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6B00" w14:textId="33125D1C" w:rsidR="00EA3A6C" w:rsidRDefault="00C520BE" w:rsidP="00C520BE">
      <w:pPr>
        <w:jc w:val="center"/>
        <w:rPr>
          <w:rFonts w:ascii="Times New Roman" w:hAnsi="Times New Roman" w:cs="Times New Roman"/>
          <w:b/>
          <w:bCs/>
          <w:sz w:val="32"/>
          <w:szCs w:val="32"/>
        </w:rPr>
      </w:pPr>
      <w:r w:rsidRPr="00C520BE">
        <w:rPr>
          <w:rFonts w:ascii="Times New Roman" w:hAnsi="Times New Roman" w:cs="Times New Roman"/>
          <w:b/>
          <w:bCs/>
          <w:sz w:val="32"/>
          <w:szCs w:val="32"/>
        </w:rPr>
        <w:t>KRYTERIA OCENIANIA Z JĘZYKA ANGIELSKIEGO</w:t>
      </w:r>
    </w:p>
    <w:p w14:paraId="38584D5A" w14:textId="5D73B7C3" w:rsidR="003D13D2" w:rsidRDefault="003D13D2" w:rsidP="00C520BE">
      <w:pPr>
        <w:jc w:val="center"/>
        <w:rPr>
          <w:rFonts w:ascii="Times New Roman" w:hAnsi="Times New Roman" w:cs="Times New Roman"/>
          <w:b/>
          <w:bCs/>
          <w:sz w:val="32"/>
          <w:szCs w:val="32"/>
        </w:rPr>
      </w:pPr>
      <w:r>
        <w:rPr>
          <w:rFonts w:ascii="Times New Roman" w:hAnsi="Times New Roman" w:cs="Times New Roman"/>
          <w:b/>
          <w:bCs/>
          <w:sz w:val="32"/>
          <w:szCs w:val="32"/>
        </w:rPr>
        <w:t>ROK SZKOLNY 2023/2024</w:t>
      </w:r>
    </w:p>
    <w:p w14:paraId="628AD310" w14:textId="04F679E3" w:rsidR="00C520BE" w:rsidRDefault="00C520BE" w:rsidP="00C520BE">
      <w:pPr>
        <w:rPr>
          <w:rFonts w:ascii="Times New Roman" w:hAnsi="Times New Roman" w:cs="Times New Roman"/>
          <w:b/>
          <w:bCs/>
          <w:sz w:val="32"/>
          <w:szCs w:val="32"/>
        </w:rPr>
      </w:pPr>
    </w:p>
    <w:p w14:paraId="7EAEB747" w14:textId="79EF6ED3" w:rsidR="003C345D" w:rsidRDefault="003C345D" w:rsidP="00C520BE">
      <w:pPr>
        <w:rPr>
          <w:rFonts w:ascii="Times New Roman" w:hAnsi="Times New Roman" w:cs="Times New Roman"/>
          <w:b/>
          <w:bCs/>
          <w:sz w:val="32"/>
          <w:szCs w:val="32"/>
        </w:rPr>
      </w:pPr>
      <w:r>
        <w:rPr>
          <w:rFonts w:ascii="Times New Roman" w:hAnsi="Times New Roman" w:cs="Times New Roman"/>
          <w:b/>
          <w:bCs/>
          <w:sz w:val="32"/>
          <w:szCs w:val="32"/>
        </w:rPr>
        <w:t>KLASY I</w:t>
      </w:r>
    </w:p>
    <w:p w14:paraId="05750C74" w14:textId="0837D02C" w:rsidR="003D13D2" w:rsidRPr="00BD1319" w:rsidRDefault="003D13D2" w:rsidP="003D13D2">
      <w:pPr>
        <w:jc w:val="center"/>
      </w:pPr>
      <w:r>
        <w:rPr>
          <w:rFonts w:ascii="Verdana" w:hAnsi="Verdana" w:cs="Verdana"/>
          <w:position w:val="16"/>
          <w:sz w:val="40"/>
          <w:szCs w:val="40"/>
        </w:rPr>
        <w:t xml:space="preserve">podręcznik High </w:t>
      </w:r>
      <w:proofErr w:type="spellStart"/>
      <w:r>
        <w:rPr>
          <w:rFonts w:ascii="Verdana" w:hAnsi="Verdana" w:cs="Verdana"/>
          <w:position w:val="16"/>
          <w:sz w:val="40"/>
          <w:szCs w:val="40"/>
        </w:rPr>
        <w:t>Note</w:t>
      </w:r>
      <w:proofErr w:type="spellEnd"/>
      <w:r>
        <w:rPr>
          <w:rFonts w:ascii="Verdana" w:hAnsi="Verdana" w:cs="Verdana"/>
          <w:position w:val="16"/>
          <w:sz w:val="40"/>
          <w:szCs w:val="40"/>
        </w:rPr>
        <w:t xml:space="preserve"> 3</w:t>
      </w:r>
      <w:r>
        <w:t xml:space="preserve"> </w:t>
      </w:r>
    </w:p>
    <w:p w14:paraId="766B6F84" w14:textId="77777777" w:rsidR="003D13D2" w:rsidRPr="00F949EF" w:rsidRDefault="003D13D2" w:rsidP="003D13D2">
      <w:pPr>
        <w:rPr>
          <w:rFonts w:ascii="Verdana" w:hAnsi="Verdana" w:cs="Verdana"/>
          <w:sz w:val="20"/>
          <w:szCs w:val="20"/>
        </w:rPr>
      </w:pPr>
    </w:p>
    <w:p w14:paraId="12A20FB2" w14:textId="77777777" w:rsidR="003D13D2" w:rsidRPr="00F949EF" w:rsidRDefault="003D13D2" w:rsidP="003D13D2">
      <w:pPr>
        <w:rPr>
          <w:rFonts w:ascii="Verdana" w:hAnsi="Verdana"/>
          <w:sz w:val="20"/>
          <w:szCs w:val="20"/>
        </w:rPr>
      </w:pPr>
      <w:r w:rsidRPr="00F949EF">
        <w:rPr>
          <w:rFonts w:ascii="Verdana" w:hAnsi="Verdana" w:cs="Verdana"/>
          <w:sz w:val="20"/>
          <w:szCs w:val="20"/>
        </w:rPr>
        <w:t xml:space="preserve">I. Zasady ogólne </w:t>
      </w:r>
    </w:p>
    <w:p w14:paraId="6E40D323" w14:textId="77777777" w:rsidR="003D13D2" w:rsidRPr="00F949EF" w:rsidRDefault="003D13D2" w:rsidP="003D13D2">
      <w:pPr>
        <w:rPr>
          <w:rFonts w:ascii="Verdana" w:hAnsi="Verdana"/>
          <w:sz w:val="20"/>
          <w:szCs w:val="20"/>
        </w:rPr>
      </w:pPr>
      <w:r w:rsidRPr="00F949EF">
        <w:rPr>
          <w:rFonts w:ascii="Verdana" w:hAnsi="Verdana" w:cs="Verdana"/>
          <w:sz w:val="20"/>
          <w:szCs w:val="20"/>
        </w:rPr>
        <w:t>II. Sposoby sprawdzania osiągnięć edukacyjnych</w:t>
      </w:r>
    </w:p>
    <w:p w14:paraId="47F0DDC0" w14:textId="77777777" w:rsidR="003D13D2" w:rsidRPr="00F949EF" w:rsidRDefault="003D13D2" w:rsidP="003D13D2">
      <w:pPr>
        <w:rPr>
          <w:rFonts w:ascii="Verdana" w:hAnsi="Verdana"/>
          <w:sz w:val="20"/>
          <w:szCs w:val="20"/>
        </w:rPr>
      </w:pPr>
      <w:r w:rsidRPr="00F949EF">
        <w:rPr>
          <w:rFonts w:ascii="Verdana" w:hAnsi="Verdana" w:cs="Verdana"/>
          <w:sz w:val="20"/>
          <w:szCs w:val="20"/>
        </w:rPr>
        <w:t>III. Wymagania edukacyjne niezbędne do uzyskania poszczególnych śródrocznych i rocznych ocen klasyfikacyjnych</w:t>
      </w:r>
    </w:p>
    <w:p w14:paraId="7E77E849" w14:textId="77777777" w:rsidR="003D13D2" w:rsidRPr="00F949EF" w:rsidRDefault="003D13D2" w:rsidP="003D13D2">
      <w:pPr>
        <w:rPr>
          <w:rFonts w:ascii="Verdana" w:hAnsi="Verdana" w:cs="Verdana"/>
          <w:bCs/>
          <w:sz w:val="20"/>
          <w:szCs w:val="20"/>
        </w:rPr>
      </w:pPr>
    </w:p>
    <w:p w14:paraId="59173B0B" w14:textId="77777777" w:rsidR="003D13D2" w:rsidRPr="00F949EF" w:rsidRDefault="003D13D2" w:rsidP="003D13D2">
      <w:pPr>
        <w:rPr>
          <w:rFonts w:ascii="Verdana" w:hAnsi="Verdana" w:cs="Verdana"/>
          <w:b/>
          <w:bCs/>
          <w:sz w:val="20"/>
          <w:szCs w:val="20"/>
        </w:rPr>
      </w:pPr>
      <w:r>
        <w:rPr>
          <w:rFonts w:ascii="Verdana" w:hAnsi="Verdana" w:cs="Verdana"/>
          <w:b/>
          <w:bCs/>
          <w:sz w:val="20"/>
          <w:szCs w:val="20"/>
        </w:rPr>
        <w:t xml:space="preserve"> </w:t>
      </w:r>
    </w:p>
    <w:p w14:paraId="6B40FF04" w14:textId="77777777" w:rsidR="003D13D2" w:rsidRPr="00F949EF" w:rsidRDefault="003D13D2" w:rsidP="003D13D2">
      <w:pPr>
        <w:pStyle w:val="Bezodstpw"/>
        <w:rPr>
          <w:rFonts w:ascii="Verdana" w:hAnsi="Verdana"/>
          <w:b/>
          <w:sz w:val="20"/>
          <w:szCs w:val="20"/>
        </w:rPr>
      </w:pPr>
      <w:r w:rsidRPr="00F949EF">
        <w:rPr>
          <w:rFonts w:ascii="Verdana" w:hAnsi="Verdana"/>
          <w:b/>
          <w:sz w:val="20"/>
          <w:szCs w:val="20"/>
        </w:rPr>
        <w:t>I.</w:t>
      </w:r>
      <w:r w:rsidRPr="00F949EF">
        <w:rPr>
          <w:rFonts w:ascii="Verdana" w:hAnsi="Verdana"/>
          <w:b/>
          <w:sz w:val="20"/>
          <w:szCs w:val="20"/>
        </w:rPr>
        <w:tab/>
        <w:t>Zasady ogólne</w:t>
      </w:r>
    </w:p>
    <w:p w14:paraId="37843D7B" w14:textId="77777777" w:rsidR="003D13D2" w:rsidRPr="00F949EF" w:rsidRDefault="003D13D2" w:rsidP="003D13D2">
      <w:pPr>
        <w:pStyle w:val="Bezodstpw"/>
        <w:rPr>
          <w:rFonts w:ascii="Verdana" w:hAnsi="Verdana"/>
          <w:sz w:val="20"/>
          <w:szCs w:val="20"/>
        </w:rPr>
      </w:pPr>
    </w:p>
    <w:p w14:paraId="6737696E"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1.</w:t>
      </w:r>
      <w:r w:rsidRPr="00F949EF">
        <w:rPr>
          <w:rFonts w:ascii="Verdana" w:hAnsi="Verdana"/>
          <w:sz w:val="20"/>
          <w:szCs w:val="20"/>
        </w:rPr>
        <w:tab/>
        <w:t>Przedmiotowe Zasady Oceniania (PZO) są zgodne z Wewnątrzszkolnym Ocenianiem (WO), które stanowi załącznik do Statutu Szkoły.</w:t>
      </w:r>
    </w:p>
    <w:p w14:paraId="53D48151" w14:textId="77777777" w:rsidR="003D13D2" w:rsidRDefault="003D13D2" w:rsidP="003D13D2">
      <w:pPr>
        <w:pStyle w:val="Bezodstpw"/>
        <w:ind w:left="709" w:hanging="709"/>
        <w:rPr>
          <w:rFonts w:ascii="Verdana" w:hAnsi="Verdana"/>
          <w:sz w:val="20"/>
          <w:szCs w:val="20"/>
        </w:rPr>
      </w:pPr>
      <w:r w:rsidRPr="00F949EF">
        <w:rPr>
          <w:rFonts w:ascii="Verdana" w:hAnsi="Verdana"/>
          <w:sz w:val="20"/>
          <w:szCs w:val="20"/>
        </w:rPr>
        <w:t>2.</w:t>
      </w:r>
      <w:r w:rsidRPr="00F949EF">
        <w:rPr>
          <w:rFonts w:ascii="Verdana" w:hAnsi="Verdana"/>
          <w:sz w:val="20"/>
          <w:szCs w:val="20"/>
        </w:rPr>
        <w:tab/>
        <w:t xml:space="preserve">W ramach oceniania przedmiotowego nauczyciel rozpoznaje poziom i postępy w opanowaniu przez ucznia wiadomości i umiejętności </w:t>
      </w:r>
    </w:p>
    <w:p w14:paraId="1A71F0E5" w14:textId="77777777" w:rsidR="003D13D2" w:rsidRPr="00F949EF" w:rsidRDefault="003D13D2" w:rsidP="003D13D2">
      <w:pPr>
        <w:pStyle w:val="Bezodstpw"/>
        <w:ind w:left="709" w:hanging="1"/>
        <w:rPr>
          <w:rFonts w:ascii="Verdana" w:hAnsi="Verdana"/>
          <w:sz w:val="20"/>
          <w:szCs w:val="20"/>
        </w:rPr>
      </w:pPr>
      <w:r w:rsidRPr="00F949EF">
        <w:rPr>
          <w:rFonts w:ascii="Verdana" w:hAnsi="Verdana"/>
          <w:sz w:val="20"/>
          <w:szCs w:val="20"/>
        </w:rPr>
        <w:t>w stosunku do wymagań edukacyjnych wynikających z podstawy programowej danego etapu edukacyjnego i realizowanego przez nauczyciela programu nauczania uwzględniającego tą podstawę. W tym celu na początku cyklu przeprowadzana jest diagnoza wstępna, której wyniki podlegają potem porównaniu z przeprowadzanymi diagnozami w trakcie cyklu.</w:t>
      </w:r>
    </w:p>
    <w:p w14:paraId="20334D52"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3.</w:t>
      </w:r>
      <w:r w:rsidRPr="00F949EF">
        <w:rPr>
          <w:rFonts w:ascii="Verdana" w:hAnsi="Verdana"/>
          <w:sz w:val="20"/>
          <w:szCs w:val="20"/>
        </w:rPr>
        <w:tab/>
        <w:t>Ocenianiu podlegają osiągnięcia edukacyjne ucznia, tj. stan wiedzy i umiejętności uczniów oraz postępy czynione przez ucznia.</w:t>
      </w:r>
    </w:p>
    <w:p w14:paraId="6B2A0B3E" w14:textId="77777777" w:rsidR="003D13D2" w:rsidRDefault="003D13D2" w:rsidP="003D13D2">
      <w:pPr>
        <w:pStyle w:val="Bezodstpw"/>
        <w:ind w:left="709" w:hanging="709"/>
        <w:rPr>
          <w:rFonts w:ascii="Verdana" w:hAnsi="Verdana"/>
          <w:sz w:val="20"/>
          <w:szCs w:val="20"/>
        </w:rPr>
      </w:pPr>
      <w:r w:rsidRPr="00F949EF">
        <w:rPr>
          <w:rFonts w:ascii="Verdana" w:hAnsi="Verdana"/>
          <w:sz w:val="20"/>
          <w:szCs w:val="20"/>
        </w:rPr>
        <w:t>4.</w:t>
      </w:r>
      <w:r w:rsidRPr="00F949EF">
        <w:rPr>
          <w:rFonts w:ascii="Verdana" w:hAnsi="Verdana"/>
          <w:sz w:val="20"/>
          <w:szCs w:val="20"/>
        </w:rPr>
        <w:tab/>
        <w:t xml:space="preserve">O zakresie wymagań edukacyjnych, kryteriach i sposobach oceniania oraz trybie poprawiania oceny oraz uzyskania oceny wyższej </w:t>
      </w:r>
    </w:p>
    <w:p w14:paraId="46FE3C2A" w14:textId="77777777" w:rsidR="003D13D2" w:rsidRPr="00F949EF" w:rsidRDefault="003D13D2" w:rsidP="003D13D2">
      <w:pPr>
        <w:pStyle w:val="Bezodstpw"/>
        <w:ind w:left="709" w:hanging="1"/>
        <w:rPr>
          <w:rFonts w:ascii="Verdana" w:hAnsi="Verdana"/>
          <w:sz w:val="20"/>
          <w:szCs w:val="20"/>
        </w:rPr>
      </w:pPr>
      <w:r w:rsidRPr="00F949EF">
        <w:rPr>
          <w:rFonts w:ascii="Verdana" w:hAnsi="Verdana"/>
          <w:sz w:val="20"/>
          <w:szCs w:val="20"/>
        </w:rPr>
        <w:t>niż proponowana nauczyciel informuje uczniów na pierwszej lekcji języka angielskiego.</w:t>
      </w:r>
    </w:p>
    <w:p w14:paraId="2256EDCD"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5.</w:t>
      </w:r>
      <w:r w:rsidRPr="00F949EF">
        <w:rPr>
          <w:rFonts w:ascii="Verdana" w:hAnsi="Verdana"/>
          <w:sz w:val="20"/>
          <w:szCs w:val="20"/>
        </w:rPr>
        <w:tab/>
        <w:t xml:space="preserve">Wymagania edukacyjne są dostosowane do indywidualnych potrzeb rozwojowych i edukacyjnych oraz możliwości psychofizycznych ucznia (m.in. na podstawie orzeczeń, opinii </w:t>
      </w:r>
      <w:proofErr w:type="spellStart"/>
      <w:r w:rsidRPr="00F949EF">
        <w:rPr>
          <w:rFonts w:ascii="Verdana" w:hAnsi="Verdana"/>
          <w:sz w:val="20"/>
          <w:szCs w:val="20"/>
        </w:rPr>
        <w:t>ppp</w:t>
      </w:r>
      <w:proofErr w:type="spellEnd"/>
      <w:r w:rsidRPr="00F949EF">
        <w:rPr>
          <w:rFonts w:ascii="Verdana" w:hAnsi="Verdana"/>
          <w:sz w:val="20"/>
          <w:szCs w:val="20"/>
        </w:rPr>
        <w:t xml:space="preserve"> oraz w wyniku rozpoznania indywidualnych potrzeb przez pracowników placówki).</w:t>
      </w:r>
    </w:p>
    <w:p w14:paraId="7BEDA371" w14:textId="77777777" w:rsidR="003D13D2" w:rsidRDefault="003D13D2" w:rsidP="003D13D2">
      <w:pPr>
        <w:pStyle w:val="Bezodstpw"/>
        <w:ind w:left="709" w:hanging="709"/>
        <w:rPr>
          <w:rFonts w:ascii="Verdana" w:hAnsi="Verdana"/>
          <w:sz w:val="20"/>
          <w:szCs w:val="20"/>
        </w:rPr>
      </w:pPr>
      <w:r w:rsidRPr="00F949EF">
        <w:rPr>
          <w:rFonts w:ascii="Verdana" w:hAnsi="Verdana"/>
          <w:sz w:val="20"/>
          <w:szCs w:val="20"/>
        </w:rPr>
        <w:lastRenderedPageBreak/>
        <w:t>6.</w:t>
      </w:r>
      <w:r w:rsidRPr="00F949EF">
        <w:rPr>
          <w:rFonts w:ascii="Verdana" w:hAnsi="Verdana"/>
          <w:sz w:val="20"/>
          <w:szCs w:val="20"/>
        </w:rPr>
        <w:tab/>
        <w:t xml:space="preserve">Niezależnie od przyjętego w szkole systemu oceniania (np. punktowy, ocena opisowa, średnia ważona) ocenę roczną wyraża się </w:t>
      </w:r>
    </w:p>
    <w:p w14:paraId="66A41B50" w14:textId="77777777" w:rsidR="003D13D2" w:rsidRPr="00F949EF" w:rsidRDefault="003D13D2" w:rsidP="003D13D2">
      <w:pPr>
        <w:pStyle w:val="Bezodstpw"/>
        <w:ind w:left="709" w:hanging="1"/>
        <w:rPr>
          <w:rFonts w:ascii="Verdana" w:hAnsi="Verdana"/>
          <w:sz w:val="20"/>
          <w:szCs w:val="20"/>
        </w:rPr>
      </w:pPr>
      <w:r w:rsidRPr="00F949EF">
        <w:rPr>
          <w:rFonts w:ascii="Verdana" w:hAnsi="Verdana"/>
          <w:sz w:val="20"/>
          <w:szCs w:val="20"/>
        </w:rPr>
        <w:t>w sześciostopniowej skali: od 1 do 6.</w:t>
      </w:r>
    </w:p>
    <w:p w14:paraId="40B8B03E"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7.</w:t>
      </w:r>
      <w:r w:rsidRPr="00F949EF">
        <w:rPr>
          <w:rFonts w:ascii="Verdana" w:hAnsi="Verdana"/>
          <w:sz w:val="20"/>
          <w:szCs w:val="20"/>
        </w:rPr>
        <w:tab/>
        <w:t>Główną funkcją oceniania bieżącego jest monitorowanie pracy ucznia i przekazywanie mu informacji o jego osiągnięciach edukacyjnych pomagających w uczeniu się, poprzez wskazanie, co uczeń robi dobrze, co i jak wymaga poprawy oraz jak powinien dalej się uczyć.</w:t>
      </w:r>
    </w:p>
    <w:p w14:paraId="084E0EBF" w14:textId="77777777" w:rsidR="003D13D2" w:rsidRPr="00F949EF" w:rsidRDefault="003D13D2" w:rsidP="003D13D2">
      <w:pPr>
        <w:pStyle w:val="Bezodstpw"/>
        <w:ind w:left="709"/>
        <w:rPr>
          <w:rFonts w:ascii="Verdana" w:hAnsi="Verdana"/>
          <w:sz w:val="20"/>
          <w:szCs w:val="20"/>
        </w:rPr>
      </w:pPr>
      <w:r w:rsidRPr="00F949EF">
        <w:rPr>
          <w:rFonts w:ascii="Verdana" w:hAnsi="Verdana"/>
          <w:sz w:val="20"/>
          <w:szCs w:val="20"/>
        </w:rPr>
        <w:t>Ocenianie bieżące ma za zadanie umożliwić:</w:t>
      </w:r>
    </w:p>
    <w:p w14:paraId="35986F28" w14:textId="77777777" w:rsidR="003D13D2" w:rsidRPr="00F949EF" w:rsidRDefault="003D13D2" w:rsidP="003D13D2">
      <w:pPr>
        <w:pStyle w:val="Bezodstpw"/>
        <w:ind w:left="709"/>
        <w:rPr>
          <w:rFonts w:ascii="Verdana" w:hAnsi="Verdana"/>
          <w:sz w:val="20"/>
          <w:szCs w:val="20"/>
        </w:rPr>
      </w:pPr>
      <w:r w:rsidRPr="00F949EF">
        <w:rPr>
          <w:rFonts w:ascii="Verdana" w:hAnsi="Verdana"/>
          <w:sz w:val="20"/>
          <w:szCs w:val="20"/>
        </w:rPr>
        <w:t>a) informowanie ucznia, rodzica i nauczyciela o poziomie osiągnięć edukacyjnych oraz postępach ucznia,</w:t>
      </w:r>
    </w:p>
    <w:p w14:paraId="33ED2D18" w14:textId="77777777" w:rsidR="003D13D2" w:rsidRPr="00F949EF" w:rsidRDefault="003D13D2" w:rsidP="003D13D2">
      <w:pPr>
        <w:pStyle w:val="Bezodstpw"/>
        <w:ind w:left="709"/>
        <w:rPr>
          <w:rFonts w:ascii="Verdana" w:hAnsi="Verdana"/>
          <w:sz w:val="20"/>
          <w:szCs w:val="20"/>
        </w:rPr>
      </w:pPr>
      <w:r w:rsidRPr="00F949EF">
        <w:rPr>
          <w:rFonts w:ascii="Verdana" w:hAnsi="Verdana"/>
          <w:sz w:val="20"/>
          <w:szCs w:val="20"/>
        </w:rPr>
        <w:t>b) udzielanie uczniowi pomocy w nauce poprzez przekazanie mu informacji o tym, co zrobił dobrze i jak powinien się dalej uczyć;</w:t>
      </w:r>
    </w:p>
    <w:p w14:paraId="2CE7CA36" w14:textId="77777777" w:rsidR="003D13D2" w:rsidRPr="00F949EF" w:rsidRDefault="003D13D2" w:rsidP="003D13D2">
      <w:pPr>
        <w:pStyle w:val="Bezodstpw"/>
        <w:ind w:left="709"/>
        <w:rPr>
          <w:rFonts w:ascii="Verdana" w:hAnsi="Verdana"/>
          <w:sz w:val="20"/>
          <w:szCs w:val="20"/>
        </w:rPr>
      </w:pPr>
      <w:r w:rsidRPr="00F949EF">
        <w:rPr>
          <w:rFonts w:ascii="Verdana" w:hAnsi="Verdana"/>
          <w:sz w:val="20"/>
          <w:szCs w:val="20"/>
        </w:rPr>
        <w:t>c) wskazywanie uczniowi mocnych (uzdolnień) i słabych stron, a przede wszystkim sposobów pracy nad nimi,</w:t>
      </w:r>
    </w:p>
    <w:p w14:paraId="534540F3" w14:textId="77777777" w:rsidR="003D13D2" w:rsidRPr="00F949EF" w:rsidRDefault="003D13D2" w:rsidP="003D13D2">
      <w:pPr>
        <w:pStyle w:val="Bezodstpw"/>
        <w:ind w:left="709"/>
        <w:rPr>
          <w:rFonts w:ascii="Verdana" w:hAnsi="Verdana"/>
          <w:sz w:val="20"/>
          <w:szCs w:val="20"/>
        </w:rPr>
      </w:pPr>
      <w:r w:rsidRPr="00F949EF">
        <w:rPr>
          <w:rFonts w:ascii="Verdana" w:hAnsi="Verdana"/>
          <w:sz w:val="20"/>
          <w:szCs w:val="20"/>
        </w:rPr>
        <w:t>d) planowanie rozwoju ucznia, rozwijania jego uzdolnień, pokonywania ewentualnych trudności,</w:t>
      </w:r>
    </w:p>
    <w:p w14:paraId="22D9811F" w14:textId="77777777" w:rsidR="003D13D2" w:rsidRPr="00F949EF" w:rsidRDefault="003D13D2" w:rsidP="003D13D2">
      <w:pPr>
        <w:pStyle w:val="Bezodstpw"/>
        <w:ind w:left="709"/>
        <w:rPr>
          <w:rFonts w:ascii="Verdana" w:hAnsi="Verdana"/>
          <w:sz w:val="20"/>
          <w:szCs w:val="20"/>
        </w:rPr>
      </w:pPr>
      <w:r w:rsidRPr="00F949EF">
        <w:rPr>
          <w:rFonts w:ascii="Verdana" w:hAnsi="Verdana"/>
          <w:sz w:val="20"/>
          <w:szCs w:val="20"/>
        </w:rPr>
        <w:t>e) motywowanie ucznia do dalszych postępów w nauce.</w:t>
      </w:r>
    </w:p>
    <w:p w14:paraId="0D3B49BF"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 xml:space="preserve">8. </w:t>
      </w:r>
      <w:r w:rsidRPr="00F949EF">
        <w:rPr>
          <w:rFonts w:ascii="Verdana" w:hAnsi="Verdana"/>
          <w:sz w:val="20"/>
          <w:szCs w:val="20"/>
        </w:rPr>
        <w:tab/>
        <w:t xml:space="preserve">Ustalenie śródrocznej i rocznej oceny klasyfikacyjnej odbywa się w trybie ustalonym w WO. </w:t>
      </w:r>
    </w:p>
    <w:p w14:paraId="3688E2CE"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 xml:space="preserve">9. </w:t>
      </w:r>
      <w:r w:rsidRPr="00F949EF">
        <w:rPr>
          <w:rFonts w:ascii="Verdana" w:hAnsi="Verdana"/>
          <w:sz w:val="20"/>
          <w:szCs w:val="20"/>
        </w:rPr>
        <w:tab/>
        <w:t>Jeśli wynik klasyfikacji śródrocznej ucznia wskazuje na to, że poziom osiągnięć edukacyjnych ucznia uniemożliwi bądź utrudni mu kontynuowanie nauki w klasie programowo wyższej, szkoła umożliwia uczniowi uzupełnienie braków w następujący sposób:</w:t>
      </w:r>
    </w:p>
    <w:p w14:paraId="3C71B813" w14:textId="77777777" w:rsidR="003D13D2" w:rsidRDefault="003D13D2" w:rsidP="003D13D2">
      <w:pPr>
        <w:pStyle w:val="Bezodstpw"/>
        <w:ind w:left="709"/>
        <w:rPr>
          <w:rFonts w:ascii="Verdana" w:hAnsi="Verdana"/>
          <w:sz w:val="20"/>
          <w:szCs w:val="20"/>
        </w:rPr>
      </w:pPr>
      <w:r w:rsidRPr="00F949EF">
        <w:rPr>
          <w:rFonts w:ascii="Verdana" w:hAnsi="Verdana"/>
          <w:sz w:val="20"/>
          <w:szCs w:val="20"/>
        </w:rPr>
        <w:t xml:space="preserve">a) szczegółowe przedstawienie przez nauczyciela przedmiotu braków, pisemne wskazanie treści, które są niezbędne do opanowania </w:t>
      </w:r>
    </w:p>
    <w:p w14:paraId="71AF966D" w14:textId="77777777" w:rsidR="003D13D2" w:rsidRPr="00F949EF" w:rsidRDefault="003D13D2" w:rsidP="003D13D2">
      <w:pPr>
        <w:pStyle w:val="Bezodstpw"/>
        <w:ind w:left="709"/>
        <w:rPr>
          <w:rFonts w:ascii="Verdana" w:hAnsi="Verdana"/>
          <w:sz w:val="20"/>
          <w:szCs w:val="20"/>
        </w:rPr>
      </w:pPr>
      <w:r w:rsidRPr="00F949EF">
        <w:rPr>
          <w:rFonts w:ascii="Verdana" w:hAnsi="Verdana"/>
          <w:sz w:val="20"/>
          <w:szCs w:val="20"/>
        </w:rPr>
        <w:t>przez ucznia,</w:t>
      </w:r>
    </w:p>
    <w:p w14:paraId="782AD884" w14:textId="77777777" w:rsidR="003D13D2" w:rsidRPr="00F949EF" w:rsidRDefault="003D13D2" w:rsidP="003D13D2">
      <w:pPr>
        <w:pStyle w:val="Bezodstpw"/>
        <w:ind w:left="709"/>
        <w:rPr>
          <w:rFonts w:ascii="Verdana" w:hAnsi="Verdana"/>
          <w:sz w:val="20"/>
          <w:szCs w:val="20"/>
        </w:rPr>
      </w:pPr>
      <w:r w:rsidRPr="00F949EF">
        <w:rPr>
          <w:rFonts w:ascii="Verdana" w:hAnsi="Verdana"/>
          <w:sz w:val="20"/>
          <w:szCs w:val="20"/>
        </w:rPr>
        <w:t>b) oferta dodatkowych kart pracy, zadań i ćwiczeń pozwalających na przezwyciężenie trudności,</w:t>
      </w:r>
    </w:p>
    <w:p w14:paraId="1EC14926" w14:textId="77777777" w:rsidR="003D13D2" w:rsidRPr="00F949EF" w:rsidRDefault="003D13D2" w:rsidP="003D13D2">
      <w:pPr>
        <w:pStyle w:val="Bezodstpw"/>
        <w:ind w:left="709"/>
        <w:rPr>
          <w:rFonts w:ascii="Verdana" w:hAnsi="Verdana"/>
          <w:sz w:val="20"/>
          <w:szCs w:val="20"/>
        </w:rPr>
      </w:pPr>
      <w:r w:rsidRPr="00F949EF">
        <w:rPr>
          <w:rFonts w:ascii="Verdana" w:hAnsi="Verdana"/>
          <w:sz w:val="20"/>
          <w:szCs w:val="20"/>
        </w:rPr>
        <w:t>c) konsultacje indywidualne z nauczycielem przedmiotu.</w:t>
      </w:r>
    </w:p>
    <w:p w14:paraId="782000C1"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 xml:space="preserve">10. </w:t>
      </w:r>
      <w:r w:rsidRPr="00F949EF">
        <w:rPr>
          <w:rFonts w:ascii="Verdana" w:hAnsi="Verdana"/>
          <w:sz w:val="20"/>
          <w:szCs w:val="20"/>
        </w:rPr>
        <w:tab/>
        <w:t>Wszystkie oceny są dla ucznia i jego rodziców jawne, a sprawdzone i ocenione pisemne prace ucznia są udostępniane na zasadach określonych w WO.</w:t>
      </w:r>
    </w:p>
    <w:p w14:paraId="7EC9F707"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 xml:space="preserve">11. </w:t>
      </w:r>
      <w:r w:rsidRPr="00F949EF">
        <w:rPr>
          <w:rFonts w:ascii="Verdana" w:hAnsi="Verdana"/>
          <w:sz w:val="20"/>
          <w:szCs w:val="20"/>
        </w:rPr>
        <w:tab/>
        <w:t xml:space="preserve">Oceny podlegają uzasadnieniu przez nauczyciela (w sposób określony w Statucie szkoły). </w:t>
      </w:r>
    </w:p>
    <w:p w14:paraId="2516BEC1"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 xml:space="preserve">12. </w:t>
      </w:r>
      <w:r w:rsidRPr="00F949EF">
        <w:rPr>
          <w:rFonts w:ascii="Verdana" w:hAnsi="Verdana"/>
          <w:sz w:val="20"/>
          <w:szCs w:val="20"/>
        </w:rPr>
        <w:tab/>
        <w:t>Szkoła może zdecydować (w Statucie), że oceny bieżące będą ocenami opisowymi.</w:t>
      </w:r>
    </w:p>
    <w:p w14:paraId="74A0CBA6" w14:textId="77777777" w:rsidR="003D13D2" w:rsidRDefault="003D13D2" w:rsidP="003D13D2">
      <w:pPr>
        <w:pStyle w:val="Bezodstpw"/>
        <w:ind w:left="709" w:hanging="709"/>
        <w:rPr>
          <w:rFonts w:ascii="Verdana" w:hAnsi="Verdana"/>
          <w:sz w:val="20"/>
          <w:szCs w:val="20"/>
        </w:rPr>
      </w:pPr>
      <w:r w:rsidRPr="00F949EF">
        <w:rPr>
          <w:rFonts w:ascii="Verdana" w:hAnsi="Verdana"/>
          <w:sz w:val="20"/>
          <w:szCs w:val="20"/>
        </w:rPr>
        <w:t xml:space="preserve">13. </w:t>
      </w:r>
      <w:r w:rsidRPr="00F949EF">
        <w:rPr>
          <w:rFonts w:ascii="Verdana" w:hAnsi="Verdana"/>
          <w:sz w:val="20"/>
          <w:szCs w:val="20"/>
        </w:rPr>
        <w:tab/>
        <w:t xml:space="preserve">Oceny opisowe powinny wskazywać potrzeby rozwojowe i edukacyjne ucznia związane z przezwyciężaniem trudności w nauce </w:t>
      </w:r>
    </w:p>
    <w:p w14:paraId="57B1A1D4" w14:textId="77777777" w:rsidR="003D13D2" w:rsidRPr="00F949EF" w:rsidRDefault="003D13D2" w:rsidP="003D13D2">
      <w:pPr>
        <w:pStyle w:val="Bezodstpw"/>
        <w:ind w:left="709" w:hanging="1"/>
        <w:rPr>
          <w:rFonts w:ascii="Verdana" w:hAnsi="Verdana"/>
          <w:sz w:val="20"/>
          <w:szCs w:val="20"/>
        </w:rPr>
      </w:pPr>
      <w:r w:rsidRPr="00F949EF">
        <w:rPr>
          <w:rFonts w:ascii="Verdana" w:hAnsi="Verdana"/>
          <w:sz w:val="20"/>
          <w:szCs w:val="20"/>
        </w:rPr>
        <w:t>oraz rozwijaniem uzdolnień.</w:t>
      </w:r>
    </w:p>
    <w:p w14:paraId="549A2C0A" w14:textId="77777777" w:rsidR="003D13D2" w:rsidRPr="00F949EF" w:rsidRDefault="003D13D2" w:rsidP="003D13D2">
      <w:pPr>
        <w:pStyle w:val="Bezodstpw"/>
        <w:rPr>
          <w:rFonts w:ascii="Verdana" w:hAnsi="Verdana"/>
          <w:sz w:val="20"/>
          <w:szCs w:val="20"/>
        </w:rPr>
      </w:pPr>
    </w:p>
    <w:p w14:paraId="3998564C" w14:textId="77777777" w:rsidR="003D13D2" w:rsidRPr="00F949EF" w:rsidRDefault="003D13D2" w:rsidP="003D13D2">
      <w:pPr>
        <w:pStyle w:val="Bezodstpw"/>
        <w:rPr>
          <w:rFonts w:ascii="Verdana" w:hAnsi="Verdana"/>
          <w:sz w:val="20"/>
          <w:szCs w:val="20"/>
        </w:rPr>
      </w:pPr>
    </w:p>
    <w:p w14:paraId="24337335" w14:textId="77777777" w:rsidR="003D13D2" w:rsidRPr="00F949EF" w:rsidRDefault="003D13D2" w:rsidP="003D13D2">
      <w:pPr>
        <w:pStyle w:val="Bezodstpw"/>
        <w:rPr>
          <w:rFonts w:ascii="Verdana" w:hAnsi="Verdana"/>
          <w:sz w:val="20"/>
          <w:szCs w:val="20"/>
        </w:rPr>
      </w:pPr>
      <w:r w:rsidRPr="00F949EF">
        <w:rPr>
          <w:rFonts w:ascii="Verdana" w:hAnsi="Verdana"/>
          <w:sz w:val="20"/>
          <w:szCs w:val="20"/>
        </w:rPr>
        <w:t>W przypadku przyjęcia zasad oceny opisowej nauczyciel zamiast wystawienia stopnia (ocenianie bieżące) w skali 1–6 powinien uczniowi napisać informację zwrotną o stopniu spełniania wymagań edukacyjnych.</w:t>
      </w:r>
    </w:p>
    <w:p w14:paraId="64D78AAC" w14:textId="77777777" w:rsidR="003D13D2" w:rsidRPr="00F949EF" w:rsidRDefault="003D13D2" w:rsidP="003D13D2">
      <w:pPr>
        <w:pStyle w:val="Bezodstpw"/>
        <w:rPr>
          <w:rFonts w:ascii="Verdana" w:hAnsi="Verdana"/>
          <w:sz w:val="20"/>
          <w:szCs w:val="20"/>
        </w:rPr>
      </w:pPr>
      <w:r w:rsidRPr="00F949EF">
        <w:rPr>
          <w:rFonts w:ascii="Verdana" w:hAnsi="Verdana"/>
          <w:sz w:val="20"/>
          <w:szCs w:val="20"/>
        </w:rPr>
        <w:t xml:space="preserve"> </w:t>
      </w:r>
    </w:p>
    <w:p w14:paraId="3BEFE132" w14:textId="77777777" w:rsidR="003D13D2" w:rsidRPr="00F949EF" w:rsidRDefault="003D13D2" w:rsidP="003D13D2">
      <w:pPr>
        <w:pStyle w:val="Bezodstpw"/>
        <w:rPr>
          <w:rFonts w:ascii="Verdana" w:hAnsi="Verdana"/>
          <w:sz w:val="20"/>
          <w:szCs w:val="20"/>
        </w:rPr>
      </w:pPr>
      <w:r w:rsidRPr="00F949EF">
        <w:rPr>
          <w:rFonts w:ascii="Verdana" w:hAnsi="Verdana"/>
          <w:sz w:val="20"/>
          <w:szCs w:val="20"/>
        </w:rPr>
        <w:t xml:space="preserve">Oceny mogą być podawane w formie przyjętej w ocenianiu kształtującym. Komentarz taki składa się z: </w:t>
      </w:r>
    </w:p>
    <w:p w14:paraId="7C9F068A" w14:textId="77777777" w:rsidR="003D13D2" w:rsidRPr="00F949EF" w:rsidRDefault="003D13D2" w:rsidP="003D13D2">
      <w:pPr>
        <w:pStyle w:val="Bezodstpw"/>
        <w:rPr>
          <w:rFonts w:ascii="Verdana" w:hAnsi="Verdana"/>
          <w:sz w:val="20"/>
          <w:szCs w:val="20"/>
        </w:rPr>
      </w:pPr>
      <w:r w:rsidRPr="00F949EF">
        <w:rPr>
          <w:rFonts w:ascii="Verdana" w:hAnsi="Verdana"/>
          <w:sz w:val="20"/>
          <w:szCs w:val="20"/>
        </w:rPr>
        <w:t>a) wyszczególniamy i doceniamy dobre elementy pracy ucznia,</w:t>
      </w:r>
    </w:p>
    <w:p w14:paraId="7BCAD1FE" w14:textId="77777777" w:rsidR="003D13D2" w:rsidRPr="00F949EF" w:rsidRDefault="003D13D2" w:rsidP="003D13D2">
      <w:pPr>
        <w:pStyle w:val="Bezodstpw"/>
        <w:rPr>
          <w:rFonts w:ascii="Verdana" w:hAnsi="Verdana"/>
          <w:sz w:val="20"/>
          <w:szCs w:val="20"/>
        </w:rPr>
      </w:pPr>
      <w:r w:rsidRPr="00F949EF">
        <w:rPr>
          <w:rFonts w:ascii="Verdana" w:hAnsi="Verdana"/>
          <w:sz w:val="20"/>
          <w:szCs w:val="20"/>
        </w:rPr>
        <w:t>b) odnotowujemy to, co wymaga poprawienia lub dodatkowej pracy (ze strony ucznia),</w:t>
      </w:r>
    </w:p>
    <w:p w14:paraId="2EE6F2D6" w14:textId="77777777" w:rsidR="003D13D2" w:rsidRPr="00F949EF" w:rsidRDefault="003D13D2" w:rsidP="003D13D2">
      <w:pPr>
        <w:pStyle w:val="Bezodstpw"/>
        <w:rPr>
          <w:rFonts w:ascii="Verdana" w:hAnsi="Verdana"/>
          <w:sz w:val="20"/>
          <w:szCs w:val="20"/>
        </w:rPr>
      </w:pPr>
      <w:r w:rsidRPr="00F949EF">
        <w:rPr>
          <w:rFonts w:ascii="Verdana" w:hAnsi="Verdana"/>
          <w:sz w:val="20"/>
          <w:szCs w:val="20"/>
        </w:rPr>
        <w:t>c) wskazujemy w jaki sposób uczeń powinien pracę poprawić (ile, które Zeszyt ćwiczeń, na kiedy – możliwie dokładna informacja),</w:t>
      </w:r>
    </w:p>
    <w:p w14:paraId="6CFED56E" w14:textId="77777777" w:rsidR="003D13D2" w:rsidRPr="00F949EF" w:rsidRDefault="003D13D2" w:rsidP="003D13D2">
      <w:pPr>
        <w:pStyle w:val="Bezodstpw"/>
        <w:rPr>
          <w:rFonts w:ascii="Verdana" w:hAnsi="Verdana"/>
          <w:sz w:val="20"/>
          <w:szCs w:val="20"/>
        </w:rPr>
      </w:pPr>
      <w:r w:rsidRPr="00F949EF">
        <w:rPr>
          <w:rFonts w:ascii="Verdana" w:hAnsi="Verdana"/>
          <w:sz w:val="20"/>
          <w:szCs w:val="20"/>
        </w:rPr>
        <w:t>d) wskazujemy w jakim kierunku uczeń powinien pracować dalej.</w:t>
      </w:r>
    </w:p>
    <w:p w14:paraId="074EC710" w14:textId="77777777" w:rsidR="003D13D2" w:rsidRPr="00F949EF" w:rsidRDefault="003D13D2" w:rsidP="003D13D2">
      <w:pPr>
        <w:pStyle w:val="Bezodstpw"/>
        <w:rPr>
          <w:rFonts w:ascii="Verdana" w:hAnsi="Verdana"/>
          <w:sz w:val="20"/>
          <w:szCs w:val="20"/>
        </w:rPr>
      </w:pPr>
    </w:p>
    <w:p w14:paraId="74376C14" w14:textId="77777777" w:rsidR="003D13D2" w:rsidRPr="00F949EF" w:rsidRDefault="003D13D2" w:rsidP="003D13D2">
      <w:pPr>
        <w:pStyle w:val="Bezodstpw"/>
        <w:rPr>
          <w:rFonts w:ascii="Verdana" w:hAnsi="Verdana"/>
          <w:b/>
          <w:sz w:val="20"/>
          <w:szCs w:val="20"/>
        </w:rPr>
      </w:pPr>
    </w:p>
    <w:p w14:paraId="0D3A2F1C" w14:textId="77777777" w:rsidR="003D13D2" w:rsidRDefault="003D13D2" w:rsidP="003D13D2">
      <w:pPr>
        <w:pStyle w:val="Bezodstpw"/>
        <w:rPr>
          <w:rFonts w:ascii="Verdana" w:hAnsi="Verdana"/>
          <w:b/>
          <w:sz w:val="20"/>
          <w:szCs w:val="20"/>
        </w:rPr>
      </w:pPr>
    </w:p>
    <w:p w14:paraId="0C2DF1C2" w14:textId="77777777" w:rsidR="003D13D2" w:rsidRPr="00F949EF" w:rsidRDefault="003D13D2" w:rsidP="003D13D2">
      <w:pPr>
        <w:pStyle w:val="Bezodstpw"/>
        <w:rPr>
          <w:rFonts w:ascii="Verdana" w:hAnsi="Verdana"/>
          <w:b/>
          <w:sz w:val="20"/>
          <w:szCs w:val="20"/>
        </w:rPr>
      </w:pPr>
      <w:r w:rsidRPr="00F949EF">
        <w:rPr>
          <w:rFonts w:ascii="Verdana" w:hAnsi="Verdana"/>
          <w:b/>
          <w:sz w:val="20"/>
          <w:szCs w:val="20"/>
        </w:rPr>
        <w:lastRenderedPageBreak/>
        <w:t>II.</w:t>
      </w:r>
      <w:r w:rsidRPr="00F949EF">
        <w:rPr>
          <w:rFonts w:ascii="Verdana" w:hAnsi="Verdana"/>
          <w:b/>
          <w:sz w:val="20"/>
          <w:szCs w:val="20"/>
        </w:rPr>
        <w:tab/>
        <w:t>Sposoby sprawdzania osiągnięć edukacyjnych</w:t>
      </w:r>
    </w:p>
    <w:p w14:paraId="59A055E0" w14:textId="77777777" w:rsidR="003D13D2" w:rsidRPr="00F949EF" w:rsidRDefault="003D13D2" w:rsidP="003D13D2">
      <w:pPr>
        <w:pStyle w:val="Bezodstpw"/>
        <w:rPr>
          <w:rFonts w:ascii="Verdana" w:hAnsi="Verdana"/>
          <w:b/>
          <w:sz w:val="20"/>
          <w:szCs w:val="20"/>
        </w:rPr>
      </w:pPr>
    </w:p>
    <w:p w14:paraId="770B4744" w14:textId="77777777" w:rsidR="003D13D2" w:rsidRDefault="003D13D2" w:rsidP="003D13D2">
      <w:pPr>
        <w:pStyle w:val="Bezodstpw"/>
        <w:ind w:left="709" w:hanging="709"/>
        <w:rPr>
          <w:rFonts w:ascii="Verdana" w:hAnsi="Verdana"/>
          <w:sz w:val="20"/>
          <w:szCs w:val="20"/>
        </w:rPr>
      </w:pPr>
      <w:r w:rsidRPr="00F949EF">
        <w:rPr>
          <w:rFonts w:ascii="Verdana" w:hAnsi="Verdana"/>
          <w:sz w:val="20"/>
          <w:szCs w:val="20"/>
        </w:rPr>
        <w:t>1.</w:t>
      </w:r>
      <w:r w:rsidRPr="00F949EF">
        <w:rPr>
          <w:rFonts w:ascii="Verdana" w:hAnsi="Verdana"/>
          <w:sz w:val="20"/>
          <w:szCs w:val="20"/>
        </w:rPr>
        <w:tab/>
        <w:t xml:space="preserve">Nauczyciel sprawdza osiągnięcia edukacyjne ucznia możliwie często. </w:t>
      </w:r>
    </w:p>
    <w:p w14:paraId="06B9F431"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2.</w:t>
      </w:r>
      <w:r w:rsidRPr="00F949EF">
        <w:rPr>
          <w:rFonts w:ascii="Verdana" w:hAnsi="Verdana"/>
          <w:sz w:val="20"/>
          <w:szCs w:val="20"/>
        </w:rPr>
        <w:tab/>
        <w:t xml:space="preserve">Do sprawdzania wiedzy, umiejętności i postępów edukacyjnych ucznia stosuje się takie narzędzia jak: obserwacja ucznia w trakcie zajęć edukacyjnych – udział ucznia w zajęciach, udział w ćwiczeniach, testy, sprawdziany, prace pisemne, kartkówki, wypowiedzi ustne, prace domowe. </w:t>
      </w:r>
    </w:p>
    <w:p w14:paraId="26D9B247"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3.</w:t>
      </w:r>
      <w:r w:rsidRPr="00F949EF">
        <w:rPr>
          <w:rFonts w:ascii="Verdana" w:hAnsi="Verdana"/>
          <w:sz w:val="20"/>
          <w:szCs w:val="20"/>
        </w:rPr>
        <w:tab/>
        <w:t>Uzyskane oceny są jawne, podlegają uzasadnieniu, a ocenione prace pisemne wglądowi.</w:t>
      </w:r>
    </w:p>
    <w:p w14:paraId="0899034C"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4.</w:t>
      </w:r>
      <w:r w:rsidRPr="00F949EF">
        <w:rPr>
          <w:rFonts w:ascii="Verdana" w:hAnsi="Verdana"/>
          <w:sz w:val="20"/>
          <w:szCs w:val="20"/>
        </w:rPr>
        <w:tab/>
        <w:t xml:space="preserve">Sprawdziany i ich zakres są zapowiadane z co najmniej </w:t>
      </w:r>
      <w:r>
        <w:rPr>
          <w:rFonts w:ascii="Verdana" w:hAnsi="Verdana"/>
          <w:sz w:val="20"/>
          <w:szCs w:val="20"/>
        </w:rPr>
        <w:t>tygodniowym</w:t>
      </w:r>
      <w:r w:rsidRPr="00F949EF">
        <w:rPr>
          <w:rFonts w:ascii="Verdana" w:hAnsi="Verdana"/>
          <w:sz w:val="20"/>
          <w:szCs w:val="20"/>
        </w:rPr>
        <w:t xml:space="preserve"> wyprzedzeniem, kartkówki z bieżącego materiału nie podlegają tej zasadzie.</w:t>
      </w:r>
    </w:p>
    <w:p w14:paraId="7120223E"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6.</w:t>
      </w:r>
      <w:r w:rsidRPr="00F949EF">
        <w:rPr>
          <w:rFonts w:ascii="Verdana" w:hAnsi="Verdana"/>
          <w:sz w:val="20"/>
          <w:szCs w:val="20"/>
        </w:rPr>
        <w:tab/>
        <w:t>Sprawdziany, kartkówki i prace pisemne zapowiadane przez nauczy</w:t>
      </w:r>
      <w:r>
        <w:rPr>
          <w:rFonts w:ascii="Verdana" w:hAnsi="Verdana"/>
          <w:sz w:val="20"/>
          <w:szCs w:val="20"/>
        </w:rPr>
        <w:t>ciela są obowiązkowe, w przypadku nieobecności uczeń otrzymuje X, który ma wartość 0. Po powrocie do szkoły należy niezwłocznie napisać zaległą pracę, jeśli nieobecność trwała do 3 dni, a w terminie do 2 tygodni, w przypadku usprawiedliwionej nieobecności trwającej 7 lub więcej dni. Poprawa sprawdzianu/kartkówki odbywa się na konsultacjach.</w:t>
      </w:r>
    </w:p>
    <w:p w14:paraId="78CEA818"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7.</w:t>
      </w:r>
      <w:r w:rsidRPr="00F949EF">
        <w:rPr>
          <w:rFonts w:ascii="Verdana" w:hAnsi="Verdana"/>
          <w:sz w:val="20"/>
          <w:szCs w:val="20"/>
        </w:rPr>
        <w:tab/>
        <w:t>O terminach i zakresie prac domowych nauczyciel informuje na bieżąco.</w:t>
      </w:r>
    </w:p>
    <w:p w14:paraId="2B139F6D"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8.</w:t>
      </w:r>
      <w:r w:rsidRPr="00F949EF">
        <w:rPr>
          <w:rFonts w:ascii="Verdana" w:hAnsi="Verdana"/>
          <w:sz w:val="20"/>
          <w:szCs w:val="20"/>
        </w:rPr>
        <w:tab/>
        <w:t xml:space="preserve">Uczeń ma prawo zgłosić nieprzygotowanie do zajęć </w:t>
      </w:r>
      <w:r>
        <w:rPr>
          <w:rFonts w:ascii="Verdana" w:hAnsi="Verdana"/>
          <w:sz w:val="20"/>
          <w:szCs w:val="20"/>
        </w:rPr>
        <w:t>raz</w:t>
      </w:r>
      <w:r w:rsidRPr="00F949EF">
        <w:rPr>
          <w:rFonts w:ascii="Verdana" w:hAnsi="Verdana"/>
          <w:sz w:val="20"/>
          <w:szCs w:val="20"/>
        </w:rPr>
        <w:t xml:space="preserve"> w semestrze i brak zadania pisemnego </w:t>
      </w:r>
      <w:r>
        <w:rPr>
          <w:rFonts w:ascii="Verdana" w:hAnsi="Verdana"/>
          <w:sz w:val="20"/>
          <w:szCs w:val="20"/>
        </w:rPr>
        <w:t>dwa</w:t>
      </w:r>
      <w:r w:rsidRPr="00F949EF">
        <w:rPr>
          <w:rFonts w:ascii="Verdana" w:hAnsi="Verdana"/>
          <w:sz w:val="20"/>
          <w:szCs w:val="20"/>
        </w:rPr>
        <w:t xml:space="preserve"> raz</w:t>
      </w:r>
      <w:r>
        <w:rPr>
          <w:rFonts w:ascii="Verdana" w:hAnsi="Verdana"/>
          <w:sz w:val="20"/>
          <w:szCs w:val="20"/>
        </w:rPr>
        <w:t>y</w:t>
      </w:r>
      <w:r w:rsidRPr="00F949EF">
        <w:rPr>
          <w:rFonts w:ascii="Verdana" w:hAnsi="Verdana"/>
          <w:sz w:val="20"/>
          <w:szCs w:val="20"/>
        </w:rPr>
        <w:t xml:space="preserve"> w semestrze.</w:t>
      </w:r>
    </w:p>
    <w:p w14:paraId="2AD7D212"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9.</w:t>
      </w:r>
      <w:r w:rsidRPr="00F949EF">
        <w:rPr>
          <w:rFonts w:ascii="Verdana" w:hAnsi="Verdana"/>
          <w:sz w:val="20"/>
          <w:szCs w:val="20"/>
        </w:rPr>
        <w:tab/>
        <w:t>Uczeń ma prawo do uzyskania pomocy nauczyciela w nadrobieniu zaległości wynikających z długotrwałej nieobecności w szkole. Termin nadrobienia zaległości podlega indywidualnym ustaleniom (adekwatnym do długości i przyczyny nieobecności).</w:t>
      </w:r>
    </w:p>
    <w:p w14:paraId="34A2BC3B" w14:textId="77777777" w:rsidR="003D13D2" w:rsidRPr="00F949EF" w:rsidRDefault="003D13D2" w:rsidP="003D13D2">
      <w:pPr>
        <w:pStyle w:val="Bezodstpw"/>
        <w:ind w:left="709" w:hanging="709"/>
        <w:rPr>
          <w:rFonts w:ascii="Verdana" w:hAnsi="Verdana"/>
          <w:sz w:val="20"/>
          <w:szCs w:val="20"/>
        </w:rPr>
      </w:pPr>
      <w:r w:rsidRPr="00F949EF">
        <w:rPr>
          <w:rFonts w:ascii="Verdana" w:hAnsi="Verdana"/>
          <w:sz w:val="20"/>
          <w:szCs w:val="20"/>
        </w:rPr>
        <w:t>10.</w:t>
      </w:r>
      <w:r w:rsidRPr="00F949EF">
        <w:rPr>
          <w:rFonts w:ascii="Verdana" w:hAnsi="Verdana"/>
          <w:sz w:val="20"/>
          <w:szCs w:val="20"/>
        </w:rPr>
        <w:tab/>
        <w:t>Ocena roczna zostaje ustalona zgodnie z WO.</w:t>
      </w:r>
    </w:p>
    <w:p w14:paraId="621BE60B" w14:textId="77777777" w:rsidR="003D13D2" w:rsidRPr="00F949EF" w:rsidRDefault="003D13D2" w:rsidP="003D13D2">
      <w:pPr>
        <w:pStyle w:val="Bezodstpw"/>
        <w:rPr>
          <w:rFonts w:ascii="Verdana" w:hAnsi="Verdana"/>
          <w:sz w:val="20"/>
          <w:szCs w:val="20"/>
        </w:rPr>
      </w:pPr>
    </w:p>
    <w:p w14:paraId="63552031" w14:textId="77777777" w:rsidR="003D13D2" w:rsidRPr="00F949EF" w:rsidRDefault="003D13D2" w:rsidP="003D13D2">
      <w:pPr>
        <w:pStyle w:val="Bezodstpw"/>
        <w:rPr>
          <w:rFonts w:ascii="Verdana" w:hAnsi="Verdana"/>
          <w:sz w:val="20"/>
          <w:szCs w:val="20"/>
        </w:rPr>
      </w:pPr>
    </w:p>
    <w:p w14:paraId="53C0DCBA" w14:textId="77777777" w:rsidR="003D13D2" w:rsidRPr="003F3CA0" w:rsidRDefault="003D13D2" w:rsidP="003D13D2">
      <w:pPr>
        <w:pStyle w:val="Bezodstpw"/>
        <w:rPr>
          <w:rFonts w:ascii="Verdana" w:hAnsi="Verdana"/>
          <w:b/>
          <w:sz w:val="16"/>
          <w:szCs w:val="16"/>
        </w:rPr>
      </w:pPr>
      <w:r w:rsidRPr="003F3CA0">
        <w:rPr>
          <w:rFonts w:ascii="Verdana" w:hAnsi="Verdana"/>
          <w:b/>
          <w:sz w:val="20"/>
          <w:szCs w:val="20"/>
        </w:rPr>
        <w:t>III. Wymagania edukacyjne niezbędne do uzyskania poszczególnych ocen</w:t>
      </w:r>
    </w:p>
    <w:p w14:paraId="28E0BF1D" w14:textId="77777777" w:rsidR="003D13D2" w:rsidRPr="00E9601D" w:rsidRDefault="003D13D2" w:rsidP="003D13D2">
      <w:pPr>
        <w:pStyle w:val="Domynie"/>
        <w:rPr>
          <w:rFonts w:ascii="Verdana" w:hAnsi="Verdana" w:cs="Times New Roman"/>
          <w:bCs w:val="0"/>
          <w:szCs w:val="24"/>
        </w:rPr>
      </w:pPr>
    </w:p>
    <w:p w14:paraId="51107275" w14:textId="77777777" w:rsidR="003D13D2" w:rsidRPr="00FE6BE7" w:rsidRDefault="003D13D2" w:rsidP="003D13D2">
      <w:pPr>
        <w:rPr>
          <w:rFonts w:ascii="Verdana" w:hAnsi="Verdana"/>
          <w:sz w:val="16"/>
          <w:szCs w:val="16"/>
        </w:rPr>
      </w:pPr>
    </w:p>
    <w:p w14:paraId="7F03D1CF" w14:textId="77777777" w:rsidR="003D13D2" w:rsidRPr="00FE6BE7" w:rsidRDefault="003D13D2" w:rsidP="003D13D2">
      <w:pPr>
        <w:rPr>
          <w:rFonts w:ascii="Verdana" w:hAnsi="Verdana"/>
          <w:sz w:val="16"/>
          <w:szCs w:val="16"/>
        </w:rPr>
      </w:pPr>
      <w:r w:rsidRPr="00FE6BE7">
        <w:rPr>
          <w:rFonts w:ascii="Verdana" w:hAnsi="Verdana"/>
          <w:sz w:val="16"/>
          <w:szCs w:val="16"/>
        </w:rPr>
        <w:br w:type="page"/>
      </w:r>
    </w:p>
    <w:p w14:paraId="5094F433" w14:textId="77777777" w:rsidR="003D13D2" w:rsidRDefault="003D13D2" w:rsidP="003D13D2">
      <w:pPr>
        <w:jc w:val="center"/>
        <w:rPr>
          <w:rFonts w:ascii="Verdana" w:hAnsi="Verdana"/>
          <w:sz w:val="24"/>
          <w:szCs w:val="24"/>
        </w:rPr>
      </w:pPr>
      <w:r w:rsidRPr="00A86E95">
        <w:rPr>
          <w:rFonts w:ascii="Verdana" w:hAnsi="Verdana"/>
          <w:sz w:val="24"/>
          <w:szCs w:val="24"/>
        </w:rPr>
        <w:lastRenderedPageBreak/>
        <w:t>Kryteria oceniania ogólne</w:t>
      </w:r>
    </w:p>
    <w:p w14:paraId="7D69280F" w14:textId="77777777" w:rsidR="003D13D2" w:rsidRPr="00FE6BE7" w:rsidRDefault="003D13D2" w:rsidP="003D13D2">
      <w:pPr>
        <w:rPr>
          <w:rFonts w:ascii="Verdana" w:hAnsi="Verdana"/>
          <w:sz w:val="16"/>
          <w:szCs w:val="16"/>
        </w:rPr>
      </w:pPr>
    </w:p>
    <w:p w14:paraId="4632B7FE" w14:textId="77777777" w:rsidR="003D13D2" w:rsidRPr="00FE6BE7" w:rsidRDefault="003D13D2" w:rsidP="003D13D2">
      <w:pPr>
        <w:jc w:val="center"/>
        <w:rPr>
          <w:rFonts w:ascii="Verdana" w:hAnsi="Verdana"/>
          <w:sz w:val="16"/>
          <w:szCs w:val="16"/>
        </w:rPr>
      </w:pP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1903"/>
        <w:gridCol w:w="2184"/>
        <w:gridCol w:w="2428"/>
        <w:gridCol w:w="2184"/>
        <w:gridCol w:w="2184"/>
        <w:gridCol w:w="2000"/>
      </w:tblGrid>
      <w:tr w:rsidR="003D13D2" w:rsidRPr="00E65F84" w14:paraId="6BC64B52" w14:textId="77777777" w:rsidTr="00F65C6B">
        <w:tc>
          <w:tcPr>
            <w:tcW w:w="1877" w:type="dxa"/>
            <w:vMerge w:val="restart"/>
            <w:shd w:val="clear" w:color="auto" w:fill="99CCFF"/>
          </w:tcPr>
          <w:p w14:paraId="22C95E85" w14:textId="77777777" w:rsidR="003D13D2" w:rsidRPr="00E65F84" w:rsidRDefault="003D13D2" w:rsidP="00F65C6B">
            <w:pPr>
              <w:rPr>
                <w:rFonts w:ascii="Verdana" w:hAnsi="Verdana"/>
                <w:sz w:val="16"/>
                <w:szCs w:val="16"/>
              </w:rPr>
            </w:pPr>
          </w:p>
        </w:tc>
        <w:tc>
          <w:tcPr>
            <w:tcW w:w="6515" w:type="dxa"/>
            <w:gridSpan w:val="3"/>
            <w:shd w:val="clear" w:color="auto" w:fill="99CCFF"/>
          </w:tcPr>
          <w:p w14:paraId="223BE697"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POZIOM PODSTAWOWY</w:t>
            </w:r>
          </w:p>
        </w:tc>
        <w:tc>
          <w:tcPr>
            <w:tcW w:w="6368" w:type="dxa"/>
            <w:gridSpan w:val="3"/>
            <w:shd w:val="clear" w:color="auto" w:fill="99CCFF"/>
          </w:tcPr>
          <w:p w14:paraId="6F09F343"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POZIOM PONADPODSTAWOWY</w:t>
            </w:r>
          </w:p>
        </w:tc>
      </w:tr>
      <w:tr w:rsidR="003D13D2" w:rsidRPr="00E65F84" w14:paraId="5ABF2E69" w14:textId="77777777" w:rsidTr="00F65C6B">
        <w:tc>
          <w:tcPr>
            <w:tcW w:w="0" w:type="auto"/>
            <w:vMerge/>
          </w:tcPr>
          <w:p w14:paraId="31447DE7" w14:textId="77777777" w:rsidR="003D13D2" w:rsidRPr="00E65F84" w:rsidRDefault="003D13D2" w:rsidP="00F65C6B">
            <w:pPr>
              <w:rPr>
                <w:rFonts w:ascii="Verdana" w:hAnsi="Verdana"/>
                <w:sz w:val="16"/>
                <w:szCs w:val="16"/>
              </w:rPr>
            </w:pPr>
          </w:p>
        </w:tc>
        <w:tc>
          <w:tcPr>
            <w:tcW w:w="1903" w:type="dxa"/>
            <w:shd w:val="clear" w:color="auto" w:fill="99CCFF"/>
          </w:tcPr>
          <w:p w14:paraId="2B9EDD29"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OCENA</w:t>
            </w:r>
          </w:p>
          <w:p w14:paraId="08974A5C"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NIEDOSTATECZNA</w:t>
            </w:r>
          </w:p>
        </w:tc>
        <w:tc>
          <w:tcPr>
            <w:tcW w:w="2184" w:type="dxa"/>
            <w:shd w:val="clear" w:color="auto" w:fill="99CCFF"/>
          </w:tcPr>
          <w:p w14:paraId="2F0C6472"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OCENA</w:t>
            </w:r>
          </w:p>
          <w:p w14:paraId="097625A9"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DOPUSZCZAJĄCA</w:t>
            </w:r>
          </w:p>
        </w:tc>
        <w:tc>
          <w:tcPr>
            <w:tcW w:w="2428" w:type="dxa"/>
            <w:shd w:val="clear" w:color="auto" w:fill="99CCFF"/>
          </w:tcPr>
          <w:p w14:paraId="148F795F"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OCENA</w:t>
            </w:r>
          </w:p>
          <w:p w14:paraId="5F2FF518"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DOSTATECZNA</w:t>
            </w:r>
          </w:p>
        </w:tc>
        <w:tc>
          <w:tcPr>
            <w:tcW w:w="2184" w:type="dxa"/>
            <w:shd w:val="clear" w:color="auto" w:fill="99CCFF"/>
          </w:tcPr>
          <w:p w14:paraId="4DDA93C7"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OCENA</w:t>
            </w:r>
          </w:p>
          <w:p w14:paraId="55640F03"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DOBRA</w:t>
            </w:r>
          </w:p>
        </w:tc>
        <w:tc>
          <w:tcPr>
            <w:tcW w:w="2184" w:type="dxa"/>
            <w:shd w:val="clear" w:color="auto" w:fill="99CCFF"/>
          </w:tcPr>
          <w:p w14:paraId="7AA0B822"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OCENA</w:t>
            </w:r>
          </w:p>
          <w:p w14:paraId="02C4EC96"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BARDZO DOBRA</w:t>
            </w:r>
          </w:p>
        </w:tc>
        <w:tc>
          <w:tcPr>
            <w:tcW w:w="2000" w:type="dxa"/>
            <w:shd w:val="clear" w:color="auto" w:fill="99CCFF"/>
          </w:tcPr>
          <w:p w14:paraId="57B4F043"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OCENA</w:t>
            </w:r>
          </w:p>
          <w:p w14:paraId="537215E7"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CELUJĄCA</w:t>
            </w:r>
          </w:p>
        </w:tc>
      </w:tr>
      <w:tr w:rsidR="003D13D2" w:rsidRPr="00E65F84" w14:paraId="26D7F902" w14:textId="77777777" w:rsidTr="00F65C6B">
        <w:tc>
          <w:tcPr>
            <w:tcW w:w="1877" w:type="dxa"/>
          </w:tcPr>
          <w:p w14:paraId="736456C5" w14:textId="77777777" w:rsidR="003D13D2" w:rsidRPr="00E65F84" w:rsidRDefault="003D13D2" w:rsidP="00F65C6B">
            <w:pPr>
              <w:rPr>
                <w:rFonts w:ascii="Verdana" w:hAnsi="Verdana"/>
                <w:sz w:val="16"/>
                <w:szCs w:val="16"/>
              </w:rPr>
            </w:pPr>
            <w:r w:rsidRPr="00E65F84">
              <w:rPr>
                <w:rFonts w:ascii="Verdana" w:hAnsi="Verdana"/>
                <w:sz w:val="16"/>
                <w:szCs w:val="16"/>
              </w:rPr>
              <w:t>Znajomość środków językowych</w:t>
            </w:r>
          </w:p>
        </w:tc>
        <w:tc>
          <w:tcPr>
            <w:tcW w:w="1903" w:type="dxa"/>
          </w:tcPr>
          <w:p w14:paraId="6B61C198" w14:textId="77777777" w:rsidR="003D13D2" w:rsidRPr="00E65F84" w:rsidRDefault="003D13D2" w:rsidP="00F65C6B">
            <w:pPr>
              <w:rPr>
                <w:rFonts w:ascii="Verdana" w:hAnsi="Verdana"/>
                <w:b/>
                <w:sz w:val="16"/>
                <w:szCs w:val="16"/>
              </w:rPr>
            </w:pPr>
            <w:r w:rsidRPr="00E65F84">
              <w:rPr>
                <w:rFonts w:ascii="Verdana" w:hAnsi="Verdana"/>
                <w:b/>
                <w:sz w:val="16"/>
                <w:szCs w:val="16"/>
              </w:rPr>
              <w:t>Uczeń nie spełnia kryteriów na ocenę dopuszczającą.</w:t>
            </w:r>
          </w:p>
        </w:tc>
        <w:tc>
          <w:tcPr>
            <w:tcW w:w="2184" w:type="dxa"/>
          </w:tcPr>
          <w:p w14:paraId="204CD224"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3E267489"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zna niewiele podstawowych słów i wyrażeń</w:t>
            </w:r>
            <w:r>
              <w:rPr>
                <w:rFonts w:ascii="Verdana" w:hAnsi="Verdana" w:cs="Verdana"/>
                <w:b/>
                <w:sz w:val="16"/>
                <w:szCs w:val="16"/>
              </w:rPr>
              <w:t xml:space="preserve">, </w:t>
            </w:r>
            <w:r w:rsidRPr="00E65F84">
              <w:rPr>
                <w:rFonts w:ascii="Verdana" w:hAnsi="Verdana" w:cs="Verdana"/>
                <w:b/>
                <w:sz w:val="16"/>
                <w:szCs w:val="16"/>
              </w:rPr>
              <w:t>popełnia liczne błędy w ich zapisie i wymowie</w:t>
            </w:r>
            <w:r>
              <w:rPr>
                <w:rFonts w:ascii="Verdana" w:hAnsi="Verdana" w:cs="Verdana"/>
                <w:b/>
                <w:sz w:val="16"/>
                <w:szCs w:val="16"/>
              </w:rPr>
              <w:t xml:space="preserve">, </w:t>
            </w:r>
            <w:r w:rsidRPr="00E65F84">
              <w:rPr>
                <w:rFonts w:ascii="Verdana" w:hAnsi="Verdana" w:cs="Verdana"/>
                <w:b/>
                <w:sz w:val="16"/>
                <w:szCs w:val="16"/>
              </w:rPr>
              <w:t>zna część wprowadzonych struktur gramatycznych</w:t>
            </w:r>
            <w:r>
              <w:rPr>
                <w:rFonts w:ascii="Verdana" w:hAnsi="Verdana" w:cs="Verdana"/>
                <w:b/>
                <w:sz w:val="16"/>
                <w:szCs w:val="16"/>
              </w:rPr>
              <w:t>,</w:t>
            </w:r>
          </w:p>
          <w:p w14:paraId="64519438"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popełnia liczne błędy leksykalno-gramatyczne we wszystkich typach zadań</w:t>
            </w:r>
            <w:r>
              <w:rPr>
                <w:rFonts w:ascii="Verdana" w:hAnsi="Verdana" w:cs="Verdana"/>
                <w:b/>
                <w:sz w:val="16"/>
                <w:szCs w:val="16"/>
              </w:rPr>
              <w:t>.</w:t>
            </w:r>
          </w:p>
        </w:tc>
        <w:tc>
          <w:tcPr>
            <w:tcW w:w="2428" w:type="dxa"/>
          </w:tcPr>
          <w:p w14:paraId="28B00A20"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0481490B"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zna część wprowadzonych słów i wyrażeń</w:t>
            </w:r>
            <w:r>
              <w:rPr>
                <w:rFonts w:ascii="Verdana" w:hAnsi="Verdana" w:cs="Verdana"/>
                <w:b/>
                <w:sz w:val="16"/>
                <w:szCs w:val="16"/>
              </w:rPr>
              <w:t xml:space="preserve">, </w:t>
            </w:r>
            <w:r w:rsidRPr="00E65F84">
              <w:rPr>
                <w:rFonts w:ascii="Verdana" w:hAnsi="Verdana" w:cs="Verdana"/>
                <w:b/>
                <w:sz w:val="16"/>
                <w:szCs w:val="16"/>
              </w:rPr>
              <w:t>popełnia sporo błędów w ich zapisie i wymowie</w:t>
            </w:r>
            <w:r>
              <w:rPr>
                <w:rFonts w:ascii="Verdana" w:hAnsi="Verdana" w:cs="Verdana"/>
                <w:b/>
                <w:sz w:val="16"/>
                <w:szCs w:val="16"/>
              </w:rPr>
              <w:t xml:space="preserve">, </w:t>
            </w:r>
            <w:r w:rsidRPr="00E65F84">
              <w:rPr>
                <w:rFonts w:ascii="Verdana" w:hAnsi="Verdana" w:cs="Verdana"/>
                <w:b/>
                <w:sz w:val="16"/>
                <w:szCs w:val="16"/>
              </w:rPr>
              <w:t>zna większość wprowadzonych struktur gramatycznych</w:t>
            </w:r>
            <w:r>
              <w:rPr>
                <w:rFonts w:ascii="Verdana" w:hAnsi="Verdana" w:cs="Verdana"/>
                <w:b/>
                <w:sz w:val="16"/>
                <w:szCs w:val="16"/>
              </w:rPr>
              <w:t xml:space="preserve">, </w:t>
            </w:r>
            <w:r w:rsidRPr="00E65F84">
              <w:rPr>
                <w:rFonts w:ascii="Verdana" w:hAnsi="Verdana" w:cs="Verdana"/>
                <w:b/>
                <w:sz w:val="16"/>
                <w:szCs w:val="16"/>
              </w:rPr>
              <w:t>popełnia sporo błędów leksykalno-gramatycznych w trudniejszych zadaniach</w:t>
            </w:r>
            <w:r>
              <w:rPr>
                <w:rFonts w:ascii="Verdana" w:hAnsi="Verdana" w:cs="Verdana"/>
                <w:b/>
                <w:sz w:val="16"/>
                <w:szCs w:val="16"/>
              </w:rPr>
              <w:t>.</w:t>
            </w:r>
          </w:p>
        </w:tc>
        <w:tc>
          <w:tcPr>
            <w:tcW w:w="2184" w:type="dxa"/>
          </w:tcPr>
          <w:p w14:paraId="6EDBCF2F"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01A83404"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zna większość wprowadzonych słów i wyrażeń</w:t>
            </w:r>
            <w:r>
              <w:rPr>
                <w:rFonts w:ascii="Verdana" w:hAnsi="Verdana" w:cs="Verdana"/>
                <w:b/>
                <w:sz w:val="16"/>
                <w:szCs w:val="16"/>
              </w:rPr>
              <w:t xml:space="preserve">, </w:t>
            </w:r>
            <w:r w:rsidRPr="00E65F84">
              <w:rPr>
                <w:rFonts w:ascii="Verdana" w:hAnsi="Verdana" w:cs="Verdana"/>
                <w:b/>
                <w:sz w:val="16"/>
                <w:szCs w:val="16"/>
              </w:rPr>
              <w:t>zwykle poprawnie je zapisuje i wymawia</w:t>
            </w:r>
            <w:r>
              <w:rPr>
                <w:rFonts w:ascii="Verdana" w:hAnsi="Verdana" w:cs="Verdana"/>
                <w:b/>
                <w:sz w:val="16"/>
                <w:szCs w:val="16"/>
              </w:rPr>
              <w:t xml:space="preserve">, </w:t>
            </w:r>
            <w:r w:rsidRPr="00E65F84">
              <w:rPr>
                <w:rFonts w:ascii="Verdana" w:hAnsi="Verdana" w:cs="Verdana"/>
                <w:b/>
                <w:sz w:val="16"/>
                <w:szCs w:val="16"/>
              </w:rPr>
              <w:t>zna wszystkie wprowadzone struktury gramatyczne</w:t>
            </w:r>
          </w:p>
          <w:p w14:paraId="2CE02D55"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popełnia nieliczne błędy leksykalno-gramatyczne</w:t>
            </w:r>
            <w:r>
              <w:rPr>
                <w:rFonts w:ascii="Verdana" w:hAnsi="Verdana" w:cs="Verdana"/>
                <w:b/>
                <w:sz w:val="16"/>
                <w:szCs w:val="16"/>
              </w:rPr>
              <w:t>.</w:t>
            </w:r>
          </w:p>
        </w:tc>
        <w:tc>
          <w:tcPr>
            <w:tcW w:w="2184" w:type="dxa"/>
          </w:tcPr>
          <w:p w14:paraId="2F37F258"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1058DE7E"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zna wszystkie wprowadzone słowa i wyrażenia</w:t>
            </w:r>
            <w:r>
              <w:rPr>
                <w:rFonts w:ascii="Verdana" w:hAnsi="Verdana" w:cs="Verdana"/>
                <w:b/>
                <w:sz w:val="16"/>
                <w:szCs w:val="16"/>
              </w:rPr>
              <w:t xml:space="preserve">, </w:t>
            </w:r>
            <w:r w:rsidRPr="00E65F84">
              <w:rPr>
                <w:rFonts w:ascii="Verdana" w:hAnsi="Verdana" w:cs="Verdana"/>
                <w:b/>
                <w:sz w:val="16"/>
                <w:szCs w:val="16"/>
              </w:rPr>
              <w:t>poprawnie je zapisuje i wymawia</w:t>
            </w:r>
            <w:r>
              <w:rPr>
                <w:rFonts w:ascii="Verdana" w:hAnsi="Verdana" w:cs="Verdana"/>
                <w:b/>
                <w:sz w:val="16"/>
                <w:szCs w:val="16"/>
              </w:rPr>
              <w:t xml:space="preserve">, </w:t>
            </w:r>
            <w:r w:rsidRPr="00E65F84">
              <w:rPr>
                <w:rFonts w:ascii="Verdana" w:hAnsi="Verdana" w:cs="Verdana"/>
                <w:b/>
                <w:sz w:val="16"/>
                <w:szCs w:val="16"/>
              </w:rPr>
              <w:t>zna wszystkie wprowadzone struktury gramatyczne</w:t>
            </w:r>
            <w:r>
              <w:rPr>
                <w:rFonts w:ascii="Verdana" w:hAnsi="Verdana" w:cs="Verdana"/>
                <w:b/>
                <w:sz w:val="16"/>
                <w:szCs w:val="16"/>
              </w:rPr>
              <w:t xml:space="preserve">, </w:t>
            </w:r>
          </w:p>
          <w:p w14:paraId="3C5C52AA"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popełnia sporadyczne błędy leksykalno-gramatyczne, które zwykle potrafi samodzielnie poprawić</w:t>
            </w:r>
            <w:r>
              <w:rPr>
                <w:rFonts w:ascii="Verdana" w:hAnsi="Verdana" w:cs="Verdana"/>
                <w:b/>
                <w:sz w:val="16"/>
                <w:szCs w:val="16"/>
              </w:rPr>
              <w:t>.</w:t>
            </w:r>
          </w:p>
        </w:tc>
        <w:tc>
          <w:tcPr>
            <w:tcW w:w="2000" w:type="dxa"/>
            <w:vMerge w:val="restart"/>
          </w:tcPr>
          <w:p w14:paraId="3CDC1F82" w14:textId="77777777" w:rsidR="003D13D2" w:rsidRPr="00E65F84" w:rsidRDefault="003D13D2" w:rsidP="00F65C6B">
            <w:pPr>
              <w:suppressLineNumbers/>
              <w:jc w:val="center"/>
              <w:rPr>
                <w:rFonts w:ascii="Verdana" w:hAnsi="Verdana"/>
                <w:b/>
                <w:iCs/>
                <w:sz w:val="16"/>
                <w:szCs w:val="16"/>
              </w:rPr>
            </w:pPr>
          </w:p>
          <w:p w14:paraId="63B194FE" w14:textId="77777777" w:rsidR="003D13D2" w:rsidRPr="00E65F84" w:rsidRDefault="003D13D2" w:rsidP="00F65C6B">
            <w:pPr>
              <w:suppressLineNumbers/>
              <w:jc w:val="center"/>
              <w:rPr>
                <w:rFonts w:ascii="Verdana" w:hAnsi="Verdana"/>
                <w:b/>
                <w:iCs/>
                <w:sz w:val="16"/>
                <w:szCs w:val="16"/>
              </w:rPr>
            </w:pPr>
          </w:p>
          <w:p w14:paraId="2EADBB27" w14:textId="77777777" w:rsidR="003D13D2" w:rsidRPr="00E65F84" w:rsidRDefault="003D13D2" w:rsidP="00F65C6B">
            <w:pPr>
              <w:suppressLineNumbers/>
              <w:jc w:val="center"/>
              <w:rPr>
                <w:rFonts w:ascii="Verdana" w:hAnsi="Verdana"/>
                <w:b/>
                <w:iCs/>
                <w:sz w:val="16"/>
                <w:szCs w:val="16"/>
              </w:rPr>
            </w:pPr>
          </w:p>
          <w:p w14:paraId="59F189B4" w14:textId="77777777" w:rsidR="003D13D2" w:rsidRPr="00E65F84" w:rsidRDefault="003D13D2" w:rsidP="00F65C6B">
            <w:pPr>
              <w:suppressLineNumbers/>
              <w:jc w:val="center"/>
              <w:rPr>
                <w:rFonts w:ascii="Verdana" w:hAnsi="Verdana"/>
                <w:b/>
                <w:iCs/>
                <w:sz w:val="16"/>
                <w:szCs w:val="16"/>
              </w:rPr>
            </w:pPr>
          </w:p>
          <w:p w14:paraId="223CA39F" w14:textId="77777777" w:rsidR="003D13D2" w:rsidRPr="00E65F84" w:rsidRDefault="003D13D2" w:rsidP="00F65C6B">
            <w:pPr>
              <w:suppressLineNumbers/>
              <w:jc w:val="center"/>
              <w:rPr>
                <w:rFonts w:ascii="Verdana" w:hAnsi="Verdana"/>
                <w:b/>
                <w:iCs/>
                <w:sz w:val="16"/>
                <w:szCs w:val="16"/>
              </w:rPr>
            </w:pPr>
          </w:p>
          <w:p w14:paraId="0B5DCD74" w14:textId="77777777" w:rsidR="003D13D2" w:rsidRPr="00E65F84" w:rsidRDefault="003D13D2" w:rsidP="00F65C6B">
            <w:pPr>
              <w:suppressLineNumbers/>
              <w:jc w:val="center"/>
              <w:rPr>
                <w:rFonts w:ascii="Verdana" w:hAnsi="Verdana"/>
                <w:b/>
                <w:iCs/>
                <w:sz w:val="16"/>
                <w:szCs w:val="16"/>
              </w:rPr>
            </w:pPr>
          </w:p>
          <w:p w14:paraId="289F8195" w14:textId="77777777" w:rsidR="003D13D2" w:rsidRPr="00E65F84" w:rsidRDefault="003D13D2" w:rsidP="00F65C6B">
            <w:pPr>
              <w:suppressLineNumbers/>
              <w:jc w:val="center"/>
              <w:rPr>
                <w:rFonts w:ascii="Verdana" w:hAnsi="Verdana"/>
                <w:b/>
                <w:iCs/>
                <w:sz w:val="16"/>
                <w:szCs w:val="16"/>
              </w:rPr>
            </w:pPr>
          </w:p>
          <w:p w14:paraId="0A3AEB94" w14:textId="77777777" w:rsidR="003D13D2" w:rsidRPr="00E65F84" w:rsidRDefault="003D13D2" w:rsidP="00F65C6B">
            <w:pPr>
              <w:suppressLineNumbers/>
              <w:jc w:val="center"/>
              <w:rPr>
                <w:rFonts w:ascii="Verdana" w:hAnsi="Verdana"/>
                <w:b/>
                <w:iCs/>
                <w:sz w:val="16"/>
                <w:szCs w:val="16"/>
              </w:rPr>
            </w:pPr>
          </w:p>
          <w:p w14:paraId="116C33F5" w14:textId="77777777" w:rsidR="003D13D2" w:rsidRPr="00E65F84" w:rsidRDefault="003D13D2" w:rsidP="00F65C6B">
            <w:pPr>
              <w:suppressLineNumbers/>
              <w:jc w:val="center"/>
              <w:rPr>
                <w:rFonts w:ascii="Verdana" w:hAnsi="Verdana"/>
                <w:b/>
                <w:iCs/>
                <w:sz w:val="16"/>
                <w:szCs w:val="16"/>
              </w:rPr>
            </w:pPr>
          </w:p>
          <w:p w14:paraId="7F11F167" w14:textId="77777777" w:rsidR="003D13D2" w:rsidRPr="007B0795" w:rsidRDefault="003D13D2" w:rsidP="00F65C6B">
            <w:pPr>
              <w:suppressLineNumbers/>
              <w:rPr>
                <w:rFonts w:ascii="Verdana" w:hAnsi="Verdana"/>
                <w:b/>
                <w:iCs/>
                <w:sz w:val="16"/>
                <w:szCs w:val="16"/>
              </w:rPr>
            </w:pPr>
            <w:r w:rsidRPr="007B0795">
              <w:rPr>
                <w:rFonts w:ascii="Verdana" w:hAnsi="Verdana"/>
                <w:b/>
                <w:iCs/>
                <w:sz w:val="16"/>
                <w:szCs w:val="16"/>
              </w:rPr>
              <w:t>Ocenę celującą otrzymuje uczeń, który w wysokim stopniu opanował wiedzę i umiejętności określone programem nauczania.*</w:t>
            </w:r>
          </w:p>
          <w:p w14:paraId="6E66ED7B" w14:textId="77777777" w:rsidR="003D13D2" w:rsidRPr="007B0795" w:rsidRDefault="003D13D2" w:rsidP="00F65C6B">
            <w:pPr>
              <w:suppressLineNumbers/>
              <w:rPr>
                <w:rFonts w:ascii="Verdana" w:hAnsi="Verdana"/>
                <w:b/>
                <w:iCs/>
                <w:sz w:val="16"/>
                <w:szCs w:val="16"/>
              </w:rPr>
            </w:pPr>
          </w:p>
          <w:p w14:paraId="7DB18BA1" w14:textId="77777777" w:rsidR="003D13D2" w:rsidRPr="007B0795" w:rsidRDefault="003D13D2" w:rsidP="00F65C6B">
            <w:pPr>
              <w:suppressLineNumbers/>
              <w:rPr>
                <w:rFonts w:ascii="Verdana" w:hAnsi="Verdana"/>
                <w:b/>
                <w:i/>
                <w:iCs/>
                <w:sz w:val="16"/>
                <w:szCs w:val="16"/>
              </w:rPr>
            </w:pPr>
          </w:p>
          <w:p w14:paraId="1F469ABF" w14:textId="77777777" w:rsidR="003D13D2" w:rsidRPr="007B0795" w:rsidRDefault="003D13D2" w:rsidP="00F65C6B">
            <w:pPr>
              <w:suppressLineNumbers/>
              <w:rPr>
                <w:rFonts w:ascii="Verdana" w:hAnsi="Verdana"/>
                <w:b/>
                <w:iCs/>
                <w:sz w:val="16"/>
                <w:szCs w:val="16"/>
              </w:rPr>
            </w:pPr>
          </w:p>
          <w:p w14:paraId="72AB6395" w14:textId="77777777" w:rsidR="003D13D2" w:rsidRPr="007B0795" w:rsidRDefault="003D13D2" w:rsidP="00F65C6B">
            <w:pPr>
              <w:suppressLineNumbers/>
              <w:rPr>
                <w:rFonts w:ascii="Verdana" w:hAnsi="Verdana"/>
                <w:b/>
                <w:iCs/>
                <w:sz w:val="16"/>
                <w:szCs w:val="16"/>
              </w:rPr>
            </w:pPr>
          </w:p>
          <w:p w14:paraId="34182EEF" w14:textId="77777777" w:rsidR="003D13D2" w:rsidRPr="007B0795" w:rsidRDefault="003D13D2" w:rsidP="00F65C6B">
            <w:pPr>
              <w:suppressLineNumbers/>
              <w:rPr>
                <w:rFonts w:ascii="Verdana" w:hAnsi="Verdana"/>
                <w:b/>
                <w:iCs/>
                <w:sz w:val="16"/>
                <w:szCs w:val="16"/>
              </w:rPr>
            </w:pPr>
          </w:p>
          <w:p w14:paraId="1ECD5E91" w14:textId="77777777" w:rsidR="003D13D2" w:rsidRPr="007B0795" w:rsidRDefault="003D13D2" w:rsidP="00F65C6B">
            <w:pPr>
              <w:suppressLineNumbers/>
              <w:rPr>
                <w:rFonts w:ascii="Verdana" w:hAnsi="Verdana"/>
                <w:b/>
                <w:iCs/>
                <w:sz w:val="16"/>
                <w:szCs w:val="16"/>
              </w:rPr>
            </w:pPr>
          </w:p>
          <w:p w14:paraId="47B1AF0D" w14:textId="77777777" w:rsidR="003D13D2" w:rsidRPr="007B0795" w:rsidRDefault="003D13D2" w:rsidP="00F65C6B">
            <w:pPr>
              <w:suppressLineNumbers/>
              <w:rPr>
                <w:rFonts w:ascii="Verdana" w:hAnsi="Verdana"/>
                <w:b/>
                <w:iCs/>
                <w:sz w:val="16"/>
                <w:szCs w:val="16"/>
              </w:rPr>
            </w:pPr>
          </w:p>
          <w:p w14:paraId="06955F6A" w14:textId="77777777" w:rsidR="003D13D2" w:rsidRPr="000E5376" w:rsidRDefault="003D13D2" w:rsidP="00F65C6B">
            <w:pPr>
              <w:suppressLineNumbers/>
              <w:rPr>
                <w:rFonts w:ascii="Verdana" w:hAnsi="Verdana"/>
                <w:b/>
                <w:iCs/>
                <w:sz w:val="14"/>
                <w:szCs w:val="14"/>
              </w:rPr>
            </w:pPr>
            <w:r w:rsidRPr="000E5376">
              <w:rPr>
                <w:rFonts w:ascii="Verdana" w:hAnsi="Verdana"/>
                <w:b/>
                <w:iCs/>
                <w:sz w:val="14"/>
                <w:szCs w:val="14"/>
              </w:rPr>
              <w:t>* W świetle obowiązujących przepisów ocena ucznia ma wynikać ze stopnia przyswojenia przez niego treści wynikających z podstawy programowej.</w:t>
            </w:r>
          </w:p>
          <w:p w14:paraId="2B7A293F" w14:textId="77777777" w:rsidR="003D13D2" w:rsidRPr="000E5376" w:rsidRDefault="003D13D2" w:rsidP="00F65C6B">
            <w:pPr>
              <w:rPr>
                <w:rFonts w:ascii="Verdana" w:hAnsi="Verdana"/>
                <w:b/>
                <w:iCs/>
                <w:sz w:val="14"/>
                <w:szCs w:val="14"/>
              </w:rPr>
            </w:pPr>
            <w:r w:rsidRPr="000E5376">
              <w:rPr>
                <w:rFonts w:ascii="Verdana" w:hAnsi="Verdana"/>
                <w:b/>
                <w:iCs/>
                <w:sz w:val="14"/>
                <w:szCs w:val="14"/>
              </w:rPr>
              <w:t>Ustalenie wymagań na ocenę celującą należy do nauczyciela, ale muszą one być zgodne z prawem. Jeżeli uczeń wykazuje zainteresowanie poszerzaniem wiedzy,</w:t>
            </w:r>
            <w:r>
              <w:rPr>
                <w:rFonts w:ascii="Verdana" w:hAnsi="Verdana"/>
                <w:b/>
                <w:iCs/>
                <w:sz w:val="14"/>
                <w:szCs w:val="14"/>
              </w:rPr>
              <w:t xml:space="preserve"> </w:t>
            </w:r>
            <w:r w:rsidRPr="000E5376">
              <w:rPr>
                <w:rFonts w:ascii="Verdana" w:hAnsi="Verdana"/>
                <w:b/>
                <w:iCs/>
                <w:sz w:val="14"/>
                <w:szCs w:val="14"/>
              </w:rPr>
              <w:t>można go za to nagrodzić dodatkowo, ale wiedza wykraczająca poza program nie może być elementem koniecznym do uzyskania oceny celującej – art. 44b ust. 3 Ustawy z dnia 7 września 1991 r. o systemie oświaty (Dz. U. z 2017 r. poz. 2198, 2203 i 2361).</w:t>
            </w:r>
          </w:p>
          <w:p w14:paraId="088D1129" w14:textId="77777777" w:rsidR="003D13D2" w:rsidRPr="00E65F84" w:rsidRDefault="003D13D2" w:rsidP="00F65C6B">
            <w:pPr>
              <w:rPr>
                <w:rFonts w:ascii="Verdana" w:hAnsi="Verdana"/>
                <w:sz w:val="16"/>
                <w:szCs w:val="16"/>
              </w:rPr>
            </w:pPr>
          </w:p>
        </w:tc>
      </w:tr>
      <w:tr w:rsidR="003D13D2" w:rsidRPr="00E65F84" w14:paraId="76686066" w14:textId="77777777" w:rsidTr="00F65C6B">
        <w:tc>
          <w:tcPr>
            <w:tcW w:w="1877" w:type="dxa"/>
          </w:tcPr>
          <w:p w14:paraId="46789486" w14:textId="77777777" w:rsidR="003D13D2" w:rsidRPr="00E65F84" w:rsidRDefault="003D13D2" w:rsidP="00F65C6B">
            <w:pPr>
              <w:rPr>
                <w:rFonts w:ascii="Verdana" w:hAnsi="Verdana"/>
                <w:sz w:val="16"/>
                <w:szCs w:val="16"/>
              </w:rPr>
            </w:pPr>
            <w:r w:rsidRPr="00E65F84">
              <w:rPr>
                <w:rFonts w:ascii="Verdana" w:hAnsi="Verdana"/>
                <w:sz w:val="16"/>
                <w:szCs w:val="16"/>
              </w:rPr>
              <w:t>Rozumienie wypowiedzi</w:t>
            </w:r>
          </w:p>
        </w:tc>
        <w:tc>
          <w:tcPr>
            <w:tcW w:w="1903" w:type="dxa"/>
          </w:tcPr>
          <w:p w14:paraId="1AE6A782" w14:textId="77777777" w:rsidR="003D13D2" w:rsidRPr="00E65F84" w:rsidRDefault="003D13D2" w:rsidP="00F65C6B">
            <w:pPr>
              <w:rPr>
                <w:rFonts w:ascii="Verdana" w:hAnsi="Verdana"/>
                <w:b/>
                <w:sz w:val="16"/>
                <w:szCs w:val="16"/>
              </w:rPr>
            </w:pPr>
            <w:r w:rsidRPr="00E65F84">
              <w:rPr>
                <w:rFonts w:ascii="Verdana" w:hAnsi="Verdana"/>
                <w:b/>
                <w:sz w:val="16"/>
                <w:szCs w:val="16"/>
              </w:rPr>
              <w:t>Uczeń nie spełnia kryteriów na ocenę dopuszczającą.</w:t>
            </w:r>
          </w:p>
        </w:tc>
        <w:tc>
          <w:tcPr>
            <w:tcW w:w="2184" w:type="dxa"/>
          </w:tcPr>
          <w:p w14:paraId="1DB4DD00"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3E8F1A5F"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rozumie polecenia nauczyciela, ale w niewielkim stopniu rozwiązuje zadania na słuchanie</w:t>
            </w:r>
            <w:r>
              <w:rPr>
                <w:rFonts w:ascii="Verdana" w:hAnsi="Verdana" w:cs="Verdana"/>
                <w:b/>
                <w:sz w:val="16"/>
                <w:szCs w:val="16"/>
              </w:rPr>
              <w:t xml:space="preserve">, </w:t>
            </w:r>
            <w:r w:rsidRPr="00E65F84">
              <w:rPr>
                <w:rFonts w:ascii="Verdana" w:hAnsi="Verdana" w:cs="Verdana"/>
                <w:b/>
                <w:sz w:val="16"/>
                <w:szCs w:val="16"/>
              </w:rPr>
              <w:t xml:space="preserve">rozumie ogólny sens przeczytanych tekstów, ale w </w:t>
            </w:r>
            <w:r w:rsidRPr="00E65F84">
              <w:rPr>
                <w:rFonts w:ascii="Verdana" w:hAnsi="Verdana" w:cs="Verdana"/>
                <w:b/>
                <w:sz w:val="16"/>
                <w:szCs w:val="16"/>
              </w:rPr>
              <w:lastRenderedPageBreak/>
              <w:t>niewielkim stopniu rozwiązuje zadania na czytanie</w:t>
            </w:r>
            <w:r>
              <w:rPr>
                <w:rFonts w:ascii="Verdana" w:hAnsi="Verdana" w:cs="Verdana"/>
                <w:b/>
                <w:sz w:val="16"/>
                <w:szCs w:val="16"/>
              </w:rPr>
              <w:t>.</w:t>
            </w:r>
          </w:p>
        </w:tc>
        <w:tc>
          <w:tcPr>
            <w:tcW w:w="2428" w:type="dxa"/>
          </w:tcPr>
          <w:p w14:paraId="12F39265" w14:textId="77777777" w:rsidR="003D13D2" w:rsidRDefault="003D13D2" w:rsidP="00F65C6B">
            <w:pPr>
              <w:pStyle w:val="Zawartotabeli"/>
              <w:rPr>
                <w:rFonts w:ascii="Verdana" w:hAnsi="Verdana" w:cs="Verdana"/>
                <w:b/>
                <w:sz w:val="16"/>
                <w:szCs w:val="16"/>
              </w:rPr>
            </w:pPr>
            <w:r>
              <w:rPr>
                <w:rFonts w:ascii="Verdana" w:hAnsi="Verdana" w:cs="Verdana"/>
                <w:b/>
                <w:sz w:val="16"/>
                <w:szCs w:val="16"/>
              </w:rPr>
              <w:lastRenderedPageBreak/>
              <w:t>Uczeń:</w:t>
            </w:r>
          </w:p>
          <w:p w14:paraId="2543E50A"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rozumie polecenia nauczyciela</w:t>
            </w:r>
            <w:r>
              <w:rPr>
                <w:rFonts w:ascii="Verdana" w:hAnsi="Verdana" w:cs="Verdana"/>
                <w:b/>
                <w:sz w:val="16"/>
                <w:szCs w:val="16"/>
              </w:rPr>
              <w:t xml:space="preserve">, </w:t>
            </w:r>
            <w:r w:rsidRPr="00E65F84">
              <w:rPr>
                <w:rFonts w:ascii="Verdana" w:hAnsi="Verdana" w:cs="Verdana"/>
                <w:b/>
                <w:sz w:val="16"/>
                <w:szCs w:val="16"/>
              </w:rPr>
              <w:t>częściowo poprawnie rozwiązuje zadania na czytanie i słuchanie</w:t>
            </w:r>
            <w:r>
              <w:rPr>
                <w:rFonts w:ascii="Verdana" w:hAnsi="Verdana" w:cs="Verdana"/>
                <w:b/>
                <w:sz w:val="16"/>
                <w:szCs w:val="16"/>
              </w:rPr>
              <w:t>.</w:t>
            </w:r>
          </w:p>
        </w:tc>
        <w:tc>
          <w:tcPr>
            <w:tcW w:w="2184" w:type="dxa"/>
          </w:tcPr>
          <w:p w14:paraId="38B67AE3"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4B953087"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rozumie polecenia nauczyciela</w:t>
            </w:r>
            <w:r>
              <w:rPr>
                <w:rFonts w:ascii="Verdana" w:hAnsi="Verdana" w:cs="Verdana"/>
                <w:b/>
                <w:sz w:val="16"/>
                <w:szCs w:val="16"/>
              </w:rPr>
              <w:t xml:space="preserve">, </w:t>
            </w:r>
            <w:r w:rsidRPr="00E65F84">
              <w:rPr>
                <w:rFonts w:ascii="Verdana" w:hAnsi="Verdana" w:cs="Verdana"/>
                <w:b/>
                <w:sz w:val="16"/>
                <w:szCs w:val="16"/>
              </w:rPr>
              <w:t>poprawnie rozwiązuje zadania na czytanie i słuchanie</w:t>
            </w:r>
            <w:r>
              <w:rPr>
                <w:rFonts w:ascii="Verdana" w:hAnsi="Verdana" w:cs="Verdana"/>
                <w:b/>
                <w:sz w:val="16"/>
                <w:szCs w:val="16"/>
              </w:rPr>
              <w:t>.</w:t>
            </w:r>
          </w:p>
        </w:tc>
        <w:tc>
          <w:tcPr>
            <w:tcW w:w="2184" w:type="dxa"/>
          </w:tcPr>
          <w:p w14:paraId="3573919F"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2DA64DCA"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rozumie polecenia nauczyciela</w:t>
            </w:r>
            <w:r>
              <w:rPr>
                <w:rFonts w:ascii="Verdana" w:hAnsi="Verdana" w:cs="Verdana"/>
                <w:b/>
                <w:sz w:val="16"/>
                <w:szCs w:val="16"/>
              </w:rPr>
              <w:t xml:space="preserve">, </w:t>
            </w:r>
            <w:r w:rsidRPr="00E65F84">
              <w:rPr>
                <w:rFonts w:ascii="Verdana" w:hAnsi="Verdana" w:cs="Verdana"/>
                <w:b/>
                <w:sz w:val="16"/>
                <w:szCs w:val="16"/>
              </w:rPr>
              <w:t>poprawnie rozwiązuje zadania na czytanie i słuchanie</w:t>
            </w:r>
            <w:r>
              <w:rPr>
                <w:rFonts w:ascii="Verdana" w:hAnsi="Verdana" w:cs="Verdana"/>
                <w:b/>
                <w:sz w:val="16"/>
                <w:szCs w:val="16"/>
              </w:rPr>
              <w:t xml:space="preserve">. </w:t>
            </w:r>
          </w:p>
          <w:p w14:paraId="60030DBB"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lastRenderedPageBreak/>
              <w:t>zwykle potrafi uzasadnić swoje odpowiedzi</w:t>
            </w:r>
            <w:r>
              <w:rPr>
                <w:rFonts w:ascii="Verdana" w:hAnsi="Verdana" w:cs="Verdana"/>
                <w:b/>
                <w:sz w:val="16"/>
                <w:szCs w:val="16"/>
              </w:rPr>
              <w:t>.</w:t>
            </w:r>
          </w:p>
          <w:p w14:paraId="7032A67B" w14:textId="77777777" w:rsidR="003D13D2" w:rsidRPr="00E65F84" w:rsidRDefault="003D13D2" w:rsidP="00F65C6B">
            <w:pPr>
              <w:pStyle w:val="Zawartotabeli"/>
              <w:rPr>
                <w:rFonts w:ascii="Verdana" w:hAnsi="Verdana" w:cs="Verdana"/>
                <w:b/>
                <w:sz w:val="16"/>
                <w:szCs w:val="16"/>
              </w:rPr>
            </w:pPr>
          </w:p>
        </w:tc>
        <w:tc>
          <w:tcPr>
            <w:tcW w:w="2000" w:type="dxa"/>
            <w:vMerge/>
          </w:tcPr>
          <w:p w14:paraId="6229BDEF" w14:textId="77777777" w:rsidR="003D13D2" w:rsidRPr="00E65F84" w:rsidRDefault="003D13D2" w:rsidP="00F65C6B">
            <w:pPr>
              <w:rPr>
                <w:rFonts w:ascii="Verdana" w:hAnsi="Verdana"/>
                <w:sz w:val="16"/>
                <w:szCs w:val="16"/>
              </w:rPr>
            </w:pPr>
          </w:p>
        </w:tc>
      </w:tr>
      <w:tr w:rsidR="003D13D2" w:rsidRPr="00E65F84" w14:paraId="4F047838" w14:textId="77777777" w:rsidTr="00F65C6B">
        <w:tc>
          <w:tcPr>
            <w:tcW w:w="1877" w:type="dxa"/>
          </w:tcPr>
          <w:p w14:paraId="1D471C72" w14:textId="77777777" w:rsidR="003D13D2" w:rsidRPr="00E65F84" w:rsidRDefault="003D13D2" w:rsidP="00F65C6B">
            <w:pPr>
              <w:rPr>
                <w:rFonts w:ascii="Verdana" w:hAnsi="Verdana"/>
                <w:sz w:val="16"/>
                <w:szCs w:val="16"/>
              </w:rPr>
            </w:pPr>
            <w:r w:rsidRPr="00E65F84">
              <w:rPr>
                <w:rFonts w:ascii="Verdana" w:hAnsi="Verdana"/>
                <w:sz w:val="16"/>
                <w:szCs w:val="16"/>
              </w:rPr>
              <w:t>Tworzenie wypowiedzi</w:t>
            </w:r>
          </w:p>
        </w:tc>
        <w:tc>
          <w:tcPr>
            <w:tcW w:w="1903" w:type="dxa"/>
          </w:tcPr>
          <w:p w14:paraId="4C1B10C3" w14:textId="77777777" w:rsidR="003D13D2" w:rsidRPr="00E65F84" w:rsidRDefault="003D13D2" w:rsidP="00F65C6B">
            <w:pPr>
              <w:rPr>
                <w:rFonts w:ascii="Verdana" w:hAnsi="Verdana"/>
                <w:b/>
                <w:sz w:val="16"/>
                <w:szCs w:val="16"/>
              </w:rPr>
            </w:pPr>
            <w:r w:rsidRPr="00E65F84">
              <w:rPr>
                <w:rFonts w:ascii="Verdana" w:hAnsi="Verdana"/>
                <w:b/>
                <w:sz w:val="16"/>
                <w:szCs w:val="16"/>
              </w:rPr>
              <w:t>Uczeń nie spełnia kryteriów na ocenę dopuszczającą.</w:t>
            </w:r>
          </w:p>
        </w:tc>
        <w:tc>
          <w:tcPr>
            <w:tcW w:w="2184" w:type="dxa"/>
          </w:tcPr>
          <w:p w14:paraId="455EF064"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66390737"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przekazuje niewielką część istotnych informacji</w:t>
            </w:r>
            <w:r>
              <w:rPr>
                <w:rFonts w:ascii="Verdana" w:hAnsi="Verdana" w:cs="Verdana"/>
                <w:b/>
                <w:sz w:val="16"/>
                <w:szCs w:val="16"/>
              </w:rPr>
              <w:t xml:space="preserve">, </w:t>
            </w:r>
            <w:r w:rsidRPr="00E65F84">
              <w:rPr>
                <w:rFonts w:ascii="Verdana" w:hAnsi="Verdana" w:cs="Verdana"/>
                <w:b/>
                <w:sz w:val="16"/>
                <w:szCs w:val="16"/>
              </w:rPr>
              <w:t>wypowiedzi nie są płynne i są bardzo krótkie</w:t>
            </w:r>
            <w:r>
              <w:rPr>
                <w:rFonts w:ascii="Verdana" w:hAnsi="Verdana" w:cs="Verdana"/>
                <w:b/>
                <w:sz w:val="16"/>
                <w:szCs w:val="16"/>
              </w:rPr>
              <w:t xml:space="preserve">, </w:t>
            </w:r>
            <w:r w:rsidRPr="00E65F84">
              <w:rPr>
                <w:rFonts w:ascii="Verdana" w:hAnsi="Verdana" w:cs="Verdana"/>
                <w:b/>
                <w:sz w:val="16"/>
                <w:szCs w:val="16"/>
              </w:rPr>
              <w:t>wypowiedzi są w dużym stopniu nielogiczne i niespójne</w:t>
            </w:r>
            <w:r>
              <w:rPr>
                <w:rFonts w:ascii="Verdana" w:hAnsi="Verdana" w:cs="Verdana"/>
                <w:b/>
                <w:sz w:val="16"/>
                <w:szCs w:val="16"/>
              </w:rPr>
              <w:t xml:space="preserve">, </w:t>
            </w:r>
            <w:r w:rsidRPr="00E65F84">
              <w:rPr>
                <w:rFonts w:ascii="Verdana" w:hAnsi="Verdana" w:cs="Verdana"/>
                <w:b/>
                <w:sz w:val="16"/>
                <w:szCs w:val="16"/>
              </w:rPr>
              <w:t>stosuje wąski zakres słownictwa i struktur</w:t>
            </w:r>
            <w:r>
              <w:rPr>
                <w:rFonts w:ascii="Verdana" w:hAnsi="Verdana" w:cs="Verdana"/>
                <w:b/>
                <w:sz w:val="16"/>
                <w:szCs w:val="16"/>
              </w:rPr>
              <w:t xml:space="preserve">, </w:t>
            </w:r>
            <w:r w:rsidRPr="00E65F84">
              <w:rPr>
                <w:rFonts w:ascii="Verdana" w:hAnsi="Verdana" w:cs="Verdana"/>
                <w:b/>
                <w:sz w:val="16"/>
                <w:szCs w:val="16"/>
              </w:rPr>
              <w:t>liczne błędy czasami zakłócają komunikację</w:t>
            </w:r>
            <w:r>
              <w:rPr>
                <w:rFonts w:ascii="Verdana" w:hAnsi="Verdana" w:cs="Verdana"/>
                <w:b/>
                <w:sz w:val="16"/>
                <w:szCs w:val="16"/>
              </w:rPr>
              <w:t>.</w:t>
            </w:r>
          </w:p>
        </w:tc>
        <w:tc>
          <w:tcPr>
            <w:tcW w:w="2428" w:type="dxa"/>
          </w:tcPr>
          <w:p w14:paraId="34D6AF7C"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2B16EE1B"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przekazuje część istotnych informacji</w:t>
            </w:r>
            <w:r>
              <w:rPr>
                <w:rFonts w:ascii="Verdana" w:hAnsi="Verdana" w:cs="Verdana"/>
                <w:b/>
                <w:sz w:val="16"/>
                <w:szCs w:val="16"/>
              </w:rPr>
              <w:t xml:space="preserve">, </w:t>
            </w:r>
            <w:r w:rsidRPr="00E65F84">
              <w:rPr>
                <w:rFonts w:ascii="Verdana" w:hAnsi="Verdana" w:cs="Verdana"/>
                <w:b/>
                <w:sz w:val="16"/>
                <w:szCs w:val="16"/>
              </w:rPr>
              <w:t>wypowiedzi nie są zbyt płynne i są dość krótkie</w:t>
            </w:r>
            <w:r>
              <w:rPr>
                <w:rFonts w:ascii="Verdana" w:hAnsi="Verdana" w:cs="Verdana"/>
                <w:b/>
                <w:sz w:val="16"/>
                <w:szCs w:val="16"/>
              </w:rPr>
              <w:t xml:space="preserve">, </w:t>
            </w:r>
            <w:r w:rsidRPr="00E65F84">
              <w:rPr>
                <w:rFonts w:ascii="Verdana" w:hAnsi="Verdana" w:cs="Verdana"/>
                <w:b/>
                <w:sz w:val="16"/>
                <w:szCs w:val="16"/>
              </w:rPr>
              <w:t>wypowiedzi są częściowo nielogiczne i niespójne</w:t>
            </w:r>
            <w:r>
              <w:rPr>
                <w:rFonts w:ascii="Verdana" w:hAnsi="Verdana" w:cs="Verdana"/>
                <w:b/>
                <w:sz w:val="16"/>
                <w:szCs w:val="16"/>
              </w:rPr>
              <w:t xml:space="preserve">, </w:t>
            </w:r>
            <w:r w:rsidRPr="00E65F84">
              <w:rPr>
                <w:rFonts w:ascii="Verdana" w:hAnsi="Verdana" w:cs="Verdana"/>
                <w:b/>
                <w:sz w:val="16"/>
                <w:szCs w:val="16"/>
              </w:rPr>
              <w:t>stosuje słownictwo i struktury odpowiednie do formy wypowiedzi</w:t>
            </w:r>
            <w:r>
              <w:rPr>
                <w:rFonts w:ascii="Verdana" w:hAnsi="Verdana" w:cs="Verdana"/>
                <w:b/>
                <w:sz w:val="16"/>
                <w:szCs w:val="16"/>
              </w:rPr>
              <w:t xml:space="preserve">, </w:t>
            </w:r>
            <w:r w:rsidRPr="00E65F84">
              <w:rPr>
                <w:rFonts w:ascii="Verdana" w:hAnsi="Verdana" w:cs="Verdana"/>
                <w:b/>
                <w:sz w:val="16"/>
                <w:szCs w:val="16"/>
              </w:rPr>
              <w:t>popełnia sporo błędów, które nie zakłócają komunikacji</w:t>
            </w:r>
            <w:r>
              <w:rPr>
                <w:rFonts w:ascii="Verdana" w:hAnsi="Verdana" w:cs="Verdana"/>
                <w:b/>
                <w:sz w:val="16"/>
                <w:szCs w:val="16"/>
              </w:rPr>
              <w:t>.</w:t>
            </w:r>
          </w:p>
        </w:tc>
        <w:tc>
          <w:tcPr>
            <w:tcW w:w="2184" w:type="dxa"/>
          </w:tcPr>
          <w:p w14:paraId="29B95548"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46096BF8"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przekazuje wszystkie istotne informacje</w:t>
            </w:r>
            <w:r>
              <w:rPr>
                <w:rFonts w:ascii="Verdana" w:hAnsi="Verdana" w:cs="Verdana"/>
                <w:b/>
                <w:sz w:val="16"/>
                <w:szCs w:val="16"/>
              </w:rPr>
              <w:t xml:space="preserve">, </w:t>
            </w:r>
            <w:r w:rsidRPr="00E65F84">
              <w:rPr>
                <w:rFonts w:ascii="Verdana" w:hAnsi="Verdana" w:cs="Verdana"/>
                <w:b/>
                <w:sz w:val="16"/>
                <w:szCs w:val="16"/>
              </w:rPr>
              <w:t>wypowiedzi są zwykle płynne i mają odpowiednią długość</w:t>
            </w:r>
            <w:r>
              <w:rPr>
                <w:rFonts w:ascii="Verdana" w:hAnsi="Verdana" w:cs="Verdana"/>
                <w:b/>
                <w:sz w:val="16"/>
                <w:szCs w:val="16"/>
              </w:rPr>
              <w:t xml:space="preserve">, </w:t>
            </w:r>
            <w:r w:rsidRPr="00E65F84">
              <w:rPr>
                <w:rFonts w:ascii="Verdana" w:hAnsi="Verdana" w:cs="Verdana"/>
                <w:b/>
                <w:sz w:val="16"/>
                <w:szCs w:val="16"/>
              </w:rPr>
              <w:t>wypowiedzi są logiczne i zwykle spójne</w:t>
            </w:r>
            <w:r>
              <w:rPr>
                <w:rFonts w:ascii="Verdana" w:hAnsi="Verdana" w:cs="Verdana"/>
                <w:b/>
                <w:sz w:val="16"/>
                <w:szCs w:val="16"/>
              </w:rPr>
              <w:t xml:space="preserve">, </w:t>
            </w:r>
            <w:r w:rsidRPr="00E65F84">
              <w:rPr>
                <w:rFonts w:ascii="Verdana" w:hAnsi="Verdana" w:cs="Verdana"/>
                <w:b/>
                <w:sz w:val="16"/>
                <w:szCs w:val="16"/>
              </w:rPr>
              <w:t>stosuje bogate słownictwo i struktury</w:t>
            </w:r>
            <w:r>
              <w:rPr>
                <w:rFonts w:ascii="Verdana" w:hAnsi="Verdana" w:cs="Verdana"/>
                <w:b/>
                <w:sz w:val="16"/>
                <w:szCs w:val="16"/>
              </w:rPr>
              <w:t xml:space="preserve">, </w:t>
            </w:r>
            <w:r w:rsidRPr="00E65F84">
              <w:rPr>
                <w:rFonts w:ascii="Verdana" w:hAnsi="Verdana" w:cs="Verdana"/>
                <w:b/>
                <w:sz w:val="16"/>
                <w:szCs w:val="16"/>
              </w:rPr>
              <w:t>popełnia nieliczne błędy</w:t>
            </w:r>
            <w:r>
              <w:rPr>
                <w:rFonts w:ascii="Verdana" w:hAnsi="Verdana" w:cs="Verdana"/>
                <w:b/>
                <w:sz w:val="16"/>
                <w:szCs w:val="16"/>
              </w:rPr>
              <w:t>.</w:t>
            </w:r>
          </w:p>
        </w:tc>
        <w:tc>
          <w:tcPr>
            <w:tcW w:w="2184" w:type="dxa"/>
          </w:tcPr>
          <w:p w14:paraId="727FE780"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2FE1149C"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przekazuje wszystkie informacje</w:t>
            </w:r>
            <w:r>
              <w:rPr>
                <w:rFonts w:ascii="Verdana" w:hAnsi="Verdana" w:cs="Verdana"/>
                <w:b/>
                <w:sz w:val="16"/>
                <w:szCs w:val="16"/>
              </w:rPr>
              <w:t xml:space="preserve">, </w:t>
            </w:r>
            <w:r w:rsidRPr="00E65F84">
              <w:rPr>
                <w:rFonts w:ascii="Verdana" w:hAnsi="Verdana" w:cs="Verdana"/>
                <w:b/>
                <w:sz w:val="16"/>
                <w:szCs w:val="16"/>
              </w:rPr>
              <w:t>wypowiedzi są płynne i mają odpowiednią długość</w:t>
            </w:r>
            <w:r>
              <w:rPr>
                <w:rFonts w:ascii="Verdana" w:hAnsi="Verdana" w:cs="Verdana"/>
                <w:b/>
                <w:sz w:val="16"/>
                <w:szCs w:val="16"/>
              </w:rPr>
              <w:t xml:space="preserve">, </w:t>
            </w:r>
            <w:r w:rsidRPr="00E65F84">
              <w:rPr>
                <w:rFonts w:ascii="Verdana" w:hAnsi="Verdana" w:cs="Verdana"/>
                <w:b/>
                <w:sz w:val="16"/>
                <w:szCs w:val="16"/>
              </w:rPr>
              <w:t>wypowiedzi są logiczne i spójne</w:t>
            </w:r>
            <w:r>
              <w:rPr>
                <w:rFonts w:ascii="Verdana" w:hAnsi="Verdana" w:cs="Verdana"/>
                <w:b/>
                <w:sz w:val="16"/>
                <w:szCs w:val="16"/>
              </w:rPr>
              <w:t xml:space="preserve">, </w:t>
            </w:r>
            <w:r w:rsidRPr="00E65F84">
              <w:rPr>
                <w:rFonts w:ascii="Verdana" w:hAnsi="Verdana" w:cs="Verdana"/>
                <w:b/>
                <w:sz w:val="16"/>
                <w:szCs w:val="16"/>
              </w:rPr>
              <w:t>stosuje bogate słownictwo i struktury</w:t>
            </w:r>
          </w:p>
          <w:p w14:paraId="68E068EE"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popełnia sporadyczne błędy</w:t>
            </w:r>
            <w:r>
              <w:rPr>
                <w:rFonts w:ascii="Verdana" w:hAnsi="Verdana" w:cs="Verdana"/>
                <w:b/>
                <w:sz w:val="16"/>
                <w:szCs w:val="16"/>
              </w:rPr>
              <w:t>.</w:t>
            </w:r>
          </w:p>
        </w:tc>
        <w:tc>
          <w:tcPr>
            <w:tcW w:w="0" w:type="auto"/>
            <w:vMerge/>
          </w:tcPr>
          <w:p w14:paraId="04265E83" w14:textId="77777777" w:rsidR="003D13D2" w:rsidRPr="00E65F84" w:rsidRDefault="003D13D2" w:rsidP="00F65C6B">
            <w:pPr>
              <w:rPr>
                <w:rFonts w:ascii="Verdana" w:hAnsi="Verdana"/>
                <w:sz w:val="16"/>
                <w:szCs w:val="16"/>
              </w:rPr>
            </w:pPr>
          </w:p>
        </w:tc>
      </w:tr>
      <w:tr w:rsidR="003D13D2" w:rsidRPr="00E65F84" w14:paraId="58964CEA" w14:textId="77777777" w:rsidTr="00F65C6B">
        <w:tc>
          <w:tcPr>
            <w:tcW w:w="1877" w:type="dxa"/>
          </w:tcPr>
          <w:p w14:paraId="7984D1C2" w14:textId="77777777" w:rsidR="003D13D2" w:rsidRPr="00E65F84" w:rsidRDefault="003D13D2" w:rsidP="00F65C6B">
            <w:pPr>
              <w:rPr>
                <w:rFonts w:ascii="Verdana" w:hAnsi="Verdana"/>
                <w:sz w:val="16"/>
                <w:szCs w:val="16"/>
              </w:rPr>
            </w:pPr>
            <w:r w:rsidRPr="00E65F84">
              <w:rPr>
                <w:rFonts w:ascii="Verdana" w:hAnsi="Verdana"/>
                <w:sz w:val="16"/>
                <w:szCs w:val="16"/>
              </w:rPr>
              <w:t>Reagowanie na wypowiedzi</w:t>
            </w:r>
          </w:p>
        </w:tc>
        <w:tc>
          <w:tcPr>
            <w:tcW w:w="1903" w:type="dxa"/>
          </w:tcPr>
          <w:p w14:paraId="77700260" w14:textId="77777777" w:rsidR="003D13D2" w:rsidRPr="00E65F84" w:rsidRDefault="003D13D2" w:rsidP="00F65C6B">
            <w:pPr>
              <w:rPr>
                <w:rFonts w:ascii="Verdana" w:hAnsi="Verdana"/>
                <w:b/>
                <w:sz w:val="16"/>
                <w:szCs w:val="16"/>
              </w:rPr>
            </w:pPr>
            <w:r w:rsidRPr="00E65F84">
              <w:rPr>
                <w:rFonts w:ascii="Verdana" w:hAnsi="Verdana"/>
                <w:b/>
                <w:sz w:val="16"/>
                <w:szCs w:val="16"/>
              </w:rPr>
              <w:t>Uczeń nie spełnia kryteriów na ocenę dopuszczającą.</w:t>
            </w:r>
          </w:p>
        </w:tc>
        <w:tc>
          <w:tcPr>
            <w:tcW w:w="2184" w:type="dxa"/>
          </w:tcPr>
          <w:p w14:paraId="1F18034E"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7743867F"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czasami reaguje na wypowiedzi w prostych i typowych sytuacjach życia codziennego</w:t>
            </w:r>
            <w:r>
              <w:rPr>
                <w:rFonts w:ascii="Verdana" w:hAnsi="Verdana" w:cs="Verdana"/>
                <w:b/>
                <w:sz w:val="16"/>
                <w:szCs w:val="16"/>
              </w:rPr>
              <w:t xml:space="preserve">, </w:t>
            </w:r>
            <w:r w:rsidRPr="00E65F84">
              <w:rPr>
                <w:rFonts w:ascii="Verdana" w:hAnsi="Verdana" w:cs="Verdana"/>
                <w:b/>
                <w:sz w:val="16"/>
                <w:szCs w:val="16"/>
              </w:rPr>
              <w:t xml:space="preserve">zadaje najprostsze pytania, które wprowadzono w podręczniku i czasami </w:t>
            </w:r>
            <w:r>
              <w:rPr>
                <w:rFonts w:ascii="Verdana" w:hAnsi="Verdana" w:cs="Verdana"/>
                <w:b/>
                <w:sz w:val="16"/>
                <w:szCs w:val="16"/>
              </w:rPr>
              <w:t>na nie odpowiada.</w:t>
            </w:r>
          </w:p>
        </w:tc>
        <w:tc>
          <w:tcPr>
            <w:tcW w:w="2428" w:type="dxa"/>
          </w:tcPr>
          <w:p w14:paraId="748BBB0E"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2F941148"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zwykle reaguje na wypowiedzi w prostych i typowych sytuacjach życia codziennego</w:t>
            </w:r>
            <w:r>
              <w:rPr>
                <w:rFonts w:ascii="Verdana" w:hAnsi="Verdana" w:cs="Verdana"/>
                <w:b/>
                <w:sz w:val="16"/>
                <w:szCs w:val="16"/>
              </w:rPr>
              <w:t xml:space="preserve">, </w:t>
            </w:r>
            <w:r w:rsidRPr="00E65F84">
              <w:rPr>
                <w:rFonts w:ascii="Verdana" w:hAnsi="Verdana" w:cs="Verdana"/>
                <w:b/>
                <w:sz w:val="16"/>
                <w:szCs w:val="16"/>
              </w:rPr>
              <w:t>odpowiada na większość pytań oraz zadaje niektóre z nich</w:t>
            </w:r>
            <w:r>
              <w:rPr>
                <w:rFonts w:ascii="Verdana" w:hAnsi="Verdana" w:cs="Verdana"/>
                <w:b/>
                <w:sz w:val="16"/>
                <w:szCs w:val="16"/>
              </w:rPr>
              <w:t>.</w:t>
            </w:r>
          </w:p>
        </w:tc>
        <w:tc>
          <w:tcPr>
            <w:tcW w:w="2184" w:type="dxa"/>
          </w:tcPr>
          <w:p w14:paraId="5E67C11C"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4D6833BA"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zwykle poprawnie reaguje na wypowiedzi w prostych sytuacjach życia codziennego</w:t>
            </w:r>
            <w:r>
              <w:rPr>
                <w:rFonts w:ascii="Verdana" w:hAnsi="Verdana" w:cs="Verdana"/>
                <w:b/>
                <w:sz w:val="16"/>
                <w:szCs w:val="16"/>
              </w:rPr>
              <w:t xml:space="preserve">, </w:t>
            </w:r>
            <w:r w:rsidRPr="00E65F84">
              <w:rPr>
                <w:rFonts w:ascii="Verdana" w:hAnsi="Verdana" w:cs="Verdana"/>
                <w:b/>
                <w:sz w:val="16"/>
                <w:szCs w:val="16"/>
              </w:rPr>
              <w:t xml:space="preserve">zadaje pytania i </w:t>
            </w:r>
            <w:r>
              <w:rPr>
                <w:rFonts w:ascii="Verdana" w:hAnsi="Verdana" w:cs="Verdana"/>
                <w:b/>
                <w:sz w:val="16"/>
                <w:szCs w:val="16"/>
              </w:rPr>
              <w:t>na nie odpowiada.</w:t>
            </w:r>
          </w:p>
        </w:tc>
        <w:tc>
          <w:tcPr>
            <w:tcW w:w="2184" w:type="dxa"/>
          </w:tcPr>
          <w:p w14:paraId="31953745"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44761D98"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poprawnie reaguje na pytania i wypowiedzi w prostych sytuacjach życia codziennego</w:t>
            </w:r>
            <w:r>
              <w:rPr>
                <w:rFonts w:ascii="Verdana" w:hAnsi="Verdana" w:cs="Verdana"/>
                <w:b/>
                <w:sz w:val="16"/>
                <w:szCs w:val="16"/>
              </w:rPr>
              <w:t xml:space="preserve">, </w:t>
            </w:r>
            <w:r w:rsidRPr="00E65F84">
              <w:rPr>
                <w:rFonts w:ascii="Verdana" w:hAnsi="Verdana" w:cs="Verdana"/>
                <w:b/>
                <w:sz w:val="16"/>
                <w:szCs w:val="16"/>
              </w:rPr>
              <w:t xml:space="preserve">samodzielnie zadaje pytania i wyczerpująco </w:t>
            </w:r>
            <w:r>
              <w:rPr>
                <w:rFonts w:ascii="Verdana" w:hAnsi="Verdana" w:cs="Verdana"/>
                <w:b/>
                <w:sz w:val="16"/>
                <w:szCs w:val="16"/>
              </w:rPr>
              <w:t>na nie odpowiada.</w:t>
            </w:r>
          </w:p>
        </w:tc>
        <w:tc>
          <w:tcPr>
            <w:tcW w:w="0" w:type="auto"/>
            <w:vMerge/>
          </w:tcPr>
          <w:p w14:paraId="025A2DA9" w14:textId="77777777" w:rsidR="003D13D2" w:rsidRPr="00E65F84" w:rsidRDefault="003D13D2" w:rsidP="00F65C6B">
            <w:pPr>
              <w:rPr>
                <w:rFonts w:ascii="Verdana" w:hAnsi="Verdana"/>
                <w:sz w:val="16"/>
                <w:szCs w:val="16"/>
              </w:rPr>
            </w:pPr>
          </w:p>
        </w:tc>
      </w:tr>
      <w:tr w:rsidR="003D13D2" w:rsidRPr="00E65F84" w14:paraId="25050A39" w14:textId="77777777" w:rsidTr="00F65C6B">
        <w:tc>
          <w:tcPr>
            <w:tcW w:w="1877" w:type="dxa"/>
          </w:tcPr>
          <w:p w14:paraId="19118068" w14:textId="77777777" w:rsidR="003D13D2" w:rsidRPr="00E65F84" w:rsidRDefault="003D13D2" w:rsidP="00F65C6B">
            <w:pPr>
              <w:rPr>
                <w:rFonts w:ascii="Verdana" w:hAnsi="Verdana"/>
                <w:sz w:val="16"/>
                <w:szCs w:val="16"/>
              </w:rPr>
            </w:pPr>
            <w:r w:rsidRPr="00E65F84">
              <w:rPr>
                <w:rFonts w:ascii="Verdana" w:hAnsi="Verdana"/>
                <w:sz w:val="16"/>
                <w:szCs w:val="16"/>
              </w:rPr>
              <w:t>Przetwarzanie wypowiedzi</w:t>
            </w:r>
          </w:p>
        </w:tc>
        <w:tc>
          <w:tcPr>
            <w:tcW w:w="1903" w:type="dxa"/>
          </w:tcPr>
          <w:p w14:paraId="4F77E6A1" w14:textId="77777777" w:rsidR="003D13D2" w:rsidRPr="00E65F84" w:rsidRDefault="003D13D2" w:rsidP="00F65C6B">
            <w:pPr>
              <w:rPr>
                <w:rFonts w:ascii="Verdana" w:hAnsi="Verdana"/>
                <w:b/>
                <w:sz w:val="16"/>
                <w:szCs w:val="16"/>
              </w:rPr>
            </w:pPr>
            <w:r w:rsidRPr="00E65F84">
              <w:rPr>
                <w:rFonts w:ascii="Verdana" w:hAnsi="Verdana"/>
                <w:b/>
                <w:sz w:val="16"/>
                <w:szCs w:val="16"/>
              </w:rPr>
              <w:t>Uczeń nie spełnia kryteriów na ocenę dopuszczającą.</w:t>
            </w:r>
          </w:p>
        </w:tc>
        <w:tc>
          <w:tcPr>
            <w:tcW w:w="2184" w:type="dxa"/>
          </w:tcPr>
          <w:p w14:paraId="45D787F4"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788770D5"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 xml:space="preserve">zapisuje niewielką część informacji z </w:t>
            </w:r>
            <w:r w:rsidRPr="00E65F84">
              <w:rPr>
                <w:rFonts w:ascii="Verdana" w:hAnsi="Verdana" w:cs="Verdana"/>
                <w:b/>
                <w:sz w:val="16"/>
                <w:szCs w:val="16"/>
              </w:rPr>
              <w:lastRenderedPageBreak/>
              <w:t>tekstu słuchanego lub czytanego</w:t>
            </w:r>
            <w:r>
              <w:rPr>
                <w:rFonts w:ascii="Verdana" w:hAnsi="Verdana" w:cs="Verdana"/>
                <w:b/>
                <w:sz w:val="16"/>
                <w:szCs w:val="16"/>
              </w:rPr>
              <w:t>.</w:t>
            </w:r>
          </w:p>
        </w:tc>
        <w:tc>
          <w:tcPr>
            <w:tcW w:w="2428" w:type="dxa"/>
          </w:tcPr>
          <w:p w14:paraId="7F00895F" w14:textId="77777777" w:rsidR="003D13D2" w:rsidRDefault="003D13D2" w:rsidP="00F65C6B">
            <w:pPr>
              <w:pStyle w:val="Zawartotabeli"/>
              <w:rPr>
                <w:rFonts w:ascii="Verdana" w:hAnsi="Verdana" w:cs="Verdana"/>
                <w:b/>
                <w:sz w:val="16"/>
                <w:szCs w:val="16"/>
              </w:rPr>
            </w:pPr>
            <w:r>
              <w:rPr>
                <w:rFonts w:ascii="Verdana" w:hAnsi="Verdana" w:cs="Verdana"/>
                <w:b/>
                <w:sz w:val="16"/>
                <w:szCs w:val="16"/>
              </w:rPr>
              <w:lastRenderedPageBreak/>
              <w:t>Uczeń:</w:t>
            </w:r>
          </w:p>
          <w:p w14:paraId="52A2F43A"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 xml:space="preserve">zapisuje część informacji z tekstu </w:t>
            </w:r>
            <w:r w:rsidRPr="00E65F84">
              <w:rPr>
                <w:rFonts w:ascii="Verdana" w:hAnsi="Verdana" w:cs="Verdana"/>
                <w:b/>
                <w:sz w:val="16"/>
                <w:szCs w:val="16"/>
              </w:rPr>
              <w:lastRenderedPageBreak/>
              <w:t>słuchanego lub czytanego</w:t>
            </w:r>
            <w:r>
              <w:rPr>
                <w:rFonts w:ascii="Verdana" w:hAnsi="Verdana" w:cs="Verdana"/>
                <w:b/>
                <w:sz w:val="16"/>
                <w:szCs w:val="16"/>
              </w:rPr>
              <w:t>.</w:t>
            </w:r>
          </w:p>
        </w:tc>
        <w:tc>
          <w:tcPr>
            <w:tcW w:w="2184" w:type="dxa"/>
          </w:tcPr>
          <w:p w14:paraId="50803281" w14:textId="77777777" w:rsidR="003D13D2" w:rsidRDefault="003D13D2" w:rsidP="00F65C6B">
            <w:pPr>
              <w:pStyle w:val="Zawartotabeli"/>
              <w:rPr>
                <w:rFonts w:ascii="Verdana" w:hAnsi="Verdana" w:cs="Verdana"/>
                <w:b/>
                <w:sz w:val="16"/>
                <w:szCs w:val="16"/>
              </w:rPr>
            </w:pPr>
            <w:r>
              <w:rPr>
                <w:rFonts w:ascii="Verdana" w:hAnsi="Verdana" w:cs="Verdana"/>
                <w:b/>
                <w:sz w:val="16"/>
                <w:szCs w:val="16"/>
              </w:rPr>
              <w:lastRenderedPageBreak/>
              <w:t>Uczeń:</w:t>
            </w:r>
          </w:p>
          <w:p w14:paraId="611E6C1B"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 xml:space="preserve">zapisuje lub przekazuje ustnie większość informacji </w:t>
            </w:r>
            <w:r w:rsidRPr="00E65F84">
              <w:rPr>
                <w:rFonts w:ascii="Verdana" w:hAnsi="Verdana" w:cs="Verdana"/>
                <w:b/>
                <w:sz w:val="16"/>
                <w:szCs w:val="16"/>
              </w:rPr>
              <w:lastRenderedPageBreak/>
              <w:t>z tekstu słuchanego lub czytanego</w:t>
            </w:r>
            <w:r>
              <w:rPr>
                <w:rFonts w:ascii="Verdana" w:hAnsi="Verdana" w:cs="Verdana"/>
                <w:b/>
                <w:sz w:val="16"/>
                <w:szCs w:val="16"/>
              </w:rPr>
              <w:t>.</w:t>
            </w:r>
          </w:p>
        </w:tc>
        <w:tc>
          <w:tcPr>
            <w:tcW w:w="2184" w:type="dxa"/>
          </w:tcPr>
          <w:p w14:paraId="67264191" w14:textId="77777777" w:rsidR="003D13D2" w:rsidRDefault="003D13D2" w:rsidP="00F65C6B">
            <w:pPr>
              <w:pStyle w:val="Zawartotabeli"/>
              <w:rPr>
                <w:rFonts w:ascii="Verdana" w:hAnsi="Verdana" w:cs="Verdana"/>
                <w:b/>
                <w:sz w:val="16"/>
                <w:szCs w:val="16"/>
              </w:rPr>
            </w:pPr>
            <w:r>
              <w:rPr>
                <w:rFonts w:ascii="Verdana" w:hAnsi="Verdana" w:cs="Verdana"/>
                <w:b/>
                <w:sz w:val="16"/>
                <w:szCs w:val="16"/>
              </w:rPr>
              <w:lastRenderedPageBreak/>
              <w:t>Uczeń:</w:t>
            </w:r>
          </w:p>
          <w:p w14:paraId="41AE37E2"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 xml:space="preserve">zapisuje lub przekazuje ustnie informacje z tekstu </w:t>
            </w:r>
            <w:r w:rsidRPr="00E65F84">
              <w:rPr>
                <w:rFonts w:ascii="Verdana" w:hAnsi="Verdana" w:cs="Verdana"/>
                <w:b/>
                <w:sz w:val="16"/>
                <w:szCs w:val="16"/>
              </w:rPr>
              <w:lastRenderedPageBreak/>
              <w:t>słuchanego lub czytanego</w:t>
            </w:r>
            <w:r>
              <w:rPr>
                <w:rFonts w:ascii="Verdana" w:hAnsi="Verdana" w:cs="Verdana"/>
                <w:b/>
                <w:sz w:val="16"/>
                <w:szCs w:val="16"/>
              </w:rPr>
              <w:t>.</w:t>
            </w:r>
          </w:p>
        </w:tc>
        <w:tc>
          <w:tcPr>
            <w:tcW w:w="0" w:type="auto"/>
            <w:vMerge/>
          </w:tcPr>
          <w:p w14:paraId="53A2BBA2" w14:textId="77777777" w:rsidR="003D13D2" w:rsidRPr="00E65F84" w:rsidRDefault="003D13D2" w:rsidP="00F65C6B">
            <w:pPr>
              <w:rPr>
                <w:rFonts w:ascii="Verdana" w:hAnsi="Verdana"/>
                <w:sz w:val="16"/>
                <w:szCs w:val="16"/>
              </w:rPr>
            </w:pPr>
          </w:p>
        </w:tc>
      </w:tr>
      <w:tr w:rsidR="003D13D2" w:rsidRPr="00E65F84" w14:paraId="706E1DDE" w14:textId="77777777" w:rsidTr="00F65C6B">
        <w:tc>
          <w:tcPr>
            <w:tcW w:w="1877" w:type="dxa"/>
          </w:tcPr>
          <w:p w14:paraId="4D65F46A" w14:textId="77777777" w:rsidR="003D13D2" w:rsidRPr="00E65F84" w:rsidRDefault="003D13D2" w:rsidP="00F65C6B">
            <w:pPr>
              <w:rPr>
                <w:rFonts w:ascii="Verdana" w:hAnsi="Verdana"/>
                <w:sz w:val="16"/>
                <w:szCs w:val="16"/>
              </w:rPr>
            </w:pPr>
            <w:r w:rsidRPr="00E65F84">
              <w:rPr>
                <w:rFonts w:ascii="Verdana" w:hAnsi="Verdana"/>
                <w:sz w:val="16"/>
                <w:szCs w:val="16"/>
              </w:rPr>
              <w:t>Inne kryteria</w:t>
            </w:r>
          </w:p>
        </w:tc>
        <w:tc>
          <w:tcPr>
            <w:tcW w:w="1903" w:type="dxa"/>
          </w:tcPr>
          <w:p w14:paraId="5B5E59D4"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4DA8F341" w14:textId="77777777" w:rsidR="003D13D2" w:rsidRPr="002C40D0" w:rsidRDefault="003D13D2" w:rsidP="00F65C6B">
            <w:pPr>
              <w:pStyle w:val="Zawartotabeli"/>
              <w:rPr>
                <w:rFonts w:ascii="Verdana" w:hAnsi="Verdana" w:cs="Verdana"/>
                <w:b/>
                <w:sz w:val="16"/>
                <w:szCs w:val="16"/>
              </w:rPr>
            </w:pPr>
            <w:r w:rsidRPr="00E65F84">
              <w:rPr>
                <w:rFonts w:ascii="Verdana" w:hAnsi="Verdana" w:cs="Verdana"/>
                <w:b/>
                <w:sz w:val="16"/>
                <w:szCs w:val="16"/>
              </w:rPr>
              <w:t>zwykle nie okazuje zainteresowania przedmiotem</w:t>
            </w:r>
            <w:r>
              <w:rPr>
                <w:rFonts w:ascii="Verdana" w:hAnsi="Verdana" w:cs="Verdana"/>
                <w:b/>
                <w:sz w:val="16"/>
                <w:szCs w:val="16"/>
              </w:rPr>
              <w:t xml:space="preserve">, </w:t>
            </w:r>
            <w:r w:rsidRPr="00E65F84">
              <w:rPr>
                <w:rFonts w:ascii="Verdana" w:hAnsi="Verdana" w:cs="Verdana"/>
                <w:b/>
                <w:sz w:val="16"/>
                <w:szCs w:val="16"/>
              </w:rPr>
              <w:t>zwykle nie jest aktywny na lekcji</w:t>
            </w:r>
            <w:r>
              <w:rPr>
                <w:rFonts w:ascii="Verdana" w:hAnsi="Verdana" w:cs="Verdana"/>
                <w:b/>
                <w:sz w:val="16"/>
                <w:szCs w:val="16"/>
              </w:rPr>
              <w:t xml:space="preserve">, </w:t>
            </w:r>
            <w:r w:rsidRPr="00E65F84">
              <w:rPr>
                <w:rFonts w:ascii="Verdana" w:hAnsi="Verdana" w:cs="Verdana"/>
                <w:b/>
                <w:sz w:val="16"/>
                <w:szCs w:val="16"/>
              </w:rPr>
              <w:t>zwykle nie jest przygotowany do zajęć</w:t>
            </w:r>
            <w:r>
              <w:rPr>
                <w:rFonts w:ascii="Verdana" w:hAnsi="Verdana" w:cs="Verdana"/>
                <w:b/>
                <w:sz w:val="16"/>
                <w:szCs w:val="16"/>
              </w:rPr>
              <w:t xml:space="preserve">, </w:t>
            </w:r>
            <w:r w:rsidRPr="00E65F84">
              <w:rPr>
                <w:rFonts w:ascii="Verdana" w:hAnsi="Verdana" w:cs="Verdana"/>
                <w:b/>
                <w:sz w:val="16"/>
                <w:szCs w:val="16"/>
              </w:rPr>
              <w:t>zwykle nie odrabia pracy domowej</w:t>
            </w:r>
            <w:r>
              <w:rPr>
                <w:rFonts w:ascii="Verdana" w:hAnsi="Verdana" w:cs="Verdana"/>
                <w:b/>
                <w:sz w:val="16"/>
                <w:szCs w:val="16"/>
              </w:rPr>
              <w:t>.</w:t>
            </w:r>
          </w:p>
        </w:tc>
        <w:tc>
          <w:tcPr>
            <w:tcW w:w="2184" w:type="dxa"/>
          </w:tcPr>
          <w:p w14:paraId="6588EB43"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50B663B2"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okazuje zainteresowanie przedmiotem</w:t>
            </w:r>
            <w:r>
              <w:rPr>
                <w:rFonts w:ascii="Verdana" w:hAnsi="Verdana" w:cs="Verdana"/>
                <w:b/>
                <w:sz w:val="16"/>
                <w:szCs w:val="16"/>
              </w:rPr>
              <w:t xml:space="preserve">, </w:t>
            </w:r>
            <w:r w:rsidRPr="00E65F84">
              <w:rPr>
                <w:rFonts w:ascii="Verdana" w:hAnsi="Verdana" w:cs="Verdana"/>
                <w:b/>
                <w:sz w:val="16"/>
                <w:szCs w:val="16"/>
              </w:rPr>
              <w:t>rzadko jest aktywny na lekcji</w:t>
            </w:r>
            <w:r>
              <w:rPr>
                <w:rFonts w:ascii="Verdana" w:hAnsi="Verdana" w:cs="Verdana"/>
                <w:b/>
                <w:sz w:val="16"/>
                <w:szCs w:val="16"/>
              </w:rPr>
              <w:t xml:space="preserve">, </w:t>
            </w:r>
            <w:r w:rsidRPr="00E65F84">
              <w:rPr>
                <w:rFonts w:ascii="Verdana" w:hAnsi="Verdana" w:cs="Verdana"/>
                <w:b/>
                <w:sz w:val="16"/>
                <w:szCs w:val="16"/>
              </w:rPr>
              <w:t>często nie jest przygotowany do zajęć</w:t>
            </w:r>
            <w:r>
              <w:rPr>
                <w:rFonts w:ascii="Verdana" w:hAnsi="Verdana" w:cs="Verdana"/>
                <w:b/>
                <w:sz w:val="16"/>
                <w:szCs w:val="16"/>
              </w:rPr>
              <w:t xml:space="preserve">, </w:t>
            </w:r>
          </w:p>
          <w:p w14:paraId="001B9542"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często nie odrabia pracy domowej</w:t>
            </w:r>
            <w:r>
              <w:rPr>
                <w:rFonts w:ascii="Verdana" w:hAnsi="Verdana" w:cs="Verdana"/>
                <w:b/>
                <w:sz w:val="16"/>
                <w:szCs w:val="16"/>
              </w:rPr>
              <w:t>.</w:t>
            </w:r>
          </w:p>
        </w:tc>
        <w:tc>
          <w:tcPr>
            <w:tcW w:w="2428" w:type="dxa"/>
          </w:tcPr>
          <w:p w14:paraId="3D39C68A"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6C827380"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czasami okazuje zainteresowanie przedmiotem</w:t>
            </w:r>
            <w:r>
              <w:rPr>
                <w:rFonts w:ascii="Verdana" w:hAnsi="Verdana" w:cs="Verdana"/>
                <w:b/>
                <w:sz w:val="16"/>
                <w:szCs w:val="16"/>
              </w:rPr>
              <w:t xml:space="preserve">, </w:t>
            </w:r>
            <w:r w:rsidRPr="00E65F84">
              <w:rPr>
                <w:rFonts w:ascii="Verdana" w:hAnsi="Verdana" w:cs="Verdana"/>
                <w:b/>
                <w:sz w:val="16"/>
                <w:szCs w:val="16"/>
              </w:rPr>
              <w:t>czasami jest aktywny na lekcji</w:t>
            </w:r>
            <w:r>
              <w:rPr>
                <w:rFonts w:ascii="Verdana" w:hAnsi="Verdana" w:cs="Verdana"/>
                <w:b/>
                <w:sz w:val="16"/>
                <w:szCs w:val="16"/>
              </w:rPr>
              <w:t xml:space="preserve">, </w:t>
            </w:r>
            <w:r w:rsidRPr="00E65F84">
              <w:rPr>
                <w:rFonts w:ascii="Verdana" w:hAnsi="Verdana" w:cs="Verdana"/>
                <w:b/>
                <w:sz w:val="16"/>
                <w:szCs w:val="16"/>
              </w:rPr>
              <w:t>zwykle jest przygotowany do zajęć</w:t>
            </w:r>
            <w:r>
              <w:rPr>
                <w:rFonts w:ascii="Verdana" w:hAnsi="Verdana" w:cs="Verdana"/>
                <w:b/>
                <w:sz w:val="16"/>
                <w:szCs w:val="16"/>
              </w:rPr>
              <w:t xml:space="preserve">, </w:t>
            </w:r>
            <w:r w:rsidRPr="00E65F84">
              <w:rPr>
                <w:rFonts w:ascii="Verdana" w:hAnsi="Verdana" w:cs="Verdana"/>
                <w:b/>
                <w:sz w:val="16"/>
                <w:szCs w:val="16"/>
              </w:rPr>
              <w:t>zwykle odrabia pracę domową</w:t>
            </w:r>
            <w:r>
              <w:rPr>
                <w:rFonts w:ascii="Verdana" w:hAnsi="Verdana" w:cs="Verdana"/>
                <w:b/>
                <w:sz w:val="16"/>
                <w:szCs w:val="16"/>
              </w:rPr>
              <w:t>.</w:t>
            </w:r>
          </w:p>
        </w:tc>
        <w:tc>
          <w:tcPr>
            <w:tcW w:w="2184" w:type="dxa"/>
          </w:tcPr>
          <w:p w14:paraId="6395D5C8"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0637433C"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okazuje zainteresowanie przedmiotem</w:t>
            </w:r>
            <w:r>
              <w:rPr>
                <w:rFonts w:ascii="Verdana" w:hAnsi="Verdana" w:cs="Verdana"/>
                <w:b/>
                <w:sz w:val="16"/>
                <w:szCs w:val="16"/>
              </w:rPr>
              <w:t xml:space="preserve">, </w:t>
            </w:r>
            <w:r w:rsidRPr="00E65F84">
              <w:rPr>
                <w:rFonts w:ascii="Verdana" w:hAnsi="Verdana" w:cs="Verdana"/>
                <w:b/>
                <w:sz w:val="16"/>
                <w:szCs w:val="16"/>
              </w:rPr>
              <w:t>jest aktywny na lekcji</w:t>
            </w:r>
            <w:r>
              <w:rPr>
                <w:rFonts w:ascii="Verdana" w:hAnsi="Verdana" w:cs="Verdana"/>
                <w:b/>
                <w:sz w:val="16"/>
                <w:szCs w:val="16"/>
              </w:rPr>
              <w:t xml:space="preserve">, </w:t>
            </w:r>
            <w:r w:rsidRPr="00E65F84">
              <w:rPr>
                <w:rFonts w:ascii="Verdana" w:hAnsi="Verdana" w:cs="Verdana"/>
                <w:b/>
                <w:sz w:val="16"/>
                <w:szCs w:val="16"/>
              </w:rPr>
              <w:t>zwykle jest przygotowany do zajęć</w:t>
            </w:r>
            <w:r>
              <w:rPr>
                <w:rFonts w:ascii="Verdana" w:hAnsi="Verdana" w:cs="Verdana"/>
                <w:b/>
                <w:sz w:val="16"/>
                <w:szCs w:val="16"/>
              </w:rPr>
              <w:t xml:space="preserve">, </w:t>
            </w:r>
            <w:r w:rsidRPr="00E65F84">
              <w:rPr>
                <w:rFonts w:ascii="Verdana" w:hAnsi="Verdana" w:cs="Verdana"/>
                <w:b/>
                <w:sz w:val="16"/>
                <w:szCs w:val="16"/>
              </w:rPr>
              <w:t>regularnie odrabia pracę domową</w:t>
            </w:r>
            <w:r>
              <w:rPr>
                <w:rFonts w:ascii="Verdana" w:hAnsi="Verdana" w:cs="Verdana"/>
                <w:b/>
                <w:sz w:val="16"/>
                <w:szCs w:val="16"/>
              </w:rPr>
              <w:t>.</w:t>
            </w:r>
          </w:p>
        </w:tc>
        <w:tc>
          <w:tcPr>
            <w:tcW w:w="2184" w:type="dxa"/>
          </w:tcPr>
          <w:p w14:paraId="111B05A7" w14:textId="77777777" w:rsidR="003D13D2" w:rsidRDefault="003D13D2" w:rsidP="00F65C6B">
            <w:pPr>
              <w:pStyle w:val="Zawartotabeli"/>
              <w:rPr>
                <w:rFonts w:ascii="Verdana" w:hAnsi="Verdana" w:cs="Verdana"/>
                <w:b/>
                <w:sz w:val="16"/>
                <w:szCs w:val="16"/>
              </w:rPr>
            </w:pPr>
            <w:r>
              <w:rPr>
                <w:rFonts w:ascii="Verdana" w:hAnsi="Verdana" w:cs="Verdana"/>
                <w:b/>
                <w:sz w:val="16"/>
                <w:szCs w:val="16"/>
              </w:rPr>
              <w:t>Uczeń:</w:t>
            </w:r>
          </w:p>
          <w:p w14:paraId="54B49BA1" w14:textId="77777777" w:rsidR="003D13D2" w:rsidRPr="00E65F84" w:rsidRDefault="003D13D2" w:rsidP="00F65C6B">
            <w:pPr>
              <w:pStyle w:val="Zawartotabeli"/>
              <w:rPr>
                <w:rFonts w:ascii="Verdana" w:hAnsi="Verdana" w:cs="Verdana"/>
                <w:b/>
                <w:sz w:val="16"/>
                <w:szCs w:val="16"/>
              </w:rPr>
            </w:pPr>
            <w:r w:rsidRPr="00E65F84">
              <w:rPr>
                <w:rFonts w:ascii="Verdana" w:hAnsi="Verdana" w:cs="Verdana"/>
                <w:b/>
                <w:sz w:val="16"/>
                <w:szCs w:val="16"/>
              </w:rPr>
              <w:t>okazuje duże zainteresowanie przedmiotem</w:t>
            </w:r>
            <w:r>
              <w:rPr>
                <w:rFonts w:ascii="Verdana" w:hAnsi="Verdana" w:cs="Verdana"/>
                <w:b/>
                <w:sz w:val="16"/>
                <w:szCs w:val="16"/>
              </w:rPr>
              <w:t xml:space="preserve">, </w:t>
            </w:r>
            <w:r w:rsidRPr="00E65F84">
              <w:rPr>
                <w:rFonts w:ascii="Verdana" w:hAnsi="Verdana" w:cs="Verdana"/>
                <w:b/>
                <w:sz w:val="16"/>
                <w:szCs w:val="16"/>
              </w:rPr>
              <w:t>jest bardzo aktywny na lekcji</w:t>
            </w:r>
            <w:r>
              <w:rPr>
                <w:rFonts w:ascii="Verdana" w:hAnsi="Verdana" w:cs="Verdana"/>
                <w:b/>
                <w:sz w:val="16"/>
                <w:szCs w:val="16"/>
              </w:rPr>
              <w:t xml:space="preserve">, </w:t>
            </w:r>
            <w:r w:rsidRPr="00E65F84">
              <w:rPr>
                <w:rFonts w:ascii="Verdana" w:hAnsi="Verdana" w:cs="Verdana"/>
                <w:b/>
                <w:sz w:val="16"/>
                <w:szCs w:val="16"/>
              </w:rPr>
              <w:t>jest przygotowany do zajęć</w:t>
            </w:r>
            <w:r>
              <w:rPr>
                <w:rFonts w:ascii="Verdana" w:hAnsi="Verdana" w:cs="Verdana"/>
                <w:b/>
                <w:sz w:val="16"/>
                <w:szCs w:val="16"/>
              </w:rPr>
              <w:t xml:space="preserve">, </w:t>
            </w:r>
            <w:r w:rsidRPr="00E65F84">
              <w:rPr>
                <w:rFonts w:ascii="Verdana" w:hAnsi="Verdana" w:cs="Verdana"/>
                <w:b/>
                <w:sz w:val="16"/>
                <w:szCs w:val="16"/>
              </w:rPr>
              <w:t>regularnie odrabia pracę domową</w:t>
            </w:r>
            <w:r>
              <w:rPr>
                <w:rFonts w:ascii="Verdana" w:hAnsi="Verdana" w:cs="Verdana"/>
                <w:b/>
                <w:sz w:val="16"/>
                <w:szCs w:val="16"/>
              </w:rPr>
              <w:t>.</w:t>
            </w:r>
          </w:p>
        </w:tc>
        <w:tc>
          <w:tcPr>
            <w:tcW w:w="2000" w:type="dxa"/>
            <w:vMerge/>
          </w:tcPr>
          <w:p w14:paraId="2FC33FAA" w14:textId="77777777" w:rsidR="003D13D2" w:rsidRPr="00E65F84" w:rsidRDefault="003D13D2" w:rsidP="00F65C6B">
            <w:pPr>
              <w:rPr>
                <w:rFonts w:ascii="Verdana" w:hAnsi="Verdana"/>
                <w:sz w:val="16"/>
                <w:szCs w:val="16"/>
              </w:rPr>
            </w:pPr>
          </w:p>
        </w:tc>
      </w:tr>
    </w:tbl>
    <w:p w14:paraId="4B7CC7EE" w14:textId="77777777" w:rsidR="003D13D2" w:rsidRPr="00FE6BE7" w:rsidRDefault="003D13D2" w:rsidP="003D13D2">
      <w:pPr>
        <w:jc w:val="center"/>
        <w:rPr>
          <w:rFonts w:ascii="Verdana" w:hAnsi="Verdana"/>
          <w:sz w:val="16"/>
          <w:szCs w:val="16"/>
        </w:rPr>
      </w:pPr>
    </w:p>
    <w:p w14:paraId="0D0EE016" w14:textId="77777777" w:rsidR="003D13D2" w:rsidRPr="00FE6BE7" w:rsidRDefault="003D13D2" w:rsidP="003D13D2">
      <w:pPr>
        <w:pStyle w:val="Tytu"/>
        <w:jc w:val="left"/>
        <w:rPr>
          <w:rFonts w:ascii="Verdana" w:hAnsi="Verdana"/>
          <w:sz w:val="16"/>
          <w:szCs w:val="16"/>
        </w:rPr>
      </w:pPr>
      <w:r w:rsidRPr="00FE6BE7">
        <w:rPr>
          <w:rFonts w:ascii="Verdana" w:hAnsi="Verdana"/>
          <w:sz w:val="16"/>
          <w:szCs w:val="16"/>
        </w:rPr>
        <w:t>Uwagi do poniższych kryteriów oceniania:</w:t>
      </w:r>
    </w:p>
    <w:p w14:paraId="0EB771AE" w14:textId="77777777" w:rsidR="003D13D2" w:rsidRPr="00FE6BE7" w:rsidRDefault="003D13D2" w:rsidP="003D13D2">
      <w:pPr>
        <w:pStyle w:val="Tytu"/>
        <w:jc w:val="left"/>
        <w:rPr>
          <w:rFonts w:ascii="Verdana" w:hAnsi="Verdana"/>
          <w:b w:val="0"/>
          <w:sz w:val="16"/>
          <w:szCs w:val="16"/>
        </w:rPr>
      </w:pPr>
      <w:r w:rsidRPr="00FE6BE7">
        <w:rPr>
          <w:rFonts w:ascii="Verdana" w:hAnsi="Verdana"/>
          <w:b w:val="0"/>
          <w:sz w:val="16"/>
          <w:szCs w:val="16"/>
        </w:rPr>
        <w:t xml:space="preserve">W kryteriach oceniania nie zostały uwzględnione oceny: niedostateczna oraz celująca. Szczegółowe kryteria dla tych ocen są takie same dla wszystkich rozdziałów podręcznika. </w:t>
      </w:r>
    </w:p>
    <w:p w14:paraId="2E90D0D7" w14:textId="77777777" w:rsidR="003D13D2" w:rsidRPr="00FE6BE7" w:rsidRDefault="003D13D2" w:rsidP="003D13D2">
      <w:pPr>
        <w:pStyle w:val="Tytu"/>
        <w:jc w:val="left"/>
        <w:rPr>
          <w:rFonts w:ascii="Verdana" w:hAnsi="Verdana"/>
          <w:b w:val="0"/>
          <w:sz w:val="16"/>
          <w:szCs w:val="16"/>
        </w:rPr>
      </w:pPr>
    </w:p>
    <w:p w14:paraId="04A89D87" w14:textId="77777777" w:rsidR="003D13D2" w:rsidRPr="00FE6BE7" w:rsidRDefault="003D13D2" w:rsidP="003D13D2">
      <w:pPr>
        <w:pStyle w:val="Tytu"/>
        <w:jc w:val="left"/>
        <w:rPr>
          <w:rFonts w:ascii="Verdana" w:hAnsi="Verdana"/>
          <w:b w:val="0"/>
          <w:sz w:val="16"/>
          <w:szCs w:val="16"/>
        </w:rPr>
      </w:pPr>
      <w:r w:rsidRPr="00FE6BE7">
        <w:rPr>
          <w:rFonts w:ascii="Verdana" w:hAnsi="Verdana"/>
          <w:b w:val="0"/>
          <w:sz w:val="16"/>
          <w:szCs w:val="16"/>
        </w:rPr>
        <w:t xml:space="preserve">Uczeń otrzymuje ocenę </w:t>
      </w:r>
      <w:r w:rsidRPr="00FE6BE7">
        <w:rPr>
          <w:rFonts w:ascii="Verdana" w:hAnsi="Verdana"/>
          <w:b w:val="0"/>
          <w:i/>
          <w:iCs/>
          <w:sz w:val="16"/>
          <w:szCs w:val="16"/>
        </w:rPr>
        <w:t>niedostateczną</w:t>
      </w:r>
      <w:r w:rsidRPr="00FE6BE7">
        <w:rPr>
          <w:rFonts w:ascii="Verdana" w:hAnsi="Verdana"/>
          <w:b w:val="0"/>
          <w:sz w:val="16"/>
          <w:szCs w:val="16"/>
        </w:rPr>
        <w:t>, jeśli nie spełnia kryteriów na ocenę dopuszczającą, czyli nie ma opanował podstawowej wiedzy i umiejętności określonych w nowej podstawie programowej, a braki w wiadomościach i umiejętnościach uniemożliwiają dalszą naukę, oraz nie potrafi wykonać zadań o elementarnym stopniu trudności.</w:t>
      </w:r>
    </w:p>
    <w:p w14:paraId="53AFFA37" w14:textId="77777777" w:rsidR="003D13D2" w:rsidRPr="00FE6BE7" w:rsidRDefault="003D13D2" w:rsidP="003D13D2">
      <w:pPr>
        <w:pStyle w:val="Tytu"/>
        <w:jc w:val="left"/>
        <w:rPr>
          <w:rFonts w:ascii="Verdana" w:hAnsi="Verdana"/>
          <w:b w:val="0"/>
          <w:sz w:val="16"/>
          <w:szCs w:val="16"/>
        </w:rPr>
      </w:pPr>
    </w:p>
    <w:p w14:paraId="211EF656" w14:textId="77777777" w:rsidR="003D13D2" w:rsidRPr="00FE6BE7" w:rsidRDefault="003D13D2" w:rsidP="003D13D2">
      <w:pPr>
        <w:pStyle w:val="Tytu"/>
        <w:jc w:val="left"/>
        <w:rPr>
          <w:rFonts w:ascii="Verdana" w:hAnsi="Verdana"/>
          <w:b w:val="0"/>
          <w:sz w:val="16"/>
          <w:szCs w:val="16"/>
        </w:rPr>
      </w:pPr>
      <w:r w:rsidRPr="00FE6BE7">
        <w:rPr>
          <w:rFonts w:ascii="Verdana" w:hAnsi="Verdana"/>
          <w:b w:val="0"/>
          <w:sz w:val="16"/>
          <w:szCs w:val="16"/>
        </w:rPr>
        <w:t xml:space="preserve">Ocena </w:t>
      </w:r>
      <w:r w:rsidRPr="00FE6BE7">
        <w:rPr>
          <w:rFonts w:ascii="Verdana" w:hAnsi="Verdana"/>
          <w:b w:val="0"/>
          <w:i/>
          <w:iCs/>
          <w:sz w:val="16"/>
          <w:szCs w:val="16"/>
        </w:rPr>
        <w:t>celująca</w:t>
      </w:r>
      <w:r w:rsidRPr="00FE6BE7">
        <w:rPr>
          <w:rFonts w:ascii="Verdana" w:hAnsi="Verdana"/>
          <w:b w:val="0"/>
          <w:sz w:val="16"/>
          <w:szCs w:val="16"/>
        </w:rPr>
        <w:t xml:space="preserve"> podlega oddzielnym kryteriom, często określanym przez Przedmiotowe </w:t>
      </w:r>
      <w:r>
        <w:rPr>
          <w:rFonts w:ascii="Verdana" w:hAnsi="Verdana"/>
          <w:b w:val="0"/>
          <w:sz w:val="16"/>
          <w:szCs w:val="16"/>
          <w:lang w:val="pl-PL"/>
        </w:rPr>
        <w:t>Zasad</w:t>
      </w:r>
      <w:r w:rsidRPr="00FE6BE7">
        <w:rPr>
          <w:rFonts w:ascii="Verdana" w:hAnsi="Verdana"/>
          <w:b w:val="0"/>
          <w:sz w:val="16"/>
          <w:szCs w:val="16"/>
        </w:rPr>
        <w:t>y Oceniania i jest najczęściej oceną semestralną lub roczną, wystawianą na podstawie wytycznych MEN.</w:t>
      </w:r>
    </w:p>
    <w:p w14:paraId="3BDCF95D" w14:textId="77777777" w:rsidR="003D13D2" w:rsidRPr="00FE6BE7" w:rsidRDefault="003D13D2" w:rsidP="003D13D2">
      <w:pPr>
        <w:pStyle w:val="Tytu"/>
        <w:jc w:val="left"/>
        <w:rPr>
          <w:rFonts w:ascii="Verdana" w:hAnsi="Verdana"/>
          <w:b w:val="0"/>
          <w:sz w:val="16"/>
          <w:szCs w:val="16"/>
        </w:rPr>
      </w:pPr>
    </w:p>
    <w:p w14:paraId="27574080" w14:textId="77777777" w:rsidR="003D13D2" w:rsidRPr="00FE6BE7" w:rsidRDefault="003D13D2" w:rsidP="003D13D2">
      <w:pPr>
        <w:pStyle w:val="Tytu"/>
        <w:jc w:val="left"/>
        <w:rPr>
          <w:rFonts w:ascii="Verdana" w:hAnsi="Verdana"/>
          <w:b w:val="0"/>
          <w:sz w:val="16"/>
          <w:szCs w:val="16"/>
        </w:rPr>
      </w:pPr>
      <w:r w:rsidRPr="00FE6BE7">
        <w:rPr>
          <w:rFonts w:ascii="Verdana" w:hAnsi="Verdana"/>
          <w:b w:val="0"/>
          <w:sz w:val="16"/>
          <w:szCs w:val="16"/>
        </w:rPr>
        <w:t xml:space="preserve">Przedstawione w kryteriach oceniania wiedza i umiejętności językowe zostały bezpośrednio powiązane z zapisami z nowej podstawy programowej, w części o nauczaniu języka obcego nowożytnego. </w:t>
      </w:r>
    </w:p>
    <w:p w14:paraId="59522E90" w14:textId="77777777" w:rsidR="003D13D2" w:rsidRPr="00FE6BE7" w:rsidRDefault="003D13D2" w:rsidP="003D13D2">
      <w:pPr>
        <w:rPr>
          <w:rFonts w:ascii="Verdana" w:hAnsi="Verdana"/>
          <w:color w:val="000000"/>
          <w:sz w:val="16"/>
          <w:szCs w:val="16"/>
        </w:rPr>
      </w:pPr>
    </w:p>
    <w:p w14:paraId="40D12FC4" w14:textId="77777777" w:rsidR="003D13D2" w:rsidRPr="00FE6BE7" w:rsidRDefault="003D13D2" w:rsidP="003D13D2">
      <w:pPr>
        <w:pStyle w:val="NormalnyWeb"/>
        <w:spacing w:before="0" w:beforeAutospacing="0" w:after="0"/>
        <w:rPr>
          <w:rFonts w:ascii="Verdana" w:hAnsi="Verdana"/>
          <w:sz w:val="16"/>
          <w:szCs w:val="16"/>
        </w:rPr>
      </w:pPr>
      <w:r w:rsidRPr="00FE6BE7">
        <w:rPr>
          <w:rFonts w:ascii="Verdana" w:hAnsi="Verdana"/>
          <w:sz w:val="16"/>
          <w:szCs w:val="16"/>
        </w:rPr>
        <w:t>Pod koniec każdej sekcji kryteriów oceniania podane są testy, które nauczyciel może przeprowadzić ze swoimi uczniami. Wszystkie testy znajdują się na stronie www.pearson.pl/testy, które są dostępne tylko dla nauczycieli. Są to zarówno testy gramatyczno-leksykalne jak i testy umiejętności językowych. Ponadto nauczyciel w ciągu całego roku szkolnego ocenia ustne i pisemne wypowiedzi uczniów (np. dialogi, wypracowania).</w:t>
      </w:r>
    </w:p>
    <w:p w14:paraId="342249CC" w14:textId="77777777" w:rsidR="003D13D2" w:rsidRPr="00FE6BE7" w:rsidRDefault="003D13D2" w:rsidP="003D13D2">
      <w:pPr>
        <w:pStyle w:val="NormalnyWeb"/>
        <w:spacing w:before="0" w:beforeAutospacing="0" w:after="0"/>
        <w:rPr>
          <w:rFonts w:ascii="Verdana" w:hAnsi="Verdana"/>
          <w:sz w:val="16"/>
          <w:szCs w:val="16"/>
        </w:rPr>
      </w:pPr>
    </w:p>
    <w:p w14:paraId="2275D78D" w14:textId="77777777" w:rsidR="003D13D2" w:rsidRDefault="003D13D2" w:rsidP="003D13D2">
      <w:pPr>
        <w:pStyle w:val="Tytu"/>
        <w:jc w:val="left"/>
        <w:rPr>
          <w:rFonts w:ascii="Verdana" w:hAnsi="Verdana"/>
          <w:b w:val="0"/>
          <w:sz w:val="16"/>
          <w:szCs w:val="16"/>
        </w:rPr>
      </w:pPr>
      <w:r w:rsidRPr="00FE6BE7">
        <w:rPr>
          <w:rFonts w:ascii="Verdana" w:hAnsi="Verdana"/>
          <w:b w:val="0"/>
          <w:sz w:val="16"/>
          <w:szCs w:val="16"/>
        </w:rPr>
        <w:t xml:space="preserve"> Przeliczenie wyniku punktowego na ocenę powinno być zgodne z zasadami oceniania obowiązującymi w danej szkole.</w:t>
      </w:r>
    </w:p>
    <w:p w14:paraId="1DDAF7CB" w14:textId="77777777" w:rsidR="003D13D2" w:rsidRPr="002C40D0" w:rsidRDefault="003D13D2" w:rsidP="003D13D2">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3091"/>
        <w:gridCol w:w="3091"/>
        <w:gridCol w:w="3091"/>
        <w:gridCol w:w="3091"/>
      </w:tblGrid>
      <w:tr w:rsidR="003D13D2" w:rsidRPr="00E65F84" w14:paraId="44F3939C" w14:textId="77777777" w:rsidTr="00F65C6B">
        <w:tc>
          <w:tcPr>
            <w:tcW w:w="0" w:type="auto"/>
            <w:gridSpan w:val="5"/>
            <w:shd w:val="clear" w:color="auto" w:fill="00B050"/>
          </w:tcPr>
          <w:p w14:paraId="7460E9BB"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 xml:space="preserve">Rozdział 1: </w:t>
            </w:r>
            <w:proofErr w:type="spellStart"/>
            <w:r w:rsidRPr="00BE6ABE">
              <w:rPr>
                <w:rFonts w:ascii="Verdana" w:hAnsi="Verdana"/>
                <w:b/>
                <w:sz w:val="16"/>
                <w:szCs w:val="16"/>
              </w:rPr>
              <w:t>Looking</w:t>
            </w:r>
            <w:proofErr w:type="spellEnd"/>
            <w:r w:rsidRPr="00BE6ABE">
              <w:rPr>
                <w:rFonts w:ascii="Verdana" w:hAnsi="Verdana"/>
                <w:b/>
                <w:sz w:val="16"/>
                <w:szCs w:val="16"/>
              </w:rPr>
              <w:t xml:space="preserve"> </w:t>
            </w:r>
            <w:proofErr w:type="spellStart"/>
            <w:r w:rsidRPr="00BE6ABE">
              <w:rPr>
                <w:rFonts w:ascii="Verdana" w:hAnsi="Verdana"/>
                <w:b/>
                <w:sz w:val="16"/>
                <w:szCs w:val="16"/>
              </w:rPr>
              <w:t>good</w:t>
            </w:r>
            <w:proofErr w:type="spellEnd"/>
          </w:p>
        </w:tc>
      </w:tr>
      <w:tr w:rsidR="003D13D2" w:rsidRPr="00E65F84" w14:paraId="3558F3FA" w14:textId="77777777" w:rsidTr="00F65C6B">
        <w:tc>
          <w:tcPr>
            <w:tcW w:w="0" w:type="auto"/>
            <w:shd w:val="clear" w:color="auto" w:fill="D9D9D9"/>
          </w:tcPr>
          <w:p w14:paraId="4F729812"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br w:type="page"/>
            </w:r>
          </w:p>
          <w:p w14:paraId="7A40C08E"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2127F582" w14:textId="77777777" w:rsidR="003D13D2" w:rsidRPr="00E65F84" w:rsidRDefault="003D13D2" w:rsidP="00F65C6B">
            <w:pPr>
              <w:pStyle w:val="NormalnyWeb"/>
              <w:spacing w:before="0" w:beforeAutospacing="0" w:after="0"/>
              <w:rPr>
                <w:rFonts w:ascii="Verdana" w:hAnsi="Verdana"/>
                <w:b/>
                <w:sz w:val="16"/>
                <w:szCs w:val="16"/>
              </w:rPr>
            </w:pPr>
          </w:p>
        </w:tc>
        <w:tc>
          <w:tcPr>
            <w:tcW w:w="0" w:type="auto"/>
          </w:tcPr>
          <w:p w14:paraId="150241B0"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129EBF07"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6F132AF5"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4D63FAC7"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0F989537"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6BA10830"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1BC415E5"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4C88C0CA" w14:textId="77777777" w:rsidR="003D13D2" w:rsidRPr="00E65F84" w:rsidRDefault="003D13D2" w:rsidP="00F65C6B">
            <w:pPr>
              <w:pStyle w:val="NormalnyWeb"/>
              <w:spacing w:before="0" w:beforeAutospacing="0" w:after="0"/>
              <w:jc w:val="center"/>
              <w:rPr>
                <w:rFonts w:ascii="Verdana" w:hAnsi="Verdana"/>
                <w:b/>
                <w:color w:val="000000"/>
                <w:sz w:val="16"/>
                <w:szCs w:val="16"/>
              </w:rPr>
            </w:pPr>
            <w:r w:rsidRPr="00E65F84">
              <w:rPr>
                <w:rFonts w:ascii="Verdana" w:hAnsi="Verdana"/>
                <w:b/>
                <w:color w:val="000000"/>
                <w:sz w:val="16"/>
                <w:szCs w:val="16"/>
              </w:rPr>
              <w:t>BARDZO DOBRA</w:t>
            </w:r>
          </w:p>
        </w:tc>
      </w:tr>
      <w:tr w:rsidR="003D13D2" w:rsidRPr="00E65F84" w14:paraId="43E34F29" w14:textId="77777777" w:rsidTr="00F65C6B">
        <w:tc>
          <w:tcPr>
            <w:tcW w:w="0" w:type="auto"/>
            <w:shd w:val="clear" w:color="auto" w:fill="D9D9D9"/>
          </w:tcPr>
          <w:p w14:paraId="30949B8F" w14:textId="77777777" w:rsidR="003D13D2" w:rsidRPr="00E65F84" w:rsidRDefault="003D13D2" w:rsidP="00F65C6B">
            <w:pPr>
              <w:pStyle w:val="Zawartotabeli"/>
              <w:rPr>
                <w:rFonts w:ascii="Verdana" w:hAnsi="Verdana"/>
                <w:sz w:val="16"/>
                <w:szCs w:val="16"/>
              </w:rPr>
            </w:pPr>
          </w:p>
          <w:p w14:paraId="50207957" w14:textId="77777777" w:rsidR="003D13D2" w:rsidRPr="00E65F84" w:rsidRDefault="003D13D2" w:rsidP="00F65C6B">
            <w:pPr>
              <w:pStyle w:val="Zawartotabeli"/>
              <w:rPr>
                <w:rFonts w:ascii="Verdana" w:hAnsi="Verdana"/>
                <w:sz w:val="16"/>
                <w:szCs w:val="16"/>
              </w:rPr>
            </w:pPr>
          </w:p>
        </w:tc>
        <w:tc>
          <w:tcPr>
            <w:tcW w:w="0" w:type="auto"/>
          </w:tcPr>
          <w:p w14:paraId="08DBE7E2"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775B8471"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0CF4DDDD"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28F00FAC"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1C960FA8"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3D13D2" w:rsidRPr="00E65F84" w14:paraId="185225C8" w14:textId="77777777" w:rsidTr="00F65C6B">
        <w:tc>
          <w:tcPr>
            <w:tcW w:w="0" w:type="auto"/>
            <w:vMerge w:val="restart"/>
            <w:shd w:val="clear" w:color="auto" w:fill="D9D9D9"/>
          </w:tcPr>
          <w:p w14:paraId="0260BB67" w14:textId="77777777" w:rsidR="003D13D2" w:rsidRPr="00E65F84" w:rsidRDefault="003D13D2"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54021A49"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6FB74161"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6454156E"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08C70C15"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5727436A"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3D13D2" w:rsidRPr="00E65F84" w14:paraId="7ABCE1EE" w14:textId="77777777" w:rsidTr="00F65C6B">
        <w:tc>
          <w:tcPr>
            <w:tcW w:w="0" w:type="auto"/>
            <w:vMerge/>
            <w:shd w:val="clear" w:color="auto" w:fill="D9D9D9"/>
          </w:tcPr>
          <w:p w14:paraId="22802F31" w14:textId="77777777" w:rsidR="003D13D2" w:rsidRPr="00E65F84" w:rsidRDefault="003D13D2" w:rsidP="00F65C6B">
            <w:pPr>
              <w:rPr>
                <w:rFonts w:ascii="Verdana" w:hAnsi="Verdana"/>
                <w:sz w:val="16"/>
                <w:szCs w:val="16"/>
              </w:rPr>
            </w:pPr>
          </w:p>
        </w:tc>
        <w:tc>
          <w:tcPr>
            <w:tcW w:w="0" w:type="auto"/>
          </w:tcPr>
          <w:p w14:paraId="2A9F33DC"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38953638"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4F4DDE21"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794F8561"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3D13D2" w:rsidRPr="00E65F84" w14:paraId="6DE68676" w14:textId="77777777" w:rsidTr="00F65C6B">
        <w:tc>
          <w:tcPr>
            <w:tcW w:w="0" w:type="auto"/>
            <w:vMerge/>
            <w:shd w:val="clear" w:color="auto" w:fill="D9D9D9"/>
          </w:tcPr>
          <w:p w14:paraId="3B3465DE" w14:textId="77777777" w:rsidR="003D13D2" w:rsidRPr="00E65F84" w:rsidRDefault="003D13D2" w:rsidP="00F65C6B">
            <w:pPr>
              <w:rPr>
                <w:rFonts w:ascii="Verdana" w:hAnsi="Verdana"/>
                <w:sz w:val="16"/>
                <w:szCs w:val="16"/>
              </w:rPr>
            </w:pPr>
          </w:p>
        </w:tc>
        <w:tc>
          <w:tcPr>
            <w:tcW w:w="0" w:type="auto"/>
            <w:gridSpan w:val="4"/>
          </w:tcPr>
          <w:p w14:paraId="6434B99B" w14:textId="77777777" w:rsidR="003D13D2" w:rsidRPr="001B53EB" w:rsidRDefault="003D13D2" w:rsidP="003D13D2">
            <w:pPr>
              <w:pStyle w:val="NormalnyWeb"/>
              <w:numPr>
                <w:ilvl w:val="0"/>
                <w:numId w:val="6"/>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color w:val="000000"/>
                <w:sz w:val="16"/>
                <w:szCs w:val="16"/>
              </w:rPr>
              <w:t>c</w:t>
            </w:r>
            <w:r w:rsidRPr="00E65F84">
              <w:rPr>
                <w:rFonts w:ascii="Verdana" w:hAnsi="Verdana"/>
                <w:i/>
                <w:color w:val="000000"/>
                <w:sz w:val="16"/>
                <w:szCs w:val="16"/>
              </w:rPr>
              <w:t>złowiek</w:t>
            </w:r>
          </w:p>
          <w:p w14:paraId="55C165D8" w14:textId="77777777" w:rsidR="003D13D2" w:rsidRPr="00E65F84" w:rsidRDefault="003D13D2" w:rsidP="003D13D2">
            <w:pPr>
              <w:pStyle w:val="NormalnyWeb"/>
              <w:numPr>
                <w:ilvl w:val="0"/>
                <w:numId w:val="6"/>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życie prywatne</w:t>
            </w:r>
          </w:p>
          <w:p w14:paraId="776CF6F1" w14:textId="77777777" w:rsidR="003D13D2" w:rsidRPr="00E56488" w:rsidRDefault="003D13D2" w:rsidP="003D13D2">
            <w:pPr>
              <w:pStyle w:val="NormalnyWeb"/>
              <w:numPr>
                <w:ilvl w:val="0"/>
                <w:numId w:val="6"/>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edukacja</w:t>
            </w:r>
          </w:p>
          <w:p w14:paraId="2A4A75D6" w14:textId="77777777" w:rsidR="003D13D2" w:rsidRPr="00E56488" w:rsidRDefault="003D13D2" w:rsidP="003D13D2">
            <w:pPr>
              <w:pStyle w:val="NormalnyWeb"/>
              <w:numPr>
                <w:ilvl w:val="0"/>
                <w:numId w:val="6"/>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praca</w:t>
            </w:r>
          </w:p>
          <w:p w14:paraId="05975701" w14:textId="77777777" w:rsidR="003D13D2" w:rsidRPr="00E56488" w:rsidRDefault="003D13D2" w:rsidP="003D13D2">
            <w:pPr>
              <w:pStyle w:val="NormalnyWeb"/>
              <w:numPr>
                <w:ilvl w:val="0"/>
                <w:numId w:val="6"/>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zakupy i usługi</w:t>
            </w:r>
          </w:p>
          <w:p w14:paraId="19F1870D" w14:textId="77777777" w:rsidR="003D13D2" w:rsidRPr="00E56488" w:rsidRDefault="003D13D2" w:rsidP="003D13D2">
            <w:pPr>
              <w:pStyle w:val="NormalnyWeb"/>
              <w:numPr>
                <w:ilvl w:val="0"/>
                <w:numId w:val="6"/>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zdrowie</w:t>
            </w:r>
          </w:p>
          <w:p w14:paraId="61D6AE59" w14:textId="77777777" w:rsidR="003D13D2" w:rsidRPr="00E65F84" w:rsidRDefault="003D13D2" w:rsidP="003D13D2">
            <w:pPr>
              <w:pStyle w:val="NormalnyWeb"/>
              <w:numPr>
                <w:ilvl w:val="0"/>
                <w:numId w:val="6"/>
              </w:numPr>
              <w:spacing w:before="0" w:beforeAutospacing="0" w:after="0"/>
              <w:rPr>
                <w:rFonts w:ascii="Verdana" w:hAnsi="Verdana"/>
                <w:color w:val="000000"/>
                <w:sz w:val="16"/>
                <w:szCs w:val="16"/>
              </w:rPr>
            </w:pPr>
            <w:r w:rsidRPr="00BE6ABE">
              <w:rPr>
                <w:rFonts w:ascii="Verdana" w:hAnsi="Verdana"/>
                <w:color w:val="000000"/>
                <w:sz w:val="16"/>
                <w:szCs w:val="16"/>
              </w:rPr>
              <w:t>wiedza o krajach angielskojęzycznych</w:t>
            </w:r>
          </w:p>
          <w:p w14:paraId="03EB881E" w14:textId="77777777" w:rsidR="003D13D2" w:rsidRPr="00E56488" w:rsidRDefault="003D13D2" w:rsidP="003D13D2">
            <w:pPr>
              <w:pStyle w:val="NormalnyWeb"/>
              <w:numPr>
                <w:ilvl w:val="0"/>
                <w:numId w:val="6"/>
              </w:numPr>
              <w:spacing w:before="0" w:beforeAutospacing="0" w:after="0"/>
              <w:rPr>
                <w:rFonts w:ascii="Verdana" w:hAnsi="Verdana"/>
                <w:sz w:val="16"/>
                <w:szCs w:val="16"/>
                <w:lang w:val="en-GB"/>
              </w:rPr>
            </w:pPr>
            <w:proofErr w:type="spellStart"/>
            <w:r w:rsidRPr="00EA30EB">
              <w:rPr>
                <w:rFonts w:ascii="Verdana" w:hAnsi="Verdana"/>
                <w:color w:val="000000"/>
                <w:sz w:val="16"/>
                <w:szCs w:val="16"/>
                <w:lang w:val="en-GB"/>
              </w:rPr>
              <w:t>czasy</w:t>
            </w:r>
            <w:proofErr w:type="spellEnd"/>
            <w:r w:rsidRPr="00EA30EB">
              <w:rPr>
                <w:rFonts w:ascii="Verdana" w:hAnsi="Verdana"/>
                <w:color w:val="000000"/>
                <w:sz w:val="16"/>
                <w:szCs w:val="16"/>
                <w:lang w:val="en-GB"/>
              </w:rPr>
              <w:t xml:space="preserve"> </w:t>
            </w:r>
            <w:proofErr w:type="spellStart"/>
            <w:r w:rsidRPr="00EA30EB">
              <w:rPr>
                <w:rFonts w:ascii="Verdana" w:hAnsi="Verdana"/>
                <w:color w:val="000000"/>
                <w:sz w:val="16"/>
                <w:szCs w:val="16"/>
                <w:lang w:val="en-GB"/>
              </w:rPr>
              <w:t>teraźniejsze</w:t>
            </w:r>
            <w:proofErr w:type="spellEnd"/>
            <w:r w:rsidRPr="00EA30EB">
              <w:rPr>
                <w:rFonts w:ascii="Verdana" w:hAnsi="Verdana"/>
                <w:color w:val="000000"/>
                <w:sz w:val="16"/>
                <w:szCs w:val="16"/>
                <w:lang w:val="en-GB"/>
              </w:rPr>
              <w:t xml:space="preserve">: </w:t>
            </w:r>
            <w:r w:rsidRPr="002C40D0">
              <w:rPr>
                <w:rFonts w:ascii="Verdana" w:hAnsi="Verdana"/>
                <w:i/>
                <w:color w:val="000000"/>
                <w:sz w:val="16"/>
                <w:szCs w:val="16"/>
                <w:lang w:val="en-GB"/>
              </w:rPr>
              <w:t>Present Simple</w:t>
            </w:r>
            <w:r w:rsidRPr="00EA30EB">
              <w:rPr>
                <w:rFonts w:ascii="Verdana" w:hAnsi="Verdana"/>
                <w:color w:val="000000"/>
                <w:sz w:val="16"/>
                <w:szCs w:val="16"/>
                <w:lang w:val="en-GB"/>
              </w:rPr>
              <w:t xml:space="preserve"> </w:t>
            </w:r>
            <w:proofErr w:type="spellStart"/>
            <w:r w:rsidRPr="00EA30EB">
              <w:rPr>
                <w:rFonts w:ascii="Verdana" w:hAnsi="Verdana"/>
                <w:color w:val="000000"/>
                <w:sz w:val="16"/>
                <w:szCs w:val="16"/>
                <w:lang w:val="en-GB"/>
              </w:rPr>
              <w:t>i</w:t>
            </w:r>
            <w:proofErr w:type="spellEnd"/>
            <w:r w:rsidRPr="00EA30EB">
              <w:rPr>
                <w:rFonts w:ascii="Verdana" w:hAnsi="Verdana"/>
                <w:color w:val="000000"/>
                <w:sz w:val="16"/>
                <w:szCs w:val="16"/>
                <w:lang w:val="en-GB"/>
              </w:rPr>
              <w:t xml:space="preserve"> </w:t>
            </w:r>
            <w:r w:rsidRPr="002C40D0">
              <w:rPr>
                <w:rFonts w:ascii="Verdana" w:hAnsi="Verdana"/>
                <w:i/>
                <w:color w:val="000000"/>
                <w:sz w:val="16"/>
                <w:szCs w:val="16"/>
                <w:lang w:val="en-GB"/>
              </w:rPr>
              <w:t>Present Continuous</w:t>
            </w:r>
            <w:r>
              <w:rPr>
                <w:rFonts w:ascii="Verdana" w:hAnsi="Verdana"/>
                <w:color w:val="000000"/>
                <w:sz w:val="16"/>
                <w:szCs w:val="16"/>
                <w:lang w:val="en-GB"/>
              </w:rPr>
              <w:t xml:space="preserve"> </w:t>
            </w:r>
          </w:p>
          <w:p w14:paraId="7DD19D11" w14:textId="77777777" w:rsidR="003D13D2" w:rsidRPr="00E56488" w:rsidRDefault="003D13D2" w:rsidP="003D13D2">
            <w:pPr>
              <w:pStyle w:val="NormalnyWeb"/>
              <w:numPr>
                <w:ilvl w:val="0"/>
                <w:numId w:val="6"/>
              </w:numPr>
              <w:spacing w:before="0" w:beforeAutospacing="0" w:after="0"/>
              <w:rPr>
                <w:rFonts w:ascii="Verdana" w:hAnsi="Verdana"/>
                <w:sz w:val="16"/>
                <w:szCs w:val="16"/>
              </w:rPr>
            </w:pPr>
            <w:r w:rsidRPr="00E56488">
              <w:rPr>
                <w:rFonts w:ascii="Verdana" w:hAnsi="Verdana" w:cs="Calibri"/>
                <w:sz w:val="16"/>
                <w:szCs w:val="16"/>
              </w:rPr>
              <w:t>rodzajniki nieokreślone, określone, brak rodzajnika</w:t>
            </w:r>
          </w:p>
          <w:p w14:paraId="6D83A1E3" w14:textId="77777777" w:rsidR="003D13D2" w:rsidRPr="00E65F84" w:rsidRDefault="003D13D2" w:rsidP="00F65C6B">
            <w:pPr>
              <w:pStyle w:val="NormalnyWeb"/>
              <w:spacing w:before="0" w:beforeAutospacing="0" w:after="0"/>
              <w:ind w:left="720"/>
              <w:rPr>
                <w:rFonts w:ascii="Verdana" w:hAnsi="Verdana"/>
                <w:sz w:val="16"/>
                <w:szCs w:val="16"/>
              </w:rPr>
            </w:pPr>
          </w:p>
        </w:tc>
      </w:tr>
      <w:tr w:rsidR="003D13D2" w:rsidRPr="00E65F84" w14:paraId="71CD5376" w14:textId="77777777" w:rsidTr="00F65C6B">
        <w:tc>
          <w:tcPr>
            <w:tcW w:w="0" w:type="auto"/>
            <w:shd w:val="clear" w:color="auto" w:fill="D9D9D9"/>
          </w:tcPr>
          <w:p w14:paraId="3FC14697"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b/>
                <w:sz w:val="16"/>
                <w:szCs w:val="16"/>
              </w:rPr>
              <w:t>UMIEJĘTNOŚCI</w:t>
            </w:r>
          </w:p>
        </w:tc>
        <w:tc>
          <w:tcPr>
            <w:tcW w:w="0" w:type="auto"/>
          </w:tcPr>
          <w:p w14:paraId="74BDF415"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Częściowo</w:t>
            </w:r>
            <w:r w:rsidRPr="00E56488">
              <w:rPr>
                <w:rFonts w:ascii="Verdana" w:hAnsi="Verdana"/>
                <w:b w:val="0"/>
                <w:bCs w:val="0"/>
                <w:sz w:val="16"/>
                <w:szCs w:val="16"/>
              </w:rPr>
              <w:t xml:space="preserve"> poprawnie rozwiązuje </w:t>
            </w:r>
            <w:r>
              <w:rPr>
                <w:rFonts w:ascii="Verdana" w:hAnsi="Verdana"/>
                <w:b w:val="0"/>
                <w:bCs w:val="0"/>
                <w:sz w:val="16"/>
                <w:szCs w:val="16"/>
              </w:rPr>
              <w:t xml:space="preserve">niektóre </w:t>
            </w:r>
            <w:r w:rsidRPr="00E56488">
              <w:rPr>
                <w:rFonts w:ascii="Verdana" w:hAnsi="Verdana"/>
                <w:b w:val="0"/>
                <w:bCs w:val="0"/>
                <w:sz w:val="16"/>
                <w:szCs w:val="16"/>
              </w:rPr>
              <w:t>zadania na słuchanie i czytanie ze zrozumieniem</w:t>
            </w:r>
            <w:r>
              <w:rPr>
                <w:rFonts w:ascii="Verdana" w:hAnsi="Verdana"/>
                <w:b w:val="0"/>
                <w:bCs w:val="0"/>
                <w:sz w:val="16"/>
                <w:szCs w:val="16"/>
              </w:rPr>
              <w:t>.</w:t>
            </w:r>
          </w:p>
          <w:p w14:paraId="3649B2AE"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Z trudem</w:t>
            </w:r>
            <w:r w:rsidRPr="00E56488">
              <w:rPr>
                <w:rFonts w:ascii="Verdana" w:hAnsi="Verdana"/>
                <w:b w:val="0"/>
                <w:bCs w:val="0"/>
                <w:sz w:val="16"/>
                <w:szCs w:val="16"/>
              </w:rPr>
              <w:t xml:space="preserve"> rozróżnia styl formalny i nieformalny wypowiedzi</w:t>
            </w:r>
            <w:r>
              <w:rPr>
                <w:rFonts w:ascii="Verdana" w:hAnsi="Verdana"/>
                <w:b w:val="0"/>
                <w:bCs w:val="0"/>
                <w:sz w:val="16"/>
                <w:szCs w:val="16"/>
              </w:rPr>
              <w:t>.</w:t>
            </w:r>
          </w:p>
          <w:p w14:paraId="44588A2A"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Popełniając liczne błędy,</w:t>
            </w:r>
            <w:r w:rsidRPr="00E56488">
              <w:rPr>
                <w:rFonts w:ascii="Verdana" w:hAnsi="Verdana"/>
                <w:b w:val="0"/>
                <w:bCs w:val="0"/>
                <w:sz w:val="16"/>
                <w:szCs w:val="16"/>
              </w:rPr>
              <w:t xml:space="preserve"> </w:t>
            </w:r>
            <w:r w:rsidRPr="00E56488">
              <w:rPr>
                <w:rFonts w:ascii="Verdana" w:hAnsi="Verdana" w:cs="Calibri"/>
                <w:b w:val="0"/>
                <w:bCs w:val="0"/>
                <w:color w:val="000000"/>
                <w:sz w:val="16"/>
                <w:szCs w:val="16"/>
              </w:rPr>
              <w:t xml:space="preserve">opisuje osoby i czynności przedstawione na fotografii, </w:t>
            </w:r>
            <w:r>
              <w:rPr>
                <w:rFonts w:ascii="Verdana" w:hAnsi="Verdana" w:cs="Calibri"/>
                <w:b w:val="0"/>
                <w:bCs w:val="0"/>
                <w:color w:val="000000"/>
                <w:sz w:val="16"/>
                <w:szCs w:val="16"/>
              </w:rPr>
              <w:t xml:space="preserve">przy pomocy poznanego słownictwa </w:t>
            </w:r>
            <w:r w:rsidRPr="00E56488">
              <w:rPr>
                <w:rFonts w:ascii="Verdana" w:hAnsi="Verdana" w:cs="Calibri"/>
                <w:b w:val="0"/>
                <w:bCs w:val="0"/>
                <w:color w:val="000000"/>
                <w:sz w:val="16"/>
                <w:szCs w:val="16"/>
              </w:rPr>
              <w:t xml:space="preserve">mówi, na jakie okazje ubiera się elegancko, opowiada o ubraniach, które nosi, </w:t>
            </w:r>
            <w:r>
              <w:rPr>
                <w:rFonts w:ascii="Verdana" w:hAnsi="Verdana" w:cs="Calibri"/>
                <w:b w:val="0"/>
                <w:bCs w:val="0"/>
                <w:color w:val="000000"/>
                <w:sz w:val="16"/>
                <w:szCs w:val="16"/>
              </w:rPr>
              <w:t xml:space="preserve">zdawkowo </w:t>
            </w:r>
            <w:r w:rsidRPr="00E56488">
              <w:rPr>
                <w:rFonts w:ascii="Verdana" w:hAnsi="Verdana" w:cs="Calibri"/>
                <w:b w:val="0"/>
                <w:bCs w:val="0"/>
                <w:color w:val="000000"/>
                <w:sz w:val="16"/>
                <w:szCs w:val="16"/>
              </w:rPr>
              <w:t>wyraża i uzasadnia swoje opinie i poglądy, opisuje upodobania, wyraża pewność, przypuszczenie i wątpliwość</w:t>
            </w:r>
            <w:r>
              <w:rPr>
                <w:rFonts w:ascii="Verdana" w:hAnsi="Verdana" w:cs="Calibri"/>
                <w:b w:val="0"/>
                <w:bCs w:val="0"/>
                <w:color w:val="000000"/>
                <w:sz w:val="16"/>
                <w:szCs w:val="16"/>
              </w:rPr>
              <w:t>.</w:t>
            </w:r>
          </w:p>
          <w:p w14:paraId="13B935A4" w14:textId="77777777" w:rsidR="003D13D2" w:rsidRPr="00E56488" w:rsidRDefault="003D13D2" w:rsidP="00F65C6B">
            <w:pPr>
              <w:rPr>
                <w:rFonts w:ascii="Verdana" w:hAnsi="Verdana" w:cs="Calibri"/>
                <w:b/>
                <w:color w:val="000000"/>
                <w:sz w:val="16"/>
                <w:szCs w:val="16"/>
              </w:rPr>
            </w:pPr>
            <w:r w:rsidRPr="00E56488">
              <w:rPr>
                <w:rFonts w:ascii="Verdana" w:hAnsi="Verdana"/>
                <w:b/>
                <w:sz w:val="16"/>
                <w:szCs w:val="16"/>
              </w:rPr>
              <w:softHyphen/>
              <w:t xml:space="preserve">– </w:t>
            </w:r>
            <w:r>
              <w:rPr>
                <w:rFonts w:ascii="Verdana" w:hAnsi="Verdana"/>
                <w:b/>
                <w:sz w:val="16"/>
                <w:szCs w:val="16"/>
              </w:rPr>
              <w:t>Z trudem</w:t>
            </w:r>
            <w:r w:rsidRPr="00E56488">
              <w:rPr>
                <w:rFonts w:ascii="Verdana" w:hAnsi="Verdana"/>
                <w:b/>
                <w:sz w:val="16"/>
                <w:szCs w:val="16"/>
              </w:rPr>
              <w:t xml:space="preserve"> </w:t>
            </w:r>
            <w:r w:rsidRPr="00E56488">
              <w:rPr>
                <w:rFonts w:ascii="Verdana" w:hAnsi="Verdana" w:cs="Calibri"/>
                <w:b/>
                <w:color w:val="000000"/>
                <w:sz w:val="16"/>
                <w:szCs w:val="16"/>
              </w:rPr>
              <w:t xml:space="preserve">uczestniczy w rozmowie na temat ubrań, które są obecnie modne, uzyskuje i przekazuje informacje, </w:t>
            </w:r>
            <w:r>
              <w:rPr>
                <w:rFonts w:ascii="Verdana" w:hAnsi="Verdana" w:cs="Calibri"/>
                <w:b/>
                <w:color w:val="000000"/>
                <w:sz w:val="16"/>
                <w:szCs w:val="16"/>
              </w:rPr>
              <w:t xml:space="preserve">zdawkowo </w:t>
            </w:r>
            <w:r w:rsidRPr="00E56488">
              <w:rPr>
                <w:rFonts w:ascii="Verdana" w:hAnsi="Verdana" w:cs="Calibri"/>
                <w:b/>
                <w:color w:val="000000"/>
                <w:sz w:val="16"/>
                <w:szCs w:val="16"/>
              </w:rPr>
              <w:t>wyraża i uzasadnia swoje upodobania, preferencje i opinie</w:t>
            </w:r>
            <w:r>
              <w:rPr>
                <w:rFonts w:ascii="Verdana" w:hAnsi="Verdana" w:cs="Calibri"/>
                <w:b/>
                <w:color w:val="000000"/>
                <w:sz w:val="16"/>
                <w:szCs w:val="16"/>
              </w:rPr>
              <w:t>, popełniając liczne błędy.</w:t>
            </w:r>
          </w:p>
          <w:p w14:paraId="434B99E3" w14:textId="77777777" w:rsidR="003D13D2" w:rsidRPr="00E56488" w:rsidRDefault="003D13D2" w:rsidP="00F65C6B">
            <w:pPr>
              <w:rPr>
                <w:rFonts w:ascii="Verdana" w:hAnsi="Verdana" w:cs="Calibri"/>
                <w:b/>
                <w:color w:val="000000"/>
                <w:sz w:val="16"/>
                <w:szCs w:val="16"/>
              </w:rPr>
            </w:pPr>
            <w:r w:rsidRPr="00E56488">
              <w:rPr>
                <w:rFonts w:ascii="Verdana" w:hAnsi="Verdana"/>
                <w:b/>
                <w:sz w:val="16"/>
                <w:szCs w:val="16"/>
              </w:rPr>
              <w:lastRenderedPageBreak/>
              <w:t>–</w:t>
            </w:r>
            <w:r w:rsidRPr="00E56488">
              <w:rPr>
                <w:rFonts w:ascii="Verdana" w:hAnsi="Verdana" w:cs="Calibri"/>
                <w:b/>
                <w:color w:val="000000"/>
                <w:sz w:val="16"/>
                <w:szCs w:val="16"/>
              </w:rPr>
              <w:t xml:space="preserve"> </w:t>
            </w:r>
            <w:r>
              <w:rPr>
                <w:rFonts w:ascii="Verdana" w:hAnsi="Verdana" w:cs="Calibri"/>
                <w:b/>
                <w:color w:val="000000"/>
                <w:sz w:val="16"/>
                <w:szCs w:val="16"/>
              </w:rPr>
              <w:t>Przy pomocy bardzo prostych konstrukcji</w:t>
            </w:r>
            <w:r w:rsidRPr="00E56488">
              <w:rPr>
                <w:rFonts w:ascii="Verdana" w:hAnsi="Verdana" w:cs="Calibri"/>
                <w:b/>
                <w:color w:val="000000"/>
                <w:sz w:val="16"/>
                <w:szCs w:val="16"/>
              </w:rPr>
              <w:t xml:space="preserve"> </w:t>
            </w:r>
            <w:r>
              <w:rPr>
                <w:rFonts w:ascii="Verdana" w:hAnsi="Verdana" w:cs="Calibri"/>
                <w:b/>
                <w:color w:val="000000"/>
                <w:sz w:val="16"/>
                <w:szCs w:val="16"/>
              </w:rPr>
              <w:t xml:space="preserve">zdawkowo </w:t>
            </w:r>
            <w:r w:rsidRPr="00E56488">
              <w:rPr>
                <w:rFonts w:ascii="Verdana" w:hAnsi="Verdana" w:cs="Calibri"/>
                <w:b/>
                <w:sz w:val="16"/>
                <w:szCs w:val="16"/>
              </w:rPr>
              <w:t>mówi, jakie ubrania zwykle nosi w tygodniu, a jakie w weekend, wyraża i uzasadnia swoje upodobania, opinie i preferencje, wyraża pewność, przypuszczenie i wątpliwość</w:t>
            </w:r>
            <w:r>
              <w:rPr>
                <w:rFonts w:ascii="Verdana" w:hAnsi="Verdana" w:cs="Calibri"/>
                <w:b/>
                <w:sz w:val="16"/>
                <w:szCs w:val="16"/>
              </w:rPr>
              <w:t>.</w:t>
            </w:r>
          </w:p>
          <w:p w14:paraId="465B73FA" w14:textId="77777777" w:rsidR="003D13D2" w:rsidRPr="00E56488" w:rsidRDefault="003D13D2" w:rsidP="00F65C6B">
            <w:pPr>
              <w:rPr>
                <w:rFonts w:ascii="Verdana" w:hAnsi="Verdana" w:cs="Calibri"/>
                <w:b/>
                <w:color w:val="000000"/>
                <w:sz w:val="16"/>
                <w:szCs w:val="16"/>
              </w:rPr>
            </w:pPr>
            <w:r w:rsidRPr="00E56488">
              <w:rPr>
                <w:rFonts w:ascii="Verdana" w:hAnsi="Verdana"/>
                <w:b/>
                <w:sz w:val="16"/>
                <w:szCs w:val="16"/>
              </w:rPr>
              <w:t>–</w:t>
            </w:r>
            <w:r w:rsidRPr="00E56488">
              <w:rPr>
                <w:rFonts w:ascii="Verdana" w:hAnsi="Verdana" w:cs="Calibri"/>
                <w:b/>
                <w:color w:val="000000"/>
                <w:sz w:val="16"/>
                <w:szCs w:val="16"/>
              </w:rPr>
              <w:t xml:space="preserve"> </w:t>
            </w:r>
            <w:r>
              <w:rPr>
                <w:rFonts w:ascii="Verdana" w:hAnsi="Verdana"/>
                <w:b/>
                <w:bCs/>
                <w:sz w:val="16"/>
                <w:szCs w:val="16"/>
              </w:rPr>
              <w:t>Popełniając liczne błędy, zdawkowo</w:t>
            </w:r>
            <w:r w:rsidRPr="00E56488">
              <w:rPr>
                <w:rFonts w:ascii="Verdana" w:hAnsi="Verdana"/>
                <w:b/>
                <w:sz w:val="16"/>
                <w:szCs w:val="16"/>
              </w:rPr>
              <w:t xml:space="preserve"> </w:t>
            </w:r>
            <w:r>
              <w:rPr>
                <w:rFonts w:ascii="Verdana" w:hAnsi="Verdana" w:cs="Calibri"/>
                <w:b/>
                <w:sz w:val="16"/>
                <w:szCs w:val="16"/>
              </w:rPr>
              <w:t>opisuje</w:t>
            </w:r>
            <w:r w:rsidRPr="00E56488">
              <w:rPr>
                <w:rFonts w:ascii="Verdana" w:hAnsi="Verdana" w:cs="Calibri"/>
                <w:b/>
                <w:sz w:val="16"/>
                <w:szCs w:val="16"/>
              </w:rPr>
              <w:t xml:space="preserve"> swoją ikonę mody, wyraża i uzasadnia swoje opinie, poglądy i upodobania, wyraża i opisuje uczucia i emocje</w:t>
            </w:r>
            <w:r>
              <w:rPr>
                <w:rFonts w:ascii="Verdana" w:hAnsi="Verdana" w:cs="Calibri"/>
                <w:b/>
                <w:sz w:val="16"/>
                <w:szCs w:val="16"/>
              </w:rPr>
              <w:t>.</w:t>
            </w:r>
          </w:p>
          <w:p w14:paraId="3D7D27D8"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Z trudem</w:t>
            </w:r>
            <w:r w:rsidRPr="00E56488">
              <w:rPr>
                <w:rFonts w:ascii="Verdana" w:hAnsi="Verdana"/>
                <w:b w:val="0"/>
                <w:bCs w:val="0"/>
                <w:sz w:val="16"/>
                <w:szCs w:val="16"/>
              </w:rPr>
              <w:t xml:space="preserve"> </w:t>
            </w:r>
            <w:r w:rsidRPr="00E56488">
              <w:rPr>
                <w:rFonts w:ascii="Verdana" w:hAnsi="Verdana" w:cs="Calibri"/>
                <w:b w:val="0"/>
                <w:bCs w:val="0"/>
                <w:sz w:val="16"/>
                <w:szCs w:val="16"/>
              </w:rPr>
              <w:t xml:space="preserve">uczestniczy w rozmowie na temat ikon mody, uzyskuje i przekazuje informacje, </w:t>
            </w:r>
            <w:r>
              <w:rPr>
                <w:rFonts w:ascii="Verdana" w:hAnsi="Verdana" w:cs="Calibri"/>
                <w:b w:val="0"/>
                <w:bCs w:val="0"/>
                <w:sz w:val="16"/>
                <w:szCs w:val="16"/>
              </w:rPr>
              <w:t xml:space="preserve">przy pomocy bardzo prostych konstrukcji </w:t>
            </w:r>
            <w:r w:rsidRPr="00E56488">
              <w:rPr>
                <w:rFonts w:ascii="Verdana" w:hAnsi="Verdana" w:cs="Calibri"/>
                <w:b w:val="0"/>
                <w:bCs w:val="0"/>
                <w:sz w:val="16"/>
                <w:szCs w:val="16"/>
              </w:rPr>
              <w:t>wyraża i uzasadnia swoje opinie, zgadza się lub nie zgadza się z opiniami innych osób, komentuje wypowiedzi uczestników dyskusji, wyraża wątpliwość, wyraża uczucia i emocje</w:t>
            </w:r>
            <w:r>
              <w:rPr>
                <w:rFonts w:ascii="Verdana" w:hAnsi="Verdana" w:cs="Calibri"/>
                <w:b w:val="0"/>
                <w:bCs w:val="0"/>
                <w:sz w:val="16"/>
                <w:szCs w:val="16"/>
              </w:rPr>
              <w:t>, popełniając liczne błędy.</w:t>
            </w:r>
          </w:p>
          <w:p w14:paraId="056E6423"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w:t>
            </w:r>
            <w:r w:rsidRPr="00E56488">
              <w:rPr>
                <w:rFonts w:ascii="Verdana" w:hAnsi="Verdana" w:cs="Calibri"/>
                <w:b w:val="0"/>
                <w:bCs w:val="0"/>
                <w:sz w:val="16"/>
                <w:szCs w:val="16"/>
              </w:rPr>
              <w:t>rzy pomocy</w:t>
            </w:r>
            <w:r>
              <w:rPr>
                <w:rFonts w:ascii="Verdana" w:hAnsi="Verdana" w:cs="Calibri"/>
                <w:b w:val="0"/>
                <w:bCs w:val="0"/>
                <w:sz w:val="16"/>
                <w:szCs w:val="16"/>
              </w:rPr>
              <w:t xml:space="preserve"> bardzo</w:t>
            </w:r>
            <w:r w:rsidRPr="00E56488">
              <w:rPr>
                <w:rFonts w:ascii="Verdana" w:hAnsi="Verdana" w:cs="Calibri"/>
                <w:b w:val="0"/>
                <w:bCs w:val="0"/>
                <w:sz w:val="16"/>
                <w:szCs w:val="16"/>
              </w:rPr>
              <w:t xml:space="preserve"> </w:t>
            </w:r>
            <w:r>
              <w:rPr>
                <w:rFonts w:ascii="Verdana" w:hAnsi="Verdana" w:cs="Calibri"/>
                <w:b w:val="0"/>
                <w:bCs w:val="0"/>
                <w:sz w:val="16"/>
                <w:szCs w:val="16"/>
              </w:rPr>
              <w:t>prostych</w:t>
            </w:r>
            <w:r w:rsidRPr="00E56488">
              <w:rPr>
                <w:rFonts w:ascii="Verdana" w:hAnsi="Verdana" w:cs="Calibri"/>
                <w:b w:val="0"/>
                <w:bCs w:val="0"/>
                <w:sz w:val="16"/>
                <w:szCs w:val="16"/>
              </w:rPr>
              <w:t xml:space="preserve"> konstrukcji</w:t>
            </w:r>
            <w:r>
              <w:rPr>
                <w:rFonts w:ascii="Verdana" w:hAnsi="Verdana" w:cs="Calibri"/>
                <w:b w:val="0"/>
                <w:bCs w:val="0"/>
                <w:sz w:val="16"/>
                <w:szCs w:val="16"/>
              </w:rPr>
              <w:t xml:space="preserve">, popełniając liczne błędy, </w:t>
            </w:r>
            <w:r w:rsidRPr="00E56488">
              <w:rPr>
                <w:rFonts w:ascii="Verdana" w:hAnsi="Verdana" w:cs="Calibri"/>
                <w:b w:val="0"/>
                <w:bCs w:val="0"/>
                <w:sz w:val="16"/>
                <w:szCs w:val="16"/>
              </w:rPr>
              <w:t>mówi, jak aktorzy zmieniają swój wygląd do ról filmowych</w:t>
            </w:r>
            <w:r>
              <w:rPr>
                <w:rFonts w:ascii="Verdana" w:hAnsi="Verdana" w:cs="Calibri"/>
                <w:b w:val="0"/>
                <w:bCs w:val="0"/>
                <w:sz w:val="16"/>
                <w:szCs w:val="16"/>
              </w:rPr>
              <w:t>.</w:t>
            </w:r>
          </w:p>
          <w:p w14:paraId="77043DF2"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Z trudem</w:t>
            </w:r>
            <w:r w:rsidRPr="00E56488">
              <w:rPr>
                <w:rFonts w:ascii="Verdana" w:hAnsi="Verdana"/>
                <w:b w:val="0"/>
                <w:bCs w:val="0"/>
                <w:sz w:val="16"/>
                <w:szCs w:val="16"/>
              </w:rPr>
              <w:t xml:space="preserve"> </w:t>
            </w:r>
            <w:r>
              <w:rPr>
                <w:rFonts w:ascii="Verdana" w:hAnsi="Verdana" w:cs="Calibri"/>
                <w:b w:val="0"/>
                <w:bCs w:val="0"/>
                <w:sz w:val="16"/>
                <w:szCs w:val="16"/>
              </w:rPr>
              <w:t>uczestniczy</w:t>
            </w:r>
            <w:r w:rsidRPr="00E56488">
              <w:rPr>
                <w:rFonts w:ascii="Verdana" w:hAnsi="Verdana" w:cs="Calibri"/>
                <w:b w:val="0"/>
                <w:bCs w:val="0"/>
                <w:sz w:val="16"/>
                <w:szCs w:val="16"/>
              </w:rPr>
              <w:t xml:space="preserve"> w rozmowie na temat makijażu</w:t>
            </w:r>
            <w:r>
              <w:rPr>
                <w:rFonts w:ascii="Verdana" w:hAnsi="Verdana" w:cs="Calibri"/>
                <w:b w:val="0"/>
                <w:bCs w:val="0"/>
                <w:sz w:val="16"/>
                <w:szCs w:val="16"/>
              </w:rPr>
              <w:t xml:space="preserve">, </w:t>
            </w:r>
            <w:r w:rsidRPr="00E56488">
              <w:rPr>
                <w:rFonts w:ascii="Verdana" w:hAnsi="Verdana" w:cs="Calibri"/>
                <w:b w:val="0"/>
                <w:bCs w:val="0"/>
                <w:sz w:val="16"/>
                <w:szCs w:val="16"/>
              </w:rPr>
              <w:t xml:space="preserve">uzyskuje i przekazuje informacje, </w:t>
            </w:r>
            <w:r>
              <w:rPr>
                <w:rFonts w:ascii="Verdana" w:hAnsi="Verdana" w:cs="Calibri"/>
                <w:b w:val="0"/>
                <w:bCs w:val="0"/>
                <w:sz w:val="16"/>
                <w:szCs w:val="16"/>
              </w:rPr>
              <w:t xml:space="preserve">bardzo prostymi zdaniami </w:t>
            </w:r>
            <w:r w:rsidRPr="00E56488">
              <w:rPr>
                <w:rFonts w:ascii="Verdana" w:hAnsi="Verdana" w:cs="Calibri"/>
                <w:b w:val="0"/>
                <w:bCs w:val="0"/>
                <w:sz w:val="16"/>
                <w:szCs w:val="16"/>
              </w:rPr>
              <w:t>wyraża i uzasadnia swoje opinie, pyta o opinie, zgadza się lub nie zgadza się z opiniami innych osób, wyraża i uzasadnia swoje upodobania i preferencje, pyta o upodobania i preferencje, wyraża uczucia i emocje</w:t>
            </w:r>
            <w:r>
              <w:rPr>
                <w:rFonts w:ascii="Verdana" w:hAnsi="Verdana" w:cs="Calibri"/>
                <w:b w:val="0"/>
                <w:bCs w:val="0"/>
                <w:sz w:val="16"/>
                <w:szCs w:val="16"/>
              </w:rPr>
              <w:t>, popełniając liczne błędy.</w:t>
            </w:r>
          </w:p>
          <w:p w14:paraId="78C965B2"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Z trudem</w:t>
            </w:r>
            <w:r w:rsidRPr="00E56488">
              <w:rPr>
                <w:rFonts w:ascii="Verdana" w:hAnsi="Verdana"/>
                <w:b w:val="0"/>
                <w:bCs w:val="0"/>
                <w:sz w:val="16"/>
                <w:szCs w:val="16"/>
              </w:rPr>
              <w:t xml:space="preserve"> </w:t>
            </w:r>
            <w:r w:rsidRPr="00E56488">
              <w:rPr>
                <w:rFonts w:ascii="Verdana" w:hAnsi="Verdana" w:cs="Calibri"/>
                <w:b w:val="0"/>
                <w:bCs w:val="0"/>
                <w:sz w:val="16"/>
                <w:szCs w:val="16"/>
              </w:rPr>
              <w:t xml:space="preserve">uczestniczy w rozmowie na temat ubrań, </w:t>
            </w:r>
            <w:r>
              <w:rPr>
                <w:rFonts w:ascii="Verdana" w:hAnsi="Verdana" w:cs="Calibri"/>
                <w:b w:val="0"/>
                <w:bCs w:val="0"/>
                <w:sz w:val="16"/>
                <w:szCs w:val="16"/>
              </w:rPr>
              <w:t xml:space="preserve">bardzo prostymi zdaniami </w:t>
            </w:r>
            <w:r w:rsidRPr="00E56488">
              <w:rPr>
                <w:rFonts w:ascii="Verdana" w:hAnsi="Verdana" w:cs="Calibri"/>
                <w:b w:val="0"/>
                <w:bCs w:val="0"/>
                <w:sz w:val="16"/>
                <w:szCs w:val="16"/>
              </w:rPr>
              <w:t xml:space="preserve">wyraża i </w:t>
            </w:r>
            <w:r w:rsidRPr="00E56488">
              <w:rPr>
                <w:rFonts w:ascii="Verdana" w:hAnsi="Verdana" w:cs="Calibri"/>
                <w:b w:val="0"/>
                <w:bCs w:val="0"/>
                <w:sz w:val="16"/>
                <w:szCs w:val="16"/>
              </w:rPr>
              <w:lastRenderedPageBreak/>
              <w:t>uzasadnia swoje opinie i preferencje, pyta o opinie i preferencje innych osób</w:t>
            </w:r>
            <w:r>
              <w:rPr>
                <w:rFonts w:ascii="Verdana" w:hAnsi="Verdana" w:cs="Calibri"/>
                <w:b w:val="0"/>
                <w:bCs w:val="0"/>
                <w:sz w:val="16"/>
                <w:szCs w:val="16"/>
              </w:rPr>
              <w:t>, popełniając liczne błędy.</w:t>
            </w:r>
          </w:p>
          <w:p w14:paraId="614F565F"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Z trudem</w:t>
            </w:r>
            <w:r w:rsidRPr="00E56488">
              <w:rPr>
                <w:rFonts w:ascii="Verdana" w:hAnsi="Verdana"/>
                <w:b w:val="0"/>
                <w:bCs w:val="0"/>
                <w:sz w:val="16"/>
                <w:szCs w:val="16"/>
              </w:rPr>
              <w:t xml:space="preserve"> </w:t>
            </w:r>
            <w:r w:rsidRPr="00E56488">
              <w:rPr>
                <w:rFonts w:ascii="Verdana" w:hAnsi="Verdana" w:cs="Calibri"/>
                <w:b w:val="0"/>
                <w:bCs w:val="0"/>
                <w:sz w:val="16"/>
                <w:szCs w:val="16"/>
              </w:rPr>
              <w:t xml:space="preserve">współdziała w grupie i uczestniczy w dyskusji na temat piękna, uzyskuje i przekazuje informacje, </w:t>
            </w:r>
            <w:r>
              <w:rPr>
                <w:rFonts w:ascii="Verdana" w:hAnsi="Verdana" w:cs="Calibri"/>
                <w:b w:val="0"/>
                <w:bCs w:val="0"/>
                <w:sz w:val="16"/>
                <w:szCs w:val="16"/>
              </w:rPr>
              <w:t xml:space="preserve">zdawkowo </w:t>
            </w:r>
            <w:r w:rsidRPr="00E56488">
              <w:rPr>
                <w:rFonts w:ascii="Verdana" w:hAnsi="Verdana" w:cs="Calibri"/>
                <w:b w:val="0"/>
                <w:bCs w:val="0"/>
                <w:sz w:val="16"/>
                <w:szCs w:val="16"/>
              </w:rPr>
              <w:t>wyraża i uzasadnia swoje opinie, pyta o opinie, zgadza się lub nie zgadza się z opiniami innych osób, komentuje wypowiedzi uczestników dyskusji, wyraża uczucia i emocje</w:t>
            </w:r>
            <w:r>
              <w:rPr>
                <w:rFonts w:ascii="Verdana" w:hAnsi="Verdana" w:cs="Calibri"/>
                <w:b w:val="0"/>
                <w:bCs w:val="0"/>
                <w:sz w:val="16"/>
                <w:szCs w:val="16"/>
              </w:rPr>
              <w:t>, popełniając liczne błędy.</w:t>
            </w:r>
          </w:p>
          <w:p w14:paraId="3BB16C54"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Popełniając liczne błędy,</w:t>
            </w:r>
            <w:r w:rsidRPr="00E56488">
              <w:rPr>
                <w:rFonts w:ascii="Verdana" w:hAnsi="Verdana"/>
                <w:b w:val="0"/>
                <w:bCs w:val="0"/>
                <w:sz w:val="16"/>
                <w:szCs w:val="16"/>
              </w:rPr>
              <w:t xml:space="preserve"> </w:t>
            </w:r>
            <w:r>
              <w:rPr>
                <w:rFonts w:ascii="Verdana" w:hAnsi="Verdana"/>
                <w:b w:val="0"/>
                <w:bCs w:val="0"/>
                <w:sz w:val="16"/>
                <w:szCs w:val="16"/>
              </w:rPr>
              <w:t xml:space="preserve">zdawkowo </w:t>
            </w:r>
            <w:r w:rsidRPr="00E56488">
              <w:rPr>
                <w:rFonts w:ascii="Verdana" w:hAnsi="Verdana" w:cs="Calibri"/>
                <w:b w:val="0"/>
                <w:bCs w:val="0"/>
                <w:sz w:val="16"/>
                <w:szCs w:val="16"/>
              </w:rPr>
              <w:t>opowiada o ubraniach i dodatkach, wyraża i uzasadnia swoje opinie i upodobania</w:t>
            </w:r>
            <w:r>
              <w:rPr>
                <w:rFonts w:ascii="Verdana" w:hAnsi="Verdana" w:cs="Calibri"/>
                <w:b w:val="0"/>
                <w:bCs w:val="0"/>
                <w:sz w:val="16"/>
                <w:szCs w:val="16"/>
              </w:rPr>
              <w:t>.</w:t>
            </w:r>
          </w:p>
          <w:p w14:paraId="2095A8FC"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w:t>
            </w:r>
            <w:r w:rsidRPr="00E56488">
              <w:rPr>
                <w:rFonts w:ascii="Verdana" w:hAnsi="Verdana" w:cs="Calibri"/>
                <w:b w:val="0"/>
                <w:bCs w:val="0"/>
                <w:sz w:val="16"/>
                <w:szCs w:val="16"/>
              </w:rPr>
              <w:t>isze e-mail do kolegi,</w:t>
            </w:r>
            <w:r>
              <w:rPr>
                <w:rFonts w:ascii="Verdana" w:hAnsi="Verdana" w:cs="Calibri"/>
                <w:b w:val="0"/>
                <w:bCs w:val="0"/>
                <w:sz w:val="16"/>
                <w:szCs w:val="16"/>
              </w:rPr>
              <w:t xml:space="preserve"> korzystając z wyrażeń z podręcznika i pomocy nauczyciela, </w:t>
            </w:r>
            <w:r>
              <w:rPr>
                <w:rFonts w:ascii="Verdana" w:hAnsi="Verdana"/>
                <w:b w:val="0"/>
                <w:bCs w:val="0"/>
                <w:sz w:val="16"/>
                <w:szCs w:val="16"/>
              </w:rPr>
              <w:t>popełniając liczne błędy</w:t>
            </w:r>
            <w:r>
              <w:rPr>
                <w:rFonts w:ascii="Verdana" w:hAnsi="Verdana" w:cs="Calibri"/>
                <w:b w:val="0"/>
                <w:bCs w:val="0"/>
                <w:sz w:val="16"/>
                <w:szCs w:val="16"/>
              </w:rPr>
              <w:t xml:space="preserve">, bardzo prostymi zdaniami, krótko </w:t>
            </w:r>
            <w:r w:rsidRPr="00E56488">
              <w:rPr>
                <w:rFonts w:ascii="Verdana" w:hAnsi="Verdana" w:cs="Calibri"/>
                <w:b w:val="0"/>
                <w:bCs w:val="0"/>
                <w:sz w:val="16"/>
                <w:szCs w:val="16"/>
              </w:rPr>
              <w:t>opisuje bohaterkę filmu i to, co robi, wyraża i uzasadnia swoje opinie i poglądy, wyraża i opisuje uczucia i emocje, stawia tezę i przedstawia w logicznym porządku argumenty za daną tezą, kończy wypowiedź konkluzją</w:t>
            </w:r>
            <w:r>
              <w:rPr>
                <w:rFonts w:ascii="Verdana" w:hAnsi="Verdana" w:cs="Calibri"/>
                <w:b w:val="0"/>
                <w:bCs w:val="0"/>
                <w:sz w:val="16"/>
                <w:szCs w:val="16"/>
              </w:rPr>
              <w:t>.</w:t>
            </w:r>
          </w:p>
          <w:p w14:paraId="2880968D" w14:textId="77777777" w:rsidR="003D13D2" w:rsidRPr="00E56488" w:rsidRDefault="003D13D2" w:rsidP="00F65C6B">
            <w:pPr>
              <w:rPr>
                <w:rFonts w:ascii="Verdana" w:hAnsi="Verdana" w:cs="Calibri"/>
                <w:b/>
                <w:sz w:val="16"/>
                <w:szCs w:val="16"/>
              </w:rPr>
            </w:pPr>
            <w:r w:rsidRPr="00E56488">
              <w:rPr>
                <w:rFonts w:ascii="Verdana" w:hAnsi="Verdana"/>
                <w:b/>
                <w:sz w:val="16"/>
                <w:szCs w:val="16"/>
              </w:rPr>
              <w:t xml:space="preserve">– </w:t>
            </w:r>
            <w:r>
              <w:rPr>
                <w:rFonts w:ascii="Verdana" w:hAnsi="Verdana"/>
                <w:b/>
                <w:sz w:val="16"/>
                <w:szCs w:val="16"/>
              </w:rPr>
              <w:t>Z trudem</w:t>
            </w:r>
            <w:r w:rsidRPr="00E56488">
              <w:rPr>
                <w:rFonts w:ascii="Verdana" w:hAnsi="Verdana"/>
                <w:b/>
                <w:sz w:val="16"/>
                <w:szCs w:val="16"/>
              </w:rPr>
              <w:t xml:space="preserve"> </w:t>
            </w:r>
            <w:r w:rsidRPr="00E56488">
              <w:rPr>
                <w:rFonts w:ascii="Verdana" w:hAnsi="Verdana" w:cs="Calibri"/>
                <w:b/>
                <w:sz w:val="16"/>
                <w:szCs w:val="16"/>
              </w:rPr>
              <w:t xml:space="preserve">uczestniczy w rozmowie na temat cech potrzebnych do osiągnięcia sukcesu w przemyśle modowym oraz na temat piękna, uzyskuje i przekazuje informacje, </w:t>
            </w:r>
            <w:r>
              <w:rPr>
                <w:rFonts w:ascii="Verdana" w:hAnsi="Verdana" w:cs="Calibri"/>
                <w:b/>
                <w:sz w:val="16"/>
                <w:szCs w:val="16"/>
              </w:rPr>
              <w:t xml:space="preserve">bardzo prostymi zdaniami </w:t>
            </w:r>
            <w:r w:rsidRPr="00E56488">
              <w:rPr>
                <w:rFonts w:ascii="Verdana" w:hAnsi="Verdana" w:cs="Calibri"/>
                <w:b/>
                <w:sz w:val="16"/>
                <w:szCs w:val="16"/>
              </w:rPr>
              <w:t>wyraża i uzasadnia swoje opinie, pyta o opinie, zgadza się lub nie zgadza z opiniami innych osób</w:t>
            </w:r>
            <w:r>
              <w:rPr>
                <w:rFonts w:ascii="Verdana" w:hAnsi="Verdana" w:cs="Calibri"/>
                <w:b/>
                <w:sz w:val="16"/>
                <w:szCs w:val="16"/>
              </w:rPr>
              <w:t>, popełniając liczne błędy.</w:t>
            </w:r>
          </w:p>
          <w:p w14:paraId="681C723E"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 xml:space="preserve">Przy pomocy bardzo prostych konstrukcji zdawkowo </w:t>
            </w:r>
            <w:r w:rsidRPr="00E56488">
              <w:rPr>
                <w:rFonts w:ascii="Verdana" w:hAnsi="Verdana" w:cs="Calibri"/>
                <w:b w:val="0"/>
                <w:bCs w:val="0"/>
                <w:sz w:val="16"/>
                <w:szCs w:val="16"/>
              </w:rPr>
              <w:t xml:space="preserve">opisuje </w:t>
            </w:r>
            <w:r w:rsidRPr="00E56488">
              <w:rPr>
                <w:rFonts w:ascii="Verdana" w:hAnsi="Verdana" w:cs="Calibri"/>
                <w:b w:val="0"/>
                <w:bCs w:val="0"/>
                <w:sz w:val="16"/>
                <w:szCs w:val="16"/>
              </w:rPr>
              <w:lastRenderedPageBreak/>
              <w:t xml:space="preserve">znaną mu subkulturę, opisuje osoby, zjawiska, </w:t>
            </w:r>
            <w:r>
              <w:rPr>
                <w:rFonts w:ascii="Verdana" w:hAnsi="Verdana" w:cs="Calibri"/>
                <w:b w:val="0"/>
                <w:bCs w:val="0"/>
                <w:sz w:val="16"/>
                <w:szCs w:val="16"/>
              </w:rPr>
              <w:t xml:space="preserve">bardzo prostymi zdaniami </w:t>
            </w:r>
            <w:r w:rsidRPr="00E56488">
              <w:rPr>
                <w:rFonts w:ascii="Verdana" w:hAnsi="Verdana" w:cs="Calibri"/>
                <w:b w:val="0"/>
                <w:bCs w:val="0"/>
                <w:sz w:val="16"/>
                <w:szCs w:val="16"/>
              </w:rPr>
              <w:t>wyraża i uzasadnia swoje opinie i poglądy, wyraża i opisuje uczucia i emocje</w:t>
            </w:r>
            <w:r>
              <w:rPr>
                <w:rFonts w:ascii="Verdana" w:hAnsi="Verdana" w:cs="Calibri"/>
                <w:b w:val="0"/>
                <w:bCs w:val="0"/>
                <w:sz w:val="16"/>
                <w:szCs w:val="16"/>
              </w:rPr>
              <w:t>, popełniając liczne błędy.</w:t>
            </w:r>
          </w:p>
          <w:p w14:paraId="26579841"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Z trudem</w:t>
            </w:r>
            <w:r w:rsidRPr="00E56488">
              <w:rPr>
                <w:rFonts w:ascii="Verdana" w:hAnsi="Verdana"/>
                <w:b w:val="0"/>
                <w:bCs w:val="0"/>
                <w:sz w:val="16"/>
                <w:szCs w:val="16"/>
              </w:rPr>
              <w:t xml:space="preserve"> </w:t>
            </w:r>
            <w:r w:rsidRPr="00E56488">
              <w:rPr>
                <w:rFonts w:ascii="Verdana" w:hAnsi="Verdana" w:cs="Calibri"/>
                <w:b w:val="0"/>
                <w:bCs w:val="0"/>
                <w:sz w:val="16"/>
                <w:szCs w:val="16"/>
              </w:rPr>
              <w:t xml:space="preserve">uczestniczy w rozmowie na temat mody, uzyskuje i przekazuje informacje, </w:t>
            </w:r>
            <w:r>
              <w:rPr>
                <w:rFonts w:ascii="Verdana" w:hAnsi="Verdana" w:cs="Calibri"/>
                <w:b w:val="0"/>
                <w:bCs w:val="0"/>
                <w:sz w:val="16"/>
                <w:szCs w:val="16"/>
              </w:rPr>
              <w:t xml:space="preserve">bardzo prostymi zdaniami </w:t>
            </w:r>
            <w:r w:rsidRPr="00E56488">
              <w:rPr>
                <w:rFonts w:ascii="Verdana" w:hAnsi="Verdana" w:cs="Calibri"/>
                <w:b w:val="0"/>
                <w:bCs w:val="0"/>
                <w:sz w:val="16"/>
                <w:szCs w:val="16"/>
              </w:rPr>
              <w:t>wyraża i uzasadnia swoje opinie, pyta o opinie rozmówcy, wyraża uczucia i emocje</w:t>
            </w:r>
            <w:r>
              <w:rPr>
                <w:rFonts w:ascii="Verdana" w:hAnsi="Verdana" w:cs="Calibri"/>
                <w:b w:val="0"/>
                <w:bCs w:val="0"/>
                <w:sz w:val="16"/>
                <w:szCs w:val="16"/>
              </w:rPr>
              <w:t>, popełniają liczne błędy.</w:t>
            </w:r>
          </w:p>
          <w:p w14:paraId="0978C664"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 xml:space="preserve">Popełniając liczne błędy, zdawkowo </w:t>
            </w:r>
            <w:r w:rsidRPr="00E56488">
              <w:rPr>
                <w:rFonts w:ascii="Verdana" w:hAnsi="Verdana" w:cs="Calibri"/>
                <w:b w:val="0"/>
                <w:bCs w:val="0"/>
                <w:sz w:val="16"/>
                <w:szCs w:val="16"/>
              </w:rPr>
              <w:t>opowiada o swoich doświadczeniach związanych ze staniem w kolejce w sklepie oraz o podążaniu za modą, opowiada o czynnościach przeszłych, wyraża i uzasadnia swoje opinie i poglądy, wyraża i opisuje uczucia i emocje, wyraża pewność, przypuszczenie oraz wątpliwość</w:t>
            </w:r>
            <w:r>
              <w:rPr>
                <w:rFonts w:ascii="Verdana" w:hAnsi="Verdana" w:cs="Calibri"/>
                <w:b w:val="0"/>
                <w:bCs w:val="0"/>
                <w:sz w:val="16"/>
                <w:szCs w:val="16"/>
              </w:rPr>
              <w:t>.</w:t>
            </w:r>
          </w:p>
          <w:p w14:paraId="795F9675"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Z trudem</w:t>
            </w:r>
            <w:r w:rsidRPr="00E56488">
              <w:rPr>
                <w:rFonts w:ascii="Verdana" w:hAnsi="Verdana"/>
                <w:b w:val="0"/>
                <w:bCs w:val="0"/>
                <w:sz w:val="16"/>
                <w:szCs w:val="16"/>
              </w:rPr>
              <w:t xml:space="preserve"> </w:t>
            </w:r>
            <w:r w:rsidRPr="00E56488">
              <w:rPr>
                <w:rFonts w:ascii="Verdana" w:hAnsi="Verdana" w:cs="Calibri"/>
                <w:b w:val="0"/>
                <w:bCs w:val="0"/>
                <w:sz w:val="16"/>
                <w:szCs w:val="16"/>
              </w:rPr>
              <w:t xml:space="preserve">uczestniczy w rozmowie na temat robienia zakupów, ubrań i mody, uzyskuje i przekazuje informacje i wyjaśnienia, </w:t>
            </w:r>
            <w:r>
              <w:rPr>
                <w:rFonts w:ascii="Verdana" w:hAnsi="Verdana" w:cs="Calibri"/>
                <w:b w:val="0"/>
                <w:bCs w:val="0"/>
                <w:sz w:val="16"/>
                <w:szCs w:val="16"/>
              </w:rPr>
              <w:t xml:space="preserve">przy pomocy bardzo prostych konstrukcji </w:t>
            </w:r>
            <w:r w:rsidRPr="00E56488">
              <w:rPr>
                <w:rFonts w:ascii="Verdana" w:hAnsi="Verdana" w:cs="Calibri"/>
                <w:b w:val="0"/>
                <w:bCs w:val="0"/>
                <w:sz w:val="16"/>
                <w:szCs w:val="16"/>
              </w:rPr>
              <w:t>wyraża i uzasadnia swoje opinie, pyta o opinie innych, wyraża i uzasadnia swoje upodobania i preferencje, wyraża uczucia i emocje</w:t>
            </w:r>
            <w:r>
              <w:rPr>
                <w:rFonts w:ascii="Verdana" w:hAnsi="Verdana" w:cs="Calibri"/>
                <w:b w:val="0"/>
                <w:bCs w:val="0"/>
                <w:sz w:val="16"/>
                <w:szCs w:val="16"/>
              </w:rPr>
              <w:t>, popełniając liczne błędy.</w:t>
            </w:r>
          </w:p>
          <w:p w14:paraId="631C062E"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w:t>
            </w:r>
            <w:r w:rsidRPr="00E56488">
              <w:rPr>
                <w:rFonts w:ascii="Verdana" w:hAnsi="Verdana"/>
                <w:b w:val="0"/>
                <w:bCs w:val="0"/>
                <w:sz w:val="16"/>
                <w:szCs w:val="16"/>
              </w:rPr>
              <w:t xml:space="preserve">rzy pomocy </w:t>
            </w:r>
            <w:r>
              <w:rPr>
                <w:rFonts w:ascii="Verdana" w:hAnsi="Verdana"/>
                <w:b w:val="0"/>
                <w:bCs w:val="0"/>
                <w:sz w:val="16"/>
                <w:szCs w:val="16"/>
              </w:rPr>
              <w:t>bardzo prostych konstrukcji</w:t>
            </w:r>
            <w:r w:rsidRPr="00E56488">
              <w:rPr>
                <w:rFonts w:ascii="Verdana" w:hAnsi="Verdana"/>
                <w:b w:val="0"/>
                <w:bCs w:val="0"/>
                <w:sz w:val="16"/>
                <w:szCs w:val="16"/>
              </w:rPr>
              <w:t xml:space="preserve"> </w:t>
            </w:r>
            <w:r w:rsidRPr="00E56488">
              <w:rPr>
                <w:rFonts w:ascii="Verdana" w:hAnsi="Verdana" w:cs="Calibri"/>
                <w:b w:val="0"/>
                <w:bCs w:val="0"/>
                <w:sz w:val="16"/>
                <w:szCs w:val="16"/>
              </w:rPr>
              <w:t>wypowiada się na temat przedstawionych strojów karnawałowych, wyraża i uzasadnia swoje opinie</w:t>
            </w:r>
            <w:r>
              <w:rPr>
                <w:rFonts w:ascii="Verdana" w:hAnsi="Verdana" w:cs="Calibri"/>
                <w:b w:val="0"/>
                <w:bCs w:val="0"/>
                <w:sz w:val="16"/>
                <w:szCs w:val="16"/>
              </w:rPr>
              <w:t>.</w:t>
            </w:r>
          </w:p>
          <w:p w14:paraId="45260055"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Z trudem</w:t>
            </w:r>
            <w:r w:rsidRPr="00E56488">
              <w:rPr>
                <w:rFonts w:ascii="Verdana" w:hAnsi="Verdana"/>
                <w:b w:val="0"/>
                <w:bCs w:val="0"/>
                <w:sz w:val="16"/>
                <w:szCs w:val="16"/>
              </w:rPr>
              <w:t xml:space="preserve"> </w:t>
            </w:r>
            <w:r w:rsidRPr="00E56488">
              <w:rPr>
                <w:rFonts w:ascii="Verdana" w:hAnsi="Verdana" w:cs="Calibri"/>
                <w:b w:val="0"/>
                <w:bCs w:val="0"/>
                <w:sz w:val="16"/>
                <w:szCs w:val="16"/>
              </w:rPr>
              <w:t xml:space="preserve">uczestniczy w rozmowie na temat przebierania się w stroje karnawałowe i balów przebierańców, uzyskuje i przekazuje informacje, </w:t>
            </w:r>
            <w:r>
              <w:rPr>
                <w:rFonts w:ascii="Verdana" w:hAnsi="Verdana" w:cs="Calibri"/>
                <w:b w:val="0"/>
                <w:bCs w:val="0"/>
                <w:sz w:val="16"/>
                <w:szCs w:val="16"/>
              </w:rPr>
              <w:t xml:space="preserve">bardzo prostymi zdaniami </w:t>
            </w:r>
            <w:r w:rsidRPr="00E56488">
              <w:rPr>
                <w:rFonts w:ascii="Verdana" w:hAnsi="Verdana" w:cs="Calibri"/>
                <w:b w:val="0"/>
                <w:bCs w:val="0"/>
                <w:sz w:val="16"/>
                <w:szCs w:val="16"/>
              </w:rPr>
              <w:t xml:space="preserve">wyraża i uzasadnia swoje opinie i </w:t>
            </w:r>
            <w:r w:rsidRPr="00E56488">
              <w:rPr>
                <w:rFonts w:ascii="Verdana" w:hAnsi="Verdana" w:cs="Calibri"/>
                <w:b w:val="0"/>
                <w:bCs w:val="0"/>
                <w:sz w:val="16"/>
                <w:szCs w:val="16"/>
              </w:rPr>
              <w:lastRenderedPageBreak/>
              <w:t>preferencje, pyta o opinie rozmówcy</w:t>
            </w:r>
            <w:r>
              <w:rPr>
                <w:rFonts w:ascii="Verdana" w:hAnsi="Verdana" w:cs="Calibri"/>
                <w:b w:val="0"/>
                <w:bCs w:val="0"/>
                <w:sz w:val="16"/>
                <w:szCs w:val="16"/>
              </w:rPr>
              <w:t>, popełniając liczne błędy.</w:t>
            </w:r>
          </w:p>
          <w:p w14:paraId="5DE78CC0" w14:textId="77777777" w:rsidR="003D13D2" w:rsidRPr="00E56488" w:rsidRDefault="003D13D2" w:rsidP="00F65C6B">
            <w:pPr>
              <w:rPr>
                <w:rFonts w:ascii="Verdana" w:hAnsi="Verdana" w:cs="Calibri"/>
                <w:b/>
                <w:sz w:val="16"/>
                <w:szCs w:val="16"/>
              </w:rPr>
            </w:pPr>
            <w:r w:rsidRPr="00E56488">
              <w:rPr>
                <w:rFonts w:ascii="Verdana" w:hAnsi="Verdana"/>
                <w:b/>
                <w:sz w:val="16"/>
                <w:szCs w:val="16"/>
              </w:rPr>
              <w:t xml:space="preserve">– </w:t>
            </w:r>
            <w:r>
              <w:rPr>
                <w:rFonts w:ascii="Verdana" w:hAnsi="Verdana"/>
                <w:b/>
                <w:sz w:val="16"/>
                <w:szCs w:val="16"/>
              </w:rPr>
              <w:t>P</w:t>
            </w:r>
            <w:r w:rsidRPr="00E56488">
              <w:rPr>
                <w:rFonts w:ascii="Verdana" w:hAnsi="Verdana" w:cs="Calibri"/>
                <w:b/>
                <w:sz w:val="16"/>
                <w:szCs w:val="16"/>
              </w:rPr>
              <w:t xml:space="preserve">isze e-mail do kolegi / koleżanki, </w:t>
            </w:r>
            <w:r>
              <w:rPr>
                <w:rFonts w:ascii="Verdana" w:hAnsi="Verdana" w:cs="Calibri"/>
                <w:b/>
                <w:bCs/>
                <w:sz w:val="16"/>
                <w:szCs w:val="16"/>
              </w:rPr>
              <w:t>korzystając z wyrażeń z podręcznika i pomocy nauczyciela,</w:t>
            </w:r>
            <w:r w:rsidRPr="00E56488">
              <w:rPr>
                <w:rFonts w:ascii="Verdana" w:hAnsi="Verdana" w:cs="Calibri"/>
                <w:b/>
                <w:sz w:val="16"/>
                <w:szCs w:val="16"/>
              </w:rPr>
              <w:t xml:space="preserve"> </w:t>
            </w:r>
            <w:r>
              <w:rPr>
                <w:rFonts w:ascii="Verdana" w:hAnsi="Verdana"/>
                <w:b/>
                <w:bCs/>
                <w:sz w:val="16"/>
                <w:szCs w:val="16"/>
              </w:rPr>
              <w:t>popełniając liczne błędy</w:t>
            </w:r>
            <w:r>
              <w:rPr>
                <w:rFonts w:ascii="Verdana" w:hAnsi="Verdana" w:cs="Calibri"/>
                <w:b/>
                <w:sz w:val="16"/>
                <w:szCs w:val="16"/>
              </w:rPr>
              <w:t xml:space="preserve">, bardzo prostymi zdaniami, krótko </w:t>
            </w:r>
            <w:r w:rsidRPr="00E56488">
              <w:rPr>
                <w:rFonts w:ascii="Verdana" w:hAnsi="Verdana" w:cs="Calibri"/>
                <w:b/>
                <w:sz w:val="16"/>
                <w:szCs w:val="16"/>
              </w:rPr>
              <w:t>wyraża i uzasadnia swoje opinie i upodobania na temat balu przebierańców, opisuje wydarzenia, przedstawia intencje, przekazuje informacje, udziela rad; stosuje odpowiednie zasady konstruowania tekstu oraz styl wypowiedzi odpowiedni do sytuacji; stosuje zwroty i formy grzecznościowe</w:t>
            </w:r>
            <w:r>
              <w:rPr>
                <w:rFonts w:ascii="Verdana" w:hAnsi="Verdana" w:cs="Calibri"/>
                <w:b/>
                <w:sz w:val="16"/>
                <w:szCs w:val="16"/>
              </w:rPr>
              <w:t>.</w:t>
            </w:r>
          </w:p>
          <w:p w14:paraId="170F93B8" w14:textId="77777777" w:rsidR="003D13D2" w:rsidRPr="00E56488" w:rsidRDefault="003D13D2" w:rsidP="00F65C6B">
            <w:pPr>
              <w:rPr>
                <w:rFonts w:ascii="Verdana" w:hAnsi="Verdana" w:cs="Calibri"/>
                <w:b/>
                <w:sz w:val="16"/>
                <w:szCs w:val="16"/>
              </w:rPr>
            </w:pPr>
            <w:r w:rsidRPr="00E56488">
              <w:rPr>
                <w:rFonts w:ascii="Verdana" w:hAnsi="Verdana"/>
                <w:b/>
                <w:sz w:val="16"/>
                <w:szCs w:val="16"/>
              </w:rPr>
              <w:t xml:space="preserve">– </w:t>
            </w:r>
            <w:r>
              <w:rPr>
                <w:rFonts w:ascii="Verdana" w:hAnsi="Verdana"/>
                <w:b/>
                <w:sz w:val="16"/>
                <w:szCs w:val="16"/>
              </w:rPr>
              <w:t>K</w:t>
            </w:r>
            <w:r>
              <w:rPr>
                <w:rFonts w:ascii="Verdana" w:hAnsi="Verdana" w:cs="Calibri"/>
                <w:b/>
                <w:bCs/>
                <w:sz w:val="16"/>
                <w:szCs w:val="16"/>
              </w:rPr>
              <w:t>orzystając z wyrażeń z podręcznika i pomocy nauczyciela,</w:t>
            </w:r>
            <w:r w:rsidRPr="00E56488">
              <w:rPr>
                <w:rFonts w:ascii="Verdana" w:hAnsi="Verdana" w:cs="Calibri"/>
                <w:b/>
                <w:sz w:val="16"/>
                <w:szCs w:val="16"/>
              </w:rPr>
              <w:t xml:space="preserve"> </w:t>
            </w:r>
            <w:r>
              <w:rPr>
                <w:rFonts w:ascii="Verdana" w:hAnsi="Verdana" w:cs="Calibri"/>
                <w:b/>
                <w:sz w:val="16"/>
                <w:szCs w:val="16"/>
              </w:rPr>
              <w:t>p</w:t>
            </w:r>
            <w:r w:rsidRPr="00E56488">
              <w:rPr>
                <w:rFonts w:ascii="Verdana" w:hAnsi="Verdana"/>
                <w:b/>
                <w:sz w:val="16"/>
                <w:szCs w:val="16"/>
              </w:rPr>
              <w:t>opełniając liczne błędy</w:t>
            </w:r>
            <w:r>
              <w:rPr>
                <w:rFonts w:ascii="Verdana" w:hAnsi="Verdana"/>
                <w:b/>
                <w:sz w:val="16"/>
                <w:szCs w:val="16"/>
              </w:rPr>
              <w:t>, krótko</w:t>
            </w:r>
            <w:r w:rsidRPr="00E56488">
              <w:rPr>
                <w:rFonts w:ascii="Verdana" w:hAnsi="Verdana"/>
                <w:b/>
                <w:sz w:val="16"/>
                <w:szCs w:val="16"/>
              </w:rPr>
              <w:t xml:space="preserve"> </w:t>
            </w:r>
            <w:r w:rsidRPr="00E56488">
              <w:rPr>
                <w:rFonts w:ascii="Verdana" w:hAnsi="Verdana" w:cs="Calibri"/>
                <w:b/>
                <w:sz w:val="16"/>
                <w:szCs w:val="16"/>
              </w:rPr>
              <w:t xml:space="preserve">pisze e-mail do kolegi / koleżanki na temat pokazu mody, na którym był, </w:t>
            </w:r>
            <w:r>
              <w:rPr>
                <w:rFonts w:ascii="Verdana" w:hAnsi="Verdana" w:cs="Calibri"/>
                <w:b/>
                <w:sz w:val="16"/>
                <w:szCs w:val="16"/>
              </w:rPr>
              <w:t xml:space="preserve">bardzo prostymi zdaniami </w:t>
            </w:r>
            <w:r w:rsidRPr="00E56488">
              <w:rPr>
                <w:rFonts w:ascii="Verdana" w:hAnsi="Verdana" w:cs="Calibri"/>
                <w:b/>
                <w:sz w:val="16"/>
                <w:szCs w:val="16"/>
              </w:rPr>
              <w:t>opisuje przedmioty, opowiada o doświadczeniach i wydarzeniach z przeszłości, przedstawia intencje i plany na przyszłość, wyraża i uzasadnia swoje opinie i poglądy, wyraża i opisuje uczucia i emocje, przekazuje informacje, zaprasza, stosuje; stosuje odpowiednie zasady konstruowania tekstu oraz styl wypowiedzi odpowiedni do sytuacji; stosuje zwroty i formy grzecznościowe</w:t>
            </w:r>
            <w:r>
              <w:rPr>
                <w:rFonts w:ascii="Verdana" w:hAnsi="Verdana" w:cs="Calibri"/>
                <w:b/>
                <w:sz w:val="16"/>
                <w:szCs w:val="16"/>
              </w:rPr>
              <w:t>.</w:t>
            </w:r>
          </w:p>
          <w:p w14:paraId="4BA2B7E2"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Z trudem</w:t>
            </w:r>
            <w:r w:rsidRPr="00E56488">
              <w:rPr>
                <w:rFonts w:ascii="Verdana" w:hAnsi="Verdana"/>
                <w:b w:val="0"/>
                <w:bCs w:val="0"/>
                <w:sz w:val="16"/>
                <w:szCs w:val="16"/>
              </w:rPr>
              <w:t xml:space="preserve"> </w:t>
            </w:r>
            <w:r w:rsidRPr="00E56488">
              <w:rPr>
                <w:rFonts w:ascii="Verdana" w:hAnsi="Verdana" w:cs="Calibri"/>
                <w:b w:val="0"/>
                <w:bCs w:val="0"/>
                <w:sz w:val="16"/>
                <w:szCs w:val="16"/>
              </w:rPr>
              <w:t xml:space="preserve">uczestniczy w </w:t>
            </w:r>
            <w:r w:rsidRPr="00E56488">
              <w:rPr>
                <w:rFonts w:ascii="Verdana" w:hAnsi="Verdana" w:cs="Calibri"/>
                <w:b w:val="0"/>
                <w:bCs w:val="0"/>
                <w:sz w:val="16"/>
                <w:szCs w:val="16"/>
              </w:rPr>
              <w:lastRenderedPageBreak/>
              <w:t xml:space="preserve">rozmowie, pyta i odpowiada na pytania dotyczące ubrań, spędzania czasu wolnego, spędzania czasu z przyjaciółmi, świętowania, </w:t>
            </w:r>
            <w:r>
              <w:rPr>
                <w:rFonts w:ascii="Verdana" w:hAnsi="Verdana" w:cs="Calibri"/>
                <w:b w:val="0"/>
                <w:bCs w:val="0"/>
                <w:sz w:val="16"/>
                <w:szCs w:val="16"/>
              </w:rPr>
              <w:t xml:space="preserve">prostymi zdaniami, zdawkowo </w:t>
            </w:r>
            <w:r w:rsidRPr="00E56488">
              <w:rPr>
                <w:rFonts w:ascii="Verdana" w:hAnsi="Verdana" w:cs="Calibri"/>
                <w:b w:val="0"/>
                <w:bCs w:val="0"/>
                <w:sz w:val="16"/>
                <w:szCs w:val="16"/>
              </w:rPr>
              <w:t>opisuje przedmioty, opowiada o czynnościach i doświadczeniach, opisuje upodobania, rozpoczyna, prowadzi, podtrzymuje i kończy rozmowę, uzyskuje i przekazuje informacje, wyraża i uzasadnia swoje opinie i poglądy, nawiązuje kontakty towarzyskie, uzyskuje i przekazuje informacje, wyraża i uzasadnia swoje preferencje, pyta o preferencje innych osób, wyraża uczucia i emocje</w:t>
            </w:r>
            <w:r>
              <w:rPr>
                <w:rFonts w:ascii="Verdana" w:hAnsi="Verdana" w:cs="Calibri"/>
                <w:b w:val="0"/>
                <w:bCs w:val="0"/>
                <w:sz w:val="16"/>
                <w:szCs w:val="16"/>
              </w:rPr>
              <w:t>, popełniając liczne błędy.</w:t>
            </w:r>
          </w:p>
          <w:p w14:paraId="3C75423A"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Popełniając liczne błędy,</w:t>
            </w:r>
            <w:r w:rsidRPr="00E56488">
              <w:rPr>
                <w:rFonts w:ascii="Verdana" w:hAnsi="Verdana"/>
                <w:b w:val="0"/>
                <w:bCs w:val="0"/>
                <w:sz w:val="16"/>
                <w:szCs w:val="16"/>
              </w:rPr>
              <w:t xml:space="preserve"> przekazuje w języku obcym nowożytnym </w:t>
            </w:r>
            <w:r>
              <w:rPr>
                <w:rFonts w:ascii="Verdana" w:hAnsi="Verdana"/>
                <w:b w:val="0"/>
                <w:bCs w:val="0"/>
                <w:sz w:val="16"/>
                <w:szCs w:val="16"/>
              </w:rPr>
              <w:t>niektóre informacje</w:t>
            </w:r>
            <w:r w:rsidRPr="00E56488">
              <w:rPr>
                <w:rFonts w:ascii="Verdana" w:hAnsi="Verdana"/>
                <w:b w:val="0"/>
                <w:bCs w:val="0"/>
                <w:sz w:val="16"/>
                <w:szCs w:val="16"/>
              </w:rPr>
              <w:t xml:space="preserve"> zawart</w:t>
            </w:r>
            <w:r>
              <w:rPr>
                <w:rFonts w:ascii="Verdana" w:hAnsi="Verdana"/>
                <w:b w:val="0"/>
                <w:bCs w:val="0"/>
                <w:sz w:val="16"/>
                <w:szCs w:val="16"/>
              </w:rPr>
              <w:t>e</w:t>
            </w:r>
            <w:r w:rsidRPr="00E56488">
              <w:rPr>
                <w:rFonts w:ascii="Verdana" w:hAnsi="Verdana"/>
                <w:b w:val="0"/>
                <w:bCs w:val="0"/>
                <w:sz w:val="16"/>
                <w:szCs w:val="16"/>
              </w:rPr>
              <w:t xml:space="preserve"> w materiale audiowizualnym i tekście obcojęzycznym</w:t>
            </w:r>
            <w:r>
              <w:rPr>
                <w:rFonts w:ascii="Verdana" w:hAnsi="Verdana"/>
                <w:b w:val="0"/>
                <w:bCs w:val="0"/>
                <w:sz w:val="16"/>
                <w:szCs w:val="16"/>
              </w:rPr>
              <w:t>.</w:t>
            </w:r>
          </w:p>
          <w:p w14:paraId="797A7ED6"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 xml:space="preserve">Popełniając liczne błędy, zdawkowo </w:t>
            </w:r>
            <w:r w:rsidRPr="00E56488">
              <w:rPr>
                <w:rFonts w:ascii="Verdana" w:hAnsi="Verdana"/>
                <w:b w:val="0"/>
                <w:bCs w:val="0"/>
                <w:sz w:val="16"/>
                <w:szCs w:val="16"/>
              </w:rPr>
              <w:t>streszcza w języku obcym przeczytany tekst</w:t>
            </w:r>
            <w:r>
              <w:rPr>
                <w:rFonts w:ascii="Verdana" w:hAnsi="Verdana"/>
                <w:b w:val="0"/>
                <w:bCs w:val="0"/>
                <w:sz w:val="16"/>
                <w:szCs w:val="16"/>
              </w:rPr>
              <w:t>.</w:t>
            </w:r>
          </w:p>
          <w:p w14:paraId="6B60DACA" w14:textId="77777777" w:rsidR="003D13D2" w:rsidRPr="00E56488" w:rsidRDefault="003D13D2" w:rsidP="00F65C6B">
            <w:pPr>
              <w:rPr>
                <w:rFonts w:ascii="Verdana" w:hAnsi="Verdana" w:cs="Calibri"/>
                <w:b/>
                <w:sz w:val="16"/>
                <w:szCs w:val="16"/>
              </w:rPr>
            </w:pPr>
            <w:r w:rsidRPr="00E56488">
              <w:rPr>
                <w:rFonts w:ascii="Verdana" w:hAnsi="Verdana"/>
                <w:b/>
                <w:sz w:val="16"/>
                <w:szCs w:val="16"/>
              </w:rPr>
              <w:t>–</w:t>
            </w:r>
            <w:r>
              <w:rPr>
                <w:rFonts w:ascii="Verdana" w:hAnsi="Verdana"/>
                <w:b/>
                <w:sz w:val="16"/>
                <w:szCs w:val="16"/>
              </w:rPr>
              <w:t xml:space="preserve"> </w:t>
            </w:r>
            <w:r>
              <w:rPr>
                <w:rFonts w:ascii="Verdana" w:hAnsi="Verdana"/>
                <w:b/>
                <w:bCs/>
                <w:sz w:val="16"/>
                <w:szCs w:val="16"/>
              </w:rPr>
              <w:t xml:space="preserve">Popełniając liczne błędy, z pomocą nauczyciela, korzystając z notatek, </w:t>
            </w:r>
            <w:r w:rsidRPr="00E56488">
              <w:rPr>
                <w:rFonts w:ascii="Verdana" w:hAnsi="Verdana" w:cs="Calibri"/>
                <w:b/>
                <w:color w:val="000000"/>
                <w:sz w:val="16"/>
                <w:szCs w:val="16"/>
              </w:rPr>
              <w:t>przedstawia publicznie w języku obcym wcześniej przygotowany materiał</w:t>
            </w:r>
            <w:r>
              <w:rPr>
                <w:rFonts w:ascii="Verdana" w:hAnsi="Verdana" w:cs="Calibri"/>
                <w:b/>
                <w:color w:val="000000"/>
                <w:sz w:val="16"/>
                <w:szCs w:val="16"/>
              </w:rPr>
              <w:t>.</w:t>
            </w:r>
          </w:p>
          <w:p w14:paraId="7DB66BBE" w14:textId="77777777" w:rsidR="003D13D2" w:rsidRPr="00E56488" w:rsidRDefault="003D13D2" w:rsidP="00F65C6B">
            <w:pPr>
              <w:rPr>
                <w:rFonts w:ascii="Verdana" w:hAnsi="Verdana"/>
                <w:b/>
                <w:sz w:val="16"/>
                <w:szCs w:val="16"/>
              </w:rPr>
            </w:pPr>
          </w:p>
        </w:tc>
        <w:tc>
          <w:tcPr>
            <w:tcW w:w="0" w:type="auto"/>
          </w:tcPr>
          <w:p w14:paraId="5A505BAC"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lastRenderedPageBreak/>
              <w:t xml:space="preserve">– </w:t>
            </w:r>
            <w:r>
              <w:rPr>
                <w:rFonts w:ascii="Verdana" w:hAnsi="Verdana"/>
                <w:b w:val="0"/>
                <w:bCs w:val="0"/>
                <w:sz w:val="16"/>
                <w:szCs w:val="16"/>
              </w:rPr>
              <w:t>Częściowo</w:t>
            </w:r>
            <w:r w:rsidRPr="00E56488">
              <w:rPr>
                <w:rFonts w:ascii="Verdana" w:hAnsi="Verdana"/>
                <w:b w:val="0"/>
                <w:bCs w:val="0"/>
                <w:sz w:val="16"/>
                <w:szCs w:val="16"/>
              </w:rPr>
              <w:t xml:space="preserve"> poprawnie rozwiązuje zadania na słuchanie i czytanie ze zrozumieniem</w:t>
            </w:r>
            <w:r>
              <w:rPr>
                <w:rFonts w:ascii="Verdana" w:hAnsi="Verdana"/>
                <w:b w:val="0"/>
                <w:bCs w:val="0"/>
                <w:sz w:val="16"/>
                <w:szCs w:val="16"/>
              </w:rPr>
              <w:t>.</w:t>
            </w:r>
          </w:p>
          <w:p w14:paraId="57D9B4DE"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Częściowo</w:t>
            </w:r>
            <w:r w:rsidRPr="00E56488">
              <w:rPr>
                <w:rFonts w:ascii="Verdana" w:hAnsi="Verdana"/>
                <w:b w:val="0"/>
                <w:bCs w:val="0"/>
                <w:sz w:val="16"/>
                <w:szCs w:val="16"/>
              </w:rPr>
              <w:t xml:space="preserve"> poprawnie rozróżnia styl formalny i nieformalny wypowiedzi</w:t>
            </w:r>
            <w:r>
              <w:rPr>
                <w:rFonts w:ascii="Verdana" w:hAnsi="Verdana"/>
                <w:b w:val="0"/>
                <w:bCs w:val="0"/>
                <w:sz w:val="16"/>
                <w:szCs w:val="16"/>
              </w:rPr>
              <w:t>.</w:t>
            </w:r>
          </w:p>
          <w:p w14:paraId="55FC8B41"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Częściowo</w:t>
            </w:r>
            <w:r w:rsidRPr="00E56488">
              <w:rPr>
                <w:rFonts w:ascii="Verdana" w:hAnsi="Verdana"/>
                <w:b w:val="0"/>
                <w:bCs w:val="0"/>
                <w:sz w:val="16"/>
                <w:szCs w:val="16"/>
              </w:rPr>
              <w:t xml:space="preserve"> bezbłędnie </w:t>
            </w:r>
            <w:r w:rsidRPr="00E56488">
              <w:rPr>
                <w:rFonts w:ascii="Verdana" w:hAnsi="Verdana" w:cs="Calibri"/>
                <w:b w:val="0"/>
                <w:bCs w:val="0"/>
                <w:color w:val="000000"/>
                <w:sz w:val="16"/>
                <w:szCs w:val="16"/>
              </w:rPr>
              <w:t xml:space="preserve">opisuje osoby i czynności przedstawione na fotografii, </w:t>
            </w:r>
            <w:r>
              <w:rPr>
                <w:rFonts w:ascii="Verdana" w:hAnsi="Verdana" w:cs="Calibri"/>
                <w:b w:val="0"/>
                <w:bCs w:val="0"/>
                <w:color w:val="000000"/>
                <w:sz w:val="16"/>
                <w:szCs w:val="16"/>
              </w:rPr>
              <w:t xml:space="preserve">przy pomocy poznanego słownictwa </w:t>
            </w:r>
            <w:r w:rsidRPr="00E56488">
              <w:rPr>
                <w:rFonts w:ascii="Verdana" w:hAnsi="Verdana" w:cs="Calibri"/>
                <w:b w:val="0"/>
                <w:bCs w:val="0"/>
                <w:color w:val="000000"/>
                <w:sz w:val="16"/>
                <w:szCs w:val="16"/>
              </w:rPr>
              <w:t>mówi, na jakie okazje ubiera się elegancko, opowiada o ubraniach, które nosi, wyraża i uzasadnia swoje opinie i poglądy, opisuje upodobania, wyraża pewność, przypuszczenie i wątpliwość</w:t>
            </w:r>
            <w:r>
              <w:rPr>
                <w:rFonts w:ascii="Verdana" w:hAnsi="Verdana" w:cs="Calibri"/>
                <w:b w:val="0"/>
                <w:bCs w:val="0"/>
                <w:color w:val="000000"/>
                <w:sz w:val="16"/>
                <w:szCs w:val="16"/>
              </w:rPr>
              <w:t>.</w:t>
            </w:r>
          </w:p>
          <w:p w14:paraId="547717F3" w14:textId="77777777" w:rsidR="003D13D2" w:rsidRPr="00E56488" w:rsidRDefault="003D13D2" w:rsidP="00F65C6B">
            <w:pPr>
              <w:rPr>
                <w:rFonts w:ascii="Verdana" w:hAnsi="Verdana" w:cs="Calibri"/>
                <w:b/>
                <w:color w:val="000000"/>
                <w:sz w:val="16"/>
                <w:szCs w:val="16"/>
              </w:rPr>
            </w:pPr>
            <w:r w:rsidRPr="00E56488">
              <w:rPr>
                <w:rFonts w:ascii="Verdana" w:hAnsi="Verdana"/>
                <w:b/>
                <w:sz w:val="16"/>
                <w:szCs w:val="16"/>
              </w:rPr>
              <w:softHyphen/>
              <w:t xml:space="preserve">– </w:t>
            </w:r>
            <w:r>
              <w:rPr>
                <w:rFonts w:ascii="Verdana" w:hAnsi="Verdana"/>
                <w:b/>
                <w:sz w:val="16"/>
                <w:szCs w:val="16"/>
              </w:rPr>
              <w:t>Stara się</w:t>
            </w:r>
            <w:r w:rsidRPr="00E56488">
              <w:rPr>
                <w:rFonts w:ascii="Verdana" w:hAnsi="Verdana"/>
                <w:b/>
                <w:sz w:val="16"/>
                <w:szCs w:val="16"/>
              </w:rPr>
              <w:t xml:space="preserve"> aktywnie </w:t>
            </w:r>
            <w:r w:rsidRPr="00E56488">
              <w:rPr>
                <w:rFonts w:ascii="Verdana" w:hAnsi="Verdana" w:cs="Calibri"/>
                <w:b/>
                <w:color w:val="000000"/>
                <w:sz w:val="16"/>
                <w:szCs w:val="16"/>
              </w:rPr>
              <w:t>uczestniczy</w:t>
            </w:r>
            <w:r>
              <w:rPr>
                <w:rFonts w:ascii="Verdana" w:hAnsi="Verdana" w:cs="Calibri"/>
                <w:b/>
                <w:color w:val="000000"/>
                <w:sz w:val="16"/>
                <w:szCs w:val="16"/>
              </w:rPr>
              <w:t>ć</w:t>
            </w:r>
            <w:r w:rsidRPr="00E56488">
              <w:rPr>
                <w:rFonts w:ascii="Verdana" w:hAnsi="Verdana" w:cs="Calibri"/>
                <w:b/>
                <w:color w:val="000000"/>
                <w:sz w:val="16"/>
                <w:szCs w:val="16"/>
              </w:rPr>
              <w:t xml:space="preserve"> w rozmowie na temat ubrań, które są obecnie modne, rozpoczyna, prowadzi, podtrzymuje i kończy rozmowę, uzyskuje i przekazuje informacje, wyraża i uzasadnia swoje upodobania, preferencje </w:t>
            </w:r>
            <w:r w:rsidRPr="00E56488">
              <w:rPr>
                <w:rFonts w:ascii="Verdana" w:hAnsi="Verdana" w:cs="Calibri"/>
                <w:b/>
                <w:color w:val="000000"/>
                <w:sz w:val="16"/>
                <w:szCs w:val="16"/>
              </w:rPr>
              <w:lastRenderedPageBreak/>
              <w:t>i opinie</w:t>
            </w:r>
            <w:r>
              <w:rPr>
                <w:rFonts w:ascii="Verdana" w:hAnsi="Verdana" w:cs="Calibri"/>
                <w:b/>
                <w:color w:val="000000"/>
                <w:sz w:val="16"/>
                <w:szCs w:val="16"/>
              </w:rPr>
              <w:t>, popełniając dość liczne błędy.</w:t>
            </w:r>
          </w:p>
          <w:p w14:paraId="77DEAF39" w14:textId="77777777" w:rsidR="003D13D2" w:rsidRPr="00E56488" w:rsidRDefault="003D13D2" w:rsidP="00F65C6B">
            <w:pPr>
              <w:rPr>
                <w:rFonts w:ascii="Verdana" w:hAnsi="Verdana" w:cs="Calibri"/>
                <w:b/>
                <w:color w:val="000000"/>
                <w:sz w:val="16"/>
                <w:szCs w:val="16"/>
              </w:rPr>
            </w:pPr>
            <w:r w:rsidRPr="00E56488">
              <w:rPr>
                <w:rFonts w:ascii="Verdana" w:hAnsi="Verdana"/>
                <w:b/>
                <w:sz w:val="16"/>
                <w:szCs w:val="16"/>
              </w:rPr>
              <w:t>–</w:t>
            </w:r>
            <w:r w:rsidRPr="00E56488">
              <w:rPr>
                <w:rFonts w:ascii="Verdana" w:hAnsi="Verdana" w:cs="Calibri"/>
                <w:b/>
                <w:color w:val="000000"/>
                <w:sz w:val="16"/>
                <w:szCs w:val="16"/>
              </w:rPr>
              <w:t xml:space="preserve"> </w:t>
            </w:r>
            <w:r>
              <w:rPr>
                <w:rFonts w:ascii="Verdana" w:hAnsi="Verdana" w:cs="Calibri"/>
                <w:b/>
                <w:color w:val="000000"/>
                <w:sz w:val="16"/>
                <w:szCs w:val="16"/>
              </w:rPr>
              <w:t>Przy pomocy prostych konstrukcji</w:t>
            </w:r>
            <w:r w:rsidRPr="00E56488">
              <w:rPr>
                <w:rFonts w:ascii="Verdana" w:hAnsi="Verdana" w:cs="Calibri"/>
                <w:b/>
                <w:color w:val="000000"/>
                <w:sz w:val="16"/>
                <w:szCs w:val="16"/>
              </w:rPr>
              <w:t xml:space="preserve"> </w:t>
            </w:r>
            <w:r w:rsidRPr="00E56488">
              <w:rPr>
                <w:rFonts w:ascii="Verdana" w:hAnsi="Verdana" w:cs="Calibri"/>
                <w:b/>
                <w:sz w:val="16"/>
                <w:szCs w:val="16"/>
              </w:rPr>
              <w:t>mówi, jakie ubrania zwykle nosi w tygodniu, a jakie w weekend, wyraża i uzasadnia swoje upodobania, opinie i preferencje, wyraża pewność, przypuszczenie i wątpliwość</w:t>
            </w:r>
            <w:r>
              <w:rPr>
                <w:rFonts w:ascii="Verdana" w:hAnsi="Verdana" w:cs="Calibri"/>
                <w:b/>
                <w:sz w:val="16"/>
                <w:szCs w:val="16"/>
              </w:rPr>
              <w:t>.</w:t>
            </w:r>
          </w:p>
          <w:p w14:paraId="34F517C4" w14:textId="77777777" w:rsidR="003D13D2" w:rsidRPr="00E56488" w:rsidRDefault="003D13D2" w:rsidP="00F65C6B">
            <w:pPr>
              <w:rPr>
                <w:rFonts w:ascii="Verdana" w:hAnsi="Verdana" w:cs="Calibri"/>
                <w:b/>
                <w:color w:val="000000"/>
                <w:sz w:val="16"/>
                <w:szCs w:val="16"/>
              </w:rPr>
            </w:pPr>
            <w:r w:rsidRPr="00E56488">
              <w:rPr>
                <w:rFonts w:ascii="Verdana" w:hAnsi="Verdana"/>
                <w:b/>
                <w:sz w:val="16"/>
                <w:szCs w:val="16"/>
              </w:rPr>
              <w:t>–</w:t>
            </w:r>
            <w:r w:rsidRPr="00E56488">
              <w:rPr>
                <w:rFonts w:ascii="Verdana" w:hAnsi="Verdana" w:cs="Calibri"/>
                <w:b/>
                <w:color w:val="000000"/>
                <w:sz w:val="16"/>
                <w:szCs w:val="16"/>
              </w:rPr>
              <w:t xml:space="preserve"> </w:t>
            </w:r>
            <w:r>
              <w:rPr>
                <w:rFonts w:ascii="Verdana" w:hAnsi="Verdana" w:cs="Calibri"/>
                <w:b/>
                <w:color w:val="000000"/>
                <w:sz w:val="16"/>
                <w:szCs w:val="16"/>
              </w:rPr>
              <w:t>C</w:t>
            </w:r>
            <w:r>
              <w:rPr>
                <w:rFonts w:ascii="Verdana" w:hAnsi="Verdana"/>
                <w:b/>
                <w:bCs/>
                <w:sz w:val="16"/>
                <w:szCs w:val="16"/>
              </w:rPr>
              <w:t>zęściowo</w:t>
            </w:r>
            <w:r w:rsidRPr="00E56488">
              <w:rPr>
                <w:rFonts w:ascii="Verdana" w:hAnsi="Verdana"/>
                <w:b/>
                <w:sz w:val="16"/>
                <w:szCs w:val="16"/>
              </w:rPr>
              <w:t xml:space="preserve"> </w:t>
            </w:r>
            <w:r w:rsidRPr="00E56488">
              <w:rPr>
                <w:rFonts w:ascii="Verdana" w:hAnsi="Verdana" w:cs="Calibri"/>
                <w:b/>
                <w:color w:val="000000"/>
                <w:sz w:val="16"/>
                <w:szCs w:val="16"/>
              </w:rPr>
              <w:t xml:space="preserve">poprawnie </w:t>
            </w:r>
            <w:r>
              <w:rPr>
                <w:rFonts w:ascii="Verdana" w:hAnsi="Verdana" w:cs="Calibri"/>
                <w:b/>
                <w:sz w:val="16"/>
                <w:szCs w:val="16"/>
              </w:rPr>
              <w:t>opisuje</w:t>
            </w:r>
            <w:r w:rsidRPr="00E56488">
              <w:rPr>
                <w:rFonts w:ascii="Verdana" w:hAnsi="Verdana" w:cs="Calibri"/>
                <w:b/>
                <w:sz w:val="16"/>
                <w:szCs w:val="16"/>
              </w:rPr>
              <w:t xml:space="preserve"> swoją ikonę mody, wyraża i uzasadnia swoje opinie, poglądy i upodobania, wyraża i opisuje uczucia i emocje</w:t>
            </w:r>
            <w:r>
              <w:rPr>
                <w:rFonts w:ascii="Verdana" w:hAnsi="Verdana" w:cs="Calibri"/>
                <w:b/>
                <w:sz w:val="16"/>
                <w:szCs w:val="16"/>
              </w:rPr>
              <w:t>.</w:t>
            </w:r>
          </w:p>
          <w:p w14:paraId="399D8FFF"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Stara się</w:t>
            </w:r>
            <w:r w:rsidRPr="00E56488">
              <w:rPr>
                <w:rFonts w:ascii="Verdana" w:hAnsi="Verdana"/>
                <w:b w:val="0"/>
                <w:bCs w:val="0"/>
                <w:sz w:val="16"/>
                <w:szCs w:val="16"/>
              </w:rPr>
              <w:t xml:space="preserve"> aktywnie </w:t>
            </w:r>
            <w:r w:rsidRPr="00E56488">
              <w:rPr>
                <w:rFonts w:ascii="Verdana" w:hAnsi="Verdana" w:cs="Calibri"/>
                <w:b w:val="0"/>
                <w:bCs w:val="0"/>
                <w:sz w:val="16"/>
                <w:szCs w:val="16"/>
              </w:rPr>
              <w:t>uczestniczy</w:t>
            </w:r>
            <w:r>
              <w:rPr>
                <w:rFonts w:ascii="Verdana" w:hAnsi="Verdana" w:cs="Calibri"/>
                <w:b w:val="0"/>
                <w:bCs w:val="0"/>
                <w:sz w:val="16"/>
                <w:szCs w:val="16"/>
              </w:rPr>
              <w:t>ć</w:t>
            </w:r>
            <w:r w:rsidRPr="00E56488">
              <w:rPr>
                <w:rFonts w:ascii="Verdana" w:hAnsi="Verdana" w:cs="Calibri"/>
                <w:b w:val="0"/>
                <w:bCs w:val="0"/>
                <w:sz w:val="16"/>
                <w:szCs w:val="16"/>
              </w:rPr>
              <w:t xml:space="preserve"> w rozmowie na temat ikon mody, rozpoczyna, prowadzi, podtrzymuje i kończy rozmowę, uzyskuje i przekazuje informacje, wyraża i uzasadnia swoje opinie, zgadza się lub nie zgadza się z opiniami innych osób, komentuje wypowiedzi uczestników dyskusji, wyraża wątpliwość, wyraża uczucia i emocje</w:t>
            </w:r>
            <w:r>
              <w:rPr>
                <w:rFonts w:ascii="Verdana" w:hAnsi="Verdana" w:cs="Calibri"/>
                <w:b w:val="0"/>
                <w:bCs w:val="0"/>
                <w:sz w:val="16"/>
                <w:szCs w:val="16"/>
              </w:rPr>
              <w:t>, popełniając dość liczne błędy.</w:t>
            </w:r>
          </w:p>
          <w:p w14:paraId="6CAA02A6"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w:t>
            </w:r>
            <w:r w:rsidRPr="00E56488">
              <w:rPr>
                <w:rFonts w:ascii="Verdana" w:hAnsi="Verdana" w:cs="Calibri"/>
                <w:b w:val="0"/>
                <w:bCs w:val="0"/>
                <w:sz w:val="16"/>
                <w:szCs w:val="16"/>
              </w:rPr>
              <w:t xml:space="preserve">rzy pomocy </w:t>
            </w:r>
            <w:r>
              <w:rPr>
                <w:rFonts w:ascii="Verdana" w:hAnsi="Verdana" w:cs="Calibri"/>
                <w:b w:val="0"/>
                <w:bCs w:val="0"/>
                <w:sz w:val="16"/>
                <w:szCs w:val="16"/>
              </w:rPr>
              <w:t>prostych</w:t>
            </w:r>
            <w:r w:rsidRPr="00E56488">
              <w:rPr>
                <w:rFonts w:ascii="Verdana" w:hAnsi="Verdana" w:cs="Calibri"/>
                <w:b w:val="0"/>
                <w:bCs w:val="0"/>
                <w:sz w:val="16"/>
                <w:szCs w:val="16"/>
              </w:rPr>
              <w:t xml:space="preserve"> konstrukcji</w:t>
            </w:r>
            <w:r>
              <w:rPr>
                <w:rFonts w:ascii="Verdana" w:hAnsi="Verdana" w:cs="Calibri"/>
                <w:b w:val="0"/>
                <w:bCs w:val="0"/>
                <w:sz w:val="16"/>
                <w:szCs w:val="16"/>
              </w:rPr>
              <w:t>, popełniając dość liczne błędy,</w:t>
            </w:r>
            <w:r w:rsidRPr="00E56488">
              <w:rPr>
                <w:rFonts w:ascii="Verdana" w:hAnsi="Verdana" w:cs="Calibri"/>
                <w:b w:val="0"/>
                <w:bCs w:val="0"/>
                <w:sz w:val="16"/>
                <w:szCs w:val="16"/>
              </w:rPr>
              <w:t xml:space="preserve"> mówi, jak aktorzy zmieniają swój wygląd do ról filmowych</w:t>
            </w:r>
            <w:r>
              <w:rPr>
                <w:rFonts w:ascii="Verdana" w:hAnsi="Verdana" w:cs="Calibri"/>
                <w:b w:val="0"/>
                <w:bCs w:val="0"/>
                <w:sz w:val="16"/>
                <w:szCs w:val="16"/>
              </w:rPr>
              <w:t>.</w:t>
            </w:r>
          </w:p>
          <w:p w14:paraId="5134926A"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Stara się</w:t>
            </w:r>
            <w:r w:rsidRPr="00E56488">
              <w:rPr>
                <w:rFonts w:ascii="Verdana" w:hAnsi="Verdana"/>
                <w:b w:val="0"/>
                <w:bCs w:val="0"/>
                <w:sz w:val="16"/>
                <w:szCs w:val="16"/>
              </w:rPr>
              <w:t xml:space="preserve"> aktywnie </w:t>
            </w:r>
            <w:r w:rsidRPr="00E56488">
              <w:rPr>
                <w:rFonts w:ascii="Verdana" w:hAnsi="Verdana" w:cs="Calibri"/>
                <w:b w:val="0"/>
                <w:bCs w:val="0"/>
                <w:sz w:val="16"/>
                <w:szCs w:val="16"/>
              </w:rPr>
              <w:t>uczestniczy</w:t>
            </w:r>
            <w:r>
              <w:rPr>
                <w:rFonts w:ascii="Verdana" w:hAnsi="Verdana" w:cs="Calibri"/>
                <w:b w:val="0"/>
                <w:bCs w:val="0"/>
                <w:sz w:val="16"/>
                <w:szCs w:val="16"/>
              </w:rPr>
              <w:t>ć</w:t>
            </w:r>
            <w:r w:rsidRPr="00E56488">
              <w:rPr>
                <w:rFonts w:ascii="Verdana" w:hAnsi="Verdana" w:cs="Calibri"/>
                <w:b w:val="0"/>
                <w:bCs w:val="0"/>
                <w:sz w:val="16"/>
                <w:szCs w:val="16"/>
              </w:rPr>
              <w:t xml:space="preserve"> w rozmowie na temat makijażu, rozpoczyna, prowadzi, podtrzymuje i kończy rozmowę, uzyskuje i przekazuje informacje, wyraża i uzasadnia swoje opinie, pyta o opinie, zgadza się lub nie zgadza się z opiniami innych osób, wyraża i uzasadnia swoje upodobania i preferencje, pyta o upodobania i preferencje, wyraża uczucia i emocje</w:t>
            </w:r>
            <w:r>
              <w:rPr>
                <w:rFonts w:ascii="Verdana" w:hAnsi="Verdana" w:cs="Calibri"/>
                <w:b w:val="0"/>
                <w:bCs w:val="0"/>
                <w:sz w:val="16"/>
                <w:szCs w:val="16"/>
              </w:rPr>
              <w:t xml:space="preserve">, popełniając dość liczne </w:t>
            </w:r>
            <w:r>
              <w:rPr>
                <w:rFonts w:ascii="Verdana" w:hAnsi="Verdana" w:cs="Calibri"/>
                <w:b w:val="0"/>
                <w:bCs w:val="0"/>
                <w:sz w:val="16"/>
                <w:szCs w:val="16"/>
              </w:rPr>
              <w:lastRenderedPageBreak/>
              <w:t>błędy.</w:t>
            </w:r>
          </w:p>
          <w:p w14:paraId="68E1CCF0"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Stara się</w:t>
            </w:r>
            <w:r w:rsidRPr="00E56488">
              <w:rPr>
                <w:rFonts w:ascii="Verdana" w:hAnsi="Verdana"/>
                <w:b w:val="0"/>
                <w:bCs w:val="0"/>
                <w:sz w:val="16"/>
                <w:szCs w:val="16"/>
              </w:rPr>
              <w:t xml:space="preserve"> aktywnie </w:t>
            </w:r>
            <w:r w:rsidRPr="00E56488">
              <w:rPr>
                <w:rFonts w:ascii="Verdana" w:hAnsi="Verdana" w:cs="Calibri"/>
                <w:b w:val="0"/>
                <w:bCs w:val="0"/>
                <w:sz w:val="16"/>
                <w:szCs w:val="16"/>
              </w:rPr>
              <w:t>uczestniczy</w:t>
            </w:r>
            <w:r>
              <w:rPr>
                <w:rFonts w:ascii="Verdana" w:hAnsi="Verdana" w:cs="Calibri"/>
                <w:b w:val="0"/>
                <w:bCs w:val="0"/>
                <w:sz w:val="16"/>
                <w:szCs w:val="16"/>
              </w:rPr>
              <w:t>ć</w:t>
            </w:r>
            <w:r w:rsidRPr="00E56488">
              <w:rPr>
                <w:rFonts w:ascii="Verdana" w:hAnsi="Verdana" w:cs="Calibri"/>
                <w:b w:val="0"/>
                <w:bCs w:val="0"/>
                <w:sz w:val="16"/>
                <w:szCs w:val="16"/>
              </w:rPr>
              <w:t xml:space="preserve"> w rozmowie na temat ubrań, wyraża i uzasadnia swoje opinie i preferencje, pyta o opinie i preferencje innych osób</w:t>
            </w:r>
            <w:r>
              <w:rPr>
                <w:rFonts w:ascii="Verdana" w:hAnsi="Verdana" w:cs="Calibri"/>
                <w:b w:val="0"/>
                <w:bCs w:val="0"/>
                <w:sz w:val="16"/>
                <w:szCs w:val="16"/>
              </w:rPr>
              <w:t>, popełniając dość liczne błędy.</w:t>
            </w:r>
          </w:p>
          <w:p w14:paraId="39800AA0"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Stara się</w:t>
            </w:r>
            <w:r w:rsidRPr="00E56488">
              <w:rPr>
                <w:rFonts w:ascii="Verdana" w:hAnsi="Verdana"/>
                <w:b w:val="0"/>
                <w:bCs w:val="0"/>
                <w:sz w:val="16"/>
                <w:szCs w:val="16"/>
              </w:rPr>
              <w:t xml:space="preserve"> aktywnie </w:t>
            </w:r>
            <w:r w:rsidRPr="00E56488">
              <w:rPr>
                <w:rFonts w:ascii="Verdana" w:hAnsi="Verdana" w:cs="Calibri"/>
                <w:b w:val="0"/>
                <w:bCs w:val="0"/>
                <w:sz w:val="16"/>
                <w:szCs w:val="16"/>
              </w:rPr>
              <w:t>współdziała</w:t>
            </w:r>
            <w:r>
              <w:rPr>
                <w:rFonts w:ascii="Verdana" w:hAnsi="Verdana" w:cs="Calibri"/>
                <w:b w:val="0"/>
                <w:bCs w:val="0"/>
                <w:sz w:val="16"/>
                <w:szCs w:val="16"/>
              </w:rPr>
              <w:t>ć</w:t>
            </w:r>
            <w:r w:rsidRPr="00E56488">
              <w:rPr>
                <w:rFonts w:ascii="Verdana" w:hAnsi="Verdana" w:cs="Calibri"/>
                <w:b w:val="0"/>
                <w:bCs w:val="0"/>
                <w:sz w:val="16"/>
                <w:szCs w:val="16"/>
              </w:rPr>
              <w:t xml:space="preserve"> w grupie i uczestniczy</w:t>
            </w:r>
            <w:r>
              <w:rPr>
                <w:rFonts w:ascii="Verdana" w:hAnsi="Verdana" w:cs="Calibri"/>
                <w:b w:val="0"/>
                <w:bCs w:val="0"/>
                <w:sz w:val="16"/>
                <w:szCs w:val="16"/>
              </w:rPr>
              <w:t>ć</w:t>
            </w:r>
            <w:r w:rsidRPr="00E56488">
              <w:rPr>
                <w:rFonts w:ascii="Verdana" w:hAnsi="Verdana" w:cs="Calibri"/>
                <w:b w:val="0"/>
                <w:bCs w:val="0"/>
                <w:sz w:val="16"/>
                <w:szCs w:val="16"/>
              </w:rPr>
              <w:t xml:space="preserve"> w dyskusji na temat piękna, rozpoczyna, prowadzi, podtrzymuje i kończy rozmowę, uzyskuje i przekazuje informacje, wyraża i uzasadnia swoje opinie, pyta o opinie, zgadza się lub nie zgadza się z opiniami innych osób, komentuje wypowiedzi uczestników dyskusji, wyraża uczucia i emocje</w:t>
            </w:r>
            <w:r>
              <w:rPr>
                <w:rFonts w:ascii="Verdana" w:hAnsi="Verdana" w:cs="Calibri"/>
                <w:b w:val="0"/>
                <w:bCs w:val="0"/>
                <w:sz w:val="16"/>
                <w:szCs w:val="16"/>
              </w:rPr>
              <w:t>, popełniając dość liczne błędy.</w:t>
            </w:r>
          </w:p>
          <w:p w14:paraId="00246423"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Częściowo</w:t>
            </w:r>
            <w:r w:rsidRPr="00E56488">
              <w:rPr>
                <w:rFonts w:ascii="Verdana" w:hAnsi="Verdana"/>
                <w:b w:val="0"/>
                <w:bCs w:val="0"/>
                <w:sz w:val="16"/>
                <w:szCs w:val="16"/>
              </w:rPr>
              <w:t xml:space="preserve"> poprawnie </w:t>
            </w:r>
            <w:r w:rsidRPr="00E56488">
              <w:rPr>
                <w:rFonts w:ascii="Verdana" w:hAnsi="Verdana" w:cs="Calibri"/>
                <w:b w:val="0"/>
                <w:bCs w:val="0"/>
                <w:sz w:val="16"/>
                <w:szCs w:val="16"/>
              </w:rPr>
              <w:t>opowiada o ubraniach i dodatkach, wyraża i uzasadnia swoje opinie i upodobania</w:t>
            </w:r>
            <w:r>
              <w:rPr>
                <w:rFonts w:ascii="Verdana" w:hAnsi="Verdana" w:cs="Calibri"/>
                <w:b w:val="0"/>
                <w:bCs w:val="0"/>
                <w:sz w:val="16"/>
                <w:szCs w:val="16"/>
              </w:rPr>
              <w:t>.</w:t>
            </w:r>
          </w:p>
          <w:p w14:paraId="0F22352F"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w:t>
            </w:r>
            <w:r w:rsidRPr="00E56488">
              <w:rPr>
                <w:rFonts w:ascii="Verdana" w:hAnsi="Verdana" w:cs="Calibri"/>
                <w:b w:val="0"/>
                <w:bCs w:val="0"/>
                <w:sz w:val="16"/>
                <w:szCs w:val="16"/>
              </w:rPr>
              <w:t>isze e-mail do kolegi,</w:t>
            </w:r>
            <w:r>
              <w:rPr>
                <w:rFonts w:ascii="Verdana" w:hAnsi="Verdana" w:cs="Calibri"/>
                <w:b w:val="0"/>
                <w:bCs w:val="0"/>
                <w:sz w:val="16"/>
                <w:szCs w:val="16"/>
              </w:rPr>
              <w:t xml:space="preserve"> korzystając z wyrażeń z podręcznika, </w:t>
            </w:r>
            <w:r>
              <w:rPr>
                <w:rFonts w:ascii="Verdana" w:hAnsi="Verdana"/>
                <w:b w:val="0"/>
                <w:bCs w:val="0"/>
                <w:sz w:val="16"/>
                <w:szCs w:val="16"/>
              </w:rPr>
              <w:t>częściowo</w:t>
            </w:r>
            <w:r w:rsidRPr="00E56488">
              <w:rPr>
                <w:rFonts w:ascii="Verdana" w:hAnsi="Verdana"/>
                <w:b w:val="0"/>
                <w:bCs w:val="0"/>
                <w:sz w:val="16"/>
                <w:szCs w:val="16"/>
              </w:rPr>
              <w:t xml:space="preserve"> </w:t>
            </w:r>
            <w:r w:rsidRPr="00E56488">
              <w:rPr>
                <w:rFonts w:ascii="Verdana" w:hAnsi="Verdana" w:cs="Calibri"/>
                <w:b w:val="0"/>
                <w:bCs w:val="0"/>
                <w:sz w:val="16"/>
                <w:szCs w:val="16"/>
              </w:rPr>
              <w:t>bezbłędnie</w:t>
            </w:r>
            <w:r>
              <w:rPr>
                <w:rFonts w:ascii="Verdana" w:hAnsi="Verdana" w:cs="Calibri"/>
                <w:b w:val="0"/>
                <w:bCs w:val="0"/>
                <w:sz w:val="16"/>
                <w:szCs w:val="16"/>
              </w:rPr>
              <w:t>, prostymi zdaniami</w:t>
            </w:r>
            <w:r w:rsidRPr="00E56488">
              <w:rPr>
                <w:rFonts w:ascii="Verdana" w:hAnsi="Verdana" w:cs="Calibri"/>
                <w:b w:val="0"/>
                <w:bCs w:val="0"/>
                <w:sz w:val="16"/>
                <w:szCs w:val="16"/>
              </w:rPr>
              <w:t xml:space="preserve"> opisuje bohaterkę filmu i to, co robi, wyraża i uzasadnia swoje opinie i poglądy, wyraża i opisuje uczucia i emocje, stawia tezę i przedstawia w logicznym porządku argumenty za daną tezą, kończy wypowiedź konkluzją</w:t>
            </w:r>
            <w:r>
              <w:rPr>
                <w:rFonts w:ascii="Verdana" w:hAnsi="Verdana" w:cs="Calibri"/>
                <w:b w:val="0"/>
                <w:bCs w:val="0"/>
                <w:sz w:val="16"/>
                <w:szCs w:val="16"/>
              </w:rPr>
              <w:t>.</w:t>
            </w:r>
          </w:p>
          <w:p w14:paraId="2E5F14D5" w14:textId="77777777" w:rsidR="003D13D2" w:rsidRPr="00E56488" w:rsidRDefault="003D13D2" w:rsidP="00F65C6B">
            <w:pPr>
              <w:rPr>
                <w:rFonts w:ascii="Verdana" w:hAnsi="Verdana" w:cs="Calibri"/>
                <w:b/>
                <w:sz w:val="16"/>
                <w:szCs w:val="16"/>
              </w:rPr>
            </w:pPr>
            <w:r w:rsidRPr="00E56488">
              <w:rPr>
                <w:rFonts w:ascii="Verdana" w:hAnsi="Verdana"/>
                <w:b/>
                <w:sz w:val="16"/>
                <w:szCs w:val="16"/>
              </w:rPr>
              <w:t xml:space="preserve">– </w:t>
            </w:r>
            <w:r>
              <w:rPr>
                <w:rFonts w:ascii="Verdana" w:hAnsi="Verdana"/>
                <w:b/>
                <w:sz w:val="16"/>
                <w:szCs w:val="16"/>
              </w:rPr>
              <w:t>Stara się</w:t>
            </w:r>
            <w:r w:rsidRPr="00E56488">
              <w:rPr>
                <w:rFonts w:ascii="Verdana" w:hAnsi="Verdana"/>
                <w:b/>
                <w:sz w:val="16"/>
                <w:szCs w:val="16"/>
              </w:rPr>
              <w:t xml:space="preserve"> aktywnie </w:t>
            </w:r>
            <w:r w:rsidRPr="00E56488">
              <w:rPr>
                <w:rFonts w:ascii="Verdana" w:hAnsi="Verdana" w:cs="Calibri"/>
                <w:b/>
                <w:sz w:val="16"/>
                <w:szCs w:val="16"/>
              </w:rPr>
              <w:t>uczestniczy</w:t>
            </w:r>
            <w:r>
              <w:rPr>
                <w:rFonts w:ascii="Verdana" w:hAnsi="Verdana" w:cs="Calibri"/>
                <w:b/>
                <w:sz w:val="16"/>
                <w:szCs w:val="16"/>
              </w:rPr>
              <w:t>ć</w:t>
            </w:r>
            <w:r w:rsidRPr="00E56488">
              <w:rPr>
                <w:rFonts w:ascii="Verdana" w:hAnsi="Verdana" w:cs="Calibri"/>
                <w:b/>
                <w:sz w:val="16"/>
                <w:szCs w:val="16"/>
              </w:rPr>
              <w:t xml:space="preserve"> w rozmowie na temat cech potrzebnych do osiągnięcia sukcesu w przemyśle modowym oraz na temat piękna, rozpoczyna, prowadzi, podtrzymuje i kończy rozmowę, uzyskuje i przekazuje informacje, wyraża i uzasadnia swoje opinie, pyta o opinie, zgadza się lub nie </w:t>
            </w:r>
            <w:r w:rsidRPr="00E56488">
              <w:rPr>
                <w:rFonts w:ascii="Verdana" w:hAnsi="Verdana" w:cs="Calibri"/>
                <w:b/>
                <w:sz w:val="16"/>
                <w:szCs w:val="16"/>
              </w:rPr>
              <w:lastRenderedPageBreak/>
              <w:t>zgadza z opiniami innych osób</w:t>
            </w:r>
            <w:r>
              <w:rPr>
                <w:rFonts w:ascii="Verdana" w:hAnsi="Verdana" w:cs="Calibri"/>
                <w:b/>
                <w:sz w:val="16"/>
                <w:szCs w:val="16"/>
              </w:rPr>
              <w:t>, popełniając dość liczne błędy.</w:t>
            </w:r>
          </w:p>
          <w:p w14:paraId="10AEFF89"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Przy pomocy prostych konstrukcji</w:t>
            </w:r>
            <w:r w:rsidRPr="00E56488">
              <w:rPr>
                <w:rFonts w:ascii="Verdana" w:hAnsi="Verdana"/>
                <w:b w:val="0"/>
                <w:bCs w:val="0"/>
                <w:sz w:val="16"/>
                <w:szCs w:val="16"/>
              </w:rPr>
              <w:t xml:space="preserve"> </w:t>
            </w:r>
            <w:r w:rsidRPr="00E56488">
              <w:rPr>
                <w:rFonts w:ascii="Verdana" w:hAnsi="Verdana" w:cs="Calibri"/>
                <w:b w:val="0"/>
                <w:bCs w:val="0"/>
                <w:sz w:val="16"/>
                <w:szCs w:val="16"/>
              </w:rPr>
              <w:t>opisuje znaną mu subkulturę, opisuje osoby, zjawiska, wyraża i uzasadnia swoje opinie i poglądy, wyraża i opisuje uczucia i emocje</w:t>
            </w:r>
            <w:r>
              <w:rPr>
                <w:rFonts w:ascii="Verdana" w:hAnsi="Verdana" w:cs="Calibri"/>
                <w:b w:val="0"/>
                <w:bCs w:val="0"/>
                <w:sz w:val="16"/>
                <w:szCs w:val="16"/>
              </w:rPr>
              <w:t>.</w:t>
            </w:r>
          </w:p>
          <w:p w14:paraId="248DF3C0"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Stara się</w:t>
            </w:r>
            <w:r w:rsidRPr="00E56488">
              <w:rPr>
                <w:rFonts w:ascii="Verdana" w:hAnsi="Verdana"/>
                <w:b w:val="0"/>
                <w:bCs w:val="0"/>
                <w:sz w:val="16"/>
                <w:szCs w:val="16"/>
              </w:rPr>
              <w:t xml:space="preserve"> aktywnie </w:t>
            </w:r>
            <w:r w:rsidRPr="00E56488">
              <w:rPr>
                <w:rFonts w:ascii="Verdana" w:hAnsi="Verdana" w:cs="Calibri"/>
                <w:b w:val="0"/>
                <w:bCs w:val="0"/>
                <w:sz w:val="16"/>
                <w:szCs w:val="16"/>
              </w:rPr>
              <w:t>uczestniczy</w:t>
            </w:r>
            <w:r>
              <w:rPr>
                <w:rFonts w:ascii="Verdana" w:hAnsi="Verdana" w:cs="Calibri"/>
                <w:b w:val="0"/>
                <w:bCs w:val="0"/>
                <w:sz w:val="16"/>
                <w:szCs w:val="16"/>
              </w:rPr>
              <w:t>ć</w:t>
            </w:r>
            <w:r w:rsidRPr="00E56488">
              <w:rPr>
                <w:rFonts w:ascii="Verdana" w:hAnsi="Verdana" w:cs="Calibri"/>
                <w:b w:val="0"/>
                <w:bCs w:val="0"/>
                <w:sz w:val="16"/>
                <w:szCs w:val="16"/>
              </w:rPr>
              <w:t xml:space="preserve"> w rozmowie na temat mody, rozpoczyna, prowadzi, podtrzymuje i kończy rozmowę, uzyskuje i przekazuje informacje, wyraża i uzasadnia swoje opinie, pyta o opinie rozmówcy, wyraża uczucia i emocje</w:t>
            </w:r>
            <w:r>
              <w:rPr>
                <w:rFonts w:ascii="Verdana" w:hAnsi="Verdana" w:cs="Calibri"/>
                <w:b w:val="0"/>
                <w:bCs w:val="0"/>
                <w:sz w:val="16"/>
                <w:szCs w:val="16"/>
              </w:rPr>
              <w:t>, popełniają dość liczne błędy.</w:t>
            </w:r>
          </w:p>
          <w:p w14:paraId="74CCE370"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Częściowo</w:t>
            </w:r>
            <w:r w:rsidRPr="00E56488">
              <w:rPr>
                <w:rFonts w:ascii="Verdana" w:hAnsi="Verdana"/>
                <w:b w:val="0"/>
                <w:bCs w:val="0"/>
                <w:sz w:val="16"/>
                <w:szCs w:val="16"/>
              </w:rPr>
              <w:t xml:space="preserve"> poprawnie </w:t>
            </w:r>
            <w:r w:rsidRPr="00E56488">
              <w:rPr>
                <w:rFonts w:ascii="Verdana" w:hAnsi="Verdana" w:cs="Calibri"/>
                <w:b w:val="0"/>
                <w:bCs w:val="0"/>
                <w:sz w:val="16"/>
                <w:szCs w:val="16"/>
              </w:rPr>
              <w:t>opowiada o swoich doświadczeniach związanych ze staniem w kolejce w sklepie oraz o podążaniu za modą, opowiada o czynnościach przeszłych, wyraża i uzasadnia swoje opinie i poglądy, wyraża i opisuje uczucia i emocje, wyraża pewność, przypuszczenie oraz wątpliwość</w:t>
            </w:r>
            <w:r>
              <w:rPr>
                <w:rFonts w:ascii="Verdana" w:hAnsi="Verdana" w:cs="Calibri"/>
                <w:b w:val="0"/>
                <w:bCs w:val="0"/>
                <w:sz w:val="16"/>
                <w:szCs w:val="16"/>
              </w:rPr>
              <w:t>.</w:t>
            </w:r>
          </w:p>
          <w:p w14:paraId="733E45F5"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Stara się</w:t>
            </w:r>
            <w:r w:rsidRPr="00E56488">
              <w:rPr>
                <w:rFonts w:ascii="Verdana" w:hAnsi="Verdana"/>
                <w:b w:val="0"/>
                <w:bCs w:val="0"/>
                <w:sz w:val="16"/>
                <w:szCs w:val="16"/>
              </w:rPr>
              <w:t xml:space="preserve"> aktywnie </w:t>
            </w:r>
            <w:r w:rsidRPr="00E56488">
              <w:rPr>
                <w:rFonts w:ascii="Verdana" w:hAnsi="Verdana" w:cs="Calibri"/>
                <w:b w:val="0"/>
                <w:bCs w:val="0"/>
                <w:sz w:val="16"/>
                <w:szCs w:val="16"/>
              </w:rPr>
              <w:t>uczestniczy</w:t>
            </w:r>
            <w:r>
              <w:rPr>
                <w:rFonts w:ascii="Verdana" w:hAnsi="Verdana" w:cs="Calibri"/>
                <w:b w:val="0"/>
                <w:bCs w:val="0"/>
                <w:sz w:val="16"/>
                <w:szCs w:val="16"/>
              </w:rPr>
              <w:t>ć</w:t>
            </w:r>
            <w:r w:rsidRPr="00E56488">
              <w:rPr>
                <w:rFonts w:ascii="Verdana" w:hAnsi="Verdana" w:cs="Calibri"/>
                <w:b w:val="0"/>
                <w:bCs w:val="0"/>
                <w:sz w:val="16"/>
                <w:szCs w:val="16"/>
              </w:rPr>
              <w:t xml:space="preserve"> w rozmowie na temat robienia zakupów, ubrań i mody, rozpoczyna, prowadzi i kończy rozmowę, podtrzymuje rozmowę w przypadku trudności w jej przebiegu, uzyskuje i przekazuje informacje i wyjaśnienia, wyraża i uzasadnia swoje opinie, pyta o opinie innych, wyraża i uzasadnia swoje upodobania i preferencje, wyraża uczucia i emocje</w:t>
            </w:r>
            <w:r>
              <w:rPr>
                <w:rFonts w:ascii="Verdana" w:hAnsi="Verdana" w:cs="Calibri"/>
                <w:b w:val="0"/>
                <w:bCs w:val="0"/>
                <w:sz w:val="16"/>
                <w:szCs w:val="16"/>
              </w:rPr>
              <w:t>, popełniając dość liczne błędy.</w:t>
            </w:r>
          </w:p>
          <w:p w14:paraId="370EB507"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w:t>
            </w:r>
            <w:r w:rsidRPr="00E56488">
              <w:rPr>
                <w:rFonts w:ascii="Verdana" w:hAnsi="Verdana"/>
                <w:b w:val="0"/>
                <w:bCs w:val="0"/>
                <w:sz w:val="16"/>
                <w:szCs w:val="16"/>
              </w:rPr>
              <w:t xml:space="preserve">rzy pomocy </w:t>
            </w:r>
            <w:r>
              <w:rPr>
                <w:rFonts w:ascii="Verdana" w:hAnsi="Verdana"/>
                <w:b w:val="0"/>
                <w:bCs w:val="0"/>
                <w:sz w:val="16"/>
                <w:szCs w:val="16"/>
              </w:rPr>
              <w:t>prostych konstrukcji</w:t>
            </w:r>
            <w:r w:rsidRPr="00E56488">
              <w:rPr>
                <w:rFonts w:ascii="Verdana" w:hAnsi="Verdana"/>
                <w:b w:val="0"/>
                <w:bCs w:val="0"/>
                <w:sz w:val="16"/>
                <w:szCs w:val="16"/>
              </w:rPr>
              <w:t xml:space="preserve"> </w:t>
            </w:r>
            <w:r w:rsidRPr="00E56488">
              <w:rPr>
                <w:rFonts w:ascii="Verdana" w:hAnsi="Verdana" w:cs="Calibri"/>
                <w:b w:val="0"/>
                <w:bCs w:val="0"/>
                <w:sz w:val="16"/>
                <w:szCs w:val="16"/>
              </w:rPr>
              <w:t>wypowiada się na temat przedstawionych strojów karnawałowych, wyraża i uzasadnia swoje opinie</w:t>
            </w:r>
            <w:r>
              <w:rPr>
                <w:rFonts w:ascii="Verdana" w:hAnsi="Verdana" w:cs="Calibri"/>
                <w:b w:val="0"/>
                <w:bCs w:val="0"/>
                <w:sz w:val="16"/>
                <w:szCs w:val="16"/>
              </w:rPr>
              <w:t>.</w:t>
            </w:r>
          </w:p>
          <w:p w14:paraId="4A438C1C"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Stara się</w:t>
            </w:r>
            <w:r w:rsidRPr="00E56488">
              <w:rPr>
                <w:rFonts w:ascii="Verdana" w:hAnsi="Verdana"/>
                <w:b w:val="0"/>
                <w:bCs w:val="0"/>
                <w:sz w:val="16"/>
                <w:szCs w:val="16"/>
              </w:rPr>
              <w:t xml:space="preserve"> aktywnie </w:t>
            </w:r>
            <w:r w:rsidRPr="00E56488">
              <w:rPr>
                <w:rFonts w:ascii="Verdana" w:hAnsi="Verdana" w:cs="Calibri"/>
                <w:b w:val="0"/>
                <w:bCs w:val="0"/>
                <w:sz w:val="16"/>
                <w:szCs w:val="16"/>
              </w:rPr>
              <w:t>uczestniczy</w:t>
            </w:r>
            <w:r>
              <w:rPr>
                <w:rFonts w:ascii="Verdana" w:hAnsi="Verdana" w:cs="Calibri"/>
                <w:b w:val="0"/>
                <w:bCs w:val="0"/>
                <w:sz w:val="16"/>
                <w:szCs w:val="16"/>
              </w:rPr>
              <w:t>ć</w:t>
            </w:r>
            <w:r w:rsidRPr="00E56488">
              <w:rPr>
                <w:rFonts w:ascii="Verdana" w:hAnsi="Verdana" w:cs="Calibri"/>
                <w:b w:val="0"/>
                <w:bCs w:val="0"/>
                <w:sz w:val="16"/>
                <w:szCs w:val="16"/>
              </w:rPr>
              <w:t xml:space="preserve"> </w:t>
            </w:r>
            <w:r w:rsidRPr="00E56488">
              <w:rPr>
                <w:rFonts w:ascii="Verdana" w:hAnsi="Verdana" w:cs="Calibri"/>
                <w:b w:val="0"/>
                <w:bCs w:val="0"/>
                <w:sz w:val="16"/>
                <w:szCs w:val="16"/>
              </w:rPr>
              <w:lastRenderedPageBreak/>
              <w:t>w rozmowie na temat przebierania się w stroje karnawałowe i balów przebierańców, rozpoczyna, prowadzi, podtrzymuje i kończy rozmowę, uzyskuje i przekazuje informacje, wyraża i uzasadnia swoje opinie i preferencje, pyta o opinie rozmówcy</w:t>
            </w:r>
            <w:r>
              <w:rPr>
                <w:rFonts w:ascii="Verdana" w:hAnsi="Verdana" w:cs="Calibri"/>
                <w:b w:val="0"/>
                <w:bCs w:val="0"/>
                <w:sz w:val="16"/>
                <w:szCs w:val="16"/>
              </w:rPr>
              <w:t>, popełniając dość liczne błędy.</w:t>
            </w:r>
          </w:p>
          <w:p w14:paraId="1C62DB5A" w14:textId="77777777" w:rsidR="003D13D2" w:rsidRPr="00E56488" w:rsidRDefault="003D13D2" w:rsidP="00F65C6B">
            <w:pPr>
              <w:rPr>
                <w:rFonts w:ascii="Verdana" w:hAnsi="Verdana" w:cs="Calibri"/>
                <w:b/>
                <w:sz w:val="16"/>
                <w:szCs w:val="16"/>
              </w:rPr>
            </w:pPr>
            <w:r w:rsidRPr="00E56488">
              <w:rPr>
                <w:rFonts w:ascii="Verdana" w:hAnsi="Verdana"/>
                <w:b/>
                <w:sz w:val="16"/>
                <w:szCs w:val="16"/>
              </w:rPr>
              <w:t xml:space="preserve">– </w:t>
            </w:r>
            <w:r>
              <w:rPr>
                <w:rFonts w:ascii="Verdana" w:hAnsi="Verdana"/>
                <w:b/>
                <w:sz w:val="16"/>
                <w:szCs w:val="16"/>
              </w:rPr>
              <w:t>P</w:t>
            </w:r>
            <w:r w:rsidRPr="00E56488">
              <w:rPr>
                <w:rFonts w:ascii="Verdana" w:hAnsi="Verdana" w:cs="Calibri"/>
                <w:b/>
                <w:sz w:val="16"/>
                <w:szCs w:val="16"/>
              </w:rPr>
              <w:t xml:space="preserve">isze e-mail do kolegi / koleżanki, </w:t>
            </w:r>
            <w:r>
              <w:rPr>
                <w:rFonts w:ascii="Verdana" w:hAnsi="Verdana" w:cs="Calibri"/>
                <w:b/>
                <w:bCs/>
                <w:sz w:val="16"/>
                <w:szCs w:val="16"/>
              </w:rPr>
              <w:t>korzystając z wyrażeń z podręcznika,</w:t>
            </w:r>
            <w:r w:rsidRPr="00E56488">
              <w:rPr>
                <w:rFonts w:ascii="Verdana" w:hAnsi="Verdana" w:cs="Calibri"/>
                <w:b/>
                <w:sz w:val="16"/>
                <w:szCs w:val="16"/>
              </w:rPr>
              <w:t xml:space="preserve"> </w:t>
            </w:r>
            <w:r>
              <w:rPr>
                <w:rFonts w:ascii="Verdana" w:hAnsi="Verdana"/>
                <w:b/>
                <w:bCs/>
                <w:sz w:val="16"/>
                <w:szCs w:val="16"/>
              </w:rPr>
              <w:t>częściowo</w:t>
            </w:r>
            <w:r w:rsidRPr="00E56488">
              <w:rPr>
                <w:rFonts w:ascii="Verdana" w:hAnsi="Verdana"/>
                <w:b/>
                <w:sz w:val="16"/>
                <w:szCs w:val="16"/>
              </w:rPr>
              <w:t xml:space="preserve"> </w:t>
            </w:r>
            <w:r w:rsidRPr="00E56488">
              <w:rPr>
                <w:rFonts w:ascii="Verdana" w:hAnsi="Verdana" w:cs="Calibri"/>
                <w:b/>
                <w:sz w:val="16"/>
                <w:szCs w:val="16"/>
              </w:rPr>
              <w:t>bezbłędnie</w:t>
            </w:r>
            <w:r>
              <w:rPr>
                <w:rFonts w:ascii="Verdana" w:hAnsi="Verdana" w:cs="Calibri"/>
                <w:b/>
                <w:sz w:val="16"/>
                <w:szCs w:val="16"/>
              </w:rPr>
              <w:t>, prostymi zdaniami</w:t>
            </w:r>
            <w:r w:rsidRPr="00E56488">
              <w:rPr>
                <w:rFonts w:ascii="Verdana" w:hAnsi="Verdana" w:cs="Calibri"/>
                <w:b/>
                <w:sz w:val="16"/>
                <w:szCs w:val="16"/>
              </w:rPr>
              <w:t xml:space="preserve"> wyraża i uzasadnia swoje opinie i upodobania na temat balu przebierańców, opisuje wydarzenia, przedstawia intencje, przekazuje informacje, udziela rad; stosuje odpowiednie zasady konstruowania tekstu oraz styl wypowiedzi odpowiedni do sytuacji; stosuje zwroty i formy grzecznościowe</w:t>
            </w:r>
            <w:r>
              <w:rPr>
                <w:rFonts w:ascii="Verdana" w:hAnsi="Verdana" w:cs="Calibri"/>
                <w:b/>
                <w:sz w:val="16"/>
                <w:szCs w:val="16"/>
              </w:rPr>
              <w:t>.</w:t>
            </w:r>
          </w:p>
          <w:p w14:paraId="1785C29F" w14:textId="77777777" w:rsidR="003D13D2" w:rsidRPr="00E56488" w:rsidRDefault="003D13D2" w:rsidP="00F65C6B">
            <w:pPr>
              <w:rPr>
                <w:rFonts w:ascii="Verdana" w:hAnsi="Verdana" w:cs="Calibri"/>
                <w:b/>
                <w:sz w:val="16"/>
                <w:szCs w:val="16"/>
              </w:rPr>
            </w:pPr>
            <w:r w:rsidRPr="00E56488">
              <w:rPr>
                <w:rFonts w:ascii="Verdana" w:hAnsi="Verdana"/>
                <w:b/>
                <w:sz w:val="16"/>
                <w:szCs w:val="16"/>
              </w:rPr>
              <w:t xml:space="preserve">– </w:t>
            </w:r>
            <w:r>
              <w:rPr>
                <w:rFonts w:ascii="Verdana" w:hAnsi="Verdana"/>
                <w:b/>
                <w:sz w:val="16"/>
                <w:szCs w:val="16"/>
              </w:rPr>
              <w:t>K</w:t>
            </w:r>
            <w:r>
              <w:rPr>
                <w:rFonts w:ascii="Verdana" w:hAnsi="Verdana" w:cs="Calibri"/>
                <w:b/>
                <w:bCs/>
                <w:sz w:val="16"/>
                <w:szCs w:val="16"/>
              </w:rPr>
              <w:t>orzystając z wyrażeń z podręcznika,</w:t>
            </w:r>
            <w:r w:rsidRPr="00E56488">
              <w:rPr>
                <w:rFonts w:ascii="Verdana" w:hAnsi="Verdana" w:cs="Calibri"/>
                <w:b/>
                <w:sz w:val="16"/>
                <w:szCs w:val="16"/>
              </w:rPr>
              <w:t xml:space="preserve"> </w:t>
            </w:r>
            <w:r>
              <w:rPr>
                <w:rFonts w:ascii="Verdana" w:hAnsi="Verdana" w:cs="Calibri"/>
                <w:b/>
                <w:sz w:val="16"/>
                <w:szCs w:val="16"/>
              </w:rPr>
              <w:t>p</w:t>
            </w:r>
            <w:r w:rsidRPr="00E56488">
              <w:rPr>
                <w:rFonts w:ascii="Verdana" w:hAnsi="Verdana"/>
                <w:b/>
                <w:sz w:val="16"/>
                <w:szCs w:val="16"/>
              </w:rPr>
              <w:t xml:space="preserve">opełniając </w:t>
            </w:r>
            <w:r>
              <w:rPr>
                <w:rFonts w:ascii="Verdana" w:hAnsi="Verdana"/>
                <w:b/>
                <w:sz w:val="16"/>
                <w:szCs w:val="16"/>
              </w:rPr>
              <w:t xml:space="preserve">dość </w:t>
            </w:r>
            <w:r w:rsidRPr="00E56488">
              <w:rPr>
                <w:rFonts w:ascii="Verdana" w:hAnsi="Verdana"/>
                <w:b/>
                <w:sz w:val="16"/>
                <w:szCs w:val="16"/>
              </w:rPr>
              <w:t>liczne błędy</w:t>
            </w:r>
            <w:r>
              <w:rPr>
                <w:rFonts w:ascii="Verdana" w:hAnsi="Verdana"/>
                <w:b/>
                <w:sz w:val="16"/>
                <w:szCs w:val="16"/>
              </w:rPr>
              <w:t>,</w:t>
            </w:r>
            <w:r w:rsidRPr="00E56488">
              <w:rPr>
                <w:rFonts w:ascii="Verdana" w:hAnsi="Verdana"/>
                <w:b/>
                <w:sz w:val="16"/>
                <w:szCs w:val="16"/>
              </w:rPr>
              <w:t xml:space="preserve"> </w:t>
            </w:r>
            <w:r w:rsidRPr="00E56488">
              <w:rPr>
                <w:rFonts w:ascii="Verdana" w:hAnsi="Verdana" w:cs="Calibri"/>
                <w:b/>
                <w:sz w:val="16"/>
                <w:szCs w:val="16"/>
              </w:rPr>
              <w:t xml:space="preserve">pisze e-mail do kolegi / koleżanki na temat pokazu mody, na którym był, opisuje przedmioty, opowiada o doświadczeniach i wydarzeniach z przeszłości, przedstawia intencje i plany na przyszłość, wyraża i uzasadnia swoje opinie i poglądy, wyraża i opisuje uczucia i emocje, przekazuje informacje, zaprasza, stosuje; stosuje odpowiednie zasady konstruowania tekstu oraz styl wypowiedzi odpowiedni do </w:t>
            </w:r>
            <w:r w:rsidRPr="00E56488">
              <w:rPr>
                <w:rFonts w:ascii="Verdana" w:hAnsi="Verdana" w:cs="Calibri"/>
                <w:b/>
                <w:sz w:val="16"/>
                <w:szCs w:val="16"/>
              </w:rPr>
              <w:lastRenderedPageBreak/>
              <w:t>sytuacji; stosuje zwroty i formy grzecznościowe</w:t>
            </w:r>
            <w:r>
              <w:rPr>
                <w:rFonts w:ascii="Verdana" w:hAnsi="Verdana" w:cs="Calibri"/>
                <w:b/>
                <w:sz w:val="16"/>
                <w:szCs w:val="16"/>
              </w:rPr>
              <w:t>.</w:t>
            </w:r>
          </w:p>
          <w:p w14:paraId="018806B6"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Stara się</w:t>
            </w:r>
            <w:r w:rsidRPr="00E56488">
              <w:rPr>
                <w:rFonts w:ascii="Verdana" w:hAnsi="Verdana"/>
                <w:b w:val="0"/>
                <w:bCs w:val="0"/>
                <w:sz w:val="16"/>
                <w:szCs w:val="16"/>
              </w:rPr>
              <w:t xml:space="preserve"> aktywnie </w:t>
            </w:r>
            <w:r w:rsidRPr="00E56488">
              <w:rPr>
                <w:rFonts w:ascii="Verdana" w:hAnsi="Verdana" w:cs="Calibri"/>
                <w:b w:val="0"/>
                <w:bCs w:val="0"/>
                <w:sz w:val="16"/>
                <w:szCs w:val="16"/>
              </w:rPr>
              <w:t>uczestniczy</w:t>
            </w:r>
            <w:r>
              <w:rPr>
                <w:rFonts w:ascii="Verdana" w:hAnsi="Verdana" w:cs="Calibri"/>
                <w:b w:val="0"/>
                <w:bCs w:val="0"/>
                <w:sz w:val="16"/>
                <w:szCs w:val="16"/>
              </w:rPr>
              <w:t>ć</w:t>
            </w:r>
            <w:r w:rsidRPr="00E56488">
              <w:rPr>
                <w:rFonts w:ascii="Verdana" w:hAnsi="Verdana" w:cs="Calibri"/>
                <w:b w:val="0"/>
                <w:bCs w:val="0"/>
                <w:sz w:val="16"/>
                <w:szCs w:val="16"/>
              </w:rPr>
              <w:t xml:space="preserve"> w rozmowie, pyta i odpowiada na pytania dotyczące ubrań, spędzania czasu wolnego, spędzania czasu z przyjaciółmi, świętowania, opisuje przedmioty, opowiada o czynnościach i doświadczeniach, opisuje upodobania, rozpoczyna, prowadzi, podtrzymuje i kończy rozmowę, uzyskuje i przekazuje informacje, wyraża i uzasadnia swoje opinie i poglądy, nawiązuje kontakty towarzyskie, uzyskuje i przekazuje informacje, wyraża i uzasadnia swoje preferencje, pyta o preferencje innych osób, wyraża uczucia i emocje</w:t>
            </w:r>
            <w:r>
              <w:rPr>
                <w:rFonts w:ascii="Verdana" w:hAnsi="Verdana" w:cs="Calibri"/>
                <w:b w:val="0"/>
                <w:bCs w:val="0"/>
                <w:sz w:val="16"/>
                <w:szCs w:val="16"/>
              </w:rPr>
              <w:t>, popełniając dość liczne błędy.</w:t>
            </w:r>
          </w:p>
          <w:p w14:paraId="5A762964"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Częściowo</w:t>
            </w:r>
            <w:r w:rsidRPr="00E56488">
              <w:rPr>
                <w:rFonts w:ascii="Verdana" w:hAnsi="Verdana"/>
                <w:b w:val="0"/>
                <w:bCs w:val="0"/>
                <w:sz w:val="16"/>
                <w:szCs w:val="16"/>
              </w:rPr>
              <w:t xml:space="preserve"> bezbłędnie przekazuje w języku obcym nowożytnym </w:t>
            </w:r>
            <w:r>
              <w:rPr>
                <w:rFonts w:ascii="Verdana" w:hAnsi="Verdana"/>
                <w:b w:val="0"/>
                <w:bCs w:val="0"/>
                <w:sz w:val="16"/>
                <w:szCs w:val="16"/>
              </w:rPr>
              <w:t>część informacji</w:t>
            </w:r>
            <w:r w:rsidRPr="00E56488">
              <w:rPr>
                <w:rFonts w:ascii="Verdana" w:hAnsi="Verdana"/>
                <w:b w:val="0"/>
                <w:bCs w:val="0"/>
                <w:sz w:val="16"/>
                <w:szCs w:val="16"/>
              </w:rPr>
              <w:t xml:space="preserve"> zawart</w:t>
            </w:r>
            <w:r>
              <w:rPr>
                <w:rFonts w:ascii="Verdana" w:hAnsi="Verdana"/>
                <w:b w:val="0"/>
                <w:bCs w:val="0"/>
                <w:sz w:val="16"/>
                <w:szCs w:val="16"/>
              </w:rPr>
              <w:t>ych</w:t>
            </w:r>
            <w:r w:rsidRPr="00E56488">
              <w:rPr>
                <w:rFonts w:ascii="Verdana" w:hAnsi="Verdana"/>
                <w:b w:val="0"/>
                <w:bCs w:val="0"/>
                <w:sz w:val="16"/>
                <w:szCs w:val="16"/>
              </w:rPr>
              <w:t xml:space="preserve"> w materiale audiowizualnym i tekście obcojęzycznym</w:t>
            </w:r>
            <w:r>
              <w:rPr>
                <w:rFonts w:ascii="Verdana" w:hAnsi="Verdana"/>
                <w:b w:val="0"/>
                <w:bCs w:val="0"/>
                <w:sz w:val="16"/>
                <w:szCs w:val="16"/>
              </w:rPr>
              <w:t>.</w:t>
            </w:r>
          </w:p>
          <w:p w14:paraId="021EC0CB"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Częściowo</w:t>
            </w:r>
            <w:r w:rsidRPr="00E56488">
              <w:rPr>
                <w:rFonts w:ascii="Verdana" w:hAnsi="Verdana"/>
                <w:b w:val="0"/>
                <w:bCs w:val="0"/>
                <w:sz w:val="16"/>
                <w:szCs w:val="16"/>
              </w:rPr>
              <w:t xml:space="preserve"> bezbłędnie streszcza w języku obcym przeczytany tekst</w:t>
            </w:r>
            <w:r>
              <w:rPr>
                <w:rFonts w:ascii="Verdana" w:hAnsi="Verdana"/>
                <w:b w:val="0"/>
                <w:bCs w:val="0"/>
                <w:sz w:val="16"/>
                <w:szCs w:val="16"/>
              </w:rPr>
              <w:t>.</w:t>
            </w:r>
          </w:p>
          <w:p w14:paraId="70D6D40E" w14:textId="77777777" w:rsidR="003D13D2" w:rsidRPr="00E56488" w:rsidRDefault="003D13D2" w:rsidP="00F65C6B">
            <w:pPr>
              <w:rPr>
                <w:rFonts w:ascii="Verdana" w:hAnsi="Verdana" w:cs="Calibri"/>
                <w:b/>
                <w:sz w:val="16"/>
                <w:szCs w:val="16"/>
              </w:rPr>
            </w:pPr>
            <w:r w:rsidRPr="00E56488">
              <w:rPr>
                <w:rFonts w:ascii="Verdana" w:hAnsi="Verdana"/>
                <w:b/>
                <w:sz w:val="16"/>
                <w:szCs w:val="16"/>
              </w:rPr>
              <w:t>–</w:t>
            </w:r>
            <w:r>
              <w:rPr>
                <w:rFonts w:ascii="Verdana" w:hAnsi="Verdana"/>
                <w:b/>
                <w:sz w:val="16"/>
                <w:szCs w:val="16"/>
              </w:rPr>
              <w:t xml:space="preserve"> C</w:t>
            </w:r>
            <w:r>
              <w:rPr>
                <w:rFonts w:ascii="Verdana" w:hAnsi="Verdana"/>
                <w:b/>
                <w:bCs/>
                <w:sz w:val="16"/>
                <w:szCs w:val="16"/>
              </w:rPr>
              <w:t>zęściowo</w:t>
            </w:r>
            <w:r w:rsidRPr="00E56488">
              <w:rPr>
                <w:rFonts w:ascii="Verdana" w:hAnsi="Verdana"/>
                <w:b/>
                <w:sz w:val="16"/>
                <w:szCs w:val="16"/>
              </w:rPr>
              <w:t xml:space="preserve"> poprawnie </w:t>
            </w:r>
            <w:r w:rsidRPr="00E56488">
              <w:rPr>
                <w:rFonts w:ascii="Verdana" w:hAnsi="Verdana" w:cs="Calibri"/>
                <w:b/>
                <w:color w:val="000000"/>
                <w:sz w:val="16"/>
                <w:szCs w:val="16"/>
              </w:rPr>
              <w:t>przedstawia publicznie w języku obcym wcześniej przygotowany materiał</w:t>
            </w:r>
            <w:r>
              <w:rPr>
                <w:rFonts w:ascii="Verdana" w:hAnsi="Verdana" w:cs="Calibri"/>
                <w:b/>
                <w:color w:val="000000"/>
                <w:sz w:val="16"/>
                <w:szCs w:val="16"/>
              </w:rPr>
              <w:t>.</w:t>
            </w:r>
          </w:p>
          <w:p w14:paraId="7C9212A6" w14:textId="77777777" w:rsidR="003D13D2" w:rsidRPr="00E56488" w:rsidRDefault="003D13D2" w:rsidP="00F65C6B">
            <w:pPr>
              <w:rPr>
                <w:rFonts w:ascii="Verdana" w:hAnsi="Verdana"/>
                <w:b/>
                <w:sz w:val="16"/>
                <w:szCs w:val="16"/>
              </w:rPr>
            </w:pPr>
          </w:p>
        </w:tc>
        <w:tc>
          <w:tcPr>
            <w:tcW w:w="0" w:type="auto"/>
          </w:tcPr>
          <w:p w14:paraId="0AE25AED"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lastRenderedPageBreak/>
              <w:t xml:space="preserve">– </w:t>
            </w:r>
            <w:r>
              <w:rPr>
                <w:rFonts w:ascii="Verdana" w:hAnsi="Verdana"/>
                <w:b w:val="0"/>
                <w:bCs w:val="0"/>
                <w:sz w:val="16"/>
                <w:szCs w:val="16"/>
              </w:rPr>
              <w:t xml:space="preserve">W </w:t>
            </w:r>
            <w:r w:rsidRPr="00E56488">
              <w:rPr>
                <w:rFonts w:ascii="Verdana" w:hAnsi="Verdana"/>
                <w:b w:val="0"/>
                <w:bCs w:val="0"/>
                <w:sz w:val="16"/>
                <w:szCs w:val="16"/>
              </w:rPr>
              <w:t>większości poprawnie rozwiązuje zadania na słuchanie i czytanie ze zrozumieniem</w:t>
            </w:r>
            <w:r>
              <w:rPr>
                <w:rFonts w:ascii="Verdana" w:hAnsi="Verdana"/>
                <w:b w:val="0"/>
                <w:bCs w:val="0"/>
                <w:sz w:val="16"/>
                <w:szCs w:val="16"/>
              </w:rPr>
              <w:t>.</w:t>
            </w:r>
          </w:p>
          <w:p w14:paraId="28C6E9E0"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N</w:t>
            </w:r>
            <w:r w:rsidRPr="00E56488">
              <w:rPr>
                <w:rFonts w:ascii="Verdana" w:hAnsi="Verdana"/>
                <w:b w:val="0"/>
                <w:bCs w:val="0"/>
                <w:sz w:val="16"/>
                <w:szCs w:val="16"/>
              </w:rPr>
              <w:t>a ogół poprawnie rozróżnia styl formalny i nieformalny wypowiedzi</w:t>
            </w:r>
            <w:r>
              <w:rPr>
                <w:rFonts w:ascii="Verdana" w:hAnsi="Verdana"/>
                <w:b w:val="0"/>
                <w:bCs w:val="0"/>
                <w:sz w:val="16"/>
                <w:szCs w:val="16"/>
              </w:rPr>
              <w:t>.</w:t>
            </w:r>
          </w:p>
          <w:p w14:paraId="7206FD8E"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N</w:t>
            </w:r>
            <w:r w:rsidRPr="00E56488">
              <w:rPr>
                <w:rFonts w:ascii="Verdana" w:hAnsi="Verdana"/>
                <w:b w:val="0"/>
                <w:bCs w:val="0"/>
                <w:sz w:val="16"/>
                <w:szCs w:val="16"/>
              </w:rPr>
              <w:t xml:space="preserve">a ogół bezbłędnie </w:t>
            </w:r>
            <w:r w:rsidRPr="00E56488">
              <w:rPr>
                <w:rFonts w:ascii="Verdana" w:hAnsi="Verdana" w:cs="Calibri"/>
                <w:b w:val="0"/>
                <w:bCs w:val="0"/>
                <w:color w:val="000000"/>
                <w:sz w:val="16"/>
                <w:szCs w:val="16"/>
              </w:rPr>
              <w:t xml:space="preserve">opisuje osoby i czynności przedstawione na fotografii, </w:t>
            </w:r>
            <w:r>
              <w:rPr>
                <w:rFonts w:ascii="Verdana" w:hAnsi="Verdana" w:cs="Calibri"/>
                <w:b w:val="0"/>
                <w:bCs w:val="0"/>
                <w:color w:val="000000"/>
                <w:sz w:val="16"/>
                <w:szCs w:val="16"/>
              </w:rPr>
              <w:t xml:space="preserve">przy pomocy poznanego słownictwa </w:t>
            </w:r>
            <w:r w:rsidRPr="00E56488">
              <w:rPr>
                <w:rFonts w:ascii="Verdana" w:hAnsi="Verdana" w:cs="Calibri"/>
                <w:b w:val="0"/>
                <w:bCs w:val="0"/>
                <w:color w:val="000000"/>
                <w:sz w:val="16"/>
                <w:szCs w:val="16"/>
              </w:rPr>
              <w:t>mówi, na jakie okazje ubiera się elegancko, opowiada o ubraniach, które nosi, wyraża i uzasadnia swoje opinie i poglądy, opisuje upodobania, wyraża pewność, przypuszczenie i wątpliwość</w:t>
            </w:r>
            <w:r>
              <w:rPr>
                <w:rFonts w:ascii="Verdana" w:hAnsi="Verdana" w:cs="Calibri"/>
                <w:b w:val="0"/>
                <w:bCs w:val="0"/>
                <w:color w:val="000000"/>
                <w:sz w:val="16"/>
                <w:szCs w:val="16"/>
              </w:rPr>
              <w:t>.</w:t>
            </w:r>
          </w:p>
          <w:p w14:paraId="113A1FDC" w14:textId="77777777" w:rsidR="003D13D2" w:rsidRPr="00E56488" w:rsidRDefault="003D13D2" w:rsidP="00F65C6B">
            <w:pPr>
              <w:rPr>
                <w:rFonts w:ascii="Verdana" w:hAnsi="Verdana" w:cs="Calibri"/>
                <w:b/>
                <w:color w:val="000000"/>
                <w:sz w:val="16"/>
                <w:szCs w:val="16"/>
              </w:rPr>
            </w:pPr>
            <w:r w:rsidRPr="00E56488">
              <w:rPr>
                <w:rFonts w:ascii="Verdana" w:hAnsi="Verdana"/>
                <w:b/>
                <w:sz w:val="16"/>
                <w:szCs w:val="16"/>
              </w:rPr>
              <w:softHyphen/>
              <w:t xml:space="preserve">– </w:t>
            </w:r>
            <w:r>
              <w:rPr>
                <w:rFonts w:ascii="Verdana" w:hAnsi="Verdana"/>
                <w:b/>
                <w:sz w:val="16"/>
                <w:szCs w:val="16"/>
              </w:rPr>
              <w:t>N</w:t>
            </w:r>
            <w:r w:rsidRPr="00E56488">
              <w:rPr>
                <w:rFonts w:ascii="Verdana" w:hAnsi="Verdana"/>
                <w:b/>
                <w:sz w:val="16"/>
                <w:szCs w:val="16"/>
              </w:rPr>
              <w:t xml:space="preserve">a ogół aktywnie </w:t>
            </w:r>
            <w:r w:rsidRPr="00E56488">
              <w:rPr>
                <w:rFonts w:ascii="Verdana" w:hAnsi="Verdana" w:cs="Calibri"/>
                <w:b/>
                <w:color w:val="000000"/>
                <w:sz w:val="16"/>
                <w:szCs w:val="16"/>
              </w:rPr>
              <w:t xml:space="preserve">uczestniczy w rozmowie na temat ubrań, które są obecnie modne, rozpoczyna, prowadzi, podtrzymuje i kończy rozmowę, uzyskuje i przekazuje informacje, wyraża i uzasadnia swoje upodobania, preferencje </w:t>
            </w:r>
            <w:r w:rsidRPr="00E56488">
              <w:rPr>
                <w:rFonts w:ascii="Verdana" w:hAnsi="Verdana" w:cs="Calibri"/>
                <w:b/>
                <w:color w:val="000000"/>
                <w:sz w:val="16"/>
                <w:szCs w:val="16"/>
              </w:rPr>
              <w:lastRenderedPageBreak/>
              <w:t>i opinie</w:t>
            </w:r>
            <w:r>
              <w:rPr>
                <w:rFonts w:ascii="Verdana" w:hAnsi="Verdana" w:cs="Calibri"/>
                <w:b/>
                <w:color w:val="000000"/>
                <w:sz w:val="16"/>
                <w:szCs w:val="16"/>
              </w:rPr>
              <w:t>, popełniając nieliczne błędy.</w:t>
            </w:r>
          </w:p>
          <w:p w14:paraId="7DE4E45B" w14:textId="77777777" w:rsidR="003D13D2" w:rsidRPr="00E56488" w:rsidRDefault="003D13D2" w:rsidP="00F65C6B">
            <w:pPr>
              <w:rPr>
                <w:rFonts w:ascii="Verdana" w:hAnsi="Verdana" w:cs="Calibri"/>
                <w:b/>
                <w:color w:val="000000"/>
                <w:sz w:val="16"/>
                <w:szCs w:val="16"/>
              </w:rPr>
            </w:pPr>
            <w:r w:rsidRPr="00E56488">
              <w:rPr>
                <w:rFonts w:ascii="Verdana" w:hAnsi="Verdana"/>
                <w:b/>
                <w:sz w:val="16"/>
                <w:szCs w:val="16"/>
              </w:rPr>
              <w:t>–</w:t>
            </w:r>
            <w:r w:rsidRPr="00E56488">
              <w:rPr>
                <w:rFonts w:ascii="Verdana" w:hAnsi="Verdana" w:cs="Calibri"/>
                <w:b/>
                <w:color w:val="000000"/>
                <w:sz w:val="16"/>
                <w:szCs w:val="16"/>
              </w:rPr>
              <w:t xml:space="preserve"> </w:t>
            </w:r>
            <w:r>
              <w:rPr>
                <w:rFonts w:ascii="Verdana" w:hAnsi="Verdana" w:cs="Calibri"/>
                <w:b/>
                <w:color w:val="000000"/>
                <w:sz w:val="16"/>
                <w:szCs w:val="16"/>
              </w:rPr>
              <w:t>Przy pomocy poznanych konstrukcji</w:t>
            </w:r>
            <w:r w:rsidRPr="00E56488">
              <w:rPr>
                <w:rFonts w:ascii="Verdana" w:hAnsi="Verdana" w:cs="Calibri"/>
                <w:b/>
                <w:color w:val="000000"/>
                <w:sz w:val="16"/>
                <w:szCs w:val="16"/>
              </w:rPr>
              <w:t xml:space="preserve"> </w:t>
            </w:r>
            <w:r w:rsidRPr="00E56488">
              <w:rPr>
                <w:rFonts w:ascii="Verdana" w:hAnsi="Verdana" w:cs="Calibri"/>
                <w:b/>
                <w:sz w:val="16"/>
                <w:szCs w:val="16"/>
              </w:rPr>
              <w:t>mówi, jakie ubrania zwykle nosi w tygodniu, a jakie w weekend, wyraża i uzasadnia swoje upodobania, opinie i preferencje, wyraża pewność, przypuszczenie i wątpliwość</w:t>
            </w:r>
            <w:r>
              <w:rPr>
                <w:rFonts w:ascii="Verdana" w:hAnsi="Verdana" w:cs="Calibri"/>
                <w:b/>
                <w:sz w:val="16"/>
                <w:szCs w:val="16"/>
              </w:rPr>
              <w:t>.</w:t>
            </w:r>
          </w:p>
          <w:p w14:paraId="5119620E" w14:textId="77777777" w:rsidR="003D13D2" w:rsidRPr="00E56488" w:rsidRDefault="003D13D2" w:rsidP="00F65C6B">
            <w:pPr>
              <w:rPr>
                <w:rFonts w:ascii="Verdana" w:hAnsi="Verdana" w:cs="Calibri"/>
                <w:b/>
                <w:color w:val="000000"/>
                <w:sz w:val="16"/>
                <w:szCs w:val="16"/>
              </w:rPr>
            </w:pPr>
            <w:r w:rsidRPr="00E56488">
              <w:rPr>
                <w:rFonts w:ascii="Verdana" w:hAnsi="Verdana"/>
                <w:b/>
                <w:sz w:val="16"/>
                <w:szCs w:val="16"/>
              </w:rPr>
              <w:t>–</w:t>
            </w:r>
            <w:r w:rsidRPr="00E56488">
              <w:rPr>
                <w:rFonts w:ascii="Verdana" w:hAnsi="Verdana" w:cs="Calibri"/>
                <w:b/>
                <w:color w:val="000000"/>
                <w:sz w:val="16"/>
                <w:szCs w:val="16"/>
              </w:rPr>
              <w:t xml:space="preserve"> </w:t>
            </w:r>
            <w:r>
              <w:rPr>
                <w:rFonts w:ascii="Verdana" w:hAnsi="Verdana" w:cs="Calibri"/>
                <w:b/>
                <w:color w:val="000000"/>
                <w:sz w:val="16"/>
                <w:szCs w:val="16"/>
              </w:rPr>
              <w:t>W</w:t>
            </w:r>
            <w:r w:rsidRPr="00E56488">
              <w:rPr>
                <w:rFonts w:ascii="Verdana" w:hAnsi="Verdana" w:cs="Calibri"/>
                <w:b/>
                <w:color w:val="000000"/>
                <w:sz w:val="16"/>
                <w:szCs w:val="16"/>
              </w:rPr>
              <w:t xml:space="preserve"> większości poprawnie </w:t>
            </w:r>
            <w:r>
              <w:rPr>
                <w:rFonts w:ascii="Verdana" w:hAnsi="Verdana" w:cs="Calibri"/>
                <w:b/>
                <w:sz w:val="16"/>
                <w:szCs w:val="16"/>
              </w:rPr>
              <w:t>opisuje</w:t>
            </w:r>
            <w:r w:rsidRPr="00E56488">
              <w:rPr>
                <w:rFonts w:ascii="Verdana" w:hAnsi="Verdana" w:cs="Calibri"/>
                <w:b/>
                <w:sz w:val="16"/>
                <w:szCs w:val="16"/>
              </w:rPr>
              <w:t xml:space="preserve"> swoją ikonę mody, wyraża i uzasadnia swoje opinie, poglądy i upodobania, wyraża i opisuje uczucia i emocje</w:t>
            </w:r>
            <w:r>
              <w:rPr>
                <w:rFonts w:ascii="Verdana" w:hAnsi="Verdana" w:cs="Calibri"/>
                <w:b/>
                <w:sz w:val="16"/>
                <w:szCs w:val="16"/>
              </w:rPr>
              <w:t>.</w:t>
            </w:r>
          </w:p>
          <w:p w14:paraId="55D39B9C" w14:textId="77777777" w:rsidR="003D13D2" w:rsidRPr="00E56488" w:rsidRDefault="003D13D2" w:rsidP="00F65C6B">
            <w:pPr>
              <w:pStyle w:val="Domynie"/>
              <w:rPr>
                <w:rFonts w:ascii="Verdana" w:hAnsi="Verdana"/>
                <w:b w:val="0"/>
                <w:bCs w:val="0"/>
                <w:sz w:val="16"/>
                <w:szCs w:val="16"/>
              </w:rPr>
            </w:pPr>
            <w:bookmarkStart w:id="0" w:name="__DdeLink__14_1953253503"/>
            <w:r w:rsidRPr="00E56488">
              <w:rPr>
                <w:rFonts w:ascii="Verdana" w:hAnsi="Verdana"/>
                <w:b w:val="0"/>
                <w:bCs w:val="0"/>
                <w:sz w:val="16"/>
                <w:szCs w:val="16"/>
              </w:rPr>
              <w:t>–</w:t>
            </w:r>
            <w:bookmarkEnd w:id="0"/>
            <w:r w:rsidRPr="00E56488">
              <w:rPr>
                <w:rFonts w:ascii="Verdana" w:hAnsi="Verdana"/>
                <w:b w:val="0"/>
                <w:bCs w:val="0"/>
                <w:sz w:val="16"/>
                <w:szCs w:val="16"/>
              </w:rPr>
              <w:t xml:space="preserve"> </w:t>
            </w:r>
            <w:r>
              <w:rPr>
                <w:rFonts w:ascii="Verdana" w:hAnsi="Verdana"/>
                <w:b w:val="0"/>
                <w:bCs w:val="0"/>
                <w:sz w:val="16"/>
                <w:szCs w:val="16"/>
              </w:rPr>
              <w:t>N</w:t>
            </w:r>
            <w:r w:rsidRPr="00E56488">
              <w:rPr>
                <w:rFonts w:ascii="Verdana" w:hAnsi="Verdana"/>
                <w:b w:val="0"/>
                <w:bCs w:val="0"/>
                <w:sz w:val="16"/>
                <w:szCs w:val="16"/>
              </w:rPr>
              <w:t xml:space="preserve">a ogół aktywnie </w:t>
            </w:r>
            <w:r w:rsidRPr="00E56488">
              <w:rPr>
                <w:rFonts w:ascii="Verdana" w:hAnsi="Verdana" w:cs="Calibri"/>
                <w:b w:val="0"/>
                <w:bCs w:val="0"/>
                <w:sz w:val="16"/>
                <w:szCs w:val="16"/>
              </w:rPr>
              <w:t>uczestniczy w rozmowie na temat ikon mody, rozpoczyna, prowadzi, podtrzymuje i kończy rozmowę, uzyskuje i przekazuje informacje, wyraża i uzasadnia swoje opinie, zgadza się lub nie zgadza się z opiniami innych osób, komentuje wypowiedzi uczestników dyskusji, wyraża wątpliwość, wyraża uczucia i emocje</w:t>
            </w:r>
            <w:r>
              <w:rPr>
                <w:rFonts w:ascii="Verdana" w:hAnsi="Verdana" w:cs="Calibri"/>
                <w:b w:val="0"/>
                <w:bCs w:val="0"/>
                <w:sz w:val="16"/>
                <w:szCs w:val="16"/>
              </w:rPr>
              <w:t>, popełniając nieliczne błędy.</w:t>
            </w:r>
          </w:p>
          <w:p w14:paraId="3205986C"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sidRPr="00E56488">
              <w:rPr>
                <w:rFonts w:ascii="Verdana" w:hAnsi="Verdana" w:cs="Calibri"/>
                <w:b w:val="0"/>
                <w:bCs w:val="0"/>
                <w:sz w:val="16"/>
                <w:szCs w:val="16"/>
              </w:rPr>
              <w:t xml:space="preserve">przy pomocy </w:t>
            </w:r>
            <w:r>
              <w:rPr>
                <w:rFonts w:ascii="Verdana" w:hAnsi="Verdana" w:cs="Calibri"/>
                <w:b w:val="0"/>
                <w:bCs w:val="0"/>
                <w:sz w:val="16"/>
                <w:szCs w:val="16"/>
              </w:rPr>
              <w:t>poznanych</w:t>
            </w:r>
            <w:r w:rsidRPr="00E56488">
              <w:rPr>
                <w:rFonts w:ascii="Verdana" w:hAnsi="Verdana" w:cs="Calibri"/>
                <w:b w:val="0"/>
                <w:bCs w:val="0"/>
                <w:sz w:val="16"/>
                <w:szCs w:val="16"/>
              </w:rPr>
              <w:t xml:space="preserve"> konstrukcji mówi, jak aktorzy zmieniają swój wygląd do ról filmowych</w:t>
            </w:r>
            <w:r>
              <w:rPr>
                <w:rFonts w:ascii="Verdana" w:hAnsi="Verdana" w:cs="Calibri"/>
                <w:b w:val="0"/>
                <w:bCs w:val="0"/>
                <w:sz w:val="16"/>
                <w:szCs w:val="16"/>
              </w:rPr>
              <w:t>.</w:t>
            </w:r>
          </w:p>
          <w:p w14:paraId="1BB53E87"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na ogół aktywnie </w:t>
            </w:r>
            <w:r w:rsidRPr="00E56488">
              <w:rPr>
                <w:rFonts w:ascii="Verdana" w:hAnsi="Verdana" w:cs="Calibri"/>
                <w:b w:val="0"/>
                <w:bCs w:val="0"/>
                <w:sz w:val="16"/>
                <w:szCs w:val="16"/>
              </w:rPr>
              <w:t xml:space="preserve">uczestniczy w rozmowie na temat makijażu, rozpoczyna, prowadzi, podtrzymuje i kończy rozmowę, uzyskuje i przekazuje informacje, wyraża i uzasadnia swoje opinie, pyta o opinie, zgadza się lub nie zgadza się z opiniami innych osób, wyraża i uzasadnia swoje upodobania i preferencje, pyta o upodobania i preferencje, wyraża uczucia i </w:t>
            </w:r>
            <w:r w:rsidRPr="00E56488">
              <w:rPr>
                <w:rFonts w:ascii="Verdana" w:hAnsi="Verdana" w:cs="Calibri"/>
                <w:b w:val="0"/>
                <w:bCs w:val="0"/>
                <w:sz w:val="16"/>
                <w:szCs w:val="16"/>
              </w:rPr>
              <w:lastRenderedPageBreak/>
              <w:t>emocje</w:t>
            </w:r>
            <w:r>
              <w:rPr>
                <w:rFonts w:ascii="Verdana" w:hAnsi="Verdana" w:cs="Calibri"/>
                <w:b w:val="0"/>
                <w:bCs w:val="0"/>
                <w:sz w:val="16"/>
                <w:szCs w:val="16"/>
              </w:rPr>
              <w:t>, popełniając nieliczne błędy</w:t>
            </w:r>
          </w:p>
          <w:p w14:paraId="132C8BF9"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N</w:t>
            </w:r>
            <w:r w:rsidRPr="00E56488">
              <w:rPr>
                <w:rFonts w:ascii="Verdana" w:hAnsi="Verdana"/>
                <w:b w:val="0"/>
                <w:bCs w:val="0"/>
                <w:sz w:val="16"/>
                <w:szCs w:val="16"/>
              </w:rPr>
              <w:t xml:space="preserve">a ogół aktywnie </w:t>
            </w:r>
            <w:r w:rsidRPr="00E56488">
              <w:rPr>
                <w:rFonts w:ascii="Verdana" w:hAnsi="Verdana" w:cs="Calibri"/>
                <w:b w:val="0"/>
                <w:bCs w:val="0"/>
                <w:sz w:val="16"/>
                <w:szCs w:val="16"/>
              </w:rPr>
              <w:t>uczestniczy w rozmowie na temat ubrań, wyraża i uzasadnia swoje opinie i preferencje, pyta o opinie i preferencje innych osób</w:t>
            </w:r>
            <w:r>
              <w:rPr>
                <w:rFonts w:ascii="Verdana" w:hAnsi="Verdana" w:cs="Calibri"/>
                <w:b w:val="0"/>
                <w:bCs w:val="0"/>
                <w:sz w:val="16"/>
                <w:szCs w:val="16"/>
              </w:rPr>
              <w:t>, popełniając nieliczne błędy.</w:t>
            </w:r>
          </w:p>
          <w:p w14:paraId="2F029B83"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N</w:t>
            </w:r>
            <w:r w:rsidRPr="00E56488">
              <w:rPr>
                <w:rFonts w:ascii="Verdana" w:hAnsi="Verdana"/>
                <w:b w:val="0"/>
                <w:bCs w:val="0"/>
                <w:sz w:val="16"/>
                <w:szCs w:val="16"/>
              </w:rPr>
              <w:t xml:space="preserve">a ogół aktywnie </w:t>
            </w:r>
            <w:r w:rsidRPr="00E56488">
              <w:rPr>
                <w:rFonts w:ascii="Verdana" w:hAnsi="Verdana" w:cs="Calibri"/>
                <w:b w:val="0"/>
                <w:bCs w:val="0"/>
                <w:sz w:val="16"/>
                <w:szCs w:val="16"/>
              </w:rPr>
              <w:t>współdziała w grupie i uczestniczy w dyskusji na temat piękna, rozpoczyna, prowadzi, podtrzymuje i kończy rozmowę, uzyskuje i przekazuje informacje, wyraża i uzasadnia swoje opinie, pyta o opinie, zgadza się lub nie zgadza się z opiniami innych osób, komentuje wypowiedzi uczestników dyskusji, wyraża uczucia i emocje</w:t>
            </w:r>
            <w:r>
              <w:rPr>
                <w:rFonts w:ascii="Verdana" w:hAnsi="Verdana" w:cs="Calibri"/>
                <w:b w:val="0"/>
                <w:bCs w:val="0"/>
                <w:sz w:val="16"/>
                <w:szCs w:val="16"/>
              </w:rPr>
              <w:t>, popełniając nieliczne błędy.</w:t>
            </w:r>
          </w:p>
          <w:p w14:paraId="1214B215"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W</w:t>
            </w:r>
            <w:r w:rsidRPr="00E56488">
              <w:rPr>
                <w:rFonts w:ascii="Verdana" w:hAnsi="Verdana"/>
                <w:b w:val="0"/>
                <w:bCs w:val="0"/>
                <w:sz w:val="16"/>
                <w:szCs w:val="16"/>
              </w:rPr>
              <w:t xml:space="preserve"> większości poprawnie </w:t>
            </w:r>
            <w:r w:rsidRPr="00E56488">
              <w:rPr>
                <w:rFonts w:ascii="Verdana" w:hAnsi="Verdana" w:cs="Calibri"/>
                <w:b w:val="0"/>
                <w:bCs w:val="0"/>
                <w:sz w:val="16"/>
                <w:szCs w:val="16"/>
              </w:rPr>
              <w:t>opowiada o ubraniach i dodatkach, wyraża i uzasadnia swoje opinie i upodobania</w:t>
            </w:r>
            <w:r>
              <w:rPr>
                <w:rFonts w:ascii="Verdana" w:hAnsi="Verdana" w:cs="Calibri"/>
                <w:b w:val="0"/>
                <w:bCs w:val="0"/>
                <w:sz w:val="16"/>
                <w:szCs w:val="16"/>
              </w:rPr>
              <w:t>.</w:t>
            </w:r>
          </w:p>
          <w:p w14:paraId="3F0079AA"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w:t>
            </w:r>
            <w:r w:rsidRPr="00E56488">
              <w:rPr>
                <w:rFonts w:ascii="Verdana" w:hAnsi="Verdana" w:cs="Calibri"/>
                <w:b w:val="0"/>
                <w:bCs w:val="0"/>
                <w:sz w:val="16"/>
                <w:szCs w:val="16"/>
              </w:rPr>
              <w:t>isze e-mail do kolegi,</w:t>
            </w:r>
            <w:r>
              <w:rPr>
                <w:rFonts w:ascii="Verdana" w:hAnsi="Verdana" w:cs="Calibri"/>
                <w:b w:val="0"/>
                <w:bCs w:val="0"/>
                <w:sz w:val="16"/>
                <w:szCs w:val="16"/>
              </w:rPr>
              <w:t xml:space="preserve"> korzystając z wyrażeń z podręcznika i swoich własnych,</w:t>
            </w:r>
            <w:r w:rsidRPr="00E56488">
              <w:rPr>
                <w:rFonts w:ascii="Verdana" w:hAnsi="Verdana" w:cs="Calibri"/>
                <w:b w:val="0"/>
                <w:bCs w:val="0"/>
                <w:sz w:val="16"/>
                <w:szCs w:val="16"/>
              </w:rPr>
              <w:t xml:space="preserve"> na ogół bezbłędnie opisuje bohaterkę filmu i to, co robi, wyraża i uzasadnia swoje opinie i poglądy, wyraża i opisuje uczucia i emocje, stawia tezę i przedstawia w logicznym porządku argumenty za daną tezą, kończy wypowiedź konkluzją</w:t>
            </w:r>
            <w:r>
              <w:rPr>
                <w:rFonts w:ascii="Verdana" w:hAnsi="Verdana" w:cs="Calibri"/>
                <w:b w:val="0"/>
                <w:bCs w:val="0"/>
                <w:sz w:val="16"/>
                <w:szCs w:val="16"/>
              </w:rPr>
              <w:t>.</w:t>
            </w:r>
          </w:p>
          <w:p w14:paraId="104844C7" w14:textId="77777777" w:rsidR="003D13D2" w:rsidRPr="00E56488" w:rsidRDefault="003D13D2" w:rsidP="00F65C6B">
            <w:pPr>
              <w:rPr>
                <w:rFonts w:ascii="Verdana" w:hAnsi="Verdana" w:cs="Calibri"/>
                <w:b/>
                <w:sz w:val="16"/>
                <w:szCs w:val="16"/>
              </w:rPr>
            </w:pPr>
            <w:r w:rsidRPr="00E56488">
              <w:rPr>
                <w:rFonts w:ascii="Verdana" w:hAnsi="Verdana"/>
                <w:b/>
                <w:sz w:val="16"/>
                <w:szCs w:val="16"/>
              </w:rPr>
              <w:t xml:space="preserve">– </w:t>
            </w:r>
            <w:r>
              <w:rPr>
                <w:rFonts w:ascii="Verdana" w:hAnsi="Verdana"/>
                <w:b/>
                <w:sz w:val="16"/>
                <w:szCs w:val="16"/>
              </w:rPr>
              <w:t>N</w:t>
            </w:r>
            <w:r w:rsidRPr="00E56488">
              <w:rPr>
                <w:rFonts w:ascii="Verdana" w:hAnsi="Verdana"/>
                <w:b/>
                <w:sz w:val="16"/>
                <w:szCs w:val="16"/>
              </w:rPr>
              <w:t xml:space="preserve">a ogół aktywnie </w:t>
            </w:r>
            <w:r w:rsidRPr="00E56488">
              <w:rPr>
                <w:rFonts w:ascii="Verdana" w:hAnsi="Verdana" w:cs="Calibri"/>
                <w:b/>
                <w:sz w:val="16"/>
                <w:szCs w:val="16"/>
              </w:rPr>
              <w:t xml:space="preserve">uczestniczy w rozmowie na temat cech potrzebnych do osiągnięcia sukcesu w przemyśle modowym oraz na temat piękna, rozpoczyna, prowadzi, podtrzymuje i kończy rozmowę, uzyskuje i przekazuje informacje, wyraża i uzasadnia swoje opinie, pyta o opinie, zgadza się lub nie zgadza z </w:t>
            </w:r>
            <w:r w:rsidRPr="00E56488">
              <w:rPr>
                <w:rFonts w:ascii="Verdana" w:hAnsi="Verdana" w:cs="Calibri"/>
                <w:b/>
                <w:sz w:val="16"/>
                <w:szCs w:val="16"/>
              </w:rPr>
              <w:lastRenderedPageBreak/>
              <w:t>opiniami innych osób</w:t>
            </w:r>
            <w:r>
              <w:rPr>
                <w:rFonts w:ascii="Verdana" w:hAnsi="Verdana" w:cs="Calibri"/>
                <w:b/>
                <w:sz w:val="16"/>
                <w:szCs w:val="16"/>
              </w:rPr>
              <w:t>, popełniając nieliczne błędy.</w:t>
            </w:r>
          </w:p>
          <w:p w14:paraId="3F834DDA"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Przy pomocy poznanych konstrukcji</w:t>
            </w:r>
            <w:r w:rsidRPr="00E56488">
              <w:rPr>
                <w:rFonts w:ascii="Verdana" w:hAnsi="Verdana"/>
                <w:b w:val="0"/>
                <w:bCs w:val="0"/>
                <w:sz w:val="16"/>
                <w:szCs w:val="16"/>
              </w:rPr>
              <w:t xml:space="preserve"> </w:t>
            </w:r>
            <w:r w:rsidRPr="00E56488">
              <w:rPr>
                <w:rFonts w:ascii="Verdana" w:hAnsi="Verdana" w:cs="Calibri"/>
                <w:b w:val="0"/>
                <w:bCs w:val="0"/>
                <w:sz w:val="16"/>
                <w:szCs w:val="16"/>
              </w:rPr>
              <w:t>opisuje znaną mu subkulturę, opisuje osoby, zjawiska, wyraża i uzasadnia swoje opinie i poglądy, wyraża i opisuje uczucia i emocje</w:t>
            </w:r>
            <w:r>
              <w:rPr>
                <w:rFonts w:ascii="Verdana" w:hAnsi="Verdana" w:cs="Calibri"/>
                <w:b w:val="0"/>
                <w:bCs w:val="0"/>
                <w:sz w:val="16"/>
                <w:szCs w:val="16"/>
              </w:rPr>
              <w:t>.</w:t>
            </w:r>
          </w:p>
          <w:p w14:paraId="2B4E6995"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N</w:t>
            </w:r>
            <w:r w:rsidRPr="00E56488">
              <w:rPr>
                <w:rFonts w:ascii="Verdana" w:hAnsi="Verdana"/>
                <w:b w:val="0"/>
                <w:bCs w:val="0"/>
                <w:sz w:val="16"/>
                <w:szCs w:val="16"/>
              </w:rPr>
              <w:t xml:space="preserve">a ogół aktywnie </w:t>
            </w:r>
            <w:r w:rsidRPr="00E56488">
              <w:rPr>
                <w:rFonts w:ascii="Verdana" w:hAnsi="Verdana" w:cs="Calibri"/>
                <w:b w:val="0"/>
                <w:bCs w:val="0"/>
                <w:sz w:val="16"/>
                <w:szCs w:val="16"/>
              </w:rPr>
              <w:t>uczestniczy w rozmowie na temat mody, rozpoczyna, prowadzi, podtrzymuje i kończy rozmowę, uzyskuje i przekazuje informacje, wyraża i uzasadnia swoje opinie, pyta o opinie rozmówcy, wyraża uczucia i emocje</w:t>
            </w:r>
            <w:r>
              <w:rPr>
                <w:rFonts w:ascii="Verdana" w:hAnsi="Verdana" w:cs="Calibri"/>
                <w:b w:val="0"/>
                <w:bCs w:val="0"/>
                <w:sz w:val="16"/>
                <w:szCs w:val="16"/>
              </w:rPr>
              <w:t>, popełniają nieliczne błędy.</w:t>
            </w:r>
          </w:p>
          <w:p w14:paraId="7A35343E"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W</w:t>
            </w:r>
            <w:r w:rsidRPr="00E56488">
              <w:rPr>
                <w:rFonts w:ascii="Verdana" w:hAnsi="Verdana"/>
                <w:b w:val="0"/>
                <w:bCs w:val="0"/>
                <w:sz w:val="16"/>
                <w:szCs w:val="16"/>
              </w:rPr>
              <w:t xml:space="preserve"> większości poprawnie </w:t>
            </w:r>
            <w:r w:rsidRPr="00E56488">
              <w:rPr>
                <w:rFonts w:ascii="Verdana" w:hAnsi="Verdana" w:cs="Calibri"/>
                <w:b w:val="0"/>
                <w:bCs w:val="0"/>
                <w:sz w:val="16"/>
                <w:szCs w:val="16"/>
              </w:rPr>
              <w:t>opowiada o swoich doświadczeniach związanych ze staniem w kolejce w sklepie oraz o podążaniu za modą, opowiada o czynnościach przeszłych, wyraża i uzasadnia swoje opinie i poglądy, wyraża i opisuje uczucia i emocje, wyraża pewność, przypuszczenie oraz wątpliwość</w:t>
            </w:r>
            <w:r>
              <w:rPr>
                <w:rFonts w:ascii="Verdana" w:hAnsi="Verdana" w:cs="Calibri"/>
                <w:b w:val="0"/>
                <w:bCs w:val="0"/>
                <w:sz w:val="16"/>
                <w:szCs w:val="16"/>
              </w:rPr>
              <w:t>.</w:t>
            </w:r>
          </w:p>
          <w:p w14:paraId="66223ACA"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N</w:t>
            </w:r>
            <w:r w:rsidRPr="00E56488">
              <w:rPr>
                <w:rFonts w:ascii="Verdana" w:hAnsi="Verdana"/>
                <w:b w:val="0"/>
                <w:bCs w:val="0"/>
                <w:sz w:val="16"/>
                <w:szCs w:val="16"/>
              </w:rPr>
              <w:t xml:space="preserve">a ogół aktywnie </w:t>
            </w:r>
            <w:r w:rsidRPr="00E56488">
              <w:rPr>
                <w:rFonts w:ascii="Verdana" w:hAnsi="Verdana" w:cs="Calibri"/>
                <w:b w:val="0"/>
                <w:bCs w:val="0"/>
                <w:sz w:val="16"/>
                <w:szCs w:val="16"/>
              </w:rPr>
              <w:t>uczestniczy w rozmowie na temat robienia zakupów, ubrań i mody, rozpoczyna, prowadzi i kończy rozmowę, podtrzymuje rozmowę w przypadku trudności w jej przebiegu, uzyskuje i przekazuje informacje i wyjaśnienia, wyraża i uzasadnia swoje opinie, pyta o opinie innych, wyraża i uzasadnia swoje upodobania i preferencje, wyraża uczucia i emocje</w:t>
            </w:r>
            <w:r>
              <w:rPr>
                <w:rFonts w:ascii="Verdana" w:hAnsi="Verdana" w:cs="Calibri"/>
                <w:b w:val="0"/>
                <w:bCs w:val="0"/>
                <w:sz w:val="16"/>
                <w:szCs w:val="16"/>
              </w:rPr>
              <w:t>, popełniając nieliczne błędy.</w:t>
            </w:r>
          </w:p>
          <w:p w14:paraId="4A36326C"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w:t>
            </w:r>
            <w:r w:rsidRPr="00E56488">
              <w:rPr>
                <w:rFonts w:ascii="Verdana" w:hAnsi="Verdana"/>
                <w:b w:val="0"/>
                <w:bCs w:val="0"/>
                <w:sz w:val="16"/>
                <w:szCs w:val="16"/>
              </w:rPr>
              <w:t xml:space="preserve">rzy pomocy </w:t>
            </w:r>
            <w:r>
              <w:rPr>
                <w:rFonts w:ascii="Verdana" w:hAnsi="Verdana"/>
                <w:b w:val="0"/>
                <w:bCs w:val="0"/>
                <w:sz w:val="16"/>
                <w:szCs w:val="16"/>
              </w:rPr>
              <w:t>poznanych konstrukcji</w:t>
            </w:r>
            <w:r w:rsidRPr="00E56488">
              <w:rPr>
                <w:rFonts w:ascii="Verdana" w:hAnsi="Verdana"/>
                <w:b w:val="0"/>
                <w:bCs w:val="0"/>
                <w:sz w:val="16"/>
                <w:szCs w:val="16"/>
              </w:rPr>
              <w:t xml:space="preserve"> </w:t>
            </w:r>
            <w:r w:rsidRPr="00E56488">
              <w:rPr>
                <w:rFonts w:ascii="Verdana" w:hAnsi="Verdana" w:cs="Calibri"/>
                <w:b w:val="0"/>
                <w:bCs w:val="0"/>
                <w:sz w:val="16"/>
                <w:szCs w:val="16"/>
              </w:rPr>
              <w:t>wypowiada się na temat przedstawionych strojów karnawałowych, wyraża i uzasadnia swoje opinie</w:t>
            </w:r>
            <w:r>
              <w:rPr>
                <w:rFonts w:ascii="Verdana" w:hAnsi="Verdana" w:cs="Calibri"/>
                <w:b w:val="0"/>
                <w:bCs w:val="0"/>
                <w:sz w:val="16"/>
                <w:szCs w:val="16"/>
              </w:rPr>
              <w:t>.</w:t>
            </w:r>
          </w:p>
          <w:p w14:paraId="1C392750"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N</w:t>
            </w:r>
            <w:r w:rsidRPr="00E56488">
              <w:rPr>
                <w:rFonts w:ascii="Verdana" w:hAnsi="Verdana"/>
                <w:b w:val="0"/>
                <w:bCs w:val="0"/>
                <w:sz w:val="16"/>
                <w:szCs w:val="16"/>
              </w:rPr>
              <w:t xml:space="preserve">a ogół aktywnie </w:t>
            </w:r>
            <w:r w:rsidRPr="00E56488">
              <w:rPr>
                <w:rFonts w:ascii="Verdana" w:hAnsi="Verdana" w:cs="Calibri"/>
                <w:b w:val="0"/>
                <w:bCs w:val="0"/>
                <w:sz w:val="16"/>
                <w:szCs w:val="16"/>
              </w:rPr>
              <w:t xml:space="preserve">uczestniczy w </w:t>
            </w:r>
            <w:r w:rsidRPr="00E56488">
              <w:rPr>
                <w:rFonts w:ascii="Verdana" w:hAnsi="Verdana" w:cs="Calibri"/>
                <w:b w:val="0"/>
                <w:bCs w:val="0"/>
                <w:sz w:val="16"/>
                <w:szCs w:val="16"/>
              </w:rPr>
              <w:lastRenderedPageBreak/>
              <w:t>rozmowie na temat przebierania się w stroje karnawałowe i balów przebierańców, rozpoczyna, prowadzi, podtrzymuje i kończy rozmowę, uzyskuje i przekazuje informacje, wyraża i uzasadnia swoje opinie i preferencje, pyta o opinie rozmówcy</w:t>
            </w:r>
            <w:r>
              <w:rPr>
                <w:rFonts w:ascii="Verdana" w:hAnsi="Verdana" w:cs="Calibri"/>
                <w:b w:val="0"/>
                <w:bCs w:val="0"/>
                <w:sz w:val="16"/>
                <w:szCs w:val="16"/>
              </w:rPr>
              <w:t>, popełniając nieliczne błędy.</w:t>
            </w:r>
          </w:p>
          <w:p w14:paraId="57A5E5E1" w14:textId="77777777" w:rsidR="003D13D2" w:rsidRPr="00E56488" w:rsidRDefault="003D13D2" w:rsidP="00F65C6B">
            <w:pPr>
              <w:rPr>
                <w:rFonts w:ascii="Verdana" w:hAnsi="Verdana" w:cs="Calibri"/>
                <w:b/>
                <w:sz w:val="16"/>
                <w:szCs w:val="16"/>
              </w:rPr>
            </w:pPr>
            <w:r w:rsidRPr="00E56488">
              <w:rPr>
                <w:rFonts w:ascii="Verdana" w:hAnsi="Verdana"/>
                <w:b/>
                <w:sz w:val="16"/>
                <w:szCs w:val="16"/>
              </w:rPr>
              <w:t xml:space="preserve">– </w:t>
            </w:r>
            <w:r>
              <w:rPr>
                <w:rFonts w:ascii="Verdana" w:hAnsi="Verdana"/>
                <w:b/>
                <w:sz w:val="16"/>
                <w:szCs w:val="16"/>
              </w:rPr>
              <w:t>P</w:t>
            </w:r>
            <w:r w:rsidRPr="00E56488">
              <w:rPr>
                <w:rFonts w:ascii="Verdana" w:hAnsi="Verdana" w:cs="Calibri"/>
                <w:b/>
                <w:sz w:val="16"/>
                <w:szCs w:val="16"/>
              </w:rPr>
              <w:t xml:space="preserve">isze e-mail do kolegi / koleżanki, </w:t>
            </w:r>
            <w:r>
              <w:rPr>
                <w:rFonts w:ascii="Verdana" w:hAnsi="Verdana" w:cs="Calibri"/>
                <w:b/>
                <w:bCs/>
                <w:sz w:val="16"/>
                <w:szCs w:val="16"/>
              </w:rPr>
              <w:t>korzystając z wyrażeń z podręcznika i swoich własnych,</w:t>
            </w:r>
            <w:r w:rsidRPr="00E56488">
              <w:rPr>
                <w:rFonts w:ascii="Verdana" w:hAnsi="Verdana" w:cs="Calibri"/>
                <w:b/>
                <w:sz w:val="16"/>
                <w:szCs w:val="16"/>
              </w:rPr>
              <w:t xml:space="preserve"> na ogół bezbłędnie wyraża i uzasadnia swoje opinie i upodobania na temat balu przebierańców, opisuje wydarzenia, przedstawia intencje, przekazuje informacje, udziela rad; stosuje odpowiednie zasady konstruowania tekstu oraz styl wypowiedzi odpowiedni do sytuacji; stosuje zwroty i formy grzecznościowe</w:t>
            </w:r>
            <w:r>
              <w:rPr>
                <w:rFonts w:ascii="Verdana" w:hAnsi="Verdana" w:cs="Calibri"/>
                <w:b/>
                <w:sz w:val="16"/>
                <w:szCs w:val="16"/>
              </w:rPr>
              <w:t>.</w:t>
            </w:r>
          </w:p>
          <w:p w14:paraId="1270BCF6" w14:textId="77777777" w:rsidR="003D13D2" w:rsidRPr="00E56488" w:rsidRDefault="003D13D2" w:rsidP="00F65C6B">
            <w:pPr>
              <w:rPr>
                <w:rFonts w:ascii="Verdana" w:hAnsi="Verdana" w:cs="Calibri"/>
                <w:b/>
                <w:sz w:val="16"/>
                <w:szCs w:val="16"/>
              </w:rPr>
            </w:pPr>
            <w:r w:rsidRPr="00E56488">
              <w:rPr>
                <w:rFonts w:ascii="Verdana" w:hAnsi="Verdana"/>
                <w:b/>
                <w:sz w:val="16"/>
                <w:szCs w:val="16"/>
              </w:rPr>
              <w:t xml:space="preserve">– </w:t>
            </w:r>
            <w:r>
              <w:rPr>
                <w:rFonts w:ascii="Verdana" w:hAnsi="Verdana"/>
                <w:b/>
                <w:sz w:val="16"/>
                <w:szCs w:val="16"/>
              </w:rPr>
              <w:t>K</w:t>
            </w:r>
            <w:r>
              <w:rPr>
                <w:rFonts w:ascii="Verdana" w:hAnsi="Verdana" w:cs="Calibri"/>
                <w:b/>
                <w:bCs/>
                <w:sz w:val="16"/>
                <w:szCs w:val="16"/>
              </w:rPr>
              <w:t>orzystając z wyrażeń z podręcznika i swoich własnych,</w:t>
            </w:r>
            <w:r w:rsidRPr="00E56488">
              <w:rPr>
                <w:rFonts w:ascii="Verdana" w:hAnsi="Verdana" w:cs="Calibri"/>
                <w:b/>
                <w:sz w:val="16"/>
                <w:szCs w:val="16"/>
              </w:rPr>
              <w:t xml:space="preserve"> </w:t>
            </w:r>
            <w:r>
              <w:rPr>
                <w:rFonts w:ascii="Verdana" w:hAnsi="Verdana" w:cs="Calibri"/>
                <w:b/>
                <w:sz w:val="16"/>
                <w:szCs w:val="16"/>
              </w:rPr>
              <w:t>p</w:t>
            </w:r>
            <w:r w:rsidRPr="00E56488">
              <w:rPr>
                <w:rFonts w:ascii="Verdana" w:hAnsi="Verdana"/>
                <w:b/>
                <w:sz w:val="16"/>
                <w:szCs w:val="16"/>
              </w:rPr>
              <w:t>opełniając nieliczne błędy</w:t>
            </w:r>
            <w:r>
              <w:rPr>
                <w:rFonts w:ascii="Verdana" w:hAnsi="Verdana"/>
                <w:b/>
                <w:sz w:val="16"/>
                <w:szCs w:val="16"/>
              </w:rPr>
              <w:t>,</w:t>
            </w:r>
            <w:r w:rsidRPr="00E56488">
              <w:rPr>
                <w:rFonts w:ascii="Verdana" w:hAnsi="Verdana"/>
                <w:b/>
                <w:sz w:val="16"/>
                <w:szCs w:val="16"/>
              </w:rPr>
              <w:t xml:space="preserve"> </w:t>
            </w:r>
            <w:r w:rsidRPr="00E56488">
              <w:rPr>
                <w:rFonts w:ascii="Verdana" w:hAnsi="Verdana" w:cs="Calibri"/>
                <w:b/>
                <w:sz w:val="16"/>
                <w:szCs w:val="16"/>
              </w:rPr>
              <w:t xml:space="preserve">pisze e-mail do kolegi / koleżanki na temat pokazu mody, na którym był, opisuje przedmioty, opowiada o doświadczeniach i wydarzeniach z przeszłości, przedstawia intencje i plany na przyszłość, wyraża i uzasadnia swoje opinie i poglądy, wyraża i opisuje uczucia i emocje, przekazuje informacje, zaprasza, stosuje; stosuje odpowiednie zasady konstruowania tekstu oraz styl wypowiedzi odpowiedni do </w:t>
            </w:r>
            <w:r w:rsidRPr="00E56488">
              <w:rPr>
                <w:rFonts w:ascii="Verdana" w:hAnsi="Verdana" w:cs="Calibri"/>
                <w:b/>
                <w:sz w:val="16"/>
                <w:szCs w:val="16"/>
              </w:rPr>
              <w:lastRenderedPageBreak/>
              <w:t>sytuacji; stosuje zwroty i formy grzecznościowe</w:t>
            </w:r>
            <w:r>
              <w:rPr>
                <w:rFonts w:ascii="Verdana" w:hAnsi="Verdana" w:cs="Calibri"/>
                <w:b/>
                <w:sz w:val="16"/>
                <w:szCs w:val="16"/>
              </w:rPr>
              <w:t>.</w:t>
            </w:r>
          </w:p>
          <w:p w14:paraId="0A0DE324"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N</w:t>
            </w:r>
            <w:r w:rsidRPr="00E56488">
              <w:rPr>
                <w:rFonts w:ascii="Verdana" w:hAnsi="Verdana"/>
                <w:b w:val="0"/>
                <w:bCs w:val="0"/>
                <w:sz w:val="16"/>
                <w:szCs w:val="16"/>
              </w:rPr>
              <w:t xml:space="preserve">a ogół aktywnie </w:t>
            </w:r>
            <w:r w:rsidRPr="00E56488">
              <w:rPr>
                <w:rFonts w:ascii="Verdana" w:hAnsi="Verdana" w:cs="Calibri"/>
                <w:b w:val="0"/>
                <w:bCs w:val="0"/>
                <w:sz w:val="16"/>
                <w:szCs w:val="16"/>
              </w:rPr>
              <w:t>uczestniczy w rozmowie, pyta i odpowiada na pytania dotyczące ubrań, spędzania czasu wolnego, spędzania czasu z przyjaciółmi, świętowania, opisuje przedmioty, opowiada o czynnościach i doświadczeniach, opisuje upodobania, rozpoczyna, prowadzi, podtrzymuje i kończy rozmowę, uzyskuje i przekazuje informacje, wyraża i uzasadnia swoje opinie i poglądy, nawiązuje kontakty towarzyskie, uzyskuje i przekazuje informacje, wyraża i uzasadnia swoje preferencje, pyta o preferencje innych osób, wyraża uczucia i emocje</w:t>
            </w:r>
            <w:r>
              <w:rPr>
                <w:rFonts w:ascii="Verdana" w:hAnsi="Verdana" w:cs="Calibri"/>
                <w:b w:val="0"/>
                <w:bCs w:val="0"/>
                <w:sz w:val="16"/>
                <w:szCs w:val="16"/>
              </w:rPr>
              <w:t>, popełniając nieliczne błędy.</w:t>
            </w:r>
          </w:p>
          <w:p w14:paraId="51CF9147"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N</w:t>
            </w:r>
            <w:r w:rsidRPr="00E56488">
              <w:rPr>
                <w:rFonts w:ascii="Verdana" w:hAnsi="Verdana"/>
                <w:b w:val="0"/>
                <w:bCs w:val="0"/>
                <w:sz w:val="16"/>
                <w:szCs w:val="16"/>
              </w:rPr>
              <w:t xml:space="preserve">a ogół bezbłędnie przekazuje w języku obcym nowożytnym </w:t>
            </w:r>
            <w:r>
              <w:rPr>
                <w:rFonts w:ascii="Verdana" w:hAnsi="Verdana"/>
                <w:b w:val="0"/>
                <w:bCs w:val="0"/>
                <w:sz w:val="16"/>
                <w:szCs w:val="16"/>
              </w:rPr>
              <w:t>większość informacji</w:t>
            </w:r>
            <w:r w:rsidRPr="00E56488">
              <w:rPr>
                <w:rFonts w:ascii="Verdana" w:hAnsi="Verdana"/>
                <w:b w:val="0"/>
                <w:bCs w:val="0"/>
                <w:sz w:val="16"/>
                <w:szCs w:val="16"/>
              </w:rPr>
              <w:t xml:space="preserve"> zawart</w:t>
            </w:r>
            <w:r>
              <w:rPr>
                <w:rFonts w:ascii="Verdana" w:hAnsi="Verdana"/>
                <w:b w:val="0"/>
                <w:bCs w:val="0"/>
                <w:sz w:val="16"/>
                <w:szCs w:val="16"/>
              </w:rPr>
              <w:t>ych</w:t>
            </w:r>
            <w:r w:rsidRPr="00E56488">
              <w:rPr>
                <w:rFonts w:ascii="Verdana" w:hAnsi="Verdana"/>
                <w:b w:val="0"/>
                <w:bCs w:val="0"/>
                <w:sz w:val="16"/>
                <w:szCs w:val="16"/>
              </w:rPr>
              <w:t xml:space="preserve"> w materiale audiowizualnym i tekście obcojęzycznym</w:t>
            </w:r>
            <w:r>
              <w:rPr>
                <w:rFonts w:ascii="Verdana" w:hAnsi="Verdana"/>
                <w:b w:val="0"/>
                <w:bCs w:val="0"/>
                <w:sz w:val="16"/>
                <w:szCs w:val="16"/>
              </w:rPr>
              <w:t>.</w:t>
            </w:r>
          </w:p>
          <w:p w14:paraId="23052949"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N</w:t>
            </w:r>
            <w:r w:rsidRPr="00E56488">
              <w:rPr>
                <w:rFonts w:ascii="Verdana" w:hAnsi="Verdana"/>
                <w:b w:val="0"/>
                <w:bCs w:val="0"/>
                <w:sz w:val="16"/>
                <w:szCs w:val="16"/>
              </w:rPr>
              <w:t>a ogół bezbłędnie streszcza w języku obcym przeczytany tekst</w:t>
            </w:r>
            <w:r>
              <w:rPr>
                <w:rFonts w:ascii="Verdana" w:hAnsi="Verdana"/>
                <w:b w:val="0"/>
                <w:bCs w:val="0"/>
                <w:sz w:val="16"/>
                <w:szCs w:val="16"/>
              </w:rPr>
              <w:t>.</w:t>
            </w:r>
          </w:p>
          <w:p w14:paraId="180D9CDB" w14:textId="77777777" w:rsidR="003D13D2" w:rsidRPr="00E56488" w:rsidRDefault="003D13D2" w:rsidP="00F65C6B">
            <w:pPr>
              <w:rPr>
                <w:rFonts w:ascii="Verdana" w:hAnsi="Verdana" w:cs="Calibri"/>
                <w:b/>
                <w:sz w:val="16"/>
                <w:szCs w:val="16"/>
              </w:rPr>
            </w:pPr>
            <w:r w:rsidRPr="00E56488">
              <w:rPr>
                <w:rFonts w:ascii="Verdana" w:hAnsi="Verdana"/>
                <w:b/>
                <w:sz w:val="16"/>
                <w:szCs w:val="16"/>
              </w:rPr>
              <w:t xml:space="preserve">– </w:t>
            </w:r>
            <w:r>
              <w:rPr>
                <w:rFonts w:ascii="Verdana" w:hAnsi="Verdana"/>
                <w:b/>
                <w:sz w:val="16"/>
                <w:szCs w:val="16"/>
              </w:rPr>
              <w:t>W</w:t>
            </w:r>
            <w:r w:rsidRPr="00E56488">
              <w:rPr>
                <w:rFonts w:ascii="Verdana" w:hAnsi="Verdana"/>
                <w:b/>
                <w:sz w:val="16"/>
                <w:szCs w:val="16"/>
              </w:rPr>
              <w:t xml:space="preserve"> większości poprawnie </w:t>
            </w:r>
            <w:r w:rsidRPr="00E56488">
              <w:rPr>
                <w:rFonts w:ascii="Verdana" w:hAnsi="Verdana" w:cs="Calibri"/>
                <w:b/>
                <w:color w:val="000000"/>
                <w:sz w:val="16"/>
                <w:szCs w:val="16"/>
              </w:rPr>
              <w:t>przedstawia publicznie w języku obcym wcześniej przygotowany materiał</w:t>
            </w:r>
            <w:r>
              <w:rPr>
                <w:rFonts w:ascii="Verdana" w:hAnsi="Verdana" w:cs="Calibri"/>
                <w:b/>
                <w:color w:val="000000"/>
                <w:sz w:val="16"/>
                <w:szCs w:val="16"/>
              </w:rPr>
              <w:t>.</w:t>
            </w:r>
          </w:p>
          <w:p w14:paraId="5D472E09" w14:textId="77777777" w:rsidR="003D13D2" w:rsidRPr="00E56488" w:rsidRDefault="003D13D2" w:rsidP="00F65C6B">
            <w:pPr>
              <w:rPr>
                <w:rFonts w:ascii="Verdana" w:hAnsi="Verdana"/>
                <w:b/>
                <w:sz w:val="16"/>
                <w:szCs w:val="16"/>
              </w:rPr>
            </w:pPr>
          </w:p>
        </w:tc>
        <w:tc>
          <w:tcPr>
            <w:tcW w:w="0" w:type="auto"/>
          </w:tcPr>
          <w:p w14:paraId="0EBDFD1E"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lastRenderedPageBreak/>
              <w:t xml:space="preserve">– </w:t>
            </w:r>
            <w:r>
              <w:rPr>
                <w:rFonts w:ascii="Verdana" w:hAnsi="Verdana"/>
                <w:b w:val="0"/>
                <w:bCs w:val="0"/>
                <w:sz w:val="16"/>
                <w:szCs w:val="16"/>
              </w:rPr>
              <w:t>P</w:t>
            </w:r>
            <w:r w:rsidRPr="00E56488">
              <w:rPr>
                <w:rFonts w:ascii="Verdana" w:hAnsi="Verdana"/>
                <w:b w:val="0"/>
                <w:bCs w:val="0"/>
                <w:sz w:val="16"/>
                <w:szCs w:val="16"/>
              </w:rPr>
              <w:t>oprawnie rozwiązuje zadania na słuchanie i czytanie ze zrozumieniem</w:t>
            </w:r>
            <w:r>
              <w:rPr>
                <w:rFonts w:ascii="Verdana" w:hAnsi="Verdana"/>
                <w:b w:val="0"/>
                <w:bCs w:val="0"/>
                <w:sz w:val="16"/>
                <w:szCs w:val="16"/>
              </w:rPr>
              <w:t>.</w:t>
            </w:r>
          </w:p>
          <w:p w14:paraId="29A42651"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w:t>
            </w:r>
            <w:r w:rsidRPr="00E56488">
              <w:rPr>
                <w:rFonts w:ascii="Verdana" w:hAnsi="Verdana"/>
                <w:b w:val="0"/>
                <w:bCs w:val="0"/>
                <w:sz w:val="16"/>
                <w:szCs w:val="16"/>
              </w:rPr>
              <w:t>oprawnie rozróżnia styl formalny i nieformalny wypowiedzi</w:t>
            </w:r>
            <w:r>
              <w:rPr>
                <w:rFonts w:ascii="Verdana" w:hAnsi="Verdana"/>
                <w:b w:val="0"/>
                <w:bCs w:val="0"/>
                <w:sz w:val="16"/>
                <w:szCs w:val="16"/>
              </w:rPr>
              <w:t>.</w:t>
            </w:r>
          </w:p>
          <w:p w14:paraId="195EB0AB"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B</w:t>
            </w:r>
            <w:r w:rsidRPr="00E56488">
              <w:rPr>
                <w:rFonts w:ascii="Verdana" w:hAnsi="Verdana"/>
                <w:b w:val="0"/>
                <w:bCs w:val="0"/>
                <w:sz w:val="16"/>
                <w:szCs w:val="16"/>
              </w:rPr>
              <w:t xml:space="preserve">ezbłędnie </w:t>
            </w:r>
            <w:r>
              <w:rPr>
                <w:rFonts w:ascii="Verdana" w:hAnsi="Verdana"/>
                <w:b w:val="0"/>
                <w:bCs w:val="0"/>
                <w:sz w:val="16"/>
                <w:szCs w:val="16"/>
              </w:rPr>
              <w:t xml:space="preserve">i szczegółowo </w:t>
            </w:r>
            <w:r w:rsidRPr="00E56488">
              <w:rPr>
                <w:rFonts w:ascii="Verdana" w:hAnsi="Verdana" w:cs="Calibri"/>
                <w:b w:val="0"/>
                <w:bCs w:val="0"/>
                <w:color w:val="000000"/>
                <w:sz w:val="16"/>
                <w:szCs w:val="16"/>
              </w:rPr>
              <w:t>opisuje osoby i czynności przedstawione na fotografii, mówi, na jakie okazje ubiera się elegancko, opowiada o ubraniach, które nosi, wyraża i uzasadnia swoje opinie i poglądy, opisuje upodobania, wyraża pewność, przypuszczenie i wątpliwość</w:t>
            </w:r>
            <w:r>
              <w:rPr>
                <w:rFonts w:ascii="Verdana" w:hAnsi="Verdana" w:cs="Calibri"/>
                <w:b w:val="0"/>
                <w:bCs w:val="0"/>
                <w:color w:val="000000"/>
                <w:sz w:val="16"/>
                <w:szCs w:val="16"/>
              </w:rPr>
              <w:t>.</w:t>
            </w:r>
          </w:p>
          <w:p w14:paraId="60AC4F49" w14:textId="77777777" w:rsidR="003D13D2" w:rsidRPr="00E56488" w:rsidRDefault="003D13D2" w:rsidP="00F65C6B">
            <w:pPr>
              <w:rPr>
                <w:rFonts w:ascii="Verdana" w:hAnsi="Verdana" w:cs="Calibri"/>
                <w:b/>
                <w:color w:val="000000"/>
                <w:sz w:val="16"/>
                <w:szCs w:val="16"/>
              </w:rPr>
            </w:pPr>
            <w:r w:rsidRPr="00E56488">
              <w:rPr>
                <w:rFonts w:ascii="Verdana" w:hAnsi="Verdana"/>
                <w:b/>
                <w:sz w:val="16"/>
                <w:szCs w:val="16"/>
              </w:rPr>
              <w:softHyphen/>
              <w:t xml:space="preserve">– </w:t>
            </w:r>
            <w:r>
              <w:rPr>
                <w:rFonts w:ascii="Verdana" w:hAnsi="Verdana"/>
                <w:b/>
                <w:sz w:val="16"/>
                <w:szCs w:val="16"/>
              </w:rPr>
              <w:t>A</w:t>
            </w:r>
            <w:r w:rsidRPr="00E56488">
              <w:rPr>
                <w:rFonts w:ascii="Verdana" w:hAnsi="Verdana"/>
                <w:b/>
                <w:sz w:val="16"/>
                <w:szCs w:val="16"/>
              </w:rPr>
              <w:t xml:space="preserve">ktywnie </w:t>
            </w:r>
            <w:r w:rsidRPr="00E56488">
              <w:rPr>
                <w:rFonts w:ascii="Verdana" w:hAnsi="Verdana" w:cs="Calibri"/>
                <w:b/>
                <w:color w:val="000000"/>
                <w:sz w:val="16"/>
                <w:szCs w:val="16"/>
              </w:rPr>
              <w:t>uczestniczy w rozmowie na temat ubrań, które są obecnie modne, rozpoczyna, prowadzi, podtrzymuje i kończy rozmowę, uzyskuje i przekazuje informacje, wyraża i uzasadnia swoje upodobania, preferencje i opinie</w:t>
            </w:r>
            <w:r>
              <w:rPr>
                <w:rFonts w:ascii="Verdana" w:hAnsi="Verdana" w:cs="Calibri"/>
                <w:b/>
                <w:color w:val="000000"/>
                <w:sz w:val="16"/>
                <w:szCs w:val="16"/>
              </w:rPr>
              <w:t>.</w:t>
            </w:r>
          </w:p>
          <w:p w14:paraId="4D6A8214" w14:textId="77777777" w:rsidR="003D13D2" w:rsidRPr="00E56488" w:rsidRDefault="003D13D2" w:rsidP="00F65C6B">
            <w:pPr>
              <w:rPr>
                <w:rFonts w:ascii="Verdana" w:hAnsi="Verdana" w:cs="Calibri"/>
                <w:b/>
                <w:color w:val="000000"/>
                <w:sz w:val="16"/>
                <w:szCs w:val="16"/>
              </w:rPr>
            </w:pPr>
            <w:r w:rsidRPr="00E56488">
              <w:rPr>
                <w:rFonts w:ascii="Verdana" w:hAnsi="Verdana"/>
                <w:b/>
                <w:sz w:val="16"/>
                <w:szCs w:val="16"/>
              </w:rPr>
              <w:lastRenderedPageBreak/>
              <w:t>–</w:t>
            </w:r>
            <w:r w:rsidRPr="00E56488">
              <w:rPr>
                <w:rFonts w:ascii="Verdana" w:hAnsi="Verdana" w:cs="Calibri"/>
                <w:b/>
                <w:color w:val="000000"/>
                <w:sz w:val="16"/>
                <w:szCs w:val="16"/>
              </w:rPr>
              <w:t xml:space="preserve"> </w:t>
            </w:r>
            <w:r>
              <w:rPr>
                <w:rFonts w:ascii="Verdana" w:hAnsi="Verdana" w:cs="Calibri"/>
                <w:b/>
                <w:color w:val="000000"/>
                <w:sz w:val="16"/>
                <w:szCs w:val="16"/>
              </w:rPr>
              <w:t>P</w:t>
            </w:r>
            <w:r w:rsidRPr="00E56488">
              <w:rPr>
                <w:rFonts w:ascii="Verdana" w:hAnsi="Verdana" w:cs="Calibri"/>
                <w:b/>
                <w:color w:val="000000"/>
                <w:sz w:val="16"/>
                <w:szCs w:val="16"/>
              </w:rPr>
              <w:t xml:space="preserve">rzy pomocy zdań złożonych </w:t>
            </w:r>
            <w:r w:rsidRPr="00E56488">
              <w:rPr>
                <w:rFonts w:ascii="Verdana" w:hAnsi="Verdana" w:cs="Calibri"/>
                <w:b/>
                <w:sz w:val="16"/>
                <w:szCs w:val="16"/>
              </w:rPr>
              <w:t>mówi, jakie ubrania zwykle nosi w tygodniu, a jakie w weekend, wyraża i uzasadnia swoje upodobania, opinie i preferencje, wyraża pewność, przypuszczenie i wątpliwość</w:t>
            </w:r>
            <w:r>
              <w:rPr>
                <w:rFonts w:ascii="Verdana" w:hAnsi="Verdana" w:cs="Calibri"/>
                <w:b/>
                <w:sz w:val="16"/>
                <w:szCs w:val="16"/>
              </w:rPr>
              <w:t>.</w:t>
            </w:r>
          </w:p>
          <w:p w14:paraId="0A0D1BF3" w14:textId="77777777" w:rsidR="003D13D2" w:rsidRPr="00E56488" w:rsidRDefault="003D13D2" w:rsidP="00F65C6B">
            <w:pPr>
              <w:rPr>
                <w:rFonts w:ascii="Verdana" w:hAnsi="Verdana" w:cs="Calibri"/>
                <w:b/>
                <w:color w:val="000000"/>
                <w:sz w:val="16"/>
                <w:szCs w:val="16"/>
              </w:rPr>
            </w:pPr>
            <w:r w:rsidRPr="00E56488">
              <w:rPr>
                <w:rFonts w:ascii="Verdana" w:hAnsi="Verdana"/>
                <w:b/>
                <w:sz w:val="16"/>
                <w:szCs w:val="16"/>
              </w:rPr>
              <w:t xml:space="preserve">– </w:t>
            </w:r>
            <w:r>
              <w:rPr>
                <w:rFonts w:ascii="Verdana" w:hAnsi="Verdana"/>
                <w:b/>
                <w:sz w:val="16"/>
                <w:szCs w:val="16"/>
              </w:rPr>
              <w:t xml:space="preserve">Samodzielnie i </w:t>
            </w:r>
            <w:r>
              <w:rPr>
                <w:rFonts w:ascii="Verdana" w:hAnsi="Verdana" w:cs="Calibri"/>
                <w:b/>
                <w:color w:val="000000"/>
                <w:sz w:val="16"/>
                <w:szCs w:val="16"/>
              </w:rPr>
              <w:t>szczegółowo</w:t>
            </w:r>
            <w:r w:rsidRPr="00E56488">
              <w:rPr>
                <w:rFonts w:ascii="Verdana" w:hAnsi="Verdana" w:cs="Calibri"/>
                <w:b/>
                <w:color w:val="000000"/>
                <w:sz w:val="16"/>
                <w:szCs w:val="16"/>
              </w:rPr>
              <w:t xml:space="preserve"> </w:t>
            </w:r>
            <w:r>
              <w:rPr>
                <w:rFonts w:ascii="Verdana" w:hAnsi="Verdana" w:cs="Calibri"/>
                <w:b/>
                <w:sz w:val="16"/>
                <w:szCs w:val="16"/>
              </w:rPr>
              <w:t>opisuje</w:t>
            </w:r>
            <w:r w:rsidRPr="00E56488">
              <w:rPr>
                <w:rFonts w:ascii="Verdana" w:hAnsi="Verdana" w:cs="Calibri"/>
                <w:b/>
                <w:sz w:val="16"/>
                <w:szCs w:val="16"/>
              </w:rPr>
              <w:t xml:space="preserve"> swoją ikonę mody, wyraża i uzasadnia swoje opinie, poglądy i upodobania, wyraża i opisuje uczucia i emocje</w:t>
            </w:r>
            <w:r>
              <w:rPr>
                <w:rFonts w:ascii="Verdana" w:hAnsi="Verdana" w:cs="Calibri"/>
                <w:b/>
                <w:sz w:val="16"/>
                <w:szCs w:val="16"/>
              </w:rPr>
              <w:t>.</w:t>
            </w:r>
          </w:p>
          <w:p w14:paraId="33F5F539"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A</w:t>
            </w:r>
            <w:r w:rsidRPr="00E56488">
              <w:rPr>
                <w:rFonts w:ascii="Verdana" w:hAnsi="Verdana"/>
                <w:b w:val="0"/>
                <w:bCs w:val="0"/>
                <w:sz w:val="16"/>
                <w:szCs w:val="16"/>
              </w:rPr>
              <w:t xml:space="preserve">ktywnie </w:t>
            </w:r>
            <w:r w:rsidRPr="00E56488">
              <w:rPr>
                <w:rFonts w:ascii="Verdana" w:hAnsi="Verdana" w:cs="Calibri"/>
                <w:b w:val="0"/>
                <w:bCs w:val="0"/>
                <w:sz w:val="16"/>
                <w:szCs w:val="16"/>
              </w:rPr>
              <w:t>uczestniczy w rozmowie na temat ikon mody, rozpoczyna, prowadzi, podtrzymuje i kończy rozmowę, uzyskuje i przekazuje informacje, wyraża i uzasadnia swoje opinie, zgadza się lub nie zgadza się z opiniami innych osób, komentuje wypowiedzi uczestników dyskusji, wyraża wątpliwość, wyraża uczucia i emocje</w:t>
            </w:r>
            <w:r>
              <w:rPr>
                <w:rFonts w:ascii="Verdana" w:hAnsi="Verdana" w:cs="Calibri"/>
                <w:b w:val="0"/>
                <w:bCs w:val="0"/>
                <w:sz w:val="16"/>
                <w:szCs w:val="16"/>
              </w:rPr>
              <w:t>.</w:t>
            </w:r>
          </w:p>
          <w:p w14:paraId="7DCD4B2B"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w:t>
            </w:r>
            <w:r w:rsidRPr="00E56488">
              <w:rPr>
                <w:rFonts w:ascii="Verdana" w:hAnsi="Verdana" w:cs="Calibri"/>
                <w:b w:val="0"/>
                <w:bCs w:val="0"/>
                <w:sz w:val="16"/>
                <w:szCs w:val="16"/>
              </w:rPr>
              <w:t>rzy pomocy złożonych konstrukcji mówi, jak aktorzy zmieniają swój wygląd do ról filmowych</w:t>
            </w:r>
            <w:r>
              <w:rPr>
                <w:rFonts w:ascii="Verdana" w:hAnsi="Verdana" w:cs="Calibri"/>
                <w:b w:val="0"/>
                <w:bCs w:val="0"/>
                <w:sz w:val="16"/>
                <w:szCs w:val="16"/>
              </w:rPr>
              <w:t>.</w:t>
            </w:r>
          </w:p>
          <w:p w14:paraId="47C9AB0E"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A</w:t>
            </w:r>
            <w:r w:rsidRPr="00E56488">
              <w:rPr>
                <w:rFonts w:ascii="Verdana" w:hAnsi="Verdana"/>
                <w:b w:val="0"/>
                <w:bCs w:val="0"/>
                <w:sz w:val="16"/>
                <w:szCs w:val="16"/>
              </w:rPr>
              <w:t xml:space="preserve">ktywnie </w:t>
            </w:r>
            <w:r w:rsidRPr="00E56488">
              <w:rPr>
                <w:rFonts w:ascii="Verdana" w:hAnsi="Verdana" w:cs="Calibri"/>
                <w:b w:val="0"/>
                <w:bCs w:val="0"/>
                <w:sz w:val="16"/>
                <w:szCs w:val="16"/>
              </w:rPr>
              <w:t>uczestniczy w rozmowie na temat makijażu, rozpoczyna, prowadzi, podtrzymuje i kończy rozmowę, uzyskuje i przekazuje informacje, wyraża i uzasadnia swoje opinie, pyta o opinie, zgadza się lub nie zgadza się z opiniami innych osób, wyraża i uzasadnia swoje upodobania i preferencje, pyta o upodobania i preferencje, wyraża uczucia i emocje</w:t>
            </w:r>
            <w:r>
              <w:rPr>
                <w:rFonts w:ascii="Verdana" w:hAnsi="Verdana" w:cs="Calibri"/>
                <w:b w:val="0"/>
                <w:bCs w:val="0"/>
                <w:sz w:val="16"/>
                <w:szCs w:val="16"/>
              </w:rPr>
              <w:t>.</w:t>
            </w:r>
          </w:p>
          <w:p w14:paraId="1EB40A6F"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A</w:t>
            </w:r>
            <w:r w:rsidRPr="00E56488">
              <w:rPr>
                <w:rFonts w:ascii="Verdana" w:hAnsi="Verdana"/>
                <w:b w:val="0"/>
                <w:bCs w:val="0"/>
                <w:sz w:val="16"/>
                <w:szCs w:val="16"/>
              </w:rPr>
              <w:t xml:space="preserve">ktywnie </w:t>
            </w:r>
            <w:r w:rsidRPr="00E56488">
              <w:rPr>
                <w:rFonts w:ascii="Verdana" w:hAnsi="Verdana" w:cs="Calibri"/>
                <w:b w:val="0"/>
                <w:bCs w:val="0"/>
                <w:sz w:val="16"/>
                <w:szCs w:val="16"/>
              </w:rPr>
              <w:t xml:space="preserve">uczestniczy w rozmowie na temat ubrań, wyraża i uzasadnia swoje opinie i </w:t>
            </w:r>
            <w:r w:rsidRPr="00E56488">
              <w:rPr>
                <w:rFonts w:ascii="Verdana" w:hAnsi="Verdana" w:cs="Calibri"/>
                <w:b w:val="0"/>
                <w:bCs w:val="0"/>
                <w:sz w:val="16"/>
                <w:szCs w:val="16"/>
              </w:rPr>
              <w:lastRenderedPageBreak/>
              <w:t>preferencje, pyta o opinie i preferencje innych osób</w:t>
            </w:r>
            <w:r>
              <w:rPr>
                <w:rFonts w:ascii="Verdana" w:hAnsi="Verdana" w:cs="Calibri"/>
                <w:b w:val="0"/>
                <w:bCs w:val="0"/>
                <w:sz w:val="16"/>
                <w:szCs w:val="16"/>
              </w:rPr>
              <w:t>.</w:t>
            </w:r>
          </w:p>
          <w:p w14:paraId="7C010FB3"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A</w:t>
            </w:r>
            <w:r w:rsidRPr="00E56488">
              <w:rPr>
                <w:rFonts w:ascii="Verdana" w:hAnsi="Verdana"/>
                <w:b w:val="0"/>
                <w:bCs w:val="0"/>
                <w:sz w:val="16"/>
                <w:szCs w:val="16"/>
              </w:rPr>
              <w:t xml:space="preserve">ktywnie </w:t>
            </w:r>
            <w:r w:rsidRPr="00E56488">
              <w:rPr>
                <w:rFonts w:ascii="Verdana" w:hAnsi="Verdana" w:cs="Calibri"/>
                <w:b w:val="0"/>
                <w:bCs w:val="0"/>
                <w:sz w:val="16"/>
                <w:szCs w:val="16"/>
              </w:rPr>
              <w:t>współdziała w grupie i uczestniczy w dyskusji na temat piękna, rozpoczyna, prowadzi, podtrzymuje i kończy rozmowę, uzyskuje i przekazuje informacje, wyraża i uzasadnia swoje opinie, pyta o opinie, zgadza się lub nie zgadza się z opiniami innych osób, komentuje wypowiedzi uczestników dyskusji, wyraża uczucia i emocje</w:t>
            </w:r>
            <w:r>
              <w:rPr>
                <w:rFonts w:ascii="Verdana" w:hAnsi="Verdana" w:cs="Calibri"/>
                <w:b w:val="0"/>
                <w:bCs w:val="0"/>
                <w:sz w:val="16"/>
                <w:szCs w:val="16"/>
              </w:rPr>
              <w:t>.</w:t>
            </w:r>
          </w:p>
          <w:p w14:paraId="4FC43BE4"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Samodzielnie i bezbłędnie</w:t>
            </w:r>
            <w:r w:rsidRPr="00E56488">
              <w:rPr>
                <w:rFonts w:ascii="Verdana" w:hAnsi="Verdana"/>
                <w:b w:val="0"/>
                <w:bCs w:val="0"/>
                <w:sz w:val="16"/>
                <w:szCs w:val="16"/>
              </w:rPr>
              <w:t xml:space="preserve"> </w:t>
            </w:r>
            <w:r w:rsidRPr="00E56488">
              <w:rPr>
                <w:rFonts w:ascii="Verdana" w:hAnsi="Verdana" w:cs="Calibri"/>
                <w:b w:val="0"/>
                <w:bCs w:val="0"/>
                <w:sz w:val="16"/>
                <w:szCs w:val="16"/>
              </w:rPr>
              <w:t>opowiada o ubraniach i dodatkach, wyraża i uzasadnia swoje opinie i upodobania</w:t>
            </w:r>
            <w:r>
              <w:rPr>
                <w:rFonts w:ascii="Verdana" w:hAnsi="Verdana" w:cs="Calibri"/>
                <w:b w:val="0"/>
                <w:bCs w:val="0"/>
                <w:sz w:val="16"/>
                <w:szCs w:val="16"/>
              </w:rPr>
              <w:t>.</w:t>
            </w:r>
          </w:p>
          <w:p w14:paraId="363A6907"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w:t>
            </w:r>
            <w:r w:rsidRPr="00E56488">
              <w:rPr>
                <w:rFonts w:ascii="Verdana" w:hAnsi="Verdana" w:cs="Calibri"/>
                <w:b w:val="0"/>
                <w:bCs w:val="0"/>
                <w:sz w:val="16"/>
                <w:szCs w:val="16"/>
              </w:rPr>
              <w:t>isze e-mail do kolegi, bezbłędnie opisuje bohaterkę filmu i to, co robi, wyraża i uzasadnia swoje opinie i poglądy, wyraża i opisuje uczucia i emocje, stawia tezę i przedstawia w logicznym porządku argumenty za daną tezą, kończy wypowiedź konkluzją</w:t>
            </w:r>
            <w:r>
              <w:rPr>
                <w:rFonts w:ascii="Verdana" w:hAnsi="Verdana" w:cs="Calibri"/>
                <w:b w:val="0"/>
                <w:bCs w:val="0"/>
                <w:sz w:val="16"/>
                <w:szCs w:val="16"/>
              </w:rPr>
              <w:t>.</w:t>
            </w:r>
          </w:p>
          <w:p w14:paraId="79DC0B27" w14:textId="77777777" w:rsidR="003D13D2" w:rsidRPr="00E56488" w:rsidRDefault="003D13D2" w:rsidP="00F65C6B">
            <w:pPr>
              <w:rPr>
                <w:rFonts w:ascii="Verdana" w:hAnsi="Verdana" w:cs="Calibri"/>
                <w:b/>
                <w:sz w:val="16"/>
                <w:szCs w:val="16"/>
              </w:rPr>
            </w:pPr>
            <w:r w:rsidRPr="00E56488">
              <w:rPr>
                <w:rFonts w:ascii="Verdana" w:hAnsi="Verdana"/>
                <w:b/>
                <w:sz w:val="16"/>
                <w:szCs w:val="16"/>
              </w:rPr>
              <w:t xml:space="preserve">– </w:t>
            </w:r>
            <w:r>
              <w:rPr>
                <w:rFonts w:ascii="Verdana" w:hAnsi="Verdana"/>
                <w:b/>
                <w:sz w:val="16"/>
                <w:szCs w:val="16"/>
              </w:rPr>
              <w:t>A</w:t>
            </w:r>
            <w:r w:rsidRPr="00E56488">
              <w:rPr>
                <w:rFonts w:ascii="Verdana" w:hAnsi="Verdana"/>
                <w:b/>
                <w:sz w:val="16"/>
                <w:szCs w:val="16"/>
              </w:rPr>
              <w:t xml:space="preserve">ktywnie </w:t>
            </w:r>
            <w:r w:rsidRPr="00E56488">
              <w:rPr>
                <w:rFonts w:ascii="Verdana" w:hAnsi="Verdana" w:cs="Calibri"/>
                <w:b/>
                <w:sz w:val="16"/>
                <w:szCs w:val="16"/>
              </w:rPr>
              <w:t>uczestniczy w rozmowie na temat cech potrzebnych do osiągnięcia sukcesu w przemyśle modowym oraz na temat piękna, rozpoczyna, prowadzi, podtrzymuje i kończy rozmowę, uzyskuje i przekazuje informacje, wyraża i uzasadnia swoje opinie, pyta o opinie, zgadza się lub nie zgadza z opiniami innych osób</w:t>
            </w:r>
            <w:r>
              <w:rPr>
                <w:rFonts w:ascii="Verdana" w:hAnsi="Verdana" w:cs="Calibri"/>
                <w:b/>
                <w:sz w:val="16"/>
                <w:szCs w:val="16"/>
              </w:rPr>
              <w:t>.</w:t>
            </w:r>
          </w:p>
          <w:p w14:paraId="09A4E0AA"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w:t>
            </w:r>
            <w:r w:rsidRPr="00E56488">
              <w:rPr>
                <w:rFonts w:ascii="Verdana" w:hAnsi="Verdana"/>
                <w:b w:val="0"/>
                <w:bCs w:val="0"/>
                <w:sz w:val="16"/>
                <w:szCs w:val="16"/>
              </w:rPr>
              <w:t xml:space="preserve">rzy pomocy zdań złożonych </w:t>
            </w:r>
            <w:r w:rsidRPr="00E56488">
              <w:rPr>
                <w:rFonts w:ascii="Verdana" w:hAnsi="Verdana" w:cs="Calibri"/>
                <w:b w:val="0"/>
                <w:bCs w:val="0"/>
                <w:sz w:val="16"/>
                <w:szCs w:val="16"/>
              </w:rPr>
              <w:t>opisuje znaną mu subkulturę, opisuje osoby, zjawiska, wyraża i uzasadnia swoje opinie i poglądy, wyraża i opisuje uczucia i emocje</w:t>
            </w:r>
            <w:r>
              <w:rPr>
                <w:rFonts w:ascii="Verdana" w:hAnsi="Verdana" w:cs="Calibri"/>
                <w:b w:val="0"/>
                <w:bCs w:val="0"/>
                <w:sz w:val="16"/>
                <w:szCs w:val="16"/>
              </w:rPr>
              <w:t>.</w:t>
            </w:r>
          </w:p>
          <w:p w14:paraId="154B993A"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A</w:t>
            </w:r>
            <w:r w:rsidRPr="00E56488">
              <w:rPr>
                <w:rFonts w:ascii="Verdana" w:hAnsi="Verdana"/>
                <w:b w:val="0"/>
                <w:bCs w:val="0"/>
                <w:sz w:val="16"/>
                <w:szCs w:val="16"/>
              </w:rPr>
              <w:t xml:space="preserve">ktywnie </w:t>
            </w:r>
            <w:r w:rsidRPr="00E56488">
              <w:rPr>
                <w:rFonts w:ascii="Verdana" w:hAnsi="Verdana" w:cs="Calibri"/>
                <w:b w:val="0"/>
                <w:bCs w:val="0"/>
                <w:sz w:val="16"/>
                <w:szCs w:val="16"/>
              </w:rPr>
              <w:t xml:space="preserve">uczestniczy w rozmowie na temat mody, rozpoczyna, prowadzi, podtrzymuje </w:t>
            </w:r>
            <w:r w:rsidRPr="00E56488">
              <w:rPr>
                <w:rFonts w:ascii="Verdana" w:hAnsi="Verdana" w:cs="Calibri"/>
                <w:b w:val="0"/>
                <w:bCs w:val="0"/>
                <w:sz w:val="16"/>
                <w:szCs w:val="16"/>
              </w:rPr>
              <w:lastRenderedPageBreak/>
              <w:t>i kończy rozmowę, uzyskuje i przekazuje informacje, wyraża i uzasadnia swoje opinie, pyta o opinie rozmówcy, wyraża uczucia i emocje</w:t>
            </w:r>
            <w:r>
              <w:rPr>
                <w:rFonts w:ascii="Verdana" w:hAnsi="Verdana" w:cs="Calibri"/>
                <w:b w:val="0"/>
                <w:bCs w:val="0"/>
                <w:sz w:val="16"/>
                <w:szCs w:val="16"/>
              </w:rPr>
              <w:t>.</w:t>
            </w:r>
          </w:p>
          <w:p w14:paraId="1041F3C8"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Szczegółowo</w:t>
            </w:r>
            <w:r w:rsidRPr="00E56488">
              <w:rPr>
                <w:rFonts w:ascii="Verdana" w:hAnsi="Verdana"/>
                <w:b w:val="0"/>
                <w:bCs w:val="0"/>
                <w:sz w:val="16"/>
                <w:szCs w:val="16"/>
              </w:rPr>
              <w:t xml:space="preserve"> </w:t>
            </w:r>
            <w:r w:rsidRPr="00E56488">
              <w:rPr>
                <w:rFonts w:ascii="Verdana" w:hAnsi="Verdana" w:cs="Calibri"/>
                <w:b w:val="0"/>
                <w:bCs w:val="0"/>
                <w:sz w:val="16"/>
                <w:szCs w:val="16"/>
              </w:rPr>
              <w:t>opowiada o swoich doświadczeniach związanych ze staniem w kolejce w sklepie oraz o podążaniu za modą, opowiada o czynnościach przeszłych, wyraża i uzasadnia swoje opinie i poglądy, wyraża i opisuje uczucia i emocje, wyraża pewność, przypuszczenie oraz wątpliwość</w:t>
            </w:r>
            <w:r>
              <w:rPr>
                <w:rFonts w:ascii="Verdana" w:hAnsi="Verdana" w:cs="Calibri"/>
                <w:b w:val="0"/>
                <w:bCs w:val="0"/>
                <w:sz w:val="16"/>
                <w:szCs w:val="16"/>
              </w:rPr>
              <w:t>.</w:t>
            </w:r>
          </w:p>
          <w:p w14:paraId="4D31EB7D"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A</w:t>
            </w:r>
            <w:r w:rsidRPr="00E56488">
              <w:rPr>
                <w:rFonts w:ascii="Verdana" w:hAnsi="Verdana"/>
                <w:b w:val="0"/>
                <w:bCs w:val="0"/>
                <w:sz w:val="16"/>
                <w:szCs w:val="16"/>
              </w:rPr>
              <w:t xml:space="preserve">ktywnie </w:t>
            </w:r>
            <w:r w:rsidRPr="00E56488">
              <w:rPr>
                <w:rFonts w:ascii="Verdana" w:hAnsi="Verdana" w:cs="Calibri"/>
                <w:b w:val="0"/>
                <w:bCs w:val="0"/>
                <w:sz w:val="16"/>
                <w:szCs w:val="16"/>
              </w:rPr>
              <w:t>uczestniczy w rozmowie na temat robienia zakupów, ubrań i mody, rozpoczyna, prowadzi i kończy rozmowę, podtrzymuje rozmowę w przypadku trudności w jej przebiegu, uzyskuje i przekazuje informacje i wyjaśnienia, wyraża i uzasadnia swoje opinie, pyta o opinie innych, wyraża i uzasadnia swoje upodobania i preferencje, wyraża uczucia i emocje</w:t>
            </w:r>
            <w:r>
              <w:rPr>
                <w:rFonts w:ascii="Verdana" w:hAnsi="Verdana" w:cs="Calibri"/>
                <w:b w:val="0"/>
                <w:bCs w:val="0"/>
                <w:sz w:val="16"/>
                <w:szCs w:val="16"/>
              </w:rPr>
              <w:t>.</w:t>
            </w:r>
          </w:p>
          <w:p w14:paraId="0F23FE38"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P</w:t>
            </w:r>
            <w:r w:rsidRPr="00E56488">
              <w:rPr>
                <w:rFonts w:ascii="Verdana" w:hAnsi="Verdana"/>
                <w:b w:val="0"/>
                <w:bCs w:val="0"/>
                <w:sz w:val="16"/>
                <w:szCs w:val="16"/>
              </w:rPr>
              <w:t xml:space="preserve">rzy pomocy zdań złożonych </w:t>
            </w:r>
            <w:r w:rsidRPr="00E56488">
              <w:rPr>
                <w:rFonts w:ascii="Verdana" w:hAnsi="Verdana" w:cs="Calibri"/>
                <w:b w:val="0"/>
                <w:bCs w:val="0"/>
                <w:sz w:val="16"/>
                <w:szCs w:val="16"/>
              </w:rPr>
              <w:t>wypowiada się na temat przedstawionych strojów karnawałowych, wyraża i uzasadnia swoje opinie</w:t>
            </w:r>
            <w:r>
              <w:rPr>
                <w:rFonts w:ascii="Verdana" w:hAnsi="Verdana" w:cs="Calibri"/>
                <w:b w:val="0"/>
                <w:bCs w:val="0"/>
                <w:sz w:val="16"/>
                <w:szCs w:val="16"/>
              </w:rPr>
              <w:t>.</w:t>
            </w:r>
          </w:p>
          <w:p w14:paraId="72DC5BB8" w14:textId="77777777" w:rsidR="003D13D2" w:rsidRPr="00E56488" w:rsidRDefault="003D13D2" w:rsidP="00F65C6B">
            <w:pPr>
              <w:pStyle w:val="Domynie"/>
              <w:rPr>
                <w:rFonts w:ascii="Verdana" w:hAnsi="Verdana" w:cs="Calibri"/>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A</w:t>
            </w:r>
            <w:r w:rsidRPr="00E56488">
              <w:rPr>
                <w:rFonts w:ascii="Verdana" w:hAnsi="Verdana"/>
                <w:b w:val="0"/>
                <w:bCs w:val="0"/>
                <w:sz w:val="16"/>
                <w:szCs w:val="16"/>
              </w:rPr>
              <w:t xml:space="preserve">ktywnie </w:t>
            </w:r>
            <w:r w:rsidRPr="00E56488">
              <w:rPr>
                <w:rFonts w:ascii="Verdana" w:hAnsi="Verdana" w:cs="Calibri"/>
                <w:b w:val="0"/>
                <w:bCs w:val="0"/>
                <w:sz w:val="16"/>
                <w:szCs w:val="16"/>
              </w:rPr>
              <w:t>uczestniczy w rozmowie na temat przebierania się w stroje karnawałowe i balów przebierańców, rozpoczyna, prowadzi, podtrzymuje i kończy rozmowę, uzyskuje i przekazuje informacje, wyraża i uzasadnia swoje opinie i preferencje, pyta o opinie rozmówcy</w:t>
            </w:r>
            <w:r>
              <w:rPr>
                <w:rFonts w:ascii="Verdana" w:hAnsi="Verdana" w:cs="Calibri"/>
                <w:b w:val="0"/>
                <w:bCs w:val="0"/>
                <w:sz w:val="16"/>
                <w:szCs w:val="16"/>
              </w:rPr>
              <w:t>.</w:t>
            </w:r>
          </w:p>
          <w:p w14:paraId="0AB79696" w14:textId="77777777" w:rsidR="003D13D2" w:rsidRPr="00E56488" w:rsidRDefault="003D13D2" w:rsidP="00F65C6B">
            <w:pPr>
              <w:rPr>
                <w:rFonts w:ascii="Verdana" w:hAnsi="Verdana" w:cs="Calibri"/>
                <w:b/>
                <w:sz w:val="16"/>
                <w:szCs w:val="16"/>
              </w:rPr>
            </w:pPr>
            <w:r w:rsidRPr="00E56488">
              <w:rPr>
                <w:rFonts w:ascii="Verdana" w:hAnsi="Verdana"/>
                <w:b/>
                <w:sz w:val="16"/>
                <w:szCs w:val="16"/>
              </w:rPr>
              <w:t xml:space="preserve">– </w:t>
            </w:r>
            <w:r>
              <w:rPr>
                <w:rFonts w:ascii="Verdana" w:hAnsi="Verdana"/>
                <w:b/>
                <w:sz w:val="16"/>
                <w:szCs w:val="16"/>
              </w:rPr>
              <w:t>P</w:t>
            </w:r>
            <w:r w:rsidRPr="00E56488">
              <w:rPr>
                <w:rFonts w:ascii="Verdana" w:hAnsi="Verdana" w:cs="Calibri"/>
                <w:b/>
                <w:sz w:val="16"/>
                <w:szCs w:val="16"/>
              </w:rPr>
              <w:t xml:space="preserve">isze e-mail do kolegi / koleżanki, bezbłędnie wyraża i uzasadnia swoje opinie i upodobania na temat balu przebierańców, opisuje wydarzenia, przedstawia </w:t>
            </w:r>
            <w:r w:rsidRPr="00E56488">
              <w:rPr>
                <w:rFonts w:ascii="Verdana" w:hAnsi="Verdana" w:cs="Calibri"/>
                <w:b/>
                <w:sz w:val="16"/>
                <w:szCs w:val="16"/>
              </w:rPr>
              <w:lastRenderedPageBreak/>
              <w:t>intencje, przekazuje informacje, udziela rad; stosuje odpowiednie zasady konstruowania tekstu oraz styl wypowiedzi odpowiedni do sytuacji; stosuje zwroty i formy grzecznościowe</w:t>
            </w:r>
            <w:r>
              <w:rPr>
                <w:rFonts w:ascii="Verdana" w:hAnsi="Verdana" w:cs="Calibri"/>
                <w:b/>
                <w:sz w:val="16"/>
                <w:szCs w:val="16"/>
              </w:rPr>
              <w:t>.</w:t>
            </w:r>
          </w:p>
          <w:p w14:paraId="4018ABF8" w14:textId="77777777" w:rsidR="003D13D2" w:rsidRPr="00E56488" w:rsidRDefault="003D13D2" w:rsidP="00F65C6B">
            <w:pPr>
              <w:rPr>
                <w:rFonts w:ascii="Verdana" w:hAnsi="Verdana" w:cs="Calibri"/>
                <w:b/>
                <w:sz w:val="16"/>
                <w:szCs w:val="16"/>
              </w:rPr>
            </w:pPr>
            <w:r w:rsidRPr="00E56488">
              <w:rPr>
                <w:rFonts w:ascii="Verdana" w:hAnsi="Verdana"/>
                <w:b/>
                <w:sz w:val="16"/>
                <w:szCs w:val="16"/>
              </w:rPr>
              <w:t xml:space="preserve">– </w:t>
            </w:r>
            <w:r>
              <w:rPr>
                <w:rFonts w:ascii="Verdana" w:hAnsi="Verdana"/>
                <w:b/>
                <w:sz w:val="16"/>
                <w:szCs w:val="16"/>
              </w:rPr>
              <w:t>B</w:t>
            </w:r>
            <w:r w:rsidRPr="00E56488">
              <w:rPr>
                <w:rFonts w:ascii="Verdana" w:hAnsi="Verdana"/>
                <w:b/>
                <w:sz w:val="16"/>
                <w:szCs w:val="16"/>
              </w:rPr>
              <w:t xml:space="preserve">ezbłędnie </w:t>
            </w:r>
            <w:r w:rsidRPr="00E56488">
              <w:rPr>
                <w:rFonts w:ascii="Verdana" w:hAnsi="Verdana" w:cs="Calibri"/>
                <w:b/>
                <w:sz w:val="16"/>
                <w:szCs w:val="16"/>
              </w:rPr>
              <w:t>pisze e-mail do kolegi / koleżanki na temat pokazu mody, na którym był, opisuje przedmioty, opowiada o doświadczeniach i wydarzeniach z przeszłości, przedstawia intencje i plany na przyszłość, wyraża i uzasadnia swoje opinie i poglądy, wyraża i opisuje uczucia i emocje, przekazuje informacje, zaprasza, stosuje; stosuje odpowiednie zasady konstruowania tekstu oraz styl wypowiedzi odpowiedni do sytuacji; stosuje zwroty i formy grzecznościowe</w:t>
            </w:r>
            <w:r>
              <w:rPr>
                <w:rFonts w:ascii="Verdana" w:hAnsi="Verdana" w:cs="Calibri"/>
                <w:b/>
                <w:sz w:val="16"/>
                <w:szCs w:val="16"/>
              </w:rPr>
              <w:t>.</w:t>
            </w:r>
          </w:p>
          <w:p w14:paraId="0D8A1AC5"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A</w:t>
            </w:r>
            <w:r w:rsidRPr="00E56488">
              <w:rPr>
                <w:rFonts w:ascii="Verdana" w:hAnsi="Verdana"/>
                <w:b w:val="0"/>
                <w:bCs w:val="0"/>
                <w:sz w:val="16"/>
                <w:szCs w:val="16"/>
              </w:rPr>
              <w:t xml:space="preserve">ktywnie </w:t>
            </w:r>
            <w:r w:rsidRPr="00E56488">
              <w:rPr>
                <w:rFonts w:ascii="Verdana" w:hAnsi="Verdana" w:cs="Calibri"/>
                <w:b w:val="0"/>
                <w:bCs w:val="0"/>
                <w:sz w:val="16"/>
                <w:szCs w:val="16"/>
              </w:rPr>
              <w:t>uczestniczy w rozmowie, pyta i odpowiada na pytania dotyczące ubrań, spędzania czasu wolnego, spędzania czasu z przyjaciółmi, świętowania, opisuje przedmioty, opowiada o czynnościach i doświadczeniach, opisuje upodobania, rozpoczyna, prowadzi, podtrzymuje i kończy rozmowę, uzyskuje i przekazuje informacje, wyraża i uzasadnia swoje opinie i poglądy, nawiązuje kontakty towarzyskie, uzyskuje i przekazuje informacje, wyraża i uzasadnia swoje preferencje, pyta o preferencje innych osób, wyraża uczucia i emocje</w:t>
            </w:r>
            <w:r>
              <w:rPr>
                <w:rFonts w:ascii="Verdana" w:hAnsi="Verdana" w:cs="Calibri"/>
                <w:b w:val="0"/>
                <w:bCs w:val="0"/>
                <w:sz w:val="16"/>
                <w:szCs w:val="16"/>
              </w:rPr>
              <w:t>.</w:t>
            </w:r>
          </w:p>
          <w:p w14:paraId="0631AA99"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B</w:t>
            </w:r>
            <w:r w:rsidRPr="00E56488">
              <w:rPr>
                <w:rFonts w:ascii="Verdana" w:hAnsi="Verdana"/>
                <w:b w:val="0"/>
                <w:bCs w:val="0"/>
                <w:sz w:val="16"/>
                <w:szCs w:val="16"/>
              </w:rPr>
              <w:t xml:space="preserve">ezbłędnie przekazuje w języku </w:t>
            </w:r>
            <w:r w:rsidRPr="00E56488">
              <w:rPr>
                <w:rFonts w:ascii="Verdana" w:hAnsi="Verdana"/>
                <w:b w:val="0"/>
                <w:bCs w:val="0"/>
                <w:sz w:val="16"/>
                <w:szCs w:val="16"/>
              </w:rPr>
              <w:lastRenderedPageBreak/>
              <w:t>obcym nowożytnym informacje zawarte w materiale audiowizualnym i tekście obcojęzycznym</w:t>
            </w:r>
            <w:r>
              <w:rPr>
                <w:rFonts w:ascii="Verdana" w:hAnsi="Verdana"/>
                <w:b w:val="0"/>
                <w:bCs w:val="0"/>
                <w:sz w:val="16"/>
                <w:szCs w:val="16"/>
              </w:rPr>
              <w:t>.</w:t>
            </w:r>
          </w:p>
          <w:p w14:paraId="3A6A5772"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B</w:t>
            </w:r>
            <w:r w:rsidRPr="00E56488">
              <w:rPr>
                <w:rFonts w:ascii="Verdana" w:hAnsi="Verdana"/>
                <w:b w:val="0"/>
                <w:bCs w:val="0"/>
                <w:sz w:val="16"/>
                <w:szCs w:val="16"/>
              </w:rPr>
              <w:t xml:space="preserve">ezbłędnie </w:t>
            </w:r>
            <w:r>
              <w:rPr>
                <w:rFonts w:ascii="Verdana" w:hAnsi="Verdana"/>
                <w:b w:val="0"/>
                <w:bCs w:val="0"/>
                <w:sz w:val="16"/>
                <w:szCs w:val="16"/>
              </w:rPr>
              <w:t xml:space="preserve">i szczegółowo </w:t>
            </w:r>
            <w:r w:rsidRPr="00E56488">
              <w:rPr>
                <w:rFonts w:ascii="Verdana" w:hAnsi="Verdana"/>
                <w:b w:val="0"/>
                <w:bCs w:val="0"/>
                <w:sz w:val="16"/>
                <w:szCs w:val="16"/>
              </w:rPr>
              <w:t>streszcza w języku obcym przeczytany tekst</w:t>
            </w:r>
            <w:r>
              <w:rPr>
                <w:rFonts w:ascii="Verdana" w:hAnsi="Verdana"/>
                <w:b w:val="0"/>
                <w:bCs w:val="0"/>
                <w:sz w:val="16"/>
                <w:szCs w:val="16"/>
              </w:rPr>
              <w:t>.</w:t>
            </w:r>
          </w:p>
          <w:p w14:paraId="1CA97C2B" w14:textId="77777777" w:rsidR="003D13D2" w:rsidRPr="00E56488" w:rsidRDefault="003D13D2" w:rsidP="00F65C6B">
            <w:pPr>
              <w:rPr>
                <w:rFonts w:ascii="Verdana" w:hAnsi="Verdana" w:cs="Calibri"/>
                <w:b/>
                <w:sz w:val="16"/>
                <w:szCs w:val="16"/>
              </w:rPr>
            </w:pPr>
            <w:r w:rsidRPr="00E56488">
              <w:rPr>
                <w:rFonts w:ascii="Verdana" w:hAnsi="Verdana"/>
                <w:b/>
                <w:sz w:val="16"/>
                <w:szCs w:val="16"/>
              </w:rPr>
              <w:t>–</w:t>
            </w:r>
            <w:r>
              <w:rPr>
                <w:rFonts w:ascii="Verdana" w:hAnsi="Verdana"/>
                <w:b/>
                <w:sz w:val="16"/>
                <w:szCs w:val="16"/>
              </w:rPr>
              <w:t xml:space="preserve"> Samodzielnie i p</w:t>
            </w:r>
            <w:r w:rsidRPr="00E56488">
              <w:rPr>
                <w:rFonts w:ascii="Verdana" w:hAnsi="Verdana"/>
                <w:b/>
                <w:sz w:val="16"/>
                <w:szCs w:val="16"/>
              </w:rPr>
              <w:t xml:space="preserve">oprawnie </w:t>
            </w:r>
            <w:r w:rsidRPr="00E56488">
              <w:rPr>
                <w:rFonts w:ascii="Verdana" w:hAnsi="Verdana" w:cs="Calibri"/>
                <w:b/>
                <w:color w:val="000000"/>
                <w:sz w:val="16"/>
                <w:szCs w:val="16"/>
              </w:rPr>
              <w:t>przedstawia publicznie w języku obcym wcześniej przygotowany materiał</w:t>
            </w:r>
            <w:r>
              <w:rPr>
                <w:rFonts w:ascii="Verdana" w:hAnsi="Verdana" w:cs="Calibri"/>
                <w:b/>
                <w:color w:val="000000"/>
                <w:sz w:val="16"/>
                <w:szCs w:val="16"/>
              </w:rPr>
              <w:t>.</w:t>
            </w:r>
          </w:p>
          <w:p w14:paraId="2D0D499A" w14:textId="77777777" w:rsidR="003D13D2" w:rsidRPr="00E56488" w:rsidRDefault="003D13D2" w:rsidP="00F65C6B">
            <w:pPr>
              <w:rPr>
                <w:rFonts w:ascii="Verdana" w:hAnsi="Verdana"/>
                <w:b/>
                <w:sz w:val="16"/>
                <w:szCs w:val="16"/>
              </w:rPr>
            </w:pPr>
          </w:p>
        </w:tc>
      </w:tr>
      <w:tr w:rsidR="003D13D2" w:rsidRPr="00E65F84" w14:paraId="5FE02B64" w14:textId="77777777" w:rsidTr="00F65C6B">
        <w:tc>
          <w:tcPr>
            <w:tcW w:w="0" w:type="auto"/>
            <w:gridSpan w:val="5"/>
            <w:shd w:val="clear" w:color="auto" w:fill="D9D9D9"/>
          </w:tcPr>
          <w:p w14:paraId="6D07D0BF" w14:textId="77777777" w:rsidR="003D13D2" w:rsidRPr="00C822C3" w:rsidRDefault="003D13D2" w:rsidP="00F65C6B">
            <w:pPr>
              <w:pStyle w:val="NormalnyWeb"/>
              <w:spacing w:before="0" w:beforeAutospacing="0" w:after="0"/>
              <w:jc w:val="center"/>
              <w:rPr>
                <w:rFonts w:ascii="Verdana" w:hAnsi="Verdana"/>
                <w:b/>
                <w:sz w:val="16"/>
                <w:szCs w:val="16"/>
              </w:rPr>
            </w:pPr>
            <w:r w:rsidRPr="00C822C3">
              <w:rPr>
                <w:rFonts w:ascii="Verdana" w:hAnsi="Verdana"/>
                <w:b/>
                <w:sz w:val="16"/>
                <w:szCs w:val="16"/>
              </w:rPr>
              <w:lastRenderedPageBreak/>
              <w:t>Uczeń rozwiązuje test sprawdzający wiadomości i umiejętności z rozdziału 1</w:t>
            </w:r>
            <w:r>
              <w:rPr>
                <w:rFonts w:ascii="Verdana" w:hAnsi="Verdana"/>
                <w:b/>
                <w:sz w:val="16"/>
                <w:szCs w:val="16"/>
              </w:rPr>
              <w:t>.</w:t>
            </w:r>
          </w:p>
        </w:tc>
      </w:tr>
      <w:tr w:rsidR="003D13D2" w:rsidRPr="00E65F84" w14:paraId="75411B6C" w14:textId="77777777" w:rsidTr="00F65C6B">
        <w:tc>
          <w:tcPr>
            <w:tcW w:w="0" w:type="auto"/>
            <w:gridSpan w:val="5"/>
            <w:shd w:val="clear" w:color="auto" w:fill="00B050"/>
          </w:tcPr>
          <w:p w14:paraId="35ED8CD8"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 xml:space="preserve">Rozdział 2: </w:t>
            </w:r>
            <w:r w:rsidRPr="00BE6ABE">
              <w:rPr>
                <w:rFonts w:ascii="Verdana" w:hAnsi="Verdana"/>
                <w:b/>
                <w:sz w:val="16"/>
                <w:szCs w:val="16"/>
              </w:rPr>
              <w:t xml:space="preserve">The </w:t>
            </w:r>
            <w:proofErr w:type="spellStart"/>
            <w:r w:rsidRPr="00BE6ABE">
              <w:rPr>
                <w:rFonts w:ascii="Verdana" w:hAnsi="Verdana"/>
                <w:b/>
                <w:sz w:val="16"/>
                <w:szCs w:val="16"/>
              </w:rPr>
              <w:t>digital</w:t>
            </w:r>
            <w:proofErr w:type="spellEnd"/>
            <w:r w:rsidRPr="00BE6ABE">
              <w:rPr>
                <w:rFonts w:ascii="Verdana" w:hAnsi="Verdana"/>
                <w:b/>
                <w:sz w:val="16"/>
                <w:szCs w:val="16"/>
              </w:rPr>
              <w:t xml:space="preserve"> </w:t>
            </w:r>
            <w:proofErr w:type="spellStart"/>
            <w:r w:rsidRPr="00BE6ABE">
              <w:rPr>
                <w:rFonts w:ascii="Verdana" w:hAnsi="Verdana"/>
                <w:b/>
                <w:sz w:val="16"/>
                <w:szCs w:val="16"/>
              </w:rPr>
              <w:t>mind</w:t>
            </w:r>
            <w:proofErr w:type="spellEnd"/>
          </w:p>
        </w:tc>
      </w:tr>
      <w:tr w:rsidR="003D13D2" w:rsidRPr="00E65F84" w14:paraId="5398026E" w14:textId="77777777" w:rsidTr="00F65C6B">
        <w:tc>
          <w:tcPr>
            <w:tcW w:w="0" w:type="auto"/>
            <w:shd w:val="clear" w:color="auto" w:fill="D9D9D9"/>
          </w:tcPr>
          <w:p w14:paraId="5DC60015"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sz w:val="16"/>
                <w:szCs w:val="16"/>
              </w:rPr>
              <w:br w:type="page"/>
            </w:r>
          </w:p>
          <w:p w14:paraId="0FFE1D98"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22C1FC47" w14:textId="77777777" w:rsidR="003D13D2" w:rsidRPr="00E65F84" w:rsidRDefault="003D13D2" w:rsidP="00F65C6B">
            <w:pPr>
              <w:pStyle w:val="NormalnyWeb"/>
              <w:spacing w:before="0" w:beforeAutospacing="0" w:after="0"/>
              <w:rPr>
                <w:rFonts w:ascii="Verdana" w:hAnsi="Verdana"/>
                <w:b/>
                <w:sz w:val="16"/>
                <w:szCs w:val="16"/>
              </w:rPr>
            </w:pPr>
          </w:p>
        </w:tc>
        <w:tc>
          <w:tcPr>
            <w:tcW w:w="0" w:type="auto"/>
          </w:tcPr>
          <w:p w14:paraId="06F80225"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7376EA74"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340D5A01"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7F42A78F"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w:t>
            </w:r>
            <w:r w:rsidRPr="00E65F84">
              <w:rPr>
                <w:rFonts w:ascii="Verdana" w:hAnsi="Verdana"/>
                <w:b/>
                <w:color w:val="000000"/>
                <w:sz w:val="16"/>
                <w:szCs w:val="16"/>
                <w:shd w:val="clear" w:color="auto" w:fill="99CCFF"/>
              </w:rPr>
              <w:t>ECZ</w:t>
            </w:r>
            <w:r w:rsidRPr="00E65F84">
              <w:rPr>
                <w:rFonts w:ascii="Verdana" w:hAnsi="Verdana"/>
                <w:b/>
                <w:color w:val="000000"/>
                <w:sz w:val="16"/>
                <w:szCs w:val="16"/>
              </w:rPr>
              <w:t>NA</w:t>
            </w:r>
          </w:p>
        </w:tc>
        <w:tc>
          <w:tcPr>
            <w:tcW w:w="0" w:type="auto"/>
          </w:tcPr>
          <w:p w14:paraId="3B2318ED"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4C801F3A"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6A3AD9D2"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6EC340C0"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3D13D2" w:rsidRPr="00E65F84" w14:paraId="58B89C45" w14:textId="77777777" w:rsidTr="00F65C6B">
        <w:tc>
          <w:tcPr>
            <w:tcW w:w="0" w:type="auto"/>
            <w:shd w:val="clear" w:color="auto" w:fill="D9D9D9"/>
          </w:tcPr>
          <w:p w14:paraId="09A21965" w14:textId="77777777" w:rsidR="003D13D2" w:rsidRPr="00E65F84" w:rsidRDefault="003D13D2" w:rsidP="00F65C6B">
            <w:pPr>
              <w:pStyle w:val="Zawartotabeli"/>
              <w:rPr>
                <w:rFonts w:ascii="Verdana" w:hAnsi="Verdana"/>
                <w:sz w:val="16"/>
                <w:szCs w:val="16"/>
              </w:rPr>
            </w:pPr>
          </w:p>
          <w:p w14:paraId="2AB4EC98" w14:textId="77777777" w:rsidR="003D13D2" w:rsidRPr="00E65F84" w:rsidRDefault="003D13D2" w:rsidP="00F65C6B">
            <w:pPr>
              <w:pStyle w:val="Zawartotabeli"/>
              <w:rPr>
                <w:rFonts w:ascii="Verdana" w:hAnsi="Verdana"/>
                <w:sz w:val="16"/>
                <w:szCs w:val="16"/>
              </w:rPr>
            </w:pPr>
          </w:p>
        </w:tc>
        <w:tc>
          <w:tcPr>
            <w:tcW w:w="0" w:type="auto"/>
          </w:tcPr>
          <w:p w14:paraId="79E53FD5"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6ACECC8E"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1A8A5F4C"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497695E4"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656116E8"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3D13D2" w:rsidRPr="00E65F84" w14:paraId="242850B0" w14:textId="77777777" w:rsidTr="00F65C6B">
        <w:tc>
          <w:tcPr>
            <w:tcW w:w="0" w:type="auto"/>
            <w:vMerge w:val="restart"/>
            <w:shd w:val="clear" w:color="auto" w:fill="D9D9D9"/>
          </w:tcPr>
          <w:p w14:paraId="3D4FE2AD" w14:textId="77777777" w:rsidR="003D13D2" w:rsidRPr="00E65F84" w:rsidRDefault="003D13D2"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3CB7D7FF"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73E6209C"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5E7DEBBE"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1FC9C798"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1AFAD775"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3D13D2" w:rsidRPr="00E65F84" w14:paraId="4C0A49A7" w14:textId="77777777" w:rsidTr="00F65C6B">
        <w:tc>
          <w:tcPr>
            <w:tcW w:w="0" w:type="auto"/>
            <w:vMerge/>
            <w:shd w:val="clear" w:color="auto" w:fill="D9D9D9"/>
          </w:tcPr>
          <w:p w14:paraId="39AC37B8" w14:textId="77777777" w:rsidR="003D13D2" w:rsidRPr="00E65F84" w:rsidRDefault="003D13D2" w:rsidP="00F65C6B">
            <w:pPr>
              <w:rPr>
                <w:rFonts w:ascii="Verdana" w:hAnsi="Verdana"/>
                <w:sz w:val="16"/>
                <w:szCs w:val="16"/>
              </w:rPr>
            </w:pPr>
          </w:p>
        </w:tc>
        <w:tc>
          <w:tcPr>
            <w:tcW w:w="0" w:type="auto"/>
          </w:tcPr>
          <w:p w14:paraId="1EE26822"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6EC1B578"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185BA39F"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0EA0DB50"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3D13D2" w:rsidRPr="00E65F84" w14:paraId="34AA0A37" w14:textId="77777777" w:rsidTr="00F65C6B">
        <w:tc>
          <w:tcPr>
            <w:tcW w:w="0" w:type="auto"/>
            <w:vMerge/>
            <w:shd w:val="clear" w:color="auto" w:fill="D9D9D9"/>
          </w:tcPr>
          <w:p w14:paraId="41B87159" w14:textId="77777777" w:rsidR="003D13D2" w:rsidRPr="00E65F84" w:rsidRDefault="003D13D2" w:rsidP="00F65C6B">
            <w:pPr>
              <w:rPr>
                <w:rFonts w:ascii="Verdana" w:hAnsi="Verdana"/>
                <w:sz w:val="16"/>
                <w:szCs w:val="16"/>
              </w:rPr>
            </w:pPr>
          </w:p>
        </w:tc>
        <w:tc>
          <w:tcPr>
            <w:tcW w:w="0" w:type="auto"/>
            <w:gridSpan w:val="4"/>
          </w:tcPr>
          <w:p w14:paraId="5BE12977" w14:textId="77777777" w:rsidR="003D13D2" w:rsidRPr="00A22413" w:rsidRDefault="003D13D2" w:rsidP="003D13D2">
            <w:pPr>
              <w:pStyle w:val="NormalnyWeb"/>
              <w:numPr>
                <w:ilvl w:val="0"/>
                <w:numId w:val="7"/>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życie prywatne</w:t>
            </w:r>
          </w:p>
          <w:p w14:paraId="680094AB" w14:textId="77777777" w:rsidR="003D13D2" w:rsidRPr="00A22413" w:rsidRDefault="003D13D2" w:rsidP="003D13D2">
            <w:pPr>
              <w:pStyle w:val="NormalnyWeb"/>
              <w:numPr>
                <w:ilvl w:val="0"/>
                <w:numId w:val="7"/>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nauka i technika</w:t>
            </w:r>
          </w:p>
          <w:p w14:paraId="7954472C" w14:textId="77777777" w:rsidR="003D13D2" w:rsidRPr="00A22413" w:rsidRDefault="003D13D2" w:rsidP="003D13D2">
            <w:pPr>
              <w:pStyle w:val="NormalnyWeb"/>
              <w:numPr>
                <w:ilvl w:val="0"/>
                <w:numId w:val="7"/>
              </w:numPr>
              <w:spacing w:before="0" w:beforeAutospacing="0" w:after="0"/>
              <w:rPr>
                <w:rFonts w:ascii="Verdana" w:hAnsi="Verdana" w:cs="Calibri"/>
                <w:sz w:val="16"/>
                <w:szCs w:val="16"/>
                <w:lang w:val="en-US"/>
              </w:rPr>
            </w:pPr>
            <w:proofErr w:type="spellStart"/>
            <w:r w:rsidRPr="00A22413">
              <w:rPr>
                <w:rFonts w:ascii="Verdana" w:hAnsi="Verdana"/>
                <w:color w:val="000000"/>
                <w:sz w:val="16"/>
                <w:szCs w:val="16"/>
                <w:lang w:val="en-US"/>
              </w:rPr>
              <w:t>czasy</w:t>
            </w:r>
            <w:proofErr w:type="spellEnd"/>
            <w:r w:rsidRPr="00A22413">
              <w:rPr>
                <w:rFonts w:ascii="Verdana" w:hAnsi="Verdana"/>
                <w:color w:val="000000"/>
                <w:sz w:val="16"/>
                <w:szCs w:val="16"/>
                <w:lang w:val="en-US"/>
              </w:rPr>
              <w:t xml:space="preserve"> </w:t>
            </w:r>
            <w:r w:rsidRPr="00A22413">
              <w:rPr>
                <w:rFonts w:ascii="Verdana" w:hAnsi="Verdana"/>
                <w:i/>
                <w:sz w:val="16"/>
                <w:szCs w:val="16"/>
                <w:lang w:val="en-US"/>
              </w:rPr>
              <w:t xml:space="preserve">Present Perfect Simple </w:t>
            </w:r>
            <w:proofErr w:type="spellStart"/>
            <w:r w:rsidRPr="00A22413">
              <w:rPr>
                <w:rFonts w:ascii="Verdana" w:hAnsi="Verdana"/>
                <w:iCs/>
                <w:sz w:val="16"/>
                <w:szCs w:val="16"/>
                <w:lang w:val="en-US"/>
              </w:rPr>
              <w:t>i</w:t>
            </w:r>
            <w:proofErr w:type="spellEnd"/>
            <w:r w:rsidRPr="00A22413">
              <w:rPr>
                <w:rFonts w:ascii="Verdana" w:hAnsi="Verdana"/>
                <w:iCs/>
                <w:sz w:val="16"/>
                <w:szCs w:val="16"/>
                <w:lang w:val="en-US"/>
              </w:rPr>
              <w:t xml:space="preserve"> </w:t>
            </w:r>
            <w:r w:rsidRPr="00A22413">
              <w:rPr>
                <w:rFonts w:ascii="Verdana" w:hAnsi="Verdana"/>
                <w:i/>
                <w:sz w:val="16"/>
                <w:szCs w:val="16"/>
                <w:lang w:val="en-US"/>
              </w:rPr>
              <w:t>Present Per</w:t>
            </w:r>
            <w:r>
              <w:rPr>
                <w:rFonts w:ascii="Verdana" w:hAnsi="Verdana"/>
                <w:i/>
                <w:sz w:val="16"/>
                <w:szCs w:val="16"/>
                <w:lang w:val="en-US"/>
              </w:rPr>
              <w:t>f</w:t>
            </w:r>
            <w:r w:rsidRPr="00A22413">
              <w:rPr>
                <w:rFonts w:ascii="Verdana" w:hAnsi="Verdana"/>
                <w:i/>
                <w:sz w:val="16"/>
                <w:szCs w:val="16"/>
                <w:lang w:val="en-US"/>
              </w:rPr>
              <w:t>ect Continuous</w:t>
            </w:r>
            <w:r w:rsidRPr="00A22413">
              <w:rPr>
                <w:rFonts w:ascii="Verdana" w:hAnsi="Verdana"/>
                <w:sz w:val="16"/>
                <w:szCs w:val="16"/>
                <w:lang w:val="en-US"/>
              </w:rPr>
              <w:t xml:space="preserve"> </w:t>
            </w:r>
          </w:p>
          <w:p w14:paraId="313B6822" w14:textId="77777777" w:rsidR="003D13D2" w:rsidRPr="00A22413" w:rsidRDefault="003D13D2" w:rsidP="003D13D2">
            <w:pPr>
              <w:pStyle w:val="NormalnyWeb"/>
              <w:numPr>
                <w:ilvl w:val="0"/>
                <w:numId w:val="7"/>
              </w:numPr>
              <w:spacing w:before="0" w:beforeAutospacing="0" w:after="0"/>
              <w:rPr>
                <w:rFonts w:ascii="Verdana" w:hAnsi="Verdana" w:cs="Calibri"/>
                <w:sz w:val="16"/>
                <w:szCs w:val="16"/>
              </w:rPr>
            </w:pPr>
            <w:r w:rsidRPr="00A22413">
              <w:rPr>
                <w:rFonts w:ascii="Verdana" w:hAnsi="Verdana" w:cs="Calibri"/>
                <w:sz w:val="16"/>
                <w:szCs w:val="16"/>
              </w:rPr>
              <w:t>składni</w:t>
            </w:r>
            <w:r>
              <w:rPr>
                <w:rFonts w:ascii="Verdana" w:hAnsi="Verdana" w:cs="Calibri"/>
                <w:sz w:val="16"/>
                <w:szCs w:val="16"/>
              </w:rPr>
              <w:t>a</w:t>
            </w:r>
            <w:r w:rsidRPr="00A22413">
              <w:rPr>
                <w:rFonts w:ascii="Verdana" w:hAnsi="Verdana" w:cs="Calibri"/>
                <w:sz w:val="16"/>
                <w:szCs w:val="16"/>
              </w:rPr>
              <w:t xml:space="preserve"> czasowników: czasownik + bezokolicznik, czasownik + forma -</w:t>
            </w:r>
            <w:proofErr w:type="spellStart"/>
            <w:r w:rsidRPr="002A6185">
              <w:rPr>
                <w:rFonts w:ascii="Verdana" w:hAnsi="Verdana" w:cs="Calibri"/>
                <w:i/>
                <w:sz w:val="16"/>
                <w:szCs w:val="16"/>
              </w:rPr>
              <w:t>ing</w:t>
            </w:r>
            <w:proofErr w:type="spellEnd"/>
          </w:p>
          <w:p w14:paraId="4F16B1A6" w14:textId="77777777" w:rsidR="003D13D2" w:rsidRPr="00600A30" w:rsidRDefault="003D13D2" w:rsidP="00F65C6B">
            <w:pPr>
              <w:pStyle w:val="NormalnyWeb"/>
              <w:spacing w:before="0" w:beforeAutospacing="0" w:after="0"/>
              <w:ind w:left="720"/>
              <w:rPr>
                <w:rFonts w:ascii="Verdana" w:hAnsi="Verdana"/>
                <w:sz w:val="16"/>
                <w:szCs w:val="16"/>
              </w:rPr>
            </w:pPr>
          </w:p>
        </w:tc>
      </w:tr>
      <w:tr w:rsidR="003D13D2" w:rsidRPr="00E65F84" w14:paraId="05A0249A" w14:textId="77777777" w:rsidTr="00F65C6B">
        <w:tc>
          <w:tcPr>
            <w:tcW w:w="0" w:type="auto"/>
            <w:shd w:val="clear" w:color="auto" w:fill="D9D9D9"/>
          </w:tcPr>
          <w:p w14:paraId="7A56C2CF"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UMIEJĘTNOŚCI</w:t>
            </w:r>
          </w:p>
        </w:tc>
        <w:tc>
          <w:tcPr>
            <w:tcW w:w="0" w:type="auto"/>
          </w:tcPr>
          <w:p w14:paraId="6D7C6F70"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Częściowo</w:t>
            </w:r>
            <w:r w:rsidRPr="003F3B78">
              <w:rPr>
                <w:rFonts w:ascii="Verdana" w:hAnsi="Verdana"/>
                <w:b w:val="0"/>
                <w:bCs w:val="0"/>
                <w:sz w:val="16"/>
                <w:szCs w:val="16"/>
              </w:rPr>
              <w:t xml:space="preserve"> poprawnie rozwiązuje </w:t>
            </w:r>
            <w:r>
              <w:rPr>
                <w:rFonts w:ascii="Verdana" w:hAnsi="Verdana"/>
                <w:b w:val="0"/>
                <w:bCs w:val="0"/>
                <w:sz w:val="16"/>
                <w:szCs w:val="16"/>
              </w:rPr>
              <w:t xml:space="preserve">niektóre </w:t>
            </w:r>
            <w:r w:rsidRPr="003F3B78">
              <w:rPr>
                <w:rFonts w:ascii="Verdana" w:hAnsi="Verdana"/>
                <w:b w:val="0"/>
                <w:bCs w:val="0"/>
                <w:sz w:val="16"/>
                <w:szCs w:val="16"/>
              </w:rPr>
              <w:t>zadania na słuchanie i czytanie ze zrozumieniem</w:t>
            </w:r>
            <w:r>
              <w:rPr>
                <w:rFonts w:ascii="Verdana" w:hAnsi="Verdana"/>
                <w:b w:val="0"/>
                <w:bCs w:val="0"/>
                <w:sz w:val="16"/>
                <w:szCs w:val="16"/>
              </w:rPr>
              <w:t>.</w:t>
            </w:r>
          </w:p>
          <w:p w14:paraId="59CC1FC9"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Z trudem</w:t>
            </w:r>
            <w:r w:rsidRPr="003F3B78">
              <w:rPr>
                <w:rFonts w:ascii="Verdana" w:hAnsi="Verdana"/>
                <w:b w:val="0"/>
                <w:bCs w:val="0"/>
                <w:sz w:val="16"/>
                <w:szCs w:val="16"/>
              </w:rPr>
              <w:t xml:space="preserve"> rozróżnia styl formalny i nieformalny wypowiedzi</w:t>
            </w:r>
            <w:r>
              <w:rPr>
                <w:rFonts w:ascii="Verdana" w:hAnsi="Verdana"/>
                <w:b w:val="0"/>
                <w:bCs w:val="0"/>
                <w:sz w:val="16"/>
                <w:szCs w:val="16"/>
              </w:rPr>
              <w:t>.</w:t>
            </w:r>
          </w:p>
          <w:p w14:paraId="06EC44DB"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P</w:t>
            </w:r>
            <w:r w:rsidRPr="003F3B78">
              <w:rPr>
                <w:rFonts w:ascii="Verdana" w:hAnsi="Verdana"/>
                <w:b w:val="0"/>
                <w:bCs w:val="0"/>
                <w:sz w:val="16"/>
                <w:szCs w:val="16"/>
              </w:rPr>
              <w:t>rzy pomocy</w:t>
            </w:r>
            <w:r>
              <w:rPr>
                <w:rFonts w:ascii="Verdana" w:hAnsi="Verdana"/>
                <w:b w:val="0"/>
                <w:bCs w:val="0"/>
                <w:sz w:val="16"/>
                <w:szCs w:val="16"/>
              </w:rPr>
              <w:t xml:space="preserve"> bardzo</w:t>
            </w:r>
            <w:r w:rsidRPr="003F3B78">
              <w:rPr>
                <w:rFonts w:ascii="Verdana" w:hAnsi="Verdana"/>
                <w:b w:val="0"/>
                <w:bCs w:val="0"/>
                <w:sz w:val="16"/>
                <w:szCs w:val="16"/>
              </w:rPr>
              <w:t xml:space="preserve"> </w:t>
            </w:r>
            <w:r>
              <w:rPr>
                <w:rFonts w:ascii="Verdana" w:hAnsi="Verdana"/>
                <w:b w:val="0"/>
                <w:bCs w:val="0"/>
                <w:sz w:val="16"/>
                <w:szCs w:val="16"/>
              </w:rPr>
              <w:t>prostych</w:t>
            </w:r>
            <w:r w:rsidRPr="003F3B78">
              <w:rPr>
                <w:rFonts w:ascii="Verdana" w:hAnsi="Verdana"/>
                <w:b w:val="0"/>
                <w:bCs w:val="0"/>
                <w:sz w:val="16"/>
                <w:szCs w:val="16"/>
              </w:rPr>
              <w:t xml:space="preserve"> konstrukcji</w:t>
            </w:r>
            <w:r>
              <w:rPr>
                <w:rFonts w:ascii="Verdana" w:hAnsi="Verdana"/>
                <w:b w:val="0"/>
                <w:bCs w:val="0"/>
                <w:sz w:val="16"/>
                <w:szCs w:val="16"/>
              </w:rPr>
              <w:t xml:space="preserve"> zdawkowo</w:t>
            </w:r>
            <w:r w:rsidRPr="003F3B78">
              <w:rPr>
                <w:rFonts w:ascii="Verdana" w:hAnsi="Verdana"/>
                <w:b w:val="0"/>
                <w:bCs w:val="0"/>
                <w:sz w:val="16"/>
                <w:szCs w:val="16"/>
              </w:rPr>
              <w:t xml:space="preserve"> </w:t>
            </w:r>
            <w:r w:rsidRPr="003F3B78">
              <w:rPr>
                <w:rFonts w:ascii="Verdana" w:hAnsi="Verdana" w:cs="Calibri"/>
                <w:b w:val="0"/>
                <w:bCs w:val="0"/>
                <w:sz w:val="16"/>
                <w:szCs w:val="16"/>
              </w:rPr>
              <w:t>wypowiada się na temat interesujących go dziedzin nauki, wyraża i uzasadnia swoje opinie i upodobania</w:t>
            </w:r>
            <w:r>
              <w:rPr>
                <w:rFonts w:ascii="Verdana" w:hAnsi="Verdana" w:cs="Calibri"/>
                <w:b w:val="0"/>
                <w:bCs w:val="0"/>
                <w:sz w:val="16"/>
                <w:szCs w:val="16"/>
              </w:rPr>
              <w:t>, popełniając liczne błędy.</w:t>
            </w:r>
          </w:p>
          <w:p w14:paraId="311A2913"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w:t>
            </w:r>
            <w:r w:rsidRPr="003F3B78">
              <w:rPr>
                <w:rFonts w:ascii="Verdana" w:hAnsi="Verdana" w:cs="Calibri"/>
                <w:b w:val="0"/>
                <w:bCs w:val="0"/>
                <w:sz w:val="16"/>
                <w:szCs w:val="16"/>
              </w:rPr>
              <w:t xml:space="preserve"> </w:t>
            </w:r>
            <w:r>
              <w:rPr>
                <w:rFonts w:ascii="Verdana" w:hAnsi="Verdana" w:cs="Calibri"/>
                <w:b w:val="0"/>
                <w:bCs w:val="0"/>
                <w:sz w:val="16"/>
                <w:szCs w:val="16"/>
              </w:rPr>
              <w:t>Z trudem</w:t>
            </w:r>
            <w:r w:rsidRPr="003F3B78">
              <w:rPr>
                <w:rFonts w:ascii="Verdana" w:hAnsi="Verdana" w:cs="Calibri"/>
                <w:b w:val="0"/>
                <w:bCs w:val="0"/>
                <w:sz w:val="16"/>
                <w:szCs w:val="16"/>
              </w:rPr>
              <w:t xml:space="preserve"> uczestniczy w rozmowie na temat najnowszych osiągnięć naukowych, uzyskuje i przekazuje informacje,</w:t>
            </w:r>
            <w:r>
              <w:rPr>
                <w:rFonts w:ascii="Verdana" w:hAnsi="Verdana" w:cs="Calibri"/>
                <w:b w:val="0"/>
                <w:bCs w:val="0"/>
                <w:sz w:val="16"/>
                <w:szCs w:val="16"/>
              </w:rPr>
              <w:t xml:space="preserve"> przy pomocy bardzo prostych konstrukcji</w:t>
            </w:r>
            <w:r w:rsidRPr="003F3B78">
              <w:rPr>
                <w:rFonts w:ascii="Verdana" w:hAnsi="Verdana" w:cs="Calibri"/>
                <w:b w:val="0"/>
                <w:bCs w:val="0"/>
                <w:sz w:val="16"/>
                <w:szCs w:val="16"/>
              </w:rPr>
              <w:t xml:space="preserve"> wyraża i uzasadnia swoje opinie i preferencje, pyta o opnie rozmówcy, zgadza się lub nie zgadza się z opiniami innych osób</w:t>
            </w:r>
            <w:r>
              <w:rPr>
                <w:rFonts w:ascii="Verdana" w:hAnsi="Verdana" w:cs="Calibri"/>
                <w:b w:val="0"/>
                <w:bCs w:val="0"/>
                <w:sz w:val="16"/>
                <w:szCs w:val="16"/>
              </w:rPr>
              <w:t>, popełniając liczne błędy.</w:t>
            </w:r>
          </w:p>
          <w:p w14:paraId="53A69B7D"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 xml:space="preserve">Popełniając liczne błędy, </w:t>
            </w:r>
            <w:r>
              <w:rPr>
                <w:rFonts w:ascii="Verdana" w:hAnsi="Verdana" w:cs="Calibri"/>
                <w:b w:val="0"/>
                <w:bCs w:val="0"/>
                <w:sz w:val="16"/>
                <w:szCs w:val="16"/>
              </w:rPr>
              <w:t>przy pomocy bardzo prostych konstrukcji</w:t>
            </w:r>
            <w:r w:rsidRPr="003F3B78">
              <w:rPr>
                <w:rFonts w:ascii="Verdana" w:hAnsi="Verdana"/>
                <w:b w:val="0"/>
                <w:bCs w:val="0"/>
                <w:sz w:val="16"/>
                <w:szCs w:val="16"/>
              </w:rPr>
              <w:t xml:space="preserve"> </w:t>
            </w:r>
            <w:r w:rsidRPr="003F3B78">
              <w:rPr>
                <w:rFonts w:ascii="Verdana" w:hAnsi="Verdana" w:cs="Calibri"/>
                <w:b w:val="0"/>
                <w:bCs w:val="0"/>
                <w:sz w:val="16"/>
                <w:szCs w:val="16"/>
              </w:rPr>
              <w:t>opowiada o czynnościach, które lepiej wykonują ludzie, a które lepiej wykonują komputery, wyraża i uzasadnia swoje opinie i upodobania</w:t>
            </w:r>
            <w:r>
              <w:rPr>
                <w:rFonts w:ascii="Verdana" w:hAnsi="Verdana" w:cs="Calibri"/>
                <w:b w:val="0"/>
                <w:bCs w:val="0"/>
                <w:sz w:val="16"/>
                <w:szCs w:val="16"/>
              </w:rPr>
              <w:t>.</w:t>
            </w:r>
          </w:p>
          <w:p w14:paraId="39A7DF3B"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lastRenderedPageBreak/>
              <w:t xml:space="preserve">– </w:t>
            </w:r>
            <w:r>
              <w:rPr>
                <w:rFonts w:ascii="Verdana" w:hAnsi="Verdana"/>
                <w:b w:val="0"/>
                <w:bCs w:val="0"/>
                <w:sz w:val="16"/>
                <w:szCs w:val="16"/>
              </w:rPr>
              <w:t>Z trudem</w:t>
            </w:r>
            <w:r w:rsidRPr="003F3B78">
              <w:rPr>
                <w:rFonts w:ascii="Verdana" w:hAnsi="Verdana"/>
                <w:b w:val="0"/>
                <w:bCs w:val="0"/>
                <w:sz w:val="16"/>
                <w:szCs w:val="16"/>
              </w:rPr>
              <w:t xml:space="preserve"> </w:t>
            </w:r>
            <w:r w:rsidRPr="003F3B78">
              <w:rPr>
                <w:rFonts w:ascii="Verdana" w:hAnsi="Verdana" w:cs="Calibri"/>
                <w:b w:val="0"/>
                <w:bCs w:val="0"/>
                <w:sz w:val="16"/>
                <w:szCs w:val="16"/>
              </w:rPr>
              <w:t xml:space="preserve">uczestniczy w rozmowie na temat sztucznej inteligencji oraz korzyści i zagrożeń z niej wynikających, uzyskuje i przekazuje informacje, </w:t>
            </w:r>
            <w:r>
              <w:rPr>
                <w:rFonts w:ascii="Verdana" w:hAnsi="Verdana" w:cs="Calibri"/>
                <w:b w:val="0"/>
                <w:bCs w:val="0"/>
                <w:sz w:val="16"/>
                <w:szCs w:val="16"/>
              </w:rPr>
              <w:t>przy pomocy bardzo prostych konstrukcji</w:t>
            </w:r>
            <w:r w:rsidRPr="003F3B78">
              <w:rPr>
                <w:rFonts w:ascii="Verdana" w:hAnsi="Verdana" w:cs="Calibri"/>
                <w:b w:val="0"/>
                <w:bCs w:val="0"/>
                <w:sz w:val="16"/>
                <w:szCs w:val="16"/>
              </w:rPr>
              <w:t xml:space="preserve"> wyraża i uzasadnia opinie, pyta o opinie rozmówcy, wyraża uczucia i emocje</w:t>
            </w:r>
            <w:r>
              <w:rPr>
                <w:rFonts w:ascii="Verdana" w:hAnsi="Verdana" w:cs="Calibri"/>
                <w:b w:val="0"/>
                <w:bCs w:val="0"/>
                <w:sz w:val="16"/>
                <w:szCs w:val="16"/>
              </w:rPr>
              <w:t>, popełniając liczne błędy.</w:t>
            </w:r>
          </w:p>
          <w:p w14:paraId="782BA595"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softHyphen/>
              <w:t xml:space="preserve">– </w:t>
            </w:r>
            <w:r>
              <w:rPr>
                <w:rFonts w:ascii="Verdana" w:hAnsi="Verdana"/>
                <w:b w:val="0"/>
                <w:bCs w:val="0"/>
                <w:sz w:val="16"/>
                <w:szCs w:val="16"/>
              </w:rPr>
              <w:t>Popełniając liczne błędy, bardzo prostymi zdaniami</w:t>
            </w:r>
            <w:r w:rsidRPr="003F3B78">
              <w:rPr>
                <w:rFonts w:ascii="Verdana" w:hAnsi="Verdana"/>
                <w:b w:val="0"/>
                <w:bCs w:val="0"/>
                <w:sz w:val="16"/>
                <w:szCs w:val="16"/>
              </w:rPr>
              <w:t xml:space="preserve"> </w:t>
            </w:r>
            <w:r w:rsidRPr="003F3B78">
              <w:rPr>
                <w:rFonts w:ascii="Verdana" w:hAnsi="Verdana" w:cs="Calibri"/>
                <w:b w:val="0"/>
                <w:bCs w:val="0"/>
                <w:sz w:val="16"/>
                <w:szCs w:val="16"/>
              </w:rPr>
              <w:t>opisuje roboty przedstawione na fotografiach, wyraża i uzasadnia swoje opinie i poglądy, przedstawia w logicznym porządku argumenty za i przeciw danemu rozwiązaniu</w:t>
            </w:r>
            <w:r>
              <w:rPr>
                <w:rFonts w:ascii="Verdana" w:hAnsi="Verdana" w:cs="Calibri"/>
                <w:b w:val="0"/>
                <w:bCs w:val="0"/>
                <w:sz w:val="16"/>
                <w:szCs w:val="16"/>
              </w:rPr>
              <w:t>.</w:t>
            </w:r>
          </w:p>
          <w:p w14:paraId="3D7C4C73"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 xml:space="preserve">Korzystając z wyrażeń z podręcznika i pomocy nauczyciela, popełniając liczne błędy, </w:t>
            </w:r>
            <w:r>
              <w:rPr>
                <w:rFonts w:ascii="Verdana" w:hAnsi="Verdana" w:cs="Calibri"/>
                <w:b w:val="0"/>
                <w:bCs w:val="0"/>
                <w:sz w:val="16"/>
                <w:szCs w:val="16"/>
              </w:rPr>
              <w:t>przy pomocy bardzo prostych konstrukcji</w:t>
            </w:r>
            <w:r w:rsidRPr="003F3B78">
              <w:rPr>
                <w:rFonts w:ascii="Verdana" w:hAnsi="Verdana" w:cs="Calibri"/>
                <w:b w:val="0"/>
                <w:bCs w:val="0"/>
                <w:sz w:val="16"/>
                <w:szCs w:val="16"/>
              </w:rPr>
              <w:t xml:space="preserve"> pisze </w:t>
            </w:r>
            <w:r>
              <w:rPr>
                <w:rFonts w:ascii="Verdana" w:hAnsi="Verdana" w:cs="Calibri"/>
                <w:b w:val="0"/>
                <w:bCs w:val="0"/>
                <w:sz w:val="16"/>
                <w:szCs w:val="16"/>
              </w:rPr>
              <w:t xml:space="preserve">bardzo krótki </w:t>
            </w:r>
            <w:r w:rsidRPr="003F3B78">
              <w:rPr>
                <w:rFonts w:ascii="Verdana" w:hAnsi="Verdana" w:cs="Calibri"/>
                <w:b w:val="0"/>
                <w:bCs w:val="0"/>
                <w:sz w:val="16"/>
                <w:szCs w:val="16"/>
              </w:rPr>
              <w:t>wpis na blogu na temat zasad postępowania dla robotów, wyraża i uzasadnia swoje poglądy, udziela instrukcji; stosuje odpowiednie zasady konstruowania tekstu oraz styl wypowiedzi odpowiedni do sytuacji</w:t>
            </w:r>
            <w:r>
              <w:rPr>
                <w:rFonts w:ascii="Verdana" w:hAnsi="Verdana" w:cs="Calibri"/>
                <w:b w:val="0"/>
                <w:bCs w:val="0"/>
                <w:sz w:val="16"/>
                <w:szCs w:val="16"/>
              </w:rPr>
              <w:t>.</w:t>
            </w:r>
          </w:p>
          <w:p w14:paraId="648DB36A"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 xml:space="preserve">Z trudem </w:t>
            </w:r>
            <w:r w:rsidRPr="003F3B78">
              <w:rPr>
                <w:rFonts w:ascii="Verdana" w:hAnsi="Verdana" w:cs="Calibri"/>
                <w:b w:val="0"/>
                <w:bCs w:val="0"/>
                <w:sz w:val="16"/>
                <w:szCs w:val="16"/>
              </w:rPr>
              <w:t xml:space="preserve">uczestniczy w rozmowie na temat zagrożeń i korzyści, jakie niosą ze sobą roboty w życiu człowieka, uzyskuje i przekazuje informacje, </w:t>
            </w:r>
            <w:r>
              <w:rPr>
                <w:rFonts w:ascii="Verdana" w:hAnsi="Verdana" w:cs="Calibri"/>
                <w:b w:val="0"/>
                <w:bCs w:val="0"/>
                <w:sz w:val="16"/>
                <w:szCs w:val="16"/>
              </w:rPr>
              <w:t>przy pomocy bardzo prostych konstrukcji</w:t>
            </w:r>
            <w:r w:rsidRPr="003F3B78">
              <w:rPr>
                <w:rFonts w:ascii="Verdana" w:hAnsi="Verdana" w:cs="Calibri"/>
                <w:b w:val="0"/>
                <w:bCs w:val="0"/>
                <w:sz w:val="16"/>
                <w:szCs w:val="16"/>
              </w:rPr>
              <w:t xml:space="preserve"> wyraża i uzasadnia swoje opinie, pyta o opinie rozmówcy, wyraża uczucia, przedstawia sytuacje hipotetyczne</w:t>
            </w:r>
            <w:r>
              <w:rPr>
                <w:rFonts w:ascii="Verdana" w:hAnsi="Verdana" w:cs="Calibri"/>
                <w:b w:val="0"/>
                <w:bCs w:val="0"/>
                <w:sz w:val="16"/>
                <w:szCs w:val="16"/>
              </w:rPr>
              <w:t>, popełniając liczne błędy.</w:t>
            </w:r>
          </w:p>
          <w:p w14:paraId="2B28C8F8"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Korzystając z wyrażeń z podręcznika i pomocy nauczyciela, popełniając liczne błędy,</w:t>
            </w:r>
            <w:r w:rsidRPr="003F3B78">
              <w:rPr>
                <w:rFonts w:ascii="Verdana" w:hAnsi="Verdana"/>
                <w:b/>
                <w:sz w:val="16"/>
                <w:szCs w:val="16"/>
              </w:rPr>
              <w:t xml:space="preserve"> </w:t>
            </w:r>
            <w:r w:rsidRPr="003F3B78">
              <w:rPr>
                <w:rFonts w:ascii="Verdana" w:hAnsi="Verdana" w:cs="Calibri"/>
                <w:b/>
                <w:sz w:val="16"/>
                <w:szCs w:val="16"/>
              </w:rPr>
              <w:t>pisze</w:t>
            </w:r>
            <w:r>
              <w:rPr>
                <w:rFonts w:ascii="Verdana" w:hAnsi="Verdana" w:cs="Calibri"/>
                <w:b/>
                <w:sz w:val="16"/>
                <w:szCs w:val="16"/>
              </w:rPr>
              <w:t xml:space="preserve"> bardzo krótki</w:t>
            </w:r>
            <w:r w:rsidRPr="003F3B78">
              <w:rPr>
                <w:rFonts w:ascii="Verdana" w:hAnsi="Verdana" w:cs="Calibri"/>
                <w:b/>
                <w:sz w:val="16"/>
                <w:szCs w:val="16"/>
              </w:rPr>
              <w:t xml:space="preserve"> komentarz do artykułu, </w:t>
            </w:r>
            <w:r>
              <w:rPr>
                <w:rFonts w:ascii="Verdana" w:hAnsi="Verdana" w:cs="Calibri"/>
                <w:b/>
                <w:bCs/>
                <w:sz w:val="16"/>
                <w:szCs w:val="16"/>
              </w:rPr>
              <w:t xml:space="preserve">przy pomocy bardzo prostych </w:t>
            </w:r>
            <w:r>
              <w:rPr>
                <w:rFonts w:ascii="Verdana" w:hAnsi="Verdana" w:cs="Calibri"/>
                <w:b/>
                <w:bCs/>
                <w:sz w:val="16"/>
                <w:szCs w:val="16"/>
              </w:rPr>
              <w:lastRenderedPageBreak/>
              <w:t>konstrukcji</w:t>
            </w:r>
            <w:r w:rsidRPr="003F3B78">
              <w:rPr>
                <w:rFonts w:ascii="Verdana" w:hAnsi="Verdana" w:cs="Calibri"/>
                <w:b/>
                <w:sz w:val="16"/>
                <w:szCs w:val="16"/>
              </w:rPr>
              <w:t xml:space="preserve"> wyraża i uzasadnia swoje opinie; stosuje styl wypowiedzi odpowiedni do sytuacji</w:t>
            </w:r>
            <w:r>
              <w:rPr>
                <w:rFonts w:ascii="Verdana" w:hAnsi="Verdana" w:cs="Calibri"/>
                <w:b/>
                <w:sz w:val="16"/>
                <w:szCs w:val="16"/>
              </w:rPr>
              <w:t>.</w:t>
            </w:r>
          </w:p>
          <w:p w14:paraId="56B2954E"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Przy pomocy bardzo prostych konstrukcji, popełniając liczne błędy,</w:t>
            </w:r>
            <w:r w:rsidRPr="003F3B78">
              <w:rPr>
                <w:rFonts w:ascii="Verdana" w:hAnsi="Verdana"/>
                <w:b w:val="0"/>
                <w:bCs w:val="0"/>
                <w:sz w:val="16"/>
                <w:szCs w:val="16"/>
              </w:rPr>
              <w:t xml:space="preserve"> </w:t>
            </w:r>
            <w:r w:rsidRPr="003F3B78">
              <w:rPr>
                <w:rFonts w:ascii="Verdana" w:hAnsi="Verdana" w:cs="Calibri"/>
                <w:b w:val="0"/>
                <w:bCs w:val="0"/>
                <w:sz w:val="16"/>
                <w:szCs w:val="16"/>
              </w:rPr>
              <w:t>wypowiada się na temat opłaty za wstęp do muzeum, wyraża i uzasadnia swoje opinie i poglądy</w:t>
            </w:r>
            <w:r>
              <w:rPr>
                <w:rFonts w:ascii="Verdana" w:hAnsi="Verdana" w:cs="Calibri"/>
                <w:b w:val="0"/>
                <w:bCs w:val="0"/>
                <w:sz w:val="16"/>
                <w:szCs w:val="16"/>
              </w:rPr>
              <w:t>.</w:t>
            </w:r>
          </w:p>
          <w:p w14:paraId="1C16A88E"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Z trudem</w:t>
            </w:r>
            <w:r w:rsidRPr="003F3B78">
              <w:rPr>
                <w:rFonts w:ascii="Verdana" w:hAnsi="Verdana"/>
                <w:b w:val="0"/>
                <w:bCs w:val="0"/>
                <w:sz w:val="16"/>
                <w:szCs w:val="16"/>
              </w:rPr>
              <w:t xml:space="preserve"> </w:t>
            </w:r>
            <w:r w:rsidRPr="003F3B78">
              <w:rPr>
                <w:rFonts w:ascii="Verdana" w:hAnsi="Verdana" w:cs="Calibri"/>
                <w:b w:val="0"/>
                <w:bCs w:val="0"/>
                <w:sz w:val="16"/>
                <w:szCs w:val="16"/>
              </w:rPr>
              <w:t xml:space="preserve">uczestniczy w rozmowie na temat muzeów, uzyskuje i przekazuje informacje, </w:t>
            </w:r>
            <w:r>
              <w:rPr>
                <w:rFonts w:ascii="Verdana" w:hAnsi="Verdana" w:cs="Calibri"/>
                <w:b w:val="0"/>
                <w:bCs w:val="0"/>
                <w:sz w:val="16"/>
                <w:szCs w:val="16"/>
              </w:rPr>
              <w:t>przy pomocy bardzo prostych konstrukcji</w:t>
            </w:r>
            <w:r w:rsidRPr="003F3B78">
              <w:rPr>
                <w:rFonts w:ascii="Verdana" w:hAnsi="Verdana" w:cs="Calibri"/>
                <w:b w:val="0"/>
                <w:bCs w:val="0"/>
                <w:sz w:val="16"/>
                <w:szCs w:val="16"/>
              </w:rPr>
              <w:t xml:space="preserve"> wyraża i uzasadnia swoje opinie i upodobania, pyta o opinie i upodobania rozmówców</w:t>
            </w:r>
            <w:r>
              <w:rPr>
                <w:rFonts w:ascii="Verdana" w:hAnsi="Verdana" w:cs="Calibri"/>
                <w:b w:val="0"/>
                <w:bCs w:val="0"/>
                <w:sz w:val="16"/>
                <w:szCs w:val="16"/>
              </w:rPr>
              <w:t>, popełniając liczne błędy.</w:t>
            </w:r>
          </w:p>
          <w:p w14:paraId="2C4D138C"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Przy pomocy bardzo prostych konstrukcji</w:t>
            </w:r>
            <w:r w:rsidRPr="003F3B78">
              <w:rPr>
                <w:rFonts w:ascii="Verdana" w:hAnsi="Verdana"/>
                <w:b w:val="0"/>
                <w:bCs w:val="0"/>
                <w:sz w:val="16"/>
                <w:szCs w:val="16"/>
              </w:rPr>
              <w:t xml:space="preserve"> </w:t>
            </w:r>
            <w:r w:rsidRPr="003F3B78">
              <w:rPr>
                <w:rFonts w:ascii="Verdana" w:hAnsi="Verdana" w:cs="Calibri"/>
                <w:b w:val="0"/>
                <w:bCs w:val="0"/>
                <w:sz w:val="16"/>
                <w:szCs w:val="16"/>
              </w:rPr>
              <w:t>wypowiada się na temat quizu dotyczącego mózgu, wyraża i uzasadnia swoje opinie i poglądy</w:t>
            </w:r>
            <w:r>
              <w:rPr>
                <w:rFonts w:ascii="Verdana" w:hAnsi="Verdana" w:cs="Calibri"/>
                <w:b w:val="0"/>
                <w:bCs w:val="0"/>
                <w:sz w:val="16"/>
                <w:szCs w:val="16"/>
              </w:rPr>
              <w:t>, popełniając liczne błędy.</w:t>
            </w:r>
          </w:p>
          <w:p w14:paraId="23F3B209"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 xml:space="preserve">Popełniając liczne błędy, zdawkowo </w:t>
            </w:r>
            <w:r w:rsidRPr="003F3B78">
              <w:rPr>
                <w:rFonts w:ascii="Verdana" w:hAnsi="Verdana" w:cs="Calibri"/>
                <w:b w:val="0"/>
                <w:bCs w:val="0"/>
                <w:sz w:val="16"/>
                <w:szCs w:val="16"/>
              </w:rPr>
              <w:t>opowiada o swoich doświadczeniach z dronami oraz korzyści wynikających z używania dronów, opisuje czynności, przedstawia intencje marzenia, wyraża i uzasadnia swoje opinie i poglądy, przedstawia zalety i wady danego rozwiązania</w:t>
            </w:r>
            <w:r>
              <w:rPr>
                <w:rFonts w:ascii="Verdana" w:hAnsi="Verdana" w:cs="Calibri"/>
                <w:b w:val="0"/>
                <w:bCs w:val="0"/>
                <w:sz w:val="16"/>
                <w:szCs w:val="16"/>
              </w:rPr>
              <w:t>.</w:t>
            </w:r>
          </w:p>
          <w:p w14:paraId="5701C462"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Z trudem</w:t>
            </w:r>
            <w:r w:rsidRPr="003F3B78">
              <w:rPr>
                <w:rFonts w:ascii="Verdana" w:hAnsi="Verdana"/>
                <w:b w:val="0"/>
                <w:bCs w:val="0"/>
                <w:sz w:val="16"/>
                <w:szCs w:val="16"/>
              </w:rPr>
              <w:t xml:space="preserve"> </w:t>
            </w:r>
            <w:r w:rsidRPr="003F3B78">
              <w:rPr>
                <w:rFonts w:ascii="Verdana" w:hAnsi="Verdana" w:cs="Calibri"/>
                <w:b w:val="0"/>
                <w:bCs w:val="0"/>
                <w:sz w:val="16"/>
                <w:szCs w:val="16"/>
              </w:rPr>
              <w:t>uczestniczy w rozmowie na temat dronów, uzyskuje i przekazuje informacje,</w:t>
            </w:r>
            <w:r>
              <w:rPr>
                <w:rFonts w:ascii="Verdana" w:hAnsi="Verdana" w:cs="Calibri"/>
                <w:b w:val="0"/>
                <w:bCs w:val="0"/>
                <w:sz w:val="16"/>
                <w:szCs w:val="16"/>
              </w:rPr>
              <w:t xml:space="preserve"> przy pomocy bardzo prostych konstrukcji</w:t>
            </w:r>
            <w:r w:rsidRPr="003F3B78">
              <w:rPr>
                <w:rFonts w:ascii="Verdana" w:hAnsi="Verdana" w:cs="Calibri"/>
                <w:b w:val="0"/>
                <w:bCs w:val="0"/>
                <w:sz w:val="16"/>
                <w:szCs w:val="16"/>
              </w:rPr>
              <w:t xml:space="preserve"> wyraża i uzasadnia swoje opinie i preferencje, pyta o opinie i preferencje rozmówcy, mówi o swoich pragnieniach</w:t>
            </w:r>
            <w:r>
              <w:rPr>
                <w:rFonts w:ascii="Verdana" w:hAnsi="Verdana" w:cs="Calibri"/>
                <w:b w:val="0"/>
                <w:bCs w:val="0"/>
                <w:sz w:val="16"/>
                <w:szCs w:val="16"/>
              </w:rPr>
              <w:t>, popełniając liczne błędy.</w:t>
            </w:r>
          </w:p>
          <w:p w14:paraId="79D7B785"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Popełniając liczne błędy, bardzo prostymi zdaniami</w:t>
            </w:r>
            <w:r w:rsidRPr="003F3B78">
              <w:rPr>
                <w:rFonts w:ascii="Verdana" w:hAnsi="Verdana"/>
                <w:b w:val="0"/>
                <w:bCs w:val="0"/>
                <w:sz w:val="16"/>
                <w:szCs w:val="16"/>
              </w:rPr>
              <w:t xml:space="preserve"> </w:t>
            </w:r>
            <w:r w:rsidRPr="003F3B78">
              <w:rPr>
                <w:rFonts w:ascii="Verdana" w:hAnsi="Verdana" w:cs="Calibri"/>
                <w:b w:val="0"/>
                <w:bCs w:val="0"/>
                <w:sz w:val="16"/>
                <w:szCs w:val="16"/>
              </w:rPr>
              <w:t xml:space="preserve">opowiada o tym, co zwykle robi w weekendy, opisuje czynności, wyraża i </w:t>
            </w:r>
            <w:r w:rsidRPr="003F3B78">
              <w:rPr>
                <w:rFonts w:ascii="Verdana" w:hAnsi="Verdana" w:cs="Calibri"/>
                <w:b w:val="0"/>
                <w:bCs w:val="0"/>
                <w:sz w:val="16"/>
                <w:szCs w:val="16"/>
              </w:rPr>
              <w:lastRenderedPageBreak/>
              <w:t>uzasadnia swoje opinie i poglądy</w:t>
            </w:r>
            <w:r>
              <w:rPr>
                <w:rFonts w:ascii="Verdana" w:hAnsi="Verdana" w:cs="Calibri"/>
                <w:b w:val="0"/>
                <w:bCs w:val="0"/>
                <w:sz w:val="16"/>
                <w:szCs w:val="16"/>
              </w:rPr>
              <w:t>.</w:t>
            </w:r>
          </w:p>
          <w:p w14:paraId="63A853F0"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Z trudem</w:t>
            </w:r>
            <w:r w:rsidRPr="003F3B78">
              <w:rPr>
                <w:rFonts w:ascii="Verdana" w:hAnsi="Verdana"/>
                <w:b w:val="0"/>
                <w:bCs w:val="0"/>
                <w:sz w:val="16"/>
                <w:szCs w:val="16"/>
              </w:rPr>
              <w:t xml:space="preserve"> </w:t>
            </w:r>
            <w:r w:rsidRPr="003F3B78">
              <w:rPr>
                <w:rFonts w:ascii="Verdana" w:hAnsi="Verdana" w:cs="Calibri"/>
                <w:b w:val="0"/>
                <w:bCs w:val="0"/>
                <w:sz w:val="16"/>
                <w:szCs w:val="16"/>
              </w:rPr>
              <w:t xml:space="preserve">uczestniczy w rozmowie na temat propozycji spędzenia wolnego czasu, przekazuje informacje, </w:t>
            </w:r>
            <w:r>
              <w:rPr>
                <w:rFonts w:ascii="Verdana" w:hAnsi="Verdana" w:cs="Calibri"/>
                <w:b w:val="0"/>
                <w:bCs w:val="0"/>
                <w:sz w:val="16"/>
                <w:szCs w:val="16"/>
              </w:rPr>
              <w:t>przy pomocy bardzo prostych konstrukcji</w:t>
            </w:r>
            <w:r w:rsidRPr="003F3B78">
              <w:rPr>
                <w:rFonts w:ascii="Verdana" w:hAnsi="Verdana" w:cs="Calibri"/>
                <w:b w:val="0"/>
                <w:bCs w:val="0"/>
                <w:sz w:val="16"/>
                <w:szCs w:val="16"/>
              </w:rPr>
              <w:t xml:space="preserve"> proponuje, przyjmuje i odrzuca propozycje</w:t>
            </w:r>
            <w:r>
              <w:rPr>
                <w:rFonts w:ascii="Verdana" w:hAnsi="Verdana" w:cs="Calibri"/>
                <w:b w:val="0"/>
                <w:bCs w:val="0"/>
                <w:sz w:val="16"/>
                <w:szCs w:val="16"/>
              </w:rPr>
              <w:t>,</w:t>
            </w:r>
            <w:r w:rsidRPr="003F3B78">
              <w:rPr>
                <w:rFonts w:ascii="Verdana" w:hAnsi="Verdana" w:cs="Calibri"/>
                <w:b w:val="0"/>
                <w:bCs w:val="0"/>
                <w:sz w:val="16"/>
                <w:szCs w:val="16"/>
              </w:rPr>
              <w:t xml:space="preserve"> stosuje formy grzecznościowe</w:t>
            </w:r>
            <w:r>
              <w:rPr>
                <w:rFonts w:ascii="Verdana" w:hAnsi="Verdana" w:cs="Calibri"/>
                <w:b w:val="0"/>
                <w:bCs w:val="0"/>
                <w:sz w:val="16"/>
                <w:szCs w:val="16"/>
              </w:rPr>
              <w:t>, popełniając liczne błędy.</w:t>
            </w:r>
          </w:p>
          <w:p w14:paraId="4BA90A4F"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Przy pomocy bardzo prostych konstrukcji, popełniając liczne błędy,</w:t>
            </w:r>
            <w:r w:rsidRPr="003F3B78">
              <w:rPr>
                <w:rFonts w:ascii="Verdana" w:hAnsi="Verdana"/>
                <w:b/>
                <w:sz w:val="16"/>
                <w:szCs w:val="16"/>
              </w:rPr>
              <w:t xml:space="preserve"> </w:t>
            </w:r>
            <w:r>
              <w:rPr>
                <w:rFonts w:ascii="Verdana" w:hAnsi="Verdana"/>
                <w:b/>
                <w:sz w:val="16"/>
                <w:szCs w:val="16"/>
              </w:rPr>
              <w:t xml:space="preserve">prostymi zdaniami zdawkowo </w:t>
            </w:r>
            <w:r w:rsidRPr="003F3B78">
              <w:rPr>
                <w:rFonts w:ascii="Verdana" w:hAnsi="Verdana" w:cs="Calibri"/>
                <w:b/>
                <w:sz w:val="16"/>
                <w:szCs w:val="16"/>
              </w:rPr>
              <w:t>opowiada o swoich doświadczeniach związanych z korzystaniem z mediów społecznościowych i urządzeń informacyjno-komunikacyjnych, opisuje czynności, wyraża i uzasadnia swoje opinie i poglądy</w:t>
            </w:r>
            <w:r>
              <w:rPr>
                <w:rFonts w:ascii="Verdana" w:hAnsi="Verdana" w:cs="Calibri"/>
                <w:b/>
                <w:sz w:val="16"/>
                <w:szCs w:val="16"/>
              </w:rPr>
              <w:t>.</w:t>
            </w:r>
          </w:p>
          <w:p w14:paraId="2EFD56A9" w14:textId="77777777" w:rsidR="003D13D2" w:rsidRPr="003F3B78" w:rsidRDefault="003D13D2" w:rsidP="00F65C6B">
            <w:pPr>
              <w:rPr>
                <w:rFonts w:ascii="Verdana" w:hAnsi="Verdana"/>
                <w:b/>
                <w:sz w:val="16"/>
                <w:szCs w:val="16"/>
              </w:rPr>
            </w:pPr>
            <w:r w:rsidRPr="003F3B78">
              <w:rPr>
                <w:rFonts w:ascii="Verdana" w:hAnsi="Verdana"/>
                <w:b/>
                <w:sz w:val="16"/>
                <w:szCs w:val="16"/>
              </w:rPr>
              <w:t>–</w:t>
            </w:r>
            <w:r>
              <w:rPr>
                <w:rFonts w:ascii="Verdana" w:hAnsi="Verdana"/>
                <w:b/>
                <w:sz w:val="16"/>
                <w:szCs w:val="16"/>
              </w:rPr>
              <w:t xml:space="preserve"> Z trudem</w:t>
            </w:r>
            <w:r w:rsidRPr="003F3B78">
              <w:rPr>
                <w:rFonts w:ascii="Verdana" w:hAnsi="Verdana"/>
                <w:b/>
                <w:sz w:val="16"/>
                <w:szCs w:val="16"/>
              </w:rPr>
              <w:t xml:space="preserve"> </w:t>
            </w:r>
            <w:r w:rsidRPr="003F3B78">
              <w:rPr>
                <w:rFonts w:ascii="Verdana" w:hAnsi="Verdana" w:cs="Calibri"/>
                <w:b/>
                <w:sz w:val="16"/>
                <w:szCs w:val="16"/>
              </w:rPr>
              <w:t>uczestniczy w rozmowie na temat kampanii charytatywnej, której celem jest zebranie pieniędzy w zamian za zaprzestanie przez uczniów korzystania z urządzeń informacyjno-komunikacyjnych oraz na temat zmian, jakie zaszły w naszym życiu dzi</w:t>
            </w:r>
            <w:r>
              <w:rPr>
                <w:rFonts w:ascii="Verdana" w:hAnsi="Verdana" w:cs="Calibri"/>
                <w:b/>
                <w:sz w:val="16"/>
                <w:szCs w:val="16"/>
              </w:rPr>
              <w:t xml:space="preserve">ęki technologii komputerowej, </w:t>
            </w:r>
            <w:r w:rsidRPr="003F3B78">
              <w:rPr>
                <w:rFonts w:ascii="Verdana" w:hAnsi="Verdana" w:cs="Calibri"/>
                <w:b/>
                <w:sz w:val="16"/>
                <w:szCs w:val="16"/>
              </w:rPr>
              <w:t xml:space="preserve">uzyskuje i przekazuje informacje, </w:t>
            </w:r>
            <w:r>
              <w:rPr>
                <w:rFonts w:ascii="Verdana" w:hAnsi="Verdana" w:cs="Calibri"/>
                <w:b/>
                <w:bCs/>
                <w:sz w:val="16"/>
                <w:szCs w:val="16"/>
              </w:rPr>
              <w:t>przy pomocy bardzo prostych konstrukcji</w:t>
            </w:r>
            <w:r w:rsidRPr="003F3B78">
              <w:rPr>
                <w:rFonts w:ascii="Verdana" w:hAnsi="Verdana" w:cs="Calibri"/>
                <w:b/>
                <w:sz w:val="16"/>
                <w:szCs w:val="16"/>
              </w:rPr>
              <w:t xml:space="preserve"> wyraża i uzasadnia swoje opinie i preferencje, pyta o opinie i preferencje rozmówców</w:t>
            </w:r>
            <w:r>
              <w:rPr>
                <w:rFonts w:ascii="Verdana" w:hAnsi="Verdana" w:cs="Calibri"/>
                <w:b/>
                <w:sz w:val="16"/>
                <w:szCs w:val="16"/>
              </w:rPr>
              <w:t>, popełniając liczne błędy.</w:t>
            </w:r>
          </w:p>
          <w:p w14:paraId="47F262B1"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 xml:space="preserve">Korzystając z wyrażeń z podręcznika i pomocy nauczyciela, popełniając liczne </w:t>
            </w:r>
            <w:r>
              <w:rPr>
                <w:rFonts w:ascii="Verdana" w:hAnsi="Verdana"/>
                <w:b/>
                <w:sz w:val="16"/>
                <w:szCs w:val="16"/>
              </w:rPr>
              <w:lastRenderedPageBreak/>
              <w:t xml:space="preserve">błędy, </w:t>
            </w:r>
            <w:r>
              <w:rPr>
                <w:rFonts w:ascii="Verdana" w:hAnsi="Verdana" w:cs="Calibri"/>
                <w:b/>
                <w:bCs/>
                <w:sz w:val="16"/>
                <w:szCs w:val="16"/>
              </w:rPr>
              <w:t>przy pomocy bardzo prostych konstrukcji</w:t>
            </w:r>
            <w:r w:rsidRPr="003F3B78">
              <w:rPr>
                <w:rFonts w:ascii="Verdana" w:hAnsi="Verdana" w:cs="Calibri"/>
                <w:b/>
                <w:sz w:val="16"/>
                <w:szCs w:val="16"/>
              </w:rPr>
              <w:t xml:space="preserve"> pisze</w:t>
            </w:r>
            <w:r>
              <w:rPr>
                <w:rFonts w:ascii="Verdana" w:hAnsi="Verdana" w:cs="Calibri"/>
                <w:b/>
                <w:sz w:val="16"/>
                <w:szCs w:val="16"/>
              </w:rPr>
              <w:t xml:space="preserve"> bardzo krótki</w:t>
            </w:r>
            <w:r w:rsidRPr="003F3B78">
              <w:rPr>
                <w:rFonts w:ascii="Verdana" w:hAnsi="Verdana" w:cs="Calibri"/>
                <w:b/>
                <w:sz w:val="16"/>
                <w:szCs w:val="16"/>
              </w:rPr>
              <w:t xml:space="preserve"> wpis na blogu na temat technologii informacyjno-komunikacyjnej, opisuje czynności, przedstawia fakty, przedstawia zalety i wady, opisuje doświadczenia, wyraża pewność, przypuszczenie i wątpliwość, wyraża i uzasadnia swoje opinie; stosuje odpowiednie zasady konstruowania tekstu oraz styl wypowiedzi odpowiedni do sytuacji</w:t>
            </w:r>
            <w:r>
              <w:rPr>
                <w:rFonts w:ascii="Verdana" w:hAnsi="Verdana" w:cs="Calibri"/>
                <w:b/>
                <w:sz w:val="16"/>
                <w:szCs w:val="16"/>
              </w:rPr>
              <w:t>.</w:t>
            </w:r>
          </w:p>
          <w:p w14:paraId="38C0FD36"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 xml:space="preserve">Korzystając z wyrażeń z podręcznika i pomocy nauczyciela, popełniając liczne błędy, </w:t>
            </w:r>
            <w:r>
              <w:rPr>
                <w:rFonts w:ascii="Verdana" w:hAnsi="Verdana" w:cs="Calibri"/>
                <w:b/>
                <w:bCs/>
                <w:sz w:val="16"/>
                <w:szCs w:val="16"/>
              </w:rPr>
              <w:t>przy pomocy bardzo prostych konstrukcji</w:t>
            </w:r>
            <w:r w:rsidRPr="003F3B78">
              <w:rPr>
                <w:rFonts w:ascii="Verdana" w:hAnsi="Verdana" w:cs="Calibri"/>
                <w:b/>
                <w:sz w:val="16"/>
                <w:szCs w:val="16"/>
              </w:rPr>
              <w:t xml:space="preserve"> pisze</w:t>
            </w:r>
            <w:r>
              <w:rPr>
                <w:rFonts w:ascii="Verdana" w:hAnsi="Verdana" w:cs="Calibri"/>
                <w:b/>
                <w:sz w:val="16"/>
                <w:szCs w:val="16"/>
              </w:rPr>
              <w:t xml:space="preserve"> bardzo krótki</w:t>
            </w:r>
            <w:r w:rsidRPr="003F3B78">
              <w:rPr>
                <w:rFonts w:ascii="Verdana" w:hAnsi="Verdana" w:cs="Calibri"/>
                <w:b/>
                <w:sz w:val="16"/>
                <w:szCs w:val="16"/>
              </w:rPr>
              <w:t xml:space="preserve"> wpis na blogu na temat szkolnej debaty, w której uczestniczył, opisuje wydarzenia, relacjonuje wydarzenia z przeszłości, przedstawia argumenty za i przeciw danej tezie, wyraża i uzasadnia swoje opinie, pyta o opinie adresata; stosuje odpowiednie zasady konstruowania tekstu oraz styl wypowiedzi odpowiedni do sytuacji</w:t>
            </w:r>
            <w:r>
              <w:rPr>
                <w:rFonts w:ascii="Verdana" w:hAnsi="Verdana" w:cs="Calibri"/>
                <w:b/>
                <w:sz w:val="16"/>
                <w:szCs w:val="16"/>
              </w:rPr>
              <w:t>.</w:t>
            </w:r>
          </w:p>
          <w:p w14:paraId="5EBEE372"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Z trudem</w:t>
            </w:r>
            <w:r w:rsidRPr="003F3B78">
              <w:rPr>
                <w:rFonts w:ascii="Verdana" w:hAnsi="Verdana"/>
                <w:b w:val="0"/>
                <w:bCs w:val="0"/>
                <w:sz w:val="16"/>
                <w:szCs w:val="16"/>
              </w:rPr>
              <w:t xml:space="preserve"> </w:t>
            </w:r>
            <w:r w:rsidRPr="003F3B78">
              <w:rPr>
                <w:rFonts w:ascii="Verdana" w:hAnsi="Verdana" w:cs="Calibri"/>
                <w:b w:val="0"/>
                <w:bCs w:val="0"/>
                <w:sz w:val="16"/>
                <w:szCs w:val="16"/>
              </w:rPr>
              <w:t xml:space="preserve">uczestniczy w rozmowie na temat zalet korzystania ze smartfonów, przekazuje informacje, </w:t>
            </w:r>
            <w:r>
              <w:rPr>
                <w:rFonts w:ascii="Verdana" w:hAnsi="Verdana" w:cs="Calibri"/>
                <w:b w:val="0"/>
                <w:bCs w:val="0"/>
                <w:sz w:val="16"/>
                <w:szCs w:val="16"/>
              </w:rPr>
              <w:t xml:space="preserve">bardzo prostymi zdaniami </w:t>
            </w:r>
            <w:r w:rsidRPr="003F3B78">
              <w:rPr>
                <w:rFonts w:ascii="Verdana" w:hAnsi="Verdana" w:cs="Calibri"/>
                <w:b w:val="0"/>
                <w:bCs w:val="0"/>
                <w:sz w:val="16"/>
                <w:szCs w:val="16"/>
              </w:rPr>
              <w:t>wyraża i uzasadnia swoje opinie, pyta o opinie rozmówcy, mówi o korzyściach i zagrożeniach sztucznej inteligencji</w:t>
            </w:r>
            <w:r>
              <w:rPr>
                <w:rFonts w:ascii="Verdana" w:hAnsi="Verdana" w:cs="Calibri"/>
                <w:b w:val="0"/>
                <w:bCs w:val="0"/>
                <w:sz w:val="16"/>
                <w:szCs w:val="16"/>
              </w:rPr>
              <w:t xml:space="preserve">, popełniając </w:t>
            </w:r>
            <w:r>
              <w:rPr>
                <w:rFonts w:ascii="Verdana" w:hAnsi="Verdana" w:cs="Calibri"/>
                <w:b w:val="0"/>
                <w:bCs w:val="0"/>
                <w:sz w:val="16"/>
                <w:szCs w:val="16"/>
              </w:rPr>
              <w:lastRenderedPageBreak/>
              <w:t>liczne błędy.</w:t>
            </w:r>
          </w:p>
          <w:p w14:paraId="5C287CA8"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P</w:t>
            </w:r>
            <w:r w:rsidRPr="003F3B78">
              <w:rPr>
                <w:rFonts w:ascii="Verdana" w:hAnsi="Verdana"/>
                <w:b/>
                <w:sz w:val="16"/>
                <w:szCs w:val="16"/>
              </w:rPr>
              <w:t>rzy pomocy</w:t>
            </w:r>
            <w:r>
              <w:rPr>
                <w:rFonts w:ascii="Verdana" w:hAnsi="Verdana"/>
                <w:b/>
                <w:sz w:val="16"/>
                <w:szCs w:val="16"/>
              </w:rPr>
              <w:t xml:space="preserve"> bardzo</w:t>
            </w:r>
            <w:r w:rsidRPr="003F3B78">
              <w:rPr>
                <w:rFonts w:ascii="Verdana" w:hAnsi="Verdana"/>
                <w:b/>
                <w:sz w:val="16"/>
                <w:szCs w:val="16"/>
              </w:rPr>
              <w:t xml:space="preserve"> </w:t>
            </w:r>
            <w:r>
              <w:rPr>
                <w:rFonts w:ascii="Verdana" w:hAnsi="Verdana"/>
                <w:b/>
                <w:sz w:val="16"/>
                <w:szCs w:val="16"/>
              </w:rPr>
              <w:t>prostych</w:t>
            </w:r>
            <w:r w:rsidRPr="003F3B78">
              <w:rPr>
                <w:rFonts w:ascii="Verdana" w:hAnsi="Verdana"/>
                <w:b/>
                <w:sz w:val="16"/>
                <w:szCs w:val="16"/>
              </w:rPr>
              <w:t xml:space="preserve"> konstrukcji </w:t>
            </w:r>
            <w:r>
              <w:rPr>
                <w:rFonts w:ascii="Verdana" w:hAnsi="Verdana"/>
                <w:b/>
                <w:sz w:val="16"/>
                <w:szCs w:val="16"/>
              </w:rPr>
              <w:t xml:space="preserve">zdawkowo </w:t>
            </w:r>
            <w:r w:rsidRPr="003F3B78">
              <w:rPr>
                <w:rFonts w:ascii="Verdana" w:hAnsi="Verdana" w:cs="Calibri"/>
                <w:b/>
                <w:sz w:val="16"/>
                <w:szCs w:val="16"/>
              </w:rPr>
              <w:t>opowiada o swoich doświadczeniach z przedstawianiem prezentacji</w:t>
            </w:r>
            <w:r>
              <w:rPr>
                <w:rFonts w:ascii="Verdana" w:hAnsi="Verdana" w:cs="Calibri"/>
                <w:b/>
                <w:sz w:val="16"/>
                <w:szCs w:val="16"/>
              </w:rPr>
              <w:t>, popełniając liczne błędy.</w:t>
            </w:r>
          </w:p>
          <w:p w14:paraId="1843169F"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Z trudem</w:t>
            </w:r>
            <w:r w:rsidRPr="003F3B78">
              <w:rPr>
                <w:rFonts w:ascii="Verdana" w:hAnsi="Verdana" w:cs="Calibri"/>
                <w:b/>
                <w:sz w:val="16"/>
                <w:szCs w:val="16"/>
              </w:rPr>
              <w:t xml:space="preserve"> współprac</w:t>
            </w:r>
            <w:r>
              <w:rPr>
                <w:rFonts w:ascii="Verdana" w:hAnsi="Verdana" w:cs="Calibri"/>
                <w:b/>
                <w:sz w:val="16"/>
                <w:szCs w:val="16"/>
              </w:rPr>
              <w:t>uje</w:t>
            </w:r>
            <w:r w:rsidRPr="003F3B78">
              <w:rPr>
                <w:rFonts w:ascii="Verdana" w:hAnsi="Verdana" w:cs="Calibri"/>
                <w:b/>
                <w:sz w:val="16"/>
                <w:szCs w:val="16"/>
              </w:rPr>
              <w:t xml:space="preserve"> w grupie i przygotowuje </w:t>
            </w:r>
            <w:r>
              <w:rPr>
                <w:rFonts w:ascii="Verdana" w:hAnsi="Verdana" w:cs="Calibri"/>
                <w:b/>
                <w:sz w:val="16"/>
                <w:szCs w:val="16"/>
              </w:rPr>
              <w:t xml:space="preserve">bardzo </w:t>
            </w:r>
            <w:r w:rsidRPr="003F3B78">
              <w:rPr>
                <w:rFonts w:ascii="Verdana" w:hAnsi="Verdana" w:cs="Calibri"/>
                <w:b/>
                <w:sz w:val="16"/>
                <w:szCs w:val="16"/>
              </w:rPr>
              <w:t>krótką prezentację na wybrany temat</w:t>
            </w:r>
            <w:r>
              <w:rPr>
                <w:rFonts w:ascii="Verdana" w:hAnsi="Verdana" w:cs="Calibri"/>
                <w:b/>
                <w:sz w:val="16"/>
                <w:szCs w:val="16"/>
              </w:rPr>
              <w:t>, popełniając liczne błędy.</w:t>
            </w:r>
          </w:p>
          <w:p w14:paraId="60C78037"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Popełniając liczne błędy,</w:t>
            </w:r>
            <w:r w:rsidRPr="003F3B78">
              <w:rPr>
                <w:rFonts w:ascii="Verdana" w:hAnsi="Verdana"/>
                <w:b/>
                <w:sz w:val="16"/>
                <w:szCs w:val="16"/>
              </w:rPr>
              <w:t xml:space="preserv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niektóre </w:t>
            </w:r>
            <w:r w:rsidRPr="003F3B78">
              <w:rPr>
                <w:rFonts w:ascii="Verdana" w:hAnsi="Verdana" w:cs="Calibri"/>
                <w:b/>
                <w:sz w:val="16"/>
                <w:szCs w:val="16"/>
              </w:rPr>
              <w:t>informacj</w:t>
            </w:r>
            <w:r>
              <w:rPr>
                <w:rFonts w:ascii="Verdana" w:hAnsi="Verdana" w:cs="Calibri"/>
                <w:b/>
                <w:sz w:val="16"/>
                <w:szCs w:val="16"/>
              </w:rPr>
              <w:t>e</w:t>
            </w:r>
            <w:r w:rsidRPr="003F3B78">
              <w:rPr>
                <w:rFonts w:ascii="Verdana" w:hAnsi="Verdana" w:cs="Calibri"/>
                <w:b/>
                <w:sz w:val="16"/>
                <w:szCs w:val="16"/>
              </w:rPr>
              <w:t xml:space="preserve"> zawart</w:t>
            </w:r>
            <w:r>
              <w:rPr>
                <w:rFonts w:ascii="Verdana" w:hAnsi="Verdana" w:cs="Calibri"/>
                <w:b/>
                <w:sz w:val="16"/>
                <w:szCs w:val="16"/>
              </w:rPr>
              <w:t>e</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608EAF7F"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 xml:space="preserve">Popełniając liczne błędy, zdawkowo </w:t>
            </w:r>
            <w:r w:rsidRPr="00E56488">
              <w:rPr>
                <w:rFonts w:ascii="Verdana" w:hAnsi="Verdana"/>
                <w:b w:val="0"/>
                <w:bCs w:val="0"/>
                <w:sz w:val="16"/>
                <w:szCs w:val="16"/>
              </w:rPr>
              <w:t>streszcza w języku obcym przeczytany tekst</w:t>
            </w:r>
            <w:r>
              <w:rPr>
                <w:rFonts w:ascii="Verdana" w:hAnsi="Verdana"/>
                <w:b w:val="0"/>
                <w:bCs w:val="0"/>
                <w:sz w:val="16"/>
                <w:szCs w:val="16"/>
              </w:rPr>
              <w:t>.</w:t>
            </w:r>
          </w:p>
          <w:p w14:paraId="5CEF7C18" w14:textId="77777777" w:rsidR="003D13D2" w:rsidRPr="00E56488" w:rsidRDefault="003D13D2" w:rsidP="00F65C6B">
            <w:pPr>
              <w:rPr>
                <w:rFonts w:ascii="Verdana" w:hAnsi="Verdana" w:cs="Calibri"/>
                <w:b/>
                <w:sz w:val="16"/>
                <w:szCs w:val="16"/>
              </w:rPr>
            </w:pPr>
            <w:r w:rsidRPr="00E56488">
              <w:rPr>
                <w:rFonts w:ascii="Verdana" w:hAnsi="Verdana"/>
                <w:b/>
                <w:sz w:val="16"/>
                <w:szCs w:val="16"/>
              </w:rPr>
              <w:t>–</w:t>
            </w:r>
            <w:r>
              <w:rPr>
                <w:rFonts w:ascii="Verdana" w:hAnsi="Verdana"/>
                <w:b/>
                <w:sz w:val="16"/>
                <w:szCs w:val="16"/>
              </w:rPr>
              <w:t xml:space="preserve"> </w:t>
            </w:r>
            <w:r>
              <w:rPr>
                <w:rFonts w:ascii="Verdana" w:hAnsi="Verdana"/>
                <w:b/>
                <w:bCs/>
                <w:sz w:val="16"/>
                <w:szCs w:val="16"/>
              </w:rPr>
              <w:t xml:space="preserve">Popełniając liczne błędy, z pomocą nauczyciela, korzystając z notatek, </w:t>
            </w:r>
            <w:r w:rsidRPr="00E56488">
              <w:rPr>
                <w:rFonts w:ascii="Verdana" w:hAnsi="Verdana" w:cs="Calibri"/>
                <w:b/>
                <w:color w:val="000000"/>
                <w:sz w:val="16"/>
                <w:szCs w:val="16"/>
              </w:rPr>
              <w:t>przedstawia publicznie w języku obcym wcześniej przygotowany materiał</w:t>
            </w:r>
            <w:r>
              <w:rPr>
                <w:rFonts w:ascii="Verdana" w:hAnsi="Verdana" w:cs="Calibri"/>
                <w:b/>
                <w:color w:val="000000"/>
                <w:sz w:val="16"/>
                <w:szCs w:val="16"/>
              </w:rPr>
              <w:t>.</w:t>
            </w:r>
          </w:p>
          <w:p w14:paraId="6A788034" w14:textId="77777777" w:rsidR="003D13D2" w:rsidRPr="003F3B78" w:rsidRDefault="003D13D2" w:rsidP="00F65C6B">
            <w:pPr>
              <w:rPr>
                <w:rFonts w:ascii="Verdana" w:hAnsi="Verdana"/>
                <w:b/>
                <w:sz w:val="16"/>
                <w:szCs w:val="16"/>
                <w:lang w:bidi="hi-IN"/>
              </w:rPr>
            </w:pPr>
          </w:p>
        </w:tc>
        <w:tc>
          <w:tcPr>
            <w:tcW w:w="0" w:type="auto"/>
          </w:tcPr>
          <w:p w14:paraId="2BDB42C7"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lastRenderedPageBreak/>
              <w:t xml:space="preserve">– </w:t>
            </w:r>
            <w:r>
              <w:rPr>
                <w:rFonts w:ascii="Verdana" w:hAnsi="Verdana"/>
                <w:b w:val="0"/>
                <w:bCs w:val="0"/>
                <w:sz w:val="16"/>
                <w:szCs w:val="16"/>
              </w:rPr>
              <w:t>Częściowo</w:t>
            </w:r>
            <w:r w:rsidRPr="003F3B78">
              <w:rPr>
                <w:rFonts w:ascii="Verdana" w:hAnsi="Verdana"/>
                <w:b w:val="0"/>
                <w:bCs w:val="0"/>
                <w:sz w:val="16"/>
                <w:szCs w:val="16"/>
              </w:rPr>
              <w:t xml:space="preserve"> poprawnie rozwiązuje zadania na słuchanie i czytanie ze zrozumieniem</w:t>
            </w:r>
            <w:r>
              <w:rPr>
                <w:rFonts w:ascii="Verdana" w:hAnsi="Verdana"/>
                <w:b w:val="0"/>
                <w:bCs w:val="0"/>
                <w:sz w:val="16"/>
                <w:szCs w:val="16"/>
              </w:rPr>
              <w:t>.</w:t>
            </w:r>
          </w:p>
          <w:p w14:paraId="159D97C0"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Częściowo</w:t>
            </w:r>
            <w:r w:rsidRPr="003F3B78">
              <w:rPr>
                <w:rFonts w:ascii="Verdana" w:hAnsi="Verdana"/>
                <w:b w:val="0"/>
                <w:bCs w:val="0"/>
                <w:sz w:val="16"/>
                <w:szCs w:val="16"/>
              </w:rPr>
              <w:t xml:space="preserve"> poprawnie rozróżnia styl formalny i nieformalny wypowiedzi</w:t>
            </w:r>
            <w:r>
              <w:rPr>
                <w:rFonts w:ascii="Verdana" w:hAnsi="Verdana"/>
                <w:b w:val="0"/>
                <w:bCs w:val="0"/>
                <w:sz w:val="16"/>
                <w:szCs w:val="16"/>
              </w:rPr>
              <w:t>.</w:t>
            </w:r>
          </w:p>
          <w:p w14:paraId="59D350DA"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P</w:t>
            </w:r>
            <w:r w:rsidRPr="003F3B78">
              <w:rPr>
                <w:rFonts w:ascii="Verdana" w:hAnsi="Verdana"/>
                <w:b w:val="0"/>
                <w:bCs w:val="0"/>
                <w:sz w:val="16"/>
                <w:szCs w:val="16"/>
              </w:rPr>
              <w:t xml:space="preserve">rzy pomocy </w:t>
            </w:r>
            <w:r>
              <w:rPr>
                <w:rFonts w:ascii="Verdana" w:hAnsi="Verdana"/>
                <w:b w:val="0"/>
                <w:bCs w:val="0"/>
                <w:sz w:val="16"/>
                <w:szCs w:val="16"/>
              </w:rPr>
              <w:t>prostych</w:t>
            </w:r>
            <w:r w:rsidRPr="003F3B78">
              <w:rPr>
                <w:rFonts w:ascii="Verdana" w:hAnsi="Verdana"/>
                <w:b w:val="0"/>
                <w:bCs w:val="0"/>
                <w:sz w:val="16"/>
                <w:szCs w:val="16"/>
              </w:rPr>
              <w:t xml:space="preserve"> konstrukcji </w:t>
            </w:r>
            <w:r w:rsidRPr="003F3B78">
              <w:rPr>
                <w:rFonts w:ascii="Verdana" w:hAnsi="Verdana" w:cs="Calibri"/>
                <w:b w:val="0"/>
                <w:bCs w:val="0"/>
                <w:sz w:val="16"/>
                <w:szCs w:val="16"/>
              </w:rPr>
              <w:t>wypowiada się na temat interesujących go dziedzin nauki, wyraża i uzasadnia swoje opinie i upodobania</w:t>
            </w:r>
            <w:r>
              <w:rPr>
                <w:rFonts w:ascii="Verdana" w:hAnsi="Verdana" w:cs="Calibri"/>
                <w:b w:val="0"/>
                <w:bCs w:val="0"/>
                <w:sz w:val="16"/>
                <w:szCs w:val="16"/>
              </w:rPr>
              <w:t>, popełniając dość liczne błędy.</w:t>
            </w:r>
          </w:p>
          <w:p w14:paraId="1AD1AC90"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w:t>
            </w:r>
            <w:r w:rsidRPr="003F3B78">
              <w:rPr>
                <w:rFonts w:ascii="Verdana" w:hAnsi="Verdana" w:cs="Calibri"/>
                <w:b w:val="0"/>
                <w:bCs w:val="0"/>
                <w:sz w:val="16"/>
                <w:szCs w:val="16"/>
              </w:rPr>
              <w:t xml:space="preserve"> </w:t>
            </w:r>
            <w:r>
              <w:rPr>
                <w:rFonts w:ascii="Verdana" w:hAnsi="Verdana" w:cs="Calibri"/>
                <w:b w:val="0"/>
                <w:bCs w:val="0"/>
                <w:sz w:val="16"/>
                <w:szCs w:val="16"/>
              </w:rPr>
              <w:t>Stara się</w:t>
            </w:r>
            <w:r w:rsidRPr="003F3B78">
              <w:rPr>
                <w:rFonts w:ascii="Verdana" w:hAnsi="Verdana" w:cs="Calibri"/>
                <w:b w:val="0"/>
                <w:bCs w:val="0"/>
                <w:sz w:val="16"/>
                <w:szCs w:val="16"/>
              </w:rPr>
              <w:t xml:space="preserve"> aktywnie uczestniczy</w:t>
            </w:r>
            <w:r>
              <w:rPr>
                <w:rFonts w:ascii="Verdana" w:hAnsi="Verdana" w:cs="Calibri"/>
                <w:b w:val="0"/>
                <w:bCs w:val="0"/>
                <w:sz w:val="16"/>
                <w:szCs w:val="16"/>
              </w:rPr>
              <w:t>ć</w:t>
            </w:r>
            <w:r w:rsidRPr="003F3B78">
              <w:rPr>
                <w:rFonts w:ascii="Verdana" w:hAnsi="Verdana" w:cs="Calibri"/>
                <w:b w:val="0"/>
                <w:bCs w:val="0"/>
                <w:sz w:val="16"/>
                <w:szCs w:val="16"/>
              </w:rPr>
              <w:t xml:space="preserve"> w rozmowie na temat najnowszych osiągnięć naukowych, rozpoczyna, prowadzi i kończy rozmowę, uzyskuje i przekazuje informacje, wyraża i uzasadnia swoje opinie i preferencje, pyta o opnie rozmówcy, zgadza się lub nie zgadza się z opiniami innych osób</w:t>
            </w:r>
            <w:r>
              <w:rPr>
                <w:rFonts w:ascii="Verdana" w:hAnsi="Verdana" w:cs="Calibri"/>
                <w:b w:val="0"/>
                <w:bCs w:val="0"/>
                <w:sz w:val="16"/>
                <w:szCs w:val="16"/>
              </w:rPr>
              <w:t>, popełniając dość liczne błędy.</w:t>
            </w:r>
          </w:p>
          <w:p w14:paraId="78D5E354"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Częściowo</w:t>
            </w:r>
            <w:r w:rsidRPr="003F3B78">
              <w:rPr>
                <w:rFonts w:ascii="Verdana" w:hAnsi="Verdana"/>
                <w:b w:val="0"/>
                <w:bCs w:val="0"/>
                <w:sz w:val="16"/>
                <w:szCs w:val="16"/>
              </w:rPr>
              <w:t xml:space="preserve"> bezbłędnie </w:t>
            </w:r>
            <w:r w:rsidRPr="003F3B78">
              <w:rPr>
                <w:rFonts w:ascii="Verdana" w:hAnsi="Verdana" w:cs="Calibri"/>
                <w:b w:val="0"/>
                <w:bCs w:val="0"/>
                <w:sz w:val="16"/>
                <w:szCs w:val="16"/>
              </w:rPr>
              <w:t>opowiada o czynnościach, które lepiej wykonują ludzie, a które lepiej wykonują komputery, wyraża i uzasadnia swoje opinie i upodobania</w:t>
            </w:r>
            <w:r>
              <w:rPr>
                <w:rFonts w:ascii="Verdana" w:hAnsi="Verdana" w:cs="Calibri"/>
                <w:b w:val="0"/>
                <w:bCs w:val="0"/>
                <w:sz w:val="16"/>
                <w:szCs w:val="16"/>
              </w:rPr>
              <w:t>.</w:t>
            </w:r>
          </w:p>
          <w:p w14:paraId="407F179C"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Stara się</w:t>
            </w:r>
            <w:r w:rsidRPr="003F3B78">
              <w:rPr>
                <w:rFonts w:ascii="Verdana" w:hAnsi="Verdana"/>
                <w:b w:val="0"/>
                <w:bCs w:val="0"/>
                <w:sz w:val="16"/>
                <w:szCs w:val="16"/>
              </w:rPr>
              <w:t xml:space="preserve"> aktywnie </w:t>
            </w:r>
            <w:r w:rsidRPr="003F3B78">
              <w:rPr>
                <w:rFonts w:ascii="Verdana" w:hAnsi="Verdana" w:cs="Calibri"/>
                <w:b w:val="0"/>
                <w:bCs w:val="0"/>
                <w:sz w:val="16"/>
                <w:szCs w:val="16"/>
              </w:rPr>
              <w:t>uczestniczy</w:t>
            </w:r>
            <w:r>
              <w:rPr>
                <w:rFonts w:ascii="Verdana" w:hAnsi="Verdana" w:cs="Calibri"/>
                <w:b w:val="0"/>
                <w:bCs w:val="0"/>
                <w:sz w:val="16"/>
                <w:szCs w:val="16"/>
              </w:rPr>
              <w:t>ć</w:t>
            </w:r>
            <w:r w:rsidRPr="003F3B78">
              <w:rPr>
                <w:rFonts w:ascii="Verdana" w:hAnsi="Verdana" w:cs="Calibri"/>
                <w:b w:val="0"/>
                <w:bCs w:val="0"/>
                <w:sz w:val="16"/>
                <w:szCs w:val="16"/>
              </w:rPr>
              <w:t xml:space="preserve"> </w:t>
            </w:r>
            <w:r w:rsidRPr="003F3B78">
              <w:rPr>
                <w:rFonts w:ascii="Verdana" w:hAnsi="Verdana" w:cs="Calibri"/>
                <w:b w:val="0"/>
                <w:bCs w:val="0"/>
                <w:sz w:val="16"/>
                <w:szCs w:val="16"/>
              </w:rPr>
              <w:lastRenderedPageBreak/>
              <w:t>w rozmowie na temat sztucznej inteligencji oraz korzyści i zagrożeń z niej wynikających, rozpoczyna, prowadzi i kończy rozmowę, podtrzymuje rozmowę w przypadku trudności w jej przebiegu, uzyskuje i przekazuje informacje, wyraża i uzasadnia opinie, pyta o opinie rozmówcy, wyraża uczucia i emocje</w:t>
            </w:r>
            <w:r>
              <w:rPr>
                <w:rFonts w:ascii="Verdana" w:hAnsi="Verdana" w:cs="Calibri"/>
                <w:b w:val="0"/>
                <w:bCs w:val="0"/>
                <w:sz w:val="16"/>
                <w:szCs w:val="16"/>
              </w:rPr>
              <w:t>, popełniając dość liczne błędy.</w:t>
            </w:r>
          </w:p>
          <w:p w14:paraId="66B98C84"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softHyphen/>
              <w:t xml:space="preserve">– </w:t>
            </w:r>
            <w:r>
              <w:rPr>
                <w:rFonts w:ascii="Verdana" w:hAnsi="Verdana"/>
                <w:b w:val="0"/>
                <w:bCs w:val="0"/>
                <w:sz w:val="16"/>
                <w:szCs w:val="16"/>
              </w:rPr>
              <w:t>Częściowo</w:t>
            </w:r>
            <w:r w:rsidRPr="003F3B78">
              <w:rPr>
                <w:rFonts w:ascii="Verdana" w:hAnsi="Verdana"/>
                <w:b w:val="0"/>
                <w:bCs w:val="0"/>
                <w:sz w:val="16"/>
                <w:szCs w:val="16"/>
              </w:rPr>
              <w:t xml:space="preserve"> bezbłędnie</w:t>
            </w:r>
            <w:r>
              <w:rPr>
                <w:rFonts w:ascii="Verdana" w:hAnsi="Verdana"/>
                <w:b w:val="0"/>
                <w:bCs w:val="0"/>
                <w:sz w:val="16"/>
                <w:szCs w:val="16"/>
              </w:rPr>
              <w:t>, prostymi zdaniami,</w:t>
            </w:r>
            <w:r w:rsidRPr="003F3B78">
              <w:rPr>
                <w:rFonts w:ascii="Verdana" w:hAnsi="Verdana"/>
                <w:b w:val="0"/>
                <w:bCs w:val="0"/>
                <w:sz w:val="16"/>
                <w:szCs w:val="16"/>
              </w:rPr>
              <w:t xml:space="preserve"> </w:t>
            </w:r>
            <w:r w:rsidRPr="003F3B78">
              <w:rPr>
                <w:rFonts w:ascii="Verdana" w:hAnsi="Verdana" w:cs="Calibri"/>
                <w:b w:val="0"/>
                <w:bCs w:val="0"/>
                <w:sz w:val="16"/>
                <w:szCs w:val="16"/>
              </w:rPr>
              <w:t>opisuje roboty przedstawione na fotografiach, wyraża i uzasadnia swoje opinie i poglądy, przedstawia w logicznym porządku argumenty za i przeciw danemu rozwiązaniu</w:t>
            </w:r>
            <w:r>
              <w:rPr>
                <w:rFonts w:ascii="Verdana" w:hAnsi="Verdana" w:cs="Calibri"/>
                <w:b w:val="0"/>
                <w:bCs w:val="0"/>
                <w:sz w:val="16"/>
                <w:szCs w:val="16"/>
              </w:rPr>
              <w:t>.</w:t>
            </w:r>
          </w:p>
          <w:p w14:paraId="7750A3C7"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Korzystając z wyrażeń z podręcznika, częściowo</w:t>
            </w:r>
            <w:r w:rsidRPr="003F3B78">
              <w:rPr>
                <w:rFonts w:ascii="Verdana" w:hAnsi="Verdana"/>
                <w:b w:val="0"/>
                <w:bCs w:val="0"/>
                <w:sz w:val="16"/>
                <w:szCs w:val="16"/>
              </w:rPr>
              <w:t xml:space="preserve"> bezbłędnie </w:t>
            </w:r>
            <w:r w:rsidRPr="003F3B78">
              <w:rPr>
                <w:rFonts w:ascii="Verdana" w:hAnsi="Verdana" w:cs="Calibri"/>
                <w:b w:val="0"/>
                <w:bCs w:val="0"/>
                <w:sz w:val="16"/>
                <w:szCs w:val="16"/>
              </w:rPr>
              <w:t xml:space="preserve">pisze </w:t>
            </w:r>
            <w:r>
              <w:rPr>
                <w:rFonts w:ascii="Verdana" w:hAnsi="Verdana" w:cs="Calibri"/>
                <w:b w:val="0"/>
                <w:bCs w:val="0"/>
                <w:sz w:val="16"/>
                <w:szCs w:val="16"/>
              </w:rPr>
              <w:t xml:space="preserve">krótki </w:t>
            </w:r>
            <w:r w:rsidRPr="003F3B78">
              <w:rPr>
                <w:rFonts w:ascii="Verdana" w:hAnsi="Verdana" w:cs="Calibri"/>
                <w:b w:val="0"/>
                <w:bCs w:val="0"/>
                <w:sz w:val="16"/>
                <w:szCs w:val="16"/>
              </w:rPr>
              <w:t>wpis na blogu na temat zasad postępowania dla robotów, wyraża i uzasadnia swoje poglądy, udziela instrukcji; stosuje odpowiednie zasady konstruowania tekstu oraz styl wypowiedzi odpowiedni do sytuacji</w:t>
            </w:r>
            <w:r>
              <w:rPr>
                <w:rFonts w:ascii="Verdana" w:hAnsi="Verdana" w:cs="Calibri"/>
                <w:b w:val="0"/>
                <w:bCs w:val="0"/>
                <w:sz w:val="16"/>
                <w:szCs w:val="16"/>
              </w:rPr>
              <w:t>.</w:t>
            </w:r>
          </w:p>
          <w:p w14:paraId="6BA804D9"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Stara się</w:t>
            </w:r>
            <w:r w:rsidRPr="003F3B78">
              <w:rPr>
                <w:rFonts w:ascii="Verdana" w:hAnsi="Verdana"/>
                <w:b w:val="0"/>
                <w:bCs w:val="0"/>
                <w:sz w:val="16"/>
                <w:szCs w:val="16"/>
              </w:rPr>
              <w:t xml:space="preserve"> aktywnie </w:t>
            </w:r>
            <w:r w:rsidRPr="003F3B78">
              <w:rPr>
                <w:rFonts w:ascii="Verdana" w:hAnsi="Verdana" w:cs="Calibri"/>
                <w:b w:val="0"/>
                <w:bCs w:val="0"/>
                <w:sz w:val="16"/>
                <w:szCs w:val="16"/>
              </w:rPr>
              <w:t>uczestniczy</w:t>
            </w:r>
            <w:r>
              <w:rPr>
                <w:rFonts w:ascii="Verdana" w:hAnsi="Verdana" w:cs="Calibri"/>
                <w:b w:val="0"/>
                <w:bCs w:val="0"/>
                <w:sz w:val="16"/>
                <w:szCs w:val="16"/>
              </w:rPr>
              <w:t>ć</w:t>
            </w:r>
            <w:r w:rsidRPr="003F3B78">
              <w:rPr>
                <w:rFonts w:ascii="Verdana" w:hAnsi="Verdana" w:cs="Calibri"/>
                <w:b w:val="0"/>
                <w:bCs w:val="0"/>
                <w:sz w:val="16"/>
                <w:szCs w:val="16"/>
              </w:rPr>
              <w:t xml:space="preserve"> w rozmowie na temat zagrożeń i korzyści, jakie niosą ze sobą roboty w życiu człowieka, rozpoczyna, prowadzi i kończy rozmowę, podtrzymuje rozmowę, uzyskuje i przekazuje informacje, wyraża i uzasadnia swoje opinie, pyta o opinie rozmówcy, wyraża uczucia, przedstawia sytuacje hipotetyczne</w:t>
            </w:r>
            <w:r>
              <w:rPr>
                <w:rFonts w:ascii="Verdana" w:hAnsi="Verdana" w:cs="Calibri"/>
                <w:b w:val="0"/>
                <w:bCs w:val="0"/>
                <w:sz w:val="16"/>
                <w:szCs w:val="16"/>
              </w:rPr>
              <w:t>, popełniając dość liczne błędy.</w:t>
            </w:r>
          </w:p>
          <w:p w14:paraId="27CEE6E7"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Korzystając z wyrażeń z podręcznika, c</w:t>
            </w:r>
            <w:r>
              <w:rPr>
                <w:rFonts w:ascii="Verdana" w:hAnsi="Verdana"/>
                <w:b/>
                <w:bCs/>
                <w:sz w:val="16"/>
                <w:szCs w:val="16"/>
              </w:rPr>
              <w:t>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pisze</w:t>
            </w:r>
            <w:r>
              <w:rPr>
                <w:rFonts w:ascii="Verdana" w:hAnsi="Verdana" w:cs="Calibri"/>
                <w:b/>
                <w:sz w:val="16"/>
                <w:szCs w:val="16"/>
              </w:rPr>
              <w:t xml:space="preserve"> krótki</w:t>
            </w:r>
            <w:r w:rsidRPr="003F3B78">
              <w:rPr>
                <w:rFonts w:ascii="Verdana" w:hAnsi="Verdana" w:cs="Calibri"/>
                <w:b/>
                <w:sz w:val="16"/>
                <w:szCs w:val="16"/>
              </w:rPr>
              <w:t xml:space="preserve"> komentarz do artykułu, wyraża i uzasadnia swoje opinie; stosuje styl wypowiedzi odpowiedni do sytuacji</w:t>
            </w:r>
            <w:r>
              <w:rPr>
                <w:rFonts w:ascii="Verdana" w:hAnsi="Verdana" w:cs="Calibri"/>
                <w:b/>
                <w:sz w:val="16"/>
                <w:szCs w:val="16"/>
              </w:rPr>
              <w:t>.</w:t>
            </w:r>
          </w:p>
          <w:p w14:paraId="477CFF50"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lastRenderedPageBreak/>
              <w:t xml:space="preserve">– </w:t>
            </w:r>
            <w:r>
              <w:rPr>
                <w:rFonts w:ascii="Verdana" w:hAnsi="Verdana"/>
                <w:b w:val="0"/>
                <w:bCs w:val="0"/>
                <w:sz w:val="16"/>
                <w:szCs w:val="16"/>
              </w:rPr>
              <w:t>Przy pomocy prostych konstrukcji, popełniając dość liczne błędy,</w:t>
            </w:r>
            <w:r w:rsidRPr="003F3B78">
              <w:rPr>
                <w:rFonts w:ascii="Verdana" w:hAnsi="Verdana"/>
                <w:b w:val="0"/>
                <w:bCs w:val="0"/>
                <w:sz w:val="16"/>
                <w:szCs w:val="16"/>
              </w:rPr>
              <w:t xml:space="preserve"> </w:t>
            </w:r>
            <w:r w:rsidRPr="003F3B78">
              <w:rPr>
                <w:rFonts w:ascii="Verdana" w:hAnsi="Verdana" w:cs="Calibri"/>
                <w:b w:val="0"/>
                <w:bCs w:val="0"/>
                <w:sz w:val="16"/>
                <w:szCs w:val="16"/>
              </w:rPr>
              <w:t>wypowiada się na temat opłaty za wstęp do muzeum, wyraża i uzasadnia swoje opinie i poglądy</w:t>
            </w:r>
            <w:r>
              <w:rPr>
                <w:rFonts w:ascii="Verdana" w:hAnsi="Verdana" w:cs="Calibri"/>
                <w:b w:val="0"/>
                <w:bCs w:val="0"/>
                <w:sz w:val="16"/>
                <w:szCs w:val="16"/>
              </w:rPr>
              <w:t>.</w:t>
            </w:r>
          </w:p>
          <w:p w14:paraId="215B8046"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Stara się</w:t>
            </w:r>
            <w:r w:rsidRPr="003F3B78">
              <w:rPr>
                <w:rFonts w:ascii="Verdana" w:hAnsi="Verdana"/>
                <w:b w:val="0"/>
                <w:bCs w:val="0"/>
                <w:sz w:val="16"/>
                <w:szCs w:val="16"/>
              </w:rPr>
              <w:t xml:space="preserve"> aktywnie </w:t>
            </w:r>
            <w:r w:rsidRPr="003F3B78">
              <w:rPr>
                <w:rFonts w:ascii="Verdana" w:hAnsi="Verdana" w:cs="Calibri"/>
                <w:b w:val="0"/>
                <w:bCs w:val="0"/>
                <w:sz w:val="16"/>
                <w:szCs w:val="16"/>
              </w:rPr>
              <w:t>uczestniczy</w:t>
            </w:r>
            <w:r>
              <w:rPr>
                <w:rFonts w:ascii="Verdana" w:hAnsi="Verdana" w:cs="Calibri"/>
                <w:b w:val="0"/>
                <w:bCs w:val="0"/>
                <w:sz w:val="16"/>
                <w:szCs w:val="16"/>
              </w:rPr>
              <w:t>ć</w:t>
            </w:r>
            <w:r w:rsidRPr="003F3B78">
              <w:rPr>
                <w:rFonts w:ascii="Verdana" w:hAnsi="Verdana" w:cs="Calibri"/>
                <w:b w:val="0"/>
                <w:bCs w:val="0"/>
                <w:sz w:val="16"/>
                <w:szCs w:val="16"/>
              </w:rPr>
              <w:t xml:space="preserve"> w rozmowie na temat muzeów, rozpoczyna, prowadzi i kończy rozmowę, podtrzymuje rozmowę, uzyskuje i przekazuje informacje, wyraża i uzasadnia swoje opinie i upodobania, pyta o opinie i upodobania rozmówców</w:t>
            </w:r>
            <w:r>
              <w:rPr>
                <w:rFonts w:ascii="Verdana" w:hAnsi="Verdana" w:cs="Calibri"/>
                <w:b w:val="0"/>
                <w:bCs w:val="0"/>
                <w:sz w:val="16"/>
                <w:szCs w:val="16"/>
              </w:rPr>
              <w:t>, popełniając dość liczne błędy.</w:t>
            </w:r>
          </w:p>
          <w:p w14:paraId="4E54B999"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Przy pomocy prostych konstrukcji</w:t>
            </w:r>
            <w:r w:rsidRPr="003F3B78">
              <w:rPr>
                <w:rFonts w:ascii="Verdana" w:hAnsi="Verdana"/>
                <w:b w:val="0"/>
                <w:bCs w:val="0"/>
                <w:sz w:val="16"/>
                <w:szCs w:val="16"/>
              </w:rPr>
              <w:t xml:space="preserve"> </w:t>
            </w:r>
            <w:r w:rsidRPr="003F3B78">
              <w:rPr>
                <w:rFonts w:ascii="Verdana" w:hAnsi="Verdana" w:cs="Calibri"/>
                <w:b w:val="0"/>
                <w:bCs w:val="0"/>
                <w:sz w:val="16"/>
                <w:szCs w:val="16"/>
              </w:rPr>
              <w:t>wypowiada się na temat quizu dotyczącego mózgu, wyraża i uzasadnia swoje opinie i poglądy</w:t>
            </w:r>
            <w:r>
              <w:rPr>
                <w:rFonts w:ascii="Verdana" w:hAnsi="Verdana" w:cs="Calibri"/>
                <w:b w:val="0"/>
                <w:bCs w:val="0"/>
                <w:sz w:val="16"/>
                <w:szCs w:val="16"/>
              </w:rPr>
              <w:t>, popełniając dość liczne błędy.</w:t>
            </w:r>
          </w:p>
          <w:p w14:paraId="2360F6F4"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Częściowo</w:t>
            </w:r>
            <w:r w:rsidRPr="003F3B78">
              <w:rPr>
                <w:rFonts w:ascii="Verdana" w:hAnsi="Verdana"/>
                <w:b w:val="0"/>
                <w:bCs w:val="0"/>
                <w:sz w:val="16"/>
                <w:szCs w:val="16"/>
              </w:rPr>
              <w:t xml:space="preserve"> poprawnie </w:t>
            </w:r>
            <w:r w:rsidRPr="003F3B78">
              <w:rPr>
                <w:rFonts w:ascii="Verdana" w:hAnsi="Verdana" w:cs="Calibri"/>
                <w:b w:val="0"/>
                <w:bCs w:val="0"/>
                <w:sz w:val="16"/>
                <w:szCs w:val="16"/>
              </w:rPr>
              <w:t>opowiada o swoich doświadczeniach z dronami oraz korzyści wynikających z używania dronów, opisuje czynności, przedstawia intencje marzenia, wyraża i uzasadnia swoje opinie i poglądy, przedstawia zalety i wady danego rozwiązania</w:t>
            </w:r>
            <w:r>
              <w:rPr>
                <w:rFonts w:ascii="Verdana" w:hAnsi="Verdana" w:cs="Calibri"/>
                <w:b w:val="0"/>
                <w:bCs w:val="0"/>
                <w:sz w:val="16"/>
                <w:szCs w:val="16"/>
              </w:rPr>
              <w:t>.</w:t>
            </w:r>
          </w:p>
          <w:p w14:paraId="59EEB659"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Stara się</w:t>
            </w:r>
            <w:r w:rsidRPr="003F3B78">
              <w:rPr>
                <w:rFonts w:ascii="Verdana" w:hAnsi="Verdana"/>
                <w:b w:val="0"/>
                <w:bCs w:val="0"/>
                <w:sz w:val="16"/>
                <w:szCs w:val="16"/>
              </w:rPr>
              <w:t xml:space="preserve"> aktywnie </w:t>
            </w:r>
            <w:r w:rsidRPr="003F3B78">
              <w:rPr>
                <w:rFonts w:ascii="Verdana" w:hAnsi="Verdana" w:cs="Calibri"/>
                <w:b w:val="0"/>
                <w:bCs w:val="0"/>
                <w:sz w:val="16"/>
                <w:szCs w:val="16"/>
              </w:rPr>
              <w:t>uczestniczy</w:t>
            </w:r>
            <w:r>
              <w:rPr>
                <w:rFonts w:ascii="Verdana" w:hAnsi="Verdana" w:cs="Calibri"/>
                <w:b w:val="0"/>
                <w:bCs w:val="0"/>
                <w:sz w:val="16"/>
                <w:szCs w:val="16"/>
              </w:rPr>
              <w:t>ć</w:t>
            </w:r>
            <w:r w:rsidRPr="003F3B78">
              <w:rPr>
                <w:rFonts w:ascii="Verdana" w:hAnsi="Verdana" w:cs="Calibri"/>
                <w:b w:val="0"/>
                <w:bCs w:val="0"/>
                <w:sz w:val="16"/>
                <w:szCs w:val="16"/>
              </w:rPr>
              <w:t xml:space="preserve"> w rozmowie na temat dronów, rozpoczyna, prowadzi, podtrzymuje i kończy rozmowę, uzyskuje i przekazuje informacje, wyraża i uzasadnia swoje opinie i preferencje, pyta o opinie i preferencje rozmówcy, mówi o swoich pragnieniach</w:t>
            </w:r>
            <w:r>
              <w:rPr>
                <w:rFonts w:ascii="Verdana" w:hAnsi="Verdana" w:cs="Calibri"/>
                <w:b w:val="0"/>
                <w:bCs w:val="0"/>
                <w:sz w:val="16"/>
                <w:szCs w:val="16"/>
              </w:rPr>
              <w:t>, popełniając dość liczne błędy.</w:t>
            </w:r>
          </w:p>
          <w:p w14:paraId="35D647A7"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Częściowo</w:t>
            </w:r>
            <w:r w:rsidRPr="003F3B78">
              <w:rPr>
                <w:rFonts w:ascii="Verdana" w:hAnsi="Verdana"/>
                <w:b w:val="0"/>
                <w:bCs w:val="0"/>
                <w:sz w:val="16"/>
                <w:szCs w:val="16"/>
              </w:rPr>
              <w:t xml:space="preserve"> bezbłędnie</w:t>
            </w:r>
            <w:r>
              <w:rPr>
                <w:rFonts w:ascii="Verdana" w:hAnsi="Verdana"/>
                <w:b w:val="0"/>
                <w:bCs w:val="0"/>
                <w:sz w:val="16"/>
                <w:szCs w:val="16"/>
              </w:rPr>
              <w:t>, prostymi zdaniami</w:t>
            </w:r>
            <w:r w:rsidRPr="003F3B78">
              <w:rPr>
                <w:rFonts w:ascii="Verdana" w:hAnsi="Verdana"/>
                <w:b w:val="0"/>
                <w:bCs w:val="0"/>
                <w:sz w:val="16"/>
                <w:szCs w:val="16"/>
              </w:rPr>
              <w:t xml:space="preserve"> </w:t>
            </w:r>
            <w:r w:rsidRPr="003F3B78">
              <w:rPr>
                <w:rFonts w:ascii="Verdana" w:hAnsi="Verdana" w:cs="Calibri"/>
                <w:b w:val="0"/>
                <w:bCs w:val="0"/>
                <w:sz w:val="16"/>
                <w:szCs w:val="16"/>
              </w:rPr>
              <w:t>opowiada o tym, co zwykle robi w weekendy, opisuje czynności, wyraża i uzasadnia swoje opinie i poglądy</w:t>
            </w:r>
            <w:r>
              <w:rPr>
                <w:rFonts w:ascii="Verdana" w:hAnsi="Verdana" w:cs="Calibri"/>
                <w:b w:val="0"/>
                <w:bCs w:val="0"/>
                <w:sz w:val="16"/>
                <w:szCs w:val="16"/>
              </w:rPr>
              <w:t>.</w:t>
            </w:r>
          </w:p>
          <w:p w14:paraId="7887AAE8"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 xml:space="preserve">Stara się </w:t>
            </w:r>
            <w:r w:rsidRPr="003F3B78">
              <w:rPr>
                <w:rFonts w:ascii="Verdana" w:hAnsi="Verdana"/>
                <w:b w:val="0"/>
                <w:bCs w:val="0"/>
                <w:sz w:val="16"/>
                <w:szCs w:val="16"/>
              </w:rPr>
              <w:t xml:space="preserve">aktywnie </w:t>
            </w:r>
            <w:r w:rsidRPr="003F3B78">
              <w:rPr>
                <w:rFonts w:ascii="Verdana" w:hAnsi="Verdana" w:cs="Calibri"/>
                <w:b w:val="0"/>
                <w:bCs w:val="0"/>
                <w:sz w:val="16"/>
                <w:szCs w:val="16"/>
              </w:rPr>
              <w:t>uczestniczy</w:t>
            </w:r>
            <w:r>
              <w:rPr>
                <w:rFonts w:ascii="Verdana" w:hAnsi="Verdana" w:cs="Calibri"/>
                <w:b w:val="0"/>
                <w:bCs w:val="0"/>
                <w:sz w:val="16"/>
                <w:szCs w:val="16"/>
              </w:rPr>
              <w:t>ć</w:t>
            </w:r>
            <w:r w:rsidRPr="003F3B78">
              <w:rPr>
                <w:rFonts w:ascii="Verdana" w:hAnsi="Verdana" w:cs="Calibri"/>
                <w:b w:val="0"/>
                <w:bCs w:val="0"/>
                <w:sz w:val="16"/>
                <w:szCs w:val="16"/>
              </w:rPr>
              <w:t xml:space="preserve"> w rozmowie na temat propozycji spędzenia wolnego czasu, </w:t>
            </w:r>
            <w:r w:rsidRPr="003F3B78">
              <w:rPr>
                <w:rFonts w:ascii="Verdana" w:hAnsi="Verdana" w:cs="Calibri"/>
                <w:b w:val="0"/>
                <w:bCs w:val="0"/>
                <w:sz w:val="16"/>
                <w:szCs w:val="16"/>
              </w:rPr>
              <w:lastRenderedPageBreak/>
              <w:t>rozpoczyna, prowadzi, podtrzymuje i kończy rozmowę, przekazuje informacje, proponuje, przyjmuje i odrzuca propozycje</w:t>
            </w:r>
            <w:r>
              <w:rPr>
                <w:rFonts w:ascii="Verdana" w:hAnsi="Verdana" w:cs="Calibri"/>
                <w:b w:val="0"/>
                <w:bCs w:val="0"/>
                <w:sz w:val="16"/>
                <w:szCs w:val="16"/>
              </w:rPr>
              <w:t>,</w:t>
            </w:r>
            <w:r w:rsidRPr="003F3B78">
              <w:rPr>
                <w:rFonts w:ascii="Verdana" w:hAnsi="Verdana" w:cs="Calibri"/>
                <w:b w:val="0"/>
                <w:bCs w:val="0"/>
                <w:sz w:val="16"/>
                <w:szCs w:val="16"/>
              </w:rPr>
              <w:t xml:space="preserve"> stosuje formy grzecznościowe</w:t>
            </w:r>
            <w:r>
              <w:rPr>
                <w:rFonts w:ascii="Verdana" w:hAnsi="Verdana" w:cs="Calibri"/>
                <w:b w:val="0"/>
                <w:bCs w:val="0"/>
                <w:sz w:val="16"/>
                <w:szCs w:val="16"/>
              </w:rPr>
              <w:t>, popełniając dość liczne błędy.</w:t>
            </w:r>
          </w:p>
          <w:p w14:paraId="07B46CF0"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Przy pomocy prostych konstrukcji, popełniając dość liczne błędy,</w:t>
            </w:r>
            <w:r w:rsidRPr="003F3B78">
              <w:rPr>
                <w:rFonts w:ascii="Verdana" w:hAnsi="Verdana"/>
                <w:b/>
                <w:sz w:val="16"/>
                <w:szCs w:val="16"/>
              </w:rPr>
              <w:t xml:space="preserve"> </w:t>
            </w:r>
            <w:r>
              <w:rPr>
                <w:rFonts w:ascii="Verdana" w:hAnsi="Verdana"/>
                <w:b/>
                <w:sz w:val="16"/>
                <w:szCs w:val="16"/>
              </w:rPr>
              <w:t xml:space="preserve">prostymi zdaniami </w:t>
            </w:r>
            <w:r w:rsidRPr="003F3B78">
              <w:rPr>
                <w:rFonts w:ascii="Verdana" w:hAnsi="Verdana" w:cs="Calibri"/>
                <w:b/>
                <w:sz w:val="16"/>
                <w:szCs w:val="16"/>
              </w:rPr>
              <w:t>opowiada o swoich doświadczeniach związanych z korzystaniem z mediów społecznościowych i urządzeń informacyjno-komunikacyjnych, opisuje czynności, wyraża i uzasadnia swoje opinie i poglądy</w:t>
            </w:r>
            <w:r>
              <w:rPr>
                <w:rFonts w:ascii="Verdana" w:hAnsi="Verdana" w:cs="Calibri"/>
                <w:b/>
                <w:sz w:val="16"/>
                <w:szCs w:val="16"/>
              </w:rPr>
              <w:t>.</w:t>
            </w:r>
          </w:p>
          <w:p w14:paraId="2FC3E0F8" w14:textId="77777777" w:rsidR="003D13D2" w:rsidRPr="003F3B78" w:rsidRDefault="003D13D2" w:rsidP="00F65C6B">
            <w:pPr>
              <w:rPr>
                <w:rFonts w:ascii="Verdana" w:hAnsi="Verdana"/>
                <w:b/>
                <w:sz w:val="16"/>
                <w:szCs w:val="16"/>
              </w:rPr>
            </w:pPr>
            <w:r w:rsidRPr="003F3B78">
              <w:rPr>
                <w:rFonts w:ascii="Verdana" w:hAnsi="Verdana"/>
                <w:b/>
                <w:sz w:val="16"/>
                <w:szCs w:val="16"/>
              </w:rPr>
              <w:t>–</w:t>
            </w:r>
            <w:r>
              <w:rPr>
                <w:rFonts w:ascii="Verdana" w:hAnsi="Verdana"/>
                <w:b/>
                <w:sz w:val="16"/>
                <w:szCs w:val="16"/>
              </w:rPr>
              <w:t xml:space="preserve"> Stara się</w:t>
            </w:r>
            <w:r w:rsidRPr="003F3B78">
              <w:rPr>
                <w:rFonts w:ascii="Verdana" w:hAnsi="Verdana"/>
                <w:b/>
                <w:sz w:val="16"/>
                <w:szCs w:val="16"/>
              </w:rPr>
              <w:t xml:space="preserve"> aktywnie </w:t>
            </w:r>
            <w:r w:rsidRPr="003F3B78">
              <w:rPr>
                <w:rFonts w:ascii="Verdana" w:hAnsi="Verdana" w:cs="Calibri"/>
                <w:b/>
                <w:sz w:val="16"/>
                <w:szCs w:val="16"/>
              </w:rPr>
              <w:t>uczestniczy</w:t>
            </w:r>
            <w:r>
              <w:rPr>
                <w:rFonts w:ascii="Verdana" w:hAnsi="Verdana" w:cs="Calibri"/>
                <w:b/>
                <w:sz w:val="16"/>
                <w:szCs w:val="16"/>
              </w:rPr>
              <w:t>ć</w:t>
            </w:r>
            <w:r w:rsidRPr="003F3B78">
              <w:rPr>
                <w:rFonts w:ascii="Verdana" w:hAnsi="Verdana" w:cs="Calibri"/>
                <w:b/>
                <w:sz w:val="16"/>
                <w:szCs w:val="16"/>
              </w:rPr>
              <w:t xml:space="preserve"> w rozmowie na temat kampanii charytatywnej, której celem jest zebranie pieniędzy w zamian za zaprzestanie przez uczniów korzystania z urządzeń informacyjno-komunikacyjnych oraz na temat zmian, jakie zaszły w naszym życiu dzięki technologii komputerowej, rozpoczyna, prowadzi, podtrzymuje i kończy rozmowę, uzyskuje i przekazuje informacje, wyraża i uzasadnia swoje opinie i preferencje, pyta o opinie i preferencje rozmówców</w:t>
            </w:r>
            <w:r>
              <w:rPr>
                <w:rFonts w:ascii="Verdana" w:hAnsi="Verdana" w:cs="Calibri"/>
                <w:b/>
                <w:sz w:val="16"/>
                <w:szCs w:val="16"/>
              </w:rPr>
              <w:t>, popełniając dość liczne błędy.</w:t>
            </w:r>
          </w:p>
          <w:p w14:paraId="089A6343"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Korzystając z wyrażeń z podręcznika, c</w:t>
            </w:r>
            <w:r>
              <w:rPr>
                <w:rFonts w:ascii="Verdana" w:hAnsi="Verdana"/>
                <w:b/>
                <w:bCs/>
                <w:sz w:val="16"/>
                <w:szCs w:val="16"/>
              </w:rPr>
              <w:t>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pisze</w:t>
            </w:r>
            <w:r>
              <w:rPr>
                <w:rFonts w:ascii="Verdana" w:hAnsi="Verdana" w:cs="Calibri"/>
                <w:b/>
                <w:sz w:val="16"/>
                <w:szCs w:val="16"/>
              </w:rPr>
              <w:t xml:space="preserve"> krótki</w:t>
            </w:r>
            <w:r w:rsidRPr="003F3B78">
              <w:rPr>
                <w:rFonts w:ascii="Verdana" w:hAnsi="Verdana" w:cs="Calibri"/>
                <w:b/>
                <w:sz w:val="16"/>
                <w:szCs w:val="16"/>
              </w:rPr>
              <w:t xml:space="preserve"> wpis na blogu na temat technologii informacyjno-komunikacyjnej, opisuje czynności, przedstawia </w:t>
            </w:r>
            <w:r w:rsidRPr="003F3B78">
              <w:rPr>
                <w:rFonts w:ascii="Verdana" w:hAnsi="Verdana" w:cs="Calibri"/>
                <w:b/>
                <w:sz w:val="16"/>
                <w:szCs w:val="16"/>
              </w:rPr>
              <w:lastRenderedPageBreak/>
              <w:t>fakty, przedstawia zalety i wady, opisuje doświadczenia, wyraża pewność, przypuszczenie i wątpliwość, wyraża i uzasadnia swoje opinie; stosuje odpowiednie zasady konstruowania tekstu oraz styl wypowiedzi odpowiedni do sytuacji</w:t>
            </w:r>
            <w:r>
              <w:rPr>
                <w:rFonts w:ascii="Verdana" w:hAnsi="Verdana" w:cs="Calibri"/>
                <w:b/>
                <w:sz w:val="16"/>
                <w:szCs w:val="16"/>
              </w:rPr>
              <w:t>.</w:t>
            </w:r>
          </w:p>
          <w:p w14:paraId="25DEBAA9"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Korzystając z wyrażeń z podręcznika, c</w:t>
            </w:r>
            <w:r>
              <w:rPr>
                <w:rFonts w:ascii="Verdana" w:hAnsi="Verdana"/>
                <w:b/>
                <w:bCs/>
                <w:sz w:val="16"/>
                <w:szCs w:val="16"/>
              </w:rPr>
              <w:t>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pisze</w:t>
            </w:r>
            <w:r>
              <w:rPr>
                <w:rFonts w:ascii="Verdana" w:hAnsi="Verdana" w:cs="Calibri"/>
                <w:b/>
                <w:sz w:val="16"/>
                <w:szCs w:val="16"/>
              </w:rPr>
              <w:t xml:space="preserve"> krótki</w:t>
            </w:r>
            <w:r w:rsidRPr="003F3B78">
              <w:rPr>
                <w:rFonts w:ascii="Verdana" w:hAnsi="Verdana" w:cs="Calibri"/>
                <w:b/>
                <w:sz w:val="16"/>
                <w:szCs w:val="16"/>
              </w:rPr>
              <w:t xml:space="preserve"> wpis na blogu na temat szkolnej debaty, w której uczestniczył, opisuje wydarzenia, relacjonuje wydarzenia z przeszłości, przedstawia argumenty za i przeciw danej tezie, wyraża i uzasadnia swoje opinie, pyta o opinie adresata; stosuje odpowiednie zasady konstruowania tekstu oraz styl wypowiedzi odpowiedni do sytuacji</w:t>
            </w:r>
            <w:r>
              <w:rPr>
                <w:rFonts w:ascii="Verdana" w:hAnsi="Verdana" w:cs="Calibri"/>
                <w:b/>
                <w:sz w:val="16"/>
                <w:szCs w:val="16"/>
              </w:rPr>
              <w:t>.</w:t>
            </w:r>
          </w:p>
          <w:p w14:paraId="6CABBD82"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 xml:space="preserve">Stara się </w:t>
            </w:r>
            <w:r w:rsidRPr="003F3B78">
              <w:rPr>
                <w:rFonts w:ascii="Verdana" w:hAnsi="Verdana"/>
                <w:b w:val="0"/>
                <w:bCs w:val="0"/>
                <w:sz w:val="16"/>
                <w:szCs w:val="16"/>
              </w:rPr>
              <w:t xml:space="preserve">aktywnie </w:t>
            </w:r>
            <w:r w:rsidRPr="003F3B78">
              <w:rPr>
                <w:rFonts w:ascii="Verdana" w:hAnsi="Verdana" w:cs="Calibri"/>
                <w:b w:val="0"/>
                <w:bCs w:val="0"/>
                <w:sz w:val="16"/>
                <w:szCs w:val="16"/>
              </w:rPr>
              <w:t>uczestniczy</w:t>
            </w:r>
            <w:r>
              <w:rPr>
                <w:rFonts w:ascii="Verdana" w:hAnsi="Verdana" w:cs="Calibri"/>
                <w:b w:val="0"/>
                <w:bCs w:val="0"/>
                <w:sz w:val="16"/>
                <w:szCs w:val="16"/>
              </w:rPr>
              <w:t>ć</w:t>
            </w:r>
            <w:r w:rsidRPr="003F3B78">
              <w:rPr>
                <w:rFonts w:ascii="Verdana" w:hAnsi="Verdana" w:cs="Calibri"/>
                <w:b w:val="0"/>
                <w:bCs w:val="0"/>
                <w:sz w:val="16"/>
                <w:szCs w:val="16"/>
              </w:rPr>
              <w:t xml:space="preserve"> w rozmowie na temat zalet korzystania ze smartfonów, rozpoczyna, prowadzi, podtrzymuje rozmowę, przekazuje informacje, wyraża i uzasadnia swoje opinie, pyta o opinie rozmówcy, mówi o korzyściach i zagrożeniach sztucznej inteligencji</w:t>
            </w:r>
            <w:r>
              <w:rPr>
                <w:rFonts w:ascii="Verdana" w:hAnsi="Verdana" w:cs="Calibri"/>
                <w:b w:val="0"/>
                <w:bCs w:val="0"/>
                <w:sz w:val="16"/>
                <w:szCs w:val="16"/>
              </w:rPr>
              <w:t>, popełniając dość liczne błędy.</w:t>
            </w:r>
          </w:p>
          <w:p w14:paraId="13921572"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P</w:t>
            </w:r>
            <w:r w:rsidRPr="003F3B78">
              <w:rPr>
                <w:rFonts w:ascii="Verdana" w:hAnsi="Verdana"/>
                <w:b/>
                <w:sz w:val="16"/>
                <w:szCs w:val="16"/>
              </w:rPr>
              <w:t xml:space="preserve">rzy pomocy </w:t>
            </w:r>
            <w:r>
              <w:rPr>
                <w:rFonts w:ascii="Verdana" w:hAnsi="Verdana"/>
                <w:b/>
                <w:sz w:val="16"/>
                <w:szCs w:val="16"/>
              </w:rPr>
              <w:t>prostych</w:t>
            </w:r>
            <w:r w:rsidRPr="003F3B78">
              <w:rPr>
                <w:rFonts w:ascii="Verdana" w:hAnsi="Verdana"/>
                <w:b/>
                <w:sz w:val="16"/>
                <w:szCs w:val="16"/>
              </w:rPr>
              <w:t xml:space="preserve"> konstrukcji </w:t>
            </w:r>
            <w:r w:rsidRPr="003F3B78">
              <w:rPr>
                <w:rFonts w:ascii="Verdana" w:hAnsi="Verdana" w:cs="Calibri"/>
                <w:b/>
                <w:sz w:val="16"/>
                <w:szCs w:val="16"/>
              </w:rPr>
              <w:t>opowiada o swoich doświadczeniach z przedstawianiem prezentacji</w:t>
            </w:r>
            <w:r>
              <w:rPr>
                <w:rFonts w:ascii="Verdana" w:hAnsi="Verdana" w:cs="Calibri"/>
                <w:b/>
                <w:sz w:val="16"/>
                <w:szCs w:val="16"/>
              </w:rPr>
              <w:t>, popełniając dość liczne błędy.</w:t>
            </w:r>
          </w:p>
          <w:p w14:paraId="664D7B92"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Stara się</w:t>
            </w:r>
            <w:r w:rsidRPr="003F3B78">
              <w:rPr>
                <w:rFonts w:ascii="Verdana" w:hAnsi="Verdana"/>
                <w:b/>
                <w:sz w:val="16"/>
                <w:szCs w:val="16"/>
              </w:rPr>
              <w:t xml:space="preserve"> aktywnie</w:t>
            </w:r>
            <w:r w:rsidRPr="003F3B78">
              <w:rPr>
                <w:rFonts w:ascii="Verdana" w:hAnsi="Verdana" w:cs="Calibri"/>
                <w:b/>
                <w:sz w:val="16"/>
                <w:szCs w:val="16"/>
              </w:rPr>
              <w:t xml:space="preserve"> współprac</w:t>
            </w:r>
            <w:r>
              <w:rPr>
                <w:rFonts w:ascii="Verdana" w:hAnsi="Verdana" w:cs="Calibri"/>
                <w:b/>
                <w:sz w:val="16"/>
                <w:szCs w:val="16"/>
              </w:rPr>
              <w:t>ować</w:t>
            </w:r>
            <w:r w:rsidRPr="003F3B78">
              <w:rPr>
                <w:rFonts w:ascii="Verdana" w:hAnsi="Verdana" w:cs="Calibri"/>
                <w:b/>
                <w:sz w:val="16"/>
                <w:szCs w:val="16"/>
              </w:rPr>
              <w:t xml:space="preserve"> w grupie i </w:t>
            </w:r>
            <w:r w:rsidRPr="003F3B78">
              <w:rPr>
                <w:rFonts w:ascii="Verdana" w:hAnsi="Verdana" w:cs="Calibri"/>
                <w:b/>
                <w:sz w:val="16"/>
                <w:szCs w:val="16"/>
              </w:rPr>
              <w:lastRenderedPageBreak/>
              <w:t xml:space="preserve">przygotowuje </w:t>
            </w:r>
            <w:r>
              <w:rPr>
                <w:rFonts w:ascii="Verdana" w:hAnsi="Verdana" w:cs="Calibri"/>
                <w:b/>
                <w:sz w:val="16"/>
                <w:szCs w:val="16"/>
              </w:rPr>
              <w:t xml:space="preserve">bardzo </w:t>
            </w:r>
            <w:r w:rsidRPr="003F3B78">
              <w:rPr>
                <w:rFonts w:ascii="Verdana" w:hAnsi="Verdana" w:cs="Calibri"/>
                <w:b/>
                <w:sz w:val="16"/>
                <w:szCs w:val="16"/>
              </w:rPr>
              <w:t>krótką prezentację na wybrany temat</w:t>
            </w:r>
            <w:r>
              <w:rPr>
                <w:rFonts w:ascii="Verdana" w:hAnsi="Verdana" w:cs="Calibri"/>
                <w:b/>
                <w:sz w:val="16"/>
                <w:szCs w:val="16"/>
              </w:rPr>
              <w:t>, popełniając dość liczne błędy.</w:t>
            </w:r>
          </w:p>
          <w:p w14:paraId="458A82FB"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część </w:t>
            </w:r>
            <w:r w:rsidRPr="003F3B78">
              <w:rPr>
                <w:rFonts w:ascii="Verdana" w:hAnsi="Verdana" w:cs="Calibri"/>
                <w:b/>
                <w:sz w:val="16"/>
                <w:szCs w:val="16"/>
              </w:rPr>
              <w:t>informacj</w:t>
            </w:r>
            <w:r>
              <w:rPr>
                <w:rFonts w:ascii="Verdana" w:hAnsi="Verdana" w:cs="Calibri"/>
                <w:b/>
                <w:sz w:val="16"/>
                <w:szCs w:val="16"/>
              </w:rPr>
              <w:t>i</w:t>
            </w:r>
            <w:r w:rsidRPr="003F3B78">
              <w:rPr>
                <w:rFonts w:ascii="Verdana" w:hAnsi="Verdana" w:cs="Calibri"/>
                <w:b/>
                <w:sz w:val="16"/>
                <w:szCs w:val="16"/>
              </w:rPr>
              <w:t xml:space="preserve"> zawart</w:t>
            </w:r>
            <w:r>
              <w:rPr>
                <w:rFonts w:ascii="Verdana" w:hAnsi="Verdana" w:cs="Calibri"/>
                <w:b/>
                <w:sz w:val="16"/>
                <w:szCs w:val="16"/>
              </w:rPr>
              <w:t>ych</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6DCFA315"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streszcza w języku obcym przeczytany tekst</w:t>
            </w:r>
            <w:r>
              <w:rPr>
                <w:rFonts w:ascii="Verdana" w:hAnsi="Verdana" w:cs="Calibri"/>
                <w:b/>
                <w:sz w:val="16"/>
                <w:szCs w:val="16"/>
              </w:rPr>
              <w:t>.</w:t>
            </w:r>
          </w:p>
          <w:p w14:paraId="51B05CE8" w14:textId="77777777" w:rsidR="003D13D2" w:rsidRPr="003F3B78" w:rsidRDefault="003D13D2" w:rsidP="00F65C6B">
            <w:pPr>
              <w:rPr>
                <w:rFonts w:ascii="Verdana" w:hAnsi="Verdana"/>
                <w:b/>
                <w:sz w:val="16"/>
                <w:szCs w:val="16"/>
                <w:lang w:bidi="hi-IN"/>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poprawnie </w:t>
            </w:r>
            <w:r w:rsidRPr="003F3B78">
              <w:rPr>
                <w:rFonts w:ascii="Verdana" w:hAnsi="Verdana" w:cs="Calibri"/>
                <w:b/>
                <w:sz w:val="16"/>
                <w:szCs w:val="16"/>
              </w:rPr>
              <w:t>przedstawia publicznie w języku obcym wcześniej przygotowany materiał</w:t>
            </w:r>
            <w:r>
              <w:rPr>
                <w:rFonts w:ascii="Verdana" w:hAnsi="Verdana" w:cs="Calibri"/>
                <w:b/>
                <w:sz w:val="16"/>
                <w:szCs w:val="16"/>
              </w:rPr>
              <w:t>.</w:t>
            </w:r>
          </w:p>
        </w:tc>
        <w:tc>
          <w:tcPr>
            <w:tcW w:w="0" w:type="auto"/>
          </w:tcPr>
          <w:p w14:paraId="75E908EB"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lastRenderedPageBreak/>
              <w:t>– W większości poprawnie rozwiązuje zadania na słuchanie i czytanie ze zrozumieniem</w:t>
            </w:r>
            <w:r>
              <w:rPr>
                <w:rFonts w:ascii="Verdana" w:hAnsi="Verdana"/>
                <w:b w:val="0"/>
                <w:bCs w:val="0"/>
                <w:sz w:val="16"/>
                <w:szCs w:val="16"/>
              </w:rPr>
              <w:t>.</w:t>
            </w:r>
          </w:p>
          <w:p w14:paraId="08081B02"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N</w:t>
            </w:r>
            <w:r w:rsidRPr="003F3B78">
              <w:rPr>
                <w:rFonts w:ascii="Verdana" w:hAnsi="Verdana"/>
                <w:b w:val="0"/>
                <w:bCs w:val="0"/>
                <w:sz w:val="16"/>
                <w:szCs w:val="16"/>
              </w:rPr>
              <w:t>a ogół poprawnie rozróżnia styl formalny i nieformalny wypowiedzi</w:t>
            </w:r>
            <w:r>
              <w:rPr>
                <w:rFonts w:ascii="Verdana" w:hAnsi="Verdana"/>
                <w:b w:val="0"/>
                <w:bCs w:val="0"/>
                <w:sz w:val="16"/>
                <w:szCs w:val="16"/>
              </w:rPr>
              <w:t>.</w:t>
            </w:r>
          </w:p>
          <w:p w14:paraId="3A00C41D"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P</w:t>
            </w:r>
            <w:r w:rsidRPr="003F3B78">
              <w:rPr>
                <w:rFonts w:ascii="Verdana" w:hAnsi="Verdana"/>
                <w:b w:val="0"/>
                <w:bCs w:val="0"/>
                <w:sz w:val="16"/>
                <w:szCs w:val="16"/>
              </w:rPr>
              <w:t xml:space="preserve">rzy pomocy </w:t>
            </w:r>
            <w:r>
              <w:rPr>
                <w:rFonts w:ascii="Verdana" w:hAnsi="Verdana"/>
                <w:b w:val="0"/>
                <w:bCs w:val="0"/>
                <w:sz w:val="16"/>
                <w:szCs w:val="16"/>
              </w:rPr>
              <w:t>poznanych</w:t>
            </w:r>
            <w:r w:rsidRPr="003F3B78">
              <w:rPr>
                <w:rFonts w:ascii="Verdana" w:hAnsi="Verdana"/>
                <w:b w:val="0"/>
                <w:bCs w:val="0"/>
                <w:sz w:val="16"/>
                <w:szCs w:val="16"/>
              </w:rPr>
              <w:t xml:space="preserve"> konstrukcji </w:t>
            </w:r>
            <w:r w:rsidRPr="003F3B78">
              <w:rPr>
                <w:rFonts w:ascii="Verdana" w:hAnsi="Verdana" w:cs="Calibri"/>
                <w:b w:val="0"/>
                <w:bCs w:val="0"/>
                <w:sz w:val="16"/>
                <w:szCs w:val="16"/>
              </w:rPr>
              <w:t>wypowiada się na temat interesujących go dziedzin nauki, wyraża i uzasadnia swoje opinie i upodobania</w:t>
            </w:r>
            <w:r>
              <w:rPr>
                <w:rFonts w:ascii="Verdana" w:hAnsi="Verdana" w:cs="Calibri"/>
                <w:b w:val="0"/>
                <w:bCs w:val="0"/>
                <w:sz w:val="16"/>
                <w:szCs w:val="16"/>
              </w:rPr>
              <w:t>, popełniając nieliczne błędy.</w:t>
            </w:r>
          </w:p>
          <w:p w14:paraId="4A7062B4"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w:t>
            </w:r>
            <w:r w:rsidRPr="003F3B78">
              <w:rPr>
                <w:rFonts w:ascii="Verdana" w:hAnsi="Verdana" w:cs="Calibri"/>
                <w:b w:val="0"/>
                <w:bCs w:val="0"/>
                <w:sz w:val="16"/>
                <w:szCs w:val="16"/>
              </w:rPr>
              <w:t xml:space="preserve"> </w:t>
            </w:r>
            <w:r>
              <w:rPr>
                <w:rFonts w:ascii="Verdana" w:hAnsi="Verdana" w:cs="Calibri"/>
                <w:b w:val="0"/>
                <w:bCs w:val="0"/>
                <w:sz w:val="16"/>
                <w:szCs w:val="16"/>
              </w:rPr>
              <w:t>N</w:t>
            </w:r>
            <w:r w:rsidRPr="003F3B78">
              <w:rPr>
                <w:rFonts w:ascii="Verdana" w:hAnsi="Verdana" w:cs="Calibri"/>
                <w:b w:val="0"/>
                <w:bCs w:val="0"/>
                <w:sz w:val="16"/>
                <w:szCs w:val="16"/>
              </w:rPr>
              <w:t>a ogół aktywnie uczestniczy w rozmowie na temat najnowszych osiągnięć naukowych, rozpoczyna, prowadzi i kończy rozmowę, uzyskuje i przekazuje informacje, wyraża i uzasadnia swoje opinie i preferencje, pyta o opnie rozmówcy, zgadza się lub nie zgadza się z opiniami innych osób</w:t>
            </w:r>
            <w:r>
              <w:rPr>
                <w:rFonts w:ascii="Verdana" w:hAnsi="Verdana" w:cs="Calibri"/>
                <w:b w:val="0"/>
                <w:bCs w:val="0"/>
                <w:sz w:val="16"/>
                <w:szCs w:val="16"/>
              </w:rPr>
              <w:t>, popełniając nieliczne błędy.</w:t>
            </w:r>
          </w:p>
          <w:p w14:paraId="548768E2"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N</w:t>
            </w:r>
            <w:r w:rsidRPr="003F3B78">
              <w:rPr>
                <w:rFonts w:ascii="Verdana" w:hAnsi="Verdana"/>
                <w:b w:val="0"/>
                <w:bCs w:val="0"/>
                <w:sz w:val="16"/>
                <w:szCs w:val="16"/>
              </w:rPr>
              <w:t xml:space="preserve">a ogół bezbłędnie </w:t>
            </w:r>
            <w:r w:rsidRPr="003F3B78">
              <w:rPr>
                <w:rFonts w:ascii="Verdana" w:hAnsi="Verdana" w:cs="Calibri"/>
                <w:b w:val="0"/>
                <w:bCs w:val="0"/>
                <w:sz w:val="16"/>
                <w:szCs w:val="16"/>
              </w:rPr>
              <w:t>opowiada o czynnościach, które lepiej wykonują ludzie, a które lepiej wykonują komputery, wyraża i uzasadnia swoje opinie i upodobania</w:t>
            </w:r>
            <w:r>
              <w:rPr>
                <w:rFonts w:ascii="Verdana" w:hAnsi="Verdana" w:cs="Calibri"/>
                <w:b w:val="0"/>
                <w:bCs w:val="0"/>
                <w:sz w:val="16"/>
                <w:szCs w:val="16"/>
              </w:rPr>
              <w:t>.</w:t>
            </w:r>
          </w:p>
          <w:p w14:paraId="69CF899B"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N</w:t>
            </w:r>
            <w:r w:rsidRPr="003F3B78">
              <w:rPr>
                <w:rFonts w:ascii="Verdana" w:hAnsi="Verdana"/>
                <w:b w:val="0"/>
                <w:bCs w:val="0"/>
                <w:sz w:val="16"/>
                <w:szCs w:val="16"/>
              </w:rPr>
              <w:t xml:space="preserve">a ogół aktywnie </w:t>
            </w:r>
            <w:r w:rsidRPr="003F3B78">
              <w:rPr>
                <w:rFonts w:ascii="Verdana" w:hAnsi="Verdana" w:cs="Calibri"/>
                <w:b w:val="0"/>
                <w:bCs w:val="0"/>
                <w:sz w:val="16"/>
                <w:szCs w:val="16"/>
              </w:rPr>
              <w:t xml:space="preserve">uczestniczy w rozmowie na temat sztucznej </w:t>
            </w:r>
            <w:r w:rsidRPr="003F3B78">
              <w:rPr>
                <w:rFonts w:ascii="Verdana" w:hAnsi="Verdana" w:cs="Calibri"/>
                <w:b w:val="0"/>
                <w:bCs w:val="0"/>
                <w:sz w:val="16"/>
                <w:szCs w:val="16"/>
              </w:rPr>
              <w:lastRenderedPageBreak/>
              <w:t>inteligencji oraz korzyści i zagrożeń z niej wynikających, rozpoczyna, prowadzi i kończy rozmowę, podtrzymuje rozmowę w przypadku trudności w jej przebiegu, uzyskuje i przekazuje informacje, wyraża i uzasadnia opinie, pyta o opinie rozmówcy, wyraża uczucia i emocje</w:t>
            </w:r>
            <w:r>
              <w:rPr>
                <w:rFonts w:ascii="Verdana" w:hAnsi="Verdana" w:cs="Calibri"/>
                <w:b w:val="0"/>
                <w:bCs w:val="0"/>
                <w:sz w:val="16"/>
                <w:szCs w:val="16"/>
              </w:rPr>
              <w:t>, popełniając nieliczne błędy.</w:t>
            </w:r>
          </w:p>
          <w:p w14:paraId="59DEE18A"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softHyphen/>
              <w:t xml:space="preserve">– W większości bezbłędnie </w:t>
            </w:r>
            <w:r w:rsidRPr="003F3B78">
              <w:rPr>
                <w:rFonts w:ascii="Verdana" w:hAnsi="Verdana" w:cs="Calibri"/>
                <w:b w:val="0"/>
                <w:bCs w:val="0"/>
                <w:sz w:val="16"/>
                <w:szCs w:val="16"/>
              </w:rPr>
              <w:t>opisuje roboty przedstawione na fotografiach, wyraża i uzasadnia swoje opinie i poglądy, przedstawia w logicznym porządku argumenty za i przeciw danemu rozwiązaniu</w:t>
            </w:r>
            <w:r>
              <w:rPr>
                <w:rFonts w:ascii="Verdana" w:hAnsi="Verdana" w:cs="Calibri"/>
                <w:b w:val="0"/>
                <w:bCs w:val="0"/>
                <w:sz w:val="16"/>
                <w:szCs w:val="16"/>
              </w:rPr>
              <w:t>.</w:t>
            </w:r>
          </w:p>
          <w:p w14:paraId="567F49FE"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Korzystając z wyrażeń z podręcznika i swoich własnych, n</w:t>
            </w:r>
            <w:r w:rsidRPr="003F3B78">
              <w:rPr>
                <w:rFonts w:ascii="Verdana" w:hAnsi="Verdana"/>
                <w:b w:val="0"/>
                <w:bCs w:val="0"/>
                <w:sz w:val="16"/>
                <w:szCs w:val="16"/>
              </w:rPr>
              <w:t xml:space="preserve">a ogół bezbłędnie </w:t>
            </w:r>
            <w:r w:rsidRPr="003F3B78">
              <w:rPr>
                <w:rFonts w:ascii="Verdana" w:hAnsi="Verdana" w:cs="Calibri"/>
                <w:b w:val="0"/>
                <w:bCs w:val="0"/>
                <w:sz w:val="16"/>
                <w:szCs w:val="16"/>
              </w:rPr>
              <w:t>pisze wpis na blogu na temat zasad postępowania dla robotów, wyraża i uzasadnia swoje poglądy, udziela instrukcji; stosuje odpowiednie zasady konstruowania tekstu oraz styl wypowiedzi odpowiedni do sytuacji</w:t>
            </w:r>
            <w:r>
              <w:rPr>
                <w:rFonts w:ascii="Verdana" w:hAnsi="Verdana" w:cs="Calibri"/>
                <w:b w:val="0"/>
                <w:bCs w:val="0"/>
                <w:sz w:val="16"/>
                <w:szCs w:val="16"/>
              </w:rPr>
              <w:t>.</w:t>
            </w:r>
          </w:p>
          <w:p w14:paraId="6C466D76"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N</w:t>
            </w:r>
            <w:r w:rsidRPr="003F3B78">
              <w:rPr>
                <w:rFonts w:ascii="Verdana" w:hAnsi="Verdana"/>
                <w:b w:val="0"/>
                <w:bCs w:val="0"/>
                <w:sz w:val="16"/>
                <w:szCs w:val="16"/>
              </w:rPr>
              <w:t xml:space="preserve">a ogół aktywnie </w:t>
            </w:r>
            <w:r w:rsidRPr="003F3B78">
              <w:rPr>
                <w:rFonts w:ascii="Verdana" w:hAnsi="Verdana" w:cs="Calibri"/>
                <w:b w:val="0"/>
                <w:bCs w:val="0"/>
                <w:sz w:val="16"/>
                <w:szCs w:val="16"/>
              </w:rPr>
              <w:t>uczestniczy w rozmowie na temat zagrożeń i korzyści, jakie niosą ze sobą roboty w życiu człowieka, rozpoczyna, prowadzi i kończy rozmowę, podtrzymuje rozmowę, uzyskuje i przekazuje informacje, wyraża i uzasadnia swoje opinie, pyta o opinie rozmówcy, wyraża uczucia, przedstawia sytuacje hipotetyczne</w:t>
            </w:r>
            <w:r>
              <w:rPr>
                <w:rFonts w:ascii="Verdana" w:hAnsi="Verdana" w:cs="Calibri"/>
                <w:b w:val="0"/>
                <w:bCs w:val="0"/>
                <w:sz w:val="16"/>
                <w:szCs w:val="16"/>
              </w:rPr>
              <w:t>, popełniając nieliczne błędy.</w:t>
            </w:r>
          </w:p>
          <w:p w14:paraId="64E2400D"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Korzystając z wyrażeń z podręcznika i swoich własnych, n</w:t>
            </w:r>
            <w:r w:rsidRPr="003F3B78">
              <w:rPr>
                <w:rFonts w:ascii="Verdana" w:hAnsi="Verdana"/>
                <w:b/>
                <w:sz w:val="16"/>
                <w:szCs w:val="16"/>
              </w:rPr>
              <w:t xml:space="preserve">a ogół bezbłędnie </w:t>
            </w:r>
            <w:r w:rsidRPr="003F3B78">
              <w:rPr>
                <w:rFonts w:ascii="Verdana" w:hAnsi="Verdana" w:cs="Calibri"/>
                <w:b/>
                <w:sz w:val="16"/>
                <w:szCs w:val="16"/>
              </w:rPr>
              <w:t>pisze komentarz do artykułu, wyraża i uzasadnia swoje opinie; stosuje styl wypowiedzi odpowiedni do sytuacji</w:t>
            </w:r>
            <w:r>
              <w:rPr>
                <w:rFonts w:ascii="Verdana" w:hAnsi="Verdana" w:cs="Calibri"/>
                <w:b/>
                <w:sz w:val="16"/>
                <w:szCs w:val="16"/>
              </w:rPr>
              <w:t>.</w:t>
            </w:r>
          </w:p>
          <w:p w14:paraId="56C01A0C"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 xml:space="preserve">Przy pomocy poznanych </w:t>
            </w:r>
            <w:r>
              <w:rPr>
                <w:rFonts w:ascii="Verdana" w:hAnsi="Verdana"/>
                <w:b w:val="0"/>
                <w:bCs w:val="0"/>
                <w:sz w:val="16"/>
                <w:szCs w:val="16"/>
              </w:rPr>
              <w:lastRenderedPageBreak/>
              <w:t>konstrukcji, popełniając nieliczne błędy,</w:t>
            </w:r>
            <w:r w:rsidRPr="003F3B78">
              <w:rPr>
                <w:rFonts w:ascii="Verdana" w:hAnsi="Verdana"/>
                <w:b w:val="0"/>
                <w:bCs w:val="0"/>
                <w:sz w:val="16"/>
                <w:szCs w:val="16"/>
              </w:rPr>
              <w:t xml:space="preserve"> </w:t>
            </w:r>
            <w:r w:rsidRPr="003F3B78">
              <w:rPr>
                <w:rFonts w:ascii="Verdana" w:hAnsi="Verdana" w:cs="Calibri"/>
                <w:b w:val="0"/>
                <w:bCs w:val="0"/>
                <w:sz w:val="16"/>
                <w:szCs w:val="16"/>
              </w:rPr>
              <w:t>wypowiada się na temat opłaty za wstęp do muzeum, wyraża i uzasadnia swoje opinie i poglądy</w:t>
            </w:r>
            <w:r>
              <w:rPr>
                <w:rFonts w:ascii="Verdana" w:hAnsi="Verdana" w:cs="Calibri"/>
                <w:b w:val="0"/>
                <w:bCs w:val="0"/>
                <w:sz w:val="16"/>
                <w:szCs w:val="16"/>
              </w:rPr>
              <w:t>.</w:t>
            </w:r>
          </w:p>
          <w:p w14:paraId="22B42AB5"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N</w:t>
            </w:r>
            <w:r w:rsidRPr="003F3B78">
              <w:rPr>
                <w:rFonts w:ascii="Verdana" w:hAnsi="Verdana"/>
                <w:b w:val="0"/>
                <w:bCs w:val="0"/>
                <w:sz w:val="16"/>
                <w:szCs w:val="16"/>
              </w:rPr>
              <w:t xml:space="preserve">a ogół aktywnie </w:t>
            </w:r>
            <w:r w:rsidRPr="003F3B78">
              <w:rPr>
                <w:rFonts w:ascii="Verdana" w:hAnsi="Verdana" w:cs="Calibri"/>
                <w:b w:val="0"/>
                <w:bCs w:val="0"/>
                <w:sz w:val="16"/>
                <w:szCs w:val="16"/>
              </w:rPr>
              <w:t>uczestniczy w rozmowie na temat muzeów, rozpoczyna, prowadzi i kończy rozmowę, podtrzymuje rozmowę, uzyskuje i przekazuje informacje, wyraża i uzasadnia swoje opinie i upodobania, pyta o opinie i upodobania rozmówców</w:t>
            </w:r>
            <w:r>
              <w:rPr>
                <w:rFonts w:ascii="Verdana" w:hAnsi="Verdana" w:cs="Calibri"/>
                <w:b w:val="0"/>
                <w:bCs w:val="0"/>
                <w:sz w:val="16"/>
                <w:szCs w:val="16"/>
              </w:rPr>
              <w:t>, popełniając nieliczne błędy.</w:t>
            </w:r>
          </w:p>
          <w:p w14:paraId="74D72E41"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Przy pomocy poznanych konstrukcji</w:t>
            </w:r>
            <w:r w:rsidRPr="003F3B78">
              <w:rPr>
                <w:rFonts w:ascii="Verdana" w:hAnsi="Verdana"/>
                <w:b w:val="0"/>
                <w:bCs w:val="0"/>
                <w:sz w:val="16"/>
                <w:szCs w:val="16"/>
              </w:rPr>
              <w:t xml:space="preserve"> </w:t>
            </w:r>
            <w:r w:rsidRPr="003F3B78">
              <w:rPr>
                <w:rFonts w:ascii="Verdana" w:hAnsi="Verdana" w:cs="Calibri"/>
                <w:b w:val="0"/>
                <w:bCs w:val="0"/>
                <w:sz w:val="16"/>
                <w:szCs w:val="16"/>
              </w:rPr>
              <w:t>wypowiada się na temat quizu dotyczącego mózgu, wyraża i uzasadnia swoje opinie i poglądy</w:t>
            </w:r>
            <w:r>
              <w:rPr>
                <w:rFonts w:ascii="Verdana" w:hAnsi="Verdana" w:cs="Calibri"/>
                <w:b w:val="0"/>
                <w:bCs w:val="0"/>
                <w:sz w:val="16"/>
                <w:szCs w:val="16"/>
              </w:rPr>
              <w:t>, popełniając nieliczne błędy.</w:t>
            </w:r>
          </w:p>
          <w:p w14:paraId="7E165EE8"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N</w:t>
            </w:r>
            <w:r w:rsidRPr="003F3B78">
              <w:rPr>
                <w:rFonts w:ascii="Verdana" w:hAnsi="Verdana"/>
                <w:b w:val="0"/>
                <w:bCs w:val="0"/>
                <w:sz w:val="16"/>
                <w:szCs w:val="16"/>
              </w:rPr>
              <w:t xml:space="preserve">a ogół poprawnie </w:t>
            </w:r>
            <w:r w:rsidRPr="003F3B78">
              <w:rPr>
                <w:rFonts w:ascii="Verdana" w:hAnsi="Verdana" w:cs="Calibri"/>
                <w:b w:val="0"/>
                <w:bCs w:val="0"/>
                <w:sz w:val="16"/>
                <w:szCs w:val="16"/>
              </w:rPr>
              <w:t>opowiada o swoich doświadczeniach z dronami oraz korzyści wynikających z używania dronów, opisuje czynności, przedstawia intencje marzenia, wyraża i uzasadnia swoje opinie i poglądy, przedstawia zalety i wady danego rozwiązania</w:t>
            </w:r>
            <w:r>
              <w:rPr>
                <w:rFonts w:ascii="Verdana" w:hAnsi="Verdana" w:cs="Calibri"/>
                <w:b w:val="0"/>
                <w:bCs w:val="0"/>
                <w:sz w:val="16"/>
                <w:szCs w:val="16"/>
              </w:rPr>
              <w:t>.</w:t>
            </w:r>
          </w:p>
          <w:p w14:paraId="3B43EEAE"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N</w:t>
            </w:r>
            <w:r w:rsidRPr="003F3B78">
              <w:rPr>
                <w:rFonts w:ascii="Verdana" w:hAnsi="Verdana"/>
                <w:b w:val="0"/>
                <w:bCs w:val="0"/>
                <w:sz w:val="16"/>
                <w:szCs w:val="16"/>
              </w:rPr>
              <w:t xml:space="preserve">a ogół aktywnie </w:t>
            </w:r>
            <w:r w:rsidRPr="003F3B78">
              <w:rPr>
                <w:rFonts w:ascii="Verdana" w:hAnsi="Verdana" w:cs="Calibri"/>
                <w:b w:val="0"/>
                <w:bCs w:val="0"/>
                <w:sz w:val="16"/>
                <w:szCs w:val="16"/>
              </w:rPr>
              <w:t>uczestniczy w rozmowie na temat dronów, rozpoczyna, prowadzi, podtrzymuje i kończy rozmowę, uzyskuje i przekazuje informacje, wyraża i uzasadnia swoje opinie i preferencje, pyta o opinie i preferencje rozmówcy, mówi o swoich pragnieniach</w:t>
            </w:r>
            <w:r>
              <w:rPr>
                <w:rFonts w:ascii="Verdana" w:hAnsi="Verdana" w:cs="Calibri"/>
                <w:b w:val="0"/>
                <w:bCs w:val="0"/>
                <w:sz w:val="16"/>
                <w:szCs w:val="16"/>
              </w:rPr>
              <w:t>, popełniając nieliczne błędy.</w:t>
            </w:r>
          </w:p>
          <w:p w14:paraId="3828618D"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W</w:t>
            </w:r>
            <w:r w:rsidRPr="003F3B78">
              <w:rPr>
                <w:rFonts w:ascii="Verdana" w:hAnsi="Verdana"/>
                <w:b w:val="0"/>
                <w:bCs w:val="0"/>
                <w:sz w:val="16"/>
                <w:szCs w:val="16"/>
              </w:rPr>
              <w:t xml:space="preserve"> większości bezbłędnie </w:t>
            </w:r>
            <w:r w:rsidRPr="003F3B78">
              <w:rPr>
                <w:rFonts w:ascii="Verdana" w:hAnsi="Verdana" w:cs="Calibri"/>
                <w:b w:val="0"/>
                <w:bCs w:val="0"/>
                <w:sz w:val="16"/>
                <w:szCs w:val="16"/>
              </w:rPr>
              <w:t>opowiada o tym, co zwykle robi w weekendy, opisuje czynności, wyraża i uzasadnia swoje opinie i poglądy</w:t>
            </w:r>
            <w:r>
              <w:rPr>
                <w:rFonts w:ascii="Verdana" w:hAnsi="Verdana" w:cs="Calibri"/>
                <w:b w:val="0"/>
                <w:bCs w:val="0"/>
                <w:sz w:val="16"/>
                <w:szCs w:val="16"/>
              </w:rPr>
              <w:t>.</w:t>
            </w:r>
          </w:p>
          <w:p w14:paraId="00333DFC" w14:textId="77777777" w:rsidR="003D13D2" w:rsidRPr="003F3B78" w:rsidRDefault="003D13D2" w:rsidP="00F65C6B">
            <w:pPr>
              <w:pStyle w:val="Domynie"/>
              <w:rPr>
                <w:rFonts w:ascii="Verdana" w:hAnsi="Verdana"/>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N</w:t>
            </w:r>
            <w:r w:rsidRPr="003F3B78">
              <w:rPr>
                <w:rFonts w:ascii="Verdana" w:hAnsi="Verdana"/>
                <w:b w:val="0"/>
                <w:bCs w:val="0"/>
                <w:sz w:val="16"/>
                <w:szCs w:val="16"/>
              </w:rPr>
              <w:t xml:space="preserve">a ogół aktywnie </w:t>
            </w:r>
            <w:r w:rsidRPr="003F3B78">
              <w:rPr>
                <w:rFonts w:ascii="Verdana" w:hAnsi="Verdana" w:cs="Calibri"/>
                <w:b w:val="0"/>
                <w:bCs w:val="0"/>
                <w:sz w:val="16"/>
                <w:szCs w:val="16"/>
              </w:rPr>
              <w:t xml:space="preserve">uczestniczy w rozmowie na temat propozycji spędzenia wolnego czasu, </w:t>
            </w:r>
            <w:r w:rsidRPr="003F3B78">
              <w:rPr>
                <w:rFonts w:ascii="Verdana" w:hAnsi="Verdana" w:cs="Calibri"/>
                <w:b w:val="0"/>
                <w:bCs w:val="0"/>
                <w:sz w:val="16"/>
                <w:szCs w:val="16"/>
              </w:rPr>
              <w:lastRenderedPageBreak/>
              <w:t>rozpoczyna, prowadzi, podtrzymuje i kończy rozmowę, przekazuje informacje, proponuje, przyjmuje i odrzuca propozycje</w:t>
            </w:r>
            <w:r>
              <w:rPr>
                <w:rFonts w:ascii="Verdana" w:hAnsi="Verdana" w:cs="Calibri"/>
                <w:b w:val="0"/>
                <w:bCs w:val="0"/>
                <w:sz w:val="16"/>
                <w:szCs w:val="16"/>
              </w:rPr>
              <w:t>,</w:t>
            </w:r>
            <w:r w:rsidRPr="003F3B78">
              <w:rPr>
                <w:rFonts w:ascii="Verdana" w:hAnsi="Verdana" w:cs="Calibri"/>
                <w:b w:val="0"/>
                <w:bCs w:val="0"/>
                <w:sz w:val="16"/>
                <w:szCs w:val="16"/>
              </w:rPr>
              <w:t xml:space="preserve"> stosuje formy grzecznościowe</w:t>
            </w:r>
            <w:r>
              <w:rPr>
                <w:rFonts w:ascii="Verdana" w:hAnsi="Verdana" w:cs="Calibri"/>
                <w:b w:val="0"/>
                <w:bCs w:val="0"/>
                <w:sz w:val="16"/>
                <w:szCs w:val="16"/>
              </w:rPr>
              <w:t>, popełniając nieliczne błędy.</w:t>
            </w:r>
          </w:p>
          <w:p w14:paraId="48DDA544"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Przy pomocy poznanych konstrukcji, popełniając nieliczne błędy,</w:t>
            </w:r>
            <w:r w:rsidRPr="003F3B78">
              <w:rPr>
                <w:rFonts w:ascii="Verdana" w:hAnsi="Verdana"/>
                <w:b/>
                <w:sz w:val="16"/>
                <w:szCs w:val="16"/>
              </w:rPr>
              <w:t xml:space="preserve"> </w:t>
            </w:r>
            <w:r w:rsidRPr="003F3B78">
              <w:rPr>
                <w:rFonts w:ascii="Verdana" w:hAnsi="Verdana" w:cs="Calibri"/>
                <w:b/>
                <w:sz w:val="16"/>
                <w:szCs w:val="16"/>
              </w:rPr>
              <w:t>opowiada o swoich doświadczeniach związanych z korzystaniem z mediów społecznościowych i urządzeń informacyjno-komunikacyjnych, opisuje czynności, wyraża i uzasadnia swoje opinie i poglądy</w:t>
            </w:r>
            <w:r>
              <w:rPr>
                <w:rFonts w:ascii="Verdana" w:hAnsi="Verdana" w:cs="Calibri"/>
                <w:b/>
                <w:sz w:val="16"/>
                <w:szCs w:val="16"/>
              </w:rPr>
              <w:t>.</w:t>
            </w:r>
          </w:p>
          <w:p w14:paraId="7A1A0ECC" w14:textId="77777777" w:rsidR="003D13D2" w:rsidRPr="003F3B78" w:rsidRDefault="003D13D2" w:rsidP="00F65C6B">
            <w:pPr>
              <w:rPr>
                <w:rFonts w:ascii="Verdana" w:hAnsi="Verdana"/>
                <w:b/>
                <w:sz w:val="16"/>
                <w:szCs w:val="16"/>
              </w:rPr>
            </w:pPr>
            <w:r w:rsidRPr="003F3B78">
              <w:rPr>
                <w:rFonts w:ascii="Verdana" w:hAnsi="Verdana"/>
                <w:b/>
                <w:sz w:val="16"/>
                <w:szCs w:val="16"/>
              </w:rPr>
              <w:t xml:space="preserve">– </w:t>
            </w:r>
            <w:r>
              <w:rPr>
                <w:rFonts w:ascii="Verdana" w:hAnsi="Verdana"/>
                <w:b/>
                <w:sz w:val="16"/>
                <w:szCs w:val="16"/>
              </w:rPr>
              <w:t>N</w:t>
            </w:r>
            <w:r w:rsidRPr="003F3B78">
              <w:rPr>
                <w:rFonts w:ascii="Verdana" w:hAnsi="Verdana"/>
                <w:b/>
                <w:sz w:val="16"/>
                <w:szCs w:val="16"/>
              </w:rPr>
              <w:t xml:space="preserve">a ogół aktywnie </w:t>
            </w:r>
            <w:r w:rsidRPr="003F3B78">
              <w:rPr>
                <w:rFonts w:ascii="Verdana" w:hAnsi="Verdana" w:cs="Calibri"/>
                <w:b/>
                <w:sz w:val="16"/>
                <w:szCs w:val="16"/>
              </w:rPr>
              <w:t>uczestniczy w rozmowie na temat kampanii charytatywnej, której celem jest zebranie pieniędzy w zamian za zaprzestanie przez uczniów korzystania z urządzeń informacyjno-komunikacyjnych oraz na temat zmian, jakie zaszły w naszym życiu dzięki technologii komputerowej, rozpoczyna, prowadzi, podtrzymuje i kończy rozmowę, uzyskuje i przekazuje informacje, wyraża i uzasadnia swoje opinie i preferencje, pyta o opinie i preferencje rozmówców</w:t>
            </w:r>
            <w:r>
              <w:rPr>
                <w:rFonts w:ascii="Verdana" w:hAnsi="Verdana" w:cs="Calibri"/>
                <w:b/>
                <w:sz w:val="16"/>
                <w:szCs w:val="16"/>
              </w:rPr>
              <w:t>, popełniając nieliczne błędy.</w:t>
            </w:r>
          </w:p>
          <w:p w14:paraId="54B6A251"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 xml:space="preserve">Korzystając z wyrażeń z podręcznika i swoich własnych, </w:t>
            </w:r>
            <w:r w:rsidRPr="003F3B78">
              <w:rPr>
                <w:rFonts w:ascii="Verdana" w:hAnsi="Verdana"/>
                <w:b/>
                <w:sz w:val="16"/>
                <w:szCs w:val="16"/>
              </w:rPr>
              <w:t xml:space="preserve">na ogół bezbłędnie </w:t>
            </w:r>
            <w:r w:rsidRPr="003F3B78">
              <w:rPr>
                <w:rFonts w:ascii="Verdana" w:hAnsi="Verdana" w:cs="Calibri"/>
                <w:b/>
                <w:sz w:val="16"/>
                <w:szCs w:val="16"/>
              </w:rPr>
              <w:t xml:space="preserve">pisze wpis na blogu na temat technologii informacyjno-komunikacyjnej, opisuje czynności, przedstawia fakty, przedstawia zalety i wady, opisuje doświadczenia, </w:t>
            </w:r>
            <w:r w:rsidRPr="003F3B78">
              <w:rPr>
                <w:rFonts w:ascii="Verdana" w:hAnsi="Verdana" w:cs="Calibri"/>
                <w:b/>
                <w:sz w:val="16"/>
                <w:szCs w:val="16"/>
              </w:rPr>
              <w:lastRenderedPageBreak/>
              <w:t>wyraża pewność, przypuszczenie i wątpliwość, wyraża i uzasadnia swoje opinie; stosuje odpowiednie zasady konstruowania tekstu oraz styl wypowiedzi odpowiedni do sytuacji</w:t>
            </w:r>
            <w:r>
              <w:rPr>
                <w:rFonts w:ascii="Verdana" w:hAnsi="Verdana" w:cs="Calibri"/>
                <w:b/>
                <w:sz w:val="16"/>
                <w:szCs w:val="16"/>
              </w:rPr>
              <w:t>.</w:t>
            </w:r>
          </w:p>
          <w:p w14:paraId="7D7DE127"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 xml:space="preserve">Korzystając z wyrażeń z podręcznika i swoich własnych, </w:t>
            </w:r>
            <w:r w:rsidRPr="003F3B78">
              <w:rPr>
                <w:rFonts w:ascii="Verdana" w:hAnsi="Verdana"/>
                <w:b/>
                <w:sz w:val="16"/>
                <w:szCs w:val="16"/>
              </w:rPr>
              <w:t xml:space="preserve">na ogół bezbłędnie </w:t>
            </w:r>
            <w:r w:rsidRPr="003F3B78">
              <w:rPr>
                <w:rFonts w:ascii="Verdana" w:hAnsi="Verdana" w:cs="Calibri"/>
                <w:b/>
                <w:sz w:val="16"/>
                <w:szCs w:val="16"/>
              </w:rPr>
              <w:t>pisze wpis na blogu na temat szkolnej debaty, w której uczestniczył, opisuje wydarzenia, relacjonuje wydarzenia z przeszłości, przedstawia argumenty za i przeciw danej tezie, wyraża i uzasadnia swoje opinie, pyta o opinie adresata; stosuje odpowiednie zasady konstruowania tekstu oraz styl wypowiedzi odpowiedni do sytuacji</w:t>
            </w:r>
            <w:r>
              <w:rPr>
                <w:rFonts w:ascii="Verdana" w:hAnsi="Verdana" w:cs="Calibri"/>
                <w:b/>
                <w:sz w:val="16"/>
                <w:szCs w:val="16"/>
              </w:rPr>
              <w:t>.</w:t>
            </w:r>
          </w:p>
          <w:p w14:paraId="61338C4D" w14:textId="77777777" w:rsidR="003D13D2" w:rsidRPr="003F3B78" w:rsidRDefault="003D13D2" w:rsidP="00F65C6B">
            <w:pPr>
              <w:pStyle w:val="Domynie"/>
              <w:rPr>
                <w:rFonts w:ascii="Verdana" w:hAnsi="Verdana" w:cs="Calibri"/>
                <w:b w:val="0"/>
                <w:bCs w:val="0"/>
                <w:sz w:val="16"/>
                <w:szCs w:val="16"/>
              </w:rPr>
            </w:pPr>
            <w:r w:rsidRPr="003F3B78">
              <w:rPr>
                <w:rFonts w:ascii="Verdana" w:hAnsi="Verdana"/>
                <w:b w:val="0"/>
                <w:bCs w:val="0"/>
                <w:sz w:val="16"/>
                <w:szCs w:val="16"/>
              </w:rPr>
              <w:t xml:space="preserve">– </w:t>
            </w:r>
            <w:r>
              <w:rPr>
                <w:rFonts w:ascii="Verdana" w:hAnsi="Verdana"/>
                <w:b w:val="0"/>
                <w:bCs w:val="0"/>
                <w:sz w:val="16"/>
                <w:szCs w:val="16"/>
              </w:rPr>
              <w:t>N</w:t>
            </w:r>
            <w:r w:rsidRPr="003F3B78">
              <w:rPr>
                <w:rFonts w:ascii="Verdana" w:hAnsi="Verdana"/>
                <w:b w:val="0"/>
                <w:bCs w:val="0"/>
                <w:sz w:val="16"/>
                <w:szCs w:val="16"/>
              </w:rPr>
              <w:t xml:space="preserve">a ogół aktywnie </w:t>
            </w:r>
            <w:r w:rsidRPr="003F3B78">
              <w:rPr>
                <w:rFonts w:ascii="Verdana" w:hAnsi="Verdana" w:cs="Calibri"/>
                <w:b w:val="0"/>
                <w:bCs w:val="0"/>
                <w:sz w:val="16"/>
                <w:szCs w:val="16"/>
              </w:rPr>
              <w:t>uczestniczy w rozmowie na temat zalet korzystania ze smartfonów, rozpoczyna, prowadzi, podtrzymuje rozmowę, przekazuje informacje, wyraża i uzasadnia swoje opinie, pyta o opinie rozmówcy, mówi o korzyściach i zagrożeniach sztucznej inteligencji</w:t>
            </w:r>
            <w:r>
              <w:rPr>
                <w:rFonts w:ascii="Verdana" w:hAnsi="Verdana" w:cs="Calibri"/>
                <w:b w:val="0"/>
                <w:bCs w:val="0"/>
                <w:sz w:val="16"/>
                <w:szCs w:val="16"/>
              </w:rPr>
              <w:t>, popełniając nieliczne błędy.</w:t>
            </w:r>
          </w:p>
          <w:p w14:paraId="119A5EFC"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P</w:t>
            </w:r>
            <w:r w:rsidRPr="003F3B78">
              <w:rPr>
                <w:rFonts w:ascii="Verdana" w:hAnsi="Verdana"/>
                <w:b/>
                <w:sz w:val="16"/>
                <w:szCs w:val="16"/>
              </w:rPr>
              <w:t xml:space="preserve">rzy pomocy </w:t>
            </w:r>
            <w:r>
              <w:rPr>
                <w:rFonts w:ascii="Verdana" w:hAnsi="Verdana"/>
                <w:b/>
                <w:sz w:val="16"/>
                <w:szCs w:val="16"/>
              </w:rPr>
              <w:t>poznanych</w:t>
            </w:r>
            <w:r w:rsidRPr="003F3B78">
              <w:rPr>
                <w:rFonts w:ascii="Verdana" w:hAnsi="Verdana"/>
                <w:b/>
                <w:sz w:val="16"/>
                <w:szCs w:val="16"/>
              </w:rPr>
              <w:t xml:space="preserve"> konstrukcji </w:t>
            </w:r>
            <w:r w:rsidRPr="003F3B78">
              <w:rPr>
                <w:rFonts w:ascii="Verdana" w:hAnsi="Verdana" w:cs="Calibri"/>
                <w:b/>
                <w:sz w:val="16"/>
                <w:szCs w:val="16"/>
              </w:rPr>
              <w:t>opowiada o swoich doświadczeniach z przedstawianiem prezentacji</w:t>
            </w:r>
            <w:r>
              <w:rPr>
                <w:rFonts w:ascii="Verdana" w:hAnsi="Verdana" w:cs="Calibri"/>
                <w:b/>
                <w:sz w:val="16"/>
                <w:szCs w:val="16"/>
              </w:rPr>
              <w:t>, popełniając nieliczne błędy.</w:t>
            </w:r>
          </w:p>
          <w:p w14:paraId="6A3AAA6F"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N</w:t>
            </w:r>
            <w:r w:rsidRPr="003F3B78">
              <w:rPr>
                <w:rFonts w:ascii="Verdana" w:hAnsi="Verdana"/>
                <w:b/>
                <w:sz w:val="16"/>
                <w:szCs w:val="16"/>
              </w:rPr>
              <w:t>a ogół aktywnie</w:t>
            </w:r>
            <w:r w:rsidRPr="003F3B78">
              <w:rPr>
                <w:rFonts w:ascii="Verdana" w:hAnsi="Verdana" w:cs="Calibri"/>
                <w:b/>
                <w:sz w:val="16"/>
                <w:szCs w:val="16"/>
              </w:rPr>
              <w:t xml:space="preserve"> współpracuje w grupie i przygotowuje krótką </w:t>
            </w:r>
            <w:r w:rsidRPr="003F3B78">
              <w:rPr>
                <w:rFonts w:ascii="Verdana" w:hAnsi="Verdana" w:cs="Calibri"/>
                <w:b/>
                <w:sz w:val="16"/>
                <w:szCs w:val="16"/>
              </w:rPr>
              <w:lastRenderedPageBreak/>
              <w:t>prezentację na wybrany temat</w:t>
            </w:r>
            <w:r>
              <w:rPr>
                <w:rFonts w:ascii="Verdana" w:hAnsi="Verdana" w:cs="Calibri"/>
                <w:b/>
                <w:sz w:val="16"/>
                <w:szCs w:val="16"/>
              </w:rPr>
              <w:t>, popełniając nieliczne błędy.</w:t>
            </w:r>
          </w:p>
          <w:p w14:paraId="67A949B3"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N</w:t>
            </w:r>
            <w:r w:rsidRPr="003F3B78">
              <w:rPr>
                <w:rFonts w:ascii="Verdana" w:hAnsi="Verdana"/>
                <w:b/>
                <w:sz w:val="16"/>
                <w:szCs w:val="16"/>
              </w:rPr>
              <w:t xml:space="preserve">a ogół bezbłędnie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większość </w:t>
            </w:r>
            <w:r w:rsidRPr="003F3B78">
              <w:rPr>
                <w:rFonts w:ascii="Verdana" w:hAnsi="Verdana" w:cs="Calibri"/>
                <w:b/>
                <w:sz w:val="16"/>
                <w:szCs w:val="16"/>
              </w:rPr>
              <w:t>informacj</w:t>
            </w:r>
            <w:r>
              <w:rPr>
                <w:rFonts w:ascii="Verdana" w:hAnsi="Verdana" w:cs="Calibri"/>
                <w:b/>
                <w:sz w:val="16"/>
                <w:szCs w:val="16"/>
              </w:rPr>
              <w:t>i</w:t>
            </w:r>
            <w:r w:rsidRPr="003F3B78">
              <w:rPr>
                <w:rFonts w:ascii="Verdana" w:hAnsi="Verdana" w:cs="Calibri"/>
                <w:b/>
                <w:sz w:val="16"/>
                <w:szCs w:val="16"/>
              </w:rPr>
              <w:t xml:space="preserve"> zawart</w:t>
            </w:r>
            <w:r>
              <w:rPr>
                <w:rFonts w:ascii="Verdana" w:hAnsi="Verdana" w:cs="Calibri"/>
                <w:b/>
                <w:sz w:val="16"/>
                <w:szCs w:val="16"/>
              </w:rPr>
              <w:t>ych</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647D4F03"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sz w:val="16"/>
                <w:szCs w:val="16"/>
              </w:rPr>
              <w:t>N</w:t>
            </w:r>
            <w:r w:rsidRPr="003F3B78">
              <w:rPr>
                <w:rFonts w:ascii="Verdana" w:hAnsi="Verdana"/>
                <w:b/>
                <w:sz w:val="16"/>
                <w:szCs w:val="16"/>
              </w:rPr>
              <w:t xml:space="preserve">a ogół bezbłędnie </w:t>
            </w:r>
            <w:r w:rsidRPr="003F3B78">
              <w:rPr>
                <w:rFonts w:ascii="Verdana" w:hAnsi="Verdana" w:cs="Calibri"/>
                <w:b/>
                <w:sz w:val="16"/>
                <w:szCs w:val="16"/>
              </w:rPr>
              <w:t>streszcza w języku obcym przeczytany tekst</w:t>
            </w:r>
            <w:r>
              <w:rPr>
                <w:rFonts w:ascii="Verdana" w:hAnsi="Verdana" w:cs="Calibri"/>
                <w:b/>
                <w:sz w:val="16"/>
                <w:szCs w:val="16"/>
              </w:rPr>
              <w:t>.</w:t>
            </w:r>
          </w:p>
          <w:p w14:paraId="364D1103" w14:textId="77777777" w:rsidR="003D13D2" w:rsidRPr="003F3B78" w:rsidRDefault="003D13D2" w:rsidP="00F65C6B">
            <w:pPr>
              <w:rPr>
                <w:rFonts w:ascii="Verdana" w:hAnsi="Verdana"/>
                <w:b/>
                <w:sz w:val="16"/>
                <w:szCs w:val="16"/>
                <w:lang w:bidi="hi-IN"/>
              </w:rPr>
            </w:pPr>
            <w:r w:rsidRPr="003F3B78">
              <w:rPr>
                <w:rFonts w:ascii="Verdana" w:hAnsi="Verdana"/>
                <w:b/>
                <w:sz w:val="16"/>
                <w:szCs w:val="16"/>
              </w:rPr>
              <w:t xml:space="preserve">– </w:t>
            </w:r>
            <w:r>
              <w:rPr>
                <w:rFonts w:ascii="Verdana" w:hAnsi="Verdana"/>
                <w:b/>
                <w:sz w:val="16"/>
                <w:szCs w:val="16"/>
              </w:rPr>
              <w:t>N</w:t>
            </w:r>
            <w:r w:rsidRPr="003F3B78">
              <w:rPr>
                <w:rFonts w:ascii="Verdana" w:hAnsi="Verdana"/>
                <w:b/>
                <w:sz w:val="16"/>
                <w:szCs w:val="16"/>
              </w:rPr>
              <w:t xml:space="preserve">a ogół poprawnie </w:t>
            </w:r>
            <w:r w:rsidRPr="003F3B78">
              <w:rPr>
                <w:rFonts w:ascii="Verdana" w:hAnsi="Verdana" w:cs="Calibri"/>
                <w:b/>
                <w:sz w:val="16"/>
                <w:szCs w:val="16"/>
              </w:rPr>
              <w:t>przedstawia publicznie w języku obcym wcześniej przygotowany materiał</w:t>
            </w:r>
            <w:r>
              <w:rPr>
                <w:rFonts w:ascii="Verdana" w:hAnsi="Verdana" w:cs="Calibri"/>
                <w:b/>
                <w:sz w:val="16"/>
                <w:szCs w:val="16"/>
              </w:rPr>
              <w:t>.</w:t>
            </w:r>
          </w:p>
        </w:tc>
        <w:tc>
          <w:tcPr>
            <w:tcW w:w="0" w:type="auto"/>
          </w:tcPr>
          <w:p w14:paraId="459281A5" w14:textId="77777777" w:rsidR="003D13D2" w:rsidRPr="00A22413" w:rsidRDefault="003D13D2" w:rsidP="00F65C6B">
            <w:pPr>
              <w:pStyle w:val="Domynie"/>
              <w:rPr>
                <w:rFonts w:ascii="Verdana" w:hAnsi="Verdana"/>
                <w:b w:val="0"/>
                <w:bCs w:val="0"/>
                <w:sz w:val="16"/>
                <w:szCs w:val="16"/>
              </w:rPr>
            </w:pPr>
            <w:r w:rsidRPr="00A22413">
              <w:rPr>
                <w:rFonts w:ascii="Verdana" w:hAnsi="Verdana"/>
                <w:b w:val="0"/>
                <w:bCs w:val="0"/>
                <w:sz w:val="16"/>
                <w:szCs w:val="16"/>
              </w:rPr>
              <w:lastRenderedPageBreak/>
              <w:t xml:space="preserve">– </w:t>
            </w:r>
            <w:r>
              <w:rPr>
                <w:rFonts w:ascii="Verdana" w:hAnsi="Verdana"/>
                <w:b w:val="0"/>
                <w:bCs w:val="0"/>
                <w:sz w:val="16"/>
                <w:szCs w:val="16"/>
              </w:rPr>
              <w:t>P</w:t>
            </w:r>
            <w:r w:rsidRPr="00A22413">
              <w:rPr>
                <w:rFonts w:ascii="Verdana" w:hAnsi="Verdana"/>
                <w:b w:val="0"/>
                <w:bCs w:val="0"/>
                <w:sz w:val="16"/>
                <w:szCs w:val="16"/>
              </w:rPr>
              <w:t>oprawnie rozwiązuje zadania na słuchanie i czytanie ze zrozumieniem</w:t>
            </w:r>
            <w:r>
              <w:rPr>
                <w:rFonts w:ascii="Verdana" w:hAnsi="Verdana"/>
                <w:b w:val="0"/>
                <w:bCs w:val="0"/>
                <w:sz w:val="16"/>
                <w:szCs w:val="16"/>
              </w:rPr>
              <w:t>.</w:t>
            </w:r>
          </w:p>
          <w:p w14:paraId="208483D1" w14:textId="77777777" w:rsidR="003D13D2" w:rsidRPr="00A22413" w:rsidRDefault="003D13D2" w:rsidP="00F65C6B">
            <w:pPr>
              <w:pStyle w:val="Domynie"/>
              <w:rPr>
                <w:rFonts w:ascii="Verdana" w:hAnsi="Verdana"/>
                <w:b w:val="0"/>
                <w:bCs w:val="0"/>
                <w:sz w:val="16"/>
                <w:szCs w:val="16"/>
              </w:rPr>
            </w:pPr>
            <w:r w:rsidRPr="00A22413">
              <w:rPr>
                <w:rFonts w:ascii="Verdana" w:hAnsi="Verdana"/>
                <w:b w:val="0"/>
                <w:bCs w:val="0"/>
                <w:sz w:val="16"/>
                <w:szCs w:val="16"/>
              </w:rPr>
              <w:t xml:space="preserve">– </w:t>
            </w:r>
            <w:r>
              <w:rPr>
                <w:rFonts w:ascii="Verdana" w:hAnsi="Verdana"/>
                <w:b w:val="0"/>
                <w:bCs w:val="0"/>
                <w:sz w:val="16"/>
                <w:szCs w:val="16"/>
              </w:rPr>
              <w:t>P</w:t>
            </w:r>
            <w:r w:rsidRPr="00A22413">
              <w:rPr>
                <w:rFonts w:ascii="Verdana" w:hAnsi="Verdana"/>
                <w:b w:val="0"/>
                <w:bCs w:val="0"/>
                <w:sz w:val="16"/>
                <w:szCs w:val="16"/>
              </w:rPr>
              <w:t>oprawnie rozróżnia styl formalny i nieformalny wypowiedzi</w:t>
            </w:r>
            <w:r>
              <w:rPr>
                <w:rFonts w:ascii="Verdana" w:hAnsi="Verdana"/>
                <w:b w:val="0"/>
                <w:bCs w:val="0"/>
                <w:sz w:val="16"/>
                <w:szCs w:val="16"/>
              </w:rPr>
              <w:t>.</w:t>
            </w:r>
          </w:p>
          <w:p w14:paraId="16C1997B" w14:textId="77777777" w:rsidR="003D13D2" w:rsidRPr="00A22413" w:rsidRDefault="003D13D2" w:rsidP="00F65C6B">
            <w:pPr>
              <w:pStyle w:val="Domynie"/>
              <w:rPr>
                <w:rFonts w:ascii="Verdana" w:hAnsi="Verdana"/>
                <w:b w:val="0"/>
                <w:bCs w:val="0"/>
                <w:sz w:val="16"/>
                <w:szCs w:val="16"/>
              </w:rPr>
            </w:pPr>
            <w:r w:rsidRPr="00A22413">
              <w:rPr>
                <w:rFonts w:ascii="Verdana" w:hAnsi="Verdana"/>
                <w:b w:val="0"/>
                <w:bCs w:val="0"/>
                <w:sz w:val="16"/>
                <w:szCs w:val="16"/>
              </w:rPr>
              <w:t xml:space="preserve">– </w:t>
            </w:r>
            <w:r>
              <w:rPr>
                <w:rFonts w:ascii="Verdana" w:hAnsi="Verdana"/>
                <w:b w:val="0"/>
                <w:bCs w:val="0"/>
                <w:sz w:val="16"/>
                <w:szCs w:val="16"/>
              </w:rPr>
              <w:t>P</w:t>
            </w:r>
            <w:r w:rsidRPr="00A22413">
              <w:rPr>
                <w:rFonts w:ascii="Verdana" w:hAnsi="Verdana"/>
                <w:b w:val="0"/>
                <w:bCs w:val="0"/>
                <w:sz w:val="16"/>
                <w:szCs w:val="16"/>
              </w:rPr>
              <w:t>rzy pomocy złożonych konstrukcji</w:t>
            </w:r>
            <w:r>
              <w:rPr>
                <w:rFonts w:ascii="Verdana" w:hAnsi="Verdana"/>
                <w:b w:val="0"/>
                <w:bCs w:val="0"/>
                <w:sz w:val="16"/>
                <w:szCs w:val="16"/>
              </w:rPr>
              <w:t xml:space="preserve"> samodzielnie</w:t>
            </w:r>
            <w:r w:rsidRPr="00A22413">
              <w:rPr>
                <w:rFonts w:ascii="Verdana" w:hAnsi="Verdana"/>
                <w:b w:val="0"/>
                <w:bCs w:val="0"/>
                <w:sz w:val="16"/>
                <w:szCs w:val="16"/>
              </w:rPr>
              <w:t xml:space="preserve"> </w:t>
            </w:r>
            <w:r w:rsidRPr="00A22413">
              <w:rPr>
                <w:rFonts w:ascii="Verdana" w:hAnsi="Verdana" w:cs="Calibri"/>
                <w:b w:val="0"/>
                <w:bCs w:val="0"/>
                <w:sz w:val="16"/>
                <w:szCs w:val="16"/>
              </w:rPr>
              <w:t>wypowiada się na temat interesujących go dziedzin nauki, wyraża i uzasadnia swoje opinie i upodobania</w:t>
            </w:r>
            <w:r>
              <w:rPr>
                <w:rFonts w:ascii="Verdana" w:hAnsi="Verdana" w:cs="Calibri"/>
                <w:b w:val="0"/>
                <w:bCs w:val="0"/>
                <w:sz w:val="16"/>
                <w:szCs w:val="16"/>
              </w:rPr>
              <w:t>.</w:t>
            </w:r>
          </w:p>
          <w:p w14:paraId="1C29D223" w14:textId="77777777" w:rsidR="003D13D2" w:rsidRPr="00A22413" w:rsidRDefault="003D13D2" w:rsidP="00F65C6B">
            <w:pPr>
              <w:pStyle w:val="Domynie"/>
              <w:rPr>
                <w:rFonts w:ascii="Verdana" w:hAnsi="Verdana"/>
                <w:b w:val="0"/>
                <w:bCs w:val="0"/>
                <w:sz w:val="16"/>
                <w:szCs w:val="16"/>
              </w:rPr>
            </w:pPr>
            <w:r w:rsidRPr="00A22413">
              <w:rPr>
                <w:rFonts w:ascii="Verdana" w:hAnsi="Verdana"/>
                <w:b w:val="0"/>
                <w:bCs w:val="0"/>
                <w:sz w:val="16"/>
                <w:szCs w:val="16"/>
              </w:rPr>
              <w:t>–</w:t>
            </w:r>
            <w:r w:rsidRPr="00A22413">
              <w:rPr>
                <w:rFonts w:ascii="Verdana" w:hAnsi="Verdana" w:cs="Calibri"/>
                <w:b w:val="0"/>
                <w:bCs w:val="0"/>
                <w:sz w:val="16"/>
                <w:szCs w:val="16"/>
              </w:rPr>
              <w:t xml:space="preserve"> </w:t>
            </w:r>
            <w:r>
              <w:rPr>
                <w:rFonts w:ascii="Verdana" w:hAnsi="Verdana" w:cs="Calibri"/>
                <w:b w:val="0"/>
                <w:bCs w:val="0"/>
                <w:sz w:val="16"/>
                <w:szCs w:val="16"/>
              </w:rPr>
              <w:t>A</w:t>
            </w:r>
            <w:r w:rsidRPr="00A22413">
              <w:rPr>
                <w:rFonts w:ascii="Verdana" w:hAnsi="Verdana" w:cs="Calibri"/>
                <w:b w:val="0"/>
                <w:bCs w:val="0"/>
                <w:sz w:val="16"/>
                <w:szCs w:val="16"/>
              </w:rPr>
              <w:t>ktywnie uczestniczy w rozmowie na temat najnowszych osiągnięć naukowych, rozpoczyna, prowadzi i kończy rozmowę, uzyskuje i przekazuje informacje, wyraża i uzasadnia swoje opinie i preferencje, pyta o opnie rozmówcy, zgadza się lub nie zgadza się z opiniami innych osób</w:t>
            </w:r>
            <w:r>
              <w:rPr>
                <w:rFonts w:ascii="Verdana" w:hAnsi="Verdana" w:cs="Calibri"/>
                <w:b w:val="0"/>
                <w:bCs w:val="0"/>
                <w:sz w:val="16"/>
                <w:szCs w:val="16"/>
              </w:rPr>
              <w:t>.</w:t>
            </w:r>
          </w:p>
          <w:p w14:paraId="0B6F4303" w14:textId="77777777" w:rsidR="003D13D2" w:rsidRPr="00A22413" w:rsidRDefault="003D13D2" w:rsidP="00F65C6B">
            <w:pPr>
              <w:pStyle w:val="Domynie"/>
              <w:rPr>
                <w:rFonts w:ascii="Verdana" w:hAnsi="Verdana" w:cs="Calibri"/>
                <w:b w:val="0"/>
                <w:bCs w:val="0"/>
                <w:sz w:val="16"/>
                <w:szCs w:val="16"/>
              </w:rPr>
            </w:pPr>
            <w:r w:rsidRPr="00A22413">
              <w:rPr>
                <w:rFonts w:ascii="Verdana" w:hAnsi="Verdana"/>
                <w:b w:val="0"/>
                <w:bCs w:val="0"/>
                <w:sz w:val="16"/>
                <w:szCs w:val="16"/>
              </w:rPr>
              <w:t xml:space="preserve">– </w:t>
            </w:r>
            <w:r>
              <w:rPr>
                <w:rFonts w:ascii="Verdana" w:hAnsi="Verdana"/>
                <w:b w:val="0"/>
                <w:bCs w:val="0"/>
                <w:sz w:val="16"/>
                <w:szCs w:val="16"/>
              </w:rPr>
              <w:t>B</w:t>
            </w:r>
            <w:r w:rsidRPr="00A22413">
              <w:rPr>
                <w:rFonts w:ascii="Verdana" w:hAnsi="Verdana"/>
                <w:b w:val="0"/>
                <w:bCs w:val="0"/>
                <w:sz w:val="16"/>
                <w:szCs w:val="16"/>
              </w:rPr>
              <w:t xml:space="preserve">ezbłędnie </w:t>
            </w:r>
            <w:r>
              <w:rPr>
                <w:rFonts w:ascii="Verdana" w:hAnsi="Verdana"/>
                <w:b w:val="0"/>
                <w:bCs w:val="0"/>
                <w:sz w:val="16"/>
                <w:szCs w:val="16"/>
              </w:rPr>
              <w:t xml:space="preserve">i szczegółowo </w:t>
            </w:r>
            <w:r w:rsidRPr="00A22413">
              <w:rPr>
                <w:rFonts w:ascii="Verdana" w:hAnsi="Verdana" w:cs="Calibri"/>
                <w:b w:val="0"/>
                <w:bCs w:val="0"/>
                <w:sz w:val="16"/>
                <w:szCs w:val="16"/>
              </w:rPr>
              <w:t>opowiada o czynnościach, które lepiej wykonują ludzie, a które lepiej wykonują komputery, wyraża i uzasadnia swoje opinie i upodobania</w:t>
            </w:r>
            <w:r>
              <w:rPr>
                <w:rFonts w:ascii="Verdana" w:hAnsi="Verdana" w:cs="Calibri"/>
                <w:b w:val="0"/>
                <w:bCs w:val="0"/>
                <w:sz w:val="16"/>
                <w:szCs w:val="16"/>
              </w:rPr>
              <w:t>.</w:t>
            </w:r>
          </w:p>
          <w:p w14:paraId="466A89B4" w14:textId="77777777" w:rsidR="003D13D2" w:rsidRPr="00A22413" w:rsidRDefault="003D13D2" w:rsidP="00F65C6B">
            <w:pPr>
              <w:pStyle w:val="Domynie"/>
              <w:rPr>
                <w:rFonts w:ascii="Verdana" w:hAnsi="Verdana"/>
                <w:b w:val="0"/>
                <w:bCs w:val="0"/>
                <w:sz w:val="16"/>
                <w:szCs w:val="16"/>
              </w:rPr>
            </w:pPr>
            <w:r w:rsidRPr="00A22413">
              <w:rPr>
                <w:rFonts w:ascii="Verdana" w:hAnsi="Verdana"/>
                <w:b w:val="0"/>
                <w:bCs w:val="0"/>
                <w:sz w:val="16"/>
                <w:szCs w:val="16"/>
              </w:rPr>
              <w:t xml:space="preserve">– </w:t>
            </w:r>
            <w:r>
              <w:rPr>
                <w:rFonts w:ascii="Verdana" w:hAnsi="Verdana"/>
                <w:b w:val="0"/>
                <w:bCs w:val="0"/>
                <w:sz w:val="16"/>
                <w:szCs w:val="16"/>
              </w:rPr>
              <w:t>A</w:t>
            </w:r>
            <w:r w:rsidRPr="00A22413">
              <w:rPr>
                <w:rFonts w:ascii="Verdana" w:hAnsi="Verdana"/>
                <w:b w:val="0"/>
                <w:bCs w:val="0"/>
                <w:sz w:val="16"/>
                <w:szCs w:val="16"/>
              </w:rPr>
              <w:t xml:space="preserve">ktywnie </w:t>
            </w:r>
            <w:r w:rsidRPr="00A22413">
              <w:rPr>
                <w:rFonts w:ascii="Verdana" w:hAnsi="Verdana" w:cs="Calibri"/>
                <w:b w:val="0"/>
                <w:bCs w:val="0"/>
                <w:sz w:val="16"/>
                <w:szCs w:val="16"/>
              </w:rPr>
              <w:t xml:space="preserve">uczestniczy w rozmowie na temat sztucznej inteligencji oraz korzyści i zagrożeń </w:t>
            </w:r>
            <w:r w:rsidRPr="00A22413">
              <w:rPr>
                <w:rFonts w:ascii="Verdana" w:hAnsi="Verdana" w:cs="Calibri"/>
                <w:b w:val="0"/>
                <w:bCs w:val="0"/>
                <w:sz w:val="16"/>
                <w:szCs w:val="16"/>
              </w:rPr>
              <w:lastRenderedPageBreak/>
              <w:t>z niej wynikających, rozpoczyna, prowadzi i kończy rozmowę, podtrzymuje rozmowę w przypadku trudności w jej przebiegu, uzyskuje i przekazuje informacje, wyraża i uzasadnia opinie, pyta o opinie rozmówcy, wyraża uczucia i emocje</w:t>
            </w:r>
            <w:r>
              <w:rPr>
                <w:rFonts w:ascii="Verdana" w:hAnsi="Verdana" w:cs="Calibri"/>
                <w:b w:val="0"/>
                <w:bCs w:val="0"/>
                <w:sz w:val="16"/>
                <w:szCs w:val="16"/>
              </w:rPr>
              <w:t>.</w:t>
            </w:r>
          </w:p>
          <w:p w14:paraId="0031A067" w14:textId="77777777" w:rsidR="003D13D2" w:rsidRPr="00A22413" w:rsidRDefault="003D13D2" w:rsidP="00F65C6B">
            <w:pPr>
              <w:pStyle w:val="Domynie"/>
              <w:rPr>
                <w:rFonts w:ascii="Verdana" w:hAnsi="Verdana"/>
                <w:b w:val="0"/>
                <w:bCs w:val="0"/>
                <w:sz w:val="16"/>
                <w:szCs w:val="16"/>
              </w:rPr>
            </w:pPr>
            <w:r w:rsidRPr="00A22413">
              <w:rPr>
                <w:rFonts w:ascii="Verdana" w:hAnsi="Verdana"/>
                <w:b w:val="0"/>
                <w:bCs w:val="0"/>
                <w:sz w:val="16"/>
                <w:szCs w:val="16"/>
              </w:rPr>
              <w:softHyphen/>
              <w:t xml:space="preserve">– </w:t>
            </w:r>
            <w:r>
              <w:rPr>
                <w:rFonts w:ascii="Verdana" w:hAnsi="Verdana"/>
                <w:b w:val="0"/>
                <w:bCs w:val="0"/>
                <w:sz w:val="16"/>
                <w:szCs w:val="16"/>
              </w:rPr>
              <w:t>B</w:t>
            </w:r>
            <w:r w:rsidRPr="00A22413">
              <w:rPr>
                <w:rFonts w:ascii="Verdana" w:hAnsi="Verdana"/>
                <w:b w:val="0"/>
                <w:bCs w:val="0"/>
                <w:sz w:val="16"/>
                <w:szCs w:val="16"/>
              </w:rPr>
              <w:t xml:space="preserve">ezbłędnie </w:t>
            </w:r>
            <w:r>
              <w:rPr>
                <w:rFonts w:ascii="Verdana" w:hAnsi="Verdana"/>
                <w:b w:val="0"/>
                <w:bCs w:val="0"/>
                <w:sz w:val="16"/>
                <w:szCs w:val="16"/>
              </w:rPr>
              <w:t xml:space="preserve">i szczegółowo </w:t>
            </w:r>
            <w:r w:rsidRPr="00A22413">
              <w:rPr>
                <w:rFonts w:ascii="Verdana" w:hAnsi="Verdana" w:cs="Calibri"/>
                <w:b w:val="0"/>
                <w:bCs w:val="0"/>
                <w:sz w:val="16"/>
                <w:szCs w:val="16"/>
              </w:rPr>
              <w:t>opisuje roboty przedstawione na fotografiach, wyraża i uzasadnia swoje opinie i poglądy, przedstawia w logicznym porządku argumenty za i przeciw danemu rozwiązaniu</w:t>
            </w:r>
            <w:r>
              <w:rPr>
                <w:rFonts w:ascii="Verdana" w:hAnsi="Verdana" w:cs="Calibri"/>
                <w:b w:val="0"/>
                <w:bCs w:val="0"/>
                <w:sz w:val="16"/>
                <w:szCs w:val="16"/>
              </w:rPr>
              <w:t>.</w:t>
            </w:r>
          </w:p>
          <w:p w14:paraId="0AE33303" w14:textId="77777777" w:rsidR="003D13D2" w:rsidRPr="00A22413" w:rsidRDefault="003D13D2" w:rsidP="00F65C6B">
            <w:pPr>
              <w:pStyle w:val="Domynie"/>
              <w:rPr>
                <w:rFonts w:ascii="Verdana" w:hAnsi="Verdana"/>
                <w:b w:val="0"/>
                <w:bCs w:val="0"/>
                <w:sz w:val="16"/>
                <w:szCs w:val="16"/>
              </w:rPr>
            </w:pPr>
            <w:r w:rsidRPr="00A22413">
              <w:rPr>
                <w:rFonts w:ascii="Verdana" w:hAnsi="Verdana"/>
                <w:b w:val="0"/>
                <w:bCs w:val="0"/>
                <w:sz w:val="16"/>
                <w:szCs w:val="16"/>
              </w:rPr>
              <w:t xml:space="preserve">– </w:t>
            </w:r>
            <w:r>
              <w:rPr>
                <w:rFonts w:ascii="Verdana" w:hAnsi="Verdana"/>
                <w:b w:val="0"/>
                <w:bCs w:val="0"/>
                <w:sz w:val="16"/>
                <w:szCs w:val="16"/>
              </w:rPr>
              <w:t>Samodzielnie i b</w:t>
            </w:r>
            <w:r w:rsidRPr="00A22413">
              <w:rPr>
                <w:rFonts w:ascii="Verdana" w:hAnsi="Verdana"/>
                <w:b w:val="0"/>
                <w:bCs w:val="0"/>
                <w:sz w:val="16"/>
                <w:szCs w:val="16"/>
              </w:rPr>
              <w:t xml:space="preserve">ezbłędnie </w:t>
            </w:r>
            <w:r w:rsidRPr="00A22413">
              <w:rPr>
                <w:rFonts w:ascii="Verdana" w:hAnsi="Verdana" w:cs="Calibri"/>
                <w:b w:val="0"/>
                <w:bCs w:val="0"/>
                <w:sz w:val="16"/>
                <w:szCs w:val="16"/>
              </w:rPr>
              <w:t>pisze wpis na blogu na temat zasad postępowania dla robotów, wyraża i uzasadnia swoje poglądy, udziela instrukcji; stosuje odpowiednie zasady konstruowania tekstu oraz styl wypowiedzi odpowiedni do sytuacji</w:t>
            </w:r>
            <w:r>
              <w:rPr>
                <w:rFonts w:ascii="Verdana" w:hAnsi="Verdana" w:cs="Calibri"/>
                <w:b w:val="0"/>
                <w:bCs w:val="0"/>
                <w:sz w:val="16"/>
                <w:szCs w:val="16"/>
              </w:rPr>
              <w:t>.</w:t>
            </w:r>
          </w:p>
          <w:p w14:paraId="4928B848" w14:textId="77777777" w:rsidR="003D13D2" w:rsidRPr="00A22413" w:rsidRDefault="003D13D2" w:rsidP="00F65C6B">
            <w:pPr>
              <w:pStyle w:val="Domynie"/>
              <w:rPr>
                <w:rFonts w:ascii="Verdana" w:hAnsi="Verdana" w:cs="Calibri"/>
                <w:b w:val="0"/>
                <w:bCs w:val="0"/>
                <w:sz w:val="16"/>
                <w:szCs w:val="16"/>
              </w:rPr>
            </w:pPr>
            <w:r w:rsidRPr="00A22413">
              <w:rPr>
                <w:rFonts w:ascii="Verdana" w:hAnsi="Verdana"/>
                <w:b w:val="0"/>
                <w:bCs w:val="0"/>
                <w:sz w:val="16"/>
                <w:szCs w:val="16"/>
              </w:rPr>
              <w:t xml:space="preserve">– </w:t>
            </w:r>
            <w:r>
              <w:rPr>
                <w:rFonts w:ascii="Verdana" w:hAnsi="Verdana"/>
                <w:b w:val="0"/>
                <w:bCs w:val="0"/>
                <w:sz w:val="16"/>
                <w:szCs w:val="16"/>
              </w:rPr>
              <w:t>A</w:t>
            </w:r>
            <w:r w:rsidRPr="00A22413">
              <w:rPr>
                <w:rFonts w:ascii="Verdana" w:hAnsi="Verdana"/>
                <w:b w:val="0"/>
                <w:bCs w:val="0"/>
                <w:sz w:val="16"/>
                <w:szCs w:val="16"/>
              </w:rPr>
              <w:t xml:space="preserve">ktywnie </w:t>
            </w:r>
            <w:r w:rsidRPr="00A22413">
              <w:rPr>
                <w:rFonts w:ascii="Verdana" w:hAnsi="Verdana" w:cs="Calibri"/>
                <w:b w:val="0"/>
                <w:bCs w:val="0"/>
                <w:sz w:val="16"/>
                <w:szCs w:val="16"/>
              </w:rPr>
              <w:t>uczestniczy w rozmowie na temat zagrożeń i korzyści, jakie niosą ze sobą roboty w życiu człowieka, rozpoczyna, prowadzi i kończy rozmowę, podtrzymuje rozmowę, uzyskuje i przekazuje informacje, wyraża i uzasadnia swoje opinie, pyta o opinie rozmówcy, wyraża uczucia, przedstawia sytuacje hipotetyczne</w:t>
            </w:r>
            <w:r>
              <w:rPr>
                <w:rFonts w:ascii="Verdana" w:hAnsi="Verdana" w:cs="Calibri"/>
                <w:b w:val="0"/>
                <w:bCs w:val="0"/>
                <w:sz w:val="16"/>
                <w:szCs w:val="16"/>
              </w:rPr>
              <w:t>.</w:t>
            </w:r>
          </w:p>
          <w:p w14:paraId="3A32813B" w14:textId="77777777" w:rsidR="003D13D2" w:rsidRPr="00A22413" w:rsidRDefault="003D13D2" w:rsidP="00F65C6B">
            <w:pPr>
              <w:rPr>
                <w:rFonts w:ascii="Verdana" w:hAnsi="Verdana" w:cs="Calibri"/>
                <w:b/>
                <w:sz w:val="16"/>
                <w:szCs w:val="16"/>
              </w:rPr>
            </w:pPr>
            <w:r w:rsidRPr="00A22413">
              <w:rPr>
                <w:rFonts w:ascii="Verdana" w:hAnsi="Verdana"/>
                <w:b/>
                <w:sz w:val="16"/>
                <w:szCs w:val="16"/>
              </w:rPr>
              <w:t xml:space="preserve">– </w:t>
            </w:r>
            <w:r>
              <w:rPr>
                <w:rFonts w:ascii="Verdana" w:hAnsi="Verdana"/>
                <w:b/>
                <w:sz w:val="16"/>
                <w:szCs w:val="16"/>
              </w:rPr>
              <w:t>Samodzielnie i b</w:t>
            </w:r>
            <w:r w:rsidRPr="00A22413">
              <w:rPr>
                <w:rFonts w:ascii="Verdana" w:hAnsi="Verdana"/>
                <w:b/>
                <w:sz w:val="16"/>
                <w:szCs w:val="16"/>
              </w:rPr>
              <w:t xml:space="preserve">ezbłędnie </w:t>
            </w:r>
            <w:r w:rsidRPr="00A22413">
              <w:rPr>
                <w:rFonts w:ascii="Verdana" w:hAnsi="Verdana" w:cs="Calibri"/>
                <w:b/>
                <w:sz w:val="16"/>
                <w:szCs w:val="16"/>
              </w:rPr>
              <w:t>pisze komentarz do artykułu, wyraża i uzasadnia swoje opinie; stosuje styl wypowiedzi odpowiedni do sytuacji</w:t>
            </w:r>
            <w:r>
              <w:rPr>
                <w:rFonts w:ascii="Verdana" w:hAnsi="Verdana" w:cs="Calibri"/>
                <w:b/>
                <w:sz w:val="16"/>
                <w:szCs w:val="16"/>
              </w:rPr>
              <w:t>.</w:t>
            </w:r>
          </w:p>
          <w:p w14:paraId="3E94923F" w14:textId="77777777" w:rsidR="003D13D2" w:rsidRPr="00A22413" w:rsidRDefault="003D13D2" w:rsidP="00F65C6B">
            <w:pPr>
              <w:pStyle w:val="Domynie"/>
              <w:rPr>
                <w:rFonts w:ascii="Verdana" w:hAnsi="Verdana" w:cs="Calibri"/>
                <w:b w:val="0"/>
                <w:bCs w:val="0"/>
                <w:sz w:val="16"/>
                <w:szCs w:val="16"/>
              </w:rPr>
            </w:pPr>
            <w:r w:rsidRPr="00A22413">
              <w:rPr>
                <w:rFonts w:ascii="Verdana" w:hAnsi="Verdana"/>
                <w:b w:val="0"/>
                <w:bCs w:val="0"/>
                <w:sz w:val="16"/>
                <w:szCs w:val="16"/>
              </w:rPr>
              <w:t xml:space="preserve">– </w:t>
            </w:r>
            <w:r>
              <w:rPr>
                <w:rFonts w:ascii="Verdana" w:hAnsi="Verdana"/>
                <w:b w:val="0"/>
                <w:bCs w:val="0"/>
                <w:sz w:val="16"/>
                <w:szCs w:val="16"/>
              </w:rPr>
              <w:t>P</w:t>
            </w:r>
            <w:r w:rsidRPr="00A22413">
              <w:rPr>
                <w:rFonts w:ascii="Verdana" w:hAnsi="Verdana"/>
                <w:b w:val="0"/>
                <w:bCs w:val="0"/>
                <w:sz w:val="16"/>
                <w:szCs w:val="16"/>
              </w:rPr>
              <w:t xml:space="preserve">rzy pomocy zdań złożonych </w:t>
            </w:r>
            <w:r w:rsidRPr="00A22413">
              <w:rPr>
                <w:rFonts w:ascii="Verdana" w:hAnsi="Verdana" w:cs="Calibri"/>
                <w:b w:val="0"/>
                <w:bCs w:val="0"/>
                <w:sz w:val="16"/>
                <w:szCs w:val="16"/>
              </w:rPr>
              <w:t>wypowiada się na temat opłaty za wstęp do muzeum, wyraża i uzasadnia swoje opinie i poglądy</w:t>
            </w:r>
            <w:r>
              <w:rPr>
                <w:rFonts w:ascii="Verdana" w:hAnsi="Verdana" w:cs="Calibri"/>
                <w:b w:val="0"/>
                <w:bCs w:val="0"/>
                <w:sz w:val="16"/>
                <w:szCs w:val="16"/>
              </w:rPr>
              <w:t>.</w:t>
            </w:r>
          </w:p>
          <w:p w14:paraId="64BB3E3F" w14:textId="77777777" w:rsidR="003D13D2" w:rsidRPr="00A22413" w:rsidRDefault="003D13D2" w:rsidP="00F65C6B">
            <w:pPr>
              <w:pStyle w:val="Domynie"/>
              <w:rPr>
                <w:rFonts w:ascii="Verdana" w:hAnsi="Verdana" w:cs="Calibri"/>
                <w:b w:val="0"/>
                <w:bCs w:val="0"/>
                <w:sz w:val="16"/>
                <w:szCs w:val="16"/>
              </w:rPr>
            </w:pPr>
            <w:r w:rsidRPr="00A22413">
              <w:rPr>
                <w:rFonts w:ascii="Verdana" w:hAnsi="Verdana"/>
                <w:b w:val="0"/>
                <w:bCs w:val="0"/>
                <w:sz w:val="16"/>
                <w:szCs w:val="16"/>
              </w:rPr>
              <w:t xml:space="preserve">– </w:t>
            </w:r>
            <w:r>
              <w:rPr>
                <w:rFonts w:ascii="Verdana" w:hAnsi="Verdana"/>
                <w:b w:val="0"/>
                <w:bCs w:val="0"/>
                <w:sz w:val="16"/>
                <w:szCs w:val="16"/>
              </w:rPr>
              <w:t>A</w:t>
            </w:r>
            <w:r w:rsidRPr="00A22413">
              <w:rPr>
                <w:rFonts w:ascii="Verdana" w:hAnsi="Verdana"/>
                <w:b w:val="0"/>
                <w:bCs w:val="0"/>
                <w:sz w:val="16"/>
                <w:szCs w:val="16"/>
              </w:rPr>
              <w:t xml:space="preserve">ktywnie </w:t>
            </w:r>
            <w:r w:rsidRPr="00A22413">
              <w:rPr>
                <w:rFonts w:ascii="Verdana" w:hAnsi="Verdana" w:cs="Calibri"/>
                <w:b w:val="0"/>
                <w:bCs w:val="0"/>
                <w:sz w:val="16"/>
                <w:szCs w:val="16"/>
              </w:rPr>
              <w:t xml:space="preserve">uczestniczy w rozmowie na temat muzeów, rozpoczyna, prowadzi i kończy rozmowę, podtrzymuje rozmowę, </w:t>
            </w:r>
            <w:r w:rsidRPr="00A22413">
              <w:rPr>
                <w:rFonts w:ascii="Verdana" w:hAnsi="Verdana" w:cs="Calibri"/>
                <w:b w:val="0"/>
                <w:bCs w:val="0"/>
                <w:sz w:val="16"/>
                <w:szCs w:val="16"/>
              </w:rPr>
              <w:lastRenderedPageBreak/>
              <w:t>uzyskuje i przekazuje informacje, wyraża i uzasadnia swoje opinie i upodobania, pyta o opinie i upodobania rozmówców</w:t>
            </w:r>
            <w:r>
              <w:rPr>
                <w:rFonts w:ascii="Verdana" w:hAnsi="Verdana" w:cs="Calibri"/>
                <w:b w:val="0"/>
                <w:bCs w:val="0"/>
                <w:sz w:val="16"/>
                <w:szCs w:val="16"/>
              </w:rPr>
              <w:t>.</w:t>
            </w:r>
          </w:p>
          <w:p w14:paraId="7E4FDC09" w14:textId="77777777" w:rsidR="003D13D2" w:rsidRPr="00A22413" w:rsidRDefault="003D13D2" w:rsidP="00F65C6B">
            <w:pPr>
              <w:pStyle w:val="Domynie"/>
              <w:rPr>
                <w:rFonts w:ascii="Verdana" w:hAnsi="Verdana" w:cs="Calibri"/>
                <w:b w:val="0"/>
                <w:bCs w:val="0"/>
                <w:sz w:val="16"/>
                <w:szCs w:val="16"/>
              </w:rPr>
            </w:pPr>
            <w:r w:rsidRPr="00A22413">
              <w:rPr>
                <w:rFonts w:ascii="Verdana" w:hAnsi="Verdana"/>
                <w:b w:val="0"/>
                <w:bCs w:val="0"/>
                <w:sz w:val="16"/>
                <w:szCs w:val="16"/>
              </w:rPr>
              <w:t xml:space="preserve">– </w:t>
            </w:r>
            <w:r>
              <w:rPr>
                <w:rFonts w:ascii="Verdana" w:hAnsi="Verdana"/>
                <w:b w:val="0"/>
                <w:bCs w:val="0"/>
                <w:sz w:val="16"/>
                <w:szCs w:val="16"/>
              </w:rPr>
              <w:t>P</w:t>
            </w:r>
            <w:r w:rsidRPr="00A22413">
              <w:rPr>
                <w:rFonts w:ascii="Verdana" w:hAnsi="Verdana"/>
                <w:b w:val="0"/>
                <w:bCs w:val="0"/>
                <w:sz w:val="16"/>
                <w:szCs w:val="16"/>
              </w:rPr>
              <w:t>rzy pomocy zdań złożonych</w:t>
            </w:r>
            <w:r>
              <w:rPr>
                <w:rFonts w:ascii="Verdana" w:hAnsi="Verdana"/>
                <w:b w:val="0"/>
                <w:bCs w:val="0"/>
                <w:sz w:val="16"/>
                <w:szCs w:val="16"/>
              </w:rPr>
              <w:t xml:space="preserve">, samodzielnie </w:t>
            </w:r>
            <w:r w:rsidRPr="00A22413">
              <w:rPr>
                <w:rFonts w:ascii="Verdana" w:hAnsi="Verdana" w:cs="Calibri"/>
                <w:b w:val="0"/>
                <w:bCs w:val="0"/>
                <w:sz w:val="16"/>
                <w:szCs w:val="16"/>
              </w:rPr>
              <w:t>wypowiada się na temat quizu dotyczącego mózgu, wyraża i uzasadnia swoje opinie i poglądy</w:t>
            </w:r>
            <w:r>
              <w:rPr>
                <w:rFonts w:ascii="Verdana" w:hAnsi="Verdana" w:cs="Calibri"/>
                <w:b w:val="0"/>
                <w:bCs w:val="0"/>
                <w:sz w:val="16"/>
                <w:szCs w:val="16"/>
              </w:rPr>
              <w:t>.</w:t>
            </w:r>
          </w:p>
          <w:p w14:paraId="58B94DB6" w14:textId="77777777" w:rsidR="003D13D2" w:rsidRPr="00A22413" w:rsidRDefault="003D13D2" w:rsidP="00F65C6B">
            <w:pPr>
              <w:pStyle w:val="Domynie"/>
              <w:rPr>
                <w:rFonts w:ascii="Verdana" w:hAnsi="Verdana" w:cs="Calibri"/>
                <w:b w:val="0"/>
                <w:bCs w:val="0"/>
                <w:sz w:val="16"/>
                <w:szCs w:val="16"/>
              </w:rPr>
            </w:pPr>
            <w:r w:rsidRPr="00A22413">
              <w:rPr>
                <w:rFonts w:ascii="Verdana" w:hAnsi="Verdana"/>
                <w:b w:val="0"/>
                <w:bCs w:val="0"/>
                <w:sz w:val="16"/>
                <w:szCs w:val="16"/>
              </w:rPr>
              <w:t xml:space="preserve">– </w:t>
            </w:r>
            <w:r>
              <w:rPr>
                <w:rFonts w:ascii="Verdana" w:hAnsi="Verdana"/>
                <w:b w:val="0"/>
                <w:bCs w:val="0"/>
                <w:sz w:val="16"/>
                <w:szCs w:val="16"/>
              </w:rPr>
              <w:t>P</w:t>
            </w:r>
            <w:r w:rsidRPr="00A22413">
              <w:rPr>
                <w:rFonts w:ascii="Verdana" w:hAnsi="Verdana"/>
                <w:b w:val="0"/>
                <w:bCs w:val="0"/>
                <w:sz w:val="16"/>
                <w:szCs w:val="16"/>
              </w:rPr>
              <w:t xml:space="preserve">oprawnie </w:t>
            </w:r>
            <w:r>
              <w:rPr>
                <w:rFonts w:ascii="Verdana" w:hAnsi="Verdana"/>
                <w:b w:val="0"/>
                <w:bCs w:val="0"/>
                <w:sz w:val="16"/>
                <w:szCs w:val="16"/>
              </w:rPr>
              <w:t xml:space="preserve">i szczegółowo </w:t>
            </w:r>
            <w:r w:rsidRPr="00A22413">
              <w:rPr>
                <w:rFonts w:ascii="Verdana" w:hAnsi="Verdana" w:cs="Calibri"/>
                <w:b w:val="0"/>
                <w:bCs w:val="0"/>
                <w:sz w:val="16"/>
                <w:szCs w:val="16"/>
              </w:rPr>
              <w:t>opowiada o swoich doświadczeniach z dronami oraz korzyści wynikających z używania dronów, opisuje czynności, przedstawia intencje marzenia, wyraża i uzasadnia swoje opinie i poglądy, przedstawia zalety i wady danego rozwiązania</w:t>
            </w:r>
            <w:r>
              <w:rPr>
                <w:rFonts w:ascii="Verdana" w:hAnsi="Verdana" w:cs="Calibri"/>
                <w:b w:val="0"/>
                <w:bCs w:val="0"/>
                <w:sz w:val="16"/>
                <w:szCs w:val="16"/>
              </w:rPr>
              <w:t>.</w:t>
            </w:r>
          </w:p>
          <w:p w14:paraId="57E7367A" w14:textId="77777777" w:rsidR="003D13D2" w:rsidRPr="00A22413" w:rsidRDefault="003D13D2" w:rsidP="00F65C6B">
            <w:pPr>
              <w:pStyle w:val="Domynie"/>
              <w:rPr>
                <w:rFonts w:ascii="Verdana" w:hAnsi="Verdana" w:cs="Calibri"/>
                <w:b w:val="0"/>
                <w:bCs w:val="0"/>
                <w:sz w:val="16"/>
                <w:szCs w:val="16"/>
              </w:rPr>
            </w:pPr>
            <w:r w:rsidRPr="00A22413">
              <w:rPr>
                <w:rFonts w:ascii="Verdana" w:hAnsi="Verdana"/>
                <w:b w:val="0"/>
                <w:bCs w:val="0"/>
                <w:sz w:val="16"/>
                <w:szCs w:val="16"/>
              </w:rPr>
              <w:t xml:space="preserve">– </w:t>
            </w:r>
            <w:r>
              <w:rPr>
                <w:rFonts w:ascii="Verdana" w:hAnsi="Verdana"/>
                <w:b w:val="0"/>
                <w:bCs w:val="0"/>
                <w:sz w:val="16"/>
                <w:szCs w:val="16"/>
              </w:rPr>
              <w:t>A</w:t>
            </w:r>
            <w:r w:rsidRPr="00A22413">
              <w:rPr>
                <w:rFonts w:ascii="Verdana" w:hAnsi="Verdana"/>
                <w:b w:val="0"/>
                <w:bCs w:val="0"/>
                <w:sz w:val="16"/>
                <w:szCs w:val="16"/>
              </w:rPr>
              <w:t xml:space="preserve">ktywnie </w:t>
            </w:r>
            <w:r w:rsidRPr="00A22413">
              <w:rPr>
                <w:rFonts w:ascii="Verdana" w:hAnsi="Verdana" w:cs="Calibri"/>
                <w:b w:val="0"/>
                <w:bCs w:val="0"/>
                <w:sz w:val="16"/>
                <w:szCs w:val="16"/>
              </w:rPr>
              <w:t>uczestniczy w rozmowie na temat dronów, rozpoczyna, prowadzi, podtrzymuje i kończy rozmowę, uzyskuje i przekazuje informacje, wyraża i uzasadnia swoje opinie i preferencje, pyta o opinie i preferencje rozmówcy, mówi o swoich pragnieniach</w:t>
            </w:r>
            <w:r>
              <w:rPr>
                <w:rFonts w:ascii="Verdana" w:hAnsi="Verdana" w:cs="Calibri"/>
                <w:b w:val="0"/>
                <w:bCs w:val="0"/>
                <w:sz w:val="16"/>
                <w:szCs w:val="16"/>
              </w:rPr>
              <w:t>.</w:t>
            </w:r>
          </w:p>
          <w:p w14:paraId="5C21CDB8" w14:textId="77777777" w:rsidR="003D13D2" w:rsidRPr="00A22413" w:rsidRDefault="003D13D2" w:rsidP="00F65C6B">
            <w:pPr>
              <w:pStyle w:val="Domynie"/>
              <w:rPr>
                <w:rFonts w:ascii="Verdana" w:hAnsi="Verdana"/>
                <w:b w:val="0"/>
                <w:bCs w:val="0"/>
                <w:sz w:val="16"/>
                <w:szCs w:val="16"/>
              </w:rPr>
            </w:pPr>
            <w:r w:rsidRPr="00A22413">
              <w:rPr>
                <w:rFonts w:ascii="Verdana" w:hAnsi="Verdana"/>
                <w:b w:val="0"/>
                <w:bCs w:val="0"/>
                <w:sz w:val="16"/>
                <w:szCs w:val="16"/>
              </w:rPr>
              <w:t xml:space="preserve">– </w:t>
            </w:r>
            <w:r>
              <w:rPr>
                <w:rFonts w:ascii="Verdana" w:hAnsi="Verdana"/>
                <w:b w:val="0"/>
                <w:bCs w:val="0"/>
                <w:sz w:val="16"/>
                <w:szCs w:val="16"/>
              </w:rPr>
              <w:t>Szczegółowo i b</w:t>
            </w:r>
            <w:r w:rsidRPr="00A22413">
              <w:rPr>
                <w:rFonts w:ascii="Verdana" w:hAnsi="Verdana"/>
                <w:b w:val="0"/>
                <w:bCs w:val="0"/>
                <w:sz w:val="16"/>
                <w:szCs w:val="16"/>
              </w:rPr>
              <w:t xml:space="preserve">ezbłędnie </w:t>
            </w:r>
            <w:r w:rsidRPr="00A22413">
              <w:rPr>
                <w:rFonts w:ascii="Verdana" w:hAnsi="Verdana" w:cs="Calibri"/>
                <w:b w:val="0"/>
                <w:bCs w:val="0"/>
                <w:sz w:val="16"/>
                <w:szCs w:val="16"/>
              </w:rPr>
              <w:t>opowiada o tym, co zwykle robi w weekendy, opisuje czynności, wyraża i uzasadnia swoje opinie i poglądy</w:t>
            </w:r>
            <w:r>
              <w:rPr>
                <w:rFonts w:ascii="Verdana" w:hAnsi="Verdana" w:cs="Calibri"/>
                <w:b w:val="0"/>
                <w:bCs w:val="0"/>
                <w:sz w:val="16"/>
                <w:szCs w:val="16"/>
              </w:rPr>
              <w:t>.</w:t>
            </w:r>
          </w:p>
          <w:p w14:paraId="17DDFF29" w14:textId="77777777" w:rsidR="003D13D2" w:rsidRPr="00A22413" w:rsidRDefault="003D13D2" w:rsidP="00F65C6B">
            <w:pPr>
              <w:pStyle w:val="Domynie"/>
              <w:rPr>
                <w:rFonts w:ascii="Verdana" w:hAnsi="Verdana"/>
                <w:b w:val="0"/>
                <w:bCs w:val="0"/>
                <w:sz w:val="16"/>
                <w:szCs w:val="16"/>
              </w:rPr>
            </w:pPr>
            <w:r w:rsidRPr="00A22413">
              <w:rPr>
                <w:rFonts w:ascii="Verdana" w:hAnsi="Verdana"/>
                <w:b w:val="0"/>
                <w:bCs w:val="0"/>
                <w:sz w:val="16"/>
                <w:szCs w:val="16"/>
              </w:rPr>
              <w:t xml:space="preserve">– </w:t>
            </w:r>
            <w:r>
              <w:rPr>
                <w:rFonts w:ascii="Verdana" w:hAnsi="Verdana"/>
                <w:b w:val="0"/>
                <w:bCs w:val="0"/>
                <w:sz w:val="16"/>
                <w:szCs w:val="16"/>
              </w:rPr>
              <w:t>A</w:t>
            </w:r>
            <w:r w:rsidRPr="00A22413">
              <w:rPr>
                <w:rFonts w:ascii="Verdana" w:hAnsi="Verdana"/>
                <w:b w:val="0"/>
                <w:bCs w:val="0"/>
                <w:sz w:val="16"/>
                <w:szCs w:val="16"/>
              </w:rPr>
              <w:t xml:space="preserve">ktywnie </w:t>
            </w:r>
            <w:r w:rsidRPr="00A22413">
              <w:rPr>
                <w:rFonts w:ascii="Verdana" w:hAnsi="Verdana" w:cs="Calibri"/>
                <w:b w:val="0"/>
                <w:bCs w:val="0"/>
                <w:sz w:val="16"/>
                <w:szCs w:val="16"/>
              </w:rPr>
              <w:t>uczestniczy w rozmowie na temat propozycji spędzenia wolnego czasu, rozpoczyna, prowadzi, podtrzymuje i kończy rozmowę, przekazuje informacje, proponuje, przyjmuje i odrzuca propozycje; stosuje formy grzecznościowe</w:t>
            </w:r>
            <w:r>
              <w:rPr>
                <w:rFonts w:ascii="Verdana" w:hAnsi="Verdana" w:cs="Calibri"/>
                <w:b w:val="0"/>
                <w:bCs w:val="0"/>
                <w:sz w:val="16"/>
                <w:szCs w:val="16"/>
              </w:rPr>
              <w:t>.</w:t>
            </w:r>
          </w:p>
          <w:p w14:paraId="3A929047" w14:textId="77777777" w:rsidR="003D13D2" w:rsidRPr="00A22413" w:rsidRDefault="003D13D2" w:rsidP="00F65C6B">
            <w:pPr>
              <w:rPr>
                <w:rFonts w:ascii="Verdana" w:hAnsi="Verdana" w:cs="Calibri"/>
                <w:b/>
                <w:sz w:val="16"/>
                <w:szCs w:val="16"/>
              </w:rPr>
            </w:pPr>
            <w:r w:rsidRPr="00A22413">
              <w:rPr>
                <w:rFonts w:ascii="Verdana" w:hAnsi="Verdana"/>
                <w:b/>
                <w:sz w:val="16"/>
                <w:szCs w:val="16"/>
              </w:rPr>
              <w:t xml:space="preserve">– </w:t>
            </w:r>
            <w:r>
              <w:rPr>
                <w:rFonts w:ascii="Verdana" w:hAnsi="Verdana"/>
                <w:b/>
                <w:sz w:val="16"/>
                <w:szCs w:val="16"/>
              </w:rPr>
              <w:t>P</w:t>
            </w:r>
            <w:r w:rsidRPr="00A22413">
              <w:rPr>
                <w:rFonts w:ascii="Verdana" w:hAnsi="Verdana"/>
                <w:b/>
                <w:sz w:val="16"/>
                <w:szCs w:val="16"/>
              </w:rPr>
              <w:t>rzy pomocy zdań złożonych</w:t>
            </w:r>
            <w:r>
              <w:rPr>
                <w:rFonts w:ascii="Verdana" w:hAnsi="Verdana"/>
                <w:b/>
                <w:sz w:val="16"/>
                <w:szCs w:val="16"/>
              </w:rPr>
              <w:t xml:space="preserve">, szczegółowo </w:t>
            </w:r>
            <w:r w:rsidRPr="00A22413">
              <w:rPr>
                <w:rFonts w:ascii="Verdana" w:hAnsi="Verdana" w:cs="Calibri"/>
                <w:b/>
                <w:sz w:val="16"/>
                <w:szCs w:val="16"/>
              </w:rPr>
              <w:t>opowiada o swoich doświadczeniach związanych z korzystaniem z mediów społecznościowych i urządzeń informacyjno-</w:t>
            </w:r>
            <w:r w:rsidRPr="00A22413">
              <w:rPr>
                <w:rFonts w:ascii="Verdana" w:hAnsi="Verdana" w:cs="Calibri"/>
                <w:b/>
                <w:sz w:val="16"/>
                <w:szCs w:val="16"/>
              </w:rPr>
              <w:lastRenderedPageBreak/>
              <w:t>komunikacyjnych, opisuje czynności, wyraża i uzasadnia swoje opinie i poglądy</w:t>
            </w:r>
            <w:r>
              <w:rPr>
                <w:rFonts w:ascii="Verdana" w:hAnsi="Verdana" w:cs="Calibri"/>
                <w:b/>
                <w:sz w:val="16"/>
                <w:szCs w:val="16"/>
              </w:rPr>
              <w:t>.</w:t>
            </w:r>
          </w:p>
          <w:p w14:paraId="23B5B91B" w14:textId="77777777" w:rsidR="003D13D2" w:rsidRPr="00A22413" w:rsidRDefault="003D13D2" w:rsidP="00F65C6B">
            <w:pPr>
              <w:rPr>
                <w:rFonts w:ascii="Verdana" w:hAnsi="Verdana"/>
                <w:b/>
                <w:sz w:val="16"/>
                <w:szCs w:val="16"/>
              </w:rPr>
            </w:pPr>
            <w:r w:rsidRPr="00A22413">
              <w:rPr>
                <w:rFonts w:ascii="Verdana" w:hAnsi="Verdana"/>
                <w:b/>
                <w:sz w:val="16"/>
                <w:szCs w:val="16"/>
              </w:rPr>
              <w:t xml:space="preserve">– </w:t>
            </w:r>
            <w:r>
              <w:rPr>
                <w:rFonts w:ascii="Verdana" w:hAnsi="Verdana"/>
                <w:b/>
                <w:sz w:val="16"/>
                <w:szCs w:val="16"/>
              </w:rPr>
              <w:t>A</w:t>
            </w:r>
            <w:r w:rsidRPr="00A22413">
              <w:rPr>
                <w:rFonts w:ascii="Verdana" w:hAnsi="Verdana"/>
                <w:b/>
                <w:sz w:val="16"/>
                <w:szCs w:val="16"/>
              </w:rPr>
              <w:t xml:space="preserve">ktywnie </w:t>
            </w:r>
            <w:r w:rsidRPr="00A22413">
              <w:rPr>
                <w:rFonts w:ascii="Verdana" w:hAnsi="Verdana" w:cs="Calibri"/>
                <w:b/>
                <w:sz w:val="16"/>
                <w:szCs w:val="16"/>
              </w:rPr>
              <w:t>uczestniczy w rozmowie na temat kampanii charytatywnej, której celem jest zebranie pieniędzy w zamian za zaprzestanie przez uczniów korzystania z urządzeń informacyjno-komunikacyjnych oraz na temat zmian, jakie zaszły w naszym życiu dzięki technologii komputerowej, rozpoczyna, prowadzi, podtrzymuje i kończy rozmowę, uzyskuje i przekazuje informacje, wyraża i uzasadnia swoje opinie i preferencje, pyta o opinie i preferencje rozmówców</w:t>
            </w:r>
            <w:r>
              <w:rPr>
                <w:rFonts w:ascii="Verdana" w:hAnsi="Verdana" w:cs="Calibri"/>
                <w:b/>
                <w:sz w:val="16"/>
                <w:szCs w:val="16"/>
              </w:rPr>
              <w:t>.</w:t>
            </w:r>
          </w:p>
          <w:p w14:paraId="0D8AF4F6" w14:textId="77777777" w:rsidR="003D13D2" w:rsidRPr="00A22413" w:rsidRDefault="003D13D2" w:rsidP="00F65C6B">
            <w:pPr>
              <w:rPr>
                <w:rFonts w:ascii="Verdana" w:hAnsi="Verdana" w:cs="Calibri"/>
                <w:b/>
                <w:sz w:val="16"/>
                <w:szCs w:val="16"/>
              </w:rPr>
            </w:pPr>
            <w:r w:rsidRPr="00A22413">
              <w:rPr>
                <w:rFonts w:ascii="Verdana" w:hAnsi="Verdana"/>
                <w:b/>
                <w:sz w:val="16"/>
                <w:szCs w:val="16"/>
              </w:rPr>
              <w:t xml:space="preserve">– </w:t>
            </w:r>
            <w:r>
              <w:rPr>
                <w:rFonts w:ascii="Verdana" w:hAnsi="Verdana"/>
                <w:b/>
                <w:sz w:val="16"/>
                <w:szCs w:val="16"/>
              </w:rPr>
              <w:t xml:space="preserve">Samodzielnie i </w:t>
            </w:r>
            <w:r w:rsidRPr="00A22413">
              <w:rPr>
                <w:rFonts w:ascii="Verdana" w:hAnsi="Verdana"/>
                <w:b/>
                <w:sz w:val="16"/>
                <w:szCs w:val="16"/>
              </w:rPr>
              <w:t xml:space="preserve">bezbłędnie </w:t>
            </w:r>
            <w:r w:rsidRPr="00A22413">
              <w:rPr>
                <w:rFonts w:ascii="Verdana" w:hAnsi="Verdana" w:cs="Calibri"/>
                <w:b/>
                <w:sz w:val="16"/>
                <w:szCs w:val="16"/>
              </w:rPr>
              <w:t>pisze wpis na blogu na temat technologii informacyjno-komunikacyjnej, opisuje czynności, przedstawia fakty, przedstawia zalety i wady, opisuje doświadczenia, wyraża pewność, przypuszczenie i wątpliwość, wyraża i uzasadnia swoje opinie; stosuje odpowiednie zasady konstruowania tekstu oraz styl wypowiedzi odpowiedni do sytuacji</w:t>
            </w:r>
            <w:r>
              <w:rPr>
                <w:rFonts w:ascii="Verdana" w:hAnsi="Verdana" w:cs="Calibri"/>
                <w:b/>
                <w:sz w:val="16"/>
                <w:szCs w:val="16"/>
              </w:rPr>
              <w:t>.</w:t>
            </w:r>
          </w:p>
          <w:p w14:paraId="26E44507" w14:textId="77777777" w:rsidR="003D13D2" w:rsidRPr="00A22413" w:rsidRDefault="003D13D2" w:rsidP="00F65C6B">
            <w:pPr>
              <w:rPr>
                <w:rFonts w:ascii="Verdana" w:hAnsi="Verdana" w:cs="Calibri"/>
                <w:b/>
                <w:sz w:val="16"/>
                <w:szCs w:val="16"/>
              </w:rPr>
            </w:pPr>
            <w:r w:rsidRPr="00A22413">
              <w:rPr>
                <w:rFonts w:ascii="Verdana" w:hAnsi="Verdana"/>
                <w:b/>
                <w:sz w:val="16"/>
                <w:szCs w:val="16"/>
              </w:rPr>
              <w:t xml:space="preserve">– </w:t>
            </w:r>
            <w:r>
              <w:rPr>
                <w:rFonts w:ascii="Verdana" w:hAnsi="Verdana"/>
                <w:b/>
                <w:sz w:val="16"/>
                <w:szCs w:val="16"/>
              </w:rPr>
              <w:t xml:space="preserve">Samodzielnie i </w:t>
            </w:r>
            <w:r w:rsidRPr="00A22413">
              <w:rPr>
                <w:rFonts w:ascii="Verdana" w:hAnsi="Verdana"/>
                <w:b/>
                <w:sz w:val="16"/>
                <w:szCs w:val="16"/>
              </w:rPr>
              <w:t xml:space="preserve">bezbłędnie </w:t>
            </w:r>
            <w:r w:rsidRPr="00A22413">
              <w:rPr>
                <w:rFonts w:ascii="Verdana" w:hAnsi="Verdana" w:cs="Calibri"/>
                <w:b/>
                <w:sz w:val="16"/>
                <w:szCs w:val="16"/>
              </w:rPr>
              <w:t xml:space="preserve">pisze wpis na blogu na temat szkolnej debaty, w której uczestniczył, opisuje wydarzenia, relacjonuje wydarzenia z przeszłości, </w:t>
            </w:r>
            <w:r w:rsidRPr="00A22413">
              <w:rPr>
                <w:rFonts w:ascii="Verdana" w:hAnsi="Verdana" w:cs="Calibri"/>
                <w:b/>
                <w:sz w:val="16"/>
                <w:szCs w:val="16"/>
              </w:rPr>
              <w:lastRenderedPageBreak/>
              <w:t>przedstawia argumenty za i przeciw danej tezie, wyraża i uzasadnia swoje opinie, pyta o opinie adresata; stosuje odpowiednie zasady konstruowania tekstu oraz styl wypowiedzi odpowiedni do sytuacji</w:t>
            </w:r>
            <w:r>
              <w:rPr>
                <w:rFonts w:ascii="Verdana" w:hAnsi="Verdana" w:cs="Calibri"/>
                <w:b/>
                <w:sz w:val="16"/>
                <w:szCs w:val="16"/>
              </w:rPr>
              <w:t>.</w:t>
            </w:r>
          </w:p>
          <w:p w14:paraId="1E38F835" w14:textId="77777777" w:rsidR="003D13D2" w:rsidRPr="00A22413" w:rsidRDefault="003D13D2" w:rsidP="00F65C6B">
            <w:pPr>
              <w:pStyle w:val="Domynie"/>
              <w:rPr>
                <w:rFonts w:ascii="Verdana" w:hAnsi="Verdana" w:cs="Calibri"/>
                <w:b w:val="0"/>
                <w:bCs w:val="0"/>
                <w:sz w:val="16"/>
                <w:szCs w:val="16"/>
              </w:rPr>
            </w:pPr>
            <w:r w:rsidRPr="00A22413">
              <w:rPr>
                <w:rFonts w:ascii="Verdana" w:hAnsi="Verdana"/>
                <w:b w:val="0"/>
                <w:bCs w:val="0"/>
                <w:sz w:val="16"/>
                <w:szCs w:val="16"/>
              </w:rPr>
              <w:t xml:space="preserve">– </w:t>
            </w:r>
            <w:r>
              <w:rPr>
                <w:rFonts w:ascii="Verdana" w:hAnsi="Verdana"/>
                <w:b w:val="0"/>
                <w:bCs w:val="0"/>
                <w:sz w:val="16"/>
                <w:szCs w:val="16"/>
              </w:rPr>
              <w:t>A</w:t>
            </w:r>
            <w:r w:rsidRPr="00A22413">
              <w:rPr>
                <w:rFonts w:ascii="Verdana" w:hAnsi="Verdana"/>
                <w:b w:val="0"/>
                <w:bCs w:val="0"/>
                <w:sz w:val="16"/>
                <w:szCs w:val="16"/>
              </w:rPr>
              <w:t xml:space="preserve">ktywnie </w:t>
            </w:r>
            <w:r w:rsidRPr="00A22413">
              <w:rPr>
                <w:rFonts w:ascii="Verdana" w:hAnsi="Verdana" w:cs="Calibri"/>
                <w:b w:val="0"/>
                <w:bCs w:val="0"/>
                <w:sz w:val="16"/>
                <w:szCs w:val="16"/>
              </w:rPr>
              <w:t>uczestniczy w rozmowie na temat zalet korzystania ze smartfonów, rozpoczyna, prowadzi, podtrzymuje rozmowę, przekazuje informacje, wyraża i uzasadnia swoje opinie, pyta o opinie rozmówcy, mówi o korzyściach i zagrożeniach sztucznej inteligencji</w:t>
            </w:r>
            <w:r>
              <w:rPr>
                <w:rFonts w:ascii="Verdana" w:hAnsi="Verdana" w:cs="Calibri"/>
                <w:b w:val="0"/>
                <w:bCs w:val="0"/>
                <w:sz w:val="16"/>
                <w:szCs w:val="16"/>
              </w:rPr>
              <w:t>.</w:t>
            </w:r>
          </w:p>
          <w:p w14:paraId="0A96DADB" w14:textId="77777777" w:rsidR="003D13D2" w:rsidRPr="00A22413" w:rsidRDefault="003D13D2" w:rsidP="00F65C6B">
            <w:pPr>
              <w:rPr>
                <w:rFonts w:ascii="Verdana" w:hAnsi="Verdana" w:cs="Calibri"/>
                <w:b/>
                <w:sz w:val="16"/>
                <w:szCs w:val="16"/>
              </w:rPr>
            </w:pPr>
            <w:r w:rsidRPr="00A22413">
              <w:rPr>
                <w:rFonts w:ascii="Verdana" w:hAnsi="Verdana"/>
                <w:b/>
                <w:sz w:val="16"/>
                <w:szCs w:val="16"/>
              </w:rPr>
              <w:t xml:space="preserve">– </w:t>
            </w:r>
            <w:r>
              <w:rPr>
                <w:rFonts w:ascii="Verdana" w:hAnsi="Verdana"/>
                <w:b/>
                <w:sz w:val="16"/>
                <w:szCs w:val="16"/>
              </w:rPr>
              <w:t>P</w:t>
            </w:r>
            <w:r w:rsidRPr="00A22413">
              <w:rPr>
                <w:rFonts w:ascii="Verdana" w:hAnsi="Verdana"/>
                <w:b/>
                <w:sz w:val="16"/>
                <w:szCs w:val="16"/>
              </w:rPr>
              <w:t xml:space="preserve">rzy pomocy złożonych konstrukcji </w:t>
            </w:r>
            <w:r w:rsidRPr="00A22413">
              <w:rPr>
                <w:rFonts w:ascii="Verdana" w:hAnsi="Verdana" w:cs="Calibri"/>
                <w:b/>
                <w:sz w:val="16"/>
                <w:szCs w:val="16"/>
              </w:rPr>
              <w:t>opowiada o swoich doświadczeniach z przedstawianiem prezentacji</w:t>
            </w:r>
            <w:r>
              <w:rPr>
                <w:rFonts w:ascii="Verdana" w:hAnsi="Verdana" w:cs="Calibri"/>
                <w:b/>
                <w:sz w:val="16"/>
                <w:szCs w:val="16"/>
              </w:rPr>
              <w:t>.</w:t>
            </w:r>
          </w:p>
          <w:p w14:paraId="5856AF9E" w14:textId="77777777" w:rsidR="003D13D2" w:rsidRPr="00A22413" w:rsidRDefault="003D13D2" w:rsidP="00F65C6B">
            <w:pPr>
              <w:rPr>
                <w:rFonts w:ascii="Verdana" w:hAnsi="Verdana" w:cs="Calibri"/>
                <w:b/>
                <w:sz w:val="16"/>
                <w:szCs w:val="16"/>
              </w:rPr>
            </w:pPr>
            <w:r w:rsidRPr="00A22413">
              <w:rPr>
                <w:rFonts w:ascii="Verdana" w:hAnsi="Verdana"/>
                <w:b/>
                <w:sz w:val="16"/>
                <w:szCs w:val="16"/>
              </w:rPr>
              <w:t xml:space="preserve">– </w:t>
            </w:r>
            <w:r>
              <w:rPr>
                <w:rFonts w:ascii="Verdana" w:hAnsi="Verdana"/>
                <w:b/>
                <w:sz w:val="16"/>
                <w:szCs w:val="16"/>
              </w:rPr>
              <w:t>A</w:t>
            </w:r>
            <w:r w:rsidRPr="00A22413">
              <w:rPr>
                <w:rFonts w:ascii="Verdana" w:hAnsi="Verdana"/>
                <w:b/>
                <w:sz w:val="16"/>
                <w:szCs w:val="16"/>
              </w:rPr>
              <w:t>ktywnie</w:t>
            </w:r>
            <w:r w:rsidRPr="00A22413">
              <w:rPr>
                <w:rFonts w:ascii="Verdana" w:hAnsi="Verdana" w:cs="Calibri"/>
                <w:b/>
                <w:sz w:val="16"/>
                <w:szCs w:val="16"/>
              </w:rPr>
              <w:t xml:space="preserve"> współpracuje w grupie i przygotowuje krótką prezentację na wybrany temat</w:t>
            </w:r>
            <w:r>
              <w:rPr>
                <w:rFonts w:ascii="Verdana" w:hAnsi="Verdana" w:cs="Calibri"/>
                <w:b/>
                <w:sz w:val="16"/>
                <w:szCs w:val="16"/>
              </w:rPr>
              <w:t>.</w:t>
            </w:r>
          </w:p>
          <w:p w14:paraId="109C12BF" w14:textId="77777777" w:rsidR="003D13D2" w:rsidRPr="00A22413" w:rsidRDefault="003D13D2" w:rsidP="00F65C6B">
            <w:pPr>
              <w:rPr>
                <w:rFonts w:ascii="Verdana" w:hAnsi="Verdana" w:cs="Calibri"/>
                <w:b/>
                <w:sz w:val="16"/>
                <w:szCs w:val="16"/>
              </w:rPr>
            </w:pPr>
            <w:r w:rsidRPr="00A22413">
              <w:rPr>
                <w:rFonts w:ascii="Verdana" w:hAnsi="Verdana"/>
                <w:b/>
                <w:sz w:val="16"/>
                <w:szCs w:val="16"/>
              </w:rPr>
              <w:t xml:space="preserve">– </w:t>
            </w:r>
            <w:r>
              <w:rPr>
                <w:rFonts w:ascii="Verdana" w:hAnsi="Verdana"/>
                <w:b/>
                <w:sz w:val="16"/>
                <w:szCs w:val="16"/>
              </w:rPr>
              <w:t>B</w:t>
            </w:r>
            <w:r w:rsidRPr="00A22413">
              <w:rPr>
                <w:rFonts w:ascii="Verdana" w:hAnsi="Verdana"/>
                <w:b/>
                <w:sz w:val="16"/>
                <w:szCs w:val="16"/>
              </w:rPr>
              <w:t xml:space="preserve">ezbłędnie </w:t>
            </w:r>
            <w:r w:rsidRPr="00A22413">
              <w:rPr>
                <w:rFonts w:ascii="Verdana" w:hAnsi="Verdana" w:cs="Calibri"/>
                <w:b/>
                <w:sz w:val="16"/>
                <w:szCs w:val="16"/>
              </w:rPr>
              <w:t>przekazuje w języku obcym nowożytnym</w:t>
            </w:r>
            <w:r>
              <w:rPr>
                <w:rFonts w:ascii="Verdana" w:hAnsi="Verdana" w:cs="Calibri"/>
                <w:b/>
                <w:sz w:val="16"/>
                <w:szCs w:val="16"/>
              </w:rPr>
              <w:t xml:space="preserve"> wszystkie</w:t>
            </w:r>
            <w:r w:rsidRPr="00A22413">
              <w:rPr>
                <w:rFonts w:ascii="Verdana" w:hAnsi="Verdana" w:cs="Calibri"/>
                <w:b/>
                <w:sz w:val="16"/>
                <w:szCs w:val="16"/>
              </w:rPr>
              <w:t xml:space="preserve"> informacje zawarte w materiale audiowizualnym i tekście obcojęzycznym</w:t>
            </w:r>
            <w:r>
              <w:rPr>
                <w:rFonts w:ascii="Verdana" w:hAnsi="Verdana" w:cs="Calibri"/>
                <w:b/>
                <w:sz w:val="16"/>
                <w:szCs w:val="16"/>
              </w:rPr>
              <w:t>.</w:t>
            </w:r>
          </w:p>
          <w:p w14:paraId="4E87F4C4" w14:textId="77777777" w:rsidR="003D13D2" w:rsidRPr="00A22413" w:rsidRDefault="003D13D2" w:rsidP="00F65C6B">
            <w:pPr>
              <w:rPr>
                <w:rFonts w:ascii="Verdana" w:hAnsi="Verdana" w:cs="Calibri"/>
                <w:b/>
                <w:sz w:val="16"/>
                <w:szCs w:val="16"/>
              </w:rPr>
            </w:pPr>
            <w:r w:rsidRPr="00A22413">
              <w:rPr>
                <w:rFonts w:ascii="Verdana" w:hAnsi="Verdana"/>
                <w:b/>
                <w:sz w:val="16"/>
                <w:szCs w:val="16"/>
              </w:rPr>
              <w:t xml:space="preserve">– </w:t>
            </w:r>
            <w:r>
              <w:rPr>
                <w:rFonts w:ascii="Verdana" w:hAnsi="Verdana"/>
                <w:b/>
                <w:sz w:val="16"/>
                <w:szCs w:val="16"/>
              </w:rPr>
              <w:t>B</w:t>
            </w:r>
            <w:r w:rsidRPr="00A22413">
              <w:rPr>
                <w:rFonts w:ascii="Verdana" w:hAnsi="Verdana"/>
                <w:b/>
                <w:sz w:val="16"/>
                <w:szCs w:val="16"/>
              </w:rPr>
              <w:t xml:space="preserve">ezbłędnie </w:t>
            </w:r>
            <w:r>
              <w:rPr>
                <w:rFonts w:ascii="Verdana" w:hAnsi="Verdana"/>
                <w:b/>
                <w:sz w:val="16"/>
                <w:szCs w:val="16"/>
              </w:rPr>
              <w:t xml:space="preserve">i szczegółowo </w:t>
            </w:r>
            <w:r w:rsidRPr="00A22413">
              <w:rPr>
                <w:rFonts w:ascii="Verdana" w:hAnsi="Verdana" w:cs="Calibri"/>
                <w:b/>
                <w:sz w:val="16"/>
                <w:szCs w:val="16"/>
              </w:rPr>
              <w:t>streszcza w języku obcym przeczytany tekst</w:t>
            </w:r>
            <w:r>
              <w:rPr>
                <w:rFonts w:ascii="Verdana" w:hAnsi="Verdana" w:cs="Calibri"/>
                <w:b/>
                <w:sz w:val="16"/>
                <w:szCs w:val="16"/>
              </w:rPr>
              <w:t>.</w:t>
            </w:r>
          </w:p>
          <w:p w14:paraId="50C5D2B4" w14:textId="77777777" w:rsidR="003D13D2" w:rsidRPr="00A22413" w:rsidRDefault="003D13D2" w:rsidP="00F65C6B">
            <w:pPr>
              <w:rPr>
                <w:rFonts w:ascii="Verdana" w:hAnsi="Verdana" w:cs="Calibri"/>
                <w:b/>
                <w:sz w:val="16"/>
                <w:szCs w:val="16"/>
              </w:rPr>
            </w:pPr>
            <w:r w:rsidRPr="00A22413">
              <w:rPr>
                <w:rFonts w:ascii="Verdana" w:hAnsi="Verdana"/>
                <w:b/>
                <w:sz w:val="16"/>
                <w:szCs w:val="16"/>
              </w:rPr>
              <w:t xml:space="preserve">– </w:t>
            </w:r>
            <w:r>
              <w:rPr>
                <w:rFonts w:ascii="Verdana" w:hAnsi="Verdana"/>
                <w:b/>
                <w:sz w:val="16"/>
                <w:szCs w:val="16"/>
              </w:rPr>
              <w:t>Samodzielnie i p</w:t>
            </w:r>
            <w:r w:rsidRPr="00A22413">
              <w:rPr>
                <w:rFonts w:ascii="Verdana" w:hAnsi="Verdana"/>
                <w:b/>
                <w:sz w:val="16"/>
                <w:szCs w:val="16"/>
              </w:rPr>
              <w:t xml:space="preserve">oprawnie </w:t>
            </w:r>
            <w:r w:rsidRPr="00A22413">
              <w:rPr>
                <w:rFonts w:ascii="Verdana" w:hAnsi="Verdana" w:cs="Calibri"/>
                <w:b/>
                <w:sz w:val="16"/>
                <w:szCs w:val="16"/>
              </w:rPr>
              <w:t>przedstawia publicznie w języku obcym wcześniej przygotowany materiał</w:t>
            </w:r>
            <w:r>
              <w:rPr>
                <w:rFonts w:ascii="Verdana" w:hAnsi="Verdana" w:cs="Calibri"/>
                <w:b/>
                <w:sz w:val="16"/>
                <w:szCs w:val="16"/>
              </w:rPr>
              <w:t>.</w:t>
            </w:r>
          </w:p>
          <w:p w14:paraId="50311284" w14:textId="77777777" w:rsidR="003D13D2" w:rsidRPr="00A22413" w:rsidRDefault="003D13D2" w:rsidP="00F65C6B">
            <w:pPr>
              <w:rPr>
                <w:rFonts w:ascii="Verdana" w:hAnsi="Verdana"/>
                <w:b/>
                <w:sz w:val="16"/>
                <w:szCs w:val="16"/>
                <w:lang w:bidi="hi-IN"/>
              </w:rPr>
            </w:pPr>
          </w:p>
        </w:tc>
      </w:tr>
      <w:tr w:rsidR="003D13D2" w:rsidRPr="00E65F84" w14:paraId="49F918C2" w14:textId="77777777" w:rsidTr="00F65C6B">
        <w:tc>
          <w:tcPr>
            <w:tcW w:w="0" w:type="auto"/>
            <w:gridSpan w:val="5"/>
            <w:shd w:val="clear" w:color="auto" w:fill="D9D9D9"/>
          </w:tcPr>
          <w:p w14:paraId="6BA8E8D5" w14:textId="77777777" w:rsidR="003D13D2" w:rsidRPr="008355C2" w:rsidRDefault="003D13D2" w:rsidP="00F65C6B">
            <w:pPr>
              <w:pStyle w:val="NormalnyWeb"/>
              <w:spacing w:before="0" w:beforeAutospacing="0" w:after="0"/>
              <w:jc w:val="center"/>
              <w:rPr>
                <w:rFonts w:ascii="Verdana" w:hAnsi="Verdana"/>
                <w:b/>
                <w:sz w:val="16"/>
                <w:szCs w:val="16"/>
              </w:rPr>
            </w:pPr>
            <w:r w:rsidRPr="008355C2">
              <w:rPr>
                <w:rFonts w:ascii="Verdana" w:hAnsi="Verdana"/>
                <w:b/>
                <w:sz w:val="16"/>
                <w:szCs w:val="16"/>
              </w:rPr>
              <w:lastRenderedPageBreak/>
              <w:t>Uczeń rozwiązuje test sprawdzający wiadomoś</w:t>
            </w:r>
            <w:r>
              <w:rPr>
                <w:rFonts w:ascii="Verdana" w:hAnsi="Verdana"/>
                <w:b/>
                <w:sz w:val="16"/>
                <w:szCs w:val="16"/>
              </w:rPr>
              <w:t>ci i umiejętności z rozdziału 2.</w:t>
            </w:r>
          </w:p>
        </w:tc>
      </w:tr>
      <w:tr w:rsidR="003D13D2" w:rsidRPr="00E65F84" w14:paraId="1448D8E1" w14:textId="77777777" w:rsidTr="00F65C6B">
        <w:tc>
          <w:tcPr>
            <w:tcW w:w="0" w:type="auto"/>
            <w:gridSpan w:val="5"/>
            <w:shd w:val="clear" w:color="auto" w:fill="D9D9D9"/>
          </w:tcPr>
          <w:p w14:paraId="74379B2C" w14:textId="77777777" w:rsidR="003D13D2" w:rsidRPr="008355C2" w:rsidRDefault="003D13D2" w:rsidP="00F65C6B">
            <w:pPr>
              <w:pStyle w:val="NormalnyWeb"/>
              <w:spacing w:before="0" w:beforeAutospacing="0" w:after="0"/>
              <w:jc w:val="center"/>
              <w:rPr>
                <w:rFonts w:ascii="Verdana" w:hAnsi="Verdana"/>
                <w:b/>
                <w:sz w:val="16"/>
                <w:szCs w:val="16"/>
              </w:rPr>
            </w:pPr>
            <w:r w:rsidRPr="008355C2">
              <w:rPr>
                <w:rFonts w:ascii="Verdana" w:hAnsi="Verdana"/>
                <w:b/>
                <w:sz w:val="16"/>
                <w:szCs w:val="16"/>
              </w:rPr>
              <w:t xml:space="preserve">Uczeń rozwiązuje test </w:t>
            </w:r>
            <w:r>
              <w:rPr>
                <w:rFonts w:ascii="Verdana" w:hAnsi="Verdana"/>
                <w:b/>
                <w:sz w:val="16"/>
                <w:szCs w:val="16"/>
              </w:rPr>
              <w:t>kumulatywny z działów 1–2.</w:t>
            </w:r>
          </w:p>
        </w:tc>
      </w:tr>
      <w:tr w:rsidR="003D13D2" w:rsidRPr="00E65F84" w14:paraId="3C078072" w14:textId="77777777" w:rsidTr="00F65C6B">
        <w:tc>
          <w:tcPr>
            <w:tcW w:w="0" w:type="auto"/>
            <w:gridSpan w:val="5"/>
            <w:shd w:val="clear" w:color="auto" w:fill="00B050"/>
          </w:tcPr>
          <w:p w14:paraId="49B4E6CF" w14:textId="77777777" w:rsidR="003D13D2" w:rsidRPr="00E65F84" w:rsidRDefault="003D13D2" w:rsidP="00F65C6B">
            <w:pPr>
              <w:pStyle w:val="Domynie"/>
              <w:rPr>
                <w:rFonts w:ascii="Verdana" w:hAnsi="Verdana"/>
                <w:b w:val="0"/>
                <w:sz w:val="16"/>
                <w:szCs w:val="16"/>
              </w:rPr>
            </w:pPr>
            <w:r w:rsidRPr="007462AE">
              <w:rPr>
                <w:rFonts w:ascii="Verdana" w:hAnsi="Verdana"/>
                <w:bCs w:val="0"/>
                <w:color w:val="000000"/>
                <w:sz w:val="16"/>
                <w:szCs w:val="16"/>
              </w:rPr>
              <w:t xml:space="preserve">Rozdział 3: </w:t>
            </w:r>
            <w:r w:rsidRPr="007462AE">
              <w:rPr>
                <w:rFonts w:ascii="Verdana" w:hAnsi="Verdana"/>
                <w:bCs w:val="0"/>
                <w:sz w:val="16"/>
                <w:szCs w:val="16"/>
              </w:rPr>
              <w:t xml:space="preserve">Active and </w:t>
            </w:r>
            <w:proofErr w:type="spellStart"/>
            <w:r w:rsidRPr="007462AE">
              <w:rPr>
                <w:rFonts w:ascii="Verdana" w:hAnsi="Verdana"/>
                <w:bCs w:val="0"/>
                <w:sz w:val="16"/>
                <w:szCs w:val="16"/>
              </w:rPr>
              <w:t>healthy</w:t>
            </w:r>
            <w:proofErr w:type="spellEnd"/>
          </w:p>
        </w:tc>
      </w:tr>
      <w:tr w:rsidR="003D13D2" w:rsidRPr="00E65F84" w14:paraId="27D3F30D" w14:textId="77777777" w:rsidTr="00F65C6B">
        <w:tc>
          <w:tcPr>
            <w:tcW w:w="0" w:type="auto"/>
            <w:shd w:val="clear" w:color="auto" w:fill="D9D9D9"/>
          </w:tcPr>
          <w:p w14:paraId="06D768D0"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sz w:val="16"/>
                <w:szCs w:val="16"/>
              </w:rPr>
              <w:br w:type="page"/>
            </w:r>
          </w:p>
          <w:p w14:paraId="10DCAD69"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7CF5514F" w14:textId="77777777" w:rsidR="003D13D2" w:rsidRPr="00E65F84" w:rsidRDefault="003D13D2" w:rsidP="00F65C6B">
            <w:pPr>
              <w:pStyle w:val="NormalnyWeb"/>
              <w:spacing w:before="0" w:beforeAutospacing="0" w:after="0"/>
              <w:rPr>
                <w:rFonts w:ascii="Verdana" w:hAnsi="Verdana"/>
                <w:b/>
                <w:sz w:val="16"/>
                <w:szCs w:val="16"/>
              </w:rPr>
            </w:pPr>
          </w:p>
        </w:tc>
        <w:tc>
          <w:tcPr>
            <w:tcW w:w="0" w:type="auto"/>
          </w:tcPr>
          <w:p w14:paraId="6A3D3E6E"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4A90F02E"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355AF5F8"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7D9AFC16"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3DC5E5C2"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6C0C106D"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25DF1458"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7A1C396D"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3D13D2" w:rsidRPr="00E65F84" w14:paraId="62DE535C" w14:textId="77777777" w:rsidTr="00F65C6B">
        <w:tc>
          <w:tcPr>
            <w:tcW w:w="0" w:type="auto"/>
            <w:shd w:val="clear" w:color="auto" w:fill="D9D9D9"/>
          </w:tcPr>
          <w:p w14:paraId="091FF54B" w14:textId="77777777" w:rsidR="003D13D2" w:rsidRPr="00E65F84" w:rsidRDefault="003D13D2" w:rsidP="00F65C6B">
            <w:pPr>
              <w:pStyle w:val="Zawartotabeli"/>
              <w:rPr>
                <w:rFonts w:ascii="Verdana" w:hAnsi="Verdana"/>
                <w:sz w:val="16"/>
                <w:szCs w:val="16"/>
              </w:rPr>
            </w:pPr>
          </w:p>
          <w:p w14:paraId="2A12013C" w14:textId="77777777" w:rsidR="003D13D2" w:rsidRPr="00E65F84" w:rsidRDefault="003D13D2" w:rsidP="00F65C6B">
            <w:pPr>
              <w:pStyle w:val="Zawartotabeli"/>
              <w:rPr>
                <w:rFonts w:ascii="Verdana" w:hAnsi="Verdana"/>
                <w:sz w:val="16"/>
                <w:szCs w:val="16"/>
              </w:rPr>
            </w:pPr>
          </w:p>
        </w:tc>
        <w:tc>
          <w:tcPr>
            <w:tcW w:w="0" w:type="auto"/>
          </w:tcPr>
          <w:p w14:paraId="0FC61D1D"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3E578B7F"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3F8F5630"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78EA3B1D"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4CEAB2E8"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3D13D2" w:rsidRPr="00E65F84" w14:paraId="101CFB7E" w14:textId="77777777" w:rsidTr="00F65C6B">
        <w:tc>
          <w:tcPr>
            <w:tcW w:w="0" w:type="auto"/>
            <w:vMerge w:val="restart"/>
            <w:shd w:val="clear" w:color="auto" w:fill="D9D9D9"/>
          </w:tcPr>
          <w:p w14:paraId="0630CB8A" w14:textId="77777777" w:rsidR="003D13D2" w:rsidRPr="00E65F84" w:rsidRDefault="003D13D2"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lastRenderedPageBreak/>
              <w:t>WIEDZA:</w:t>
            </w:r>
          </w:p>
          <w:p w14:paraId="18FD1BD1"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color w:val="000000"/>
                <w:sz w:val="16"/>
                <w:szCs w:val="16"/>
              </w:rPr>
              <w:t>Znajomość środków językowych</w:t>
            </w:r>
          </w:p>
        </w:tc>
        <w:tc>
          <w:tcPr>
            <w:tcW w:w="0" w:type="auto"/>
          </w:tcPr>
          <w:p w14:paraId="4120DA9F"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246FDA5C"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7218B1AB"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3864DA71"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3D13D2" w:rsidRPr="00E65F84" w14:paraId="2B9AC9C0" w14:textId="77777777" w:rsidTr="00F65C6B">
        <w:tc>
          <w:tcPr>
            <w:tcW w:w="0" w:type="auto"/>
            <w:vMerge/>
            <w:shd w:val="clear" w:color="auto" w:fill="D9D9D9"/>
          </w:tcPr>
          <w:p w14:paraId="42E8CD77" w14:textId="77777777" w:rsidR="003D13D2" w:rsidRPr="00E65F84" w:rsidRDefault="003D13D2" w:rsidP="00F65C6B">
            <w:pPr>
              <w:rPr>
                <w:rFonts w:ascii="Verdana" w:hAnsi="Verdana"/>
                <w:sz w:val="16"/>
                <w:szCs w:val="16"/>
              </w:rPr>
            </w:pPr>
          </w:p>
        </w:tc>
        <w:tc>
          <w:tcPr>
            <w:tcW w:w="0" w:type="auto"/>
          </w:tcPr>
          <w:p w14:paraId="781F2D03"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5F0EC3AC"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547599CA"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3E99C156"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3D13D2" w:rsidRPr="00E65F84" w14:paraId="25000E4D" w14:textId="77777777" w:rsidTr="00F65C6B">
        <w:tc>
          <w:tcPr>
            <w:tcW w:w="0" w:type="auto"/>
            <w:vMerge/>
            <w:shd w:val="clear" w:color="auto" w:fill="D9D9D9"/>
          </w:tcPr>
          <w:p w14:paraId="6C3A857E" w14:textId="77777777" w:rsidR="003D13D2" w:rsidRPr="00E65F84" w:rsidRDefault="003D13D2" w:rsidP="00F65C6B">
            <w:pPr>
              <w:rPr>
                <w:rFonts w:ascii="Verdana" w:hAnsi="Verdana"/>
                <w:sz w:val="16"/>
                <w:szCs w:val="16"/>
              </w:rPr>
            </w:pPr>
          </w:p>
        </w:tc>
        <w:tc>
          <w:tcPr>
            <w:tcW w:w="0" w:type="auto"/>
            <w:gridSpan w:val="4"/>
          </w:tcPr>
          <w:p w14:paraId="1C201C33" w14:textId="77777777" w:rsidR="003D13D2" w:rsidRPr="002C734E" w:rsidRDefault="003D13D2" w:rsidP="003D13D2">
            <w:pPr>
              <w:pStyle w:val="NormalnyWeb"/>
              <w:numPr>
                <w:ilvl w:val="0"/>
                <w:numId w:val="8"/>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życie prywatne</w:t>
            </w:r>
          </w:p>
          <w:p w14:paraId="16E699E3" w14:textId="77777777" w:rsidR="003D13D2" w:rsidRPr="00971DDA" w:rsidRDefault="003D13D2" w:rsidP="003D13D2">
            <w:pPr>
              <w:pStyle w:val="NormalnyWeb"/>
              <w:numPr>
                <w:ilvl w:val="0"/>
                <w:numId w:val="8"/>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żywienie</w:t>
            </w:r>
          </w:p>
          <w:p w14:paraId="27AA4646" w14:textId="77777777" w:rsidR="003D13D2" w:rsidRPr="009A44A9" w:rsidRDefault="003D13D2" w:rsidP="003D13D2">
            <w:pPr>
              <w:pStyle w:val="NormalnyWeb"/>
              <w:numPr>
                <w:ilvl w:val="0"/>
                <w:numId w:val="8"/>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zakupy i usługi</w:t>
            </w:r>
          </w:p>
          <w:p w14:paraId="4A56B6BB" w14:textId="77777777" w:rsidR="003D13D2" w:rsidRPr="009A44A9" w:rsidRDefault="003D13D2" w:rsidP="003D13D2">
            <w:pPr>
              <w:pStyle w:val="NormalnyWeb"/>
              <w:numPr>
                <w:ilvl w:val="0"/>
                <w:numId w:val="8"/>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sport</w:t>
            </w:r>
          </w:p>
          <w:p w14:paraId="7BAD12D3" w14:textId="77777777" w:rsidR="003D13D2" w:rsidRPr="009A44A9" w:rsidRDefault="003D13D2" w:rsidP="003D13D2">
            <w:pPr>
              <w:pStyle w:val="NormalnyWeb"/>
              <w:numPr>
                <w:ilvl w:val="0"/>
                <w:numId w:val="8"/>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zdrowie</w:t>
            </w:r>
          </w:p>
          <w:p w14:paraId="39B82243" w14:textId="77777777" w:rsidR="003D13D2" w:rsidRPr="009A44A9" w:rsidRDefault="003D13D2" w:rsidP="003D13D2">
            <w:pPr>
              <w:pStyle w:val="NormalnyWeb"/>
              <w:numPr>
                <w:ilvl w:val="0"/>
                <w:numId w:val="8"/>
              </w:numPr>
              <w:spacing w:before="0" w:beforeAutospacing="0" w:after="0"/>
              <w:rPr>
                <w:rFonts w:ascii="Verdana" w:hAnsi="Verdana"/>
                <w:sz w:val="16"/>
                <w:szCs w:val="16"/>
                <w:lang w:val="en-GB"/>
              </w:rPr>
            </w:pPr>
            <w:proofErr w:type="spellStart"/>
            <w:r>
              <w:rPr>
                <w:rFonts w:ascii="Verdana" w:hAnsi="Verdana"/>
                <w:color w:val="000000"/>
                <w:sz w:val="16"/>
                <w:szCs w:val="16"/>
                <w:lang w:val="en-GB"/>
              </w:rPr>
              <w:t>czasy</w:t>
            </w:r>
            <w:proofErr w:type="spellEnd"/>
            <w:r>
              <w:rPr>
                <w:rFonts w:ascii="Verdana" w:hAnsi="Verdana"/>
                <w:color w:val="000000"/>
                <w:sz w:val="16"/>
                <w:szCs w:val="16"/>
                <w:lang w:val="en-GB"/>
              </w:rPr>
              <w:t xml:space="preserve">: </w:t>
            </w:r>
            <w:r w:rsidRPr="00971DDA">
              <w:rPr>
                <w:rFonts w:ascii="Verdana" w:hAnsi="Verdana" w:cs="Calibri"/>
                <w:i/>
                <w:iCs/>
                <w:sz w:val="16"/>
                <w:szCs w:val="16"/>
                <w:lang w:val="en-US"/>
              </w:rPr>
              <w:t>Past Simple, Past Continuous, Past Perfect</w:t>
            </w:r>
          </w:p>
          <w:p w14:paraId="680736AF" w14:textId="77777777" w:rsidR="003D13D2" w:rsidRPr="00971DDA" w:rsidRDefault="003D13D2" w:rsidP="003D13D2">
            <w:pPr>
              <w:pStyle w:val="NormalnyWeb"/>
              <w:numPr>
                <w:ilvl w:val="0"/>
                <w:numId w:val="8"/>
              </w:numPr>
              <w:spacing w:before="0" w:beforeAutospacing="0" w:after="0"/>
              <w:rPr>
                <w:rFonts w:ascii="Verdana" w:hAnsi="Verdana"/>
                <w:sz w:val="16"/>
                <w:szCs w:val="16"/>
              </w:rPr>
            </w:pPr>
            <w:r w:rsidRPr="00BE6ABE">
              <w:rPr>
                <w:rFonts w:ascii="Verdana" w:hAnsi="Verdana" w:cs="Calibri"/>
                <w:sz w:val="16"/>
                <w:szCs w:val="16"/>
              </w:rPr>
              <w:t>konstrukcj</w:t>
            </w:r>
            <w:r>
              <w:rPr>
                <w:rFonts w:ascii="Verdana" w:hAnsi="Verdana" w:cs="Calibri"/>
                <w:sz w:val="16"/>
                <w:szCs w:val="16"/>
              </w:rPr>
              <w:t>e</w:t>
            </w:r>
            <w:r w:rsidRPr="00BE6ABE">
              <w:rPr>
                <w:rFonts w:ascii="Verdana" w:hAnsi="Verdana" w:cs="Calibri"/>
                <w:sz w:val="16"/>
                <w:szCs w:val="16"/>
              </w:rPr>
              <w:t xml:space="preserve"> </w:t>
            </w:r>
            <w:proofErr w:type="spellStart"/>
            <w:r w:rsidRPr="00BE6ABE">
              <w:rPr>
                <w:rFonts w:ascii="Verdana" w:hAnsi="Verdana" w:cs="Calibri"/>
                <w:i/>
                <w:iCs/>
                <w:sz w:val="16"/>
                <w:szCs w:val="16"/>
              </w:rPr>
              <w:t>used</w:t>
            </w:r>
            <w:proofErr w:type="spellEnd"/>
            <w:r w:rsidRPr="00BE6ABE">
              <w:rPr>
                <w:rFonts w:ascii="Verdana" w:hAnsi="Verdana" w:cs="Calibri"/>
                <w:i/>
                <w:iCs/>
                <w:sz w:val="16"/>
                <w:szCs w:val="16"/>
              </w:rPr>
              <w:t xml:space="preserve"> to</w:t>
            </w:r>
            <w:r w:rsidRPr="00BE6ABE">
              <w:rPr>
                <w:rFonts w:ascii="Verdana" w:hAnsi="Verdana" w:cs="Calibri"/>
                <w:sz w:val="16"/>
                <w:szCs w:val="16"/>
              </w:rPr>
              <w:t xml:space="preserve"> i </w:t>
            </w:r>
            <w:proofErr w:type="spellStart"/>
            <w:r w:rsidRPr="00BE6ABE">
              <w:rPr>
                <w:rFonts w:ascii="Verdana" w:hAnsi="Verdana" w:cs="Calibri"/>
                <w:i/>
                <w:iCs/>
                <w:sz w:val="16"/>
                <w:szCs w:val="16"/>
              </w:rPr>
              <w:t>would</w:t>
            </w:r>
            <w:proofErr w:type="spellEnd"/>
            <w:r w:rsidRPr="00E65F84">
              <w:rPr>
                <w:rFonts w:ascii="Verdana" w:hAnsi="Verdana"/>
                <w:color w:val="000000"/>
                <w:sz w:val="16"/>
                <w:szCs w:val="16"/>
              </w:rPr>
              <w:t xml:space="preserve"> </w:t>
            </w:r>
          </w:p>
          <w:p w14:paraId="77C9C950" w14:textId="77777777" w:rsidR="003D13D2" w:rsidRPr="0001560D" w:rsidRDefault="003D13D2" w:rsidP="003D13D2">
            <w:pPr>
              <w:pStyle w:val="NormalnyWeb"/>
              <w:numPr>
                <w:ilvl w:val="0"/>
                <w:numId w:val="8"/>
              </w:numPr>
              <w:spacing w:before="0" w:beforeAutospacing="0" w:after="0"/>
              <w:rPr>
                <w:rFonts w:ascii="Verdana" w:hAnsi="Verdana"/>
                <w:sz w:val="16"/>
                <w:szCs w:val="16"/>
              </w:rPr>
            </w:pPr>
            <w:r>
              <w:rPr>
                <w:rFonts w:ascii="Verdana" w:hAnsi="Verdana"/>
                <w:color w:val="000000"/>
                <w:sz w:val="16"/>
                <w:szCs w:val="16"/>
              </w:rPr>
              <w:t>pytania pośrednie</w:t>
            </w:r>
          </w:p>
          <w:p w14:paraId="133CF7EE" w14:textId="77777777" w:rsidR="003D13D2" w:rsidRPr="00E65F84" w:rsidRDefault="003D13D2" w:rsidP="00F65C6B">
            <w:pPr>
              <w:pStyle w:val="NormalnyWeb"/>
              <w:spacing w:before="0" w:beforeAutospacing="0" w:after="0"/>
              <w:ind w:left="720"/>
              <w:rPr>
                <w:rFonts w:ascii="Verdana" w:hAnsi="Verdana"/>
                <w:sz w:val="16"/>
                <w:szCs w:val="16"/>
              </w:rPr>
            </w:pPr>
          </w:p>
        </w:tc>
      </w:tr>
      <w:tr w:rsidR="003D13D2" w:rsidRPr="00E65F84" w14:paraId="53497370" w14:textId="77777777" w:rsidTr="00F65C6B">
        <w:tc>
          <w:tcPr>
            <w:tcW w:w="0" w:type="auto"/>
            <w:shd w:val="clear" w:color="auto" w:fill="D9D9D9"/>
          </w:tcPr>
          <w:p w14:paraId="0E31533A"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t>UMIEJĘTNOŚCI</w:t>
            </w:r>
          </w:p>
        </w:tc>
        <w:tc>
          <w:tcPr>
            <w:tcW w:w="0" w:type="auto"/>
          </w:tcPr>
          <w:p w14:paraId="155294D7"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Częściowo</w:t>
            </w:r>
            <w:r w:rsidRPr="009A44A9">
              <w:rPr>
                <w:rFonts w:ascii="Verdana" w:hAnsi="Verdana"/>
                <w:b w:val="0"/>
                <w:bCs w:val="0"/>
                <w:sz w:val="16"/>
                <w:szCs w:val="16"/>
              </w:rPr>
              <w:t xml:space="preserve"> </w:t>
            </w:r>
            <w:r w:rsidRPr="0056756B">
              <w:rPr>
                <w:rFonts w:ascii="Verdana" w:hAnsi="Verdana"/>
                <w:b w:val="0"/>
                <w:bCs w:val="0"/>
                <w:sz w:val="16"/>
                <w:szCs w:val="16"/>
              </w:rPr>
              <w:t xml:space="preserve">poprawnie rozwiązuje </w:t>
            </w:r>
            <w:r>
              <w:rPr>
                <w:rFonts w:ascii="Verdana" w:hAnsi="Verdana"/>
                <w:b w:val="0"/>
                <w:bCs w:val="0"/>
                <w:sz w:val="16"/>
                <w:szCs w:val="16"/>
              </w:rPr>
              <w:t xml:space="preserve">niektóre </w:t>
            </w:r>
            <w:r w:rsidRPr="0056756B">
              <w:rPr>
                <w:rFonts w:ascii="Verdana" w:hAnsi="Verdana"/>
                <w:b w:val="0"/>
                <w:bCs w:val="0"/>
                <w:sz w:val="16"/>
                <w:szCs w:val="16"/>
              </w:rPr>
              <w:t>zadania na słuchanie i czytanie ze zrozumieniem</w:t>
            </w:r>
            <w:r>
              <w:rPr>
                <w:rFonts w:ascii="Verdana" w:hAnsi="Verdana"/>
                <w:b w:val="0"/>
                <w:bCs w:val="0"/>
                <w:sz w:val="16"/>
                <w:szCs w:val="16"/>
              </w:rPr>
              <w:t>.</w:t>
            </w:r>
            <w:r w:rsidRPr="0056756B">
              <w:rPr>
                <w:rFonts w:ascii="Verdana" w:hAnsi="Verdana"/>
                <w:b w:val="0"/>
                <w:bCs w:val="0"/>
                <w:sz w:val="16"/>
                <w:szCs w:val="16"/>
              </w:rPr>
              <w:t xml:space="preserve"> </w:t>
            </w:r>
          </w:p>
          <w:p w14:paraId="1C24BB7F"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Z trudem</w:t>
            </w:r>
            <w:r w:rsidRPr="0056756B">
              <w:rPr>
                <w:rFonts w:ascii="Verdana" w:hAnsi="Verdana"/>
                <w:b w:val="0"/>
                <w:bCs w:val="0"/>
                <w:sz w:val="16"/>
                <w:szCs w:val="16"/>
              </w:rPr>
              <w:t xml:space="preserve"> rozróżnia styl formalny i nieformalny wypowiedzi</w:t>
            </w:r>
            <w:r>
              <w:rPr>
                <w:rFonts w:ascii="Verdana" w:hAnsi="Verdana"/>
                <w:b w:val="0"/>
                <w:bCs w:val="0"/>
                <w:sz w:val="16"/>
                <w:szCs w:val="16"/>
              </w:rPr>
              <w:t>.</w:t>
            </w:r>
          </w:p>
          <w:p w14:paraId="4839C43D"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P</w:t>
            </w:r>
            <w:r w:rsidRPr="0056756B">
              <w:rPr>
                <w:rFonts w:ascii="Verdana" w:hAnsi="Verdana"/>
                <w:b w:val="0"/>
                <w:bCs w:val="0"/>
                <w:sz w:val="16"/>
                <w:szCs w:val="16"/>
              </w:rPr>
              <w:t xml:space="preserve">rzy pomocy </w:t>
            </w:r>
            <w:r>
              <w:rPr>
                <w:rFonts w:ascii="Verdana" w:hAnsi="Verdana"/>
                <w:b w:val="0"/>
                <w:bCs w:val="0"/>
                <w:sz w:val="16"/>
                <w:szCs w:val="16"/>
              </w:rPr>
              <w:t>bardzo prostych</w:t>
            </w:r>
            <w:r w:rsidRPr="0056756B">
              <w:rPr>
                <w:rFonts w:ascii="Verdana" w:hAnsi="Verdana"/>
                <w:b w:val="0"/>
                <w:bCs w:val="0"/>
                <w:sz w:val="16"/>
                <w:szCs w:val="16"/>
              </w:rPr>
              <w:t xml:space="preserve"> konstrukcji </w:t>
            </w:r>
            <w:r w:rsidRPr="0056756B">
              <w:rPr>
                <w:rFonts w:ascii="Verdana" w:hAnsi="Verdana" w:cs="Calibri"/>
                <w:b w:val="0"/>
                <w:bCs w:val="0"/>
                <w:sz w:val="16"/>
                <w:szCs w:val="16"/>
              </w:rPr>
              <w:t xml:space="preserve">wypowiada się na temat sportów ekstremalnych, których próbował i których chciałby spróbować, </w:t>
            </w:r>
            <w:r>
              <w:rPr>
                <w:rFonts w:ascii="Verdana" w:hAnsi="Verdana" w:cs="Calibri"/>
                <w:b w:val="0"/>
                <w:bCs w:val="0"/>
                <w:sz w:val="16"/>
                <w:szCs w:val="16"/>
              </w:rPr>
              <w:t xml:space="preserve">zdawkowo </w:t>
            </w:r>
            <w:r w:rsidRPr="0056756B">
              <w:rPr>
                <w:rFonts w:ascii="Verdana" w:hAnsi="Verdana" w:cs="Calibri"/>
                <w:b w:val="0"/>
                <w:bCs w:val="0"/>
                <w:sz w:val="16"/>
                <w:szCs w:val="16"/>
              </w:rPr>
              <w:t>opisuje czynności, wyraża i uzasadnia swoje upodobania, opinie i poglądy, wyraża pewność, przypuszczenie i wątpliwość</w:t>
            </w:r>
            <w:r>
              <w:rPr>
                <w:rFonts w:ascii="Verdana" w:hAnsi="Verdana" w:cs="Calibri"/>
                <w:b w:val="0"/>
                <w:bCs w:val="0"/>
                <w:sz w:val="16"/>
                <w:szCs w:val="16"/>
              </w:rPr>
              <w:t>, popełniając liczne błędy.</w:t>
            </w:r>
          </w:p>
          <w:p w14:paraId="6B2A2E7A"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w:t>
            </w:r>
            <w:r w:rsidRPr="0056756B">
              <w:rPr>
                <w:rFonts w:ascii="Verdana" w:hAnsi="Verdana" w:cs="Calibri"/>
                <w:b w:val="0"/>
                <w:bCs w:val="0"/>
                <w:sz w:val="16"/>
                <w:szCs w:val="16"/>
              </w:rPr>
              <w:t xml:space="preserve"> </w:t>
            </w:r>
            <w:r>
              <w:rPr>
                <w:rFonts w:ascii="Verdana" w:hAnsi="Verdana" w:cs="Calibri"/>
                <w:b w:val="0"/>
                <w:bCs w:val="0"/>
                <w:sz w:val="16"/>
                <w:szCs w:val="16"/>
              </w:rPr>
              <w:t>Z trudem</w:t>
            </w:r>
            <w:r w:rsidRPr="0056756B">
              <w:rPr>
                <w:rFonts w:ascii="Verdana" w:hAnsi="Verdana" w:cs="Calibri"/>
                <w:b w:val="0"/>
                <w:bCs w:val="0"/>
                <w:sz w:val="16"/>
                <w:szCs w:val="16"/>
              </w:rPr>
              <w:t xml:space="preserve"> uczestniczy w rozmowie na temat sukcesu, który odniósł w dziedzinie sportu oraz urazu, którego doznał podczas wykonywania sportu, uzyskuje i przekazuje informacje, </w:t>
            </w:r>
            <w:r>
              <w:rPr>
                <w:rFonts w:ascii="Verdana" w:hAnsi="Verdana" w:cs="Calibri"/>
                <w:b w:val="0"/>
                <w:bCs w:val="0"/>
                <w:sz w:val="16"/>
                <w:szCs w:val="16"/>
              </w:rPr>
              <w:t xml:space="preserve">bardzo prostymi zdaniami </w:t>
            </w:r>
            <w:r w:rsidRPr="0056756B">
              <w:rPr>
                <w:rFonts w:ascii="Verdana" w:hAnsi="Verdana" w:cs="Calibri"/>
                <w:b w:val="0"/>
                <w:bCs w:val="0"/>
                <w:sz w:val="16"/>
                <w:szCs w:val="16"/>
              </w:rPr>
              <w:t>wyraża i uzasadnia swoje opinie i upodobania, pyta o opinie i upodobania rozmówcy, wyraża uczucia i emocje</w:t>
            </w:r>
            <w:r>
              <w:rPr>
                <w:rFonts w:ascii="Verdana" w:hAnsi="Verdana" w:cs="Calibri"/>
                <w:b w:val="0"/>
                <w:bCs w:val="0"/>
                <w:sz w:val="16"/>
                <w:szCs w:val="16"/>
              </w:rPr>
              <w:t>, popełniając liczne błędy.</w:t>
            </w:r>
          </w:p>
          <w:p w14:paraId="4C45E1C0"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Popełniając liczne błędy, bardzo prostymi zdaniami</w:t>
            </w:r>
            <w:r w:rsidRPr="0056756B">
              <w:rPr>
                <w:rFonts w:ascii="Verdana" w:hAnsi="Verdana"/>
                <w:b w:val="0"/>
                <w:bCs w:val="0"/>
                <w:sz w:val="16"/>
                <w:szCs w:val="16"/>
              </w:rPr>
              <w:t xml:space="preserve"> </w:t>
            </w:r>
            <w:r w:rsidRPr="0056756B">
              <w:rPr>
                <w:rFonts w:ascii="Verdana" w:hAnsi="Verdana" w:cs="Calibri"/>
                <w:b w:val="0"/>
                <w:bCs w:val="0"/>
                <w:sz w:val="16"/>
                <w:szCs w:val="16"/>
              </w:rPr>
              <w:t xml:space="preserve">opowiada o dyscyplinach sportu, które lubi i których nie lubi uprawiać, opisuje </w:t>
            </w:r>
            <w:r w:rsidRPr="0056756B">
              <w:rPr>
                <w:rFonts w:ascii="Verdana" w:hAnsi="Verdana" w:cs="Calibri"/>
                <w:b w:val="0"/>
                <w:bCs w:val="0"/>
                <w:sz w:val="16"/>
                <w:szCs w:val="16"/>
              </w:rPr>
              <w:lastRenderedPageBreak/>
              <w:t>czynności, wyraża i uzasadnia swoje upodobania, opinie i poglądy</w:t>
            </w:r>
            <w:r>
              <w:rPr>
                <w:rFonts w:ascii="Verdana" w:hAnsi="Verdana" w:cs="Calibri"/>
                <w:b w:val="0"/>
                <w:bCs w:val="0"/>
                <w:sz w:val="16"/>
                <w:szCs w:val="16"/>
              </w:rPr>
              <w:t>.</w:t>
            </w:r>
          </w:p>
          <w:p w14:paraId="2FF25E17"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Z trudem</w:t>
            </w:r>
            <w:r w:rsidRPr="0056756B">
              <w:rPr>
                <w:rFonts w:ascii="Verdana" w:hAnsi="Verdana"/>
                <w:b w:val="0"/>
                <w:bCs w:val="0"/>
                <w:sz w:val="16"/>
                <w:szCs w:val="16"/>
              </w:rPr>
              <w:t xml:space="preserve"> </w:t>
            </w:r>
            <w:r w:rsidRPr="0056756B">
              <w:rPr>
                <w:rFonts w:ascii="Verdana" w:hAnsi="Verdana" w:cs="Calibri"/>
                <w:b w:val="0"/>
                <w:bCs w:val="0"/>
                <w:sz w:val="16"/>
                <w:szCs w:val="16"/>
              </w:rPr>
              <w:t xml:space="preserve">uczestniczy w rozmowie na temat utrzymywania dobrej kondycji, przekazuje i uzyskuje informacje, </w:t>
            </w:r>
            <w:r>
              <w:rPr>
                <w:rFonts w:ascii="Verdana" w:hAnsi="Verdana" w:cs="Calibri"/>
                <w:b w:val="0"/>
                <w:bCs w:val="0"/>
                <w:sz w:val="16"/>
                <w:szCs w:val="16"/>
              </w:rPr>
              <w:t xml:space="preserve">przy pomocy bardzo prostych konstrukcji </w:t>
            </w:r>
            <w:r w:rsidRPr="0056756B">
              <w:rPr>
                <w:rFonts w:ascii="Verdana" w:hAnsi="Verdana" w:cs="Calibri"/>
                <w:b w:val="0"/>
                <w:bCs w:val="0"/>
                <w:sz w:val="16"/>
                <w:szCs w:val="16"/>
              </w:rPr>
              <w:t>wyraża i uzasadnia opinie i upodobania, pyta o opinie i upodobania rozmówcy, wyraża i uzasadnia uczucia i emocje</w:t>
            </w:r>
            <w:r>
              <w:rPr>
                <w:rFonts w:ascii="Verdana" w:hAnsi="Verdana" w:cs="Calibri"/>
                <w:b w:val="0"/>
                <w:bCs w:val="0"/>
                <w:sz w:val="16"/>
                <w:szCs w:val="16"/>
              </w:rPr>
              <w:t>, popełniając liczne błędy.</w:t>
            </w:r>
          </w:p>
          <w:p w14:paraId="00105BF2"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softHyphen/>
              <w:t xml:space="preserve">– </w:t>
            </w:r>
            <w:r>
              <w:rPr>
                <w:rFonts w:ascii="Verdana" w:hAnsi="Verdana"/>
                <w:b w:val="0"/>
                <w:bCs w:val="0"/>
                <w:sz w:val="16"/>
                <w:szCs w:val="16"/>
              </w:rPr>
              <w:t>P</w:t>
            </w:r>
            <w:r w:rsidRPr="0056756B">
              <w:rPr>
                <w:rFonts w:ascii="Verdana" w:hAnsi="Verdana"/>
                <w:b w:val="0"/>
                <w:bCs w:val="0"/>
                <w:sz w:val="16"/>
                <w:szCs w:val="16"/>
              </w:rPr>
              <w:t>rzy pomocy</w:t>
            </w:r>
            <w:r>
              <w:rPr>
                <w:rFonts w:ascii="Verdana" w:hAnsi="Verdana"/>
                <w:b w:val="0"/>
                <w:bCs w:val="0"/>
                <w:sz w:val="16"/>
                <w:szCs w:val="16"/>
              </w:rPr>
              <w:t xml:space="preserve"> bardzo</w:t>
            </w:r>
            <w:r w:rsidRPr="0056756B">
              <w:rPr>
                <w:rFonts w:ascii="Verdana" w:hAnsi="Verdana"/>
                <w:b w:val="0"/>
                <w:bCs w:val="0"/>
                <w:sz w:val="16"/>
                <w:szCs w:val="16"/>
              </w:rPr>
              <w:t xml:space="preserve"> </w:t>
            </w:r>
            <w:r>
              <w:rPr>
                <w:rFonts w:ascii="Verdana" w:hAnsi="Verdana"/>
                <w:b w:val="0"/>
                <w:bCs w:val="0"/>
                <w:sz w:val="16"/>
                <w:szCs w:val="16"/>
              </w:rPr>
              <w:t>prostych</w:t>
            </w:r>
            <w:r w:rsidRPr="0056756B">
              <w:rPr>
                <w:rFonts w:ascii="Verdana" w:hAnsi="Verdana"/>
                <w:b w:val="0"/>
                <w:bCs w:val="0"/>
                <w:sz w:val="16"/>
                <w:szCs w:val="16"/>
              </w:rPr>
              <w:t xml:space="preserve"> konstrukcji </w:t>
            </w:r>
            <w:r w:rsidRPr="0056756B">
              <w:rPr>
                <w:rFonts w:ascii="Verdana" w:hAnsi="Verdana" w:cs="Calibri"/>
                <w:b w:val="0"/>
                <w:bCs w:val="0"/>
                <w:sz w:val="16"/>
                <w:szCs w:val="16"/>
              </w:rPr>
              <w:t>opisuje sytuacje przedstawione na fotografiach i mówi, w jakich sytuacjach należy wezwać służby ratunkowe, opisuje czynności, przedstawia fakty, wyraża opinie i poglądy</w:t>
            </w:r>
            <w:r>
              <w:rPr>
                <w:rFonts w:ascii="Verdana" w:hAnsi="Verdana" w:cs="Calibri"/>
                <w:b w:val="0"/>
                <w:bCs w:val="0"/>
                <w:sz w:val="16"/>
                <w:szCs w:val="16"/>
              </w:rPr>
              <w:t>, popełniając liczne błędy.</w:t>
            </w:r>
          </w:p>
          <w:p w14:paraId="0EA40040"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w:t>
            </w:r>
            <w:r w:rsidRPr="0056756B">
              <w:rPr>
                <w:rFonts w:ascii="Verdana" w:hAnsi="Verdana" w:cs="Calibri"/>
                <w:b w:val="0"/>
                <w:bCs w:val="0"/>
                <w:sz w:val="16"/>
                <w:szCs w:val="16"/>
              </w:rPr>
              <w:t xml:space="preserve"> </w:t>
            </w:r>
            <w:r>
              <w:rPr>
                <w:rFonts w:ascii="Verdana" w:hAnsi="Verdana" w:cs="Calibri"/>
                <w:b w:val="0"/>
                <w:bCs w:val="0"/>
                <w:sz w:val="16"/>
                <w:szCs w:val="16"/>
              </w:rPr>
              <w:t>Przy pomocy bardzo prostych konstrukcji, popełniając liczne błędy,</w:t>
            </w:r>
            <w:r w:rsidRPr="0056756B">
              <w:rPr>
                <w:rFonts w:ascii="Verdana" w:hAnsi="Verdana" w:cs="Calibri"/>
                <w:b w:val="0"/>
                <w:bCs w:val="0"/>
                <w:sz w:val="16"/>
                <w:szCs w:val="16"/>
              </w:rPr>
              <w:t xml:space="preserve"> </w:t>
            </w:r>
            <w:r>
              <w:rPr>
                <w:rFonts w:ascii="Verdana" w:hAnsi="Verdana" w:cs="Calibri"/>
                <w:b w:val="0"/>
                <w:bCs w:val="0"/>
                <w:sz w:val="16"/>
                <w:szCs w:val="16"/>
              </w:rPr>
              <w:t xml:space="preserve">zdawkowo </w:t>
            </w:r>
            <w:r w:rsidRPr="0056756B">
              <w:rPr>
                <w:rFonts w:ascii="Verdana" w:hAnsi="Verdana" w:cs="Calibri"/>
                <w:b w:val="0"/>
                <w:bCs w:val="0"/>
                <w:sz w:val="16"/>
                <w:szCs w:val="16"/>
              </w:rPr>
              <w:t>opisuje, jak jego życie, życie jego kolegów i rodziny uległo zmianie, opisuje czynności, przedstawia fakty z przeszłości i teraźniejszości, wyraża i uzasadnia opinie i poglądy</w:t>
            </w:r>
            <w:r>
              <w:rPr>
                <w:rFonts w:ascii="Verdana" w:hAnsi="Verdana" w:cs="Calibri"/>
                <w:b w:val="0"/>
                <w:bCs w:val="0"/>
                <w:sz w:val="16"/>
                <w:szCs w:val="16"/>
              </w:rPr>
              <w:t>.</w:t>
            </w:r>
          </w:p>
          <w:p w14:paraId="44AA469B"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Z trudem</w:t>
            </w:r>
            <w:r w:rsidRPr="0056756B">
              <w:rPr>
                <w:rFonts w:ascii="Verdana" w:hAnsi="Verdana"/>
                <w:b w:val="0"/>
                <w:bCs w:val="0"/>
                <w:sz w:val="16"/>
                <w:szCs w:val="16"/>
              </w:rPr>
              <w:t xml:space="preserve"> </w:t>
            </w:r>
            <w:r w:rsidRPr="0056756B">
              <w:rPr>
                <w:rFonts w:ascii="Verdana" w:hAnsi="Verdana" w:cs="Calibri"/>
                <w:b w:val="0"/>
                <w:bCs w:val="0"/>
                <w:sz w:val="16"/>
                <w:szCs w:val="16"/>
              </w:rPr>
              <w:t>uczestniczy w rozmowie na temat zmian, jakie nastąpiły w jego życiu, przekazuje i uzyskuje informacje</w:t>
            </w:r>
            <w:r>
              <w:rPr>
                <w:rFonts w:ascii="Verdana" w:hAnsi="Verdana" w:cs="Calibri"/>
                <w:b w:val="0"/>
                <w:bCs w:val="0"/>
                <w:sz w:val="16"/>
                <w:szCs w:val="16"/>
              </w:rPr>
              <w:t>, popełniając liczne błędy.</w:t>
            </w:r>
          </w:p>
          <w:p w14:paraId="53638803"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P</w:t>
            </w:r>
            <w:r w:rsidRPr="0056756B">
              <w:rPr>
                <w:rFonts w:ascii="Verdana" w:hAnsi="Verdana"/>
                <w:b w:val="0"/>
                <w:bCs w:val="0"/>
                <w:sz w:val="16"/>
                <w:szCs w:val="16"/>
              </w:rPr>
              <w:t xml:space="preserve">rzy pomocy </w:t>
            </w:r>
            <w:r>
              <w:rPr>
                <w:rFonts w:ascii="Verdana" w:hAnsi="Verdana"/>
                <w:b w:val="0"/>
                <w:bCs w:val="0"/>
                <w:sz w:val="16"/>
                <w:szCs w:val="16"/>
              </w:rPr>
              <w:t>bardzo prostych</w:t>
            </w:r>
            <w:r w:rsidRPr="0056756B">
              <w:rPr>
                <w:rFonts w:ascii="Verdana" w:hAnsi="Verdana"/>
                <w:b w:val="0"/>
                <w:bCs w:val="0"/>
                <w:sz w:val="16"/>
                <w:szCs w:val="16"/>
              </w:rPr>
              <w:t xml:space="preserve"> konstrukcji </w:t>
            </w:r>
            <w:r w:rsidRPr="0056756B">
              <w:rPr>
                <w:rFonts w:ascii="Verdana" w:hAnsi="Verdana" w:cs="Calibri"/>
                <w:b w:val="0"/>
                <w:bCs w:val="0"/>
                <w:sz w:val="16"/>
                <w:szCs w:val="16"/>
              </w:rPr>
              <w:t>opisuje sytuację przedstawioną na fotografii, opisuje osoby, czynności, uczucia, wyraża pewność, przypuszczenie, wątpliwość</w:t>
            </w:r>
            <w:r>
              <w:rPr>
                <w:rFonts w:ascii="Verdana" w:hAnsi="Verdana" w:cs="Calibri"/>
                <w:b w:val="0"/>
                <w:bCs w:val="0"/>
                <w:sz w:val="16"/>
                <w:szCs w:val="16"/>
              </w:rPr>
              <w:t>, popełniając liczne błędy.</w:t>
            </w:r>
          </w:p>
          <w:p w14:paraId="2C65AB57"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Z trudem</w:t>
            </w:r>
            <w:r w:rsidRPr="0056756B">
              <w:rPr>
                <w:rFonts w:ascii="Verdana" w:hAnsi="Verdana"/>
                <w:b w:val="0"/>
                <w:bCs w:val="0"/>
                <w:sz w:val="16"/>
                <w:szCs w:val="16"/>
              </w:rPr>
              <w:t xml:space="preserve"> </w:t>
            </w:r>
            <w:r w:rsidRPr="0056756B">
              <w:rPr>
                <w:rFonts w:ascii="Verdana" w:hAnsi="Verdana" w:cs="Calibri"/>
                <w:b w:val="0"/>
                <w:bCs w:val="0"/>
                <w:sz w:val="16"/>
                <w:szCs w:val="16"/>
              </w:rPr>
              <w:t xml:space="preserve">uczestniczy w rozmowie w sklepie, uzyskuje i przekazuje informacje, </w:t>
            </w:r>
            <w:r>
              <w:rPr>
                <w:rFonts w:ascii="Verdana" w:hAnsi="Verdana" w:cs="Calibri"/>
                <w:b w:val="0"/>
                <w:bCs w:val="0"/>
                <w:sz w:val="16"/>
                <w:szCs w:val="16"/>
              </w:rPr>
              <w:t xml:space="preserve">bardzo prostymi zdaniami </w:t>
            </w:r>
            <w:r w:rsidRPr="0056756B">
              <w:rPr>
                <w:rFonts w:ascii="Verdana" w:hAnsi="Verdana" w:cs="Calibri"/>
                <w:b w:val="0"/>
                <w:bCs w:val="0"/>
                <w:sz w:val="16"/>
                <w:szCs w:val="16"/>
              </w:rPr>
              <w:t xml:space="preserve">prosi, odmawia wykonania prośby; stosuje formy </w:t>
            </w:r>
            <w:r w:rsidRPr="0056756B">
              <w:rPr>
                <w:rFonts w:ascii="Verdana" w:hAnsi="Verdana" w:cs="Calibri"/>
                <w:b w:val="0"/>
                <w:bCs w:val="0"/>
                <w:sz w:val="16"/>
                <w:szCs w:val="16"/>
              </w:rPr>
              <w:lastRenderedPageBreak/>
              <w:t>grzecznościowe</w:t>
            </w:r>
            <w:r>
              <w:rPr>
                <w:rFonts w:ascii="Verdana" w:hAnsi="Verdana" w:cs="Calibri"/>
                <w:b w:val="0"/>
                <w:bCs w:val="0"/>
                <w:sz w:val="16"/>
                <w:szCs w:val="16"/>
              </w:rPr>
              <w:t>, popełniając liczne błędy.</w:t>
            </w:r>
          </w:p>
          <w:p w14:paraId="536AF0B0"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Popełniając liczne błędy, bardzo prostymi zdaniami</w:t>
            </w:r>
            <w:r w:rsidRPr="0056756B">
              <w:rPr>
                <w:rFonts w:ascii="Verdana" w:hAnsi="Verdana"/>
                <w:b w:val="0"/>
                <w:bCs w:val="0"/>
                <w:sz w:val="16"/>
                <w:szCs w:val="16"/>
              </w:rPr>
              <w:t xml:space="preserve"> </w:t>
            </w:r>
            <w:r w:rsidRPr="0056756B">
              <w:rPr>
                <w:rFonts w:ascii="Verdana" w:hAnsi="Verdana" w:cs="Calibri"/>
                <w:b w:val="0"/>
                <w:bCs w:val="0"/>
                <w:sz w:val="16"/>
                <w:szCs w:val="16"/>
              </w:rPr>
              <w:t>wymienia zdrowe i niezdrowe produkty, które spożywa, wyraża i uzasadnia swoje opinie</w:t>
            </w:r>
            <w:r>
              <w:rPr>
                <w:rFonts w:ascii="Verdana" w:hAnsi="Verdana" w:cs="Calibri"/>
                <w:b w:val="0"/>
                <w:bCs w:val="0"/>
                <w:sz w:val="16"/>
                <w:szCs w:val="16"/>
              </w:rPr>
              <w:t>.</w:t>
            </w:r>
          </w:p>
          <w:p w14:paraId="48A05FBC"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 xml:space="preserve">Z trudem </w:t>
            </w:r>
            <w:r w:rsidRPr="0056756B">
              <w:rPr>
                <w:rFonts w:ascii="Verdana" w:hAnsi="Verdana" w:cs="Calibri"/>
                <w:b w:val="0"/>
                <w:bCs w:val="0"/>
                <w:sz w:val="16"/>
                <w:szCs w:val="16"/>
              </w:rPr>
              <w:t xml:space="preserve">uczestniczy w rozmowie na temat niezdrowego jedzenia, przekazuje i uzyskuje informacje, </w:t>
            </w:r>
            <w:r>
              <w:rPr>
                <w:rFonts w:ascii="Verdana" w:hAnsi="Verdana" w:cs="Calibri"/>
                <w:b w:val="0"/>
                <w:bCs w:val="0"/>
                <w:sz w:val="16"/>
                <w:szCs w:val="16"/>
              </w:rPr>
              <w:t xml:space="preserve">przy pomocy bardzo prostych konstrukcji </w:t>
            </w:r>
            <w:r w:rsidRPr="0056756B">
              <w:rPr>
                <w:rFonts w:ascii="Verdana" w:hAnsi="Verdana" w:cs="Calibri"/>
                <w:b w:val="0"/>
                <w:bCs w:val="0"/>
                <w:sz w:val="16"/>
                <w:szCs w:val="16"/>
              </w:rPr>
              <w:t>wyraża i uzasadnia swoje opinie i preferencje, pyta o opinie i preferencje rozmówców</w:t>
            </w:r>
            <w:r>
              <w:rPr>
                <w:rFonts w:ascii="Verdana" w:hAnsi="Verdana" w:cs="Calibri"/>
                <w:b w:val="0"/>
                <w:bCs w:val="0"/>
                <w:sz w:val="16"/>
                <w:szCs w:val="16"/>
              </w:rPr>
              <w:t>, popełniając liczne błędy.</w:t>
            </w:r>
          </w:p>
          <w:p w14:paraId="4B859A4B"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Popełniając liczne błędy, bardzo prostymi zdaniami, zdawkowo</w:t>
            </w:r>
            <w:r w:rsidRPr="0056756B">
              <w:rPr>
                <w:rFonts w:ascii="Verdana" w:hAnsi="Verdana"/>
                <w:b w:val="0"/>
                <w:bCs w:val="0"/>
                <w:sz w:val="16"/>
                <w:szCs w:val="16"/>
              </w:rPr>
              <w:t xml:space="preserve"> </w:t>
            </w:r>
            <w:r w:rsidRPr="0056756B">
              <w:rPr>
                <w:rFonts w:ascii="Verdana" w:hAnsi="Verdana" w:cs="Calibri"/>
                <w:b w:val="0"/>
                <w:bCs w:val="0"/>
                <w:sz w:val="16"/>
                <w:szCs w:val="16"/>
              </w:rPr>
              <w:t xml:space="preserve">opowiada o różnicach pomiędzy </w:t>
            </w:r>
            <w:proofErr w:type="spellStart"/>
            <w:r w:rsidRPr="0056756B">
              <w:rPr>
                <w:rFonts w:ascii="Verdana" w:hAnsi="Verdana" w:cs="Calibri"/>
                <w:b w:val="0"/>
                <w:bCs w:val="0"/>
                <w:sz w:val="16"/>
                <w:szCs w:val="16"/>
              </w:rPr>
              <w:t>ultramaratonem</w:t>
            </w:r>
            <w:proofErr w:type="spellEnd"/>
            <w:r w:rsidRPr="0056756B">
              <w:rPr>
                <w:rFonts w:ascii="Verdana" w:hAnsi="Verdana" w:cs="Calibri"/>
                <w:b w:val="0"/>
                <w:bCs w:val="0"/>
                <w:sz w:val="16"/>
                <w:szCs w:val="16"/>
              </w:rPr>
              <w:t xml:space="preserve"> i maratonem, wyraża i uzasadnia swoje opinie</w:t>
            </w:r>
            <w:r>
              <w:rPr>
                <w:rFonts w:ascii="Verdana" w:hAnsi="Verdana" w:cs="Calibri"/>
                <w:b w:val="0"/>
                <w:bCs w:val="0"/>
                <w:sz w:val="16"/>
                <w:szCs w:val="16"/>
              </w:rPr>
              <w:t>.</w:t>
            </w:r>
          </w:p>
          <w:p w14:paraId="5F7D17C5"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 xml:space="preserve">Korzystając z wyrażeń z podręcznika i pomocy nauczyciela, popełniając liczne błędy, </w:t>
            </w:r>
            <w:r w:rsidRPr="0056756B">
              <w:rPr>
                <w:rFonts w:ascii="Verdana" w:hAnsi="Verdana" w:cs="Calibri"/>
                <w:b/>
                <w:sz w:val="16"/>
                <w:szCs w:val="16"/>
              </w:rPr>
              <w:t xml:space="preserve">pisze </w:t>
            </w:r>
            <w:r>
              <w:rPr>
                <w:rFonts w:ascii="Verdana" w:hAnsi="Verdana" w:cs="Calibri"/>
                <w:b/>
                <w:sz w:val="16"/>
                <w:szCs w:val="16"/>
              </w:rPr>
              <w:t xml:space="preserve">bardzo krótki </w:t>
            </w:r>
            <w:r w:rsidRPr="0056756B">
              <w:rPr>
                <w:rFonts w:ascii="Verdana" w:hAnsi="Verdana" w:cs="Calibri"/>
                <w:b/>
                <w:sz w:val="16"/>
                <w:szCs w:val="16"/>
              </w:rPr>
              <w:t xml:space="preserve">opis </w:t>
            </w:r>
            <w:proofErr w:type="spellStart"/>
            <w:r w:rsidRPr="0056756B">
              <w:rPr>
                <w:rFonts w:ascii="Verdana" w:hAnsi="Verdana" w:cs="Calibri"/>
                <w:b/>
                <w:sz w:val="16"/>
                <w:szCs w:val="16"/>
              </w:rPr>
              <w:t>ultramaratonu</w:t>
            </w:r>
            <w:proofErr w:type="spellEnd"/>
            <w:r w:rsidRPr="0056756B">
              <w:rPr>
                <w:rFonts w:ascii="Verdana" w:hAnsi="Verdana" w:cs="Calibri"/>
                <w:b/>
                <w:sz w:val="16"/>
                <w:szCs w:val="16"/>
              </w:rPr>
              <w:t xml:space="preserve">, </w:t>
            </w:r>
            <w:r>
              <w:rPr>
                <w:rFonts w:ascii="Verdana" w:hAnsi="Verdana" w:cs="Calibri"/>
                <w:b/>
                <w:sz w:val="16"/>
                <w:szCs w:val="16"/>
              </w:rPr>
              <w:t xml:space="preserve">przy pomocy bardzo prostych konstrukcji </w:t>
            </w:r>
            <w:r w:rsidRPr="0056756B">
              <w:rPr>
                <w:rFonts w:ascii="Verdana" w:hAnsi="Verdana" w:cs="Calibri"/>
                <w:b/>
                <w:sz w:val="16"/>
                <w:szCs w:val="16"/>
              </w:rPr>
              <w:t>opisuje czynności, wyraża i uzasadnia swoje opinie i poglądy, wyraża i opisuje uczucia i emocje; stosuje styl wypowiedzi odpowiedni do sytuacji</w:t>
            </w:r>
            <w:r>
              <w:rPr>
                <w:rFonts w:ascii="Verdana" w:hAnsi="Verdana" w:cs="Calibri"/>
                <w:b/>
                <w:bCs/>
                <w:sz w:val="16"/>
                <w:szCs w:val="16"/>
              </w:rPr>
              <w:t>.</w:t>
            </w:r>
          </w:p>
          <w:p w14:paraId="5D05C951"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Z trudem</w:t>
            </w:r>
            <w:r w:rsidRPr="0056756B">
              <w:rPr>
                <w:rFonts w:ascii="Verdana" w:hAnsi="Verdana"/>
                <w:b/>
                <w:sz w:val="16"/>
                <w:szCs w:val="16"/>
              </w:rPr>
              <w:t xml:space="preserve"> </w:t>
            </w:r>
            <w:r w:rsidRPr="0056756B">
              <w:rPr>
                <w:rFonts w:ascii="Verdana" w:hAnsi="Verdana" w:cs="Calibri"/>
                <w:b/>
                <w:sz w:val="16"/>
                <w:szCs w:val="16"/>
              </w:rPr>
              <w:t xml:space="preserve">uczestniczy w rozmowie na temat sportów ekstremalnych, przekazuje i uzyskuje informacje, </w:t>
            </w:r>
            <w:r>
              <w:rPr>
                <w:rFonts w:ascii="Verdana" w:hAnsi="Verdana" w:cs="Calibri"/>
                <w:b/>
                <w:sz w:val="16"/>
                <w:szCs w:val="16"/>
              </w:rPr>
              <w:t xml:space="preserve">przy pomocy bardzo prostych konstrukcji </w:t>
            </w:r>
            <w:r w:rsidRPr="0056756B">
              <w:rPr>
                <w:rFonts w:ascii="Verdana" w:hAnsi="Verdana" w:cs="Calibri"/>
                <w:b/>
                <w:sz w:val="16"/>
                <w:szCs w:val="16"/>
              </w:rPr>
              <w:t>wyraża i uzasadnia swoje opinie, pyta o opinie rozmówcy</w:t>
            </w:r>
            <w:r>
              <w:rPr>
                <w:rFonts w:ascii="Verdana" w:hAnsi="Verdana" w:cs="Calibri"/>
                <w:b/>
                <w:sz w:val="16"/>
                <w:szCs w:val="16"/>
              </w:rPr>
              <w:t xml:space="preserve">, </w:t>
            </w:r>
            <w:r>
              <w:rPr>
                <w:rFonts w:ascii="Verdana" w:hAnsi="Verdana" w:cs="Calibri"/>
                <w:b/>
                <w:bCs/>
                <w:sz w:val="16"/>
                <w:szCs w:val="16"/>
              </w:rPr>
              <w:t>popełniając liczne błędy.</w:t>
            </w:r>
          </w:p>
          <w:p w14:paraId="4208FFB8" w14:textId="77777777" w:rsidR="003D13D2" w:rsidRPr="0056756B" w:rsidRDefault="003D13D2" w:rsidP="00F65C6B">
            <w:pPr>
              <w:rPr>
                <w:rFonts w:ascii="Verdana" w:hAnsi="Verdana" w:cs="Calibri"/>
                <w:b/>
                <w:sz w:val="16"/>
                <w:szCs w:val="16"/>
              </w:rPr>
            </w:pPr>
            <w:r w:rsidRPr="0056756B">
              <w:rPr>
                <w:rFonts w:ascii="Verdana" w:hAnsi="Verdana"/>
                <w:b/>
                <w:sz w:val="16"/>
                <w:szCs w:val="16"/>
              </w:rPr>
              <w:lastRenderedPageBreak/>
              <w:t xml:space="preserve">– </w:t>
            </w:r>
            <w:r>
              <w:rPr>
                <w:rFonts w:ascii="Verdana" w:hAnsi="Verdana"/>
                <w:b/>
                <w:bCs/>
                <w:sz w:val="16"/>
                <w:szCs w:val="16"/>
              </w:rPr>
              <w:t>Popełniając liczne błędy</w:t>
            </w:r>
            <w:r>
              <w:rPr>
                <w:rFonts w:ascii="Verdana" w:hAnsi="Verdana"/>
                <w:b/>
                <w:sz w:val="16"/>
                <w:szCs w:val="16"/>
              </w:rPr>
              <w:t>, bardzo prostymi zdaniami</w:t>
            </w:r>
            <w:r w:rsidRPr="0056756B">
              <w:rPr>
                <w:rFonts w:ascii="Verdana" w:hAnsi="Verdana"/>
                <w:b/>
                <w:sz w:val="16"/>
                <w:szCs w:val="16"/>
              </w:rPr>
              <w:t xml:space="preserve"> </w:t>
            </w:r>
            <w:r w:rsidRPr="0056756B">
              <w:rPr>
                <w:rFonts w:ascii="Verdana" w:hAnsi="Verdana" w:cs="Calibri"/>
                <w:b/>
                <w:sz w:val="16"/>
                <w:szCs w:val="16"/>
              </w:rPr>
              <w:t>pisze krótki komentarz na temat przeczytanego tekstu, wyraża i uzasadnia swoje opinie i poglądy</w:t>
            </w:r>
            <w:r>
              <w:rPr>
                <w:rFonts w:ascii="Verdana" w:hAnsi="Verdana" w:cs="Calibri"/>
                <w:b/>
                <w:bCs/>
                <w:sz w:val="16"/>
                <w:szCs w:val="16"/>
              </w:rPr>
              <w:t>.</w:t>
            </w:r>
          </w:p>
          <w:p w14:paraId="6E4700C5"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P</w:t>
            </w:r>
            <w:r w:rsidRPr="0056756B">
              <w:rPr>
                <w:rFonts w:ascii="Verdana" w:hAnsi="Verdana"/>
                <w:b w:val="0"/>
                <w:bCs w:val="0"/>
                <w:sz w:val="16"/>
                <w:szCs w:val="16"/>
              </w:rPr>
              <w:t xml:space="preserve">rzy pomocy </w:t>
            </w:r>
            <w:r>
              <w:rPr>
                <w:rFonts w:ascii="Verdana" w:hAnsi="Verdana"/>
                <w:b w:val="0"/>
                <w:bCs w:val="0"/>
                <w:sz w:val="16"/>
                <w:szCs w:val="16"/>
              </w:rPr>
              <w:t>bardzo prostych</w:t>
            </w:r>
            <w:r w:rsidRPr="0056756B">
              <w:rPr>
                <w:rFonts w:ascii="Verdana" w:hAnsi="Verdana"/>
                <w:b w:val="0"/>
                <w:bCs w:val="0"/>
                <w:sz w:val="16"/>
                <w:szCs w:val="16"/>
              </w:rPr>
              <w:t xml:space="preserve"> konstrukcji</w:t>
            </w:r>
            <w:r>
              <w:rPr>
                <w:rFonts w:ascii="Verdana" w:hAnsi="Verdana"/>
                <w:b w:val="0"/>
                <w:bCs w:val="0"/>
                <w:sz w:val="16"/>
                <w:szCs w:val="16"/>
              </w:rPr>
              <w:t xml:space="preserve"> zdawkowo </w:t>
            </w:r>
            <w:r w:rsidRPr="0056756B">
              <w:rPr>
                <w:rFonts w:ascii="Verdana" w:hAnsi="Verdana" w:cs="Calibri"/>
                <w:b w:val="0"/>
                <w:bCs w:val="0"/>
                <w:sz w:val="16"/>
                <w:szCs w:val="16"/>
              </w:rPr>
              <w:t>opowiada historyjkę w oparciu o obrazki, opisuje czynności, wyraża pewność, przypuszczenie, wątpliwość, wyraża i uzasadnia swoje opinie, wyraża i opisuje uczucia i emocje</w:t>
            </w:r>
            <w:r>
              <w:rPr>
                <w:rFonts w:ascii="Verdana" w:hAnsi="Verdana" w:cs="Calibri"/>
                <w:b w:val="0"/>
                <w:bCs w:val="0"/>
                <w:sz w:val="16"/>
                <w:szCs w:val="16"/>
              </w:rPr>
              <w:t>, popełniając liczne błędy.</w:t>
            </w:r>
          </w:p>
          <w:p w14:paraId="34F577FC" w14:textId="77777777" w:rsidR="003D13D2" w:rsidRPr="0056756B" w:rsidRDefault="003D13D2" w:rsidP="00F65C6B">
            <w:pPr>
              <w:rPr>
                <w:rFonts w:ascii="Verdana" w:hAnsi="Verdana" w:cs="Calibri"/>
                <w:b/>
                <w:sz w:val="16"/>
                <w:szCs w:val="16"/>
              </w:rPr>
            </w:pPr>
            <w:r w:rsidRPr="0056756B">
              <w:rPr>
                <w:rFonts w:ascii="Verdana" w:hAnsi="Verdana"/>
                <w:b/>
                <w:sz w:val="16"/>
                <w:szCs w:val="16"/>
              </w:rPr>
              <w:t>–</w:t>
            </w:r>
            <w:r w:rsidRPr="0056756B">
              <w:rPr>
                <w:rFonts w:ascii="Verdana" w:hAnsi="Verdana" w:cs="Calibri"/>
                <w:b/>
                <w:sz w:val="16"/>
                <w:szCs w:val="16"/>
              </w:rPr>
              <w:t xml:space="preserve"> </w:t>
            </w:r>
            <w:r>
              <w:rPr>
                <w:rFonts w:ascii="Verdana" w:hAnsi="Verdana" w:cs="Calibri"/>
                <w:b/>
                <w:sz w:val="16"/>
                <w:szCs w:val="16"/>
              </w:rPr>
              <w:t>Korzystając z wyrażeń w podręczniku i pomocy nauczyciela, p</w:t>
            </w:r>
            <w:r>
              <w:rPr>
                <w:rFonts w:ascii="Verdana" w:hAnsi="Verdana"/>
                <w:b/>
                <w:bCs/>
                <w:sz w:val="16"/>
                <w:szCs w:val="16"/>
              </w:rPr>
              <w:t>opełniając liczne błędy,</w:t>
            </w:r>
            <w:r w:rsidRPr="0056756B">
              <w:rPr>
                <w:rFonts w:ascii="Verdana" w:hAnsi="Verdana" w:cs="Calibri"/>
                <w:b/>
                <w:sz w:val="16"/>
                <w:szCs w:val="16"/>
              </w:rPr>
              <w:t xml:space="preserve"> pisze </w:t>
            </w:r>
            <w:r>
              <w:rPr>
                <w:rFonts w:ascii="Verdana" w:hAnsi="Verdana" w:cs="Calibri"/>
                <w:b/>
                <w:sz w:val="16"/>
                <w:szCs w:val="16"/>
              </w:rPr>
              <w:t xml:space="preserve">bardzo krótkie </w:t>
            </w:r>
            <w:r w:rsidRPr="0056756B">
              <w:rPr>
                <w:rFonts w:ascii="Verdana" w:hAnsi="Verdana" w:cs="Calibri"/>
                <w:b/>
                <w:sz w:val="16"/>
                <w:szCs w:val="16"/>
              </w:rPr>
              <w:t xml:space="preserve">opowiadanie, </w:t>
            </w:r>
            <w:r>
              <w:rPr>
                <w:rFonts w:ascii="Verdana" w:hAnsi="Verdana" w:cs="Calibri"/>
                <w:b/>
                <w:sz w:val="16"/>
                <w:szCs w:val="16"/>
              </w:rPr>
              <w:t xml:space="preserve">prostymi zdaniami </w:t>
            </w:r>
            <w:r w:rsidRPr="0056756B">
              <w:rPr>
                <w:rFonts w:ascii="Verdana" w:hAnsi="Verdana" w:cs="Calibri"/>
                <w:b/>
                <w:sz w:val="16"/>
                <w:szCs w:val="16"/>
              </w:rPr>
              <w:t>opisuje osoby, miejsca i czynności, wyraża i opisuje uczucia i emocje; stosuje odpowiednie zasady konstruowania tekstu oraz styl wypowiedzi odpowiedni do sytuacji</w:t>
            </w:r>
            <w:r>
              <w:rPr>
                <w:rFonts w:ascii="Verdana" w:hAnsi="Verdana" w:cs="Calibri"/>
                <w:b/>
                <w:sz w:val="16"/>
                <w:szCs w:val="16"/>
              </w:rPr>
              <w:t>.</w:t>
            </w:r>
          </w:p>
          <w:p w14:paraId="4808C01C"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cs="Calibri"/>
                <w:b/>
                <w:sz w:val="16"/>
                <w:szCs w:val="16"/>
              </w:rPr>
              <w:t>Korzystając z wyrażeń w podręczniku i pomocy nauczyciela, p</w:t>
            </w:r>
            <w:r>
              <w:rPr>
                <w:rFonts w:ascii="Verdana" w:hAnsi="Verdana"/>
                <w:b/>
                <w:bCs/>
                <w:sz w:val="16"/>
                <w:szCs w:val="16"/>
              </w:rPr>
              <w:t>opełniając liczne błędy,</w:t>
            </w:r>
            <w:r w:rsidRPr="0056756B">
              <w:rPr>
                <w:rFonts w:ascii="Verdana" w:hAnsi="Verdana" w:cs="Calibri"/>
                <w:b/>
                <w:sz w:val="16"/>
                <w:szCs w:val="16"/>
              </w:rPr>
              <w:t xml:space="preserve"> pisze </w:t>
            </w:r>
            <w:r>
              <w:rPr>
                <w:rFonts w:ascii="Verdana" w:hAnsi="Verdana" w:cs="Calibri"/>
                <w:b/>
                <w:sz w:val="16"/>
                <w:szCs w:val="16"/>
              </w:rPr>
              <w:t xml:space="preserve">bardzo krótki </w:t>
            </w:r>
            <w:r w:rsidRPr="0056756B">
              <w:rPr>
                <w:rFonts w:ascii="Verdana" w:hAnsi="Verdana" w:cs="Calibri"/>
                <w:b/>
                <w:sz w:val="16"/>
                <w:szCs w:val="16"/>
              </w:rPr>
              <w:t xml:space="preserve">wpis na blogu, </w:t>
            </w:r>
            <w:r>
              <w:rPr>
                <w:rFonts w:ascii="Verdana" w:hAnsi="Verdana" w:cs="Calibri"/>
                <w:b/>
                <w:sz w:val="16"/>
                <w:szCs w:val="16"/>
              </w:rPr>
              <w:t xml:space="preserve">prostymi zdaniami </w:t>
            </w:r>
            <w:r w:rsidRPr="0056756B">
              <w:rPr>
                <w:rFonts w:ascii="Verdana" w:hAnsi="Verdana" w:cs="Calibri"/>
                <w:b/>
                <w:sz w:val="16"/>
                <w:szCs w:val="16"/>
              </w:rPr>
              <w:t>opisuje wizytę w restauracji, opisuje jedzenie, czynności, wyraża i uzasadnia swoje opinie i poglądy; stosuje odpowiednie zasady konstruowania tekstu oraz styl wypowiedzi odpowiedni do sytuacji</w:t>
            </w:r>
            <w:r>
              <w:rPr>
                <w:rFonts w:ascii="Verdana" w:hAnsi="Verdana" w:cs="Calibri"/>
                <w:b/>
                <w:sz w:val="16"/>
                <w:szCs w:val="16"/>
              </w:rPr>
              <w:t>.</w:t>
            </w:r>
          </w:p>
          <w:p w14:paraId="12BEC98B" w14:textId="77777777" w:rsidR="003D13D2" w:rsidRPr="0056756B" w:rsidRDefault="003D13D2" w:rsidP="00F65C6B">
            <w:pPr>
              <w:rPr>
                <w:rFonts w:ascii="Verdana" w:hAnsi="Verdana" w:cs="Calibri"/>
                <w:b/>
                <w:sz w:val="16"/>
                <w:szCs w:val="16"/>
              </w:rPr>
            </w:pPr>
            <w:r w:rsidRPr="0056756B">
              <w:rPr>
                <w:rFonts w:ascii="Verdana" w:hAnsi="Verdana"/>
                <w:b/>
                <w:sz w:val="16"/>
                <w:szCs w:val="16"/>
              </w:rPr>
              <w:lastRenderedPageBreak/>
              <w:t xml:space="preserve">– </w:t>
            </w:r>
            <w:r>
              <w:rPr>
                <w:rFonts w:ascii="Verdana" w:hAnsi="Verdana"/>
                <w:b/>
                <w:sz w:val="16"/>
                <w:szCs w:val="16"/>
              </w:rPr>
              <w:t>Z trudem</w:t>
            </w:r>
            <w:r w:rsidRPr="0056756B">
              <w:rPr>
                <w:rFonts w:ascii="Verdana" w:hAnsi="Verdana"/>
                <w:b/>
                <w:sz w:val="16"/>
                <w:szCs w:val="16"/>
              </w:rPr>
              <w:t xml:space="preserve"> </w:t>
            </w:r>
            <w:r w:rsidRPr="0056756B">
              <w:rPr>
                <w:rFonts w:ascii="Verdana" w:hAnsi="Verdana" w:cs="Calibri"/>
                <w:b/>
                <w:sz w:val="16"/>
                <w:szCs w:val="16"/>
              </w:rPr>
              <w:t xml:space="preserve">uczestniczy w rozmowie, uzyskuje i przekazuje informacje, </w:t>
            </w:r>
            <w:r>
              <w:rPr>
                <w:rFonts w:ascii="Verdana" w:hAnsi="Verdana" w:cs="Calibri"/>
                <w:b/>
                <w:sz w:val="16"/>
                <w:szCs w:val="16"/>
              </w:rPr>
              <w:t xml:space="preserve">przy pomocy bardzo prostych konstrukcji </w:t>
            </w:r>
            <w:r w:rsidRPr="0056756B">
              <w:rPr>
                <w:rFonts w:ascii="Verdana" w:hAnsi="Verdana" w:cs="Calibri"/>
                <w:b/>
                <w:sz w:val="16"/>
                <w:szCs w:val="16"/>
              </w:rPr>
              <w:t>zaprasza, przyjmuje zaproszenia; stosuje formy grzecznościowe</w:t>
            </w:r>
            <w:r>
              <w:rPr>
                <w:rFonts w:ascii="Verdana" w:hAnsi="Verdana" w:cs="Calibri"/>
                <w:b/>
                <w:sz w:val="16"/>
                <w:szCs w:val="16"/>
              </w:rPr>
              <w:t>, popełniając liczne błędy.</w:t>
            </w:r>
          </w:p>
          <w:p w14:paraId="3C468508"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Popełniając liczne błędy,</w:t>
            </w:r>
            <w:r w:rsidRPr="003F3B78">
              <w:rPr>
                <w:rFonts w:ascii="Verdana" w:hAnsi="Verdana"/>
                <w:b/>
                <w:sz w:val="16"/>
                <w:szCs w:val="16"/>
              </w:rPr>
              <w:t xml:space="preserv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niektóre </w:t>
            </w:r>
            <w:r w:rsidRPr="003F3B78">
              <w:rPr>
                <w:rFonts w:ascii="Verdana" w:hAnsi="Verdana" w:cs="Calibri"/>
                <w:b/>
                <w:sz w:val="16"/>
                <w:szCs w:val="16"/>
              </w:rPr>
              <w:t>informacj</w:t>
            </w:r>
            <w:r>
              <w:rPr>
                <w:rFonts w:ascii="Verdana" w:hAnsi="Verdana" w:cs="Calibri"/>
                <w:b/>
                <w:sz w:val="16"/>
                <w:szCs w:val="16"/>
              </w:rPr>
              <w:t>e</w:t>
            </w:r>
            <w:r w:rsidRPr="003F3B78">
              <w:rPr>
                <w:rFonts w:ascii="Verdana" w:hAnsi="Verdana" w:cs="Calibri"/>
                <w:b/>
                <w:sz w:val="16"/>
                <w:szCs w:val="16"/>
              </w:rPr>
              <w:t xml:space="preserve"> zawart</w:t>
            </w:r>
            <w:r>
              <w:rPr>
                <w:rFonts w:ascii="Verdana" w:hAnsi="Verdana" w:cs="Calibri"/>
                <w:b/>
                <w:sz w:val="16"/>
                <w:szCs w:val="16"/>
              </w:rPr>
              <w:t>e</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786A4BD6"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 xml:space="preserve">Popełniając liczne błędy, zdawkowo </w:t>
            </w:r>
            <w:r w:rsidRPr="00E56488">
              <w:rPr>
                <w:rFonts w:ascii="Verdana" w:hAnsi="Verdana"/>
                <w:b w:val="0"/>
                <w:bCs w:val="0"/>
                <w:sz w:val="16"/>
                <w:szCs w:val="16"/>
              </w:rPr>
              <w:t>streszcza w języku obcym przeczytany tekst</w:t>
            </w:r>
            <w:r>
              <w:rPr>
                <w:rFonts w:ascii="Verdana" w:hAnsi="Verdana"/>
                <w:b w:val="0"/>
                <w:bCs w:val="0"/>
                <w:sz w:val="16"/>
                <w:szCs w:val="16"/>
              </w:rPr>
              <w:t>.</w:t>
            </w:r>
          </w:p>
          <w:p w14:paraId="20EC38F8" w14:textId="77777777" w:rsidR="003D13D2" w:rsidRPr="0010470F" w:rsidRDefault="003D13D2" w:rsidP="00F65C6B">
            <w:pPr>
              <w:rPr>
                <w:rFonts w:ascii="Verdana" w:hAnsi="Verdana" w:cs="Calibri"/>
                <w:b/>
                <w:sz w:val="16"/>
                <w:szCs w:val="16"/>
              </w:rPr>
            </w:pPr>
          </w:p>
        </w:tc>
        <w:tc>
          <w:tcPr>
            <w:tcW w:w="0" w:type="auto"/>
          </w:tcPr>
          <w:p w14:paraId="21524F0C"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lastRenderedPageBreak/>
              <w:t xml:space="preserve">– </w:t>
            </w:r>
            <w:r>
              <w:rPr>
                <w:rFonts w:ascii="Verdana" w:hAnsi="Verdana"/>
                <w:b w:val="0"/>
                <w:bCs w:val="0"/>
                <w:sz w:val="16"/>
                <w:szCs w:val="16"/>
              </w:rPr>
              <w:t>Częściowo</w:t>
            </w:r>
            <w:r w:rsidRPr="009A44A9">
              <w:rPr>
                <w:rFonts w:ascii="Verdana" w:hAnsi="Verdana"/>
                <w:b w:val="0"/>
                <w:bCs w:val="0"/>
                <w:sz w:val="16"/>
                <w:szCs w:val="16"/>
              </w:rPr>
              <w:t xml:space="preserve"> </w:t>
            </w:r>
            <w:r w:rsidRPr="0056756B">
              <w:rPr>
                <w:rFonts w:ascii="Verdana" w:hAnsi="Verdana"/>
                <w:b w:val="0"/>
                <w:bCs w:val="0"/>
                <w:sz w:val="16"/>
                <w:szCs w:val="16"/>
              </w:rPr>
              <w:t>poprawnie rozwiązuje zadania na słuchanie i czytanie ze zrozumieniem</w:t>
            </w:r>
            <w:r>
              <w:rPr>
                <w:rFonts w:ascii="Verdana" w:hAnsi="Verdana"/>
                <w:b w:val="0"/>
                <w:bCs w:val="0"/>
                <w:sz w:val="16"/>
                <w:szCs w:val="16"/>
              </w:rPr>
              <w:t>.</w:t>
            </w:r>
            <w:r w:rsidRPr="0056756B">
              <w:rPr>
                <w:rFonts w:ascii="Verdana" w:hAnsi="Verdana"/>
                <w:b w:val="0"/>
                <w:bCs w:val="0"/>
                <w:sz w:val="16"/>
                <w:szCs w:val="16"/>
              </w:rPr>
              <w:t xml:space="preserve"> </w:t>
            </w:r>
          </w:p>
          <w:p w14:paraId="6DAF47BD"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Częściowo</w:t>
            </w:r>
            <w:r w:rsidRPr="009A44A9">
              <w:rPr>
                <w:rFonts w:ascii="Verdana" w:hAnsi="Verdana"/>
                <w:b w:val="0"/>
                <w:bCs w:val="0"/>
                <w:sz w:val="16"/>
                <w:szCs w:val="16"/>
              </w:rPr>
              <w:t xml:space="preserve"> </w:t>
            </w:r>
            <w:r w:rsidRPr="0056756B">
              <w:rPr>
                <w:rFonts w:ascii="Verdana" w:hAnsi="Verdana"/>
                <w:b w:val="0"/>
                <w:bCs w:val="0"/>
                <w:sz w:val="16"/>
                <w:szCs w:val="16"/>
              </w:rPr>
              <w:t>poprawnie rozróżnia styl formalny i nieformalny wypowiedzi</w:t>
            </w:r>
            <w:r>
              <w:rPr>
                <w:rFonts w:ascii="Verdana" w:hAnsi="Verdana"/>
                <w:b w:val="0"/>
                <w:bCs w:val="0"/>
                <w:sz w:val="16"/>
                <w:szCs w:val="16"/>
              </w:rPr>
              <w:t>.</w:t>
            </w:r>
          </w:p>
          <w:p w14:paraId="78600954"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P</w:t>
            </w:r>
            <w:r w:rsidRPr="0056756B">
              <w:rPr>
                <w:rFonts w:ascii="Verdana" w:hAnsi="Verdana"/>
                <w:b w:val="0"/>
                <w:bCs w:val="0"/>
                <w:sz w:val="16"/>
                <w:szCs w:val="16"/>
              </w:rPr>
              <w:t xml:space="preserve">rzy pomocy </w:t>
            </w:r>
            <w:r>
              <w:rPr>
                <w:rFonts w:ascii="Verdana" w:hAnsi="Verdana"/>
                <w:b w:val="0"/>
                <w:bCs w:val="0"/>
                <w:sz w:val="16"/>
                <w:szCs w:val="16"/>
              </w:rPr>
              <w:t>prostych</w:t>
            </w:r>
            <w:r w:rsidRPr="0056756B">
              <w:rPr>
                <w:rFonts w:ascii="Verdana" w:hAnsi="Verdana"/>
                <w:b w:val="0"/>
                <w:bCs w:val="0"/>
                <w:sz w:val="16"/>
                <w:szCs w:val="16"/>
              </w:rPr>
              <w:t xml:space="preserve"> konstrukcji </w:t>
            </w:r>
            <w:r w:rsidRPr="0056756B">
              <w:rPr>
                <w:rFonts w:ascii="Verdana" w:hAnsi="Verdana" w:cs="Calibri"/>
                <w:b w:val="0"/>
                <w:bCs w:val="0"/>
                <w:sz w:val="16"/>
                <w:szCs w:val="16"/>
              </w:rPr>
              <w:t>wypowiada się na temat sportów ekstremalnych, których próbował i których chciałby spróbować, opisuje czynności, wyraża i uzasadnia swoje upodobania, opinie i poglądy, wyraża pewność, przypuszczenie i wątpliwość</w:t>
            </w:r>
            <w:r>
              <w:rPr>
                <w:rFonts w:ascii="Verdana" w:hAnsi="Verdana" w:cs="Calibri"/>
                <w:b w:val="0"/>
                <w:bCs w:val="0"/>
                <w:sz w:val="16"/>
                <w:szCs w:val="16"/>
              </w:rPr>
              <w:t>, popełniając dość liczne błędy.</w:t>
            </w:r>
          </w:p>
          <w:p w14:paraId="1752DC78"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w:t>
            </w:r>
            <w:r w:rsidRPr="0056756B">
              <w:rPr>
                <w:rFonts w:ascii="Verdana" w:hAnsi="Verdana" w:cs="Calibri"/>
                <w:b w:val="0"/>
                <w:bCs w:val="0"/>
                <w:sz w:val="16"/>
                <w:szCs w:val="16"/>
              </w:rPr>
              <w:t xml:space="preserve"> </w:t>
            </w:r>
            <w:r>
              <w:rPr>
                <w:rFonts w:ascii="Verdana" w:hAnsi="Verdana" w:cs="Calibri"/>
                <w:b w:val="0"/>
                <w:bCs w:val="0"/>
                <w:sz w:val="16"/>
                <w:szCs w:val="16"/>
              </w:rPr>
              <w:t>Stara się</w:t>
            </w:r>
            <w:r w:rsidRPr="0056756B">
              <w:rPr>
                <w:rFonts w:ascii="Verdana" w:hAnsi="Verdana" w:cs="Calibri"/>
                <w:b w:val="0"/>
                <w:bCs w:val="0"/>
                <w:sz w:val="16"/>
                <w:szCs w:val="16"/>
              </w:rPr>
              <w:t xml:space="preserve"> aktywnie uczestniczy</w:t>
            </w:r>
            <w:r>
              <w:rPr>
                <w:rFonts w:ascii="Verdana" w:hAnsi="Verdana" w:cs="Calibri"/>
                <w:b w:val="0"/>
                <w:bCs w:val="0"/>
                <w:sz w:val="16"/>
                <w:szCs w:val="16"/>
              </w:rPr>
              <w:t>ć</w:t>
            </w:r>
            <w:r w:rsidRPr="0056756B">
              <w:rPr>
                <w:rFonts w:ascii="Verdana" w:hAnsi="Verdana" w:cs="Calibri"/>
                <w:b w:val="0"/>
                <w:bCs w:val="0"/>
                <w:sz w:val="16"/>
                <w:szCs w:val="16"/>
              </w:rPr>
              <w:t xml:space="preserve"> w rozmowie na temat sukcesu, który odniósł w dziedzinie sportu oraz urazu, którego doznał podczas wykonywania sportu, rozpoczyna, prowadzi, podtrzymuje i kończy rozmowę, uzyskuje i przekazuje informacje, wyraża i uzasadnia swoje opinie i upodobania, pyta o opinie i upodobania rozmówcy, wyraża uczucia i emocje</w:t>
            </w:r>
            <w:r>
              <w:rPr>
                <w:rFonts w:ascii="Verdana" w:hAnsi="Verdana" w:cs="Calibri"/>
                <w:b w:val="0"/>
                <w:bCs w:val="0"/>
                <w:sz w:val="16"/>
                <w:szCs w:val="16"/>
              </w:rPr>
              <w:t>, popełniając dość liczne błędy.</w:t>
            </w:r>
          </w:p>
          <w:p w14:paraId="60E0B24C"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Częściowo</w:t>
            </w:r>
            <w:r w:rsidRPr="0056756B">
              <w:rPr>
                <w:rFonts w:ascii="Verdana" w:hAnsi="Verdana"/>
                <w:b w:val="0"/>
                <w:bCs w:val="0"/>
                <w:sz w:val="16"/>
                <w:szCs w:val="16"/>
              </w:rPr>
              <w:t xml:space="preserve"> bezbłędnie</w:t>
            </w:r>
            <w:r>
              <w:rPr>
                <w:rFonts w:ascii="Verdana" w:hAnsi="Verdana"/>
                <w:b w:val="0"/>
                <w:bCs w:val="0"/>
                <w:sz w:val="16"/>
                <w:szCs w:val="16"/>
              </w:rPr>
              <w:t>, prostymi zdaniami,</w:t>
            </w:r>
            <w:r w:rsidRPr="0056756B">
              <w:rPr>
                <w:rFonts w:ascii="Verdana" w:hAnsi="Verdana"/>
                <w:b w:val="0"/>
                <w:bCs w:val="0"/>
                <w:sz w:val="16"/>
                <w:szCs w:val="16"/>
              </w:rPr>
              <w:t xml:space="preserve"> </w:t>
            </w:r>
            <w:r w:rsidRPr="0056756B">
              <w:rPr>
                <w:rFonts w:ascii="Verdana" w:hAnsi="Verdana" w:cs="Calibri"/>
                <w:b w:val="0"/>
                <w:bCs w:val="0"/>
                <w:sz w:val="16"/>
                <w:szCs w:val="16"/>
              </w:rPr>
              <w:t xml:space="preserve">opowiada o dyscyplinach sportu, które lubi i których nie lubi uprawiać, opisuje czynności, </w:t>
            </w:r>
            <w:r w:rsidRPr="0056756B">
              <w:rPr>
                <w:rFonts w:ascii="Verdana" w:hAnsi="Verdana" w:cs="Calibri"/>
                <w:b w:val="0"/>
                <w:bCs w:val="0"/>
                <w:sz w:val="16"/>
                <w:szCs w:val="16"/>
              </w:rPr>
              <w:lastRenderedPageBreak/>
              <w:t>wyraża i uzasadnia swoje upodobania, opinie i poglądy</w:t>
            </w:r>
            <w:r>
              <w:rPr>
                <w:rFonts w:ascii="Verdana" w:hAnsi="Verdana" w:cs="Calibri"/>
                <w:b w:val="0"/>
                <w:bCs w:val="0"/>
                <w:sz w:val="16"/>
                <w:szCs w:val="16"/>
              </w:rPr>
              <w:t>.</w:t>
            </w:r>
          </w:p>
          <w:p w14:paraId="2724EB1F"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Stara się</w:t>
            </w:r>
            <w:r w:rsidRPr="0056756B">
              <w:rPr>
                <w:rFonts w:ascii="Verdana" w:hAnsi="Verdana"/>
                <w:b w:val="0"/>
                <w:bCs w:val="0"/>
                <w:sz w:val="16"/>
                <w:szCs w:val="16"/>
              </w:rPr>
              <w:t xml:space="preserve"> aktywnie </w:t>
            </w:r>
            <w:r w:rsidRPr="0056756B">
              <w:rPr>
                <w:rFonts w:ascii="Verdana" w:hAnsi="Verdana" w:cs="Calibri"/>
                <w:b w:val="0"/>
                <w:bCs w:val="0"/>
                <w:sz w:val="16"/>
                <w:szCs w:val="16"/>
              </w:rPr>
              <w:t>uczestniczy</w:t>
            </w:r>
            <w:r>
              <w:rPr>
                <w:rFonts w:ascii="Verdana" w:hAnsi="Verdana" w:cs="Calibri"/>
                <w:b w:val="0"/>
                <w:bCs w:val="0"/>
                <w:sz w:val="16"/>
                <w:szCs w:val="16"/>
              </w:rPr>
              <w:t>ć</w:t>
            </w:r>
            <w:r w:rsidRPr="0056756B">
              <w:rPr>
                <w:rFonts w:ascii="Verdana" w:hAnsi="Verdana" w:cs="Calibri"/>
                <w:b w:val="0"/>
                <w:bCs w:val="0"/>
                <w:sz w:val="16"/>
                <w:szCs w:val="16"/>
              </w:rPr>
              <w:t xml:space="preserve"> w rozmowie na temat utrzymywania dobrej kondycji, rozpoczyna, prowadzi, podtrzymuje i kończy rozmowę, przekazuje i uzyskuje informacje, wyraża i uzasadnia opinie i upodobania, pyta o opinie i upodobania rozmówcy, wyraża i uzasadnia uczucia i emocje</w:t>
            </w:r>
            <w:r>
              <w:rPr>
                <w:rFonts w:ascii="Verdana" w:hAnsi="Verdana" w:cs="Calibri"/>
                <w:b w:val="0"/>
                <w:bCs w:val="0"/>
                <w:sz w:val="16"/>
                <w:szCs w:val="16"/>
              </w:rPr>
              <w:t>, popełniając dość liczne błędy.</w:t>
            </w:r>
          </w:p>
          <w:p w14:paraId="4E5CD21D"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softHyphen/>
              <w:t xml:space="preserve">– </w:t>
            </w:r>
            <w:r>
              <w:rPr>
                <w:rFonts w:ascii="Verdana" w:hAnsi="Verdana"/>
                <w:b w:val="0"/>
                <w:bCs w:val="0"/>
                <w:sz w:val="16"/>
                <w:szCs w:val="16"/>
              </w:rPr>
              <w:t>P</w:t>
            </w:r>
            <w:r w:rsidRPr="0056756B">
              <w:rPr>
                <w:rFonts w:ascii="Verdana" w:hAnsi="Verdana"/>
                <w:b w:val="0"/>
                <w:bCs w:val="0"/>
                <w:sz w:val="16"/>
                <w:szCs w:val="16"/>
              </w:rPr>
              <w:t xml:space="preserve">rzy pomocy </w:t>
            </w:r>
            <w:r>
              <w:rPr>
                <w:rFonts w:ascii="Verdana" w:hAnsi="Verdana"/>
                <w:b w:val="0"/>
                <w:bCs w:val="0"/>
                <w:sz w:val="16"/>
                <w:szCs w:val="16"/>
              </w:rPr>
              <w:t>prostych</w:t>
            </w:r>
            <w:r w:rsidRPr="0056756B">
              <w:rPr>
                <w:rFonts w:ascii="Verdana" w:hAnsi="Verdana"/>
                <w:b w:val="0"/>
                <w:bCs w:val="0"/>
                <w:sz w:val="16"/>
                <w:szCs w:val="16"/>
              </w:rPr>
              <w:t xml:space="preserve"> konstrukcji </w:t>
            </w:r>
            <w:r w:rsidRPr="0056756B">
              <w:rPr>
                <w:rFonts w:ascii="Verdana" w:hAnsi="Verdana" w:cs="Calibri"/>
                <w:b w:val="0"/>
                <w:bCs w:val="0"/>
                <w:sz w:val="16"/>
                <w:szCs w:val="16"/>
              </w:rPr>
              <w:t>opisuje sytuacje przedstawione na fotografiach i mówi, w jakich sytuacjach należy wezwać służby ratunkowe, opisuje czynności, przedstawia fakty, wyraża opinie i poglądy</w:t>
            </w:r>
            <w:r>
              <w:rPr>
                <w:rFonts w:ascii="Verdana" w:hAnsi="Verdana" w:cs="Calibri"/>
                <w:b w:val="0"/>
                <w:bCs w:val="0"/>
                <w:sz w:val="16"/>
                <w:szCs w:val="16"/>
              </w:rPr>
              <w:t>, popełniając dość liczne błędy.</w:t>
            </w:r>
          </w:p>
          <w:p w14:paraId="59F571CF"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w:t>
            </w:r>
            <w:r w:rsidRPr="0056756B">
              <w:rPr>
                <w:rFonts w:ascii="Verdana" w:hAnsi="Verdana" w:cs="Calibri"/>
                <w:b w:val="0"/>
                <w:bCs w:val="0"/>
                <w:sz w:val="16"/>
                <w:szCs w:val="16"/>
              </w:rPr>
              <w:t xml:space="preserve"> </w:t>
            </w:r>
            <w:r>
              <w:rPr>
                <w:rFonts w:ascii="Verdana" w:hAnsi="Verdana" w:cs="Calibri"/>
                <w:b w:val="0"/>
                <w:bCs w:val="0"/>
                <w:sz w:val="16"/>
                <w:szCs w:val="16"/>
              </w:rPr>
              <w:t>Przy pomocy prostych konstrukcji, popełniając dość liczne błędy,</w:t>
            </w:r>
            <w:r w:rsidRPr="0056756B">
              <w:rPr>
                <w:rFonts w:ascii="Verdana" w:hAnsi="Verdana" w:cs="Calibri"/>
                <w:b w:val="0"/>
                <w:bCs w:val="0"/>
                <w:sz w:val="16"/>
                <w:szCs w:val="16"/>
              </w:rPr>
              <w:t xml:space="preserve"> opisuje, jak jego życie, życie jego kolegów i rodziny uległo zmianie, opisuje czynności, przedstawia fakty z przeszłości i teraźniejszości, wyraża i uzasadnia opinie i poglądy</w:t>
            </w:r>
            <w:r>
              <w:rPr>
                <w:rFonts w:ascii="Verdana" w:hAnsi="Verdana" w:cs="Calibri"/>
                <w:b w:val="0"/>
                <w:bCs w:val="0"/>
                <w:sz w:val="16"/>
                <w:szCs w:val="16"/>
              </w:rPr>
              <w:t>.</w:t>
            </w:r>
          </w:p>
          <w:p w14:paraId="381BF2C8"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Stara się</w:t>
            </w:r>
            <w:r w:rsidRPr="0056756B">
              <w:rPr>
                <w:rFonts w:ascii="Verdana" w:hAnsi="Verdana"/>
                <w:b w:val="0"/>
                <w:bCs w:val="0"/>
                <w:sz w:val="16"/>
                <w:szCs w:val="16"/>
              </w:rPr>
              <w:t xml:space="preserve"> aktywnie </w:t>
            </w:r>
            <w:r w:rsidRPr="0056756B">
              <w:rPr>
                <w:rFonts w:ascii="Verdana" w:hAnsi="Verdana" w:cs="Calibri"/>
                <w:b w:val="0"/>
                <w:bCs w:val="0"/>
                <w:sz w:val="16"/>
                <w:szCs w:val="16"/>
              </w:rPr>
              <w:t>uczestniczy</w:t>
            </w:r>
            <w:r>
              <w:rPr>
                <w:rFonts w:ascii="Verdana" w:hAnsi="Verdana" w:cs="Calibri"/>
                <w:b w:val="0"/>
                <w:bCs w:val="0"/>
                <w:sz w:val="16"/>
                <w:szCs w:val="16"/>
              </w:rPr>
              <w:t>ć</w:t>
            </w:r>
            <w:r w:rsidRPr="0056756B">
              <w:rPr>
                <w:rFonts w:ascii="Verdana" w:hAnsi="Verdana" w:cs="Calibri"/>
                <w:b w:val="0"/>
                <w:bCs w:val="0"/>
                <w:sz w:val="16"/>
                <w:szCs w:val="16"/>
              </w:rPr>
              <w:t xml:space="preserve"> w rozmowie na temat zmian, jakie nastąpiły w jego życiu, rozpoczyna, prowadzi, podtrzymuje i kończy rozmowę, przekazuje i uzyskuje informacje</w:t>
            </w:r>
            <w:r>
              <w:rPr>
                <w:rFonts w:ascii="Verdana" w:hAnsi="Verdana" w:cs="Calibri"/>
                <w:b w:val="0"/>
                <w:bCs w:val="0"/>
                <w:sz w:val="16"/>
                <w:szCs w:val="16"/>
              </w:rPr>
              <w:t>, popełniając dość liczne błędy.</w:t>
            </w:r>
          </w:p>
          <w:p w14:paraId="233DC1AB"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P</w:t>
            </w:r>
            <w:r w:rsidRPr="0056756B">
              <w:rPr>
                <w:rFonts w:ascii="Verdana" w:hAnsi="Verdana"/>
                <w:b w:val="0"/>
                <w:bCs w:val="0"/>
                <w:sz w:val="16"/>
                <w:szCs w:val="16"/>
              </w:rPr>
              <w:t xml:space="preserve">rzy pomocy </w:t>
            </w:r>
            <w:r>
              <w:rPr>
                <w:rFonts w:ascii="Verdana" w:hAnsi="Verdana"/>
                <w:b w:val="0"/>
                <w:bCs w:val="0"/>
                <w:sz w:val="16"/>
                <w:szCs w:val="16"/>
              </w:rPr>
              <w:t>prostych</w:t>
            </w:r>
            <w:r w:rsidRPr="0056756B">
              <w:rPr>
                <w:rFonts w:ascii="Verdana" w:hAnsi="Verdana"/>
                <w:b w:val="0"/>
                <w:bCs w:val="0"/>
                <w:sz w:val="16"/>
                <w:szCs w:val="16"/>
              </w:rPr>
              <w:t xml:space="preserve"> konstrukcji </w:t>
            </w:r>
            <w:r w:rsidRPr="0056756B">
              <w:rPr>
                <w:rFonts w:ascii="Verdana" w:hAnsi="Verdana" w:cs="Calibri"/>
                <w:b w:val="0"/>
                <w:bCs w:val="0"/>
                <w:sz w:val="16"/>
                <w:szCs w:val="16"/>
              </w:rPr>
              <w:t>opisuje sytuację przedstawioną na fotografii, opisuje osoby, czynności, uczucia, wyraża pewność, przypuszczenie, wątpliwość</w:t>
            </w:r>
            <w:r>
              <w:rPr>
                <w:rFonts w:ascii="Verdana" w:hAnsi="Verdana" w:cs="Calibri"/>
                <w:b w:val="0"/>
                <w:bCs w:val="0"/>
                <w:sz w:val="16"/>
                <w:szCs w:val="16"/>
              </w:rPr>
              <w:t>, popełniając dość liczne błędy.</w:t>
            </w:r>
          </w:p>
          <w:p w14:paraId="133B7CE3"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Stara się</w:t>
            </w:r>
            <w:r w:rsidRPr="0056756B">
              <w:rPr>
                <w:rFonts w:ascii="Verdana" w:hAnsi="Verdana"/>
                <w:b w:val="0"/>
                <w:bCs w:val="0"/>
                <w:sz w:val="16"/>
                <w:szCs w:val="16"/>
              </w:rPr>
              <w:t xml:space="preserve"> aktywnie </w:t>
            </w:r>
            <w:r w:rsidRPr="0056756B">
              <w:rPr>
                <w:rFonts w:ascii="Verdana" w:hAnsi="Verdana" w:cs="Calibri"/>
                <w:b w:val="0"/>
                <w:bCs w:val="0"/>
                <w:sz w:val="16"/>
                <w:szCs w:val="16"/>
              </w:rPr>
              <w:t>uczestniczy</w:t>
            </w:r>
            <w:r>
              <w:rPr>
                <w:rFonts w:ascii="Verdana" w:hAnsi="Verdana" w:cs="Calibri"/>
                <w:b w:val="0"/>
                <w:bCs w:val="0"/>
                <w:sz w:val="16"/>
                <w:szCs w:val="16"/>
              </w:rPr>
              <w:t>ć</w:t>
            </w:r>
            <w:r w:rsidRPr="0056756B">
              <w:rPr>
                <w:rFonts w:ascii="Verdana" w:hAnsi="Verdana" w:cs="Calibri"/>
                <w:b w:val="0"/>
                <w:bCs w:val="0"/>
                <w:sz w:val="16"/>
                <w:szCs w:val="16"/>
              </w:rPr>
              <w:t xml:space="preserve"> w rozmowie w sklepie, rozpoczyna, prowadzi i kończy rozmowę, uzyskuje i przekazuje informacje, </w:t>
            </w:r>
            <w:r w:rsidRPr="0056756B">
              <w:rPr>
                <w:rFonts w:ascii="Verdana" w:hAnsi="Verdana" w:cs="Calibri"/>
                <w:b w:val="0"/>
                <w:bCs w:val="0"/>
                <w:sz w:val="16"/>
                <w:szCs w:val="16"/>
              </w:rPr>
              <w:lastRenderedPageBreak/>
              <w:t>prosi, odmawia wykonania prośby; stosuje formy grzecznościowe</w:t>
            </w:r>
            <w:r>
              <w:rPr>
                <w:rFonts w:ascii="Verdana" w:hAnsi="Verdana" w:cs="Calibri"/>
                <w:b w:val="0"/>
                <w:bCs w:val="0"/>
                <w:sz w:val="16"/>
                <w:szCs w:val="16"/>
              </w:rPr>
              <w:t>, popełniając dość liczne błędy.</w:t>
            </w:r>
          </w:p>
          <w:p w14:paraId="6C32DA0B"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Popełniając dość liczne błędy, prostymi zdaniami</w:t>
            </w:r>
            <w:r w:rsidRPr="0056756B">
              <w:rPr>
                <w:rFonts w:ascii="Verdana" w:hAnsi="Verdana"/>
                <w:b w:val="0"/>
                <w:bCs w:val="0"/>
                <w:sz w:val="16"/>
                <w:szCs w:val="16"/>
              </w:rPr>
              <w:t xml:space="preserve"> </w:t>
            </w:r>
            <w:r w:rsidRPr="0056756B">
              <w:rPr>
                <w:rFonts w:ascii="Verdana" w:hAnsi="Verdana" w:cs="Calibri"/>
                <w:b w:val="0"/>
                <w:bCs w:val="0"/>
                <w:sz w:val="16"/>
                <w:szCs w:val="16"/>
              </w:rPr>
              <w:t>wymienia zdrowe i niezdrowe produkty, które spożywa, wyraża i uzasadnia swoje opinie</w:t>
            </w:r>
            <w:r>
              <w:rPr>
                <w:rFonts w:ascii="Verdana" w:hAnsi="Verdana" w:cs="Calibri"/>
                <w:b w:val="0"/>
                <w:bCs w:val="0"/>
                <w:sz w:val="16"/>
                <w:szCs w:val="16"/>
              </w:rPr>
              <w:t>.</w:t>
            </w:r>
          </w:p>
          <w:p w14:paraId="75E3C012"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Stara się</w:t>
            </w:r>
            <w:r w:rsidRPr="0056756B">
              <w:rPr>
                <w:rFonts w:ascii="Verdana" w:hAnsi="Verdana"/>
                <w:b w:val="0"/>
                <w:bCs w:val="0"/>
                <w:sz w:val="16"/>
                <w:szCs w:val="16"/>
              </w:rPr>
              <w:t xml:space="preserve"> aktywnie </w:t>
            </w:r>
            <w:r w:rsidRPr="0056756B">
              <w:rPr>
                <w:rFonts w:ascii="Verdana" w:hAnsi="Verdana" w:cs="Calibri"/>
                <w:b w:val="0"/>
                <w:bCs w:val="0"/>
                <w:sz w:val="16"/>
                <w:szCs w:val="16"/>
              </w:rPr>
              <w:t>uczestniczy</w:t>
            </w:r>
            <w:r>
              <w:rPr>
                <w:rFonts w:ascii="Verdana" w:hAnsi="Verdana" w:cs="Calibri"/>
                <w:b w:val="0"/>
                <w:bCs w:val="0"/>
                <w:sz w:val="16"/>
                <w:szCs w:val="16"/>
              </w:rPr>
              <w:t>ć</w:t>
            </w:r>
            <w:r w:rsidRPr="0056756B">
              <w:rPr>
                <w:rFonts w:ascii="Verdana" w:hAnsi="Verdana" w:cs="Calibri"/>
                <w:b w:val="0"/>
                <w:bCs w:val="0"/>
                <w:sz w:val="16"/>
                <w:szCs w:val="16"/>
              </w:rPr>
              <w:t xml:space="preserve"> w rozmowie na temat niezdrowego jedzenia, rozpoczyna, prowadzi, podtrzymuje i kończy rozmowę, przekazuje i uzyskuje informacje, wyraża i uzasadnia swoje opinie i preferencje, pyta o opinie i preferencje rozmówców</w:t>
            </w:r>
            <w:r>
              <w:rPr>
                <w:rFonts w:ascii="Verdana" w:hAnsi="Verdana" w:cs="Calibri"/>
                <w:b w:val="0"/>
                <w:bCs w:val="0"/>
                <w:sz w:val="16"/>
                <w:szCs w:val="16"/>
              </w:rPr>
              <w:t>, popełniając dość liczne błędy.</w:t>
            </w:r>
          </w:p>
          <w:p w14:paraId="3D4C57EB"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Częściowo</w:t>
            </w:r>
            <w:r w:rsidRPr="009A44A9">
              <w:rPr>
                <w:rFonts w:ascii="Verdana" w:hAnsi="Verdana"/>
                <w:b w:val="0"/>
                <w:bCs w:val="0"/>
                <w:sz w:val="16"/>
                <w:szCs w:val="16"/>
              </w:rPr>
              <w:t xml:space="preserve"> </w:t>
            </w:r>
            <w:r w:rsidRPr="0056756B">
              <w:rPr>
                <w:rFonts w:ascii="Verdana" w:hAnsi="Verdana"/>
                <w:b w:val="0"/>
                <w:bCs w:val="0"/>
                <w:sz w:val="16"/>
                <w:szCs w:val="16"/>
              </w:rPr>
              <w:t xml:space="preserve">poprawnie </w:t>
            </w:r>
            <w:r w:rsidRPr="0056756B">
              <w:rPr>
                <w:rFonts w:ascii="Verdana" w:hAnsi="Verdana" w:cs="Calibri"/>
                <w:b w:val="0"/>
                <w:bCs w:val="0"/>
                <w:sz w:val="16"/>
                <w:szCs w:val="16"/>
              </w:rPr>
              <w:t xml:space="preserve">opowiada o różnicach pomiędzy </w:t>
            </w:r>
            <w:proofErr w:type="spellStart"/>
            <w:r w:rsidRPr="0056756B">
              <w:rPr>
                <w:rFonts w:ascii="Verdana" w:hAnsi="Verdana" w:cs="Calibri"/>
                <w:b w:val="0"/>
                <w:bCs w:val="0"/>
                <w:sz w:val="16"/>
                <w:szCs w:val="16"/>
              </w:rPr>
              <w:t>ultramaratonem</w:t>
            </w:r>
            <w:proofErr w:type="spellEnd"/>
            <w:r w:rsidRPr="0056756B">
              <w:rPr>
                <w:rFonts w:ascii="Verdana" w:hAnsi="Verdana" w:cs="Calibri"/>
                <w:b w:val="0"/>
                <w:bCs w:val="0"/>
                <w:sz w:val="16"/>
                <w:szCs w:val="16"/>
              </w:rPr>
              <w:t xml:space="preserve"> i maratonem, wyraża i uzasadnia swoje opinie</w:t>
            </w:r>
            <w:r>
              <w:rPr>
                <w:rFonts w:ascii="Verdana" w:hAnsi="Verdana" w:cs="Calibri"/>
                <w:b w:val="0"/>
                <w:bCs w:val="0"/>
                <w:sz w:val="16"/>
                <w:szCs w:val="16"/>
              </w:rPr>
              <w:t>.</w:t>
            </w:r>
          </w:p>
          <w:p w14:paraId="34D5A312"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Korzystając z wyrażeń z podręcznika, c</w:t>
            </w:r>
            <w:r>
              <w:rPr>
                <w:rFonts w:ascii="Verdana" w:hAnsi="Verdana"/>
                <w:b/>
                <w:bCs/>
                <w:sz w:val="16"/>
                <w:szCs w:val="16"/>
              </w:rPr>
              <w:t>zęściowo</w:t>
            </w:r>
            <w:r w:rsidRPr="009A44A9">
              <w:rPr>
                <w:rFonts w:ascii="Verdana" w:hAnsi="Verdana"/>
                <w:b/>
                <w:bCs/>
                <w:sz w:val="16"/>
                <w:szCs w:val="16"/>
              </w:rPr>
              <w:t xml:space="preserve"> </w:t>
            </w:r>
            <w:r w:rsidRPr="0056756B">
              <w:rPr>
                <w:rFonts w:ascii="Verdana" w:hAnsi="Verdana"/>
                <w:b/>
                <w:sz w:val="16"/>
                <w:szCs w:val="16"/>
              </w:rPr>
              <w:t xml:space="preserve">bezbłędnie </w:t>
            </w:r>
            <w:r w:rsidRPr="0056756B">
              <w:rPr>
                <w:rFonts w:ascii="Verdana" w:hAnsi="Verdana" w:cs="Calibri"/>
                <w:b/>
                <w:sz w:val="16"/>
                <w:szCs w:val="16"/>
              </w:rPr>
              <w:t xml:space="preserve">pisze opis </w:t>
            </w:r>
            <w:proofErr w:type="spellStart"/>
            <w:r w:rsidRPr="0056756B">
              <w:rPr>
                <w:rFonts w:ascii="Verdana" w:hAnsi="Verdana" w:cs="Calibri"/>
                <w:b/>
                <w:sz w:val="16"/>
                <w:szCs w:val="16"/>
              </w:rPr>
              <w:t>ultramaratonu</w:t>
            </w:r>
            <w:proofErr w:type="spellEnd"/>
            <w:r w:rsidRPr="0056756B">
              <w:rPr>
                <w:rFonts w:ascii="Verdana" w:hAnsi="Verdana" w:cs="Calibri"/>
                <w:b/>
                <w:sz w:val="16"/>
                <w:szCs w:val="16"/>
              </w:rPr>
              <w:t xml:space="preserve">, </w:t>
            </w:r>
            <w:r>
              <w:rPr>
                <w:rFonts w:ascii="Verdana" w:hAnsi="Verdana" w:cs="Calibri"/>
                <w:b/>
                <w:sz w:val="16"/>
                <w:szCs w:val="16"/>
              </w:rPr>
              <w:t xml:space="preserve">przy pomocy prostych konstrukcji </w:t>
            </w:r>
            <w:r w:rsidRPr="0056756B">
              <w:rPr>
                <w:rFonts w:ascii="Verdana" w:hAnsi="Verdana" w:cs="Calibri"/>
                <w:b/>
                <w:sz w:val="16"/>
                <w:szCs w:val="16"/>
              </w:rPr>
              <w:t>opisuje czynności, wyraża i uzasadnia swoje opinie i poglądy, wyraża i opisuje uczucia i emocje; stosuje styl wypowiedzi odpowiedni do sytuacji</w:t>
            </w:r>
            <w:r>
              <w:rPr>
                <w:rFonts w:ascii="Verdana" w:hAnsi="Verdana" w:cs="Calibri"/>
                <w:b/>
                <w:bCs/>
                <w:sz w:val="16"/>
                <w:szCs w:val="16"/>
              </w:rPr>
              <w:t>.</w:t>
            </w:r>
          </w:p>
          <w:p w14:paraId="02DDB512"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Stara się</w:t>
            </w:r>
            <w:r w:rsidRPr="0056756B">
              <w:rPr>
                <w:rFonts w:ascii="Verdana" w:hAnsi="Verdana"/>
                <w:b/>
                <w:sz w:val="16"/>
                <w:szCs w:val="16"/>
              </w:rPr>
              <w:t xml:space="preserve"> aktywnie </w:t>
            </w:r>
            <w:r w:rsidRPr="0056756B">
              <w:rPr>
                <w:rFonts w:ascii="Verdana" w:hAnsi="Verdana" w:cs="Calibri"/>
                <w:b/>
                <w:sz w:val="16"/>
                <w:szCs w:val="16"/>
              </w:rPr>
              <w:t>uczestniczy</w:t>
            </w:r>
            <w:r>
              <w:rPr>
                <w:rFonts w:ascii="Verdana" w:hAnsi="Verdana" w:cs="Calibri"/>
                <w:b/>
                <w:sz w:val="16"/>
                <w:szCs w:val="16"/>
              </w:rPr>
              <w:t>ć</w:t>
            </w:r>
            <w:r w:rsidRPr="0056756B">
              <w:rPr>
                <w:rFonts w:ascii="Verdana" w:hAnsi="Verdana" w:cs="Calibri"/>
                <w:b/>
                <w:sz w:val="16"/>
                <w:szCs w:val="16"/>
              </w:rPr>
              <w:t xml:space="preserve"> w rozmowie na temat sportów ekstremalnych, rozpoczyna, prowadzi, podtrzymuje i kończy rozmowę, przekazuje i uzyskuje informacje, </w:t>
            </w:r>
            <w:r>
              <w:rPr>
                <w:rFonts w:ascii="Verdana" w:hAnsi="Verdana" w:cs="Calibri"/>
                <w:b/>
                <w:sz w:val="16"/>
                <w:szCs w:val="16"/>
              </w:rPr>
              <w:t xml:space="preserve">przy pomocy prostych konstrukcji </w:t>
            </w:r>
            <w:r w:rsidRPr="0056756B">
              <w:rPr>
                <w:rFonts w:ascii="Verdana" w:hAnsi="Verdana" w:cs="Calibri"/>
                <w:b/>
                <w:sz w:val="16"/>
                <w:szCs w:val="16"/>
              </w:rPr>
              <w:t>wyraża i uzasadnia swoje opinie, pyta o opinie rozmówcy</w:t>
            </w:r>
            <w:r>
              <w:rPr>
                <w:rFonts w:ascii="Verdana" w:hAnsi="Verdana" w:cs="Calibri"/>
                <w:b/>
                <w:sz w:val="16"/>
                <w:szCs w:val="16"/>
              </w:rPr>
              <w:t xml:space="preserve">, </w:t>
            </w:r>
            <w:r>
              <w:rPr>
                <w:rFonts w:ascii="Verdana" w:hAnsi="Verdana" w:cs="Calibri"/>
                <w:b/>
                <w:bCs/>
                <w:sz w:val="16"/>
                <w:szCs w:val="16"/>
              </w:rPr>
              <w:t>popełniając dość liczne błędy.</w:t>
            </w:r>
          </w:p>
          <w:p w14:paraId="0E782A9D" w14:textId="77777777" w:rsidR="003D13D2" w:rsidRPr="0056756B" w:rsidRDefault="003D13D2" w:rsidP="00F65C6B">
            <w:pPr>
              <w:rPr>
                <w:rFonts w:ascii="Verdana" w:hAnsi="Verdana" w:cs="Calibri"/>
                <w:b/>
                <w:sz w:val="16"/>
                <w:szCs w:val="16"/>
              </w:rPr>
            </w:pPr>
            <w:r w:rsidRPr="0056756B">
              <w:rPr>
                <w:rFonts w:ascii="Verdana" w:hAnsi="Verdana"/>
                <w:b/>
                <w:sz w:val="16"/>
                <w:szCs w:val="16"/>
              </w:rPr>
              <w:lastRenderedPageBreak/>
              <w:t xml:space="preserve">– </w:t>
            </w:r>
            <w:r>
              <w:rPr>
                <w:rFonts w:ascii="Verdana" w:hAnsi="Verdana"/>
                <w:b/>
                <w:bCs/>
                <w:sz w:val="16"/>
                <w:szCs w:val="16"/>
              </w:rPr>
              <w:t>Częściowo</w:t>
            </w:r>
            <w:r w:rsidRPr="009A44A9">
              <w:rPr>
                <w:rFonts w:ascii="Verdana" w:hAnsi="Verdana"/>
                <w:b/>
                <w:bCs/>
                <w:sz w:val="16"/>
                <w:szCs w:val="16"/>
              </w:rPr>
              <w:t xml:space="preserve"> </w:t>
            </w:r>
            <w:r w:rsidRPr="0056756B">
              <w:rPr>
                <w:rFonts w:ascii="Verdana" w:hAnsi="Verdana"/>
                <w:b/>
                <w:sz w:val="16"/>
                <w:szCs w:val="16"/>
              </w:rPr>
              <w:t>bezbłędnie</w:t>
            </w:r>
            <w:r>
              <w:rPr>
                <w:rFonts w:ascii="Verdana" w:hAnsi="Verdana"/>
                <w:b/>
                <w:sz w:val="16"/>
                <w:szCs w:val="16"/>
              </w:rPr>
              <w:t>, prostymi zdaniami</w:t>
            </w:r>
            <w:r w:rsidRPr="0056756B">
              <w:rPr>
                <w:rFonts w:ascii="Verdana" w:hAnsi="Verdana"/>
                <w:b/>
                <w:sz w:val="16"/>
                <w:szCs w:val="16"/>
              </w:rPr>
              <w:t xml:space="preserve"> </w:t>
            </w:r>
            <w:r w:rsidRPr="0056756B">
              <w:rPr>
                <w:rFonts w:ascii="Verdana" w:hAnsi="Verdana" w:cs="Calibri"/>
                <w:b/>
                <w:sz w:val="16"/>
                <w:szCs w:val="16"/>
              </w:rPr>
              <w:t>pisze krótki komentarz na temat przeczytanego tekstu, wyraża i uzasadnia swoje opinie i poglądy</w:t>
            </w:r>
            <w:r>
              <w:rPr>
                <w:rFonts w:ascii="Verdana" w:hAnsi="Verdana" w:cs="Calibri"/>
                <w:b/>
                <w:bCs/>
                <w:sz w:val="16"/>
                <w:szCs w:val="16"/>
              </w:rPr>
              <w:t>.</w:t>
            </w:r>
          </w:p>
          <w:p w14:paraId="33078FEC"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P</w:t>
            </w:r>
            <w:r w:rsidRPr="0056756B">
              <w:rPr>
                <w:rFonts w:ascii="Verdana" w:hAnsi="Verdana"/>
                <w:b w:val="0"/>
                <w:bCs w:val="0"/>
                <w:sz w:val="16"/>
                <w:szCs w:val="16"/>
              </w:rPr>
              <w:t xml:space="preserve">rzy pomocy </w:t>
            </w:r>
            <w:r>
              <w:rPr>
                <w:rFonts w:ascii="Verdana" w:hAnsi="Verdana"/>
                <w:b w:val="0"/>
                <w:bCs w:val="0"/>
                <w:sz w:val="16"/>
                <w:szCs w:val="16"/>
              </w:rPr>
              <w:t>prostych</w:t>
            </w:r>
            <w:r w:rsidRPr="0056756B">
              <w:rPr>
                <w:rFonts w:ascii="Verdana" w:hAnsi="Verdana"/>
                <w:b w:val="0"/>
                <w:bCs w:val="0"/>
                <w:sz w:val="16"/>
                <w:szCs w:val="16"/>
              </w:rPr>
              <w:t xml:space="preserve"> konstrukcji </w:t>
            </w:r>
            <w:r w:rsidRPr="0056756B">
              <w:rPr>
                <w:rFonts w:ascii="Verdana" w:hAnsi="Verdana" w:cs="Calibri"/>
                <w:b w:val="0"/>
                <w:bCs w:val="0"/>
                <w:sz w:val="16"/>
                <w:szCs w:val="16"/>
              </w:rPr>
              <w:t>opowiada historyjkę w oparciu o obrazki, opisuje czynności, wyraża pewność, przypuszczenie, wątpliwość, wyraża i uzasadnia swoje opinie, wyraża i opisuje uczucia i emocje</w:t>
            </w:r>
            <w:r>
              <w:rPr>
                <w:rFonts w:ascii="Verdana" w:hAnsi="Verdana" w:cs="Calibri"/>
                <w:b w:val="0"/>
                <w:bCs w:val="0"/>
                <w:sz w:val="16"/>
                <w:szCs w:val="16"/>
              </w:rPr>
              <w:t>, popełniając dość liczne błędy.</w:t>
            </w:r>
          </w:p>
          <w:p w14:paraId="442914C5" w14:textId="77777777" w:rsidR="003D13D2" w:rsidRPr="0056756B" w:rsidRDefault="003D13D2" w:rsidP="00F65C6B">
            <w:pPr>
              <w:rPr>
                <w:rFonts w:ascii="Verdana" w:hAnsi="Verdana" w:cs="Calibri"/>
                <w:b/>
                <w:sz w:val="16"/>
                <w:szCs w:val="16"/>
              </w:rPr>
            </w:pPr>
            <w:r w:rsidRPr="0056756B">
              <w:rPr>
                <w:rFonts w:ascii="Verdana" w:hAnsi="Verdana"/>
                <w:b/>
                <w:sz w:val="16"/>
                <w:szCs w:val="16"/>
              </w:rPr>
              <w:t>–</w:t>
            </w:r>
            <w:r w:rsidRPr="0056756B">
              <w:rPr>
                <w:rFonts w:ascii="Verdana" w:hAnsi="Verdana" w:cs="Calibri"/>
                <w:b/>
                <w:sz w:val="16"/>
                <w:szCs w:val="16"/>
              </w:rPr>
              <w:t xml:space="preserve"> </w:t>
            </w:r>
            <w:r>
              <w:rPr>
                <w:rFonts w:ascii="Verdana" w:hAnsi="Verdana" w:cs="Calibri"/>
                <w:b/>
                <w:sz w:val="16"/>
                <w:szCs w:val="16"/>
              </w:rPr>
              <w:t>Korzystając z wyrażeń w podręczniku, c</w:t>
            </w:r>
            <w:r>
              <w:rPr>
                <w:rFonts w:ascii="Verdana" w:hAnsi="Verdana"/>
                <w:b/>
                <w:bCs/>
                <w:sz w:val="16"/>
                <w:szCs w:val="16"/>
              </w:rPr>
              <w:t>zęściowo</w:t>
            </w:r>
            <w:r w:rsidRPr="009A44A9">
              <w:rPr>
                <w:rFonts w:ascii="Verdana" w:hAnsi="Verdana"/>
                <w:b/>
                <w:bCs/>
                <w:sz w:val="16"/>
                <w:szCs w:val="16"/>
              </w:rPr>
              <w:t xml:space="preserve"> </w:t>
            </w:r>
            <w:r w:rsidRPr="0056756B">
              <w:rPr>
                <w:rFonts w:ascii="Verdana" w:hAnsi="Verdana" w:cs="Calibri"/>
                <w:b/>
                <w:sz w:val="16"/>
                <w:szCs w:val="16"/>
              </w:rPr>
              <w:t xml:space="preserve">bezbłędnie pisze </w:t>
            </w:r>
            <w:r>
              <w:rPr>
                <w:rFonts w:ascii="Verdana" w:hAnsi="Verdana" w:cs="Calibri"/>
                <w:b/>
                <w:sz w:val="16"/>
                <w:szCs w:val="16"/>
              </w:rPr>
              <w:t xml:space="preserve">krótkie </w:t>
            </w:r>
            <w:r w:rsidRPr="0056756B">
              <w:rPr>
                <w:rFonts w:ascii="Verdana" w:hAnsi="Verdana" w:cs="Calibri"/>
                <w:b/>
                <w:sz w:val="16"/>
                <w:szCs w:val="16"/>
              </w:rPr>
              <w:t>opowiadanie, opisuje osoby, miejsca i czynności, wyraża i opisuje uczucia i emocje; stosuje odpowiednie zasady konstruowania tekstu oraz styl wypowiedzi odpowiedni do sytuacji</w:t>
            </w:r>
            <w:r>
              <w:rPr>
                <w:rFonts w:ascii="Verdana" w:hAnsi="Verdana" w:cs="Calibri"/>
                <w:b/>
                <w:sz w:val="16"/>
                <w:szCs w:val="16"/>
              </w:rPr>
              <w:t>.</w:t>
            </w:r>
          </w:p>
          <w:p w14:paraId="770EA0B4"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cs="Calibri"/>
                <w:b/>
                <w:sz w:val="16"/>
                <w:szCs w:val="16"/>
              </w:rPr>
              <w:t>Korzystając z wyrażeń w podręczniku, c</w:t>
            </w:r>
            <w:r>
              <w:rPr>
                <w:rFonts w:ascii="Verdana" w:hAnsi="Verdana"/>
                <w:b/>
                <w:bCs/>
                <w:sz w:val="16"/>
                <w:szCs w:val="16"/>
              </w:rPr>
              <w:t>zęściowo</w:t>
            </w:r>
            <w:r w:rsidRPr="009A44A9">
              <w:rPr>
                <w:rFonts w:ascii="Verdana" w:hAnsi="Verdana"/>
                <w:b/>
                <w:bCs/>
                <w:sz w:val="16"/>
                <w:szCs w:val="16"/>
              </w:rPr>
              <w:t xml:space="preserve"> </w:t>
            </w:r>
            <w:r w:rsidRPr="0056756B">
              <w:rPr>
                <w:rFonts w:ascii="Verdana" w:hAnsi="Verdana"/>
                <w:b/>
                <w:sz w:val="16"/>
                <w:szCs w:val="16"/>
              </w:rPr>
              <w:t xml:space="preserve">bezbłędnie </w:t>
            </w:r>
            <w:r w:rsidRPr="0056756B">
              <w:rPr>
                <w:rFonts w:ascii="Verdana" w:hAnsi="Verdana" w:cs="Calibri"/>
                <w:b/>
                <w:sz w:val="16"/>
                <w:szCs w:val="16"/>
              </w:rPr>
              <w:t xml:space="preserve">pisze </w:t>
            </w:r>
            <w:r>
              <w:rPr>
                <w:rFonts w:ascii="Verdana" w:hAnsi="Verdana" w:cs="Calibri"/>
                <w:b/>
                <w:sz w:val="16"/>
                <w:szCs w:val="16"/>
              </w:rPr>
              <w:t xml:space="preserve">krótki </w:t>
            </w:r>
            <w:r w:rsidRPr="0056756B">
              <w:rPr>
                <w:rFonts w:ascii="Verdana" w:hAnsi="Verdana" w:cs="Calibri"/>
                <w:b/>
                <w:sz w:val="16"/>
                <w:szCs w:val="16"/>
              </w:rPr>
              <w:t>wpis na blogu, opisuje wizytę w restauracji, opisuje jedzenie, czynności, wyraża i uzasadnia swoje opinie i poglądy; stosuje odpowiednie zasady konstruowania tekstu oraz styl wypowiedzi odpowiedni do sytuacji</w:t>
            </w:r>
            <w:r>
              <w:rPr>
                <w:rFonts w:ascii="Verdana" w:hAnsi="Verdana" w:cs="Calibri"/>
                <w:b/>
                <w:sz w:val="16"/>
                <w:szCs w:val="16"/>
              </w:rPr>
              <w:t>.</w:t>
            </w:r>
          </w:p>
          <w:p w14:paraId="0738231D"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Stara się</w:t>
            </w:r>
            <w:r w:rsidRPr="0056756B">
              <w:rPr>
                <w:rFonts w:ascii="Verdana" w:hAnsi="Verdana"/>
                <w:b/>
                <w:sz w:val="16"/>
                <w:szCs w:val="16"/>
              </w:rPr>
              <w:t xml:space="preserve"> aktywnie </w:t>
            </w:r>
            <w:r w:rsidRPr="0056756B">
              <w:rPr>
                <w:rFonts w:ascii="Verdana" w:hAnsi="Verdana" w:cs="Calibri"/>
                <w:b/>
                <w:sz w:val="16"/>
                <w:szCs w:val="16"/>
              </w:rPr>
              <w:t>uczestniczy</w:t>
            </w:r>
            <w:r>
              <w:rPr>
                <w:rFonts w:ascii="Verdana" w:hAnsi="Verdana" w:cs="Calibri"/>
                <w:b/>
                <w:sz w:val="16"/>
                <w:szCs w:val="16"/>
              </w:rPr>
              <w:t>ć</w:t>
            </w:r>
            <w:r w:rsidRPr="0056756B">
              <w:rPr>
                <w:rFonts w:ascii="Verdana" w:hAnsi="Verdana" w:cs="Calibri"/>
                <w:b/>
                <w:sz w:val="16"/>
                <w:szCs w:val="16"/>
              </w:rPr>
              <w:t xml:space="preserve"> w rozmowie, rozpoczyna, prowadzi, podtrzymuje i kończy rozmowę, uzyskuje i przekazuje informacje, zaprasza, </w:t>
            </w:r>
            <w:r w:rsidRPr="0056756B">
              <w:rPr>
                <w:rFonts w:ascii="Verdana" w:hAnsi="Verdana" w:cs="Calibri"/>
                <w:b/>
                <w:sz w:val="16"/>
                <w:szCs w:val="16"/>
              </w:rPr>
              <w:lastRenderedPageBreak/>
              <w:t>przyjmuje zaproszenia; stosuje formy grzecznościowe</w:t>
            </w:r>
            <w:r>
              <w:rPr>
                <w:rFonts w:ascii="Verdana" w:hAnsi="Verdana" w:cs="Calibri"/>
                <w:b/>
                <w:sz w:val="16"/>
                <w:szCs w:val="16"/>
              </w:rPr>
              <w:t>, popełniając dość liczne błędy.</w:t>
            </w:r>
          </w:p>
          <w:p w14:paraId="0FA7BD9F"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część </w:t>
            </w:r>
            <w:r w:rsidRPr="003F3B78">
              <w:rPr>
                <w:rFonts w:ascii="Verdana" w:hAnsi="Verdana" w:cs="Calibri"/>
                <w:b/>
                <w:sz w:val="16"/>
                <w:szCs w:val="16"/>
              </w:rPr>
              <w:t>informacj</w:t>
            </w:r>
            <w:r>
              <w:rPr>
                <w:rFonts w:ascii="Verdana" w:hAnsi="Verdana" w:cs="Calibri"/>
                <w:b/>
                <w:sz w:val="16"/>
                <w:szCs w:val="16"/>
              </w:rPr>
              <w:t>i</w:t>
            </w:r>
            <w:r w:rsidRPr="003F3B78">
              <w:rPr>
                <w:rFonts w:ascii="Verdana" w:hAnsi="Verdana" w:cs="Calibri"/>
                <w:b/>
                <w:sz w:val="16"/>
                <w:szCs w:val="16"/>
              </w:rPr>
              <w:t xml:space="preserve"> zawart</w:t>
            </w:r>
            <w:r>
              <w:rPr>
                <w:rFonts w:ascii="Verdana" w:hAnsi="Verdana" w:cs="Calibri"/>
                <w:b/>
                <w:sz w:val="16"/>
                <w:szCs w:val="16"/>
              </w:rPr>
              <w:t>ych</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31222513"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streszcza w języku obcym przeczytany tekst</w:t>
            </w:r>
            <w:r>
              <w:rPr>
                <w:rFonts w:ascii="Verdana" w:hAnsi="Verdana" w:cs="Calibri"/>
                <w:b/>
                <w:sz w:val="16"/>
                <w:szCs w:val="16"/>
              </w:rPr>
              <w:t>.</w:t>
            </w:r>
          </w:p>
          <w:p w14:paraId="05F5191B" w14:textId="77777777" w:rsidR="003D13D2" w:rsidRPr="0056756B" w:rsidRDefault="003D13D2" w:rsidP="00F65C6B">
            <w:pPr>
              <w:rPr>
                <w:rFonts w:ascii="Verdana" w:hAnsi="Verdana"/>
                <w:b/>
                <w:sz w:val="16"/>
                <w:szCs w:val="16"/>
                <w:lang w:bidi="hi-IN"/>
              </w:rPr>
            </w:pPr>
          </w:p>
        </w:tc>
        <w:tc>
          <w:tcPr>
            <w:tcW w:w="0" w:type="auto"/>
          </w:tcPr>
          <w:p w14:paraId="26D0D410"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lastRenderedPageBreak/>
              <w:t xml:space="preserve">– </w:t>
            </w:r>
            <w:r>
              <w:rPr>
                <w:rFonts w:ascii="Verdana" w:hAnsi="Verdana"/>
                <w:b w:val="0"/>
                <w:bCs w:val="0"/>
                <w:sz w:val="16"/>
                <w:szCs w:val="16"/>
              </w:rPr>
              <w:t>W</w:t>
            </w:r>
            <w:r w:rsidRPr="0056756B">
              <w:rPr>
                <w:rFonts w:ascii="Verdana" w:hAnsi="Verdana"/>
                <w:b w:val="0"/>
                <w:bCs w:val="0"/>
                <w:sz w:val="16"/>
                <w:szCs w:val="16"/>
              </w:rPr>
              <w:t xml:space="preserve"> większości poprawnie rozwiązuje zadania na słuchanie i czytanie ze zrozumieniem</w:t>
            </w:r>
            <w:r>
              <w:rPr>
                <w:rFonts w:ascii="Verdana" w:hAnsi="Verdana"/>
                <w:b w:val="0"/>
                <w:bCs w:val="0"/>
                <w:sz w:val="16"/>
                <w:szCs w:val="16"/>
              </w:rPr>
              <w:t>.</w:t>
            </w:r>
            <w:r w:rsidRPr="0056756B">
              <w:rPr>
                <w:rFonts w:ascii="Verdana" w:hAnsi="Verdana"/>
                <w:b w:val="0"/>
                <w:bCs w:val="0"/>
                <w:sz w:val="16"/>
                <w:szCs w:val="16"/>
              </w:rPr>
              <w:t xml:space="preserve"> </w:t>
            </w:r>
          </w:p>
          <w:p w14:paraId="34642695"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W większości</w:t>
            </w:r>
            <w:r w:rsidRPr="0056756B">
              <w:rPr>
                <w:rFonts w:ascii="Verdana" w:hAnsi="Verdana"/>
                <w:b w:val="0"/>
                <w:bCs w:val="0"/>
                <w:sz w:val="16"/>
                <w:szCs w:val="16"/>
              </w:rPr>
              <w:t xml:space="preserve"> poprawnie rozróżnia styl formalny i nieformalny wypowiedzi</w:t>
            </w:r>
            <w:r>
              <w:rPr>
                <w:rFonts w:ascii="Verdana" w:hAnsi="Verdana"/>
                <w:b w:val="0"/>
                <w:bCs w:val="0"/>
                <w:sz w:val="16"/>
                <w:szCs w:val="16"/>
              </w:rPr>
              <w:t>.</w:t>
            </w:r>
          </w:p>
          <w:p w14:paraId="0128E186"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P</w:t>
            </w:r>
            <w:r w:rsidRPr="0056756B">
              <w:rPr>
                <w:rFonts w:ascii="Verdana" w:hAnsi="Verdana"/>
                <w:b w:val="0"/>
                <w:bCs w:val="0"/>
                <w:sz w:val="16"/>
                <w:szCs w:val="16"/>
              </w:rPr>
              <w:t xml:space="preserve">rzy pomocy </w:t>
            </w:r>
            <w:r>
              <w:rPr>
                <w:rFonts w:ascii="Verdana" w:hAnsi="Verdana"/>
                <w:b w:val="0"/>
                <w:bCs w:val="0"/>
                <w:sz w:val="16"/>
                <w:szCs w:val="16"/>
              </w:rPr>
              <w:t>poznanych</w:t>
            </w:r>
            <w:r w:rsidRPr="0056756B">
              <w:rPr>
                <w:rFonts w:ascii="Verdana" w:hAnsi="Verdana"/>
                <w:b w:val="0"/>
                <w:bCs w:val="0"/>
                <w:sz w:val="16"/>
                <w:szCs w:val="16"/>
              </w:rPr>
              <w:t xml:space="preserve"> konstrukcji </w:t>
            </w:r>
            <w:r w:rsidRPr="0056756B">
              <w:rPr>
                <w:rFonts w:ascii="Verdana" w:hAnsi="Verdana" w:cs="Calibri"/>
                <w:b w:val="0"/>
                <w:bCs w:val="0"/>
                <w:sz w:val="16"/>
                <w:szCs w:val="16"/>
              </w:rPr>
              <w:t>wypowiada się na temat sportów ekstremalnych, których próbował i których chciałby spróbować, opisuje czynności, wyraża i uzasadnia swoje upodobania, opinie i poglądy, wyraża pewność, przypuszczenie i wątpliwość</w:t>
            </w:r>
            <w:r>
              <w:rPr>
                <w:rFonts w:ascii="Verdana" w:hAnsi="Verdana" w:cs="Calibri"/>
                <w:b w:val="0"/>
                <w:bCs w:val="0"/>
                <w:sz w:val="16"/>
                <w:szCs w:val="16"/>
              </w:rPr>
              <w:t>, popełniając nieliczne błędy.</w:t>
            </w:r>
          </w:p>
          <w:p w14:paraId="1860786C"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w:t>
            </w:r>
            <w:r w:rsidRPr="0056756B">
              <w:rPr>
                <w:rFonts w:ascii="Verdana" w:hAnsi="Verdana" w:cs="Calibri"/>
                <w:b w:val="0"/>
                <w:bCs w:val="0"/>
                <w:sz w:val="16"/>
                <w:szCs w:val="16"/>
              </w:rPr>
              <w:t xml:space="preserve"> </w:t>
            </w:r>
            <w:r>
              <w:rPr>
                <w:rFonts w:ascii="Verdana" w:hAnsi="Verdana" w:cs="Calibri"/>
                <w:b w:val="0"/>
                <w:bCs w:val="0"/>
                <w:sz w:val="16"/>
                <w:szCs w:val="16"/>
              </w:rPr>
              <w:t>N</w:t>
            </w:r>
            <w:r w:rsidRPr="0056756B">
              <w:rPr>
                <w:rFonts w:ascii="Verdana" w:hAnsi="Verdana" w:cs="Calibri"/>
                <w:b w:val="0"/>
                <w:bCs w:val="0"/>
                <w:sz w:val="16"/>
                <w:szCs w:val="16"/>
              </w:rPr>
              <w:t>a ogół aktywnie uczestniczy w rozmowie na temat sukcesu, który odniósł w dziedzinie sportu oraz urazu, którego doznał podczas wykonywania sportu, rozpoczyna, prowadzi, podtrzymuje i kończy rozmowę, uzyskuje i przekazuje informacje, wyraża i uzasadnia swoje opinie i upodobania, pyta o opinie i upodobania rozmówcy, wyraża uczucia i emocje</w:t>
            </w:r>
            <w:r>
              <w:rPr>
                <w:rFonts w:ascii="Verdana" w:hAnsi="Verdana" w:cs="Calibri"/>
                <w:b w:val="0"/>
                <w:bCs w:val="0"/>
                <w:sz w:val="16"/>
                <w:szCs w:val="16"/>
              </w:rPr>
              <w:t>, popełniając nieliczne błędy.</w:t>
            </w:r>
          </w:p>
          <w:p w14:paraId="47F87731"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N</w:t>
            </w:r>
            <w:r w:rsidRPr="0056756B">
              <w:rPr>
                <w:rFonts w:ascii="Verdana" w:hAnsi="Verdana"/>
                <w:b w:val="0"/>
                <w:bCs w:val="0"/>
                <w:sz w:val="16"/>
                <w:szCs w:val="16"/>
              </w:rPr>
              <w:t xml:space="preserve">a ogół bezbłędnie </w:t>
            </w:r>
            <w:r w:rsidRPr="0056756B">
              <w:rPr>
                <w:rFonts w:ascii="Verdana" w:hAnsi="Verdana" w:cs="Calibri"/>
                <w:b w:val="0"/>
                <w:bCs w:val="0"/>
                <w:sz w:val="16"/>
                <w:szCs w:val="16"/>
              </w:rPr>
              <w:t xml:space="preserve">opowiada o dyscyplinach sportu, które lubi i których nie lubi uprawiać, opisuje </w:t>
            </w:r>
            <w:r w:rsidRPr="0056756B">
              <w:rPr>
                <w:rFonts w:ascii="Verdana" w:hAnsi="Verdana" w:cs="Calibri"/>
                <w:b w:val="0"/>
                <w:bCs w:val="0"/>
                <w:sz w:val="16"/>
                <w:szCs w:val="16"/>
              </w:rPr>
              <w:lastRenderedPageBreak/>
              <w:t>czynności, wyraża i uzasadnia swoje upodobania, opinie i poglądy</w:t>
            </w:r>
            <w:r>
              <w:rPr>
                <w:rFonts w:ascii="Verdana" w:hAnsi="Verdana" w:cs="Calibri"/>
                <w:b w:val="0"/>
                <w:bCs w:val="0"/>
                <w:sz w:val="16"/>
                <w:szCs w:val="16"/>
              </w:rPr>
              <w:t>.</w:t>
            </w:r>
          </w:p>
          <w:p w14:paraId="22015B5F"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N</w:t>
            </w:r>
            <w:r w:rsidRPr="0056756B">
              <w:rPr>
                <w:rFonts w:ascii="Verdana" w:hAnsi="Verdana"/>
                <w:b w:val="0"/>
                <w:bCs w:val="0"/>
                <w:sz w:val="16"/>
                <w:szCs w:val="16"/>
              </w:rPr>
              <w:t xml:space="preserve">a ogół aktywnie </w:t>
            </w:r>
            <w:r w:rsidRPr="0056756B">
              <w:rPr>
                <w:rFonts w:ascii="Verdana" w:hAnsi="Verdana" w:cs="Calibri"/>
                <w:b w:val="0"/>
                <w:bCs w:val="0"/>
                <w:sz w:val="16"/>
                <w:szCs w:val="16"/>
              </w:rPr>
              <w:t>uczestniczy w rozmowie na temat utrzymywania dobrej kondycji, rozpoczyna, prowadzi, podtrzymuje i kończy rozmowę, przekazuje i uzyskuje informacje, wyraża i uzasadnia opinie i upodobania, pyta o opinie i upodobania rozmówcy, wyraża i uzasadnia uczucia i emocje</w:t>
            </w:r>
            <w:r>
              <w:rPr>
                <w:rFonts w:ascii="Verdana" w:hAnsi="Verdana" w:cs="Calibri"/>
                <w:b w:val="0"/>
                <w:bCs w:val="0"/>
                <w:sz w:val="16"/>
                <w:szCs w:val="16"/>
              </w:rPr>
              <w:t>, popełniając nieliczne błędy.</w:t>
            </w:r>
          </w:p>
          <w:p w14:paraId="291B0F19"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softHyphen/>
              <w:t xml:space="preserve">– </w:t>
            </w:r>
            <w:r>
              <w:rPr>
                <w:rFonts w:ascii="Verdana" w:hAnsi="Verdana"/>
                <w:b w:val="0"/>
                <w:bCs w:val="0"/>
                <w:sz w:val="16"/>
                <w:szCs w:val="16"/>
              </w:rPr>
              <w:t>P</w:t>
            </w:r>
            <w:r w:rsidRPr="0056756B">
              <w:rPr>
                <w:rFonts w:ascii="Verdana" w:hAnsi="Verdana"/>
                <w:b w:val="0"/>
                <w:bCs w:val="0"/>
                <w:sz w:val="16"/>
                <w:szCs w:val="16"/>
              </w:rPr>
              <w:t xml:space="preserve">rzy pomocy </w:t>
            </w:r>
            <w:r>
              <w:rPr>
                <w:rFonts w:ascii="Verdana" w:hAnsi="Verdana"/>
                <w:b w:val="0"/>
                <w:bCs w:val="0"/>
                <w:sz w:val="16"/>
                <w:szCs w:val="16"/>
              </w:rPr>
              <w:t>poznanych</w:t>
            </w:r>
            <w:r w:rsidRPr="0056756B">
              <w:rPr>
                <w:rFonts w:ascii="Verdana" w:hAnsi="Verdana"/>
                <w:b w:val="0"/>
                <w:bCs w:val="0"/>
                <w:sz w:val="16"/>
                <w:szCs w:val="16"/>
              </w:rPr>
              <w:t xml:space="preserve"> konstrukcji </w:t>
            </w:r>
            <w:r w:rsidRPr="0056756B">
              <w:rPr>
                <w:rFonts w:ascii="Verdana" w:hAnsi="Verdana" w:cs="Calibri"/>
                <w:b w:val="0"/>
                <w:bCs w:val="0"/>
                <w:sz w:val="16"/>
                <w:szCs w:val="16"/>
              </w:rPr>
              <w:t>opisuje sytuacje przedstawione na fotografiach i mówi, w jakich sytuacjach należy wezwać służby ratunkowe, opisuje czynności, przedstawia fakty, wyraża opinie i poglądy</w:t>
            </w:r>
            <w:r>
              <w:rPr>
                <w:rFonts w:ascii="Verdana" w:hAnsi="Verdana" w:cs="Calibri"/>
                <w:b w:val="0"/>
                <w:bCs w:val="0"/>
                <w:sz w:val="16"/>
                <w:szCs w:val="16"/>
              </w:rPr>
              <w:t>, popełniając nieliczne błędy.</w:t>
            </w:r>
          </w:p>
          <w:p w14:paraId="0E1F05C8"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w:t>
            </w:r>
            <w:r w:rsidRPr="0056756B">
              <w:rPr>
                <w:rFonts w:ascii="Verdana" w:hAnsi="Verdana" w:cs="Calibri"/>
                <w:b w:val="0"/>
                <w:bCs w:val="0"/>
                <w:sz w:val="16"/>
                <w:szCs w:val="16"/>
              </w:rPr>
              <w:t xml:space="preserve"> </w:t>
            </w:r>
            <w:r>
              <w:rPr>
                <w:rFonts w:ascii="Verdana" w:hAnsi="Verdana" w:cs="Calibri"/>
                <w:b w:val="0"/>
                <w:bCs w:val="0"/>
                <w:sz w:val="16"/>
                <w:szCs w:val="16"/>
              </w:rPr>
              <w:t>Przy pomocy poznanych konstrukcji, popełniając nieliczne błędy,</w:t>
            </w:r>
            <w:r w:rsidRPr="0056756B">
              <w:rPr>
                <w:rFonts w:ascii="Verdana" w:hAnsi="Verdana" w:cs="Calibri"/>
                <w:b w:val="0"/>
                <w:bCs w:val="0"/>
                <w:sz w:val="16"/>
                <w:szCs w:val="16"/>
              </w:rPr>
              <w:t xml:space="preserve"> opisuje, jak jego życie, życie jego kolegów i rodziny uległo zmianie, opisuje czynności, przedstawia fakty z przeszłości i teraźniejszości, wyraża i uzasadnia opinie i poglądy</w:t>
            </w:r>
            <w:r>
              <w:rPr>
                <w:rFonts w:ascii="Verdana" w:hAnsi="Verdana" w:cs="Calibri"/>
                <w:b w:val="0"/>
                <w:bCs w:val="0"/>
                <w:sz w:val="16"/>
                <w:szCs w:val="16"/>
              </w:rPr>
              <w:t>.</w:t>
            </w:r>
          </w:p>
          <w:p w14:paraId="572D7903"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N</w:t>
            </w:r>
            <w:r w:rsidRPr="0056756B">
              <w:rPr>
                <w:rFonts w:ascii="Verdana" w:hAnsi="Verdana"/>
                <w:b w:val="0"/>
                <w:bCs w:val="0"/>
                <w:sz w:val="16"/>
                <w:szCs w:val="16"/>
              </w:rPr>
              <w:t xml:space="preserve">a ogół aktywnie </w:t>
            </w:r>
            <w:r w:rsidRPr="0056756B">
              <w:rPr>
                <w:rFonts w:ascii="Verdana" w:hAnsi="Verdana" w:cs="Calibri"/>
                <w:b w:val="0"/>
                <w:bCs w:val="0"/>
                <w:sz w:val="16"/>
                <w:szCs w:val="16"/>
              </w:rPr>
              <w:t>uczestniczy w rozmowie na temat zmian, jakie nastąpiły w jego życiu, rozpoczyna, prowadzi, podtrzymuje i kończy rozmowę, przekazuje i uzyskuje informacje</w:t>
            </w:r>
            <w:r>
              <w:rPr>
                <w:rFonts w:ascii="Verdana" w:hAnsi="Verdana" w:cs="Calibri"/>
                <w:b w:val="0"/>
                <w:bCs w:val="0"/>
                <w:sz w:val="16"/>
                <w:szCs w:val="16"/>
              </w:rPr>
              <w:t>, popełniając nieliczne błędy.</w:t>
            </w:r>
          </w:p>
          <w:p w14:paraId="06883A24"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P</w:t>
            </w:r>
            <w:r w:rsidRPr="0056756B">
              <w:rPr>
                <w:rFonts w:ascii="Verdana" w:hAnsi="Verdana"/>
                <w:b w:val="0"/>
                <w:bCs w:val="0"/>
                <w:sz w:val="16"/>
                <w:szCs w:val="16"/>
              </w:rPr>
              <w:t xml:space="preserve">rzy pomocy </w:t>
            </w:r>
            <w:r>
              <w:rPr>
                <w:rFonts w:ascii="Verdana" w:hAnsi="Verdana"/>
                <w:b w:val="0"/>
                <w:bCs w:val="0"/>
                <w:sz w:val="16"/>
                <w:szCs w:val="16"/>
              </w:rPr>
              <w:t>poznanych</w:t>
            </w:r>
            <w:r w:rsidRPr="0056756B">
              <w:rPr>
                <w:rFonts w:ascii="Verdana" w:hAnsi="Verdana"/>
                <w:b w:val="0"/>
                <w:bCs w:val="0"/>
                <w:sz w:val="16"/>
                <w:szCs w:val="16"/>
              </w:rPr>
              <w:t xml:space="preserve"> konstrukcji </w:t>
            </w:r>
            <w:r w:rsidRPr="0056756B">
              <w:rPr>
                <w:rFonts w:ascii="Verdana" w:hAnsi="Verdana" w:cs="Calibri"/>
                <w:b w:val="0"/>
                <w:bCs w:val="0"/>
                <w:sz w:val="16"/>
                <w:szCs w:val="16"/>
              </w:rPr>
              <w:t>opisuje sytuację przedstawioną na fotografii, opisuje osoby, czynności, uczucia, wyraża pewność, przypuszczenie, wątpliwość</w:t>
            </w:r>
            <w:r>
              <w:rPr>
                <w:rFonts w:ascii="Verdana" w:hAnsi="Verdana" w:cs="Calibri"/>
                <w:b w:val="0"/>
                <w:bCs w:val="0"/>
                <w:sz w:val="16"/>
                <w:szCs w:val="16"/>
              </w:rPr>
              <w:t>, popełniając nieliczne błędy.</w:t>
            </w:r>
          </w:p>
          <w:p w14:paraId="332B2695"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N</w:t>
            </w:r>
            <w:r w:rsidRPr="0056756B">
              <w:rPr>
                <w:rFonts w:ascii="Verdana" w:hAnsi="Verdana"/>
                <w:b w:val="0"/>
                <w:bCs w:val="0"/>
                <w:sz w:val="16"/>
                <w:szCs w:val="16"/>
              </w:rPr>
              <w:t xml:space="preserve">a ogół aktywnie </w:t>
            </w:r>
            <w:r w:rsidRPr="0056756B">
              <w:rPr>
                <w:rFonts w:ascii="Verdana" w:hAnsi="Verdana" w:cs="Calibri"/>
                <w:b w:val="0"/>
                <w:bCs w:val="0"/>
                <w:sz w:val="16"/>
                <w:szCs w:val="16"/>
              </w:rPr>
              <w:t xml:space="preserve">uczestniczy w rozmowie w sklepie, rozpoczyna, prowadzi i kończy rozmowę, </w:t>
            </w:r>
            <w:r w:rsidRPr="0056756B">
              <w:rPr>
                <w:rFonts w:ascii="Verdana" w:hAnsi="Verdana" w:cs="Calibri"/>
                <w:b w:val="0"/>
                <w:bCs w:val="0"/>
                <w:sz w:val="16"/>
                <w:szCs w:val="16"/>
              </w:rPr>
              <w:lastRenderedPageBreak/>
              <w:t>uzyskuje i przekazuje informacje, prosi, odmawia wykonania prośby; stosuje formy grzecznościowe</w:t>
            </w:r>
            <w:r>
              <w:rPr>
                <w:rFonts w:ascii="Verdana" w:hAnsi="Verdana" w:cs="Calibri"/>
                <w:b w:val="0"/>
                <w:bCs w:val="0"/>
                <w:sz w:val="16"/>
                <w:szCs w:val="16"/>
              </w:rPr>
              <w:t>, popełniając nieliczne błędy.</w:t>
            </w:r>
          </w:p>
          <w:p w14:paraId="1974021D"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W</w:t>
            </w:r>
            <w:r w:rsidRPr="0056756B">
              <w:rPr>
                <w:rFonts w:ascii="Verdana" w:hAnsi="Verdana"/>
                <w:b w:val="0"/>
                <w:bCs w:val="0"/>
                <w:sz w:val="16"/>
                <w:szCs w:val="16"/>
              </w:rPr>
              <w:t xml:space="preserve"> większości poprawnie </w:t>
            </w:r>
            <w:r w:rsidRPr="0056756B">
              <w:rPr>
                <w:rFonts w:ascii="Verdana" w:hAnsi="Verdana" w:cs="Calibri"/>
                <w:b w:val="0"/>
                <w:bCs w:val="0"/>
                <w:sz w:val="16"/>
                <w:szCs w:val="16"/>
              </w:rPr>
              <w:t>wymienia zdrowe i niezdrowe produkty, które spożywa, wyraża i uzasadnia swoje opinie</w:t>
            </w:r>
            <w:r>
              <w:rPr>
                <w:rFonts w:ascii="Verdana" w:hAnsi="Verdana" w:cs="Calibri"/>
                <w:b w:val="0"/>
                <w:bCs w:val="0"/>
                <w:sz w:val="16"/>
                <w:szCs w:val="16"/>
              </w:rPr>
              <w:t>.</w:t>
            </w:r>
          </w:p>
          <w:p w14:paraId="1281E02A"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N</w:t>
            </w:r>
            <w:r w:rsidRPr="0056756B">
              <w:rPr>
                <w:rFonts w:ascii="Verdana" w:hAnsi="Verdana"/>
                <w:b w:val="0"/>
                <w:bCs w:val="0"/>
                <w:sz w:val="16"/>
                <w:szCs w:val="16"/>
              </w:rPr>
              <w:t xml:space="preserve">a ogół aktywnie </w:t>
            </w:r>
            <w:r w:rsidRPr="0056756B">
              <w:rPr>
                <w:rFonts w:ascii="Verdana" w:hAnsi="Verdana" w:cs="Calibri"/>
                <w:b w:val="0"/>
                <w:bCs w:val="0"/>
                <w:sz w:val="16"/>
                <w:szCs w:val="16"/>
              </w:rPr>
              <w:t>uczestniczy w rozmowie na temat niezdrowego jedzenia, rozpoczyna, prowadzi, podtrzymuje i kończy rozmowę, przekazuje i uzyskuje informacje, wyraża i uzasadnia swoje opinie i preferencje, pyta o opinie i preferencje rozmówców</w:t>
            </w:r>
            <w:r>
              <w:rPr>
                <w:rFonts w:ascii="Verdana" w:hAnsi="Verdana" w:cs="Calibri"/>
                <w:b w:val="0"/>
                <w:bCs w:val="0"/>
                <w:sz w:val="16"/>
                <w:szCs w:val="16"/>
              </w:rPr>
              <w:t>, popełniając nieliczne błędy.</w:t>
            </w:r>
          </w:p>
          <w:p w14:paraId="1B8165A1" w14:textId="77777777" w:rsidR="003D13D2" w:rsidRPr="0056756B" w:rsidRDefault="003D13D2" w:rsidP="00F65C6B">
            <w:pPr>
              <w:pStyle w:val="Domynie"/>
              <w:rPr>
                <w:rFonts w:ascii="Verdana" w:hAnsi="Verdana" w:cs="Calibri"/>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W</w:t>
            </w:r>
            <w:r w:rsidRPr="0056756B">
              <w:rPr>
                <w:rFonts w:ascii="Verdana" w:hAnsi="Verdana"/>
                <w:b w:val="0"/>
                <w:bCs w:val="0"/>
                <w:sz w:val="16"/>
                <w:szCs w:val="16"/>
              </w:rPr>
              <w:t xml:space="preserve"> większości poprawnie </w:t>
            </w:r>
            <w:r w:rsidRPr="0056756B">
              <w:rPr>
                <w:rFonts w:ascii="Verdana" w:hAnsi="Verdana" w:cs="Calibri"/>
                <w:b w:val="0"/>
                <w:bCs w:val="0"/>
                <w:sz w:val="16"/>
                <w:szCs w:val="16"/>
              </w:rPr>
              <w:t xml:space="preserve">opowiada o różnicach pomiędzy </w:t>
            </w:r>
            <w:proofErr w:type="spellStart"/>
            <w:r w:rsidRPr="0056756B">
              <w:rPr>
                <w:rFonts w:ascii="Verdana" w:hAnsi="Verdana" w:cs="Calibri"/>
                <w:b w:val="0"/>
                <w:bCs w:val="0"/>
                <w:sz w:val="16"/>
                <w:szCs w:val="16"/>
              </w:rPr>
              <w:t>ultramaratonem</w:t>
            </w:r>
            <w:proofErr w:type="spellEnd"/>
            <w:r w:rsidRPr="0056756B">
              <w:rPr>
                <w:rFonts w:ascii="Verdana" w:hAnsi="Verdana" w:cs="Calibri"/>
                <w:b w:val="0"/>
                <w:bCs w:val="0"/>
                <w:sz w:val="16"/>
                <w:szCs w:val="16"/>
              </w:rPr>
              <w:t xml:space="preserve"> i maratonem, wyraża i uzasadnia swoje opinie</w:t>
            </w:r>
            <w:r>
              <w:rPr>
                <w:rFonts w:ascii="Verdana" w:hAnsi="Verdana" w:cs="Calibri"/>
                <w:b w:val="0"/>
                <w:bCs w:val="0"/>
                <w:sz w:val="16"/>
                <w:szCs w:val="16"/>
              </w:rPr>
              <w:t>.</w:t>
            </w:r>
          </w:p>
          <w:p w14:paraId="4E249812"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Korzystając z wyrażeń z podręcznika i swoich własnych, w</w:t>
            </w:r>
            <w:r w:rsidRPr="0056756B">
              <w:rPr>
                <w:rFonts w:ascii="Verdana" w:hAnsi="Verdana"/>
                <w:b/>
                <w:sz w:val="16"/>
                <w:szCs w:val="16"/>
              </w:rPr>
              <w:t xml:space="preserve"> większości bezbłędnie </w:t>
            </w:r>
            <w:r w:rsidRPr="0056756B">
              <w:rPr>
                <w:rFonts w:ascii="Verdana" w:hAnsi="Verdana" w:cs="Calibri"/>
                <w:b/>
                <w:sz w:val="16"/>
                <w:szCs w:val="16"/>
              </w:rPr>
              <w:t xml:space="preserve">pisze opis </w:t>
            </w:r>
            <w:proofErr w:type="spellStart"/>
            <w:r w:rsidRPr="0056756B">
              <w:rPr>
                <w:rFonts w:ascii="Verdana" w:hAnsi="Verdana" w:cs="Calibri"/>
                <w:b/>
                <w:sz w:val="16"/>
                <w:szCs w:val="16"/>
              </w:rPr>
              <w:t>ultramaratonu</w:t>
            </w:r>
            <w:proofErr w:type="spellEnd"/>
            <w:r w:rsidRPr="0056756B">
              <w:rPr>
                <w:rFonts w:ascii="Verdana" w:hAnsi="Verdana" w:cs="Calibri"/>
                <w:b/>
                <w:sz w:val="16"/>
                <w:szCs w:val="16"/>
              </w:rPr>
              <w:t xml:space="preserve">, </w:t>
            </w:r>
            <w:r>
              <w:rPr>
                <w:rFonts w:ascii="Verdana" w:hAnsi="Verdana" w:cs="Calibri"/>
                <w:b/>
                <w:sz w:val="16"/>
                <w:szCs w:val="16"/>
              </w:rPr>
              <w:t xml:space="preserve">przy pomocy poznanych konstrukcji </w:t>
            </w:r>
            <w:r w:rsidRPr="0056756B">
              <w:rPr>
                <w:rFonts w:ascii="Verdana" w:hAnsi="Verdana" w:cs="Calibri"/>
                <w:b/>
                <w:sz w:val="16"/>
                <w:szCs w:val="16"/>
              </w:rPr>
              <w:t>opisuje czynności, wyraża i uzasadnia swoje opinie i poglądy, wyraża i opisuje uczucia i emocje; stosuje styl wypowiedzi odpowiedni do sytuacji</w:t>
            </w:r>
            <w:r>
              <w:rPr>
                <w:rFonts w:ascii="Verdana" w:hAnsi="Verdana" w:cs="Calibri"/>
                <w:b/>
                <w:bCs/>
                <w:sz w:val="16"/>
                <w:szCs w:val="16"/>
              </w:rPr>
              <w:t>.</w:t>
            </w:r>
          </w:p>
          <w:p w14:paraId="6CEAC86C"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aktywnie </w:t>
            </w:r>
            <w:r w:rsidRPr="0056756B">
              <w:rPr>
                <w:rFonts w:ascii="Verdana" w:hAnsi="Verdana" w:cs="Calibri"/>
                <w:b/>
                <w:sz w:val="16"/>
                <w:szCs w:val="16"/>
              </w:rPr>
              <w:t>uczestniczy w rozmowie na temat sportów ekstremalnych, rozpoczyna, prowadzi, podtrzymuje i kończy rozmowę, przekazuje i uzyskuje informacje, wyraża i uzasadnia swoje opinie, pyta o opinie rozmówcy</w:t>
            </w:r>
            <w:r>
              <w:rPr>
                <w:rFonts w:ascii="Verdana" w:hAnsi="Verdana" w:cs="Calibri"/>
                <w:b/>
                <w:sz w:val="16"/>
                <w:szCs w:val="16"/>
              </w:rPr>
              <w:t xml:space="preserve">, </w:t>
            </w:r>
            <w:r>
              <w:rPr>
                <w:rFonts w:ascii="Verdana" w:hAnsi="Verdana" w:cs="Calibri"/>
                <w:b/>
                <w:bCs/>
                <w:sz w:val="16"/>
                <w:szCs w:val="16"/>
              </w:rPr>
              <w:t>popełniając nieliczne błędy.</w:t>
            </w:r>
          </w:p>
          <w:p w14:paraId="0617C7EE"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W</w:t>
            </w:r>
            <w:r w:rsidRPr="0056756B">
              <w:rPr>
                <w:rFonts w:ascii="Verdana" w:hAnsi="Verdana"/>
                <w:b/>
                <w:sz w:val="16"/>
                <w:szCs w:val="16"/>
              </w:rPr>
              <w:t xml:space="preserve"> większości bezbłędnie</w:t>
            </w:r>
            <w:r>
              <w:rPr>
                <w:rFonts w:ascii="Verdana" w:hAnsi="Verdana"/>
                <w:b/>
                <w:sz w:val="16"/>
                <w:szCs w:val="16"/>
              </w:rPr>
              <w:t xml:space="preserve">, przy pomocy poznanych </w:t>
            </w:r>
            <w:r>
              <w:rPr>
                <w:rFonts w:ascii="Verdana" w:hAnsi="Verdana"/>
                <w:b/>
                <w:sz w:val="16"/>
                <w:szCs w:val="16"/>
              </w:rPr>
              <w:lastRenderedPageBreak/>
              <w:t>konstrukcji,</w:t>
            </w:r>
            <w:r w:rsidRPr="0056756B">
              <w:rPr>
                <w:rFonts w:ascii="Verdana" w:hAnsi="Verdana"/>
                <w:b/>
                <w:sz w:val="16"/>
                <w:szCs w:val="16"/>
              </w:rPr>
              <w:t xml:space="preserve"> </w:t>
            </w:r>
            <w:r w:rsidRPr="0056756B">
              <w:rPr>
                <w:rFonts w:ascii="Verdana" w:hAnsi="Verdana" w:cs="Calibri"/>
                <w:b/>
                <w:sz w:val="16"/>
                <w:szCs w:val="16"/>
              </w:rPr>
              <w:t>pisze krótki komentarz na temat przeczytanego tekstu, wyraża i uzasadnia swoje opinie i poglądy</w:t>
            </w:r>
            <w:r>
              <w:rPr>
                <w:rFonts w:ascii="Verdana" w:hAnsi="Verdana" w:cs="Calibri"/>
                <w:b/>
                <w:bCs/>
                <w:sz w:val="16"/>
                <w:szCs w:val="16"/>
              </w:rPr>
              <w:t>.</w:t>
            </w:r>
          </w:p>
          <w:p w14:paraId="595DB021" w14:textId="77777777" w:rsidR="003D13D2" w:rsidRPr="0056756B" w:rsidRDefault="003D13D2" w:rsidP="00F65C6B">
            <w:pPr>
              <w:pStyle w:val="Domynie"/>
              <w:rPr>
                <w:rFonts w:ascii="Verdana" w:hAnsi="Verdana"/>
                <w:b w:val="0"/>
                <w:bCs w:val="0"/>
                <w:sz w:val="16"/>
                <w:szCs w:val="16"/>
              </w:rPr>
            </w:pPr>
            <w:r w:rsidRPr="0056756B">
              <w:rPr>
                <w:rFonts w:ascii="Verdana" w:hAnsi="Verdana"/>
                <w:b w:val="0"/>
                <w:bCs w:val="0"/>
                <w:sz w:val="16"/>
                <w:szCs w:val="16"/>
              </w:rPr>
              <w:t xml:space="preserve">– </w:t>
            </w:r>
            <w:r>
              <w:rPr>
                <w:rFonts w:ascii="Verdana" w:hAnsi="Verdana"/>
                <w:b w:val="0"/>
                <w:bCs w:val="0"/>
                <w:sz w:val="16"/>
                <w:szCs w:val="16"/>
              </w:rPr>
              <w:t>P</w:t>
            </w:r>
            <w:r w:rsidRPr="0056756B">
              <w:rPr>
                <w:rFonts w:ascii="Verdana" w:hAnsi="Verdana"/>
                <w:b w:val="0"/>
                <w:bCs w:val="0"/>
                <w:sz w:val="16"/>
                <w:szCs w:val="16"/>
              </w:rPr>
              <w:t xml:space="preserve">rzy pomocy </w:t>
            </w:r>
            <w:r>
              <w:rPr>
                <w:rFonts w:ascii="Verdana" w:hAnsi="Verdana"/>
                <w:b w:val="0"/>
                <w:bCs w:val="0"/>
                <w:sz w:val="16"/>
                <w:szCs w:val="16"/>
              </w:rPr>
              <w:t>poznanych</w:t>
            </w:r>
            <w:r w:rsidRPr="0056756B">
              <w:rPr>
                <w:rFonts w:ascii="Verdana" w:hAnsi="Verdana"/>
                <w:b w:val="0"/>
                <w:bCs w:val="0"/>
                <w:sz w:val="16"/>
                <w:szCs w:val="16"/>
              </w:rPr>
              <w:t xml:space="preserve"> konstrukcji </w:t>
            </w:r>
            <w:r w:rsidRPr="0056756B">
              <w:rPr>
                <w:rFonts w:ascii="Verdana" w:hAnsi="Verdana" w:cs="Calibri"/>
                <w:b w:val="0"/>
                <w:bCs w:val="0"/>
                <w:sz w:val="16"/>
                <w:szCs w:val="16"/>
              </w:rPr>
              <w:t>opowiada historyjkę w oparciu o obrazki, opisuje czynności, wyraża pewność, przypuszczenie, wątpliwość, wyraża i uzasadnia swoje opinie, wyraża i opisuje uczucia i emocje</w:t>
            </w:r>
            <w:r>
              <w:rPr>
                <w:rFonts w:ascii="Verdana" w:hAnsi="Verdana" w:cs="Calibri"/>
                <w:b w:val="0"/>
                <w:bCs w:val="0"/>
                <w:sz w:val="16"/>
                <w:szCs w:val="16"/>
              </w:rPr>
              <w:t>, popełniając nieliczne błędy.</w:t>
            </w:r>
          </w:p>
          <w:p w14:paraId="7A3AC471" w14:textId="77777777" w:rsidR="003D13D2" w:rsidRPr="0056756B" w:rsidRDefault="003D13D2" w:rsidP="00F65C6B">
            <w:pPr>
              <w:rPr>
                <w:rFonts w:ascii="Verdana" w:hAnsi="Verdana" w:cs="Calibri"/>
                <w:b/>
                <w:sz w:val="16"/>
                <w:szCs w:val="16"/>
              </w:rPr>
            </w:pPr>
            <w:r w:rsidRPr="0056756B">
              <w:rPr>
                <w:rFonts w:ascii="Verdana" w:hAnsi="Verdana"/>
                <w:b/>
                <w:sz w:val="16"/>
                <w:szCs w:val="16"/>
              </w:rPr>
              <w:t>–</w:t>
            </w:r>
            <w:r w:rsidRPr="0056756B">
              <w:rPr>
                <w:rFonts w:ascii="Verdana" w:hAnsi="Verdana" w:cs="Calibri"/>
                <w:b/>
                <w:sz w:val="16"/>
                <w:szCs w:val="16"/>
              </w:rPr>
              <w:t xml:space="preserve"> </w:t>
            </w:r>
            <w:r>
              <w:rPr>
                <w:rFonts w:ascii="Verdana" w:hAnsi="Verdana" w:cs="Calibri"/>
                <w:b/>
                <w:sz w:val="16"/>
                <w:szCs w:val="16"/>
              </w:rPr>
              <w:t>Korzystając z wyrażeń w podręczniku i swoich własnych, n</w:t>
            </w:r>
            <w:r w:rsidRPr="0056756B">
              <w:rPr>
                <w:rFonts w:ascii="Verdana" w:hAnsi="Verdana" w:cs="Calibri"/>
                <w:b/>
                <w:sz w:val="16"/>
                <w:szCs w:val="16"/>
              </w:rPr>
              <w:t>a ogół bezbłędnie pisze opowiadanie, opisuje osoby, miejsca i czynności, wyraża i opisuje uczucia i emocje; stosuje odpowiednie zasady konstruowania tekstu oraz styl wypowiedzi odpowiedni do sytuacji</w:t>
            </w:r>
            <w:r>
              <w:rPr>
                <w:rFonts w:ascii="Verdana" w:hAnsi="Verdana" w:cs="Calibri"/>
                <w:b/>
                <w:sz w:val="16"/>
                <w:szCs w:val="16"/>
              </w:rPr>
              <w:t>.</w:t>
            </w:r>
          </w:p>
          <w:p w14:paraId="3B8F16D1"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cs="Calibri"/>
                <w:b/>
                <w:sz w:val="16"/>
                <w:szCs w:val="16"/>
              </w:rPr>
              <w:t xml:space="preserve">Korzystając z wyrażeń w podręczniku i swoich własnych, </w:t>
            </w:r>
            <w:r w:rsidRPr="0056756B">
              <w:rPr>
                <w:rFonts w:ascii="Verdana" w:hAnsi="Verdana"/>
                <w:b/>
                <w:sz w:val="16"/>
                <w:szCs w:val="16"/>
              </w:rPr>
              <w:t xml:space="preserve">na ogół bezbłędnie </w:t>
            </w:r>
            <w:r w:rsidRPr="0056756B">
              <w:rPr>
                <w:rFonts w:ascii="Verdana" w:hAnsi="Verdana" w:cs="Calibri"/>
                <w:b/>
                <w:sz w:val="16"/>
                <w:szCs w:val="16"/>
              </w:rPr>
              <w:t>pisze wpis na blogu, opisuje wizytę w restauracji, opisuje jedzenie, czynności, wyraża i uzasadnia swoje opinie i poglądy; stosuje odpowiednie zasady konstruowania tekstu oraz styl wypowiedzi odpowiedni do sytuacji</w:t>
            </w:r>
            <w:r>
              <w:rPr>
                <w:rFonts w:ascii="Verdana" w:hAnsi="Verdana" w:cs="Calibri"/>
                <w:b/>
                <w:sz w:val="16"/>
                <w:szCs w:val="16"/>
              </w:rPr>
              <w:t>.</w:t>
            </w:r>
          </w:p>
          <w:p w14:paraId="7B6B1BD3"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aktywnie </w:t>
            </w:r>
            <w:r w:rsidRPr="0056756B">
              <w:rPr>
                <w:rFonts w:ascii="Verdana" w:hAnsi="Verdana" w:cs="Calibri"/>
                <w:b/>
                <w:sz w:val="16"/>
                <w:szCs w:val="16"/>
              </w:rPr>
              <w:t xml:space="preserve">uczestniczy w rozmowie, rozpoczyna, prowadzi, podtrzymuje i kończy rozmowę, uzyskuje i przekazuje informacje, zaprasza, przyjmuje zaproszenia; stosuje formy </w:t>
            </w:r>
            <w:r w:rsidRPr="0056756B">
              <w:rPr>
                <w:rFonts w:ascii="Verdana" w:hAnsi="Verdana" w:cs="Calibri"/>
                <w:b/>
                <w:sz w:val="16"/>
                <w:szCs w:val="16"/>
              </w:rPr>
              <w:lastRenderedPageBreak/>
              <w:t>grzecznościowe</w:t>
            </w:r>
            <w:r>
              <w:rPr>
                <w:rFonts w:ascii="Verdana" w:hAnsi="Verdana" w:cs="Calibri"/>
                <w:b/>
                <w:sz w:val="16"/>
                <w:szCs w:val="16"/>
              </w:rPr>
              <w:t>, popełniając nieliczne błędy.</w:t>
            </w:r>
          </w:p>
          <w:p w14:paraId="57176DEE"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bezbłędnie </w:t>
            </w:r>
            <w:r w:rsidRPr="0056756B">
              <w:rPr>
                <w:rFonts w:ascii="Verdana" w:hAnsi="Verdana" w:cs="Calibri"/>
                <w:b/>
                <w:sz w:val="16"/>
                <w:szCs w:val="16"/>
              </w:rPr>
              <w:t xml:space="preserve">przekazuje w języku obcym nowożytnym </w:t>
            </w:r>
            <w:r>
              <w:rPr>
                <w:rFonts w:ascii="Verdana" w:hAnsi="Verdana" w:cs="Calibri"/>
                <w:b/>
                <w:sz w:val="16"/>
                <w:szCs w:val="16"/>
              </w:rPr>
              <w:t xml:space="preserve">większość </w:t>
            </w:r>
            <w:r w:rsidRPr="0056756B">
              <w:rPr>
                <w:rFonts w:ascii="Verdana" w:hAnsi="Verdana" w:cs="Calibri"/>
                <w:b/>
                <w:sz w:val="16"/>
                <w:szCs w:val="16"/>
              </w:rPr>
              <w:t>informacj</w:t>
            </w:r>
            <w:r>
              <w:rPr>
                <w:rFonts w:ascii="Verdana" w:hAnsi="Verdana" w:cs="Calibri"/>
                <w:b/>
                <w:sz w:val="16"/>
                <w:szCs w:val="16"/>
              </w:rPr>
              <w:t>i</w:t>
            </w:r>
            <w:r w:rsidRPr="0056756B">
              <w:rPr>
                <w:rFonts w:ascii="Verdana" w:hAnsi="Verdana" w:cs="Calibri"/>
                <w:b/>
                <w:sz w:val="16"/>
                <w:szCs w:val="16"/>
              </w:rPr>
              <w:t xml:space="preserve"> zawart</w:t>
            </w:r>
            <w:r>
              <w:rPr>
                <w:rFonts w:ascii="Verdana" w:hAnsi="Verdana" w:cs="Calibri"/>
                <w:b/>
                <w:sz w:val="16"/>
                <w:szCs w:val="16"/>
              </w:rPr>
              <w:t>ych</w:t>
            </w:r>
            <w:r w:rsidRPr="0056756B">
              <w:rPr>
                <w:rFonts w:ascii="Verdana" w:hAnsi="Verdana" w:cs="Calibri"/>
                <w:b/>
                <w:sz w:val="16"/>
                <w:szCs w:val="16"/>
              </w:rPr>
              <w:t xml:space="preserve"> w materiale audiowizualnym i tekście obcojęzycznym</w:t>
            </w:r>
            <w:r>
              <w:rPr>
                <w:rFonts w:ascii="Verdana" w:hAnsi="Verdana" w:cs="Calibri"/>
                <w:b/>
                <w:sz w:val="16"/>
                <w:szCs w:val="16"/>
              </w:rPr>
              <w:t>.</w:t>
            </w:r>
          </w:p>
          <w:p w14:paraId="38E11C1A"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bezbłędnie </w:t>
            </w:r>
            <w:r w:rsidRPr="0056756B">
              <w:rPr>
                <w:rFonts w:ascii="Verdana" w:hAnsi="Verdana" w:cs="Calibri"/>
                <w:b/>
                <w:sz w:val="16"/>
                <w:szCs w:val="16"/>
              </w:rPr>
              <w:t>streszcza w języku obcym przeczytany tekst</w:t>
            </w:r>
            <w:r>
              <w:rPr>
                <w:rFonts w:ascii="Verdana" w:hAnsi="Verdana" w:cs="Calibri"/>
                <w:b/>
                <w:sz w:val="16"/>
                <w:szCs w:val="16"/>
              </w:rPr>
              <w:t>.</w:t>
            </w:r>
          </w:p>
          <w:p w14:paraId="2EFFE6B7" w14:textId="77777777" w:rsidR="003D13D2" w:rsidRPr="0056756B" w:rsidRDefault="003D13D2" w:rsidP="00F65C6B">
            <w:pPr>
              <w:rPr>
                <w:rFonts w:ascii="Verdana" w:hAnsi="Verdana"/>
                <w:b/>
                <w:sz w:val="16"/>
                <w:szCs w:val="16"/>
                <w:lang w:bidi="hi-IN"/>
              </w:rPr>
            </w:pPr>
          </w:p>
        </w:tc>
        <w:tc>
          <w:tcPr>
            <w:tcW w:w="0" w:type="auto"/>
          </w:tcPr>
          <w:p w14:paraId="2A42C915" w14:textId="77777777" w:rsidR="003D13D2" w:rsidRPr="00971DDA" w:rsidRDefault="003D13D2" w:rsidP="00F65C6B">
            <w:pPr>
              <w:pStyle w:val="Domynie"/>
              <w:rPr>
                <w:rFonts w:ascii="Verdana" w:hAnsi="Verdana"/>
                <w:b w:val="0"/>
                <w:bCs w:val="0"/>
                <w:sz w:val="16"/>
                <w:szCs w:val="16"/>
              </w:rPr>
            </w:pPr>
            <w:r w:rsidRPr="00971DDA">
              <w:rPr>
                <w:rFonts w:ascii="Verdana" w:hAnsi="Verdana"/>
                <w:b w:val="0"/>
                <w:bCs w:val="0"/>
                <w:sz w:val="16"/>
                <w:szCs w:val="16"/>
              </w:rPr>
              <w:lastRenderedPageBreak/>
              <w:t xml:space="preserve">– </w:t>
            </w:r>
            <w:r>
              <w:rPr>
                <w:rFonts w:ascii="Verdana" w:hAnsi="Verdana"/>
                <w:b w:val="0"/>
                <w:bCs w:val="0"/>
                <w:sz w:val="16"/>
                <w:szCs w:val="16"/>
              </w:rPr>
              <w:t>P</w:t>
            </w:r>
            <w:r w:rsidRPr="00971DDA">
              <w:rPr>
                <w:rFonts w:ascii="Verdana" w:hAnsi="Verdana"/>
                <w:b w:val="0"/>
                <w:bCs w:val="0"/>
                <w:sz w:val="16"/>
                <w:szCs w:val="16"/>
              </w:rPr>
              <w:t>oprawnie rozwiązuje zadania na słuchanie i czytanie ze zrozumieniem</w:t>
            </w:r>
            <w:r>
              <w:rPr>
                <w:rFonts w:ascii="Verdana" w:hAnsi="Verdana"/>
                <w:b w:val="0"/>
                <w:bCs w:val="0"/>
                <w:sz w:val="16"/>
                <w:szCs w:val="16"/>
              </w:rPr>
              <w:t>.</w:t>
            </w:r>
          </w:p>
          <w:p w14:paraId="5F28F2DC" w14:textId="77777777" w:rsidR="003D13D2" w:rsidRPr="00971DDA" w:rsidRDefault="003D13D2" w:rsidP="00F65C6B">
            <w:pPr>
              <w:pStyle w:val="Domynie"/>
              <w:rPr>
                <w:rFonts w:ascii="Verdana" w:hAnsi="Verdana"/>
                <w:b w:val="0"/>
                <w:bCs w:val="0"/>
                <w:sz w:val="16"/>
                <w:szCs w:val="16"/>
              </w:rPr>
            </w:pPr>
            <w:r w:rsidRPr="00971DDA">
              <w:rPr>
                <w:rFonts w:ascii="Verdana" w:hAnsi="Verdana"/>
                <w:b w:val="0"/>
                <w:bCs w:val="0"/>
                <w:sz w:val="16"/>
                <w:szCs w:val="16"/>
              </w:rPr>
              <w:t xml:space="preserve">– </w:t>
            </w:r>
            <w:r>
              <w:rPr>
                <w:rFonts w:ascii="Verdana" w:hAnsi="Verdana"/>
                <w:b w:val="0"/>
                <w:bCs w:val="0"/>
                <w:sz w:val="16"/>
                <w:szCs w:val="16"/>
              </w:rPr>
              <w:t>P</w:t>
            </w:r>
            <w:r w:rsidRPr="00971DDA">
              <w:rPr>
                <w:rFonts w:ascii="Verdana" w:hAnsi="Verdana"/>
                <w:b w:val="0"/>
                <w:bCs w:val="0"/>
                <w:sz w:val="16"/>
                <w:szCs w:val="16"/>
              </w:rPr>
              <w:t>oprawnie rozróżnia styl formalny i nieformalny wypowiedzi</w:t>
            </w:r>
            <w:r>
              <w:rPr>
                <w:rFonts w:ascii="Verdana" w:hAnsi="Verdana"/>
                <w:b w:val="0"/>
                <w:bCs w:val="0"/>
                <w:sz w:val="16"/>
                <w:szCs w:val="16"/>
              </w:rPr>
              <w:t>.</w:t>
            </w:r>
          </w:p>
          <w:p w14:paraId="40F9BFA8" w14:textId="77777777" w:rsidR="003D13D2" w:rsidRPr="00971DDA" w:rsidRDefault="003D13D2" w:rsidP="00F65C6B">
            <w:pPr>
              <w:pStyle w:val="Domynie"/>
              <w:rPr>
                <w:rFonts w:ascii="Verdana" w:hAnsi="Verdana"/>
                <w:b w:val="0"/>
                <w:bCs w:val="0"/>
                <w:sz w:val="16"/>
                <w:szCs w:val="16"/>
              </w:rPr>
            </w:pPr>
            <w:r w:rsidRPr="00971DDA">
              <w:rPr>
                <w:rFonts w:ascii="Verdana" w:hAnsi="Verdana"/>
                <w:b w:val="0"/>
                <w:bCs w:val="0"/>
                <w:sz w:val="16"/>
                <w:szCs w:val="16"/>
              </w:rPr>
              <w:t xml:space="preserve">– </w:t>
            </w:r>
            <w:r>
              <w:rPr>
                <w:rFonts w:ascii="Verdana" w:hAnsi="Verdana"/>
                <w:b w:val="0"/>
                <w:bCs w:val="0"/>
                <w:sz w:val="16"/>
                <w:szCs w:val="16"/>
              </w:rPr>
              <w:t>P</w:t>
            </w:r>
            <w:r w:rsidRPr="00971DDA">
              <w:rPr>
                <w:rFonts w:ascii="Verdana" w:hAnsi="Verdana"/>
                <w:b w:val="0"/>
                <w:bCs w:val="0"/>
                <w:sz w:val="16"/>
                <w:szCs w:val="16"/>
              </w:rPr>
              <w:t>rzy pomocy złożonych konstrukcji</w:t>
            </w:r>
            <w:r>
              <w:rPr>
                <w:rFonts w:ascii="Verdana" w:hAnsi="Verdana"/>
                <w:b w:val="0"/>
                <w:bCs w:val="0"/>
                <w:sz w:val="16"/>
                <w:szCs w:val="16"/>
              </w:rPr>
              <w:t xml:space="preserve"> samodzielnie </w:t>
            </w:r>
            <w:r w:rsidRPr="00971DDA">
              <w:rPr>
                <w:rFonts w:ascii="Verdana" w:hAnsi="Verdana" w:cs="Calibri"/>
                <w:b w:val="0"/>
                <w:bCs w:val="0"/>
                <w:sz w:val="16"/>
                <w:szCs w:val="16"/>
              </w:rPr>
              <w:t>wypowiada się na temat sportów ekstremalnych, których próbował i których chciałby spróbować, opisuje czynności, wyraża i uzasadnia swoje upodobania, opinie i poglądy, wyraża pewność, przypuszczenie i wątpliwość</w:t>
            </w:r>
            <w:r>
              <w:rPr>
                <w:rFonts w:ascii="Verdana" w:hAnsi="Verdana" w:cs="Calibri"/>
                <w:b w:val="0"/>
                <w:bCs w:val="0"/>
                <w:sz w:val="16"/>
                <w:szCs w:val="16"/>
              </w:rPr>
              <w:t>.</w:t>
            </w:r>
          </w:p>
          <w:p w14:paraId="483A72C9" w14:textId="77777777" w:rsidR="003D13D2" w:rsidRPr="00971DDA" w:rsidRDefault="003D13D2" w:rsidP="00F65C6B">
            <w:pPr>
              <w:pStyle w:val="Domynie"/>
              <w:rPr>
                <w:rFonts w:ascii="Verdana" w:hAnsi="Verdana"/>
                <w:b w:val="0"/>
                <w:bCs w:val="0"/>
                <w:sz w:val="16"/>
                <w:szCs w:val="16"/>
              </w:rPr>
            </w:pPr>
            <w:r w:rsidRPr="00971DDA">
              <w:rPr>
                <w:rFonts w:ascii="Verdana" w:hAnsi="Verdana"/>
                <w:b w:val="0"/>
                <w:bCs w:val="0"/>
                <w:sz w:val="16"/>
                <w:szCs w:val="16"/>
              </w:rPr>
              <w:t>–</w:t>
            </w:r>
            <w:r w:rsidRPr="00971DDA">
              <w:rPr>
                <w:rFonts w:ascii="Verdana" w:hAnsi="Verdana" w:cs="Calibri"/>
                <w:b w:val="0"/>
                <w:bCs w:val="0"/>
                <w:sz w:val="16"/>
                <w:szCs w:val="16"/>
              </w:rPr>
              <w:t xml:space="preserve"> </w:t>
            </w:r>
            <w:r>
              <w:rPr>
                <w:rFonts w:ascii="Verdana" w:hAnsi="Verdana" w:cs="Calibri"/>
                <w:b w:val="0"/>
                <w:bCs w:val="0"/>
                <w:sz w:val="16"/>
                <w:szCs w:val="16"/>
              </w:rPr>
              <w:t>A</w:t>
            </w:r>
            <w:r w:rsidRPr="00971DDA">
              <w:rPr>
                <w:rFonts w:ascii="Verdana" w:hAnsi="Verdana" w:cs="Calibri"/>
                <w:b w:val="0"/>
                <w:bCs w:val="0"/>
                <w:sz w:val="16"/>
                <w:szCs w:val="16"/>
              </w:rPr>
              <w:t xml:space="preserve">ktywnie uczestniczy w rozmowie na temat sukcesu, który odniósł w dziedzinie sportu oraz urazu, którego doznał podczas wykonywania sportu, rozpoczyna, prowadzi, podtrzymuje i kończy rozmowę, uzyskuje i przekazuje informacje, </w:t>
            </w:r>
            <w:r>
              <w:rPr>
                <w:rFonts w:ascii="Verdana" w:hAnsi="Verdana" w:cs="Calibri"/>
                <w:b w:val="0"/>
                <w:bCs w:val="0"/>
                <w:sz w:val="16"/>
                <w:szCs w:val="16"/>
              </w:rPr>
              <w:t xml:space="preserve">przy pomocy złożonych konstrukcji </w:t>
            </w:r>
            <w:r w:rsidRPr="00971DDA">
              <w:rPr>
                <w:rFonts w:ascii="Verdana" w:hAnsi="Verdana" w:cs="Calibri"/>
                <w:b w:val="0"/>
                <w:bCs w:val="0"/>
                <w:sz w:val="16"/>
                <w:szCs w:val="16"/>
              </w:rPr>
              <w:t>wyraża i uzasadnia swoje opinie i upodobania, pyta o opinie i upodobania rozmówcy, wyraża uczucia i emocje</w:t>
            </w:r>
            <w:r>
              <w:rPr>
                <w:rFonts w:ascii="Verdana" w:hAnsi="Verdana" w:cs="Calibri"/>
                <w:b w:val="0"/>
                <w:bCs w:val="0"/>
                <w:sz w:val="16"/>
                <w:szCs w:val="16"/>
              </w:rPr>
              <w:t>.</w:t>
            </w:r>
          </w:p>
          <w:p w14:paraId="0552724C" w14:textId="77777777" w:rsidR="003D13D2" w:rsidRPr="00971DDA" w:rsidRDefault="003D13D2" w:rsidP="00F65C6B">
            <w:pPr>
              <w:pStyle w:val="Domynie"/>
              <w:rPr>
                <w:rFonts w:ascii="Verdana" w:hAnsi="Verdana" w:cs="Calibri"/>
                <w:b w:val="0"/>
                <w:bCs w:val="0"/>
                <w:sz w:val="16"/>
                <w:szCs w:val="16"/>
              </w:rPr>
            </w:pPr>
            <w:r w:rsidRPr="00971DDA">
              <w:rPr>
                <w:rFonts w:ascii="Verdana" w:hAnsi="Verdana"/>
                <w:b w:val="0"/>
                <w:bCs w:val="0"/>
                <w:sz w:val="16"/>
                <w:szCs w:val="16"/>
              </w:rPr>
              <w:t>–</w:t>
            </w:r>
            <w:r>
              <w:rPr>
                <w:rFonts w:ascii="Verdana" w:hAnsi="Verdana"/>
                <w:b w:val="0"/>
                <w:bCs w:val="0"/>
                <w:sz w:val="16"/>
                <w:szCs w:val="16"/>
              </w:rPr>
              <w:t xml:space="preserve"> Samodzielnie i</w:t>
            </w:r>
            <w:r w:rsidRPr="00971DDA">
              <w:rPr>
                <w:rFonts w:ascii="Verdana" w:hAnsi="Verdana"/>
                <w:b w:val="0"/>
                <w:bCs w:val="0"/>
                <w:sz w:val="16"/>
                <w:szCs w:val="16"/>
              </w:rPr>
              <w:t xml:space="preserve"> bezbłędnie </w:t>
            </w:r>
            <w:r w:rsidRPr="00971DDA">
              <w:rPr>
                <w:rFonts w:ascii="Verdana" w:hAnsi="Verdana" w:cs="Calibri"/>
                <w:b w:val="0"/>
                <w:bCs w:val="0"/>
                <w:sz w:val="16"/>
                <w:szCs w:val="16"/>
              </w:rPr>
              <w:t xml:space="preserve">opowiada o dyscyplinach sportu, które lubi i których nie lubi uprawiać, opisuje czynności, wyraża i uzasadnia swoje </w:t>
            </w:r>
            <w:r w:rsidRPr="00971DDA">
              <w:rPr>
                <w:rFonts w:ascii="Verdana" w:hAnsi="Verdana" w:cs="Calibri"/>
                <w:b w:val="0"/>
                <w:bCs w:val="0"/>
                <w:sz w:val="16"/>
                <w:szCs w:val="16"/>
              </w:rPr>
              <w:lastRenderedPageBreak/>
              <w:t>upodobania, opinie i poglądy</w:t>
            </w:r>
            <w:r>
              <w:rPr>
                <w:rFonts w:ascii="Verdana" w:hAnsi="Verdana" w:cs="Calibri"/>
                <w:b w:val="0"/>
                <w:bCs w:val="0"/>
                <w:sz w:val="16"/>
                <w:szCs w:val="16"/>
              </w:rPr>
              <w:t>.</w:t>
            </w:r>
          </w:p>
          <w:p w14:paraId="46F788F4" w14:textId="77777777" w:rsidR="003D13D2" w:rsidRPr="00971DDA" w:rsidRDefault="003D13D2" w:rsidP="00F65C6B">
            <w:pPr>
              <w:pStyle w:val="Domynie"/>
              <w:rPr>
                <w:rFonts w:ascii="Verdana" w:hAnsi="Verdana"/>
                <w:b w:val="0"/>
                <w:bCs w:val="0"/>
                <w:sz w:val="16"/>
                <w:szCs w:val="16"/>
              </w:rPr>
            </w:pPr>
            <w:r w:rsidRPr="00971DDA">
              <w:rPr>
                <w:rFonts w:ascii="Verdana" w:hAnsi="Verdana"/>
                <w:b w:val="0"/>
                <w:bCs w:val="0"/>
                <w:sz w:val="16"/>
                <w:szCs w:val="16"/>
              </w:rPr>
              <w:t xml:space="preserve">– aktywnie </w:t>
            </w:r>
            <w:r w:rsidRPr="00971DDA">
              <w:rPr>
                <w:rFonts w:ascii="Verdana" w:hAnsi="Verdana" w:cs="Calibri"/>
                <w:b w:val="0"/>
                <w:bCs w:val="0"/>
                <w:sz w:val="16"/>
                <w:szCs w:val="16"/>
              </w:rPr>
              <w:t>uczestniczy w rozmowie na temat utrzymywania dobrej kondycji, rozpoczyna, prowadzi, podtrzymuje i kończy rozmowę, przekazuje i uzyskuje informacje, wyraża i uzasadnia opinie i upodobania, pyta o opinie i upodobania rozmówcy, wyraża i uzasadnia uczucia i emocje</w:t>
            </w:r>
          </w:p>
          <w:p w14:paraId="214DCD16" w14:textId="77777777" w:rsidR="003D13D2" w:rsidRPr="00971DDA" w:rsidRDefault="003D13D2" w:rsidP="00F65C6B">
            <w:pPr>
              <w:pStyle w:val="Domynie"/>
              <w:rPr>
                <w:rFonts w:ascii="Verdana" w:hAnsi="Verdana" w:cs="Calibri"/>
                <w:b w:val="0"/>
                <w:bCs w:val="0"/>
                <w:sz w:val="16"/>
                <w:szCs w:val="16"/>
              </w:rPr>
            </w:pPr>
            <w:r w:rsidRPr="00971DDA">
              <w:rPr>
                <w:rFonts w:ascii="Verdana" w:hAnsi="Verdana"/>
                <w:b w:val="0"/>
                <w:bCs w:val="0"/>
                <w:sz w:val="16"/>
                <w:szCs w:val="16"/>
              </w:rPr>
              <w:softHyphen/>
              <w:t xml:space="preserve">– </w:t>
            </w:r>
            <w:r>
              <w:rPr>
                <w:rFonts w:ascii="Verdana" w:hAnsi="Verdana"/>
                <w:b w:val="0"/>
                <w:bCs w:val="0"/>
                <w:sz w:val="16"/>
                <w:szCs w:val="16"/>
              </w:rPr>
              <w:t>P</w:t>
            </w:r>
            <w:r w:rsidRPr="00971DDA">
              <w:rPr>
                <w:rFonts w:ascii="Verdana" w:hAnsi="Verdana"/>
                <w:b w:val="0"/>
                <w:bCs w:val="0"/>
                <w:sz w:val="16"/>
                <w:szCs w:val="16"/>
              </w:rPr>
              <w:t>rzy pomocy złożonych konstrukcji</w:t>
            </w:r>
            <w:r>
              <w:rPr>
                <w:rFonts w:ascii="Verdana" w:hAnsi="Verdana"/>
                <w:b w:val="0"/>
                <w:bCs w:val="0"/>
                <w:sz w:val="16"/>
                <w:szCs w:val="16"/>
              </w:rPr>
              <w:t xml:space="preserve"> szczegółowo </w:t>
            </w:r>
            <w:r w:rsidRPr="00971DDA">
              <w:rPr>
                <w:rFonts w:ascii="Verdana" w:hAnsi="Verdana" w:cs="Calibri"/>
                <w:b w:val="0"/>
                <w:bCs w:val="0"/>
                <w:sz w:val="16"/>
                <w:szCs w:val="16"/>
              </w:rPr>
              <w:t>opisuje sytuacje przedstawione na fotografiach i mówi, w jakich sytuacjach należy wezwać służby ratunkowe, opisuje czynności, przedstawia fakty, wyraża opinie i poglądy</w:t>
            </w:r>
            <w:r>
              <w:rPr>
                <w:rFonts w:ascii="Verdana" w:hAnsi="Verdana" w:cs="Calibri"/>
                <w:b w:val="0"/>
                <w:bCs w:val="0"/>
                <w:sz w:val="16"/>
                <w:szCs w:val="16"/>
              </w:rPr>
              <w:t>.</w:t>
            </w:r>
          </w:p>
          <w:p w14:paraId="40C193AB" w14:textId="77777777" w:rsidR="003D13D2" w:rsidRPr="00971DDA" w:rsidRDefault="003D13D2" w:rsidP="00F65C6B">
            <w:pPr>
              <w:pStyle w:val="Domynie"/>
              <w:rPr>
                <w:rFonts w:ascii="Verdana" w:hAnsi="Verdana"/>
                <w:b w:val="0"/>
                <w:bCs w:val="0"/>
                <w:sz w:val="16"/>
                <w:szCs w:val="16"/>
              </w:rPr>
            </w:pPr>
            <w:r w:rsidRPr="00971DDA">
              <w:rPr>
                <w:rFonts w:ascii="Verdana" w:hAnsi="Verdana"/>
                <w:b w:val="0"/>
                <w:bCs w:val="0"/>
                <w:sz w:val="16"/>
                <w:szCs w:val="16"/>
              </w:rPr>
              <w:t>–</w:t>
            </w:r>
            <w:r w:rsidRPr="00971DDA">
              <w:rPr>
                <w:rFonts w:ascii="Verdana" w:hAnsi="Verdana" w:cs="Calibri"/>
                <w:b w:val="0"/>
                <w:bCs w:val="0"/>
                <w:sz w:val="16"/>
                <w:szCs w:val="16"/>
              </w:rPr>
              <w:t xml:space="preserve"> </w:t>
            </w:r>
            <w:r>
              <w:rPr>
                <w:rFonts w:ascii="Verdana" w:hAnsi="Verdana" w:cs="Calibri"/>
                <w:b w:val="0"/>
                <w:bCs w:val="0"/>
                <w:sz w:val="16"/>
                <w:szCs w:val="16"/>
              </w:rPr>
              <w:t>Z</w:t>
            </w:r>
            <w:r w:rsidRPr="00971DDA">
              <w:rPr>
                <w:rFonts w:ascii="Verdana" w:hAnsi="Verdana" w:cs="Calibri"/>
                <w:b w:val="0"/>
                <w:bCs w:val="0"/>
                <w:sz w:val="16"/>
                <w:szCs w:val="16"/>
              </w:rPr>
              <w:t>daniami złożonymi</w:t>
            </w:r>
            <w:r>
              <w:rPr>
                <w:rFonts w:ascii="Verdana" w:hAnsi="Verdana" w:cs="Calibri"/>
                <w:b w:val="0"/>
                <w:bCs w:val="0"/>
                <w:sz w:val="16"/>
                <w:szCs w:val="16"/>
              </w:rPr>
              <w:t>, szczegółowo</w:t>
            </w:r>
            <w:r w:rsidRPr="00971DDA">
              <w:rPr>
                <w:rFonts w:ascii="Verdana" w:hAnsi="Verdana" w:cs="Calibri"/>
                <w:b w:val="0"/>
                <w:bCs w:val="0"/>
                <w:sz w:val="16"/>
                <w:szCs w:val="16"/>
              </w:rPr>
              <w:t xml:space="preserve"> opisuje, jak jego życie, życie jego kolegów i rodziny uległo zmianie, opisuje czynności, przedstawia fakty z przeszłości i teraźniejszości, wyraża i uzasadnia opinie i poglądy</w:t>
            </w:r>
            <w:r>
              <w:rPr>
                <w:rFonts w:ascii="Verdana" w:hAnsi="Verdana" w:cs="Calibri"/>
                <w:b w:val="0"/>
                <w:bCs w:val="0"/>
                <w:sz w:val="16"/>
                <w:szCs w:val="16"/>
              </w:rPr>
              <w:t>.</w:t>
            </w:r>
          </w:p>
          <w:p w14:paraId="5D4AD652" w14:textId="77777777" w:rsidR="003D13D2" w:rsidRPr="00971DDA" w:rsidRDefault="003D13D2" w:rsidP="00F65C6B">
            <w:pPr>
              <w:pStyle w:val="Domynie"/>
              <w:rPr>
                <w:rFonts w:ascii="Verdana" w:hAnsi="Verdana" w:cs="Calibri"/>
                <w:b w:val="0"/>
                <w:bCs w:val="0"/>
                <w:sz w:val="16"/>
                <w:szCs w:val="16"/>
              </w:rPr>
            </w:pPr>
            <w:r w:rsidRPr="00971DDA">
              <w:rPr>
                <w:rFonts w:ascii="Verdana" w:hAnsi="Verdana"/>
                <w:b w:val="0"/>
                <w:bCs w:val="0"/>
                <w:sz w:val="16"/>
                <w:szCs w:val="16"/>
              </w:rPr>
              <w:t xml:space="preserve">– </w:t>
            </w:r>
            <w:r>
              <w:rPr>
                <w:rFonts w:ascii="Verdana" w:hAnsi="Verdana"/>
                <w:b w:val="0"/>
                <w:bCs w:val="0"/>
                <w:sz w:val="16"/>
                <w:szCs w:val="16"/>
              </w:rPr>
              <w:t>A</w:t>
            </w:r>
            <w:r w:rsidRPr="00971DDA">
              <w:rPr>
                <w:rFonts w:ascii="Verdana" w:hAnsi="Verdana"/>
                <w:b w:val="0"/>
                <w:bCs w:val="0"/>
                <w:sz w:val="16"/>
                <w:szCs w:val="16"/>
              </w:rPr>
              <w:t xml:space="preserve">ktywnie </w:t>
            </w:r>
            <w:r w:rsidRPr="00971DDA">
              <w:rPr>
                <w:rFonts w:ascii="Verdana" w:hAnsi="Verdana" w:cs="Calibri"/>
                <w:b w:val="0"/>
                <w:bCs w:val="0"/>
                <w:sz w:val="16"/>
                <w:szCs w:val="16"/>
              </w:rPr>
              <w:t>uczestniczy w rozmowie na temat zmian, jakie nastąpiły w jego życiu, rozpoczyna, prowadzi, podtrzymuje i kończy rozmowę, przekazuje i uzyskuje informacje</w:t>
            </w:r>
            <w:r>
              <w:rPr>
                <w:rFonts w:ascii="Verdana" w:hAnsi="Verdana" w:cs="Calibri"/>
                <w:b w:val="0"/>
                <w:bCs w:val="0"/>
                <w:sz w:val="16"/>
                <w:szCs w:val="16"/>
              </w:rPr>
              <w:t>.</w:t>
            </w:r>
          </w:p>
          <w:p w14:paraId="1B0CE168" w14:textId="77777777" w:rsidR="003D13D2" w:rsidRPr="00971DDA" w:rsidRDefault="003D13D2" w:rsidP="00F65C6B">
            <w:pPr>
              <w:pStyle w:val="Domynie"/>
              <w:rPr>
                <w:rFonts w:ascii="Verdana" w:hAnsi="Verdana" w:cs="Calibri"/>
                <w:b w:val="0"/>
                <w:bCs w:val="0"/>
                <w:sz w:val="16"/>
                <w:szCs w:val="16"/>
              </w:rPr>
            </w:pPr>
            <w:r w:rsidRPr="00971DDA">
              <w:rPr>
                <w:rFonts w:ascii="Verdana" w:hAnsi="Verdana"/>
                <w:b w:val="0"/>
                <w:bCs w:val="0"/>
                <w:sz w:val="16"/>
                <w:szCs w:val="16"/>
              </w:rPr>
              <w:t xml:space="preserve">– </w:t>
            </w:r>
            <w:r>
              <w:rPr>
                <w:rFonts w:ascii="Verdana" w:hAnsi="Verdana"/>
                <w:b w:val="0"/>
                <w:bCs w:val="0"/>
                <w:sz w:val="16"/>
                <w:szCs w:val="16"/>
              </w:rPr>
              <w:t>P</w:t>
            </w:r>
            <w:r w:rsidRPr="00971DDA">
              <w:rPr>
                <w:rFonts w:ascii="Verdana" w:hAnsi="Verdana"/>
                <w:b w:val="0"/>
                <w:bCs w:val="0"/>
                <w:sz w:val="16"/>
                <w:szCs w:val="16"/>
              </w:rPr>
              <w:t>rzy pomocy złożonych konstrukcji</w:t>
            </w:r>
            <w:r>
              <w:rPr>
                <w:rFonts w:ascii="Verdana" w:hAnsi="Verdana"/>
                <w:b w:val="0"/>
                <w:bCs w:val="0"/>
                <w:sz w:val="16"/>
                <w:szCs w:val="16"/>
              </w:rPr>
              <w:t xml:space="preserve"> szczegółowo </w:t>
            </w:r>
            <w:r w:rsidRPr="00971DDA">
              <w:rPr>
                <w:rFonts w:ascii="Verdana" w:hAnsi="Verdana" w:cs="Calibri"/>
                <w:b w:val="0"/>
                <w:bCs w:val="0"/>
                <w:sz w:val="16"/>
                <w:szCs w:val="16"/>
              </w:rPr>
              <w:t>opisuje sytuację</w:t>
            </w:r>
            <w:r>
              <w:rPr>
                <w:rFonts w:ascii="Verdana" w:hAnsi="Verdana" w:cs="Calibri"/>
                <w:b w:val="0"/>
                <w:bCs w:val="0"/>
                <w:sz w:val="16"/>
                <w:szCs w:val="16"/>
              </w:rPr>
              <w:t xml:space="preserve"> </w:t>
            </w:r>
            <w:r w:rsidRPr="00971DDA">
              <w:rPr>
                <w:rFonts w:ascii="Verdana" w:hAnsi="Verdana" w:cs="Calibri"/>
                <w:b w:val="0"/>
                <w:bCs w:val="0"/>
                <w:sz w:val="16"/>
                <w:szCs w:val="16"/>
              </w:rPr>
              <w:t>przedstawioną na fotografii, opisuje osoby, czynności, uczucia, wyraża pewność, przypuszczenie, wątpliwość</w:t>
            </w:r>
            <w:r>
              <w:rPr>
                <w:rFonts w:ascii="Verdana" w:hAnsi="Verdana" w:cs="Calibri"/>
                <w:b w:val="0"/>
                <w:bCs w:val="0"/>
                <w:sz w:val="16"/>
                <w:szCs w:val="16"/>
              </w:rPr>
              <w:t>.</w:t>
            </w:r>
          </w:p>
          <w:p w14:paraId="58300F8C" w14:textId="77777777" w:rsidR="003D13D2" w:rsidRPr="00971DDA" w:rsidRDefault="003D13D2" w:rsidP="00F65C6B">
            <w:pPr>
              <w:pStyle w:val="Domynie"/>
              <w:rPr>
                <w:rFonts w:ascii="Verdana" w:hAnsi="Verdana" w:cs="Calibri"/>
                <w:b w:val="0"/>
                <w:bCs w:val="0"/>
                <w:sz w:val="16"/>
                <w:szCs w:val="16"/>
              </w:rPr>
            </w:pPr>
            <w:r w:rsidRPr="00971DDA">
              <w:rPr>
                <w:rFonts w:ascii="Verdana" w:hAnsi="Verdana"/>
                <w:b w:val="0"/>
                <w:bCs w:val="0"/>
                <w:sz w:val="16"/>
                <w:szCs w:val="16"/>
              </w:rPr>
              <w:t xml:space="preserve">– </w:t>
            </w:r>
            <w:r>
              <w:rPr>
                <w:rFonts w:ascii="Verdana" w:hAnsi="Verdana"/>
                <w:b w:val="0"/>
                <w:bCs w:val="0"/>
                <w:sz w:val="16"/>
                <w:szCs w:val="16"/>
              </w:rPr>
              <w:t>A</w:t>
            </w:r>
            <w:r w:rsidRPr="00971DDA">
              <w:rPr>
                <w:rFonts w:ascii="Verdana" w:hAnsi="Verdana"/>
                <w:b w:val="0"/>
                <w:bCs w:val="0"/>
                <w:sz w:val="16"/>
                <w:szCs w:val="16"/>
              </w:rPr>
              <w:t xml:space="preserve">ktywnie </w:t>
            </w:r>
            <w:r w:rsidRPr="00971DDA">
              <w:rPr>
                <w:rFonts w:ascii="Verdana" w:hAnsi="Verdana" w:cs="Calibri"/>
                <w:b w:val="0"/>
                <w:bCs w:val="0"/>
                <w:sz w:val="16"/>
                <w:szCs w:val="16"/>
              </w:rPr>
              <w:t>uczestniczy w rozmowie w sklepie, rozpoczyna, prowadzi i kończy rozmowę, uzyskuje i przekazuje informacje, prosi, odmawia wykonania prośby</w:t>
            </w:r>
            <w:r>
              <w:rPr>
                <w:rFonts w:ascii="Verdana" w:hAnsi="Verdana" w:cs="Calibri"/>
                <w:b w:val="0"/>
                <w:bCs w:val="0"/>
                <w:sz w:val="16"/>
                <w:szCs w:val="16"/>
              </w:rPr>
              <w:t xml:space="preserve">, </w:t>
            </w:r>
            <w:r w:rsidRPr="00971DDA">
              <w:rPr>
                <w:rFonts w:ascii="Verdana" w:hAnsi="Verdana" w:cs="Calibri"/>
                <w:b w:val="0"/>
                <w:bCs w:val="0"/>
                <w:sz w:val="16"/>
                <w:szCs w:val="16"/>
              </w:rPr>
              <w:t>stosuje formy grzecznościowe</w:t>
            </w:r>
            <w:r>
              <w:rPr>
                <w:rFonts w:ascii="Verdana" w:hAnsi="Verdana" w:cs="Calibri"/>
                <w:b w:val="0"/>
                <w:bCs w:val="0"/>
                <w:sz w:val="16"/>
                <w:szCs w:val="16"/>
              </w:rPr>
              <w:t>.</w:t>
            </w:r>
          </w:p>
          <w:p w14:paraId="46D1539D" w14:textId="77777777" w:rsidR="003D13D2" w:rsidRPr="00971DDA" w:rsidRDefault="003D13D2" w:rsidP="00F65C6B">
            <w:pPr>
              <w:pStyle w:val="Domynie"/>
              <w:rPr>
                <w:rFonts w:ascii="Verdana" w:hAnsi="Verdana" w:cs="Calibri"/>
                <w:b w:val="0"/>
                <w:bCs w:val="0"/>
                <w:sz w:val="16"/>
                <w:szCs w:val="16"/>
              </w:rPr>
            </w:pPr>
            <w:r w:rsidRPr="00971DDA">
              <w:rPr>
                <w:rFonts w:ascii="Verdana" w:hAnsi="Verdana"/>
                <w:b w:val="0"/>
                <w:bCs w:val="0"/>
                <w:sz w:val="16"/>
                <w:szCs w:val="16"/>
              </w:rPr>
              <w:t xml:space="preserve">– </w:t>
            </w:r>
            <w:r>
              <w:rPr>
                <w:rFonts w:ascii="Verdana" w:hAnsi="Verdana"/>
                <w:b w:val="0"/>
                <w:bCs w:val="0"/>
                <w:sz w:val="16"/>
                <w:szCs w:val="16"/>
              </w:rPr>
              <w:t xml:space="preserve">Samodzielnie i </w:t>
            </w:r>
            <w:r w:rsidRPr="00971DDA">
              <w:rPr>
                <w:rFonts w:ascii="Verdana" w:hAnsi="Verdana"/>
                <w:b w:val="0"/>
                <w:bCs w:val="0"/>
                <w:sz w:val="16"/>
                <w:szCs w:val="16"/>
              </w:rPr>
              <w:t xml:space="preserve">poprawnie </w:t>
            </w:r>
            <w:r w:rsidRPr="00971DDA">
              <w:rPr>
                <w:rFonts w:ascii="Verdana" w:hAnsi="Verdana" w:cs="Calibri"/>
                <w:b w:val="0"/>
                <w:bCs w:val="0"/>
                <w:sz w:val="16"/>
                <w:szCs w:val="16"/>
              </w:rPr>
              <w:t xml:space="preserve">wymienia zdrowe i niezdrowe produkty, które spożywa, wyraża i </w:t>
            </w:r>
            <w:r w:rsidRPr="00971DDA">
              <w:rPr>
                <w:rFonts w:ascii="Verdana" w:hAnsi="Verdana" w:cs="Calibri"/>
                <w:b w:val="0"/>
                <w:bCs w:val="0"/>
                <w:sz w:val="16"/>
                <w:szCs w:val="16"/>
              </w:rPr>
              <w:lastRenderedPageBreak/>
              <w:t>uzasadnia swoje opinie</w:t>
            </w:r>
            <w:r>
              <w:rPr>
                <w:rFonts w:ascii="Verdana" w:hAnsi="Verdana" w:cs="Calibri"/>
                <w:b w:val="0"/>
                <w:bCs w:val="0"/>
                <w:sz w:val="16"/>
                <w:szCs w:val="16"/>
              </w:rPr>
              <w:t>.</w:t>
            </w:r>
          </w:p>
          <w:p w14:paraId="67817B22" w14:textId="77777777" w:rsidR="003D13D2" w:rsidRPr="00971DDA" w:rsidRDefault="003D13D2" w:rsidP="00F65C6B">
            <w:pPr>
              <w:pStyle w:val="Domynie"/>
              <w:rPr>
                <w:rFonts w:ascii="Verdana" w:hAnsi="Verdana" w:cs="Calibri"/>
                <w:b w:val="0"/>
                <w:bCs w:val="0"/>
                <w:sz w:val="16"/>
                <w:szCs w:val="16"/>
              </w:rPr>
            </w:pPr>
            <w:r w:rsidRPr="00971DDA">
              <w:rPr>
                <w:rFonts w:ascii="Verdana" w:hAnsi="Verdana"/>
                <w:b w:val="0"/>
                <w:bCs w:val="0"/>
                <w:sz w:val="16"/>
                <w:szCs w:val="16"/>
              </w:rPr>
              <w:t xml:space="preserve">– </w:t>
            </w:r>
            <w:r>
              <w:rPr>
                <w:rFonts w:ascii="Verdana" w:hAnsi="Verdana"/>
                <w:b w:val="0"/>
                <w:bCs w:val="0"/>
                <w:sz w:val="16"/>
                <w:szCs w:val="16"/>
              </w:rPr>
              <w:t>A</w:t>
            </w:r>
            <w:r w:rsidRPr="00971DDA">
              <w:rPr>
                <w:rFonts w:ascii="Verdana" w:hAnsi="Verdana"/>
                <w:b w:val="0"/>
                <w:bCs w:val="0"/>
                <w:sz w:val="16"/>
                <w:szCs w:val="16"/>
              </w:rPr>
              <w:t xml:space="preserve">ktywnie </w:t>
            </w:r>
            <w:r w:rsidRPr="00971DDA">
              <w:rPr>
                <w:rFonts w:ascii="Verdana" w:hAnsi="Verdana" w:cs="Calibri"/>
                <w:b w:val="0"/>
                <w:bCs w:val="0"/>
                <w:sz w:val="16"/>
                <w:szCs w:val="16"/>
              </w:rPr>
              <w:t xml:space="preserve">uczestniczy w rozmowie na temat niezdrowego jedzenia, rozpoczyna, prowadzi, podtrzymuje i kończy rozmowę, przekazuje i uzyskuje informacje, </w:t>
            </w:r>
            <w:r>
              <w:rPr>
                <w:rFonts w:ascii="Verdana" w:hAnsi="Verdana" w:cs="Calibri"/>
                <w:b w:val="0"/>
                <w:bCs w:val="0"/>
                <w:sz w:val="16"/>
                <w:szCs w:val="16"/>
              </w:rPr>
              <w:t xml:space="preserve">przy pomocy złożonych konstrukcji </w:t>
            </w:r>
            <w:r w:rsidRPr="00971DDA">
              <w:rPr>
                <w:rFonts w:ascii="Verdana" w:hAnsi="Verdana" w:cs="Calibri"/>
                <w:b w:val="0"/>
                <w:bCs w:val="0"/>
                <w:sz w:val="16"/>
                <w:szCs w:val="16"/>
              </w:rPr>
              <w:t>wyraża i uzasadnia swoje opinie i preferencje, pyta o opinie i preferencje rozmówców</w:t>
            </w:r>
            <w:r>
              <w:rPr>
                <w:rFonts w:ascii="Verdana" w:hAnsi="Verdana" w:cs="Calibri"/>
                <w:b w:val="0"/>
                <w:bCs w:val="0"/>
                <w:sz w:val="16"/>
                <w:szCs w:val="16"/>
              </w:rPr>
              <w:t>.</w:t>
            </w:r>
          </w:p>
          <w:p w14:paraId="6D5DC408" w14:textId="77777777" w:rsidR="003D13D2" w:rsidRPr="00971DDA" w:rsidRDefault="003D13D2" w:rsidP="00F65C6B">
            <w:pPr>
              <w:pStyle w:val="Domynie"/>
              <w:rPr>
                <w:rFonts w:ascii="Verdana" w:hAnsi="Verdana" w:cs="Calibri"/>
                <w:b w:val="0"/>
                <w:bCs w:val="0"/>
                <w:sz w:val="16"/>
                <w:szCs w:val="16"/>
              </w:rPr>
            </w:pPr>
            <w:r w:rsidRPr="00971DDA">
              <w:rPr>
                <w:rFonts w:ascii="Verdana" w:hAnsi="Verdana"/>
                <w:b w:val="0"/>
                <w:bCs w:val="0"/>
                <w:sz w:val="16"/>
                <w:szCs w:val="16"/>
              </w:rPr>
              <w:t xml:space="preserve">– </w:t>
            </w:r>
            <w:r>
              <w:rPr>
                <w:rFonts w:ascii="Verdana" w:hAnsi="Verdana"/>
                <w:b w:val="0"/>
                <w:bCs w:val="0"/>
                <w:sz w:val="16"/>
                <w:szCs w:val="16"/>
              </w:rPr>
              <w:t xml:space="preserve">Szczegółowo i </w:t>
            </w:r>
            <w:r w:rsidRPr="00971DDA">
              <w:rPr>
                <w:rFonts w:ascii="Verdana" w:hAnsi="Verdana"/>
                <w:b w:val="0"/>
                <w:bCs w:val="0"/>
                <w:sz w:val="16"/>
                <w:szCs w:val="16"/>
              </w:rPr>
              <w:t xml:space="preserve">poprawnie </w:t>
            </w:r>
            <w:r w:rsidRPr="00971DDA">
              <w:rPr>
                <w:rFonts w:ascii="Verdana" w:hAnsi="Verdana" w:cs="Calibri"/>
                <w:b w:val="0"/>
                <w:bCs w:val="0"/>
                <w:sz w:val="16"/>
                <w:szCs w:val="16"/>
              </w:rPr>
              <w:t xml:space="preserve">opowiada o różnicach pomiędzy </w:t>
            </w:r>
            <w:proofErr w:type="spellStart"/>
            <w:r w:rsidRPr="00971DDA">
              <w:rPr>
                <w:rFonts w:ascii="Verdana" w:hAnsi="Verdana" w:cs="Calibri"/>
                <w:b w:val="0"/>
                <w:bCs w:val="0"/>
                <w:sz w:val="16"/>
                <w:szCs w:val="16"/>
              </w:rPr>
              <w:t>ultramaratonem</w:t>
            </w:r>
            <w:proofErr w:type="spellEnd"/>
            <w:r w:rsidRPr="00971DDA">
              <w:rPr>
                <w:rFonts w:ascii="Verdana" w:hAnsi="Verdana" w:cs="Calibri"/>
                <w:b w:val="0"/>
                <w:bCs w:val="0"/>
                <w:sz w:val="16"/>
                <w:szCs w:val="16"/>
              </w:rPr>
              <w:t xml:space="preserve"> i maratonem, </w:t>
            </w:r>
            <w:r>
              <w:rPr>
                <w:rFonts w:ascii="Verdana" w:hAnsi="Verdana" w:cs="Calibri"/>
                <w:b w:val="0"/>
                <w:bCs w:val="0"/>
                <w:sz w:val="16"/>
                <w:szCs w:val="16"/>
              </w:rPr>
              <w:t xml:space="preserve">przy pomocy złożonych konstrukcji </w:t>
            </w:r>
            <w:r w:rsidRPr="00971DDA">
              <w:rPr>
                <w:rFonts w:ascii="Verdana" w:hAnsi="Verdana" w:cs="Calibri"/>
                <w:b w:val="0"/>
                <w:bCs w:val="0"/>
                <w:sz w:val="16"/>
                <w:szCs w:val="16"/>
              </w:rPr>
              <w:t>wyraża i uzasadnia swoje opinie</w:t>
            </w:r>
            <w:r>
              <w:rPr>
                <w:rFonts w:ascii="Verdana" w:hAnsi="Verdana" w:cs="Calibri"/>
                <w:b w:val="0"/>
                <w:bCs w:val="0"/>
                <w:sz w:val="16"/>
                <w:szCs w:val="16"/>
              </w:rPr>
              <w:t>.</w:t>
            </w:r>
          </w:p>
          <w:p w14:paraId="41364A56"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Samodzielnie i b</w:t>
            </w:r>
            <w:r w:rsidRPr="00971DDA">
              <w:rPr>
                <w:rFonts w:ascii="Verdana" w:hAnsi="Verdana"/>
                <w:b/>
                <w:sz w:val="16"/>
                <w:szCs w:val="16"/>
              </w:rPr>
              <w:t xml:space="preserve">ezbłędnie </w:t>
            </w:r>
            <w:r w:rsidRPr="00971DDA">
              <w:rPr>
                <w:rFonts w:ascii="Verdana" w:hAnsi="Verdana" w:cs="Calibri"/>
                <w:b/>
                <w:sz w:val="16"/>
                <w:szCs w:val="16"/>
              </w:rPr>
              <w:t xml:space="preserve">pisze opis </w:t>
            </w:r>
            <w:proofErr w:type="spellStart"/>
            <w:r w:rsidRPr="00971DDA">
              <w:rPr>
                <w:rFonts w:ascii="Verdana" w:hAnsi="Verdana" w:cs="Calibri"/>
                <w:b/>
                <w:sz w:val="16"/>
                <w:szCs w:val="16"/>
              </w:rPr>
              <w:t>ultramaratonu</w:t>
            </w:r>
            <w:proofErr w:type="spellEnd"/>
            <w:r w:rsidRPr="00971DDA">
              <w:rPr>
                <w:rFonts w:ascii="Verdana" w:hAnsi="Verdana" w:cs="Calibri"/>
                <w:b/>
                <w:sz w:val="16"/>
                <w:szCs w:val="16"/>
              </w:rPr>
              <w:t xml:space="preserve">, </w:t>
            </w:r>
            <w:r>
              <w:rPr>
                <w:rFonts w:ascii="Verdana" w:hAnsi="Verdana" w:cs="Calibri"/>
                <w:b/>
                <w:bCs/>
                <w:sz w:val="16"/>
                <w:szCs w:val="16"/>
              </w:rPr>
              <w:t xml:space="preserve">przy pomocy złożonych konstrukcji </w:t>
            </w:r>
            <w:r w:rsidRPr="00971DDA">
              <w:rPr>
                <w:rFonts w:ascii="Verdana" w:hAnsi="Verdana" w:cs="Calibri"/>
                <w:b/>
                <w:sz w:val="16"/>
                <w:szCs w:val="16"/>
              </w:rPr>
              <w:t>opisuje czynności, wyraża i uzasadnia swoje opinie i poglądy, wyraża i opisuje uczucia i emocje; stosuje styl wypowiedzi odpowiedni do sytuacji</w:t>
            </w:r>
            <w:r>
              <w:rPr>
                <w:rFonts w:ascii="Verdana" w:hAnsi="Verdana" w:cs="Calibri"/>
                <w:b/>
                <w:sz w:val="16"/>
                <w:szCs w:val="16"/>
              </w:rPr>
              <w:t>.</w:t>
            </w:r>
          </w:p>
          <w:p w14:paraId="5ACEA094"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A</w:t>
            </w:r>
            <w:r w:rsidRPr="00971DDA">
              <w:rPr>
                <w:rFonts w:ascii="Verdana" w:hAnsi="Verdana"/>
                <w:b/>
                <w:sz w:val="16"/>
                <w:szCs w:val="16"/>
              </w:rPr>
              <w:t xml:space="preserve">ktywnie </w:t>
            </w:r>
            <w:r w:rsidRPr="00971DDA">
              <w:rPr>
                <w:rFonts w:ascii="Verdana" w:hAnsi="Verdana" w:cs="Calibri"/>
                <w:b/>
                <w:sz w:val="16"/>
                <w:szCs w:val="16"/>
              </w:rPr>
              <w:t xml:space="preserve">uczestniczy w rozmowie na temat sportów ekstremalnych, rozpoczyna, prowadzi, podtrzymuje i kończy rozmowę, przekazuje i uzyskuje informacje, </w:t>
            </w:r>
            <w:r>
              <w:rPr>
                <w:rFonts w:ascii="Verdana" w:hAnsi="Verdana" w:cs="Calibri"/>
                <w:b/>
                <w:bCs/>
                <w:sz w:val="16"/>
                <w:szCs w:val="16"/>
              </w:rPr>
              <w:t xml:space="preserve">przy pomocy złożonych konstrukcji </w:t>
            </w:r>
            <w:r w:rsidRPr="00971DDA">
              <w:rPr>
                <w:rFonts w:ascii="Verdana" w:hAnsi="Verdana" w:cs="Calibri"/>
                <w:b/>
                <w:sz w:val="16"/>
                <w:szCs w:val="16"/>
              </w:rPr>
              <w:t>wyraża i uzasadnia swoje opinie, pyta o opinie rozmówcy</w:t>
            </w:r>
            <w:r>
              <w:rPr>
                <w:rFonts w:ascii="Verdana" w:hAnsi="Verdana" w:cs="Calibri"/>
                <w:b/>
                <w:sz w:val="16"/>
                <w:szCs w:val="16"/>
              </w:rPr>
              <w:t>.</w:t>
            </w:r>
          </w:p>
          <w:p w14:paraId="43F337B7"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 xml:space="preserve">Samodzielnie i </w:t>
            </w:r>
            <w:r w:rsidRPr="00971DDA">
              <w:rPr>
                <w:rFonts w:ascii="Verdana" w:hAnsi="Verdana"/>
                <w:b/>
                <w:sz w:val="16"/>
                <w:szCs w:val="16"/>
              </w:rPr>
              <w:t xml:space="preserve">bezbłędnie </w:t>
            </w:r>
            <w:r w:rsidRPr="00971DDA">
              <w:rPr>
                <w:rFonts w:ascii="Verdana" w:hAnsi="Verdana" w:cs="Calibri"/>
                <w:b/>
                <w:sz w:val="16"/>
                <w:szCs w:val="16"/>
              </w:rPr>
              <w:t xml:space="preserve">pisze krótki komentarz na temat przeczytanego tekstu, </w:t>
            </w:r>
            <w:r>
              <w:rPr>
                <w:rFonts w:ascii="Verdana" w:hAnsi="Verdana" w:cs="Calibri"/>
                <w:b/>
                <w:bCs/>
                <w:sz w:val="16"/>
                <w:szCs w:val="16"/>
              </w:rPr>
              <w:t xml:space="preserve">przy pomocy złożonych konstrukcji </w:t>
            </w:r>
            <w:r w:rsidRPr="00971DDA">
              <w:rPr>
                <w:rFonts w:ascii="Verdana" w:hAnsi="Verdana" w:cs="Calibri"/>
                <w:b/>
                <w:sz w:val="16"/>
                <w:szCs w:val="16"/>
              </w:rPr>
              <w:t>wyraża i uzasadnia swoje opinie i poglądy</w:t>
            </w:r>
            <w:r>
              <w:rPr>
                <w:rFonts w:ascii="Verdana" w:hAnsi="Verdana" w:cs="Calibri"/>
                <w:b/>
                <w:sz w:val="16"/>
                <w:szCs w:val="16"/>
              </w:rPr>
              <w:t>.</w:t>
            </w:r>
          </w:p>
          <w:p w14:paraId="64AD3B2C" w14:textId="77777777" w:rsidR="003D13D2" w:rsidRPr="00971DDA" w:rsidRDefault="003D13D2" w:rsidP="00F65C6B">
            <w:pPr>
              <w:pStyle w:val="Domynie"/>
              <w:rPr>
                <w:rFonts w:ascii="Verdana" w:hAnsi="Verdana"/>
                <w:b w:val="0"/>
                <w:bCs w:val="0"/>
                <w:sz w:val="16"/>
                <w:szCs w:val="16"/>
              </w:rPr>
            </w:pPr>
            <w:r w:rsidRPr="00971DDA">
              <w:rPr>
                <w:rFonts w:ascii="Verdana" w:hAnsi="Verdana"/>
                <w:b w:val="0"/>
                <w:bCs w:val="0"/>
                <w:sz w:val="16"/>
                <w:szCs w:val="16"/>
              </w:rPr>
              <w:t xml:space="preserve">– </w:t>
            </w:r>
            <w:r>
              <w:rPr>
                <w:rFonts w:ascii="Verdana" w:hAnsi="Verdana"/>
                <w:b w:val="0"/>
                <w:bCs w:val="0"/>
                <w:sz w:val="16"/>
                <w:szCs w:val="16"/>
              </w:rPr>
              <w:t>P</w:t>
            </w:r>
            <w:r w:rsidRPr="00971DDA">
              <w:rPr>
                <w:rFonts w:ascii="Verdana" w:hAnsi="Verdana"/>
                <w:b w:val="0"/>
                <w:bCs w:val="0"/>
                <w:sz w:val="16"/>
                <w:szCs w:val="16"/>
              </w:rPr>
              <w:t>rzy pomocy złożonych konstrukcji</w:t>
            </w:r>
            <w:r>
              <w:rPr>
                <w:rFonts w:ascii="Verdana" w:hAnsi="Verdana"/>
                <w:b w:val="0"/>
                <w:bCs w:val="0"/>
                <w:sz w:val="16"/>
                <w:szCs w:val="16"/>
              </w:rPr>
              <w:t xml:space="preserve"> szczegółowo </w:t>
            </w:r>
            <w:r w:rsidRPr="00971DDA">
              <w:rPr>
                <w:rFonts w:ascii="Verdana" w:hAnsi="Verdana" w:cs="Calibri"/>
                <w:b w:val="0"/>
                <w:bCs w:val="0"/>
                <w:sz w:val="16"/>
                <w:szCs w:val="16"/>
              </w:rPr>
              <w:t xml:space="preserve">opowiada historyjkę w oparciu o obrazki, </w:t>
            </w:r>
            <w:r w:rsidRPr="00971DDA">
              <w:rPr>
                <w:rFonts w:ascii="Verdana" w:hAnsi="Verdana" w:cs="Calibri"/>
                <w:b w:val="0"/>
                <w:bCs w:val="0"/>
                <w:sz w:val="16"/>
                <w:szCs w:val="16"/>
              </w:rPr>
              <w:lastRenderedPageBreak/>
              <w:t>opisuje czynności, wyraża pewność, przypuszczenie, wątpliwość, wyraża i uzasadnia swoje opinie, wyraża i opisuje uczucia i emocje</w:t>
            </w:r>
            <w:r>
              <w:rPr>
                <w:rFonts w:ascii="Verdana" w:hAnsi="Verdana" w:cs="Calibri"/>
                <w:b w:val="0"/>
                <w:bCs w:val="0"/>
                <w:sz w:val="16"/>
                <w:szCs w:val="16"/>
              </w:rPr>
              <w:t>.</w:t>
            </w:r>
          </w:p>
          <w:p w14:paraId="64C40310" w14:textId="77777777" w:rsidR="003D13D2" w:rsidRPr="00971DDA" w:rsidRDefault="003D13D2" w:rsidP="00F65C6B">
            <w:pPr>
              <w:rPr>
                <w:rFonts w:ascii="Verdana" w:hAnsi="Verdana" w:cs="Calibri"/>
                <w:b/>
                <w:sz w:val="16"/>
                <w:szCs w:val="16"/>
              </w:rPr>
            </w:pPr>
            <w:r w:rsidRPr="00971DDA">
              <w:rPr>
                <w:rFonts w:ascii="Verdana" w:hAnsi="Verdana"/>
                <w:b/>
                <w:sz w:val="16"/>
                <w:szCs w:val="16"/>
              </w:rPr>
              <w:t>–</w:t>
            </w:r>
            <w:r w:rsidRPr="00971DDA">
              <w:rPr>
                <w:rFonts w:ascii="Verdana" w:hAnsi="Verdana" w:cs="Calibri"/>
                <w:b/>
                <w:sz w:val="16"/>
                <w:szCs w:val="16"/>
              </w:rPr>
              <w:t xml:space="preserve"> </w:t>
            </w:r>
            <w:r>
              <w:rPr>
                <w:rFonts w:ascii="Verdana" w:hAnsi="Verdana" w:cs="Calibri"/>
                <w:b/>
                <w:sz w:val="16"/>
                <w:szCs w:val="16"/>
              </w:rPr>
              <w:t xml:space="preserve">Samodzielnie i </w:t>
            </w:r>
            <w:r w:rsidRPr="00971DDA">
              <w:rPr>
                <w:rFonts w:ascii="Verdana" w:hAnsi="Verdana" w:cs="Calibri"/>
                <w:b/>
                <w:sz w:val="16"/>
                <w:szCs w:val="16"/>
              </w:rPr>
              <w:t xml:space="preserve">bezbłędnie pisze opowiadanie, opisuje osoby, miejsca i czynności, </w:t>
            </w:r>
            <w:r>
              <w:rPr>
                <w:rFonts w:ascii="Verdana" w:hAnsi="Verdana" w:cs="Calibri"/>
                <w:b/>
                <w:bCs/>
                <w:sz w:val="16"/>
                <w:szCs w:val="16"/>
              </w:rPr>
              <w:t xml:space="preserve">przy pomocy złożonych konstrukcji </w:t>
            </w:r>
            <w:r w:rsidRPr="00971DDA">
              <w:rPr>
                <w:rFonts w:ascii="Verdana" w:hAnsi="Verdana" w:cs="Calibri"/>
                <w:b/>
                <w:sz w:val="16"/>
                <w:szCs w:val="16"/>
              </w:rPr>
              <w:t>wyraża i opisuje uczucia i emocje; stosuje odpowiednie zasady konstruowania tekstu oraz styl wypowiedzi odpowiedni do sytuacji</w:t>
            </w:r>
            <w:r>
              <w:rPr>
                <w:rFonts w:ascii="Verdana" w:hAnsi="Verdana" w:cs="Calibri"/>
                <w:b/>
                <w:sz w:val="16"/>
                <w:szCs w:val="16"/>
              </w:rPr>
              <w:t>.</w:t>
            </w:r>
          </w:p>
          <w:p w14:paraId="4EB67539"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 xml:space="preserve">Samodzielnie i </w:t>
            </w:r>
            <w:r w:rsidRPr="00971DDA">
              <w:rPr>
                <w:rFonts w:ascii="Verdana" w:hAnsi="Verdana"/>
                <w:b/>
                <w:sz w:val="16"/>
                <w:szCs w:val="16"/>
              </w:rPr>
              <w:t xml:space="preserve">bezbłędnie </w:t>
            </w:r>
            <w:r w:rsidRPr="00971DDA">
              <w:rPr>
                <w:rFonts w:ascii="Verdana" w:hAnsi="Verdana" w:cs="Calibri"/>
                <w:b/>
                <w:sz w:val="16"/>
                <w:szCs w:val="16"/>
              </w:rPr>
              <w:t xml:space="preserve">pisze wpis na blogu, </w:t>
            </w:r>
            <w:r>
              <w:rPr>
                <w:rFonts w:ascii="Verdana" w:hAnsi="Verdana" w:cs="Calibri"/>
                <w:b/>
                <w:bCs/>
                <w:sz w:val="16"/>
                <w:szCs w:val="16"/>
              </w:rPr>
              <w:t xml:space="preserve">przy pomocy złożonych konstrukcji </w:t>
            </w:r>
            <w:r w:rsidRPr="00971DDA">
              <w:rPr>
                <w:rFonts w:ascii="Verdana" w:hAnsi="Verdana" w:cs="Calibri"/>
                <w:b/>
                <w:sz w:val="16"/>
                <w:szCs w:val="16"/>
              </w:rPr>
              <w:t>opisuje wizytę w restauracji, opisuje jedzenie, czynności, wyraża i uzasadnia swoje opinie i poglądy; stosuje odpowiednie zasady konstruowania tekstu oraz styl wypowiedzi odpowiedni do sytuacji</w:t>
            </w:r>
            <w:r>
              <w:rPr>
                <w:rFonts w:ascii="Verdana" w:hAnsi="Verdana" w:cs="Calibri"/>
                <w:b/>
                <w:sz w:val="16"/>
                <w:szCs w:val="16"/>
              </w:rPr>
              <w:t>.</w:t>
            </w:r>
          </w:p>
          <w:p w14:paraId="48BBE193"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A</w:t>
            </w:r>
            <w:r w:rsidRPr="00971DDA">
              <w:rPr>
                <w:rFonts w:ascii="Verdana" w:hAnsi="Verdana"/>
                <w:b/>
                <w:sz w:val="16"/>
                <w:szCs w:val="16"/>
              </w:rPr>
              <w:t xml:space="preserve">ktywnie </w:t>
            </w:r>
            <w:r w:rsidRPr="00971DDA">
              <w:rPr>
                <w:rFonts w:ascii="Verdana" w:hAnsi="Verdana" w:cs="Calibri"/>
                <w:b/>
                <w:sz w:val="16"/>
                <w:szCs w:val="16"/>
              </w:rPr>
              <w:t>uczestniczy w rozmowie, rozpoczyna, prowadzi, podtrzymuje i kończy rozmowę, uzyskuje i przekazuje informacje, zaprasza, przyjmuje zaproszenia; stosuje formy grzecznościowe</w:t>
            </w:r>
            <w:r>
              <w:rPr>
                <w:rFonts w:ascii="Verdana" w:hAnsi="Verdana" w:cs="Calibri"/>
                <w:b/>
                <w:sz w:val="16"/>
                <w:szCs w:val="16"/>
              </w:rPr>
              <w:t>.</w:t>
            </w:r>
          </w:p>
          <w:p w14:paraId="6AC9A462"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B</w:t>
            </w:r>
            <w:r w:rsidRPr="00971DDA">
              <w:rPr>
                <w:rFonts w:ascii="Verdana" w:hAnsi="Verdana"/>
                <w:b/>
                <w:sz w:val="16"/>
                <w:szCs w:val="16"/>
              </w:rPr>
              <w:t xml:space="preserve">ezbłędnie </w:t>
            </w:r>
            <w:r w:rsidRPr="00971DDA">
              <w:rPr>
                <w:rFonts w:ascii="Verdana" w:hAnsi="Verdana" w:cs="Calibri"/>
                <w:b/>
                <w:sz w:val="16"/>
                <w:szCs w:val="16"/>
              </w:rPr>
              <w:t xml:space="preserve">przekazuje w języku obcym nowożytnym </w:t>
            </w:r>
            <w:r>
              <w:rPr>
                <w:rFonts w:ascii="Verdana" w:hAnsi="Verdana" w:cs="Calibri"/>
                <w:b/>
                <w:sz w:val="16"/>
                <w:szCs w:val="16"/>
              </w:rPr>
              <w:t xml:space="preserve">wszystkie </w:t>
            </w:r>
            <w:r w:rsidRPr="00971DDA">
              <w:rPr>
                <w:rFonts w:ascii="Verdana" w:hAnsi="Verdana" w:cs="Calibri"/>
                <w:b/>
                <w:sz w:val="16"/>
                <w:szCs w:val="16"/>
              </w:rPr>
              <w:t>informacje zawarte w materiale audiowizualnym i tekście obcojęzycznym</w:t>
            </w:r>
            <w:r>
              <w:rPr>
                <w:rFonts w:ascii="Verdana" w:hAnsi="Verdana" w:cs="Calibri"/>
                <w:b/>
                <w:sz w:val="16"/>
                <w:szCs w:val="16"/>
              </w:rPr>
              <w:t>.</w:t>
            </w:r>
          </w:p>
          <w:p w14:paraId="54B43797" w14:textId="77777777" w:rsidR="003D13D2" w:rsidRPr="00971DDA" w:rsidRDefault="003D13D2" w:rsidP="00F65C6B">
            <w:pPr>
              <w:rPr>
                <w:rFonts w:ascii="Verdana" w:hAnsi="Verdana" w:cs="Calibri"/>
                <w:b/>
                <w:sz w:val="16"/>
                <w:szCs w:val="16"/>
              </w:rPr>
            </w:pPr>
            <w:r w:rsidRPr="00971DDA">
              <w:rPr>
                <w:rFonts w:ascii="Verdana" w:hAnsi="Verdana"/>
                <w:b/>
                <w:sz w:val="16"/>
                <w:szCs w:val="16"/>
              </w:rPr>
              <w:lastRenderedPageBreak/>
              <w:t xml:space="preserve">– </w:t>
            </w:r>
            <w:r>
              <w:rPr>
                <w:rFonts w:ascii="Verdana" w:hAnsi="Verdana"/>
                <w:b/>
                <w:sz w:val="16"/>
                <w:szCs w:val="16"/>
              </w:rPr>
              <w:t>B</w:t>
            </w:r>
            <w:r w:rsidRPr="00971DDA">
              <w:rPr>
                <w:rFonts w:ascii="Verdana" w:hAnsi="Verdana"/>
                <w:b/>
                <w:sz w:val="16"/>
                <w:szCs w:val="16"/>
              </w:rPr>
              <w:t>ezbłędnie</w:t>
            </w:r>
            <w:r>
              <w:rPr>
                <w:rFonts w:ascii="Verdana" w:hAnsi="Verdana"/>
                <w:b/>
                <w:sz w:val="16"/>
                <w:szCs w:val="16"/>
              </w:rPr>
              <w:t xml:space="preserve"> i szczegółowo</w:t>
            </w:r>
            <w:r w:rsidRPr="00971DDA">
              <w:rPr>
                <w:rFonts w:ascii="Verdana" w:hAnsi="Verdana"/>
                <w:b/>
                <w:sz w:val="16"/>
                <w:szCs w:val="16"/>
              </w:rPr>
              <w:t xml:space="preserve"> </w:t>
            </w:r>
            <w:r w:rsidRPr="00971DDA">
              <w:rPr>
                <w:rFonts w:ascii="Verdana" w:hAnsi="Verdana" w:cs="Calibri"/>
                <w:b/>
                <w:sz w:val="16"/>
                <w:szCs w:val="16"/>
              </w:rPr>
              <w:t>streszcza w języku obcym przeczytany tekst</w:t>
            </w:r>
            <w:r>
              <w:rPr>
                <w:rFonts w:ascii="Verdana" w:hAnsi="Verdana" w:cs="Calibri"/>
                <w:b/>
                <w:sz w:val="16"/>
                <w:szCs w:val="16"/>
              </w:rPr>
              <w:t>.</w:t>
            </w:r>
          </w:p>
          <w:p w14:paraId="20C57C97" w14:textId="77777777" w:rsidR="003D13D2" w:rsidRPr="00971DDA" w:rsidRDefault="003D13D2" w:rsidP="00F65C6B">
            <w:pPr>
              <w:rPr>
                <w:rFonts w:ascii="Verdana" w:hAnsi="Verdana"/>
                <w:b/>
                <w:sz w:val="16"/>
                <w:szCs w:val="16"/>
                <w:lang w:bidi="hi-IN"/>
              </w:rPr>
            </w:pPr>
          </w:p>
        </w:tc>
      </w:tr>
      <w:tr w:rsidR="003D13D2" w:rsidRPr="00E65F84" w14:paraId="471E6ABB" w14:textId="77777777" w:rsidTr="00F65C6B">
        <w:tc>
          <w:tcPr>
            <w:tcW w:w="0" w:type="auto"/>
            <w:gridSpan w:val="5"/>
            <w:shd w:val="clear" w:color="auto" w:fill="D9D9D9"/>
          </w:tcPr>
          <w:p w14:paraId="43DE6D93" w14:textId="77777777" w:rsidR="003D13D2" w:rsidRPr="004F7F9B" w:rsidRDefault="003D13D2" w:rsidP="00F65C6B">
            <w:pPr>
              <w:pStyle w:val="NormalnyWeb"/>
              <w:spacing w:before="0" w:beforeAutospacing="0" w:after="0"/>
              <w:jc w:val="center"/>
              <w:rPr>
                <w:rFonts w:ascii="Verdana" w:hAnsi="Verdana"/>
                <w:b/>
                <w:sz w:val="16"/>
                <w:szCs w:val="16"/>
              </w:rPr>
            </w:pPr>
            <w:r w:rsidRPr="004F7F9B">
              <w:rPr>
                <w:rFonts w:ascii="Verdana" w:hAnsi="Verdana"/>
                <w:b/>
                <w:sz w:val="16"/>
                <w:szCs w:val="16"/>
              </w:rPr>
              <w:lastRenderedPageBreak/>
              <w:t>Uczeń rozwiązuje test sprawdzający wiadomoś</w:t>
            </w:r>
            <w:r>
              <w:rPr>
                <w:rFonts w:ascii="Verdana" w:hAnsi="Verdana"/>
                <w:b/>
                <w:sz w:val="16"/>
                <w:szCs w:val="16"/>
              </w:rPr>
              <w:t>ci i umiejętności z rozdziału 3.</w:t>
            </w:r>
          </w:p>
        </w:tc>
      </w:tr>
      <w:tr w:rsidR="003D13D2" w:rsidRPr="00E65F84" w14:paraId="6C54AE2F" w14:textId="77777777" w:rsidTr="00F65C6B">
        <w:tc>
          <w:tcPr>
            <w:tcW w:w="0" w:type="auto"/>
            <w:gridSpan w:val="5"/>
            <w:shd w:val="clear" w:color="auto" w:fill="00B050"/>
          </w:tcPr>
          <w:p w14:paraId="74F168F6" w14:textId="77777777" w:rsidR="003D13D2" w:rsidRPr="004F7F9B" w:rsidRDefault="003D13D2" w:rsidP="00F65C6B">
            <w:pPr>
              <w:rPr>
                <w:rFonts w:ascii="Verdana" w:hAnsi="Verdana"/>
                <w:sz w:val="16"/>
                <w:szCs w:val="16"/>
              </w:rPr>
            </w:pPr>
            <w:r w:rsidRPr="004F7F9B">
              <w:rPr>
                <w:rFonts w:ascii="Verdana" w:hAnsi="Verdana"/>
                <w:color w:val="000000"/>
                <w:sz w:val="16"/>
                <w:szCs w:val="16"/>
              </w:rPr>
              <w:t xml:space="preserve">Rozdział 4: </w:t>
            </w:r>
            <w:r w:rsidRPr="00530316">
              <w:rPr>
                <w:rFonts w:ascii="Verdana" w:hAnsi="Verdana" w:cs="Calibri"/>
                <w:bCs/>
                <w:sz w:val="16"/>
                <w:szCs w:val="16"/>
              </w:rPr>
              <w:t xml:space="preserve">Time to </w:t>
            </w:r>
            <w:proofErr w:type="spellStart"/>
            <w:r w:rsidRPr="00530316">
              <w:rPr>
                <w:rFonts w:ascii="Verdana" w:hAnsi="Verdana" w:cs="Calibri"/>
                <w:bCs/>
                <w:sz w:val="16"/>
                <w:szCs w:val="16"/>
              </w:rPr>
              <w:t>move</w:t>
            </w:r>
            <w:proofErr w:type="spellEnd"/>
          </w:p>
        </w:tc>
      </w:tr>
      <w:tr w:rsidR="003D13D2" w:rsidRPr="00E65F84" w14:paraId="66819EDE" w14:textId="77777777" w:rsidTr="00F65C6B">
        <w:tc>
          <w:tcPr>
            <w:tcW w:w="0" w:type="auto"/>
            <w:shd w:val="clear" w:color="auto" w:fill="D9D9D9"/>
          </w:tcPr>
          <w:p w14:paraId="07AB34FE"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sz w:val="16"/>
                <w:szCs w:val="16"/>
              </w:rPr>
              <w:br w:type="page"/>
            </w:r>
          </w:p>
          <w:p w14:paraId="4E1CA7C0"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3C5C426C" w14:textId="77777777" w:rsidR="003D13D2" w:rsidRPr="00E65F84" w:rsidRDefault="003D13D2" w:rsidP="00F65C6B">
            <w:pPr>
              <w:pStyle w:val="NormalnyWeb"/>
              <w:spacing w:before="0" w:beforeAutospacing="0" w:after="0"/>
              <w:rPr>
                <w:rFonts w:ascii="Verdana" w:hAnsi="Verdana"/>
                <w:b/>
                <w:sz w:val="16"/>
                <w:szCs w:val="16"/>
              </w:rPr>
            </w:pPr>
          </w:p>
        </w:tc>
        <w:tc>
          <w:tcPr>
            <w:tcW w:w="0" w:type="auto"/>
          </w:tcPr>
          <w:p w14:paraId="3A6D02A0"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030A825B"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45378273"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7D9441C1"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3BAB8100"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3D80A874"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0BCB409D"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0F7A6BAE"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3D13D2" w:rsidRPr="00E65F84" w14:paraId="0A8AC883" w14:textId="77777777" w:rsidTr="00F65C6B">
        <w:tc>
          <w:tcPr>
            <w:tcW w:w="0" w:type="auto"/>
            <w:shd w:val="clear" w:color="auto" w:fill="D9D9D9"/>
          </w:tcPr>
          <w:p w14:paraId="15B88E62" w14:textId="77777777" w:rsidR="003D13D2" w:rsidRPr="00E65F84" w:rsidRDefault="003D13D2" w:rsidP="00F65C6B">
            <w:pPr>
              <w:pStyle w:val="Zawartotabeli"/>
              <w:rPr>
                <w:rFonts w:ascii="Verdana" w:hAnsi="Verdana"/>
                <w:sz w:val="16"/>
                <w:szCs w:val="16"/>
              </w:rPr>
            </w:pPr>
          </w:p>
          <w:p w14:paraId="643AF002" w14:textId="77777777" w:rsidR="003D13D2" w:rsidRPr="00E65F84" w:rsidRDefault="003D13D2" w:rsidP="00F65C6B">
            <w:pPr>
              <w:pStyle w:val="Zawartotabeli"/>
              <w:rPr>
                <w:rFonts w:ascii="Verdana" w:hAnsi="Verdana"/>
                <w:sz w:val="16"/>
                <w:szCs w:val="16"/>
              </w:rPr>
            </w:pPr>
          </w:p>
        </w:tc>
        <w:tc>
          <w:tcPr>
            <w:tcW w:w="0" w:type="auto"/>
          </w:tcPr>
          <w:p w14:paraId="44167596"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2CA9D4CF"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0A55D076"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192AE861"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1E219CD8"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3D13D2" w:rsidRPr="00E65F84" w14:paraId="1A91AE91" w14:textId="77777777" w:rsidTr="00F65C6B">
        <w:tc>
          <w:tcPr>
            <w:tcW w:w="0" w:type="auto"/>
            <w:vMerge w:val="restart"/>
            <w:shd w:val="clear" w:color="auto" w:fill="D9D9D9"/>
          </w:tcPr>
          <w:p w14:paraId="093B0C5B" w14:textId="77777777" w:rsidR="003D13D2" w:rsidRPr="00E65F84" w:rsidRDefault="003D13D2"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3955AC77"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color w:val="000000"/>
                <w:sz w:val="16"/>
                <w:szCs w:val="16"/>
              </w:rPr>
              <w:t>Znajomość środków językowych</w:t>
            </w:r>
          </w:p>
        </w:tc>
        <w:tc>
          <w:tcPr>
            <w:tcW w:w="0" w:type="auto"/>
          </w:tcPr>
          <w:p w14:paraId="26C62DEB"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1BDC5E4D"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701A5FD9"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3EDC0AA8"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3D13D2" w:rsidRPr="00E65F84" w14:paraId="1745C1C4" w14:textId="77777777" w:rsidTr="00F65C6B">
        <w:tc>
          <w:tcPr>
            <w:tcW w:w="0" w:type="auto"/>
            <w:vMerge/>
            <w:shd w:val="clear" w:color="auto" w:fill="D9D9D9"/>
          </w:tcPr>
          <w:p w14:paraId="61E2BADA" w14:textId="77777777" w:rsidR="003D13D2" w:rsidRPr="00E65F84" w:rsidRDefault="003D13D2" w:rsidP="00F65C6B">
            <w:pPr>
              <w:rPr>
                <w:rFonts w:ascii="Verdana" w:hAnsi="Verdana"/>
                <w:sz w:val="16"/>
                <w:szCs w:val="16"/>
              </w:rPr>
            </w:pPr>
          </w:p>
        </w:tc>
        <w:tc>
          <w:tcPr>
            <w:tcW w:w="0" w:type="auto"/>
          </w:tcPr>
          <w:p w14:paraId="522736A7"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45688F5E"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5750D5CD"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5326EC58"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3D13D2" w:rsidRPr="00E65F84" w14:paraId="31328A0F" w14:textId="77777777" w:rsidTr="00F65C6B">
        <w:tc>
          <w:tcPr>
            <w:tcW w:w="0" w:type="auto"/>
            <w:vMerge/>
            <w:shd w:val="clear" w:color="auto" w:fill="D9D9D9"/>
          </w:tcPr>
          <w:p w14:paraId="6A272EDA" w14:textId="77777777" w:rsidR="003D13D2" w:rsidRPr="00E65F84" w:rsidRDefault="003D13D2" w:rsidP="00F65C6B">
            <w:pPr>
              <w:rPr>
                <w:rFonts w:ascii="Verdana" w:hAnsi="Verdana"/>
                <w:sz w:val="16"/>
                <w:szCs w:val="16"/>
              </w:rPr>
            </w:pPr>
          </w:p>
        </w:tc>
        <w:tc>
          <w:tcPr>
            <w:tcW w:w="0" w:type="auto"/>
            <w:gridSpan w:val="4"/>
          </w:tcPr>
          <w:p w14:paraId="7C3D594D" w14:textId="77777777" w:rsidR="003D13D2" w:rsidRPr="00530316" w:rsidRDefault="003D13D2" w:rsidP="003D13D2">
            <w:pPr>
              <w:pStyle w:val="NormalnyWeb"/>
              <w:numPr>
                <w:ilvl w:val="0"/>
                <w:numId w:val="9"/>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człowiek</w:t>
            </w:r>
          </w:p>
          <w:p w14:paraId="5897E5B1" w14:textId="77777777" w:rsidR="003D13D2" w:rsidRPr="00D51682" w:rsidRDefault="003D13D2" w:rsidP="003D13D2">
            <w:pPr>
              <w:pStyle w:val="NormalnyWeb"/>
              <w:numPr>
                <w:ilvl w:val="0"/>
                <w:numId w:val="9"/>
              </w:numPr>
              <w:spacing w:before="0" w:beforeAutospacing="0" w:after="0"/>
              <w:rPr>
                <w:rFonts w:ascii="Verdana" w:hAnsi="Verdana"/>
                <w:color w:val="000000"/>
                <w:sz w:val="16"/>
                <w:szCs w:val="16"/>
              </w:rPr>
            </w:pPr>
            <w:r w:rsidRPr="00D51682">
              <w:rPr>
                <w:rFonts w:ascii="Verdana" w:hAnsi="Verdana"/>
                <w:color w:val="000000"/>
                <w:sz w:val="16"/>
                <w:szCs w:val="16"/>
              </w:rPr>
              <w:t xml:space="preserve">słownictwo z działu </w:t>
            </w:r>
            <w:r>
              <w:rPr>
                <w:rFonts w:ascii="Verdana" w:hAnsi="Verdana"/>
                <w:i/>
                <w:color w:val="000000"/>
                <w:sz w:val="16"/>
                <w:szCs w:val="16"/>
              </w:rPr>
              <w:t>życie prywatne</w:t>
            </w:r>
          </w:p>
          <w:p w14:paraId="5653A7EB" w14:textId="77777777" w:rsidR="003D13D2" w:rsidRPr="00D51682" w:rsidRDefault="003D13D2" w:rsidP="003D13D2">
            <w:pPr>
              <w:pStyle w:val="NormalnyWeb"/>
              <w:numPr>
                <w:ilvl w:val="0"/>
                <w:numId w:val="9"/>
              </w:numPr>
              <w:spacing w:before="0" w:beforeAutospacing="0" w:after="0"/>
              <w:rPr>
                <w:rFonts w:ascii="Verdana" w:hAnsi="Verdana"/>
                <w:color w:val="000000"/>
                <w:sz w:val="16"/>
                <w:szCs w:val="16"/>
              </w:rPr>
            </w:pPr>
            <w:r w:rsidRPr="00D51682">
              <w:rPr>
                <w:rFonts w:ascii="Verdana" w:hAnsi="Verdana"/>
                <w:color w:val="000000"/>
                <w:sz w:val="16"/>
                <w:szCs w:val="16"/>
              </w:rPr>
              <w:t xml:space="preserve">słownictwo z działu </w:t>
            </w:r>
            <w:r>
              <w:rPr>
                <w:rFonts w:ascii="Verdana" w:hAnsi="Verdana"/>
                <w:i/>
                <w:color w:val="000000"/>
                <w:sz w:val="16"/>
                <w:szCs w:val="16"/>
              </w:rPr>
              <w:t>praca</w:t>
            </w:r>
          </w:p>
          <w:p w14:paraId="625DBC6F" w14:textId="77777777" w:rsidR="003D13D2" w:rsidRPr="00530316" w:rsidRDefault="003D13D2" w:rsidP="003D13D2">
            <w:pPr>
              <w:pStyle w:val="NormalnyWeb"/>
              <w:numPr>
                <w:ilvl w:val="0"/>
                <w:numId w:val="9"/>
              </w:numPr>
              <w:spacing w:before="0" w:beforeAutospacing="0" w:after="0"/>
              <w:rPr>
                <w:rFonts w:ascii="Verdana" w:hAnsi="Verdana"/>
                <w:color w:val="000000"/>
                <w:sz w:val="16"/>
                <w:szCs w:val="16"/>
              </w:rPr>
            </w:pPr>
            <w:r w:rsidRPr="00D51682">
              <w:rPr>
                <w:rFonts w:ascii="Verdana" w:hAnsi="Verdana"/>
                <w:color w:val="000000"/>
                <w:sz w:val="16"/>
                <w:szCs w:val="16"/>
              </w:rPr>
              <w:t xml:space="preserve">słownictwo z działu </w:t>
            </w:r>
            <w:r>
              <w:rPr>
                <w:rFonts w:ascii="Verdana" w:hAnsi="Verdana"/>
                <w:i/>
                <w:color w:val="000000"/>
                <w:sz w:val="16"/>
                <w:szCs w:val="16"/>
              </w:rPr>
              <w:t>podróżowanie i turystyka</w:t>
            </w:r>
          </w:p>
          <w:p w14:paraId="4112D4E7" w14:textId="77777777" w:rsidR="003D13D2" w:rsidRPr="00D51682" w:rsidRDefault="003D13D2" w:rsidP="003D13D2">
            <w:pPr>
              <w:pStyle w:val="NormalnyWeb"/>
              <w:numPr>
                <w:ilvl w:val="0"/>
                <w:numId w:val="9"/>
              </w:numPr>
              <w:spacing w:before="0" w:beforeAutospacing="0" w:after="0"/>
              <w:rPr>
                <w:rFonts w:ascii="Verdana" w:hAnsi="Verdana"/>
                <w:color w:val="000000"/>
                <w:sz w:val="16"/>
                <w:szCs w:val="16"/>
              </w:rPr>
            </w:pPr>
            <w:r w:rsidRPr="00D51682">
              <w:rPr>
                <w:rFonts w:ascii="Verdana" w:hAnsi="Verdana"/>
                <w:color w:val="000000"/>
                <w:sz w:val="16"/>
                <w:szCs w:val="16"/>
              </w:rPr>
              <w:t xml:space="preserve">słownictwo z działu </w:t>
            </w:r>
            <w:r w:rsidRPr="00530316">
              <w:rPr>
                <w:rFonts w:ascii="Verdana" w:hAnsi="Verdana"/>
                <w:i/>
                <w:iCs/>
                <w:color w:val="000000"/>
                <w:sz w:val="16"/>
                <w:szCs w:val="16"/>
              </w:rPr>
              <w:t>świat przyrody</w:t>
            </w:r>
          </w:p>
          <w:p w14:paraId="0A7E6EF3" w14:textId="77777777" w:rsidR="003D13D2" w:rsidRPr="00530316" w:rsidRDefault="003D13D2" w:rsidP="003D13D2">
            <w:pPr>
              <w:pStyle w:val="NormalnyWeb"/>
              <w:numPr>
                <w:ilvl w:val="0"/>
                <w:numId w:val="9"/>
              </w:numPr>
              <w:spacing w:before="0" w:beforeAutospacing="0" w:after="0"/>
              <w:rPr>
                <w:rFonts w:ascii="Verdana" w:hAnsi="Verdana"/>
                <w:i/>
                <w:iCs/>
                <w:color w:val="000000"/>
                <w:sz w:val="16"/>
                <w:szCs w:val="16"/>
              </w:rPr>
            </w:pPr>
            <w:r w:rsidRPr="00530316">
              <w:rPr>
                <w:rFonts w:ascii="Verdana" w:hAnsi="Verdana" w:cs="Calibri"/>
                <w:i/>
                <w:iCs/>
                <w:sz w:val="16"/>
                <w:szCs w:val="16"/>
              </w:rPr>
              <w:t>elementy wiedzy o krajach angielskojęzycznych</w:t>
            </w:r>
          </w:p>
          <w:p w14:paraId="2F730944" w14:textId="77777777" w:rsidR="003D13D2" w:rsidRPr="00530316" w:rsidRDefault="003D13D2" w:rsidP="003D13D2">
            <w:pPr>
              <w:pStyle w:val="NormalnyWeb"/>
              <w:numPr>
                <w:ilvl w:val="0"/>
                <w:numId w:val="9"/>
              </w:numPr>
              <w:spacing w:before="0" w:beforeAutospacing="0" w:after="0"/>
              <w:rPr>
                <w:rFonts w:ascii="Verdana" w:hAnsi="Verdana"/>
                <w:iCs/>
                <w:sz w:val="16"/>
                <w:szCs w:val="16"/>
                <w:lang w:val="en-US"/>
              </w:rPr>
            </w:pPr>
            <w:r>
              <w:rPr>
                <w:rFonts w:ascii="Verdana" w:hAnsi="Verdana"/>
                <w:color w:val="000000"/>
                <w:sz w:val="16"/>
                <w:szCs w:val="16"/>
              </w:rPr>
              <w:t>czasowniki modalne</w:t>
            </w:r>
          </w:p>
          <w:p w14:paraId="6B3736E3" w14:textId="77777777" w:rsidR="003D13D2" w:rsidRDefault="003D13D2" w:rsidP="003D13D2">
            <w:pPr>
              <w:pStyle w:val="NormalnyWeb"/>
              <w:numPr>
                <w:ilvl w:val="0"/>
                <w:numId w:val="9"/>
              </w:numPr>
              <w:spacing w:before="0" w:beforeAutospacing="0" w:after="0"/>
              <w:rPr>
                <w:rFonts w:ascii="Verdana" w:hAnsi="Verdana"/>
                <w:iCs/>
                <w:sz w:val="16"/>
                <w:szCs w:val="16"/>
                <w:lang w:val="en-US"/>
              </w:rPr>
            </w:pPr>
            <w:proofErr w:type="spellStart"/>
            <w:r>
              <w:rPr>
                <w:rFonts w:ascii="Verdana" w:hAnsi="Verdana"/>
                <w:iCs/>
                <w:sz w:val="16"/>
                <w:szCs w:val="16"/>
                <w:lang w:val="en-US"/>
              </w:rPr>
              <w:lastRenderedPageBreak/>
              <w:t>zdania</w:t>
            </w:r>
            <w:proofErr w:type="spellEnd"/>
            <w:r>
              <w:rPr>
                <w:rFonts w:ascii="Verdana" w:hAnsi="Verdana"/>
                <w:iCs/>
                <w:sz w:val="16"/>
                <w:szCs w:val="16"/>
                <w:lang w:val="en-US"/>
              </w:rPr>
              <w:t xml:space="preserve"> </w:t>
            </w:r>
            <w:proofErr w:type="spellStart"/>
            <w:r>
              <w:rPr>
                <w:rFonts w:ascii="Verdana" w:hAnsi="Verdana"/>
                <w:iCs/>
                <w:sz w:val="16"/>
                <w:szCs w:val="16"/>
                <w:lang w:val="en-US"/>
              </w:rPr>
              <w:t>względne</w:t>
            </w:r>
            <w:proofErr w:type="spellEnd"/>
          </w:p>
          <w:p w14:paraId="4041A3B7" w14:textId="77777777" w:rsidR="003D13D2" w:rsidRPr="00B77A02" w:rsidRDefault="003D13D2" w:rsidP="00F65C6B">
            <w:pPr>
              <w:pStyle w:val="NormalnyWeb"/>
              <w:spacing w:before="0" w:beforeAutospacing="0" w:after="0"/>
              <w:ind w:left="720"/>
              <w:rPr>
                <w:rFonts w:ascii="Verdana" w:hAnsi="Verdana"/>
                <w:iCs/>
                <w:sz w:val="16"/>
                <w:szCs w:val="16"/>
                <w:lang w:val="en-US"/>
              </w:rPr>
            </w:pPr>
          </w:p>
        </w:tc>
      </w:tr>
      <w:tr w:rsidR="003D13D2" w:rsidRPr="00E65F84" w14:paraId="47D3A604" w14:textId="77777777" w:rsidTr="00F65C6B">
        <w:tc>
          <w:tcPr>
            <w:tcW w:w="0" w:type="auto"/>
            <w:shd w:val="clear" w:color="auto" w:fill="D9D9D9"/>
          </w:tcPr>
          <w:p w14:paraId="7AE72E79"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lastRenderedPageBreak/>
              <w:t>UMIEJĘTNOŚCI</w:t>
            </w:r>
          </w:p>
        </w:tc>
        <w:tc>
          <w:tcPr>
            <w:tcW w:w="0" w:type="auto"/>
          </w:tcPr>
          <w:p w14:paraId="11EECDAC"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Częściowo</w:t>
            </w:r>
            <w:r w:rsidRPr="009A44A9">
              <w:rPr>
                <w:rFonts w:ascii="Verdana" w:hAnsi="Verdana"/>
                <w:b w:val="0"/>
                <w:bCs w:val="0"/>
                <w:sz w:val="16"/>
                <w:szCs w:val="16"/>
              </w:rPr>
              <w:t xml:space="preserve"> </w:t>
            </w:r>
            <w:r w:rsidRPr="00FE649C">
              <w:rPr>
                <w:rFonts w:ascii="Verdana" w:hAnsi="Verdana"/>
                <w:b w:val="0"/>
                <w:bCs w:val="0"/>
                <w:sz w:val="16"/>
                <w:szCs w:val="16"/>
              </w:rPr>
              <w:t xml:space="preserve">poprawnie rozwiązuje </w:t>
            </w:r>
            <w:r>
              <w:rPr>
                <w:rFonts w:ascii="Verdana" w:hAnsi="Verdana"/>
                <w:b w:val="0"/>
                <w:bCs w:val="0"/>
                <w:sz w:val="16"/>
                <w:szCs w:val="16"/>
              </w:rPr>
              <w:t xml:space="preserve">niektóre </w:t>
            </w:r>
            <w:r w:rsidRPr="00FE649C">
              <w:rPr>
                <w:rFonts w:ascii="Verdana" w:hAnsi="Verdana"/>
                <w:b w:val="0"/>
                <w:bCs w:val="0"/>
                <w:sz w:val="16"/>
                <w:szCs w:val="16"/>
              </w:rPr>
              <w:t>zadania na słuchanie i czytanie ze zrozumieniem</w:t>
            </w:r>
            <w:r>
              <w:rPr>
                <w:rFonts w:ascii="Verdana" w:hAnsi="Verdana"/>
                <w:b w:val="0"/>
                <w:bCs w:val="0"/>
                <w:sz w:val="16"/>
                <w:szCs w:val="16"/>
              </w:rPr>
              <w:t>.</w:t>
            </w:r>
          </w:p>
          <w:p w14:paraId="115500C0"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Z trudem</w:t>
            </w:r>
            <w:r w:rsidRPr="00FE649C">
              <w:rPr>
                <w:rFonts w:ascii="Verdana" w:hAnsi="Verdana"/>
                <w:b w:val="0"/>
                <w:bCs w:val="0"/>
                <w:sz w:val="16"/>
                <w:szCs w:val="16"/>
              </w:rPr>
              <w:t xml:space="preserve"> rozróżnia styl formalny i nieformalny wypowiedzi</w:t>
            </w:r>
            <w:r>
              <w:rPr>
                <w:rFonts w:ascii="Verdana" w:hAnsi="Verdana"/>
                <w:b w:val="0"/>
                <w:bCs w:val="0"/>
                <w:sz w:val="16"/>
                <w:szCs w:val="16"/>
              </w:rPr>
              <w:t>.</w:t>
            </w:r>
          </w:p>
          <w:p w14:paraId="050A813F"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Przy pomocy bardzo prostych konstrukcji zdawkowo</w:t>
            </w:r>
            <w:r w:rsidRPr="00FE649C">
              <w:rPr>
                <w:rFonts w:ascii="Verdana" w:hAnsi="Verdana"/>
                <w:b w:val="0"/>
                <w:bCs w:val="0"/>
                <w:sz w:val="16"/>
                <w:szCs w:val="16"/>
              </w:rPr>
              <w:t xml:space="preserve"> </w:t>
            </w:r>
            <w:r w:rsidRPr="00FE649C">
              <w:rPr>
                <w:rFonts w:ascii="Verdana" w:hAnsi="Verdana" w:cs="Calibri"/>
                <w:b w:val="0"/>
                <w:bCs w:val="0"/>
                <w:sz w:val="16"/>
                <w:szCs w:val="16"/>
              </w:rPr>
              <w:t>opowiada o zaletach i wadach pracy stewardessy, opisuje czynności, wyraża i uzasadnia swoje opinie i poglądy</w:t>
            </w:r>
            <w:r>
              <w:rPr>
                <w:rFonts w:ascii="Verdana" w:hAnsi="Verdana" w:cs="Calibri"/>
                <w:b w:val="0"/>
                <w:bCs w:val="0"/>
                <w:sz w:val="16"/>
                <w:szCs w:val="16"/>
              </w:rPr>
              <w:t>.</w:t>
            </w:r>
          </w:p>
          <w:p w14:paraId="7F0D09E7"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w:t>
            </w:r>
            <w:r w:rsidRPr="00FE649C">
              <w:rPr>
                <w:rFonts w:ascii="Verdana" w:hAnsi="Verdana" w:cs="Calibri"/>
                <w:b w:val="0"/>
                <w:bCs w:val="0"/>
                <w:sz w:val="16"/>
                <w:szCs w:val="16"/>
              </w:rPr>
              <w:t xml:space="preserve"> </w:t>
            </w:r>
            <w:r>
              <w:rPr>
                <w:rFonts w:ascii="Verdana" w:hAnsi="Verdana" w:cs="Calibri"/>
                <w:b w:val="0"/>
                <w:bCs w:val="0"/>
                <w:sz w:val="16"/>
                <w:szCs w:val="16"/>
              </w:rPr>
              <w:t>Z trudem</w:t>
            </w:r>
            <w:r w:rsidRPr="00FE649C">
              <w:rPr>
                <w:rFonts w:ascii="Verdana" w:hAnsi="Verdana" w:cs="Calibri"/>
                <w:b w:val="0"/>
                <w:bCs w:val="0"/>
                <w:sz w:val="16"/>
                <w:szCs w:val="16"/>
              </w:rPr>
              <w:t xml:space="preserve"> uczestniczy w rozmowie na temat zasad obowiązujących w środkach transportu publicznego, uzyskuje i przekazuje informacje</w:t>
            </w:r>
            <w:r>
              <w:rPr>
                <w:rFonts w:ascii="Verdana" w:hAnsi="Verdana" w:cs="Calibri"/>
                <w:b w:val="0"/>
                <w:bCs w:val="0"/>
                <w:sz w:val="16"/>
                <w:szCs w:val="16"/>
              </w:rPr>
              <w:t>, popełniając liczne błędy.</w:t>
            </w:r>
          </w:p>
          <w:p w14:paraId="3241CFB7"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P</w:t>
            </w:r>
            <w:r>
              <w:rPr>
                <w:rFonts w:ascii="Verdana" w:hAnsi="Verdana" w:cs="Calibri"/>
                <w:b w:val="0"/>
                <w:bCs w:val="0"/>
                <w:sz w:val="16"/>
                <w:szCs w:val="16"/>
              </w:rPr>
              <w:t>opełniając liczne błędy,</w:t>
            </w:r>
            <w:r w:rsidRPr="00FE649C">
              <w:rPr>
                <w:rFonts w:ascii="Verdana" w:hAnsi="Verdana" w:cs="Calibri"/>
                <w:b w:val="0"/>
                <w:bCs w:val="0"/>
                <w:sz w:val="16"/>
                <w:szCs w:val="16"/>
              </w:rPr>
              <w:t xml:space="preserve"> tworzy</w:t>
            </w:r>
            <w:r>
              <w:rPr>
                <w:rFonts w:ascii="Verdana" w:hAnsi="Verdana" w:cs="Calibri"/>
                <w:b w:val="0"/>
                <w:bCs w:val="0"/>
                <w:sz w:val="16"/>
                <w:szCs w:val="16"/>
              </w:rPr>
              <w:t xml:space="preserve"> krótką</w:t>
            </w:r>
            <w:r w:rsidRPr="00FE649C">
              <w:rPr>
                <w:rFonts w:ascii="Verdana" w:hAnsi="Verdana" w:cs="Calibri"/>
                <w:b w:val="0"/>
                <w:bCs w:val="0"/>
                <w:sz w:val="16"/>
                <w:szCs w:val="16"/>
              </w:rPr>
              <w:t xml:space="preserve"> listę zalet i wad spędzania wakacji z rodzicami, opisuje czynności, wyraża i uzasadnia swoje opinie i poglądy</w:t>
            </w:r>
            <w:r>
              <w:rPr>
                <w:rFonts w:ascii="Verdana" w:hAnsi="Verdana" w:cs="Calibri"/>
                <w:b w:val="0"/>
                <w:bCs w:val="0"/>
                <w:sz w:val="16"/>
                <w:szCs w:val="16"/>
              </w:rPr>
              <w:t>.</w:t>
            </w:r>
          </w:p>
          <w:p w14:paraId="21CA6F6E"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Z trudem</w:t>
            </w:r>
            <w:r w:rsidRPr="00FE649C">
              <w:rPr>
                <w:rFonts w:ascii="Verdana" w:hAnsi="Verdana"/>
                <w:b w:val="0"/>
                <w:bCs w:val="0"/>
                <w:sz w:val="16"/>
                <w:szCs w:val="16"/>
              </w:rPr>
              <w:t xml:space="preserve"> </w:t>
            </w:r>
            <w:r w:rsidRPr="00FE649C">
              <w:rPr>
                <w:rFonts w:ascii="Verdana" w:hAnsi="Verdana" w:cs="Calibri"/>
                <w:b w:val="0"/>
                <w:bCs w:val="0"/>
                <w:sz w:val="16"/>
                <w:szCs w:val="16"/>
              </w:rPr>
              <w:t>współprac</w:t>
            </w:r>
            <w:r>
              <w:rPr>
                <w:rFonts w:ascii="Verdana" w:hAnsi="Verdana" w:cs="Calibri"/>
                <w:b w:val="0"/>
                <w:bCs w:val="0"/>
                <w:sz w:val="16"/>
                <w:szCs w:val="16"/>
              </w:rPr>
              <w:t>uje</w:t>
            </w:r>
            <w:r w:rsidRPr="00FE649C">
              <w:rPr>
                <w:rFonts w:ascii="Verdana" w:hAnsi="Verdana" w:cs="Calibri"/>
                <w:b w:val="0"/>
                <w:bCs w:val="0"/>
                <w:sz w:val="16"/>
                <w:szCs w:val="16"/>
              </w:rPr>
              <w:t xml:space="preserve"> w grupie i tworzy</w:t>
            </w:r>
            <w:r>
              <w:rPr>
                <w:rFonts w:ascii="Verdana" w:hAnsi="Verdana" w:cs="Calibri"/>
                <w:b w:val="0"/>
                <w:bCs w:val="0"/>
                <w:sz w:val="16"/>
                <w:szCs w:val="16"/>
              </w:rPr>
              <w:t xml:space="preserve"> krótką</w:t>
            </w:r>
            <w:r w:rsidRPr="00FE649C">
              <w:rPr>
                <w:rFonts w:ascii="Verdana" w:hAnsi="Verdana" w:cs="Calibri"/>
                <w:b w:val="0"/>
                <w:bCs w:val="0"/>
                <w:sz w:val="16"/>
                <w:szCs w:val="16"/>
              </w:rPr>
              <w:t xml:space="preserve"> prezentację dla rodziców z radami, jak przetrwać wakacje z nastolatkiem,</w:t>
            </w:r>
            <w:r>
              <w:rPr>
                <w:rFonts w:ascii="Verdana" w:hAnsi="Verdana" w:cs="Calibri"/>
                <w:b w:val="0"/>
                <w:bCs w:val="0"/>
                <w:sz w:val="16"/>
                <w:szCs w:val="16"/>
              </w:rPr>
              <w:t xml:space="preserve"> </w:t>
            </w:r>
            <w:r w:rsidRPr="00FE649C">
              <w:rPr>
                <w:rFonts w:ascii="Verdana" w:hAnsi="Verdana" w:cs="Calibri"/>
                <w:b w:val="0"/>
                <w:bCs w:val="0"/>
                <w:sz w:val="16"/>
                <w:szCs w:val="16"/>
              </w:rPr>
              <w:t xml:space="preserve">uzyskuje i przekazuje informacje, </w:t>
            </w:r>
            <w:r>
              <w:rPr>
                <w:rFonts w:ascii="Verdana" w:hAnsi="Verdana" w:cs="Calibri"/>
                <w:b w:val="0"/>
                <w:bCs w:val="0"/>
                <w:sz w:val="16"/>
                <w:szCs w:val="16"/>
              </w:rPr>
              <w:t xml:space="preserve">przy pomocy bardzo prostych konstrukcji </w:t>
            </w:r>
            <w:r w:rsidRPr="00FE649C">
              <w:rPr>
                <w:rFonts w:ascii="Verdana" w:hAnsi="Verdana" w:cs="Calibri"/>
                <w:b w:val="0"/>
                <w:bCs w:val="0"/>
                <w:sz w:val="16"/>
                <w:szCs w:val="16"/>
              </w:rPr>
              <w:t>wyraża i uzasadnia swoje opinie i upodobania, udziela rady, instruuje, wyraża uczucia i emocje</w:t>
            </w:r>
            <w:r>
              <w:rPr>
                <w:rFonts w:ascii="Verdana" w:hAnsi="Verdana" w:cs="Calibri"/>
                <w:b w:val="0"/>
                <w:bCs w:val="0"/>
                <w:sz w:val="16"/>
                <w:szCs w:val="16"/>
              </w:rPr>
              <w:t>, popełniając dość liczne błędy.</w:t>
            </w:r>
          </w:p>
          <w:p w14:paraId="6E21A188"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softHyphen/>
              <w:t xml:space="preserve">– </w:t>
            </w:r>
            <w:r>
              <w:rPr>
                <w:rFonts w:ascii="Verdana" w:hAnsi="Verdana"/>
                <w:b w:val="0"/>
                <w:bCs w:val="0"/>
                <w:sz w:val="16"/>
                <w:szCs w:val="16"/>
              </w:rPr>
              <w:t>Popełniając liczne błędy, zdawkowo</w:t>
            </w:r>
            <w:r w:rsidRPr="00FE649C">
              <w:rPr>
                <w:rFonts w:ascii="Verdana" w:hAnsi="Verdana"/>
                <w:b w:val="0"/>
                <w:bCs w:val="0"/>
                <w:sz w:val="16"/>
                <w:szCs w:val="16"/>
              </w:rPr>
              <w:t xml:space="preserve"> </w:t>
            </w:r>
            <w:r w:rsidRPr="00FE649C">
              <w:rPr>
                <w:rFonts w:ascii="Verdana" w:hAnsi="Verdana" w:cs="Calibri"/>
                <w:b w:val="0"/>
                <w:bCs w:val="0"/>
                <w:sz w:val="16"/>
                <w:szCs w:val="16"/>
              </w:rPr>
              <w:t xml:space="preserve">opowiada, co wie o </w:t>
            </w:r>
            <w:r>
              <w:rPr>
                <w:rFonts w:ascii="Verdana" w:hAnsi="Verdana" w:cs="Calibri"/>
                <w:b w:val="0"/>
                <w:bCs w:val="0"/>
                <w:sz w:val="16"/>
                <w:szCs w:val="16"/>
              </w:rPr>
              <w:t>Nowej Zelandii, porównuje</w:t>
            </w:r>
            <w:r w:rsidRPr="00FE649C">
              <w:rPr>
                <w:rFonts w:ascii="Verdana" w:hAnsi="Verdana" w:cs="Calibri"/>
                <w:b w:val="0"/>
                <w:bCs w:val="0"/>
                <w:sz w:val="16"/>
                <w:szCs w:val="16"/>
              </w:rPr>
              <w:t xml:space="preserve"> Nową Zelandię z Polską, opisuje czynności, miejsca i zjawiska, wyraża i uzasadnia swoje opinie i poglądy</w:t>
            </w:r>
            <w:r>
              <w:rPr>
                <w:rFonts w:ascii="Verdana" w:hAnsi="Verdana" w:cs="Calibri"/>
                <w:b w:val="0"/>
                <w:bCs w:val="0"/>
                <w:sz w:val="16"/>
                <w:szCs w:val="16"/>
              </w:rPr>
              <w:t>.</w:t>
            </w:r>
          </w:p>
          <w:p w14:paraId="1B3EBEB1" w14:textId="77777777" w:rsidR="003D13D2" w:rsidRPr="00FE649C" w:rsidRDefault="003D13D2" w:rsidP="00F65C6B">
            <w:pPr>
              <w:rPr>
                <w:rFonts w:ascii="Verdana" w:hAnsi="Verdana" w:cs="Calibri"/>
                <w:b/>
                <w:sz w:val="16"/>
                <w:szCs w:val="16"/>
              </w:rPr>
            </w:pPr>
            <w:r w:rsidRPr="00FE649C">
              <w:rPr>
                <w:rFonts w:ascii="Verdana" w:hAnsi="Verdana"/>
                <w:b/>
                <w:sz w:val="16"/>
                <w:szCs w:val="16"/>
              </w:rPr>
              <w:t>–</w:t>
            </w:r>
            <w:r w:rsidRPr="00FE649C">
              <w:rPr>
                <w:rFonts w:ascii="Verdana" w:hAnsi="Verdana" w:cs="Calibri"/>
                <w:b/>
                <w:sz w:val="16"/>
                <w:szCs w:val="16"/>
              </w:rPr>
              <w:t xml:space="preserve"> </w:t>
            </w:r>
            <w:r>
              <w:rPr>
                <w:rFonts w:ascii="Verdana" w:hAnsi="Verdana" w:cs="Calibri"/>
                <w:b/>
                <w:sz w:val="16"/>
                <w:szCs w:val="16"/>
              </w:rPr>
              <w:t>Korzystając z wyrażeń w podręczniku i pomocy nauczyciela, p</w:t>
            </w:r>
            <w:r>
              <w:rPr>
                <w:rFonts w:ascii="Verdana" w:hAnsi="Verdana"/>
                <w:b/>
                <w:bCs/>
                <w:sz w:val="16"/>
                <w:szCs w:val="16"/>
              </w:rPr>
              <w:t>opełniając liczne błędy,</w:t>
            </w:r>
            <w:r w:rsidRPr="00FE649C">
              <w:rPr>
                <w:rFonts w:ascii="Verdana" w:hAnsi="Verdana" w:cs="Calibri"/>
                <w:b/>
                <w:sz w:val="16"/>
                <w:szCs w:val="16"/>
              </w:rPr>
              <w:t xml:space="preserve"> pisze</w:t>
            </w:r>
            <w:r>
              <w:rPr>
                <w:rFonts w:ascii="Verdana" w:hAnsi="Verdana" w:cs="Calibri"/>
                <w:b/>
                <w:sz w:val="16"/>
                <w:szCs w:val="16"/>
              </w:rPr>
              <w:t xml:space="preserve"> do kolegi bardzo </w:t>
            </w:r>
            <w:r>
              <w:rPr>
                <w:rFonts w:ascii="Verdana" w:hAnsi="Verdana" w:cs="Calibri"/>
                <w:b/>
                <w:sz w:val="16"/>
                <w:szCs w:val="16"/>
              </w:rPr>
              <w:lastRenderedPageBreak/>
              <w:t>krótki</w:t>
            </w:r>
            <w:r w:rsidRPr="00FE649C">
              <w:rPr>
                <w:rFonts w:ascii="Verdana" w:hAnsi="Verdana" w:cs="Calibri"/>
                <w:b/>
                <w:sz w:val="16"/>
                <w:szCs w:val="16"/>
              </w:rPr>
              <w:t xml:space="preserve"> e-mail, w którym opisuje swoją podróż do Nowej Zelandii, opisuje miejsca i czynności, wyraża i opisuje uczucia i emocje; stosuje odpowiednie zasady konstruowania tekstu oraz styl wypowiedzi odpowiedni do sytuacji</w:t>
            </w:r>
            <w:r>
              <w:rPr>
                <w:rFonts w:ascii="Verdana" w:hAnsi="Verdana" w:cs="Calibri"/>
                <w:b/>
                <w:sz w:val="16"/>
                <w:szCs w:val="16"/>
              </w:rPr>
              <w:t>.</w:t>
            </w:r>
          </w:p>
          <w:p w14:paraId="51264F83"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Z trudem</w:t>
            </w:r>
            <w:r w:rsidRPr="00FE649C">
              <w:rPr>
                <w:rFonts w:ascii="Verdana" w:hAnsi="Verdana"/>
                <w:b w:val="0"/>
                <w:bCs w:val="0"/>
                <w:sz w:val="16"/>
                <w:szCs w:val="16"/>
              </w:rPr>
              <w:t xml:space="preserve"> </w:t>
            </w:r>
            <w:r w:rsidRPr="00FE649C">
              <w:rPr>
                <w:rFonts w:ascii="Verdana" w:hAnsi="Verdana" w:cs="Calibri"/>
                <w:b w:val="0"/>
                <w:bCs w:val="0"/>
                <w:sz w:val="16"/>
                <w:szCs w:val="16"/>
              </w:rPr>
              <w:t xml:space="preserve">uczestniczy w rozmowie na temat podróżowania i zwiedzania, przekazuje i uzyskuje informacje, </w:t>
            </w:r>
            <w:r>
              <w:rPr>
                <w:rFonts w:ascii="Verdana" w:hAnsi="Verdana" w:cs="Calibri"/>
                <w:b w:val="0"/>
                <w:bCs w:val="0"/>
                <w:sz w:val="16"/>
                <w:szCs w:val="16"/>
              </w:rPr>
              <w:t xml:space="preserve">przy pomocy bardzo prostych konstrukcji </w:t>
            </w:r>
            <w:r w:rsidRPr="00FE649C">
              <w:rPr>
                <w:rFonts w:ascii="Verdana" w:hAnsi="Verdana" w:cs="Calibri"/>
                <w:b w:val="0"/>
                <w:bCs w:val="0"/>
                <w:sz w:val="16"/>
                <w:szCs w:val="16"/>
              </w:rPr>
              <w:t>wyraża i uzasadnia swoje opinie i upodobania, pyta o opinie i upodobania rozmówcy, wyraża uczucia i emocje</w:t>
            </w:r>
            <w:r>
              <w:rPr>
                <w:rFonts w:ascii="Verdana" w:hAnsi="Verdana" w:cs="Calibri"/>
                <w:b w:val="0"/>
                <w:bCs w:val="0"/>
                <w:sz w:val="16"/>
                <w:szCs w:val="16"/>
              </w:rPr>
              <w:t>, popełniając liczne błędy.</w:t>
            </w:r>
          </w:p>
          <w:p w14:paraId="45C52BCE"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P</w:t>
            </w:r>
            <w:r w:rsidRPr="00FE649C">
              <w:rPr>
                <w:rFonts w:ascii="Verdana" w:hAnsi="Verdana"/>
                <w:b w:val="0"/>
                <w:bCs w:val="0"/>
                <w:sz w:val="16"/>
                <w:szCs w:val="16"/>
              </w:rPr>
              <w:t>rzy pomocy</w:t>
            </w:r>
            <w:r>
              <w:rPr>
                <w:rFonts w:ascii="Verdana" w:hAnsi="Verdana"/>
                <w:b w:val="0"/>
                <w:bCs w:val="0"/>
                <w:sz w:val="16"/>
                <w:szCs w:val="16"/>
              </w:rPr>
              <w:t xml:space="preserve"> bardzo</w:t>
            </w:r>
            <w:r w:rsidRPr="00FE649C">
              <w:rPr>
                <w:rFonts w:ascii="Verdana" w:hAnsi="Verdana"/>
                <w:b w:val="0"/>
                <w:bCs w:val="0"/>
                <w:sz w:val="16"/>
                <w:szCs w:val="16"/>
              </w:rPr>
              <w:t xml:space="preserve"> </w:t>
            </w:r>
            <w:r>
              <w:rPr>
                <w:rFonts w:ascii="Verdana" w:hAnsi="Verdana"/>
                <w:b w:val="0"/>
                <w:bCs w:val="0"/>
                <w:sz w:val="16"/>
                <w:szCs w:val="16"/>
              </w:rPr>
              <w:t>prostych</w:t>
            </w:r>
            <w:r w:rsidRPr="00FE649C">
              <w:rPr>
                <w:rFonts w:ascii="Verdana" w:hAnsi="Verdana"/>
                <w:b w:val="0"/>
                <w:bCs w:val="0"/>
                <w:sz w:val="16"/>
                <w:szCs w:val="16"/>
              </w:rPr>
              <w:t xml:space="preserve"> konstrukcji </w:t>
            </w:r>
            <w:r>
              <w:rPr>
                <w:rFonts w:ascii="Verdana" w:hAnsi="Verdana"/>
                <w:b w:val="0"/>
                <w:bCs w:val="0"/>
                <w:sz w:val="16"/>
                <w:szCs w:val="16"/>
              </w:rPr>
              <w:t xml:space="preserve">zdawkowo </w:t>
            </w:r>
            <w:r w:rsidRPr="00FE649C">
              <w:rPr>
                <w:rFonts w:ascii="Verdana" w:hAnsi="Verdana" w:cs="Calibri"/>
                <w:b w:val="0"/>
                <w:bCs w:val="0"/>
                <w:sz w:val="16"/>
                <w:szCs w:val="16"/>
              </w:rPr>
              <w:t>opisuje podróż swoich marzeń, opisuje czynności, miejsca, przedstawia intencje i marzenia, opisuje upodobania, wyraża i uzasadnia swoje opinie i poglądy, wyraża i opisuje uczucia i emocje, wyraża pewność, przypuszczenie, wątpliwość</w:t>
            </w:r>
            <w:r>
              <w:rPr>
                <w:rFonts w:ascii="Verdana" w:hAnsi="Verdana" w:cs="Calibri"/>
                <w:b w:val="0"/>
                <w:bCs w:val="0"/>
                <w:sz w:val="16"/>
                <w:szCs w:val="16"/>
              </w:rPr>
              <w:t>, popełniając liczne błędy.</w:t>
            </w:r>
          </w:p>
          <w:p w14:paraId="382E6829"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Popełniając liczne błędy,</w:t>
            </w:r>
            <w:r w:rsidRPr="00FE649C">
              <w:rPr>
                <w:rFonts w:ascii="Verdana" w:hAnsi="Verdana" w:cs="Calibri"/>
                <w:b w:val="0"/>
                <w:bCs w:val="0"/>
                <w:sz w:val="16"/>
                <w:szCs w:val="16"/>
              </w:rPr>
              <w:t xml:space="preserve"> podaje </w:t>
            </w:r>
            <w:r>
              <w:rPr>
                <w:rFonts w:ascii="Verdana" w:hAnsi="Verdana" w:cs="Calibri"/>
                <w:b w:val="0"/>
                <w:bCs w:val="0"/>
                <w:sz w:val="16"/>
                <w:szCs w:val="16"/>
              </w:rPr>
              <w:t xml:space="preserve">niektóre </w:t>
            </w:r>
            <w:r w:rsidRPr="00FE649C">
              <w:rPr>
                <w:rFonts w:ascii="Verdana" w:hAnsi="Verdana" w:cs="Calibri"/>
                <w:b w:val="0"/>
                <w:bCs w:val="0"/>
                <w:sz w:val="16"/>
                <w:szCs w:val="16"/>
              </w:rPr>
              <w:t>wskazówki dotyczące pakowania bagażu, opisuje czynności, wyraża i uzasadnia opinie</w:t>
            </w:r>
            <w:r>
              <w:rPr>
                <w:rFonts w:ascii="Verdana" w:hAnsi="Verdana" w:cs="Calibri"/>
                <w:b w:val="0"/>
                <w:bCs w:val="0"/>
                <w:sz w:val="16"/>
                <w:szCs w:val="16"/>
              </w:rPr>
              <w:t>.</w:t>
            </w:r>
          </w:p>
          <w:p w14:paraId="675EBD11"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Z trudem</w:t>
            </w:r>
            <w:r w:rsidRPr="00FE649C">
              <w:rPr>
                <w:rFonts w:ascii="Verdana" w:hAnsi="Verdana"/>
                <w:b w:val="0"/>
                <w:bCs w:val="0"/>
                <w:sz w:val="16"/>
                <w:szCs w:val="16"/>
              </w:rPr>
              <w:t xml:space="preserve"> </w:t>
            </w:r>
            <w:r w:rsidRPr="00FE649C">
              <w:rPr>
                <w:rFonts w:ascii="Verdana" w:hAnsi="Verdana" w:cs="Calibri"/>
                <w:b w:val="0"/>
                <w:bCs w:val="0"/>
                <w:sz w:val="16"/>
                <w:szCs w:val="16"/>
              </w:rPr>
              <w:t>uczestniczy w rozmowie na temat podróżowania</w:t>
            </w:r>
            <w:r>
              <w:rPr>
                <w:rFonts w:ascii="Verdana" w:hAnsi="Verdana" w:cs="Calibri"/>
                <w:b w:val="0"/>
                <w:bCs w:val="0"/>
                <w:sz w:val="16"/>
                <w:szCs w:val="16"/>
              </w:rPr>
              <w:t>,</w:t>
            </w:r>
            <w:r w:rsidRPr="00FE649C">
              <w:rPr>
                <w:rFonts w:ascii="Verdana" w:hAnsi="Verdana" w:cs="Calibri"/>
                <w:b w:val="0"/>
                <w:bCs w:val="0"/>
                <w:sz w:val="16"/>
                <w:szCs w:val="16"/>
              </w:rPr>
              <w:t xml:space="preserve"> uzyskuje i przekazuje informacje, </w:t>
            </w:r>
            <w:r>
              <w:rPr>
                <w:rFonts w:ascii="Verdana" w:hAnsi="Verdana" w:cs="Calibri"/>
                <w:b w:val="0"/>
                <w:bCs w:val="0"/>
                <w:sz w:val="16"/>
                <w:szCs w:val="16"/>
              </w:rPr>
              <w:t xml:space="preserve">przy pomocy bardzo prostych konstrukcji </w:t>
            </w:r>
            <w:r w:rsidRPr="00FE649C">
              <w:rPr>
                <w:rFonts w:ascii="Verdana" w:hAnsi="Verdana" w:cs="Calibri"/>
                <w:b w:val="0"/>
                <w:bCs w:val="0"/>
                <w:sz w:val="16"/>
                <w:szCs w:val="16"/>
              </w:rPr>
              <w:t>wyraża i uzasadnia swoje opinie i preferencje, pyta o opinie i preferencje rozmówcy</w:t>
            </w:r>
            <w:r>
              <w:rPr>
                <w:rFonts w:ascii="Verdana" w:hAnsi="Verdana" w:cs="Calibri"/>
                <w:b w:val="0"/>
                <w:bCs w:val="0"/>
                <w:sz w:val="16"/>
                <w:szCs w:val="16"/>
              </w:rPr>
              <w:t>, popełniając liczne błędy.</w:t>
            </w:r>
          </w:p>
          <w:p w14:paraId="38881CA7"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Przy pomocy bardzo prostych konstrukcji</w:t>
            </w:r>
            <w:r w:rsidRPr="00FE649C">
              <w:rPr>
                <w:rFonts w:ascii="Verdana" w:hAnsi="Verdana"/>
                <w:b w:val="0"/>
                <w:bCs w:val="0"/>
                <w:sz w:val="16"/>
                <w:szCs w:val="16"/>
              </w:rPr>
              <w:t xml:space="preserve"> </w:t>
            </w:r>
            <w:r w:rsidRPr="00FE649C">
              <w:rPr>
                <w:rFonts w:ascii="Verdana" w:hAnsi="Verdana" w:cs="Calibri"/>
                <w:b w:val="0"/>
                <w:bCs w:val="0"/>
                <w:sz w:val="16"/>
                <w:szCs w:val="16"/>
              </w:rPr>
              <w:t xml:space="preserve">opowiada o miejscach </w:t>
            </w:r>
            <w:r w:rsidRPr="00FE649C">
              <w:rPr>
                <w:rFonts w:ascii="Verdana" w:hAnsi="Verdana" w:cs="Calibri"/>
                <w:b w:val="0"/>
                <w:bCs w:val="0"/>
                <w:sz w:val="16"/>
                <w:szCs w:val="16"/>
              </w:rPr>
              <w:lastRenderedPageBreak/>
              <w:t>w Stanach Zjednoczonych, które chciałby zwiedzić, przedstawia marzenia i nadzieje na przyszłość, wyraża i uzasadnia swoje opinie i poglądy</w:t>
            </w:r>
            <w:r>
              <w:rPr>
                <w:rFonts w:ascii="Verdana" w:hAnsi="Verdana" w:cs="Calibri"/>
                <w:b w:val="0"/>
                <w:bCs w:val="0"/>
                <w:sz w:val="16"/>
                <w:szCs w:val="16"/>
              </w:rPr>
              <w:t>, popełniając liczne błędy.</w:t>
            </w:r>
          </w:p>
          <w:p w14:paraId="58C00696"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 xml:space="preserve">Popełniając liczne błędy, zdawkowo </w:t>
            </w:r>
            <w:r w:rsidRPr="00FE649C">
              <w:rPr>
                <w:rFonts w:ascii="Verdana" w:hAnsi="Verdana" w:cs="Calibri"/>
                <w:b w:val="0"/>
                <w:bCs w:val="0"/>
                <w:sz w:val="16"/>
                <w:szCs w:val="16"/>
              </w:rPr>
              <w:t>opisuje fotografie, opisuje czynności, przedstawia fakty, wyraża i uzasadnia swoje opinie, przedstawia zalety i wady różnych rozwiązań, wyraża pewność i przypuszczenie</w:t>
            </w:r>
            <w:r>
              <w:rPr>
                <w:rFonts w:ascii="Verdana" w:hAnsi="Verdana" w:cs="Calibri"/>
                <w:b w:val="0"/>
                <w:bCs w:val="0"/>
                <w:sz w:val="16"/>
                <w:szCs w:val="16"/>
              </w:rPr>
              <w:t>.</w:t>
            </w:r>
          </w:p>
          <w:p w14:paraId="59C9931D"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Z trudem</w:t>
            </w:r>
            <w:r w:rsidRPr="00FE649C">
              <w:rPr>
                <w:rFonts w:ascii="Verdana" w:hAnsi="Verdana"/>
                <w:b w:val="0"/>
                <w:bCs w:val="0"/>
                <w:sz w:val="16"/>
                <w:szCs w:val="16"/>
              </w:rPr>
              <w:t xml:space="preserve"> </w:t>
            </w:r>
            <w:r w:rsidRPr="00FE649C">
              <w:rPr>
                <w:rFonts w:ascii="Verdana" w:hAnsi="Verdana" w:cs="Calibri"/>
                <w:b w:val="0"/>
                <w:bCs w:val="0"/>
                <w:sz w:val="16"/>
                <w:szCs w:val="16"/>
              </w:rPr>
              <w:t>uczestniczy w rozmowie na temat rowerzystów, wyraża i uzasadnia swoje opinie i preferencje, rozpoczyna, prowadzi, podtrzymuje i kończy rozmowę, uzyskuje i przekazuje informacje</w:t>
            </w:r>
            <w:r>
              <w:rPr>
                <w:rFonts w:ascii="Verdana" w:hAnsi="Verdana" w:cs="Calibri"/>
                <w:b w:val="0"/>
                <w:bCs w:val="0"/>
                <w:sz w:val="16"/>
                <w:szCs w:val="16"/>
              </w:rPr>
              <w:t>, popełniając liczne błędy.</w:t>
            </w:r>
          </w:p>
          <w:p w14:paraId="251DAB95" w14:textId="77777777" w:rsidR="003D13D2" w:rsidRPr="00FE649C" w:rsidRDefault="003D13D2" w:rsidP="00F65C6B">
            <w:pPr>
              <w:rPr>
                <w:rFonts w:ascii="Verdana" w:hAnsi="Verdana" w:cs="Calibri"/>
                <w:b/>
                <w:sz w:val="16"/>
                <w:szCs w:val="16"/>
              </w:rPr>
            </w:pPr>
            <w:r w:rsidRPr="00FE649C">
              <w:rPr>
                <w:rFonts w:ascii="Verdana" w:hAnsi="Verdana"/>
                <w:b/>
                <w:sz w:val="16"/>
                <w:szCs w:val="16"/>
              </w:rPr>
              <w:t xml:space="preserve">– </w:t>
            </w:r>
            <w:r>
              <w:rPr>
                <w:rFonts w:ascii="Verdana" w:hAnsi="Verdana"/>
                <w:b/>
                <w:sz w:val="16"/>
                <w:szCs w:val="16"/>
              </w:rPr>
              <w:t>P</w:t>
            </w:r>
            <w:r w:rsidRPr="00FE649C">
              <w:rPr>
                <w:rFonts w:ascii="Verdana" w:hAnsi="Verdana"/>
                <w:b/>
                <w:sz w:val="16"/>
                <w:szCs w:val="16"/>
              </w:rPr>
              <w:t xml:space="preserve">rzy pomocy </w:t>
            </w:r>
            <w:r>
              <w:rPr>
                <w:rFonts w:ascii="Verdana" w:hAnsi="Verdana"/>
                <w:b/>
                <w:sz w:val="16"/>
                <w:szCs w:val="16"/>
              </w:rPr>
              <w:t>bardzo prostych</w:t>
            </w:r>
            <w:r w:rsidRPr="00FE649C">
              <w:rPr>
                <w:rFonts w:ascii="Verdana" w:hAnsi="Verdana"/>
                <w:b/>
                <w:sz w:val="16"/>
                <w:szCs w:val="16"/>
              </w:rPr>
              <w:t xml:space="preserve"> konstrukcji </w:t>
            </w:r>
            <w:r w:rsidRPr="00FE649C">
              <w:rPr>
                <w:rFonts w:ascii="Verdana" w:hAnsi="Verdana" w:cs="Calibri"/>
                <w:b/>
                <w:sz w:val="16"/>
                <w:szCs w:val="16"/>
              </w:rPr>
              <w:t>opowiada o swoich doświadczeniach z korkami ulicznymi, opisuje zjawiska, czynności, wyraża i uzasadnia upodobania, opinie i poglądy, instruuje</w:t>
            </w:r>
            <w:r>
              <w:rPr>
                <w:rFonts w:ascii="Verdana" w:hAnsi="Verdana" w:cs="Calibri"/>
                <w:b/>
                <w:sz w:val="16"/>
                <w:szCs w:val="16"/>
              </w:rPr>
              <w:t xml:space="preserve">, </w:t>
            </w:r>
            <w:r>
              <w:rPr>
                <w:rFonts w:ascii="Verdana" w:hAnsi="Verdana" w:cs="Calibri"/>
                <w:b/>
                <w:bCs/>
                <w:sz w:val="16"/>
                <w:szCs w:val="16"/>
              </w:rPr>
              <w:t>popełniając liczne błędy.</w:t>
            </w:r>
          </w:p>
          <w:p w14:paraId="7E4C4A1E" w14:textId="77777777" w:rsidR="003D13D2" w:rsidRPr="00FE649C" w:rsidRDefault="003D13D2" w:rsidP="00F65C6B">
            <w:pPr>
              <w:rPr>
                <w:rFonts w:ascii="Verdana" w:hAnsi="Verdana"/>
                <w:b/>
                <w:sz w:val="16"/>
                <w:szCs w:val="16"/>
              </w:rPr>
            </w:pPr>
            <w:r w:rsidRPr="00FE649C">
              <w:rPr>
                <w:rFonts w:ascii="Verdana" w:hAnsi="Verdana"/>
                <w:b/>
                <w:sz w:val="16"/>
                <w:szCs w:val="16"/>
              </w:rPr>
              <w:t xml:space="preserve">– </w:t>
            </w:r>
            <w:r>
              <w:rPr>
                <w:rFonts w:ascii="Verdana" w:hAnsi="Verdana"/>
                <w:b/>
                <w:sz w:val="16"/>
                <w:szCs w:val="16"/>
              </w:rPr>
              <w:t>Z trudem</w:t>
            </w:r>
            <w:r w:rsidRPr="00FE649C">
              <w:rPr>
                <w:rFonts w:ascii="Verdana" w:hAnsi="Verdana"/>
                <w:b/>
                <w:sz w:val="16"/>
                <w:szCs w:val="16"/>
              </w:rPr>
              <w:t xml:space="preserve"> </w:t>
            </w:r>
            <w:r w:rsidRPr="00FE649C">
              <w:rPr>
                <w:rFonts w:ascii="Verdana" w:hAnsi="Verdana" w:cs="Calibri"/>
                <w:b/>
                <w:sz w:val="16"/>
                <w:szCs w:val="16"/>
              </w:rPr>
              <w:t xml:space="preserve">uczestniczy w rozmowie na temat sposobów udoskonalenia transportu publicznego, </w:t>
            </w:r>
            <w:r>
              <w:rPr>
                <w:rFonts w:ascii="Verdana" w:hAnsi="Verdana" w:cs="Calibri"/>
                <w:b/>
                <w:sz w:val="16"/>
                <w:szCs w:val="16"/>
              </w:rPr>
              <w:t xml:space="preserve">przy pomocy bardzo prostych konstrukcji </w:t>
            </w:r>
            <w:r w:rsidRPr="00FE649C">
              <w:rPr>
                <w:rFonts w:ascii="Verdana" w:hAnsi="Verdana" w:cs="Calibri"/>
                <w:b/>
                <w:sz w:val="16"/>
                <w:szCs w:val="16"/>
              </w:rPr>
              <w:t>uzyskuje i przekazuje informacje, wyraża i uzasadnia swoje opinie, pyta o opinię rozmówców</w:t>
            </w:r>
            <w:r>
              <w:rPr>
                <w:rFonts w:ascii="Verdana" w:hAnsi="Verdana" w:cs="Calibri"/>
                <w:b/>
                <w:sz w:val="16"/>
                <w:szCs w:val="16"/>
              </w:rPr>
              <w:t xml:space="preserve">, </w:t>
            </w:r>
            <w:r>
              <w:rPr>
                <w:rFonts w:ascii="Verdana" w:hAnsi="Verdana" w:cs="Calibri"/>
                <w:b/>
                <w:bCs/>
                <w:sz w:val="16"/>
                <w:szCs w:val="16"/>
              </w:rPr>
              <w:t>popełniając liczne błędy.</w:t>
            </w:r>
          </w:p>
          <w:p w14:paraId="4FC45CAE"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 xml:space="preserve">Popełniając liczne błędy, prostymi zdaniami </w:t>
            </w:r>
            <w:r w:rsidRPr="00FE649C">
              <w:rPr>
                <w:rFonts w:ascii="Verdana" w:hAnsi="Verdana" w:cs="Calibri"/>
                <w:b w:val="0"/>
                <w:bCs w:val="0"/>
                <w:sz w:val="16"/>
                <w:szCs w:val="16"/>
              </w:rPr>
              <w:t>wyraża i uzasadnia swoją opinię na temat przedstawionej oferty wypraw, opisuje czynności, wyraża intencje, marzenia, wyraża upodobania, opinie i poglądy</w:t>
            </w:r>
            <w:r>
              <w:rPr>
                <w:rFonts w:ascii="Verdana" w:hAnsi="Verdana" w:cs="Calibri"/>
                <w:b w:val="0"/>
                <w:bCs w:val="0"/>
                <w:sz w:val="16"/>
                <w:szCs w:val="16"/>
              </w:rPr>
              <w:t>.</w:t>
            </w:r>
          </w:p>
          <w:p w14:paraId="3B245BBF"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lastRenderedPageBreak/>
              <w:t>–</w:t>
            </w:r>
            <w:r w:rsidRPr="00FE649C">
              <w:rPr>
                <w:rFonts w:ascii="Verdana" w:hAnsi="Verdana" w:cs="Calibri"/>
                <w:b w:val="0"/>
                <w:bCs w:val="0"/>
                <w:sz w:val="16"/>
                <w:szCs w:val="16"/>
              </w:rPr>
              <w:t xml:space="preserve"> </w:t>
            </w:r>
            <w:r>
              <w:rPr>
                <w:rFonts w:ascii="Verdana" w:hAnsi="Verdana" w:cs="Calibri"/>
                <w:b w:val="0"/>
                <w:bCs w:val="0"/>
                <w:sz w:val="16"/>
                <w:szCs w:val="16"/>
              </w:rPr>
              <w:t>Z trudem</w:t>
            </w:r>
            <w:r w:rsidRPr="00FE649C">
              <w:rPr>
                <w:rFonts w:ascii="Verdana" w:hAnsi="Verdana" w:cs="Calibri"/>
                <w:b w:val="0"/>
                <w:bCs w:val="0"/>
                <w:sz w:val="16"/>
                <w:szCs w:val="16"/>
              </w:rPr>
              <w:t xml:space="preserve"> uczestniczy w rozmowie na temat wyprawy, którą mógłby zorganizować w Polsce, rozpoczyna, prowadzi, podtrzymuje i kończy rozmowę, uzyskuje i przekazuje informacje, wyraża i uzasadnia opinie i preferencje, pyta o opinie i preferencje rozmówcy</w:t>
            </w:r>
            <w:r>
              <w:rPr>
                <w:rFonts w:ascii="Verdana" w:hAnsi="Verdana" w:cs="Calibri"/>
                <w:b w:val="0"/>
                <w:bCs w:val="0"/>
                <w:sz w:val="16"/>
                <w:szCs w:val="16"/>
              </w:rPr>
              <w:t>, popełniając liczne błędy.</w:t>
            </w:r>
          </w:p>
          <w:p w14:paraId="7CE094BC" w14:textId="77777777" w:rsidR="003D13D2" w:rsidRPr="00FE649C" w:rsidRDefault="003D13D2" w:rsidP="00F65C6B">
            <w:pPr>
              <w:rPr>
                <w:rFonts w:ascii="Verdana" w:hAnsi="Verdana" w:cs="Calibri"/>
                <w:b/>
                <w:sz w:val="16"/>
                <w:szCs w:val="16"/>
              </w:rPr>
            </w:pPr>
            <w:r w:rsidRPr="00FE649C">
              <w:rPr>
                <w:rFonts w:ascii="Verdana" w:hAnsi="Verdana"/>
                <w:b/>
                <w:sz w:val="16"/>
                <w:szCs w:val="16"/>
              </w:rPr>
              <w:t xml:space="preserve">– </w:t>
            </w:r>
            <w:r>
              <w:rPr>
                <w:rFonts w:ascii="Verdana" w:hAnsi="Verdana"/>
                <w:b/>
                <w:sz w:val="16"/>
                <w:szCs w:val="16"/>
              </w:rPr>
              <w:t>Korzystając z wyrażeń z podręcznika i pomocy nauczyciela, p</w:t>
            </w:r>
            <w:r>
              <w:rPr>
                <w:rFonts w:ascii="Verdana" w:hAnsi="Verdana"/>
                <w:b/>
                <w:bCs/>
                <w:sz w:val="16"/>
                <w:szCs w:val="16"/>
              </w:rPr>
              <w:t>opełniając liczne błędy,</w:t>
            </w:r>
            <w:r w:rsidRPr="00FE649C">
              <w:rPr>
                <w:rFonts w:ascii="Verdana" w:hAnsi="Verdana" w:cs="Calibri"/>
                <w:b/>
                <w:sz w:val="16"/>
                <w:szCs w:val="16"/>
              </w:rPr>
              <w:t xml:space="preserve"> pisze</w:t>
            </w:r>
            <w:r>
              <w:rPr>
                <w:rFonts w:ascii="Verdana" w:hAnsi="Verdana" w:cs="Calibri"/>
                <w:b/>
                <w:sz w:val="16"/>
                <w:szCs w:val="16"/>
              </w:rPr>
              <w:t xml:space="preserve"> bardzo</w:t>
            </w:r>
            <w:r w:rsidRPr="00FE649C">
              <w:rPr>
                <w:rFonts w:ascii="Verdana" w:hAnsi="Verdana" w:cs="Calibri"/>
                <w:b/>
                <w:sz w:val="16"/>
                <w:szCs w:val="16"/>
              </w:rPr>
              <w:t xml:space="preserve"> </w:t>
            </w:r>
            <w:r>
              <w:rPr>
                <w:rFonts w:ascii="Verdana" w:hAnsi="Verdana" w:cs="Calibri"/>
                <w:b/>
                <w:sz w:val="16"/>
                <w:szCs w:val="16"/>
              </w:rPr>
              <w:t xml:space="preserve">krótki </w:t>
            </w:r>
            <w:r w:rsidRPr="00FE649C">
              <w:rPr>
                <w:rFonts w:ascii="Verdana" w:hAnsi="Verdana" w:cs="Calibri"/>
                <w:b/>
                <w:sz w:val="16"/>
                <w:szCs w:val="16"/>
              </w:rPr>
              <w:t>formalny e-mail z zapytaniem,</w:t>
            </w:r>
            <w:r>
              <w:rPr>
                <w:rFonts w:ascii="Verdana" w:hAnsi="Verdana" w:cs="Calibri"/>
                <w:b/>
                <w:sz w:val="16"/>
                <w:szCs w:val="16"/>
              </w:rPr>
              <w:t xml:space="preserve"> bardzo</w:t>
            </w:r>
            <w:r w:rsidRPr="00FE649C">
              <w:rPr>
                <w:rFonts w:ascii="Verdana" w:hAnsi="Verdana" w:cs="Calibri"/>
                <w:b/>
                <w:sz w:val="16"/>
                <w:szCs w:val="16"/>
              </w:rPr>
              <w:t xml:space="preserve"> </w:t>
            </w:r>
            <w:r>
              <w:rPr>
                <w:rFonts w:ascii="Verdana" w:hAnsi="Verdana" w:cs="Calibri"/>
                <w:b/>
                <w:sz w:val="16"/>
                <w:szCs w:val="16"/>
              </w:rPr>
              <w:t xml:space="preserve">prostymi zdaniami </w:t>
            </w:r>
            <w:r w:rsidRPr="00FE649C">
              <w:rPr>
                <w:rFonts w:ascii="Verdana" w:hAnsi="Verdana" w:cs="Calibri"/>
                <w:b/>
                <w:sz w:val="16"/>
                <w:szCs w:val="16"/>
              </w:rPr>
              <w:t>opisuje czynności, wyraża i uzasadnia swoje opinie, prowadzi proste negocjacje, wyraża emocje, wyraża prośby stosuje odpowiednie zasady konstruowania tekstu oraz styl wypowiedzi odpowiedni do sytuacji</w:t>
            </w:r>
            <w:r>
              <w:rPr>
                <w:rFonts w:ascii="Verdana" w:hAnsi="Verdana" w:cs="Calibri"/>
                <w:b/>
                <w:sz w:val="16"/>
                <w:szCs w:val="16"/>
              </w:rPr>
              <w:t>.</w:t>
            </w:r>
          </w:p>
          <w:p w14:paraId="4EB6F525" w14:textId="77777777" w:rsidR="003D13D2" w:rsidRPr="00FE649C" w:rsidRDefault="003D13D2" w:rsidP="00F65C6B">
            <w:pPr>
              <w:rPr>
                <w:rFonts w:ascii="Verdana" w:hAnsi="Verdana" w:cs="Calibri"/>
                <w:b/>
                <w:sz w:val="16"/>
                <w:szCs w:val="16"/>
              </w:rPr>
            </w:pPr>
            <w:r w:rsidRPr="00FE649C">
              <w:rPr>
                <w:rFonts w:ascii="Verdana" w:hAnsi="Verdana"/>
                <w:b/>
                <w:sz w:val="16"/>
                <w:szCs w:val="16"/>
              </w:rPr>
              <w:t xml:space="preserve">– </w:t>
            </w:r>
            <w:r>
              <w:rPr>
                <w:rFonts w:ascii="Verdana" w:hAnsi="Verdana"/>
                <w:b/>
                <w:sz w:val="16"/>
                <w:szCs w:val="16"/>
              </w:rPr>
              <w:t>Korzystając z wyrażeń z podręcznika i pomocy nauczyciela, p</w:t>
            </w:r>
            <w:r>
              <w:rPr>
                <w:rFonts w:ascii="Verdana" w:hAnsi="Verdana"/>
                <w:b/>
                <w:bCs/>
                <w:sz w:val="16"/>
                <w:szCs w:val="16"/>
              </w:rPr>
              <w:t>opełniając liczne błędy,</w:t>
            </w:r>
            <w:r w:rsidRPr="00FE649C">
              <w:rPr>
                <w:rFonts w:ascii="Verdana" w:hAnsi="Verdana" w:cs="Calibri"/>
                <w:b/>
                <w:sz w:val="16"/>
                <w:szCs w:val="16"/>
              </w:rPr>
              <w:t xml:space="preserve"> pisze</w:t>
            </w:r>
            <w:r>
              <w:rPr>
                <w:rFonts w:ascii="Verdana" w:hAnsi="Verdana" w:cs="Calibri"/>
                <w:b/>
                <w:sz w:val="16"/>
                <w:szCs w:val="16"/>
              </w:rPr>
              <w:t xml:space="preserve"> bardzo krótki</w:t>
            </w:r>
            <w:r w:rsidRPr="00FE649C">
              <w:rPr>
                <w:rFonts w:ascii="Verdana" w:hAnsi="Verdana" w:cs="Calibri"/>
                <w:b/>
                <w:sz w:val="16"/>
                <w:szCs w:val="16"/>
              </w:rPr>
              <w:t xml:space="preserve"> formalny e-mail z zapytaniem, uzyskuje informacje, </w:t>
            </w:r>
            <w:r>
              <w:rPr>
                <w:rFonts w:ascii="Verdana" w:hAnsi="Verdana" w:cs="Calibri"/>
                <w:b/>
                <w:sz w:val="16"/>
                <w:szCs w:val="16"/>
              </w:rPr>
              <w:t xml:space="preserve">bardzo prostymi zdaniami </w:t>
            </w:r>
            <w:r w:rsidRPr="00FE649C">
              <w:rPr>
                <w:rFonts w:ascii="Verdana" w:hAnsi="Verdana" w:cs="Calibri"/>
                <w:b/>
                <w:sz w:val="16"/>
                <w:szCs w:val="16"/>
              </w:rPr>
              <w:t>opisuje doświadczenia, wyraża pewność, przypuszczenie, wątpliwość, wyraża i uzasadnia upodobania i opinie; stosuje odpowiednie zasady konstruowania tekstu oraz styl wypowiedzi odpowiedni do sytuacji</w:t>
            </w:r>
            <w:r>
              <w:rPr>
                <w:rFonts w:ascii="Verdana" w:hAnsi="Verdana" w:cs="Calibri"/>
                <w:b/>
                <w:sz w:val="16"/>
                <w:szCs w:val="16"/>
              </w:rPr>
              <w:t>.</w:t>
            </w:r>
          </w:p>
          <w:p w14:paraId="5BE7683A" w14:textId="77777777" w:rsidR="003D13D2" w:rsidRPr="00FE649C" w:rsidRDefault="003D13D2" w:rsidP="00F65C6B">
            <w:pPr>
              <w:rPr>
                <w:rFonts w:ascii="Verdana" w:hAnsi="Verdana" w:cs="Calibri"/>
                <w:b/>
                <w:sz w:val="16"/>
                <w:szCs w:val="16"/>
              </w:rPr>
            </w:pPr>
            <w:r w:rsidRPr="00FE649C">
              <w:rPr>
                <w:rFonts w:ascii="Verdana" w:hAnsi="Verdana"/>
                <w:b/>
                <w:sz w:val="16"/>
                <w:szCs w:val="16"/>
              </w:rPr>
              <w:t>–</w:t>
            </w:r>
            <w:r>
              <w:rPr>
                <w:rFonts w:ascii="Verdana" w:hAnsi="Verdana"/>
                <w:b/>
                <w:sz w:val="16"/>
                <w:szCs w:val="16"/>
              </w:rPr>
              <w:t xml:space="preserve"> Z trudem</w:t>
            </w:r>
            <w:r w:rsidRPr="00FE649C">
              <w:rPr>
                <w:rFonts w:ascii="Verdana" w:hAnsi="Verdana"/>
                <w:b/>
                <w:sz w:val="16"/>
                <w:szCs w:val="16"/>
              </w:rPr>
              <w:t xml:space="preserve"> </w:t>
            </w:r>
            <w:r w:rsidRPr="00FE649C">
              <w:rPr>
                <w:rFonts w:ascii="Verdana" w:hAnsi="Verdana" w:cs="Calibri"/>
                <w:b/>
                <w:sz w:val="16"/>
                <w:szCs w:val="16"/>
              </w:rPr>
              <w:t xml:space="preserve">uczestniczy w rozmowie na temat sposobów na zredukowanie zanieczyszczenia w jego </w:t>
            </w:r>
            <w:r w:rsidRPr="00FE649C">
              <w:rPr>
                <w:rFonts w:ascii="Verdana" w:hAnsi="Verdana" w:cs="Calibri"/>
                <w:b/>
                <w:sz w:val="16"/>
                <w:szCs w:val="16"/>
              </w:rPr>
              <w:lastRenderedPageBreak/>
              <w:t xml:space="preserve">okolicy, </w:t>
            </w:r>
            <w:r>
              <w:rPr>
                <w:rFonts w:ascii="Verdana" w:hAnsi="Verdana" w:cs="Calibri"/>
                <w:b/>
                <w:sz w:val="16"/>
                <w:szCs w:val="16"/>
              </w:rPr>
              <w:t xml:space="preserve">zdawkowo </w:t>
            </w:r>
            <w:r w:rsidRPr="00FE649C">
              <w:rPr>
                <w:rFonts w:ascii="Verdana" w:hAnsi="Verdana" w:cs="Calibri"/>
                <w:b/>
                <w:sz w:val="16"/>
                <w:szCs w:val="16"/>
              </w:rPr>
              <w:t>opisuje czynności, instruuje, wyraża i uzasadnia swoje opinie, przedstawia zalety i wady różnych rozwiązań, wyraża pewność, przypuszczenie, wątpliwość</w:t>
            </w:r>
            <w:r>
              <w:rPr>
                <w:rFonts w:ascii="Verdana" w:hAnsi="Verdana" w:cs="Calibri"/>
                <w:b/>
                <w:sz w:val="16"/>
                <w:szCs w:val="16"/>
              </w:rPr>
              <w:t>, popełniając liczne błędy.</w:t>
            </w:r>
          </w:p>
          <w:p w14:paraId="57966677" w14:textId="77777777" w:rsidR="003D13D2" w:rsidRPr="00FE649C" w:rsidRDefault="003D13D2" w:rsidP="00F65C6B">
            <w:pPr>
              <w:rPr>
                <w:rFonts w:ascii="Verdana" w:hAnsi="Verdana" w:cs="Calibri"/>
                <w:b/>
                <w:sz w:val="16"/>
                <w:szCs w:val="16"/>
              </w:rPr>
            </w:pPr>
            <w:r w:rsidRPr="00FE649C">
              <w:rPr>
                <w:rFonts w:ascii="Verdana" w:hAnsi="Verdana"/>
                <w:b/>
                <w:sz w:val="16"/>
                <w:szCs w:val="16"/>
              </w:rPr>
              <w:t>–</w:t>
            </w:r>
            <w:r w:rsidRPr="00FE649C">
              <w:rPr>
                <w:rFonts w:ascii="Verdana" w:hAnsi="Verdana" w:cs="Calibri"/>
                <w:b/>
                <w:sz w:val="16"/>
                <w:szCs w:val="16"/>
              </w:rPr>
              <w:t xml:space="preserve"> </w:t>
            </w:r>
            <w:r>
              <w:rPr>
                <w:rFonts w:ascii="Verdana" w:hAnsi="Verdana" w:cs="Calibri"/>
                <w:b/>
                <w:bCs/>
                <w:sz w:val="16"/>
                <w:szCs w:val="16"/>
              </w:rPr>
              <w:t>Przy pomocy bardzo prostych konstrukcji zdawkowo</w:t>
            </w:r>
            <w:r w:rsidRPr="00FE649C">
              <w:rPr>
                <w:rFonts w:ascii="Verdana" w:hAnsi="Verdana" w:cs="Calibri"/>
                <w:b/>
                <w:sz w:val="16"/>
                <w:szCs w:val="16"/>
              </w:rPr>
              <w:t xml:space="preserve"> opowiada o swoich doświadczeniach związanych z uczestniczeniem w debacie, opisuje czynności, wyraża i uzasadnia swoje opinie i poglądy</w:t>
            </w:r>
            <w:r>
              <w:rPr>
                <w:rFonts w:ascii="Verdana" w:hAnsi="Verdana" w:cs="Calibri"/>
                <w:b/>
                <w:bCs/>
                <w:sz w:val="16"/>
                <w:szCs w:val="16"/>
              </w:rPr>
              <w:t xml:space="preserve">, </w:t>
            </w:r>
            <w:r>
              <w:rPr>
                <w:rFonts w:ascii="Verdana" w:hAnsi="Verdana" w:cs="Calibri"/>
                <w:b/>
                <w:sz w:val="16"/>
                <w:szCs w:val="16"/>
              </w:rPr>
              <w:t>popełniając liczne błędy.</w:t>
            </w:r>
          </w:p>
          <w:p w14:paraId="3FE5C490" w14:textId="77777777" w:rsidR="003D13D2" w:rsidRPr="00FE649C" w:rsidRDefault="003D13D2" w:rsidP="00F65C6B">
            <w:pPr>
              <w:rPr>
                <w:rFonts w:ascii="Verdana" w:hAnsi="Verdana" w:cs="Calibri"/>
                <w:b/>
                <w:sz w:val="16"/>
                <w:szCs w:val="16"/>
              </w:rPr>
            </w:pPr>
            <w:r w:rsidRPr="00FE649C">
              <w:rPr>
                <w:rFonts w:ascii="Verdana" w:hAnsi="Verdana"/>
                <w:b/>
                <w:sz w:val="16"/>
                <w:szCs w:val="16"/>
              </w:rPr>
              <w:t xml:space="preserve">– </w:t>
            </w:r>
            <w:r>
              <w:rPr>
                <w:rFonts w:ascii="Verdana" w:hAnsi="Verdana"/>
                <w:b/>
                <w:sz w:val="16"/>
                <w:szCs w:val="16"/>
              </w:rPr>
              <w:t>Z trudem</w:t>
            </w:r>
            <w:r w:rsidRPr="00FE649C">
              <w:rPr>
                <w:rFonts w:ascii="Verdana" w:hAnsi="Verdana"/>
                <w:b/>
                <w:sz w:val="16"/>
                <w:szCs w:val="16"/>
              </w:rPr>
              <w:t xml:space="preserve"> </w:t>
            </w:r>
            <w:r w:rsidRPr="00FE649C">
              <w:rPr>
                <w:rFonts w:ascii="Verdana" w:hAnsi="Verdana" w:cs="Calibri"/>
                <w:b/>
                <w:sz w:val="16"/>
                <w:szCs w:val="16"/>
              </w:rPr>
              <w:t xml:space="preserve">uczestniczy w debacie na temat spędzania wakacji w kraju, uzyskuje i przekazuje informacje, </w:t>
            </w:r>
            <w:r>
              <w:rPr>
                <w:rFonts w:ascii="Verdana" w:hAnsi="Verdana" w:cs="Calibri"/>
                <w:b/>
                <w:sz w:val="16"/>
                <w:szCs w:val="16"/>
              </w:rPr>
              <w:t xml:space="preserve">przy pomocy bardzo prostych konstrukcji </w:t>
            </w:r>
            <w:r w:rsidRPr="00FE649C">
              <w:rPr>
                <w:rFonts w:ascii="Verdana" w:hAnsi="Verdana" w:cs="Calibri"/>
                <w:b/>
                <w:sz w:val="16"/>
                <w:szCs w:val="16"/>
              </w:rPr>
              <w:t>przedstawia argumenty za i przeciw, wyraża i uzasadnia swoje opinie</w:t>
            </w:r>
            <w:r>
              <w:rPr>
                <w:rFonts w:ascii="Verdana" w:hAnsi="Verdana" w:cs="Calibri"/>
                <w:b/>
                <w:sz w:val="16"/>
                <w:szCs w:val="16"/>
              </w:rPr>
              <w:t>, popełniając liczne błędy.</w:t>
            </w:r>
          </w:p>
          <w:p w14:paraId="6CB2A047"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Popełniając liczne błędy,</w:t>
            </w:r>
            <w:r w:rsidRPr="003F3B78">
              <w:rPr>
                <w:rFonts w:ascii="Verdana" w:hAnsi="Verdana"/>
                <w:b/>
                <w:sz w:val="16"/>
                <w:szCs w:val="16"/>
              </w:rPr>
              <w:t xml:space="preserv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niektóre </w:t>
            </w:r>
            <w:r w:rsidRPr="003F3B78">
              <w:rPr>
                <w:rFonts w:ascii="Verdana" w:hAnsi="Verdana" w:cs="Calibri"/>
                <w:b/>
                <w:sz w:val="16"/>
                <w:szCs w:val="16"/>
              </w:rPr>
              <w:t>informacj</w:t>
            </w:r>
            <w:r>
              <w:rPr>
                <w:rFonts w:ascii="Verdana" w:hAnsi="Verdana" w:cs="Calibri"/>
                <w:b/>
                <w:sz w:val="16"/>
                <w:szCs w:val="16"/>
              </w:rPr>
              <w:t>e</w:t>
            </w:r>
            <w:r w:rsidRPr="003F3B78">
              <w:rPr>
                <w:rFonts w:ascii="Verdana" w:hAnsi="Verdana" w:cs="Calibri"/>
                <w:b/>
                <w:sz w:val="16"/>
                <w:szCs w:val="16"/>
              </w:rPr>
              <w:t xml:space="preserve"> zawart</w:t>
            </w:r>
            <w:r>
              <w:rPr>
                <w:rFonts w:ascii="Verdana" w:hAnsi="Verdana" w:cs="Calibri"/>
                <w:b/>
                <w:sz w:val="16"/>
                <w:szCs w:val="16"/>
              </w:rPr>
              <w:t>e</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1BBBA713"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 xml:space="preserve">Popełniając liczne błędy, zdawkowo </w:t>
            </w:r>
            <w:r w:rsidRPr="00E56488">
              <w:rPr>
                <w:rFonts w:ascii="Verdana" w:hAnsi="Verdana"/>
                <w:b w:val="0"/>
                <w:bCs w:val="0"/>
                <w:sz w:val="16"/>
                <w:szCs w:val="16"/>
              </w:rPr>
              <w:t>streszcza w języku obcym przeczytany tekst</w:t>
            </w:r>
            <w:r>
              <w:rPr>
                <w:rFonts w:ascii="Verdana" w:hAnsi="Verdana"/>
                <w:b w:val="0"/>
                <w:bCs w:val="0"/>
                <w:sz w:val="16"/>
                <w:szCs w:val="16"/>
              </w:rPr>
              <w:t>.</w:t>
            </w:r>
          </w:p>
          <w:p w14:paraId="0905514F" w14:textId="77777777" w:rsidR="003D13D2" w:rsidRPr="00FE649C" w:rsidRDefault="003D13D2" w:rsidP="00F65C6B">
            <w:pPr>
              <w:rPr>
                <w:rFonts w:ascii="Verdana" w:hAnsi="Verdana" w:cs="Calibri"/>
                <w:b/>
                <w:sz w:val="16"/>
                <w:szCs w:val="16"/>
              </w:rPr>
            </w:pPr>
            <w:r w:rsidRPr="00E56488">
              <w:rPr>
                <w:rFonts w:ascii="Verdana" w:hAnsi="Verdana"/>
                <w:b/>
                <w:sz w:val="16"/>
                <w:szCs w:val="16"/>
              </w:rPr>
              <w:t>–</w:t>
            </w:r>
            <w:r>
              <w:rPr>
                <w:rFonts w:ascii="Verdana" w:hAnsi="Verdana"/>
                <w:b/>
                <w:sz w:val="16"/>
                <w:szCs w:val="16"/>
              </w:rPr>
              <w:t xml:space="preserve"> </w:t>
            </w:r>
            <w:r>
              <w:rPr>
                <w:rFonts w:ascii="Verdana" w:hAnsi="Verdana"/>
                <w:b/>
                <w:bCs/>
                <w:sz w:val="16"/>
                <w:szCs w:val="16"/>
              </w:rPr>
              <w:t xml:space="preserve">Popełniając liczne błędy, z pomocą nauczyciela, korzystając z notatek, </w:t>
            </w:r>
            <w:r w:rsidRPr="00E56488">
              <w:rPr>
                <w:rFonts w:ascii="Verdana" w:hAnsi="Verdana" w:cs="Calibri"/>
                <w:b/>
                <w:color w:val="000000"/>
                <w:sz w:val="16"/>
                <w:szCs w:val="16"/>
              </w:rPr>
              <w:t xml:space="preserve">przedstawia publicznie w </w:t>
            </w:r>
            <w:r w:rsidRPr="00E56488">
              <w:rPr>
                <w:rFonts w:ascii="Verdana" w:hAnsi="Verdana" w:cs="Calibri"/>
                <w:b/>
                <w:color w:val="000000"/>
                <w:sz w:val="16"/>
                <w:szCs w:val="16"/>
              </w:rPr>
              <w:lastRenderedPageBreak/>
              <w:t>języku obcym wcześniej przygotowany materiał</w:t>
            </w:r>
            <w:r>
              <w:rPr>
                <w:rFonts w:ascii="Verdana" w:hAnsi="Verdana" w:cs="Calibri"/>
                <w:b/>
                <w:color w:val="000000"/>
                <w:sz w:val="16"/>
                <w:szCs w:val="16"/>
              </w:rPr>
              <w:t>.</w:t>
            </w:r>
          </w:p>
        </w:tc>
        <w:tc>
          <w:tcPr>
            <w:tcW w:w="0" w:type="auto"/>
          </w:tcPr>
          <w:p w14:paraId="2C0CE92A"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lastRenderedPageBreak/>
              <w:t xml:space="preserve">– </w:t>
            </w:r>
            <w:r>
              <w:rPr>
                <w:rFonts w:ascii="Verdana" w:hAnsi="Verdana"/>
                <w:b w:val="0"/>
                <w:bCs w:val="0"/>
                <w:sz w:val="16"/>
                <w:szCs w:val="16"/>
              </w:rPr>
              <w:t>Częściowo</w:t>
            </w:r>
            <w:r w:rsidRPr="009A44A9">
              <w:rPr>
                <w:rFonts w:ascii="Verdana" w:hAnsi="Verdana"/>
                <w:b w:val="0"/>
                <w:bCs w:val="0"/>
                <w:sz w:val="16"/>
                <w:szCs w:val="16"/>
              </w:rPr>
              <w:t xml:space="preserve"> </w:t>
            </w:r>
            <w:r w:rsidRPr="00FE649C">
              <w:rPr>
                <w:rFonts w:ascii="Verdana" w:hAnsi="Verdana"/>
                <w:b w:val="0"/>
                <w:bCs w:val="0"/>
                <w:sz w:val="16"/>
                <w:szCs w:val="16"/>
              </w:rPr>
              <w:t>poprawnie rozwiązuje zadania na słuchanie i czytanie ze zrozumieniem</w:t>
            </w:r>
            <w:r>
              <w:rPr>
                <w:rFonts w:ascii="Verdana" w:hAnsi="Verdana"/>
                <w:b w:val="0"/>
                <w:bCs w:val="0"/>
                <w:sz w:val="16"/>
                <w:szCs w:val="16"/>
              </w:rPr>
              <w:t>.</w:t>
            </w:r>
          </w:p>
          <w:p w14:paraId="0659C335"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Częściowo</w:t>
            </w:r>
            <w:r w:rsidRPr="009A44A9">
              <w:rPr>
                <w:rFonts w:ascii="Verdana" w:hAnsi="Verdana"/>
                <w:b w:val="0"/>
                <w:bCs w:val="0"/>
                <w:sz w:val="16"/>
                <w:szCs w:val="16"/>
              </w:rPr>
              <w:t xml:space="preserve"> </w:t>
            </w:r>
            <w:r w:rsidRPr="00FE649C">
              <w:rPr>
                <w:rFonts w:ascii="Verdana" w:hAnsi="Verdana"/>
                <w:b w:val="0"/>
                <w:bCs w:val="0"/>
                <w:sz w:val="16"/>
                <w:szCs w:val="16"/>
              </w:rPr>
              <w:t>poprawnie rozróżnia styl formalny i nieformalny wypowiedzi</w:t>
            </w:r>
            <w:r>
              <w:rPr>
                <w:rFonts w:ascii="Verdana" w:hAnsi="Verdana"/>
                <w:b w:val="0"/>
                <w:bCs w:val="0"/>
                <w:sz w:val="16"/>
                <w:szCs w:val="16"/>
              </w:rPr>
              <w:t>.</w:t>
            </w:r>
          </w:p>
          <w:p w14:paraId="3CA27EA7"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Przy pomocy prostych konstrukcji</w:t>
            </w:r>
            <w:r w:rsidRPr="00FE649C">
              <w:rPr>
                <w:rFonts w:ascii="Verdana" w:hAnsi="Verdana"/>
                <w:b w:val="0"/>
                <w:bCs w:val="0"/>
                <w:sz w:val="16"/>
                <w:szCs w:val="16"/>
              </w:rPr>
              <w:t xml:space="preserve"> </w:t>
            </w:r>
            <w:r w:rsidRPr="00FE649C">
              <w:rPr>
                <w:rFonts w:ascii="Verdana" w:hAnsi="Verdana" w:cs="Calibri"/>
                <w:b w:val="0"/>
                <w:bCs w:val="0"/>
                <w:sz w:val="16"/>
                <w:szCs w:val="16"/>
              </w:rPr>
              <w:t>opowiada o zaletach i wadach pracy stewardessy, opisuje czynności, wyraża i uzasadnia swoje opinie i poglądy</w:t>
            </w:r>
            <w:r>
              <w:rPr>
                <w:rFonts w:ascii="Verdana" w:hAnsi="Verdana" w:cs="Calibri"/>
                <w:b w:val="0"/>
                <w:bCs w:val="0"/>
                <w:sz w:val="16"/>
                <w:szCs w:val="16"/>
              </w:rPr>
              <w:t>.</w:t>
            </w:r>
          </w:p>
          <w:p w14:paraId="40E1A190"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w:t>
            </w:r>
            <w:r w:rsidRPr="00FE649C">
              <w:rPr>
                <w:rFonts w:ascii="Verdana" w:hAnsi="Verdana" w:cs="Calibri"/>
                <w:b w:val="0"/>
                <w:bCs w:val="0"/>
                <w:sz w:val="16"/>
                <w:szCs w:val="16"/>
              </w:rPr>
              <w:t xml:space="preserve"> </w:t>
            </w:r>
            <w:r>
              <w:rPr>
                <w:rFonts w:ascii="Verdana" w:hAnsi="Verdana" w:cs="Calibri"/>
                <w:b w:val="0"/>
                <w:bCs w:val="0"/>
                <w:sz w:val="16"/>
                <w:szCs w:val="16"/>
              </w:rPr>
              <w:t>Stara się</w:t>
            </w:r>
            <w:r w:rsidRPr="00FE649C">
              <w:rPr>
                <w:rFonts w:ascii="Verdana" w:hAnsi="Verdana" w:cs="Calibri"/>
                <w:b w:val="0"/>
                <w:bCs w:val="0"/>
                <w:sz w:val="16"/>
                <w:szCs w:val="16"/>
              </w:rPr>
              <w:t xml:space="preserve"> aktywnie uczestniczy</w:t>
            </w:r>
            <w:r>
              <w:rPr>
                <w:rFonts w:ascii="Verdana" w:hAnsi="Verdana" w:cs="Calibri"/>
                <w:b w:val="0"/>
                <w:bCs w:val="0"/>
                <w:sz w:val="16"/>
                <w:szCs w:val="16"/>
              </w:rPr>
              <w:t>ć</w:t>
            </w:r>
            <w:r w:rsidRPr="00FE649C">
              <w:rPr>
                <w:rFonts w:ascii="Verdana" w:hAnsi="Verdana" w:cs="Calibri"/>
                <w:b w:val="0"/>
                <w:bCs w:val="0"/>
                <w:sz w:val="16"/>
                <w:szCs w:val="16"/>
              </w:rPr>
              <w:t xml:space="preserve"> w rozmowie na temat zasad obowiązujących w środkach transportu publicznego, rozpoczyna, prowadzi, podtrzymuje i kończy rozmowę, uzyskuje i przekazuje informacje</w:t>
            </w:r>
            <w:r>
              <w:rPr>
                <w:rFonts w:ascii="Verdana" w:hAnsi="Verdana" w:cs="Calibri"/>
                <w:b w:val="0"/>
                <w:bCs w:val="0"/>
                <w:sz w:val="16"/>
                <w:szCs w:val="16"/>
              </w:rPr>
              <w:t>, popełniając dość liczne błędy.</w:t>
            </w:r>
          </w:p>
          <w:p w14:paraId="2AFFE36F"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P</w:t>
            </w:r>
            <w:r>
              <w:rPr>
                <w:rFonts w:ascii="Verdana" w:hAnsi="Verdana" w:cs="Calibri"/>
                <w:b w:val="0"/>
                <w:bCs w:val="0"/>
                <w:sz w:val="16"/>
                <w:szCs w:val="16"/>
              </w:rPr>
              <w:t>opełniając dość liczne błędy,</w:t>
            </w:r>
            <w:r w:rsidRPr="00FE649C">
              <w:rPr>
                <w:rFonts w:ascii="Verdana" w:hAnsi="Verdana" w:cs="Calibri"/>
                <w:b w:val="0"/>
                <w:bCs w:val="0"/>
                <w:sz w:val="16"/>
                <w:szCs w:val="16"/>
              </w:rPr>
              <w:t xml:space="preserve"> tworzy listę zalet i wad spędzania wakacji z rodzicami, opisuje czynności, wyraża i uzasadnia swoje opinie i poglądy</w:t>
            </w:r>
            <w:r>
              <w:rPr>
                <w:rFonts w:ascii="Verdana" w:hAnsi="Verdana" w:cs="Calibri"/>
                <w:b w:val="0"/>
                <w:bCs w:val="0"/>
                <w:sz w:val="16"/>
                <w:szCs w:val="16"/>
              </w:rPr>
              <w:t>.</w:t>
            </w:r>
          </w:p>
          <w:p w14:paraId="35C4F629"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Stara się</w:t>
            </w:r>
            <w:r w:rsidRPr="00FE649C">
              <w:rPr>
                <w:rFonts w:ascii="Verdana" w:hAnsi="Verdana"/>
                <w:b w:val="0"/>
                <w:bCs w:val="0"/>
                <w:sz w:val="16"/>
                <w:szCs w:val="16"/>
              </w:rPr>
              <w:t xml:space="preserve"> aktywnie </w:t>
            </w:r>
            <w:r w:rsidRPr="00FE649C">
              <w:rPr>
                <w:rFonts w:ascii="Verdana" w:hAnsi="Verdana" w:cs="Calibri"/>
                <w:b w:val="0"/>
                <w:bCs w:val="0"/>
                <w:sz w:val="16"/>
                <w:szCs w:val="16"/>
              </w:rPr>
              <w:t>współprac</w:t>
            </w:r>
            <w:r>
              <w:rPr>
                <w:rFonts w:ascii="Verdana" w:hAnsi="Verdana" w:cs="Calibri"/>
                <w:b w:val="0"/>
                <w:bCs w:val="0"/>
                <w:sz w:val="16"/>
                <w:szCs w:val="16"/>
              </w:rPr>
              <w:t>ować</w:t>
            </w:r>
            <w:r w:rsidRPr="00FE649C">
              <w:rPr>
                <w:rFonts w:ascii="Verdana" w:hAnsi="Verdana" w:cs="Calibri"/>
                <w:b w:val="0"/>
                <w:bCs w:val="0"/>
                <w:sz w:val="16"/>
                <w:szCs w:val="16"/>
              </w:rPr>
              <w:t xml:space="preserve"> w grupie i tworzy</w:t>
            </w:r>
            <w:r>
              <w:rPr>
                <w:rFonts w:ascii="Verdana" w:hAnsi="Verdana" w:cs="Calibri"/>
                <w:b w:val="0"/>
                <w:bCs w:val="0"/>
                <w:sz w:val="16"/>
                <w:szCs w:val="16"/>
              </w:rPr>
              <w:t>ć</w:t>
            </w:r>
            <w:r w:rsidRPr="00FE649C">
              <w:rPr>
                <w:rFonts w:ascii="Verdana" w:hAnsi="Verdana" w:cs="Calibri"/>
                <w:b w:val="0"/>
                <w:bCs w:val="0"/>
                <w:sz w:val="16"/>
                <w:szCs w:val="16"/>
              </w:rPr>
              <w:t xml:space="preserve"> prezentację dla rodziców z radami, jak przetrwać wakacje z nastolatkiem, rozpoczyna, prowadzi, podtrzymuje i kończy rozmowę, uzyskuje i przekazuje informacje, wyraża i uzasadnia swoje opinie i upodobania, udziela rady, instruuje, wyraża uczucia i emocje</w:t>
            </w:r>
            <w:r>
              <w:rPr>
                <w:rFonts w:ascii="Verdana" w:hAnsi="Verdana" w:cs="Calibri"/>
                <w:b w:val="0"/>
                <w:bCs w:val="0"/>
                <w:sz w:val="16"/>
                <w:szCs w:val="16"/>
              </w:rPr>
              <w:t>, popełniając dość liczne błędy.</w:t>
            </w:r>
          </w:p>
          <w:p w14:paraId="60245EC1"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softHyphen/>
              <w:t xml:space="preserve">– </w:t>
            </w:r>
            <w:r>
              <w:rPr>
                <w:rFonts w:ascii="Verdana" w:hAnsi="Verdana"/>
                <w:b w:val="0"/>
                <w:bCs w:val="0"/>
                <w:sz w:val="16"/>
                <w:szCs w:val="16"/>
              </w:rPr>
              <w:t>Częściowo</w:t>
            </w:r>
            <w:r w:rsidRPr="009A44A9">
              <w:rPr>
                <w:rFonts w:ascii="Verdana" w:hAnsi="Verdana"/>
                <w:b w:val="0"/>
                <w:bCs w:val="0"/>
                <w:sz w:val="16"/>
                <w:szCs w:val="16"/>
              </w:rPr>
              <w:t xml:space="preserve"> </w:t>
            </w:r>
            <w:r w:rsidRPr="00FE649C">
              <w:rPr>
                <w:rFonts w:ascii="Verdana" w:hAnsi="Verdana"/>
                <w:b w:val="0"/>
                <w:bCs w:val="0"/>
                <w:sz w:val="16"/>
                <w:szCs w:val="16"/>
              </w:rPr>
              <w:t xml:space="preserve">poprawnie </w:t>
            </w:r>
            <w:r w:rsidRPr="00FE649C">
              <w:rPr>
                <w:rFonts w:ascii="Verdana" w:hAnsi="Verdana" w:cs="Calibri"/>
                <w:b w:val="0"/>
                <w:bCs w:val="0"/>
                <w:sz w:val="16"/>
                <w:szCs w:val="16"/>
              </w:rPr>
              <w:t>opowiada, co wie o Nowej Zelandii, porównuj</w:t>
            </w:r>
            <w:r>
              <w:rPr>
                <w:rFonts w:ascii="Verdana" w:hAnsi="Verdana" w:cs="Calibri"/>
                <w:b w:val="0"/>
                <w:bCs w:val="0"/>
                <w:sz w:val="16"/>
                <w:szCs w:val="16"/>
              </w:rPr>
              <w:t>e</w:t>
            </w:r>
            <w:r w:rsidRPr="00FE649C">
              <w:rPr>
                <w:rFonts w:ascii="Verdana" w:hAnsi="Verdana" w:cs="Calibri"/>
                <w:b w:val="0"/>
                <w:bCs w:val="0"/>
                <w:sz w:val="16"/>
                <w:szCs w:val="16"/>
              </w:rPr>
              <w:t xml:space="preserve"> Nową Zelandię z Polską, opisuje czynności, miejsca i zjawiska, wyraża i uzasadnia swoje opinie i poglądy</w:t>
            </w:r>
            <w:r>
              <w:rPr>
                <w:rFonts w:ascii="Verdana" w:hAnsi="Verdana" w:cs="Calibri"/>
                <w:b w:val="0"/>
                <w:bCs w:val="0"/>
                <w:sz w:val="16"/>
                <w:szCs w:val="16"/>
              </w:rPr>
              <w:t>.</w:t>
            </w:r>
          </w:p>
          <w:p w14:paraId="6E540679" w14:textId="77777777" w:rsidR="003D13D2" w:rsidRPr="00FE649C" w:rsidRDefault="003D13D2" w:rsidP="00F65C6B">
            <w:pPr>
              <w:rPr>
                <w:rFonts w:ascii="Verdana" w:hAnsi="Verdana" w:cs="Calibri"/>
                <w:b/>
                <w:sz w:val="16"/>
                <w:szCs w:val="16"/>
              </w:rPr>
            </w:pPr>
            <w:r w:rsidRPr="00FE649C">
              <w:rPr>
                <w:rFonts w:ascii="Verdana" w:hAnsi="Verdana"/>
                <w:b/>
                <w:sz w:val="16"/>
                <w:szCs w:val="16"/>
              </w:rPr>
              <w:t>–</w:t>
            </w:r>
            <w:r w:rsidRPr="00FE649C">
              <w:rPr>
                <w:rFonts w:ascii="Verdana" w:hAnsi="Verdana" w:cs="Calibri"/>
                <w:b/>
                <w:sz w:val="16"/>
                <w:szCs w:val="16"/>
              </w:rPr>
              <w:t xml:space="preserve"> </w:t>
            </w:r>
            <w:r>
              <w:rPr>
                <w:rFonts w:ascii="Verdana" w:hAnsi="Verdana" w:cs="Calibri"/>
                <w:b/>
                <w:sz w:val="16"/>
                <w:szCs w:val="16"/>
              </w:rPr>
              <w:t>Korzystając z wyrażeń w podręczniku, c</w:t>
            </w:r>
            <w:r>
              <w:rPr>
                <w:rFonts w:ascii="Verdana" w:hAnsi="Verdana"/>
                <w:b/>
                <w:bCs/>
                <w:sz w:val="16"/>
                <w:szCs w:val="16"/>
              </w:rPr>
              <w:t>zęściowo</w:t>
            </w:r>
            <w:r w:rsidRPr="009A44A9">
              <w:rPr>
                <w:rFonts w:ascii="Verdana" w:hAnsi="Verdana"/>
                <w:b/>
                <w:bCs/>
                <w:sz w:val="16"/>
                <w:szCs w:val="16"/>
              </w:rPr>
              <w:t xml:space="preserve"> </w:t>
            </w:r>
            <w:r w:rsidRPr="00FE649C">
              <w:rPr>
                <w:rFonts w:ascii="Verdana" w:hAnsi="Verdana" w:cs="Calibri"/>
                <w:b/>
                <w:sz w:val="16"/>
                <w:szCs w:val="16"/>
              </w:rPr>
              <w:lastRenderedPageBreak/>
              <w:t xml:space="preserve">bezbłędnie pisze do kolegi </w:t>
            </w:r>
            <w:r>
              <w:rPr>
                <w:rFonts w:ascii="Verdana" w:hAnsi="Verdana" w:cs="Calibri"/>
                <w:b/>
                <w:sz w:val="16"/>
                <w:szCs w:val="16"/>
              </w:rPr>
              <w:t xml:space="preserve">krótki </w:t>
            </w:r>
            <w:r w:rsidRPr="00FE649C">
              <w:rPr>
                <w:rFonts w:ascii="Verdana" w:hAnsi="Verdana" w:cs="Calibri"/>
                <w:b/>
                <w:sz w:val="16"/>
                <w:szCs w:val="16"/>
              </w:rPr>
              <w:t>e-mail, w którym opisuje swoją podróż do Nowej Zelandii, opisuje miejsca i czynności, wyraża i opisuje uczucia i emocje; stosuje odpowiednie zasady konstruowania tekstu oraz styl wypowiedzi odpowiedni do sytuacji</w:t>
            </w:r>
            <w:r>
              <w:rPr>
                <w:rFonts w:ascii="Verdana" w:hAnsi="Verdana" w:cs="Calibri"/>
                <w:b/>
                <w:sz w:val="16"/>
                <w:szCs w:val="16"/>
              </w:rPr>
              <w:t>.</w:t>
            </w:r>
          </w:p>
          <w:p w14:paraId="28895388"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Stara się</w:t>
            </w:r>
            <w:r w:rsidRPr="00FE649C">
              <w:rPr>
                <w:rFonts w:ascii="Verdana" w:hAnsi="Verdana"/>
                <w:b w:val="0"/>
                <w:bCs w:val="0"/>
                <w:sz w:val="16"/>
                <w:szCs w:val="16"/>
              </w:rPr>
              <w:t xml:space="preserve"> aktywnie </w:t>
            </w:r>
            <w:r w:rsidRPr="00FE649C">
              <w:rPr>
                <w:rFonts w:ascii="Verdana" w:hAnsi="Verdana" w:cs="Calibri"/>
                <w:b w:val="0"/>
                <w:bCs w:val="0"/>
                <w:sz w:val="16"/>
                <w:szCs w:val="16"/>
              </w:rPr>
              <w:t>uczestniczy</w:t>
            </w:r>
            <w:r>
              <w:rPr>
                <w:rFonts w:ascii="Verdana" w:hAnsi="Verdana" w:cs="Calibri"/>
                <w:b w:val="0"/>
                <w:bCs w:val="0"/>
                <w:sz w:val="16"/>
                <w:szCs w:val="16"/>
              </w:rPr>
              <w:t>ć</w:t>
            </w:r>
            <w:r w:rsidRPr="00FE649C">
              <w:rPr>
                <w:rFonts w:ascii="Verdana" w:hAnsi="Verdana" w:cs="Calibri"/>
                <w:b w:val="0"/>
                <w:bCs w:val="0"/>
                <w:sz w:val="16"/>
                <w:szCs w:val="16"/>
              </w:rPr>
              <w:t xml:space="preserve"> w rozmowie na temat podróżowania i zwiedzania, rozpoczyna, prowadzi, podtrzymuje i kończy rozmowę, przekazuje i uzyskuje informacje, wyraża i uzasadnia swoje opinie i upodobania, pyta o opinie i upodobania rozmówcy, wyraża uczucia i emocje</w:t>
            </w:r>
            <w:r>
              <w:rPr>
                <w:rFonts w:ascii="Verdana" w:hAnsi="Verdana" w:cs="Calibri"/>
                <w:b w:val="0"/>
                <w:bCs w:val="0"/>
                <w:sz w:val="16"/>
                <w:szCs w:val="16"/>
              </w:rPr>
              <w:t>, popełniając dość liczne błędy.</w:t>
            </w:r>
          </w:p>
          <w:p w14:paraId="375660BF"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P</w:t>
            </w:r>
            <w:r w:rsidRPr="00FE649C">
              <w:rPr>
                <w:rFonts w:ascii="Verdana" w:hAnsi="Verdana"/>
                <w:b w:val="0"/>
                <w:bCs w:val="0"/>
                <w:sz w:val="16"/>
                <w:szCs w:val="16"/>
              </w:rPr>
              <w:t xml:space="preserve">rzy pomocy </w:t>
            </w:r>
            <w:r>
              <w:rPr>
                <w:rFonts w:ascii="Verdana" w:hAnsi="Verdana"/>
                <w:b w:val="0"/>
                <w:bCs w:val="0"/>
                <w:sz w:val="16"/>
                <w:szCs w:val="16"/>
              </w:rPr>
              <w:t>prostych</w:t>
            </w:r>
            <w:r w:rsidRPr="00FE649C">
              <w:rPr>
                <w:rFonts w:ascii="Verdana" w:hAnsi="Verdana"/>
                <w:b w:val="0"/>
                <w:bCs w:val="0"/>
                <w:sz w:val="16"/>
                <w:szCs w:val="16"/>
              </w:rPr>
              <w:t xml:space="preserve"> konstrukcji </w:t>
            </w:r>
            <w:r w:rsidRPr="00FE649C">
              <w:rPr>
                <w:rFonts w:ascii="Verdana" w:hAnsi="Verdana" w:cs="Calibri"/>
                <w:b w:val="0"/>
                <w:bCs w:val="0"/>
                <w:sz w:val="16"/>
                <w:szCs w:val="16"/>
              </w:rPr>
              <w:t>opisuje podróż swoich marzeń, opisuje czynności, miejsca, przedstawia intencje i marzenia, opisuje upodobania, wyraża i uzasadnia swoje opinie i poglądy, wyraża i opisuje uczucia i emocje, wyraża pewność, przypuszczenie, wątpliwość</w:t>
            </w:r>
            <w:r>
              <w:rPr>
                <w:rFonts w:ascii="Verdana" w:hAnsi="Verdana" w:cs="Calibri"/>
                <w:b w:val="0"/>
                <w:bCs w:val="0"/>
                <w:sz w:val="16"/>
                <w:szCs w:val="16"/>
              </w:rPr>
              <w:t>, popełniając dość liczne błędy.</w:t>
            </w:r>
          </w:p>
          <w:p w14:paraId="07CA5F26"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Częściowo</w:t>
            </w:r>
            <w:r w:rsidRPr="009A44A9">
              <w:rPr>
                <w:rFonts w:ascii="Verdana" w:hAnsi="Verdana"/>
                <w:b w:val="0"/>
                <w:bCs w:val="0"/>
                <w:sz w:val="16"/>
                <w:szCs w:val="16"/>
              </w:rPr>
              <w:t xml:space="preserve"> </w:t>
            </w:r>
            <w:r w:rsidRPr="00FE649C">
              <w:rPr>
                <w:rFonts w:ascii="Verdana" w:hAnsi="Verdana"/>
                <w:b w:val="0"/>
                <w:bCs w:val="0"/>
                <w:sz w:val="16"/>
                <w:szCs w:val="16"/>
              </w:rPr>
              <w:t xml:space="preserve">bezbłędnie </w:t>
            </w:r>
            <w:r w:rsidRPr="00FE649C">
              <w:rPr>
                <w:rFonts w:ascii="Verdana" w:hAnsi="Verdana" w:cs="Calibri"/>
                <w:b w:val="0"/>
                <w:bCs w:val="0"/>
                <w:sz w:val="16"/>
                <w:szCs w:val="16"/>
              </w:rPr>
              <w:t>podaje wskazówki dotyczące pakowania bagażu, opisuje czynności, wyraża i uzasadnia opinie</w:t>
            </w:r>
            <w:r>
              <w:rPr>
                <w:rFonts w:ascii="Verdana" w:hAnsi="Verdana" w:cs="Calibri"/>
                <w:b w:val="0"/>
                <w:bCs w:val="0"/>
                <w:sz w:val="16"/>
                <w:szCs w:val="16"/>
              </w:rPr>
              <w:t>.</w:t>
            </w:r>
          </w:p>
          <w:p w14:paraId="79B0ED86"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stara się</w:t>
            </w:r>
            <w:r w:rsidRPr="00FE649C">
              <w:rPr>
                <w:rFonts w:ascii="Verdana" w:hAnsi="Verdana"/>
                <w:b w:val="0"/>
                <w:bCs w:val="0"/>
                <w:sz w:val="16"/>
                <w:szCs w:val="16"/>
              </w:rPr>
              <w:t xml:space="preserve"> aktywnie </w:t>
            </w:r>
            <w:r w:rsidRPr="00FE649C">
              <w:rPr>
                <w:rFonts w:ascii="Verdana" w:hAnsi="Verdana" w:cs="Calibri"/>
                <w:b w:val="0"/>
                <w:bCs w:val="0"/>
                <w:sz w:val="16"/>
                <w:szCs w:val="16"/>
              </w:rPr>
              <w:t>uczestniczy</w:t>
            </w:r>
            <w:r>
              <w:rPr>
                <w:rFonts w:ascii="Verdana" w:hAnsi="Verdana" w:cs="Calibri"/>
                <w:b w:val="0"/>
                <w:bCs w:val="0"/>
                <w:sz w:val="16"/>
                <w:szCs w:val="16"/>
              </w:rPr>
              <w:t>ć</w:t>
            </w:r>
            <w:r w:rsidRPr="00FE649C">
              <w:rPr>
                <w:rFonts w:ascii="Verdana" w:hAnsi="Verdana" w:cs="Calibri"/>
                <w:b w:val="0"/>
                <w:bCs w:val="0"/>
                <w:sz w:val="16"/>
                <w:szCs w:val="16"/>
              </w:rPr>
              <w:t xml:space="preserve"> w rozmowie na temat podróżowania, rozpoczyna, prowadzi, podtrzymuje i kończy rozmowę, uzyskuje i przekazuje informacje, wyraża i uzasadnia swoje opinie i preferencje, pyta o opinie i preferencje rozmówcy</w:t>
            </w:r>
            <w:r>
              <w:rPr>
                <w:rFonts w:ascii="Verdana" w:hAnsi="Verdana" w:cs="Calibri"/>
                <w:b w:val="0"/>
                <w:bCs w:val="0"/>
                <w:sz w:val="16"/>
                <w:szCs w:val="16"/>
              </w:rPr>
              <w:t>, popełniając dość liczne błędy.</w:t>
            </w:r>
          </w:p>
          <w:p w14:paraId="13951AC7"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lastRenderedPageBreak/>
              <w:t xml:space="preserve">– </w:t>
            </w:r>
            <w:r>
              <w:rPr>
                <w:rFonts w:ascii="Verdana" w:hAnsi="Verdana"/>
                <w:b w:val="0"/>
                <w:bCs w:val="0"/>
                <w:sz w:val="16"/>
                <w:szCs w:val="16"/>
              </w:rPr>
              <w:t>Przy pomocy prostych konstrukcji</w:t>
            </w:r>
            <w:r w:rsidRPr="00FE649C">
              <w:rPr>
                <w:rFonts w:ascii="Verdana" w:hAnsi="Verdana"/>
                <w:b w:val="0"/>
                <w:bCs w:val="0"/>
                <w:sz w:val="16"/>
                <w:szCs w:val="16"/>
              </w:rPr>
              <w:t xml:space="preserve"> </w:t>
            </w:r>
            <w:r w:rsidRPr="00FE649C">
              <w:rPr>
                <w:rFonts w:ascii="Verdana" w:hAnsi="Verdana" w:cs="Calibri"/>
                <w:b w:val="0"/>
                <w:bCs w:val="0"/>
                <w:sz w:val="16"/>
                <w:szCs w:val="16"/>
              </w:rPr>
              <w:t>opowiada o miejscach w Stanach Zjednoczonych, które chciałby zwiedzić, przedstawia marzenia i nadzieje na przyszłość, wyraża i uzasadnia swoje opinie i poglądy</w:t>
            </w:r>
            <w:r>
              <w:rPr>
                <w:rFonts w:ascii="Verdana" w:hAnsi="Verdana" w:cs="Calibri"/>
                <w:b w:val="0"/>
                <w:bCs w:val="0"/>
                <w:sz w:val="16"/>
                <w:szCs w:val="16"/>
              </w:rPr>
              <w:t>, popełniając dość liczne błędy.</w:t>
            </w:r>
          </w:p>
          <w:p w14:paraId="5A3109C0"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Częściowo</w:t>
            </w:r>
            <w:r w:rsidRPr="009A44A9">
              <w:rPr>
                <w:rFonts w:ascii="Verdana" w:hAnsi="Verdana"/>
                <w:b w:val="0"/>
                <w:bCs w:val="0"/>
                <w:sz w:val="16"/>
                <w:szCs w:val="16"/>
              </w:rPr>
              <w:t xml:space="preserve"> </w:t>
            </w:r>
            <w:r w:rsidRPr="00FE649C">
              <w:rPr>
                <w:rFonts w:ascii="Verdana" w:hAnsi="Verdana"/>
                <w:b w:val="0"/>
                <w:bCs w:val="0"/>
                <w:sz w:val="16"/>
                <w:szCs w:val="16"/>
              </w:rPr>
              <w:t xml:space="preserve">poprawnie </w:t>
            </w:r>
            <w:r w:rsidRPr="00FE649C">
              <w:rPr>
                <w:rFonts w:ascii="Verdana" w:hAnsi="Verdana" w:cs="Calibri"/>
                <w:b w:val="0"/>
                <w:bCs w:val="0"/>
                <w:sz w:val="16"/>
                <w:szCs w:val="16"/>
              </w:rPr>
              <w:t>opisuje fotografie, opisuje czynności, przedstawia fakty, wyraża i uzasadnia swoje opinie, przedstawia zalety i wady różnych rozwiązań, wyraża pewność i przypuszczenie</w:t>
            </w:r>
            <w:r>
              <w:rPr>
                <w:rFonts w:ascii="Verdana" w:hAnsi="Verdana" w:cs="Calibri"/>
                <w:b w:val="0"/>
                <w:bCs w:val="0"/>
                <w:sz w:val="16"/>
                <w:szCs w:val="16"/>
              </w:rPr>
              <w:t>.</w:t>
            </w:r>
          </w:p>
          <w:p w14:paraId="264FF334"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 xml:space="preserve">Stara się </w:t>
            </w:r>
            <w:r w:rsidRPr="00FE649C">
              <w:rPr>
                <w:rFonts w:ascii="Verdana" w:hAnsi="Verdana"/>
                <w:b w:val="0"/>
                <w:bCs w:val="0"/>
                <w:sz w:val="16"/>
                <w:szCs w:val="16"/>
              </w:rPr>
              <w:t xml:space="preserve">aktywnie </w:t>
            </w:r>
            <w:r w:rsidRPr="00FE649C">
              <w:rPr>
                <w:rFonts w:ascii="Verdana" w:hAnsi="Verdana" w:cs="Calibri"/>
                <w:b w:val="0"/>
                <w:bCs w:val="0"/>
                <w:sz w:val="16"/>
                <w:szCs w:val="16"/>
              </w:rPr>
              <w:t>uczestniczy</w:t>
            </w:r>
            <w:r>
              <w:rPr>
                <w:rFonts w:ascii="Verdana" w:hAnsi="Verdana" w:cs="Calibri"/>
                <w:b w:val="0"/>
                <w:bCs w:val="0"/>
                <w:sz w:val="16"/>
                <w:szCs w:val="16"/>
              </w:rPr>
              <w:t>ć</w:t>
            </w:r>
            <w:r w:rsidRPr="00FE649C">
              <w:rPr>
                <w:rFonts w:ascii="Verdana" w:hAnsi="Verdana" w:cs="Calibri"/>
                <w:b w:val="0"/>
                <w:bCs w:val="0"/>
                <w:sz w:val="16"/>
                <w:szCs w:val="16"/>
              </w:rPr>
              <w:t xml:space="preserve"> w rozmowie na temat rowerzystów, wyraża i uzasadnia swoje opinie i preferencje, rozpoczyna, prowadzi, podtrzymuje i kończy rozmowę, uzyskuje i przekazuje informacje</w:t>
            </w:r>
            <w:r>
              <w:rPr>
                <w:rFonts w:ascii="Verdana" w:hAnsi="Verdana" w:cs="Calibri"/>
                <w:b w:val="0"/>
                <w:bCs w:val="0"/>
                <w:sz w:val="16"/>
                <w:szCs w:val="16"/>
              </w:rPr>
              <w:t>, popełniając dość liczne błędy.</w:t>
            </w:r>
          </w:p>
          <w:p w14:paraId="6431CD4F" w14:textId="77777777" w:rsidR="003D13D2" w:rsidRPr="00FE649C" w:rsidRDefault="003D13D2" w:rsidP="00F65C6B">
            <w:pPr>
              <w:rPr>
                <w:rFonts w:ascii="Verdana" w:hAnsi="Verdana" w:cs="Calibri"/>
                <w:b/>
                <w:sz w:val="16"/>
                <w:szCs w:val="16"/>
              </w:rPr>
            </w:pPr>
            <w:r w:rsidRPr="00FE649C">
              <w:rPr>
                <w:rFonts w:ascii="Verdana" w:hAnsi="Verdana"/>
                <w:b/>
                <w:sz w:val="16"/>
                <w:szCs w:val="16"/>
              </w:rPr>
              <w:t xml:space="preserve">– </w:t>
            </w:r>
            <w:r>
              <w:rPr>
                <w:rFonts w:ascii="Verdana" w:hAnsi="Verdana"/>
                <w:b/>
                <w:sz w:val="16"/>
                <w:szCs w:val="16"/>
              </w:rPr>
              <w:t>P</w:t>
            </w:r>
            <w:r w:rsidRPr="00FE649C">
              <w:rPr>
                <w:rFonts w:ascii="Verdana" w:hAnsi="Verdana"/>
                <w:b/>
                <w:sz w:val="16"/>
                <w:szCs w:val="16"/>
              </w:rPr>
              <w:t xml:space="preserve">rzy pomocy </w:t>
            </w:r>
            <w:r>
              <w:rPr>
                <w:rFonts w:ascii="Verdana" w:hAnsi="Verdana"/>
                <w:b/>
                <w:sz w:val="16"/>
                <w:szCs w:val="16"/>
              </w:rPr>
              <w:t>prostych</w:t>
            </w:r>
            <w:r w:rsidRPr="00FE649C">
              <w:rPr>
                <w:rFonts w:ascii="Verdana" w:hAnsi="Verdana"/>
                <w:b/>
                <w:sz w:val="16"/>
                <w:szCs w:val="16"/>
              </w:rPr>
              <w:t xml:space="preserve"> konstrukcji </w:t>
            </w:r>
            <w:r w:rsidRPr="00FE649C">
              <w:rPr>
                <w:rFonts w:ascii="Verdana" w:hAnsi="Verdana" w:cs="Calibri"/>
                <w:b/>
                <w:sz w:val="16"/>
                <w:szCs w:val="16"/>
              </w:rPr>
              <w:t>opowiada o swoich doświadczeniach z korkami ulicznymi, opisuje zjawiska, czynności, wyraża i uzasadnia upodobania, opinie i poglądy, instruuje</w:t>
            </w:r>
            <w:r>
              <w:rPr>
                <w:rFonts w:ascii="Verdana" w:hAnsi="Verdana" w:cs="Calibri"/>
                <w:b/>
                <w:sz w:val="16"/>
                <w:szCs w:val="16"/>
              </w:rPr>
              <w:t xml:space="preserve">, </w:t>
            </w:r>
            <w:r>
              <w:rPr>
                <w:rFonts w:ascii="Verdana" w:hAnsi="Verdana" w:cs="Calibri"/>
                <w:b/>
                <w:bCs/>
                <w:sz w:val="16"/>
                <w:szCs w:val="16"/>
              </w:rPr>
              <w:t>popełniając dość liczne błędy.</w:t>
            </w:r>
          </w:p>
          <w:p w14:paraId="659E2B1C" w14:textId="77777777" w:rsidR="003D13D2" w:rsidRPr="00FE649C" w:rsidRDefault="003D13D2" w:rsidP="00F65C6B">
            <w:pPr>
              <w:rPr>
                <w:rFonts w:ascii="Verdana" w:hAnsi="Verdana"/>
                <w:b/>
                <w:sz w:val="16"/>
                <w:szCs w:val="16"/>
              </w:rPr>
            </w:pPr>
            <w:r w:rsidRPr="00FE649C">
              <w:rPr>
                <w:rFonts w:ascii="Verdana" w:hAnsi="Verdana"/>
                <w:b/>
                <w:sz w:val="16"/>
                <w:szCs w:val="16"/>
              </w:rPr>
              <w:t xml:space="preserve">– </w:t>
            </w:r>
            <w:r>
              <w:rPr>
                <w:rFonts w:ascii="Verdana" w:hAnsi="Verdana"/>
                <w:b/>
                <w:sz w:val="16"/>
                <w:szCs w:val="16"/>
              </w:rPr>
              <w:t>Stara się</w:t>
            </w:r>
            <w:r w:rsidRPr="00FE649C">
              <w:rPr>
                <w:rFonts w:ascii="Verdana" w:hAnsi="Verdana"/>
                <w:b/>
                <w:sz w:val="16"/>
                <w:szCs w:val="16"/>
              </w:rPr>
              <w:t xml:space="preserve"> aktywnie </w:t>
            </w:r>
            <w:r w:rsidRPr="00FE649C">
              <w:rPr>
                <w:rFonts w:ascii="Verdana" w:hAnsi="Verdana" w:cs="Calibri"/>
                <w:b/>
                <w:sz w:val="16"/>
                <w:szCs w:val="16"/>
              </w:rPr>
              <w:t>uczestniczy</w:t>
            </w:r>
            <w:r>
              <w:rPr>
                <w:rFonts w:ascii="Verdana" w:hAnsi="Verdana" w:cs="Calibri"/>
                <w:b/>
                <w:sz w:val="16"/>
                <w:szCs w:val="16"/>
              </w:rPr>
              <w:t>ć</w:t>
            </w:r>
            <w:r w:rsidRPr="00FE649C">
              <w:rPr>
                <w:rFonts w:ascii="Verdana" w:hAnsi="Verdana" w:cs="Calibri"/>
                <w:b/>
                <w:sz w:val="16"/>
                <w:szCs w:val="16"/>
              </w:rPr>
              <w:t xml:space="preserve"> w rozmowie na temat sposobów udoskonalenia transportu publicznego, rozpoczyna, prowadzi, podtrzymuje i kończy dyskusję, uzyskuje i przekazuje informacje, wyraża i uzasadnia swoje opinie, pyta o opinię rozmówców</w:t>
            </w:r>
            <w:r>
              <w:rPr>
                <w:rFonts w:ascii="Verdana" w:hAnsi="Verdana" w:cs="Calibri"/>
                <w:b/>
                <w:sz w:val="16"/>
                <w:szCs w:val="16"/>
              </w:rPr>
              <w:t xml:space="preserve">, </w:t>
            </w:r>
            <w:r>
              <w:rPr>
                <w:rFonts w:ascii="Verdana" w:hAnsi="Verdana" w:cs="Calibri"/>
                <w:b/>
                <w:bCs/>
                <w:sz w:val="16"/>
                <w:szCs w:val="16"/>
              </w:rPr>
              <w:t>popełniając dość liczne błędy.</w:t>
            </w:r>
          </w:p>
          <w:p w14:paraId="7FE8C216"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Częściowo</w:t>
            </w:r>
            <w:r w:rsidRPr="009A44A9">
              <w:rPr>
                <w:rFonts w:ascii="Verdana" w:hAnsi="Verdana"/>
                <w:b w:val="0"/>
                <w:bCs w:val="0"/>
                <w:sz w:val="16"/>
                <w:szCs w:val="16"/>
              </w:rPr>
              <w:t xml:space="preserve"> </w:t>
            </w:r>
            <w:r w:rsidRPr="00FE649C">
              <w:rPr>
                <w:rFonts w:ascii="Verdana" w:hAnsi="Verdana"/>
                <w:b w:val="0"/>
                <w:bCs w:val="0"/>
                <w:sz w:val="16"/>
                <w:szCs w:val="16"/>
              </w:rPr>
              <w:t xml:space="preserve">poprawnie </w:t>
            </w:r>
            <w:r w:rsidRPr="00FE649C">
              <w:rPr>
                <w:rFonts w:ascii="Verdana" w:hAnsi="Verdana" w:cs="Calibri"/>
                <w:b w:val="0"/>
                <w:bCs w:val="0"/>
                <w:sz w:val="16"/>
                <w:szCs w:val="16"/>
              </w:rPr>
              <w:t xml:space="preserve">wyraża i uzasadnia swoją opinię na temat przedstawionej oferty wypraw, </w:t>
            </w:r>
            <w:r w:rsidRPr="00FE649C">
              <w:rPr>
                <w:rFonts w:ascii="Verdana" w:hAnsi="Verdana" w:cs="Calibri"/>
                <w:b w:val="0"/>
                <w:bCs w:val="0"/>
                <w:sz w:val="16"/>
                <w:szCs w:val="16"/>
              </w:rPr>
              <w:lastRenderedPageBreak/>
              <w:t>opisuje czynności, wyraża intencje, marzenia, wyraża upodobania, opinie i poglądy</w:t>
            </w:r>
            <w:r>
              <w:rPr>
                <w:rFonts w:ascii="Verdana" w:hAnsi="Verdana" w:cs="Calibri"/>
                <w:b w:val="0"/>
                <w:bCs w:val="0"/>
                <w:sz w:val="16"/>
                <w:szCs w:val="16"/>
              </w:rPr>
              <w:t>.</w:t>
            </w:r>
          </w:p>
          <w:p w14:paraId="1F6ABBEF"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w:t>
            </w:r>
            <w:r w:rsidRPr="00FE649C">
              <w:rPr>
                <w:rFonts w:ascii="Verdana" w:hAnsi="Verdana" w:cs="Calibri"/>
                <w:b w:val="0"/>
                <w:bCs w:val="0"/>
                <w:sz w:val="16"/>
                <w:szCs w:val="16"/>
              </w:rPr>
              <w:t xml:space="preserve"> </w:t>
            </w:r>
            <w:r>
              <w:rPr>
                <w:rFonts w:ascii="Verdana" w:hAnsi="Verdana" w:cs="Calibri"/>
                <w:b w:val="0"/>
                <w:bCs w:val="0"/>
                <w:sz w:val="16"/>
                <w:szCs w:val="16"/>
              </w:rPr>
              <w:t xml:space="preserve">Stara się </w:t>
            </w:r>
            <w:r w:rsidRPr="00FE649C">
              <w:rPr>
                <w:rFonts w:ascii="Verdana" w:hAnsi="Verdana" w:cs="Calibri"/>
                <w:b w:val="0"/>
                <w:bCs w:val="0"/>
                <w:sz w:val="16"/>
                <w:szCs w:val="16"/>
              </w:rPr>
              <w:t>aktywnie uczestniczy</w:t>
            </w:r>
            <w:r>
              <w:rPr>
                <w:rFonts w:ascii="Verdana" w:hAnsi="Verdana" w:cs="Calibri"/>
                <w:b w:val="0"/>
                <w:bCs w:val="0"/>
                <w:sz w:val="16"/>
                <w:szCs w:val="16"/>
              </w:rPr>
              <w:t>ć</w:t>
            </w:r>
            <w:r w:rsidRPr="00FE649C">
              <w:rPr>
                <w:rFonts w:ascii="Verdana" w:hAnsi="Verdana" w:cs="Calibri"/>
                <w:b w:val="0"/>
                <w:bCs w:val="0"/>
                <w:sz w:val="16"/>
                <w:szCs w:val="16"/>
              </w:rPr>
              <w:t xml:space="preserve"> w rozmowie na temat wyprawy, którą mógłby zorganizować w Polsce, rozpoczyna, prowadzi, podtrzymuje i kończy rozmowę, uzyskuje i przekazuje informacje, wyraża i uzasadnia opinie i preferencje, pyta o opinie i preferencje rozmówcy</w:t>
            </w:r>
            <w:r>
              <w:rPr>
                <w:rFonts w:ascii="Verdana" w:hAnsi="Verdana" w:cs="Calibri"/>
                <w:b w:val="0"/>
                <w:bCs w:val="0"/>
                <w:sz w:val="16"/>
                <w:szCs w:val="16"/>
              </w:rPr>
              <w:t>, popełniając dość liczne błędy.</w:t>
            </w:r>
          </w:p>
          <w:p w14:paraId="5CB86FB4" w14:textId="77777777" w:rsidR="003D13D2" w:rsidRPr="00FE649C" w:rsidRDefault="003D13D2" w:rsidP="00F65C6B">
            <w:pPr>
              <w:rPr>
                <w:rFonts w:ascii="Verdana" w:hAnsi="Verdana" w:cs="Calibri"/>
                <w:b/>
                <w:sz w:val="16"/>
                <w:szCs w:val="16"/>
              </w:rPr>
            </w:pPr>
            <w:r w:rsidRPr="00FE649C">
              <w:rPr>
                <w:rFonts w:ascii="Verdana" w:hAnsi="Verdana"/>
                <w:b/>
                <w:sz w:val="16"/>
                <w:szCs w:val="16"/>
              </w:rPr>
              <w:t xml:space="preserve">– </w:t>
            </w:r>
            <w:r>
              <w:rPr>
                <w:rFonts w:ascii="Verdana" w:hAnsi="Verdana"/>
                <w:b/>
                <w:sz w:val="16"/>
                <w:szCs w:val="16"/>
              </w:rPr>
              <w:t>Korzystając z wyrażeń z podręcznika, c</w:t>
            </w:r>
            <w:r>
              <w:rPr>
                <w:rFonts w:ascii="Verdana" w:hAnsi="Verdana"/>
                <w:b/>
                <w:bCs/>
                <w:sz w:val="16"/>
                <w:szCs w:val="16"/>
              </w:rPr>
              <w:t>zęściowo</w:t>
            </w:r>
            <w:r w:rsidRPr="009A44A9">
              <w:rPr>
                <w:rFonts w:ascii="Verdana" w:hAnsi="Verdana"/>
                <w:b/>
                <w:bCs/>
                <w:sz w:val="16"/>
                <w:szCs w:val="16"/>
              </w:rPr>
              <w:t xml:space="preserve"> </w:t>
            </w:r>
            <w:r w:rsidRPr="00FE649C">
              <w:rPr>
                <w:rFonts w:ascii="Verdana" w:hAnsi="Verdana"/>
                <w:b/>
                <w:sz w:val="16"/>
                <w:szCs w:val="16"/>
              </w:rPr>
              <w:t xml:space="preserve">bezbłędnie </w:t>
            </w:r>
            <w:r w:rsidRPr="00FE649C">
              <w:rPr>
                <w:rFonts w:ascii="Verdana" w:hAnsi="Verdana" w:cs="Calibri"/>
                <w:b/>
                <w:sz w:val="16"/>
                <w:szCs w:val="16"/>
              </w:rPr>
              <w:t xml:space="preserve">pisze </w:t>
            </w:r>
            <w:r>
              <w:rPr>
                <w:rFonts w:ascii="Verdana" w:hAnsi="Verdana" w:cs="Calibri"/>
                <w:b/>
                <w:sz w:val="16"/>
                <w:szCs w:val="16"/>
              </w:rPr>
              <w:t xml:space="preserve">krótki </w:t>
            </w:r>
            <w:r w:rsidRPr="00FE649C">
              <w:rPr>
                <w:rFonts w:ascii="Verdana" w:hAnsi="Verdana" w:cs="Calibri"/>
                <w:b/>
                <w:sz w:val="16"/>
                <w:szCs w:val="16"/>
              </w:rPr>
              <w:t xml:space="preserve">formalny e-mail z zapytaniem, </w:t>
            </w:r>
            <w:r>
              <w:rPr>
                <w:rFonts w:ascii="Verdana" w:hAnsi="Verdana" w:cs="Calibri"/>
                <w:b/>
                <w:sz w:val="16"/>
                <w:szCs w:val="16"/>
              </w:rPr>
              <w:t xml:space="preserve">prostymi zdaniami </w:t>
            </w:r>
            <w:r w:rsidRPr="00FE649C">
              <w:rPr>
                <w:rFonts w:ascii="Verdana" w:hAnsi="Verdana" w:cs="Calibri"/>
                <w:b/>
                <w:sz w:val="16"/>
                <w:szCs w:val="16"/>
              </w:rPr>
              <w:t>opisuje czynności, wyraża i uzasadnia swoje opinie, prowadzi proste negocjacje, wyraża emocje, wyraża prośby stosuje odpowiednie zasady konstruowania tekstu oraz styl wypowiedzi odpowiedni do sytuacji</w:t>
            </w:r>
            <w:r>
              <w:rPr>
                <w:rFonts w:ascii="Verdana" w:hAnsi="Verdana" w:cs="Calibri"/>
                <w:b/>
                <w:sz w:val="16"/>
                <w:szCs w:val="16"/>
              </w:rPr>
              <w:t>.</w:t>
            </w:r>
          </w:p>
          <w:p w14:paraId="2AA228DB" w14:textId="77777777" w:rsidR="003D13D2" w:rsidRPr="00FE649C" w:rsidRDefault="003D13D2" w:rsidP="00F65C6B">
            <w:pPr>
              <w:rPr>
                <w:rFonts w:ascii="Verdana" w:hAnsi="Verdana" w:cs="Calibri"/>
                <w:b/>
                <w:sz w:val="16"/>
                <w:szCs w:val="16"/>
              </w:rPr>
            </w:pPr>
            <w:r w:rsidRPr="00FE649C">
              <w:rPr>
                <w:rFonts w:ascii="Verdana" w:hAnsi="Verdana"/>
                <w:b/>
                <w:sz w:val="16"/>
                <w:szCs w:val="16"/>
              </w:rPr>
              <w:t xml:space="preserve">– </w:t>
            </w:r>
            <w:r>
              <w:rPr>
                <w:rFonts w:ascii="Verdana" w:hAnsi="Verdana"/>
                <w:b/>
                <w:sz w:val="16"/>
                <w:szCs w:val="16"/>
              </w:rPr>
              <w:t>Korzystając z wyrażeń z podręcznika, c</w:t>
            </w:r>
            <w:r>
              <w:rPr>
                <w:rFonts w:ascii="Verdana" w:hAnsi="Verdana"/>
                <w:b/>
                <w:bCs/>
                <w:sz w:val="16"/>
                <w:szCs w:val="16"/>
              </w:rPr>
              <w:t>zęściowo</w:t>
            </w:r>
            <w:r w:rsidRPr="009A44A9">
              <w:rPr>
                <w:rFonts w:ascii="Verdana" w:hAnsi="Verdana"/>
                <w:b/>
                <w:bCs/>
                <w:sz w:val="16"/>
                <w:szCs w:val="16"/>
              </w:rPr>
              <w:t xml:space="preserve"> </w:t>
            </w:r>
            <w:r w:rsidRPr="00FE649C">
              <w:rPr>
                <w:rFonts w:ascii="Verdana" w:hAnsi="Verdana"/>
                <w:b/>
                <w:sz w:val="16"/>
                <w:szCs w:val="16"/>
              </w:rPr>
              <w:t xml:space="preserve">bezbłędnie </w:t>
            </w:r>
            <w:r w:rsidRPr="00FE649C">
              <w:rPr>
                <w:rFonts w:ascii="Verdana" w:hAnsi="Verdana" w:cs="Calibri"/>
                <w:b/>
                <w:sz w:val="16"/>
                <w:szCs w:val="16"/>
              </w:rPr>
              <w:t>pisze</w:t>
            </w:r>
            <w:r>
              <w:rPr>
                <w:rFonts w:ascii="Verdana" w:hAnsi="Verdana" w:cs="Calibri"/>
                <w:b/>
                <w:sz w:val="16"/>
                <w:szCs w:val="16"/>
              </w:rPr>
              <w:t xml:space="preserve"> krótki</w:t>
            </w:r>
            <w:r w:rsidRPr="00FE649C">
              <w:rPr>
                <w:rFonts w:ascii="Verdana" w:hAnsi="Verdana" w:cs="Calibri"/>
                <w:b/>
                <w:sz w:val="16"/>
                <w:szCs w:val="16"/>
              </w:rPr>
              <w:t xml:space="preserve"> formalny e-mail z zapytaniem, uzyskuje informacje, </w:t>
            </w:r>
            <w:r>
              <w:rPr>
                <w:rFonts w:ascii="Verdana" w:hAnsi="Verdana" w:cs="Calibri"/>
                <w:b/>
                <w:sz w:val="16"/>
                <w:szCs w:val="16"/>
              </w:rPr>
              <w:t xml:space="preserve">prostymi zdaniami </w:t>
            </w:r>
            <w:r w:rsidRPr="00FE649C">
              <w:rPr>
                <w:rFonts w:ascii="Verdana" w:hAnsi="Verdana" w:cs="Calibri"/>
                <w:b/>
                <w:sz w:val="16"/>
                <w:szCs w:val="16"/>
              </w:rPr>
              <w:t>opisuje doświadczenia, wyraża pewność, przypuszczenie, wątpliwość, wyraża i uzasadnia upodobania i opinie; stosuje odpowiednie zasady konstruowania tekstu oraz styl wypowiedzi odpowiedni do sytuacji</w:t>
            </w:r>
            <w:r>
              <w:rPr>
                <w:rFonts w:ascii="Verdana" w:hAnsi="Verdana" w:cs="Calibri"/>
                <w:b/>
                <w:sz w:val="16"/>
                <w:szCs w:val="16"/>
              </w:rPr>
              <w:t>.</w:t>
            </w:r>
          </w:p>
          <w:p w14:paraId="2A061295" w14:textId="77777777" w:rsidR="003D13D2" w:rsidRPr="00FE649C" w:rsidRDefault="003D13D2" w:rsidP="00F65C6B">
            <w:pPr>
              <w:rPr>
                <w:rFonts w:ascii="Verdana" w:hAnsi="Verdana" w:cs="Calibri"/>
                <w:b/>
                <w:sz w:val="16"/>
                <w:szCs w:val="16"/>
              </w:rPr>
            </w:pPr>
            <w:r w:rsidRPr="00FE649C">
              <w:rPr>
                <w:rFonts w:ascii="Verdana" w:hAnsi="Verdana"/>
                <w:b/>
                <w:sz w:val="16"/>
                <w:szCs w:val="16"/>
              </w:rPr>
              <w:t>–</w:t>
            </w:r>
            <w:r>
              <w:rPr>
                <w:rFonts w:ascii="Verdana" w:hAnsi="Verdana"/>
                <w:b/>
                <w:sz w:val="16"/>
                <w:szCs w:val="16"/>
              </w:rPr>
              <w:t xml:space="preserve"> Stara się </w:t>
            </w:r>
            <w:r w:rsidRPr="00FE649C">
              <w:rPr>
                <w:rFonts w:ascii="Verdana" w:hAnsi="Verdana"/>
                <w:b/>
                <w:sz w:val="16"/>
                <w:szCs w:val="16"/>
              </w:rPr>
              <w:t xml:space="preserve">aktywnie </w:t>
            </w:r>
            <w:r w:rsidRPr="00FE649C">
              <w:rPr>
                <w:rFonts w:ascii="Verdana" w:hAnsi="Verdana" w:cs="Calibri"/>
                <w:b/>
                <w:sz w:val="16"/>
                <w:szCs w:val="16"/>
              </w:rPr>
              <w:t>uczestniczy</w:t>
            </w:r>
            <w:r>
              <w:rPr>
                <w:rFonts w:ascii="Verdana" w:hAnsi="Verdana" w:cs="Calibri"/>
                <w:b/>
                <w:sz w:val="16"/>
                <w:szCs w:val="16"/>
              </w:rPr>
              <w:t>ć</w:t>
            </w:r>
            <w:r w:rsidRPr="00FE649C">
              <w:rPr>
                <w:rFonts w:ascii="Verdana" w:hAnsi="Verdana" w:cs="Calibri"/>
                <w:b/>
                <w:sz w:val="16"/>
                <w:szCs w:val="16"/>
              </w:rPr>
              <w:t xml:space="preserve"> w rozmowie na </w:t>
            </w:r>
            <w:r w:rsidRPr="00FE649C">
              <w:rPr>
                <w:rFonts w:ascii="Verdana" w:hAnsi="Verdana" w:cs="Calibri"/>
                <w:b/>
                <w:sz w:val="16"/>
                <w:szCs w:val="16"/>
              </w:rPr>
              <w:lastRenderedPageBreak/>
              <w:t>temat sposobów na zredukowanie zanieczyszczenia w jego okolicy, rozpoczyna, prowadzi, podtrzymuje i kończy rozmowę</w:t>
            </w:r>
            <w:r>
              <w:rPr>
                <w:rFonts w:ascii="Verdana" w:hAnsi="Verdana" w:cs="Calibri"/>
                <w:b/>
                <w:sz w:val="16"/>
                <w:szCs w:val="16"/>
              </w:rPr>
              <w:t>,</w:t>
            </w:r>
            <w:r w:rsidRPr="00FE649C">
              <w:rPr>
                <w:rFonts w:ascii="Verdana" w:hAnsi="Verdana" w:cs="Calibri"/>
                <w:b/>
                <w:sz w:val="16"/>
                <w:szCs w:val="16"/>
              </w:rPr>
              <w:t xml:space="preserve"> opisuje czynności, instruuje, wyraża i uzasadnia swoje opinie, przedstawia zalety i wady różnych rozwiązań, wyraża pewność, przypuszczenie, wątpliwość</w:t>
            </w:r>
            <w:r>
              <w:rPr>
                <w:rFonts w:ascii="Verdana" w:hAnsi="Verdana" w:cs="Calibri"/>
                <w:b/>
                <w:sz w:val="16"/>
                <w:szCs w:val="16"/>
              </w:rPr>
              <w:t>, popełniając dość liczne błędy.</w:t>
            </w:r>
          </w:p>
          <w:p w14:paraId="46039A5F" w14:textId="77777777" w:rsidR="003D13D2" w:rsidRPr="00FE649C" w:rsidRDefault="003D13D2" w:rsidP="00F65C6B">
            <w:pPr>
              <w:rPr>
                <w:rFonts w:ascii="Verdana" w:hAnsi="Verdana" w:cs="Calibri"/>
                <w:b/>
                <w:sz w:val="16"/>
                <w:szCs w:val="16"/>
              </w:rPr>
            </w:pPr>
            <w:r w:rsidRPr="00FE649C">
              <w:rPr>
                <w:rFonts w:ascii="Verdana" w:hAnsi="Verdana"/>
                <w:b/>
                <w:sz w:val="16"/>
                <w:szCs w:val="16"/>
              </w:rPr>
              <w:t>–</w:t>
            </w:r>
            <w:r w:rsidRPr="00FE649C">
              <w:rPr>
                <w:rFonts w:ascii="Verdana" w:hAnsi="Verdana" w:cs="Calibri"/>
                <w:b/>
                <w:sz w:val="16"/>
                <w:szCs w:val="16"/>
              </w:rPr>
              <w:t xml:space="preserve"> </w:t>
            </w:r>
            <w:r>
              <w:rPr>
                <w:rFonts w:ascii="Verdana" w:hAnsi="Verdana" w:cs="Calibri"/>
                <w:b/>
                <w:bCs/>
                <w:sz w:val="16"/>
                <w:szCs w:val="16"/>
              </w:rPr>
              <w:t>Przy pomocy prostych konstrukcji</w:t>
            </w:r>
            <w:r w:rsidRPr="00FE649C">
              <w:rPr>
                <w:rFonts w:ascii="Verdana" w:hAnsi="Verdana" w:cs="Calibri"/>
                <w:b/>
                <w:sz w:val="16"/>
                <w:szCs w:val="16"/>
              </w:rPr>
              <w:t xml:space="preserve"> opowiada o swoich doświadczeniach związanych z uczestniczeniem w debacie, opisuje czynności, wyraża i uzasadnia swoje opinie i poglądy</w:t>
            </w:r>
            <w:r>
              <w:rPr>
                <w:rFonts w:ascii="Verdana" w:hAnsi="Verdana" w:cs="Calibri"/>
                <w:b/>
                <w:bCs/>
                <w:sz w:val="16"/>
                <w:szCs w:val="16"/>
              </w:rPr>
              <w:t xml:space="preserve">, </w:t>
            </w:r>
            <w:r>
              <w:rPr>
                <w:rFonts w:ascii="Verdana" w:hAnsi="Verdana" w:cs="Calibri"/>
                <w:b/>
                <w:sz w:val="16"/>
                <w:szCs w:val="16"/>
              </w:rPr>
              <w:t>popełniając dość liczne błędy.</w:t>
            </w:r>
          </w:p>
          <w:p w14:paraId="134609DA" w14:textId="77777777" w:rsidR="003D13D2" w:rsidRPr="00FE649C" w:rsidRDefault="003D13D2" w:rsidP="00F65C6B">
            <w:pPr>
              <w:rPr>
                <w:rFonts w:ascii="Verdana" w:hAnsi="Verdana" w:cs="Calibri"/>
                <w:b/>
                <w:sz w:val="16"/>
                <w:szCs w:val="16"/>
              </w:rPr>
            </w:pPr>
            <w:r w:rsidRPr="00FE649C">
              <w:rPr>
                <w:rFonts w:ascii="Verdana" w:hAnsi="Verdana"/>
                <w:b/>
                <w:sz w:val="16"/>
                <w:szCs w:val="16"/>
              </w:rPr>
              <w:t xml:space="preserve">– </w:t>
            </w:r>
            <w:r>
              <w:rPr>
                <w:rFonts w:ascii="Verdana" w:hAnsi="Verdana"/>
                <w:b/>
                <w:sz w:val="16"/>
                <w:szCs w:val="16"/>
              </w:rPr>
              <w:t>Stara się</w:t>
            </w:r>
            <w:r w:rsidRPr="00FE649C">
              <w:rPr>
                <w:rFonts w:ascii="Verdana" w:hAnsi="Verdana"/>
                <w:b/>
                <w:sz w:val="16"/>
                <w:szCs w:val="16"/>
              </w:rPr>
              <w:t xml:space="preserve"> aktywnie </w:t>
            </w:r>
            <w:r w:rsidRPr="00FE649C">
              <w:rPr>
                <w:rFonts w:ascii="Verdana" w:hAnsi="Verdana" w:cs="Calibri"/>
                <w:b/>
                <w:sz w:val="16"/>
                <w:szCs w:val="16"/>
              </w:rPr>
              <w:t>uczestniczy</w:t>
            </w:r>
            <w:r>
              <w:rPr>
                <w:rFonts w:ascii="Verdana" w:hAnsi="Verdana" w:cs="Calibri"/>
                <w:b/>
                <w:sz w:val="16"/>
                <w:szCs w:val="16"/>
              </w:rPr>
              <w:t>ć</w:t>
            </w:r>
            <w:r w:rsidRPr="00FE649C">
              <w:rPr>
                <w:rFonts w:ascii="Verdana" w:hAnsi="Verdana" w:cs="Calibri"/>
                <w:b/>
                <w:sz w:val="16"/>
                <w:szCs w:val="16"/>
              </w:rPr>
              <w:t xml:space="preserve"> w debacie na temat spędzania wakacji w kraju, rozpoczyna, prowadzi, podtrzymuje i kończy rozmowę, uzyskuje i przekazuje informacje, przedstawia argumenty za i przeciw, wyraża i uzasadnia swoje opinie</w:t>
            </w:r>
            <w:r>
              <w:rPr>
                <w:rFonts w:ascii="Verdana" w:hAnsi="Verdana" w:cs="Calibri"/>
                <w:b/>
                <w:sz w:val="16"/>
                <w:szCs w:val="16"/>
              </w:rPr>
              <w:t>, popełniając dość liczne błędy.</w:t>
            </w:r>
          </w:p>
          <w:p w14:paraId="00F4B3C9"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część </w:t>
            </w:r>
            <w:r w:rsidRPr="003F3B78">
              <w:rPr>
                <w:rFonts w:ascii="Verdana" w:hAnsi="Verdana" w:cs="Calibri"/>
                <w:b/>
                <w:sz w:val="16"/>
                <w:szCs w:val="16"/>
              </w:rPr>
              <w:t>informacj</w:t>
            </w:r>
            <w:r>
              <w:rPr>
                <w:rFonts w:ascii="Verdana" w:hAnsi="Verdana" w:cs="Calibri"/>
                <w:b/>
                <w:sz w:val="16"/>
                <w:szCs w:val="16"/>
              </w:rPr>
              <w:t>i</w:t>
            </w:r>
            <w:r w:rsidRPr="003F3B78">
              <w:rPr>
                <w:rFonts w:ascii="Verdana" w:hAnsi="Verdana" w:cs="Calibri"/>
                <w:b/>
                <w:sz w:val="16"/>
                <w:szCs w:val="16"/>
              </w:rPr>
              <w:t xml:space="preserve"> zawart</w:t>
            </w:r>
            <w:r>
              <w:rPr>
                <w:rFonts w:ascii="Verdana" w:hAnsi="Verdana" w:cs="Calibri"/>
                <w:b/>
                <w:sz w:val="16"/>
                <w:szCs w:val="16"/>
              </w:rPr>
              <w:t>ych</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46A1D35A"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streszcza w języku obcym przeczytany tekst</w:t>
            </w:r>
            <w:r>
              <w:rPr>
                <w:rFonts w:ascii="Verdana" w:hAnsi="Verdana" w:cs="Calibri"/>
                <w:b/>
                <w:sz w:val="16"/>
                <w:szCs w:val="16"/>
              </w:rPr>
              <w:t>.</w:t>
            </w:r>
          </w:p>
          <w:p w14:paraId="4935F96A" w14:textId="77777777" w:rsidR="003D13D2" w:rsidRDefault="003D13D2" w:rsidP="00F65C6B">
            <w:pPr>
              <w:rPr>
                <w:rFonts w:ascii="Verdana" w:hAnsi="Verdana" w:cs="Calibri"/>
                <w:b/>
                <w:sz w:val="16"/>
                <w:szCs w:val="16"/>
              </w:rPr>
            </w:pPr>
            <w:r w:rsidRPr="003F3B78">
              <w:rPr>
                <w:rFonts w:ascii="Verdana" w:hAnsi="Verdana"/>
                <w:b/>
                <w:sz w:val="16"/>
                <w:szCs w:val="16"/>
              </w:rPr>
              <w:lastRenderedPageBreak/>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poprawnie </w:t>
            </w:r>
            <w:r w:rsidRPr="003F3B78">
              <w:rPr>
                <w:rFonts w:ascii="Verdana" w:hAnsi="Verdana" w:cs="Calibri"/>
                <w:b/>
                <w:sz w:val="16"/>
                <w:szCs w:val="16"/>
              </w:rPr>
              <w:t>przedstawia publicznie w języku obcym wcześniej przygotowany materiał</w:t>
            </w:r>
            <w:r>
              <w:rPr>
                <w:rFonts w:ascii="Verdana" w:hAnsi="Verdana" w:cs="Calibri"/>
                <w:b/>
                <w:sz w:val="16"/>
                <w:szCs w:val="16"/>
              </w:rPr>
              <w:t>.</w:t>
            </w:r>
          </w:p>
          <w:p w14:paraId="36AE3505" w14:textId="77777777" w:rsidR="003D13D2" w:rsidRPr="00FE649C" w:rsidRDefault="003D13D2" w:rsidP="00F65C6B">
            <w:pPr>
              <w:rPr>
                <w:rFonts w:ascii="Verdana" w:hAnsi="Verdana" w:cs="Calibri"/>
                <w:b/>
                <w:sz w:val="16"/>
                <w:szCs w:val="16"/>
              </w:rPr>
            </w:pPr>
          </w:p>
        </w:tc>
        <w:tc>
          <w:tcPr>
            <w:tcW w:w="0" w:type="auto"/>
          </w:tcPr>
          <w:p w14:paraId="5434CEAA"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lastRenderedPageBreak/>
              <w:t xml:space="preserve">– </w:t>
            </w:r>
            <w:r>
              <w:rPr>
                <w:rFonts w:ascii="Verdana" w:hAnsi="Verdana"/>
                <w:b w:val="0"/>
                <w:bCs w:val="0"/>
                <w:sz w:val="16"/>
                <w:szCs w:val="16"/>
              </w:rPr>
              <w:t>W</w:t>
            </w:r>
            <w:r w:rsidRPr="00FE649C">
              <w:rPr>
                <w:rFonts w:ascii="Verdana" w:hAnsi="Verdana"/>
                <w:b w:val="0"/>
                <w:bCs w:val="0"/>
                <w:sz w:val="16"/>
                <w:szCs w:val="16"/>
              </w:rPr>
              <w:t xml:space="preserve"> większości poprawnie rozwiązuje zadania na słuchanie i czytanie ze zrozumieniem</w:t>
            </w:r>
            <w:r>
              <w:rPr>
                <w:rFonts w:ascii="Verdana" w:hAnsi="Verdana"/>
                <w:b w:val="0"/>
                <w:bCs w:val="0"/>
                <w:sz w:val="16"/>
                <w:szCs w:val="16"/>
              </w:rPr>
              <w:t>.</w:t>
            </w:r>
          </w:p>
          <w:p w14:paraId="08E94566"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W</w:t>
            </w:r>
            <w:r w:rsidRPr="00FE649C">
              <w:rPr>
                <w:rFonts w:ascii="Verdana" w:hAnsi="Verdana"/>
                <w:b w:val="0"/>
                <w:bCs w:val="0"/>
                <w:sz w:val="16"/>
                <w:szCs w:val="16"/>
              </w:rPr>
              <w:t xml:space="preserve"> większości poprawnie rozróżnia styl formalny i nieformalny wypowiedzi</w:t>
            </w:r>
            <w:r>
              <w:rPr>
                <w:rFonts w:ascii="Verdana" w:hAnsi="Verdana"/>
                <w:b w:val="0"/>
                <w:bCs w:val="0"/>
                <w:sz w:val="16"/>
                <w:szCs w:val="16"/>
              </w:rPr>
              <w:t>.</w:t>
            </w:r>
          </w:p>
          <w:p w14:paraId="78181445"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Przy pomocy poznanych konstrukcji</w:t>
            </w:r>
            <w:r w:rsidRPr="00FE649C">
              <w:rPr>
                <w:rFonts w:ascii="Verdana" w:hAnsi="Verdana"/>
                <w:b w:val="0"/>
                <w:bCs w:val="0"/>
                <w:sz w:val="16"/>
                <w:szCs w:val="16"/>
              </w:rPr>
              <w:t xml:space="preserve"> </w:t>
            </w:r>
            <w:r w:rsidRPr="00FE649C">
              <w:rPr>
                <w:rFonts w:ascii="Verdana" w:hAnsi="Verdana" w:cs="Calibri"/>
                <w:b w:val="0"/>
                <w:bCs w:val="0"/>
                <w:sz w:val="16"/>
                <w:szCs w:val="16"/>
              </w:rPr>
              <w:t>opowiada o zaletach i wadach pracy stewardessy, opisuje czynności, wyraża i uzasadnia swoje opinie i poglądy</w:t>
            </w:r>
            <w:r>
              <w:rPr>
                <w:rFonts w:ascii="Verdana" w:hAnsi="Verdana" w:cs="Calibri"/>
                <w:b w:val="0"/>
                <w:bCs w:val="0"/>
                <w:sz w:val="16"/>
                <w:szCs w:val="16"/>
              </w:rPr>
              <w:t>.</w:t>
            </w:r>
          </w:p>
          <w:p w14:paraId="4ECEA070"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w:t>
            </w:r>
            <w:r w:rsidRPr="00FE649C">
              <w:rPr>
                <w:rFonts w:ascii="Verdana" w:hAnsi="Verdana" w:cs="Calibri"/>
                <w:b w:val="0"/>
                <w:bCs w:val="0"/>
                <w:sz w:val="16"/>
                <w:szCs w:val="16"/>
              </w:rPr>
              <w:t xml:space="preserve"> </w:t>
            </w:r>
            <w:r>
              <w:rPr>
                <w:rFonts w:ascii="Verdana" w:hAnsi="Verdana" w:cs="Calibri"/>
                <w:b w:val="0"/>
                <w:bCs w:val="0"/>
                <w:sz w:val="16"/>
                <w:szCs w:val="16"/>
              </w:rPr>
              <w:t>N</w:t>
            </w:r>
            <w:r w:rsidRPr="00FE649C">
              <w:rPr>
                <w:rFonts w:ascii="Verdana" w:hAnsi="Verdana" w:cs="Calibri"/>
                <w:b w:val="0"/>
                <w:bCs w:val="0"/>
                <w:sz w:val="16"/>
                <w:szCs w:val="16"/>
              </w:rPr>
              <w:t>a ogół aktywnie uczestniczy w rozmowie na temat zasad obowiązujących w środkach transportu publicznego, rozpoczyna, prowadzi, podtrzymuje i kończy rozmowę, uzyskuje i przekazuje informacje</w:t>
            </w:r>
            <w:r>
              <w:rPr>
                <w:rFonts w:ascii="Verdana" w:hAnsi="Verdana" w:cs="Calibri"/>
                <w:b w:val="0"/>
                <w:bCs w:val="0"/>
                <w:sz w:val="16"/>
                <w:szCs w:val="16"/>
              </w:rPr>
              <w:t>, popełniając nieliczne błędy.</w:t>
            </w:r>
          </w:p>
          <w:p w14:paraId="67EDCED0"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P</w:t>
            </w:r>
            <w:r>
              <w:rPr>
                <w:rFonts w:ascii="Verdana" w:hAnsi="Verdana" w:cs="Calibri"/>
                <w:b w:val="0"/>
                <w:bCs w:val="0"/>
                <w:sz w:val="16"/>
                <w:szCs w:val="16"/>
              </w:rPr>
              <w:t>opełniając nieliczne błędy,</w:t>
            </w:r>
            <w:r w:rsidRPr="00FE649C">
              <w:rPr>
                <w:rFonts w:ascii="Verdana" w:hAnsi="Verdana" w:cs="Calibri"/>
                <w:b w:val="0"/>
                <w:bCs w:val="0"/>
                <w:sz w:val="16"/>
                <w:szCs w:val="16"/>
              </w:rPr>
              <w:t xml:space="preserve"> tworzy listę zalet i wad spędzania wakacji z rodzicami, opisuje czynności, wyraża i uzasadnia swoje opinie i poglądy</w:t>
            </w:r>
            <w:r>
              <w:rPr>
                <w:rFonts w:ascii="Verdana" w:hAnsi="Verdana" w:cs="Calibri"/>
                <w:b w:val="0"/>
                <w:bCs w:val="0"/>
                <w:sz w:val="16"/>
                <w:szCs w:val="16"/>
              </w:rPr>
              <w:t>.</w:t>
            </w:r>
          </w:p>
          <w:p w14:paraId="2923F182"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N</w:t>
            </w:r>
            <w:r w:rsidRPr="00FE649C">
              <w:rPr>
                <w:rFonts w:ascii="Verdana" w:hAnsi="Verdana"/>
                <w:b w:val="0"/>
                <w:bCs w:val="0"/>
                <w:sz w:val="16"/>
                <w:szCs w:val="16"/>
              </w:rPr>
              <w:t xml:space="preserve">a ogół aktywnie </w:t>
            </w:r>
            <w:r w:rsidRPr="00FE649C">
              <w:rPr>
                <w:rFonts w:ascii="Verdana" w:hAnsi="Verdana" w:cs="Calibri"/>
                <w:b w:val="0"/>
                <w:bCs w:val="0"/>
                <w:sz w:val="16"/>
                <w:szCs w:val="16"/>
              </w:rPr>
              <w:t>współpracuje w grupie i tworzy prezentację dla rodziców z radami, jak przetrwać wakacje z nastolatkiem, rozpoczyna, prowadzi, podtrzymuje i kończy rozmowę, uzyskuje i przekazuje informacje, wyraża i uzasadnia swoje opinie i upodobania, udziela rady, instruuje, wyraża uczucia i emocje</w:t>
            </w:r>
            <w:r>
              <w:rPr>
                <w:rFonts w:ascii="Verdana" w:hAnsi="Verdana" w:cs="Calibri"/>
                <w:b w:val="0"/>
                <w:bCs w:val="0"/>
                <w:sz w:val="16"/>
                <w:szCs w:val="16"/>
              </w:rPr>
              <w:t>, popełniając nieliczne błędy.</w:t>
            </w:r>
          </w:p>
          <w:p w14:paraId="62F4C9F0"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softHyphen/>
              <w:t xml:space="preserve">– </w:t>
            </w:r>
            <w:r>
              <w:rPr>
                <w:rFonts w:ascii="Verdana" w:hAnsi="Verdana"/>
                <w:b w:val="0"/>
                <w:bCs w:val="0"/>
                <w:sz w:val="16"/>
                <w:szCs w:val="16"/>
              </w:rPr>
              <w:t>N</w:t>
            </w:r>
            <w:r w:rsidRPr="00FE649C">
              <w:rPr>
                <w:rFonts w:ascii="Verdana" w:hAnsi="Verdana"/>
                <w:b w:val="0"/>
                <w:bCs w:val="0"/>
                <w:sz w:val="16"/>
                <w:szCs w:val="16"/>
              </w:rPr>
              <w:t xml:space="preserve">a ogół poprawnie </w:t>
            </w:r>
            <w:r w:rsidRPr="00FE649C">
              <w:rPr>
                <w:rFonts w:ascii="Verdana" w:hAnsi="Verdana" w:cs="Calibri"/>
                <w:b w:val="0"/>
                <w:bCs w:val="0"/>
                <w:sz w:val="16"/>
                <w:szCs w:val="16"/>
              </w:rPr>
              <w:t>opowiada, co wie o Nowej Zelandii, porównuj</w:t>
            </w:r>
            <w:r>
              <w:rPr>
                <w:rFonts w:ascii="Verdana" w:hAnsi="Verdana" w:cs="Calibri"/>
                <w:b w:val="0"/>
                <w:bCs w:val="0"/>
                <w:sz w:val="16"/>
                <w:szCs w:val="16"/>
              </w:rPr>
              <w:t>e</w:t>
            </w:r>
            <w:r w:rsidRPr="00FE649C">
              <w:rPr>
                <w:rFonts w:ascii="Verdana" w:hAnsi="Verdana" w:cs="Calibri"/>
                <w:b w:val="0"/>
                <w:bCs w:val="0"/>
                <w:sz w:val="16"/>
                <w:szCs w:val="16"/>
              </w:rPr>
              <w:t xml:space="preserve"> Nową Zelandię z Polską, opisuje czynności, miejsca i zjawiska, wyraża i uzasadnia swoje opinie i poglądy</w:t>
            </w:r>
            <w:r>
              <w:rPr>
                <w:rFonts w:ascii="Verdana" w:hAnsi="Verdana" w:cs="Calibri"/>
                <w:b w:val="0"/>
                <w:bCs w:val="0"/>
                <w:sz w:val="16"/>
                <w:szCs w:val="16"/>
              </w:rPr>
              <w:t>.</w:t>
            </w:r>
          </w:p>
          <w:p w14:paraId="63F3E17D" w14:textId="77777777" w:rsidR="003D13D2" w:rsidRPr="00FE649C" w:rsidRDefault="003D13D2" w:rsidP="00F65C6B">
            <w:pPr>
              <w:rPr>
                <w:rFonts w:ascii="Verdana" w:hAnsi="Verdana" w:cs="Calibri"/>
                <w:b/>
                <w:sz w:val="16"/>
                <w:szCs w:val="16"/>
              </w:rPr>
            </w:pPr>
            <w:r w:rsidRPr="00FE649C">
              <w:rPr>
                <w:rFonts w:ascii="Verdana" w:hAnsi="Verdana"/>
                <w:b/>
                <w:sz w:val="16"/>
                <w:szCs w:val="16"/>
              </w:rPr>
              <w:t>–</w:t>
            </w:r>
            <w:r w:rsidRPr="00FE649C">
              <w:rPr>
                <w:rFonts w:ascii="Verdana" w:hAnsi="Verdana" w:cs="Calibri"/>
                <w:b/>
                <w:sz w:val="16"/>
                <w:szCs w:val="16"/>
              </w:rPr>
              <w:t xml:space="preserve"> </w:t>
            </w:r>
            <w:r>
              <w:rPr>
                <w:rFonts w:ascii="Verdana" w:hAnsi="Verdana" w:cs="Calibri"/>
                <w:b/>
                <w:sz w:val="16"/>
                <w:szCs w:val="16"/>
              </w:rPr>
              <w:t xml:space="preserve">Korzystając z wyrażeń w podręczniku i swoich własnych, </w:t>
            </w:r>
            <w:r w:rsidRPr="00FE649C">
              <w:rPr>
                <w:rFonts w:ascii="Verdana" w:hAnsi="Verdana" w:cs="Calibri"/>
                <w:b/>
                <w:sz w:val="16"/>
                <w:szCs w:val="16"/>
              </w:rPr>
              <w:t xml:space="preserve">na ogół bezbłędnie pisze do </w:t>
            </w:r>
            <w:r w:rsidRPr="00FE649C">
              <w:rPr>
                <w:rFonts w:ascii="Verdana" w:hAnsi="Verdana" w:cs="Calibri"/>
                <w:b/>
                <w:sz w:val="16"/>
                <w:szCs w:val="16"/>
              </w:rPr>
              <w:lastRenderedPageBreak/>
              <w:t>kolegi e-mail, w którym opisuje swoją podróż do Nowej Zelandii, opisuje miejsca i czynności, wyraża i opisuje uczucia i emocje; stosuje odpowiednie zasady konstruowania tekstu oraz styl wypowiedzi odpowiedni do sytuacji</w:t>
            </w:r>
            <w:r>
              <w:rPr>
                <w:rFonts w:ascii="Verdana" w:hAnsi="Verdana" w:cs="Calibri"/>
                <w:b/>
                <w:sz w:val="16"/>
                <w:szCs w:val="16"/>
              </w:rPr>
              <w:t>.</w:t>
            </w:r>
          </w:p>
          <w:p w14:paraId="1E1E686E"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N</w:t>
            </w:r>
            <w:r w:rsidRPr="00FE649C">
              <w:rPr>
                <w:rFonts w:ascii="Verdana" w:hAnsi="Verdana"/>
                <w:b w:val="0"/>
                <w:bCs w:val="0"/>
                <w:sz w:val="16"/>
                <w:szCs w:val="16"/>
              </w:rPr>
              <w:t xml:space="preserve">a ogół aktywnie </w:t>
            </w:r>
            <w:r w:rsidRPr="00FE649C">
              <w:rPr>
                <w:rFonts w:ascii="Verdana" w:hAnsi="Verdana" w:cs="Calibri"/>
                <w:b w:val="0"/>
                <w:bCs w:val="0"/>
                <w:sz w:val="16"/>
                <w:szCs w:val="16"/>
              </w:rPr>
              <w:t>uczestniczy w rozmowie na temat podróżowania i zwiedzania, rozpoczyna, prowadzi, podtrzymuje i kończy rozmowę, przekazuje i uzyskuje informacje, wyraża i uzasadnia swoje opinie i upodobania, pyta o opinie i upodobania rozmówcy, wyraża uczucia i emocje</w:t>
            </w:r>
            <w:r>
              <w:rPr>
                <w:rFonts w:ascii="Verdana" w:hAnsi="Verdana" w:cs="Calibri"/>
                <w:b w:val="0"/>
                <w:bCs w:val="0"/>
                <w:sz w:val="16"/>
                <w:szCs w:val="16"/>
              </w:rPr>
              <w:t>, popełniając nieliczne błędy.</w:t>
            </w:r>
          </w:p>
          <w:p w14:paraId="0F990CA5"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P</w:t>
            </w:r>
            <w:r w:rsidRPr="00FE649C">
              <w:rPr>
                <w:rFonts w:ascii="Verdana" w:hAnsi="Verdana"/>
                <w:b w:val="0"/>
                <w:bCs w:val="0"/>
                <w:sz w:val="16"/>
                <w:szCs w:val="16"/>
              </w:rPr>
              <w:t xml:space="preserve">rzy pomocy </w:t>
            </w:r>
            <w:r>
              <w:rPr>
                <w:rFonts w:ascii="Verdana" w:hAnsi="Verdana"/>
                <w:b w:val="0"/>
                <w:bCs w:val="0"/>
                <w:sz w:val="16"/>
                <w:szCs w:val="16"/>
              </w:rPr>
              <w:t>poznanych</w:t>
            </w:r>
            <w:r w:rsidRPr="00FE649C">
              <w:rPr>
                <w:rFonts w:ascii="Verdana" w:hAnsi="Verdana"/>
                <w:b w:val="0"/>
                <w:bCs w:val="0"/>
                <w:sz w:val="16"/>
                <w:szCs w:val="16"/>
              </w:rPr>
              <w:t xml:space="preserve"> konstrukcji </w:t>
            </w:r>
            <w:r w:rsidRPr="00FE649C">
              <w:rPr>
                <w:rFonts w:ascii="Verdana" w:hAnsi="Verdana" w:cs="Calibri"/>
                <w:b w:val="0"/>
                <w:bCs w:val="0"/>
                <w:sz w:val="16"/>
                <w:szCs w:val="16"/>
              </w:rPr>
              <w:t>opisuje podróż swoich marzeń, opisuje czynności, miejsca, przedstawia intencje i marzenia, opisuje upodobania, wyraża i uzasadnia swoje opinie i poglądy, wyraża i opisuje uczucia i emocje, wyraża pewność, przypuszczenie, wątpliwość</w:t>
            </w:r>
            <w:r>
              <w:rPr>
                <w:rFonts w:ascii="Verdana" w:hAnsi="Verdana" w:cs="Calibri"/>
                <w:b w:val="0"/>
                <w:bCs w:val="0"/>
                <w:sz w:val="16"/>
                <w:szCs w:val="16"/>
              </w:rPr>
              <w:t>, popełniając nieliczne błędy.</w:t>
            </w:r>
          </w:p>
          <w:p w14:paraId="7D86D0C2"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N</w:t>
            </w:r>
            <w:r w:rsidRPr="00FE649C">
              <w:rPr>
                <w:rFonts w:ascii="Verdana" w:hAnsi="Verdana"/>
                <w:b w:val="0"/>
                <w:bCs w:val="0"/>
                <w:sz w:val="16"/>
                <w:szCs w:val="16"/>
              </w:rPr>
              <w:t xml:space="preserve">a ogół bezbłędnie </w:t>
            </w:r>
            <w:r w:rsidRPr="00FE649C">
              <w:rPr>
                <w:rFonts w:ascii="Verdana" w:hAnsi="Verdana" w:cs="Calibri"/>
                <w:b w:val="0"/>
                <w:bCs w:val="0"/>
                <w:sz w:val="16"/>
                <w:szCs w:val="16"/>
              </w:rPr>
              <w:t>podaje wskazówki dotyczące pakowania bagażu, opisuje czynności, wyraża i uzasadnia opinie</w:t>
            </w:r>
            <w:r>
              <w:rPr>
                <w:rFonts w:ascii="Verdana" w:hAnsi="Verdana" w:cs="Calibri"/>
                <w:b w:val="0"/>
                <w:bCs w:val="0"/>
                <w:sz w:val="16"/>
                <w:szCs w:val="16"/>
              </w:rPr>
              <w:t>.</w:t>
            </w:r>
          </w:p>
          <w:p w14:paraId="380392DF"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N</w:t>
            </w:r>
            <w:r w:rsidRPr="00FE649C">
              <w:rPr>
                <w:rFonts w:ascii="Verdana" w:hAnsi="Verdana"/>
                <w:b w:val="0"/>
                <w:bCs w:val="0"/>
                <w:sz w:val="16"/>
                <w:szCs w:val="16"/>
              </w:rPr>
              <w:t xml:space="preserve">a ogół aktywnie </w:t>
            </w:r>
            <w:r w:rsidRPr="00FE649C">
              <w:rPr>
                <w:rFonts w:ascii="Verdana" w:hAnsi="Verdana" w:cs="Calibri"/>
                <w:b w:val="0"/>
                <w:bCs w:val="0"/>
                <w:sz w:val="16"/>
                <w:szCs w:val="16"/>
              </w:rPr>
              <w:t>uczestniczy w rozmowie na temat podróżowania, rozpoczyna, prowadzi, podtrzymuje i kończy rozmowę, uzyskuje i przekazuje informacje, wyraża i uzasadnia swoje opinie i preferencje, pyta o opinie i preferencje rozmówcy</w:t>
            </w:r>
            <w:r>
              <w:rPr>
                <w:rFonts w:ascii="Verdana" w:hAnsi="Verdana" w:cs="Calibri"/>
                <w:b w:val="0"/>
                <w:bCs w:val="0"/>
                <w:sz w:val="16"/>
                <w:szCs w:val="16"/>
              </w:rPr>
              <w:t>, popełniając nieliczne błędy.</w:t>
            </w:r>
          </w:p>
          <w:p w14:paraId="7C263A2B" w14:textId="77777777" w:rsidR="003D13D2" w:rsidRPr="00FE649C" w:rsidRDefault="003D13D2" w:rsidP="00F65C6B">
            <w:pPr>
              <w:pStyle w:val="Domynie"/>
              <w:rPr>
                <w:rFonts w:ascii="Verdana" w:hAnsi="Verdana" w:cs="Calibri"/>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Przy pomocy poznanych konstrukcji</w:t>
            </w:r>
            <w:r w:rsidRPr="00FE649C">
              <w:rPr>
                <w:rFonts w:ascii="Verdana" w:hAnsi="Verdana"/>
                <w:b w:val="0"/>
                <w:bCs w:val="0"/>
                <w:sz w:val="16"/>
                <w:szCs w:val="16"/>
              </w:rPr>
              <w:t xml:space="preserve"> </w:t>
            </w:r>
            <w:r w:rsidRPr="00FE649C">
              <w:rPr>
                <w:rFonts w:ascii="Verdana" w:hAnsi="Verdana" w:cs="Calibri"/>
                <w:b w:val="0"/>
                <w:bCs w:val="0"/>
                <w:sz w:val="16"/>
                <w:szCs w:val="16"/>
              </w:rPr>
              <w:t xml:space="preserve">opowiada o miejscach w Stanach Zjednoczonych, które </w:t>
            </w:r>
            <w:r w:rsidRPr="00FE649C">
              <w:rPr>
                <w:rFonts w:ascii="Verdana" w:hAnsi="Verdana" w:cs="Calibri"/>
                <w:b w:val="0"/>
                <w:bCs w:val="0"/>
                <w:sz w:val="16"/>
                <w:szCs w:val="16"/>
              </w:rPr>
              <w:lastRenderedPageBreak/>
              <w:t>chciałby zwiedzić, przedstawia marzenia i nadzieje na przyszłość, wyraża i uzasadnia swoje opinie i poglądy</w:t>
            </w:r>
            <w:r>
              <w:rPr>
                <w:rFonts w:ascii="Verdana" w:hAnsi="Verdana" w:cs="Calibri"/>
                <w:b w:val="0"/>
                <w:bCs w:val="0"/>
                <w:sz w:val="16"/>
                <w:szCs w:val="16"/>
              </w:rPr>
              <w:t>, popełniając nieliczne błędy.</w:t>
            </w:r>
          </w:p>
          <w:p w14:paraId="6192768F"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W</w:t>
            </w:r>
            <w:r w:rsidRPr="00FE649C">
              <w:rPr>
                <w:rFonts w:ascii="Verdana" w:hAnsi="Verdana"/>
                <w:b w:val="0"/>
                <w:bCs w:val="0"/>
                <w:sz w:val="16"/>
                <w:szCs w:val="16"/>
              </w:rPr>
              <w:t xml:space="preserve"> większości poprawnie </w:t>
            </w:r>
            <w:r w:rsidRPr="00FE649C">
              <w:rPr>
                <w:rFonts w:ascii="Verdana" w:hAnsi="Verdana" w:cs="Calibri"/>
                <w:b w:val="0"/>
                <w:bCs w:val="0"/>
                <w:sz w:val="16"/>
                <w:szCs w:val="16"/>
              </w:rPr>
              <w:t>opisuje fotografie, opisuje czynności, przedstawia fakty, wyraża i uzasadnia swoje opinie, przedstawia zalety i wady różnych rozwiązań, wyraża pewność i przypuszczenie</w:t>
            </w:r>
            <w:r>
              <w:rPr>
                <w:rFonts w:ascii="Verdana" w:hAnsi="Verdana" w:cs="Calibri"/>
                <w:b w:val="0"/>
                <w:bCs w:val="0"/>
                <w:sz w:val="16"/>
                <w:szCs w:val="16"/>
              </w:rPr>
              <w:t>.</w:t>
            </w:r>
          </w:p>
          <w:p w14:paraId="4ADB3E5D"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N</w:t>
            </w:r>
            <w:r w:rsidRPr="00FE649C">
              <w:rPr>
                <w:rFonts w:ascii="Verdana" w:hAnsi="Verdana"/>
                <w:b w:val="0"/>
                <w:bCs w:val="0"/>
                <w:sz w:val="16"/>
                <w:szCs w:val="16"/>
              </w:rPr>
              <w:t xml:space="preserve">a ogół aktywnie </w:t>
            </w:r>
            <w:r w:rsidRPr="00FE649C">
              <w:rPr>
                <w:rFonts w:ascii="Verdana" w:hAnsi="Verdana" w:cs="Calibri"/>
                <w:b w:val="0"/>
                <w:bCs w:val="0"/>
                <w:sz w:val="16"/>
                <w:szCs w:val="16"/>
              </w:rPr>
              <w:t>uczestniczy w rozmowie na temat rowerzystów, wyraża i uzasadnia swoje opinie i preferencje, rozpoczyna, prowadzi, podtrzymuje i kończy rozmowę, uzyskuje i przekazuje informacje</w:t>
            </w:r>
            <w:r>
              <w:rPr>
                <w:rFonts w:ascii="Verdana" w:hAnsi="Verdana" w:cs="Calibri"/>
                <w:b w:val="0"/>
                <w:bCs w:val="0"/>
                <w:sz w:val="16"/>
                <w:szCs w:val="16"/>
              </w:rPr>
              <w:t>, popełniając nieliczne błędy.</w:t>
            </w:r>
          </w:p>
          <w:p w14:paraId="57F45DA2" w14:textId="77777777" w:rsidR="003D13D2" w:rsidRPr="00FE649C" w:rsidRDefault="003D13D2" w:rsidP="00F65C6B">
            <w:pPr>
              <w:rPr>
                <w:rFonts w:ascii="Verdana" w:hAnsi="Verdana" w:cs="Calibri"/>
                <w:b/>
                <w:sz w:val="16"/>
                <w:szCs w:val="16"/>
              </w:rPr>
            </w:pPr>
            <w:r w:rsidRPr="00FE649C">
              <w:rPr>
                <w:rFonts w:ascii="Verdana" w:hAnsi="Verdana"/>
                <w:b/>
                <w:sz w:val="16"/>
                <w:szCs w:val="16"/>
              </w:rPr>
              <w:t xml:space="preserve">– </w:t>
            </w:r>
            <w:r>
              <w:rPr>
                <w:rFonts w:ascii="Verdana" w:hAnsi="Verdana"/>
                <w:b/>
                <w:sz w:val="16"/>
                <w:szCs w:val="16"/>
              </w:rPr>
              <w:t>P</w:t>
            </w:r>
            <w:r w:rsidRPr="00FE649C">
              <w:rPr>
                <w:rFonts w:ascii="Verdana" w:hAnsi="Verdana"/>
                <w:b/>
                <w:sz w:val="16"/>
                <w:szCs w:val="16"/>
              </w:rPr>
              <w:t xml:space="preserve">rzy pomocy </w:t>
            </w:r>
            <w:r>
              <w:rPr>
                <w:rFonts w:ascii="Verdana" w:hAnsi="Verdana"/>
                <w:b/>
                <w:sz w:val="16"/>
                <w:szCs w:val="16"/>
              </w:rPr>
              <w:t>poznanych</w:t>
            </w:r>
            <w:r w:rsidRPr="00FE649C">
              <w:rPr>
                <w:rFonts w:ascii="Verdana" w:hAnsi="Verdana"/>
                <w:b/>
                <w:sz w:val="16"/>
                <w:szCs w:val="16"/>
              </w:rPr>
              <w:t xml:space="preserve"> konstrukcji </w:t>
            </w:r>
            <w:r w:rsidRPr="00FE649C">
              <w:rPr>
                <w:rFonts w:ascii="Verdana" w:hAnsi="Verdana" w:cs="Calibri"/>
                <w:b/>
                <w:sz w:val="16"/>
                <w:szCs w:val="16"/>
              </w:rPr>
              <w:t>opowiada o swoich doświadczeniach z korkami ulicznymi, opisuje zjawiska, czynności, wyraża i uzasadnia upodobania, opinie i poglądy, instruuje</w:t>
            </w:r>
            <w:r>
              <w:rPr>
                <w:rFonts w:ascii="Verdana" w:hAnsi="Verdana" w:cs="Calibri"/>
                <w:b/>
                <w:sz w:val="16"/>
                <w:szCs w:val="16"/>
              </w:rPr>
              <w:t xml:space="preserve">, </w:t>
            </w:r>
            <w:r>
              <w:rPr>
                <w:rFonts w:ascii="Verdana" w:hAnsi="Verdana" w:cs="Calibri"/>
                <w:b/>
                <w:bCs/>
                <w:sz w:val="16"/>
                <w:szCs w:val="16"/>
              </w:rPr>
              <w:t>popełniając nieliczne błędy.</w:t>
            </w:r>
          </w:p>
          <w:p w14:paraId="54B9069D" w14:textId="77777777" w:rsidR="003D13D2" w:rsidRPr="00FE649C" w:rsidRDefault="003D13D2" w:rsidP="00F65C6B">
            <w:pPr>
              <w:rPr>
                <w:rFonts w:ascii="Verdana" w:hAnsi="Verdana"/>
                <w:b/>
                <w:sz w:val="16"/>
                <w:szCs w:val="16"/>
              </w:rPr>
            </w:pPr>
            <w:r w:rsidRPr="00FE649C">
              <w:rPr>
                <w:rFonts w:ascii="Verdana" w:hAnsi="Verdana"/>
                <w:b/>
                <w:sz w:val="16"/>
                <w:szCs w:val="16"/>
              </w:rPr>
              <w:t xml:space="preserve">– </w:t>
            </w:r>
            <w:r>
              <w:rPr>
                <w:rFonts w:ascii="Verdana" w:hAnsi="Verdana"/>
                <w:b/>
                <w:sz w:val="16"/>
                <w:szCs w:val="16"/>
              </w:rPr>
              <w:t>N</w:t>
            </w:r>
            <w:r w:rsidRPr="00FE649C">
              <w:rPr>
                <w:rFonts w:ascii="Verdana" w:hAnsi="Verdana"/>
                <w:b/>
                <w:sz w:val="16"/>
                <w:szCs w:val="16"/>
              </w:rPr>
              <w:t xml:space="preserve">a ogół aktywnie </w:t>
            </w:r>
            <w:r w:rsidRPr="00FE649C">
              <w:rPr>
                <w:rFonts w:ascii="Verdana" w:hAnsi="Verdana" w:cs="Calibri"/>
                <w:b/>
                <w:sz w:val="16"/>
                <w:szCs w:val="16"/>
              </w:rPr>
              <w:t>uczestniczy w rozmowie na temat sposobów udoskonalenia transportu publicznego, rozpoczyna, prowadzi, podtrzymuje i kończy dyskusję, uzyskuje i przekazuje informacje, wyraża i uzasadnia swoje opinie, pyta o opinię rozmówców</w:t>
            </w:r>
            <w:r>
              <w:rPr>
                <w:rFonts w:ascii="Verdana" w:hAnsi="Verdana" w:cs="Calibri"/>
                <w:b/>
                <w:sz w:val="16"/>
                <w:szCs w:val="16"/>
              </w:rPr>
              <w:t xml:space="preserve">, </w:t>
            </w:r>
            <w:r>
              <w:rPr>
                <w:rFonts w:ascii="Verdana" w:hAnsi="Verdana" w:cs="Calibri"/>
                <w:b/>
                <w:bCs/>
                <w:sz w:val="16"/>
                <w:szCs w:val="16"/>
              </w:rPr>
              <w:t>popełniając nieliczne błędy.</w:t>
            </w:r>
          </w:p>
          <w:p w14:paraId="593F8B0D"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 xml:space="preserve">– </w:t>
            </w:r>
            <w:r>
              <w:rPr>
                <w:rFonts w:ascii="Verdana" w:hAnsi="Verdana"/>
                <w:b w:val="0"/>
                <w:bCs w:val="0"/>
                <w:sz w:val="16"/>
                <w:szCs w:val="16"/>
              </w:rPr>
              <w:t>W</w:t>
            </w:r>
            <w:r w:rsidRPr="00FE649C">
              <w:rPr>
                <w:rFonts w:ascii="Verdana" w:hAnsi="Verdana"/>
                <w:b w:val="0"/>
                <w:bCs w:val="0"/>
                <w:sz w:val="16"/>
                <w:szCs w:val="16"/>
              </w:rPr>
              <w:t xml:space="preserve"> większości poprawnie </w:t>
            </w:r>
            <w:r w:rsidRPr="00FE649C">
              <w:rPr>
                <w:rFonts w:ascii="Verdana" w:hAnsi="Verdana" w:cs="Calibri"/>
                <w:b w:val="0"/>
                <w:bCs w:val="0"/>
                <w:sz w:val="16"/>
                <w:szCs w:val="16"/>
              </w:rPr>
              <w:t xml:space="preserve">wyraża i uzasadnia swoją opinię na temat przedstawionej oferty wypraw, opisuje czynności, wyraża intencje, marzenia, wyraża upodobania, </w:t>
            </w:r>
            <w:r w:rsidRPr="00FE649C">
              <w:rPr>
                <w:rFonts w:ascii="Verdana" w:hAnsi="Verdana" w:cs="Calibri"/>
                <w:b w:val="0"/>
                <w:bCs w:val="0"/>
                <w:sz w:val="16"/>
                <w:szCs w:val="16"/>
              </w:rPr>
              <w:lastRenderedPageBreak/>
              <w:t>opinie i poglądy</w:t>
            </w:r>
            <w:r>
              <w:rPr>
                <w:rFonts w:ascii="Verdana" w:hAnsi="Verdana" w:cs="Calibri"/>
                <w:b w:val="0"/>
                <w:bCs w:val="0"/>
                <w:sz w:val="16"/>
                <w:szCs w:val="16"/>
              </w:rPr>
              <w:t>.</w:t>
            </w:r>
          </w:p>
          <w:p w14:paraId="75C65FA4" w14:textId="77777777" w:rsidR="003D13D2" w:rsidRPr="00FE649C" w:rsidRDefault="003D13D2" w:rsidP="00F65C6B">
            <w:pPr>
              <w:pStyle w:val="Domynie"/>
              <w:rPr>
                <w:rFonts w:ascii="Verdana" w:hAnsi="Verdana"/>
                <w:b w:val="0"/>
                <w:bCs w:val="0"/>
                <w:sz w:val="16"/>
                <w:szCs w:val="16"/>
              </w:rPr>
            </w:pPr>
            <w:r w:rsidRPr="00FE649C">
              <w:rPr>
                <w:rFonts w:ascii="Verdana" w:hAnsi="Verdana"/>
                <w:b w:val="0"/>
                <w:bCs w:val="0"/>
                <w:sz w:val="16"/>
                <w:szCs w:val="16"/>
              </w:rPr>
              <w:t>–</w:t>
            </w:r>
            <w:r w:rsidRPr="00FE649C">
              <w:rPr>
                <w:rFonts w:ascii="Verdana" w:hAnsi="Verdana" w:cs="Calibri"/>
                <w:b w:val="0"/>
                <w:bCs w:val="0"/>
                <w:sz w:val="16"/>
                <w:szCs w:val="16"/>
              </w:rPr>
              <w:t xml:space="preserve"> </w:t>
            </w:r>
            <w:r>
              <w:rPr>
                <w:rFonts w:ascii="Verdana" w:hAnsi="Verdana" w:cs="Calibri"/>
                <w:b w:val="0"/>
                <w:bCs w:val="0"/>
                <w:sz w:val="16"/>
                <w:szCs w:val="16"/>
              </w:rPr>
              <w:t>N</w:t>
            </w:r>
            <w:r w:rsidRPr="00FE649C">
              <w:rPr>
                <w:rFonts w:ascii="Verdana" w:hAnsi="Verdana" w:cs="Calibri"/>
                <w:b w:val="0"/>
                <w:bCs w:val="0"/>
                <w:sz w:val="16"/>
                <w:szCs w:val="16"/>
              </w:rPr>
              <w:t>a ogół aktywnie uczestniczy w rozmowie na temat wyprawy, którą mógłby zorganizować w Polsce, rozpoczyna, prowadzi, podtrzymuje i kończy rozmowę, uzyskuje i przekazuje informacje, wyraża i uzasadnia opinie i preferencje, pyta o opinie i preferencje rozmówcy</w:t>
            </w:r>
            <w:r>
              <w:rPr>
                <w:rFonts w:ascii="Verdana" w:hAnsi="Verdana" w:cs="Calibri"/>
                <w:b w:val="0"/>
                <w:bCs w:val="0"/>
                <w:sz w:val="16"/>
                <w:szCs w:val="16"/>
              </w:rPr>
              <w:t>, popełniając nieliczne błędy.</w:t>
            </w:r>
          </w:p>
          <w:p w14:paraId="56500253" w14:textId="77777777" w:rsidR="003D13D2" w:rsidRPr="00FE649C" w:rsidRDefault="003D13D2" w:rsidP="00F65C6B">
            <w:pPr>
              <w:rPr>
                <w:rFonts w:ascii="Verdana" w:hAnsi="Verdana" w:cs="Calibri"/>
                <w:b/>
                <w:sz w:val="16"/>
                <w:szCs w:val="16"/>
              </w:rPr>
            </w:pPr>
            <w:r w:rsidRPr="00FE649C">
              <w:rPr>
                <w:rFonts w:ascii="Verdana" w:hAnsi="Verdana"/>
                <w:b/>
                <w:sz w:val="16"/>
                <w:szCs w:val="16"/>
              </w:rPr>
              <w:t xml:space="preserve">– </w:t>
            </w:r>
            <w:r>
              <w:rPr>
                <w:rFonts w:ascii="Verdana" w:hAnsi="Verdana"/>
                <w:b/>
                <w:sz w:val="16"/>
                <w:szCs w:val="16"/>
              </w:rPr>
              <w:t xml:space="preserve">Korzystając z wyrażeń z podręcznika i swoich własnych, </w:t>
            </w:r>
            <w:r w:rsidRPr="00FE649C">
              <w:rPr>
                <w:rFonts w:ascii="Verdana" w:hAnsi="Verdana"/>
                <w:b/>
                <w:sz w:val="16"/>
                <w:szCs w:val="16"/>
              </w:rPr>
              <w:t xml:space="preserve">na ogół bezbłędnie </w:t>
            </w:r>
            <w:r w:rsidRPr="00FE649C">
              <w:rPr>
                <w:rFonts w:ascii="Verdana" w:hAnsi="Verdana" w:cs="Calibri"/>
                <w:b/>
                <w:sz w:val="16"/>
                <w:szCs w:val="16"/>
              </w:rPr>
              <w:t>pisze formalny e-mail z zapytaniem, opisuje czynności, wyraża i uzasadnia swoje opinie, prowadzi proste negocjacje, wyraża emocje, wyraża prośby stosuje odpowiednie zasady konstruowania tekstu oraz styl wypowiedzi odpowiedni do sytuacji</w:t>
            </w:r>
            <w:r>
              <w:rPr>
                <w:rFonts w:ascii="Verdana" w:hAnsi="Verdana" w:cs="Calibri"/>
                <w:b/>
                <w:sz w:val="16"/>
                <w:szCs w:val="16"/>
              </w:rPr>
              <w:t>.</w:t>
            </w:r>
          </w:p>
          <w:p w14:paraId="56760BC8" w14:textId="77777777" w:rsidR="003D13D2" w:rsidRPr="00FE649C" w:rsidRDefault="003D13D2" w:rsidP="00F65C6B">
            <w:pPr>
              <w:rPr>
                <w:rFonts w:ascii="Verdana" w:hAnsi="Verdana" w:cs="Calibri"/>
                <w:b/>
                <w:sz w:val="16"/>
                <w:szCs w:val="16"/>
              </w:rPr>
            </w:pPr>
            <w:r w:rsidRPr="00FE649C">
              <w:rPr>
                <w:rFonts w:ascii="Verdana" w:hAnsi="Verdana"/>
                <w:b/>
                <w:sz w:val="16"/>
                <w:szCs w:val="16"/>
              </w:rPr>
              <w:t xml:space="preserve">– </w:t>
            </w:r>
            <w:r>
              <w:rPr>
                <w:rFonts w:ascii="Verdana" w:hAnsi="Verdana"/>
                <w:b/>
                <w:sz w:val="16"/>
                <w:szCs w:val="16"/>
              </w:rPr>
              <w:t xml:space="preserve">Korzystając z wyrażeń z podręcznika i swoich własnych, </w:t>
            </w:r>
            <w:r w:rsidRPr="00FE649C">
              <w:rPr>
                <w:rFonts w:ascii="Verdana" w:hAnsi="Verdana"/>
                <w:b/>
                <w:sz w:val="16"/>
                <w:szCs w:val="16"/>
              </w:rPr>
              <w:t xml:space="preserve">na ogół bezbłędnie </w:t>
            </w:r>
            <w:r w:rsidRPr="00FE649C">
              <w:rPr>
                <w:rFonts w:ascii="Verdana" w:hAnsi="Verdana" w:cs="Calibri"/>
                <w:b/>
                <w:sz w:val="16"/>
                <w:szCs w:val="16"/>
              </w:rPr>
              <w:t>pisze formalny e-mail z zapytaniem, uzyskuje informacje, opisuje doświadczenia, wyraża pewność, przypuszczenie, wątpliwość, wyraża i uzasadnia upodobania i opinie; stosuje odpowiednie zasady konstruowania tekstu oraz styl wypowiedzi odpowiedni do sytuacji</w:t>
            </w:r>
            <w:r>
              <w:rPr>
                <w:rFonts w:ascii="Verdana" w:hAnsi="Verdana" w:cs="Calibri"/>
                <w:b/>
                <w:sz w:val="16"/>
                <w:szCs w:val="16"/>
              </w:rPr>
              <w:t>.</w:t>
            </w:r>
          </w:p>
          <w:p w14:paraId="09AEEB80" w14:textId="77777777" w:rsidR="003D13D2" w:rsidRPr="00FE649C" w:rsidRDefault="003D13D2" w:rsidP="00F65C6B">
            <w:pPr>
              <w:rPr>
                <w:rFonts w:ascii="Verdana" w:hAnsi="Verdana" w:cs="Calibri"/>
                <w:b/>
                <w:sz w:val="16"/>
                <w:szCs w:val="16"/>
              </w:rPr>
            </w:pPr>
            <w:r w:rsidRPr="00FE649C">
              <w:rPr>
                <w:rFonts w:ascii="Verdana" w:hAnsi="Verdana"/>
                <w:b/>
                <w:sz w:val="16"/>
                <w:szCs w:val="16"/>
              </w:rPr>
              <w:t xml:space="preserve">– </w:t>
            </w:r>
            <w:r>
              <w:rPr>
                <w:rFonts w:ascii="Verdana" w:hAnsi="Verdana"/>
                <w:b/>
                <w:sz w:val="16"/>
                <w:szCs w:val="16"/>
              </w:rPr>
              <w:t>N</w:t>
            </w:r>
            <w:r w:rsidRPr="00FE649C">
              <w:rPr>
                <w:rFonts w:ascii="Verdana" w:hAnsi="Verdana"/>
                <w:b/>
                <w:sz w:val="16"/>
                <w:szCs w:val="16"/>
              </w:rPr>
              <w:t xml:space="preserve">a ogół aktywnie </w:t>
            </w:r>
            <w:r w:rsidRPr="00FE649C">
              <w:rPr>
                <w:rFonts w:ascii="Verdana" w:hAnsi="Verdana" w:cs="Calibri"/>
                <w:b/>
                <w:sz w:val="16"/>
                <w:szCs w:val="16"/>
              </w:rPr>
              <w:t>uczestniczy w rozmowie na temat sposobów na zredukowanie zanieczyszczenia w jego okolicy, rozpoczyna, prowadzi, podtrzymuje i kończy rozmowę</w:t>
            </w:r>
            <w:r>
              <w:rPr>
                <w:rFonts w:ascii="Verdana" w:hAnsi="Verdana" w:cs="Calibri"/>
                <w:b/>
                <w:sz w:val="16"/>
                <w:szCs w:val="16"/>
              </w:rPr>
              <w:t xml:space="preserve">, </w:t>
            </w:r>
            <w:r w:rsidRPr="00FE649C">
              <w:rPr>
                <w:rFonts w:ascii="Verdana" w:hAnsi="Verdana" w:cs="Calibri"/>
                <w:b/>
                <w:sz w:val="16"/>
                <w:szCs w:val="16"/>
              </w:rPr>
              <w:lastRenderedPageBreak/>
              <w:t>opisuje czynności, instruuje, wyraża i uzasadnia swoje opinie, przedstawia zalety i wady różnych rozwiązań, wyraża pewność, przypuszczenie, wątpliwość</w:t>
            </w:r>
            <w:r>
              <w:rPr>
                <w:rFonts w:ascii="Verdana" w:hAnsi="Verdana" w:cs="Calibri"/>
                <w:b/>
                <w:sz w:val="16"/>
                <w:szCs w:val="16"/>
              </w:rPr>
              <w:t>, popełniając nieliczne błędy.</w:t>
            </w:r>
          </w:p>
          <w:p w14:paraId="168D39EF" w14:textId="77777777" w:rsidR="003D13D2" w:rsidRPr="00FE649C" w:rsidRDefault="003D13D2" w:rsidP="00F65C6B">
            <w:pPr>
              <w:rPr>
                <w:rFonts w:ascii="Verdana" w:hAnsi="Verdana" w:cs="Calibri"/>
                <w:b/>
                <w:sz w:val="16"/>
                <w:szCs w:val="16"/>
              </w:rPr>
            </w:pPr>
            <w:r w:rsidRPr="00FE649C">
              <w:rPr>
                <w:rFonts w:ascii="Verdana" w:hAnsi="Verdana"/>
                <w:b/>
                <w:sz w:val="16"/>
                <w:szCs w:val="16"/>
              </w:rPr>
              <w:t>–</w:t>
            </w:r>
            <w:r w:rsidRPr="00FE649C">
              <w:rPr>
                <w:rFonts w:ascii="Verdana" w:hAnsi="Verdana" w:cs="Calibri"/>
                <w:b/>
                <w:sz w:val="16"/>
                <w:szCs w:val="16"/>
              </w:rPr>
              <w:t xml:space="preserve"> </w:t>
            </w:r>
            <w:r>
              <w:rPr>
                <w:rFonts w:ascii="Verdana" w:hAnsi="Verdana" w:cs="Calibri"/>
                <w:b/>
                <w:bCs/>
                <w:sz w:val="16"/>
                <w:szCs w:val="16"/>
              </w:rPr>
              <w:t>Przy pomocy poznanych konstrukcji</w:t>
            </w:r>
            <w:r w:rsidRPr="00FE649C">
              <w:rPr>
                <w:rFonts w:ascii="Verdana" w:hAnsi="Verdana" w:cs="Calibri"/>
                <w:b/>
                <w:sz w:val="16"/>
                <w:szCs w:val="16"/>
              </w:rPr>
              <w:t xml:space="preserve"> opowiada o swoich doświadczeniach związanych z uczestniczeniem w debacie, opisuje czynności, wyraża i uzasadnia swoje opinie i poglądy</w:t>
            </w:r>
            <w:r>
              <w:rPr>
                <w:rFonts w:ascii="Verdana" w:hAnsi="Verdana" w:cs="Calibri"/>
                <w:b/>
                <w:bCs/>
                <w:sz w:val="16"/>
                <w:szCs w:val="16"/>
              </w:rPr>
              <w:t xml:space="preserve">, </w:t>
            </w:r>
            <w:r>
              <w:rPr>
                <w:rFonts w:ascii="Verdana" w:hAnsi="Verdana" w:cs="Calibri"/>
                <w:b/>
                <w:sz w:val="16"/>
                <w:szCs w:val="16"/>
              </w:rPr>
              <w:t>popełniając nieliczne błędy.</w:t>
            </w:r>
          </w:p>
          <w:p w14:paraId="42F454A6" w14:textId="77777777" w:rsidR="003D13D2" w:rsidRPr="00FE649C" w:rsidRDefault="003D13D2" w:rsidP="00F65C6B">
            <w:pPr>
              <w:rPr>
                <w:rFonts w:ascii="Verdana" w:hAnsi="Verdana" w:cs="Calibri"/>
                <w:b/>
                <w:sz w:val="16"/>
                <w:szCs w:val="16"/>
              </w:rPr>
            </w:pPr>
            <w:r w:rsidRPr="00FE649C">
              <w:rPr>
                <w:rFonts w:ascii="Verdana" w:hAnsi="Verdana"/>
                <w:b/>
                <w:sz w:val="16"/>
                <w:szCs w:val="16"/>
              </w:rPr>
              <w:t xml:space="preserve">– </w:t>
            </w:r>
            <w:r>
              <w:rPr>
                <w:rFonts w:ascii="Verdana" w:hAnsi="Verdana"/>
                <w:b/>
                <w:sz w:val="16"/>
                <w:szCs w:val="16"/>
              </w:rPr>
              <w:t>N</w:t>
            </w:r>
            <w:r w:rsidRPr="00FE649C">
              <w:rPr>
                <w:rFonts w:ascii="Verdana" w:hAnsi="Verdana"/>
                <w:b/>
                <w:sz w:val="16"/>
                <w:szCs w:val="16"/>
              </w:rPr>
              <w:t xml:space="preserve">a ogół aktywnie </w:t>
            </w:r>
            <w:r w:rsidRPr="00FE649C">
              <w:rPr>
                <w:rFonts w:ascii="Verdana" w:hAnsi="Verdana" w:cs="Calibri"/>
                <w:b/>
                <w:sz w:val="16"/>
                <w:szCs w:val="16"/>
              </w:rPr>
              <w:t>uczestniczy w debacie na temat spędzania wakacji w kraju, rozpoczyna, prowadzi, podtrzymuje i kończy rozmowę, uzyskuje i przekazuje informacje, przedstawia argumenty za i przeciw, wyraża i uzasadnia swoje opinie</w:t>
            </w:r>
            <w:r>
              <w:rPr>
                <w:rFonts w:ascii="Verdana" w:hAnsi="Verdana" w:cs="Calibri"/>
                <w:b/>
                <w:sz w:val="16"/>
                <w:szCs w:val="16"/>
              </w:rPr>
              <w:t>, popełniając nieliczne błędy.</w:t>
            </w:r>
          </w:p>
          <w:p w14:paraId="32604171"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bezbłędnie </w:t>
            </w:r>
            <w:r w:rsidRPr="0056756B">
              <w:rPr>
                <w:rFonts w:ascii="Verdana" w:hAnsi="Verdana" w:cs="Calibri"/>
                <w:b/>
                <w:sz w:val="16"/>
                <w:szCs w:val="16"/>
              </w:rPr>
              <w:t xml:space="preserve">przekazuje w języku obcym nowożytnym </w:t>
            </w:r>
            <w:r>
              <w:rPr>
                <w:rFonts w:ascii="Verdana" w:hAnsi="Verdana" w:cs="Calibri"/>
                <w:b/>
                <w:sz w:val="16"/>
                <w:szCs w:val="16"/>
              </w:rPr>
              <w:t xml:space="preserve">większość </w:t>
            </w:r>
            <w:r w:rsidRPr="0056756B">
              <w:rPr>
                <w:rFonts w:ascii="Verdana" w:hAnsi="Verdana" w:cs="Calibri"/>
                <w:b/>
                <w:sz w:val="16"/>
                <w:szCs w:val="16"/>
              </w:rPr>
              <w:t>informacj</w:t>
            </w:r>
            <w:r>
              <w:rPr>
                <w:rFonts w:ascii="Verdana" w:hAnsi="Verdana" w:cs="Calibri"/>
                <w:b/>
                <w:sz w:val="16"/>
                <w:szCs w:val="16"/>
              </w:rPr>
              <w:t>i</w:t>
            </w:r>
            <w:r w:rsidRPr="0056756B">
              <w:rPr>
                <w:rFonts w:ascii="Verdana" w:hAnsi="Verdana" w:cs="Calibri"/>
                <w:b/>
                <w:sz w:val="16"/>
                <w:szCs w:val="16"/>
              </w:rPr>
              <w:t xml:space="preserve"> zawart</w:t>
            </w:r>
            <w:r>
              <w:rPr>
                <w:rFonts w:ascii="Verdana" w:hAnsi="Verdana" w:cs="Calibri"/>
                <w:b/>
                <w:sz w:val="16"/>
                <w:szCs w:val="16"/>
              </w:rPr>
              <w:t>ych</w:t>
            </w:r>
            <w:r w:rsidRPr="0056756B">
              <w:rPr>
                <w:rFonts w:ascii="Verdana" w:hAnsi="Verdana" w:cs="Calibri"/>
                <w:b/>
                <w:sz w:val="16"/>
                <w:szCs w:val="16"/>
              </w:rPr>
              <w:t xml:space="preserve"> w materiale audiowizualnym i tekście obcojęzycznym</w:t>
            </w:r>
            <w:r>
              <w:rPr>
                <w:rFonts w:ascii="Verdana" w:hAnsi="Verdana" w:cs="Calibri"/>
                <w:b/>
                <w:sz w:val="16"/>
                <w:szCs w:val="16"/>
              </w:rPr>
              <w:t>.</w:t>
            </w:r>
          </w:p>
          <w:p w14:paraId="31BB5D6D"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bezbłędnie </w:t>
            </w:r>
            <w:r w:rsidRPr="0056756B">
              <w:rPr>
                <w:rFonts w:ascii="Verdana" w:hAnsi="Verdana" w:cs="Calibri"/>
                <w:b/>
                <w:sz w:val="16"/>
                <w:szCs w:val="16"/>
              </w:rPr>
              <w:t>streszcza w języku obcym przeczytany tekst</w:t>
            </w:r>
            <w:r>
              <w:rPr>
                <w:rFonts w:ascii="Verdana" w:hAnsi="Verdana" w:cs="Calibri"/>
                <w:b/>
                <w:sz w:val="16"/>
                <w:szCs w:val="16"/>
              </w:rPr>
              <w:t>.</w:t>
            </w:r>
          </w:p>
          <w:p w14:paraId="7BFBDC1C" w14:textId="77777777" w:rsidR="003D13D2" w:rsidRPr="00FE649C"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poprawnie </w:t>
            </w:r>
            <w:r w:rsidRPr="0056756B">
              <w:rPr>
                <w:rFonts w:ascii="Verdana" w:hAnsi="Verdana" w:cs="Calibri"/>
                <w:b/>
                <w:sz w:val="16"/>
                <w:szCs w:val="16"/>
              </w:rPr>
              <w:t>przedstawia publicznie w języku obcym wcześniej przygotowany materiał</w:t>
            </w:r>
            <w:r>
              <w:rPr>
                <w:rFonts w:ascii="Verdana" w:hAnsi="Verdana" w:cs="Calibri"/>
                <w:b/>
                <w:sz w:val="16"/>
                <w:szCs w:val="16"/>
              </w:rPr>
              <w:t>.</w:t>
            </w:r>
          </w:p>
        </w:tc>
        <w:tc>
          <w:tcPr>
            <w:tcW w:w="0" w:type="auto"/>
          </w:tcPr>
          <w:p w14:paraId="08382340" w14:textId="77777777" w:rsidR="003D13D2" w:rsidRPr="006A5065" w:rsidRDefault="003D13D2" w:rsidP="00F65C6B">
            <w:pPr>
              <w:pStyle w:val="Domynie"/>
              <w:rPr>
                <w:rFonts w:ascii="Verdana" w:hAnsi="Verdana"/>
                <w:b w:val="0"/>
                <w:bCs w:val="0"/>
                <w:sz w:val="16"/>
                <w:szCs w:val="16"/>
              </w:rPr>
            </w:pPr>
            <w:r w:rsidRPr="006A5065">
              <w:rPr>
                <w:rFonts w:ascii="Verdana" w:hAnsi="Verdana"/>
                <w:b w:val="0"/>
                <w:bCs w:val="0"/>
                <w:sz w:val="16"/>
                <w:szCs w:val="16"/>
              </w:rPr>
              <w:lastRenderedPageBreak/>
              <w:t xml:space="preserve">– </w:t>
            </w:r>
            <w:r>
              <w:rPr>
                <w:rFonts w:ascii="Verdana" w:hAnsi="Verdana"/>
                <w:b w:val="0"/>
                <w:bCs w:val="0"/>
                <w:sz w:val="16"/>
                <w:szCs w:val="16"/>
              </w:rPr>
              <w:t>P</w:t>
            </w:r>
            <w:r w:rsidRPr="006A5065">
              <w:rPr>
                <w:rFonts w:ascii="Verdana" w:hAnsi="Verdana"/>
                <w:b w:val="0"/>
                <w:bCs w:val="0"/>
                <w:sz w:val="16"/>
                <w:szCs w:val="16"/>
              </w:rPr>
              <w:t>oprawnie rozwiązuje zadania na słuchanie i czytanie ze zrozumieniem</w:t>
            </w:r>
            <w:r>
              <w:rPr>
                <w:rFonts w:ascii="Verdana" w:hAnsi="Verdana"/>
                <w:b w:val="0"/>
                <w:bCs w:val="0"/>
                <w:sz w:val="16"/>
                <w:szCs w:val="16"/>
              </w:rPr>
              <w:t>.</w:t>
            </w:r>
            <w:r w:rsidRPr="006A5065">
              <w:rPr>
                <w:rFonts w:ascii="Verdana" w:hAnsi="Verdana"/>
                <w:b w:val="0"/>
                <w:bCs w:val="0"/>
                <w:sz w:val="16"/>
                <w:szCs w:val="16"/>
              </w:rPr>
              <w:t xml:space="preserve"> </w:t>
            </w:r>
          </w:p>
          <w:p w14:paraId="6CACF223" w14:textId="77777777" w:rsidR="003D13D2" w:rsidRPr="006A5065" w:rsidRDefault="003D13D2" w:rsidP="00F65C6B">
            <w:pPr>
              <w:pStyle w:val="Domynie"/>
              <w:rPr>
                <w:rFonts w:ascii="Verdana" w:hAnsi="Verdana"/>
                <w:b w:val="0"/>
                <w:bCs w:val="0"/>
                <w:sz w:val="16"/>
                <w:szCs w:val="16"/>
              </w:rPr>
            </w:pPr>
            <w:r w:rsidRPr="006A5065">
              <w:rPr>
                <w:rFonts w:ascii="Verdana" w:hAnsi="Verdana"/>
                <w:b w:val="0"/>
                <w:bCs w:val="0"/>
                <w:sz w:val="16"/>
                <w:szCs w:val="16"/>
              </w:rPr>
              <w:t xml:space="preserve">– </w:t>
            </w:r>
            <w:r>
              <w:rPr>
                <w:rFonts w:ascii="Verdana" w:hAnsi="Verdana"/>
                <w:b w:val="0"/>
                <w:bCs w:val="0"/>
                <w:sz w:val="16"/>
                <w:szCs w:val="16"/>
              </w:rPr>
              <w:t>P</w:t>
            </w:r>
            <w:r w:rsidRPr="006A5065">
              <w:rPr>
                <w:rFonts w:ascii="Verdana" w:hAnsi="Verdana"/>
                <w:b w:val="0"/>
                <w:bCs w:val="0"/>
                <w:sz w:val="16"/>
                <w:szCs w:val="16"/>
              </w:rPr>
              <w:t>oprawnie rozróżnia styl formalny i nieformalny wypowiedzi</w:t>
            </w:r>
            <w:r>
              <w:rPr>
                <w:rFonts w:ascii="Verdana" w:hAnsi="Verdana"/>
                <w:b w:val="0"/>
                <w:bCs w:val="0"/>
                <w:sz w:val="16"/>
                <w:szCs w:val="16"/>
              </w:rPr>
              <w:t>.</w:t>
            </w:r>
          </w:p>
          <w:p w14:paraId="41D22924" w14:textId="77777777" w:rsidR="003D13D2" w:rsidRPr="006A5065" w:rsidRDefault="003D13D2" w:rsidP="00F65C6B">
            <w:pPr>
              <w:pStyle w:val="Domynie"/>
              <w:rPr>
                <w:rFonts w:ascii="Verdana" w:hAnsi="Verdana"/>
                <w:b w:val="0"/>
                <w:bCs w:val="0"/>
                <w:sz w:val="16"/>
                <w:szCs w:val="16"/>
              </w:rPr>
            </w:pPr>
            <w:r w:rsidRPr="006A5065">
              <w:rPr>
                <w:rFonts w:ascii="Verdana" w:hAnsi="Verdana"/>
                <w:b w:val="0"/>
                <w:bCs w:val="0"/>
                <w:sz w:val="16"/>
                <w:szCs w:val="16"/>
              </w:rPr>
              <w:t xml:space="preserve">– </w:t>
            </w:r>
            <w:r>
              <w:rPr>
                <w:rFonts w:ascii="Verdana" w:hAnsi="Verdana"/>
                <w:b w:val="0"/>
                <w:bCs w:val="0"/>
                <w:sz w:val="16"/>
                <w:szCs w:val="16"/>
              </w:rPr>
              <w:t>Z</w:t>
            </w:r>
            <w:r w:rsidRPr="006A5065">
              <w:rPr>
                <w:rFonts w:ascii="Verdana" w:hAnsi="Verdana"/>
                <w:b w:val="0"/>
                <w:bCs w:val="0"/>
                <w:sz w:val="16"/>
                <w:szCs w:val="16"/>
              </w:rPr>
              <w:t xml:space="preserve">daniami złożonymi </w:t>
            </w:r>
            <w:r>
              <w:rPr>
                <w:rFonts w:ascii="Verdana" w:hAnsi="Verdana"/>
                <w:b w:val="0"/>
                <w:bCs w:val="0"/>
                <w:sz w:val="16"/>
                <w:szCs w:val="16"/>
              </w:rPr>
              <w:t xml:space="preserve">szczegółowo </w:t>
            </w:r>
            <w:r w:rsidRPr="006A5065">
              <w:rPr>
                <w:rFonts w:ascii="Verdana" w:hAnsi="Verdana" w:cs="Calibri"/>
                <w:b w:val="0"/>
                <w:bCs w:val="0"/>
                <w:sz w:val="16"/>
                <w:szCs w:val="16"/>
              </w:rPr>
              <w:t>opowiada o zaletach i wadach pracy stewardessy, opisuje czynności, wyraża i uzasadnia swoje opinie i poglądy</w:t>
            </w:r>
            <w:r>
              <w:rPr>
                <w:rFonts w:ascii="Verdana" w:hAnsi="Verdana" w:cs="Calibri"/>
                <w:b w:val="0"/>
                <w:bCs w:val="0"/>
                <w:sz w:val="16"/>
                <w:szCs w:val="16"/>
              </w:rPr>
              <w:t>.</w:t>
            </w:r>
          </w:p>
          <w:p w14:paraId="368130CE" w14:textId="77777777" w:rsidR="003D13D2" w:rsidRPr="006A5065" w:rsidRDefault="003D13D2" w:rsidP="00F65C6B">
            <w:pPr>
              <w:pStyle w:val="Domynie"/>
              <w:rPr>
                <w:rFonts w:ascii="Verdana" w:hAnsi="Verdana"/>
                <w:b w:val="0"/>
                <w:bCs w:val="0"/>
                <w:sz w:val="16"/>
                <w:szCs w:val="16"/>
              </w:rPr>
            </w:pPr>
            <w:r w:rsidRPr="006A5065">
              <w:rPr>
                <w:rFonts w:ascii="Verdana" w:hAnsi="Verdana"/>
                <w:b w:val="0"/>
                <w:bCs w:val="0"/>
                <w:sz w:val="16"/>
                <w:szCs w:val="16"/>
              </w:rPr>
              <w:t>–</w:t>
            </w:r>
            <w:r w:rsidRPr="006A5065">
              <w:rPr>
                <w:rFonts w:ascii="Verdana" w:hAnsi="Verdana" w:cs="Calibri"/>
                <w:b w:val="0"/>
                <w:bCs w:val="0"/>
                <w:sz w:val="16"/>
                <w:szCs w:val="16"/>
              </w:rPr>
              <w:t xml:space="preserve"> </w:t>
            </w:r>
            <w:r>
              <w:rPr>
                <w:rFonts w:ascii="Verdana" w:hAnsi="Verdana" w:cs="Calibri"/>
                <w:b w:val="0"/>
                <w:bCs w:val="0"/>
                <w:sz w:val="16"/>
                <w:szCs w:val="16"/>
              </w:rPr>
              <w:t>A</w:t>
            </w:r>
            <w:r w:rsidRPr="006A5065">
              <w:rPr>
                <w:rFonts w:ascii="Verdana" w:hAnsi="Verdana" w:cs="Calibri"/>
                <w:b w:val="0"/>
                <w:bCs w:val="0"/>
                <w:sz w:val="16"/>
                <w:szCs w:val="16"/>
              </w:rPr>
              <w:t>ktywnie uczestniczy w rozmowie na temat zasad obowiązujących w środkach transportu publicznego, rozpoczyna, prowadzi, podtrzymuje i kończy rozmowę, uzyskuje i przekazuje informacje</w:t>
            </w:r>
            <w:r>
              <w:rPr>
                <w:rFonts w:ascii="Verdana" w:hAnsi="Verdana" w:cs="Calibri"/>
                <w:b w:val="0"/>
                <w:bCs w:val="0"/>
                <w:sz w:val="16"/>
                <w:szCs w:val="16"/>
              </w:rPr>
              <w:t>.</w:t>
            </w:r>
          </w:p>
          <w:p w14:paraId="153A29CD" w14:textId="77777777" w:rsidR="003D13D2" w:rsidRPr="006A5065" w:rsidRDefault="003D13D2" w:rsidP="00F65C6B">
            <w:pPr>
              <w:pStyle w:val="Domynie"/>
              <w:rPr>
                <w:rFonts w:ascii="Verdana" w:hAnsi="Verdana" w:cs="Calibri"/>
                <w:b w:val="0"/>
                <w:bCs w:val="0"/>
                <w:sz w:val="16"/>
                <w:szCs w:val="16"/>
              </w:rPr>
            </w:pPr>
            <w:r w:rsidRPr="006A5065">
              <w:rPr>
                <w:rFonts w:ascii="Verdana" w:hAnsi="Verdana"/>
                <w:b w:val="0"/>
                <w:bCs w:val="0"/>
                <w:sz w:val="16"/>
                <w:szCs w:val="16"/>
              </w:rPr>
              <w:t xml:space="preserve">– </w:t>
            </w:r>
            <w:r>
              <w:rPr>
                <w:rFonts w:ascii="Verdana" w:hAnsi="Verdana"/>
                <w:b w:val="0"/>
                <w:bCs w:val="0"/>
                <w:sz w:val="16"/>
                <w:szCs w:val="16"/>
              </w:rPr>
              <w:t xml:space="preserve">Zdaniami złożonymi samodzielnie </w:t>
            </w:r>
            <w:r w:rsidRPr="006A5065">
              <w:rPr>
                <w:rFonts w:ascii="Verdana" w:hAnsi="Verdana" w:cs="Calibri"/>
                <w:b w:val="0"/>
                <w:bCs w:val="0"/>
                <w:sz w:val="16"/>
                <w:szCs w:val="16"/>
              </w:rPr>
              <w:t>tworzy listę zalet i wad spędzania wakacji z rodzicami, opisuje czynności, wyraża i uzasadnia swoje opinie i poglądy</w:t>
            </w:r>
            <w:r>
              <w:rPr>
                <w:rFonts w:ascii="Verdana" w:hAnsi="Verdana" w:cs="Calibri"/>
                <w:b w:val="0"/>
                <w:bCs w:val="0"/>
                <w:sz w:val="16"/>
                <w:szCs w:val="16"/>
              </w:rPr>
              <w:t>.</w:t>
            </w:r>
          </w:p>
          <w:p w14:paraId="73626494" w14:textId="77777777" w:rsidR="003D13D2" w:rsidRPr="006A5065" w:rsidRDefault="003D13D2" w:rsidP="00F65C6B">
            <w:pPr>
              <w:pStyle w:val="Domynie"/>
              <w:rPr>
                <w:rFonts w:ascii="Verdana" w:hAnsi="Verdana"/>
                <w:b w:val="0"/>
                <w:bCs w:val="0"/>
                <w:sz w:val="16"/>
                <w:szCs w:val="16"/>
              </w:rPr>
            </w:pPr>
            <w:r w:rsidRPr="006A5065">
              <w:rPr>
                <w:rFonts w:ascii="Verdana" w:hAnsi="Verdana"/>
                <w:b w:val="0"/>
                <w:bCs w:val="0"/>
                <w:sz w:val="16"/>
                <w:szCs w:val="16"/>
              </w:rPr>
              <w:t xml:space="preserve">– </w:t>
            </w:r>
            <w:r>
              <w:rPr>
                <w:rFonts w:ascii="Verdana" w:hAnsi="Verdana"/>
                <w:b w:val="0"/>
                <w:bCs w:val="0"/>
                <w:sz w:val="16"/>
                <w:szCs w:val="16"/>
              </w:rPr>
              <w:t>A</w:t>
            </w:r>
            <w:r w:rsidRPr="006A5065">
              <w:rPr>
                <w:rFonts w:ascii="Verdana" w:hAnsi="Verdana"/>
                <w:b w:val="0"/>
                <w:bCs w:val="0"/>
                <w:sz w:val="16"/>
                <w:szCs w:val="16"/>
              </w:rPr>
              <w:t xml:space="preserve">ktywnie </w:t>
            </w:r>
            <w:r w:rsidRPr="006A5065">
              <w:rPr>
                <w:rFonts w:ascii="Verdana" w:hAnsi="Verdana" w:cs="Calibri"/>
                <w:b w:val="0"/>
                <w:bCs w:val="0"/>
                <w:sz w:val="16"/>
                <w:szCs w:val="16"/>
              </w:rPr>
              <w:t>współpracuje w grupie i tworzy prezentację dla rodziców z radami, jak przetrwać wakacje z nastolatkiem, rozpoczyna, prowadzi, podtrzymuje i kończy rozmowę, uzyskuje i przekazuje informacje, wyraża i uzasadnia swoje opinie i upodobania, udziela rady, instruuje, wyraża uczucia i emocje</w:t>
            </w:r>
            <w:r>
              <w:rPr>
                <w:rFonts w:ascii="Verdana" w:hAnsi="Verdana" w:cs="Calibri"/>
                <w:b w:val="0"/>
                <w:bCs w:val="0"/>
                <w:sz w:val="16"/>
                <w:szCs w:val="16"/>
              </w:rPr>
              <w:t>.</w:t>
            </w:r>
          </w:p>
          <w:p w14:paraId="20B96A11" w14:textId="77777777" w:rsidR="003D13D2" w:rsidRPr="006A5065" w:rsidRDefault="003D13D2" w:rsidP="00F65C6B">
            <w:pPr>
              <w:pStyle w:val="Domynie"/>
              <w:rPr>
                <w:rFonts w:ascii="Verdana" w:hAnsi="Verdana"/>
                <w:b w:val="0"/>
                <w:bCs w:val="0"/>
                <w:sz w:val="16"/>
                <w:szCs w:val="16"/>
              </w:rPr>
            </w:pPr>
            <w:r w:rsidRPr="006A5065">
              <w:rPr>
                <w:rFonts w:ascii="Verdana" w:hAnsi="Verdana"/>
                <w:b w:val="0"/>
                <w:bCs w:val="0"/>
                <w:sz w:val="16"/>
                <w:szCs w:val="16"/>
              </w:rPr>
              <w:softHyphen/>
              <w:t xml:space="preserve">– </w:t>
            </w:r>
            <w:r>
              <w:rPr>
                <w:rFonts w:ascii="Verdana" w:hAnsi="Verdana"/>
                <w:b w:val="0"/>
                <w:bCs w:val="0"/>
                <w:sz w:val="16"/>
                <w:szCs w:val="16"/>
              </w:rPr>
              <w:t>Szczegółowo i p</w:t>
            </w:r>
            <w:r w:rsidRPr="006A5065">
              <w:rPr>
                <w:rFonts w:ascii="Verdana" w:hAnsi="Verdana"/>
                <w:b w:val="0"/>
                <w:bCs w:val="0"/>
                <w:sz w:val="16"/>
                <w:szCs w:val="16"/>
              </w:rPr>
              <w:t xml:space="preserve">oprawnie </w:t>
            </w:r>
            <w:r w:rsidRPr="006A5065">
              <w:rPr>
                <w:rFonts w:ascii="Verdana" w:hAnsi="Verdana" w:cs="Calibri"/>
                <w:b w:val="0"/>
                <w:bCs w:val="0"/>
                <w:sz w:val="16"/>
                <w:szCs w:val="16"/>
              </w:rPr>
              <w:t>opowiada, co wie o Nowej Zelandii, porównuj</w:t>
            </w:r>
            <w:r>
              <w:rPr>
                <w:rFonts w:ascii="Verdana" w:hAnsi="Verdana" w:cs="Calibri"/>
                <w:b w:val="0"/>
                <w:bCs w:val="0"/>
                <w:sz w:val="16"/>
                <w:szCs w:val="16"/>
              </w:rPr>
              <w:t>e</w:t>
            </w:r>
            <w:r w:rsidRPr="006A5065">
              <w:rPr>
                <w:rFonts w:ascii="Verdana" w:hAnsi="Verdana" w:cs="Calibri"/>
                <w:b w:val="0"/>
                <w:bCs w:val="0"/>
                <w:sz w:val="16"/>
                <w:szCs w:val="16"/>
              </w:rPr>
              <w:t xml:space="preserve"> Nową Zelandię z Polską, opisuje czynności, miejsca i zjawiska, wyraża i uzasadnia swoje opinie i poglądy</w:t>
            </w:r>
            <w:r>
              <w:rPr>
                <w:rFonts w:ascii="Verdana" w:hAnsi="Verdana" w:cs="Calibri"/>
                <w:b w:val="0"/>
                <w:bCs w:val="0"/>
                <w:sz w:val="16"/>
                <w:szCs w:val="16"/>
              </w:rPr>
              <w:t>.</w:t>
            </w:r>
          </w:p>
          <w:p w14:paraId="0426E206" w14:textId="77777777" w:rsidR="003D13D2" w:rsidRPr="006A5065" w:rsidRDefault="003D13D2" w:rsidP="00F65C6B">
            <w:pPr>
              <w:rPr>
                <w:rFonts w:ascii="Verdana" w:hAnsi="Verdana" w:cs="Calibri"/>
                <w:b/>
                <w:sz w:val="16"/>
                <w:szCs w:val="16"/>
              </w:rPr>
            </w:pPr>
            <w:r w:rsidRPr="006A5065">
              <w:rPr>
                <w:rFonts w:ascii="Verdana" w:hAnsi="Verdana"/>
                <w:b/>
                <w:sz w:val="16"/>
                <w:szCs w:val="16"/>
              </w:rPr>
              <w:t>–</w:t>
            </w:r>
            <w:r w:rsidRPr="006A5065">
              <w:rPr>
                <w:rFonts w:ascii="Verdana" w:hAnsi="Verdana" w:cs="Calibri"/>
                <w:b/>
                <w:sz w:val="16"/>
                <w:szCs w:val="16"/>
              </w:rPr>
              <w:t xml:space="preserve"> </w:t>
            </w:r>
            <w:r>
              <w:rPr>
                <w:rFonts w:ascii="Verdana" w:hAnsi="Verdana" w:cs="Calibri"/>
                <w:b/>
                <w:sz w:val="16"/>
                <w:szCs w:val="16"/>
              </w:rPr>
              <w:t>Samodzielnie i b</w:t>
            </w:r>
            <w:r w:rsidRPr="006A5065">
              <w:rPr>
                <w:rFonts w:ascii="Verdana" w:hAnsi="Verdana" w:cs="Calibri"/>
                <w:b/>
                <w:sz w:val="16"/>
                <w:szCs w:val="16"/>
              </w:rPr>
              <w:t xml:space="preserve">ezbłędnie pisze do kolegi e-mail, w którym opisuje swoją podróż do Nowej Zelandii, </w:t>
            </w:r>
            <w:r>
              <w:rPr>
                <w:rFonts w:ascii="Verdana" w:hAnsi="Verdana" w:cs="Calibri"/>
                <w:b/>
                <w:sz w:val="16"/>
                <w:szCs w:val="16"/>
              </w:rPr>
              <w:t xml:space="preserve">szczegółowo </w:t>
            </w:r>
            <w:r w:rsidRPr="006A5065">
              <w:rPr>
                <w:rFonts w:ascii="Verdana" w:hAnsi="Verdana" w:cs="Calibri"/>
                <w:b/>
                <w:sz w:val="16"/>
                <w:szCs w:val="16"/>
              </w:rPr>
              <w:t xml:space="preserve">opisuje miejsca i czynności, wyraża i opisuje uczucia i </w:t>
            </w:r>
            <w:r w:rsidRPr="006A5065">
              <w:rPr>
                <w:rFonts w:ascii="Verdana" w:hAnsi="Verdana" w:cs="Calibri"/>
                <w:b/>
                <w:sz w:val="16"/>
                <w:szCs w:val="16"/>
              </w:rPr>
              <w:lastRenderedPageBreak/>
              <w:t>emocje; stosuje odpowiednie zasady konstruowania tekstu oraz styl wypowiedzi odpowiedni do sytuacji</w:t>
            </w:r>
            <w:r>
              <w:rPr>
                <w:rFonts w:ascii="Verdana" w:hAnsi="Verdana" w:cs="Calibri"/>
                <w:b/>
                <w:sz w:val="16"/>
                <w:szCs w:val="16"/>
              </w:rPr>
              <w:t>.</w:t>
            </w:r>
          </w:p>
          <w:p w14:paraId="62B9BD78" w14:textId="77777777" w:rsidR="003D13D2" w:rsidRPr="006A5065" w:rsidRDefault="003D13D2" w:rsidP="00F65C6B">
            <w:pPr>
              <w:pStyle w:val="Domynie"/>
              <w:rPr>
                <w:rFonts w:ascii="Verdana" w:hAnsi="Verdana" w:cs="Calibri"/>
                <w:b w:val="0"/>
                <w:bCs w:val="0"/>
                <w:sz w:val="16"/>
                <w:szCs w:val="16"/>
              </w:rPr>
            </w:pPr>
            <w:r w:rsidRPr="006A5065">
              <w:rPr>
                <w:rFonts w:ascii="Verdana" w:hAnsi="Verdana"/>
                <w:b w:val="0"/>
                <w:bCs w:val="0"/>
                <w:sz w:val="16"/>
                <w:szCs w:val="16"/>
              </w:rPr>
              <w:t xml:space="preserve">– </w:t>
            </w:r>
            <w:r>
              <w:rPr>
                <w:rFonts w:ascii="Verdana" w:hAnsi="Verdana"/>
                <w:b w:val="0"/>
                <w:bCs w:val="0"/>
                <w:sz w:val="16"/>
                <w:szCs w:val="16"/>
              </w:rPr>
              <w:t>A</w:t>
            </w:r>
            <w:r w:rsidRPr="006A5065">
              <w:rPr>
                <w:rFonts w:ascii="Verdana" w:hAnsi="Verdana"/>
                <w:b w:val="0"/>
                <w:bCs w:val="0"/>
                <w:sz w:val="16"/>
                <w:szCs w:val="16"/>
              </w:rPr>
              <w:t xml:space="preserve">ktywnie </w:t>
            </w:r>
            <w:r w:rsidRPr="006A5065">
              <w:rPr>
                <w:rFonts w:ascii="Verdana" w:hAnsi="Verdana" w:cs="Calibri"/>
                <w:b w:val="0"/>
                <w:bCs w:val="0"/>
                <w:sz w:val="16"/>
                <w:szCs w:val="16"/>
              </w:rPr>
              <w:t xml:space="preserve">uczestniczy w rozmowie na temat podróżowania i zwiedzania, rozpoczyna, prowadzi, podtrzymuje i kończy rozmowę, przekazuje i uzyskuje informacje, </w:t>
            </w:r>
            <w:r>
              <w:rPr>
                <w:rFonts w:ascii="Verdana" w:hAnsi="Verdana" w:cs="Calibri"/>
                <w:b w:val="0"/>
                <w:bCs w:val="0"/>
                <w:sz w:val="16"/>
                <w:szCs w:val="16"/>
              </w:rPr>
              <w:t xml:space="preserve">przy pomocy złożonych konstrukcji </w:t>
            </w:r>
            <w:r w:rsidRPr="006A5065">
              <w:rPr>
                <w:rFonts w:ascii="Verdana" w:hAnsi="Verdana" w:cs="Calibri"/>
                <w:b w:val="0"/>
                <w:bCs w:val="0"/>
                <w:sz w:val="16"/>
                <w:szCs w:val="16"/>
              </w:rPr>
              <w:t>wyraża i uzasadnia swoje opinie i upodobania, pyta o opinie i upodobania rozmówcy, wyraża uczucia i emocje</w:t>
            </w:r>
            <w:r>
              <w:rPr>
                <w:rFonts w:ascii="Verdana" w:hAnsi="Verdana" w:cs="Calibri"/>
                <w:b w:val="0"/>
                <w:bCs w:val="0"/>
                <w:sz w:val="16"/>
                <w:szCs w:val="16"/>
              </w:rPr>
              <w:t>.</w:t>
            </w:r>
          </w:p>
          <w:p w14:paraId="0AA694C4" w14:textId="77777777" w:rsidR="003D13D2" w:rsidRPr="006A5065" w:rsidRDefault="003D13D2" w:rsidP="00F65C6B">
            <w:pPr>
              <w:pStyle w:val="Domynie"/>
              <w:rPr>
                <w:rFonts w:ascii="Verdana" w:hAnsi="Verdana" w:cs="Calibri"/>
                <w:b w:val="0"/>
                <w:bCs w:val="0"/>
                <w:sz w:val="16"/>
                <w:szCs w:val="16"/>
              </w:rPr>
            </w:pPr>
            <w:r w:rsidRPr="006A5065">
              <w:rPr>
                <w:rFonts w:ascii="Verdana" w:hAnsi="Verdana"/>
                <w:b w:val="0"/>
                <w:bCs w:val="0"/>
                <w:sz w:val="16"/>
                <w:szCs w:val="16"/>
              </w:rPr>
              <w:t xml:space="preserve">– </w:t>
            </w:r>
            <w:r>
              <w:rPr>
                <w:rFonts w:ascii="Verdana" w:hAnsi="Verdana"/>
                <w:b w:val="0"/>
                <w:bCs w:val="0"/>
                <w:sz w:val="16"/>
                <w:szCs w:val="16"/>
              </w:rPr>
              <w:t>P</w:t>
            </w:r>
            <w:r w:rsidRPr="006A5065">
              <w:rPr>
                <w:rFonts w:ascii="Verdana" w:hAnsi="Verdana"/>
                <w:b w:val="0"/>
                <w:bCs w:val="0"/>
                <w:sz w:val="16"/>
                <w:szCs w:val="16"/>
              </w:rPr>
              <w:t>rzy pomocy złożonych konstrukcji</w:t>
            </w:r>
            <w:r>
              <w:rPr>
                <w:rFonts w:ascii="Verdana" w:hAnsi="Verdana"/>
                <w:b w:val="0"/>
                <w:bCs w:val="0"/>
                <w:sz w:val="16"/>
                <w:szCs w:val="16"/>
              </w:rPr>
              <w:t xml:space="preserve"> szczegółowo </w:t>
            </w:r>
            <w:r w:rsidRPr="006A5065">
              <w:rPr>
                <w:rFonts w:ascii="Verdana" w:hAnsi="Verdana" w:cs="Calibri"/>
                <w:b w:val="0"/>
                <w:bCs w:val="0"/>
                <w:sz w:val="16"/>
                <w:szCs w:val="16"/>
              </w:rPr>
              <w:t>opisuje podróż swoich marzeń, opisuje czynności, miejsca, przedstawia intencje i marzenia, opisuje upodobania, wyraża i uzasadnia swoje opinie i poglądy, wyraża i opisuje uczucia i emocje, wyraża pewność, przypuszczenie, wątpliwość</w:t>
            </w:r>
            <w:r>
              <w:rPr>
                <w:rFonts w:ascii="Verdana" w:hAnsi="Verdana" w:cs="Calibri"/>
                <w:b w:val="0"/>
                <w:bCs w:val="0"/>
                <w:sz w:val="16"/>
                <w:szCs w:val="16"/>
              </w:rPr>
              <w:t>.</w:t>
            </w:r>
          </w:p>
          <w:p w14:paraId="33A5D375" w14:textId="77777777" w:rsidR="003D13D2" w:rsidRPr="006A5065" w:rsidRDefault="003D13D2" w:rsidP="00F65C6B">
            <w:pPr>
              <w:pStyle w:val="Domynie"/>
              <w:rPr>
                <w:rFonts w:ascii="Verdana" w:hAnsi="Verdana" w:cs="Calibri"/>
                <w:b w:val="0"/>
                <w:bCs w:val="0"/>
                <w:sz w:val="16"/>
                <w:szCs w:val="16"/>
              </w:rPr>
            </w:pPr>
            <w:r w:rsidRPr="006A5065">
              <w:rPr>
                <w:rFonts w:ascii="Verdana" w:hAnsi="Verdana"/>
                <w:b w:val="0"/>
                <w:bCs w:val="0"/>
                <w:sz w:val="16"/>
                <w:szCs w:val="16"/>
              </w:rPr>
              <w:t xml:space="preserve">– </w:t>
            </w:r>
            <w:r>
              <w:rPr>
                <w:rFonts w:ascii="Verdana" w:hAnsi="Verdana"/>
                <w:b w:val="0"/>
                <w:bCs w:val="0"/>
                <w:sz w:val="16"/>
                <w:szCs w:val="16"/>
              </w:rPr>
              <w:t xml:space="preserve">Samodzielnie i </w:t>
            </w:r>
            <w:r w:rsidRPr="006A5065">
              <w:rPr>
                <w:rFonts w:ascii="Verdana" w:hAnsi="Verdana"/>
                <w:b w:val="0"/>
                <w:bCs w:val="0"/>
                <w:sz w:val="16"/>
                <w:szCs w:val="16"/>
              </w:rPr>
              <w:t xml:space="preserve">bezbłędnie </w:t>
            </w:r>
            <w:r w:rsidRPr="006A5065">
              <w:rPr>
                <w:rFonts w:ascii="Verdana" w:hAnsi="Verdana" w:cs="Calibri"/>
                <w:b w:val="0"/>
                <w:bCs w:val="0"/>
                <w:sz w:val="16"/>
                <w:szCs w:val="16"/>
              </w:rPr>
              <w:t>podaje wskazówki dotyczące pakowania bagażu, opisuje czynności, wyraża i uzasadnia opinie</w:t>
            </w:r>
            <w:r>
              <w:rPr>
                <w:rFonts w:ascii="Verdana" w:hAnsi="Verdana" w:cs="Calibri"/>
                <w:b w:val="0"/>
                <w:bCs w:val="0"/>
                <w:sz w:val="16"/>
                <w:szCs w:val="16"/>
              </w:rPr>
              <w:t>.</w:t>
            </w:r>
          </w:p>
          <w:p w14:paraId="7BAE0871" w14:textId="77777777" w:rsidR="003D13D2" w:rsidRPr="006A5065" w:rsidRDefault="003D13D2" w:rsidP="00F65C6B">
            <w:pPr>
              <w:pStyle w:val="Domynie"/>
              <w:rPr>
                <w:rFonts w:ascii="Verdana" w:hAnsi="Verdana" w:cs="Calibri"/>
                <w:b w:val="0"/>
                <w:bCs w:val="0"/>
                <w:sz w:val="16"/>
                <w:szCs w:val="16"/>
              </w:rPr>
            </w:pPr>
            <w:r w:rsidRPr="006A5065">
              <w:rPr>
                <w:rFonts w:ascii="Verdana" w:hAnsi="Verdana"/>
                <w:b w:val="0"/>
                <w:bCs w:val="0"/>
                <w:sz w:val="16"/>
                <w:szCs w:val="16"/>
              </w:rPr>
              <w:t xml:space="preserve">– </w:t>
            </w:r>
            <w:r>
              <w:rPr>
                <w:rFonts w:ascii="Verdana" w:hAnsi="Verdana"/>
                <w:b w:val="0"/>
                <w:bCs w:val="0"/>
                <w:sz w:val="16"/>
                <w:szCs w:val="16"/>
              </w:rPr>
              <w:t>A</w:t>
            </w:r>
            <w:r w:rsidRPr="006A5065">
              <w:rPr>
                <w:rFonts w:ascii="Verdana" w:hAnsi="Verdana"/>
                <w:b w:val="0"/>
                <w:bCs w:val="0"/>
                <w:sz w:val="16"/>
                <w:szCs w:val="16"/>
              </w:rPr>
              <w:t xml:space="preserve">ktywnie </w:t>
            </w:r>
            <w:r w:rsidRPr="006A5065">
              <w:rPr>
                <w:rFonts w:ascii="Verdana" w:hAnsi="Verdana" w:cs="Calibri"/>
                <w:b w:val="0"/>
                <w:bCs w:val="0"/>
                <w:sz w:val="16"/>
                <w:szCs w:val="16"/>
              </w:rPr>
              <w:t xml:space="preserve">uczestniczy w rozmowie na temat podróżowania, rozpoczyna, prowadzi, podtrzymuje i kończy rozmowę, uzyskuje i przekazuje informacje, </w:t>
            </w:r>
            <w:r>
              <w:rPr>
                <w:rFonts w:ascii="Verdana" w:hAnsi="Verdana" w:cs="Calibri"/>
                <w:b w:val="0"/>
                <w:bCs w:val="0"/>
                <w:sz w:val="16"/>
                <w:szCs w:val="16"/>
              </w:rPr>
              <w:t xml:space="preserve">przy pomocy złożonych konstrukcji </w:t>
            </w:r>
            <w:r w:rsidRPr="006A5065">
              <w:rPr>
                <w:rFonts w:ascii="Verdana" w:hAnsi="Verdana" w:cs="Calibri"/>
                <w:b w:val="0"/>
                <w:bCs w:val="0"/>
                <w:sz w:val="16"/>
                <w:szCs w:val="16"/>
              </w:rPr>
              <w:t>wyraża i uzasadnia swoje opinie i preferencje, pyta o opinie i preferencje rozmówcy</w:t>
            </w:r>
            <w:r>
              <w:rPr>
                <w:rFonts w:ascii="Verdana" w:hAnsi="Verdana" w:cs="Calibri"/>
                <w:b w:val="0"/>
                <w:bCs w:val="0"/>
                <w:sz w:val="16"/>
                <w:szCs w:val="16"/>
              </w:rPr>
              <w:t>.</w:t>
            </w:r>
          </w:p>
          <w:p w14:paraId="5E86C831" w14:textId="77777777" w:rsidR="003D13D2" w:rsidRPr="006A5065" w:rsidRDefault="003D13D2" w:rsidP="00F65C6B">
            <w:pPr>
              <w:pStyle w:val="Domynie"/>
              <w:rPr>
                <w:rFonts w:ascii="Verdana" w:hAnsi="Verdana" w:cs="Calibri"/>
                <w:b w:val="0"/>
                <w:bCs w:val="0"/>
                <w:sz w:val="16"/>
                <w:szCs w:val="16"/>
              </w:rPr>
            </w:pPr>
            <w:r w:rsidRPr="006A5065">
              <w:rPr>
                <w:rFonts w:ascii="Verdana" w:hAnsi="Verdana"/>
                <w:b w:val="0"/>
                <w:bCs w:val="0"/>
                <w:sz w:val="16"/>
                <w:szCs w:val="16"/>
              </w:rPr>
              <w:t xml:space="preserve">– </w:t>
            </w:r>
            <w:r>
              <w:rPr>
                <w:rFonts w:ascii="Verdana" w:hAnsi="Verdana"/>
                <w:b w:val="0"/>
                <w:bCs w:val="0"/>
                <w:sz w:val="16"/>
                <w:szCs w:val="16"/>
              </w:rPr>
              <w:t>Samodzielnie przy pomocy zdań złożonych, szczegółowo opow</w:t>
            </w:r>
            <w:r w:rsidRPr="006A5065">
              <w:rPr>
                <w:rFonts w:ascii="Verdana" w:hAnsi="Verdana" w:cs="Calibri"/>
                <w:b w:val="0"/>
                <w:bCs w:val="0"/>
                <w:sz w:val="16"/>
                <w:szCs w:val="16"/>
              </w:rPr>
              <w:t>iada o miejscach w Stanach Zjednoczonych, które chciałby zwiedzić, przedstawia marzenia i nadzieje na przyszłość, wyraża i uzasadnia swoje opinie i poglądy</w:t>
            </w:r>
            <w:r>
              <w:rPr>
                <w:rFonts w:ascii="Verdana" w:hAnsi="Verdana" w:cs="Calibri"/>
                <w:b w:val="0"/>
                <w:bCs w:val="0"/>
                <w:sz w:val="16"/>
                <w:szCs w:val="16"/>
              </w:rPr>
              <w:t>.</w:t>
            </w:r>
          </w:p>
          <w:p w14:paraId="73BAE46D" w14:textId="77777777" w:rsidR="003D13D2" w:rsidRPr="006A5065" w:rsidRDefault="003D13D2" w:rsidP="00F65C6B">
            <w:pPr>
              <w:pStyle w:val="Domynie"/>
              <w:rPr>
                <w:rFonts w:ascii="Verdana" w:hAnsi="Verdana"/>
                <w:b w:val="0"/>
                <w:bCs w:val="0"/>
                <w:sz w:val="16"/>
                <w:szCs w:val="16"/>
              </w:rPr>
            </w:pPr>
            <w:r w:rsidRPr="006A5065">
              <w:rPr>
                <w:rFonts w:ascii="Verdana" w:hAnsi="Verdana"/>
                <w:b w:val="0"/>
                <w:bCs w:val="0"/>
                <w:sz w:val="16"/>
                <w:szCs w:val="16"/>
              </w:rPr>
              <w:t xml:space="preserve">– </w:t>
            </w:r>
            <w:r>
              <w:rPr>
                <w:rFonts w:ascii="Verdana" w:hAnsi="Verdana"/>
                <w:b w:val="0"/>
                <w:bCs w:val="0"/>
                <w:sz w:val="16"/>
                <w:szCs w:val="16"/>
              </w:rPr>
              <w:t xml:space="preserve">Szczegółowo i bezbłędnie </w:t>
            </w:r>
            <w:r w:rsidRPr="006A5065">
              <w:rPr>
                <w:rFonts w:ascii="Verdana" w:hAnsi="Verdana" w:cs="Calibri"/>
                <w:b w:val="0"/>
                <w:bCs w:val="0"/>
                <w:sz w:val="16"/>
                <w:szCs w:val="16"/>
              </w:rPr>
              <w:t xml:space="preserve">opisuje </w:t>
            </w:r>
            <w:r w:rsidRPr="006A5065">
              <w:rPr>
                <w:rFonts w:ascii="Verdana" w:hAnsi="Verdana" w:cs="Calibri"/>
                <w:b w:val="0"/>
                <w:bCs w:val="0"/>
                <w:sz w:val="16"/>
                <w:szCs w:val="16"/>
              </w:rPr>
              <w:lastRenderedPageBreak/>
              <w:t>fotografie, opisuje czynności, przedstawia fakty, wyraża i uzasadnia swoje opinie, przedstawia zalety i wady różnych rozwiązań, wyraża pewność i przypuszczenie</w:t>
            </w:r>
            <w:r>
              <w:rPr>
                <w:rFonts w:ascii="Verdana" w:hAnsi="Verdana" w:cs="Calibri"/>
                <w:b w:val="0"/>
                <w:bCs w:val="0"/>
                <w:sz w:val="16"/>
                <w:szCs w:val="16"/>
              </w:rPr>
              <w:t>.</w:t>
            </w:r>
          </w:p>
          <w:p w14:paraId="63DA27A0" w14:textId="77777777" w:rsidR="003D13D2" w:rsidRPr="006A5065" w:rsidRDefault="003D13D2" w:rsidP="00F65C6B">
            <w:pPr>
              <w:pStyle w:val="Domynie"/>
              <w:rPr>
                <w:rFonts w:ascii="Verdana" w:hAnsi="Verdana"/>
                <w:b w:val="0"/>
                <w:bCs w:val="0"/>
                <w:sz w:val="16"/>
                <w:szCs w:val="16"/>
              </w:rPr>
            </w:pPr>
            <w:r w:rsidRPr="006A5065">
              <w:rPr>
                <w:rFonts w:ascii="Verdana" w:hAnsi="Verdana"/>
                <w:b w:val="0"/>
                <w:bCs w:val="0"/>
                <w:sz w:val="16"/>
                <w:szCs w:val="16"/>
              </w:rPr>
              <w:t xml:space="preserve">– </w:t>
            </w:r>
            <w:r>
              <w:rPr>
                <w:rFonts w:ascii="Verdana" w:hAnsi="Verdana"/>
                <w:b w:val="0"/>
                <w:bCs w:val="0"/>
                <w:sz w:val="16"/>
                <w:szCs w:val="16"/>
              </w:rPr>
              <w:t>A</w:t>
            </w:r>
            <w:r w:rsidRPr="006A5065">
              <w:rPr>
                <w:rFonts w:ascii="Verdana" w:hAnsi="Verdana"/>
                <w:b w:val="0"/>
                <w:bCs w:val="0"/>
                <w:sz w:val="16"/>
                <w:szCs w:val="16"/>
              </w:rPr>
              <w:t xml:space="preserve">ktywnie </w:t>
            </w:r>
            <w:r w:rsidRPr="006A5065">
              <w:rPr>
                <w:rFonts w:ascii="Verdana" w:hAnsi="Verdana" w:cs="Calibri"/>
                <w:b w:val="0"/>
                <w:bCs w:val="0"/>
                <w:sz w:val="16"/>
                <w:szCs w:val="16"/>
              </w:rPr>
              <w:t>uczestniczy w rozmowie na temat rowerzystów, wyraża i uzasadnia swoje opinie i preferencje, rozpoczyna, prowadzi, podtrzymuje i kończy rozmowę, uzyskuje i przekazuje informacje</w:t>
            </w:r>
            <w:r>
              <w:rPr>
                <w:rFonts w:ascii="Verdana" w:hAnsi="Verdana" w:cs="Calibri"/>
                <w:b w:val="0"/>
                <w:bCs w:val="0"/>
                <w:sz w:val="16"/>
                <w:szCs w:val="16"/>
              </w:rPr>
              <w:t>.</w:t>
            </w:r>
          </w:p>
          <w:p w14:paraId="432F130C" w14:textId="77777777" w:rsidR="003D13D2" w:rsidRPr="006A5065" w:rsidRDefault="003D13D2" w:rsidP="00F65C6B">
            <w:pPr>
              <w:rPr>
                <w:rFonts w:ascii="Verdana" w:hAnsi="Verdana" w:cs="Calibri"/>
                <w:b/>
                <w:sz w:val="16"/>
                <w:szCs w:val="16"/>
              </w:rPr>
            </w:pPr>
            <w:r w:rsidRPr="006A5065">
              <w:rPr>
                <w:rFonts w:ascii="Verdana" w:hAnsi="Verdana"/>
                <w:b/>
                <w:sz w:val="16"/>
                <w:szCs w:val="16"/>
              </w:rPr>
              <w:t xml:space="preserve">– </w:t>
            </w:r>
            <w:r>
              <w:rPr>
                <w:rFonts w:ascii="Verdana" w:hAnsi="Verdana"/>
                <w:b/>
                <w:sz w:val="16"/>
                <w:szCs w:val="16"/>
              </w:rPr>
              <w:t>P</w:t>
            </w:r>
            <w:r w:rsidRPr="006A5065">
              <w:rPr>
                <w:rFonts w:ascii="Verdana" w:hAnsi="Verdana"/>
                <w:b/>
                <w:sz w:val="16"/>
                <w:szCs w:val="16"/>
              </w:rPr>
              <w:t>rzy pomocy złożonych konstrukcji</w:t>
            </w:r>
            <w:r>
              <w:rPr>
                <w:rFonts w:ascii="Verdana" w:hAnsi="Verdana"/>
                <w:b/>
                <w:sz w:val="16"/>
                <w:szCs w:val="16"/>
              </w:rPr>
              <w:t xml:space="preserve"> szczegółowo</w:t>
            </w:r>
            <w:r w:rsidRPr="006A5065">
              <w:rPr>
                <w:rFonts w:ascii="Verdana" w:hAnsi="Verdana"/>
                <w:b/>
                <w:sz w:val="16"/>
                <w:szCs w:val="16"/>
              </w:rPr>
              <w:t xml:space="preserve"> </w:t>
            </w:r>
            <w:r w:rsidRPr="006A5065">
              <w:rPr>
                <w:rFonts w:ascii="Verdana" w:hAnsi="Verdana" w:cs="Calibri"/>
                <w:b/>
                <w:sz w:val="16"/>
                <w:szCs w:val="16"/>
              </w:rPr>
              <w:t>opowiada o swoich doświadczeniach z korkami ulicznymi, opisuje zjawiska, czynności, wyraża i uzasadnia upodobania, opinie i poglądy, instruuje</w:t>
            </w:r>
            <w:r>
              <w:rPr>
                <w:rFonts w:ascii="Verdana" w:hAnsi="Verdana" w:cs="Calibri"/>
                <w:b/>
                <w:sz w:val="16"/>
                <w:szCs w:val="16"/>
              </w:rPr>
              <w:t>.</w:t>
            </w:r>
          </w:p>
          <w:p w14:paraId="7FFA78BD" w14:textId="77777777" w:rsidR="003D13D2" w:rsidRPr="006A5065" w:rsidRDefault="003D13D2" w:rsidP="00F65C6B">
            <w:pPr>
              <w:rPr>
                <w:rFonts w:ascii="Verdana" w:hAnsi="Verdana"/>
                <w:b/>
                <w:sz w:val="16"/>
                <w:szCs w:val="16"/>
              </w:rPr>
            </w:pPr>
            <w:r w:rsidRPr="006A5065">
              <w:rPr>
                <w:rFonts w:ascii="Verdana" w:hAnsi="Verdana"/>
                <w:b/>
                <w:sz w:val="16"/>
                <w:szCs w:val="16"/>
              </w:rPr>
              <w:t xml:space="preserve">– </w:t>
            </w:r>
            <w:r>
              <w:rPr>
                <w:rFonts w:ascii="Verdana" w:hAnsi="Verdana"/>
                <w:b/>
                <w:sz w:val="16"/>
                <w:szCs w:val="16"/>
              </w:rPr>
              <w:t>A</w:t>
            </w:r>
            <w:r w:rsidRPr="006A5065">
              <w:rPr>
                <w:rFonts w:ascii="Verdana" w:hAnsi="Verdana"/>
                <w:b/>
                <w:sz w:val="16"/>
                <w:szCs w:val="16"/>
              </w:rPr>
              <w:t xml:space="preserve">ktywnie </w:t>
            </w:r>
            <w:r w:rsidRPr="006A5065">
              <w:rPr>
                <w:rFonts w:ascii="Verdana" w:hAnsi="Verdana" w:cs="Calibri"/>
                <w:b/>
                <w:sz w:val="16"/>
                <w:szCs w:val="16"/>
              </w:rPr>
              <w:t xml:space="preserve">uczestniczy w rozmowie na temat sposobów udoskonalenia transportu publicznego, rozpoczyna, prowadzi, podtrzymuje i kończy dyskusję, </w:t>
            </w:r>
            <w:r>
              <w:rPr>
                <w:rFonts w:ascii="Verdana" w:hAnsi="Verdana" w:cs="Calibri"/>
                <w:b/>
                <w:sz w:val="16"/>
                <w:szCs w:val="16"/>
              </w:rPr>
              <w:t xml:space="preserve">przy pomocy złożonych konstrukcji </w:t>
            </w:r>
            <w:r w:rsidRPr="006A5065">
              <w:rPr>
                <w:rFonts w:ascii="Verdana" w:hAnsi="Verdana" w:cs="Calibri"/>
                <w:b/>
                <w:sz w:val="16"/>
                <w:szCs w:val="16"/>
              </w:rPr>
              <w:t>uzyskuje i przekazuje informacje, wyraża i uzasadnia swoje opinie, pyta o opinię rozmówców</w:t>
            </w:r>
            <w:r>
              <w:rPr>
                <w:rFonts w:ascii="Verdana" w:hAnsi="Verdana" w:cs="Calibri"/>
                <w:b/>
                <w:sz w:val="16"/>
                <w:szCs w:val="16"/>
              </w:rPr>
              <w:t>.</w:t>
            </w:r>
          </w:p>
          <w:p w14:paraId="46F6F281" w14:textId="77777777" w:rsidR="003D13D2" w:rsidRPr="006A5065" w:rsidRDefault="003D13D2" w:rsidP="00F65C6B">
            <w:pPr>
              <w:pStyle w:val="Domynie"/>
              <w:rPr>
                <w:rFonts w:ascii="Verdana" w:hAnsi="Verdana"/>
                <w:b w:val="0"/>
                <w:bCs w:val="0"/>
                <w:sz w:val="16"/>
                <w:szCs w:val="16"/>
              </w:rPr>
            </w:pPr>
            <w:r w:rsidRPr="006A5065">
              <w:rPr>
                <w:rFonts w:ascii="Verdana" w:hAnsi="Verdana"/>
                <w:b w:val="0"/>
                <w:bCs w:val="0"/>
                <w:sz w:val="16"/>
                <w:szCs w:val="16"/>
              </w:rPr>
              <w:t xml:space="preserve">– </w:t>
            </w:r>
            <w:r>
              <w:rPr>
                <w:rFonts w:ascii="Verdana" w:hAnsi="Verdana"/>
                <w:b w:val="0"/>
                <w:bCs w:val="0"/>
                <w:sz w:val="16"/>
                <w:szCs w:val="16"/>
              </w:rPr>
              <w:t xml:space="preserve">Przy pomocy złożonych konstrukcji bezbłędnie </w:t>
            </w:r>
            <w:r w:rsidRPr="006A5065">
              <w:rPr>
                <w:rFonts w:ascii="Verdana" w:hAnsi="Verdana" w:cs="Calibri"/>
                <w:b w:val="0"/>
                <w:bCs w:val="0"/>
                <w:sz w:val="16"/>
                <w:szCs w:val="16"/>
              </w:rPr>
              <w:t>wyraża i uzasadnia swoją opinię na temat przedstawionej oferty wypraw, opisuje czynności, wyraża intencje, marzenia, wyraża upodobania, opinie i poglądy</w:t>
            </w:r>
            <w:r>
              <w:rPr>
                <w:rFonts w:ascii="Verdana" w:hAnsi="Verdana" w:cs="Calibri"/>
                <w:b w:val="0"/>
                <w:bCs w:val="0"/>
                <w:sz w:val="16"/>
                <w:szCs w:val="16"/>
              </w:rPr>
              <w:t>.</w:t>
            </w:r>
          </w:p>
          <w:p w14:paraId="0AC224D8" w14:textId="77777777" w:rsidR="003D13D2" w:rsidRPr="006A5065" w:rsidRDefault="003D13D2" w:rsidP="00F65C6B">
            <w:pPr>
              <w:pStyle w:val="Domynie"/>
              <w:rPr>
                <w:rFonts w:ascii="Verdana" w:hAnsi="Verdana"/>
                <w:b w:val="0"/>
                <w:bCs w:val="0"/>
                <w:sz w:val="16"/>
                <w:szCs w:val="16"/>
              </w:rPr>
            </w:pPr>
            <w:r w:rsidRPr="006A5065">
              <w:rPr>
                <w:rFonts w:ascii="Verdana" w:hAnsi="Verdana"/>
                <w:b w:val="0"/>
                <w:bCs w:val="0"/>
                <w:sz w:val="16"/>
                <w:szCs w:val="16"/>
              </w:rPr>
              <w:t>–</w:t>
            </w:r>
            <w:r w:rsidRPr="006A5065">
              <w:rPr>
                <w:rFonts w:ascii="Verdana" w:hAnsi="Verdana" w:cs="Calibri"/>
                <w:b w:val="0"/>
                <w:bCs w:val="0"/>
                <w:sz w:val="16"/>
                <w:szCs w:val="16"/>
              </w:rPr>
              <w:t xml:space="preserve"> </w:t>
            </w:r>
            <w:r>
              <w:rPr>
                <w:rFonts w:ascii="Verdana" w:hAnsi="Verdana" w:cs="Calibri"/>
                <w:b w:val="0"/>
                <w:bCs w:val="0"/>
                <w:sz w:val="16"/>
                <w:szCs w:val="16"/>
              </w:rPr>
              <w:t>A</w:t>
            </w:r>
            <w:r w:rsidRPr="006A5065">
              <w:rPr>
                <w:rFonts w:ascii="Verdana" w:hAnsi="Verdana" w:cs="Calibri"/>
                <w:b w:val="0"/>
                <w:bCs w:val="0"/>
                <w:sz w:val="16"/>
                <w:szCs w:val="16"/>
              </w:rPr>
              <w:t xml:space="preserve">ktywnie uczestniczy w rozmowie na temat wyprawy, którą mógłby zorganizować w Polsce, rozpoczyna, prowadzi, podtrzymuje i kończy rozmowę, uzyskuje i </w:t>
            </w:r>
            <w:r w:rsidRPr="006A5065">
              <w:rPr>
                <w:rFonts w:ascii="Verdana" w:hAnsi="Verdana" w:cs="Calibri"/>
                <w:b w:val="0"/>
                <w:bCs w:val="0"/>
                <w:sz w:val="16"/>
                <w:szCs w:val="16"/>
              </w:rPr>
              <w:lastRenderedPageBreak/>
              <w:t xml:space="preserve">przekazuje informacje, </w:t>
            </w:r>
            <w:r>
              <w:rPr>
                <w:rFonts w:ascii="Verdana" w:hAnsi="Verdana" w:cs="Calibri"/>
                <w:b w:val="0"/>
                <w:bCs w:val="0"/>
                <w:sz w:val="16"/>
                <w:szCs w:val="16"/>
              </w:rPr>
              <w:t xml:space="preserve">przy pomocy złożonych konstrukcji </w:t>
            </w:r>
            <w:r w:rsidRPr="006A5065">
              <w:rPr>
                <w:rFonts w:ascii="Verdana" w:hAnsi="Verdana" w:cs="Calibri"/>
                <w:b w:val="0"/>
                <w:bCs w:val="0"/>
                <w:sz w:val="16"/>
                <w:szCs w:val="16"/>
              </w:rPr>
              <w:t>wyraża i uzasadnia opinie i preferencje, pyta o opinie i preferencje rozmówcy</w:t>
            </w:r>
            <w:r>
              <w:rPr>
                <w:rFonts w:ascii="Verdana" w:hAnsi="Verdana" w:cs="Calibri"/>
                <w:b w:val="0"/>
                <w:bCs w:val="0"/>
                <w:sz w:val="16"/>
                <w:szCs w:val="16"/>
              </w:rPr>
              <w:t>.</w:t>
            </w:r>
          </w:p>
          <w:p w14:paraId="550C2E1C" w14:textId="77777777" w:rsidR="003D13D2" w:rsidRPr="006A5065" w:rsidRDefault="003D13D2" w:rsidP="00F65C6B">
            <w:pPr>
              <w:rPr>
                <w:rFonts w:ascii="Verdana" w:hAnsi="Verdana" w:cs="Calibri"/>
                <w:b/>
                <w:sz w:val="16"/>
                <w:szCs w:val="16"/>
              </w:rPr>
            </w:pPr>
            <w:r w:rsidRPr="006A5065">
              <w:rPr>
                <w:rFonts w:ascii="Verdana" w:hAnsi="Verdana"/>
                <w:b/>
                <w:sz w:val="16"/>
                <w:szCs w:val="16"/>
              </w:rPr>
              <w:t>–</w:t>
            </w:r>
            <w:r>
              <w:rPr>
                <w:rFonts w:ascii="Verdana" w:hAnsi="Verdana"/>
                <w:b/>
                <w:sz w:val="16"/>
                <w:szCs w:val="16"/>
              </w:rPr>
              <w:t xml:space="preserve"> Samodzielnie i </w:t>
            </w:r>
            <w:r w:rsidRPr="006A5065">
              <w:rPr>
                <w:rFonts w:ascii="Verdana" w:hAnsi="Verdana"/>
                <w:b/>
                <w:sz w:val="16"/>
                <w:szCs w:val="16"/>
              </w:rPr>
              <w:t xml:space="preserve">bezbłędnie </w:t>
            </w:r>
            <w:r w:rsidRPr="006A5065">
              <w:rPr>
                <w:rFonts w:ascii="Verdana" w:hAnsi="Verdana" w:cs="Calibri"/>
                <w:b/>
                <w:sz w:val="16"/>
                <w:szCs w:val="16"/>
              </w:rPr>
              <w:t xml:space="preserve">pisze formalny e-mail z zapytaniem, </w:t>
            </w:r>
            <w:r>
              <w:rPr>
                <w:rFonts w:ascii="Verdana" w:hAnsi="Verdana" w:cs="Calibri"/>
                <w:b/>
                <w:sz w:val="16"/>
                <w:szCs w:val="16"/>
              </w:rPr>
              <w:t xml:space="preserve">szczegółowo </w:t>
            </w:r>
            <w:r w:rsidRPr="006A5065">
              <w:rPr>
                <w:rFonts w:ascii="Verdana" w:hAnsi="Verdana" w:cs="Calibri"/>
                <w:b/>
                <w:sz w:val="16"/>
                <w:szCs w:val="16"/>
              </w:rPr>
              <w:t>opisuje czynności, wyraża i uzasadnia swoje opinie, prowadzi proste negocjacje, wyraża emocje, wyraża prośby stosuje odpowiednie zasady konstruowania tekstu oraz styl wypowiedzi odpowiedni do sytuacji</w:t>
            </w:r>
            <w:r>
              <w:rPr>
                <w:rFonts w:ascii="Verdana" w:hAnsi="Verdana" w:cs="Calibri"/>
                <w:b/>
                <w:sz w:val="16"/>
                <w:szCs w:val="16"/>
              </w:rPr>
              <w:t>.</w:t>
            </w:r>
          </w:p>
          <w:p w14:paraId="4F51D87D" w14:textId="77777777" w:rsidR="003D13D2" w:rsidRPr="006A5065" w:rsidRDefault="003D13D2" w:rsidP="00F65C6B">
            <w:pPr>
              <w:rPr>
                <w:rFonts w:ascii="Verdana" w:hAnsi="Verdana" w:cs="Calibri"/>
                <w:b/>
                <w:sz w:val="16"/>
                <w:szCs w:val="16"/>
              </w:rPr>
            </w:pPr>
            <w:r w:rsidRPr="006A5065">
              <w:rPr>
                <w:rFonts w:ascii="Verdana" w:hAnsi="Verdana"/>
                <w:b/>
                <w:sz w:val="16"/>
                <w:szCs w:val="16"/>
              </w:rPr>
              <w:t xml:space="preserve">– </w:t>
            </w:r>
            <w:r>
              <w:rPr>
                <w:rFonts w:ascii="Verdana" w:hAnsi="Verdana"/>
                <w:b/>
                <w:sz w:val="16"/>
                <w:szCs w:val="16"/>
              </w:rPr>
              <w:t xml:space="preserve">Samodzielnie i </w:t>
            </w:r>
            <w:r w:rsidRPr="006A5065">
              <w:rPr>
                <w:rFonts w:ascii="Verdana" w:hAnsi="Verdana"/>
                <w:b/>
                <w:sz w:val="16"/>
                <w:szCs w:val="16"/>
              </w:rPr>
              <w:t xml:space="preserve">bezbłędnie </w:t>
            </w:r>
            <w:r w:rsidRPr="006A5065">
              <w:rPr>
                <w:rFonts w:ascii="Verdana" w:hAnsi="Verdana" w:cs="Calibri"/>
                <w:b/>
                <w:sz w:val="16"/>
                <w:szCs w:val="16"/>
              </w:rPr>
              <w:t xml:space="preserve">pisze formalny e-mail z zapytaniem, uzyskuje informacje, </w:t>
            </w:r>
            <w:r>
              <w:rPr>
                <w:rFonts w:ascii="Verdana" w:hAnsi="Verdana" w:cs="Calibri"/>
                <w:b/>
                <w:sz w:val="16"/>
                <w:szCs w:val="16"/>
              </w:rPr>
              <w:t xml:space="preserve">szczegółowo </w:t>
            </w:r>
            <w:r w:rsidRPr="006A5065">
              <w:rPr>
                <w:rFonts w:ascii="Verdana" w:hAnsi="Verdana" w:cs="Calibri"/>
                <w:b/>
                <w:sz w:val="16"/>
                <w:szCs w:val="16"/>
              </w:rPr>
              <w:t>opisuje doświadczenia, wyraża pewność, przypuszczenie, wątpliwość, wyraża i uzasadnia upodobania i opinie; stosuje odpowiednie zasady konstruowania tekstu oraz styl wypowiedzi odpowiedni do sytuacji</w:t>
            </w:r>
            <w:r>
              <w:rPr>
                <w:rFonts w:ascii="Verdana" w:hAnsi="Verdana" w:cs="Calibri"/>
                <w:b/>
                <w:sz w:val="16"/>
                <w:szCs w:val="16"/>
              </w:rPr>
              <w:t>.</w:t>
            </w:r>
          </w:p>
          <w:p w14:paraId="11EB17F8" w14:textId="77777777" w:rsidR="003D13D2" w:rsidRPr="006A5065" w:rsidRDefault="003D13D2" w:rsidP="00F65C6B">
            <w:pPr>
              <w:rPr>
                <w:rFonts w:ascii="Verdana" w:hAnsi="Verdana" w:cs="Calibri"/>
                <w:b/>
                <w:sz w:val="16"/>
                <w:szCs w:val="16"/>
              </w:rPr>
            </w:pPr>
            <w:r w:rsidRPr="006A5065">
              <w:rPr>
                <w:rFonts w:ascii="Verdana" w:hAnsi="Verdana"/>
                <w:b/>
                <w:sz w:val="16"/>
                <w:szCs w:val="16"/>
              </w:rPr>
              <w:t xml:space="preserve">– </w:t>
            </w:r>
            <w:r>
              <w:rPr>
                <w:rFonts w:ascii="Verdana" w:hAnsi="Verdana"/>
                <w:b/>
                <w:sz w:val="16"/>
                <w:szCs w:val="16"/>
              </w:rPr>
              <w:t>A</w:t>
            </w:r>
            <w:r w:rsidRPr="006A5065">
              <w:rPr>
                <w:rFonts w:ascii="Verdana" w:hAnsi="Verdana"/>
                <w:b/>
                <w:sz w:val="16"/>
                <w:szCs w:val="16"/>
              </w:rPr>
              <w:t xml:space="preserve">ktywnie </w:t>
            </w:r>
            <w:r w:rsidRPr="006A5065">
              <w:rPr>
                <w:rFonts w:ascii="Verdana" w:hAnsi="Verdana" w:cs="Calibri"/>
                <w:b/>
                <w:sz w:val="16"/>
                <w:szCs w:val="16"/>
              </w:rPr>
              <w:t>uczestniczy w rozmowie na temat sposobów na zredukowanie zanieczyszczenia w jego okolicy, rozpoczyna, prowadzi, podtrzymuje i kończy rozmowę</w:t>
            </w:r>
            <w:r>
              <w:rPr>
                <w:rFonts w:ascii="Verdana" w:hAnsi="Verdana" w:cs="Calibri"/>
                <w:b/>
                <w:sz w:val="16"/>
                <w:szCs w:val="16"/>
              </w:rPr>
              <w:t>, szczegółowo</w:t>
            </w:r>
            <w:r w:rsidRPr="006A5065">
              <w:rPr>
                <w:rFonts w:ascii="Verdana" w:hAnsi="Verdana" w:cs="Calibri"/>
                <w:b/>
                <w:sz w:val="16"/>
                <w:szCs w:val="16"/>
              </w:rPr>
              <w:t xml:space="preserve"> opisuje czynności, instruuje, wyraża i uzasadnia swoje opinie, przedstawia zalety i wady różnych rozwiązań, wyraża pewność, przypuszczenie, wątpliwość</w:t>
            </w:r>
            <w:r>
              <w:rPr>
                <w:rFonts w:ascii="Verdana" w:hAnsi="Verdana" w:cs="Calibri"/>
                <w:b/>
                <w:sz w:val="16"/>
                <w:szCs w:val="16"/>
              </w:rPr>
              <w:t>.</w:t>
            </w:r>
          </w:p>
          <w:p w14:paraId="03032F6F" w14:textId="77777777" w:rsidR="003D13D2" w:rsidRPr="006A5065" w:rsidRDefault="003D13D2" w:rsidP="00F65C6B">
            <w:pPr>
              <w:pStyle w:val="Domynie"/>
              <w:rPr>
                <w:rFonts w:ascii="Verdana" w:hAnsi="Verdana"/>
                <w:b w:val="0"/>
                <w:bCs w:val="0"/>
                <w:sz w:val="16"/>
                <w:szCs w:val="16"/>
              </w:rPr>
            </w:pPr>
            <w:r w:rsidRPr="006A5065">
              <w:rPr>
                <w:rFonts w:ascii="Verdana" w:hAnsi="Verdana"/>
                <w:b w:val="0"/>
                <w:bCs w:val="0"/>
                <w:sz w:val="16"/>
                <w:szCs w:val="16"/>
              </w:rPr>
              <w:t>–</w:t>
            </w:r>
            <w:r w:rsidRPr="006A5065">
              <w:rPr>
                <w:rFonts w:ascii="Verdana" w:hAnsi="Verdana" w:cs="Calibri"/>
                <w:b w:val="0"/>
                <w:bCs w:val="0"/>
                <w:sz w:val="16"/>
                <w:szCs w:val="16"/>
              </w:rPr>
              <w:t xml:space="preserve"> </w:t>
            </w:r>
            <w:r>
              <w:rPr>
                <w:rFonts w:ascii="Verdana" w:hAnsi="Verdana" w:cs="Calibri"/>
                <w:b w:val="0"/>
                <w:bCs w:val="0"/>
                <w:sz w:val="16"/>
                <w:szCs w:val="16"/>
              </w:rPr>
              <w:t xml:space="preserve">Samodzielnie, przy pomocy zdań </w:t>
            </w:r>
            <w:r>
              <w:rPr>
                <w:rFonts w:ascii="Verdana" w:hAnsi="Verdana" w:cs="Calibri"/>
                <w:b w:val="0"/>
                <w:bCs w:val="0"/>
                <w:sz w:val="16"/>
                <w:szCs w:val="16"/>
              </w:rPr>
              <w:lastRenderedPageBreak/>
              <w:t>złożonych</w:t>
            </w:r>
            <w:r w:rsidRPr="006A5065">
              <w:rPr>
                <w:rFonts w:ascii="Verdana" w:hAnsi="Verdana" w:cs="Calibri"/>
                <w:b w:val="0"/>
                <w:bCs w:val="0"/>
                <w:sz w:val="16"/>
                <w:szCs w:val="16"/>
              </w:rPr>
              <w:t xml:space="preserve"> opowiada o swoich doświadczeniach związanych z uczestniczeniem w debacie, opisuje czynności, wyraża i uzasadnia swoje opinie i poglądy</w:t>
            </w:r>
            <w:r>
              <w:rPr>
                <w:rFonts w:ascii="Verdana" w:hAnsi="Verdana" w:cs="Calibri"/>
                <w:b w:val="0"/>
                <w:bCs w:val="0"/>
                <w:sz w:val="16"/>
                <w:szCs w:val="16"/>
              </w:rPr>
              <w:t>.</w:t>
            </w:r>
          </w:p>
          <w:p w14:paraId="2C3F5A7D" w14:textId="77777777" w:rsidR="003D13D2" w:rsidRPr="006A5065" w:rsidRDefault="003D13D2" w:rsidP="00F65C6B">
            <w:pPr>
              <w:rPr>
                <w:rFonts w:ascii="Verdana" w:hAnsi="Verdana" w:cs="Calibri"/>
                <w:b/>
                <w:sz w:val="16"/>
                <w:szCs w:val="16"/>
              </w:rPr>
            </w:pPr>
            <w:r w:rsidRPr="006A5065">
              <w:rPr>
                <w:rFonts w:ascii="Verdana" w:hAnsi="Verdana"/>
                <w:b/>
                <w:sz w:val="16"/>
                <w:szCs w:val="16"/>
              </w:rPr>
              <w:t xml:space="preserve">– </w:t>
            </w:r>
            <w:r>
              <w:rPr>
                <w:rFonts w:ascii="Verdana" w:hAnsi="Verdana"/>
                <w:b/>
                <w:sz w:val="16"/>
                <w:szCs w:val="16"/>
              </w:rPr>
              <w:t>A</w:t>
            </w:r>
            <w:r w:rsidRPr="006A5065">
              <w:rPr>
                <w:rFonts w:ascii="Verdana" w:hAnsi="Verdana"/>
                <w:b/>
                <w:sz w:val="16"/>
                <w:szCs w:val="16"/>
              </w:rPr>
              <w:t xml:space="preserve">ktywnie </w:t>
            </w:r>
            <w:r w:rsidRPr="006A5065">
              <w:rPr>
                <w:rFonts w:ascii="Verdana" w:hAnsi="Verdana" w:cs="Calibri"/>
                <w:b/>
                <w:sz w:val="16"/>
                <w:szCs w:val="16"/>
              </w:rPr>
              <w:t>uczestniczy w debacie na temat spędzania wakacji w kraju, rozpoczyna, prowadzi, podtrzymuje i kończy rozmowę, uzyskuje i przekazuje informacje, przedstawia argumenty za i przeciw, wyraża i uzasadnia swoje opinie</w:t>
            </w:r>
            <w:r>
              <w:rPr>
                <w:rFonts w:ascii="Verdana" w:hAnsi="Verdana" w:cs="Calibri"/>
                <w:b/>
                <w:sz w:val="16"/>
                <w:szCs w:val="16"/>
              </w:rPr>
              <w:t>.</w:t>
            </w:r>
          </w:p>
          <w:p w14:paraId="157F4ADA"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B</w:t>
            </w:r>
            <w:r w:rsidRPr="00971DDA">
              <w:rPr>
                <w:rFonts w:ascii="Verdana" w:hAnsi="Verdana"/>
                <w:b/>
                <w:sz w:val="16"/>
                <w:szCs w:val="16"/>
              </w:rPr>
              <w:t xml:space="preserve">ezbłędnie </w:t>
            </w:r>
            <w:r w:rsidRPr="00971DDA">
              <w:rPr>
                <w:rFonts w:ascii="Verdana" w:hAnsi="Verdana" w:cs="Calibri"/>
                <w:b/>
                <w:sz w:val="16"/>
                <w:szCs w:val="16"/>
              </w:rPr>
              <w:t xml:space="preserve">przekazuje w języku obcym nowożytnym </w:t>
            </w:r>
            <w:r>
              <w:rPr>
                <w:rFonts w:ascii="Verdana" w:hAnsi="Verdana" w:cs="Calibri"/>
                <w:b/>
                <w:sz w:val="16"/>
                <w:szCs w:val="16"/>
              </w:rPr>
              <w:t xml:space="preserve">wszystkie </w:t>
            </w:r>
            <w:r w:rsidRPr="00971DDA">
              <w:rPr>
                <w:rFonts w:ascii="Verdana" w:hAnsi="Verdana" w:cs="Calibri"/>
                <w:b/>
                <w:sz w:val="16"/>
                <w:szCs w:val="16"/>
              </w:rPr>
              <w:t>informacje zawarte w materiale audiowizualnym i tekście obcojęzycznym</w:t>
            </w:r>
            <w:r>
              <w:rPr>
                <w:rFonts w:ascii="Verdana" w:hAnsi="Verdana" w:cs="Calibri"/>
                <w:b/>
                <w:sz w:val="16"/>
                <w:szCs w:val="16"/>
              </w:rPr>
              <w:t>.</w:t>
            </w:r>
          </w:p>
          <w:p w14:paraId="4F6744B7"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B</w:t>
            </w:r>
            <w:r w:rsidRPr="00971DDA">
              <w:rPr>
                <w:rFonts w:ascii="Verdana" w:hAnsi="Verdana"/>
                <w:b/>
                <w:sz w:val="16"/>
                <w:szCs w:val="16"/>
              </w:rPr>
              <w:t>ezbłędnie</w:t>
            </w:r>
            <w:r>
              <w:rPr>
                <w:rFonts w:ascii="Verdana" w:hAnsi="Verdana"/>
                <w:b/>
                <w:sz w:val="16"/>
                <w:szCs w:val="16"/>
              </w:rPr>
              <w:t xml:space="preserve"> i szczegółowo</w:t>
            </w:r>
            <w:r w:rsidRPr="00971DDA">
              <w:rPr>
                <w:rFonts w:ascii="Verdana" w:hAnsi="Verdana"/>
                <w:b/>
                <w:sz w:val="16"/>
                <w:szCs w:val="16"/>
              </w:rPr>
              <w:t xml:space="preserve"> </w:t>
            </w:r>
            <w:r w:rsidRPr="00971DDA">
              <w:rPr>
                <w:rFonts w:ascii="Verdana" w:hAnsi="Verdana" w:cs="Calibri"/>
                <w:b/>
                <w:sz w:val="16"/>
                <w:szCs w:val="16"/>
              </w:rPr>
              <w:t>streszcza w języku obcym przeczytany tekst</w:t>
            </w:r>
            <w:r>
              <w:rPr>
                <w:rFonts w:ascii="Verdana" w:hAnsi="Verdana" w:cs="Calibri"/>
                <w:b/>
                <w:sz w:val="16"/>
                <w:szCs w:val="16"/>
              </w:rPr>
              <w:t>.</w:t>
            </w:r>
          </w:p>
          <w:p w14:paraId="47C4112C" w14:textId="77777777" w:rsidR="003D13D2" w:rsidRPr="006A5065"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 xml:space="preserve">Samodzielnie i </w:t>
            </w:r>
            <w:r w:rsidRPr="00971DDA">
              <w:rPr>
                <w:rFonts w:ascii="Verdana" w:hAnsi="Verdana"/>
                <w:b/>
                <w:sz w:val="16"/>
                <w:szCs w:val="16"/>
              </w:rPr>
              <w:t xml:space="preserve">poprawnie </w:t>
            </w:r>
            <w:r w:rsidRPr="00971DDA">
              <w:rPr>
                <w:rFonts w:ascii="Verdana" w:hAnsi="Verdana" w:cs="Calibri"/>
                <w:b/>
                <w:sz w:val="16"/>
                <w:szCs w:val="16"/>
              </w:rPr>
              <w:t>przedstawia publicznie w języku obcym wcześniej przygotowany materiał</w:t>
            </w:r>
            <w:r>
              <w:rPr>
                <w:rFonts w:ascii="Verdana" w:hAnsi="Verdana" w:cs="Calibri"/>
                <w:b/>
                <w:sz w:val="16"/>
                <w:szCs w:val="16"/>
              </w:rPr>
              <w:t>.</w:t>
            </w:r>
          </w:p>
        </w:tc>
      </w:tr>
      <w:tr w:rsidR="003D13D2" w:rsidRPr="00E65F84" w14:paraId="7012BD0B" w14:textId="77777777" w:rsidTr="00F65C6B">
        <w:tc>
          <w:tcPr>
            <w:tcW w:w="0" w:type="auto"/>
            <w:gridSpan w:val="5"/>
            <w:shd w:val="clear" w:color="auto" w:fill="D9D9D9"/>
          </w:tcPr>
          <w:p w14:paraId="1D94C9E9" w14:textId="77777777" w:rsidR="003D13D2" w:rsidRPr="009455ED" w:rsidRDefault="003D13D2" w:rsidP="00F65C6B">
            <w:pPr>
              <w:pStyle w:val="NormalnyWeb"/>
              <w:spacing w:before="0" w:beforeAutospacing="0" w:after="0"/>
              <w:jc w:val="center"/>
              <w:rPr>
                <w:rFonts w:ascii="Verdana" w:hAnsi="Verdana"/>
                <w:b/>
                <w:sz w:val="16"/>
                <w:szCs w:val="16"/>
              </w:rPr>
            </w:pPr>
            <w:r w:rsidRPr="009455ED">
              <w:rPr>
                <w:rFonts w:ascii="Verdana" w:hAnsi="Verdana"/>
                <w:b/>
                <w:sz w:val="16"/>
                <w:szCs w:val="16"/>
              </w:rPr>
              <w:lastRenderedPageBreak/>
              <w:t>Uczeń rozwiązuje test sprawdzający wiadomości i umiejętności z rozdziału 4</w:t>
            </w:r>
            <w:r>
              <w:rPr>
                <w:rFonts w:ascii="Verdana" w:hAnsi="Verdana"/>
                <w:b/>
                <w:sz w:val="16"/>
                <w:szCs w:val="16"/>
              </w:rPr>
              <w:t>.</w:t>
            </w:r>
            <w:r w:rsidRPr="009455ED">
              <w:rPr>
                <w:rFonts w:ascii="Verdana" w:hAnsi="Verdana"/>
                <w:b/>
                <w:sz w:val="16"/>
                <w:szCs w:val="16"/>
              </w:rPr>
              <w:t xml:space="preserve"> </w:t>
            </w:r>
          </w:p>
        </w:tc>
      </w:tr>
      <w:tr w:rsidR="003D13D2" w:rsidRPr="00E65F84" w14:paraId="7130A161" w14:textId="77777777" w:rsidTr="00F65C6B">
        <w:tc>
          <w:tcPr>
            <w:tcW w:w="0" w:type="auto"/>
            <w:gridSpan w:val="5"/>
            <w:shd w:val="clear" w:color="auto" w:fill="D9D9D9"/>
          </w:tcPr>
          <w:p w14:paraId="19EB4131" w14:textId="77777777" w:rsidR="003D13D2" w:rsidRPr="009455ED" w:rsidRDefault="003D13D2" w:rsidP="00F65C6B">
            <w:pPr>
              <w:pStyle w:val="NormalnyWeb"/>
              <w:spacing w:before="0" w:beforeAutospacing="0" w:after="0"/>
              <w:jc w:val="center"/>
              <w:rPr>
                <w:rFonts w:ascii="Verdana" w:hAnsi="Verdana"/>
                <w:b/>
                <w:sz w:val="16"/>
                <w:szCs w:val="16"/>
              </w:rPr>
            </w:pPr>
            <w:r w:rsidRPr="009455ED">
              <w:rPr>
                <w:rFonts w:ascii="Verdana" w:hAnsi="Verdana"/>
                <w:b/>
                <w:sz w:val="16"/>
                <w:szCs w:val="16"/>
              </w:rPr>
              <w:t xml:space="preserve">Uczeń rozwiązuje test </w:t>
            </w:r>
            <w:r>
              <w:rPr>
                <w:rFonts w:ascii="Verdana" w:hAnsi="Verdana"/>
                <w:b/>
                <w:sz w:val="16"/>
                <w:szCs w:val="16"/>
              </w:rPr>
              <w:t>kumulatywny z rozdziałów 1–4.</w:t>
            </w:r>
            <w:r w:rsidRPr="009455ED">
              <w:rPr>
                <w:rFonts w:ascii="Verdana" w:hAnsi="Verdana"/>
                <w:b/>
                <w:sz w:val="16"/>
                <w:szCs w:val="16"/>
              </w:rPr>
              <w:t xml:space="preserve"> </w:t>
            </w:r>
          </w:p>
        </w:tc>
      </w:tr>
      <w:tr w:rsidR="003D13D2" w:rsidRPr="00E65F84" w14:paraId="6FF009D4" w14:textId="77777777" w:rsidTr="00F65C6B">
        <w:tc>
          <w:tcPr>
            <w:tcW w:w="0" w:type="auto"/>
            <w:gridSpan w:val="5"/>
            <w:shd w:val="clear" w:color="auto" w:fill="00B050"/>
          </w:tcPr>
          <w:p w14:paraId="71AC095C" w14:textId="77777777" w:rsidR="003D13D2" w:rsidRPr="009455ED" w:rsidRDefault="003D13D2" w:rsidP="00F65C6B">
            <w:pPr>
              <w:rPr>
                <w:rFonts w:ascii="Verdana" w:hAnsi="Verdana"/>
                <w:sz w:val="16"/>
                <w:szCs w:val="16"/>
              </w:rPr>
            </w:pPr>
            <w:r w:rsidRPr="009455ED">
              <w:rPr>
                <w:rFonts w:ascii="Verdana" w:hAnsi="Verdana"/>
                <w:color w:val="000000"/>
                <w:sz w:val="16"/>
                <w:szCs w:val="16"/>
              </w:rPr>
              <w:t>Rozdział 5</w:t>
            </w:r>
            <w:r w:rsidRPr="006834F1">
              <w:rPr>
                <w:rFonts w:ascii="Verdana" w:hAnsi="Verdana"/>
                <w:color w:val="000000"/>
                <w:sz w:val="16"/>
                <w:szCs w:val="16"/>
              </w:rPr>
              <w:t xml:space="preserve">: </w:t>
            </w:r>
            <w:r w:rsidRPr="006834F1">
              <w:rPr>
                <w:rFonts w:ascii="Verdana" w:hAnsi="Verdana" w:cs="Calibri"/>
                <w:sz w:val="16"/>
                <w:szCs w:val="16"/>
              </w:rPr>
              <w:t xml:space="preserve">The </w:t>
            </w:r>
            <w:proofErr w:type="spellStart"/>
            <w:r w:rsidRPr="006834F1">
              <w:rPr>
                <w:rFonts w:ascii="Verdana" w:hAnsi="Verdana" w:cs="Calibri"/>
                <w:sz w:val="16"/>
                <w:szCs w:val="16"/>
              </w:rPr>
              <w:t>next</w:t>
            </w:r>
            <w:proofErr w:type="spellEnd"/>
            <w:r w:rsidRPr="006834F1">
              <w:rPr>
                <w:rFonts w:ascii="Verdana" w:hAnsi="Verdana" w:cs="Calibri"/>
                <w:sz w:val="16"/>
                <w:szCs w:val="16"/>
              </w:rPr>
              <w:t xml:space="preserve"> step</w:t>
            </w:r>
            <w:r w:rsidRPr="00BE6ABE">
              <w:rPr>
                <w:rFonts w:ascii="Verdana" w:hAnsi="Verdana" w:cs="Calibri"/>
                <w:b/>
                <w:sz w:val="16"/>
                <w:szCs w:val="16"/>
              </w:rPr>
              <w:t xml:space="preserve"> </w:t>
            </w:r>
          </w:p>
        </w:tc>
      </w:tr>
      <w:tr w:rsidR="003D13D2" w:rsidRPr="00E65F84" w14:paraId="7A572641" w14:textId="77777777" w:rsidTr="00F65C6B">
        <w:tc>
          <w:tcPr>
            <w:tcW w:w="0" w:type="auto"/>
            <w:shd w:val="clear" w:color="auto" w:fill="D9D9D9"/>
          </w:tcPr>
          <w:p w14:paraId="66B5EA26"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br w:type="page"/>
            </w:r>
          </w:p>
          <w:p w14:paraId="6BE48F71"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3A5FC183" w14:textId="77777777" w:rsidR="003D13D2" w:rsidRPr="00E65F84" w:rsidRDefault="003D13D2" w:rsidP="00F65C6B">
            <w:pPr>
              <w:pStyle w:val="NormalnyWeb"/>
              <w:spacing w:before="0" w:beforeAutospacing="0" w:after="0"/>
              <w:rPr>
                <w:rFonts w:ascii="Verdana" w:hAnsi="Verdana"/>
                <w:b/>
                <w:sz w:val="16"/>
                <w:szCs w:val="16"/>
              </w:rPr>
            </w:pPr>
          </w:p>
        </w:tc>
        <w:tc>
          <w:tcPr>
            <w:tcW w:w="0" w:type="auto"/>
          </w:tcPr>
          <w:p w14:paraId="068F81F4"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4A792C6E"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25AA5A0B"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134D28EC"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12279FCF"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152A72E9"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18871CA7"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1262FB80"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3D13D2" w:rsidRPr="00E65F84" w14:paraId="47A81373" w14:textId="77777777" w:rsidTr="00F65C6B">
        <w:tc>
          <w:tcPr>
            <w:tcW w:w="0" w:type="auto"/>
            <w:shd w:val="clear" w:color="auto" w:fill="D9D9D9"/>
          </w:tcPr>
          <w:p w14:paraId="7C6373C3" w14:textId="77777777" w:rsidR="003D13D2" w:rsidRPr="00E65F84" w:rsidRDefault="003D13D2" w:rsidP="00F65C6B">
            <w:pPr>
              <w:pStyle w:val="Zawartotabeli"/>
              <w:rPr>
                <w:rFonts w:ascii="Verdana" w:hAnsi="Verdana"/>
                <w:sz w:val="16"/>
                <w:szCs w:val="16"/>
              </w:rPr>
            </w:pPr>
          </w:p>
          <w:p w14:paraId="0E5CEC44" w14:textId="77777777" w:rsidR="003D13D2" w:rsidRPr="00E65F84" w:rsidRDefault="003D13D2" w:rsidP="00F65C6B">
            <w:pPr>
              <w:pStyle w:val="Zawartotabeli"/>
              <w:rPr>
                <w:rFonts w:ascii="Verdana" w:hAnsi="Verdana"/>
                <w:sz w:val="16"/>
                <w:szCs w:val="16"/>
              </w:rPr>
            </w:pPr>
          </w:p>
        </w:tc>
        <w:tc>
          <w:tcPr>
            <w:tcW w:w="0" w:type="auto"/>
          </w:tcPr>
          <w:p w14:paraId="1DE099E3"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4C7C613F"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5AAB882D"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0193FB78"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2522EB42"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3D13D2" w:rsidRPr="00E65F84" w14:paraId="4AE84387" w14:textId="77777777" w:rsidTr="00F65C6B">
        <w:tc>
          <w:tcPr>
            <w:tcW w:w="0" w:type="auto"/>
            <w:vMerge w:val="restart"/>
            <w:shd w:val="clear" w:color="auto" w:fill="D9D9D9"/>
          </w:tcPr>
          <w:p w14:paraId="15FF0B45" w14:textId="77777777" w:rsidR="003D13D2" w:rsidRPr="00E65F84" w:rsidRDefault="003D13D2"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746001D2"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2232D87E"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13A80F5A"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31619E4D"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0902C911"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3D13D2" w:rsidRPr="00E65F84" w14:paraId="3CD52A3D" w14:textId="77777777" w:rsidTr="00F65C6B">
        <w:tc>
          <w:tcPr>
            <w:tcW w:w="0" w:type="auto"/>
            <w:vMerge/>
            <w:shd w:val="clear" w:color="auto" w:fill="D9D9D9"/>
          </w:tcPr>
          <w:p w14:paraId="4B736E48" w14:textId="77777777" w:rsidR="003D13D2" w:rsidRPr="00E65F84" w:rsidRDefault="003D13D2" w:rsidP="00F65C6B">
            <w:pPr>
              <w:rPr>
                <w:rFonts w:ascii="Verdana" w:hAnsi="Verdana"/>
                <w:sz w:val="16"/>
                <w:szCs w:val="16"/>
              </w:rPr>
            </w:pPr>
          </w:p>
        </w:tc>
        <w:tc>
          <w:tcPr>
            <w:tcW w:w="0" w:type="auto"/>
          </w:tcPr>
          <w:p w14:paraId="265A8AA3"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7A8557D1"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6886ED80"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1B523C04"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3D13D2" w:rsidRPr="006834F1" w14:paraId="53A028E9" w14:textId="77777777" w:rsidTr="00F65C6B">
        <w:tc>
          <w:tcPr>
            <w:tcW w:w="0" w:type="auto"/>
            <w:vMerge/>
            <w:shd w:val="clear" w:color="auto" w:fill="D9D9D9"/>
          </w:tcPr>
          <w:p w14:paraId="58C23642" w14:textId="77777777" w:rsidR="003D13D2" w:rsidRPr="00E65F84" w:rsidRDefault="003D13D2" w:rsidP="00F65C6B">
            <w:pPr>
              <w:rPr>
                <w:rFonts w:ascii="Verdana" w:hAnsi="Verdana"/>
                <w:sz w:val="16"/>
                <w:szCs w:val="16"/>
              </w:rPr>
            </w:pPr>
          </w:p>
        </w:tc>
        <w:tc>
          <w:tcPr>
            <w:tcW w:w="0" w:type="auto"/>
            <w:gridSpan w:val="4"/>
          </w:tcPr>
          <w:p w14:paraId="2DA8627C" w14:textId="77777777" w:rsidR="003D13D2" w:rsidRPr="006834F1" w:rsidRDefault="003D13D2" w:rsidP="003D13D2">
            <w:pPr>
              <w:pStyle w:val="NormalnyWeb"/>
              <w:numPr>
                <w:ilvl w:val="0"/>
                <w:numId w:val="10"/>
              </w:numPr>
              <w:spacing w:before="0" w:beforeAutospacing="0" w:after="0"/>
              <w:rPr>
                <w:rFonts w:ascii="Verdana" w:hAnsi="Verdana"/>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człowiek</w:t>
            </w:r>
          </w:p>
          <w:p w14:paraId="2FD70717" w14:textId="77777777" w:rsidR="003D13D2" w:rsidRPr="006834F1" w:rsidRDefault="003D13D2" w:rsidP="003D13D2">
            <w:pPr>
              <w:pStyle w:val="NormalnyWeb"/>
              <w:numPr>
                <w:ilvl w:val="0"/>
                <w:numId w:val="10"/>
              </w:numPr>
              <w:spacing w:before="0" w:beforeAutospacing="0" w:after="0"/>
              <w:rPr>
                <w:rFonts w:ascii="Verdana" w:hAnsi="Verdana"/>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edukacja</w:t>
            </w:r>
          </w:p>
          <w:p w14:paraId="6737C13D" w14:textId="77777777" w:rsidR="003D13D2" w:rsidRPr="006834F1" w:rsidRDefault="003D13D2" w:rsidP="003D13D2">
            <w:pPr>
              <w:pStyle w:val="NormalnyWeb"/>
              <w:numPr>
                <w:ilvl w:val="0"/>
                <w:numId w:val="10"/>
              </w:numPr>
              <w:spacing w:before="0" w:beforeAutospacing="0" w:after="0"/>
              <w:rPr>
                <w:rFonts w:ascii="Verdana" w:hAnsi="Verdana"/>
                <w:sz w:val="16"/>
                <w:szCs w:val="16"/>
              </w:rPr>
            </w:pPr>
            <w:r w:rsidRPr="006834F1">
              <w:rPr>
                <w:rFonts w:ascii="Verdana" w:hAnsi="Verdana"/>
                <w:color w:val="000000"/>
                <w:sz w:val="16"/>
                <w:szCs w:val="16"/>
              </w:rPr>
              <w:t xml:space="preserve">słownictwo z działu </w:t>
            </w:r>
            <w:r w:rsidRPr="006834F1">
              <w:rPr>
                <w:rFonts w:ascii="Verdana" w:hAnsi="Verdana"/>
                <w:i/>
                <w:color w:val="000000"/>
                <w:sz w:val="16"/>
                <w:szCs w:val="16"/>
              </w:rPr>
              <w:t>praca</w:t>
            </w:r>
          </w:p>
          <w:p w14:paraId="60FD30BA" w14:textId="77777777" w:rsidR="003D13D2" w:rsidRPr="00D1517D" w:rsidRDefault="003D13D2" w:rsidP="003D13D2">
            <w:pPr>
              <w:pStyle w:val="NormalnyWeb"/>
              <w:numPr>
                <w:ilvl w:val="0"/>
                <w:numId w:val="10"/>
              </w:numPr>
              <w:spacing w:before="0" w:beforeAutospacing="0" w:after="0"/>
              <w:rPr>
                <w:rFonts w:ascii="Verdana" w:hAnsi="Verdana"/>
                <w:sz w:val="16"/>
                <w:szCs w:val="16"/>
              </w:rPr>
            </w:pPr>
            <w:r w:rsidRPr="000D11B9">
              <w:rPr>
                <w:rFonts w:ascii="Verdana" w:hAnsi="Verdana"/>
                <w:color w:val="000000"/>
                <w:sz w:val="16"/>
                <w:szCs w:val="16"/>
              </w:rPr>
              <w:t xml:space="preserve">słownictwo z działu </w:t>
            </w:r>
            <w:r>
              <w:rPr>
                <w:rFonts w:ascii="Verdana" w:hAnsi="Verdana"/>
                <w:i/>
                <w:color w:val="000000"/>
                <w:sz w:val="16"/>
                <w:szCs w:val="16"/>
              </w:rPr>
              <w:t>życie prywatne</w:t>
            </w:r>
          </w:p>
          <w:p w14:paraId="6C433B2A" w14:textId="77777777" w:rsidR="003D13D2" w:rsidRPr="006834F1" w:rsidRDefault="003D13D2" w:rsidP="003D13D2">
            <w:pPr>
              <w:pStyle w:val="NormalnyWeb"/>
              <w:numPr>
                <w:ilvl w:val="0"/>
                <w:numId w:val="10"/>
              </w:numPr>
              <w:spacing w:before="0" w:beforeAutospacing="0" w:after="0"/>
              <w:rPr>
                <w:rFonts w:ascii="Verdana" w:hAnsi="Verdana"/>
                <w:sz w:val="16"/>
                <w:szCs w:val="16"/>
              </w:rPr>
            </w:pPr>
            <w:r w:rsidRPr="000D11B9">
              <w:rPr>
                <w:rFonts w:ascii="Verdana" w:hAnsi="Verdana"/>
                <w:color w:val="000000"/>
                <w:sz w:val="16"/>
                <w:szCs w:val="16"/>
              </w:rPr>
              <w:t xml:space="preserve">słownictwo z działu </w:t>
            </w:r>
            <w:r>
              <w:rPr>
                <w:rFonts w:ascii="Verdana" w:hAnsi="Verdana"/>
                <w:i/>
                <w:color w:val="000000"/>
                <w:sz w:val="16"/>
                <w:szCs w:val="16"/>
              </w:rPr>
              <w:t>nauka i technika</w:t>
            </w:r>
          </w:p>
          <w:p w14:paraId="6A41B42A" w14:textId="77777777" w:rsidR="003D13D2" w:rsidRPr="006834F1" w:rsidRDefault="003D13D2" w:rsidP="003D13D2">
            <w:pPr>
              <w:pStyle w:val="NormalnyWeb"/>
              <w:numPr>
                <w:ilvl w:val="0"/>
                <w:numId w:val="10"/>
              </w:numPr>
              <w:spacing w:before="0" w:beforeAutospacing="0" w:after="0"/>
              <w:rPr>
                <w:rFonts w:ascii="Verdana" w:hAnsi="Verdana"/>
                <w:sz w:val="16"/>
                <w:szCs w:val="16"/>
                <w:lang w:val="en-US"/>
              </w:rPr>
            </w:pPr>
            <w:proofErr w:type="spellStart"/>
            <w:r w:rsidRPr="006834F1">
              <w:rPr>
                <w:rFonts w:ascii="Verdana" w:hAnsi="Verdana" w:cs="Calibri"/>
                <w:sz w:val="16"/>
                <w:szCs w:val="16"/>
                <w:lang w:val="en-US"/>
              </w:rPr>
              <w:t>sposoby</w:t>
            </w:r>
            <w:proofErr w:type="spellEnd"/>
            <w:r w:rsidRPr="006834F1">
              <w:rPr>
                <w:rFonts w:ascii="Verdana" w:hAnsi="Verdana" w:cs="Calibri"/>
                <w:sz w:val="16"/>
                <w:szCs w:val="16"/>
                <w:lang w:val="en-US"/>
              </w:rPr>
              <w:t xml:space="preserve"> </w:t>
            </w:r>
            <w:proofErr w:type="spellStart"/>
            <w:r w:rsidRPr="006834F1">
              <w:rPr>
                <w:rFonts w:ascii="Verdana" w:hAnsi="Verdana" w:cs="Calibri"/>
                <w:sz w:val="16"/>
                <w:szCs w:val="16"/>
                <w:lang w:val="en-US"/>
              </w:rPr>
              <w:t>wyrażania</w:t>
            </w:r>
            <w:proofErr w:type="spellEnd"/>
            <w:r w:rsidRPr="006834F1">
              <w:rPr>
                <w:rFonts w:ascii="Verdana" w:hAnsi="Verdana" w:cs="Calibri"/>
                <w:sz w:val="16"/>
                <w:szCs w:val="16"/>
                <w:lang w:val="en-US"/>
              </w:rPr>
              <w:t xml:space="preserve"> </w:t>
            </w:r>
            <w:proofErr w:type="spellStart"/>
            <w:r w:rsidRPr="006834F1">
              <w:rPr>
                <w:rFonts w:ascii="Verdana" w:hAnsi="Verdana" w:cs="Calibri"/>
                <w:sz w:val="16"/>
                <w:szCs w:val="16"/>
                <w:lang w:val="en-US"/>
              </w:rPr>
              <w:t>przyszłości</w:t>
            </w:r>
            <w:proofErr w:type="spellEnd"/>
            <w:r w:rsidRPr="006834F1">
              <w:rPr>
                <w:rFonts w:ascii="Verdana" w:hAnsi="Verdana" w:cs="Calibri"/>
                <w:sz w:val="16"/>
                <w:szCs w:val="16"/>
                <w:lang w:val="en-US"/>
              </w:rPr>
              <w:t xml:space="preserve">: </w:t>
            </w:r>
            <w:r w:rsidRPr="006834F1">
              <w:rPr>
                <w:rFonts w:ascii="Verdana" w:hAnsi="Verdana" w:cs="Calibri"/>
                <w:i/>
                <w:iCs/>
                <w:sz w:val="16"/>
                <w:szCs w:val="16"/>
                <w:lang w:val="en-US"/>
              </w:rPr>
              <w:t>Present Simple, Present Continuous, Future Simple, be going to, may / might / could</w:t>
            </w:r>
          </w:p>
          <w:p w14:paraId="75A99D79" w14:textId="77777777" w:rsidR="003D13D2" w:rsidRPr="00455DBB" w:rsidRDefault="003D13D2" w:rsidP="003D13D2">
            <w:pPr>
              <w:pStyle w:val="NormalnyWeb"/>
              <w:numPr>
                <w:ilvl w:val="0"/>
                <w:numId w:val="10"/>
              </w:numPr>
              <w:spacing w:before="0" w:beforeAutospacing="0" w:after="0"/>
              <w:rPr>
                <w:rFonts w:ascii="Verdana" w:hAnsi="Verdana"/>
                <w:sz w:val="16"/>
                <w:szCs w:val="16"/>
                <w:lang w:val="en-US"/>
              </w:rPr>
            </w:pPr>
            <w:proofErr w:type="spellStart"/>
            <w:r w:rsidRPr="006834F1">
              <w:rPr>
                <w:rFonts w:ascii="Verdana" w:hAnsi="Verdana"/>
                <w:sz w:val="16"/>
                <w:szCs w:val="16"/>
                <w:lang w:val="en-US"/>
              </w:rPr>
              <w:t>czasy</w:t>
            </w:r>
            <w:proofErr w:type="spellEnd"/>
            <w:r w:rsidRPr="006834F1">
              <w:rPr>
                <w:rFonts w:ascii="Verdana" w:hAnsi="Verdana"/>
                <w:sz w:val="16"/>
                <w:szCs w:val="16"/>
                <w:lang w:val="en-US"/>
              </w:rPr>
              <w:t xml:space="preserve"> </w:t>
            </w:r>
            <w:r w:rsidRPr="006834F1">
              <w:rPr>
                <w:rFonts w:ascii="Verdana" w:hAnsi="Verdana" w:cs="Calibri"/>
                <w:i/>
                <w:iCs/>
                <w:sz w:val="16"/>
                <w:szCs w:val="16"/>
                <w:lang w:val="en-US"/>
              </w:rPr>
              <w:t xml:space="preserve">Future Continuous </w:t>
            </w:r>
            <w:proofErr w:type="spellStart"/>
            <w:r w:rsidRPr="006834F1">
              <w:rPr>
                <w:rFonts w:ascii="Verdana" w:hAnsi="Verdana" w:cs="Calibri"/>
                <w:sz w:val="16"/>
                <w:szCs w:val="16"/>
                <w:lang w:val="en-US"/>
              </w:rPr>
              <w:t>i</w:t>
            </w:r>
            <w:proofErr w:type="spellEnd"/>
            <w:r w:rsidRPr="006834F1">
              <w:rPr>
                <w:rFonts w:ascii="Verdana" w:hAnsi="Verdana" w:cs="Calibri"/>
                <w:sz w:val="16"/>
                <w:szCs w:val="16"/>
                <w:lang w:val="en-US"/>
              </w:rPr>
              <w:t xml:space="preserve"> </w:t>
            </w:r>
            <w:r w:rsidRPr="006834F1">
              <w:rPr>
                <w:rFonts w:ascii="Verdana" w:hAnsi="Verdana" w:cs="Calibri"/>
                <w:i/>
                <w:iCs/>
                <w:sz w:val="16"/>
                <w:szCs w:val="16"/>
                <w:lang w:val="en-US"/>
              </w:rPr>
              <w:t>Future Perfect</w:t>
            </w:r>
          </w:p>
          <w:p w14:paraId="070B3295" w14:textId="77777777" w:rsidR="003D13D2" w:rsidRPr="006834F1" w:rsidRDefault="003D13D2" w:rsidP="00F65C6B">
            <w:pPr>
              <w:pStyle w:val="NormalnyWeb"/>
              <w:spacing w:before="0" w:beforeAutospacing="0" w:after="0"/>
              <w:ind w:left="720"/>
              <w:rPr>
                <w:rFonts w:ascii="Verdana" w:hAnsi="Verdana"/>
                <w:sz w:val="16"/>
                <w:szCs w:val="16"/>
                <w:lang w:val="en-US"/>
              </w:rPr>
            </w:pPr>
          </w:p>
        </w:tc>
      </w:tr>
      <w:tr w:rsidR="003D13D2" w:rsidRPr="00E65F84" w14:paraId="3579247C" w14:textId="77777777" w:rsidTr="00F65C6B">
        <w:tc>
          <w:tcPr>
            <w:tcW w:w="0" w:type="auto"/>
            <w:shd w:val="clear" w:color="auto" w:fill="D9D9D9"/>
          </w:tcPr>
          <w:p w14:paraId="424E67FB"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UMIEJĘTNOŚCI</w:t>
            </w:r>
          </w:p>
        </w:tc>
        <w:tc>
          <w:tcPr>
            <w:tcW w:w="0" w:type="auto"/>
          </w:tcPr>
          <w:p w14:paraId="54F7F341"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Częściowo</w:t>
            </w:r>
            <w:r w:rsidRPr="00D1517D">
              <w:rPr>
                <w:rFonts w:ascii="Verdana" w:hAnsi="Verdana"/>
                <w:b w:val="0"/>
                <w:bCs w:val="0"/>
                <w:sz w:val="16"/>
                <w:szCs w:val="16"/>
              </w:rPr>
              <w:t xml:space="preserve"> </w:t>
            </w:r>
            <w:r w:rsidRPr="00B95B82">
              <w:rPr>
                <w:rFonts w:ascii="Verdana" w:hAnsi="Verdana"/>
                <w:b w:val="0"/>
                <w:bCs w:val="0"/>
                <w:sz w:val="16"/>
                <w:szCs w:val="16"/>
              </w:rPr>
              <w:t xml:space="preserve">poprawnie rozwiązuje </w:t>
            </w:r>
            <w:r>
              <w:rPr>
                <w:rFonts w:ascii="Verdana" w:hAnsi="Verdana"/>
                <w:b w:val="0"/>
                <w:bCs w:val="0"/>
                <w:sz w:val="16"/>
                <w:szCs w:val="16"/>
              </w:rPr>
              <w:t xml:space="preserve">niektóre </w:t>
            </w:r>
            <w:r w:rsidRPr="00B95B82">
              <w:rPr>
                <w:rFonts w:ascii="Verdana" w:hAnsi="Verdana"/>
                <w:b w:val="0"/>
                <w:bCs w:val="0"/>
                <w:sz w:val="16"/>
                <w:szCs w:val="16"/>
              </w:rPr>
              <w:t>zadania na słuchanie i czytanie ze zrozumieniem</w:t>
            </w:r>
            <w:r>
              <w:rPr>
                <w:rFonts w:ascii="Verdana" w:hAnsi="Verdana"/>
                <w:b w:val="0"/>
                <w:bCs w:val="0"/>
                <w:sz w:val="16"/>
                <w:szCs w:val="16"/>
              </w:rPr>
              <w:t>.</w:t>
            </w:r>
          </w:p>
          <w:p w14:paraId="473BF41B"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Z trudem</w:t>
            </w:r>
            <w:r w:rsidRPr="00B95B82">
              <w:rPr>
                <w:rFonts w:ascii="Verdana" w:hAnsi="Verdana"/>
                <w:b w:val="0"/>
                <w:bCs w:val="0"/>
                <w:sz w:val="16"/>
                <w:szCs w:val="16"/>
              </w:rPr>
              <w:t xml:space="preserve"> rozróżnia styl formalny i nieformalny wypowiedzi</w:t>
            </w:r>
            <w:r>
              <w:rPr>
                <w:rFonts w:ascii="Verdana" w:hAnsi="Verdana"/>
                <w:b w:val="0"/>
                <w:bCs w:val="0"/>
                <w:sz w:val="16"/>
                <w:szCs w:val="16"/>
              </w:rPr>
              <w:t>.</w:t>
            </w:r>
          </w:p>
          <w:p w14:paraId="6210946F"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 xml:space="preserve">Przy pomocy bardzo prostych konstrukcji zdawkowo </w:t>
            </w:r>
            <w:r w:rsidRPr="00B95B82">
              <w:rPr>
                <w:rFonts w:ascii="Verdana" w:hAnsi="Verdana" w:cs="Calibri"/>
                <w:b w:val="0"/>
                <w:bCs w:val="0"/>
                <w:sz w:val="16"/>
                <w:szCs w:val="16"/>
              </w:rPr>
              <w:t xml:space="preserve">wypowiada się na temat egzaminów i uczuć, jakie im towarzyszą, opisuje swoje doświadczenia, wyraża i uzasadnia swoje opinie i poglądy, wyraża pewność, przypuszczenie, </w:t>
            </w:r>
            <w:r w:rsidRPr="00B95B82">
              <w:rPr>
                <w:rFonts w:ascii="Verdana" w:hAnsi="Verdana" w:cs="Calibri"/>
                <w:b w:val="0"/>
                <w:bCs w:val="0"/>
                <w:sz w:val="16"/>
                <w:szCs w:val="16"/>
              </w:rPr>
              <w:lastRenderedPageBreak/>
              <w:t>wątpliwość</w:t>
            </w:r>
            <w:r>
              <w:rPr>
                <w:rFonts w:ascii="Verdana" w:hAnsi="Verdana" w:cs="Calibri"/>
                <w:b w:val="0"/>
                <w:bCs w:val="0"/>
                <w:sz w:val="16"/>
                <w:szCs w:val="16"/>
              </w:rPr>
              <w:t>, popełniając liczne błędy.</w:t>
            </w:r>
          </w:p>
          <w:p w14:paraId="311B645B"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w:t>
            </w:r>
            <w:r w:rsidRPr="00B95B82">
              <w:rPr>
                <w:rFonts w:ascii="Verdana" w:hAnsi="Verdana" w:cs="Calibri"/>
                <w:b w:val="0"/>
                <w:bCs w:val="0"/>
                <w:sz w:val="16"/>
                <w:szCs w:val="16"/>
              </w:rPr>
              <w:t xml:space="preserve"> </w:t>
            </w:r>
            <w:r>
              <w:rPr>
                <w:rFonts w:ascii="Verdana" w:hAnsi="Verdana" w:cs="Calibri"/>
                <w:b w:val="0"/>
                <w:bCs w:val="0"/>
                <w:sz w:val="16"/>
                <w:szCs w:val="16"/>
              </w:rPr>
              <w:t xml:space="preserve">Z trudem </w:t>
            </w:r>
            <w:r w:rsidRPr="00B95B82">
              <w:rPr>
                <w:rFonts w:ascii="Verdana" w:hAnsi="Verdana" w:cs="Calibri"/>
                <w:b w:val="0"/>
                <w:bCs w:val="0"/>
                <w:sz w:val="16"/>
                <w:szCs w:val="16"/>
              </w:rPr>
              <w:t xml:space="preserve">uczestniczy w rozmowie na temat zasadności przeprowadzania egzaminów szkolnych oraz umiejętności, które mogą okazać się przydatne w jego przyszłym zawodzie, uzyskuje i przekazuje informacje, </w:t>
            </w:r>
            <w:r>
              <w:rPr>
                <w:rFonts w:ascii="Verdana" w:hAnsi="Verdana" w:cs="Calibri"/>
                <w:b w:val="0"/>
                <w:bCs w:val="0"/>
                <w:sz w:val="16"/>
                <w:szCs w:val="16"/>
              </w:rPr>
              <w:t xml:space="preserve">prostymi zdaniami </w:t>
            </w:r>
            <w:r w:rsidRPr="00B95B82">
              <w:rPr>
                <w:rFonts w:ascii="Verdana" w:hAnsi="Verdana" w:cs="Calibri"/>
                <w:b w:val="0"/>
                <w:bCs w:val="0"/>
                <w:sz w:val="16"/>
                <w:szCs w:val="16"/>
              </w:rPr>
              <w:t>wyraża i uzasadnia swoje opinie, wyraża uczucia i emocje</w:t>
            </w:r>
            <w:r>
              <w:rPr>
                <w:rFonts w:ascii="Verdana" w:hAnsi="Verdana" w:cs="Calibri"/>
                <w:b w:val="0"/>
                <w:bCs w:val="0"/>
                <w:sz w:val="16"/>
                <w:szCs w:val="16"/>
              </w:rPr>
              <w:t>, popełniając liczne błędy.</w:t>
            </w:r>
          </w:p>
          <w:p w14:paraId="02E5BE78"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 xml:space="preserve">Z trudem </w:t>
            </w:r>
            <w:r w:rsidRPr="00B95B82">
              <w:rPr>
                <w:rFonts w:ascii="Verdana" w:hAnsi="Verdana" w:cs="Calibri"/>
                <w:b w:val="0"/>
                <w:bCs w:val="0"/>
                <w:sz w:val="16"/>
                <w:szCs w:val="16"/>
              </w:rPr>
              <w:t xml:space="preserve">uczestniczy w rozmowie na temat uczenia się, uzyskuje i przekazuje informacje, </w:t>
            </w:r>
            <w:r>
              <w:rPr>
                <w:rFonts w:ascii="Verdana" w:hAnsi="Verdana" w:cs="Calibri"/>
                <w:b w:val="0"/>
                <w:bCs w:val="0"/>
                <w:sz w:val="16"/>
                <w:szCs w:val="16"/>
              </w:rPr>
              <w:t xml:space="preserve">prostymi zdaniami </w:t>
            </w:r>
            <w:r w:rsidRPr="00B95B82">
              <w:rPr>
                <w:rFonts w:ascii="Verdana" w:hAnsi="Verdana" w:cs="Calibri"/>
                <w:b w:val="0"/>
                <w:bCs w:val="0"/>
                <w:sz w:val="16"/>
                <w:szCs w:val="16"/>
              </w:rPr>
              <w:t>wyraża i uzasadnia swoje opinie i preferencje, wyraża uczucia</w:t>
            </w:r>
            <w:r>
              <w:rPr>
                <w:rFonts w:ascii="Verdana" w:hAnsi="Verdana" w:cs="Calibri"/>
                <w:b w:val="0"/>
                <w:bCs w:val="0"/>
                <w:sz w:val="16"/>
                <w:szCs w:val="16"/>
              </w:rPr>
              <w:t>, popełniając liczne błędy.</w:t>
            </w:r>
          </w:p>
          <w:p w14:paraId="42C8B90A"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P</w:t>
            </w:r>
            <w:r w:rsidRPr="00B95B82">
              <w:rPr>
                <w:rFonts w:ascii="Verdana" w:hAnsi="Verdana"/>
                <w:b w:val="0"/>
                <w:bCs w:val="0"/>
                <w:sz w:val="16"/>
                <w:szCs w:val="16"/>
              </w:rPr>
              <w:t xml:space="preserve">rzy pomocy </w:t>
            </w:r>
            <w:r>
              <w:rPr>
                <w:rFonts w:ascii="Verdana" w:hAnsi="Verdana"/>
                <w:b w:val="0"/>
                <w:bCs w:val="0"/>
                <w:sz w:val="16"/>
                <w:szCs w:val="16"/>
              </w:rPr>
              <w:t>bardzo prostych</w:t>
            </w:r>
            <w:r w:rsidRPr="00B95B82">
              <w:rPr>
                <w:rFonts w:ascii="Verdana" w:hAnsi="Verdana"/>
                <w:b w:val="0"/>
                <w:bCs w:val="0"/>
                <w:sz w:val="16"/>
                <w:szCs w:val="16"/>
              </w:rPr>
              <w:t xml:space="preserve"> konstrukcji</w:t>
            </w:r>
            <w:r>
              <w:rPr>
                <w:rFonts w:ascii="Verdana" w:hAnsi="Verdana"/>
                <w:b w:val="0"/>
                <w:bCs w:val="0"/>
                <w:sz w:val="16"/>
                <w:szCs w:val="16"/>
              </w:rPr>
              <w:t xml:space="preserve"> zdawkowo </w:t>
            </w:r>
            <w:r w:rsidRPr="00B95B82">
              <w:rPr>
                <w:rFonts w:ascii="Verdana" w:hAnsi="Verdana" w:cs="Calibri"/>
                <w:b w:val="0"/>
                <w:bCs w:val="0"/>
                <w:sz w:val="16"/>
                <w:szCs w:val="16"/>
              </w:rPr>
              <w:t>wypowiada się na temat programu dnia otwartego na uniwersytecie, wyraża i uzasadnia swoje upodobania i opinie</w:t>
            </w:r>
            <w:r>
              <w:rPr>
                <w:rFonts w:ascii="Verdana" w:hAnsi="Verdana" w:cs="Calibri"/>
                <w:b w:val="0"/>
                <w:bCs w:val="0"/>
                <w:sz w:val="16"/>
                <w:szCs w:val="16"/>
              </w:rPr>
              <w:t>, popełniając liczne błędy.</w:t>
            </w:r>
          </w:p>
          <w:p w14:paraId="296F9E5C"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softHyphen/>
              <w:t xml:space="preserve">– </w:t>
            </w:r>
            <w:r>
              <w:rPr>
                <w:rFonts w:ascii="Verdana" w:hAnsi="Verdana"/>
                <w:b w:val="0"/>
                <w:bCs w:val="0"/>
                <w:sz w:val="16"/>
                <w:szCs w:val="16"/>
              </w:rPr>
              <w:t>Z trudem</w:t>
            </w:r>
            <w:r w:rsidRPr="00B95B82">
              <w:rPr>
                <w:rFonts w:ascii="Verdana" w:hAnsi="Verdana"/>
                <w:b w:val="0"/>
                <w:bCs w:val="0"/>
                <w:sz w:val="16"/>
                <w:szCs w:val="16"/>
              </w:rPr>
              <w:t xml:space="preserve"> </w:t>
            </w:r>
            <w:r w:rsidRPr="00B95B82">
              <w:rPr>
                <w:rFonts w:ascii="Verdana" w:hAnsi="Verdana" w:cs="Calibri"/>
                <w:b w:val="0"/>
                <w:bCs w:val="0"/>
                <w:sz w:val="16"/>
                <w:szCs w:val="16"/>
              </w:rPr>
              <w:t>współprac</w:t>
            </w:r>
            <w:r>
              <w:rPr>
                <w:rFonts w:ascii="Verdana" w:hAnsi="Verdana" w:cs="Calibri"/>
                <w:b w:val="0"/>
                <w:bCs w:val="0"/>
                <w:sz w:val="16"/>
                <w:szCs w:val="16"/>
              </w:rPr>
              <w:t>uje</w:t>
            </w:r>
            <w:r w:rsidRPr="00B95B82">
              <w:rPr>
                <w:rFonts w:ascii="Verdana" w:hAnsi="Verdana" w:cs="Calibri"/>
                <w:b w:val="0"/>
                <w:bCs w:val="0"/>
                <w:sz w:val="16"/>
                <w:szCs w:val="16"/>
              </w:rPr>
              <w:t xml:space="preserve"> w grupie i opracow</w:t>
            </w:r>
            <w:r>
              <w:rPr>
                <w:rFonts w:ascii="Verdana" w:hAnsi="Verdana" w:cs="Calibri"/>
                <w:b w:val="0"/>
                <w:bCs w:val="0"/>
                <w:sz w:val="16"/>
                <w:szCs w:val="16"/>
              </w:rPr>
              <w:t xml:space="preserve">uje schematyczny </w:t>
            </w:r>
            <w:r w:rsidRPr="00B95B82">
              <w:rPr>
                <w:rFonts w:ascii="Verdana" w:hAnsi="Verdana" w:cs="Calibri"/>
                <w:b w:val="0"/>
                <w:bCs w:val="0"/>
                <w:sz w:val="16"/>
                <w:szCs w:val="16"/>
              </w:rPr>
              <w:t>plan dnia otwartego w swojej szkole, uzyskuje i przekazuje informacje,</w:t>
            </w:r>
            <w:r>
              <w:rPr>
                <w:rFonts w:ascii="Verdana" w:hAnsi="Verdana" w:cs="Calibri"/>
                <w:b w:val="0"/>
                <w:bCs w:val="0"/>
                <w:sz w:val="16"/>
                <w:szCs w:val="16"/>
              </w:rPr>
              <w:t xml:space="preserve"> przy pomocy bardzo prostych konstrukcji</w:t>
            </w:r>
            <w:r w:rsidRPr="00B95B82">
              <w:rPr>
                <w:rFonts w:ascii="Verdana" w:hAnsi="Verdana" w:cs="Calibri"/>
                <w:b w:val="0"/>
                <w:bCs w:val="0"/>
                <w:sz w:val="16"/>
                <w:szCs w:val="16"/>
              </w:rPr>
              <w:t xml:space="preserve"> wyraża i uzasadnia swoje opinie i upodobania, wyraża uczucia, stosuje formy grzecznościowe</w:t>
            </w:r>
            <w:r>
              <w:rPr>
                <w:rFonts w:ascii="Verdana" w:hAnsi="Verdana" w:cs="Calibri"/>
                <w:b w:val="0"/>
                <w:bCs w:val="0"/>
                <w:sz w:val="16"/>
                <w:szCs w:val="16"/>
              </w:rPr>
              <w:t>, popełniając liczne błędy.</w:t>
            </w:r>
          </w:p>
          <w:p w14:paraId="3A1B0537"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w:t>
            </w:r>
            <w:r w:rsidRPr="00B95B82">
              <w:rPr>
                <w:rFonts w:ascii="Verdana" w:hAnsi="Verdana" w:cs="Calibri"/>
                <w:b w:val="0"/>
                <w:bCs w:val="0"/>
                <w:sz w:val="16"/>
                <w:szCs w:val="16"/>
              </w:rPr>
              <w:t xml:space="preserve"> </w:t>
            </w:r>
            <w:r>
              <w:rPr>
                <w:rFonts w:ascii="Verdana" w:hAnsi="Verdana" w:cs="Calibri"/>
                <w:b w:val="0"/>
                <w:bCs w:val="0"/>
                <w:sz w:val="16"/>
                <w:szCs w:val="16"/>
              </w:rPr>
              <w:t>Popełniając liczne błędy, zdawkowo</w:t>
            </w:r>
          </w:p>
          <w:p w14:paraId="39A3E7FF" w14:textId="77777777" w:rsidR="003D13D2" w:rsidRPr="00B95B82" w:rsidRDefault="003D13D2" w:rsidP="00F65C6B">
            <w:pPr>
              <w:pStyle w:val="Domynie"/>
              <w:rPr>
                <w:rFonts w:ascii="Verdana" w:hAnsi="Verdana"/>
                <w:b w:val="0"/>
                <w:bCs w:val="0"/>
                <w:sz w:val="16"/>
                <w:szCs w:val="16"/>
              </w:rPr>
            </w:pPr>
            <w:r w:rsidRPr="00B95B82">
              <w:rPr>
                <w:rFonts w:ascii="Verdana" w:hAnsi="Verdana" w:cs="Calibri"/>
                <w:b w:val="0"/>
                <w:bCs w:val="0"/>
                <w:sz w:val="16"/>
                <w:szCs w:val="16"/>
              </w:rPr>
              <w:t>opisuje osoby przedstawione na fotografiach, wyraża i uzasadnia swoje opinie i poglądy, wyraża pewność, przypuszczenie, wątpliwość</w:t>
            </w:r>
            <w:r>
              <w:rPr>
                <w:rFonts w:ascii="Verdana" w:hAnsi="Verdana" w:cs="Calibri"/>
                <w:b w:val="0"/>
                <w:bCs w:val="0"/>
                <w:sz w:val="16"/>
                <w:szCs w:val="16"/>
              </w:rPr>
              <w:t>.</w:t>
            </w:r>
          </w:p>
          <w:p w14:paraId="6007F362" w14:textId="77777777" w:rsidR="003D13D2" w:rsidRPr="00BA68C9"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Z trudem</w:t>
            </w:r>
            <w:r w:rsidRPr="00B95B82">
              <w:rPr>
                <w:rFonts w:ascii="Verdana" w:hAnsi="Verdana"/>
                <w:b w:val="0"/>
                <w:bCs w:val="0"/>
                <w:sz w:val="16"/>
                <w:szCs w:val="16"/>
              </w:rPr>
              <w:t xml:space="preserve"> </w:t>
            </w:r>
            <w:r w:rsidRPr="00B95B82">
              <w:rPr>
                <w:rFonts w:ascii="Verdana" w:hAnsi="Verdana" w:cs="Calibri"/>
                <w:b w:val="0"/>
                <w:bCs w:val="0"/>
                <w:sz w:val="16"/>
                <w:szCs w:val="16"/>
              </w:rPr>
              <w:t>uczestniczy w rozmowie kwalifikacyjnej,</w:t>
            </w:r>
            <w:r>
              <w:rPr>
                <w:rFonts w:ascii="Verdana" w:hAnsi="Verdana" w:cs="Calibri"/>
                <w:b w:val="0"/>
                <w:bCs w:val="0"/>
                <w:sz w:val="16"/>
                <w:szCs w:val="16"/>
              </w:rPr>
              <w:t xml:space="preserve"> bardzo</w:t>
            </w:r>
            <w:r w:rsidRPr="00B95B82">
              <w:rPr>
                <w:rFonts w:ascii="Verdana" w:hAnsi="Verdana" w:cs="Calibri"/>
                <w:b w:val="0"/>
                <w:bCs w:val="0"/>
                <w:sz w:val="16"/>
                <w:szCs w:val="16"/>
              </w:rPr>
              <w:t xml:space="preserve"> </w:t>
            </w:r>
            <w:r>
              <w:rPr>
                <w:rFonts w:ascii="Verdana" w:hAnsi="Verdana" w:cs="Calibri"/>
                <w:b w:val="0"/>
                <w:bCs w:val="0"/>
                <w:sz w:val="16"/>
                <w:szCs w:val="16"/>
              </w:rPr>
              <w:t xml:space="preserve">prostymi zdaniami </w:t>
            </w:r>
            <w:r w:rsidRPr="00B95B82">
              <w:rPr>
                <w:rFonts w:ascii="Verdana" w:hAnsi="Verdana" w:cs="Calibri"/>
                <w:b w:val="0"/>
                <w:bCs w:val="0"/>
                <w:sz w:val="16"/>
                <w:szCs w:val="16"/>
              </w:rPr>
              <w:t>podaje</w:t>
            </w:r>
            <w:r>
              <w:rPr>
                <w:rFonts w:ascii="Verdana" w:hAnsi="Verdana" w:cs="Calibri"/>
                <w:b w:val="0"/>
                <w:bCs w:val="0"/>
                <w:sz w:val="16"/>
                <w:szCs w:val="16"/>
              </w:rPr>
              <w:t xml:space="preserve"> niektóre</w:t>
            </w:r>
            <w:r w:rsidRPr="00B95B82">
              <w:rPr>
                <w:rFonts w:ascii="Verdana" w:hAnsi="Verdana" w:cs="Calibri"/>
                <w:b w:val="0"/>
                <w:bCs w:val="0"/>
                <w:sz w:val="16"/>
                <w:szCs w:val="16"/>
              </w:rPr>
              <w:t xml:space="preserve"> </w:t>
            </w:r>
            <w:r w:rsidRPr="00B95B82">
              <w:rPr>
                <w:rFonts w:ascii="Verdana" w:hAnsi="Verdana" w:cs="Calibri"/>
                <w:b w:val="0"/>
                <w:bCs w:val="0"/>
                <w:sz w:val="16"/>
                <w:szCs w:val="16"/>
              </w:rPr>
              <w:lastRenderedPageBreak/>
              <w:t>swoje mocne i słabe strony, uzyskuje i przekazuje informacje, wyraża i uzasadnia swoje opinie, stosuje formy grzecznościowe</w:t>
            </w:r>
            <w:r>
              <w:rPr>
                <w:rFonts w:ascii="Verdana" w:hAnsi="Verdana" w:cs="Calibri"/>
                <w:b w:val="0"/>
                <w:bCs w:val="0"/>
                <w:sz w:val="16"/>
                <w:szCs w:val="16"/>
              </w:rPr>
              <w:t>, popełniając liczne błędy.</w:t>
            </w:r>
          </w:p>
          <w:p w14:paraId="2C10D6F6"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P</w:t>
            </w:r>
            <w:r w:rsidRPr="00B95B82">
              <w:rPr>
                <w:rFonts w:ascii="Verdana" w:hAnsi="Verdana"/>
                <w:b w:val="0"/>
                <w:bCs w:val="0"/>
                <w:sz w:val="16"/>
                <w:szCs w:val="16"/>
              </w:rPr>
              <w:t xml:space="preserve">rzy pomocy </w:t>
            </w:r>
            <w:r>
              <w:rPr>
                <w:rFonts w:ascii="Verdana" w:hAnsi="Verdana"/>
                <w:b w:val="0"/>
                <w:bCs w:val="0"/>
                <w:sz w:val="16"/>
                <w:szCs w:val="16"/>
              </w:rPr>
              <w:t>bardzo prostych</w:t>
            </w:r>
            <w:r w:rsidRPr="00B95B82">
              <w:rPr>
                <w:rFonts w:ascii="Verdana" w:hAnsi="Verdana"/>
                <w:b w:val="0"/>
                <w:bCs w:val="0"/>
                <w:sz w:val="16"/>
                <w:szCs w:val="16"/>
              </w:rPr>
              <w:t xml:space="preserve"> konstrukcji</w:t>
            </w:r>
            <w:r>
              <w:rPr>
                <w:rFonts w:ascii="Verdana" w:hAnsi="Verdana"/>
                <w:b w:val="0"/>
                <w:bCs w:val="0"/>
                <w:sz w:val="16"/>
                <w:szCs w:val="16"/>
              </w:rPr>
              <w:t xml:space="preserve"> zdawkowo</w:t>
            </w:r>
            <w:r w:rsidRPr="00B95B82">
              <w:rPr>
                <w:rFonts w:ascii="Verdana" w:hAnsi="Verdana"/>
                <w:b w:val="0"/>
                <w:bCs w:val="0"/>
                <w:sz w:val="16"/>
                <w:szCs w:val="16"/>
              </w:rPr>
              <w:t xml:space="preserve"> </w:t>
            </w:r>
            <w:r w:rsidRPr="00B95B82">
              <w:rPr>
                <w:rFonts w:ascii="Verdana" w:hAnsi="Verdana" w:cs="Calibri"/>
                <w:b w:val="0"/>
                <w:bCs w:val="0"/>
                <w:sz w:val="16"/>
                <w:szCs w:val="16"/>
              </w:rPr>
              <w:t>wypowiada się na temat pracy w pełnym i niepełnym wymiarze, przedstawia zalety i wady, wyraża i uzasadnia opinie i poglądy</w:t>
            </w:r>
            <w:r>
              <w:rPr>
                <w:rFonts w:ascii="Verdana" w:hAnsi="Verdana" w:cs="Calibri"/>
                <w:b w:val="0"/>
                <w:bCs w:val="0"/>
                <w:sz w:val="16"/>
                <w:szCs w:val="16"/>
              </w:rPr>
              <w:t>, popełniając liczne błędy.</w:t>
            </w:r>
          </w:p>
          <w:p w14:paraId="1D136579"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Z trudem</w:t>
            </w:r>
            <w:r w:rsidRPr="00B95B82">
              <w:rPr>
                <w:rFonts w:ascii="Verdana" w:hAnsi="Verdana"/>
                <w:b w:val="0"/>
                <w:bCs w:val="0"/>
                <w:sz w:val="16"/>
                <w:szCs w:val="16"/>
              </w:rPr>
              <w:t xml:space="preserve"> </w:t>
            </w:r>
            <w:r w:rsidRPr="00B95B82">
              <w:rPr>
                <w:rFonts w:ascii="Verdana" w:hAnsi="Verdana" w:cs="Calibri"/>
                <w:b w:val="0"/>
                <w:bCs w:val="0"/>
                <w:sz w:val="16"/>
                <w:szCs w:val="16"/>
              </w:rPr>
              <w:t xml:space="preserve">uczestniczy w rozmowie na temat swoich zawodowych planów na przyszłość, uzyskuje i przekazuje informacje, </w:t>
            </w:r>
            <w:r>
              <w:rPr>
                <w:rFonts w:ascii="Verdana" w:hAnsi="Verdana" w:cs="Calibri"/>
                <w:b w:val="0"/>
                <w:bCs w:val="0"/>
                <w:sz w:val="16"/>
                <w:szCs w:val="16"/>
              </w:rPr>
              <w:t xml:space="preserve">bardzo prostymi zdaniami </w:t>
            </w:r>
            <w:r w:rsidRPr="00B95B82">
              <w:rPr>
                <w:rFonts w:ascii="Verdana" w:hAnsi="Verdana" w:cs="Calibri"/>
                <w:b w:val="0"/>
                <w:bCs w:val="0"/>
                <w:sz w:val="16"/>
                <w:szCs w:val="16"/>
              </w:rPr>
              <w:t>wyraża i uzasadnia swoje opinie preferencje, pyta o opinie i preferencje rozmówcy</w:t>
            </w:r>
            <w:r>
              <w:rPr>
                <w:rFonts w:ascii="Verdana" w:hAnsi="Verdana" w:cs="Calibri"/>
                <w:b w:val="0"/>
                <w:bCs w:val="0"/>
                <w:sz w:val="16"/>
                <w:szCs w:val="16"/>
              </w:rPr>
              <w:t>, popełniając liczne błędy.</w:t>
            </w:r>
          </w:p>
          <w:p w14:paraId="0C289F16" w14:textId="77777777" w:rsidR="003D13D2" w:rsidRPr="009A1CCC"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 xml:space="preserve">Przy pomocy bardzo prostych konstrukcji, </w:t>
            </w:r>
            <w:r>
              <w:rPr>
                <w:rFonts w:ascii="Verdana" w:hAnsi="Verdana" w:cs="Calibri"/>
                <w:b w:val="0"/>
                <w:bCs w:val="0"/>
                <w:sz w:val="16"/>
                <w:szCs w:val="16"/>
              </w:rPr>
              <w:t>popełniając liczne błędy</w:t>
            </w:r>
            <w:r>
              <w:rPr>
                <w:rFonts w:ascii="Verdana" w:hAnsi="Verdana"/>
                <w:b w:val="0"/>
                <w:bCs w:val="0"/>
                <w:sz w:val="16"/>
                <w:szCs w:val="16"/>
              </w:rPr>
              <w:t>,</w:t>
            </w:r>
            <w:r w:rsidRPr="00B95B82">
              <w:rPr>
                <w:rFonts w:ascii="Verdana" w:hAnsi="Verdana"/>
                <w:b w:val="0"/>
                <w:bCs w:val="0"/>
                <w:sz w:val="16"/>
                <w:szCs w:val="16"/>
              </w:rPr>
              <w:t xml:space="preserve"> </w:t>
            </w:r>
            <w:r>
              <w:rPr>
                <w:rFonts w:ascii="Verdana" w:hAnsi="Verdana"/>
                <w:b w:val="0"/>
                <w:bCs w:val="0"/>
                <w:sz w:val="16"/>
                <w:szCs w:val="16"/>
              </w:rPr>
              <w:t xml:space="preserve">zdawkowo </w:t>
            </w:r>
            <w:r w:rsidRPr="00B95B82">
              <w:rPr>
                <w:rFonts w:ascii="Verdana" w:hAnsi="Verdana" w:cs="Calibri"/>
                <w:b w:val="0"/>
                <w:bCs w:val="0"/>
                <w:sz w:val="16"/>
                <w:szCs w:val="16"/>
              </w:rPr>
              <w:t>opisuje osobę przedstawioną na fotografii, przedstawia intencje, marzenia, nadzieje i plany na przyszłość, wyraża i uzasadnia swoje opinie i poglądy, opisuje uczucia, wyraża pewność przypuszczenie, wątpliwość</w:t>
            </w:r>
            <w:r>
              <w:rPr>
                <w:rFonts w:ascii="Verdana" w:hAnsi="Verdana" w:cs="Calibri"/>
                <w:b w:val="0"/>
                <w:bCs w:val="0"/>
                <w:sz w:val="16"/>
                <w:szCs w:val="16"/>
              </w:rPr>
              <w:t>.</w:t>
            </w:r>
          </w:p>
          <w:p w14:paraId="0D6BD774"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Z trudem</w:t>
            </w:r>
            <w:r w:rsidRPr="00B95B82">
              <w:rPr>
                <w:rFonts w:ascii="Verdana" w:hAnsi="Verdana"/>
                <w:b w:val="0"/>
                <w:bCs w:val="0"/>
                <w:sz w:val="16"/>
                <w:szCs w:val="16"/>
              </w:rPr>
              <w:t xml:space="preserve"> </w:t>
            </w:r>
            <w:r w:rsidRPr="00B95B82">
              <w:rPr>
                <w:rFonts w:ascii="Verdana" w:hAnsi="Verdana" w:cs="Calibri"/>
                <w:b w:val="0"/>
                <w:bCs w:val="0"/>
                <w:sz w:val="16"/>
                <w:szCs w:val="16"/>
              </w:rPr>
              <w:t xml:space="preserve">uczestniczy w rozmowie na temat wymarzonej pracy oraz pracy, której nie chciałby wykonywać, uzyskuje i przekazuje informacje, </w:t>
            </w:r>
            <w:r>
              <w:rPr>
                <w:rFonts w:ascii="Verdana" w:hAnsi="Verdana" w:cs="Calibri"/>
                <w:b w:val="0"/>
                <w:bCs w:val="0"/>
                <w:sz w:val="16"/>
                <w:szCs w:val="16"/>
              </w:rPr>
              <w:t xml:space="preserve">prostymi zdaniami </w:t>
            </w:r>
            <w:r w:rsidRPr="00B95B82">
              <w:rPr>
                <w:rFonts w:ascii="Verdana" w:hAnsi="Verdana" w:cs="Calibri"/>
                <w:b w:val="0"/>
                <w:bCs w:val="0"/>
                <w:sz w:val="16"/>
                <w:szCs w:val="16"/>
              </w:rPr>
              <w:t>wyraża i uzasadnia swoje opinie i preferencje, pyta o opinie i preferencje rozmówcy, wyraża uczucia i emocje</w:t>
            </w:r>
            <w:r>
              <w:rPr>
                <w:rFonts w:ascii="Verdana" w:hAnsi="Verdana" w:cs="Calibri"/>
                <w:b w:val="0"/>
                <w:bCs w:val="0"/>
                <w:sz w:val="16"/>
                <w:szCs w:val="16"/>
              </w:rPr>
              <w:t>, popełniając liczne błędy.</w:t>
            </w:r>
          </w:p>
          <w:p w14:paraId="7D35230D" w14:textId="77777777" w:rsidR="003D13D2" w:rsidRPr="00B95B82" w:rsidRDefault="003D13D2" w:rsidP="00F65C6B">
            <w:pPr>
              <w:pStyle w:val="Domynie"/>
              <w:rPr>
                <w:rFonts w:ascii="Verdana" w:hAnsi="Verdana" w:cs="Calibri"/>
                <w:b w:val="0"/>
                <w:sz w:val="16"/>
                <w:szCs w:val="16"/>
              </w:rPr>
            </w:pPr>
            <w:r w:rsidRPr="00B95B82">
              <w:rPr>
                <w:rFonts w:ascii="Verdana" w:hAnsi="Verdana"/>
                <w:b w:val="0"/>
                <w:sz w:val="16"/>
                <w:szCs w:val="16"/>
              </w:rPr>
              <w:t>–</w:t>
            </w:r>
            <w:r>
              <w:rPr>
                <w:rFonts w:ascii="Verdana" w:hAnsi="Verdana"/>
                <w:b w:val="0"/>
                <w:sz w:val="16"/>
                <w:szCs w:val="16"/>
              </w:rPr>
              <w:t xml:space="preserve"> </w:t>
            </w:r>
            <w:r>
              <w:rPr>
                <w:rFonts w:ascii="Verdana" w:hAnsi="Verdana"/>
                <w:b w:val="0"/>
                <w:bCs w:val="0"/>
                <w:sz w:val="16"/>
                <w:szCs w:val="16"/>
              </w:rPr>
              <w:t>P</w:t>
            </w:r>
            <w:r>
              <w:rPr>
                <w:rFonts w:ascii="Verdana" w:hAnsi="Verdana" w:cs="Calibri"/>
                <w:b w:val="0"/>
                <w:bCs w:val="0"/>
                <w:sz w:val="16"/>
                <w:szCs w:val="16"/>
              </w:rPr>
              <w:t>opełniając liczne błędy</w:t>
            </w:r>
            <w:r>
              <w:rPr>
                <w:rFonts w:ascii="Verdana" w:hAnsi="Verdana"/>
                <w:b w:val="0"/>
                <w:sz w:val="16"/>
                <w:szCs w:val="16"/>
              </w:rPr>
              <w:t>, bardzo krótko</w:t>
            </w:r>
            <w:r w:rsidRPr="00B95B82">
              <w:rPr>
                <w:rFonts w:ascii="Verdana" w:hAnsi="Verdana"/>
                <w:b w:val="0"/>
                <w:sz w:val="16"/>
                <w:szCs w:val="16"/>
              </w:rPr>
              <w:t xml:space="preserve"> </w:t>
            </w:r>
            <w:r w:rsidRPr="00B95B82">
              <w:rPr>
                <w:rFonts w:ascii="Verdana" w:hAnsi="Verdana" w:cs="Calibri"/>
                <w:b w:val="0"/>
                <w:sz w:val="16"/>
                <w:szCs w:val="16"/>
              </w:rPr>
              <w:t xml:space="preserve">opisuje zawody przedstawione na fotografiach, opisuje czynności, miejsca, wyraża i uzasadnia swoje upodobania, </w:t>
            </w:r>
            <w:r w:rsidRPr="00B95B82">
              <w:rPr>
                <w:rFonts w:ascii="Verdana" w:hAnsi="Verdana" w:cs="Calibri"/>
                <w:b w:val="0"/>
                <w:sz w:val="16"/>
                <w:szCs w:val="16"/>
              </w:rPr>
              <w:lastRenderedPageBreak/>
              <w:t>opinie i poglądy, wyraża pewność, przypuszczenie, wątpliwość</w:t>
            </w:r>
            <w:r>
              <w:rPr>
                <w:rFonts w:ascii="Verdana" w:hAnsi="Verdana" w:cs="Calibri"/>
                <w:b w:val="0"/>
                <w:sz w:val="16"/>
                <w:szCs w:val="16"/>
              </w:rPr>
              <w:t>.</w:t>
            </w:r>
          </w:p>
          <w:p w14:paraId="7A8EA67A" w14:textId="77777777" w:rsidR="003D13D2" w:rsidRPr="00B95B82" w:rsidRDefault="003D13D2" w:rsidP="00F65C6B">
            <w:pPr>
              <w:pStyle w:val="Domynie"/>
              <w:rPr>
                <w:rFonts w:ascii="Verdana" w:hAnsi="Verdana" w:cs="Calibri"/>
                <w:b w:val="0"/>
                <w:sz w:val="16"/>
                <w:szCs w:val="16"/>
              </w:rPr>
            </w:pPr>
            <w:r w:rsidRPr="00B95B82">
              <w:rPr>
                <w:rFonts w:ascii="Verdana" w:hAnsi="Verdana"/>
                <w:b w:val="0"/>
                <w:sz w:val="16"/>
                <w:szCs w:val="16"/>
              </w:rPr>
              <w:t xml:space="preserve">– </w:t>
            </w:r>
            <w:r>
              <w:rPr>
                <w:rFonts w:ascii="Verdana" w:hAnsi="Verdana"/>
                <w:b w:val="0"/>
                <w:sz w:val="16"/>
                <w:szCs w:val="16"/>
              </w:rPr>
              <w:t xml:space="preserve">Korzystając z wyrażeń z podręcznika i pomocy nauczyciela, </w:t>
            </w:r>
            <w:r>
              <w:rPr>
                <w:rFonts w:ascii="Verdana" w:hAnsi="Verdana" w:cs="Calibri"/>
                <w:b w:val="0"/>
                <w:bCs w:val="0"/>
                <w:sz w:val="16"/>
                <w:szCs w:val="16"/>
              </w:rPr>
              <w:t xml:space="preserve">popełniając liczne błędy, </w:t>
            </w:r>
            <w:r w:rsidRPr="00B95B82">
              <w:rPr>
                <w:rFonts w:ascii="Verdana" w:hAnsi="Verdana" w:cs="Calibri"/>
                <w:b w:val="0"/>
                <w:sz w:val="16"/>
                <w:szCs w:val="16"/>
              </w:rPr>
              <w:t xml:space="preserve">pisze </w:t>
            </w:r>
            <w:r>
              <w:rPr>
                <w:rFonts w:ascii="Verdana" w:hAnsi="Verdana" w:cs="Calibri"/>
                <w:b w:val="0"/>
                <w:sz w:val="16"/>
                <w:szCs w:val="16"/>
              </w:rPr>
              <w:t xml:space="preserve">bardzo </w:t>
            </w:r>
            <w:r w:rsidRPr="00B95B82">
              <w:rPr>
                <w:rFonts w:ascii="Verdana" w:hAnsi="Verdana" w:cs="Calibri"/>
                <w:b w:val="0"/>
                <w:sz w:val="16"/>
                <w:szCs w:val="16"/>
              </w:rPr>
              <w:t xml:space="preserve">krótki list motywacyjny wraz z życiorysem, </w:t>
            </w:r>
            <w:r>
              <w:rPr>
                <w:rFonts w:ascii="Verdana" w:hAnsi="Verdana" w:cs="Calibri"/>
                <w:b w:val="0"/>
                <w:sz w:val="16"/>
                <w:szCs w:val="16"/>
              </w:rPr>
              <w:t xml:space="preserve">bardzo prostymi zdaniami </w:t>
            </w:r>
            <w:r w:rsidRPr="00B95B82">
              <w:rPr>
                <w:rFonts w:ascii="Verdana" w:hAnsi="Verdana" w:cs="Calibri"/>
                <w:b w:val="0"/>
                <w:sz w:val="16"/>
                <w:szCs w:val="16"/>
              </w:rPr>
              <w:t>opisuje czynności, doświadczenie, przedstawia intencje, marzenia, nadzieje i plany na przyszłość, opisuje upodobania, wyraża i uzasadnia swoje opinie, wyraża pewność, stosuje odpowiednie zasady konstruowania tekstów oraz odpowiedni styl wypowiedzi</w:t>
            </w:r>
            <w:r>
              <w:rPr>
                <w:rFonts w:ascii="Verdana" w:hAnsi="Verdana" w:cs="Calibri"/>
                <w:b w:val="0"/>
                <w:sz w:val="16"/>
                <w:szCs w:val="16"/>
              </w:rPr>
              <w:t>.</w:t>
            </w:r>
          </w:p>
          <w:p w14:paraId="4D9580CB" w14:textId="77777777" w:rsidR="003D13D2" w:rsidRPr="00B95B82" w:rsidRDefault="003D13D2" w:rsidP="00F65C6B">
            <w:pPr>
              <w:pStyle w:val="Domynie"/>
              <w:rPr>
                <w:rFonts w:ascii="Verdana" w:hAnsi="Verdana"/>
                <w:b w:val="0"/>
                <w:bCs w:val="0"/>
                <w:sz w:val="16"/>
                <w:szCs w:val="16"/>
              </w:rPr>
            </w:pPr>
            <w:r w:rsidRPr="00B95B82">
              <w:rPr>
                <w:rFonts w:ascii="Verdana" w:hAnsi="Verdana"/>
                <w:b w:val="0"/>
                <w:sz w:val="16"/>
                <w:szCs w:val="16"/>
              </w:rPr>
              <w:t xml:space="preserve">– </w:t>
            </w:r>
            <w:r>
              <w:rPr>
                <w:rFonts w:ascii="Verdana" w:hAnsi="Verdana"/>
                <w:b w:val="0"/>
                <w:sz w:val="16"/>
                <w:szCs w:val="16"/>
              </w:rPr>
              <w:t>P</w:t>
            </w:r>
            <w:r w:rsidRPr="00B95B82">
              <w:rPr>
                <w:rFonts w:ascii="Verdana" w:hAnsi="Verdana"/>
                <w:b w:val="0"/>
                <w:sz w:val="16"/>
                <w:szCs w:val="16"/>
              </w:rPr>
              <w:t xml:space="preserve">rzy pomocy </w:t>
            </w:r>
            <w:r>
              <w:rPr>
                <w:rFonts w:ascii="Verdana" w:hAnsi="Verdana"/>
                <w:b w:val="0"/>
                <w:sz w:val="16"/>
                <w:szCs w:val="16"/>
              </w:rPr>
              <w:t>bardzo prostych</w:t>
            </w:r>
            <w:r w:rsidRPr="00B95B82">
              <w:rPr>
                <w:rFonts w:ascii="Verdana" w:hAnsi="Verdana"/>
                <w:b w:val="0"/>
                <w:sz w:val="16"/>
                <w:szCs w:val="16"/>
              </w:rPr>
              <w:t xml:space="preserve"> konstrukcji</w:t>
            </w:r>
            <w:r>
              <w:rPr>
                <w:rFonts w:ascii="Verdana" w:hAnsi="Verdana"/>
                <w:b w:val="0"/>
                <w:sz w:val="16"/>
                <w:szCs w:val="16"/>
              </w:rPr>
              <w:t xml:space="preserve"> zdawkowo</w:t>
            </w:r>
            <w:r w:rsidRPr="00B95B82">
              <w:rPr>
                <w:rFonts w:ascii="Verdana" w:hAnsi="Verdana"/>
                <w:b w:val="0"/>
                <w:sz w:val="16"/>
                <w:szCs w:val="16"/>
              </w:rPr>
              <w:t xml:space="preserve"> </w:t>
            </w:r>
            <w:r w:rsidRPr="00B95B82">
              <w:rPr>
                <w:rFonts w:ascii="Verdana" w:hAnsi="Verdana" w:cs="Calibri"/>
                <w:b w:val="0"/>
                <w:sz w:val="16"/>
                <w:szCs w:val="16"/>
              </w:rPr>
              <w:t>opisuje swoje wyobrażenie zmian w salach lekcyjnych za 10 lat, opisuje czynności i miejsca, przedstawia fakty, przedstawia nadzieje i plany na przyszłość, wyraża i uzasadnia swoje opinie i poglądy, wyraża pewność, przypuszczenie, wątpliwość, stosuje odpowiednie zasady konstruowania tekstów oraz styl wypowiedzi odpowiedni do sytuacji</w:t>
            </w:r>
            <w:r>
              <w:rPr>
                <w:rFonts w:ascii="Verdana" w:hAnsi="Verdana" w:cs="Calibri"/>
                <w:b w:val="0"/>
                <w:sz w:val="16"/>
                <w:szCs w:val="16"/>
              </w:rPr>
              <w:t xml:space="preserve">, </w:t>
            </w:r>
            <w:r>
              <w:rPr>
                <w:rFonts w:ascii="Verdana" w:hAnsi="Verdana" w:cs="Calibri"/>
                <w:b w:val="0"/>
                <w:bCs w:val="0"/>
                <w:sz w:val="16"/>
                <w:szCs w:val="16"/>
              </w:rPr>
              <w:t>popełniając liczne błędy.</w:t>
            </w:r>
          </w:p>
          <w:p w14:paraId="7B7AC9ED"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Z trudem</w:t>
            </w:r>
            <w:r w:rsidRPr="00B95B82">
              <w:rPr>
                <w:rFonts w:ascii="Verdana" w:hAnsi="Verdana"/>
                <w:b w:val="0"/>
                <w:bCs w:val="0"/>
                <w:sz w:val="16"/>
                <w:szCs w:val="16"/>
              </w:rPr>
              <w:t xml:space="preserve"> </w:t>
            </w:r>
            <w:r w:rsidRPr="00B95B82">
              <w:rPr>
                <w:rFonts w:ascii="Verdana" w:hAnsi="Verdana" w:cs="Calibri"/>
                <w:b w:val="0"/>
                <w:bCs w:val="0"/>
                <w:sz w:val="16"/>
                <w:szCs w:val="16"/>
              </w:rPr>
              <w:t xml:space="preserve">uczestniczy w rozmowie na temat wymarzonego kierunku studiów, uzyskuje i przekazuje informacje, </w:t>
            </w:r>
            <w:r>
              <w:rPr>
                <w:rFonts w:ascii="Verdana" w:hAnsi="Verdana" w:cs="Calibri"/>
                <w:b w:val="0"/>
                <w:bCs w:val="0"/>
                <w:sz w:val="16"/>
                <w:szCs w:val="16"/>
              </w:rPr>
              <w:t xml:space="preserve">przy pomocy bardzo prostych konstrukcji </w:t>
            </w:r>
            <w:r w:rsidRPr="00B95B82">
              <w:rPr>
                <w:rFonts w:ascii="Verdana" w:hAnsi="Verdana" w:cs="Calibri"/>
                <w:b w:val="0"/>
                <w:bCs w:val="0"/>
                <w:sz w:val="16"/>
                <w:szCs w:val="16"/>
              </w:rPr>
              <w:t>wyraża i uzasadnia swoje opinie i preferencje, pyta o opinie i preferencje rozmówców</w:t>
            </w:r>
            <w:r>
              <w:rPr>
                <w:rFonts w:ascii="Verdana" w:hAnsi="Verdana" w:cs="Calibri"/>
                <w:b w:val="0"/>
                <w:bCs w:val="0"/>
                <w:sz w:val="16"/>
                <w:szCs w:val="16"/>
              </w:rPr>
              <w:t>, popełniając liczne błędy.</w:t>
            </w:r>
          </w:p>
          <w:p w14:paraId="30A195AA"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 xml:space="preserve">Korzystając z wyrażeń z podręcznika i pomocy nauczyciela, </w:t>
            </w:r>
            <w:r>
              <w:rPr>
                <w:rFonts w:ascii="Verdana" w:hAnsi="Verdana" w:cs="Calibri"/>
                <w:b w:val="0"/>
                <w:bCs w:val="0"/>
                <w:sz w:val="16"/>
                <w:szCs w:val="16"/>
              </w:rPr>
              <w:t xml:space="preserve">popełniając liczne błędy, </w:t>
            </w:r>
            <w:r w:rsidRPr="00B95B82">
              <w:rPr>
                <w:rFonts w:ascii="Verdana" w:hAnsi="Verdana" w:cs="Calibri"/>
                <w:b w:val="0"/>
                <w:bCs w:val="0"/>
                <w:sz w:val="16"/>
                <w:szCs w:val="16"/>
              </w:rPr>
              <w:t xml:space="preserve">pisze </w:t>
            </w:r>
            <w:r>
              <w:rPr>
                <w:rFonts w:ascii="Verdana" w:hAnsi="Verdana" w:cs="Calibri"/>
                <w:b w:val="0"/>
                <w:bCs w:val="0"/>
                <w:sz w:val="16"/>
                <w:szCs w:val="16"/>
              </w:rPr>
              <w:t xml:space="preserve">bardzo krótki </w:t>
            </w:r>
            <w:r w:rsidRPr="00B95B82">
              <w:rPr>
                <w:rFonts w:ascii="Verdana" w:hAnsi="Verdana" w:cs="Calibri"/>
                <w:b w:val="0"/>
                <w:bCs w:val="0"/>
                <w:sz w:val="16"/>
                <w:szCs w:val="16"/>
              </w:rPr>
              <w:t xml:space="preserve">list motywacyjny, </w:t>
            </w:r>
            <w:r>
              <w:rPr>
                <w:rFonts w:ascii="Verdana" w:hAnsi="Verdana" w:cs="Calibri"/>
                <w:b w:val="0"/>
                <w:bCs w:val="0"/>
                <w:sz w:val="16"/>
                <w:szCs w:val="16"/>
              </w:rPr>
              <w:t xml:space="preserve">bardzo prostymi zdaniami </w:t>
            </w:r>
            <w:r w:rsidRPr="00B95B82">
              <w:rPr>
                <w:rFonts w:ascii="Verdana" w:hAnsi="Verdana" w:cs="Calibri"/>
                <w:b w:val="0"/>
                <w:bCs w:val="0"/>
                <w:sz w:val="16"/>
                <w:szCs w:val="16"/>
              </w:rPr>
              <w:t xml:space="preserve">opisuje doświadczenia, przedstawia fakty, przedstawia intencje, marzenia, nadzieje i plany na przyszłość, </w:t>
            </w:r>
            <w:r w:rsidRPr="00B95B82">
              <w:rPr>
                <w:rFonts w:ascii="Verdana" w:hAnsi="Verdana" w:cs="Calibri"/>
                <w:b w:val="0"/>
                <w:bCs w:val="0"/>
                <w:sz w:val="16"/>
                <w:szCs w:val="16"/>
              </w:rPr>
              <w:lastRenderedPageBreak/>
              <w:t>wyraża upodobania, wyraża i uzasadnia opinie i poglądy, wyraża pewność i przypuszczenie; stosuje odpowiednie zasady konstruowania tekstu oraz styl wypowiedzi odpowiedni do sytuacji, stosuje zwroty i formy grzecznościowe</w:t>
            </w:r>
            <w:r>
              <w:rPr>
                <w:rFonts w:ascii="Verdana" w:hAnsi="Verdana" w:cs="Calibri"/>
                <w:b w:val="0"/>
                <w:bCs w:val="0"/>
                <w:sz w:val="16"/>
                <w:szCs w:val="16"/>
              </w:rPr>
              <w:t>.</w:t>
            </w:r>
            <w:r w:rsidRPr="00B95B82">
              <w:rPr>
                <w:rFonts w:ascii="Verdana" w:hAnsi="Verdana" w:cs="Calibri"/>
                <w:b w:val="0"/>
                <w:bCs w:val="0"/>
                <w:sz w:val="16"/>
                <w:szCs w:val="16"/>
              </w:rPr>
              <w:t xml:space="preserve"> </w:t>
            </w:r>
          </w:p>
          <w:p w14:paraId="41F76B4E" w14:textId="77777777" w:rsidR="003D13D2" w:rsidRPr="00602710" w:rsidRDefault="003D13D2" w:rsidP="00F65C6B">
            <w:pPr>
              <w:pStyle w:val="Domynie"/>
              <w:rPr>
                <w:rFonts w:ascii="Verdana" w:hAnsi="Verdana"/>
                <w:b w:val="0"/>
                <w:bCs w:val="0"/>
                <w:sz w:val="16"/>
                <w:szCs w:val="16"/>
              </w:rPr>
            </w:pPr>
            <w:r w:rsidRPr="00B95B82">
              <w:rPr>
                <w:rFonts w:ascii="Verdana" w:hAnsi="Verdana"/>
                <w:b w:val="0"/>
                <w:sz w:val="16"/>
                <w:szCs w:val="16"/>
              </w:rPr>
              <w:t xml:space="preserve">– </w:t>
            </w:r>
            <w:r>
              <w:rPr>
                <w:rFonts w:ascii="Verdana" w:hAnsi="Verdana"/>
                <w:b w:val="0"/>
                <w:bCs w:val="0"/>
                <w:sz w:val="16"/>
                <w:szCs w:val="16"/>
              </w:rPr>
              <w:t xml:space="preserve">Korzystając z wyrażeń z podręcznika i pomocy nauczyciela, </w:t>
            </w:r>
            <w:r>
              <w:rPr>
                <w:rFonts w:ascii="Verdana" w:hAnsi="Verdana" w:cs="Calibri"/>
                <w:b w:val="0"/>
                <w:bCs w:val="0"/>
                <w:sz w:val="16"/>
                <w:szCs w:val="16"/>
              </w:rPr>
              <w:t xml:space="preserve">popełniając liczne błędy, </w:t>
            </w:r>
            <w:r w:rsidRPr="00B95B82">
              <w:rPr>
                <w:rFonts w:ascii="Verdana" w:hAnsi="Verdana" w:cs="Calibri"/>
                <w:b w:val="0"/>
                <w:sz w:val="16"/>
                <w:szCs w:val="16"/>
              </w:rPr>
              <w:t xml:space="preserve">pisze </w:t>
            </w:r>
            <w:r>
              <w:rPr>
                <w:rFonts w:ascii="Verdana" w:hAnsi="Verdana" w:cs="Calibri"/>
                <w:b w:val="0"/>
                <w:sz w:val="16"/>
                <w:szCs w:val="16"/>
              </w:rPr>
              <w:t xml:space="preserve">bardzo krótki </w:t>
            </w:r>
            <w:r w:rsidRPr="00B95B82">
              <w:rPr>
                <w:rFonts w:ascii="Verdana" w:hAnsi="Verdana" w:cs="Calibri"/>
                <w:b w:val="0"/>
                <w:sz w:val="16"/>
                <w:szCs w:val="16"/>
              </w:rPr>
              <w:t xml:space="preserve">list do organizatora kursu językowego, </w:t>
            </w:r>
            <w:r>
              <w:rPr>
                <w:rFonts w:ascii="Verdana" w:hAnsi="Verdana" w:cs="Calibri"/>
                <w:b w:val="0"/>
                <w:sz w:val="16"/>
                <w:szCs w:val="16"/>
              </w:rPr>
              <w:t xml:space="preserve">przy pomocy bardzo prostych konstrukcji </w:t>
            </w:r>
            <w:r w:rsidRPr="00B95B82">
              <w:rPr>
                <w:rFonts w:ascii="Verdana" w:hAnsi="Verdana" w:cs="Calibri"/>
                <w:b w:val="0"/>
                <w:sz w:val="16"/>
                <w:szCs w:val="16"/>
              </w:rPr>
              <w:t>przedstawia siebie, opisuje czynności, doświadczenia, przedstawia intencje, marzenia, nadzieje i plany na przyszłość, opisuje upodobania, wyraża i uzasadnia swoje opinie, wyraża pewność, przypuszczenie, wyraża prośbę; stosuje odpowiednie zasady konstruowania tekstu oraz styl wypowiedzi odpowiedni do sytuacji</w:t>
            </w:r>
            <w:r>
              <w:rPr>
                <w:rFonts w:ascii="Verdana" w:hAnsi="Verdana" w:cs="Calibri"/>
                <w:b w:val="0"/>
                <w:sz w:val="16"/>
                <w:szCs w:val="16"/>
              </w:rPr>
              <w:t>.</w:t>
            </w:r>
          </w:p>
          <w:p w14:paraId="4BDC734A" w14:textId="77777777" w:rsidR="003D13D2" w:rsidRPr="00B95B82" w:rsidRDefault="003D13D2" w:rsidP="00F65C6B">
            <w:pPr>
              <w:rPr>
                <w:rFonts w:ascii="Verdana" w:hAnsi="Verdana" w:cs="Calibri"/>
                <w:b/>
                <w:sz w:val="16"/>
                <w:szCs w:val="16"/>
              </w:rPr>
            </w:pPr>
            <w:r w:rsidRPr="00B95B82">
              <w:rPr>
                <w:rFonts w:ascii="Verdana" w:hAnsi="Verdana"/>
                <w:b/>
                <w:sz w:val="16"/>
                <w:szCs w:val="16"/>
              </w:rPr>
              <w:t xml:space="preserve">– </w:t>
            </w:r>
            <w:r>
              <w:rPr>
                <w:rFonts w:ascii="Verdana" w:hAnsi="Verdana"/>
                <w:b/>
                <w:sz w:val="16"/>
                <w:szCs w:val="16"/>
              </w:rPr>
              <w:t>Z trudem</w:t>
            </w:r>
            <w:r w:rsidRPr="00B95B82">
              <w:rPr>
                <w:rFonts w:ascii="Verdana" w:hAnsi="Verdana"/>
                <w:b/>
                <w:sz w:val="16"/>
                <w:szCs w:val="16"/>
              </w:rPr>
              <w:t xml:space="preserve"> </w:t>
            </w:r>
            <w:r w:rsidRPr="00B95B82">
              <w:rPr>
                <w:rFonts w:ascii="Verdana" w:hAnsi="Verdana" w:cs="Calibri"/>
                <w:b/>
                <w:sz w:val="16"/>
                <w:szCs w:val="16"/>
              </w:rPr>
              <w:t xml:space="preserve">uczestniczy w rozmowie na temat fotografii, uzyskuje i przekazuje informacje, </w:t>
            </w:r>
            <w:r>
              <w:rPr>
                <w:rFonts w:ascii="Verdana" w:hAnsi="Verdana" w:cs="Calibri"/>
                <w:b/>
                <w:sz w:val="16"/>
                <w:szCs w:val="16"/>
              </w:rPr>
              <w:t xml:space="preserve">przy pomocy bardzo prostych konstrukcji </w:t>
            </w:r>
            <w:r w:rsidRPr="00B95B82">
              <w:rPr>
                <w:rFonts w:ascii="Verdana" w:hAnsi="Verdana" w:cs="Calibri"/>
                <w:b/>
                <w:sz w:val="16"/>
                <w:szCs w:val="16"/>
              </w:rPr>
              <w:t>wyraża opinie i preferencje, pyta o opinie i preferencje rozmówcy, opisuje uczucia i emocje</w:t>
            </w:r>
            <w:r>
              <w:rPr>
                <w:rFonts w:ascii="Verdana" w:hAnsi="Verdana" w:cs="Calibri"/>
                <w:b/>
                <w:sz w:val="16"/>
                <w:szCs w:val="16"/>
              </w:rPr>
              <w:t>, popełniając liczne błędy.</w:t>
            </w:r>
          </w:p>
          <w:p w14:paraId="633FC38F"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Popełniając liczne błędy,</w:t>
            </w:r>
            <w:r w:rsidRPr="003F3B78">
              <w:rPr>
                <w:rFonts w:ascii="Verdana" w:hAnsi="Verdana"/>
                <w:b/>
                <w:sz w:val="16"/>
                <w:szCs w:val="16"/>
              </w:rPr>
              <w:t xml:space="preserv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niektóre </w:t>
            </w:r>
            <w:r w:rsidRPr="003F3B78">
              <w:rPr>
                <w:rFonts w:ascii="Verdana" w:hAnsi="Verdana" w:cs="Calibri"/>
                <w:b/>
                <w:sz w:val="16"/>
                <w:szCs w:val="16"/>
              </w:rPr>
              <w:t>informacj</w:t>
            </w:r>
            <w:r>
              <w:rPr>
                <w:rFonts w:ascii="Verdana" w:hAnsi="Verdana" w:cs="Calibri"/>
                <w:b/>
                <w:sz w:val="16"/>
                <w:szCs w:val="16"/>
              </w:rPr>
              <w:t>e</w:t>
            </w:r>
            <w:r w:rsidRPr="003F3B78">
              <w:rPr>
                <w:rFonts w:ascii="Verdana" w:hAnsi="Verdana" w:cs="Calibri"/>
                <w:b/>
                <w:sz w:val="16"/>
                <w:szCs w:val="16"/>
              </w:rPr>
              <w:t xml:space="preserve"> zawart</w:t>
            </w:r>
            <w:r>
              <w:rPr>
                <w:rFonts w:ascii="Verdana" w:hAnsi="Verdana" w:cs="Calibri"/>
                <w:b/>
                <w:sz w:val="16"/>
                <w:szCs w:val="16"/>
              </w:rPr>
              <w:t>e</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203E3173"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 xml:space="preserve">Popełniając liczne błędy, zdawkowo </w:t>
            </w:r>
            <w:r w:rsidRPr="00E56488">
              <w:rPr>
                <w:rFonts w:ascii="Verdana" w:hAnsi="Verdana"/>
                <w:b w:val="0"/>
                <w:bCs w:val="0"/>
                <w:sz w:val="16"/>
                <w:szCs w:val="16"/>
              </w:rPr>
              <w:t>streszcza w języku obcym przeczytany tekst</w:t>
            </w:r>
            <w:r>
              <w:rPr>
                <w:rFonts w:ascii="Verdana" w:hAnsi="Verdana"/>
                <w:b w:val="0"/>
                <w:bCs w:val="0"/>
                <w:sz w:val="16"/>
                <w:szCs w:val="16"/>
              </w:rPr>
              <w:t>.</w:t>
            </w:r>
          </w:p>
          <w:p w14:paraId="0CFBBCDB" w14:textId="77777777" w:rsidR="003D13D2" w:rsidRPr="00B95B82" w:rsidRDefault="003D13D2" w:rsidP="00F65C6B">
            <w:pPr>
              <w:rPr>
                <w:rFonts w:ascii="Verdana" w:hAnsi="Verdana" w:cs="Calibri"/>
                <w:b/>
                <w:sz w:val="16"/>
                <w:szCs w:val="16"/>
              </w:rPr>
            </w:pPr>
            <w:r w:rsidRPr="00E56488">
              <w:rPr>
                <w:rFonts w:ascii="Verdana" w:hAnsi="Verdana"/>
                <w:b/>
                <w:sz w:val="16"/>
                <w:szCs w:val="16"/>
              </w:rPr>
              <w:lastRenderedPageBreak/>
              <w:t>–</w:t>
            </w:r>
            <w:r>
              <w:rPr>
                <w:rFonts w:ascii="Verdana" w:hAnsi="Verdana"/>
                <w:b/>
                <w:sz w:val="16"/>
                <w:szCs w:val="16"/>
              </w:rPr>
              <w:t xml:space="preserve"> </w:t>
            </w:r>
            <w:r>
              <w:rPr>
                <w:rFonts w:ascii="Verdana" w:hAnsi="Verdana"/>
                <w:b/>
                <w:bCs/>
                <w:sz w:val="16"/>
                <w:szCs w:val="16"/>
              </w:rPr>
              <w:t xml:space="preserve">Popełniając liczne błędy, z pomocą nauczyciela, korzystając z notatek, </w:t>
            </w:r>
            <w:r w:rsidRPr="00E56488">
              <w:rPr>
                <w:rFonts w:ascii="Verdana" w:hAnsi="Verdana" w:cs="Calibri"/>
                <w:b/>
                <w:color w:val="000000"/>
                <w:sz w:val="16"/>
                <w:szCs w:val="16"/>
              </w:rPr>
              <w:t>przedstawia publicznie w języku obcym wcześniej przygotowany materiał</w:t>
            </w:r>
            <w:r>
              <w:rPr>
                <w:rFonts w:ascii="Verdana" w:hAnsi="Verdana" w:cs="Calibri"/>
                <w:b/>
                <w:color w:val="000000"/>
                <w:sz w:val="16"/>
                <w:szCs w:val="16"/>
              </w:rPr>
              <w:t>.</w:t>
            </w:r>
          </w:p>
        </w:tc>
        <w:tc>
          <w:tcPr>
            <w:tcW w:w="0" w:type="auto"/>
          </w:tcPr>
          <w:p w14:paraId="3088DA40"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lastRenderedPageBreak/>
              <w:t xml:space="preserve">– </w:t>
            </w:r>
            <w:r>
              <w:rPr>
                <w:rFonts w:ascii="Verdana" w:hAnsi="Verdana"/>
                <w:b w:val="0"/>
                <w:bCs w:val="0"/>
                <w:sz w:val="16"/>
                <w:szCs w:val="16"/>
              </w:rPr>
              <w:t>Częściowo</w:t>
            </w:r>
            <w:r w:rsidRPr="00D1517D">
              <w:rPr>
                <w:rFonts w:ascii="Verdana" w:hAnsi="Verdana"/>
                <w:b w:val="0"/>
                <w:bCs w:val="0"/>
                <w:sz w:val="16"/>
                <w:szCs w:val="16"/>
              </w:rPr>
              <w:t xml:space="preserve"> </w:t>
            </w:r>
            <w:r w:rsidRPr="00B95B82">
              <w:rPr>
                <w:rFonts w:ascii="Verdana" w:hAnsi="Verdana"/>
                <w:b w:val="0"/>
                <w:bCs w:val="0"/>
                <w:sz w:val="16"/>
                <w:szCs w:val="16"/>
              </w:rPr>
              <w:t>poprawnie rozwiązuje zadania na słuchanie i czytanie ze zrozumieniem</w:t>
            </w:r>
            <w:r>
              <w:rPr>
                <w:rFonts w:ascii="Verdana" w:hAnsi="Verdana"/>
                <w:b w:val="0"/>
                <w:bCs w:val="0"/>
                <w:sz w:val="16"/>
                <w:szCs w:val="16"/>
              </w:rPr>
              <w:t>.</w:t>
            </w:r>
          </w:p>
          <w:p w14:paraId="0D29A80A"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Częściowo</w:t>
            </w:r>
            <w:r w:rsidRPr="00D1517D">
              <w:rPr>
                <w:rFonts w:ascii="Verdana" w:hAnsi="Verdana"/>
                <w:b w:val="0"/>
                <w:bCs w:val="0"/>
                <w:sz w:val="16"/>
                <w:szCs w:val="16"/>
              </w:rPr>
              <w:t xml:space="preserve"> </w:t>
            </w:r>
            <w:r w:rsidRPr="00B95B82">
              <w:rPr>
                <w:rFonts w:ascii="Verdana" w:hAnsi="Verdana"/>
                <w:b w:val="0"/>
                <w:bCs w:val="0"/>
                <w:sz w:val="16"/>
                <w:szCs w:val="16"/>
              </w:rPr>
              <w:t>poprawnie rozróżnia styl formalny i nieformalny wypowiedzi</w:t>
            </w:r>
            <w:r>
              <w:rPr>
                <w:rFonts w:ascii="Verdana" w:hAnsi="Verdana"/>
                <w:b w:val="0"/>
                <w:bCs w:val="0"/>
                <w:sz w:val="16"/>
                <w:szCs w:val="16"/>
              </w:rPr>
              <w:t>.</w:t>
            </w:r>
          </w:p>
          <w:p w14:paraId="1220327F"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 xml:space="preserve">Przy pomocy prostych konstrukcji </w:t>
            </w:r>
            <w:r w:rsidRPr="00B95B82">
              <w:rPr>
                <w:rFonts w:ascii="Verdana" w:hAnsi="Verdana" w:cs="Calibri"/>
                <w:b w:val="0"/>
                <w:bCs w:val="0"/>
                <w:sz w:val="16"/>
                <w:szCs w:val="16"/>
              </w:rPr>
              <w:t xml:space="preserve">wypowiada się na temat egzaminów i uczuć, jakie im towarzyszą, opisuje swoje doświadczenia, wyraża i uzasadnia swoje opinie i poglądy, wyraża </w:t>
            </w:r>
            <w:r w:rsidRPr="00B95B82">
              <w:rPr>
                <w:rFonts w:ascii="Verdana" w:hAnsi="Verdana" w:cs="Calibri"/>
                <w:b w:val="0"/>
                <w:bCs w:val="0"/>
                <w:sz w:val="16"/>
                <w:szCs w:val="16"/>
              </w:rPr>
              <w:lastRenderedPageBreak/>
              <w:t>pewność, przypuszczenie, wątpliwość</w:t>
            </w:r>
            <w:r>
              <w:rPr>
                <w:rFonts w:ascii="Verdana" w:hAnsi="Verdana" w:cs="Calibri"/>
                <w:b w:val="0"/>
                <w:bCs w:val="0"/>
                <w:sz w:val="16"/>
                <w:szCs w:val="16"/>
              </w:rPr>
              <w:t>, popełniając dość liczne błędy.</w:t>
            </w:r>
          </w:p>
          <w:p w14:paraId="783DE1B7"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w:t>
            </w:r>
            <w:r w:rsidRPr="00B95B82">
              <w:rPr>
                <w:rFonts w:ascii="Verdana" w:hAnsi="Verdana" w:cs="Calibri"/>
                <w:b w:val="0"/>
                <w:bCs w:val="0"/>
                <w:sz w:val="16"/>
                <w:szCs w:val="16"/>
              </w:rPr>
              <w:t xml:space="preserve"> </w:t>
            </w:r>
            <w:r>
              <w:rPr>
                <w:rFonts w:ascii="Verdana" w:hAnsi="Verdana" w:cs="Calibri"/>
                <w:b w:val="0"/>
                <w:bCs w:val="0"/>
                <w:sz w:val="16"/>
                <w:szCs w:val="16"/>
              </w:rPr>
              <w:t>Stara się</w:t>
            </w:r>
            <w:r w:rsidRPr="00B95B82">
              <w:rPr>
                <w:rFonts w:ascii="Verdana" w:hAnsi="Verdana" w:cs="Calibri"/>
                <w:b w:val="0"/>
                <w:bCs w:val="0"/>
                <w:sz w:val="16"/>
                <w:szCs w:val="16"/>
              </w:rPr>
              <w:t xml:space="preserve"> aktywnie uczestniczy</w:t>
            </w:r>
            <w:r>
              <w:rPr>
                <w:rFonts w:ascii="Verdana" w:hAnsi="Verdana" w:cs="Calibri"/>
                <w:b w:val="0"/>
                <w:bCs w:val="0"/>
                <w:sz w:val="16"/>
                <w:szCs w:val="16"/>
              </w:rPr>
              <w:t>ć</w:t>
            </w:r>
            <w:r w:rsidRPr="00B95B82">
              <w:rPr>
                <w:rFonts w:ascii="Verdana" w:hAnsi="Verdana" w:cs="Calibri"/>
                <w:b w:val="0"/>
                <w:bCs w:val="0"/>
                <w:sz w:val="16"/>
                <w:szCs w:val="16"/>
              </w:rPr>
              <w:t xml:space="preserve"> w rozmowie na temat zasadności przeprowadzania egzaminów szkolnych oraz umiejętności, które mogą okazać się przydatne w jego przyszłym zawodzie, rozpoczyna, prowadzi, podtrzymuje i kończy rozmowę, uzyskuje i przekazuje informacje, wyraża i uzasadnia swoje opinie, wyraża uczucia i emocje</w:t>
            </w:r>
            <w:r>
              <w:rPr>
                <w:rFonts w:ascii="Verdana" w:hAnsi="Verdana" w:cs="Calibri"/>
                <w:b w:val="0"/>
                <w:bCs w:val="0"/>
                <w:sz w:val="16"/>
                <w:szCs w:val="16"/>
              </w:rPr>
              <w:t>, popełniając dość liczne błędy.</w:t>
            </w:r>
          </w:p>
          <w:p w14:paraId="7909106E"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Stara się</w:t>
            </w:r>
            <w:r w:rsidRPr="00B95B82">
              <w:rPr>
                <w:rFonts w:ascii="Verdana" w:hAnsi="Verdana"/>
                <w:b w:val="0"/>
                <w:bCs w:val="0"/>
                <w:sz w:val="16"/>
                <w:szCs w:val="16"/>
              </w:rPr>
              <w:t xml:space="preserve"> aktywnie </w:t>
            </w:r>
            <w:r w:rsidRPr="00B95B82">
              <w:rPr>
                <w:rFonts w:ascii="Verdana" w:hAnsi="Verdana" w:cs="Calibri"/>
                <w:b w:val="0"/>
                <w:bCs w:val="0"/>
                <w:sz w:val="16"/>
                <w:szCs w:val="16"/>
              </w:rPr>
              <w:t>uczestniczy</w:t>
            </w:r>
            <w:r>
              <w:rPr>
                <w:rFonts w:ascii="Verdana" w:hAnsi="Verdana" w:cs="Calibri"/>
                <w:b w:val="0"/>
                <w:bCs w:val="0"/>
                <w:sz w:val="16"/>
                <w:szCs w:val="16"/>
              </w:rPr>
              <w:t>ć</w:t>
            </w:r>
            <w:r w:rsidRPr="00B95B82">
              <w:rPr>
                <w:rFonts w:ascii="Verdana" w:hAnsi="Verdana" w:cs="Calibri"/>
                <w:b w:val="0"/>
                <w:bCs w:val="0"/>
                <w:sz w:val="16"/>
                <w:szCs w:val="16"/>
              </w:rPr>
              <w:t xml:space="preserve"> w rozmowie na temat uczenia się, rozpoczyna, prowadzi, podtrzymuje i kończy rozmowę, uzyskuje i przekazuje informacje, wyraża i uzasadnia swoje opinie i preferencje, wyraża uczucia</w:t>
            </w:r>
            <w:r>
              <w:rPr>
                <w:rFonts w:ascii="Verdana" w:hAnsi="Verdana" w:cs="Calibri"/>
                <w:b w:val="0"/>
                <w:bCs w:val="0"/>
                <w:sz w:val="16"/>
                <w:szCs w:val="16"/>
              </w:rPr>
              <w:t>, popełniając dość liczne błędy.</w:t>
            </w:r>
          </w:p>
          <w:p w14:paraId="6BC83BFA"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P</w:t>
            </w:r>
            <w:r w:rsidRPr="00B95B82">
              <w:rPr>
                <w:rFonts w:ascii="Verdana" w:hAnsi="Verdana"/>
                <w:b w:val="0"/>
                <w:bCs w:val="0"/>
                <w:sz w:val="16"/>
                <w:szCs w:val="16"/>
              </w:rPr>
              <w:t xml:space="preserve">rzy pomocy </w:t>
            </w:r>
            <w:r>
              <w:rPr>
                <w:rFonts w:ascii="Verdana" w:hAnsi="Verdana"/>
                <w:b w:val="0"/>
                <w:bCs w:val="0"/>
                <w:sz w:val="16"/>
                <w:szCs w:val="16"/>
              </w:rPr>
              <w:t>prostych</w:t>
            </w:r>
            <w:r w:rsidRPr="00B95B82">
              <w:rPr>
                <w:rFonts w:ascii="Verdana" w:hAnsi="Verdana"/>
                <w:b w:val="0"/>
                <w:bCs w:val="0"/>
                <w:sz w:val="16"/>
                <w:szCs w:val="16"/>
              </w:rPr>
              <w:t xml:space="preserve"> konstrukcji</w:t>
            </w:r>
            <w:r>
              <w:rPr>
                <w:rFonts w:ascii="Verdana" w:hAnsi="Verdana"/>
                <w:b w:val="0"/>
                <w:bCs w:val="0"/>
                <w:sz w:val="16"/>
                <w:szCs w:val="16"/>
              </w:rPr>
              <w:t xml:space="preserve"> </w:t>
            </w:r>
            <w:r w:rsidRPr="00B95B82">
              <w:rPr>
                <w:rFonts w:ascii="Verdana" w:hAnsi="Verdana" w:cs="Calibri"/>
                <w:b w:val="0"/>
                <w:bCs w:val="0"/>
                <w:sz w:val="16"/>
                <w:szCs w:val="16"/>
              </w:rPr>
              <w:t>wypowiada się na temat programu dnia otwartego na uniwersytecie, wyraża i uzasadnia swoje upodobania i opinie</w:t>
            </w:r>
            <w:r>
              <w:rPr>
                <w:rFonts w:ascii="Verdana" w:hAnsi="Verdana" w:cs="Calibri"/>
                <w:b w:val="0"/>
                <w:bCs w:val="0"/>
                <w:sz w:val="16"/>
                <w:szCs w:val="16"/>
              </w:rPr>
              <w:t>, popełniając dość liczne błędy.</w:t>
            </w:r>
          </w:p>
          <w:p w14:paraId="7BB1D4F0"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softHyphen/>
              <w:t xml:space="preserve">– </w:t>
            </w:r>
            <w:r>
              <w:rPr>
                <w:rFonts w:ascii="Verdana" w:hAnsi="Verdana"/>
                <w:b w:val="0"/>
                <w:bCs w:val="0"/>
                <w:sz w:val="16"/>
                <w:szCs w:val="16"/>
              </w:rPr>
              <w:t>Stara się</w:t>
            </w:r>
            <w:r w:rsidRPr="00B95B82">
              <w:rPr>
                <w:rFonts w:ascii="Verdana" w:hAnsi="Verdana"/>
                <w:b w:val="0"/>
                <w:bCs w:val="0"/>
                <w:sz w:val="16"/>
                <w:szCs w:val="16"/>
              </w:rPr>
              <w:t xml:space="preserve"> aktywnie </w:t>
            </w:r>
            <w:r w:rsidRPr="00B95B82">
              <w:rPr>
                <w:rFonts w:ascii="Verdana" w:hAnsi="Verdana" w:cs="Calibri"/>
                <w:b w:val="0"/>
                <w:bCs w:val="0"/>
                <w:sz w:val="16"/>
                <w:szCs w:val="16"/>
              </w:rPr>
              <w:t>współprac</w:t>
            </w:r>
            <w:r>
              <w:rPr>
                <w:rFonts w:ascii="Verdana" w:hAnsi="Verdana" w:cs="Calibri"/>
                <w:b w:val="0"/>
                <w:bCs w:val="0"/>
                <w:sz w:val="16"/>
                <w:szCs w:val="16"/>
              </w:rPr>
              <w:t>ować</w:t>
            </w:r>
            <w:r w:rsidRPr="00B95B82">
              <w:rPr>
                <w:rFonts w:ascii="Verdana" w:hAnsi="Verdana" w:cs="Calibri"/>
                <w:b w:val="0"/>
                <w:bCs w:val="0"/>
                <w:sz w:val="16"/>
                <w:szCs w:val="16"/>
              </w:rPr>
              <w:t xml:space="preserve"> w grupie i opracow</w:t>
            </w:r>
            <w:r>
              <w:rPr>
                <w:rFonts w:ascii="Verdana" w:hAnsi="Verdana" w:cs="Calibri"/>
                <w:b w:val="0"/>
                <w:bCs w:val="0"/>
                <w:sz w:val="16"/>
                <w:szCs w:val="16"/>
              </w:rPr>
              <w:t>ać</w:t>
            </w:r>
            <w:r w:rsidRPr="00B95B82">
              <w:rPr>
                <w:rFonts w:ascii="Verdana" w:hAnsi="Verdana" w:cs="Calibri"/>
                <w:b w:val="0"/>
                <w:bCs w:val="0"/>
                <w:sz w:val="16"/>
                <w:szCs w:val="16"/>
              </w:rPr>
              <w:t xml:space="preserve"> plan dnia otwartego w swojej szkole, rozpoczyna, prowadzi, podtrzymuje i kończy rozmowę, uzyskuje i przekazuje informacje, wyraża i uzasadnia swoje opinie i upodobania, wyraża uczucia, stosuje formy grzecznościowe</w:t>
            </w:r>
            <w:r>
              <w:rPr>
                <w:rFonts w:ascii="Verdana" w:hAnsi="Verdana" w:cs="Calibri"/>
                <w:b w:val="0"/>
                <w:bCs w:val="0"/>
                <w:sz w:val="16"/>
                <w:szCs w:val="16"/>
              </w:rPr>
              <w:t>, popełniając dość liczne błędy.</w:t>
            </w:r>
          </w:p>
          <w:p w14:paraId="7042E369"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w:t>
            </w:r>
            <w:r w:rsidRPr="00B95B82">
              <w:rPr>
                <w:rFonts w:ascii="Verdana" w:hAnsi="Verdana" w:cs="Calibri"/>
                <w:b w:val="0"/>
                <w:bCs w:val="0"/>
                <w:sz w:val="16"/>
                <w:szCs w:val="16"/>
              </w:rPr>
              <w:t xml:space="preserve"> </w:t>
            </w:r>
            <w:r>
              <w:rPr>
                <w:rFonts w:ascii="Verdana" w:hAnsi="Verdana"/>
                <w:b w:val="0"/>
                <w:bCs w:val="0"/>
                <w:sz w:val="16"/>
                <w:szCs w:val="16"/>
              </w:rPr>
              <w:t>Częściowo</w:t>
            </w:r>
            <w:r w:rsidRPr="00D1517D">
              <w:rPr>
                <w:rFonts w:ascii="Verdana" w:hAnsi="Verdana"/>
                <w:b w:val="0"/>
                <w:bCs w:val="0"/>
                <w:sz w:val="16"/>
                <w:szCs w:val="16"/>
              </w:rPr>
              <w:t xml:space="preserve"> </w:t>
            </w:r>
            <w:r w:rsidRPr="00B95B82">
              <w:rPr>
                <w:rFonts w:ascii="Verdana" w:hAnsi="Verdana" w:cs="Calibri"/>
                <w:b w:val="0"/>
                <w:bCs w:val="0"/>
                <w:sz w:val="16"/>
                <w:szCs w:val="16"/>
              </w:rPr>
              <w:t>poprawnie opisuje osoby przedstawione na fotografiach, wyraża i uzasadnia swoje opinie i poglądy, wyraża pewność, przypuszczenie, wątpliwość</w:t>
            </w:r>
            <w:r>
              <w:rPr>
                <w:rFonts w:ascii="Verdana" w:hAnsi="Verdana" w:cs="Calibri"/>
                <w:b w:val="0"/>
                <w:bCs w:val="0"/>
                <w:sz w:val="16"/>
                <w:szCs w:val="16"/>
              </w:rPr>
              <w:t>.</w:t>
            </w:r>
          </w:p>
          <w:p w14:paraId="511B2675" w14:textId="77777777" w:rsidR="003D13D2" w:rsidRPr="00BA68C9" w:rsidRDefault="003D13D2" w:rsidP="00F65C6B">
            <w:pPr>
              <w:pStyle w:val="Domynie"/>
              <w:rPr>
                <w:rFonts w:ascii="Verdana" w:hAnsi="Verdana"/>
                <w:b w:val="0"/>
                <w:bCs w:val="0"/>
                <w:sz w:val="16"/>
                <w:szCs w:val="16"/>
              </w:rPr>
            </w:pPr>
            <w:r w:rsidRPr="00B95B82">
              <w:rPr>
                <w:rFonts w:ascii="Verdana" w:hAnsi="Verdana"/>
                <w:b w:val="0"/>
                <w:bCs w:val="0"/>
                <w:sz w:val="16"/>
                <w:szCs w:val="16"/>
              </w:rPr>
              <w:lastRenderedPageBreak/>
              <w:t xml:space="preserve">– </w:t>
            </w:r>
            <w:r>
              <w:rPr>
                <w:rFonts w:ascii="Verdana" w:hAnsi="Verdana"/>
                <w:b w:val="0"/>
                <w:bCs w:val="0"/>
                <w:sz w:val="16"/>
                <w:szCs w:val="16"/>
              </w:rPr>
              <w:t>Stara się</w:t>
            </w:r>
            <w:r w:rsidRPr="00B95B82">
              <w:rPr>
                <w:rFonts w:ascii="Verdana" w:hAnsi="Verdana"/>
                <w:b w:val="0"/>
                <w:bCs w:val="0"/>
                <w:sz w:val="16"/>
                <w:szCs w:val="16"/>
              </w:rPr>
              <w:t xml:space="preserve"> aktywnie </w:t>
            </w:r>
            <w:r w:rsidRPr="00B95B82">
              <w:rPr>
                <w:rFonts w:ascii="Verdana" w:hAnsi="Verdana" w:cs="Calibri"/>
                <w:b w:val="0"/>
                <w:bCs w:val="0"/>
                <w:sz w:val="16"/>
                <w:szCs w:val="16"/>
              </w:rPr>
              <w:t>uczestniczy</w:t>
            </w:r>
            <w:r>
              <w:rPr>
                <w:rFonts w:ascii="Verdana" w:hAnsi="Verdana" w:cs="Calibri"/>
                <w:b w:val="0"/>
                <w:bCs w:val="0"/>
                <w:sz w:val="16"/>
                <w:szCs w:val="16"/>
              </w:rPr>
              <w:t>ć</w:t>
            </w:r>
            <w:r w:rsidRPr="00B95B82">
              <w:rPr>
                <w:rFonts w:ascii="Verdana" w:hAnsi="Verdana" w:cs="Calibri"/>
                <w:b w:val="0"/>
                <w:bCs w:val="0"/>
                <w:sz w:val="16"/>
                <w:szCs w:val="16"/>
              </w:rPr>
              <w:t xml:space="preserve"> w rozmowie kwalifikacyjnej, </w:t>
            </w:r>
            <w:r>
              <w:rPr>
                <w:rFonts w:ascii="Verdana" w:hAnsi="Verdana" w:cs="Calibri"/>
                <w:b w:val="0"/>
                <w:bCs w:val="0"/>
                <w:sz w:val="16"/>
                <w:szCs w:val="16"/>
              </w:rPr>
              <w:t xml:space="preserve">prostymi zdaniami </w:t>
            </w:r>
            <w:r w:rsidRPr="00B95B82">
              <w:rPr>
                <w:rFonts w:ascii="Verdana" w:hAnsi="Verdana" w:cs="Calibri"/>
                <w:b w:val="0"/>
                <w:bCs w:val="0"/>
                <w:sz w:val="16"/>
                <w:szCs w:val="16"/>
              </w:rPr>
              <w:t>podaje swoje mocne i słabe strony, rozpoczyna, prowadzi, podtrzymuje i kończy rozmowę, uzyskuje i przekazuje informacje, wyraża i uzasadnia swoje opinie, stosuje formy grzecznościowe</w:t>
            </w:r>
            <w:r>
              <w:rPr>
                <w:rFonts w:ascii="Verdana" w:hAnsi="Verdana" w:cs="Calibri"/>
                <w:b w:val="0"/>
                <w:bCs w:val="0"/>
                <w:sz w:val="16"/>
                <w:szCs w:val="16"/>
              </w:rPr>
              <w:t>, popełniając dość liczne błędy.</w:t>
            </w:r>
          </w:p>
          <w:p w14:paraId="199F4553"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P</w:t>
            </w:r>
            <w:r w:rsidRPr="00B95B82">
              <w:rPr>
                <w:rFonts w:ascii="Verdana" w:hAnsi="Verdana"/>
                <w:b w:val="0"/>
                <w:bCs w:val="0"/>
                <w:sz w:val="16"/>
                <w:szCs w:val="16"/>
              </w:rPr>
              <w:t xml:space="preserve">rzy pomocy </w:t>
            </w:r>
            <w:r>
              <w:rPr>
                <w:rFonts w:ascii="Verdana" w:hAnsi="Verdana"/>
                <w:b w:val="0"/>
                <w:bCs w:val="0"/>
                <w:sz w:val="16"/>
                <w:szCs w:val="16"/>
              </w:rPr>
              <w:t>prostych</w:t>
            </w:r>
            <w:r w:rsidRPr="00B95B82">
              <w:rPr>
                <w:rFonts w:ascii="Verdana" w:hAnsi="Verdana"/>
                <w:b w:val="0"/>
                <w:bCs w:val="0"/>
                <w:sz w:val="16"/>
                <w:szCs w:val="16"/>
              </w:rPr>
              <w:t xml:space="preserve"> konstrukcji </w:t>
            </w:r>
            <w:r w:rsidRPr="00B95B82">
              <w:rPr>
                <w:rFonts w:ascii="Verdana" w:hAnsi="Verdana" w:cs="Calibri"/>
                <w:b w:val="0"/>
                <w:bCs w:val="0"/>
                <w:sz w:val="16"/>
                <w:szCs w:val="16"/>
              </w:rPr>
              <w:t>wypowiada się na temat pracy w pełnym i niepełnym wymiarze, przedstawia zalety i wady, wyraża i uzasadnia opinie i poglądy</w:t>
            </w:r>
            <w:r>
              <w:rPr>
                <w:rFonts w:ascii="Verdana" w:hAnsi="Verdana" w:cs="Calibri"/>
                <w:b w:val="0"/>
                <w:bCs w:val="0"/>
                <w:sz w:val="16"/>
                <w:szCs w:val="16"/>
              </w:rPr>
              <w:t>, popełniając dość liczne błędy.</w:t>
            </w:r>
          </w:p>
          <w:p w14:paraId="0E334D6F"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Stara się</w:t>
            </w:r>
            <w:r w:rsidRPr="00B95B82">
              <w:rPr>
                <w:rFonts w:ascii="Verdana" w:hAnsi="Verdana"/>
                <w:b w:val="0"/>
                <w:bCs w:val="0"/>
                <w:sz w:val="16"/>
                <w:szCs w:val="16"/>
              </w:rPr>
              <w:t xml:space="preserve"> aktywnie </w:t>
            </w:r>
            <w:r w:rsidRPr="00B95B82">
              <w:rPr>
                <w:rFonts w:ascii="Verdana" w:hAnsi="Verdana" w:cs="Calibri"/>
                <w:b w:val="0"/>
                <w:bCs w:val="0"/>
                <w:sz w:val="16"/>
                <w:szCs w:val="16"/>
              </w:rPr>
              <w:t>uczestniczy</w:t>
            </w:r>
            <w:r>
              <w:rPr>
                <w:rFonts w:ascii="Verdana" w:hAnsi="Verdana" w:cs="Calibri"/>
                <w:b w:val="0"/>
                <w:bCs w:val="0"/>
                <w:sz w:val="16"/>
                <w:szCs w:val="16"/>
              </w:rPr>
              <w:t>ć</w:t>
            </w:r>
            <w:r w:rsidRPr="00B95B82">
              <w:rPr>
                <w:rFonts w:ascii="Verdana" w:hAnsi="Verdana" w:cs="Calibri"/>
                <w:b w:val="0"/>
                <w:bCs w:val="0"/>
                <w:sz w:val="16"/>
                <w:szCs w:val="16"/>
              </w:rPr>
              <w:t xml:space="preserve"> w rozmowie na temat swoich zawodowych planów na przyszłość, rozpoczyna, prowadzi, podtrzymuje i kończy rozmowę, uzyskuje i przekazuje informacje, wyraża i uzasadnia swoje opinie preferencje, pyta o opinie i preferencje rozmówcy</w:t>
            </w:r>
            <w:r>
              <w:rPr>
                <w:rFonts w:ascii="Verdana" w:hAnsi="Verdana" w:cs="Calibri"/>
                <w:b w:val="0"/>
                <w:bCs w:val="0"/>
                <w:sz w:val="16"/>
                <w:szCs w:val="16"/>
              </w:rPr>
              <w:t>, popełniając dość liczne błędy.</w:t>
            </w:r>
          </w:p>
          <w:p w14:paraId="612E4B5A" w14:textId="77777777" w:rsidR="003D13D2" w:rsidRPr="00B95B82" w:rsidRDefault="003D13D2" w:rsidP="00F65C6B">
            <w:pPr>
              <w:pStyle w:val="Domynie"/>
              <w:rPr>
                <w:rFonts w:ascii="Verdana" w:hAnsi="Verdana" w:cs="Calibri"/>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Przy pomocy prostych konstrukcji, częściowo</w:t>
            </w:r>
            <w:r w:rsidRPr="00D1517D">
              <w:rPr>
                <w:rFonts w:ascii="Verdana" w:hAnsi="Verdana"/>
                <w:b w:val="0"/>
                <w:bCs w:val="0"/>
                <w:sz w:val="16"/>
                <w:szCs w:val="16"/>
              </w:rPr>
              <w:t xml:space="preserve"> </w:t>
            </w:r>
            <w:r>
              <w:rPr>
                <w:rFonts w:ascii="Verdana" w:hAnsi="Verdana"/>
                <w:b w:val="0"/>
                <w:bCs w:val="0"/>
                <w:sz w:val="16"/>
                <w:szCs w:val="16"/>
              </w:rPr>
              <w:t>bezbłędnie,</w:t>
            </w:r>
            <w:r w:rsidRPr="00B95B82">
              <w:rPr>
                <w:rFonts w:ascii="Verdana" w:hAnsi="Verdana"/>
                <w:b w:val="0"/>
                <w:bCs w:val="0"/>
                <w:sz w:val="16"/>
                <w:szCs w:val="16"/>
              </w:rPr>
              <w:t xml:space="preserve"> </w:t>
            </w:r>
            <w:r w:rsidRPr="00B95B82">
              <w:rPr>
                <w:rFonts w:ascii="Verdana" w:hAnsi="Verdana" w:cs="Calibri"/>
                <w:b w:val="0"/>
                <w:bCs w:val="0"/>
                <w:sz w:val="16"/>
                <w:szCs w:val="16"/>
              </w:rPr>
              <w:t>opisuje osobę przedstawioną na fotografii, przedstawia intencje, marzenia, nadzieje i plany na przyszłość, wyraża i uzasadnia swoje opinie i poglądy, opisuje uczucia, wyraża pewność przypuszczenie, wątpliwość</w:t>
            </w:r>
            <w:r>
              <w:rPr>
                <w:rFonts w:ascii="Verdana" w:hAnsi="Verdana" w:cs="Calibri"/>
                <w:b w:val="0"/>
                <w:bCs w:val="0"/>
                <w:sz w:val="16"/>
                <w:szCs w:val="16"/>
              </w:rPr>
              <w:t>.</w:t>
            </w:r>
          </w:p>
          <w:p w14:paraId="480DA618"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Stara się</w:t>
            </w:r>
            <w:r w:rsidRPr="00B95B82">
              <w:rPr>
                <w:rFonts w:ascii="Verdana" w:hAnsi="Verdana"/>
                <w:b w:val="0"/>
                <w:bCs w:val="0"/>
                <w:sz w:val="16"/>
                <w:szCs w:val="16"/>
              </w:rPr>
              <w:t xml:space="preserve"> aktywnie </w:t>
            </w:r>
            <w:r w:rsidRPr="00B95B82">
              <w:rPr>
                <w:rFonts w:ascii="Verdana" w:hAnsi="Verdana" w:cs="Calibri"/>
                <w:b w:val="0"/>
                <w:bCs w:val="0"/>
                <w:sz w:val="16"/>
                <w:szCs w:val="16"/>
              </w:rPr>
              <w:t>uczestniczy</w:t>
            </w:r>
            <w:r>
              <w:rPr>
                <w:rFonts w:ascii="Verdana" w:hAnsi="Verdana" w:cs="Calibri"/>
                <w:b w:val="0"/>
                <w:bCs w:val="0"/>
                <w:sz w:val="16"/>
                <w:szCs w:val="16"/>
              </w:rPr>
              <w:t>ć</w:t>
            </w:r>
            <w:r w:rsidRPr="00B95B82">
              <w:rPr>
                <w:rFonts w:ascii="Verdana" w:hAnsi="Verdana" w:cs="Calibri"/>
                <w:b w:val="0"/>
                <w:bCs w:val="0"/>
                <w:sz w:val="16"/>
                <w:szCs w:val="16"/>
              </w:rPr>
              <w:t xml:space="preserve"> w rozmowie na temat wymarzonej pracy oraz pracy, której nie chciałby wykonywać, rozpoczyna, prowadzi, podtrzymuje i kończy rozmowę, uzyskuje i przekazuje informacje, wyraża i uzasadnia swoje opinie i preferencje, pyta o opinie i preferencje rozmówcy, wyraża uczucia i emocje</w:t>
            </w:r>
            <w:r>
              <w:rPr>
                <w:rFonts w:ascii="Verdana" w:hAnsi="Verdana" w:cs="Calibri"/>
                <w:b w:val="0"/>
                <w:bCs w:val="0"/>
                <w:sz w:val="16"/>
                <w:szCs w:val="16"/>
              </w:rPr>
              <w:t>, popełniając dość liczne błędy.</w:t>
            </w:r>
          </w:p>
          <w:p w14:paraId="4EA9BDDC" w14:textId="77777777" w:rsidR="003D13D2" w:rsidRPr="00B95B82" w:rsidRDefault="003D13D2" w:rsidP="00F65C6B">
            <w:pPr>
              <w:rPr>
                <w:rFonts w:ascii="Verdana" w:hAnsi="Verdana" w:cs="Calibri"/>
                <w:b/>
                <w:sz w:val="16"/>
                <w:szCs w:val="16"/>
              </w:rPr>
            </w:pPr>
            <w:r w:rsidRPr="00B95B82">
              <w:rPr>
                <w:rFonts w:ascii="Verdana" w:hAnsi="Verdana"/>
                <w:b/>
                <w:sz w:val="16"/>
                <w:szCs w:val="16"/>
              </w:rPr>
              <w:lastRenderedPageBreak/>
              <w:t>–</w:t>
            </w:r>
            <w:r>
              <w:rPr>
                <w:rFonts w:ascii="Verdana" w:hAnsi="Verdana"/>
                <w:b/>
                <w:sz w:val="16"/>
                <w:szCs w:val="16"/>
              </w:rPr>
              <w:t xml:space="preserve"> </w:t>
            </w:r>
            <w:r>
              <w:rPr>
                <w:rFonts w:ascii="Verdana" w:hAnsi="Verdana"/>
                <w:b/>
                <w:bCs/>
                <w:sz w:val="16"/>
                <w:szCs w:val="16"/>
              </w:rPr>
              <w:t>Częściowo</w:t>
            </w:r>
            <w:r w:rsidRPr="00B95B82">
              <w:rPr>
                <w:rFonts w:ascii="Verdana" w:hAnsi="Verdana"/>
                <w:b/>
                <w:sz w:val="16"/>
                <w:szCs w:val="16"/>
              </w:rPr>
              <w:t xml:space="preserve"> bezbłędnie</w:t>
            </w:r>
            <w:r>
              <w:rPr>
                <w:rFonts w:ascii="Verdana" w:hAnsi="Verdana"/>
                <w:b/>
                <w:sz w:val="16"/>
                <w:szCs w:val="16"/>
              </w:rPr>
              <w:t>, krótko</w:t>
            </w:r>
            <w:r w:rsidRPr="00B95B82">
              <w:rPr>
                <w:rFonts w:ascii="Verdana" w:hAnsi="Verdana"/>
                <w:b/>
                <w:sz w:val="16"/>
                <w:szCs w:val="16"/>
              </w:rPr>
              <w:t xml:space="preserve"> </w:t>
            </w:r>
            <w:r w:rsidRPr="00B95B82">
              <w:rPr>
                <w:rFonts w:ascii="Verdana" w:hAnsi="Verdana" w:cs="Calibri"/>
                <w:b/>
                <w:sz w:val="16"/>
                <w:szCs w:val="16"/>
              </w:rPr>
              <w:t>opisuje zawody przedstawione na fotografiach, opisuje czynności, miejsca, wyraża i uzasadnia swoje upodobania, opinie i poglądy, wyraża pewność, przypuszczenie, wątpliwość</w:t>
            </w:r>
            <w:r>
              <w:rPr>
                <w:rFonts w:ascii="Verdana" w:hAnsi="Verdana" w:cs="Calibri"/>
                <w:b/>
                <w:sz w:val="16"/>
                <w:szCs w:val="16"/>
              </w:rPr>
              <w:t>.</w:t>
            </w:r>
          </w:p>
          <w:p w14:paraId="60E58446" w14:textId="77777777" w:rsidR="003D13D2" w:rsidRPr="00B95B82" w:rsidRDefault="003D13D2" w:rsidP="00F65C6B">
            <w:pPr>
              <w:rPr>
                <w:rFonts w:ascii="Verdana" w:hAnsi="Verdana" w:cs="Calibri"/>
                <w:b/>
                <w:sz w:val="16"/>
                <w:szCs w:val="16"/>
              </w:rPr>
            </w:pPr>
            <w:r w:rsidRPr="00B95B82">
              <w:rPr>
                <w:rFonts w:ascii="Verdana" w:hAnsi="Verdana"/>
                <w:b/>
                <w:sz w:val="16"/>
                <w:szCs w:val="16"/>
              </w:rPr>
              <w:t xml:space="preserve">– </w:t>
            </w:r>
            <w:r>
              <w:rPr>
                <w:rFonts w:ascii="Verdana" w:hAnsi="Verdana"/>
                <w:b/>
                <w:sz w:val="16"/>
                <w:szCs w:val="16"/>
              </w:rPr>
              <w:t>Korzystając z wyrażeń z podręcznika, c</w:t>
            </w:r>
            <w:r>
              <w:rPr>
                <w:rFonts w:ascii="Verdana" w:hAnsi="Verdana"/>
                <w:b/>
                <w:bCs/>
                <w:sz w:val="16"/>
                <w:szCs w:val="16"/>
              </w:rPr>
              <w:t>zęściowo</w:t>
            </w:r>
            <w:r w:rsidRPr="00D1517D">
              <w:rPr>
                <w:rFonts w:ascii="Verdana" w:hAnsi="Verdana"/>
                <w:b/>
                <w:bCs/>
                <w:sz w:val="16"/>
                <w:szCs w:val="16"/>
              </w:rPr>
              <w:t xml:space="preserve"> </w:t>
            </w:r>
            <w:r w:rsidRPr="00B95B82">
              <w:rPr>
                <w:rFonts w:ascii="Verdana" w:hAnsi="Verdana"/>
                <w:b/>
                <w:sz w:val="16"/>
                <w:szCs w:val="16"/>
              </w:rPr>
              <w:t xml:space="preserve">bezbłędnie </w:t>
            </w:r>
            <w:r w:rsidRPr="00B95B82">
              <w:rPr>
                <w:rFonts w:ascii="Verdana" w:hAnsi="Verdana" w:cs="Calibri"/>
                <w:b/>
                <w:sz w:val="16"/>
                <w:szCs w:val="16"/>
              </w:rPr>
              <w:t xml:space="preserve">pisze krótki list motywacyjny wraz z życiorysem, </w:t>
            </w:r>
            <w:r>
              <w:rPr>
                <w:rFonts w:ascii="Verdana" w:hAnsi="Verdana" w:cs="Calibri"/>
                <w:b/>
                <w:sz w:val="16"/>
                <w:szCs w:val="16"/>
              </w:rPr>
              <w:t xml:space="preserve">prostymi zdaniami </w:t>
            </w:r>
            <w:r w:rsidRPr="00B95B82">
              <w:rPr>
                <w:rFonts w:ascii="Verdana" w:hAnsi="Verdana" w:cs="Calibri"/>
                <w:b/>
                <w:sz w:val="16"/>
                <w:szCs w:val="16"/>
              </w:rPr>
              <w:t>opisuje czynności, doświadczenie, przedstawia intencje, marzenia, nadzieje i plany na przyszłość, opisuje upodobania, wyraża i uzasadnia swoje opinie, wyraża pewność, stosuje odpowiednie zasady konstruowania tekstów oraz odpowiedni styl wypowiedzi</w:t>
            </w:r>
            <w:r>
              <w:rPr>
                <w:rFonts w:ascii="Verdana" w:hAnsi="Verdana" w:cs="Calibri"/>
                <w:b/>
                <w:sz w:val="16"/>
                <w:szCs w:val="16"/>
              </w:rPr>
              <w:t>.</w:t>
            </w:r>
          </w:p>
          <w:p w14:paraId="60106C16" w14:textId="77777777" w:rsidR="003D13D2" w:rsidRPr="00B95B82" w:rsidRDefault="003D13D2" w:rsidP="00F65C6B">
            <w:pPr>
              <w:pStyle w:val="Domynie"/>
              <w:rPr>
                <w:rFonts w:ascii="Verdana" w:hAnsi="Verdana"/>
                <w:b w:val="0"/>
                <w:bCs w:val="0"/>
                <w:sz w:val="16"/>
                <w:szCs w:val="16"/>
              </w:rPr>
            </w:pPr>
            <w:r w:rsidRPr="00B95B82">
              <w:rPr>
                <w:rFonts w:ascii="Verdana" w:hAnsi="Verdana"/>
                <w:b w:val="0"/>
                <w:sz w:val="16"/>
                <w:szCs w:val="16"/>
              </w:rPr>
              <w:t xml:space="preserve">– </w:t>
            </w:r>
            <w:r>
              <w:rPr>
                <w:rFonts w:ascii="Verdana" w:hAnsi="Verdana"/>
                <w:b w:val="0"/>
                <w:sz w:val="16"/>
                <w:szCs w:val="16"/>
              </w:rPr>
              <w:t>P</w:t>
            </w:r>
            <w:r w:rsidRPr="00B95B82">
              <w:rPr>
                <w:rFonts w:ascii="Verdana" w:hAnsi="Verdana"/>
                <w:b w:val="0"/>
                <w:sz w:val="16"/>
                <w:szCs w:val="16"/>
              </w:rPr>
              <w:t xml:space="preserve">rzy pomocy </w:t>
            </w:r>
            <w:r>
              <w:rPr>
                <w:rFonts w:ascii="Verdana" w:hAnsi="Verdana"/>
                <w:b w:val="0"/>
                <w:sz w:val="16"/>
                <w:szCs w:val="16"/>
              </w:rPr>
              <w:t>prostych</w:t>
            </w:r>
            <w:r w:rsidRPr="00B95B82">
              <w:rPr>
                <w:rFonts w:ascii="Verdana" w:hAnsi="Verdana"/>
                <w:b w:val="0"/>
                <w:sz w:val="16"/>
                <w:szCs w:val="16"/>
              </w:rPr>
              <w:t xml:space="preserve"> konstrukcji </w:t>
            </w:r>
            <w:r w:rsidRPr="00B95B82">
              <w:rPr>
                <w:rFonts w:ascii="Verdana" w:hAnsi="Verdana" w:cs="Calibri"/>
                <w:b w:val="0"/>
                <w:sz w:val="16"/>
                <w:szCs w:val="16"/>
              </w:rPr>
              <w:t>opisuje swoje wyobrażenie zmian w salach lekcyjnych za 10 lat, opisuje czynności i miejsca, przedstawia fakty, przedstawia nadzieje i plany na przyszłość, wyraża i uzasadnia swoje opinie i poglądy, wyraża pewność, przypuszczenie, wątpliwość, stosuje odpowiednie zasady konstruowania tekstów oraz styl wypowiedzi odpowiedni do sytuacji</w:t>
            </w:r>
            <w:r>
              <w:rPr>
                <w:rFonts w:ascii="Verdana" w:hAnsi="Verdana" w:cs="Calibri"/>
                <w:b w:val="0"/>
                <w:sz w:val="16"/>
                <w:szCs w:val="16"/>
              </w:rPr>
              <w:t xml:space="preserve">, </w:t>
            </w:r>
            <w:r>
              <w:rPr>
                <w:rFonts w:ascii="Verdana" w:hAnsi="Verdana" w:cs="Calibri"/>
                <w:b w:val="0"/>
                <w:bCs w:val="0"/>
                <w:sz w:val="16"/>
                <w:szCs w:val="16"/>
              </w:rPr>
              <w:t>popełniając dość liczne błędy.</w:t>
            </w:r>
          </w:p>
          <w:p w14:paraId="710F6F17"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Stara się</w:t>
            </w:r>
            <w:r w:rsidRPr="00B95B82">
              <w:rPr>
                <w:rFonts w:ascii="Verdana" w:hAnsi="Verdana"/>
                <w:b w:val="0"/>
                <w:bCs w:val="0"/>
                <w:sz w:val="16"/>
                <w:szCs w:val="16"/>
              </w:rPr>
              <w:t xml:space="preserve"> aktywnie </w:t>
            </w:r>
            <w:r w:rsidRPr="00B95B82">
              <w:rPr>
                <w:rFonts w:ascii="Verdana" w:hAnsi="Verdana" w:cs="Calibri"/>
                <w:b w:val="0"/>
                <w:bCs w:val="0"/>
                <w:sz w:val="16"/>
                <w:szCs w:val="16"/>
              </w:rPr>
              <w:t>uczestniczy</w:t>
            </w:r>
            <w:r>
              <w:rPr>
                <w:rFonts w:ascii="Verdana" w:hAnsi="Verdana" w:cs="Calibri"/>
                <w:b w:val="0"/>
                <w:bCs w:val="0"/>
                <w:sz w:val="16"/>
                <w:szCs w:val="16"/>
              </w:rPr>
              <w:t>ć</w:t>
            </w:r>
            <w:r w:rsidRPr="00B95B82">
              <w:rPr>
                <w:rFonts w:ascii="Verdana" w:hAnsi="Verdana" w:cs="Calibri"/>
                <w:b w:val="0"/>
                <w:bCs w:val="0"/>
                <w:sz w:val="16"/>
                <w:szCs w:val="16"/>
              </w:rPr>
              <w:t xml:space="preserve"> w rozmowie na temat wymarzonego kierunku studiów, rozpoczyna, prowadzi, podtrzymuje i kończy rozmowę, uzyskuje i przekazuje informacje, wyraża i uzasadnia swoje opinie i </w:t>
            </w:r>
            <w:r w:rsidRPr="00B95B82">
              <w:rPr>
                <w:rFonts w:ascii="Verdana" w:hAnsi="Verdana" w:cs="Calibri"/>
                <w:b w:val="0"/>
                <w:bCs w:val="0"/>
                <w:sz w:val="16"/>
                <w:szCs w:val="16"/>
              </w:rPr>
              <w:lastRenderedPageBreak/>
              <w:t>preferencje, pyta o opinie i preferencje rozmówców</w:t>
            </w:r>
            <w:r>
              <w:rPr>
                <w:rFonts w:ascii="Verdana" w:hAnsi="Verdana" w:cs="Calibri"/>
                <w:b w:val="0"/>
                <w:bCs w:val="0"/>
                <w:sz w:val="16"/>
                <w:szCs w:val="16"/>
              </w:rPr>
              <w:t>, popełniając dość liczne błędy.</w:t>
            </w:r>
          </w:p>
          <w:p w14:paraId="7825C328"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Korzystając z wyrażeń z podręcznika, częściowo</w:t>
            </w:r>
            <w:r w:rsidRPr="00D1517D">
              <w:rPr>
                <w:rFonts w:ascii="Verdana" w:hAnsi="Verdana"/>
                <w:b w:val="0"/>
                <w:bCs w:val="0"/>
                <w:sz w:val="16"/>
                <w:szCs w:val="16"/>
              </w:rPr>
              <w:t xml:space="preserve"> </w:t>
            </w:r>
            <w:r w:rsidRPr="00B95B82">
              <w:rPr>
                <w:rFonts w:ascii="Verdana" w:hAnsi="Verdana"/>
                <w:b w:val="0"/>
                <w:bCs w:val="0"/>
                <w:sz w:val="16"/>
                <w:szCs w:val="16"/>
              </w:rPr>
              <w:t xml:space="preserve">bezbłędnie </w:t>
            </w:r>
            <w:r w:rsidRPr="00B95B82">
              <w:rPr>
                <w:rFonts w:ascii="Verdana" w:hAnsi="Verdana" w:cs="Calibri"/>
                <w:b w:val="0"/>
                <w:bCs w:val="0"/>
                <w:sz w:val="16"/>
                <w:szCs w:val="16"/>
              </w:rPr>
              <w:t xml:space="preserve">pisze </w:t>
            </w:r>
            <w:r>
              <w:rPr>
                <w:rFonts w:ascii="Verdana" w:hAnsi="Verdana" w:cs="Calibri"/>
                <w:b w:val="0"/>
                <w:bCs w:val="0"/>
                <w:sz w:val="16"/>
                <w:szCs w:val="16"/>
              </w:rPr>
              <w:t xml:space="preserve">krótki </w:t>
            </w:r>
            <w:r w:rsidRPr="00B95B82">
              <w:rPr>
                <w:rFonts w:ascii="Verdana" w:hAnsi="Verdana" w:cs="Calibri"/>
                <w:b w:val="0"/>
                <w:bCs w:val="0"/>
                <w:sz w:val="16"/>
                <w:szCs w:val="16"/>
              </w:rPr>
              <w:t xml:space="preserve">list motywacyjny, </w:t>
            </w:r>
            <w:r>
              <w:rPr>
                <w:rFonts w:ascii="Verdana" w:hAnsi="Verdana" w:cs="Calibri"/>
                <w:b w:val="0"/>
                <w:bCs w:val="0"/>
                <w:sz w:val="16"/>
                <w:szCs w:val="16"/>
              </w:rPr>
              <w:t xml:space="preserve">prostymi zdaniami </w:t>
            </w:r>
            <w:r w:rsidRPr="00B95B82">
              <w:rPr>
                <w:rFonts w:ascii="Verdana" w:hAnsi="Verdana" w:cs="Calibri"/>
                <w:b w:val="0"/>
                <w:bCs w:val="0"/>
                <w:sz w:val="16"/>
                <w:szCs w:val="16"/>
              </w:rPr>
              <w:t>opisuje doświadczenia, przedstawia fakty, przedstawia intencje, marzenia, nadzieje i plany na przyszłość, wyraża upodobania, wyraża i uzasadnia opinie i poglądy, wyraża pewność i przypuszczenie; stosuje odpowiednie zasady konstruowania tekstu oraz styl wypowiedzi odpowiedni do sytuacji, stosuje zwroty i formy grzecznościowe</w:t>
            </w:r>
            <w:r>
              <w:rPr>
                <w:rFonts w:ascii="Verdana" w:hAnsi="Verdana" w:cs="Calibri"/>
                <w:b w:val="0"/>
                <w:bCs w:val="0"/>
                <w:sz w:val="16"/>
                <w:szCs w:val="16"/>
              </w:rPr>
              <w:t>.</w:t>
            </w:r>
            <w:r w:rsidRPr="00B95B82">
              <w:rPr>
                <w:rFonts w:ascii="Verdana" w:hAnsi="Verdana" w:cs="Calibri"/>
                <w:b w:val="0"/>
                <w:bCs w:val="0"/>
                <w:sz w:val="16"/>
                <w:szCs w:val="16"/>
              </w:rPr>
              <w:t xml:space="preserve"> </w:t>
            </w:r>
          </w:p>
          <w:p w14:paraId="5BBCD4D5" w14:textId="77777777" w:rsidR="003D13D2" w:rsidRPr="00B95B82" w:rsidRDefault="003D13D2" w:rsidP="00F65C6B">
            <w:pPr>
              <w:rPr>
                <w:rFonts w:ascii="Verdana" w:hAnsi="Verdana" w:cs="Calibri"/>
                <w:b/>
                <w:sz w:val="16"/>
                <w:szCs w:val="16"/>
              </w:rPr>
            </w:pPr>
            <w:r w:rsidRPr="00B95B82">
              <w:rPr>
                <w:rFonts w:ascii="Verdana" w:hAnsi="Verdana"/>
                <w:b/>
                <w:sz w:val="16"/>
                <w:szCs w:val="16"/>
              </w:rPr>
              <w:t xml:space="preserve">– </w:t>
            </w:r>
            <w:r>
              <w:rPr>
                <w:rFonts w:ascii="Verdana" w:hAnsi="Verdana"/>
                <w:b/>
                <w:bCs/>
                <w:sz w:val="16"/>
                <w:szCs w:val="16"/>
              </w:rPr>
              <w:t>Korzystając z wyrażeń z podręcznika, częściowo</w:t>
            </w:r>
            <w:r w:rsidRPr="00D1517D">
              <w:rPr>
                <w:rFonts w:ascii="Verdana" w:hAnsi="Verdana"/>
                <w:b/>
                <w:bCs/>
                <w:sz w:val="16"/>
                <w:szCs w:val="16"/>
              </w:rPr>
              <w:t xml:space="preserve"> </w:t>
            </w:r>
            <w:r w:rsidRPr="00B95B82">
              <w:rPr>
                <w:rFonts w:ascii="Verdana" w:hAnsi="Verdana"/>
                <w:b/>
                <w:sz w:val="16"/>
                <w:szCs w:val="16"/>
              </w:rPr>
              <w:t xml:space="preserve">bezbłędnie </w:t>
            </w:r>
            <w:r w:rsidRPr="00B95B82">
              <w:rPr>
                <w:rFonts w:ascii="Verdana" w:hAnsi="Verdana" w:cs="Calibri"/>
                <w:b/>
                <w:sz w:val="16"/>
                <w:szCs w:val="16"/>
              </w:rPr>
              <w:t xml:space="preserve">pisze </w:t>
            </w:r>
            <w:r>
              <w:rPr>
                <w:rFonts w:ascii="Verdana" w:hAnsi="Verdana" w:cs="Calibri"/>
                <w:b/>
                <w:sz w:val="16"/>
                <w:szCs w:val="16"/>
              </w:rPr>
              <w:t xml:space="preserve">krótki </w:t>
            </w:r>
            <w:r w:rsidRPr="00B95B82">
              <w:rPr>
                <w:rFonts w:ascii="Verdana" w:hAnsi="Verdana" w:cs="Calibri"/>
                <w:b/>
                <w:sz w:val="16"/>
                <w:szCs w:val="16"/>
              </w:rPr>
              <w:t xml:space="preserve">list do organizatora kursu językowego, </w:t>
            </w:r>
            <w:r>
              <w:rPr>
                <w:rFonts w:ascii="Verdana" w:hAnsi="Verdana" w:cs="Calibri"/>
                <w:b/>
                <w:sz w:val="16"/>
                <w:szCs w:val="16"/>
              </w:rPr>
              <w:t xml:space="preserve">przy pomocy prostych konstrukcji </w:t>
            </w:r>
            <w:r w:rsidRPr="00B95B82">
              <w:rPr>
                <w:rFonts w:ascii="Verdana" w:hAnsi="Verdana" w:cs="Calibri"/>
                <w:b/>
                <w:sz w:val="16"/>
                <w:szCs w:val="16"/>
              </w:rPr>
              <w:t>przedstawia siebie, opisuje czynności, doświadczenia, przedstawia intencje, marzenia, nadzieje i plany na przyszłość, opisuje upodobania, wyraża i uzasadnia swoje opinie, wyraża pewność, przypuszczenie, wyraża prośbę; stosuje odpowiednie zasady konstruowania tekstu oraz styl wypowiedzi odpowiedni do sytuacji</w:t>
            </w:r>
            <w:r>
              <w:rPr>
                <w:rFonts w:ascii="Verdana" w:hAnsi="Verdana" w:cs="Calibri"/>
                <w:b/>
                <w:sz w:val="16"/>
                <w:szCs w:val="16"/>
              </w:rPr>
              <w:t>.</w:t>
            </w:r>
          </w:p>
          <w:p w14:paraId="763DE098" w14:textId="77777777" w:rsidR="003D13D2" w:rsidRPr="00B95B82" w:rsidRDefault="003D13D2" w:rsidP="00F65C6B">
            <w:pPr>
              <w:rPr>
                <w:rFonts w:ascii="Verdana" w:hAnsi="Verdana" w:cs="Calibri"/>
                <w:b/>
                <w:sz w:val="16"/>
                <w:szCs w:val="16"/>
              </w:rPr>
            </w:pPr>
            <w:r w:rsidRPr="00B95B82">
              <w:rPr>
                <w:rFonts w:ascii="Verdana" w:hAnsi="Verdana"/>
                <w:b/>
                <w:sz w:val="16"/>
                <w:szCs w:val="16"/>
              </w:rPr>
              <w:t xml:space="preserve">– </w:t>
            </w:r>
            <w:r>
              <w:rPr>
                <w:rFonts w:ascii="Verdana" w:hAnsi="Verdana"/>
                <w:b/>
                <w:sz w:val="16"/>
                <w:szCs w:val="16"/>
              </w:rPr>
              <w:t>Stara się</w:t>
            </w:r>
            <w:r w:rsidRPr="00B95B82">
              <w:rPr>
                <w:rFonts w:ascii="Verdana" w:hAnsi="Verdana"/>
                <w:b/>
                <w:sz w:val="16"/>
                <w:szCs w:val="16"/>
              </w:rPr>
              <w:t xml:space="preserve"> aktywnie </w:t>
            </w:r>
            <w:r w:rsidRPr="00B95B82">
              <w:rPr>
                <w:rFonts w:ascii="Verdana" w:hAnsi="Verdana" w:cs="Calibri"/>
                <w:b/>
                <w:sz w:val="16"/>
                <w:szCs w:val="16"/>
              </w:rPr>
              <w:t>uczestniczy</w:t>
            </w:r>
            <w:r>
              <w:rPr>
                <w:rFonts w:ascii="Verdana" w:hAnsi="Verdana" w:cs="Calibri"/>
                <w:b/>
                <w:sz w:val="16"/>
                <w:szCs w:val="16"/>
              </w:rPr>
              <w:t>ć</w:t>
            </w:r>
            <w:r w:rsidRPr="00B95B82">
              <w:rPr>
                <w:rFonts w:ascii="Verdana" w:hAnsi="Verdana" w:cs="Calibri"/>
                <w:b/>
                <w:sz w:val="16"/>
                <w:szCs w:val="16"/>
              </w:rPr>
              <w:t xml:space="preserve"> w rozmowie na temat fotografii, rozpoczyna, prowadzi, podtrzymuje i kończy rozmowę, uzyskuje i przekazuje informacje, wyraża opinie i preferencje, pyta o opinie i preferencje rozmówcy, </w:t>
            </w:r>
            <w:r w:rsidRPr="00B95B82">
              <w:rPr>
                <w:rFonts w:ascii="Verdana" w:hAnsi="Verdana" w:cs="Calibri"/>
                <w:b/>
                <w:sz w:val="16"/>
                <w:szCs w:val="16"/>
              </w:rPr>
              <w:lastRenderedPageBreak/>
              <w:t>opisuje uczucia i emocje</w:t>
            </w:r>
            <w:r>
              <w:rPr>
                <w:rFonts w:ascii="Verdana" w:hAnsi="Verdana" w:cs="Calibri"/>
                <w:b/>
                <w:sz w:val="16"/>
                <w:szCs w:val="16"/>
              </w:rPr>
              <w:t>, popełniając dość liczne błędy.</w:t>
            </w:r>
          </w:p>
          <w:p w14:paraId="3EDE12AB"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część </w:t>
            </w:r>
            <w:r w:rsidRPr="003F3B78">
              <w:rPr>
                <w:rFonts w:ascii="Verdana" w:hAnsi="Verdana" w:cs="Calibri"/>
                <w:b/>
                <w:sz w:val="16"/>
                <w:szCs w:val="16"/>
              </w:rPr>
              <w:t>informacj</w:t>
            </w:r>
            <w:r>
              <w:rPr>
                <w:rFonts w:ascii="Verdana" w:hAnsi="Verdana" w:cs="Calibri"/>
                <w:b/>
                <w:sz w:val="16"/>
                <w:szCs w:val="16"/>
              </w:rPr>
              <w:t>i</w:t>
            </w:r>
            <w:r w:rsidRPr="003F3B78">
              <w:rPr>
                <w:rFonts w:ascii="Verdana" w:hAnsi="Verdana" w:cs="Calibri"/>
                <w:b/>
                <w:sz w:val="16"/>
                <w:szCs w:val="16"/>
              </w:rPr>
              <w:t xml:space="preserve"> zawart</w:t>
            </w:r>
            <w:r>
              <w:rPr>
                <w:rFonts w:ascii="Verdana" w:hAnsi="Verdana" w:cs="Calibri"/>
                <w:b/>
                <w:sz w:val="16"/>
                <w:szCs w:val="16"/>
              </w:rPr>
              <w:t>ych</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687EEFE1"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streszcza w języku obcym przeczytany tekst</w:t>
            </w:r>
            <w:r>
              <w:rPr>
                <w:rFonts w:ascii="Verdana" w:hAnsi="Verdana" w:cs="Calibri"/>
                <w:b/>
                <w:sz w:val="16"/>
                <w:szCs w:val="16"/>
              </w:rPr>
              <w:t>.</w:t>
            </w:r>
          </w:p>
          <w:p w14:paraId="68C568B2" w14:textId="77777777" w:rsidR="003D13D2"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poprawnie </w:t>
            </w:r>
            <w:r w:rsidRPr="003F3B78">
              <w:rPr>
                <w:rFonts w:ascii="Verdana" w:hAnsi="Verdana" w:cs="Calibri"/>
                <w:b/>
                <w:sz w:val="16"/>
                <w:szCs w:val="16"/>
              </w:rPr>
              <w:t>przedstawia publicznie w języku obcym wcześniej przygotowany materiał</w:t>
            </w:r>
            <w:r>
              <w:rPr>
                <w:rFonts w:ascii="Verdana" w:hAnsi="Verdana" w:cs="Calibri"/>
                <w:b/>
                <w:sz w:val="16"/>
                <w:szCs w:val="16"/>
              </w:rPr>
              <w:t>.</w:t>
            </w:r>
          </w:p>
          <w:p w14:paraId="784E6C52" w14:textId="77777777" w:rsidR="003D13D2" w:rsidRPr="00B95B82" w:rsidRDefault="003D13D2" w:rsidP="00F65C6B">
            <w:pPr>
              <w:rPr>
                <w:rFonts w:ascii="Verdana" w:hAnsi="Verdana" w:cs="Calibri"/>
                <w:b/>
                <w:sz w:val="16"/>
                <w:szCs w:val="16"/>
              </w:rPr>
            </w:pPr>
          </w:p>
        </w:tc>
        <w:tc>
          <w:tcPr>
            <w:tcW w:w="0" w:type="auto"/>
          </w:tcPr>
          <w:p w14:paraId="739E8910"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lastRenderedPageBreak/>
              <w:t xml:space="preserve">– </w:t>
            </w:r>
            <w:r>
              <w:rPr>
                <w:rFonts w:ascii="Verdana" w:hAnsi="Verdana"/>
                <w:b w:val="0"/>
                <w:bCs w:val="0"/>
                <w:sz w:val="16"/>
                <w:szCs w:val="16"/>
              </w:rPr>
              <w:t>W</w:t>
            </w:r>
            <w:r w:rsidRPr="00B95B82">
              <w:rPr>
                <w:rFonts w:ascii="Verdana" w:hAnsi="Verdana"/>
                <w:b w:val="0"/>
                <w:bCs w:val="0"/>
                <w:sz w:val="16"/>
                <w:szCs w:val="16"/>
              </w:rPr>
              <w:t xml:space="preserve"> większości poprawnie rozwiązuje zadania na słuchanie i czytanie ze zrozumieniem</w:t>
            </w:r>
            <w:r>
              <w:rPr>
                <w:rFonts w:ascii="Verdana" w:hAnsi="Verdana"/>
                <w:b w:val="0"/>
                <w:bCs w:val="0"/>
                <w:sz w:val="16"/>
                <w:szCs w:val="16"/>
              </w:rPr>
              <w:t>.</w:t>
            </w:r>
          </w:p>
          <w:p w14:paraId="23FD0DA5"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W większości</w:t>
            </w:r>
            <w:r w:rsidRPr="00B95B82">
              <w:rPr>
                <w:rFonts w:ascii="Verdana" w:hAnsi="Verdana"/>
                <w:b w:val="0"/>
                <w:bCs w:val="0"/>
                <w:sz w:val="16"/>
                <w:szCs w:val="16"/>
              </w:rPr>
              <w:t xml:space="preserve"> poprawnie rozróżnia styl formalny i nieformalny wypowiedzi</w:t>
            </w:r>
            <w:r>
              <w:rPr>
                <w:rFonts w:ascii="Verdana" w:hAnsi="Verdana"/>
                <w:b w:val="0"/>
                <w:bCs w:val="0"/>
                <w:sz w:val="16"/>
                <w:szCs w:val="16"/>
              </w:rPr>
              <w:t>.</w:t>
            </w:r>
          </w:p>
          <w:p w14:paraId="3E013CE5"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 xml:space="preserve">Przy pomocy poznanych konstrukcji </w:t>
            </w:r>
            <w:r w:rsidRPr="00B95B82">
              <w:rPr>
                <w:rFonts w:ascii="Verdana" w:hAnsi="Verdana" w:cs="Calibri"/>
                <w:b w:val="0"/>
                <w:bCs w:val="0"/>
                <w:sz w:val="16"/>
                <w:szCs w:val="16"/>
              </w:rPr>
              <w:t xml:space="preserve">wypowiada się na temat egzaminów i uczuć, jakie im towarzyszą, opisuje swoje doświadczenia, wyraża i uzasadnia swoje opinie i poglądy, wyraża </w:t>
            </w:r>
            <w:r w:rsidRPr="00B95B82">
              <w:rPr>
                <w:rFonts w:ascii="Verdana" w:hAnsi="Verdana" w:cs="Calibri"/>
                <w:b w:val="0"/>
                <w:bCs w:val="0"/>
                <w:sz w:val="16"/>
                <w:szCs w:val="16"/>
              </w:rPr>
              <w:lastRenderedPageBreak/>
              <w:t>pewność, przypuszczenie, wątpliwość</w:t>
            </w:r>
            <w:r>
              <w:rPr>
                <w:rFonts w:ascii="Verdana" w:hAnsi="Verdana" w:cs="Calibri"/>
                <w:b w:val="0"/>
                <w:bCs w:val="0"/>
                <w:sz w:val="16"/>
                <w:szCs w:val="16"/>
              </w:rPr>
              <w:t>, popełniając nieliczne błędy.</w:t>
            </w:r>
          </w:p>
          <w:p w14:paraId="508A01BF"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w:t>
            </w:r>
            <w:r w:rsidRPr="00B95B82">
              <w:rPr>
                <w:rFonts w:ascii="Verdana" w:hAnsi="Verdana" w:cs="Calibri"/>
                <w:b w:val="0"/>
                <w:bCs w:val="0"/>
                <w:sz w:val="16"/>
                <w:szCs w:val="16"/>
              </w:rPr>
              <w:t xml:space="preserve"> </w:t>
            </w:r>
            <w:r>
              <w:rPr>
                <w:rFonts w:ascii="Verdana" w:hAnsi="Verdana" w:cs="Calibri"/>
                <w:b w:val="0"/>
                <w:bCs w:val="0"/>
                <w:sz w:val="16"/>
                <w:szCs w:val="16"/>
              </w:rPr>
              <w:t>N</w:t>
            </w:r>
            <w:r w:rsidRPr="00B95B82">
              <w:rPr>
                <w:rFonts w:ascii="Verdana" w:hAnsi="Verdana" w:cs="Calibri"/>
                <w:b w:val="0"/>
                <w:bCs w:val="0"/>
                <w:sz w:val="16"/>
                <w:szCs w:val="16"/>
              </w:rPr>
              <w:t>a ogół aktywnie uczestniczy w rozmowie na temat zasadności przeprowadzania egzaminów szkolnych oraz umiejętności, które mogą okazać się przydatne w jego przyszłym zawodzie, rozpoczyna, prowadzi, podtrzymuje i kończy rozmowę, uzyskuje i przekazuje informacje, wyraża i uzasadnia swoje opinie, wyraża uczucia i emocje</w:t>
            </w:r>
            <w:r>
              <w:rPr>
                <w:rFonts w:ascii="Verdana" w:hAnsi="Verdana" w:cs="Calibri"/>
                <w:b w:val="0"/>
                <w:bCs w:val="0"/>
                <w:sz w:val="16"/>
                <w:szCs w:val="16"/>
              </w:rPr>
              <w:t>, popełniając nieliczne błędy.</w:t>
            </w:r>
          </w:p>
          <w:p w14:paraId="5971CD15"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N</w:t>
            </w:r>
            <w:r w:rsidRPr="00B95B82">
              <w:rPr>
                <w:rFonts w:ascii="Verdana" w:hAnsi="Verdana"/>
                <w:b w:val="0"/>
                <w:bCs w:val="0"/>
                <w:sz w:val="16"/>
                <w:szCs w:val="16"/>
              </w:rPr>
              <w:t xml:space="preserve">a ogół aktywnie </w:t>
            </w:r>
            <w:r w:rsidRPr="00B95B82">
              <w:rPr>
                <w:rFonts w:ascii="Verdana" w:hAnsi="Verdana" w:cs="Calibri"/>
                <w:b w:val="0"/>
                <w:bCs w:val="0"/>
                <w:sz w:val="16"/>
                <w:szCs w:val="16"/>
              </w:rPr>
              <w:t>uczestniczy w rozmowie na temat uczenia się, rozpoczyna, prowadzi, podtrzymuje i kończy rozmowę, uzyskuje i przekazuje informacje, wyraża i uzasadnia swoje opinie i preferencje, wyraża uczucia</w:t>
            </w:r>
            <w:r>
              <w:rPr>
                <w:rFonts w:ascii="Verdana" w:hAnsi="Verdana" w:cs="Calibri"/>
                <w:b w:val="0"/>
                <w:bCs w:val="0"/>
                <w:sz w:val="16"/>
                <w:szCs w:val="16"/>
              </w:rPr>
              <w:t>, popełniając nieliczne błędy.</w:t>
            </w:r>
          </w:p>
          <w:p w14:paraId="7DD59084"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P</w:t>
            </w:r>
            <w:r w:rsidRPr="00B95B82">
              <w:rPr>
                <w:rFonts w:ascii="Verdana" w:hAnsi="Verdana"/>
                <w:b w:val="0"/>
                <w:bCs w:val="0"/>
                <w:sz w:val="16"/>
                <w:szCs w:val="16"/>
              </w:rPr>
              <w:t xml:space="preserve">rzy pomocy </w:t>
            </w:r>
            <w:r>
              <w:rPr>
                <w:rFonts w:ascii="Verdana" w:hAnsi="Verdana"/>
                <w:b w:val="0"/>
                <w:bCs w:val="0"/>
                <w:sz w:val="16"/>
                <w:szCs w:val="16"/>
              </w:rPr>
              <w:t>poznanych</w:t>
            </w:r>
            <w:r w:rsidRPr="00B95B82">
              <w:rPr>
                <w:rFonts w:ascii="Verdana" w:hAnsi="Verdana"/>
                <w:b w:val="0"/>
                <w:bCs w:val="0"/>
                <w:sz w:val="16"/>
                <w:szCs w:val="16"/>
              </w:rPr>
              <w:t xml:space="preserve"> konstrukcji </w:t>
            </w:r>
            <w:r w:rsidRPr="00B95B82">
              <w:rPr>
                <w:rFonts w:ascii="Verdana" w:hAnsi="Verdana" w:cs="Calibri"/>
                <w:b w:val="0"/>
                <w:bCs w:val="0"/>
                <w:sz w:val="16"/>
                <w:szCs w:val="16"/>
              </w:rPr>
              <w:t>wypowiada się na temat programu dnia otwartego na uniwersytecie, wyraża i uzasadnia swoje upodobania i opinie</w:t>
            </w:r>
            <w:r>
              <w:rPr>
                <w:rFonts w:ascii="Verdana" w:hAnsi="Verdana" w:cs="Calibri"/>
                <w:b w:val="0"/>
                <w:bCs w:val="0"/>
                <w:sz w:val="16"/>
                <w:szCs w:val="16"/>
              </w:rPr>
              <w:t>, popełniając nieliczne błędy.</w:t>
            </w:r>
          </w:p>
          <w:p w14:paraId="05161BC2"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softHyphen/>
              <w:t xml:space="preserve">– </w:t>
            </w:r>
            <w:r>
              <w:rPr>
                <w:rFonts w:ascii="Verdana" w:hAnsi="Verdana"/>
                <w:b w:val="0"/>
                <w:bCs w:val="0"/>
                <w:sz w:val="16"/>
                <w:szCs w:val="16"/>
              </w:rPr>
              <w:t>N</w:t>
            </w:r>
            <w:r w:rsidRPr="00B95B82">
              <w:rPr>
                <w:rFonts w:ascii="Verdana" w:hAnsi="Verdana"/>
                <w:b w:val="0"/>
                <w:bCs w:val="0"/>
                <w:sz w:val="16"/>
                <w:szCs w:val="16"/>
              </w:rPr>
              <w:t xml:space="preserve">a ogół aktywnie </w:t>
            </w:r>
            <w:r w:rsidRPr="00B95B82">
              <w:rPr>
                <w:rFonts w:ascii="Verdana" w:hAnsi="Verdana" w:cs="Calibri"/>
                <w:b w:val="0"/>
                <w:bCs w:val="0"/>
                <w:sz w:val="16"/>
                <w:szCs w:val="16"/>
              </w:rPr>
              <w:t>współpracuje w grupie i opracowuje plan dnia otwartego w swojej szkole, rozpoczyna, prowadzi, podtrzymuje i kończy rozmowę, uzyskuje i przekazuje informacje, wyraża i uzasadnia swoje opinie i upodobania, wyraża uczucia, stosuje formy grzecznościowe</w:t>
            </w:r>
            <w:r>
              <w:rPr>
                <w:rFonts w:ascii="Verdana" w:hAnsi="Verdana" w:cs="Calibri"/>
                <w:b w:val="0"/>
                <w:bCs w:val="0"/>
                <w:sz w:val="16"/>
                <w:szCs w:val="16"/>
              </w:rPr>
              <w:t>, popełniając nieliczne błędy.</w:t>
            </w:r>
          </w:p>
          <w:p w14:paraId="3C338212"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w:t>
            </w:r>
            <w:r w:rsidRPr="00B95B82">
              <w:rPr>
                <w:rFonts w:ascii="Verdana" w:hAnsi="Verdana" w:cs="Calibri"/>
                <w:b w:val="0"/>
                <w:bCs w:val="0"/>
                <w:sz w:val="16"/>
                <w:szCs w:val="16"/>
              </w:rPr>
              <w:t xml:space="preserve"> </w:t>
            </w:r>
            <w:r>
              <w:rPr>
                <w:rFonts w:ascii="Verdana" w:hAnsi="Verdana" w:cs="Calibri"/>
                <w:b w:val="0"/>
                <w:bCs w:val="0"/>
                <w:sz w:val="16"/>
                <w:szCs w:val="16"/>
              </w:rPr>
              <w:t>W</w:t>
            </w:r>
            <w:r w:rsidRPr="00B95B82">
              <w:rPr>
                <w:rFonts w:ascii="Verdana" w:hAnsi="Verdana" w:cs="Calibri"/>
                <w:b w:val="0"/>
                <w:bCs w:val="0"/>
                <w:sz w:val="16"/>
                <w:szCs w:val="16"/>
              </w:rPr>
              <w:t xml:space="preserve"> większości poprawnie opisuje osoby przedstawione na fotografiach, wyraża i uzasadnia swoje opinie i poglądy, wyraża pewność, przypuszczenie, wątpliwość</w:t>
            </w:r>
            <w:r>
              <w:rPr>
                <w:rFonts w:ascii="Verdana" w:hAnsi="Verdana" w:cs="Calibri"/>
                <w:b w:val="0"/>
                <w:bCs w:val="0"/>
                <w:sz w:val="16"/>
                <w:szCs w:val="16"/>
              </w:rPr>
              <w:t>.</w:t>
            </w:r>
          </w:p>
          <w:p w14:paraId="1F11C6E8" w14:textId="77777777" w:rsidR="003D13D2" w:rsidRPr="00BA68C9"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N</w:t>
            </w:r>
            <w:r w:rsidRPr="00B95B82">
              <w:rPr>
                <w:rFonts w:ascii="Verdana" w:hAnsi="Verdana"/>
                <w:b w:val="0"/>
                <w:bCs w:val="0"/>
                <w:sz w:val="16"/>
                <w:szCs w:val="16"/>
              </w:rPr>
              <w:t xml:space="preserve">a ogół aktywnie </w:t>
            </w:r>
            <w:r w:rsidRPr="00B95B82">
              <w:rPr>
                <w:rFonts w:ascii="Verdana" w:hAnsi="Verdana" w:cs="Calibri"/>
                <w:b w:val="0"/>
                <w:bCs w:val="0"/>
                <w:sz w:val="16"/>
                <w:szCs w:val="16"/>
              </w:rPr>
              <w:t xml:space="preserve">uczestniczy w </w:t>
            </w:r>
            <w:r w:rsidRPr="00B95B82">
              <w:rPr>
                <w:rFonts w:ascii="Verdana" w:hAnsi="Verdana" w:cs="Calibri"/>
                <w:b w:val="0"/>
                <w:bCs w:val="0"/>
                <w:sz w:val="16"/>
                <w:szCs w:val="16"/>
              </w:rPr>
              <w:lastRenderedPageBreak/>
              <w:t>rozmowie kwalifikacyjnej, podaje swoje mocne i słabe strony, rozpoczyna, prowadzi, podtrzymuje i kończy rozmowę, uzyskuje i przekazuje informacje, wyraża i uzasadnia swoje opinie, stosuje formy grzecznościowe</w:t>
            </w:r>
            <w:r>
              <w:rPr>
                <w:rFonts w:ascii="Verdana" w:hAnsi="Verdana" w:cs="Calibri"/>
                <w:b w:val="0"/>
                <w:bCs w:val="0"/>
                <w:sz w:val="16"/>
                <w:szCs w:val="16"/>
              </w:rPr>
              <w:t>, popełniając nieliczne błędy.</w:t>
            </w:r>
          </w:p>
          <w:p w14:paraId="08086802"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P</w:t>
            </w:r>
            <w:r w:rsidRPr="00B95B82">
              <w:rPr>
                <w:rFonts w:ascii="Verdana" w:hAnsi="Verdana"/>
                <w:b w:val="0"/>
                <w:bCs w:val="0"/>
                <w:sz w:val="16"/>
                <w:szCs w:val="16"/>
              </w:rPr>
              <w:t xml:space="preserve">rzy pomocy </w:t>
            </w:r>
            <w:r>
              <w:rPr>
                <w:rFonts w:ascii="Verdana" w:hAnsi="Verdana"/>
                <w:b w:val="0"/>
                <w:bCs w:val="0"/>
                <w:sz w:val="16"/>
                <w:szCs w:val="16"/>
              </w:rPr>
              <w:t>poznanych</w:t>
            </w:r>
            <w:r w:rsidRPr="00B95B82">
              <w:rPr>
                <w:rFonts w:ascii="Verdana" w:hAnsi="Verdana"/>
                <w:b w:val="0"/>
                <w:bCs w:val="0"/>
                <w:sz w:val="16"/>
                <w:szCs w:val="16"/>
              </w:rPr>
              <w:t xml:space="preserve"> konstrukcji </w:t>
            </w:r>
            <w:r w:rsidRPr="00B95B82">
              <w:rPr>
                <w:rFonts w:ascii="Verdana" w:hAnsi="Verdana" w:cs="Calibri"/>
                <w:b w:val="0"/>
                <w:bCs w:val="0"/>
                <w:sz w:val="16"/>
                <w:szCs w:val="16"/>
              </w:rPr>
              <w:t>wypowiada się na temat pracy w pełnym i niepełnym wymiarze, przedstawia zalety i wady, wyraża i uzasadnia opinie i poglądy</w:t>
            </w:r>
            <w:r>
              <w:rPr>
                <w:rFonts w:ascii="Verdana" w:hAnsi="Verdana" w:cs="Calibri"/>
                <w:b w:val="0"/>
                <w:bCs w:val="0"/>
                <w:sz w:val="16"/>
                <w:szCs w:val="16"/>
              </w:rPr>
              <w:t>, popełniając nieliczne błędy.</w:t>
            </w:r>
          </w:p>
          <w:p w14:paraId="458AD145"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N</w:t>
            </w:r>
            <w:r w:rsidRPr="00B95B82">
              <w:rPr>
                <w:rFonts w:ascii="Verdana" w:hAnsi="Verdana"/>
                <w:b w:val="0"/>
                <w:bCs w:val="0"/>
                <w:sz w:val="16"/>
                <w:szCs w:val="16"/>
              </w:rPr>
              <w:t xml:space="preserve">a ogół aktywnie </w:t>
            </w:r>
            <w:r w:rsidRPr="00B95B82">
              <w:rPr>
                <w:rFonts w:ascii="Verdana" w:hAnsi="Verdana" w:cs="Calibri"/>
                <w:b w:val="0"/>
                <w:bCs w:val="0"/>
                <w:sz w:val="16"/>
                <w:szCs w:val="16"/>
              </w:rPr>
              <w:t>uczestniczy w rozmowie na temat swoich zawodowych planów na przyszłość, rozpoczyna, prowadzi, podtrzymuje i kończy rozmowę, uzyskuje i przekazuje informacje, wyraża i uzasadnia swoje opinie preferencje, pyta o opinie i preferencje rozmówcy</w:t>
            </w:r>
            <w:r>
              <w:rPr>
                <w:rFonts w:ascii="Verdana" w:hAnsi="Verdana" w:cs="Calibri"/>
                <w:b w:val="0"/>
                <w:bCs w:val="0"/>
                <w:sz w:val="16"/>
                <w:szCs w:val="16"/>
              </w:rPr>
              <w:t>, popełniając nieliczne błędy.</w:t>
            </w:r>
          </w:p>
          <w:p w14:paraId="798B14E9" w14:textId="77777777" w:rsidR="003D13D2" w:rsidRPr="00B95B82" w:rsidRDefault="003D13D2" w:rsidP="00F65C6B">
            <w:pPr>
              <w:pStyle w:val="Domynie"/>
              <w:rPr>
                <w:rFonts w:ascii="Verdana" w:hAnsi="Verdana" w:cs="Calibri"/>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Przy pomocy poznanych konstrukcji, na ogół bezbłędnie,</w:t>
            </w:r>
            <w:r w:rsidRPr="00B95B82">
              <w:rPr>
                <w:rFonts w:ascii="Verdana" w:hAnsi="Verdana"/>
                <w:b w:val="0"/>
                <w:bCs w:val="0"/>
                <w:sz w:val="16"/>
                <w:szCs w:val="16"/>
              </w:rPr>
              <w:t xml:space="preserve"> </w:t>
            </w:r>
            <w:r w:rsidRPr="00B95B82">
              <w:rPr>
                <w:rFonts w:ascii="Verdana" w:hAnsi="Verdana" w:cs="Calibri"/>
                <w:b w:val="0"/>
                <w:bCs w:val="0"/>
                <w:sz w:val="16"/>
                <w:szCs w:val="16"/>
              </w:rPr>
              <w:t>opisuje osobę przedstawioną na fotografii, przedstawia intencje, marzenia, nadzieje i plany na przyszłość, wyraża i uzasadnia swoje opinie i poglądy, opisuje uczucia, wyraża pewność przypuszczenie, wątpliwość</w:t>
            </w:r>
            <w:r>
              <w:rPr>
                <w:rFonts w:ascii="Verdana" w:hAnsi="Verdana" w:cs="Calibri"/>
                <w:b w:val="0"/>
                <w:bCs w:val="0"/>
                <w:sz w:val="16"/>
                <w:szCs w:val="16"/>
              </w:rPr>
              <w:t>.</w:t>
            </w:r>
          </w:p>
          <w:p w14:paraId="67AE2E78"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N</w:t>
            </w:r>
            <w:r w:rsidRPr="00B95B82">
              <w:rPr>
                <w:rFonts w:ascii="Verdana" w:hAnsi="Verdana"/>
                <w:b w:val="0"/>
                <w:bCs w:val="0"/>
                <w:sz w:val="16"/>
                <w:szCs w:val="16"/>
              </w:rPr>
              <w:t xml:space="preserve">a ogół aktywnie </w:t>
            </w:r>
            <w:r w:rsidRPr="00B95B82">
              <w:rPr>
                <w:rFonts w:ascii="Verdana" w:hAnsi="Verdana" w:cs="Calibri"/>
                <w:b w:val="0"/>
                <w:bCs w:val="0"/>
                <w:sz w:val="16"/>
                <w:szCs w:val="16"/>
              </w:rPr>
              <w:t>uczestniczy w rozmowie na temat wymarzonej pracy oraz pracy, której nie chciałby wykonywać, rozpoczyna, prowadzi, podtrzymuje i kończy rozmowę, uzyskuje i przekazuje informacje, wyraża i uzasadnia swoje opinie i preferencje, pyta o opinie i preferencje rozmówcy, wyraża uczucia i emocje</w:t>
            </w:r>
            <w:r>
              <w:rPr>
                <w:rFonts w:ascii="Verdana" w:hAnsi="Verdana" w:cs="Calibri"/>
                <w:b w:val="0"/>
                <w:bCs w:val="0"/>
                <w:sz w:val="16"/>
                <w:szCs w:val="16"/>
              </w:rPr>
              <w:t>, popełniając nieliczne błędy.</w:t>
            </w:r>
          </w:p>
          <w:p w14:paraId="2039AD4D" w14:textId="77777777" w:rsidR="003D13D2" w:rsidRPr="00B95B82" w:rsidRDefault="003D13D2" w:rsidP="00F65C6B">
            <w:pPr>
              <w:rPr>
                <w:rFonts w:ascii="Verdana" w:hAnsi="Verdana" w:cs="Calibri"/>
                <w:b/>
                <w:sz w:val="16"/>
                <w:szCs w:val="16"/>
              </w:rPr>
            </w:pPr>
            <w:r w:rsidRPr="00B95B82">
              <w:rPr>
                <w:rFonts w:ascii="Verdana" w:hAnsi="Verdana"/>
                <w:b/>
                <w:sz w:val="16"/>
                <w:szCs w:val="16"/>
              </w:rPr>
              <w:lastRenderedPageBreak/>
              <w:t xml:space="preserve">– </w:t>
            </w:r>
            <w:r>
              <w:rPr>
                <w:rFonts w:ascii="Verdana" w:hAnsi="Verdana"/>
                <w:b/>
                <w:sz w:val="16"/>
                <w:szCs w:val="16"/>
              </w:rPr>
              <w:t>W</w:t>
            </w:r>
            <w:r w:rsidRPr="00B95B82">
              <w:rPr>
                <w:rFonts w:ascii="Verdana" w:hAnsi="Verdana"/>
                <w:b/>
                <w:sz w:val="16"/>
                <w:szCs w:val="16"/>
              </w:rPr>
              <w:t xml:space="preserve"> większości bezbłędnie </w:t>
            </w:r>
            <w:r w:rsidRPr="00B95B82">
              <w:rPr>
                <w:rFonts w:ascii="Verdana" w:hAnsi="Verdana" w:cs="Calibri"/>
                <w:b/>
                <w:sz w:val="16"/>
                <w:szCs w:val="16"/>
              </w:rPr>
              <w:t>opisuje zawody przedstawione na fotografiach, opisuje czynności, miejsca, wyraża i uzasadnia swoje upodobania, opinie i poglądy, wyraża pewność, przypuszczenie, wątpliwość</w:t>
            </w:r>
            <w:r>
              <w:rPr>
                <w:rFonts w:ascii="Verdana" w:hAnsi="Verdana" w:cs="Calibri"/>
                <w:b/>
                <w:sz w:val="16"/>
                <w:szCs w:val="16"/>
              </w:rPr>
              <w:t>.</w:t>
            </w:r>
          </w:p>
          <w:p w14:paraId="5FBA388A" w14:textId="77777777" w:rsidR="003D13D2" w:rsidRPr="00B95B82" w:rsidRDefault="003D13D2" w:rsidP="00F65C6B">
            <w:pPr>
              <w:rPr>
                <w:rFonts w:ascii="Verdana" w:hAnsi="Verdana" w:cs="Calibri"/>
                <w:b/>
                <w:sz w:val="16"/>
                <w:szCs w:val="16"/>
              </w:rPr>
            </w:pPr>
            <w:r w:rsidRPr="00B95B82">
              <w:rPr>
                <w:rFonts w:ascii="Verdana" w:hAnsi="Verdana"/>
                <w:b/>
                <w:sz w:val="16"/>
                <w:szCs w:val="16"/>
              </w:rPr>
              <w:t xml:space="preserve">– </w:t>
            </w:r>
            <w:r>
              <w:rPr>
                <w:rFonts w:ascii="Verdana" w:hAnsi="Verdana"/>
                <w:b/>
                <w:sz w:val="16"/>
                <w:szCs w:val="16"/>
              </w:rPr>
              <w:t xml:space="preserve">Korzystając z wyrażeń z podręcznika i swoich własnych, </w:t>
            </w:r>
            <w:r w:rsidRPr="00B95B82">
              <w:rPr>
                <w:rFonts w:ascii="Verdana" w:hAnsi="Verdana"/>
                <w:b/>
                <w:sz w:val="16"/>
                <w:szCs w:val="16"/>
              </w:rPr>
              <w:t xml:space="preserve">na ogół bezbłędnie </w:t>
            </w:r>
            <w:r w:rsidRPr="00B95B82">
              <w:rPr>
                <w:rFonts w:ascii="Verdana" w:hAnsi="Verdana" w:cs="Calibri"/>
                <w:b/>
                <w:sz w:val="16"/>
                <w:szCs w:val="16"/>
              </w:rPr>
              <w:t>pisze krótki list motywacyjny wraz z życiorysem, opisuje czynności, doświadczenie, przedstawia intencje, marzenia, nadzieje i plany na przyszłość, opisuje upodobania, wyraża i uzasadnia swoje opinie, wyraża pewność, stosuje odpowiednie zasady konstruowania tekstów oraz odpowiedni styl wypowiedzi</w:t>
            </w:r>
            <w:r>
              <w:rPr>
                <w:rFonts w:ascii="Verdana" w:hAnsi="Verdana" w:cs="Calibri"/>
                <w:b/>
                <w:sz w:val="16"/>
                <w:szCs w:val="16"/>
              </w:rPr>
              <w:t>.</w:t>
            </w:r>
          </w:p>
          <w:p w14:paraId="0617F09C" w14:textId="77777777" w:rsidR="003D13D2" w:rsidRPr="00B95B82" w:rsidRDefault="003D13D2" w:rsidP="00F65C6B">
            <w:pPr>
              <w:pStyle w:val="Domynie"/>
              <w:rPr>
                <w:rFonts w:ascii="Verdana" w:hAnsi="Verdana"/>
                <w:b w:val="0"/>
                <w:bCs w:val="0"/>
                <w:sz w:val="16"/>
                <w:szCs w:val="16"/>
              </w:rPr>
            </w:pPr>
            <w:r w:rsidRPr="00B95B82">
              <w:rPr>
                <w:rFonts w:ascii="Verdana" w:hAnsi="Verdana"/>
                <w:b w:val="0"/>
                <w:sz w:val="16"/>
                <w:szCs w:val="16"/>
              </w:rPr>
              <w:t xml:space="preserve">– </w:t>
            </w:r>
            <w:r>
              <w:rPr>
                <w:rFonts w:ascii="Verdana" w:hAnsi="Verdana"/>
                <w:b w:val="0"/>
                <w:sz w:val="16"/>
                <w:szCs w:val="16"/>
              </w:rPr>
              <w:t>P</w:t>
            </w:r>
            <w:r w:rsidRPr="00B95B82">
              <w:rPr>
                <w:rFonts w:ascii="Verdana" w:hAnsi="Verdana"/>
                <w:b w:val="0"/>
                <w:sz w:val="16"/>
                <w:szCs w:val="16"/>
              </w:rPr>
              <w:t xml:space="preserve">rzy pomocy </w:t>
            </w:r>
            <w:r>
              <w:rPr>
                <w:rFonts w:ascii="Verdana" w:hAnsi="Verdana"/>
                <w:b w:val="0"/>
                <w:sz w:val="16"/>
                <w:szCs w:val="16"/>
              </w:rPr>
              <w:t>poznanych</w:t>
            </w:r>
            <w:r w:rsidRPr="00B95B82">
              <w:rPr>
                <w:rFonts w:ascii="Verdana" w:hAnsi="Verdana"/>
                <w:b w:val="0"/>
                <w:sz w:val="16"/>
                <w:szCs w:val="16"/>
              </w:rPr>
              <w:t xml:space="preserve"> konstrukcji </w:t>
            </w:r>
            <w:r w:rsidRPr="00B95B82">
              <w:rPr>
                <w:rFonts w:ascii="Verdana" w:hAnsi="Verdana" w:cs="Calibri"/>
                <w:b w:val="0"/>
                <w:sz w:val="16"/>
                <w:szCs w:val="16"/>
              </w:rPr>
              <w:t>opisuje swoje wyobrażenie zmian w salach lekcyjnych za 10 lat, opisuje czynności i miejsca, przedstawia fakty, przedstawia nadzieje i plany na przyszłość, wyraża i uzasadnia swoje opinie i poglądy, wyraża pewność, przypuszczenie, wątpliwość, stosuje odpowiednie zasady konstruowania tekstów oraz styl wypowiedzi odpowiedni do sytuacji</w:t>
            </w:r>
            <w:r>
              <w:rPr>
                <w:rFonts w:ascii="Verdana" w:hAnsi="Verdana" w:cs="Calibri"/>
                <w:b w:val="0"/>
                <w:sz w:val="16"/>
                <w:szCs w:val="16"/>
              </w:rPr>
              <w:t xml:space="preserve">, </w:t>
            </w:r>
            <w:r>
              <w:rPr>
                <w:rFonts w:ascii="Verdana" w:hAnsi="Verdana" w:cs="Calibri"/>
                <w:b w:val="0"/>
                <w:bCs w:val="0"/>
                <w:sz w:val="16"/>
                <w:szCs w:val="16"/>
              </w:rPr>
              <w:t>popełniając nieliczne błędy.</w:t>
            </w:r>
          </w:p>
          <w:p w14:paraId="5F76486B"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N</w:t>
            </w:r>
            <w:r w:rsidRPr="00B95B82">
              <w:rPr>
                <w:rFonts w:ascii="Verdana" w:hAnsi="Verdana"/>
                <w:b w:val="0"/>
                <w:bCs w:val="0"/>
                <w:sz w:val="16"/>
                <w:szCs w:val="16"/>
              </w:rPr>
              <w:t xml:space="preserve">a ogół aktywnie </w:t>
            </w:r>
            <w:r w:rsidRPr="00B95B82">
              <w:rPr>
                <w:rFonts w:ascii="Verdana" w:hAnsi="Verdana" w:cs="Calibri"/>
                <w:b w:val="0"/>
                <w:bCs w:val="0"/>
                <w:sz w:val="16"/>
                <w:szCs w:val="16"/>
              </w:rPr>
              <w:t xml:space="preserve">uczestniczy w rozmowie na temat wymarzonego kierunku studiów, rozpoczyna, prowadzi, podtrzymuje i kończy rozmowę, uzyskuje i przekazuje informacje, wyraża i uzasadnia swoje opinie i preferencje, pyta o </w:t>
            </w:r>
            <w:r w:rsidRPr="00B95B82">
              <w:rPr>
                <w:rFonts w:ascii="Verdana" w:hAnsi="Verdana" w:cs="Calibri"/>
                <w:b w:val="0"/>
                <w:bCs w:val="0"/>
                <w:sz w:val="16"/>
                <w:szCs w:val="16"/>
              </w:rPr>
              <w:lastRenderedPageBreak/>
              <w:t>opinie i preferencje rozmówców</w:t>
            </w:r>
            <w:r>
              <w:rPr>
                <w:rFonts w:ascii="Verdana" w:hAnsi="Verdana" w:cs="Calibri"/>
                <w:b w:val="0"/>
                <w:bCs w:val="0"/>
                <w:sz w:val="16"/>
                <w:szCs w:val="16"/>
              </w:rPr>
              <w:t>, popełniając nieliczne błędy.</w:t>
            </w:r>
          </w:p>
          <w:p w14:paraId="57C5101B" w14:textId="77777777" w:rsidR="003D13D2" w:rsidRPr="00B95B82" w:rsidRDefault="003D13D2" w:rsidP="00F65C6B">
            <w:pPr>
              <w:pStyle w:val="Domynie"/>
              <w:rPr>
                <w:rFonts w:ascii="Verdana" w:hAnsi="Verdana"/>
                <w:b w:val="0"/>
                <w:bCs w:val="0"/>
                <w:sz w:val="16"/>
                <w:szCs w:val="16"/>
              </w:rPr>
            </w:pPr>
            <w:r w:rsidRPr="00B95B82">
              <w:rPr>
                <w:rFonts w:ascii="Verdana" w:hAnsi="Verdana"/>
                <w:b w:val="0"/>
                <w:bCs w:val="0"/>
                <w:sz w:val="16"/>
                <w:szCs w:val="16"/>
              </w:rPr>
              <w:t xml:space="preserve">– </w:t>
            </w:r>
            <w:r>
              <w:rPr>
                <w:rFonts w:ascii="Verdana" w:hAnsi="Verdana"/>
                <w:b w:val="0"/>
                <w:bCs w:val="0"/>
                <w:sz w:val="16"/>
                <w:szCs w:val="16"/>
              </w:rPr>
              <w:t xml:space="preserve">Korzystając z wyrażeń z podręcznika i swoich własnych, </w:t>
            </w:r>
            <w:r w:rsidRPr="00B95B82">
              <w:rPr>
                <w:rFonts w:ascii="Verdana" w:hAnsi="Verdana"/>
                <w:b w:val="0"/>
                <w:bCs w:val="0"/>
                <w:sz w:val="16"/>
                <w:szCs w:val="16"/>
              </w:rPr>
              <w:t xml:space="preserve">w większości bezbłędnie </w:t>
            </w:r>
            <w:r w:rsidRPr="00B95B82">
              <w:rPr>
                <w:rFonts w:ascii="Verdana" w:hAnsi="Verdana" w:cs="Calibri"/>
                <w:b w:val="0"/>
                <w:bCs w:val="0"/>
                <w:sz w:val="16"/>
                <w:szCs w:val="16"/>
              </w:rPr>
              <w:t>pisze list motywacyjny, opisuje doświadczenia, przedstawia fakty, przedstawia intencje, marzenia, nadzieje i plany na przyszłość, wyraża upodobania, wyraża i uzasadnia opinie i poglądy, wyraża pewność i przypuszczenie; stosuje odpowiednie zasady konstruowania tekstu oraz styl wypowiedzi odpowiedni do sytuacji, stosuje zwroty i formy grzecznościowe</w:t>
            </w:r>
            <w:r>
              <w:rPr>
                <w:rFonts w:ascii="Verdana" w:hAnsi="Verdana" w:cs="Calibri"/>
                <w:b w:val="0"/>
                <w:bCs w:val="0"/>
                <w:sz w:val="16"/>
                <w:szCs w:val="16"/>
              </w:rPr>
              <w:t>.</w:t>
            </w:r>
            <w:r w:rsidRPr="00B95B82">
              <w:rPr>
                <w:rFonts w:ascii="Verdana" w:hAnsi="Verdana" w:cs="Calibri"/>
                <w:b w:val="0"/>
                <w:bCs w:val="0"/>
                <w:sz w:val="16"/>
                <w:szCs w:val="16"/>
              </w:rPr>
              <w:t xml:space="preserve"> </w:t>
            </w:r>
          </w:p>
          <w:p w14:paraId="3E07B07A" w14:textId="77777777" w:rsidR="003D13D2" w:rsidRPr="00B95B82" w:rsidRDefault="003D13D2" w:rsidP="00F65C6B">
            <w:pPr>
              <w:rPr>
                <w:rFonts w:ascii="Verdana" w:hAnsi="Verdana" w:cs="Calibri"/>
                <w:b/>
                <w:sz w:val="16"/>
                <w:szCs w:val="16"/>
              </w:rPr>
            </w:pPr>
            <w:r w:rsidRPr="00B95B82">
              <w:rPr>
                <w:rFonts w:ascii="Verdana" w:hAnsi="Verdana"/>
                <w:b/>
                <w:sz w:val="16"/>
                <w:szCs w:val="16"/>
              </w:rPr>
              <w:t xml:space="preserve">– </w:t>
            </w:r>
            <w:r>
              <w:rPr>
                <w:rFonts w:ascii="Verdana" w:hAnsi="Verdana"/>
                <w:b/>
                <w:bCs/>
                <w:sz w:val="16"/>
                <w:szCs w:val="16"/>
              </w:rPr>
              <w:t xml:space="preserve">Korzystając z wyrażeń z podręcznika i swoich własnych, </w:t>
            </w:r>
            <w:r w:rsidRPr="00B95B82">
              <w:rPr>
                <w:rFonts w:ascii="Verdana" w:hAnsi="Verdana"/>
                <w:b/>
                <w:sz w:val="16"/>
                <w:szCs w:val="16"/>
              </w:rPr>
              <w:t xml:space="preserve">w większości bezbłędnie </w:t>
            </w:r>
            <w:r w:rsidRPr="00B95B82">
              <w:rPr>
                <w:rFonts w:ascii="Verdana" w:hAnsi="Verdana" w:cs="Calibri"/>
                <w:b/>
                <w:sz w:val="16"/>
                <w:szCs w:val="16"/>
              </w:rPr>
              <w:t>pisze list do organizatora kursu językowego, przedstawia siebie, opisuje czynności, doświadczenia, przedstawia intencje, marzenia, nadzieje i plany na przyszłość, opisuje upodobania, wyraża i uzasadnia swoje opinie, wyraża pewność, przypuszczenie, wyraża prośbę; stosuje odpowiednie zasady konstruowania tekstu oraz styl wypowiedzi odpowiedni do sytuacji</w:t>
            </w:r>
            <w:r>
              <w:rPr>
                <w:rFonts w:ascii="Verdana" w:hAnsi="Verdana" w:cs="Calibri"/>
                <w:b/>
                <w:sz w:val="16"/>
                <w:szCs w:val="16"/>
              </w:rPr>
              <w:t>.</w:t>
            </w:r>
          </w:p>
          <w:p w14:paraId="480A1BE6" w14:textId="77777777" w:rsidR="003D13D2" w:rsidRPr="00B95B82" w:rsidRDefault="003D13D2" w:rsidP="00F65C6B">
            <w:pPr>
              <w:rPr>
                <w:rFonts w:ascii="Verdana" w:hAnsi="Verdana" w:cs="Calibri"/>
                <w:b/>
                <w:sz w:val="16"/>
                <w:szCs w:val="16"/>
              </w:rPr>
            </w:pPr>
            <w:r w:rsidRPr="00B95B82">
              <w:rPr>
                <w:rFonts w:ascii="Verdana" w:hAnsi="Verdana"/>
                <w:b/>
                <w:sz w:val="16"/>
                <w:szCs w:val="16"/>
              </w:rPr>
              <w:t xml:space="preserve">– </w:t>
            </w:r>
            <w:r>
              <w:rPr>
                <w:rFonts w:ascii="Verdana" w:hAnsi="Verdana"/>
                <w:b/>
                <w:sz w:val="16"/>
                <w:szCs w:val="16"/>
              </w:rPr>
              <w:t>N</w:t>
            </w:r>
            <w:r w:rsidRPr="00B95B82">
              <w:rPr>
                <w:rFonts w:ascii="Verdana" w:hAnsi="Verdana"/>
                <w:b/>
                <w:sz w:val="16"/>
                <w:szCs w:val="16"/>
              </w:rPr>
              <w:t xml:space="preserve">a ogół aktywnie </w:t>
            </w:r>
            <w:r w:rsidRPr="00B95B82">
              <w:rPr>
                <w:rFonts w:ascii="Verdana" w:hAnsi="Verdana" w:cs="Calibri"/>
                <w:b/>
                <w:sz w:val="16"/>
                <w:szCs w:val="16"/>
              </w:rPr>
              <w:t xml:space="preserve">uczestniczy w rozmowie na temat fotografii, rozpoczyna, prowadzi, podtrzymuje i kończy rozmowę, uzyskuje i przekazuje informacje, wyraża opinie i preferencje, pyta o opinie i preferencje rozmówcy, </w:t>
            </w:r>
            <w:r w:rsidRPr="00B95B82">
              <w:rPr>
                <w:rFonts w:ascii="Verdana" w:hAnsi="Verdana" w:cs="Calibri"/>
                <w:b/>
                <w:sz w:val="16"/>
                <w:szCs w:val="16"/>
              </w:rPr>
              <w:lastRenderedPageBreak/>
              <w:t>opisuje uczucia i emocje</w:t>
            </w:r>
            <w:r>
              <w:rPr>
                <w:rFonts w:ascii="Verdana" w:hAnsi="Verdana" w:cs="Calibri"/>
                <w:b/>
                <w:sz w:val="16"/>
                <w:szCs w:val="16"/>
              </w:rPr>
              <w:t>, popełniając nieliczne błędy.</w:t>
            </w:r>
          </w:p>
          <w:p w14:paraId="46DD2FC1"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bezbłędnie </w:t>
            </w:r>
            <w:r w:rsidRPr="0056756B">
              <w:rPr>
                <w:rFonts w:ascii="Verdana" w:hAnsi="Verdana" w:cs="Calibri"/>
                <w:b/>
                <w:sz w:val="16"/>
                <w:szCs w:val="16"/>
              </w:rPr>
              <w:t xml:space="preserve">przekazuje w języku obcym nowożytnym </w:t>
            </w:r>
            <w:r>
              <w:rPr>
                <w:rFonts w:ascii="Verdana" w:hAnsi="Verdana" w:cs="Calibri"/>
                <w:b/>
                <w:sz w:val="16"/>
                <w:szCs w:val="16"/>
              </w:rPr>
              <w:t xml:space="preserve">większość </w:t>
            </w:r>
            <w:r w:rsidRPr="0056756B">
              <w:rPr>
                <w:rFonts w:ascii="Verdana" w:hAnsi="Verdana" w:cs="Calibri"/>
                <w:b/>
                <w:sz w:val="16"/>
                <w:szCs w:val="16"/>
              </w:rPr>
              <w:t>informacj</w:t>
            </w:r>
            <w:r>
              <w:rPr>
                <w:rFonts w:ascii="Verdana" w:hAnsi="Verdana" w:cs="Calibri"/>
                <w:b/>
                <w:sz w:val="16"/>
                <w:szCs w:val="16"/>
              </w:rPr>
              <w:t>i</w:t>
            </w:r>
            <w:r w:rsidRPr="0056756B">
              <w:rPr>
                <w:rFonts w:ascii="Verdana" w:hAnsi="Verdana" w:cs="Calibri"/>
                <w:b/>
                <w:sz w:val="16"/>
                <w:szCs w:val="16"/>
              </w:rPr>
              <w:t xml:space="preserve"> zawart</w:t>
            </w:r>
            <w:r>
              <w:rPr>
                <w:rFonts w:ascii="Verdana" w:hAnsi="Verdana" w:cs="Calibri"/>
                <w:b/>
                <w:sz w:val="16"/>
                <w:szCs w:val="16"/>
              </w:rPr>
              <w:t>ych</w:t>
            </w:r>
            <w:r w:rsidRPr="0056756B">
              <w:rPr>
                <w:rFonts w:ascii="Verdana" w:hAnsi="Verdana" w:cs="Calibri"/>
                <w:b/>
                <w:sz w:val="16"/>
                <w:szCs w:val="16"/>
              </w:rPr>
              <w:t xml:space="preserve"> w materiale audiowizualnym i tekście obcojęzycznym</w:t>
            </w:r>
            <w:r>
              <w:rPr>
                <w:rFonts w:ascii="Verdana" w:hAnsi="Verdana" w:cs="Calibri"/>
                <w:b/>
                <w:sz w:val="16"/>
                <w:szCs w:val="16"/>
              </w:rPr>
              <w:t>.</w:t>
            </w:r>
          </w:p>
          <w:p w14:paraId="2E7DD9DA"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bezbłędnie </w:t>
            </w:r>
            <w:r w:rsidRPr="0056756B">
              <w:rPr>
                <w:rFonts w:ascii="Verdana" w:hAnsi="Verdana" w:cs="Calibri"/>
                <w:b/>
                <w:sz w:val="16"/>
                <w:szCs w:val="16"/>
              </w:rPr>
              <w:t>streszcza w języku obcym przeczytany tekst</w:t>
            </w:r>
            <w:r>
              <w:rPr>
                <w:rFonts w:ascii="Verdana" w:hAnsi="Verdana" w:cs="Calibri"/>
                <w:b/>
                <w:sz w:val="16"/>
                <w:szCs w:val="16"/>
              </w:rPr>
              <w:t>.</w:t>
            </w:r>
          </w:p>
          <w:p w14:paraId="2D1B58C3" w14:textId="77777777" w:rsidR="003D13D2" w:rsidRPr="00B95B82"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poprawnie </w:t>
            </w:r>
            <w:r w:rsidRPr="0056756B">
              <w:rPr>
                <w:rFonts w:ascii="Verdana" w:hAnsi="Verdana" w:cs="Calibri"/>
                <w:b/>
                <w:sz w:val="16"/>
                <w:szCs w:val="16"/>
              </w:rPr>
              <w:t>przedstawia publicznie w języku obcym wcześniej przygotowany materiał</w:t>
            </w:r>
            <w:r>
              <w:rPr>
                <w:rFonts w:ascii="Verdana" w:hAnsi="Verdana" w:cs="Calibri"/>
                <w:b/>
                <w:sz w:val="16"/>
                <w:szCs w:val="16"/>
              </w:rPr>
              <w:t xml:space="preserve">. </w:t>
            </w:r>
          </w:p>
        </w:tc>
        <w:tc>
          <w:tcPr>
            <w:tcW w:w="0" w:type="auto"/>
          </w:tcPr>
          <w:p w14:paraId="0D28FF25" w14:textId="77777777" w:rsidR="003D13D2" w:rsidRPr="006834F1" w:rsidRDefault="003D13D2" w:rsidP="00F65C6B">
            <w:pPr>
              <w:pStyle w:val="Domynie"/>
              <w:rPr>
                <w:rFonts w:ascii="Verdana" w:hAnsi="Verdana"/>
                <w:b w:val="0"/>
                <w:bCs w:val="0"/>
                <w:sz w:val="16"/>
                <w:szCs w:val="16"/>
              </w:rPr>
            </w:pPr>
            <w:r w:rsidRPr="006834F1">
              <w:rPr>
                <w:rFonts w:ascii="Verdana" w:hAnsi="Verdana"/>
                <w:b w:val="0"/>
                <w:bCs w:val="0"/>
                <w:sz w:val="16"/>
                <w:szCs w:val="16"/>
              </w:rPr>
              <w:lastRenderedPageBreak/>
              <w:t xml:space="preserve">– </w:t>
            </w:r>
            <w:r>
              <w:rPr>
                <w:rFonts w:ascii="Verdana" w:hAnsi="Verdana"/>
                <w:b w:val="0"/>
                <w:bCs w:val="0"/>
                <w:sz w:val="16"/>
                <w:szCs w:val="16"/>
              </w:rPr>
              <w:t>Bezbłędnie</w:t>
            </w:r>
            <w:r w:rsidRPr="006834F1">
              <w:rPr>
                <w:rFonts w:ascii="Verdana" w:hAnsi="Verdana"/>
                <w:b w:val="0"/>
                <w:bCs w:val="0"/>
                <w:sz w:val="16"/>
                <w:szCs w:val="16"/>
              </w:rPr>
              <w:t xml:space="preserve"> rozwiązuje zadania na słuchanie i czytanie ze zrozumieniem</w:t>
            </w:r>
            <w:r>
              <w:rPr>
                <w:rFonts w:ascii="Verdana" w:hAnsi="Verdana"/>
                <w:b w:val="0"/>
                <w:bCs w:val="0"/>
                <w:sz w:val="16"/>
                <w:szCs w:val="16"/>
              </w:rPr>
              <w:t>.</w:t>
            </w:r>
          </w:p>
          <w:p w14:paraId="78D0DACC" w14:textId="77777777" w:rsidR="003D13D2" w:rsidRPr="006834F1" w:rsidRDefault="003D13D2" w:rsidP="00F65C6B">
            <w:pPr>
              <w:pStyle w:val="Domynie"/>
              <w:rPr>
                <w:rFonts w:ascii="Verdana" w:hAnsi="Verdana"/>
                <w:b w:val="0"/>
                <w:bCs w:val="0"/>
                <w:sz w:val="16"/>
                <w:szCs w:val="16"/>
              </w:rPr>
            </w:pPr>
            <w:r w:rsidRPr="006834F1">
              <w:rPr>
                <w:rFonts w:ascii="Verdana" w:hAnsi="Verdana"/>
                <w:b w:val="0"/>
                <w:bCs w:val="0"/>
                <w:sz w:val="16"/>
                <w:szCs w:val="16"/>
              </w:rPr>
              <w:t xml:space="preserve">– </w:t>
            </w:r>
            <w:r>
              <w:rPr>
                <w:rFonts w:ascii="Verdana" w:hAnsi="Verdana"/>
                <w:b w:val="0"/>
                <w:bCs w:val="0"/>
                <w:sz w:val="16"/>
                <w:szCs w:val="16"/>
              </w:rPr>
              <w:t>Bezbłędnie</w:t>
            </w:r>
            <w:r w:rsidRPr="006834F1">
              <w:rPr>
                <w:rFonts w:ascii="Verdana" w:hAnsi="Verdana"/>
                <w:b w:val="0"/>
                <w:bCs w:val="0"/>
                <w:sz w:val="16"/>
                <w:szCs w:val="16"/>
              </w:rPr>
              <w:t xml:space="preserve"> rozróżnia styl formalny i nieformalny wypowiedzi</w:t>
            </w:r>
            <w:r>
              <w:rPr>
                <w:rFonts w:ascii="Verdana" w:hAnsi="Verdana"/>
                <w:b w:val="0"/>
                <w:bCs w:val="0"/>
                <w:sz w:val="16"/>
                <w:szCs w:val="16"/>
              </w:rPr>
              <w:t>.</w:t>
            </w:r>
          </w:p>
          <w:p w14:paraId="7F66B253" w14:textId="77777777" w:rsidR="003D13D2" w:rsidRPr="006834F1" w:rsidRDefault="003D13D2" w:rsidP="00F65C6B">
            <w:pPr>
              <w:pStyle w:val="Domynie"/>
              <w:rPr>
                <w:rFonts w:ascii="Verdana" w:hAnsi="Verdana"/>
                <w:b w:val="0"/>
                <w:bCs w:val="0"/>
                <w:sz w:val="16"/>
                <w:szCs w:val="16"/>
              </w:rPr>
            </w:pPr>
            <w:r w:rsidRPr="006834F1">
              <w:rPr>
                <w:rFonts w:ascii="Verdana" w:hAnsi="Verdana"/>
                <w:b w:val="0"/>
                <w:bCs w:val="0"/>
                <w:sz w:val="16"/>
                <w:szCs w:val="16"/>
              </w:rPr>
              <w:t xml:space="preserve">– </w:t>
            </w:r>
            <w:r>
              <w:rPr>
                <w:rFonts w:ascii="Verdana" w:hAnsi="Verdana"/>
                <w:b w:val="0"/>
                <w:bCs w:val="0"/>
                <w:sz w:val="16"/>
                <w:szCs w:val="16"/>
              </w:rPr>
              <w:t xml:space="preserve">Samodzielnie, zdaniami złożonymi, </w:t>
            </w:r>
            <w:r w:rsidRPr="006834F1">
              <w:rPr>
                <w:rFonts w:ascii="Verdana" w:hAnsi="Verdana" w:cs="Calibri"/>
                <w:b w:val="0"/>
                <w:bCs w:val="0"/>
                <w:sz w:val="16"/>
                <w:szCs w:val="16"/>
              </w:rPr>
              <w:t xml:space="preserve">wypowiada się na temat egzaminów i uczuć, jakie im towarzyszą, opisuje swoje doświadczenia, wyraża i uzasadnia swoje opinie i poglądy, wyraża pewność, przypuszczenie, </w:t>
            </w:r>
            <w:r w:rsidRPr="006834F1">
              <w:rPr>
                <w:rFonts w:ascii="Verdana" w:hAnsi="Verdana" w:cs="Calibri"/>
                <w:b w:val="0"/>
                <w:bCs w:val="0"/>
                <w:sz w:val="16"/>
                <w:szCs w:val="16"/>
              </w:rPr>
              <w:lastRenderedPageBreak/>
              <w:t>wątpliwość</w:t>
            </w:r>
            <w:r>
              <w:rPr>
                <w:rFonts w:ascii="Verdana" w:hAnsi="Verdana" w:cs="Calibri"/>
                <w:b w:val="0"/>
                <w:bCs w:val="0"/>
                <w:sz w:val="16"/>
                <w:szCs w:val="16"/>
              </w:rPr>
              <w:t>.</w:t>
            </w:r>
          </w:p>
          <w:p w14:paraId="21D421DA" w14:textId="77777777" w:rsidR="003D13D2" w:rsidRPr="006834F1" w:rsidRDefault="003D13D2" w:rsidP="00F65C6B">
            <w:pPr>
              <w:pStyle w:val="Domynie"/>
              <w:rPr>
                <w:rFonts w:ascii="Verdana" w:hAnsi="Verdana"/>
                <w:b w:val="0"/>
                <w:bCs w:val="0"/>
                <w:sz w:val="16"/>
                <w:szCs w:val="16"/>
              </w:rPr>
            </w:pPr>
            <w:r w:rsidRPr="006834F1">
              <w:rPr>
                <w:rFonts w:ascii="Verdana" w:hAnsi="Verdana"/>
                <w:b w:val="0"/>
                <w:bCs w:val="0"/>
                <w:sz w:val="16"/>
                <w:szCs w:val="16"/>
              </w:rPr>
              <w:t>–</w:t>
            </w:r>
            <w:r w:rsidRPr="006834F1">
              <w:rPr>
                <w:rFonts w:ascii="Verdana" w:hAnsi="Verdana" w:cs="Calibri"/>
                <w:b w:val="0"/>
                <w:bCs w:val="0"/>
                <w:sz w:val="16"/>
                <w:szCs w:val="16"/>
              </w:rPr>
              <w:t xml:space="preserve"> </w:t>
            </w:r>
            <w:r>
              <w:rPr>
                <w:rFonts w:ascii="Verdana" w:hAnsi="Verdana" w:cs="Calibri"/>
                <w:b w:val="0"/>
                <w:bCs w:val="0"/>
                <w:sz w:val="16"/>
                <w:szCs w:val="16"/>
              </w:rPr>
              <w:t>A</w:t>
            </w:r>
            <w:r w:rsidRPr="006834F1">
              <w:rPr>
                <w:rFonts w:ascii="Verdana" w:hAnsi="Verdana" w:cs="Calibri"/>
                <w:b w:val="0"/>
                <w:bCs w:val="0"/>
                <w:sz w:val="16"/>
                <w:szCs w:val="16"/>
              </w:rPr>
              <w:t>ktywnie uczestniczy w rozmowie na temat zasadności przeprowadzania egzaminów szkolnych oraz umiejętności, które mogą okazać się przydatne w jego przyszłym zawodzie, rozpoczyna, prowadzi, podtrzymuje i kończy rozmowę, uzyskuje i przekazuje informacje, wyraża i uzasadnia swoje opinie, wyraża uczucia i emocje</w:t>
            </w:r>
            <w:r>
              <w:rPr>
                <w:rFonts w:ascii="Verdana" w:hAnsi="Verdana" w:cs="Calibri"/>
                <w:b w:val="0"/>
                <w:bCs w:val="0"/>
                <w:sz w:val="16"/>
                <w:szCs w:val="16"/>
              </w:rPr>
              <w:t>.</w:t>
            </w:r>
          </w:p>
          <w:p w14:paraId="622359DF" w14:textId="77777777" w:rsidR="003D13D2" w:rsidRPr="006834F1" w:rsidRDefault="003D13D2" w:rsidP="00F65C6B">
            <w:pPr>
              <w:pStyle w:val="Domynie"/>
              <w:rPr>
                <w:rFonts w:ascii="Verdana" w:hAnsi="Verdana" w:cs="Calibri"/>
                <w:b w:val="0"/>
                <w:bCs w:val="0"/>
                <w:sz w:val="16"/>
                <w:szCs w:val="16"/>
              </w:rPr>
            </w:pPr>
            <w:r w:rsidRPr="006834F1">
              <w:rPr>
                <w:rFonts w:ascii="Verdana" w:hAnsi="Verdana"/>
                <w:b w:val="0"/>
                <w:bCs w:val="0"/>
                <w:sz w:val="16"/>
                <w:szCs w:val="16"/>
              </w:rPr>
              <w:t xml:space="preserve">– </w:t>
            </w:r>
            <w:r>
              <w:rPr>
                <w:rFonts w:ascii="Verdana" w:hAnsi="Verdana"/>
                <w:b w:val="0"/>
                <w:bCs w:val="0"/>
                <w:sz w:val="16"/>
                <w:szCs w:val="16"/>
              </w:rPr>
              <w:t>A</w:t>
            </w:r>
            <w:r w:rsidRPr="006834F1">
              <w:rPr>
                <w:rFonts w:ascii="Verdana" w:hAnsi="Verdana"/>
                <w:b w:val="0"/>
                <w:bCs w:val="0"/>
                <w:sz w:val="16"/>
                <w:szCs w:val="16"/>
              </w:rPr>
              <w:t xml:space="preserve">ktywnie </w:t>
            </w:r>
            <w:r w:rsidRPr="006834F1">
              <w:rPr>
                <w:rFonts w:ascii="Verdana" w:hAnsi="Verdana" w:cs="Calibri"/>
                <w:b w:val="0"/>
                <w:bCs w:val="0"/>
                <w:sz w:val="16"/>
                <w:szCs w:val="16"/>
              </w:rPr>
              <w:t>uczestniczy w rozmowie na temat uczenia się, rozpoczyna, prowadzi, podtrzymuje i kończy rozmowę, uzyskuje i przekazuje informacje, wyraża i uzasadnia swoje opinie i preferencje, wyraża uczucia</w:t>
            </w:r>
            <w:r>
              <w:rPr>
                <w:rFonts w:ascii="Verdana" w:hAnsi="Verdana" w:cs="Calibri"/>
                <w:b w:val="0"/>
                <w:bCs w:val="0"/>
                <w:sz w:val="16"/>
                <w:szCs w:val="16"/>
              </w:rPr>
              <w:t>.</w:t>
            </w:r>
          </w:p>
          <w:p w14:paraId="013BAA44" w14:textId="77777777" w:rsidR="003D13D2" w:rsidRPr="006834F1" w:rsidRDefault="003D13D2" w:rsidP="00F65C6B">
            <w:pPr>
              <w:pStyle w:val="Domynie"/>
              <w:rPr>
                <w:rFonts w:ascii="Verdana" w:hAnsi="Verdana"/>
                <w:b w:val="0"/>
                <w:bCs w:val="0"/>
                <w:sz w:val="16"/>
                <w:szCs w:val="16"/>
              </w:rPr>
            </w:pPr>
            <w:r w:rsidRPr="006834F1">
              <w:rPr>
                <w:rFonts w:ascii="Verdana" w:hAnsi="Verdana"/>
                <w:b w:val="0"/>
                <w:bCs w:val="0"/>
                <w:sz w:val="16"/>
                <w:szCs w:val="16"/>
              </w:rPr>
              <w:t xml:space="preserve">– </w:t>
            </w:r>
            <w:r>
              <w:rPr>
                <w:rFonts w:ascii="Verdana" w:hAnsi="Verdana"/>
                <w:b w:val="0"/>
                <w:bCs w:val="0"/>
                <w:sz w:val="16"/>
                <w:szCs w:val="16"/>
              </w:rPr>
              <w:t>P</w:t>
            </w:r>
            <w:r w:rsidRPr="006834F1">
              <w:rPr>
                <w:rFonts w:ascii="Verdana" w:hAnsi="Verdana"/>
                <w:b w:val="0"/>
                <w:bCs w:val="0"/>
                <w:sz w:val="16"/>
                <w:szCs w:val="16"/>
              </w:rPr>
              <w:t xml:space="preserve">rzy pomocy złożonych konstrukcji </w:t>
            </w:r>
            <w:r w:rsidRPr="006834F1">
              <w:rPr>
                <w:rFonts w:ascii="Verdana" w:hAnsi="Verdana" w:cs="Calibri"/>
                <w:b w:val="0"/>
                <w:bCs w:val="0"/>
                <w:sz w:val="16"/>
                <w:szCs w:val="16"/>
              </w:rPr>
              <w:t>wypowiada się na temat programu dnia otwartego na uniwersytecie, wyraża i uzasadnia swoje upodobania i opinie</w:t>
            </w:r>
            <w:r>
              <w:rPr>
                <w:rFonts w:ascii="Verdana" w:hAnsi="Verdana" w:cs="Calibri"/>
                <w:b w:val="0"/>
                <w:bCs w:val="0"/>
                <w:sz w:val="16"/>
                <w:szCs w:val="16"/>
              </w:rPr>
              <w:t>.</w:t>
            </w:r>
          </w:p>
          <w:p w14:paraId="68FF958B" w14:textId="77777777" w:rsidR="003D13D2" w:rsidRPr="006834F1" w:rsidRDefault="003D13D2" w:rsidP="00F65C6B">
            <w:pPr>
              <w:pStyle w:val="Domynie"/>
              <w:rPr>
                <w:rFonts w:ascii="Verdana" w:hAnsi="Verdana"/>
                <w:b w:val="0"/>
                <w:bCs w:val="0"/>
                <w:sz w:val="16"/>
                <w:szCs w:val="16"/>
              </w:rPr>
            </w:pPr>
            <w:r w:rsidRPr="006834F1">
              <w:rPr>
                <w:rFonts w:ascii="Verdana" w:hAnsi="Verdana"/>
                <w:b w:val="0"/>
                <w:bCs w:val="0"/>
                <w:sz w:val="16"/>
                <w:szCs w:val="16"/>
              </w:rPr>
              <w:softHyphen/>
              <w:t xml:space="preserve">– </w:t>
            </w:r>
            <w:r>
              <w:rPr>
                <w:rFonts w:ascii="Verdana" w:hAnsi="Verdana"/>
                <w:b w:val="0"/>
                <w:bCs w:val="0"/>
                <w:sz w:val="16"/>
                <w:szCs w:val="16"/>
              </w:rPr>
              <w:t>A</w:t>
            </w:r>
            <w:r w:rsidRPr="006834F1">
              <w:rPr>
                <w:rFonts w:ascii="Verdana" w:hAnsi="Verdana"/>
                <w:b w:val="0"/>
                <w:bCs w:val="0"/>
                <w:sz w:val="16"/>
                <w:szCs w:val="16"/>
              </w:rPr>
              <w:t xml:space="preserve">ktywnie </w:t>
            </w:r>
            <w:r w:rsidRPr="006834F1">
              <w:rPr>
                <w:rFonts w:ascii="Verdana" w:hAnsi="Verdana" w:cs="Calibri"/>
                <w:b w:val="0"/>
                <w:bCs w:val="0"/>
                <w:sz w:val="16"/>
                <w:szCs w:val="16"/>
              </w:rPr>
              <w:t xml:space="preserve">współpracuje w grupie i opracowuje </w:t>
            </w:r>
            <w:r>
              <w:rPr>
                <w:rFonts w:ascii="Verdana" w:hAnsi="Verdana" w:cs="Calibri"/>
                <w:b w:val="0"/>
                <w:bCs w:val="0"/>
                <w:sz w:val="16"/>
                <w:szCs w:val="16"/>
              </w:rPr>
              <w:t xml:space="preserve">szczegółowy </w:t>
            </w:r>
            <w:r w:rsidRPr="006834F1">
              <w:rPr>
                <w:rFonts w:ascii="Verdana" w:hAnsi="Verdana" w:cs="Calibri"/>
                <w:b w:val="0"/>
                <w:bCs w:val="0"/>
                <w:sz w:val="16"/>
                <w:szCs w:val="16"/>
              </w:rPr>
              <w:t>plan dnia otwartego w swojej szkole, rozpoczyna, prowadzi, podtrzymuje i kończy rozmowę, uzyskuje i przekazuje informacje, wyraża i uzasadnia swoje opinie i upodobania, wyraża uczucia, stosuje formy grzecznościowe</w:t>
            </w:r>
            <w:r>
              <w:rPr>
                <w:rFonts w:ascii="Verdana" w:hAnsi="Verdana" w:cs="Calibri"/>
                <w:b w:val="0"/>
                <w:bCs w:val="0"/>
                <w:sz w:val="16"/>
                <w:szCs w:val="16"/>
              </w:rPr>
              <w:t>.</w:t>
            </w:r>
          </w:p>
          <w:p w14:paraId="3018E118" w14:textId="77777777" w:rsidR="003D13D2" w:rsidRPr="006834F1" w:rsidRDefault="003D13D2" w:rsidP="00F65C6B">
            <w:pPr>
              <w:pStyle w:val="Domynie"/>
              <w:rPr>
                <w:rFonts w:ascii="Verdana" w:hAnsi="Verdana"/>
                <w:b w:val="0"/>
                <w:bCs w:val="0"/>
                <w:sz w:val="16"/>
                <w:szCs w:val="16"/>
              </w:rPr>
            </w:pPr>
            <w:r w:rsidRPr="006834F1">
              <w:rPr>
                <w:rFonts w:ascii="Verdana" w:hAnsi="Verdana"/>
                <w:b w:val="0"/>
                <w:bCs w:val="0"/>
                <w:sz w:val="16"/>
                <w:szCs w:val="16"/>
              </w:rPr>
              <w:t>–</w:t>
            </w:r>
            <w:r w:rsidRPr="006834F1">
              <w:rPr>
                <w:rFonts w:ascii="Verdana" w:hAnsi="Verdana" w:cs="Calibri"/>
                <w:b w:val="0"/>
                <w:bCs w:val="0"/>
                <w:sz w:val="16"/>
                <w:szCs w:val="16"/>
              </w:rPr>
              <w:t xml:space="preserve"> </w:t>
            </w:r>
            <w:r>
              <w:rPr>
                <w:rFonts w:ascii="Verdana" w:hAnsi="Verdana"/>
                <w:b w:val="0"/>
                <w:bCs w:val="0"/>
                <w:sz w:val="16"/>
                <w:szCs w:val="16"/>
              </w:rPr>
              <w:t>Bezbłędnie</w:t>
            </w:r>
            <w:r w:rsidRPr="006834F1">
              <w:rPr>
                <w:rFonts w:ascii="Verdana" w:hAnsi="Verdana"/>
                <w:b w:val="0"/>
                <w:bCs w:val="0"/>
                <w:sz w:val="16"/>
                <w:szCs w:val="16"/>
              </w:rPr>
              <w:t xml:space="preserve"> </w:t>
            </w:r>
            <w:r>
              <w:rPr>
                <w:rFonts w:ascii="Verdana" w:hAnsi="Verdana"/>
                <w:b w:val="0"/>
                <w:bCs w:val="0"/>
                <w:sz w:val="16"/>
                <w:szCs w:val="16"/>
              </w:rPr>
              <w:t xml:space="preserve">i szczegółowo </w:t>
            </w:r>
            <w:r w:rsidRPr="006834F1">
              <w:rPr>
                <w:rFonts w:ascii="Verdana" w:hAnsi="Verdana" w:cs="Calibri"/>
                <w:b w:val="0"/>
                <w:bCs w:val="0"/>
                <w:sz w:val="16"/>
                <w:szCs w:val="16"/>
              </w:rPr>
              <w:t>opisuje osoby przedstawione na fotografiach, wyraża i uzasadnia swoje opinie i poglądy, wyraża pewność, przypuszczenie, wątpliwość</w:t>
            </w:r>
            <w:r>
              <w:rPr>
                <w:rFonts w:ascii="Verdana" w:hAnsi="Verdana" w:cs="Calibri"/>
                <w:b w:val="0"/>
                <w:bCs w:val="0"/>
                <w:sz w:val="16"/>
                <w:szCs w:val="16"/>
              </w:rPr>
              <w:t>.</w:t>
            </w:r>
          </w:p>
          <w:p w14:paraId="458034BA" w14:textId="77777777" w:rsidR="003D13D2" w:rsidRPr="006834F1" w:rsidRDefault="003D13D2" w:rsidP="00F65C6B">
            <w:pPr>
              <w:pStyle w:val="Domynie"/>
              <w:rPr>
                <w:rFonts w:ascii="Verdana" w:hAnsi="Verdana" w:cs="Calibri"/>
                <w:b w:val="0"/>
                <w:bCs w:val="0"/>
                <w:sz w:val="16"/>
                <w:szCs w:val="16"/>
              </w:rPr>
            </w:pPr>
            <w:r w:rsidRPr="006834F1">
              <w:rPr>
                <w:rFonts w:ascii="Verdana" w:hAnsi="Verdana"/>
                <w:b w:val="0"/>
                <w:bCs w:val="0"/>
                <w:sz w:val="16"/>
                <w:szCs w:val="16"/>
              </w:rPr>
              <w:t xml:space="preserve">– </w:t>
            </w:r>
            <w:r>
              <w:rPr>
                <w:rFonts w:ascii="Verdana" w:hAnsi="Verdana"/>
                <w:b w:val="0"/>
                <w:bCs w:val="0"/>
                <w:sz w:val="16"/>
                <w:szCs w:val="16"/>
              </w:rPr>
              <w:t>A</w:t>
            </w:r>
            <w:r w:rsidRPr="006834F1">
              <w:rPr>
                <w:rFonts w:ascii="Verdana" w:hAnsi="Verdana"/>
                <w:b w:val="0"/>
                <w:bCs w:val="0"/>
                <w:sz w:val="16"/>
                <w:szCs w:val="16"/>
              </w:rPr>
              <w:t xml:space="preserve">ktywnie </w:t>
            </w:r>
            <w:r w:rsidRPr="006834F1">
              <w:rPr>
                <w:rFonts w:ascii="Verdana" w:hAnsi="Verdana" w:cs="Calibri"/>
                <w:b w:val="0"/>
                <w:bCs w:val="0"/>
                <w:sz w:val="16"/>
                <w:szCs w:val="16"/>
              </w:rPr>
              <w:t xml:space="preserve">uczestniczy w rozmowie kwalifikacyjnej, podaje swoje mocne i słabe strony, rozpoczyna, prowadzi, podtrzymuje i kończy rozmowę, uzyskuje i przekazuje informacje, wyraża i uzasadnia swoje opinie, stosuje </w:t>
            </w:r>
            <w:r w:rsidRPr="006834F1">
              <w:rPr>
                <w:rFonts w:ascii="Verdana" w:hAnsi="Verdana" w:cs="Calibri"/>
                <w:b w:val="0"/>
                <w:bCs w:val="0"/>
                <w:sz w:val="16"/>
                <w:szCs w:val="16"/>
              </w:rPr>
              <w:lastRenderedPageBreak/>
              <w:t>formy grzecznościowe</w:t>
            </w:r>
            <w:r>
              <w:rPr>
                <w:rFonts w:ascii="Verdana" w:hAnsi="Verdana" w:cs="Calibri"/>
                <w:b w:val="0"/>
                <w:bCs w:val="0"/>
                <w:sz w:val="16"/>
                <w:szCs w:val="16"/>
              </w:rPr>
              <w:t>.</w:t>
            </w:r>
          </w:p>
          <w:p w14:paraId="6273A9B2" w14:textId="77777777" w:rsidR="003D13D2" w:rsidRPr="006834F1" w:rsidRDefault="003D13D2" w:rsidP="00F65C6B">
            <w:pPr>
              <w:pStyle w:val="Domynie"/>
              <w:rPr>
                <w:rFonts w:ascii="Verdana" w:hAnsi="Verdana" w:cs="Calibri"/>
                <w:b w:val="0"/>
                <w:bCs w:val="0"/>
                <w:sz w:val="16"/>
                <w:szCs w:val="16"/>
              </w:rPr>
            </w:pPr>
            <w:r w:rsidRPr="006834F1">
              <w:rPr>
                <w:rFonts w:ascii="Verdana" w:hAnsi="Verdana"/>
                <w:b w:val="0"/>
                <w:bCs w:val="0"/>
                <w:sz w:val="16"/>
                <w:szCs w:val="16"/>
              </w:rPr>
              <w:t xml:space="preserve">– </w:t>
            </w:r>
            <w:r>
              <w:rPr>
                <w:rFonts w:ascii="Verdana" w:hAnsi="Verdana"/>
                <w:b w:val="0"/>
                <w:bCs w:val="0"/>
                <w:sz w:val="16"/>
                <w:szCs w:val="16"/>
              </w:rPr>
              <w:t>P</w:t>
            </w:r>
            <w:r w:rsidRPr="006834F1">
              <w:rPr>
                <w:rFonts w:ascii="Verdana" w:hAnsi="Verdana"/>
                <w:b w:val="0"/>
                <w:bCs w:val="0"/>
                <w:sz w:val="16"/>
                <w:szCs w:val="16"/>
              </w:rPr>
              <w:t xml:space="preserve">rzy pomocy złożonych konstrukcji </w:t>
            </w:r>
            <w:r w:rsidRPr="006834F1">
              <w:rPr>
                <w:rFonts w:ascii="Verdana" w:hAnsi="Verdana" w:cs="Calibri"/>
                <w:b w:val="0"/>
                <w:bCs w:val="0"/>
                <w:sz w:val="16"/>
                <w:szCs w:val="16"/>
              </w:rPr>
              <w:t>wypowiada się na temat pracy w pełnym i niepełnym wymiarze, przedstawia zalety i wady, wyraża i uzasadnia opinie i poglądy</w:t>
            </w:r>
            <w:r>
              <w:rPr>
                <w:rFonts w:ascii="Verdana" w:hAnsi="Verdana" w:cs="Calibri"/>
                <w:b w:val="0"/>
                <w:bCs w:val="0"/>
                <w:sz w:val="16"/>
                <w:szCs w:val="16"/>
              </w:rPr>
              <w:t>.</w:t>
            </w:r>
          </w:p>
          <w:p w14:paraId="0A42019C" w14:textId="77777777" w:rsidR="003D13D2" w:rsidRPr="006834F1" w:rsidRDefault="003D13D2" w:rsidP="00F65C6B">
            <w:pPr>
              <w:pStyle w:val="Domynie"/>
              <w:rPr>
                <w:rFonts w:ascii="Verdana" w:hAnsi="Verdana" w:cs="Calibri"/>
                <w:b w:val="0"/>
                <w:bCs w:val="0"/>
                <w:sz w:val="16"/>
                <w:szCs w:val="16"/>
              </w:rPr>
            </w:pPr>
            <w:r w:rsidRPr="006834F1">
              <w:rPr>
                <w:rFonts w:ascii="Verdana" w:hAnsi="Verdana"/>
                <w:b w:val="0"/>
                <w:bCs w:val="0"/>
                <w:sz w:val="16"/>
                <w:szCs w:val="16"/>
              </w:rPr>
              <w:t xml:space="preserve">– </w:t>
            </w:r>
            <w:r>
              <w:rPr>
                <w:rFonts w:ascii="Verdana" w:hAnsi="Verdana"/>
                <w:b w:val="0"/>
                <w:bCs w:val="0"/>
                <w:sz w:val="16"/>
                <w:szCs w:val="16"/>
              </w:rPr>
              <w:t>A</w:t>
            </w:r>
            <w:r w:rsidRPr="006834F1">
              <w:rPr>
                <w:rFonts w:ascii="Verdana" w:hAnsi="Verdana"/>
                <w:b w:val="0"/>
                <w:bCs w:val="0"/>
                <w:sz w:val="16"/>
                <w:szCs w:val="16"/>
              </w:rPr>
              <w:t xml:space="preserve">ktywnie </w:t>
            </w:r>
            <w:r w:rsidRPr="006834F1">
              <w:rPr>
                <w:rFonts w:ascii="Verdana" w:hAnsi="Verdana" w:cs="Calibri"/>
                <w:b w:val="0"/>
                <w:bCs w:val="0"/>
                <w:sz w:val="16"/>
                <w:szCs w:val="16"/>
              </w:rPr>
              <w:t>uczestniczy w rozmowie na temat swoich zawodowych planów na przyszłość, rozpoczyna, prowadzi, podtrzymuje i kończy rozmowę, uzyskuje i przekazuje informacje, wyraża i uzasadnia swoje opinie preferencje, pyta o opinie i preferencje rozmówcy</w:t>
            </w:r>
            <w:r>
              <w:rPr>
                <w:rFonts w:ascii="Verdana" w:hAnsi="Verdana" w:cs="Calibri"/>
                <w:b w:val="0"/>
                <w:bCs w:val="0"/>
                <w:sz w:val="16"/>
                <w:szCs w:val="16"/>
              </w:rPr>
              <w:t>.</w:t>
            </w:r>
          </w:p>
          <w:p w14:paraId="21447F63" w14:textId="77777777" w:rsidR="003D13D2" w:rsidRPr="006834F1" w:rsidRDefault="003D13D2" w:rsidP="00F65C6B">
            <w:pPr>
              <w:pStyle w:val="Domynie"/>
              <w:rPr>
                <w:rFonts w:ascii="Verdana" w:hAnsi="Verdana" w:cs="Calibri"/>
                <w:b w:val="0"/>
                <w:bCs w:val="0"/>
                <w:sz w:val="16"/>
                <w:szCs w:val="16"/>
              </w:rPr>
            </w:pPr>
            <w:r w:rsidRPr="006834F1">
              <w:rPr>
                <w:rFonts w:ascii="Verdana" w:hAnsi="Verdana"/>
                <w:b w:val="0"/>
                <w:bCs w:val="0"/>
                <w:sz w:val="16"/>
                <w:szCs w:val="16"/>
              </w:rPr>
              <w:t xml:space="preserve">– </w:t>
            </w:r>
            <w:r>
              <w:rPr>
                <w:rFonts w:ascii="Verdana" w:hAnsi="Verdana"/>
                <w:b w:val="0"/>
                <w:bCs w:val="0"/>
                <w:sz w:val="16"/>
                <w:szCs w:val="16"/>
              </w:rPr>
              <w:t>Zdaniami złożonymi szczegółowo</w:t>
            </w:r>
            <w:r w:rsidRPr="006834F1">
              <w:rPr>
                <w:rFonts w:ascii="Verdana" w:hAnsi="Verdana"/>
                <w:b w:val="0"/>
                <w:bCs w:val="0"/>
                <w:sz w:val="16"/>
                <w:szCs w:val="16"/>
              </w:rPr>
              <w:t xml:space="preserve"> </w:t>
            </w:r>
            <w:r w:rsidRPr="006834F1">
              <w:rPr>
                <w:rFonts w:ascii="Verdana" w:hAnsi="Verdana" w:cs="Calibri"/>
                <w:b w:val="0"/>
                <w:bCs w:val="0"/>
                <w:sz w:val="16"/>
                <w:szCs w:val="16"/>
              </w:rPr>
              <w:t>opisuje osobę przedstawioną na fotografii, przedstawia intencje, marzenia, nadzieje i plany na przyszłość, wyraża i uzasadnia swoje opinie i poglądy, opisuje uczucia, wyraża pewność przypuszczenie, wątpliwość</w:t>
            </w:r>
            <w:r>
              <w:rPr>
                <w:rFonts w:ascii="Verdana" w:hAnsi="Verdana" w:cs="Calibri"/>
                <w:b w:val="0"/>
                <w:bCs w:val="0"/>
                <w:sz w:val="16"/>
                <w:szCs w:val="16"/>
              </w:rPr>
              <w:t>.</w:t>
            </w:r>
          </w:p>
          <w:p w14:paraId="5BD7B7E7" w14:textId="77777777" w:rsidR="003D13D2" w:rsidRPr="006834F1" w:rsidRDefault="003D13D2" w:rsidP="00F65C6B">
            <w:pPr>
              <w:pStyle w:val="Domynie"/>
              <w:rPr>
                <w:rFonts w:ascii="Verdana" w:hAnsi="Verdana"/>
                <w:b w:val="0"/>
                <w:bCs w:val="0"/>
                <w:sz w:val="16"/>
                <w:szCs w:val="16"/>
              </w:rPr>
            </w:pPr>
            <w:r w:rsidRPr="006834F1">
              <w:rPr>
                <w:rFonts w:ascii="Verdana" w:hAnsi="Verdana"/>
                <w:b w:val="0"/>
                <w:bCs w:val="0"/>
                <w:sz w:val="16"/>
                <w:szCs w:val="16"/>
              </w:rPr>
              <w:t xml:space="preserve">– </w:t>
            </w:r>
            <w:r>
              <w:rPr>
                <w:rFonts w:ascii="Verdana" w:hAnsi="Verdana"/>
                <w:b w:val="0"/>
                <w:bCs w:val="0"/>
                <w:sz w:val="16"/>
                <w:szCs w:val="16"/>
              </w:rPr>
              <w:t>A</w:t>
            </w:r>
            <w:r w:rsidRPr="006834F1">
              <w:rPr>
                <w:rFonts w:ascii="Verdana" w:hAnsi="Verdana"/>
                <w:b w:val="0"/>
                <w:bCs w:val="0"/>
                <w:sz w:val="16"/>
                <w:szCs w:val="16"/>
              </w:rPr>
              <w:t xml:space="preserve">ktywnie </w:t>
            </w:r>
            <w:r w:rsidRPr="006834F1">
              <w:rPr>
                <w:rFonts w:ascii="Verdana" w:hAnsi="Verdana" w:cs="Calibri"/>
                <w:b w:val="0"/>
                <w:bCs w:val="0"/>
                <w:sz w:val="16"/>
                <w:szCs w:val="16"/>
              </w:rPr>
              <w:t>uczestniczy w rozmowie na temat wymarzonej pracy oraz pracy, której nie chciałby wykonywać, rozpoczyna, prowadzi, podtrzymuje i kończy rozmowę, uzyskuje i przekazuje informacje, wyraża i uzasadnia swoje opinie i preferencje, pyta o opinie i preferencje rozmówcy, wyraża uczucia i emocje</w:t>
            </w:r>
            <w:r>
              <w:rPr>
                <w:rFonts w:ascii="Verdana" w:hAnsi="Verdana" w:cs="Calibri"/>
                <w:b w:val="0"/>
                <w:bCs w:val="0"/>
                <w:sz w:val="16"/>
                <w:szCs w:val="16"/>
              </w:rPr>
              <w:t>.</w:t>
            </w:r>
          </w:p>
          <w:p w14:paraId="7DB708EF" w14:textId="77777777" w:rsidR="003D13D2" w:rsidRPr="006834F1" w:rsidRDefault="003D13D2" w:rsidP="00F65C6B">
            <w:pPr>
              <w:rPr>
                <w:rFonts w:ascii="Verdana" w:hAnsi="Verdana" w:cs="Calibri"/>
                <w:b/>
                <w:sz w:val="16"/>
                <w:szCs w:val="16"/>
              </w:rPr>
            </w:pPr>
            <w:r w:rsidRPr="006834F1">
              <w:rPr>
                <w:rFonts w:ascii="Verdana" w:hAnsi="Verdana"/>
                <w:b/>
                <w:sz w:val="16"/>
                <w:szCs w:val="16"/>
              </w:rPr>
              <w:t xml:space="preserve">– </w:t>
            </w:r>
            <w:r>
              <w:rPr>
                <w:rFonts w:ascii="Verdana" w:hAnsi="Verdana"/>
                <w:b/>
                <w:sz w:val="16"/>
                <w:szCs w:val="16"/>
              </w:rPr>
              <w:t xml:space="preserve">Szczegółowo i </w:t>
            </w:r>
            <w:r w:rsidRPr="006834F1">
              <w:rPr>
                <w:rFonts w:ascii="Verdana" w:hAnsi="Verdana"/>
                <w:b/>
                <w:sz w:val="16"/>
                <w:szCs w:val="16"/>
              </w:rPr>
              <w:t xml:space="preserve">bezbłędnie </w:t>
            </w:r>
            <w:r w:rsidRPr="006834F1">
              <w:rPr>
                <w:rFonts w:ascii="Verdana" w:hAnsi="Verdana" w:cs="Calibri"/>
                <w:b/>
                <w:sz w:val="16"/>
                <w:szCs w:val="16"/>
              </w:rPr>
              <w:t>opisuje zawody przedstawione na fotografiach, opisuje czynności, miejsca, wyraża i uzasadnia swoje upodobania, opinie i poglądy, wyraża pewność, przypuszczenie, wątpliwość</w:t>
            </w:r>
            <w:r>
              <w:rPr>
                <w:rFonts w:ascii="Verdana" w:hAnsi="Verdana" w:cs="Calibri"/>
                <w:b/>
                <w:sz w:val="16"/>
                <w:szCs w:val="16"/>
              </w:rPr>
              <w:t>.</w:t>
            </w:r>
          </w:p>
          <w:p w14:paraId="71DEA7DE" w14:textId="77777777" w:rsidR="003D13D2" w:rsidRPr="006834F1" w:rsidRDefault="003D13D2" w:rsidP="00F65C6B">
            <w:pPr>
              <w:rPr>
                <w:rFonts w:ascii="Verdana" w:hAnsi="Verdana" w:cs="Calibri"/>
                <w:b/>
                <w:sz w:val="16"/>
                <w:szCs w:val="16"/>
              </w:rPr>
            </w:pPr>
            <w:r w:rsidRPr="006834F1">
              <w:rPr>
                <w:rFonts w:ascii="Verdana" w:hAnsi="Verdana"/>
                <w:b/>
                <w:sz w:val="16"/>
                <w:szCs w:val="16"/>
              </w:rPr>
              <w:t xml:space="preserve">– </w:t>
            </w:r>
            <w:r>
              <w:rPr>
                <w:rFonts w:ascii="Verdana" w:hAnsi="Verdana"/>
                <w:b/>
                <w:sz w:val="16"/>
                <w:szCs w:val="16"/>
              </w:rPr>
              <w:t xml:space="preserve">Samodzielnie i </w:t>
            </w:r>
            <w:r w:rsidRPr="006834F1">
              <w:rPr>
                <w:rFonts w:ascii="Verdana" w:hAnsi="Verdana"/>
                <w:b/>
                <w:sz w:val="16"/>
                <w:szCs w:val="16"/>
              </w:rPr>
              <w:t xml:space="preserve">bezbłędnie </w:t>
            </w:r>
            <w:r w:rsidRPr="006834F1">
              <w:rPr>
                <w:rFonts w:ascii="Verdana" w:hAnsi="Verdana" w:cs="Calibri"/>
                <w:b/>
                <w:sz w:val="16"/>
                <w:szCs w:val="16"/>
              </w:rPr>
              <w:t xml:space="preserve">pisze krótki list motywacyjny </w:t>
            </w:r>
            <w:r w:rsidRPr="006834F1">
              <w:rPr>
                <w:rFonts w:ascii="Verdana" w:hAnsi="Verdana" w:cs="Calibri"/>
                <w:b/>
                <w:sz w:val="16"/>
                <w:szCs w:val="16"/>
              </w:rPr>
              <w:lastRenderedPageBreak/>
              <w:t>wraz z życiorysem, opisuje czynności, doświadczenie, przedstawia intencje, marzenia, nadzieje i plany na przyszłość, opisuje upodobania, wyraża i uzasadnia swoje opinie, wyraża pewność, stosuje odpowiednie zasady konstruowania tekstów oraz odpowiedni styl wypowiedzi</w:t>
            </w:r>
            <w:r>
              <w:rPr>
                <w:rFonts w:ascii="Verdana" w:hAnsi="Verdana" w:cs="Calibri"/>
                <w:b/>
                <w:sz w:val="16"/>
                <w:szCs w:val="16"/>
              </w:rPr>
              <w:t>.</w:t>
            </w:r>
          </w:p>
          <w:p w14:paraId="05DAD0FC" w14:textId="77777777" w:rsidR="003D13D2" w:rsidRPr="006834F1" w:rsidRDefault="003D13D2" w:rsidP="00F65C6B">
            <w:pPr>
              <w:rPr>
                <w:rFonts w:ascii="Verdana" w:hAnsi="Verdana" w:cs="Calibri"/>
                <w:b/>
                <w:sz w:val="16"/>
                <w:szCs w:val="16"/>
              </w:rPr>
            </w:pPr>
            <w:r w:rsidRPr="006834F1">
              <w:rPr>
                <w:rFonts w:ascii="Verdana" w:hAnsi="Verdana"/>
                <w:b/>
                <w:sz w:val="16"/>
                <w:szCs w:val="16"/>
              </w:rPr>
              <w:t xml:space="preserve">– </w:t>
            </w:r>
            <w:r>
              <w:rPr>
                <w:rFonts w:ascii="Verdana" w:hAnsi="Verdana"/>
                <w:b/>
                <w:sz w:val="16"/>
                <w:szCs w:val="16"/>
              </w:rPr>
              <w:t>Szczegółowo i p</w:t>
            </w:r>
            <w:r w:rsidRPr="006834F1">
              <w:rPr>
                <w:rFonts w:ascii="Verdana" w:hAnsi="Verdana"/>
                <w:b/>
                <w:sz w:val="16"/>
                <w:szCs w:val="16"/>
              </w:rPr>
              <w:t xml:space="preserve">rzy pomocy złożonych konstrukcji </w:t>
            </w:r>
            <w:r w:rsidRPr="006834F1">
              <w:rPr>
                <w:rFonts w:ascii="Verdana" w:hAnsi="Verdana" w:cs="Calibri"/>
                <w:b/>
                <w:sz w:val="16"/>
                <w:szCs w:val="16"/>
              </w:rPr>
              <w:t>opisuje swoje wyobrażenie zmian w salach lekcyjnych za 10 lat, opisuje czynności i miejsca, przedstawia fakty, przedstawia nadzieje i plany na przyszłość, wyraża i uzasadnia swoje opinie i poglądy, wyraża pewność, przypuszczenie, wątpliwość, stosuje odpowiednie zasady konstruowania tekstów oraz styl wypowiedzi odpowiedni do sytuacji</w:t>
            </w:r>
            <w:r>
              <w:rPr>
                <w:rFonts w:ascii="Verdana" w:hAnsi="Verdana" w:cs="Calibri"/>
                <w:b/>
                <w:sz w:val="16"/>
                <w:szCs w:val="16"/>
              </w:rPr>
              <w:t>.</w:t>
            </w:r>
          </w:p>
          <w:p w14:paraId="3690053A" w14:textId="77777777" w:rsidR="003D13D2" w:rsidRPr="006834F1" w:rsidRDefault="003D13D2" w:rsidP="00F65C6B">
            <w:pPr>
              <w:pStyle w:val="Domynie"/>
              <w:rPr>
                <w:rFonts w:ascii="Verdana" w:hAnsi="Verdana"/>
                <w:b w:val="0"/>
                <w:bCs w:val="0"/>
                <w:sz w:val="16"/>
                <w:szCs w:val="16"/>
              </w:rPr>
            </w:pPr>
            <w:r w:rsidRPr="006834F1">
              <w:rPr>
                <w:rFonts w:ascii="Verdana" w:hAnsi="Verdana"/>
                <w:b w:val="0"/>
                <w:bCs w:val="0"/>
                <w:sz w:val="16"/>
                <w:szCs w:val="16"/>
              </w:rPr>
              <w:t xml:space="preserve">– </w:t>
            </w:r>
            <w:r>
              <w:rPr>
                <w:rFonts w:ascii="Verdana" w:hAnsi="Verdana"/>
                <w:b w:val="0"/>
                <w:bCs w:val="0"/>
                <w:sz w:val="16"/>
                <w:szCs w:val="16"/>
              </w:rPr>
              <w:t>A</w:t>
            </w:r>
            <w:r w:rsidRPr="006834F1">
              <w:rPr>
                <w:rFonts w:ascii="Verdana" w:hAnsi="Verdana"/>
                <w:b w:val="0"/>
                <w:bCs w:val="0"/>
                <w:sz w:val="16"/>
                <w:szCs w:val="16"/>
              </w:rPr>
              <w:t xml:space="preserve">ktywnie </w:t>
            </w:r>
            <w:r w:rsidRPr="006834F1">
              <w:rPr>
                <w:rFonts w:ascii="Verdana" w:hAnsi="Verdana" w:cs="Calibri"/>
                <w:b w:val="0"/>
                <w:bCs w:val="0"/>
                <w:sz w:val="16"/>
                <w:szCs w:val="16"/>
              </w:rPr>
              <w:t>uczestniczy w rozmowie na temat wymarzonego kierunku studiów, rozpoczyna, prowadzi, podtrzymuje i kończy rozmowę, uzyskuje i przekazuje informacje, wyraża i uzasadnia swoje opinie i preferencje, pyta o opinie i preferencje rozmówców</w:t>
            </w:r>
            <w:r>
              <w:rPr>
                <w:rFonts w:ascii="Verdana" w:hAnsi="Verdana" w:cs="Calibri"/>
                <w:b w:val="0"/>
                <w:bCs w:val="0"/>
                <w:sz w:val="16"/>
                <w:szCs w:val="16"/>
              </w:rPr>
              <w:t>.</w:t>
            </w:r>
          </w:p>
          <w:p w14:paraId="4E2545F4" w14:textId="77777777" w:rsidR="003D13D2" w:rsidRPr="006834F1" w:rsidRDefault="003D13D2" w:rsidP="00F65C6B">
            <w:pPr>
              <w:pStyle w:val="Domynie"/>
              <w:rPr>
                <w:rFonts w:ascii="Verdana" w:hAnsi="Verdana"/>
                <w:b w:val="0"/>
                <w:bCs w:val="0"/>
                <w:sz w:val="16"/>
                <w:szCs w:val="16"/>
              </w:rPr>
            </w:pPr>
            <w:r w:rsidRPr="006834F1">
              <w:rPr>
                <w:rFonts w:ascii="Verdana" w:hAnsi="Verdana"/>
                <w:b w:val="0"/>
                <w:bCs w:val="0"/>
                <w:sz w:val="16"/>
                <w:szCs w:val="16"/>
              </w:rPr>
              <w:t>–</w:t>
            </w:r>
            <w:r>
              <w:rPr>
                <w:rFonts w:ascii="Verdana" w:hAnsi="Verdana"/>
                <w:b w:val="0"/>
                <w:bCs w:val="0"/>
                <w:sz w:val="16"/>
                <w:szCs w:val="16"/>
              </w:rPr>
              <w:t xml:space="preserve"> Samodzielnie i</w:t>
            </w:r>
            <w:r w:rsidRPr="006834F1">
              <w:rPr>
                <w:rFonts w:ascii="Verdana" w:hAnsi="Verdana"/>
                <w:b w:val="0"/>
                <w:bCs w:val="0"/>
                <w:sz w:val="16"/>
                <w:szCs w:val="16"/>
              </w:rPr>
              <w:t xml:space="preserve"> bezbłędnie </w:t>
            </w:r>
            <w:r w:rsidRPr="006834F1">
              <w:rPr>
                <w:rFonts w:ascii="Verdana" w:hAnsi="Verdana" w:cs="Calibri"/>
                <w:b w:val="0"/>
                <w:bCs w:val="0"/>
                <w:sz w:val="16"/>
                <w:szCs w:val="16"/>
              </w:rPr>
              <w:t xml:space="preserve">pisze list motywacyjny, opisuje doświadczenia, przedstawia fakty, przedstawia intencje, marzenia, nadzieje i plany na przyszłość, wyraża upodobania, wyraża i uzasadnia opinie i poglądy, wyraża pewność i przypuszczenie; stosuje odpowiednie zasady konstruowania </w:t>
            </w:r>
            <w:r w:rsidRPr="006834F1">
              <w:rPr>
                <w:rFonts w:ascii="Verdana" w:hAnsi="Verdana" w:cs="Calibri"/>
                <w:b w:val="0"/>
                <w:bCs w:val="0"/>
                <w:sz w:val="16"/>
                <w:szCs w:val="16"/>
              </w:rPr>
              <w:lastRenderedPageBreak/>
              <w:t>tekstu oraz styl wypowiedzi odpowiedni do sytuacji, stosuje zwroty i formy grzecznościowe</w:t>
            </w:r>
            <w:r>
              <w:rPr>
                <w:rFonts w:ascii="Verdana" w:hAnsi="Verdana" w:cs="Calibri"/>
                <w:b w:val="0"/>
                <w:bCs w:val="0"/>
                <w:sz w:val="16"/>
                <w:szCs w:val="16"/>
              </w:rPr>
              <w:t>.</w:t>
            </w:r>
            <w:r w:rsidRPr="006834F1">
              <w:rPr>
                <w:rFonts w:ascii="Verdana" w:hAnsi="Verdana" w:cs="Calibri"/>
                <w:b w:val="0"/>
                <w:bCs w:val="0"/>
                <w:sz w:val="16"/>
                <w:szCs w:val="16"/>
              </w:rPr>
              <w:t xml:space="preserve"> </w:t>
            </w:r>
          </w:p>
          <w:p w14:paraId="06F99136" w14:textId="77777777" w:rsidR="003D13D2" w:rsidRPr="006834F1" w:rsidRDefault="003D13D2" w:rsidP="00F65C6B">
            <w:pPr>
              <w:rPr>
                <w:rFonts w:ascii="Verdana" w:hAnsi="Verdana" w:cs="Calibri"/>
                <w:b/>
                <w:sz w:val="16"/>
                <w:szCs w:val="16"/>
              </w:rPr>
            </w:pPr>
            <w:r w:rsidRPr="006834F1">
              <w:rPr>
                <w:rFonts w:ascii="Verdana" w:hAnsi="Verdana"/>
                <w:b/>
                <w:sz w:val="16"/>
                <w:szCs w:val="16"/>
              </w:rPr>
              <w:t xml:space="preserve">– </w:t>
            </w:r>
            <w:r>
              <w:rPr>
                <w:rFonts w:ascii="Verdana" w:hAnsi="Verdana"/>
                <w:b/>
                <w:sz w:val="16"/>
                <w:szCs w:val="16"/>
              </w:rPr>
              <w:t xml:space="preserve">Samodzielnie i </w:t>
            </w:r>
            <w:r w:rsidRPr="006834F1">
              <w:rPr>
                <w:rFonts w:ascii="Verdana" w:hAnsi="Verdana"/>
                <w:b/>
                <w:sz w:val="16"/>
                <w:szCs w:val="16"/>
              </w:rPr>
              <w:t xml:space="preserve">bezbłędnie </w:t>
            </w:r>
            <w:r w:rsidRPr="006834F1">
              <w:rPr>
                <w:rFonts w:ascii="Verdana" w:hAnsi="Verdana" w:cs="Calibri"/>
                <w:b/>
                <w:sz w:val="16"/>
                <w:szCs w:val="16"/>
              </w:rPr>
              <w:t>pisze list do organizatora kursu językowego, przedstawia siebie, opisuje czynności, doświadczenia, przedstawia intencje, marzenia, nadzieje i plany na przyszłość, opisuje upodobania, wyraża i uzasadnia swoje opinie, wyraża pewność, przypuszczenie, wyraża prośbę; stosuje odpowiednie zasady konstruowania tekstu oraz styl wypowiedzi odpowiedni do sytuacji</w:t>
            </w:r>
            <w:r>
              <w:rPr>
                <w:rFonts w:ascii="Verdana" w:hAnsi="Verdana" w:cs="Calibri"/>
                <w:b/>
                <w:sz w:val="16"/>
                <w:szCs w:val="16"/>
              </w:rPr>
              <w:t>.</w:t>
            </w:r>
          </w:p>
          <w:p w14:paraId="2F4489DA" w14:textId="77777777" w:rsidR="003D13D2" w:rsidRPr="006834F1" w:rsidRDefault="003D13D2" w:rsidP="00F65C6B">
            <w:pPr>
              <w:rPr>
                <w:rFonts w:ascii="Verdana" w:hAnsi="Verdana" w:cs="Calibri"/>
                <w:b/>
                <w:sz w:val="16"/>
                <w:szCs w:val="16"/>
              </w:rPr>
            </w:pPr>
            <w:r w:rsidRPr="006834F1">
              <w:rPr>
                <w:rFonts w:ascii="Verdana" w:hAnsi="Verdana"/>
                <w:b/>
                <w:sz w:val="16"/>
                <w:szCs w:val="16"/>
              </w:rPr>
              <w:t xml:space="preserve">– </w:t>
            </w:r>
            <w:r>
              <w:rPr>
                <w:rFonts w:ascii="Verdana" w:hAnsi="Verdana"/>
                <w:b/>
                <w:sz w:val="16"/>
                <w:szCs w:val="16"/>
              </w:rPr>
              <w:t>A</w:t>
            </w:r>
            <w:r w:rsidRPr="006834F1">
              <w:rPr>
                <w:rFonts w:ascii="Verdana" w:hAnsi="Verdana"/>
                <w:b/>
                <w:sz w:val="16"/>
                <w:szCs w:val="16"/>
              </w:rPr>
              <w:t xml:space="preserve">ktywnie </w:t>
            </w:r>
            <w:r w:rsidRPr="006834F1">
              <w:rPr>
                <w:rFonts w:ascii="Verdana" w:hAnsi="Verdana" w:cs="Calibri"/>
                <w:b/>
                <w:sz w:val="16"/>
                <w:szCs w:val="16"/>
              </w:rPr>
              <w:t>uczestniczy w rozmowie na temat fotografii, rozpoczyna, prowadzi, podtrzymuje i kończy rozmowę, uzyskuje i przekazuje informacje, wyraża opinie i preferencje, pyta o opinie i preferencje rozmówcy, opisuje uczucia i emocje</w:t>
            </w:r>
            <w:r>
              <w:rPr>
                <w:rFonts w:ascii="Verdana" w:hAnsi="Verdana" w:cs="Calibri"/>
                <w:b/>
                <w:sz w:val="16"/>
                <w:szCs w:val="16"/>
              </w:rPr>
              <w:t>.</w:t>
            </w:r>
          </w:p>
          <w:p w14:paraId="736943BD"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B</w:t>
            </w:r>
            <w:r w:rsidRPr="00971DDA">
              <w:rPr>
                <w:rFonts w:ascii="Verdana" w:hAnsi="Verdana"/>
                <w:b/>
                <w:sz w:val="16"/>
                <w:szCs w:val="16"/>
              </w:rPr>
              <w:t xml:space="preserve">ezbłędnie </w:t>
            </w:r>
            <w:r w:rsidRPr="00971DDA">
              <w:rPr>
                <w:rFonts w:ascii="Verdana" w:hAnsi="Verdana" w:cs="Calibri"/>
                <w:b/>
                <w:sz w:val="16"/>
                <w:szCs w:val="16"/>
              </w:rPr>
              <w:t xml:space="preserve">przekazuje w języku obcym nowożytnym </w:t>
            </w:r>
            <w:r>
              <w:rPr>
                <w:rFonts w:ascii="Verdana" w:hAnsi="Verdana" w:cs="Calibri"/>
                <w:b/>
                <w:sz w:val="16"/>
                <w:szCs w:val="16"/>
              </w:rPr>
              <w:t xml:space="preserve">wszystkie </w:t>
            </w:r>
            <w:r w:rsidRPr="00971DDA">
              <w:rPr>
                <w:rFonts w:ascii="Verdana" w:hAnsi="Verdana" w:cs="Calibri"/>
                <w:b/>
                <w:sz w:val="16"/>
                <w:szCs w:val="16"/>
              </w:rPr>
              <w:t>informacje zawarte w materiale audiowizualnym i tekście obcojęzycznym</w:t>
            </w:r>
            <w:r>
              <w:rPr>
                <w:rFonts w:ascii="Verdana" w:hAnsi="Verdana" w:cs="Calibri"/>
                <w:b/>
                <w:sz w:val="16"/>
                <w:szCs w:val="16"/>
              </w:rPr>
              <w:t>.</w:t>
            </w:r>
          </w:p>
          <w:p w14:paraId="285897CE"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B</w:t>
            </w:r>
            <w:r w:rsidRPr="00971DDA">
              <w:rPr>
                <w:rFonts w:ascii="Verdana" w:hAnsi="Verdana"/>
                <w:b/>
                <w:sz w:val="16"/>
                <w:szCs w:val="16"/>
              </w:rPr>
              <w:t>ezbłędnie</w:t>
            </w:r>
            <w:r>
              <w:rPr>
                <w:rFonts w:ascii="Verdana" w:hAnsi="Verdana"/>
                <w:b/>
                <w:sz w:val="16"/>
                <w:szCs w:val="16"/>
              </w:rPr>
              <w:t xml:space="preserve"> i szczegółowo</w:t>
            </w:r>
            <w:r w:rsidRPr="00971DDA">
              <w:rPr>
                <w:rFonts w:ascii="Verdana" w:hAnsi="Verdana"/>
                <w:b/>
                <w:sz w:val="16"/>
                <w:szCs w:val="16"/>
              </w:rPr>
              <w:t xml:space="preserve"> </w:t>
            </w:r>
            <w:r w:rsidRPr="00971DDA">
              <w:rPr>
                <w:rFonts w:ascii="Verdana" w:hAnsi="Verdana" w:cs="Calibri"/>
                <w:b/>
                <w:sz w:val="16"/>
                <w:szCs w:val="16"/>
              </w:rPr>
              <w:t>streszcza w języku obcym przeczytany tekst</w:t>
            </w:r>
            <w:r>
              <w:rPr>
                <w:rFonts w:ascii="Verdana" w:hAnsi="Verdana" w:cs="Calibri"/>
                <w:b/>
                <w:sz w:val="16"/>
                <w:szCs w:val="16"/>
              </w:rPr>
              <w:t>.</w:t>
            </w:r>
          </w:p>
          <w:p w14:paraId="69C49446" w14:textId="77777777" w:rsidR="003D13D2" w:rsidRPr="006834F1"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 xml:space="preserve">Samodzielnie i </w:t>
            </w:r>
            <w:r w:rsidRPr="00971DDA">
              <w:rPr>
                <w:rFonts w:ascii="Verdana" w:hAnsi="Verdana"/>
                <w:b/>
                <w:sz w:val="16"/>
                <w:szCs w:val="16"/>
              </w:rPr>
              <w:t xml:space="preserve">poprawnie </w:t>
            </w:r>
            <w:r w:rsidRPr="00971DDA">
              <w:rPr>
                <w:rFonts w:ascii="Verdana" w:hAnsi="Verdana" w:cs="Calibri"/>
                <w:b/>
                <w:sz w:val="16"/>
                <w:szCs w:val="16"/>
              </w:rPr>
              <w:t>przedstawia publicznie w języku obcym wcześniej przygotowany materiał</w:t>
            </w:r>
            <w:r>
              <w:rPr>
                <w:rFonts w:ascii="Verdana" w:hAnsi="Verdana" w:cs="Calibri"/>
                <w:b/>
                <w:sz w:val="16"/>
                <w:szCs w:val="16"/>
              </w:rPr>
              <w:t>.</w:t>
            </w:r>
          </w:p>
        </w:tc>
      </w:tr>
      <w:tr w:rsidR="003D13D2" w:rsidRPr="00E65F84" w14:paraId="685CC799" w14:textId="77777777" w:rsidTr="00F65C6B">
        <w:tc>
          <w:tcPr>
            <w:tcW w:w="0" w:type="auto"/>
            <w:gridSpan w:val="5"/>
            <w:shd w:val="clear" w:color="auto" w:fill="D9D9D9"/>
          </w:tcPr>
          <w:p w14:paraId="037987D6" w14:textId="77777777" w:rsidR="003D13D2" w:rsidRPr="00ED36CF" w:rsidRDefault="003D13D2" w:rsidP="00F65C6B">
            <w:pPr>
              <w:pStyle w:val="NormalnyWeb"/>
              <w:spacing w:before="0" w:beforeAutospacing="0" w:after="0"/>
              <w:jc w:val="center"/>
              <w:rPr>
                <w:rFonts w:ascii="Verdana" w:hAnsi="Verdana"/>
                <w:b/>
                <w:sz w:val="16"/>
                <w:szCs w:val="16"/>
              </w:rPr>
            </w:pPr>
            <w:r w:rsidRPr="00ED36CF">
              <w:rPr>
                <w:rFonts w:ascii="Verdana" w:hAnsi="Verdana"/>
                <w:b/>
                <w:sz w:val="16"/>
                <w:szCs w:val="16"/>
              </w:rPr>
              <w:lastRenderedPageBreak/>
              <w:t xml:space="preserve">Uczeń rozwiązuje test sprawdzający wiadomości i umiejętności z rozdziału 5. </w:t>
            </w:r>
          </w:p>
        </w:tc>
      </w:tr>
      <w:tr w:rsidR="003D13D2" w:rsidRPr="003D13D2" w14:paraId="3493CF6B" w14:textId="77777777" w:rsidTr="00F65C6B">
        <w:tc>
          <w:tcPr>
            <w:tcW w:w="0" w:type="auto"/>
            <w:gridSpan w:val="5"/>
            <w:shd w:val="clear" w:color="auto" w:fill="00B050"/>
          </w:tcPr>
          <w:p w14:paraId="4A6234E3" w14:textId="77777777" w:rsidR="003D13D2" w:rsidRPr="003D13D2" w:rsidRDefault="003D13D2" w:rsidP="00F65C6B">
            <w:pPr>
              <w:rPr>
                <w:rFonts w:ascii="Verdana" w:hAnsi="Verdana"/>
                <w:sz w:val="16"/>
                <w:szCs w:val="16"/>
                <w:lang w:val="en-GB"/>
              </w:rPr>
            </w:pPr>
            <w:proofErr w:type="spellStart"/>
            <w:r w:rsidRPr="003D13D2">
              <w:rPr>
                <w:rFonts w:ascii="Verdana" w:hAnsi="Verdana"/>
                <w:color w:val="000000"/>
                <w:sz w:val="16"/>
                <w:szCs w:val="16"/>
                <w:lang w:val="en-GB"/>
              </w:rPr>
              <w:t>Rozdział</w:t>
            </w:r>
            <w:proofErr w:type="spellEnd"/>
            <w:r w:rsidRPr="003D13D2">
              <w:rPr>
                <w:rFonts w:ascii="Verdana" w:hAnsi="Verdana"/>
                <w:color w:val="000000"/>
                <w:sz w:val="16"/>
                <w:szCs w:val="16"/>
                <w:lang w:val="en-GB"/>
              </w:rPr>
              <w:t xml:space="preserve"> 6: </w:t>
            </w:r>
            <w:r w:rsidRPr="003D13D2">
              <w:rPr>
                <w:rFonts w:ascii="Verdana" w:hAnsi="Verdana" w:cs="Calibri"/>
                <w:sz w:val="16"/>
                <w:szCs w:val="16"/>
                <w:lang w:val="en-GB"/>
              </w:rPr>
              <w:t>Do the right thing</w:t>
            </w:r>
          </w:p>
        </w:tc>
      </w:tr>
      <w:tr w:rsidR="003D13D2" w:rsidRPr="00E65F84" w14:paraId="0F6A597F" w14:textId="77777777" w:rsidTr="00F65C6B">
        <w:tc>
          <w:tcPr>
            <w:tcW w:w="0" w:type="auto"/>
            <w:shd w:val="clear" w:color="auto" w:fill="D9D9D9"/>
          </w:tcPr>
          <w:p w14:paraId="25890561" w14:textId="77777777" w:rsidR="003D13D2" w:rsidRPr="003D13D2" w:rsidRDefault="003D13D2" w:rsidP="00F65C6B">
            <w:pPr>
              <w:pStyle w:val="NormalnyWeb"/>
              <w:spacing w:before="0" w:beforeAutospacing="0" w:after="0"/>
              <w:rPr>
                <w:rFonts w:ascii="Verdana" w:hAnsi="Verdana"/>
                <w:b/>
                <w:sz w:val="16"/>
                <w:szCs w:val="16"/>
                <w:lang w:val="en-GB"/>
              </w:rPr>
            </w:pPr>
            <w:r w:rsidRPr="003D13D2">
              <w:rPr>
                <w:rFonts w:ascii="Verdana" w:hAnsi="Verdana"/>
                <w:b/>
                <w:sz w:val="16"/>
                <w:szCs w:val="16"/>
                <w:lang w:val="en-GB"/>
              </w:rPr>
              <w:br w:type="page"/>
            </w:r>
          </w:p>
          <w:p w14:paraId="14A014FC"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5C51CA9B" w14:textId="77777777" w:rsidR="003D13D2" w:rsidRPr="00E65F84" w:rsidRDefault="003D13D2" w:rsidP="00F65C6B">
            <w:pPr>
              <w:pStyle w:val="NormalnyWeb"/>
              <w:spacing w:before="0" w:beforeAutospacing="0" w:after="0"/>
              <w:rPr>
                <w:rFonts w:ascii="Verdana" w:hAnsi="Verdana"/>
                <w:b/>
                <w:sz w:val="16"/>
                <w:szCs w:val="16"/>
              </w:rPr>
            </w:pPr>
          </w:p>
        </w:tc>
        <w:tc>
          <w:tcPr>
            <w:tcW w:w="0" w:type="auto"/>
          </w:tcPr>
          <w:p w14:paraId="48D68BF4"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69C3DBD7"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19D5BCE5"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37BC6559"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5188DE19"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0ABD4BF6"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1B17DEE8"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7DCF2925"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3D13D2" w:rsidRPr="00E65F84" w14:paraId="4074BE37" w14:textId="77777777" w:rsidTr="00F65C6B">
        <w:tc>
          <w:tcPr>
            <w:tcW w:w="0" w:type="auto"/>
            <w:shd w:val="clear" w:color="auto" w:fill="D9D9D9"/>
          </w:tcPr>
          <w:p w14:paraId="7DF803B9" w14:textId="77777777" w:rsidR="003D13D2" w:rsidRPr="00E65F84" w:rsidRDefault="003D13D2" w:rsidP="00F65C6B">
            <w:pPr>
              <w:pStyle w:val="Zawartotabeli"/>
              <w:rPr>
                <w:rFonts w:ascii="Verdana" w:hAnsi="Verdana"/>
                <w:sz w:val="16"/>
                <w:szCs w:val="16"/>
              </w:rPr>
            </w:pPr>
          </w:p>
          <w:p w14:paraId="2EB3BEF4" w14:textId="77777777" w:rsidR="003D13D2" w:rsidRPr="00E65F84" w:rsidRDefault="003D13D2" w:rsidP="00F65C6B">
            <w:pPr>
              <w:pStyle w:val="Zawartotabeli"/>
              <w:rPr>
                <w:rFonts w:ascii="Verdana" w:hAnsi="Verdana"/>
                <w:sz w:val="16"/>
                <w:szCs w:val="16"/>
              </w:rPr>
            </w:pPr>
          </w:p>
        </w:tc>
        <w:tc>
          <w:tcPr>
            <w:tcW w:w="0" w:type="auto"/>
          </w:tcPr>
          <w:p w14:paraId="40B15C19"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6F271388"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49252A30"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31D04EED"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1F70AB9F"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3D13D2" w:rsidRPr="00E65F84" w14:paraId="59E6CACD" w14:textId="77777777" w:rsidTr="00F65C6B">
        <w:tc>
          <w:tcPr>
            <w:tcW w:w="0" w:type="auto"/>
            <w:vMerge w:val="restart"/>
            <w:shd w:val="clear" w:color="auto" w:fill="D9D9D9"/>
          </w:tcPr>
          <w:p w14:paraId="59B21A72" w14:textId="77777777" w:rsidR="003D13D2" w:rsidRPr="00E65F84" w:rsidRDefault="003D13D2"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20AD78C8"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39FF63AD"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159FC795"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2DB8498A"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11EA05A2"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3D13D2" w:rsidRPr="00E65F84" w14:paraId="2DA3E25E" w14:textId="77777777" w:rsidTr="00F65C6B">
        <w:tc>
          <w:tcPr>
            <w:tcW w:w="0" w:type="auto"/>
            <w:vMerge/>
            <w:shd w:val="clear" w:color="auto" w:fill="D9D9D9"/>
          </w:tcPr>
          <w:p w14:paraId="05FF0819" w14:textId="77777777" w:rsidR="003D13D2" w:rsidRPr="00E65F84" w:rsidRDefault="003D13D2" w:rsidP="00F65C6B">
            <w:pPr>
              <w:rPr>
                <w:rFonts w:ascii="Verdana" w:hAnsi="Verdana"/>
                <w:sz w:val="16"/>
                <w:szCs w:val="16"/>
              </w:rPr>
            </w:pPr>
          </w:p>
        </w:tc>
        <w:tc>
          <w:tcPr>
            <w:tcW w:w="0" w:type="auto"/>
          </w:tcPr>
          <w:p w14:paraId="23E65098"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55AEA2D2"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27A936B2"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21A40D6D"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3D13D2" w:rsidRPr="00E65F84" w14:paraId="09AB5D12" w14:textId="77777777" w:rsidTr="00F65C6B">
        <w:tc>
          <w:tcPr>
            <w:tcW w:w="0" w:type="auto"/>
            <w:vMerge/>
            <w:shd w:val="clear" w:color="auto" w:fill="D9D9D9"/>
          </w:tcPr>
          <w:p w14:paraId="03300CD7" w14:textId="77777777" w:rsidR="003D13D2" w:rsidRPr="00E65F84" w:rsidRDefault="003D13D2" w:rsidP="00F65C6B">
            <w:pPr>
              <w:rPr>
                <w:rFonts w:ascii="Verdana" w:hAnsi="Verdana"/>
                <w:sz w:val="16"/>
                <w:szCs w:val="16"/>
              </w:rPr>
            </w:pPr>
          </w:p>
        </w:tc>
        <w:tc>
          <w:tcPr>
            <w:tcW w:w="0" w:type="auto"/>
            <w:gridSpan w:val="4"/>
          </w:tcPr>
          <w:p w14:paraId="65693BAA" w14:textId="77777777" w:rsidR="003D13D2" w:rsidRPr="00242273" w:rsidRDefault="003D13D2" w:rsidP="003D13D2">
            <w:pPr>
              <w:pStyle w:val="NormalnyWeb"/>
              <w:numPr>
                <w:ilvl w:val="0"/>
                <w:numId w:val="11"/>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człowiek</w:t>
            </w:r>
          </w:p>
          <w:p w14:paraId="1122E55E" w14:textId="77777777" w:rsidR="003D13D2" w:rsidRPr="00242273" w:rsidRDefault="003D13D2" w:rsidP="003D13D2">
            <w:pPr>
              <w:pStyle w:val="NormalnyWeb"/>
              <w:numPr>
                <w:ilvl w:val="0"/>
                <w:numId w:val="11"/>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życie prywatne</w:t>
            </w:r>
          </w:p>
          <w:p w14:paraId="02C61441" w14:textId="77777777" w:rsidR="003D13D2" w:rsidRPr="00B77A02" w:rsidRDefault="003D13D2" w:rsidP="003D13D2">
            <w:pPr>
              <w:pStyle w:val="NormalnyWeb"/>
              <w:numPr>
                <w:ilvl w:val="0"/>
                <w:numId w:val="11"/>
              </w:numPr>
              <w:spacing w:before="0" w:beforeAutospacing="0" w:after="0"/>
              <w:rPr>
                <w:rFonts w:ascii="Verdana" w:hAnsi="Verdana"/>
                <w:color w:val="000000"/>
                <w:sz w:val="16"/>
                <w:szCs w:val="16"/>
              </w:rPr>
            </w:pPr>
            <w:r w:rsidRPr="00B77A02">
              <w:rPr>
                <w:rFonts w:ascii="Verdana" w:hAnsi="Verdana" w:cs="Calibri"/>
                <w:sz w:val="16"/>
                <w:szCs w:val="16"/>
              </w:rPr>
              <w:t>zdania warunkowe typu: 0</w:t>
            </w:r>
            <w:r>
              <w:rPr>
                <w:rFonts w:ascii="Verdana" w:hAnsi="Verdana" w:cs="Calibri"/>
                <w:sz w:val="16"/>
                <w:szCs w:val="16"/>
              </w:rPr>
              <w:t>,</w:t>
            </w:r>
            <w:r w:rsidRPr="00B77A02">
              <w:rPr>
                <w:rFonts w:ascii="Verdana" w:hAnsi="Verdana" w:cs="Calibri"/>
                <w:sz w:val="16"/>
                <w:szCs w:val="16"/>
              </w:rPr>
              <w:t xml:space="preserve"> I </w:t>
            </w:r>
            <w:proofErr w:type="spellStart"/>
            <w:r w:rsidRPr="00B77A02">
              <w:rPr>
                <w:rFonts w:ascii="Verdana" w:hAnsi="Verdana" w:cs="Calibri"/>
                <w:sz w:val="16"/>
                <w:szCs w:val="16"/>
              </w:rPr>
              <w:t>i</w:t>
            </w:r>
            <w:proofErr w:type="spellEnd"/>
            <w:r w:rsidRPr="00B77A02">
              <w:rPr>
                <w:rFonts w:ascii="Verdana" w:hAnsi="Verdana" w:cs="Calibri"/>
                <w:sz w:val="16"/>
                <w:szCs w:val="16"/>
              </w:rPr>
              <w:t xml:space="preserve"> II </w:t>
            </w:r>
          </w:p>
          <w:p w14:paraId="0403B192" w14:textId="77777777" w:rsidR="003D13D2" w:rsidRPr="00455DBB" w:rsidRDefault="003D13D2" w:rsidP="003D13D2">
            <w:pPr>
              <w:pStyle w:val="NormalnyWeb"/>
              <w:numPr>
                <w:ilvl w:val="0"/>
                <w:numId w:val="11"/>
              </w:numPr>
              <w:spacing w:before="0" w:beforeAutospacing="0" w:after="0"/>
              <w:rPr>
                <w:rFonts w:ascii="Verdana" w:hAnsi="Verdana"/>
                <w:color w:val="000000"/>
                <w:sz w:val="16"/>
                <w:szCs w:val="16"/>
              </w:rPr>
            </w:pPr>
            <w:r w:rsidRPr="00BE6ABE">
              <w:rPr>
                <w:rFonts w:ascii="Verdana" w:hAnsi="Verdana" w:cs="Calibri"/>
                <w:sz w:val="16"/>
                <w:szCs w:val="16"/>
              </w:rPr>
              <w:t xml:space="preserve">alternatywy dla </w:t>
            </w:r>
            <w:proofErr w:type="spellStart"/>
            <w:r w:rsidRPr="00BE6ABE">
              <w:rPr>
                <w:rFonts w:ascii="Verdana" w:hAnsi="Verdana" w:cs="Calibri"/>
                <w:i/>
                <w:iCs/>
                <w:sz w:val="16"/>
                <w:szCs w:val="16"/>
              </w:rPr>
              <w:t>if</w:t>
            </w:r>
            <w:proofErr w:type="spellEnd"/>
          </w:p>
          <w:p w14:paraId="1CBFEB1C" w14:textId="77777777" w:rsidR="003D13D2" w:rsidRPr="00242273" w:rsidRDefault="003D13D2" w:rsidP="00F65C6B">
            <w:pPr>
              <w:pStyle w:val="NormalnyWeb"/>
              <w:spacing w:before="0" w:beforeAutospacing="0" w:after="0"/>
              <w:ind w:left="720"/>
              <w:rPr>
                <w:rFonts w:ascii="Verdana" w:hAnsi="Verdana"/>
                <w:color w:val="000000"/>
                <w:sz w:val="16"/>
                <w:szCs w:val="16"/>
              </w:rPr>
            </w:pPr>
          </w:p>
        </w:tc>
      </w:tr>
      <w:tr w:rsidR="003D13D2" w:rsidRPr="00E65F84" w14:paraId="653C6CCA" w14:textId="77777777" w:rsidTr="00F65C6B">
        <w:tc>
          <w:tcPr>
            <w:tcW w:w="0" w:type="auto"/>
            <w:shd w:val="clear" w:color="auto" w:fill="D9D9D9"/>
          </w:tcPr>
          <w:p w14:paraId="0E1E1FD8"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UMIEJĘTNOŚCI</w:t>
            </w:r>
          </w:p>
        </w:tc>
        <w:tc>
          <w:tcPr>
            <w:tcW w:w="0" w:type="auto"/>
          </w:tcPr>
          <w:p w14:paraId="34B86851"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sidRPr="0005799C">
              <w:rPr>
                <w:rFonts w:ascii="Verdana" w:hAnsi="Verdana"/>
                <w:b w:val="0"/>
                <w:bCs w:val="0"/>
                <w:color w:val="000000"/>
                <w:sz w:val="16"/>
                <w:szCs w:val="16"/>
              </w:rPr>
              <w:t>Częściowo</w:t>
            </w:r>
            <w:r w:rsidRPr="00E65F84">
              <w:rPr>
                <w:rFonts w:ascii="Verdana" w:hAnsi="Verdana"/>
                <w:color w:val="000000"/>
                <w:sz w:val="16"/>
                <w:szCs w:val="16"/>
              </w:rPr>
              <w:t xml:space="preserve"> </w:t>
            </w:r>
            <w:r w:rsidRPr="00D1285D">
              <w:rPr>
                <w:rFonts w:ascii="Verdana" w:hAnsi="Verdana"/>
                <w:b w:val="0"/>
                <w:bCs w:val="0"/>
                <w:sz w:val="16"/>
                <w:szCs w:val="16"/>
              </w:rPr>
              <w:t xml:space="preserve">poprawnie rozwiązuje </w:t>
            </w:r>
            <w:r>
              <w:rPr>
                <w:rFonts w:ascii="Verdana" w:hAnsi="Verdana"/>
                <w:b w:val="0"/>
                <w:bCs w:val="0"/>
                <w:sz w:val="16"/>
                <w:szCs w:val="16"/>
              </w:rPr>
              <w:t xml:space="preserve">niektóre </w:t>
            </w:r>
            <w:r w:rsidRPr="00D1285D">
              <w:rPr>
                <w:rFonts w:ascii="Verdana" w:hAnsi="Verdana"/>
                <w:b w:val="0"/>
                <w:bCs w:val="0"/>
                <w:sz w:val="16"/>
                <w:szCs w:val="16"/>
              </w:rPr>
              <w:t xml:space="preserve">zadania na słuchanie i </w:t>
            </w:r>
            <w:r w:rsidRPr="00D1285D">
              <w:rPr>
                <w:rFonts w:ascii="Verdana" w:hAnsi="Verdana"/>
                <w:b w:val="0"/>
                <w:bCs w:val="0"/>
                <w:sz w:val="16"/>
                <w:szCs w:val="16"/>
              </w:rPr>
              <w:lastRenderedPageBreak/>
              <w:t>czytanie ze zrozumieniem</w:t>
            </w:r>
            <w:r>
              <w:rPr>
                <w:rFonts w:ascii="Verdana" w:hAnsi="Verdana"/>
                <w:b w:val="0"/>
                <w:bCs w:val="0"/>
                <w:sz w:val="16"/>
                <w:szCs w:val="16"/>
              </w:rPr>
              <w:t>.</w:t>
            </w:r>
          </w:p>
          <w:p w14:paraId="2186A828"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color w:val="000000"/>
                <w:sz w:val="16"/>
                <w:szCs w:val="16"/>
              </w:rPr>
              <w:t>Z trudnością</w:t>
            </w:r>
            <w:r w:rsidRPr="00D1285D">
              <w:rPr>
                <w:rFonts w:ascii="Verdana" w:hAnsi="Verdana"/>
                <w:b w:val="0"/>
                <w:bCs w:val="0"/>
                <w:sz w:val="16"/>
                <w:szCs w:val="16"/>
              </w:rPr>
              <w:t xml:space="preserve"> rozróżnia styl formalny i nieformalny wypowiedzi</w:t>
            </w:r>
            <w:r>
              <w:rPr>
                <w:rFonts w:ascii="Verdana" w:hAnsi="Verdana"/>
                <w:b w:val="0"/>
                <w:bCs w:val="0"/>
                <w:sz w:val="16"/>
                <w:szCs w:val="16"/>
              </w:rPr>
              <w:t>.</w:t>
            </w:r>
          </w:p>
          <w:p w14:paraId="45EDD59E"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Z trudem</w:t>
            </w:r>
            <w:r w:rsidRPr="00D1285D">
              <w:rPr>
                <w:rFonts w:ascii="Verdana" w:hAnsi="Verdana"/>
                <w:b w:val="0"/>
                <w:bCs w:val="0"/>
                <w:sz w:val="16"/>
                <w:szCs w:val="16"/>
              </w:rPr>
              <w:t xml:space="preserve"> </w:t>
            </w:r>
            <w:r w:rsidRPr="00D1285D">
              <w:rPr>
                <w:rFonts w:ascii="Verdana" w:hAnsi="Verdana" w:cs="Calibri"/>
                <w:b w:val="0"/>
                <w:bCs w:val="0"/>
                <w:sz w:val="16"/>
                <w:szCs w:val="16"/>
              </w:rPr>
              <w:t xml:space="preserve">uczestniczy w rozmowie na temat wyjazdu na weekend, uzyskuje i przekazuje informacje, </w:t>
            </w:r>
            <w:r>
              <w:rPr>
                <w:rFonts w:ascii="Verdana" w:hAnsi="Verdana" w:cs="Calibri"/>
                <w:b w:val="0"/>
                <w:bCs w:val="0"/>
                <w:sz w:val="16"/>
                <w:szCs w:val="16"/>
              </w:rPr>
              <w:t xml:space="preserve">bardzo prostymi zdaniami </w:t>
            </w:r>
            <w:r w:rsidRPr="00D1285D">
              <w:rPr>
                <w:rFonts w:ascii="Verdana" w:hAnsi="Verdana" w:cs="Calibri"/>
                <w:b w:val="0"/>
                <w:bCs w:val="0"/>
                <w:sz w:val="16"/>
                <w:szCs w:val="16"/>
              </w:rPr>
              <w:t>wyraża i uzasadnia opinie i preferencje, pyta o opinie i preferencje rozmówcy, wyraża uczucia i emocje</w:t>
            </w:r>
            <w:r>
              <w:rPr>
                <w:rFonts w:ascii="Verdana" w:hAnsi="Verdana" w:cs="Calibri"/>
                <w:b w:val="0"/>
                <w:bCs w:val="0"/>
                <w:sz w:val="16"/>
                <w:szCs w:val="16"/>
              </w:rPr>
              <w:t>, popełniając liczne błędy.</w:t>
            </w:r>
          </w:p>
          <w:p w14:paraId="5028F0BE"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P</w:t>
            </w:r>
            <w:r w:rsidRPr="00D1285D">
              <w:rPr>
                <w:rFonts w:ascii="Verdana" w:hAnsi="Verdana"/>
                <w:b w:val="0"/>
                <w:bCs w:val="0"/>
                <w:sz w:val="16"/>
                <w:szCs w:val="16"/>
              </w:rPr>
              <w:t xml:space="preserve">rzy pomocy </w:t>
            </w:r>
            <w:r>
              <w:rPr>
                <w:rFonts w:ascii="Verdana" w:hAnsi="Verdana"/>
                <w:b w:val="0"/>
                <w:bCs w:val="0"/>
                <w:sz w:val="16"/>
                <w:szCs w:val="16"/>
              </w:rPr>
              <w:t>bardzo prostych</w:t>
            </w:r>
            <w:r w:rsidRPr="00D1285D">
              <w:rPr>
                <w:rFonts w:ascii="Verdana" w:hAnsi="Verdana"/>
                <w:b w:val="0"/>
                <w:bCs w:val="0"/>
                <w:sz w:val="16"/>
                <w:szCs w:val="16"/>
              </w:rPr>
              <w:t xml:space="preserve"> konstrukcji</w:t>
            </w:r>
            <w:r>
              <w:rPr>
                <w:rFonts w:ascii="Verdana" w:hAnsi="Verdana"/>
                <w:b w:val="0"/>
                <w:bCs w:val="0"/>
                <w:sz w:val="16"/>
                <w:szCs w:val="16"/>
              </w:rPr>
              <w:t xml:space="preserve">, </w:t>
            </w:r>
            <w:r>
              <w:rPr>
                <w:rFonts w:ascii="Verdana" w:hAnsi="Verdana" w:cs="Calibri"/>
                <w:b w:val="0"/>
                <w:bCs w:val="0"/>
                <w:sz w:val="16"/>
                <w:szCs w:val="16"/>
              </w:rPr>
              <w:t>popełniając liczne błędy,</w:t>
            </w:r>
            <w:r w:rsidRPr="00D1285D">
              <w:rPr>
                <w:rFonts w:ascii="Verdana" w:hAnsi="Verdana"/>
                <w:b w:val="0"/>
                <w:bCs w:val="0"/>
                <w:sz w:val="16"/>
                <w:szCs w:val="16"/>
              </w:rPr>
              <w:t xml:space="preserve"> </w:t>
            </w:r>
            <w:r w:rsidRPr="00D1285D">
              <w:rPr>
                <w:rFonts w:ascii="Verdana" w:hAnsi="Verdana" w:cs="Calibri"/>
                <w:b w:val="0"/>
                <w:bCs w:val="0"/>
                <w:sz w:val="16"/>
                <w:szCs w:val="16"/>
              </w:rPr>
              <w:t xml:space="preserve">opowiada, co zrobiłby w przedstawionych sytuacjach, </w:t>
            </w:r>
            <w:r>
              <w:rPr>
                <w:rFonts w:ascii="Verdana" w:hAnsi="Verdana" w:cs="Calibri"/>
                <w:b w:val="0"/>
                <w:bCs w:val="0"/>
                <w:sz w:val="16"/>
                <w:szCs w:val="16"/>
              </w:rPr>
              <w:t xml:space="preserve">zdawkowo </w:t>
            </w:r>
            <w:r w:rsidRPr="00D1285D">
              <w:rPr>
                <w:rFonts w:ascii="Verdana" w:hAnsi="Verdana" w:cs="Calibri"/>
                <w:b w:val="0"/>
                <w:bCs w:val="0"/>
                <w:sz w:val="16"/>
                <w:szCs w:val="16"/>
              </w:rPr>
              <w:t xml:space="preserve">opisuje czynności, przedstawia intencje, marzenia, nadzieje, wyraża sytuacje hipotetyczne, </w:t>
            </w:r>
            <w:r>
              <w:rPr>
                <w:rFonts w:ascii="Verdana" w:hAnsi="Verdana" w:cs="Calibri"/>
                <w:b w:val="0"/>
                <w:bCs w:val="0"/>
                <w:sz w:val="16"/>
                <w:szCs w:val="16"/>
              </w:rPr>
              <w:t xml:space="preserve">bardzo prostymi zdaniami </w:t>
            </w:r>
            <w:r w:rsidRPr="00D1285D">
              <w:rPr>
                <w:rFonts w:ascii="Verdana" w:hAnsi="Verdana" w:cs="Calibri"/>
                <w:b w:val="0"/>
                <w:bCs w:val="0"/>
                <w:sz w:val="16"/>
                <w:szCs w:val="16"/>
              </w:rPr>
              <w:t>wyraża pewność, przypuszczenie, wątpliwość, wyraża i uzasadnia swoje opinie i poglądy</w:t>
            </w:r>
            <w:r>
              <w:rPr>
                <w:rFonts w:ascii="Verdana" w:hAnsi="Verdana" w:cs="Calibri"/>
                <w:b w:val="0"/>
                <w:bCs w:val="0"/>
                <w:sz w:val="16"/>
                <w:szCs w:val="16"/>
              </w:rPr>
              <w:t>.</w:t>
            </w:r>
          </w:p>
          <w:p w14:paraId="4DA87F31"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Z trudem</w:t>
            </w:r>
            <w:r w:rsidRPr="00D1285D">
              <w:rPr>
                <w:rFonts w:ascii="Verdana" w:hAnsi="Verdana"/>
                <w:b w:val="0"/>
                <w:bCs w:val="0"/>
                <w:sz w:val="16"/>
                <w:szCs w:val="16"/>
              </w:rPr>
              <w:t xml:space="preserve"> </w:t>
            </w:r>
            <w:r w:rsidRPr="00D1285D">
              <w:rPr>
                <w:rFonts w:ascii="Verdana" w:hAnsi="Verdana" w:cs="Calibri"/>
                <w:b w:val="0"/>
                <w:bCs w:val="0"/>
                <w:sz w:val="16"/>
                <w:szCs w:val="16"/>
              </w:rPr>
              <w:t xml:space="preserve">uczestniczy w rozmowie na temat postępowania w przypadku znalezienia kuponu na loterię, uzyskuje i przekazuje informacje, </w:t>
            </w:r>
            <w:r>
              <w:rPr>
                <w:rFonts w:ascii="Verdana" w:hAnsi="Verdana" w:cs="Calibri"/>
                <w:b w:val="0"/>
                <w:bCs w:val="0"/>
                <w:sz w:val="16"/>
                <w:szCs w:val="16"/>
              </w:rPr>
              <w:t xml:space="preserve">bardzo prostymi zdaniami </w:t>
            </w:r>
            <w:r w:rsidRPr="00D1285D">
              <w:rPr>
                <w:rFonts w:ascii="Verdana" w:hAnsi="Verdana" w:cs="Calibri"/>
                <w:b w:val="0"/>
                <w:bCs w:val="0"/>
                <w:sz w:val="16"/>
                <w:szCs w:val="16"/>
              </w:rPr>
              <w:t>wyraża i uzasadnia swoje opinie i preferencje, pyta o opinie i preferencje rozmówcy, wyraża uczucia</w:t>
            </w:r>
            <w:r>
              <w:rPr>
                <w:rFonts w:ascii="Verdana" w:hAnsi="Verdana" w:cs="Calibri"/>
                <w:b w:val="0"/>
                <w:bCs w:val="0"/>
                <w:sz w:val="16"/>
                <w:szCs w:val="16"/>
              </w:rPr>
              <w:t>, popełniając liczne błędy.</w:t>
            </w:r>
          </w:p>
          <w:p w14:paraId="5424504B"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 xml:space="preserve">Przy pomocy bardzo prostych konstrukcji, </w:t>
            </w:r>
            <w:r>
              <w:rPr>
                <w:rFonts w:ascii="Verdana" w:hAnsi="Verdana" w:cs="Calibri"/>
                <w:b w:val="0"/>
                <w:bCs w:val="0"/>
                <w:sz w:val="16"/>
                <w:szCs w:val="16"/>
              </w:rPr>
              <w:t>popełniając liczne błędy,</w:t>
            </w:r>
            <w:r w:rsidRPr="00D1285D">
              <w:rPr>
                <w:rFonts w:ascii="Verdana" w:hAnsi="Verdana"/>
                <w:b w:val="0"/>
                <w:bCs w:val="0"/>
                <w:sz w:val="16"/>
                <w:szCs w:val="16"/>
              </w:rPr>
              <w:t xml:space="preserve"> </w:t>
            </w:r>
            <w:r w:rsidRPr="00D1285D">
              <w:rPr>
                <w:rFonts w:ascii="Verdana" w:hAnsi="Verdana" w:cs="Calibri"/>
                <w:b w:val="0"/>
                <w:bCs w:val="0"/>
                <w:sz w:val="16"/>
                <w:szCs w:val="16"/>
              </w:rPr>
              <w:t xml:space="preserve">wypowiada się na temat powodów, dla których ludzie kłamią, </w:t>
            </w:r>
            <w:r>
              <w:rPr>
                <w:rFonts w:ascii="Verdana" w:hAnsi="Verdana" w:cs="Calibri"/>
                <w:b w:val="0"/>
                <w:bCs w:val="0"/>
                <w:sz w:val="16"/>
                <w:szCs w:val="16"/>
              </w:rPr>
              <w:t xml:space="preserve">prostymi słowami </w:t>
            </w:r>
            <w:r w:rsidRPr="00D1285D">
              <w:rPr>
                <w:rFonts w:ascii="Verdana" w:hAnsi="Verdana" w:cs="Calibri"/>
                <w:b w:val="0"/>
                <w:bCs w:val="0"/>
                <w:sz w:val="16"/>
                <w:szCs w:val="16"/>
              </w:rPr>
              <w:t>opisuje czynności, doświadczenia, wyraża i uzasadnia opinie i poglądy, wyraża pewność, przypuszczenie, wątpliwość</w:t>
            </w:r>
            <w:r>
              <w:rPr>
                <w:rFonts w:ascii="Verdana" w:hAnsi="Verdana" w:cs="Calibri"/>
                <w:b w:val="0"/>
                <w:bCs w:val="0"/>
                <w:sz w:val="16"/>
                <w:szCs w:val="16"/>
              </w:rPr>
              <w:t>.</w:t>
            </w:r>
          </w:p>
          <w:p w14:paraId="102930C1" w14:textId="77777777" w:rsidR="003D13D2" w:rsidRPr="00D1285D" w:rsidRDefault="003D13D2" w:rsidP="00F65C6B">
            <w:pPr>
              <w:rPr>
                <w:rFonts w:ascii="Verdana" w:hAnsi="Verdana" w:cs="Calibri"/>
                <w:b/>
                <w:sz w:val="16"/>
                <w:szCs w:val="16"/>
              </w:rPr>
            </w:pPr>
            <w:r w:rsidRPr="00D1285D">
              <w:rPr>
                <w:rFonts w:ascii="Verdana" w:hAnsi="Verdana"/>
                <w:b/>
                <w:sz w:val="16"/>
                <w:szCs w:val="16"/>
              </w:rPr>
              <w:t xml:space="preserve">– </w:t>
            </w:r>
            <w:r>
              <w:rPr>
                <w:rFonts w:ascii="Verdana" w:hAnsi="Verdana"/>
                <w:b/>
                <w:sz w:val="16"/>
                <w:szCs w:val="16"/>
              </w:rPr>
              <w:t xml:space="preserve">Korzystając z wyrażeń z podręcznika i pomocy nauczyciela, popełniając liczne błędy, </w:t>
            </w:r>
            <w:r w:rsidRPr="00D1285D">
              <w:rPr>
                <w:rFonts w:ascii="Verdana" w:hAnsi="Verdana" w:cs="Calibri"/>
                <w:b/>
                <w:sz w:val="16"/>
                <w:szCs w:val="16"/>
              </w:rPr>
              <w:t>pisze</w:t>
            </w:r>
            <w:r>
              <w:rPr>
                <w:rFonts w:ascii="Verdana" w:hAnsi="Verdana" w:cs="Calibri"/>
                <w:b/>
                <w:sz w:val="16"/>
                <w:szCs w:val="16"/>
              </w:rPr>
              <w:t xml:space="preserve"> </w:t>
            </w:r>
            <w:r>
              <w:rPr>
                <w:rFonts w:ascii="Verdana" w:hAnsi="Verdana" w:cs="Calibri"/>
                <w:b/>
                <w:bCs/>
                <w:sz w:val="16"/>
                <w:szCs w:val="16"/>
              </w:rPr>
              <w:t xml:space="preserve">bardzo prostymi </w:t>
            </w:r>
            <w:r>
              <w:rPr>
                <w:rFonts w:ascii="Verdana" w:hAnsi="Verdana" w:cs="Calibri"/>
                <w:b/>
                <w:bCs/>
                <w:sz w:val="16"/>
                <w:szCs w:val="16"/>
              </w:rPr>
              <w:lastRenderedPageBreak/>
              <w:t>zdaniami krótki</w:t>
            </w:r>
            <w:r w:rsidRPr="00D1285D">
              <w:rPr>
                <w:rFonts w:ascii="Verdana" w:hAnsi="Verdana" w:cs="Calibri"/>
                <w:b/>
                <w:sz w:val="16"/>
                <w:szCs w:val="16"/>
              </w:rPr>
              <w:t xml:space="preserve"> wpis na blogu, w którym opisuje test uczciwości, opisuje czynności i zjawiska, wyraża i uzasadnia swoje opinie i poglądy, opisuje uczucia, wyraża pewność, przypuszczenie, stosuje odpowiednie zasady konstruowania tekstu oraz styl wypowiedzi odpowiedni do sytuacji</w:t>
            </w:r>
            <w:r>
              <w:rPr>
                <w:rFonts w:ascii="Verdana" w:hAnsi="Verdana" w:cs="Calibri"/>
                <w:b/>
                <w:sz w:val="16"/>
                <w:szCs w:val="16"/>
              </w:rPr>
              <w:t>.</w:t>
            </w:r>
          </w:p>
          <w:p w14:paraId="174017FC"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Z trudem</w:t>
            </w:r>
            <w:r w:rsidRPr="00D1285D">
              <w:rPr>
                <w:rFonts w:ascii="Verdana" w:hAnsi="Verdana"/>
                <w:b w:val="0"/>
                <w:bCs w:val="0"/>
                <w:sz w:val="16"/>
                <w:szCs w:val="16"/>
              </w:rPr>
              <w:t xml:space="preserve"> </w:t>
            </w:r>
            <w:r w:rsidRPr="00D1285D">
              <w:rPr>
                <w:rFonts w:ascii="Verdana" w:hAnsi="Verdana" w:cs="Calibri"/>
                <w:b w:val="0"/>
                <w:bCs w:val="0"/>
                <w:sz w:val="16"/>
                <w:szCs w:val="16"/>
              </w:rPr>
              <w:t xml:space="preserve">uczestniczy w rozmowie na temat eksperymentu opisanego w nagraniu, uzyskuje i przekazuje informacje, </w:t>
            </w:r>
            <w:r>
              <w:rPr>
                <w:rFonts w:ascii="Verdana" w:hAnsi="Verdana" w:cs="Calibri"/>
                <w:b w:val="0"/>
                <w:bCs w:val="0"/>
                <w:sz w:val="16"/>
                <w:szCs w:val="16"/>
              </w:rPr>
              <w:t xml:space="preserve">bardzo prostymi zdaniami </w:t>
            </w:r>
            <w:r w:rsidRPr="00D1285D">
              <w:rPr>
                <w:rFonts w:ascii="Verdana" w:hAnsi="Verdana" w:cs="Calibri"/>
                <w:b w:val="0"/>
                <w:bCs w:val="0"/>
                <w:sz w:val="16"/>
                <w:szCs w:val="16"/>
              </w:rPr>
              <w:t>wyraża i uzasadnia swoje opinie, pyta o opinie rozmówcy</w:t>
            </w:r>
            <w:r>
              <w:rPr>
                <w:rFonts w:ascii="Verdana" w:hAnsi="Verdana" w:cs="Calibri"/>
                <w:b w:val="0"/>
                <w:bCs w:val="0"/>
                <w:sz w:val="16"/>
                <w:szCs w:val="16"/>
              </w:rPr>
              <w:t>, popełniając liczne błędy.</w:t>
            </w:r>
          </w:p>
          <w:p w14:paraId="10E4D70C" w14:textId="77777777" w:rsidR="003D13D2" w:rsidRPr="00D1285D" w:rsidRDefault="003D13D2" w:rsidP="00F65C6B">
            <w:pPr>
              <w:rPr>
                <w:rFonts w:ascii="Verdana" w:hAnsi="Verdana" w:cs="Calibri"/>
                <w:b/>
                <w:sz w:val="16"/>
                <w:szCs w:val="16"/>
              </w:rPr>
            </w:pPr>
            <w:r w:rsidRPr="00D1285D">
              <w:rPr>
                <w:rFonts w:ascii="Verdana" w:hAnsi="Verdana"/>
                <w:b/>
                <w:sz w:val="16"/>
                <w:szCs w:val="16"/>
              </w:rPr>
              <w:t xml:space="preserve">– </w:t>
            </w:r>
            <w:r>
              <w:rPr>
                <w:rFonts w:ascii="Verdana" w:hAnsi="Verdana"/>
                <w:b/>
                <w:sz w:val="16"/>
                <w:szCs w:val="16"/>
              </w:rPr>
              <w:t>Przy pomocy bardzo prostych konstrukcji</w:t>
            </w:r>
            <w:r w:rsidRPr="00D1285D">
              <w:rPr>
                <w:rFonts w:ascii="Verdana" w:hAnsi="Verdana"/>
                <w:b/>
                <w:sz w:val="16"/>
                <w:szCs w:val="16"/>
              </w:rPr>
              <w:t xml:space="preserve"> </w:t>
            </w:r>
            <w:r w:rsidRPr="00D1285D">
              <w:rPr>
                <w:rFonts w:ascii="Verdana" w:hAnsi="Verdana" w:cs="Calibri"/>
                <w:b/>
                <w:sz w:val="16"/>
                <w:szCs w:val="16"/>
              </w:rPr>
              <w:t xml:space="preserve">wyraża i uzasadnia swoją opinię na temat postępowania bohaterki tekstu, </w:t>
            </w:r>
            <w:r>
              <w:rPr>
                <w:rFonts w:ascii="Verdana" w:hAnsi="Verdana" w:cs="Calibri"/>
                <w:b/>
                <w:sz w:val="16"/>
                <w:szCs w:val="16"/>
              </w:rPr>
              <w:t xml:space="preserve">prostymi słowami </w:t>
            </w:r>
            <w:r w:rsidRPr="00D1285D">
              <w:rPr>
                <w:rFonts w:ascii="Verdana" w:hAnsi="Verdana" w:cs="Calibri"/>
                <w:b/>
                <w:sz w:val="16"/>
                <w:szCs w:val="16"/>
              </w:rPr>
              <w:t>opisuje czynności, opisuje uczucia, wyraża pewność, przypuszczenie, wątpliwość</w:t>
            </w:r>
            <w:r>
              <w:rPr>
                <w:rFonts w:ascii="Verdana" w:hAnsi="Verdana" w:cs="Calibri"/>
                <w:b/>
                <w:sz w:val="16"/>
                <w:szCs w:val="16"/>
              </w:rPr>
              <w:t xml:space="preserve">, </w:t>
            </w:r>
            <w:r>
              <w:rPr>
                <w:rFonts w:ascii="Verdana" w:hAnsi="Verdana" w:cs="Calibri"/>
                <w:b/>
                <w:bCs/>
                <w:sz w:val="16"/>
                <w:szCs w:val="16"/>
              </w:rPr>
              <w:t>popełniając liczne błędy.</w:t>
            </w:r>
          </w:p>
          <w:p w14:paraId="361A9930" w14:textId="77777777" w:rsidR="003D13D2" w:rsidRPr="00D1285D" w:rsidRDefault="003D13D2" w:rsidP="00F65C6B">
            <w:pPr>
              <w:rPr>
                <w:rFonts w:ascii="Verdana" w:hAnsi="Verdana"/>
                <w:b/>
                <w:sz w:val="16"/>
                <w:szCs w:val="16"/>
              </w:rPr>
            </w:pPr>
            <w:r w:rsidRPr="00D1285D">
              <w:rPr>
                <w:rFonts w:ascii="Verdana" w:hAnsi="Verdana"/>
                <w:b/>
                <w:sz w:val="16"/>
                <w:szCs w:val="16"/>
              </w:rPr>
              <w:t xml:space="preserve">– </w:t>
            </w:r>
            <w:r>
              <w:rPr>
                <w:rFonts w:ascii="Verdana" w:hAnsi="Verdana"/>
                <w:b/>
                <w:sz w:val="16"/>
                <w:szCs w:val="16"/>
              </w:rPr>
              <w:t>P</w:t>
            </w:r>
            <w:r w:rsidRPr="00D1285D">
              <w:rPr>
                <w:rFonts w:ascii="Verdana" w:hAnsi="Verdana"/>
                <w:b/>
                <w:sz w:val="16"/>
                <w:szCs w:val="16"/>
              </w:rPr>
              <w:t>rzy pomocy</w:t>
            </w:r>
            <w:r>
              <w:rPr>
                <w:rFonts w:ascii="Verdana" w:hAnsi="Verdana"/>
                <w:b/>
                <w:sz w:val="16"/>
                <w:szCs w:val="16"/>
              </w:rPr>
              <w:t xml:space="preserve"> bardzo</w:t>
            </w:r>
            <w:r w:rsidRPr="00D1285D">
              <w:rPr>
                <w:rFonts w:ascii="Verdana" w:hAnsi="Verdana"/>
                <w:b/>
                <w:sz w:val="16"/>
                <w:szCs w:val="16"/>
              </w:rPr>
              <w:t xml:space="preserve"> </w:t>
            </w:r>
            <w:r>
              <w:rPr>
                <w:rFonts w:ascii="Verdana" w:hAnsi="Verdana"/>
                <w:b/>
                <w:sz w:val="16"/>
                <w:szCs w:val="16"/>
              </w:rPr>
              <w:t>prostych</w:t>
            </w:r>
            <w:r w:rsidRPr="00D1285D">
              <w:rPr>
                <w:rFonts w:ascii="Verdana" w:hAnsi="Verdana"/>
                <w:b/>
                <w:sz w:val="16"/>
                <w:szCs w:val="16"/>
              </w:rPr>
              <w:t xml:space="preserve"> konstrukcji</w:t>
            </w:r>
            <w:r>
              <w:rPr>
                <w:rFonts w:ascii="Verdana" w:hAnsi="Verdana"/>
                <w:b/>
                <w:sz w:val="16"/>
                <w:szCs w:val="16"/>
              </w:rPr>
              <w:t xml:space="preserve">, </w:t>
            </w:r>
            <w:r>
              <w:rPr>
                <w:rFonts w:ascii="Verdana" w:hAnsi="Verdana" w:cs="Calibri"/>
                <w:b/>
                <w:bCs/>
                <w:sz w:val="16"/>
                <w:szCs w:val="16"/>
              </w:rPr>
              <w:t>popełniając liczne błędy,</w:t>
            </w:r>
            <w:r w:rsidRPr="00D1285D">
              <w:rPr>
                <w:rFonts w:ascii="Verdana" w:hAnsi="Verdana"/>
                <w:b/>
                <w:sz w:val="16"/>
                <w:szCs w:val="16"/>
              </w:rPr>
              <w:t xml:space="preserve"> </w:t>
            </w:r>
            <w:r>
              <w:rPr>
                <w:rFonts w:ascii="Verdana" w:hAnsi="Verdana"/>
                <w:b/>
                <w:sz w:val="16"/>
                <w:szCs w:val="16"/>
              </w:rPr>
              <w:t xml:space="preserve">zdawkowo </w:t>
            </w:r>
            <w:r w:rsidRPr="00D1285D">
              <w:rPr>
                <w:rFonts w:ascii="Verdana" w:hAnsi="Verdana" w:cs="Calibri"/>
                <w:b/>
                <w:sz w:val="16"/>
                <w:szCs w:val="16"/>
              </w:rPr>
              <w:t>wypowiada się na temat prawdopodobieństwa niezwykłych wydarzeń w życiu człowieka, opisuje czynności, wyraża i uzasadnia swoje opinie, wyraża pewność, przypuszczenie i wątpliwość</w:t>
            </w:r>
            <w:r>
              <w:rPr>
                <w:rFonts w:ascii="Verdana" w:hAnsi="Verdana" w:cs="Calibri"/>
                <w:b/>
                <w:sz w:val="16"/>
                <w:szCs w:val="16"/>
              </w:rPr>
              <w:t>.</w:t>
            </w:r>
          </w:p>
          <w:p w14:paraId="35739843"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Z trudem</w:t>
            </w:r>
            <w:r w:rsidRPr="00D1285D">
              <w:rPr>
                <w:rFonts w:ascii="Verdana" w:hAnsi="Verdana"/>
                <w:b w:val="0"/>
                <w:bCs w:val="0"/>
                <w:sz w:val="16"/>
                <w:szCs w:val="16"/>
              </w:rPr>
              <w:t xml:space="preserve"> </w:t>
            </w:r>
            <w:r w:rsidRPr="00D1285D">
              <w:rPr>
                <w:rFonts w:ascii="Verdana" w:hAnsi="Verdana" w:cs="Calibri"/>
                <w:b w:val="0"/>
                <w:bCs w:val="0"/>
                <w:sz w:val="16"/>
                <w:szCs w:val="16"/>
              </w:rPr>
              <w:t xml:space="preserve">uczestniczy w rozmowie na temat wygrania w loterii, uzyskuje i przekazuje </w:t>
            </w:r>
            <w:r w:rsidRPr="00D1285D">
              <w:rPr>
                <w:rFonts w:ascii="Verdana" w:hAnsi="Verdana" w:cs="Calibri"/>
                <w:b w:val="0"/>
                <w:bCs w:val="0"/>
                <w:sz w:val="16"/>
                <w:szCs w:val="16"/>
              </w:rPr>
              <w:lastRenderedPageBreak/>
              <w:t xml:space="preserve">informacje, </w:t>
            </w:r>
            <w:r>
              <w:rPr>
                <w:rFonts w:ascii="Verdana" w:hAnsi="Verdana" w:cs="Calibri"/>
                <w:b w:val="0"/>
                <w:bCs w:val="0"/>
                <w:sz w:val="16"/>
                <w:szCs w:val="16"/>
              </w:rPr>
              <w:t xml:space="preserve">bardzo prostymi zdaniami </w:t>
            </w:r>
            <w:r w:rsidRPr="00D1285D">
              <w:rPr>
                <w:rFonts w:ascii="Verdana" w:hAnsi="Verdana" w:cs="Calibri"/>
                <w:b w:val="0"/>
                <w:bCs w:val="0"/>
                <w:sz w:val="16"/>
                <w:szCs w:val="16"/>
              </w:rPr>
              <w:t>wyraża i uzasadnia swoje opinie, pyta o opinie rozmówcy, wyraża uczucia i emocje</w:t>
            </w:r>
            <w:r>
              <w:rPr>
                <w:rFonts w:ascii="Verdana" w:hAnsi="Verdana" w:cs="Calibri"/>
                <w:b w:val="0"/>
                <w:bCs w:val="0"/>
                <w:sz w:val="16"/>
                <w:szCs w:val="16"/>
              </w:rPr>
              <w:t>, popełniając liczne błędy.</w:t>
            </w:r>
          </w:p>
          <w:p w14:paraId="2EA5034E"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w:t>
            </w:r>
            <w:r w:rsidRPr="00D1285D">
              <w:rPr>
                <w:rFonts w:ascii="Verdana" w:hAnsi="Verdana" w:cs="Calibri"/>
                <w:b w:val="0"/>
                <w:bCs w:val="0"/>
                <w:sz w:val="16"/>
                <w:szCs w:val="16"/>
              </w:rPr>
              <w:t xml:space="preserve"> </w:t>
            </w:r>
            <w:r>
              <w:rPr>
                <w:rFonts w:ascii="Verdana" w:hAnsi="Verdana"/>
                <w:b w:val="0"/>
                <w:bCs w:val="0"/>
                <w:color w:val="000000"/>
                <w:sz w:val="16"/>
                <w:szCs w:val="16"/>
              </w:rPr>
              <w:t xml:space="preserve">Popełniając liczne błędy, </w:t>
            </w:r>
            <w:r>
              <w:rPr>
                <w:rFonts w:ascii="Verdana" w:hAnsi="Verdana" w:cs="Calibri"/>
                <w:b w:val="0"/>
                <w:bCs w:val="0"/>
                <w:sz w:val="16"/>
                <w:szCs w:val="16"/>
              </w:rPr>
              <w:t>bardzo prostymi zdaniami</w:t>
            </w:r>
            <w:r w:rsidRPr="00D1285D">
              <w:rPr>
                <w:rFonts w:ascii="Verdana" w:hAnsi="Verdana" w:cs="Calibri"/>
                <w:b w:val="0"/>
                <w:bCs w:val="0"/>
                <w:sz w:val="16"/>
                <w:szCs w:val="16"/>
              </w:rPr>
              <w:t xml:space="preserve"> opowiada o najbardziej empatycznej osobie, którą zna, wyraża i uzasadnia swoje opinie, wyraża uczucia</w:t>
            </w:r>
            <w:r>
              <w:rPr>
                <w:rFonts w:ascii="Verdana" w:hAnsi="Verdana" w:cs="Calibri"/>
                <w:b w:val="0"/>
                <w:bCs w:val="0"/>
                <w:sz w:val="16"/>
                <w:szCs w:val="16"/>
              </w:rPr>
              <w:t>.</w:t>
            </w:r>
          </w:p>
          <w:p w14:paraId="0B7C8D53"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P</w:t>
            </w:r>
            <w:r>
              <w:rPr>
                <w:rFonts w:ascii="Verdana" w:hAnsi="Verdana" w:cs="Calibri"/>
                <w:b w:val="0"/>
                <w:bCs w:val="0"/>
                <w:sz w:val="16"/>
                <w:szCs w:val="16"/>
              </w:rPr>
              <w:t xml:space="preserve">opełniając liczne błędy, bardzo prostymi zdaniami </w:t>
            </w:r>
            <w:r w:rsidRPr="00D1285D">
              <w:rPr>
                <w:rFonts w:ascii="Verdana" w:hAnsi="Verdana" w:cs="Calibri"/>
                <w:b w:val="0"/>
                <w:bCs w:val="0"/>
                <w:sz w:val="16"/>
                <w:szCs w:val="16"/>
              </w:rPr>
              <w:t>opowiada o najlepszym i najgorszym sposobie na odwołanie spotkania z przyjacielem, opisuje czynności, wyraża i uzasadnia swoje opinie, wyraża uczucia, wyraża pewność, przypuszczenie, wątpliwość</w:t>
            </w:r>
            <w:r>
              <w:rPr>
                <w:rFonts w:ascii="Verdana" w:hAnsi="Verdana" w:cs="Calibri"/>
                <w:b w:val="0"/>
                <w:bCs w:val="0"/>
                <w:sz w:val="16"/>
                <w:szCs w:val="16"/>
              </w:rPr>
              <w:t>.</w:t>
            </w:r>
          </w:p>
          <w:p w14:paraId="44464F4A"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Z trudem</w:t>
            </w:r>
            <w:r w:rsidRPr="00D1285D">
              <w:rPr>
                <w:rFonts w:ascii="Verdana" w:hAnsi="Verdana"/>
                <w:b w:val="0"/>
                <w:bCs w:val="0"/>
                <w:sz w:val="16"/>
                <w:szCs w:val="16"/>
              </w:rPr>
              <w:t xml:space="preserve"> </w:t>
            </w:r>
            <w:r w:rsidRPr="00D1285D">
              <w:rPr>
                <w:rFonts w:ascii="Verdana" w:hAnsi="Verdana" w:cs="Calibri"/>
                <w:b w:val="0"/>
                <w:bCs w:val="0"/>
                <w:sz w:val="16"/>
                <w:szCs w:val="16"/>
              </w:rPr>
              <w:t xml:space="preserve">uczestniczy w rozmowie, </w:t>
            </w:r>
            <w:r>
              <w:rPr>
                <w:rFonts w:ascii="Verdana" w:hAnsi="Verdana" w:cs="Calibri"/>
                <w:b w:val="0"/>
                <w:bCs w:val="0"/>
                <w:sz w:val="16"/>
                <w:szCs w:val="16"/>
              </w:rPr>
              <w:t xml:space="preserve">popełniając liczne błędy, </w:t>
            </w:r>
            <w:r w:rsidRPr="00D1285D">
              <w:rPr>
                <w:rFonts w:ascii="Verdana" w:hAnsi="Verdana" w:cs="Calibri"/>
                <w:b w:val="0"/>
                <w:bCs w:val="0"/>
                <w:sz w:val="16"/>
                <w:szCs w:val="16"/>
              </w:rPr>
              <w:t>uzyskuje i przekazuje informacje, pyta o radę, udziela porad, reaguje na poradę; stosuje formy grzecznościowe</w:t>
            </w:r>
            <w:r>
              <w:rPr>
                <w:rFonts w:ascii="Verdana" w:hAnsi="Verdana" w:cs="Calibri"/>
                <w:b w:val="0"/>
                <w:bCs w:val="0"/>
                <w:sz w:val="16"/>
                <w:szCs w:val="16"/>
              </w:rPr>
              <w:t>.</w:t>
            </w:r>
          </w:p>
          <w:p w14:paraId="585CB52E"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softHyphen/>
              <w:t xml:space="preserve">– </w:t>
            </w:r>
            <w:r>
              <w:rPr>
                <w:rFonts w:ascii="Verdana" w:hAnsi="Verdana"/>
                <w:b w:val="0"/>
                <w:bCs w:val="0"/>
                <w:sz w:val="16"/>
                <w:szCs w:val="16"/>
              </w:rPr>
              <w:t>P</w:t>
            </w:r>
            <w:r w:rsidRPr="00D1285D">
              <w:rPr>
                <w:rFonts w:ascii="Verdana" w:hAnsi="Verdana"/>
                <w:b w:val="0"/>
                <w:bCs w:val="0"/>
                <w:sz w:val="16"/>
                <w:szCs w:val="16"/>
              </w:rPr>
              <w:t>rzy pomocy</w:t>
            </w:r>
            <w:r>
              <w:rPr>
                <w:rFonts w:ascii="Verdana" w:hAnsi="Verdana"/>
                <w:b w:val="0"/>
                <w:bCs w:val="0"/>
                <w:sz w:val="16"/>
                <w:szCs w:val="16"/>
              </w:rPr>
              <w:t xml:space="preserve"> bardzo</w:t>
            </w:r>
            <w:r w:rsidRPr="00D1285D">
              <w:rPr>
                <w:rFonts w:ascii="Verdana" w:hAnsi="Verdana"/>
                <w:b w:val="0"/>
                <w:bCs w:val="0"/>
                <w:sz w:val="16"/>
                <w:szCs w:val="16"/>
              </w:rPr>
              <w:t xml:space="preserve"> </w:t>
            </w:r>
            <w:r>
              <w:rPr>
                <w:rFonts w:ascii="Verdana" w:hAnsi="Verdana"/>
                <w:b w:val="0"/>
                <w:bCs w:val="0"/>
                <w:sz w:val="16"/>
                <w:szCs w:val="16"/>
              </w:rPr>
              <w:t>prostych</w:t>
            </w:r>
            <w:r w:rsidRPr="00D1285D">
              <w:rPr>
                <w:rFonts w:ascii="Verdana" w:hAnsi="Verdana"/>
                <w:b w:val="0"/>
                <w:bCs w:val="0"/>
                <w:sz w:val="16"/>
                <w:szCs w:val="16"/>
              </w:rPr>
              <w:t xml:space="preserve"> konstrukcji </w:t>
            </w:r>
            <w:r w:rsidRPr="00D1285D">
              <w:rPr>
                <w:rFonts w:ascii="Verdana" w:hAnsi="Verdana" w:cs="Calibri"/>
                <w:b w:val="0"/>
                <w:bCs w:val="0"/>
                <w:sz w:val="16"/>
                <w:szCs w:val="16"/>
              </w:rPr>
              <w:t xml:space="preserve">udziela porady, </w:t>
            </w:r>
            <w:r>
              <w:rPr>
                <w:rFonts w:ascii="Verdana" w:hAnsi="Verdana" w:cs="Calibri"/>
                <w:b w:val="0"/>
                <w:bCs w:val="0"/>
                <w:sz w:val="16"/>
                <w:szCs w:val="16"/>
              </w:rPr>
              <w:t xml:space="preserve">prostymi słowami </w:t>
            </w:r>
            <w:r w:rsidRPr="00D1285D">
              <w:rPr>
                <w:rFonts w:ascii="Verdana" w:hAnsi="Verdana" w:cs="Calibri"/>
                <w:b w:val="0"/>
                <w:bCs w:val="0"/>
                <w:sz w:val="16"/>
                <w:szCs w:val="16"/>
              </w:rPr>
              <w:t>opisuje czynności, wyraża i uzasadnia opinie, opisuje uczucia, przedstawia argumenty za i przeciw danemu rozwianiu, wyraża pewność, przypuszczenie, wątpliwość</w:t>
            </w:r>
            <w:r>
              <w:rPr>
                <w:rFonts w:ascii="Verdana" w:hAnsi="Verdana" w:cs="Calibri"/>
                <w:b w:val="0"/>
                <w:bCs w:val="0"/>
                <w:sz w:val="16"/>
                <w:szCs w:val="16"/>
              </w:rPr>
              <w:t>, popełniając liczne błędy.</w:t>
            </w:r>
          </w:p>
          <w:p w14:paraId="779F83BE"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Z trudem</w:t>
            </w:r>
            <w:r w:rsidRPr="00D1285D">
              <w:rPr>
                <w:rFonts w:ascii="Verdana" w:hAnsi="Verdana"/>
                <w:b w:val="0"/>
                <w:bCs w:val="0"/>
                <w:sz w:val="16"/>
                <w:szCs w:val="16"/>
              </w:rPr>
              <w:t xml:space="preserve"> </w:t>
            </w:r>
            <w:r w:rsidRPr="00D1285D">
              <w:rPr>
                <w:rFonts w:ascii="Verdana" w:hAnsi="Verdana" w:cs="Calibri"/>
                <w:b w:val="0"/>
                <w:bCs w:val="0"/>
                <w:sz w:val="16"/>
                <w:szCs w:val="16"/>
              </w:rPr>
              <w:t xml:space="preserve">uczestniczy w rozmowie, uzyskuje i przekazuje informacje, </w:t>
            </w:r>
            <w:r>
              <w:rPr>
                <w:rFonts w:ascii="Verdana" w:hAnsi="Verdana" w:cs="Calibri"/>
                <w:b w:val="0"/>
                <w:bCs w:val="0"/>
                <w:sz w:val="16"/>
                <w:szCs w:val="16"/>
              </w:rPr>
              <w:t xml:space="preserve">bardzo prostymi zdaniami </w:t>
            </w:r>
            <w:r w:rsidRPr="00D1285D">
              <w:rPr>
                <w:rFonts w:ascii="Verdana" w:hAnsi="Verdana" w:cs="Calibri"/>
                <w:b w:val="0"/>
                <w:bCs w:val="0"/>
                <w:sz w:val="16"/>
                <w:szCs w:val="16"/>
              </w:rPr>
              <w:t>wyraża i uzasadnia swoje opinie i upodobania, pyta o opinie i upodobania rozmówcy, wyraża uczucia i emocje</w:t>
            </w:r>
            <w:r>
              <w:rPr>
                <w:rFonts w:ascii="Verdana" w:hAnsi="Verdana" w:cs="Calibri"/>
                <w:b w:val="0"/>
                <w:bCs w:val="0"/>
                <w:sz w:val="16"/>
                <w:szCs w:val="16"/>
              </w:rPr>
              <w:t>, popełniając liczne błędy.</w:t>
            </w:r>
          </w:p>
          <w:p w14:paraId="3D8E0EA7"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P</w:t>
            </w:r>
            <w:r w:rsidRPr="00D1285D">
              <w:rPr>
                <w:rFonts w:ascii="Verdana" w:hAnsi="Verdana"/>
                <w:b w:val="0"/>
                <w:bCs w:val="0"/>
                <w:sz w:val="16"/>
                <w:szCs w:val="16"/>
              </w:rPr>
              <w:t>rzy pomocy</w:t>
            </w:r>
            <w:r>
              <w:rPr>
                <w:rFonts w:ascii="Verdana" w:hAnsi="Verdana"/>
                <w:b w:val="0"/>
                <w:bCs w:val="0"/>
                <w:sz w:val="16"/>
                <w:szCs w:val="16"/>
              </w:rPr>
              <w:t xml:space="preserve"> bardzo</w:t>
            </w:r>
            <w:r w:rsidRPr="00D1285D">
              <w:rPr>
                <w:rFonts w:ascii="Verdana" w:hAnsi="Verdana"/>
                <w:b w:val="0"/>
                <w:bCs w:val="0"/>
                <w:sz w:val="16"/>
                <w:szCs w:val="16"/>
              </w:rPr>
              <w:t xml:space="preserve"> </w:t>
            </w:r>
            <w:r>
              <w:rPr>
                <w:rFonts w:ascii="Verdana" w:hAnsi="Verdana"/>
                <w:b w:val="0"/>
                <w:bCs w:val="0"/>
                <w:sz w:val="16"/>
                <w:szCs w:val="16"/>
              </w:rPr>
              <w:t>prostych</w:t>
            </w:r>
            <w:r w:rsidRPr="00D1285D">
              <w:rPr>
                <w:rFonts w:ascii="Verdana" w:hAnsi="Verdana"/>
                <w:b w:val="0"/>
                <w:bCs w:val="0"/>
                <w:sz w:val="16"/>
                <w:szCs w:val="16"/>
              </w:rPr>
              <w:t xml:space="preserve"> konstrukcji</w:t>
            </w:r>
            <w:r>
              <w:rPr>
                <w:rFonts w:ascii="Verdana" w:hAnsi="Verdana"/>
                <w:b w:val="0"/>
                <w:bCs w:val="0"/>
                <w:sz w:val="16"/>
                <w:szCs w:val="16"/>
              </w:rPr>
              <w:t xml:space="preserve">, </w:t>
            </w:r>
            <w:r>
              <w:rPr>
                <w:rFonts w:ascii="Verdana" w:hAnsi="Verdana" w:cs="Calibri"/>
                <w:b w:val="0"/>
                <w:bCs w:val="0"/>
                <w:sz w:val="16"/>
                <w:szCs w:val="16"/>
              </w:rPr>
              <w:t>popełniając liczne błędy,</w:t>
            </w:r>
            <w:r w:rsidRPr="00D1285D">
              <w:rPr>
                <w:rFonts w:ascii="Verdana" w:hAnsi="Verdana"/>
                <w:b w:val="0"/>
                <w:bCs w:val="0"/>
                <w:sz w:val="16"/>
                <w:szCs w:val="16"/>
              </w:rPr>
              <w:t xml:space="preserve"> </w:t>
            </w:r>
            <w:r w:rsidRPr="00D1285D">
              <w:rPr>
                <w:rFonts w:ascii="Verdana" w:hAnsi="Verdana" w:cs="Calibri"/>
                <w:b w:val="0"/>
                <w:bCs w:val="0"/>
                <w:sz w:val="16"/>
                <w:szCs w:val="16"/>
              </w:rPr>
              <w:t xml:space="preserve">wypowiada się na temat kłamstwa, opisuje czynności, </w:t>
            </w:r>
            <w:r w:rsidRPr="00D1285D">
              <w:rPr>
                <w:rFonts w:ascii="Verdana" w:hAnsi="Verdana" w:cs="Calibri"/>
                <w:b w:val="0"/>
                <w:bCs w:val="0"/>
                <w:sz w:val="16"/>
                <w:szCs w:val="16"/>
              </w:rPr>
              <w:lastRenderedPageBreak/>
              <w:t>doświadczenia, wyraża i uzasadnia opinie i poglądy</w:t>
            </w:r>
          </w:p>
          <w:p w14:paraId="0DD4F59C" w14:textId="77777777" w:rsidR="003D13D2" w:rsidRPr="00D1285D" w:rsidRDefault="003D13D2" w:rsidP="00F65C6B">
            <w:pPr>
              <w:rPr>
                <w:rFonts w:ascii="Verdana" w:hAnsi="Verdana" w:cs="Calibri"/>
                <w:b/>
                <w:sz w:val="16"/>
                <w:szCs w:val="16"/>
              </w:rPr>
            </w:pPr>
            <w:r w:rsidRPr="00D1285D">
              <w:rPr>
                <w:rFonts w:ascii="Verdana" w:hAnsi="Verdana"/>
                <w:b/>
                <w:sz w:val="16"/>
                <w:szCs w:val="16"/>
              </w:rPr>
              <w:t>–</w:t>
            </w:r>
            <w:r>
              <w:rPr>
                <w:rFonts w:ascii="Verdana" w:hAnsi="Verdana"/>
                <w:b/>
                <w:sz w:val="16"/>
                <w:szCs w:val="16"/>
              </w:rPr>
              <w:t xml:space="preserve"> Korzystając z wyrażeń z podręcznika i pomocy nauczyciela, popełniając liczne błędy, </w:t>
            </w:r>
            <w:r>
              <w:rPr>
                <w:rFonts w:ascii="Verdana" w:hAnsi="Verdana" w:cs="Calibri"/>
                <w:b/>
                <w:bCs/>
                <w:sz w:val="16"/>
                <w:szCs w:val="16"/>
              </w:rPr>
              <w:t>bardzo prostymi zdaniami</w:t>
            </w:r>
            <w:r w:rsidRPr="00D1285D">
              <w:rPr>
                <w:rFonts w:ascii="Verdana" w:hAnsi="Verdana"/>
                <w:b/>
                <w:sz w:val="16"/>
                <w:szCs w:val="16"/>
              </w:rPr>
              <w:t xml:space="preserve"> </w:t>
            </w:r>
            <w:r w:rsidRPr="00D1285D">
              <w:rPr>
                <w:rFonts w:ascii="Verdana" w:hAnsi="Verdana" w:cs="Calibri"/>
                <w:b/>
                <w:sz w:val="16"/>
                <w:szCs w:val="16"/>
              </w:rPr>
              <w:t xml:space="preserve">pisze </w:t>
            </w:r>
            <w:r>
              <w:rPr>
                <w:rFonts w:ascii="Verdana" w:hAnsi="Verdana" w:cs="Calibri"/>
                <w:b/>
                <w:sz w:val="16"/>
                <w:szCs w:val="16"/>
              </w:rPr>
              <w:t xml:space="preserve">krótką </w:t>
            </w:r>
            <w:r w:rsidRPr="00D1285D">
              <w:rPr>
                <w:rFonts w:ascii="Verdana" w:hAnsi="Verdana" w:cs="Calibri"/>
                <w:b/>
                <w:sz w:val="16"/>
                <w:szCs w:val="16"/>
              </w:rPr>
              <w:t>rozprawkę typu za i przeciw,</w:t>
            </w:r>
            <w:r>
              <w:rPr>
                <w:rFonts w:ascii="Verdana" w:hAnsi="Verdana" w:cs="Calibri"/>
                <w:b/>
                <w:sz w:val="16"/>
                <w:szCs w:val="16"/>
              </w:rPr>
              <w:t xml:space="preserve"> prostymi słowami</w:t>
            </w:r>
            <w:r w:rsidRPr="00D1285D">
              <w:rPr>
                <w:rFonts w:ascii="Verdana" w:hAnsi="Verdana" w:cs="Calibri"/>
                <w:b/>
                <w:sz w:val="16"/>
                <w:szCs w:val="16"/>
              </w:rPr>
              <w:t xml:space="preserve"> opisuje czynności, wyraża i uzasadnia opinie, wyraża pewność, przypuszczenie wątpliwość; stosuje odpowiednie zasady konstruowania tekstu oraz styl wypowiedzi odpowiedni do sytuacji</w:t>
            </w:r>
            <w:r>
              <w:rPr>
                <w:rFonts w:ascii="Verdana" w:hAnsi="Verdana" w:cs="Calibri"/>
                <w:b/>
                <w:sz w:val="16"/>
                <w:szCs w:val="16"/>
              </w:rPr>
              <w:t>.</w:t>
            </w:r>
          </w:p>
          <w:p w14:paraId="3DDF2C73" w14:textId="77777777" w:rsidR="003D13D2" w:rsidRPr="00D1285D" w:rsidRDefault="003D13D2" w:rsidP="00F65C6B">
            <w:pPr>
              <w:rPr>
                <w:rFonts w:ascii="Verdana" w:hAnsi="Verdana" w:cs="Calibri"/>
                <w:b/>
                <w:sz w:val="16"/>
                <w:szCs w:val="16"/>
              </w:rPr>
            </w:pPr>
            <w:r w:rsidRPr="00D1285D">
              <w:rPr>
                <w:rFonts w:ascii="Verdana" w:hAnsi="Verdana"/>
                <w:b/>
                <w:sz w:val="16"/>
                <w:szCs w:val="16"/>
              </w:rPr>
              <w:t xml:space="preserve">– </w:t>
            </w:r>
            <w:r>
              <w:rPr>
                <w:rFonts w:ascii="Verdana" w:hAnsi="Verdana"/>
                <w:b/>
                <w:sz w:val="16"/>
                <w:szCs w:val="16"/>
              </w:rPr>
              <w:t xml:space="preserve">Korzystając z wyrażeń z podręcznika i pomocy nauczyciela, popełniając liczne błędy, </w:t>
            </w:r>
            <w:r>
              <w:rPr>
                <w:rFonts w:ascii="Verdana" w:hAnsi="Verdana" w:cs="Calibri"/>
                <w:b/>
                <w:bCs/>
                <w:sz w:val="16"/>
                <w:szCs w:val="16"/>
              </w:rPr>
              <w:t>bardzo prostymi zdaniami</w:t>
            </w:r>
            <w:r w:rsidRPr="00D1285D">
              <w:rPr>
                <w:rFonts w:ascii="Verdana" w:hAnsi="Verdana"/>
                <w:b/>
                <w:sz w:val="16"/>
                <w:szCs w:val="16"/>
              </w:rPr>
              <w:t xml:space="preserve"> </w:t>
            </w:r>
            <w:r w:rsidRPr="00D1285D">
              <w:rPr>
                <w:rFonts w:ascii="Verdana" w:hAnsi="Verdana" w:cs="Calibri"/>
                <w:b/>
                <w:sz w:val="16"/>
                <w:szCs w:val="16"/>
              </w:rPr>
              <w:t xml:space="preserve">pisze </w:t>
            </w:r>
            <w:r>
              <w:rPr>
                <w:rFonts w:ascii="Verdana" w:hAnsi="Verdana" w:cs="Calibri"/>
                <w:b/>
                <w:sz w:val="16"/>
                <w:szCs w:val="16"/>
              </w:rPr>
              <w:t xml:space="preserve">krótką </w:t>
            </w:r>
            <w:r w:rsidRPr="00D1285D">
              <w:rPr>
                <w:rFonts w:ascii="Verdana" w:hAnsi="Verdana" w:cs="Calibri"/>
                <w:b/>
                <w:sz w:val="16"/>
                <w:szCs w:val="16"/>
              </w:rPr>
              <w:t>rozprawkę typu za i przeciw, opisuje czynności, wyraża i uzasadnia opinie, wyraża pewność, przypuszczenie wątpliwość; stosuje odpowiednie zasady konstruowania tekstu oraz styl wypowiedzi odpowiedni do sytuacji</w:t>
            </w:r>
            <w:r>
              <w:rPr>
                <w:rFonts w:ascii="Verdana" w:hAnsi="Verdana" w:cs="Calibri"/>
                <w:b/>
                <w:sz w:val="16"/>
                <w:szCs w:val="16"/>
              </w:rPr>
              <w:t>.</w:t>
            </w:r>
          </w:p>
          <w:p w14:paraId="35B91C42"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Z trudem</w:t>
            </w:r>
            <w:r w:rsidRPr="00D1285D">
              <w:rPr>
                <w:rFonts w:ascii="Verdana" w:hAnsi="Verdana"/>
                <w:b w:val="0"/>
                <w:bCs w:val="0"/>
                <w:sz w:val="16"/>
                <w:szCs w:val="16"/>
              </w:rPr>
              <w:t xml:space="preserve"> </w:t>
            </w:r>
            <w:r w:rsidRPr="00D1285D">
              <w:rPr>
                <w:rFonts w:ascii="Verdana" w:hAnsi="Verdana" w:cs="Calibri"/>
                <w:b w:val="0"/>
                <w:bCs w:val="0"/>
                <w:sz w:val="16"/>
                <w:szCs w:val="16"/>
              </w:rPr>
              <w:t xml:space="preserve">uczestniczy w rozmowie na temat konfliktu z koleżanką / kolegą, uzyskuje przekazuje informacje, </w:t>
            </w:r>
            <w:r>
              <w:rPr>
                <w:rFonts w:ascii="Verdana" w:hAnsi="Verdana" w:cs="Calibri"/>
                <w:b w:val="0"/>
                <w:bCs w:val="0"/>
                <w:sz w:val="16"/>
                <w:szCs w:val="16"/>
              </w:rPr>
              <w:t xml:space="preserve">bardzo prostymi zdaniami </w:t>
            </w:r>
            <w:r w:rsidRPr="00D1285D">
              <w:rPr>
                <w:rFonts w:ascii="Verdana" w:hAnsi="Verdana" w:cs="Calibri"/>
                <w:b w:val="0"/>
                <w:bCs w:val="0"/>
                <w:sz w:val="16"/>
                <w:szCs w:val="16"/>
              </w:rPr>
              <w:t>opisuje czynności i doświadczenia, wyraża i uzasadnia swoje opinie, pyta o opinie rozmówcy, udziela rad, wyraża pewność, przypuszczenie, wątpliwość</w:t>
            </w:r>
            <w:r>
              <w:rPr>
                <w:rFonts w:ascii="Verdana" w:hAnsi="Verdana" w:cs="Calibri"/>
                <w:b w:val="0"/>
                <w:bCs w:val="0"/>
                <w:sz w:val="16"/>
                <w:szCs w:val="16"/>
              </w:rPr>
              <w:t>, popełniając dość liczne błędy.</w:t>
            </w:r>
          </w:p>
          <w:p w14:paraId="197DD9B5"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P</w:t>
            </w:r>
            <w:r w:rsidRPr="00D1285D">
              <w:rPr>
                <w:rFonts w:ascii="Verdana" w:hAnsi="Verdana"/>
                <w:b w:val="0"/>
                <w:bCs w:val="0"/>
                <w:sz w:val="16"/>
                <w:szCs w:val="16"/>
              </w:rPr>
              <w:t>rzy pomocy</w:t>
            </w:r>
            <w:r>
              <w:rPr>
                <w:rFonts w:ascii="Verdana" w:hAnsi="Verdana"/>
                <w:b w:val="0"/>
                <w:bCs w:val="0"/>
                <w:sz w:val="16"/>
                <w:szCs w:val="16"/>
              </w:rPr>
              <w:t xml:space="preserve"> bardzo</w:t>
            </w:r>
            <w:r w:rsidRPr="00D1285D">
              <w:rPr>
                <w:rFonts w:ascii="Verdana" w:hAnsi="Verdana"/>
                <w:b w:val="0"/>
                <w:bCs w:val="0"/>
                <w:sz w:val="16"/>
                <w:szCs w:val="16"/>
              </w:rPr>
              <w:t xml:space="preserve"> </w:t>
            </w:r>
            <w:r>
              <w:rPr>
                <w:rFonts w:ascii="Verdana" w:hAnsi="Verdana"/>
                <w:b w:val="0"/>
                <w:bCs w:val="0"/>
                <w:sz w:val="16"/>
                <w:szCs w:val="16"/>
              </w:rPr>
              <w:t>prostych</w:t>
            </w:r>
            <w:r w:rsidRPr="00D1285D">
              <w:rPr>
                <w:rFonts w:ascii="Verdana" w:hAnsi="Verdana"/>
                <w:b w:val="0"/>
                <w:bCs w:val="0"/>
                <w:sz w:val="16"/>
                <w:szCs w:val="16"/>
              </w:rPr>
              <w:t xml:space="preserve"> </w:t>
            </w:r>
            <w:r w:rsidRPr="00D1285D">
              <w:rPr>
                <w:rFonts w:ascii="Verdana" w:hAnsi="Verdana"/>
                <w:b w:val="0"/>
                <w:bCs w:val="0"/>
                <w:sz w:val="16"/>
                <w:szCs w:val="16"/>
              </w:rPr>
              <w:lastRenderedPageBreak/>
              <w:t>konstrukcji</w:t>
            </w:r>
            <w:r>
              <w:rPr>
                <w:rFonts w:ascii="Verdana" w:hAnsi="Verdana"/>
                <w:b w:val="0"/>
                <w:bCs w:val="0"/>
                <w:sz w:val="16"/>
                <w:szCs w:val="16"/>
              </w:rPr>
              <w:t xml:space="preserve">, </w:t>
            </w:r>
            <w:r>
              <w:rPr>
                <w:rFonts w:ascii="Verdana" w:hAnsi="Verdana" w:cs="Calibri"/>
                <w:b w:val="0"/>
                <w:bCs w:val="0"/>
                <w:sz w:val="16"/>
                <w:szCs w:val="16"/>
              </w:rPr>
              <w:t>popełniając liczne błędy,</w:t>
            </w:r>
            <w:r w:rsidRPr="00D1285D">
              <w:rPr>
                <w:rFonts w:ascii="Verdana" w:hAnsi="Verdana"/>
                <w:b w:val="0"/>
                <w:bCs w:val="0"/>
                <w:sz w:val="16"/>
                <w:szCs w:val="16"/>
              </w:rPr>
              <w:t xml:space="preserve"> </w:t>
            </w:r>
            <w:r w:rsidRPr="00D1285D">
              <w:rPr>
                <w:rFonts w:ascii="Verdana" w:hAnsi="Verdana" w:cs="Calibri"/>
                <w:b w:val="0"/>
                <w:bCs w:val="0"/>
                <w:sz w:val="16"/>
                <w:szCs w:val="16"/>
              </w:rPr>
              <w:t>opowiada o swoich celach, opisuje czynności, wyraża plany, marzenia, nadzieje, intencje, wyraża upodobania, wyraża i uzasadnia swoje opinie, wraża pewność, przypuszczenie, wątpliwość</w:t>
            </w:r>
            <w:r>
              <w:rPr>
                <w:rFonts w:ascii="Verdana" w:hAnsi="Verdana" w:cs="Calibri"/>
                <w:b w:val="0"/>
                <w:bCs w:val="0"/>
                <w:sz w:val="16"/>
                <w:szCs w:val="16"/>
              </w:rPr>
              <w:t>.</w:t>
            </w:r>
          </w:p>
          <w:p w14:paraId="0C15C468" w14:textId="77777777" w:rsidR="003D13D2" w:rsidRPr="00D1285D" w:rsidRDefault="003D13D2" w:rsidP="00F65C6B">
            <w:pPr>
              <w:rPr>
                <w:rFonts w:ascii="Verdana" w:hAnsi="Verdana" w:cs="Calibri"/>
                <w:b/>
                <w:sz w:val="16"/>
                <w:szCs w:val="16"/>
              </w:rPr>
            </w:pPr>
            <w:r w:rsidRPr="00D1285D">
              <w:rPr>
                <w:rFonts w:ascii="Verdana" w:hAnsi="Verdana"/>
                <w:b/>
                <w:sz w:val="16"/>
                <w:szCs w:val="16"/>
              </w:rPr>
              <w:t xml:space="preserve">– </w:t>
            </w:r>
            <w:r>
              <w:rPr>
                <w:rFonts w:ascii="Verdana" w:hAnsi="Verdana"/>
                <w:b/>
                <w:bCs/>
                <w:color w:val="000000"/>
                <w:sz w:val="16"/>
                <w:szCs w:val="16"/>
              </w:rPr>
              <w:t>Z pomocą</w:t>
            </w:r>
            <w:r w:rsidRPr="00D1285D">
              <w:rPr>
                <w:rFonts w:ascii="Verdana" w:hAnsi="Verdana"/>
                <w:b/>
                <w:sz w:val="16"/>
                <w:szCs w:val="16"/>
              </w:rPr>
              <w:t xml:space="preserve"> </w:t>
            </w:r>
            <w:r>
              <w:rPr>
                <w:rFonts w:ascii="Verdana" w:hAnsi="Verdana"/>
                <w:b/>
                <w:sz w:val="16"/>
                <w:szCs w:val="16"/>
              </w:rPr>
              <w:t xml:space="preserve">nauczyciela </w:t>
            </w:r>
            <w:r w:rsidRPr="00D1285D">
              <w:rPr>
                <w:rFonts w:ascii="Verdana" w:hAnsi="Verdana" w:cs="Calibri"/>
                <w:b/>
                <w:sz w:val="16"/>
                <w:szCs w:val="16"/>
              </w:rPr>
              <w:t>ustala swój cel edukacyjny lub osobisty i prezentuje go w klasie</w:t>
            </w:r>
            <w:r>
              <w:rPr>
                <w:rFonts w:ascii="Verdana" w:hAnsi="Verdana" w:cs="Calibri"/>
                <w:b/>
                <w:sz w:val="16"/>
                <w:szCs w:val="16"/>
              </w:rPr>
              <w:t>.</w:t>
            </w:r>
          </w:p>
          <w:p w14:paraId="3A1C807B" w14:textId="77777777" w:rsidR="003D13D2" w:rsidRPr="00D1285D" w:rsidRDefault="003D13D2" w:rsidP="00F65C6B">
            <w:pPr>
              <w:rPr>
                <w:rFonts w:ascii="Verdana" w:hAnsi="Verdana" w:cs="Calibri"/>
                <w:b/>
                <w:sz w:val="16"/>
                <w:szCs w:val="16"/>
              </w:rPr>
            </w:pPr>
            <w:r w:rsidRPr="00D1285D">
              <w:rPr>
                <w:rFonts w:ascii="Verdana" w:hAnsi="Verdana"/>
                <w:b/>
                <w:sz w:val="16"/>
                <w:szCs w:val="16"/>
              </w:rPr>
              <w:t xml:space="preserve">– </w:t>
            </w:r>
            <w:r>
              <w:rPr>
                <w:rFonts w:ascii="Verdana" w:hAnsi="Verdana"/>
                <w:b/>
                <w:sz w:val="16"/>
                <w:szCs w:val="16"/>
              </w:rPr>
              <w:t>Z trudem</w:t>
            </w:r>
            <w:r w:rsidRPr="00D1285D">
              <w:rPr>
                <w:rFonts w:ascii="Verdana" w:hAnsi="Verdana"/>
                <w:b/>
                <w:sz w:val="16"/>
                <w:szCs w:val="16"/>
              </w:rPr>
              <w:t xml:space="preserve"> </w:t>
            </w:r>
            <w:r w:rsidRPr="00D1285D">
              <w:rPr>
                <w:rFonts w:ascii="Verdana" w:hAnsi="Verdana" w:cs="Calibri"/>
                <w:b/>
                <w:sz w:val="16"/>
                <w:szCs w:val="16"/>
              </w:rPr>
              <w:t>uczestniczy</w:t>
            </w:r>
            <w:r>
              <w:rPr>
                <w:rFonts w:ascii="Verdana" w:hAnsi="Verdana" w:cs="Calibri"/>
                <w:b/>
                <w:sz w:val="16"/>
                <w:szCs w:val="16"/>
              </w:rPr>
              <w:t>ć</w:t>
            </w:r>
            <w:r w:rsidRPr="00D1285D">
              <w:rPr>
                <w:rFonts w:ascii="Verdana" w:hAnsi="Verdana" w:cs="Calibri"/>
                <w:b/>
                <w:sz w:val="16"/>
                <w:szCs w:val="16"/>
              </w:rPr>
              <w:t xml:space="preserve"> w rozmowie na temat ustalania sobie celów, uzyskuje i przekazuje informacje, </w:t>
            </w:r>
            <w:r>
              <w:rPr>
                <w:rFonts w:ascii="Verdana" w:hAnsi="Verdana" w:cs="Calibri"/>
                <w:b/>
                <w:bCs/>
                <w:sz w:val="16"/>
                <w:szCs w:val="16"/>
              </w:rPr>
              <w:t xml:space="preserve">bardzo prostymi zdaniami </w:t>
            </w:r>
            <w:r w:rsidRPr="00D1285D">
              <w:rPr>
                <w:rFonts w:ascii="Verdana" w:hAnsi="Verdana" w:cs="Calibri"/>
                <w:b/>
                <w:sz w:val="16"/>
                <w:szCs w:val="16"/>
              </w:rPr>
              <w:t>wyraża i uzasadnia swoje opinie i preferencje, pyta o opinie i preferencje rozmówcy</w:t>
            </w:r>
            <w:r>
              <w:rPr>
                <w:rFonts w:ascii="Verdana" w:hAnsi="Verdana" w:cs="Calibri"/>
                <w:b/>
                <w:sz w:val="16"/>
                <w:szCs w:val="16"/>
              </w:rPr>
              <w:t xml:space="preserve">, </w:t>
            </w:r>
            <w:r>
              <w:rPr>
                <w:rFonts w:ascii="Verdana" w:hAnsi="Verdana" w:cs="Calibri"/>
                <w:b/>
                <w:bCs/>
                <w:sz w:val="16"/>
                <w:szCs w:val="16"/>
              </w:rPr>
              <w:t>popełniając liczne błędy.</w:t>
            </w:r>
          </w:p>
          <w:p w14:paraId="7279B916"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Popełniając liczne błędy,</w:t>
            </w:r>
            <w:r w:rsidRPr="003F3B78">
              <w:rPr>
                <w:rFonts w:ascii="Verdana" w:hAnsi="Verdana"/>
                <w:b/>
                <w:sz w:val="16"/>
                <w:szCs w:val="16"/>
              </w:rPr>
              <w:t xml:space="preserv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niektóre </w:t>
            </w:r>
            <w:r w:rsidRPr="003F3B78">
              <w:rPr>
                <w:rFonts w:ascii="Verdana" w:hAnsi="Verdana" w:cs="Calibri"/>
                <w:b/>
                <w:sz w:val="16"/>
                <w:szCs w:val="16"/>
              </w:rPr>
              <w:t>informacj</w:t>
            </w:r>
            <w:r>
              <w:rPr>
                <w:rFonts w:ascii="Verdana" w:hAnsi="Verdana" w:cs="Calibri"/>
                <w:b/>
                <w:sz w:val="16"/>
                <w:szCs w:val="16"/>
              </w:rPr>
              <w:t>e</w:t>
            </w:r>
            <w:r w:rsidRPr="003F3B78">
              <w:rPr>
                <w:rFonts w:ascii="Verdana" w:hAnsi="Verdana" w:cs="Calibri"/>
                <w:b/>
                <w:sz w:val="16"/>
                <w:szCs w:val="16"/>
              </w:rPr>
              <w:t xml:space="preserve"> zawart</w:t>
            </w:r>
            <w:r>
              <w:rPr>
                <w:rFonts w:ascii="Verdana" w:hAnsi="Verdana" w:cs="Calibri"/>
                <w:b/>
                <w:sz w:val="16"/>
                <w:szCs w:val="16"/>
              </w:rPr>
              <w:t>e</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42BE68FE"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 xml:space="preserve">Popełniając liczne błędy, zdawkowo </w:t>
            </w:r>
            <w:r w:rsidRPr="00E56488">
              <w:rPr>
                <w:rFonts w:ascii="Verdana" w:hAnsi="Verdana"/>
                <w:b w:val="0"/>
                <w:bCs w:val="0"/>
                <w:sz w:val="16"/>
                <w:szCs w:val="16"/>
              </w:rPr>
              <w:t>streszcza w języku obcym przeczytany tekst</w:t>
            </w:r>
            <w:r>
              <w:rPr>
                <w:rFonts w:ascii="Verdana" w:hAnsi="Verdana"/>
                <w:b w:val="0"/>
                <w:bCs w:val="0"/>
                <w:sz w:val="16"/>
                <w:szCs w:val="16"/>
              </w:rPr>
              <w:t>.</w:t>
            </w:r>
          </w:p>
          <w:p w14:paraId="1DCEB69C" w14:textId="77777777" w:rsidR="003D13D2" w:rsidRPr="00D1285D" w:rsidRDefault="003D13D2" w:rsidP="00F65C6B">
            <w:pPr>
              <w:rPr>
                <w:rFonts w:ascii="Verdana" w:hAnsi="Verdana" w:cs="Calibri"/>
                <w:b/>
                <w:sz w:val="16"/>
                <w:szCs w:val="16"/>
              </w:rPr>
            </w:pPr>
            <w:r w:rsidRPr="00E56488">
              <w:rPr>
                <w:rFonts w:ascii="Verdana" w:hAnsi="Verdana"/>
                <w:b/>
                <w:sz w:val="16"/>
                <w:szCs w:val="16"/>
              </w:rPr>
              <w:t>–</w:t>
            </w:r>
            <w:r>
              <w:rPr>
                <w:rFonts w:ascii="Verdana" w:hAnsi="Verdana"/>
                <w:b/>
                <w:sz w:val="16"/>
                <w:szCs w:val="16"/>
              </w:rPr>
              <w:t xml:space="preserve"> </w:t>
            </w:r>
            <w:r>
              <w:rPr>
                <w:rFonts w:ascii="Verdana" w:hAnsi="Verdana"/>
                <w:b/>
                <w:bCs/>
                <w:sz w:val="16"/>
                <w:szCs w:val="16"/>
              </w:rPr>
              <w:t xml:space="preserve">Popełniając liczne błędy, z pomocą nauczyciela, korzystając z notatek, </w:t>
            </w:r>
            <w:r w:rsidRPr="00E56488">
              <w:rPr>
                <w:rFonts w:ascii="Verdana" w:hAnsi="Verdana" w:cs="Calibri"/>
                <w:b/>
                <w:color w:val="000000"/>
                <w:sz w:val="16"/>
                <w:szCs w:val="16"/>
              </w:rPr>
              <w:t>przedstawia publicznie w języku obcym wcześniej przygotowany materiał</w:t>
            </w:r>
            <w:r>
              <w:rPr>
                <w:rFonts w:ascii="Verdana" w:hAnsi="Verdana" w:cs="Calibri"/>
                <w:b/>
                <w:color w:val="000000"/>
                <w:sz w:val="16"/>
                <w:szCs w:val="16"/>
              </w:rPr>
              <w:t>.</w:t>
            </w:r>
          </w:p>
        </w:tc>
        <w:tc>
          <w:tcPr>
            <w:tcW w:w="0" w:type="auto"/>
          </w:tcPr>
          <w:p w14:paraId="1E404C73"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lastRenderedPageBreak/>
              <w:t xml:space="preserve">– </w:t>
            </w:r>
            <w:r w:rsidRPr="0005799C">
              <w:rPr>
                <w:rFonts w:ascii="Verdana" w:hAnsi="Verdana"/>
                <w:b w:val="0"/>
                <w:bCs w:val="0"/>
                <w:color w:val="000000"/>
                <w:sz w:val="16"/>
                <w:szCs w:val="16"/>
              </w:rPr>
              <w:t>Częściowo</w:t>
            </w:r>
            <w:r w:rsidRPr="00E65F84">
              <w:rPr>
                <w:rFonts w:ascii="Verdana" w:hAnsi="Verdana"/>
                <w:color w:val="000000"/>
                <w:sz w:val="16"/>
                <w:szCs w:val="16"/>
              </w:rPr>
              <w:t xml:space="preserve"> </w:t>
            </w:r>
            <w:r w:rsidRPr="00D1285D">
              <w:rPr>
                <w:rFonts w:ascii="Verdana" w:hAnsi="Verdana"/>
                <w:b w:val="0"/>
                <w:bCs w:val="0"/>
                <w:sz w:val="16"/>
                <w:szCs w:val="16"/>
              </w:rPr>
              <w:t xml:space="preserve">poprawnie rozwiązuje zadania na słuchanie i czytanie ze </w:t>
            </w:r>
            <w:r w:rsidRPr="00D1285D">
              <w:rPr>
                <w:rFonts w:ascii="Verdana" w:hAnsi="Verdana"/>
                <w:b w:val="0"/>
                <w:bCs w:val="0"/>
                <w:sz w:val="16"/>
                <w:szCs w:val="16"/>
              </w:rPr>
              <w:lastRenderedPageBreak/>
              <w:t>zrozumieniem</w:t>
            </w:r>
            <w:r>
              <w:rPr>
                <w:rFonts w:ascii="Verdana" w:hAnsi="Verdana"/>
                <w:b w:val="0"/>
                <w:bCs w:val="0"/>
                <w:sz w:val="16"/>
                <w:szCs w:val="16"/>
              </w:rPr>
              <w:t>.</w:t>
            </w:r>
          </w:p>
          <w:p w14:paraId="23C1A016"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sidRPr="0005799C">
              <w:rPr>
                <w:rFonts w:ascii="Verdana" w:hAnsi="Verdana"/>
                <w:b w:val="0"/>
                <w:bCs w:val="0"/>
                <w:color w:val="000000"/>
                <w:sz w:val="16"/>
                <w:szCs w:val="16"/>
              </w:rPr>
              <w:t>Częściowo</w:t>
            </w:r>
            <w:r w:rsidRPr="00E65F84">
              <w:rPr>
                <w:rFonts w:ascii="Verdana" w:hAnsi="Verdana"/>
                <w:color w:val="000000"/>
                <w:sz w:val="16"/>
                <w:szCs w:val="16"/>
              </w:rPr>
              <w:t xml:space="preserve"> </w:t>
            </w:r>
            <w:r w:rsidRPr="00D1285D">
              <w:rPr>
                <w:rFonts w:ascii="Verdana" w:hAnsi="Verdana"/>
                <w:b w:val="0"/>
                <w:bCs w:val="0"/>
                <w:sz w:val="16"/>
                <w:szCs w:val="16"/>
              </w:rPr>
              <w:t>poprawnie rozróżnia styl formalny i nieformalny wypowiedzi</w:t>
            </w:r>
            <w:r>
              <w:rPr>
                <w:rFonts w:ascii="Verdana" w:hAnsi="Verdana"/>
                <w:b w:val="0"/>
                <w:bCs w:val="0"/>
                <w:sz w:val="16"/>
                <w:szCs w:val="16"/>
              </w:rPr>
              <w:t>.</w:t>
            </w:r>
          </w:p>
          <w:p w14:paraId="56272A55"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 xml:space="preserve">Stara się </w:t>
            </w:r>
            <w:r w:rsidRPr="00D1285D">
              <w:rPr>
                <w:rFonts w:ascii="Verdana" w:hAnsi="Verdana"/>
                <w:b w:val="0"/>
                <w:bCs w:val="0"/>
                <w:sz w:val="16"/>
                <w:szCs w:val="16"/>
              </w:rPr>
              <w:t xml:space="preserve">aktywnie </w:t>
            </w:r>
            <w:r w:rsidRPr="00D1285D">
              <w:rPr>
                <w:rFonts w:ascii="Verdana" w:hAnsi="Verdana" w:cs="Calibri"/>
                <w:b w:val="0"/>
                <w:bCs w:val="0"/>
                <w:sz w:val="16"/>
                <w:szCs w:val="16"/>
              </w:rPr>
              <w:t>uczestniczy</w:t>
            </w:r>
            <w:r>
              <w:rPr>
                <w:rFonts w:ascii="Verdana" w:hAnsi="Verdana" w:cs="Calibri"/>
                <w:b w:val="0"/>
                <w:bCs w:val="0"/>
                <w:sz w:val="16"/>
                <w:szCs w:val="16"/>
              </w:rPr>
              <w:t>ć</w:t>
            </w:r>
            <w:r w:rsidRPr="00D1285D">
              <w:rPr>
                <w:rFonts w:ascii="Verdana" w:hAnsi="Verdana" w:cs="Calibri"/>
                <w:b w:val="0"/>
                <w:bCs w:val="0"/>
                <w:sz w:val="16"/>
                <w:szCs w:val="16"/>
              </w:rPr>
              <w:t xml:space="preserve"> w rozmowie na temat wyjazdu na weekend, rozpoczyna, prowadzi, podtrzymuje i kończy rozmowę, uzyskuje i przekazuje informacje, wyraża i uzasadnia opinie i preferencje, pyta o opinie i preferencje rozmówcy, wyraża uczucia i emocje</w:t>
            </w:r>
            <w:r>
              <w:rPr>
                <w:rFonts w:ascii="Verdana" w:hAnsi="Verdana" w:cs="Calibri"/>
                <w:b w:val="0"/>
                <w:bCs w:val="0"/>
                <w:sz w:val="16"/>
                <w:szCs w:val="16"/>
              </w:rPr>
              <w:t>, popełniając dość liczne błędy.</w:t>
            </w:r>
          </w:p>
          <w:p w14:paraId="378FDD84"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P</w:t>
            </w:r>
            <w:r w:rsidRPr="00D1285D">
              <w:rPr>
                <w:rFonts w:ascii="Verdana" w:hAnsi="Verdana"/>
                <w:b w:val="0"/>
                <w:bCs w:val="0"/>
                <w:sz w:val="16"/>
                <w:szCs w:val="16"/>
              </w:rPr>
              <w:t xml:space="preserve">rzy pomocy </w:t>
            </w:r>
            <w:r>
              <w:rPr>
                <w:rFonts w:ascii="Verdana" w:hAnsi="Verdana"/>
                <w:b w:val="0"/>
                <w:bCs w:val="0"/>
                <w:sz w:val="16"/>
                <w:szCs w:val="16"/>
              </w:rPr>
              <w:t>prostych</w:t>
            </w:r>
            <w:r w:rsidRPr="00D1285D">
              <w:rPr>
                <w:rFonts w:ascii="Verdana" w:hAnsi="Verdana"/>
                <w:b w:val="0"/>
                <w:bCs w:val="0"/>
                <w:sz w:val="16"/>
                <w:szCs w:val="16"/>
              </w:rPr>
              <w:t xml:space="preserve"> konstrukcji</w:t>
            </w:r>
            <w:r>
              <w:rPr>
                <w:rFonts w:ascii="Verdana" w:hAnsi="Verdana"/>
                <w:b w:val="0"/>
                <w:bCs w:val="0"/>
                <w:sz w:val="16"/>
                <w:szCs w:val="16"/>
              </w:rPr>
              <w:t xml:space="preserve">, </w:t>
            </w:r>
            <w:r>
              <w:rPr>
                <w:rFonts w:ascii="Verdana" w:hAnsi="Verdana" w:cs="Calibri"/>
                <w:b w:val="0"/>
                <w:bCs w:val="0"/>
                <w:sz w:val="16"/>
                <w:szCs w:val="16"/>
              </w:rPr>
              <w:t>popełniając dość liczne błędy,</w:t>
            </w:r>
            <w:r w:rsidRPr="00D1285D">
              <w:rPr>
                <w:rFonts w:ascii="Verdana" w:hAnsi="Verdana"/>
                <w:b w:val="0"/>
                <w:bCs w:val="0"/>
                <w:sz w:val="16"/>
                <w:szCs w:val="16"/>
              </w:rPr>
              <w:t xml:space="preserve"> </w:t>
            </w:r>
            <w:r w:rsidRPr="00D1285D">
              <w:rPr>
                <w:rFonts w:ascii="Verdana" w:hAnsi="Verdana" w:cs="Calibri"/>
                <w:b w:val="0"/>
                <w:bCs w:val="0"/>
                <w:sz w:val="16"/>
                <w:szCs w:val="16"/>
              </w:rPr>
              <w:t>opowiada, co zrobiłby w przedstawionych sytuacjach, opisuje czynności, przedstawia intencje, marzenia, nadzieje, wyraża sytuacje hipotetyczne, wyraża pewność, przypuszczenie, wątpliwość, wyraża i uzasadnia swoje opinie i poglądy</w:t>
            </w:r>
            <w:r>
              <w:rPr>
                <w:rFonts w:ascii="Verdana" w:hAnsi="Verdana" w:cs="Calibri"/>
                <w:b w:val="0"/>
                <w:bCs w:val="0"/>
                <w:sz w:val="16"/>
                <w:szCs w:val="16"/>
              </w:rPr>
              <w:t>.</w:t>
            </w:r>
          </w:p>
          <w:p w14:paraId="2531D43E"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Stara się</w:t>
            </w:r>
            <w:r w:rsidRPr="00D1285D">
              <w:rPr>
                <w:rFonts w:ascii="Verdana" w:hAnsi="Verdana"/>
                <w:b w:val="0"/>
                <w:bCs w:val="0"/>
                <w:sz w:val="16"/>
                <w:szCs w:val="16"/>
              </w:rPr>
              <w:t xml:space="preserve"> aktywnie </w:t>
            </w:r>
            <w:r w:rsidRPr="00D1285D">
              <w:rPr>
                <w:rFonts w:ascii="Verdana" w:hAnsi="Verdana" w:cs="Calibri"/>
                <w:b w:val="0"/>
                <w:bCs w:val="0"/>
                <w:sz w:val="16"/>
                <w:szCs w:val="16"/>
              </w:rPr>
              <w:t>uczestniczy</w:t>
            </w:r>
            <w:r>
              <w:rPr>
                <w:rFonts w:ascii="Verdana" w:hAnsi="Verdana" w:cs="Calibri"/>
                <w:b w:val="0"/>
                <w:bCs w:val="0"/>
                <w:sz w:val="16"/>
                <w:szCs w:val="16"/>
              </w:rPr>
              <w:t>ć</w:t>
            </w:r>
            <w:r w:rsidRPr="00D1285D">
              <w:rPr>
                <w:rFonts w:ascii="Verdana" w:hAnsi="Verdana" w:cs="Calibri"/>
                <w:b w:val="0"/>
                <w:bCs w:val="0"/>
                <w:sz w:val="16"/>
                <w:szCs w:val="16"/>
              </w:rPr>
              <w:t xml:space="preserve"> w rozmowie na temat postępowania w przypadku znalezienia kuponu na loterię, rozpoczyna, prowadzi, podtrzymuje i kończy rozmowę, uzyskuje i przekazuje informacje, wyraża i uzasadnia swoje opinie i preferencje, pyta o opinie i preferencje rozmówcy, wyraża uczucia</w:t>
            </w:r>
            <w:r>
              <w:rPr>
                <w:rFonts w:ascii="Verdana" w:hAnsi="Verdana" w:cs="Calibri"/>
                <w:b w:val="0"/>
                <w:bCs w:val="0"/>
                <w:sz w:val="16"/>
                <w:szCs w:val="16"/>
              </w:rPr>
              <w:t>, popełniając dość liczne błędy.</w:t>
            </w:r>
          </w:p>
          <w:p w14:paraId="03A80659"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 xml:space="preserve">Przy pomocy prostych konstrukcji, </w:t>
            </w:r>
            <w:r>
              <w:rPr>
                <w:rFonts w:ascii="Verdana" w:hAnsi="Verdana" w:cs="Calibri"/>
                <w:b w:val="0"/>
                <w:bCs w:val="0"/>
                <w:sz w:val="16"/>
                <w:szCs w:val="16"/>
              </w:rPr>
              <w:t>popełniając dość liczne błędy,</w:t>
            </w:r>
            <w:r w:rsidRPr="00D1285D">
              <w:rPr>
                <w:rFonts w:ascii="Verdana" w:hAnsi="Verdana"/>
                <w:b w:val="0"/>
                <w:bCs w:val="0"/>
                <w:sz w:val="16"/>
                <w:szCs w:val="16"/>
              </w:rPr>
              <w:t xml:space="preserve"> </w:t>
            </w:r>
            <w:r w:rsidRPr="00D1285D">
              <w:rPr>
                <w:rFonts w:ascii="Verdana" w:hAnsi="Verdana" w:cs="Calibri"/>
                <w:b w:val="0"/>
                <w:bCs w:val="0"/>
                <w:sz w:val="16"/>
                <w:szCs w:val="16"/>
              </w:rPr>
              <w:t>wypowiada się na temat powodów, dla których ludzie kłamią, opisuje czynności, doświadczenia, wyraża i uzasadnia opinie i poglądy, wyraża pewność, przypuszczenie, wątpliwość</w:t>
            </w:r>
            <w:r>
              <w:rPr>
                <w:rFonts w:ascii="Verdana" w:hAnsi="Verdana" w:cs="Calibri"/>
                <w:b w:val="0"/>
                <w:bCs w:val="0"/>
                <w:sz w:val="16"/>
                <w:szCs w:val="16"/>
              </w:rPr>
              <w:t>.</w:t>
            </w:r>
          </w:p>
          <w:p w14:paraId="6008442B" w14:textId="77777777" w:rsidR="003D13D2" w:rsidRPr="00D1285D" w:rsidRDefault="003D13D2" w:rsidP="00F65C6B">
            <w:pPr>
              <w:rPr>
                <w:rFonts w:ascii="Verdana" w:hAnsi="Verdana" w:cs="Calibri"/>
                <w:b/>
                <w:sz w:val="16"/>
                <w:szCs w:val="16"/>
              </w:rPr>
            </w:pPr>
            <w:r w:rsidRPr="00D1285D">
              <w:rPr>
                <w:rFonts w:ascii="Verdana" w:hAnsi="Verdana"/>
                <w:b/>
                <w:sz w:val="16"/>
                <w:szCs w:val="16"/>
              </w:rPr>
              <w:t xml:space="preserve">– </w:t>
            </w:r>
            <w:r>
              <w:rPr>
                <w:rFonts w:ascii="Verdana" w:hAnsi="Verdana"/>
                <w:b/>
                <w:sz w:val="16"/>
                <w:szCs w:val="16"/>
              </w:rPr>
              <w:t>Korzystając z wyrażeń z podręcznika, c</w:t>
            </w:r>
            <w:r w:rsidRPr="0005799C">
              <w:rPr>
                <w:rFonts w:ascii="Verdana" w:hAnsi="Verdana"/>
                <w:b/>
                <w:bCs/>
                <w:color w:val="000000"/>
                <w:sz w:val="16"/>
                <w:szCs w:val="16"/>
              </w:rPr>
              <w:t>zęściowo</w:t>
            </w:r>
            <w:r>
              <w:rPr>
                <w:rFonts w:ascii="Verdana" w:hAnsi="Verdana"/>
                <w:b/>
                <w:sz w:val="16"/>
                <w:szCs w:val="16"/>
              </w:rPr>
              <w:t xml:space="preserve"> </w:t>
            </w:r>
            <w:r w:rsidRPr="00D1285D">
              <w:rPr>
                <w:rFonts w:ascii="Verdana" w:hAnsi="Verdana"/>
                <w:b/>
                <w:sz w:val="16"/>
                <w:szCs w:val="16"/>
              </w:rPr>
              <w:lastRenderedPageBreak/>
              <w:t xml:space="preserve">bezbłędnie </w:t>
            </w:r>
            <w:r w:rsidRPr="00D1285D">
              <w:rPr>
                <w:rFonts w:ascii="Verdana" w:hAnsi="Verdana" w:cs="Calibri"/>
                <w:b/>
                <w:sz w:val="16"/>
                <w:szCs w:val="16"/>
              </w:rPr>
              <w:t>pisze wpis na blogu, w którym opisuje test uczciwości, opisuje czynności i zjawiska, wyraża i uzasadnia swoje opinie i poglądy, opisuje uczucia, wyraża pewność, przypuszczenie, stosuje odpowiednie zasady konstruowania tekstu oraz styl wypowiedzi odpowiedni do sytuacji</w:t>
            </w:r>
            <w:r>
              <w:rPr>
                <w:rFonts w:ascii="Verdana" w:hAnsi="Verdana" w:cs="Calibri"/>
                <w:b/>
                <w:sz w:val="16"/>
                <w:szCs w:val="16"/>
              </w:rPr>
              <w:t>.</w:t>
            </w:r>
          </w:p>
          <w:p w14:paraId="382C1C88"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Stara się</w:t>
            </w:r>
            <w:r w:rsidRPr="00D1285D">
              <w:rPr>
                <w:rFonts w:ascii="Verdana" w:hAnsi="Verdana"/>
                <w:b w:val="0"/>
                <w:bCs w:val="0"/>
                <w:sz w:val="16"/>
                <w:szCs w:val="16"/>
              </w:rPr>
              <w:t xml:space="preserve"> aktywnie </w:t>
            </w:r>
            <w:r w:rsidRPr="00D1285D">
              <w:rPr>
                <w:rFonts w:ascii="Verdana" w:hAnsi="Verdana" w:cs="Calibri"/>
                <w:b w:val="0"/>
                <w:bCs w:val="0"/>
                <w:sz w:val="16"/>
                <w:szCs w:val="16"/>
              </w:rPr>
              <w:t>uczestniczy</w:t>
            </w:r>
            <w:r>
              <w:rPr>
                <w:rFonts w:ascii="Verdana" w:hAnsi="Verdana" w:cs="Calibri"/>
                <w:b w:val="0"/>
                <w:bCs w:val="0"/>
                <w:sz w:val="16"/>
                <w:szCs w:val="16"/>
              </w:rPr>
              <w:t>ć</w:t>
            </w:r>
            <w:r w:rsidRPr="00D1285D">
              <w:rPr>
                <w:rFonts w:ascii="Verdana" w:hAnsi="Verdana" w:cs="Calibri"/>
                <w:b w:val="0"/>
                <w:bCs w:val="0"/>
                <w:sz w:val="16"/>
                <w:szCs w:val="16"/>
              </w:rPr>
              <w:t xml:space="preserve"> w rozmowie na temat eksperymentu opisanego w nagraniu, rozpoczyna, prowadzi, podtrzymuje i kończy rozmowę, uzyskuje i przekazuje informacje, wyraża i uzasadnia swoje opinie, pyta o opinie rozmówcy</w:t>
            </w:r>
            <w:r>
              <w:rPr>
                <w:rFonts w:ascii="Verdana" w:hAnsi="Verdana" w:cs="Calibri"/>
                <w:b w:val="0"/>
                <w:bCs w:val="0"/>
                <w:sz w:val="16"/>
                <w:szCs w:val="16"/>
              </w:rPr>
              <w:t>, popełniając dość liczne błędy.</w:t>
            </w:r>
          </w:p>
          <w:p w14:paraId="0F4F715D" w14:textId="77777777" w:rsidR="003D13D2" w:rsidRPr="00D1285D" w:rsidRDefault="003D13D2" w:rsidP="00F65C6B">
            <w:pPr>
              <w:rPr>
                <w:rFonts w:ascii="Verdana" w:hAnsi="Verdana" w:cs="Calibri"/>
                <w:b/>
                <w:sz w:val="16"/>
                <w:szCs w:val="16"/>
              </w:rPr>
            </w:pPr>
            <w:r w:rsidRPr="00D1285D">
              <w:rPr>
                <w:rFonts w:ascii="Verdana" w:hAnsi="Verdana"/>
                <w:b/>
                <w:sz w:val="16"/>
                <w:szCs w:val="16"/>
              </w:rPr>
              <w:t xml:space="preserve">– </w:t>
            </w:r>
            <w:r>
              <w:rPr>
                <w:rFonts w:ascii="Verdana" w:hAnsi="Verdana"/>
                <w:b/>
                <w:sz w:val="16"/>
                <w:szCs w:val="16"/>
              </w:rPr>
              <w:t>Przy pomocy prostych konstrukcji</w:t>
            </w:r>
            <w:r w:rsidRPr="00D1285D">
              <w:rPr>
                <w:rFonts w:ascii="Verdana" w:hAnsi="Verdana"/>
                <w:b/>
                <w:sz w:val="16"/>
                <w:szCs w:val="16"/>
              </w:rPr>
              <w:t xml:space="preserve"> </w:t>
            </w:r>
            <w:r w:rsidRPr="00D1285D">
              <w:rPr>
                <w:rFonts w:ascii="Verdana" w:hAnsi="Verdana" w:cs="Calibri"/>
                <w:b/>
                <w:sz w:val="16"/>
                <w:szCs w:val="16"/>
              </w:rPr>
              <w:t>wyraża i uzasadnia swoją opinię na temat postępowania bohaterki tekstu, opisuje czynności, opisuje uczucia, wyraża pewność, przypuszczenie, wątpliwość</w:t>
            </w:r>
            <w:r>
              <w:rPr>
                <w:rFonts w:ascii="Verdana" w:hAnsi="Verdana" w:cs="Calibri"/>
                <w:b/>
                <w:sz w:val="16"/>
                <w:szCs w:val="16"/>
              </w:rPr>
              <w:t xml:space="preserve">, </w:t>
            </w:r>
            <w:r>
              <w:rPr>
                <w:rFonts w:ascii="Verdana" w:hAnsi="Verdana" w:cs="Calibri"/>
                <w:b/>
                <w:bCs/>
                <w:sz w:val="16"/>
                <w:szCs w:val="16"/>
              </w:rPr>
              <w:t>popełniając dość liczne błędy.</w:t>
            </w:r>
          </w:p>
          <w:p w14:paraId="75BCBC19" w14:textId="77777777" w:rsidR="003D13D2" w:rsidRPr="00D1285D" w:rsidRDefault="003D13D2" w:rsidP="00F65C6B">
            <w:pPr>
              <w:rPr>
                <w:rFonts w:ascii="Verdana" w:hAnsi="Verdana"/>
                <w:b/>
                <w:sz w:val="16"/>
                <w:szCs w:val="16"/>
              </w:rPr>
            </w:pPr>
            <w:r w:rsidRPr="00D1285D">
              <w:rPr>
                <w:rFonts w:ascii="Verdana" w:hAnsi="Verdana"/>
                <w:b/>
                <w:sz w:val="16"/>
                <w:szCs w:val="16"/>
              </w:rPr>
              <w:t xml:space="preserve">– </w:t>
            </w:r>
            <w:r>
              <w:rPr>
                <w:rFonts w:ascii="Verdana" w:hAnsi="Verdana"/>
                <w:b/>
                <w:sz w:val="16"/>
                <w:szCs w:val="16"/>
              </w:rPr>
              <w:t>P</w:t>
            </w:r>
            <w:r w:rsidRPr="00D1285D">
              <w:rPr>
                <w:rFonts w:ascii="Verdana" w:hAnsi="Verdana"/>
                <w:b/>
                <w:sz w:val="16"/>
                <w:szCs w:val="16"/>
              </w:rPr>
              <w:t xml:space="preserve">rzy pomocy </w:t>
            </w:r>
            <w:r>
              <w:rPr>
                <w:rFonts w:ascii="Verdana" w:hAnsi="Verdana"/>
                <w:b/>
                <w:sz w:val="16"/>
                <w:szCs w:val="16"/>
              </w:rPr>
              <w:t>prostych</w:t>
            </w:r>
            <w:r w:rsidRPr="00D1285D">
              <w:rPr>
                <w:rFonts w:ascii="Verdana" w:hAnsi="Verdana"/>
                <w:b/>
                <w:sz w:val="16"/>
                <w:szCs w:val="16"/>
              </w:rPr>
              <w:t xml:space="preserve"> konstrukcji</w:t>
            </w:r>
            <w:r>
              <w:rPr>
                <w:rFonts w:ascii="Verdana" w:hAnsi="Verdana"/>
                <w:b/>
                <w:sz w:val="16"/>
                <w:szCs w:val="16"/>
              </w:rPr>
              <w:t xml:space="preserve">, </w:t>
            </w:r>
            <w:r>
              <w:rPr>
                <w:rFonts w:ascii="Verdana" w:hAnsi="Verdana" w:cs="Calibri"/>
                <w:b/>
                <w:bCs/>
                <w:sz w:val="16"/>
                <w:szCs w:val="16"/>
              </w:rPr>
              <w:t>popełniając dość liczne błędy,</w:t>
            </w:r>
            <w:r w:rsidRPr="00D1285D">
              <w:rPr>
                <w:rFonts w:ascii="Verdana" w:hAnsi="Verdana"/>
                <w:b/>
                <w:sz w:val="16"/>
                <w:szCs w:val="16"/>
              </w:rPr>
              <w:t xml:space="preserve"> </w:t>
            </w:r>
            <w:r w:rsidRPr="00D1285D">
              <w:rPr>
                <w:rFonts w:ascii="Verdana" w:hAnsi="Verdana" w:cs="Calibri"/>
                <w:b/>
                <w:sz w:val="16"/>
                <w:szCs w:val="16"/>
              </w:rPr>
              <w:t>wypowiada się na temat prawdopodobieństwa niezwykłych wydarzeń w życiu człowieka, opisuje czynności, wyraża i uzasadnia swoje opinie, wyraża pewność, przypuszczenie i wątpliwość</w:t>
            </w:r>
            <w:r>
              <w:rPr>
                <w:rFonts w:ascii="Verdana" w:hAnsi="Verdana" w:cs="Calibri"/>
                <w:b/>
                <w:sz w:val="16"/>
                <w:szCs w:val="16"/>
              </w:rPr>
              <w:t>.</w:t>
            </w:r>
          </w:p>
          <w:p w14:paraId="6488F794"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Stara się</w:t>
            </w:r>
            <w:r w:rsidRPr="00D1285D">
              <w:rPr>
                <w:rFonts w:ascii="Verdana" w:hAnsi="Verdana"/>
                <w:b w:val="0"/>
                <w:bCs w:val="0"/>
                <w:sz w:val="16"/>
                <w:szCs w:val="16"/>
              </w:rPr>
              <w:t xml:space="preserve"> aktywnie </w:t>
            </w:r>
            <w:r w:rsidRPr="00D1285D">
              <w:rPr>
                <w:rFonts w:ascii="Verdana" w:hAnsi="Verdana" w:cs="Calibri"/>
                <w:b w:val="0"/>
                <w:bCs w:val="0"/>
                <w:sz w:val="16"/>
                <w:szCs w:val="16"/>
              </w:rPr>
              <w:t>uczestniczy</w:t>
            </w:r>
            <w:r>
              <w:rPr>
                <w:rFonts w:ascii="Verdana" w:hAnsi="Verdana" w:cs="Calibri"/>
                <w:b w:val="0"/>
                <w:bCs w:val="0"/>
                <w:sz w:val="16"/>
                <w:szCs w:val="16"/>
              </w:rPr>
              <w:t>ć</w:t>
            </w:r>
            <w:r w:rsidRPr="00D1285D">
              <w:rPr>
                <w:rFonts w:ascii="Verdana" w:hAnsi="Verdana" w:cs="Calibri"/>
                <w:b w:val="0"/>
                <w:bCs w:val="0"/>
                <w:sz w:val="16"/>
                <w:szCs w:val="16"/>
              </w:rPr>
              <w:t xml:space="preserve"> w rozmowie na temat wygrania w loterii, rozpoczyna, prowadzi, podtrzymuje i kończy rozmowę, </w:t>
            </w:r>
            <w:r w:rsidRPr="00D1285D">
              <w:rPr>
                <w:rFonts w:ascii="Verdana" w:hAnsi="Verdana" w:cs="Calibri"/>
                <w:b w:val="0"/>
                <w:bCs w:val="0"/>
                <w:sz w:val="16"/>
                <w:szCs w:val="16"/>
              </w:rPr>
              <w:lastRenderedPageBreak/>
              <w:t>uzyskuje i przekazuje informacje, wyraża i uzasadnia swoje opinie, pyta o opinie rozmówcy, wyraża uczucia i emocje</w:t>
            </w:r>
            <w:r>
              <w:rPr>
                <w:rFonts w:ascii="Verdana" w:hAnsi="Verdana" w:cs="Calibri"/>
                <w:b w:val="0"/>
                <w:bCs w:val="0"/>
                <w:sz w:val="16"/>
                <w:szCs w:val="16"/>
              </w:rPr>
              <w:t>, popełniając dość liczne błędy.</w:t>
            </w:r>
          </w:p>
          <w:p w14:paraId="758EC333"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w:t>
            </w:r>
            <w:r w:rsidRPr="00D1285D">
              <w:rPr>
                <w:rFonts w:ascii="Verdana" w:hAnsi="Verdana" w:cs="Calibri"/>
                <w:b w:val="0"/>
                <w:bCs w:val="0"/>
                <w:sz w:val="16"/>
                <w:szCs w:val="16"/>
              </w:rPr>
              <w:t xml:space="preserve"> </w:t>
            </w:r>
            <w:r w:rsidRPr="0005799C">
              <w:rPr>
                <w:rFonts w:ascii="Verdana" w:hAnsi="Verdana"/>
                <w:b w:val="0"/>
                <w:bCs w:val="0"/>
                <w:color w:val="000000"/>
                <w:sz w:val="16"/>
                <w:szCs w:val="16"/>
              </w:rPr>
              <w:t>Częściowo</w:t>
            </w:r>
            <w:r w:rsidRPr="00E65F84">
              <w:rPr>
                <w:rFonts w:ascii="Verdana" w:hAnsi="Verdana"/>
                <w:color w:val="000000"/>
                <w:sz w:val="16"/>
                <w:szCs w:val="16"/>
              </w:rPr>
              <w:t xml:space="preserve"> </w:t>
            </w:r>
            <w:r>
              <w:rPr>
                <w:rFonts w:ascii="Verdana" w:hAnsi="Verdana" w:cs="Calibri"/>
                <w:b w:val="0"/>
                <w:bCs w:val="0"/>
                <w:sz w:val="16"/>
                <w:szCs w:val="16"/>
              </w:rPr>
              <w:t>poprawnie</w:t>
            </w:r>
            <w:r w:rsidRPr="00D1285D">
              <w:rPr>
                <w:rFonts w:ascii="Verdana" w:hAnsi="Verdana" w:cs="Calibri"/>
                <w:b w:val="0"/>
                <w:bCs w:val="0"/>
                <w:sz w:val="16"/>
                <w:szCs w:val="16"/>
              </w:rPr>
              <w:t xml:space="preserve"> opowiada o najbardziej empatycznej osobie, którą zna, wyraża i uzasadnia swoje opinie, wyraża uczucia</w:t>
            </w:r>
            <w:r>
              <w:rPr>
                <w:rFonts w:ascii="Verdana" w:hAnsi="Verdana" w:cs="Calibri"/>
                <w:b w:val="0"/>
                <w:bCs w:val="0"/>
                <w:sz w:val="16"/>
                <w:szCs w:val="16"/>
              </w:rPr>
              <w:t>.</w:t>
            </w:r>
          </w:p>
          <w:p w14:paraId="00E384F3"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P</w:t>
            </w:r>
            <w:r>
              <w:rPr>
                <w:rFonts w:ascii="Verdana" w:hAnsi="Verdana" w:cs="Calibri"/>
                <w:b w:val="0"/>
                <w:bCs w:val="0"/>
                <w:sz w:val="16"/>
                <w:szCs w:val="16"/>
              </w:rPr>
              <w:t xml:space="preserve">opełniając dość liczne błędy, </w:t>
            </w:r>
            <w:r w:rsidRPr="00D1285D">
              <w:rPr>
                <w:rFonts w:ascii="Verdana" w:hAnsi="Verdana" w:cs="Calibri"/>
                <w:b w:val="0"/>
                <w:bCs w:val="0"/>
                <w:sz w:val="16"/>
                <w:szCs w:val="16"/>
              </w:rPr>
              <w:t>opowiada o najlepszym i najgorszym sposobie na odwołanie spotkania z przyjacielem, opisuje czynności, wyraża i uzasadnia swoje opinie, wyraża uczucia, wyraża pewność, przypuszczenie, wątpliwość</w:t>
            </w:r>
            <w:r>
              <w:rPr>
                <w:rFonts w:ascii="Verdana" w:hAnsi="Verdana" w:cs="Calibri"/>
                <w:b w:val="0"/>
                <w:bCs w:val="0"/>
                <w:sz w:val="16"/>
                <w:szCs w:val="16"/>
              </w:rPr>
              <w:t>.</w:t>
            </w:r>
          </w:p>
          <w:p w14:paraId="337016D9"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Stara się</w:t>
            </w:r>
            <w:r w:rsidRPr="00D1285D">
              <w:rPr>
                <w:rFonts w:ascii="Verdana" w:hAnsi="Verdana"/>
                <w:b w:val="0"/>
                <w:bCs w:val="0"/>
                <w:sz w:val="16"/>
                <w:szCs w:val="16"/>
              </w:rPr>
              <w:t xml:space="preserve"> aktywnie </w:t>
            </w:r>
            <w:r w:rsidRPr="00D1285D">
              <w:rPr>
                <w:rFonts w:ascii="Verdana" w:hAnsi="Verdana" w:cs="Calibri"/>
                <w:b w:val="0"/>
                <w:bCs w:val="0"/>
                <w:sz w:val="16"/>
                <w:szCs w:val="16"/>
              </w:rPr>
              <w:t>uczestniczy</w:t>
            </w:r>
            <w:r>
              <w:rPr>
                <w:rFonts w:ascii="Verdana" w:hAnsi="Verdana" w:cs="Calibri"/>
                <w:b w:val="0"/>
                <w:bCs w:val="0"/>
                <w:sz w:val="16"/>
                <w:szCs w:val="16"/>
              </w:rPr>
              <w:t>ć</w:t>
            </w:r>
            <w:r w:rsidRPr="00D1285D">
              <w:rPr>
                <w:rFonts w:ascii="Verdana" w:hAnsi="Verdana" w:cs="Calibri"/>
                <w:b w:val="0"/>
                <w:bCs w:val="0"/>
                <w:sz w:val="16"/>
                <w:szCs w:val="16"/>
              </w:rPr>
              <w:t xml:space="preserve"> w rozmowie, rozpoczyna, prowadzi, podtrzymuje i kończy rozmowę, </w:t>
            </w:r>
            <w:r>
              <w:rPr>
                <w:rFonts w:ascii="Verdana" w:hAnsi="Verdana" w:cs="Calibri"/>
                <w:b w:val="0"/>
                <w:bCs w:val="0"/>
                <w:sz w:val="16"/>
                <w:szCs w:val="16"/>
              </w:rPr>
              <w:t xml:space="preserve">popełniając dość liczne błędy, </w:t>
            </w:r>
            <w:r w:rsidRPr="00D1285D">
              <w:rPr>
                <w:rFonts w:ascii="Verdana" w:hAnsi="Verdana" w:cs="Calibri"/>
                <w:b w:val="0"/>
                <w:bCs w:val="0"/>
                <w:sz w:val="16"/>
                <w:szCs w:val="16"/>
              </w:rPr>
              <w:t>uzyskuje i przekazuje informacje, pyta o radę, udziela porad, reaguje na poradę; stosuje formy grzecznościowe</w:t>
            </w:r>
            <w:r>
              <w:rPr>
                <w:rFonts w:ascii="Verdana" w:hAnsi="Verdana" w:cs="Calibri"/>
                <w:b w:val="0"/>
                <w:bCs w:val="0"/>
                <w:sz w:val="16"/>
                <w:szCs w:val="16"/>
              </w:rPr>
              <w:t>.</w:t>
            </w:r>
          </w:p>
          <w:p w14:paraId="6E2961FD"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softHyphen/>
              <w:t xml:space="preserve">– </w:t>
            </w:r>
            <w:r>
              <w:rPr>
                <w:rFonts w:ascii="Verdana" w:hAnsi="Verdana"/>
                <w:b w:val="0"/>
                <w:bCs w:val="0"/>
                <w:sz w:val="16"/>
                <w:szCs w:val="16"/>
              </w:rPr>
              <w:t>P</w:t>
            </w:r>
            <w:r w:rsidRPr="00D1285D">
              <w:rPr>
                <w:rFonts w:ascii="Verdana" w:hAnsi="Verdana"/>
                <w:b w:val="0"/>
                <w:bCs w:val="0"/>
                <w:sz w:val="16"/>
                <w:szCs w:val="16"/>
              </w:rPr>
              <w:t xml:space="preserve">rzy pomocy </w:t>
            </w:r>
            <w:r>
              <w:rPr>
                <w:rFonts w:ascii="Verdana" w:hAnsi="Verdana"/>
                <w:b w:val="0"/>
                <w:bCs w:val="0"/>
                <w:sz w:val="16"/>
                <w:szCs w:val="16"/>
              </w:rPr>
              <w:t>prostych</w:t>
            </w:r>
            <w:r w:rsidRPr="00D1285D">
              <w:rPr>
                <w:rFonts w:ascii="Verdana" w:hAnsi="Verdana"/>
                <w:b w:val="0"/>
                <w:bCs w:val="0"/>
                <w:sz w:val="16"/>
                <w:szCs w:val="16"/>
              </w:rPr>
              <w:t xml:space="preserve"> konstrukcji </w:t>
            </w:r>
            <w:r w:rsidRPr="00D1285D">
              <w:rPr>
                <w:rFonts w:ascii="Verdana" w:hAnsi="Verdana" w:cs="Calibri"/>
                <w:b w:val="0"/>
                <w:bCs w:val="0"/>
                <w:sz w:val="16"/>
                <w:szCs w:val="16"/>
              </w:rPr>
              <w:t>udziela porady, opisuje czynności, wyraża i uzasadnia opinie, opisuje uczucia, przedstawia argumenty za i przeciw danemu rozwianiu, wyraża pewność, przypuszczenie, wątpliwość</w:t>
            </w:r>
            <w:r>
              <w:rPr>
                <w:rFonts w:ascii="Verdana" w:hAnsi="Verdana" w:cs="Calibri"/>
                <w:b w:val="0"/>
                <w:bCs w:val="0"/>
                <w:sz w:val="16"/>
                <w:szCs w:val="16"/>
              </w:rPr>
              <w:t>, popełniając dość liczne błędy.</w:t>
            </w:r>
          </w:p>
          <w:p w14:paraId="44A1267A"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Stara się</w:t>
            </w:r>
            <w:r w:rsidRPr="00D1285D">
              <w:rPr>
                <w:rFonts w:ascii="Verdana" w:hAnsi="Verdana"/>
                <w:b w:val="0"/>
                <w:bCs w:val="0"/>
                <w:sz w:val="16"/>
                <w:szCs w:val="16"/>
              </w:rPr>
              <w:t xml:space="preserve"> aktywnie </w:t>
            </w:r>
            <w:r w:rsidRPr="00D1285D">
              <w:rPr>
                <w:rFonts w:ascii="Verdana" w:hAnsi="Verdana" w:cs="Calibri"/>
                <w:b w:val="0"/>
                <w:bCs w:val="0"/>
                <w:sz w:val="16"/>
                <w:szCs w:val="16"/>
              </w:rPr>
              <w:t>uczestniczy</w:t>
            </w:r>
            <w:r>
              <w:rPr>
                <w:rFonts w:ascii="Verdana" w:hAnsi="Verdana" w:cs="Calibri"/>
                <w:b w:val="0"/>
                <w:bCs w:val="0"/>
                <w:sz w:val="16"/>
                <w:szCs w:val="16"/>
              </w:rPr>
              <w:t>ć</w:t>
            </w:r>
            <w:r w:rsidRPr="00D1285D">
              <w:rPr>
                <w:rFonts w:ascii="Verdana" w:hAnsi="Verdana" w:cs="Calibri"/>
                <w:b w:val="0"/>
                <w:bCs w:val="0"/>
                <w:sz w:val="16"/>
                <w:szCs w:val="16"/>
              </w:rPr>
              <w:t xml:space="preserve"> w rozmowie, rozpoczyna, prowadzi podtrzymuje i kończy rozmowę, uzyskuje i przekazuje informacje, wyraża i uzasadnia swoje opinie i upodobania, pyta o opinie i upodobania rozmówcy, wyraża uczucia i emocje</w:t>
            </w:r>
            <w:r>
              <w:rPr>
                <w:rFonts w:ascii="Verdana" w:hAnsi="Verdana" w:cs="Calibri"/>
                <w:b w:val="0"/>
                <w:bCs w:val="0"/>
                <w:sz w:val="16"/>
                <w:szCs w:val="16"/>
              </w:rPr>
              <w:t>, popełniając dość liczne błędy.</w:t>
            </w:r>
          </w:p>
          <w:p w14:paraId="754DE66A"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P</w:t>
            </w:r>
            <w:r w:rsidRPr="00D1285D">
              <w:rPr>
                <w:rFonts w:ascii="Verdana" w:hAnsi="Verdana"/>
                <w:b w:val="0"/>
                <w:bCs w:val="0"/>
                <w:sz w:val="16"/>
                <w:szCs w:val="16"/>
              </w:rPr>
              <w:t xml:space="preserve">rzy pomocy </w:t>
            </w:r>
            <w:r>
              <w:rPr>
                <w:rFonts w:ascii="Verdana" w:hAnsi="Verdana"/>
                <w:b w:val="0"/>
                <w:bCs w:val="0"/>
                <w:sz w:val="16"/>
                <w:szCs w:val="16"/>
              </w:rPr>
              <w:t>prostych</w:t>
            </w:r>
            <w:r w:rsidRPr="00D1285D">
              <w:rPr>
                <w:rFonts w:ascii="Verdana" w:hAnsi="Verdana"/>
                <w:b w:val="0"/>
                <w:bCs w:val="0"/>
                <w:sz w:val="16"/>
                <w:szCs w:val="16"/>
              </w:rPr>
              <w:t xml:space="preserve"> konstrukcji</w:t>
            </w:r>
            <w:r>
              <w:rPr>
                <w:rFonts w:ascii="Verdana" w:hAnsi="Verdana"/>
                <w:b w:val="0"/>
                <w:bCs w:val="0"/>
                <w:sz w:val="16"/>
                <w:szCs w:val="16"/>
              </w:rPr>
              <w:t xml:space="preserve">, </w:t>
            </w:r>
            <w:r>
              <w:rPr>
                <w:rFonts w:ascii="Verdana" w:hAnsi="Verdana" w:cs="Calibri"/>
                <w:b w:val="0"/>
                <w:bCs w:val="0"/>
                <w:sz w:val="16"/>
                <w:szCs w:val="16"/>
              </w:rPr>
              <w:t>popełniając dość liczne błędy,</w:t>
            </w:r>
            <w:r w:rsidRPr="00D1285D">
              <w:rPr>
                <w:rFonts w:ascii="Verdana" w:hAnsi="Verdana"/>
                <w:b w:val="0"/>
                <w:bCs w:val="0"/>
                <w:sz w:val="16"/>
                <w:szCs w:val="16"/>
              </w:rPr>
              <w:t xml:space="preserve"> </w:t>
            </w:r>
            <w:r w:rsidRPr="00D1285D">
              <w:rPr>
                <w:rFonts w:ascii="Verdana" w:hAnsi="Verdana" w:cs="Calibri"/>
                <w:b w:val="0"/>
                <w:bCs w:val="0"/>
                <w:sz w:val="16"/>
                <w:szCs w:val="16"/>
              </w:rPr>
              <w:t xml:space="preserve">wypowiada się na temat kłamstwa, opisuje czynności, </w:t>
            </w:r>
            <w:r w:rsidRPr="00D1285D">
              <w:rPr>
                <w:rFonts w:ascii="Verdana" w:hAnsi="Verdana" w:cs="Calibri"/>
                <w:b w:val="0"/>
                <w:bCs w:val="0"/>
                <w:sz w:val="16"/>
                <w:szCs w:val="16"/>
              </w:rPr>
              <w:lastRenderedPageBreak/>
              <w:t>doświadczenia, wyraża i uzasadnia opinie i poglądy</w:t>
            </w:r>
          </w:p>
          <w:p w14:paraId="488D7761" w14:textId="77777777" w:rsidR="003D13D2" w:rsidRPr="00D1285D" w:rsidRDefault="003D13D2" w:rsidP="00F65C6B">
            <w:pPr>
              <w:rPr>
                <w:rFonts w:ascii="Verdana" w:hAnsi="Verdana" w:cs="Calibri"/>
                <w:b/>
                <w:sz w:val="16"/>
                <w:szCs w:val="16"/>
              </w:rPr>
            </w:pPr>
            <w:r w:rsidRPr="00D1285D">
              <w:rPr>
                <w:rFonts w:ascii="Verdana" w:hAnsi="Verdana"/>
                <w:b/>
                <w:sz w:val="16"/>
                <w:szCs w:val="16"/>
              </w:rPr>
              <w:t>–</w:t>
            </w:r>
            <w:r>
              <w:rPr>
                <w:rFonts w:ascii="Verdana" w:hAnsi="Verdana"/>
                <w:b/>
                <w:sz w:val="16"/>
                <w:szCs w:val="16"/>
              </w:rPr>
              <w:t xml:space="preserve"> Korzystając z wyrażeń z podręcznika, c</w:t>
            </w:r>
            <w:r w:rsidRPr="0005799C">
              <w:rPr>
                <w:rFonts w:ascii="Verdana" w:hAnsi="Verdana"/>
                <w:b/>
                <w:bCs/>
                <w:color w:val="000000"/>
                <w:sz w:val="16"/>
                <w:szCs w:val="16"/>
              </w:rPr>
              <w:t>zęściowo</w:t>
            </w:r>
            <w:r w:rsidRPr="00D1285D">
              <w:rPr>
                <w:rFonts w:ascii="Verdana" w:hAnsi="Verdana"/>
                <w:b/>
                <w:sz w:val="16"/>
                <w:szCs w:val="16"/>
              </w:rPr>
              <w:t xml:space="preserve"> bezbłędnie </w:t>
            </w:r>
            <w:r w:rsidRPr="00D1285D">
              <w:rPr>
                <w:rFonts w:ascii="Verdana" w:hAnsi="Verdana" w:cs="Calibri"/>
                <w:b/>
                <w:sz w:val="16"/>
                <w:szCs w:val="16"/>
              </w:rPr>
              <w:t>pisze rozprawkę typu za i przeciw, opisuje czynności, wyraża i uzasadnia opinie, wyraża pewność, przypuszczenie wątpliwość; stosuje odpowiednie zasady konstruowania tekstu oraz styl wypowiedzi odpowiedni do sytuacji</w:t>
            </w:r>
            <w:r>
              <w:rPr>
                <w:rFonts w:ascii="Verdana" w:hAnsi="Verdana" w:cs="Calibri"/>
                <w:b/>
                <w:sz w:val="16"/>
                <w:szCs w:val="16"/>
              </w:rPr>
              <w:t>.</w:t>
            </w:r>
          </w:p>
          <w:p w14:paraId="76299C47" w14:textId="77777777" w:rsidR="003D13D2" w:rsidRPr="00D1285D" w:rsidRDefault="003D13D2" w:rsidP="00F65C6B">
            <w:pPr>
              <w:rPr>
                <w:rFonts w:ascii="Verdana" w:hAnsi="Verdana" w:cs="Calibri"/>
                <w:b/>
                <w:sz w:val="16"/>
                <w:szCs w:val="16"/>
              </w:rPr>
            </w:pPr>
            <w:r w:rsidRPr="00D1285D">
              <w:rPr>
                <w:rFonts w:ascii="Verdana" w:hAnsi="Verdana"/>
                <w:b/>
                <w:sz w:val="16"/>
                <w:szCs w:val="16"/>
              </w:rPr>
              <w:t xml:space="preserve">– </w:t>
            </w:r>
            <w:r>
              <w:rPr>
                <w:rFonts w:ascii="Verdana" w:hAnsi="Verdana"/>
                <w:b/>
                <w:sz w:val="16"/>
                <w:szCs w:val="16"/>
              </w:rPr>
              <w:t>Korzystając z wyrażeń z podręcznika, c</w:t>
            </w:r>
            <w:r w:rsidRPr="0005799C">
              <w:rPr>
                <w:rFonts w:ascii="Verdana" w:hAnsi="Verdana"/>
                <w:b/>
                <w:bCs/>
                <w:color w:val="000000"/>
                <w:sz w:val="16"/>
                <w:szCs w:val="16"/>
              </w:rPr>
              <w:t>zęściowo</w:t>
            </w:r>
            <w:r w:rsidRPr="00E65F84">
              <w:rPr>
                <w:rFonts w:ascii="Verdana" w:hAnsi="Verdana"/>
                <w:color w:val="000000"/>
                <w:sz w:val="16"/>
                <w:szCs w:val="16"/>
              </w:rPr>
              <w:t xml:space="preserve"> </w:t>
            </w:r>
            <w:r w:rsidRPr="00D1285D">
              <w:rPr>
                <w:rFonts w:ascii="Verdana" w:hAnsi="Verdana"/>
                <w:b/>
                <w:sz w:val="16"/>
                <w:szCs w:val="16"/>
              </w:rPr>
              <w:t xml:space="preserve">bezbłędnie </w:t>
            </w:r>
            <w:r w:rsidRPr="00D1285D">
              <w:rPr>
                <w:rFonts w:ascii="Verdana" w:hAnsi="Verdana" w:cs="Calibri"/>
                <w:b/>
                <w:sz w:val="16"/>
                <w:szCs w:val="16"/>
              </w:rPr>
              <w:t>pisze rozprawkę typu za i przeciw, opisuje czynności, wyraża i uzasadnia opinie, wyraża pewność, przypuszczenie wątpliwość; stosuje odpowiednie zasady konstruowania tekstu oraz styl wypowiedzi odpowiedni do sytuacji</w:t>
            </w:r>
            <w:r>
              <w:rPr>
                <w:rFonts w:ascii="Verdana" w:hAnsi="Verdana" w:cs="Calibri"/>
                <w:b/>
                <w:sz w:val="16"/>
                <w:szCs w:val="16"/>
              </w:rPr>
              <w:t>.</w:t>
            </w:r>
          </w:p>
          <w:p w14:paraId="355D3A0B"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 xml:space="preserve">Stara się </w:t>
            </w:r>
            <w:r w:rsidRPr="00D1285D">
              <w:rPr>
                <w:rFonts w:ascii="Verdana" w:hAnsi="Verdana"/>
                <w:b w:val="0"/>
                <w:bCs w:val="0"/>
                <w:sz w:val="16"/>
                <w:szCs w:val="16"/>
              </w:rPr>
              <w:t xml:space="preserve">aktywnie </w:t>
            </w:r>
            <w:r w:rsidRPr="00D1285D">
              <w:rPr>
                <w:rFonts w:ascii="Verdana" w:hAnsi="Verdana" w:cs="Calibri"/>
                <w:b w:val="0"/>
                <w:bCs w:val="0"/>
                <w:sz w:val="16"/>
                <w:szCs w:val="16"/>
              </w:rPr>
              <w:t>uczestniczy</w:t>
            </w:r>
            <w:r>
              <w:rPr>
                <w:rFonts w:ascii="Verdana" w:hAnsi="Verdana" w:cs="Calibri"/>
                <w:b w:val="0"/>
                <w:bCs w:val="0"/>
                <w:sz w:val="16"/>
                <w:szCs w:val="16"/>
              </w:rPr>
              <w:t>ć</w:t>
            </w:r>
            <w:r w:rsidRPr="00D1285D">
              <w:rPr>
                <w:rFonts w:ascii="Verdana" w:hAnsi="Verdana" w:cs="Calibri"/>
                <w:b w:val="0"/>
                <w:bCs w:val="0"/>
                <w:sz w:val="16"/>
                <w:szCs w:val="16"/>
              </w:rPr>
              <w:t xml:space="preserve"> w rozmowie na temat konfliktu z koleżanką / kolegą, rozpoczyna, prowadzi, podtrzymuje i kończy rozmowę, uzyskuje przekazuje informacje, opisuje czynności i doświadczenia, wyraża i uzasadnia swoje opinie, pyta o opinie rozmówcy, udziela rad, wyraża pewność, przypuszczenie, wątpliwość</w:t>
            </w:r>
            <w:r>
              <w:rPr>
                <w:rFonts w:ascii="Verdana" w:hAnsi="Verdana" w:cs="Calibri"/>
                <w:b w:val="0"/>
                <w:bCs w:val="0"/>
                <w:sz w:val="16"/>
                <w:szCs w:val="16"/>
              </w:rPr>
              <w:t>, popełniając dość liczne błędy.</w:t>
            </w:r>
          </w:p>
          <w:p w14:paraId="5488815A"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P</w:t>
            </w:r>
            <w:r w:rsidRPr="00D1285D">
              <w:rPr>
                <w:rFonts w:ascii="Verdana" w:hAnsi="Verdana"/>
                <w:b w:val="0"/>
                <w:bCs w:val="0"/>
                <w:sz w:val="16"/>
                <w:szCs w:val="16"/>
              </w:rPr>
              <w:t xml:space="preserve">rzy pomocy </w:t>
            </w:r>
            <w:r>
              <w:rPr>
                <w:rFonts w:ascii="Verdana" w:hAnsi="Verdana"/>
                <w:b w:val="0"/>
                <w:bCs w:val="0"/>
                <w:sz w:val="16"/>
                <w:szCs w:val="16"/>
              </w:rPr>
              <w:t>prostych</w:t>
            </w:r>
            <w:r w:rsidRPr="00D1285D">
              <w:rPr>
                <w:rFonts w:ascii="Verdana" w:hAnsi="Verdana"/>
                <w:b w:val="0"/>
                <w:bCs w:val="0"/>
                <w:sz w:val="16"/>
                <w:szCs w:val="16"/>
              </w:rPr>
              <w:t xml:space="preserve"> konstrukcji</w:t>
            </w:r>
            <w:r>
              <w:rPr>
                <w:rFonts w:ascii="Verdana" w:hAnsi="Verdana"/>
                <w:b w:val="0"/>
                <w:bCs w:val="0"/>
                <w:sz w:val="16"/>
                <w:szCs w:val="16"/>
              </w:rPr>
              <w:t xml:space="preserve">, </w:t>
            </w:r>
            <w:r>
              <w:rPr>
                <w:rFonts w:ascii="Verdana" w:hAnsi="Verdana" w:cs="Calibri"/>
                <w:b w:val="0"/>
                <w:bCs w:val="0"/>
                <w:sz w:val="16"/>
                <w:szCs w:val="16"/>
              </w:rPr>
              <w:t>popełniając dość liczne błędy,</w:t>
            </w:r>
            <w:r w:rsidRPr="00D1285D">
              <w:rPr>
                <w:rFonts w:ascii="Verdana" w:hAnsi="Verdana"/>
                <w:b w:val="0"/>
                <w:bCs w:val="0"/>
                <w:sz w:val="16"/>
                <w:szCs w:val="16"/>
              </w:rPr>
              <w:t xml:space="preserve"> </w:t>
            </w:r>
            <w:r w:rsidRPr="00D1285D">
              <w:rPr>
                <w:rFonts w:ascii="Verdana" w:hAnsi="Verdana" w:cs="Calibri"/>
                <w:b w:val="0"/>
                <w:bCs w:val="0"/>
                <w:sz w:val="16"/>
                <w:szCs w:val="16"/>
              </w:rPr>
              <w:t xml:space="preserve">opowiada o swoich celach, opisuje czynności, wyraża plany, marzenia, nadzieje, intencje, wyraża upodobania, wyraża i uzasadnia swoje opinie, wraża </w:t>
            </w:r>
            <w:r w:rsidRPr="00D1285D">
              <w:rPr>
                <w:rFonts w:ascii="Verdana" w:hAnsi="Verdana" w:cs="Calibri"/>
                <w:b w:val="0"/>
                <w:bCs w:val="0"/>
                <w:sz w:val="16"/>
                <w:szCs w:val="16"/>
              </w:rPr>
              <w:lastRenderedPageBreak/>
              <w:t>pewność, przypuszczenie, wątpliwość</w:t>
            </w:r>
            <w:r>
              <w:rPr>
                <w:rFonts w:ascii="Verdana" w:hAnsi="Verdana" w:cs="Calibri"/>
                <w:b w:val="0"/>
                <w:bCs w:val="0"/>
                <w:sz w:val="16"/>
                <w:szCs w:val="16"/>
              </w:rPr>
              <w:t>.</w:t>
            </w:r>
          </w:p>
          <w:p w14:paraId="13D72CDE" w14:textId="77777777" w:rsidR="003D13D2" w:rsidRPr="00D1285D" w:rsidRDefault="003D13D2" w:rsidP="00F65C6B">
            <w:pPr>
              <w:rPr>
                <w:rFonts w:ascii="Verdana" w:hAnsi="Verdana" w:cs="Calibri"/>
                <w:b/>
                <w:sz w:val="16"/>
                <w:szCs w:val="16"/>
              </w:rPr>
            </w:pPr>
            <w:r w:rsidRPr="00D1285D">
              <w:rPr>
                <w:rFonts w:ascii="Verdana" w:hAnsi="Verdana"/>
                <w:b/>
                <w:sz w:val="16"/>
                <w:szCs w:val="16"/>
              </w:rPr>
              <w:t xml:space="preserve">– </w:t>
            </w:r>
            <w:r w:rsidRPr="0005799C">
              <w:rPr>
                <w:rFonts w:ascii="Verdana" w:hAnsi="Verdana"/>
                <w:b/>
                <w:bCs/>
                <w:color w:val="000000"/>
                <w:sz w:val="16"/>
                <w:szCs w:val="16"/>
              </w:rPr>
              <w:t>Częściowo</w:t>
            </w:r>
            <w:r w:rsidRPr="00E65F84">
              <w:rPr>
                <w:rFonts w:ascii="Verdana" w:hAnsi="Verdana"/>
                <w:color w:val="000000"/>
                <w:sz w:val="16"/>
                <w:szCs w:val="16"/>
              </w:rPr>
              <w:t xml:space="preserve"> </w:t>
            </w:r>
            <w:r w:rsidRPr="00D1285D">
              <w:rPr>
                <w:rFonts w:ascii="Verdana" w:hAnsi="Verdana"/>
                <w:b/>
                <w:sz w:val="16"/>
                <w:szCs w:val="16"/>
              </w:rPr>
              <w:t xml:space="preserve">samodzielnie </w:t>
            </w:r>
            <w:r w:rsidRPr="00D1285D">
              <w:rPr>
                <w:rFonts w:ascii="Verdana" w:hAnsi="Verdana" w:cs="Calibri"/>
                <w:b/>
                <w:sz w:val="16"/>
                <w:szCs w:val="16"/>
              </w:rPr>
              <w:t>ustala swój cel edukacyjny lub osobisty i prezentuje go w klasie</w:t>
            </w:r>
            <w:r>
              <w:rPr>
                <w:rFonts w:ascii="Verdana" w:hAnsi="Verdana" w:cs="Calibri"/>
                <w:b/>
                <w:sz w:val="16"/>
                <w:szCs w:val="16"/>
              </w:rPr>
              <w:t>.</w:t>
            </w:r>
          </w:p>
          <w:p w14:paraId="40E10BF4" w14:textId="77777777" w:rsidR="003D13D2" w:rsidRPr="00D1285D" w:rsidRDefault="003D13D2" w:rsidP="00F65C6B">
            <w:pPr>
              <w:rPr>
                <w:rFonts w:ascii="Verdana" w:hAnsi="Verdana" w:cs="Calibri"/>
                <w:b/>
                <w:sz w:val="16"/>
                <w:szCs w:val="16"/>
              </w:rPr>
            </w:pPr>
            <w:r w:rsidRPr="00D1285D">
              <w:rPr>
                <w:rFonts w:ascii="Verdana" w:hAnsi="Verdana"/>
                <w:b/>
                <w:sz w:val="16"/>
                <w:szCs w:val="16"/>
              </w:rPr>
              <w:t xml:space="preserve">– </w:t>
            </w:r>
            <w:r>
              <w:rPr>
                <w:rFonts w:ascii="Verdana" w:hAnsi="Verdana"/>
                <w:b/>
                <w:sz w:val="16"/>
                <w:szCs w:val="16"/>
              </w:rPr>
              <w:t>Stara się</w:t>
            </w:r>
            <w:r w:rsidRPr="00D1285D">
              <w:rPr>
                <w:rFonts w:ascii="Verdana" w:hAnsi="Verdana"/>
                <w:b/>
                <w:sz w:val="16"/>
                <w:szCs w:val="16"/>
              </w:rPr>
              <w:t xml:space="preserve"> aktywnie </w:t>
            </w:r>
            <w:r w:rsidRPr="00D1285D">
              <w:rPr>
                <w:rFonts w:ascii="Verdana" w:hAnsi="Verdana" w:cs="Calibri"/>
                <w:b/>
                <w:sz w:val="16"/>
                <w:szCs w:val="16"/>
              </w:rPr>
              <w:t>uczestniczy</w:t>
            </w:r>
            <w:r>
              <w:rPr>
                <w:rFonts w:ascii="Verdana" w:hAnsi="Verdana" w:cs="Calibri"/>
                <w:b/>
                <w:sz w:val="16"/>
                <w:szCs w:val="16"/>
              </w:rPr>
              <w:t>ć</w:t>
            </w:r>
            <w:r w:rsidRPr="00D1285D">
              <w:rPr>
                <w:rFonts w:ascii="Verdana" w:hAnsi="Verdana" w:cs="Calibri"/>
                <w:b/>
                <w:sz w:val="16"/>
                <w:szCs w:val="16"/>
              </w:rPr>
              <w:t xml:space="preserve"> w rozmowie na temat ustalania sobie celów, rozpoczyna, prowadzi, podtrzymuje i kończy rozmowę, uzyskuje i przekazuje informacje, wyraża i uzasadnia swoje opinie i preferencje, pyta o opinie i preferencje rozmówcy</w:t>
            </w:r>
            <w:r>
              <w:rPr>
                <w:rFonts w:ascii="Verdana" w:hAnsi="Verdana" w:cs="Calibri"/>
                <w:b/>
                <w:sz w:val="16"/>
                <w:szCs w:val="16"/>
              </w:rPr>
              <w:t xml:space="preserve">, </w:t>
            </w:r>
            <w:r>
              <w:rPr>
                <w:rFonts w:ascii="Verdana" w:hAnsi="Verdana" w:cs="Calibri"/>
                <w:b/>
                <w:bCs/>
                <w:sz w:val="16"/>
                <w:szCs w:val="16"/>
              </w:rPr>
              <w:t>popełniając dość liczne błędy.</w:t>
            </w:r>
          </w:p>
          <w:p w14:paraId="1494582D"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część </w:t>
            </w:r>
            <w:r w:rsidRPr="003F3B78">
              <w:rPr>
                <w:rFonts w:ascii="Verdana" w:hAnsi="Verdana" w:cs="Calibri"/>
                <w:b/>
                <w:sz w:val="16"/>
                <w:szCs w:val="16"/>
              </w:rPr>
              <w:t>informacj</w:t>
            </w:r>
            <w:r>
              <w:rPr>
                <w:rFonts w:ascii="Verdana" w:hAnsi="Verdana" w:cs="Calibri"/>
                <w:b/>
                <w:sz w:val="16"/>
                <w:szCs w:val="16"/>
              </w:rPr>
              <w:t>i</w:t>
            </w:r>
            <w:r w:rsidRPr="003F3B78">
              <w:rPr>
                <w:rFonts w:ascii="Verdana" w:hAnsi="Verdana" w:cs="Calibri"/>
                <w:b/>
                <w:sz w:val="16"/>
                <w:szCs w:val="16"/>
              </w:rPr>
              <w:t xml:space="preserve"> zawart</w:t>
            </w:r>
            <w:r>
              <w:rPr>
                <w:rFonts w:ascii="Verdana" w:hAnsi="Verdana" w:cs="Calibri"/>
                <w:b/>
                <w:sz w:val="16"/>
                <w:szCs w:val="16"/>
              </w:rPr>
              <w:t>ych</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1A07633B"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streszcza w języku obcym przeczytany tekst</w:t>
            </w:r>
            <w:r>
              <w:rPr>
                <w:rFonts w:ascii="Verdana" w:hAnsi="Verdana" w:cs="Calibri"/>
                <w:b/>
                <w:sz w:val="16"/>
                <w:szCs w:val="16"/>
              </w:rPr>
              <w:t>.</w:t>
            </w:r>
          </w:p>
          <w:p w14:paraId="2876A0B5" w14:textId="77777777" w:rsidR="003D13D2"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poprawnie </w:t>
            </w:r>
            <w:r w:rsidRPr="003F3B78">
              <w:rPr>
                <w:rFonts w:ascii="Verdana" w:hAnsi="Verdana" w:cs="Calibri"/>
                <w:b/>
                <w:sz w:val="16"/>
                <w:szCs w:val="16"/>
              </w:rPr>
              <w:t>przedstawia publicznie w języku obcym wcześniej przygotowany materiał</w:t>
            </w:r>
            <w:r>
              <w:rPr>
                <w:rFonts w:ascii="Verdana" w:hAnsi="Verdana" w:cs="Calibri"/>
                <w:b/>
                <w:sz w:val="16"/>
                <w:szCs w:val="16"/>
              </w:rPr>
              <w:t>.</w:t>
            </w:r>
          </w:p>
          <w:p w14:paraId="6A000429" w14:textId="77777777" w:rsidR="003D13D2" w:rsidRPr="00D1285D" w:rsidRDefault="003D13D2" w:rsidP="00F65C6B">
            <w:pPr>
              <w:rPr>
                <w:rFonts w:ascii="Verdana" w:hAnsi="Verdana" w:cs="Calibri"/>
                <w:b/>
                <w:sz w:val="16"/>
                <w:szCs w:val="16"/>
              </w:rPr>
            </w:pPr>
          </w:p>
        </w:tc>
        <w:tc>
          <w:tcPr>
            <w:tcW w:w="0" w:type="auto"/>
          </w:tcPr>
          <w:p w14:paraId="1DAC92E1"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lastRenderedPageBreak/>
              <w:t xml:space="preserve">– </w:t>
            </w:r>
            <w:r>
              <w:rPr>
                <w:rFonts w:ascii="Verdana" w:hAnsi="Verdana"/>
                <w:b w:val="0"/>
                <w:bCs w:val="0"/>
                <w:sz w:val="16"/>
                <w:szCs w:val="16"/>
              </w:rPr>
              <w:t>W</w:t>
            </w:r>
            <w:r w:rsidRPr="00D1285D">
              <w:rPr>
                <w:rFonts w:ascii="Verdana" w:hAnsi="Verdana"/>
                <w:b w:val="0"/>
                <w:bCs w:val="0"/>
                <w:sz w:val="16"/>
                <w:szCs w:val="16"/>
              </w:rPr>
              <w:t xml:space="preserve"> większości poprawnie rozwiązuje zadania na słuchanie i </w:t>
            </w:r>
            <w:r w:rsidRPr="00D1285D">
              <w:rPr>
                <w:rFonts w:ascii="Verdana" w:hAnsi="Verdana"/>
                <w:b w:val="0"/>
                <w:bCs w:val="0"/>
                <w:sz w:val="16"/>
                <w:szCs w:val="16"/>
              </w:rPr>
              <w:lastRenderedPageBreak/>
              <w:t>czytanie ze zrozumieniem</w:t>
            </w:r>
            <w:r>
              <w:rPr>
                <w:rFonts w:ascii="Verdana" w:hAnsi="Verdana"/>
                <w:b w:val="0"/>
                <w:bCs w:val="0"/>
                <w:sz w:val="16"/>
                <w:szCs w:val="16"/>
              </w:rPr>
              <w:t>.</w:t>
            </w:r>
          </w:p>
          <w:p w14:paraId="008B907E"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W</w:t>
            </w:r>
            <w:r w:rsidRPr="00D1285D">
              <w:rPr>
                <w:rFonts w:ascii="Verdana" w:hAnsi="Verdana"/>
                <w:b w:val="0"/>
                <w:bCs w:val="0"/>
                <w:sz w:val="16"/>
                <w:szCs w:val="16"/>
              </w:rPr>
              <w:t xml:space="preserve"> większości poprawnie rozróżnia styl formalny i nieformalny wypowiedzi</w:t>
            </w:r>
            <w:r>
              <w:rPr>
                <w:rFonts w:ascii="Verdana" w:hAnsi="Verdana"/>
                <w:b w:val="0"/>
                <w:bCs w:val="0"/>
                <w:sz w:val="16"/>
                <w:szCs w:val="16"/>
              </w:rPr>
              <w:t>.</w:t>
            </w:r>
          </w:p>
          <w:p w14:paraId="0532E195"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N</w:t>
            </w:r>
            <w:r w:rsidRPr="00D1285D">
              <w:rPr>
                <w:rFonts w:ascii="Verdana" w:hAnsi="Verdana"/>
                <w:b w:val="0"/>
                <w:bCs w:val="0"/>
                <w:sz w:val="16"/>
                <w:szCs w:val="16"/>
              </w:rPr>
              <w:t xml:space="preserve">a ogół aktywnie </w:t>
            </w:r>
            <w:r w:rsidRPr="00D1285D">
              <w:rPr>
                <w:rFonts w:ascii="Verdana" w:hAnsi="Verdana" w:cs="Calibri"/>
                <w:b w:val="0"/>
                <w:bCs w:val="0"/>
                <w:sz w:val="16"/>
                <w:szCs w:val="16"/>
              </w:rPr>
              <w:t>uczestniczy w rozmowie na temat wyjazdu na weekend, rozpoczyna, prowadzi, podtrzymuje i kończy rozmowę, uzyskuje i przekazuje informacje, wyraża i uzasadnia opinie i preferencje, pyta o opinie i preferencje rozmówcy, wyraża uczucia i emocje</w:t>
            </w:r>
            <w:r>
              <w:rPr>
                <w:rFonts w:ascii="Verdana" w:hAnsi="Verdana" w:cs="Calibri"/>
                <w:b w:val="0"/>
                <w:bCs w:val="0"/>
                <w:sz w:val="16"/>
                <w:szCs w:val="16"/>
              </w:rPr>
              <w:t>, popełniając nieliczne błędy.</w:t>
            </w:r>
          </w:p>
          <w:p w14:paraId="0C04C043"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P</w:t>
            </w:r>
            <w:r w:rsidRPr="00D1285D">
              <w:rPr>
                <w:rFonts w:ascii="Verdana" w:hAnsi="Verdana"/>
                <w:b w:val="0"/>
                <w:bCs w:val="0"/>
                <w:sz w:val="16"/>
                <w:szCs w:val="16"/>
              </w:rPr>
              <w:t xml:space="preserve">rzy pomocy </w:t>
            </w:r>
            <w:r>
              <w:rPr>
                <w:rFonts w:ascii="Verdana" w:hAnsi="Verdana"/>
                <w:b w:val="0"/>
                <w:bCs w:val="0"/>
                <w:sz w:val="16"/>
                <w:szCs w:val="16"/>
              </w:rPr>
              <w:t>poznanych</w:t>
            </w:r>
            <w:r w:rsidRPr="00D1285D">
              <w:rPr>
                <w:rFonts w:ascii="Verdana" w:hAnsi="Verdana"/>
                <w:b w:val="0"/>
                <w:bCs w:val="0"/>
                <w:sz w:val="16"/>
                <w:szCs w:val="16"/>
              </w:rPr>
              <w:t xml:space="preserve"> konstrukcji</w:t>
            </w:r>
            <w:r>
              <w:rPr>
                <w:rFonts w:ascii="Verdana" w:hAnsi="Verdana"/>
                <w:b w:val="0"/>
                <w:bCs w:val="0"/>
                <w:sz w:val="16"/>
                <w:szCs w:val="16"/>
              </w:rPr>
              <w:t xml:space="preserve">, </w:t>
            </w:r>
            <w:r>
              <w:rPr>
                <w:rFonts w:ascii="Verdana" w:hAnsi="Verdana" w:cs="Calibri"/>
                <w:b w:val="0"/>
                <w:bCs w:val="0"/>
                <w:sz w:val="16"/>
                <w:szCs w:val="16"/>
              </w:rPr>
              <w:t>popełniając nieliczne błędy,</w:t>
            </w:r>
            <w:r w:rsidRPr="00D1285D">
              <w:rPr>
                <w:rFonts w:ascii="Verdana" w:hAnsi="Verdana"/>
                <w:b w:val="0"/>
                <w:bCs w:val="0"/>
                <w:sz w:val="16"/>
                <w:szCs w:val="16"/>
              </w:rPr>
              <w:t xml:space="preserve"> </w:t>
            </w:r>
            <w:r w:rsidRPr="00D1285D">
              <w:rPr>
                <w:rFonts w:ascii="Verdana" w:hAnsi="Verdana" w:cs="Calibri"/>
                <w:b w:val="0"/>
                <w:bCs w:val="0"/>
                <w:sz w:val="16"/>
                <w:szCs w:val="16"/>
              </w:rPr>
              <w:t>opowiada, co zrobiłby w przedstawionych sytuacjach, opisuje czynności, przedstawia intencje, marzenia, nadzieje, wyraża sytuacje hipotetyczne, wyraża pewność, przypuszczenie, wątpliwość, wyraża i uzasadnia swoje opinie i poglądy</w:t>
            </w:r>
            <w:r>
              <w:rPr>
                <w:rFonts w:ascii="Verdana" w:hAnsi="Verdana" w:cs="Calibri"/>
                <w:b w:val="0"/>
                <w:bCs w:val="0"/>
                <w:sz w:val="16"/>
                <w:szCs w:val="16"/>
              </w:rPr>
              <w:t>.</w:t>
            </w:r>
          </w:p>
          <w:p w14:paraId="2D5092FB"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N</w:t>
            </w:r>
            <w:r w:rsidRPr="00D1285D">
              <w:rPr>
                <w:rFonts w:ascii="Verdana" w:hAnsi="Verdana"/>
                <w:b w:val="0"/>
                <w:bCs w:val="0"/>
                <w:sz w:val="16"/>
                <w:szCs w:val="16"/>
              </w:rPr>
              <w:t xml:space="preserve">a ogół aktywnie </w:t>
            </w:r>
            <w:r w:rsidRPr="00D1285D">
              <w:rPr>
                <w:rFonts w:ascii="Verdana" w:hAnsi="Verdana" w:cs="Calibri"/>
                <w:b w:val="0"/>
                <w:bCs w:val="0"/>
                <w:sz w:val="16"/>
                <w:szCs w:val="16"/>
              </w:rPr>
              <w:t>uczestniczy w rozmowie na temat postępowania w przypadku znalezienia kuponu na loterię, rozpoczyna, prowadzi, podtrzymuje i kończy rozmowę, uzyskuje i przekazuje informacje, wyraża i uzasadnia swoje opinie i preferencje, pyta o opinie i preferencje rozmówcy, wyraża uczucia</w:t>
            </w:r>
            <w:r>
              <w:rPr>
                <w:rFonts w:ascii="Verdana" w:hAnsi="Verdana" w:cs="Calibri"/>
                <w:b w:val="0"/>
                <w:bCs w:val="0"/>
                <w:sz w:val="16"/>
                <w:szCs w:val="16"/>
              </w:rPr>
              <w:t>, popełniając nieliczne błędy.</w:t>
            </w:r>
          </w:p>
          <w:p w14:paraId="07236A14"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 xml:space="preserve">Przy pomocy poznanych konstrukcji, </w:t>
            </w:r>
            <w:r>
              <w:rPr>
                <w:rFonts w:ascii="Verdana" w:hAnsi="Verdana" w:cs="Calibri"/>
                <w:b w:val="0"/>
                <w:bCs w:val="0"/>
                <w:sz w:val="16"/>
                <w:szCs w:val="16"/>
              </w:rPr>
              <w:t>popełniając nieliczne błędy,</w:t>
            </w:r>
            <w:r w:rsidRPr="00D1285D">
              <w:rPr>
                <w:rFonts w:ascii="Verdana" w:hAnsi="Verdana"/>
                <w:b w:val="0"/>
                <w:bCs w:val="0"/>
                <w:sz w:val="16"/>
                <w:szCs w:val="16"/>
              </w:rPr>
              <w:t xml:space="preserve"> </w:t>
            </w:r>
            <w:r w:rsidRPr="00D1285D">
              <w:rPr>
                <w:rFonts w:ascii="Verdana" w:hAnsi="Verdana" w:cs="Calibri"/>
                <w:b w:val="0"/>
                <w:bCs w:val="0"/>
                <w:sz w:val="16"/>
                <w:szCs w:val="16"/>
              </w:rPr>
              <w:t>wypowiada się na temat powodów, dla których ludzie kłamią, opisuje czynności, doświadczenia, wyraża i uzasadnia opinie i poglądy, wyraża pewność, przypuszczenie, wątpliwość</w:t>
            </w:r>
            <w:r>
              <w:rPr>
                <w:rFonts w:ascii="Verdana" w:hAnsi="Verdana" w:cs="Calibri"/>
                <w:b w:val="0"/>
                <w:bCs w:val="0"/>
                <w:sz w:val="16"/>
                <w:szCs w:val="16"/>
              </w:rPr>
              <w:t>.</w:t>
            </w:r>
          </w:p>
          <w:p w14:paraId="74A94479" w14:textId="77777777" w:rsidR="003D13D2" w:rsidRPr="00D1285D" w:rsidRDefault="003D13D2" w:rsidP="00F65C6B">
            <w:pPr>
              <w:rPr>
                <w:rFonts w:ascii="Verdana" w:hAnsi="Verdana" w:cs="Calibri"/>
                <w:b/>
                <w:sz w:val="16"/>
                <w:szCs w:val="16"/>
              </w:rPr>
            </w:pPr>
            <w:r w:rsidRPr="00D1285D">
              <w:rPr>
                <w:rFonts w:ascii="Verdana" w:hAnsi="Verdana"/>
                <w:b/>
                <w:sz w:val="16"/>
                <w:szCs w:val="16"/>
              </w:rPr>
              <w:t xml:space="preserve">– </w:t>
            </w:r>
            <w:r>
              <w:rPr>
                <w:rFonts w:ascii="Verdana" w:hAnsi="Verdana"/>
                <w:b/>
                <w:sz w:val="16"/>
                <w:szCs w:val="16"/>
              </w:rPr>
              <w:t>Korzystając z wyrażeń z podręcznika i swoich własnych, na ogół</w:t>
            </w:r>
            <w:r w:rsidRPr="00D1285D">
              <w:rPr>
                <w:rFonts w:ascii="Verdana" w:hAnsi="Verdana"/>
                <w:b/>
                <w:sz w:val="16"/>
                <w:szCs w:val="16"/>
              </w:rPr>
              <w:t xml:space="preserve"> bezbłędnie </w:t>
            </w:r>
            <w:r w:rsidRPr="00D1285D">
              <w:rPr>
                <w:rFonts w:ascii="Verdana" w:hAnsi="Verdana" w:cs="Calibri"/>
                <w:b/>
                <w:sz w:val="16"/>
                <w:szCs w:val="16"/>
              </w:rPr>
              <w:t xml:space="preserve">pisze wpis </w:t>
            </w:r>
            <w:r w:rsidRPr="00D1285D">
              <w:rPr>
                <w:rFonts w:ascii="Verdana" w:hAnsi="Verdana" w:cs="Calibri"/>
                <w:b/>
                <w:sz w:val="16"/>
                <w:szCs w:val="16"/>
              </w:rPr>
              <w:lastRenderedPageBreak/>
              <w:t>na blogu, w którym opisuje test uczciwości, opisuje czynności i zjawiska, wyraża i uzasadnia swoje opinie i poglądy, opisuje uczucia, wyraża pewność, przypuszczenie, stosuje odpowiednie zasady konstruowania tekstu oraz styl wypowiedzi odpowiedni do sytuacji</w:t>
            </w:r>
            <w:r>
              <w:rPr>
                <w:rFonts w:ascii="Verdana" w:hAnsi="Verdana" w:cs="Calibri"/>
                <w:b/>
                <w:sz w:val="16"/>
                <w:szCs w:val="16"/>
              </w:rPr>
              <w:t>.</w:t>
            </w:r>
          </w:p>
          <w:p w14:paraId="1CB4D38A"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N</w:t>
            </w:r>
            <w:r w:rsidRPr="00D1285D">
              <w:rPr>
                <w:rFonts w:ascii="Verdana" w:hAnsi="Verdana"/>
                <w:b w:val="0"/>
                <w:bCs w:val="0"/>
                <w:sz w:val="16"/>
                <w:szCs w:val="16"/>
              </w:rPr>
              <w:t xml:space="preserve">a ogół aktywnie </w:t>
            </w:r>
            <w:r w:rsidRPr="00D1285D">
              <w:rPr>
                <w:rFonts w:ascii="Verdana" w:hAnsi="Verdana" w:cs="Calibri"/>
                <w:b w:val="0"/>
                <w:bCs w:val="0"/>
                <w:sz w:val="16"/>
                <w:szCs w:val="16"/>
              </w:rPr>
              <w:t>uczestniczy w rozmowie na temat eksperymentu opisanego w nagraniu, rozpoczyna, prowadzi, podtrzymuje i kończy rozmowę, uzyskuje i przekazuje informacje, wyraża i uzasadnia swoje opinie, pyta o opinie rozmówcy</w:t>
            </w:r>
            <w:r>
              <w:rPr>
                <w:rFonts w:ascii="Verdana" w:hAnsi="Verdana" w:cs="Calibri"/>
                <w:b w:val="0"/>
                <w:bCs w:val="0"/>
                <w:sz w:val="16"/>
                <w:szCs w:val="16"/>
              </w:rPr>
              <w:t>, popełniając nieliczne błędy.</w:t>
            </w:r>
          </w:p>
          <w:p w14:paraId="60241917" w14:textId="77777777" w:rsidR="003D13D2" w:rsidRPr="00D1285D" w:rsidRDefault="003D13D2" w:rsidP="00F65C6B">
            <w:pPr>
              <w:rPr>
                <w:rFonts w:ascii="Verdana" w:hAnsi="Verdana" w:cs="Calibri"/>
                <w:b/>
                <w:sz w:val="16"/>
                <w:szCs w:val="16"/>
              </w:rPr>
            </w:pPr>
            <w:r w:rsidRPr="00D1285D">
              <w:rPr>
                <w:rFonts w:ascii="Verdana" w:hAnsi="Verdana"/>
                <w:b/>
                <w:sz w:val="16"/>
                <w:szCs w:val="16"/>
              </w:rPr>
              <w:t xml:space="preserve">– </w:t>
            </w:r>
            <w:r>
              <w:rPr>
                <w:rFonts w:ascii="Verdana" w:hAnsi="Verdana"/>
                <w:b/>
                <w:sz w:val="16"/>
                <w:szCs w:val="16"/>
              </w:rPr>
              <w:t>Przy pomocy poznanych konstrukcji</w:t>
            </w:r>
            <w:r w:rsidRPr="00D1285D">
              <w:rPr>
                <w:rFonts w:ascii="Verdana" w:hAnsi="Verdana"/>
                <w:b/>
                <w:sz w:val="16"/>
                <w:szCs w:val="16"/>
              </w:rPr>
              <w:t xml:space="preserve"> </w:t>
            </w:r>
            <w:r w:rsidRPr="00D1285D">
              <w:rPr>
                <w:rFonts w:ascii="Verdana" w:hAnsi="Verdana" w:cs="Calibri"/>
                <w:b/>
                <w:sz w:val="16"/>
                <w:szCs w:val="16"/>
              </w:rPr>
              <w:t>wyraża i uzasadnia swoją opinię na temat postępowania bohaterki tekstu, opisuje czynności, opisuje uczucia, wyraża pewność, przypuszczenie, wątpliwość</w:t>
            </w:r>
            <w:r>
              <w:rPr>
                <w:rFonts w:ascii="Verdana" w:hAnsi="Verdana" w:cs="Calibri"/>
                <w:b/>
                <w:sz w:val="16"/>
                <w:szCs w:val="16"/>
              </w:rPr>
              <w:t xml:space="preserve">, </w:t>
            </w:r>
            <w:r>
              <w:rPr>
                <w:rFonts w:ascii="Verdana" w:hAnsi="Verdana" w:cs="Calibri"/>
                <w:b/>
                <w:bCs/>
                <w:sz w:val="16"/>
                <w:szCs w:val="16"/>
              </w:rPr>
              <w:t>popełniając nieliczne błędy.</w:t>
            </w:r>
          </w:p>
          <w:p w14:paraId="63E37DE4" w14:textId="77777777" w:rsidR="003D13D2" w:rsidRPr="00D1285D" w:rsidRDefault="003D13D2" w:rsidP="00F65C6B">
            <w:pPr>
              <w:rPr>
                <w:rFonts w:ascii="Verdana" w:hAnsi="Verdana"/>
                <w:b/>
                <w:sz w:val="16"/>
                <w:szCs w:val="16"/>
              </w:rPr>
            </w:pPr>
            <w:r w:rsidRPr="00D1285D">
              <w:rPr>
                <w:rFonts w:ascii="Verdana" w:hAnsi="Verdana"/>
                <w:b/>
                <w:sz w:val="16"/>
                <w:szCs w:val="16"/>
              </w:rPr>
              <w:t xml:space="preserve">– </w:t>
            </w:r>
            <w:r>
              <w:rPr>
                <w:rFonts w:ascii="Verdana" w:hAnsi="Verdana"/>
                <w:b/>
                <w:sz w:val="16"/>
                <w:szCs w:val="16"/>
              </w:rPr>
              <w:t>P</w:t>
            </w:r>
            <w:r w:rsidRPr="00D1285D">
              <w:rPr>
                <w:rFonts w:ascii="Verdana" w:hAnsi="Verdana"/>
                <w:b/>
                <w:sz w:val="16"/>
                <w:szCs w:val="16"/>
              </w:rPr>
              <w:t xml:space="preserve">rzy pomocy </w:t>
            </w:r>
            <w:r>
              <w:rPr>
                <w:rFonts w:ascii="Verdana" w:hAnsi="Verdana"/>
                <w:b/>
                <w:sz w:val="16"/>
                <w:szCs w:val="16"/>
              </w:rPr>
              <w:t>poznanych</w:t>
            </w:r>
            <w:r w:rsidRPr="00D1285D">
              <w:rPr>
                <w:rFonts w:ascii="Verdana" w:hAnsi="Verdana"/>
                <w:b/>
                <w:sz w:val="16"/>
                <w:szCs w:val="16"/>
              </w:rPr>
              <w:t xml:space="preserve"> konstrukcji</w:t>
            </w:r>
            <w:r>
              <w:rPr>
                <w:rFonts w:ascii="Verdana" w:hAnsi="Verdana"/>
                <w:b/>
                <w:sz w:val="16"/>
                <w:szCs w:val="16"/>
              </w:rPr>
              <w:t xml:space="preserve">, </w:t>
            </w:r>
            <w:r>
              <w:rPr>
                <w:rFonts w:ascii="Verdana" w:hAnsi="Verdana" w:cs="Calibri"/>
                <w:b/>
                <w:bCs/>
                <w:sz w:val="16"/>
                <w:szCs w:val="16"/>
              </w:rPr>
              <w:t>popełniając nieliczne błędy,</w:t>
            </w:r>
            <w:r w:rsidRPr="00D1285D">
              <w:rPr>
                <w:rFonts w:ascii="Verdana" w:hAnsi="Verdana"/>
                <w:b/>
                <w:sz w:val="16"/>
                <w:szCs w:val="16"/>
              </w:rPr>
              <w:t xml:space="preserve"> </w:t>
            </w:r>
            <w:r w:rsidRPr="00D1285D">
              <w:rPr>
                <w:rFonts w:ascii="Verdana" w:hAnsi="Verdana" w:cs="Calibri"/>
                <w:b/>
                <w:sz w:val="16"/>
                <w:szCs w:val="16"/>
              </w:rPr>
              <w:t>wypowiada się na temat prawdopodobieństwa niezwykłych wydarzeń w życiu człowieka, opisuje czynności, wyraża i uzasadnia swoje opinie, wyraża pewność, przypuszczenie i wątpliwość</w:t>
            </w:r>
            <w:r>
              <w:rPr>
                <w:rFonts w:ascii="Verdana" w:hAnsi="Verdana" w:cs="Calibri"/>
                <w:b/>
                <w:sz w:val="16"/>
                <w:szCs w:val="16"/>
              </w:rPr>
              <w:t>.</w:t>
            </w:r>
          </w:p>
          <w:p w14:paraId="29617B4E"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N</w:t>
            </w:r>
            <w:r w:rsidRPr="00D1285D">
              <w:rPr>
                <w:rFonts w:ascii="Verdana" w:hAnsi="Verdana"/>
                <w:b w:val="0"/>
                <w:bCs w:val="0"/>
                <w:sz w:val="16"/>
                <w:szCs w:val="16"/>
              </w:rPr>
              <w:t xml:space="preserve">a ogół aktywnie </w:t>
            </w:r>
            <w:r w:rsidRPr="00D1285D">
              <w:rPr>
                <w:rFonts w:ascii="Verdana" w:hAnsi="Verdana" w:cs="Calibri"/>
                <w:b w:val="0"/>
                <w:bCs w:val="0"/>
                <w:sz w:val="16"/>
                <w:szCs w:val="16"/>
              </w:rPr>
              <w:t xml:space="preserve">uczestniczy w rozmowie na temat wygrania w loterii, rozpoczyna, prowadzi, podtrzymuje i kończy rozmowę, uzyskuje i przekazuje informacje, </w:t>
            </w:r>
            <w:r w:rsidRPr="00D1285D">
              <w:rPr>
                <w:rFonts w:ascii="Verdana" w:hAnsi="Verdana" w:cs="Calibri"/>
                <w:b w:val="0"/>
                <w:bCs w:val="0"/>
                <w:sz w:val="16"/>
                <w:szCs w:val="16"/>
              </w:rPr>
              <w:lastRenderedPageBreak/>
              <w:t>wyraża i uzasadnia swoje opinie, pyta o opinie rozmówcy, wyraża uczucia i emocje</w:t>
            </w:r>
            <w:r>
              <w:rPr>
                <w:rFonts w:ascii="Verdana" w:hAnsi="Verdana" w:cs="Calibri"/>
                <w:b w:val="0"/>
                <w:bCs w:val="0"/>
                <w:sz w:val="16"/>
                <w:szCs w:val="16"/>
              </w:rPr>
              <w:t>, popełniając nieliczne błędy.</w:t>
            </w:r>
          </w:p>
          <w:p w14:paraId="1BC43342"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w:t>
            </w:r>
            <w:r w:rsidRPr="00D1285D">
              <w:rPr>
                <w:rFonts w:ascii="Verdana" w:hAnsi="Verdana" w:cs="Calibri"/>
                <w:b w:val="0"/>
                <w:bCs w:val="0"/>
                <w:sz w:val="16"/>
                <w:szCs w:val="16"/>
              </w:rPr>
              <w:t xml:space="preserve"> </w:t>
            </w:r>
            <w:r>
              <w:rPr>
                <w:rFonts w:ascii="Verdana" w:hAnsi="Verdana" w:cs="Calibri"/>
                <w:b w:val="0"/>
                <w:bCs w:val="0"/>
                <w:sz w:val="16"/>
                <w:szCs w:val="16"/>
              </w:rPr>
              <w:t>W większości poprawnie</w:t>
            </w:r>
            <w:r w:rsidRPr="00D1285D">
              <w:rPr>
                <w:rFonts w:ascii="Verdana" w:hAnsi="Verdana" w:cs="Calibri"/>
                <w:b w:val="0"/>
                <w:bCs w:val="0"/>
                <w:sz w:val="16"/>
                <w:szCs w:val="16"/>
              </w:rPr>
              <w:t xml:space="preserve"> opowiada o najbardziej empatycznej osobie, którą zna, wyraża i uzasadnia swoje opinie, wyraża uczucia</w:t>
            </w:r>
            <w:r>
              <w:rPr>
                <w:rFonts w:ascii="Verdana" w:hAnsi="Verdana" w:cs="Calibri"/>
                <w:b w:val="0"/>
                <w:bCs w:val="0"/>
                <w:sz w:val="16"/>
                <w:szCs w:val="16"/>
              </w:rPr>
              <w:t>.</w:t>
            </w:r>
          </w:p>
          <w:p w14:paraId="50EF2F3C"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P</w:t>
            </w:r>
            <w:r>
              <w:rPr>
                <w:rFonts w:ascii="Verdana" w:hAnsi="Verdana" w:cs="Calibri"/>
                <w:b w:val="0"/>
                <w:bCs w:val="0"/>
                <w:sz w:val="16"/>
                <w:szCs w:val="16"/>
              </w:rPr>
              <w:t xml:space="preserve">opełniając nieliczne błędy, </w:t>
            </w:r>
            <w:r w:rsidRPr="00D1285D">
              <w:rPr>
                <w:rFonts w:ascii="Verdana" w:hAnsi="Verdana" w:cs="Calibri"/>
                <w:b w:val="0"/>
                <w:bCs w:val="0"/>
                <w:sz w:val="16"/>
                <w:szCs w:val="16"/>
              </w:rPr>
              <w:t>opowiada o najlepszym i najgorszym sposobie na odwołanie spotkania z przyjacielem, opisuje czynności, wyraża i uzasadnia swoje opinie, wyraża uczucia, wyraża pewność, przypuszczenie, wątpliwość</w:t>
            </w:r>
            <w:r>
              <w:rPr>
                <w:rFonts w:ascii="Verdana" w:hAnsi="Verdana" w:cs="Calibri"/>
                <w:b w:val="0"/>
                <w:bCs w:val="0"/>
                <w:sz w:val="16"/>
                <w:szCs w:val="16"/>
              </w:rPr>
              <w:t>.</w:t>
            </w:r>
          </w:p>
          <w:p w14:paraId="02F3FCD9"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N</w:t>
            </w:r>
            <w:r w:rsidRPr="00D1285D">
              <w:rPr>
                <w:rFonts w:ascii="Verdana" w:hAnsi="Verdana"/>
                <w:b w:val="0"/>
                <w:bCs w:val="0"/>
                <w:sz w:val="16"/>
                <w:szCs w:val="16"/>
              </w:rPr>
              <w:t xml:space="preserve">a ogół aktywnie </w:t>
            </w:r>
            <w:r w:rsidRPr="00D1285D">
              <w:rPr>
                <w:rFonts w:ascii="Verdana" w:hAnsi="Verdana" w:cs="Calibri"/>
                <w:b w:val="0"/>
                <w:bCs w:val="0"/>
                <w:sz w:val="16"/>
                <w:szCs w:val="16"/>
              </w:rPr>
              <w:t xml:space="preserve">uczestniczy w rozmowie, rozpoczyna, prowadzi, podtrzymuje i kończy rozmowę, </w:t>
            </w:r>
            <w:r>
              <w:rPr>
                <w:rFonts w:ascii="Verdana" w:hAnsi="Verdana" w:cs="Calibri"/>
                <w:b w:val="0"/>
                <w:bCs w:val="0"/>
                <w:sz w:val="16"/>
                <w:szCs w:val="16"/>
              </w:rPr>
              <w:t xml:space="preserve">popełniając nieliczne błędy, </w:t>
            </w:r>
            <w:r w:rsidRPr="00D1285D">
              <w:rPr>
                <w:rFonts w:ascii="Verdana" w:hAnsi="Verdana" w:cs="Calibri"/>
                <w:b w:val="0"/>
                <w:bCs w:val="0"/>
                <w:sz w:val="16"/>
                <w:szCs w:val="16"/>
              </w:rPr>
              <w:t>uzyskuje i przekazuje informacje, pyta o radę, udziela porad, reaguje na poradę; stosuje formy grzecznościowe</w:t>
            </w:r>
            <w:r>
              <w:rPr>
                <w:rFonts w:ascii="Verdana" w:hAnsi="Verdana" w:cs="Calibri"/>
                <w:b w:val="0"/>
                <w:bCs w:val="0"/>
                <w:sz w:val="16"/>
                <w:szCs w:val="16"/>
              </w:rPr>
              <w:t>.</w:t>
            </w:r>
          </w:p>
          <w:p w14:paraId="6537C175"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softHyphen/>
              <w:t xml:space="preserve">– </w:t>
            </w:r>
            <w:r>
              <w:rPr>
                <w:rFonts w:ascii="Verdana" w:hAnsi="Verdana"/>
                <w:b w:val="0"/>
                <w:bCs w:val="0"/>
                <w:sz w:val="16"/>
                <w:szCs w:val="16"/>
              </w:rPr>
              <w:t>P</w:t>
            </w:r>
            <w:r w:rsidRPr="00D1285D">
              <w:rPr>
                <w:rFonts w:ascii="Verdana" w:hAnsi="Verdana"/>
                <w:b w:val="0"/>
                <w:bCs w:val="0"/>
                <w:sz w:val="16"/>
                <w:szCs w:val="16"/>
              </w:rPr>
              <w:t xml:space="preserve">rzy pomocy </w:t>
            </w:r>
            <w:r>
              <w:rPr>
                <w:rFonts w:ascii="Verdana" w:hAnsi="Verdana"/>
                <w:b w:val="0"/>
                <w:bCs w:val="0"/>
                <w:sz w:val="16"/>
                <w:szCs w:val="16"/>
              </w:rPr>
              <w:t>poznanych</w:t>
            </w:r>
            <w:r w:rsidRPr="00D1285D">
              <w:rPr>
                <w:rFonts w:ascii="Verdana" w:hAnsi="Verdana"/>
                <w:b w:val="0"/>
                <w:bCs w:val="0"/>
                <w:sz w:val="16"/>
                <w:szCs w:val="16"/>
              </w:rPr>
              <w:t xml:space="preserve"> konstrukcji </w:t>
            </w:r>
            <w:r w:rsidRPr="00D1285D">
              <w:rPr>
                <w:rFonts w:ascii="Verdana" w:hAnsi="Verdana" w:cs="Calibri"/>
                <w:b w:val="0"/>
                <w:bCs w:val="0"/>
                <w:sz w:val="16"/>
                <w:szCs w:val="16"/>
              </w:rPr>
              <w:t>udziela porady, opisuje czynności, wyraża i uzasadnia opinie, opisuje uczucia, przedstawia argumenty za i przeciw danemu rozwianiu, wyraża pewność, przypuszczenie, wątpliwość</w:t>
            </w:r>
            <w:r>
              <w:rPr>
                <w:rFonts w:ascii="Verdana" w:hAnsi="Verdana" w:cs="Calibri"/>
                <w:b w:val="0"/>
                <w:bCs w:val="0"/>
                <w:sz w:val="16"/>
                <w:szCs w:val="16"/>
              </w:rPr>
              <w:t>, popełniając nieliczne błędy.</w:t>
            </w:r>
          </w:p>
          <w:p w14:paraId="2705A14A"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N</w:t>
            </w:r>
            <w:r w:rsidRPr="00D1285D">
              <w:rPr>
                <w:rFonts w:ascii="Verdana" w:hAnsi="Verdana"/>
                <w:b w:val="0"/>
                <w:bCs w:val="0"/>
                <w:sz w:val="16"/>
                <w:szCs w:val="16"/>
              </w:rPr>
              <w:t xml:space="preserve">a ogół aktywnie </w:t>
            </w:r>
            <w:r w:rsidRPr="00D1285D">
              <w:rPr>
                <w:rFonts w:ascii="Verdana" w:hAnsi="Verdana" w:cs="Calibri"/>
                <w:b w:val="0"/>
                <w:bCs w:val="0"/>
                <w:sz w:val="16"/>
                <w:szCs w:val="16"/>
              </w:rPr>
              <w:t>uczestniczy w rozmowie, rozpoczyna, prowadzi podtrzymuje i kończy rozmowę, uzyskuje i przekazuje informacje, wyraża i uzasadnia swoje opinie i upodobania, pyta o opinie i upodobania rozmówcy, wyraża uczucia i emocje</w:t>
            </w:r>
            <w:r>
              <w:rPr>
                <w:rFonts w:ascii="Verdana" w:hAnsi="Verdana" w:cs="Calibri"/>
                <w:b w:val="0"/>
                <w:bCs w:val="0"/>
                <w:sz w:val="16"/>
                <w:szCs w:val="16"/>
              </w:rPr>
              <w:t>, popełniając nieliczne błędy.</w:t>
            </w:r>
          </w:p>
          <w:p w14:paraId="1E096110" w14:textId="77777777" w:rsidR="003D13D2" w:rsidRPr="00D1285D" w:rsidRDefault="003D13D2" w:rsidP="00F65C6B">
            <w:pPr>
              <w:pStyle w:val="Domynie"/>
              <w:rPr>
                <w:rFonts w:ascii="Verdana" w:hAnsi="Verdana" w:cs="Calibri"/>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P</w:t>
            </w:r>
            <w:r w:rsidRPr="00D1285D">
              <w:rPr>
                <w:rFonts w:ascii="Verdana" w:hAnsi="Verdana"/>
                <w:b w:val="0"/>
                <w:bCs w:val="0"/>
                <w:sz w:val="16"/>
                <w:szCs w:val="16"/>
              </w:rPr>
              <w:t xml:space="preserve">rzy pomocy </w:t>
            </w:r>
            <w:r>
              <w:rPr>
                <w:rFonts w:ascii="Verdana" w:hAnsi="Verdana"/>
                <w:b w:val="0"/>
                <w:bCs w:val="0"/>
                <w:sz w:val="16"/>
                <w:szCs w:val="16"/>
              </w:rPr>
              <w:t>poznanych</w:t>
            </w:r>
            <w:r w:rsidRPr="00D1285D">
              <w:rPr>
                <w:rFonts w:ascii="Verdana" w:hAnsi="Verdana"/>
                <w:b w:val="0"/>
                <w:bCs w:val="0"/>
                <w:sz w:val="16"/>
                <w:szCs w:val="16"/>
              </w:rPr>
              <w:t xml:space="preserve"> konstrukcji</w:t>
            </w:r>
            <w:r>
              <w:rPr>
                <w:rFonts w:ascii="Verdana" w:hAnsi="Verdana"/>
                <w:b w:val="0"/>
                <w:bCs w:val="0"/>
                <w:sz w:val="16"/>
                <w:szCs w:val="16"/>
              </w:rPr>
              <w:t xml:space="preserve">, </w:t>
            </w:r>
            <w:r>
              <w:rPr>
                <w:rFonts w:ascii="Verdana" w:hAnsi="Verdana" w:cs="Calibri"/>
                <w:b w:val="0"/>
                <w:bCs w:val="0"/>
                <w:sz w:val="16"/>
                <w:szCs w:val="16"/>
              </w:rPr>
              <w:t>popełniając nieliczne błędy,</w:t>
            </w:r>
            <w:r w:rsidRPr="00D1285D">
              <w:rPr>
                <w:rFonts w:ascii="Verdana" w:hAnsi="Verdana"/>
                <w:b w:val="0"/>
                <w:bCs w:val="0"/>
                <w:sz w:val="16"/>
                <w:szCs w:val="16"/>
              </w:rPr>
              <w:t xml:space="preserve"> </w:t>
            </w:r>
            <w:r w:rsidRPr="00D1285D">
              <w:rPr>
                <w:rFonts w:ascii="Verdana" w:hAnsi="Verdana" w:cs="Calibri"/>
                <w:b w:val="0"/>
                <w:bCs w:val="0"/>
                <w:sz w:val="16"/>
                <w:szCs w:val="16"/>
              </w:rPr>
              <w:t xml:space="preserve">wypowiada się na temat </w:t>
            </w:r>
            <w:r w:rsidRPr="00D1285D">
              <w:rPr>
                <w:rFonts w:ascii="Verdana" w:hAnsi="Verdana" w:cs="Calibri"/>
                <w:b w:val="0"/>
                <w:bCs w:val="0"/>
                <w:sz w:val="16"/>
                <w:szCs w:val="16"/>
              </w:rPr>
              <w:lastRenderedPageBreak/>
              <w:t>kłamstwa, opisuje czynności, doświadczenia, wyraża i uzasadnia opinie i poglądy</w:t>
            </w:r>
          </w:p>
          <w:p w14:paraId="68DD59BC" w14:textId="77777777" w:rsidR="003D13D2" w:rsidRPr="00D1285D" w:rsidRDefault="003D13D2" w:rsidP="00F65C6B">
            <w:pPr>
              <w:rPr>
                <w:rFonts w:ascii="Verdana" w:hAnsi="Verdana" w:cs="Calibri"/>
                <w:b/>
                <w:sz w:val="16"/>
                <w:szCs w:val="16"/>
              </w:rPr>
            </w:pPr>
            <w:r w:rsidRPr="00D1285D">
              <w:rPr>
                <w:rFonts w:ascii="Verdana" w:hAnsi="Verdana"/>
                <w:b/>
                <w:sz w:val="16"/>
                <w:szCs w:val="16"/>
              </w:rPr>
              <w:t xml:space="preserve">– </w:t>
            </w:r>
            <w:r>
              <w:rPr>
                <w:rFonts w:ascii="Verdana" w:hAnsi="Verdana"/>
                <w:b/>
                <w:sz w:val="16"/>
                <w:szCs w:val="16"/>
              </w:rPr>
              <w:t xml:space="preserve">Korzystając z wyrażeń z podręcznika i swoich własnych, </w:t>
            </w:r>
            <w:r w:rsidRPr="00D1285D">
              <w:rPr>
                <w:rFonts w:ascii="Verdana" w:hAnsi="Verdana"/>
                <w:b/>
                <w:sz w:val="16"/>
                <w:szCs w:val="16"/>
              </w:rPr>
              <w:t xml:space="preserve">na ogół bezbłędnie </w:t>
            </w:r>
            <w:r w:rsidRPr="00D1285D">
              <w:rPr>
                <w:rFonts w:ascii="Verdana" w:hAnsi="Verdana" w:cs="Calibri"/>
                <w:b/>
                <w:sz w:val="16"/>
                <w:szCs w:val="16"/>
              </w:rPr>
              <w:t>pisze rozprawkę typu za i przeciw, opisuje czynności, wyraża i uzasadnia opinie, wyraża pewność, przypuszczenie wątpliwość; stosuje odpowiednie zasady konstruowania tekstu oraz styl wypowiedzi odpowiedni do sytuacji</w:t>
            </w:r>
            <w:r>
              <w:rPr>
                <w:rFonts w:ascii="Verdana" w:hAnsi="Verdana" w:cs="Calibri"/>
                <w:b/>
                <w:sz w:val="16"/>
                <w:szCs w:val="16"/>
              </w:rPr>
              <w:t>.</w:t>
            </w:r>
          </w:p>
          <w:p w14:paraId="0EC8609C" w14:textId="77777777" w:rsidR="003D13D2" w:rsidRPr="00D1285D" w:rsidRDefault="003D13D2" w:rsidP="00F65C6B">
            <w:pPr>
              <w:rPr>
                <w:rFonts w:ascii="Verdana" w:hAnsi="Verdana" w:cs="Calibri"/>
                <w:b/>
                <w:sz w:val="16"/>
                <w:szCs w:val="16"/>
              </w:rPr>
            </w:pPr>
            <w:r w:rsidRPr="00D1285D">
              <w:rPr>
                <w:rFonts w:ascii="Verdana" w:hAnsi="Verdana"/>
                <w:b/>
                <w:sz w:val="16"/>
                <w:szCs w:val="16"/>
              </w:rPr>
              <w:t xml:space="preserve">– </w:t>
            </w:r>
            <w:r>
              <w:rPr>
                <w:rFonts w:ascii="Verdana" w:hAnsi="Verdana"/>
                <w:b/>
                <w:sz w:val="16"/>
                <w:szCs w:val="16"/>
              </w:rPr>
              <w:t xml:space="preserve">Korzystając z wyrażeń z podręcznika i swoich własnych, </w:t>
            </w:r>
            <w:r w:rsidRPr="00D1285D">
              <w:rPr>
                <w:rFonts w:ascii="Verdana" w:hAnsi="Verdana"/>
                <w:b/>
                <w:sz w:val="16"/>
                <w:szCs w:val="16"/>
              </w:rPr>
              <w:t xml:space="preserve">na ogół bezbłędnie </w:t>
            </w:r>
            <w:r w:rsidRPr="00D1285D">
              <w:rPr>
                <w:rFonts w:ascii="Verdana" w:hAnsi="Verdana" w:cs="Calibri"/>
                <w:b/>
                <w:sz w:val="16"/>
                <w:szCs w:val="16"/>
              </w:rPr>
              <w:t>pisze rozprawkę typu za i przeciw, opisuje czynności, wyraża i uzasadnia opinie, wyraża pewność, przypuszczenie wątpliwość; stosuje odpowiednie zasady konstruowania tekstu oraz styl wypowiedzi odpowiedni do sytuacji</w:t>
            </w:r>
            <w:r>
              <w:rPr>
                <w:rFonts w:ascii="Verdana" w:hAnsi="Verdana" w:cs="Calibri"/>
                <w:b/>
                <w:sz w:val="16"/>
                <w:szCs w:val="16"/>
              </w:rPr>
              <w:t>.</w:t>
            </w:r>
          </w:p>
          <w:p w14:paraId="382EF5F2"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N</w:t>
            </w:r>
            <w:r w:rsidRPr="00D1285D">
              <w:rPr>
                <w:rFonts w:ascii="Verdana" w:hAnsi="Verdana"/>
                <w:b w:val="0"/>
                <w:bCs w:val="0"/>
                <w:sz w:val="16"/>
                <w:szCs w:val="16"/>
              </w:rPr>
              <w:t xml:space="preserve">a ogół aktywnie </w:t>
            </w:r>
            <w:r w:rsidRPr="00D1285D">
              <w:rPr>
                <w:rFonts w:ascii="Verdana" w:hAnsi="Verdana" w:cs="Calibri"/>
                <w:b w:val="0"/>
                <w:bCs w:val="0"/>
                <w:sz w:val="16"/>
                <w:szCs w:val="16"/>
              </w:rPr>
              <w:t>uczestniczy w rozmowie na temat konfliktu z koleżanką / kolegą, rozpoczyna, prowadzi, podtrzymuje i kończy rozmowę, uzyskuje przekazuje informacje, opisuje czynności i doświadczenia, wyraża i uzasadnia swoje opinie, pyta o opinie rozmówcy, udziela rad, wyraża pewność, przypuszczenie, wątpliwość</w:t>
            </w:r>
            <w:r>
              <w:rPr>
                <w:rFonts w:ascii="Verdana" w:hAnsi="Verdana" w:cs="Calibri"/>
                <w:b w:val="0"/>
                <w:bCs w:val="0"/>
                <w:sz w:val="16"/>
                <w:szCs w:val="16"/>
              </w:rPr>
              <w:t>, popełniając nieliczne błędy.</w:t>
            </w:r>
          </w:p>
          <w:p w14:paraId="7C9E245F" w14:textId="77777777" w:rsidR="003D13D2" w:rsidRPr="00D1285D" w:rsidRDefault="003D13D2" w:rsidP="00F65C6B">
            <w:pPr>
              <w:pStyle w:val="Domynie"/>
              <w:rPr>
                <w:rFonts w:ascii="Verdana" w:hAnsi="Verdana"/>
                <w:b w:val="0"/>
                <w:bCs w:val="0"/>
                <w:sz w:val="16"/>
                <w:szCs w:val="16"/>
              </w:rPr>
            </w:pPr>
            <w:r w:rsidRPr="00D1285D">
              <w:rPr>
                <w:rFonts w:ascii="Verdana" w:hAnsi="Verdana"/>
                <w:b w:val="0"/>
                <w:bCs w:val="0"/>
                <w:sz w:val="16"/>
                <w:szCs w:val="16"/>
              </w:rPr>
              <w:t xml:space="preserve">– </w:t>
            </w:r>
            <w:r>
              <w:rPr>
                <w:rFonts w:ascii="Verdana" w:hAnsi="Verdana"/>
                <w:b w:val="0"/>
                <w:bCs w:val="0"/>
                <w:sz w:val="16"/>
                <w:szCs w:val="16"/>
              </w:rPr>
              <w:t>P</w:t>
            </w:r>
            <w:r w:rsidRPr="00D1285D">
              <w:rPr>
                <w:rFonts w:ascii="Verdana" w:hAnsi="Verdana"/>
                <w:b w:val="0"/>
                <w:bCs w:val="0"/>
                <w:sz w:val="16"/>
                <w:szCs w:val="16"/>
              </w:rPr>
              <w:t xml:space="preserve">rzy pomocy </w:t>
            </w:r>
            <w:r>
              <w:rPr>
                <w:rFonts w:ascii="Verdana" w:hAnsi="Verdana"/>
                <w:b w:val="0"/>
                <w:bCs w:val="0"/>
                <w:sz w:val="16"/>
                <w:szCs w:val="16"/>
              </w:rPr>
              <w:t>poznanych</w:t>
            </w:r>
            <w:r w:rsidRPr="00D1285D">
              <w:rPr>
                <w:rFonts w:ascii="Verdana" w:hAnsi="Verdana"/>
                <w:b w:val="0"/>
                <w:bCs w:val="0"/>
                <w:sz w:val="16"/>
                <w:szCs w:val="16"/>
              </w:rPr>
              <w:t xml:space="preserve"> konstrukcji</w:t>
            </w:r>
            <w:r>
              <w:rPr>
                <w:rFonts w:ascii="Verdana" w:hAnsi="Verdana"/>
                <w:b w:val="0"/>
                <w:bCs w:val="0"/>
                <w:sz w:val="16"/>
                <w:szCs w:val="16"/>
              </w:rPr>
              <w:t xml:space="preserve">, </w:t>
            </w:r>
            <w:r>
              <w:rPr>
                <w:rFonts w:ascii="Verdana" w:hAnsi="Verdana" w:cs="Calibri"/>
                <w:b w:val="0"/>
                <w:bCs w:val="0"/>
                <w:sz w:val="16"/>
                <w:szCs w:val="16"/>
              </w:rPr>
              <w:t>popełniając nieliczne błędy,</w:t>
            </w:r>
            <w:r w:rsidRPr="00D1285D">
              <w:rPr>
                <w:rFonts w:ascii="Verdana" w:hAnsi="Verdana"/>
                <w:b w:val="0"/>
                <w:bCs w:val="0"/>
                <w:sz w:val="16"/>
                <w:szCs w:val="16"/>
              </w:rPr>
              <w:t xml:space="preserve"> </w:t>
            </w:r>
            <w:r w:rsidRPr="00D1285D">
              <w:rPr>
                <w:rFonts w:ascii="Verdana" w:hAnsi="Verdana" w:cs="Calibri"/>
                <w:b w:val="0"/>
                <w:bCs w:val="0"/>
                <w:sz w:val="16"/>
                <w:szCs w:val="16"/>
              </w:rPr>
              <w:t xml:space="preserve">opowiada o swoich celach, opisuje czynności, wyraża plany, </w:t>
            </w:r>
            <w:r w:rsidRPr="00D1285D">
              <w:rPr>
                <w:rFonts w:ascii="Verdana" w:hAnsi="Verdana" w:cs="Calibri"/>
                <w:b w:val="0"/>
                <w:bCs w:val="0"/>
                <w:sz w:val="16"/>
                <w:szCs w:val="16"/>
              </w:rPr>
              <w:lastRenderedPageBreak/>
              <w:t>marzenia, nadzieje, intencje, wyraża upodobania, wyraża i uzasadnia swoje opinie, wraża pewność, przypuszczenie, wątpliwość</w:t>
            </w:r>
            <w:r>
              <w:rPr>
                <w:rFonts w:ascii="Verdana" w:hAnsi="Verdana" w:cs="Calibri"/>
                <w:b w:val="0"/>
                <w:bCs w:val="0"/>
                <w:sz w:val="16"/>
                <w:szCs w:val="16"/>
              </w:rPr>
              <w:t>.</w:t>
            </w:r>
          </w:p>
          <w:p w14:paraId="59E63A16" w14:textId="77777777" w:rsidR="003D13D2" w:rsidRPr="00D1285D" w:rsidRDefault="003D13D2" w:rsidP="00F65C6B">
            <w:pPr>
              <w:rPr>
                <w:rFonts w:ascii="Verdana" w:hAnsi="Verdana" w:cs="Calibri"/>
                <w:b/>
                <w:sz w:val="16"/>
                <w:szCs w:val="16"/>
              </w:rPr>
            </w:pPr>
            <w:r w:rsidRPr="00D1285D">
              <w:rPr>
                <w:rFonts w:ascii="Verdana" w:hAnsi="Verdana"/>
                <w:b/>
                <w:sz w:val="16"/>
                <w:szCs w:val="16"/>
              </w:rPr>
              <w:t xml:space="preserve">– </w:t>
            </w:r>
            <w:r>
              <w:rPr>
                <w:rFonts w:ascii="Verdana" w:hAnsi="Verdana"/>
                <w:b/>
                <w:sz w:val="16"/>
                <w:szCs w:val="16"/>
              </w:rPr>
              <w:t>N</w:t>
            </w:r>
            <w:r w:rsidRPr="00D1285D">
              <w:rPr>
                <w:rFonts w:ascii="Verdana" w:hAnsi="Verdana"/>
                <w:b/>
                <w:sz w:val="16"/>
                <w:szCs w:val="16"/>
              </w:rPr>
              <w:t xml:space="preserve">a ogół samodzielnie </w:t>
            </w:r>
            <w:r w:rsidRPr="00D1285D">
              <w:rPr>
                <w:rFonts w:ascii="Verdana" w:hAnsi="Verdana" w:cs="Calibri"/>
                <w:b/>
                <w:sz w:val="16"/>
                <w:szCs w:val="16"/>
              </w:rPr>
              <w:t>ustala swój cel edukacyjny lub osobisty i prezentuje go w klasie</w:t>
            </w:r>
            <w:r>
              <w:rPr>
                <w:rFonts w:ascii="Verdana" w:hAnsi="Verdana" w:cs="Calibri"/>
                <w:b/>
                <w:sz w:val="16"/>
                <w:szCs w:val="16"/>
              </w:rPr>
              <w:t>.</w:t>
            </w:r>
          </w:p>
          <w:p w14:paraId="704F3548" w14:textId="77777777" w:rsidR="003D13D2" w:rsidRPr="00D1285D" w:rsidRDefault="003D13D2" w:rsidP="00F65C6B">
            <w:pPr>
              <w:rPr>
                <w:rFonts w:ascii="Verdana" w:hAnsi="Verdana" w:cs="Calibri"/>
                <w:b/>
                <w:sz w:val="16"/>
                <w:szCs w:val="16"/>
              </w:rPr>
            </w:pPr>
            <w:r w:rsidRPr="00D1285D">
              <w:rPr>
                <w:rFonts w:ascii="Verdana" w:hAnsi="Verdana"/>
                <w:b/>
                <w:sz w:val="16"/>
                <w:szCs w:val="16"/>
              </w:rPr>
              <w:t xml:space="preserve">– </w:t>
            </w:r>
            <w:r>
              <w:rPr>
                <w:rFonts w:ascii="Verdana" w:hAnsi="Verdana"/>
                <w:b/>
                <w:sz w:val="16"/>
                <w:szCs w:val="16"/>
              </w:rPr>
              <w:t>N</w:t>
            </w:r>
            <w:r w:rsidRPr="00D1285D">
              <w:rPr>
                <w:rFonts w:ascii="Verdana" w:hAnsi="Verdana"/>
                <w:b/>
                <w:sz w:val="16"/>
                <w:szCs w:val="16"/>
              </w:rPr>
              <w:t xml:space="preserve">a ogół aktywnie </w:t>
            </w:r>
            <w:r w:rsidRPr="00D1285D">
              <w:rPr>
                <w:rFonts w:ascii="Verdana" w:hAnsi="Verdana" w:cs="Calibri"/>
                <w:b/>
                <w:sz w:val="16"/>
                <w:szCs w:val="16"/>
              </w:rPr>
              <w:t>uczestniczy w rozmowie na temat ustalania sobie celów, rozpoczyna, prowadzi, podtrzymuje i kończy rozmowę, uzyskuje i przekazuje informacje, wyraża i uzasadnia swoje opinie i preferencje, pyta o opinie i preferencje rozmówcy</w:t>
            </w:r>
            <w:r>
              <w:rPr>
                <w:rFonts w:ascii="Verdana" w:hAnsi="Verdana" w:cs="Calibri"/>
                <w:b/>
                <w:sz w:val="16"/>
                <w:szCs w:val="16"/>
              </w:rPr>
              <w:t xml:space="preserve">, </w:t>
            </w:r>
            <w:r>
              <w:rPr>
                <w:rFonts w:ascii="Verdana" w:hAnsi="Verdana" w:cs="Calibri"/>
                <w:b/>
                <w:bCs/>
                <w:sz w:val="16"/>
                <w:szCs w:val="16"/>
              </w:rPr>
              <w:t>popełniając nieliczne błędy.</w:t>
            </w:r>
          </w:p>
          <w:p w14:paraId="29BBFC73"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bezbłędnie </w:t>
            </w:r>
            <w:r w:rsidRPr="0056756B">
              <w:rPr>
                <w:rFonts w:ascii="Verdana" w:hAnsi="Verdana" w:cs="Calibri"/>
                <w:b/>
                <w:sz w:val="16"/>
                <w:szCs w:val="16"/>
              </w:rPr>
              <w:t xml:space="preserve">przekazuje w języku obcym nowożytnym </w:t>
            </w:r>
            <w:r>
              <w:rPr>
                <w:rFonts w:ascii="Verdana" w:hAnsi="Verdana" w:cs="Calibri"/>
                <w:b/>
                <w:sz w:val="16"/>
                <w:szCs w:val="16"/>
              </w:rPr>
              <w:t xml:space="preserve">większość </w:t>
            </w:r>
            <w:r w:rsidRPr="0056756B">
              <w:rPr>
                <w:rFonts w:ascii="Verdana" w:hAnsi="Verdana" w:cs="Calibri"/>
                <w:b/>
                <w:sz w:val="16"/>
                <w:szCs w:val="16"/>
              </w:rPr>
              <w:t>informacj</w:t>
            </w:r>
            <w:r>
              <w:rPr>
                <w:rFonts w:ascii="Verdana" w:hAnsi="Verdana" w:cs="Calibri"/>
                <w:b/>
                <w:sz w:val="16"/>
                <w:szCs w:val="16"/>
              </w:rPr>
              <w:t>i</w:t>
            </w:r>
            <w:r w:rsidRPr="0056756B">
              <w:rPr>
                <w:rFonts w:ascii="Verdana" w:hAnsi="Verdana" w:cs="Calibri"/>
                <w:b/>
                <w:sz w:val="16"/>
                <w:szCs w:val="16"/>
              </w:rPr>
              <w:t xml:space="preserve"> zawart</w:t>
            </w:r>
            <w:r>
              <w:rPr>
                <w:rFonts w:ascii="Verdana" w:hAnsi="Verdana" w:cs="Calibri"/>
                <w:b/>
                <w:sz w:val="16"/>
                <w:szCs w:val="16"/>
              </w:rPr>
              <w:t>ych</w:t>
            </w:r>
            <w:r w:rsidRPr="0056756B">
              <w:rPr>
                <w:rFonts w:ascii="Verdana" w:hAnsi="Verdana" w:cs="Calibri"/>
                <w:b/>
                <w:sz w:val="16"/>
                <w:szCs w:val="16"/>
              </w:rPr>
              <w:t xml:space="preserve"> w materiale audiowizualnym i tekście obcojęzycznym</w:t>
            </w:r>
            <w:r>
              <w:rPr>
                <w:rFonts w:ascii="Verdana" w:hAnsi="Verdana" w:cs="Calibri"/>
                <w:b/>
                <w:sz w:val="16"/>
                <w:szCs w:val="16"/>
              </w:rPr>
              <w:t>.</w:t>
            </w:r>
          </w:p>
          <w:p w14:paraId="2BD093D5"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bezbłędnie </w:t>
            </w:r>
            <w:r w:rsidRPr="0056756B">
              <w:rPr>
                <w:rFonts w:ascii="Verdana" w:hAnsi="Verdana" w:cs="Calibri"/>
                <w:b/>
                <w:sz w:val="16"/>
                <w:szCs w:val="16"/>
              </w:rPr>
              <w:t>streszcza w języku obcym przeczytany tekst</w:t>
            </w:r>
            <w:r>
              <w:rPr>
                <w:rFonts w:ascii="Verdana" w:hAnsi="Verdana" w:cs="Calibri"/>
                <w:b/>
                <w:sz w:val="16"/>
                <w:szCs w:val="16"/>
              </w:rPr>
              <w:t>.</w:t>
            </w:r>
          </w:p>
          <w:p w14:paraId="7BC413DD" w14:textId="77777777" w:rsidR="003D13D2" w:rsidRPr="00D1285D"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poprawnie </w:t>
            </w:r>
            <w:r w:rsidRPr="0056756B">
              <w:rPr>
                <w:rFonts w:ascii="Verdana" w:hAnsi="Verdana" w:cs="Calibri"/>
                <w:b/>
                <w:sz w:val="16"/>
                <w:szCs w:val="16"/>
              </w:rPr>
              <w:t>przedstawia publicznie w języku obcym wcześniej przygotowany materiał</w:t>
            </w:r>
            <w:r>
              <w:rPr>
                <w:rFonts w:ascii="Verdana" w:hAnsi="Verdana" w:cs="Calibri"/>
                <w:b/>
                <w:sz w:val="16"/>
                <w:szCs w:val="16"/>
              </w:rPr>
              <w:t>.</w:t>
            </w:r>
          </w:p>
        </w:tc>
        <w:tc>
          <w:tcPr>
            <w:tcW w:w="0" w:type="auto"/>
          </w:tcPr>
          <w:p w14:paraId="2C3AFC0C" w14:textId="77777777" w:rsidR="003D13D2" w:rsidRPr="000431DA" w:rsidRDefault="003D13D2" w:rsidP="00F65C6B">
            <w:pPr>
              <w:pStyle w:val="Domynie"/>
              <w:rPr>
                <w:rFonts w:ascii="Verdana" w:hAnsi="Verdana"/>
                <w:b w:val="0"/>
                <w:bCs w:val="0"/>
                <w:sz w:val="16"/>
                <w:szCs w:val="16"/>
              </w:rPr>
            </w:pPr>
            <w:r w:rsidRPr="000431DA">
              <w:rPr>
                <w:rFonts w:ascii="Verdana" w:hAnsi="Verdana"/>
                <w:b w:val="0"/>
                <w:bCs w:val="0"/>
                <w:sz w:val="16"/>
                <w:szCs w:val="16"/>
              </w:rPr>
              <w:lastRenderedPageBreak/>
              <w:t xml:space="preserve">– </w:t>
            </w:r>
            <w:r>
              <w:rPr>
                <w:rFonts w:ascii="Verdana" w:hAnsi="Verdana"/>
                <w:b w:val="0"/>
                <w:bCs w:val="0"/>
                <w:sz w:val="16"/>
                <w:szCs w:val="16"/>
              </w:rPr>
              <w:t>Bezbłędnie</w:t>
            </w:r>
            <w:r w:rsidRPr="000431DA">
              <w:rPr>
                <w:rFonts w:ascii="Verdana" w:hAnsi="Verdana"/>
                <w:b w:val="0"/>
                <w:bCs w:val="0"/>
                <w:sz w:val="16"/>
                <w:szCs w:val="16"/>
              </w:rPr>
              <w:t xml:space="preserve"> rozwiązuje zadania na słuchanie i czytanie ze </w:t>
            </w:r>
            <w:r w:rsidRPr="000431DA">
              <w:rPr>
                <w:rFonts w:ascii="Verdana" w:hAnsi="Verdana"/>
                <w:b w:val="0"/>
                <w:bCs w:val="0"/>
                <w:sz w:val="16"/>
                <w:szCs w:val="16"/>
              </w:rPr>
              <w:lastRenderedPageBreak/>
              <w:t>zrozumieniem</w:t>
            </w:r>
            <w:r>
              <w:rPr>
                <w:rFonts w:ascii="Verdana" w:hAnsi="Verdana"/>
                <w:b w:val="0"/>
                <w:bCs w:val="0"/>
                <w:sz w:val="16"/>
                <w:szCs w:val="16"/>
              </w:rPr>
              <w:t>.</w:t>
            </w:r>
          </w:p>
          <w:p w14:paraId="6DE42E73" w14:textId="77777777" w:rsidR="003D13D2" w:rsidRPr="000431DA" w:rsidRDefault="003D13D2" w:rsidP="00F65C6B">
            <w:pPr>
              <w:pStyle w:val="Domynie"/>
              <w:rPr>
                <w:rFonts w:ascii="Verdana" w:hAnsi="Verdana"/>
                <w:b w:val="0"/>
                <w:bCs w:val="0"/>
                <w:sz w:val="16"/>
                <w:szCs w:val="16"/>
              </w:rPr>
            </w:pPr>
            <w:r w:rsidRPr="000431DA">
              <w:rPr>
                <w:rFonts w:ascii="Verdana" w:hAnsi="Verdana"/>
                <w:b w:val="0"/>
                <w:bCs w:val="0"/>
                <w:sz w:val="16"/>
                <w:szCs w:val="16"/>
              </w:rPr>
              <w:t xml:space="preserve">– </w:t>
            </w:r>
            <w:r>
              <w:rPr>
                <w:rFonts w:ascii="Verdana" w:hAnsi="Verdana"/>
                <w:b w:val="0"/>
                <w:bCs w:val="0"/>
                <w:sz w:val="16"/>
                <w:szCs w:val="16"/>
              </w:rPr>
              <w:t>Bezbłędnie</w:t>
            </w:r>
            <w:r w:rsidRPr="000431DA">
              <w:rPr>
                <w:rFonts w:ascii="Verdana" w:hAnsi="Verdana"/>
                <w:b w:val="0"/>
                <w:bCs w:val="0"/>
                <w:sz w:val="16"/>
                <w:szCs w:val="16"/>
              </w:rPr>
              <w:t xml:space="preserve"> rozróżnia styl formalny i nieformalny wypowiedzi</w:t>
            </w:r>
            <w:r>
              <w:rPr>
                <w:rFonts w:ascii="Verdana" w:hAnsi="Verdana"/>
                <w:b w:val="0"/>
                <w:bCs w:val="0"/>
                <w:sz w:val="16"/>
                <w:szCs w:val="16"/>
              </w:rPr>
              <w:t>.</w:t>
            </w:r>
          </w:p>
          <w:p w14:paraId="65D6E6AA" w14:textId="77777777" w:rsidR="003D13D2" w:rsidRPr="000431DA" w:rsidRDefault="003D13D2" w:rsidP="00F65C6B">
            <w:pPr>
              <w:pStyle w:val="Domynie"/>
              <w:rPr>
                <w:rFonts w:ascii="Verdana" w:hAnsi="Verdana" w:cs="Calibri"/>
                <w:b w:val="0"/>
                <w:bCs w:val="0"/>
                <w:sz w:val="16"/>
                <w:szCs w:val="16"/>
              </w:rPr>
            </w:pPr>
            <w:r w:rsidRPr="000431DA">
              <w:rPr>
                <w:rFonts w:ascii="Verdana" w:hAnsi="Verdana"/>
                <w:b w:val="0"/>
                <w:bCs w:val="0"/>
                <w:sz w:val="16"/>
                <w:szCs w:val="16"/>
              </w:rPr>
              <w:t xml:space="preserve">– </w:t>
            </w:r>
            <w:r>
              <w:rPr>
                <w:rFonts w:ascii="Verdana" w:hAnsi="Verdana"/>
                <w:b w:val="0"/>
                <w:bCs w:val="0"/>
                <w:sz w:val="16"/>
                <w:szCs w:val="16"/>
              </w:rPr>
              <w:t>A</w:t>
            </w:r>
            <w:r w:rsidRPr="000431DA">
              <w:rPr>
                <w:rFonts w:ascii="Verdana" w:hAnsi="Verdana"/>
                <w:b w:val="0"/>
                <w:bCs w:val="0"/>
                <w:sz w:val="16"/>
                <w:szCs w:val="16"/>
              </w:rPr>
              <w:t xml:space="preserve">ktywnie </w:t>
            </w:r>
            <w:r w:rsidRPr="000431DA">
              <w:rPr>
                <w:rFonts w:ascii="Verdana" w:hAnsi="Verdana" w:cs="Calibri"/>
                <w:b w:val="0"/>
                <w:bCs w:val="0"/>
                <w:sz w:val="16"/>
                <w:szCs w:val="16"/>
              </w:rPr>
              <w:t xml:space="preserve">uczestniczy w rozmowie na temat wyjazdu na weekend, rozpoczyna, prowadzi, podtrzymuje i kończy rozmowę, uzyskuje i przekazuje informacje, </w:t>
            </w:r>
            <w:r>
              <w:rPr>
                <w:rFonts w:ascii="Verdana" w:hAnsi="Verdana" w:cs="Calibri"/>
                <w:b w:val="0"/>
                <w:bCs w:val="0"/>
                <w:sz w:val="16"/>
                <w:szCs w:val="16"/>
              </w:rPr>
              <w:t xml:space="preserve">przy pomocy złożonych konstrukcji </w:t>
            </w:r>
            <w:r w:rsidRPr="000431DA">
              <w:rPr>
                <w:rFonts w:ascii="Verdana" w:hAnsi="Verdana" w:cs="Calibri"/>
                <w:b w:val="0"/>
                <w:bCs w:val="0"/>
                <w:sz w:val="16"/>
                <w:szCs w:val="16"/>
              </w:rPr>
              <w:t>wyraża i uzasadnia opinie i preferencje, pyta o opinie i preferencje rozmówcy, wyraża uczucia i emocje</w:t>
            </w:r>
            <w:r>
              <w:rPr>
                <w:rFonts w:ascii="Verdana" w:hAnsi="Verdana" w:cs="Calibri"/>
                <w:b w:val="0"/>
                <w:bCs w:val="0"/>
                <w:sz w:val="16"/>
                <w:szCs w:val="16"/>
              </w:rPr>
              <w:t>.</w:t>
            </w:r>
          </w:p>
          <w:p w14:paraId="005BEF63" w14:textId="77777777" w:rsidR="003D13D2" w:rsidRPr="000431DA" w:rsidRDefault="003D13D2" w:rsidP="00F65C6B">
            <w:pPr>
              <w:pStyle w:val="Domynie"/>
              <w:rPr>
                <w:rFonts w:ascii="Verdana" w:hAnsi="Verdana" w:cs="Calibri"/>
                <w:b w:val="0"/>
                <w:bCs w:val="0"/>
                <w:sz w:val="16"/>
                <w:szCs w:val="16"/>
              </w:rPr>
            </w:pPr>
            <w:r w:rsidRPr="000431DA">
              <w:rPr>
                <w:rFonts w:ascii="Verdana" w:hAnsi="Verdana"/>
                <w:b w:val="0"/>
                <w:bCs w:val="0"/>
                <w:sz w:val="16"/>
                <w:szCs w:val="16"/>
              </w:rPr>
              <w:t xml:space="preserve">– </w:t>
            </w:r>
            <w:r>
              <w:rPr>
                <w:rFonts w:ascii="Verdana" w:hAnsi="Verdana"/>
                <w:b w:val="0"/>
                <w:bCs w:val="0"/>
                <w:sz w:val="16"/>
                <w:szCs w:val="16"/>
              </w:rPr>
              <w:t>Samodzielnie, p</w:t>
            </w:r>
            <w:r w:rsidRPr="000431DA">
              <w:rPr>
                <w:rFonts w:ascii="Verdana" w:hAnsi="Verdana"/>
                <w:b w:val="0"/>
                <w:bCs w:val="0"/>
                <w:sz w:val="16"/>
                <w:szCs w:val="16"/>
              </w:rPr>
              <w:t xml:space="preserve">rzy pomocy złożonych konstrukcji </w:t>
            </w:r>
            <w:r w:rsidRPr="000431DA">
              <w:rPr>
                <w:rFonts w:ascii="Verdana" w:hAnsi="Verdana" w:cs="Calibri"/>
                <w:b w:val="0"/>
                <w:bCs w:val="0"/>
                <w:sz w:val="16"/>
                <w:szCs w:val="16"/>
              </w:rPr>
              <w:t>opowiada, co zrobiłby w przedstawionych sytuacjach, opisuje czynności, przedstawia intencje, marzenia, nadzieje, wyraża sytuacje hipotetyczne, wyraża pewność, przypuszczenie, wątpliwość, wyraża i uzasadnia swoje opinie i poglądy</w:t>
            </w:r>
            <w:r>
              <w:rPr>
                <w:rFonts w:ascii="Verdana" w:hAnsi="Verdana" w:cs="Calibri"/>
                <w:b w:val="0"/>
                <w:bCs w:val="0"/>
                <w:sz w:val="16"/>
                <w:szCs w:val="16"/>
              </w:rPr>
              <w:t>.</w:t>
            </w:r>
          </w:p>
          <w:p w14:paraId="61FB6475" w14:textId="77777777" w:rsidR="003D13D2" w:rsidRPr="000431DA" w:rsidRDefault="003D13D2" w:rsidP="00F65C6B">
            <w:pPr>
              <w:pStyle w:val="Domynie"/>
              <w:rPr>
                <w:rFonts w:ascii="Verdana" w:hAnsi="Verdana" w:cs="Calibri"/>
                <w:b w:val="0"/>
                <w:bCs w:val="0"/>
                <w:sz w:val="16"/>
                <w:szCs w:val="16"/>
              </w:rPr>
            </w:pPr>
            <w:r w:rsidRPr="000431DA">
              <w:rPr>
                <w:rFonts w:ascii="Verdana" w:hAnsi="Verdana"/>
                <w:b w:val="0"/>
                <w:bCs w:val="0"/>
                <w:sz w:val="16"/>
                <w:szCs w:val="16"/>
              </w:rPr>
              <w:t xml:space="preserve">– </w:t>
            </w:r>
            <w:r>
              <w:rPr>
                <w:rFonts w:ascii="Verdana" w:hAnsi="Verdana"/>
                <w:b w:val="0"/>
                <w:bCs w:val="0"/>
                <w:sz w:val="16"/>
                <w:szCs w:val="16"/>
              </w:rPr>
              <w:t>A</w:t>
            </w:r>
            <w:r w:rsidRPr="000431DA">
              <w:rPr>
                <w:rFonts w:ascii="Verdana" w:hAnsi="Verdana"/>
                <w:b w:val="0"/>
                <w:bCs w:val="0"/>
                <w:sz w:val="16"/>
                <w:szCs w:val="16"/>
              </w:rPr>
              <w:t xml:space="preserve">ktywnie </w:t>
            </w:r>
            <w:r w:rsidRPr="000431DA">
              <w:rPr>
                <w:rFonts w:ascii="Verdana" w:hAnsi="Verdana" w:cs="Calibri"/>
                <w:b w:val="0"/>
                <w:bCs w:val="0"/>
                <w:sz w:val="16"/>
                <w:szCs w:val="16"/>
              </w:rPr>
              <w:t xml:space="preserve">uczestniczy w rozmowie na temat postępowania w przypadku znalezienia kuponu na loterię, rozpoczyna, prowadzi, podtrzymuje i kończy rozmowę, uzyskuje i przekazuje informacje, </w:t>
            </w:r>
            <w:r>
              <w:rPr>
                <w:rFonts w:ascii="Verdana" w:hAnsi="Verdana" w:cs="Calibri"/>
                <w:b w:val="0"/>
                <w:bCs w:val="0"/>
                <w:sz w:val="16"/>
                <w:szCs w:val="16"/>
              </w:rPr>
              <w:t xml:space="preserve">przy pomocy złożonych konstrukcji </w:t>
            </w:r>
            <w:r w:rsidRPr="000431DA">
              <w:rPr>
                <w:rFonts w:ascii="Verdana" w:hAnsi="Verdana" w:cs="Calibri"/>
                <w:b w:val="0"/>
                <w:bCs w:val="0"/>
                <w:sz w:val="16"/>
                <w:szCs w:val="16"/>
              </w:rPr>
              <w:t>wyraża i uzasadnia swoje opinie i preferencje, pyta o opinie i preferencje rozmówcy, wyraża uczucia</w:t>
            </w:r>
            <w:r>
              <w:rPr>
                <w:rFonts w:ascii="Verdana" w:hAnsi="Verdana" w:cs="Calibri"/>
                <w:b w:val="0"/>
                <w:bCs w:val="0"/>
                <w:sz w:val="16"/>
                <w:szCs w:val="16"/>
              </w:rPr>
              <w:t>.</w:t>
            </w:r>
          </w:p>
          <w:p w14:paraId="0449BEE4" w14:textId="77777777" w:rsidR="003D13D2" w:rsidRPr="000431DA" w:rsidRDefault="003D13D2" w:rsidP="00F65C6B">
            <w:pPr>
              <w:pStyle w:val="Domynie"/>
              <w:rPr>
                <w:rFonts w:ascii="Verdana" w:hAnsi="Verdana" w:cs="Calibri"/>
                <w:b w:val="0"/>
                <w:bCs w:val="0"/>
                <w:sz w:val="16"/>
                <w:szCs w:val="16"/>
              </w:rPr>
            </w:pPr>
            <w:r w:rsidRPr="000431DA">
              <w:rPr>
                <w:rFonts w:ascii="Verdana" w:hAnsi="Verdana"/>
                <w:b w:val="0"/>
                <w:bCs w:val="0"/>
                <w:sz w:val="16"/>
                <w:szCs w:val="16"/>
              </w:rPr>
              <w:t xml:space="preserve">– </w:t>
            </w:r>
            <w:r>
              <w:rPr>
                <w:rFonts w:ascii="Verdana" w:hAnsi="Verdana"/>
                <w:b w:val="0"/>
                <w:bCs w:val="0"/>
                <w:sz w:val="16"/>
                <w:szCs w:val="16"/>
              </w:rPr>
              <w:t xml:space="preserve">Samodzielnie, zdaniami złożonymi, </w:t>
            </w:r>
            <w:r w:rsidRPr="000431DA">
              <w:rPr>
                <w:rFonts w:ascii="Verdana" w:hAnsi="Verdana" w:cs="Calibri"/>
                <w:b w:val="0"/>
                <w:bCs w:val="0"/>
                <w:sz w:val="16"/>
                <w:szCs w:val="16"/>
              </w:rPr>
              <w:t>wypowiada się na temat powodów, dla których ludzie kłamią, opisuje czynności, doświadczenia, wyraża i uzasadnia opinie i poglądy, wyraża pewność, przypuszczenie, wątpliwość</w:t>
            </w:r>
            <w:r>
              <w:rPr>
                <w:rFonts w:ascii="Verdana" w:hAnsi="Verdana" w:cs="Calibri"/>
                <w:b w:val="0"/>
                <w:bCs w:val="0"/>
                <w:sz w:val="16"/>
                <w:szCs w:val="16"/>
              </w:rPr>
              <w:t>.</w:t>
            </w:r>
          </w:p>
          <w:p w14:paraId="1C2CDF49" w14:textId="77777777" w:rsidR="003D13D2" w:rsidRPr="000431DA" w:rsidRDefault="003D13D2" w:rsidP="00F65C6B">
            <w:pPr>
              <w:rPr>
                <w:rFonts w:ascii="Verdana" w:hAnsi="Verdana" w:cs="Calibri"/>
                <w:b/>
                <w:sz w:val="16"/>
                <w:szCs w:val="16"/>
              </w:rPr>
            </w:pPr>
            <w:r w:rsidRPr="000431DA">
              <w:rPr>
                <w:rFonts w:ascii="Verdana" w:hAnsi="Verdana"/>
                <w:b/>
                <w:sz w:val="16"/>
                <w:szCs w:val="16"/>
              </w:rPr>
              <w:t xml:space="preserve">– </w:t>
            </w:r>
            <w:r>
              <w:rPr>
                <w:rFonts w:ascii="Verdana" w:hAnsi="Verdana"/>
                <w:b/>
                <w:sz w:val="16"/>
                <w:szCs w:val="16"/>
              </w:rPr>
              <w:t xml:space="preserve">Samodzielnie i </w:t>
            </w:r>
            <w:r w:rsidRPr="000431DA">
              <w:rPr>
                <w:rFonts w:ascii="Verdana" w:hAnsi="Verdana"/>
                <w:b/>
                <w:sz w:val="16"/>
                <w:szCs w:val="16"/>
              </w:rPr>
              <w:t xml:space="preserve">bezbłędnie </w:t>
            </w:r>
            <w:r w:rsidRPr="000431DA">
              <w:rPr>
                <w:rFonts w:ascii="Verdana" w:hAnsi="Verdana" w:cs="Calibri"/>
                <w:b/>
                <w:sz w:val="16"/>
                <w:szCs w:val="16"/>
              </w:rPr>
              <w:t xml:space="preserve">pisze wpis na blogu, w którym opisuje test uczciwości, opisuje czynności i zjawiska, wyraża i uzasadnia swoje opinie i </w:t>
            </w:r>
            <w:r w:rsidRPr="000431DA">
              <w:rPr>
                <w:rFonts w:ascii="Verdana" w:hAnsi="Verdana" w:cs="Calibri"/>
                <w:b/>
                <w:sz w:val="16"/>
                <w:szCs w:val="16"/>
              </w:rPr>
              <w:lastRenderedPageBreak/>
              <w:t>poglądy, opisuje uczucia, wyraża pewność, przypuszczenie, stosuje odpowiednie zasady konstruowania tekstu oraz styl wypowiedzi odpowiedni do sytuacji</w:t>
            </w:r>
            <w:r>
              <w:rPr>
                <w:rFonts w:ascii="Verdana" w:hAnsi="Verdana" w:cs="Calibri"/>
                <w:b/>
                <w:sz w:val="16"/>
                <w:szCs w:val="16"/>
              </w:rPr>
              <w:t>.</w:t>
            </w:r>
          </w:p>
          <w:p w14:paraId="007EBEAD" w14:textId="77777777" w:rsidR="003D13D2" w:rsidRPr="000431DA" w:rsidRDefault="003D13D2" w:rsidP="00F65C6B">
            <w:pPr>
              <w:pStyle w:val="Domynie"/>
              <w:rPr>
                <w:rFonts w:ascii="Verdana" w:hAnsi="Verdana"/>
                <w:b w:val="0"/>
                <w:bCs w:val="0"/>
                <w:sz w:val="16"/>
                <w:szCs w:val="16"/>
              </w:rPr>
            </w:pPr>
            <w:r w:rsidRPr="000431DA">
              <w:rPr>
                <w:rFonts w:ascii="Verdana" w:hAnsi="Verdana"/>
                <w:b w:val="0"/>
                <w:bCs w:val="0"/>
                <w:sz w:val="16"/>
                <w:szCs w:val="16"/>
              </w:rPr>
              <w:t xml:space="preserve">– </w:t>
            </w:r>
            <w:r>
              <w:rPr>
                <w:rFonts w:ascii="Verdana" w:hAnsi="Verdana"/>
                <w:b w:val="0"/>
                <w:bCs w:val="0"/>
                <w:sz w:val="16"/>
                <w:szCs w:val="16"/>
              </w:rPr>
              <w:t>A</w:t>
            </w:r>
            <w:r w:rsidRPr="000431DA">
              <w:rPr>
                <w:rFonts w:ascii="Verdana" w:hAnsi="Verdana"/>
                <w:b w:val="0"/>
                <w:bCs w:val="0"/>
                <w:sz w:val="16"/>
                <w:szCs w:val="16"/>
              </w:rPr>
              <w:t xml:space="preserve">ktywnie </w:t>
            </w:r>
            <w:r w:rsidRPr="000431DA">
              <w:rPr>
                <w:rFonts w:ascii="Verdana" w:hAnsi="Verdana" w:cs="Calibri"/>
                <w:b w:val="0"/>
                <w:bCs w:val="0"/>
                <w:sz w:val="16"/>
                <w:szCs w:val="16"/>
              </w:rPr>
              <w:t xml:space="preserve">uczestniczy w rozmowie na temat eksperymentu opisanego w nagraniu, rozpoczyna, prowadzi, podtrzymuje i kończy rozmowę, uzyskuje i przekazuje informacje, </w:t>
            </w:r>
            <w:r>
              <w:rPr>
                <w:rFonts w:ascii="Verdana" w:hAnsi="Verdana" w:cs="Calibri"/>
                <w:b w:val="0"/>
                <w:bCs w:val="0"/>
                <w:sz w:val="16"/>
                <w:szCs w:val="16"/>
              </w:rPr>
              <w:t xml:space="preserve">przy pomocy złożonych konstrukcji </w:t>
            </w:r>
            <w:r w:rsidRPr="000431DA">
              <w:rPr>
                <w:rFonts w:ascii="Verdana" w:hAnsi="Verdana" w:cs="Calibri"/>
                <w:b w:val="0"/>
                <w:bCs w:val="0"/>
                <w:sz w:val="16"/>
                <w:szCs w:val="16"/>
              </w:rPr>
              <w:t>wyraża i uzasadnia swoje opinie, pyta o opinie rozmówcy</w:t>
            </w:r>
            <w:r>
              <w:rPr>
                <w:rFonts w:ascii="Verdana" w:hAnsi="Verdana" w:cs="Calibri"/>
                <w:b w:val="0"/>
                <w:bCs w:val="0"/>
                <w:sz w:val="16"/>
                <w:szCs w:val="16"/>
              </w:rPr>
              <w:t>.</w:t>
            </w:r>
          </w:p>
          <w:p w14:paraId="1965AD72" w14:textId="77777777" w:rsidR="003D13D2" w:rsidRPr="000431DA" w:rsidRDefault="003D13D2" w:rsidP="00F65C6B">
            <w:pPr>
              <w:rPr>
                <w:rFonts w:ascii="Verdana" w:hAnsi="Verdana" w:cs="Calibri"/>
                <w:b/>
                <w:sz w:val="16"/>
                <w:szCs w:val="16"/>
              </w:rPr>
            </w:pPr>
            <w:r w:rsidRPr="000431DA">
              <w:rPr>
                <w:rFonts w:ascii="Verdana" w:hAnsi="Verdana"/>
                <w:b/>
                <w:sz w:val="16"/>
                <w:szCs w:val="16"/>
              </w:rPr>
              <w:t xml:space="preserve">– </w:t>
            </w:r>
            <w:r>
              <w:rPr>
                <w:rFonts w:ascii="Verdana" w:hAnsi="Verdana"/>
                <w:b/>
                <w:bCs/>
                <w:sz w:val="16"/>
                <w:szCs w:val="16"/>
              </w:rPr>
              <w:t xml:space="preserve">Samodzielnie, zdaniami złożonymi, </w:t>
            </w:r>
            <w:r w:rsidRPr="000431DA">
              <w:rPr>
                <w:rFonts w:ascii="Verdana" w:hAnsi="Verdana" w:cs="Calibri"/>
                <w:b/>
                <w:sz w:val="16"/>
                <w:szCs w:val="16"/>
              </w:rPr>
              <w:t>wyraża i uzasadnia swoją opinię na temat postępowania bohaterki tekstu, opisuje czynności, opisuje uczucia, wyraża pewność, przypuszczenie, wątpliwość</w:t>
            </w:r>
            <w:r>
              <w:rPr>
                <w:rFonts w:ascii="Verdana" w:hAnsi="Verdana" w:cs="Calibri"/>
                <w:b/>
                <w:sz w:val="16"/>
                <w:szCs w:val="16"/>
              </w:rPr>
              <w:t>.</w:t>
            </w:r>
          </w:p>
          <w:p w14:paraId="6CBBA389" w14:textId="77777777" w:rsidR="003D13D2" w:rsidRPr="000431DA" w:rsidRDefault="003D13D2" w:rsidP="00F65C6B">
            <w:pPr>
              <w:rPr>
                <w:rFonts w:ascii="Verdana" w:hAnsi="Verdana"/>
                <w:b/>
                <w:sz w:val="16"/>
                <w:szCs w:val="16"/>
              </w:rPr>
            </w:pPr>
            <w:r w:rsidRPr="000431DA">
              <w:rPr>
                <w:rFonts w:ascii="Verdana" w:hAnsi="Verdana"/>
                <w:b/>
                <w:sz w:val="16"/>
                <w:szCs w:val="16"/>
              </w:rPr>
              <w:t xml:space="preserve">– </w:t>
            </w:r>
            <w:r>
              <w:rPr>
                <w:rFonts w:ascii="Verdana" w:hAnsi="Verdana"/>
                <w:b/>
                <w:sz w:val="16"/>
                <w:szCs w:val="16"/>
              </w:rPr>
              <w:t>P</w:t>
            </w:r>
            <w:r w:rsidRPr="000431DA">
              <w:rPr>
                <w:rFonts w:ascii="Verdana" w:hAnsi="Verdana"/>
                <w:b/>
                <w:sz w:val="16"/>
                <w:szCs w:val="16"/>
              </w:rPr>
              <w:t>rzy pomocy złożonych konstrukcji</w:t>
            </w:r>
            <w:r>
              <w:rPr>
                <w:rFonts w:ascii="Verdana" w:hAnsi="Verdana"/>
                <w:b/>
                <w:sz w:val="16"/>
                <w:szCs w:val="16"/>
              </w:rPr>
              <w:t xml:space="preserve"> samodzielnie </w:t>
            </w:r>
            <w:r w:rsidRPr="000431DA">
              <w:rPr>
                <w:rFonts w:ascii="Verdana" w:hAnsi="Verdana" w:cs="Calibri"/>
                <w:b/>
                <w:sz w:val="16"/>
                <w:szCs w:val="16"/>
              </w:rPr>
              <w:t>wypowiada się na temat prawdopodobieństwa niezwykłych wydarzeń w życiu człowieka, opisuje czynności, wyraża i uzasadnia swoje opinie, wyraża pewność, przypuszczenie i wątpliwość</w:t>
            </w:r>
            <w:r>
              <w:rPr>
                <w:rFonts w:ascii="Verdana" w:hAnsi="Verdana" w:cs="Calibri"/>
                <w:b/>
                <w:sz w:val="16"/>
                <w:szCs w:val="16"/>
              </w:rPr>
              <w:t>.</w:t>
            </w:r>
          </w:p>
          <w:p w14:paraId="757DC227" w14:textId="77777777" w:rsidR="003D13D2" w:rsidRPr="000431DA" w:rsidRDefault="003D13D2" w:rsidP="00F65C6B">
            <w:pPr>
              <w:pStyle w:val="Domynie"/>
              <w:rPr>
                <w:rFonts w:ascii="Verdana" w:hAnsi="Verdana"/>
                <w:b w:val="0"/>
                <w:bCs w:val="0"/>
                <w:sz w:val="16"/>
                <w:szCs w:val="16"/>
              </w:rPr>
            </w:pPr>
            <w:r w:rsidRPr="000431DA">
              <w:rPr>
                <w:rFonts w:ascii="Verdana" w:hAnsi="Verdana"/>
                <w:b w:val="0"/>
                <w:bCs w:val="0"/>
                <w:sz w:val="16"/>
                <w:szCs w:val="16"/>
              </w:rPr>
              <w:t xml:space="preserve">– </w:t>
            </w:r>
            <w:r>
              <w:rPr>
                <w:rFonts w:ascii="Verdana" w:hAnsi="Verdana"/>
                <w:b w:val="0"/>
                <w:bCs w:val="0"/>
                <w:sz w:val="16"/>
                <w:szCs w:val="16"/>
              </w:rPr>
              <w:t>A</w:t>
            </w:r>
            <w:r w:rsidRPr="000431DA">
              <w:rPr>
                <w:rFonts w:ascii="Verdana" w:hAnsi="Verdana"/>
                <w:b w:val="0"/>
                <w:bCs w:val="0"/>
                <w:sz w:val="16"/>
                <w:szCs w:val="16"/>
              </w:rPr>
              <w:t xml:space="preserve">ktywnie </w:t>
            </w:r>
            <w:r w:rsidRPr="000431DA">
              <w:rPr>
                <w:rFonts w:ascii="Verdana" w:hAnsi="Verdana" w:cs="Calibri"/>
                <w:b w:val="0"/>
                <w:bCs w:val="0"/>
                <w:sz w:val="16"/>
                <w:szCs w:val="16"/>
              </w:rPr>
              <w:t>uczestniczy w rozmowie na temat wygrania w loterii, rozpoczyna, prowadzi, podtrzymuje i kończy rozmowę, uzyskuje i przekazuje informacje, wyraża i uzasadnia swoje opinie, pyta o opinie rozmówcy, wyraża uczucia i emocje</w:t>
            </w:r>
            <w:r>
              <w:rPr>
                <w:rFonts w:ascii="Verdana" w:hAnsi="Verdana" w:cs="Calibri"/>
                <w:b w:val="0"/>
                <w:bCs w:val="0"/>
                <w:sz w:val="16"/>
                <w:szCs w:val="16"/>
              </w:rPr>
              <w:t>.</w:t>
            </w:r>
          </w:p>
          <w:p w14:paraId="748E52AB" w14:textId="77777777" w:rsidR="003D13D2" w:rsidRPr="000431DA" w:rsidRDefault="003D13D2" w:rsidP="00F65C6B">
            <w:pPr>
              <w:pStyle w:val="Domynie"/>
              <w:rPr>
                <w:rFonts w:ascii="Verdana" w:hAnsi="Verdana"/>
                <w:b w:val="0"/>
                <w:bCs w:val="0"/>
                <w:sz w:val="16"/>
                <w:szCs w:val="16"/>
              </w:rPr>
            </w:pPr>
            <w:r w:rsidRPr="000431DA">
              <w:rPr>
                <w:rFonts w:ascii="Verdana" w:hAnsi="Verdana"/>
                <w:b w:val="0"/>
                <w:bCs w:val="0"/>
                <w:sz w:val="16"/>
                <w:szCs w:val="16"/>
              </w:rPr>
              <w:t>–</w:t>
            </w:r>
            <w:r w:rsidRPr="000431DA">
              <w:rPr>
                <w:rFonts w:ascii="Verdana" w:hAnsi="Verdana" w:cs="Calibri"/>
                <w:b w:val="0"/>
                <w:bCs w:val="0"/>
                <w:sz w:val="16"/>
                <w:szCs w:val="16"/>
              </w:rPr>
              <w:t xml:space="preserve"> </w:t>
            </w:r>
            <w:r>
              <w:rPr>
                <w:rFonts w:ascii="Verdana" w:hAnsi="Verdana"/>
                <w:b w:val="0"/>
                <w:bCs w:val="0"/>
                <w:sz w:val="16"/>
                <w:szCs w:val="16"/>
              </w:rPr>
              <w:t>Bezbłędnie</w:t>
            </w:r>
            <w:r w:rsidRPr="000431DA">
              <w:rPr>
                <w:rFonts w:ascii="Verdana" w:hAnsi="Verdana"/>
                <w:b w:val="0"/>
                <w:bCs w:val="0"/>
                <w:sz w:val="16"/>
                <w:szCs w:val="16"/>
              </w:rPr>
              <w:t xml:space="preserve"> </w:t>
            </w:r>
            <w:r w:rsidRPr="000431DA">
              <w:rPr>
                <w:rFonts w:ascii="Verdana" w:hAnsi="Verdana" w:cs="Calibri"/>
                <w:b w:val="0"/>
                <w:bCs w:val="0"/>
                <w:sz w:val="16"/>
                <w:szCs w:val="16"/>
              </w:rPr>
              <w:t xml:space="preserve">opowiada o najbardziej empatycznej osobie, </w:t>
            </w:r>
            <w:r w:rsidRPr="000431DA">
              <w:rPr>
                <w:rFonts w:ascii="Verdana" w:hAnsi="Verdana" w:cs="Calibri"/>
                <w:b w:val="0"/>
                <w:bCs w:val="0"/>
                <w:sz w:val="16"/>
                <w:szCs w:val="16"/>
              </w:rPr>
              <w:lastRenderedPageBreak/>
              <w:t>którą zna, wyraża i uzasadnia swoje opinie, wyraża uczucia</w:t>
            </w:r>
            <w:r>
              <w:rPr>
                <w:rFonts w:ascii="Verdana" w:hAnsi="Verdana" w:cs="Calibri"/>
                <w:b w:val="0"/>
                <w:bCs w:val="0"/>
                <w:sz w:val="16"/>
                <w:szCs w:val="16"/>
              </w:rPr>
              <w:t>.</w:t>
            </w:r>
          </w:p>
          <w:p w14:paraId="130657BF" w14:textId="77777777" w:rsidR="003D13D2" w:rsidRPr="000431DA" w:rsidRDefault="003D13D2" w:rsidP="00F65C6B">
            <w:pPr>
              <w:pStyle w:val="Domynie"/>
              <w:rPr>
                <w:rFonts w:ascii="Verdana" w:hAnsi="Verdana" w:cs="Calibri"/>
                <w:b w:val="0"/>
                <w:bCs w:val="0"/>
                <w:sz w:val="16"/>
                <w:szCs w:val="16"/>
              </w:rPr>
            </w:pPr>
            <w:r w:rsidRPr="000431DA">
              <w:rPr>
                <w:rFonts w:ascii="Verdana" w:hAnsi="Verdana"/>
                <w:b w:val="0"/>
                <w:bCs w:val="0"/>
                <w:sz w:val="16"/>
                <w:szCs w:val="16"/>
              </w:rPr>
              <w:t xml:space="preserve">– </w:t>
            </w:r>
            <w:r>
              <w:rPr>
                <w:rFonts w:ascii="Verdana" w:hAnsi="Verdana"/>
                <w:b w:val="0"/>
                <w:bCs w:val="0"/>
                <w:sz w:val="16"/>
                <w:szCs w:val="16"/>
              </w:rPr>
              <w:t>Samodzielnie i szczegółowo</w:t>
            </w:r>
            <w:r w:rsidRPr="000431DA">
              <w:rPr>
                <w:rFonts w:ascii="Verdana" w:hAnsi="Verdana"/>
                <w:b w:val="0"/>
                <w:bCs w:val="0"/>
                <w:sz w:val="16"/>
                <w:szCs w:val="16"/>
              </w:rPr>
              <w:t xml:space="preserve"> </w:t>
            </w:r>
            <w:r w:rsidRPr="000431DA">
              <w:rPr>
                <w:rFonts w:ascii="Verdana" w:hAnsi="Verdana" w:cs="Calibri"/>
                <w:b w:val="0"/>
                <w:bCs w:val="0"/>
                <w:sz w:val="16"/>
                <w:szCs w:val="16"/>
              </w:rPr>
              <w:t>opowiada o najlepszym i najgorszym sposobie na odwołanie spotkania z przyjacielem, opisuje czynności, wyraża i uzasadnia swoje opinie, wyraża uczucia, wyraża pewność, przypuszczenie, wątpliwość</w:t>
            </w:r>
            <w:r>
              <w:rPr>
                <w:rFonts w:ascii="Verdana" w:hAnsi="Verdana" w:cs="Calibri"/>
                <w:b w:val="0"/>
                <w:bCs w:val="0"/>
                <w:sz w:val="16"/>
                <w:szCs w:val="16"/>
              </w:rPr>
              <w:t>.</w:t>
            </w:r>
          </w:p>
          <w:p w14:paraId="7560E3F8" w14:textId="77777777" w:rsidR="003D13D2" w:rsidRPr="000431DA" w:rsidRDefault="003D13D2" w:rsidP="00F65C6B">
            <w:pPr>
              <w:pStyle w:val="Domynie"/>
              <w:rPr>
                <w:rFonts w:ascii="Verdana" w:hAnsi="Verdana"/>
                <w:b w:val="0"/>
                <w:bCs w:val="0"/>
                <w:sz w:val="16"/>
                <w:szCs w:val="16"/>
              </w:rPr>
            </w:pPr>
            <w:r w:rsidRPr="000431DA">
              <w:rPr>
                <w:rFonts w:ascii="Verdana" w:hAnsi="Verdana"/>
                <w:b w:val="0"/>
                <w:bCs w:val="0"/>
                <w:sz w:val="16"/>
                <w:szCs w:val="16"/>
              </w:rPr>
              <w:t xml:space="preserve">– </w:t>
            </w:r>
            <w:r>
              <w:rPr>
                <w:rFonts w:ascii="Verdana" w:hAnsi="Verdana"/>
                <w:b w:val="0"/>
                <w:bCs w:val="0"/>
                <w:sz w:val="16"/>
                <w:szCs w:val="16"/>
              </w:rPr>
              <w:t>A</w:t>
            </w:r>
            <w:r w:rsidRPr="000431DA">
              <w:rPr>
                <w:rFonts w:ascii="Verdana" w:hAnsi="Verdana"/>
                <w:b w:val="0"/>
                <w:bCs w:val="0"/>
                <w:sz w:val="16"/>
                <w:szCs w:val="16"/>
              </w:rPr>
              <w:t xml:space="preserve">ktywnie </w:t>
            </w:r>
            <w:r w:rsidRPr="000431DA">
              <w:rPr>
                <w:rFonts w:ascii="Verdana" w:hAnsi="Verdana" w:cs="Calibri"/>
                <w:b w:val="0"/>
                <w:bCs w:val="0"/>
                <w:sz w:val="16"/>
                <w:szCs w:val="16"/>
              </w:rPr>
              <w:t>uczestniczy w rozmowie, rozpoczyna, prowadzi, podtrzymuje i kończy rozmowę, uzyskuje i przekazuje informacje,</w:t>
            </w:r>
            <w:r>
              <w:rPr>
                <w:rFonts w:ascii="Verdana" w:hAnsi="Verdana" w:cs="Calibri"/>
                <w:b w:val="0"/>
                <w:bCs w:val="0"/>
                <w:sz w:val="16"/>
                <w:szCs w:val="16"/>
              </w:rPr>
              <w:t xml:space="preserve"> przy pomocy złożonych konstrukcji</w:t>
            </w:r>
            <w:r w:rsidRPr="000431DA">
              <w:rPr>
                <w:rFonts w:ascii="Verdana" w:hAnsi="Verdana" w:cs="Calibri"/>
                <w:b w:val="0"/>
                <w:bCs w:val="0"/>
                <w:sz w:val="16"/>
                <w:szCs w:val="16"/>
              </w:rPr>
              <w:t xml:space="preserve"> pyta o radę, udziela porad, reaguje na poradę; stosuje formy grzecznościowe</w:t>
            </w:r>
            <w:r>
              <w:rPr>
                <w:rFonts w:ascii="Verdana" w:hAnsi="Verdana" w:cs="Calibri"/>
                <w:b w:val="0"/>
                <w:bCs w:val="0"/>
                <w:sz w:val="16"/>
                <w:szCs w:val="16"/>
              </w:rPr>
              <w:t>.</w:t>
            </w:r>
          </w:p>
          <w:p w14:paraId="21169A08" w14:textId="77777777" w:rsidR="003D13D2" w:rsidRPr="000431DA" w:rsidRDefault="003D13D2" w:rsidP="00F65C6B">
            <w:pPr>
              <w:pStyle w:val="Domynie"/>
              <w:rPr>
                <w:rFonts w:ascii="Verdana" w:hAnsi="Verdana"/>
                <w:b w:val="0"/>
                <w:bCs w:val="0"/>
                <w:sz w:val="16"/>
                <w:szCs w:val="16"/>
              </w:rPr>
            </w:pPr>
            <w:r w:rsidRPr="000431DA">
              <w:rPr>
                <w:rFonts w:ascii="Verdana" w:hAnsi="Verdana"/>
                <w:b w:val="0"/>
                <w:bCs w:val="0"/>
                <w:sz w:val="16"/>
                <w:szCs w:val="16"/>
              </w:rPr>
              <w:softHyphen/>
              <w:t xml:space="preserve">– </w:t>
            </w:r>
            <w:r>
              <w:rPr>
                <w:rFonts w:ascii="Verdana" w:hAnsi="Verdana"/>
                <w:b w:val="0"/>
                <w:bCs w:val="0"/>
                <w:sz w:val="16"/>
                <w:szCs w:val="16"/>
              </w:rPr>
              <w:t xml:space="preserve">Samodzielnie, </w:t>
            </w:r>
            <w:r w:rsidRPr="000431DA">
              <w:rPr>
                <w:rFonts w:ascii="Verdana" w:hAnsi="Verdana"/>
                <w:b w:val="0"/>
                <w:bCs w:val="0"/>
                <w:sz w:val="16"/>
                <w:szCs w:val="16"/>
              </w:rPr>
              <w:t xml:space="preserve">przy pomocy złożonych konstrukcji </w:t>
            </w:r>
            <w:r w:rsidRPr="000431DA">
              <w:rPr>
                <w:rFonts w:ascii="Verdana" w:hAnsi="Verdana" w:cs="Calibri"/>
                <w:b w:val="0"/>
                <w:bCs w:val="0"/>
                <w:sz w:val="16"/>
                <w:szCs w:val="16"/>
              </w:rPr>
              <w:t>udziela porady, opisuje czynności, wyraża i uzasadnia opinie, opisuje uczucia, przedstawia argumenty za i przeciw danemu rozwianiu, wyraża pewność, przypuszczenie, wątpliwość</w:t>
            </w:r>
            <w:r>
              <w:rPr>
                <w:rFonts w:ascii="Verdana" w:hAnsi="Verdana" w:cs="Calibri"/>
                <w:b w:val="0"/>
                <w:bCs w:val="0"/>
                <w:sz w:val="16"/>
                <w:szCs w:val="16"/>
              </w:rPr>
              <w:t>.</w:t>
            </w:r>
          </w:p>
          <w:p w14:paraId="7B1FDEF9" w14:textId="77777777" w:rsidR="003D13D2" w:rsidRPr="000431DA" w:rsidRDefault="003D13D2" w:rsidP="00F65C6B">
            <w:pPr>
              <w:pStyle w:val="Domynie"/>
              <w:rPr>
                <w:rFonts w:ascii="Verdana" w:hAnsi="Verdana"/>
                <w:b w:val="0"/>
                <w:bCs w:val="0"/>
                <w:sz w:val="16"/>
                <w:szCs w:val="16"/>
              </w:rPr>
            </w:pPr>
            <w:r w:rsidRPr="000431DA">
              <w:rPr>
                <w:rFonts w:ascii="Verdana" w:hAnsi="Verdana"/>
                <w:b w:val="0"/>
                <w:bCs w:val="0"/>
                <w:sz w:val="16"/>
                <w:szCs w:val="16"/>
              </w:rPr>
              <w:t xml:space="preserve">– </w:t>
            </w:r>
            <w:r>
              <w:rPr>
                <w:rFonts w:ascii="Verdana" w:hAnsi="Verdana"/>
                <w:b w:val="0"/>
                <w:bCs w:val="0"/>
                <w:sz w:val="16"/>
                <w:szCs w:val="16"/>
              </w:rPr>
              <w:t>A</w:t>
            </w:r>
            <w:r w:rsidRPr="000431DA">
              <w:rPr>
                <w:rFonts w:ascii="Verdana" w:hAnsi="Verdana"/>
                <w:b w:val="0"/>
                <w:bCs w:val="0"/>
                <w:sz w:val="16"/>
                <w:szCs w:val="16"/>
              </w:rPr>
              <w:t xml:space="preserve">ktywnie </w:t>
            </w:r>
            <w:r w:rsidRPr="000431DA">
              <w:rPr>
                <w:rFonts w:ascii="Verdana" w:hAnsi="Verdana" w:cs="Calibri"/>
                <w:b w:val="0"/>
                <w:bCs w:val="0"/>
                <w:sz w:val="16"/>
                <w:szCs w:val="16"/>
              </w:rPr>
              <w:t>uczestniczy w rozmowie, rozpoczyna, prowadzi podtrzymuje i kończy rozmowę, uzyskuje i przekazuje informacje, wyraża i uzasadnia swoje opinie i upodobania, pyta o opinie i upodobania rozmówcy, wyraża uczucia i emocje</w:t>
            </w:r>
            <w:r>
              <w:rPr>
                <w:rFonts w:ascii="Verdana" w:hAnsi="Verdana" w:cs="Calibri"/>
                <w:b w:val="0"/>
                <w:bCs w:val="0"/>
                <w:sz w:val="16"/>
                <w:szCs w:val="16"/>
              </w:rPr>
              <w:t>.</w:t>
            </w:r>
          </w:p>
          <w:p w14:paraId="10B9EDE5" w14:textId="77777777" w:rsidR="003D13D2" w:rsidRPr="000431DA" w:rsidRDefault="003D13D2" w:rsidP="00F65C6B">
            <w:pPr>
              <w:pStyle w:val="Domynie"/>
              <w:rPr>
                <w:rFonts w:ascii="Verdana" w:hAnsi="Verdana" w:cs="Calibri"/>
                <w:b w:val="0"/>
                <w:bCs w:val="0"/>
                <w:sz w:val="16"/>
                <w:szCs w:val="16"/>
              </w:rPr>
            </w:pPr>
            <w:r w:rsidRPr="000431DA">
              <w:rPr>
                <w:rFonts w:ascii="Verdana" w:hAnsi="Verdana"/>
                <w:b w:val="0"/>
                <w:bCs w:val="0"/>
                <w:sz w:val="16"/>
                <w:szCs w:val="16"/>
              </w:rPr>
              <w:t xml:space="preserve">– </w:t>
            </w:r>
            <w:r>
              <w:rPr>
                <w:rFonts w:ascii="Verdana" w:hAnsi="Verdana"/>
                <w:b w:val="0"/>
                <w:bCs w:val="0"/>
                <w:sz w:val="16"/>
                <w:szCs w:val="16"/>
              </w:rPr>
              <w:t xml:space="preserve">Samodzielnie, </w:t>
            </w:r>
            <w:r w:rsidRPr="000431DA">
              <w:rPr>
                <w:rFonts w:ascii="Verdana" w:hAnsi="Verdana"/>
                <w:b w:val="0"/>
                <w:bCs w:val="0"/>
                <w:sz w:val="16"/>
                <w:szCs w:val="16"/>
              </w:rPr>
              <w:t xml:space="preserve">przy pomocy złożonych konstrukcji </w:t>
            </w:r>
            <w:r w:rsidRPr="000431DA">
              <w:rPr>
                <w:rFonts w:ascii="Verdana" w:hAnsi="Verdana" w:cs="Calibri"/>
                <w:b w:val="0"/>
                <w:bCs w:val="0"/>
                <w:sz w:val="16"/>
                <w:szCs w:val="16"/>
              </w:rPr>
              <w:t>wypowiada się na temat kłamstwa, opisuje czynności, doświadczenia, wyraża i uzasadnia opinie i poglądy</w:t>
            </w:r>
            <w:r>
              <w:rPr>
                <w:rFonts w:ascii="Verdana" w:hAnsi="Verdana" w:cs="Calibri"/>
                <w:b w:val="0"/>
                <w:bCs w:val="0"/>
                <w:sz w:val="16"/>
                <w:szCs w:val="16"/>
              </w:rPr>
              <w:t>.</w:t>
            </w:r>
          </w:p>
          <w:p w14:paraId="47E83259" w14:textId="77777777" w:rsidR="003D13D2" w:rsidRPr="000431DA" w:rsidRDefault="003D13D2" w:rsidP="00F65C6B">
            <w:pPr>
              <w:rPr>
                <w:rFonts w:ascii="Verdana" w:hAnsi="Verdana" w:cs="Calibri"/>
                <w:b/>
                <w:sz w:val="16"/>
                <w:szCs w:val="16"/>
              </w:rPr>
            </w:pPr>
            <w:r w:rsidRPr="000431DA">
              <w:rPr>
                <w:rFonts w:ascii="Verdana" w:hAnsi="Verdana"/>
                <w:b/>
                <w:sz w:val="16"/>
                <w:szCs w:val="16"/>
              </w:rPr>
              <w:t xml:space="preserve">– </w:t>
            </w:r>
            <w:r>
              <w:rPr>
                <w:rFonts w:ascii="Verdana" w:hAnsi="Verdana"/>
                <w:b/>
                <w:sz w:val="16"/>
                <w:szCs w:val="16"/>
              </w:rPr>
              <w:t xml:space="preserve">Samodzielnie i </w:t>
            </w:r>
            <w:r w:rsidRPr="000431DA">
              <w:rPr>
                <w:rFonts w:ascii="Verdana" w:hAnsi="Verdana"/>
                <w:b/>
                <w:sz w:val="16"/>
                <w:szCs w:val="16"/>
              </w:rPr>
              <w:t xml:space="preserve">bezbłędnie </w:t>
            </w:r>
            <w:r w:rsidRPr="000431DA">
              <w:rPr>
                <w:rFonts w:ascii="Verdana" w:hAnsi="Verdana" w:cs="Calibri"/>
                <w:b/>
                <w:sz w:val="16"/>
                <w:szCs w:val="16"/>
              </w:rPr>
              <w:t xml:space="preserve">pisze rozprawkę typu za i przeciw, opisuje czynności, wyraża i uzasadnia opinie, wyraża pewność, przypuszczenie wątpliwość; </w:t>
            </w:r>
            <w:r w:rsidRPr="000431DA">
              <w:rPr>
                <w:rFonts w:ascii="Verdana" w:hAnsi="Verdana" w:cs="Calibri"/>
                <w:b/>
                <w:sz w:val="16"/>
                <w:szCs w:val="16"/>
              </w:rPr>
              <w:lastRenderedPageBreak/>
              <w:t>stosuje odpowiednie zasady konstruowania tekstu oraz styl wypowiedzi odpowiedni do sytuacji</w:t>
            </w:r>
            <w:r>
              <w:rPr>
                <w:rFonts w:ascii="Verdana" w:hAnsi="Verdana" w:cs="Calibri"/>
                <w:b/>
                <w:sz w:val="16"/>
                <w:szCs w:val="16"/>
              </w:rPr>
              <w:t>.</w:t>
            </w:r>
          </w:p>
          <w:p w14:paraId="31E0571A" w14:textId="77777777" w:rsidR="003D13D2" w:rsidRPr="000431DA" w:rsidRDefault="003D13D2" w:rsidP="00F65C6B">
            <w:pPr>
              <w:rPr>
                <w:rFonts w:ascii="Verdana" w:hAnsi="Verdana" w:cs="Calibri"/>
                <w:b/>
                <w:sz w:val="16"/>
                <w:szCs w:val="16"/>
              </w:rPr>
            </w:pPr>
            <w:r w:rsidRPr="000431DA">
              <w:rPr>
                <w:rFonts w:ascii="Verdana" w:hAnsi="Verdana"/>
                <w:b/>
                <w:sz w:val="16"/>
                <w:szCs w:val="16"/>
              </w:rPr>
              <w:t>–</w:t>
            </w:r>
            <w:r>
              <w:rPr>
                <w:rFonts w:ascii="Verdana" w:hAnsi="Verdana"/>
                <w:b/>
                <w:sz w:val="16"/>
                <w:szCs w:val="16"/>
              </w:rPr>
              <w:t xml:space="preserve"> Samodzielnie i</w:t>
            </w:r>
            <w:r w:rsidRPr="000431DA">
              <w:rPr>
                <w:rFonts w:ascii="Verdana" w:hAnsi="Verdana"/>
                <w:b/>
                <w:sz w:val="16"/>
                <w:szCs w:val="16"/>
              </w:rPr>
              <w:t xml:space="preserve"> bezbłędnie </w:t>
            </w:r>
            <w:r w:rsidRPr="000431DA">
              <w:rPr>
                <w:rFonts w:ascii="Verdana" w:hAnsi="Verdana" w:cs="Calibri"/>
                <w:b/>
                <w:sz w:val="16"/>
                <w:szCs w:val="16"/>
              </w:rPr>
              <w:t>pisze rozprawkę typu za i przeciw, opisuje czynności, wyraża i uzasadnia opinie, wyraża pewność, przypuszczenie wątpliwość; stosuje odpowiednie zasady konstruowania tekstu oraz styl wypowiedzi odpowiedni do sytuacji</w:t>
            </w:r>
            <w:r>
              <w:rPr>
                <w:rFonts w:ascii="Verdana" w:hAnsi="Verdana" w:cs="Calibri"/>
                <w:b/>
                <w:sz w:val="16"/>
                <w:szCs w:val="16"/>
              </w:rPr>
              <w:t>.</w:t>
            </w:r>
          </w:p>
          <w:p w14:paraId="067A40F6" w14:textId="77777777" w:rsidR="003D13D2" w:rsidRPr="000431DA" w:rsidRDefault="003D13D2" w:rsidP="00F65C6B">
            <w:pPr>
              <w:pStyle w:val="Domynie"/>
              <w:rPr>
                <w:rFonts w:ascii="Verdana" w:hAnsi="Verdana"/>
                <w:b w:val="0"/>
                <w:bCs w:val="0"/>
                <w:sz w:val="16"/>
                <w:szCs w:val="16"/>
              </w:rPr>
            </w:pPr>
            <w:r w:rsidRPr="000431DA">
              <w:rPr>
                <w:rFonts w:ascii="Verdana" w:hAnsi="Verdana"/>
                <w:b w:val="0"/>
                <w:bCs w:val="0"/>
                <w:sz w:val="16"/>
                <w:szCs w:val="16"/>
              </w:rPr>
              <w:t xml:space="preserve">– </w:t>
            </w:r>
            <w:r>
              <w:rPr>
                <w:rFonts w:ascii="Verdana" w:hAnsi="Verdana"/>
                <w:b w:val="0"/>
                <w:bCs w:val="0"/>
                <w:sz w:val="16"/>
                <w:szCs w:val="16"/>
              </w:rPr>
              <w:t>A</w:t>
            </w:r>
            <w:r w:rsidRPr="000431DA">
              <w:rPr>
                <w:rFonts w:ascii="Verdana" w:hAnsi="Verdana"/>
                <w:b w:val="0"/>
                <w:bCs w:val="0"/>
                <w:sz w:val="16"/>
                <w:szCs w:val="16"/>
              </w:rPr>
              <w:t xml:space="preserve">ktywnie </w:t>
            </w:r>
            <w:r w:rsidRPr="000431DA">
              <w:rPr>
                <w:rFonts w:ascii="Verdana" w:hAnsi="Verdana" w:cs="Calibri"/>
                <w:b w:val="0"/>
                <w:bCs w:val="0"/>
                <w:sz w:val="16"/>
                <w:szCs w:val="16"/>
              </w:rPr>
              <w:t xml:space="preserve">uczestniczy w rozmowie na temat konfliktu z koleżanką / kolegą, rozpoczyna, prowadzi, podtrzymuje i kończy rozmowę, uzyskuje przekazuje informacje, </w:t>
            </w:r>
            <w:r>
              <w:rPr>
                <w:rFonts w:ascii="Verdana" w:hAnsi="Verdana" w:cs="Calibri"/>
                <w:b w:val="0"/>
                <w:bCs w:val="0"/>
                <w:sz w:val="16"/>
                <w:szCs w:val="16"/>
              </w:rPr>
              <w:t xml:space="preserve">szczegółowo </w:t>
            </w:r>
            <w:r w:rsidRPr="000431DA">
              <w:rPr>
                <w:rFonts w:ascii="Verdana" w:hAnsi="Verdana" w:cs="Calibri"/>
                <w:b w:val="0"/>
                <w:bCs w:val="0"/>
                <w:sz w:val="16"/>
                <w:szCs w:val="16"/>
              </w:rPr>
              <w:t>opisuje czynności i doświadczenia, wyraża i uzasadnia swoje opinie, pyta o opinie rozmówcy, udziela rad, wyraża pewność, przypuszczenie, wątpliwość</w:t>
            </w:r>
            <w:r>
              <w:rPr>
                <w:rFonts w:ascii="Verdana" w:hAnsi="Verdana" w:cs="Calibri"/>
                <w:b w:val="0"/>
                <w:bCs w:val="0"/>
                <w:sz w:val="16"/>
                <w:szCs w:val="16"/>
              </w:rPr>
              <w:t>.</w:t>
            </w:r>
          </w:p>
          <w:p w14:paraId="1B1ADFE8" w14:textId="77777777" w:rsidR="003D13D2" w:rsidRPr="000431DA" w:rsidRDefault="003D13D2" w:rsidP="00F65C6B">
            <w:pPr>
              <w:pStyle w:val="Domynie"/>
              <w:rPr>
                <w:rFonts w:ascii="Verdana" w:hAnsi="Verdana"/>
                <w:b w:val="0"/>
                <w:bCs w:val="0"/>
                <w:sz w:val="16"/>
                <w:szCs w:val="16"/>
              </w:rPr>
            </w:pPr>
            <w:r w:rsidRPr="000431DA">
              <w:rPr>
                <w:rFonts w:ascii="Verdana" w:hAnsi="Verdana"/>
                <w:b w:val="0"/>
                <w:bCs w:val="0"/>
                <w:sz w:val="16"/>
                <w:szCs w:val="16"/>
              </w:rPr>
              <w:t xml:space="preserve">– </w:t>
            </w:r>
            <w:r>
              <w:rPr>
                <w:rFonts w:ascii="Verdana" w:hAnsi="Verdana"/>
                <w:b w:val="0"/>
                <w:bCs w:val="0"/>
                <w:sz w:val="16"/>
                <w:szCs w:val="16"/>
              </w:rPr>
              <w:t>P</w:t>
            </w:r>
            <w:r w:rsidRPr="000431DA">
              <w:rPr>
                <w:rFonts w:ascii="Verdana" w:hAnsi="Verdana"/>
                <w:b w:val="0"/>
                <w:bCs w:val="0"/>
                <w:sz w:val="16"/>
                <w:szCs w:val="16"/>
              </w:rPr>
              <w:t>rzy pomocy złożonych konstrukcji</w:t>
            </w:r>
            <w:r>
              <w:rPr>
                <w:rFonts w:ascii="Verdana" w:hAnsi="Verdana"/>
                <w:b w:val="0"/>
                <w:bCs w:val="0"/>
                <w:sz w:val="16"/>
                <w:szCs w:val="16"/>
              </w:rPr>
              <w:t xml:space="preserve"> szczegółowo</w:t>
            </w:r>
            <w:r w:rsidRPr="000431DA">
              <w:rPr>
                <w:rFonts w:ascii="Verdana" w:hAnsi="Verdana"/>
                <w:b w:val="0"/>
                <w:bCs w:val="0"/>
                <w:sz w:val="16"/>
                <w:szCs w:val="16"/>
              </w:rPr>
              <w:t xml:space="preserve"> </w:t>
            </w:r>
            <w:r w:rsidRPr="000431DA">
              <w:rPr>
                <w:rFonts w:ascii="Verdana" w:hAnsi="Verdana" w:cs="Calibri"/>
                <w:b w:val="0"/>
                <w:bCs w:val="0"/>
                <w:sz w:val="16"/>
                <w:szCs w:val="16"/>
              </w:rPr>
              <w:t>opowiada o swoich celach, opisuje czynności, wyraża plany, marzenia, nadzieje, intencje, wyraża upodobania, wyraża i uzasadnia swoje opinie, wraża pewność, przypuszczenie, wątpliwość</w:t>
            </w:r>
            <w:r>
              <w:rPr>
                <w:rFonts w:ascii="Verdana" w:hAnsi="Verdana" w:cs="Calibri"/>
                <w:b w:val="0"/>
                <w:bCs w:val="0"/>
                <w:sz w:val="16"/>
                <w:szCs w:val="16"/>
              </w:rPr>
              <w:t>.</w:t>
            </w:r>
          </w:p>
          <w:p w14:paraId="710C8625" w14:textId="77777777" w:rsidR="003D13D2" w:rsidRPr="000431DA" w:rsidRDefault="003D13D2" w:rsidP="00F65C6B">
            <w:pPr>
              <w:rPr>
                <w:rFonts w:ascii="Verdana" w:hAnsi="Verdana" w:cs="Calibri"/>
                <w:b/>
                <w:sz w:val="16"/>
                <w:szCs w:val="16"/>
              </w:rPr>
            </w:pPr>
            <w:r w:rsidRPr="000431DA">
              <w:rPr>
                <w:rFonts w:ascii="Verdana" w:hAnsi="Verdana"/>
                <w:b/>
                <w:sz w:val="16"/>
                <w:szCs w:val="16"/>
              </w:rPr>
              <w:t xml:space="preserve">– </w:t>
            </w:r>
            <w:r>
              <w:rPr>
                <w:rFonts w:ascii="Verdana" w:hAnsi="Verdana"/>
                <w:b/>
                <w:sz w:val="16"/>
                <w:szCs w:val="16"/>
              </w:rPr>
              <w:t>S</w:t>
            </w:r>
            <w:r w:rsidRPr="000431DA">
              <w:rPr>
                <w:rFonts w:ascii="Verdana" w:hAnsi="Verdana"/>
                <w:b/>
                <w:sz w:val="16"/>
                <w:szCs w:val="16"/>
              </w:rPr>
              <w:t xml:space="preserve">amodzielnie </w:t>
            </w:r>
            <w:r w:rsidRPr="000431DA">
              <w:rPr>
                <w:rFonts w:ascii="Verdana" w:hAnsi="Verdana" w:cs="Calibri"/>
                <w:b/>
                <w:sz w:val="16"/>
                <w:szCs w:val="16"/>
              </w:rPr>
              <w:t>ustala swój cel edukacyjny lub osobisty i prezentuje go w klasie</w:t>
            </w:r>
            <w:r>
              <w:rPr>
                <w:rFonts w:ascii="Verdana" w:hAnsi="Verdana" w:cs="Calibri"/>
                <w:b/>
                <w:sz w:val="16"/>
                <w:szCs w:val="16"/>
              </w:rPr>
              <w:t>.</w:t>
            </w:r>
          </w:p>
          <w:p w14:paraId="0883227F" w14:textId="77777777" w:rsidR="003D13D2" w:rsidRPr="000431DA" w:rsidRDefault="003D13D2" w:rsidP="00F65C6B">
            <w:pPr>
              <w:rPr>
                <w:rFonts w:ascii="Verdana" w:hAnsi="Verdana" w:cs="Calibri"/>
                <w:b/>
                <w:sz w:val="16"/>
                <w:szCs w:val="16"/>
              </w:rPr>
            </w:pPr>
            <w:r w:rsidRPr="000431DA">
              <w:rPr>
                <w:rFonts w:ascii="Verdana" w:hAnsi="Verdana"/>
                <w:b/>
                <w:sz w:val="16"/>
                <w:szCs w:val="16"/>
              </w:rPr>
              <w:t xml:space="preserve">– </w:t>
            </w:r>
            <w:r>
              <w:rPr>
                <w:rFonts w:ascii="Verdana" w:hAnsi="Verdana"/>
                <w:b/>
                <w:sz w:val="16"/>
                <w:szCs w:val="16"/>
              </w:rPr>
              <w:t>A</w:t>
            </w:r>
            <w:r w:rsidRPr="000431DA">
              <w:rPr>
                <w:rFonts w:ascii="Verdana" w:hAnsi="Verdana"/>
                <w:b/>
                <w:sz w:val="16"/>
                <w:szCs w:val="16"/>
              </w:rPr>
              <w:t xml:space="preserve">ktywnie </w:t>
            </w:r>
            <w:r w:rsidRPr="000431DA">
              <w:rPr>
                <w:rFonts w:ascii="Verdana" w:hAnsi="Verdana" w:cs="Calibri"/>
                <w:b/>
                <w:sz w:val="16"/>
                <w:szCs w:val="16"/>
              </w:rPr>
              <w:t xml:space="preserve">uczestniczy w rozmowie na temat ustalania sobie celów, rozpoczyna, prowadzi, podtrzymuje i kończy rozmowę, uzyskuje i przekazuje informacje, wyraża </w:t>
            </w:r>
            <w:r w:rsidRPr="000431DA">
              <w:rPr>
                <w:rFonts w:ascii="Verdana" w:hAnsi="Verdana" w:cs="Calibri"/>
                <w:b/>
                <w:sz w:val="16"/>
                <w:szCs w:val="16"/>
              </w:rPr>
              <w:lastRenderedPageBreak/>
              <w:t>i uzasadnia swoje opinie i preferencje, pyta o opinie i preferencje rozmówcy</w:t>
            </w:r>
            <w:r>
              <w:rPr>
                <w:rFonts w:ascii="Verdana" w:hAnsi="Verdana" w:cs="Calibri"/>
                <w:b/>
                <w:sz w:val="16"/>
                <w:szCs w:val="16"/>
              </w:rPr>
              <w:t>.</w:t>
            </w:r>
          </w:p>
          <w:p w14:paraId="29CF08BA"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B</w:t>
            </w:r>
            <w:r w:rsidRPr="00971DDA">
              <w:rPr>
                <w:rFonts w:ascii="Verdana" w:hAnsi="Verdana"/>
                <w:b/>
                <w:sz w:val="16"/>
                <w:szCs w:val="16"/>
              </w:rPr>
              <w:t xml:space="preserve">ezbłędnie </w:t>
            </w:r>
            <w:r w:rsidRPr="00971DDA">
              <w:rPr>
                <w:rFonts w:ascii="Verdana" w:hAnsi="Verdana" w:cs="Calibri"/>
                <w:b/>
                <w:sz w:val="16"/>
                <w:szCs w:val="16"/>
              </w:rPr>
              <w:t xml:space="preserve">przekazuje w języku obcym nowożytnym </w:t>
            </w:r>
            <w:r>
              <w:rPr>
                <w:rFonts w:ascii="Verdana" w:hAnsi="Verdana" w:cs="Calibri"/>
                <w:b/>
                <w:sz w:val="16"/>
                <w:szCs w:val="16"/>
              </w:rPr>
              <w:t xml:space="preserve">wszystkie </w:t>
            </w:r>
            <w:r w:rsidRPr="00971DDA">
              <w:rPr>
                <w:rFonts w:ascii="Verdana" w:hAnsi="Verdana" w:cs="Calibri"/>
                <w:b/>
                <w:sz w:val="16"/>
                <w:szCs w:val="16"/>
              </w:rPr>
              <w:t>informacje zawarte w materiale audiowizualnym i tekście obcojęzycznym</w:t>
            </w:r>
            <w:r>
              <w:rPr>
                <w:rFonts w:ascii="Verdana" w:hAnsi="Verdana" w:cs="Calibri"/>
                <w:b/>
                <w:sz w:val="16"/>
                <w:szCs w:val="16"/>
              </w:rPr>
              <w:t>.</w:t>
            </w:r>
          </w:p>
          <w:p w14:paraId="068E8FF4"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B</w:t>
            </w:r>
            <w:r w:rsidRPr="00971DDA">
              <w:rPr>
                <w:rFonts w:ascii="Verdana" w:hAnsi="Verdana"/>
                <w:b/>
                <w:sz w:val="16"/>
                <w:szCs w:val="16"/>
              </w:rPr>
              <w:t>ezbłędnie</w:t>
            </w:r>
            <w:r>
              <w:rPr>
                <w:rFonts w:ascii="Verdana" w:hAnsi="Verdana"/>
                <w:b/>
                <w:sz w:val="16"/>
                <w:szCs w:val="16"/>
              </w:rPr>
              <w:t xml:space="preserve"> i szczegółowo</w:t>
            </w:r>
            <w:r w:rsidRPr="00971DDA">
              <w:rPr>
                <w:rFonts w:ascii="Verdana" w:hAnsi="Verdana"/>
                <w:b/>
                <w:sz w:val="16"/>
                <w:szCs w:val="16"/>
              </w:rPr>
              <w:t xml:space="preserve"> </w:t>
            </w:r>
            <w:r w:rsidRPr="00971DDA">
              <w:rPr>
                <w:rFonts w:ascii="Verdana" w:hAnsi="Verdana" w:cs="Calibri"/>
                <w:b/>
                <w:sz w:val="16"/>
                <w:szCs w:val="16"/>
              </w:rPr>
              <w:t>streszcza w języku obcym przeczytany tekst</w:t>
            </w:r>
            <w:r>
              <w:rPr>
                <w:rFonts w:ascii="Verdana" w:hAnsi="Verdana" w:cs="Calibri"/>
                <w:b/>
                <w:sz w:val="16"/>
                <w:szCs w:val="16"/>
              </w:rPr>
              <w:t>.</w:t>
            </w:r>
          </w:p>
          <w:p w14:paraId="263548F4" w14:textId="77777777" w:rsidR="003D13D2" w:rsidRPr="000431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 xml:space="preserve">Samodzielnie i </w:t>
            </w:r>
            <w:r w:rsidRPr="00971DDA">
              <w:rPr>
                <w:rFonts w:ascii="Verdana" w:hAnsi="Verdana"/>
                <w:b/>
                <w:sz w:val="16"/>
                <w:szCs w:val="16"/>
              </w:rPr>
              <w:t xml:space="preserve">poprawnie </w:t>
            </w:r>
            <w:r w:rsidRPr="00971DDA">
              <w:rPr>
                <w:rFonts w:ascii="Verdana" w:hAnsi="Verdana" w:cs="Calibri"/>
                <w:b/>
                <w:sz w:val="16"/>
                <w:szCs w:val="16"/>
              </w:rPr>
              <w:t>przedstawia publicznie w języku obcym wcześniej przygotowany materiał</w:t>
            </w:r>
            <w:r>
              <w:rPr>
                <w:rFonts w:ascii="Verdana" w:hAnsi="Verdana" w:cs="Calibri"/>
                <w:b/>
                <w:sz w:val="16"/>
                <w:szCs w:val="16"/>
              </w:rPr>
              <w:t>.</w:t>
            </w:r>
          </w:p>
        </w:tc>
      </w:tr>
      <w:tr w:rsidR="003D13D2" w:rsidRPr="00E65F84" w14:paraId="0EF34F73" w14:textId="77777777" w:rsidTr="00F65C6B">
        <w:tc>
          <w:tcPr>
            <w:tcW w:w="0" w:type="auto"/>
            <w:gridSpan w:val="5"/>
            <w:shd w:val="clear" w:color="auto" w:fill="D9D9D9"/>
          </w:tcPr>
          <w:p w14:paraId="5A266B68" w14:textId="77777777" w:rsidR="003D13D2" w:rsidRPr="006125D7" w:rsidRDefault="003D13D2" w:rsidP="00F65C6B">
            <w:pPr>
              <w:pStyle w:val="NormalnyWeb"/>
              <w:spacing w:before="0" w:beforeAutospacing="0" w:after="0"/>
              <w:jc w:val="center"/>
              <w:rPr>
                <w:rFonts w:ascii="Verdana" w:hAnsi="Verdana"/>
                <w:b/>
                <w:sz w:val="16"/>
                <w:szCs w:val="16"/>
              </w:rPr>
            </w:pPr>
            <w:r w:rsidRPr="006125D7">
              <w:rPr>
                <w:rFonts w:ascii="Verdana" w:hAnsi="Verdana"/>
                <w:b/>
                <w:sz w:val="16"/>
                <w:szCs w:val="16"/>
              </w:rPr>
              <w:lastRenderedPageBreak/>
              <w:t>Uczeń rozwiązuje test sprawdzający wiadomoś</w:t>
            </w:r>
            <w:r>
              <w:rPr>
                <w:rFonts w:ascii="Verdana" w:hAnsi="Verdana"/>
                <w:b/>
                <w:sz w:val="16"/>
                <w:szCs w:val="16"/>
              </w:rPr>
              <w:t>ci i umiejętności z rozdziału 6.</w:t>
            </w:r>
          </w:p>
        </w:tc>
      </w:tr>
      <w:tr w:rsidR="003D13D2" w:rsidRPr="00E65F84" w14:paraId="34903783" w14:textId="77777777" w:rsidTr="00F65C6B">
        <w:tc>
          <w:tcPr>
            <w:tcW w:w="0" w:type="auto"/>
            <w:gridSpan w:val="5"/>
            <w:shd w:val="clear" w:color="auto" w:fill="D9D9D9"/>
          </w:tcPr>
          <w:p w14:paraId="273B9A03" w14:textId="77777777" w:rsidR="003D13D2" w:rsidRPr="006125D7" w:rsidRDefault="003D13D2" w:rsidP="00F65C6B">
            <w:pPr>
              <w:pStyle w:val="NormalnyWeb"/>
              <w:spacing w:before="0" w:beforeAutospacing="0" w:after="0"/>
              <w:jc w:val="center"/>
              <w:rPr>
                <w:rFonts w:ascii="Verdana" w:hAnsi="Verdana"/>
                <w:b/>
                <w:sz w:val="16"/>
                <w:szCs w:val="16"/>
              </w:rPr>
            </w:pPr>
            <w:r w:rsidRPr="006125D7">
              <w:rPr>
                <w:rFonts w:ascii="Verdana" w:hAnsi="Verdana"/>
                <w:b/>
                <w:sz w:val="16"/>
                <w:szCs w:val="16"/>
              </w:rPr>
              <w:t xml:space="preserve">Uczeń rozwiązuje test </w:t>
            </w:r>
            <w:r>
              <w:rPr>
                <w:rFonts w:ascii="Verdana" w:hAnsi="Verdana"/>
                <w:b/>
                <w:sz w:val="16"/>
                <w:szCs w:val="16"/>
              </w:rPr>
              <w:t>kumulatywny z rozdziałów 1–6.</w:t>
            </w:r>
          </w:p>
        </w:tc>
      </w:tr>
      <w:tr w:rsidR="003D13D2" w:rsidRPr="00F532FB" w14:paraId="0DE2B892" w14:textId="77777777" w:rsidTr="00F65C6B">
        <w:tc>
          <w:tcPr>
            <w:tcW w:w="0" w:type="auto"/>
            <w:gridSpan w:val="5"/>
            <w:shd w:val="clear" w:color="auto" w:fill="00B050"/>
          </w:tcPr>
          <w:p w14:paraId="1BAE6EF0" w14:textId="77777777" w:rsidR="003D13D2" w:rsidRPr="006125D7" w:rsidRDefault="003D13D2" w:rsidP="00F65C6B">
            <w:pPr>
              <w:rPr>
                <w:rFonts w:ascii="Verdana" w:hAnsi="Verdana"/>
                <w:sz w:val="16"/>
                <w:szCs w:val="16"/>
                <w:lang w:val="en-GB"/>
              </w:rPr>
            </w:pPr>
            <w:proofErr w:type="spellStart"/>
            <w:r w:rsidRPr="006125D7">
              <w:rPr>
                <w:rFonts w:ascii="Verdana" w:hAnsi="Verdana"/>
                <w:color w:val="000000"/>
                <w:sz w:val="16"/>
                <w:szCs w:val="16"/>
                <w:lang w:val="en-GB"/>
              </w:rPr>
              <w:t>Rozdział</w:t>
            </w:r>
            <w:proofErr w:type="spellEnd"/>
            <w:r w:rsidRPr="006125D7">
              <w:rPr>
                <w:rFonts w:ascii="Verdana" w:hAnsi="Verdana"/>
                <w:color w:val="000000"/>
                <w:sz w:val="16"/>
                <w:szCs w:val="16"/>
                <w:lang w:val="en-GB"/>
              </w:rPr>
              <w:t xml:space="preserve"> 7: </w:t>
            </w:r>
            <w:r w:rsidRPr="00A14AA9">
              <w:rPr>
                <w:rFonts w:ascii="Verdana" w:hAnsi="Verdana" w:cs="Calibri"/>
                <w:bCs/>
                <w:sz w:val="16"/>
                <w:szCs w:val="16"/>
              </w:rPr>
              <w:t xml:space="preserve">In the </w:t>
            </w:r>
            <w:proofErr w:type="spellStart"/>
            <w:r w:rsidRPr="00A14AA9">
              <w:rPr>
                <w:rFonts w:ascii="Verdana" w:hAnsi="Verdana" w:cs="Calibri"/>
                <w:bCs/>
                <w:sz w:val="16"/>
                <w:szCs w:val="16"/>
              </w:rPr>
              <w:t>spotlight</w:t>
            </w:r>
            <w:proofErr w:type="spellEnd"/>
          </w:p>
        </w:tc>
      </w:tr>
      <w:tr w:rsidR="003D13D2" w:rsidRPr="00E65F84" w14:paraId="2FB66FE3" w14:textId="77777777" w:rsidTr="00F65C6B">
        <w:tc>
          <w:tcPr>
            <w:tcW w:w="0" w:type="auto"/>
            <w:shd w:val="clear" w:color="auto" w:fill="D9D9D9"/>
          </w:tcPr>
          <w:p w14:paraId="4DCF622D" w14:textId="77777777" w:rsidR="003D13D2" w:rsidRPr="00F532FB" w:rsidRDefault="003D13D2" w:rsidP="00F65C6B">
            <w:pPr>
              <w:pStyle w:val="NormalnyWeb"/>
              <w:spacing w:before="0" w:beforeAutospacing="0" w:after="0"/>
              <w:rPr>
                <w:rFonts w:ascii="Verdana" w:hAnsi="Verdana"/>
                <w:b/>
                <w:sz w:val="16"/>
                <w:szCs w:val="16"/>
                <w:lang w:val="en-GB"/>
              </w:rPr>
            </w:pPr>
            <w:r w:rsidRPr="00F532FB">
              <w:rPr>
                <w:rFonts w:ascii="Verdana" w:hAnsi="Verdana"/>
                <w:b/>
                <w:sz w:val="16"/>
                <w:szCs w:val="16"/>
                <w:lang w:val="en-GB"/>
              </w:rPr>
              <w:br w:type="page"/>
            </w:r>
          </w:p>
          <w:p w14:paraId="27F62779"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lastRenderedPageBreak/>
              <w:t>OCENA</w:t>
            </w:r>
          </w:p>
          <w:p w14:paraId="29551F9B" w14:textId="77777777" w:rsidR="003D13D2" w:rsidRPr="00E65F84" w:rsidRDefault="003D13D2" w:rsidP="00F65C6B">
            <w:pPr>
              <w:pStyle w:val="NormalnyWeb"/>
              <w:spacing w:before="0" w:beforeAutospacing="0" w:after="0"/>
              <w:rPr>
                <w:rFonts w:ascii="Verdana" w:hAnsi="Verdana"/>
                <w:b/>
                <w:sz w:val="16"/>
                <w:szCs w:val="16"/>
              </w:rPr>
            </w:pPr>
          </w:p>
        </w:tc>
        <w:tc>
          <w:tcPr>
            <w:tcW w:w="0" w:type="auto"/>
          </w:tcPr>
          <w:p w14:paraId="41AA3E32"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3B20E98B"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lastRenderedPageBreak/>
              <w:t>DOPUSZCZAJĄCA</w:t>
            </w:r>
          </w:p>
        </w:tc>
        <w:tc>
          <w:tcPr>
            <w:tcW w:w="0" w:type="auto"/>
            <w:shd w:val="clear" w:color="auto" w:fill="99CCFF"/>
          </w:tcPr>
          <w:p w14:paraId="78AC4A1E"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04A44BD3"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lastRenderedPageBreak/>
              <w:t>DOSTATECZNA</w:t>
            </w:r>
          </w:p>
        </w:tc>
        <w:tc>
          <w:tcPr>
            <w:tcW w:w="0" w:type="auto"/>
          </w:tcPr>
          <w:p w14:paraId="2DFD98EC"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74E06335"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lastRenderedPageBreak/>
              <w:t>DOBRA</w:t>
            </w:r>
          </w:p>
        </w:tc>
        <w:tc>
          <w:tcPr>
            <w:tcW w:w="0" w:type="auto"/>
            <w:shd w:val="clear" w:color="auto" w:fill="99CCFF"/>
          </w:tcPr>
          <w:p w14:paraId="5F4AE169"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56B66E68"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lastRenderedPageBreak/>
              <w:t>BARDZO DOBRA</w:t>
            </w:r>
          </w:p>
        </w:tc>
      </w:tr>
      <w:tr w:rsidR="003D13D2" w:rsidRPr="00E65F84" w14:paraId="62C3399D" w14:textId="77777777" w:rsidTr="00F65C6B">
        <w:tc>
          <w:tcPr>
            <w:tcW w:w="0" w:type="auto"/>
            <w:shd w:val="clear" w:color="auto" w:fill="D9D9D9"/>
          </w:tcPr>
          <w:p w14:paraId="04EF24B8" w14:textId="77777777" w:rsidR="003D13D2" w:rsidRPr="00E65F84" w:rsidRDefault="003D13D2" w:rsidP="00F65C6B">
            <w:pPr>
              <w:pStyle w:val="Zawartotabeli"/>
              <w:rPr>
                <w:rFonts w:ascii="Verdana" w:hAnsi="Verdana"/>
                <w:sz w:val="16"/>
                <w:szCs w:val="16"/>
              </w:rPr>
            </w:pPr>
          </w:p>
          <w:p w14:paraId="656064BC" w14:textId="77777777" w:rsidR="003D13D2" w:rsidRPr="00E65F84" w:rsidRDefault="003D13D2" w:rsidP="00F65C6B">
            <w:pPr>
              <w:pStyle w:val="Zawartotabeli"/>
              <w:rPr>
                <w:rFonts w:ascii="Verdana" w:hAnsi="Verdana"/>
                <w:sz w:val="16"/>
                <w:szCs w:val="16"/>
              </w:rPr>
            </w:pPr>
          </w:p>
        </w:tc>
        <w:tc>
          <w:tcPr>
            <w:tcW w:w="0" w:type="auto"/>
          </w:tcPr>
          <w:p w14:paraId="3E055B7C"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6E93800E"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2BA49B63"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64E9FA02"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7F28FEC8"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3D13D2" w:rsidRPr="00E65F84" w14:paraId="2FB564B8" w14:textId="77777777" w:rsidTr="00F65C6B">
        <w:tc>
          <w:tcPr>
            <w:tcW w:w="0" w:type="auto"/>
            <w:vMerge w:val="restart"/>
            <w:shd w:val="clear" w:color="auto" w:fill="D9D9D9"/>
          </w:tcPr>
          <w:p w14:paraId="768618B8" w14:textId="77777777" w:rsidR="003D13D2" w:rsidRPr="00E65F84" w:rsidRDefault="003D13D2"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116F3F23"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73D5D197"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6CD690AE"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7E7942BE"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0D0263A5"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3D13D2" w:rsidRPr="00E65F84" w14:paraId="120AC777" w14:textId="77777777" w:rsidTr="00F65C6B">
        <w:tc>
          <w:tcPr>
            <w:tcW w:w="0" w:type="auto"/>
            <w:vMerge/>
            <w:shd w:val="clear" w:color="auto" w:fill="D9D9D9"/>
          </w:tcPr>
          <w:p w14:paraId="5CE5AE06" w14:textId="77777777" w:rsidR="003D13D2" w:rsidRPr="00E65F84" w:rsidRDefault="003D13D2" w:rsidP="00F65C6B">
            <w:pPr>
              <w:rPr>
                <w:rFonts w:ascii="Verdana" w:hAnsi="Verdana"/>
                <w:sz w:val="16"/>
                <w:szCs w:val="16"/>
              </w:rPr>
            </w:pPr>
          </w:p>
        </w:tc>
        <w:tc>
          <w:tcPr>
            <w:tcW w:w="0" w:type="auto"/>
          </w:tcPr>
          <w:p w14:paraId="72520B72"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508E0A80"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7435B487"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4B5B8BB0"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3D13D2" w:rsidRPr="00E65F84" w14:paraId="7D8862E5" w14:textId="77777777" w:rsidTr="00F65C6B">
        <w:tc>
          <w:tcPr>
            <w:tcW w:w="0" w:type="auto"/>
            <w:vMerge/>
            <w:shd w:val="clear" w:color="auto" w:fill="D9D9D9"/>
          </w:tcPr>
          <w:p w14:paraId="4292E29E" w14:textId="77777777" w:rsidR="003D13D2" w:rsidRPr="00E65F84" w:rsidRDefault="003D13D2" w:rsidP="00F65C6B">
            <w:pPr>
              <w:rPr>
                <w:rFonts w:ascii="Verdana" w:hAnsi="Verdana"/>
                <w:sz w:val="16"/>
                <w:szCs w:val="16"/>
              </w:rPr>
            </w:pPr>
          </w:p>
        </w:tc>
        <w:tc>
          <w:tcPr>
            <w:tcW w:w="0" w:type="auto"/>
            <w:gridSpan w:val="4"/>
          </w:tcPr>
          <w:p w14:paraId="180C9EB1" w14:textId="77777777" w:rsidR="003D13D2" w:rsidRPr="00F532FB" w:rsidRDefault="003D13D2" w:rsidP="003D13D2">
            <w:pPr>
              <w:pStyle w:val="NormalnyWeb"/>
              <w:numPr>
                <w:ilvl w:val="0"/>
                <w:numId w:val="12"/>
              </w:numPr>
              <w:spacing w:before="0" w:beforeAutospacing="0" w:after="0"/>
              <w:rPr>
                <w:rFonts w:ascii="Verdana" w:hAnsi="Verdana"/>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kultura</w:t>
            </w:r>
          </w:p>
          <w:p w14:paraId="3730B73B" w14:textId="77777777" w:rsidR="003D13D2" w:rsidRPr="00563511" w:rsidRDefault="003D13D2" w:rsidP="003D13D2">
            <w:pPr>
              <w:pStyle w:val="NormalnyWeb"/>
              <w:numPr>
                <w:ilvl w:val="0"/>
                <w:numId w:val="12"/>
              </w:numPr>
              <w:spacing w:before="0" w:beforeAutospacing="0" w:after="0"/>
              <w:rPr>
                <w:rFonts w:ascii="Verdana" w:hAnsi="Verdana"/>
                <w:sz w:val="16"/>
                <w:szCs w:val="16"/>
              </w:rPr>
            </w:pPr>
            <w:r>
              <w:rPr>
                <w:rFonts w:ascii="Verdana" w:hAnsi="Verdana"/>
                <w:color w:val="000000"/>
                <w:sz w:val="16"/>
                <w:szCs w:val="16"/>
              </w:rPr>
              <w:t>mowa zależna</w:t>
            </w:r>
          </w:p>
          <w:p w14:paraId="62F21E7C" w14:textId="77777777" w:rsidR="003D13D2" w:rsidRPr="00E65F84" w:rsidRDefault="003D13D2" w:rsidP="00F65C6B">
            <w:pPr>
              <w:pStyle w:val="NormalnyWeb"/>
              <w:spacing w:before="0" w:beforeAutospacing="0" w:after="0"/>
              <w:ind w:left="720"/>
              <w:rPr>
                <w:rFonts w:ascii="Verdana" w:hAnsi="Verdana"/>
                <w:sz w:val="16"/>
                <w:szCs w:val="16"/>
              </w:rPr>
            </w:pPr>
          </w:p>
        </w:tc>
      </w:tr>
      <w:tr w:rsidR="003D13D2" w:rsidRPr="00E65F84" w14:paraId="68B14896" w14:textId="77777777" w:rsidTr="00F65C6B">
        <w:tc>
          <w:tcPr>
            <w:tcW w:w="0" w:type="auto"/>
            <w:shd w:val="clear" w:color="auto" w:fill="D9D9D9"/>
          </w:tcPr>
          <w:p w14:paraId="7446E1F3"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UMIEJĘTNOŚCI</w:t>
            </w:r>
          </w:p>
        </w:tc>
        <w:tc>
          <w:tcPr>
            <w:tcW w:w="0" w:type="auto"/>
          </w:tcPr>
          <w:p w14:paraId="5E5723BB"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Częściowo</w:t>
            </w:r>
            <w:r w:rsidRPr="00F532FB">
              <w:rPr>
                <w:rFonts w:ascii="Verdana" w:hAnsi="Verdana"/>
                <w:b w:val="0"/>
                <w:bCs w:val="0"/>
                <w:sz w:val="16"/>
                <w:szCs w:val="16"/>
              </w:rPr>
              <w:t xml:space="preserve"> </w:t>
            </w:r>
            <w:r w:rsidRPr="00582D6F">
              <w:rPr>
                <w:rFonts w:ascii="Verdana" w:hAnsi="Verdana"/>
                <w:b w:val="0"/>
                <w:bCs w:val="0"/>
                <w:sz w:val="16"/>
                <w:szCs w:val="16"/>
              </w:rPr>
              <w:t xml:space="preserve">poprawnie rozwiązuje </w:t>
            </w:r>
            <w:r>
              <w:rPr>
                <w:rFonts w:ascii="Verdana" w:hAnsi="Verdana"/>
                <w:b w:val="0"/>
                <w:bCs w:val="0"/>
                <w:sz w:val="16"/>
                <w:szCs w:val="16"/>
              </w:rPr>
              <w:t xml:space="preserve">niektóre </w:t>
            </w:r>
            <w:r w:rsidRPr="00582D6F">
              <w:rPr>
                <w:rFonts w:ascii="Verdana" w:hAnsi="Verdana"/>
                <w:b w:val="0"/>
                <w:bCs w:val="0"/>
                <w:sz w:val="16"/>
                <w:szCs w:val="16"/>
              </w:rPr>
              <w:t>zadania na słuchanie i czytanie ze zrozumieniem</w:t>
            </w:r>
            <w:r>
              <w:rPr>
                <w:rFonts w:ascii="Verdana" w:hAnsi="Verdana"/>
                <w:b w:val="0"/>
                <w:bCs w:val="0"/>
                <w:sz w:val="16"/>
                <w:szCs w:val="16"/>
              </w:rPr>
              <w:t>.</w:t>
            </w:r>
          </w:p>
          <w:p w14:paraId="5002B1E5"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Z trudem</w:t>
            </w:r>
            <w:r w:rsidRPr="00582D6F">
              <w:rPr>
                <w:rFonts w:ascii="Verdana" w:hAnsi="Verdana"/>
                <w:b w:val="0"/>
                <w:bCs w:val="0"/>
                <w:sz w:val="16"/>
                <w:szCs w:val="16"/>
              </w:rPr>
              <w:t xml:space="preserve"> rozróżnia styl formalny i nieformalny wypowiedzi</w:t>
            </w:r>
            <w:r>
              <w:rPr>
                <w:rFonts w:ascii="Verdana" w:hAnsi="Verdana"/>
                <w:b w:val="0"/>
                <w:bCs w:val="0"/>
                <w:sz w:val="16"/>
                <w:szCs w:val="16"/>
              </w:rPr>
              <w:t>.</w:t>
            </w:r>
          </w:p>
          <w:p w14:paraId="126F8CCA"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Przy pomocy bardzo prostych konstrukcji</w:t>
            </w:r>
            <w:r w:rsidRPr="00582D6F">
              <w:rPr>
                <w:rFonts w:ascii="Verdana" w:hAnsi="Verdana"/>
                <w:b w:val="0"/>
                <w:bCs w:val="0"/>
                <w:sz w:val="16"/>
                <w:szCs w:val="16"/>
              </w:rPr>
              <w:t xml:space="preserve"> </w:t>
            </w:r>
            <w:r w:rsidRPr="00582D6F">
              <w:rPr>
                <w:rFonts w:ascii="Verdana" w:hAnsi="Verdana" w:cs="Calibri"/>
                <w:b w:val="0"/>
                <w:bCs w:val="0"/>
                <w:sz w:val="16"/>
                <w:szCs w:val="16"/>
              </w:rPr>
              <w:t>opowiada o wiadomościach telewizyjnych lub prasowych, które pamięta z minionego tygodnia, opisuje czynności, podaje fakty, wyraża i uzasadnia opinie</w:t>
            </w:r>
            <w:r>
              <w:rPr>
                <w:rFonts w:ascii="Verdana" w:hAnsi="Verdana" w:cs="Calibri"/>
                <w:b w:val="0"/>
                <w:bCs w:val="0"/>
                <w:sz w:val="16"/>
                <w:szCs w:val="16"/>
              </w:rPr>
              <w:t>, popełniając liczne błędy.</w:t>
            </w:r>
          </w:p>
          <w:p w14:paraId="5C78D8C1"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w:t>
            </w:r>
            <w:r w:rsidRPr="00582D6F">
              <w:rPr>
                <w:rFonts w:ascii="Verdana" w:hAnsi="Verdana" w:cs="Calibri"/>
                <w:b w:val="0"/>
                <w:bCs w:val="0"/>
                <w:sz w:val="16"/>
                <w:szCs w:val="16"/>
              </w:rPr>
              <w:t xml:space="preserve"> </w:t>
            </w:r>
            <w:r>
              <w:rPr>
                <w:rFonts w:ascii="Verdana" w:hAnsi="Verdana" w:cs="Calibri"/>
                <w:b w:val="0"/>
                <w:bCs w:val="0"/>
                <w:sz w:val="16"/>
                <w:szCs w:val="16"/>
              </w:rPr>
              <w:t>Z trudem</w:t>
            </w:r>
            <w:r w:rsidRPr="00582D6F">
              <w:rPr>
                <w:rFonts w:ascii="Verdana" w:hAnsi="Verdana" w:cs="Calibri"/>
                <w:b w:val="0"/>
                <w:bCs w:val="0"/>
                <w:sz w:val="16"/>
                <w:szCs w:val="16"/>
              </w:rPr>
              <w:t xml:space="preserve"> uczestniczy w rozmowie na temat rad, których udzielają rodzice, uzyskuje i przekazuje informacje, wyraża i uzasadnia swoje opinie, pyta o opinie rozmówcy</w:t>
            </w:r>
            <w:r>
              <w:rPr>
                <w:rFonts w:ascii="Verdana" w:hAnsi="Verdana" w:cs="Calibri"/>
                <w:b w:val="0"/>
                <w:bCs w:val="0"/>
                <w:sz w:val="16"/>
                <w:szCs w:val="16"/>
              </w:rPr>
              <w:t>, popełniając liczne błędy.</w:t>
            </w:r>
          </w:p>
          <w:p w14:paraId="232046DF"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P</w:t>
            </w:r>
            <w:r w:rsidRPr="00582D6F">
              <w:rPr>
                <w:rFonts w:ascii="Verdana" w:hAnsi="Verdana"/>
                <w:b w:val="0"/>
                <w:bCs w:val="0"/>
                <w:sz w:val="16"/>
                <w:szCs w:val="16"/>
              </w:rPr>
              <w:t>rzy pomocy</w:t>
            </w:r>
            <w:r>
              <w:rPr>
                <w:rFonts w:ascii="Verdana" w:hAnsi="Verdana"/>
                <w:b w:val="0"/>
                <w:bCs w:val="0"/>
                <w:sz w:val="16"/>
                <w:szCs w:val="16"/>
              </w:rPr>
              <w:t xml:space="preserve"> bardzo</w:t>
            </w:r>
            <w:r w:rsidRPr="00582D6F">
              <w:rPr>
                <w:rFonts w:ascii="Verdana" w:hAnsi="Verdana"/>
                <w:b w:val="0"/>
                <w:bCs w:val="0"/>
                <w:sz w:val="16"/>
                <w:szCs w:val="16"/>
              </w:rPr>
              <w:t xml:space="preserve"> </w:t>
            </w:r>
            <w:r>
              <w:rPr>
                <w:rFonts w:ascii="Verdana" w:hAnsi="Verdana"/>
                <w:b w:val="0"/>
                <w:bCs w:val="0"/>
                <w:sz w:val="16"/>
                <w:szCs w:val="16"/>
              </w:rPr>
              <w:t>prostych</w:t>
            </w:r>
            <w:r w:rsidRPr="00582D6F">
              <w:rPr>
                <w:rFonts w:ascii="Verdana" w:hAnsi="Verdana"/>
                <w:b w:val="0"/>
                <w:bCs w:val="0"/>
                <w:sz w:val="16"/>
                <w:szCs w:val="16"/>
              </w:rPr>
              <w:t xml:space="preserve"> konstrukcji</w:t>
            </w:r>
            <w:r>
              <w:rPr>
                <w:rFonts w:ascii="Verdana" w:hAnsi="Verdana"/>
                <w:b w:val="0"/>
                <w:bCs w:val="0"/>
                <w:sz w:val="16"/>
                <w:szCs w:val="16"/>
              </w:rPr>
              <w:t xml:space="preserve"> zdawkowo</w:t>
            </w:r>
            <w:r w:rsidRPr="00582D6F">
              <w:rPr>
                <w:rFonts w:ascii="Verdana" w:hAnsi="Verdana"/>
                <w:b w:val="0"/>
                <w:bCs w:val="0"/>
                <w:sz w:val="16"/>
                <w:szCs w:val="16"/>
              </w:rPr>
              <w:t xml:space="preserve"> </w:t>
            </w:r>
            <w:r w:rsidRPr="00582D6F">
              <w:rPr>
                <w:rFonts w:ascii="Verdana" w:hAnsi="Verdana" w:cs="Calibri"/>
                <w:b w:val="0"/>
                <w:bCs w:val="0"/>
                <w:sz w:val="16"/>
                <w:szCs w:val="16"/>
              </w:rPr>
              <w:t>opowiada o rodzajach programów telewizyjnych, które lubi oglądać, opisuje upodobania, wyraża i uzasadnia opinie</w:t>
            </w:r>
            <w:r>
              <w:rPr>
                <w:rFonts w:ascii="Verdana" w:hAnsi="Verdana" w:cs="Calibri"/>
                <w:b w:val="0"/>
                <w:bCs w:val="0"/>
                <w:sz w:val="16"/>
                <w:szCs w:val="16"/>
              </w:rPr>
              <w:t>, popełniając dość liczne błędy.</w:t>
            </w:r>
          </w:p>
          <w:p w14:paraId="284B9BED"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Z trudem</w:t>
            </w:r>
            <w:r w:rsidRPr="00582D6F">
              <w:rPr>
                <w:rFonts w:ascii="Verdana" w:hAnsi="Verdana" w:cs="Calibri"/>
                <w:b w:val="0"/>
                <w:bCs w:val="0"/>
                <w:sz w:val="16"/>
                <w:szCs w:val="16"/>
              </w:rPr>
              <w:t xml:space="preserve"> uczestniczy w rozmowie na temat oglądania </w:t>
            </w:r>
            <w:r w:rsidRPr="00582D6F">
              <w:rPr>
                <w:rFonts w:ascii="Verdana" w:hAnsi="Verdana" w:cs="Calibri"/>
                <w:b w:val="0"/>
                <w:bCs w:val="0"/>
                <w:sz w:val="16"/>
                <w:szCs w:val="16"/>
              </w:rPr>
              <w:lastRenderedPageBreak/>
              <w:t>telewizji, uzyskuje i przekazuje informacje, wyraża i uzasadnia swoje opinie, pyta o opinie rozmówcy</w:t>
            </w:r>
            <w:r>
              <w:rPr>
                <w:rFonts w:ascii="Verdana" w:hAnsi="Verdana" w:cs="Calibri"/>
                <w:b w:val="0"/>
                <w:bCs w:val="0"/>
                <w:sz w:val="16"/>
                <w:szCs w:val="16"/>
              </w:rPr>
              <w:t>, popełniając liczne błędy.</w:t>
            </w:r>
          </w:p>
          <w:p w14:paraId="77A98E70"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softHyphen/>
              <w:t xml:space="preserve">– </w:t>
            </w:r>
            <w:r>
              <w:rPr>
                <w:rFonts w:ascii="Verdana" w:hAnsi="Verdana"/>
                <w:b w:val="0"/>
                <w:bCs w:val="0"/>
                <w:sz w:val="16"/>
                <w:szCs w:val="16"/>
              </w:rPr>
              <w:t xml:space="preserve">Przy pomocy bardzo prostych konstrukcji, </w:t>
            </w:r>
            <w:r>
              <w:rPr>
                <w:rFonts w:ascii="Verdana" w:hAnsi="Verdana" w:cs="Calibri"/>
                <w:b w:val="0"/>
                <w:bCs w:val="0"/>
                <w:sz w:val="16"/>
                <w:szCs w:val="16"/>
              </w:rPr>
              <w:t>popełniając liczne błędy,</w:t>
            </w:r>
            <w:r w:rsidRPr="00582D6F">
              <w:rPr>
                <w:rFonts w:ascii="Verdana" w:hAnsi="Verdana"/>
                <w:b w:val="0"/>
                <w:bCs w:val="0"/>
                <w:sz w:val="16"/>
                <w:szCs w:val="16"/>
              </w:rPr>
              <w:t xml:space="preserve"> </w:t>
            </w:r>
            <w:r w:rsidRPr="00582D6F">
              <w:rPr>
                <w:rFonts w:ascii="Verdana" w:hAnsi="Verdana" w:cs="Calibri"/>
                <w:b w:val="0"/>
                <w:bCs w:val="0"/>
                <w:sz w:val="16"/>
                <w:szCs w:val="16"/>
              </w:rPr>
              <w:t>wypowiada się na temat swoich ulubionych artystów, wyraża i uzasadnia swoje opinie i upodobania</w:t>
            </w:r>
            <w:r>
              <w:rPr>
                <w:rFonts w:ascii="Verdana" w:hAnsi="Verdana" w:cs="Calibri"/>
                <w:b w:val="0"/>
                <w:bCs w:val="0"/>
                <w:sz w:val="16"/>
                <w:szCs w:val="16"/>
              </w:rPr>
              <w:t>.</w:t>
            </w:r>
          </w:p>
          <w:p w14:paraId="3ECA597F"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Z trudem</w:t>
            </w:r>
            <w:r w:rsidRPr="00582D6F">
              <w:rPr>
                <w:rFonts w:ascii="Verdana" w:hAnsi="Verdana" w:cs="Calibri"/>
                <w:b w:val="0"/>
                <w:bCs w:val="0"/>
                <w:sz w:val="16"/>
                <w:szCs w:val="16"/>
              </w:rPr>
              <w:t xml:space="preserve"> uczestniczy w rozmowie na temat zalet i wad bycia artystą, </w:t>
            </w:r>
            <w:r>
              <w:rPr>
                <w:rFonts w:ascii="Verdana" w:hAnsi="Verdana" w:cs="Calibri"/>
                <w:b w:val="0"/>
                <w:bCs w:val="0"/>
                <w:sz w:val="16"/>
                <w:szCs w:val="16"/>
              </w:rPr>
              <w:t xml:space="preserve">przy pomocy bardzo prostych konstrukcji </w:t>
            </w:r>
            <w:r w:rsidRPr="00582D6F">
              <w:rPr>
                <w:rFonts w:ascii="Verdana" w:hAnsi="Verdana" w:cs="Calibri"/>
                <w:b w:val="0"/>
                <w:bCs w:val="0"/>
                <w:sz w:val="16"/>
                <w:szCs w:val="16"/>
              </w:rPr>
              <w:t>uzyskuje i przekazuje informacje, wyraża i uzasadnia swoje opinie i upodobania, pyta o opinie i upodobania rozmówcy</w:t>
            </w:r>
            <w:r>
              <w:rPr>
                <w:rFonts w:ascii="Verdana" w:hAnsi="Verdana" w:cs="Calibri"/>
                <w:b w:val="0"/>
                <w:bCs w:val="0"/>
                <w:sz w:val="16"/>
                <w:szCs w:val="16"/>
              </w:rPr>
              <w:t>, popełniając liczne błędy.</w:t>
            </w:r>
          </w:p>
          <w:p w14:paraId="73D82BE2"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P</w:t>
            </w:r>
            <w:r w:rsidRPr="00582D6F">
              <w:rPr>
                <w:rFonts w:ascii="Verdana" w:hAnsi="Verdana"/>
                <w:b w:val="0"/>
                <w:bCs w:val="0"/>
                <w:sz w:val="16"/>
                <w:szCs w:val="16"/>
              </w:rPr>
              <w:t xml:space="preserve">rzy pomocy </w:t>
            </w:r>
            <w:r>
              <w:rPr>
                <w:rFonts w:ascii="Verdana" w:hAnsi="Verdana"/>
                <w:b w:val="0"/>
                <w:bCs w:val="0"/>
                <w:sz w:val="16"/>
                <w:szCs w:val="16"/>
              </w:rPr>
              <w:t>bardzo prostych</w:t>
            </w:r>
            <w:r w:rsidRPr="00582D6F">
              <w:rPr>
                <w:rFonts w:ascii="Verdana" w:hAnsi="Verdana"/>
                <w:b w:val="0"/>
                <w:bCs w:val="0"/>
                <w:sz w:val="16"/>
                <w:szCs w:val="16"/>
              </w:rPr>
              <w:t xml:space="preserve"> konstrukcji</w:t>
            </w:r>
            <w:r>
              <w:rPr>
                <w:rFonts w:ascii="Verdana" w:hAnsi="Verdana"/>
                <w:b w:val="0"/>
                <w:bCs w:val="0"/>
                <w:sz w:val="16"/>
                <w:szCs w:val="16"/>
              </w:rPr>
              <w:t xml:space="preserve">, </w:t>
            </w:r>
            <w:r>
              <w:rPr>
                <w:rFonts w:ascii="Verdana" w:hAnsi="Verdana" w:cs="Calibri"/>
                <w:b w:val="0"/>
                <w:bCs w:val="0"/>
                <w:sz w:val="16"/>
                <w:szCs w:val="16"/>
              </w:rPr>
              <w:t>popełniając liczne błędy,</w:t>
            </w:r>
            <w:r w:rsidRPr="00582D6F">
              <w:rPr>
                <w:rFonts w:ascii="Verdana" w:hAnsi="Verdana"/>
                <w:b w:val="0"/>
                <w:bCs w:val="0"/>
                <w:sz w:val="16"/>
                <w:szCs w:val="16"/>
              </w:rPr>
              <w:t xml:space="preserve"> </w:t>
            </w:r>
            <w:r w:rsidRPr="00582D6F">
              <w:rPr>
                <w:rFonts w:ascii="Verdana" w:hAnsi="Verdana" w:cs="Calibri"/>
                <w:b w:val="0"/>
                <w:bCs w:val="0"/>
                <w:sz w:val="16"/>
                <w:szCs w:val="16"/>
              </w:rPr>
              <w:t>wyraża i uzasadnia swoje opinie na temat zdjęć przedstawionych w tekście</w:t>
            </w:r>
            <w:r>
              <w:rPr>
                <w:rFonts w:ascii="Verdana" w:hAnsi="Verdana" w:cs="Calibri"/>
                <w:b w:val="0"/>
                <w:bCs w:val="0"/>
                <w:sz w:val="16"/>
                <w:szCs w:val="16"/>
              </w:rPr>
              <w:t>.</w:t>
            </w:r>
          </w:p>
          <w:p w14:paraId="471879A2"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Z trudem</w:t>
            </w:r>
            <w:r w:rsidRPr="00582D6F">
              <w:rPr>
                <w:rFonts w:ascii="Verdana" w:hAnsi="Verdana" w:cs="Calibri"/>
                <w:b w:val="0"/>
                <w:bCs w:val="0"/>
                <w:sz w:val="16"/>
                <w:szCs w:val="16"/>
              </w:rPr>
              <w:t xml:space="preserve"> uczestniczy w rozmowie na temat sztuki, uzyskuje i przekazuje informacje, wyraża i uzasadnia swoje opinie i upodobania, pyta o opinie i upodobania rozmówcy</w:t>
            </w:r>
            <w:r>
              <w:rPr>
                <w:rFonts w:ascii="Verdana" w:hAnsi="Verdana" w:cs="Calibri"/>
                <w:b w:val="0"/>
                <w:bCs w:val="0"/>
                <w:sz w:val="16"/>
                <w:szCs w:val="16"/>
              </w:rPr>
              <w:t>, popełniając liczne błędy.</w:t>
            </w:r>
          </w:p>
          <w:p w14:paraId="10FF117F"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Popełniając liczne błędy, zdawkowo</w:t>
            </w:r>
            <w:r w:rsidRPr="00582D6F">
              <w:rPr>
                <w:rFonts w:ascii="Verdana" w:hAnsi="Verdana"/>
                <w:b w:val="0"/>
                <w:bCs w:val="0"/>
                <w:sz w:val="16"/>
                <w:szCs w:val="16"/>
              </w:rPr>
              <w:t xml:space="preserve"> </w:t>
            </w:r>
            <w:r w:rsidRPr="00582D6F">
              <w:rPr>
                <w:rFonts w:ascii="Verdana" w:hAnsi="Verdana" w:cs="Calibri"/>
                <w:b w:val="0"/>
                <w:bCs w:val="0"/>
                <w:sz w:val="16"/>
                <w:szCs w:val="16"/>
              </w:rPr>
              <w:t>opisuje fotografię, wyraża i uzasadnia opinie i upodobania</w:t>
            </w:r>
            <w:r>
              <w:rPr>
                <w:rFonts w:ascii="Verdana" w:hAnsi="Verdana" w:cs="Calibri"/>
                <w:b w:val="0"/>
                <w:bCs w:val="0"/>
                <w:sz w:val="16"/>
                <w:szCs w:val="16"/>
              </w:rPr>
              <w:t>.</w:t>
            </w:r>
          </w:p>
          <w:p w14:paraId="244F0038" w14:textId="77777777" w:rsidR="003D13D2" w:rsidRPr="00582D6F" w:rsidRDefault="003D13D2" w:rsidP="00F65C6B">
            <w:pPr>
              <w:rPr>
                <w:rFonts w:ascii="Verdana" w:hAnsi="Verdana" w:cs="Calibri"/>
                <w:b/>
                <w:sz w:val="16"/>
                <w:szCs w:val="16"/>
              </w:rPr>
            </w:pPr>
            <w:r w:rsidRPr="00582D6F">
              <w:rPr>
                <w:rFonts w:ascii="Verdana" w:hAnsi="Verdana"/>
                <w:b/>
                <w:sz w:val="16"/>
                <w:szCs w:val="16"/>
              </w:rPr>
              <w:t xml:space="preserve">– </w:t>
            </w:r>
            <w:r>
              <w:rPr>
                <w:rFonts w:ascii="Verdana" w:hAnsi="Verdana"/>
                <w:b/>
                <w:sz w:val="16"/>
                <w:szCs w:val="16"/>
              </w:rPr>
              <w:t>Korzystając z wyrażeń z podręcznika i pomocy nauczyciela, popełniając liczne błędy, przy pomocy bardzo prostych konstrukcji</w:t>
            </w:r>
            <w:r w:rsidRPr="00582D6F">
              <w:rPr>
                <w:rFonts w:ascii="Verdana" w:hAnsi="Verdana"/>
                <w:b/>
                <w:sz w:val="16"/>
                <w:szCs w:val="16"/>
              </w:rPr>
              <w:t xml:space="preserve"> </w:t>
            </w:r>
            <w:r w:rsidRPr="00582D6F">
              <w:rPr>
                <w:rFonts w:ascii="Verdana" w:hAnsi="Verdana" w:cs="Calibri"/>
                <w:b/>
                <w:sz w:val="16"/>
                <w:szCs w:val="16"/>
              </w:rPr>
              <w:t>pisze</w:t>
            </w:r>
            <w:r>
              <w:rPr>
                <w:rFonts w:ascii="Verdana" w:hAnsi="Verdana" w:cs="Calibri"/>
                <w:b/>
                <w:sz w:val="16"/>
                <w:szCs w:val="16"/>
              </w:rPr>
              <w:t xml:space="preserve"> bardzo</w:t>
            </w:r>
            <w:r w:rsidRPr="00582D6F">
              <w:rPr>
                <w:rFonts w:ascii="Verdana" w:hAnsi="Verdana" w:cs="Calibri"/>
                <w:b/>
                <w:sz w:val="16"/>
                <w:szCs w:val="16"/>
              </w:rPr>
              <w:t xml:space="preserve"> krótką recenzję wystawy obrazów, </w:t>
            </w:r>
            <w:r>
              <w:rPr>
                <w:rFonts w:ascii="Verdana" w:hAnsi="Verdana" w:cs="Calibri"/>
                <w:b/>
                <w:sz w:val="16"/>
                <w:szCs w:val="16"/>
              </w:rPr>
              <w:t xml:space="preserve">prostymi zdaniami </w:t>
            </w:r>
            <w:r w:rsidRPr="00582D6F">
              <w:rPr>
                <w:rFonts w:ascii="Verdana" w:hAnsi="Verdana" w:cs="Calibri"/>
                <w:b/>
                <w:sz w:val="16"/>
                <w:szCs w:val="16"/>
              </w:rPr>
              <w:t xml:space="preserve">opisuje miejsca, czynności, wyraża i uzasadnia swoje opinie, stosuje </w:t>
            </w:r>
            <w:r w:rsidRPr="00582D6F">
              <w:rPr>
                <w:rFonts w:ascii="Verdana" w:hAnsi="Verdana" w:cs="Calibri"/>
                <w:b/>
                <w:sz w:val="16"/>
                <w:szCs w:val="16"/>
              </w:rPr>
              <w:lastRenderedPageBreak/>
              <w:t>odpowiednie zasady konstruowania tekstu oraz styl wypowiedzi odpowiedni do sytuacji</w:t>
            </w:r>
            <w:r>
              <w:rPr>
                <w:rFonts w:ascii="Verdana" w:hAnsi="Verdana" w:cs="Calibri"/>
                <w:b/>
                <w:sz w:val="16"/>
                <w:szCs w:val="16"/>
              </w:rPr>
              <w:t>.</w:t>
            </w:r>
          </w:p>
          <w:p w14:paraId="05C817F9"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Z trudem</w:t>
            </w:r>
            <w:r w:rsidRPr="00582D6F">
              <w:rPr>
                <w:rFonts w:ascii="Verdana" w:hAnsi="Verdana" w:cs="Calibri"/>
                <w:b w:val="0"/>
                <w:bCs w:val="0"/>
                <w:sz w:val="16"/>
                <w:szCs w:val="16"/>
              </w:rPr>
              <w:t xml:space="preserve"> uczestniczy w rozmowie na temat twórców i ich dzieł, uzyskuje i przekazuje informacje,</w:t>
            </w:r>
            <w:r>
              <w:rPr>
                <w:rFonts w:ascii="Verdana" w:hAnsi="Verdana" w:cs="Calibri"/>
                <w:b w:val="0"/>
                <w:bCs w:val="0"/>
                <w:sz w:val="16"/>
                <w:szCs w:val="16"/>
              </w:rPr>
              <w:t xml:space="preserve"> przy pomocy prostych konstrukcji</w:t>
            </w:r>
            <w:r w:rsidRPr="00582D6F">
              <w:rPr>
                <w:rFonts w:ascii="Verdana" w:hAnsi="Verdana" w:cs="Calibri"/>
                <w:b w:val="0"/>
                <w:bCs w:val="0"/>
                <w:sz w:val="16"/>
                <w:szCs w:val="16"/>
              </w:rPr>
              <w:t xml:space="preserve"> wyraża i uzasadnia swoje opinie i upodobania, pyta o opinie i upodobania rozmówcy</w:t>
            </w:r>
            <w:r>
              <w:rPr>
                <w:rFonts w:ascii="Verdana" w:hAnsi="Verdana" w:cs="Calibri"/>
                <w:b w:val="0"/>
                <w:bCs w:val="0"/>
                <w:sz w:val="16"/>
                <w:szCs w:val="16"/>
              </w:rPr>
              <w:t>, popełniając liczne błędy.</w:t>
            </w:r>
          </w:p>
          <w:p w14:paraId="684C64B3"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 xml:space="preserve">Korzystając z wyrażeń z podręcznika i pomocy nauczyciela, popełniając liczne błędy, </w:t>
            </w:r>
            <w:r w:rsidRPr="00582D6F">
              <w:rPr>
                <w:rFonts w:ascii="Verdana" w:hAnsi="Verdana" w:cs="Calibri"/>
                <w:b w:val="0"/>
                <w:bCs w:val="0"/>
                <w:sz w:val="16"/>
                <w:szCs w:val="16"/>
              </w:rPr>
              <w:t xml:space="preserve">pisze </w:t>
            </w:r>
            <w:r>
              <w:rPr>
                <w:rFonts w:ascii="Verdana" w:hAnsi="Verdana" w:cs="Calibri"/>
                <w:b w:val="0"/>
                <w:bCs w:val="0"/>
                <w:sz w:val="16"/>
                <w:szCs w:val="16"/>
              </w:rPr>
              <w:t xml:space="preserve">krótki </w:t>
            </w:r>
            <w:r w:rsidRPr="00582D6F">
              <w:rPr>
                <w:rFonts w:ascii="Verdana" w:hAnsi="Verdana" w:cs="Calibri"/>
                <w:b w:val="0"/>
                <w:bCs w:val="0"/>
                <w:sz w:val="16"/>
                <w:szCs w:val="16"/>
              </w:rPr>
              <w:t xml:space="preserve">post, w którym </w:t>
            </w:r>
            <w:r>
              <w:rPr>
                <w:rFonts w:ascii="Verdana" w:hAnsi="Verdana" w:cs="Calibri"/>
                <w:b w:val="0"/>
                <w:bCs w:val="0"/>
                <w:sz w:val="16"/>
                <w:szCs w:val="16"/>
              </w:rPr>
              <w:t xml:space="preserve">prostymi zdaniami </w:t>
            </w:r>
            <w:r w:rsidRPr="00582D6F">
              <w:rPr>
                <w:rFonts w:ascii="Verdana" w:hAnsi="Verdana" w:cs="Calibri"/>
                <w:b w:val="0"/>
                <w:bCs w:val="0"/>
                <w:sz w:val="16"/>
                <w:szCs w:val="16"/>
              </w:rPr>
              <w:t>opisuje dzieło sztuki, które widział, opisuje czynności, zjawiska, wyraża upodobania, wyraża i uzasadnia opinie, opisuje uczucia; stosuje odpowiednie zasady konstruowania tekstu oraz styl wypowiedzi odpowiedni do sytuacji</w:t>
            </w:r>
            <w:r>
              <w:rPr>
                <w:rFonts w:ascii="Verdana" w:hAnsi="Verdana" w:cs="Calibri"/>
                <w:b w:val="0"/>
                <w:bCs w:val="0"/>
                <w:sz w:val="16"/>
                <w:szCs w:val="16"/>
              </w:rPr>
              <w:t>.</w:t>
            </w:r>
          </w:p>
          <w:p w14:paraId="55C01E89"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w:t>
            </w:r>
            <w:r w:rsidRPr="00582D6F">
              <w:rPr>
                <w:rFonts w:ascii="Verdana" w:hAnsi="Verdana" w:cs="Calibri"/>
                <w:b w:val="0"/>
                <w:bCs w:val="0"/>
                <w:sz w:val="16"/>
                <w:szCs w:val="16"/>
              </w:rPr>
              <w:t xml:space="preserve"> </w:t>
            </w:r>
            <w:r>
              <w:rPr>
                <w:rFonts w:ascii="Verdana" w:hAnsi="Verdana" w:cs="Calibri"/>
                <w:b w:val="0"/>
                <w:bCs w:val="0"/>
                <w:sz w:val="16"/>
                <w:szCs w:val="16"/>
              </w:rPr>
              <w:t>P</w:t>
            </w:r>
            <w:r w:rsidRPr="00582D6F">
              <w:rPr>
                <w:rFonts w:ascii="Verdana" w:hAnsi="Verdana" w:cs="Calibri"/>
                <w:b w:val="0"/>
                <w:bCs w:val="0"/>
                <w:sz w:val="16"/>
                <w:szCs w:val="16"/>
              </w:rPr>
              <w:t xml:space="preserve">rzy pomocy </w:t>
            </w:r>
            <w:r>
              <w:rPr>
                <w:rFonts w:ascii="Verdana" w:hAnsi="Verdana" w:cs="Calibri"/>
                <w:b w:val="0"/>
                <w:bCs w:val="0"/>
                <w:sz w:val="16"/>
                <w:szCs w:val="16"/>
              </w:rPr>
              <w:t>bardzo prostych</w:t>
            </w:r>
            <w:r w:rsidRPr="00582D6F">
              <w:rPr>
                <w:rFonts w:ascii="Verdana" w:hAnsi="Verdana" w:cs="Calibri"/>
                <w:b w:val="0"/>
                <w:bCs w:val="0"/>
                <w:sz w:val="16"/>
                <w:szCs w:val="16"/>
              </w:rPr>
              <w:t xml:space="preserve"> konstrukcji wyraża i uzasadnia opinie na temat uczestnictwa w telewizyjnych programach talentów, opowiada o czynnościach i doświadczeniach</w:t>
            </w:r>
            <w:r>
              <w:rPr>
                <w:rFonts w:ascii="Verdana" w:hAnsi="Verdana" w:cs="Calibri"/>
                <w:b w:val="0"/>
                <w:bCs w:val="0"/>
                <w:sz w:val="16"/>
                <w:szCs w:val="16"/>
              </w:rPr>
              <w:t>, popełniając liczne błędy.</w:t>
            </w:r>
          </w:p>
          <w:p w14:paraId="4660631B"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Przy pomocy bardzo prostych konstrukcji, popełniając liczne błędy,</w:t>
            </w:r>
            <w:r w:rsidRPr="00582D6F">
              <w:rPr>
                <w:rFonts w:ascii="Verdana" w:hAnsi="Verdana"/>
                <w:b w:val="0"/>
                <w:bCs w:val="0"/>
                <w:sz w:val="16"/>
                <w:szCs w:val="16"/>
              </w:rPr>
              <w:t xml:space="preserve"> </w:t>
            </w:r>
            <w:r w:rsidRPr="00582D6F">
              <w:rPr>
                <w:rFonts w:ascii="Verdana" w:hAnsi="Verdana" w:cs="Calibri"/>
                <w:b w:val="0"/>
                <w:bCs w:val="0"/>
                <w:sz w:val="16"/>
                <w:szCs w:val="16"/>
              </w:rPr>
              <w:t>opowiada o różnych trudnych sytuacjach, które mogą się zdarzyć podczas występowania, wyraża pewność, przypuszczenie i wątpliwość; uczeń opowiada o swoim doświadczeniu, opisuje czynności i uczucia</w:t>
            </w:r>
            <w:r>
              <w:rPr>
                <w:rFonts w:ascii="Verdana" w:hAnsi="Verdana"/>
                <w:b w:val="0"/>
                <w:bCs w:val="0"/>
                <w:sz w:val="16"/>
                <w:szCs w:val="16"/>
              </w:rPr>
              <w:t>.</w:t>
            </w:r>
          </w:p>
          <w:p w14:paraId="7AC6EDE1"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Popełniając liczne błędy, prostymi zdaniami</w:t>
            </w:r>
            <w:r w:rsidRPr="00582D6F">
              <w:rPr>
                <w:rFonts w:ascii="Verdana" w:hAnsi="Verdana"/>
                <w:b w:val="0"/>
                <w:bCs w:val="0"/>
                <w:sz w:val="16"/>
                <w:szCs w:val="16"/>
              </w:rPr>
              <w:t xml:space="preserve"> </w:t>
            </w:r>
            <w:r w:rsidRPr="00582D6F">
              <w:rPr>
                <w:rFonts w:ascii="Verdana" w:hAnsi="Verdana" w:cs="Calibri"/>
                <w:b w:val="0"/>
                <w:bCs w:val="0"/>
                <w:sz w:val="16"/>
                <w:szCs w:val="16"/>
              </w:rPr>
              <w:t>wypowiada się na temat sztuki, opisuje czynności, doświadczeniach, wyraża i uzasadnia swoje opinie</w:t>
            </w:r>
            <w:r>
              <w:rPr>
                <w:rFonts w:ascii="Verdana" w:hAnsi="Verdana" w:cs="Calibri"/>
                <w:b w:val="0"/>
                <w:bCs w:val="0"/>
                <w:sz w:val="16"/>
                <w:szCs w:val="16"/>
              </w:rPr>
              <w:t>.</w:t>
            </w:r>
          </w:p>
          <w:p w14:paraId="3CA0C03B" w14:textId="77777777" w:rsidR="003D13D2" w:rsidRPr="00582D6F" w:rsidRDefault="003D13D2" w:rsidP="00F65C6B">
            <w:pPr>
              <w:rPr>
                <w:rFonts w:ascii="Verdana" w:hAnsi="Verdana" w:cs="Calibri"/>
                <w:b/>
                <w:sz w:val="16"/>
                <w:szCs w:val="16"/>
              </w:rPr>
            </w:pPr>
            <w:r w:rsidRPr="00582D6F">
              <w:rPr>
                <w:rFonts w:ascii="Verdana" w:hAnsi="Verdana"/>
                <w:b/>
                <w:sz w:val="16"/>
                <w:szCs w:val="16"/>
              </w:rPr>
              <w:lastRenderedPageBreak/>
              <w:t xml:space="preserve">– </w:t>
            </w:r>
            <w:r>
              <w:rPr>
                <w:rFonts w:ascii="Verdana" w:hAnsi="Verdana"/>
                <w:b/>
                <w:bCs/>
                <w:sz w:val="16"/>
                <w:szCs w:val="16"/>
              </w:rPr>
              <w:t>Korzystając z wyrażeń z podręcznika i pomocy nauczyciela, popełniając liczne błędy, prostymi zdaniami</w:t>
            </w:r>
            <w:r w:rsidRPr="00582D6F">
              <w:rPr>
                <w:rFonts w:ascii="Verdana" w:hAnsi="Verdana"/>
                <w:b/>
                <w:sz w:val="16"/>
                <w:szCs w:val="16"/>
              </w:rPr>
              <w:t xml:space="preserve"> </w:t>
            </w:r>
            <w:r w:rsidRPr="00582D6F">
              <w:rPr>
                <w:rFonts w:ascii="Verdana" w:hAnsi="Verdana" w:cs="Calibri"/>
                <w:b/>
                <w:sz w:val="16"/>
                <w:szCs w:val="16"/>
              </w:rPr>
              <w:t xml:space="preserve">pisze </w:t>
            </w:r>
            <w:r>
              <w:rPr>
                <w:rFonts w:ascii="Verdana" w:hAnsi="Verdana" w:cs="Calibri"/>
                <w:b/>
                <w:sz w:val="16"/>
                <w:szCs w:val="16"/>
              </w:rPr>
              <w:t xml:space="preserve">krótką </w:t>
            </w:r>
            <w:r w:rsidRPr="00582D6F">
              <w:rPr>
                <w:rFonts w:ascii="Verdana" w:hAnsi="Verdana" w:cs="Calibri"/>
                <w:b/>
                <w:sz w:val="16"/>
                <w:szCs w:val="16"/>
              </w:rPr>
              <w:t xml:space="preserve">recenzję sztuki, </w:t>
            </w:r>
            <w:r>
              <w:rPr>
                <w:rFonts w:ascii="Verdana" w:hAnsi="Verdana" w:cs="Calibri"/>
                <w:b/>
                <w:sz w:val="16"/>
                <w:szCs w:val="16"/>
              </w:rPr>
              <w:t xml:space="preserve">zdawkowo </w:t>
            </w:r>
            <w:r w:rsidRPr="00582D6F">
              <w:rPr>
                <w:rFonts w:ascii="Verdana" w:hAnsi="Verdana" w:cs="Calibri"/>
                <w:b/>
                <w:sz w:val="16"/>
                <w:szCs w:val="16"/>
              </w:rPr>
              <w:t>opisuje miejsca i czynności, opisuje uczucia, poleca lub odradza; stosuje odpowiednie zasady konstruowania tekstu oraz styl wypowiedzi odpowiedni do sytuacji</w:t>
            </w:r>
            <w:r>
              <w:rPr>
                <w:rFonts w:ascii="Verdana" w:hAnsi="Verdana" w:cs="Calibri"/>
                <w:b/>
                <w:sz w:val="16"/>
                <w:szCs w:val="16"/>
              </w:rPr>
              <w:t>.</w:t>
            </w:r>
          </w:p>
          <w:p w14:paraId="7DFB7C0F" w14:textId="77777777" w:rsidR="003D13D2" w:rsidRPr="00582D6F" w:rsidRDefault="003D13D2" w:rsidP="00F65C6B">
            <w:pPr>
              <w:rPr>
                <w:rFonts w:ascii="Verdana" w:hAnsi="Verdana" w:cs="Calibri"/>
                <w:b/>
                <w:sz w:val="16"/>
                <w:szCs w:val="16"/>
              </w:rPr>
            </w:pPr>
            <w:r w:rsidRPr="00582D6F">
              <w:rPr>
                <w:rFonts w:ascii="Verdana" w:hAnsi="Verdana"/>
                <w:b/>
                <w:sz w:val="16"/>
                <w:szCs w:val="16"/>
              </w:rPr>
              <w:t xml:space="preserve">– </w:t>
            </w:r>
            <w:r>
              <w:rPr>
                <w:rFonts w:ascii="Verdana" w:hAnsi="Verdana"/>
                <w:b/>
                <w:bCs/>
                <w:sz w:val="16"/>
                <w:szCs w:val="16"/>
              </w:rPr>
              <w:t xml:space="preserve">Korzystając z wyrażeń z podręcznika i pomocy nauczyciela, popełniając liczne błędy, przy pomocy bardzo prostych zdań, </w:t>
            </w:r>
            <w:r w:rsidRPr="00582D6F">
              <w:rPr>
                <w:rFonts w:ascii="Verdana" w:hAnsi="Verdana" w:cs="Calibri"/>
                <w:b/>
                <w:sz w:val="16"/>
                <w:szCs w:val="16"/>
              </w:rPr>
              <w:t xml:space="preserve">pisze </w:t>
            </w:r>
            <w:r>
              <w:rPr>
                <w:rFonts w:ascii="Verdana" w:hAnsi="Verdana" w:cs="Calibri"/>
                <w:b/>
                <w:sz w:val="16"/>
                <w:szCs w:val="16"/>
              </w:rPr>
              <w:t xml:space="preserve">krótką </w:t>
            </w:r>
            <w:r w:rsidRPr="00582D6F">
              <w:rPr>
                <w:rFonts w:ascii="Verdana" w:hAnsi="Verdana" w:cs="Calibri"/>
                <w:b/>
                <w:sz w:val="16"/>
                <w:szCs w:val="16"/>
              </w:rPr>
              <w:t xml:space="preserve">recenzję filmu, </w:t>
            </w:r>
            <w:r>
              <w:rPr>
                <w:rFonts w:ascii="Verdana" w:hAnsi="Verdana" w:cs="Calibri"/>
                <w:b/>
                <w:sz w:val="16"/>
                <w:szCs w:val="16"/>
              </w:rPr>
              <w:t xml:space="preserve">zdawkowo </w:t>
            </w:r>
            <w:r w:rsidRPr="00582D6F">
              <w:rPr>
                <w:rFonts w:ascii="Verdana" w:hAnsi="Verdana" w:cs="Calibri"/>
                <w:b/>
                <w:sz w:val="16"/>
                <w:szCs w:val="16"/>
              </w:rPr>
              <w:t>opisuje miejsca i czynności, opisuje uczucia, poleca lub odradza; stosuje odpowiednie zasady konstruowania tekstu oraz styl wypowiedzi odpowiedni do sytuacji</w:t>
            </w:r>
            <w:r>
              <w:rPr>
                <w:rFonts w:ascii="Verdana" w:hAnsi="Verdana" w:cs="Calibri"/>
                <w:b/>
                <w:sz w:val="16"/>
                <w:szCs w:val="16"/>
              </w:rPr>
              <w:t>.</w:t>
            </w:r>
          </w:p>
          <w:p w14:paraId="33D3497B"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Z trudem</w:t>
            </w:r>
            <w:r w:rsidRPr="00582D6F">
              <w:rPr>
                <w:rFonts w:ascii="Verdana" w:hAnsi="Verdana" w:cs="Calibri"/>
                <w:b w:val="0"/>
                <w:bCs w:val="0"/>
                <w:sz w:val="16"/>
                <w:szCs w:val="16"/>
              </w:rPr>
              <w:t xml:space="preserve"> uczestniczy w rozmowie na temat fotografii, uzyskuje i przekazuje informacje, </w:t>
            </w:r>
            <w:r>
              <w:rPr>
                <w:rFonts w:ascii="Verdana" w:hAnsi="Verdana" w:cs="Calibri"/>
                <w:b w:val="0"/>
                <w:bCs w:val="0"/>
                <w:sz w:val="16"/>
                <w:szCs w:val="16"/>
              </w:rPr>
              <w:t xml:space="preserve">prostymi zdaniami </w:t>
            </w:r>
            <w:r w:rsidRPr="00582D6F">
              <w:rPr>
                <w:rFonts w:ascii="Verdana" w:hAnsi="Verdana" w:cs="Calibri"/>
                <w:b w:val="0"/>
                <w:bCs w:val="0"/>
                <w:sz w:val="16"/>
                <w:szCs w:val="16"/>
              </w:rPr>
              <w:t>wyraża i uzasadnia swoje opinie i upodobania, pyta o opinie i upodobania rozmówcy</w:t>
            </w:r>
            <w:r>
              <w:rPr>
                <w:rFonts w:ascii="Verdana" w:hAnsi="Verdana" w:cs="Calibri"/>
                <w:b w:val="0"/>
                <w:bCs w:val="0"/>
                <w:sz w:val="16"/>
                <w:szCs w:val="16"/>
              </w:rPr>
              <w:t>, popełniając liczne błędy.</w:t>
            </w:r>
          </w:p>
          <w:p w14:paraId="4BB6BB3D"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Popełniając liczne błędy,</w:t>
            </w:r>
            <w:r w:rsidRPr="003F3B78">
              <w:rPr>
                <w:rFonts w:ascii="Verdana" w:hAnsi="Verdana"/>
                <w:b/>
                <w:sz w:val="16"/>
                <w:szCs w:val="16"/>
              </w:rPr>
              <w:t xml:space="preserv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niektóre </w:t>
            </w:r>
            <w:r w:rsidRPr="003F3B78">
              <w:rPr>
                <w:rFonts w:ascii="Verdana" w:hAnsi="Verdana" w:cs="Calibri"/>
                <w:b/>
                <w:sz w:val="16"/>
                <w:szCs w:val="16"/>
              </w:rPr>
              <w:t>informacj</w:t>
            </w:r>
            <w:r>
              <w:rPr>
                <w:rFonts w:ascii="Verdana" w:hAnsi="Verdana" w:cs="Calibri"/>
                <w:b/>
                <w:sz w:val="16"/>
                <w:szCs w:val="16"/>
              </w:rPr>
              <w:t>e</w:t>
            </w:r>
            <w:r w:rsidRPr="003F3B78">
              <w:rPr>
                <w:rFonts w:ascii="Verdana" w:hAnsi="Verdana" w:cs="Calibri"/>
                <w:b/>
                <w:sz w:val="16"/>
                <w:szCs w:val="16"/>
              </w:rPr>
              <w:t xml:space="preserve"> zawart</w:t>
            </w:r>
            <w:r>
              <w:rPr>
                <w:rFonts w:ascii="Verdana" w:hAnsi="Verdana" w:cs="Calibri"/>
                <w:b/>
                <w:sz w:val="16"/>
                <w:szCs w:val="16"/>
              </w:rPr>
              <w:t>e</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3C39FEE8"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 xml:space="preserve">Popełniając liczne błędy, zdawkowo </w:t>
            </w:r>
            <w:r w:rsidRPr="00E56488">
              <w:rPr>
                <w:rFonts w:ascii="Verdana" w:hAnsi="Verdana"/>
                <w:b w:val="0"/>
                <w:bCs w:val="0"/>
                <w:sz w:val="16"/>
                <w:szCs w:val="16"/>
              </w:rPr>
              <w:t>streszcza w języku obcym przeczytany tekst</w:t>
            </w:r>
            <w:r>
              <w:rPr>
                <w:rFonts w:ascii="Verdana" w:hAnsi="Verdana"/>
                <w:b w:val="0"/>
                <w:bCs w:val="0"/>
                <w:sz w:val="16"/>
                <w:szCs w:val="16"/>
              </w:rPr>
              <w:t>.</w:t>
            </w:r>
          </w:p>
          <w:p w14:paraId="17F4EBC4" w14:textId="77777777" w:rsidR="003D13D2" w:rsidRPr="00582D6F" w:rsidRDefault="003D13D2" w:rsidP="00F65C6B">
            <w:pPr>
              <w:rPr>
                <w:rFonts w:ascii="Verdana" w:hAnsi="Verdana" w:cs="Calibri"/>
                <w:b/>
                <w:sz w:val="16"/>
                <w:szCs w:val="16"/>
              </w:rPr>
            </w:pPr>
          </w:p>
        </w:tc>
        <w:tc>
          <w:tcPr>
            <w:tcW w:w="0" w:type="auto"/>
          </w:tcPr>
          <w:p w14:paraId="2A057DBE"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lastRenderedPageBreak/>
              <w:t xml:space="preserve">– </w:t>
            </w:r>
            <w:r>
              <w:rPr>
                <w:rFonts w:ascii="Verdana" w:hAnsi="Verdana"/>
                <w:b w:val="0"/>
                <w:bCs w:val="0"/>
                <w:sz w:val="16"/>
                <w:szCs w:val="16"/>
              </w:rPr>
              <w:t>Częściowo</w:t>
            </w:r>
            <w:r w:rsidRPr="00F532FB">
              <w:rPr>
                <w:rFonts w:ascii="Verdana" w:hAnsi="Verdana"/>
                <w:b w:val="0"/>
                <w:bCs w:val="0"/>
                <w:sz w:val="16"/>
                <w:szCs w:val="16"/>
              </w:rPr>
              <w:t xml:space="preserve"> </w:t>
            </w:r>
            <w:r w:rsidRPr="00582D6F">
              <w:rPr>
                <w:rFonts w:ascii="Verdana" w:hAnsi="Verdana"/>
                <w:b w:val="0"/>
                <w:bCs w:val="0"/>
                <w:sz w:val="16"/>
                <w:szCs w:val="16"/>
              </w:rPr>
              <w:t>poprawnie rozwiązuje zadania na słuchanie i czytanie ze zrozumieniem</w:t>
            </w:r>
            <w:r>
              <w:rPr>
                <w:rFonts w:ascii="Verdana" w:hAnsi="Verdana"/>
                <w:b w:val="0"/>
                <w:bCs w:val="0"/>
                <w:sz w:val="16"/>
                <w:szCs w:val="16"/>
              </w:rPr>
              <w:t>.</w:t>
            </w:r>
          </w:p>
          <w:p w14:paraId="2FB5BD10"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Częściowo</w:t>
            </w:r>
            <w:r w:rsidRPr="00F532FB">
              <w:rPr>
                <w:rFonts w:ascii="Verdana" w:hAnsi="Verdana"/>
                <w:b w:val="0"/>
                <w:bCs w:val="0"/>
                <w:sz w:val="16"/>
                <w:szCs w:val="16"/>
              </w:rPr>
              <w:t xml:space="preserve"> </w:t>
            </w:r>
            <w:r w:rsidRPr="00582D6F">
              <w:rPr>
                <w:rFonts w:ascii="Verdana" w:hAnsi="Verdana"/>
                <w:b w:val="0"/>
                <w:bCs w:val="0"/>
                <w:sz w:val="16"/>
                <w:szCs w:val="16"/>
              </w:rPr>
              <w:t>poprawnie rozróżnia styl formalny i nieformalny wypowiedzi</w:t>
            </w:r>
            <w:r>
              <w:rPr>
                <w:rFonts w:ascii="Verdana" w:hAnsi="Verdana"/>
                <w:b w:val="0"/>
                <w:bCs w:val="0"/>
                <w:sz w:val="16"/>
                <w:szCs w:val="16"/>
              </w:rPr>
              <w:t>.</w:t>
            </w:r>
          </w:p>
          <w:p w14:paraId="6A22DCE3"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Przy pomocy prostych konstrukcji</w:t>
            </w:r>
            <w:r w:rsidRPr="00582D6F">
              <w:rPr>
                <w:rFonts w:ascii="Verdana" w:hAnsi="Verdana"/>
                <w:b w:val="0"/>
                <w:bCs w:val="0"/>
                <w:sz w:val="16"/>
                <w:szCs w:val="16"/>
              </w:rPr>
              <w:t xml:space="preserve"> </w:t>
            </w:r>
            <w:r w:rsidRPr="00582D6F">
              <w:rPr>
                <w:rFonts w:ascii="Verdana" w:hAnsi="Verdana" w:cs="Calibri"/>
                <w:b w:val="0"/>
                <w:bCs w:val="0"/>
                <w:sz w:val="16"/>
                <w:szCs w:val="16"/>
              </w:rPr>
              <w:t>opowiada o wiadomościach telewizyjnych lub prasowych, które pamięta z minionego tygodnia, opisuje czynności, podaje fakty, wyraża i uzasadnia opinie</w:t>
            </w:r>
            <w:r>
              <w:rPr>
                <w:rFonts w:ascii="Verdana" w:hAnsi="Verdana" w:cs="Calibri"/>
                <w:b w:val="0"/>
                <w:bCs w:val="0"/>
                <w:sz w:val="16"/>
                <w:szCs w:val="16"/>
              </w:rPr>
              <w:t>, popełniając dość liczne błędy.</w:t>
            </w:r>
          </w:p>
          <w:p w14:paraId="5680D4A5"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w:t>
            </w:r>
            <w:r w:rsidRPr="00582D6F">
              <w:rPr>
                <w:rFonts w:ascii="Verdana" w:hAnsi="Verdana" w:cs="Calibri"/>
                <w:b w:val="0"/>
                <w:bCs w:val="0"/>
                <w:sz w:val="16"/>
                <w:szCs w:val="16"/>
              </w:rPr>
              <w:t xml:space="preserve"> </w:t>
            </w:r>
            <w:r>
              <w:rPr>
                <w:rFonts w:ascii="Verdana" w:hAnsi="Verdana" w:cs="Calibri"/>
                <w:b w:val="0"/>
                <w:bCs w:val="0"/>
                <w:sz w:val="16"/>
                <w:szCs w:val="16"/>
              </w:rPr>
              <w:t>Stara się</w:t>
            </w:r>
            <w:r w:rsidRPr="00582D6F">
              <w:rPr>
                <w:rFonts w:ascii="Verdana" w:hAnsi="Verdana" w:cs="Calibri"/>
                <w:b w:val="0"/>
                <w:bCs w:val="0"/>
                <w:sz w:val="16"/>
                <w:szCs w:val="16"/>
              </w:rPr>
              <w:t xml:space="preserve"> aktywnie uczestniczy</w:t>
            </w:r>
            <w:r>
              <w:rPr>
                <w:rFonts w:ascii="Verdana" w:hAnsi="Verdana" w:cs="Calibri"/>
                <w:b w:val="0"/>
                <w:bCs w:val="0"/>
                <w:sz w:val="16"/>
                <w:szCs w:val="16"/>
              </w:rPr>
              <w:t>ć</w:t>
            </w:r>
            <w:r w:rsidRPr="00582D6F">
              <w:rPr>
                <w:rFonts w:ascii="Verdana" w:hAnsi="Verdana" w:cs="Calibri"/>
                <w:b w:val="0"/>
                <w:bCs w:val="0"/>
                <w:sz w:val="16"/>
                <w:szCs w:val="16"/>
              </w:rPr>
              <w:t xml:space="preserve"> w rozmowie na temat rad, których udzielają rodzice, rozpoczyna, prowadzi, podtrzymuje i kończy rozmowę, uzyskuje i przekazuje informacje, wyraża i uzasadnia swoje opinie, pyta o opinie rozmówcy</w:t>
            </w:r>
            <w:r>
              <w:rPr>
                <w:rFonts w:ascii="Verdana" w:hAnsi="Verdana" w:cs="Calibri"/>
                <w:b w:val="0"/>
                <w:bCs w:val="0"/>
                <w:sz w:val="16"/>
                <w:szCs w:val="16"/>
              </w:rPr>
              <w:t>, popełniając dość liczne błędy.</w:t>
            </w:r>
          </w:p>
          <w:p w14:paraId="276A922A"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P</w:t>
            </w:r>
            <w:r w:rsidRPr="00582D6F">
              <w:rPr>
                <w:rFonts w:ascii="Verdana" w:hAnsi="Verdana"/>
                <w:b w:val="0"/>
                <w:bCs w:val="0"/>
                <w:sz w:val="16"/>
                <w:szCs w:val="16"/>
              </w:rPr>
              <w:t xml:space="preserve">rzy pomocy </w:t>
            </w:r>
            <w:r>
              <w:rPr>
                <w:rFonts w:ascii="Verdana" w:hAnsi="Verdana"/>
                <w:b w:val="0"/>
                <w:bCs w:val="0"/>
                <w:sz w:val="16"/>
                <w:szCs w:val="16"/>
              </w:rPr>
              <w:t>prostych</w:t>
            </w:r>
            <w:r w:rsidRPr="00582D6F">
              <w:rPr>
                <w:rFonts w:ascii="Verdana" w:hAnsi="Verdana"/>
                <w:b w:val="0"/>
                <w:bCs w:val="0"/>
                <w:sz w:val="16"/>
                <w:szCs w:val="16"/>
              </w:rPr>
              <w:t xml:space="preserve"> konstrukcji </w:t>
            </w:r>
            <w:r w:rsidRPr="00582D6F">
              <w:rPr>
                <w:rFonts w:ascii="Verdana" w:hAnsi="Verdana" w:cs="Calibri"/>
                <w:b w:val="0"/>
                <w:bCs w:val="0"/>
                <w:sz w:val="16"/>
                <w:szCs w:val="16"/>
              </w:rPr>
              <w:t>opowiada o rodzajach programów telewizyjnych, które lubi oglądać, opisuje upodobania, wyraża i uzasadnia opinie</w:t>
            </w:r>
            <w:r>
              <w:rPr>
                <w:rFonts w:ascii="Verdana" w:hAnsi="Verdana" w:cs="Calibri"/>
                <w:b w:val="0"/>
                <w:bCs w:val="0"/>
                <w:sz w:val="16"/>
                <w:szCs w:val="16"/>
              </w:rPr>
              <w:t>, popełniając dość liczne błędy.</w:t>
            </w:r>
          </w:p>
          <w:p w14:paraId="3E760F07"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Stara się</w:t>
            </w:r>
            <w:r w:rsidRPr="00582D6F">
              <w:rPr>
                <w:rFonts w:ascii="Verdana" w:hAnsi="Verdana" w:cs="Calibri"/>
                <w:b w:val="0"/>
                <w:bCs w:val="0"/>
                <w:sz w:val="16"/>
                <w:szCs w:val="16"/>
              </w:rPr>
              <w:t xml:space="preserve"> aktywnie uczestniczy</w:t>
            </w:r>
            <w:r>
              <w:rPr>
                <w:rFonts w:ascii="Verdana" w:hAnsi="Verdana" w:cs="Calibri"/>
                <w:b w:val="0"/>
                <w:bCs w:val="0"/>
                <w:sz w:val="16"/>
                <w:szCs w:val="16"/>
              </w:rPr>
              <w:t>ć</w:t>
            </w:r>
            <w:r w:rsidRPr="00582D6F">
              <w:rPr>
                <w:rFonts w:ascii="Verdana" w:hAnsi="Verdana" w:cs="Calibri"/>
                <w:b w:val="0"/>
                <w:bCs w:val="0"/>
                <w:sz w:val="16"/>
                <w:szCs w:val="16"/>
              </w:rPr>
              <w:t xml:space="preserve"> </w:t>
            </w:r>
            <w:r w:rsidRPr="00582D6F">
              <w:rPr>
                <w:rFonts w:ascii="Verdana" w:hAnsi="Verdana" w:cs="Calibri"/>
                <w:b w:val="0"/>
                <w:bCs w:val="0"/>
                <w:sz w:val="16"/>
                <w:szCs w:val="16"/>
              </w:rPr>
              <w:lastRenderedPageBreak/>
              <w:t>w rozmowie na temat oglądania telewizji, rozpoczyna, prowadzi, podtrzymuje i kończy rozmowę, uzyskuje i przekazuje informacje, wyraża i uzasadnia swoje opinie, pyta o opinie rozmówcy</w:t>
            </w:r>
            <w:r>
              <w:rPr>
                <w:rFonts w:ascii="Verdana" w:hAnsi="Verdana" w:cs="Calibri"/>
                <w:b w:val="0"/>
                <w:bCs w:val="0"/>
                <w:sz w:val="16"/>
                <w:szCs w:val="16"/>
              </w:rPr>
              <w:t>, popełniając dość liczne błędy.</w:t>
            </w:r>
          </w:p>
          <w:p w14:paraId="522B5B1B"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softHyphen/>
              <w:t xml:space="preserve">– </w:t>
            </w:r>
            <w:r>
              <w:rPr>
                <w:rFonts w:ascii="Verdana" w:hAnsi="Verdana"/>
                <w:b w:val="0"/>
                <w:bCs w:val="0"/>
                <w:sz w:val="16"/>
                <w:szCs w:val="16"/>
              </w:rPr>
              <w:t xml:space="preserve">Przy pomocy prostych konstrukcji, </w:t>
            </w:r>
            <w:r>
              <w:rPr>
                <w:rFonts w:ascii="Verdana" w:hAnsi="Verdana" w:cs="Calibri"/>
                <w:b w:val="0"/>
                <w:bCs w:val="0"/>
                <w:sz w:val="16"/>
                <w:szCs w:val="16"/>
              </w:rPr>
              <w:t>popełniając dość liczne błędy,</w:t>
            </w:r>
            <w:r w:rsidRPr="00582D6F">
              <w:rPr>
                <w:rFonts w:ascii="Verdana" w:hAnsi="Verdana"/>
                <w:b w:val="0"/>
                <w:bCs w:val="0"/>
                <w:sz w:val="16"/>
                <w:szCs w:val="16"/>
              </w:rPr>
              <w:t xml:space="preserve"> </w:t>
            </w:r>
            <w:r w:rsidRPr="00582D6F">
              <w:rPr>
                <w:rFonts w:ascii="Verdana" w:hAnsi="Verdana" w:cs="Calibri"/>
                <w:b w:val="0"/>
                <w:bCs w:val="0"/>
                <w:sz w:val="16"/>
                <w:szCs w:val="16"/>
              </w:rPr>
              <w:t>wypowiada się na temat swoich ulubionych artystów, wyraża i uzasadnia swoje opinie i upodobania</w:t>
            </w:r>
            <w:r>
              <w:rPr>
                <w:rFonts w:ascii="Verdana" w:hAnsi="Verdana" w:cs="Calibri"/>
                <w:b w:val="0"/>
                <w:bCs w:val="0"/>
                <w:sz w:val="16"/>
                <w:szCs w:val="16"/>
              </w:rPr>
              <w:t>.</w:t>
            </w:r>
          </w:p>
          <w:p w14:paraId="6452F34C"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Stara się</w:t>
            </w:r>
            <w:r w:rsidRPr="00582D6F">
              <w:rPr>
                <w:rFonts w:ascii="Verdana" w:hAnsi="Verdana" w:cs="Calibri"/>
                <w:b w:val="0"/>
                <w:bCs w:val="0"/>
                <w:sz w:val="16"/>
                <w:szCs w:val="16"/>
              </w:rPr>
              <w:t xml:space="preserve"> aktywnie uczestniczy</w:t>
            </w:r>
            <w:r>
              <w:rPr>
                <w:rFonts w:ascii="Verdana" w:hAnsi="Verdana" w:cs="Calibri"/>
                <w:b w:val="0"/>
                <w:bCs w:val="0"/>
                <w:sz w:val="16"/>
                <w:szCs w:val="16"/>
              </w:rPr>
              <w:t>ć</w:t>
            </w:r>
            <w:r w:rsidRPr="00582D6F">
              <w:rPr>
                <w:rFonts w:ascii="Verdana" w:hAnsi="Verdana" w:cs="Calibri"/>
                <w:b w:val="0"/>
                <w:bCs w:val="0"/>
                <w:sz w:val="16"/>
                <w:szCs w:val="16"/>
              </w:rPr>
              <w:t xml:space="preserve"> w rozmowie na temat zalet i wad bycia artystą, rozpoczyna, prowadzi, podtrzymuje i kończy rozmowę, uzyskuje i przekazuje informacje, wyraża i uzasadnia swoje opinie i upodobania, pyta o opinie i upodobania rozmówcy</w:t>
            </w:r>
            <w:r>
              <w:rPr>
                <w:rFonts w:ascii="Verdana" w:hAnsi="Verdana" w:cs="Calibri"/>
                <w:b w:val="0"/>
                <w:bCs w:val="0"/>
                <w:sz w:val="16"/>
                <w:szCs w:val="16"/>
              </w:rPr>
              <w:t>, popełniając dość liczne błędy.</w:t>
            </w:r>
          </w:p>
          <w:p w14:paraId="5D4C984E"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P</w:t>
            </w:r>
            <w:r w:rsidRPr="00582D6F">
              <w:rPr>
                <w:rFonts w:ascii="Verdana" w:hAnsi="Verdana"/>
                <w:b w:val="0"/>
                <w:bCs w:val="0"/>
                <w:sz w:val="16"/>
                <w:szCs w:val="16"/>
              </w:rPr>
              <w:t xml:space="preserve">rzy pomocy </w:t>
            </w:r>
            <w:r>
              <w:rPr>
                <w:rFonts w:ascii="Verdana" w:hAnsi="Verdana"/>
                <w:b w:val="0"/>
                <w:bCs w:val="0"/>
                <w:sz w:val="16"/>
                <w:szCs w:val="16"/>
              </w:rPr>
              <w:t>prostych</w:t>
            </w:r>
            <w:r w:rsidRPr="00582D6F">
              <w:rPr>
                <w:rFonts w:ascii="Verdana" w:hAnsi="Verdana"/>
                <w:b w:val="0"/>
                <w:bCs w:val="0"/>
                <w:sz w:val="16"/>
                <w:szCs w:val="16"/>
              </w:rPr>
              <w:t xml:space="preserve"> konstrukcji</w:t>
            </w:r>
            <w:r>
              <w:rPr>
                <w:rFonts w:ascii="Verdana" w:hAnsi="Verdana"/>
                <w:b w:val="0"/>
                <w:bCs w:val="0"/>
                <w:sz w:val="16"/>
                <w:szCs w:val="16"/>
              </w:rPr>
              <w:t xml:space="preserve">, </w:t>
            </w:r>
            <w:r>
              <w:rPr>
                <w:rFonts w:ascii="Verdana" w:hAnsi="Verdana" w:cs="Calibri"/>
                <w:b w:val="0"/>
                <w:bCs w:val="0"/>
                <w:sz w:val="16"/>
                <w:szCs w:val="16"/>
              </w:rPr>
              <w:t>popełniając dość liczne błędy,</w:t>
            </w:r>
            <w:r w:rsidRPr="00582D6F">
              <w:rPr>
                <w:rFonts w:ascii="Verdana" w:hAnsi="Verdana"/>
                <w:b w:val="0"/>
                <w:bCs w:val="0"/>
                <w:sz w:val="16"/>
                <w:szCs w:val="16"/>
              </w:rPr>
              <w:t xml:space="preserve"> </w:t>
            </w:r>
            <w:r w:rsidRPr="00582D6F">
              <w:rPr>
                <w:rFonts w:ascii="Verdana" w:hAnsi="Verdana" w:cs="Calibri"/>
                <w:b w:val="0"/>
                <w:bCs w:val="0"/>
                <w:sz w:val="16"/>
                <w:szCs w:val="16"/>
              </w:rPr>
              <w:t>wyraża i uzasadnia swoje opinie na temat zdjęć przedstawionych w tekście</w:t>
            </w:r>
            <w:r>
              <w:rPr>
                <w:rFonts w:ascii="Verdana" w:hAnsi="Verdana" w:cs="Calibri"/>
                <w:b w:val="0"/>
                <w:bCs w:val="0"/>
                <w:sz w:val="16"/>
                <w:szCs w:val="16"/>
              </w:rPr>
              <w:t>.</w:t>
            </w:r>
          </w:p>
          <w:p w14:paraId="5E7BBF2D"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Stara się</w:t>
            </w:r>
            <w:r w:rsidRPr="00582D6F">
              <w:rPr>
                <w:rFonts w:ascii="Verdana" w:hAnsi="Verdana" w:cs="Calibri"/>
                <w:b w:val="0"/>
                <w:bCs w:val="0"/>
                <w:sz w:val="16"/>
                <w:szCs w:val="16"/>
              </w:rPr>
              <w:t xml:space="preserve"> aktywnie uczestniczy</w:t>
            </w:r>
            <w:r>
              <w:rPr>
                <w:rFonts w:ascii="Verdana" w:hAnsi="Verdana" w:cs="Calibri"/>
                <w:b w:val="0"/>
                <w:bCs w:val="0"/>
                <w:sz w:val="16"/>
                <w:szCs w:val="16"/>
              </w:rPr>
              <w:t>ć</w:t>
            </w:r>
            <w:r w:rsidRPr="00582D6F">
              <w:rPr>
                <w:rFonts w:ascii="Verdana" w:hAnsi="Verdana" w:cs="Calibri"/>
                <w:b w:val="0"/>
                <w:bCs w:val="0"/>
                <w:sz w:val="16"/>
                <w:szCs w:val="16"/>
              </w:rPr>
              <w:t xml:space="preserve"> w rozmowie na temat sztuki, rozpoczyna, prowadzi, podtrzymuje i kończy rozmowę, uzyskuje i przekazuje informacje, wyraża i uzasadnia swoje opinie i upodobania, pyta o opinie i upodobania rozmówcy</w:t>
            </w:r>
            <w:r>
              <w:rPr>
                <w:rFonts w:ascii="Verdana" w:hAnsi="Verdana" w:cs="Calibri"/>
                <w:b w:val="0"/>
                <w:bCs w:val="0"/>
                <w:sz w:val="16"/>
                <w:szCs w:val="16"/>
              </w:rPr>
              <w:t>, popełniając dość liczne błędy.</w:t>
            </w:r>
          </w:p>
          <w:p w14:paraId="4C620F31"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Częściowo</w:t>
            </w:r>
            <w:r w:rsidRPr="00F532FB">
              <w:rPr>
                <w:rFonts w:ascii="Verdana" w:hAnsi="Verdana"/>
                <w:b w:val="0"/>
                <w:bCs w:val="0"/>
                <w:sz w:val="16"/>
                <w:szCs w:val="16"/>
              </w:rPr>
              <w:t xml:space="preserve"> </w:t>
            </w:r>
            <w:r w:rsidRPr="00582D6F">
              <w:rPr>
                <w:rFonts w:ascii="Verdana" w:hAnsi="Verdana"/>
                <w:b w:val="0"/>
                <w:bCs w:val="0"/>
                <w:sz w:val="16"/>
                <w:szCs w:val="16"/>
              </w:rPr>
              <w:t xml:space="preserve">poprawnie </w:t>
            </w:r>
            <w:r w:rsidRPr="00582D6F">
              <w:rPr>
                <w:rFonts w:ascii="Verdana" w:hAnsi="Verdana" w:cs="Calibri"/>
                <w:b w:val="0"/>
                <w:bCs w:val="0"/>
                <w:sz w:val="16"/>
                <w:szCs w:val="16"/>
              </w:rPr>
              <w:t>opisuje fotografię, wyraża i uzasadnia opinie i upodobania</w:t>
            </w:r>
            <w:r>
              <w:rPr>
                <w:rFonts w:ascii="Verdana" w:hAnsi="Verdana" w:cs="Calibri"/>
                <w:b w:val="0"/>
                <w:bCs w:val="0"/>
                <w:sz w:val="16"/>
                <w:szCs w:val="16"/>
              </w:rPr>
              <w:t>.</w:t>
            </w:r>
          </w:p>
          <w:p w14:paraId="68EDAF94" w14:textId="77777777" w:rsidR="003D13D2" w:rsidRPr="00582D6F" w:rsidRDefault="003D13D2" w:rsidP="00F65C6B">
            <w:pPr>
              <w:rPr>
                <w:rFonts w:ascii="Verdana" w:hAnsi="Verdana" w:cs="Calibri"/>
                <w:b/>
                <w:sz w:val="16"/>
                <w:szCs w:val="16"/>
              </w:rPr>
            </w:pPr>
            <w:r w:rsidRPr="00582D6F">
              <w:rPr>
                <w:rFonts w:ascii="Verdana" w:hAnsi="Verdana"/>
                <w:b/>
                <w:sz w:val="16"/>
                <w:szCs w:val="16"/>
              </w:rPr>
              <w:t xml:space="preserve">– </w:t>
            </w:r>
            <w:r>
              <w:rPr>
                <w:rFonts w:ascii="Verdana" w:hAnsi="Verdana"/>
                <w:b/>
                <w:sz w:val="16"/>
                <w:szCs w:val="16"/>
              </w:rPr>
              <w:t>Korzystając z wyrażeń z podręcznika, c</w:t>
            </w:r>
            <w:r>
              <w:rPr>
                <w:rFonts w:ascii="Verdana" w:hAnsi="Verdana"/>
                <w:b/>
                <w:bCs/>
                <w:sz w:val="16"/>
                <w:szCs w:val="16"/>
              </w:rPr>
              <w:t>zęściowo</w:t>
            </w:r>
            <w:r w:rsidRPr="00F532FB">
              <w:rPr>
                <w:rFonts w:ascii="Verdana" w:hAnsi="Verdana"/>
                <w:b/>
                <w:bCs/>
                <w:sz w:val="16"/>
                <w:szCs w:val="16"/>
              </w:rPr>
              <w:t xml:space="preserve"> </w:t>
            </w:r>
            <w:r w:rsidRPr="00582D6F">
              <w:rPr>
                <w:rFonts w:ascii="Verdana" w:hAnsi="Verdana"/>
                <w:b/>
                <w:sz w:val="16"/>
                <w:szCs w:val="16"/>
              </w:rPr>
              <w:t xml:space="preserve">bezbłędnie </w:t>
            </w:r>
            <w:r w:rsidRPr="00582D6F">
              <w:rPr>
                <w:rFonts w:ascii="Verdana" w:hAnsi="Verdana" w:cs="Calibri"/>
                <w:b/>
                <w:sz w:val="16"/>
                <w:szCs w:val="16"/>
              </w:rPr>
              <w:t xml:space="preserve">pisze krótką recenzję wystawy obrazów, opisuje miejsca, czynności, wyraża i uzasadnia swoje </w:t>
            </w:r>
            <w:r w:rsidRPr="00582D6F">
              <w:rPr>
                <w:rFonts w:ascii="Verdana" w:hAnsi="Verdana" w:cs="Calibri"/>
                <w:b/>
                <w:sz w:val="16"/>
                <w:szCs w:val="16"/>
              </w:rPr>
              <w:lastRenderedPageBreak/>
              <w:t>opinie, stosuje odpowiednie zasady konstruowania tekstu oraz styl wypowiedzi odpowiedni do sytuacji</w:t>
            </w:r>
            <w:r>
              <w:rPr>
                <w:rFonts w:ascii="Verdana" w:hAnsi="Verdana" w:cs="Calibri"/>
                <w:b/>
                <w:sz w:val="16"/>
                <w:szCs w:val="16"/>
              </w:rPr>
              <w:t>.</w:t>
            </w:r>
          </w:p>
          <w:p w14:paraId="0175A65F"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Stara się</w:t>
            </w:r>
            <w:r w:rsidRPr="00582D6F">
              <w:rPr>
                <w:rFonts w:ascii="Verdana" w:hAnsi="Verdana" w:cs="Calibri"/>
                <w:b w:val="0"/>
                <w:bCs w:val="0"/>
                <w:sz w:val="16"/>
                <w:szCs w:val="16"/>
              </w:rPr>
              <w:t xml:space="preserve"> aktywnie uczestniczy</w:t>
            </w:r>
            <w:r>
              <w:rPr>
                <w:rFonts w:ascii="Verdana" w:hAnsi="Verdana" w:cs="Calibri"/>
                <w:b w:val="0"/>
                <w:bCs w:val="0"/>
                <w:sz w:val="16"/>
                <w:szCs w:val="16"/>
              </w:rPr>
              <w:t>ć</w:t>
            </w:r>
            <w:r w:rsidRPr="00582D6F">
              <w:rPr>
                <w:rFonts w:ascii="Verdana" w:hAnsi="Verdana" w:cs="Calibri"/>
                <w:b w:val="0"/>
                <w:bCs w:val="0"/>
                <w:sz w:val="16"/>
                <w:szCs w:val="16"/>
              </w:rPr>
              <w:t xml:space="preserve"> w rozmowie na temat twórców i ich dzieł, rozpoczyna, prowadzi, podtrzymuje i kończy rozmowę, uzyskuje i przekazuje informacje, wyraża i uzasadnia swoje opinie i upodobania, pyta o opinie i upodobania rozmówcy</w:t>
            </w:r>
            <w:r>
              <w:rPr>
                <w:rFonts w:ascii="Verdana" w:hAnsi="Verdana" w:cs="Calibri"/>
                <w:b w:val="0"/>
                <w:bCs w:val="0"/>
                <w:sz w:val="16"/>
                <w:szCs w:val="16"/>
              </w:rPr>
              <w:t>, popełniając dość liczne błędy.</w:t>
            </w:r>
          </w:p>
          <w:p w14:paraId="197C49AE"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Korzystając z wyrażeń z podręcznika, częściowo</w:t>
            </w:r>
            <w:r w:rsidRPr="00F532FB">
              <w:rPr>
                <w:rFonts w:ascii="Verdana" w:hAnsi="Verdana"/>
                <w:b w:val="0"/>
                <w:bCs w:val="0"/>
                <w:sz w:val="16"/>
                <w:szCs w:val="16"/>
              </w:rPr>
              <w:t xml:space="preserve"> </w:t>
            </w:r>
            <w:r w:rsidRPr="00582D6F">
              <w:rPr>
                <w:rFonts w:ascii="Verdana" w:hAnsi="Verdana"/>
                <w:b w:val="0"/>
                <w:bCs w:val="0"/>
                <w:sz w:val="16"/>
                <w:szCs w:val="16"/>
              </w:rPr>
              <w:t xml:space="preserve">bezbłędnie </w:t>
            </w:r>
            <w:r w:rsidRPr="00582D6F">
              <w:rPr>
                <w:rFonts w:ascii="Verdana" w:hAnsi="Verdana" w:cs="Calibri"/>
                <w:b w:val="0"/>
                <w:bCs w:val="0"/>
                <w:sz w:val="16"/>
                <w:szCs w:val="16"/>
              </w:rPr>
              <w:t>pisze post, w którym opisuje dzieło sztuki, które widział, opisuje czynności, zjawiska, wyraża upodobania, wyraża i uzasadnia opinie, opisuje uczucia; stosuje odpowiednie zasady konstruowania tekstu oraz styl wypowiedzi odpowiedni do sytuacji</w:t>
            </w:r>
            <w:r>
              <w:rPr>
                <w:rFonts w:ascii="Verdana" w:hAnsi="Verdana" w:cs="Calibri"/>
                <w:b w:val="0"/>
                <w:bCs w:val="0"/>
                <w:sz w:val="16"/>
                <w:szCs w:val="16"/>
              </w:rPr>
              <w:t>.</w:t>
            </w:r>
          </w:p>
          <w:p w14:paraId="50235068"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w:t>
            </w:r>
            <w:r w:rsidRPr="00582D6F">
              <w:rPr>
                <w:rFonts w:ascii="Verdana" w:hAnsi="Verdana" w:cs="Calibri"/>
                <w:b w:val="0"/>
                <w:bCs w:val="0"/>
                <w:sz w:val="16"/>
                <w:szCs w:val="16"/>
              </w:rPr>
              <w:t xml:space="preserve"> </w:t>
            </w:r>
            <w:r>
              <w:rPr>
                <w:rFonts w:ascii="Verdana" w:hAnsi="Verdana" w:cs="Calibri"/>
                <w:b w:val="0"/>
                <w:bCs w:val="0"/>
                <w:sz w:val="16"/>
                <w:szCs w:val="16"/>
              </w:rPr>
              <w:t>P</w:t>
            </w:r>
            <w:r w:rsidRPr="00582D6F">
              <w:rPr>
                <w:rFonts w:ascii="Verdana" w:hAnsi="Verdana" w:cs="Calibri"/>
                <w:b w:val="0"/>
                <w:bCs w:val="0"/>
                <w:sz w:val="16"/>
                <w:szCs w:val="16"/>
              </w:rPr>
              <w:t xml:space="preserve">rzy pomocy </w:t>
            </w:r>
            <w:r>
              <w:rPr>
                <w:rFonts w:ascii="Verdana" w:hAnsi="Verdana" w:cs="Calibri"/>
                <w:b w:val="0"/>
                <w:bCs w:val="0"/>
                <w:sz w:val="16"/>
                <w:szCs w:val="16"/>
              </w:rPr>
              <w:t>prostych</w:t>
            </w:r>
            <w:r w:rsidRPr="00582D6F">
              <w:rPr>
                <w:rFonts w:ascii="Verdana" w:hAnsi="Verdana" w:cs="Calibri"/>
                <w:b w:val="0"/>
                <w:bCs w:val="0"/>
                <w:sz w:val="16"/>
                <w:szCs w:val="16"/>
              </w:rPr>
              <w:t xml:space="preserve"> konstrukcji wyraża i uzasadnia opinie na temat uczestnictwa w telewizyjnych programach talentów, opowiada o czynnościach i doświadczeniach</w:t>
            </w:r>
            <w:r>
              <w:rPr>
                <w:rFonts w:ascii="Verdana" w:hAnsi="Verdana" w:cs="Calibri"/>
                <w:b w:val="0"/>
                <w:bCs w:val="0"/>
                <w:sz w:val="16"/>
                <w:szCs w:val="16"/>
              </w:rPr>
              <w:t>, popełniając dość liczne błędy.</w:t>
            </w:r>
          </w:p>
          <w:p w14:paraId="75D093F6"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Przy pomocy prostych konstrukcji, popełniając dość liczne błędy,</w:t>
            </w:r>
            <w:r w:rsidRPr="00582D6F">
              <w:rPr>
                <w:rFonts w:ascii="Verdana" w:hAnsi="Verdana"/>
                <w:b w:val="0"/>
                <w:bCs w:val="0"/>
                <w:sz w:val="16"/>
                <w:szCs w:val="16"/>
              </w:rPr>
              <w:t xml:space="preserve"> </w:t>
            </w:r>
            <w:r w:rsidRPr="00582D6F">
              <w:rPr>
                <w:rFonts w:ascii="Verdana" w:hAnsi="Verdana" w:cs="Calibri"/>
                <w:b w:val="0"/>
                <w:bCs w:val="0"/>
                <w:sz w:val="16"/>
                <w:szCs w:val="16"/>
              </w:rPr>
              <w:t>opowiada o różnych trudnych sytuacjach, które mogą się zdarzyć podczas występowania, wyraża pewność, przypuszczenie i wątpliwość; uczeń opowiada o swoim doświadczeniu, opisuje czynności i uczucia</w:t>
            </w:r>
            <w:r>
              <w:rPr>
                <w:rFonts w:ascii="Verdana" w:hAnsi="Verdana"/>
                <w:b w:val="0"/>
                <w:bCs w:val="0"/>
                <w:sz w:val="16"/>
                <w:szCs w:val="16"/>
              </w:rPr>
              <w:t>.</w:t>
            </w:r>
          </w:p>
          <w:p w14:paraId="5DC9355C"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Częściowo</w:t>
            </w:r>
            <w:r w:rsidRPr="00F532FB">
              <w:rPr>
                <w:rFonts w:ascii="Verdana" w:hAnsi="Verdana"/>
                <w:b w:val="0"/>
                <w:bCs w:val="0"/>
                <w:sz w:val="16"/>
                <w:szCs w:val="16"/>
              </w:rPr>
              <w:t xml:space="preserve"> </w:t>
            </w:r>
            <w:r w:rsidRPr="00582D6F">
              <w:rPr>
                <w:rFonts w:ascii="Verdana" w:hAnsi="Verdana"/>
                <w:b w:val="0"/>
                <w:bCs w:val="0"/>
                <w:sz w:val="16"/>
                <w:szCs w:val="16"/>
              </w:rPr>
              <w:t xml:space="preserve">poprawnie </w:t>
            </w:r>
            <w:r w:rsidRPr="00582D6F">
              <w:rPr>
                <w:rFonts w:ascii="Verdana" w:hAnsi="Verdana" w:cs="Calibri"/>
                <w:b w:val="0"/>
                <w:bCs w:val="0"/>
                <w:sz w:val="16"/>
                <w:szCs w:val="16"/>
              </w:rPr>
              <w:t>wypowiada się na temat sztuki, opisuje czynności, doświadczeniach, wyraża i uzasadnia swoje opinie</w:t>
            </w:r>
            <w:r>
              <w:rPr>
                <w:rFonts w:ascii="Verdana" w:hAnsi="Verdana" w:cs="Calibri"/>
                <w:b w:val="0"/>
                <w:bCs w:val="0"/>
                <w:sz w:val="16"/>
                <w:szCs w:val="16"/>
              </w:rPr>
              <w:t>.</w:t>
            </w:r>
          </w:p>
          <w:p w14:paraId="0B10E0F8" w14:textId="77777777" w:rsidR="003D13D2" w:rsidRPr="00582D6F" w:rsidRDefault="003D13D2" w:rsidP="00F65C6B">
            <w:pPr>
              <w:rPr>
                <w:rFonts w:ascii="Verdana" w:hAnsi="Verdana" w:cs="Calibri"/>
                <w:b/>
                <w:sz w:val="16"/>
                <w:szCs w:val="16"/>
              </w:rPr>
            </w:pPr>
            <w:r w:rsidRPr="00582D6F">
              <w:rPr>
                <w:rFonts w:ascii="Verdana" w:hAnsi="Verdana"/>
                <w:b/>
                <w:sz w:val="16"/>
                <w:szCs w:val="16"/>
              </w:rPr>
              <w:t xml:space="preserve">– </w:t>
            </w:r>
            <w:r>
              <w:rPr>
                <w:rFonts w:ascii="Verdana" w:hAnsi="Verdana"/>
                <w:b/>
                <w:bCs/>
                <w:sz w:val="16"/>
                <w:szCs w:val="16"/>
              </w:rPr>
              <w:t>Korzystając z wyrażeń z podręcznika, częściowo</w:t>
            </w:r>
            <w:r w:rsidRPr="00F532FB">
              <w:rPr>
                <w:rFonts w:ascii="Verdana" w:hAnsi="Verdana"/>
                <w:b/>
                <w:bCs/>
                <w:sz w:val="16"/>
                <w:szCs w:val="16"/>
              </w:rPr>
              <w:t xml:space="preserve"> </w:t>
            </w:r>
            <w:r w:rsidRPr="00582D6F">
              <w:rPr>
                <w:rFonts w:ascii="Verdana" w:hAnsi="Verdana"/>
                <w:b/>
                <w:sz w:val="16"/>
                <w:szCs w:val="16"/>
              </w:rPr>
              <w:t xml:space="preserve">bezbłędnie </w:t>
            </w:r>
            <w:r w:rsidRPr="00582D6F">
              <w:rPr>
                <w:rFonts w:ascii="Verdana" w:hAnsi="Verdana" w:cs="Calibri"/>
                <w:b/>
                <w:sz w:val="16"/>
                <w:szCs w:val="16"/>
              </w:rPr>
              <w:t xml:space="preserve">pisze recenzję </w:t>
            </w:r>
            <w:r w:rsidRPr="00582D6F">
              <w:rPr>
                <w:rFonts w:ascii="Verdana" w:hAnsi="Verdana" w:cs="Calibri"/>
                <w:b/>
                <w:sz w:val="16"/>
                <w:szCs w:val="16"/>
              </w:rPr>
              <w:lastRenderedPageBreak/>
              <w:t>sztuki, opisuje miejsca i czynności, opisuje uczucia, poleca lub odradza; stosuje odpowiednie zasady konstruowania tekstu oraz styl wypowiedzi odpowiedni do sytuacji</w:t>
            </w:r>
            <w:r>
              <w:rPr>
                <w:rFonts w:ascii="Verdana" w:hAnsi="Verdana" w:cs="Calibri"/>
                <w:b/>
                <w:sz w:val="16"/>
                <w:szCs w:val="16"/>
              </w:rPr>
              <w:t>.</w:t>
            </w:r>
          </w:p>
          <w:p w14:paraId="219335B4" w14:textId="77777777" w:rsidR="003D13D2" w:rsidRPr="00582D6F" w:rsidRDefault="003D13D2" w:rsidP="00F65C6B">
            <w:pPr>
              <w:rPr>
                <w:rFonts w:ascii="Verdana" w:hAnsi="Verdana" w:cs="Calibri"/>
                <w:b/>
                <w:sz w:val="16"/>
                <w:szCs w:val="16"/>
              </w:rPr>
            </w:pPr>
            <w:r w:rsidRPr="00582D6F">
              <w:rPr>
                <w:rFonts w:ascii="Verdana" w:hAnsi="Verdana"/>
                <w:b/>
                <w:sz w:val="16"/>
                <w:szCs w:val="16"/>
              </w:rPr>
              <w:t xml:space="preserve">– </w:t>
            </w:r>
            <w:r>
              <w:rPr>
                <w:rFonts w:ascii="Verdana" w:hAnsi="Verdana"/>
                <w:b/>
                <w:bCs/>
                <w:sz w:val="16"/>
                <w:szCs w:val="16"/>
              </w:rPr>
              <w:t>Korzystając z wyrażeń z podręcznika, częściowo</w:t>
            </w:r>
            <w:r w:rsidRPr="00F532FB">
              <w:rPr>
                <w:rFonts w:ascii="Verdana" w:hAnsi="Verdana"/>
                <w:b/>
                <w:bCs/>
                <w:sz w:val="16"/>
                <w:szCs w:val="16"/>
              </w:rPr>
              <w:t xml:space="preserve"> </w:t>
            </w:r>
            <w:r w:rsidRPr="00582D6F">
              <w:rPr>
                <w:rFonts w:ascii="Verdana" w:hAnsi="Verdana"/>
                <w:b/>
                <w:sz w:val="16"/>
                <w:szCs w:val="16"/>
              </w:rPr>
              <w:t xml:space="preserve">bezbłędnie </w:t>
            </w:r>
            <w:r w:rsidRPr="00582D6F">
              <w:rPr>
                <w:rFonts w:ascii="Verdana" w:hAnsi="Verdana" w:cs="Calibri"/>
                <w:b/>
                <w:sz w:val="16"/>
                <w:szCs w:val="16"/>
              </w:rPr>
              <w:t>pisze recenzję filmu, opisuje miejsca i czynności, opisuje uczucia, poleca lub odradza; stosuje odpowiednie zasady konstruowania tekstu oraz styl wypowiedzi odpowiedni do sytuacji</w:t>
            </w:r>
            <w:r>
              <w:rPr>
                <w:rFonts w:ascii="Verdana" w:hAnsi="Verdana" w:cs="Calibri"/>
                <w:b/>
                <w:sz w:val="16"/>
                <w:szCs w:val="16"/>
              </w:rPr>
              <w:t>.</w:t>
            </w:r>
          </w:p>
          <w:p w14:paraId="2780094B"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Stara się</w:t>
            </w:r>
            <w:r w:rsidRPr="00582D6F">
              <w:rPr>
                <w:rFonts w:ascii="Verdana" w:hAnsi="Verdana" w:cs="Calibri"/>
                <w:b w:val="0"/>
                <w:bCs w:val="0"/>
                <w:sz w:val="16"/>
                <w:szCs w:val="16"/>
              </w:rPr>
              <w:t xml:space="preserve"> aktywnie uczestniczy</w:t>
            </w:r>
            <w:r>
              <w:rPr>
                <w:rFonts w:ascii="Verdana" w:hAnsi="Verdana" w:cs="Calibri"/>
                <w:b w:val="0"/>
                <w:bCs w:val="0"/>
                <w:sz w:val="16"/>
                <w:szCs w:val="16"/>
              </w:rPr>
              <w:t>ć</w:t>
            </w:r>
            <w:r w:rsidRPr="00582D6F">
              <w:rPr>
                <w:rFonts w:ascii="Verdana" w:hAnsi="Verdana" w:cs="Calibri"/>
                <w:b w:val="0"/>
                <w:bCs w:val="0"/>
                <w:sz w:val="16"/>
                <w:szCs w:val="16"/>
              </w:rPr>
              <w:t xml:space="preserve"> w rozmowie na temat fotografii, rozpoczyna, prowadzi, podtrzymuje i kończy rozmowę, uzyskuje i przekazuje informacje, wyraża i uzasadnia swoje opinie i upodobania, pyta o opinie i upodobania rozmówcy</w:t>
            </w:r>
            <w:r>
              <w:rPr>
                <w:rFonts w:ascii="Verdana" w:hAnsi="Verdana" w:cs="Calibri"/>
                <w:b w:val="0"/>
                <w:bCs w:val="0"/>
                <w:sz w:val="16"/>
                <w:szCs w:val="16"/>
              </w:rPr>
              <w:t>, popełniając dość liczne błędy.</w:t>
            </w:r>
          </w:p>
          <w:p w14:paraId="75F13FFC"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część </w:t>
            </w:r>
            <w:r w:rsidRPr="003F3B78">
              <w:rPr>
                <w:rFonts w:ascii="Verdana" w:hAnsi="Verdana" w:cs="Calibri"/>
                <w:b/>
                <w:sz w:val="16"/>
                <w:szCs w:val="16"/>
              </w:rPr>
              <w:t>informacj</w:t>
            </w:r>
            <w:r>
              <w:rPr>
                <w:rFonts w:ascii="Verdana" w:hAnsi="Verdana" w:cs="Calibri"/>
                <w:b/>
                <w:sz w:val="16"/>
                <w:szCs w:val="16"/>
              </w:rPr>
              <w:t>i</w:t>
            </w:r>
            <w:r w:rsidRPr="003F3B78">
              <w:rPr>
                <w:rFonts w:ascii="Verdana" w:hAnsi="Verdana" w:cs="Calibri"/>
                <w:b/>
                <w:sz w:val="16"/>
                <w:szCs w:val="16"/>
              </w:rPr>
              <w:t xml:space="preserve"> zawart</w:t>
            </w:r>
            <w:r>
              <w:rPr>
                <w:rFonts w:ascii="Verdana" w:hAnsi="Verdana" w:cs="Calibri"/>
                <w:b/>
                <w:sz w:val="16"/>
                <w:szCs w:val="16"/>
              </w:rPr>
              <w:t>ych</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43309A29"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streszcza w języku obcym przeczytany tekst</w:t>
            </w:r>
            <w:r>
              <w:rPr>
                <w:rFonts w:ascii="Verdana" w:hAnsi="Verdana" w:cs="Calibri"/>
                <w:b/>
                <w:sz w:val="16"/>
                <w:szCs w:val="16"/>
              </w:rPr>
              <w:t>.</w:t>
            </w:r>
          </w:p>
          <w:p w14:paraId="3A96FB39" w14:textId="77777777" w:rsidR="003D13D2" w:rsidRPr="00582D6F" w:rsidRDefault="003D13D2" w:rsidP="00F65C6B">
            <w:pPr>
              <w:rPr>
                <w:rFonts w:ascii="Verdana" w:hAnsi="Verdana" w:cs="Calibri"/>
                <w:b/>
                <w:sz w:val="16"/>
                <w:szCs w:val="16"/>
              </w:rPr>
            </w:pPr>
          </w:p>
        </w:tc>
        <w:tc>
          <w:tcPr>
            <w:tcW w:w="0" w:type="auto"/>
          </w:tcPr>
          <w:p w14:paraId="4D309BDD"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lastRenderedPageBreak/>
              <w:t xml:space="preserve">– </w:t>
            </w:r>
            <w:r>
              <w:rPr>
                <w:rFonts w:ascii="Verdana" w:hAnsi="Verdana"/>
                <w:b w:val="0"/>
                <w:bCs w:val="0"/>
                <w:sz w:val="16"/>
                <w:szCs w:val="16"/>
              </w:rPr>
              <w:t>W</w:t>
            </w:r>
            <w:r w:rsidRPr="00582D6F">
              <w:rPr>
                <w:rFonts w:ascii="Verdana" w:hAnsi="Verdana"/>
                <w:b w:val="0"/>
                <w:bCs w:val="0"/>
                <w:sz w:val="16"/>
                <w:szCs w:val="16"/>
              </w:rPr>
              <w:t xml:space="preserve"> większości poprawnie rozwiązuje zadania na słuchanie i czytanie ze zrozumieniem</w:t>
            </w:r>
            <w:r>
              <w:rPr>
                <w:rFonts w:ascii="Verdana" w:hAnsi="Verdana"/>
                <w:b w:val="0"/>
                <w:bCs w:val="0"/>
                <w:sz w:val="16"/>
                <w:szCs w:val="16"/>
              </w:rPr>
              <w:t>.</w:t>
            </w:r>
          </w:p>
          <w:p w14:paraId="5CD8452D"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W większości</w:t>
            </w:r>
            <w:r w:rsidRPr="00582D6F">
              <w:rPr>
                <w:rFonts w:ascii="Verdana" w:hAnsi="Verdana"/>
                <w:b w:val="0"/>
                <w:bCs w:val="0"/>
                <w:sz w:val="16"/>
                <w:szCs w:val="16"/>
              </w:rPr>
              <w:t xml:space="preserve"> poprawnie rozróżnia styl formalny i nieformalny wypowiedzi</w:t>
            </w:r>
            <w:r>
              <w:rPr>
                <w:rFonts w:ascii="Verdana" w:hAnsi="Verdana"/>
                <w:b w:val="0"/>
                <w:bCs w:val="0"/>
                <w:sz w:val="16"/>
                <w:szCs w:val="16"/>
              </w:rPr>
              <w:t>.</w:t>
            </w:r>
          </w:p>
          <w:p w14:paraId="6FE2ABA8"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Przy pomocy poznanych konstrukcji</w:t>
            </w:r>
            <w:r w:rsidRPr="00582D6F">
              <w:rPr>
                <w:rFonts w:ascii="Verdana" w:hAnsi="Verdana"/>
                <w:b w:val="0"/>
                <w:bCs w:val="0"/>
                <w:sz w:val="16"/>
                <w:szCs w:val="16"/>
              </w:rPr>
              <w:t xml:space="preserve"> </w:t>
            </w:r>
            <w:r w:rsidRPr="00582D6F">
              <w:rPr>
                <w:rFonts w:ascii="Verdana" w:hAnsi="Verdana" w:cs="Calibri"/>
                <w:b w:val="0"/>
                <w:bCs w:val="0"/>
                <w:sz w:val="16"/>
                <w:szCs w:val="16"/>
              </w:rPr>
              <w:t>opowiada o wiadomościach telewizyjnych lub prasowych, które pamięta z minionego tygodnia, opisuje czynności, podaje fakty, wyraża i uzasadnia opinie</w:t>
            </w:r>
            <w:r>
              <w:rPr>
                <w:rFonts w:ascii="Verdana" w:hAnsi="Verdana" w:cs="Calibri"/>
                <w:b w:val="0"/>
                <w:bCs w:val="0"/>
                <w:sz w:val="16"/>
                <w:szCs w:val="16"/>
              </w:rPr>
              <w:t>, popełniając nieliczne błędy.</w:t>
            </w:r>
          </w:p>
          <w:p w14:paraId="65E043D7"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w:t>
            </w:r>
            <w:r w:rsidRPr="00582D6F">
              <w:rPr>
                <w:rFonts w:ascii="Verdana" w:hAnsi="Verdana" w:cs="Calibri"/>
                <w:b w:val="0"/>
                <w:bCs w:val="0"/>
                <w:sz w:val="16"/>
                <w:szCs w:val="16"/>
              </w:rPr>
              <w:t xml:space="preserve"> </w:t>
            </w:r>
            <w:r>
              <w:rPr>
                <w:rFonts w:ascii="Verdana" w:hAnsi="Verdana" w:cs="Calibri"/>
                <w:b w:val="0"/>
                <w:bCs w:val="0"/>
                <w:sz w:val="16"/>
                <w:szCs w:val="16"/>
              </w:rPr>
              <w:t>N</w:t>
            </w:r>
            <w:r w:rsidRPr="00582D6F">
              <w:rPr>
                <w:rFonts w:ascii="Verdana" w:hAnsi="Verdana" w:cs="Calibri"/>
                <w:b w:val="0"/>
                <w:bCs w:val="0"/>
                <w:sz w:val="16"/>
                <w:szCs w:val="16"/>
              </w:rPr>
              <w:t>a ogół aktywnie uczestniczy w rozmowie na temat rad, których udzielają rodzice, rozpoczyna, prowadzi, podtrzymuje i kończy rozmowę, uzyskuje i przekazuje informacje, wyraża i uzasadnia swoje opinie, pyta o opinie rozmówcy</w:t>
            </w:r>
            <w:r>
              <w:rPr>
                <w:rFonts w:ascii="Verdana" w:hAnsi="Verdana" w:cs="Calibri"/>
                <w:b w:val="0"/>
                <w:bCs w:val="0"/>
                <w:sz w:val="16"/>
                <w:szCs w:val="16"/>
              </w:rPr>
              <w:t>, popełniając nieliczne błędy.</w:t>
            </w:r>
          </w:p>
          <w:p w14:paraId="67977A07"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P</w:t>
            </w:r>
            <w:r w:rsidRPr="00582D6F">
              <w:rPr>
                <w:rFonts w:ascii="Verdana" w:hAnsi="Verdana"/>
                <w:b w:val="0"/>
                <w:bCs w:val="0"/>
                <w:sz w:val="16"/>
                <w:szCs w:val="16"/>
              </w:rPr>
              <w:t xml:space="preserve">rzy pomocy </w:t>
            </w:r>
            <w:r>
              <w:rPr>
                <w:rFonts w:ascii="Verdana" w:hAnsi="Verdana"/>
                <w:b w:val="0"/>
                <w:bCs w:val="0"/>
                <w:sz w:val="16"/>
                <w:szCs w:val="16"/>
              </w:rPr>
              <w:t>poznanych</w:t>
            </w:r>
            <w:r w:rsidRPr="00582D6F">
              <w:rPr>
                <w:rFonts w:ascii="Verdana" w:hAnsi="Verdana"/>
                <w:b w:val="0"/>
                <w:bCs w:val="0"/>
                <w:sz w:val="16"/>
                <w:szCs w:val="16"/>
              </w:rPr>
              <w:t xml:space="preserve"> konstrukcji </w:t>
            </w:r>
            <w:r w:rsidRPr="00582D6F">
              <w:rPr>
                <w:rFonts w:ascii="Verdana" w:hAnsi="Verdana" w:cs="Calibri"/>
                <w:b w:val="0"/>
                <w:bCs w:val="0"/>
                <w:sz w:val="16"/>
                <w:szCs w:val="16"/>
              </w:rPr>
              <w:t>opowiada o rodzajach programów telewizyjnych, które lubi oglądać, opisuje upodobania, wyraża i uzasadnia opinie</w:t>
            </w:r>
            <w:r>
              <w:rPr>
                <w:rFonts w:ascii="Verdana" w:hAnsi="Verdana" w:cs="Calibri"/>
                <w:b w:val="0"/>
                <w:bCs w:val="0"/>
                <w:sz w:val="16"/>
                <w:szCs w:val="16"/>
              </w:rPr>
              <w:t>, popełniając nieliczne błędy.</w:t>
            </w:r>
          </w:p>
          <w:p w14:paraId="3931401A"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lastRenderedPageBreak/>
              <w:t xml:space="preserve">– </w:t>
            </w:r>
            <w:r>
              <w:rPr>
                <w:rFonts w:ascii="Verdana" w:hAnsi="Verdana"/>
                <w:b w:val="0"/>
                <w:bCs w:val="0"/>
                <w:sz w:val="16"/>
                <w:szCs w:val="16"/>
              </w:rPr>
              <w:t>N</w:t>
            </w:r>
            <w:r w:rsidRPr="00582D6F">
              <w:rPr>
                <w:rFonts w:ascii="Verdana" w:hAnsi="Verdana" w:cs="Calibri"/>
                <w:b w:val="0"/>
                <w:bCs w:val="0"/>
                <w:sz w:val="16"/>
                <w:szCs w:val="16"/>
              </w:rPr>
              <w:t>a ogół aktywnie uczestniczy w rozmowie na temat oglądania telewizji, rozpoczyna, prowadzi, podtrzymuje i kończy rozmowę, uzyskuje i przekazuje informacje, wyraża i uzasadnia swoje opinie, pyta o opinie rozmówcy</w:t>
            </w:r>
            <w:r>
              <w:rPr>
                <w:rFonts w:ascii="Verdana" w:hAnsi="Verdana" w:cs="Calibri"/>
                <w:b w:val="0"/>
                <w:bCs w:val="0"/>
                <w:sz w:val="16"/>
                <w:szCs w:val="16"/>
              </w:rPr>
              <w:t>, popełniając nieliczne błędy.</w:t>
            </w:r>
          </w:p>
          <w:p w14:paraId="3174EBF4"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softHyphen/>
              <w:t xml:space="preserve">– </w:t>
            </w:r>
            <w:r>
              <w:rPr>
                <w:rFonts w:ascii="Verdana" w:hAnsi="Verdana"/>
                <w:b w:val="0"/>
                <w:bCs w:val="0"/>
                <w:sz w:val="16"/>
                <w:szCs w:val="16"/>
              </w:rPr>
              <w:t xml:space="preserve">Przy pomocy poznanych konstrukcji, </w:t>
            </w:r>
            <w:r>
              <w:rPr>
                <w:rFonts w:ascii="Verdana" w:hAnsi="Verdana" w:cs="Calibri"/>
                <w:b w:val="0"/>
                <w:bCs w:val="0"/>
                <w:sz w:val="16"/>
                <w:szCs w:val="16"/>
              </w:rPr>
              <w:t>popełniając nieliczne błędy,</w:t>
            </w:r>
            <w:r w:rsidRPr="00582D6F">
              <w:rPr>
                <w:rFonts w:ascii="Verdana" w:hAnsi="Verdana"/>
                <w:b w:val="0"/>
                <w:bCs w:val="0"/>
                <w:sz w:val="16"/>
                <w:szCs w:val="16"/>
              </w:rPr>
              <w:t xml:space="preserve"> </w:t>
            </w:r>
            <w:r w:rsidRPr="00582D6F">
              <w:rPr>
                <w:rFonts w:ascii="Verdana" w:hAnsi="Verdana" w:cs="Calibri"/>
                <w:b w:val="0"/>
                <w:bCs w:val="0"/>
                <w:sz w:val="16"/>
                <w:szCs w:val="16"/>
              </w:rPr>
              <w:t>wypowiada się na temat swoich ulubionych artystów, wyraża i uzasadnia swoje opinie i upodobania</w:t>
            </w:r>
            <w:r>
              <w:rPr>
                <w:rFonts w:ascii="Verdana" w:hAnsi="Verdana" w:cs="Calibri"/>
                <w:b w:val="0"/>
                <w:bCs w:val="0"/>
                <w:sz w:val="16"/>
                <w:szCs w:val="16"/>
              </w:rPr>
              <w:t>.</w:t>
            </w:r>
          </w:p>
          <w:p w14:paraId="6D8CC68E"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N</w:t>
            </w:r>
            <w:r w:rsidRPr="00582D6F">
              <w:rPr>
                <w:rFonts w:ascii="Verdana" w:hAnsi="Verdana" w:cs="Calibri"/>
                <w:b w:val="0"/>
                <w:bCs w:val="0"/>
                <w:sz w:val="16"/>
                <w:szCs w:val="16"/>
              </w:rPr>
              <w:t>a ogół aktywnie uczestniczy w rozmowie na temat zalet i wad bycia artystą, rozpoczyna, prowadzi, podtrzymuje i kończy rozmowę, uzyskuje i przekazuje informacje, wyraża i uzasadnia swoje opinie i upodobania, pyta o opinie i upodobania rozmówcy</w:t>
            </w:r>
            <w:r>
              <w:rPr>
                <w:rFonts w:ascii="Verdana" w:hAnsi="Verdana" w:cs="Calibri"/>
                <w:b w:val="0"/>
                <w:bCs w:val="0"/>
                <w:sz w:val="16"/>
                <w:szCs w:val="16"/>
              </w:rPr>
              <w:t>, popełniając nieliczne błędy.</w:t>
            </w:r>
          </w:p>
          <w:p w14:paraId="4CAA2A66"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P</w:t>
            </w:r>
            <w:r w:rsidRPr="00582D6F">
              <w:rPr>
                <w:rFonts w:ascii="Verdana" w:hAnsi="Verdana"/>
                <w:b w:val="0"/>
                <w:bCs w:val="0"/>
                <w:sz w:val="16"/>
                <w:szCs w:val="16"/>
              </w:rPr>
              <w:t xml:space="preserve">rzy pomocy </w:t>
            </w:r>
            <w:r>
              <w:rPr>
                <w:rFonts w:ascii="Verdana" w:hAnsi="Verdana"/>
                <w:b w:val="0"/>
                <w:bCs w:val="0"/>
                <w:sz w:val="16"/>
                <w:szCs w:val="16"/>
              </w:rPr>
              <w:t>poznanych</w:t>
            </w:r>
            <w:r w:rsidRPr="00582D6F">
              <w:rPr>
                <w:rFonts w:ascii="Verdana" w:hAnsi="Verdana"/>
                <w:b w:val="0"/>
                <w:bCs w:val="0"/>
                <w:sz w:val="16"/>
                <w:szCs w:val="16"/>
              </w:rPr>
              <w:t xml:space="preserve"> konstrukcji</w:t>
            </w:r>
            <w:r>
              <w:rPr>
                <w:rFonts w:ascii="Verdana" w:hAnsi="Verdana"/>
                <w:b w:val="0"/>
                <w:bCs w:val="0"/>
                <w:sz w:val="16"/>
                <w:szCs w:val="16"/>
              </w:rPr>
              <w:t xml:space="preserve">, </w:t>
            </w:r>
            <w:r>
              <w:rPr>
                <w:rFonts w:ascii="Verdana" w:hAnsi="Verdana" w:cs="Calibri"/>
                <w:b w:val="0"/>
                <w:bCs w:val="0"/>
                <w:sz w:val="16"/>
                <w:szCs w:val="16"/>
              </w:rPr>
              <w:t>popełniając nieliczne błędy,</w:t>
            </w:r>
            <w:r w:rsidRPr="00582D6F">
              <w:rPr>
                <w:rFonts w:ascii="Verdana" w:hAnsi="Verdana"/>
                <w:b w:val="0"/>
                <w:bCs w:val="0"/>
                <w:sz w:val="16"/>
                <w:szCs w:val="16"/>
              </w:rPr>
              <w:t xml:space="preserve"> </w:t>
            </w:r>
            <w:r w:rsidRPr="00582D6F">
              <w:rPr>
                <w:rFonts w:ascii="Verdana" w:hAnsi="Verdana" w:cs="Calibri"/>
                <w:b w:val="0"/>
                <w:bCs w:val="0"/>
                <w:sz w:val="16"/>
                <w:szCs w:val="16"/>
              </w:rPr>
              <w:t>wyraża i uzasadnia swoje opinie na temat zdjęć przedstawionych w tekście</w:t>
            </w:r>
            <w:r>
              <w:rPr>
                <w:rFonts w:ascii="Verdana" w:hAnsi="Verdana" w:cs="Calibri"/>
                <w:b w:val="0"/>
                <w:bCs w:val="0"/>
                <w:sz w:val="16"/>
                <w:szCs w:val="16"/>
              </w:rPr>
              <w:t>.</w:t>
            </w:r>
          </w:p>
          <w:p w14:paraId="37296BCA"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N</w:t>
            </w:r>
            <w:r w:rsidRPr="00582D6F">
              <w:rPr>
                <w:rFonts w:ascii="Verdana" w:hAnsi="Verdana" w:cs="Calibri"/>
                <w:b w:val="0"/>
                <w:bCs w:val="0"/>
                <w:sz w:val="16"/>
                <w:szCs w:val="16"/>
              </w:rPr>
              <w:t>a ogół aktywnie uczestniczy w rozmowie na temat sztuki, rozpoczyna, prowadzi, podtrzymuje i kończy rozmowę, uzyskuje i przekazuje informacje, wyraża i uzasadnia swoje opinie i upodobania, pyta o opinie i upodobania rozmówcy</w:t>
            </w:r>
            <w:r>
              <w:rPr>
                <w:rFonts w:ascii="Verdana" w:hAnsi="Verdana" w:cs="Calibri"/>
                <w:b w:val="0"/>
                <w:bCs w:val="0"/>
                <w:sz w:val="16"/>
                <w:szCs w:val="16"/>
              </w:rPr>
              <w:t>, popełniając nieliczne błędy.</w:t>
            </w:r>
          </w:p>
          <w:p w14:paraId="4B18EAF7"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W większości</w:t>
            </w:r>
            <w:r w:rsidRPr="00582D6F">
              <w:rPr>
                <w:rFonts w:ascii="Verdana" w:hAnsi="Verdana"/>
                <w:b w:val="0"/>
                <w:bCs w:val="0"/>
                <w:sz w:val="16"/>
                <w:szCs w:val="16"/>
              </w:rPr>
              <w:t xml:space="preserve"> poprawnie </w:t>
            </w:r>
            <w:r w:rsidRPr="00582D6F">
              <w:rPr>
                <w:rFonts w:ascii="Verdana" w:hAnsi="Verdana" w:cs="Calibri"/>
                <w:b w:val="0"/>
                <w:bCs w:val="0"/>
                <w:sz w:val="16"/>
                <w:szCs w:val="16"/>
              </w:rPr>
              <w:t>opisuje fotografię, wyraża i uzasadnia opinie i upodobania</w:t>
            </w:r>
            <w:r>
              <w:rPr>
                <w:rFonts w:ascii="Verdana" w:hAnsi="Verdana" w:cs="Calibri"/>
                <w:b w:val="0"/>
                <w:bCs w:val="0"/>
                <w:sz w:val="16"/>
                <w:szCs w:val="16"/>
              </w:rPr>
              <w:t>.</w:t>
            </w:r>
          </w:p>
          <w:p w14:paraId="15FAE39E" w14:textId="77777777" w:rsidR="003D13D2" w:rsidRPr="00582D6F" w:rsidRDefault="003D13D2" w:rsidP="00F65C6B">
            <w:pPr>
              <w:rPr>
                <w:rFonts w:ascii="Verdana" w:hAnsi="Verdana" w:cs="Calibri"/>
                <w:b/>
                <w:sz w:val="16"/>
                <w:szCs w:val="16"/>
              </w:rPr>
            </w:pPr>
            <w:r w:rsidRPr="00582D6F">
              <w:rPr>
                <w:rFonts w:ascii="Verdana" w:hAnsi="Verdana"/>
                <w:b/>
                <w:sz w:val="16"/>
                <w:szCs w:val="16"/>
              </w:rPr>
              <w:t xml:space="preserve">– </w:t>
            </w:r>
            <w:r>
              <w:rPr>
                <w:rFonts w:ascii="Verdana" w:hAnsi="Verdana"/>
                <w:b/>
                <w:sz w:val="16"/>
                <w:szCs w:val="16"/>
              </w:rPr>
              <w:t xml:space="preserve">Korzystając z wyrażeń z podręcznika i swoich własnych, </w:t>
            </w:r>
            <w:r w:rsidRPr="00582D6F">
              <w:rPr>
                <w:rFonts w:ascii="Verdana" w:hAnsi="Verdana"/>
                <w:b/>
                <w:sz w:val="16"/>
                <w:szCs w:val="16"/>
              </w:rPr>
              <w:t xml:space="preserve">na ogół bezbłędnie </w:t>
            </w:r>
            <w:r w:rsidRPr="00582D6F">
              <w:rPr>
                <w:rFonts w:ascii="Verdana" w:hAnsi="Verdana" w:cs="Calibri"/>
                <w:b/>
                <w:sz w:val="16"/>
                <w:szCs w:val="16"/>
              </w:rPr>
              <w:t xml:space="preserve">pisze krótką recenzję wystawy obrazów, opisuje miejsca, czynności, wyraża i uzasadnia swoje </w:t>
            </w:r>
            <w:r w:rsidRPr="00582D6F">
              <w:rPr>
                <w:rFonts w:ascii="Verdana" w:hAnsi="Verdana" w:cs="Calibri"/>
                <w:b/>
                <w:sz w:val="16"/>
                <w:szCs w:val="16"/>
              </w:rPr>
              <w:lastRenderedPageBreak/>
              <w:t>opinie, stosuje odpowiednie zasady konstruowania tekstu oraz styl wypowiedzi odpowiedni do sytuacji</w:t>
            </w:r>
            <w:r>
              <w:rPr>
                <w:rFonts w:ascii="Verdana" w:hAnsi="Verdana" w:cs="Calibri"/>
                <w:b/>
                <w:sz w:val="16"/>
                <w:szCs w:val="16"/>
              </w:rPr>
              <w:t>.</w:t>
            </w:r>
          </w:p>
          <w:p w14:paraId="54FAEEBA"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Na</w:t>
            </w:r>
            <w:r w:rsidRPr="00582D6F">
              <w:rPr>
                <w:rFonts w:ascii="Verdana" w:hAnsi="Verdana" w:cs="Calibri"/>
                <w:b w:val="0"/>
                <w:bCs w:val="0"/>
                <w:sz w:val="16"/>
                <w:szCs w:val="16"/>
              </w:rPr>
              <w:t xml:space="preserve"> ogół aktywnie uczestniczy w rozmowie na temat twórców i ich dzieł, rozpoczyna, prowadzi, podtrzymuje i kończy rozmowę, uzyskuje i przekazuje informacje, wyraża i uzasadnia swoje opinie i upodobania, pyta o opinie i upodobania rozmówcy</w:t>
            </w:r>
            <w:r>
              <w:rPr>
                <w:rFonts w:ascii="Verdana" w:hAnsi="Verdana" w:cs="Calibri"/>
                <w:b w:val="0"/>
                <w:bCs w:val="0"/>
                <w:sz w:val="16"/>
                <w:szCs w:val="16"/>
              </w:rPr>
              <w:t>, popełniając nieliczne błędy.</w:t>
            </w:r>
          </w:p>
          <w:p w14:paraId="39A5369A"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 xml:space="preserve">Korzystając z wyrażeń z podręcznika i swoich własnych, </w:t>
            </w:r>
            <w:r w:rsidRPr="00582D6F">
              <w:rPr>
                <w:rFonts w:ascii="Verdana" w:hAnsi="Verdana"/>
                <w:b w:val="0"/>
                <w:bCs w:val="0"/>
                <w:sz w:val="16"/>
                <w:szCs w:val="16"/>
              </w:rPr>
              <w:t xml:space="preserve">na ogół bezbłędnie </w:t>
            </w:r>
            <w:r w:rsidRPr="00582D6F">
              <w:rPr>
                <w:rFonts w:ascii="Verdana" w:hAnsi="Verdana" w:cs="Calibri"/>
                <w:b w:val="0"/>
                <w:bCs w:val="0"/>
                <w:sz w:val="16"/>
                <w:szCs w:val="16"/>
              </w:rPr>
              <w:t>pisze post, w którym opisuje dzieło sztuki, które widział, opisuje czynności, zjawiska, wyraża upodobania, wyraża i uzasadnia opinie, opisuje uczucia; stosuje odpowiednie zasady konstruowania tekstu oraz styl wypowiedzi odpowiedni do sytuacji</w:t>
            </w:r>
            <w:r>
              <w:rPr>
                <w:rFonts w:ascii="Verdana" w:hAnsi="Verdana" w:cs="Calibri"/>
                <w:b w:val="0"/>
                <w:bCs w:val="0"/>
                <w:sz w:val="16"/>
                <w:szCs w:val="16"/>
              </w:rPr>
              <w:t>.</w:t>
            </w:r>
          </w:p>
          <w:p w14:paraId="122C9467"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w:t>
            </w:r>
            <w:r w:rsidRPr="00582D6F">
              <w:rPr>
                <w:rFonts w:ascii="Verdana" w:hAnsi="Verdana" w:cs="Calibri"/>
                <w:b w:val="0"/>
                <w:bCs w:val="0"/>
                <w:sz w:val="16"/>
                <w:szCs w:val="16"/>
              </w:rPr>
              <w:t xml:space="preserve"> </w:t>
            </w:r>
            <w:r>
              <w:rPr>
                <w:rFonts w:ascii="Verdana" w:hAnsi="Verdana" w:cs="Calibri"/>
                <w:b w:val="0"/>
                <w:bCs w:val="0"/>
                <w:sz w:val="16"/>
                <w:szCs w:val="16"/>
              </w:rPr>
              <w:t>P</w:t>
            </w:r>
            <w:r w:rsidRPr="00582D6F">
              <w:rPr>
                <w:rFonts w:ascii="Verdana" w:hAnsi="Verdana" w:cs="Calibri"/>
                <w:b w:val="0"/>
                <w:bCs w:val="0"/>
                <w:sz w:val="16"/>
                <w:szCs w:val="16"/>
              </w:rPr>
              <w:t xml:space="preserve">rzy pomocy </w:t>
            </w:r>
            <w:r>
              <w:rPr>
                <w:rFonts w:ascii="Verdana" w:hAnsi="Verdana" w:cs="Calibri"/>
                <w:b w:val="0"/>
                <w:bCs w:val="0"/>
                <w:sz w:val="16"/>
                <w:szCs w:val="16"/>
              </w:rPr>
              <w:t>poznanych</w:t>
            </w:r>
            <w:r w:rsidRPr="00582D6F">
              <w:rPr>
                <w:rFonts w:ascii="Verdana" w:hAnsi="Verdana" w:cs="Calibri"/>
                <w:b w:val="0"/>
                <w:bCs w:val="0"/>
                <w:sz w:val="16"/>
                <w:szCs w:val="16"/>
              </w:rPr>
              <w:t xml:space="preserve"> konstrukcji wyraża i uzasadnia opinie na temat uczestnictwa w telewizyjnych programach talentów, opowiada o czynnościach i doświadczeniach</w:t>
            </w:r>
            <w:r>
              <w:rPr>
                <w:rFonts w:ascii="Verdana" w:hAnsi="Verdana" w:cs="Calibri"/>
                <w:b w:val="0"/>
                <w:bCs w:val="0"/>
                <w:sz w:val="16"/>
                <w:szCs w:val="16"/>
              </w:rPr>
              <w:t>, popełniając nieliczne błędy.</w:t>
            </w:r>
          </w:p>
          <w:p w14:paraId="534600D1" w14:textId="77777777" w:rsidR="003D13D2" w:rsidRPr="00582D6F" w:rsidRDefault="003D13D2" w:rsidP="00F65C6B">
            <w:pPr>
              <w:pStyle w:val="Domynie"/>
              <w:rPr>
                <w:rFonts w:ascii="Verdana" w:hAnsi="Verdana"/>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Przy pomocy poznanych konstrukcji, popełniając nieliczne błędy,</w:t>
            </w:r>
            <w:r w:rsidRPr="00582D6F">
              <w:rPr>
                <w:rFonts w:ascii="Verdana" w:hAnsi="Verdana"/>
                <w:b w:val="0"/>
                <w:bCs w:val="0"/>
                <w:sz w:val="16"/>
                <w:szCs w:val="16"/>
              </w:rPr>
              <w:t xml:space="preserve"> </w:t>
            </w:r>
            <w:r w:rsidRPr="00582D6F">
              <w:rPr>
                <w:rFonts w:ascii="Verdana" w:hAnsi="Verdana" w:cs="Calibri"/>
                <w:b w:val="0"/>
                <w:bCs w:val="0"/>
                <w:sz w:val="16"/>
                <w:szCs w:val="16"/>
              </w:rPr>
              <w:t>opowiada o różnych trudnych sytuacjach, które mogą się zdarzyć podczas występowania, wyraża pewność, przypuszczenie i wątpliwość; uczeń opowiada o swoim doświadczeniu, opisuje czynności i uczucia</w:t>
            </w:r>
            <w:r>
              <w:rPr>
                <w:rFonts w:ascii="Verdana" w:hAnsi="Verdana"/>
                <w:b w:val="0"/>
                <w:bCs w:val="0"/>
                <w:sz w:val="16"/>
                <w:szCs w:val="16"/>
              </w:rPr>
              <w:t>.</w:t>
            </w:r>
          </w:p>
          <w:p w14:paraId="3F9A441E"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W większości</w:t>
            </w:r>
            <w:r w:rsidRPr="00582D6F">
              <w:rPr>
                <w:rFonts w:ascii="Verdana" w:hAnsi="Verdana"/>
                <w:b w:val="0"/>
                <w:bCs w:val="0"/>
                <w:sz w:val="16"/>
                <w:szCs w:val="16"/>
              </w:rPr>
              <w:t xml:space="preserve"> poprawnie </w:t>
            </w:r>
            <w:r w:rsidRPr="00582D6F">
              <w:rPr>
                <w:rFonts w:ascii="Verdana" w:hAnsi="Verdana" w:cs="Calibri"/>
                <w:b w:val="0"/>
                <w:bCs w:val="0"/>
                <w:sz w:val="16"/>
                <w:szCs w:val="16"/>
              </w:rPr>
              <w:t>wypowiada się na temat sztuki, opisuje czynności, doświadczeniach, wyraża i uzasadnia swoje opinie</w:t>
            </w:r>
            <w:r>
              <w:rPr>
                <w:rFonts w:ascii="Verdana" w:hAnsi="Verdana" w:cs="Calibri"/>
                <w:b w:val="0"/>
                <w:bCs w:val="0"/>
                <w:sz w:val="16"/>
                <w:szCs w:val="16"/>
              </w:rPr>
              <w:t>.</w:t>
            </w:r>
          </w:p>
          <w:p w14:paraId="1C3405D9" w14:textId="77777777" w:rsidR="003D13D2" w:rsidRPr="00582D6F" w:rsidRDefault="003D13D2" w:rsidP="00F65C6B">
            <w:pPr>
              <w:rPr>
                <w:rFonts w:ascii="Verdana" w:hAnsi="Verdana" w:cs="Calibri"/>
                <w:b/>
                <w:sz w:val="16"/>
                <w:szCs w:val="16"/>
              </w:rPr>
            </w:pPr>
            <w:r w:rsidRPr="00582D6F">
              <w:rPr>
                <w:rFonts w:ascii="Verdana" w:hAnsi="Verdana"/>
                <w:b/>
                <w:sz w:val="16"/>
                <w:szCs w:val="16"/>
              </w:rPr>
              <w:lastRenderedPageBreak/>
              <w:t xml:space="preserve">– </w:t>
            </w:r>
            <w:r>
              <w:rPr>
                <w:rFonts w:ascii="Verdana" w:hAnsi="Verdana"/>
                <w:b/>
                <w:bCs/>
                <w:sz w:val="16"/>
                <w:szCs w:val="16"/>
              </w:rPr>
              <w:t xml:space="preserve">Korzystając z wyrażeń z podręcznika i swoich własnych, w </w:t>
            </w:r>
            <w:r w:rsidRPr="00582D6F">
              <w:rPr>
                <w:rFonts w:ascii="Verdana" w:hAnsi="Verdana"/>
                <w:b/>
                <w:sz w:val="16"/>
                <w:szCs w:val="16"/>
              </w:rPr>
              <w:t xml:space="preserve">większości bezbłędnie </w:t>
            </w:r>
            <w:r w:rsidRPr="00582D6F">
              <w:rPr>
                <w:rFonts w:ascii="Verdana" w:hAnsi="Verdana" w:cs="Calibri"/>
                <w:b/>
                <w:sz w:val="16"/>
                <w:szCs w:val="16"/>
              </w:rPr>
              <w:t>pisze recenzję sztuki, opisuje miejsca i czynności, opisuje uczucia, poleca lub odradza; stosuje odpowiednie zasady konstruowania tekstu oraz styl wypowiedzi odpowiedni do sytuacji</w:t>
            </w:r>
            <w:r>
              <w:rPr>
                <w:rFonts w:ascii="Verdana" w:hAnsi="Verdana" w:cs="Calibri"/>
                <w:b/>
                <w:sz w:val="16"/>
                <w:szCs w:val="16"/>
              </w:rPr>
              <w:t>.</w:t>
            </w:r>
          </w:p>
          <w:p w14:paraId="12D10C3C" w14:textId="77777777" w:rsidR="003D13D2" w:rsidRPr="00582D6F" w:rsidRDefault="003D13D2" w:rsidP="00F65C6B">
            <w:pPr>
              <w:rPr>
                <w:rFonts w:ascii="Verdana" w:hAnsi="Verdana" w:cs="Calibri"/>
                <w:b/>
                <w:sz w:val="16"/>
                <w:szCs w:val="16"/>
              </w:rPr>
            </w:pPr>
            <w:r w:rsidRPr="00582D6F">
              <w:rPr>
                <w:rFonts w:ascii="Verdana" w:hAnsi="Verdana"/>
                <w:b/>
                <w:sz w:val="16"/>
                <w:szCs w:val="16"/>
              </w:rPr>
              <w:t xml:space="preserve">– </w:t>
            </w:r>
            <w:r>
              <w:rPr>
                <w:rFonts w:ascii="Verdana" w:hAnsi="Verdana"/>
                <w:b/>
                <w:bCs/>
                <w:sz w:val="16"/>
                <w:szCs w:val="16"/>
              </w:rPr>
              <w:t xml:space="preserve">Korzystając z wyrażeń z podręcznika i swoich własnych, </w:t>
            </w:r>
            <w:r w:rsidRPr="00582D6F">
              <w:rPr>
                <w:rFonts w:ascii="Verdana" w:hAnsi="Verdana"/>
                <w:b/>
                <w:sz w:val="16"/>
                <w:szCs w:val="16"/>
              </w:rPr>
              <w:t xml:space="preserve">w większości bezbłędnie </w:t>
            </w:r>
            <w:r w:rsidRPr="00582D6F">
              <w:rPr>
                <w:rFonts w:ascii="Verdana" w:hAnsi="Verdana" w:cs="Calibri"/>
                <w:b/>
                <w:sz w:val="16"/>
                <w:szCs w:val="16"/>
              </w:rPr>
              <w:t>pisze recenzję filmu, opisuje miejsca i czynności, opisuje uczucia, poleca lub odradza; stosuje odpowiednie zasady konstruowania tekstu oraz styl wypowiedzi odpowiedni do sytuacji</w:t>
            </w:r>
            <w:r>
              <w:rPr>
                <w:rFonts w:ascii="Verdana" w:hAnsi="Verdana" w:cs="Calibri"/>
                <w:b/>
                <w:sz w:val="16"/>
                <w:szCs w:val="16"/>
              </w:rPr>
              <w:t>.</w:t>
            </w:r>
          </w:p>
          <w:p w14:paraId="78CF0853" w14:textId="77777777" w:rsidR="003D13D2" w:rsidRPr="00582D6F" w:rsidRDefault="003D13D2" w:rsidP="00F65C6B">
            <w:pPr>
              <w:pStyle w:val="Domynie"/>
              <w:rPr>
                <w:rFonts w:ascii="Verdana" w:hAnsi="Verdana" w:cs="Calibri"/>
                <w:b w:val="0"/>
                <w:bCs w:val="0"/>
                <w:sz w:val="16"/>
                <w:szCs w:val="16"/>
              </w:rPr>
            </w:pPr>
            <w:r w:rsidRPr="00582D6F">
              <w:rPr>
                <w:rFonts w:ascii="Verdana" w:hAnsi="Verdana"/>
                <w:b w:val="0"/>
                <w:bCs w:val="0"/>
                <w:sz w:val="16"/>
                <w:szCs w:val="16"/>
              </w:rPr>
              <w:t xml:space="preserve">– </w:t>
            </w:r>
            <w:r>
              <w:rPr>
                <w:rFonts w:ascii="Verdana" w:hAnsi="Verdana"/>
                <w:b w:val="0"/>
                <w:bCs w:val="0"/>
                <w:sz w:val="16"/>
                <w:szCs w:val="16"/>
              </w:rPr>
              <w:t>N</w:t>
            </w:r>
            <w:r w:rsidRPr="00582D6F">
              <w:rPr>
                <w:rFonts w:ascii="Verdana" w:hAnsi="Verdana" w:cs="Calibri"/>
                <w:b w:val="0"/>
                <w:bCs w:val="0"/>
                <w:sz w:val="16"/>
                <w:szCs w:val="16"/>
              </w:rPr>
              <w:t>a ogół aktywnie uczestniczy w rozmowie na temat fotografii, rozpoczyna, prowadzi, podtrzymuje i kończy rozmowę, uzyskuje i przekazuje informacje, wyraża i uzasadnia swoje opinie i upodobania, pyta o opinie i upodobania rozmówcy</w:t>
            </w:r>
            <w:r>
              <w:rPr>
                <w:rFonts w:ascii="Verdana" w:hAnsi="Verdana" w:cs="Calibri"/>
                <w:b w:val="0"/>
                <w:bCs w:val="0"/>
                <w:sz w:val="16"/>
                <w:szCs w:val="16"/>
              </w:rPr>
              <w:t>, popełniając nieliczne błędy.</w:t>
            </w:r>
          </w:p>
          <w:p w14:paraId="397F50A3"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bezbłędnie </w:t>
            </w:r>
            <w:r w:rsidRPr="0056756B">
              <w:rPr>
                <w:rFonts w:ascii="Verdana" w:hAnsi="Verdana" w:cs="Calibri"/>
                <w:b/>
                <w:sz w:val="16"/>
                <w:szCs w:val="16"/>
              </w:rPr>
              <w:t xml:space="preserve">przekazuje w języku obcym nowożytnym </w:t>
            </w:r>
            <w:r>
              <w:rPr>
                <w:rFonts w:ascii="Verdana" w:hAnsi="Verdana" w:cs="Calibri"/>
                <w:b/>
                <w:sz w:val="16"/>
                <w:szCs w:val="16"/>
              </w:rPr>
              <w:t xml:space="preserve">większość </w:t>
            </w:r>
            <w:r w:rsidRPr="0056756B">
              <w:rPr>
                <w:rFonts w:ascii="Verdana" w:hAnsi="Verdana" w:cs="Calibri"/>
                <w:b/>
                <w:sz w:val="16"/>
                <w:szCs w:val="16"/>
              </w:rPr>
              <w:t>informacj</w:t>
            </w:r>
            <w:r>
              <w:rPr>
                <w:rFonts w:ascii="Verdana" w:hAnsi="Verdana" w:cs="Calibri"/>
                <w:b/>
                <w:sz w:val="16"/>
                <w:szCs w:val="16"/>
              </w:rPr>
              <w:t>i</w:t>
            </w:r>
            <w:r w:rsidRPr="0056756B">
              <w:rPr>
                <w:rFonts w:ascii="Verdana" w:hAnsi="Verdana" w:cs="Calibri"/>
                <w:b/>
                <w:sz w:val="16"/>
                <w:szCs w:val="16"/>
              </w:rPr>
              <w:t xml:space="preserve"> zawart</w:t>
            </w:r>
            <w:r>
              <w:rPr>
                <w:rFonts w:ascii="Verdana" w:hAnsi="Verdana" w:cs="Calibri"/>
                <w:b/>
                <w:sz w:val="16"/>
                <w:szCs w:val="16"/>
              </w:rPr>
              <w:t>ych</w:t>
            </w:r>
            <w:r w:rsidRPr="0056756B">
              <w:rPr>
                <w:rFonts w:ascii="Verdana" w:hAnsi="Verdana" w:cs="Calibri"/>
                <w:b/>
                <w:sz w:val="16"/>
                <w:szCs w:val="16"/>
              </w:rPr>
              <w:t xml:space="preserve"> w materiale audiowizualnym i tekście obcojęzycznym</w:t>
            </w:r>
            <w:r>
              <w:rPr>
                <w:rFonts w:ascii="Verdana" w:hAnsi="Verdana" w:cs="Calibri"/>
                <w:b/>
                <w:sz w:val="16"/>
                <w:szCs w:val="16"/>
              </w:rPr>
              <w:t>.</w:t>
            </w:r>
          </w:p>
          <w:p w14:paraId="64455A0D"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bezbłędnie </w:t>
            </w:r>
            <w:r w:rsidRPr="0056756B">
              <w:rPr>
                <w:rFonts w:ascii="Verdana" w:hAnsi="Verdana" w:cs="Calibri"/>
                <w:b/>
                <w:sz w:val="16"/>
                <w:szCs w:val="16"/>
              </w:rPr>
              <w:t>streszcza w języku obcym przeczytany tekst</w:t>
            </w:r>
            <w:r>
              <w:rPr>
                <w:rFonts w:ascii="Verdana" w:hAnsi="Verdana" w:cs="Calibri"/>
                <w:b/>
                <w:sz w:val="16"/>
                <w:szCs w:val="16"/>
              </w:rPr>
              <w:t>.</w:t>
            </w:r>
          </w:p>
          <w:p w14:paraId="539C8095" w14:textId="77777777" w:rsidR="003D13D2" w:rsidRPr="00582D6F" w:rsidRDefault="003D13D2" w:rsidP="00F65C6B">
            <w:pPr>
              <w:rPr>
                <w:rFonts w:ascii="Verdana" w:hAnsi="Verdana" w:cs="Calibri"/>
                <w:b/>
                <w:sz w:val="16"/>
                <w:szCs w:val="16"/>
              </w:rPr>
            </w:pPr>
          </w:p>
        </w:tc>
        <w:tc>
          <w:tcPr>
            <w:tcW w:w="0" w:type="auto"/>
          </w:tcPr>
          <w:p w14:paraId="35FDC87E" w14:textId="77777777" w:rsidR="003D13D2" w:rsidRPr="00685404" w:rsidRDefault="003D13D2" w:rsidP="00F65C6B">
            <w:pPr>
              <w:pStyle w:val="Domynie"/>
              <w:rPr>
                <w:rFonts w:ascii="Verdana" w:hAnsi="Verdana"/>
                <w:b w:val="0"/>
                <w:bCs w:val="0"/>
                <w:sz w:val="16"/>
                <w:szCs w:val="16"/>
              </w:rPr>
            </w:pPr>
            <w:r w:rsidRPr="00685404">
              <w:rPr>
                <w:rFonts w:ascii="Verdana" w:hAnsi="Verdana"/>
                <w:b w:val="0"/>
                <w:bCs w:val="0"/>
                <w:sz w:val="16"/>
                <w:szCs w:val="16"/>
              </w:rPr>
              <w:lastRenderedPageBreak/>
              <w:t xml:space="preserve">– </w:t>
            </w:r>
            <w:r>
              <w:rPr>
                <w:rFonts w:ascii="Verdana" w:hAnsi="Verdana"/>
                <w:b w:val="0"/>
                <w:bCs w:val="0"/>
                <w:sz w:val="16"/>
                <w:szCs w:val="16"/>
              </w:rPr>
              <w:t>Bezbłędnie</w:t>
            </w:r>
            <w:r w:rsidRPr="00685404">
              <w:rPr>
                <w:rFonts w:ascii="Verdana" w:hAnsi="Verdana"/>
                <w:b w:val="0"/>
                <w:bCs w:val="0"/>
                <w:sz w:val="16"/>
                <w:szCs w:val="16"/>
              </w:rPr>
              <w:t xml:space="preserve"> rozwiązuje zadania na słuchanie i czytanie ze zrozumieniem</w:t>
            </w:r>
            <w:r>
              <w:rPr>
                <w:rFonts w:ascii="Verdana" w:hAnsi="Verdana"/>
                <w:b w:val="0"/>
                <w:bCs w:val="0"/>
                <w:sz w:val="16"/>
                <w:szCs w:val="16"/>
              </w:rPr>
              <w:t>.</w:t>
            </w:r>
            <w:r w:rsidRPr="00685404">
              <w:rPr>
                <w:rFonts w:ascii="Verdana" w:hAnsi="Verdana"/>
                <w:b w:val="0"/>
                <w:bCs w:val="0"/>
                <w:sz w:val="16"/>
                <w:szCs w:val="16"/>
              </w:rPr>
              <w:t xml:space="preserve"> </w:t>
            </w:r>
          </w:p>
          <w:p w14:paraId="640166FB" w14:textId="77777777" w:rsidR="003D13D2" w:rsidRPr="00685404" w:rsidRDefault="003D13D2" w:rsidP="00F65C6B">
            <w:pPr>
              <w:pStyle w:val="Domynie"/>
              <w:rPr>
                <w:rFonts w:ascii="Verdana" w:hAnsi="Verdana"/>
                <w:b w:val="0"/>
                <w:bCs w:val="0"/>
                <w:sz w:val="16"/>
                <w:szCs w:val="16"/>
              </w:rPr>
            </w:pPr>
            <w:r w:rsidRPr="00685404">
              <w:rPr>
                <w:rFonts w:ascii="Verdana" w:hAnsi="Verdana"/>
                <w:b w:val="0"/>
                <w:bCs w:val="0"/>
                <w:sz w:val="16"/>
                <w:szCs w:val="16"/>
              </w:rPr>
              <w:t xml:space="preserve">– </w:t>
            </w:r>
            <w:r>
              <w:rPr>
                <w:rFonts w:ascii="Verdana" w:hAnsi="Verdana"/>
                <w:b w:val="0"/>
                <w:bCs w:val="0"/>
                <w:sz w:val="16"/>
                <w:szCs w:val="16"/>
              </w:rPr>
              <w:t>Bezbłędnie</w:t>
            </w:r>
            <w:r w:rsidRPr="00685404">
              <w:rPr>
                <w:rFonts w:ascii="Verdana" w:hAnsi="Verdana"/>
                <w:b w:val="0"/>
                <w:bCs w:val="0"/>
                <w:sz w:val="16"/>
                <w:szCs w:val="16"/>
              </w:rPr>
              <w:t xml:space="preserve"> rozróżnia styl formalny i nieformalny wypowiedzi</w:t>
            </w:r>
            <w:r>
              <w:rPr>
                <w:rFonts w:ascii="Verdana" w:hAnsi="Verdana"/>
                <w:b w:val="0"/>
                <w:bCs w:val="0"/>
                <w:sz w:val="16"/>
                <w:szCs w:val="16"/>
              </w:rPr>
              <w:t>.</w:t>
            </w:r>
          </w:p>
          <w:p w14:paraId="24D8A9E4" w14:textId="77777777" w:rsidR="003D13D2" w:rsidRPr="00685404" w:rsidRDefault="003D13D2" w:rsidP="00F65C6B">
            <w:pPr>
              <w:pStyle w:val="Domynie"/>
              <w:rPr>
                <w:rFonts w:ascii="Verdana" w:hAnsi="Verdana"/>
                <w:b w:val="0"/>
                <w:bCs w:val="0"/>
                <w:sz w:val="16"/>
                <w:szCs w:val="16"/>
              </w:rPr>
            </w:pPr>
            <w:r w:rsidRPr="00685404">
              <w:rPr>
                <w:rFonts w:ascii="Verdana" w:hAnsi="Verdana"/>
                <w:b w:val="0"/>
                <w:bCs w:val="0"/>
                <w:sz w:val="16"/>
                <w:szCs w:val="16"/>
              </w:rPr>
              <w:t xml:space="preserve">– </w:t>
            </w:r>
            <w:r>
              <w:rPr>
                <w:rFonts w:ascii="Verdana" w:hAnsi="Verdana"/>
                <w:b w:val="0"/>
                <w:bCs w:val="0"/>
                <w:sz w:val="16"/>
                <w:szCs w:val="16"/>
              </w:rPr>
              <w:t>Przy pomocy złożonych konstrukcji szczegółowo</w:t>
            </w:r>
            <w:r w:rsidRPr="00685404">
              <w:rPr>
                <w:rFonts w:ascii="Verdana" w:hAnsi="Verdana"/>
                <w:b w:val="0"/>
                <w:bCs w:val="0"/>
                <w:sz w:val="16"/>
                <w:szCs w:val="16"/>
              </w:rPr>
              <w:t xml:space="preserve"> </w:t>
            </w:r>
            <w:r>
              <w:rPr>
                <w:rFonts w:ascii="Verdana" w:hAnsi="Verdana"/>
                <w:b w:val="0"/>
                <w:bCs w:val="0"/>
                <w:sz w:val="16"/>
                <w:szCs w:val="16"/>
              </w:rPr>
              <w:t xml:space="preserve">i bezbłędnie </w:t>
            </w:r>
            <w:r w:rsidRPr="00685404">
              <w:rPr>
                <w:rFonts w:ascii="Verdana" w:hAnsi="Verdana" w:cs="Calibri"/>
                <w:b w:val="0"/>
                <w:bCs w:val="0"/>
                <w:sz w:val="16"/>
                <w:szCs w:val="16"/>
              </w:rPr>
              <w:t>opowiada o wiadomościach telewizyjnych lub prasowych, które pamięta z minionego tygodnia, opisuje czynności, podaje fakty, wyraża i uzasadnia opinie</w:t>
            </w:r>
            <w:r>
              <w:rPr>
                <w:rFonts w:ascii="Verdana" w:hAnsi="Verdana" w:cs="Calibri"/>
                <w:b w:val="0"/>
                <w:bCs w:val="0"/>
                <w:sz w:val="16"/>
                <w:szCs w:val="16"/>
              </w:rPr>
              <w:t>.</w:t>
            </w:r>
          </w:p>
          <w:p w14:paraId="26FA493A" w14:textId="77777777" w:rsidR="003D13D2" w:rsidRPr="00685404" w:rsidRDefault="003D13D2" w:rsidP="00F65C6B">
            <w:pPr>
              <w:pStyle w:val="Domynie"/>
              <w:rPr>
                <w:rFonts w:ascii="Verdana" w:hAnsi="Verdana"/>
                <w:b w:val="0"/>
                <w:bCs w:val="0"/>
                <w:sz w:val="16"/>
                <w:szCs w:val="16"/>
              </w:rPr>
            </w:pPr>
            <w:r w:rsidRPr="00685404">
              <w:rPr>
                <w:rFonts w:ascii="Verdana" w:hAnsi="Verdana"/>
                <w:b w:val="0"/>
                <w:bCs w:val="0"/>
                <w:sz w:val="16"/>
                <w:szCs w:val="16"/>
              </w:rPr>
              <w:t>–</w:t>
            </w:r>
            <w:r w:rsidRPr="00685404">
              <w:rPr>
                <w:rFonts w:ascii="Verdana" w:hAnsi="Verdana" w:cs="Calibri"/>
                <w:b w:val="0"/>
                <w:bCs w:val="0"/>
                <w:sz w:val="16"/>
                <w:szCs w:val="16"/>
              </w:rPr>
              <w:t xml:space="preserve"> </w:t>
            </w:r>
            <w:r>
              <w:rPr>
                <w:rFonts w:ascii="Verdana" w:hAnsi="Verdana" w:cs="Calibri"/>
                <w:b w:val="0"/>
                <w:bCs w:val="0"/>
                <w:sz w:val="16"/>
                <w:szCs w:val="16"/>
              </w:rPr>
              <w:t>A</w:t>
            </w:r>
            <w:r w:rsidRPr="00685404">
              <w:rPr>
                <w:rFonts w:ascii="Verdana" w:hAnsi="Verdana" w:cs="Calibri"/>
                <w:b w:val="0"/>
                <w:bCs w:val="0"/>
                <w:sz w:val="16"/>
                <w:szCs w:val="16"/>
              </w:rPr>
              <w:t>ktywnie uczestniczy w rozmowie na temat rad, których udzielają rodzice, rozpoczyna, prowadzi, podtrzymuje i kończy rozmowę, uzyskuje i przekazuje informacje, wyraża i uzasadnia swoje opinie, pyta o opinie rozmówcy</w:t>
            </w:r>
            <w:r>
              <w:rPr>
                <w:rFonts w:ascii="Verdana" w:hAnsi="Verdana" w:cs="Calibri"/>
                <w:b w:val="0"/>
                <w:bCs w:val="0"/>
                <w:sz w:val="16"/>
                <w:szCs w:val="16"/>
              </w:rPr>
              <w:t>.</w:t>
            </w:r>
          </w:p>
          <w:p w14:paraId="6AD7EECA" w14:textId="77777777" w:rsidR="003D13D2" w:rsidRPr="00685404" w:rsidRDefault="003D13D2" w:rsidP="00F65C6B">
            <w:pPr>
              <w:pStyle w:val="Domynie"/>
              <w:rPr>
                <w:rFonts w:ascii="Verdana" w:hAnsi="Verdana" w:cs="Calibri"/>
                <w:b w:val="0"/>
                <w:bCs w:val="0"/>
                <w:sz w:val="16"/>
                <w:szCs w:val="16"/>
              </w:rPr>
            </w:pPr>
            <w:r w:rsidRPr="00685404">
              <w:rPr>
                <w:rFonts w:ascii="Verdana" w:hAnsi="Verdana"/>
                <w:b w:val="0"/>
                <w:bCs w:val="0"/>
                <w:sz w:val="16"/>
                <w:szCs w:val="16"/>
              </w:rPr>
              <w:t xml:space="preserve">– </w:t>
            </w:r>
            <w:r>
              <w:rPr>
                <w:rFonts w:ascii="Verdana" w:hAnsi="Verdana"/>
                <w:b w:val="0"/>
                <w:bCs w:val="0"/>
                <w:sz w:val="16"/>
                <w:szCs w:val="16"/>
              </w:rPr>
              <w:t xml:space="preserve">Samodzielnie, </w:t>
            </w:r>
            <w:r w:rsidRPr="00685404">
              <w:rPr>
                <w:rFonts w:ascii="Verdana" w:hAnsi="Verdana"/>
                <w:b w:val="0"/>
                <w:bCs w:val="0"/>
                <w:sz w:val="16"/>
                <w:szCs w:val="16"/>
              </w:rPr>
              <w:t xml:space="preserve">przy pomocy złożonych konstrukcji </w:t>
            </w:r>
            <w:r w:rsidRPr="00685404">
              <w:rPr>
                <w:rFonts w:ascii="Verdana" w:hAnsi="Verdana" w:cs="Calibri"/>
                <w:b w:val="0"/>
                <w:bCs w:val="0"/>
                <w:sz w:val="16"/>
                <w:szCs w:val="16"/>
              </w:rPr>
              <w:t>opowiada o rodzajach programów telewizyjnych, które lubi oglądać, opisuje upodobania, wyraża i uzasadnia opinie</w:t>
            </w:r>
            <w:r>
              <w:rPr>
                <w:rFonts w:ascii="Verdana" w:hAnsi="Verdana" w:cs="Calibri"/>
                <w:b w:val="0"/>
                <w:bCs w:val="0"/>
                <w:sz w:val="16"/>
                <w:szCs w:val="16"/>
              </w:rPr>
              <w:t>.</w:t>
            </w:r>
          </w:p>
          <w:p w14:paraId="78F0A87A" w14:textId="77777777" w:rsidR="003D13D2" w:rsidRPr="00685404" w:rsidRDefault="003D13D2" w:rsidP="00F65C6B">
            <w:pPr>
              <w:pStyle w:val="Domynie"/>
              <w:rPr>
                <w:rFonts w:ascii="Verdana" w:hAnsi="Verdana"/>
                <w:b w:val="0"/>
                <w:bCs w:val="0"/>
                <w:sz w:val="16"/>
                <w:szCs w:val="16"/>
              </w:rPr>
            </w:pPr>
            <w:r w:rsidRPr="00685404">
              <w:rPr>
                <w:rFonts w:ascii="Verdana" w:hAnsi="Verdana"/>
                <w:b w:val="0"/>
                <w:bCs w:val="0"/>
                <w:sz w:val="16"/>
                <w:szCs w:val="16"/>
              </w:rPr>
              <w:t>–</w:t>
            </w:r>
            <w:r w:rsidRPr="00685404">
              <w:rPr>
                <w:rFonts w:ascii="Verdana" w:hAnsi="Verdana" w:cs="Calibri"/>
                <w:b w:val="0"/>
                <w:bCs w:val="0"/>
                <w:sz w:val="16"/>
                <w:szCs w:val="16"/>
              </w:rPr>
              <w:t xml:space="preserve"> </w:t>
            </w:r>
            <w:r>
              <w:rPr>
                <w:rFonts w:ascii="Verdana" w:hAnsi="Verdana" w:cs="Calibri"/>
                <w:b w:val="0"/>
                <w:bCs w:val="0"/>
                <w:sz w:val="16"/>
                <w:szCs w:val="16"/>
              </w:rPr>
              <w:t>A</w:t>
            </w:r>
            <w:r w:rsidRPr="00685404">
              <w:rPr>
                <w:rFonts w:ascii="Verdana" w:hAnsi="Verdana" w:cs="Calibri"/>
                <w:b w:val="0"/>
                <w:bCs w:val="0"/>
                <w:sz w:val="16"/>
                <w:szCs w:val="16"/>
              </w:rPr>
              <w:t xml:space="preserve">ktywnie uczestniczy w rozmowie na temat oglądania </w:t>
            </w:r>
            <w:r w:rsidRPr="00685404">
              <w:rPr>
                <w:rFonts w:ascii="Verdana" w:hAnsi="Verdana" w:cs="Calibri"/>
                <w:b w:val="0"/>
                <w:bCs w:val="0"/>
                <w:sz w:val="16"/>
                <w:szCs w:val="16"/>
              </w:rPr>
              <w:lastRenderedPageBreak/>
              <w:t>telewizji, rozpoczyna, prowadzi, podtrzymuje i kończy rozmowę, uzyskuje i przekazuje informacje, wyraża i uzasadnia swoje opinie, pyta o opinie rozmówcy</w:t>
            </w:r>
            <w:r>
              <w:rPr>
                <w:rFonts w:ascii="Verdana" w:hAnsi="Verdana" w:cs="Calibri"/>
                <w:b w:val="0"/>
                <w:bCs w:val="0"/>
                <w:sz w:val="16"/>
                <w:szCs w:val="16"/>
              </w:rPr>
              <w:t>, nie popełniając błędów.</w:t>
            </w:r>
          </w:p>
          <w:p w14:paraId="437C3C24" w14:textId="77777777" w:rsidR="003D13D2" w:rsidRPr="00685404" w:rsidRDefault="003D13D2" w:rsidP="00F65C6B">
            <w:pPr>
              <w:pStyle w:val="Domynie"/>
              <w:rPr>
                <w:rFonts w:ascii="Verdana" w:hAnsi="Verdana"/>
                <w:b w:val="0"/>
                <w:bCs w:val="0"/>
                <w:sz w:val="16"/>
                <w:szCs w:val="16"/>
              </w:rPr>
            </w:pPr>
            <w:r w:rsidRPr="00685404">
              <w:rPr>
                <w:rFonts w:ascii="Verdana" w:hAnsi="Verdana"/>
                <w:b w:val="0"/>
                <w:bCs w:val="0"/>
                <w:sz w:val="16"/>
                <w:szCs w:val="16"/>
              </w:rPr>
              <w:softHyphen/>
              <w:t xml:space="preserve">– </w:t>
            </w:r>
            <w:r>
              <w:rPr>
                <w:rFonts w:ascii="Verdana" w:hAnsi="Verdana"/>
                <w:b w:val="0"/>
                <w:bCs w:val="0"/>
                <w:sz w:val="16"/>
                <w:szCs w:val="16"/>
              </w:rPr>
              <w:t xml:space="preserve">Samodzielnie, </w:t>
            </w:r>
            <w:r w:rsidRPr="00685404">
              <w:rPr>
                <w:rFonts w:ascii="Verdana" w:hAnsi="Verdana"/>
                <w:b w:val="0"/>
                <w:bCs w:val="0"/>
                <w:sz w:val="16"/>
                <w:szCs w:val="16"/>
              </w:rPr>
              <w:t xml:space="preserve">przy pomocy złożonych konstrukcji </w:t>
            </w:r>
            <w:r w:rsidRPr="00685404">
              <w:rPr>
                <w:rFonts w:ascii="Verdana" w:hAnsi="Verdana" w:cs="Calibri"/>
                <w:b w:val="0"/>
                <w:bCs w:val="0"/>
                <w:sz w:val="16"/>
                <w:szCs w:val="16"/>
              </w:rPr>
              <w:t>wypowiada się na temat swoich ulubionych artystów, wyraża i uzasadnia swoje opinie i upodobania</w:t>
            </w:r>
            <w:r>
              <w:rPr>
                <w:rFonts w:ascii="Verdana" w:hAnsi="Verdana" w:cs="Calibri"/>
                <w:b w:val="0"/>
                <w:bCs w:val="0"/>
                <w:sz w:val="16"/>
                <w:szCs w:val="16"/>
              </w:rPr>
              <w:t>.</w:t>
            </w:r>
          </w:p>
          <w:p w14:paraId="101C199B" w14:textId="77777777" w:rsidR="003D13D2" w:rsidRPr="00685404" w:rsidRDefault="003D13D2" w:rsidP="00F65C6B">
            <w:pPr>
              <w:pStyle w:val="Domynie"/>
              <w:rPr>
                <w:rFonts w:ascii="Verdana" w:hAnsi="Verdana"/>
                <w:b w:val="0"/>
                <w:bCs w:val="0"/>
                <w:sz w:val="16"/>
                <w:szCs w:val="16"/>
              </w:rPr>
            </w:pPr>
            <w:r w:rsidRPr="00685404">
              <w:rPr>
                <w:rFonts w:ascii="Verdana" w:hAnsi="Verdana"/>
                <w:b w:val="0"/>
                <w:bCs w:val="0"/>
                <w:sz w:val="16"/>
                <w:szCs w:val="16"/>
              </w:rPr>
              <w:t>–</w:t>
            </w:r>
            <w:r w:rsidRPr="00685404">
              <w:rPr>
                <w:rFonts w:ascii="Verdana" w:hAnsi="Verdana" w:cs="Calibri"/>
                <w:b w:val="0"/>
                <w:bCs w:val="0"/>
                <w:sz w:val="16"/>
                <w:szCs w:val="16"/>
              </w:rPr>
              <w:t xml:space="preserve"> </w:t>
            </w:r>
            <w:r>
              <w:rPr>
                <w:rFonts w:ascii="Verdana" w:hAnsi="Verdana" w:cs="Calibri"/>
                <w:b w:val="0"/>
                <w:bCs w:val="0"/>
                <w:sz w:val="16"/>
                <w:szCs w:val="16"/>
              </w:rPr>
              <w:t>A</w:t>
            </w:r>
            <w:r w:rsidRPr="00685404">
              <w:rPr>
                <w:rFonts w:ascii="Verdana" w:hAnsi="Verdana" w:cs="Calibri"/>
                <w:b w:val="0"/>
                <w:bCs w:val="0"/>
                <w:sz w:val="16"/>
                <w:szCs w:val="16"/>
              </w:rPr>
              <w:t xml:space="preserve">ktywnie uczestniczy w rozmowie na temat zalet i wad bycia artystą, rozpoczyna, prowadzi, podtrzymuje i kończy rozmowę, uzyskuje i przekazuje informacje, </w:t>
            </w:r>
            <w:r w:rsidRPr="00685404">
              <w:rPr>
                <w:rFonts w:ascii="Verdana" w:hAnsi="Verdana"/>
                <w:b w:val="0"/>
                <w:bCs w:val="0"/>
                <w:sz w:val="16"/>
                <w:szCs w:val="16"/>
              </w:rPr>
              <w:t xml:space="preserve">przy pomocy złożonych konstrukcji </w:t>
            </w:r>
            <w:r w:rsidRPr="00685404">
              <w:rPr>
                <w:rFonts w:ascii="Verdana" w:hAnsi="Verdana" w:cs="Calibri"/>
                <w:b w:val="0"/>
                <w:bCs w:val="0"/>
                <w:sz w:val="16"/>
                <w:szCs w:val="16"/>
              </w:rPr>
              <w:t>wyraża i uzasadnia swoje opinie i upodobania, pyta o opinie i upodobania rozmówcy</w:t>
            </w:r>
            <w:r>
              <w:rPr>
                <w:rFonts w:ascii="Verdana" w:hAnsi="Verdana" w:cs="Calibri"/>
                <w:b w:val="0"/>
                <w:bCs w:val="0"/>
                <w:sz w:val="16"/>
                <w:szCs w:val="16"/>
              </w:rPr>
              <w:t>.</w:t>
            </w:r>
          </w:p>
          <w:p w14:paraId="210F11B3" w14:textId="77777777" w:rsidR="003D13D2" w:rsidRPr="00685404" w:rsidRDefault="003D13D2" w:rsidP="00F65C6B">
            <w:pPr>
              <w:pStyle w:val="Domynie"/>
              <w:rPr>
                <w:rFonts w:ascii="Verdana" w:hAnsi="Verdana" w:cs="Calibri"/>
                <w:b w:val="0"/>
                <w:bCs w:val="0"/>
                <w:sz w:val="16"/>
                <w:szCs w:val="16"/>
              </w:rPr>
            </w:pPr>
            <w:r w:rsidRPr="00685404">
              <w:rPr>
                <w:rFonts w:ascii="Verdana" w:hAnsi="Verdana"/>
                <w:b w:val="0"/>
                <w:bCs w:val="0"/>
                <w:sz w:val="16"/>
                <w:szCs w:val="16"/>
              </w:rPr>
              <w:t xml:space="preserve">– </w:t>
            </w:r>
            <w:r>
              <w:rPr>
                <w:rFonts w:ascii="Verdana" w:hAnsi="Verdana"/>
                <w:b w:val="0"/>
                <w:bCs w:val="0"/>
                <w:sz w:val="16"/>
                <w:szCs w:val="16"/>
              </w:rPr>
              <w:t xml:space="preserve">Samodzielnie, </w:t>
            </w:r>
            <w:r w:rsidRPr="00685404">
              <w:rPr>
                <w:rFonts w:ascii="Verdana" w:hAnsi="Verdana"/>
                <w:b w:val="0"/>
                <w:bCs w:val="0"/>
                <w:sz w:val="16"/>
                <w:szCs w:val="16"/>
              </w:rPr>
              <w:t xml:space="preserve">przy pomocy złożonych konstrukcji </w:t>
            </w:r>
            <w:r w:rsidRPr="00685404">
              <w:rPr>
                <w:rFonts w:ascii="Verdana" w:hAnsi="Verdana" w:cs="Calibri"/>
                <w:b w:val="0"/>
                <w:bCs w:val="0"/>
                <w:sz w:val="16"/>
                <w:szCs w:val="16"/>
              </w:rPr>
              <w:t>wyraża i uzasadnia swoje opinie na temat zdjęć przedstawionych w tekście</w:t>
            </w:r>
            <w:r>
              <w:rPr>
                <w:rFonts w:ascii="Verdana" w:hAnsi="Verdana" w:cs="Calibri"/>
                <w:b w:val="0"/>
                <w:bCs w:val="0"/>
                <w:sz w:val="16"/>
                <w:szCs w:val="16"/>
              </w:rPr>
              <w:t>.</w:t>
            </w:r>
          </w:p>
          <w:p w14:paraId="5A26B0F4" w14:textId="77777777" w:rsidR="003D13D2" w:rsidRPr="00685404" w:rsidRDefault="003D13D2" w:rsidP="00F65C6B">
            <w:pPr>
              <w:pStyle w:val="Domynie"/>
              <w:rPr>
                <w:rFonts w:ascii="Verdana" w:hAnsi="Verdana" w:cs="Calibri"/>
                <w:b w:val="0"/>
                <w:bCs w:val="0"/>
                <w:sz w:val="16"/>
                <w:szCs w:val="16"/>
              </w:rPr>
            </w:pPr>
            <w:r w:rsidRPr="00685404">
              <w:rPr>
                <w:rFonts w:ascii="Verdana" w:hAnsi="Verdana"/>
                <w:b w:val="0"/>
                <w:bCs w:val="0"/>
                <w:sz w:val="16"/>
                <w:szCs w:val="16"/>
              </w:rPr>
              <w:t>–</w:t>
            </w:r>
            <w:r w:rsidRPr="00685404">
              <w:rPr>
                <w:rFonts w:ascii="Verdana" w:hAnsi="Verdana" w:cs="Calibri"/>
                <w:b w:val="0"/>
                <w:bCs w:val="0"/>
                <w:sz w:val="16"/>
                <w:szCs w:val="16"/>
              </w:rPr>
              <w:t xml:space="preserve"> </w:t>
            </w:r>
            <w:r>
              <w:rPr>
                <w:rFonts w:ascii="Verdana" w:hAnsi="Verdana" w:cs="Calibri"/>
                <w:b w:val="0"/>
                <w:bCs w:val="0"/>
                <w:sz w:val="16"/>
                <w:szCs w:val="16"/>
              </w:rPr>
              <w:t>A</w:t>
            </w:r>
            <w:r w:rsidRPr="00685404">
              <w:rPr>
                <w:rFonts w:ascii="Verdana" w:hAnsi="Verdana" w:cs="Calibri"/>
                <w:b w:val="0"/>
                <w:bCs w:val="0"/>
                <w:sz w:val="16"/>
                <w:szCs w:val="16"/>
              </w:rPr>
              <w:t xml:space="preserve">ktywnie uczestniczy w rozmowie na temat sztuki, rozpoczyna, prowadzi, podtrzymuje i kończy rozmowę, uzyskuje i przekazuje informacje, </w:t>
            </w:r>
            <w:r w:rsidRPr="00685404">
              <w:rPr>
                <w:rFonts w:ascii="Verdana" w:hAnsi="Verdana"/>
                <w:b w:val="0"/>
                <w:bCs w:val="0"/>
                <w:sz w:val="16"/>
                <w:szCs w:val="16"/>
              </w:rPr>
              <w:t>przy pomocy złożonych konstrukcji</w:t>
            </w:r>
            <w:r>
              <w:rPr>
                <w:rFonts w:ascii="Verdana" w:hAnsi="Verdana"/>
                <w:b w:val="0"/>
                <w:bCs w:val="0"/>
                <w:sz w:val="16"/>
                <w:szCs w:val="16"/>
              </w:rPr>
              <w:t xml:space="preserve"> bezbłędnie </w:t>
            </w:r>
            <w:r w:rsidRPr="00685404">
              <w:rPr>
                <w:rFonts w:ascii="Verdana" w:hAnsi="Verdana" w:cs="Calibri"/>
                <w:b w:val="0"/>
                <w:bCs w:val="0"/>
                <w:sz w:val="16"/>
                <w:szCs w:val="16"/>
              </w:rPr>
              <w:t>wyraża i uzasadnia swoje opinie i upodobania, pyta o opinie i upodobania rozmówcy</w:t>
            </w:r>
            <w:r>
              <w:rPr>
                <w:rFonts w:ascii="Verdana" w:hAnsi="Verdana" w:cs="Calibri"/>
                <w:b w:val="0"/>
                <w:bCs w:val="0"/>
                <w:sz w:val="16"/>
                <w:szCs w:val="16"/>
              </w:rPr>
              <w:t>.</w:t>
            </w:r>
          </w:p>
          <w:p w14:paraId="195F71EF" w14:textId="77777777" w:rsidR="003D13D2" w:rsidRPr="00685404" w:rsidRDefault="003D13D2" w:rsidP="00F65C6B">
            <w:pPr>
              <w:pStyle w:val="Domynie"/>
              <w:rPr>
                <w:rFonts w:ascii="Verdana" w:hAnsi="Verdana" w:cs="Calibri"/>
                <w:b w:val="0"/>
                <w:bCs w:val="0"/>
                <w:sz w:val="16"/>
                <w:szCs w:val="16"/>
              </w:rPr>
            </w:pPr>
            <w:r w:rsidRPr="00685404">
              <w:rPr>
                <w:rFonts w:ascii="Verdana" w:hAnsi="Verdana"/>
                <w:b w:val="0"/>
                <w:bCs w:val="0"/>
                <w:sz w:val="16"/>
                <w:szCs w:val="16"/>
              </w:rPr>
              <w:t xml:space="preserve">– </w:t>
            </w:r>
            <w:r>
              <w:rPr>
                <w:rFonts w:ascii="Verdana" w:hAnsi="Verdana"/>
                <w:b w:val="0"/>
                <w:bCs w:val="0"/>
                <w:sz w:val="16"/>
                <w:szCs w:val="16"/>
              </w:rPr>
              <w:t>Bezbłędnie i szczegółowo</w:t>
            </w:r>
            <w:r w:rsidRPr="00685404">
              <w:rPr>
                <w:rFonts w:ascii="Verdana" w:hAnsi="Verdana"/>
                <w:b w:val="0"/>
                <w:bCs w:val="0"/>
                <w:sz w:val="16"/>
                <w:szCs w:val="16"/>
              </w:rPr>
              <w:t xml:space="preserve"> </w:t>
            </w:r>
            <w:r w:rsidRPr="00685404">
              <w:rPr>
                <w:rFonts w:ascii="Verdana" w:hAnsi="Verdana" w:cs="Calibri"/>
                <w:b w:val="0"/>
                <w:bCs w:val="0"/>
                <w:sz w:val="16"/>
                <w:szCs w:val="16"/>
              </w:rPr>
              <w:t>opisuje fotografię, wyraża i uzasadnia opinie i upodobania</w:t>
            </w:r>
            <w:r>
              <w:rPr>
                <w:rFonts w:ascii="Verdana" w:hAnsi="Verdana" w:cs="Calibri"/>
                <w:b w:val="0"/>
                <w:bCs w:val="0"/>
                <w:sz w:val="16"/>
                <w:szCs w:val="16"/>
              </w:rPr>
              <w:t>.</w:t>
            </w:r>
          </w:p>
          <w:p w14:paraId="7DA2A9DF" w14:textId="77777777" w:rsidR="003D13D2" w:rsidRPr="00685404" w:rsidRDefault="003D13D2" w:rsidP="00F65C6B">
            <w:pPr>
              <w:rPr>
                <w:rFonts w:ascii="Verdana" w:hAnsi="Verdana" w:cs="Calibri"/>
                <w:b/>
                <w:sz w:val="16"/>
                <w:szCs w:val="16"/>
              </w:rPr>
            </w:pPr>
            <w:r w:rsidRPr="00685404">
              <w:rPr>
                <w:rFonts w:ascii="Verdana" w:hAnsi="Verdana"/>
                <w:b/>
                <w:sz w:val="16"/>
                <w:szCs w:val="16"/>
              </w:rPr>
              <w:t xml:space="preserve">– </w:t>
            </w:r>
            <w:r>
              <w:rPr>
                <w:rFonts w:ascii="Verdana" w:hAnsi="Verdana"/>
                <w:b/>
                <w:sz w:val="16"/>
                <w:szCs w:val="16"/>
              </w:rPr>
              <w:t xml:space="preserve">Samodzielnie i </w:t>
            </w:r>
            <w:r w:rsidRPr="00685404">
              <w:rPr>
                <w:rFonts w:ascii="Verdana" w:hAnsi="Verdana"/>
                <w:b/>
                <w:sz w:val="16"/>
                <w:szCs w:val="16"/>
              </w:rPr>
              <w:t xml:space="preserve">bezbłędnie </w:t>
            </w:r>
            <w:r w:rsidRPr="00685404">
              <w:rPr>
                <w:rFonts w:ascii="Verdana" w:hAnsi="Verdana" w:cs="Calibri"/>
                <w:b/>
                <w:sz w:val="16"/>
                <w:szCs w:val="16"/>
              </w:rPr>
              <w:t xml:space="preserve">pisze recenzję wystawy obrazów, </w:t>
            </w:r>
            <w:r>
              <w:rPr>
                <w:rFonts w:ascii="Verdana" w:hAnsi="Verdana" w:cs="Calibri"/>
                <w:b/>
                <w:sz w:val="16"/>
                <w:szCs w:val="16"/>
              </w:rPr>
              <w:t xml:space="preserve">szczegółowo </w:t>
            </w:r>
            <w:r w:rsidRPr="00685404">
              <w:rPr>
                <w:rFonts w:ascii="Verdana" w:hAnsi="Verdana" w:cs="Calibri"/>
                <w:b/>
                <w:sz w:val="16"/>
                <w:szCs w:val="16"/>
              </w:rPr>
              <w:t>opisuje miejsca, czynności, wyraża i uzasadnia swoje opinie, stosuje odpowiednie zasady konstruowania tekstu oraz styl wypowiedzi odpowiedni do sytuacji</w:t>
            </w:r>
            <w:r>
              <w:rPr>
                <w:rFonts w:ascii="Verdana" w:hAnsi="Verdana" w:cs="Calibri"/>
                <w:b/>
                <w:sz w:val="16"/>
                <w:szCs w:val="16"/>
              </w:rPr>
              <w:t>.</w:t>
            </w:r>
          </w:p>
          <w:p w14:paraId="645BDE39" w14:textId="77777777" w:rsidR="003D13D2" w:rsidRPr="00685404" w:rsidRDefault="003D13D2" w:rsidP="00F65C6B">
            <w:pPr>
              <w:pStyle w:val="Domynie"/>
              <w:rPr>
                <w:rFonts w:ascii="Verdana" w:hAnsi="Verdana" w:cs="Calibri"/>
                <w:b w:val="0"/>
                <w:bCs w:val="0"/>
                <w:sz w:val="16"/>
                <w:szCs w:val="16"/>
              </w:rPr>
            </w:pPr>
            <w:r w:rsidRPr="00685404">
              <w:rPr>
                <w:rFonts w:ascii="Verdana" w:hAnsi="Verdana"/>
                <w:b w:val="0"/>
                <w:bCs w:val="0"/>
                <w:sz w:val="16"/>
                <w:szCs w:val="16"/>
              </w:rPr>
              <w:lastRenderedPageBreak/>
              <w:t>–</w:t>
            </w:r>
            <w:r w:rsidRPr="00685404">
              <w:rPr>
                <w:rFonts w:ascii="Verdana" w:hAnsi="Verdana" w:cs="Calibri"/>
                <w:b w:val="0"/>
                <w:bCs w:val="0"/>
                <w:sz w:val="16"/>
                <w:szCs w:val="16"/>
              </w:rPr>
              <w:t xml:space="preserve"> </w:t>
            </w:r>
            <w:r>
              <w:rPr>
                <w:rFonts w:ascii="Verdana" w:hAnsi="Verdana" w:cs="Calibri"/>
                <w:b w:val="0"/>
                <w:bCs w:val="0"/>
                <w:sz w:val="16"/>
                <w:szCs w:val="16"/>
              </w:rPr>
              <w:t>A</w:t>
            </w:r>
            <w:r w:rsidRPr="00685404">
              <w:rPr>
                <w:rFonts w:ascii="Verdana" w:hAnsi="Verdana" w:cs="Calibri"/>
                <w:b w:val="0"/>
                <w:bCs w:val="0"/>
                <w:sz w:val="16"/>
                <w:szCs w:val="16"/>
              </w:rPr>
              <w:t xml:space="preserve">ktywnie uczestniczy w rozmowie na temat twórców i ich dzieł, rozpoczyna, prowadzi, podtrzymuje i kończy rozmowę, </w:t>
            </w:r>
            <w:r w:rsidRPr="00685404">
              <w:rPr>
                <w:rFonts w:ascii="Verdana" w:hAnsi="Verdana"/>
                <w:b w:val="0"/>
                <w:bCs w:val="0"/>
                <w:sz w:val="16"/>
                <w:szCs w:val="16"/>
              </w:rPr>
              <w:t xml:space="preserve">przy pomocy złożonych konstrukcji </w:t>
            </w:r>
            <w:r w:rsidRPr="00685404">
              <w:rPr>
                <w:rFonts w:ascii="Verdana" w:hAnsi="Verdana" w:cs="Calibri"/>
                <w:b w:val="0"/>
                <w:bCs w:val="0"/>
                <w:sz w:val="16"/>
                <w:szCs w:val="16"/>
              </w:rPr>
              <w:t>uzyskuje i przekazuje informacje, wyraża i uzasadnia swoje opinie i upodobania, pyta o opinie i upodobania rozmówcy</w:t>
            </w:r>
            <w:r>
              <w:rPr>
                <w:rFonts w:ascii="Verdana" w:hAnsi="Verdana" w:cs="Calibri"/>
                <w:b w:val="0"/>
                <w:bCs w:val="0"/>
                <w:sz w:val="16"/>
                <w:szCs w:val="16"/>
              </w:rPr>
              <w:t>.</w:t>
            </w:r>
          </w:p>
          <w:p w14:paraId="3369279F" w14:textId="77777777" w:rsidR="003D13D2" w:rsidRPr="00685404" w:rsidRDefault="003D13D2" w:rsidP="00F65C6B">
            <w:pPr>
              <w:pStyle w:val="Domynie"/>
              <w:rPr>
                <w:rFonts w:ascii="Verdana" w:hAnsi="Verdana" w:cs="Calibri"/>
                <w:b w:val="0"/>
                <w:bCs w:val="0"/>
                <w:sz w:val="16"/>
                <w:szCs w:val="16"/>
              </w:rPr>
            </w:pPr>
            <w:r w:rsidRPr="00685404">
              <w:rPr>
                <w:rFonts w:ascii="Verdana" w:hAnsi="Verdana"/>
                <w:b w:val="0"/>
                <w:bCs w:val="0"/>
                <w:sz w:val="16"/>
                <w:szCs w:val="16"/>
              </w:rPr>
              <w:t xml:space="preserve">– </w:t>
            </w:r>
            <w:r>
              <w:rPr>
                <w:rFonts w:ascii="Verdana" w:hAnsi="Verdana"/>
                <w:b w:val="0"/>
                <w:bCs w:val="0"/>
                <w:sz w:val="16"/>
                <w:szCs w:val="16"/>
              </w:rPr>
              <w:t xml:space="preserve">Samodzielnie i </w:t>
            </w:r>
            <w:r w:rsidRPr="00685404">
              <w:rPr>
                <w:rFonts w:ascii="Verdana" w:hAnsi="Verdana"/>
                <w:b w:val="0"/>
                <w:bCs w:val="0"/>
                <w:sz w:val="16"/>
                <w:szCs w:val="16"/>
              </w:rPr>
              <w:t xml:space="preserve">bezbłędnie </w:t>
            </w:r>
            <w:r w:rsidRPr="00685404">
              <w:rPr>
                <w:rFonts w:ascii="Verdana" w:hAnsi="Verdana" w:cs="Calibri"/>
                <w:b w:val="0"/>
                <w:bCs w:val="0"/>
                <w:sz w:val="16"/>
                <w:szCs w:val="16"/>
              </w:rPr>
              <w:t xml:space="preserve">pisze post, w którym </w:t>
            </w:r>
            <w:r>
              <w:rPr>
                <w:rFonts w:ascii="Verdana" w:hAnsi="Verdana" w:cs="Calibri"/>
                <w:b w:val="0"/>
                <w:bCs w:val="0"/>
                <w:sz w:val="16"/>
                <w:szCs w:val="16"/>
              </w:rPr>
              <w:t xml:space="preserve">szczegółowo </w:t>
            </w:r>
            <w:r w:rsidRPr="00685404">
              <w:rPr>
                <w:rFonts w:ascii="Verdana" w:hAnsi="Verdana" w:cs="Calibri"/>
                <w:b w:val="0"/>
                <w:bCs w:val="0"/>
                <w:sz w:val="16"/>
                <w:szCs w:val="16"/>
              </w:rPr>
              <w:t>opisuje dzieło sztuki, które widział, opisuje czynności, zjawiska, wyraża upodobania, wyraża i uzasadnia opinie, opisuje uczucia; stosuje odpowiednie zasady konstruowania tekstu oraz styl wypowiedzi odpowiedni do sytuacji</w:t>
            </w:r>
            <w:r>
              <w:rPr>
                <w:rFonts w:ascii="Verdana" w:hAnsi="Verdana" w:cs="Calibri"/>
                <w:b w:val="0"/>
                <w:bCs w:val="0"/>
                <w:sz w:val="16"/>
                <w:szCs w:val="16"/>
              </w:rPr>
              <w:t>.</w:t>
            </w:r>
          </w:p>
          <w:p w14:paraId="6421BC5A" w14:textId="77777777" w:rsidR="003D13D2" w:rsidRPr="00685404" w:rsidRDefault="003D13D2" w:rsidP="00F65C6B">
            <w:pPr>
              <w:pStyle w:val="Domynie"/>
              <w:rPr>
                <w:rFonts w:ascii="Verdana" w:hAnsi="Verdana"/>
                <w:b w:val="0"/>
                <w:bCs w:val="0"/>
                <w:sz w:val="16"/>
                <w:szCs w:val="16"/>
              </w:rPr>
            </w:pPr>
            <w:r w:rsidRPr="00685404">
              <w:rPr>
                <w:rFonts w:ascii="Verdana" w:hAnsi="Verdana"/>
                <w:b w:val="0"/>
                <w:bCs w:val="0"/>
                <w:sz w:val="16"/>
                <w:szCs w:val="16"/>
              </w:rPr>
              <w:t>–</w:t>
            </w:r>
            <w:r w:rsidRPr="00685404">
              <w:rPr>
                <w:rFonts w:ascii="Verdana" w:hAnsi="Verdana" w:cs="Calibri"/>
                <w:b w:val="0"/>
                <w:bCs w:val="0"/>
                <w:sz w:val="16"/>
                <w:szCs w:val="16"/>
              </w:rPr>
              <w:t xml:space="preserve"> </w:t>
            </w:r>
            <w:r>
              <w:rPr>
                <w:rFonts w:ascii="Verdana" w:hAnsi="Verdana" w:cs="Calibri"/>
                <w:b w:val="0"/>
                <w:bCs w:val="0"/>
                <w:sz w:val="16"/>
                <w:szCs w:val="16"/>
              </w:rPr>
              <w:t>P</w:t>
            </w:r>
            <w:r w:rsidRPr="00685404">
              <w:rPr>
                <w:rFonts w:ascii="Verdana" w:hAnsi="Verdana" w:cs="Calibri"/>
                <w:b w:val="0"/>
                <w:bCs w:val="0"/>
                <w:sz w:val="16"/>
                <w:szCs w:val="16"/>
              </w:rPr>
              <w:t>rzy pomocy złożonych konstrukcji wyraża i uzasadnia opinie na temat uczestnictwa w telewizyjnych programach talentów, opowiada o czynnościach i doświadczeniach</w:t>
            </w:r>
            <w:r>
              <w:rPr>
                <w:rFonts w:ascii="Verdana" w:hAnsi="Verdana" w:cs="Calibri"/>
                <w:b w:val="0"/>
                <w:bCs w:val="0"/>
                <w:sz w:val="16"/>
                <w:szCs w:val="16"/>
              </w:rPr>
              <w:t>.</w:t>
            </w:r>
          </w:p>
          <w:p w14:paraId="7D43AE5F" w14:textId="77777777" w:rsidR="003D13D2" w:rsidRPr="00685404" w:rsidRDefault="003D13D2" w:rsidP="00F65C6B">
            <w:pPr>
              <w:pStyle w:val="Domynie"/>
              <w:rPr>
                <w:rFonts w:ascii="Verdana" w:hAnsi="Verdana"/>
                <w:b w:val="0"/>
                <w:bCs w:val="0"/>
                <w:sz w:val="16"/>
                <w:szCs w:val="16"/>
              </w:rPr>
            </w:pPr>
            <w:r w:rsidRPr="00685404">
              <w:rPr>
                <w:rFonts w:ascii="Verdana" w:hAnsi="Verdana"/>
                <w:b w:val="0"/>
                <w:bCs w:val="0"/>
                <w:sz w:val="16"/>
                <w:szCs w:val="16"/>
              </w:rPr>
              <w:t xml:space="preserve">– </w:t>
            </w:r>
            <w:r>
              <w:rPr>
                <w:rFonts w:ascii="Verdana" w:hAnsi="Verdana"/>
                <w:b w:val="0"/>
                <w:bCs w:val="0"/>
                <w:sz w:val="16"/>
                <w:szCs w:val="16"/>
              </w:rPr>
              <w:t>P</w:t>
            </w:r>
            <w:r w:rsidRPr="00685404">
              <w:rPr>
                <w:rFonts w:ascii="Verdana" w:hAnsi="Verdana"/>
                <w:b w:val="0"/>
                <w:bCs w:val="0"/>
                <w:sz w:val="16"/>
                <w:szCs w:val="16"/>
              </w:rPr>
              <w:t>rzy pomocy złożonych konstrukcji</w:t>
            </w:r>
            <w:r>
              <w:rPr>
                <w:rFonts w:ascii="Verdana" w:hAnsi="Verdana"/>
                <w:b w:val="0"/>
                <w:bCs w:val="0"/>
                <w:sz w:val="16"/>
                <w:szCs w:val="16"/>
              </w:rPr>
              <w:t xml:space="preserve"> szczegółowo</w:t>
            </w:r>
            <w:r w:rsidRPr="00685404">
              <w:rPr>
                <w:rFonts w:ascii="Verdana" w:hAnsi="Verdana"/>
                <w:b w:val="0"/>
                <w:bCs w:val="0"/>
                <w:sz w:val="16"/>
                <w:szCs w:val="16"/>
              </w:rPr>
              <w:t xml:space="preserve"> </w:t>
            </w:r>
            <w:r w:rsidRPr="00685404">
              <w:rPr>
                <w:rFonts w:ascii="Verdana" w:hAnsi="Verdana" w:cs="Calibri"/>
                <w:b w:val="0"/>
                <w:bCs w:val="0"/>
                <w:sz w:val="16"/>
                <w:szCs w:val="16"/>
              </w:rPr>
              <w:t>opowiada o różnych trudnych sytuacjach, które mogą się zdarzyć podczas występowania, wyraża pewność, przypuszczenie i wątpliwość; uczeń opowiada o swoim doświadczeniu, opisuje czynności i uczucia</w:t>
            </w:r>
            <w:r>
              <w:rPr>
                <w:rFonts w:ascii="Verdana" w:hAnsi="Verdana" w:cs="Calibri"/>
                <w:b w:val="0"/>
                <w:bCs w:val="0"/>
                <w:sz w:val="16"/>
                <w:szCs w:val="16"/>
              </w:rPr>
              <w:t>.</w:t>
            </w:r>
            <w:r w:rsidRPr="00685404">
              <w:rPr>
                <w:rFonts w:ascii="Verdana" w:hAnsi="Verdana"/>
                <w:b w:val="0"/>
                <w:bCs w:val="0"/>
                <w:sz w:val="16"/>
                <w:szCs w:val="16"/>
              </w:rPr>
              <w:t xml:space="preserve"> </w:t>
            </w:r>
          </w:p>
          <w:p w14:paraId="28855F02" w14:textId="77777777" w:rsidR="003D13D2" w:rsidRPr="00685404" w:rsidRDefault="003D13D2" w:rsidP="00F65C6B">
            <w:pPr>
              <w:pStyle w:val="Domynie"/>
              <w:rPr>
                <w:rFonts w:ascii="Verdana" w:hAnsi="Verdana" w:cs="Calibri"/>
                <w:b w:val="0"/>
                <w:bCs w:val="0"/>
                <w:sz w:val="16"/>
                <w:szCs w:val="16"/>
              </w:rPr>
            </w:pPr>
            <w:r w:rsidRPr="00685404">
              <w:rPr>
                <w:rFonts w:ascii="Verdana" w:hAnsi="Verdana"/>
                <w:b w:val="0"/>
                <w:bCs w:val="0"/>
                <w:sz w:val="16"/>
                <w:szCs w:val="16"/>
              </w:rPr>
              <w:t xml:space="preserve">– </w:t>
            </w:r>
            <w:r>
              <w:rPr>
                <w:rFonts w:ascii="Verdana" w:hAnsi="Verdana"/>
                <w:b w:val="0"/>
                <w:bCs w:val="0"/>
                <w:sz w:val="16"/>
                <w:szCs w:val="16"/>
              </w:rPr>
              <w:t>Samodzielnie i bezbłędnie</w:t>
            </w:r>
            <w:r w:rsidRPr="00685404">
              <w:rPr>
                <w:rFonts w:ascii="Verdana" w:hAnsi="Verdana"/>
                <w:b w:val="0"/>
                <w:bCs w:val="0"/>
                <w:sz w:val="16"/>
                <w:szCs w:val="16"/>
              </w:rPr>
              <w:t xml:space="preserve"> </w:t>
            </w:r>
            <w:r w:rsidRPr="00685404">
              <w:rPr>
                <w:rFonts w:ascii="Verdana" w:hAnsi="Verdana" w:cs="Calibri"/>
                <w:b w:val="0"/>
                <w:bCs w:val="0"/>
                <w:sz w:val="16"/>
                <w:szCs w:val="16"/>
              </w:rPr>
              <w:t>wypowiada się na temat sztuki, opisuje czynności, doświadczeniach, wyraża i uzasadnia swoje opinie</w:t>
            </w:r>
          </w:p>
          <w:p w14:paraId="1F9AAA2B" w14:textId="77777777" w:rsidR="003D13D2" w:rsidRPr="00685404" w:rsidRDefault="003D13D2" w:rsidP="00F65C6B">
            <w:pPr>
              <w:rPr>
                <w:rFonts w:ascii="Verdana" w:hAnsi="Verdana" w:cs="Calibri"/>
                <w:b/>
                <w:sz w:val="16"/>
                <w:szCs w:val="16"/>
              </w:rPr>
            </w:pPr>
            <w:r w:rsidRPr="00685404">
              <w:rPr>
                <w:rFonts w:ascii="Verdana" w:hAnsi="Verdana"/>
                <w:b/>
                <w:sz w:val="16"/>
                <w:szCs w:val="16"/>
              </w:rPr>
              <w:t xml:space="preserve">– </w:t>
            </w:r>
            <w:r>
              <w:rPr>
                <w:rFonts w:ascii="Verdana" w:hAnsi="Verdana"/>
                <w:b/>
                <w:sz w:val="16"/>
                <w:szCs w:val="16"/>
              </w:rPr>
              <w:t xml:space="preserve">Samodzielnie i </w:t>
            </w:r>
            <w:r w:rsidRPr="00685404">
              <w:rPr>
                <w:rFonts w:ascii="Verdana" w:hAnsi="Verdana"/>
                <w:b/>
                <w:sz w:val="16"/>
                <w:szCs w:val="16"/>
              </w:rPr>
              <w:t xml:space="preserve">bezbłędnie </w:t>
            </w:r>
            <w:r w:rsidRPr="00685404">
              <w:rPr>
                <w:rFonts w:ascii="Verdana" w:hAnsi="Verdana" w:cs="Calibri"/>
                <w:b/>
                <w:sz w:val="16"/>
                <w:szCs w:val="16"/>
              </w:rPr>
              <w:t xml:space="preserve">pisze recenzję sztuki, </w:t>
            </w:r>
            <w:r w:rsidRPr="00685404">
              <w:rPr>
                <w:rFonts w:ascii="Verdana" w:hAnsi="Verdana"/>
                <w:b/>
                <w:sz w:val="16"/>
                <w:szCs w:val="16"/>
              </w:rPr>
              <w:t xml:space="preserve">przy pomocy złożonych konstrukcji </w:t>
            </w:r>
            <w:r w:rsidRPr="00685404">
              <w:rPr>
                <w:rFonts w:ascii="Verdana" w:hAnsi="Verdana" w:cs="Calibri"/>
                <w:b/>
                <w:sz w:val="16"/>
                <w:szCs w:val="16"/>
              </w:rPr>
              <w:t xml:space="preserve">opisuje miejsca i czynności, opisuje uczucia, poleca lub odradza; stosuje odpowiednie zasady konstruowania tekstu </w:t>
            </w:r>
            <w:r w:rsidRPr="00685404">
              <w:rPr>
                <w:rFonts w:ascii="Verdana" w:hAnsi="Verdana" w:cs="Calibri"/>
                <w:b/>
                <w:sz w:val="16"/>
                <w:szCs w:val="16"/>
              </w:rPr>
              <w:lastRenderedPageBreak/>
              <w:t>oraz styl wypowiedzi odpowiedni do sytuacji</w:t>
            </w:r>
            <w:r>
              <w:rPr>
                <w:rFonts w:ascii="Verdana" w:hAnsi="Verdana" w:cs="Calibri"/>
                <w:b/>
                <w:sz w:val="16"/>
                <w:szCs w:val="16"/>
              </w:rPr>
              <w:t>.</w:t>
            </w:r>
          </w:p>
          <w:p w14:paraId="0B7EF051" w14:textId="77777777" w:rsidR="003D13D2" w:rsidRPr="00685404" w:rsidRDefault="003D13D2" w:rsidP="00F65C6B">
            <w:pPr>
              <w:rPr>
                <w:rFonts w:ascii="Verdana" w:hAnsi="Verdana" w:cs="Calibri"/>
                <w:b/>
                <w:sz w:val="16"/>
                <w:szCs w:val="16"/>
              </w:rPr>
            </w:pPr>
            <w:r w:rsidRPr="00685404">
              <w:rPr>
                <w:rFonts w:ascii="Verdana" w:hAnsi="Verdana"/>
                <w:b/>
                <w:sz w:val="16"/>
                <w:szCs w:val="16"/>
              </w:rPr>
              <w:t xml:space="preserve">– </w:t>
            </w:r>
            <w:r>
              <w:rPr>
                <w:rFonts w:ascii="Verdana" w:hAnsi="Verdana"/>
                <w:b/>
                <w:sz w:val="16"/>
                <w:szCs w:val="16"/>
              </w:rPr>
              <w:t xml:space="preserve">Samodzielnie i </w:t>
            </w:r>
            <w:r w:rsidRPr="00685404">
              <w:rPr>
                <w:rFonts w:ascii="Verdana" w:hAnsi="Verdana"/>
                <w:b/>
                <w:sz w:val="16"/>
                <w:szCs w:val="16"/>
              </w:rPr>
              <w:t xml:space="preserve">bezbłędnie </w:t>
            </w:r>
            <w:r w:rsidRPr="00685404">
              <w:rPr>
                <w:rFonts w:ascii="Verdana" w:hAnsi="Verdana" w:cs="Calibri"/>
                <w:b/>
                <w:sz w:val="16"/>
                <w:szCs w:val="16"/>
              </w:rPr>
              <w:t xml:space="preserve">pisze recenzję filmu, </w:t>
            </w:r>
            <w:r w:rsidRPr="00685404">
              <w:rPr>
                <w:rFonts w:ascii="Verdana" w:hAnsi="Verdana"/>
                <w:b/>
                <w:sz w:val="16"/>
                <w:szCs w:val="16"/>
              </w:rPr>
              <w:t xml:space="preserve">przy pomocy złożonych konstrukcji </w:t>
            </w:r>
            <w:r w:rsidRPr="00685404">
              <w:rPr>
                <w:rFonts w:ascii="Verdana" w:hAnsi="Verdana" w:cs="Calibri"/>
                <w:b/>
                <w:sz w:val="16"/>
                <w:szCs w:val="16"/>
              </w:rPr>
              <w:t>opisuje miejsca i czynności, opisuje uczucia, poleca lub odradza; stosuje odpowiednie zasady konstruowania tekstu oraz styl wypowiedzi odpowiedni do sytuacji</w:t>
            </w:r>
            <w:r>
              <w:rPr>
                <w:rFonts w:ascii="Verdana" w:hAnsi="Verdana" w:cs="Calibri"/>
                <w:b/>
                <w:sz w:val="16"/>
                <w:szCs w:val="16"/>
              </w:rPr>
              <w:t>.</w:t>
            </w:r>
            <w:r w:rsidRPr="00685404">
              <w:rPr>
                <w:rFonts w:ascii="Verdana" w:hAnsi="Verdana" w:cs="Calibri"/>
                <w:b/>
                <w:sz w:val="16"/>
                <w:szCs w:val="16"/>
              </w:rPr>
              <w:t xml:space="preserve"> </w:t>
            </w:r>
          </w:p>
          <w:p w14:paraId="1FD60BD9" w14:textId="77777777" w:rsidR="003D13D2" w:rsidRPr="00685404" w:rsidRDefault="003D13D2" w:rsidP="00F65C6B">
            <w:pPr>
              <w:pStyle w:val="Domynie"/>
              <w:rPr>
                <w:rFonts w:ascii="Verdana" w:hAnsi="Verdana" w:cs="Calibri"/>
                <w:b w:val="0"/>
                <w:bCs w:val="0"/>
                <w:sz w:val="16"/>
                <w:szCs w:val="16"/>
              </w:rPr>
            </w:pPr>
            <w:r w:rsidRPr="00685404">
              <w:rPr>
                <w:rFonts w:ascii="Verdana" w:hAnsi="Verdana"/>
                <w:b w:val="0"/>
                <w:bCs w:val="0"/>
                <w:sz w:val="16"/>
                <w:szCs w:val="16"/>
              </w:rPr>
              <w:t>–</w:t>
            </w:r>
            <w:r w:rsidRPr="00685404">
              <w:rPr>
                <w:rFonts w:ascii="Verdana" w:hAnsi="Verdana" w:cs="Calibri"/>
                <w:b w:val="0"/>
                <w:bCs w:val="0"/>
                <w:sz w:val="16"/>
                <w:szCs w:val="16"/>
              </w:rPr>
              <w:t xml:space="preserve"> </w:t>
            </w:r>
            <w:r>
              <w:rPr>
                <w:rFonts w:ascii="Verdana" w:hAnsi="Verdana" w:cs="Calibri"/>
                <w:b w:val="0"/>
                <w:bCs w:val="0"/>
                <w:sz w:val="16"/>
                <w:szCs w:val="16"/>
              </w:rPr>
              <w:t>A</w:t>
            </w:r>
            <w:r w:rsidRPr="00685404">
              <w:rPr>
                <w:rFonts w:ascii="Verdana" w:hAnsi="Verdana" w:cs="Calibri"/>
                <w:b w:val="0"/>
                <w:bCs w:val="0"/>
                <w:sz w:val="16"/>
                <w:szCs w:val="16"/>
              </w:rPr>
              <w:t xml:space="preserve">ktywnie uczestniczy w rozmowie na temat fotografii, rozpoczyna, prowadzi, podtrzymuje i kończy rozmowę, uzyskuje i przekazuje informacje, </w:t>
            </w:r>
            <w:r w:rsidRPr="00685404">
              <w:rPr>
                <w:rFonts w:ascii="Verdana" w:hAnsi="Verdana"/>
                <w:b w:val="0"/>
                <w:bCs w:val="0"/>
                <w:sz w:val="16"/>
                <w:szCs w:val="16"/>
              </w:rPr>
              <w:t xml:space="preserve">przy pomocy złożonych konstrukcji </w:t>
            </w:r>
            <w:r w:rsidRPr="00685404">
              <w:rPr>
                <w:rFonts w:ascii="Verdana" w:hAnsi="Verdana" w:cs="Calibri"/>
                <w:b w:val="0"/>
                <w:bCs w:val="0"/>
                <w:sz w:val="16"/>
                <w:szCs w:val="16"/>
              </w:rPr>
              <w:t>wyraża i uzasadnia swoje opinie i upodobania, pyta o opinie i upodobania rozmówcy</w:t>
            </w:r>
            <w:r>
              <w:rPr>
                <w:rFonts w:ascii="Verdana" w:hAnsi="Verdana" w:cs="Calibri"/>
                <w:b w:val="0"/>
                <w:bCs w:val="0"/>
                <w:sz w:val="16"/>
                <w:szCs w:val="16"/>
              </w:rPr>
              <w:t>.</w:t>
            </w:r>
          </w:p>
          <w:p w14:paraId="7191550D"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B</w:t>
            </w:r>
            <w:r w:rsidRPr="00971DDA">
              <w:rPr>
                <w:rFonts w:ascii="Verdana" w:hAnsi="Verdana"/>
                <w:b/>
                <w:sz w:val="16"/>
                <w:szCs w:val="16"/>
              </w:rPr>
              <w:t xml:space="preserve">ezbłędnie </w:t>
            </w:r>
            <w:r w:rsidRPr="00971DDA">
              <w:rPr>
                <w:rFonts w:ascii="Verdana" w:hAnsi="Verdana" w:cs="Calibri"/>
                <w:b/>
                <w:sz w:val="16"/>
                <w:szCs w:val="16"/>
              </w:rPr>
              <w:t xml:space="preserve">przekazuje w języku obcym nowożytnym </w:t>
            </w:r>
            <w:r>
              <w:rPr>
                <w:rFonts w:ascii="Verdana" w:hAnsi="Verdana" w:cs="Calibri"/>
                <w:b/>
                <w:sz w:val="16"/>
                <w:szCs w:val="16"/>
              </w:rPr>
              <w:t xml:space="preserve">wszystkie </w:t>
            </w:r>
            <w:r w:rsidRPr="00971DDA">
              <w:rPr>
                <w:rFonts w:ascii="Verdana" w:hAnsi="Verdana" w:cs="Calibri"/>
                <w:b/>
                <w:sz w:val="16"/>
                <w:szCs w:val="16"/>
              </w:rPr>
              <w:t>informacje zawarte w materiale audiowizualnym i tekście obcojęzycznym</w:t>
            </w:r>
            <w:r>
              <w:rPr>
                <w:rFonts w:ascii="Verdana" w:hAnsi="Verdana" w:cs="Calibri"/>
                <w:b/>
                <w:sz w:val="16"/>
                <w:szCs w:val="16"/>
              </w:rPr>
              <w:t>.</w:t>
            </w:r>
          </w:p>
          <w:p w14:paraId="6F78D007"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B</w:t>
            </w:r>
            <w:r w:rsidRPr="00971DDA">
              <w:rPr>
                <w:rFonts w:ascii="Verdana" w:hAnsi="Verdana"/>
                <w:b/>
                <w:sz w:val="16"/>
                <w:szCs w:val="16"/>
              </w:rPr>
              <w:t>ezbłędnie</w:t>
            </w:r>
            <w:r>
              <w:rPr>
                <w:rFonts w:ascii="Verdana" w:hAnsi="Verdana"/>
                <w:b/>
                <w:sz w:val="16"/>
                <w:szCs w:val="16"/>
              </w:rPr>
              <w:t xml:space="preserve"> i szczegółowo</w:t>
            </w:r>
            <w:r w:rsidRPr="00971DDA">
              <w:rPr>
                <w:rFonts w:ascii="Verdana" w:hAnsi="Verdana"/>
                <w:b/>
                <w:sz w:val="16"/>
                <w:szCs w:val="16"/>
              </w:rPr>
              <w:t xml:space="preserve"> </w:t>
            </w:r>
            <w:r w:rsidRPr="00971DDA">
              <w:rPr>
                <w:rFonts w:ascii="Verdana" w:hAnsi="Verdana" w:cs="Calibri"/>
                <w:b/>
                <w:sz w:val="16"/>
                <w:szCs w:val="16"/>
              </w:rPr>
              <w:t>streszcza w języku obcym przeczytany tekst</w:t>
            </w:r>
            <w:r>
              <w:rPr>
                <w:rFonts w:ascii="Verdana" w:hAnsi="Verdana" w:cs="Calibri"/>
                <w:b/>
                <w:sz w:val="16"/>
                <w:szCs w:val="16"/>
              </w:rPr>
              <w:t>.</w:t>
            </w:r>
          </w:p>
          <w:p w14:paraId="08D18393" w14:textId="77777777" w:rsidR="003D13D2" w:rsidRPr="00685404" w:rsidRDefault="003D13D2" w:rsidP="00F65C6B">
            <w:pPr>
              <w:rPr>
                <w:rFonts w:ascii="Verdana" w:hAnsi="Verdana" w:cs="Calibri"/>
                <w:b/>
                <w:sz w:val="16"/>
                <w:szCs w:val="16"/>
              </w:rPr>
            </w:pPr>
          </w:p>
        </w:tc>
      </w:tr>
      <w:tr w:rsidR="003D13D2" w:rsidRPr="00E65F84" w14:paraId="0444A919" w14:textId="77777777" w:rsidTr="00F65C6B">
        <w:tc>
          <w:tcPr>
            <w:tcW w:w="0" w:type="auto"/>
            <w:gridSpan w:val="5"/>
            <w:shd w:val="clear" w:color="auto" w:fill="D9D9D9"/>
          </w:tcPr>
          <w:p w14:paraId="743A8672" w14:textId="77777777" w:rsidR="003D13D2" w:rsidRPr="00BC4918" w:rsidRDefault="003D13D2" w:rsidP="00F65C6B">
            <w:pPr>
              <w:pStyle w:val="NormalnyWeb"/>
              <w:spacing w:before="0" w:beforeAutospacing="0" w:after="0"/>
              <w:jc w:val="center"/>
              <w:rPr>
                <w:rFonts w:ascii="Verdana" w:hAnsi="Verdana"/>
                <w:b/>
                <w:sz w:val="16"/>
                <w:szCs w:val="16"/>
              </w:rPr>
            </w:pPr>
            <w:r w:rsidRPr="00BC4918">
              <w:rPr>
                <w:rFonts w:ascii="Verdana" w:hAnsi="Verdana"/>
                <w:b/>
                <w:sz w:val="16"/>
                <w:szCs w:val="16"/>
              </w:rPr>
              <w:lastRenderedPageBreak/>
              <w:t>Uczeń rozwiązuje test sprawdzający wiadomości i umiejętności z rozdziału 7</w:t>
            </w:r>
            <w:r>
              <w:rPr>
                <w:rFonts w:ascii="Verdana" w:hAnsi="Verdana"/>
                <w:b/>
                <w:sz w:val="16"/>
                <w:szCs w:val="16"/>
              </w:rPr>
              <w:t>.</w:t>
            </w:r>
            <w:r w:rsidRPr="00BC4918">
              <w:rPr>
                <w:rFonts w:ascii="Verdana" w:hAnsi="Verdana"/>
                <w:b/>
                <w:sz w:val="16"/>
                <w:szCs w:val="16"/>
              </w:rPr>
              <w:t xml:space="preserve"> </w:t>
            </w:r>
          </w:p>
        </w:tc>
      </w:tr>
      <w:tr w:rsidR="003D13D2" w:rsidRPr="00E65F84" w14:paraId="7FC43C80" w14:textId="77777777" w:rsidTr="00F65C6B">
        <w:tc>
          <w:tcPr>
            <w:tcW w:w="0" w:type="auto"/>
            <w:gridSpan w:val="5"/>
            <w:shd w:val="clear" w:color="auto" w:fill="00B050"/>
          </w:tcPr>
          <w:p w14:paraId="5917C3ED" w14:textId="77777777" w:rsidR="003D13D2" w:rsidRPr="00BC4918" w:rsidRDefault="003D13D2" w:rsidP="00F65C6B">
            <w:pPr>
              <w:rPr>
                <w:rFonts w:ascii="Verdana" w:hAnsi="Verdana"/>
                <w:sz w:val="16"/>
                <w:szCs w:val="16"/>
              </w:rPr>
            </w:pPr>
            <w:r w:rsidRPr="00BC4918">
              <w:rPr>
                <w:rFonts w:ascii="Verdana" w:hAnsi="Verdana"/>
                <w:color w:val="000000"/>
                <w:sz w:val="16"/>
                <w:szCs w:val="16"/>
              </w:rPr>
              <w:t xml:space="preserve">Rozdział 8: </w:t>
            </w:r>
            <w:proofErr w:type="spellStart"/>
            <w:r w:rsidRPr="00095744">
              <w:rPr>
                <w:rFonts w:ascii="Verdana" w:hAnsi="Verdana" w:cs="Calibri"/>
                <w:bCs/>
                <w:sz w:val="16"/>
                <w:szCs w:val="16"/>
              </w:rPr>
              <w:t>Consumers</w:t>
            </w:r>
            <w:proofErr w:type="spellEnd"/>
            <w:r w:rsidRPr="00095744">
              <w:rPr>
                <w:rFonts w:ascii="Verdana" w:hAnsi="Verdana" w:cs="Calibri"/>
                <w:bCs/>
                <w:sz w:val="16"/>
                <w:szCs w:val="16"/>
              </w:rPr>
              <w:t xml:space="preserve">' </w:t>
            </w:r>
            <w:proofErr w:type="spellStart"/>
            <w:r w:rsidRPr="00095744">
              <w:rPr>
                <w:rFonts w:ascii="Verdana" w:hAnsi="Verdana" w:cs="Calibri"/>
                <w:bCs/>
                <w:sz w:val="16"/>
                <w:szCs w:val="16"/>
              </w:rPr>
              <w:t>world</w:t>
            </w:r>
            <w:proofErr w:type="spellEnd"/>
          </w:p>
        </w:tc>
      </w:tr>
      <w:tr w:rsidR="003D13D2" w:rsidRPr="00E65F84" w14:paraId="2D1C5A3A" w14:textId="77777777" w:rsidTr="00F65C6B">
        <w:tc>
          <w:tcPr>
            <w:tcW w:w="0" w:type="auto"/>
            <w:shd w:val="clear" w:color="auto" w:fill="D9D9D9"/>
          </w:tcPr>
          <w:p w14:paraId="2651FFCD"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br w:type="page"/>
            </w:r>
          </w:p>
          <w:p w14:paraId="32CF1458"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4D4C48A3" w14:textId="77777777" w:rsidR="003D13D2" w:rsidRPr="00E65F84" w:rsidRDefault="003D13D2" w:rsidP="00F65C6B">
            <w:pPr>
              <w:pStyle w:val="NormalnyWeb"/>
              <w:spacing w:before="0" w:beforeAutospacing="0" w:after="0"/>
              <w:rPr>
                <w:rFonts w:ascii="Verdana" w:hAnsi="Verdana"/>
                <w:b/>
                <w:sz w:val="16"/>
                <w:szCs w:val="16"/>
              </w:rPr>
            </w:pPr>
          </w:p>
        </w:tc>
        <w:tc>
          <w:tcPr>
            <w:tcW w:w="0" w:type="auto"/>
          </w:tcPr>
          <w:p w14:paraId="028B78CC"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3BA5ECF2"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677FDAA7"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2EF4283D"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67B87164"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29E3033D"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050002F2"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6C7DB1D6"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3D13D2" w:rsidRPr="00E65F84" w14:paraId="0E441D5D" w14:textId="77777777" w:rsidTr="00F65C6B">
        <w:tc>
          <w:tcPr>
            <w:tcW w:w="0" w:type="auto"/>
            <w:shd w:val="clear" w:color="auto" w:fill="D9D9D9"/>
          </w:tcPr>
          <w:p w14:paraId="33BE23BC" w14:textId="77777777" w:rsidR="003D13D2" w:rsidRPr="00E65F84" w:rsidRDefault="003D13D2" w:rsidP="00F65C6B">
            <w:pPr>
              <w:pStyle w:val="Zawartotabeli"/>
              <w:rPr>
                <w:rFonts w:ascii="Verdana" w:hAnsi="Verdana"/>
                <w:sz w:val="16"/>
                <w:szCs w:val="16"/>
              </w:rPr>
            </w:pPr>
          </w:p>
          <w:p w14:paraId="206DB3C6" w14:textId="77777777" w:rsidR="003D13D2" w:rsidRPr="00E65F84" w:rsidRDefault="003D13D2" w:rsidP="00F65C6B">
            <w:pPr>
              <w:pStyle w:val="Zawartotabeli"/>
              <w:rPr>
                <w:rFonts w:ascii="Verdana" w:hAnsi="Verdana"/>
                <w:sz w:val="16"/>
                <w:szCs w:val="16"/>
              </w:rPr>
            </w:pPr>
          </w:p>
        </w:tc>
        <w:tc>
          <w:tcPr>
            <w:tcW w:w="0" w:type="auto"/>
          </w:tcPr>
          <w:p w14:paraId="2B96698E"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445C3005"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1FAB1BF1"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025BA427"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10B5171B"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3D13D2" w:rsidRPr="00E65F84" w14:paraId="7E8DBD66" w14:textId="77777777" w:rsidTr="00F65C6B">
        <w:tc>
          <w:tcPr>
            <w:tcW w:w="0" w:type="auto"/>
            <w:vMerge w:val="restart"/>
            <w:shd w:val="clear" w:color="auto" w:fill="D9D9D9"/>
          </w:tcPr>
          <w:p w14:paraId="662725E4" w14:textId="77777777" w:rsidR="003D13D2" w:rsidRPr="00E65F84" w:rsidRDefault="003D13D2"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06E58302"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2DDF9BC6"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7667CFAC"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0796E409"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42B6EC22"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3D13D2" w:rsidRPr="00E65F84" w14:paraId="50BDF1A0" w14:textId="77777777" w:rsidTr="00F65C6B">
        <w:tc>
          <w:tcPr>
            <w:tcW w:w="0" w:type="auto"/>
            <w:vMerge/>
            <w:shd w:val="clear" w:color="auto" w:fill="D9D9D9"/>
          </w:tcPr>
          <w:p w14:paraId="1EA7E539" w14:textId="77777777" w:rsidR="003D13D2" w:rsidRPr="00E65F84" w:rsidRDefault="003D13D2" w:rsidP="00F65C6B">
            <w:pPr>
              <w:rPr>
                <w:rFonts w:ascii="Verdana" w:hAnsi="Verdana"/>
                <w:sz w:val="16"/>
                <w:szCs w:val="16"/>
              </w:rPr>
            </w:pPr>
          </w:p>
        </w:tc>
        <w:tc>
          <w:tcPr>
            <w:tcW w:w="0" w:type="auto"/>
          </w:tcPr>
          <w:p w14:paraId="2A11763A"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7AF16396"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19866D80"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552392A7"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3D13D2" w:rsidRPr="00E65F84" w14:paraId="02B3B3C5" w14:textId="77777777" w:rsidTr="00F65C6B">
        <w:tc>
          <w:tcPr>
            <w:tcW w:w="0" w:type="auto"/>
            <w:vMerge/>
            <w:shd w:val="clear" w:color="auto" w:fill="D9D9D9"/>
          </w:tcPr>
          <w:p w14:paraId="21EB629D" w14:textId="77777777" w:rsidR="003D13D2" w:rsidRPr="00E65F84" w:rsidRDefault="003D13D2" w:rsidP="00F65C6B">
            <w:pPr>
              <w:rPr>
                <w:rFonts w:ascii="Verdana" w:hAnsi="Verdana"/>
                <w:sz w:val="16"/>
                <w:szCs w:val="16"/>
              </w:rPr>
            </w:pPr>
          </w:p>
        </w:tc>
        <w:tc>
          <w:tcPr>
            <w:tcW w:w="0" w:type="auto"/>
            <w:gridSpan w:val="4"/>
          </w:tcPr>
          <w:p w14:paraId="5E32F28E" w14:textId="77777777" w:rsidR="003D13D2" w:rsidRPr="00D445CA" w:rsidRDefault="003D13D2" w:rsidP="003D13D2">
            <w:pPr>
              <w:pStyle w:val="NormalnyWeb"/>
              <w:numPr>
                <w:ilvl w:val="0"/>
                <w:numId w:val="13"/>
              </w:numPr>
              <w:spacing w:before="0" w:beforeAutospacing="0" w:after="0"/>
              <w:rPr>
                <w:rFonts w:ascii="Verdana" w:hAnsi="Verdana"/>
                <w:sz w:val="16"/>
                <w:szCs w:val="16"/>
              </w:rPr>
            </w:pPr>
            <w:r w:rsidRPr="00E65F84">
              <w:rPr>
                <w:rFonts w:ascii="Verdana" w:hAnsi="Verdana"/>
                <w:color w:val="000000"/>
                <w:sz w:val="16"/>
                <w:szCs w:val="16"/>
              </w:rPr>
              <w:t xml:space="preserve">słownictwo z działu </w:t>
            </w:r>
            <w:r w:rsidRPr="00473F90">
              <w:rPr>
                <w:rFonts w:ascii="Verdana" w:hAnsi="Verdana"/>
                <w:i/>
                <w:iCs/>
                <w:color w:val="000000"/>
                <w:sz w:val="16"/>
                <w:szCs w:val="16"/>
              </w:rPr>
              <w:t xml:space="preserve">życie </w:t>
            </w:r>
            <w:r>
              <w:rPr>
                <w:rFonts w:ascii="Verdana" w:hAnsi="Verdana"/>
                <w:i/>
                <w:iCs/>
                <w:color w:val="000000"/>
                <w:sz w:val="16"/>
                <w:szCs w:val="16"/>
              </w:rPr>
              <w:t>prywatne</w:t>
            </w:r>
          </w:p>
          <w:p w14:paraId="63902366" w14:textId="77777777" w:rsidR="003D13D2" w:rsidRPr="00473F90" w:rsidRDefault="003D13D2" w:rsidP="003D13D2">
            <w:pPr>
              <w:pStyle w:val="NormalnyWeb"/>
              <w:numPr>
                <w:ilvl w:val="0"/>
                <w:numId w:val="13"/>
              </w:numPr>
              <w:spacing w:before="0" w:beforeAutospacing="0" w:after="0"/>
              <w:rPr>
                <w:rFonts w:ascii="Verdana" w:hAnsi="Verdana"/>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zakupy i usługi</w:t>
            </w:r>
          </w:p>
          <w:p w14:paraId="2BAAFCE3" w14:textId="77777777" w:rsidR="003D13D2" w:rsidRPr="00D445CA" w:rsidRDefault="003D13D2" w:rsidP="003D13D2">
            <w:pPr>
              <w:pStyle w:val="NormalnyWeb"/>
              <w:numPr>
                <w:ilvl w:val="0"/>
                <w:numId w:val="13"/>
              </w:numPr>
              <w:spacing w:before="0" w:beforeAutospacing="0" w:after="0"/>
              <w:rPr>
                <w:rFonts w:ascii="Verdana" w:hAnsi="Verdana"/>
                <w:sz w:val="16"/>
                <w:szCs w:val="16"/>
              </w:rPr>
            </w:pPr>
            <w:r>
              <w:rPr>
                <w:rFonts w:ascii="Verdana" w:hAnsi="Verdana"/>
                <w:color w:val="000000"/>
                <w:sz w:val="16"/>
                <w:szCs w:val="16"/>
              </w:rPr>
              <w:t>strona bierna</w:t>
            </w:r>
          </w:p>
          <w:p w14:paraId="59B45B78" w14:textId="77777777" w:rsidR="003D13D2" w:rsidRPr="00563511" w:rsidRDefault="003D13D2" w:rsidP="003D13D2">
            <w:pPr>
              <w:pStyle w:val="NormalnyWeb"/>
              <w:numPr>
                <w:ilvl w:val="0"/>
                <w:numId w:val="13"/>
              </w:numPr>
              <w:spacing w:before="0" w:beforeAutospacing="0" w:after="0"/>
              <w:rPr>
                <w:rFonts w:ascii="Verdana" w:hAnsi="Verdana"/>
                <w:sz w:val="16"/>
                <w:szCs w:val="16"/>
              </w:rPr>
            </w:pPr>
            <w:r w:rsidRPr="00BE6ABE">
              <w:rPr>
                <w:rFonts w:ascii="Verdana" w:hAnsi="Verdana"/>
                <w:sz w:val="16"/>
                <w:szCs w:val="16"/>
              </w:rPr>
              <w:t>konstrukcj</w:t>
            </w:r>
            <w:r>
              <w:rPr>
                <w:rFonts w:ascii="Verdana" w:hAnsi="Verdana"/>
                <w:sz w:val="16"/>
                <w:szCs w:val="16"/>
              </w:rPr>
              <w:t>e</w:t>
            </w:r>
            <w:r w:rsidRPr="006E4092">
              <w:rPr>
                <w:rFonts w:ascii="Verdana" w:hAnsi="Verdana" w:cs="Calibri"/>
                <w:sz w:val="16"/>
                <w:szCs w:val="16"/>
              </w:rPr>
              <w:t xml:space="preserve">: </w:t>
            </w:r>
            <w:proofErr w:type="spellStart"/>
            <w:r w:rsidRPr="006E4092">
              <w:rPr>
                <w:rFonts w:ascii="Verdana" w:hAnsi="Verdana" w:cs="Calibri"/>
                <w:i/>
                <w:iCs/>
                <w:sz w:val="16"/>
                <w:szCs w:val="16"/>
              </w:rPr>
              <w:t>have</w:t>
            </w:r>
            <w:proofErr w:type="spellEnd"/>
            <w:r w:rsidRPr="006E4092">
              <w:rPr>
                <w:rFonts w:ascii="Verdana" w:hAnsi="Verdana" w:cs="Calibri"/>
                <w:i/>
                <w:iCs/>
                <w:sz w:val="16"/>
                <w:szCs w:val="16"/>
              </w:rPr>
              <w:t xml:space="preserve"> / </w:t>
            </w:r>
            <w:proofErr w:type="spellStart"/>
            <w:r w:rsidRPr="006E4092">
              <w:rPr>
                <w:rFonts w:ascii="Verdana" w:hAnsi="Verdana" w:cs="Calibri"/>
                <w:i/>
                <w:iCs/>
                <w:sz w:val="16"/>
                <w:szCs w:val="16"/>
              </w:rPr>
              <w:t>get</w:t>
            </w:r>
            <w:proofErr w:type="spellEnd"/>
            <w:r w:rsidRPr="006E4092">
              <w:rPr>
                <w:rFonts w:ascii="Verdana" w:hAnsi="Verdana" w:cs="Calibri"/>
                <w:i/>
                <w:iCs/>
                <w:sz w:val="16"/>
                <w:szCs w:val="16"/>
              </w:rPr>
              <w:t xml:space="preserve"> </w:t>
            </w:r>
            <w:proofErr w:type="spellStart"/>
            <w:r w:rsidRPr="006E4092">
              <w:rPr>
                <w:rFonts w:ascii="Verdana" w:hAnsi="Verdana" w:cs="Calibri"/>
                <w:i/>
                <w:iCs/>
                <w:sz w:val="16"/>
                <w:szCs w:val="16"/>
              </w:rPr>
              <w:t>something</w:t>
            </w:r>
            <w:proofErr w:type="spellEnd"/>
            <w:r w:rsidRPr="006E4092">
              <w:rPr>
                <w:rFonts w:ascii="Verdana" w:hAnsi="Verdana" w:cs="Calibri"/>
                <w:i/>
                <w:iCs/>
                <w:sz w:val="16"/>
                <w:szCs w:val="16"/>
              </w:rPr>
              <w:t xml:space="preserve"> </w:t>
            </w:r>
            <w:proofErr w:type="spellStart"/>
            <w:r w:rsidRPr="006E4092">
              <w:rPr>
                <w:rFonts w:ascii="Verdana" w:hAnsi="Verdana" w:cs="Calibri"/>
                <w:i/>
                <w:iCs/>
                <w:sz w:val="16"/>
                <w:szCs w:val="16"/>
              </w:rPr>
              <w:t>done</w:t>
            </w:r>
            <w:proofErr w:type="spellEnd"/>
            <w:r>
              <w:rPr>
                <w:rFonts w:ascii="Verdana" w:hAnsi="Verdana"/>
                <w:color w:val="000000"/>
                <w:sz w:val="16"/>
                <w:szCs w:val="16"/>
              </w:rPr>
              <w:t xml:space="preserve"> </w:t>
            </w:r>
          </w:p>
          <w:p w14:paraId="7725DD9C" w14:textId="77777777" w:rsidR="003D13D2" w:rsidRPr="00E65F84" w:rsidRDefault="003D13D2" w:rsidP="00F65C6B">
            <w:pPr>
              <w:pStyle w:val="NormalnyWeb"/>
              <w:spacing w:before="0" w:beforeAutospacing="0" w:after="0"/>
              <w:ind w:left="720"/>
              <w:rPr>
                <w:rFonts w:ascii="Verdana" w:hAnsi="Verdana"/>
                <w:sz w:val="16"/>
                <w:szCs w:val="16"/>
              </w:rPr>
            </w:pPr>
          </w:p>
        </w:tc>
      </w:tr>
      <w:tr w:rsidR="003D13D2" w:rsidRPr="00E65F84" w14:paraId="4463E5A2" w14:textId="77777777" w:rsidTr="00F65C6B">
        <w:tc>
          <w:tcPr>
            <w:tcW w:w="0" w:type="auto"/>
            <w:shd w:val="clear" w:color="auto" w:fill="D9D9D9"/>
          </w:tcPr>
          <w:p w14:paraId="4304370D"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UMIEJĘTNOŚCI</w:t>
            </w:r>
          </w:p>
        </w:tc>
        <w:tc>
          <w:tcPr>
            <w:tcW w:w="0" w:type="auto"/>
          </w:tcPr>
          <w:p w14:paraId="13C0C731"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Częściowo</w:t>
            </w:r>
            <w:r w:rsidRPr="00473F90">
              <w:rPr>
                <w:rFonts w:ascii="Verdana" w:hAnsi="Verdana"/>
                <w:b w:val="0"/>
                <w:bCs w:val="0"/>
                <w:sz w:val="16"/>
                <w:szCs w:val="16"/>
              </w:rPr>
              <w:t xml:space="preserve"> </w:t>
            </w:r>
            <w:r w:rsidRPr="0010622C">
              <w:rPr>
                <w:rFonts w:ascii="Verdana" w:hAnsi="Verdana"/>
                <w:b w:val="0"/>
                <w:bCs w:val="0"/>
                <w:sz w:val="16"/>
                <w:szCs w:val="16"/>
              </w:rPr>
              <w:t xml:space="preserve">poprawnie rozwiązuje </w:t>
            </w:r>
            <w:r>
              <w:rPr>
                <w:rFonts w:ascii="Verdana" w:hAnsi="Verdana"/>
                <w:b w:val="0"/>
                <w:bCs w:val="0"/>
                <w:sz w:val="16"/>
                <w:szCs w:val="16"/>
              </w:rPr>
              <w:t xml:space="preserve">niektóre </w:t>
            </w:r>
            <w:r w:rsidRPr="0010622C">
              <w:rPr>
                <w:rFonts w:ascii="Verdana" w:hAnsi="Verdana"/>
                <w:b w:val="0"/>
                <w:bCs w:val="0"/>
                <w:sz w:val="16"/>
                <w:szCs w:val="16"/>
              </w:rPr>
              <w:t>zadania na słuchanie i czytanie ze zrozumieniem</w:t>
            </w:r>
            <w:r>
              <w:rPr>
                <w:rFonts w:ascii="Verdana" w:hAnsi="Verdana"/>
                <w:b w:val="0"/>
                <w:bCs w:val="0"/>
                <w:sz w:val="16"/>
                <w:szCs w:val="16"/>
              </w:rPr>
              <w:t>.</w:t>
            </w:r>
          </w:p>
          <w:p w14:paraId="65A668A2"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Z trudem</w:t>
            </w:r>
            <w:r w:rsidRPr="0010622C">
              <w:rPr>
                <w:rFonts w:ascii="Verdana" w:hAnsi="Verdana"/>
                <w:b w:val="0"/>
                <w:bCs w:val="0"/>
                <w:sz w:val="16"/>
                <w:szCs w:val="16"/>
              </w:rPr>
              <w:t xml:space="preserve"> rozróżnia styl formalny i nieformalny wypowiedzi</w:t>
            </w:r>
            <w:r>
              <w:rPr>
                <w:rFonts w:ascii="Verdana" w:hAnsi="Verdana"/>
                <w:b w:val="0"/>
                <w:bCs w:val="0"/>
                <w:sz w:val="16"/>
                <w:szCs w:val="16"/>
              </w:rPr>
              <w:t>.</w:t>
            </w:r>
          </w:p>
          <w:p w14:paraId="3C08F3C8"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Z trudem</w:t>
            </w:r>
            <w:r w:rsidRPr="0010622C">
              <w:rPr>
                <w:rFonts w:ascii="Verdana" w:hAnsi="Verdana"/>
                <w:b w:val="0"/>
                <w:bCs w:val="0"/>
                <w:sz w:val="16"/>
                <w:szCs w:val="16"/>
              </w:rPr>
              <w:t xml:space="preserve"> </w:t>
            </w:r>
            <w:r w:rsidRPr="0010622C">
              <w:rPr>
                <w:rFonts w:ascii="Verdana" w:hAnsi="Verdana" w:cs="Calibri"/>
                <w:b w:val="0"/>
                <w:bCs w:val="0"/>
                <w:sz w:val="16"/>
                <w:szCs w:val="16"/>
              </w:rPr>
              <w:t xml:space="preserve">uczestniczy w rozmowie na temat reklamy i promocji, </w:t>
            </w:r>
            <w:r>
              <w:rPr>
                <w:rFonts w:ascii="Verdana" w:hAnsi="Verdana" w:cs="Calibri"/>
                <w:b w:val="0"/>
                <w:bCs w:val="0"/>
                <w:sz w:val="16"/>
                <w:szCs w:val="16"/>
              </w:rPr>
              <w:t>prostymi zdaniami</w:t>
            </w:r>
            <w:r w:rsidRPr="0010622C">
              <w:rPr>
                <w:rFonts w:ascii="Verdana" w:hAnsi="Verdana" w:cs="Calibri"/>
                <w:b w:val="0"/>
                <w:bCs w:val="0"/>
                <w:sz w:val="16"/>
                <w:szCs w:val="16"/>
              </w:rPr>
              <w:t xml:space="preserve"> uzyskuje i przekazuje informacje, wyraża i uzasadnia swoje opinie i upodobania, pyta o opinie i upodobania rozmówcy</w:t>
            </w:r>
            <w:r>
              <w:rPr>
                <w:rFonts w:ascii="Verdana" w:hAnsi="Verdana" w:cs="Calibri"/>
                <w:b w:val="0"/>
                <w:bCs w:val="0"/>
                <w:sz w:val="16"/>
                <w:szCs w:val="16"/>
              </w:rPr>
              <w:t>, popełniając liczne błędy.</w:t>
            </w:r>
          </w:p>
          <w:p w14:paraId="3E7D0CD5"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w:t>
            </w:r>
            <w:r w:rsidRPr="0010622C">
              <w:rPr>
                <w:rFonts w:ascii="Verdana" w:hAnsi="Verdana" w:cs="Calibri"/>
                <w:b w:val="0"/>
                <w:bCs w:val="0"/>
                <w:sz w:val="16"/>
                <w:szCs w:val="16"/>
              </w:rPr>
              <w:t xml:space="preserve"> </w:t>
            </w:r>
            <w:r>
              <w:rPr>
                <w:rFonts w:ascii="Verdana" w:hAnsi="Verdana" w:cs="Calibri"/>
                <w:b w:val="0"/>
                <w:bCs w:val="0"/>
                <w:sz w:val="16"/>
                <w:szCs w:val="16"/>
              </w:rPr>
              <w:t>Przy pomocy bardzo prostych konstrukcji</w:t>
            </w:r>
            <w:r w:rsidRPr="0010622C">
              <w:rPr>
                <w:rFonts w:ascii="Verdana" w:hAnsi="Verdana" w:cs="Calibri"/>
                <w:b w:val="0"/>
                <w:bCs w:val="0"/>
                <w:sz w:val="16"/>
                <w:szCs w:val="16"/>
              </w:rPr>
              <w:t xml:space="preserve"> wypowiada się na temat kieszonkowego, wydawania i oszczędzania pieniędzy, opisuje czynności, doświadczenia, wyraża i uzasadnia opinie</w:t>
            </w:r>
            <w:r>
              <w:rPr>
                <w:rFonts w:ascii="Verdana" w:hAnsi="Verdana" w:cs="Calibri"/>
                <w:b w:val="0"/>
                <w:bCs w:val="0"/>
                <w:sz w:val="16"/>
                <w:szCs w:val="16"/>
              </w:rPr>
              <w:t>, popełniając liczne błędy.</w:t>
            </w:r>
          </w:p>
          <w:p w14:paraId="5E6224AA"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Z trudem</w:t>
            </w:r>
            <w:r w:rsidRPr="0010622C">
              <w:rPr>
                <w:rFonts w:ascii="Verdana" w:hAnsi="Verdana"/>
                <w:b w:val="0"/>
                <w:bCs w:val="0"/>
                <w:sz w:val="16"/>
                <w:szCs w:val="16"/>
              </w:rPr>
              <w:t xml:space="preserve"> </w:t>
            </w:r>
            <w:r w:rsidRPr="0010622C">
              <w:rPr>
                <w:rFonts w:ascii="Verdana" w:hAnsi="Verdana" w:cs="Calibri"/>
                <w:b w:val="0"/>
                <w:bCs w:val="0"/>
                <w:sz w:val="16"/>
                <w:szCs w:val="16"/>
              </w:rPr>
              <w:t xml:space="preserve">uczestniczy w </w:t>
            </w:r>
            <w:r w:rsidRPr="0010622C">
              <w:rPr>
                <w:rFonts w:ascii="Verdana" w:hAnsi="Verdana" w:cs="Calibri"/>
                <w:b w:val="0"/>
                <w:bCs w:val="0"/>
                <w:sz w:val="16"/>
                <w:szCs w:val="16"/>
              </w:rPr>
              <w:lastRenderedPageBreak/>
              <w:t xml:space="preserve">rozmowie na temat kieszonkowego, </w:t>
            </w:r>
            <w:r>
              <w:rPr>
                <w:rFonts w:ascii="Verdana" w:hAnsi="Verdana" w:cs="Calibri"/>
                <w:b w:val="0"/>
                <w:bCs w:val="0"/>
                <w:sz w:val="16"/>
                <w:szCs w:val="16"/>
              </w:rPr>
              <w:t xml:space="preserve">przy pomocy bardzo prostych konstrukcji </w:t>
            </w:r>
            <w:r w:rsidRPr="0010622C">
              <w:rPr>
                <w:rFonts w:ascii="Verdana" w:hAnsi="Verdana" w:cs="Calibri"/>
                <w:b w:val="0"/>
                <w:bCs w:val="0"/>
                <w:sz w:val="16"/>
                <w:szCs w:val="16"/>
              </w:rPr>
              <w:t>uzyskuje i przekazuje informacje, wyraża i uzasadnia swoje opinie i upodobania, pyta o opinie i upodobania rozmówcy</w:t>
            </w:r>
            <w:r>
              <w:rPr>
                <w:rFonts w:ascii="Verdana" w:hAnsi="Verdana" w:cs="Calibri"/>
                <w:b w:val="0"/>
                <w:bCs w:val="0"/>
                <w:sz w:val="16"/>
                <w:szCs w:val="16"/>
              </w:rPr>
              <w:t>, popełniając liczne błędy.</w:t>
            </w:r>
          </w:p>
          <w:p w14:paraId="76256D10"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Popełniając liczne błędy,</w:t>
            </w:r>
            <w:r w:rsidRPr="0010622C">
              <w:rPr>
                <w:rFonts w:ascii="Verdana" w:hAnsi="Verdana"/>
                <w:b w:val="0"/>
                <w:bCs w:val="0"/>
                <w:sz w:val="16"/>
                <w:szCs w:val="16"/>
              </w:rPr>
              <w:t xml:space="preserve"> </w:t>
            </w:r>
            <w:r w:rsidRPr="0010622C">
              <w:rPr>
                <w:rFonts w:ascii="Verdana" w:hAnsi="Verdana" w:cs="Calibri"/>
                <w:b w:val="0"/>
                <w:bCs w:val="0"/>
                <w:sz w:val="16"/>
                <w:szCs w:val="16"/>
              </w:rPr>
              <w:t>wypowiada się na temat powiedzeń związanych z pieniędzmi, opisuje czynności, doświadczenia, wyraża i uzasadnia opinie i poglądy</w:t>
            </w:r>
            <w:r>
              <w:rPr>
                <w:rFonts w:ascii="Verdana" w:hAnsi="Verdana" w:cs="Calibri"/>
                <w:b w:val="0"/>
                <w:bCs w:val="0"/>
                <w:sz w:val="16"/>
                <w:szCs w:val="16"/>
              </w:rPr>
              <w:t>.</w:t>
            </w:r>
          </w:p>
          <w:p w14:paraId="14D600D1" w14:textId="77777777" w:rsidR="003D13D2" w:rsidRPr="0010622C" w:rsidRDefault="003D13D2" w:rsidP="00F65C6B">
            <w:pPr>
              <w:rPr>
                <w:rFonts w:ascii="Verdana" w:hAnsi="Verdana"/>
                <w:b/>
                <w:sz w:val="16"/>
                <w:szCs w:val="16"/>
              </w:rPr>
            </w:pPr>
            <w:r w:rsidRPr="0010622C">
              <w:rPr>
                <w:rFonts w:ascii="Verdana" w:hAnsi="Verdana"/>
                <w:b/>
                <w:sz w:val="16"/>
                <w:szCs w:val="16"/>
              </w:rPr>
              <w:softHyphen/>
              <w:t xml:space="preserve">– </w:t>
            </w:r>
            <w:r>
              <w:rPr>
                <w:rFonts w:ascii="Verdana" w:hAnsi="Verdana"/>
                <w:b/>
                <w:sz w:val="16"/>
                <w:szCs w:val="16"/>
              </w:rPr>
              <w:t>Z trudem</w:t>
            </w:r>
            <w:r w:rsidRPr="0010622C">
              <w:rPr>
                <w:rFonts w:ascii="Verdana" w:hAnsi="Verdana"/>
                <w:b/>
                <w:sz w:val="16"/>
                <w:szCs w:val="16"/>
              </w:rPr>
              <w:t xml:space="preserve"> </w:t>
            </w:r>
            <w:r w:rsidRPr="0010622C">
              <w:rPr>
                <w:rFonts w:ascii="Verdana" w:hAnsi="Verdana" w:cs="Calibri"/>
                <w:b/>
                <w:sz w:val="16"/>
                <w:szCs w:val="16"/>
              </w:rPr>
              <w:t xml:space="preserve">uczestniczy w rozmowie na temat pieniędzy, </w:t>
            </w:r>
            <w:r>
              <w:rPr>
                <w:rFonts w:ascii="Verdana" w:hAnsi="Verdana" w:cs="Calibri"/>
                <w:b/>
                <w:sz w:val="16"/>
                <w:szCs w:val="16"/>
              </w:rPr>
              <w:t xml:space="preserve">prostymi zdaniami </w:t>
            </w:r>
            <w:r w:rsidRPr="0010622C">
              <w:rPr>
                <w:rFonts w:ascii="Verdana" w:hAnsi="Verdana" w:cs="Calibri"/>
                <w:b/>
                <w:sz w:val="16"/>
                <w:szCs w:val="16"/>
              </w:rPr>
              <w:t>uzyskuje i przekazuje informacje, wyraża i uzasadnia swoje opinie i upodobania, pyta o opinie i upodobania rozmówcy</w:t>
            </w:r>
            <w:r>
              <w:rPr>
                <w:rFonts w:ascii="Verdana" w:hAnsi="Verdana" w:cs="Calibri"/>
                <w:b/>
                <w:sz w:val="16"/>
                <w:szCs w:val="16"/>
              </w:rPr>
              <w:t xml:space="preserve">, </w:t>
            </w:r>
            <w:r>
              <w:rPr>
                <w:rFonts w:ascii="Verdana" w:hAnsi="Verdana" w:cs="Calibri"/>
                <w:b/>
                <w:bCs/>
                <w:sz w:val="16"/>
                <w:szCs w:val="16"/>
              </w:rPr>
              <w:t>popełniając liczne błędy.</w:t>
            </w:r>
          </w:p>
          <w:p w14:paraId="70EA0B18"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w:t>
            </w:r>
            <w:r>
              <w:rPr>
                <w:rFonts w:ascii="Verdana" w:hAnsi="Verdana"/>
                <w:b w:val="0"/>
                <w:bCs w:val="0"/>
                <w:sz w:val="16"/>
                <w:szCs w:val="16"/>
              </w:rPr>
              <w:t xml:space="preserve"> Z trudem</w:t>
            </w:r>
            <w:r w:rsidRPr="0010622C">
              <w:rPr>
                <w:rFonts w:ascii="Verdana" w:hAnsi="Verdana"/>
                <w:b w:val="0"/>
                <w:bCs w:val="0"/>
                <w:sz w:val="16"/>
                <w:szCs w:val="16"/>
              </w:rPr>
              <w:t xml:space="preserve"> </w:t>
            </w:r>
            <w:r w:rsidRPr="0010622C">
              <w:rPr>
                <w:rFonts w:ascii="Verdana" w:hAnsi="Verdana" w:cs="Calibri"/>
                <w:b w:val="0"/>
                <w:bCs w:val="0"/>
                <w:sz w:val="16"/>
                <w:szCs w:val="16"/>
              </w:rPr>
              <w:t xml:space="preserve">uczestniczy w rozmowie na temat pieniędzy, kupowania i rachunków bankowych, </w:t>
            </w:r>
            <w:r>
              <w:rPr>
                <w:rFonts w:ascii="Verdana" w:hAnsi="Verdana" w:cs="Calibri"/>
                <w:b w:val="0"/>
                <w:bCs w:val="0"/>
                <w:sz w:val="16"/>
                <w:szCs w:val="16"/>
              </w:rPr>
              <w:t>przy pomocy bardzo prostych konstrukcji</w:t>
            </w:r>
            <w:r w:rsidRPr="0010622C">
              <w:rPr>
                <w:rFonts w:ascii="Verdana" w:hAnsi="Verdana" w:cs="Calibri"/>
                <w:b w:val="0"/>
                <w:bCs w:val="0"/>
                <w:sz w:val="16"/>
                <w:szCs w:val="16"/>
              </w:rPr>
              <w:t xml:space="preserve"> uzyskuje i przekazuje informacje, wyraża i uzasadnia swoje opinie i upodobania, pyta o opinie i upodobania rozmówcy</w:t>
            </w:r>
            <w:r>
              <w:rPr>
                <w:rFonts w:ascii="Verdana" w:hAnsi="Verdana" w:cs="Calibri"/>
                <w:b w:val="0"/>
                <w:bCs w:val="0"/>
                <w:sz w:val="16"/>
                <w:szCs w:val="16"/>
              </w:rPr>
              <w:t>, popełniając liczne błędy.</w:t>
            </w:r>
          </w:p>
          <w:p w14:paraId="5DB88842"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P</w:t>
            </w:r>
            <w:r w:rsidRPr="0010622C">
              <w:rPr>
                <w:rFonts w:ascii="Verdana" w:hAnsi="Verdana"/>
                <w:b w:val="0"/>
                <w:bCs w:val="0"/>
                <w:sz w:val="16"/>
                <w:szCs w:val="16"/>
              </w:rPr>
              <w:t xml:space="preserve">rzy pomocy </w:t>
            </w:r>
            <w:r>
              <w:rPr>
                <w:rFonts w:ascii="Verdana" w:hAnsi="Verdana"/>
                <w:b w:val="0"/>
                <w:bCs w:val="0"/>
                <w:sz w:val="16"/>
                <w:szCs w:val="16"/>
              </w:rPr>
              <w:t>bardzo prostych</w:t>
            </w:r>
            <w:r w:rsidRPr="0010622C">
              <w:rPr>
                <w:rFonts w:ascii="Verdana" w:hAnsi="Verdana"/>
                <w:b w:val="0"/>
                <w:bCs w:val="0"/>
                <w:sz w:val="16"/>
                <w:szCs w:val="16"/>
              </w:rPr>
              <w:t xml:space="preserve"> konstrukcji </w:t>
            </w:r>
            <w:r>
              <w:rPr>
                <w:rFonts w:ascii="Verdana" w:hAnsi="Verdana"/>
                <w:b w:val="0"/>
                <w:bCs w:val="0"/>
                <w:sz w:val="16"/>
                <w:szCs w:val="16"/>
              </w:rPr>
              <w:t xml:space="preserve">zdawkowo </w:t>
            </w:r>
            <w:r w:rsidRPr="0010622C">
              <w:rPr>
                <w:rFonts w:ascii="Verdana" w:hAnsi="Verdana" w:cs="Calibri"/>
                <w:b w:val="0"/>
                <w:bCs w:val="0"/>
                <w:sz w:val="16"/>
                <w:szCs w:val="16"/>
              </w:rPr>
              <w:t xml:space="preserve">opowiada o kupowaniu towarów w sklepach i w </w:t>
            </w:r>
            <w:proofErr w:type="spellStart"/>
            <w:r w:rsidRPr="0010622C">
              <w:rPr>
                <w:rFonts w:ascii="Verdana" w:hAnsi="Verdana" w:cs="Calibri"/>
                <w:b w:val="0"/>
                <w:bCs w:val="0"/>
                <w:sz w:val="16"/>
                <w:szCs w:val="16"/>
              </w:rPr>
              <w:t>internecie</w:t>
            </w:r>
            <w:proofErr w:type="spellEnd"/>
            <w:r w:rsidRPr="0010622C">
              <w:rPr>
                <w:rFonts w:ascii="Verdana" w:hAnsi="Verdana" w:cs="Calibri"/>
                <w:b w:val="0"/>
                <w:bCs w:val="0"/>
                <w:sz w:val="16"/>
                <w:szCs w:val="16"/>
              </w:rPr>
              <w:t xml:space="preserve"> oraz dzieleniu się przedmiotami z rodziną i przyjaciółmi, wyraża i uzasadnia swoje opinie</w:t>
            </w:r>
            <w:r>
              <w:rPr>
                <w:rFonts w:ascii="Verdana" w:hAnsi="Verdana" w:cs="Calibri"/>
                <w:b w:val="0"/>
                <w:bCs w:val="0"/>
                <w:sz w:val="16"/>
                <w:szCs w:val="16"/>
              </w:rPr>
              <w:t>, popełniając liczne błędy.</w:t>
            </w:r>
          </w:p>
          <w:p w14:paraId="0B504597" w14:textId="77777777" w:rsidR="003D13D2" w:rsidRPr="0010622C" w:rsidRDefault="003D13D2" w:rsidP="00F65C6B">
            <w:pPr>
              <w:rPr>
                <w:rFonts w:ascii="Verdana" w:hAnsi="Verdana" w:cs="Calibri"/>
                <w:b/>
                <w:sz w:val="16"/>
                <w:szCs w:val="16"/>
              </w:rPr>
            </w:pPr>
            <w:r w:rsidRPr="0010622C">
              <w:rPr>
                <w:rFonts w:ascii="Verdana" w:hAnsi="Verdana"/>
                <w:b/>
                <w:sz w:val="16"/>
                <w:szCs w:val="16"/>
              </w:rPr>
              <w:t xml:space="preserve">– </w:t>
            </w:r>
            <w:r>
              <w:rPr>
                <w:rFonts w:ascii="Verdana" w:hAnsi="Verdana" w:cs="Calibri"/>
                <w:b/>
                <w:bCs/>
                <w:sz w:val="16"/>
                <w:szCs w:val="16"/>
              </w:rPr>
              <w:t>Korzystając z wyrażeń z podręcznika i pomocy nauczyciela, p</w:t>
            </w:r>
            <w:r>
              <w:rPr>
                <w:rFonts w:ascii="Verdana" w:hAnsi="Verdana"/>
                <w:b/>
                <w:bCs/>
                <w:sz w:val="16"/>
                <w:szCs w:val="16"/>
              </w:rPr>
              <w:t>opełniając liczne błędy,</w:t>
            </w:r>
            <w:r w:rsidRPr="0010622C">
              <w:rPr>
                <w:rFonts w:ascii="Verdana" w:hAnsi="Verdana"/>
                <w:b/>
                <w:bCs/>
                <w:sz w:val="16"/>
                <w:szCs w:val="16"/>
              </w:rPr>
              <w:t xml:space="preserve"> </w:t>
            </w:r>
            <w:r>
              <w:rPr>
                <w:rFonts w:ascii="Verdana" w:hAnsi="Verdana"/>
                <w:b/>
                <w:bCs/>
                <w:sz w:val="16"/>
                <w:szCs w:val="16"/>
              </w:rPr>
              <w:t xml:space="preserve">przy pomocy bardzo prostych konstrukcji </w:t>
            </w:r>
            <w:r w:rsidRPr="0010622C">
              <w:rPr>
                <w:rFonts w:ascii="Verdana" w:hAnsi="Verdana" w:cs="Calibri"/>
                <w:b/>
                <w:sz w:val="16"/>
                <w:szCs w:val="16"/>
              </w:rPr>
              <w:t xml:space="preserve">pisze </w:t>
            </w:r>
            <w:r>
              <w:rPr>
                <w:rFonts w:ascii="Verdana" w:hAnsi="Verdana" w:cs="Calibri"/>
                <w:b/>
                <w:sz w:val="16"/>
                <w:szCs w:val="16"/>
              </w:rPr>
              <w:lastRenderedPageBreak/>
              <w:t xml:space="preserve">bardzo </w:t>
            </w:r>
            <w:r w:rsidRPr="0010622C">
              <w:rPr>
                <w:rFonts w:ascii="Verdana" w:hAnsi="Verdana" w:cs="Calibri"/>
                <w:b/>
                <w:sz w:val="16"/>
                <w:szCs w:val="16"/>
              </w:rPr>
              <w:t>krótkie wypracowanie na temat zalet i wad dzielenia się przedmiotami, opisuje czynności i doświadczenia, wyraża opinie; stosuje odpowiednie zasady konstruowania tekstu oraz odpowiedni styl wypowiedzi</w:t>
            </w:r>
            <w:r>
              <w:rPr>
                <w:rFonts w:ascii="Verdana" w:hAnsi="Verdana" w:cs="Calibri"/>
                <w:b/>
                <w:sz w:val="16"/>
                <w:szCs w:val="16"/>
              </w:rPr>
              <w:t>.</w:t>
            </w:r>
          </w:p>
          <w:p w14:paraId="218A5DC4" w14:textId="77777777" w:rsidR="003D13D2" w:rsidRPr="0010622C" w:rsidRDefault="003D13D2" w:rsidP="00F65C6B">
            <w:pPr>
              <w:rPr>
                <w:rFonts w:ascii="Verdana" w:hAnsi="Verdana" w:cs="Calibri"/>
                <w:b/>
                <w:sz w:val="16"/>
                <w:szCs w:val="16"/>
              </w:rPr>
            </w:pPr>
            <w:r w:rsidRPr="0010622C">
              <w:rPr>
                <w:rFonts w:ascii="Verdana" w:hAnsi="Verdana"/>
                <w:b/>
                <w:sz w:val="16"/>
                <w:szCs w:val="16"/>
              </w:rPr>
              <w:t xml:space="preserve">– </w:t>
            </w:r>
            <w:r>
              <w:rPr>
                <w:rFonts w:ascii="Verdana" w:hAnsi="Verdana"/>
                <w:b/>
                <w:sz w:val="16"/>
                <w:szCs w:val="16"/>
              </w:rPr>
              <w:t>P</w:t>
            </w:r>
            <w:r w:rsidRPr="0010622C">
              <w:rPr>
                <w:rFonts w:ascii="Verdana" w:hAnsi="Verdana"/>
                <w:b/>
                <w:sz w:val="16"/>
                <w:szCs w:val="16"/>
              </w:rPr>
              <w:t xml:space="preserve">rzy pomocy </w:t>
            </w:r>
            <w:r>
              <w:rPr>
                <w:rFonts w:ascii="Verdana" w:hAnsi="Verdana"/>
                <w:b/>
                <w:sz w:val="16"/>
                <w:szCs w:val="16"/>
              </w:rPr>
              <w:t>bardzo prostych</w:t>
            </w:r>
            <w:r w:rsidRPr="0010622C">
              <w:rPr>
                <w:rFonts w:ascii="Verdana" w:hAnsi="Verdana"/>
                <w:b/>
                <w:sz w:val="16"/>
                <w:szCs w:val="16"/>
              </w:rPr>
              <w:t xml:space="preserve"> konstrukcji </w:t>
            </w:r>
            <w:r>
              <w:rPr>
                <w:rFonts w:ascii="Verdana" w:hAnsi="Verdana"/>
                <w:b/>
                <w:sz w:val="16"/>
                <w:szCs w:val="16"/>
              </w:rPr>
              <w:t xml:space="preserve">zdawkowo </w:t>
            </w:r>
            <w:r w:rsidRPr="0010622C">
              <w:rPr>
                <w:rFonts w:ascii="Verdana" w:hAnsi="Verdana" w:cs="Calibri"/>
                <w:b/>
                <w:sz w:val="16"/>
                <w:szCs w:val="16"/>
              </w:rPr>
              <w:t>opisuje znaną mu osobę, która zbiera różne rzeczy; stosuje styl wypowiedzi odpowiedni do sytuacji</w:t>
            </w:r>
            <w:r>
              <w:rPr>
                <w:rFonts w:ascii="Verdana" w:hAnsi="Verdana" w:cs="Calibri"/>
                <w:b/>
                <w:sz w:val="16"/>
                <w:szCs w:val="16"/>
              </w:rPr>
              <w:t xml:space="preserve">, </w:t>
            </w:r>
            <w:r>
              <w:rPr>
                <w:rFonts w:ascii="Verdana" w:hAnsi="Verdana" w:cs="Calibri"/>
                <w:b/>
                <w:bCs/>
                <w:sz w:val="16"/>
                <w:szCs w:val="16"/>
              </w:rPr>
              <w:t>popełniając liczne błędy.</w:t>
            </w:r>
          </w:p>
          <w:p w14:paraId="543BEC9D"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Popełniając liczne błędy,</w:t>
            </w:r>
            <w:r w:rsidRPr="0010622C">
              <w:rPr>
                <w:rFonts w:ascii="Verdana" w:hAnsi="Verdana"/>
                <w:b w:val="0"/>
                <w:bCs w:val="0"/>
                <w:sz w:val="16"/>
                <w:szCs w:val="16"/>
              </w:rPr>
              <w:t xml:space="preserve"> </w:t>
            </w:r>
            <w:r>
              <w:rPr>
                <w:rFonts w:ascii="Verdana" w:hAnsi="Verdana"/>
                <w:b w:val="0"/>
                <w:bCs w:val="0"/>
                <w:sz w:val="16"/>
                <w:szCs w:val="16"/>
              </w:rPr>
              <w:t xml:space="preserve">zdawkowo </w:t>
            </w:r>
            <w:r w:rsidRPr="0010622C">
              <w:rPr>
                <w:rFonts w:ascii="Verdana" w:hAnsi="Verdana" w:cs="Calibri"/>
                <w:b w:val="0"/>
                <w:bCs w:val="0"/>
                <w:sz w:val="16"/>
                <w:szCs w:val="16"/>
              </w:rPr>
              <w:t xml:space="preserve">opowiada o swoich doświadczeniach z </w:t>
            </w:r>
            <w:proofErr w:type="spellStart"/>
            <w:r w:rsidRPr="0010622C">
              <w:rPr>
                <w:rFonts w:ascii="Verdana" w:hAnsi="Verdana" w:cs="Calibri"/>
                <w:b w:val="0"/>
                <w:bCs w:val="0"/>
                <w:sz w:val="16"/>
                <w:szCs w:val="16"/>
              </w:rPr>
              <w:t>escape</w:t>
            </w:r>
            <w:proofErr w:type="spellEnd"/>
            <w:r w:rsidRPr="0010622C">
              <w:rPr>
                <w:rFonts w:ascii="Verdana" w:hAnsi="Verdana" w:cs="Calibri"/>
                <w:b w:val="0"/>
                <w:bCs w:val="0"/>
                <w:sz w:val="16"/>
                <w:szCs w:val="16"/>
              </w:rPr>
              <w:t xml:space="preserve"> </w:t>
            </w:r>
            <w:proofErr w:type="spellStart"/>
            <w:r w:rsidRPr="0010622C">
              <w:rPr>
                <w:rFonts w:ascii="Verdana" w:hAnsi="Verdana" w:cs="Calibri"/>
                <w:b w:val="0"/>
                <w:bCs w:val="0"/>
                <w:sz w:val="16"/>
                <w:szCs w:val="16"/>
              </w:rPr>
              <w:t>roomami</w:t>
            </w:r>
            <w:proofErr w:type="spellEnd"/>
            <w:r w:rsidRPr="0010622C">
              <w:rPr>
                <w:rFonts w:ascii="Verdana" w:hAnsi="Verdana" w:cs="Calibri"/>
                <w:b w:val="0"/>
                <w:bCs w:val="0"/>
                <w:sz w:val="16"/>
                <w:szCs w:val="16"/>
              </w:rPr>
              <w:t>, opisuje czynności, wyraża upodobania, wyraża i uzasadnia opinie, opisuje uczucia</w:t>
            </w:r>
            <w:r>
              <w:rPr>
                <w:rFonts w:ascii="Verdana" w:hAnsi="Verdana" w:cs="Calibri"/>
                <w:b w:val="0"/>
                <w:bCs w:val="0"/>
                <w:sz w:val="16"/>
                <w:szCs w:val="16"/>
              </w:rPr>
              <w:t>.</w:t>
            </w:r>
          </w:p>
          <w:p w14:paraId="19F116A8"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Z trudem</w:t>
            </w:r>
            <w:r w:rsidRPr="0010622C">
              <w:rPr>
                <w:rFonts w:ascii="Verdana" w:hAnsi="Verdana"/>
                <w:b w:val="0"/>
                <w:bCs w:val="0"/>
                <w:sz w:val="16"/>
                <w:szCs w:val="16"/>
              </w:rPr>
              <w:t xml:space="preserve"> </w:t>
            </w:r>
            <w:r w:rsidRPr="0010622C">
              <w:rPr>
                <w:rFonts w:ascii="Verdana" w:hAnsi="Verdana" w:cs="Calibri"/>
                <w:b w:val="0"/>
                <w:bCs w:val="0"/>
                <w:sz w:val="16"/>
                <w:szCs w:val="16"/>
              </w:rPr>
              <w:t xml:space="preserve">uczestniczy w rozmowie, </w:t>
            </w:r>
            <w:r>
              <w:rPr>
                <w:rFonts w:ascii="Verdana" w:hAnsi="Verdana" w:cs="Calibri"/>
                <w:b w:val="0"/>
                <w:bCs w:val="0"/>
                <w:sz w:val="16"/>
                <w:szCs w:val="16"/>
              </w:rPr>
              <w:t>prostymi zdaniami</w:t>
            </w:r>
            <w:r w:rsidRPr="0010622C">
              <w:rPr>
                <w:rFonts w:ascii="Verdana" w:hAnsi="Verdana" w:cs="Calibri"/>
                <w:b w:val="0"/>
                <w:bCs w:val="0"/>
                <w:sz w:val="16"/>
                <w:szCs w:val="16"/>
              </w:rPr>
              <w:t xml:space="preserve"> uzyskuje i przekazuje informacje, wyraża i uzasadnia zażalenia, wyraża uczucia</w:t>
            </w:r>
            <w:r>
              <w:rPr>
                <w:rFonts w:ascii="Verdana" w:hAnsi="Verdana" w:cs="Calibri"/>
                <w:b w:val="0"/>
                <w:bCs w:val="0"/>
                <w:sz w:val="16"/>
                <w:szCs w:val="16"/>
              </w:rPr>
              <w:t>, popełniając liczne błędy.</w:t>
            </w:r>
          </w:p>
          <w:p w14:paraId="50FEF9C8"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 xml:space="preserve">Przy pomocy bardzo prostych konstrukcji, </w:t>
            </w:r>
            <w:r>
              <w:rPr>
                <w:rFonts w:ascii="Verdana" w:hAnsi="Verdana" w:cs="Calibri"/>
                <w:b w:val="0"/>
                <w:bCs w:val="0"/>
                <w:sz w:val="16"/>
                <w:szCs w:val="16"/>
              </w:rPr>
              <w:t>popełniając liczne błędy,</w:t>
            </w:r>
            <w:r w:rsidRPr="0010622C">
              <w:rPr>
                <w:rFonts w:ascii="Verdana" w:hAnsi="Verdana"/>
                <w:b w:val="0"/>
                <w:bCs w:val="0"/>
                <w:sz w:val="16"/>
                <w:szCs w:val="16"/>
              </w:rPr>
              <w:t xml:space="preserve"> </w:t>
            </w:r>
            <w:r w:rsidRPr="0010622C">
              <w:rPr>
                <w:rFonts w:ascii="Verdana" w:hAnsi="Verdana" w:cs="Calibri"/>
                <w:b w:val="0"/>
                <w:bCs w:val="0"/>
                <w:sz w:val="16"/>
                <w:szCs w:val="16"/>
              </w:rPr>
              <w:t>wypowiada się na temat korzystania z usług, opisuje czynności, doświadczenia, wyraża upodobania, wyraża i uzasadnia swoje opinie i poglądy</w:t>
            </w:r>
            <w:r>
              <w:rPr>
                <w:rFonts w:ascii="Verdana" w:hAnsi="Verdana" w:cs="Calibri"/>
                <w:b w:val="0"/>
                <w:bCs w:val="0"/>
                <w:sz w:val="16"/>
                <w:szCs w:val="16"/>
              </w:rPr>
              <w:t>.</w:t>
            </w:r>
          </w:p>
          <w:p w14:paraId="60C143D2"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Z trudem</w:t>
            </w:r>
            <w:r w:rsidRPr="0010622C">
              <w:rPr>
                <w:rFonts w:ascii="Verdana" w:hAnsi="Verdana"/>
                <w:b w:val="0"/>
                <w:bCs w:val="0"/>
                <w:sz w:val="16"/>
                <w:szCs w:val="16"/>
              </w:rPr>
              <w:t xml:space="preserve"> </w:t>
            </w:r>
            <w:r w:rsidRPr="0010622C">
              <w:rPr>
                <w:rFonts w:ascii="Verdana" w:hAnsi="Verdana" w:cs="Calibri"/>
                <w:b w:val="0"/>
                <w:bCs w:val="0"/>
                <w:sz w:val="16"/>
                <w:szCs w:val="16"/>
              </w:rPr>
              <w:t xml:space="preserve">uczestniczy w rozmowie na temat korzystania z usług, </w:t>
            </w:r>
            <w:r>
              <w:rPr>
                <w:rFonts w:ascii="Verdana" w:hAnsi="Verdana" w:cs="Calibri"/>
                <w:b w:val="0"/>
                <w:bCs w:val="0"/>
                <w:sz w:val="16"/>
                <w:szCs w:val="16"/>
              </w:rPr>
              <w:t>bardzo prostymi zdaniami</w:t>
            </w:r>
            <w:r w:rsidRPr="0010622C">
              <w:rPr>
                <w:rFonts w:ascii="Verdana" w:hAnsi="Verdana" w:cs="Calibri"/>
                <w:b w:val="0"/>
                <w:bCs w:val="0"/>
                <w:sz w:val="16"/>
                <w:szCs w:val="16"/>
              </w:rPr>
              <w:t xml:space="preserve"> uzyskuje i przekazuje informacje, wyraża i uzasadnia opinie i preferencje, pyta o opinie i preferencje rozmówcy</w:t>
            </w:r>
            <w:r>
              <w:rPr>
                <w:rFonts w:ascii="Verdana" w:hAnsi="Verdana" w:cs="Calibri"/>
                <w:b w:val="0"/>
                <w:bCs w:val="0"/>
                <w:sz w:val="16"/>
                <w:szCs w:val="16"/>
              </w:rPr>
              <w:t>, popełniając liczne błędy.</w:t>
            </w:r>
          </w:p>
          <w:p w14:paraId="7153CB25"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Popełniając liczne błędy,</w:t>
            </w:r>
            <w:r w:rsidRPr="0010622C">
              <w:rPr>
                <w:rFonts w:ascii="Verdana" w:hAnsi="Verdana"/>
                <w:b w:val="0"/>
                <w:bCs w:val="0"/>
                <w:sz w:val="16"/>
                <w:szCs w:val="16"/>
              </w:rPr>
              <w:t xml:space="preserve"> </w:t>
            </w:r>
            <w:r>
              <w:rPr>
                <w:rFonts w:ascii="Verdana" w:hAnsi="Verdana"/>
                <w:b w:val="0"/>
                <w:bCs w:val="0"/>
                <w:sz w:val="16"/>
                <w:szCs w:val="16"/>
              </w:rPr>
              <w:lastRenderedPageBreak/>
              <w:t xml:space="preserve">zdawkowo </w:t>
            </w:r>
            <w:r w:rsidRPr="0010622C">
              <w:rPr>
                <w:rFonts w:ascii="Verdana" w:hAnsi="Verdana" w:cs="Calibri"/>
                <w:b w:val="0"/>
                <w:bCs w:val="0"/>
                <w:sz w:val="16"/>
                <w:szCs w:val="16"/>
              </w:rPr>
              <w:t>mówi, na co chętniej wydałby pieniądze, opisuje przedmioty i czynności, wyraża upodobania, wyraża i uzasadnia swoje opinie</w:t>
            </w:r>
            <w:r>
              <w:rPr>
                <w:rFonts w:ascii="Verdana" w:hAnsi="Verdana" w:cs="Calibri"/>
                <w:b w:val="0"/>
                <w:bCs w:val="0"/>
                <w:sz w:val="16"/>
                <w:szCs w:val="16"/>
              </w:rPr>
              <w:t>.</w:t>
            </w:r>
          </w:p>
          <w:p w14:paraId="36A52DF2" w14:textId="77777777" w:rsidR="003D13D2" w:rsidRPr="0010622C" w:rsidRDefault="003D13D2" w:rsidP="00F65C6B">
            <w:pPr>
              <w:rPr>
                <w:rFonts w:ascii="Verdana" w:hAnsi="Verdana" w:cs="Calibri"/>
                <w:b/>
                <w:sz w:val="16"/>
                <w:szCs w:val="16"/>
              </w:rPr>
            </w:pPr>
            <w:r w:rsidRPr="0010622C">
              <w:rPr>
                <w:rFonts w:ascii="Verdana" w:hAnsi="Verdana"/>
                <w:b/>
                <w:sz w:val="16"/>
                <w:szCs w:val="16"/>
              </w:rPr>
              <w:t xml:space="preserve">– </w:t>
            </w:r>
            <w:r>
              <w:rPr>
                <w:rFonts w:ascii="Verdana" w:hAnsi="Verdana"/>
                <w:b/>
                <w:sz w:val="16"/>
                <w:szCs w:val="16"/>
              </w:rPr>
              <w:t xml:space="preserve">Korzystając z wyrażeń z podręcznika i pomocy nauczyciela, </w:t>
            </w:r>
            <w:r>
              <w:rPr>
                <w:rFonts w:ascii="Verdana" w:hAnsi="Verdana"/>
                <w:b/>
                <w:bCs/>
                <w:sz w:val="16"/>
                <w:szCs w:val="16"/>
              </w:rPr>
              <w:t>popełniając liczne błędy, przy pomocy bardzo prostych konstrukcji</w:t>
            </w:r>
            <w:r w:rsidRPr="0010622C">
              <w:rPr>
                <w:rFonts w:ascii="Verdana" w:hAnsi="Verdana"/>
                <w:b/>
                <w:sz w:val="16"/>
                <w:szCs w:val="16"/>
              </w:rPr>
              <w:t xml:space="preserve"> </w:t>
            </w:r>
            <w:r w:rsidRPr="0010622C">
              <w:rPr>
                <w:rFonts w:ascii="Verdana" w:hAnsi="Verdana" w:cs="Calibri"/>
                <w:b/>
                <w:sz w:val="16"/>
                <w:szCs w:val="16"/>
              </w:rPr>
              <w:t>pisze</w:t>
            </w:r>
            <w:r>
              <w:rPr>
                <w:rFonts w:ascii="Verdana" w:hAnsi="Verdana" w:cs="Calibri"/>
                <w:b/>
                <w:sz w:val="16"/>
                <w:szCs w:val="16"/>
              </w:rPr>
              <w:t xml:space="preserve"> bardzo krótką</w:t>
            </w:r>
            <w:r w:rsidRPr="0010622C">
              <w:rPr>
                <w:rFonts w:ascii="Verdana" w:hAnsi="Verdana" w:cs="Calibri"/>
                <w:b/>
                <w:sz w:val="16"/>
                <w:szCs w:val="16"/>
              </w:rPr>
              <w:t xml:space="preserve"> rozprawkę zawierającą opinię na temat otrzymywania prezentów, </w:t>
            </w:r>
            <w:r>
              <w:rPr>
                <w:rFonts w:ascii="Verdana" w:hAnsi="Verdana" w:cs="Calibri"/>
                <w:b/>
                <w:sz w:val="16"/>
                <w:szCs w:val="16"/>
              </w:rPr>
              <w:t xml:space="preserve">zdawkowo </w:t>
            </w:r>
            <w:r w:rsidRPr="0010622C">
              <w:rPr>
                <w:rFonts w:ascii="Verdana" w:hAnsi="Verdana" w:cs="Calibri"/>
                <w:b/>
                <w:sz w:val="16"/>
                <w:szCs w:val="16"/>
              </w:rPr>
              <w:t>opisuje czynności, wyraża upodobania, wyraża i uzasadnia opinie, przekazuje informacje, przedstawia zalety i wady, wyraża pewność, przypuszczenie; stosuje odpowiednie zasady konstruowania tekstu oraz styl wypowiedzi odpowiedni do sytuacji</w:t>
            </w:r>
            <w:r>
              <w:rPr>
                <w:rFonts w:ascii="Verdana" w:hAnsi="Verdana" w:cs="Calibri"/>
                <w:b/>
                <w:sz w:val="16"/>
                <w:szCs w:val="16"/>
              </w:rPr>
              <w:t>.</w:t>
            </w:r>
          </w:p>
          <w:p w14:paraId="79E07F24" w14:textId="77777777" w:rsidR="003D13D2" w:rsidRPr="0010622C" w:rsidRDefault="003D13D2" w:rsidP="00F65C6B">
            <w:pPr>
              <w:rPr>
                <w:rFonts w:ascii="Verdana" w:hAnsi="Verdana" w:cs="Calibri"/>
                <w:b/>
                <w:sz w:val="16"/>
                <w:szCs w:val="16"/>
              </w:rPr>
            </w:pPr>
            <w:r w:rsidRPr="0010622C">
              <w:rPr>
                <w:rFonts w:ascii="Verdana" w:hAnsi="Verdana"/>
                <w:b/>
                <w:sz w:val="16"/>
                <w:szCs w:val="16"/>
              </w:rPr>
              <w:t xml:space="preserve">– </w:t>
            </w:r>
            <w:r>
              <w:rPr>
                <w:rFonts w:ascii="Verdana" w:hAnsi="Verdana"/>
                <w:b/>
                <w:sz w:val="16"/>
                <w:szCs w:val="16"/>
              </w:rPr>
              <w:t>Korzystając z wyrażeń z podręcznika i pomocy nauczyciela, p</w:t>
            </w:r>
            <w:r>
              <w:rPr>
                <w:rFonts w:ascii="Verdana" w:hAnsi="Verdana"/>
                <w:b/>
                <w:bCs/>
                <w:sz w:val="16"/>
                <w:szCs w:val="16"/>
              </w:rPr>
              <w:t>opełniając liczne błędy,</w:t>
            </w:r>
            <w:r w:rsidRPr="0010622C">
              <w:rPr>
                <w:rFonts w:ascii="Verdana" w:hAnsi="Verdana"/>
                <w:b/>
                <w:sz w:val="16"/>
                <w:szCs w:val="16"/>
              </w:rPr>
              <w:t xml:space="preserve"> </w:t>
            </w:r>
            <w:r w:rsidRPr="0010622C">
              <w:rPr>
                <w:rFonts w:ascii="Verdana" w:hAnsi="Verdana" w:cs="Calibri"/>
                <w:b/>
                <w:sz w:val="16"/>
                <w:szCs w:val="16"/>
              </w:rPr>
              <w:t>pisze</w:t>
            </w:r>
            <w:r>
              <w:rPr>
                <w:rFonts w:ascii="Verdana" w:hAnsi="Verdana" w:cs="Calibri"/>
                <w:b/>
                <w:sz w:val="16"/>
                <w:szCs w:val="16"/>
              </w:rPr>
              <w:t xml:space="preserve"> bardzo</w:t>
            </w:r>
            <w:r w:rsidRPr="0010622C">
              <w:rPr>
                <w:rFonts w:ascii="Verdana" w:hAnsi="Verdana" w:cs="Calibri"/>
                <w:b/>
                <w:sz w:val="16"/>
                <w:szCs w:val="16"/>
              </w:rPr>
              <w:t xml:space="preserve"> </w:t>
            </w:r>
            <w:r>
              <w:rPr>
                <w:rFonts w:ascii="Verdana" w:hAnsi="Verdana" w:cs="Calibri"/>
                <w:b/>
                <w:sz w:val="16"/>
                <w:szCs w:val="16"/>
              </w:rPr>
              <w:t xml:space="preserve">krótką </w:t>
            </w:r>
            <w:r w:rsidRPr="0010622C">
              <w:rPr>
                <w:rFonts w:ascii="Verdana" w:hAnsi="Verdana" w:cs="Calibri"/>
                <w:b/>
                <w:sz w:val="16"/>
                <w:szCs w:val="16"/>
              </w:rPr>
              <w:t xml:space="preserve">rozprawkę zawierającą opinię na temat wydawania pieniędzy przez nastolatków, </w:t>
            </w:r>
            <w:r>
              <w:rPr>
                <w:rFonts w:ascii="Verdana" w:hAnsi="Verdana" w:cs="Calibri"/>
                <w:b/>
                <w:sz w:val="16"/>
                <w:szCs w:val="16"/>
              </w:rPr>
              <w:t xml:space="preserve">prostymi zdaniami </w:t>
            </w:r>
            <w:r w:rsidRPr="0010622C">
              <w:rPr>
                <w:rFonts w:ascii="Verdana" w:hAnsi="Verdana" w:cs="Calibri"/>
                <w:b/>
                <w:sz w:val="16"/>
                <w:szCs w:val="16"/>
              </w:rPr>
              <w:t>opisuje czynności, przekazuje informacje, wyraża i uzasadnia opinie, przedstawia zalety i wady; stosuje odpowiednie zasady konstruowania tekstu oraz styl wypowiedzi odpowiedni do sytuacji</w:t>
            </w:r>
            <w:r>
              <w:rPr>
                <w:rFonts w:ascii="Verdana" w:hAnsi="Verdana" w:cs="Calibri"/>
                <w:b/>
                <w:sz w:val="16"/>
                <w:szCs w:val="16"/>
              </w:rPr>
              <w:t>.</w:t>
            </w:r>
          </w:p>
          <w:p w14:paraId="347A8D4D"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Z trudem</w:t>
            </w:r>
            <w:r w:rsidRPr="0010622C">
              <w:rPr>
                <w:rFonts w:ascii="Verdana" w:hAnsi="Verdana"/>
                <w:b w:val="0"/>
                <w:bCs w:val="0"/>
                <w:sz w:val="16"/>
                <w:szCs w:val="16"/>
              </w:rPr>
              <w:t xml:space="preserve"> </w:t>
            </w:r>
            <w:r w:rsidRPr="0010622C">
              <w:rPr>
                <w:rFonts w:ascii="Verdana" w:hAnsi="Verdana" w:cs="Calibri"/>
                <w:b w:val="0"/>
                <w:bCs w:val="0"/>
                <w:sz w:val="16"/>
                <w:szCs w:val="16"/>
              </w:rPr>
              <w:t xml:space="preserve">uczestniczy w rozmowie na temat zakupu przez </w:t>
            </w:r>
            <w:proofErr w:type="spellStart"/>
            <w:r w:rsidRPr="0010622C">
              <w:rPr>
                <w:rFonts w:ascii="Verdana" w:hAnsi="Verdana" w:cs="Calibri"/>
                <w:b w:val="0"/>
                <w:bCs w:val="0"/>
                <w:sz w:val="16"/>
                <w:szCs w:val="16"/>
              </w:rPr>
              <w:t>internet</w:t>
            </w:r>
            <w:proofErr w:type="spellEnd"/>
            <w:r w:rsidRPr="0010622C">
              <w:rPr>
                <w:rFonts w:ascii="Verdana" w:hAnsi="Verdana" w:cs="Calibri"/>
                <w:b w:val="0"/>
                <w:bCs w:val="0"/>
                <w:sz w:val="16"/>
                <w:szCs w:val="16"/>
              </w:rPr>
              <w:t xml:space="preserve">, rozpoczyna, prowadzi, podtrzymuje i kończy rozmowę, </w:t>
            </w:r>
            <w:r w:rsidRPr="0010622C">
              <w:rPr>
                <w:rFonts w:ascii="Verdana" w:hAnsi="Verdana" w:cs="Calibri"/>
                <w:b w:val="0"/>
                <w:bCs w:val="0"/>
                <w:sz w:val="16"/>
                <w:szCs w:val="16"/>
              </w:rPr>
              <w:lastRenderedPageBreak/>
              <w:t>uzyskuje i przekazuje informacje, wyraża i uzasadnia opinie, wyraża sugestie, stosuje formy grzecznościowe</w:t>
            </w:r>
            <w:r>
              <w:rPr>
                <w:rFonts w:ascii="Verdana" w:hAnsi="Verdana" w:cs="Calibri"/>
                <w:b w:val="0"/>
                <w:bCs w:val="0"/>
                <w:sz w:val="16"/>
                <w:szCs w:val="16"/>
              </w:rPr>
              <w:t>, popełniając liczne błędy.</w:t>
            </w:r>
          </w:p>
          <w:p w14:paraId="5C8B9B50" w14:textId="77777777" w:rsidR="003D13D2"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P</w:t>
            </w:r>
            <w:r w:rsidRPr="0010622C">
              <w:rPr>
                <w:rFonts w:ascii="Verdana" w:hAnsi="Verdana"/>
                <w:b w:val="0"/>
                <w:bCs w:val="0"/>
                <w:sz w:val="16"/>
                <w:szCs w:val="16"/>
              </w:rPr>
              <w:t xml:space="preserve">rzy pomocy </w:t>
            </w:r>
            <w:r>
              <w:rPr>
                <w:rFonts w:ascii="Verdana" w:hAnsi="Verdana"/>
                <w:b w:val="0"/>
                <w:bCs w:val="0"/>
                <w:sz w:val="16"/>
                <w:szCs w:val="16"/>
              </w:rPr>
              <w:t>bardzo prostych</w:t>
            </w:r>
            <w:r w:rsidRPr="0010622C">
              <w:rPr>
                <w:rFonts w:ascii="Verdana" w:hAnsi="Verdana"/>
                <w:b w:val="0"/>
                <w:bCs w:val="0"/>
                <w:sz w:val="16"/>
                <w:szCs w:val="16"/>
              </w:rPr>
              <w:t xml:space="preserve"> konstrukcji </w:t>
            </w:r>
            <w:r w:rsidRPr="0010622C">
              <w:rPr>
                <w:rFonts w:ascii="Verdana" w:hAnsi="Verdana" w:cs="Calibri"/>
                <w:b w:val="0"/>
                <w:bCs w:val="0"/>
                <w:sz w:val="16"/>
                <w:szCs w:val="16"/>
              </w:rPr>
              <w:t>wypowiada się na temat czynności, które wymagają kreatywności, wyraża i uzasadnia opinie i upodobania</w:t>
            </w:r>
            <w:r>
              <w:rPr>
                <w:rFonts w:ascii="Verdana" w:hAnsi="Verdana" w:cs="Calibri"/>
                <w:b w:val="0"/>
                <w:bCs w:val="0"/>
                <w:sz w:val="16"/>
                <w:szCs w:val="16"/>
              </w:rPr>
              <w:t>.</w:t>
            </w:r>
          </w:p>
          <w:p w14:paraId="72D22BD1" w14:textId="77777777" w:rsidR="003D13D2" w:rsidRPr="0010622C" w:rsidRDefault="003D13D2" w:rsidP="00F65C6B">
            <w:pPr>
              <w:pStyle w:val="Domynie"/>
              <w:rPr>
                <w:rFonts w:ascii="Verdana" w:hAnsi="Verdana" w:cs="Calibri"/>
                <w:b w:val="0"/>
                <w:bCs w:val="0"/>
                <w:sz w:val="16"/>
                <w:szCs w:val="16"/>
              </w:rPr>
            </w:pPr>
            <w:r w:rsidRPr="00563511">
              <w:rPr>
                <w:rFonts w:ascii="Verdana" w:hAnsi="Verdana"/>
                <w:b w:val="0"/>
                <w:bCs w:val="0"/>
                <w:sz w:val="16"/>
                <w:szCs w:val="16"/>
              </w:rPr>
              <w:t xml:space="preserve">– Z pomocą nauczyciela </w:t>
            </w:r>
            <w:r w:rsidRPr="00563511">
              <w:rPr>
                <w:rFonts w:ascii="Verdana" w:hAnsi="Verdana" w:cs="Calibri"/>
                <w:b w:val="0"/>
                <w:bCs w:val="0"/>
                <w:sz w:val="16"/>
                <w:szCs w:val="16"/>
              </w:rPr>
              <w:t>przygotowuje</w:t>
            </w:r>
            <w:r w:rsidRPr="0010622C">
              <w:rPr>
                <w:rFonts w:ascii="Verdana" w:hAnsi="Verdana" w:cs="Calibri"/>
                <w:b w:val="0"/>
                <w:bCs w:val="0"/>
                <w:sz w:val="16"/>
                <w:szCs w:val="16"/>
              </w:rPr>
              <w:t xml:space="preserve"> projekt przedstawiający różnorodne zastosowania parasola, opisuje czynności, instruuje, wyraża i uzasadnia opinie, wyraża pewność, przypuszczenie, korzysta ze źródeł informacji w języku obcym</w:t>
            </w:r>
            <w:r>
              <w:rPr>
                <w:rFonts w:ascii="Verdana" w:hAnsi="Verdana" w:cs="Calibri"/>
                <w:b w:val="0"/>
                <w:bCs w:val="0"/>
                <w:sz w:val="16"/>
                <w:szCs w:val="16"/>
              </w:rPr>
              <w:t>, popełniając liczne błędy.</w:t>
            </w:r>
          </w:p>
          <w:p w14:paraId="03E7F661" w14:textId="77777777" w:rsidR="003D13D2" w:rsidRPr="0010622C" w:rsidRDefault="003D13D2" w:rsidP="00F65C6B">
            <w:pPr>
              <w:rPr>
                <w:rFonts w:ascii="Verdana" w:hAnsi="Verdana" w:cs="Calibri"/>
                <w:b/>
                <w:sz w:val="16"/>
                <w:szCs w:val="16"/>
              </w:rPr>
            </w:pPr>
            <w:r w:rsidRPr="0010622C">
              <w:rPr>
                <w:rFonts w:ascii="Verdana" w:hAnsi="Verdana"/>
                <w:b/>
                <w:sz w:val="16"/>
                <w:szCs w:val="16"/>
              </w:rPr>
              <w:t xml:space="preserve">– </w:t>
            </w:r>
            <w:r>
              <w:rPr>
                <w:rFonts w:ascii="Verdana" w:hAnsi="Verdana"/>
                <w:b/>
                <w:sz w:val="16"/>
                <w:szCs w:val="16"/>
              </w:rPr>
              <w:t>Z trudem</w:t>
            </w:r>
            <w:r w:rsidRPr="0010622C">
              <w:rPr>
                <w:rFonts w:ascii="Verdana" w:hAnsi="Verdana"/>
                <w:b/>
                <w:sz w:val="16"/>
                <w:szCs w:val="16"/>
              </w:rPr>
              <w:t xml:space="preserve"> </w:t>
            </w:r>
            <w:r w:rsidRPr="0010622C">
              <w:rPr>
                <w:rFonts w:ascii="Verdana" w:hAnsi="Verdana" w:cs="Calibri"/>
                <w:b/>
                <w:sz w:val="16"/>
                <w:szCs w:val="16"/>
              </w:rPr>
              <w:t xml:space="preserve">uczestniczy w rozmowie na temat możliwych rozwiązań różnych problemów, </w:t>
            </w:r>
            <w:r>
              <w:rPr>
                <w:rFonts w:ascii="Verdana" w:hAnsi="Verdana" w:cs="Calibri"/>
                <w:b/>
                <w:sz w:val="16"/>
                <w:szCs w:val="16"/>
              </w:rPr>
              <w:t xml:space="preserve">przy pomocy prostych konstrukcji </w:t>
            </w:r>
            <w:r w:rsidRPr="0010622C">
              <w:rPr>
                <w:rFonts w:ascii="Verdana" w:hAnsi="Verdana" w:cs="Calibri"/>
                <w:b/>
                <w:sz w:val="16"/>
                <w:szCs w:val="16"/>
              </w:rPr>
              <w:t>uzyskuje i przekazuje informacje, wyraża i uzasadnia swoje opinie, pyta o opinie rozmówcy, instruuje</w:t>
            </w:r>
            <w:r>
              <w:rPr>
                <w:rFonts w:ascii="Verdana" w:hAnsi="Verdana" w:cs="Calibri"/>
                <w:b/>
                <w:sz w:val="16"/>
                <w:szCs w:val="16"/>
              </w:rPr>
              <w:t xml:space="preserve">, </w:t>
            </w:r>
            <w:r>
              <w:rPr>
                <w:rFonts w:ascii="Verdana" w:hAnsi="Verdana" w:cs="Calibri"/>
                <w:b/>
                <w:bCs/>
                <w:sz w:val="16"/>
                <w:szCs w:val="16"/>
              </w:rPr>
              <w:t>popełniając liczne błędy.</w:t>
            </w:r>
          </w:p>
          <w:p w14:paraId="74E387AE"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Popełniając liczne błędy,</w:t>
            </w:r>
            <w:r w:rsidRPr="003F3B78">
              <w:rPr>
                <w:rFonts w:ascii="Verdana" w:hAnsi="Verdana"/>
                <w:b/>
                <w:sz w:val="16"/>
                <w:szCs w:val="16"/>
              </w:rPr>
              <w:t xml:space="preserv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niektóre </w:t>
            </w:r>
            <w:r w:rsidRPr="003F3B78">
              <w:rPr>
                <w:rFonts w:ascii="Verdana" w:hAnsi="Verdana" w:cs="Calibri"/>
                <w:b/>
                <w:sz w:val="16"/>
                <w:szCs w:val="16"/>
              </w:rPr>
              <w:t>informacj</w:t>
            </w:r>
            <w:r>
              <w:rPr>
                <w:rFonts w:ascii="Verdana" w:hAnsi="Verdana" w:cs="Calibri"/>
                <w:b/>
                <w:sz w:val="16"/>
                <w:szCs w:val="16"/>
              </w:rPr>
              <w:t>e</w:t>
            </w:r>
            <w:r w:rsidRPr="003F3B78">
              <w:rPr>
                <w:rFonts w:ascii="Verdana" w:hAnsi="Verdana" w:cs="Calibri"/>
                <w:b/>
                <w:sz w:val="16"/>
                <w:szCs w:val="16"/>
              </w:rPr>
              <w:t xml:space="preserve"> zawart</w:t>
            </w:r>
            <w:r>
              <w:rPr>
                <w:rFonts w:ascii="Verdana" w:hAnsi="Verdana" w:cs="Calibri"/>
                <w:b/>
                <w:sz w:val="16"/>
                <w:szCs w:val="16"/>
              </w:rPr>
              <w:t>e</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57D91100"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 xml:space="preserve">Popełniając liczne błędy, zdawkowo </w:t>
            </w:r>
            <w:r w:rsidRPr="00E56488">
              <w:rPr>
                <w:rFonts w:ascii="Verdana" w:hAnsi="Verdana"/>
                <w:b w:val="0"/>
                <w:bCs w:val="0"/>
                <w:sz w:val="16"/>
                <w:szCs w:val="16"/>
              </w:rPr>
              <w:t>streszcza w języku obcym przeczytany tekst</w:t>
            </w:r>
            <w:r>
              <w:rPr>
                <w:rFonts w:ascii="Verdana" w:hAnsi="Verdana"/>
                <w:b w:val="0"/>
                <w:bCs w:val="0"/>
                <w:sz w:val="16"/>
                <w:szCs w:val="16"/>
              </w:rPr>
              <w:t>.</w:t>
            </w:r>
          </w:p>
          <w:p w14:paraId="3D6E1154" w14:textId="77777777" w:rsidR="003D13D2" w:rsidRPr="0010622C" w:rsidRDefault="003D13D2" w:rsidP="00F65C6B">
            <w:pPr>
              <w:rPr>
                <w:rFonts w:ascii="Verdana" w:hAnsi="Verdana" w:cs="Calibri"/>
                <w:b/>
                <w:sz w:val="16"/>
                <w:szCs w:val="16"/>
              </w:rPr>
            </w:pPr>
            <w:r w:rsidRPr="00E56488">
              <w:rPr>
                <w:rFonts w:ascii="Verdana" w:hAnsi="Verdana"/>
                <w:b/>
                <w:sz w:val="16"/>
                <w:szCs w:val="16"/>
              </w:rPr>
              <w:t>–</w:t>
            </w:r>
            <w:r>
              <w:rPr>
                <w:rFonts w:ascii="Verdana" w:hAnsi="Verdana"/>
                <w:b/>
                <w:sz w:val="16"/>
                <w:szCs w:val="16"/>
              </w:rPr>
              <w:t xml:space="preserve"> </w:t>
            </w:r>
            <w:r>
              <w:rPr>
                <w:rFonts w:ascii="Verdana" w:hAnsi="Verdana"/>
                <w:b/>
                <w:bCs/>
                <w:sz w:val="16"/>
                <w:szCs w:val="16"/>
              </w:rPr>
              <w:t xml:space="preserve">Popełniając liczne błędy, z pomocą nauczyciela, korzystając z notatek, </w:t>
            </w:r>
            <w:r w:rsidRPr="00E56488">
              <w:rPr>
                <w:rFonts w:ascii="Verdana" w:hAnsi="Verdana" w:cs="Calibri"/>
                <w:b/>
                <w:color w:val="000000"/>
                <w:sz w:val="16"/>
                <w:szCs w:val="16"/>
              </w:rPr>
              <w:t xml:space="preserve">przedstawia publicznie w </w:t>
            </w:r>
            <w:r w:rsidRPr="00E56488">
              <w:rPr>
                <w:rFonts w:ascii="Verdana" w:hAnsi="Verdana" w:cs="Calibri"/>
                <w:b/>
                <w:color w:val="000000"/>
                <w:sz w:val="16"/>
                <w:szCs w:val="16"/>
              </w:rPr>
              <w:lastRenderedPageBreak/>
              <w:t>języku obcym wcześniej przygotowany materiał</w:t>
            </w:r>
            <w:r>
              <w:rPr>
                <w:rFonts w:ascii="Verdana" w:hAnsi="Verdana" w:cs="Calibri"/>
                <w:b/>
                <w:color w:val="000000"/>
                <w:sz w:val="16"/>
                <w:szCs w:val="16"/>
              </w:rPr>
              <w:t>.</w:t>
            </w:r>
          </w:p>
        </w:tc>
        <w:tc>
          <w:tcPr>
            <w:tcW w:w="0" w:type="auto"/>
          </w:tcPr>
          <w:p w14:paraId="429BA5AC"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lastRenderedPageBreak/>
              <w:t xml:space="preserve">– </w:t>
            </w:r>
            <w:r>
              <w:rPr>
                <w:rFonts w:ascii="Verdana" w:hAnsi="Verdana"/>
                <w:b w:val="0"/>
                <w:bCs w:val="0"/>
                <w:sz w:val="16"/>
                <w:szCs w:val="16"/>
              </w:rPr>
              <w:t>Częściowo</w:t>
            </w:r>
            <w:r w:rsidRPr="00473F90">
              <w:rPr>
                <w:rFonts w:ascii="Verdana" w:hAnsi="Verdana"/>
                <w:b w:val="0"/>
                <w:bCs w:val="0"/>
                <w:sz w:val="16"/>
                <w:szCs w:val="16"/>
              </w:rPr>
              <w:t xml:space="preserve"> </w:t>
            </w:r>
            <w:r w:rsidRPr="0010622C">
              <w:rPr>
                <w:rFonts w:ascii="Verdana" w:hAnsi="Verdana"/>
                <w:b w:val="0"/>
                <w:bCs w:val="0"/>
                <w:sz w:val="16"/>
                <w:szCs w:val="16"/>
              </w:rPr>
              <w:t>poprawnie rozwiązuje zadania na słuchanie i czytanie ze zrozumieniem</w:t>
            </w:r>
            <w:r>
              <w:rPr>
                <w:rFonts w:ascii="Verdana" w:hAnsi="Verdana"/>
                <w:b w:val="0"/>
                <w:bCs w:val="0"/>
                <w:sz w:val="16"/>
                <w:szCs w:val="16"/>
              </w:rPr>
              <w:t>.</w:t>
            </w:r>
          </w:p>
          <w:p w14:paraId="682F8F60"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Częściowo</w:t>
            </w:r>
            <w:r w:rsidRPr="00473F90">
              <w:rPr>
                <w:rFonts w:ascii="Verdana" w:hAnsi="Verdana"/>
                <w:b w:val="0"/>
                <w:bCs w:val="0"/>
                <w:sz w:val="16"/>
                <w:szCs w:val="16"/>
              </w:rPr>
              <w:t xml:space="preserve"> </w:t>
            </w:r>
            <w:r w:rsidRPr="0010622C">
              <w:rPr>
                <w:rFonts w:ascii="Verdana" w:hAnsi="Verdana"/>
                <w:b w:val="0"/>
                <w:bCs w:val="0"/>
                <w:sz w:val="16"/>
                <w:szCs w:val="16"/>
              </w:rPr>
              <w:t>poprawnie rozróżnia styl formalny i nieformalny wypowiedzi</w:t>
            </w:r>
            <w:r>
              <w:rPr>
                <w:rFonts w:ascii="Verdana" w:hAnsi="Verdana"/>
                <w:b w:val="0"/>
                <w:bCs w:val="0"/>
                <w:sz w:val="16"/>
                <w:szCs w:val="16"/>
              </w:rPr>
              <w:t>.</w:t>
            </w:r>
          </w:p>
          <w:p w14:paraId="039C3231"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Stara się</w:t>
            </w:r>
            <w:r w:rsidRPr="0010622C">
              <w:rPr>
                <w:rFonts w:ascii="Verdana" w:hAnsi="Verdana"/>
                <w:b w:val="0"/>
                <w:bCs w:val="0"/>
                <w:sz w:val="16"/>
                <w:szCs w:val="16"/>
              </w:rPr>
              <w:t xml:space="preserve"> aktywnie </w:t>
            </w:r>
            <w:r w:rsidRPr="0010622C">
              <w:rPr>
                <w:rFonts w:ascii="Verdana" w:hAnsi="Verdana" w:cs="Calibri"/>
                <w:b w:val="0"/>
                <w:bCs w:val="0"/>
                <w:sz w:val="16"/>
                <w:szCs w:val="16"/>
              </w:rPr>
              <w:t>uczestniczy</w:t>
            </w:r>
            <w:r>
              <w:rPr>
                <w:rFonts w:ascii="Verdana" w:hAnsi="Verdana" w:cs="Calibri"/>
                <w:b w:val="0"/>
                <w:bCs w:val="0"/>
                <w:sz w:val="16"/>
                <w:szCs w:val="16"/>
              </w:rPr>
              <w:t>ć</w:t>
            </w:r>
            <w:r w:rsidRPr="0010622C">
              <w:rPr>
                <w:rFonts w:ascii="Verdana" w:hAnsi="Verdana" w:cs="Calibri"/>
                <w:b w:val="0"/>
                <w:bCs w:val="0"/>
                <w:sz w:val="16"/>
                <w:szCs w:val="16"/>
              </w:rPr>
              <w:t xml:space="preserve"> w rozmowie na temat reklamy i promocji, rozpoczyna, prowadzi, podtrzymuje i kończy rozmowę, uzyskuje i przekazuje informacje, wyraża i uzasadnia swoje opinie i upodobania, pyta o opinie i upodobania rozmówcy</w:t>
            </w:r>
            <w:r>
              <w:rPr>
                <w:rFonts w:ascii="Verdana" w:hAnsi="Verdana" w:cs="Calibri"/>
                <w:b w:val="0"/>
                <w:bCs w:val="0"/>
                <w:sz w:val="16"/>
                <w:szCs w:val="16"/>
              </w:rPr>
              <w:t>, popełniając dość liczne błędy.</w:t>
            </w:r>
          </w:p>
          <w:p w14:paraId="1A3E2CE3"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w:t>
            </w:r>
            <w:r w:rsidRPr="0010622C">
              <w:rPr>
                <w:rFonts w:ascii="Verdana" w:hAnsi="Verdana" w:cs="Calibri"/>
                <w:b w:val="0"/>
                <w:bCs w:val="0"/>
                <w:sz w:val="16"/>
                <w:szCs w:val="16"/>
              </w:rPr>
              <w:t xml:space="preserve"> </w:t>
            </w:r>
            <w:r>
              <w:rPr>
                <w:rFonts w:ascii="Verdana" w:hAnsi="Verdana" w:cs="Calibri"/>
                <w:b w:val="0"/>
                <w:bCs w:val="0"/>
                <w:sz w:val="16"/>
                <w:szCs w:val="16"/>
              </w:rPr>
              <w:t>Przy pomocy prostych konstrukcji</w:t>
            </w:r>
            <w:r w:rsidRPr="0010622C">
              <w:rPr>
                <w:rFonts w:ascii="Verdana" w:hAnsi="Verdana" w:cs="Calibri"/>
                <w:b w:val="0"/>
                <w:bCs w:val="0"/>
                <w:sz w:val="16"/>
                <w:szCs w:val="16"/>
              </w:rPr>
              <w:t xml:space="preserve"> wypowiada się na temat kieszonkowego, wydawania i oszczędzania pieniędzy, opisuje czynności, doświadczenia, wyraża i uzasadnia opinie</w:t>
            </w:r>
            <w:r>
              <w:rPr>
                <w:rFonts w:ascii="Verdana" w:hAnsi="Verdana" w:cs="Calibri"/>
                <w:b w:val="0"/>
                <w:bCs w:val="0"/>
                <w:sz w:val="16"/>
                <w:szCs w:val="16"/>
              </w:rPr>
              <w:t xml:space="preserve">, popełniając dość </w:t>
            </w:r>
            <w:r>
              <w:rPr>
                <w:rFonts w:ascii="Verdana" w:hAnsi="Verdana" w:cs="Calibri"/>
                <w:b w:val="0"/>
                <w:bCs w:val="0"/>
                <w:sz w:val="16"/>
                <w:szCs w:val="16"/>
              </w:rPr>
              <w:lastRenderedPageBreak/>
              <w:t>liczne błędy.</w:t>
            </w:r>
          </w:p>
          <w:p w14:paraId="5E4CC4F3"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 xml:space="preserve">Stara się </w:t>
            </w:r>
            <w:r w:rsidRPr="0010622C">
              <w:rPr>
                <w:rFonts w:ascii="Verdana" w:hAnsi="Verdana"/>
                <w:b w:val="0"/>
                <w:bCs w:val="0"/>
                <w:sz w:val="16"/>
                <w:szCs w:val="16"/>
              </w:rPr>
              <w:t xml:space="preserve">aktywnie </w:t>
            </w:r>
            <w:r w:rsidRPr="0010622C">
              <w:rPr>
                <w:rFonts w:ascii="Verdana" w:hAnsi="Verdana" w:cs="Calibri"/>
                <w:b w:val="0"/>
                <w:bCs w:val="0"/>
                <w:sz w:val="16"/>
                <w:szCs w:val="16"/>
              </w:rPr>
              <w:t>uczestniczy</w:t>
            </w:r>
            <w:r>
              <w:rPr>
                <w:rFonts w:ascii="Verdana" w:hAnsi="Verdana" w:cs="Calibri"/>
                <w:b w:val="0"/>
                <w:bCs w:val="0"/>
                <w:sz w:val="16"/>
                <w:szCs w:val="16"/>
              </w:rPr>
              <w:t>ć</w:t>
            </w:r>
            <w:r w:rsidRPr="0010622C">
              <w:rPr>
                <w:rFonts w:ascii="Verdana" w:hAnsi="Verdana" w:cs="Calibri"/>
                <w:b w:val="0"/>
                <w:bCs w:val="0"/>
                <w:sz w:val="16"/>
                <w:szCs w:val="16"/>
              </w:rPr>
              <w:t xml:space="preserve"> w rozmowie na temat kieszonkowego, rozpoczyna, prowadzi, podtrzymuje i kończy rozmowę, uzyskuje i przekazuje informacje, wyraża i uzasadnia swoje opinie i upodobania, pyta o opinie i upodobania rozmówcy</w:t>
            </w:r>
            <w:r>
              <w:rPr>
                <w:rFonts w:ascii="Verdana" w:hAnsi="Verdana" w:cs="Calibri"/>
                <w:b w:val="0"/>
                <w:bCs w:val="0"/>
                <w:sz w:val="16"/>
                <w:szCs w:val="16"/>
              </w:rPr>
              <w:t>, popełniając dość liczne błędy.</w:t>
            </w:r>
          </w:p>
          <w:p w14:paraId="422C78DE"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Częściowo</w:t>
            </w:r>
            <w:r w:rsidRPr="00473F90">
              <w:rPr>
                <w:rFonts w:ascii="Verdana" w:hAnsi="Verdana"/>
                <w:b w:val="0"/>
                <w:bCs w:val="0"/>
                <w:sz w:val="16"/>
                <w:szCs w:val="16"/>
              </w:rPr>
              <w:t xml:space="preserve"> </w:t>
            </w:r>
            <w:r w:rsidRPr="0010622C">
              <w:rPr>
                <w:rFonts w:ascii="Verdana" w:hAnsi="Verdana"/>
                <w:b w:val="0"/>
                <w:bCs w:val="0"/>
                <w:sz w:val="16"/>
                <w:szCs w:val="16"/>
              </w:rPr>
              <w:t xml:space="preserve">poprawnie </w:t>
            </w:r>
            <w:r w:rsidRPr="0010622C">
              <w:rPr>
                <w:rFonts w:ascii="Verdana" w:hAnsi="Verdana" w:cs="Calibri"/>
                <w:b w:val="0"/>
                <w:bCs w:val="0"/>
                <w:sz w:val="16"/>
                <w:szCs w:val="16"/>
              </w:rPr>
              <w:t>wypowiada się na temat powiedzeń związanych z pieniędzmi, opisuje czynności, doświadczenia, wyraża i uzasadnia opinie i poglądy</w:t>
            </w:r>
            <w:r>
              <w:rPr>
                <w:rFonts w:ascii="Verdana" w:hAnsi="Verdana" w:cs="Calibri"/>
                <w:b w:val="0"/>
                <w:bCs w:val="0"/>
                <w:sz w:val="16"/>
                <w:szCs w:val="16"/>
              </w:rPr>
              <w:t>.</w:t>
            </w:r>
          </w:p>
          <w:p w14:paraId="3F25A747" w14:textId="77777777" w:rsidR="003D13D2" w:rsidRPr="0010622C" w:rsidRDefault="003D13D2" w:rsidP="00F65C6B">
            <w:pPr>
              <w:rPr>
                <w:rFonts w:ascii="Verdana" w:hAnsi="Verdana"/>
                <w:b/>
                <w:sz w:val="16"/>
                <w:szCs w:val="16"/>
              </w:rPr>
            </w:pPr>
            <w:r w:rsidRPr="0010622C">
              <w:rPr>
                <w:rFonts w:ascii="Verdana" w:hAnsi="Verdana"/>
                <w:b/>
                <w:sz w:val="16"/>
                <w:szCs w:val="16"/>
              </w:rPr>
              <w:softHyphen/>
              <w:t xml:space="preserve">– </w:t>
            </w:r>
            <w:r>
              <w:rPr>
                <w:rFonts w:ascii="Verdana" w:hAnsi="Verdana"/>
                <w:b/>
                <w:sz w:val="16"/>
                <w:szCs w:val="16"/>
              </w:rPr>
              <w:t>Stara się</w:t>
            </w:r>
            <w:r w:rsidRPr="0010622C">
              <w:rPr>
                <w:rFonts w:ascii="Verdana" w:hAnsi="Verdana"/>
                <w:b/>
                <w:sz w:val="16"/>
                <w:szCs w:val="16"/>
              </w:rPr>
              <w:t xml:space="preserve"> aktywnie </w:t>
            </w:r>
            <w:r w:rsidRPr="0010622C">
              <w:rPr>
                <w:rFonts w:ascii="Verdana" w:hAnsi="Verdana" w:cs="Calibri"/>
                <w:b/>
                <w:sz w:val="16"/>
                <w:szCs w:val="16"/>
              </w:rPr>
              <w:t>uczestniczy</w:t>
            </w:r>
            <w:r>
              <w:rPr>
                <w:rFonts w:ascii="Verdana" w:hAnsi="Verdana" w:cs="Calibri"/>
                <w:b/>
                <w:sz w:val="16"/>
                <w:szCs w:val="16"/>
              </w:rPr>
              <w:t>ć</w:t>
            </w:r>
            <w:r w:rsidRPr="0010622C">
              <w:rPr>
                <w:rFonts w:ascii="Verdana" w:hAnsi="Verdana" w:cs="Calibri"/>
                <w:b/>
                <w:sz w:val="16"/>
                <w:szCs w:val="16"/>
              </w:rPr>
              <w:t xml:space="preserve"> w rozmowie na temat pieniędzy, rozpoczyna, prowadzi, podtrzymuje i kończy rozmowę, uzyskuje i przekazuje informacje, wyraża i uzasadnia swoje opinie i upodobania, pyta o opinie i upodobania rozmówcy</w:t>
            </w:r>
            <w:r>
              <w:rPr>
                <w:rFonts w:ascii="Verdana" w:hAnsi="Verdana" w:cs="Calibri"/>
                <w:b/>
                <w:sz w:val="16"/>
                <w:szCs w:val="16"/>
              </w:rPr>
              <w:t xml:space="preserve">, </w:t>
            </w:r>
            <w:r>
              <w:rPr>
                <w:rFonts w:ascii="Verdana" w:hAnsi="Verdana" w:cs="Calibri"/>
                <w:b/>
                <w:bCs/>
                <w:sz w:val="16"/>
                <w:szCs w:val="16"/>
              </w:rPr>
              <w:t>popełniając dość liczne błędy.</w:t>
            </w:r>
          </w:p>
          <w:p w14:paraId="228F2556"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w:t>
            </w:r>
            <w:r>
              <w:rPr>
                <w:rFonts w:ascii="Verdana" w:hAnsi="Verdana"/>
                <w:b w:val="0"/>
                <w:bCs w:val="0"/>
                <w:sz w:val="16"/>
                <w:szCs w:val="16"/>
              </w:rPr>
              <w:t xml:space="preserve"> Stara się</w:t>
            </w:r>
            <w:r w:rsidRPr="0010622C">
              <w:rPr>
                <w:rFonts w:ascii="Verdana" w:hAnsi="Verdana"/>
                <w:b w:val="0"/>
                <w:bCs w:val="0"/>
                <w:sz w:val="16"/>
                <w:szCs w:val="16"/>
              </w:rPr>
              <w:t xml:space="preserve"> aktywnie </w:t>
            </w:r>
            <w:r w:rsidRPr="0010622C">
              <w:rPr>
                <w:rFonts w:ascii="Verdana" w:hAnsi="Verdana" w:cs="Calibri"/>
                <w:b w:val="0"/>
                <w:bCs w:val="0"/>
                <w:sz w:val="16"/>
                <w:szCs w:val="16"/>
              </w:rPr>
              <w:t>uczestniczy</w:t>
            </w:r>
            <w:r>
              <w:rPr>
                <w:rFonts w:ascii="Verdana" w:hAnsi="Verdana" w:cs="Calibri"/>
                <w:b w:val="0"/>
                <w:bCs w:val="0"/>
                <w:sz w:val="16"/>
                <w:szCs w:val="16"/>
              </w:rPr>
              <w:t>ć</w:t>
            </w:r>
            <w:r w:rsidRPr="0010622C">
              <w:rPr>
                <w:rFonts w:ascii="Verdana" w:hAnsi="Verdana" w:cs="Calibri"/>
                <w:b w:val="0"/>
                <w:bCs w:val="0"/>
                <w:sz w:val="16"/>
                <w:szCs w:val="16"/>
              </w:rPr>
              <w:t xml:space="preserve"> w rozmowie na temat pieniędzy, kupowania i rachunków bankowych, rozpoczyna, prowadzi, podtrzymuje i kończy rozmowę, uzyskuje i przekazuje informacje, wyraża i uzasadnia swoje opinie i upodobania, pyta o opinie i upodobania rozmówcy</w:t>
            </w:r>
            <w:r>
              <w:rPr>
                <w:rFonts w:ascii="Verdana" w:hAnsi="Verdana" w:cs="Calibri"/>
                <w:b w:val="0"/>
                <w:bCs w:val="0"/>
                <w:sz w:val="16"/>
                <w:szCs w:val="16"/>
              </w:rPr>
              <w:t>, popełniając dość liczne błędy.</w:t>
            </w:r>
          </w:p>
          <w:p w14:paraId="68982636"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P</w:t>
            </w:r>
            <w:r w:rsidRPr="0010622C">
              <w:rPr>
                <w:rFonts w:ascii="Verdana" w:hAnsi="Verdana"/>
                <w:b w:val="0"/>
                <w:bCs w:val="0"/>
                <w:sz w:val="16"/>
                <w:szCs w:val="16"/>
              </w:rPr>
              <w:t xml:space="preserve">rzy pomocy </w:t>
            </w:r>
            <w:r>
              <w:rPr>
                <w:rFonts w:ascii="Verdana" w:hAnsi="Verdana"/>
                <w:b w:val="0"/>
                <w:bCs w:val="0"/>
                <w:sz w:val="16"/>
                <w:szCs w:val="16"/>
              </w:rPr>
              <w:t>prostych</w:t>
            </w:r>
            <w:r w:rsidRPr="0010622C">
              <w:rPr>
                <w:rFonts w:ascii="Verdana" w:hAnsi="Verdana"/>
                <w:b w:val="0"/>
                <w:bCs w:val="0"/>
                <w:sz w:val="16"/>
                <w:szCs w:val="16"/>
              </w:rPr>
              <w:t xml:space="preserve"> konstrukcji </w:t>
            </w:r>
            <w:r w:rsidRPr="0010622C">
              <w:rPr>
                <w:rFonts w:ascii="Verdana" w:hAnsi="Verdana" w:cs="Calibri"/>
                <w:b w:val="0"/>
                <w:bCs w:val="0"/>
                <w:sz w:val="16"/>
                <w:szCs w:val="16"/>
              </w:rPr>
              <w:t xml:space="preserve">opowiada o kupowaniu towarów w sklepach i w </w:t>
            </w:r>
            <w:proofErr w:type="spellStart"/>
            <w:r w:rsidRPr="0010622C">
              <w:rPr>
                <w:rFonts w:ascii="Verdana" w:hAnsi="Verdana" w:cs="Calibri"/>
                <w:b w:val="0"/>
                <w:bCs w:val="0"/>
                <w:sz w:val="16"/>
                <w:szCs w:val="16"/>
              </w:rPr>
              <w:t>internecie</w:t>
            </w:r>
            <w:proofErr w:type="spellEnd"/>
            <w:r w:rsidRPr="0010622C">
              <w:rPr>
                <w:rFonts w:ascii="Verdana" w:hAnsi="Verdana" w:cs="Calibri"/>
                <w:b w:val="0"/>
                <w:bCs w:val="0"/>
                <w:sz w:val="16"/>
                <w:szCs w:val="16"/>
              </w:rPr>
              <w:t xml:space="preserve"> oraz dzieleniu się przedmiotami z rodziną i przyjaciółmi, wyraża i uzasadnia swoje opinie</w:t>
            </w:r>
            <w:r>
              <w:rPr>
                <w:rFonts w:ascii="Verdana" w:hAnsi="Verdana" w:cs="Calibri"/>
                <w:b w:val="0"/>
                <w:bCs w:val="0"/>
                <w:sz w:val="16"/>
                <w:szCs w:val="16"/>
              </w:rPr>
              <w:t>, popełniając dość liczne błędy.</w:t>
            </w:r>
          </w:p>
          <w:p w14:paraId="2FFEDAE2" w14:textId="77777777" w:rsidR="003D13D2" w:rsidRPr="0010622C" w:rsidRDefault="003D13D2" w:rsidP="00F65C6B">
            <w:pPr>
              <w:rPr>
                <w:rFonts w:ascii="Verdana" w:hAnsi="Verdana" w:cs="Calibri"/>
                <w:b/>
                <w:sz w:val="16"/>
                <w:szCs w:val="16"/>
              </w:rPr>
            </w:pPr>
            <w:r w:rsidRPr="0010622C">
              <w:rPr>
                <w:rFonts w:ascii="Verdana" w:hAnsi="Verdana"/>
                <w:b/>
                <w:sz w:val="16"/>
                <w:szCs w:val="16"/>
              </w:rPr>
              <w:t xml:space="preserve">– </w:t>
            </w:r>
            <w:r>
              <w:rPr>
                <w:rFonts w:ascii="Verdana" w:hAnsi="Verdana" w:cs="Calibri"/>
                <w:b/>
                <w:bCs/>
                <w:sz w:val="16"/>
                <w:szCs w:val="16"/>
              </w:rPr>
              <w:t>Korzystając z wyrażeń z podręcznika, c</w:t>
            </w:r>
            <w:r>
              <w:rPr>
                <w:rFonts w:ascii="Verdana" w:hAnsi="Verdana"/>
                <w:b/>
                <w:bCs/>
                <w:sz w:val="16"/>
                <w:szCs w:val="16"/>
              </w:rPr>
              <w:t>zęściowo</w:t>
            </w:r>
            <w:r w:rsidRPr="00473F90">
              <w:rPr>
                <w:rFonts w:ascii="Verdana" w:hAnsi="Verdana"/>
                <w:b/>
                <w:bCs/>
                <w:sz w:val="16"/>
                <w:szCs w:val="16"/>
              </w:rPr>
              <w:t xml:space="preserve"> </w:t>
            </w:r>
            <w:r w:rsidRPr="0010622C">
              <w:rPr>
                <w:rFonts w:ascii="Verdana" w:hAnsi="Verdana"/>
                <w:b/>
                <w:sz w:val="16"/>
                <w:szCs w:val="16"/>
              </w:rPr>
              <w:lastRenderedPageBreak/>
              <w:t xml:space="preserve">bezbłędnie </w:t>
            </w:r>
            <w:r w:rsidRPr="0010622C">
              <w:rPr>
                <w:rFonts w:ascii="Verdana" w:hAnsi="Verdana" w:cs="Calibri"/>
                <w:b/>
                <w:sz w:val="16"/>
                <w:szCs w:val="16"/>
              </w:rPr>
              <w:t>pisze krótkie wypracowanie na temat zalet i wad dzielenia się przedmiotami, opisuje czynności i doświadczenia, wyraża opinie; stosuje odpowiednie zasady konstruowania tekstu oraz odpowiedni styl wypowiedzi</w:t>
            </w:r>
            <w:r>
              <w:rPr>
                <w:rFonts w:ascii="Verdana" w:hAnsi="Verdana" w:cs="Calibri"/>
                <w:b/>
                <w:sz w:val="16"/>
                <w:szCs w:val="16"/>
              </w:rPr>
              <w:t>.</w:t>
            </w:r>
          </w:p>
          <w:p w14:paraId="5F1FCDD7" w14:textId="77777777" w:rsidR="003D13D2" w:rsidRPr="0010622C" w:rsidRDefault="003D13D2" w:rsidP="00F65C6B">
            <w:pPr>
              <w:rPr>
                <w:rFonts w:ascii="Verdana" w:hAnsi="Verdana" w:cs="Calibri"/>
                <w:b/>
                <w:sz w:val="16"/>
                <w:szCs w:val="16"/>
              </w:rPr>
            </w:pPr>
            <w:r w:rsidRPr="0010622C">
              <w:rPr>
                <w:rFonts w:ascii="Verdana" w:hAnsi="Verdana"/>
                <w:b/>
                <w:sz w:val="16"/>
                <w:szCs w:val="16"/>
              </w:rPr>
              <w:t xml:space="preserve">– </w:t>
            </w:r>
            <w:r>
              <w:rPr>
                <w:rFonts w:ascii="Verdana" w:hAnsi="Verdana"/>
                <w:b/>
                <w:sz w:val="16"/>
                <w:szCs w:val="16"/>
              </w:rPr>
              <w:t>P</w:t>
            </w:r>
            <w:r w:rsidRPr="0010622C">
              <w:rPr>
                <w:rFonts w:ascii="Verdana" w:hAnsi="Verdana"/>
                <w:b/>
                <w:sz w:val="16"/>
                <w:szCs w:val="16"/>
              </w:rPr>
              <w:t xml:space="preserve">rzy pomocy </w:t>
            </w:r>
            <w:r>
              <w:rPr>
                <w:rFonts w:ascii="Verdana" w:hAnsi="Verdana"/>
                <w:b/>
                <w:sz w:val="16"/>
                <w:szCs w:val="16"/>
              </w:rPr>
              <w:t>prostych</w:t>
            </w:r>
            <w:r w:rsidRPr="0010622C">
              <w:rPr>
                <w:rFonts w:ascii="Verdana" w:hAnsi="Verdana"/>
                <w:b/>
                <w:sz w:val="16"/>
                <w:szCs w:val="16"/>
              </w:rPr>
              <w:t xml:space="preserve"> konstrukcji </w:t>
            </w:r>
            <w:r w:rsidRPr="0010622C">
              <w:rPr>
                <w:rFonts w:ascii="Verdana" w:hAnsi="Verdana" w:cs="Calibri"/>
                <w:b/>
                <w:sz w:val="16"/>
                <w:szCs w:val="16"/>
              </w:rPr>
              <w:t>opisuje znaną mu osobę, która zbiera różne rzeczy; stosuje styl wypowiedzi odpowiedni do sytuacji</w:t>
            </w:r>
            <w:r>
              <w:rPr>
                <w:rFonts w:ascii="Verdana" w:hAnsi="Verdana" w:cs="Calibri"/>
                <w:b/>
                <w:sz w:val="16"/>
                <w:szCs w:val="16"/>
              </w:rPr>
              <w:t xml:space="preserve">, </w:t>
            </w:r>
            <w:r>
              <w:rPr>
                <w:rFonts w:ascii="Verdana" w:hAnsi="Verdana" w:cs="Calibri"/>
                <w:b/>
                <w:bCs/>
                <w:sz w:val="16"/>
                <w:szCs w:val="16"/>
              </w:rPr>
              <w:t>popełniając dość liczne błędy.</w:t>
            </w:r>
          </w:p>
          <w:p w14:paraId="6228A4B8"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Częściowo</w:t>
            </w:r>
            <w:r w:rsidRPr="00473F90">
              <w:rPr>
                <w:rFonts w:ascii="Verdana" w:hAnsi="Verdana"/>
                <w:b w:val="0"/>
                <w:bCs w:val="0"/>
                <w:sz w:val="16"/>
                <w:szCs w:val="16"/>
              </w:rPr>
              <w:t xml:space="preserve"> </w:t>
            </w:r>
            <w:r w:rsidRPr="0010622C">
              <w:rPr>
                <w:rFonts w:ascii="Verdana" w:hAnsi="Verdana"/>
                <w:b w:val="0"/>
                <w:bCs w:val="0"/>
                <w:sz w:val="16"/>
                <w:szCs w:val="16"/>
              </w:rPr>
              <w:t>poprawnie</w:t>
            </w:r>
            <w:r w:rsidRPr="0010622C">
              <w:rPr>
                <w:rFonts w:ascii="Verdana" w:hAnsi="Verdana" w:cs="Calibri"/>
                <w:b w:val="0"/>
                <w:bCs w:val="0"/>
                <w:sz w:val="16"/>
                <w:szCs w:val="16"/>
              </w:rPr>
              <w:t xml:space="preserve"> opowiada o swoich doświadczeniach z </w:t>
            </w:r>
            <w:proofErr w:type="spellStart"/>
            <w:r w:rsidRPr="0010622C">
              <w:rPr>
                <w:rFonts w:ascii="Verdana" w:hAnsi="Verdana" w:cs="Calibri"/>
                <w:b w:val="0"/>
                <w:bCs w:val="0"/>
                <w:sz w:val="16"/>
                <w:szCs w:val="16"/>
              </w:rPr>
              <w:t>escape</w:t>
            </w:r>
            <w:proofErr w:type="spellEnd"/>
            <w:r w:rsidRPr="0010622C">
              <w:rPr>
                <w:rFonts w:ascii="Verdana" w:hAnsi="Verdana" w:cs="Calibri"/>
                <w:b w:val="0"/>
                <w:bCs w:val="0"/>
                <w:sz w:val="16"/>
                <w:szCs w:val="16"/>
              </w:rPr>
              <w:t xml:space="preserve"> </w:t>
            </w:r>
            <w:proofErr w:type="spellStart"/>
            <w:r w:rsidRPr="0010622C">
              <w:rPr>
                <w:rFonts w:ascii="Verdana" w:hAnsi="Verdana" w:cs="Calibri"/>
                <w:b w:val="0"/>
                <w:bCs w:val="0"/>
                <w:sz w:val="16"/>
                <w:szCs w:val="16"/>
              </w:rPr>
              <w:t>roomami</w:t>
            </w:r>
            <w:proofErr w:type="spellEnd"/>
            <w:r w:rsidRPr="0010622C">
              <w:rPr>
                <w:rFonts w:ascii="Verdana" w:hAnsi="Verdana" w:cs="Calibri"/>
                <w:b w:val="0"/>
                <w:bCs w:val="0"/>
                <w:sz w:val="16"/>
                <w:szCs w:val="16"/>
              </w:rPr>
              <w:t>, opisuje czynności, wyraża upodobania, wyraża i uzasadnia opinie, opisuje uczucia</w:t>
            </w:r>
            <w:r>
              <w:rPr>
                <w:rFonts w:ascii="Verdana" w:hAnsi="Verdana" w:cs="Calibri"/>
                <w:b w:val="0"/>
                <w:bCs w:val="0"/>
                <w:sz w:val="16"/>
                <w:szCs w:val="16"/>
              </w:rPr>
              <w:t>.</w:t>
            </w:r>
          </w:p>
          <w:p w14:paraId="4C440B19"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Stara się</w:t>
            </w:r>
            <w:r w:rsidRPr="0010622C">
              <w:rPr>
                <w:rFonts w:ascii="Verdana" w:hAnsi="Verdana"/>
                <w:b w:val="0"/>
                <w:bCs w:val="0"/>
                <w:sz w:val="16"/>
                <w:szCs w:val="16"/>
              </w:rPr>
              <w:t xml:space="preserve"> aktywnie </w:t>
            </w:r>
            <w:r w:rsidRPr="0010622C">
              <w:rPr>
                <w:rFonts w:ascii="Verdana" w:hAnsi="Verdana" w:cs="Calibri"/>
                <w:b w:val="0"/>
                <w:bCs w:val="0"/>
                <w:sz w:val="16"/>
                <w:szCs w:val="16"/>
              </w:rPr>
              <w:t>uczestniczy</w:t>
            </w:r>
            <w:r>
              <w:rPr>
                <w:rFonts w:ascii="Verdana" w:hAnsi="Verdana" w:cs="Calibri"/>
                <w:b w:val="0"/>
                <w:bCs w:val="0"/>
                <w:sz w:val="16"/>
                <w:szCs w:val="16"/>
              </w:rPr>
              <w:t>ć</w:t>
            </w:r>
            <w:r w:rsidRPr="0010622C">
              <w:rPr>
                <w:rFonts w:ascii="Verdana" w:hAnsi="Verdana" w:cs="Calibri"/>
                <w:b w:val="0"/>
                <w:bCs w:val="0"/>
                <w:sz w:val="16"/>
                <w:szCs w:val="16"/>
              </w:rPr>
              <w:t xml:space="preserve"> w rozmowie, rozpoczyna, prowadzi, podtrzymuje i kończy rozmowę, uzyskuje i przekazuje informacje, wyraża i uzasadnia zażalenia, wyraża uczucia</w:t>
            </w:r>
            <w:r>
              <w:rPr>
                <w:rFonts w:ascii="Verdana" w:hAnsi="Verdana" w:cs="Calibri"/>
                <w:b w:val="0"/>
                <w:bCs w:val="0"/>
                <w:sz w:val="16"/>
                <w:szCs w:val="16"/>
              </w:rPr>
              <w:t>, popełniając dość liczne błędy.</w:t>
            </w:r>
          </w:p>
          <w:p w14:paraId="696A9944"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 xml:space="preserve">Przy pomocy prostych konstrukcji, </w:t>
            </w:r>
            <w:r>
              <w:rPr>
                <w:rFonts w:ascii="Verdana" w:hAnsi="Verdana" w:cs="Calibri"/>
                <w:b w:val="0"/>
                <w:bCs w:val="0"/>
                <w:sz w:val="16"/>
                <w:szCs w:val="16"/>
              </w:rPr>
              <w:t>popełniając dość liczne błędy,</w:t>
            </w:r>
            <w:r w:rsidRPr="0010622C">
              <w:rPr>
                <w:rFonts w:ascii="Verdana" w:hAnsi="Verdana"/>
                <w:b w:val="0"/>
                <w:bCs w:val="0"/>
                <w:sz w:val="16"/>
                <w:szCs w:val="16"/>
              </w:rPr>
              <w:t xml:space="preserve"> </w:t>
            </w:r>
            <w:r w:rsidRPr="0010622C">
              <w:rPr>
                <w:rFonts w:ascii="Verdana" w:hAnsi="Verdana" w:cs="Calibri"/>
                <w:b w:val="0"/>
                <w:bCs w:val="0"/>
                <w:sz w:val="16"/>
                <w:szCs w:val="16"/>
              </w:rPr>
              <w:t>wypowiada się na temat korzystania z usług, opisuje czynności, doświadczenia, wyraża upodobania, wyraża i uzasadnia swoje opinie i poglądy</w:t>
            </w:r>
            <w:r>
              <w:rPr>
                <w:rFonts w:ascii="Verdana" w:hAnsi="Verdana" w:cs="Calibri"/>
                <w:b w:val="0"/>
                <w:bCs w:val="0"/>
                <w:sz w:val="16"/>
                <w:szCs w:val="16"/>
              </w:rPr>
              <w:t>.</w:t>
            </w:r>
          </w:p>
          <w:p w14:paraId="3986C814"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Stara się</w:t>
            </w:r>
            <w:r w:rsidRPr="0010622C">
              <w:rPr>
                <w:rFonts w:ascii="Verdana" w:hAnsi="Verdana"/>
                <w:b w:val="0"/>
                <w:bCs w:val="0"/>
                <w:sz w:val="16"/>
                <w:szCs w:val="16"/>
              </w:rPr>
              <w:t xml:space="preserve"> aktywnie </w:t>
            </w:r>
            <w:r w:rsidRPr="0010622C">
              <w:rPr>
                <w:rFonts w:ascii="Verdana" w:hAnsi="Verdana" w:cs="Calibri"/>
                <w:b w:val="0"/>
                <w:bCs w:val="0"/>
                <w:sz w:val="16"/>
                <w:szCs w:val="16"/>
              </w:rPr>
              <w:t>uczestniczy</w:t>
            </w:r>
            <w:r>
              <w:rPr>
                <w:rFonts w:ascii="Verdana" w:hAnsi="Verdana" w:cs="Calibri"/>
                <w:b w:val="0"/>
                <w:bCs w:val="0"/>
                <w:sz w:val="16"/>
                <w:szCs w:val="16"/>
              </w:rPr>
              <w:t>ć</w:t>
            </w:r>
            <w:r w:rsidRPr="0010622C">
              <w:rPr>
                <w:rFonts w:ascii="Verdana" w:hAnsi="Verdana" w:cs="Calibri"/>
                <w:b w:val="0"/>
                <w:bCs w:val="0"/>
                <w:sz w:val="16"/>
                <w:szCs w:val="16"/>
              </w:rPr>
              <w:t xml:space="preserve"> w rozmowie na temat korzystania z usług, rozpoczyna, prowadzi, podtrzymuje i kończy rozmowę, uzyskuje i przekazuje informacje, wyraża i uzasadnia opinie i preferencje, pyta o opinie i preferencje rozmówcy</w:t>
            </w:r>
            <w:r>
              <w:rPr>
                <w:rFonts w:ascii="Verdana" w:hAnsi="Verdana" w:cs="Calibri"/>
                <w:b w:val="0"/>
                <w:bCs w:val="0"/>
                <w:sz w:val="16"/>
                <w:szCs w:val="16"/>
              </w:rPr>
              <w:t>, popełniając dość liczne błędy.</w:t>
            </w:r>
          </w:p>
          <w:p w14:paraId="02B68335"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lastRenderedPageBreak/>
              <w:t xml:space="preserve">– </w:t>
            </w:r>
            <w:r>
              <w:rPr>
                <w:rFonts w:ascii="Verdana" w:hAnsi="Verdana"/>
                <w:b w:val="0"/>
                <w:bCs w:val="0"/>
                <w:sz w:val="16"/>
                <w:szCs w:val="16"/>
              </w:rPr>
              <w:t>Częściowo</w:t>
            </w:r>
            <w:r w:rsidRPr="00473F90">
              <w:rPr>
                <w:rFonts w:ascii="Verdana" w:hAnsi="Verdana"/>
                <w:b w:val="0"/>
                <w:bCs w:val="0"/>
                <w:sz w:val="16"/>
                <w:szCs w:val="16"/>
              </w:rPr>
              <w:t xml:space="preserve"> </w:t>
            </w:r>
            <w:r>
              <w:rPr>
                <w:rFonts w:ascii="Verdana" w:hAnsi="Verdana"/>
                <w:b w:val="0"/>
                <w:bCs w:val="0"/>
                <w:sz w:val="16"/>
                <w:szCs w:val="16"/>
              </w:rPr>
              <w:t>bezbłędnie</w:t>
            </w:r>
            <w:r w:rsidRPr="0010622C">
              <w:rPr>
                <w:rFonts w:ascii="Verdana" w:hAnsi="Verdana"/>
                <w:b w:val="0"/>
                <w:bCs w:val="0"/>
                <w:sz w:val="16"/>
                <w:szCs w:val="16"/>
              </w:rPr>
              <w:t xml:space="preserve"> </w:t>
            </w:r>
            <w:r w:rsidRPr="0010622C">
              <w:rPr>
                <w:rFonts w:ascii="Verdana" w:hAnsi="Verdana" w:cs="Calibri"/>
                <w:b w:val="0"/>
                <w:bCs w:val="0"/>
                <w:sz w:val="16"/>
                <w:szCs w:val="16"/>
              </w:rPr>
              <w:t>mówi, na co chętniej wydałby pieniądze, opisuje przedmioty i czynności, wyraża upodobania, wyraża i uzasadnia swoje opinie</w:t>
            </w:r>
            <w:r>
              <w:rPr>
                <w:rFonts w:ascii="Verdana" w:hAnsi="Verdana" w:cs="Calibri"/>
                <w:b w:val="0"/>
                <w:bCs w:val="0"/>
                <w:sz w:val="16"/>
                <w:szCs w:val="16"/>
              </w:rPr>
              <w:t>.</w:t>
            </w:r>
          </w:p>
          <w:p w14:paraId="2ED436DC" w14:textId="77777777" w:rsidR="003D13D2" w:rsidRPr="0010622C" w:rsidRDefault="003D13D2" w:rsidP="00F65C6B">
            <w:pPr>
              <w:rPr>
                <w:rFonts w:ascii="Verdana" w:hAnsi="Verdana" w:cs="Calibri"/>
                <w:b/>
                <w:sz w:val="16"/>
                <w:szCs w:val="16"/>
              </w:rPr>
            </w:pPr>
            <w:r w:rsidRPr="0010622C">
              <w:rPr>
                <w:rFonts w:ascii="Verdana" w:hAnsi="Verdana"/>
                <w:b/>
                <w:sz w:val="16"/>
                <w:szCs w:val="16"/>
              </w:rPr>
              <w:t xml:space="preserve">– </w:t>
            </w:r>
            <w:r>
              <w:rPr>
                <w:rFonts w:ascii="Verdana" w:hAnsi="Verdana"/>
                <w:b/>
                <w:sz w:val="16"/>
                <w:szCs w:val="16"/>
              </w:rPr>
              <w:t>Korzystając z wyrażeń z podręcznika, c</w:t>
            </w:r>
            <w:r>
              <w:rPr>
                <w:rFonts w:ascii="Verdana" w:hAnsi="Verdana"/>
                <w:b/>
                <w:bCs/>
                <w:sz w:val="16"/>
                <w:szCs w:val="16"/>
              </w:rPr>
              <w:t>zęściowo</w:t>
            </w:r>
            <w:r w:rsidRPr="00473F90">
              <w:rPr>
                <w:rFonts w:ascii="Verdana" w:hAnsi="Verdana"/>
                <w:b/>
                <w:bCs/>
                <w:sz w:val="16"/>
                <w:szCs w:val="16"/>
              </w:rPr>
              <w:t xml:space="preserve"> </w:t>
            </w:r>
            <w:r w:rsidRPr="0010622C">
              <w:rPr>
                <w:rFonts w:ascii="Verdana" w:hAnsi="Verdana"/>
                <w:b/>
                <w:sz w:val="16"/>
                <w:szCs w:val="16"/>
              </w:rPr>
              <w:t xml:space="preserve">bezbłędnie </w:t>
            </w:r>
            <w:r w:rsidRPr="0010622C">
              <w:rPr>
                <w:rFonts w:ascii="Verdana" w:hAnsi="Verdana" w:cs="Calibri"/>
                <w:b/>
                <w:sz w:val="16"/>
                <w:szCs w:val="16"/>
              </w:rPr>
              <w:t>pisze</w:t>
            </w:r>
            <w:r>
              <w:rPr>
                <w:rFonts w:ascii="Verdana" w:hAnsi="Verdana" w:cs="Calibri"/>
                <w:b/>
                <w:sz w:val="16"/>
                <w:szCs w:val="16"/>
              </w:rPr>
              <w:t xml:space="preserve"> krótką</w:t>
            </w:r>
            <w:r w:rsidRPr="0010622C">
              <w:rPr>
                <w:rFonts w:ascii="Verdana" w:hAnsi="Verdana" w:cs="Calibri"/>
                <w:b/>
                <w:sz w:val="16"/>
                <w:szCs w:val="16"/>
              </w:rPr>
              <w:t xml:space="preserve"> rozprawkę zawierającą opinię na temat otrzymywania prezentów, </w:t>
            </w:r>
            <w:r>
              <w:rPr>
                <w:rFonts w:ascii="Verdana" w:hAnsi="Verdana" w:cs="Calibri"/>
                <w:b/>
                <w:sz w:val="16"/>
                <w:szCs w:val="16"/>
              </w:rPr>
              <w:t xml:space="preserve">prostymi zdaniami </w:t>
            </w:r>
            <w:r w:rsidRPr="0010622C">
              <w:rPr>
                <w:rFonts w:ascii="Verdana" w:hAnsi="Verdana" w:cs="Calibri"/>
                <w:b/>
                <w:sz w:val="16"/>
                <w:szCs w:val="16"/>
              </w:rPr>
              <w:t>opisuje czynności, wyraża upodobania, wyraża i uzasadnia opinie, przekazuje informacje, przedstawia zalety i wady, wyraża pewność, przypuszczenie; stosuje odpowiednie zasady konstruowania tekstu oraz styl wypowiedzi odpowiedni do sytuacji</w:t>
            </w:r>
            <w:r>
              <w:rPr>
                <w:rFonts w:ascii="Verdana" w:hAnsi="Verdana" w:cs="Calibri"/>
                <w:b/>
                <w:sz w:val="16"/>
                <w:szCs w:val="16"/>
              </w:rPr>
              <w:t>.</w:t>
            </w:r>
          </w:p>
          <w:p w14:paraId="1E496F04" w14:textId="77777777" w:rsidR="003D13D2" w:rsidRPr="0010622C" w:rsidRDefault="003D13D2" w:rsidP="00F65C6B">
            <w:pPr>
              <w:rPr>
                <w:rFonts w:ascii="Verdana" w:hAnsi="Verdana" w:cs="Calibri"/>
                <w:b/>
                <w:sz w:val="16"/>
                <w:szCs w:val="16"/>
              </w:rPr>
            </w:pPr>
            <w:r w:rsidRPr="0010622C">
              <w:rPr>
                <w:rFonts w:ascii="Verdana" w:hAnsi="Verdana"/>
                <w:b/>
                <w:sz w:val="16"/>
                <w:szCs w:val="16"/>
              </w:rPr>
              <w:t xml:space="preserve">– </w:t>
            </w:r>
            <w:r>
              <w:rPr>
                <w:rFonts w:ascii="Verdana" w:hAnsi="Verdana"/>
                <w:b/>
                <w:sz w:val="16"/>
                <w:szCs w:val="16"/>
              </w:rPr>
              <w:t>Korzystając z wyrażeń z podręcznika, c</w:t>
            </w:r>
            <w:r>
              <w:rPr>
                <w:rFonts w:ascii="Verdana" w:hAnsi="Verdana"/>
                <w:b/>
                <w:bCs/>
                <w:sz w:val="16"/>
                <w:szCs w:val="16"/>
              </w:rPr>
              <w:t>zęściowo</w:t>
            </w:r>
            <w:r w:rsidRPr="00473F90">
              <w:rPr>
                <w:rFonts w:ascii="Verdana" w:hAnsi="Verdana"/>
                <w:b/>
                <w:bCs/>
                <w:sz w:val="16"/>
                <w:szCs w:val="16"/>
              </w:rPr>
              <w:t xml:space="preserve"> </w:t>
            </w:r>
            <w:r w:rsidRPr="0010622C">
              <w:rPr>
                <w:rFonts w:ascii="Verdana" w:hAnsi="Verdana"/>
                <w:b/>
                <w:sz w:val="16"/>
                <w:szCs w:val="16"/>
              </w:rPr>
              <w:t xml:space="preserve">bezbłędnie </w:t>
            </w:r>
            <w:r w:rsidRPr="0010622C">
              <w:rPr>
                <w:rFonts w:ascii="Verdana" w:hAnsi="Verdana" w:cs="Calibri"/>
                <w:b/>
                <w:sz w:val="16"/>
                <w:szCs w:val="16"/>
              </w:rPr>
              <w:t xml:space="preserve">pisze </w:t>
            </w:r>
            <w:r>
              <w:rPr>
                <w:rFonts w:ascii="Verdana" w:hAnsi="Verdana" w:cs="Calibri"/>
                <w:b/>
                <w:sz w:val="16"/>
                <w:szCs w:val="16"/>
              </w:rPr>
              <w:t xml:space="preserve">krótką </w:t>
            </w:r>
            <w:r w:rsidRPr="0010622C">
              <w:rPr>
                <w:rFonts w:ascii="Verdana" w:hAnsi="Verdana" w:cs="Calibri"/>
                <w:b/>
                <w:sz w:val="16"/>
                <w:szCs w:val="16"/>
              </w:rPr>
              <w:t xml:space="preserve">rozprawkę zawierającą opinię na temat wydawania pieniędzy przez nastolatków, </w:t>
            </w:r>
            <w:r>
              <w:rPr>
                <w:rFonts w:ascii="Verdana" w:hAnsi="Verdana" w:cs="Calibri"/>
                <w:b/>
                <w:sz w:val="16"/>
                <w:szCs w:val="16"/>
              </w:rPr>
              <w:t xml:space="preserve">prostymi zdaniami </w:t>
            </w:r>
            <w:r w:rsidRPr="0010622C">
              <w:rPr>
                <w:rFonts w:ascii="Verdana" w:hAnsi="Verdana" w:cs="Calibri"/>
                <w:b/>
                <w:sz w:val="16"/>
                <w:szCs w:val="16"/>
              </w:rPr>
              <w:t>opisuje czynności, przekazuje informacje, wyraża i uzasadnia opinie, przedstawia zalety i wady; stosuje odpowiednie zasady konstruowania tekstu oraz styl wypowiedzi odpowiedni do sytuacji</w:t>
            </w:r>
            <w:r>
              <w:rPr>
                <w:rFonts w:ascii="Verdana" w:hAnsi="Verdana" w:cs="Calibri"/>
                <w:b/>
                <w:sz w:val="16"/>
                <w:szCs w:val="16"/>
              </w:rPr>
              <w:t>.</w:t>
            </w:r>
          </w:p>
          <w:p w14:paraId="0234B5D0"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Stara się</w:t>
            </w:r>
            <w:r w:rsidRPr="0010622C">
              <w:rPr>
                <w:rFonts w:ascii="Verdana" w:hAnsi="Verdana"/>
                <w:b w:val="0"/>
                <w:bCs w:val="0"/>
                <w:sz w:val="16"/>
                <w:szCs w:val="16"/>
              </w:rPr>
              <w:t xml:space="preserve"> aktywnie </w:t>
            </w:r>
            <w:r w:rsidRPr="0010622C">
              <w:rPr>
                <w:rFonts w:ascii="Verdana" w:hAnsi="Verdana" w:cs="Calibri"/>
                <w:b w:val="0"/>
                <w:bCs w:val="0"/>
                <w:sz w:val="16"/>
                <w:szCs w:val="16"/>
              </w:rPr>
              <w:t>uczestniczy</w:t>
            </w:r>
            <w:r>
              <w:rPr>
                <w:rFonts w:ascii="Verdana" w:hAnsi="Verdana" w:cs="Calibri"/>
                <w:b w:val="0"/>
                <w:bCs w:val="0"/>
                <w:sz w:val="16"/>
                <w:szCs w:val="16"/>
              </w:rPr>
              <w:t>ć</w:t>
            </w:r>
            <w:r w:rsidRPr="0010622C">
              <w:rPr>
                <w:rFonts w:ascii="Verdana" w:hAnsi="Verdana" w:cs="Calibri"/>
                <w:b w:val="0"/>
                <w:bCs w:val="0"/>
                <w:sz w:val="16"/>
                <w:szCs w:val="16"/>
              </w:rPr>
              <w:t xml:space="preserve"> w rozmowie na temat zakupu przez </w:t>
            </w:r>
            <w:proofErr w:type="spellStart"/>
            <w:r w:rsidRPr="0010622C">
              <w:rPr>
                <w:rFonts w:ascii="Verdana" w:hAnsi="Verdana" w:cs="Calibri"/>
                <w:b w:val="0"/>
                <w:bCs w:val="0"/>
                <w:sz w:val="16"/>
                <w:szCs w:val="16"/>
              </w:rPr>
              <w:t>internet</w:t>
            </w:r>
            <w:proofErr w:type="spellEnd"/>
            <w:r w:rsidRPr="0010622C">
              <w:rPr>
                <w:rFonts w:ascii="Verdana" w:hAnsi="Verdana" w:cs="Calibri"/>
                <w:b w:val="0"/>
                <w:bCs w:val="0"/>
                <w:sz w:val="16"/>
                <w:szCs w:val="16"/>
              </w:rPr>
              <w:t xml:space="preserve">, rozpoczyna, prowadzi, podtrzymuje i kończy rozmowę, uzyskuje i przekazuje informacje, wyraża i uzasadnia opinie, wyraża sugestie, stosuje formy </w:t>
            </w:r>
            <w:r w:rsidRPr="0010622C">
              <w:rPr>
                <w:rFonts w:ascii="Verdana" w:hAnsi="Verdana" w:cs="Calibri"/>
                <w:b w:val="0"/>
                <w:bCs w:val="0"/>
                <w:sz w:val="16"/>
                <w:szCs w:val="16"/>
              </w:rPr>
              <w:lastRenderedPageBreak/>
              <w:t>grzecznościowe</w:t>
            </w:r>
            <w:r>
              <w:rPr>
                <w:rFonts w:ascii="Verdana" w:hAnsi="Verdana" w:cs="Calibri"/>
                <w:b w:val="0"/>
                <w:bCs w:val="0"/>
                <w:sz w:val="16"/>
                <w:szCs w:val="16"/>
              </w:rPr>
              <w:t>, popełniając dość liczne błędy.</w:t>
            </w:r>
          </w:p>
          <w:p w14:paraId="3B2F995F" w14:textId="77777777" w:rsidR="003D13D2"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P</w:t>
            </w:r>
            <w:r w:rsidRPr="0010622C">
              <w:rPr>
                <w:rFonts w:ascii="Verdana" w:hAnsi="Verdana"/>
                <w:b w:val="0"/>
                <w:bCs w:val="0"/>
                <w:sz w:val="16"/>
                <w:szCs w:val="16"/>
              </w:rPr>
              <w:t xml:space="preserve">rzy pomocy </w:t>
            </w:r>
            <w:r>
              <w:rPr>
                <w:rFonts w:ascii="Verdana" w:hAnsi="Verdana"/>
                <w:b w:val="0"/>
                <w:bCs w:val="0"/>
                <w:sz w:val="16"/>
                <w:szCs w:val="16"/>
              </w:rPr>
              <w:t>prostych</w:t>
            </w:r>
            <w:r w:rsidRPr="0010622C">
              <w:rPr>
                <w:rFonts w:ascii="Verdana" w:hAnsi="Verdana"/>
                <w:b w:val="0"/>
                <w:bCs w:val="0"/>
                <w:sz w:val="16"/>
                <w:szCs w:val="16"/>
              </w:rPr>
              <w:t xml:space="preserve"> konstrukcji </w:t>
            </w:r>
            <w:r w:rsidRPr="0010622C">
              <w:rPr>
                <w:rFonts w:ascii="Verdana" w:hAnsi="Verdana" w:cs="Calibri"/>
                <w:b w:val="0"/>
                <w:bCs w:val="0"/>
                <w:sz w:val="16"/>
                <w:szCs w:val="16"/>
              </w:rPr>
              <w:t>wypowiada się na temat czynności, które wymagają kreatywności, wyraża i uzasadnia opinie i upodobania</w:t>
            </w:r>
            <w:r>
              <w:rPr>
                <w:rFonts w:ascii="Verdana" w:hAnsi="Verdana" w:cs="Calibri"/>
                <w:b w:val="0"/>
                <w:bCs w:val="0"/>
                <w:sz w:val="16"/>
                <w:szCs w:val="16"/>
              </w:rPr>
              <w:t xml:space="preserve">. </w:t>
            </w:r>
          </w:p>
          <w:p w14:paraId="2C1B9CD2"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cs="Calibri"/>
                <w:b w:val="0"/>
                <w:bCs w:val="0"/>
                <w:sz w:val="16"/>
                <w:szCs w:val="16"/>
              </w:rPr>
              <w:t>Stara się</w:t>
            </w:r>
            <w:r w:rsidRPr="0010622C">
              <w:rPr>
                <w:rFonts w:ascii="Verdana" w:hAnsi="Verdana" w:cs="Calibri"/>
                <w:b w:val="0"/>
                <w:bCs w:val="0"/>
                <w:sz w:val="16"/>
                <w:szCs w:val="16"/>
              </w:rPr>
              <w:t xml:space="preserve"> przygotow</w:t>
            </w:r>
            <w:r>
              <w:rPr>
                <w:rFonts w:ascii="Verdana" w:hAnsi="Verdana" w:cs="Calibri"/>
                <w:b w:val="0"/>
                <w:bCs w:val="0"/>
                <w:sz w:val="16"/>
                <w:szCs w:val="16"/>
              </w:rPr>
              <w:t>ać</w:t>
            </w:r>
            <w:r w:rsidRPr="0010622C">
              <w:rPr>
                <w:rFonts w:ascii="Verdana" w:hAnsi="Verdana" w:cs="Calibri"/>
                <w:b w:val="0"/>
                <w:bCs w:val="0"/>
                <w:sz w:val="16"/>
                <w:szCs w:val="16"/>
              </w:rPr>
              <w:t xml:space="preserve"> projekt przedstawiający różnorodne zastosowania parasola, opisuje czynności, instruuje, wyraża i uzasadnia opinie, wyraża pewność, przypuszczenie, korzysta ze źródeł informacji w języku obcym</w:t>
            </w:r>
            <w:r>
              <w:rPr>
                <w:rFonts w:ascii="Verdana" w:hAnsi="Verdana" w:cs="Calibri"/>
                <w:b w:val="0"/>
                <w:bCs w:val="0"/>
                <w:sz w:val="16"/>
                <w:szCs w:val="16"/>
              </w:rPr>
              <w:t>, popełniając dość liczne błędy.</w:t>
            </w:r>
          </w:p>
          <w:p w14:paraId="3A5BDD76" w14:textId="77777777" w:rsidR="003D13D2" w:rsidRPr="0010622C" w:rsidRDefault="003D13D2" w:rsidP="00F65C6B">
            <w:pPr>
              <w:rPr>
                <w:rFonts w:ascii="Verdana" w:hAnsi="Verdana" w:cs="Calibri"/>
                <w:b/>
                <w:sz w:val="16"/>
                <w:szCs w:val="16"/>
              </w:rPr>
            </w:pPr>
            <w:r w:rsidRPr="0010622C">
              <w:rPr>
                <w:rFonts w:ascii="Verdana" w:hAnsi="Verdana"/>
                <w:b/>
                <w:sz w:val="16"/>
                <w:szCs w:val="16"/>
              </w:rPr>
              <w:t xml:space="preserve">– </w:t>
            </w:r>
            <w:r>
              <w:rPr>
                <w:rFonts w:ascii="Verdana" w:hAnsi="Verdana"/>
                <w:b/>
                <w:sz w:val="16"/>
                <w:szCs w:val="16"/>
              </w:rPr>
              <w:t>Stara się</w:t>
            </w:r>
            <w:r w:rsidRPr="0010622C">
              <w:rPr>
                <w:rFonts w:ascii="Verdana" w:hAnsi="Verdana"/>
                <w:b/>
                <w:sz w:val="16"/>
                <w:szCs w:val="16"/>
              </w:rPr>
              <w:t xml:space="preserve"> aktywnie </w:t>
            </w:r>
            <w:r w:rsidRPr="0010622C">
              <w:rPr>
                <w:rFonts w:ascii="Verdana" w:hAnsi="Verdana" w:cs="Calibri"/>
                <w:b/>
                <w:sz w:val="16"/>
                <w:szCs w:val="16"/>
              </w:rPr>
              <w:t>uczestniczy</w:t>
            </w:r>
            <w:r>
              <w:rPr>
                <w:rFonts w:ascii="Verdana" w:hAnsi="Verdana" w:cs="Calibri"/>
                <w:b/>
                <w:sz w:val="16"/>
                <w:szCs w:val="16"/>
              </w:rPr>
              <w:t>ć</w:t>
            </w:r>
            <w:r w:rsidRPr="0010622C">
              <w:rPr>
                <w:rFonts w:ascii="Verdana" w:hAnsi="Verdana" w:cs="Calibri"/>
                <w:b/>
                <w:sz w:val="16"/>
                <w:szCs w:val="16"/>
              </w:rPr>
              <w:t xml:space="preserve"> w rozmowie na temat możliwych rozwiązań różnych problemów, rozpoczyna, prowadzi, podtrzymuje i kończy rozmowę, uzyskuje i przekazuje informacje, wyraża i uzasadnia swoje opinie, pyta o opinie rozmówcy, instruuje</w:t>
            </w:r>
            <w:r>
              <w:rPr>
                <w:rFonts w:ascii="Verdana" w:hAnsi="Verdana" w:cs="Calibri"/>
                <w:b/>
                <w:sz w:val="16"/>
                <w:szCs w:val="16"/>
              </w:rPr>
              <w:t xml:space="preserve">, </w:t>
            </w:r>
            <w:r>
              <w:rPr>
                <w:rFonts w:ascii="Verdana" w:hAnsi="Verdana" w:cs="Calibri"/>
                <w:b/>
                <w:bCs/>
                <w:sz w:val="16"/>
                <w:szCs w:val="16"/>
              </w:rPr>
              <w:t>popełniając dość liczne błędy.</w:t>
            </w:r>
          </w:p>
          <w:p w14:paraId="714BC20B"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część </w:t>
            </w:r>
            <w:r w:rsidRPr="003F3B78">
              <w:rPr>
                <w:rFonts w:ascii="Verdana" w:hAnsi="Verdana" w:cs="Calibri"/>
                <w:b/>
                <w:sz w:val="16"/>
                <w:szCs w:val="16"/>
              </w:rPr>
              <w:t>informacj</w:t>
            </w:r>
            <w:r>
              <w:rPr>
                <w:rFonts w:ascii="Verdana" w:hAnsi="Verdana" w:cs="Calibri"/>
                <w:b/>
                <w:sz w:val="16"/>
                <w:szCs w:val="16"/>
              </w:rPr>
              <w:t>i</w:t>
            </w:r>
            <w:r w:rsidRPr="003F3B78">
              <w:rPr>
                <w:rFonts w:ascii="Verdana" w:hAnsi="Verdana" w:cs="Calibri"/>
                <w:b/>
                <w:sz w:val="16"/>
                <w:szCs w:val="16"/>
              </w:rPr>
              <w:t xml:space="preserve"> zawart</w:t>
            </w:r>
            <w:r>
              <w:rPr>
                <w:rFonts w:ascii="Verdana" w:hAnsi="Verdana" w:cs="Calibri"/>
                <w:b/>
                <w:sz w:val="16"/>
                <w:szCs w:val="16"/>
              </w:rPr>
              <w:t>ych</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02601975"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streszcza w języku obcym przeczytany tekst</w:t>
            </w:r>
            <w:r>
              <w:rPr>
                <w:rFonts w:ascii="Verdana" w:hAnsi="Verdana" w:cs="Calibri"/>
                <w:b/>
                <w:sz w:val="16"/>
                <w:szCs w:val="16"/>
              </w:rPr>
              <w:t>.</w:t>
            </w:r>
          </w:p>
          <w:p w14:paraId="3BBD61EA" w14:textId="77777777" w:rsidR="003D13D2" w:rsidRPr="0010622C"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poprawnie </w:t>
            </w:r>
            <w:r w:rsidRPr="003F3B78">
              <w:rPr>
                <w:rFonts w:ascii="Verdana" w:hAnsi="Verdana" w:cs="Calibri"/>
                <w:b/>
                <w:sz w:val="16"/>
                <w:szCs w:val="16"/>
              </w:rPr>
              <w:t>przedstawia publicznie w języku obcym wcześniej przygotowany materiał</w:t>
            </w:r>
            <w:r>
              <w:rPr>
                <w:rFonts w:ascii="Verdana" w:hAnsi="Verdana" w:cs="Calibri"/>
                <w:b/>
                <w:sz w:val="16"/>
                <w:szCs w:val="16"/>
              </w:rPr>
              <w:t>.</w:t>
            </w:r>
          </w:p>
        </w:tc>
        <w:tc>
          <w:tcPr>
            <w:tcW w:w="0" w:type="auto"/>
          </w:tcPr>
          <w:p w14:paraId="6B6221A1"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lastRenderedPageBreak/>
              <w:t xml:space="preserve">– </w:t>
            </w:r>
            <w:r>
              <w:rPr>
                <w:rFonts w:ascii="Verdana" w:hAnsi="Verdana"/>
                <w:b w:val="0"/>
                <w:bCs w:val="0"/>
                <w:sz w:val="16"/>
                <w:szCs w:val="16"/>
              </w:rPr>
              <w:t>W</w:t>
            </w:r>
            <w:r w:rsidRPr="0010622C">
              <w:rPr>
                <w:rFonts w:ascii="Verdana" w:hAnsi="Verdana"/>
                <w:b w:val="0"/>
                <w:bCs w:val="0"/>
                <w:sz w:val="16"/>
                <w:szCs w:val="16"/>
              </w:rPr>
              <w:t xml:space="preserve"> większości poprawnie rozwiązuje zadania na słuchanie i czytanie ze zrozumieniem</w:t>
            </w:r>
            <w:r>
              <w:rPr>
                <w:rFonts w:ascii="Verdana" w:hAnsi="Verdana"/>
                <w:b w:val="0"/>
                <w:bCs w:val="0"/>
                <w:sz w:val="16"/>
                <w:szCs w:val="16"/>
              </w:rPr>
              <w:t>.</w:t>
            </w:r>
          </w:p>
          <w:p w14:paraId="2EB1033E"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W</w:t>
            </w:r>
            <w:r w:rsidRPr="0010622C">
              <w:rPr>
                <w:rFonts w:ascii="Verdana" w:hAnsi="Verdana"/>
                <w:b w:val="0"/>
                <w:bCs w:val="0"/>
                <w:sz w:val="16"/>
                <w:szCs w:val="16"/>
              </w:rPr>
              <w:t xml:space="preserve"> większości poprawnie rozróżnia styl formalny i nieformalny wypowiedzi</w:t>
            </w:r>
            <w:r>
              <w:rPr>
                <w:rFonts w:ascii="Verdana" w:hAnsi="Verdana"/>
                <w:b w:val="0"/>
                <w:bCs w:val="0"/>
                <w:sz w:val="16"/>
                <w:szCs w:val="16"/>
              </w:rPr>
              <w:t>.</w:t>
            </w:r>
          </w:p>
          <w:p w14:paraId="57D62EC6"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N</w:t>
            </w:r>
            <w:r w:rsidRPr="0010622C">
              <w:rPr>
                <w:rFonts w:ascii="Verdana" w:hAnsi="Verdana"/>
                <w:b w:val="0"/>
                <w:bCs w:val="0"/>
                <w:sz w:val="16"/>
                <w:szCs w:val="16"/>
              </w:rPr>
              <w:t xml:space="preserve">a ogół aktywnie </w:t>
            </w:r>
            <w:r w:rsidRPr="0010622C">
              <w:rPr>
                <w:rFonts w:ascii="Verdana" w:hAnsi="Verdana" w:cs="Calibri"/>
                <w:b w:val="0"/>
                <w:bCs w:val="0"/>
                <w:sz w:val="16"/>
                <w:szCs w:val="16"/>
              </w:rPr>
              <w:t>uczestniczy w rozmowie na temat reklamy i promocji, rozpoczyna, prowadzi, podtrzymuje i kończy rozmowę, uzyskuje i przekazuje informacje, wyraża i uzasadnia swoje opinie i upodobania, pyta o opinie i upodobania rozmówcy</w:t>
            </w:r>
            <w:r>
              <w:rPr>
                <w:rFonts w:ascii="Verdana" w:hAnsi="Verdana" w:cs="Calibri"/>
                <w:b w:val="0"/>
                <w:bCs w:val="0"/>
                <w:sz w:val="16"/>
                <w:szCs w:val="16"/>
              </w:rPr>
              <w:t>, popełniając nieliczne błędy.</w:t>
            </w:r>
          </w:p>
          <w:p w14:paraId="4ECD462F"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w:t>
            </w:r>
            <w:r w:rsidRPr="0010622C">
              <w:rPr>
                <w:rFonts w:ascii="Verdana" w:hAnsi="Verdana" w:cs="Calibri"/>
                <w:b w:val="0"/>
                <w:bCs w:val="0"/>
                <w:sz w:val="16"/>
                <w:szCs w:val="16"/>
              </w:rPr>
              <w:t xml:space="preserve"> </w:t>
            </w:r>
            <w:r>
              <w:rPr>
                <w:rFonts w:ascii="Verdana" w:hAnsi="Verdana" w:cs="Calibri"/>
                <w:b w:val="0"/>
                <w:bCs w:val="0"/>
                <w:sz w:val="16"/>
                <w:szCs w:val="16"/>
              </w:rPr>
              <w:t>Przy pomocy poznanych konstrukcji</w:t>
            </w:r>
            <w:r w:rsidRPr="0010622C">
              <w:rPr>
                <w:rFonts w:ascii="Verdana" w:hAnsi="Verdana" w:cs="Calibri"/>
                <w:b w:val="0"/>
                <w:bCs w:val="0"/>
                <w:sz w:val="16"/>
                <w:szCs w:val="16"/>
              </w:rPr>
              <w:t xml:space="preserve"> wypowiada się na temat kieszonkowego, wydawania i oszczędzania pieniędzy, opisuje czynności, doświadczenia, wyraża i uzasadnia opinie</w:t>
            </w:r>
            <w:r>
              <w:rPr>
                <w:rFonts w:ascii="Verdana" w:hAnsi="Verdana" w:cs="Calibri"/>
                <w:b w:val="0"/>
                <w:bCs w:val="0"/>
                <w:sz w:val="16"/>
                <w:szCs w:val="16"/>
              </w:rPr>
              <w:t xml:space="preserve">, popełniając </w:t>
            </w:r>
            <w:r>
              <w:rPr>
                <w:rFonts w:ascii="Verdana" w:hAnsi="Verdana" w:cs="Calibri"/>
                <w:b w:val="0"/>
                <w:bCs w:val="0"/>
                <w:sz w:val="16"/>
                <w:szCs w:val="16"/>
              </w:rPr>
              <w:lastRenderedPageBreak/>
              <w:t>nieliczne błędy.</w:t>
            </w:r>
          </w:p>
          <w:p w14:paraId="340A5443"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N</w:t>
            </w:r>
            <w:r w:rsidRPr="0010622C">
              <w:rPr>
                <w:rFonts w:ascii="Verdana" w:hAnsi="Verdana"/>
                <w:b w:val="0"/>
                <w:bCs w:val="0"/>
                <w:sz w:val="16"/>
                <w:szCs w:val="16"/>
              </w:rPr>
              <w:t xml:space="preserve">a ogół aktywnie </w:t>
            </w:r>
            <w:r w:rsidRPr="0010622C">
              <w:rPr>
                <w:rFonts w:ascii="Verdana" w:hAnsi="Verdana" w:cs="Calibri"/>
                <w:b w:val="0"/>
                <w:bCs w:val="0"/>
                <w:sz w:val="16"/>
                <w:szCs w:val="16"/>
              </w:rPr>
              <w:t>uczestniczy w rozmowie na temat kieszonkowego, rozpoczyna, prowadzi, podtrzymuje i kończy rozmowę, uzyskuje i przekazuje informacje, wyraża i uzasadnia swoje opinie i upodobania, pyta o opinie i upodobania rozmówcy</w:t>
            </w:r>
            <w:r>
              <w:rPr>
                <w:rFonts w:ascii="Verdana" w:hAnsi="Verdana" w:cs="Calibri"/>
                <w:b w:val="0"/>
                <w:bCs w:val="0"/>
                <w:sz w:val="16"/>
                <w:szCs w:val="16"/>
              </w:rPr>
              <w:t>, popełniając nieliczne błędy.</w:t>
            </w:r>
          </w:p>
          <w:p w14:paraId="0B4F6A5B"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W</w:t>
            </w:r>
            <w:r w:rsidRPr="0010622C">
              <w:rPr>
                <w:rFonts w:ascii="Verdana" w:hAnsi="Verdana"/>
                <w:b w:val="0"/>
                <w:bCs w:val="0"/>
                <w:sz w:val="16"/>
                <w:szCs w:val="16"/>
              </w:rPr>
              <w:t xml:space="preserve"> większości poprawnie </w:t>
            </w:r>
            <w:r w:rsidRPr="0010622C">
              <w:rPr>
                <w:rFonts w:ascii="Verdana" w:hAnsi="Verdana" w:cs="Calibri"/>
                <w:b w:val="0"/>
                <w:bCs w:val="0"/>
                <w:sz w:val="16"/>
                <w:szCs w:val="16"/>
              </w:rPr>
              <w:t>wypowiada się na temat powiedzeń związanych z pieniędzmi, opisuje czynności, doświadczenia, wyraża i uzasadnia opinie i poglądy</w:t>
            </w:r>
            <w:r>
              <w:rPr>
                <w:rFonts w:ascii="Verdana" w:hAnsi="Verdana" w:cs="Calibri"/>
                <w:b w:val="0"/>
                <w:bCs w:val="0"/>
                <w:sz w:val="16"/>
                <w:szCs w:val="16"/>
              </w:rPr>
              <w:t>.</w:t>
            </w:r>
          </w:p>
          <w:p w14:paraId="00AFDAA3" w14:textId="77777777" w:rsidR="003D13D2" w:rsidRPr="0010622C" w:rsidRDefault="003D13D2" w:rsidP="00F65C6B">
            <w:pPr>
              <w:rPr>
                <w:rFonts w:ascii="Verdana" w:hAnsi="Verdana"/>
                <w:b/>
                <w:sz w:val="16"/>
                <w:szCs w:val="16"/>
              </w:rPr>
            </w:pPr>
            <w:r w:rsidRPr="0010622C">
              <w:rPr>
                <w:rFonts w:ascii="Verdana" w:hAnsi="Verdana"/>
                <w:b/>
                <w:sz w:val="16"/>
                <w:szCs w:val="16"/>
              </w:rPr>
              <w:softHyphen/>
              <w:t xml:space="preserve">– </w:t>
            </w:r>
            <w:r>
              <w:rPr>
                <w:rFonts w:ascii="Verdana" w:hAnsi="Verdana"/>
                <w:b/>
                <w:sz w:val="16"/>
                <w:szCs w:val="16"/>
              </w:rPr>
              <w:t>N</w:t>
            </w:r>
            <w:r w:rsidRPr="0010622C">
              <w:rPr>
                <w:rFonts w:ascii="Verdana" w:hAnsi="Verdana"/>
                <w:b/>
                <w:sz w:val="16"/>
                <w:szCs w:val="16"/>
              </w:rPr>
              <w:t xml:space="preserve">a ogół aktywnie </w:t>
            </w:r>
            <w:r w:rsidRPr="0010622C">
              <w:rPr>
                <w:rFonts w:ascii="Verdana" w:hAnsi="Verdana" w:cs="Calibri"/>
                <w:b/>
                <w:sz w:val="16"/>
                <w:szCs w:val="16"/>
              </w:rPr>
              <w:t>uczestniczy w rozmowie na temat pieniędzy, rozpoczyna, prowadzi, podtrzymuje i kończy rozmowę, uzyskuje i przekazuje informacje, wyraża i uzasadnia swoje opinie i upodobania, pyta o opinie i upodobania rozmówcy</w:t>
            </w:r>
            <w:r>
              <w:rPr>
                <w:rFonts w:ascii="Verdana" w:hAnsi="Verdana" w:cs="Calibri"/>
                <w:b/>
                <w:sz w:val="16"/>
                <w:szCs w:val="16"/>
              </w:rPr>
              <w:t xml:space="preserve">, </w:t>
            </w:r>
            <w:r>
              <w:rPr>
                <w:rFonts w:ascii="Verdana" w:hAnsi="Verdana" w:cs="Calibri"/>
                <w:b/>
                <w:bCs/>
                <w:sz w:val="16"/>
                <w:szCs w:val="16"/>
              </w:rPr>
              <w:t>popełniając nieliczne błędy.</w:t>
            </w:r>
          </w:p>
          <w:p w14:paraId="75634DD1"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w:t>
            </w:r>
            <w:r>
              <w:rPr>
                <w:rFonts w:ascii="Verdana" w:hAnsi="Verdana"/>
                <w:b w:val="0"/>
                <w:bCs w:val="0"/>
                <w:sz w:val="16"/>
                <w:szCs w:val="16"/>
              </w:rPr>
              <w:t xml:space="preserve"> N</w:t>
            </w:r>
            <w:r w:rsidRPr="0010622C">
              <w:rPr>
                <w:rFonts w:ascii="Verdana" w:hAnsi="Verdana"/>
                <w:b w:val="0"/>
                <w:bCs w:val="0"/>
                <w:sz w:val="16"/>
                <w:szCs w:val="16"/>
              </w:rPr>
              <w:t xml:space="preserve">a ogół aktywnie </w:t>
            </w:r>
            <w:r w:rsidRPr="0010622C">
              <w:rPr>
                <w:rFonts w:ascii="Verdana" w:hAnsi="Verdana" w:cs="Calibri"/>
                <w:b w:val="0"/>
                <w:bCs w:val="0"/>
                <w:sz w:val="16"/>
                <w:szCs w:val="16"/>
              </w:rPr>
              <w:t>uczestniczy w rozmowie na temat pieniędzy, kupowania i rachunków bankowych, rozpoczyna, prowadzi, podtrzymuje i kończy rozmowę, uzyskuje i przekazuje informacje, wyraża i uzasadnia swoje opinie i upodobania, pyta o opinie i upodobania rozmówcy</w:t>
            </w:r>
            <w:r>
              <w:rPr>
                <w:rFonts w:ascii="Verdana" w:hAnsi="Verdana" w:cs="Calibri"/>
                <w:b w:val="0"/>
                <w:bCs w:val="0"/>
                <w:sz w:val="16"/>
                <w:szCs w:val="16"/>
              </w:rPr>
              <w:t>, popełniając nieliczne błędy.</w:t>
            </w:r>
          </w:p>
          <w:p w14:paraId="7DAD4A60"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P</w:t>
            </w:r>
            <w:r w:rsidRPr="0010622C">
              <w:rPr>
                <w:rFonts w:ascii="Verdana" w:hAnsi="Verdana"/>
                <w:b w:val="0"/>
                <w:bCs w:val="0"/>
                <w:sz w:val="16"/>
                <w:szCs w:val="16"/>
              </w:rPr>
              <w:t xml:space="preserve">rzy pomocy </w:t>
            </w:r>
            <w:r>
              <w:rPr>
                <w:rFonts w:ascii="Verdana" w:hAnsi="Verdana"/>
                <w:b w:val="0"/>
                <w:bCs w:val="0"/>
                <w:sz w:val="16"/>
                <w:szCs w:val="16"/>
              </w:rPr>
              <w:t>poznanych</w:t>
            </w:r>
            <w:r w:rsidRPr="0010622C">
              <w:rPr>
                <w:rFonts w:ascii="Verdana" w:hAnsi="Verdana"/>
                <w:b w:val="0"/>
                <w:bCs w:val="0"/>
                <w:sz w:val="16"/>
                <w:szCs w:val="16"/>
              </w:rPr>
              <w:t xml:space="preserve"> konstrukcji </w:t>
            </w:r>
            <w:r w:rsidRPr="0010622C">
              <w:rPr>
                <w:rFonts w:ascii="Verdana" w:hAnsi="Verdana" w:cs="Calibri"/>
                <w:b w:val="0"/>
                <w:bCs w:val="0"/>
                <w:sz w:val="16"/>
                <w:szCs w:val="16"/>
              </w:rPr>
              <w:t xml:space="preserve">opowiada o kupowaniu towarów w sklepach i w </w:t>
            </w:r>
            <w:proofErr w:type="spellStart"/>
            <w:r w:rsidRPr="0010622C">
              <w:rPr>
                <w:rFonts w:ascii="Verdana" w:hAnsi="Verdana" w:cs="Calibri"/>
                <w:b w:val="0"/>
                <w:bCs w:val="0"/>
                <w:sz w:val="16"/>
                <w:szCs w:val="16"/>
              </w:rPr>
              <w:t>internecie</w:t>
            </w:r>
            <w:proofErr w:type="spellEnd"/>
            <w:r w:rsidRPr="0010622C">
              <w:rPr>
                <w:rFonts w:ascii="Verdana" w:hAnsi="Verdana" w:cs="Calibri"/>
                <w:b w:val="0"/>
                <w:bCs w:val="0"/>
                <w:sz w:val="16"/>
                <w:szCs w:val="16"/>
              </w:rPr>
              <w:t xml:space="preserve"> oraz dzieleniu się przedmiotami z rodziną i przyjaciółmi, wyraża i uzasadnia swoje opinie</w:t>
            </w:r>
            <w:r>
              <w:rPr>
                <w:rFonts w:ascii="Verdana" w:hAnsi="Verdana" w:cs="Calibri"/>
                <w:b w:val="0"/>
                <w:bCs w:val="0"/>
                <w:sz w:val="16"/>
                <w:szCs w:val="16"/>
              </w:rPr>
              <w:t>, popełniając nieliczne błędy.</w:t>
            </w:r>
          </w:p>
          <w:p w14:paraId="7C0B4F90" w14:textId="77777777" w:rsidR="003D13D2" w:rsidRPr="0010622C" w:rsidRDefault="003D13D2" w:rsidP="00F65C6B">
            <w:pPr>
              <w:rPr>
                <w:rFonts w:ascii="Verdana" w:hAnsi="Verdana" w:cs="Calibri"/>
                <w:b/>
                <w:sz w:val="16"/>
                <w:szCs w:val="16"/>
              </w:rPr>
            </w:pPr>
            <w:r w:rsidRPr="0010622C">
              <w:rPr>
                <w:rFonts w:ascii="Verdana" w:hAnsi="Verdana"/>
                <w:b/>
                <w:sz w:val="16"/>
                <w:szCs w:val="16"/>
              </w:rPr>
              <w:t xml:space="preserve">– </w:t>
            </w:r>
            <w:r>
              <w:rPr>
                <w:rFonts w:ascii="Verdana" w:hAnsi="Verdana" w:cs="Calibri"/>
                <w:b/>
                <w:bCs/>
                <w:sz w:val="16"/>
                <w:szCs w:val="16"/>
              </w:rPr>
              <w:t xml:space="preserve">Korzystając z wyrażeń z podręcznika i swoich własnych, </w:t>
            </w:r>
            <w:r>
              <w:rPr>
                <w:rFonts w:ascii="Verdana" w:hAnsi="Verdana" w:cs="Calibri"/>
                <w:b/>
                <w:bCs/>
                <w:sz w:val="16"/>
                <w:szCs w:val="16"/>
              </w:rPr>
              <w:lastRenderedPageBreak/>
              <w:t>w większości</w:t>
            </w:r>
            <w:r w:rsidRPr="0010622C">
              <w:rPr>
                <w:rFonts w:ascii="Verdana" w:hAnsi="Verdana"/>
                <w:b/>
                <w:sz w:val="16"/>
                <w:szCs w:val="16"/>
              </w:rPr>
              <w:t xml:space="preserve"> bezbłędnie </w:t>
            </w:r>
            <w:r w:rsidRPr="0010622C">
              <w:rPr>
                <w:rFonts w:ascii="Verdana" w:hAnsi="Verdana" w:cs="Calibri"/>
                <w:b/>
                <w:sz w:val="16"/>
                <w:szCs w:val="16"/>
              </w:rPr>
              <w:t>pisze krótkie wypracowanie na temat zalet i wad dzielenia się przedmiotami, opisuje czynności i doświadczenia, wyraża opinie; stosuje odpowiednie zasady konstruowania tekstu oraz odpowiedni styl wypowiedzi</w:t>
            </w:r>
            <w:r>
              <w:rPr>
                <w:rFonts w:ascii="Verdana" w:hAnsi="Verdana" w:cs="Calibri"/>
                <w:b/>
                <w:sz w:val="16"/>
                <w:szCs w:val="16"/>
              </w:rPr>
              <w:t>.</w:t>
            </w:r>
          </w:p>
          <w:p w14:paraId="58F84FE8" w14:textId="77777777" w:rsidR="003D13D2" w:rsidRPr="0010622C" w:rsidRDefault="003D13D2" w:rsidP="00F65C6B">
            <w:pPr>
              <w:rPr>
                <w:rFonts w:ascii="Verdana" w:hAnsi="Verdana" w:cs="Calibri"/>
                <w:b/>
                <w:sz w:val="16"/>
                <w:szCs w:val="16"/>
              </w:rPr>
            </w:pPr>
            <w:r w:rsidRPr="0010622C">
              <w:rPr>
                <w:rFonts w:ascii="Verdana" w:hAnsi="Verdana"/>
                <w:b/>
                <w:sz w:val="16"/>
                <w:szCs w:val="16"/>
              </w:rPr>
              <w:t xml:space="preserve">– </w:t>
            </w:r>
            <w:r>
              <w:rPr>
                <w:rFonts w:ascii="Verdana" w:hAnsi="Verdana"/>
                <w:b/>
                <w:sz w:val="16"/>
                <w:szCs w:val="16"/>
              </w:rPr>
              <w:t>P</w:t>
            </w:r>
            <w:r w:rsidRPr="0010622C">
              <w:rPr>
                <w:rFonts w:ascii="Verdana" w:hAnsi="Verdana"/>
                <w:b/>
                <w:sz w:val="16"/>
                <w:szCs w:val="16"/>
              </w:rPr>
              <w:t xml:space="preserve">rzy pomocy </w:t>
            </w:r>
            <w:r>
              <w:rPr>
                <w:rFonts w:ascii="Verdana" w:hAnsi="Verdana"/>
                <w:b/>
                <w:sz w:val="16"/>
                <w:szCs w:val="16"/>
              </w:rPr>
              <w:t>poznanych</w:t>
            </w:r>
            <w:r w:rsidRPr="0010622C">
              <w:rPr>
                <w:rFonts w:ascii="Verdana" w:hAnsi="Verdana"/>
                <w:b/>
                <w:sz w:val="16"/>
                <w:szCs w:val="16"/>
              </w:rPr>
              <w:t xml:space="preserve"> konstrukcji </w:t>
            </w:r>
            <w:r w:rsidRPr="0010622C">
              <w:rPr>
                <w:rFonts w:ascii="Verdana" w:hAnsi="Verdana" w:cs="Calibri"/>
                <w:b/>
                <w:sz w:val="16"/>
                <w:szCs w:val="16"/>
              </w:rPr>
              <w:t>opisuje znaną mu osobę, która zbiera różne rzeczy; stosuje styl wypowiedzi odpowiedni do sytuacji</w:t>
            </w:r>
            <w:r>
              <w:rPr>
                <w:rFonts w:ascii="Verdana" w:hAnsi="Verdana" w:cs="Calibri"/>
                <w:b/>
                <w:sz w:val="16"/>
                <w:szCs w:val="16"/>
              </w:rPr>
              <w:t xml:space="preserve">, </w:t>
            </w:r>
            <w:r>
              <w:rPr>
                <w:rFonts w:ascii="Verdana" w:hAnsi="Verdana" w:cs="Calibri"/>
                <w:b/>
                <w:bCs/>
                <w:sz w:val="16"/>
                <w:szCs w:val="16"/>
              </w:rPr>
              <w:t>popełniając nieliczne błędy.</w:t>
            </w:r>
          </w:p>
          <w:p w14:paraId="491E5637"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W większości</w:t>
            </w:r>
            <w:r w:rsidRPr="0010622C">
              <w:rPr>
                <w:rFonts w:ascii="Verdana" w:hAnsi="Verdana"/>
                <w:b w:val="0"/>
                <w:bCs w:val="0"/>
                <w:sz w:val="16"/>
                <w:szCs w:val="16"/>
              </w:rPr>
              <w:t xml:space="preserve"> poprawnie</w:t>
            </w:r>
            <w:r w:rsidRPr="0010622C">
              <w:rPr>
                <w:rFonts w:ascii="Verdana" w:hAnsi="Verdana" w:cs="Calibri"/>
                <w:b w:val="0"/>
                <w:bCs w:val="0"/>
                <w:sz w:val="16"/>
                <w:szCs w:val="16"/>
              </w:rPr>
              <w:t xml:space="preserve"> opowiada o swoich doświadczeniach z </w:t>
            </w:r>
            <w:proofErr w:type="spellStart"/>
            <w:r w:rsidRPr="0010622C">
              <w:rPr>
                <w:rFonts w:ascii="Verdana" w:hAnsi="Verdana" w:cs="Calibri"/>
                <w:b w:val="0"/>
                <w:bCs w:val="0"/>
                <w:sz w:val="16"/>
                <w:szCs w:val="16"/>
              </w:rPr>
              <w:t>escape</w:t>
            </w:r>
            <w:proofErr w:type="spellEnd"/>
            <w:r w:rsidRPr="0010622C">
              <w:rPr>
                <w:rFonts w:ascii="Verdana" w:hAnsi="Verdana" w:cs="Calibri"/>
                <w:b w:val="0"/>
                <w:bCs w:val="0"/>
                <w:sz w:val="16"/>
                <w:szCs w:val="16"/>
              </w:rPr>
              <w:t xml:space="preserve"> </w:t>
            </w:r>
            <w:proofErr w:type="spellStart"/>
            <w:r w:rsidRPr="0010622C">
              <w:rPr>
                <w:rFonts w:ascii="Verdana" w:hAnsi="Verdana" w:cs="Calibri"/>
                <w:b w:val="0"/>
                <w:bCs w:val="0"/>
                <w:sz w:val="16"/>
                <w:szCs w:val="16"/>
              </w:rPr>
              <w:t>roomami</w:t>
            </w:r>
            <w:proofErr w:type="spellEnd"/>
            <w:r w:rsidRPr="0010622C">
              <w:rPr>
                <w:rFonts w:ascii="Verdana" w:hAnsi="Verdana" w:cs="Calibri"/>
                <w:b w:val="0"/>
                <w:bCs w:val="0"/>
                <w:sz w:val="16"/>
                <w:szCs w:val="16"/>
              </w:rPr>
              <w:t>, opisuje czynności, wyraża upodobania, wyraża i uzasadnia opinie, opisuje uczucia</w:t>
            </w:r>
            <w:r>
              <w:rPr>
                <w:rFonts w:ascii="Verdana" w:hAnsi="Verdana" w:cs="Calibri"/>
                <w:b w:val="0"/>
                <w:bCs w:val="0"/>
                <w:sz w:val="16"/>
                <w:szCs w:val="16"/>
              </w:rPr>
              <w:t>.</w:t>
            </w:r>
          </w:p>
          <w:p w14:paraId="2BDE5B24"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N</w:t>
            </w:r>
            <w:r w:rsidRPr="0010622C">
              <w:rPr>
                <w:rFonts w:ascii="Verdana" w:hAnsi="Verdana"/>
                <w:b w:val="0"/>
                <w:bCs w:val="0"/>
                <w:sz w:val="16"/>
                <w:szCs w:val="16"/>
              </w:rPr>
              <w:t xml:space="preserve">a ogół aktywnie </w:t>
            </w:r>
            <w:r w:rsidRPr="0010622C">
              <w:rPr>
                <w:rFonts w:ascii="Verdana" w:hAnsi="Verdana" w:cs="Calibri"/>
                <w:b w:val="0"/>
                <w:bCs w:val="0"/>
                <w:sz w:val="16"/>
                <w:szCs w:val="16"/>
              </w:rPr>
              <w:t>uczestniczy w rozmowie, rozpoczyna, prowadzi, podtrzymuje i kończy rozmowę, uzyskuje i przekazuje informacje, wyraża i uzasadnia zażalenia, wyraża uczucia</w:t>
            </w:r>
            <w:r>
              <w:rPr>
                <w:rFonts w:ascii="Verdana" w:hAnsi="Verdana" w:cs="Calibri"/>
                <w:b w:val="0"/>
                <w:bCs w:val="0"/>
                <w:sz w:val="16"/>
                <w:szCs w:val="16"/>
              </w:rPr>
              <w:t>, popełniając nieliczne błędy.</w:t>
            </w:r>
          </w:p>
          <w:p w14:paraId="0C5B41C8"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 xml:space="preserve">Przy pomocy poznanych konstrukcji, </w:t>
            </w:r>
            <w:r>
              <w:rPr>
                <w:rFonts w:ascii="Verdana" w:hAnsi="Verdana" w:cs="Calibri"/>
                <w:b w:val="0"/>
                <w:bCs w:val="0"/>
                <w:sz w:val="16"/>
                <w:szCs w:val="16"/>
              </w:rPr>
              <w:t>popełniając nieliczne błędy,</w:t>
            </w:r>
            <w:r w:rsidRPr="0010622C">
              <w:rPr>
                <w:rFonts w:ascii="Verdana" w:hAnsi="Verdana"/>
                <w:b w:val="0"/>
                <w:bCs w:val="0"/>
                <w:sz w:val="16"/>
                <w:szCs w:val="16"/>
              </w:rPr>
              <w:t xml:space="preserve"> </w:t>
            </w:r>
            <w:r w:rsidRPr="0010622C">
              <w:rPr>
                <w:rFonts w:ascii="Verdana" w:hAnsi="Verdana" w:cs="Calibri"/>
                <w:b w:val="0"/>
                <w:bCs w:val="0"/>
                <w:sz w:val="16"/>
                <w:szCs w:val="16"/>
              </w:rPr>
              <w:t>wypowiada się na temat korzystania z usług, opisuje czynności, doświadczenia, wyraża upodobania, wyraża i uzasadnia swoje opinie i poglądy</w:t>
            </w:r>
            <w:r>
              <w:rPr>
                <w:rFonts w:ascii="Verdana" w:hAnsi="Verdana" w:cs="Calibri"/>
                <w:b w:val="0"/>
                <w:bCs w:val="0"/>
                <w:sz w:val="16"/>
                <w:szCs w:val="16"/>
              </w:rPr>
              <w:t>.</w:t>
            </w:r>
          </w:p>
          <w:p w14:paraId="23F756FF"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N</w:t>
            </w:r>
            <w:r w:rsidRPr="0010622C">
              <w:rPr>
                <w:rFonts w:ascii="Verdana" w:hAnsi="Verdana"/>
                <w:b w:val="0"/>
                <w:bCs w:val="0"/>
                <w:sz w:val="16"/>
                <w:szCs w:val="16"/>
              </w:rPr>
              <w:t xml:space="preserve">a ogół aktywnie </w:t>
            </w:r>
            <w:r w:rsidRPr="0010622C">
              <w:rPr>
                <w:rFonts w:ascii="Verdana" w:hAnsi="Verdana" w:cs="Calibri"/>
                <w:b w:val="0"/>
                <w:bCs w:val="0"/>
                <w:sz w:val="16"/>
                <w:szCs w:val="16"/>
              </w:rPr>
              <w:t>uczestniczy w rozmowie na temat korzystania z usług, rozpoczyna, prowadzi, podtrzymuje i kończy rozmowę, uzyskuje i przekazuje informacje, wyraża i uzasadnia opinie i preferencje, pyta o opinie i preferencje rozmówcy</w:t>
            </w:r>
            <w:r>
              <w:rPr>
                <w:rFonts w:ascii="Verdana" w:hAnsi="Verdana" w:cs="Calibri"/>
                <w:b w:val="0"/>
                <w:bCs w:val="0"/>
                <w:sz w:val="16"/>
                <w:szCs w:val="16"/>
              </w:rPr>
              <w:t xml:space="preserve">, popełniając </w:t>
            </w:r>
            <w:r>
              <w:rPr>
                <w:rFonts w:ascii="Verdana" w:hAnsi="Verdana" w:cs="Calibri"/>
                <w:b w:val="0"/>
                <w:bCs w:val="0"/>
                <w:sz w:val="16"/>
                <w:szCs w:val="16"/>
              </w:rPr>
              <w:lastRenderedPageBreak/>
              <w:t>nieliczne błędy.</w:t>
            </w:r>
          </w:p>
          <w:p w14:paraId="62D13719" w14:textId="77777777" w:rsidR="003D13D2" w:rsidRPr="0010622C" w:rsidRDefault="003D13D2" w:rsidP="00F65C6B">
            <w:pPr>
              <w:pStyle w:val="Domynie"/>
              <w:rPr>
                <w:rFonts w:ascii="Verdana" w:hAnsi="Verdana"/>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W większości bezbłędnie</w:t>
            </w:r>
            <w:r w:rsidRPr="0010622C">
              <w:rPr>
                <w:rFonts w:ascii="Verdana" w:hAnsi="Verdana"/>
                <w:b w:val="0"/>
                <w:bCs w:val="0"/>
                <w:sz w:val="16"/>
                <w:szCs w:val="16"/>
              </w:rPr>
              <w:t xml:space="preserve"> </w:t>
            </w:r>
            <w:r w:rsidRPr="0010622C">
              <w:rPr>
                <w:rFonts w:ascii="Verdana" w:hAnsi="Verdana" w:cs="Calibri"/>
                <w:b w:val="0"/>
                <w:bCs w:val="0"/>
                <w:sz w:val="16"/>
                <w:szCs w:val="16"/>
              </w:rPr>
              <w:t>mówi, na co chętniej wydałby pieniądze, opisuje przedmioty i czynności, wyraża upodobania, wyraża i uzasadnia swoje opinie</w:t>
            </w:r>
            <w:r>
              <w:rPr>
                <w:rFonts w:ascii="Verdana" w:hAnsi="Verdana" w:cs="Calibri"/>
                <w:b w:val="0"/>
                <w:bCs w:val="0"/>
                <w:sz w:val="16"/>
                <w:szCs w:val="16"/>
              </w:rPr>
              <w:t>.</w:t>
            </w:r>
          </w:p>
          <w:p w14:paraId="0F3B9858" w14:textId="77777777" w:rsidR="003D13D2" w:rsidRPr="0010622C" w:rsidRDefault="003D13D2" w:rsidP="00F65C6B">
            <w:pPr>
              <w:rPr>
                <w:rFonts w:ascii="Verdana" w:hAnsi="Verdana" w:cs="Calibri"/>
                <w:b/>
                <w:sz w:val="16"/>
                <w:szCs w:val="16"/>
              </w:rPr>
            </w:pPr>
            <w:r w:rsidRPr="0010622C">
              <w:rPr>
                <w:rFonts w:ascii="Verdana" w:hAnsi="Verdana"/>
                <w:b/>
                <w:sz w:val="16"/>
                <w:szCs w:val="16"/>
              </w:rPr>
              <w:t xml:space="preserve">– </w:t>
            </w:r>
            <w:r>
              <w:rPr>
                <w:rFonts w:ascii="Verdana" w:hAnsi="Verdana"/>
                <w:b/>
                <w:sz w:val="16"/>
                <w:szCs w:val="16"/>
              </w:rPr>
              <w:t xml:space="preserve">Korzystając z wyrażeń z podręcznika i swoich własnych, </w:t>
            </w:r>
            <w:r w:rsidRPr="0010622C">
              <w:rPr>
                <w:rFonts w:ascii="Verdana" w:hAnsi="Verdana"/>
                <w:b/>
                <w:sz w:val="16"/>
                <w:szCs w:val="16"/>
              </w:rPr>
              <w:t xml:space="preserve">w większości bezbłędnie </w:t>
            </w:r>
            <w:r w:rsidRPr="0010622C">
              <w:rPr>
                <w:rFonts w:ascii="Verdana" w:hAnsi="Verdana" w:cs="Calibri"/>
                <w:b/>
                <w:sz w:val="16"/>
                <w:szCs w:val="16"/>
              </w:rPr>
              <w:t>pisze rozprawkę zawierającą opinię na temat otrzymywania prezentów, opisuje czynności, wyraża upodobania, wyraża i uzasadnia opinie, przekazuje informacje, przedstawia zalety i wady, wyraża pewność, przypuszczenie; stosuje odpowiednie zasady konstruowania tekstu oraz styl wypowiedzi odpowiedni do sytuacji</w:t>
            </w:r>
            <w:r>
              <w:rPr>
                <w:rFonts w:ascii="Verdana" w:hAnsi="Verdana" w:cs="Calibri"/>
                <w:b/>
                <w:sz w:val="16"/>
                <w:szCs w:val="16"/>
              </w:rPr>
              <w:t>.</w:t>
            </w:r>
          </w:p>
          <w:p w14:paraId="7C502EC6" w14:textId="77777777" w:rsidR="003D13D2" w:rsidRPr="0010622C" w:rsidRDefault="003D13D2" w:rsidP="00F65C6B">
            <w:pPr>
              <w:rPr>
                <w:rFonts w:ascii="Verdana" w:hAnsi="Verdana" w:cs="Calibri"/>
                <w:b/>
                <w:sz w:val="16"/>
                <w:szCs w:val="16"/>
              </w:rPr>
            </w:pPr>
            <w:r w:rsidRPr="0010622C">
              <w:rPr>
                <w:rFonts w:ascii="Verdana" w:hAnsi="Verdana"/>
                <w:b/>
                <w:sz w:val="16"/>
                <w:szCs w:val="16"/>
              </w:rPr>
              <w:t xml:space="preserve">– </w:t>
            </w:r>
            <w:r>
              <w:rPr>
                <w:rFonts w:ascii="Verdana" w:hAnsi="Verdana"/>
                <w:b/>
                <w:sz w:val="16"/>
                <w:szCs w:val="16"/>
              </w:rPr>
              <w:t xml:space="preserve">Korzystając z wyrażeń z podręcznika i swoich własnych, </w:t>
            </w:r>
            <w:r w:rsidRPr="0010622C">
              <w:rPr>
                <w:rFonts w:ascii="Verdana" w:hAnsi="Verdana"/>
                <w:b/>
                <w:sz w:val="16"/>
                <w:szCs w:val="16"/>
              </w:rPr>
              <w:t xml:space="preserve">w większość bezbłędnie </w:t>
            </w:r>
            <w:r w:rsidRPr="0010622C">
              <w:rPr>
                <w:rFonts w:ascii="Verdana" w:hAnsi="Verdana" w:cs="Calibri"/>
                <w:b/>
                <w:sz w:val="16"/>
                <w:szCs w:val="16"/>
              </w:rPr>
              <w:t>pisze rozprawkę zawierającą opinię na temat wydawania pieniędzy przez nastolatków, opisuje czynności, przekazuje informacje, wyraża i uzasadnia opinie, przedstawia zalety i wady; stosuje odpowiednie zasady konstruowania tekstu oraz styl wypowiedzi odpowiedni do sytuacji</w:t>
            </w:r>
            <w:r>
              <w:rPr>
                <w:rFonts w:ascii="Verdana" w:hAnsi="Verdana" w:cs="Calibri"/>
                <w:b/>
                <w:sz w:val="16"/>
                <w:szCs w:val="16"/>
              </w:rPr>
              <w:t>.</w:t>
            </w:r>
          </w:p>
          <w:p w14:paraId="2B1F54B9"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N</w:t>
            </w:r>
            <w:r w:rsidRPr="0010622C">
              <w:rPr>
                <w:rFonts w:ascii="Verdana" w:hAnsi="Verdana"/>
                <w:b w:val="0"/>
                <w:bCs w:val="0"/>
                <w:sz w:val="16"/>
                <w:szCs w:val="16"/>
              </w:rPr>
              <w:t xml:space="preserve">a ogół aktywnie </w:t>
            </w:r>
            <w:r w:rsidRPr="0010622C">
              <w:rPr>
                <w:rFonts w:ascii="Verdana" w:hAnsi="Verdana" w:cs="Calibri"/>
                <w:b w:val="0"/>
                <w:bCs w:val="0"/>
                <w:sz w:val="16"/>
                <w:szCs w:val="16"/>
              </w:rPr>
              <w:t xml:space="preserve">uczestniczy w rozmowie na temat zakupu przez </w:t>
            </w:r>
            <w:proofErr w:type="spellStart"/>
            <w:r w:rsidRPr="0010622C">
              <w:rPr>
                <w:rFonts w:ascii="Verdana" w:hAnsi="Verdana" w:cs="Calibri"/>
                <w:b w:val="0"/>
                <w:bCs w:val="0"/>
                <w:sz w:val="16"/>
                <w:szCs w:val="16"/>
              </w:rPr>
              <w:t>internet</w:t>
            </w:r>
            <w:proofErr w:type="spellEnd"/>
            <w:r w:rsidRPr="0010622C">
              <w:rPr>
                <w:rFonts w:ascii="Verdana" w:hAnsi="Verdana" w:cs="Calibri"/>
                <w:b w:val="0"/>
                <w:bCs w:val="0"/>
                <w:sz w:val="16"/>
                <w:szCs w:val="16"/>
              </w:rPr>
              <w:t>, rozpoczyna, prowadzi, podtrzymuje i kończy rozmowę, uzyskuje i przekazuje informacje, wyraża i uzasadnia opinie, wyraża sugestie, stosuje formy grzecznościowe</w:t>
            </w:r>
            <w:r>
              <w:rPr>
                <w:rFonts w:ascii="Verdana" w:hAnsi="Verdana" w:cs="Calibri"/>
                <w:b w:val="0"/>
                <w:bCs w:val="0"/>
                <w:sz w:val="16"/>
                <w:szCs w:val="16"/>
              </w:rPr>
              <w:t xml:space="preserve">, popełniając </w:t>
            </w:r>
            <w:r>
              <w:rPr>
                <w:rFonts w:ascii="Verdana" w:hAnsi="Verdana" w:cs="Calibri"/>
                <w:b w:val="0"/>
                <w:bCs w:val="0"/>
                <w:sz w:val="16"/>
                <w:szCs w:val="16"/>
              </w:rPr>
              <w:lastRenderedPageBreak/>
              <w:t>nieliczne błędy.</w:t>
            </w:r>
          </w:p>
          <w:p w14:paraId="6C01FB2C" w14:textId="77777777" w:rsidR="003D13D2"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P</w:t>
            </w:r>
            <w:r w:rsidRPr="0010622C">
              <w:rPr>
                <w:rFonts w:ascii="Verdana" w:hAnsi="Verdana"/>
                <w:b w:val="0"/>
                <w:bCs w:val="0"/>
                <w:sz w:val="16"/>
                <w:szCs w:val="16"/>
              </w:rPr>
              <w:t xml:space="preserve">rzy pomocy </w:t>
            </w:r>
            <w:r>
              <w:rPr>
                <w:rFonts w:ascii="Verdana" w:hAnsi="Verdana"/>
                <w:b w:val="0"/>
                <w:bCs w:val="0"/>
                <w:sz w:val="16"/>
                <w:szCs w:val="16"/>
              </w:rPr>
              <w:t>poznanych</w:t>
            </w:r>
            <w:r w:rsidRPr="0010622C">
              <w:rPr>
                <w:rFonts w:ascii="Verdana" w:hAnsi="Verdana"/>
                <w:b w:val="0"/>
                <w:bCs w:val="0"/>
                <w:sz w:val="16"/>
                <w:szCs w:val="16"/>
              </w:rPr>
              <w:t xml:space="preserve"> konstrukcji </w:t>
            </w:r>
            <w:r w:rsidRPr="0010622C">
              <w:rPr>
                <w:rFonts w:ascii="Verdana" w:hAnsi="Verdana" w:cs="Calibri"/>
                <w:b w:val="0"/>
                <w:bCs w:val="0"/>
                <w:sz w:val="16"/>
                <w:szCs w:val="16"/>
              </w:rPr>
              <w:t>wypowiada się na temat czynności, które wymagają kreatywności, wyraża i uzasadnia opinie i upodobania</w:t>
            </w:r>
            <w:r>
              <w:rPr>
                <w:rFonts w:ascii="Verdana" w:hAnsi="Verdana" w:cs="Calibri"/>
                <w:b w:val="0"/>
                <w:bCs w:val="0"/>
                <w:sz w:val="16"/>
                <w:szCs w:val="16"/>
              </w:rPr>
              <w:t>.</w:t>
            </w:r>
          </w:p>
          <w:p w14:paraId="230DA924" w14:textId="77777777" w:rsidR="003D13D2" w:rsidRPr="0010622C"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 xml:space="preserve">Na ogół samodzielnie </w:t>
            </w:r>
            <w:r w:rsidRPr="0010622C">
              <w:rPr>
                <w:rFonts w:ascii="Verdana" w:hAnsi="Verdana" w:cs="Calibri"/>
                <w:b w:val="0"/>
                <w:bCs w:val="0"/>
                <w:sz w:val="16"/>
                <w:szCs w:val="16"/>
              </w:rPr>
              <w:t>przygotowuje projekt przedstawiający różnorodne zastosowania parasola, opisuje czynności, instruuje, wyraża i uzasadnia opinie, wyraża pewność, przypuszczenie, korzysta ze źródeł informacji w języku obcym</w:t>
            </w:r>
            <w:r>
              <w:rPr>
                <w:rFonts w:ascii="Verdana" w:hAnsi="Verdana" w:cs="Calibri"/>
                <w:b w:val="0"/>
                <w:bCs w:val="0"/>
                <w:sz w:val="16"/>
                <w:szCs w:val="16"/>
              </w:rPr>
              <w:t>, popełniając nieliczne błędy.</w:t>
            </w:r>
          </w:p>
          <w:p w14:paraId="5E1EA21E" w14:textId="77777777" w:rsidR="003D13D2" w:rsidRPr="0010622C" w:rsidRDefault="003D13D2" w:rsidP="00F65C6B">
            <w:pPr>
              <w:rPr>
                <w:rFonts w:ascii="Verdana" w:hAnsi="Verdana" w:cs="Calibri"/>
                <w:b/>
                <w:sz w:val="16"/>
                <w:szCs w:val="16"/>
              </w:rPr>
            </w:pPr>
            <w:r w:rsidRPr="0010622C">
              <w:rPr>
                <w:rFonts w:ascii="Verdana" w:hAnsi="Verdana"/>
                <w:b/>
                <w:sz w:val="16"/>
                <w:szCs w:val="16"/>
              </w:rPr>
              <w:t xml:space="preserve">– </w:t>
            </w:r>
            <w:r>
              <w:rPr>
                <w:rFonts w:ascii="Verdana" w:hAnsi="Verdana"/>
                <w:b/>
                <w:sz w:val="16"/>
                <w:szCs w:val="16"/>
              </w:rPr>
              <w:t>N</w:t>
            </w:r>
            <w:r w:rsidRPr="0010622C">
              <w:rPr>
                <w:rFonts w:ascii="Verdana" w:hAnsi="Verdana"/>
                <w:b/>
                <w:sz w:val="16"/>
                <w:szCs w:val="16"/>
              </w:rPr>
              <w:t xml:space="preserve">a ogół aktywnie </w:t>
            </w:r>
            <w:r w:rsidRPr="0010622C">
              <w:rPr>
                <w:rFonts w:ascii="Verdana" w:hAnsi="Verdana" w:cs="Calibri"/>
                <w:b/>
                <w:sz w:val="16"/>
                <w:szCs w:val="16"/>
              </w:rPr>
              <w:t>uczestniczy w rozmowie na temat możliwych rozwiązań różnych problemów, rozpoczyna, prowadzi, podtrzymuje i kończy rozmowę, uzyskuje i przekazuje informacje, wyraża i uzasadnia swoje opinie, pyta o opinie rozmówcy, instruuje</w:t>
            </w:r>
            <w:r>
              <w:rPr>
                <w:rFonts w:ascii="Verdana" w:hAnsi="Verdana" w:cs="Calibri"/>
                <w:b/>
                <w:sz w:val="16"/>
                <w:szCs w:val="16"/>
              </w:rPr>
              <w:t xml:space="preserve">, </w:t>
            </w:r>
            <w:r>
              <w:rPr>
                <w:rFonts w:ascii="Verdana" w:hAnsi="Verdana" w:cs="Calibri"/>
                <w:b/>
                <w:bCs/>
                <w:sz w:val="16"/>
                <w:szCs w:val="16"/>
              </w:rPr>
              <w:t>popełniając nieliczne błędy.</w:t>
            </w:r>
          </w:p>
          <w:p w14:paraId="583E4325"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bezbłędnie </w:t>
            </w:r>
            <w:r w:rsidRPr="0056756B">
              <w:rPr>
                <w:rFonts w:ascii="Verdana" w:hAnsi="Verdana" w:cs="Calibri"/>
                <w:b/>
                <w:sz w:val="16"/>
                <w:szCs w:val="16"/>
              </w:rPr>
              <w:t xml:space="preserve">przekazuje w języku obcym nowożytnym </w:t>
            </w:r>
            <w:r>
              <w:rPr>
                <w:rFonts w:ascii="Verdana" w:hAnsi="Verdana" w:cs="Calibri"/>
                <w:b/>
                <w:sz w:val="16"/>
                <w:szCs w:val="16"/>
              </w:rPr>
              <w:t xml:space="preserve">większość </w:t>
            </w:r>
            <w:r w:rsidRPr="0056756B">
              <w:rPr>
                <w:rFonts w:ascii="Verdana" w:hAnsi="Verdana" w:cs="Calibri"/>
                <w:b/>
                <w:sz w:val="16"/>
                <w:szCs w:val="16"/>
              </w:rPr>
              <w:t>informacj</w:t>
            </w:r>
            <w:r>
              <w:rPr>
                <w:rFonts w:ascii="Verdana" w:hAnsi="Verdana" w:cs="Calibri"/>
                <w:b/>
                <w:sz w:val="16"/>
                <w:szCs w:val="16"/>
              </w:rPr>
              <w:t>i</w:t>
            </w:r>
            <w:r w:rsidRPr="0056756B">
              <w:rPr>
                <w:rFonts w:ascii="Verdana" w:hAnsi="Verdana" w:cs="Calibri"/>
                <w:b/>
                <w:sz w:val="16"/>
                <w:szCs w:val="16"/>
              </w:rPr>
              <w:t xml:space="preserve"> zawart</w:t>
            </w:r>
            <w:r>
              <w:rPr>
                <w:rFonts w:ascii="Verdana" w:hAnsi="Verdana" w:cs="Calibri"/>
                <w:b/>
                <w:sz w:val="16"/>
                <w:szCs w:val="16"/>
              </w:rPr>
              <w:t>ych</w:t>
            </w:r>
            <w:r w:rsidRPr="0056756B">
              <w:rPr>
                <w:rFonts w:ascii="Verdana" w:hAnsi="Verdana" w:cs="Calibri"/>
                <w:b/>
                <w:sz w:val="16"/>
                <w:szCs w:val="16"/>
              </w:rPr>
              <w:t xml:space="preserve"> w materiale audiowizualnym i tekście obcojęzycznym</w:t>
            </w:r>
            <w:r>
              <w:rPr>
                <w:rFonts w:ascii="Verdana" w:hAnsi="Verdana" w:cs="Calibri"/>
                <w:b/>
                <w:sz w:val="16"/>
                <w:szCs w:val="16"/>
              </w:rPr>
              <w:t>.</w:t>
            </w:r>
          </w:p>
          <w:p w14:paraId="67A2D202"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bezbłędnie </w:t>
            </w:r>
            <w:r w:rsidRPr="0056756B">
              <w:rPr>
                <w:rFonts w:ascii="Verdana" w:hAnsi="Verdana" w:cs="Calibri"/>
                <w:b/>
                <w:sz w:val="16"/>
                <w:szCs w:val="16"/>
              </w:rPr>
              <w:t>streszcza w języku obcym przeczytany tekst</w:t>
            </w:r>
            <w:r>
              <w:rPr>
                <w:rFonts w:ascii="Verdana" w:hAnsi="Verdana" w:cs="Calibri"/>
                <w:b/>
                <w:sz w:val="16"/>
                <w:szCs w:val="16"/>
              </w:rPr>
              <w:t>.</w:t>
            </w:r>
          </w:p>
          <w:p w14:paraId="6C5F8252" w14:textId="77777777" w:rsidR="003D13D2"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poprawnie </w:t>
            </w:r>
            <w:r w:rsidRPr="0056756B">
              <w:rPr>
                <w:rFonts w:ascii="Verdana" w:hAnsi="Verdana" w:cs="Calibri"/>
                <w:b/>
                <w:sz w:val="16"/>
                <w:szCs w:val="16"/>
              </w:rPr>
              <w:t>przedstawia publicznie w języku obcym wcześniej przygotowany materiał</w:t>
            </w:r>
            <w:r>
              <w:rPr>
                <w:rFonts w:ascii="Verdana" w:hAnsi="Verdana" w:cs="Calibri"/>
                <w:b/>
                <w:sz w:val="16"/>
                <w:szCs w:val="16"/>
              </w:rPr>
              <w:t>.</w:t>
            </w:r>
          </w:p>
          <w:p w14:paraId="27177DB3" w14:textId="77777777" w:rsidR="003D13D2" w:rsidRPr="0010622C" w:rsidRDefault="003D13D2" w:rsidP="00F65C6B">
            <w:pPr>
              <w:rPr>
                <w:rFonts w:ascii="Verdana" w:hAnsi="Verdana" w:cs="Calibri"/>
                <w:b/>
                <w:sz w:val="16"/>
                <w:szCs w:val="16"/>
              </w:rPr>
            </w:pPr>
          </w:p>
        </w:tc>
        <w:tc>
          <w:tcPr>
            <w:tcW w:w="0" w:type="auto"/>
          </w:tcPr>
          <w:p w14:paraId="4B3E03E2" w14:textId="77777777" w:rsidR="003D13D2" w:rsidRPr="00095744" w:rsidRDefault="003D13D2" w:rsidP="00F65C6B">
            <w:pPr>
              <w:pStyle w:val="Domynie"/>
              <w:rPr>
                <w:rFonts w:ascii="Verdana" w:hAnsi="Verdana"/>
                <w:b w:val="0"/>
                <w:bCs w:val="0"/>
                <w:sz w:val="16"/>
                <w:szCs w:val="16"/>
              </w:rPr>
            </w:pPr>
            <w:r w:rsidRPr="00095744">
              <w:rPr>
                <w:rFonts w:ascii="Verdana" w:hAnsi="Verdana"/>
                <w:b w:val="0"/>
                <w:bCs w:val="0"/>
                <w:sz w:val="16"/>
                <w:szCs w:val="16"/>
              </w:rPr>
              <w:lastRenderedPageBreak/>
              <w:t xml:space="preserve">– </w:t>
            </w:r>
            <w:r>
              <w:rPr>
                <w:rFonts w:ascii="Verdana" w:hAnsi="Verdana"/>
                <w:b w:val="0"/>
                <w:bCs w:val="0"/>
                <w:sz w:val="16"/>
                <w:szCs w:val="16"/>
              </w:rPr>
              <w:t>Bezbłędnie</w:t>
            </w:r>
            <w:r w:rsidRPr="00095744">
              <w:rPr>
                <w:rFonts w:ascii="Verdana" w:hAnsi="Verdana"/>
                <w:b w:val="0"/>
                <w:bCs w:val="0"/>
                <w:sz w:val="16"/>
                <w:szCs w:val="16"/>
              </w:rPr>
              <w:t xml:space="preserve"> rozwiązuje zadania na słuchanie i czytanie ze zrozumieniem</w:t>
            </w:r>
            <w:r>
              <w:rPr>
                <w:rFonts w:ascii="Verdana" w:hAnsi="Verdana"/>
                <w:b w:val="0"/>
                <w:bCs w:val="0"/>
                <w:sz w:val="16"/>
                <w:szCs w:val="16"/>
              </w:rPr>
              <w:t>.</w:t>
            </w:r>
            <w:r w:rsidRPr="00095744">
              <w:rPr>
                <w:rFonts w:ascii="Verdana" w:hAnsi="Verdana"/>
                <w:b w:val="0"/>
                <w:bCs w:val="0"/>
                <w:sz w:val="16"/>
                <w:szCs w:val="16"/>
              </w:rPr>
              <w:t xml:space="preserve"> </w:t>
            </w:r>
          </w:p>
          <w:p w14:paraId="2527D65C" w14:textId="77777777" w:rsidR="003D13D2" w:rsidRPr="00095744" w:rsidRDefault="003D13D2" w:rsidP="00F65C6B">
            <w:pPr>
              <w:pStyle w:val="Domynie"/>
              <w:rPr>
                <w:rFonts w:ascii="Verdana" w:hAnsi="Verdana"/>
                <w:b w:val="0"/>
                <w:bCs w:val="0"/>
                <w:sz w:val="16"/>
                <w:szCs w:val="16"/>
              </w:rPr>
            </w:pPr>
            <w:r w:rsidRPr="00095744">
              <w:rPr>
                <w:rFonts w:ascii="Verdana" w:hAnsi="Verdana"/>
                <w:b w:val="0"/>
                <w:bCs w:val="0"/>
                <w:sz w:val="16"/>
                <w:szCs w:val="16"/>
              </w:rPr>
              <w:t xml:space="preserve">– </w:t>
            </w:r>
            <w:r>
              <w:rPr>
                <w:rFonts w:ascii="Verdana" w:hAnsi="Verdana"/>
                <w:b w:val="0"/>
                <w:bCs w:val="0"/>
                <w:sz w:val="16"/>
                <w:szCs w:val="16"/>
              </w:rPr>
              <w:t>Bezbłędnie</w:t>
            </w:r>
            <w:r w:rsidRPr="00095744">
              <w:rPr>
                <w:rFonts w:ascii="Verdana" w:hAnsi="Verdana"/>
                <w:b w:val="0"/>
                <w:bCs w:val="0"/>
                <w:sz w:val="16"/>
                <w:szCs w:val="16"/>
              </w:rPr>
              <w:t xml:space="preserve"> rozróżnia styl formalny i nieformalny wypowiedzi</w:t>
            </w:r>
            <w:r>
              <w:rPr>
                <w:rFonts w:ascii="Verdana" w:hAnsi="Verdana"/>
                <w:b w:val="0"/>
                <w:bCs w:val="0"/>
                <w:sz w:val="16"/>
                <w:szCs w:val="16"/>
              </w:rPr>
              <w:t>.</w:t>
            </w:r>
          </w:p>
          <w:p w14:paraId="0457586C" w14:textId="77777777" w:rsidR="003D13D2" w:rsidRPr="00095744" w:rsidRDefault="003D13D2" w:rsidP="00F65C6B">
            <w:pPr>
              <w:pStyle w:val="Domynie"/>
              <w:rPr>
                <w:rFonts w:ascii="Verdana" w:hAnsi="Verdana"/>
                <w:b w:val="0"/>
                <w:bCs w:val="0"/>
                <w:sz w:val="16"/>
                <w:szCs w:val="16"/>
              </w:rPr>
            </w:pPr>
            <w:r w:rsidRPr="00095744">
              <w:rPr>
                <w:rFonts w:ascii="Verdana" w:hAnsi="Verdana"/>
                <w:b w:val="0"/>
                <w:bCs w:val="0"/>
                <w:sz w:val="16"/>
                <w:szCs w:val="16"/>
              </w:rPr>
              <w:t xml:space="preserve">– </w:t>
            </w:r>
            <w:r>
              <w:rPr>
                <w:rFonts w:ascii="Verdana" w:hAnsi="Verdana"/>
                <w:b w:val="0"/>
                <w:bCs w:val="0"/>
                <w:sz w:val="16"/>
                <w:szCs w:val="16"/>
              </w:rPr>
              <w:t>A</w:t>
            </w:r>
            <w:r w:rsidRPr="00095744">
              <w:rPr>
                <w:rFonts w:ascii="Verdana" w:hAnsi="Verdana"/>
                <w:b w:val="0"/>
                <w:bCs w:val="0"/>
                <w:sz w:val="16"/>
                <w:szCs w:val="16"/>
              </w:rPr>
              <w:t xml:space="preserve">ktywnie </w:t>
            </w:r>
            <w:r w:rsidRPr="00095744">
              <w:rPr>
                <w:rFonts w:ascii="Verdana" w:hAnsi="Verdana" w:cs="Calibri"/>
                <w:b w:val="0"/>
                <w:bCs w:val="0"/>
                <w:sz w:val="16"/>
                <w:szCs w:val="16"/>
              </w:rPr>
              <w:t>uczestniczy w rozmowie na temat reklamy i promocji, rozpoczyna, prowadzi, podtrzymuje i kończy rozmowę, uzyskuje i przekazuje informacje, wyraża i uzasadnia swoje opinie i upodobania, pyta o opinie i upodobania rozmówcy</w:t>
            </w:r>
            <w:r>
              <w:rPr>
                <w:rFonts w:ascii="Verdana" w:hAnsi="Verdana" w:cs="Calibri"/>
                <w:b w:val="0"/>
                <w:bCs w:val="0"/>
                <w:sz w:val="16"/>
                <w:szCs w:val="16"/>
              </w:rPr>
              <w:t>.</w:t>
            </w:r>
          </w:p>
          <w:p w14:paraId="25E7E846" w14:textId="77777777" w:rsidR="003D13D2" w:rsidRPr="00095744" w:rsidRDefault="003D13D2" w:rsidP="00F65C6B">
            <w:pPr>
              <w:pStyle w:val="Domynie"/>
              <w:rPr>
                <w:rFonts w:ascii="Verdana" w:hAnsi="Verdana"/>
                <w:b w:val="0"/>
                <w:bCs w:val="0"/>
                <w:sz w:val="16"/>
                <w:szCs w:val="16"/>
              </w:rPr>
            </w:pPr>
            <w:r w:rsidRPr="00095744">
              <w:rPr>
                <w:rFonts w:ascii="Verdana" w:hAnsi="Verdana"/>
                <w:b w:val="0"/>
                <w:bCs w:val="0"/>
                <w:sz w:val="16"/>
                <w:szCs w:val="16"/>
              </w:rPr>
              <w:t>–</w:t>
            </w:r>
            <w:r w:rsidRPr="00095744">
              <w:rPr>
                <w:rFonts w:ascii="Verdana" w:hAnsi="Verdana" w:cs="Calibri"/>
                <w:b w:val="0"/>
                <w:bCs w:val="0"/>
                <w:sz w:val="16"/>
                <w:szCs w:val="16"/>
              </w:rPr>
              <w:t xml:space="preserve"> </w:t>
            </w:r>
            <w:r>
              <w:rPr>
                <w:rFonts w:ascii="Verdana" w:hAnsi="Verdana" w:cs="Calibri"/>
                <w:b w:val="0"/>
                <w:bCs w:val="0"/>
                <w:sz w:val="16"/>
                <w:szCs w:val="16"/>
              </w:rPr>
              <w:t>Samodzielnie, przy pomocy złożonych konstrukcji,</w:t>
            </w:r>
            <w:r w:rsidRPr="00095744">
              <w:rPr>
                <w:rFonts w:ascii="Verdana" w:hAnsi="Verdana" w:cs="Calibri"/>
                <w:b w:val="0"/>
                <w:bCs w:val="0"/>
                <w:sz w:val="16"/>
                <w:szCs w:val="16"/>
              </w:rPr>
              <w:t xml:space="preserve"> wypowiada się na temat kieszonkowego, wydawania i oszczędzania pieniędzy, opisuje czynności, doświadczenia, wyraża i uzasadnia opinie</w:t>
            </w:r>
            <w:r>
              <w:rPr>
                <w:rFonts w:ascii="Verdana" w:hAnsi="Verdana" w:cs="Calibri"/>
                <w:b w:val="0"/>
                <w:bCs w:val="0"/>
                <w:sz w:val="16"/>
                <w:szCs w:val="16"/>
              </w:rPr>
              <w:t>.</w:t>
            </w:r>
          </w:p>
          <w:p w14:paraId="4CC69261" w14:textId="77777777" w:rsidR="003D13D2" w:rsidRPr="00095744" w:rsidRDefault="003D13D2" w:rsidP="00F65C6B">
            <w:pPr>
              <w:pStyle w:val="Domynie"/>
              <w:rPr>
                <w:rFonts w:ascii="Verdana" w:hAnsi="Verdana" w:cs="Calibri"/>
                <w:b w:val="0"/>
                <w:bCs w:val="0"/>
                <w:sz w:val="16"/>
                <w:szCs w:val="16"/>
              </w:rPr>
            </w:pPr>
            <w:r w:rsidRPr="00095744">
              <w:rPr>
                <w:rFonts w:ascii="Verdana" w:hAnsi="Verdana"/>
                <w:b w:val="0"/>
                <w:bCs w:val="0"/>
                <w:sz w:val="16"/>
                <w:szCs w:val="16"/>
              </w:rPr>
              <w:t xml:space="preserve">– </w:t>
            </w:r>
            <w:r>
              <w:rPr>
                <w:rFonts w:ascii="Verdana" w:hAnsi="Verdana"/>
                <w:b w:val="0"/>
                <w:bCs w:val="0"/>
                <w:sz w:val="16"/>
                <w:szCs w:val="16"/>
              </w:rPr>
              <w:t>A</w:t>
            </w:r>
            <w:r w:rsidRPr="00095744">
              <w:rPr>
                <w:rFonts w:ascii="Verdana" w:hAnsi="Verdana"/>
                <w:b w:val="0"/>
                <w:bCs w:val="0"/>
                <w:sz w:val="16"/>
                <w:szCs w:val="16"/>
              </w:rPr>
              <w:t xml:space="preserve">ktywnie </w:t>
            </w:r>
            <w:r w:rsidRPr="00095744">
              <w:rPr>
                <w:rFonts w:ascii="Verdana" w:hAnsi="Verdana" w:cs="Calibri"/>
                <w:b w:val="0"/>
                <w:bCs w:val="0"/>
                <w:sz w:val="16"/>
                <w:szCs w:val="16"/>
              </w:rPr>
              <w:t xml:space="preserve">uczestniczy w </w:t>
            </w:r>
            <w:r w:rsidRPr="00095744">
              <w:rPr>
                <w:rFonts w:ascii="Verdana" w:hAnsi="Verdana" w:cs="Calibri"/>
                <w:b w:val="0"/>
                <w:bCs w:val="0"/>
                <w:sz w:val="16"/>
                <w:szCs w:val="16"/>
              </w:rPr>
              <w:lastRenderedPageBreak/>
              <w:t>rozmowie na temat kieszonkowego, rozpoczyna, prowadzi, podtrzymuje i kończy rozmowę, uzyskuje i przekazuje informacje, wyraża i uzasadnia swoje opinie i upodobania, pyta o opinie i upodobania rozmówcy</w:t>
            </w:r>
            <w:r>
              <w:rPr>
                <w:rFonts w:ascii="Verdana" w:hAnsi="Verdana" w:cs="Calibri"/>
                <w:b w:val="0"/>
                <w:bCs w:val="0"/>
                <w:sz w:val="16"/>
                <w:szCs w:val="16"/>
              </w:rPr>
              <w:t>, nie popełniając błędów.</w:t>
            </w:r>
          </w:p>
          <w:p w14:paraId="78EA81FB" w14:textId="77777777" w:rsidR="003D13D2" w:rsidRPr="00095744" w:rsidRDefault="003D13D2" w:rsidP="00F65C6B">
            <w:pPr>
              <w:pStyle w:val="Domynie"/>
              <w:rPr>
                <w:rFonts w:ascii="Verdana" w:hAnsi="Verdana"/>
                <w:b w:val="0"/>
                <w:bCs w:val="0"/>
                <w:sz w:val="16"/>
                <w:szCs w:val="16"/>
              </w:rPr>
            </w:pPr>
            <w:r w:rsidRPr="00095744">
              <w:rPr>
                <w:rFonts w:ascii="Verdana" w:hAnsi="Verdana"/>
                <w:b w:val="0"/>
                <w:bCs w:val="0"/>
                <w:sz w:val="16"/>
                <w:szCs w:val="16"/>
              </w:rPr>
              <w:t xml:space="preserve">– </w:t>
            </w:r>
            <w:r>
              <w:rPr>
                <w:rFonts w:ascii="Verdana" w:hAnsi="Verdana"/>
                <w:b w:val="0"/>
                <w:bCs w:val="0"/>
                <w:sz w:val="16"/>
                <w:szCs w:val="16"/>
              </w:rPr>
              <w:t>Bezbłędnie</w:t>
            </w:r>
            <w:r w:rsidRPr="00095744">
              <w:rPr>
                <w:rFonts w:ascii="Verdana" w:hAnsi="Verdana"/>
                <w:b w:val="0"/>
                <w:bCs w:val="0"/>
                <w:sz w:val="16"/>
                <w:szCs w:val="16"/>
              </w:rPr>
              <w:t xml:space="preserve"> </w:t>
            </w:r>
            <w:r w:rsidRPr="00095744">
              <w:rPr>
                <w:rFonts w:ascii="Verdana" w:hAnsi="Verdana" w:cs="Calibri"/>
                <w:b w:val="0"/>
                <w:bCs w:val="0"/>
                <w:sz w:val="16"/>
                <w:szCs w:val="16"/>
              </w:rPr>
              <w:t>wypowiada się na temat powiedzeń związanych z pieniędzmi, opisuje czynności, doświadczenia, wyraża i uzasadnia opinie i poglądy</w:t>
            </w:r>
            <w:r>
              <w:rPr>
                <w:rFonts w:ascii="Verdana" w:hAnsi="Verdana" w:cs="Calibri"/>
                <w:b w:val="0"/>
                <w:bCs w:val="0"/>
                <w:sz w:val="16"/>
                <w:szCs w:val="16"/>
              </w:rPr>
              <w:t>.</w:t>
            </w:r>
          </w:p>
          <w:p w14:paraId="578965DB" w14:textId="77777777" w:rsidR="003D13D2" w:rsidRPr="00095744" w:rsidRDefault="003D13D2" w:rsidP="00F65C6B">
            <w:pPr>
              <w:rPr>
                <w:rFonts w:ascii="Verdana" w:hAnsi="Verdana"/>
                <w:b/>
                <w:sz w:val="16"/>
                <w:szCs w:val="16"/>
              </w:rPr>
            </w:pPr>
            <w:r w:rsidRPr="00095744">
              <w:rPr>
                <w:rFonts w:ascii="Verdana" w:hAnsi="Verdana"/>
                <w:b/>
                <w:sz w:val="16"/>
                <w:szCs w:val="16"/>
              </w:rPr>
              <w:softHyphen/>
              <w:t xml:space="preserve">– </w:t>
            </w:r>
            <w:r>
              <w:rPr>
                <w:rFonts w:ascii="Verdana" w:hAnsi="Verdana"/>
                <w:b/>
                <w:sz w:val="16"/>
                <w:szCs w:val="16"/>
              </w:rPr>
              <w:t>A</w:t>
            </w:r>
            <w:r w:rsidRPr="00095744">
              <w:rPr>
                <w:rFonts w:ascii="Verdana" w:hAnsi="Verdana"/>
                <w:b/>
                <w:sz w:val="16"/>
                <w:szCs w:val="16"/>
              </w:rPr>
              <w:t xml:space="preserve">ktywnie </w:t>
            </w:r>
            <w:r w:rsidRPr="00095744">
              <w:rPr>
                <w:rFonts w:ascii="Verdana" w:hAnsi="Verdana" w:cs="Calibri"/>
                <w:b/>
                <w:sz w:val="16"/>
                <w:szCs w:val="16"/>
              </w:rPr>
              <w:t>uczestniczy w rozmowie na temat pieniędzy, rozpoczyna, prowadzi, podtrzymuje i kończy rozmowę, uzyskuje i przekazuje informacje, wyraża i uzasadnia swoje opinie i upodobania, pyta o opinie i upodobania rozmówcy</w:t>
            </w:r>
            <w:r>
              <w:rPr>
                <w:rFonts w:ascii="Verdana" w:hAnsi="Verdana" w:cs="Calibri"/>
                <w:b/>
                <w:sz w:val="16"/>
                <w:szCs w:val="16"/>
              </w:rPr>
              <w:t>.</w:t>
            </w:r>
          </w:p>
          <w:p w14:paraId="4D155D25" w14:textId="77777777" w:rsidR="003D13D2" w:rsidRPr="00095744" w:rsidRDefault="003D13D2" w:rsidP="00F65C6B">
            <w:pPr>
              <w:pStyle w:val="Domynie"/>
              <w:rPr>
                <w:rFonts w:ascii="Verdana" w:hAnsi="Verdana"/>
                <w:b w:val="0"/>
                <w:bCs w:val="0"/>
                <w:sz w:val="16"/>
                <w:szCs w:val="16"/>
              </w:rPr>
            </w:pPr>
            <w:r w:rsidRPr="00095744">
              <w:rPr>
                <w:rFonts w:ascii="Verdana" w:hAnsi="Verdana"/>
                <w:b w:val="0"/>
                <w:bCs w:val="0"/>
                <w:sz w:val="16"/>
                <w:szCs w:val="16"/>
              </w:rPr>
              <w:t xml:space="preserve">– </w:t>
            </w:r>
            <w:r>
              <w:rPr>
                <w:rFonts w:ascii="Verdana" w:hAnsi="Verdana"/>
                <w:b w:val="0"/>
                <w:bCs w:val="0"/>
                <w:sz w:val="16"/>
                <w:szCs w:val="16"/>
              </w:rPr>
              <w:t>A</w:t>
            </w:r>
            <w:r w:rsidRPr="00095744">
              <w:rPr>
                <w:rFonts w:ascii="Verdana" w:hAnsi="Verdana"/>
                <w:b w:val="0"/>
                <w:bCs w:val="0"/>
                <w:sz w:val="16"/>
                <w:szCs w:val="16"/>
              </w:rPr>
              <w:t xml:space="preserve">ktywnie </w:t>
            </w:r>
            <w:r w:rsidRPr="00095744">
              <w:rPr>
                <w:rFonts w:ascii="Verdana" w:hAnsi="Verdana" w:cs="Calibri"/>
                <w:b w:val="0"/>
                <w:bCs w:val="0"/>
                <w:sz w:val="16"/>
                <w:szCs w:val="16"/>
              </w:rPr>
              <w:t>uczestniczy w rozmowie na temat pieniędzy, kupowania i rachunków bankowych, rozpoczyna, prowadzi, podtrzymuje i kończy rozmowę, uzyskuje i przekazuje informacje, wyraża i uzasadnia swoje opinie i upodobania, pyta o opinie i upodobania rozmówcy</w:t>
            </w:r>
            <w:r>
              <w:rPr>
                <w:rFonts w:ascii="Verdana" w:hAnsi="Verdana" w:cs="Calibri"/>
                <w:b w:val="0"/>
                <w:bCs w:val="0"/>
                <w:sz w:val="16"/>
                <w:szCs w:val="16"/>
              </w:rPr>
              <w:t>.</w:t>
            </w:r>
          </w:p>
          <w:p w14:paraId="47A3456F" w14:textId="77777777" w:rsidR="003D13D2" w:rsidRPr="00095744" w:rsidRDefault="003D13D2" w:rsidP="00F65C6B">
            <w:pPr>
              <w:pStyle w:val="Domynie"/>
              <w:rPr>
                <w:rFonts w:ascii="Verdana" w:hAnsi="Verdana" w:cs="Calibri"/>
                <w:b w:val="0"/>
                <w:bCs w:val="0"/>
                <w:sz w:val="16"/>
                <w:szCs w:val="16"/>
              </w:rPr>
            </w:pPr>
            <w:r w:rsidRPr="00095744">
              <w:rPr>
                <w:rFonts w:ascii="Verdana" w:hAnsi="Verdana"/>
                <w:b w:val="0"/>
                <w:bCs w:val="0"/>
                <w:sz w:val="16"/>
                <w:szCs w:val="16"/>
              </w:rPr>
              <w:t xml:space="preserve">– </w:t>
            </w:r>
            <w:r>
              <w:rPr>
                <w:rFonts w:ascii="Verdana" w:hAnsi="Verdana"/>
                <w:b w:val="0"/>
                <w:bCs w:val="0"/>
                <w:sz w:val="16"/>
                <w:szCs w:val="16"/>
              </w:rPr>
              <w:t>P</w:t>
            </w:r>
            <w:r w:rsidRPr="00095744">
              <w:rPr>
                <w:rFonts w:ascii="Verdana" w:hAnsi="Verdana"/>
                <w:b w:val="0"/>
                <w:bCs w:val="0"/>
                <w:sz w:val="16"/>
                <w:szCs w:val="16"/>
              </w:rPr>
              <w:t>rzy pomocy złożonych konstrukcji</w:t>
            </w:r>
            <w:r>
              <w:rPr>
                <w:rFonts w:ascii="Verdana" w:hAnsi="Verdana"/>
                <w:b w:val="0"/>
                <w:bCs w:val="0"/>
                <w:sz w:val="16"/>
                <w:szCs w:val="16"/>
              </w:rPr>
              <w:t xml:space="preserve"> szczegółowo</w:t>
            </w:r>
            <w:r w:rsidRPr="00095744">
              <w:rPr>
                <w:rFonts w:ascii="Verdana" w:hAnsi="Verdana"/>
                <w:b w:val="0"/>
                <w:bCs w:val="0"/>
                <w:sz w:val="16"/>
                <w:szCs w:val="16"/>
              </w:rPr>
              <w:t xml:space="preserve"> </w:t>
            </w:r>
            <w:r w:rsidRPr="00095744">
              <w:rPr>
                <w:rFonts w:ascii="Verdana" w:hAnsi="Verdana" w:cs="Calibri"/>
                <w:b w:val="0"/>
                <w:bCs w:val="0"/>
                <w:sz w:val="16"/>
                <w:szCs w:val="16"/>
              </w:rPr>
              <w:t xml:space="preserve">opowiada o kupowaniu towarów w sklepach i w </w:t>
            </w:r>
            <w:proofErr w:type="spellStart"/>
            <w:r w:rsidRPr="00095744">
              <w:rPr>
                <w:rFonts w:ascii="Verdana" w:hAnsi="Verdana" w:cs="Calibri"/>
                <w:b w:val="0"/>
                <w:bCs w:val="0"/>
                <w:sz w:val="16"/>
                <w:szCs w:val="16"/>
              </w:rPr>
              <w:t>internecie</w:t>
            </w:r>
            <w:proofErr w:type="spellEnd"/>
            <w:r w:rsidRPr="00095744">
              <w:rPr>
                <w:rFonts w:ascii="Verdana" w:hAnsi="Verdana" w:cs="Calibri"/>
                <w:b w:val="0"/>
                <w:bCs w:val="0"/>
                <w:sz w:val="16"/>
                <w:szCs w:val="16"/>
              </w:rPr>
              <w:t xml:space="preserve"> oraz dzieleniu się przedmiotami z rodziną i przyjaciółmi, wyraża i uzasadnia swoje opinie</w:t>
            </w:r>
            <w:r>
              <w:rPr>
                <w:rFonts w:ascii="Verdana" w:hAnsi="Verdana" w:cs="Calibri"/>
                <w:b w:val="0"/>
                <w:bCs w:val="0"/>
                <w:sz w:val="16"/>
                <w:szCs w:val="16"/>
              </w:rPr>
              <w:t>.</w:t>
            </w:r>
          </w:p>
          <w:p w14:paraId="5DAB89DD" w14:textId="77777777" w:rsidR="003D13D2" w:rsidRPr="00095744" w:rsidRDefault="003D13D2" w:rsidP="00F65C6B">
            <w:pPr>
              <w:rPr>
                <w:rFonts w:ascii="Verdana" w:hAnsi="Verdana" w:cs="Calibri"/>
                <w:b/>
                <w:sz w:val="16"/>
                <w:szCs w:val="16"/>
              </w:rPr>
            </w:pPr>
            <w:r w:rsidRPr="00095744">
              <w:rPr>
                <w:rFonts w:ascii="Verdana" w:hAnsi="Verdana"/>
                <w:b/>
                <w:sz w:val="16"/>
                <w:szCs w:val="16"/>
              </w:rPr>
              <w:t>–</w:t>
            </w:r>
            <w:r>
              <w:rPr>
                <w:rFonts w:ascii="Verdana" w:hAnsi="Verdana"/>
                <w:b/>
                <w:sz w:val="16"/>
                <w:szCs w:val="16"/>
              </w:rPr>
              <w:t xml:space="preserve"> Samodzielnie i</w:t>
            </w:r>
            <w:r w:rsidRPr="00095744">
              <w:rPr>
                <w:rFonts w:ascii="Verdana" w:hAnsi="Verdana"/>
                <w:b/>
                <w:sz w:val="16"/>
                <w:szCs w:val="16"/>
              </w:rPr>
              <w:t xml:space="preserve"> bezbłędnie </w:t>
            </w:r>
            <w:r w:rsidRPr="00095744">
              <w:rPr>
                <w:rFonts w:ascii="Verdana" w:hAnsi="Verdana" w:cs="Calibri"/>
                <w:b/>
                <w:sz w:val="16"/>
                <w:szCs w:val="16"/>
              </w:rPr>
              <w:t xml:space="preserve">pisze krótkie wypracowanie na temat zalet i wad dzielenia się przedmiotami, opisuje czynności i doświadczenia, wyraża opinie; stosuje </w:t>
            </w:r>
            <w:r w:rsidRPr="00095744">
              <w:rPr>
                <w:rFonts w:ascii="Verdana" w:hAnsi="Verdana" w:cs="Calibri"/>
                <w:b/>
                <w:sz w:val="16"/>
                <w:szCs w:val="16"/>
              </w:rPr>
              <w:lastRenderedPageBreak/>
              <w:t>odpowiednie zasady konstruowania tekstu oraz odpowiedni styl wypowiedzi</w:t>
            </w:r>
            <w:r>
              <w:rPr>
                <w:rFonts w:ascii="Verdana" w:hAnsi="Verdana" w:cs="Calibri"/>
                <w:b/>
                <w:sz w:val="16"/>
                <w:szCs w:val="16"/>
              </w:rPr>
              <w:t>.</w:t>
            </w:r>
          </w:p>
          <w:p w14:paraId="18D4DB9F" w14:textId="77777777" w:rsidR="003D13D2" w:rsidRPr="00095744" w:rsidRDefault="003D13D2" w:rsidP="00F65C6B">
            <w:pPr>
              <w:rPr>
                <w:rFonts w:ascii="Verdana" w:hAnsi="Verdana" w:cs="Calibri"/>
                <w:b/>
                <w:sz w:val="16"/>
                <w:szCs w:val="16"/>
              </w:rPr>
            </w:pPr>
            <w:r w:rsidRPr="00095744">
              <w:rPr>
                <w:rFonts w:ascii="Verdana" w:hAnsi="Verdana"/>
                <w:b/>
                <w:sz w:val="16"/>
                <w:szCs w:val="16"/>
              </w:rPr>
              <w:t xml:space="preserve">– </w:t>
            </w:r>
            <w:r>
              <w:rPr>
                <w:rFonts w:ascii="Verdana" w:hAnsi="Verdana"/>
                <w:b/>
                <w:sz w:val="16"/>
                <w:szCs w:val="16"/>
              </w:rPr>
              <w:t>P</w:t>
            </w:r>
            <w:r w:rsidRPr="00095744">
              <w:rPr>
                <w:rFonts w:ascii="Verdana" w:hAnsi="Verdana"/>
                <w:b/>
                <w:sz w:val="16"/>
                <w:szCs w:val="16"/>
              </w:rPr>
              <w:t>rzy pomocy złożonych konstrukcji</w:t>
            </w:r>
            <w:r>
              <w:rPr>
                <w:rFonts w:ascii="Verdana" w:hAnsi="Verdana"/>
                <w:b/>
                <w:sz w:val="16"/>
                <w:szCs w:val="16"/>
              </w:rPr>
              <w:t xml:space="preserve"> szczegółowo</w:t>
            </w:r>
            <w:r w:rsidRPr="00095744">
              <w:rPr>
                <w:rFonts w:ascii="Verdana" w:hAnsi="Verdana"/>
                <w:b/>
                <w:sz w:val="16"/>
                <w:szCs w:val="16"/>
              </w:rPr>
              <w:t xml:space="preserve"> </w:t>
            </w:r>
            <w:r w:rsidRPr="00095744">
              <w:rPr>
                <w:rFonts w:ascii="Verdana" w:hAnsi="Verdana" w:cs="Calibri"/>
                <w:b/>
                <w:sz w:val="16"/>
                <w:szCs w:val="16"/>
              </w:rPr>
              <w:t>opisuje znaną mu osobę, która zbiera różne rzeczy; stosuje styl wypowiedzi odpowiedni do sytuacji</w:t>
            </w:r>
            <w:r>
              <w:rPr>
                <w:rFonts w:ascii="Verdana" w:hAnsi="Verdana" w:cs="Calibri"/>
                <w:b/>
                <w:sz w:val="16"/>
                <w:szCs w:val="16"/>
              </w:rPr>
              <w:t>.</w:t>
            </w:r>
          </w:p>
          <w:p w14:paraId="38FA31A9" w14:textId="77777777" w:rsidR="003D13D2" w:rsidRPr="00095744" w:rsidRDefault="003D13D2" w:rsidP="00F65C6B">
            <w:pPr>
              <w:pStyle w:val="Domynie"/>
              <w:rPr>
                <w:rFonts w:ascii="Verdana" w:hAnsi="Verdana" w:cs="Calibri"/>
                <w:b w:val="0"/>
                <w:bCs w:val="0"/>
                <w:sz w:val="16"/>
                <w:szCs w:val="16"/>
              </w:rPr>
            </w:pPr>
            <w:r w:rsidRPr="00095744">
              <w:rPr>
                <w:rFonts w:ascii="Verdana" w:hAnsi="Verdana"/>
                <w:b w:val="0"/>
                <w:bCs w:val="0"/>
                <w:sz w:val="16"/>
                <w:szCs w:val="16"/>
              </w:rPr>
              <w:t xml:space="preserve">– </w:t>
            </w:r>
            <w:r>
              <w:rPr>
                <w:rFonts w:ascii="Verdana" w:hAnsi="Verdana"/>
                <w:b w:val="0"/>
                <w:bCs w:val="0"/>
                <w:sz w:val="16"/>
                <w:szCs w:val="16"/>
              </w:rPr>
              <w:t>Bezbłędnie</w:t>
            </w:r>
            <w:r w:rsidRPr="00095744">
              <w:rPr>
                <w:rFonts w:ascii="Verdana" w:hAnsi="Verdana"/>
                <w:b w:val="0"/>
                <w:bCs w:val="0"/>
                <w:sz w:val="16"/>
                <w:szCs w:val="16"/>
              </w:rPr>
              <w:t xml:space="preserve"> </w:t>
            </w:r>
            <w:r>
              <w:rPr>
                <w:rFonts w:ascii="Verdana" w:hAnsi="Verdana"/>
                <w:b w:val="0"/>
                <w:bCs w:val="0"/>
                <w:sz w:val="16"/>
                <w:szCs w:val="16"/>
              </w:rPr>
              <w:t xml:space="preserve">i szczegółowo </w:t>
            </w:r>
            <w:r w:rsidRPr="00095744">
              <w:rPr>
                <w:rFonts w:ascii="Verdana" w:hAnsi="Verdana" w:cs="Calibri"/>
                <w:b w:val="0"/>
                <w:bCs w:val="0"/>
                <w:sz w:val="16"/>
                <w:szCs w:val="16"/>
              </w:rPr>
              <w:t xml:space="preserve">opowiada o swoich doświadczeniach z </w:t>
            </w:r>
            <w:proofErr w:type="spellStart"/>
            <w:r w:rsidRPr="00095744">
              <w:rPr>
                <w:rFonts w:ascii="Verdana" w:hAnsi="Verdana" w:cs="Calibri"/>
                <w:b w:val="0"/>
                <w:bCs w:val="0"/>
                <w:sz w:val="16"/>
                <w:szCs w:val="16"/>
              </w:rPr>
              <w:t>escape</w:t>
            </w:r>
            <w:proofErr w:type="spellEnd"/>
            <w:r w:rsidRPr="00095744">
              <w:rPr>
                <w:rFonts w:ascii="Verdana" w:hAnsi="Verdana" w:cs="Calibri"/>
                <w:b w:val="0"/>
                <w:bCs w:val="0"/>
                <w:sz w:val="16"/>
                <w:szCs w:val="16"/>
              </w:rPr>
              <w:t xml:space="preserve"> </w:t>
            </w:r>
            <w:proofErr w:type="spellStart"/>
            <w:r w:rsidRPr="00095744">
              <w:rPr>
                <w:rFonts w:ascii="Verdana" w:hAnsi="Verdana" w:cs="Calibri"/>
                <w:b w:val="0"/>
                <w:bCs w:val="0"/>
                <w:sz w:val="16"/>
                <w:szCs w:val="16"/>
              </w:rPr>
              <w:t>roomami</w:t>
            </w:r>
            <w:proofErr w:type="spellEnd"/>
            <w:r w:rsidRPr="00095744">
              <w:rPr>
                <w:rFonts w:ascii="Verdana" w:hAnsi="Verdana" w:cs="Calibri"/>
                <w:b w:val="0"/>
                <w:bCs w:val="0"/>
                <w:sz w:val="16"/>
                <w:szCs w:val="16"/>
              </w:rPr>
              <w:t>, opisuje czynności, wyraża upodobania, wyraża i uzasadnia opinie, opisuje uczucia</w:t>
            </w:r>
            <w:r>
              <w:rPr>
                <w:rFonts w:ascii="Verdana" w:hAnsi="Verdana" w:cs="Calibri"/>
                <w:b w:val="0"/>
                <w:bCs w:val="0"/>
                <w:sz w:val="16"/>
                <w:szCs w:val="16"/>
              </w:rPr>
              <w:t>.</w:t>
            </w:r>
          </w:p>
          <w:p w14:paraId="7150047F" w14:textId="77777777" w:rsidR="003D13D2" w:rsidRPr="00095744" w:rsidRDefault="003D13D2" w:rsidP="00F65C6B">
            <w:pPr>
              <w:pStyle w:val="Domynie"/>
              <w:rPr>
                <w:rFonts w:ascii="Verdana" w:hAnsi="Verdana" w:cs="Calibri"/>
                <w:b w:val="0"/>
                <w:bCs w:val="0"/>
                <w:sz w:val="16"/>
                <w:szCs w:val="16"/>
              </w:rPr>
            </w:pPr>
            <w:r w:rsidRPr="00095744">
              <w:rPr>
                <w:rFonts w:ascii="Verdana" w:hAnsi="Verdana"/>
                <w:b w:val="0"/>
                <w:bCs w:val="0"/>
                <w:sz w:val="16"/>
                <w:szCs w:val="16"/>
              </w:rPr>
              <w:t xml:space="preserve">– </w:t>
            </w:r>
            <w:r>
              <w:rPr>
                <w:rFonts w:ascii="Verdana" w:hAnsi="Verdana"/>
                <w:b w:val="0"/>
                <w:bCs w:val="0"/>
                <w:sz w:val="16"/>
                <w:szCs w:val="16"/>
              </w:rPr>
              <w:t>A</w:t>
            </w:r>
            <w:r w:rsidRPr="00095744">
              <w:rPr>
                <w:rFonts w:ascii="Verdana" w:hAnsi="Verdana"/>
                <w:b w:val="0"/>
                <w:bCs w:val="0"/>
                <w:sz w:val="16"/>
                <w:szCs w:val="16"/>
              </w:rPr>
              <w:t xml:space="preserve">ktywnie </w:t>
            </w:r>
            <w:r w:rsidRPr="00095744">
              <w:rPr>
                <w:rFonts w:ascii="Verdana" w:hAnsi="Verdana" w:cs="Calibri"/>
                <w:b w:val="0"/>
                <w:bCs w:val="0"/>
                <w:sz w:val="16"/>
                <w:szCs w:val="16"/>
              </w:rPr>
              <w:t>uczestniczy w rozmowie, rozpoczyna, prowadzi, podtrzymuje i kończy rozmowę, uzyskuje i przekazuje informacje, wyraża i uzasadnia zażalenia, wyraża uczucia</w:t>
            </w:r>
            <w:r>
              <w:rPr>
                <w:rFonts w:ascii="Verdana" w:hAnsi="Verdana" w:cs="Calibri"/>
                <w:b w:val="0"/>
                <w:bCs w:val="0"/>
                <w:sz w:val="16"/>
                <w:szCs w:val="16"/>
              </w:rPr>
              <w:t>.</w:t>
            </w:r>
          </w:p>
          <w:p w14:paraId="25C96FC1" w14:textId="77777777" w:rsidR="003D13D2" w:rsidRPr="00095744" w:rsidRDefault="003D13D2" w:rsidP="00F65C6B">
            <w:pPr>
              <w:pStyle w:val="Domynie"/>
              <w:rPr>
                <w:rFonts w:ascii="Verdana" w:hAnsi="Verdana" w:cs="Calibri"/>
                <w:b w:val="0"/>
                <w:bCs w:val="0"/>
                <w:sz w:val="16"/>
                <w:szCs w:val="16"/>
              </w:rPr>
            </w:pPr>
            <w:r w:rsidRPr="00095744">
              <w:rPr>
                <w:rFonts w:ascii="Verdana" w:hAnsi="Verdana"/>
                <w:b w:val="0"/>
                <w:bCs w:val="0"/>
                <w:sz w:val="16"/>
                <w:szCs w:val="16"/>
              </w:rPr>
              <w:t xml:space="preserve">– </w:t>
            </w:r>
            <w:r>
              <w:rPr>
                <w:rFonts w:ascii="Verdana" w:hAnsi="Verdana"/>
                <w:b w:val="0"/>
                <w:bCs w:val="0"/>
                <w:sz w:val="16"/>
                <w:szCs w:val="16"/>
              </w:rPr>
              <w:t>Samodzielnie, przy pomocy zdań złożonych,</w:t>
            </w:r>
            <w:r w:rsidRPr="00095744">
              <w:rPr>
                <w:rFonts w:ascii="Verdana" w:hAnsi="Verdana"/>
                <w:b w:val="0"/>
                <w:bCs w:val="0"/>
                <w:sz w:val="16"/>
                <w:szCs w:val="16"/>
              </w:rPr>
              <w:t xml:space="preserve"> </w:t>
            </w:r>
            <w:r w:rsidRPr="00095744">
              <w:rPr>
                <w:rFonts w:ascii="Verdana" w:hAnsi="Verdana" w:cs="Calibri"/>
                <w:b w:val="0"/>
                <w:bCs w:val="0"/>
                <w:sz w:val="16"/>
                <w:szCs w:val="16"/>
              </w:rPr>
              <w:t>wypowiada się na temat korzystania z usług, opisuje czynności, doświadczenia, wyraża upodobania, wyraża i uzasadnia swoje opinie i poglądy</w:t>
            </w:r>
          </w:p>
          <w:p w14:paraId="3BD0FD14" w14:textId="77777777" w:rsidR="003D13D2" w:rsidRPr="00095744" w:rsidRDefault="003D13D2" w:rsidP="00F65C6B">
            <w:pPr>
              <w:pStyle w:val="Domynie"/>
              <w:rPr>
                <w:rFonts w:ascii="Verdana" w:hAnsi="Verdana"/>
                <w:b w:val="0"/>
                <w:bCs w:val="0"/>
                <w:sz w:val="16"/>
                <w:szCs w:val="16"/>
              </w:rPr>
            </w:pPr>
            <w:r w:rsidRPr="00095744">
              <w:rPr>
                <w:rFonts w:ascii="Verdana" w:hAnsi="Verdana"/>
                <w:b w:val="0"/>
                <w:bCs w:val="0"/>
                <w:sz w:val="16"/>
                <w:szCs w:val="16"/>
              </w:rPr>
              <w:t xml:space="preserve">– </w:t>
            </w:r>
            <w:r>
              <w:rPr>
                <w:rFonts w:ascii="Verdana" w:hAnsi="Verdana"/>
                <w:b w:val="0"/>
                <w:bCs w:val="0"/>
                <w:sz w:val="16"/>
                <w:szCs w:val="16"/>
              </w:rPr>
              <w:t>A</w:t>
            </w:r>
            <w:r w:rsidRPr="00095744">
              <w:rPr>
                <w:rFonts w:ascii="Verdana" w:hAnsi="Verdana"/>
                <w:b w:val="0"/>
                <w:bCs w:val="0"/>
                <w:sz w:val="16"/>
                <w:szCs w:val="16"/>
              </w:rPr>
              <w:t xml:space="preserve">ktywnie </w:t>
            </w:r>
            <w:r w:rsidRPr="00095744">
              <w:rPr>
                <w:rFonts w:ascii="Verdana" w:hAnsi="Verdana" w:cs="Calibri"/>
                <w:b w:val="0"/>
                <w:bCs w:val="0"/>
                <w:sz w:val="16"/>
                <w:szCs w:val="16"/>
              </w:rPr>
              <w:t>uczestniczy w rozmowie na temat korzystania z usług, rozpoczyna, prowadzi, podtrzymuje i kończy rozmowę, uzyskuje i przekazuje informacje, wyraża i uzasadnia opinie i preferencje, pyta o opinie i preferencje rozmówcy</w:t>
            </w:r>
            <w:r>
              <w:rPr>
                <w:rFonts w:ascii="Verdana" w:hAnsi="Verdana" w:cs="Calibri"/>
                <w:b w:val="0"/>
                <w:bCs w:val="0"/>
                <w:sz w:val="16"/>
                <w:szCs w:val="16"/>
              </w:rPr>
              <w:t>.</w:t>
            </w:r>
          </w:p>
          <w:p w14:paraId="5B89CA6C" w14:textId="77777777" w:rsidR="003D13D2" w:rsidRPr="00095744" w:rsidRDefault="003D13D2" w:rsidP="00F65C6B">
            <w:pPr>
              <w:pStyle w:val="Domynie"/>
              <w:rPr>
                <w:rFonts w:ascii="Verdana" w:hAnsi="Verdana"/>
                <w:b w:val="0"/>
                <w:bCs w:val="0"/>
                <w:sz w:val="16"/>
                <w:szCs w:val="16"/>
              </w:rPr>
            </w:pPr>
            <w:r w:rsidRPr="00095744">
              <w:rPr>
                <w:rFonts w:ascii="Verdana" w:hAnsi="Verdana"/>
                <w:b w:val="0"/>
                <w:bCs w:val="0"/>
                <w:sz w:val="16"/>
                <w:szCs w:val="16"/>
              </w:rPr>
              <w:t xml:space="preserve">– </w:t>
            </w:r>
            <w:r>
              <w:rPr>
                <w:rFonts w:ascii="Verdana" w:hAnsi="Verdana"/>
                <w:b w:val="0"/>
                <w:bCs w:val="0"/>
                <w:sz w:val="16"/>
                <w:szCs w:val="16"/>
              </w:rPr>
              <w:t>Bezbłędnie</w:t>
            </w:r>
            <w:r w:rsidRPr="00095744">
              <w:rPr>
                <w:rFonts w:ascii="Verdana" w:hAnsi="Verdana"/>
                <w:b w:val="0"/>
                <w:bCs w:val="0"/>
                <w:sz w:val="16"/>
                <w:szCs w:val="16"/>
              </w:rPr>
              <w:t xml:space="preserve"> </w:t>
            </w:r>
            <w:r w:rsidRPr="00095744">
              <w:rPr>
                <w:rFonts w:ascii="Verdana" w:hAnsi="Verdana" w:cs="Calibri"/>
                <w:b w:val="0"/>
                <w:bCs w:val="0"/>
                <w:sz w:val="16"/>
                <w:szCs w:val="16"/>
              </w:rPr>
              <w:t>mówi, na co chętniej wydałby pieniądze, opisuje przedmioty i czynności, wyraża upodobania, wyraża i uzasadnia swoje opinie</w:t>
            </w:r>
            <w:r>
              <w:rPr>
                <w:rFonts w:ascii="Verdana" w:hAnsi="Verdana" w:cs="Calibri"/>
                <w:b w:val="0"/>
                <w:bCs w:val="0"/>
                <w:sz w:val="16"/>
                <w:szCs w:val="16"/>
              </w:rPr>
              <w:t>.</w:t>
            </w:r>
          </w:p>
          <w:p w14:paraId="50276920" w14:textId="77777777" w:rsidR="003D13D2" w:rsidRPr="00095744" w:rsidRDefault="003D13D2" w:rsidP="00F65C6B">
            <w:pPr>
              <w:rPr>
                <w:rFonts w:ascii="Verdana" w:hAnsi="Verdana" w:cs="Calibri"/>
                <w:b/>
                <w:sz w:val="16"/>
                <w:szCs w:val="16"/>
              </w:rPr>
            </w:pPr>
            <w:r w:rsidRPr="00095744">
              <w:rPr>
                <w:rFonts w:ascii="Verdana" w:hAnsi="Verdana"/>
                <w:b/>
                <w:sz w:val="16"/>
                <w:szCs w:val="16"/>
              </w:rPr>
              <w:t xml:space="preserve">– </w:t>
            </w:r>
            <w:r>
              <w:rPr>
                <w:rFonts w:ascii="Verdana" w:hAnsi="Verdana"/>
                <w:b/>
                <w:sz w:val="16"/>
                <w:szCs w:val="16"/>
              </w:rPr>
              <w:t xml:space="preserve">Samodzielnie i </w:t>
            </w:r>
            <w:r w:rsidRPr="00095744">
              <w:rPr>
                <w:rFonts w:ascii="Verdana" w:hAnsi="Verdana"/>
                <w:b/>
                <w:sz w:val="16"/>
                <w:szCs w:val="16"/>
              </w:rPr>
              <w:t xml:space="preserve">bezbłędnie </w:t>
            </w:r>
            <w:r w:rsidRPr="00095744">
              <w:rPr>
                <w:rFonts w:ascii="Verdana" w:hAnsi="Verdana" w:cs="Calibri"/>
                <w:b/>
                <w:sz w:val="16"/>
                <w:szCs w:val="16"/>
              </w:rPr>
              <w:t xml:space="preserve">pisze rozprawkę zawierającą opinię na temat otrzymywania </w:t>
            </w:r>
            <w:r w:rsidRPr="00095744">
              <w:rPr>
                <w:rFonts w:ascii="Verdana" w:hAnsi="Verdana" w:cs="Calibri"/>
                <w:b/>
                <w:sz w:val="16"/>
                <w:szCs w:val="16"/>
              </w:rPr>
              <w:lastRenderedPageBreak/>
              <w:t>prezentów, opisuje czynności, wyraża upodobania, wyraża i uzasadnia opinie, przekazuje informacje, przedstawia zalety i wady, wyraża pewność, przypuszczenie; stosuje odpowiednie zasady konstruowania tekstu oraz styl wypowiedzi odpowiedni do sytuacji</w:t>
            </w:r>
            <w:r>
              <w:rPr>
                <w:rFonts w:ascii="Verdana" w:hAnsi="Verdana" w:cs="Calibri"/>
                <w:b/>
                <w:sz w:val="16"/>
                <w:szCs w:val="16"/>
              </w:rPr>
              <w:t>.</w:t>
            </w:r>
          </w:p>
          <w:p w14:paraId="12F8CCF1" w14:textId="77777777" w:rsidR="003D13D2" w:rsidRPr="00095744" w:rsidRDefault="003D13D2" w:rsidP="00F65C6B">
            <w:pPr>
              <w:rPr>
                <w:rFonts w:ascii="Verdana" w:hAnsi="Verdana" w:cs="Calibri"/>
                <w:b/>
                <w:sz w:val="16"/>
                <w:szCs w:val="16"/>
              </w:rPr>
            </w:pPr>
            <w:r w:rsidRPr="00095744">
              <w:rPr>
                <w:rFonts w:ascii="Verdana" w:hAnsi="Verdana"/>
                <w:b/>
                <w:sz w:val="16"/>
                <w:szCs w:val="16"/>
              </w:rPr>
              <w:t>–</w:t>
            </w:r>
            <w:r>
              <w:rPr>
                <w:rFonts w:ascii="Verdana" w:hAnsi="Verdana"/>
                <w:b/>
                <w:sz w:val="16"/>
                <w:szCs w:val="16"/>
              </w:rPr>
              <w:t xml:space="preserve"> Samodzielnie i</w:t>
            </w:r>
            <w:r w:rsidRPr="00095744">
              <w:rPr>
                <w:rFonts w:ascii="Verdana" w:hAnsi="Verdana"/>
                <w:b/>
                <w:sz w:val="16"/>
                <w:szCs w:val="16"/>
              </w:rPr>
              <w:t xml:space="preserve"> bezbłędnie </w:t>
            </w:r>
            <w:r w:rsidRPr="00095744">
              <w:rPr>
                <w:rFonts w:ascii="Verdana" w:hAnsi="Verdana" w:cs="Calibri"/>
                <w:b/>
                <w:sz w:val="16"/>
                <w:szCs w:val="16"/>
              </w:rPr>
              <w:t>pisze rozprawkę zawierającą opinię na temat wydawania pieniędzy przez nastolatków, opisuje czynności, przekazuje informacje, wyraża i uzasadnia opinie, przedstawia zalety i wady; stosuje odpowiednie zasady konstruowania tekstu oraz styl wypowiedzi odpowiedni do sytuacji</w:t>
            </w:r>
            <w:r>
              <w:rPr>
                <w:rFonts w:ascii="Verdana" w:hAnsi="Verdana" w:cs="Calibri"/>
                <w:b/>
                <w:sz w:val="16"/>
                <w:szCs w:val="16"/>
              </w:rPr>
              <w:t>.</w:t>
            </w:r>
          </w:p>
          <w:p w14:paraId="6DDAE4A2" w14:textId="77777777" w:rsidR="003D13D2" w:rsidRPr="00095744" w:rsidRDefault="003D13D2" w:rsidP="00F65C6B">
            <w:pPr>
              <w:pStyle w:val="Domynie"/>
              <w:rPr>
                <w:rFonts w:ascii="Verdana" w:hAnsi="Verdana" w:cs="Calibri"/>
                <w:b w:val="0"/>
                <w:bCs w:val="0"/>
                <w:sz w:val="16"/>
                <w:szCs w:val="16"/>
              </w:rPr>
            </w:pPr>
            <w:r w:rsidRPr="00095744">
              <w:rPr>
                <w:rFonts w:ascii="Verdana" w:hAnsi="Verdana"/>
                <w:b w:val="0"/>
                <w:bCs w:val="0"/>
                <w:sz w:val="16"/>
                <w:szCs w:val="16"/>
              </w:rPr>
              <w:t xml:space="preserve">– </w:t>
            </w:r>
            <w:r>
              <w:rPr>
                <w:rFonts w:ascii="Verdana" w:hAnsi="Verdana"/>
                <w:b w:val="0"/>
                <w:bCs w:val="0"/>
                <w:sz w:val="16"/>
                <w:szCs w:val="16"/>
              </w:rPr>
              <w:t>A</w:t>
            </w:r>
            <w:r w:rsidRPr="00095744">
              <w:rPr>
                <w:rFonts w:ascii="Verdana" w:hAnsi="Verdana"/>
                <w:b w:val="0"/>
                <w:bCs w:val="0"/>
                <w:sz w:val="16"/>
                <w:szCs w:val="16"/>
              </w:rPr>
              <w:t xml:space="preserve">ktywnie </w:t>
            </w:r>
            <w:r w:rsidRPr="00095744">
              <w:rPr>
                <w:rFonts w:ascii="Verdana" w:hAnsi="Verdana" w:cs="Calibri"/>
                <w:b w:val="0"/>
                <w:bCs w:val="0"/>
                <w:sz w:val="16"/>
                <w:szCs w:val="16"/>
              </w:rPr>
              <w:t xml:space="preserve">uczestniczy w rozmowie na temat zakupu przez </w:t>
            </w:r>
            <w:proofErr w:type="spellStart"/>
            <w:r w:rsidRPr="00095744">
              <w:rPr>
                <w:rFonts w:ascii="Verdana" w:hAnsi="Verdana" w:cs="Calibri"/>
                <w:b w:val="0"/>
                <w:bCs w:val="0"/>
                <w:sz w:val="16"/>
                <w:szCs w:val="16"/>
              </w:rPr>
              <w:t>internet</w:t>
            </w:r>
            <w:proofErr w:type="spellEnd"/>
            <w:r w:rsidRPr="00095744">
              <w:rPr>
                <w:rFonts w:ascii="Verdana" w:hAnsi="Verdana" w:cs="Calibri"/>
                <w:b w:val="0"/>
                <w:bCs w:val="0"/>
                <w:sz w:val="16"/>
                <w:szCs w:val="16"/>
              </w:rPr>
              <w:t xml:space="preserve">, rozpoczyna, prowadzi, podtrzymuje i kończy rozmowę, uzyskuje i przekazuje informacje, </w:t>
            </w:r>
            <w:r>
              <w:rPr>
                <w:rFonts w:ascii="Verdana" w:hAnsi="Verdana" w:cs="Calibri"/>
                <w:b w:val="0"/>
                <w:bCs w:val="0"/>
                <w:sz w:val="16"/>
                <w:szCs w:val="16"/>
              </w:rPr>
              <w:t xml:space="preserve">przy pomocy złożonych konstrukcji </w:t>
            </w:r>
            <w:r w:rsidRPr="00095744">
              <w:rPr>
                <w:rFonts w:ascii="Verdana" w:hAnsi="Verdana" w:cs="Calibri"/>
                <w:b w:val="0"/>
                <w:bCs w:val="0"/>
                <w:sz w:val="16"/>
                <w:szCs w:val="16"/>
              </w:rPr>
              <w:t>wyraża i uzasadnia opinie, wyraża sugestie, stosuje formy grzecznościowe</w:t>
            </w:r>
            <w:r>
              <w:rPr>
                <w:rFonts w:ascii="Verdana" w:hAnsi="Verdana" w:cs="Calibri"/>
                <w:b w:val="0"/>
                <w:bCs w:val="0"/>
                <w:sz w:val="16"/>
                <w:szCs w:val="16"/>
              </w:rPr>
              <w:t>.</w:t>
            </w:r>
          </w:p>
          <w:p w14:paraId="018205B4" w14:textId="77777777" w:rsidR="003D13D2" w:rsidRDefault="003D13D2" w:rsidP="00F65C6B">
            <w:pPr>
              <w:pStyle w:val="Domynie"/>
              <w:rPr>
                <w:rFonts w:ascii="Verdana" w:hAnsi="Verdana" w:cs="Calibri"/>
                <w:b w:val="0"/>
                <w:bCs w:val="0"/>
                <w:sz w:val="16"/>
                <w:szCs w:val="16"/>
              </w:rPr>
            </w:pPr>
            <w:r w:rsidRPr="00095744">
              <w:rPr>
                <w:rFonts w:ascii="Verdana" w:hAnsi="Verdana"/>
                <w:b w:val="0"/>
                <w:bCs w:val="0"/>
                <w:sz w:val="16"/>
                <w:szCs w:val="16"/>
              </w:rPr>
              <w:t xml:space="preserve">– </w:t>
            </w:r>
            <w:r>
              <w:rPr>
                <w:rFonts w:ascii="Verdana" w:hAnsi="Verdana"/>
                <w:b w:val="0"/>
                <w:bCs w:val="0"/>
                <w:sz w:val="16"/>
                <w:szCs w:val="16"/>
              </w:rPr>
              <w:t>P</w:t>
            </w:r>
            <w:r w:rsidRPr="00095744">
              <w:rPr>
                <w:rFonts w:ascii="Verdana" w:hAnsi="Verdana"/>
                <w:b w:val="0"/>
                <w:bCs w:val="0"/>
                <w:sz w:val="16"/>
                <w:szCs w:val="16"/>
              </w:rPr>
              <w:t>rzy pomocy złożonych konstrukcji</w:t>
            </w:r>
            <w:r>
              <w:rPr>
                <w:rFonts w:ascii="Verdana" w:hAnsi="Verdana"/>
                <w:b w:val="0"/>
                <w:bCs w:val="0"/>
                <w:sz w:val="16"/>
                <w:szCs w:val="16"/>
              </w:rPr>
              <w:t xml:space="preserve"> bezbłędnie </w:t>
            </w:r>
            <w:r w:rsidRPr="00095744">
              <w:rPr>
                <w:rFonts w:ascii="Verdana" w:hAnsi="Verdana" w:cs="Calibri"/>
                <w:b w:val="0"/>
                <w:bCs w:val="0"/>
                <w:sz w:val="16"/>
                <w:szCs w:val="16"/>
              </w:rPr>
              <w:t>wypowiada się na temat czynności, które wymagają kreatywności, wyraża i uzasadnia opinie i upodobania</w:t>
            </w:r>
            <w:r>
              <w:rPr>
                <w:rFonts w:ascii="Verdana" w:hAnsi="Verdana" w:cs="Calibri"/>
                <w:b w:val="0"/>
                <w:bCs w:val="0"/>
                <w:sz w:val="16"/>
                <w:szCs w:val="16"/>
              </w:rPr>
              <w:t>.</w:t>
            </w:r>
          </w:p>
          <w:p w14:paraId="74217EC3" w14:textId="77777777" w:rsidR="003D13D2" w:rsidRPr="00095744" w:rsidRDefault="003D13D2" w:rsidP="00F65C6B">
            <w:pPr>
              <w:pStyle w:val="Domynie"/>
              <w:rPr>
                <w:rFonts w:ascii="Verdana" w:hAnsi="Verdana" w:cs="Calibri"/>
                <w:b w:val="0"/>
                <w:bCs w:val="0"/>
                <w:sz w:val="16"/>
                <w:szCs w:val="16"/>
              </w:rPr>
            </w:pPr>
            <w:r w:rsidRPr="0010622C">
              <w:rPr>
                <w:rFonts w:ascii="Verdana" w:hAnsi="Verdana"/>
                <w:b w:val="0"/>
                <w:bCs w:val="0"/>
                <w:sz w:val="16"/>
                <w:szCs w:val="16"/>
              </w:rPr>
              <w:t xml:space="preserve">– </w:t>
            </w:r>
            <w:r>
              <w:rPr>
                <w:rFonts w:ascii="Verdana" w:hAnsi="Verdana"/>
                <w:b w:val="0"/>
                <w:bCs w:val="0"/>
                <w:sz w:val="16"/>
                <w:szCs w:val="16"/>
              </w:rPr>
              <w:t xml:space="preserve">Samodzielnie i bezbłędnie </w:t>
            </w:r>
            <w:r w:rsidRPr="00095744">
              <w:rPr>
                <w:rFonts w:ascii="Verdana" w:hAnsi="Verdana" w:cs="Calibri"/>
                <w:b w:val="0"/>
                <w:bCs w:val="0"/>
                <w:sz w:val="16"/>
                <w:szCs w:val="16"/>
              </w:rPr>
              <w:t>przygotowuje projekt przedstawiający różnorodne zastosowania parasola, opisuje czynności, instruuje, wyraża i uzasadnia opinie, wyraża pewność, przypuszczenie, korzysta ze źródeł informacji w języku obcym</w:t>
            </w:r>
            <w:r>
              <w:rPr>
                <w:rFonts w:ascii="Verdana" w:hAnsi="Verdana" w:cs="Calibri"/>
                <w:b w:val="0"/>
                <w:bCs w:val="0"/>
                <w:sz w:val="16"/>
                <w:szCs w:val="16"/>
              </w:rPr>
              <w:t>.</w:t>
            </w:r>
          </w:p>
          <w:p w14:paraId="4408FDC5" w14:textId="77777777" w:rsidR="003D13D2" w:rsidRPr="00095744" w:rsidRDefault="003D13D2" w:rsidP="00F65C6B">
            <w:pPr>
              <w:rPr>
                <w:rFonts w:ascii="Verdana" w:hAnsi="Verdana" w:cs="Calibri"/>
                <w:b/>
                <w:sz w:val="16"/>
                <w:szCs w:val="16"/>
              </w:rPr>
            </w:pPr>
            <w:r w:rsidRPr="00095744">
              <w:rPr>
                <w:rFonts w:ascii="Verdana" w:hAnsi="Verdana"/>
                <w:b/>
                <w:sz w:val="16"/>
                <w:szCs w:val="16"/>
              </w:rPr>
              <w:lastRenderedPageBreak/>
              <w:t xml:space="preserve">– </w:t>
            </w:r>
            <w:r>
              <w:rPr>
                <w:rFonts w:ascii="Verdana" w:hAnsi="Verdana"/>
                <w:b/>
                <w:sz w:val="16"/>
                <w:szCs w:val="16"/>
              </w:rPr>
              <w:t>A</w:t>
            </w:r>
            <w:r w:rsidRPr="00095744">
              <w:rPr>
                <w:rFonts w:ascii="Verdana" w:hAnsi="Verdana"/>
                <w:b/>
                <w:sz w:val="16"/>
                <w:szCs w:val="16"/>
              </w:rPr>
              <w:t xml:space="preserve">ktywnie </w:t>
            </w:r>
            <w:r w:rsidRPr="00095744">
              <w:rPr>
                <w:rFonts w:ascii="Verdana" w:hAnsi="Verdana" w:cs="Calibri"/>
                <w:b/>
                <w:sz w:val="16"/>
                <w:szCs w:val="16"/>
              </w:rPr>
              <w:t>uczestniczy w rozmowie na temat możliwych rozwiązań różnych problemów, rozpoczyna, prowadzi, podtrzymuje i kończy rozmowę, uzyskuje i przekazuje informacje, wyraża i uzasadnia swoje opinie, pyta o opinie rozmówcy, instruuje</w:t>
            </w:r>
            <w:r>
              <w:rPr>
                <w:rFonts w:ascii="Verdana" w:hAnsi="Verdana" w:cs="Calibri"/>
                <w:b/>
                <w:sz w:val="16"/>
                <w:szCs w:val="16"/>
              </w:rPr>
              <w:t>.</w:t>
            </w:r>
          </w:p>
          <w:p w14:paraId="27FC4868"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B</w:t>
            </w:r>
            <w:r w:rsidRPr="00971DDA">
              <w:rPr>
                <w:rFonts w:ascii="Verdana" w:hAnsi="Verdana"/>
                <w:b/>
                <w:sz w:val="16"/>
                <w:szCs w:val="16"/>
              </w:rPr>
              <w:t xml:space="preserve">ezbłędnie </w:t>
            </w:r>
            <w:r w:rsidRPr="00971DDA">
              <w:rPr>
                <w:rFonts w:ascii="Verdana" w:hAnsi="Verdana" w:cs="Calibri"/>
                <w:b/>
                <w:sz w:val="16"/>
                <w:szCs w:val="16"/>
              </w:rPr>
              <w:t xml:space="preserve">przekazuje w języku obcym nowożytnym </w:t>
            </w:r>
            <w:r>
              <w:rPr>
                <w:rFonts w:ascii="Verdana" w:hAnsi="Verdana" w:cs="Calibri"/>
                <w:b/>
                <w:sz w:val="16"/>
                <w:szCs w:val="16"/>
              </w:rPr>
              <w:t xml:space="preserve">wszystkie </w:t>
            </w:r>
            <w:r w:rsidRPr="00971DDA">
              <w:rPr>
                <w:rFonts w:ascii="Verdana" w:hAnsi="Verdana" w:cs="Calibri"/>
                <w:b/>
                <w:sz w:val="16"/>
                <w:szCs w:val="16"/>
              </w:rPr>
              <w:t>informacje zawarte w materiale audiowizualnym i tekście obcojęzycznym</w:t>
            </w:r>
            <w:r>
              <w:rPr>
                <w:rFonts w:ascii="Verdana" w:hAnsi="Verdana" w:cs="Calibri"/>
                <w:b/>
                <w:sz w:val="16"/>
                <w:szCs w:val="16"/>
              </w:rPr>
              <w:t>.</w:t>
            </w:r>
          </w:p>
          <w:p w14:paraId="14728F75"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B</w:t>
            </w:r>
            <w:r w:rsidRPr="00971DDA">
              <w:rPr>
                <w:rFonts w:ascii="Verdana" w:hAnsi="Verdana"/>
                <w:b/>
                <w:sz w:val="16"/>
                <w:szCs w:val="16"/>
              </w:rPr>
              <w:t>ezbłędnie</w:t>
            </w:r>
            <w:r>
              <w:rPr>
                <w:rFonts w:ascii="Verdana" w:hAnsi="Verdana"/>
                <w:b/>
                <w:sz w:val="16"/>
                <w:szCs w:val="16"/>
              </w:rPr>
              <w:t xml:space="preserve"> i szczegółowo</w:t>
            </w:r>
            <w:r w:rsidRPr="00971DDA">
              <w:rPr>
                <w:rFonts w:ascii="Verdana" w:hAnsi="Verdana"/>
                <w:b/>
                <w:sz w:val="16"/>
                <w:szCs w:val="16"/>
              </w:rPr>
              <w:t xml:space="preserve"> </w:t>
            </w:r>
            <w:r w:rsidRPr="00971DDA">
              <w:rPr>
                <w:rFonts w:ascii="Verdana" w:hAnsi="Verdana" w:cs="Calibri"/>
                <w:b/>
                <w:sz w:val="16"/>
                <w:szCs w:val="16"/>
              </w:rPr>
              <w:t>streszcza w języku obcym przeczytany tekst</w:t>
            </w:r>
            <w:r>
              <w:rPr>
                <w:rFonts w:ascii="Verdana" w:hAnsi="Verdana" w:cs="Calibri"/>
                <w:b/>
                <w:sz w:val="16"/>
                <w:szCs w:val="16"/>
              </w:rPr>
              <w:t>.</w:t>
            </w:r>
          </w:p>
          <w:p w14:paraId="09F62E89" w14:textId="77777777" w:rsidR="003D13D2" w:rsidRPr="00095744"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 xml:space="preserve">Samodzielnie i </w:t>
            </w:r>
            <w:r w:rsidRPr="00971DDA">
              <w:rPr>
                <w:rFonts w:ascii="Verdana" w:hAnsi="Verdana"/>
                <w:b/>
                <w:sz w:val="16"/>
                <w:szCs w:val="16"/>
              </w:rPr>
              <w:t xml:space="preserve">poprawnie </w:t>
            </w:r>
            <w:r w:rsidRPr="00971DDA">
              <w:rPr>
                <w:rFonts w:ascii="Verdana" w:hAnsi="Verdana" w:cs="Calibri"/>
                <w:b/>
                <w:sz w:val="16"/>
                <w:szCs w:val="16"/>
              </w:rPr>
              <w:t>przedstawia publicznie w języku obcym wcześniej przygotowany materiał</w:t>
            </w:r>
            <w:r>
              <w:rPr>
                <w:rFonts w:ascii="Verdana" w:hAnsi="Verdana" w:cs="Calibri"/>
                <w:b/>
                <w:sz w:val="16"/>
                <w:szCs w:val="16"/>
              </w:rPr>
              <w:t>.</w:t>
            </w:r>
          </w:p>
        </w:tc>
      </w:tr>
      <w:tr w:rsidR="003D13D2" w:rsidRPr="00E65F84" w14:paraId="45C75D49" w14:textId="77777777" w:rsidTr="00F65C6B">
        <w:tc>
          <w:tcPr>
            <w:tcW w:w="0" w:type="auto"/>
            <w:gridSpan w:val="5"/>
            <w:shd w:val="clear" w:color="auto" w:fill="D9D9D9"/>
          </w:tcPr>
          <w:p w14:paraId="476D439B" w14:textId="77777777" w:rsidR="003D13D2" w:rsidRPr="004B26A2" w:rsidRDefault="003D13D2" w:rsidP="00F65C6B">
            <w:pPr>
              <w:pStyle w:val="NormalnyWeb"/>
              <w:spacing w:before="0" w:beforeAutospacing="0" w:after="0"/>
              <w:jc w:val="center"/>
              <w:rPr>
                <w:rFonts w:ascii="Verdana" w:hAnsi="Verdana"/>
                <w:b/>
                <w:sz w:val="16"/>
                <w:szCs w:val="16"/>
              </w:rPr>
            </w:pPr>
            <w:r w:rsidRPr="004B26A2">
              <w:rPr>
                <w:rFonts w:ascii="Verdana" w:hAnsi="Verdana"/>
                <w:b/>
                <w:sz w:val="16"/>
                <w:szCs w:val="16"/>
              </w:rPr>
              <w:lastRenderedPageBreak/>
              <w:t>Uczeń rozwiązuje test sprawdzający wiadomości i umiejętności z rozdziału 8</w:t>
            </w:r>
            <w:r>
              <w:rPr>
                <w:rFonts w:ascii="Verdana" w:hAnsi="Verdana"/>
                <w:b/>
                <w:sz w:val="16"/>
                <w:szCs w:val="16"/>
              </w:rPr>
              <w:t>.</w:t>
            </w:r>
            <w:r w:rsidRPr="004B26A2">
              <w:rPr>
                <w:rFonts w:ascii="Verdana" w:hAnsi="Verdana"/>
                <w:b/>
                <w:sz w:val="16"/>
                <w:szCs w:val="16"/>
              </w:rPr>
              <w:t xml:space="preserve"> </w:t>
            </w:r>
          </w:p>
        </w:tc>
      </w:tr>
      <w:tr w:rsidR="003D13D2" w:rsidRPr="00E65F84" w14:paraId="57FA35F0" w14:textId="77777777" w:rsidTr="00F65C6B">
        <w:tc>
          <w:tcPr>
            <w:tcW w:w="0" w:type="auto"/>
            <w:gridSpan w:val="5"/>
            <w:shd w:val="clear" w:color="auto" w:fill="D9D9D9"/>
          </w:tcPr>
          <w:p w14:paraId="0C529A68" w14:textId="77777777" w:rsidR="003D13D2" w:rsidRPr="004B26A2" w:rsidRDefault="003D13D2" w:rsidP="00F65C6B">
            <w:pPr>
              <w:pStyle w:val="NormalnyWeb"/>
              <w:spacing w:before="0" w:beforeAutospacing="0" w:after="0"/>
              <w:jc w:val="center"/>
              <w:rPr>
                <w:rFonts w:ascii="Verdana" w:hAnsi="Verdana"/>
                <w:b/>
                <w:sz w:val="16"/>
                <w:szCs w:val="16"/>
              </w:rPr>
            </w:pPr>
            <w:r w:rsidRPr="004B26A2">
              <w:rPr>
                <w:rFonts w:ascii="Verdana" w:hAnsi="Verdana"/>
                <w:b/>
                <w:sz w:val="16"/>
                <w:szCs w:val="16"/>
              </w:rPr>
              <w:t xml:space="preserve">Uczeń rozwiązuje test </w:t>
            </w:r>
            <w:r>
              <w:rPr>
                <w:rFonts w:ascii="Verdana" w:hAnsi="Verdana"/>
                <w:b/>
                <w:sz w:val="16"/>
                <w:szCs w:val="16"/>
              </w:rPr>
              <w:t>kumulatywny</w:t>
            </w:r>
            <w:r w:rsidRPr="004B26A2">
              <w:rPr>
                <w:rFonts w:ascii="Verdana" w:hAnsi="Verdana"/>
                <w:b/>
                <w:sz w:val="16"/>
                <w:szCs w:val="16"/>
              </w:rPr>
              <w:t xml:space="preserve"> z rozdział</w:t>
            </w:r>
            <w:r>
              <w:rPr>
                <w:rFonts w:ascii="Verdana" w:hAnsi="Verdana"/>
                <w:b/>
                <w:sz w:val="16"/>
                <w:szCs w:val="16"/>
              </w:rPr>
              <w:t>ów 1–</w:t>
            </w:r>
            <w:r w:rsidRPr="004B26A2">
              <w:rPr>
                <w:rFonts w:ascii="Verdana" w:hAnsi="Verdana"/>
                <w:b/>
                <w:sz w:val="16"/>
                <w:szCs w:val="16"/>
              </w:rPr>
              <w:t>8</w:t>
            </w:r>
            <w:r>
              <w:rPr>
                <w:rFonts w:ascii="Verdana" w:hAnsi="Verdana"/>
                <w:b/>
                <w:sz w:val="16"/>
                <w:szCs w:val="16"/>
              </w:rPr>
              <w:t>.</w:t>
            </w:r>
            <w:r w:rsidRPr="004B26A2">
              <w:rPr>
                <w:rFonts w:ascii="Verdana" w:hAnsi="Verdana"/>
                <w:b/>
                <w:sz w:val="16"/>
                <w:szCs w:val="16"/>
              </w:rPr>
              <w:t xml:space="preserve"> </w:t>
            </w:r>
          </w:p>
        </w:tc>
      </w:tr>
      <w:tr w:rsidR="003D13D2" w:rsidRPr="006D2354" w14:paraId="11C36F76" w14:textId="77777777" w:rsidTr="00F65C6B">
        <w:tc>
          <w:tcPr>
            <w:tcW w:w="0" w:type="auto"/>
            <w:gridSpan w:val="5"/>
            <w:shd w:val="clear" w:color="auto" w:fill="00B050"/>
          </w:tcPr>
          <w:p w14:paraId="34F40DD5" w14:textId="77777777" w:rsidR="003D13D2" w:rsidRPr="006D2354" w:rsidRDefault="003D13D2" w:rsidP="00F65C6B">
            <w:pPr>
              <w:rPr>
                <w:rFonts w:ascii="Verdana" w:hAnsi="Verdana"/>
                <w:sz w:val="16"/>
                <w:szCs w:val="16"/>
                <w:lang w:val="en-US"/>
              </w:rPr>
            </w:pPr>
            <w:proofErr w:type="spellStart"/>
            <w:r w:rsidRPr="006D2354">
              <w:rPr>
                <w:rFonts w:ascii="Verdana" w:hAnsi="Verdana"/>
                <w:color w:val="000000"/>
                <w:sz w:val="16"/>
                <w:szCs w:val="16"/>
                <w:lang w:val="en-US"/>
              </w:rPr>
              <w:t>Rozdział</w:t>
            </w:r>
            <w:proofErr w:type="spellEnd"/>
            <w:r w:rsidRPr="006D2354">
              <w:rPr>
                <w:rFonts w:ascii="Verdana" w:hAnsi="Verdana"/>
                <w:color w:val="000000"/>
                <w:sz w:val="16"/>
                <w:szCs w:val="16"/>
                <w:lang w:val="en-US"/>
              </w:rPr>
              <w:t xml:space="preserve"> 9: </w:t>
            </w:r>
            <w:r w:rsidRPr="006D2354">
              <w:rPr>
                <w:rFonts w:ascii="Verdana" w:hAnsi="Verdana"/>
                <w:bCs/>
                <w:sz w:val="16"/>
                <w:szCs w:val="16"/>
                <w:lang w:val="en-US"/>
              </w:rPr>
              <w:t>The power of nature</w:t>
            </w:r>
          </w:p>
        </w:tc>
      </w:tr>
      <w:tr w:rsidR="003D13D2" w:rsidRPr="00E65F84" w14:paraId="27523E01" w14:textId="77777777" w:rsidTr="00F65C6B">
        <w:tc>
          <w:tcPr>
            <w:tcW w:w="0" w:type="auto"/>
            <w:shd w:val="clear" w:color="auto" w:fill="D9D9D9"/>
          </w:tcPr>
          <w:p w14:paraId="1197B57F" w14:textId="77777777" w:rsidR="003D13D2" w:rsidRPr="006D2354" w:rsidRDefault="003D13D2" w:rsidP="00F65C6B">
            <w:pPr>
              <w:pStyle w:val="NormalnyWeb"/>
              <w:spacing w:before="0" w:beforeAutospacing="0" w:after="0"/>
              <w:rPr>
                <w:rFonts w:ascii="Verdana" w:hAnsi="Verdana"/>
                <w:b/>
                <w:sz w:val="16"/>
                <w:szCs w:val="16"/>
                <w:lang w:val="en-US"/>
              </w:rPr>
            </w:pPr>
            <w:r w:rsidRPr="006D2354">
              <w:rPr>
                <w:rFonts w:ascii="Verdana" w:hAnsi="Verdana"/>
                <w:b/>
                <w:sz w:val="16"/>
                <w:szCs w:val="16"/>
                <w:lang w:val="en-US"/>
              </w:rPr>
              <w:br w:type="page"/>
            </w:r>
          </w:p>
          <w:p w14:paraId="041A8263"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0808BAC1" w14:textId="77777777" w:rsidR="003D13D2" w:rsidRPr="00E65F84" w:rsidRDefault="003D13D2" w:rsidP="00F65C6B">
            <w:pPr>
              <w:pStyle w:val="NormalnyWeb"/>
              <w:spacing w:before="0" w:beforeAutospacing="0" w:after="0"/>
              <w:rPr>
                <w:rFonts w:ascii="Verdana" w:hAnsi="Verdana"/>
                <w:b/>
                <w:sz w:val="16"/>
                <w:szCs w:val="16"/>
              </w:rPr>
            </w:pPr>
          </w:p>
        </w:tc>
        <w:tc>
          <w:tcPr>
            <w:tcW w:w="0" w:type="auto"/>
          </w:tcPr>
          <w:p w14:paraId="51F126B9"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2B677248"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3A97FD49"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73DCBE25"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76778F78"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63C7DC83"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0563796A"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54359998"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3D13D2" w:rsidRPr="00E65F84" w14:paraId="3C55E2A2" w14:textId="77777777" w:rsidTr="00F65C6B">
        <w:tc>
          <w:tcPr>
            <w:tcW w:w="0" w:type="auto"/>
            <w:shd w:val="clear" w:color="auto" w:fill="D9D9D9"/>
          </w:tcPr>
          <w:p w14:paraId="1921616A" w14:textId="77777777" w:rsidR="003D13D2" w:rsidRPr="00E65F84" w:rsidRDefault="003D13D2" w:rsidP="00F65C6B">
            <w:pPr>
              <w:pStyle w:val="Zawartotabeli"/>
              <w:rPr>
                <w:rFonts w:ascii="Verdana" w:hAnsi="Verdana"/>
                <w:sz w:val="16"/>
                <w:szCs w:val="16"/>
              </w:rPr>
            </w:pPr>
          </w:p>
          <w:p w14:paraId="30A2EA10" w14:textId="77777777" w:rsidR="003D13D2" w:rsidRPr="00E65F84" w:rsidRDefault="003D13D2" w:rsidP="00F65C6B">
            <w:pPr>
              <w:pStyle w:val="Zawartotabeli"/>
              <w:rPr>
                <w:rFonts w:ascii="Verdana" w:hAnsi="Verdana"/>
                <w:sz w:val="16"/>
                <w:szCs w:val="16"/>
              </w:rPr>
            </w:pPr>
          </w:p>
        </w:tc>
        <w:tc>
          <w:tcPr>
            <w:tcW w:w="0" w:type="auto"/>
          </w:tcPr>
          <w:p w14:paraId="74FA3762"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3E2BA70F"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2BB4B90D"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4F2BEFF4"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63A14160"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3D13D2" w:rsidRPr="00E65F84" w14:paraId="59F3E444" w14:textId="77777777" w:rsidTr="00F65C6B">
        <w:tc>
          <w:tcPr>
            <w:tcW w:w="0" w:type="auto"/>
            <w:vMerge w:val="restart"/>
            <w:shd w:val="clear" w:color="auto" w:fill="D9D9D9"/>
          </w:tcPr>
          <w:p w14:paraId="45E423C3" w14:textId="77777777" w:rsidR="003D13D2" w:rsidRPr="00E65F84" w:rsidRDefault="003D13D2"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5C3CD18C"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243FBC4E"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3C27CB03"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5DA4014A"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77D24D7E"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3D13D2" w:rsidRPr="00E65F84" w14:paraId="7F7C811F" w14:textId="77777777" w:rsidTr="00F65C6B">
        <w:tc>
          <w:tcPr>
            <w:tcW w:w="0" w:type="auto"/>
            <w:vMerge/>
            <w:shd w:val="clear" w:color="auto" w:fill="D9D9D9"/>
          </w:tcPr>
          <w:p w14:paraId="7C88EA87" w14:textId="77777777" w:rsidR="003D13D2" w:rsidRPr="00E65F84" w:rsidRDefault="003D13D2" w:rsidP="00F65C6B">
            <w:pPr>
              <w:rPr>
                <w:rFonts w:ascii="Verdana" w:hAnsi="Verdana"/>
                <w:sz w:val="16"/>
                <w:szCs w:val="16"/>
              </w:rPr>
            </w:pPr>
          </w:p>
        </w:tc>
        <w:tc>
          <w:tcPr>
            <w:tcW w:w="0" w:type="auto"/>
          </w:tcPr>
          <w:p w14:paraId="2B9A377A"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564F15AA"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32FF0C80"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7D8F59FF"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3D13D2" w:rsidRPr="009E6F0D" w14:paraId="66BBB9AB" w14:textId="77777777" w:rsidTr="00F65C6B">
        <w:tc>
          <w:tcPr>
            <w:tcW w:w="0" w:type="auto"/>
            <w:vMerge/>
            <w:shd w:val="clear" w:color="auto" w:fill="D9D9D9"/>
          </w:tcPr>
          <w:p w14:paraId="66727B45" w14:textId="77777777" w:rsidR="003D13D2" w:rsidRPr="00E65F84" w:rsidRDefault="003D13D2" w:rsidP="00F65C6B">
            <w:pPr>
              <w:rPr>
                <w:rFonts w:ascii="Verdana" w:hAnsi="Verdana"/>
                <w:sz w:val="16"/>
                <w:szCs w:val="16"/>
              </w:rPr>
            </w:pPr>
          </w:p>
        </w:tc>
        <w:tc>
          <w:tcPr>
            <w:tcW w:w="0" w:type="auto"/>
            <w:gridSpan w:val="4"/>
          </w:tcPr>
          <w:p w14:paraId="50EFED64" w14:textId="77777777" w:rsidR="003D13D2" w:rsidRPr="00D445CA" w:rsidRDefault="003D13D2" w:rsidP="003D13D2">
            <w:pPr>
              <w:pStyle w:val="NormalnyWeb"/>
              <w:numPr>
                <w:ilvl w:val="0"/>
                <w:numId w:val="14"/>
              </w:numPr>
              <w:spacing w:before="0" w:beforeAutospacing="0" w:after="0"/>
              <w:rPr>
                <w:rFonts w:ascii="Verdana" w:hAnsi="Verdana"/>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życie prywatne</w:t>
            </w:r>
          </w:p>
          <w:p w14:paraId="1F7301AD" w14:textId="77777777" w:rsidR="003D13D2" w:rsidRPr="009E6F0D" w:rsidRDefault="003D13D2" w:rsidP="003D13D2">
            <w:pPr>
              <w:pStyle w:val="NormalnyWeb"/>
              <w:numPr>
                <w:ilvl w:val="0"/>
                <w:numId w:val="14"/>
              </w:numPr>
              <w:spacing w:before="0" w:beforeAutospacing="0" w:after="0"/>
              <w:rPr>
                <w:rFonts w:ascii="Verdana" w:hAnsi="Verdana"/>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podróżowanie i turystyka</w:t>
            </w:r>
          </w:p>
          <w:p w14:paraId="1A14165A" w14:textId="77777777" w:rsidR="003D13D2" w:rsidRPr="009E6F0D" w:rsidRDefault="003D13D2" w:rsidP="003D13D2">
            <w:pPr>
              <w:pStyle w:val="NormalnyWeb"/>
              <w:numPr>
                <w:ilvl w:val="0"/>
                <w:numId w:val="14"/>
              </w:numPr>
              <w:spacing w:before="0" w:beforeAutospacing="0" w:after="0"/>
              <w:rPr>
                <w:rFonts w:ascii="Verdana" w:hAnsi="Verdana"/>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świat przyrody</w:t>
            </w:r>
          </w:p>
          <w:p w14:paraId="0FAA3FA2" w14:textId="77777777" w:rsidR="003D13D2" w:rsidRPr="00D445CA" w:rsidRDefault="003D13D2" w:rsidP="003D13D2">
            <w:pPr>
              <w:pStyle w:val="NormalnyWeb"/>
              <w:numPr>
                <w:ilvl w:val="0"/>
                <w:numId w:val="14"/>
              </w:numPr>
              <w:spacing w:before="0" w:beforeAutospacing="0" w:after="0"/>
              <w:rPr>
                <w:rFonts w:ascii="Verdana" w:hAnsi="Verdana"/>
                <w:sz w:val="16"/>
                <w:szCs w:val="16"/>
              </w:rPr>
            </w:pPr>
            <w:r>
              <w:rPr>
                <w:rFonts w:ascii="Verdana" w:hAnsi="Verdana"/>
                <w:sz w:val="16"/>
                <w:szCs w:val="16"/>
              </w:rPr>
              <w:t>elementy wiedzy o krajach angielskojęzycznych</w:t>
            </w:r>
          </w:p>
          <w:p w14:paraId="1157E187" w14:textId="77777777" w:rsidR="003D13D2" w:rsidRPr="009E6F0D" w:rsidRDefault="003D13D2" w:rsidP="003D13D2">
            <w:pPr>
              <w:pStyle w:val="NormalnyWeb"/>
              <w:numPr>
                <w:ilvl w:val="0"/>
                <w:numId w:val="14"/>
              </w:numPr>
              <w:spacing w:before="0" w:beforeAutospacing="0" w:after="0"/>
              <w:rPr>
                <w:rFonts w:ascii="Verdana" w:hAnsi="Verdana"/>
                <w:i/>
                <w:sz w:val="16"/>
                <w:szCs w:val="16"/>
              </w:rPr>
            </w:pPr>
            <w:r>
              <w:rPr>
                <w:rFonts w:ascii="Verdana" w:hAnsi="Verdana"/>
                <w:color w:val="000000"/>
                <w:sz w:val="16"/>
                <w:szCs w:val="16"/>
              </w:rPr>
              <w:t>zdania warunkowe typu III</w:t>
            </w:r>
          </w:p>
          <w:p w14:paraId="7373A9F1" w14:textId="77777777" w:rsidR="003D13D2" w:rsidRDefault="003D13D2" w:rsidP="003D13D2">
            <w:pPr>
              <w:pStyle w:val="NormalnyWeb"/>
              <w:numPr>
                <w:ilvl w:val="0"/>
                <w:numId w:val="14"/>
              </w:numPr>
              <w:spacing w:before="0" w:beforeAutospacing="0" w:after="0"/>
              <w:rPr>
                <w:rFonts w:ascii="Verdana" w:hAnsi="Verdana"/>
                <w:sz w:val="16"/>
                <w:szCs w:val="16"/>
                <w:lang w:val="en-US"/>
              </w:rPr>
            </w:pPr>
            <w:proofErr w:type="spellStart"/>
            <w:r w:rsidRPr="009E6F0D">
              <w:rPr>
                <w:rFonts w:ascii="Verdana" w:hAnsi="Verdana"/>
                <w:sz w:val="16"/>
                <w:szCs w:val="16"/>
                <w:lang w:val="en-US"/>
              </w:rPr>
              <w:t>konstrukcje</w:t>
            </w:r>
            <w:proofErr w:type="spellEnd"/>
            <w:r w:rsidRPr="009E6F0D">
              <w:rPr>
                <w:rFonts w:ascii="Verdana" w:hAnsi="Verdana" w:cs="Calibri"/>
                <w:sz w:val="16"/>
                <w:szCs w:val="16"/>
                <w:lang w:val="en-US"/>
              </w:rPr>
              <w:t xml:space="preserve">: </w:t>
            </w:r>
            <w:r w:rsidRPr="009E6F0D">
              <w:rPr>
                <w:rFonts w:ascii="Verdana" w:hAnsi="Verdana" w:cs="Calibri"/>
                <w:i/>
                <w:iCs/>
                <w:sz w:val="16"/>
                <w:szCs w:val="16"/>
                <w:lang w:val="en-US"/>
              </w:rPr>
              <w:t>I wish, If only</w:t>
            </w:r>
            <w:r w:rsidRPr="009E6F0D">
              <w:rPr>
                <w:rFonts w:ascii="Verdana" w:hAnsi="Verdana"/>
                <w:sz w:val="16"/>
                <w:szCs w:val="16"/>
                <w:lang w:val="en-US"/>
              </w:rPr>
              <w:t xml:space="preserve"> </w:t>
            </w:r>
          </w:p>
          <w:p w14:paraId="374B81B4" w14:textId="77777777" w:rsidR="003D13D2" w:rsidRPr="009E6F0D" w:rsidRDefault="003D13D2" w:rsidP="00F65C6B">
            <w:pPr>
              <w:pStyle w:val="NormalnyWeb"/>
              <w:spacing w:before="0" w:beforeAutospacing="0" w:after="0"/>
              <w:ind w:left="720"/>
              <w:rPr>
                <w:rFonts w:ascii="Verdana" w:hAnsi="Verdana"/>
                <w:sz w:val="16"/>
                <w:szCs w:val="16"/>
                <w:lang w:val="en-US"/>
              </w:rPr>
            </w:pPr>
          </w:p>
        </w:tc>
      </w:tr>
      <w:tr w:rsidR="003D13D2" w:rsidRPr="00E65F84" w14:paraId="2193373F" w14:textId="77777777" w:rsidTr="00F65C6B">
        <w:tc>
          <w:tcPr>
            <w:tcW w:w="0" w:type="auto"/>
            <w:shd w:val="clear" w:color="auto" w:fill="D9D9D9"/>
          </w:tcPr>
          <w:p w14:paraId="4ACEC8CF"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t>UMIEJĘTNOŚCI</w:t>
            </w:r>
          </w:p>
        </w:tc>
        <w:tc>
          <w:tcPr>
            <w:tcW w:w="0" w:type="auto"/>
          </w:tcPr>
          <w:p w14:paraId="79FA986B"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w:t>
            </w:r>
            <w:r>
              <w:rPr>
                <w:rFonts w:ascii="Verdana" w:hAnsi="Verdana"/>
                <w:b w:val="0"/>
                <w:bCs w:val="0"/>
                <w:sz w:val="16"/>
                <w:szCs w:val="16"/>
              </w:rPr>
              <w:t xml:space="preserve"> Częściowo</w:t>
            </w:r>
            <w:r w:rsidRPr="000E4756">
              <w:rPr>
                <w:rFonts w:ascii="Verdana" w:hAnsi="Verdana"/>
                <w:b w:val="0"/>
                <w:bCs w:val="0"/>
                <w:sz w:val="16"/>
                <w:szCs w:val="16"/>
              </w:rPr>
              <w:t xml:space="preserve"> </w:t>
            </w:r>
            <w:r w:rsidRPr="00CE15C9">
              <w:rPr>
                <w:rFonts w:ascii="Verdana" w:hAnsi="Verdana"/>
                <w:b w:val="0"/>
                <w:bCs w:val="0"/>
                <w:sz w:val="16"/>
                <w:szCs w:val="16"/>
              </w:rPr>
              <w:t xml:space="preserve">poprawnie rozwiązuje </w:t>
            </w:r>
            <w:r>
              <w:rPr>
                <w:rFonts w:ascii="Verdana" w:hAnsi="Verdana"/>
                <w:b w:val="0"/>
                <w:bCs w:val="0"/>
                <w:sz w:val="16"/>
                <w:szCs w:val="16"/>
              </w:rPr>
              <w:t xml:space="preserve">niektóre </w:t>
            </w:r>
            <w:r w:rsidRPr="00CE15C9">
              <w:rPr>
                <w:rFonts w:ascii="Verdana" w:hAnsi="Verdana"/>
                <w:b w:val="0"/>
                <w:bCs w:val="0"/>
                <w:sz w:val="16"/>
                <w:szCs w:val="16"/>
              </w:rPr>
              <w:t>zadania na słuchanie i czytanie ze zrozumieniem</w:t>
            </w:r>
            <w:r>
              <w:rPr>
                <w:rFonts w:ascii="Verdana" w:hAnsi="Verdana"/>
                <w:b w:val="0"/>
                <w:bCs w:val="0"/>
                <w:sz w:val="16"/>
                <w:szCs w:val="16"/>
              </w:rPr>
              <w:t>.</w:t>
            </w:r>
          </w:p>
          <w:p w14:paraId="1DB63E4E"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Z trudem</w:t>
            </w:r>
            <w:r w:rsidRPr="00CE15C9">
              <w:rPr>
                <w:rFonts w:ascii="Verdana" w:hAnsi="Verdana"/>
                <w:b w:val="0"/>
                <w:bCs w:val="0"/>
                <w:sz w:val="16"/>
                <w:szCs w:val="16"/>
              </w:rPr>
              <w:t xml:space="preserve"> rozróżnia styl formalny i nieformalny wypowiedzi</w:t>
            </w:r>
          </w:p>
          <w:p w14:paraId="7380EC82"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Przy pomocy bardzo prostych konstrukcji, popełniając liczne błędy,</w:t>
            </w:r>
            <w:r w:rsidRPr="00CE15C9">
              <w:rPr>
                <w:rFonts w:ascii="Verdana" w:hAnsi="Verdana"/>
                <w:b w:val="0"/>
                <w:bCs w:val="0"/>
                <w:sz w:val="16"/>
                <w:szCs w:val="16"/>
              </w:rPr>
              <w:t xml:space="preserve"> </w:t>
            </w:r>
            <w:r>
              <w:rPr>
                <w:rFonts w:ascii="Verdana" w:hAnsi="Verdana"/>
                <w:b w:val="0"/>
                <w:bCs w:val="0"/>
                <w:sz w:val="16"/>
                <w:szCs w:val="16"/>
              </w:rPr>
              <w:t xml:space="preserve">zdawkowo </w:t>
            </w:r>
            <w:r w:rsidRPr="00CE15C9">
              <w:rPr>
                <w:rFonts w:ascii="Verdana" w:hAnsi="Verdana" w:cs="Calibri"/>
                <w:b w:val="0"/>
                <w:bCs w:val="0"/>
                <w:sz w:val="16"/>
                <w:szCs w:val="16"/>
              </w:rPr>
              <w:t>opowiada, co wie na temat filmu opisanego w tekście, opisuje czynności, wyraża i uzasadnia swoje opinie</w:t>
            </w:r>
            <w:r>
              <w:rPr>
                <w:rFonts w:ascii="Verdana" w:hAnsi="Verdana" w:cs="Calibri"/>
                <w:b w:val="0"/>
                <w:bCs w:val="0"/>
                <w:sz w:val="16"/>
                <w:szCs w:val="16"/>
              </w:rPr>
              <w:t>.</w:t>
            </w:r>
          </w:p>
          <w:p w14:paraId="33FE1D94"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w:t>
            </w:r>
            <w:r w:rsidRPr="00CE15C9">
              <w:rPr>
                <w:rFonts w:ascii="Verdana" w:hAnsi="Verdana" w:cs="Calibri"/>
                <w:b w:val="0"/>
                <w:bCs w:val="0"/>
                <w:sz w:val="16"/>
                <w:szCs w:val="16"/>
              </w:rPr>
              <w:t xml:space="preserve"> </w:t>
            </w:r>
            <w:r>
              <w:rPr>
                <w:rFonts w:ascii="Verdana" w:hAnsi="Verdana" w:cs="Calibri"/>
                <w:b w:val="0"/>
                <w:bCs w:val="0"/>
                <w:sz w:val="16"/>
                <w:szCs w:val="16"/>
              </w:rPr>
              <w:t>Z trudem</w:t>
            </w:r>
            <w:r w:rsidRPr="00CE15C9">
              <w:rPr>
                <w:rFonts w:ascii="Verdana" w:hAnsi="Verdana" w:cs="Calibri"/>
                <w:b w:val="0"/>
                <w:bCs w:val="0"/>
                <w:sz w:val="16"/>
                <w:szCs w:val="16"/>
              </w:rPr>
              <w:t xml:space="preserve"> uczestniczy w rozmowie na temat tego, co zmieniłby w przeszłości w swoim życiu, gdyby wiedział to, co wie teraz, </w:t>
            </w:r>
            <w:r>
              <w:rPr>
                <w:rFonts w:ascii="Verdana" w:hAnsi="Verdana" w:cs="Calibri"/>
                <w:b w:val="0"/>
                <w:bCs w:val="0"/>
                <w:sz w:val="16"/>
                <w:szCs w:val="16"/>
              </w:rPr>
              <w:t xml:space="preserve">bardzo prostymi zdaniami </w:t>
            </w:r>
            <w:r w:rsidRPr="00CE15C9">
              <w:rPr>
                <w:rFonts w:ascii="Verdana" w:hAnsi="Verdana" w:cs="Calibri"/>
                <w:b w:val="0"/>
                <w:bCs w:val="0"/>
                <w:sz w:val="16"/>
                <w:szCs w:val="16"/>
              </w:rPr>
              <w:t xml:space="preserve">uzyskuje i przekazuje informacje, </w:t>
            </w:r>
            <w:r>
              <w:rPr>
                <w:rFonts w:ascii="Verdana" w:hAnsi="Verdana" w:cs="Calibri"/>
                <w:b w:val="0"/>
                <w:bCs w:val="0"/>
                <w:sz w:val="16"/>
                <w:szCs w:val="16"/>
              </w:rPr>
              <w:lastRenderedPageBreak/>
              <w:t xml:space="preserve">przy pomocy prostych konstrukcji </w:t>
            </w:r>
            <w:r w:rsidRPr="00CE15C9">
              <w:rPr>
                <w:rFonts w:ascii="Verdana" w:hAnsi="Verdana" w:cs="Calibri"/>
                <w:b w:val="0"/>
                <w:bCs w:val="0"/>
                <w:sz w:val="16"/>
                <w:szCs w:val="16"/>
              </w:rPr>
              <w:t>wyraża i uzasadnia swoje opinie i preferencje, pyta o opinie i preferencje rozmówcy</w:t>
            </w:r>
            <w:r>
              <w:rPr>
                <w:rFonts w:ascii="Verdana" w:hAnsi="Verdana" w:cs="Calibri"/>
                <w:b w:val="0"/>
                <w:bCs w:val="0"/>
                <w:sz w:val="16"/>
                <w:szCs w:val="16"/>
              </w:rPr>
              <w:t>, popełniając liczne błędy.</w:t>
            </w:r>
          </w:p>
          <w:p w14:paraId="36C19567"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P</w:t>
            </w:r>
            <w:r w:rsidRPr="00CE15C9">
              <w:rPr>
                <w:rFonts w:ascii="Verdana" w:hAnsi="Verdana"/>
                <w:b w:val="0"/>
                <w:bCs w:val="0"/>
                <w:sz w:val="16"/>
                <w:szCs w:val="16"/>
              </w:rPr>
              <w:t>rzy pomocy</w:t>
            </w:r>
            <w:r>
              <w:rPr>
                <w:rFonts w:ascii="Verdana" w:hAnsi="Verdana"/>
                <w:b w:val="0"/>
                <w:bCs w:val="0"/>
                <w:sz w:val="16"/>
                <w:szCs w:val="16"/>
              </w:rPr>
              <w:t xml:space="preserve"> bardzo</w:t>
            </w:r>
            <w:r w:rsidRPr="00CE15C9">
              <w:rPr>
                <w:rFonts w:ascii="Verdana" w:hAnsi="Verdana"/>
                <w:b w:val="0"/>
                <w:bCs w:val="0"/>
                <w:sz w:val="16"/>
                <w:szCs w:val="16"/>
              </w:rPr>
              <w:t xml:space="preserve"> prostych konstrukcji </w:t>
            </w:r>
            <w:r w:rsidRPr="00CE15C9">
              <w:rPr>
                <w:rFonts w:ascii="Verdana" w:hAnsi="Verdana" w:cs="Calibri"/>
                <w:b w:val="0"/>
                <w:bCs w:val="0"/>
                <w:sz w:val="16"/>
                <w:szCs w:val="16"/>
              </w:rPr>
              <w:t>opowiada o swoich doświadczeniach z klęskami żywiołowymi, opisuje czynności i zjawiska, opisuje uczucia</w:t>
            </w:r>
            <w:r>
              <w:rPr>
                <w:rFonts w:ascii="Verdana" w:hAnsi="Verdana" w:cs="Calibri"/>
                <w:b w:val="0"/>
                <w:bCs w:val="0"/>
                <w:sz w:val="16"/>
                <w:szCs w:val="16"/>
              </w:rPr>
              <w:t>, popełniając liczne błędy.</w:t>
            </w:r>
          </w:p>
          <w:p w14:paraId="3B8D53B4"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Z trudem</w:t>
            </w:r>
            <w:r w:rsidRPr="00CE15C9">
              <w:rPr>
                <w:rFonts w:ascii="Verdana" w:hAnsi="Verdana" w:cs="Calibri"/>
                <w:b w:val="0"/>
                <w:bCs w:val="0"/>
                <w:sz w:val="16"/>
                <w:szCs w:val="16"/>
              </w:rPr>
              <w:t xml:space="preserve"> uczestniczy w dyskusji na temat przedmiotów, które mogą pomóc w przetrwaniu kataklizmu oraz na temat pokazywania skutków kataklizmów w programach informacyjnych, </w:t>
            </w:r>
            <w:r>
              <w:rPr>
                <w:rFonts w:ascii="Verdana" w:hAnsi="Verdana" w:cs="Calibri"/>
                <w:b w:val="0"/>
                <w:bCs w:val="0"/>
                <w:sz w:val="16"/>
                <w:szCs w:val="16"/>
              </w:rPr>
              <w:t>bardzo</w:t>
            </w:r>
            <w:r w:rsidRPr="00CE15C9">
              <w:rPr>
                <w:rFonts w:ascii="Verdana" w:hAnsi="Verdana" w:cs="Calibri"/>
                <w:b w:val="0"/>
                <w:bCs w:val="0"/>
                <w:sz w:val="16"/>
                <w:szCs w:val="16"/>
              </w:rPr>
              <w:t xml:space="preserve"> </w:t>
            </w:r>
            <w:r>
              <w:rPr>
                <w:rFonts w:ascii="Verdana" w:hAnsi="Verdana" w:cs="Calibri"/>
                <w:b w:val="0"/>
                <w:bCs w:val="0"/>
                <w:sz w:val="16"/>
                <w:szCs w:val="16"/>
              </w:rPr>
              <w:t xml:space="preserve">prostymi zdaniami </w:t>
            </w:r>
            <w:r w:rsidRPr="00CE15C9">
              <w:rPr>
                <w:rFonts w:ascii="Verdana" w:hAnsi="Verdana" w:cs="Calibri"/>
                <w:b w:val="0"/>
                <w:bCs w:val="0"/>
                <w:sz w:val="16"/>
                <w:szCs w:val="16"/>
              </w:rPr>
              <w:t>uzyskuje i przekazuje informacje, wyraża i uzasadnia swoje opinie i preferencje, pyta o opinie i preferencje rozmówcy</w:t>
            </w:r>
            <w:r>
              <w:rPr>
                <w:rFonts w:ascii="Verdana" w:hAnsi="Verdana" w:cs="Calibri"/>
                <w:b w:val="0"/>
                <w:bCs w:val="0"/>
                <w:sz w:val="16"/>
                <w:szCs w:val="16"/>
              </w:rPr>
              <w:t>, popełniając liczne błędy.</w:t>
            </w:r>
          </w:p>
          <w:p w14:paraId="37D0FE94"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softHyphen/>
              <w:t xml:space="preserve">– </w:t>
            </w:r>
            <w:r>
              <w:rPr>
                <w:rFonts w:ascii="Verdana" w:hAnsi="Verdana"/>
                <w:b w:val="0"/>
                <w:bCs w:val="0"/>
                <w:sz w:val="16"/>
                <w:szCs w:val="16"/>
              </w:rPr>
              <w:t>Przy pomocy bardzo prostych konstrukcji</w:t>
            </w:r>
            <w:r w:rsidRPr="00CE15C9">
              <w:rPr>
                <w:rFonts w:ascii="Verdana" w:hAnsi="Verdana"/>
                <w:b w:val="0"/>
                <w:bCs w:val="0"/>
                <w:sz w:val="16"/>
                <w:szCs w:val="16"/>
              </w:rPr>
              <w:t xml:space="preserve"> </w:t>
            </w:r>
            <w:r w:rsidRPr="00CE15C9">
              <w:rPr>
                <w:rFonts w:ascii="Verdana" w:hAnsi="Verdana" w:cs="Calibri"/>
                <w:b w:val="0"/>
                <w:bCs w:val="0"/>
                <w:sz w:val="16"/>
                <w:szCs w:val="16"/>
              </w:rPr>
              <w:t>wypowiada się na temat problemu śmieci, opisuje zjawiska, wyraża i uzasadnia swoje opinie</w:t>
            </w:r>
            <w:r>
              <w:rPr>
                <w:rFonts w:ascii="Verdana" w:hAnsi="Verdana" w:cs="Calibri"/>
                <w:b w:val="0"/>
                <w:bCs w:val="0"/>
                <w:sz w:val="16"/>
                <w:szCs w:val="16"/>
              </w:rPr>
              <w:t>, popełniając liczne błędy.</w:t>
            </w:r>
          </w:p>
          <w:p w14:paraId="67C3339A"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w:t>
            </w:r>
            <w:r w:rsidRPr="00CE15C9">
              <w:rPr>
                <w:rFonts w:ascii="Verdana" w:hAnsi="Verdana" w:cs="Calibri"/>
                <w:b w:val="0"/>
                <w:bCs w:val="0"/>
                <w:sz w:val="16"/>
                <w:szCs w:val="16"/>
              </w:rPr>
              <w:t xml:space="preserve"> </w:t>
            </w:r>
            <w:r>
              <w:rPr>
                <w:rFonts w:ascii="Verdana" w:hAnsi="Verdana" w:cs="Calibri"/>
                <w:b w:val="0"/>
                <w:bCs w:val="0"/>
                <w:sz w:val="16"/>
                <w:szCs w:val="16"/>
              </w:rPr>
              <w:t>Z trudem</w:t>
            </w:r>
            <w:r w:rsidRPr="00CE15C9">
              <w:rPr>
                <w:rFonts w:ascii="Verdana" w:hAnsi="Verdana" w:cs="Calibri"/>
                <w:b w:val="0"/>
                <w:bCs w:val="0"/>
                <w:sz w:val="16"/>
                <w:szCs w:val="16"/>
              </w:rPr>
              <w:t xml:space="preserve"> uczestniczy w rozmowie </w:t>
            </w:r>
            <w:r>
              <w:rPr>
                <w:rFonts w:ascii="Verdana" w:hAnsi="Verdana" w:cs="Calibri"/>
                <w:b w:val="0"/>
                <w:bCs w:val="0"/>
                <w:sz w:val="16"/>
                <w:szCs w:val="16"/>
              </w:rPr>
              <w:t xml:space="preserve">na temat </w:t>
            </w:r>
            <w:r w:rsidRPr="00CE15C9">
              <w:rPr>
                <w:rFonts w:ascii="Verdana" w:hAnsi="Verdana" w:cs="Calibri"/>
                <w:b w:val="0"/>
                <w:bCs w:val="0"/>
                <w:sz w:val="16"/>
                <w:szCs w:val="16"/>
              </w:rPr>
              <w:t xml:space="preserve">zagrożeń i ochrony środowiska, </w:t>
            </w:r>
            <w:r>
              <w:rPr>
                <w:rFonts w:ascii="Verdana" w:hAnsi="Verdana" w:cs="Calibri"/>
                <w:b w:val="0"/>
                <w:bCs w:val="0"/>
                <w:sz w:val="16"/>
                <w:szCs w:val="16"/>
              </w:rPr>
              <w:t>przy pomocy bardzo prostych konstrukcji</w:t>
            </w:r>
            <w:r w:rsidRPr="00CE15C9">
              <w:rPr>
                <w:rFonts w:ascii="Verdana" w:hAnsi="Verdana" w:cs="Calibri"/>
                <w:b w:val="0"/>
                <w:bCs w:val="0"/>
                <w:sz w:val="16"/>
                <w:szCs w:val="16"/>
              </w:rPr>
              <w:t xml:space="preserve"> uzyskuje i przekazuje informacje, wyraża i uzasadnia swoje opinie, pyta o opinie rozmówcy</w:t>
            </w:r>
            <w:r>
              <w:rPr>
                <w:rFonts w:ascii="Verdana" w:hAnsi="Verdana" w:cs="Calibri"/>
                <w:b w:val="0"/>
                <w:bCs w:val="0"/>
                <w:sz w:val="16"/>
                <w:szCs w:val="16"/>
              </w:rPr>
              <w:t>, popełniając liczne błędy.</w:t>
            </w:r>
          </w:p>
          <w:p w14:paraId="469F91DB"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Z trudem</w:t>
            </w:r>
            <w:r w:rsidRPr="00CE15C9">
              <w:rPr>
                <w:rFonts w:ascii="Verdana" w:hAnsi="Verdana" w:cs="Calibri"/>
                <w:b w:val="0"/>
                <w:bCs w:val="0"/>
                <w:sz w:val="16"/>
                <w:szCs w:val="16"/>
              </w:rPr>
              <w:t xml:space="preserve"> uczestniczy w rozmowie, </w:t>
            </w:r>
            <w:r>
              <w:rPr>
                <w:rFonts w:ascii="Verdana" w:hAnsi="Verdana" w:cs="Calibri"/>
                <w:b w:val="0"/>
                <w:bCs w:val="0"/>
                <w:sz w:val="16"/>
                <w:szCs w:val="16"/>
              </w:rPr>
              <w:t>bardzo prostymi zdaniami</w:t>
            </w:r>
            <w:r w:rsidRPr="00CE15C9">
              <w:rPr>
                <w:rFonts w:ascii="Verdana" w:hAnsi="Verdana" w:cs="Calibri"/>
                <w:b w:val="0"/>
                <w:bCs w:val="0"/>
                <w:sz w:val="16"/>
                <w:szCs w:val="16"/>
              </w:rPr>
              <w:t xml:space="preserve"> uzyskuje i przekazuje informacje, wyraża żal</w:t>
            </w:r>
            <w:r>
              <w:rPr>
                <w:rFonts w:ascii="Verdana" w:hAnsi="Verdana" w:cs="Calibri"/>
                <w:b w:val="0"/>
                <w:bCs w:val="0"/>
                <w:sz w:val="16"/>
                <w:szCs w:val="16"/>
              </w:rPr>
              <w:t>, popełniając liczne błędy.</w:t>
            </w:r>
          </w:p>
          <w:p w14:paraId="72AB6283"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Popełniając liczne błędy, przy pomocy prostych konstrukcji,</w:t>
            </w:r>
            <w:r w:rsidRPr="00CE15C9">
              <w:rPr>
                <w:rFonts w:ascii="Verdana" w:hAnsi="Verdana"/>
                <w:b w:val="0"/>
                <w:bCs w:val="0"/>
                <w:sz w:val="16"/>
                <w:szCs w:val="16"/>
              </w:rPr>
              <w:t xml:space="preserve"> </w:t>
            </w:r>
            <w:r w:rsidRPr="00CE15C9">
              <w:rPr>
                <w:rFonts w:ascii="Verdana" w:hAnsi="Verdana" w:cs="Calibri"/>
                <w:b w:val="0"/>
                <w:bCs w:val="0"/>
                <w:sz w:val="16"/>
                <w:szCs w:val="16"/>
              </w:rPr>
              <w:t xml:space="preserve">opisuje fotografię i mówi o swoich doświadczeniach z nocowaniem na kempingu, opisuje czynności, </w:t>
            </w:r>
            <w:r w:rsidRPr="00CE15C9">
              <w:rPr>
                <w:rFonts w:ascii="Verdana" w:hAnsi="Verdana" w:cs="Calibri"/>
                <w:b w:val="0"/>
                <w:bCs w:val="0"/>
                <w:sz w:val="16"/>
                <w:szCs w:val="16"/>
              </w:rPr>
              <w:lastRenderedPageBreak/>
              <w:t>intencje, marzenia, plany na przyszłość, opisuje uczucia, wyraża opinie i poglądy, wyraża pewność, przypuszczenie, wątpliwość</w:t>
            </w:r>
            <w:r>
              <w:rPr>
                <w:rFonts w:ascii="Verdana" w:hAnsi="Verdana" w:cs="Calibri"/>
                <w:b w:val="0"/>
                <w:bCs w:val="0"/>
                <w:sz w:val="16"/>
                <w:szCs w:val="16"/>
              </w:rPr>
              <w:t>.</w:t>
            </w:r>
          </w:p>
          <w:p w14:paraId="33EF2145"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cs="Calibri"/>
                <w:b w:val="0"/>
                <w:bCs w:val="0"/>
                <w:sz w:val="16"/>
                <w:szCs w:val="16"/>
              </w:rPr>
              <w:t>Z trudem</w:t>
            </w:r>
            <w:r w:rsidRPr="00CE15C9">
              <w:rPr>
                <w:rFonts w:ascii="Verdana" w:hAnsi="Verdana" w:cs="Calibri"/>
                <w:b w:val="0"/>
                <w:bCs w:val="0"/>
                <w:sz w:val="16"/>
                <w:szCs w:val="16"/>
              </w:rPr>
              <w:t xml:space="preserve"> uczestniczy w rozmowie, </w:t>
            </w:r>
            <w:r>
              <w:rPr>
                <w:rFonts w:ascii="Verdana" w:hAnsi="Verdana" w:cs="Calibri"/>
                <w:b w:val="0"/>
                <w:bCs w:val="0"/>
                <w:sz w:val="16"/>
                <w:szCs w:val="16"/>
              </w:rPr>
              <w:t>bardzo prostymi zdaniami</w:t>
            </w:r>
            <w:r w:rsidRPr="00CE15C9">
              <w:rPr>
                <w:rFonts w:ascii="Verdana" w:hAnsi="Verdana" w:cs="Calibri"/>
                <w:b w:val="0"/>
                <w:bCs w:val="0"/>
                <w:sz w:val="16"/>
                <w:szCs w:val="16"/>
              </w:rPr>
              <w:t>, uzyskuje i przekazuje informacje, wyraża i uzasadnia opinie i preferencje, pyta o opinie i preferencje rozmówcy, wyraża żal</w:t>
            </w:r>
            <w:r>
              <w:rPr>
                <w:rFonts w:ascii="Verdana" w:hAnsi="Verdana" w:cs="Calibri"/>
                <w:b w:val="0"/>
                <w:bCs w:val="0"/>
                <w:sz w:val="16"/>
                <w:szCs w:val="16"/>
              </w:rPr>
              <w:t>, popełniając liczne błędy.</w:t>
            </w:r>
          </w:p>
          <w:p w14:paraId="77DC1A45"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Popełniając liczne błędy, prostymi zdaniami</w:t>
            </w:r>
            <w:r w:rsidRPr="00CE15C9">
              <w:rPr>
                <w:rFonts w:ascii="Verdana" w:hAnsi="Verdana" w:cs="Calibri"/>
                <w:b w:val="0"/>
                <w:bCs w:val="0"/>
                <w:sz w:val="16"/>
                <w:szCs w:val="16"/>
              </w:rPr>
              <w:t xml:space="preserve"> mówi, jak teledysk może zmienić czyjeś życie, opisuje czynności, miejsca, uczucia, wyraża i uzasadnia opinie, wyraża pewność, przypuszczenie, wątpliwość</w:t>
            </w:r>
            <w:r>
              <w:rPr>
                <w:rFonts w:ascii="Verdana" w:hAnsi="Verdana" w:cs="Calibri"/>
                <w:b w:val="0"/>
                <w:bCs w:val="0"/>
                <w:sz w:val="16"/>
                <w:szCs w:val="16"/>
              </w:rPr>
              <w:t>.</w:t>
            </w:r>
          </w:p>
          <w:p w14:paraId="51E8D0D6"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Z trudem</w:t>
            </w:r>
            <w:r w:rsidRPr="00CE15C9">
              <w:rPr>
                <w:rFonts w:ascii="Verdana" w:hAnsi="Verdana" w:cs="Calibri"/>
                <w:b w:val="0"/>
                <w:bCs w:val="0"/>
                <w:sz w:val="16"/>
                <w:szCs w:val="16"/>
              </w:rPr>
              <w:t xml:space="preserve"> uczestniczy w rozmowie na temat zalet i wad mieszkania w małej społeczności w porównaniu z dużym miastem oraz dlaczego mieszkanie w pobliżu morza sprawia, że ludzie są szczęśliwsi, </w:t>
            </w:r>
            <w:r>
              <w:rPr>
                <w:rFonts w:ascii="Verdana" w:hAnsi="Verdana" w:cs="Calibri"/>
                <w:b w:val="0"/>
                <w:bCs w:val="0"/>
                <w:sz w:val="16"/>
                <w:szCs w:val="16"/>
              </w:rPr>
              <w:t xml:space="preserve">prostymi zdaniami </w:t>
            </w:r>
            <w:r w:rsidRPr="00CE15C9">
              <w:rPr>
                <w:rFonts w:ascii="Verdana" w:hAnsi="Verdana" w:cs="Calibri"/>
                <w:b w:val="0"/>
                <w:bCs w:val="0"/>
                <w:sz w:val="16"/>
                <w:szCs w:val="16"/>
              </w:rPr>
              <w:t>przekazuje informacje, wyraża i uzasadnia swoje opinie, pyta o opinie rozmówcy</w:t>
            </w:r>
            <w:r>
              <w:rPr>
                <w:rFonts w:ascii="Verdana" w:hAnsi="Verdana" w:cs="Calibri"/>
                <w:b w:val="0"/>
                <w:bCs w:val="0"/>
                <w:sz w:val="16"/>
                <w:szCs w:val="16"/>
              </w:rPr>
              <w:t>, popełniając liczne błędy.</w:t>
            </w:r>
          </w:p>
          <w:p w14:paraId="6BA080AD"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P</w:t>
            </w:r>
            <w:r w:rsidRPr="00CE15C9">
              <w:rPr>
                <w:rFonts w:ascii="Verdana" w:hAnsi="Verdana"/>
                <w:b w:val="0"/>
                <w:bCs w:val="0"/>
                <w:sz w:val="16"/>
                <w:szCs w:val="16"/>
              </w:rPr>
              <w:t>rzy pomocy</w:t>
            </w:r>
            <w:r>
              <w:rPr>
                <w:rFonts w:ascii="Verdana" w:hAnsi="Verdana"/>
                <w:b w:val="0"/>
                <w:bCs w:val="0"/>
                <w:sz w:val="16"/>
                <w:szCs w:val="16"/>
              </w:rPr>
              <w:t xml:space="preserve"> bardzo</w:t>
            </w:r>
            <w:r w:rsidRPr="00CE15C9">
              <w:rPr>
                <w:rFonts w:ascii="Verdana" w:hAnsi="Verdana"/>
                <w:b w:val="0"/>
                <w:bCs w:val="0"/>
                <w:sz w:val="16"/>
                <w:szCs w:val="16"/>
              </w:rPr>
              <w:t xml:space="preserve"> </w:t>
            </w:r>
            <w:r>
              <w:rPr>
                <w:rFonts w:ascii="Verdana" w:hAnsi="Verdana"/>
                <w:b w:val="0"/>
                <w:bCs w:val="0"/>
                <w:sz w:val="16"/>
                <w:szCs w:val="16"/>
              </w:rPr>
              <w:t>prostych</w:t>
            </w:r>
            <w:r w:rsidRPr="00CE15C9">
              <w:rPr>
                <w:rFonts w:ascii="Verdana" w:hAnsi="Verdana"/>
                <w:b w:val="0"/>
                <w:bCs w:val="0"/>
                <w:sz w:val="16"/>
                <w:szCs w:val="16"/>
              </w:rPr>
              <w:t xml:space="preserve"> konstrukcji </w:t>
            </w:r>
            <w:r w:rsidRPr="00CE15C9">
              <w:rPr>
                <w:rFonts w:ascii="Verdana" w:hAnsi="Verdana" w:cs="Calibri"/>
                <w:b w:val="0"/>
                <w:bCs w:val="0"/>
                <w:sz w:val="16"/>
                <w:szCs w:val="16"/>
              </w:rPr>
              <w:t>wymienia powody, dla których ludzie przenoszą się z dużych miast do małych miejscowości oraz form spędzania czasu wolnego na spokojnej wyspie, opisuje czynności, upodobania, wyraża i uzasadnia opinie, wyraża pewność, przypuszczenie, wątpliwość</w:t>
            </w:r>
            <w:r>
              <w:rPr>
                <w:rFonts w:ascii="Verdana" w:hAnsi="Verdana" w:cs="Calibri"/>
                <w:b w:val="0"/>
                <w:bCs w:val="0"/>
                <w:sz w:val="16"/>
                <w:szCs w:val="16"/>
              </w:rPr>
              <w:t>, popełniając liczne błędy.</w:t>
            </w:r>
          </w:p>
          <w:p w14:paraId="07754C03" w14:textId="77777777" w:rsidR="003D13D2" w:rsidRPr="00CE15C9" w:rsidRDefault="003D13D2" w:rsidP="00F65C6B">
            <w:pPr>
              <w:rPr>
                <w:rFonts w:ascii="Verdana" w:hAnsi="Verdana" w:cs="Calibri"/>
                <w:b/>
                <w:sz w:val="16"/>
                <w:szCs w:val="16"/>
              </w:rPr>
            </w:pPr>
            <w:r w:rsidRPr="00CE15C9">
              <w:rPr>
                <w:rFonts w:ascii="Verdana" w:hAnsi="Verdana"/>
                <w:b/>
                <w:sz w:val="16"/>
                <w:szCs w:val="16"/>
              </w:rPr>
              <w:t xml:space="preserve">– </w:t>
            </w:r>
            <w:r>
              <w:rPr>
                <w:rFonts w:ascii="Verdana" w:hAnsi="Verdana"/>
                <w:b/>
                <w:sz w:val="16"/>
                <w:szCs w:val="16"/>
              </w:rPr>
              <w:t xml:space="preserve">Korzystając z wyrażeń z podręcznika i pomocy nauczyciela, </w:t>
            </w:r>
            <w:r>
              <w:rPr>
                <w:rFonts w:ascii="Verdana" w:hAnsi="Verdana"/>
                <w:b/>
                <w:bCs/>
                <w:sz w:val="16"/>
                <w:szCs w:val="16"/>
              </w:rPr>
              <w:t xml:space="preserve">popełniając liczne błędy, bardzo prostymi zdaniami </w:t>
            </w:r>
            <w:r w:rsidRPr="00CE15C9">
              <w:rPr>
                <w:rFonts w:ascii="Verdana" w:hAnsi="Verdana" w:cs="Calibri"/>
                <w:b/>
                <w:sz w:val="16"/>
                <w:szCs w:val="16"/>
              </w:rPr>
              <w:t xml:space="preserve">pisze </w:t>
            </w:r>
            <w:r>
              <w:rPr>
                <w:rFonts w:ascii="Verdana" w:hAnsi="Verdana" w:cs="Calibri"/>
                <w:b/>
                <w:sz w:val="16"/>
                <w:szCs w:val="16"/>
              </w:rPr>
              <w:t xml:space="preserve">krótki </w:t>
            </w:r>
            <w:r w:rsidRPr="00CE15C9">
              <w:rPr>
                <w:rFonts w:ascii="Verdana" w:hAnsi="Verdana" w:cs="Calibri"/>
                <w:b/>
                <w:sz w:val="16"/>
                <w:szCs w:val="16"/>
              </w:rPr>
              <w:t xml:space="preserve">artykuł, w którym opisuje życie na </w:t>
            </w:r>
            <w:r w:rsidRPr="00CE15C9">
              <w:rPr>
                <w:rFonts w:ascii="Verdana" w:hAnsi="Verdana" w:cs="Calibri"/>
                <w:b/>
                <w:sz w:val="16"/>
                <w:szCs w:val="16"/>
              </w:rPr>
              <w:lastRenderedPageBreak/>
              <w:t>wyspie oraz atrakcje, które mogą przyciągnąć turystów, opisuje czynności, wyraża nadzieje, intencje, wyraża i uzasadnia opinie, przekazuje informacje; stosuje odpowiednie zasady konstruowania tekstu oraz odpowiedni styl wypowiedzi</w:t>
            </w:r>
            <w:r>
              <w:rPr>
                <w:rFonts w:ascii="Verdana" w:hAnsi="Verdana" w:cs="Calibri"/>
                <w:b/>
                <w:sz w:val="16"/>
                <w:szCs w:val="16"/>
              </w:rPr>
              <w:t>.</w:t>
            </w:r>
          </w:p>
          <w:p w14:paraId="39F1B694"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Z trudem</w:t>
            </w:r>
            <w:r w:rsidRPr="00CE15C9">
              <w:rPr>
                <w:rFonts w:ascii="Verdana" w:hAnsi="Verdana" w:cs="Calibri"/>
                <w:b w:val="0"/>
                <w:bCs w:val="0"/>
                <w:sz w:val="16"/>
                <w:szCs w:val="16"/>
              </w:rPr>
              <w:t xml:space="preserve"> uczestniczy w rozmowie na temat różnych rodzajów miejsc zamieszkania oraz stylów życia, </w:t>
            </w:r>
            <w:r>
              <w:rPr>
                <w:rFonts w:ascii="Verdana" w:hAnsi="Verdana" w:cs="Calibri"/>
                <w:b w:val="0"/>
                <w:bCs w:val="0"/>
                <w:sz w:val="16"/>
                <w:szCs w:val="16"/>
              </w:rPr>
              <w:t>przy pomocy bardzo prostych konstrukcji</w:t>
            </w:r>
            <w:r w:rsidRPr="00CE15C9">
              <w:rPr>
                <w:rFonts w:ascii="Verdana" w:hAnsi="Verdana" w:cs="Calibri"/>
                <w:b w:val="0"/>
                <w:bCs w:val="0"/>
                <w:sz w:val="16"/>
                <w:szCs w:val="16"/>
              </w:rPr>
              <w:t xml:space="preserve"> przekazuje informacje, wyraża i uzasadnia swoje opinie i preferencje, pyta o opinie i preferencje rozmówcy, wyraża uczucia i emocje</w:t>
            </w:r>
            <w:r>
              <w:rPr>
                <w:rFonts w:ascii="Verdana" w:hAnsi="Verdana" w:cs="Calibri"/>
                <w:b w:val="0"/>
                <w:bCs w:val="0"/>
                <w:sz w:val="16"/>
                <w:szCs w:val="16"/>
              </w:rPr>
              <w:t>, popełniając dość liczne błędy.</w:t>
            </w:r>
          </w:p>
          <w:p w14:paraId="08F61B0B" w14:textId="77777777" w:rsidR="003D13D2" w:rsidRPr="00CE15C9" w:rsidRDefault="003D13D2" w:rsidP="00F65C6B">
            <w:pPr>
              <w:rPr>
                <w:rFonts w:ascii="Verdana" w:hAnsi="Verdana" w:cs="Calibri"/>
                <w:b/>
                <w:sz w:val="16"/>
                <w:szCs w:val="16"/>
              </w:rPr>
            </w:pPr>
            <w:r w:rsidRPr="00CE15C9">
              <w:rPr>
                <w:rFonts w:ascii="Verdana" w:hAnsi="Verdana"/>
                <w:b/>
                <w:sz w:val="16"/>
                <w:szCs w:val="16"/>
              </w:rPr>
              <w:t xml:space="preserve">– </w:t>
            </w:r>
            <w:r>
              <w:rPr>
                <w:rFonts w:ascii="Verdana" w:hAnsi="Verdana"/>
                <w:b/>
                <w:sz w:val="16"/>
                <w:szCs w:val="16"/>
              </w:rPr>
              <w:t xml:space="preserve">Korzystając z wyrażeń z podręcznika i pomocy nauczyciela, </w:t>
            </w:r>
            <w:r>
              <w:rPr>
                <w:rFonts w:ascii="Verdana" w:hAnsi="Verdana"/>
                <w:b/>
                <w:bCs/>
                <w:sz w:val="16"/>
                <w:szCs w:val="16"/>
              </w:rPr>
              <w:t xml:space="preserve">popełniając liczne błędy, przy pomocy bardzo prostych zdań, </w:t>
            </w:r>
            <w:r w:rsidRPr="00CE15C9">
              <w:rPr>
                <w:rFonts w:ascii="Verdana" w:hAnsi="Verdana" w:cs="Calibri"/>
                <w:b/>
                <w:sz w:val="16"/>
                <w:szCs w:val="16"/>
              </w:rPr>
              <w:t xml:space="preserve">pisze do kolegi </w:t>
            </w:r>
            <w:r>
              <w:rPr>
                <w:rFonts w:ascii="Verdana" w:hAnsi="Verdana" w:cs="Calibri"/>
                <w:b/>
                <w:sz w:val="16"/>
                <w:szCs w:val="16"/>
              </w:rPr>
              <w:t xml:space="preserve">krótki </w:t>
            </w:r>
            <w:r w:rsidRPr="00CE15C9">
              <w:rPr>
                <w:rFonts w:ascii="Verdana" w:hAnsi="Verdana" w:cs="Calibri"/>
                <w:b/>
                <w:sz w:val="16"/>
                <w:szCs w:val="16"/>
              </w:rPr>
              <w:t>e-mail, w którym przekazuje informacje z przeczytanego tekstu, opisuje czynności, miejsca, upodobania, wyraża i uzasadnia opinie, opisuje uczucia; stosuje odpowiednie zasady konstruowania tekstu oraz odpowiedni styl wypowiedzi</w:t>
            </w:r>
            <w:r>
              <w:rPr>
                <w:rFonts w:ascii="Verdana" w:hAnsi="Verdana" w:cs="Calibri"/>
                <w:b/>
                <w:sz w:val="16"/>
                <w:szCs w:val="16"/>
              </w:rPr>
              <w:t>.</w:t>
            </w:r>
          </w:p>
          <w:p w14:paraId="64782F37"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P</w:t>
            </w:r>
            <w:r w:rsidRPr="00CE15C9">
              <w:rPr>
                <w:rFonts w:ascii="Verdana" w:hAnsi="Verdana"/>
                <w:b w:val="0"/>
                <w:bCs w:val="0"/>
                <w:sz w:val="16"/>
                <w:szCs w:val="16"/>
              </w:rPr>
              <w:t>rzy pomocy</w:t>
            </w:r>
            <w:r>
              <w:rPr>
                <w:rFonts w:ascii="Verdana" w:hAnsi="Verdana"/>
                <w:b w:val="0"/>
                <w:bCs w:val="0"/>
                <w:sz w:val="16"/>
                <w:szCs w:val="16"/>
              </w:rPr>
              <w:t xml:space="preserve"> bardzo</w:t>
            </w:r>
            <w:r w:rsidRPr="00CE15C9">
              <w:rPr>
                <w:rFonts w:ascii="Verdana" w:hAnsi="Verdana"/>
                <w:b w:val="0"/>
                <w:bCs w:val="0"/>
                <w:sz w:val="16"/>
                <w:szCs w:val="16"/>
              </w:rPr>
              <w:t xml:space="preserve"> </w:t>
            </w:r>
            <w:r>
              <w:rPr>
                <w:rFonts w:ascii="Verdana" w:hAnsi="Verdana"/>
                <w:b w:val="0"/>
                <w:bCs w:val="0"/>
                <w:sz w:val="16"/>
                <w:szCs w:val="16"/>
              </w:rPr>
              <w:t>prostych</w:t>
            </w:r>
            <w:r w:rsidRPr="00CE15C9">
              <w:rPr>
                <w:rFonts w:ascii="Verdana" w:hAnsi="Verdana"/>
                <w:b w:val="0"/>
                <w:bCs w:val="0"/>
                <w:sz w:val="16"/>
                <w:szCs w:val="16"/>
              </w:rPr>
              <w:t xml:space="preserve"> konstrukcji </w:t>
            </w:r>
            <w:r w:rsidRPr="00CE15C9">
              <w:rPr>
                <w:rFonts w:ascii="Verdana" w:hAnsi="Verdana" w:cs="Calibri"/>
                <w:b w:val="0"/>
                <w:bCs w:val="0"/>
                <w:sz w:val="16"/>
                <w:szCs w:val="16"/>
              </w:rPr>
              <w:t>wypowiada się na temat domów przyjaznych dla środowiska, opisuje zjawiska, wyraża i uzasadnia swoje opinie</w:t>
            </w:r>
            <w:r>
              <w:rPr>
                <w:rFonts w:ascii="Verdana" w:hAnsi="Verdana" w:cs="Calibri"/>
                <w:b w:val="0"/>
                <w:bCs w:val="0"/>
                <w:sz w:val="16"/>
                <w:szCs w:val="16"/>
              </w:rPr>
              <w:t>, popełniając liczne błędy.</w:t>
            </w:r>
          </w:p>
          <w:p w14:paraId="71B82FFD"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Z trudem</w:t>
            </w:r>
            <w:r w:rsidRPr="00CE15C9">
              <w:rPr>
                <w:rFonts w:ascii="Verdana" w:hAnsi="Verdana" w:cs="Calibri"/>
                <w:b w:val="0"/>
                <w:bCs w:val="0"/>
                <w:sz w:val="16"/>
                <w:szCs w:val="16"/>
              </w:rPr>
              <w:t xml:space="preserve"> uczestniczy w rozmowie na temat konieczności ochrony środowiska naturalnego, </w:t>
            </w:r>
            <w:r>
              <w:rPr>
                <w:rFonts w:ascii="Verdana" w:hAnsi="Verdana" w:cs="Calibri"/>
                <w:b w:val="0"/>
                <w:bCs w:val="0"/>
                <w:sz w:val="16"/>
                <w:szCs w:val="16"/>
              </w:rPr>
              <w:lastRenderedPageBreak/>
              <w:t>bardzo prostymi zdaniami</w:t>
            </w:r>
            <w:r w:rsidRPr="00CE15C9">
              <w:rPr>
                <w:rFonts w:ascii="Verdana" w:hAnsi="Verdana" w:cs="Calibri"/>
                <w:b w:val="0"/>
                <w:bCs w:val="0"/>
                <w:sz w:val="16"/>
                <w:szCs w:val="16"/>
              </w:rPr>
              <w:t xml:space="preserve"> przekazuje informacje, wyraża i uzasadnia swoje opinie, pyta o opinie rozmówcy, wyraża uczucia i emocje</w:t>
            </w:r>
            <w:r>
              <w:rPr>
                <w:rFonts w:ascii="Verdana" w:hAnsi="Verdana" w:cs="Calibri"/>
                <w:b w:val="0"/>
                <w:bCs w:val="0"/>
                <w:sz w:val="16"/>
                <w:szCs w:val="16"/>
              </w:rPr>
              <w:t>, popełniając liczne błędy.</w:t>
            </w:r>
          </w:p>
          <w:p w14:paraId="4215E30A" w14:textId="77777777" w:rsidR="003D13D2" w:rsidRPr="00CE15C9" w:rsidRDefault="003D13D2" w:rsidP="00F65C6B">
            <w:pPr>
              <w:rPr>
                <w:rFonts w:ascii="Verdana" w:hAnsi="Verdana" w:cs="Calibri"/>
                <w:b/>
                <w:sz w:val="16"/>
                <w:szCs w:val="16"/>
              </w:rPr>
            </w:pPr>
            <w:r w:rsidRPr="00CE15C9">
              <w:rPr>
                <w:rFonts w:ascii="Verdana" w:hAnsi="Verdana"/>
                <w:b/>
                <w:sz w:val="16"/>
                <w:szCs w:val="16"/>
              </w:rPr>
              <w:t xml:space="preserve">– </w:t>
            </w:r>
            <w:r>
              <w:rPr>
                <w:rFonts w:ascii="Verdana" w:hAnsi="Verdana"/>
                <w:b/>
                <w:sz w:val="16"/>
                <w:szCs w:val="16"/>
              </w:rPr>
              <w:t xml:space="preserve">Korzystając z wyrażeń z podręcznika i pomocy nauczyciela, </w:t>
            </w:r>
            <w:r>
              <w:rPr>
                <w:rFonts w:ascii="Verdana" w:hAnsi="Verdana"/>
                <w:b/>
                <w:bCs/>
                <w:sz w:val="16"/>
                <w:szCs w:val="16"/>
              </w:rPr>
              <w:t>popełniając liczne błędy, przy pomocy bardzo prostych konstrukcji</w:t>
            </w:r>
            <w:r w:rsidRPr="00CE15C9">
              <w:rPr>
                <w:rFonts w:ascii="Verdana" w:hAnsi="Verdana" w:cs="Calibri"/>
                <w:b/>
                <w:sz w:val="16"/>
                <w:szCs w:val="16"/>
              </w:rPr>
              <w:t xml:space="preserve"> pisze</w:t>
            </w:r>
            <w:r>
              <w:rPr>
                <w:rFonts w:ascii="Verdana" w:hAnsi="Verdana" w:cs="Calibri"/>
                <w:b/>
                <w:sz w:val="16"/>
                <w:szCs w:val="16"/>
              </w:rPr>
              <w:t xml:space="preserve"> krótki</w:t>
            </w:r>
            <w:r w:rsidRPr="00CE15C9">
              <w:rPr>
                <w:rFonts w:ascii="Verdana" w:hAnsi="Verdana" w:cs="Calibri"/>
                <w:b/>
                <w:sz w:val="16"/>
                <w:szCs w:val="16"/>
              </w:rPr>
              <w:t xml:space="preserve"> artykuł na temat stylu życia przyjaznego dla środowiska, opisuje czynności i zjawiska, przedstawia fakty, wyraża i uzasadnia opinie, opisuje uczucia, instruuje, proponuje; stosuje odpowiednie zasady konstruowania tekstu oraz styl wypowiedzi odpowiedni do sytuacji</w:t>
            </w:r>
            <w:r>
              <w:rPr>
                <w:rFonts w:ascii="Verdana" w:hAnsi="Verdana" w:cs="Calibri"/>
                <w:b/>
                <w:sz w:val="16"/>
                <w:szCs w:val="16"/>
              </w:rPr>
              <w:t>.</w:t>
            </w:r>
          </w:p>
          <w:p w14:paraId="5CB3C049" w14:textId="77777777" w:rsidR="003D13D2" w:rsidRPr="00CE15C9" w:rsidRDefault="003D13D2" w:rsidP="00F65C6B">
            <w:pPr>
              <w:rPr>
                <w:rFonts w:ascii="Verdana" w:hAnsi="Verdana" w:cs="Calibri"/>
                <w:b/>
                <w:sz w:val="16"/>
                <w:szCs w:val="16"/>
              </w:rPr>
            </w:pPr>
            <w:r w:rsidRPr="00CE15C9">
              <w:rPr>
                <w:rFonts w:ascii="Verdana" w:hAnsi="Verdana"/>
                <w:b/>
                <w:sz w:val="16"/>
                <w:szCs w:val="16"/>
              </w:rPr>
              <w:t xml:space="preserve">– </w:t>
            </w:r>
            <w:r>
              <w:rPr>
                <w:rFonts w:ascii="Verdana" w:hAnsi="Verdana"/>
                <w:b/>
                <w:sz w:val="16"/>
                <w:szCs w:val="16"/>
              </w:rPr>
              <w:t xml:space="preserve">Korzystając z wyrażeń z podręcznika i pomocy nauczyciela, </w:t>
            </w:r>
            <w:r>
              <w:rPr>
                <w:rFonts w:ascii="Verdana" w:hAnsi="Verdana"/>
                <w:b/>
                <w:bCs/>
                <w:sz w:val="16"/>
                <w:szCs w:val="16"/>
              </w:rPr>
              <w:t>popełniając liczne błędy, przy pomocy bardzo prostych konstrukcji</w:t>
            </w:r>
            <w:r w:rsidRPr="00CE15C9">
              <w:rPr>
                <w:rFonts w:ascii="Verdana" w:hAnsi="Verdana" w:cs="Calibri"/>
                <w:b/>
                <w:sz w:val="16"/>
                <w:szCs w:val="16"/>
              </w:rPr>
              <w:t xml:space="preserve"> pisze</w:t>
            </w:r>
            <w:r>
              <w:rPr>
                <w:rFonts w:ascii="Verdana" w:hAnsi="Verdana" w:cs="Calibri"/>
                <w:b/>
                <w:sz w:val="16"/>
                <w:szCs w:val="16"/>
              </w:rPr>
              <w:t xml:space="preserve"> krótki</w:t>
            </w:r>
            <w:r w:rsidRPr="00CE15C9">
              <w:rPr>
                <w:rFonts w:ascii="Verdana" w:hAnsi="Verdana" w:cs="Calibri"/>
                <w:b/>
                <w:sz w:val="16"/>
                <w:szCs w:val="16"/>
              </w:rPr>
              <w:t xml:space="preserve"> artykuł, w którym opisuje szkolny dzień ekologiczny, opisuje czynności i zjawiska, przedstawia fakty, wyraża i uzasadnia opinie, opisuje uczucia; stosuje odpowiednie zasady konstruowania tekstu oraz styl wypowiedzi odpowiedni do sytuacji</w:t>
            </w:r>
            <w:r>
              <w:rPr>
                <w:rFonts w:ascii="Verdana" w:hAnsi="Verdana" w:cs="Calibri"/>
                <w:b/>
                <w:sz w:val="16"/>
                <w:szCs w:val="16"/>
              </w:rPr>
              <w:t>.</w:t>
            </w:r>
          </w:p>
          <w:p w14:paraId="76E49F8F"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Z trudem</w:t>
            </w:r>
            <w:r w:rsidRPr="00CE15C9">
              <w:rPr>
                <w:rFonts w:ascii="Verdana" w:hAnsi="Verdana" w:cs="Calibri"/>
                <w:b w:val="0"/>
                <w:bCs w:val="0"/>
                <w:sz w:val="16"/>
                <w:szCs w:val="16"/>
              </w:rPr>
              <w:t xml:space="preserve"> uczestniczy w rozmowie, </w:t>
            </w:r>
            <w:r>
              <w:rPr>
                <w:rFonts w:ascii="Verdana" w:hAnsi="Verdana" w:cs="Calibri"/>
                <w:b w:val="0"/>
                <w:bCs w:val="0"/>
                <w:sz w:val="16"/>
                <w:szCs w:val="16"/>
              </w:rPr>
              <w:t>bardzo prostymi zdaniami</w:t>
            </w:r>
            <w:r w:rsidRPr="00CE15C9">
              <w:rPr>
                <w:rFonts w:ascii="Verdana" w:hAnsi="Verdana" w:cs="Calibri"/>
                <w:b w:val="0"/>
                <w:bCs w:val="0"/>
                <w:sz w:val="16"/>
                <w:szCs w:val="16"/>
              </w:rPr>
              <w:t xml:space="preserve"> wyraża i uzasadnia swoje opinie i preferencje, pyta o opinie i preferencje rozmówcy, wyraża uczucia i emocje, proponuje, </w:t>
            </w:r>
            <w:r w:rsidRPr="00CE15C9">
              <w:rPr>
                <w:rFonts w:ascii="Verdana" w:hAnsi="Verdana" w:cs="Calibri"/>
                <w:b w:val="0"/>
                <w:bCs w:val="0"/>
                <w:sz w:val="16"/>
                <w:szCs w:val="16"/>
              </w:rPr>
              <w:lastRenderedPageBreak/>
              <w:t>przyjmuje i odrzuca propozycje; stosuje zwroty i formy grzecznościowe</w:t>
            </w:r>
            <w:r>
              <w:rPr>
                <w:rFonts w:ascii="Verdana" w:hAnsi="Verdana" w:cs="Calibri"/>
                <w:b w:val="0"/>
                <w:bCs w:val="0"/>
                <w:sz w:val="16"/>
                <w:szCs w:val="16"/>
              </w:rPr>
              <w:t>, popełniając liczne błędy.</w:t>
            </w:r>
          </w:p>
          <w:p w14:paraId="3BCA387F"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Popełniając liczne błędy,</w:t>
            </w:r>
            <w:r w:rsidRPr="003F3B78">
              <w:rPr>
                <w:rFonts w:ascii="Verdana" w:hAnsi="Verdana"/>
                <w:b/>
                <w:sz w:val="16"/>
                <w:szCs w:val="16"/>
              </w:rPr>
              <w:t xml:space="preserv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niektóre </w:t>
            </w:r>
            <w:r w:rsidRPr="003F3B78">
              <w:rPr>
                <w:rFonts w:ascii="Verdana" w:hAnsi="Verdana" w:cs="Calibri"/>
                <w:b/>
                <w:sz w:val="16"/>
                <w:szCs w:val="16"/>
              </w:rPr>
              <w:t>informacj</w:t>
            </w:r>
            <w:r>
              <w:rPr>
                <w:rFonts w:ascii="Verdana" w:hAnsi="Verdana" w:cs="Calibri"/>
                <w:b/>
                <w:sz w:val="16"/>
                <w:szCs w:val="16"/>
              </w:rPr>
              <w:t>e</w:t>
            </w:r>
            <w:r w:rsidRPr="003F3B78">
              <w:rPr>
                <w:rFonts w:ascii="Verdana" w:hAnsi="Verdana" w:cs="Calibri"/>
                <w:b/>
                <w:sz w:val="16"/>
                <w:szCs w:val="16"/>
              </w:rPr>
              <w:t xml:space="preserve"> zawart</w:t>
            </w:r>
            <w:r>
              <w:rPr>
                <w:rFonts w:ascii="Verdana" w:hAnsi="Verdana" w:cs="Calibri"/>
                <w:b/>
                <w:sz w:val="16"/>
                <w:szCs w:val="16"/>
              </w:rPr>
              <w:t>e</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57E62A3D"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 xml:space="preserve">Popełniając liczne błędy, zdawkowo </w:t>
            </w:r>
            <w:r w:rsidRPr="00E56488">
              <w:rPr>
                <w:rFonts w:ascii="Verdana" w:hAnsi="Verdana"/>
                <w:b w:val="0"/>
                <w:bCs w:val="0"/>
                <w:sz w:val="16"/>
                <w:szCs w:val="16"/>
              </w:rPr>
              <w:t>streszcza w języku obcym przeczytany tekst</w:t>
            </w:r>
            <w:r>
              <w:rPr>
                <w:rFonts w:ascii="Verdana" w:hAnsi="Verdana"/>
                <w:b w:val="0"/>
                <w:bCs w:val="0"/>
                <w:sz w:val="16"/>
                <w:szCs w:val="16"/>
              </w:rPr>
              <w:t>.</w:t>
            </w:r>
          </w:p>
          <w:p w14:paraId="33EF58A7" w14:textId="77777777" w:rsidR="003D13D2" w:rsidRPr="00CE15C9" w:rsidRDefault="003D13D2" w:rsidP="00F65C6B">
            <w:pPr>
              <w:rPr>
                <w:rFonts w:ascii="Verdana" w:hAnsi="Verdana" w:cs="Calibri"/>
                <w:b/>
                <w:sz w:val="16"/>
                <w:szCs w:val="16"/>
              </w:rPr>
            </w:pPr>
          </w:p>
        </w:tc>
        <w:tc>
          <w:tcPr>
            <w:tcW w:w="0" w:type="auto"/>
          </w:tcPr>
          <w:p w14:paraId="0028C721"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lastRenderedPageBreak/>
              <w:t>–</w:t>
            </w:r>
            <w:r>
              <w:rPr>
                <w:rFonts w:ascii="Verdana" w:hAnsi="Verdana"/>
                <w:b w:val="0"/>
                <w:bCs w:val="0"/>
                <w:sz w:val="16"/>
                <w:szCs w:val="16"/>
              </w:rPr>
              <w:t xml:space="preserve"> Częściowo</w:t>
            </w:r>
            <w:r w:rsidRPr="000E4756">
              <w:rPr>
                <w:rFonts w:ascii="Verdana" w:hAnsi="Verdana"/>
                <w:b w:val="0"/>
                <w:bCs w:val="0"/>
                <w:sz w:val="16"/>
                <w:szCs w:val="16"/>
              </w:rPr>
              <w:t xml:space="preserve"> </w:t>
            </w:r>
            <w:r w:rsidRPr="00CE15C9">
              <w:rPr>
                <w:rFonts w:ascii="Verdana" w:hAnsi="Verdana"/>
                <w:b w:val="0"/>
                <w:bCs w:val="0"/>
                <w:sz w:val="16"/>
                <w:szCs w:val="16"/>
              </w:rPr>
              <w:t>poprawnie rozwiązuje zadania na słuchanie i czytanie ze zrozumieniem</w:t>
            </w:r>
            <w:r>
              <w:rPr>
                <w:rFonts w:ascii="Verdana" w:hAnsi="Verdana"/>
                <w:b w:val="0"/>
                <w:bCs w:val="0"/>
                <w:sz w:val="16"/>
                <w:szCs w:val="16"/>
              </w:rPr>
              <w:t>.</w:t>
            </w:r>
          </w:p>
          <w:p w14:paraId="376BE2E7"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Częściowo</w:t>
            </w:r>
            <w:r w:rsidRPr="000E4756">
              <w:rPr>
                <w:rFonts w:ascii="Verdana" w:hAnsi="Verdana"/>
                <w:b w:val="0"/>
                <w:bCs w:val="0"/>
                <w:sz w:val="16"/>
                <w:szCs w:val="16"/>
              </w:rPr>
              <w:t xml:space="preserve"> </w:t>
            </w:r>
            <w:r w:rsidRPr="00CE15C9">
              <w:rPr>
                <w:rFonts w:ascii="Verdana" w:hAnsi="Verdana"/>
                <w:b w:val="0"/>
                <w:bCs w:val="0"/>
                <w:sz w:val="16"/>
                <w:szCs w:val="16"/>
              </w:rPr>
              <w:t>poprawnie rozróżnia styl formalny i nieformalny wypowiedzi</w:t>
            </w:r>
          </w:p>
          <w:p w14:paraId="40EC8E50"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Przy pomocy prostych konstrukcji, częściowo</w:t>
            </w:r>
            <w:r w:rsidRPr="000E4756">
              <w:rPr>
                <w:rFonts w:ascii="Verdana" w:hAnsi="Verdana"/>
                <w:b w:val="0"/>
                <w:bCs w:val="0"/>
                <w:sz w:val="16"/>
                <w:szCs w:val="16"/>
              </w:rPr>
              <w:t xml:space="preserve"> </w:t>
            </w:r>
            <w:r>
              <w:rPr>
                <w:rFonts w:ascii="Verdana" w:hAnsi="Verdana"/>
                <w:b w:val="0"/>
                <w:bCs w:val="0"/>
                <w:sz w:val="16"/>
                <w:szCs w:val="16"/>
              </w:rPr>
              <w:t>bezbłędnie,</w:t>
            </w:r>
            <w:r w:rsidRPr="00CE15C9">
              <w:rPr>
                <w:rFonts w:ascii="Verdana" w:hAnsi="Verdana"/>
                <w:b w:val="0"/>
                <w:bCs w:val="0"/>
                <w:sz w:val="16"/>
                <w:szCs w:val="16"/>
              </w:rPr>
              <w:t xml:space="preserve"> </w:t>
            </w:r>
            <w:r w:rsidRPr="00CE15C9">
              <w:rPr>
                <w:rFonts w:ascii="Verdana" w:hAnsi="Verdana" w:cs="Calibri"/>
                <w:b w:val="0"/>
                <w:bCs w:val="0"/>
                <w:sz w:val="16"/>
                <w:szCs w:val="16"/>
              </w:rPr>
              <w:t>opowiada, co wie na temat filmu opisanego w tekście, opisuje czynności, wyraża i uzasadnia swoje opinie</w:t>
            </w:r>
            <w:r>
              <w:rPr>
                <w:rFonts w:ascii="Verdana" w:hAnsi="Verdana" w:cs="Calibri"/>
                <w:b w:val="0"/>
                <w:bCs w:val="0"/>
                <w:sz w:val="16"/>
                <w:szCs w:val="16"/>
              </w:rPr>
              <w:t>.</w:t>
            </w:r>
          </w:p>
          <w:p w14:paraId="4E1C657C"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w:t>
            </w:r>
            <w:r w:rsidRPr="00CE15C9">
              <w:rPr>
                <w:rFonts w:ascii="Verdana" w:hAnsi="Verdana" w:cs="Calibri"/>
                <w:b w:val="0"/>
                <w:bCs w:val="0"/>
                <w:sz w:val="16"/>
                <w:szCs w:val="16"/>
              </w:rPr>
              <w:t xml:space="preserve"> </w:t>
            </w:r>
            <w:r>
              <w:rPr>
                <w:rFonts w:ascii="Verdana" w:hAnsi="Verdana" w:cs="Calibri"/>
                <w:b w:val="0"/>
                <w:bCs w:val="0"/>
                <w:sz w:val="16"/>
                <w:szCs w:val="16"/>
              </w:rPr>
              <w:t xml:space="preserve">Stara się </w:t>
            </w:r>
            <w:r w:rsidRPr="00CE15C9">
              <w:rPr>
                <w:rFonts w:ascii="Verdana" w:hAnsi="Verdana" w:cs="Calibri"/>
                <w:b w:val="0"/>
                <w:bCs w:val="0"/>
                <w:sz w:val="16"/>
                <w:szCs w:val="16"/>
              </w:rPr>
              <w:t>aktywnie uczestniczy</w:t>
            </w:r>
            <w:r>
              <w:rPr>
                <w:rFonts w:ascii="Verdana" w:hAnsi="Verdana" w:cs="Calibri"/>
                <w:b w:val="0"/>
                <w:bCs w:val="0"/>
                <w:sz w:val="16"/>
                <w:szCs w:val="16"/>
              </w:rPr>
              <w:t>ć</w:t>
            </w:r>
            <w:r w:rsidRPr="00CE15C9">
              <w:rPr>
                <w:rFonts w:ascii="Verdana" w:hAnsi="Verdana" w:cs="Calibri"/>
                <w:b w:val="0"/>
                <w:bCs w:val="0"/>
                <w:sz w:val="16"/>
                <w:szCs w:val="16"/>
              </w:rPr>
              <w:t xml:space="preserve"> w rozmowie na temat tego, co zmieniłby w przeszłości w swoim życiu, gdyby wiedział to, co wie teraz, rozpoczyna, prowadzi, </w:t>
            </w:r>
            <w:r w:rsidRPr="00CE15C9">
              <w:rPr>
                <w:rFonts w:ascii="Verdana" w:hAnsi="Verdana" w:cs="Calibri"/>
                <w:b w:val="0"/>
                <w:bCs w:val="0"/>
                <w:sz w:val="16"/>
                <w:szCs w:val="16"/>
              </w:rPr>
              <w:lastRenderedPageBreak/>
              <w:t xml:space="preserve">podtrzymuje i kończy rozmowę, uzyskuje i przekazuje informacje, </w:t>
            </w:r>
            <w:r>
              <w:rPr>
                <w:rFonts w:ascii="Verdana" w:hAnsi="Verdana" w:cs="Calibri"/>
                <w:b w:val="0"/>
                <w:bCs w:val="0"/>
                <w:sz w:val="16"/>
                <w:szCs w:val="16"/>
              </w:rPr>
              <w:t xml:space="preserve">przy pomocy prostych konstrukcji </w:t>
            </w:r>
            <w:r w:rsidRPr="00CE15C9">
              <w:rPr>
                <w:rFonts w:ascii="Verdana" w:hAnsi="Verdana" w:cs="Calibri"/>
                <w:b w:val="0"/>
                <w:bCs w:val="0"/>
                <w:sz w:val="16"/>
                <w:szCs w:val="16"/>
              </w:rPr>
              <w:t>wyraża i uzasadnia swoje opinie i preferencje, pyta o opinie i preferencje rozmówcy</w:t>
            </w:r>
            <w:r>
              <w:rPr>
                <w:rFonts w:ascii="Verdana" w:hAnsi="Verdana" w:cs="Calibri"/>
                <w:b w:val="0"/>
                <w:bCs w:val="0"/>
                <w:sz w:val="16"/>
                <w:szCs w:val="16"/>
              </w:rPr>
              <w:t>, popełniając dość liczne błędy.</w:t>
            </w:r>
          </w:p>
          <w:p w14:paraId="326E1865"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P</w:t>
            </w:r>
            <w:r w:rsidRPr="00CE15C9">
              <w:rPr>
                <w:rFonts w:ascii="Verdana" w:hAnsi="Verdana"/>
                <w:b w:val="0"/>
                <w:bCs w:val="0"/>
                <w:sz w:val="16"/>
                <w:szCs w:val="16"/>
              </w:rPr>
              <w:t xml:space="preserve">rzy pomocy prostych konstrukcji </w:t>
            </w:r>
            <w:r w:rsidRPr="00CE15C9">
              <w:rPr>
                <w:rFonts w:ascii="Verdana" w:hAnsi="Verdana" w:cs="Calibri"/>
                <w:b w:val="0"/>
                <w:bCs w:val="0"/>
                <w:sz w:val="16"/>
                <w:szCs w:val="16"/>
              </w:rPr>
              <w:t>opowiada o swoich doświadczeniach z klęskami żywiołowymi, opisuje czynności i zjawiska, opisuje uczucia</w:t>
            </w:r>
            <w:r>
              <w:rPr>
                <w:rFonts w:ascii="Verdana" w:hAnsi="Verdana" w:cs="Calibri"/>
                <w:b w:val="0"/>
                <w:bCs w:val="0"/>
                <w:sz w:val="16"/>
                <w:szCs w:val="16"/>
              </w:rPr>
              <w:t>, popełniając dość liczne błędy.</w:t>
            </w:r>
          </w:p>
          <w:p w14:paraId="44AAA612"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Stara się</w:t>
            </w:r>
            <w:r w:rsidRPr="00CE15C9">
              <w:rPr>
                <w:rFonts w:ascii="Verdana" w:hAnsi="Verdana" w:cs="Calibri"/>
                <w:b w:val="0"/>
                <w:bCs w:val="0"/>
                <w:sz w:val="16"/>
                <w:szCs w:val="16"/>
              </w:rPr>
              <w:t xml:space="preserve"> aktywnie uczestniczy</w:t>
            </w:r>
            <w:r>
              <w:rPr>
                <w:rFonts w:ascii="Verdana" w:hAnsi="Verdana" w:cs="Calibri"/>
                <w:b w:val="0"/>
                <w:bCs w:val="0"/>
                <w:sz w:val="16"/>
                <w:szCs w:val="16"/>
              </w:rPr>
              <w:t>ć</w:t>
            </w:r>
            <w:r w:rsidRPr="00CE15C9">
              <w:rPr>
                <w:rFonts w:ascii="Verdana" w:hAnsi="Verdana" w:cs="Calibri"/>
                <w:b w:val="0"/>
                <w:bCs w:val="0"/>
                <w:sz w:val="16"/>
                <w:szCs w:val="16"/>
              </w:rPr>
              <w:t xml:space="preserve"> w dyskusji na temat przedmiotów, które mogą pomóc w przetrwaniu kataklizmu oraz na temat pokazywania skutków kataklizmów w programach informacyjnych, rozpoczyna, prowadzi, podtrzymuje i kończy rozmowę, </w:t>
            </w:r>
            <w:r>
              <w:rPr>
                <w:rFonts w:ascii="Verdana" w:hAnsi="Verdana" w:cs="Calibri"/>
                <w:b w:val="0"/>
                <w:bCs w:val="0"/>
                <w:sz w:val="16"/>
                <w:szCs w:val="16"/>
              </w:rPr>
              <w:t xml:space="preserve">prostymi zdaniami </w:t>
            </w:r>
            <w:r w:rsidRPr="00CE15C9">
              <w:rPr>
                <w:rFonts w:ascii="Verdana" w:hAnsi="Verdana" w:cs="Calibri"/>
                <w:b w:val="0"/>
                <w:bCs w:val="0"/>
                <w:sz w:val="16"/>
                <w:szCs w:val="16"/>
              </w:rPr>
              <w:t>uzyskuje i przekazuje informacje, wyraża i uzasadnia swoje opinie i preferencje, pyta o opinie i preferencje rozmówcy</w:t>
            </w:r>
            <w:r>
              <w:rPr>
                <w:rFonts w:ascii="Verdana" w:hAnsi="Verdana" w:cs="Calibri"/>
                <w:b w:val="0"/>
                <w:bCs w:val="0"/>
                <w:sz w:val="16"/>
                <w:szCs w:val="16"/>
              </w:rPr>
              <w:t>, popełniając dość liczne błędy.</w:t>
            </w:r>
          </w:p>
          <w:p w14:paraId="61B1D009"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softHyphen/>
              <w:t xml:space="preserve">– </w:t>
            </w:r>
            <w:r>
              <w:rPr>
                <w:rFonts w:ascii="Verdana" w:hAnsi="Verdana"/>
                <w:b w:val="0"/>
                <w:bCs w:val="0"/>
                <w:sz w:val="16"/>
                <w:szCs w:val="16"/>
              </w:rPr>
              <w:t>Przy pomocy prostych konstrukcji</w:t>
            </w:r>
            <w:r w:rsidRPr="00CE15C9">
              <w:rPr>
                <w:rFonts w:ascii="Verdana" w:hAnsi="Verdana"/>
                <w:b w:val="0"/>
                <w:bCs w:val="0"/>
                <w:sz w:val="16"/>
                <w:szCs w:val="16"/>
              </w:rPr>
              <w:t xml:space="preserve"> </w:t>
            </w:r>
            <w:r w:rsidRPr="00CE15C9">
              <w:rPr>
                <w:rFonts w:ascii="Verdana" w:hAnsi="Verdana" w:cs="Calibri"/>
                <w:b w:val="0"/>
                <w:bCs w:val="0"/>
                <w:sz w:val="16"/>
                <w:szCs w:val="16"/>
              </w:rPr>
              <w:t>wypowiada się na temat problemu śmieci, opisuje zjawiska, wyraża i uzasadnia swoje opinie</w:t>
            </w:r>
            <w:r>
              <w:rPr>
                <w:rFonts w:ascii="Verdana" w:hAnsi="Verdana" w:cs="Calibri"/>
                <w:b w:val="0"/>
                <w:bCs w:val="0"/>
                <w:sz w:val="16"/>
                <w:szCs w:val="16"/>
              </w:rPr>
              <w:t>, popełniając dość liczne błędy.</w:t>
            </w:r>
          </w:p>
          <w:p w14:paraId="7D86DEC1"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w:t>
            </w:r>
            <w:r w:rsidRPr="00CE15C9">
              <w:rPr>
                <w:rFonts w:ascii="Verdana" w:hAnsi="Verdana" w:cs="Calibri"/>
                <w:b w:val="0"/>
                <w:bCs w:val="0"/>
                <w:sz w:val="16"/>
                <w:szCs w:val="16"/>
              </w:rPr>
              <w:t xml:space="preserve"> </w:t>
            </w:r>
            <w:r>
              <w:rPr>
                <w:rFonts w:ascii="Verdana" w:hAnsi="Verdana" w:cs="Calibri"/>
                <w:b w:val="0"/>
                <w:bCs w:val="0"/>
                <w:sz w:val="16"/>
                <w:szCs w:val="16"/>
              </w:rPr>
              <w:t>Stara się</w:t>
            </w:r>
            <w:r w:rsidRPr="00CE15C9">
              <w:rPr>
                <w:rFonts w:ascii="Verdana" w:hAnsi="Verdana" w:cs="Calibri"/>
                <w:b w:val="0"/>
                <w:bCs w:val="0"/>
                <w:sz w:val="16"/>
                <w:szCs w:val="16"/>
              </w:rPr>
              <w:t xml:space="preserve"> aktywnie uczestniczy</w:t>
            </w:r>
            <w:r>
              <w:rPr>
                <w:rFonts w:ascii="Verdana" w:hAnsi="Verdana" w:cs="Calibri"/>
                <w:b w:val="0"/>
                <w:bCs w:val="0"/>
                <w:sz w:val="16"/>
                <w:szCs w:val="16"/>
              </w:rPr>
              <w:t>ć</w:t>
            </w:r>
            <w:r w:rsidRPr="00CE15C9">
              <w:rPr>
                <w:rFonts w:ascii="Verdana" w:hAnsi="Verdana" w:cs="Calibri"/>
                <w:b w:val="0"/>
                <w:bCs w:val="0"/>
                <w:sz w:val="16"/>
                <w:szCs w:val="16"/>
              </w:rPr>
              <w:t xml:space="preserve"> w rozmowie </w:t>
            </w:r>
            <w:r>
              <w:rPr>
                <w:rFonts w:ascii="Verdana" w:hAnsi="Verdana" w:cs="Calibri"/>
                <w:b w:val="0"/>
                <w:bCs w:val="0"/>
                <w:sz w:val="16"/>
                <w:szCs w:val="16"/>
              </w:rPr>
              <w:t xml:space="preserve">na temat </w:t>
            </w:r>
            <w:r w:rsidRPr="00CE15C9">
              <w:rPr>
                <w:rFonts w:ascii="Verdana" w:hAnsi="Verdana" w:cs="Calibri"/>
                <w:b w:val="0"/>
                <w:bCs w:val="0"/>
                <w:sz w:val="16"/>
                <w:szCs w:val="16"/>
              </w:rPr>
              <w:t>zagrożeń i ochrony środowiska, rozpoczyna, prowadzi, podtrzymuje i kończy rozmowę, uzyskuje i przekazuje informacje, wyraża i uzasadnia swoje opinie, pyta o opinie rozmówcy</w:t>
            </w:r>
            <w:r>
              <w:rPr>
                <w:rFonts w:ascii="Verdana" w:hAnsi="Verdana" w:cs="Calibri"/>
                <w:b w:val="0"/>
                <w:bCs w:val="0"/>
                <w:sz w:val="16"/>
                <w:szCs w:val="16"/>
              </w:rPr>
              <w:t>, popełniając dość liczne błędy.</w:t>
            </w:r>
          </w:p>
          <w:p w14:paraId="3A1C8B20"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Stara się</w:t>
            </w:r>
            <w:r w:rsidRPr="00CE15C9">
              <w:rPr>
                <w:rFonts w:ascii="Verdana" w:hAnsi="Verdana" w:cs="Calibri"/>
                <w:b w:val="0"/>
                <w:bCs w:val="0"/>
                <w:sz w:val="16"/>
                <w:szCs w:val="16"/>
              </w:rPr>
              <w:t xml:space="preserve"> aktywnie uczestniczy</w:t>
            </w:r>
            <w:r>
              <w:rPr>
                <w:rFonts w:ascii="Verdana" w:hAnsi="Verdana" w:cs="Calibri"/>
                <w:b w:val="0"/>
                <w:bCs w:val="0"/>
                <w:sz w:val="16"/>
                <w:szCs w:val="16"/>
              </w:rPr>
              <w:t>ć</w:t>
            </w:r>
            <w:r w:rsidRPr="00CE15C9">
              <w:rPr>
                <w:rFonts w:ascii="Verdana" w:hAnsi="Verdana" w:cs="Calibri"/>
                <w:b w:val="0"/>
                <w:bCs w:val="0"/>
                <w:sz w:val="16"/>
                <w:szCs w:val="16"/>
              </w:rPr>
              <w:t xml:space="preserve"> w rozmowie, rozpoczyna, prowadzi, podtrzymuje i kończy rozmowę, uzyskuje i przekazuje informacje, wyraża żal</w:t>
            </w:r>
            <w:r>
              <w:rPr>
                <w:rFonts w:ascii="Verdana" w:hAnsi="Verdana" w:cs="Calibri"/>
                <w:b w:val="0"/>
                <w:bCs w:val="0"/>
                <w:sz w:val="16"/>
                <w:szCs w:val="16"/>
              </w:rPr>
              <w:t>, popełniając dość liczne błędy.</w:t>
            </w:r>
          </w:p>
          <w:p w14:paraId="74120B96"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lastRenderedPageBreak/>
              <w:t xml:space="preserve">– </w:t>
            </w:r>
            <w:r>
              <w:rPr>
                <w:rFonts w:ascii="Verdana" w:hAnsi="Verdana"/>
                <w:b w:val="0"/>
                <w:bCs w:val="0"/>
                <w:sz w:val="16"/>
                <w:szCs w:val="16"/>
              </w:rPr>
              <w:t>Częściowo</w:t>
            </w:r>
            <w:r w:rsidRPr="000E4756">
              <w:rPr>
                <w:rFonts w:ascii="Verdana" w:hAnsi="Verdana"/>
                <w:b w:val="0"/>
                <w:bCs w:val="0"/>
                <w:sz w:val="16"/>
                <w:szCs w:val="16"/>
              </w:rPr>
              <w:t xml:space="preserve"> </w:t>
            </w:r>
            <w:r w:rsidRPr="00CE15C9">
              <w:rPr>
                <w:rFonts w:ascii="Verdana" w:hAnsi="Verdana"/>
                <w:b w:val="0"/>
                <w:bCs w:val="0"/>
                <w:sz w:val="16"/>
                <w:szCs w:val="16"/>
              </w:rPr>
              <w:t>poprawnie</w:t>
            </w:r>
            <w:r>
              <w:rPr>
                <w:rFonts w:ascii="Verdana" w:hAnsi="Verdana"/>
                <w:b w:val="0"/>
                <w:bCs w:val="0"/>
                <w:sz w:val="16"/>
                <w:szCs w:val="16"/>
              </w:rPr>
              <w:t>, przy pomocy prostych konstrukcji,</w:t>
            </w:r>
            <w:r w:rsidRPr="00CE15C9">
              <w:rPr>
                <w:rFonts w:ascii="Verdana" w:hAnsi="Verdana"/>
                <w:b w:val="0"/>
                <w:bCs w:val="0"/>
                <w:sz w:val="16"/>
                <w:szCs w:val="16"/>
              </w:rPr>
              <w:t xml:space="preserve"> </w:t>
            </w:r>
            <w:r w:rsidRPr="00CE15C9">
              <w:rPr>
                <w:rFonts w:ascii="Verdana" w:hAnsi="Verdana" w:cs="Calibri"/>
                <w:b w:val="0"/>
                <w:bCs w:val="0"/>
                <w:sz w:val="16"/>
                <w:szCs w:val="16"/>
              </w:rPr>
              <w:t>opisuje fotografię i mówi o swoich doświadczeniach z nocowaniem na kempingu, opisuje czynności, intencje, marzenia, plany na przyszłość, opisuje uczucia, wyraża opinie i poglądy, wyraża pewność, przypuszczenie, wątpliwość</w:t>
            </w:r>
            <w:r>
              <w:rPr>
                <w:rFonts w:ascii="Verdana" w:hAnsi="Verdana" w:cs="Calibri"/>
                <w:b w:val="0"/>
                <w:bCs w:val="0"/>
                <w:sz w:val="16"/>
                <w:szCs w:val="16"/>
              </w:rPr>
              <w:t>.</w:t>
            </w:r>
          </w:p>
          <w:p w14:paraId="735365D6"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cs="Calibri"/>
                <w:b w:val="0"/>
                <w:bCs w:val="0"/>
                <w:sz w:val="16"/>
                <w:szCs w:val="16"/>
              </w:rPr>
              <w:t>Stara się</w:t>
            </w:r>
            <w:r w:rsidRPr="00CE15C9">
              <w:rPr>
                <w:rFonts w:ascii="Verdana" w:hAnsi="Verdana" w:cs="Calibri"/>
                <w:b w:val="0"/>
                <w:bCs w:val="0"/>
                <w:sz w:val="16"/>
                <w:szCs w:val="16"/>
              </w:rPr>
              <w:t xml:space="preserve"> aktywnie uczestniczy</w:t>
            </w:r>
            <w:r>
              <w:rPr>
                <w:rFonts w:ascii="Verdana" w:hAnsi="Verdana" w:cs="Calibri"/>
                <w:b w:val="0"/>
                <w:bCs w:val="0"/>
                <w:sz w:val="16"/>
                <w:szCs w:val="16"/>
              </w:rPr>
              <w:t>ć</w:t>
            </w:r>
            <w:r w:rsidRPr="00CE15C9">
              <w:rPr>
                <w:rFonts w:ascii="Verdana" w:hAnsi="Verdana" w:cs="Calibri"/>
                <w:b w:val="0"/>
                <w:bCs w:val="0"/>
                <w:sz w:val="16"/>
                <w:szCs w:val="16"/>
              </w:rPr>
              <w:t xml:space="preserve"> w rozmowie, rozpoczyna, prowadzi, podtrzymuje i kończy rozmowę, uzyskuje i przekazuje informacje, wyraża i uzasadnia opinie i preferencje, pyta o opinie i preferencje rozmówcy, wyraża żal</w:t>
            </w:r>
            <w:r>
              <w:rPr>
                <w:rFonts w:ascii="Verdana" w:hAnsi="Verdana" w:cs="Calibri"/>
                <w:b w:val="0"/>
                <w:bCs w:val="0"/>
                <w:sz w:val="16"/>
                <w:szCs w:val="16"/>
              </w:rPr>
              <w:t>, popełniając dość liczne błędy.</w:t>
            </w:r>
          </w:p>
          <w:p w14:paraId="6176B5C1"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Częściowo</w:t>
            </w:r>
            <w:r w:rsidRPr="000E4756">
              <w:rPr>
                <w:rFonts w:ascii="Verdana" w:hAnsi="Verdana"/>
                <w:b w:val="0"/>
                <w:bCs w:val="0"/>
                <w:sz w:val="16"/>
                <w:szCs w:val="16"/>
              </w:rPr>
              <w:t xml:space="preserve"> </w:t>
            </w:r>
            <w:r w:rsidRPr="00CE15C9">
              <w:rPr>
                <w:rFonts w:ascii="Verdana" w:hAnsi="Verdana"/>
                <w:b w:val="0"/>
                <w:bCs w:val="0"/>
                <w:sz w:val="16"/>
                <w:szCs w:val="16"/>
              </w:rPr>
              <w:t xml:space="preserve">bezbłędnie </w:t>
            </w:r>
            <w:r w:rsidRPr="00CE15C9">
              <w:rPr>
                <w:rFonts w:ascii="Verdana" w:hAnsi="Verdana" w:cs="Calibri"/>
                <w:b w:val="0"/>
                <w:bCs w:val="0"/>
                <w:sz w:val="16"/>
                <w:szCs w:val="16"/>
              </w:rPr>
              <w:t>mówi, jak teledysk może zmienić czyjeś życie, opisuje czynności, miejsca, uczucia, wyraża i uzasadnia opinie, wyraża pewność, przypuszczenie, wątpliwość</w:t>
            </w:r>
            <w:r>
              <w:rPr>
                <w:rFonts w:ascii="Verdana" w:hAnsi="Verdana" w:cs="Calibri"/>
                <w:b w:val="0"/>
                <w:bCs w:val="0"/>
                <w:sz w:val="16"/>
                <w:szCs w:val="16"/>
              </w:rPr>
              <w:t>.</w:t>
            </w:r>
          </w:p>
          <w:p w14:paraId="2227A66D"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Stara się</w:t>
            </w:r>
            <w:r w:rsidRPr="00CE15C9">
              <w:rPr>
                <w:rFonts w:ascii="Verdana" w:hAnsi="Verdana" w:cs="Calibri"/>
                <w:b w:val="0"/>
                <w:bCs w:val="0"/>
                <w:sz w:val="16"/>
                <w:szCs w:val="16"/>
              </w:rPr>
              <w:t xml:space="preserve"> aktywnie uczestniczy</w:t>
            </w:r>
            <w:r>
              <w:rPr>
                <w:rFonts w:ascii="Verdana" w:hAnsi="Verdana" w:cs="Calibri"/>
                <w:b w:val="0"/>
                <w:bCs w:val="0"/>
                <w:sz w:val="16"/>
                <w:szCs w:val="16"/>
              </w:rPr>
              <w:t>ć</w:t>
            </w:r>
            <w:r w:rsidRPr="00CE15C9">
              <w:rPr>
                <w:rFonts w:ascii="Verdana" w:hAnsi="Verdana" w:cs="Calibri"/>
                <w:b w:val="0"/>
                <w:bCs w:val="0"/>
                <w:sz w:val="16"/>
                <w:szCs w:val="16"/>
              </w:rPr>
              <w:t xml:space="preserve"> w rozmowie na temat zalet i wad mieszkania w małej społeczności w porównaniu z dużym miastem oraz dlaczego mieszkanie w pobliżu morza sprawia, że ludzie są szczęśliwsi, rozpoczyna, prowadzi, podtrzymuje i kończy rozmowę, </w:t>
            </w:r>
            <w:r>
              <w:rPr>
                <w:rFonts w:ascii="Verdana" w:hAnsi="Verdana" w:cs="Calibri"/>
                <w:b w:val="0"/>
                <w:bCs w:val="0"/>
                <w:sz w:val="16"/>
                <w:szCs w:val="16"/>
              </w:rPr>
              <w:t xml:space="preserve">prostymi zdaniami </w:t>
            </w:r>
            <w:r w:rsidRPr="00CE15C9">
              <w:rPr>
                <w:rFonts w:ascii="Verdana" w:hAnsi="Verdana" w:cs="Calibri"/>
                <w:b w:val="0"/>
                <w:bCs w:val="0"/>
                <w:sz w:val="16"/>
                <w:szCs w:val="16"/>
              </w:rPr>
              <w:t>przekazuje informacje, wyraża i uzasadnia swoje opinie, pyta o opinie rozmówcy</w:t>
            </w:r>
            <w:r>
              <w:rPr>
                <w:rFonts w:ascii="Verdana" w:hAnsi="Verdana" w:cs="Calibri"/>
                <w:b w:val="0"/>
                <w:bCs w:val="0"/>
                <w:sz w:val="16"/>
                <w:szCs w:val="16"/>
              </w:rPr>
              <w:t>, popełniając dość liczne błędy.</w:t>
            </w:r>
          </w:p>
          <w:p w14:paraId="662859FE"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P</w:t>
            </w:r>
            <w:r w:rsidRPr="00CE15C9">
              <w:rPr>
                <w:rFonts w:ascii="Verdana" w:hAnsi="Verdana"/>
                <w:b w:val="0"/>
                <w:bCs w:val="0"/>
                <w:sz w:val="16"/>
                <w:szCs w:val="16"/>
              </w:rPr>
              <w:t xml:space="preserve">rzy pomocy </w:t>
            </w:r>
            <w:r>
              <w:rPr>
                <w:rFonts w:ascii="Verdana" w:hAnsi="Verdana"/>
                <w:b w:val="0"/>
                <w:bCs w:val="0"/>
                <w:sz w:val="16"/>
                <w:szCs w:val="16"/>
              </w:rPr>
              <w:t>prostych</w:t>
            </w:r>
            <w:r w:rsidRPr="00CE15C9">
              <w:rPr>
                <w:rFonts w:ascii="Verdana" w:hAnsi="Verdana"/>
                <w:b w:val="0"/>
                <w:bCs w:val="0"/>
                <w:sz w:val="16"/>
                <w:szCs w:val="16"/>
              </w:rPr>
              <w:t xml:space="preserve"> konstrukcji </w:t>
            </w:r>
            <w:r w:rsidRPr="00CE15C9">
              <w:rPr>
                <w:rFonts w:ascii="Verdana" w:hAnsi="Verdana" w:cs="Calibri"/>
                <w:b w:val="0"/>
                <w:bCs w:val="0"/>
                <w:sz w:val="16"/>
                <w:szCs w:val="16"/>
              </w:rPr>
              <w:t>wymienia powody, dla których ludzie przenoszą się z dużych miast do małych miejscowości oraz form spędzania czasu wolnego na spokojnej wyspie, opisuje czynności, upodobania, wyraża i uzasadnia opinie, wyraża pewność, przypuszczenie, wątpliwość</w:t>
            </w:r>
            <w:r>
              <w:rPr>
                <w:rFonts w:ascii="Verdana" w:hAnsi="Verdana" w:cs="Calibri"/>
                <w:b w:val="0"/>
                <w:bCs w:val="0"/>
                <w:sz w:val="16"/>
                <w:szCs w:val="16"/>
              </w:rPr>
              <w:t>, popełniając dość liczne błędy.</w:t>
            </w:r>
          </w:p>
          <w:p w14:paraId="35116088" w14:textId="77777777" w:rsidR="003D13D2" w:rsidRPr="00CE15C9" w:rsidRDefault="003D13D2" w:rsidP="00F65C6B">
            <w:pPr>
              <w:rPr>
                <w:rFonts w:ascii="Verdana" w:hAnsi="Verdana" w:cs="Calibri"/>
                <w:b/>
                <w:sz w:val="16"/>
                <w:szCs w:val="16"/>
              </w:rPr>
            </w:pPr>
            <w:r w:rsidRPr="00CE15C9">
              <w:rPr>
                <w:rFonts w:ascii="Verdana" w:hAnsi="Verdana"/>
                <w:b/>
                <w:sz w:val="16"/>
                <w:szCs w:val="16"/>
              </w:rPr>
              <w:lastRenderedPageBreak/>
              <w:t xml:space="preserve">– </w:t>
            </w:r>
            <w:r>
              <w:rPr>
                <w:rFonts w:ascii="Verdana" w:hAnsi="Verdana"/>
                <w:b/>
                <w:sz w:val="16"/>
                <w:szCs w:val="16"/>
              </w:rPr>
              <w:t>Korzystając z wyrażeń z podręcznika, c</w:t>
            </w:r>
            <w:r>
              <w:rPr>
                <w:rFonts w:ascii="Verdana" w:hAnsi="Verdana"/>
                <w:b/>
                <w:bCs/>
                <w:sz w:val="16"/>
                <w:szCs w:val="16"/>
              </w:rPr>
              <w:t>zęściowo</w:t>
            </w:r>
            <w:r w:rsidRPr="000E4756">
              <w:rPr>
                <w:rFonts w:ascii="Verdana" w:hAnsi="Verdana"/>
                <w:b/>
                <w:bCs/>
                <w:sz w:val="16"/>
                <w:szCs w:val="16"/>
              </w:rPr>
              <w:t xml:space="preserve"> </w:t>
            </w:r>
            <w:r>
              <w:rPr>
                <w:rFonts w:ascii="Verdana" w:hAnsi="Verdana"/>
                <w:b/>
                <w:sz w:val="16"/>
                <w:szCs w:val="16"/>
              </w:rPr>
              <w:t xml:space="preserve">poprawnie </w:t>
            </w:r>
            <w:r w:rsidRPr="00CE15C9">
              <w:rPr>
                <w:rFonts w:ascii="Verdana" w:hAnsi="Verdana" w:cs="Calibri"/>
                <w:b/>
                <w:sz w:val="16"/>
                <w:szCs w:val="16"/>
              </w:rPr>
              <w:t>pisze artykuł, w którym opisuje życie na wyspie oraz atrakcje, które mogą przyciągnąć turystów, opisuje czynności, wyraża nadzieje, intencje, wyraża i uzasadnia opinie, przekazuje informacje; stosuje odpowiednie zasady konstruowania tekstu oraz odpowiedni styl wypowiedzi</w:t>
            </w:r>
            <w:r>
              <w:rPr>
                <w:rFonts w:ascii="Verdana" w:hAnsi="Verdana" w:cs="Calibri"/>
                <w:b/>
                <w:sz w:val="16"/>
                <w:szCs w:val="16"/>
              </w:rPr>
              <w:t>.</w:t>
            </w:r>
          </w:p>
          <w:p w14:paraId="76B11386"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Stara się</w:t>
            </w:r>
            <w:r w:rsidRPr="00CE15C9">
              <w:rPr>
                <w:rFonts w:ascii="Verdana" w:hAnsi="Verdana" w:cs="Calibri"/>
                <w:b w:val="0"/>
                <w:bCs w:val="0"/>
                <w:sz w:val="16"/>
                <w:szCs w:val="16"/>
              </w:rPr>
              <w:t xml:space="preserve"> aktywnie uczestniczy</w:t>
            </w:r>
            <w:r>
              <w:rPr>
                <w:rFonts w:ascii="Verdana" w:hAnsi="Verdana" w:cs="Calibri"/>
                <w:b w:val="0"/>
                <w:bCs w:val="0"/>
                <w:sz w:val="16"/>
                <w:szCs w:val="16"/>
              </w:rPr>
              <w:t>ć</w:t>
            </w:r>
            <w:r w:rsidRPr="00CE15C9">
              <w:rPr>
                <w:rFonts w:ascii="Verdana" w:hAnsi="Verdana" w:cs="Calibri"/>
                <w:b w:val="0"/>
                <w:bCs w:val="0"/>
                <w:sz w:val="16"/>
                <w:szCs w:val="16"/>
              </w:rPr>
              <w:t xml:space="preserve"> w rozmowie na temat różnych rodzajów miejsc zamieszkania oraz stylów życia, rozpoczyna, prowadzi, podtrzymuje i kończy rozmowę, przekazuje informacje, wyraża i uzasadnia swoje opinie i preferencje, pyta o opinie i preferencje rozmówcy, wyraża uczucia i emocje</w:t>
            </w:r>
            <w:r>
              <w:rPr>
                <w:rFonts w:ascii="Verdana" w:hAnsi="Verdana" w:cs="Calibri"/>
                <w:b w:val="0"/>
                <w:bCs w:val="0"/>
                <w:sz w:val="16"/>
                <w:szCs w:val="16"/>
              </w:rPr>
              <w:t>, popełniając dość liczne błędy.</w:t>
            </w:r>
          </w:p>
          <w:p w14:paraId="0246FEE2" w14:textId="77777777" w:rsidR="003D13D2" w:rsidRPr="00CE15C9" w:rsidRDefault="003D13D2" w:rsidP="00F65C6B">
            <w:pPr>
              <w:rPr>
                <w:rFonts w:ascii="Verdana" w:hAnsi="Verdana" w:cs="Calibri"/>
                <w:b/>
                <w:sz w:val="16"/>
                <w:szCs w:val="16"/>
              </w:rPr>
            </w:pPr>
            <w:r w:rsidRPr="00CE15C9">
              <w:rPr>
                <w:rFonts w:ascii="Verdana" w:hAnsi="Verdana"/>
                <w:b/>
                <w:sz w:val="16"/>
                <w:szCs w:val="16"/>
              </w:rPr>
              <w:t xml:space="preserve">– </w:t>
            </w:r>
            <w:r>
              <w:rPr>
                <w:rFonts w:ascii="Verdana" w:hAnsi="Verdana"/>
                <w:b/>
                <w:sz w:val="16"/>
                <w:szCs w:val="16"/>
              </w:rPr>
              <w:t>Korzystając z wyrażeń z podręcznika, c</w:t>
            </w:r>
            <w:r>
              <w:rPr>
                <w:rFonts w:ascii="Verdana" w:hAnsi="Verdana"/>
                <w:b/>
                <w:bCs/>
                <w:sz w:val="16"/>
                <w:szCs w:val="16"/>
              </w:rPr>
              <w:t>zęściowo</w:t>
            </w:r>
            <w:r w:rsidRPr="000E4756">
              <w:rPr>
                <w:rFonts w:ascii="Verdana" w:hAnsi="Verdana"/>
                <w:b/>
                <w:bCs/>
                <w:sz w:val="16"/>
                <w:szCs w:val="16"/>
              </w:rPr>
              <w:t xml:space="preserve"> </w:t>
            </w:r>
            <w:r w:rsidRPr="00CE15C9">
              <w:rPr>
                <w:rFonts w:ascii="Verdana" w:hAnsi="Verdana"/>
                <w:b/>
                <w:sz w:val="16"/>
                <w:szCs w:val="16"/>
              </w:rPr>
              <w:t xml:space="preserve">bezbłędnie </w:t>
            </w:r>
            <w:r w:rsidRPr="00CE15C9">
              <w:rPr>
                <w:rFonts w:ascii="Verdana" w:hAnsi="Verdana" w:cs="Calibri"/>
                <w:b/>
                <w:sz w:val="16"/>
                <w:szCs w:val="16"/>
              </w:rPr>
              <w:t>pisze do kolegi e-mail, w którym przekazuje informacje z przeczytanego tekstu, opisuje czynności, miejsca, upodobania, wyraża i uzasadnia opinie, opisuje uczucia; stosuje odpowiednie zasady konstruowania tekstu oraz odpowiedni styl wypowiedzi</w:t>
            </w:r>
            <w:r>
              <w:rPr>
                <w:rFonts w:ascii="Verdana" w:hAnsi="Verdana" w:cs="Calibri"/>
                <w:b/>
                <w:sz w:val="16"/>
                <w:szCs w:val="16"/>
              </w:rPr>
              <w:t>.</w:t>
            </w:r>
          </w:p>
          <w:p w14:paraId="78ACD9AC"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P</w:t>
            </w:r>
            <w:r w:rsidRPr="00CE15C9">
              <w:rPr>
                <w:rFonts w:ascii="Verdana" w:hAnsi="Verdana"/>
                <w:b w:val="0"/>
                <w:bCs w:val="0"/>
                <w:sz w:val="16"/>
                <w:szCs w:val="16"/>
              </w:rPr>
              <w:t xml:space="preserve">rzy pomocy </w:t>
            </w:r>
            <w:r>
              <w:rPr>
                <w:rFonts w:ascii="Verdana" w:hAnsi="Verdana"/>
                <w:b w:val="0"/>
                <w:bCs w:val="0"/>
                <w:sz w:val="16"/>
                <w:szCs w:val="16"/>
              </w:rPr>
              <w:t>prostych</w:t>
            </w:r>
            <w:r w:rsidRPr="00CE15C9">
              <w:rPr>
                <w:rFonts w:ascii="Verdana" w:hAnsi="Verdana"/>
                <w:b w:val="0"/>
                <w:bCs w:val="0"/>
                <w:sz w:val="16"/>
                <w:szCs w:val="16"/>
              </w:rPr>
              <w:t xml:space="preserve"> konstrukcji </w:t>
            </w:r>
            <w:r w:rsidRPr="00CE15C9">
              <w:rPr>
                <w:rFonts w:ascii="Verdana" w:hAnsi="Verdana" w:cs="Calibri"/>
                <w:b w:val="0"/>
                <w:bCs w:val="0"/>
                <w:sz w:val="16"/>
                <w:szCs w:val="16"/>
              </w:rPr>
              <w:t>wypowiada się na temat domów przyjaznych dla środowiska, opisuje zjawiska, wyraża i uzasadnia swoje opinie</w:t>
            </w:r>
            <w:r>
              <w:rPr>
                <w:rFonts w:ascii="Verdana" w:hAnsi="Verdana" w:cs="Calibri"/>
                <w:b w:val="0"/>
                <w:bCs w:val="0"/>
                <w:sz w:val="16"/>
                <w:szCs w:val="16"/>
              </w:rPr>
              <w:t>, popełniając dość liczne błędy.</w:t>
            </w:r>
          </w:p>
          <w:p w14:paraId="1A2796D2"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Stara się</w:t>
            </w:r>
            <w:r w:rsidRPr="00CE15C9">
              <w:rPr>
                <w:rFonts w:ascii="Verdana" w:hAnsi="Verdana" w:cs="Calibri"/>
                <w:b w:val="0"/>
                <w:bCs w:val="0"/>
                <w:sz w:val="16"/>
                <w:szCs w:val="16"/>
              </w:rPr>
              <w:t xml:space="preserve"> aktywnie uczestniczy</w:t>
            </w:r>
            <w:r>
              <w:rPr>
                <w:rFonts w:ascii="Verdana" w:hAnsi="Verdana" w:cs="Calibri"/>
                <w:b w:val="0"/>
                <w:bCs w:val="0"/>
                <w:sz w:val="16"/>
                <w:szCs w:val="16"/>
              </w:rPr>
              <w:t>ć</w:t>
            </w:r>
            <w:r w:rsidRPr="00CE15C9">
              <w:rPr>
                <w:rFonts w:ascii="Verdana" w:hAnsi="Verdana" w:cs="Calibri"/>
                <w:b w:val="0"/>
                <w:bCs w:val="0"/>
                <w:sz w:val="16"/>
                <w:szCs w:val="16"/>
              </w:rPr>
              <w:t xml:space="preserve"> w rozmowie na temat konieczności </w:t>
            </w:r>
            <w:r w:rsidRPr="00CE15C9">
              <w:rPr>
                <w:rFonts w:ascii="Verdana" w:hAnsi="Verdana" w:cs="Calibri"/>
                <w:b w:val="0"/>
                <w:bCs w:val="0"/>
                <w:sz w:val="16"/>
                <w:szCs w:val="16"/>
              </w:rPr>
              <w:lastRenderedPageBreak/>
              <w:t>ochrony środowiska naturalnego, rozpoczyna, prowadzi, podtrzymuje i kończy rozmowę, przekazuje informacje, wyraża i uzasadnia swoje opinie, pyta o opinie rozmówcy, wyraża uczucia i emocje</w:t>
            </w:r>
            <w:r>
              <w:rPr>
                <w:rFonts w:ascii="Verdana" w:hAnsi="Verdana" w:cs="Calibri"/>
                <w:b w:val="0"/>
                <w:bCs w:val="0"/>
                <w:sz w:val="16"/>
                <w:szCs w:val="16"/>
              </w:rPr>
              <w:t>, popełniając dość liczne błędy.</w:t>
            </w:r>
          </w:p>
          <w:p w14:paraId="7BD1C017" w14:textId="77777777" w:rsidR="003D13D2" w:rsidRPr="00CE15C9" w:rsidRDefault="003D13D2" w:rsidP="00F65C6B">
            <w:pPr>
              <w:rPr>
                <w:rFonts w:ascii="Verdana" w:hAnsi="Verdana" w:cs="Calibri"/>
                <w:b/>
                <w:sz w:val="16"/>
                <w:szCs w:val="16"/>
              </w:rPr>
            </w:pPr>
            <w:r w:rsidRPr="00CE15C9">
              <w:rPr>
                <w:rFonts w:ascii="Verdana" w:hAnsi="Verdana"/>
                <w:b/>
                <w:sz w:val="16"/>
                <w:szCs w:val="16"/>
              </w:rPr>
              <w:t xml:space="preserve">– </w:t>
            </w:r>
            <w:r>
              <w:rPr>
                <w:rFonts w:ascii="Verdana" w:hAnsi="Verdana"/>
                <w:b/>
                <w:sz w:val="16"/>
                <w:szCs w:val="16"/>
              </w:rPr>
              <w:t xml:space="preserve">Korzystając z wyrażeń z podręcznika, </w:t>
            </w:r>
            <w:r>
              <w:rPr>
                <w:rFonts w:ascii="Verdana" w:hAnsi="Verdana"/>
                <w:b/>
                <w:bCs/>
                <w:sz w:val="16"/>
                <w:szCs w:val="16"/>
              </w:rPr>
              <w:t>częściowo</w:t>
            </w:r>
            <w:r w:rsidRPr="000E4756">
              <w:rPr>
                <w:rFonts w:ascii="Verdana" w:hAnsi="Verdana"/>
                <w:b/>
                <w:bCs/>
                <w:sz w:val="16"/>
                <w:szCs w:val="16"/>
              </w:rPr>
              <w:t xml:space="preserve"> </w:t>
            </w:r>
            <w:r w:rsidRPr="00CE15C9">
              <w:rPr>
                <w:rFonts w:ascii="Verdana" w:hAnsi="Verdana"/>
                <w:b/>
                <w:sz w:val="16"/>
                <w:szCs w:val="16"/>
              </w:rPr>
              <w:t xml:space="preserve">bezbłędnie </w:t>
            </w:r>
            <w:r w:rsidRPr="00CE15C9">
              <w:rPr>
                <w:rFonts w:ascii="Verdana" w:hAnsi="Verdana" w:cs="Calibri"/>
                <w:b/>
                <w:sz w:val="16"/>
                <w:szCs w:val="16"/>
              </w:rPr>
              <w:t>pisze artykuł na temat stylu życia przyjaznego dla środowiska, opisuje czynności i zjawiska, przedstawia fakty, wyraża i uzasadnia opinie, opisuje uczucia, instruuje, proponuje; stosuje odpowiednie zasady konstruowania tekstu oraz styl wypowiedzi odpowiedni do sytuacji</w:t>
            </w:r>
            <w:r>
              <w:rPr>
                <w:rFonts w:ascii="Verdana" w:hAnsi="Verdana" w:cs="Calibri"/>
                <w:b/>
                <w:sz w:val="16"/>
                <w:szCs w:val="16"/>
              </w:rPr>
              <w:t>.</w:t>
            </w:r>
          </w:p>
          <w:p w14:paraId="38C32F56" w14:textId="77777777" w:rsidR="003D13D2" w:rsidRPr="00CE15C9" w:rsidRDefault="003D13D2" w:rsidP="00F65C6B">
            <w:pPr>
              <w:rPr>
                <w:rFonts w:ascii="Verdana" w:hAnsi="Verdana" w:cs="Calibri"/>
                <w:b/>
                <w:sz w:val="16"/>
                <w:szCs w:val="16"/>
              </w:rPr>
            </w:pPr>
            <w:r w:rsidRPr="00CE15C9">
              <w:rPr>
                <w:rFonts w:ascii="Verdana" w:hAnsi="Verdana"/>
                <w:b/>
                <w:sz w:val="16"/>
                <w:szCs w:val="16"/>
              </w:rPr>
              <w:t xml:space="preserve">– </w:t>
            </w:r>
            <w:r>
              <w:rPr>
                <w:rFonts w:ascii="Verdana" w:hAnsi="Verdana"/>
                <w:b/>
                <w:sz w:val="16"/>
                <w:szCs w:val="16"/>
              </w:rPr>
              <w:t xml:space="preserve">Korzystając z wyrażeń z podręcznika, </w:t>
            </w:r>
            <w:r>
              <w:rPr>
                <w:rFonts w:ascii="Verdana" w:hAnsi="Verdana"/>
                <w:b/>
                <w:bCs/>
                <w:sz w:val="16"/>
                <w:szCs w:val="16"/>
              </w:rPr>
              <w:t>częściowo</w:t>
            </w:r>
            <w:r w:rsidRPr="000E4756">
              <w:rPr>
                <w:rFonts w:ascii="Verdana" w:hAnsi="Verdana"/>
                <w:b/>
                <w:bCs/>
                <w:sz w:val="16"/>
                <w:szCs w:val="16"/>
              </w:rPr>
              <w:t xml:space="preserve"> </w:t>
            </w:r>
            <w:r w:rsidRPr="00CE15C9">
              <w:rPr>
                <w:rFonts w:ascii="Verdana" w:hAnsi="Verdana"/>
                <w:b/>
                <w:sz w:val="16"/>
                <w:szCs w:val="16"/>
              </w:rPr>
              <w:t xml:space="preserve">bezbłędnie </w:t>
            </w:r>
            <w:r w:rsidRPr="00CE15C9">
              <w:rPr>
                <w:rFonts w:ascii="Verdana" w:hAnsi="Verdana" w:cs="Calibri"/>
                <w:b/>
                <w:sz w:val="16"/>
                <w:szCs w:val="16"/>
              </w:rPr>
              <w:t>pisze artykuł, w którym opisuje szkolny dzień ekologiczny, opisuje czynności i zjawiska, przedstawia fakty, wyraża i uzasadnia opinie, opisuje uczucia; stosuje odpowiednie zasady konstruowania tekstu oraz styl wypowiedzi odpowiedni do sytuacji</w:t>
            </w:r>
            <w:r>
              <w:rPr>
                <w:rFonts w:ascii="Verdana" w:hAnsi="Verdana" w:cs="Calibri"/>
                <w:b/>
                <w:sz w:val="16"/>
                <w:szCs w:val="16"/>
              </w:rPr>
              <w:t>.</w:t>
            </w:r>
          </w:p>
          <w:p w14:paraId="32FBCF2F"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 xml:space="preserve">Stara się </w:t>
            </w:r>
            <w:r w:rsidRPr="00CE15C9">
              <w:rPr>
                <w:rFonts w:ascii="Verdana" w:hAnsi="Verdana" w:cs="Calibri"/>
                <w:b w:val="0"/>
                <w:bCs w:val="0"/>
                <w:sz w:val="16"/>
                <w:szCs w:val="16"/>
              </w:rPr>
              <w:t>aktywnie uczestniczy</w:t>
            </w:r>
            <w:r>
              <w:rPr>
                <w:rFonts w:ascii="Verdana" w:hAnsi="Verdana" w:cs="Calibri"/>
                <w:b w:val="0"/>
                <w:bCs w:val="0"/>
                <w:sz w:val="16"/>
                <w:szCs w:val="16"/>
              </w:rPr>
              <w:t>ć</w:t>
            </w:r>
            <w:r w:rsidRPr="00CE15C9">
              <w:rPr>
                <w:rFonts w:ascii="Verdana" w:hAnsi="Verdana" w:cs="Calibri"/>
                <w:b w:val="0"/>
                <w:bCs w:val="0"/>
                <w:sz w:val="16"/>
                <w:szCs w:val="16"/>
              </w:rPr>
              <w:t xml:space="preserve"> w rozmowie, rozpoczyna, prowadzi, podtrzymuje i kończy rozmowę, przekazuje informacje, wyraża i uzasadnia swoje opinie i preferencje, pyta o opinie i preferencje rozmówcy, wyraża uczucia i emocje, proponuje, przyjmuje i odrzuca propozycje; </w:t>
            </w:r>
            <w:r w:rsidRPr="00CE15C9">
              <w:rPr>
                <w:rFonts w:ascii="Verdana" w:hAnsi="Verdana" w:cs="Calibri"/>
                <w:b w:val="0"/>
                <w:bCs w:val="0"/>
                <w:sz w:val="16"/>
                <w:szCs w:val="16"/>
              </w:rPr>
              <w:lastRenderedPageBreak/>
              <w:t>stosuje zwroty i formy grzecznościowe</w:t>
            </w:r>
            <w:r>
              <w:rPr>
                <w:rFonts w:ascii="Verdana" w:hAnsi="Verdana" w:cs="Calibri"/>
                <w:b w:val="0"/>
                <w:bCs w:val="0"/>
                <w:sz w:val="16"/>
                <w:szCs w:val="16"/>
              </w:rPr>
              <w:t>, popełniając dość liczne błędy.</w:t>
            </w:r>
          </w:p>
          <w:p w14:paraId="014808DB"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część </w:t>
            </w:r>
            <w:r w:rsidRPr="003F3B78">
              <w:rPr>
                <w:rFonts w:ascii="Verdana" w:hAnsi="Verdana" w:cs="Calibri"/>
                <w:b/>
                <w:sz w:val="16"/>
                <w:szCs w:val="16"/>
              </w:rPr>
              <w:t>informacj</w:t>
            </w:r>
            <w:r>
              <w:rPr>
                <w:rFonts w:ascii="Verdana" w:hAnsi="Verdana" w:cs="Calibri"/>
                <w:b/>
                <w:sz w:val="16"/>
                <w:szCs w:val="16"/>
              </w:rPr>
              <w:t>i</w:t>
            </w:r>
            <w:r w:rsidRPr="003F3B78">
              <w:rPr>
                <w:rFonts w:ascii="Verdana" w:hAnsi="Verdana" w:cs="Calibri"/>
                <w:b/>
                <w:sz w:val="16"/>
                <w:szCs w:val="16"/>
              </w:rPr>
              <w:t xml:space="preserve"> zawart</w:t>
            </w:r>
            <w:r>
              <w:rPr>
                <w:rFonts w:ascii="Verdana" w:hAnsi="Verdana" w:cs="Calibri"/>
                <w:b/>
                <w:sz w:val="16"/>
                <w:szCs w:val="16"/>
              </w:rPr>
              <w:t>ych</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438877AD"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streszcza w języku obcym przeczytany tekst</w:t>
            </w:r>
            <w:r>
              <w:rPr>
                <w:rFonts w:ascii="Verdana" w:hAnsi="Verdana" w:cs="Calibri"/>
                <w:b/>
                <w:sz w:val="16"/>
                <w:szCs w:val="16"/>
              </w:rPr>
              <w:t>.</w:t>
            </w:r>
          </w:p>
          <w:p w14:paraId="6563F194" w14:textId="77777777" w:rsidR="003D13D2" w:rsidRPr="00CE15C9" w:rsidRDefault="003D13D2" w:rsidP="00F65C6B">
            <w:pPr>
              <w:rPr>
                <w:rFonts w:ascii="Verdana" w:hAnsi="Verdana" w:cs="Calibri"/>
                <w:b/>
                <w:sz w:val="16"/>
                <w:szCs w:val="16"/>
              </w:rPr>
            </w:pPr>
          </w:p>
        </w:tc>
        <w:tc>
          <w:tcPr>
            <w:tcW w:w="0" w:type="auto"/>
          </w:tcPr>
          <w:p w14:paraId="463795E1"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lastRenderedPageBreak/>
              <w:t>–</w:t>
            </w:r>
            <w:r>
              <w:rPr>
                <w:rFonts w:ascii="Verdana" w:hAnsi="Verdana"/>
                <w:b w:val="0"/>
                <w:bCs w:val="0"/>
                <w:sz w:val="16"/>
                <w:szCs w:val="16"/>
              </w:rPr>
              <w:t xml:space="preserve"> W </w:t>
            </w:r>
            <w:r w:rsidRPr="00CE15C9">
              <w:rPr>
                <w:rFonts w:ascii="Verdana" w:hAnsi="Verdana"/>
                <w:b w:val="0"/>
                <w:bCs w:val="0"/>
                <w:sz w:val="16"/>
                <w:szCs w:val="16"/>
              </w:rPr>
              <w:t>większości poprawnie rozwiązuje zadania na słuchanie i czytanie ze zrozumieniem</w:t>
            </w:r>
            <w:r>
              <w:rPr>
                <w:rFonts w:ascii="Verdana" w:hAnsi="Verdana"/>
                <w:b w:val="0"/>
                <w:bCs w:val="0"/>
                <w:sz w:val="16"/>
                <w:szCs w:val="16"/>
              </w:rPr>
              <w:t>.</w:t>
            </w:r>
          </w:p>
          <w:p w14:paraId="5D7DADC8"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 xml:space="preserve">W </w:t>
            </w:r>
            <w:r w:rsidRPr="00CE15C9">
              <w:rPr>
                <w:rFonts w:ascii="Verdana" w:hAnsi="Verdana"/>
                <w:b w:val="0"/>
                <w:bCs w:val="0"/>
                <w:sz w:val="16"/>
                <w:szCs w:val="16"/>
              </w:rPr>
              <w:t>większości poprawnie rozróżnia styl formalny i nieformalny wypowiedzi</w:t>
            </w:r>
          </w:p>
          <w:p w14:paraId="3980B1B7"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Przy pomocy poznanych konstrukcji, w większości bezbłędnie,</w:t>
            </w:r>
            <w:r w:rsidRPr="00CE15C9">
              <w:rPr>
                <w:rFonts w:ascii="Verdana" w:hAnsi="Verdana"/>
                <w:b w:val="0"/>
                <w:bCs w:val="0"/>
                <w:sz w:val="16"/>
                <w:szCs w:val="16"/>
              </w:rPr>
              <w:t xml:space="preserve"> </w:t>
            </w:r>
            <w:r w:rsidRPr="00CE15C9">
              <w:rPr>
                <w:rFonts w:ascii="Verdana" w:hAnsi="Verdana" w:cs="Calibri"/>
                <w:b w:val="0"/>
                <w:bCs w:val="0"/>
                <w:sz w:val="16"/>
                <w:szCs w:val="16"/>
              </w:rPr>
              <w:t>opowiada, co wie na temat filmu opisanego w tekście, opisuje czynności, wyraża i uzasadnia swoje opinie</w:t>
            </w:r>
            <w:r>
              <w:rPr>
                <w:rFonts w:ascii="Verdana" w:hAnsi="Verdana" w:cs="Calibri"/>
                <w:b w:val="0"/>
                <w:bCs w:val="0"/>
                <w:sz w:val="16"/>
                <w:szCs w:val="16"/>
              </w:rPr>
              <w:t>.</w:t>
            </w:r>
          </w:p>
          <w:p w14:paraId="192E8E14"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w:t>
            </w:r>
            <w:r w:rsidRPr="00CE15C9">
              <w:rPr>
                <w:rFonts w:ascii="Verdana" w:hAnsi="Verdana" w:cs="Calibri"/>
                <w:b w:val="0"/>
                <w:bCs w:val="0"/>
                <w:sz w:val="16"/>
                <w:szCs w:val="16"/>
              </w:rPr>
              <w:t xml:space="preserve"> </w:t>
            </w:r>
            <w:r>
              <w:rPr>
                <w:rFonts w:ascii="Verdana" w:hAnsi="Verdana" w:cs="Calibri"/>
                <w:b w:val="0"/>
                <w:bCs w:val="0"/>
                <w:sz w:val="16"/>
                <w:szCs w:val="16"/>
              </w:rPr>
              <w:t>N</w:t>
            </w:r>
            <w:r w:rsidRPr="00CE15C9">
              <w:rPr>
                <w:rFonts w:ascii="Verdana" w:hAnsi="Verdana" w:cs="Calibri"/>
                <w:b w:val="0"/>
                <w:bCs w:val="0"/>
                <w:sz w:val="16"/>
                <w:szCs w:val="16"/>
              </w:rPr>
              <w:t xml:space="preserve">a ogół aktywnie uczestniczy w rozmowie na temat tego, co zmieniłby w przeszłości w swoim życiu, gdyby wiedział to, co wie teraz, rozpoczyna, prowadzi, </w:t>
            </w:r>
            <w:r w:rsidRPr="00CE15C9">
              <w:rPr>
                <w:rFonts w:ascii="Verdana" w:hAnsi="Verdana" w:cs="Calibri"/>
                <w:b w:val="0"/>
                <w:bCs w:val="0"/>
                <w:sz w:val="16"/>
                <w:szCs w:val="16"/>
              </w:rPr>
              <w:lastRenderedPageBreak/>
              <w:t>podtrzymuje i kończy rozmowę, uzyskuje i przekazuje informacje, wyraża i uzasadnia swoje opinie i preferencje, pyta o opinie i preferencje rozmówcy</w:t>
            </w:r>
            <w:r>
              <w:rPr>
                <w:rFonts w:ascii="Verdana" w:hAnsi="Verdana" w:cs="Calibri"/>
                <w:b w:val="0"/>
                <w:bCs w:val="0"/>
                <w:sz w:val="16"/>
                <w:szCs w:val="16"/>
              </w:rPr>
              <w:t>, popełniając nieliczne błędy.</w:t>
            </w:r>
          </w:p>
          <w:p w14:paraId="2A0D4B84"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P</w:t>
            </w:r>
            <w:r w:rsidRPr="00CE15C9">
              <w:rPr>
                <w:rFonts w:ascii="Verdana" w:hAnsi="Verdana"/>
                <w:b w:val="0"/>
                <w:bCs w:val="0"/>
                <w:sz w:val="16"/>
                <w:szCs w:val="16"/>
              </w:rPr>
              <w:t xml:space="preserve">rzy pomocy </w:t>
            </w:r>
            <w:r>
              <w:rPr>
                <w:rFonts w:ascii="Verdana" w:hAnsi="Verdana"/>
                <w:b w:val="0"/>
                <w:bCs w:val="0"/>
                <w:sz w:val="16"/>
                <w:szCs w:val="16"/>
              </w:rPr>
              <w:t>poznanych</w:t>
            </w:r>
            <w:r w:rsidRPr="00CE15C9">
              <w:rPr>
                <w:rFonts w:ascii="Verdana" w:hAnsi="Verdana"/>
                <w:b w:val="0"/>
                <w:bCs w:val="0"/>
                <w:sz w:val="16"/>
                <w:szCs w:val="16"/>
              </w:rPr>
              <w:t xml:space="preserve"> konstrukcji </w:t>
            </w:r>
            <w:r w:rsidRPr="00CE15C9">
              <w:rPr>
                <w:rFonts w:ascii="Verdana" w:hAnsi="Verdana" w:cs="Calibri"/>
                <w:b w:val="0"/>
                <w:bCs w:val="0"/>
                <w:sz w:val="16"/>
                <w:szCs w:val="16"/>
              </w:rPr>
              <w:t>opowiada o swoich doświadczeniach z klęskami żywiołowymi, opisuje czynności i zjawiska, opisuje uczucia</w:t>
            </w:r>
            <w:r>
              <w:rPr>
                <w:rFonts w:ascii="Verdana" w:hAnsi="Verdana" w:cs="Calibri"/>
                <w:b w:val="0"/>
                <w:bCs w:val="0"/>
                <w:sz w:val="16"/>
                <w:szCs w:val="16"/>
              </w:rPr>
              <w:t>, popełniając nieliczne błędy.</w:t>
            </w:r>
          </w:p>
          <w:p w14:paraId="5B16CDE9"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N</w:t>
            </w:r>
            <w:r w:rsidRPr="00CE15C9">
              <w:rPr>
                <w:rFonts w:ascii="Verdana" w:hAnsi="Verdana" w:cs="Calibri"/>
                <w:b w:val="0"/>
                <w:bCs w:val="0"/>
                <w:sz w:val="16"/>
                <w:szCs w:val="16"/>
              </w:rPr>
              <w:t>a ogół aktywnie uczestniczy w dyskusji na temat przedmiotów, które mogą pomóc w przetrwaniu kataklizmu oraz na temat pokazywania skutków kataklizmów w programach informacyjnych, rozpoczyna, prowadzi, podtrzymuje i kończy rozmowę, uzyskuje i przekazuje informacje, wyraża i uzasadnia swoje opinie i preferencje, pyta o opinie i preferencje rozmówcy</w:t>
            </w:r>
            <w:r>
              <w:rPr>
                <w:rFonts w:ascii="Verdana" w:hAnsi="Verdana" w:cs="Calibri"/>
                <w:b w:val="0"/>
                <w:bCs w:val="0"/>
                <w:sz w:val="16"/>
                <w:szCs w:val="16"/>
              </w:rPr>
              <w:t>, popełniając nieliczne błędy.</w:t>
            </w:r>
          </w:p>
          <w:p w14:paraId="14E63E03"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softHyphen/>
              <w:t xml:space="preserve">– </w:t>
            </w:r>
            <w:r>
              <w:rPr>
                <w:rFonts w:ascii="Verdana" w:hAnsi="Verdana"/>
                <w:b w:val="0"/>
                <w:bCs w:val="0"/>
                <w:sz w:val="16"/>
                <w:szCs w:val="16"/>
              </w:rPr>
              <w:t>Przy pomocy poznanych konstrukcji</w:t>
            </w:r>
            <w:r w:rsidRPr="00CE15C9">
              <w:rPr>
                <w:rFonts w:ascii="Verdana" w:hAnsi="Verdana"/>
                <w:b w:val="0"/>
                <w:bCs w:val="0"/>
                <w:sz w:val="16"/>
                <w:szCs w:val="16"/>
              </w:rPr>
              <w:t xml:space="preserve"> </w:t>
            </w:r>
            <w:r w:rsidRPr="00CE15C9">
              <w:rPr>
                <w:rFonts w:ascii="Verdana" w:hAnsi="Verdana" w:cs="Calibri"/>
                <w:b w:val="0"/>
                <w:bCs w:val="0"/>
                <w:sz w:val="16"/>
                <w:szCs w:val="16"/>
              </w:rPr>
              <w:t>wypowiada się na temat problemu śmieci, opisuje zjawiska, wyraża i uzasadnia swoje opinie</w:t>
            </w:r>
            <w:r>
              <w:rPr>
                <w:rFonts w:ascii="Verdana" w:hAnsi="Verdana" w:cs="Calibri"/>
                <w:b w:val="0"/>
                <w:bCs w:val="0"/>
                <w:sz w:val="16"/>
                <w:szCs w:val="16"/>
              </w:rPr>
              <w:t>, popełniając nieliczne błędy.</w:t>
            </w:r>
          </w:p>
          <w:p w14:paraId="5FE5AED0"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w:t>
            </w:r>
            <w:r w:rsidRPr="00CE15C9">
              <w:rPr>
                <w:rFonts w:ascii="Verdana" w:hAnsi="Verdana" w:cs="Calibri"/>
                <w:b w:val="0"/>
                <w:bCs w:val="0"/>
                <w:sz w:val="16"/>
                <w:szCs w:val="16"/>
              </w:rPr>
              <w:t xml:space="preserve"> </w:t>
            </w:r>
            <w:r>
              <w:rPr>
                <w:rFonts w:ascii="Verdana" w:hAnsi="Verdana" w:cs="Calibri"/>
                <w:b w:val="0"/>
                <w:bCs w:val="0"/>
                <w:sz w:val="16"/>
                <w:szCs w:val="16"/>
              </w:rPr>
              <w:t>N</w:t>
            </w:r>
            <w:r w:rsidRPr="00CE15C9">
              <w:rPr>
                <w:rFonts w:ascii="Verdana" w:hAnsi="Verdana" w:cs="Calibri"/>
                <w:b w:val="0"/>
                <w:bCs w:val="0"/>
                <w:sz w:val="16"/>
                <w:szCs w:val="16"/>
              </w:rPr>
              <w:t xml:space="preserve">a ogół aktywnie uczestniczy w rozmowie </w:t>
            </w:r>
            <w:r>
              <w:rPr>
                <w:rFonts w:ascii="Verdana" w:hAnsi="Verdana" w:cs="Calibri"/>
                <w:b w:val="0"/>
                <w:bCs w:val="0"/>
                <w:sz w:val="16"/>
                <w:szCs w:val="16"/>
              </w:rPr>
              <w:t xml:space="preserve">na temat </w:t>
            </w:r>
            <w:r w:rsidRPr="00CE15C9">
              <w:rPr>
                <w:rFonts w:ascii="Verdana" w:hAnsi="Verdana" w:cs="Calibri"/>
                <w:b w:val="0"/>
                <w:bCs w:val="0"/>
                <w:sz w:val="16"/>
                <w:szCs w:val="16"/>
              </w:rPr>
              <w:t>zagrożeń i ochrony środowiska, rozpoczyna, prowadzi, podtrzymuje i kończy rozmowę, uzyskuje i przekazuje informacje, wyraża i uzasadnia swoje opinie, pyta o opinie rozmówcy</w:t>
            </w:r>
            <w:r>
              <w:rPr>
                <w:rFonts w:ascii="Verdana" w:hAnsi="Verdana" w:cs="Calibri"/>
                <w:b w:val="0"/>
                <w:bCs w:val="0"/>
                <w:sz w:val="16"/>
                <w:szCs w:val="16"/>
              </w:rPr>
              <w:t>, popełniając nieliczne błędy.</w:t>
            </w:r>
          </w:p>
          <w:p w14:paraId="09704479"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N</w:t>
            </w:r>
            <w:r w:rsidRPr="00CE15C9">
              <w:rPr>
                <w:rFonts w:ascii="Verdana" w:hAnsi="Verdana" w:cs="Calibri"/>
                <w:b w:val="0"/>
                <w:bCs w:val="0"/>
                <w:sz w:val="16"/>
                <w:szCs w:val="16"/>
              </w:rPr>
              <w:t>a ogół aktywnie uczestniczy w rozmowie, rozpoczyna, prowadzi, podtrzymuje i kończy rozmowę, uzyskuje i przekazuje informacje, wyraża żal</w:t>
            </w:r>
            <w:r>
              <w:rPr>
                <w:rFonts w:ascii="Verdana" w:hAnsi="Verdana" w:cs="Calibri"/>
                <w:b w:val="0"/>
                <w:bCs w:val="0"/>
                <w:sz w:val="16"/>
                <w:szCs w:val="16"/>
              </w:rPr>
              <w:t>, popełniając nieliczne błędy.</w:t>
            </w:r>
          </w:p>
          <w:p w14:paraId="32FF8071"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W większości</w:t>
            </w:r>
            <w:r w:rsidRPr="00CE15C9">
              <w:rPr>
                <w:rFonts w:ascii="Verdana" w:hAnsi="Verdana"/>
                <w:b w:val="0"/>
                <w:bCs w:val="0"/>
                <w:sz w:val="16"/>
                <w:szCs w:val="16"/>
              </w:rPr>
              <w:t xml:space="preserve"> poprawnie</w:t>
            </w:r>
            <w:r>
              <w:rPr>
                <w:rFonts w:ascii="Verdana" w:hAnsi="Verdana"/>
                <w:b w:val="0"/>
                <w:bCs w:val="0"/>
                <w:sz w:val="16"/>
                <w:szCs w:val="16"/>
              </w:rPr>
              <w:t xml:space="preserve">, przy </w:t>
            </w:r>
            <w:r>
              <w:rPr>
                <w:rFonts w:ascii="Verdana" w:hAnsi="Verdana"/>
                <w:b w:val="0"/>
                <w:bCs w:val="0"/>
                <w:sz w:val="16"/>
                <w:szCs w:val="16"/>
              </w:rPr>
              <w:lastRenderedPageBreak/>
              <w:t>pomocy poznanych konstrukcji,</w:t>
            </w:r>
            <w:r w:rsidRPr="00CE15C9">
              <w:rPr>
                <w:rFonts w:ascii="Verdana" w:hAnsi="Verdana"/>
                <w:b w:val="0"/>
                <w:bCs w:val="0"/>
                <w:sz w:val="16"/>
                <w:szCs w:val="16"/>
              </w:rPr>
              <w:t xml:space="preserve"> </w:t>
            </w:r>
            <w:r w:rsidRPr="00CE15C9">
              <w:rPr>
                <w:rFonts w:ascii="Verdana" w:hAnsi="Verdana" w:cs="Calibri"/>
                <w:b w:val="0"/>
                <w:bCs w:val="0"/>
                <w:sz w:val="16"/>
                <w:szCs w:val="16"/>
              </w:rPr>
              <w:t>opisuje fotografię i mówi o swoich doświadczeniach z nocowaniem na kempingu, opisuje czynności, intencje, marzenia, plany na przyszłość, opisuje uczucia, wyraża opinie i poglądy, wyraża pewność, przypuszczenie, wątpliwość</w:t>
            </w:r>
            <w:r>
              <w:rPr>
                <w:rFonts w:ascii="Verdana" w:hAnsi="Verdana" w:cs="Calibri"/>
                <w:b w:val="0"/>
                <w:bCs w:val="0"/>
                <w:sz w:val="16"/>
                <w:szCs w:val="16"/>
              </w:rPr>
              <w:t>.</w:t>
            </w:r>
          </w:p>
          <w:p w14:paraId="0EEF4885"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cs="Calibri"/>
                <w:b w:val="0"/>
                <w:bCs w:val="0"/>
                <w:sz w:val="16"/>
                <w:szCs w:val="16"/>
              </w:rPr>
              <w:t>N</w:t>
            </w:r>
            <w:r w:rsidRPr="00CE15C9">
              <w:rPr>
                <w:rFonts w:ascii="Verdana" w:hAnsi="Verdana" w:cs="Calibri"/>
                <w:b w:val="0"/>
                <w:bCs w:val="0"/>
                <w:sz w:val="16"/>
                <w:szCs w:val="16"/>
              </w:rPr>
              <w:t>a ogół aktywnie uczestniczy w rozmowie, rozpoczyna, prowadzi, podtrzymuje i kończy rozmowę, uzyskuje i przekazuje informacje, wyraża i uzasadnia opinie i preferencje, pyta o opinie i preferencje rozmówcy, wyraża żal</w:t>
            </w:r>
            <w:r>
              <w:rPr>
                <w:rFonts w:ascii="Verdana" w:hAnsi="Verdana" w:cs="Calibri"/>
                <w:b w:val="0"/>
                <w:bCs w:val="0"/>
                <w:sz w:val="16"/>
                <w:szCs w:val="16"/>
              </w:rPr>
              <w:t>, popełniając nieliczne błędy.</w:t>
            </w:r>
          </w:p>
          <w:p w14:paraId="0CBDC526"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W</w:t>
            </w:r>
            <w:r w:rsidRPr="00CE15C9">
              <w:rPr>
                <w:rFonts w:ascii="Verdana" w:hAnsi="Verdana"/>
                <w:b w:val="0"/>
                <w:bCs w:val="0"/>
                <w:sz w:val="16"/>
                <w:szCs w:val="16"/>
              </w:rPr>
              <w:t xml:space="preserve"> większości bezbłędnie </w:t>
            </w:r>
            <w:r w:rsidRPr="00CE15C9">
              <w:rPr>
                <w:rFonts w:ascii="Verdana" w:hAnsi="Verdana" w:cs="Calibri"/>
                <w:b w:val="0"/>
                <w:bCs w:val="0"/>
                <w:sz w:val="16"/>
                <w:szCs w:val="16"/>
              </w:rPr>
              <w:t>mówi, jak teledysk może zmienić czyjeś życie, opisuje czynności, miejsca, uczucia, wyraża i uzasadnia opinie, wyraża pewność, przypuszczenie, wątpliwość</w:t>
            </w:r>
            <w:r>
              <w:rPr>
                <w:rFonts w:ascii="Verdana" w:hAnsi="Verdana" w:cs="Calibri"/>
                <w:b w:val="0"/>
                <w:bCs w:val="0"/>
                <w:sz w:val="16"/>
                <w:szCs w:val="16"/>
              </w:rPr>
              <w:t>.</w:t>
            </w:r>
          </w:p>
          <w:p w14:paraId="67410A6F"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N</w:t>
            </w:r>
            <w:r w:rsidRPr="00CE15C9">
              <w:rPr>
                <w:rFonts w:ascii="Verdana" w:hAnsi="Verdana" w:cs="Calibri"/>
                <w:b w:val="0"/>
                <w:bCs w:val="0"/>
                <w:sz w:val="16"/>
                <w:szCs w:val="16"/>
              </w:rPr>
              <w:t>a ogół aktywnie uczestniczy w rozmowie na temat zalet i wad mieszkania w małej społeczności w porównaniu z dużym miastem oraz dlaczego mieszkanie w pobliżu morza sprawia, że ludzie są szczęśliwsi, rozpoczyna, prowadzi, podtrzymuje i kończy rozmowę, przekazuje informacje, wyraża i uzasadnia swoje opinie, pyta o opinie rozmówcy</w:t>
            </w:r>
            <w:r>
              <w:rPr>
                <w:rFonts w:ascii="Verdana" w:hAnsi="Verdana" w:cs="Calibri"/>
                <w:b w:val="0"/>
                <w:bCs w:val="0"/>
                <w:sz w:val="16"/>
                <w:szCs w:val="16"/>
              </w:rPr>
              <w:t>, popełniając nieliczne błędy.</w:t>
            </w:r>
          </w:p>
          <w:p w14:paraId="453A370A"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P</w:t>
            </w:r>
            <w:r w:rsidRPr="00CE15C9">
              <w:rPr>
                <w:rFonts w:ascii="Verdana" w:hAnsi="Verdana"/>
                <w:b w:val="0"/>
                <w:bCs w:val="0"/>
                <w:sz w:val="16"/>
                <w:szCs w:val="16"/>
              </w:rPr>
              <w:t xml:space="preserve">rzy pomocy </w:t>
            </w:r>
            <w:r>
              <w:rPr>
                <w:rFonts w:ascii="Verdana" w:hAnsi="Verdana"/>
                <w:b w:val="0"/>
                <w:bCs w:val="0"/>
                <w:sz w:val="16"/>
                <w:szCs w:val="16"/>
              </w:rPr>
              <w:t>poznanych</w:t>
            </w:r>
            <w:r w:rsidRPr="00CE15C9">
              <w:rPr>
                <w:rFonts w:ascii="Verdana" w:hAnsi="Verdana"/>
                <w:b w:val="0"/>
                <w:bCs w:val="0"/>
                <w:sz w:val="16"/>
                <w:szCs w:val="16"/>
              </w:rPr>
              <w:t xml:space="preserve"> konstrukcji </w:t>
            </w:r>
            <w:r w:rsidRPr="00CE15C9">
              <w:rPr>
                <w:rFonts w:ascii="Verdana" w:hAnsi="Verdana" w:cs="Calibri"/>
                <w:b w:val="0"/>
                <w:bCs w:val="0"/>
                <w:sz w:val="16"/>
                <w:szCs w:val="16"/>
              </w:rPr>
              <w:t>wymienia powody, dla których ludzie przenoszą się z dużych miast do małych miejscowości oraz form spędzania czasu wolnego na spokojnej wyspie, opisuje czynności, upodobania, wyraża i uzasadnia opinie, wyraża pewność, przypuszczenie, wątpliwość</w:t>
            </w:r>
            <w:r>
              <w:rPr>
                <w:rFonts w:ascii="Verdana" w:hAnsi="Verdana" w:cs="Calibri"/>
                <w:b w:val="0"/>
                <w:bCs w:val="0"/>
                <w:sz w:val="16"/>
                <w:szCs w:val="16"/>
              </w:rPr>
              <w:t>, popełniając nieliczne błędy.</w:t>
            </w:r>
          </w:p>
          <w:p w14:paraId="655E57FE" w14:textId="77777777" w:rsidR="003D13D2" w:rsidRPr="00CE15C9" w:rsidRDefault="003D13D2" w:rsidP="00F65C6B">
            <w:pPr>
              <w:rPr>
                <w:rFonts w:ascii="Verdana" w:hAnsi="Verdana" w:cs="Calibri"/>
                <w:b/>
                <w:sz w:val="16"/>
                <w:szCs w:val="16"/>
              </w:rPr>
            </w:pPr>
            <w:r w:rsidRPr="00CE15C9">
              <w:rPr>
                <w:rFonts w:ascii="Verdana" w:hAnsi="Verdana"/>
                <w:b/>
                <w:sz w:val="16"/>
                <w:szCs w:val="16"/>
              </w:rPr>
              <w:lastRenderedPageBreak/>
              <w:t xml:space="preserve">– </w:t>
            </w:r>
            <w:r>
              <w:rPr>
                <w:rFonts w:ascii="Verdana" w:hAnsi="Verdana"/>
                <w:b/>
                <w:sz w:val="16"/>
                <w:szCs w:val="16"/>
              </w:rPr>
              <w:t xml:space="preserve">Korzystając z wyrażeń z podręcznika i swoich własnych, w większości poprawnie </w:t>
            </w:r>
            <w:r w:rsidRPr="00CE15C9">
              <w:rPr>
                <w:rFonts w:ascii="Verdana" w:hAnsi="Verdana" w:cs="Calibri"/>
                <w:b/>
                <w:sz w:val="16"/>
                <w:szCs w:val="16"/>
              </w:rPr>
              <w:t>pisze artykuł, w którym opisuje życie na wyspie oraz atrakcje, które mogą przyciągnąć turystów, opisuje czynności, wyraża nadzieje, intencje, wyraża i uzasadnia opinie, przekazuje informacje; stosuje odpowiednie zasady konstruowania tekstu oraz odpowiedni styl wypowiedzi</w:t>
            </w:r>
            <w:r>
              <w:rPr>
                <w:rFonts w:ascii="Verdana" w:hAnsi="Verdana" w:cs="Calibri"/>
                <w:b/>
                <w:sz w:val="16"/>
                <w:szCs w:val="16"/>
              </w:rPr>
              <w:t>.</w:t>
            </w:r>
          </w:p>
          <w:p w14:paraId="6F62918C" w14:textId="77777777" w:rsidR="003D13D2" w:rsidRPr="00CE15C9" w:rsidRDefault="003D13D2" w:rsidP="00F65C6B">
            <w:pPr>
              <w:pStyle w:val="Domynie"/>
              <w:rPr>
                <w:rFonts w:ascii="Verdana" w:hAnsi="Verdana"/>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N</w:t>
            </w:r>
            <w:r w:rsidRPr="00CE15C9">
              <w:rPr>
                <w:rFonts w:ascii="Verdana" w:hAnsi="Verdana" w:cs="Calibri"/>
                <w:b w:val="0"/>
                <w:bCs w:val="0"/>
                <w:sz w:val="16"/>
                <w:szCs w:val="16"/>
              </w:rPr>
              <w:t>a ogół aktywnie uczestniczy w rozmowie na temat różnych rodzajów miejsc zamieszkania oraz stylów życia, rozpoczyna, prowadzi, podtrzymuje i kończy rozmowę, przekazuje informacje, wyraża i uzasadnia swoje opinie i preferencje, pyta o opinie i preferencje rozmówcy, wyraża uczucia i emocje</w:t>
            </w:r>
            <w:r>
              <w:rPr>
                <w:rFonts w:ascii="Verdana" w:hAnsi="Verdana" w:cs="Calibri"/>
                <w:b w:val="0"/>
                <w:bCs w:val="0"/>
                <w:sz w:val="16"/>
                <w:szCs w:val="16"/>
              </w:rPr>
              <w:t>, popełniając nieliczne błędy.</w:t>
            </w:r>
          </w:p>
          <w:p w14:paraId="3376A5BD" w14:textId="77777777" w:rsidR="003D13D2" w:rsidRPr="00CE15C9" w:rsidRDefault="003D13D2" w:rsidP="00F65C6B">
            <w:pPr>
              <w:rPr>
                <w:rFonts w:ascii="Verdana" w:hAnsi="Verdana" w:cs="Calibri"/>
                <w:b/>
                <w:sz w:val="16"/>
                <w:szCs w:val="16"/>
              </w:rPr>
            </w:pPr>
            <w:r w:rsidRPr="00CE15C9">
              <w:rPr>
                <w:rFonts w:ascii="Verdana" w:hAnsi="Verdana"/>
                <w:b/>
                <w:sz w:val="16"/>
                <w:szCs w:val="16"/>
              </w:rPr>
              <w:t xml:space="preserve">– </w:t>
            </w:r>
            <w:r>
              <w:rPr>
                <w:rFonts w:ascii="Verdana" w:hAnsi="Verdana"/>
                <w:b/>
                <w:sz w:val="16"/>
                <w:szCs w:val="16"/>
              </w:rPr>
              <w:t>Korzystając z wyrażeń z podręcznika i swoich własnych, w większości</w:t>
            </w:r>
            <w:r w:rsidRPr="00CE15C9">
              <w:rPr>
                <w:rFonts w:ascii="Verdana" w:hAnsi="Verdana"/>
                <w:b/>
                <w:sz w:val="16"/>
                <w:szCs w:val="16"/>
              </w:rPr>
              <w:t xml:space="preserve"> bezbłędnie </w:t>
            </w:r>
            <w:r w:rsidRPr="00CE15C9">
              <w:rPr>
                <w:rFonts w:ascii="Verdana" w:hAnsi="Verdana" w:cs="Calibri"/>
                <w:b/>
                <w:sz w:val="16"/>
                <w:szCs w:val="16"/>
              </w:rPr>
              <w:t>pisze do kolegi e-mail, w którym przekazuje informacje z przeczytanego tekstu, opisuje czynności, miejsca, upodobania, wyraża i uzasadnia opinie, opisuje uczucia; stosuje odpowiednie zasady konstruowania tekstu oraz odpowiedni styl wypowiedzi</w:t>
            </w:r>
            <w:r>
              <w:rPr>
                <w:rFonts w:ascii="Verdana" w:hAnsi="Verdana" w:cs="Calibri"/>
                <w:b/>
                <w:sz w:val="16"/>
                <w:szCs w:val="16"/>
              </w:rPr>
              <w:t>.</w:t>
            </w:r>
          </w:p>
          <w:p w14:paraId="69C1237E"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P</w:t>
            </w:r>
            <w:r w:rsidRPr="00CE15C9">
              <w:rPr>
                <w:rFonts w:ascii="Verdana" w:hAnsi="Verdana"/>
                <w:b w:val="0"/>
                <w:bCs w:val="0"/>
                <w:sz w:val="16"/>
                <w:szCs w:val="16"/>
              </w:rPr>
              <w:t xml:space="preserve">rzy pomocy </w:t>
            </w:r>
            <w:r>
              <w:rPr>
                <w:rFonts w:ascii="Verdana" w:hAnsi="Verdana"/>
                <w:b w:val="0"/>
                <w:bCs w:val="0"/>
                <w:sz w:val="16"/>
                <w:szCs w:val="16"/>
              </w:rPr>
              <w:t>poznanych</w:t>
            </w:r>
            <w:r w:rsidRPr="00CE15C9">
              <w:rPr>
                <w:rFonts w:ascii="Verdana" w:hAnsi="Verdana"/>
                <w:b w:val="0"/>
                <w:bCs w:val="0"/>
                <w:sz w:val="16"/>
                <w:szCs w:val="16"/>
              </w:rPr>
              <w:t xml:space="preserve"> konstrukcji </w:t>
            </w:r>
            <w:r w:rsidRPr="00CE15C9">
              <w:rPr>
                <w:rFonts w:ascii="Verdana" w:hAnsi="Verdana" w:cs="Calibri"/>
                <w:b w:val="0"/>
                <w:bCs w:val="0"/>
                <w:sz w:val="16"/>
                <w:szCs w:val="16"/>
              </w:rPr>
              <w:t>wypowiada się na temat domów przyjaznych dla środowiska, opisuje zjawiska, wyraża i uzasadnia swoje opinie</w:t>
            </w:r>
            <w:r>
              <w:rPr>
                <w:rFonts w:ascii="Verdana" w:hAnsi="Verdana" w:cs="Calibri"/>
                <w:b w:val="0"/>
                <w:bCs w:val="0"/>
                <w:sz w:val="16"/>
                <w:szCs w:val="16"/>
              </w:rPr>
              <w:t xml:space="preserve">, </w:t>
            </w:r>
            <w:r>
              <w:rPr>
                <w:rFonts w:ascii="Verdana" w:hAnsi="Verdana" w:cs="Calibri"/>
                <w:b w:val="0"/>
                <w:bCs w:val="0"/>
                <w:sz w:val="16"/>
                <w:szCs w:val="16"/>
              </w:rPr>
              <w:lastRenderedPageBreak/>
              <w:t>popełniając nieliczne błędy.</w:t>
            </w:r>
          </w:p>
          <w:p w14:paraId="317B7ED4"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N</w:t>
            </w:r>
            <w:r w:rsidRPr="00CE15C9">
              <w:rPr>
                <w:rFonts w:ascii="Verdana" w:hAnsi="Verdana" w:cs="Calibri"/>
                <w:b w:val="0"/>
                <w:bCs w:val="0"/>
                <w:sz w:val="16"/>
                <w:szCs w:val="16"/>
              </w:rPr>
              <w:t>a ogół aktywnie uczestniczy w rozmowie na temat konieczności ochrony środowiska naturalnego, rozpoczyna, prowadzi, podtrzymuje i kończy rozmowę, przekazuje informacje, wyraża i uzasadnia swoje opinie, pyta o opinie rozmówcy, wyraża uczucia i emocje</w:t>
            </w:r>
            <w:r>
              <w:rPr>
                <w:rFonts w:ascii="Verdana" w:hAnsi="Verdana" w:cs="Calibri"/>
                <w:b w:val="0"/>
                <w:bCs w:val="0"/>
                <w:sz w:val="16"/>
                <w:szCs w:val="16"/>
              </w:rPr>
              <w:t>, popełniając nieliczne błędy.</w:t>
            </w:r>
          </w:p>
          <w:p w14:paraId="69BD4DA0" w14:textId="77777777" w:rsidR="003D13D2" w:rsidRPr="00CE15C9" w:rsidRDefault="003D13D2" w:rsidP="00F65C6B">
            <w:pPr>
              <w:rPr>
                <w:rFonts w:ascii="Verdana" w:hAnsi="Verdana" w:cs="Calibri"/>
                <w:b/>
                <w:sz w:val="16"/>
                <w:szCs w:val="16"/>
              </w:rPr>
            </w:pPr>
            <w:r w:rsidRPr="00CE15C9">
              <w:rPr>
                <w:rFonts w:ascii="Verdana" w:hAnsi="Verdana"/>
                <w:b/>
                <w:sz w:val="16"/>
                <w:szCs w:val="16"/>
              </w:rPr>
              <w:t xml:space="preserve">– </w:t>
            </w:r>
            <w:r>
              <w:rPr>
                <w:rFonts w:ascii="Verdana" w:hAnsi="Verdana"/>
                <w:b/>
                <w:sz w:val="16"/>
                <w:szCs w:val="16"/>
              </w:rPr>
              <w:t xml:space="preserve">Korzystając z wyrażeń z podręcznika i swoich własnych, </w:t>
            </w:r>
            <w:r w:rsidRPr="00CE15C9">
              <w:rPr>
                <w:rFonts w:ascii="Verdana" w:hAnsi="Verdana"/>
                <w:b/>
                <w:sz w:val="16"/>
                <w:szCs w:val="16"/>
              </w:rPr>
              <w:t xml:space="preserve">w większości bezbłędnie </w:t>
            </w:r>
            <w:r w:rsidRPr="00CE15C9">
              <w:rPr>
                <w:rFonts w:ascii="Verdana" w:hAnsi="Verdana" w:cs="Calibri"/>
                <w:b/>
                <w:sz w:val="16"/>
                <w:szCs w:val="16"/>
              </w:rPr>
              <w:t>pisze artykuł na temat stylu życia przyjaznego dla środowiska, opisuje czynności i zjawiska, przedstawia fakty, wyraża i uzasadnia opinie, opisuje uczucia, instruuje, proponuje; stosuje odpowiednie zasady konstruowania tekstu oraz styl wypowiedzi odpowiedni do sytuacji</w:t>
            </w:r>
            <w:r>
              <w:rPr>
                <w:rFonts w:ascii="Verdana" w:hAnsi="Verdana" w:cs="Calibri"/>
                <w:b/>
                <w:sz w:val="16"/>
                <w:szCs w:val="16"/>
              </w:rPr>
              <w:t>.</w:t>
            </w:r>
          </w:p>
          <w:p w14:paraId="1E57DF53" w14:textId="77777777" w:rsidR="003D13D2" w:rsidRPr="00CE15C9" w:rsidRDefault="003D13D2" w:rsidP="00F65C6B">
            <w:pPr>
              <w:rPr>
                <w:rFonts w:ascii="Verdana" w:hAnsi="Verdana" w:cs="Calibri"/>
                <w:b/>
                <w:sz w:val="16"/>
                <w:szCs w:val="16"/>
              </w:rPr>
            </w:pPr>
            <w:r w:rsidRPr="00CE15C9">
              <w:rPr>
                <w:rFonts w:ascii="Verdana" w:hAnsi="Verdana"/>
                <w:b/>
                <w:sz w:val="16"/>
                <w:szCs w:val="16"/>
              </w:rPr>
              <w:t xml:space="preserve">– </w:t>
            </w:r>
            <w:r>
              <w:rPr>
                <w:rFonts w:ascii="Verdana" w:hAnsi="Verdana"/>
                <w:b/>
                <w:sz w:val="16"/>
                <w:szCs w:val="16"/>
              </w:rPr>
              <w:t xml:space="preserve">Korzystając z wyrażeń z podręcznika i swoich własnych, </w:t>
            </w:r>
            <w:r w:rsidRPr="00CE15C9">
              <w:rPr>
                <w:rFonts w:ascii="Verdana" w:hAnsi="Verdana"/>
                <w:b/>
                <w:sz w:val="16"/>
                <w:szCs w:val="16"/>
              </w:rPr>
              <w:t xml:space="preserve">w większości bezbłędnie </w:t>
            </w:r>
            <w:r w:rsidRPr="00CE15C9">
              <w:rPr>
                <w:rFonts w:ascii="Verdana" w:hAnsi="Verdana" w:cs="Calibri"/>
                <w:b/>
                <w:sz w:val="16"/>
                <w:szCs w:val="16"/>
              </w:rPr>
              <w:t>pisze artykuł, w którym opisuje szkolny dzień ekologiczny, opisuje czynności i zjawiska, przedstawia fakty, wyraża i uzasadnia opinie, opisuje uczucia; stosuje odpowiednie zasady konstruowania tekstu oraz styl wypowiedzi odpowiedni do sytuacji</w:t>
            </w:r>
            <w:r>
              <w:rPr>
                <w:rFonts w:ascii="Verdana" w:hAnsi="Verdana" w:cs="Calibri"/>
                <w:b/>
                <w:sz w:val="16"/>
                <w:szCs w:val="16"/>
              </w:rPr>
              <w:t>.</w:t>
            </w:r>
          </w:p>
          <w:p w14:paraId="2C1F31B8" w14:textId="77777777" w:rsidR="003D13D2" w:rsidRPr="00CE15C9" w:rsidRDefault="003D13D2" w:rsidP="00F65C6B">
            <w:pPr>
              <w:pStyle w:val="Domynie"/>
              <w:rPr>
                <w:rFonts w:ascii="Verdana" w:hAnsi="Verdana" w:cs="Calibri"/>
                <w:b w:val="0"/>
                <w:bCs w:val="0"/>
                <w:sz w:val="16"/>
                <w:szCs w:val="16"/>
              </w:rPr>
            </w:pPr>
            <w:r w:rsidRPr="00CE15C9">
              <w:rPr>
                <w:rFonts w:ascii="Verdana" w:hAnsi="Verdana"/>
                <w:b w:val="0"/>
                <w:bCs w:val="0"/>
                <w:sz w:val="16"/>
                <w:szCs w:val="16"/>
              </w:rPr>
              <w:t xml:space="preserve">– </w:t>
            </w:r>
            <w:r>
              <w:rPr>
                <w:rFonts w:ascii="Verdana" w:hAnsi="Verdana"/>
                <w:b w:val="0"/>
                <w:bCs w:val="0"/>
                <w:sz w:val="16"/>
                <w:szCs w:val="16"/>
              </w:rPr>
              <w:t>N</w:t>
            </w:r>
            <w:r w:rsidRPr="00CE15C9">
              <w:rPr>
                <w:rFonts w:ascii="Verdana" w:hAnsi="Verdana" w:cs="Calibri"/>
                <w:b w:val="0"/>
                <w:bCs w:val="0"/>
                <w:sz w:val="16"/>
                <w:szCs w:val="16"/>
              </w:rPr>
              <w:t xml:space="preserve">a ogół aktywnie uczestniczy w rozmowie, rozpoczyna, prowadzi, podtrzymuje i kończy rozmowę, przekazuje informacje, wyraża i uzasadnia swoje opinie i preferencje, pyta o opinie i </w:t>
            </w:r>
            <w:r w:rsidRPr="00CE15C9">
              <w:rPr>
                <w:rFonts w:ascii="Verdana" w:hAnsi="Verdana" w:cs="Calibri"/>
                <w:b w:val="0"/>
                <w:bCs w:val="0"/>
                <w:sz w:val="16"/>
                <w:szCs w:val="16"/>
              </w:rPr>
              <w:lastRenderedPageBreak/>
              <w:t>preferencje rozmówcy, wyraża uczucia i emocje, proponuje, przyjmuje i odrzuca propozycje; stosuje zwroty i formy grzecznościowe</w:t>
            </w:r>
            <w:r>
              <w:rPr>
                <w:rFonts w:ascii="Verdana" w:hAnsi="Verdana" w:cs="Calibri"/>
                <w:b w:val="0"/>
                <w:bCs w:val="0"/>
                <w:sz w:val="16"/>
                <w:szCs w:val="16"/>
              </w:rPr>
              <w:t>, popełniając nieliczne błędy.</w:t>
            </w:r>
          </w:p>
          <w:p w14:paraId="43C32D05"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bezbłędnie </w:t>
            </w:r>
            <w:r w:rsidRPr="0056756B">
              <w:rPr>
                <w:rFonts w:ascii="Verdana" w:hAnsi="Verdana" w:cs="Calibri"/>
                <w:b/>
                <w:sz w:val="16"/>
                <w:szCs w:val="16"/>
              </w:rPr>
              <w:t xml:space="preserve">przekazuje w języku obcym nowożytnym </w:t>
            </w:r>
            <w:r>
              <w:rPr>
                <w:rFonts w:ascii="Verdana" w:hAnsi="Verdana" w:cs="Calibri"/>
                <w:b/>
                <w:sz w:val="16"/>
                <w:szCs w:val="16"/>
              </w:rPr>
              <w:t xml:space="preserve">większość </w:t>
            </w:r>
            <w:r w:rsidRPr="0056756B">
              <w:rPr>
                <w:rFonts w:ascii="Verdana" w:hAnsi="Verdana" w:cs="Calibri"/>
                <w:b/>
                <w:sz w:val="16"/>
                <w:szCs w:val="16"/>
              </w:rPr>
              <w:t>informacj</w:t>
            </w:r>
            <w:r>
              <w:rPr>
                <w:rFonts w:ascii="Verdana" w:hAnsi="Verdana" w:cs="Calibri"/>
                <w:b/>
                <w:sz w:val="16"/>
                <w:szCs w:val="16"/>
              </w:rPr>
              <w:t>i</w:t>
            </w:r>
            <w:r w:rsidRPr="0056756B">
              <w:rPr>
                <w:rFonts w:ascii="Verdana" w:hAnsi="Verdana" w:cs="Calibri"/>
                <w:b/>
                <w:sz w:val="16"/>
                <w:szCs w:val="16"/>
              </w:rPr>
              <w:t xml:space="preserve"> zawart</w:t>
            </w:r>
            <w:r>
              <w:rPr>
                <w:rFonts w:ascii="Verdana" w:hAnsi="Verdana" w:cs="Calibri"/>
                <w:b/>
                <w:sz w:val="16"/>
                <w:szCs w:val="16"/>
              </w:rPr>
              <w:t>ych</w:t>
            </w:r>
            <w:r w:rsidRPr="0056756B">
              <w:rPr>
                <w:rFonts w:ascii="Verdana" w:hAnsi="Verdana" w:cs="Calibri"/>
                <w:b/>
                <w:sz w:val="16"/>
                <w:szCs w:val="16"/>
              </w:rPr>
              <w:t xml:space="preserve"> w materiale audiowizualnym i tekście obcojęzycznym</w:t>
            </w:r>
            <w:r>
              <w:rPr>
                <w:rFonts w:ascii="Verdana" w:hAnsi="Verdana" w:cs="Calibri"/>
                <w:b/>
                <w:sz w:val="16"/>
                <w:szCs w:val="16"/>
              </w:rPr>
              <w:t>.</w:t>
            </w:r>
          </w:p>
          <w:p w14:paraId="31A2F61A"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bezbłędnie </w:t>
            </w:r>
            <w:r w:rsidRPr="0056756B">
              <w:rPr>
                <w:rFonts w:ascii="Verdana" w:hAnsi="Verdana" w:cs="Calibri"/>
                <w:b/>
                <w:sz w:val="16"/>
                <w:szCs w:val="16"/>
              </w:rPr>
              <w:t>streszcza w języku obcym przeczytany tekst</w:t>
            </w:r>
            <w:r>
              <w:rPr>
                <w:rFonts w:ascii="Verdana" w:hAnsi="Verdana" w:cs="Calibri"/>
                <w:b/>
                <w:sz w:val="16"/>
                <w:szCs w:val="16"/>
              </w:rPr>
              <w:t>.</w:t>
            </w:r>
          </w:p>
          <w:p w14:paraId="53C822C1" w14:textId="77777777" w:rsidR="003D13D2" w:rsidRPr="00CE15C9" w:rsidRDefault="003D13D2" w:rsidP="00F65C6B">
            <w:pPr>
              <w:rPr>
                <w:rFonts w:ascii="Verdana" w:hAnsi="Verdana" w:cs="Calibri"/>
                <w:b/>
                <w:sz w:val="16"/>
                <w:szCs w:val="16"/>
              </w:rPr>
            </w:pPr>
          </w:p>
        </w:tc>
        <w:tc>
          <w:tcPr>
            <w:tcW w:w="0" w:type="auto"/>
          </w:tcPr>
          <w:p w14:paraId="3FEA21C0" w14:textId="77777777" w:rsidR="003D13D2" w:rsidRPr="00787A23" w:rsidRDefault="003D13D2" w:rsidP="00F65C6B">
            <w:pPr>
              <w:pStyle w:val="Domynie"/>
              <w:rPr>
                <w:rFonts w:ascii="Verdana" w:hAnsi="Verdana"/>
                <w:b w:val="0"/>
                <w:bCs w:val="0"/>
                <w:sz w:val="16"/>
                <w:szCs w:val="16"/>
              </w:rPr>
            </w:pPr>
            <w:r w:rsidRPr="00787A23">
              <w:rPr>
                <w:rFonts w:ascii="Verdana" w:hAnsi="Verdana"/>
                <w:b w:val="0"/>
                <w:bCs w:val="0"/>
                <w:sz w:val="16"/>
                <w:szCs w:val="16"/>
              </w:rPr>
              <w:lastRenderedPageBreak/>
              <w:t xml:space="preserve">– </w:t>
            </w:r>
            <w:r>
              <w:rPr>
                <w:rFonts w:ascii="Verdana" w:hAnsi="Verdana"/>
                <w:b w:val="0"/>
                <w:bCs w:val="0"/>
                <w:sz w:val="16"/>
                <w:szCs w:val="16"/>
              </w:rPr>
              <w:t>Bezbłędnie</w:t>
            </w:r>
            <w:r w:rsidRPr="00787A23">
              <w:rPr>
                <w:rFonts w:ascii="Verdana" w:hAnsi="Verdana"/>
                <w:b w:val="0"/>
                <w:bCs w:val="0"/>
                <w:sz w:val="16"/>
                <w:szCs w:val="16"/>
              </w:rPr>
              <w:t xml:space="preserve"> rozwiązuje zadania na słuchanie i czytanie ze zrozumieniem</w:t>
            </w:r>
            <w:r>
              <w:rPr>
                <w:rFonts w:ascii="Verdana" w:hAnsi="Verdana"/>
                <w:b w:val="0"/>
                <w:bCs w:val="0"/>
                <w:sz w:val="16"/>
                <w:szCs w:val="16"/>
              </w:rPr>
              <w:t>.</w:t>
            </w:r>
          </w:p>
          <w:p w14:paraId="141DA236" w14:textId="77777777" w:rsidR="003D13D2" w:rsidRPr="00787A23" w:rsidRDefault="003D13D2" w:rsidP="00F65C6B">
            <w:pPr>
              <w:pStyle w:val="Domynie"/>
              <w:rPr>
                <w:rFonts w:ascii="Verdana" w:hAnsi="Verdana"/>
                <w:b w:val="0"/>
                <w:bCs w:val="0"/>
                <w:sz w:val="16"/>
                <w:szCs w:val="16"/>
              </w:rPr>
            </w:pPr>
            <w:r w:rsidRPr="00787A23">
              <w:rPr>
                <w:rFonts w:ascii="Verdana" w:hAnsi="Verdana"/>
                <w:b w:val="0"/>
                <w:bCs w:val="0"/>
                <w:sz w:val="16"/>
                <w:szCs w:val="16"/>
              </w:rPr>
              <w:t xml:space="preserve">– </w:t>
            </w:r>
            <w:r>
              <w:rPr>
                <w:rFonts w:ascii="Verdana" w:hAnsi="Verdana"/>
                <w:b w:val="0"/>
                <w:bCs w:val="0"/>
                <w:sz w:val="16"/>
                <w:szCs w:val="16"/>
              </w:rPr>
              <w:t>Bezbłędnie</w:t>
            </w:r>
            <w:r w:rsidRPr="00787A23">
              <w:rPr>
                <w:rFonts w:ascii="Verdana" w:hAnsi="Verdana"/>
                <w:b w:val="0"/>
                <w:bCs w:val="0"/>
                <w:sz w:val="16"/>
                <w:szCs w:val="16"/>
              </w:rPr>
              <w:t xml:space="preserve"> rozróżnia styl formalny i nieformalny wypowiedzi</w:t>
            </w:r>
            <w:r>
              <w:rPr>
                <w:rFonts w:ascii="Verdana" w:hAnsi="Verdana"/>
                <w:b w:val="0"/>
                <w:bCs w:val="0"/>
                <w:sz w:val="16"/>
                <w:szCs w:val="16"/>
              </w:rPr>
              <w:t>.</w:t>
            </w:r>
          </w:p>
          <w:p w14:paraId="4FE4B4D4" w14:textId="77777777" w:rsidR="003D13D2" w:rsidRPr="00787A23" w:rsidRDefault="003D13D2" w:rsidP="00F65C6B">
            <w:pPr>
              <w:pStyle w:val="Domynie"/>
              <w:rPr>
                <w:rFonts w:ascii="Verdana" w:hAnsi="Verdana"/>
                <w:b w:val="0"/>
                <w:bCs w:val="0"/>
                <w:sz w:val="16"/>
                <w:szCs w:val="16"/>
              </w:rPr>
            </w:pPr>
            <w:r w:rsidRPr="00787A23">
              <w:rPr>
                <w:rFonts w:ascii="Verdana" w:hAnsi="Verdana"/>
                <w:b w:val="0"/>
                <w:bCs w:val="0"/>
                <w:sz w:val="16"/>
                <w:szCs w:val="16"/>
              </w:rPr>
              <w:t xml:space="preserve">– </w:t>
            </w:r>
            <w:r>
              <w:rPr>
                <w:rFonts w:ascii="Verdana" w:hAnsi="Verdana"/>
                <w:b w:val="0"/>
                <w:bCs w:val="0"/>
                <w:sz w:val="16"/>
                <w:szCs w:val="16"/>
              </w:rPr>
              <w:t>Samodzielnie, przy pomocy złożonych konstrukcji, szczegółowo</w:t>
            </w:r>
            <w:r w:rsidRPr="00787A23">
              <w:rPr>
                <w:rFonts w:ascii="Verdana" w:hAnsi="Verdana"/>
                <w:b w:val="0"/>
                <w:bCs w:val="0"/>
                <w:sz w:val="16"/>
                <w:szCs w:val="16"/>
              </w:rPr>
              <w:t xml:space="preserve"> </w:t>
            </w:r>
            <w:r w:rsidRPr="00787A23">
              <w:rPr>
                <w:rFonts w:ascii="Verdana" w:hAnsi="Verdana" w:cs="Calibri"/>
                <w:b w:val="0"/>
                <w:bCs w:val="0"/>
                <w:sz w:val="16"/>
                <w:szCs w:val="16"/>
              </w:rPr>
              <w:t>opowiada, co wie na temat filmu opisanego w tekście, opisuje czynności, wyraża i uzasadnia swoje opinie</w:t>
            </w:r>
            <w:r>
              <w:rPr>
                <w:rFonts w:ascii="Verdana" w:hAnsi="Verdana" w:cs="Calibri"/>
                <w:b w:val="0"/>
                <w:bCs w:val="0"/>
                <w:sz w:val="16"/>
                <w:szCs w:val="16"/>
              </w:rPr>
              <w:t>.</w:t>
            </w:r>
          </w:p>
          <w:p w14:paraId="13FA003C" w14:textId="77777777" w:rsidR="003D13D2" w:rsidRPr="00787A23" w:rsidRDefault="003D13D2" w:rsidP="00F65C6B">
            <w:pPr>
              <w:pStyle w:val="Domynie"/>
              <w:rPr>
                <w:rFonts w:ascii="Verdana" w:hAnsi="Verdana"/>
                <w:b w:val="0"/>
                <w:bCs w:val="0"/>
                <w:sz w:val="16"/>
                <w:szCs w:val="16"/>
              </w:rPr>
            </w:pPr>
            <w:r w:rsidRPr="00787A23">
              <w:rPr>
                <w:rFonts w:ascii="Verdana" w:hAnsi="Verdana"/>
                <w:b w:val="0"/>
                <w:bCs w:val="0"/>
                <w:sz w:val="16"/>
                <w:szCs w:val="16"/>
              </w:rPr>
              <w:t>–</w:t>
            </w:r>
            <w:r w:rsidRPr="00787A23">
              <w:rPr>
                <w:rFonts w:ascii="Verdana" w:hAnsi="Verdana" w:cs="Calibri"/>
                <w:b w:val="0"/>
                <w:bCs w:val="0"/>
                <w:sz w:val="16"/>
                <w:szCs w:val="16"/>
              </w:rPr>
              <w:t xml:space="preserve"> </w:t>
            </w:r>
            <w:r>
              <w:rPr>
                <w:rFonts w:ascii="Verdana" w:hAnsi="Verdana" w:cs="Calibri"/>
                <w:b w:val="0"/>
                <w:bCs w:val="0"/>
                <w:sz w:val="16"/>
                <w:szCs w:val="16"/>
              </w:rPr>
              <w:t>A</w:t>
            </w:r>
            <w:r w:rsidRPr="00787A23">
              <w:rPr>
                <w:rFonts w:ascii="Verdana" w:hAnsi="Verdana" w:cs="Calibri"/>
                <w:b w:val="0"/>
                <w:bCs w:val="0"/>
                <w:sz w:val="16"/>
                <w:szCs w:val="16"/>
              </w:rPr>
              <w:t xml:space="preserve">ktywnie uczestniczy w rozmowie na temat tego, co zmieniłby w przeszłości w swoim życiu, gdyby wiedział to, co wie teraz, rozpoczyna, prowadzi, podtrzymuje i kończy rozmowę, </w:t>
            </w:r>
            <w:r w:rsidRPr="00787A23">
              <w:rPr>
                <w:rFonts w:ascii="Verdana" w:hAnsi="Verdana" w:cs="Calibri"/>
                <w:b w:val="0"/>
                <w:bCs w:val="0"/>
                <w:sz w:val="16"/>
                <w:szCs w:val="16"/>
              </w:rPr>
              <w:lastRenderedPageBreak/>
              <w:t>uzyskuje i przekazuje informacje, wyraża i uzasadnia swoje opinie i preferencje, pyta o opinie i preferencje rozmówcy</w:t>
            </w:r>
            <w:r>
              <w:rPr>
                <w:rFonts w:ascii="Verdana" w:hAnsi="Verdana" w:cs="Calibri"/>
                <w:b w:val="0"/>
                <w:bCs w:val="0"/>
                <w:sz w:val="16"/>
                <w:szCs w:val="16"/>
              </w:rPr>
              <w:t>.</w:t>
            </w:r>
          </w:p>
          <w:p w14:paraId="78E7C1C1" w14:textId="77777777" w:rsidR="003D13D2" w:rsidRPr="00787A23" w:rsidRDefault="003D13D2" w:rsidP="00F65C6B">
            <w:pPr>
              <w:pStyle w:val="Domynie"/>
              <w:rPr>
                <w:rFonts w:ascii="Verdana" w:hAnsi="Verdana" w:cs="Calibri"/>
                <w:b w:val="0"/>
                <w:bCs w:val="0"/>
                <w:sz w:val="16"/>
                <w:szCs w:val="16"/>
              </w:rPr>
            </w:pPr>
            <w:r w:rsidRPr="00787A23">
              <w:rPr>
                <w:rFonts w:ascii="Verdana" w:hAnsi="Verdana"/>
                <w:b w:val="0"/>
                <w:bCs w:val="0"/>
                <w:sz w:val="16"/>
                <w:szCs w:val="16"/>
              </w:rPr>
              <w:t xml:space="preserve">– </w:t>
            </w:r>
            <w:r>
              <w:rPr>
                <w:rFonts w:ascii="Verdana" w:hAnsi="Verdana"/>
                <w:b w:val="0"/>
                <w:bCs w:val="0"/>
                <w:sz w:val="16"/>
                <w:szCs w:val="16"/>
              </w:rPr>
              <w:t>P</w:t>
            </w:r>
            <w:r w:rsidRPr="00787A23">
              <w:rPr>
                <w:rFonts w:ascii="Verdana" w:hAnsi="Verdana"/>
                <w:b w:val="0"/>
                <w:bCs w:val="0"/>
                <w:sz w:val="16"/>
                <w:szCs w:val="16"/>
              </w:rPr>
              <w:t>rzy pomocy złożonych konstrukcji</w:t>
            </w:r>
            <w:r>
              <w:rPr>
                <w:rFonts w:ascii="Verdana" w:hAnsi="Verdana"/>
                <w:b w:val="0"/>
                <w:bCs w:val="0"/>
                <w:sz w:val="16"/>
                <w:szCs w:val="16"/>
              </w:rPr>
              <w:t xml:space="preserve"> szczegółowo </w:t>
            </w:r>
            <w:r w:rsidRPr="00787A23">
              <w:rPr>
                <w:rFonts w:ascii="Verdana" w:hAnsi="Verdana" w:cs="Calibri"/>
                <w:b w:val="0"/>
                <w:bCs w:val="0"/>
                <w:sz w:val="16"/>
                <w:szCs w:val="16"/>
              </w:rPr>
              <w:t>opowiada o swoich doświadczeniach z klęskami żywiołowymi, opisuje czynności i zjawiska, opisuje uczucia</w:t>
            </w:r>
            <w:r>
              <w:rPr>
                <w:rFonts w:ascii="Verdana" w:hAnsi="Verdana" w:cs="Calibri"/>
                <w:b w:val="0"/>
                <w:bCs w:val="0"/>
                <w:sz w:val="16"/>
                <w:szCs w:val="16"/>
              </w:rPr>
              <w:t>.</w:t>
            </w:r>
          </w:p>
          <w:p w14:paraId="6E00FFA6" w14:textId="77777777" w:rsidR="003D13D2" w:rsidRPr="00787A23" w:rsidRDefault="003D13D2" w:rsidP="00F65C6B">
            <w:pPr>
              <w:pStyle w:val="Domynie"/>
              <w:rPr>
                <w:rFonts w:ascii="Verdana" w:hAnsi="Verdana"/>
                <w:b w:val="0"/>
                <w:bCs w:val="0"/>
                <w:sz w:val="16"/>
                <w:szCs w:val="16"/>
              </w:rPr>
            </w:pPr>
            <w:r w:rsidRPr="00787A23">
              <w:rPr>
                <w:rFonts w:ascii="Verdana" w:hAnsi="Verdana"/>
                <w:b w:val="0"/>
                <w:bCs w:val="0"/>
                <w:sz w:val="16"/>
                <w:szCs w:val="16"/>
              </w:rPr>
              <w:t>–</w:t>
            </w:r>
            <w:r w:rsidRPr="00787A23">
              <w:rPr>
                <w:rFonts w:ascii="Verdana" w:hAnsi="Verdana" w:cs="Calibri"/>
                <w:b w:val="0"/>
                <w:bCs w:val="0"/>
                <w:sz w:val="16"/>
                <w:szCs w:val="16"/>
              </w:rPr>
              <w:t xml:space="preserve"> </w:t>
            </w:r>
            <w:r>
              <w:rPr>
                <w:rFonts w:ascii="Verdana" w:hAnsi="Verdana" w:cs="Calibri"/>
                <w:b w:val="0"/>
                <w:bCs w:val="0"/>
                <w:sz w:val="16"/>
                <w:szCs w:val="16"/>
              </w:rPr>
              <w:t>A</w:t>
            </w:r>
            <w:r w:rsidRPr="00787A23">
              <w:rPr>
                <w:rFonts w:ascii="Verdana" w:hAnsi="Verdana" w:cs="Calibri"/>
                <w:b w:val="0"/>
                <w:bCs w:val="0"/>
                <w:sz w:val="16"/>
                <w:szCs w:val="16"/>
              </w:rPr>
              <w:t>ktywnie uczestniczy w dyskusji na temat przedmiotów, które mogą pomóc w przetrwaniu kataklizmu oraz na temat pokazywania skutków kataklizmów w programach informacyjnych, rozpoczyna, prowadzi, podtrzymuje i kończy rozmowę, uzyskuje i przekazuje informacje, wyraża i uzasadnia swoje opinie i preferencje, pyta o opinie i preferencje rozmówcy</w:t>
            </w:r>
            <w:r>
              <w:rPr>
                <w:rFonts w:ascii="Verdana" w:hAnsi="Verdana" w:cs="Calibri"/>
                <w:b w:val="0"/>
                <w:bCs w:val="0"/>
                <w:sz w:val="16"/>
                <w:szCs w:val="16"/>
              </w:rPr>
              <w:t>.</w:t>
            </w:r>
          </w:p>
          <w:p w14:paraId="375C6AEE" w14:textId="77777777" w:rsidR="003D13D2" w:rsidRPr="00787A23" w:rsidRDefault="003D13D2" w:rsidP="00F65C6B">
            <w:pPr>
              <w:pStyle w:val="Domynie"/>
              <w:rPr>
                <w:rFonts w:ascii="Verdana" w:hAnsi="Verdana"/>
                <w:b w:val="0"/>
                <w:bCs w:val="0"/>
                <w:sz w:val="16"/>
                <w:szCs w:val="16"/>
              </w:rPr>
            </w:pPr>
            <w:r w:rsidRPr="00787A23">
              <w:rPr>
                <w:rFonts w:ascii="Verdana" w:hAnsi="Verdana"/>
                <w:b w:val="0"/>
                <w:bCs w:val="0"/>
                <w:sz w:val="16"/>
                <w:szCs w:val="16"/>
              </w:rPr>
              <w:softHyphen/>
              <w:t xml:space="preserve">– </w:t>
            </w:r>
            <w:r>
              <w:rPr>
                <w:rFonts w:ascii="Verdana" w:hAnsi="Verdana"/>
                <w:b w:val="0"/>
                <w:bCs w:val="0"/>
                <w:sz w:val="16"/>
                <w:szCs w:val="16"/>
              </w:rPr>
              <w:t xml:space="preserve">Przy pomocy złożonych konstrukcji samodzielnie </w:t>
            </w:r>
            <w:r w:rsidRPr="00787A23">
              <w:rPr>
                <w:rFonts w:ascii="Verdana" w:hAnsi="Verdana" w:cs="Calibri"/>
                <w:b w:val="0"/>
                <w:bCs w:val="0"/>
                <w:sz w:val="16"/>
                <w:szCs w:val="16"/>
              </w:rPr>
              <w:t>wypowiada się na temat problemu śmieci, opisuje zjawiska, wyraża i uzasadnia swoje opinie</w:t>
            </w:r>
            <w:r>
              <w:rPr>
                <w:rFonts w:ascii="Verdana" w:hAnsi="Verdana" w:cs="Calibri"/>
                <w:b w:val="0"/>
                <w:bCs w:val="0"/>
                <w:sz w:val="16"/>
                <w:szCs w:val="16"/>
              </w:rPr>
              <w:t>.</w:t>
            </w:r>
          </w:p>
          <w:p w14:paraId="6F7F0E64" w14:textId="77777777" w:rsidR="003D13D2" w:rsidRPr="00787A23" w:rsidRDefault="003D13D2" w:rsidP="00F65C6B">
            <w:pPr>
              <w:pStyle w:val="Domynie"/>
              <w:rPr>
                <w:rFonts w:ascii="Verdana" w:hAnsi="Verdana"/>
                <w:b w:val="0"/>
                <w:bCs w:val="0"/>
                <w:sz w:val="16"/>
                <w:szCs w:val="16"/>
              </w:rPr>
            </w:pPr>
            <w:r w:rsidRPr="00787A23">
              <w:rPr>
                <w:rFonts w:ascii="Verdana" w:hAnsi="Verdana"/>
                <w:b w:val="0"/>
                <w:bCs w:val="0"/>
                <w:sz w:val="16"/>
                <w:szCs w:val="16"/>
              </w:rPr>
              <w:t>–</w:t>
            </w:r>
            <w:r w:rsidRPr="00787A23">
              <w:rPr>
                <w:rFonts w:ascii="Verdana" w:hAnsi="Verdana" w:cs="Calibri"/>
                <w:b w:val="0"/>
                <w:bCs w:val="0"/>
                <w:sz w:val="16"/>
                <w:szCs w:val="16"/>
              </w:rPr>
              <w:t xml:space="preserve"> </w:t>
            </w:r>
            <w:r>
              <w:rPr>
                <w:rFonts w:ascii="Verdana" w:hAnsi="Verdana" w:cs="Calibri"/>
                <w:b w:val="0"/>
                <w:bCs w:val="0"/>
                <w:sz w:val="16"/>
                <w:szCs w:val="16"/>
              </w:rPr>
              <w:t>A</w:t>
            </w:r>
            <w:r w:rsidRPr="00787A23">
              <w:rPr>
                <w:rFonts w:ascii="Verdana" w:hAnsi="Verdana" w:cs="Calibri"/>
                <w:b w:val="0"/>
                <w:bCs w:val="0"/>
                <w:sz w:val="16"/>
                <w:szCs w:val="16"/>
              </w:rPr>
              <w:t>ktywnie uczestniczy w rozmowie</w:t>
            </w:r>
            <w:r>
              <w:rPr>
                <w:rFonts w:ascii="Verdana" w:hAnsi="Verdana" w:cs="Calibri"/>
                <w:b w:val="0"/>
                <w:bCs w:val="0"/>
                <w:sz w:val="16"/>
                <w:szCs w:val="16"/>
              </w:rPr>
              <w:t xml:space="preserve"> na temat</w:t>
            </w:r>
            <w:r w:rsidRPr="00787A23">
              <w:rPr>
                <w:rFonts w:ascii="Verdana" w:hAnsi="Verdana" w:cs="Calibri"/>
                <w:b w:val="0"/>
                <w:bCs w:val="0"/>
                <w:sz w:val="16"/>
                <w:szCs w:val="16"/>
              </w:rPr>
              <w:t xml:space="preserve"> zagrożeń i ochrony środowiska, rozpoczyna, prowadzi, podtrzymuje i kończy rozmowę, uzyskuje i przekazuje informacje, wyraża i uzasadnia swoje opinie, pyta o opinie rozmówcy</w:t>
            </w:r>
            <w:r>
              <w:rPr>
                <w:rFonts w:ascii="Verdana" w:hAnsi="Verdana" w:cs="Calibri"/>
                <w:b w:val="0"/>
                <w:bCs w:val="0"/>
                <w:sz w:val="16"/>
                <w:szCs w:val="16"/>
              </w:rPr>
              <w:t>.</w:t>
            </w:r>
          </w:p>
          <w:p w14:paraId="7857FBAD" w14:textId="77777777" w:rsidR="003D13D2" w:rsidRPr="00787A23" w:rsidRDefault="003D13D2" w:rsidP="00F65C6B">
            <w:pPr>
              <w:pStyle w:val="Domynie"/>
              <w:rPr>
                <w:rFonts w:ascii="Verdana" w:hAnsi="Verdana" w:cs="Calibri"/>
                <w:b w:val="0"/>
                <w:bCs w:val="0"/>
                <w:sz w:val="16"/>
                <w:szCs w:val="16"/>
              </w:rPr>
            </w:pPr>
            <w:r w:rsidRPr="00787A23">
              <w:rPr>
                <w:rFonts w:ascii="Verdana" w:hAnsi="Verdana"/>
                <w:b w:val="0"/>
                <w:bCs w:val="0"/>
                <w:sz w:val="16"/>
                <w:szCs w:val="16"/>
              </w:rPr>
              <w:t>–</w:t>
            </w:r>
            <w:r w:rsidRPr="00787A23">
              <w:rPr>
                <w:rFonts w:ascii="Verdana" w:hAnsi="Verdana" w:cs="Calibri"/>
                <w:b w:val="0"/>
                <w:bCs w:val="0"/>
                <w:sz w:val="16"/>
                <w:szCs w:val="16"/>
              </w:rPr>
              <w:t xml:space="preserve"> </w:t>
            </w:r>
            <w:r>
              <w:rPr>
                <w:rFonts w:ascii="Verdana" w:hAnsi="Verdana" w:cs="Calibri"/>
                <w:b w:val="0"/>
                <w:bCs w:val="0"/>
                <w:sz w:val="16"/>
                <w:szCs w:val="16"/>
              </w:rPr>
              <w:t>A</w:t>
            </w:r>
            <w:r w:rsidRPr="00787A23">
              <w:rPr>
                <w:rFonts w:ascii="Verdana" w:hAnsi="Verdana" w:cs="Calibri"/>
                <w:b w:val="0"/>
                <w:bCs w:val="0"/>
                <w:sz w:val="16"/>
                <w:szCs w:val="16"/>
              </w:rPr>
              <w:t>ktywnie uczestniczy w rozmowie, rozpoczyna, prowadzi, podtrzymuje i kończy rozmowę, uzyskuje i przekazuje informacje, wyraża żal</w:t>
            </w:r>
            <w:r>
              <w:rPr>
                <w:rFonts w:ascii="Verdana" w:hAnsi="Verdana" w:cs="Calibri"/>
                <w:b w:val="0"/>
                <w:bCs w:val="0"/>
                <w:sz w:val="16"/>
                <w:szCs w:val="16"/>
              </w:rPr>
              <w:t>.</w:t>
            </w:r>
          </w:p>
          <w:p w14:paraId="625F04AC" w14:textId="77777777" w:rsidR="003D13D2" w:rsidRPr="00787A23" w:rsidRDefault="003D13D2" w:rsidP="00F65C6B">
            <w:pPr>
              <w:pStyle w:val="Domynie"/>
              <w:rPr>
                <w:rFonts w:ascii="Verdana" w:hAnsi="Verdana" w:cs="Calibri"/>
                <w:b w:val="0"/>
                <w:bCs w:val="0"/>
                <w:sz w:val="16"/>
                <w:szCs w:val="16"/>
              </w:rPr>
            </w:pPr>
            <w:r w:rsidRPr="00787A23">
              <w:rPr>
                <w:rFonts w:ascii="Verdana" w:hAnsi="Verdana"/>
                <w:b w:val="0"/>
                <w:bCs w:val="0"/>
                <w:sz w:val="16"/>
                <w:szCs w:val="16"/>
              </w:rPr>
              <w:t xml:space="preserve">– </w:t>
            </w:r>
            <w:r>
              <w:rPr>
                <w:rFonts w:ascii="Verdana" w:hAnsi="Verdana"/>
                <w:b w:val="0"/>
                <w:bCs w:val="0"/>
                <w:sz w:val="16"/>
                <w:szCs w:val="16"/>
              </w:rPr>
              <w:t>Bezbłędnie i szczegółowo</w:t>
            </w:r>
            <w:r w:rsidRPr="00787A23">
              <w:rPr>
                <w:rFonts w:ascii="Verdana" w:hAnsi="Verdana"/>
                <w:b w:val="0"/>
                <w:bCs w:val="0"/>
                <w:sz w:val="16"/>
                <w:szCs w:val="16"/>
              </w:rPr>
              <w:t xml:space="preserve"> </w:t>
            </w:r>
            <w:r w:rsidRPr="00787A23">
              <w:rPr>
                <w:rFonts w:ascii="Verdana" w:hAnsi="Verdana" w:cs="Calibri"/>
                <w:b w:val="0"/>
                <w:bCs w:val="0"/>
                <w:sz w:val="16"/>
                <w:szCs w:val="16"/>
              </w:rPr>
              <w:t xml:space="preserve">opisuje fotografię i mówi o swoich doświadczeniach z nocowaniem na kempingu, opisuje czynności, intencje, marzenia, plany na przyszłość, opisuje uczucia, wyraża </w:t>
            </w:r>
            <w:r w:rsidRPr="00787A23">
              <w:rPr>
                <w:rFonts w:ascii="Verdana" w:hAnsi="Verdana" w:cs="Calibri"/>
                <w:b w:val="0"/>
                <w:bCs w:val="0"/>
                <w:sz w:val="16"/>
                <w:szCs w:val="16"/>
              </w:rPr>
              <w:lastRenderedPageBreak/>
              <w:t>opinie i poglądy, wyraża pewność, przypuszczenie, wątpliwość</w:t>
            </w:r>
            <w:r>
              <w:rPr>
                <w:rFonts w:ascii="Verdana" w:hAnsi="Verdana" w:cs="Calibri"/>
                <w:b w:val="0"/>
                <w:bCs w:val="0"/>
                <w:sz w:val="16"/>
                <w:szCs w:val="16"/>
              </w:rPr>
              <w:t>.</w:t>
            </w:r>
          </w:p>
          <w:p w14:paraId="724318D1" w14:textId="77777777" w:rsidR="003D13D2" w:rsidRPr="00787A23" w:rsidRDefault="003D13D2" w:rsidP="00F65C6B">
            <w:pPr>
              <w:pStyle w:val="Domynie"/>
              <w:rPr>
                <w:rFonts w:ascii="Verdana" w:hAnsi="Verdana" w:cs="Calibri"/>
                <w:b w:val="0"/>
                <w:bCs w:val="0"/>
                <w:sz w:val="16"/>
                <w:szCs w:val="16"/>
              </w:rPr>
            </w:pPr>
            <w:r w:rsidRPr="00787A23">
              <w:rPr>
                <w:rFonts w:ascii="Verdana" w:hAnsi="Verdana"/>
                <w:b w:val="0"/>
                <w:bCs w:val="0"/>
                <w:sz w:val="16"/>
                <w:szCs w:val="16"/>
              </w:rPr>
              <w:t>–</w:t>
            </w:r>
            <w:r w:rsidRPr="00787A23">
              <w:rPr>
                <w:rFonts w:ascii="Verdana" w:hAnsi="Verdana" w:cs="Calibri"/>
                <w:b w:val="0"/>
                <w:bCs w:val="0"/>
                <w:sz w:val="16"/>
                <w:szCs w:val="16"/>
              </w:rPr>
              <w:t xml:space="preserve"> </w:t>
            </w:r>
            <w:r>
              <w:rPr>
                <w:rFonts w:ascii="Verdana" w:hAnsi="Verdana" w:cs="Calibri"/>
                <w:b w:val="0"/>
                <w:bCs w:val="0"/>
                <w:sz w:val="16"/>
                <w:szCs w:val="16"/>
              </w:rPr>
              <w:t>A</w:t>
            </w:r>
            <w:r w:rsidRPr="00787A23">
              <w:rPr>
                <w:rFonts w:ascii="Verdana" w:hAnsi="Verdana" w:cs="Calibri"/>
                <w:b w:val="0"/>
                <w:bCs w:val="0"/>
                <w:sz w:val="16"/>
                <w:szCs w:val="16"/>
              </w:rPr>
              <w:t>ktywnie uczestniczy w rozmowie, rozpoczyna, prowadzi, podtrzymuje i kończy rozmowę, uzyskuje i przekazuje informacje, wyraża i uzasadnia opinie i preferencje, pyta o opinie i preferencje rozmówcy, wyraża żal</w:t>
            </w:r>
            <w:r>
              <w:rPr>
                <w:rFonts w:ascii="Verdana" w:hAnsi="Verdana" w:cs="Calibri"/>
                <w:b w:val="0"/>
                <w:bCs w:val="0"/>
                <w:sz w:val="16"/>
                <w:szCs w:val="16"/>
              </w:rPr>
              <w:t>.</w:t>
            </w:r>
          </w:p>
          <w:p w14:paraId="131BFE11" w14:textId="77777777" w:rsidR="003D13D2" w:rsidRPr="00787A23" w:rsidRDefault="003D13D2" w:rsidP="00F65C6B">
            <w:pPr>
              <w:pStyle w:val="Domynie"/>
              <w:rPr>
                <w:rFonts w:ascii="Verdana" w:hAnsi="Verdana" w:cs="Calibri"/>
                <w:b w:val="0"/>
                <w:bCs w:val="0"/>
                <w:sz w:val="16"/>
                <w:szCs w:val="16"/>
              </w:rPr>
            </w:pPr>
            <w:r w:rsidRPr="00787A23">
              <w:rPr>
                <w:rFonts w:ascii="Verdana" w:hAnsi="Verdana"/>
                <w:b w:val="0"/>
                <w:bCs w:val="0"/>
                <w:sz w:val="16"/>
                <w:szCs w:val="16"/>
              </w:rPr>
              <w:t xml:space="preserve">– </w:t>
            </w:r>
            <w:r>
              <w:rPr>
                <w:rFonts w:ascii="Verdana" w:hAnsi="Verdana"/>
                <w:b w:val="0"/>
                <w:bCs w:val="0"/>
                <w:sz w:val="16"/>
                <w:szCs w:val="16"/>
              </w:rPr>
              <w:t xml:space="preserve">Samodzielnie i </w:t>
            </w:r>
            <w:r w:rsidRPr="00787A23">
              <w:rPr>
                <w:rFonts w:ascii="Verdana" w:hAnsi="Verdana"/>
                <w:b w:val="0"/>
                <w:bCs w:val="0"/>
                <w:sz w:val="16"/>
                <w:szCs w:val="16"/>
              </w:rPr>
              <w:t xml:space="preserve">bezbłędnie </w:t>
            </w:r>
            <w:r w:rsidRPr="00787A23">
              <w:rPr>
                <w:rFonts w:ascii="Verdana" w:hAnsi="Verdana" w:cs="Calibri"/>
                <w:b w:val="0"/>
                <w:bCs w:val="0"/>
                <w:sz w:val="16"/>
                <w:szCs w:val="16"/>
              </w:rPr>
              <w:t>mówi, jak teledysk może zmienić czyjeś życie, opisuje czynności, miejsca, uczucia, wyraża i uzasadnia opinie, wyraża pewność, przypuszczenie, wątpliwość</w:t>
            </w:r>
            <w:r>
              <w:rPr>
                <w:rFonts w:ascii="Verdana" w:hAnsi="Verdana" w:cs="Calibri"/>
                <w:b w:val="0"/>
                <w:bCs w:val="0"/>
                <w:sz w:val="16"/>
                <w:szCs w:val="16"/>
              </w:rPr>
              <w:t>.</w:t>
            </w:r>
          </w:p>
          <w:p w14:paraId="33EE9AA2" w14:textId="77777777" w:rsidR="003D13D2" w:rsidRPr="00787A23" w:rsidRDefault="003D13D2" w:rsidP="00F65C6B">
            <w:pPr>
              <w:pStyle w:val="Domynie"/>
              <w:rPr>
                <w:rFonts w:ascii="Verdana" w:hAnsi="Verdana" w:cs="Calibri"/>
                <w:b w:val="0"/>
                <w:bCs w:val="0"/>
                <w:sz w:val="16"/>
                <w:szCs w:val="16"/>
              </w:rPr>
            </w:pPr>
            <w:r w:rsidRPr="00787A23">
              <w:rPr>
                <w:rFonts w:ascii="Verdana" w:hAnsi="Verdana"/>
                <w:b w:val="0"/>
                <w:bCs w:val="0"/>
                <w:sz w:val="16"/>
                <w:szCs w:val="16"/>
              </w:rPr>
              <w:t>–</w:t>
            </w:r>
            <w:r w:rsidRPr="00787A23">
              <w:rPr>
                <w:rFonts w:ascii="Verdana" w:hAnsi="Verdana" w:cs="Calibri"/>
                <w:b w:val="0"/>
                <w:bCs w:val="0"/>
                <w:sz w:val="16"/>
                <w:szCs w:val="16"/>
              </w:rPr>
              <w:t xml:space="preserve"> </w:t>
            </w:r>
            <w:r>
              <w:rPr>
                <w:rFonts w:ascii="Verdana" w:hAnsi="Verdana" w:cs="Calibri"/>
                <w:b w:val="0"/>
                <w:bCs w:val="0"/>
                <w:sz w:val="16"/>
                <w:szCs w:val="16"/>
              </w:rPr>
              <w:t>A</w:t>
            </w:r>
            <w:r w:rsidRPr="00787A23">
              <w:rPr>
                <w:rFonts w:ascii="Verdana" w:hAnsi="Verdana" w:cs="Calibri"/>
                <w:b w:val="0"/>
                <w:bCs w:val="0"/>
                <w:sz w:val="16"/>
                <w:szCs w:val="16"/>
              </w:rPr>
              <w:t>ktywnie uczestniczy w rozmowie na temat zalet i wad mieszkania w małej społeczności w porównaniu z dużym miastem oraz dlaczego mieszkanie w pobliżu morza sprawia, że ludzie są szczęśliwsi, rozpoczyna, prowadzi, podtrzymuje i kończy rozmowę, przekazuje informacje, wyraża i uzasadnia swoje opinie, pyta o opinie rozmówcy</w:t>
            </w:r>
            <w:r>
              <w:rPr>
                <w:rFonts w:ascii="Verdana" w:hAnsi="Verdana" w:cs="Calibri"/>
                <w:b w:val="0"/>
                <w:bCs w:val="0"/>
                <w:sz w:val="16"/>
                <w:szCs w:val="16"/>
              </w:rPr>
              <w:t>.</w:t>
            </w:r>
          </w:p>
          <w:p w14:paraId="63AF0520" w14:textId="77777777" w:rsidR="003D13D2" w:rsidRPr="00787A23" w:rsidRDefault="003D13D2" w:rsidP="00F65C6B">
            <w:pPr>
              <w:pStyle w:val="Domynie"/>
              <w:rPr>
                <w:rFonts w:ascii="Verdana" w:hAnsi="Verdana" w:cs="Calibri"/>
                <w:b w:val="0"/>
                <w:bCs w:val="0"/>
                <w:sz w:val="16"/>
                <w:szCs w:val="16"/>
              </w:rPr>
            </w:pPr>
            <w:r w:rsidRPr="00787A23">
              <w:rPr>
                <w:rFonts w:ascii="Verdana" w:hAnsi="Verdana"/>
                <w:b w:val="0"/>
                <w:bCs w:val="0"/>
                <w:sz w:val="16"/>
                <w:szCs w:val="16"/>
              </w:rPr>
              <w:t xml:space="preserve">– </w:t>
            </w:r>
            <w:r>
              <w:rPr>
                <w:rFonts w:ascii="Verdana" w:hAnsi="Verdana"/>
                <w:b w:val="0"/>
                <w:bCs w:val="0"/>
                <w:sz w:val="16"/>
                <w:szCs w:val="16"/>
              </w:rPr>
              <w:t>P</w:t>
            </w:r>
            <w:r w:rsidRPr="00787A23">
              <w:rPr>
                <w:rFonts w:ascii="Verdana" w:hAnsi="Verdana"/>
                <w:b w:val="0"/>
                <w:bCs w:val="0"/>
                <w:sz w:val="16"/>
                <w:szCs w:val="16"/>
              </w:rPr>
              <w:t xml:space="preserve">rzy pomocy złożonych konstrukcji </w:t>
            </w:r>
            <w:r w:rsidRPr="00787A23">
              <w:rPr>
                <w:rFonts w:ascii="Verdana" w:hAnsi="Verdana" w:cs="Calibri"/>
                <w:b w:val="0"/>
                <w:bCs w:val="0"/>
                <w:sz w:val="16"/>
                <w:szCs w:val="16"/>
              </w:rPr>
              <w:t>wymienia powody, dla których ludzie przenoszą się z dużych miast do małych miejscowości oraz form spędzania czasu wolnego na spokojnej wyspie, opisuje czynności, upodobania, wyraża i uzasadnia opinie, wyraża pewność, przypuszczenie, wątpliwość</w:t>
            </w:r>
            <w:r>
              <w:rPr>
                <w:rFonts w:ascii="Verdana" w:hAnsi="Verdana" w:cs="Calibri"/>
                <w:b w:val="0"/>
                <w:bCs w:val="0"/>
                <w:sz w:val="16"/>
                <w:szCs w:val="16"/>
              </w:rPr>
              <w:t>.</w:t>
            </w:r>
          </w:p>
          <w:p w14:paraId="4C649961" w14:textId="77777777" w:rsidR="003D13D2" w:rsidRPr="00787A23" w:rsidRDefault="003D13D2" w:rsidP="00F65C6B">
            <w:pPr>
              <w:rPr>
                <w:rFonts w:ascii="Verdana" w:hAnsi="Verdana" w:cs="Calibri"/>
                <w:b/>
                <w:sz w:val="16"/>
                <w:szCs w:val="16"/>
              </w:rPr>
            </w:pPr>
            <w:r w:rsidRPr="00787A23">
              <w:rPr>
                <w:rFonts w:ascii="Verdana" w:hAnsi="Verdana"/>
                <w:b/>
                <w:sz w:val="16"/>
                <w:szCs w:val="16"/>
              </w:rPr>
              <w:t xml:space="preserve">– </w:t>
            </w:r>
            <w:r>
              <w:rPr>
                <w:rFonts w:ascii="Verdana" w:hAnsi="Verdana"/>
                <w:b/>
                <w:sz w:val="16"/>
                <w:szCs w:val="16"/>
              </w:rPr>
              <w:t xml:space="preserve">Samodzielnie i </w:t>
            </w:r>
            <w:r w:rsidRPr="00787A23">
              <w:rPr>
                <w:rFonts w:ascii="Verdana" w:hAnsi="Verdana"/>
                <w:b/>
                <w:sz w:val="16"/>
                <w:szCs w:val="16"/>
              </w:rPr>
              <w:t xml:space="preserve">bezbłędnie </w:t>
            </w:r>
            <w:r w:rsidRPr="00787A23">
              <w:rPr>
                <w:rFonts w:ascii="Verdana" w:hAnsi="Verdana" w:cs="Calibri"/>
                <w:b/>
                <w:sz w:val="16"/>
                <w:szCs w:val="16"/>
              </w:rPr>
              <w:t xml:space="preserve">pisze artykuł, w którym opisuje życie na wyspie oraz atrakcje, które mogą przyciągnąć turystów, opisuje czynności, wyraża nadzieje, intencje, wyraża i uzasadnia opinie, przekazuje informacje; stosuje odpowiednie zasady </w:t>
            </w:r>
            <w:r w:rsidRPr="00787A23">
              <w:rPr>
                <w:rFonts w:ascii="Verdana" w:hAnsi="Verdana" w:cs="Calibri"/>
                <w:b/>
                <w:sz w:val="16"/>
                <w:szCs w:val="16"/>
              </w:rPr>
              <w:lastRenderedPageBreak/>
              <w:t>konstruowania tekstu oraz odpowiedni styl wypowiedzi</w:t>
            </w:r>
            <w:r>
              <w:rPr>
                <w:rFonts w:ascii="Verdana" w:hAnsi="Verdana" w:cs="Calibri"/>
                <w:b/>
                <w:sz w:val="16"/>
                <w:szCs w:val="16"/>
              </w:rPr>
              <w:t>.</w:t>
            </w:r>
          </w:p>
          <w:p w14:paraId="4A5D08A3" w14:textId="77777777" w:rsidR="003D13D2" w:rsidRPr="00787A23" w:rsidRDefault="003D13D2" w:rsidP="00F65C6B">
            <w:pPr>
              <w:pStyle w:val="Domynie"/>
              <w:rPr>
                <w:rFonts w:ascii="Verdana" w:hAnsi="Verdana"/>
                <w:b w:val="0"/>
                <w:bCs w:val="0"/>
                <w:sz w:val="16"/>
                <w:szCs w:val="16"/>
              </w:rPr>
            </w:pPr>
            <w:r w:rsidRPr="00787A23">
              <w:rPr>
                <w:rFonts w:ascii="Verdana" w:hAnsi="Verdana"/>
                <w:b w:val="0"/>
                <w:bCs w:val="0"/>
                <w:sz w:val="16"/>
                <w:szCs w:val="16"/>
              </w:rPr>
              <w:t>–</w:t>
            </w:r>
            <w:r w:rsidRPr="00787A23">
              <w:rPr>
                <w:rFonts w:ascii="Verdana" w:hAnsi="Verdana" w:cs="Calibri"/>
                <w:b w:val="0"/>
                <w:bCs w:val="0"/>
                <w:sz w:val="16"/>
                <w:szCs w:val="16"/>
              </w:rPr>
              <w:t xml:space="preserve"> </w:t>
            </w:r>
            <w:r>
              <w:rPr>
                <w:rFonts w:ascii="Verdana" w:hAnsi="Verdana" w:cs="Calibri"/>
                <w:b w:val="0"/>
                <w:bCs w:val="0"/>
                <w:sz w:val="16"/>
                <w:szCs w:val="16"/>
              </w:rPr>
              <w:t>A</w:t>
            </w:r>
            <w:r w:rsidRPr="00787A23">
              <w:rPr>
                <w:rFonts w:ascii="Verdana" w:hAnsi="Verdana" w:cs="Calibri"/>
                <w:b w:val="0"/>
                <w:bCs w:val="0"/>
                <w:sz w:val="16"/>
                <w:szCs w:val="16"/>
              </w:rPr>
              <w:t xml:space="preserve">ktywnie uczestniczy w rozmowie na temat różnych rodzajów miejsc zamieszkania oraz stylów życia, rozpoczyna, prowadzi, podtrzymuje i kończy rozmowę, </w:t>
            </w:r>
            <w:r>
              <w:rPr>
                <w:rFonts w:ascii="Verdana" w:hAnsi="Verdana" w:cs="Calibri"/>
                <w:b w:val="0"/>
                <w:bCs w:val="0"/>
                <w:sz w:val="16"/>
                <w:szCs w:val="16"/>
              </w:rPr>
              <w:t xml:space="preserve">przy pomocy złożonych konstrukcji </w:t>
            </w:r>
            <w:r w:rsidRPr="00787A23">
              <w:rPr>
                <w:rFonts w:ascii="Verdana" w:hAnsi="Verdana" w:cs="Calibri"/>
                <w:b w:val="0"/>
                <w:bCs w:val="0"/>
                <w:sz w:val="16"/>
                <w:szCs w:val="16"/>
              </w:rPr>
              <w:t>przekazuje informacje, wyraża i uzasadnia swoje opinie i preferencje, pyta o opinie i preferencje rozmówcy, wyraża uczucia i emocje</w:t>
            </w:r>
            <w:r>
              <w:rPr>
                <w:rFonts w:ascii="Verdana" w:hAnsi="Verdana" w:cs="Calibri"/>
                <w:b w:val="0"/>
                <w:bCs w:val="0"/>
                <w:sz w:val="16"/>
                <w:szCs w:val="16"/>
              </w:rPr>
              <w:t>.</w:t>
            </w:r>
          </w:p>
          <w:p w14:paraId="6E212C5B" w14:textId="77777777" w:rsidR="003D13D2" w:rsidRPr="00787A23" w:rsidRDefault="003D13D2" w:rsidP="00F65C6B">
            <w:pPr>
              <w:rPr>
                <w:rFonts w:ascii="Verdana" w:hAnsi="Verdana" w:cs="Calibri"/>
                <w:b/>
                <w:sz w:val="16"/>
                <w:szCs w:val="16"/>
              </w:rPr>
            </w:pPr>
            <w:r w:rsidRPr="00787A23">
              <w:rPr>
                <w:rFonts w:ascii="Verdana" w:hAnsi="Verdana"/>
                <w:b/>
                <w:sz w:val="16"/>
                <w:szCs w:val="16"/>
              </w:rPr>
              <w:t>–</w:t>
            </w:r>
            <w:r>
              <w:rPr>
                <w:rFonts w:ascii="Verdana" w:hAnsi="Verdana"/>
                <w:b/>
                <w:sz w:val="16"/>
                <w:szCs w:val="16"/>
              </w:rPr>
              <w:t xml:space="preserve"> Samodzielnie i </w:t>
            </w:r>
            <w:r w:rsidRPr="00787A23">
              <w:rPr>
                <w:rFonts w:ascii="Verdana" w:hAnsi="Verdana"/>
                <w:b/>
                <w:sz w:val="16"/>
                <w:szCs w:val="16"/>
              </w:rPr>
              <w:t xml:space="preserve">bezbłędnie </w:t>
            </w:r>
            <w:r w:rsidRPr="00787A23">
              <w:rPr>
                <w:rFonts w:ascii="Verdana" w:hAnsi="Verdana" w:cs="Calibri"/>
                <w:b/>
                <w:sz w:val="16"/>
                <w:szCs w:val="16"/>
              </w:rPr>
              <w:t>pisze do kolegi e-mail, w którym przekazuje informacje z przeczytanego tekstu, opisuje czynności, miejsca, upodobania, wyraża i uzasadnia opinie, opisuje uczucia; stosuje odpowiednie zasady konstruowania tekstu oraz odpowiedni styl wypowiedzi</w:t>
            </w:r>
            <w:r>
              <w:rPr>
                <w:rFonts w:ascii="Verdana" w:hAnsi="Verdana" w:cs="Calibri"/>
                <w:b/>
                <w:sz w:val="16"/>
                <w:szCs w:val="16"/>
              </w:rPr>
              <w:t>.</w:t>
            </w:r>
          </w:p>
          <w:p w14:paraId="09AF826B" w14:textId="77777777" w:rsidR="003D13D2" w:rsidRPr="00787A23" w:rsidRDefault="003D13D2" w:rsidP="00F65C6B">
            <w:pPr>
              <w:pStyle w:val="Domynie"/>
              <w:rPr>
                <w:rFonts w:ascii="Verdana" w:hAnsi="Verdana" w:cs="Calibri"/>
                <w:b w:val="0"/>
                <w:bCs w:val="0"/>
                <w:sz w:val="16"/>
                <w:szCs w:val="16"/>
              </w:rPr>
            </w:pPr>
            <w:r w:rsidRPr="00787A23">
              <w:rPr>
                <w:rFonts w:ascii="Verdana" w:hAnsi="Verdana"/>
                <w:b w:val="0"/>
                <w:bCs w:val="0"/>
                <w:sz w:val="16"/>
                <w:szCs w:val="16"/>
              </w:rPr>
              <w:t xml:space="preserve">– </w:t>
            </w:r>
            <w:r>
              <w:rPr>
                <w:rFonts w:ascii="Verdana" w:hAnsi="Verdana"/>
                <w:b w:val="0"/>
                <w:bCs w:val="0"/>
                <w:sz w:val="16"/>
                <w:szCs w:val="16"/>
              </w:rPr>
              <w:t>P</w:t>
            </w:r>
            <w:r w:rsidRPr="00787A23">
              <w:rPr>
                <w:rFonts w:ascii="Verdana" w:hAnsi="Verdana"/>
                <w:b w:val="0"/>
                <w:bCs w:val="0"/>
                <w:sz w:val="16"/>
                <w:szCs w:val="16"/>
              </w:rPr>
              <w:t>rzy pomocy złożonych konstrukcji</w:t>
            </w:r>
            <w:r>
              <w:rPr>
                <w:rFonts w:ascii="Verdana" w:hAnsi="Verdana"/>
                <w:b w:val="0"/>
                <w:bCs w:val="0"/>
                <w:sz w:val="16"/>
                <w:szCs w:val="16"/>
              </w:rPr>
              <w:t xml:space="preserve"> samodzielnie </w:t>
            </w:r>
            <w:r w:rsidRPr="00787A23">
              <w:rPr>
                <w:rFonts w:ascii="Verdana" w:hAnsi="Verdana" w:cs="Calibri"/>
                <w:b w:val="0"/>
                <w:bCs w:val="0"/>
                <w:sz w:val="16"/>
                <w:szCs w:val="16"/>
              </w:rPr>
              <w:t>wypowiada się na temat domów przyjaznych dla środowiska, opisuje zjawiska, wyraża i uzasadnia swoje opinie</w:t>
            </w:r>
            <w:r>
              <w:rPr>
                <w:rFonts w:ascii="Verdana" w:hAnsi="Verdana" w:cs="Calibri"/>
                <w:b w:val="0"/>
                <w:bCs w:val="0"/>
                <w:sz w:val="16"/>
                <w:szCs w:val="16"/>
              </w:rPr>
              <w:t>.</w:t>
            </w:r>
          </w:p>
          <w:p w14:paraId="2D2AF0F4" w14:textId="77777777" w:rsidR="003D13D2" w:rsidRPr="00787A23" w:rsidRDefault="003D13D2" w:rsidP="00F65C6B">
            <w:pPr>
              <w:pStyle w:val="Domynie"/>
              <w:rPr>
                <w:rFonts w:ascii="Verdana" w:hAnsi="Verdana" w:cs="Calibri"/>
                <w:b w:val="0"/>
                <w:bCs w:val="0"/>
                <w:sz w:val="16"/>
                <w:szCs w:val="16"/>
              </w:rPr>
            </w:pPr>
            <w:r w:rsidRPr="00787A23">
              <w:rPr>
                <w:rFonts w:ascii="Verdana" w:hAnsi="Verdana"/>
                <w:b w:val="0"/>
                <w:bCs w:val="0"/>
                <w:sz w:val="16"/>
                <w:szCs w:val="16"/>
              </w:rPr>
              <w:t>–</w:t>
            </w:r>
            <w:r w:rsidRPr="00787A23">
              <w:rPr>
                <w:rFonts w:ascii="Verdana" w:hAnsi="Verdana" w:cs="Calibri"/>
                <w:b w:val="0"/>
                <w:bCs w:val="0"/>
                <w:sz w:val="16"/>
                <w:szCs w:val="16"/>
              </w:rPr>
              <w:t xml:space="preserve"> </w:t>
            </w:r>
            <w:r>
              <w:rPr>
                <w:rFonts w:ascii="Verdana" w:hAnsi="Verdana" w:cs="Calibri"/>
                <w:b w:val="0"/>
                <w:bCs w:val="0"/>
                <w:sz w:val="16"/>
                <w:szCs w:val="16"/>
              </w:rPr>
              <w:t>A</w:t>
            </w:r>
            <w:r w:rsidRPr="00787A23">
              <w:rPr>
                <w:rFonts w:ascii="Verdana" w:hAnsi="Verdana" w:cs="Calibri"/>
                <w:b w:val="0"/>
                <w:bCs w:val="0"/>
                <w:sz w:val="16"/>
                <w:szCs w:val="16"/>
              </w:rPr>
              <w:t>ktywnie uczestniczy w rozmowie na temat konieczności ochrony środowiska naturalnego, rozpoczyna, prowadzi, podtrzymuje i kończy rozmowę, przekazuje informacje, wyraża i uzasadnia swoje opinie, pyta o opinie rozmówcy, wyraża uczucia i emocje</w:t>
            </w:r>
            <w:r>
              <w:rPr>
                <w:rFonts w:ascii="Verdana" w:hAnsi="Verdana" w:cs="Calibri"/>
                <w:b w:val="0"/>
                <w:bCs w:val="0"/>
                <w:sz w:val="16"/>
                <w:szCs w:val="16"/>
              </w:rPr>
              <w:t>.</w:t>
            </w:r>
          </w:p>
          <w:p w14:paraId="636A8F50" w14:textId="77777777" w:rsidR="003D13D2" w:rsidRPr="00787A23" w:rsidRDefault="003D13D2" w:rsidP="00F65C6B">
            <w:pPr>
              <w:rPr>
                <w:rFonts w:ascii="Verdana" w:hAnsi="Verdana" w:cs="Calibri"/>
                <w:b/>
                <w:sz w:val="16"/>
                <w:szCs w:val="16"/>
              </w:rPr>
            </w:pPr>
            <w:r w:rsidRPr="00787A23">
              <w:rPr>
                <w:rFonts w:ascii="Verdana" w:hAnsi="Verdana"/>
                <w:b/>
                <w:sz w:val="16"/>
                <w:szCs w:val="16"/>
              </w:rPr>
              <w:t xml:space="preserve">– </w:t>
            </w:r>
            <w:r>
              <w:rPr>
                <w:rFonts w:ascii="Verdana" w:hAnsi="Verdana"/>
                <w:b/>
                <w:sz w:val="16"/>
                <w:szCs w:val="16"/>
              </w:rPr>
              <w:t xml:space="preserve">Samodzielnie i </w:t>
            </w:r>
            <w:r w:rsidRPr="00787A23">
              <w:rPr>
                <w:rFonts w:ascii="Verdana" w:hAnsi="Verdana"/>
                <w:b/>
                <w:sz w:val="16"/>
                <w:szCs w:val="16"/>
              </w:rPr>
              <w:t xml:space="preserve">bezbłędnie </w:t>
            </w:r>
            <w:r w:rsidRPr="00787A23">
              <w:rPr>
                <w:rFonts w:ascii="Verdana" w:hAnsi="Verdana" w:cs="Calibri"/>
                <w:b/>
                <w:sz w:val="16"/>
                <w:szCs w:val="16"/>
              </w:rPr>
              <w:t xml:space="preserve">pisze artykuł na temat stylu życia przyjaznego dla środowiska, opisuje czynności i </w:t>
            </w:r>
            <w:r w:rsidRPr="00787A23">
              <w:rPr>
                <w:rFonts w:ascii="Verdana" w:hAnsi="Verdana" w:cs="Calibri"/>
                <w:b/>
                <w:sz w:val="16"/>
                <w:szCs w:val="16"/>
              </w:rPr>
              <w:lastRenderedPageBreak/>
              <w:t>zjawiska, przedstawia fakty, wyraża i uzasadnia opinie, opisuje uczucia, instruuje, proponuje; stosuje odpowiednie zasady konstruowania tekstu oraz styl wypowiedzi odpowiedni do sytuacji</w:t>
            </w:r>
            <w:r>
              <w:rPr>
                <w:rFonts w:ascii="Verdana" w:hAnsi="Verdana" w:cs="Calibri"/>
                <w:b/>
                <w:sz w:val="16"/>
                <w:szCs w:val="16"/>
              </w:rPr>
              <w:t>.</w:t>
            </w:r>
          </w:p>
          <w:p w14:paraId="0A08E5A1" w14:textId="77777777" w:rsidR="003D13D2" w:rsidRPr="00787A23" w:rsidRDefault="003D13D2" w:rsidP="00F65C6B">
            <w:pPr>
              <w:rPr>
                <w:rFonts w:ascii="Verdana" w:hAnsi="Verdana" w:cs="Calibri"/>
                <w:b/>
                <w:sz w:val="16"/>
                <w:szCs w:val="16"/>
              </w:rPr>
            </w:pPr>
            <w:r w:rsidRPr="00787A23">
              <w:rPr>
                <w:rFonts w:ascii="Verdana" w:hAnsi="Verdana"/>
                <w:b/>
                <w:sz w:val="16"/>
                <w:szCs w:val="16"/>
              </w:rPr>
              <w:t xml:space="preserve">– </w:t>
            </w:r>
            <w:r>
              <w:rPr>
                <w:rFonts w:ascii="Verdana" w:hAnsi="Verdana"/>
                <w:b/>
                <w:sz w:val="16"/>
                <w:szCs w:val="16"/>
              </w:rPr>
              <w:t xml:space="preserve">Samodzielnie i </w:t>
            </w:r>
            <w:r w:rsidRPr="00787A23">
              <w:rPr>
                <w:rFonts w:ascii="Verdana" w:hAnsi="Verdana"/>
                <w:b/>
                <w:sz w:val="16"/>
                <w:szCs w:val="16"/>
              </w:rPr>
              <w:t xml:space="preserve">bezbłędnie </w:t>
            </w:r>
            <w:r w:rsidRPr="00787A23">
              <w:rPr>
                <w:rFonts w:ascii="Verdana" w:hAnsi="Verdana" w:cs="Calibri"/>
                <w:b/>
                <w:sz w:val="16"/>
                <w:szCs w:val="16"/>
              </w:rPr>
              <w:t>pisze artykuł, w którym opisuje szkolny dzień ekologiczny, opisuje czynności i zjawiska, przedstawia fakty, wyraża i uzasadnia opinie, opisuje uczucia; stosuje odpowiednie zasady konstruowania tekstu oraz styl wypowiedzi odpowiedni do sytuacji</w:t>
            </w:r>
            <w:r>
              <w:rPr>
                <w:rFonts w:ascii="Verdana" w:hAnsi="Verdana" w:cs="Calibri"/>
                <w:b/>
                <w:sz w:val="16"/>
                <w:szCs w:val="16"/>
              </w:rPr>
              <w:t>.</w:t>
            </w:r>
          </w:p>
          <w:p w14:paraId="125E04BE" w14:textId="77777777" w:rsidR="003D13D2" w:rsidRPr="00787A23" w:rsidRDefault="003D13D2" w:rsidP="00F65C6B">
            <w:pPr>
              <w:pStyle w:val="Domynie"/>
              <w:rPr>
                <w:rFonts w:ascii="Verdana" w:hAnsi="Verdana" w:cs="Calibri"/>
                <w:b w:val="0"/>
                <w:bCs w:val="0"/>
                <w:sz w:val="16"/>
                <w:szCs w:val="16"/>
              </w:rPr>
            </w:pPr>
            <w:r w:rsidRPr="00787A23">
              <w:rPr>
                <w:rFonts w:ascii="Verdana" w:hAnsi="Verdana"/>
                <w:b w:val="0"/>
                <w:bCs w:val="0"/>
                <w:sz w:val="16"/>
                <w:szCs w:val="16"/>
              </w:rPr>
              <w:t>–</w:t>
            </w:r>
            <w:r w:rsidRPr="00787A23">
              <w:rPr>
                <w:rFonts w:ascii="Verdana" w:hAnsi="Verdana" w:cs="Calibri"/>
                <w:b w:val="0"/>
                <w:bCs w:val="0"/>
                <w:sz w:val="16"/>
                <w:szCs w:val="16"/>
              </w:rPr>
              <w:t xml:space="preserve"> </w:t>
            </w:r>
            <w:r>
              <w:rPr>
                <w:rFonts w:ascii="Verdana" w:hAnsi="Verdana" w:cs="Calibri"/>
                <w:b w:val="0"/>
                <w:bCs w:val="0"/>
                <w:sz w:val="16"/>
                <w:szCs w:val="16"/>
              </w:rPr>
              <w:t>A</w:t>
            </w:r>
            <w:r w:rsidRPr="00787A23">
              <w:rPr>
                <w:rFonts w:ascii="Verdana" w:hAnsi="Verdana" w:cs="Calibri"/>
                <w:b w:val="0"/>
                <w:bCs w:val="0"/>
                <w:sz w:val="16"/>
                <w:szCs w:val="16"/>
              </w:rPr>
              <w:t>ktywnie uczestniczy w rozmowie, rozpoczyna, prowadzi, podtrzymuje i kończy rozmowę, przekazuje informacje, wyraża i uzasadnia swoje opinie i preferencje, pyta o opinie i preferencje rozmówcy, wyraża uczucia i emocje, proponuje, przyjmuje i odrzuca propozycje; stosuje zwroty i formy grzecznościowe</w:t>
            </w:r>
            <w:r>
              <w:rPr>
                <w:rFonts w:ascii="Verdana" w:hAnsi="Verdana" w:cs="Calibri"/>
                <w:b w:val="0"/>
                <w:bCs w:val="0"/>
                <w:sz w:val="16"/>
                <w:szCs w:val="16"/>
              </w:rPr>
              <w:t>.</w:t>
            </w:r>
          </w:p>
          <w:p w14:paraId="3BE8A9CA"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B</w:t>
            </w:r>
            <w:r w:rsidRPr="00971DDA">
              <w:rPr>
                <w:rFonts w:ascii="Verdana" w:hAnsi="Verdana"/>
                <w:b/>
                <w:sz w:val="16"/>
                <w:szCs w:val="16"/>
              </w:rPr>
              <w:t xml:space="preserve">ezbłędnie </w:t>
            </w:r>
            <w:r w:rsidRPr="00971DDA">
              <w:rPr>
                <w:rFonts w:ascii="Verdana" w:hAnsi="Verdana" w:cs="Calibri"/>
                <w:b/>
                <w:sz w:val="16"/>
                <w:szCs w:val="16"/>
              </w:rPr>
              <w:t xml:space="preserve">przekazuje w języku obcym nowożytnym </w:t>
            </w:r>
            <w:r>
              <w:rPr>
                <w:rFonts w:ascii="Verdana" w:hAnsi="Verdana" w:cs="Calibri"/>
                <w:b/>
                <w:sz w:val="16"/>
                <w:szCs w:val="16"/>
              </w:rPr>
              <w:t xml:space="preserve">wszystkie </w:t>
            </w:r>
            <w:r w:rsidRPr="00971DDA">
              <w:rPr>
                <w:rFonts w:ascii="Verdana" w:hAnsi="Verdana" w:cs="Calibri"/>
                <w:b/>
                <w:sz w:val="16"/>
                <w:szCs w:val="16"/>
              </w:rPr>
              <w:t>informacje zawarte w materiale audiowizualnym i tekście obcojęzycznym</w:t>
            </w:r>
            <w:r>
              <w:rPr>
                <w:rFonts w:ascii="Verdana" w:hAnsi="Verdana" w:cs="Calibri"/>
                <w:b/>
                <w:sz w:val="16"/>
                <w:szCs w:val="16"/>
              </w:rPr>
              <w:t>.</w:t>
            </w:r>
          </w:p>
          <w:p w14:paraId="67C69022"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B</w:t>
            </w:r>
            <w:r w:rsidRPr="00971DDA">
              <w:rPr>
                <w:rFonts w:ascii="Verdana" w:hAnsi="Verdana"/>
                <w:b/>
                <w:sz w:val="16"/>
                <w:szCs w:val="16"/>
              </w:rPr>
              <w:t>ezbłędnie</w:t>
            </w:r>
            <w:r>
              <w:rPr>
                <w:rFonts w:ascii="Verdana" w:hAnsi="Verdana"/>
                <w:b/>
                <w:sz w:val="16"/>
                <w:szCs w:val="16"/>
              </w:rPr>
              <w:t xml:space="preserve"> i szczegółowo</w:t>
            </w:r>
            <w:r w:rsidRPr="00971DDA">
              <w:rPr>
                <w:rFonts w:ascii="Verdana" w:hAnsi="Verdana"/>
                <w:b/>
                <w:sz w:val="16"/>
                <w:szCs w:val="16"/>
              </w:rPr>
              <w:t xml:space="preserve"> </w:t>
            </w:r>
            <w:r w:rsidRPr="00971DDA">
              <w:rPr>
                <w:rFonts w:ascii="Verdana" w:hAnsi="Verdana" w:cs="Calibri"/>
                <w:b/>
                <w:sz w:val="16"/>
                <w:szCs w:val="16"/>
              </w:rPr>
              <w:t>streszcza w języku obcym przeczytany tekst</w:t>
            </w:r>
            <w:r>
              <w:rPr>
                <w:rFonts w:ascii="Verdana" w:hAnsi="Verdana" w:cs="Calibri"/>
                <w:b/>
                <w:sz w:val="16"/>
                <w:szCs w:val="16"/>
              </w:rPr>
              <w:t>.</w:t>
            </w:r>
          </w:p>
          <w:p w14:paraId="47945BD1" w14:textId="77777777" w:rsidR="003D13D2" w:rsidRPr="00787A23" w:rsidRDefault="003D13D2" w:rsidP="00F65C6B">
            <w:pPr>
              <w:rPr>
                <w:rFonts w:ascii="Verdana" w:hAnsi="Verdana" w:cs="Calibri"/>
                <w:b/>
                <w:sz w:val="16"/>
                <w:szCs w:val="16"/>
              </w:rPr>
            </w:pPr>
          </w:p>
        </w:tc>
      </w:tr>
      <w:tr w:rsidR="003D13D2" w:rsidRPr="00E65F84" w14:paraId="521EF3E7" w14:textId="77777777" w:rsidTr="00F65C6B">
        <w:tc>
          <w:tcPr>
            <w:tcW w:w="0" w:type="auto"/>
            <w:gridSpan w:val="5"/>
            <w:shd w:val="clear" w:color="auto" w:fill="D9D9D9"/>
          </w:tcPr>
          <w:p w14:paraId="27BB28F5" w14:textId="77777777" w:rsidR="003D13D2" w:rsidRPr="00A346C8" w:rsidRDefault="003D13D2" w:rsidP="00F65C6B">
            <w:pPr>
              <w:pStyle w:val="NormalnyWeb"/>
              <w:spacing w:before="0" w:beforeAutospacing="0" w:after="0"/>
              <w:jc w:val="center"/>
              <w:rPr>
                <w:rFonts w:ascii="Verdana" w:hAnsi="Verdana"/>
                <w:b/>
                <w:sz w:val="16"/>
                <w:szCs w:val="16"/>
              </w:rPr>
            </w:pPr>
            <w:r w:rsidRPr="00A346C8">
              <w:rPr>
                <w:rFonts w:ascii="Verdana" w:hAnsi="Verdana"/>
                <w:b/>
                <w:sz w:val="16"/>
                <w:szCs w:val="16"/>
              </w:rPr>
              <w:lastRenderedPageBreak/>
              <w:t>Uczeń rozwiązuje test sprawdzający wiadomości i umiejętności z rozdziału 9</w:t>
            </w:r>
            <w:r>
              <w:rPr>
                <w:rFonts w:ascii="Verdana" w:hAnsi="Verdana"/>
                <w:b/>
                <w:sz w:val="16"/>
                <w:szCs w:val="16"/>
              </w:rPr>
              <w:t>.</w:t>
            </w:r>
          </w:p>
        </w:tc>
      </w:tr>
      <w:tr w:rsidR="003D13D2" w:rsidRPr="00E65F84" w14:paraId="29249A5F" w14:textId="77777777" w:rsidTr="00F65C6B">
        <w:tc>
          <w:tcPr>
            <w:tcW w:w="0" w:type="auto"/>
            <w:gridSpan w:val="5"/>
            <w:shd w:val="clear" w:color="auto" w:fill="00B050"/>
          </w:tcPr>
          <w:p w14:paraId="087FC7E7" w14:textId="77777777" w:rsidR="003D13D2" w:rsidRPr="00A346C8" w:rsidRDefault="003D13D2" w:rsidP="00F65C6B">
            <w:pPr>
              <w:rPr>
                <w:rFonts w:ascii="Verdana" w:hAnsi="Verdana"/>
                <w:sz w:val="16"/>
                <w:szCs w:val="16"/>
              </w:rPr>
            </w:pPr>
            <w:r w:rsidRPr="00A346C8">
              <w:rPr>
                <w:rFonts w:ascii="Verdana" w:hAnsi="Verdana"/>
                <w:color w:val="000000"/>
                <w:sz w:val="16"/>
                <w:szCs w:val="16"/>
              </w:rPr>
              <w:t xml:space="preserve">Rozdział 10: </w:t>
            </w:r>
            <w:proofErr w:type="spellStart"/>
            <w:r w:rsidRPr="0099403B">
              <w:rPr>
                <w:rFonts w:ascii="Verdana" w:hAnsi="Verdana"/>
                <w:bCs/>
                <w:sz w:val="16"/>
                <w:szCs w:val="16"/>
              </w:rPr>
              <w:t>Justice</w:t>
            </w:r>
            <w:proofErr w:type="spellEnd"/>
            <w:r w:rsidRPr="0099403B">
              <w:rPr>
                <w:rFonts w:ascii="Verdana" w:hAnsi="Verdana"/>
                <w:bCs/>
                <w:sz w:val="16"/>
                <w:szCs w:val="16"/>
              </w:rPr>
              <w:t xml:space="preserve"> for </w:t>
            </w:r>
            <w:proofErr w:type="spellStart"/>
            <w:r w:rsidRPr="0099403B">
              <w:rPr>
                <w:rFonts w:ascii="Verdana" w:hAnsi="Verdana"/>
                <w:bCs/>
                <w:sz w:val="16"/>
                <w:szCs w:val="16"/>
              </w:rPr>
              <w:t>all</w:t>
            </w:r>
            <w:proofErr w:type="spellEnd"/>
          </w:p>
        </w:tc>
      </w:tr>
      <w:tr w:rsidR="003D13D2" w:rsidRPr="00E65F84" w14:paraId="5A98A6B5" w14:textId="77777777" w:rsidTr="00F65C6B">
        <w:tc>
          <w:tcPr>
            <w:tcW w:w="0" w:type="auto"/>
            <w:shd w:val="clear" w:color="auto" w:fill="D9D9D9"/>
          </w:tcPr>
          <w:p w14:paraId="7C4303DA"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br w:type="page"/>
            </w:r>
          </w:p>
          <w:p w14:paraId="31F7BE21"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0845BC40" w14:textId="77777777" w:rsidR="003D13D2" w:rsidRPr="00E65F84" w:rsidRDefault="003D13D2" w:rsidP="00F65C6B">
            <w:pPr>
              <w:pStyle w:val="NormalnyWeb"/>
              <w:spacing w:before="0" w:beforeAutospacing="0" w:after="0"/>
              <w:rPr>
                <w:rFonts w:ascii="Verdana" w:hAnsi="Verdana"/>
                <w:b/>
                <w:sz w:val="16"/>
                <w:szCs w:val="16"/>
              </w:rPr>
            </w:pPr>
          </w:p>
        </w:tc>
        <w:tc>
          <w:tcPr>
            <w:tcW w:w="0" w:type="auto"/>
          </w:tcPr>
          <w:p w14:paraId="7653A8EE"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0284AFD2"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3759BA6B"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08517E62"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396A221C"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37AB61F7"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44DA19BF" w14:textId="77777777" w:rsidR="003D13D2" w:rsidRPr="00E65F84" w:rsidRDefault="003D13D2" w:rsidP="00F65C6B">
            <w:pPr>
              <w:pStyle w:val="NormalnyWeb"/>
              <w:spacing w:before="0" w:beforeAutospacing="0" w:after="0"/>
              <w:jc w:val="center"/>
              <w:rPr>
                <w:rFonts w:ascii="Verdana" w:hAnsi="Verdana"/>
                <w:b/>
                <w:color w:val="000000"/>
                <w:sz w:val="16"/>
                <w:szCs w:val="16"/>
              </w:rPr>
            </w:pPr>
          </w:p>
          <w:p w14:paraId="7E1A8621" w14:textId="77777777" w:rsidR="003D13D2" w:rsidRPr="00E65F84" w:rsidRDefault="003D13D2"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3D13D2" w:rsidRPr="00E65F84" w14:paraId="1B31B764" w14:textId="77777777" w:rsidTr="00F65C6B">
        <w:tc>
          <w:tcPr>
            <w:tcW w:w="0" w:type="auto"/>
            <w:shd w:val="clear" w:color="auto" w:fill="D9D9D9"/>
          </w:tcPr>
          <w:p w14:paraId="2D405E5F" w14:textId="77777777" w:rsidR="003D13D2" w:rsidRPr="00E65F84" w:rsidRDefault="003D13D2" w:rsidP="00F65C6B">
            <w:pPr>
              <w:pStyle w:val="Zawartotabeli"/>
              <w:rPr>
                <w:rFonts w:ascii="Verdana" w:hAnsi="Verdana"/>
                <w:sz w:val="16"/>
                <w:szCs w:val="16"/>
              </w:rPr>
            </w:pPr>
          </w:p>
          <w:p w14:paraId="19713C94" w14:textId="77777777" w:rsidR="003D13D2" w:rsidRPr="00E65F84" w:rsidRDefault="003D13D2" w:rsidP="00F65C6B">
            <w:pPr>
              <w:pStyle w:val="Zawartotabeli"/>
              <w:rPr>
                <w:rFonts w:ascii="Verdana" w:hAnsi="Verdana"/>
                <w:sz w:val="16"/>
                <w:szCs w:val="16"/>
              </w:rPr>
            </w:pPr>
          </w:p>
        </w:tc>
        <w:tc>
          <w:tcPr>
            <w:tcW w:w="0" w:type="auto"/>
          </w:tcPr>
          <w:p w14:paraId="282DB9FB"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7D449F35"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4C9CA9F7"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3131505C"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4BE494EA" w14:textId="77777777" w:rsidR="003D13D2" w:rsidRPr="00E65F84" w:rsidRDefault="003D13D2"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3D13D2" w:rsidRPr="00E65F84" w14:paraId="72B9E754" w14:textId="77777777" w:rsidTr="00F65C6B">
        <w:tc>
          <w:tcPr>
            <w:tcW w:w="0" w:type="auto"/>
            <w:vMerge w:val="restart"/>
            <w:shd w:val="clear" w:color="auto" w:fill="D9D9D9"/>
          </w:tcPr>
          <w:p w14:paraId="5D553DC2" w14:textId="77777777" w:rsidR="003D13D2" w:rsidRPr="00E65F84" w:rsidRDefault="003D13D2"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2A2F31CA"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6F95E4F4"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647D44EC"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34C9FB4F"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43BADCEA"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3D13D2" w:rsidRPr="00E65F84" w14:paraId="18E9F7F1" w14:textId="77777777" w:rsidTr="00F65C6B">
        <w:tc>
          <w:tcPr>
            <w:tcW w:w="0" w:type="auto"/>
            <w:vMerge/>
            <w:shd w:val="clear" w:color="auto" w:fill="D9D9D9"/>
          </w:tcPr>
          <w:p w14:paraId="60EC780D" w14:textId="77777777" w:rsidR="003D13D2" w:rsidRPr="00E65F84" w:rsidRDefault="003D13D2" w:rsidP="00F65C6B">
            <w:pPr>
              <w:rPr>
                <w:rFonts w:ascii="Verdana" w:hAnsi="Verdana"/>
                <w:sz w:val="16"/>
                <w:szCs w:val="16"/>
              </w:rPr>
            </w:pPr>
          </w:p>
        </w:tc>
        <w:tc>
          <w:tcPr>
            <w:tcW w:w="0" w:type="auto"/>
          </w:tcPr>
          <w:p w14:paraId="6AC67259"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5A1DA230"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3DE3EDF8"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6C2D1776" w14:textId="77777777" w:rsidR="003D13D2" w:rsidRPr="00E65F84" w:rsidRDefault="003D13D2"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3D13D2" w:rsidRPr="00E65F84" w14:paraId="44FF4188" w14:textId="77777777" w:rsidTr="00F65C6B">
        <w:tc>
          <w:tcPr>
            <w:tcW w:w="0" w:type="auto"/>
            <w:vMerge/>
            <w:shd w:val="clear" w:color="auto" w:fill="D9D9D9"/>
          </w:tcPr>
          <w:p w14:paraId="62D98595" w14:textId="77777777" w:rsidR="003D13D2" w:rsidRPr="00E65F84" w:rsidRDefault="003D13D2" w:rsidP="00F65C6B">
            <w:pPr>
              <w:rPr>
                <w:rFonts w:ascii="Verdana" w:hAnsi="Verdana"/>
                <w:sz w:val="16"/>
                <w:szCs w:val="16"/>
              </w:rPr>
            </w:pPr>
          </w:p>
        </w:tc>
        <w:tc>
          <w:tcPr>
            <w:tcW w:w="0" w:type="auto"/>
            <w:gridSpan w:val="4"/>
          </w:tcPr>
          <w:p w14:paraId="4DE68556" w14:textId="77777777" w:rsidR="003D13D2" w:rsidRPr="0099403B" w:rsidRDefault="003D13D2" w:rsidP="003D13D2">
            <w:pPr>
              <w:pStyle w:val="NormalnyWeb"/>
              <w:numPr>
                <w:ilvl w:val="0"/>
                <w:numId w:val="15"/>
              </w:numPr>
              <w:spacing w:before="0" w:beforeAutospacing="0" w:after="0"/>
              <w:rPr>
                <w:rFonts w:ascii="Verdana" w:hAnsi="Verdana"/>
                <w:sz w:val="16"/>
                <w:szCs w:val="16"/>
              </w:rPr>
            </w:pPr>
            <w:r w:rsidRPr="00E65F84">
              <w:rPr>
                <w:rFonts w:ascii="Verdana" w:hAnsi="Verdana"/>
                <w:color w:val="000000"/>
                <w:sz w:val="16"/>
                <w:szCs w:val="16"/>
              </w:rPr>
              <w:t xml:space="preserve">słownictwo z działu </w:t>
            </w:r>
            <w:r>
              <w:rPr>
                <w:rFonts w:ascii="Verdana" w:hAnsi="Verdana"/>
                <w:i/>
                <w:color w:val="000000"/>
                <w:sz w:val="16"/>
                <w:szCs w:val="16"/>
              </w:rPr>
              <w:t>państwo i społeczeństwo</w:t>
            </w:r>
          </w:p>
          <w:p w14:paraId="1F9616C6" w14:textId="77777777" w:rsidR="003D13D2" w:rsidRPr="0099403B" w:rsidRDefault="003D13D2" w:rsidP="003D13D2">
            <w:pPr>
              <w:pStyle w:val="NormalnyWeb"/>
              <w:numPr>
                <w:ilvl w:val="0"/>
                <w:numId w:val="15"/>
              </w:numPr>
              <w:spacing w:before="0" w:beforeAutospacing="0" w:after="0"/>
              <w:rPr>
                <w:rFonts w:ascii="Verdana" w:hAnsi="Verdana"/>
                <w:sz w:val="16"/>
                <w:szCs w:val="16"/>
              </w:rPr>
            </w:pPr>
            <w:r w:rsidRPr="0099403B">
              <w:rPr>
                <w:rFonts w:ascii="Verdana" w:hAnsi="Verdana" w:cs="Calibri"/>
                <w:i/>
                <w:iCs/>
                <w:sz w:val="16"/>
                <w:szCs w:val="16"/>
              </w:rPr>
              <w:t>elementy wiedzy o krajach angielskojęzycznych</w:t>
            </w:r>
          </w:p>
          <w:p w14:paraId="5BF47E4C" w14:textId="77777777" w:rsidR="003D13D2" w:rsidRDefault="003D13D2" w:rsidP="003D13D2">
            <w:pPr>
              <w:pStyle w:val="NormalnyWeb"/>
              <w:numPr>
                <w:ilvl w:val="0"/>
                <w:numId w:val="15"/>
              </w:numPr>
              <w:spacing w:before="0" w:beforeAutospacing="0" w:after="0"/>
              <w:rPr>
                <w:rFonts w:ascii="Verdana" w:hAnsi="Verdana"/>
                <w:sz w:val="16"/>
                <w:szCs w:val="16"/>
              </w:rPr>
            </w:pPr>
            <w:r w:rsidRPr="00BE6ABE">
              <w:rPr>
                <w:rFonts w:ascii="Verdana" w:hAnsi="Verdana" w:cs="Calibri"/>
                <w:sz w:val="16"/>
                <w:szCs w:val="16"/>
              </w:rPr>
              <w:t xml:space="preserve">czasowniki modalne </w:t>
            </w:r>
            <w:r>
              <w:rPr>
                <w:rFonts w:ascii="Verdana" w:hAnsi="Verdana" w:cs="Calibri"/>
                <w:sz w:val="16"/>
                <w:szCs w:val="16"/>
              </w:rPr>
              <w:t>dla</w:t>
            </w:r>
            <w:r w:rsidRPr="00BE6ABE">
              <w:rPr>
                <w:rFonts w:ascii="Verdana" w:hAnsi="Verdana" w:cs="Calibri"/>
                <w:sz w:val="16"/>
                <w:szCs w:val="16"/>
              </w:rPr>
              <w:t xml:space="preserve"> wyrażani</w:t>
            </w:r>
            <w:r>
              <w:rPr>
                <w:rFonts w:ascii="Verdana" w:hAnsi="Verdana" w:cs="Calibri"/>
                <w:sz w:val="16"/>
                <w:szCs w:val="16"/>
              </w:rPr>
              <w:t>a</w:t>
            </w:r>
            <w:r w:rsidRPr="00BE6ABE">
              <w:rPr>
                <w:rFonts w:ascii="Verdana" w:hAnsi="Verdana" w:cs="Calibri"/>
                <w:sz w:val="16"/>
                <w:szCs w:val="16"/>
              </w:rPr>
              <w:t xml:space="preserve"> przypuszczenia dotyczącego czynności teraźniejszych</w:t>
            </w:r>
            <w:r>
              <w:rPr>
                <w:rFonts w:ascii="Verdana" w:hAnsi="Verdana" w:cs="Calibri"/>
                <w:sz w:val="16"/>
                <w:szCs w:val="16"/>
              </w:rPr>
              <w:t xml:space="preserve"> i </w:t>
            </w:r>
            <w:r w:rsidRPr="00BE6ABE">
              <w:rPr>
                <w:rFonts w:ascii="Verdana" w:hAnsi="Verdana" w:cs="Calibri"/>
                <w:sz w:val="16"/>
                <w:szCs w:val="16"/>
              </w:rPr>
              <w:t>przeszłych</w:t>
            </w:r>
            <w:r w:rsidRPr="00E65F84">
              <w:rPr>
                <w:rFonts w:ascii="Verdana" w:hAnsi="Verdana"/>
                <w:sz w:val="16"/>
                <w:szCs w:val="16"/>
              </w:rPr>
              <w:t xml:space="preserve"> </w:t>
            </w:r>
          </w:p>
          <w:p w14:paraId="4D9E17AE" w14:textId="77777777" w:rsidR="003D13D2" w:rsidRPr="00E65F84" w:rsidRDefault="003D13D2" w:rsidP="00F65C6B">
            <w:pPr>
              <w:pStyle w:val="NormalnyWeb"/>
              <w:spacing w:before="0" w:beforeAutospacing="0" w:after="0"/>
              <w:ind w:left="720"/>
              <w:rPr>
                <w:rFonts w:ascii="Verdana" w:hAnsi="Verdana"/>
                <w:sz w:val="16"/>
                <w:szCs w:val="16"/>
              </w:rPr>
            </w:pPr>
          </w:p>
        </w:tc>
      </w:tr>
      <w:tr w:rsidR="003D13D2" w:rsidRPr="00E65F84" w14:paraId="20E608D0" w14:textId="77777777" w:rsidTr="00F65C6B">
        <w:tc>
          <w:tcPr>
            <w:tcW w:w="0" w:type="auto"/>
            <w:shd w:val="clear" w:color="auto" w:fill="D9D9D9"/>
          </w:tcPr>
          <w:p w14:paraId="0F81D7A6" w14:textId="77777777" w:rsidR="003D13D2" w:rsidRPr="00E65F84" w:rsidRDefault="003D13D2" w:rsidP="00F65C6B">
            <w:pPr>
              <w:pStyle w:val="NormalnyWeb"/>
              <w:spacing w:before="0" w:beforeAutospacing="0" w:after="0"/>
              <w:rPr>
                <w:rFonts w:ascii="Verdana" w:hAnsi="Verdana"/>
                <w:b/>
                <w:sz w:val="16"/>
                <w:szCs w:val="16"/>
              </w:rPr>
            </w:pPr>
            <w:r w:rsidRPr="00E65F84">
              <w:rPr>
                <w:rFonts w:ascii="Verdana" w:hAnsi="Verdana"/>
                <w:b/>
                <w:sz w:val="16"/>
                <w:szCs w:val="16"/>
              </w:rPr>
              <w:t>UMIEJĘTNOŚCI</w:t>
            </w:r>
          </w:p>
        </w:tc>
        <w:tc>
          <w:tcPr>
            <w:tcW w:w="0" w:type="auto"/>
          </w:tcPr>
          <w:p w14:paraId="033ABB99"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Częściowo</w:t>
            </w:r>
            <w:r w:rsidRPr="003702AD">
              <w:rPr>
                <w:rFonts w:ascii="Verdana" w:hAnsi="Verdana"/>
                <w:b w:val="0"/>
                <w:bCs w:val="0"/>
                <w:sz w:val="16"/>
                <w:szCs w:val="16"/>
              </w:rPr>
              <w:t xml:space="preserve"> </w:t>
            </w:r>
            <w:r w:rsidRPr="00EC3881">
              <w:rPr>
                <w:rFonts w:ascii="Verdana" w:hAnsi="Verdana"/>
                <w:b w:val="0"/>
                <w:bCs w:val="0"/>
                <w:sz w:val="16"/>
                <w:szCs w:val="16"/>
              </w:rPr>
              <w:t xml:space="preserve">poprawnie rozwiązuje </w:t>
            </w:r>
            <w:r>
              <w:rPr>
                <w:rFonts w:ascii="Verdana" w:hAnsi="Verdana"/>
                <w:b w:val="0"/>
                <w:bCs w:val="0"/>
                <w:sz w:val="16"/>
                <w:szCs w:val="16"/>
              </w:rPr>
              <w:t xml:space="preserve">niektóre </w:t>
            </w:r>
            <w:r w:rsidRPr="00EC3881">
              <w:rPr>
                <w:rFonts w:ascii="Verdana" w:hAnsi="Verdana"/>
                <w:b w:val="0"/>
                <w:bCs w:val="0"/>
                <w:sz w:val="16"/>
                <w:szCs w:val="16"/>
              </w:rPr>
              <w:t>zadania na słuchanie i czytanie ze zrozumieniem</w:t>
            </w:r>
            <w:r>
              <w:rPr>
                <w:rFonts w:ascii="Verdana" w:hAnsi="Verdana"/>
                <w:b w:val="0"/>
                <w:bCs w:val="0"/>
                <w:sz w:val="16"/>
                <w:szCs w:val="16"/>
              </w:rPr>
              <w:t>.</w:t>
            </w:r>
          </w:p>
          <w:p w14:paraId="7F3B8A36"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Z trudem</w:t>
            </w:r>
            <w:r w:rsidRPr="00EC3881">
              <w:rPr>
                <w:rFonts w:ascii="Verdana" w:hAnsi="Verdana"/>
                <w:b w:val="0"/>
                <w:bCs w:val="0"/>
                <w:sz w:val="16"/>
                <w:szCs w:val="16"/>
              </w:rPr>
              <w:t xml:space="preserve"> rozróżnia styl formalny i nieformalny wypowiedzi</w:t>
            </w:r>
            <w:r>
              <w:rPr>
                <w:rFonts w:ascii="Verdana" w:hAnsi="Verdana"/>
                <w:b w:val="0"/>
                <w:bCs w:val="0"/>
                <w:sz w:val="16"/>
                <w:szCs w:val="16"/>
              </w:rPr>
              <w:t>.</w:t>
            </w:r>
          </w:p>
          <w:p w14:paraId="2A322B36"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lastRenderedPageBreak/>
              <w:t xml:space="preserve">– </w:t>
            </w:r>
            <w:r>
              <w:rPr>
                <w:rFonts w:ascii="Verdana" w:hAnsi="Verdana"/>
                <w:b w:val="0"/>
                <w:bCs w:val="0"/>
                <w:sz w:val="16"/>
                <w:szCs w:val="16"/>
              </w:rPr>
              <w:t>P</w:t>
            </w:r>
            <w:r w:rsidRPr="00EC3881">
              <w:rPr>
                <w:rFonts w:ascii="Verdana" w:hAnsi="Verdana"/>
                <w:b w:val="0"/>
                <w:bCs w:val="0"/>
                <w:sz w:val="16"/>
                <w:szCs w:val="16"/>
              </w:rPr>
              <w:t xml:space="preserve">rzy pomocy </w:t>
            </w:r>
            <w:r>
              <w:rPr>
                <w:rFonts w:ascii="Verdana" w:hAnsi="Verdana"/>
                <w:b w:val="0"/>
                <w:bCs w:val="0"/>
                <w:sz w:val="16"/>
                <w:szCs w:val="16"/>
              </w:rPr>
              <w:t>bardzo prostych</w:t>
            </w:r>
            <w:r w:rsidRPr="00EC3881">
              <w:rPr>
                <w:rFonts w:ascii="Verdana" w:hAnsi="Verdana"/>
                <w:b w:val="0"/>
                <w:bCs w:val="0"/>
                <w:sz w:val="16"/>
                <w:szCs w:val="16"/>
              </w:rPr>
              <w:t xml:space="preserve"> konstrukcji </w:t>
            </w:r>
            <w:r w:rsidRPr="00EC3881">
              <w:rPr>
                <w:rFonts w:ascii="Verdana" w:hAnsi="Verdana" w:cs="Calibri"/>
                <w:b w:val="0"/>
                <w:bCs w:val="0"/>
                <w:sz w:val="16"/>
                <w:szCs w:val="16"/>
              </w:rPr>
              <w:t>wypowiada się na temat roli ławy przysięgłych podczas procesu, opisuje czynności, przedstawia fakty, wyraża i uzasadnia swoje opinie i poglądy, wyraża pewność, przypuszczenie, wątpliwość</w:t>
            </w:r>
            <w:r>
              <w:rPr>
                <w:rFonts w:ascii="Verdana" w:hAnsi="Verdana" w:cs="Calibri"/>
                <w:b w:val="0"/>
                <w:bCs w:val="0"/>
                <w:sz w:val="16"/>
                <w:szCs w:val="16"/>
              </w:rPr>
              <w:t>, popełniając liczne błędy.</w:t>
            </w:r>
          </w:p>
          <w:p w14:paraId="61B08F41"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w:t>
            </w:r>
            <w:r w:rsidRPr="00EC3881">
              <w:rPr>
                <w:rFonts w:ascii="Verdana" w:hAnsi="Verdana" w:cs="Calibri"/>
                <w:b w:val="0"/>
                <w:bCs w:val="0"/>
                <w:sz w:val="16"/>
                <w:szCs w:val="16"/>
              </w:rPr>
              <w:t xml:space="preserve"> </w:t>
            </w:r>
            <w:r>
              <w:rPr>
                <w:rFonts w:ascii="Verdana" w:hAnsi="Verdana" w:cs="Calibri"/>
                <w:b w:val="0"/>
                <w:bCs w:val="0"/>
                <w:sz w:val="16"/>
                <w:szCs w:val="16"/>
              </w:rPr>
              <w:t>Z trudem</w:t>
            </w:r>
            <w:r w:rsidRPr="00EC3881">
              <w:rPr>
                <w:rFonts w:ascii="Verdana" w:hAnsi="Verdana" w:cs="Calibri"/>
                <w:b w:val="0"/>
                <w:bCs w:val="0"/>
                <w:sz w:val="16"/>
                <w:szCs w:val="16"/>
              </w:rPr>
              <w:t xml:space="preserve"> uczestniczy w rozmowie na temat fotografii, </w:t>
            </w:r>
            <w:r>
              <w:rPr>
                <w:rFonts w:ascii="Verdana" w:hAnsi="Verdana" w:cs="Calibri"/>
                <w:b w:val="0"/>
                <w:bCs w:val="0"/>
                <w:sz w:val="16"/>
                <w:szCs w:val="16"/>
              </w:rPr>
              <w:t xml:space="preserve">zdawkowo </w:t>
            </w:r>
            <w:r w:rsidRPr="00EC3881">
              <w:rPr>
                <w:rFonts w:ascii="Verdana" w:hAnsi="Verdana" w:cs="Calibri"/>
                <w:b w:val="0"/>
                <w:bCs w:val="0"/>
                <w:sz w:val="16"/>
                <w:szCs w:val="16"/>
              </w:rPr>
              <w:t>opisuje osoby, uzyskuje i przekazuje informacje, wyraża i uzasadnia swoje opinie, pyta o opinie rozmówcy</w:t>
            </w:r>
            <w:r>
              <w:rPr>
                <w:rFonts w:ascii="Verdana" w:hAnsi="Verdana" w:cs="Calibri"/>
                <w:b w:val="0"/>
                <w:bCs w:val="0"/>
                <w:sz w:val="16"/>
                <w:szCs w:val="16"/>
              </w:rPr>
              <w:t>, popełniając liczne błędy.</w:t>
            </w:r>
          </w:p>
          <w:p w14:paraId="4D74AC3F" w14:textId="77777777" w:rsidR="003D13D2" w:rsidRPr="00EC3881" w:rsidRDefault="003D13D2" w:rsidP="00F65C6B">
            <w:pPr>
              <w:pStyle w:val="Domynie"/>
              <w:rPr>
                <w:rFonts w:ascii="Verdana" w:hAnsi="Verdana" w:cs="Calibri"/>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Z trudem</w:t>
            </w:r>
            <w:r w:rsidRPr="00EC3881">
              <w:rPr>
                <w:rFonts w:ascii="Verdana" w:hAnsi="Verdana" w:cs="Calibri"/>
                <w:b w:val="0"/>
                <w:bCs w:val="0"/>
                <w:sz w:val="16"/>
                <w:szCs w:val="16"/>
              </w:rPr>
              <w:t xml:space="preserve"> uczestniczy</w:t>
            </w:r>
            <w:r>
              <w:rPr>
                <w:rFonts w:ascii="Verdana" w:hAnsi="Verdana" w:cs="Calibri"/>
                <w:b w:val="0"/>
                <w:bCs w:val="0"/>
                <w:sz w:val="16"/>
                <w:szCs w:val="16"/>
              </w:rPr>
              <w:t>ć</w:t>
            </w:r>
            <w:r w:rsidRPr="00EC3881">
              <w:rPr>
                <w:rFonts w:ascii="Verdana" w:hAnsi="Verdana" w:cs="Calibri"/>
                <w:b w:val="0"/>
                <w:bCs w:val="0"/>
                <w:sz w:val="16"/>
                <w:szCs w:val="16"/>
              </w:rPr>
              <w:t xml:space="preserve"> w rozmowie na temat odpowiednich kar do popełnionych przestępstw, </w:t>
            </w:r>
            <w:r>
              <w:rPr>
                <w:rFonts w:ascii="Verdana" w:hAnsi="Verdana" w:cs="Calibri"/>
                <w:b w:val="0"/>
                <w:bCs w:val="0"/>
                <w:sz w:val="16"/>
                <w:szCs w:val="16"/>
              </w:rPr>
              <w:t xml:space="preserve">przy pomocy bardzo prostych konstrukcji </w:t>
            </w:r>
            <w:r w:rsidRPr="00EC3881">
              <w:rPr>
                <w:rFonts w:ascii="Verdana" w:hAnsi="Verdana" w:cs="Calibri"/>
                <w:b w:val="0"/>
                <w:bCs w:val="0"/>
                <w:sz w:val="16"/>
                <w:szCs w:val="16"/>
              </w:rPr>
              <w:t>uzyskuje i przekazuje informacje, wyraża i uzasadnia swoje opinie, pyta o opinie rozmówcy</w:t>
            </w:r>
            <w:r>
              <w:rPr>
                <w:rFonts w:ascii="Verdana" w:hAnsi="Verdana" w:cs="Calibri"/>
                <w:b w:val="0"/>
                <w:bCs w:val="0"/>
                <w:sz w:val="16"/>
                <w:szCs w:val="16"/>
              </w:rPr>
              <w:t>, popełniając liczne błędy</w:t>
            </w:r>
          </w:p>
          <w:p w14:paraId="1000BB7D"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 xml:space="preserve">Przy pomocy bardzo prostych konstrukcji, </w:t>
            </w:r>
            <w:r>
              <w:rPr>
                <w:rFonts w:ascii="Verdana" w:hAnsi="Verdana" w:cs="Calibri"/>
                <w:b w:val="0"/>
                <w:bCs w:val="0"/>
                <w:sz w:val="16"/>
                <w:szCs w:val="16"/>
              </w:rPr>
              <w:t>popełniając liczne błędy,</w:t>
            </w:r>
            <w:r w:rsidRPr="00EC3881">
              <w:rPr>
                <w:rFonts w:ascii="Verdana" w:hAnsi="Verdana"/>
                <w:b w:val="0"/>
                <w:bCs w:val="0"/>
                <w:sz w:val="16"/>
                <w:szCs w:val="16"/>
              </w:rPr>
              <w:t xml:space="preserve"> </w:t>
            </w:r>
            <w:r w:rsidRPr="00EC3881">
              <w:rPr>
                <w:rFonts w:ascii="Verdana" w:hAnsi="Verdana" w:cs="Calibri"/>
                <w:b w:val="0"/>
                <w:bCs w:val="0"/>
                <w:sz w:val="16"/>
                <w:szCs w:val="16"/>
              </w:rPr>
              <w:t>opowiada o sposobach włamywania się do domów, przedmiotów, które padają łupem rabusiów i sposobów zabezpieczania się przed włamaniem, opisuje czynności, zjawiska, doświadczenie, przedstawia fakty, wyraża i uzasadnia opinie i poglądy, przedstawia zalety i wady różnych rozwiązań, wyraża pewność, przypuszczenie, wątpliwość</w:t>
            </w:r>
            <w:r>
              <w:rPr>
                <w:rFonts w:ascii="Verdana" w:hAnsi="Verdana" w:cs="Calibri"/>
                <w:b w:val="0"/>
                <w:bCs w:val="0"/>
                <w:sz w:val="16"/>
                <w:szCs w:val="16"/>
              </w:rPr>
              <w:t>.</w:t>
            </w:r>
          </w:p>
          <w:p w14:paraId="072572A5"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softHyphen/>
              <w:t xml:space="preserve">– </w:t>
            </w:r>
            <w:r>
              <w:rPr>
                <w:rFonts w:ascii="Verdana" w:hAnsi="Verdana"/>
                <w:b w:val="0"/>
                <w:bCs w:val="0"/>
                <w:sz w:val="16"/>
                <w:szCs w:val="16"/>
              </w:rPr>
              <w:t>Popełniając liczne błędy, zdawkowo</w:t>
            </w:r>
            <w:r w:rsidRPr="00EC3881">
              <w:rPr>
                <w:rFonts w:ascii="Verdana" w:hAnsi="Verdana"/>
                <w:b w:val="0"/>
                <w:bCs w:val="0"/>
                <w:sz w:val="16"/>
                <w:szCs w:val="16"/>
              </w:rPr>
              <w:t xml:space="preserve"> </w:t>
            </w:r>
            <w:r w:rsidRPr="00EC3881">
              <w:rPr>
                <w:rFonts w:ascii="Verdana" w:hAnsi="Verdana" w:cs="Calibri"/>
                <w:b w:val="0"/>
                <w:bCs w:val="0"/>
                <w:sz w:val="16"/>
                <w:szCs w:val="16"/>
              </w:rPr>
              <w:t xml:space="preserve">opowiada o sposobach włamywania się do domów, przedmiotów, które padają łupem rabusiów i sposobów zabezpieczania się przed włamaniem, opisuje czynności, zjawiska, doświadczenie, </w:t>
            </w:r>
            <w:r w:rsidRPr="00EC3881">
              <w:rPr>
                <w:rFonts w:ascii="Verdana" w:hAnsi="Verdana" w:cs="Calibri"/>
                <w:b w:val="0"/>
                <w:bCs w:val="0"/>
                <w:sz w:val="16"/>
                <w:szCs w:val="16"/>
              </w:rPr>
              <w:lastRenderedPageBreak/>
              <w:t>przedstawia fakty, wyraża i uzasadnia opinie i poglądy, przedstawia zalety i wady różnych rozwiązań, wyraża pewność, przypuszczenie, wątpliwość</w:t>
            </w:r>
            <w:r>
              <w:rPr>
                <w:rFonts w:ascii="Verdana" w:hAnsi="Verdana" w:cs="Calibri"/>
                <w:b w:val="0"/>
                <w:bCs w:val="0"/>
                <w:sz w:val="16"/>
                <w:szCs w:val="16"/>
              </w:rPr>
              <w:t>.</w:t>
            </w:r>
          </w:p>
          <w:p w14:paraId="42ABDB50"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w:t>
            </w:r>
            <w:r w:rsidRPr="00EC3881">
              <w:rPr>
                <w:rFonts w:ascii="Verdana" w:hAnsi="Verdana" w:cs="Calibri"/>
                <w:b w:val="0"/>
                <w:bCs w:val="0"/>
                <w:sz w:val="16"/>
                <w:szCs w:val="16"/>
              </w:rPr>
              <w:t xml:space="preserve"> </w:t>
            </w:r>
            <w:r>
              <w:rPr>
                <w:rFonts w:ascii="Verdana" w:hAnsi="Verdana"/>
                <w:b w:val="0"/>
                <w:bCs w:val="0"/>
                <w:sz w:val="16"/>
                <w:szCs w:val="16"/>
              </w:rPr>
              <w:t xml:space="preserve">Popełniając liczne błędy, zdawkowo </w:t>
            </w:r>
            <w:r w:rsidRPr="00EC3881">
              <w:rPr>
                <w:rFonts w:ascii="Verdana" w:hAnsi="Verdana" w:cs="Calibri"/>
                <w:b w:val="0"/>
                <w:bCs w:val="0"/>
                <w:sz w:val="16"/>
                <w:szCs w:val="16"/>
              </w:rPr>
              <w:t>opowiada o swoich doświadczeniach jako ofiara złodzieja rowerów, opisuje czynności, zjawiska, przedstawia fakty, wyraża i uzasadnia opinie, opisuje uczucia, wyraża pewność, przypuszczenie, wątpliwość</w:t>
            </w:r>
            <w:r>
              <w:rPr>
                <w:rFonts w:ascii="Verdana" w:hAnsi="Verdana" w:cs="Calibri"/>
                <w:b w:val="0"/>
                <w:bCs w:val="0"/>
                <w:sz w:val="16"/>
                <w:szCs w:val="16"/>
              </w:rPr>
              <w:t>.</w:t>
            </w:r>
          </w:p>
          <w:p w14:paraId="56096ED1" w14:textId="77777777" w:rsidR="003D13D2" w:rsidRPr="00EC3881" w:rsidRDefault="003D13D2" w:rsidP="00F65C6B">
            <w:pPr>
              <w:pStyle w:val="Domynie"/>
              <w:rPr>
                <w:rFonts w:ascii="Verdana" w:hAnsi="Verdana" w:cs="Calibri"/>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Z trudem</w:t>
            </w:r>
            <w:r w:rsidRPr="00EC3881">
              <w:rPr>
                <w:rFonts w:ascii="Verdana" w:hAnsi="Verdana" w:cs="Calibri"/>
                <w:b w:val="0"/>
                <w:bCs w:val="0"/>
                <w:sz w:val="16"/>
                <w:szCs w:val="16"/>
              </w:rPr>
              <w:t xml:space="preserve"> uczestniczy w rozmowie na temat przestępstw, uzyskuje i przekazuje informacje, wyraża i uzasadnia swoje opinie, pyta o opinie rozmówcy</w:t>
            </w:r>
            <w:r>
              <w:rPr>
                <w:rFonts w:ascii="Verdana" w:hAnsi="Verdana" w:cs="Calibri"/>
                <w:b w:val="0"/>
                <w:bCs w:val="0"/>
                <w:sz w:val="16"/>
                <w:szCs w:val="16"/>
              </w:rPr>
              <w:t>, popełniając liczne błędy.</w:t>
            </w:r>
          </w:p>
          <w:p w14:paraId="42ED3133" w14:textId="77777777" w:rsidR="003D13D2" w:rsidRPr="00EC3881" w:rsidRDefault="003D13D2" w:rsidP="00F65C6B">
            <w:pPr>
              <w:pStyle w:val="Domynie"/>
              <w:rPr>
                <w:rFonts w:ascii="Verdana" w:hAnsi="Verdana" w:cs="Calibri"/>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Przy pomocy bardzo prostych konstrukcji</w:t>
            </w:r>
            <w:r w:rsidRPr="00EC3881">
              <w:rPr>
                <w:rFonts w:ascii="Verdana" w:hAnsi="Verdana"/>
                <w:b w:val="0"/>
                <w:bCs w:val="0"/>
                <w:sz w:val="16"/>
                <w:szCs w:val="16"/>
              </w:rPr>
              <w:t xml:space="preserve"> </w:t>
            </w:r>
            <w:r w:rsidRPr="00EC3881">
              <w:rPr>
                <w:rFonts w:ascii="Verdana" w:hAnsi="Verdana" w:cs="Calibri"/>
                <w:b w:val="0"/>
                <w:bCs w:val="0"/>
                <w:sz w:val="16"/>
                <w:szCs w:val="16"/>
              </w:rPr>
              <w:t>wypowiada się na temat bezpieczeństwa w sieci, opisuje czynności i zjawiska, wyraża i uzasadnia opinie</w:t>
            </w:r>
            <w:r>
              <w:rPr>
                <w:rFonts w:ascii="Verdana" w:hAnsi="Verdana" w:cs="Calibri"/>
                <w:b w:val="0"/>
                <w:bCs w:val="0"/>
                <w:sz w:val="16"/>
                <w:szCs w:val="16"/>
              </w:rPr>
              <w:t>, popełniając liczne błędy.</w:t>
            </w:r>
          </w:p>
          <w:p w14:paraId="2085533C"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Korzystając z wyrażeń z podręcznika i pomocy nauczyciela, p</w:t>
            </w:r>
            <w:r>
              <w:rPr>
                <w:rFonts w:ascii="Verdana" w:hAnsi="Verdana"/>
                <w:b/>
                <w:bCs/>
                <w:sz w:val="16"/>
                <w:szCs w:val="16"/>
              </w:rPr>
              <w:t>opełniając liczne błędy</w:t>
            </w:r>
            <w:r>
              <w:rPr>
                <w:rFonts w:ascii="Verdana" w:hAnsi="Verdana"/>
                <w:b/>
                <w:sz w:val="16"/>
                <w:szCs w:val="16"/>
              </w:rPr>
              <w:t xml:space="preserve"> c</w:t>
            </w:r>
            <w:r>
              <w:rPr>
                <w:rFonts w:ascii="Verdana" w:hAnsi="Verdana"/>
                <w:b/>
                <w:bCs/>
                <w:sz w:val="16"/>
                <w:szCs w:val="16"/>
              </w:rPr>
              <w:t>zęściowo</w:t>
            </w:r>
            <w:r w:rsidRPr="003702AD">
              <w:rPr>
                <w:rFonts w:ascii="Verdana" w:hAnsi="Verdana"/>
                <w:b/>
                <w:bCs/>
                <w:sz w:val="16"/>
                <w:szCs w:val="16"/>
              </w:rPr>
              <w:t xml:space="preserve"> </w:t>
            </w:r>
            <w:r w:rsidRPr="00EC3881">
              <w:rPr>
                <w:rFonts w:ascii="Verdana" w:hAnsi="Verdana"/>
                <w:b/>
                <w:sz w:val="16"/>
                <w:szCs w:val="16"/>
              </w:rPr>
              <w:t>bezbłędnie</w:t>
            </w:r>
            <w:r>
              <w:rPr>
                <w:rFonts w:ascii="Verdana" w:hAnsi="Verdana"/>
                <w:b/>
                <w:sz w:val="16"/>
                <w:szCs w:val="16"/>
              </w:rPr>
              <w:t xml:space="preserve">, przy pomocy bardzo prostych zdań, </w:t>
            </w:r>
            <w:r w:rsidRPr="00EC3881">
              <w:rPr>
                <w:rFonts w:ascii="Verdana" w:hAnsi="Verdana" w:cs="Calibri"/>
                <w:b/>
                <w:sz w:val="16"/>
                <w:szCs w:val="16"/>
              </w:rPr>
              <w:t xml:space="preserve">pisze </w:t>
            </w:r>
            <w:r>
              <w:rPr>
                <w:rFonts w:ascii="Verdana" w:hAnsi="Verdana" w:cs="Calibri"/>
                <w:b/>
                <w:sz w:val="16"/>
                <w:szCs w:val="16"/>
              </w:rPr>
              <w:t xml:space="preserve">krótki </w:t>
            </w:r>
            <w:r w:rsidRPr="00EC3881">
              <w:rPr>
                <w:rFonts w:ascii="Verdana" w:hAnsi="Verdana" w:cs="Calibri"/>
                <w:b/>
                <w:sz w:val="16"/>
                <w:szCs w:val="16"/>
              </w:rPr>
              <w:t xml:space="preserve">wpis na blogu na temat niebezpieczeństw, które czyhają w </w:t>
            </w:r>
            <w:proofErr w:type="spellStart"/>
            <w:r w:rsidRPr="00EC3881">
              <w:rPr>
                <w:rFonts w:ascii="Verdana" w:hAnsi="Verdana" w:cs="Calibri"/>
                <w:b/>
                <w:sz w:val="16"/>
                <w:szCs w:val="16"/>
              </w:rPr>
              <w:t>internecie</w:t>
            </w:r>
            <w:proofErr w:type="spellEnd"/>
            <w:r w:rsidRPr="00EC3881">
              <w:rPr>
                <w:rFonts w:ascii="Verdana" w:hAnsi="Verdana" w:cs="Calibri"/>
                <w:b/>
                <w:sz w:val="16"/>
                <w:szCs w:val="16"/>
              </w:rPr>
              <w:t>, opisuje zjawiska, przedstawia fakty, wyraża i uzasadnia opinie, instruuje, stosuje styl wypowiedzi odpowiedni do sytuacji</w:t>
            </w:r>
            <w:r>
              <w:rPr>
                <w:rFonts w:ascii="Verdana" w:hAnsi="Verdana" w:cs="Calibri"/>
                <w:b/>
                <w:sz w:val="16"/>
                <w:szCs w:val="16"/>
              </w:rPr>
              <w:t>.</w:t>
            </w:r>
          </w:p>
          <w:p w14:paraId="35D6F93E"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Stara się</w:t>
            </w:r>
            <w:r w:rsidRPr="00EC3881">
              <w:rPr>
                <w:rFonts w:ascii="Verdana" w:hAnsi="Verdana" w:cs="Calibri"/>
                <w:b/>
                <w:sz w:val="16"/>
                <w:szCs w:val="16"/>
              </w:rPr>
              <w:t xml:space="preserve"> uczestniczy</w:t>
            </w:r>
            <w:r>
              <w:rPr>
                <w:rFonts w:ascii="Verdana" w:hAnsi="Verdana" w:cs="Calibri"/>
                <w:b/>
                <w:sz w:val="16"/>
                <w:szCs w:val="16"/>
              </w:rPr>
              <w:t>ć</w:t>
            </w:r>
            <w:r w:rsidRPr="00EC3881">
              <w:rPr>
                <w:rFonts w:ascii="Verdana" w:hAnsi="Verdana" w:cs="Calibri"/>
                <w:b/>
                <w:sz w:val="16"/>
                <w:szCs w:val="16"/>
              </w:rPr>
              <w:t xml:space="preserve"> w rozmowie na temat hakerów, kradzieży danych i bezpieczeństwa w sieci, rozpoczyna, prowadzi, </w:t>
            </w:r>
            <w:r w:rsidRPr="00EC3881">
              <w:rPr>
                <w:rFonts w:ascii="Verdana" w:hAnsi="Verdana" w:cs="Calibri"/>
                <w:b/>
                <w:sz w:val="16"/>
                <w:szCs w:val="16"/>
              </w:rPr>
              <w:lastRenderedPageBreak/>
              <w:t>podtrzymuje i kończy rozmowę, uzyskuje i przekazuje informacje, wyraża i uzasadnia swoje opinie, pyta o opinie rozmówcy</w:t>
            </w:r>
            <w:r>
              <w:rPr>
                <w:rFonts w:ascii="Verdana" w:hAnsi="Verdana" w:cs="Calibri"/>
                <w:b/>
                <w:sz w:val="16"/>
                <w:szCs w:val="16"/>
              </w:rPr>
              <w:t xml:space="preserve">, </w:t>
            </w:r>
            <w:r>
              <w:rPr>
                <w:rFonts w:ascii="Verdana" w:hAnsi="Verdana" w:cs="Calibri"/>
                <w:b/>
                <w:bCs/>
                <w:sz w:val="16"/>
                <w:szCs w:val="16"/>
              </w:rPr>
              <w:t>popełniając liczne błędy.</w:t>
            </w:r>
          </w:p>
          <w:p w14:paraId="13248E34"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Korzystając z wyrażeń z podręcznika i pomocy nauczyciela,</w:t>
            </w:r>
            <w:r>
              <w:rPr>
                <w:rFonts w:ascii="Verdana" w:hAnsi="Verdana"/>
                <w:b/>
                <w:bCs/>
                <w:sz w:val="16"/>
                <w:szCs w:val="16"/>
              </w:rPr>
              <w:t xml:space="preserve"> popełniając liczne błędy</w:t>
            </w:r>
            <w:r>
              <w:rPr>
                <w:rFonts w:ascii="Verdana" w:hAnsi="Verdana"/>
                <w:b/>
                <w:sz w:val="16"/>
                <w:szCs w:val="16"/>
              </w:rPr>
              <w:t>, bardzo prostymi zdaniami</w:t>
            </w:r>
            <w:r w:rsidRPr="00EC3881">
              <w:rPr>
                <w:rFonts w:ascii="Verdana" w:hAnsi="Verdana"/>
                <w:b/>
                <w:sz w:val="16"/>
                <w:szCs w:val="16"/>
              </w:rPr>
              <w:t xml:space="preserve"> </w:t>
            </w:r>
            <w:r w:rsidRPr="00EC3881">
              <w:rPr>
                <w:rFonts w:ascii="Verdana" w:hAnsi="Verdana" w:cs="Calibri"/>
                <w:b/>
                <w:sz w:val="16"/>
                <w:szCs w:val="16"/>
              </w:rPr>
              <w:t xml:space="preserve">pisze </w:t>
            </w:r>
            <w:r>
              <w:rPr>
                <w:rFonts w:ascii="Verdana" w:hAnsi="Verdana" w:cs="Calibri"/>
                <w:b/>
                <w:sz w:val="16"/>
                <w:szCs w:val="16"/>
              </w:rPr>
              <w:t xml:space="preserve">krótki </w:t>
            </w:r>
            <w:r w:rsidRPr="00EC3881">
              <w:rPr>
                <w:rFonts w:ascii="Verdana" w:hAnsi="Verdana" w:cs="Calibri"/>
                <w:b/>
                <w:sz w:val="16"/>
                <w:szCs w:val="16"/>
              </w:rPr>
              <w:t>wpis na forum, w którym wyraża i uzasadnia swoją opinię na temat filmów o przestępcach, opisuje zjawiska, przedstawia fakty; stosuje odpowiednie zasady konstruowania tekstów oraz styl wypowiedzi odpowiedni do sytuacji</w:t>
            </w:r>
            <w:r>
              <w:rPr>
                <w:rFonts w:ascii="Verdana" w:hAnsi="Verdana" w:cs="Calibri"/>
                <w:b/>
                <w:sz w:val="16"/>
                <w:szCs w:val="16"/>
              </w:rPr>
              <w:t>.</w:t>
            </w:r>
          </w:p>
          <w:p w14:paraId="7C7009B9"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 xml:space="preserve">Przy pomocy bardzo prostych konstrukcji, </w:t>
            </w:r>
            <w:r>
              <w:rPr>
                <w:rFonts w:ascii="Verdana" w:hAnsi="Verdana" w:cs="Calibri"/>
                <w:b w:val="0"/>
                <w:bCs w:val="0"/>
                <w:sz w:val="16"/>
                <w:szCs w:val="16"/>
              </w:rPr>
              <w:t>popełniając dość liczne błędy,</w:t>
            </w:r>
            <w:r w:rsidRPr="00EC3881">
              <w:rPr>
                <w:rFonts w:ascii="Verdana" w:hAnsi="Verdana" w:cs="Calibri"/>
                <w:b w:val="0"/>
                <w:bCs w:val="0"/>
                <w:sz w:val="16"/>
                <w:szCs w:val="16"/>
              </w:rPr>
              <w:t xml:space="preserve"> opisuje fotografie, podaje podobieństwa i różnice, wyraża pewność, przypuszczenie, wątpliwość</w:t>
            </w:r>
            <w:r>
              <w:rPr>
                <w:rFonts w:ascii="Verdana" w:hAnsi="Verdana" w:cs="Calibri"/>
                <w:b w:val="0"/>
                <w:bCs w:val="0"/>
                <w:sz w:val="16"/>
                <w:szCs w:val="16"/>
              </w:rPr>
              <w:t>.</w:t>
            </w:r>
          </w:p>
          <w:p w14:paraId="7131FE2F" w14:textId="77777777" w:rsidR="003D13D2" w:rsidRPr="00EC3881" w:rsidRDefault="003D13D2" w:rsidP="00F65C6B">
            <w:pPr>
              <w:pStyle w:val="Domynie"/>
              <w:rPr>
                <w:rFonts w:ascii="Verdana" w:hAnsi="Verdana" w:cs="Calibri"/>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P</w:t>
            </w:r>
            <w:r w:rsidRPr="00EC3881">
              <w:rPr>
                <w:rFonts w:ascii="Verdana" w:hAnsi="Verdana"/>
                <w:b w:val="0"/>
                <w:bCs w:val="0"/>
                <w:sz w:val="16"/>
                <w:szCs w:val="16"/>
              </w:rPr>
              <w:t xml:space="preserve">rzy pomocy </w:t>
            </w:r>
            <w:r>
              <w:rPr>
                <w:rFonts w:ascii="Verdana" w:hAnsi="Verdana"/>
                <w:b w:val="0"/>
                <w:bCs w:val="0"/>
                <w:sz w:val="16"/>
                <w:szCs w:val="16"/>
              </w:rPr>
              <w:t xml:space="preserve">bardzo </w:t>
            </w:r>
            <w:r w:rsidRPr="00EC3881">
              <w:rPr>
                <w:rFonts w:ascii="Verdana" w:hAnsi="Verdana"/>
                <w:b w:val="0"/>
                <w:bCs w:val="0"/>
                <w:sz w:val="16"/>
                <w:szCs w:val="16"/>
              </w:rPr>
              <w:t xml:space="preserve">prostych konstrukcji </w:t>
            </w:r>
            <w:r w:rsidRPr="00EC3881">
              <w:rPr>
                <w:rFonts w:ascii="Verdana" w:hAnsi="Verdana" w:cs="Calibri"/>
                <w:b w:val="0"/>
                <w:bCs w:val="0"/>
                <w:sz w:val="16"/>
                <w:szCs w:val="16"/>
              </w:rPr>
              <w:t>opisuje fotografie, podaje podobieństwa i różnice, wyraża pewność, przypuszczenie, wątpliwość</w:t>
            </w:r>
            <w:r>
              <w:rPr>
                <w:rFonts w:ascii="Verdana" w:hAnsi="Verdana" w:cs="Calibri"/>
                <w:b w:val="0"/>
                <w:bCs w:val="0"/>
                <w:sz w:val="16"/>
                <w:szCs w:val="16"/>
              </w:rPr>
              <w:t>, popełniając liczne błędy.</w:t>
            </w:r>
          </w:p>
          <w:p w14:paraId="25F13435"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Popełniając liczne błędy,</w:t>
            </w:r>
            <w:r w:rsidRPr="00EC3881">
              <w:rPr>
                <w:rFonts w:ascii="Verdana" w:hAnsi="Verdana" w:cs="Calibri"/>
                <w:b w:val="0"/>
                <w:bCs w:val="0"/>
                <w:sz w:val="16"/>
                <w:szCs w:val="16"/>
              </w:rPr>
              <w:t xml:space="preserve"> wypowiada się na temat minimalnego wieku, uprawniającego do wykon</w:t>
            </w:r>
            <w:r>
              <w:rPr>
                <w:rFonts w:ascii="Verdana" w:hAnsi="Verdana" w:cs="Calibri"/>
                <w:b w:val="0"/>
                <w:bCs w:val="0"/>
                <w:sz w:val="16"/>
                <w:szCs w:val="16"/>
              </w:rPr>
              <w:t>y</w:t>
            </w:r>
            <w:r w:rsidRPr="00EC3881">
              <w:rPr>
                <w:rFonts w:ascii="Verdana" w:hAnsi="Verdana" w:cs="Calibri"/>
                <w:b w:val="0"/>
                <w:bCs w:val="0"/>
                <w:sz w:val="16"/>
                <w:szCs w:val="16"/>
              </w:rPr>
              <w:t>wania różnych czynności,</w:t>
            </w:r>
            <w:r>
              <w:rPr>
                <w:rFonts w:ascii="Verdana" w:hAnsi="Verdana" w:cs="Calibri"/>
                <w:b w:val="0"/>
                <w:bCs w:val="0"/>
                <w:sz w:val="16"/>
                <w:szCs w:val="16"/>
              </w:rPr>
              <w:t xml:space="preserve"> prostymi zdaniami</w:t>
            </w:r>
            <w:r w:rsidRPr="00EC3881">
              <w:rPr>
                <w:rFonts w:ascii="Verdana" w:hAnsi="Verdana" w:cs="Calibri"/>
                <w:b w:val="0"/>
                <w:bCs w:val="0"/>
                <w:sz w:val="16"/>
                <w:szCs w:val="16"/>
              </w:rPr>
              <w:t xml:space="preserve"> podaje fakty, wyraża i uzasadnia opinie i poglądy</w:t>
            </w:r>
            <w:r>
              <w:rPr>
                <w:rFonts w:ascii="Verdana" w:hAnsi="Verdana" w:cs="Calibri"/>
                <w:b w:val="0"/>
                <w:bCs w:val="0"/>
                <w:sz w:val="16"/>
                <w:szCs w:val="16"/>
              </w:rPr>
              <w:t>.</w:t>
            </w:r>
          </w:p>
          <w:p w14:paraId="316C94B8"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softHyphen/>
              <w:t xml:space="preserve">– </w:t>
            </w:r>
            <w:r>
              <w:rPr>
                <w:rFonts w:ascii="Verdana" w:hAnsi="Verdana"/>
                <w:b w:val="0"/>
                <w:bCs w:val="0"/>
                <w:sz w:val="16"/>
                <w:szCs w:val="16"/>
              </w:rPr>
              <w:t>Z trudem</w:t>
            </w:r>
            <w:r w:rsidRPr="00EC3881">
              <w:rPr>
                <w:rFonts w:ascii="Verdana" w:hAnsi="Verdana"/>
                <w:b w:val="0"/>
                <w:bCs w:val="0"/>
                <w:sz w:val="16"/>
                <w:szCs w:val="16"/>
              </w:rPr>
              <w:t xml:space="preserve"> </w:t>
            </w:r>
            <w:r w:rsidRPr="00EC3881">
              <w:rPr>
                <w:rFonts w:ascii="Verdana" w:hAnsi="Verdana" w:cs="Calibri"/>
                <w:b w:val="0"/>
                <w:bCs w:val="0"/>
                <w:sz w:val="16"/>
                <w:szCs w:val="16"/>
              </w:rPr>
              <w:t>uczestniczy w rozmowie, wyraża i uzasadnia swoje opinie</w:t>
            </w:r>
            <w:r>
              <w:rPr>
                <w:rFonts w:ascii="Verdana" w:hAnsi="Verdana" w:cs="Calibri"/>
                <w:b w:val="0"/>
                <w:bCs w:val="0"/>
                <w:sz w:val="16"/>
                <w:szCs w:val="16"/>
              </w:rPr>
              <w:t>,</w:t>
            </w:r>
            <w:r w:rsidRPr="00EC3881">
              <w:rPr>
                <w:rFonts w:ascii="Verdana" w:hAnsi="Verdana" w:cs="Calibri"/>
                <w:b w:val="0"/>
                <w:bCs w:val="0"/>
                <w:sz w:val="16"/>
                <w:szCs w:val="16"/>
              </w:rPr>
              <w:t xml:space="preserve"> czy szesnastolatkowie powinni mieć prawo jazdy, </w:t>
            </w:r>
            <w:r>
              <w:rPr>
                <w:rFonts w:ascii="Verdana" w:hAnsi="Verdana" w:cs="Calibri"/>
                <w:b w:val="0"/>
                <w:bCs w:val="0"/>
                <w:sz w:val="16"/>
                <w:szCs w:val="16"/>
              </w:rPr>
              <w:t xml:space="preserve">bardzo prostymi </w:t>
            </w:r>
            <w:r>
              <w:rPr>
                <w:rFonts w:ascii="Verdana" w:hAnsi="Verdana" w:cs="Calibri"/>
                <w:b w:val="0"/>
                <w:bCs w:val="0"/>
                <w:sz w:val="16"/>
                <w:szCs w:val="16"/>
              </w:rPr>
              <w:lastRenderedPageBreak/>
              <w:t>zdaniami</w:t>
            </w:r>
            <w:r w:rsidRPr="00EC3881">
              <w:rPr>
                <w:rFonts w:ascii="Verdana" w:hAnsi="Verdana" w:cs="Calibri"/>
                <w:b w:val="0"/>
                <w:bCs w:val="0"/>
                <w:sz w:val="16"/>
                <w:szCs w:val="16"/>
              </w:rPr>
              <w:t xml:space="preserve"> uzyskuje i przekazuje informacje, pyta o opinie rozmówcy</w:t>
            </w:r>
            <w:r>
              <w:rPr>
                <w:rFonts w:ascii="Verdana" w:hAnsi="Verdana" w:cs="Calibri"/>
                <w:b w:val="0"/>
                <w:bCs w:val="0"/>
                <w:sz w:val="16"/>
                <w:szCs w:val="16"/>
              </w:rPr>
              <w:t>, popełniając dość liczne błędy.</w:t>
            </w:r>
          </w:p>
          <w:p w14:paraId="2D922AEA"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w:t>
            </w:r>
            <w:r w:rsidRPr="00EC3881">
              <w:rPr>
                <w:rFonts w:ascii="Verdana" w:hAnsi="Verdana" w:cs="Calibri"/>
                <w:b w:val="0"/>
                <w:bCs w:val="0"/>
                <w:sz w:val="16"/>
                <w:szCs w:val="16"/>
              </w:rPr>
              <w:t xml:space="preserve"> </w:t>
            </w:r>
            <w:r>
              <w:rPr>
                <w:rFonts w:ascii="Verdana" w:hAnsi="Verdana"/>
                <w:b w:val="0"/>
                <w:bCs w:val="0"/>
                <w:sz w:val="16"/>
                <w:szCs w:val="16"/>
              </w:rPr>
              <w:t xml:space="preserve">Popełniając liczne błędy, zdawkowo </w:t>
            </w:r>
            <w:r w:rsidRPr="00EC3881">
              <w:rPr>
                <w:rFonts w:ascii="Verdana" w:hAnsi="Verdana" w:cs="Calibri"/>
                <w:b w:val="0"/>
                <w:bCs w:val="0"/>
                <w:sz w:val="16"/>
                <w:szCs w:val="16"/>
              </w:rPr>
              <w:t>wymienia cechy dobrego obywatela, opisuje czynności, podaje fakty, wyraża i uzasadnia swoje opinie</w:t>
            </w:r>
            <w:r>
              <w:rPr>
                <w:rFonts w:ascii="Verdana" w:hAnsi="Verdana" w:cs="Calibri"/>
                <w:b w:val="0"/>
                <w:bCs w:val="0"/>
                <w:sz w:val="16"/>
                <w:szCs w:val="16"/>
              </w:rPr>
              <w:t>.</w:t>
            </w:r>
          </w:p>
          <w:p w14:paraId="5B852534"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Korzystając z wyrażeń z podręcznika i pomocy nauczyciela, p</w:t>
            </w:r>
            <w:r>
              <w:rPr>
                <w:rFonts w:ascii="Verdana" w:hAnsi="Verdana"/>
                <w:b/>
                <w:bCs/>
                <w:sz w:val="16"/>
                <w:szCs w:val="16"/>
              </w:rPr>
              <w:t>opełniając liczne błędy</w:t>
            </w:r>
            <w:r>
              <w:rPr>
                <w:rFonts w:ascii="Verdana" w:hAnsi="Verdana"/>
                <w:b/>
                <w:sz w:val="16"/>
                <w:szCs w:val="16"/>
              </w:rPr>
              <w:t>, przy pomocy prostych konstrukcji</w:t>
            </w:r>
            <w:r w:rsidRPr="00EC3881">
              <w:rPr>
                <w:rFonts w:ascii="Verdana" w:hAnsi="Verdana"/>
                <w:b/>
                <w:sz w:val="16"/>
                <w:szCs w:val="16"/>
              </w:rPr>
              <w:t xml:space="preserve"> </w:t>
            </w:r>
            <w:r w:rsidRPr="00EC3881">
              <w:rPr>
                <w:rFonts w:ascii="Verdana" w:hAnsi="Verdana" w:cs="Calibri"/>
                <w:b/>
                <w:sz w:val="16"/>
                <w:szCs w:val="16"/>
              </w:rPr>
              <w:t>pisze</w:t>
            </w:r>
            <w:r>
              <w:rPr>
                <w:rFonts w:ascii="Verdana" w:hAnsi="Verdana" w:cs="Calibri"/>
                <w:b/>
                <w:sz w:val="16"/>
                <w:szCs w:val="16"/>
              </w:rPr>
              <w:t xml:space="preserve"> krótki</w:t>
            </w:r>
            <w:r w:rsidRPr="00EC3881">
              <w:rPr>
                <w:rFonts w:ascii="Verdana" w:hAnsi="Verdana" w:cs="Calibri"/>
                <w:b/>
                <w:sz w:val="16"/>
                <w:szCs w:val="16"/>
              </w:rPr>
              <w:t xml:space="preserve"> list, w którym podaje, dlaczego jest niezadowolony z dotychczasowej pracy samorządu szkolnego, i zachęca uczniów do zaangażowania się w kampanię wyborczą, opisuje czynności, zjawiska, doświadczenia, podaje fakty, wyraża i uzasadnia opinie, przedstawia plany i intencje, wyraża pewność, przypuszczenie, wątpliwość, zachęca, wyraża uczucia i emocje; stosuje zwroty i formy grzecznościowe; stosuje odpowiednie zasady konstruowania tekstu oraz styl wypowiedzi odpowiedni do sytuacji</w:t>
            </w:r>
            <w:r>
              <w:rPr>
                <w:rFonts w:ascii="Verdana" w:hAnsi="Verdana" w:cs="Calibri"/>
                <w:b/>
                <w:sz w:val="16"/>
                <w:szCs w:val="16"/>
              </w:rPr>
              <w:t>.</w:t>
            </w:r>
          </w:p>
          <w:p w14:paraId="1DF11FB3"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 xml:space="preserve">Korzystając z wyrażeń z podręcznika i pomocy nauczyciela, </w:t>
            </w:r>
            <w:r>
              <w:rPr>
                <w:rFonts w:ascii="Verdana" w:hAnsi="Verdana"/>
                <w:b/>
                <w:bCs/>
                <w:sz w:val="16"/>
                <w:szCs w:val="16"/>
              </w:rPr>
              <w:t xml:space="preserve">popełniając liczne błędy, bardzo prostymi zdaniami </w:t>
            </w:r>
            <w:r w:rsidRPr="00EC3881">
              <w:rPr>
                <w:rFonts w:ascii="Verdana" w:hAnsi="Verdana" w:cs="Calibri"/>
                <w:b/>
                <w:sz w:val="16"/>
                <w:szCs w:val="16"/>
              </w:rPr>
              <w:t xml:space="preserve">pisze do gazety lokalnej </w:t>
            </w:r>
            <w:r>
              <w:rPr>
                <w:rFonts w:ascii="Verdana" w:hAnsi="Verdana" w:cs="Calibri"/>
                <w:b/>
                <w:sz w:val="16"/>
                <w:szCs w:val="16"/>
              </w:rPr>
              <w:t xml:space="preserve">krótki </w:t>
            </w:r>
            <w:r w:rsidRPr="00EC3881">
              <w:rPr>
                <w:rFonts w:ascii="Verdana" w:hAnsi="Verdana" w:cs="Calibri"/>
                <w:b/>
                <w:sz w:val="16"/>
                <w:szCs w:val="16"/>
              </w:rPr>
              <w:t xml:space="preserve">list, w którym wyraża i uzasadnia swoje opinie na temat bycia dobrym obywatelem oraz opisuje osobę, którą podziwia za jej </w:t>
            </w:r>
            <w:r w:rsidRPr="00EC3881">
              <w:rPr>
                <w:rFonts w:ascii="Verdana" w:hAnsi="Verdana" w:cs="Calibri"/>
                <w:b/>
                <w:sz w:val="16"/>
                <w:szCs w:val="16"/>
              </w:rPr>
              <w:lastRenderedPageBreak/>
              <w:t>zaangażowanie na rzecz społeczności lokalnej, opisuje osoby, czynności, podaje fakty, opisuje uczucia, przekazuje informacje, stosuje zwroty i formy grzecznościowe, stosuje odpowiednie zasady konstruowania tekstu oraz styl wypowiedzi odpowiedni do sytuacji</w:t>
            </w:r>
            <w:r>
              <w:rPr>
                <w:rFonts w:ascii="Verdana" w:hAnsi="Verdana" w:cs="Calibri"/>
                <w:b/>
                <w:sz w:val="16"/>
                <w:szCs w:val="16"/>
              </w:rPr>
              <w:t>.</w:t>
            </w:r>
          </w:p>
          <w:p w14:paraId="4659C768" w14:textId="77777777" w:rsidR="003D13D2" w:rsidRPr="00EC3881" w:rsidRDefault="003D13D2" w:rsidP="00F65C6B">
            <w:pPr>
              <w:pStyle w:val="Domynie"/>
              <w:rPr>
                <w:rFonts w:ascii="Verdana" w:hAnsi="Verdana" w:cs="Calibri"/>
                <w:sz w:val="16"/>
                <w:szCs w:val="16"/>
              </w:rPr>
            </w:pPr>
            <w:r w:rsidRPr="00EC3881">
              <w:rPr>
                <w:rFonts w:ascii="Verdana" w:hAnsi="Verdana"/>
                <w:b w:val="0"/>
                <w:bCs w:val="0"/>
                <w:sz w:val="16"/>
                <w:szCs w:val="16"/>
              </w:rPr>
              <w:t xml:space="preserve">– </w:t>
            </w:r>
            <w:r>
              <w:rPr>
                <w:rFonts w:ascii="Verdana" w:hAnsi="Verdana"/>
                <w:b w:val="0"/>
                <w:bCs w:val="0"/>
                <w:sz w:val="16"/>
                <w:szCs w:val="16"/>
              </w:rPr>
              <w:t>Z trudem</w:t>
            </w:r>
            <w:r w:rsidRPr="00EC3881">
              <w:rPr>
                <w:rFonts w:ascii="Verdana" w:hAnsi="Verdana" w:cs="Calibri"/>
                <w:b w:val="0"/>
                <w:bCs w:val="0"/>
                <w:sz w:val="16"/>
                <w:szCs w:val="16"/>
              </w:rPr>
              <w:t xml:space="preserve"> uczestniczy w rozmowie na temat pracy policjantów, </w:t>
            </w:r>
            <w:r>
              <w:rPr>
                <w:rFonts w:ascii="Verdana" w:hAnsi="Verdana" w:cs="Calibri"/>
                <w:b w:val="0"/>
                <w:bCs w:val="0"/>
                <w:sz w:val="16"/>
                <w:szCs w:val="16"/>
              </w:rPr>
              <w:t>bardzo prostymi zdaniami</w:t>
            </w:r>
            <w:r w:rsidRPr="00EC3881">
              <w:rPr>
                <w:rFonts w:ascii="Verdana" w:hAnsi="Verdana" w:cs="Calibri"/>
                <w:b w:val="0"/>
                <w:bCs w:val="0"/>
                <w:sz w:val="16"/>
                <w:szCs w:val="16"/>
              </w:rPr>
              <w:t xml:space="preserve"> uzyskuje i przekazuje informacje, wyraża i uzasadnia swoje opinie, pyta o opinie rozmówcy</w:t>
            </w:r>
            <w:r>
              <w:rPr>
                <w:rFonts w:ascii="Verdana" w:hAnsi="Verdana" w:cs="Calibri"/>
                <w:b w:val="0"/>
                <w:bCs w:val="0"/>
                <w:sz w:val="16"/>
                <w:szCs w:val="16"/>
              </w:rPr>
              <w:t>, popełniając liczne błędy.</w:t>
            </w:r>
          </w:p>
          <w:p w14:paraId="7D43AF27" w14:textId="77777777" w:rsidR="003D13D2" w:rsidRPr="00EC3881" w:rsidRDefault="003D13D2" w:rsidP="00F65C6B">
            <w:pPr>
              <w:pStyle w:val="Domynie"/>
              <w:rPr>
                <w:rFonts w:ascii="Verdana" w:hAnsi="Verdana" w:cs="Calibri"/>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P</w:t>
            </w:r>
            <w:r w:rsidRPr="00EC3881">
              <w:rPr>
                <w:rFonts w:ascii="Verdana" w:hAnsi="Verdana"/>
                <w:b w:val="0"/>
                <w:bCs w:val="0"/>
                <w:sz w:val="16"/>
                <w:szCs w:val="16"/>
              </w:rPr>
              <w:t>rzy pomocy</w:t>
            </w:r>
            <w:r>
              <w:rPr>
                <w:rFonts w:ascii="Verdana" w:hAnsi="Verdana"/>
                <w:b w:val="0"/>
                <w:bCs w:val="0"/>
                <w:sz w:val="16"/>
                <w:szCs w:val="16"/>
              </w:rPr>
              <w:t xml:space="preserve"> bardzo</w:t>
            </w:r>
            <w:r w:rsidRPr="00EC3881">
              <w:rPr>
                <w:rFonts w:ascii="Verdana" w:hAnsi="Verdana"/>
                <w:b w:val="0"/>
                <w:bCs w:val="0"/>
                <w:sz w:val="16"/>
                <w:szCs w:val="16"/>
              </w:rPr>
              <w:t xml:space="preserve"> </w:t>
            </w:r>
            <w:r>
              <w:rPr>
                <w:rFonts w:ascii="Verdana" w:hAnsi="Verdana"/>
                <w:b w:val="0"/>
                <w:bCs w:val="0"/>
                <w:sz w:val="16"/>
                <w:szCs w:val="16"/>
              </w:rPr>
              <w:t>prostych</w:t>
            </w:r>
            <w:r w:rsidRPr="00EC3881">
              <w:rPr>
                <w:rFonts w:ascii="Verdana" w:hAnsi="Verdana"/>
                <w:b w:val="0"/>
                <w:bCs w:val="0"/>
                <w:sz w:val="16"/>
                <w:szCs w:val="16"/>
              </w:rPr>
              <w:t xml:space="preserve"> konstrukcji </w:t>
            </w:r>
            <w:r w:rsidRPr="00EC3881">
              <w:rPr>
                <w:rFonts w:ascii="Verdana" w:hAnsi="Verdana" w:cs="Calibri"/>
                <w:b w:val="0"/>
                <w:bCs w:val="0"/>
                <w:sz w:val="16"/>
                <w:szCs w:val="16"/>
              </w:rPr>
              <w:t>opowiada</w:t>
            </w:r>
            <w:r>
              <w:rPr>
                <w:rFonts w:ascii="Verdana" w:hAnsi="Verdana" w:cs="Calibri"/>
                <w:b w:val="0"/>
                <w:bCs w:val="0"/>
                <w:sz w:val="16"/>
                <w:szCs w:val="16"/>
              </w:rPr>
              <w:t>,</w:t>
            </w:r>
            <w:r w:rsidRPr="00EC3881">
              <w:rPr>
                <w:rFonts w:ascii="Verdana" w:hAnsi="Verdana" w:cs="Calibri"/>
                <w:b w:val="0"/>
                <w:bCs w:val="0"/>
                <w:sz w:val="16"/>
                <w:szCs w:val="16"/>
              </w:rPr>
              <w:t xml:space="preserve"> czy śledzi serwisy informacyjne, opisuje czynności, doświadczenia, wyraża i uzasadnia swoje opinie; uczeń pracuje w grupie i przygotowuje krótką prezentację fałszywej i prawdziwej informacji, opisuje czynności, podaje fakty</w:t>
            </w:r>
            <w:r>
              <w:rPr>
                <w:rFonts w:ascii="Verdana" w:hAnsi="Verdana" w:cs="Calibri"/>
                <w:b w:val="0"/>
                <w:bCs w:val="0"/>
                <w:sz w:val="16"/>
                <w:szCs w:val="16"/>
              </w:rPr>
              <w:t>, popełniając liczne błędy.</w:t>
            </w:r>
          </w:p>
          <w:p w14:paraId="28A36B39"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Z trudem</w:t>
            </w:r>
            <w:r w:rsidRPr="00EC3881">
              <w:rPr>
                <w:rFonts w:ascii="Verdana" w:hAnsi="Verdana" w:cs="Calibri"/>
                <w:b/>
                <w:sz w:val="16"/>
                <w:szCs w:val="16"/>
              </w:rPr>
              <w:t xml:space="preserve"> uczestniczy w rozmowie na temat wpływu fałszywych informacji na edukację, demokrację, media społecznościowe i życie ludzi, rozpoczyna, prowadzi, podtrzymuje i kończy rozmowę, uzyskuje i przekazuje informacje, wyraża i uzasadnia swoje opinie, pyta o opinie rozmówcy</w:t>
            </w:r>
            <w:r>
              <w:rPr>
                <w:rFonts w:ascii="Verdana" w:hAnsi="Verdana" w:cs="Calibri"/>
                <w:b/>
                <w:sz w:val="16"/>
                <w:szCs w:val="16"/>
              </w:rPr>
              <w:t xml:space="preserve">, </w:t>
            </w:r>
            <w:r>
              <w:rPr>
                <w:rFonts w:ascii="Verdana" w:hAnsi="Verdana" w:cs="Calibri"/>
                <w:b/>
                <w:bCs/>
                <w:sz w:val="16"/>
                <w:szCs w:val="16"/>
              </w:rPr>
              <w:t>popełniając liczne błędy.</w:t>
            </w:r>
          </w:p>
          <w:p w14:paraId="20552D85"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Popełniając liczne błędy,</w:t>
            </w:r>
            <w:r w:rsidRPr="003F3B78">
              <w:rPr>
                <w:rFonts w:ascii="Verdana" w:hAnsi="Verdana"/>
                <w:b/>
                <w:sz w:val="16"/>
                <w:szCs w:val="16"/>
              </w:rPr>
              <w:t xml:space="preserv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niektóre </w:t>
            </w:r>
            <w:r w:rsidRPr="003F3B78">
              <w:rPr>
                <w:rFonts w:ascii="Verdana" w:hAnsi="Verdana" w:cs="Calibri"/>
                <w:b/>
                <w:sz w:val="16"/>
                <w:szCs w:val="16"/>
              </w:rPr>
              <w:lastRenderedPageBreak/>
              <w:t>informacj</w:t>
            </w:r>
            <w:r>
              <w:rPr>
                <w:rFonts w:ascii="Verdana" w:hAnsi="Verdana" w:cs="Calibri"/>
                <w:b/>
                <w:sz w:val="16"/>
                <w:szCs w:val="16"/>
              </w:rPr>
              <w:t>e</w:t>
            </w:r>
            <w:r w:rsidRPr="003F3B78">
              <w:rPr>
                <w:rFonts w:ascii="Verdana" w:hAnsi="Verdana" w:cs="Calibri"/>
                <w:b/>
                <w:sz w:val="16"/>
                <w:szCs w:val="16"/>
              </w:rPr>
              <w:t xml:space="preserve"> zawart</w:t>
            </w:r>
            <w:r>
              <w:rPr>
                <w:rFonts w:ascii="Verdana" w:hAnsi="Verdana" w:cs="Calibri"/>
                <w:b/>
                <w:sz w:val="16"/>
                <w:szCs w:val="16"/>
              </w:rPr>
              <w:t>e</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7EC0098D" w14:textId="77777777" w:rsidR="003D13D2" w:rsidRPr="00E56488" w:rsidRDefault="003D13D2" w:rsidP="00F65C6B">
            <w:pPr>
              <w:pStyle w:val="Domynie"/>
              <w:rPr>
                <w:rFonts w:ascii="Verdana" w:hAnsi="Verdana"/>
                <w:b w:val="0"/>
                <w:bCs w:val="0"/>
                <w:sz w:val="16"/>
                <w:szCs w:val="16"/>
              </w:rPr>
            </w:pPr>
            <w:r w:rsidRPr="00E56488">
              <w:rPr>
                <w:rFonts w:ascii="Verdana" w:hAnsi="Verdana"/>
                <w:b w:val="0"/>
                <w:bCs w:val="0"/>
                <w:sz w:val="16"/>
                <w:szCs w:val="16"/>
              </w:rPr>
              <w:t xml:space="preserve">– </w:t>
            </w:r>
            <w:r>
              <w:rPr>
                <w:rFonts w:ascii="Verdana" w:hAnsi="Verdana"/>
                <w:b w:val="0"/>
                <w:bCs w:val="0"/>
                <w:sz w:val="16"/>
                <w:szCs w:val="16"/>
              </w:rPr>
              <w:t xml:space="preserve">Popełniając liczne błędy, zdawkowo </w:t>
            </w:r>
            <w:r w:rsidRPr="00E56488">
              <w:rPr>
                <w:rFonts w:ascii="Verdana" w:hAnsi="Verdana"/>
                <w:b w:val="0"/>
                <w:bCs w:val="0"/>
                <w:sz w:val="16"/>
                <w:szCs w:val="16"/>
              </w:rPr>
              <w:t>streszcza w języku obcym przeczytany tekst</w:t>
            </w:r>
            <w:r>
              <w:rPr>
                <w:rFonts w:ascii="Verdana" w:hAnsi="Verdana"/>
                <w:b w:val="0"/>
                <w:bCs w:val="0"/>
                <w:sz w:val="16"/>
                <w:szCs w:val="16"/>
              </w:rPr>
              <w:t>.</w:t>
            </w:r>
          </w:p>
          <w:p w14:paraId="283B55F1" w14:textId="77777777" w:rsidR="003D13D2" w:rsidRDefault="003D13D2" w:rsidP="00F65C6B">
            <w:pPr>
              <w:rPr>
                <w:rFonts w:ascii="Verdana" w:hAnsi="Verdana" w:cs="Calibri"/>
                <w:b/>
                <w:color w:val="000000"/>
                <w:sz w:val="16"/>
                <w:szCs w:val="16"/>
              </w:rPr>
            </w:pPr>
            <w:r w:rsidRPr="00E56488">
              <w:rPr>
                <w:rFonts w:ascii="Verdana" w:hAnsi="Verdana"/>
                <w:b/>
                <w:sz w:val="16"/>
                <w:szCs w:val="16"/>
              </w:rPr>
              <w:t>–</w:t>
            </w:r>
            <w:r>
              <w:rPr>
                <w:rFonts w:ascii="Verdana" w:hAnsi="Verdana"/>
                <w:b/>
                <w:sz w:val="16"/>
                <w:szCs w:val="16"/>
              </w:rPr>
              <w:t xml:space="preserve"> </w:t>
            </w:r>
            <w:r>
              <w:rPr>
                <w:rFonts w:ascii="Verdana" w:hAnsi="Verdana"/>
                <w:b/>
                <w:bCs/>
                <w:sz w:val="16"/>
                <w:szCs w:val="16"/>
              </w:rPr>
              <w:t xml:space="preserve">Popełniając liczne błędy, z pomocą nauczyciela, korzystając z notatek, </w:t>
            </w:r>
            <w:r w:rsidRPr="00E56488">
              <w:rPr>
                <w:rFonts w:ascii="Verdana" w:hAnsi="Verdana" w:cs="Calibri"/>
                <w:b/>
                <w:color w:val="000000"/>
                <w:sz w:val="16"/>
                <w:szCs w:val="16"/>
              </w:rPr>
              <w:t>przedstawia publicznie w języku obcym wcześniej przygotowany materiał</w:t>
            </w:r>
            <w:r>
              <w:rPr>
                <w:rFonts w:ascii="Verdana" w:hAnsi="Verdana" w:cs="Calibri"/>
                <w:b/>
                <w:color w:val="000000"/>
                <w:sz w:val="16"/>
                <w:szCs w:val="16"/>
              </w:rPr>
              <w:t>.</w:t>
            </w:r>
          </w:p>
          <w:p w14:paraId="075CD1CD" w14:textId="77777777" w:rsidR="003D13D2" w:rsidRPr="00EC3881" w:rsidRDefault="003D13D2" w:rsidP="00F65C6B">
            <w:pPr>
              <w:rPr>
                <w:rFonts w:ascii="Verdana" w:hAnsi="Verdana"/>
                <w:b/>
                <w:sz w:val="16"/>
                <w:szCs w:val="16"/>
                <w:lang w:bidi="hi-IN"/>
              </w:rPr>
            </w:pPr>
          </w:p>
        </w:tc>
        <w:tc>
          <w:tcPr>
            <w:tcW w:w="0" w:type="auto"/>
          </w:tcPr>
          <w:p w14:paraId="0EE95162"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lastRenderedPageBreak/>
              <w:t xml:space="preserve">– </w:t>
            </w:r>
            <w:r>
              <w:rPr>
                <w:rFonts w:ascii="Verdana" w:hAnsi="Verdana"/>
                <w:b w:val="0"/>
                <w:bCs w:val="0"/>
                <w:sz w:val="16"/>
                <w:szCs w:val="16"/>
              </w:rPr>
              <w:t>Częściowo</w:t>
            </w:r>
            <w:r w:rsidRPr="003702AD">
              <w:rPr>
                <w:rFonts w:ascii="Verdana" w:hAnsi="Verdana"/>
                <w:b w:val="0"/>
                <w:bCs w:val="0"/>
                <w:sz w:val="16"/>
                <w:szCs w:val="16"/>
              </w:rPr>
              <w:t xml:space="preserve"> </w:t>
            </w:r>
            <w:r w:rsidRPr="00EC3881">
              <w:rPr>
                <w:rFonts w:ascii="Verdana" w:hAnsi="Verdana"/>
                <w:b w:val="0"/>
                <w:bCs w:val="0"/>
                <w:sz w:val="16"/>
                <w:szCs w:val="16"/>
              </w:rPr>
              <w:t>poprawnie rozwiązuje zadania na słuchanie i czytanie ze zrozumieniem</w:t>
            </w:r>
            <w:r>
              <w:rPr>
                <w:rFonts w:ascii="Verdana" w:hAnsi="Verdana"/>
                <w:b w:val="0"/>
                <w:bCs w:val="0"/>
                <w:sz w:val="16"/>
                <w:szCs w:val="16"/>
              </w:rPr>
              <w:t>.</w:t>
            </w:r>
          </w:p>
          <w:p w14:paraId="27E3E103"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Częściowo</w:t>
            </w:r>
            <w:r w:rsidRPr="003702AD">
              <w:rPr>
                <w:rFonts w:ascii="Verdana" w:hAnsi="Verdana"/>
                <w:b w:val="0"/>
                <w:bCs w:val="0"/>
                <w:sz w:val="16"/>
                <w:szCs w:val="16"/>
              </w:rPr>
              <w:t xml:space="preserve"> </w:t>
            </w:r>
            <w:r w:rsidRPr="00EC3881">
              <w:rPr>
                <w:rFonts w:ascii="Verdana" w:hAnsi="Verdana"/>
                <w:b w:val="0"/>
                <w:bCs w:val="0"/>
                <w:sz w:val="16"/>
                <w:szCs w:val="16"/>
              </w:rPr>
              <w:t xml:space="preserve">poprawnie rozróżnia styl formalny i nieformalny </w:t>
            </w:r>
            <w:r w:rsidRPr="00EC3881">
              <w:rPr>
                <w:rFonts w:ascii="Verdana" w:hAnsi="Verdana"/>
                <w:b w:val="0"/>
                <w:bCs w:val="0"/>
                <w:sz w:val="16"/>
                <w:szCs w:val="16"/>
              </w:rPr>
              <w:lastRenderedPageBreak/>
              <w:t>wypowiedzi</w:t>
            </w:r>
            <w:r>
              <w:rPr>
                <w:rFonts w:ascii="Verdana" w:hAnsi="Verdana"/>
                <w:b w:val="0"/>
                <w:bCs w:val="0"/>
                <w:sz w:val="16"/>
                <w:szCs w:val="16"/>
              </w:rPr>
              <w:t>.</w:t>
            </w:r>
          </w:p>
          <w:p w14:paraId="6C3C03B5"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P</w:t>
            </w:r>
            <w:r w:rsidRPr="00EC3881">
              <w:rPr>
                <w:rFonts w:ascii="Verdana" w:hAnsi="Verdana"/>
                <w:b w:val="0"/>
                <w:bCs w:val="0"/>
                <w:sz w:val="16"/>
                <w:szCs w:val="16"/>
              </w:rPr>
              <w:t xml:space="preserve">rzy pomocy </w:t>
            </w:r>
            <w:r>
              <w:rPr>
                <w:rFonts w:ascii="Verdana" w:hAnsi="Verdana"/>
                <w:b w:val="0"/>
                <w:bCs w:val="0"/>
                <w:sz w:val="16"/>
                <w:szCs w:val="16"/>
              </w:rPr>
              <w:t>prostych</w:t>
            </w:r>
            <w:r w:rsidRPr="00EC3881">
              <w:rPr>
                <w:rFonts w:ascii="Verdana" w:hAnsi="Verdana"/>
                <w:b w:val="0"/>
                <w:bCs w:val="0"/>
                <w:sz w:val="16"/>
                <w:szCs w:val="16"/>
              </w:rPr>
              <w:t xml:space="preserve"> konstrukcji </w:t>
            </w:r>
            <w:r w:rsidRPr="00EC3881">
              <w:rPr>
                <w:rFonts w:ascii="Verdana" w:hAnsi="Verdana" w:cs="Calibri"/>
                <w:b w:val="0"/>
                <w:bCs w:val="0"/>
                <w:sz w:val="16"/>
                <w:szCs w:val="16"/>
              </w:rPr>
              <w:t>wypowiada się na temat roli ławy przysięgłych podczas procesu, opisuje czynności, przedstawia fakty, wyraża i uzasadnia swoje opinie i poglądy, wyraża pewność, przypuszczenie, wątpliwość</w:t>
            </w:r>
            <w:r>
              <w:rPr>
                <w:rFonts w:ascii="Verdana" w:hAnsi="Verdana" w:cs="Calibri"/>
                <w:b w:val="0"/>
                <w:bCs w:val="0"/>
                <w:sz w:val="16"/>
                <w:szCs w:val="16"/>
              </w:rPr>
              <w:t>, popełniając dość liczne błędy.</w:t>
            </w:r>
          </w:p>
          <w:p w14:paraId="55672BDE"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w:t>
            </w:r>
            <w:r w:rsidRPr="00EC3881">
              <w:rPr>
                <w:rFonts w:ascii="Verdana" w:hAnsi="Verdana" w:cs="Calibri"/>
                <w:b w:val="0"/>
                <w:bCs w:val="0"/>
                <w:sz w:val="16"/>
                <w:szCs w:val="16"/>
              </w:rPr>
              <w:t xml:space="preserve"> </w:t>
            </w:r>
            <w:r>
              <w:rPr>
                <w:rFonts w:ascii="Verdana" w:hAnsi="Verdana" w:cs="Calibri"/>
                <w:b w:val="0"/>
                <w:bCs w:val="0"/>
                <w:sz w:val="16"/>
                <w:szCs w:val="16"/>
              </w:rPr>
              <w:t xml:space="preserve">Stara się </w:t>
            </w:r>
            <w:r w:rsidRPr="00EC3881">
              <w:rPr>
                <w:rFonts w:ascii="Verdana" w:hAnsi="Verdana" w:cs="Calibri"/>
                <w:b w:val="0"/>
                <w:bCs w:val="0"/>
                <w:sz w:val="16"/>
                <w:szCs w:val="16"/>
              </w:rPr>
              <w:t>aktywnie uczestniczy</w:t>
            </w:r>
            <w:r>
              <w:rPr>
                <w:rFonts w:ascii="Verdana" w:hAnsi="Verdana" w:cs="Calibri"/>
                <w:b w:val="0"/>
                <w:bCs w:val="0"/>
                <w:sz w:val="16"/>
                <w:szCs w:val="16"/>
              </w:rPr>
              <w:t>ć</w:t>
            </w:r>
            <w:r w:rsidRPr="00EC3881">
              <w:rPr>
                <w:rFonts w:ascii="Verdana" w:hAnsi="Verdana" w:cs="Calibri"/>
                <w:b w:val="0"/>
                <w:bCs w:val="0"/>
                <w:sz w:val="16"/>
                <w:szCs w:val="16"/>
              </w:rPr>
              <w:t xml:space="preserve"> w rozmowie na temat fotografii, opisuje osoby, rozpoczyna, prowadzi, podtrzymuje i kończy rozmowę, uzyskuje i przekazuje informacje, wyraża i uzasadnia swoje opinie, pyta o opinie rozmówcy</w:t>
            </w:r>
            <w:r>
              <w:rPr>
                <w:rFonts w:ascii="Verdana" w:hAnsi="Verdana" w:cs="Calibri"/>
                <w:b w:val="0"/>
                <w:bCs w:val="0"/>
                <w:sz w:val="16"/>
                <w:szCs w:val="16"/>
              </w:rPr>
              <w:t>, popełniając dość liczne błędy.</w:t>
            </w:r>
          </w:p>
          <w:p w14:paraId="720AB9E3" w14:textId="77777777" w:rsidR="003D13D2" w:rsidRPr="00EC3881" w:rsidRDefault="003D13D2" w:rsidP="00F65C6B">
            <w:pPr>
              <w:pStyle w:val="Domynie"/>
              <w:rPr>
                <w:rFonts w:ascii="Verdana" w:hAnsi="Verdana" w:cs="Calibri"/>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Stara się</w:t>
            </w:r>
            <w:r w:rsidRPr="00EC3881">
              <w:rPr>
                <w:rFonts w:ascii="Verdana" w:hAnsi="Verdana" w:cs="Calibri"/>
                <w:b w:val="0"/>
                <w:bCs w:val="0"/>
                <w:sz w:val="16"/>
                <w:szCs w:val="16"/>
              </w:rPr>
              <w:t xml:space="preserve"> aktywnie uczestniczy</w:t>
            </w:r>
            <w:r>
              <w:rPr>
                <w:rFonts w:ascii="Verdana" w:hAnsi="Verdana" w:cs="Calibri"/>
                <w:b w:val="0"/>
                <w:bCs w:val="0"/>
                <w:sz w:val="16"/>
                <w:szCs w:val="16"/>
              </w:rPr>
              <w:t>ć</w:t>
            </w:r>
            <w:r w:rsidRPr="00EC3881">
              <w:rPr>
                <w:rFonts w:ascii="Verdana" w:hAnsi="Verdana" w:cs="Calibri"/>
                <w:b w:val="0"/>
                <w:bCs w:val="0"/>
                <w:sz w:val="16"/>
                <w:szCs w:val="16"/>
              </w:rPr>
              <w:t xml:space="preserve"> w rozmowie na temat odpowiednich kar do popełnionych przestępstw, rozpoczyna, prowadzi, podtrzymuje i kończy rozmowę, uzyskuje i przekazuje informacje, wyraża i uzasadnia swoje opinie, pyta o opinie rozmówcy</w:t>
            </w:r>
            <w:r>
              <w:rPr>
                <w:rFonts w:ascii="Verdana" w:hAnsi="Verdana" w:cs="Calibri"/>
                <w:b w:val="0"/>
                <w:bCs w:val="0"/>
                <w:sz w:val="16"/>
                <w:szCs w:val="16"/>
              </w:rPr>
              <w:t>, popełniając dość liczne błędy</w:t>
            </w:r>
          </w:p>
          <w:p w14:paraId="208A3C4B"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 xml:space="preserve">Przy pomocy prostych konstrukcji, </w:t>
            </w:r>
            <w:r>
              <w:rPr>
                <w:rFonts w:ascii="Verdana" w:hAnsi="Verdana" w:cs="Calibri"/>
                <w:b w:val="0"/>
                <w:bCs w:val="0"/>
                <w:sz w:val="16"/>
                <w:szCs w:val="16"/>
              </w:rPr>
              <w:t>popełniając dość liczne błędy,</w:t>
            </w:r>
            <w:r w:rsidRPr="00EC3881">
              <w:rPr>
                <w:rFonts w:ascii="Verdana" w:hAnsi="Verdana"/>
                <w:b w:val="0"/>
                <w:bCs w:val="0"/>
                <w:sz w:val="16"/>
                <w:szCs w:val="16"/>
              </w:rPr>
              <w:t xml:space="preserve"> </w:t>
            </w:r>
            <w:r w:rsidRPr="00EC3881">
              <w:rPr>
                <w:rFonts w:ascii="Verdana" w:hAnsi="Verdana" w:cs="Calibri"/>
                <w:b w:val="0"/>
                <w:bCs w:val="0"/>
                <w:sz w:val="16"/>
                <w:szCs w:val="16"/>
              </w:rPr>
              <w:t>opowiada o sposobach włamywania się do domów, przedmiotów, które padają łupem rabusiów i sposobów zabezpieczania się przed włamaniem, opisuje czynności, zjawiska, doświadczenie, przedstawia fakty, wyraża i uzasadnia opinie i poglądy, przedstawia zalety i wady różnych rozwiązań, wyraża pewność, przypuszczenie, wątpliwość</w:t>
            </w:r>
            <w:r>
              <w:rPr>
                <w:rFonts w:ascii="Verdana" w:hAnsi="Verdana" w:cs="Calibri"/>
                <w:b w:val="0"/>
                <w:bCs w:val="0"/>
                <w:sz w:val="16"/>
                <w:szCs w:val="16"/>
              </w:rPr>
              <w:t>.</w:t>
            </w:r>
          </w:p>
          <w:p w14:paraId="7237C26A"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softHyphen/>
              <w:t xml:space="preserve">– </w:t>
            </w:r>
            <w:r>
              <w:rPr>
                <w:rFonts w:ascii="Verdana" w:hAnsi="Verdana"/>
                <w:b w:val="0"/>
                <w:bCs w:val="0"/>
                <w:sz w:val="16"/>
                <w:szCs w:val="16"/>
              </w:rPr>
              <w:t>Częściowo</w:t>
            </w:r>
            <w:r w:rsidRPr="003702AD">
              <w:rPr>
                <w:rFonts w:ascii="Verdana" w:hAnsi="Verdana"/>
                <w:b w:val="0"/>
                <w:bCs w:val="0"/>
                <w:sz w:val="16"/>
                <w:szCs w:val="16"/>
              </w:rPr>
              <w:t xml:space="preserve"> </w:t>
            </w:r>
            <w:r w:rsidRPr="00EC3881">
              <w:rPr>
                <w:rFonts w:ascii="Verdana" w:hAnsi="Verdana"/>
                <w:b w:val="0"/>
                <w:bCs w:val="0"/>
                <w:sz w:val="16"/>
                <w:szCs w:val="16"/>
              </w:rPr>
              <w:t xml:space="preserve">bezbłędnie </w:t>
            </w:r>
            <w:r w:rsidRPr="00EC3881">
              <w:rPr>
                <w:rFonts w:ascii="Verdana" w:hAnsi="Verdana" w:cs="Calibri"/>
                <w:b w:val="0"/>
                <w:bCs w:val="0"/>
                <w:sz w:val="16"/>
                <w:szCs w:val="16"/>
              </w:rPr>
              <w:t xml:space="preserve">opowiada o sposobach włamywania się do domów, przedmiotów, które padają łupem rabusiów i sposobów zabezpieczania się przed </w:t>
            </w:r>
            <w:r w:rsidRPr="00EC3881">
              <w:rPr>
                <w:rFonts w:ascii="Verdana" w:hAnsi="Verdana" w:cs="Calibri"/>
                <w:b w:val="0"/>
                <w:bCs w:val="0"/>
                <w:sz w:val="16"/>
                <w:szCs w:val="16"/>
              </w:rPr>
              <w:lastRenderedPageBreak/>
              <w:t>włamaniem, opisuje czynności, zjawiska, doświadczenie, przedstawia fakty, wyraża i uzasadnia opinie i poglądy, przedstawia zalety i wady różnych rozwiązań, wyraża pewność, przypuszczenie, wątpliwość</w:t>
            </w:r>
            <w:r>
              <w:rPr>
                <w:rFonts w:ascii="Verdana" w:hAnsi="Verdana" w:cs="Calibri"/>
                <w:b w:val="0"/>
                <w:bCs w:val="0"/>
                <w:sz w:val="16"/>
                <w:szCs w:val="16"/>
              </w:rPr>
              <w:t>.</w:t>
            </w:r>
          </w:p>
          <w:p w14:paraId="602A4D0C"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w:t>
            </w:r>
            <w:r w:rsidRPr="00EC3881">
              <w:rPr>
                <w:rFonts w:ascii="Verdana" w:hAnsi="Verdana" w:cs="Calibri"/>
                <w:b w:val="0"/>
                <w:bCs w:val="0"/>
                <w:sz w:val="16"/>
                <w:szCs w:val="16"/>
              </w:rPr>
              <w:t xml:space="preserve"> </w:t>
            </w:r>
            <w:r>
              <w:rPr>
                <w:rFonts w:ascii="Verdana" w:hAnsi="Verdana"/>
                <w:b w:val="0"/>
                <w:bCs w:val="0"/>
                <w:sz w:val="16"/>
                <w:szCs w:val="16"/>
              </w:rPr>
              <w:t>Częściowo</w:t>
            </w:r>
            <w:r w:rsidRPr="003702AD">
              <w:rPr>
                <w:rFonts w:ascii="Verdana" w:hAnsi="Verdana"/>
                <w:b w:val="0"/>
                <w:bCs w:val="0"/>
                <w:sz w:val="16"/>
                <w:szCs w:val="16"/>
              </w:rPr>
              <w:t xml:space="preserve"> </w:t>
            </w:r>
            <w:r w:rsidRPr="00EC3881">
              <w:rPr>
                <w:rFonts w:ascii="Verdana" w:hAnsi="Verdana" w:cs="Calibri"/>
                <w:b w:val="0"/>
                <w:bCs w:val="0"/>
                <w:sz w:val="16"/>
                <w:szCs w:val="16"/>
              </w:rPr>
              <w:t>poprawnie opowiada o swoich doświadczeniach jako ofiara złodzieja rowerów, opisuje czynności, zjawiska, przedstawia fakty, wyraża i uzasadnia opinie, opisuje uczucia, wyraża pewność, przypuszczenie, wątpliwość</w:t>
            </w:r>
            <w:r>
              <w:rPr>
                <w:rFonts w:ascii="Verdana" w:hAnsi="Verdana" w:cs="Calibri"/>
                <w:b w:val="0"/>
                <w:bCs w:val="0"/>
                <w:sz w:val="16"/>
                <w:szCs w:val="16"/>
              </w:rPr>
              <w:t>.</w:t>
            </w:r>
          </w:p>
          <w:p w14:paraId="51DABEF8" w14:textId="77777777" w:rsidR="003D13D2" w:rsidRPr="00EC3881" w:rsidRDefault="003D13D2" w:rsidP="00F65C6B">
            <w:pPr>
              <w:pStyle w:val="Domynie"/>
              <w:rPr>
                <w:rFonts w:ascii="Verdana" w:hAnsi="Verdana" w:cs="Calibri"/>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 xml:space="preserve">Stara się </w:t>
            </w:r>
            <w:r w:rsidRPr="00EC3881">
              <w:rPr>
                <w:rFonts w:ascii="Verdana" w:hAnsi="Verdana" w:cs="Calibri"/>
                <w:b w:val="0"/>
                <w:bCs w:val="0"/>
                <w:sz w:val="16"/>
                <w:szCs w:val="16"/>
              </w:rPr>
              <w:t>aktywnie uczestniczy</w:t>
            </w:r>
            <w:r>
              <w:rPr>
                <w:rFonts w:ascii="Verdana" w:hAnsi="Verdana" w:cs="Calibri"/>
                <w:b w:val="0"/>
                <w:bCs w:val="0"/>
                <w:sz w:val="16"/>
                <w:szCs w:val="16"/>
              </w:rPr>
              <w:t>ć</w:t>
            </w:r>
            <w:r w:rsidRPr="00EC3881">
              <w:rPr>
                <w:rFonts w:ascii="Verdana" w:hAnsi="Verdana" w:cs="Calibri"/>
                <w:b w:val="0"/>
                <w:bCs w:val="0"/>
                <w:sz w:val="16"/>
                <w:szCs w:val="16"/>
              </w:rPr>
              <w:t xml:space="preserve"> w rozmowie na temat przestępstw, rozpoczyna, prowadzi, podtrzymuje i kończy rozmowę, uzyskuje i przekazuje informacje, wyraża i uzasadnia swoje opinie, pyta o opinie rozmówcy</w:t>
            </w:r>
            <w:r>
              <w:rPr>
                <w:rFonts w:ascii="Verdana" w:hAnsi="Verdana" w:cs="Calibri"/>
                <w:b w:val="0"/>
                <w:bCs w:val="0"/>
                <w:sz w:val="16"/>
                <w:szCs w:val="16"/>
              </w:rPr>
              <w:t>, popełniając dość liczne błędy.</w:t>
            </w:r>
          </w:p>
          <w:p w14:paraId="4FDD025D" w14:textId="77777777" w:rsidR="003D13D2" w:rsidRPr="00EC3881" w:rsidRDefault="003D13D2" w:rsidP="00F65C6B">
            <w:pPr>
              <w:pStyle w:val="Domynie"/>
              <w:rPr>
                <w:rFonts w:ascii="Verdana" w:hAnsi="Verdana" w:cs="Calibri"/>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Przy pomocy prostych konstrukcji</w:t>
            </w:r>
            <w:r w:rsidRPr="00EC3881">
              <w:rPr>
                <w:rFonts w:ascii="Verdana" w:hAnsi="Verdana"/>
                <w:b w:val="0"/>
                <w:bCs w:val="0"/>
                <w:sz w:val="16"/>
                <w:szCs w:val="16"/>
              </w:rPr>
              <w:t xml:space="preserve"> </w:t>
            </w:r>
            <w:r w:rsidRPr="00EC3881">
              <w:rPr>
                <w:rFonts w:ascii="Verdana" w:hAnsi="Verdana" w:cs="Calibri"/>
                <w:b w:val="0"/>
                <w:bCs w:val="0"/>
                <w:sz w:val="16"/>
                <w:szCs w:val="16"/>
              </w:rPr>
              <w:t>wypowiada się na temat bezpieczeństwa w sieci, opisuje czynności i zjawiska, wyraża i uzasadnia opinie</w:t>
            </w:r>
            <w:r>
              <w:rPr>
                <w:rFonts w:ascii="Verdana" w:hAnsi="Verdana" w:cs="Calibri"/>
                <w:b w:val="0"/>
                <w:bCs w:val="0"/>
                <w:sz w:val="16"/>
                <w:szCs w:val="16"/>
              </w:rPr>
              <w:t>, popełniając dość liczne błędy.</w:t>
            </w:r>
          </w:p>
          <w:p w14:paraId="6CB0948E"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Korzystając z wyrażeń z podręcznika, c</w:t>
            </w:r>
            <w:r>
              <w:rPr>
                <w:rFonts w:ascii="Verdana" w:hAnsi="Verdana"/>
                <w:b/>
                <w:bCs/>
                <w:sz w:val="16"/>
                <w:szCs w:val="16"/>
              </w:rPr>
              <w:t>zęściowo</w:t>
            </w:r>
            <w:r w:rsidRPr="003702AD">
              <w:rPr>
                <w:rFonts w:ascii="Verdana" w:hAnsi="Verdana"/>
                <w:b/>
                <w:bCs/>
                <w:sz w:val="16"/>
                <w:szCs w:val="16"/>
              </w:rPr>
              <w:t xml:space="preserve"> </w:t>
            </w:r>
            <w:r w:rsidRPr="00EC3881">
              <w:rPr>
                <w:rFonts w:ascii="Verdana" w:hAnsi="Verdana"/>
                <w:b/>
                <w:sz w:val="16"/>
                <w:szCs w:val="16"/>
              </w:rPr>
              <w:t xml:space="preserve">bezbłędnie </w:t>
            </w:r>
            <w:r w:rsidRPr="00EC3881">
              <w:rPr>
                <w:rFonts w:ascii="Verdana" w:hAnsi="Verdana" w:cs="Calibri"/>
                <w:b/>
                <w:sz w:val="16"/>
                <w:szCs w:val="16"/>
              </w:rPr>
              <w:t xml:space="preserve">pisze wpis na blogu na temat niebezpieczeństw, które czyhają w </w:t>
            </w:r>
            <w:proofErr w:type="spellStart"/>
            <w:r w:rsidRPr="00EC3881">
              <w:rPr>
                <w:rFonts w:ascii="Verdana" w:hAnsi="Verdana" w:cs="Calibri"/>
                <w:b/>
                <w:sz w:val="16"/>
                <w:szCs w:val="16"/>
              </w:rPr>
              <w:t>internecie</w:t>
            </w:r>
            <w:proofErr w:type="spellEnd"/>
            <w:r w:rsidRPr="00EC3881">
              <w:rPr>
                <w:rFonts w:ascii="Verdana" w:hAnsi="Verdana" w:cs="Calibri"/>
                <w:b/>
                <w:sz w:val="16"/>
                <w:szCs w:val="16"/>
              </w:rPr>
              <w:t>, opisuje zjawiska, przedstawia fakty, wyraża i uzasadnia opinie, instruuje, stosuje styl wypowiedzi odpowiedni do sytuacji</w:t>
            </w:r>
            <w:r>
              <w:rPr>
                <w:rFonts w:ascii="Verdana" w:hAnsi="Verdana" w:cs="Calibri"/>
                <w:b/>
                <w:sz w:val="16"/>
                <w:szCs w:val="16"/>
              </w:rPr>
              <w:t>.</w:t>
            </w:r>
          </w:p>
          <w:p w14:paraId="4D400592"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N</w:t>
            </w:r>
            <w:r w:rsidRPr="00EC3881">
              <w:rPr>
                <w:rFonts w:ascii="Verdana" w:hAnsi="Verdana" w:cs="Calibri"/>
                <w:b/>
                <w:sz w:val="16"/>
                <w:szCs w:val="16"/>
              </w:rPr>
              <w:t xml:space="preserve">a ogół aktywnie uczestniczy w rozmowie na temat hakerów, kradzieży danych i bezpieczeństwa w sieci, rozpoczyna, prowadzi, podtrzymuje i kończy rozmowę, </w:t>
            </w:r>
            <w:r w:rsidRPr="00EC3881">
              <w:rPr>
                <w:rFonts w:ascii="Verdana" w:hAnsi="Verdana" w:cs="Calibri"/>
                <w:b/>
                <w:sz w:val="16"/>
                <w:szCs w:val="16"/>
              </w:rPr>
              <w:lastRenderedPageBreak/>
              <w:t>uzyskuje i przekazuje informacje, wyraża i uzasadnia swoje opinie, pyta o opinie rozmówcy</w:t>
            </w:r>
            <w:r>
              <w:rPr>
                <w:rFonts w:ascii="Verdana" w:hAnsi="Verdana" w:cs="Calibri"/>
                <w:b/>
                <w:sz w:val="16"/>
                <w:szCs w:val="16"/>
              </w:rPr>
              <w:t xml:space="preserve">, </w:t>
            </w:r>
            <w:r>
              <w:rPr>
                <w:rFonts w:ascii="Verdana" w:hAnsi="Verdana" w:cs="Calibri"/>
                <w:b/>
                <w:bCs/>
                <w:sz w:val="16"/>
                <w:szCs w:val="16"/>
              </w:rPr>
              <w:t>popełniając dość liczne błędy.</w:t>
            </w:r>
          </w:p>
          <w:p w14:paraId="2C2280CA"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Korzystając z wyrażeń z podręcznika, c</w:t>
            </w:r>
            <w:r>
              <w:rPr>
                <w:rFonts w:ascii="Verdana" w:hAnsi="Verdana"/>
                <w:b/>
                <w:bCs/>
                <w:sz w:val="16"/>
                <w:szCs w:val="16"/>
              </w:rPr>
              <w:t>zęściowo</w:t>
            </w:r>
            <w:r w:rsidRPr="003702AD">
              <w:rPr>
                <w:rFonts w:ascii="Verdana" w:hAnsi="Verdana"/>
                <w:b/>
                <w:bCs/>
                <w:sz w:val="16"/>
                <w:szCs w:val="16"/>
              </w:rPr>
              <w:t xml:space="preserve"> </w:t>
            </w:r>
            <w:r w:rsidRPr="00EC3881">
              <w:rPr>
                <w:rFonts w:ascii="Verdana" w:hAnsi="Verdana"/>
                <w:b/>
                <w:sz w:val="16"/>
                <w:szCs w:val="16"/>
              </w:rPr>
              <w:t xml:space="preserve">bezbłędnie </w:t>
            </w:r>
            <w:r w:rsidRPr="00EC3881">
              <w:rPr>
                <w:rFonts w:ascii="Verdana" w:hAnsi="Verdana" w:cs="Calibri"/>
                <w:b/>
                <w:sz w:val="16"/>
                <w:szCs w:val="16"/>
              </w:rPr>
              <w:t>pisze wpis na forum, w którym wyraża i uzasadnia swoją opinię na temat filmów o przestępcach, opisuje zjawiska, przedstawia fakty; stosuje odpowiednie zasady konstruowania tekstów oraz styl wypowiedzi odpowiedni do sytuacji</w:t>
            </w:r>
            <w:r>
              <w:rPr>
                <w:rFonts w:ascii="Verdana" w:hAnsi="Verdana" w:cs="Calibri"/>
                <w:b/>
                <w:sz w:val="16"/>
                <w:szCs w:val="16"/>
              </w:rPr>
              <w:t>.</w:t>
            </w:r>
          </w:p>
          <w:p w14:paraId="42B39B8D"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 xml:space="preserve">Przy pomocy prostych konstrukcji, </w:t>
            </w:r>
            <w:r>
              <w:rPr>
                <w:rFonts w:ascii="Verdana" w:hAnsi="Verdana" w:cs="Calibri"/>
                <w:b w:val="0"/>
                <w:bCs w:val="0"/>
                <w:sz w:val="16"/>
                <w:szCs w:val="16"/>
              </w:rPr>
              <w:t>popełniając dość liczne błędy,</w:t>
            </w:r>
            <w:r w:rsidRPr="00EC3881">
              <w:rPr>
                <w:rFonts w:ascii="Verdana" w:hAnsi="Verdana" w:cs="Calibri"/>
                <w:b w:val="0"/>
                <w:bCs w:val="0"/>
                <w:sz w:val="16"/>
                <w:szCs w:val="16"/>
              </w:rPr>
              <w:t xml:space="preserve"> opisuje fotografie, podaje podobieństwa i różnice, wyraża pewność, przypuszczenie, wątpliwość</w:t>
            </w:r>
            <w:r>
              <w:rPr>
                <w:rFonts w:ascii="Verdana" w:hAnsi="Verdana" w:cs="Calibri"/>
                <w:b w:val="0"/>
                <w:bCs w:val="0"/>
                <w:sz w:val="16"/>
                <w:szCs w:val="16"/>
              </w:rPr>
              <w:t>.</w:t>
            </w:r>
          </w:p>
          <w:p w14:paraId="7F6345B6" w14:textId="77777777" w:rsidR="003D13D2" w:rsidRPr="00EC3881" w:rsidRDefault="003D13D2" w:rsidP="00F65C6B">
            <w:pPr>
              <w:pStyle w:val="Domynie"/>
              <w:rPr>
                <w:rFonts w:ascii="Verdana" w:hAnsi="Verdana" w:cs="Calibri"/>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P</w:t>
            </w:r>
            <w:r w:rsidRPr="00EC3881">
              <w:rPr>
                <w:rFonts w:ascii="Verdana" w:hAnsi="Verdana"/>
                <w:b w:val="0"/>
                <w:bCs w:val="0"/>
                <w:sz w:val="16"/>
                <w:szCs w:val="16"/>
              </w:rPr>
              <w:t xml:space="preserve">rzy pomocy prostych konstrukcji </w:t>
            </w:r>
            <w:r w:rsidRPr="00EC3881">
              <w:rPr>
                <w:rFonts w:ascii="Verdana" w:hAnsi="Verdana" w:cs="Calibri"/>
                <w:b w:val="0"/>
                <w:bCs w:val="0"/>
                <w:sz w:val="16"/>
                <w:szCs w:val="16"/>
              </w:rPr>
              <w:t>opisuje fotografie, podaje podobieństwa i różnice, wyraża pewność, przypuszczenie, wątpliwość</w:t>
            </w:r>
            <w:r>
              <w:rPr>
                <w:rFonts w:ascii="Verdana" w:hAnsi="Verdana" w:cs="Calibri"/>
                <w:b w:val="0"/>
                <w:bCs w:val="0"/>
                <w:sz w:val="16"/>
                <w:szCs w:val="16"/>
              </w:rPr>
              <w:t>, popełniając dość liczne błędy.</w:t>
            </w:r>
          </w:p>
          <w:p w14:paraId="1E7660FD"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Częściowo</w:t>
            </w:r>
            <w:r w:rsidRPr="003702AD">
              <w:rPr>
                <w:rFonts w:ascii="Verdana" w:hAnsi="Verdana"/>
                <w:b w:val="0"/>
                <w:bCs w:val="0"/>
                <w:sz w:val="16"/>
                <w:szCs w:val="16"/>
              </w:rPr>
              <w:t xml:space="preserve"> </w:t>
            </w:r>
            <w:r w:rsidRPr="00EC3881">
              <w:rPr>
                <w:rFonts w:ascii="Verdana" w:hAnsi="Verdana"/>
                <w:b w:val="0"/>
                <w:bCs w:val="0"/>
                <w:sz w:val="16"/>
                <w:szCs w:val="16"/>
              </w:rPr>
              <w:t xml:space="preserve">poprawnie </w:t>
            </w:r>
            <w:r w:rsidRPr="00EC3881">
              <w:rPr>
                <w:rFonts w:ascii="Verdana" w:hAnsi="Verdana" w:cs="Calibri"/>
                <w:b w:val="0"/>
                <w:bCs w:val="0"/>
                <w:sz w:val="16"/>
                <w:szCs w:val="16"/>
              </w:rPr>
              <w:t>wypowiada się na temat minimalnego wieku, uprawniającego do wykonywania różnych czynności, podaje fakty, wyraża i uzasadnia opinie i poglądy</w:t>
            </w:r>
            <w:r>
              <w:rPr>
                <w:rFonts w:ascii="Verdana" w:hAnsi="Verdana" w:cs="Calibri"/>
                <w:b w:val="0"/>
                <w:bCs w:val="0"/>
                <w:sz w:val="16"/>
                <w:szCs w:val="16"/>
              </w:rPr>
              <w:t>.</w:t>
            </w:r>
          </w:p>
          <w:p w14:paraId="3E7385C7"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softHyphen/>
              <w:t xml:space="preserve">– </w:t>
            </w:r>
            <w:r>
              <w:rPr>
                <w:rFonts w:ascii="Verdana" w:hAnsi="Verdana"/>
                <w:b w:val="0"/>
                <w:bCs w:val="0"/>
                <w:sz w:val="16"/>
                <w:szCs w:val="16"/>
              </w:rPr>
              <w:t>Stara się</w:t>
            </w:r>
            <w:r w:rsidRPr="00EC3881">
              <w:rPr>
                <w:rFonts w:ascii="Verdana" w:hAnsi="Verdana" w:cs="Calibri"/>
                <w:b w:val="0"/>
                <w:bCs w:val="0"/>
                <w:sz w:val="16"/>
                <w:szCs w:val="16"/>
              </w:rPr>
              <w:t xml:space="preserve"> aktywnie</w:t>
            </w:r>
            <w:r w:rsidRPr="00EC3881">
              <w:rPr>
                <w:rFonts w:ascii="Verdana" w:hAnsi="Verdana"/>
                <w:b w:val="0"/>
                <w:bCs w:val="0"/>
                <w:sz w:val="16"/>
                <w:szCs w:val="16"/>
              </w:rPr>
              <w:t xml:space="preserve"> </w:t>
            </w:r>
            <w:r w:rsidRPr="00EC3881">
              <w:rPr>
                <w:rFonts w:ascii="Verdana" w:hAnsi="Verdana" w:cs="Calibri"/>
                <w:b w:val="0"/>
                <w:bCs w:val="0"/>
                <w:sz w:val="16"/>
                <w:szCs w:val="16"/>
              </w:rPr>
              <w:t>uczestniczy</w:t>
            </w:r>
            <w:r>
              <w:rPr>
                <w:rFonts w:ascii="Verdana" w:hAnsi="Verdana" w:cs="Calibri"/>
                <w:b w:val="0"/>
                <w:bCs w:val="0"/>
                <w:sz w:val="16"/>
                <w:szCs w:val="16"/>
              </w:rPr>
              <w:t>ć</w:t>
            </w:r>
            <w:r w:rsidRPr="00EC3881">
              <w:rPr>
                <w:rFonts w:ascii="Verdana" w:hAnsi="Verdana" w:cs="Calibri"/>
                <w:b w:val="0"/>
                <w:bCs w:val="0"/>
                <w:sz w:val="16"/>
                <w:szCs w:val="16"/>
              </w:rPr>
              <w:t xml:space="preserve"> w rozmowie, wyraża i uzasadnia swoje opinie</w:t>
            </w:r>
            <w:r>
              <w:rPr>
                <w:rFonts w:ascii="Verdana" w:hAnsi="Verdana" w:cs="Calibri"/>
                <w:b w:val="0"/>
                <w:bCs w:val="0"/>
                <w:sz w:val="16"/>
                <w:szCs w:val="16"/>
              </w:rPr>
              <w:t>,</w:t>
            </w:r>
            <w:r w:rsidRPr="00EC3881">
              <w:rPr>
                <w:rFonts w:ascii="Verdana" w:hAnsi="Verdana" w:cs="Calibri"/>
                <w:b w:val="0"/>
                <w:bCs w:val="0"/>
                <w:sz w:val="16"/>
                <w:szCs w:val="16"/>
              </w:rPr>
              <w:t xml:space="preserve"> czy szesnastolatkowie powinni mieć prawo jazdy, rozpoczyna, prowadzi, podtrzymuje i kończy rozmowę, uzyskuje i przekazuje informacje, pyta o opinie rozmówcy</w:t>
            </w:r>
            <w:r>
              <w:rPr>
                <w:rFonts w:ascii="Verdana" w:hAnsi="Verdana" w:cs="Calibri"/>
                <w:b w:val="0"/>
                <w:bCs w:val="0"/>
                <w:sz w:val="16"/>
                <w:szCs w:val="16"/>
              </w:rPr>
              <w:t>, popełniając dość liczne błędy.</w:t>
            </w:r>
          </w:p>
          <w:p w14:paraId="70E00226"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lastRenderedPageBreak/>
              <w:t>–</w:t>
            </w:r>
            <w:r w:rsidRPr="00EC3881">
              <w:rPr>
                <w:rFonts w:ascii="Verdana" w:hAnsi="Verdana" w:cs="Calibri"/>
                <w:b w:val="0"/>
                <w:bCs w:val="0"/>
                <w:sz w:val="16"/>
                <w:szCs w:val="16"/>
              </w:rPr>
              <w:t xml:space="preserve"> </w:t>
            </w:r>
            <w:r>
              <w:rPr>
                <w:rFonts w:ascii="Verdana" w:hAnsi="Verdana"/>
                <w:b w:val="0"/>
                <w:bCs w:val="0"/>
                <w:sz w:val="16"/>
                <w:szCs w:val="16"/>
              </w:rPr>
              <w:t>Częściowo</w:t>
            </w:r>
            <w:r w:rsidRPr="003702AD">
              <w:rPr>
                <w:rFonts w:ascii="Verdana" w:hAnsi="Verdana"/>
                <w:b w:val="0"/>
                <w:bCs w:val="0"/>
                <w:sz w:val="16"/>
                <w:szCs w:val="16"/>
              </w:rPr>
              <w:t xml:space="preserve"> </w:t>
            </w:r>
            <w:r w:rsidRPr="00EC3881">
              <w:rPr>
                <w:rFonts w:ascii="Verdana" w:hAnsi="Verdana" w:cs="Calibri"/>
                <w:b w:val="0"/>
                <w:bCs w:val="0"/>
                <w:sz w:val="16"/>
                <w:szCs w:val="16"/>
              </w:rPr>
              <w:t>poprawnie wymienia cechy dobrego obywatela, opisuje czynności, podaje fakty, wyraża i uzasadnia swoje opinie</w:t>
            </w:r>
            <w:r>
              <w:rPr>
                <w:rFonts w:ascii="Verdana" w:hAnsi="Verdana" w:cs="Calibri"/>
                <w:b w:val="0"/>
                <w:bCs w:val="0"/>
                <w:sz w:val="16"/>
                <w:szCs w:val="16"/>
              </w:rPr>
              <w:t>.</w:t>
            </w:r>
          </w:p>
          <w:p w14:paraId="5CBF6A5B"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Korzystając z wyrażeń z podręcznika, c</w:t>
            </w:r>
            <w:r>
              <w:rPr>
                <w:rFonts w:ascii="Verdana" w:hAnsi="Verdana"/>
                <w:b/>
                <w:bCs/>
                <w:sz w:val="16"/>
                <w:szCs w:val="16"/>
              </w:rPr>
              <w:t>zęściowo</w:t>
            </w:r>
            <w:r w:rsidRPr="003702AD">
              <w:rPr>
                <w:rFonts w:ascii="Verdana" w:hAnsi="Verdana"/>
                <w:b/>
                <w:bCs/>
                <w:sz w:val="16"/>
                <w:szCs w:val="16"/>
              </w:rPr>
              <w:t xml:space="preserve"> </w:t>
            </w:r>
            <w:r w:rsidRPr="00EC3881">
              <w:rPr>
                <w:rFonts w:ascii="Verdana" w:hAnsi="Verdana"/>
                <w:b/>
                <w:sz w:val="16"/>
                <w:szCs w:val="16"/>
              </w:rPr>
              <w:t xml:space="preserve">bezbłędnie </w:t>
            </w:r>
            <w:r w:rsidRPr="00EC3881">
              <w:rPr>
                <w:rFonts w:ascii="Verdana" w:hAnsi="Verdana" w:cs="Calibri"/>
                <w:b/>
                <w:sz w:val="16"/>
                <w:szCs w:val="16"/>
              </w:rPr>
              <w:t>pisze list, w którym podaje, dlaczego jest niezadowolony z dotychczasowej pracy samorządu szkolnego, i zachęca uczniów do zaangażowania się w kampanię wyborczą, opisuje czynności, zjawiska, doświadczenia, podaje fakty, wyraża i uzasadnia opinie, przedstawia plany i intencje, wyraża pewność, przypuszczenie, wątpliwość, zachęca, wyraża uczucia i emocje; stosuje zwroty i formy grzecznościowe; stosuje odpowiednie zasady konstruowania tekstu oraz styl wypowiedzi odpowiedni do sytuacji</w:t>
            </w:r>
            <w:r>
              <w:rPr>
                <w:rFonts w:ascii="Verdana" w:hAnsi="Verdana" w:cs="Calibri"/>
                <w:b/>
                <w:sz w:val="16"/>
                <w:szCs w:val="16"/>
              </w:rPr>
              <w:t>.</w:t>
            </w:r>
          </w:p>
          <w:p w14:paraId="36601D52"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Korzystając z wyrażeń z podręcznika, c</w:t>
            </w:r>
            <w:r>
              <w:rPr>
                <w:rFonts w:ascii="Verdana" w:hAnsi="Verdana"/>
                <w:b/>
                <w:bCs/>
                <w:sz w:val="16"/>
                <w:szCs w:val="16"/>
              </w:rPr>
              <w:t>zęściowo</w:t>
            </w:r>
            <w:r w:rsidRPr="003702AD">
              <w:rPr>
                <w:rFonts w:ascii="Verdana" w:hAnsi="Verdana"/>
                <w:b/>
                <w:bCs/>
                <w:sz w:val="16"/>
                <w:szCs w:val="16"/>
              </w:rPr>
              <w:t xml:space="preserve"> </w:t>
            </w:r>
            <w:r w:rsidRPr="00EC3881">
              <w:rPr>
                <w:rFonts w:ascii="Verdana" w:hAnsi="Verdana"/>
                <w:b/>
                <w:sz w:val="16"/>
                <w:szCs w:val="16"/>
              </w:rPr>
              <w:t xml:space="preserve">bezbłędnie </w:t>
            </w:r>
            <w:r w:rsidRPr="00EC3881">
              <w:rPr>
                <w:rFonts w:ascii="Verdana" w:hAnsi="Verdana" w:cs="Calibri"/>
                <w:b/>
                <w:sz w:val="16"/>
                <w:szCs w:val="16"/>
              </w:rPr>
              <w:t xml:space="preserve">pisze do gazety lokalnej list, w którym wyraża i uzasadnia swoje opinie na temat bycia dobrym obywatelem oraz opisuje osobę, którą podziwia za jej zaangażowanie na rzecz społeczności lokalnej, opisuje osoby, czynności, podaje fakty, opisuje uczucia, przekazuje informacje, stosuje zwroty i formy grzecznościowe, stosuje odpowiednie zasady konstruowania tekstu oraz styl </w:t>
            </w:r>
            <w:r w:rsidRPr="00EC3881">
              <w:rPr>
                <w:rFonts w:ascii="Verdana" w:hAnsi="Verdana" w:cs="Calibri"/>
                <w:b/>
                <w:sz w:val="16"/>
                <w:szCs w:val="16"/>
              </w:rPr>
              <w:lastRenderedPageBreak/>
              <w:t>wypowiedzi odpowiedni do sytuacji</w:t>
            </w:r>
            <w:r>
              <w:rPr>
                <w:rFonts w:ascii="Verdana" w:hAnsi="Verdana" w:cs="Calibri"/>
                <w:b/>
                <w:sz w:val="16"/>
                <w:szCs w:val="16"/>
              </w:rPr>
              <w:t>.</w:t>
            </w:r>
          </w:p>
          <w:p w14:paraId="20519AB9" w14:textId="77777777" w:rsidR="003D13D2" w:rsidRPr="00EC3881" w:rsidRDefault="003D13D2" w:rsidP="00F65C6B">
            <w:pPr>
              <w:pStyle w:val="Domynie"/>
              <w:rPr>
                <w:rFonts w:ascii="Verdana" w:hAnsi="Verdana" w:cs="Calibri"/>
                <w:sz w:val="16"/>
                <w:szCs w:val="16"/>
              </w:rPr>
            </w:pPr>
            <w:r w:rsidRPr="00EC3881">
              <w:rPr>
                <w:rFonts w:ascii="Verdana" w:hAnsi="Verdana"/>
                <w:b w:val="0"/>
                <w:bCs w:val="0"/>
                <w:sz w:val="16"/>
                <w:szCs w:val="16"/>
              </w:rPr>
              <w:t xml:space="preserve">– </w:t>
            </w:r>
            <w:r>
              <w:rPr>
                <w:rFonts w:ascii="Verdana" w:hAnsi="Verdana"/>
                <w:b w:val="0"/>
                <w:bCs w:val="0"/>
                <w:sz w:val="16"/>
                <w:szCs w:val="16"/>
              </w:rPr>
              <w:t>Stara się</w:t>
            </w:r>
            <w:r w:rsidRPr="00EC3881">
              <w:rPr>
                <w:rFonts w:ascii="Verdana" w:hAnsi="Verdana" w:cs="Calibri"/>
                <w:b w:val="0"/>
                <w:bCs w:val="0"/>
                <w:sz w:val="16"/>
                <w:szCs w:val="16"/>
              </w:rPr>
              <w:t xml:space="preserve"> aktywnie uczestniczy</w:t>
            </w:r>
            <w:r>
              <w:rPr>
                <w:rFonts w:ascii="Verdana" w:hAnsi="Verdana" w:cs="Calibri"/>
                <w:b w:val="0"/>
                <w:bCs w:val="0"/>
                <w:sz w:val="16"/>
                <w:szCs w:val="16"/>
              </w:rPr>
              <w:t>ć</w:t>
            </w:r>
            <w:r w:rsidRPr="00EC3881">
              <w:rPr>
                <w:rFonts w:ascii="Verdana" w:hAnsi="Verdana" w:cs="Calibri"/>
                <w:b w:val="0"/>
                <w:bCs w:val="0"/>
                <w:sz w:val="16"/>
                <w:szCs w:val="16"/>
              </w:rPr>
              <w:t xml:space="preserve"> w rozmowie na temat pracy policjantów, rozpoczyna, prowadzi, podtrzymuje i kończy rozmowę, uzyskuje i przekazuje informacje, wyraża i uzasadnia swoje opinie, pyta o opinie rozmówcy</w:t>
            </w:r>
            <w:r>
              <w:rPr>
                <w:rFonts w:ascii="Verdana" w:hAnsi="Verdana" w:cs="Calibri"/>
                <w:b w:val="0"/>
                <w:bCs w:val="0"/>
                <w:sz w:val="16"/>
                <w:szCs w:val="16"/>
              </w:rPr>
              <w:t>, popełniając dość liczne błędy.</w:t>
            </w:r>
          </w:p>
          <w:p w14:paraId="75A96D11" w14:textId="77777777" w:rsidR="003D13D2" w:rsidRPr="00EC3881" w:rsidRDefault="003D13D2" w:rsidP="00F65C6B">
            <w:pPr>
              <w:pStyle w:val="Domynie"/>
              <w:rPr>
                <w:rFonts w:ascii="Verdana" w:hAnsi="Verdana" w:cs="Calibri"/>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P</w:t>
            </w:r>
            <w:r w:rsidRPr="00EC3881">
              <w:rPr>
                <w:rFonts w:ascii="Verdana" w:hAnsi="Verdana"/>
                <w:b w:val="0"/>
                <w:bCs w:val="0"/>
                <w:sz w:val="16"/>
                <w:szCs w:val="16"/>
              </w:rPr>
              <w:t xml:space="preserve">rzy pomocy </w:t>
            </w:r>
            <w:r>
              <w:rPr>
                <w:rFonts w:ascii="Verdana" w:hAnsi="Verdana"/>
                <w:b w:val="0"/>
                <w:bCs w:val="0"/>
                <w:sz w:val="16"/>
                <w:szCs w:val="16"/>
              </w:rPr>
              <w:t>prostych</w:t>
            </w:r>
            <w:r w:rsidRPr="00EC3881">
              <w:rPr>
                <w:rFonts w:ascii="Verdana" w:hAnsi="Verdana"/>
                <w:b w:val="0"/>
                <w:bCs w:val="0"/>
                <w:sz w:val="16"/>
                <w:szCs w:val="16"/>
              </w:rPr>
              <w:t xml:space="preserve"> konstrukcji </w:t>
            </w:r>
            <w:r w:rsidRPr="00EC3881">
              <w:rPr>
                <w:rFonts w:ascii="Verdana" w:hAnsi="Verdana" w:cs="Calibri"/>
                <w:b w:val="0"/>
                <w:bCs w:val="0"/>
                <w:sz w:val="16"/>
                <w:szCs w:val="16"/>
              </w:rPr>
              <w:t>opowiada</w:t>
            </w:r>
            <w:r>
              <w:rPr>
                <w:rFonts w:ascii="Verdana" w:hAnsi="Verdana" w:cs="Calibri"/>
                <w:b w:val="0"/>
                <w:bCs w:val="0"/>
                <w:sz w:val="16"/>
                <w:szCs w:val="16"/>
              </w:rPr>
              <w:t>,</w:t>
            </w:r>
            <w:r w:rsidRPr="00EC3881">
              <w:rPr>
                <w:rFonts w:ascii="Verdana" w:hAnsi="Verdana" w:cs="Calibri"/>
                <w:b w:val="0"/>
                <w:bCs w:val="0"/>
                <w:sz w:val="16"/>
                <w:szCs w:val="16"/>
              </w:rPr>
              <w:t xml:space="preserve"> czy śledzi serwisy informacyjne, opisuje czynności, doświadczenia, wyraża i uzasadnia swoje opinie; uczeń pracuje w grupie i przygotowuje krótką prezentację fałszywej i prawdziwej informacji, opisuje czynności, podaje fakty</w:t>
            </w:r>
            <w:r>
              <w:rPr>
                <w:rFonts w:ascii="Verdana" w:hAnsi="Verdana" w:cs="Calibri"/>
                <w:b w:val="0"/>
                <w:bCs w:val="0"/>
                <w:sz w:val="16"/>
                <w:szCs w:val="16"/>
              </w:rPr>
              <w:t>, popełniając dość liczne błędy.</w:t>
            </w:r>
          </w:p>
          <w:p w14:paraId="7FCA1869"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Stara się</w:t>
            </w:r>
            <w:r w:rsidRPr="00EC3881">
              <w:rPr>
                <w:rFonts w:ascii="Verdana" w:hAnsi="Verdana" w:cs="Calibri"/>
                <w:b/>
                <w:sz w:val="16"/>
                <w:szCs w:val="16"/>
              </w:rPr>
              <w:t xml:space="preserve"> aktywnie uczestniczy</w:t>
            </w:r>
            <w:r>
              <w:rPr>
                <w:rFonts w:ascii="Verdana" w:hAnsi="Verdana" w:cs="Calibri"/>
                <w:b/>
                <w:sz w:val="16"/>
                <w:szCs w:val="16"/>
              </w:rPr>
              <w:t>ć</w:t>
            </w:r>
            <w:r w:rsidRPr="00EC3881">
              <w:rPr>
                <w:rFonts w:ascii="Verdana" w:hAnsi="Verdana" w:cs="Calibri"/>
                <w:b/>
                <w:sz w:val="16"/>
                <w:szCs w:val="16"/>
              </w:rPr>
              <w:t xml:space="preserve"> w rozmowie na temat wpływu fałszywych informacji na edukację, demokrację, media społecznościowe i życie ludzi, rozpoczyna, prowadzi, podtrzymuje i kończy rozmowę, uzyskuje i przekazuje informacje, wyraża i uzasadnia swoje opinie, pyta o opinie rozmówcy</w:t>
            </w:r>
            <w:r>
              <w:rPr>
                <w:rFonts w:ascii="Verdana" w:hAnsi="Verdana" w:cs="Calibri"/>
                <w:b/>
                <w:sz w:val="16"/>
                <w:szCs w:val="16"/>
              </w:rPr>
              <w:t xml:space="preserve">, </w:t>
            </w:r>
            <w:r>
              <w:rPr>
                <w:rFonts w:ascii="Verdana" w:hAnsi="Verdana" w:cs="Calibri"/>
                <w:b/>
                <w:bCs/>
                <w:sz w:val="16"/>
                <w:szCs w:val="16"/>
              </w:rPr>
              <w:t>popełniając dość liczne błędy.</w:t>
            </w:r>
          </w:p>
          <w:p w14:paraId="07178270" w14:textId="77777777" w:rsidR="003D13D2" w:rsidRPr="003F3B78" w:rsidRDefault="003D13D2" w:rsidP="00F65C6B">
            <w:pPr>
              <w:rPr>
                <w:rFonts w:ascii="Verdana" w:hAnsi="Verdana" w:cs="Calibri"/>
                <w:b/>
                <w:sz w:val="16"/>
                <w:szCs w:val="16"/>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 xml:space="preserve">przekazuje w języku obcym nowożytnym </w:t>
            </w:r>
            <w:r>
              <w:rPr>
                <w:rFonts w:ascii="Verdana" w:hAnsi="Verdana" w:cs="Calibri"/>
                <w:b/>
                <w:sz w:val="16"/>
                <w:szCs w:val="16"/>
              </w:rPr>
              <w:t xml:space="preserve">część </w:t>
            </w:r>
            <w:r w:rsidRPr="003F3B78">
              <w:rPr>
                <w:rFonts w:ascii="Verdana" w:hAnsi="Verdana" w:cs="Calibri"/>
                <w:b/>
                <w:sz w:val="16"/>
                <w:szCs w:val="16"/>
              </w:rPr>
              <w:t>informacj</w:t>
            </w:r>
            <w:r>
              <w:rPr>
                <w:rFonts w:ascii="Verdana" w:hAnsi="Verdana" w:cs="Calibri"/>
                <w:b/>
                <w:sz w:val="16"/>
                <w:szCs w:val="16"/>
              </w:rPr>
              <w:t>i</w:t>
            </w:r>
            <w:r w:rsidRPr="003F3B78">
              <w:rPr>
                <w:rFonts w:ascii="Verdana" w:hAnsi="Verdana" w:cs="Calibri"/>
                <w:b/>
                <w:sz w:val="16"/>
                <w:szCs w:val="16"/>
              </w:rPr>
              <w:t xml:space="preserve"> zawart</w:t>
            </w:r>
            <w:r>
              <w:rPr>
                <w:rFonts w:ascii="Verdana" w:hAnsi="Verdana" w:cs="Calibri"/>
                <w:b/>
                <w:sz w:val="16"/>
                <w:szCs w:val="16"/>
              </w:rPr>
              <w:t>ych</w:t>
            </w:r>
            <w:r w:rsidRPr="003F3B78">
              <w:rPr>
                <w:rFonts w:ascii="Verdana" w:hAnsi="Verdana" w:cs="Calibri"/>
                <w:b/>
                <w:sz w:val="16"/>
                <w:szCs w:val="16"/>
              </w:rPr>
              <w:t xml:space="preserve"> w materiale audiowizualnym i tekście obcojęzycznym</w:t>
            </w:r>
            <w:r>
              <w:rPr>
                <w:rFonts w:ascii="Verdana" w:hAnsi="Verdana" w:cs="Calibri"/>
                <w:b/>
                <w:sz w:val="16"/>
                <w:szCs w:val="16"/>
              </w:rPr>
              <w:t>.</w:t>
            </w:r>
          </w:p>
          <w:p w14:paraId="2BF3B3C4" w14:textId="77777777" w:rsidR="003D13D2" w:rsidRPr="003F3B78" w:rsidRDefault="003D13D2" w:rsidP="00F65C6B">
            <w:pPr>
              <w:rPr>
                <w:rFonts w:ascii="Verdana" w:hAnsi="Verdana" w:cs="Calibri"/>
                <w:b/>
                <w:sz w:val="16"/>
                <w:szCs w:val="16"/>
              </w:rPr>
            </w:pPr>
            <w:r w:rsidRPr="003F3B78">
              <w:rPr>
                <w:rFonts w:ascii="Verdana" w:hAnsi="Verdana"/>
                <w:b/>
                <w:sz w:val="16"/>
                <w:szCs w:val="16"/>
              </w:rPr>
              <w:lastRenderedPageBreak/>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bezbłędnie </w:t>
            </w:r>
            <w:r w:rsidRPr="003F3B78">
              <w:rPr>
                <w:rFonts w:ascii="Verdana" w:hAnsi="Verdana" w:cs="Calibri"/>
                <w:b/>
                <w:sz w:val="16"/>
                <w:szCs w:val="16"/>
              </w:rPr>
              <w:t>streszcza w języku obcym przeczytany tekst</w:t>
            </w:r>
            <w:r>
              <w:rPr>
                <w:rFonts w:ascii="Verdana" w:hAnsi="Verdana" w:cs="Calibri"/>
                <w:b/>
                <w:sz w:val="16"/>
                <w:szCs w:val="16"/>
              </w:rPr>
              <w:t>.</w:t>
            </w:r>
          </w:p>
          <w:p w14:paraId="3F443F12" w14:textId="77777777" w:rsidR="003D13D2" w:rsidRPr="00EC3881" w:rsidRDefault="003D13D2" w:rsidP="00F65C6B">
            <w:pPr>
              <w:rPr>
                <w:rFonts w:ascii="Verdana" w:hAnsi="Verdana"/>
                <w:b/>
                <w:sz w:val="16"/>
                <w:szCs w:val="16"/>
                <w:lang w:bidi="hi-IN"/>
              </w:rPr>
            </w:pPr>
            <w:r w:rsidRPr="003F3B78">
              <w:rPr>
                <w:rFonts w:ascii="Verdana" w:hAnsi="Verdana"/>
                <w:b/>
                <w:sz w:val="16"/>
                <w:szCs w:val="16"/>
              </w:rPr>
              <w:t xml:space="preserve">– </w:t>
            </w:r>
            <w:r>
              <w:rPr>
                <w:rFonts w:ascii="Verdana" w:hAnsi="Verdana"/>
                <w:b/>
                <w:bCs/>
                <w:sz w:val="16"/>
                <w:szCs w:val="16"/>
              </w:rPr>
              <w:t>Częściowo</w:t>
            </w:r>
            <w:r w:rsidRPr="003F3B78">
              <w:rPr>
                <w:rFonts w:ascii="Verdana" w:hAnsi="Verdana"/>
                <w:b/>
                <w:bCs/>
                <w:sz w:val="16"/>
                <w:szCs w:val="16"/>
              </w:rPr>
              <w:t xml:space="preserve"> </w:t>
            </w:r>
            <w:r w:rsidRPr="003F3B78">
              <w:rPr>
                <w:rFonts w:ascii="Verdana" w:hAnsi="Verdana"/>
                <w:b/>
                <w:sz w:val="16"/>
                <w:szCs w:val="16"/>
              </w:rPr>
              <w:t xml:space="preserve">poprawnie </w:t>
            </w:r>
            <w:r w:rsidRPr="003F3B78">
              <w:rPr>
                <w:rFonts w:ascii="Verdana" w:hAnsi="Verdana" w:cs="Calibri"/>
                <w:b/>
                <w:sz w:val="16"/>
                <w:szCs w:val="16"/>
              </w:rPr>
              <w:t>przedstawia publicznie w języku obcym wcześniej przygotowany materiał</w:t>
            </w:r>
            <w:r>
              <w:rPr>
                <w:rFonts w:ascii="Verdana" w:hAnsi="Verdana" w:cs="Calibri"/>
                <w:b/>
                <w:sz w:val="16"/>
                <w:szCs w:val="16"/>
              </w:rPr>
              <w:t>.</w:t>
            </w:r>
          </w:p>
        </w:tc>
        <w:tc>
          <w:tcPr>
            <w:tcW w:w="0" w:type="auto"/>
          </w:tcPr>
          <w:p w14:paraId="3834595A"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lastRenderedPageBreak/>
              <w:t xml:space="preserve">– </w:t>
            </w:r>
            <w:r>
              <w:rPr>
                <w:rFonts w:ascii="Verdana" w:hAnsi="Verdana"/>
                <w:b w:val="0"/>
                <w:bCs w:val="0"/>
                <w:sz w:val="16"/>
                <w:szCs w:val="16"/>
              </w:rPr>
              <w:t>W</w:t>
            </w:r>
            <w:r w:rsidRPr="00EC3881">
              <w:rPr>
                <w:rFonts w:ascii="Verdana" w:hAnsi="Verdana"/>
                <w:b w:val="0"/>
                <w:bCs w:val="0"/>
                <w:sz w:val="16"/>
                <w:szCs w:val="16"/>
              </w:rPr>
              <w:t xml:space="preserve"> większości poprawnie rozwiązuje zadania na słuchanie i czytanie ze zrozumieniem</w:t>
            </w:r>
            <w:r>
              <w:rPr>
                <w:rFonts w:ascii="Verdana" w:hAnsi="Verdana"/>
                <w:b w:val="0"/>
                <w:bCs w:val="0"/>
                <w:sz w:val="16"/>
                <w:szCs w:val="16"/>
              </w:rPr>
              <w:t>.</w:t>
            </w:r>
          </w:p>
          <w:p w14:paraId="4B5493EE"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W</w:t>
            </w:r>
            <w:r w:rsidRPr="00EC3881">
              <w:rPr>
                <w:rFonts w:ascii="Verdana" w:hAnsi="Verdana"/>
                <w:b w:val="0"/>
                <w:bCs w:val="0"/>
                <w:sz w:val="16"/>
                <w:szCs w:val="16"/>
              </w:rPr>
              <w:t xml:space="preserve"> większości poprawnie rozróżnia styl formalny i </w:t>
            </w:r>
            <w:r w:rsidRPr="00EC3881">
              <w:rPr>
                <w:rFonts w:ascii="Verdana" w:hAnsi="Verdana"/>
                <w:b w:val="0"/>
                <w:bCs w:val="0"/>
                <w:sz w:val="16"/>
                <w:szCs w:val="16"/>
              </w:rPr>
              <w:lastRenderedPageBreak/>
              <w:t>nieformalny wypowiedzi</w:t>
            </w:r>
            <w:r>
              <w:rPr>
                <w:rFonts w:ascii="Verdana" w:hAnsi="Verdana"/>
                <w:b w:val="0"/>
                <w:bCs w:val="0"/>
                <w:sz w:val="16"/>
                <w:szCs w:val="16"/>
              </w:rPr>
              <w:t>.</w:t>
            </w:r>
          </w:p>
          <w:p w14:paraId="06BC012F"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P</w:t>
            </w:r>
            <w:r w:rsidRPr="00EC3881">
              <w:rPr>
                <w:rFonts w:ascii="Verdana" w:hAnsi="Verdana"/>
                <w:b w:val="0"/>
                <w:bCs w:val="0"/>
                <w:sz w:val="16"/>
                <w:szCs w:val="16"/>
              </w:rPr>
              <w:t xml:space="preserve">rzy pomocy </w:t>
            </w:r>
            <w:r>
              <w:rPr>
                <w:rFonts w:ascii="Verdana" w:hAnsi="Verdana"/>
                <w:b w:val="0"/>
                <w:bCs w:val="0"/>
                <w:sz w:val="16"/>
                <w:szCs w:val="16"/>
              </w:rPr>
              <w:t>poznanych</w:t>
            </w:r>
            <w:r w:rsidRPr="00EC3881">
              <w:rPr>
                <w:rFonts w:ascii="Verdana" w:hAnsi="Verdana"/>
                <w:b w:val="0"/>
                <w:bCs w:val="0"/>
                <w:sz w:val="16"/>
                <w:szCs w:val="16"/>
              </w:rPr>
              <w:t xml:space="preserve"> konstrukcji </w:t>
            </w:r>
            <w:r w:rsidRPr="00EC3881">
              <w:rPr>
                <w:rFonts w:ascii="Verdana" w:hAnsi="Verdana" w:cs="Calibri"/>
                <w:b w:val="0"/>
                <w:bCs w:val="0"/>
                <w:sz w:val="16"/>
                <w:szCs w:val="16"/>
              </w:rPr>
              <w:t>wypowiada się na temat roli ławy przysięgłych podczas procesu, opisuje czynności, przedstawia fakty, wyraża i uzasadnia swoje opinie i poglądy, wyraża pewność, przypuszczenie, wątpliwość</w:t>
            </w:r>
            <w:r>
              <w:rPr>
                <w:rFonts w:ascii="Verdana" w:hAnsi="Verdana" w:cs="Calibri"/>
                <w:b w:val="0"/>
                <w:bCs w:val="0"/>
                <w:sz w:val="16"/>
                <w:szCs w:val="16"/>
              </w:rPr>
              <w:t>, popełniając nieliczne błędy.</w:t>
            </w:r>
          </w:p>
          <w:p w14:paraId="758614E1"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w:t>
            </w:r>
            <w:r w:rsidRPr="00EC3881">
              <w:rPr>
                <w:rFonts w:ascii="Verdana" w:hAnsi="Verdana" w:cs="Calibri"/>
                <w:b w:val="0"/>
                <w:bCs w:val="0"/>
                <w:sz w:val="16"/>
                <w:szCs w:val="16"/>
              </w:rPr>
              <w:t xml:space="preserve"> </w:t>
            </w:r>
            <w:r>
              <w:rPr>
                <w:rFonts w:ascii="Verdana" w:hAnsi="Verdana" w:cs="Calibri"/>
                <w:b w:val="0"/>
                <w:bCs w:val="0"/>
                <w:sz w:val="16"/>
                <w:szCs w:val="16"/>
              </w:rPr>
              <w:t>N</w:t>
            </w:r>
            <w:r w:rsidRPr="00EC3881">
              <w:rPr>
                <w:rFonts w:ascii="Verdana" w:hAnsi="Verdana" w:cs="Calibri"/>
                <w:b w:val="0"/>
                <w:bCs w:val="0"/>
                <w:sz w:val="16"/>
                <w:szCs w:val="16"/>
              </w:rPr>
              <w:t>a ogół aktywnie uczestniczy w rozmowie na temat fotografii, opisuje osoby, rozpoczyna, prowadzi, podtrzymuje i kończy rozmowę, uzyskuje i przekazuje informacje, wyraża i uzasadnia swoje opinie, pyta o opinie rozmówcy</w:t>
            </w:r>
            <w:r>
              <w:rPr>
                <w:rFonts w:ascii="Verdana" w:hAnsi="Verdana" w:cs="Calibri"/>
                <w:b w:val="0"/>
                <w:bCs w:val="0"/>
                <w:sz w:val="16"/>
                <w:szCs w:val="16"/>
              </w:rPr>
              <w:t>, popełniając nieliczne błędy.</w:t>
            </w:r>
          </w:p>
          <w:p w14:paraId="33DBED68" w14:textId="77777777" w:rsidR="003D13D2" w:rsidRPr="00EC3881" w:rsidRDefault="003D13D2" w:rsidP="00F65C6B">
            <w:pPr>
              <w:pStyle w:val="Domynie"/>
              <w:rPr>
                <w:rFonts w:ascii="Verdana" w:hAnsi="Verdana" w:cs="Calibri"/>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N</w:t>
            </w:r>
            <w:r w:rsidRPr="00EC3881">
              <w:rPr>
                <w:rFonts w:ascii="Verdana" w:hAnsi="Verdana" w:cs="Calibri"/>
                <w:b w:val="0"/>
                <w:bCs w:val="0"/>
                <w:sz w:val="16"/>
                <w:szCs w:val="16"/>
              </w:rPr>
              <w:t>a ogół aktywnie uczestniczy w rozmowie na temat odpowiednich kar do popełnionych przestępstw, rozpoczyna, prowadzi, podtrzymuje i kończy rozmowę, uzyskuje i przekazuje informacje, wyraża i uzasadnia swoje opinie, pyta o opinie rozmówcy</w:t>
            </w:r>
            <w:r>
              <w:rPr>
                <w:rFonts w:ascii="Verdana" w:hAnsi="Verdana" w:cs="Calibri"/>
                <w:b w:val="0"/>
                <w:bCs w:val="0"/>
                <w:sz w:val="16"/>
                <w:szCs w:val="16"/>
              </w:rPr>
              <w:t>, popełniając nieliczne błędy</w:t>
            </w:r>
          </w:p>
          <w:p w14:paraId="172F7764"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 xml:space="preserve">Przy pomocy poznanych konstrukcji, </w:t>
            </w:r>
            <w:r>
              <w:rPr>
                <w:rFonts w:ascii="Verdana" w:hAnsi="Verdana" w:cs="Calibri"/>
                <w:b w:val="0"/>
                <w:bCs w:val="0"/>
                <w:sz w:val="16"/>
                <w:szCs w:val="16"/>
              </w:rPr>
              <w:t>popełniając nieliczne błędy,</w:t>
            </w:r>
            <w:r w:rsidRPr="00EC3881">
              <w:rPr>
                <w:rFonts w:ascii="Verdana" w:hAnsi="Verdana"/>
                <w:b w:val="0"/>
                <w:bCs w:val="0"/>
                <w:sz w:val="16"/>
                <w:szCs w:val="16"/>
              </w:rPr>
              <w:t xml:space="preserve"> </w:t>
            </w:r>
            <w:r w:rsidRPr="00EC3881">
              <w:rPr>
                <w:rFonts w:ascii="Verdana" w:hAnsi="Verdana" w:cs="Calibri"/>
                <w:b w:val="0"/>
                <w:bCs w:val="0"/>
                <w:sz w:val="16"/>
                <w:szCs w:val="16"/>
              </w:rPr>
              <w:t>opowiada o sposobach włamywania się do domów, przedmiotów, które padają łupem rabusiów i sposobów zabezpieczania się przed włamaniem, opisuje czynności, zjawiska, doświadczenie, przedstawia fakty, wyraża i uzasadnia opinie i poglądy, przedstawia zalety i wady różnych rozwiązań, wyraża pewność, przypuszczenie, wątpliwość</w:t>
            </w:r>
            <w:r>
              <w:rPr>
                <w:rFonts w:ascii="Verdana" w:hAnsi="Verdana" w:cs="Calibri"/>
                <w:b w:val="0"/>
                <w:bCs w:val="0"/>
                <w:sz w:val="16"/>
                <w:szCs w:val="16"/>
              </w:rPr>
              <w:t>.</w:t>
            </w:r>
          </w:p>
          <w:p w14:paraId="1303EB2E"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softHyphen/>
              <w:t xml:space="preserve">– </w:t>
            </w:r>
            <w:r>
              <w:rPr>
                <w:rFonts w:ascii="Verdana" w:hAnsi="Verdana"/>
                <w:b w:val="0"/>
                <w:bCs w:val="0"/>
                <w:sz w:val="16"/>
                <w:szCs w:val="16"/>
              </w:rPr>
              <w:t>W większości</w:t>
            </w:r>
            <w:r w:rsidRPr="00EC3881">
              <w:rPr>
                <w:rFonts w:ascii="Verdana" w:hAnsi="Verdana"/>
                <w:b w:val="0"/>
                <w:bCs w:val="0"/>
                <w:sz w:val="16"/>
                <w:szCs w:val="16"/>
              </w:rPr>
              <w:t xml:space="preserve"> bezbłędnie </w:t>
            </w:r>
            <w:r w:rsidRPr="00EC3881">
              <w:rPr>
                <w:rFonts w:ascii="Verdana" w:hAnsi="Verdana" w:cs="Calibri"/>
                <w:b w:val="0"/>
                <w:bCs w:val="0"/>
                <w:sz w:val="16"/>
                <w:szCs w:val="16"/>
              </w:rPr>
              <w:t xml:space="preserve">opowiada o sposobach włamywania się do domów, przedmiotów, które padają łupem rabusiów i sposobów </w:t>
            </w:r>
            <w:r w:rsidRPr="00EC3881">
              <w:rPr>
                <w:rFonts w:ascii="Verdana" w:hAnsi="Verdana" w:cs="Calibri"/>
                <w:b w:val="0"/>
                <w:bCs w:val="0"/>
                <w:sz w:val="16"/>
                <w:szCs w:val="16"/>
              </w:rPr>
              <w:lastRenderedPageBreak/>
              <w:t>zabezpieczania się przed włamaniem, opisuje czynności, zjawiska, doświadczenie, przedstawia fakty, wyraża i uzasadnia opinie i poglądy, przedstawia zalety i wady różnych rozwiązań, wyraża pewność, przypuszczenie, wątpliwość</w:t>
            </w:r>
            <w:r>
              <w:rPr>
                <w:rFonts w:ascii="Verdana" w:hAnsi="Verdana" w:cs="Calibri"/>
                <w:b w:val="0"/>
                <w:bCs w:val="0"/>
                <w:sz w:val="16"/>
                <w:szCs w:val="16"/>
              </w:rPr>
              <w:t>.</w:t>
            </w:r>
          </w:p>
          <w:p w14:paraId="186211DD"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w:t>
            </w:r>
            <w:r w:rsidRPr="00EC3881">
              <w:rPr>
                <w:rFonts w:ascii="Verdana" w:hAnsi="Verdana" w:cs="Calibri"/>
                <w:b w:val="0"/>
                <w:bCs w:val="0"/>
                <w:sz w:val="16"/>
                <w:szCs w:val="16"/>
              </w:rPr>
              <w:t xml:space="preserve"> </w:t>
            </w:r>
            <w:r>
              <w:rPr>
                <w:rFonts w:ascii="Verdana" w:hAnsi="Verdana" w:cs="Calibri"/>
                <w:b w:val="0"/>
                <w:bCs w:val="0"/>
                <w:sz w:val="16"/>
                <w:szCs w:val="16"/>
              </w:rPr>
              <w:t>W</w:t>
            </w:r>
            <w:r w:rsidRPr="00EC3881">
              <w:rPr>
                <w:rFonts w:ascii="Verdana" w:hAnsi="Verdana" w:cs="Calibri"/>
                <w:b w:val="0"/>
                <w:bCs w:val="0"/>
                <w:sz w:val="16"/>
                <w:szCs w:val="16"/>
              </w:rPr>
              <w:t xml:space="preserve"> większości poprawnie opowiada o swoich doświadczeniach jako ofiara złodzieja rowerów, opisuje czynności, zjawiska, przedstawia fakty, wyraża i uzasadnia opinie, opisuje uczucia, wyraża pewność, przypuszczenie, wątpliwość</w:t>
            </w:r>
            <w:r>
              <w:rPr>
                <w:rFonts w:ascii="Verdana" w:hAnsi="Verdana" w:cs="Calibri"/>
                <w:b w:val="0"/>
                <w:bCs w:val="0"/>
                <w:sz w:val="16"/>
                <w:szCs w:val="16"/>
              </w:rPr>
              <w:t>.</w:t>
            </w:r>
          </w:p>
          <w:p w14:paraId="05541013" w14:textId="77777777" w:rsidR="003D13D2" w:rsidRPr="00EC3881" w:rsidRDefault="003D13D2" w:rsidP="00F65C6B">
            <w:pPr>
              <w:pStyle w:val="Domynie"/>
              <w:rPr>
                <w:rFonts w:ascii="Verdana" w:hAnsi="Verdana" w:cs="Calibri"/>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N</w:t>
            </w:r>
            <w:r w:rsidRPr="00EC3881">
              <w:rPr>
                <w:rFonts w:ascii="Verdana" w:hAnsi="Verdana" w:cs="Calibri"/>
                <w:b w:val="0"/>
                <w:bCs w:val="0"/>
                <w:sz w:val="16"/>
                <w:szCs w:val="16"/>
              </w:rPr>
              <w:t>a ogół aktywnie uczestniczy w rozmowie na temat przestępstw, rozpoczyna, prowadzi, podtrzymuje i kończy rozmowę, uzyskuje i przekazuje informacje, wyraża i uzasadnia swoje opinie, pyta o opinie rozmówcy</w:t>
            </w:r>
            <w:r>
              <w:rPr>
                <w:rFonts w:ascii="Verdana" w:hAnsi="Verdana" w:cs="Calibri"/>
                <w:b w:val="0"/>
                <w:bCs w:val="0"/>
                <w:sz w:val="16"/>
                <w:szCs w:val="16"/>
              </w:rPr>
              <w:t>, popełniając nieliczne błędy.</w:t>
            </w:r>
          </w:p>
          <w:p w14:paraId="04F952A4" w14:textId="77777777" w:rsidR="003D13D2" w:rsidRPr="00EC3881" w:rsidRDefault="003D13D2" w:rsidP="00F65C6B">
            <w:pPr>
              <w:pStyle w:val="Domynie"/>
              <w:rPr>
                <w:rFonts w:ascii="Verdana" w:hAnsi="Verdana" w:cs="Calibri"/>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Przy pomocy poznanych konstrukcji</w:t>
            </w:r>
            <w:r w:rsidRPr="00EC3881">
              <w:rPr>
                <w:rFonts w:ascii="Verdana" w:hAnsi="Verdana"/>
                <w:b w:val="0"/>
                <w:bCs w:val="0"/>
                <w:sz w:val="16"/>
                <w:szCs w:val="16"/>
              </w:rPr>
              <w:t xml:space="preserve"> </w:t>
            </w:r>
            <w:r w:rsidRPr="00EC3881">
              <w:rPr>
                <w:rFonts w:ascii="Verdana" w:hAnsi="Verdana" w:cs="Calibri"/>
                <w:b w:val="0"/>
                <w:bCs w:val="0"/>
                <w:sz w:val="16"/>
                <w:szCs w:val="16"/>
              </w:rPr>
              <w:t>wypowiada się na temat bezpieczeństwa w sieci, opisuje czynności i zjawiska, wyraża i uzasadnia opinie</w:t>
            </w:r>
            <w:r>
              <w:rPr>
                <w:rFonts w:ascii="Verdana" w:hAnsi="Verdana" w:cs="Calibri"/>
                <w:b w:val="0"/>
                <w:bCs w:val="0"/>
                <w:sz w:val="16"/>
                <w:szCs w:val="16"/>
              </w:rPr>
              <w:t>, popełniając nieliczne błędy.</w:t>
            </w:r>
          </w:p>
          <w:p w14:paraId="6BE417B8"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 xml:space="preserve">Korzystając z wyrażeń z podręcznika i swoich własnych, w większości </w:t>
            </w:r>
            <w:r w:rsidRPr="00EC3881">
              <w:rPr>
                <w:rFonts w:ascii="Verdana" w:hAnsi="Verdana"/>
                <w:b/>
                <w:sz w:val="16"/>
                <w:szCs w:val="16"/>
              </w:rPr>
              <w:t xml:space="preserve">bezbłędnie </w:t>
            </w:r>
            <w:r w:rsidRPr="00EC3881">
              <w:rPr>
                <w:rFonts w:ascii="Verdana" w:hAnsi="Verdana" w:cs="Calibri"/>
                <w:b/>
                <w:sz w:val="16"/>
                <w:szCs w:val="16"/>
              </w:rPr>
              <w:t xml:space="preserve">pisze wpis na blogu na temat niebezpieczeństw, które czyhają w </w:t>
            </w:r>
            <w:proofErr w:type="spellStart"/>
            <w:r w:rsidRPr="00EC3881">
              <w:rPr>
                <w:rFonts w:ascii="Verdana" w:hAnsi="Verdana" w:cs="Calibri"/>
                <w:b/>
                <w:sz w:val="16"/>
                <w:szCs w:val="16"/>
              </w:rPr>
              <w:t>internecie</w:t>
            </w:r>
            <w:proofErr w:type="spellEnd"/>
            <w:r w:rsidRPr="00EC3881">
              <w:rPr>
                <w:rFonts w:ascii="Verdana" w:hAnsi="Verdana" w:cs="Calibri"/>
                <w:b/>
                <w:sz w:val="16"/>
                <w:szCs w:val="16"/>
              </w:rPr>
              <w:t>, opisuje zjawiska, przedstawia fakty, wyraża i uzasadnia opinie, instruuje, stosuje styl wypowiedzi odpowiedni do sytuacji</w:t>
            </w:r>
            <w:r>
              <w:rPr>
                <w:rFonts w:ascii="Verdana" w:hAnsi="Verdana" w:cs="Calibri"/>
                <w:b/>
                <w:sz w:val="16"/>
                <w:szCs w:val="16"/>
              </w:rPr>
              <w:t>.</w:t>
            </w:r>
          </w:p>
          <w:p w14:paraId="286EEC40"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N</w:t>
            </w:r>
            <w:r w:rsidRPr="00EC3881">
              <w:rPr>
                <w:rFonts w:ascii="Verdana" w:hAnsi="Verdana" w:cs="Calibri"/>
                <w:b/>
                <w:sz w:val="16"/>
                <w:szCs w:val="16"/>
              </w:rPr>
              <w:t xml:space="preserve">a ogół aktywnie uczestniczy w rozmowie na temat hakerów, kradzieży danych i </w:t>
            </w:r>
            <w:r w:rsidRPr="00EC3881">
              <w:rPr>
                <w:rFonts w:ascii="Verdana" w:hAnsi="Verdana" w:cs="Calibri"/>
                <w:b/>
                <w:sz w:val="16"/>
                <w:szCs w:val="16"/>
              </w:rPr>
              <w:lastRenderedPageBreak/>
              <w:t>bezpieczeństwa w sieci, rozpoczyna, prowadzi, podtrzymuje i kończy rozmowę, uzyskuje i przekazuje informacje, wyraża i uzasadnia swoje opinie, pyta o opinie rozmówcy</w:t>
            </w:r>
            <w:r>
              <w:rPr>
                <w:rFonts w:ascii="Verdana" w:hAnsi="Verdana" w:cs="Calibri"/>
                <w:b/>
                <w:sz w:val="16"/>
                <w:szCs w:val="16"/>
              </w:rPr>
              <w:t xml:space="preserve">, </w:t>
            </w:r>
            <w:r>
              <w:rPr>
                <w:rFonts w:ascii="Verdana" w:hAnsi="Verdana" w:cs="Calibri"/>
                <w:b/>
                <w:bCs/>
                <w:sz w:val="16"/>
                <w:szCs w:val="16"/>
              </w:rPr>
              <w:t>popełniając nieliczne błędy.</w:t>
            </w:r>
          </w:p>
          <w:p w14:paraId="426A1736"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 xml:space="preserve">Korzystając z wyrażeń z podręcznika i swoich własnych, w większości </w:t>
            </w:r>
            <w:r w:rsidRPr="00EC3881">
              <w:rPr>
                <w:rFonts w:ascii="Verdana" w:hAnsi="Verdana"/>
                <w:b/>
                <w:sz w:val="16"/>
                <w:szCs w:val="16"/>
              </w:rPr>
              <w:t xml:space="preserve">bezbłędnie </w:t>
            </w:r>
            <w:r w:rsidRPr="00EC3881">
              <w:rPr>
                <w:rFonts w:ascii="Verdana" w:hAnsi="Verdana" w:cs="Calibri"/>
                <w:b/>
                <w:sz w:val="16"/>
                <w:szCs w:val="16"/>
              </w:rPr>
              <w:t>pisze wpis na forum, w którym wyraża i uzasadnia swoją opinię na temat filmów o przestępcach, opisuje zjawiska, przedstawia fakty; stosuje odpowiednie zasady konstruowania tekstów oraz styl wypowiedzi odpowiedni do sytuacji</w:t>
            </w:r>
            <w:r>
              <w:rPr>
                <w:rFonts w:ascii="Verdana" w:hAnsi="Verdana" w:cs="Calibri"/>
                <w:b/>
                <w:sz w:val="16"/>
                <w:szCs w:val="16"/>
              </w:rPr>
              <w:t>.</w:t>
            </w:r>
          </w:p>
          <w:p w14:paraId="7B0942CA"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 xml:space="preserve">Przy pomocy poznanych konstrukcji, </w:t>
            </w:r>
            <w:r>
              <w:rPr>
                <w:rFonts w:ascii="Verdana" w:hAnsi="Verdana" w:cs="Calibri"/>
                <w:b w:val="0"/>
                <w:bCs w:val="0"/>
                <w:sz w:val="16"/>
                <w:szCs w:val="16"/>
              </w:rPr>
              <w:t>popełniając nieliczne błędy,</w:t>
            </w:r>
            <w:r w:rsidRPr="00EC3881">
              <w:rPr>
                <w:rFonts w:ascii="Verdana" w:hAnsi="Verdana" w:cs="Calibri"/>
                <w:b w:val="0"/>
                <w:bCs w:val="0"/>
                <w:sz w:val="16"/>
                <w:szCs w:val="16"/>
              </w:rPr>
              <w:t xml:space="preserve"> opisuje fotografie, podaje podobieństwa i różnice, wyraża pewność, przypuszczenie, wątpliwość</w:t>
            </w:r>
            <w:r>
              <w:rPr>
                <w:rFonts w:ascii="Verdana" w:hAnsi="Verdana" w:cs="Calibri"/>
                <w:b w:val="0"/>
                <w:bCs w:val="0"/>
                <w:sz w:val="16"/>
                <w:szCs w:val="16"/>
              </w:rPr>
              <w:t>.</w:t>
            </w:r>
          </w:p>
          <w:p w14:paraId="2D5426DC" w14:textId="77777777" w:rsidR="003D13D2" w:rsidRPr="00EC3881" w:rsidRDefault="003D13D2" w:rsidP="00F65C6B">
            <w:pPr>
              <w:pStyle w:val="Domynie"/>
              <w:rPr>
                <w:rFonts w:ascii="Verdana" w:hAnsi="Verdana" w:cs="Calibri"/>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P</w:t>
            </w:r>
            <w:r w:rsidRPr="00EC3881">
              <w:rPr>
                <w:rFonts w:ascii="Verdana" w:hAnsi="Verdana"/>
                <w:b w:val="0"/>
                <w:bCs w:val="0"/>
                <w:sz w:val="16"/>
                <w:szCs w:val="16"/>
              </w:rPr>
              <w:t xml:space="preserve">rzy pomocy </w:t>
            </w:r>
            <w:r>
              <w:rPr>
                <w:rFonts w:ascii="Verdana" w:hAnsi="Verdana"/>
                <w:b w:val="0"/>
                <w:bCs w:val="0"/>
                <w:sz w:val="16"/>
                <w:szCs w:val="16"/>
              </w:rPr>
              <w:t>poznanych</w:t>
            </w:r>
            <w:r w:rsidRPr="00EC3881">
              <w:rPr>
                <w:rFonts w:ascii="Verdana" w:hAnsi="Verdana"/>
                <w:b w:val="0"/>
                <w:bCs w:val="0"/>
                <w:sz w:val="16"/>
                <w:szCs w:val="16"/>
              </w:rPr>
              <w:t xml:space="preserve"> konstrukcji </w:t>
            </w:r>
            <w:r w:rsidRPr="00EC3881">
              <w:rPr>
                <w:rFonts w:ascii="Verdana" w:hAnsi="Verdana" w:cs="Calibri"/>
                <w:b w:val="0"/>
                <w:bCs w:val="0"/>
                <w:sz w:val="16"/>
                <w:szCs w:val="16"/>
              </w:rPr>
              <w:t>opisuje fotografie, podaje podobieństwa i różnice, wyraża pewność, przypuszczenie, wątpliwość</w:t>
            </w:r>
            <w:r>
              <w:rPr>
                <w:rFonts w:ascii="Verdana" w:hAnsi="Verdana" w:cs="Calibri"/>
                <w:b w:val="0"/>
                <w:bCs w:val="0"/>
                <w:sz w:val="16"/>
                <w:szCs w:val="16"/>
              </w:rPr>
              <w:t>, popełniając nieliczne błędy.</w:t>
            </w:r>
          </w:p>
          <w:p w14:paraId="106399EB"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W</w:t>
            </w:r>
            <w:r w:rsidRPr="00EC3881">
              <w:rPr>
                <w:rFonts w:ascii="Verdana" w:hAnsi="Verdana"/>
                <w:b w:val="0"/>
                <w:bCs w:val="0"/>
                <w:sz w:val="16"/>
                <w:szCs w:val="16"/>
              </w:rPr>
              <w:t xml:space="preserve"> większości poprawnie </w:t>
            </w:r>
            <w:r w:rsidRPr="00EC3881">
              <w:rPr>
                <w:rFonts w:ascii="Verdana" w:hAnsi="Verdana" w:cs="Calibri"/>
                <w:b w:val="0"/>
                <w:bCs w:val="0"/>
                <w:sz w:val="16"/>
                <w:szCs w:val="16"/>
              </w:rPr>
              <w:t>wypowiada się na temat minimalnego wieku, uprawniającego do wykonywania różnych czynności, podaje fakty, wyraża i uzasadnia opinie i poglądy</w:t>
            </w:r>
            <w:r>
              <w:rPr>
                <w:rFonts w:ascii="Verdana" w:hAnsi="Verdana" w:cs="Calibri"/>
                <w:b w:val="0"/>
                <w:bCs w:val="0"/>
                <w:sz w:val="16"/>
                <w:szCs w:val="16"/>
              </w:rPr>
              <w:t>.</w:t>
            </w:r>
          </w:p>
          <w:p w14:paraId="58149799"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softHyphen/>
              <w:t xml:space="preserve">– </w:t>
            </w:r>
            <w:r>
              <w:rPr>
                <w:rFonts w:ascii="Verdana" w:hAnsi="Verdana"/>
                <w:b w:val="0"/>
                <w:bCs w:val="0"/>
                <w:sz w:val="16"/>
                <w:szCs w:val="16"/>
              </w:rPr>
              <w:t>N</w:t>
            </w:r>
            <w:r w:rsidRPr="00EC3881">
              <w:rPr>
                <w:rFonts w:ascii="Verdana" w:hAnsi="Verdana" w:cs="Calibri"/>
                <w:b w:val="0"/>
                <w:bCs w:val="0"/>
                <w:sz w:val="16"/>
                <w:szCs w:val="16"/>
              </w:rPr>
              <w:t>a ogół aktywnie</w:t>
            </w:r>
            <w:r w:rsidRPr="00EC3881">
              <w:rPr>
                <w:rFonts w:ascii="Verdana" w:hAnsi="Verdana"/>
                <w:b w:val="0"/>
                <w:bCs w:val="0"/>
                <w:sz w:val="16"/>
                <w:szCs w:val="16"/>
              </w:rPr>
              <w:t xml:space="preserve"> </w:t>
            </w:r>
            <w:r w:rsidRPr="00EC3881">
              <w:rPr>
                <w:rFonts w:ascii="Verdana" w:hAnsi="Verdana" w:cs="Calibri"/>
                <w:b w:val="0"/>
                <w:bCs w:val="0"/>
                <w:sz w:val="16"/>
                <w:szCs w:val="16"/>
              </w:rPr>
              <w:t>uczestniczy w rozmowie, wyraża i uzasadnia swoje opinie</w:t>
            </w:r>
            <w:r>
              <w:rPr>
                <w:rFonts w:ascii="Verdana" w:hAnsi="Verdana" w:cs="Calibri"/>
                <w:b w:val="0"/>
                <w:bCs w:val="0"/>
                <w:sz w:val="16"/>
                <w:szCs w:val="16"/>
              </w:rPr>
              <w:t>,</w:t>
            </w:r>
            <w:r w:rsidRPr="00EC3881">
              <w:rPr>
                <w:rFonts w:ascii="Verdana" w:hAnsi="Verdana" w:cs="Calibri"/>
                <w:b w:val="0"/>
                <w:bCs w:val="0"/>
                <w:sz w:val="16"/>
                <w:szCs w:val="16"/>
              </w:rPr>
              <w:t xml:space="preserve"> czy szesnastolatkowie powinni mieć </w:t>
            </w:r>
            <w:r w:rsidRPr="00EC3881">
              <w:rPr>
                <w:rFonts w:ascii="Verdana" w:hAnsi="Verdana" w:cs="Calibri"/>
                <w:b w:val="0"/>
                <w:bCs w:val="0"/>
                <w:sz w:val="16"/>
                <w:szCs w:val="16"/>
              </w:rPr>
              <w:lastRenderedPageBreak/>
              <w:t>prawo jazdy, rozpoczyna, prowadzi, podtrzymuje i kończy rozmowę, uzyskuje i przekazuje informacje, pyta o opinie rozmówcy</w:t>
            </w:r>
            <w:r>
              <w:rPr>
                <w:rFonts w:ascii="Verdana" w:hAnsi="Verdana" w:cs="Calibri"/>
                <w:b w:val="0"/>
                <w:bCs w:val="0"/>
                <w:sz w:val="16"/>
                <w:szCs w:val="16"/>
              </w:rPr>
              <w:t>, popełniając nieliczne błędy.</w:t>
            </w:r>
          </w:p>
          <w:p w14:paraId="2908B082" w14:textId="77777777" w:rsidR="003D13D2" w:rsidRPr="00EC3881" w:rsidRDefault="003D13D2" w:rsidP="00F65C6B">
            <w:pPr>
              <w:pStyle w:val="Domynie"/>
              <w:rPr>
                <w:rFonts w:ascii="Verdana" w:hAnsi="Verdana"/>
                <w:b w:val="0"/>
                <w:bCs w:val="0"/>
                <w:sz w:val="16"/>
                <w:szCs w:val="16"/>
              </w:rPr>
            </w:pPr>
            <w:r w:rsidRPr="00EC3881">
              <w:rPr>
                <w:rFonts w:ascii="Verdana" w:hAnsi="Verdana"/>
                <w:b w:val="0"/>
                <w:bCs w:val="0"/>
                <w:sz w:val="16"/>
                <w:szCs w:val="16"/>
              </w:rPr>
              <w:t>–</w:t>
            </w:r>
            <w:r w:rsidRPr="00EC3881">
              <w:rPr>
                <w:rFonts w:ascii="Verdana" w:hAnsi="Verdana" w:cs="Calibri"/>
                <w:b w:val="0"/>
                <w:bCs w:val="0"/>
                <w:sz w:val="16"/>
                <w:szCs w:val="16"/>
              </w:rPr>
              <w:t xml:space="preserve"> </w:t>
            </w:r>
            <w:r>
              <w:rPr>
                <w:rFonts w:ascii="Verdana" w:hAnsi="Verdana" w:cs="Calibri"/>
                <w:b w:val="0"/>
                <w:bCs w:val="0"/>
                <w:sz w:val="16"/>
                <w:szCs w:val="16"/>
              </w:rPr>
              <w:t>W większości</w:t>
            </w:r>
            <w:r w:rsidRPr="00EC3881">
              <w:rPr>
                <w:rFonts w:ascii="Verdana" w:hAnsi="Verdana" w:cs="Calibri"/>
                <w:b w:val="0"/>
                <w:bCs w:val="0"/>
                <w:sz w:val="16"/>
                <w:szCs w:val="16"/>
              </w:rPr>
              <w:t xml:space="preserve"> poprawnie wymienia cechy dobrego obywatela, opisuje czynności, podaje fakty, wyraża i uzasadnia swoje opinie</w:t>
            </w:r>
            <w:r>
              <w:rPr>
                <w:rFonts w:ascii="Verdana" w:hAnsi="Verdana" w:cs="Calibri"/>
                <w:b w:val="0"/>
                <w:bCs w:val="0"/>
                <w:sz w:val="16"/>
                <w:szCs w:val="16"/>
              </w:rPr>
              <w:t>.</w:t>
            </w:r>
          </w:p>
          <w:p w14:paraId="4D684298"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 xml:space="preserve">Korzystając z wyrażeń z podręcznika i swoich własnych, </w:t>
            </w:r>
            <w:r w:rsidRPr="00EC3881">
              <w:rPr>
                <w:rFonts w:ascii="Verdana" w:hAnsi="Verdana"/>
                <w:b/>
                <w:sz w:val="16"/>
                <w:szCs w:val="16"/>
              </w:rPr>
              <w:t xml:space="preserve">w większości bezbłędnie </w:t>
            </w:r>
            <w:r w:rsidRPr="00EC3881">
              <w:rPr>
                <w:rFonts w:ascii="Verdana" w:hAnsi="Verdana" w:cs="Calibri"/>
                <w:b/>
                <w:sz w:val="16"/>
                <w:szCs w:val="16"/>
              </w:rPr>
              <w:t>pisze list, w którym podaje, dlaczego jest niezadowolony z dotychczasowej pracy samorządu szkolnego, i zachęca uczniów do zaangażowania się w kampanię wyborczą, opisuje czynności, zjawiska, doświadczenia, podaje fakty, wyraża i uzasadnia opinie, przedstawia plany i intencje, wyraża pewność, przypuszczenie, wątpliwość, zachęca, wyraża uczucia i emocje; stosuje zwroty i formy grzecznościowe; stosuje odpowiednie zasady konstruowania tekstu oraz styl wypowiedzi odpowiedni do sytuacji</w:t>
            </w:r>
            <w:r>
              <w:rPr>
                <w:rFonts w:ascii="Verdana" w:hAnsi="Verdana" w:cs="Calibri"/>
                <w:b/>
                <w:sz w:val="16"/>
                <w:szCs w:val="16"/>
              </w:rPr>
              <w:t>.</w:t>
            </w:r>
          </w:p>
          <w:p w14:paraId="33CF931E"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 xml:space="preserve">Korzystając z wyrażeń z podręcznika i swoich własnych, w większości </w:t>
            </w:r>
            <w:r w:rsidRPr="00EC3881">
              <w:rPr>
                <w:rFonts w:ascii="Verdana" w:hAnsi="Verdana"/>
                <w:b/>
                <w:sz w:val="16"/>
                <w:szCs w:val="16"/>
              </w:rPr>
              <w:t xml:space="preserve">bezbłędnie </w:t>
            </w:r>
            <w:r w:rsidRPr="00EC3881">
              <w:rPr>
                <w:rFonts w:ascii="Verdana" w:hAnsi="Verdana" w:cs="Calibri"/>
                <w:b/>
                <w:sz w:val="16"/>
                <w:szCs w:val="16"/>
              </w:rPr>
              <w:t xml:space="preserve">pisze do gazety lokalnej list, w którym wyraża i uzasadnia swoje opinie na temat bycia dobrym obywatelem oraz opisuje osobę, którą podziwia za jej zaangażowanie na rzecz społeczności lokalnej, opisuje osoby, czynności, podaje fakty, </w:t>
            </w:r>
            <w:r w:rsidRPr="00EC3881">
              <w:rPr>
                <w:rFonts w:ascii="Verdana" w:hAnsi="Verdana" w:cs="Calibri"/>
                <w:b/>
                <w:sz w:val="16"/>
                <w:szCs w:val="16"/>
              </w:rPr>
              <w:lastRenderedPageBreak/>
              <w:t>opisuje uczucia, przekazuje informacje, stosuje zwroty i formy grzecznościowe, stosuje odpowiednie zasady konstruowania tekstu oraz styl wypowiedzi odpowiedni do sytuacji</w:t>
            </w:r>
            <w:r>
              <w:rPr>
                <w:rFonts w:ascii="Verdana" w:hAnsi="Verdana" w:cs="Calibri"/>
                <w:b/>
                <w:sz w:val="16"/>
                <w:szCs w:val="16"/>
              </w:rPr>
              <w:t>.</w:t>
            </w:r>
          </w:p>
          <w:p w14:paraId="3D4BADD5" w14:textId="77777777" w:rsidR="003D13D2" w:rsidRPr="00EC3881" w:rsidRDefault="003D13D2" w:rsidP="00F65C6B">
            <w:pPr>
              <w:pStyle w:val="Domynie"/>
              <w:rPr>
                <w:rFonts w:ascii="Verdana" w:hAnsi="Verdana" w:cs="Calibri"/>
                <w:sz w:val="16"/>
                <w:szCs w:val="16"/>
              </w:rPr>
            </w:pPr>
            <w:r w:rsidRPr="00EC3881">
              <w:rPr>
                <w:rFonts w:ascii="Verdana" w:hAnsi="Verdana"/>
                <w:b w:val="0"/>
                <w:bCs w:val="0"/>
                <w:sz w:val="16"/>
                <w:szCs w:val="16"/>
              </w:rPr>
              <w:t xml:space="preserve">– </w:t>
            </w:r>
            <w:r>
              <w:rPr>
                <w:rFonts w:ascii="Verdana" w:hAnsi="Verdana"/>
                <w:b w:val="0"/>
                <w:bCs w:val="0"/>
                <w:sz w:val="16"/>
                <w:szCs w:val="16"/>
              </w:rPr>
              <w:t>N</w:t>
            </w:r>
            <w:r w:rsidRPr="00EC3881">
              <w:rPr>
                <w:rFonts w:ascii="Verdana" w:hAnsi="Verdana" w:cs="Calibri"/>
                <w:b w:val="0"/>
                <w:bCs w:val="0"/>
                <w:sz w:val="16"/>
                <w:szCs w:val="16"/>
              </w:rPr>
              <w:t>a ogół aktywnie uczestniczy w rozmowie na temat pracy policjantów, rozpoczyna, prowadzi, podtrzymuje i kończy rozmowę, uzyskuje i przekazuje informacje, wyraża i uzasadnia swoje opinie, pyta o opinie rozmówcy</w:t>
            </w:r>
            <w:r>
              <w:rPr>
                <w:rFonts w:ascii="Verdana" w:hAnsi="Verdana" w:cs="Calibri"/>
                <w:b w:val="0"/>
                <w:bCs w:val="0"/>
                <w:sz w:val="16"/>
                <w:szCs w:val="16"/>
              </w:rPr>
              <w:t>, popełniając nieliczne błędy.</w:t>
            </w:r>
          </w:p>
          <w:p w14:paraId="1B58863E" w14:textId="77777777" w:rsidR="003D13D2" w:rsidRPr="00EC3881" w:rsidRDefault="003D13D2" w:rsidP="00F65C6B">
            <w:pPr>
              <w:pStyle w:val="Domynie"/>
              <w:rPr>
                <w:rFonts w:ascii="Verdana" w:hAnsi="Verdana" w:cs="Calibri"/>
                <w:b w:val="0"/>
                <w:bCs w:val="0"/>
                <w:sz w:val="16"/>
                <w:szCs w:val="16"/>
              </w:rPr>
            </w:pPr>
            <w:r w:rsidRPr="00EC3881">
              <w:rPr>
                <w:rFonts w:ascii="Verdana" w:hAnsi="Verdana"/>
                <w:b w:val="0"/>
                <w:bCs w:val="0"/>
                <w:sz w:val="16"/>
                <w:szCs w:val="16"/>
              </w:rPr>
              <w:t xml:space="preserve">– </w:t>
            </w:r>
            <w:r>
              <w:rPr>
                <w:rFonts w:ascii="Verdana" w:hAnsi="Verdana"/>
                <w:b w:val="0"/>
                <w:bCs w:val="0"/>
                <w:sz w:val="16"/>
                <w:szCs w:val="16"/>
              </w:rPr>
              <w:t>P</w:t>
            </w:r>
            <w:r w:rsidRPr="00EC3881">
              <w:rPr>
                <w:rFonts w:ascii="Verdana" w:hAnsi="Verdana"/>
                <w:b w:val="0"/>
                <w:bCs w:val="0"/>
                <w:sz w:val="16"/>
                <w:szCs w:val="16"/>
              </w:rPr>
              <w:t xml:space="preserve">rzy pomocy </w:t>
            </w:r>
            <w:r>
              <w:rPr>
                <w:rFonts w:ascii="Verdana" w:hAnsi="Verdana"/>
                <w:b w:val="0"/>
                <w:bCs w:val="0"/>
                <w:sz w:val="16"/>
                <w:szCs w:val="16"/>
              </w:rPr>
              <w:t>poznanych</w:t>
            </w:r>
            <w:r w:rsidRPr="00EC3881">
              <w:rPr>
                <w:rFonts w:ascii="Verdana" w:hAnsi="Verdana"/>
                <w:b w:val="0"/>
                <w:bCs w:val="0"/>
                <w:sz w:val="16"/>
                <w:szCs w:val="16"/>
              </w:rPr>
              <w:t xml:space="preserve"> konstrukcji </w:t>
            </w:r>
            <w:r w:rsidRPr="00EC3881">
              <w:rPr>
                <w:rFonts w:ascii="Verdana" w:hAnsi="Verdana" w:cs="Calibri"/>
                <w:b w:val="0"/>
                <w:bCs w:val="0"/>
                <w:sz w:val="16"/>
                <w:szCs w:val="16"/>
              </w:rPr>
              <w:t>opowiada</w:t>
            </w:r>
            <w:r>
              <w:rPr>
                <w:rFonts w:ascii="Verdana" w:hAnsi="Verdana" w:cs="Calibri"/>
                <w:b w:val="0"/>
                <w:bCs w:val="0"/>
                <w:sz w:val="16"/>
                <w:szCs w:val="16"/>
              </w:rPr>
              <w:t>,</w:t>
            </w:r>
            <w:r w:rsidRPr="00EC3881">
              <w:rPr>
                <w:rFonts w:ascii="Verdana" w:hAnsi="Verdana" w:cs="Calibri"/>
                <w:b w:val="0"/>
                <w:bCs w:val="0"/>
                <w:sz w:val="16"/>
                <w:szCs w:val="16"/>
              </w:rPr>
              <w:t xml:space="preserve"> czy śledzi serwisy informacyjne, opisuje czynności, doświadczenia, wyraża i uzasadnia swoje opinie; uczeń pracuje w grupie i przygotowuje krótką prezentację fałszywej i prawdziwej informacji, opisuje czynności, podaje fakty</w:t>
            </w:r>
            <w:r>
              <w:rPr>
                <w:rFonts w:ascii="Verdana" w:hAnsi="Verdana" w:cs="Calibri"/>
                <w:b w:val="0"/>
                <w:bCs w:val="0"/>
                <w:sz w:val="16"/>
                <w:szCs w:val="16"/>
              </w:rPr>
              <w:t>, popełniając nieliczne błędy.</w:t>
            </w:r>
          </w:p>
          <w:p w14:paraId="2E22C567" w14:textId="77777777" w:rsidR="003D13D2" w:rsidRPr="00EC3881" w:rsidRDefault="003D13D2" w:rsidP="00F65C6B">
            <w:pPr>
              <w:rPr>
                <w:rFonts w:ascii="Verdana" w:hAnsi="Verdana" w:cs="Calibri"/>
                <w:b/>
                <w:sz w:val="16"/>
                <w:szCs w:val="16"/>
              </w:rPr>
            </w:pPr>
            <w:r w:rsidRPr="00EC3881">
              <w:rPr>
                <w:rFonts w:ascii="Verdana" w:hAnsi="Verdana"/>
                <w:b/>
                <w:sz w:val="16"/>
                <w:szCs w:val="16"/>
              </w:rPr>
              <w:t xml:space="preserve">– </w:t>
            </w:r>
            <w:r>
              <w:rPr>
                <w:rFonts w:ascii="Verdana" w:hAnsi="Verdana"/>
                <w:b/>
                <w:sz w:val="16"/>
                <w:szCs w:val="16"/>
              </w:rPr>
              <w:t>N</w:t>
            </w:r>
            <w:r w:rsidRPr="00EC3881">
              <w:rPr>
                <w:rFonts w:ascii="Verdana" w:hAnsi="Verdana" w:cs="Calibri"/>
                <w:b/>
                <w:sz w:val="16"/>
                <w:szCs w:val="16"/>
              </w:rPr>
              <w:t>a ogół aktywnie uczestniczy w rozmowie na temat wpływu fałszywych informacji na edukację, demokrację, media społecznościowe i życie ludzi, rozpoczyna, prowadzi, podtrzymuje i kończy rozmowę, uzyskuje i przekazuje informacje, wyraża i uzasadnia swoje opinie, pyta o opinie rozmówcy</w:t>
            </w:r>
            <w:r>
              <w:rPr>
                <w:rFonts w:ascii="Verdana" w:hAnsi="Verdana" w:cs="Calibri"/>
                <w:b/>
                <w:sz w:val="16"/>
                <w:szCs w:val="16"/>
              </w:rPr>
              <w:t xml:space="preserve">, </w:t>
            </w:r>
            <w:r>
              <w:rPr>
                <w:rFonts w:ascii="Verdana" w:hAnsi="Verdana" w:cs="Calibri"/>
                <w:b/>
                <w:bCs/>
                <w:sz w:val="16"/>
                <w:szCs w:val="16"/>
              </w:rPr>
              <w:t>popełniając nieliczne błędy.</w:t>
            </w:r>
          </w:p>
          <w:p w14:paraId="06FBC1D6"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bezbłędnie </w:t>
            </w:r>
            <w:r w:rsidRPr="0056756B">
              <w:rPr>
                <w:rFonts w:ascii="Verdana" w:hAnsi="Verdana" w:cs="Calibri"/>
                <w:b/>
                <w:sz w:val="16"/>
                <w:szCs w:val="16"/>
              </w:rPr>
              <w:t xml:space="preserve">przekazuje w języku obcym nowożytnym </w:t>
            </w:r>
            <w:r>
              <w:rPr>
                <w:rFonts w:ascii="Verdana" w:hAnsi="Verdana" w:cs="Calibri"/>
                <w:b/>
                <w:sz w:val="16"/>
                <w:szCs w:val="16"/>
              </w:rPr>
              <w:t xml:space="preserve">większość </w:t>
            </w:r>
            <w:r w:rsidRPr="0056756B">
              <w:rPr>
                <w:rFonts w:ascii="Verdana" w:hAnsi="Verdana" w:cs="Calibri"/>
                <w:b/>
                <w:sz w:val="16"/>
                <w:szCs w:val="16"/>
              </w:rPr>
              <w:t>informacj</w:t>
            </w:r>
            <w:r>
              <w:rPr>
                <w:rFonts w:ascii="Verdana" w:hAnsi="Verdana" w:cs="Calibri"/>
                <w:b/>
                <w:sz w:val="16"/>
                <w:szCs w:val="16"/>
              </w:rPr>
              <w:t>i</w:t>
            </w:r>
            <w:r w:rsidRPr="0056756B">
              <w:rPr>
                <w:rFonts w:ascii="Verdana" w:hAnsi="Verdana" w:cs="Calibri"/>
                <w:b/>
                <w:sz w:val="16"/>
                <w:szCs w:val="16"/>
              </w:rPr>
              <w:t xml:space="preserve"> zawart</w:t>
            </w:r>
            <w:r>
              <w:rPr>
                <w:rFonts w:ascii="Verdana" w:hAnsi="Verdana" w:cs="Calibri"/>
                <w:b/>
                <w:sz w:val="16"/>
                <w:szCs w:val="16"/>
              </w:rPr>
              <w:t>ych</w:t>
            </w:r>
            <w:r w:rsidRPr="0056756B">
              <w:rPr>
                <w:rFonts w:ascii="Verdana" w:hAnsi="Verdana" w:cs="Calibri"/>
                <w:b/>
                <w:sz w:val="16"/>
                <w:szCs w:val="16"/>
              </w:rPr>
              <w:t xml:space="preserve"> w </w:t>
            </w:r>
            <w:r w:rsidRPr="0056756B">
              <w:rPr>
                <w:rFonts w:ascii="Verdana" w:hAnsi="Verdana" w:cs="Calibri"/>
                <w:b/>
                <w:sz w:val="16"/>
                <w:szCs w:val="16"/>
              </w:rPr>
              <w:lastRenderedPageBreak/>
              <w:t>materiale audiowizualnym i tekście obcojęzycznym</w:t>
            </w:r>
            <w:r>
              <w:rPr>
                <w:rFonts w:ascii="Verdana" w:hAnsi="Verdana" w:cs="Calibri"/>
                <w:b/>
                <w:sz w:val="16"/>
                <w:szCs w:val="16"/>
              </w:rPr>
              <w:t>.</w:t>
            </w:r>
          </w:p>
          <w:p w14:paraId="0347D1D0" w14:textId="77777777" w:rsidR="003D13D2" w:rsidRPr="0056756B" w:rsidRDefault="003D13D2" w:rsidP="00F65C6B">
            <w:pPr>
              <w:rPr>
                <w:rFonts w:ascii="Verdana" w:hAnsi="Verdana" w:cs="Calibri"/>
                <w:b/>
                <w:sz w:val="16"/>
                <w:szCs w:val="16"/>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bezbłędnie </w:t>
            </w:r>
            <w:r w:rsidRPr="0056756B">
              <w:rPr>
                <w:rFonts w:ascii="Verdana" w:hAnsi="Verdana" w:cs="Calibri"/>
                <w:b/>
                <w:sz w:val="16"/>
                <w:szCs w:val="16"/>
              </w:rPr>
              <w:t>streszcza w języku obcym przeczytany tekst</w:t>
            </w:r>
            <w:r>
              <w:rPr>
                <w:rFonts w:ascii="Verdana" w:hAnsi="Verdana" w:cs="Calibri"/>
                <w:b/>
                <w:sz w:val="16"/>
                <w:szCs w:val="16"/>
              </w:rPr>
              <w:t>.</w:t>
            </w:r>
          </w:p>
          <w:p w14:paraId="7548CC56" w14:textId="77777777" w:rsidR="003D13D2" w:rsidRPr="00EC3881" w:rsidRDefault="003D13D2" w:rsidP="00F65C6B">
            <w:pPr>
              <w:rPr>
                <w:rFonts w:ascii="Verdana" w:hAnsi="Verdana"/>
                <w:b/>
                <w:sz w:val="16"/>
                <w:szCs w:val="16"/>
                <w:lang w:bidi="hi-IN"/>
              </w:rPr>
            </w:pPr>
            <w:r w:rsidRPr="0056756B">
              <w:rPr>
                <w:rFonts w:ascii="Verdana" w:hAnsi="Verdana"/>
                <w:b/>
                <w:sz w:val="16"/>
                <w:szCs w:val="16"/>
              </w:rPr>
              <w:t xml:space="preserve">– </w:t>
            </w:r>
            <w:r>
              <w:rPr>
                <w:rFonts w:ascii="Verdana" w:hAnsi="Verdana"/>
                <w:b/>
                <w:sz w:val="16"/>
                <w:szCs w:val="16"/>
              </w:rPr>
              <w:t>N</w:t>
            </w:r>
            <w:r w:rsidRPr="0056756B">
              <w:rPr>
                <w:rFonts w:ascii="Verdana" w:hAnsi="Verdana"/>
                <w:b/>
                <w:sz w:val="16"/>
                <w:szCs w:val="16"/>
              </w:rPr>
              <w:t xml:space="preserve">a ogół poprawnie </w:t>
            </w:r>
            <w:r w:rsidRPr="0056756B">
              <w:rPr>
                <w:rFonts w:ascii="Verdana" w:hAnsi="Verdana" w:cs="Calibri"/>
                <w:b/>
                <w:sz w:val="16"/>
                <w:szCs w:val="16"/>
              </w:rPr>
              <w:t>przedstawia publicznie w języku obcym wcześniej przygotowany materiał</w:t>
            </w:r>
            <w:r>
              <w:rPr>
                <w:rFonts w:ascii="Verdana" w:hAnsi="Verdana" w:cs="Calibri"/>
                <w:b/>
                <w:sz w:val="16"/>
                <w:szCs w:val="16"/>
              </w:rPr>
              <w:t>.</w:t>
            </w:r>
          </w:p>
        </w:tc>
        <w:tc>
          <w:tcPr>
            <w:tcW w:w="0" w:type="auto"/>
          </w:tcPr>
          <w:p w14:paraId="04D3ECCB" w14:textId="77777777" w:rsidR="003D13D2" w:rsidRPr="00F147D3" w:rsidRDefault="003D13D2" w:rsidP="00F65C6B">
            <w:pPr>
              <w:pStyle w:val="Domynie"/>
              <w:rPr>
                <w:rFonts w:ascii="Verdana" w:hAnsi="Verdana"/>
                <w:b w:val="0"/>
                <w:bCs w:val="0"/>
                <w:sz w:val="16"/>
                <w:szCs w:val="16"/>
              </w:rPr>
            </w:pPr>
            <w:r w:rsidRPr="00F147D3">
              <w:rPr>
                <w:rFonts w:ascii="Verdana" w:hAnsi="Verdana"/>
                <w:b w:val="0"/>
                <w:bCs w:val="0"/>
                <w:sz w:val="16"/>
                <w:szCs w:val="16"/>
              </w:rPr>
              <w:lastRenderedPageBreak/>
              <w:t xml:space="preserve">– </w:t>
            </w:r>
            <w:r>
              <w:rPr>
                <w:rFonts w:ascii="Verdana" w:hAnsi="Verdana"/>
                <w:b w:val="0"/>
                <w:bCs w:val="0"/>
                <w:sz w:val="16"/>
                <w:szCs w:val="16"/>
              </w:rPr>
              <w:t>Bezbłędnie</w:t>
            </w:r>
            <w:r w:rsidRPr="00F147D3">
              <w:rPr>
                <w:rFonts w:ascii="Verdana" w:hAnsi="Verdana"/>
                <w:b w:val="0"/>
                <w:bCs w:val="0"/>
                <w:sz w:val="16"/>
                <w:szCs w:val="16"/>
              </w:rPr>
              <w:t xml:space="preserve"> rozwiązuje zadania na słuchanie i czytanie ze zrozumieniem</w:t>
            </w:r>
            <w:r>
              <w:rPr>
                <w:rFonts w:ascii="Verdana" w:hAnsi="Verdana"/>
                <w:b w:val="0"/>
                <w:bCs w:val="0"/>
                <w:sz w:val="16"/>
                <w:szCs w:val="16"/>
              </w:rPr>
              <w:t>.</w:t>
            </w:r>
            <w:r w:rsidRPr="00F147D3">
              <w:rPr>
                <w:rFonts w:ascii="Verdana" w:hAnsi="Verdana"/>
                <w:b w:val="0"/>
                <w:bCs w:val="0"/>
                <w:sz w:val="16"/>
                <w:szCs w:val="16"/>
              </w:rPr>
              <w:t xml:space="preserve"> </w:t>
            </w:r>
          </w:p>
          <w:p w14:paraId="512FE15D" w14:textId="77777777" w:rsidR="003D13D2" w:rsidRPr="00F147D3" w:rsidRDefault="003D13D2" w:rsidP="00F65C6B">
            <w:pPr>
              <w:pStyle w:val="Domynie"/>
              <w:rPr>
                <w:rFonts w:ascii="Verdana" w:hAnsi="Verdana"/>
                <w:b w:val="0"/>
                <w:bCs w:val="0"/>
                <w:sz w:val="16"/>
                <w:szCs w:val="16"/>
              </w:rPr>
            </w:pPr>
            <w:r w:rsidRPr="00F147D3">
              <w:rPr>
                <w:rFonts w:ascii="Verdana" w:hAnsi="Verdana"/>
                <w:b w:val="0"/>
                <w:bCs w:val="0"/>
                <w:sz w:val="16"/>
                <w:szCs w:val="16"/>
              </w:rPr>
              <w:t xml:space="preserve">– </w:t>
            </w:r>
            <w:r>
              <w:rPr>
                <w:rFonts w:ascii="Verdana" w:hAnsi="Verdana"/>
                <w:b w:val="0"/>
                <w:bCs w:val="0"/>
                <w:sz w:val="16"/>
                <w:szCs w:val="16"/>
              </w:rPr>
              <w:t>Bezbłędnie</w:t>
            </w:r>
            <w:r w:rsidRPr="00F147D3">
              <w:rPr>
                <w:rFonts w:ascii="Verdana" w:hAnsi="Verdana"/>
                <w:b w:val="0"/>
                <w:bCs w:val="0"/>
                <w:sz w:val="16"/>
                <w:szCs w:val="16"/>
              </w:rPr>
              <w:t xml:space="preserve"> rozróżnia styl formalny i nieformalny wypowiedzi</w:t>
            </w:r>
            <w:r>
              <w:rPr>
                <w:rFonts w:ascii="Verdana" w:hAnsi="Verdana"/>
                <w:b w:val="0"/>
                <w:bCs w:val="0"/>
                <w:sz w:val="16"/>
                <w:szCs w:val="16"/>
              </w:rPr>
              <w:t>.</w:t>
            </w:r>
          </w:p>
          <w:p w14:paraId="34E5A0C6" w14:textId="77777777" w:rsidR="003D13D2" w:rsidRPr="00F147D3" w:rsidRDefault="003D13D2" w:rsidP="00F65C6B">
            <w:pPr>
              <w:pStyle w:val="Domynie"/>
              <w:rPr>
                <w:rFonts w:ascii="Verdana" w:hAnsi="Verdana"/>
                <w:b w:val="0"/>
                <w:bCs w:val="0"/>
                <w:sz w:val="16"/>
                <w:szCs w:val="16"/>
              </w:rPr>
            </w:pPr>
            <w:r w:rsidRPr="00F147D3">
              <w:rPr>
                <w:rFonts w:ascii="Verdana" w:hAnsi="Verdana"/>
                <w:b w:val="0"/>
                <w:bCs w:val="0"/>
                <w:sz w:val="16"/>
                <w:szCs w:val="16"/>
              </w:rPr>
              <w:lastRenderedPageBreak/>
              <w:t xml:space="preserve">– </w:t>
            </w:r>
            <w:r>
              <w:rPr>
                <w:rFonts w:ascii="Verdana" w:hAnsi="Verdana"/>
                <w:b w:val="0"/>
                <w:bCs w:val="0"/>
                <w:sz w:val="16"/>
                <w:szCs w:val="16"/>
              </w:rPr>
              <w:t>P</w:t>
            </w:r>
            <w:r w:rsidRPr="00F147D3">
              <w:rPr>
                <w:rFonts w:ascii="Verdana" w:hAnsi="Verdana"/>
                <w:b w:val="0"/>
                <w:bCs w:val="0"/>
                <w:sz w:val="16"/>
                <w:szCs w:val="16"/>
              </w:rPr>
              <w:t>rzy pomocy złożonych konstrukcji</w:t>
            </w:r>
            <w:r>
              <w:rPr>
                <w:rFonts w:ascii="Verdana" w:hAnsi="Verdana"/>
                <w:b w:val="0"/>
                <w:bCs w:val="0"/>
                <w:sz w:val="16"/>
                <w:szCs w:val="16"/>
              </w:rPr>
              <w:t xml:space="preserve"> szczegółowo </w:t>
            </w:r>
            <w:r w:rsidRPr="00F147D3">
              <w:rPr>
                <w:rFonts w:ascii="Verdana" w:hAnsi="Verdana" w:cs="Calibri"/>
                <w:b w:val="0"/>
                <w:bCs w:val="0"/>
                <w:sz w:val="16"/>
                <w:szCs w:val="16"/>
              </w:rPr>
              <w:t>wypowiada się na temat roli ławy przysięgłych podczas procesu, opisuje czynności, przedstawia fakty, wyraża i uzasadnia swoje opinie i poglądy, wyraża pewność, przypuszczenie, wątpliwość</w:t>
            </w:r>
            <w:r>
              <w:rPr>
                <w:rFonts w:ascii="Verdana" w:hAnsi="Verdana" w:cs="Calibri"/>
                <w:b w:val="0"/>
                <w:bCs w:val="0"/>
                <w:sz w:val="16"/>
                <w:szCs w:val="16"/>
              </w:rPr>
              <w:t>.</w:t>
            </w:r>
          </w:p>
          <w:p w14:paraId="6855ACA9" w14:textId="77777777" w:rsidR="003D13D2" w:rsidRPr="00F147D3" w:rsidRDefault="003D13D2" w:rsidP="00F65C6B">
            <w:pPr>
              <w:pStyle w:val="Domynie"/>
              <w:rPr>
                <w:rFonts w:ascii="Verdana" w:hAnsi="Verdana"/>
                <w:b w:val="0"/>
                <w:bCs w:val="0"/>
                <w:sz w:val="16"/>
                <w:szCs w:val="16"/>
              </w:rPr>
            </w:pPr>
            <w:r w:rsidRPr="00F147D3">
              <w:rPr>
                <w:rFonts w:ascii="Verdana" w:hAnsi="Verdana"/>
                <w:b w:val="0"/>
                <w:bCs w:val="0"/>
                <w:sz w:val="16"/>
                <w:szCs w:val="16"/>
              </w:rPr>
              <w:t>–</w:t>
            </w:r>
            <w:r w:rsidRPr="00F147D3">
              <w:rPr>
                <w:rFonts w:ascii="Verdana" w:hAnsi="Verdana" w:cs="Calibri"/>
                <w:b w:val="0"/>
                <w:bCs w:val="0"/>
                <w:sz w:val="16"/>
                <w:szCs w:val="16"/>
              </w:rPr>
              <w:t xml:space="preserve"> </w:t>
            </w:r>
            <w:r>
              <w:rPr>
                <w:rFonts w:ascii="Verdana" w:hAnsi="Verdana" w:cs="Calibri"/>
                <w:b w:val="0"/>
                <w:bCs w:val="0"/>
                <w:sz w:val="16"/>
                <w:szCs w:val="16"/>
              </w:rPr>
              <w:t>A</w:t>
            </w:r>
            <w:r w:rsidRPr="00F147D3">
              <w:rPr>
                <w:rFonts w:ascii="Verdana" w:hAnsi="Verdana" w:cs="Calibri"/>
                <w:b w:val="0"/>
                <w:bCs w:val="0"/>
                <w:sz w:val="16"/>
                <w:szCs w:val="16"/>
              </w:rPr>
              <w:t>ktywnie uczestniczy w rozmowie na temat fotografii,</w:t>
            </w:r>
            <w:r>
              <w:rPr>
                <w:rFonts w:ascii="Verdana" w:hAnsi="Verdana" w:cs="Calibri"/>
                <w:b w:val="0"/>
                <w:bCs w:val="0"/>
                <w:sz w:val="16"/>
                <w:szCs w:val="16"/>
              </w:rPr>
              <w:t xml:space="preserve"> szczegółowo</w:t>
            </w:r>
            <w:r w:rsidRPr="00F147D3">
              <w:rPr>
                <w:rFonts w:ascii="Verdana" w:hAnsi="Verdana" w:cs="Calibri"/>
                <w:b w:val="0"/>
                <w:bCs w:val="0"/>
                <w:sz w:val="16"/>
                <w:szCs w:val="16"/>
              </w:rPr>
              <w:t xml:space="preserve"> opisuje osoby, rozpoczyna, prowadzi, podtrzymuje i kończy rozmowę, uzyskuje i przekazuje informacje, wyraża i uzasadnia swoje opinie, pyta o opinie rozmówcy</w:t>
            </w:r>
            <w:r>
              <w:rPr>
                <w:rFonts w:ascii="Verdana" w:hAnsi="Verdana" w:cs="Calibri"/>
                <w:b w:val="0"/>
                <w:bCs w:val="0"/>
                <w:sz w:val="16"/>
                <w:szCs w:val="16"/>
              </w:rPr>
              <w:t>.</w:t>
            </w:r>
          </w:p>
          <w:p w14:paraId="39CDBC57" w14:textId="77777777" w:rsidR="003D13D2" w:rsidRPr="00F147D3" w:rsidRDefault="003D13D2" w:rsidP="00F65C6B">
            <w:pPr>
              <w:pStyle w:val="Domynie"/>
              <w:rPr>
                <w:rFonts w:ascii="Verdana" w:hAnsi="Verdana" w:cs="Calibri"/>
                <w:b w:val="0"/>
                <w:bCs w:val="0"/>
                <w:sz w:val="16"/>
                <w:szCs w:val="16"/>
              </w:rPr>
            </w:pPr>
            <w:r w:rsidRPr="00F147D3">
              <w:rPr>
                <w:rFonts w:ascii="Verdana" w:hAnsi="Verdana"/>
                <w:b w:val="0"/>
                <w:bCs w:val="0"/>
                <w:sz w:val="16"/>
                <w:szCs w:val="16"/>
              </w:rPr>
              <w:t>–</w:t>
            </w:r>
            <w:r w:rsidRPr="00F147D3">
              <w:rPr>
                <w:rFonts w:ascii="Verdana" w:hAnsi="Verdana" w:cs="Calibri"/>
                <w:b w:val="0"/>
                <w:bCs w:val="0"/>
                <w:sz w:val="16"/>
                <w:szCs w:val="16"/>
              </w:rPr>
              <w:t xml:space="preserve"> </w:t>
            </w:r>
            <w:r>
              <w:rPr>
                <w:rFonts w:ascii="Verdana" w:hAnsi="Verdana" w:cs="Calibri"/>
                <w:b w:val="0"/>
                <w:bCs w:val="0"/>
                <w:sz w:val="16"/>
                <w:szCs w:val="16"/>
              </w:rPr>
              <w:t>A</w:t>
            </w:r>
            <w:r w:rsidRPr="00F147D3">
              <w:rPr>
                <w:rFonts w:ascii="Verdana" w:hAnsi="Verdana" w:cs="Calibri"/>
                <w:b w:val="0"/>
                <w:bCs w:val="0"/>
                <w:sz w:val="16"/>
                <w:szCs w:val="16"/>
              </w:rPr>
              <w:t>ktywnie uczestniczy w rozmowie na temat odpowiednich kar do popełnionych przestępstw, rozpoczyna, prowadzi, podtrzymuje i kończy rozmowę, uzyskuje i przekazuje informacje, wyraża i uzasadnia swoje opinie, pyta o opinie rozmówcy</w:t>
            </w:r>
            <w:r>
              <w:rPr>
                <w:rFonts w:ascii="Verdana" w:hAnsi="Verdana" w:cs="Calibri"/>
                <w:b w:val="0"/>
                <w:bCs w:val="0"/>
                <w:sz w:val="16"/>
                <w:szCs w:val="16"/>
              </w:rPr>
              <w:t>.</w:t>
            </w:r>
          </w:p>
          <w:p w14:paraId="24BF337E" w14:textId="77777777" w:rsidR="003D13D2" w:rsidRPr="00F147D3" w:rsidRDefault="003D13D2" w:rsidP="00F65C6B">
            <w:pPr>
              <w:pStyle w:val="Domynie"/>
              <w:rPr>
                <w:rFonts w:ascii="Verdana" w:hAnsi="Verdana"/>
                <w:b w:val="0"/>
                <w:bCs w:val="0"/>
                <w:sz w:val="16"/>
                <w:szCs w:val="16"/>
              </w:rPr>
            </w:pPr>
            <w:r w:rsidRPr="00F147D3">
              <w:rPr>
                <w:rFonts w:ascii="Verdana" w:hAnsi="Verdana"/>
                <w:b w:val="0"/>
                <w:bCs w:val="0"/>
                <w:sz w:val="16"/>
                <w:szCs w:val="16"/>
              </w:rPr>
              <w:t xml:space="preserve">– </w:t>
            </w:r>
            <w:r>
              <w:rPr>
                <w:rFonts w:ascii="Verdana" w:hAnsi="Verdana"/>
                <w:b w:val="0"/>
                <w:bCs w:val="0"/>
                <w:sz w:val="16"/>
                <w:szCs w:val="16"/>
              </w:rPr>
              <w:t>Przy pomocy złożonych konstrukcji samodzielnie i szczegółowo</w:t>
            </w:r>
            <w:r w:rsidRPr="00F147D3">
              <w:rPr>
                <w:rFonts w:ascii="Verdana" w:hAnsi="Verdana"/>
                <w:b w:val="0"/>
                <w:bCs w:val="0"/>
                <w:sz w:val="16"/>
                <w:szCs w:val="16"/>
              </w:rPr>
              <w:t xml:space="preserve"> </w:t>
            </w:r>
            <w:r w:rsidRPr="00F147D3">
              <w:rPr>
                <w:rFonts w:ascii="Verdana" w:hAnsi="Verdana" w:cs="Calibri"/>
                <w:b w:val="0"/>
                <w:bCs w:val="0"/>
                <w:sz w:val="16"/>
                <w:szCs w:val="16"/>
              </w:rPr>
              <w:t>opowiada o sposobach włamywania się do domów, przedmiotów, które padają łupem rabusiów i sposobów zabezpieczania się przed włamaniem, opisuje czynności, zjawiska, doświadczenie, przedstawia fakty, wyraża i uzasadnia opinie i poglądy, przedstawia zalety i wady różnych rozwiązań, wyraża pewność, przypuszczenie, wątpliwość</w:t>
            </w:r>
            <w:r>
              <w:rPr>
                <w:rFonts w:ascii="Verdana" w:hAnsi="Verdana" w:cs="Calibri"/>
                <w:b w:val="0"/>
                <w:bCs w:val="0"/>
                <w:sz w:val="16"/>
                <w:szCs w:val="16"/>
              </w:rPr>
              <w:t>.</w:t>
            </w:r>
          </w:p>
          <w:p w14:paraId="5627331A" w14:textId="77777777" w:rsidR="003D13D2" w:rsidRPr="00F147D3" w:rsidRDefault="003D13D2" w:rsidP="00F65C6B">
            <w:pPr>
              <w:pStyle w:val="Domynie"/>
              <w:rPr>
                <w:rFonts w:ascii="Verdana" w:hAnsi="Verdana"/>
                <w:b w:val="0"/>
                <w:bCs w:val="0"/>
                <w:sz w:val="16"/>
                <w:szCs w:val="16"/>
              </w:rPr>
            </w:pPr>
            <w:r w:rsidRPr="00F147D3">
              <w:rPr>
                <w:rFonts w:ascii="Verdana" w:hAnsi="Verdana"/>
                <w:b w:val="0"/>
                <w:bCs w:val="0"/>
                <w:sz w:val="16"/>
                <w:szCs w:val="16"/>
              </w:rPr>
              <w:softHyphen/>
              <w:t xml:space="preserve">– </w:t>
            </w:r>
            <w:r>
              <w:rPr>
                <w:rFonts w:ascii="Verdana" w:hAnsi="Verdana"/>
                <w:b w:val="0"/>
                <w:bCs w:val="0"/>
                <w:sz w:val="16"/>
                <w:szCs w:val="16"/>
              </w:rPr>
              <w:t>B</w:t>
            </w:r>
            <w:r w:rsidRPr="00F147D3">
              <w:rPr>
                <w:rFonts w:ascii="Verdana" w:hAnsi="Verdana"/>
                <w:b w:val="0"/>
                <w:bCs w:val="0"/>
                <w:sz w:val="16"/>
                <w:szCs w:val="16"/>
              </w:rPr>
              <w:t xml:space="preserve">ezbłędnie </w:t>
            </w:r>
            <w:r w:rsidRPr="00F147D3">
              <w:rPr>
                <w:rFonts w:ascii="Verdana" w:hAnsi="Verdana" w:cs="Calibri"/>
                <w:b w:val="0"/>
                <w:bCs w:val="0"/>
                <w:sz w:val="16"/>
                <w:szCs w:val="16"/>
              </w:rPr>
              <w:t xml:space="preserve">opowiada o sposobach włamywania się do domów, przedmiotów, które padają łupem rabusiów i sposobów zabezpieczania się przed włamaniem, opisuje czynności, zjawiska, doświadczenie, przedstawia fakty, wyraża i </w:t>
            </w:r>
            <w:r w:rsidRPr="00F147D3">
              <w:rPr>
                <w:rFonts w:ascii="Verdana" w:hAnsi="Verdana" w:cs="Calibri"/>
                <w:b w:val="0"/>
                <w:bCs w:val="0"/>
                <w:sz w:val="16"/>
                <w:szCs w:val="16"/>
              </w:rPr>
              <w:lastRenderedPageBreak/>
              <w:t>uzasadnia opinie i poglądy, przedstawia zalety i wady różnych rozwiązań, wyraża pewność, przypuszczenie, wątpliwość</w:t>
            </w:r>
            <w:r>
              <w:rPr>
                <w:rFonts w:ascii="Verdana" w:hAnsi="Verdana" w:cs="Calibri"/>
                <w:b w:val="0"/>
                <w:bCs w:val="0"/>
                <w:sz w:val="16"/>
                <w:szCs w:val="16"/>
              </w:rPr>
              <w:t>.</w:t>
            </w:r>
          </w:p>
          <w:p w14:paraId="38E04D7A" w14:textId="77777777" w:rsidR="003D13D2" w:rsidRPr="00F147D3" w:rsidRDefault="003D13D2" w:rsidP="00F65C6B">
            <w:pPr>
              <w:pStyle w:val="Domynie"/>
              <w:rPr>
                <w:rFonts w:ascii="Verdana" w:hAnsi="Verdana"/>
                <w:b w:val="0"/>
                <w:bCs w:val="0"/>
                <w:sz w:val="16"/>
                <w:szCs w:val="16"/>
              </w:rPr>
            </w:pPr>
            <w:r w:rsidRPr="00F147D3">
              <w:rPr>
                <w:rFonts w:ascii="Verdana" w:hAnsi="Verdana"/>
                <w:b w:val="0"/>
                <w:bCs w:val="0"/>
                <w:sz w:val="16"/>
                <w:szCs w:val="16"/>
              </w:rPr>
              <w:t>–</w:t>
            </w:r>
            <w:r w:rsidRPr="00F147D3">
              <w:rPr>
                <w:rFonts w:ascii="Verdana" w:hAnsi="Verdana" w:cs="Calibri"/>
                <w:b w:val="0"/>
                <w:bCs w:val="0"/>
                <w:sz w:val="16"/>
                <w:szCs w:val="16"/>
              </w:rPr>
              <w:t xml:space="preserve"> </w:t>
            </w:r>
            <w:r>
              <w:rPr>
                <w:rFonts w:ascii="Verdana" w:hAnsi="Verdana" w:cs="Calibri"/>
                <w:b w:val="0"/>
                <w:bCs w:val="0"/>
                <w:sz w:val="16"/>
                <w:szCs w:val="16"/>
              </w:rPr>
              <w:t>Samodzielnie i bezbłędnie</w:t>
            </w:r>
            <w:r w:rsidRPr="00F147D3">
              <w:rPr>
                <w:rFonts w:ascii="Verdana" w:hAnsi="Verdana" w:cs="Calibri"/>
                <w:b w:val="0"/>
                <w:bCs w:val="0"/>
                <w:sz w:val="16"/>
                <w:szCs w:val="16"/>
              </w:rPr>
              <w:t xml:space="preserve"> opowiada o swoich doświadczeniach jako ofiara złodzieja rowerów, opisuje czynności, zjawiska, przedstawia fakty, wyraża i uzasadnia opinie, opisuje uczucia, wyraża pewność, przypuszczenie, wątpliwość</w:t>
            </w:r>
            <w:r>
              <w:rPr>
                <w:rFonts w:ascii="Verdana" w:hAnsi="Verdana" w:cs="Calibri"/>
                <w:b w:val="0"/>
                <w:bCs w:val="0"/>
                <w:sz w:val="16"/>
                <w:szCs w:val="16"/>
              </w:rPr>
              <w:t>.</w:t>
            </w:r>
          </w:p>
          <w:p w14:paraId="100923C8" w14:textId="77777777" w:rsidR="003D13D2" w:rsidRPr="00F147D3" w:rsidRDefault="003D13D2" w:rsidP="00F65C6B">
            <w:pPr>
              <w:pStyle w:val="Domynie"/>
              <w:rPr>
                <w:rFonts w:ascii="Verdana" w:hAnsi="Verdana" w:cs="Calibri"/>
                <w:b w:val="0"/>
                <w:bCs w:val="0"/>
                <w:sz w:val="16"/>
                <w:szCs w:val="16"/>
              </w:rPr>
            </w:pPr>
            <w:r w:rsidRPr="00F147D3">
              <w:rPr>
                <w:rFonts w:ascii="Verdana" w:hAnsi="Verdana"/>
                <w:b w:val="0"/>
                <w:bCs w:val="0"/>
                <w:sz w:val="16"/>
                <w:szCs w:val="16"/>
              </w:rPr>
              <w:t>–</w:t>
            </w:r>
            <w:r w:rsidRPr="00F147D3">
              <w:rPr>
                <w:rFonts w:ascii="Verdana" w:hAnsi="Verdana" w:cs="Calibri"/>
                <w:b w:val="0"/>
                <w:bCs w:val="0"/>
                <w:sz w:val="16"/>
                <w:szCs w:val="16"/>
              </w:rPr>
              <w:t xml:space="preserve"> </w:t>
            </w:r>
            <w:r>
              <w:rPr>
                <w:rFonts w:ascii="Verdana" w:hAnsi="Verdana" w:cs="Calibri"/>
                <w:b w:val="0"/>
                <w:bCs w:val="0"/>
                <w:sz w:val="16"/>
                <w:szCs w:val="16"/>
              </w:rPr>
              <w:t>A</w:t>
            </w:r>
            <w:r w:rsidRPr="00F147D3">
              <w:rPr>
                <w:rFonts w:ascii="Verdana" w:hAnsi="Verdana" w:cs="Calibri"/>
                <w:b w:val="0"/>
                <w:bCs w:val="0"/>
                <w:sz w:val="16"/>
                <w:szCs w:val="16"/>
              </w:rPr>
              <w:t>ktywnie uczestniczy w rozmowie na temat przestępstw, rozpoczyna, prowadzi, podtrzymuje i kończy rozmowę, uzyskuje i przekazuje informacje, wyraża i uzasadnia swoje opinie, pyta o opinie rozmówcy</w:t>
            </w:r>
            <w:r>
              <w:rPr>
                <w:rFonts w:ascii="Verdana" w:hAnsi="Verdana" w:cs="Calibri"/>
                <w:b w:val="0"/>
                <w:bCs w:val="0"/>
                <w:sz w:val="16"/>
                <w:szCs w:val="16"/>
              </w:rPr>
              <w:t>.</w:t>
            </w:r>
          </w:p>
          <w:p w14:paraId="49AE56B2" w14:textId="77777777" w:rsidR="003D13D2" w:rsidRPr="00F147D3" w:rsidRDefault="003D13D2" w:rsidP="00F65C6B">
            <w:pPr>
              <w:pStyle w:val="Domynie"/>
              <w:rPr>
                <w:rFonts w:ascii="Verdana" w:hAnsi="Verdana" w:cs="Calibri"/>
                <w:b w:val="0"/>
                <w:bCs w:val="0"/>
                <w:sz w:val="16"/>
                <w:szCs w:val="16"/>
              </w:rPr>
            </w:pPr>
            <w:r w:rsidRPr="00F147D3">
              <w:rPr>
                <w:rFonts w:ascii="Verdana" w:hAnsi="Verdana"/>
                <w:b w:val="0"/>
                <w:bCs w:val="0"/>
                <w:sz w:val="16"/>
                <w:szCs w:val="16"/>
              </w:rPr>
              <w:t xml:space="preserve">– </w:t>
            </w:r>
            <w:r>
              <w:rPr>
                <w:rFonts w:ascii="Verdana" w:hAnsi="Verdana"/>
                <w:b w:val="0"/>
                <w:bCs w:val="0"/>
                <w:sz w:val="16"/>
                <w:szCs w:val="16"/>
              </w:rPr>
              <w:t xml:space="preserve">Przy pomocy złożonych konstrukcji </w:t>
            </w:r>
            <w:r w:rsidRPr="00F147D3">
              <w:rPr>
                <w:rFonts w:ascii="Verdana" w:hAnsi="Verdana" w:cs="Calibri"/>
                <w:b w:val="0"/>
                <w:bCs w:val="0"/>
                <w:sz w:val="16"/>
                <w:szCs w:val="16"/>
              </w:rPr>
              <w:t>wypowiada się na temat bezpieczeństwa w sieci, opisuje czynności i zjawiska, wyraża i uzasadnia opinie</w:t>
            </w:r>
            <w:r>
              <w:rPr>
                <w:rFonts w:ascii="Verdana" w:hAnsi="Verdana" w:cs="Calibri"/>
                <w:b w:val="0"/>
                <w:bCs w:val="0"/>
                <w:sz w:val="16"/>
                <w:szCs w:val="16"/>
              </w:rPr>
              <w:t>.</w:t>
            </w:r>
          </w:p>
          <w:p w14:paraId="4040B67E" w14:textId="77777777" w:rsidR="003D13D2" w:rsidRPr="00F147D3" w:rsidRDefault="003D13D2" w:rsidP="00F65C6B">
            <w:pPr>
              <w:rPr>
                <w:rFonts w:ascii="Verdana" w:hAnsi="Verdana" w:cs="Calibri"/>
                <w:b/>
                <w:sz w:val="16"/>
                <w:szCs w:val="16"/>
              </w:rPr>
            </w:pPr>
            <w:r w:rsidRPr="00F147D3">
              <w:rPr>
                <w:rFonts w:ascii="Verdana" w:hAnsi="Verdana"/>
                <w:b/>
                <w:sz w:val="16"/>
                <w:szCs w:val="16"/>
              </w:rPr>
              <w:t xml:space="preserve">– </w:t>
            </w:r>
            <w:r>
              <w:rPr>
                <w:rFonts w:ascii="Verdana" w:hAnsi="Verdana"/>
                <w:b/>
                <w:sz w:val="16"/>
                <w:szCs w:val="16"/>
              </w:rPr>
              <w:t xml:space="preserve">Samodzielnie I </w:t>
            </w:r>
            <w:r w:rsidRPr="00F147D3">
              <w:rPr>
                <w:rFonts w:ascii="Verdana" w:hAnsi="Verdana"/>
                <w:b/>
                <w:sz w:val="16"/>
                <w:szCs w:val="16"/>
              </w:rPr>
              <w:t xml:space="preserve">bezbłędnie </w:t>
            </w:r>
            <w:r w:rsidRPr="00F147D3">
              <w:rPr>
                <w:rFonts w:ascii="Verdana" w:hAnsi="Verdana" w:cs="Calibri"/>
                <w:b/>
                <w:sz w:val="16"/>
                <w:szCs w:val="16"/>
              </w:rPr>
              <w:t xml:space="preserve">pisze wpis na blogu na temat niebezpieczeństw, które czyhają w </w:t>
            </w:r>
            <w:proofErr w:type="spellStart"/>
            <w:r w:rsidRPr="00F147D3">
              <w:rPr>
                <w:rFonts w:ascii="Verdana" w:hAnsi="Verdana" w:cs="Calibri"/>
                <w:b/>
                <w:sz w:val="16"/>
                <w:szCs w:val="16"/>
              </w:rPr>
              <w:t>internecie</w:t>
            </w:r>
            <w:proofErr w:type="spellEnd"/>
            <w:r w:rsidRPr="00F147D3">
              <w:rPr>
                <w:rFonts w:ascii="Verdana" w:hAnsi="Verdana" w:cs="Calibri"/>
                <w:b/>
                <w:sz w:val="16"/>
                <w:szCs w:val="16"/>
              </w:rPr>
              <w:t>, opisuje zjawiska, przedstawia fakty, wyraża i uzasadnia opinie, instruuje, stosuje styl wypowiedzi odpowiedni do sytuacji</w:t>
            </w:r>
            <w:r>
              <w:rPr>
                <w:rFonts w:ascii="Verdana" w:hAnsi="Verdana" w:cs="Calibri"/>
                <w:b/>
                <w:sz w:val="16"/>
                <w:szCs w:val="16"/>
              </w:rPr>
              <w:t>.</w:t>
            </w:r>
          </w:p>
          <w:p w14:paraId="0DA5D2B9" w14:textId="77777777" w:rsidR="003D13D2" w:rsidRPr="00F147D3" w:rsidRDefault="003D13D2" w:rsidP="00F65C6B">
            <w:pPr>
              <w:rPr>
                <w:rFonts w:ascii="Verdana" w:hAnsi="Verdana" w:cs="Calibri"/>
                <w:b/>
                <w:sz w:val="16"/>
                <w:szCs w:val="16"/>
              </w:rPr>
            </w:pPr>
            <w:r w:rsidRPr="00F147D3">
              <w:rPr>
                <w:rFonts w:ascii="Verdana" w:hAnsi="Verdana"/>
                <w:b/>
                <w:sz w:val="16"/>
                <w:szCs w:val="16"/>
              </w:rPr>
              <w:t>–</w:t>
            </w:r>
            <w:r w:rsidRPr="00F147D3">
              <w:rPr>
                <w:rFonts w:ascii="Verdana" w:hAnsi="Verdana" w:cs="Calibri"/>
                <w:b/>
                <w:sz w:val="16"/>
                <w:szCs w:val="16"/>
              </w:rPr>
              <w:t xml:space="preserve"> </w:t>
            </w:r>
            <w:r>
              <w:rPr>
                <w:rFonts w:ascii="Verdana" w:hAnsi="Verdana" w:cs="Calibri"/>
                <w:b/>
                <w:sz w:val="16"/>
                <w:szCs w:val="16"/>
              </w:rPr>
              <w:t>A</w:t>
            </w:r>
            <w:r w:rsidRPr="00F147D3">
              <w:rPr>
                <w:rFonts w:ascii="Verdana" w:hAnsi="Verdana" w:cs="Calibri"/>
                <w:b/>
                <w:sz w:val="16"/>
                <w:szCs w:val="16"/>
              </w:rPr>
              <w:t>ktywnie uczestniczy w rozmowie na temat hakerów, kradzieży danych i bezpieczeństwa w sieci, rozpoczyna, prowadzi, podtrzymuje i kończy rozmowę, uzyskuje i przekazuje informacje, wyraża i uzasadnia swoje opinie, pyta o opinie rozmówcy</w:t>
            </w:r>
            <w:r>
              <w:rPr>
                <w:rFonts w:ascii="Verdana" w:hAnsi="Verdana" w:cs="Calibri"/>
                <w:b/>
                <w:sz w:val="16"/>
                <w:szCs w:val="16"/>
              </w:rPr>
              <w:t>.</w:t>
            </w:r>
          </w:p>
          <w:p w14:paraId="2D91B99B" w14:textId="77777777" w:rsidR="003D13D2" w:rsidRPr="00F147D3" w:rsidRDefault="003D13D2" w:rsidP="00F65C6B">
            <w:pPr>
              <w:rPr>
                <w:rFonts w:ascii="Verdana" w:hAnsi="Verdana" w:cs="Calibri"/>
                <w:b/>
                <w:sz w:val="16"/>
                <w:szCs w:val="16"/>
              </w:rPr>
            </w:pPr>
            <w:r w:rsidRPr="00F147D3">
              <w:rPr>
                <w:rFonts w:ascii="Verdana" w:hAnsi="Verdana"/>
                <w:b/>
                <w:sz w:val="16"/>
                <w:szCs w:val="16"/>
              </w:rPr>
              <w:lastRenderedPageBreak/>
              <w:t xml:space="preserve">– </w:t>
            </w:r>
            <w:r>
              <w:rPr>
                <w:rFonts w:ascii="Verdana" w:hAnsi="Verdana"/>
                <w:b/>
                <w:sz w:val="16"/>
                <w:szCs w:val="16"/>
              </w:rPr>
              <w:t xml:space="preserve">Samodzielnie i </w:t>
            </w:r>
            <w:r w:rsidRPr="00F147D3">
              <w:rPr>
                <w:rFonts w:ascii="Verdana" w:hAnsi="Verdana"/>
                <w:b/>
                <w:sz w:val="16"/>
                <w:szCs w:val="16"/>
              </w:rPr>
              <w:t xml:space="preserve">bezbłędnie </w:t>
            </w:r>
            <w:r w:rsidRPr="00F147D3">
              <w:rPr>
                <w:rFonts w:ascii="Verdana" w:hAnsi="Verdana" w:cs="Calibri"/>
                <w:b/>
                <w:sz w:val="16"/>
                <w:szCs w:val="16"/>
              </w:rPr>
              <w:t>pisze wpis na forum, w którym wyraża i uzasadnia swoją opinię na temat filmów o przestępcach, opisuje zjawiska, przedstawia fakty; stosuje odpowiednie zasady konstruowania tekstów oraz styl wypowiedzi odpowiedni do sytuacji</w:t>
            </w:r>
            <w:r>
              <w:rPr>
                <w:rFonts w:ascii="Verdana" w:hAnsi="Verdana" w:cs="Calibri"/>
                <w:b/>
                <w:sz w:val="16"/>
                <w:szCs w:val="16"/>
              </w:rPr>
              <w:t>.</w:t>
            </w:r>
          </w:p>
          <w:p w14:paraId="4A8A4434" w14:textId="77777777" w:rsidR="003D13D2" w:rsidRPr="00F147D3" w:rsidRDefault="003D13D2" w:rsidP="00F65C6B">
            <w:pPr>
              <w:pStyle w:val="Domynie"/>
              <w:rPr>
                <w:rFonts w:ascii="Verdana" w:hAnsi="Verdana"/>
                <w:b w:val="0"/>
                <w:bCs w:val="0"/>
                <w:sz w:val="16"/>
                <w:szCs w:val="16"/>
              </w:rPr>
            </w:pPr>
            <w:r w:rsidRPr="00F147D3">
              <w:rPr>
                <w:rFonts w:ascii="Verdana" w:hAnsi="Verdana"/>
                <w:b w:val="0"/>
                <w:bCs w:val="0"/>
                <w:sz w:val="16"/>
                <w:szCs w:val="16"/>
              </w:rPr>
              <w:t xml:space="preserve">– </w:t>
            </w:r>
            <w:r>
              <w:rPr>
                <w:rFonts w:ascii="Verdana" w:hAnsi="Verdana"/>
                <w:b w:val="0"/>
                <w:bCs w:val="0"/>
                <w:sz w:val="16"/>
                <w:szCs w:val="16"/>
              </w:rPr>
              <w:t>Przy pomocy złożonych konstrukcji szczegółowo</w:t>
            </w:r>
            <w:r w:rsidRPr="00F147D3">
              <w:rPr>
                <w:rFonts w:ascii="Verdana" w:hAnsi="Verdana" w:cs="Calibri"/>
                <w:b w:val="0"/>
                <w:bCs w:val="0"/>
                <w:sz w:val="16"/>
                <w:szCs w:val="16"/>
              </w:rPr>
              <w:t xml:space="preserve"> opisuje fotografie, podaje podobieństwa i różnice, wyraża pewność, przypuszczenie, wątpliwość</w:t>
            </w:r>
            <w:r>
              <w:rPr>
                <w:rFonts w:ascii="Verdana" w:hAnsi="Verdana" w:cs="Calibri"/>
                <w:b w:val="0"/>
                <w:bCs w:val="0"/>
                <w:sz w:val="16"/>
                <w:szCs w:val="16"/>
              </w:rPr>
              <w:t>.</w:t>
            </w:r>
          </w:p>
          <w:p w14:paraId="35675103" w14:textId="77777777" w:rsidR="003D13D2" w:rsidRPr="00F147D3" w:rsidRDefault="003D13D2" w:rsidP="00F65C6B">
            <w:pPr>
              <w:pStyle w:val="Domynie"/>
              <w:rPr>
                <w:rFonts w:ascii="Verdana" w:hAnsi="Verdana" w:cs="Calibri"/>
                <w:b w:val="0"/>
                <w:bCs w:val="0"/>
                <w:sz w:val="16"/>
                <w:szCs w:val="16"/>
              </w:rPr>
            </w:pPr>
            <w:r w:rsidRPr="00F147D3">
              <w:rPr>
                <w:rFonts w:ascii="Verdana" w:hAnsi="Verdana"/>
                <w:b w:val="0"/>
                <w:bCs w:val="0"/>
                <w:sz w:val="16"/>
                <w:szCs w:val="16"/>
              </w:rPr>
              <w:t xml:space="preserve">– </w:t>
            </w:r>
            <w:r>
              <w:rPr>
                <w:rFonts w:ascii="Verdana" w:hAnsi="Verdana"/>
                <w:b w:val="0"/>
                <w:bCs w:val="0"/>
                <w:sz w:val="16"/>
                <w:szCs w:val="16"/>
              </w:rPr>
              <w:t>P</w:t>
            </w:r>
            <w:r w:rsidRPr="00F147D3">
              <w:rPr>
                <w:rFonts w:ascii="Verdana" w:hAnsi="Verdana"/>
                <w:b w:val="0"/>
                <w:bCs w:val="0"/>
                <w:sz w:val="16"/>
                <w:szCs w:val="16"/>
              </w:rPr>
              <w:t>rzy pomocy złożonych konstrukcji</w:t>
            </w:r>
            <w:r>
              <w:rPr>
                <w:rFonts w:ascii="Verdana" w:hAnsi="Verdana"/>
                <w:b w:val="0"/>
                <w:bCs w:val="0"/>
                <w:sz w:val="16"/>
                <w:szCs w:val="16"/>
              </w:rPr>
              <w:t xml:space="preserve"> szczegółowo</w:t>
            </w:r>
            <w:r w:rsidRPr="00F147D3">
              <w:rPr>
                <w:rFonts w:ascii="Verdana" w:hAnsi="Verdana"/>
                <w:b w:val="0"/>
                <w:bCs w:val="0"/>
                <w:sz w:val="16"/>
                <w:szCs w:val="16"/>
              </w:rPr>
              <w:t xml:space="preserve"> </w:t>
            </w:r>
            <w:r w:rsidRPr="00F147D3">
              <w:rPr>
                <w:rFonts w:ascii="Verdana" w:hAnsi="Verdana" w:cs="Calibri"/>
                <w:b w:val="0"/>
                <w:bCs w:val="0"/>
                <w:sz w:val="16"/>
                <w:szCs w:val="16"/>
              </w:rPr>
              <w:t>opisuje fotografie, podaje podobieństwa i różnice, wyraża pewność, przypuszczenie, wątpliwość</w:t>
            </w:r>
            <w:r>
              <w:rPr>
                <w:rFonts w:ascii="Verdana" w:hAnsi="Verdana" w:cs="Calibri"/>
                <w:b w:val="0"/>
                <w:bCs w:val="0"/>
                <w:sz w:val="16"/>
                <w:szCs w:val="16"/>
              </w:rPr>
              <w:t>.</w:t>
            </w:r>
          </w:p>
          <w:p w14:paraId="579BBCED" w14:textId="77777777" w:rsidR="003D13D2" w:rsidRPr="00F147D3" w:rsidRDefault="003D13D2" w:rsidP="00F65C6B">
            <w:pPr>
              <w:pStyle w:val="Domynie"/>
              <w:rPr>
                <w:rFonts w:ascii="Verdana" w:hAnsi="Verdana"/>
                <w:b w:val="0"/>
                <w:bCs w:val="0"/>
                <w:sz w:val="16"/>
                <w:szCs w:val="16"/>
              </w:rPr>
            </w:pPr>
            <w:r w:rsidRPr="00F147D3">
              <w:rPr>
                <w:rFonts w:ascii="Verdana" w:hAnsi="Verdana"/>
                <w:b w:val="0"/>
                <w:bCs w:val="0"/>
                <w:sz w:val="16"/>
                <w:szCs w:val="16"/>
              </w:rPr>
              <w:t xml:space="preserve">– </w:t>
            </w:r>
            <w:r>
              <w:rPr>
                <w:rFonts w:ascii="Verdana" w:hAnsi="Verdana"/>
                <w:b w:val="0"/>
                <w:bCs w:val="0"/>
                <w:sz w:val="16"/>
                <w:szCs w:val="16"/>
              </w:rPr>
              <w:t>Samodzielnie i bezbłędnie</w:t>
            </w:r>
            <w:r w:rsidRPr="00F147D3">
              <w:rPr>
                <w:rFonts w:ascii="Verdana" w:hAnsi="Verdana"/>
                <w:b w:val="0"/>
                <w:bCs w:val="0"/>
                <w:sz w:val="16"/>
                <w:szCs w:val="16"/>
              </w:rPr>
              <w:t xml:space="preserve"> </w:t>
            </w:r>
            <w:r w:rsidRPr="00F147D3">
              <w:rPr>
                <w:rFonts w:ascii="Verdana" w:hAnsi="Verdana" w:cs="Calibri"/>
                <w:b w:val="0"/>
                <w:bCs w:val="0"/>
                <w:sz w:val="16"/>
                <w:szCs w:val="16"/>
              </w:rPr>
              <w:t>wypowiada się na temat minimalnego wieku, uprawniającego do wykonywania różnych czynności, podaje fakty, wyraża i uzasadnia opinie i poglądy</w:t>
            </w:r>
            <w:r>
              <w:rPr>
                <w:rFonts w:ascii="Verdana" w:hAnsi="Verdana" w:cs="Calibri"/>
                <w:b w:val="0"/>
                <w:bCs w:val="0"/>
                <w:sz w:val="16"/>
                <w:szCs w:val="16"/>
              </w:rPr>
              <w:t>.</w:t>
            </w:r>
          </w:p>
          <w:p w14:paraId="0CABABF7" w14:textId="77777777" w:rsidR="003D13D2" w:rsidRPr="00F147D3" w:rsidRDefault="003D13D2" w:rsidP="00F65C6B">
            <w:pPr>
              <w:pStyle w:val="Domynie"/>
              <w:rPr>
                <w:rFonts w:ascii="Verdana" w:hAnsi="Verdana"/>
                <w:b w:val="0"/>
                <w:bCs w:val="0"/>
                <w:sz w:val="16"/>
                <w:szCs w:val="16"/>
              </w:rPr>
            </w:pPr>
            <w:r w:rsidRPr="00F147D3">
              <w:rPr>
                <w:rFonts w:ascii="Verdana" w:hAnsi="Verdana"/>
                <w:b w:val="0"/>
                <w:bCs w:val="0"/>
                <w:sz w:val="16"/>
                <w:szCs w:val="16"/>
              </w:rPr>
              <w:softHyphen/>
              <w:t>–</w:t>
            </w:r>
            <w:r w:rsidRPr="00F147D3">
              <w:rPr>
                <w:rFonts w:ascii="Verdana" w:hAnsi="Verdana" w:cs="Calibri"/>
                <w:b w:val="0"/>
                <w:bCs w:val="0"/>
                <w:sz w:val="16"/>
                <w:szCs w:val="16"/>
              </w:rPr>
              <w:t xml:space="preserve"> </w:t>
            </w:r>
            <w:r>
              <w:rPr>
                <w:rFonts w:ascii="Verdana" w:hAnsi="Verdana" w:cs="Calibri"/>
                <w:b w:val="0"/>
                <w:bCs w:val="0"/>
                <w:sz w:val="16"/>
                <w:szCs w:val="16"/>
              </w:rPr>
              <w:t>A</w:t>
            </w:r>
            <w:r w:rsidRPr="00F147D3">
              <w:rPr>
                <w:rFonts w:ascii="Verdana" w:hAnsi="Verdana" w:cs="Calibri"/>
                <w:b w:val="0"/>
                <w:bCs w:val="0"/>
                <w:sz w:val="16"/>
                <w:szCs w:val="16"/>
              </w:rPr>
              <w:t>ktywnie</w:t>
            </w:r>
            <w:r w:rsidRPr="00F147D3">
              <w:rPr>
                <w:rFonts w:ascii="Verdana" w:hAnsi="Verdana"/>
                <w:b w:val="0"/>
                <w:bCs w:val="0"/>
                <w:sz w:val="16"/>
                <w:szCs w:val="16"/>
              </w:rPr>
              <w:t xml:space="preserve"> </w:t>
            </w:r>
            <w:r w:rsidRPr="00F147D3">
              <w:rPr>
                <w:rFonts w:ascii="Verdana" w:hAnsi="Verdana" w:cs="Calibri"/>
                <w:b w:val="0"/>
                <w:bCs w:val="0"/>
                <w:sz w:val="16"/>
                <w:szCs w:val="16"/>
              </w:rPr>
              <w:t>uczestniczy w rozmowie, wyraża i uzasadnia swoje opinie</w:t>
            </w:r>
            <w:r>
              <w:rPr>
                <w:rFonts w:ascii="Verdana" w:hAnsi="Verdana" w:cs="Calibri"/>
                <w:b w:val="0"/>
                <w:bCs w:val="0"/>
                <w:sz w:val="16"/>
                <w:szCs w:val="16"/>
              </w:rPr>
              <w:t>,</w:t>
            </w:r>
            <w:r w:rsidRPr="00F147D3">
              <w:rPr>
                <w:rFonts w:ascii="Verdana" w:hAnsi="Verdana" w:cs="Calibri"/>
                <w:b w:val="0"/>
                <w:bCs w:val="0"/>
                <w:sz w:val="16"/>
                <w:szCs w:val="16"/>
              </w:rPr>
              <w:t xml:space="preserve"> czy szesnastolatkowie powinni mieć prawo jazdy, rozpoczyna, prowadzi, podtrzymuje i kończy rozmowę, uzyskuje i przekazuje informacje, pyta o opinie rozmówcy</w:t>
            </w:r>
            <w:r>
              <w:rPr>
                <w:rFonts w:ascii="Verdana" w:hAnsi="Verdana" w:cs="Calibri"/>
                <w:b w:val="0"/>
                <w:bCs w:val="0"/>
                <w:sz w:val="16"/>
                <w:szCs w:val="16"/>
              </w:rPr>
              <w:t>.</w:t>
            </w:r>
          </w:p>
          <w:p w14:paraId="30F0CA5E" w14:textId="77777777" w:rsidR="003D13D2" w:rsidRPr="00F147D3" w:rsidRDefault="003D13D2" w:rsidP="00F65C6B">
            <w:pPr>
              <w:pStyle w:val="Domynie"/>
              <w:rPr>
                <w:rFonts w:ascii="Verdana" w:hAnsi="Verdana"/>
                <w:b w:val="0"/>
                <w:bCs w:val="0"/>
                <w:sz w:val="16"/>
                <w:szCs w:val="16"/>
              </w:rPr>
            </w:pPr>
            <w:r w:rsidRPr="00F147D3">
              <w:rPr>
                <w:rFonts w:ascii="Verdana" w:hAnsi="Verdana"/>
                <w:b w:val="0"/>
                <w:bCs w:val="0"/>
                <w:sz w:val="16"/>
                <w:szCs w:val="16"/>
              </w:rPr>
              <w:t>–</w:t>
            </w:r>
            <w:r w:rsidRPr="00F147D3">
              <w:rPr>
                <w:rFonts w:ascii="Verdana" w:hAnsi="Verdana" w:cs="Calibri"/>
                <w:b w:val="0"/>
                <w:bCs w:val="0"/>
                <w:sz w:val="16"/>
                <w:szCs w:val="16"/>
              </w:rPr>
              <w:t xml:space="preserve"> </w:t>
            </w:r>
            <w:r>
              <w:rPr>
                <w:rFonts w:ascii="Verdana" w:hAnsi="Verdana" w:cs="Calibri"/>
                <w:b w:val="0"/>
                <w:bCs w:val="0"/>
                <w:sz w:val="16"/>
                <w:szCs w:val="16"/>
              </w:rPr>
              <w:t>Samodzielnie i bezbłędnie</w:t>
            </w:r>
            <w:r w:rsidRPr="00F147D3">
              <w:rPr>
                <w:rFonts w:ascii="Verdana" w:hAnsi="Verdana" w:cs="Calibri"/>
                <w:b w:val="0"/>
                <w:bCs w:val="0"/>
                <w:sz w:val="16"/>
                <w:szCs w:val="16"/>
              </w:rPr>
              <w:t xml:space="preserve"> wymienia cechy dobrego obywatela, opisuje czynności, podaje fakty, wyraża i uzasadnia swoje opinie</w:t>
            </w:r>
            <w:r>
              <w:rPr>
                <w:rFonts w:ascii="Verdana" w:hAnsi="Verdana" w:cs="Calibri"/>
                <w:b w:val="0"/>
                <w:bCs w:val="0"/>
                <w:sz w:val="16"/>
                <w:szCs w:val="16"/>
              </w:rPr>
              <w:t>.</w:t>
            </w:r>
          </w:p>
          <w:p w14:paraId="2090555D" w14:textId="77777777" w:rsidR="003D13D2" w:rsidRPr="00F147D3" w:rsidRDefault="003D13D2" w:rsidP="00F65C6B">
            <w:pPr>
              <w:rPr>
                <w:rFonts w:ascii="Verdana" w:hAnsi="Verdana" w:cs="Calibri"/>
                <w:b/>
                <w:sz w:val="16"/>
                <w:szCs w:val="16"/>
              </w:rPr>
            </w:pPr>
            <w:r w:rsidRPr="00F147D3">
              <w:rPr>
                <w:rFonts w:ascii="Verdana" w:hAnsi="Verdana"/>
                <w:b/>
                <w:sz w:val="16"/>
                <w:szCs w:val="16"/>
              </w:rPr>
              <w:t xml:space="preserve">– </w:t>
            </w:r>
            <w:r>
              <w:rPr>
                <w:rFonts w:ascii="Verdana" w:hAnsi="Verdana"/>
                <w:b/>
                <w:sz w:val="16"/>
                <w:szCs w:val="16"/>
              </w:rPr>
              <w:t xml:space="preserve">Samodzielnie i </w:t>
            </w:r>
            <w:r w:rsidRPr="00F147D3">
              <w:rPr>
                <w:rFonts w:ascii="Verdana" w:hAnsi="Verdana"/>
                <w:b/>
                <w:sz w:val="16"/>
                <w:szCs w:val="16"/>
              </w:rPr>
              <w:t xml:space="preserve">bezbłędnie </w:t>
            </w:r>
            <w:r w:rsidRPr="00F147D3">
              <w:rPr>
                <w:rFonts w:ascii="Verdana" w:hAnsi="Verdana" w:cs="Calibri"/>
                <w:b/>
                <w:sz w:val="16"/>
                <w:szCs w:val="16"/>
              </w:rPr>
              <w:t xml:space="preserve">pisze list, w którym podaje, dlaczego jest niezadowolony z dotychczasowej pracy </w:t>
            </w:r>
            <w:r w:rsidRPr="00F147D3">
              <w:rPr>
                <w:rFonts w:ascii="Verdana" w:hAnsi="Verdana" w:cs="Calibri"/>
                <w:b/>
                <w:sz w:val="16"/>
                <w:szCs w:val="16"/>
              </w:rPr>
              <w:lastRenderedPageBreak/>
              <w:t>samorządu szkolnego, i zachęca uczniów do zaangażowania się w kampanię wyborczą, opisuje czynności, zjawiska, doświadczenia, podaje fakty, wyraża i uzasadnia opinie, przedstawia plany i intencje, wyraża pewność, przypuszczenie, wątpliwość, zachęca, wyraża uczucia i emocje; stosuje zwroty i formy grzecznościowe; stosuje odpowiednie zasady konstruowania tekstu oraz styl wypowiedzi odpowiedni do sytuacji</w:t>
            </w:r>
            <w:r>
              <w:rPr>
                <w:rFonts w:ascii="Verdana" w:hAnsi="Verdana" w:cs="Calibri"/>
                <w:b/>
                <w:sz w:val="16"/>
                <w:szCs w:val="16"/>
              </w:rPr>
              <w:t>.</w:t>
            </w:r>
          </w:p>
          <w:p w14:paraId="5C2782C3" w14:textId="77777777" w:rsidR="003D13D2" w:rsidRPr="00F147D3" w:rsidRDefault="003D13D2" w:rsidP="00F65C6B">
            <w:pPr>
              <w:rPr>
                <w:rFonts w:ascii="Verdana" w:hAnsi="Verdana" w:cs="Calibri"/>
                <w:b/>
                <w:sz w:val="16"/>
                <w:szCs w:val="16"/>
              </w:rPr>
            </w:pPr>
            <w:r w:rsidRPr="00F147D3">
              <w:rPr>
                <w:rFonts w:ascii="Verdana" w:hAnsi="Verdana"/>
                <w:b/>
                <w:sz w:val="16"/>
                <w:szCs w:val="16"/>
              </w:rPr>
              <w:t xml:space="preserve">– </w:t>
            </w:r>
            <w:r>
              <w:rPr>
                <w:rFonts w:ascii="Verdana" w:hAnsi="Verdana"/>
                <w:b/>
                <w:sz w:val="16"/>
                <w:szCs w:val="16"/>
              </w:rPr>
              <w:t xml:space="preserve">Samodzielnie i </w:t>
            </w:r>
            <w:r w:rsidRPr="00F147D3">
              <w:rPr>
                <w:rFonts w:ascii="Verdana" w:hAnsi="Verdana"/>
                <w:b/>
                <w:sz w:val="16"/>
                <w:szCs w:val="16"/>
              </w:rPr>
              <w:t xml:space="preserve">bezbłędnie </w:t>
            </w:r>
            <w:r w:rsidRPr="00F147D3">
              <w:rPr>
                <w:rFonts w:ascii="Verdana" w:hAnsi="Verdana" w:cs="Calibri"/>
                <w:b/>
                <w:sz w:val="16"/>
                <w:szCs w:val="16"/>
              </w:rPr>
              <w:t>pisze do gazety lokalnej list, w którym wyraża i uzasadnia swoje opinie na temat bycia dobrym obywatelem oraz opisuje osobę, którą podziwia za jej zaangażowanie na rzecz społeczności lokalnej, opisuje osoby, czynności, podaje fakty, opisuje uczucia, przekazuje informacje, stosuje zwroty i formy grzecznościowe, stosuje odpowiednie zasady konstruowania tekstu oraz styl wypowiedzi odpowiedni do sytuacji</w:t>
            </w:r>
            <w:r>
              <w:rPr>
                <w:rFonts w:ascii="Verdana" w:hAnsi="Verdana" w:cs="Calibri"/>
                <w:b/>
                <w:sz w:val="16"/>
                <w:szCs w:val="16"/>
              </w:rPr>
              <w:t>.</w:t>
            </w:r>
          </w:p>
          <w:p w14:paraId="72D05298" w14:textId="77777777" w:rsidR="003D13D2" w:rsidRPr="00F147D3" w:rsidRDefault="003D13D2" w:rsidP="00F65C6B">
            <w:pPr>
              <w:pStyle w:val="Domynie"/>
              <w:rPr>
                <w:rFonts w:ascii="Verdana" w:hAnsi="Verdana" w:cs="Calibri"/>
                <w:b w:val="0"/>
                <w:bCs w:val="0"/>
                <w:sz w:val="16"/>
                <w:szCs w:val="16"/>
              </w:rPr>
            </w:pPr>
            <w:r w:rsidRPr="00F147D3">
              <w:rPr>
                <w:rFonts w:ascii="Verdana" w:hAnsi="Verdana"/>
                <w:b w:val="0"/>
                <w:bCs w:val="0"/>
                <w:sz w:val="16"/>
                <w:szCs w:val="16"/>
              </w:rPr>
              <w:t>–</w:t>
            </w:r>
            <w:r w:rsidRPr="00F147D3">
              <w:rPr>
                <w:rFonts w:ascii="Verdana" w:hAnsi="Verdana" w:cs="Calibri"/>
                <w:b w:val="0"/>
                <w:bCs w:val="0"/>
                <w:sz w:val="16"/>
                <w:szCs w:val="16"/>
              </w:rPr>
              <w:t xml:space="preserve"> </w:t>
            </w:r>
            <w:r>
              <w:rPr>
                <w:rFonts w:ascii="Verdana" w:hAnsi="Verdana" w:cs="Calibri"/>
                <w:b w:val="0"/>
                <w:bCs w:val="0"/>
                <w:sz w:val="16"/>
                <w:szCs w:val="16"/>
              </w:rPr>
              <w:t>A</w:t>
            </w:r>
            <w:r w:rsidRPr="00F147D3">
              <w:rPr>
                <w:rFonts w:ascii="Verdana" w:hAnsi="Verdana" w:cs="Calibri"/>
                <w:b w:val="0"/>
                <w:bCs w:val="0"/>
                <w:sz w:val="16"/>
                <w:szCs w:val="16"/>
              </w:rPr>
              <w:t>ktywnie uczestniczy w rozmowie na temat pracy policjantów, rozpoczyna, prowadzi, podtrzymuje i kończy rozmowę, uzyskuje i przekazuje informacje, wyraża i uzasadnia swoje opinie, pyta o opinie rozmówcy</w:t>
            </w:r>
            <w:r>
              <w:rPr>
                <w:rFonts w:ascii="Verdana" w:hAnsi="Verdana" w:cs="Calibri"/>
                <w:b w:val="0"/>
                <w:bCs w:val="0"/>
                <w:sz w:val="16"/>
                <w:szCs w:val="16"/>
              </w:rPr>
              <w:t>.</w:t>
            </w:r>
          </w:p>
          <w:p w14:paraId="3CFD96AB" w14:textId="77777777" w:rsidR="003D13D2" w:rsidRPr="00F147D3" w:rsidRDefault="003D13D2" w:rsidP="00F65C6B">
            <w:pPr>
              <w:pStyle w:val="Domynie"/>
              <w:rPr>
                <w:rFonts w:ascii="Verdana" w:hAnsi="Verdana" w:cs="Calibri"/>
                <w:b w:val="0"/>
                <w:bCs w:val="0"/>
                <w:sz w:val="16"/>
                <w:szCs w:val="16"/>
              </w:rPr>
            </w:pPr>
            <w:r w:rsidRPr="00F147D3">
              <w:rPr>
                <w:rFonts w:ascii="Verdana" w:hAnsi="Verdana"/>
                <w:b w:val="0"/>
                <w:bCs w:val="0"/>
                <w:sz w:val="16"/>
                <w:szCs w:val="16"/>
              </w:rPr>
              <w:t xml:space="preserve">– </w:t>
            </w:r>
            <w:r>
              <w:rPr>
                <w:rFonts w:ascii="Verdana" w:hAnsi="Verdana"/>
                <w:b w:val="0"/>
                <w:bCs w:val="0"/>
                <w:sz w:val="16"/>
                <w:szCs w:val="16"/>
              </w:rPr>
              <w:t>P</w:t>
            </w:r>
            <w:r w:rsidRPr="00F147D3">
              <w:rPr>
                <w:rFonts w:ascii="Verdana" w:hAnsi="Verdana"/>
                <w:b w:val="0"/>
                <w:bCs w:val="0"/>
                <w:sz w:val="16"/>
                <w:szCs w:val="16"/>
              </w:rPr>
              <w:t>rzy pomocy złożonych konstrukcji</w:t>
            </w:r>
            <w:r>
              <w:rPr>
                <w:rFonts w:ascii="Verdana" w:hAnsi="Verdana"/>
                <w:b w:val="0"/>
                <w:bCs w:val="0"/>
                <w:sz w:val="16"/>
                <w:szCs w:val="16"/>
              </w:rPr>
              <w:t xml:space="preserve"> szczegółowo </w:t>
            </w:r>
            <w:r w:rsidRPr="00F147D3">
              <w:rPr>
                <w:rFonts w:ascii="Verdana" w:hAnsi="Verdana" w:cs="Calibri"/>
                <w:b w:val="0"/>
                <w:bCs w:val="0"/>
                <w:sz w:val="16"/>
                <w:szCs w:val="16"/>
              </w:rPr>
              <w:t>opowiada</w:t>
            </w:r>
            <w:r>
              <w:rPr>
                <w:rFonts w:ascii="Verdana" w:hAnsi="Verdana" w:cs="Calibri"/>
                <w:b w:val="0"/>
                <w:bCs w:val="0"/>
                <w:sz w:val="16"/>
                <w:szCs w:val="16"/>
              </w:rPr>
              <w:t>,</w:t>
            </w:r>
            <w:r w:rsidRPr="00F147D3">
              <w:rPr>
                <w:rFonts w:ascii="Verdana" w:hAnsi="Verdana" w:cs="Calibri"/>
                <w:b w:val="0"/>
                <w:bCs w:val="0"/>
                <w:sz w:val="16"/>
                <w:szCs w:val="16"/>
              </w:rPr>
              <w:t xml:space="preserve"> czy śledzi serwisy informacyjne, </w:t>
            </w:r>
            <w:r w:rsidRPr="00F147D3">
              <w:rPr>
                <w:rFonts w:ascii="Verdana" w:hAnsi="Verdana" w:cs="Calibri"/>
                <w:b w:val="0"/>
                <w:bCs w:val="0"/>
                <w:sz w:val="16"/>
                <w:szCs w:val="16"/>
              </w:rPr>
              <w:lastRenderedPageBreak/>
              <w:t>opisuje czynności, doświadczenia, wyraża i uzasadnia swoje opinie; uczeń pracuje w grupie i przygotowuje krótką prezentację fałszywej i prawdziwej informacji, opisuje czynności, podaje fakty</w:t>
            </w:r>
            <w:r>
              <w:rPr>
                <w:rFonts w:ascii="Verdana" w:hAnsi="Verdana" w:cs="Calibri"/>
                <w:b w:val="0"/>
                <w:bCs w:val="0"/>
                <w:sz w:val="16"/>
                <w:szCs w:val="16"/>
              </w:rPr>
              <w:t>.</w:t>
            </w:r>
          </w:p>
          <w:p w14:paraId="6789E4ED" w14:textId="77777777" w:rsidR="003D13D2" w:rsidRPr="00F147D3" w:rsidRDefault="003D13D2" w:rsidP="00F65C6B">
            <w:pPr>
              <w:rPr>
                <w:rFonts w:ascii="Verdana" w:hAnsi="Verdana" w:cs="Calibri"/>
                <w:b/>
                <w:sz w:val="16"/>
                <w:szCs w:val="16"/>
              </w:rPr>
            </w:pPr>
            <w:r w:rsidRPr="00F147D3">
              <w:rPr>
                <w:rFonts w:ascii="Verdana" w:hAnsi="Verdana"/>
                <w:b/>
                <w:sz w:val="16"/>
                <w:szCs w:val="16"/>
              </w:rPr>
              <w:t>–</w:t>
            </w:r>
            <w:r w:rsidRPr="00F147D3">
              <w:rPr>
                <w:rFonts w:ascii="Verdana" w:hAnsi="Verdana" w:cs="Calibri"/>
                <w:b/>
                <w:sz w:val="16"/>
                <w:szCs w:val="16"/>
              </w:rPr>
              <w:t xml:space="preserve"> </w:t>
            </w:r>
            <w:r>
              <w:rPr>
                <w:rFonts w:ascii="Verdana" w:hAnsi="Verdana" w:cs="Calibri"/>
                <w:b/>
                <w:sz w:val="16"/>
                <w:szCs w:val="16"/>
              </w:rPr>
              <w:t>A</w:t>
            </w:r>
            <w:r w:rsidRPr="00F147D3">
              <w:rPr>
                <w:rFonts w:ascii="Verdana" w:hAnsi="Verdana" w:cs="Calibri"/>
                <w:b/>
                <w:sz w:val="16"/>
                <w:szCs w:val="16"/>
              </w:rPr>
              <w:t>ktywnie uczestniczy w rozmowie na temat wpływu fałszywych informacji na edukację, demokrację, media społecznościowe i życie ludzi, rozpoczyna, prowadzi, podtrzymuje i kończy rozmowę, uzyskuje i przekazuje informacje, wyraża i uzasadnia swoje opinie, pyta o opinie rozmówcy</w:t>
            </w:r>
            <w:r>
              <w:rPr>
                <w:rFonts w:ascii="Verdana" w:hAnsi="Verdana" w:cs="Calibri"/>
                <w:b/>
                <w:sz w:val="16"/>
                <w:szCs w:val="16"/>
              </w:rPr>
              <w:t>.</w:t>
            </w:r>
          </w:p>
          <w:p w14:paraId="30204AE4"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B</w:t>
            </w:r>
            <w:r w:rsidRPr="00971DDA">
              <w:rPr>
                <w:rFonts w:ascii="Verdana" w:hAnsi="Verdana"/>
                <w:b/>
                <w:sz w:val="16"/>
                <w:szCs w:val="16"/>
              </w:rPr>
              <w:t xml:space="preserve">ezbłędnie </w:t>
            </w:r>
            <w:r w:rsidRPr="00971DDA">
              <w:rPr>
                <w:rFonts w:ascii="Verdana" w:hAnsi="Verdana" w:cs="Calibri"/>
                <w:b/>
                <w:sz w:val="16"/>
                <w:szCs w:val="16"/>
              </w:rPr>
              <w:t xml:space="preserve">przekazuje w języku obcym nowożytnym </w:t>
            </w:r>
            <w:r>
              <w:rPr>
                <w:rFonts w:ascii="Verdana" w:hAnsi="Verdana" w:cs="Calibri"/>
                <w:b/>
                <w:sz w:val="16"/>
                <w:szCs w:val="16"/>
              </w:rPr>
              <w:t xml:space="preserve">wszystkie </w:t>
            </w:r>
            <w:r w:rsidRPr="00971DDA">
              <w:rPr>
                <w:rFonts w:ascii="Verdana" w:hAnsi="Verdana" w:cs="Calibri"/>
                <w:b/>
                <w:sz w:val="16"/>
                <w:szCs w:val="16"/>
              </w:rPr>
              <w:t>informacje zawarte w materiale audiowizualnym i tekście obcojęzycznym</w:t>
            </w:r>
            <w:r>
              <w:rPr>
                <w:rFonts w:ascii="Verdana" w:hAnsi="Verdana" w:cs="Calibri"/>
                <w:b/>
                <w:sz w:val="16"/>
                <w:szCs w:val="16"/>
              </w:rPr>
              <w:t>.</w:t>
            </w:r>
          </w:p>
          <w:p w14:paraId="61E5CACB" w14:textId="77777777" w:rsidR="003D13D2" w:rsidRPr="00971DDA" w:rsidRDefault="003D13D2" w:rsidP="00F65C6B">
            <w:pPr>
              <w:rPr>
                <w:rFonts w:ascii="Verdana" w:hAnsi="Verdana" w:cs="Calibri"/>
                <w:b/>
                <w:sz w:val="16"/>
                <w:szCs w:val="16"/>
              </w:rPr>
            </w:pPr>
            <w:r w:rsidRPr="00971DDA">
              <w:rPr>
                <w:rFonts w:ascii="Verdana" w:hAnsi="Verdana"/>
                <w:b/>
                <w:sz w:val="16"/>
                <w:szCs w:val="16"/>
              </w:rPr>
              <w:t xml:space="preserve">– </w:t>
            </w:r>
            <w:r>
              <w:rPr>
                <w:rFonts w:ascii="Verdana" w:hAnsi="Verdana"/>
                <w:b/>
                <w:sz w:val="16"/>
                <w:szCs w:val="16"/>
              </w:rPr>
              <w:t>B</w:t>
            </w:r>
            <w:r w:rsidRPr="00971DDA">
              <w:rPr>
                <w:rFonts w:ascii="Verdana" w:hAnsi="Verdana"/>
                <w:b/>
                <w:sz w:val="16"/>
                <w:szCs w:val="16"/>
              </w:rPr>
              <w:t>ezbłędnie</w:t>
            </w:r>
            <w:r>
              <w:rPr>
                <w:rFonts w:ascii="Verdana" w:hAnsi="Verdana"/>
                <w:b/>
                <w:sz w:val="16"/>
                <w:szCs w:val="16"/>
              </w:rPr>
              <w:t xml:space="preserve"> i szczegółowo</w:t>
            </w:r>
            <w:r w:rsidRPr="00971DDA">
              <w:rPr>
                <w:rFonts w:ascii="Verdana" w:hAnsi="Verdana"/>
                <w:b/>
                <w:sz w:val="16"/>
                <w:szCs w:val="16"/>
              </w:rPr>
              <w:t xml:space="preserve"> </w:t>
            </w:r>
            <w:r w:rsidRPr="00971DDA">
              <w:rPr>
                <w:rFonts w:ascii="Verdana" w:hAnsi="Verdana" w:cs="Calibri"/>
                <w:b/>
                <w:sz w:val="16"/>
                <w:szCs w:val="16"/>
              </w:rPr>
              <w:t>streszcza w języku obcym przeczytany tekst</w:t>
            </w:r>
            <w:r>
              <w:rPr>
                <w:rFonts w:ascii="Verdana" w:hAnsi="Verdana" w:cs="Calibri"/>
                <w:b/>
                <w:sz w:val="16"/>
                <w:szCs w:val="16"/>
              </w:rPr>
              <w:t>.</w:t>
            </w:r>
          </w:p>
          <w:p w14:paraId="47A1AFE7" w14:textId="77777777" w:rsidR="003D13D2" w:rsidRPr="00F147D3" w:rsidRDefault="003D13D2" w:rsidP="00F65C6B">
            <w:pPr>
              <w:rPr>
                <w:rFonts w:ascii="Verdana" w:hAnsi="Verdana"/>
                <w:b/>
                <w:sz w:val="16"/>
                <w:szCs w:val="16"/>
                <w:lang w:bidi="hi-IN"/>
              </w:rPr>
            </w:pPr>
            <w:r w:rsidRPr="00971DDA">
              <w:rPr>
                <w:rFonts w:ascii="Verdana" w:hAnsi="Verdana"/>
                <w:b/>
                <w:sz w:val="16"/>
                <w:szCs w:val="16"/>
              </w:rPr>
              <w:t xml:space="preserve">– </w:t>
            </w:r>
            <w:r>
              <w:rPr>
                <w:rFonts w:ascii="Verdana" w:hAnsi="Verdana"/>
                <w:b/>
                <w:sz w:val="16"/>
                <w:szCs w:val="16"/>
              </w:rPr>
              <w:t xml:space="preserve">Samodzielnie i </w:t>
            </w:r>
            <w:r w:rsidRPr="00971DDA">
              <w:rPr>
                <w:rFonts w:ascii="Verdana" w:hAnsi="Verdana"/>
                <w:b/>
                <w:sz w:val="16"/>
                <w:szCs w:val="16"/>
              </w:rPr>
              <w:t xml:space="preserve">poprawnie </w:t>
            </w:r>
            <w:r w:rsidRPr="00971DDA">
              <w:rPr>
                <w:rFonts w:ascii="Verdana" w:hAnsi="Verdana" w:cs="Calibri"/>
                <w:b/>
                <w:sz w:val="16"/>
                <w:szCs w:val="16"/>
              </w:rPr>
              <w:t>przedstawia publicznie w języku obcym wcześniej przygotowany materiał</w:t>
            </w:r>
            <w:r>
              <w:rPr>
                <w:rFonts w:ascii="Verdana" w:hAnsi="Verdana" w:cs="Calibri"/>
                <w:b/>
                <w:sz w:val="16"/>
                <w:szCs w:val="16"/>
              </w:rPr>
              <w:t>.</w:t>
            </w:r>
          </w:p>
        </w:tc>
      </w:tr>
      <w:tr w:rsidR="003D13D2" w:rsidRPr="00E65F84" w14:paraId="1DFB780A" w14:textId="77777777" w:rsidTr="00F65C6B">
        <w:tc>
          <w:tcPr>
            <w:tcW w:w="0" w:type="auto"/>
            <w:gridSpan w:val="5"/>
            <w:shd w:val="clear" w:color="auto" w:fill="D9D9D9"/>
          </w:tcPr>
          <w:p w14:paraId="33ECC983" w14:textId="77777777" w:rsidR="003D13D2" w:rsidRPr="00963EBA" w:rsidRDefault="003D13D2" w:rsidP="00F65C6B">
            <w:pPr>
              <w:pStyle w:val="NormalnyWeb"/>
              <w:spacing w:before="0" w:beforeAutospacing="0" w:after="0"/>
              <w:jc w:val="center"/>
              <w:rPr>
                <w:rFonts w:ascii="Verdana" w:hAnsi="Verdana"/>
                <w:b/>
                <w:sz w:val="16"/>
                <w:szCs w:val="16"/>
              </w:rPr>
            </w:pPr>
            <w:r w:rsidRPr="00963EBA">
              <w:rPr>
                <w:rFonts w:ascii="Verdana" w:hAnsi="Verdana"/>
                <w:b/>
                <w:sz w:val="16"/>
                <w:szCs w:val="16"/>
              </w:rPr>
              <w:lastRenderedPageBreak/>
              <w:t xml:space="preserve">Uczeń rozwiązuje test sprawdzający wiadomości </w:t>
            </w:r>
            <w:r>
              <w:rPr>
                <w:rFonts w:ascii="Verdana" w:hAnsi="Verdana"/>
                <w:b/>
                <w:sz w:val="16"/>
                <w:szCs w:val="16"/>
              </w:rPr>
              <w:t xml:space="preserve">i umiejętności </w:t>
            </w:r>
            <w:r w:rsidRPr="00963EBA">
              <w:rPr>
                <w:rFonts w:ascii="Verdana" w:hAnsi="Verdana"/>
                <w:b/>
                <w:sz w:val="16"/>
                <w:szCs w:val="16"/>
              </w:rPr>
              <w:t>z rozdziału 10</w:t>
            </w:r>
            <w:r>
              <w:rPr>
                <w:rFonts w:ascii="Verdana" w:hAnsi="Verdana"/>
                <w:b/>
                <w:sz w:val="16"/>
                <w:szCs w:val="16"/>
              </w:rPr>
              <w:t>.</w:t>
            </w:r>
          </w:p>
        </w:tc>
      </w:tr>
      <w:tr w:rsidR="003D13D2" w:rsidRPr="00E65F84" w14:paraId="4761457D" w14:textId="77777777" w:rsidTr="00F65C6B">
        <w:tc>
          <w:tcPr>
            <w:tcW w:w="0" w:type="auto"/>
            <w:gridSpan w:val="5"/>
            <w:shd w:val="clear" w:color="auto" w:fill="D9D9D9"/>
          </w:tcPr>
          <w:p w14:paraId="5338DC1E" w14:textId="77777777" w:rsidR="003D13D2" w:rsidRPr="00963EBA" w:rsidRDefault="003D13D2" w:rsidP="00F65C6B">
            <w:pPr>
              <w:pStyle w:val="NormalnyWeb"/>
              <w:spacing w:before="0" w:beforeAutospacing="0" w:after="0"/>
              <w:jc w:val="center"/>
              <w:rPr>
                <w:rFonts w:ascii="Verdana" w:hAnsi="Verdana"/>
                <w:b/>
                <w:sz w:val="16"/>
                <w:szCs w:val="16"/>
              </w:rPr>
            </w:pPr>
            <w:r w:rsidRPr="00963EBA">
              <w:rPr>
                <w:rFonts w:ascii="Verdana" w:hAnsi="Verdana"/>
                <w:b/>
                <w:sz w:val="16"/>
                <w:szCs w:val="16"/>
              </w:rPr>
              <w:t xml:space="preserve">Uczeń rozwiązuje test </w:t>
            </w:r>
            <w:r>
              <w:rPr>
                <w:rFonts w:ascii="Verdana" w:hAnsi="Verdana"/>
                <w:b/>
                <w:sz w:val="16"/>
                <w:szCs w:val="16"/>
              </w:rPr>
              <w:t>kumulatywny</w:t>
            </w:r>
            <w:r w:rsidRPr="00963EBA">
              <w:rPr>
                <w:rFonts w:ascii="Verdana" w:hAnsi="Verdana"/>
                <w:b/>
                <w:sz w:val="16"/>
                <w:szCs w:val="16"/>
              </w:rPr>
              <w:t xml:space="preserve"> z rozdział</w:t>
            </w:r>
            <w:r>
              <w:rPr>
                <w:rFonts w:ascii="Verdana" w:hAnsi="Verdana"/>
                <w:b/>
                <w:sz w:val="16"/>
                <w:szCs w:val="16"/>
              </w:rPr>
              <w:t>ów 1–</w:t>
            </w:r>
            <w:r w:rsidRPr="00963EBA">
              <w:rPr>
                <w:rFonts w:ascii="Verdana" w:hAnsi="Verdana"/>
                <w:b/>
                <w:sz w:val="16"/>
                <w:szCs w:val="16"/>
              </w:rPr>
              <w:t>10</w:t>
            </w:r>
            <w:r>
              <w:rPr>
                <w:rFonts w:ascii="Verdana" w:hAnsi="Verdana"/>
                <w:b/>
                <w:sz w:val="16"/>
                <w:szCs w:val="16"/>
              </w:rPr>
              <w:t>.</w:t>
            </w:r>
          </w:p>
        </w:tc>
      </w:tr>
    </w:tbl>
    <w:p w14:paraId="79B39709" w14:textId="77777777" w:rsidR="003D13D2" w:rsidRPr="00FE6BE7" w:rsidRDefault="003D13D2" w:rsidP="003D13D2">
      <w:pPr>
        <w:jc w:val="both"/>
        <w:rPr>
          <w:rFonts w:ascii="Verdana" w:hAnsi="Verdana"/>
          <w:sz w:val="16"/>
          <w:szCs w:val="16"/>
        </w:rPr>
      </w:pPr>
    </w:p>
    <w:p w14:paraId="1055EF46" w14:textId="77777777" w:rsidR="003D13D2" w:rsidRDefault="003D13D2" w:rsidP="00C520BE">
      <w:pPr>
        <w:rPr>
          <w:rFonts w:ascii="Times New Roman" w:hAnsi="Times New Roman" w:cs="Times New Roman"/>
          <w:b/>
          <w:bCs/>
          <w:sz w:val="32"/>
          <w:szCs w:val="32"/>
        </w:rPr>
      </w:pPr>
    </w:p>
    <w:p w14:paraId="1A4466B5" w14:textId="25745D40" w:rsidR="00614F50" w:rsidRDefault="003D13D2" w:rsidP="00C520BE">
      <w:pPr>
        <w:rPr>
          <w:rFonts w:ascii="Times New Roman" w:hAnsi="Times New Roman" w:cs="Times New Roman"/>
          <w:b/>
          <w:bCs/>
          <w:sz w:val="32"/>
          <w:szCs w:val="32"/>
        </w:rPr>
      </w:pPr>
      <w:r>
        <w:rPr>
          <w:rFonts w:ascii="Times New Roman" w:hAnsi="Times New Roman" w:cs="Times New Roman"/>
          <w:b/>
          <w:bCs/>
          <w:sz w:val="32"/>
          <w:szCs w:val="32"/>
        </w:rPr>
        <w:t>KLASY DRUGIE</w:t>
      </w:r>
    </w:p>
    <w:tbl>
      <w:tblPr>
        <w:tblW w:w="15100" w:type="dxa"/>
        <w:tblLook w:val="04A0" w:firstRow="1" w:lastRow="0" w:firstColumn="1" w:lastColumn="0" w:noHBand="0" w:noVBand="1"/>
      </w:tblPr>
      <w:tblGrid>
        <w:gridCol w:w="2660"/>
        <w:gridCol w:w="3028"/>
        <w:gridCol w:w="90"/>
        <w:gridCol w:w="2977"/>
        <w:gridCol w:w="3119"/>
        <w:gridCol w:w="992"/>
        <w:gridCol w:w="2234"/>
      </w:tblGrid>
      <w:tr w:rsidR="003C345D" w:rsidRPr="009F4306" w14:paraId="5FF4D9CF" w14:textId="77777777" w:rsidTr="005A74E5">
        <w:trPr>
          <w:trHeight w:val="1127"/>
        </w:trPr>
        <w:tc>
          <w:tcPr>
            <w:tcW w:w="12866" w:type="dxa"/>
            <w:gridSpan w:val="6"/>
            <w:tcBorders>
              <w:bottom w:val="single" w:sz="24" w:space="0" w:color="FFFFFF"/>
            </w:tcBorders>
          </w:tcPr>
          <w:p w14:paraId="235F7877" w14:textId="77777777" w:rsidR="003C345D" w:rsidRPr="009F4306" w:rsidRDefault="003C345D" w:rsidP="005A74E5">
            <w:pPr>
              <w:spacing w:before="60" w:after="60" w:line="240" w:lineRule="auto"/>
              <w:jc w:val="center"/>
              <w:rPr>
                <w:rFonts w:ascii="Arial" w:hAnsi="Arial" w:cs="Arial"/>
                <w:b/>
                <w:sz w:val="38"/>
                <w:szCs w:val="38"/>
                <w:lang w:val="en-US"/>
              </w:rPr>
            </w:pPr>
            <w:r w:rsidRPr="009F4306">
              <w:rPr>
                <w:rFonts w:ascii="Arial" w:hAnsi="Arial" w:cs="Arial"/>
                <w:b/>
                <w:sz w:val="38"/>
                <w:szCs w:val="38"/>
                <w:lang w:val="en-US"/>
              </w:rPr>
              <w:t xml:space="preserve">Insight Second Edition Pre-Intermediate (A2/B1) </w:t>
            </w:r>
          </w:p>
          <w:p w14:paraId="209D2D85" w14:textId="77777777" w:rsidR="003C345D" w:rsidRDefault="003C345D" w:rsidP="005A74E5">
            <w:pPr>
              <w:spacing w:before="60" w:after="60" w:line="240" w:lineRule="auto"/>
              <w:jc w:val="center"/>
              <w:rPr>
                <w:rFonts w:ascii="Arial" w:hAnsi="Arial" w:cs="Arial"/>
                <w:b/>
                <w:sz w:val="38"/>
                <w:szCs w:val="38"/>
                <w:lang w:val="en-US"/>
              </w:rPr>
            </w:pPr>
            <w:r w:rsidRPr="009F4306">
              <w:rPr>
                <w:rFonts w:ascii="Arial" w:hAnsi="Arial" w:cs="Arial"/>
                <w:b/>
                <w:sz w:val="38"/>
                <w:szCs w:val="38"/>
                <w:lang w:val="en-US"/>
              </w:rPr>
              <w:t>Oxford University Press</w:t>
            </w:r>
          </w:p>
          <w:p w14:paraId="48E81B50" w14:textId="77777777" w:rsidR="003C345D" w:rsidRPr="009F4306" w:rsidRDefault="003C345D" w:rsidP="005A74E5">
            <w:pPr>
              <w:tabs>
                <w:tab w:val="center" w:pos="6325"/>
                <w:tab w:val="left" w:pos="11920"/>
              </w:tabs>
              <w:spacing w:before="60" w:after="60" w:line="240" w:lineRule="auto"/>
              <w:rPr>
                <w:rFonts w:ascii="Arial" w:hAnsi="Arial" w:cs="Arial"/>
                <w:b/>
                <w:lang w:val="en-GB"/>
              </w:rPr>
            </w:pPr>
            <w:r>
              <w:rPr>
                <w:rFonts w:ascii="Arial" w:hAnsi="Arial" w:cs="Arial"/>
                <w:b/>
                <w:sz w:val="38"/>
                <w:szCs w:val="38"/>
                <w:lang w:val="en-US"/>
              </w:rPr>
              <w:tab/>
            </w:r>
          </w:p>
        </w:tc>
        <w:tc>
          <w:tcPr>
            <w:tcW w:w="2234" w:type="dxa"/>
            <w:tcBorders>
              <w:bottom w:val="single" w:sz="24" w:space="0" w:color="FFFFFF"/>
            </w:tcBorders>
          </w:tcPr>
          <w:p w14:paraId="0B6C974B" w14:textId="77777777" w:rsidR="003C345D" w:rsidRPr="009F4306" w:rsidRDefault="003C345D" w:rsidP="005A74E5">
            <w:pPr>
              <w:spacing w:before="60" w:after="60" w:line="240" w:lineRule="auto"/>
              <w:jc w:val="right"/>
              <w:rPr>
                <w:rFonts w:ascii="Arial" w:hAnsi="Arial" w:cs="Arial"/>
                <w:b/>
                <w:i/>
                <w:sz w:val="18"/>
                <w:szCs w:val="18"/>
                <w:lang w:val="en-GB"/>
              </w:rPr>
            </w:pPr>
          </w:p>
        </w:tc>
      </w:tr>
      <w:tr w:rsidR="003C345D" w:rsidRPr="009F4306" w14:paraId="76A3A455"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tcBorders>
              <w:top w:val="single" w:sz="24" w:space="0" w:color="FFFFFF"/>
              <w:left w:val="single" w:sz="6" w:space="0" w:color="FFFFFF"/>
              <w:right w:val="single" w:sz="6" w:space="0" w:color="FFFFFF"/>
              <w:tl2br w:val="nil"/>
              <w:tr2bl w:val="nil"/>
            </w:tcBorders>
            <w:shd w:val="clear" w:color="auto" w:fill="000000"/>
            <w:vAlign w:val="center"/>
          </w:tcPr>
          <w:p w14:paraId="4F54B191"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7F2CD992"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lang w:val="en-GB"/>
              </w:rPr>
              <w:t>UNIT 1</w:t>
            </w:r>
          </w:p>
        </w:tc>
      </w:tr>
      <w:tr w:rsidR="003C345D" w:rsidRPr="009F4306" w14:paraId="169E3A4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7EE4391A"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46F8DC3"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6D608846"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4F2F41E3" w14:textId="77777777" w:rsidR="003C345D" w:rsidRPr="009F4306" w:rsidRDefault="003C345D" w:rsidP="005A74E5">
            <w:pPr>
              <w:spacing w:before="60" w:after="60" w:line="240" w:lineRule="auto"/>
              <w:jc w:val="center"/>
              <w:rPr>
                <w:rFonts w:ascii="Arial" w:hAnsi="Arial" w:cs="Arial"/>
                <w:b/>
                <w:bCs/>
                <w:i/>
                <w:color w:val="FFFFFF"/>
                <w:sz w:val="18"/>
                <w:szCs w:val="18"/>
              </w:rPr>
            </w:pPr>
          </w:p>
        </w:tc>
        <w:tc>
          <w:tcPr>
            <w:tcW w:w="3028"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62FF77DB"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BARDZO DOBRY</w:t>
            </w:r>
          </w:p>
        </w:tc>
        <w:tc>
          <w:tcPr>
            <w:tcW w:w="3067"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7DA5F6F4"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62FFEC25"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0F132AE0"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DOPUSZCZAJĄCY</w:t>
            </w:r>
          </w:p>
        </w:tc>
      </w:tr>
      <w:tr w:rsidR="003C345D" w:rsidRPr="009F4306" w14:paraId="38414DB6"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2B58C86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028" w:type="dxa"/>
            <w:tcBorders>
              <w:top w:val="single" w:sz="8" w:space="0" w:color="000000"/>
              <w:left w:val="single" w:sz="6" w:space="0" w:color="auto"/>
              <w:bottom w:val="single" w:sz="8" w:space="0" w:color="000000"/>
              <w:right w:val="single" w:sz="6" w:space="0" w:color="auto"/>
            </w:tcBorders>
          </w:tcPr>
          <w:p w14:paraId="080D3C0A"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 xml:space="preserve">Uczeń poprawnie stosuje poznane słownictwo z Unitu 1, bezbłędnie lub niemal bezbłędnie posługuje się poznanymi kolokacjami oraz czasownikami złożonymi, poprawnie </w:t>
            </w:r>
            <w:r w:rsidRPr="009F4306">
              <w:rPr>
                <w:rFonts w:ascii="Arial" w:hAnsi="Arial" w:cs="Arial"/>
                <w:sz w:val="16"/>
                <w:szCs w:val="16"/>
              </w:rPr>
              <w:lastRenderedPageBreak/>
              <w:t>stosuje czasy</w:t>
            </w:r>
            <w:r w:rsidRPr="009F4306">
              <w:rPr>
                <w:rFonts w:ascii="Arial" w:hAnsi="Arial" w:cs="Arial"/>
                <w:i/>
                <w:sz w:val="16"/>
                <w:szCs w:val="16"/>
              </w:rPr>
              <w:t xml:space="preserve"> </w:t>
            </w:r>
            <w:proofErr w:type="spellStart"/>
            <w:r w:rsidRPr="009F4306">
              <w:rPr>
                <w:rFonts w:ascii="Arial" w:hAnsi="Arial" w:cs="Arial"/>
                <w:i/>
                <w:sz w:val="16"/>
                <w:szCs w:val="16"/>
              </w:rPr>
              <w:t>present</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simple</w:t>
            </w:r>
            <w:proofErr w:type="spellEnd"/>
            <w:r w:rsidRPr="009F4306">
              <w:rPr>
                <w:rFonts w:ascii="Arial" w:hAnsi="Arial" w:cs="Arial"/>
                <w:i/>
                <w:sz w:val="16"/>
                <w:szCs w:val="16"/>
              </w:rPr>
              <w:t xml:space="preserve"> i </w:t>
            </w:r>
            <w:proofErr w:type="spellStart"/>
            <w:r w:rsidRPr="009F4306">
              <w:rPr>
                <w:rFonts w:ascii="Arial" w:hAnsi="Arial" w:cs="Arial"/>
                <w:i/>
                <w:sz w:val="16"/>
                <w:szCs w:val="16"/>
              </w:rPr>
              <w:t>continuous</w:t>
            </w:r>
            <w:proofErr w:type="spellEnd"/>
            <w:r w:rsidRPr="009F4306">
              <w:rPr>
                <w:rFonts w:ascii="Arial" w:hAnsi="Arial" w:cs="Arial"/>
                <w:i/>
                <w:sz w:val="16"/>
                <w:szCs w:val="16"/>
              </w:rPr>
              <w:t xml:space="preserve"> </w:t>
            </w:r>
            <w:r w:rsidRPr="009F4306">
              <w:rPr>
                <w:rFonts w:ascii="Arial" w:hAnsi="Arial" w:cs="Arial"/>
                <w:sz w:val="16"/>
                <w:szCs w:val="16"/>
              </w:rPr>
              <w:t>oraz przedimki.</w:t>
            </w:r>
          </w:p>
        </w:tc>
        <w:tc>
          <w:tcPr>
            <w:tcW w:w="3067" w:type="dxa"/>
            <w:gridSpan w:val="2"/>
            <w:tcBorders>
              <w:top w:val="single" w:sz="8" w:space="0" w:color="000000"/>
              <w:left w:val="single" w:sz="6" w:space="0" w:color="auto"/>
              <w:bottom w:val="single" w:sz="8" w:space="0" w:color="000000"/>
              <w:right w:val="single" w:sz="6" w:space="0" w:color="auto"/>
            </w:tcBorders>
          </w:tcPr>
          <w:p w14:paraId="7EC5019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 xml:space="preserve">Uczeń, popełniając nieliczne błędy, stosuje poznane słownictwo z Unitu 1,  na ogół poprawnie posługuje się poznanymi </w:t>
            </w:r>
            <w:r>
              <w:rPr>
                <w:rFonts w:ascii="Arial" w:hAnsi="Arial" w:cs="Arial"/>
                <w:sz w:val="16"/>
                <w:szCs w:val="16"/>
              </w:rPr>
              <w:t>strukturami</w:t>
            </w:r>
            <w:r w:rsidRPr="009F4306">
              <w:rPr>
                <w:rFonts w:ascii="Arial" w:hAnsi="Arial" w:cs="Arial"/>
                <w:sz w:val="16"/>
                <w:szCs w:val="16"/>
              </w:rPr>
              <w:t>,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66DA8293"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 xml:space="preserve">Uczeń, popełniając liczne błędy, stosuje poznane słownictwo z Unitu, nie zawsze poprawnie posługuje się poznanymi </w:t>
            </w:r>
            <w:r>
              <w:rPr>
                <w:rFonts w:ascii="Arial" w:hAnsi="Arial" w:cs="Arial"/>
                <w:sz w:val="16"/>
                <w:szCs w:val="16"/>
              </w:rPr>
              <w:t>strukturami</w:t>
            </w:r>
            <w:r w:rsidRPr="009F4306">
              <w:rPr>
                <w:rFonts w:ascii="Arial" w:hAnsi="Arial" w:cs="Arial"/>
                <w:sz w:val="16"/>
                <w:szCs w:val="16"/>
              </w:rPr>
              <w:t>,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67D02C53"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posługuje się bardzo ograniczonym zakresem słownictwa, popełnia bardzo liczne błędy w konstrukcji i zastosowaniu poznanych kolokacji oraz czasowników złożonych,</w:t>
            </w:r>
            <w:r w:rsidRPr="009F4306">
              <w:rPr>
                <w:rFonts w:ascii="Arial" w:hAnsi="Arial" w:cs="Arial"/>
                <w:i/>
                <w:sz w:val="16"/>
                <w:szCs w:val="16"/>
              </w:rPr>
              <w:t xml:space="preserve"> </w:t>
            </w:r>
            <w:r w:rsidRPr="009F4306">
              <w:rPr>
                <w:rFonts w:ascii="Arial" w:hAnsi="Arial" w:cs="Arial"/>
                <w:sz w:val="16"/>
                <w:szCs w:val="16"/>
              </w:rPr>
              <w:t>stosuje czasy</w:t>
            </w:r>
            <w:r w:rsidRPr="009F4306">
              <w:rPr>
                <w:rFonts w:ascii="Arial" w:hAnsi="Arial" w:cs="Arial"/>
                <w:i/>
                <w:sz w:val="16"/>
                <w:szCs w:val="16"/>
              </w:rPr>
              <w:t xml:space="preserve"> </w:t>
            </w:r>
            <w:proofErr w:type="spellStart"/>
            <w:r w:rsidRPr="009F4306">
              <w:rPr>
                <w:rFonts w:ascii="Arial" w:hAnsi="Arial" w:cs="Arial"/>
                <w:i/>
                <w:sz w:val="16"/>
                <w:szCs w:val="16"/>
              </w:rPr>
              <w:lastRenderedPageBreak/>
              <w:t>present</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simple</w:t>
            </w:r>
            <w:proofErr w:type="spellEnd"/>
            <w:r w:rsidRPr="009F4306">
              <w:rPr>
                <w:rFonts w:ascii="Arial" w:hAnsi="Arial" w:cs="Arial"/>
                <w:i/>
                <w:sz w:val="16"/>
                <w:szCs w:val="16"/>
              </w:rPr>
              <w:t xml:space="preserve"> i </w:t>
            </w:r>
            <w:proofErr w:type="spellStart"/>
            <w:r w:rsidRPr="009F4306">
              <w:rPr>
                <w:rFonts w:ascii="Arial" w:hAnsi="Arial" w:cs="Arial"/>
                <w:i/>
                <w:sz w:val="16"/>
                <w:szCs w:val="16"/>
              </w:rPr>
              <w:t>continuous</w:t>
            </w:r>
            <w:proofErr w:type="spellEnd"/>
            <w:r w:rsidRPr="009F4306">
              <w:rPr>
                <w:rFonts w:ascii="Arial" w:hAnsi="Arial" w:cs="Arial"/>
                <w:i/>
                <w:sz w:val="16"/>
                <w:szCs w:val="16"/>
              </w:rPr>
              <w:t xml:space="preserve"> </w:t>
            </w:r>
            <w:r w:rsidRPr="009F4306">
              <w:rPr>
                <w:rFonts w:ascii="Arial" w:hAnsi="Arial" w:cs="Arial"/>
                <w:sz w:val="16"/>
                <w:szCs w:val="16"/>
              </w:rPr>
              <w:t>oraz przedimki, popełniając bardzo liczne błędy</w:t>
            </w:r>
          </w:p>
        </w:tc>
      </w:tr>
      <w:tr w:rsidR="003C345D" w:rsidRPr="009F4306" w14:paraId="7D608DF5"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3C4F05A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Rozumienie wypowiedzi ze słuchu</w:t>
            </w:r>
          </w:p>
        </w:tc>
        <w:tc>
          <w:tcPr>
            <w:tcW w:w="3028" w:type="dxa"/>
            <w:tcBorders>
              <w:top w:val="single" w:sz="8" w:space="0" w:color="000000"/>
              <w:left w:val="single" w:sz="6" w:space="0" w:color="auto"/>
              <w:bottom w:val="single" w:sz="8" w:space="0" w:color="000000"/>
              <w:right w:val="single" w:sz="6" w:space="0" w:color="auto"/>
            </w:tcBorders>
          </w:tcPr>
          <w:p w14:paraId="3E97A20B"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znajduje w tekście informacje nie popełniając większych błędów;</w:t>
            </w:r>
            <w:r w:rsidRPr="009F4306">
              <w:rPr>
                <w:rFonts w:ascii="Arial" w:hAnsi="Arial" w:cs="Arial"/>
                <w:i/>
                <w:sz w:val="16"/>
                <w:szCs w:val="16"/>
              </w:rPr>
              <w:t xml:space="preserve"> </w:t>
            </w:r>
            <w:r w:rsidRPr="009F4306">
              <w:rPr>
                <w:rFonts w:ascii="Arial" w:hAnsi="Arial" w:cs="Arial"/>
                <w:sz w:val="16"/>
                <w:szCs w:val="16"/>
              </w:rPr>
              <w:t>poprawnie określa intencje nadawcy tekstu</w:t>
            </w:r>
            <w:r w:rsidRPr="009F4306">
              <w:rPr>
                <w:rFonts w:ascii="Arial" w:hAnsi="Arial" w:cs="Arial"/>
                <w:i/>
                <w:sz w:val="16"/>
                <w:szCs w:val="16"/>
              </w:rPr>
              <w:t>.</w:t>
            </w:r>
          </w:p>
        </w:tc>
        <w:tc>
          <w:tcPr>
            <w:tcW w:w="3067" w:type="dxa"/>
            <w:gridSpan w:val="2"/>
            <w:tcBorders>
              <w:top w:val="single" w:sz="8" w:space="0" w:color="000000"/>
              <w:left w:val="single" w:sz="6" w:space="0" w:color="auto"/>
              <w:bottom w:val="single" w:sz="8" w:space="0" w:color="000000"/>
              <w:right w:val="single" w:sz="6" w:space="0" w:color="auto"/>
            </w:tcBorders>
          </w:tcPr>
          <w:p w14:paraId="5A304E72"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znajduje w tekście informacje popełniając nieliczne błędy; na ogół poprawnie określa intencje nadawcy tekstu.</w:t>
            </w:r>
          </w:p>
        </w:tc>
        <w:tc>
          <w:tcPr>
            <w:tcW w:w="3119" w:type="dxa"/>
            <w:tcBorders>
              <w:top w:val="single" w:sz="8" w:space="0" w:color="000000"/>
              <w:left w:val="single" w:sz="6" w:space="0" w:color="auto"/>
              <w:bottom w:val="single" w:sz="8" w:space="0" w:color="000000"/>
              <w:right w:val="single" w:sz="6" w:space="0" w:color="auto"/>
            </w:tcBorders>
          </w:tcPr>
          <w:p w14:paraId="0A3E4C13"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znajduje w tekście popełniając dość liczne błędy; określa intencje nadawcy tekstu,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12F93485"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z trudem znajduje w tekście informacje, popełnia przy tym liczne błędy; błędnie określa intencje nadawcy tekstu.</w:t>
            </w:r>
          </w:p>
        </w:tc>
      </w:tr>
      <w:tr w:rsidR="003C345D" w:rsidRPr="009F4306" w14:paraId="195886F4"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7C32E05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028" w:type="dxa"/>
            <w:tcBorders>
              <w:top w:val="single" w:sz="8" w:space="0" w:color="000000"/>
              <w:left w:val="single" w:sz="6" w:space="0" w:color="auto"/>
              <w:bottom w:val="single" w:sz="8" w:space="0" w:color="000000"/>
              <w:right w:val="single" w:sz="6" w:space="0" w:color="auto"/>
            </w:tcBorders>
          </w:tcPr>
          <w:p w14:paraId="46D48E6B"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bezbłędnie lub niemal bezbłędnie znajduje określone informacje w tekstach, z łatwością rozpoznaje związki między poszczególnymi częściami tekstu,</w:t>
            </w:r>
            <w:r w:rsidRPr="009F4306">
              <w:rPr>
                <w:rFonts w:ascii="Arial" w:hAnsi="Arial" w:cs="Arial"/>
                <w:i/>
                <w:sz w:val="16"/>
                <w:szCs w:val="16"/>
              </w:rPr>
              <w:t xml:space="preserve"> </w:t>
            </w:r>
            <w:r w:rsidRPr="009F4306">
              <w:rPr>
                <w:rFonts w:ascii="Arial" w:hAnsi="Arial" w:cs="Arial"/>
                <w:sz w:val="16"/>
                <w:szCs w:val="16"/>
              </w:rPr>
              <w:t>nie popełnia większych błędów przy dobieraniu brakujących zdań do luk w tekście; bezbłędnie rozróżnia formalny i nieformalny styl wypowiedzi</w:t>
            </w:r>
            <w:r w:rsidRPr="009F4306">
              <w:rPr>
                <w:rFonts w:ascii="Arial" w:hAnsi="Arial" w:cs="Arial"/>
                <w:i/>
                <w:sz w:val="16"/>
                <w:szCs w:val="16"/>
              </w:rPr>
              <w:t>.</w:t>
            </w:r>
          </w:p>
        </w:tc>
        <w:tc>
          <w:tcPr>
            <w:tcW w:w="3067" w:type="dxa"/>
            <w:gridSpan w:val="2"/>
            <w:tcBorders>
              <w:top w:val="single" w:sz="8" w:space="0" w:color="000000"/>
              <w:left w:val="single" w:sz="6" w:space="0" w:color="auto"/>
              <w:bottom w:val="single" w:sz="8" w:space="0" w:color="000000"/>
              <w:right w:val="single" w:sz="6" w:space="0" w:color="auto"/>
            </w:tcBorders>
          </w:tcPr>
          <w:p w14:paraId="6368769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popełniając nieliczne błędy; na ogół poprawnie rozpoznaje związki między poszczególnymi częściami tekstu, popełnia pewne błędy przy dobieraniu brakujących zdań do luk w tekście; na ogół rozróżnia formalny i nieformalny styl wypowiedzi.</w:t>
            </w:r>
          </w:p>
        </w:tc>
        <w:tc>
          <w:tcPr>
            <w:tcW w:w="3119" w:type="dxa"/>
            <w:tcBorders>
              <w:top w:val="single" w:sz="8" w:space="0" w:color="000000"/>
              <w:left w:val="single" w:sz="6" w:space="0" w:color="auto"/>
              <w:bottom w:val="single" w:sz="8" w:space="0" w:color="000000"/>
              <w:right w:val="single" w:sz="6" w:space="0" w:color="auto"/>
            </w:tcBorders>
          </w:tcPr>
          <w:p w14:paraId="399B336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pewną trudnością znajduje określone informacje w tekstach, popełniając liczne błędy; nie zawsze poprawnie rozpoznaje związki między poszczególnymi częściami tekstu, popełnia dość liczne błędy przy dobieraniu brakujących zdań do luk w tekście; często nie rozróżnia formalnego i nieformalnego stylu wypowiedzi.</w:t>
            </w:r>
          </w:p>
          <w:p w14:paraId="12101CD6" w14:textId="77777777" w:rsidR="003C345D" w:rsidRPr="009F4306" w:rsidRDefault="003C345D" w:rsidP="005A74E5">
            <w:pPr>
              <w:spacing w:before="60" w:after="60" w:line="240" w:lineRule="auto"/>
              <w:rPr>
                <w:rFonts w:ascii="Arial" w:hAnsi="Arial" w:cs="Arial"/>
                <w:sz w:val="16"/>
                <w:szCs w:val="16"/>
              </w:rPr>
            </w:pPr>
          </w:p>
        </w:tc>
        <w:tc>
          <w:tcPr>
            <w:tcW w:w="3226" w:type="dxa"/>
            <w:gridSpan w:val="2"/>
            <w:tcBorders>
              <w:top w:val="single" w:sz="8" w:space="0" w:color="000000"/>
              <w:left w:val="single" w:sz="6" w:space="0" w:color="auto"/>
              <w:bottom w:val="single" w:sz="8" w:space="0" w:color="000000"/>
              <w:right w:val="single" w:sz="8" w:space="0" w:color="auto"/>
            </w:tcBorders>
          </w:tcPr>
          <w:p w14:paraId="0F2F017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popełniając bardzo liczne błędy; nieudolnie rozpoznaje związki między poszczególnymi częściami tekstu, popełnia liczne błędy przy dobieraniu brakujących zdań do luk w tekście.</w:t>
            </w:r>
          </w:p>
        </w:tc>
      </w:tr>
      <w:tr w:rsidR="003C345D" w:rsidRPr="009F4306" w14:paraId="4CD02397"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520"/>
        </w:trPr>
        <w:tc>
          <w:tcPr>
            <w:tcW w:w="2660" w:type="dxa"/>
            <w:tcBorders>
              <w:top w:val="single" w:sz="8" w:space="0" w:color="000000"/>
              <w:left w:val="single" w:sz="8" w:space="0" w:color="auto"/>
              <w:bottom w:val="single" w:sz="8" w:space="0" w:color="000000"/>
              <w:right w:val="single" w:sz="6" w:space="0" w:color="auto"/>
            </w:tcBorders>
          </w:tcPr>
          <w:p w14:paraId="743E0C1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ustnej – Opis ludzi, miejsc, czynności, wyrażanie opinii, proponowanie, przyjmowanie i odrzucanie propozycji; prowadzenie prostych negocjacji, udzielanie i wyrażanie opinii, pytanie o opinię</w:t>
            </w:r>
          </w:p>
        </w:tc>
        <w:tc>
          <w:tcPr>
            <w:tcW w:w="3028" w:type="dxa"/>
            <w:tcBorders>
              <w:top w:val="single" w:sz="8" w:space="0" w:color="000000"/>
              <w:left w:val="single" w:sz="6" w:space="0" w:color="auto"/>
              <w:bottom w:val="single" w:sz="8" w:space="0" w:color="000000"/>
              <w:right w:val="single" w:sz="6" w:space="0" w:color="auto"/>
            </w:tcBorders>
          </w:tcPr>
          <w:p w14:paraId="0B63ADB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płynnie tworzy ww. wypowiedzi ustne, nie popełnia większych błędów; stosuje urozmaicone słownictwo i poprawne struktury gramatyczne</w:t>
            </w:r>
          </w:p>
        </w:tc>
        <w:tc>
          <w:tcPr>
            <w:tcW w:w="3067" w:type="dxa"/>
            <w:gridSpan w:val="2"/>
            <w:tcBorders>
              <w:top w:val="single" w:sz="8" w:space="0" w:color="000000"/>
              <w:left w:val="single" w:sz="6" w:space="0" w:color="auto"/>
              <w:bottom w:val="single" w:sz="8" w:space="0" w:color="000000"/>
              <w:right w:val="single" w:sz="6" w:space="0" w:color="auto"/>
            </w:tcBorders>
          </w:tcPr>
          <w:p w14:paraId="0A0B549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stosując w miarę urozmaicone słownictwo,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14:paraId="6FB7FC6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ale  stosuje mało urozmaicone słownictwo, popełnia błędy językowe, w pewnym stopniu zakłócające komunikację; opisuje ilustracje stosując ograniczony zakres słownictwa i popełnia liczne błędy językowe częściowo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005B622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tworzy ww. wypowiedzi ustne, stosuje bardzo ograniczoną ilość słów i wyrażeń, popełnia liczne błędy językowe, które w znacznym stopniu wpływają na właściwe zrozumienie wypowiedzi; nieudolnie opisuje ilustracje popełniając liczne błędy językowe znacznie zakłócające komunikację.</w:t>
            </w:r>
          </w:p>
        </w:tc>
      </w:tr>
      <w:tr w:rsidR="003C345D" w:rsidRPr="009F4306" w14:paraId="4B073841"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67F23A0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028" w:type="dxa"/>
            <w:tcBorders>
              <w:top w:val="single" w:sz="8" w:space="0" w:color="000000"/>
              <w:left w:val="single" w:sz="6" w:space="0" w:color="auto"/>
              <w:bottom w:val="single" w:sz="8" w:space="0" w:color="000000"/>
              <w:right w:val="single" w:sz="6" w:space="0" w:color="auto"/>
            </w:tcBorders>
          </w:tcPr>
          <w:p w14:paraId="52A86B5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email nie popełniając większych błędów i stosując urozmaicone słownictwo oraz właściwą formę i styl wypowiedzi.</w:t>
            </w:r>
          </w:p>
        </w:tc>
        <w:tc>
          <w:tcPr>
            <w:tcW w:w="3067" w:type="dxa"/>
            <w:gridSpan w:val="2"/>
            <w:tcBorders>
              <w:top w:val="single" w:sz="8" w:space="0" w:color="000000"/>
              <w:left w:val="single" w:sz="6" w:space="0" w:color="auto"/>
              <w:bottom w:val="single" w:sz="8" w:space="0" w:color="000000"/>
              <w:right w:val="single" w:sz="6" w:space="0" w:color="auto"/>
            </w:tcBorders>
          </w:tcPr>
          <w:p w14:paraId="222BCCA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email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0557759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074707E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email popełniając błędy językowe, które w znacznym stopniu wpływają na zrozumienie wypowiedzi; nie zachowuje właściwej formy i stylu.</w:t>
            </w:r>
          </w:p>
        </w:tc>
      </w:tr>
      <w:tr w:rsidR="003C345D" w:rsidRPr="009F4306" w14:paraId="7EB667C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762"/>
        </w:trPr>
        <w:tc>
          <w:tcPr>
            <w:tcW w:w="2660" w:type="dxa"/>
            <w:tcBorders>
              <w:top w:val="single" w:sz="8" w:space="0" w:color="000000"/>
              <w:left w:val="single" w:sz="8" w:space="0" w:color="auto"/>
              <w:bottom w:val="single" w:sz="24" w:space="0" w:color="FFFFFF"/>
              <w:right w:val="single" w:sz="6" w:space="0" w:color="auto"/>
            </w:tcBorders>
          </w:tcPr>
          <w:p w14:paraId="6F0601CF" w14:textId="77777777" w:rsidR="003C345D" w:rsidRPr="009F4306" w:rsidRDefault="003C345D" w:rsidP="005A74E5">
            <w:pPr>
              <w:spacing w:before="60" w:after="60" w:line="240" w:lineRule="auto"/>
            </w:pPr>
            <w:r w:rsidRPr="009F4306">
              <w:rPr>
                <w:rFonts w:ascii="Arial" w:hAnsi="Arial" w:cs="Arial"/>
                <w:sz w:val="16"/>
                <w:szCs w:val="16"/>
              </w:rPr>
              <w:t>Przetwarzanie tekstu –</w:t>
            </w:r>
            <w:r w:rsidRPr="009F4306">
              <w:t xml:space="preserve"> </w:t>
            </w:r>
            <w:r w:rsidRPr="009F4306">
              <w:rPr>
                <w:rFonts w:ascii="Arial" w:hAnsi="Arial" w:cs="Arial"/>
                <w:sz w:val="16"/>
                <w:szCs w:val="16"/>
              </w:rPr>
              <w:t>mediacja</w:t>
            </w:r>
          </w:p>
          <w:p w14:paraId="54804720" w14:textId="77777777" w:rsidR="003C345D" w:rsidRPr="009F4306" w:rsidRDefault="003C345D" w:rsidP="005A74E5">
            <w:pPr>
              <w:spacing w:before="60" w:after="60" w:line="240" w:lineRule="auto"/>
              <w:rPr>
                <w:rFonts w:ascii="Arial" w:hAnsi="Arial" w:cs="Arial"/>
                <w:sz w:val="16"/>
                <w:szCs w:val="16"/>
              </w:rPr>
            </w:pPr>
          </w:p>
        </w:tc>
        <w:tc>
          <w:tcPr>
            <w:tcW w:w="3028" w:type="dxa"/>
            <w:tcBorders>
              <w:top w:val="single" w:sz="8" w:space="0" w:color="000000"/>
              <w:left w:val="single" w:sz="6" w:space="0" w:color="auto"/>
              <w:bottom w:val="single" w:sz="24" w:space="0" w:color="FFFFFF"/>
              <w:right w:val="single" w:sz="6" w:space="0" w:color="auto"/>
            </w:tcBorders>
          </w:tcPr>
          <w:p w14:paraId="58358A3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luki w tekście informacjami z przeczytanych tekstów, nie popełniając błędów.</w:t>
            </w:r>
          </w:p>
        </w:tc>
        <w:tc>
          <w:tcPr>
            <w:tcW w:w="3067" w:type="dxa"/>
            <w:gridSpan w:val="2"/>
            <w:tcBorders>
              <w:top w:val="single" w:sz="8" w:space="0" w:color="000000"/>
              <w:left w:val="single" w:sz="6" w:space="0" w:color="auto"/>
              <w:bottom w:val="single" w:sz="24" w:space="0" w:color="FFFFFF"/>
              <w:right w:val="single" w:sz="6" w:space="0" w:color="auto"/>
            </w:tcBorders>
          </w:tcPr>
          <w:p w14:paraId="19052A6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luki w tekście popełniając niewielkie błędy.</w:t>
            </w:r>
          </w:p>
        </w:tc>
        <w:tc>
          <w:tcPr>
            <w:tcW w:w="3119" w:type="dxa"/>
            <w:tcBorders>
              <w:top w:val="single" w:sz="8" w:space="0" w:color="000000"/>
              <w:left w:val="single" w:sz="6" w:space="0" w:color="auto"/>
              <w:bottom w:val="single" w:sz="24" w:space="0" w:color="FFFFFF"/>
              <w:right w:val="single" w:sz="6" w:space="0" w:color="auto"/>
            </w:tcBorders>
          </w:tcPr>
          <w:p w14:paraId="7638FFB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luki w tekście popełniając liczne błędy.</w:t>
            </w:r>
          </w:p>
        </w:tc>
        <w:tc>
          <w:tcPr>
            <w:tcW w:w="3226" w:type="dxa"/>
            <w:gridSpan w:val="2"/>
            <w:tcBorders>
              <w:top w:val="single" w:sz="8" w:space="0" w:color="000000"/>
              <w:left w:val="single" w:sz="6" w:space="0" w:color="auto"/>
              <w:bottom w:val="single" w:sz="24" w:space="0" w:color="FFFFFF"/>
              <w:right w:val="single" w:sz="8" w:space="0" w:color="auto"/>
            </w:tcBorders>
          </w:tcPr>
          <w:p w14:paraId="03B62BA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luki w tekście popełniając bardzo liczne błędy.</w:t>
            </w:r>
          </w:p>
        </w:tc>
      </w:tr>
      <w:tr w:rsidR="003C345D" w:rsidRPr="009F4306" w14:paraId="5A20E926"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36B85EFD"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UNIT 2</w:t>
            </w:r>
          </w:p>
        </w:tc>
      </w:tr>
      <w:tr w:rsidR="003C345D" w:rsidRPr="009F4306" w14:paraId="5E4D4ABA"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3B9D3D75"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A4B8580"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375C13A0"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5638A97F"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3028"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56CB4481"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BARDZO DOBRY</w:t>
            </w:r>
          </w:p>
        </w:tc>
        <w:tc>
          <w:tcPr>
            <w:tcW w:w="3067"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4F0FDAC2"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2E4832C6"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22D097CB"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DOPUSZCZAJĄCY</w:t>
            </w:r>
          </w:p>
        </w:tc>
      </w:tr>
      <w:tr w:rsidR="003C345D" w:rsidRPr="009F4306" w14:paraId="37343C2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6269A28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028" w:type="dxa"/>
            <w:tcBorders>
              <w:top w:val="single" w:sz="8" w:space="0" w:color="000000"/>
              <w:left w:val="single" w:sz="6" w:space="0" w:color="auto"/>
              <w:bottom w:val="single" w:sz="8" w:space="0" w:color="000000"/>
              <w:right w:val="single" w:sz="6" w:space="0" w:color="auto"/>
            </w:tcBorders>
          </w:tcPr>
          <w:p w14:paraId="098D519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poprawnie stosuje poznane słownictwo, bezbłędnie lub niemal bezbłędnie posługuje się czasami,</w:t>
            </w:r>
            <w:r w:rsidRPr="009F4306">
              <w:rPr>
                <w:rFonts w:ascii="Arial" w:hAnsi="Arial" w:cs="Arial"/>
                <w:i/>
                <w:sz w:val="16"/>
                <w:szCs w:val="16"/>
              </w:rPr>
              <w:t xml:space="preserve"> </w:t>
            </w:r>
            <w:r w:rsidRPr="009F4306">
              <w:rPr>
                <w:rFonts w:ascii="Arial" w:hAnsi="Arial" w:cs="Arial"/>
                <w:sz w:val="16"/>
                <w:szCs w:val="16"/>
              </w:rPr>
              <w:t>poprawnie stosuje</w:t>
            </w:r>
            <w:r w:rsidRPr="009F4306">
              <w:rPr>
                <w:rFonts w:ascii="Arial" w:hAnsi="Arial" w:cs="Arial"/>
                <w:i/>
                <w:sz w:val="16"/>
                <w:szCs w:val="16"/>
              </w:rPr>
              <w:t xml:space="preserve"> </w:t>
            </w:r>
            <w:r w:rsidRPr="009F4306">
              <w:rPr>
                <w:rFonts w:ascii="Arial" w:hAnsi="Arial" w:cs="Arial"/>
                <w:sz w:val="16"/>
                <w:szCs w:val="16"/>
              </w:rPr>
              <w:t>konstrukcje w zdaniach.</w:t>
            </w:r>
          </w:p>
        </w:tc>
        <w:tc>
          <w:tcPr>
            <w:tcW w:w="3067" w:type="dxa"/>
            <w:gridSpan w:val="2"/>
            <w:tcBorders>
              <w:top w:val="single" w:sz="8" w:space="0" w:color="000000"/>
              <w:left w:val="single" w:sz="6" w:space="0" w:color="auto"/>
              <w:bottom w:val="single" w:sz="8" w:space="0" w:color="000000"/>
              <w:right w:val="single" w:sz="6" w:space="0" w:color="auto"/>
            </w:tcBorders>
          </w:tcPr>
          <w:p w14:paraId="0D7EDB7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popełniając nieliczne błędy, stosuje poznane słownictwo, na ogół poprawnie posługuje się czasami,</w:t>
            </w:r>
            <w:r w:rsidRPr="009F4306">
              <w:rPr>
                <w:rFonts w:ascii="Arial" w:hAnsi="Arial" w:cs="Arial"/>
                <w:i/>
                <w:sz w:val="16"/>
                <w:szCs w:val="16"/>
              </w:rPr>
              <w:t xml:space="preserve"> </w:t>
            </w:r>
            <w:r w:rsidRPr="009F4306">
              <w:rPr>
                <w:rFonts w:ascii="Arial" w:hAnsi="Arial" w:cs="Arial"/>
                <w:sz w:val="16"/>
                <w:szCs w:val="16"/>
              </w:rPr>
              <w:t>popełniając nieliczne błędy stosuje konstrukcje w zdaniach.</w:t>
            </w:r>
          </w:p>
        </w:tc>
        <w:tc>
          <w:tcPr>
            <w:tcW w:w="3119" w:type="dxa"/>
            <w:tcBorders>
              <w:top w:val="single" w:sz="8" w:space="0" w:color="000000"/>
              <w:left w:val="single" w:sz="6" w:space="0" w:color="auto"/>
              <w:bottom w:val="single" w:sz="8" w:space="0" w:color="000000"/>
              <w:right w:val="single" w:sz="6" w:space="0" w:color="auto"/>
            </w:tcBorders>
          </w:tcPr>
          <w:p w14:paraId="56B5B852"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słownictwo, nie zawsze poprawnie posługuje się czasami,</w:t>
            </w:r>
            <w:r w:rsidRPr="009F4306">
              <w:rPr>
                <w:rFonts w:ascii="Arial" w:hAnsi="Arial" w:cs="Arial"/>
                <w:i/>
                <w:sz w:val="16"/>
                <w:szCs w:val="16"/>
              </w:rPr>
              <w:t xml:space="preserve"> </w:t>
            </w:r>
            <w:r w:rsidRPr="009F4306">
              <w:rPr>
                <w:rFonts w:ascii="Arial" w:hAnsi="Arial" w:cs="Arial"/>
                <w:sz w:val="16"/>
                <w:szCs w:val="16"/>
              </w:rPr>
              <w:t>stosuje konstrukcje w zdaniach,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146D1110"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posługuje się bardzo ograniczonym zakresem słownictwa,  popełnia bardzo liczne błędy w konstrukcji i zastosowaniu konstrukcji w zdaniach; stosuje czasami</w:t>
            </w:r>
            <w:r w:rsidRPr="009F4306">
              <w:rPr>
                <w:rFonts w:ascii="Arial" w:hAnsi="Arial" w:cs="Arial"/>
                <w:i/>
                <w:sz w:val="16"/>
                <w:szCs w:val="16"/>
              </w:rPr>
              <w:t xml:space="preserve"> </w:t>
            </w:r>
            <w:r w:rsidRPr="009F4306">
              <w:rPr>
                <w:rFonts w:ascii="Arial" w:hAnsi="Arial" w:cs="Arial"/>
                <w:sz w:val="16"/>
                <w:szCs w:val="16"/>
              </w:rPr>
              <w:t>czasy przeszłe popełniając bardzo liczne błędy.</w:t>
            </w:r>
          </w:p>
        </w:tc>
      </w:tr>
      <w:tr w:rsidR="003C345D" w:rsidRPr="009F4306" w14:paraId="210008CA"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69F5480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028" w:type="dxa"/>
            <w:tcBorders>
              <w:top w:val="single" w:sz="8" w:space="0" w:color="000000"/>
              <w:left w:val="single" w:sz="6" w:space="0" w:color="auto"/>
              <w:bottom w:val="single" w:sz="8" w:space="0" w:color="000000"/>
              <w:right w:val="single" w:sz="6" w:space="0" w:color="auto"/>
            </w:tcBorders>
          </w:tcPr>
          <w:p w14:paraId="01D887BD"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określa kontekst sytuacyjny oraz znajduje w tekście informacje nie popełniając większych błędów;</w:t>
            </w:r>
            <w:r w:rsidRPr="009F4306">
              <w:rPr>
                <w:rFonts w:ascii="Arial" w:hAnsi="Arial" w:cs="Arial"/>
                <w:i/>
                <w:sz w:val="16"/>
                <w:szCs w:val="16"/>
              </w:rPr>
              <w:t xml:space="preserve"> </w:t>
            </w:r>
            <w:r w:rsidRPr="009F4306">
              <w:rPr>
                <w:rFonts w:ascii="Arial" w:hAnsi="Arial" w:cs="Arial"/>
                <w:sz w:val="16"/>
                <w:szCs w:val="16"/>
              </w:rPr>
              <w:t>poprawnie dobiera osoby do zdań opisujących ich wypowiedzi oraz odpowiada na pytania.</w:t>
            </w:r>
          </w:p>
        </w:tc>
        <w:tc>
          <w:tcPr>
            <w:tcW w:w="3067" w:type="dxa"/>
            <w:gridSpan w:val="2"/>
            <w:tcBorders>
              <w:top w:val="single" w:sz="8" w:space="0" w:color="000000"/>
              <w:left w:val="single" w:sz="6" w:space="0" w:color="auto"/>
              <w:bottom w:val="single" w:sz="8" w:space="0" w:color="000000"/>
              <w:right w:val="single" w:sz="6" w:space="0" w:color="auto"/>
            </w:tcBorders>
          </w:tcPr>
          <w:p w14:paraId="6ADC1FAB"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określa kontekst sytuacyjny oraz znajduje w tekście informacje, popełniając nieliczne błędy; na ogół poprawnie dobiera osoby do zdań opisujących ich wypowiedzi oraz odpowiada na pytania.</w:t>
            </w:r>
          </w:p>
        </w:tc>
        <w:tc>
          <w:tcPr>
            <w:tcW w:w="3119" w:type="dxa"/>
            <w:tcBorders>
              <w:top w:val="single" w:sz="8" w:space="0" w:color="000000"/>
              <w:left w:val="single" w:sz="6" w:space="0" w:color="auto"/>
              <w:bottom w:val="single" w:sz="8" w:space="0" w:color="000000"/>
              <w:right w:val="single" w:sz="6" w:space="0" w:color="auto"/>
            </w:tcBorders>
          </w:tcPr>
          <w:p w14:paraId="19B7E44D"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określa sytuacyjny oraz znajduje w tekście popełniając dość liczne błędy; dobierając osoby do zdań opisujących ich wypowiedzi oraz odpowiada na pytania, popełnia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3EBE2E39"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określa kontekst sytuacyjny oraz z trudem znajduje w tekście informacje, popełnia przy tym liczne błędy; dobierając osoby do zdań opisujących ich wypowiedzi oraz odpowiadając na pytania popełnia bardzo liczne błędy.</w:t>
            </w:r>
          </w:p>
        </w:tc>
      </w:tr>
      <w:tr w:rsidR="003C345D" w:rsidRPr="009F4306" w14:paraId="62F33B0D"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195DFD2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028" w:type="dxa"/>
            <w:tcBorders>
              <w:top w:val="single" w:sz="8" w:space="0" w:color="000000"/>
              <w:left w:val="single" w:sz="6" w:space="0" w:color="auto"/>
              <w:bottom w:val="single" w:sz="8" w:space="0" w:color="000000"/>
              <w:right w:val="single" w:sz="6" w:space="0" w:color="auto"/>
            </w:tcBorders>
          </w:tcPr>
          <w:p w14:paraId="45C6B8B5"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bezbłędnie lub niemal bezbłędnie znajduje określone informacje, z łatwością określa główną myśl tekstu/poszczególnych części tekstu oraz odpowiada na pytania.</w:t>
            </w:r>
            <w:r w:rsidRPr="009F4306">
              <w:rPr>
                <w:rFonts w:ascii="Arial" w:hAnsi="Arial" w:cs="Arial"/>
                <w:i/>
                <w:sz w:val="16"/>
                <w:szCs w:val="16"/>
              </w:rPr>
              <w:t xml:space="preserve"> </w:t>
            </w:r>
          </w:p>
        </w:tc>
        <w:tc>
          <w:tcPr>
            <w:tcW w:w="3067" w:type="dxa"/>
            <w:gridSpan w:val="2"/>
            <w:tcBorders>
              <w:top w:val="single" w:sz="8" w:space="0" w:color="000000"/>
              <w:left w:val="single" w:sz="6" w:space="0" w:color="auto"/>
              <w:bottom w:val="single" w:sz="8" w:space="0" w:color="000000"/>
              <w:right w:val="single" w:sz="6" w:space="0" w:color="auto"/>
            </w:tcBorders>
          </w:tcPr>
          <w:p w14:paraId="73A8E04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popełniając nieliczne błędy; określa główną myśl tekstu, odpowiada na pytania.</w:t>
            </w:r>
          </w:p>
        </w:tc>
        <w:tc>
          <w:tcPr>
            <w:tcW w:w="3119" w:type="dxa"/>
            <w:tcBorders>
              <w:top w:val="single" w:sz="8" w:space="0" w:color="000000"/>
              <w:left w:val="single" w:sz="6" w:space="0" w:color="auto"/>
              <w:bottom w:val="single" w:sz="8" w:space="0" w:color="000000"/>
              <w:right w:val="single" w:sz="6" w:space="0" w:color="auto"/>
            </w:tcBorders>
          </w:tcPr>
          <w:p w14:paraId="30B0EC8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z pewną trudnością znajduje określone informacje w tekstach popełniając liczne błędy, nie zawsze poprawnie określa myśl główną tekstu </w:t>
            </w:r>
            <w:proofErr w:type="spellStart"/>
            <w:r w:rsidRPr="009F4306">
              <w:rPr>
                <w:rFonts w:ascii="Arial" w:hAnsi="Arial" w:cs="Arial"/>
                <w:sz w:val="16"/>
                <w:szCs w:val="16"/>
              </w:rPr>
              <w:t>tekstu</w:t>
            </w:r>
            <w:proofErr w:type="spellEnd"/>
            <w:r w:rsidRPr="009F4306">
              <w:rPr>
                <w:rFonts w:ascii="Arial" w:hAnsi="Arial" w:cs="Arial"/>
                <w:sz w:val="16"/>
                <w:szCs w:val="16"/>
              </w:rPr>
              <w:t xml:space="preserve"> oraz odpowiada na pytania.</w:t>
            </w:r>
          </w:p>
        </w:tc>
        <w:tc>
          <w:tcPr>
            <w:tcW w:w="3226" w:type="dxa"/>
            <w:gridSpan w:val="2"/>
            <w:tcBorders>
              <w:top w:val="single" w:sz="8" w:space="0" w:color="000000"/>
              <w:left w:val="single" w:sz="6" w:space="0" w:color="auto"/>
              <w:bottom w:val="single" w:sz="8" w:space="0" w:color="000000"/>
              <w:right w:val="single" w:sz="8" w:space="0" w:color="auto"/>
            </w:tcBorders>
          </w:tcPr>
          <w:p w14:paraId="0E6F67F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w tekstach popełniając bardzo liczne błędy; z trudnością określa myśl główną tekstu/poszczególnych części tekstu oraz odpowiada na pytania.</w:t>
            </w:r>
          </w:p>
        </w:tc>
      </w:tr>
      <w:tr w:rsidR="003C345D" w:rsidRPr="009F4306" w14:paraId="68381CAE"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282D4BE6"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ustnej – Opis ludzi, miejsc, czynności, relacjonowanie wydarzeń, opisywanie doświadczeń udzielanie i wyrażanie opinii, pytanie o opinię udzielanie i uzyskiwanie informacji</w:t>
            </w:r>
          </w:p>
        </w:tc>
        <w:tc>
          <w:tcPr>
            <w:tcW w:w="3028" w:type="dxa"/>
            <w:tcBorders>
              <w:top w:val="single" w:sz="8" w:space="0" w:color="000000"/>
              <w:left w:val="single" w:sz="6" w:space="0" w:color="auto"/>
              <w:bottom w:val="single" w:sz="8" w:space="0" w:color="000000"/>
              <w:right w:val="single" w:sz="6" w:space="0" w:color="auto"/>
            </w:tcBorders>
          </w:tcPr>
          <w:p w14:paraId="6CC578C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płynne wypowiedzi,  stosując różnorodne słownictwo, poprawne struktury gramatyczne</w:t>
            </w:r>
            <w:r w:rsidRPr="009F4306">
              <w:rPr>
                <w:rFonts w:ascii="Arial" w:hAnsi="Arial" w:cs="Arial"/>
                <w:i/>
                <w:sz w:val="16"/>
                <w:szCs w:val="16"/>
              </w:rPr>
              <w:t xml:space="preserve">, </w:t>
            </w:r>
            <w:r w:rsidRPr="009F4306">
              <w:rPr>
                <w:rFonts w:ascii="Arial" w:hAnsi="Arial" w:cs="Arial"/>
                <w:sz w:val="16"/>
                <w:szCs w:val="16"/>
              </w:rPr>
              <w:t xml:space="preserve">nie popełniając większych błędów </w:t>
            </w:r>
          </w:p>
        </w:tc>
        <w:tc>
          <w:tcPr>
            <w:tcW w:w="3067" w:type="dxa"/>
            <w:gridSpan w:val="2"/>
            <w:tcBorders>
              <w:top w:val="single" w:sz="8" w:space="0" w:color="000000"/>
              <w:left w:val="single" w:sz="6" w:space="0" w:color="auto"/>
              <w:bottom w:val="single" w:sz="8" w:space="0" w:color="000000"/>
              <w:right w:val="single" w:sz="6" w:space="0" w:color="auto"/>
            </w:tcBorders>
          </w:tcPr>
          <w:p w14:paraId="6EB7CD1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stosując w miarę urozmaicone słownictwo, popełniając niewielkie błędy językowe, nie wpływające na zrozumienie wypowiedzi; nieliczne błędy na ogół nie zakłócają komunikacji.</w:t>
            </w:r>
          </w:p>
        </w:tc>
        <w:tc>
          <w:tcPr>
            <w:tcW w:w="3119" w:type="dxa"/>
            <w:tcBorders>
              <w:top w:val="single" w:sz="8" w:space="0" w:color="000000"/>
              <w:left w:val="single" w:sz="6" w:space="0" w:color="auto"/>
              <w:bottom w:val="single" w:sz="8" w:space="0" w:color="000000"/>
              <w:right w:val="single" w:sz="6" w:space="0" w:color="auto"/>
            </w:tcBorders>
          </w:tcPr>
          <w:p w14:paraId="1C4431B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stosując mało urozmaicone słownictwo, popełniając błędy językowe, w pewnym stopniu zakłócające komunikację, stosując ograniczony zakres słownictwa i popełniając liczne błędy językowe częściowo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7F3325A5"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stosując bardzo ograniczoną ilość słów i wyrażeń, popełniając liczne błędy językowe, które w znacznym stopniu wpływają na właściwe zrozumienie wypowiedzi</w:t>
            </w:r>
          </w:p>
        </w:tc>
      </w:tr>
      <w:tr w:rsidR="003C345D" w:rsidRPr="009F4306" w14:paraId="28BDF6DD"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4BB1353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028" w:type="dxa"/>
            <w:tcBorders>
              <w:top w:val="single" w:sz="8" w:space="0" w:color="000000"/>
              <w:left w:val="single" w:sz="6" w:space="0" w:color="auto"/>
              <w:bottom w:val="single" w:sz="8" w:space="0" w:color="000000"/>
              <w:right w:val="single" w:sz="6" w:space="0" w:color="auto"/>
            </w:tcBorders>
          </w:tcPr>
          <w:p w14:paraId="6853A8C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opisuje miejsce, pisze wiadomość, wpis na blogu, nie popełniając większych błędów i stosując urozmaicone słownictwo oraz właściwą formę i styl wypowiedzi.</w:t>
            </w:r>
          </w:p>
        </w:tc>
        <w:tc>
          <w:tcPr>
            <w:tcW w:w="3067" w:type="dxa"/>
            <w:gridSpan w:val="2"/>
            <w:tcBorders>
              <w:top w:val="single" w:sz="8" w:space="0" w:color="000000"/>
              <w:left w:val="single" w:sz="6" w:space="0" w:color="auto"/>
              <w:bottom w:val="single" w:sz="8" w:space="0" w:color="000000"/>
              <w:right w:val="single" w:sz="6" w:space="0" w:color="auto"/>
            </w:tcBorders>
          </w:tcPr>
          <w:p w14:paraId="6C7E57F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opisuje miejsce, pisze wiadomość, wpis na blogu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4601AD1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opisuje miejsce, pisze wiadomość, wpis na blogu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495A500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opisuje miejsce, pisze wiadomość, wpis na blogu, popełniając błędy językowe, które w znacznym stopniu wpływają na zrozumienie wypowiedzi; nie zachowuje właściwej formy i stylu.</w:t>
            </w:r>
          </w:p>
        </w:tc>
      </w:tr>
      <w:tr w:rsidR="003C345D" w:rsidRPr="009F4306" w14:paraId="10B83990"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1AB44498"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UNIT 3</w:t>
            </w:r>
          </w:p>
        </w:tc>
      </w:tr>
      <w:tr w:rsidR="003C345D" w:rsidRPr="009F4306" w14:paraId="4130A27A"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06850196"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79A9AC7"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5D12BDD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01D60887"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3118"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B11CD3B"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BARDZO DOBRY</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14:paraId="44FB0E07"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6E55F8D9"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73389756"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w:t>
            </w:r>
            <w:r>
              <w:rPr>
                <w:rFonts w:ascii="Arial" w:hAnsi="Arial" w:cs="Arial"/>
                <w:b/>
                <w:bCs/>
                <w:sz w:val="18"/>
                <w:szCs w:val="18"/>
              </w:rPr>
              <w:t>OPUSZCZAJĄCY</w:t>
            </w:r>
          </w:p>
        </w:tc>
      </w:tr>
      <w:tr w:rsidR="003C345D" w:rsidRPr="009F4306" w14:paraId="365E830D"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3309EE3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Znajomość środków językowych Gramatyka i słownictwo</w:t>
            </w:r>
          </w:p>
        </w:tc>
        <w:tc>
          <w:tcPr>
            <w:tcW w:w="3118" w:type="dxa"/>
            <w:gridSpan w:val="2"/>
            <w:tcBorders>
              <w:top w:val="single" w:sz="8" w:space="0" w:color="000000"/>
              <w:left w:val="single" w:sz="6" w:space="0" w:color="auto"/>
              <w:bottom w:val="single" w:sz="8" w:space="0" w:color="000000"/>
              <w:right w:val="single" w:sz="6" w:space="0" w:color="auto"/>
            </w:tcBorders>
          </w:tcPr>
          <w:p w14:paraId="1F03CF2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poprawnie stosuje poznane słownictwo, bezbłędnie lub niemal bezbłędnie posługuje się poznanymi czasami teraźniejszymi i przeszłymi; poprawnie stosuje rzeczowniki policzalne i niepoliczalne, określniki, zaimki nieokreślone i przysłówki, zaimki względne.</w:t>
            </w:r>
          </w:p>
        </w:tc>
        <w:tc>
          <w:tcPr>
            <w:tcW w:w="2977" w:type="dxa"/>
            <w:tcBorders>
              <w:top w:val="single" w:sz="8" w:space="0" w:color="000000"/>
              <w:left w:val="single" w:sz="6" w:space="0" w:color="auto"/>
              <w:bottom w:val="single" w:sz="8" w:space="0" w:color="000000"/>
              <w:right w:val="single" w:sz="6" w:space="0" w:color="auto"/>
            </w:tcBorders>
          </w:tcPr>
          <w:p w14:paraId="702DEC1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popełniając nieliczne błędy, stosuje poznane słownictwo i podane struktury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2CC73D05"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i podane struktury,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727CBCA9"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 xml:space="preserve">Uczeń, posługuje się bardzo ograniczonym zakresem słownictwa, popełnia bardzo liczne błędy w konstrukcji i zastosowaniu ww. struktur </w:t>
            </w:r>
          </w:p>
        </w:tc>
      </w:tr>
      <w:tr w:rsidR="003C345D" w:rsidRPr="009F4306" w14:paraId="1624792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62D653A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118" w:type="dxa"/>
            <w:gridSpan w:val="2"/>
            <w:tcBorders>
              <w:top w:val="single" w:sz="8" w:space="0" w:color="000000"/>
              <w:left w:val="single" w:sz="6" w:space="0" w:color="auto"/>
              <w:bottom w:val="single" w:sz="8" w:space="0" w:color="000000"/>
              <w:right w:val="single" w:sz="6" w:space="0" w:color="auto"/>
            </w:tcBorders>
          </w:tcPr>
          <w:p w14:paraId="5354F867"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znajduje w tekście informacje nie popełniając większych błędów;</w:t>
            </w:r>
            <w:r w:rsidRPr="009F4306">
              <w:rPr>
                <w:rFonts w:ascii="Arial" w:hAnsi="Arial" w:cs="Arial"/>
                <w:i/>
                <w:sz w:val="16"/>
                <w:szCs w:val="16"/>
              </w:rPr>
              <w:t xml:space="preserve"> </w:t>
            </w:r>
            <w:r w:rsidRPr="009F4306">
              <w:rPr>
                <w:rFonts w:ascii="Arial" w:hAnsi="Arial" w:cs="Arial"/>
                <w:sz w:val="16"/>
                <w:szCs w:val="16"/>
              </w:rPr>
              <w:t>poprawnie dobiera osoby do zdań związanych z wysłuchanymi wypowiedziami, uzupełnia luki w notatkach oraz odpowiada na pytania</w:t>
            </w:r>
            <w:r w:rsidRPr="009F4306">
              <w:rPr>
                <w:rFonts w:ascii="Arial" w:hAnsi="Arial" w:cs="Arial"/>
                <w:i/>
                <w:sz w:val="16"/>
                <w:szCs w:val="16"/>
              </w:rPr>
              <w:t>.</w:t>
            </w:r>
          </w:p>
        </w:tc>
        <w:tc>
          <w:tcPr>
            <w:tcW w:w="2977" w:type="dxa"/>
            <w:tcBorders>
              <w:top w:val="single" w:sz="8" w:space="0" w:color="000000"/>
              <w:left w:val="single" w:sz="6" w:space="0" w:color="auto"/>
              <w:bottom w:val="single" w:sz="8" w:space="0" w:color="000000"/>
              <w:right w:val="single" w:sz="6" w:space="0" w:color="auto"/>
            </w:tcBorders>
          </w:tcPr>
          <w:p w14:paraId="7DCA581D"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znajduje w tekście informacje, popełniając nieliczne błędy; na ogół poprawnie dobiera osoby do zdań związanych z wysłuchanymi wypowiedziami, uzupełnia luki w notatkach oraz odpowiada na pytania.</w:t>
            </w:r>
          </w:p>
        </w:tc>
        <w:tc>
          <w:tcPr>
            <w:tcW w:w="3119" w:type="dxa"/>
            <w:tcBorders>
              <w:top w:val="single" w:sz="8" w:space="0" w:color="000000"/>
              <w:left w:val="single" w:sz="6" w:space="0" w:color="auto"/>
              <w:bottom w:val="single" w:sz="8" w:space="0" w:color="000000"/>
              <w:right w:val="single" w:sz="6" w:space="0" w:color="auto"/>
            </w:tcBorders>
          </w:tcPr>
          <w:p w14:paraId="56A3426D"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znajduje w tekście informacje, popełniając dość liczne błędy; dobierając osoby do zdań związanych z wysłuchanymi wypowiedziami, uzupełniając luki w notatkach oraz odpowiadając na pytania popełnia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50382D08"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trudem znajduje w tekście informacje, popełnia przy tym liczne błędy; dobierając osoby do zdań związanych z wysłuchanymi wypowiedziami, uzupełniając luki w notatkach oraz odpowiadając na pytania popełnia bardzo liczne błędy.</w:t>
            </w:r>
          </w:p>
        </w:tc>
      </w:tr>
      <w:tr w:rsidR="003C345D" w:rsidRPr="009F4306" w14:paraId="7E458FE6"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1048A09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4D449485"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bezbłędnie lub niemal bezbłędnie znajduje określone informacje w tekstach, z łatwością określa główną myśl tekstu oraz odpowiada na pytania.</w:t>
            </w:r>
          </w:p>
        </w:tc>
        <w:tc>
          <w:tcPr>
            <w:tcW w:w="2977" w:type="dxa"/>
            <w:tcBorders>
              <w:top w:val="single" w:sz="8" w:space="0" w:color="000000"/>
              <w:left w:val="single" w:sz="6" w:space="0" w:color="auto"/>
              <w:bottom w:val="single" w:sz="8" w:space="0" w:color="000000"/>
              <w:right w:val="single" w:sz="6" w:space="0" w:color="auto"/>
            </w:tcBorders>
          </w:tcPr>
          <w:p w14:paraId="5B0294D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popełniając nieliczne błędy; określa główną myśl tekstu oraz odpowiada na pytania.</w:t>
            </w:r>
          </w:p>
        </w:tc>
        <w:tc>
          <w:tcPr>
            <w:tcW w:w="3119" w:type="dxa"/>
            <w:tcBorders>
              <w:top w:val="single" w:sz="8" w:space="0" w:color="000000"/>
              <w:left w:val="single" w:sz="6" w:space="0" w:color="auto"/>
              <w:bottom w:val="single" w:sz="8" w:space="0" w:color="000000"/>
              <w:right w:val="single" w:sz="6" w:space="0" w:color="auto"/>
            </w:tcBorders>
          </w:tcPr>
          <w:p w14:paraId="0D151D3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pewną trudnością znajduje określone informacje w tekstach, popełniając liczne błędy; nie zawsze poprawnie określa myśl główną tekstu oraz odpowiada na pytania.</w:t>
            </w:r>
          </w:p>
        </w:tc>
        <w:tc>
          <w:tcPr>
            <w:tcW w:w="3226" w:type="dxa"/>
            <w:gridSpan w:val="2"/>
            <w:tcBorders>
              <w:top w:val="single" w:sz="8" w:space="0" w:color="000000"/>
              <w:left w:val="single" w:sz="6" w:space="0" w:color="auto"/>
              <w:bottom w:val="single" w:sz="8" w:space="0" w:color="000000"/>
              <w:right w:val="single" w:sz="8" w:space="0" w:color="auto"/>
            </w:tcBorders>
          </w:tcPr>
          <w:p w14:paraId="7E0E1B9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w tekstach, popełniając bardzo liczne błędy; z trudnością określa myśl główną tekstu oraz odpowiada na pytania.</w:t>
            </w:r>
          </w:p>
        </w:tc>
      </w:tr>
      <w:tr w:rsidR="003C345D" w:rsidRPr="009F4306" w14:paraId="738602B9"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4DAE6A2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ustnej – Opis ludzi, miejsc, czynności, przedmiotów, zjawisk, zapraszanie, przyjmowanie i odrzucanie zaproszenia, udzielanie i wyrażanie opinii, pytanie o opinię</w:t>
            </w:r>
          </w:p>
        </w:tc>
        <w:tc>
          <w:tcPr>
            <w:tcW w:w="3118" w:type="dxa"/>
            <w:gridSpan w:val="2"/>
            <w:tcBorders>
              <w:top w:val="single" w:sz="8" w:space="0" w:color="000000"/>
              <w:left w:val="single" w:sz="6" w:space="0" w:color="auto"/>
              <w:bottom w:val="single" w:sz="8" w:space="0" w:color="000000"/>
              <w:right w:val="single" w:sz="6" w:space="0" w:color="auto"/>
            </w:tcBorders>
          </w:tcPr>
          <w:p w14:paraId="372B674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w sposób płynny, stosując różnorodne słownictwo,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14:paraId="172529F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stosując w miarę urozmaicone słownictwo,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14:paraId="07C6C9A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stosując mało urozmaicone słownictwo, popełniając błędy językowe, w pewnym stopniu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70331A5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popełniając liczne błędy językowe, które w znacznym stopniu wpływają na właściwe zrozumienie wypowiedzi; nieudolnie opisuje osobę oraz ilustracje popełniając liczne błędy językowe znacznie zakłócające komunikację.</w:t>
            </w:r>
          </w:p>
        </w:tc>
      </w:tr>
      <w:tr w:rsidR="003C345D" w:rsidRPr="009F4306" w14:paraId="5E6EC069"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772356E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21CB060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krótką wiadomość zaproszenie nie popełniając większych błędów i stosując urozmaicone słownictwo oraz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14:paraId="04B360D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krótką wiadomość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7095C15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krótką wiadomość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3C27D04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krótką wiadomość popełniając błędy językowe, które w znacznym stopniu wpływają na zrozumienie wypowiedzi; nie zachowuje właściwej formy i stylu.</w:t>
            </w:r>
          </w:p>
        </w:tc>
      </w:tr>
      <w:tr w:rsidR="003C345D" w:rsidRPr="009F4306" w14:paraId="517B38EF"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875"/>
        </w:trPr>
        <w:tc>
          <w:tcPr>
            <w:tcW w:w="2660" w:type="dxa"/>
            <w:tcBorders>
              <w:top w:val="single" w:sz="8" w:space="0" w:color="000000"/>
              <w:left w:val="single" w:sz="8" w:space="0" w:color="auto"/>
              <w:bottom w:val="single" w:sz="8" w:space="0" w:color="000000"/>
              <w:right w:val="single" w:sz="6" w:space="0" w:color="auto"/>
            </w:tcBorders>
          </w:tcPr>
          <w:p w14:paraId="59D85CF3" w14:textId="77777777" w:rsidR="003C345D" w:rsidRPr="009F4306" w:rsidRDefault="003C345D" w:rsidP="005A74E5">
            <w:pPr>
              <w:spacing w:before="60" w:after="60" w:line="240" w:lineRule="auto"/>
            </w:pPr>
            <w:r w:rsidRPr="009F4306">
              <w:rPr>
                <w:rFonts w:ascii="Arial" w:hAnsi="Arial" w:cs="Arial"/>
                <w:sz w:val="16"/>
                <w:szCs w:val="16"/>
              </w:rPr>
              <w:t>Przetwarzanie tekstu –</w:t>
            </w:r>
            <w:r w:rsidRPr="009F4306">
              <w:t xml:space="preserve"> </w:t>
            </w:r>
            <w:r w:rsidRPr="009F4306">
              <w:rPr>
                <w:rFonts w:ascii="Arial" w:hAnsi="Arial" w:cs="Arial"/>
                <w:sz w:val="16"/>
                <w:szCs w:val="16"/>
              </w:rPr>
              <w:t>mediacja</w:t>
            </w:r>
          </w:p>
          <w:p w14:paraId="5C72CA31" w14:textId="77777777" w:rsidR="003C345D" w:rsidRPr="009F4306" w:rsidRDefault="003C345D" w:rsidP="005A74E5">
            <w:pPr>
              <w:spacing w:before="60" w:after="60" w:line="240" w:lineRule="auto"/>
              <w:rPr>
                <w:rFonts w:ascii="Arial" w:hAnsi="Arial" w:cs="Arial"/>
                <w:sz w:val="16"/>
                <w:szCs w:val="16"/>
              </w:rPr>
            </w:pPr>
          </w:p>
        </w:tc>
        <w:tc>
          <w:tcPr>
            <w:tcW w:w="3118" w:type="dxa"/>
            <w:gridSpan w:val="2"/>
            <w:tcBorders>
              <w:top w:val="single" w:sz="8" w:space="0" w:color="000000"/>
              <w:left w:val="single" w:sz="6" w:space="0" w:color="auto"/>
              <w:bottom w:val="single" w:sz="8" w:space="0" w:color="000000"/>
              <w:right w:val="single" w:sz="6" w:space="0" w:color="auto"/>
            </w:tcBorders>
          </w:tcPr>
          <w:p w14:paraId="3AC39391" w14:textId="77777777" w:rsidR="003C345D"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nie popełniając błędów.</w:t>
            </w:r>
          </w:p>
          <w:p w14:paraId="7C00EC60" w14:textId="77777777" w:rsidR="003C345D" w:rsidRDefault="003C345D" w:rsidP="005A74E5">
            <w:pPr>
              <w:spacing w:before="60" w:after="60" w:line="240" w:lineRule="auto"/>
              <w:rPr>
                <w:rFonts w:ascii="Arial" w:hAnsi="Arial" w:cs="Arial"/>
                <w:sz w:val="16"/>
                <w:szCs w:val="16"/>
              </w:rPr>
            </w:pPr>
          </w:p>
          <w:p w14:paraId="4A7922C0" w14:textId="77777777" w:rsidR="003C345D" w:rsidRDefault="003C345D" w:rsidP="005A74E5">
            <w:pPr>
              <w:spacing w:before="60" w:after="60" w:line="240" w:lineRule="auto"/>
              <w:rPr>
                <w:rFonts w:ascii="Arial" w:hAnsi="Arial" w:cs="Arial"/>
                <w:sz w:val="16"/>
                <w:szCs w:val="16"/>
              </w:rPr>
            </w:pPr>
          </w:p>
          <w:p w14:paraId="2436ED9A" w14:textId="77777777" w:rsidR="003C345D" w:rsidRPr="009F4306" w:rsidRDefault="003C345D" w:rsidP="005A74E5">
            <w:pPr>
              <w:spacing w:before="60" w:after="60" w:line="240" w:lineRule="auto"/>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14:paraId="6A45FC3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19E9D0E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3A00F31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przekształca zdania używając podanych słów, popełniając bardzo liczne błędy.</w:t>
            </w:r>
          </w:p>
        </w:tc>
      </w:tr>
      <w:tr w:rsidR="003C345D" w:rsidRPr="009F4306" w14:paraId="7276FF47"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7F4418C3"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UNIT 4</w:t>
            </w:r>
          </w:p>
        </w:tc>
      </w:tr>
      <w:tr w:rsidR="003C345D" w:rsidRPr="009F4306" w14:paraId="0FCE591B"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5A2C2C2B"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6BA764AE"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4F308480"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7A3D17E1" w14:textId="77777777" w:rsidR="003C345D" w:rsidRPr="009F4306" w:rsidRDefault="003C345D" w:rsidP="005A74E5">
            <w:pPr>
              <w:spacing w:before="60" w:after="60" w:line="240" w:lineRule="auto"/>
              <w:jc w:val="center"/>
              <w:rPr>
                <w:rFonts w:ascii="Arial" w:hAnsi="Arial" w:cs="Arial"/>
                <w:b/>
                <w:bCs/>
                <w:i/>
                <w:color w:val="FFFFFF"/>
                <w:sz w:val="18"/>
                <w:szCs w:val="18"/>
              </w:rPr>
            </w:pPr>
          </w:p>
        </w:tc>
        <w:tc>
          <w:tcPr>
            <w:tcW w:w="3118"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4C9FFFD"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BARDZO DOBRY</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14:paraId="246E3A18"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33B77280"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1FB072CA"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DOPUSZCZAJĄCY</w:t>
            </w:r>
          </w:p>
        </w:tc>
      </w:tr>
      <w:tr w:rsidR="003C345D" w:rsidRPr="009F4306" w14:paraId="43907515"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1358098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118" w:type="dxa"/>
            <w:gridSpan w:val="2"/>
            <w:tcBorders>
              <w:top w:val="single" w:sz="8" w:space="0" w:color="000000"/>
              <w:left w:val="single" w:sz="6" w:space="0" w:color="auto"/>
              <w:bottom w:val="single" w:sz="8" w:space="0" w:color="000000"/>
              <w:right w:val="single" w:sz="6" w:space="0" w:color="auto"/>
            </w:tcBorders>
          </w:tcPr>
          <w:p w14:paraId="3372508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poprawnie stosuje poznane słownictwo, bezbłędnie lub niemal bezbłędnie posługuje się stopniem wyższym i najwyższym przymiotników, konstrukcjami z </w:t>
            </w:r>
            <w:r w:rsidRPr="009F4306">
              <w:rPr>
                <w:rFonts w:ascii="Arial" w:hAnsi="Arial" w:cs="Arial"/>
                <w:i/>
                <w:sz w:val="16"/>
                <w:szCs w:val="16"/>
              </w:rPr>
              <w:t xml:space="preserve">(not) as…as, </w:t>
            </w:r>
            <w:proofErr w:type="spellStart"/>
            <w:r w:rsidRPr="009F4306">
              <w:rPr>
                <w:rFonts w:ascii="Arial" w:hAnsi="Arial" w:cs="Arial"/>
                <w:i/>
                <w:sz w:val="16"/>
                <w:szCs w:val="16"/>
              </w:rPr>
              <w:t>too</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enough</w:t>
            </w:r>
            <w:proofErr w:type="spellEnd"/>
            <w:r w:rsidRPr="009F4306">
              <w:rPr>
                <w:rFonts w:ascii="Arial" w:hAnsi="Arial" w:cs="Arial"/>
                <w:i/>
                <w:sz w:val="16"/>
                <w:szCs w:val="16"/>
              </w:rPr>
              <w:t xml:space="preserve">, </w:t>
            </w:r>
            <w:r w:rsidRPr="009F4306">
              <w:rPr>
                <w:rFonts w:ascii="Arial" w:hAnsi="Arial" w:cs="Arial"/>
                <w:sz w:val="16"/>
                <w:szCs w:val="16"/>
              </w:rPr>
              <w:t xml:space="preserve">konstrukcją </w:t>
            </w:r>
            <w:r w:rsidRPr="009F4306">
              <w:rPr>
                <w:rFonts w:ascii="Arial" w:hAnsi="Arial" w:cs="Arial"/>
                <w:i/>
                <w:sz w:val="16"/>
                <w:szCs w:val="16"/>
              </w:rPr>
              <w:t>czasownik +bezokolicznik/forma z końcówką –</w:t>
            </w:r>
            <w:proofErr w:type="spellStart"/>
            <w:r w:rsidRPr="009F4306">
              <w:rPr>
                <w:rFonts w:ascii="Arial" w:hAnsi="Arial" w:cs="Arial"/>
                <w:i/>
                <w:sz w:val="16"/>
                <w:szCs w:val="16"/>
              </w:rPr>
              <w:t>ing</w:t>
            </w:r>
            <w:proofErr w:type="spellEnd"/>
            <w:r w:rsidRPr="009F4306">
              <w:rPr>
                <w:rFonts w:ascii="Arial" w:hAnsi="Arial" w:cs="Arial"/>
                <w:i/>
                <w:sz w:val="16"/>
                <w:szCs w:val="16"/>
              </w:rPr>
              <w:t xml:space="preserve">, </w:t>
            </w:r>
            <w:r w:rsidRPr="009F4306">
              <w:rPr>
                <w:rFonts w:ascii="Arial" w:hAnsi="Arial" w:cs="Arial"/>
                <w:sz w:val="16"/>
                <w:szCs w:val="16"/>
              </w:rPr>
              <w:t>czasownikami złożonymi (</w:t>
            </w:r>
            <w:proofErr w:type="spellStart"/>
            <w:r w:rsidRPr="009F4306">
              <w:rPr>
                <w:rFonts w:ascii="Arial" w:hAnsi="Arial" w:cs="Arial"/>
                <w:i/>
                <w:sz w:val="16"/>
                <w:szCs w:val="16"/>
              </w:rPr>
              <w:t>phrasal</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verbs</w:t>
            </w:r>
            <w:proofErr w:type="spellEnd"/>
            <w:r w:rsidRPr="009F4306">
              <w:rPr>
                <w:rFonts w:ascii="Arial" w:hAnsi="Arial" w:cs="Arial"/>
                <w:sz w:val="16"/>
                <w:szCs w:val="16"/>
              </w:rPr>
              <w:t>); poprawnie stosuje przysłówki sposobu, stopnia, przysłówki wyrażające komentarz, przymiotniki złożone.</w:t>
            </w:r>
          </w:p>
        </w:tc>
        <w:tc>
          <w:tcPr>
            <w:tcW w:w="2977" w:type="dxa"/>
            <w:tcBorders>
              <w:top w:val="single" w:sz="8" w:space="0" w:color="000000"/>
              <w:left w:val="single" w:sz="6" w:space="0" w:color="auto"/>
              <w:bottom w:val="single" w:sz="8" w:space="0" w:color="000000"/>
              <w:right w:val="single" w:sz="6" w:space="0" w:color="auto"/>
            </w:tcBorders>
          </w:tcPr>
          <w:p w14:paraId="4387B4F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stosuje poznane słownictwo i ww. struktury,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483544FC"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słownictwo i ww. struktury</w:t>
            </w:r>
          </w:p>
        </w:tc>
        <w:tc>
          <w:tcPr>
            <w:tcW w:w="3226" w:type="dxa"/>
            <w:gridSpan w:val="2"/>
            <w:tcBorders>
              <w:top w:val="single" w:sz="8" w:space="0" w:color="000000"/>
              <w:left w:val="single" w:sz="6" w:space="0" w:color="auto"/>
              <w:bottom w:val="single" w:sz="8" w:space="0" w:color="000000"/>
              <w:right w:val="single" w:sz="8" w:space="0" w:color="auto"/>
            </w:tcBorders>
          </w:tcPr>
          <w:p w14:paraId="3EA463AB"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posługuje się bardzo ograniczonym zakresem słownictwa, popełnia bardzo liczne błędy w ww. strukturach gramatycznych</w:t>
            </w:r>
          </w:p>
        </w:tc>
      </w:tr>
      <w:tr w:rsidR="003C345D" w:rsidRPr="009F4306" w14:paraId="49F938D7"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17E877E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118" w:type="dxa"/>
            <w:gridSpan w:val="2"/>
            <w:tcBorders>
              <w:top w:val="single" w:sz="8" w:space="0" w:color="000000"/>
              <w:left w:val="single" w:sz="6" w:space="0" w:color="auto"/>
              <w:bottom w:val="single" w:sz="8" w:space="0" w:color="000000"/>
              <w:right w:val="single" w:sz="6" w:space="0" w:color="auto"/>
            </w:tcBorders>
          </w:tcPr>
          <w:p w14:paraId="4C4D9C0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określa myśl główną i kontekst sytuacyjny, intencje nadawcy/autora słuchanego tekstu oraz</w:t>
            </w:r>
            <w:r w:rsidRPr="009F4306">
              <w:rPr>
                <w:rFonts w:ascii="Arial" w:hAnsi="Arial" w:cs="Arial"/>
                <w:i/>
                <w:sz w:val="16"/>
                <w:szCs w:val="16"/>
              </w:rPr>
              <w:t xml:space="preserve"> </w:t>
            </w:r>
            <w:r w:rsidRPr="009F4306">
              <w:rPr>
                <w:rFonts w:ascii="Arial" w:hAnsi="Arial" w:cs="Arial"/>
                <w:sz w:val="16"/>
                <w:szCs w:val="16"/>
              </w:rPr>
              <w:t>znajduje w tekście informacje oraz uzupełnia luki w zdaniach na podstawie nagrania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14:paraId="5866DB8E"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określa myśl główną i kontekst sytuacyjny, intencje nadawcy/autora słuchanego tekstu oraz znajduje w tekście informacje oraz uzupełnia luki w zdaniach na podstawie nagrania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7D01C6D3"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określa myśl główną i kontekst sytuacyjny, intencje nadawcy/autora słuchanego tekstu oraz znajduje w tekście informacje oraz uzupełnia luki w zdaniach na podstawie nagrania,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4835909A"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określa myśl główną i kontekst sytuacyjny, intencje nadawcy/autora słuchanego tekstu oraz znajduje w tekście informacje oraz uzupełnia luki w zdaniach na podstawie nagrania popełniając bardzo liczne błędy.</w:t>
            </w:r>
          </w:p>
        </w:tc>
      </w:tr>
      <w:tr w:rsidR="003C345D" w:rsidRPr="009F4306" w14:paraId="74C2E69F"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7906623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04F327E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bezbłędnie lub niemal bezbłędnie znajduje określone informacje w tekstach, z łatwością rozpoznaje związki między poszczególnymi częściami tekstu, nie popełnia większych błędów przy dobieraniu brakujących zdań do luk w tekście; z łatwością określa główną myśl tekstu/poszczególnych części tekstu i jego formę oraz odpowiada na pytania.</w:t>
            </w:r>
          </w:p>
        </w:tc>
        <w:tc>
          <w:tcPr>
            <w:tcW w:w="2977" w:type="dxa"/>
            <w:tcBorders>
              <w:top w:val="single" w:sz="8" w:space="0" w:color="000000"/>
              <w:left w:val="single" w:sz="6" w:space="0" w:color="auto"/>
              <w:bottom w:val="single" w:sz="8" w:space="0" w:color="000000"/>
              <w:right w:val="single" w:sz="6" w:space="0" w:color="auto"/>
            </w:tcBorders>
          </w:tcPr>
          <w:p w14:paraId="7F4ECB3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popełniając nieliczne błędy; na ogół poprawnie rozpoznaje związki między poszczególnymi częściami tekstu, popełnia nieliczne błędy przy dobieraniu brakujących zdań do luk w tekście; określa główną myśl tekstu/poszczególnych części tekstu i jego formę oraz odpowiada na pytania.</w:t>
            </w:r>
          </w:p>
        </w:tc>
        <w:tc>
          <w:tcPr>
            <w:tcW w:w="3119" w:type="dxa"/>
            <w:tcBorders>
              <w:top w:val="single" w:sz="8" w:space="0" w:color="000000"/>
              <w:left w:val="single" w:sz="6" w:space="0" w:color="auto"/>
              <w:bottom w:val="single" w:sz="8" w:space="0" w:color="000000"/>
              <w:right w:val="single" w:sz="6" w:space="0" w:color="auto"/>
            </w:tcBorders>
          </w:tcPr>
          <w:p w14:paraId="0CD6F85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pewną trudnością znajduje określone informacje w tekstach, popełniając liczne błędy; nie zawsze poprawnie rozpoznaje związki między poszczególnymi częściami tekstu, popełnia dość liczne błędy przy dobieraniu brakujących zdań do luk w tekście; nie zawsze poprawnie określa myśl główną tekstu /poszczególnych części tekstu i jego formę oraz odpowiada na pytania.</w:t>
            </w:r>
          </w:p>
        </w:tc>
        <w:tc>
          <w:tcPr>
            <w:tcW w:w="3226" w:type="dxa"/>
            <w:gridSpan w:val="2"/>
            <w:tcBorders>
              <w:top w:val="single" w:sz="8" w:space="0" w:color="000000"/>
              <w:left w:val="single" w:sz="6" w:space="0" w:color="auto"/>
              <w:bottom w:val="single" w:sz="8" w:space="0" w:color="000000"/>
              <w:right w:val="single" w:sz="8" w:space="0" w:color="auto"/>
            </w:tcBorders>
          </w:tcPr>
          <w:p w14:paraId="2E00EE4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popełniając bardzo liczne błędy; nieudolnie rozpoznaje związki między poszczególnymi częściami tekstu, popełnia liczne błędy przy dobieraniu brakujących zdań do luk w tekście; z trudnością określa myśl główną tekstu/poszczególnych części tekstu i jego formę oraz odpowiada na pytania.</w:t>
            </w:r>
          </w:p>
        </w:tc>
      </w:tr>
      <w:tr w:rsidR="003C345D" w:rsidRPr="009F4306" w14:paraId="0DACCF8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74165C1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ustnej – Opis miejsc, przedmiotów, wyrażanie opinii, zapraszanie, przyjmowanie i odrzucanie zaproszenia</w:t>
            </w:r>
          </w:p>
        </w:tc>
        <w:tc>
          <w:tcPr>
            <w:tcW w:w="3118" w:type="dxa"/>
            <w:gridSpan w:val="2"/>
            <w:tcBorders>
              <w:top w:val="single" w:sz="8" w:space="0" w:color="000000"/>
              <w:left w:val="single" w:sz="6" w:space="0" w:color="auto"/>
              <w:bottom w:val="single" w:sz="8" w:space="0" w:color="000000"/>
              <w:right w:val="single" w:sz="6" w:space="0" w:color="auto"/>
            </w:tcBorders>
          </w:tcPr>
          <w:p w14:paraId="18D8DC9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w sposób płynny tworzy wypowiedź ustną stosując </w:t>
            </w:r>
            <w:proofErr w:type="spellStart"/>
            <w:r w:rsidRPr="009F4306">
              <w:rPr>
                <w:rFonts w:ascii="Arial" w:hAnsi="Arial" w:cs="Arial"/>
                <w:sz w:val="16"/>
                <w:szCs w:val="16"/>
              </w:rPr>
              <w:t>stosując</w:t>
            </w:r>
            <w:proofErr w:type="spellEnd"/>
            <w:r w:rsidRPr="009F4306">
              <w:rPr>
                <w:rFonts w:ascii="Arial" w:hAnsi="Arial" w:cs="Arial"/>
                <w:sz w:val="16"/>
                <w:szCs w:val="16"/>
              </w:rPr>
              <w:t xml:space="preserve"> urozmaicone słownictwo i poprawne struktury gramatyczne</w:t>
            </w:r>
          </w:p>
        </w:tc>
        <w:tc>
          <w:tcPr>
            <w:tcW w:w="2977" w:type="dxa"/>
            <w:tcBorders>
              <w:top w:val="single" w:sz="8" w:space="0" w:color="000000"/>
              <w:left w:val="single" w:sz="6" w:space="0" w:color="auto"/>
              <w:bottom w:val="single" w:sz="8" w:space="0" w:color="000000"/>
              <w:right w:val="single" w:sz="6" w:space="0" w:color="auto"/>
            </w:tcBorders>
          </w:tcPr>
          <w:p w14:paraId="52926F4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wypowiedź ustną stosując w miarę urozmaicone słownictwo,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14:paraId="56C3F75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wypowiedź ustną stosując ograniczony zakres słownictwa i popełniając liczne błędy językowe częściowo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36F5C5A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wypowiedź ustną stosując bardzo ograniczoną ilość słów i wyrażeń,  popełniając liczne błędy językowe znacznie zakłócające komunikację.</w:t>
            </w:r>
          </w:p>
        </w:tc>
      </w:tr>
      <w:tr w:rsidR="003C345D" w:rsidRPr="009F4306" w14:paraId="1127BFCA"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39A2D79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3735C2B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wpis na forum oraz pisze wiadomość email nie popełniając większych błędów i stosując urozmaicone słownictwo oraz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14:paraId="247C319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wpis na forum oraz pisze wiadomość email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4B8817E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wpis na forum oraz pisze wiadomość email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3F0A81F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wpis na forum oraz pisze wiadomość email, popełniając błędy językowe, które w znacznym stopniu wpływają na zrozumienie wypowiedzi; nie zachowuje właściwej formy i stylu.</w:t>
            </w:r>
          </w:p>
        </w:tc>
      </w:tr>
      <w:tr w:rsidR="003C345D" w:rsidRPr="009F4306" w14:paraId="20E8B3E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3CF55591" w14:textId="77777777" w:rsidR="003C345D" w:rsidRPr="009F4306" w:rsidRDefault="003C345D" w:rsidP="005A74E5">
            <w:pPr>
              <w:spacing w:before="60" w:after="60" w:line="240" w:lineRule="auto"/>
            </w:pPr>
            <w:r w:rsidRPr="009F4306">
              <w:rPr>
                <w:rFonts w:ascii="Arial" w:hAnsi="Arial" w:cs="Arial"/>
                <w:sz w:val="16"/>
                <w:szCs w:val="16"/>
              </w:rPr>
              <w:lastRenderedPageBreak/>
              <w:t>Przetwarzanie tekstu –</w:t>
            </w:r>
            <w:r w:rsidRPr="009F4306">
              <w:t xml:space="preserve"> </w:t>
            </w:r>
            <w:r w:rsidRPr="009F4306">
              <w:rPr>
                <w:rFonts w:ascii="Arial" w:hAnsi="Arial" w:cs="Arial"/>
                <w:sz w:val="16"/>
                <w:szCs w:val="16"/>
              </w:rPr>
              <w:t>mediacja</w:t>
            </w:r>
          </w:p>
          <w:p w14:paraId="2AE06375" w14:textId="77777777" w:rsidR="003C345D" w:rsidRPr="009F4306" w:rsidRDefault="003C345D" w:rsidP="005A74E5">
            <w:pPr>
              <w:spacing w:before="60" w:after="60" w:line="240" w:lineRule="auto"/>
              <w:rPr>
                <w:rFonts w:ascii="Arial" w:hAnsi="Arial" w:cs="Arial"/>
                <w:sz w:val="16"/>
                <w:szCs w:val="16"/>
              </w:rPr>
            </w:pPr>
          </w:p>
        </w:tc>
        <w:tc>
          <w:tcPr>
            <w:tcW w:w="3118" w:type="dxa"/>
            <w:gridSpan w:val="2"/>
            <w:tcBorders>
              <w:top w:val="single" w:sz="8" w:space="0" w:color="000000"/>
              <w:left w:val="single" w:sz="6" w:space="0" w:color="auto"/>
              <w:bottom w:val="single" w:sz="8" w:space="0" w:color="000000"/>
              <w:right w:val="single" w:sz="6" w:space="0" w:color="auto"/>
            </w:tcBorders>
          </w:tcPr>
          <w:p w14:paraId="7D5459C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kluczy oraz uzupełnia luki w wiadomości email na podstawie czterech przeczytanych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14:paraId="280595D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kluczy oraz uzupełnia luki w wiadomości email na podstawie czterech przeczytanych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7953264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kluczy oraz uzupełnia luki w wiadomości email na podstawie czterech przeczytanych tekstów,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05F19B8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kluczy oraz uzupełnia luki w wiadomości email na podstawie czterech przeczytanych tekstów, popełniając bardzo liczne błędy.</w:t>
            </w:r>
          </w:p>
        </w:tc>
      </w:tr>
      <w:tr w:rsidR="003C345D" w:rsidRPr="009F4306" w14:paraId="3B68968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1A4A9CA8"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UNIT 5</w:t>
            </w:r>
          </w:p>
        </w:tc>
      </w:tr>
      <w:tr w:rsidR="003C345D" w:rsidRPr="009F4306" w14:paraId="4E15854F"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36645792"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280464B"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65C0E799"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2AA80E47"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3118"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C3886D3"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BARDZO DOBRY</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14:paraId="6F98F5A3"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5A1455C4"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DOSTATEC</w:t>
            </w:r>
            <w:r>
              <w:rPr>
                <w:rFonts w:ascii="Arial" w:hAnsi="Arial" w:cs="Arial"/>
                <w:b/>
                <w:bCs/>
                <w:sz w:val="18"/>
                <w:szCs w:val="18"/>
              </w:rPr>
              <w:t>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592B1B3D"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DOPUSZCZAJĄCY</w:t>
            </w:r>
          </w:p>
        </w:tc>
      </w:tr>
      <w:tr w:rsidR="003C345D" w:rsidRPr="009F4306" w14:paraId="5F46CDD6"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3481BCC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118" w:type="dxa"/>
            <w:gridSpan w:val="2"/>
            <w:tcBorders>
              <w:top w:val="single" w:sz="8" w:space="0" w:color="000000"/>
              <w:left w:val="single" w:sz="6" w:space="0" w:color="auto"/>
              <w:bottom w:val="single" w:sz="8" w:space="0" w:color="000000"/>
              <w:right w:val="single" w:sz="6" w:space="0" w:color="auto"/>
            </w:tcBorders>
          </w:tcPr>
          <w:p w14:paraId="7033590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poprawnie stosuje poznane słownictwo, bezbłędnie lub niemal bezbłędnie posługuje się poznanymi czasownikami złożonymi (</w:t>
            </w:r>
            <w:proofErr w:type="spellStart"/>
            <w:r w:rsidRPr="009F4306">
              <w:rPr>
                <w:rFonts w:ascii="Arial" w:hAnsi="Arial" w:cs="Arial"/>
                <w:i/>
                <w:sz w:val="16"/>
                <w:szCs w:val="16"/>
              </w:rPr>
              <w:t>phrasal</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verbs</w:t>
            </w:r>
            <w:proofErr w:type="spellEnd"/>
            <w:r w:rsidRPr="009F4306">
              <w:rPr>
                <w:rFonts w:ascii="Arial" w:hAnsi="Arial" w:cs="Arial"/>
                <w:sz w:val="16"/>
                <w:szCs w:val="16"/>
              </w:rPr>
              <w:t xml:space="preserve">) oraz przymiotnikami z </w:t>
            </w:r>
            <w:r w:rsidRPr="009F4306">
              <w:rPr>
                <w:rFonts w:ascii="Arial" w:hAnsi="Arial" w:cs="Arial"/>
                <w:i/>
                <w:sz w:val="16"/>
                <w:szCs w:val="16"/>
              </w:rPr>
              <w:t>-</w:t>
            </w:r>
            <w:proofErr w:type="spellStart"/>
            <w:r w:rsidRPr="009F4306">
              <w:rPr>
                <w:rFonts w:ascii="Arial" w:hAnsi="Arial" w:cs="Arial"/>
                <w:i/>
                <w:sz w:val="16"/>
                <w:szCs w:val="16"/>
              </w:rPr>
              <w:t>ing</w:t>
            </w:r>
            <w:proofErr w:type="spellEnd"/>
            <w:r w:rsidRPr="009F4306">
              <w:rPr>
                <w:rFonts w:ascii="Arial" w:hAnsi="Arial" w:cs="Arial"/>
                <w:i/>
                <w:sz w:val="16"/>
                <w:szCs w:val="16"/>
              </w:rPr>
              <w:t>/-</w:t>
            </w:r>
            <w:proofErr w:type="spellStart"/>
            <w:r w:rsidRPr="009F4306">
              <w:rPr>
                <w:rFonts w:ascii="Arial" w:hAnsi="Arial" w:cs="Arial"/>
                <w:i/>
                <w:sz w:val="16"/>
                <w:szCs w:val="16"/>
              </w:rPr>
              <w:t>ed</w:t>
            </w:r>
            <w:proofErr w:type="spellEnd"/>
            <w:r w:rsidRPr="009F4306">
              <w:rPr>
                <w:rFonts w:ascii="Arial" w:hAnsi="Arial" w:cs="Arial"/>
                <w:sz w:val="16"/>
                <w:szCs w:val="16"/>
              </w:rPr>
              <w:t xml:space="preserve">; poprawnie stosuje czas </w:t>
            </w:r>
            <w:r w:rsidRPr="009F4306">
              <w:rPr>
                <w:rFonts w:ascii="Arial" w:hAnsi="Arial" w:cs="Arial"/>
                <w:i/>
                <w:sz w:val="16"/>
                <w:szCs w:val="16"/>
              </w:rPr>
              <w:t xml:space="preserve">past </w:t>
            </w:r>
            <w:proofErr w:type="spellStart"/>
            <w:r w:rsidRPr="009F4306">
              <w:rPr>
                <w:rFonts w:ascii="Arial" w:hAnsi="Arial" w:cs="Arial"/>
                <w:i/>
                <w:sz w:val="16"/>
                <w:szCs w:val="16"/>
              </w:rPr>
              <w:t>simple</w:t>
            </w:r>
            <w:proofErr w:type="spellEnd"/>
            <w:r w:rsidRPr="009F4306">
              <w:rPr>
                <w:rFonts w:ascii="Arial" w:hAnsi="Arial" w:cs="Arial"/>
                <w:i/>
                <w:sz w:val="16"/>
                <w:szCs w:val="16"/>
              </w:rPr>
              <w:t xml:space="preserve">, </w:t>
            </w:r>
            <w:r w:rsidRPr="009F4306">
              <w:rPr>
                <w:rFonts w:ascii="Arial" w:hAnsi="Arial" w:cs="Arial"/>
                <w:sz w:val="16"/>
                <w:szCs w:val="16"/>
              </w:rPr>
              <w:t xml:space="preserve">czas </w:t>
            </w:r>
            <w:proofErr w:type="spellStart"/>
            <w:r w:rsidRPr="009F4306">
              <w:rPr>
                <w:rFonts w:ascii="Arial" w:hAnsi="Arial" w:cs="Arial"/>
                <w:i/>
                <w:sz w:val="16"/>
                <w:szCs w:val="16"/>
              </w:rPr>
              <w:t>present</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perfect</w:t>
            </w:r>
            <w:proofErr w:type="spellEnd"/>
            <w:r w:rsidRPr="009F4306">
              <w:rPr>
                <w:rFonts w:ascii="Arial" w:hAnsi="Arial" w:cs="Arial"/>
                <w:i/>
                <w:sz w:val="16"/>
                <w:szCs w:val="16"/>
              </w:rPr>
              <w:t xml:space="preserve"> </w:t>
            </w:r>
            <w:r w:rsidRPr="009F4306">
              <w:rPr>
                <w:rFonts w:ascii="Arial" w:hAnsi="Arial" w:cs="Arial"/>
                <w:sz w:val="16"/>
                <w:szCs w:val="16"/>
              </w:rPr>
              <w:t xml:space="preserve">oraz </w:t>
            </w:r>
            <w:proofErr w:type="spellStart"/>
            <w:r w:rsidRPr="009F4306">
              <w:rPr>
                <w:rFonts w:ascii="Arial" w:hAnsi="Arial" w:cs="Arial"/>
                <w:i/>
                <w:sz w:val="16"/>
                <w:szCs w:val="16"/>
              </w:rPr>
              <w:t>already</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just</w:t>
            </w:r>
            <w:proofErr w:type="spellEnd"/>
            <w:r w:rsidRPr="009F4306">
              <w:rPr>
                <w:rFonts w:ascii="Arial" w:hAnsi="Arial" w:cs="Arial"/>
                <w:i/>
                <w:sz w:val="16"/>
                <w:szCs w:val="16"/>
              </w:rPr>
              <w:t xml:space="preserve"> </w:t>
            </w:r>
            <w:r w:rsidRPr="009F4306">
              <w:rPr>
                <w:rFonts w:ascii="Arial" w:hAnsi="Arial" w:cs="Arial"/>
                <w:sz w:val="16"/>
                <w:szCs w:val="16"/>
              </w:rPr>
              <w:t>i</w:t>
            </w:r>
            <w:r w:rsidRPr="009F4306">
              <w:rPr>
                <w:rFonts w:ascii="Arial" w:hAnsi="Arial" w:cs="Arial"/>
                <w:i/>
                <w:sz w:val="16"/>
                <w:szCs w:val="16"/>
              </w:rPr>
              <w:t xml:space="preserve"> </w:t>
            </w:r>
            <w:proofErr w:type="spellStart"/>
            <w:r w:rsidRPr="009F4306">
              <w:rPr>
                <w:rFonts w:ascii="Arial" w:hAnsi="Arial" w:cs="Arial"/>
                <w:i/>
                <w:sz w:val="16"/>
                <w:szCs w:val="16"/>
              </w:rPr>
              <w:t>yet</w:t>
            </w:r>
            <w:proofErr w:type="spellEnd"/>
            <w:r w:rsidRPr="009F4306">
              <w:rPr>
                <w:rFonts w:ascii="Arial" w:hAnsi="Arial" w:cs="Arial"/>
                <w:i/>
                <w:sz w:val="16"/>
                <w:szCs w:val="16"/>
              </w:rPr>
              <w:t xml:space="preserve"> , for </w:t>
            </w:r>
            <w:proofErr w:type="spellStart"/>
            <w:r w:rsidRPr="009F4306">
              <w:rPr>
                <w:rFonts w:ascii="Arial" w:hAnsi="Arial" w:cs="Arial"/>
                <w:i/>
                <w:sz w:val="16"/>
                <w:szCs w:val="16"/>
              </w:rPr>
              <w:t>since</w:t>
            </w:r>
            <w:proofErr w:type="spellEnd"/>
            <w:r w:rsidRPr="009F4306">
              <w:rPr>
                <w:rFonts w:ascii="Arial" w:hAnsi="Arial" w:cs="Arial"/>
                <w:i/>
                <w:sz w:val="16"/>
                <w:szCs w:val="16"/>
              </w:rPr>
              <w:t>.</w:t>
            </w:r>
          </w:p>
        </w:tc>
        <w:tc>
          <w:tcPr>
            <w:tcW w:w="2977" w:type="dxa"/>
            <w:tcBorders>
              <w:top w:val="single" w:sz="8" w:space="0" w:color="000000"/>
              <w:left w:val="single" w:sz="6" w:space="0" w:color="auto"/>
              <w:bottom w:val="single" w:sz="8" w:space="0" w:color="000000"/>
              <w:right w:val="single" w:sz="6" w:space="0" w:color="auto"/>
            </w:tcBorders>
          </w:tcPr>
          <w:p w14:paraId="7CEC749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popełniając nieliczne błędy, stosuje poznane słownictwo, na ogół poprawnie posługuje strukturami gramatycznymi,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164153C5"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słownictwo, nie zawsze poprawnie posługuje się strukturami gramatycznymi,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633765BC"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posługuje się bardzo ograniczonym zakresem słownictwa, popełnia bardzo liczne błędy w konstrukcji i zastosowaniu struktur gramatycznych, popełniając bardzo liczne błędy.</w:t>
            </w:r>
          </w:p>
        </w:tc>
      </w:tr>
      <w:tr w:rsidR="003C345D" w:rsidRPr="009F4306" w14:paraId="254B894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3A53843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118" w:type="dxa"/>
            <w:gridSpan w:val="2"/>
            <w:tcBorders>
              <w:top w:val="single" w:sz="8" w:space="0" w:color="000000"/>
              <w:left w:val="single" w:sz="6" w:space="0" w:color="auto"/>
              <w:bottom w:val="single" w:sz="8" w:space="0" w:color="000000"/>
              <w:right w:val="single" w:sz="6" w:space="0" w:color="auto"/>
            </w:tcBorders>
          </w:tcPr>
          <w:p w14:paraId="3103833A"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określa myśl główną</w:t>
            </w:r>
            <w:r w:rsidRPr="009F4306">
              <w:rPr>
                <w:rFonts w:ascii="Arial" w:hAnsi="Arial" w:cs="Arial"/>
                <w:i/>
                <w:sz w:val="16"/>
                <w:szCs w:val="16"/>
              </w:rPr>
              <w:t xml:space="preserve"> </w:t>
            </w:r>
            <w:r w:rsidRPr="009F4306">
              <w:rPr>
                <w:rFonts w:ascii="Arial" w:hAnsi="Arial" w:cs="Arial"/>
                <w:sz w:val="16"/>
                <w:szCs w:val="16"/>
              </w:rPr>
              <w:t>oraz</w:t>
            </w:r>
            <w:r w:rsidRPr="009F4306">
              <w:rPr>
                <w:rFonts w:ascii="Arial" w:hAnsi="Arial" w:cs="Arial"/>
                <w:i/>
                <w:sz w:val="16"/>
                <w:szCs w:val="16"/>
              </w:rPr>
              <w:t xml:space="preserve"> </w:t>
            </w:r>
            <w:r w:rsidRPr="009F4306">
              <w:rPr>
                <w:rFonts w:ascii="Arial" w:hAnsi="Arial" w:cs="Arial"/>
                <w:sz w:val="16"/>
                <w:szCs w:val="16"/>
              </w:rPr>
              <w:t>znajduje w tekście informacje, odpowiada na pytania i dopasowuje osoby do wypowiedzi, nie popełniając większych błędów</w:t>
            </w:r>
            <w:r w:rsidRPr="009F4306">
              <w:rPr>
                <w:rFonts w:ascii="Arial" w:hAnsi="Arial" w:cs="Arial"/>
                <w:i/>
                <w:sz w:val="16"/>
                <w:szCs w:val="16"/>
              </w:rPr>
              <w:t>.</w:t>
            </w:r>
          </w:p>
        </w:tc>
        <w:tc>
          <w:tcPr>
            <w:tcW w:w="2977" w:type="dxa"/>
            <w:tcBorders>
              <w:top w:val="single" w:sz="8" w:space="0" w:color="000000"/>
              <w:left w:val="single" w:sz="6" w:space="0" w:color="auto"/>
              <w:bottom w:val="single" w:sz="8" w:space="0" w:color="000000"/>
              <w:right w:val="single" w:sz="6" w:space="0" w:color="auto"/>
            </w:tcBorders>
          </w:tcPr>
          <w:p w14:paraId="6ECE14B8"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określa myśl główną oraz znajduje w tekście informacje, odpowiada na pytania i dopasowuje osoby do wypowiedzi,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72FDD013"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określa myśl główną oraz znajduje w tekście informacje, odpowiada na pytania i dopasowuje osoby do wypowiedzi, popełniając dość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0E246536"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określa myśl główną oraz z trudem znajduje w tekście informacje, odpowiada na pytania i dopasowuje osoby do wypowiedzi, popełnia przy tym liczne błędy.</w:t>
            </w:r>
          </w:p>
        </w:tc>
      </w:tr>
      <w:tr w:rsidR="003C345D" w:rsidRPr="009F4306" w14:paraId="5BC1C1C6"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614"/>
        </w:trPr>
        <w:tc>
          <w:tcPr>
            <w:tcW w:w="2660" w:type="dxa"/>
            <w:tcBorders>
              <w:top w:val="single" w:sz="8" w:space="0" w:color="000000"/>
              <w:left w:val="single" w:sz="8" w:space="0" w:color="auto"/>
              <w:bottom w:val="single" w:sz="8" w:space="0" w:color="auto"/>
              <w:right w:val="single" w:sz="6" w:space="0" w:color="auto"/>
            </w:tcBorders>
          </w:tcPr>
          <w:p w14:paraId="5DDE5FA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3707807A"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bezbłędnie lub niemal bezbłędnie znajduje określone informacje w tekstach, z łatwością rozpoznaje związki między poszczególnymi częściami tekstu,</w:t>
            </w:r>
            <w:r w:rsidRPr="009F4306">
              <w:rPr>
                <w:rFonts w:ascii="Arial" w:hAnsi="Arial" w:cs="Arial"/>
                <w:i/>
                <w:sz w:val="16"/>
                <w:szCs w:val="16"/>
              </w:rPr>
              <w:t xml:space="preserve"> </w:t>
            </w:r>
            <w:r w:rsidRPr="009F4306">
              <w:rPr>
                <w:rFonts w:ascii="Arial" w:hAnsi="Arial" w:cs="Arial"/>
                <w:sz w:val="16"/>
                <w:szCs w:val="16"/>
              </w:rPr>
              <w:t>nie popełnia większych błędów przy dobieraniu brakujących zdań do luk w tekście;</w:t>
            </w:r>
            <w:r w:rsidRPr="009F4306">
              <w:rPr>
                <w:rFonts w:ascii="Arial" w:hAnsi="Arial" w:cs="Arial"/>
                <w:i/>
                <w:sz w:val="16"/>
                <w:szCs w:val="16"/>
              </w:rPr>
              <w:t xml:space="preserve"> </w:t>
            </w:r>
            <w:r w:rsidRPr="009F4306">
              <w:rPr>
                <w:rFonts w:ascii="Arial" w:hAnsi="Arial" w:cs="Arial"/>
                <w:sz w:val="16"/>
                <w:szCs w:val="16"/>
              </w:rPr>
              <w:t xml:space="preserve">z łatwością określa główną myśl tekstu/ poszczególnych części tekstu oraz kontekst wypowiedz i </w:t>
            </w:r>
            <w:r w:rsidRPr="009F4306">
              <w:rPr>
                <w:rFonts w:ascii="TheSansOsF-Light" w:hAnsi="TheSansOsF-Light" w:cs="TheSansOsF-Light"/>
                <w:color w:val="000000"/>
                <w:sz w:val="16"/>
                <w:szCs w:val="16"/>
              </w:rPr>
              <w:t>odpowiada na pytania</w:t>
            </w:r>
            <w:r w:rsidRPr="009F4306">
              <w:rPr>
                <w:rFonts w:ascii="Arial" w:hAnsi="Arial" w:cs="Arial"/>
                <w:sz w:val="16"/>
                <w:szCs w:val="16"/>
              </w:rPr>
              <w:t>.</w:t>
            </w:r>
            <w:r w:rsidRPr="009F4306">
              <w:rPr>
                <w:rFonts w:ascii="Arial" w:hAnsi="Arial" w:cs="Arial"/>
                <w:i/>
                <w:sz w:val="16"/>
                <w:szCs w:val="16"/>
              </w:rPr>
              <w:t xml:space="preserve"> </w:t>
            </w:r>
          </w:p>
        </w:tc>
        <w:tc>
          <w:tcPr>
            <w:tcW w:w="2977" w:type="dxa"/>
            <w:tcBorders>
              <w:top w:val="single" w:sz="8" w:space="0" w:color="000000"/>
              <w:left w:val="single" w:sz="6" w:space="0" w:color="auto"/>
              <w:bottom w:val="single" w:sz="8" w:space="0" w:color="000000"/>
              <w:right w:val="single" w:sz="6" w:space="0" w:color="auto"/>
            </w:tcBorders>
          </w:tcPr>
          <w:p w14:paraId="35D88BC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znajduje określone informacje w tekstach, popełniając nieliczne błędy; na ogół poprawnie rozpoznaje związki między poszczególnymi częściami tekstu, popełnia pewne błędy przy dobieraniu brakujących zdań do luk w tekście; określa główną myśl tekstu/ poszczególnych części tekstu i </w:t>
            </w:r>
            <w:r w:rsidRPr="009F4306">
              <w:rPr>
                <w:rFonts w:ascii="TheSansOsF-Light" w:hAnsi="TheSansOsF-Light" w:cs="TheSansOsF-Light"/>
                <w:color w:val="000000"/>
                <w:sz w:val="16"/>
                <w:szCs w:val="16"/>
              </w:rPr>
              <w:t>odpowiada na pytania</w:t>
            </w:r>
            <w:r w:rsidRPr="009F4306">
              <w:rPr>
                <w:rFonts w:ascii="Arial" w:hAnsi="Arial" w:cs="Arial"/>
                <w:sz w:val="16"/>
                <w:szCs w:val="16"/>
              </w:rPr>
              <w:t>.</w:t>
            </w:r>
          </w:p>
        </w:tc>
        <w:tc>
          <w:tcPr>
            <w:tcW w:w="3119" w:type="dxa"/>
            <w:tcBorders>
              <w:top w:val="single" w:sz="8" w:space="0" w:color="000000"/>
              <w:left w:val="single" w:sz="6" w:space="0" w:color="auto"/>
              <w:bottom w:val="single" w:sz="8" w:space="0" w:color="000000"/>
              <w:right w:val="single" w:sz="6" w:space="0" w:color="auto"/>
            </w:tcBorders>
          </w:tcPr>
          <w:p w14:paraId="4F76573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z pewną trudnością znajduje określone informacje w tekstach, popełniając liczne błędy; nie zawsze poprawnie rozpoznaje związki między poszczególnymi częściami tekstu, popełnia dość liczne błędy przy dobieraniu brakujących zdań do luk w tekście; nie zawsze poprawnie określa myśl główną tekstu/poszczególnych części tekstu i </w:t>
            </w:r>
            <w:r w:rsidRPr="009F4306">
              <w:rPr>
                <w:rFonts w:ascii="TheSansOsF-Light" w:hAnsi="TheSansOsF-Light" w:cs="TheSansOsF-Light"/>
                <w:color w:val="000000"/>
                <w:sz w:val="16"/>
                <w:szCs w:val="16"/>
              </w:rPr>
              <w:t>odpowiada na pytania</w:t>
            </w:r>
            <w:r w:rsidRPr="009F4306">
              <w:rPr>
                <w:rFonts w:ascii="Arial" w:hAnsi="Arial" w:cs="Arial"/>
                <w:sz w:val="16"/>
                <w:szCs w:val="16"/>
              </w:rPr>
              <w:t>.</w:t>
            </w:r>
          </w:p>
        </w:tc>
        <w:tc>
          <w:tcPr>
            <w:tcW w:w="3226" w:type="dxa"/>
            <w:gridSpan w:val="2"/>
            <w:tcBorders>
              <w:top w:val="single" w:sz="8" w:space="0" w:color="000000"/>
              <w:left w:val="single" w:sz="6" w:space="0" w:color="auto"/>
              <w:bottom w:val="single" w:sz="8" w:space="0" w:color="000000"/>
              <w:right w:val="single" w:sz="8" w:space="0" w:color="auto"/>
            </w:tcBorders>
          </w:tcPr>
          <w:p w14:paraId="09FD76C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z trudnością znajduje określone informacje w tekstach, popełniając bardzo liczne błędy; nieudolnie rozpoznaje związki między poszczególnymi częściami tekstu, popełnia liczne błędy przy dobieraniu brakujących zdań do luk w tekście; z trudnością określa myśl główną tekstu/poszczególnych części tekstu i </w:t>
            </w:r>
            <w:r w:rsidRPr="009F4306">
              <w:rPr>
                <w:rFonts w:ascii="TheSansOsF-Light" w:hAnsi="TheSansOsF-Light" w:cs="TheSansOsF-Light"/>
                <w:color w:val="000000"/>
                <w:sz w:val="16"/>
                <w:szCs w:val="16"/>
              </w:rPr>
              <w:t>odpowiada na pytania</w:t>
            </w:r>
            <w:r w:rsidRPr="009F4306">
              <w:rPr>
                <w:rFonts w:ascii="Arial" w:hAnsi="Arial" w:cs="Arial"/>
                <w:sz w:val="16"/>
                <w:szCs w:val="16"/>
              </w:rPr>
              <w:t>.</w:t>
            </w:r>
          </w:p>
        </w:tc>
      </w:tr>
      <w:tr w:rsidR="003C345D" w:rsidRPr="009F4306" w14:paraId="6EF9088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3333A5D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ustnej – Opis ludzi, miejsc, czynności, wyrażanie opinii, relacjonowanie wydarzeń, opisywanie doświadczeń</w:t>
            </w:r>
          </w:p>
        </w:tc>
        <w:tc>
          <w:tcPr>
            <w:tcW w:w="3118" w:type="dxa"/>
            <w:gridSpan w:val="2"/>
            <w:tcBorders>
              <w:top w:val="single" w:sz="8" w:space="0" w:color="000000"/>
              <w:left w:val="single" w:sz="6" w:space="0" w:color="auto"/>
              <w:bottom w:val="single" w:sz="8" w:space="0" w:color="000000"/>
              <w:right w:val="single" w:sz="6" w:space="0" w:color="auto"/>
            </w:tcBorders>
          </w:tcPr>
          <w:p w14:paraId="5F6E0BE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w sposób płynny tworzy wypowiedzi ustne stosując urozmaicone słownictwo i poprawne struktury gramatyczne, płynnie opisuje ilustracje </w:t>
            </w:r>
          </w:p>
        </w:tc>
        <w:tc>
          <w:tcPr>
            <w:tcW w:w="2977" w:type="dxa"/>
            <w:tcBorders>
              <w:top w:val="single" w:sz="8" w:space="0" w:color="000000"/>
              <w:left w:val="single" w:sz="6" w:space="0" w:color="auto"/>
              <w:bottom w:val="single" w:sz="8" w:space="0" w:color="000000"/>
              <w:right w:val="single" w:sz="6" w:space="0" w:color="auto"/>
            </w:tcBorders>
          </w:tcPr>
          <w:p w14:paraId="1BCCC01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ustne stosując w miarę urozmaicone słownictwo,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14:paraId="18F129C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ustne stosując mało urozmaicone słownictwo, popełniając błędy językowe, w pewnym stopniu zakłócające komunikację; opisuje ilustracje stosując ograniczony zakres słownictwa i popełniając liczne błędy językowe częściowo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76DBF2A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ustne stosując bardzo ograniczoną ilość słów i wyrażeń, popełniając liczne błędy językowe, które w znacznym stopniu wpływają na właściwe zrozumienie wypowiedzi; nieudolnie opisuje ilustracje popełniając liczne błędy językowe znacznie zakłócające komunikację.</w:t>
            </w:r>
          </w:p>
        </w:tc>
      </w:tr>
      <w:tr w:rsidR="003C345D" w:rsidRPr="009F4306" w14:paraId="36E6BCD6"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62C9C3E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Tworzenie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716CE45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pisemny opis ludzi nie popełniając większych błędów i stosując urozmaicone słownictwo oraz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14:paraId="798171C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pisemny opis ludzi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75F7409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pisemny opis ludzi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2976354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pisemny opis ludzi popełniając błędy językowe, które w znacznym stopniu wpływają na zrozumienie wypowiedzi; nie zachowuje właściwej formy i stylu.</w:t>
            </w:r>
          </w:p>
        </w:tc>
      </w:tr>
      <w:tr w:rsidR="003C345D" w:rsidRPr="009F4306" w14:paraId="493F584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4CE721A0" w14:textId="77777777" w:rsidR="003C345D" w:rsidRPr="009F4306" w:rsidRDefault="003C345D" w:rsidP="005A74E5">
            <w:pPr>
              <w:spacing w:before="60" w:after="60" w:line="240" w:lineRule="auto"/>
            </w:pPr>
            <w:r w:rsidRPr="009F4306">
              <w:rPr>
                <w:rFonts w:ascii="Arial" w:hAnsi="Arial" w:cs="Arial"/>
                <w:sz w:val="16"/>
                <w:szCs w:val="16"/>
              </w:rPr>
              <w:t>Przetwarzanie tekstu –</w:t>
            </w:r>
            <w:r w:rsidRPr="009F4306">
              <w:t xml:space="preserve"> </w:t>
            </w:r>
            <w:r w:rsidRPr="009F4306">
              <w:rPr>
                <w:rFonts w:ascii="Arial" w:hAnsi="Arial" w:cs="Arial"/>
                <w:sz w:val="16"/>
                <w:szCs w:val="16"/>
              </w:rPr>
              <w:t>mediacja</w:t>
            </w:r>
          </w:p>
          <w:p w14:paraId="5A01E6B1" w14:textId="77777777" w:rsidR="003C345D" w:rsidRPr="009F4306" w:rsidRDefault="003C345D" w:rsidP="005A74E5">
            <w:pPr>
              <w:spacing w:before="60" w:after="60" w:line="240" w:lineRule="auto"/>
              <w:rPr>
                <w:rFonts w:ascii="Arial" w:hAnsi="Arial" w:cs="Arial"/>
                <w:sz w:val="16"/>
                <w:szCs w:val="16"/>
              </w:rPr>
            </w:pPr>
          </w:p>
        </w:tc>
        <w:tc>
          <w:tcPr>
            <w:tcW w:w="3118" w:type="dxa"/>
            <w:gridSpan w:val="2"/>
            <w:tcBorders>
              <w:top w:val="single" w:sz="8" w:space="0" w:color="000000"/>
              <w:left w:val="single" w:sz="6" w:space="0" w:color="auto"/>
              <w:bottom w:val="single" w:sz="8" w:space="0" w:color="000000"/>
              <w:right w:val="single" w:sz="6" w:space="0" w:color="auto"/>
            </w:tcBorders>
          </w:tcPr>
          <w:p w14:paraId="15FBFFE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nie popełniając błędów.</w:t>
            </w:r>
          </w:p>
        </w:tc>
        <w:tc>
          <w:tcPr>
            <w:tcW w:w="2977" w:type="dxa"/>
            <w:tcBorders>
              <w:top w:val="single" w:sz="8" w:space="0" w:color="000000"/>
              <w:left w:val="single" w:sz="6" w:space="0" w:color="auto"/>
              <w:bottom w:val="single" w:sz="8" w:space="0" w:color="000000"/>
              <w:right w:val="single" w:sz="6" w:space="0" w:color="auto"/>
            </w:tcBorders>
          </w:tcPr>
          <w:p w14:paraId="7F94EE1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0F7F233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1B77428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popełniając bardzo liczne błędy.</w:t>
            </w:r>
          </w:p>
        </w:tc>
      </w:tr>
      <w:tr w:rsidR="003C345D" w:rsidRPr="009F4306" w14:paraId="646D0EC5"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1E2AA0F1"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UNIT 6</w:t>
            </w:r>
          </w:p>
        </w:tc>
      </w:tr>
      <w:tr w:rsidR="003C345D" w:rsidRPr="009F4306" w14:paraId="02B8C93D"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46DC97DF"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7BB2CF7"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2C958259"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060CE3E8"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3118"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78FFE58"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BARDZO DOBRY</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14:paraId="2A1D563E"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428262BD"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1F12BAD0"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DOPUSZCZAJĄCY</w:t>
            </w:r>
          </w:p>
        </w:tc>
      </w:tr>
      <w:tr w:rsidR="003C345D" w:rsidRPr="009F4306" w14:paraId="342E95E7"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7EB6606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118" w:type="dxa"/>
            <w:gridSpan w:val="2"/>
            <w:tcBorders>
              <w:top w:val="single" w:sz="8" w:space="0" w:color="000000"/>
              <w:left w:val="single" w:sz="6" w:space="0" w:color="auto"/>
              <w:bottom w:val="single" w:sz="8" w:space="0" w:color="000000"/>
              <w:right w:val="single" w:sz="6" w:space="0" w:color="auto"/>
            </w:tcBorders>
          </w:tcPr>
          <w:p w14:paraId="359E3C7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poprawnie stosuje poznane słownictwo, bezbłędnie lub niemal bezbłędnie posługuje się czasownikami modalnymi </w:t>
            </w:r>
            <w:proofErr w:type="spellStart"/>
            <w:r w:rsidRPr="009F4306">
              <w:rPr>
                <w:rFonts w:ascii="Arial" w:hAnsi="Arial" w:cs="Arial"/>
                <w:i/>
                <w:sz w:val="16"/>
                <w:szCs w:val="16"/>
              </w:rPr>
              <w:t>may</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might</w:t>
            </w:r>
            <w:proofErr w:type="spellEnd"/>
            <w:r w:rsidRPr="009F4306">
              <w:rPr>
                <w:rFonts w:ascii="Arial" w:hAnsi="Arial" w:cs="Arial"/>
                <w:sz w:val="16"/>
                <w:szCs w:val="16"/>
              </w:rPr>
              <w:t xml:space="preserve"> i </w:t>
            </w:r>
            <w:proofErr w:type="spellStart"/>
            <w:r w:rsidRPr="009F4306">
              <w:rPr>
                <w:rFonts w:ascii="Arial" w:hAnsi="Arial" w:cs="Arial"/>
                <w:i/>
                <w:sz w:val="16"/>
                <w:szCs w:val="16"/>
              </w:rPr>
              <w:t>will</w:t>
            </w:r>
            <w:proofErr w:type="spellEnd"/>
            <w:r w:rsidRPr="009F4306">
              <w:rPr>
                <w:rFonts w:ascii="Arial" w:hAnsi="Arial" w:cs="Arial"/>
                <w:sz w:val="16"/>
                <w:szCs w:val="16"/>
              </w:rPr>
              <w:t xml:space="preserve"> oraz </w:t>
            </w:r>
            <w:r w:rsidRPr="009F4306">
              <w:rPr>
                <w:rFonts w:ascii="Arial" w:hAnsi="Arial" w:cs="Arial"/>
                <w:bCs/>
                <w:sz w:val="16"/>
                <w:szCs w:val="16"/>
              </w:rPr>
              <w:t xml:space="preserve">przedrostkami </w:t>
            </w:r>
            <w:proofErr w:type="spellStart"/>
            <w:r w:rsidRPr="009F4306">
              <w:rPr>
                <w:rFonts w:ascii="Arial" w:hAnsi="Arial" w:cs="Arial"/>
                <w:bCs/>
                <w:i/>
                <w:iCs/>
                <w:sz w:val="16"/>
                <w:szCs w:val="16"/>
              </w:rPr>
              <w:t>un</w:t>
            </w:r>
            <w:proofErr w:type="spellEnd"/>
            <w:r w:rsidRPr="009F4306">
              <w:rPr>
                <w:rFonts w:ascii="Arial" w:hAnsi="Arial" w:cs="Arial"/>
                <w:bCs/>
                <w:sz w:val="16"/>
                <w:szCs w:val="16"/>
              </w:rPr>
              <w:t xml:space="preserve">-, </w:t>
            </w:r>
            <w:r w:rsidRPr="009F4306">
              <w:rPr>
                <w:rFonts w:ascii="Arial" w:hAnsi="Arial" w:cs="Arial"/>
                <w:bCs/>
                <w:i/>
                <w:iCs/>
                <w:sz w:val="16"/>
                <w:szCs w:val="16"/>
              </w:rPr>
              <w:t>im</w:t>
            </w:r>
            <w:r w:rsidRPr="009F4306">
              <w:rPr>
                <w:rFonts w:ascii="Arial" w:hAnsi="Arial" w:cs="Arial"/>
                <w:bCs/>
                <w:sz w:val="16"/>
                <w:szCs w:val="16"/>
              </w:rPr>
              <w:t xml:space="preserve">-, </w:t>
            </w:r>
            <w:proofErr w:type="spellStart"/>
            <w:r w:rsidRPr="009F4306">
              <w:rPr>
                <w:rFonts w:ascii="Arial" w:hAnsi="Arial" w:cs="Arial"/>
                <w:bCs/>
                <w:i/>
                <w:iCs/>
                <w:sz w:val="16"/>
                <w:szCs w:val="16"/>
              </w:rPr>
              <w:t>ir</w:t>
            </w:r>
            <w:proofErr w:type="spellEnd"/>
            <w:r w:rsidRPr="009F4306">
              <w:rPr>
                <w:rFonts w:ascii="Arial" w:hAnsi="Arial" w:cs="Arial"/>
                <w:bCs/>
                <w:sz w:val="16"/>
                <w:szCs w:val="16"/>
              </w:rPr>
              <w:t xml:space="preserve">- and </w:t>
            </w:r>
            <w:proofErr w:type="spellStart"/>
            <w:r w:rsidRPr="009F4306">
              <w:rPr>
                <w:rFonts w:ascii="Arial" w:hAnsi="Arial" w:cs="Arial"/>
                <w:bCs/>
                <w:i/>
                <w:iCs/>
                <w:sz w:val="16"/>
                <w:szCs w:val="16"/>
              </w:rPr>
              <w:t>il</w:t>
            </w:r>
            <w:proofErr w:type="spellEnd"/>
            <w:r w:rsidRPr="009F4306">
              <w:rPr>
                <w:rFonts w:ascii="Arial" w:hAnsi="Arial" w:cs="Arial"/>
                <w:bCs/>
                <w:sz w:val="16"/>
                <w:szCs w:val="16"/>
              </w:rPr>
              <w:t>-</w:t>
            </w:r>
            <w:r w:rsidRPr="009F4306">
              <w:rPr>
                <w:rFonts w:ascii="Arial" w:hAnsi="Arial" w:cs="Arial"/>
                <w:sz w:val="16"/>
                <w:szCs w:val="16"/>
              </w:rPr>
              <w:t xml:space="preserve">; poprawnie stosuje </w:t>
            </w:r>
            <w:proofErr w:type="spellStart"/>
            <w:r w:rsidRPr="009F4306">
              <w:rPr>
                <w:rFonts w:ascii="Arial" w:hAnsi="Arial" w:cs="Arial"/>
                <w:i/>
                <w:sz w:val="16"/>
                <w:szCs w:val="16"/>
              </w:rPr>
              <w:t>will</w:t>
            </w:r>
            <w:proofErr w:type="spellEnd"/>
            <w:r w:rsidRPr="009F4306">
              <w:rPr>
                <w:rFonts w:ascii="Arial" w:hAnsi="Arial" w:cs="Arial"/>
                <w:i/>
                <w:sz w:val="16"/>
                <w:szCs w:val="16"/>
              </w:rPr>
              <w:t xml:space="preserve"> </w:t>
            </w:r>
            <w:r w:rsidRPr="009F4306">
              <w:rPr>
                <w:rFonts w:ascii="Arial" w:hAnsi="Arial" w:cs="Arial"/>
                <w:sz w:val="16"/>
                <w:szCs w:val="16"/>
              </w:rPr>
              <w:t>i</w:t>
            </w:r>
            <w:r w:rsidRPr="009F4306">
              <w:rPr>
                <w:rFonts w:ascii="Arial" w:hAnsi="Arial" w:cs="Arial"/>
                <w:i/>
                <w:sz w:val="16"/>
                <w:szCs w:val="16"/>
              </w:rPr>
              <w:t xml:space="preserve"> </w:t>
            </w:r>
            <w:proofErr w:type="spellStart"/>
            <w:r w:rsidRPr="009F4306">
              <w:rPr>
                <w:rFonts w:ascii="Arial" w:hAnsi="Arial" w:cs="Arial"/>
                <w:i/>
                <w:sz w:val="16"/>
                <w:szCs w:val="16"/>
              </w:rPr>
              <w:t>going</w:t>
            </w:r>
            <w:proofErr w:type="spellEnd"/>
            <w:r w:rsidRPr="009F4306">
              <w:rPr>
                <w:rFonts w:ascii="Arial" w:hAnsi="Arial" w:cs="Arial"/>
                <w:i/>
                <w:sz w:val="16"/>
                <w:szCs w:val="16"/>
              </w:rPr>
              <w:t xml:space="preserve"> to, </w:t>
            </w:r>
            <w:r w:rsidRPr="009F4306">
              <w:rPr>
                <w:rFonts w:ascii="Arial" w:hAnsi="Arial" w:cs="Arial"/>
                <w:sz w:val="16"/>
                <w:szCs w:val="16"/>
              </w:rPr>
              <w:t>zerowy i</w:t>
            </w:r>
            <w:r w:rsidRPr="009F4306">
              <w:rPr>
                <w:rFonts w:ascii="Arial" w:hAnsi="Arial" w:cs="Arial"/>
                <w:i/>
                <w:sz w:val="16"/>
                <w:szCs w:val="16"/>
              </w:rPr>
              <w:t xml:space="preserve"> </w:t>
            </w:r>
            <w:r w:rsidRPr="009F4306">
              <w:rPr>
                <w:rFonts w:ascii="Arial" w:hAnsi="Arial" w:cs="Arial"/>
                <w:sz w:val="16"/>
                <w:szCs w:val="16"/>
              </w:rPr>
              <w:t>pierwszy tryb warunkowy.</w:t>
            </w:r>
          </w:p>
        </w:tc>
        <w:tc>
          <w:tcPr>
            <w:tcW w:w="2977" w:type="dxa"/>
            <w:tcBorders>
              <w:top w:val="single" w:sz="8" w:space="0" w:color="000000"/>
              <w:left w:val="single" w:sz="6" w:space="0" w:color="auto"/>
              <w:bottom w:val="single" w:sz="8" w:space="0" w:color="000000"/>
              <w:right w:val="single" w:sz="6" w:space="0" w:color="auto"/>
            </w:tcBorders>
          </w:tcPr>
          <w:p w14:paraId="12829FA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popełniając nieliczne błędy, stosuje poznane słownictwo, na ogół poprawnie posługuje się podanymi strukturami</w:t>
            </w:r>
          </w:p>
        </w:tc>
        <w:tc>
          <w:tcPr>
            <w:tcW w:w="3119" w:type="dxa"/>
            <w:tcBorders>
              <w:top w:val="single" w:sz="8" w:space="0" w:color="000000"/>
              <w:left w:val="single" w:sz="6" w:space="0" w:color="auto"/>
              <w:bottom w:val="single" w:sz="8" w:space="0" w:color="000000"/>
              <w:right w:val="single" w:sz="6" w:space="0" w:color="auto"/>
            </w:tcBorders>
          </w:tcPr>
          <w:p w14:paraId="3832F41A"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nie zawsze poprawnie posługuje się podanymi strukturami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15CB52A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posługuje się bardzo ograniczonym zakresem słownictwa, popełnia bardzo liczne błędy w konstrukcji i zastosowaniu podanych struktur</w:t>
            </w:r>
          </w:p>
        </w:tc>
      </w:tr>
      <w:tr w:rsidR="003C345D" w:rsidRPr="009F4306" w14:paraId="2BC384DF"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7A399276"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118" w:type="dxa"/>
            <w:gridSpan w:val="2"/>
            <w:tcBorders>
              <w:top w:val="single" w:sz="8" w:space="0" w:color="000000"/>
              <w:left w:val="single" w:sz="6" w:space="0" w:color="auto"/>
              <w:bottom w:val="single" w:sz="8" w:space="0" w:color="000000"/>
              <w:right w:val="single" w:sz="6" w:space="0" w:color="auto"/>
            </w:tcBorders>
          </w:tcPr>
          <w:p w14:paraId="0DB4A704"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określa myśl główną i kontekst sytuacyjny</w:t>
            </w:r>
            <w:r w:rsidRPr="009F4306">
              <w:rPr>
                <w:rFonts w:ascii="Arial" w:hAnsi="Arial" w:cs="Arial"/>
                <w:i/>
                <w:sz w:val="16"/>
                <w:szCs w:val="16"/>
              </w:rPr>
              <w:t xml:space="preserve"> </w:t>
            </w:r>
            <w:r w:rsidRPr="009F4306">
              <w:rPr>
                <w:rFonts w:ascii="Arial" w:hAnsi="Arial" w:cs="Arial"/>
                <w:sz w:val="16"/>
                <w:szCs w:val="16"/>
              </w:rPr>
              <w:t>oraz</w:t>
            </w:r>
            <w:r w:rsidRPr="009F4306">
              <w:rPr>
                <w:rFonts w:ascii="Arial" w:hAnsi="Arial" w:cs="Arial"/>
                <w:i/>
                <w:sz w:val="16"/>
                <w:szCs w:val="16"/>
              </w:rPr>
              <w:t xml:space="preserve"> </w:t>
            </w:r>
            <w:r w:rsidRPr="009F4306">
              <w:rPr>
                <w:rFonts w:ascii="Arial" w:hAnsi="Arial" w:cs="Arial"/>
                <w:sz w:val="16"/>
                <w:szCs w:val="16"/>
              </w:rPr>
              <w:t>znajduje w tekście informacje nie popełniając większych błędów; poprawnie dobiera osoby do zdań, odpowiada na pytania oraz uzupełnia luki w notatce.</w:t>
            </w:r>
          </w:p>
        </w:tc>
        <w:tc>
          <w:tcPr>
            <w:tcW w:w="2977" w:type="dxa"/>
            <w:tcBorders>
              <w:top w:val="single" w:sz="8" w:space="0" w:color="000000"/>
              <w:left w:val="single" w:sz="6" w:space="0" w:color="auto"/>
              <w:bottom w:val="single" w:sz="8" w:space="0" w:color="000000"/>
              <w:right w:val="single" w:sz="6" w:space="0" w:color="auto"/>
            </w:tcBorders>
          </w:tcPr>
          <w:p w14:paraId="6677F887"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określa myśl główną i kontekst sytuacyjny oraz znajduje w tekście informacje, popełniając nieliczne błędy; na ogół poprawnie dobiera osoby do zdań, odpowiada na pytania oraz uzupełnia luki w notatce.</w:t>
            </w:r>
          </w:p>
        </w:tc>
        <w:tc>
          <w:tcPr>
            <w:tcW w:w="3119" w:type="dxa"/>
            <w:tcBorders>
              <w:top w:val="single" w:sz="8" w:space="0" w:color="000000"/>
              <w:left w:val="single" w:sz="6" w:space="0" w:color="auto"/>
              <w:bottom w:val="single" w:sz="8" w:space="0" w:color="000000"/>
              <w:right w:val="single" w:sz="6" w:space="0" w:color="auto"/>
            </w:tcBorders>
          </w:tcPr>
          <w:p w14:paraId="2386361A"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określa myśl główną i kontekst sytuacyjny oraz znajduje w tekście informacje, popełniając dość liczne błędy; dobierając osoby do zdań, odpowiadając na pytania oraz uzupełniając luki w notatce popełnia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6ED63BDD"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określa myśl główną i kontekst sytuacyjny oraz z trudem znajduje w tekście, popełnia przy tym liczne błędy; dobierając osoby do zdań, odpowiadając na pytania oraz uzupełniając luki w notatce popełnia bardzo liczne błędy.</w:t>
            </w:r>
          </w:p>
        </w:tc>
      </w:tr>
      <w:tr w:rsidR="003C345D" w:rsidRPr="009F4306" w14:paraId="288017B1"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06CD34F5"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09755B99"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bezbłędnie lub niemal bezbłędnie znajduje określone informacje w tekstach, z łatwością rozpoznaje związki między poszczególnymi częściami tekstu, nie popełnia większych błędów przy dobieraniu brakujących zdań do luk w tekście;</w:t>
            </w:r>
            <w:r w:rsidRPr="009F4306">
              <w:rPr>
                <w:rFonts w:ascii="Arial" w:hAnsi="Arial" w:cs="Arial"/>
                <w:i/>
                <w:sz w:val="16"/>
                <w:szCs w:val="16"/>
              </w:rPr>
              <w:t xml:space="preserve"> </w:t>
            </w:r>
            <w:r w:rsidRPr="009F4306">
              <w:rPr>
                <w:rFonts w:ascii="Arial" w:hAnsi="Arial" w:cs="Arial"/>
                <w:sz w:val="16"/>
                <w:szCs w:val="16"/>
              </w:rPr>
              <w:t>z łatwością określa główną myśl tekstu/poszczególnych części tekstu oraz odpowiada na pytania.</w:t>
            </w:r>
          </w:p>
        </w:tc>
        <w:tc>
          <w:tcPr>
            <w:tcW w:w="2977" w:type="dxa"/>
            <w:tcBorders>
              <w:top w:val="single" w:sz="8" w:space="0" w:color="000000"/>
              <w:left w:val="single" w:sz="6" w:space="0" w:color="auto"/>
              <w:bottom w:val="single" w:sz="8" w:space="0" w:color="000000"/>
              <w:right w:val="single" w:sz="6" w:space="0" w:color="auto"/>
            </w:tcBorders>
          </w:tcPr>
          <w:p w14:paraId="76479FB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dotyczących, popełniając nieliczne błędy; na ogół poprawnie rozpoznaje związki między poszczególnymi częściami tekstu, popełnia pewne błędy przy dobieraniu brakujących zdań do luk w tekście; określa główną myśl tekstu/poszczególnych części tekstu oraz odpowiada na pytania.</w:t>
            </w:r>
          </w:p>
        </w:tc>
        <w:tc>
          <w:tcPr>
            <w:tcW w:w="3119" w:type="dxa"/>
            <w:tcBorders>
              <w:top w:val="single" w:sz="8" w:space="0" w:color="000000"/>
              <w:left w:val="single" w:sz="6" w:space="0" w:color="auto"/>
              <w:bottom w:val="single" w:sz="8" w:space="0" w:color="000000"/>
              <w:right w:val="single" w:sz="6" w:space="0" w:color="auto"/>
            </w:tcBorders>
          </w:tcPr>
          <w:p w14:paraId="34C75D5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pewną trudnością znajduje określone informacje w tekstach, popełniając liczne błędy; nie zawsze poprawnie rozpoznaje związki między poszczególnymi częściami tekstu, popełnia dość liczne błędy przy dobieraniu brakujących zdań do luk w tekście; nie zawsze poprawnie określa myśl główną tekstu/poszczególnych części tekstu oraz odpowiada na pytania.</w:t>
            </w:r>
          </w:p>
        </w:tc>
        <w:tc>
          <w:tcPr>
            <w:tcW w:w="3226" w:type="dxa"/>
            <w:gridSpan w:val="2"/>
            <w:tcBorders>
              <w:top w:val="single" w:sz="8" w:space="0" w:color="000000"/>
              <w:left w:val="single" w:sz="6" w:space="0" w:color="auto"/>
              <w:bottom w:val="single" w:sz="8" w:space="0" w:color="000000"/>
              <w:right w:val="single" w:sz="8" w:space="0" w:color="auto"/>
            </w:tcBorders>
          </w:tcPr>
          <w:p w14:paraId="5F53AF7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w tekstach, popełniając bardzo liczne błędy; nieudolnie rozpoznaje związki między poszczególnymi częściami tekstu, popełnia liczne błędy przy dobieraniu brakujących zdań do luk w tekście; z trudnością określa myśl główną tekstu/poszczególnych części tekstu oraz odpowiada na pytania.</w:t>
            </w:r>
          </w:p>
        </w:tc>
      </w:tr>
      <w:tr w:rsidR="003C345D" w:rsidRPr="009F4306" w14:paraId="6961145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5519AD8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Tworzenie wypowiedzi ustnej – wyrażanie opinii, opis ludzi, miejsc, czynności, wyrażanie intencji, planów na przyszłość, proponowanie, przyjmowanie i odrzucanie propozycji; prowadzenie prostych negocjacji</w:t>
            </w:r>
          </w:p>
        </w:tc>
        <w:tc>
          <w:tcPr>
            <w:tcW w:w="3118" w:type="dxa"/>
            <w:gridSpan w:val="2"/>
            <w:tcBorders>
              <w:top w:val="single" w:sz="8" w:space="0" w:color="000000"/>
              <w:left w:val="single" w:sz="6" w:space="0" w:color="auto"/>
              <w:bottom w:val="single" w:sz="8" w:space="0" w:color="000000"/>
              <w:right w:val="single" w:sz="6" w:space="0" w:color="auto"/>
            </w:tcBorders>
          </w:tcPr>
          <w:p w14:paraId="5521FD4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w sposób płynny tworzy ww. wypowiedzi ustne,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14:paraId="13FEC80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popełniając błędy językowe, na ogół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14:paraId="304CFE6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popełniając błędy językowe, które w pewnym stopniu wpływają na właściwe zrozumienie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14C875E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nieudolnie tworzy ww. wypowiedzi ustne, popełniając liczne błędy językowe, które w znacznym stopniu wpływają na właściwe zrozumienie wypowiedzi.</w:t>
            </w:r>
          </w:p>
        </w:tc>
      </w:tr>
      <w:tr w:rsidR="003C345D" w:rsidRPr="009F4306" w14:paraId="0AE6FBE4"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408"/>
        </w:trPr>
        <w:tc>
          <w:tcPr>
            <w:tcW w:w="2660" w:type="dxa"/>
            <w:tcBorders>
              <w:top w:val="single" w:sz="8" w:space="0" w:color="000000"/>
              <w:left w:val="single" w:sz="8" w:space="0" w:color="auto"/>
              <w:bottom w:val="single" w:sz="8" w:space="0" w:color="000000"/>
              <w:right w:val="single" w:sz="6" w:space="0" w:color="auto"/>
            </w:tcBorders>
          </w:tcPr>
          <w:p w14:paraId="4C56F2A6"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3EA7B35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wpis na blogu i rozprawkę nie popełniając większych błędów i stosując urozmaicone słownictwo oraz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14:paraId="429876D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wpis na blogu i rozprawkę,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6E14B6B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wpis na blogu i rozprawkę,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2BB2F17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wpis na blogu i rozprawkę popełniając błędy językowe, które w znacznym stopniu wpływają na zrozumienie wypowiedzi; nie zachowuje właściwej formy i stylu.</w:t>
            </w:r>
          </w:p>
        </w:tc>
      </w:tr>
      <w:tr w:rsidR="003C345D" w:rsidRPr="009F4306" w14:paraId="531DE41A"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5A5A0523" w14:textId="77777777" w:rsidR="003C345D" w:rsidRPr="009F4306" w:rsidRDefault="003C345D" w:rsidP="005A74E5">
            <w:pPr>
              <w:spacing w:before="60" w:after="60" w:line="240" w:lineRule="auto"/>
            </w:pPr>
            <w:r w:rsidRPr="009F4306">
              <w:rPr>
                <w:rFonts w:ascii="Arial" w:hAnsi="Arial" w:cs="Arial"/>
                <w:sz w:val="16"/>
                <w:szCs w:val="16"/>
              </w:rPr>
              <w:t>Przetwarzanie tekstu –</w:t>
            </w:r>
            <w:r w:rsidRPr="009F4306">
              <w:t xml:space="preserve"> </w:t>
            </w:r>
            <w:r w:rsidRPr="009F4306">
              <w:rPr>
                <w:rFonts w:ascii="Arial" w:hAnsi="Arial" w:cs="Arial"/>
                <w:sz w:val="16"/>
                <w:szCs w:val="16"/>
              </w:rPr>
              <w:t>mediacja</w:t>
            </w:r>
          </w:p>
          <w:p w14:paraId="4A83E91B" w14:textId="77777777" w:rsidR="003C345D" w:rsidRPr="009F4306" w:rsidRDefault="003C345D" w:rsidP="005A74E5">
            <w:pPr>
              <w:spacing w:before="60" w:after="60" w:line="240" w:lineRule="auto"/>
              <w:rPr>
                <w:rFonts w:ascii="Arial" w:hAnsi="Arial" w:cs="Arial"/>
                <w:sz w:val="16"/>
                <w:szCs w:val="16"/>
              </w:rPr>
            </w:pPr>
          </w:p>
        </w:tc>
        <w:tc>
          <w:tcPr>
            <w:tcW w:w="3118" w:type="dxa"/>
            <w:gridSpan w:val="2"/>
            <w:tcBorders>
              <w:top w:val="single" w:sz="8" w:space="0" w:color="000000"/>
              <w:left w:val="single" w:sz="6" w:space="0" w:color="auto"/>
              <w:bottom w:val="single" w:sz="8" w:space="0" w:color="000000"/>
              <w:right w:val="single" w:sz="6" w:space="0" w:color="auto"/>
            </w:tcBorders>
          </w:tcPr>
          <w:p w14:paraId="41927F0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wskazuje najlepsze streszczenie tekstu oraz przekształca zdania używając podanych słów, nie popełniając błędów.</w:t>
            </w:r>
          </w:p>
        </w:tc>
        <w:tc>
          <w:tcPr>
            <w:tcW w:w="2977" w:type="dxa"/>
            <w:tcBorders>
              <w:top w:val="single" w:sz="8" w:space="0" w:color="000000"/>
              <w:left w:val="single" w:sz="6" w:space="0" w:color="auto"/>
              <w:bottom w:val="single" w:sz="8" w:space="0" w:color="000000"/>
              <w:right w:val="single" w:sz="6" w:space="0" w:color="auto"/>
            </w:tcBorders>
          </w:tcPr>
          <w:p w14:paraId="2C204806"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wskazuje najlepsze streszczenie tekstu oraz przekształca zdania używając podanych słów,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6D77DA2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wskazuje najlepsze streszczenie tekstu oraz przekształca zdania używając podanych słów,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29F9116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wskazuje najlepsze streszczenie tekstu oraz przekształca zdania używając podanych słów, popełniając bardzo liczne błędy.</w:t>
            </w:r>
          </w:p>
        </w:tc>
      </w:tr>
      <w:tr w:rsidR="003C345D" w:rsidRPr="009F4306" w14:paraId="5CBD846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3CC4960F"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UNIT 7</w:t>
            </w:r>
          </w:p>
        </w:tc>
      </w:tr>
      <w:tr w:rsidR="003C345D" w:rsidRPr="009F4306" w14:paraId="2EF20D06"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6D8D6424"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6447BB87"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28EA9C29"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16EA7700"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3118"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BE3E9FB"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BARDZO DOBRY</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14:paraId="319417C1"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19600B3A"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149B67D2"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DOPUSZCZAJĄCY</w:t>
            </w:r>
          </w:p>
        </w:tc>
      </w:tr>
      <w:tr w:rsidR="003C345D" w:rsidRPr="009F4306" w14:paraId="66E50C81"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4B75A59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118" w:type="dxa"/>
            <w:gridSpan w:val="2"/>
            <w:tcBorders>
              <w:top w:val="single" w:sz="8" w:space="0" w:color="000000"/>
              <w:left w:val="single" w:sz="6" w:space="0" w:color="auto"/>
              <w:bottom w:val="single" w:sz="8" w:space="0" w:color="000000"/>
              <w:right w:val="single" w:sz="6" w:space="0" w:color="auto"/>
            </w:tcBorders>
          </w:tcPr>
          <w:p w14:paraId="7B5D68E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poprawnie stosuje poznane słownictwo, bezbłędnie lub niemal bezbłędnie posługuje się czasownikami modalnymi </w:t>
            </w:r>
            <w:proofErr w:type="spellStart"/>
            <w:r w:rsidRPr="009F4306">
              <w:rPr>
                <w:rFonts w:ascii="Arial" w:hAnsi="Arial" w:cs="Arial"/>
                <w:i/>
                <w:sz w:val="16"/>
                <w:szCs w:val="16"/>
              </w:rPr>
              <w:t>must</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mustn’t</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have</w:t>
            </w:r>
            <w:proofErr w:type="spellEnd"/>
            <w:r w:rsidRPr="009F4306">
              <w:rPr>
                <w:rFonts w:ascii="Arial" w:hAnsi="Arial" w:cs="Arial"/>
                <w:i/>
                <w:sz w:val="16"/>
                <w:szCs w:val="16"/>
              </w:rPr>
              <w:t xml:space="preserve"> to, </w:t>
            </w:r>
            <w:proofErr w:type="spellStart"/>
            <w:r w:rsidRPr="009F4306">
              <w:rPr>
                <w:rFonts w:ascii="Arial" w:hAnsi="Arial" w:cs="Arial"/>
                <w:i/>
                <w:sz w:val="16"/>
                <w:szCs w:val="16"/>
              </w:rPr>
              <w:t>don’t</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have</w:t>
            </w:r>
            <w:proofErr w:type="spellEnd"/>
            <w:r w:rsidRPr="009F4306">
              <w:rPr>
                <w:rFonts w:ascii="Arial" w:hAnsi="Arial" w:cs="Arial"/>
                <w:i/>
                <w:sz w:val="16"/>
                <w:szCs w:val="16"/>
              </w:rPr>
              <w:t xml:space="preserve"> to, </w:t>
            </w:r>
            <w:proofErr w:type="spellStart"/>
            <w:r w:rsidRPr="009F4306">
              <w:rPr>
                <w:rFonts w:ascii="Arial" w:hAnsi="Arial" w:cs="Arial"/>
                <w:i/>
                <w:sz w:val="16"/>
                <w:szCs w:val="16"/>
              </w:rPr>
              <w:t>should</w:t>
            </w:r>
            <w:proofErr w:type="spellEnd"/>
            <w:r w:rsidRPr="009F4306">
              <w:rPr>
                <w:rFonts w:ascii="Arial" w:hAnsi="Arial" w:cs="Arial"/>
                <w:i/>
                <w:sz w:val="16"/>
                <w:szCs w:val="16"/>
              </w:rPr>
              <w:t>/</w:t>
            </w:r>
            <w:proofErr w:type="spellStart"/>
            <w:r w:rsidRPr="009F4306">
              <w:rPr>
                <w:rFonts w:ascii="Arial" w:hAnsi="Arial" w:cs="Arial"/>
                <w:i/>
                <w:sz w:val="16"/>
                <w:szCs w:val="16"/>
              </w:rPr>
              <w:t>ought</w:t>
            </w:r>
            <w:proofErr w:type="spellEnd"/>
            <w:r w:rsidRPr="009F4306">
              <w:rPr>
                <w:rFonts w:ascii="Arial" w:hAnsi="Arial" w:cs="Arial"/>
                <w:i/>
                <w:sz w:val="16"/>
                <w:szCs w:val="16"/>
              </w:rPr>
              <w:t xml:space="preserve"> to</w:t>
            </w:r>
            <w:r w:rsidRPr="009F4306">
              <w:rPr>
                <w:rFonts w:ascii="Arial" w:hAnsi="Arial" w:cs="Arial"/>
                <w:sz w:val="16"/>
                <w:szCs w:val="16"/>
              </w:rPr>
              <w:t xml:space="preserve">; poprawnie stosuje drugi tryb warunkowy oraz konstrukcję </w:t>
            </w:r>
            <w:r w:rsidRPr="009F4306">
              <w:rPr>
                <w:rFonts w:ascii="Arial" w:hAnsi="Arial" w:cs="Arial"/>
                <w:i/>
                <w:sz w:val="16"/>
                <w:szCs w:val="16"/>
              </w:rPr>
              <w:t xml:space="preserve">I </w:t>
            </w:r>
            <w:proofErr w:type="spellStart"/>
            <w:r w:rsidRPr="009F4306">
              <w:rPr>
                <w:rFonts w:ascii="Arial" w:hAnsi="Arial" w:cs="Arial"/>
                <w:i/>
                <w:sz w:val="16"/>
                <w:szCs w:val="16"/>
              </w:rPr>
              <w:t>wish</w:t>
            </w:r>
            <w:proofErr w:type="spellEnd"/>
            <w:r w:rsidRPr="009F4306">
              <w:rPr>
                <w:rFonts w:ascii="Arial" w:hAnsi="Arial" w:cs="Arial"/>
                <w:i/>
                <w:sz w:val="16"/>
                <w:szCs w:val="16"/>
              </w:rPr>
              <w:t xml:space="preserve">+ past </w:t>
            </w:r>
            <w:proofErr w:type="spellStart"/>
            <w:r w:rsidRPr="009F4306">
              <w:rPr>
                <w:rFonts w:ascii="Arial" w:hAnsi="Arial" w:cs="Arial"/>
                <w:i/>
                <w:sz w:val="16"/>
                <w:szCs w:val="16"/>
              </w:rPr>
              <w:t>simple</w:t>
            </w:r>
            <w:proofErr w:type="spellEnd"/>
            <w:r w:rsidRPr="009F4306">
              <w:rPr>
                <w:rFonts w:ascii="Arial" w:hAnsi="Arial" w:cs="Arial"/>
                <w:sz w:val="16"/>
                <w:szCs w:val="16"/>
              </w:rPr>
              <w:t>.</w:t>
            </w:r>
          </w:p>
        </w:tc>
        <w:tc>
          <w:tcPr>
            <w:tcW w:w="2977" w:type="dxa"/>
            <w:tcBorders>
              <w:top w:val="single" w:sz="8" w:space="0" w:color="000000"/>
              <w:left w:val="single" w:sz="6" w:space="0" w:color="auto"/>
              <w:bottom w:val="single" w:sz="8" w:space="0" w:color="000000"/>
              <w:right w:val="single" w:sz="6" w:space="0" w:color="auto"/>
            </w:tcBorders>
          </w:tcPr>
          <w:p w14:paraId="498DDC0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popełniając nieliczne błędy, stosuje poznane słownictwo, na ogół poprawnie posługuje ww. strukturami gramatycznymi,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623ED348"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słownictwo, nie zawsze poprawnie posługuje ww. strukturami gramatycznymi,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1F3C49B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posługuje się bardzo ograniczonym zakresem słownictwa, popełnia bardzo liczne błędy w konstrukcji i zastosowaniu  ww. struktur gramatycznych</w:t>
            </w:r>
          </w:p>
        </w:tc>
      </w:tr>
      <w:tr w:rsidR="003C345D" w:rsidRPr="009F4306" w14:paraId="62C8D9E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7C1DA9F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118" w:type="dxa"/>
            <w:gridSpan w:val="2"/>
            <w:tcBorders>
              <w:top w:val="single" w:sz="8" w:space="0" w:color="000000"/>
              <w:left w:val="single" w:sz="6" w:space="0" w:color="auto"/>
              <w:bottom w:val="single" w:sz="8" w:space="0" w:color="000000"/>
              <w:right w:val="single" w:sz="6" w:space="0" w:color="auto"/>
            </w:tcBorders>
          </w:tcPr>
          <w:p w14:paraId="190D9723"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określa myśl główną</w:t>
            </w:r>
            <w:r w:rsidRPr="009F4306">
              <w:rPr>
                <w:rFonts w:ascii="Arial" w:hAnsi="Arial" w:cs="Arial"/>
                <w:i/>
                <w:sz w:val="16"/>
                <w:szCs w:val="16"/>
              </w:rPr>
              <w:t xml:space="preserve"> </w:t>
            </w:r>
            <w:r w:rsidRPr="009F4306">
              <w:rPr>
                <w:rFonts w:ascii="Arial" w:hAnsi="Arial" w:cs="Arial"/>
                <w:sz w:val="16"/>
                <w:szCs w:val="16"/>
              </w:rPr>
              <w:t>oraz</w:t>
            </w:r>
            <w:r w:rsidRPr="009F4306">
              <w:rPr>
                <w:rFonts w:ascii="Arial" w:hAnsi="Arial" w:cs="Arial"/>
                <w:i/>
                <w:sz w:val="16"/>
                <w:szCs w:val="16"/>
              </w:rPr>
              <w:t xml:space="preserve"> </w:t>
            </w:r>
            <w:r w:rsidRPr="009F4306">
              <w:rPr>
                <w:rFonts w:ascii="Arial" w:hAnsi="Arial" w:cs="Arial"/>
                <w:sz w:val="16"/>
                <w:szCs w:val="16"/>
              </w:rPr>
              <w:t>znajduje w tekście informacje, odpowiada na pytania oraz uzupełnia luki w notatce,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14:paraId="396BD4AF"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określa myśl główną oraz znajduje w tekście informacje, odpowiada na pytania oraz uzupełnia luki w notatce,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78CB1589"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określa myśl główną oraz znajduje w tekście informacje, odpowiada na pytania oraz uzupełnia luki w notatce, popełniając dość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2206326A"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określa myśl główną oraz z trudem znajduje w tekście informacje, odpowiada na pytania oraz uzupełnia luki w notatce, popełnia przy tym liczne błędy.</w:t>
            </w:r>
          </w:p>
        </w:tc>
      </w:tr>
      <w:tr w:rsidR="003C345D" w:rsidRPr="009F4306" w14:paraId="55623D4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4E5C8B7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4F5F73E7"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bezbłędnie lub niemal bezbłędnie znajduje określone informacje w tekstach, bezbłędnie rozróżnia formalny i nieformalny styl wypowiedzi, dopasowuje nagłówki do części tekstu, uzupełnia luki w notatce oraz odpowiada na pytania.</w:t>
            </w:r>
          </w:p>
        </w:tc>
        <w:tc>
          <w:tcPr>
            <w:tcW w:w="2977" w:type="dxa"/>
            <w:tcBorders>
              <w:top w:val="single" w:sz="8" w:space="0" w:color="000000"/>
              <w:left w:val="single" w:sz="6" w:space="0" w:color="auto"/>
              <w:bottom w:val="single" w:sz="8" w:space="0" w:color="000000"/>
              <w:right w:val="single" w:sz="6" w:space="0" w:color="auto"/>
            </w:tcBorders>
          </w:tcPr>
          <w:p w14:paraId="1BEE41A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popełniając nieliczne błędy; na ogół rozróżnia formalny i nieformalny styl wypowiedzi, dopasowuje nagłówki do części tekstu, uzupełnia luki w notatce oraz odpowiada na pytania.</w:t>
            </w:r>
          </w:p>
        </w:tc>
        <w:tc>
          <w:tcPr>
            <w:tcW w:w="3119" w:type="dxa"/>
            <w:tcBorders>
              <w:top w:val="single" w:sz="8" w:space="0" w:color="000000"/>
              <w:left w:val="single" w:sz="6" w:space="0" w:color="auto"/>
              <w:bottom w:val="single" w:sz="8" w:space="0" w:color="000000"/>
              <w:right w:val="single" w:sz="6" w:space="0" w:color="auto"/>
            </w:tcBorders>
          </w:tcPr>
          <w:p w14:paraId="1E5A851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pewną trudnością znajduje określone informacje w tekstach, popełniając liczne błędy; często nie rozróżnia formalnego i nieformalnego stylu wypowiedzi, dopasowuje nagłówki do części tekstu, uzupełnia luki w notatce oraz odpowiada na pytania.</w:t>
            </w:r>
          </w:p>
        </w:tc>
        <w:tc>
          <w:tcPr>
            <w:tcW w:w="3226" w:type="dxa"/>
            <w:gridSpan w:val="2"/>
            <w:tcBorders>
              <w:top w:val="single" w:sz="8" w:space="0" w:color="000000"/>
              <w:left w:val="single" w:sz="6" w:space="0" w:color="auto"/>
              <w:bottom w:val="single" w:sz="8" w:space="0" w:color="000000"/>
              <w:right w:val="single" w:sz="8" w:space="0" w:color="auto"/>
            </w:tcBorders>
          </w:tcPr>
          <w:p w14:paraId="11B12EE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w tekstach, popełniając bardzo liczne błędy; nieudolnie rozpoznaje związki między poszczególnymi częściami tekstu, dopasowuje nagłówki do części tekstu, uzupełnia luki w notatce oraz odpowiada na pytania.</w:t>
            </w:r>
          </w:p>
        </w:tc>
      </w:tr>
      <w:tr w:rsidR="003C345D" w:rsidRPr="009F4306" w14:paraId="330B2FD1"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34D6687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Tworzenie wypowiedzi ustnej – Opis ludzi, miejsc, czynności, wyrażanie opinii, udzielanie i rad, pytanie o radę i reagowanie na rady.</w:t>
            </w:r>
          </w:p>
        </w:tc>
        <w:tc>
          <w:tcPr>
            <w:tcW w:w="3118" w:type="dxa"/>
            <w:gridSpan w:val="2"/>
            <w:tcBorders>
              <w:top w:val="single" w:sz="8" w:space="0" w:color="000000"/>
              <w:left w:val="single" w:sz="6" w:space="0" w:color="auto"/>
              <w:bottom w:val="single" w:sz="8" w:space="0" w:color="000000"/>
              <w:right w:val="single" w:sz="6" w:space="0" w:color="auto"/>
            </w:tcBorders>
          </w:tcPr>
          <w:p w14:paraId="2072B7F6"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w sposób płynny tworzy ww. wypowiedzi ustne stosując różnorodne słownictwo,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14:paraId="6C080F36"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14:paraId="0C3C895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stosując mało urozmaicone słownictwo, popełniając błędy językowe, w pewnym stopniu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096CEEA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stosując bardzo ograniczoną ilość słów i wyrażeń, popełniając liczne błędy językowe, które w znacznym stopniu wpływają na właściwe zrozumienie wypowiedzi.</w:t>
            </w:r>
          </w:p>
        </w:tc>
      </w:tr>
      <w:tr w:rsidR="003C345D" w:rsidRPr="009F4306" w14:paraId="3855655A"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4F36278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6B979EF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oficjalny list e-mail nie popełniając większych błędów i stosując urozmaicone słownictwo oraz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14:paraId="32BA4EA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oficjalny list e-mail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306876A6"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oficjalny list e-mail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329C7C3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oficjalny list e-mail popełniając błędy językowe, które w znacznym stopniu wpływają na zrozumienie wypowiedzi; nie zachowuje właściwej formy i stylu.</w:t>
            </w:r>
          </w:p>
        </w:tc>
      </w:tr>
      <w:tr w:rsidR="003C345D" w:rsidRPr="009F4306" w14:paraId="4A007982"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3F1E09B5" w14:textId="77777777" w:rsidR="003C345D" w:rsidRPr="009F4306" w:rsidRDefault="003C345D" w:rsidP="005A74E5">
            <w:pPr>
              <w:spacing w:before="60" w:after="60" w:line="240" w:lineRule="auto"/>
            </w:pPr>
            <w:r w:rsidRPr="009F4306">
              <w:rPr>
                <w:rFonts w:ascii="Arial" w:hAnsi="Arial" w:cs="Arial"/>
                <w:sz w:val="16"/>
                <w:szCs w:val="16"/>
              </w:rPr>
              <w:t>Przetwarzanie tekstu –</w:t>
            </w:r>
            <w:r w:rsidRPr="009F4306">
              <w:t xml:space="preserve"> </w:t>
            </w:r>
            <w:r w:rsidRPr="009F4306">
              <w:rPr>
                <w:rFonts w:ascii="Arial" w:hAnsi="Arial" w:cs="Arial"/>
                <w:sz w:val="16"/>
                <w:szCs w:val="16"/>
              </w:rPr>
              <w:t>mediacja</w:t>
            </w:r>
          </w:p>
          <w:p w14:paraId="7E6740B0" w14:textId="77777777" w:rsidR="003C345D" w:rsidRPr="009F4306" w:rsidRDefault="003C345D" w:rsidP="005A74E5">
            <w:pPr>
              <w:spacing w:before="60" w:after="60" w:line="240" w:lineRule="auto"/>
              <w:rPr>
                <w:rFonts w:ascii="Arial" w:hAnsi="Arial" w:cs="Arial"/>
                <w:sz w:val="16"/>
                <w:szCs w:val="16"/>
              </w:rPr>
            </w:pPr>
          </w:p>
        </w:tc>
        <w:tc>
          <w:tcPr>
            <w:tcW w:w="3118" w:type="dxa"/>
            <w:gridSpan w:val="2"/>
            <w:tcBorders>
              <w:top w:val="single" w:sz="8" w:space="0" w:color="000000"/>
              <w:left w:val="single" w:sz="6" w:space="0" w:color="auto"/>
              <w:bottom w:val="single" w:sz="8" w:space="0" w:color="000000"/>
              <w:right w:val="single" w:sz="6" w:space="0" w:color="auto"/>
            </w:tcBorders>
          </w:tcPr>
          <w:p w14:paraId="5A299B45"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wiadomość email informacjami z przeczytanych tekstów, uzupełnia luki w polskim emailu na podstawie przeczytanych tekstów oraz tłumaczy fragmenty zdań na język angielski, nie popełniając błędów.</w:t>
            </w:r>
          </w:p>
        </w:tc>
        <w:tc>
          <w:tcPr>
            <w:tcW w:w="2977" w:type="dxa"/>
            <w:tcBorders>
              <w:top w:val="single" w:sz="8" w:space="0" w:color="000000"/>
              <w:left w:val="single" w:sz="6" w:space="0" w:color="auto"/>
              <w:bottom w:val="single" w:sz="8" w:space="0" w:color="000000"/>
              <w:right w:val="single" w:sz="6" w:space="0" w:color="auto"/>
            </w:tcBorders>
          </w:tcPr>
          <w:p w14:paraId="09367F4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wiadomość email informacjami z przeczytanych tekstów, uzupełnia luki w polskim emailu na podstawie przeczytanych tekstów oraz tłumaczy fragmenty zdań na język angielski,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0ABEB9F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wiadomość email informacjami z przeczytanych tekstów, uzupełnia luki w polskim emailu na podstawie przeczytanych tekstów oraz tłumaczy fragmenty zdań na język angielski,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51F1F2E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wiadomość email informacjami z przeczytanych tekstów, uzupełnia luki w polskim emailu na podstawie przeczytanych tekstów oraz tłumaczy fragmenty zdań na język angielski, popełniając bardzo liczne błędy.</w:t>
            </w:r>
          </w:p>
        </w:tc>
      </w:tr>
      <w:tr w:rsidR="003C345D" w:rsidRPr="009F4306" w14:paraId="7F3CA78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0F425828"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UNIT 8</w:t>
            </w:r>
          </w:p>
        </w:tc>
      </w:tr>
      <w:tr w:rsidR="003C345D" w:rsidRPr="009F4306" w14:paraId="0200A6D3"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54F404AA"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063DC21"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2718A12D"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6E0C8F0B"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3118"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72D88125"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BARDZO DOBRY</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14:paraId="76DF6BCA"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74370E41"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7F2AC6C6"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DOPUSZCZAJĄCY</w:t>
            </w:r>
          </w:p>
        </w:tc>
      </w:tr>
      <w:tr w:rsidR="003C345D" w:rsidRPr="009F4306" w14:paraId="202486FE"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76EC0FF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118" w:type="dxa"/>
            <w:gridSpan w:val="2"/>
            <w:tcBorders>
              <w:top w:val="single" w:sz="8" w:space="0" w:color="000000"/>
              <w:left w:val="single" w:sz="6" w:space="0" w:color="auto"/>
              <w:bottom w:val="single" w:sz="8" w:space="0" w:color="000000"/>
              <w:right w:val="single" w:sz="6" w:space="0" w:color="auto"/>
            </w:tcBorders>
          </w:tcPr>
          <w:p w14:paraId="592C6D2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poprawnie stosuje poznane słownictwo, bezbłędnie lub niemal bezbłędnie posługuje się czasami </w:t>
            </w:r>
            <w:r w:rsidRPr="009F4306">
              <w:rPr>
                <w:rFonts w:ascii="Arial" w:hAnsi="Arial" w:cs="Arial"/>
                <w:i/>
                <w:sz w:val="16"/>
                <w:szCs w:val="16"/>
              </w:rPr>
              <w:t xml:space="preserve">past </w:t>
            </w:r>
            <w:proofErr w:type="spellStart"/>
            <w:r w:rsidRPr="009F4306">
              <w:rPr>
                <w:rFonts w:ascii="Arial" w:hAnsi="Arial" w:cs="Arial"/>
                <w:i/>
                <w:sz w:val="16"/>
                <w:szCs w:val="16"/>
              </w:rPr>
              <w:t>simple</w:t>
            </w:r>
            <w:proofErr w:type="spellEnd"/>
            <w:r w:rsidRPr="009F4306">
              <w:rPr>
                <w:rFonts w:ascii="Arial" w:hAnsi="Arial" w:cs="Arial"/>
                <w:i/>
                <w:sz w:val="16"/>
                <w:szCs w:val="16"/>
              </w:rPr>
              <w:t xml:space="preserve">, past </w:t>
            </w:r>
            <w:proofErr w:type="spellStart"/>
            <w:r w:rsidRPr="009F4306">
              <w:rPr>
                <w:rFonts w:ascii="Arial" w:hAnsi="Arial" w:cs="Arial"/>
                <w:i/>
                <w:sz w:val="16"/>
                <w:szCs w:val="16"/>
              </w:rPr>
              <w:t>perfect</w:t>
            </w:r>
            <w:proofErr w:type="spellEnd"/>
            <w:r w:rsidRPr="009F4306">
              <w:rPr>
                <w:rFonts w:ascii="Arial" w:hAnsi="Arial" w:cs="Arial"/>
                <w:sz w:val="16"/>
                <w:szCs w:val="16"/>
              </w:rPr>
              <w:t xml:space="preserve">; poprawnie stosuje </w:t>
            </w:r>
            <w:proofErr w:type="spellStart"/>
            <w:r w:rsidRPr="009F4306">
              <w:rPr>
                <w:rFonts w:ascii="Arial" w:hAnsi="Arial" w:cs="Arial"/>
                <w:i/>
                <w:sz w:val="16"/>
                <w:szCs w:val="16"/>
              </w:rPr>
              <w:t>used</w:t>
            </w:r>
            <w:proofErr w:type="spellEnd"/>
            <w:r w:rsidRPr="009F4306">
              <w:rPr>
                <w:rFonts w:ascii="Arial" w:hAnsi="Arial" w:cs="Arial"/>
                <w:sz w:val="16"/>
                <w:szCs w:val="16"/>
              </w:rPr>
              <w:t xml:space="preserve"> </w:t>
            </w:r>
            <w:r w:rsidRPr="009F4306">
              <w:rPr>
                <w:rFonts w:ascii="Arial" w:hAnsi="Arial" w:cs="Arial"/>
                <w:i/>
                <w:sz w:val="16"/>
                <w:szCs w:val="16"/>
              </w:rPr>
              <w:t xml:space="preserve">to, </w:t>
            </w:r>
            <w:r w:rsidRPr="009F4306">
              <w:rPr>
                <w:rFonts w:ascii="Arial" w:hAnsi="Arial" w:cs="Arial"/>
                <w:sz w:val="16"/>
                <w:szCs w:val="16"/>
              </w:rPr>
              <w:t xml:space="preserve">przyrostki </w:t>
            </w:r>
            <w:r w:rsidRPr="009F4306">
              <w:rPr>
                <w:rFonts w:ascii="Arial" w:hAnsi="Arial" w:cs="Arial"/>
                <w:bCs/>
                <w:i/>
                <w:iCs/>
                <w:sz w:val="16"/>
                <w:szCs w:val="16"/>
              </w:rPr>
              <w:t>-ant</w:t>
            </w:r>
            <w:r w:rsidRPr="009F4306">
              <w:rPr>
                <w:rFonts w:ascii="Arial" w:hAnsi="Arial" w:cs="Arial"/>
                <w:i/>
                <w:iCs/>
                <w:sz w:val="16"/>
                <w:szCs w:val="16"/>
              </w:rPr>
              <w:t xml:space="preserve">, </w:t>
            </w:r>
            <w:r w:rsidRPr="009F4306">
              <w:rPr>
                <w:rFonts w:ascii="Arial" w:hAnsi="Arial" w:cs="Arial"/>
                <w:bCs/>
                <w:i/>
                <w:iCs/>
                <w:sz w:val="16"/>
                <w:szCs w:val="16"/>
              </w:rPr>
              <w:t>-</w:t>
            </w:r>
            <w:proofErr w:type="spellStart"/>
            <w:r w:rsidRPr="009F4306">
              <w:rPr>
                <w:rFonts w:ascii="Arial" w:hAnsi="Arial" w:cs="Arial"/>
                <w:bCs/>
                <w:i/>
                <w:iCs/>
                <w:sz w:val="16"/>
                <w:szCs w:val="16"/>
              </w:rPr>
              <w:t>ent</w:t>
            </w:r>
            <w:proofErr w:type="spellEnd"/>
            <w:r w:rsidRPr="009F4306">
              <w:rPr>
                <w:rFonts w:ascii="Arial" w:hAnsi="Arial" w:cs="Arial"/>
                <w:i/>
                <w:iCs/>
                <w:sz w:val="16"/>
                <w:szCs w:val="16"/>
              </w:rPr>
              <w:t xml:space="preserve">, </w:t>
            </w:r>
            <w:r w:rsidRPr="009F4306">
              <w:rPr>
                <w:rFonts w:ascii="Arial" w:hAnsi="Arial" w:cs="Arial"/>
                <w:bCs/>
                <w:i/>
                <w:iCs/>
                <w:sz w:val="16"/>
                <w:szCs w:val="16"/>
              </w:rPr>
              <w:t>-</w:t>
            </w:r>
            <w:proofErr w:type="spellStart"/>
            <w:r w:rsidRPr="009F4306">
              <w:rPr>
                <w:rFonts w:ascii="Arial" w:hAnsi="Arial" w:cs="Arial"/>
                <w:bCs/>
                <w:i/>
                <w:iCs/>
                <w:sz w:val="16"/>
                <w:szCs w:val="16"/>
              </w:rPr>
              <w:t>ance</w:t>
            </w:r>
            <w:proofErr w:type="spellEnd"/>
            <w:r w:rsidRPr="009F4306">
              <w:rPr>
                <w:rFonts w:ascii="Arial" w:hAnsi="Arial" w:cs="Arial"/>
                <w:i/>
                <w:iCs/>
                <w:sz w:val="16"/>
                <w:szCs w:val="16"/>
              </w:rPr>
              <w:t xml:space="preserve">, </w:t>
            </w:r>
            <w:r w:rsidRPr="009F4306">
              <w:rPr>
                <w:rFonts w:ascii="Arial" w:hAnsi="Arial" w:cs="Arial"/>
                <w:bCs/>
                <w:i/>
                <w:iCs/>
                <w:sz w:val="16"/>
                <w:szCs w:val="16"/>
              </w:rPr>
              <w:t>-</w:t>
            </w:r>
            <w:proofErr w:type="spellStart"/>
            <w:r w:rsidRPr="009F4306">
              <w:rPr>
                <w:rFonts w:ascii="Arial" w:hAnsi="Arial" w:cs="Arial"/>
                <w:bCs/>
                <w:i/>
                <w:iCs/>
                <w:sz w:val="16"/>
                <w:szCs w:val="16"/>
              </w:rPr>
              <w:t>ence</w:t>
            </w:r>
            <w:proofErr w:type="spellEnd"/>
            <w:r w:rsidRPr="009F4306">
              <w:rPr>
                <w:rFonts w:ascii="Arial" w:hAnsi="Arial" w:cs="Arial"/>
                <w:bCs/>
                <w:iCs/>
                <w:sz w:val="16"/>
                <w:szCs w:val="16"/>
              </w:rPr>
              <w:t xml:space="preserve"> związane z rzeczownikami i przymiotnikami</w:t>
            </w:r>
            <w:r w:rsidRPr="009F4306">
              <w:rPr>
                <w:rFonts w:ascii="Arial" w:hAnsi="Arial" w:cs="Arial"/>
                <w:i/>
                <w:sz w:val="16"/>
                <w:szCs w:val="16"/>
              </w:rPr>
              <w:t xml:space="preserve"> </w:t>
            </w:r>
            <w:r w:rsidRPr="009F4306">
              <w:rPr>
                <w:rFonts w:ascii="Arial" w:hAnsi="Arial" w:cs="Arial"/>
                <w:sz w:val="16"/>
                <w:szCs w:val="16"/>
              </w:rPr>
              <w:t>oraz</w:t>
            </w:r>
            <w:r w:rsidRPr="009F4306">
              <w:rPr>
                <w:rFonts w:ascii="Arial" w:hAnsi="Arial" w:cs="Arial"/>
                <w:i/>
                <w:sz w:val="16"/>
                <w:szCs w:val="16"/>
              </w:rPr>
              <w:t xml:space="preserve"> </w:t>
            </w:r>
            <w:r w:rsidRPr="009F4306">
              <w:rPr>
                <w:rFonts w:ascii="Arial" w:hAnsi="Arial" w:cs="Arial"/>
                <w:sz w:val="16"/>
                <w:szCs w:val="16"/>
              </w:rPr>
              <w:t>przyimki występujące po różnych czasownikach.</w:t>
            </w:r>
          </w:p>
        </w:tc>
        <w:tc>
          <w:tcPr>
            <w:tcW w:w="2977" w:type="dxa"/>
            <w:tcBorders>
              <w:top w:val="single" w:sz="8" w:space="0" w:color="000000"/>
              <w:left w:val="single" w:sz="6" w:space="0" w:color="auto"/>
              <w:bottom w:val="single" w:sz="8" w:space="0" w:color="000000"/>
              <w:right w:val="single" w:sz="6" w:space="0" w:color="auto"/>
            </w:tcBorders>
          </w:tcPr>
          <w:p w14:paraId="1864AB3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popełniając nieliczne błędy, stosuje poznane słownictwo, na ogół poprawnie posługuje się ww. strukturami gramatycznymi,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69093758"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słownictwo, nie zawsze poprawnie posługuje ww. strukturami gramatycznymi,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219D070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posługuje się bardzo ograniczonym zakresem słownictwa , popełnia bardzo liczne błędy w konstrukcji i zastosowaniu ww. struktur gramatycznych, popełniając bardzo liczne błędy.</w:t>
            </w:r>
          </w:p>
        </w:tc>
      </w:tr>
      <w:tr w:rsidR="003C345D" w:rsidRPr="009F4306" w14:paraId="6AA3B714"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345B8F1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118" w:type="dxa"/>
            <w:gridSpan w:val="2"/>
            <w:tcBorders>
              <w:top w:val="single" w:sz="8" w:space="0" w:color="000000"/>
              <w:left w:val="single" w:sz="6" w:space="0" w:color="auto"/>
              <w:bottom w:val="single" w:sz="8" w:space="0" w:color="000000"/>
              <w:right w:val="single" w:sz="6" w:space="0" w:color="auto"/>
            </w:tcBorders>
          </w:tcPr>
          <w:p w14:paraId="378E71B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określa myśl główną oraz znajduje w tekście informacje nie popełniając większych błędów; poprawnie dobiera osoby do ilustracji na podstawie wysłuchanych wypowiedzi, uzupełnia luki w zdaniach oraz odpowiada na pytania.</w:t>
            </w:r>
          </w:p>
        </w:tc>
        <w:tc>
          <w:tcPr>
            <w:tcW w:w="2977" w:type="dxa"/>
            <w:tcBorders>
              <w:top w:val="single" w:sz="8" w:space="0" w:color="000000"/>
              <w:left w:val="single" w:sz="6" w:space="0" w:color="auto"/>
              <w:bottom w:val="single" w:sz="8" w:space="0" w:color="000000"/>
              <w:right w:val="single" w:sz="6" w:space="0" w:color="auto"/>
            </w:tcBorders>
          </w:tcPr>
          <w:p w14:paraId="6EADC1C3"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określa myśl główną oraz znajduje w tekście informacje popełniając nieliczne błędy; na ogół poprawnie dobiera osoby do ilustracji na podstawie wysłuchanych wypowiedzi, uzupełnia luki w zdaniach oraz odpowiada na pytania.</w:t>
            </w:r>
          </w:p>
        </w:tc>
        <w:tc>
          <w:tcPr>
            <w:tcW w:w="3119" w:type="dxa"/>
            <w:tcBorders>
              <w:top w:val="single" w:sz="8" w:space="0" w:color="000000"/>
              <w:left w:val="single" w:sz="6" w:space="0" w:color="auto"/>
              <w:bottom w:val="single" w:sz="8" w:space="0" w:color="000000"/>
              <w:right w:val="single" w:sz="6" w:space="0" w:color="auto"/>
            </w:tcBorders>
          </w:tcPr>
          <w:p w14:paraId="1AEF43D6"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określa myśl główną oraz znajduje w tekście informacje popełniając dość liczne błędy; dobierając osoby do ilustracji na podstawie wysłuchanych wypowiedzi, uzupełniając luki w zdaniach oraz odpowiadając na pytania, popełnia bardzo błędy.</w:t>
            </w:r>
          </w:p>
        </w:tc>
        <w:tc>
          <w:tcPr>
            <w:tcW w:w="3226" w:type="dxa"/>
            <w:gridSpan w:val="2"/>
            <w:tcBorders>
              <w:top w:val="single" w:sz="8" w:space="0" w:color="000000"/>
              <w:left w:val="single" w:sz="6" w:space="0" w:color="auto"/>
              <w:bottom w:val="single" w:sz="8" w:space="0" w:color="000000"/>
              <w:right w:val="single" w:sz="8" w:space="0" w:color="auto"/>
            </w:tcBorders>
          </w:tcPr>
          <w:p w14:paraId="680A3518"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określa myśl główną oraz z trudem znajduje w tekście informacje, popełnia przy tym liczne błędy; dobierając osoby do ilustracji na podstawie wysłuchanych wypowiedzi, uzupełniając luki w zdaniach oraz odpowiadając na pytania, popełnia bardzo liczne błędy.</w:t>
            </w:r>
          </w:p>
        </w:tc>
      </w:tr>
      <w:tr w:rsidR="003C345D" w:rsidRPr="009F4306" w14:paraId="5C14725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25B3608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Rozumienie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6D8B8C03"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bezbłędnie lub niemal bezbłędnie znajduje określone informacje w tekstach, z łatwością rozpoznaje związki między poszczególnymi częściami tekstu, nie popełnia większych błędów przy dobieraniu brakujących zdań do luk w tekście;</w:t>
            </w:r>
            <w:r w:rsidRPr="009F4306">
              <w:rPr>
                <w:rFonts w:ascii="Arial" w:hAnsi="Arial" w:cs="Arial"/>
                <w:i/>
                <w:sz w:val="16"/>
                <w:szCs w:val="16"/>
              </w:rPr>
              <w:t xml:space="preserve"> </w:t>
            </w:r>
            <w:r w:rsidRPr="009F4306">
              <w:rPr>
                <w:rFonts w:ascii="Arial" w:hAnsi="Arial" w:cs="Arial"/>
                <w:sz w:val="16"/>
                <w:szCs w:val="16"/>
              </w:rPr>
              <w:t>z łatwością określa główną myśl tekstu/poszczególnych części tekstu oraz odpowiada na pytania.</w:t>
            </w:r>
          </w:p>
        </w:tc>
        <w:tc>
          <w:tcPr>
            <w:tcW w:w="2977" w:type="dxa"/>
            <w:tcBorders>
              <w:top w:val="single" w:sz="8" w:space="0" w:color="000000"/>
              <w:left w:val="single" w:sz="6" w:space="0" w:color="auto"/>
              <w:bottom w:val="single" w:sz="8" w:space="0" w:color="000000"/>
              <w:right w:val="single" w:sz="6" w:space="0" w:color="auto"/>
            </w:tcBorders>
          </w:tcPr>
          <w:p w14:paraId="1D872EE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popełniając nieliczne błędy; na ogół poprawnie rozpoznaje związki między poszczególnymi częściami tekstu, popełnia pewne błędy przy dobieraniu brakujących zdań do luk w tekście; określa główną myśl tekstu/poszczególnych części tekstu oraz odpowiada na pytania.</w:t>
            </w:r>
          </w:p>
        </w:tc>
        <w:tc>
          <w:tcPr>
            <w:tcW w:w="3119" w:type="dxa"/>
            <w:tcBorders>
              <w:top w:val="single" w:sz="8" w:space="0" w:color="000000"/>
              <w:left w:val="single" w:sz="6" w:space="0" w:color="auto"/>
              <w:bottom w:val="single" w:sz="8" w:space="0" w:color="000000"/>
              <w:right w:val="single" w:sz="6" w:space="0" w:color="auto"/>
            </w:tcBorders>
          </w:tcPr>
          <w:p w14:paraId="661FF9D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pewną trudnością znajduje określone informacje w tekstach, popełniając liczne błędy; nie zawsze poprawnie rozpoznaje związki między poszczególnymi częściami tekstu, popełnia dość liczne błędy przy dobieraniu brakujących zdań do luk w tekście; nie zawsze poprawnie określa myśl główną tekstu/poszczególnych części tekstu oraz odpowiada na pytania.</w:t>
            </w:r>
          </w:p>
        </w:tc>
        <w:tc>
          <w:tcPr>
            <w:tcW w:w="3226" w:type="dxa"/>
            <w:gridSpan w:val="2"/>
            <w:tcBorders>
              <w:top w:val="single" w:sz="8" w:space="0" w:color="000000"/>
              <w:left w:val="single" w:sz="6" w:space="0" w:color="auto"/>
              <w:bottom w:val="single" w:sz="8" w:space="0" w:color="000000"/>
              <w:right w:val="single" w:sz="8" w:space="0" w:color="auto"/>
            </w:tcBorders>
          </w:tcPr>
          <w:p w14:paraId="73C15CD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w tekstach, popełniając bardzo liczne błędy; nieudolnie rozpoznaje związki między poszczególnymi częściami tekstu, popełnia liczne błędy przy dobieraniu brakujących zdań do luk w tekście; z trudnością określa myśl główną tekstu/poszczególnych części tekstu oraz odpowiada na pytania.</w:t>
            </w:r>
          </w:p>
        </w:tc>
      </w:tr>
      <w:tr w:rsidR="003C345D" w:rsidRPr="009F4306" w14:paraId="619D6F5D"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177418C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ustnej – Opis ludzi, miejsc, czynności, wyrażanie opinii, opowiadanie o doświadczeniach</w:t>
            </w:r>
          </w:p>
        </w:tc>
        <w:tc>
          <w:tcPr>
            <w:tcW w:w="3118" w:type="dxa"/>
            <w:gridSpan w:val="2"/>
            <w:tcBorders>
              <w:top w:val="single" w:sz="8" w:space="0" w:color="000000"/>
              <w:left w:val="single" w:sz="6" w:space="0" w:color="auto"/>
              <w:bottom w:val="single" w:sz="8" w:space="0" w:color="000000"/>
              <w:right w:val="single" w:sz="6" w:space="0" w:color="auto"/>
            </w:tcBorders>
          </w:tcPr>
          <w:p w14:paraId="5BE84118"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w sposób płynny tworzy ww. wypowiedzi ustne, nie popełniając większych błędów;</w:t>
            </w:r>
            <w:r w:rsidRPr="009F4306">
              <w:rPr>
                <w:rFonts w:ascii="Arial" w:hAnsi="Arial" w:cs="Arial"/>
                <w:i/>
                <w:sz w:val="16"/>
                <w:szCs w:val="16"/>
              </w:rPr>
              <w:t xml:space="preserve"> </w:t>
            </w:r>
            <w:r w:rsidRPr="009F4306">
              <w:rPr>
                <w:rFonts w:ascii="Arial" w:hAnsi="Arial" w:cs="Arial"/>
                <w:sz w:val="16"/>
                <w:szCs w:val="16"/>
              </w:rPr>
              <w:t xml:space="preserve">stosując urozmaicone słownictwo i poprawne struktury gramatyczne płynnie opisuje ilustracje </w:t>
            </w:r>
          </w:p>
        </w:tc>
        <w:tc>
          <w:tcPr>
            <w:tcW w:w="2977" w:type="dxa"/>
            <w:tcBorders>
              <w:top w:val="single" w:sz="8" w:space="0" w:color="000000"/>
              <w:left w:val="single" w:sz="6" w:space="0" w:color="auto"/>
              <w:bottom w:val="single" w:sz="8" w:space="0" w:color="000000"/>
              <w:right w:val="single" w:sz="6" w:space="0" w:color="auto"/>
            </w:tcBorders>
          </w:tcPr>
          <w:p w14:paraId="781620A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stosując w miarę urozmaicone słownictwo, popełniając niewielkie błędy językowe, nie wpływające na zrozumienie wypowiedzi; opisuje ilustracje, nieliczne błędy na ogół nie zakłócają komunikacji.</w:t>
            </w:r>
          </w:p>
        </w:tc>
        <w:tc>
          <w:tcPr>
            <w:tcW w:w="3119" w:type="dxa"/>
            <w:tcBorders>
              <w:top w:val="single" w:sz="8" w:space="0" w:color="000000"/>
              <w:left w:val="single" w:sz="6" w:space="0" w:color="auto"/>
              <w:bottom w:val="single" w:sz="8" w:space="0" w:color="000000"/>
              <w:right w:val="single" w:sz="6" w:space="0" w:color="auto"/>
            </w:tcBorders>
          </w:tcPr>
          <w:p w14:paraId="03EF152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stosując mało urozmaicone słownictwo, popełniając błędy językowe, w pewnym stopniu zakłócające komunikację; opisuje ilustracje stosując ograniczony zakres słownictwa i popełniając liczne błędy językowe częściowo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060AA66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stosując bardzo ograniczoną ilość słów i wyrażeń, popełniając liczne błędy językowe, które w znacznym stopniu wpływają na właściwe zrozumienie wypowiedzi; nieudolnie opisuje ilustracje, popełniając liczne błędy językowe znacznie zakłócające komunikację.</w:t>
            </w:r>
          </w:p>
        </w:tc>
      </w:tr>
      <w:tr w:rsidR="003C345D" w:rsidRPr="009F4306" w14:paraId="1D674BBE"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434"/>
        </w:trPr>
        <w:tc>
          <w:tcPr>
            <w:tcW w:w="2660" w:type="dxa"/>
            <w:tcBorders>
              <w:top w:val="single" w:sz="8" w:space="0" w:color="000000"/>
              <w:left w:val="single" w:sz="8" w:space="0" w:color="auto"/>
              <w:bottom w:val="single" w:sz="8" w:space="0" w:color="000000"/>
              <w:right w:val="single" w:sz="6" w:space="0" w:color="auto"/>
            </w:tcBorders>
          </w:tcPr>
          <w:p w14:paraId="6FC62F5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2113977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rozprawkę z opinią oraz wiadomość email z prośbą o informację, nie popełniając większych błędów i stosując urozmaicone słownictwo oraz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14:paraId="07A68F2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rozprawkę z oraz wiadomość email z prośbą o informację,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1BCF1D6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rozprawkę z opinią oraz wiadomość email z prośbą o informację,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73A85F9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rozprawkę z opinią oraz wiadomość email z prośbą o informację, popełniając błędy językowe, które w znacznym stopniu wpływają na zrozumienie wypowiedzi; nie zachowuje właściwej formy i stylu.</w:t>
            </w:r>
          </w:p>
        </w:tc>
      </w:tr>
      <w:tr w:rsidR="003C345D" w:rsidRPr="009F4306" w14:paraId="597C8DCE"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434"/>
        </w:trPr>
        <w:tc>
          <w:tcPr>
            <w:tcW w:w="2660" w:type="dxa"/>
            <w:tcBorders>
              <w:top w:val="single" w:sz="8" w:space="0" w:color="000000"/>
              <w:left w:val="single" w:sz="8" w:space="0" w:color="auto"/>
              <w:bottom w:val="single" w:sz="8" w:space="0" w:color="000000"/>
              <w:right w:val="single" w:sz="6" w:space="0" w:color="auto"/>
            </w:tcBorders>
          </w:tcPr>
          <w:p w14:paraId="1ED17A7D" w14:textId="77777777" w:rsidR="003C345D" w:rsidRPr="009F4306" w:rsidRDefault="003C345D" w:rsidP="005A74E5">
            <w:pPr>
              <w:spacing w:before="60" w:after="60" w:line="240" w:lineRule="auto"/>
            </w:pPr>
            <w:r w:rsidRPr="009F4306">
              <w:rPr>
                <w:rFonts w:ascii="Arial" w:hAnsi="Arial" w:cs="Arial"/>
                <w:sz w:val="16"/>
                <w:szCs w:val="16"/>
              </w:rPr>
              <w:t>Przetwarzanie tekstu –</w:t>
            </w:r>
            <w:r w:rsidRPr="009F4306">
              <w:t xml:space="preserve"> </w:t>
            </w:r>
            <w:r w:rsidRPr="009F4306">
              <w:rPr>
                <w:rFonts w:ascii="Arial" w:hAnsi="Arial" w:cs="Arial"/>
                <w:sz w:val="16"/>
                <w:szCs w:val="16"/>
              </w:rPr>
              <w:t>mediacja</w:t>
            </w:r>
          </w:p>
          <w:p w14:paraId="6554C54E" w14:textId="77777777" w:rsidR="003C345D" w:rsidRPr="009F4306" w:rsidRDefault="003C345D" w:rsidP="005A74E5">
            <w:pPr>
              <w:spacing w:before="60" w:after="60" w:line="240" w:lineRule="auto"/>
              <w:rPr>
                <w:rFonts w:ascii="Arial" w:hAnsi="Arial" w:cs="Arial"/>
                <w:sz w:val="16"/>
                <w:szCs w:val="16"/>
              </w:rPr>
            </w:pPr>
          </w:p>
        </w:tc>
        <w:tc>
          <w:tcPr>
            <w:tcW w:w="3118" w:type="dxa"/>
            <w:gridSpan w:val="2"/>
            <w:tcBorders>
              <w:top w:val="single" w:sz="8" w:space="0" w:color="000000"/>
              <w:left w:val="single" w:sz="6" w:space="0" w:color="auto"/>
              <w:bottom w:val="single" w:sz="8" w:space="0" w:color="000000"/>
              <w:right w:val="single" w:sz="6" w:space="0" w:color="auto"/>
            </w:tcBorders>
          </w:tcPr>
          <w:p w14:paraId="00222E8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notatki informacjami z wysłuchanego nagrania oraz przekształca zdania, nie popełniając błędów.</w:t>
            </w:r>
          </w:p>
        </w:tc>
        <w:tc>
          <w:tcPr>
            <w:tcW w:w="2977" w:type="dxa"/>
            <w:tcBorders>
              <w:top w:val="single" w:sz="8" w:space="0" w:color="000000"/>
              <w:left w:val="single" w:sz="6" w:space="0" w:color="auto"/>
              <w:bottom w:val="single" w:sz="8" w:space="0" w:color="000000"/>
              <w:right w:val="single" w:sz="6" w:space="0" w:color="auto"/>
            </w:tcBorders>
          </w:tcPr>
          <w:p w14:paraId="3A5EFDA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notatki informacjami z wysłuchanego nagrania oraz przekształca zdania,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6935D3F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notatki informacjami z wysłuchanego nagrania oraz przekształca zdania,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5112CE2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notatki informacjami z wysłuchanego nagrania oraz przekształca zdania, popełniając bardzo liczne błędy.</w:t>
            </w:r>
          </w:p>
        </w:tc>
      </w:tr>
      <w:tr w:rsidR="003C345D" w:rsidRPr="009F4306" w14:paraId="63C30E6B"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1A590289"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 xml:space="preserve">UNIT 9 </w:t>
            </w:r>
          </w:p>
        </w:tc>
      </w:tr>
      <w:tr w:rsidR="003C345D" w:rsidRPr="009F4306" w14:paraId="03AB81F7"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4D0D181B"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A62999B"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365EDC40"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65A58C1D"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3118"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AFD14E5"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BARDZO DOBRY</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14:paraId="7A175F4B"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6DAFB2BC"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0868C51F"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DOPUSZCZAJĄCY</w:t>
            </w:r>
          </w:p>
        </w:tc>
      </w:tr>
      <w:tr w:rsidR="003C345D" w:rsidRPr="009F4306" w14:paraId="1CE7A01B"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7034609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118" w:type="dxa"/>
            <w:gridSpan w:val="2"/>
            <w:tcBorders>
              <w:top w:val="single" w:sz="8" w:space="0" w:color="000000"/>
              <w:left w:val="single" w:sz="6" w:space="0" w:color="auto"/>
              <w:bottom w:val="single" w:sz="8" w:space="0" w:color="000000"/>
              <w:right w:val="single" w:sz="6" w:space="0" w:color="auto"/>
            </w:tcBorders>
          </w:tcPr>
          <w:p w14:paraId="246B26F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poprawnie stosuje poznane słownictwo,  bezbłędnie lub niemal bezbłędnie posługuje się mową zależną; poprawnie stosuje pytania rozłączne (</w:t>
            </w:r>
            <w:proofErr w:type="spellStart"/>
            <w:r w:rsidRPr="009F4306">
              <w:rPr>
                <w:rFonts w:ascii="Arial" w:hAnsi="Arial" w:cs="Arial"/>
                <w:i/>
                <w:sz w:val="16"/>
                <w:szCs w:val="16"/>
              </w:rPr>
              <w:t>question</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tags</w:t>
            </w:r>
            <w:proofErr w:type="spellEnd"/>
            <w:r w:rsidRPr="009F4306">
              <w:rPr>
                <w:rFonts w:ascii="Arial" w:hAnsi="Arial" w:cs="Arial"/>
                <w:sz w:val="16"/>
                <w:szCs w:val="16"/>
              </w:rPr>
              <w:t>).</w:t>
            </w:r>
          </w:p>
        </w:tc>
        <w:tc>
          <w:tcPr>
            <w:tcW w:w="2977" w:type="dxa"/>
            <w:tcBorders>
              <w:top w:val="single" w:sz="8" w:space="0" w:color="000000"/>
              <w:left w:val="single" w:sz="6" w:space="0" w:color="auto"/>
              <w:bottom w:val="single" w:sz="8" w:space="0" w:color="000000"/>
              <w:right w:val="single" w:sz="6" w:space="0" w:color="auto"/>
            </w:tcBorders>
          </w:tcPr>
          <w:p w14:paraId="3DC20FD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popełniając nieliczne błędy, stosuje poznane słownictwo, na ogół poprawnie posługuje ww. strukturami,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58E79E73"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słownictwo,  nie zawsze poprawnie posługuje się ww. strukturami,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48B683B5"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posługuje się bardzo ograniczonym zakresem słownictwa, popełnia bardzo liczne błędy w ww. strukturach gramatycznych</w:t>
            </w:r>
          </w:p>
        </w:tc>
      </w:tr>
      <w:tr w:rsidR="003C345D" w:rsidRPr="009F4306" w14:paraId="6C1D7F5B"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7CF5EE1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Rozumienie wypowiedzi ze słuchu</w:t>
            </w:r>
          </w:p>
        </w:tc>
        <w:tc>
          <w:tcPr>
            <w:tcW w:w="3118" w:type="dxa"/>
            <w:gridSpan w:val="2"/>
            <w:tcBorders>
              <w:top w:val="single" w:sz="8" w:space="0" w:color="000000"/>
              <w:left w:val="single" w:sz="6" w:space="0" w:color="auto"/>
              <w:bottom w:val="single" w:sz="8" w:space="0" w:color="000000"/>
              <w:right w:val="single" w:sz="6" w:space="0" w:color="auto"/>
            </w:tcBorders>
          </w:tcPr>
          <w:p w14:paraId="01BCEB97"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określa myśl główną i</w:t>
            </w:r>
            <w:r w:rsidRPr="009F4306">
              <w:rPr>
                <w:rFonts w:ascii="Arial" w:hAnsi="Arial" w:cs="Arial"/>
                <w:i/>
                <w:sz w:val="16"/>
                <w:szCs w:val="16"/>
              </w:rPr>
              <w:t xml:space="preserve"> </w:t>
            </w:r>
            <w:r w:rsidRPr="009F4306">
              <w:rPr>
                <w:rFonts w:ascii="Arial" w:hAnsi="Arial" w:cs="Arial"/>
                <w:sz w:val="16"/>
                <w:szCs w:val="16"/>
              </w:rPr>
              <w:t>kontekst sytuacyjny oraz znajduje w tekście informacje, nie popełniając większych błędów; poprawnie uzupełnia luki w notatce.</w:t>
            </w:r>
          </w:p>
        </w:tc>
        <w:tc>
          <w:tcPr>
            <w:tcW w:w="2977" w:type="dxa"/>
            <w:tcBorders>
              <w:top w:val="single" w:sz="8" w:space="0" w:color="000000"/>
              <w:left w:val="single" w:sz="6" w:space="0" w:color="auto"/>
              <w:bottom w:val="single" w:sz="8" w:space="0" w:color="000000"/>
              <w:right w:val="single" w:sz="6" w:space="0" w:color="auto"/>
            </w:tcBorders>
          </w:tcPr>
          <w:p w14:paraId="47A6A88B"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określa myśl główną i kontekst sytuacyjny oraz znajduje w tekście informacje, popełniając nieliczne błędy; na ogół poprawnie uzupełnia luki w notatce.</w:t>
            </w:r>
          </w:p>
        </w:tc>
        <w:tc>
          <w:tcPr>
            <w:tcW w:w="3119" w:type="dxa"/>
            <w:tcBorders>
              <w:top w:val="single" w:sz="8" w:space="0" w:color="000000"/>
              <w:left w:val="single" w:sz="6" w:space="0" w:color="auto"/>
              <w:bottom w:val="single" w:sz="8" w:space="0" w:color="000000"/>
              <w:right w:val="single" w:sz="6" w:space="0" w:color="auto"/>
            </w:tcBorders>
          </w:tcPr>
          <w:p w14:paraId="5F9CA82D"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określa myśl główną i kontekst sytuacyjny oraz znajduje w tekście informacje, popełniając dość liczne błędy; często niepoprawnie uzupełnia luki w notatce.</w:t>
            </w:r>
          </w:p>
        </w:tc>
        <w:tc>
          <w:tcPr>
            <w:tcW w:w="3226" w:type="dxa"/>
            <w:gridSpan w:val="2"/>
            <w:tcBorders>
              <w:top w:val="single" w:sz="8" w:space="0" w:color="000000"/>
              <w:left w:val="single" w:sz="6" w:space="0" w:color="auto"/>
              <w:bottom w:val="single" w:sz="8" w:space="0" w:color="000000"/>
              <w:right w:val="single" w:sz="8" w:space="0" w:color="auto"/>
            </w:tcBorders>
          </w:tcPr>
          <w:p w14:paraId="17ECA25D"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określa myśl główną i kontekst sytuacyjny oraz z trudem znajduje w tekście informacje, popełnia przy tym liczne błędy; z trudnością i często niepoprawnie uzupełnia luki w notatce.</w:t>
            </w:r>
          </w:p>
        </w:tc>
      </w:tr>
      <w:tr w:rsidR="003C345D" w:rsidRPr="009F4306" w14:paraId="2BD066DA"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42ABC16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5226F291"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bezbłędnie lub niemal bezbłędnie znajduje określone informacje w tekstach,</w:t>
            </w:r>
            <w:r w:rsidRPr="009F4306">
              <w:rPr>
                <w:rFonts w:ascii="Arial" w:hAnsi="Arial" w:cs="Arial"/>
                <w:i/>
                <w:sz w:val="16"/>
                <w:szCs w:val="16"/>
              </w:rPr>
              <w:t xml:space="preserve"> </w:t>
            </w:r>
            <w:r w:rsidRPr="009F4306">
              <w:rPr>
                <w:rFonts w:ascii="Arial" w:hAnsi="Arial" w:cs="Arial"/>
                <w:sz w:val="16"/>
                <w:szCs w:val="16"/>
              </w:rPr>
              <w:t>z łatwością rozpoznaje związki między poszczególnymi częściami tekstu; z łatwością określa główną myśl tekstu/poszczególnych części tekstu, odpowiada na pytania i dopasowuje nagłówki do części tekstu.</w:t>
            </w:r>
          </w:p>
        </w:tc>
        <w:tc>
          <w:tcPr>
            <w:tcW w:w="2977" w:type="dxa"/>
            <w:tcBorders>
              <w:top w:val="single" w:sz="8" w:space="0" w:color="000000"/>
              <w:left w:val="single" w:sz="6" w:space="0" w:color="auto"/>
              <w:bottom w:val="single" w:sz="8" w:space="0" w:color="000000"/>
              <w:right w:val="single" w:sz="6" w:space="0" w:color="auto"/>
            </w:tcBorders>
          </w:tcPr>
          <w:p w14:paraId="3B348B5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popełniając nieliczne błędy; na ogół poprawnie rozpoznaje związki między poszczególnymi częściami tekstu; określa główną myśl tekstu/poszczególnych części tekstu, odpowiada na pytania i dopasowuje nagłówki do części tekstu.</w:t>
            </w:r>
          </w:p>
        </w:tc>
        <w:tc>
          <w:tcPr>
            <w:tcW w:w="3119" w:type="dxa"/>
            <w:tcBorders>
              <w:top w:val="single" w:sz="8" w:space="0" w:color="000000"/>
              <w:left w:val="single" w:sz="6" w:space="0" w:color="auto"/>
              <w:bottom w:val="single" w:sz="8" w:space="0" w:color="000000"/>
              <w:right w:val="single" w:sz="6" w:space="0" w:color="auto"/>
            </w:tcBorders>
          </w:tcPr>
          <w:p w14:paraId="69D1E98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pewną trudnością znajduje określone informacje w tekstach, popełniając liczne błędy; nie zawsze poprawnie rozpoznaje związki między poszczególnymi częściami tekstu; nie zawsze poprawnie określa myśl główną tekstu/poszczególnych części tekstu, odpowiada na pytania i dopasowuje nagłówki do części tekstu.</w:t>
            </w:r>
          </w:p>
        </w:tc>
        <w:tc>
          <w:tcPr>
            <w:tcW w:w="3226" w:type="dxa"/>
            <w:gridSpan w:val="2"/>
            <w:tcBorders>
              <w:top w:val="single" w:sz="8" w:space="0" w:color="000000"/>
              <w:left w:val="single" w:sz="6" w:space="0" w:color="auto"/>
              <w:bottom w:val="single" w:sz="8" w:space="0" w:color="000000"/>
              <w:right w:val="single" w:sz="8" w:space="0" w:color="auto"/>
            </w:tcBorders>
          </w:tcPr>
          <w:p w14:paraId="34F811D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w tekstach, popełniając bardzo liczne błędy; nieudolnie rozpoznaje związki między poszczególnymi częściami tekstu; z trudnością określa myśl główną tekstu/poszczególnych części tekstu, odpowiada na pytania i dopasowuje nagłówki do części tekstu.</w:t>
            </w:r>
          </w:p>
        </w:tc>
      </w:tr>
      <w:tr w:rsidR="003C345D" w:rsidRPr="009F4306" w14:paraId="6FA860B3"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7506908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Tworzenie wypowiedzi ustnej – Opis ludzi, miejsc, czynności, wyrażanie opinii, udzielanie i uzyskiwanie informacji, </w:t>
            </w:r>
          </w:p>
        </w:tc>
        <w:tc>
          <w:tcPr>
            <w:tcW w:w="3118" w:type="dxa"/>
            <w:gridSpan w:val="2"/>
            <w:tcBorders>
              <w:top w:val="single" w:sz="8" w:space="0" w:color="000000"/>
              <w:left w:val="single" w:sz="6" w:space="0" w:color="auto"/>
              <w:bottom w:val="single" w:sz="8" w:space="0" w:color="000000"/>
              <w:right w:val="single" w:sz="6" w:space="0" w:color="auto"/>
            </w:tcBorders>
          </w:tcPr>
          <w:p w14:paraId="17E4B636"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w:t>
            </w:r>
            <w:r w:rsidRPr="009F4306">
              <w:rPr>
                <w:rFonts w:ascii="Arial" w:hAnsi="Arial" w:cs="Arial"/>
                <w:i/>
                <w:sz w:val="16"/>
                <w:szCs w:val="16"/>
              </w:rPr>
              <w:t xml:space="preserve">, </w:t>
            </w:r>
            <w:r w:rsidRPr="009F4306">
              <w:rPr>
                <w:rFonts w:ascii="Arial" w:hAnsi="Arial" w:cs="Arial"/>
                <w:sz w:val="16"/>
                <w:szCs w:val="16"/>
              </w:rPr>
              <w:t>stosując urozmaicone słownictwo i poprawne struktury gramatyczne, płynnie tworzy ww. wypowiedzi ustne,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14:paraId="3C2EFDA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opisuje ilustracje popełniając nieliczne błędy, które na ogół nie zakłócają komunikacji.</w:t>
            </w:r>
          </w:p>
        </w:tc>
        <w:tc>
          <w:tcPr>
            <w:tcW w:w="3119" w:type="dxa"/>
            <w:tcBorders>
              <w:top w:val="single" w:sz="8" w:space="0" w:color="000000"/>
              <w:left w:val="single" w:sz="6" w:space="0" w:color="auto"/>
              <w:bottom w:val="single" w:sz="8" w:space="0" w:color="000000"/>
              <w:right w:val="single" w:sz="6" w:space="0" w:color="auto"/>
            </w:tcBorders>
          </w:tcPr>
          <w:p w14:paraId="71C4ABF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opisuje ilustracje stosując ograniczony zakres słownictwa i popełniając liczne błędy językowe częściowo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21059EC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nieudolnie opisuje ilustracje popełniając liczne błędy językowe znacznie zakłócające komunikację.</w:t>
            </w:r>
          </w:p>
        </w:tc>
      </w:tr>
      <w:tr w:rsidR="003C345D" w:rsidRPr="009F4306" w14:paraId="5F988254"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266"/>
        </w:trPr>
        <w:tc>
          <w:tcPr>
            <w:tcW w:w="2660" w:type="dxa"/>
            <w:tcBorders>
              <w:top w:val="single" w:sz="8" w:space="0" w:color="000000"/>
              <w:left w:val="single" w:sz="8" w:space="0" w:color="auto"/>
              <w:bottom w:val="single" w:sz="8" w:space="0" w:color="000000"/>
              <w:right w:val="single" w:sz="6" w:space="0" w:color="auto"/>
            </w:tcBorders>
          </w:tcPr>
          <w:p w14:paraId="2992A645"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7A0166A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recenzję filmu oraz programu telewizyjnego, nie popełniając większych błędów i stosując urozmaicone słownictwo oraz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14:paraId="22CB05D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recenzję filmu oraz programu telewizyjnego,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61AC749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recenzję filmu oraz programu telewizyjnego,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3002342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recenzję filmu oraz programu telewizyjnego, popełniając błędy językowe, które w znacznym stopniu wpływają na zrozumienie wypowiedzi; nie zachowuje właściwej formy i stylu.</w:t>
            </w:r>
          </w:p>
        </w:tc>
      </w:tr>
      <w:tr w:rsidR="003C345D" w:rsidRPr="009F4306" w14:paraId="75F83C2F"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78CCC480" w14:textId="77777777" w:rsidR="003C345D" w:rsidRPr="009F4306" w:rsidRDefault="003C345D" w:rsidP="005A74E5">
            <w:pPr>
              <w:spacing w:before="60" w:after="60" w:line="240" w:lineRule="auto"/>
            </w:pPr>
            <w:r w:rsidRPr="009F4306">
              <w:rPr>
                <w:rFonts w:ascii="Arial" w:hAnsi="Arial" w:cs="Arial"/>
                <w:sz w:val="16"/>
                <w:szCs w:val="16"/>
              </w:rPr>
              <w:t>Przetwarzanie tekstu –</w:t>
            </w:r>
            <w:r w:rsidRPr="009F4306">
              <w:t xml:space="preserve"> </w:t>
            </w:r>
            <w:r w:rsidRPr="009F4306">
              <w:rPr>
                <w:rFonts w:ascii="Arial" w:hAnsi="Arial" w:cs="Arial"/>
                <w:sz w:val="16"/>
                <w:szCs w:val="16"/>
              </w:rPr>
              <w:t>mediacja</w:t>
            </w:r>
          </w:p>
          <w:p w14:paraId="629B6998" w14:textId="77777777" w:rsidR="003C345D" w:rsidRPr="009F4306" w:rsidRDefault="003C345D" w:rsidP="005A74E5">
            <w:pPr>
              <w:spacing w:before="60" w:after="60" w:line="240" w:lineRule="auto"/>
              <w:rPr>
                <w:rFonts w:ascii="Arial" w:hAnsi="Arial" w:cs="Arial"/>
                <w:sz w:val="16"/>
                <w:szCs w:val="16"/>
              </w:rPr>
            </w:pPr>
          </w:p>
        </w:tc>
        <w:tc>
          <w:tcPr>
            <w:tcW w:w="3118" w:type="dxa"/>
            <w:gridSpan w:val="2"/>
            <w:tcBorders>
              <w:top w:val="single" w:sz="8" w:space="0" w:color="000000"/>
              <w:left w:val="single" w:sz="6" w:space="0" w:color="auto"/>
              <w:bottom w:val="single" w:sz="8" w:space="0" w:color="000000"/>
              <w:right w:val="single" w:sz="6" w:space="0" w:color="auto"/>
            </w:tcBorders>
          </w:tcPr>
          <w:p w14:paraId="7F2ED93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luki w notatce na podstawie tekstu i wykresu, tłumaczy fragmenty zdań na język angielski oraz przekształca zdania na mowę zależną, nie popełniając błędów.</w:t>
            </w:r>
          </w:p>
        </w:tc>
        <w:tc>
          <w:tcPr>
            <w:tcW w:w="2977" w:type="dxa"/>
            <w:tcBorders>
              <w:top w:val="single" w:sz="8" w:space="0" w:color="000000"/>
              <w:left w:val="single" w:sz="6" w:space="0" w:color="auto"/>
              <w:bottom w:val="single" w:sz="8" w:space="0" w:color="000000"/>
              <w:right w:val="single" w:sz="6" w:space="0" w:color="auto"/>
            </w:tcBorders>
          </w:tcPr>
          <w:p w14:paraId="4350DE0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luki w notatce na podstawie tekstu i wykresu, tłumaczy fragmenty zdań na język angielski oraz przekształca zdania na mowę zależną,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106205D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luki w notatce na podstawie tekstu i wykresu, tłumaczy fragmenty zdań na język angielski oraz przekształca zdania na mowę zależną,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1B85C58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luki w notatce na podstawie tekstu i wykresu, tłumaczy fragmenty zdań na język angielski oraz przekształca zdania na mowę zależną, popełniając bardzo liczne błędy.</w:t>
            </w:r>
          </w:p>
        </w:tc>
      </w:tr>
      <w:tr w:rsidR="003C345D" w:rsidRPr="009F4306" w14:paraId="141D65FE"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4F29DD58"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UNIT 10</w:t>
            </w:r>
          </w:p>
        </w:tc>
      </w:tr>
      <w:tr w:rsidR="003C345D" w:rsidRPr="009F4306" w14:paraId="645EC58D"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46DE7FC3"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60D84869"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068C2575"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22CD9129"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3118"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3468AB1"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BARDZO DOBRY</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14:paraId="04437601"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2B12C5B4"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0A374CDB"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DOPUSZCZAJĄCY</w:t>
            </w:r>
          </w:p>
        </w:tc>
      </w:tr>
      <w:tr w:rsidR="003C345D" w:rsidRPr="009F4306" w14:paraId="5DCEDB3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94"/>
        </w:trPr>
        <w:tc>
          <w:tcPr>
            <w:tcW w:w="2660" w:type="dxa"/>
            <w:tcBorders>
              <w:top w:val="single" w:sz="8" w:space="0" w:color="000000"/>
              <w:left w:val="single" w:sz="8" w:space="0" w:color="auto"/>
              <w:bottom w:val="single" w:sz="8" w:space="0" w:color="auto"/>
              <w:right w:val="single" w:sz="6" w:space="0" w:color="auto"/>
            </w:tcBorders>
          </w:tcPr>
          <w:p w14:paraId="4985C05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118" w:type="dxa"/>
            <w:gridSpan w:val="2"/>
            <w:tcBorders>
              <w:top w:val="single" w:sz="8" w:space="0" w:color="000000"/>
              <w:left w:val="single" w:sz="6" w:space="0" w:color="auto"/>
              <w:bottom w:val="single" w:sz="8" w:space="0" w:color="000000"/>
              <w:right w:val="single" w:sz="6" w:space="0" w:color="auto"/>
            </w:tcBorders>
          </w:tcPr>
          <w:p w14:paraId="2B2F897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poprawnie stosuje poznane słownictwo, bezbłędnie lub niemal bezbłędnie posługuje się poznanymi czasownikami złożonymi (</w:t>
            </w:r>
            <w:proofErr w:type="spellStart"/>
            <w:r w:rsidRPr="009F4306">
              <w:rPr>
                <w:rFonts w:ascii="Arial" w:hAnsi="Arial" w:cs="Arial"/>
                <w:i/>
                <w:sz w:val="16"/>
                <w:szCs w:val="16"/>
              </w:rPr>
              <w:t>phrasal</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verbs</w:t>
            </w:r>
            <w:proofErr w:type="spellEnd"/>
            <w:r w:rsidRPr="009F4306">
              <w:rPr>
                <w:rFonts w:ascii="Arial" w:hAnsi="Arial" w:cs="Arial"/>
                <w:sz w:val="16"/>
                <w:szCs w:val="16"/>
              </w:rPr>
              <w:t xml:space="preserve">) oraz rzeczownikami złożonymi; poprawnie stosuje stronę bierną dla </w:t>
            </w:r>
            <w:r w:rsidRPr="009F4306">
              <w:rPr>
                <w:rFonts w:ascii="Arial" w:hAnsi="Arial" w:cs="Arial"/>
                <w:sz w:val="16"/>
                <w:szCs w:val="16"/>
              </w:rPr>
              <w:lastRenderedPageBreak/>
              <w:t>czasów teraźniejszych, przeszłych i przyszłych.</w:t>
            </w:r>
          </w:p>
        </w:tc>
        <w:tc>
          <w:tcPr>
            <w:tcW w:w="2977" w:type="dxa"/>
            <w:tcBorders>
              <w:top w:val="single" w:sz="8" w:space="0" w:color="000000"/>
              <w:left w:val="single" w:sz="6" w:space="0" w:color="auto"/>
              <w:bottom w:val="single" w:sz="8" w:space="0" w:color="000000"/>
              <w:right w:val="single" w:sz="6" w:space="0" w:color="auto"/>
            </w:tcBorders>
          </w:tcPr>
          <w:p w14:paraId="59BA64B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Uczeń, popełniając nieliczne błędy, stosuje poznane słownictwo, na ogół poprawnie posługuje się poznanymi strukturami gramatycznymi,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5EB788D1"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słownictwo, nie zawsze poprawnie posługuje się poznanymi strukturami gramatycznymi,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420891D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posługuje się bardzo ograniczonym zakresem słownictwa, popełnia bardzo liczne błędy w konstrukcji i zastosowaniu struktur gramatycznych, popełniając bardzo liczne błędy.</w:t>
            </w:r>
          </w:p>
        </w:tc>
      </w:tr>
      <w:tr w:rsidR="003C345D" w:rsidRPr="009F4306" w14:paraId="7EECA25F"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63BD849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118" w:type="dxa"/>
            <w:gridSpan w:val="2"/>
            <w:tcBorders>
              <w:top w:val="single" w:sz="8" w:space="0" w:color="000000"/>
              <w:left w:val="single" w:sz="6" w:space="0" w:color="auto"/>
              <w:bottom w:val="single" w:sz="8" w:space="0" w:color="000000"/>
              <w:right w:val="single" w:sz="6" w:space="0" w:color="auto"/>
            </w:tcBorders>
          </w:tcPr>
          <w:p w14:paraId="78951927"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określa myśl główną</w:t>
            </w:r>
            <w:r w:rsidRPr="009F4306">
              <w:rPr>
                <w:rFonts w:ascii="Arial" w:hAnsi="Arial" w:cs="Arial"/>
                <w:i/>
                <w:sz w:val="16"/>
                <w:szCs w:val="16"/>
              </w:rPr>
              <w:t xml:space="preserve"> </w:t>
            </w:r>
            <w:r w:rsidRPr="009F4306">
              <w:rPr>
                <w:rFonts w:ascii="Arial" w:hAnsi="Arial" w:cs="Arial"/>
                <w:sz w:val="16"/>
                <w:szCs w:val="16"/>
              </w:rPr>
              <w:t>oraz znajduje w tekście informacje, poprawnie uzupełnia luki w streszczeniu.</w:t>
            </w:r>
          </w:p>
        </w:tc>
        <w:tc>
          <w:tcPr>
            <w:tcW w:w="2977" w:type="dxa"/>
            <w:tcBorders>
              <w:top w:val="single" w:sz="8" w:space="0" w:color="000000"/>
              <w:left w:val="single" w:sz="6" w:space="0" w:color="auto"/>
              <w:bottom w:val="single" w:sz="8" w:space="0" w:color="000000"/>
              <w:right w:val="single" w:sz="6" w:space="0" w:color="auto"/>
            </w:tcBorders>
          </w:tcPr>
          <w:p w14:paraId="0AF2EE20"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określa myśl główną oraz znajduje w tekście informacje, popełniając nieliczne błędy; na ogół poprawnie uzupełnia luki w streszczeniu.</w:t>
            </w:r>
          </w:p>
        </w:tc>
        <w:tc>
          <w:tcPr>
            <w:tcW w:w="3119" w:type="dxa"/>
            <w:tcBorders>
              <w:top w:val="single" w:sz="8" w:space="0" w:color="000000"/>
              <w:left w:val="single" w:sz="6" w:space="0" w:color="auto"/>
              <w:bottom w:val="single" w:sz="8" w:space="0" w:color="000000"/>
              <w:right w:val="single" w:sz="6" w:space="0" w:color="auto"/>
            </w:tcBorders>
          </w:tcPr>
          <w:p w14:paraId="24A5E5F8"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określa myśl główną oraz znajduje w tekście informacje, popełniając dość liczne błędy; nie zawsze poprawnie uzupełnia luki w streszczeniu.</w:t>
            </w:r>
          </w:p>
        </w:tc>
        <w:tc>
          <w:tcPr>
            <w:tcW w:w="3226" w:type="dxa"/>
            <w:gridSpan w:val="2"/>
            <w:tcBorders>
              <w:top w:val="single" w:sz="8" w:space="0" w:color="000000"/>
              <w:left w:val="single" w:sz="6" w:space="0" w:color="auto"/>
              <w:bottom w:val="single" w:sz="8" w:space="0" w:color="000000"/>
              <w:right w:val="single" w:sz="8" w:space="0" w:color="auto"/>
            </w:tcBorders>
          </w:tcPr>
          <w:p w14:paraId="0B74123F"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określa myśl główną oraz z trudem znajduje w tekście informacje, popełnia przy tym liczne błędy; z trudnością uzupełnia luki w streszczeniu.</w:t>
            </w:r>
          </w:p>
        </w:tc>
      </w:tr>
      <w:tr w:rsidR="003C345D" w:rsidRPr="009F4306" w14:paraId="3136355B"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571E0C26"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36C4EE8A"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bezbłędnie lub niemal bezbłędnie znajduje określone informacje w tekstach, z łatwością rozpoznaje związki między poszczególnymi częściami tekstu, nie popełnia większych błędów przy dobieraniu brakujących zdań do luk w tekście</w:t>
            </w:r>
            <w:r w:rsidRPr="009F4306">
              <w:rPr>
                <w:rFonts w:ascii="Arial" w:hAnsi="Arial" w:cs="Arial"/>
                <w:i/>
                <w:sz w:val="16"/>
                <w:szCs w:val="16"/>
              </w:rPr>
              <w:t xml:space="preserve">; </w:t>
            </w:r>
            <w:r w:rsidRPr="009F4306">
              <w:rPr>
                <w:rFonts w:ascii="Arial" w:hAnsi="Arial" w:cs="Arial"/>
                <w:sz w:val="16"/>
                <w:szCs w:val="16"/>
              </w:rPr>
              <w:t>z łatwością określa główną myśl tekstu/poszczególnych części tekstu, odpowiada na pytania i dobiera nagłówki do części tekstu.</w:t>
            </w:r>
            <w:r w:rsidRPr="009F4306">
              <w:rPr>
                <w:rFonts w:ascii="Arial" w:hAnsi="Arial" w:cs="Arial"/>
                <w:i/>
                <w:sz w:val="16"/>
                <w:szCs w:val="16"/>
              </w:rPr>
              <w:t xml:space="preserve"> </w:t>
            </w:r>
          </w:p>
        </w:tc>
        <w:tc>
          <w:tcPr>
            <w:tcW w:w="2977" w:type="dxa"/>
            <w:tcBorders>
              <w:top w:val="single" w:sz="8" w:space="0" w:color="000000"/>
              <w:left w:val="single" w:sz="6" w:space="0" w:color="auto"/>
              <w:bottom w:val="single" w:sz="8" w:space="0" w:color="000000"/>
              <w:right w:val="single" w:sz="6" w:space="0" w:color="auto"/>
            </w:tcBorders>
          </w:tcPr>
          <w:p w14:paraId="3BFFEAB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popełniając nieliczne błędy; na ogół poprawnie rozpoznaje związki między poszczególnymi częściami tekstu, popełnia pewne błędy przy dobieraniu brakujących zdań do luk w tekście; określa główną myśl tekstu/poszczególnych części tekstu, odpowiada na pytania i dobiera nagłówki do części tekstu.</w:t>
            </w:r>
          </w:p>
        </w:tc>
        <w:tc>
          <w:tcPr>
            <w:tcW w:w="3119" w:type="dxa"/>
            <w:tcBorders>
              <w:top w:val="single" w:sz="8" w:space="0" w:color="000000"/>
              <w:left w:val="single" w:sz="6" w:space="0" w:color="auto"/>
              <w:bottom w:val="single" w:sz="8" w:space="0" w:color="000000"/>
              <w:right w:val="single" w:sz="6" w:space="0" w:color="auto"/>
            </w:tcBorders>
          </w:tcPr>
          <w:p w14:paraId="63DC4C5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pewną trudnością znajduje określone informacje w tekstach, popełniając liczne błędy; nie zawsze poprawnie rozpoznaje związki między poszczególnymi częściami tekstu, popełnia dość liczne błędy przy dobieraniu brakujących zdań do luk w tekście; nie zawsze poprawnie określa myśl główną tekstu/poszczególnych części tekstu, odpowiada na pytania i dobiera nagłówki do części tekstu.</w:t>
            </w:r>
          </w:p>
        </w:tc>
        <w:tc>
          <w:tcPr>
            <w:tcW w:w="3226" w:type="dxa"/>
            <w:gridSpan w:val="2"/>
            <w:tcBorders>
              <w:top w:val="single" w:sz="8" w:space="0" w:color="000000"/>
              <w:left w:val="single" w:sz="6" w:space="0" w:color="auto"/>
              <w:bottom w:val="single" w:sz="8" w:space="0" w:color="000000"/>
              <w:right w:val="single" w:sz="8" w:space="0" w:color="auto"/>
            </w:tcBorders>
          </w:tcPr>
          <w:p w14:paraId="156A7C7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w tekstach, popełniając bardzo liczne błędy; nieudolnie rozpoznaje związki między poszczególnymi częściami tekstu, popełnia liczne błędy przy dobieraniu brakujących zdań do luk w tekście; z trudnością określa myśl główną tekstu/poszczególnych części tekstu, odpowiada na pytania i dobiera nagłówki do części tekstu.</w:t>
            </w:r>
          </w:p>
        </w:tc>
      </w:tr>
      <w:tr w:rsidR="003C345D" w:rsidRPr="009F4306" w14:paraId="4EB3E914"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07A9A02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ustnej – Opis ludzi, miejsc, czynności, przedmiotów, wyrażanie opinii</w:t>
            </w:r>
          </w:p>
        </w:tc>
        <w:tc>
          <w:tcPr>
            <w:tcW w:w="3118" w:type="dxa"/>
            <w:gridSpan w:val="2"/>
            <w:tcBorders>
              <w:top w:val="single" w:sz="8" w:space="0" w:color="000000"/>
              <w:left w:val="single" w:sz="6" w:space="0" w:color="auto"/>
              <w:bottom w:val="single" w:sz="8" w:space="0" w:color="000000"/>
              <w:right w:val="single" w:sz="6" w:space="0" w:color="auto"/>
            </w:tcBorders>
          </w:tcPr>
          <w:p w14:paraId="1171C592"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w sposób płynny tworzy wypowiedzi ustne, stosując różnorodne słownictwo,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14:paraId="54B53DD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tworzy wypowiedzi ustne, stosując w miarę urozmaicone słownictwo, popełniając niewielkie błędy językowe, nie wpływające na zrozumienie wypowiedzi. </w:t>
            </w:r>
          </w:p>
        </w:tc>
        <w:tc>
          <w:tcPr>
            <w:tcW w:w="3119" w:type="dxa"/>
            <w:tcBorders>
              <w:top w:val="single" w:sz="8" w:space="0" w:color="000000"/>
              <w:left w:val="single" w:sz="6" w:space="0" w:color="auto"/>
              <w:bottom w:val="single" w:sz="8" w:space="0" w:color="000000"/>
              <w:right w:val="single" w:sz="6" w:space="0" w:color="auto"/>
            </w:tcBorders>
          </w:tcPr>
          <w:p w14:paraId="4813409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ustne, stosując mało urozmaicone słownictwo, popełniając błędy językowe, w pewnym stopniu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25A1E3F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ustne, stosując bardzo ograniczoną ilość słów i wyrażeń, popełniając liczne błędy językowe, które w znacznym stopniu wpływają na właściwe zrozumienie wypowiedzi.</w:t>
            </w:r>
          </w:p>
        </w:tc>
      </w:tr>
      <w:tr w:rsidR="003C345D" w:rsidRPr="009F4306" w14:paraId="428E9CA3"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6701766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3E2790C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opis oraz pisze recenzję, nie popełniając większych błędów i stosując urozmaicone słownictwo oraz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14:paraId="0EEAE45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opis oraz pisze recenzję,,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6446853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opis oraz pisze recenzję,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007278B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opis oraz pisze recenzję, popełniając błędy językowe, które w znacznym stopniu wpływają na zrozumienie wypowiedzi; nie zachowuje właściwej formy i stylu.</w:t>
            </w:r>
          </w:p>
        </w:tc>
      </w:tr>
      <w:tr w:rsidR="003C345D" w:rsidRPr="00087103" w14:paraId="77626C70"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833"/>
        </w:trPr>
        <w:tc>
          <w:tcPr>
            <w:tcW w:w="2660" w:type="dxa"/>
            <w:tcBorders>
              <w:top w:val="single" w:sz="8" w:space="0" w:color="000000"/>
              <w:left w:val="single" w:sz="8" w:space="0" w:color="auto"/>
              <w:bottom w:val="single" w:sz="8" w:space="0" w:color="000000"/>
              <w:right w:val="single" w:sz="6" w:space="0" w:color="auto"/>
            </w:tcBorders>
          </w:tcPr>
          <w:p w14:paraId="741BF8F9" w14:textId="77777777" w:rsidR="003C345D" w:rsidRPr="009F4306" w:rsidRDefault="003C345D" w:rsidP="005A74E5">
            <w:pPr>
              <w:spacing w:before="60" w:after="60" w:line="240" w:lineRule="auto"/>
            </w:pPr>
            <w:r w:rsidRPr="009F4306">
              <w:rPr>
                <w:rFonts w:ascii="Arial" w:hAnsi="Arial" w:cs="Arial"/>
                <w:sz w:val="16"/>
                <w:szCs w:val="16"/>
              </w:rPr>
              <w:t>Przetwarzanie tekstu –</w:t>
            </w:r>
            <w:r w:rsidRPr="009F4306">
              <w:t xml:space="preserve"> </w:t>
            </w:r>
            <w:r w:rsidRPr="009F4306">
              <w:rPr>
                <w:rFonts w:ascii="Arial" w:hAnsi="Arial" w:cs="Arial"/>
                <w:sz w:val="16"/>
                <w:szCs w:val="16"/>
              </w:rPr>
              <w:t>mediacja</w:t>
            </w:r>
          </w:p>
          <w:p w14:paraId="702B5301" w14:textId="77777777" w:rsidR="003C345D" w:rsidRPr="009F4306" w:rsidRDefault="003C345D" w:rsidP="005A74E5">
            <w:pPr>
              <w:spacing w:before="60" w:after="60" w:line="240" w:lineRule="auto"/>
              <w:rPr>
                <w:rFonts w:ascii="Arial" w:hAnsi="Arial" w:cs="Arial"/>
                <w:sz w:val="16"/>
                <w:szCs w:val="16"/>
              </w:rPr>
            </w:pPr>
          </w:p>
        </w:tc>
        <w:tc>
          <w:tcPr>
            <w:tcW w:w="3118" w:type="dxa"/>
            <w:gridSpan w:val="2"/>
            <w:tcBorders>
              <w:top w:val="single" w:sz="8" w:space="0" w:color="000000"/>
              <w:left w:val="single" w:sz="6" w:space="0" w:color="auto"/>
              <w:bottom w:val="single" w:sz="8" w:space="0" w:color="000000"/>
              <w:right w:val="single" w:sz="6" w:space="0" w:color="auto"/>
            </w:tcBorders>
          </w:tcPr>
          <w:p w14:paraId="491C329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stosując czasowniki z przyimkiem oraz przekształca zdania na stronę bierną, nie popełniając błędów.</w:t>
            </w:r>
          </w:p>
        </w:tc>
        <w:tc>
          <w:tcPr>
            <w:tcW w:w="2977" w:type="dxa"/>
            <w:tcBorders>
              <w:top w:val="single" w:sz="8" w:space="0" w:color="000000"/>
              <w:left w:val="single" w:sz="6" w:space="0" w:color="auto"/>
              <w:bottom w:val="single" w:sz="8" w:space="0" w:color="000000"/>
              <w:right w:val="single" w:sz="6" w:space="0" w:color="auto"/>
            </w:tcBorders>
          </w:tcPr>
          <w:p w14:paraId="59CDB3F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stosując czasowniki z przyimkiem oraz przekształca zdania na stronę bierną,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437E77F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stosując czasowniki z przyimkiem oraz przekształca zdania na stronę bierną,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65CCA853" w14:textId="77777777" w:rsidR="003C345D"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stosując czasowniki z przyimkiem oraz przekształca zdania na stronę bierną, popełniając bardzo liczne błędy.</w:t>
            </w:r>
          </w:p>
        </w:tc>
      </w:tr>
    </w:tbl>
    <w:p w14:paraId="15E7014C" w14:textId="77777777" w:rsidR="003C345D" w:rsidRPr="00087103" w:rsidRDefault="003C345D" w:rsidP="003C345D">
      <w:pPr>
        <w:rPr>
          <w:i/>
          <w:color w:val="C00000"/>
        </w:rPr>
      </w:pPr>
    </w:p>
    <w:tbl>
      <w:tblPr>
        <w:tblW w:w="15125" w:type="dxa"/>
        <w:tblInd w:w="-10" w:type="dxa"/>
        <w:tblLayout w:type="fixed"/>
        <w:tblLook w:val="0000" w:firstRow="0" w:lastRow="0" w:firstColumn="0" w:lastColumn="0" w:noHBand="0" w:noVBand="0"/>
      </w:tblPr>
      <w:tblGrid>
        <w:gridCol w:w="2660"/>
        <w:gridCol w:w="2987"/>
        <w:gridCol w:w="2116"/>
        <w:gridCol w:w="992"/>
        <w:gridCol w:w="3119"/>
        <w:gridCol w:w="3204"/>
        <w:gridCol w:w="22"/>
        <w:gridCol w:w="25"/>
      </w:tblGrid>
      <w:tr w:rsidR="00FD21BF" w:rsidRPr="00614F50" w14:paraId="7CE58FEB" w14:textId="77777777" w:rsidTr="005A74E5">
        <w:trPr>
          <w:gridAfter w:val="1"/>
          <w:wAfter w:w="25" w:type="dxa"/>
          <w:trHeight w:val="1127"/>
        </w:trPr>
        <w:tc>
          <w:tcPr>
            <w:tcW w:w="7763" w:type="dxa"/>
            <w:gridSpan w:val="3"/>
            <w:shd w:val="clear" w:color="auto" w:fill="auto"/>
          </w:tcPr>
          <w:p w14:paraId="26EDD912" w14:textId="77777777" w:rsidR="00FD21BF" w:rsidRPr="00C76E8E" w:rsidRDefault="00FD21BF" w:rsidP="005A74E5">
            <w:pPr>
              <w:spacing w:before="60" w:after="60" w:line="240" w:lineRule="auto"/>
              <w:rPr>
                <w:sz w:val="40"/>
                <w:szCs w:val="40"/>
                <w:lang w:val="en-GB"/>
              </w:rPr>
            </w:pPr>
            <w:r w:rsidRPr="00C76E8E">
              <w:rPr>
                <w:rFonts w:ascii="Arial" w:hAnsi="Arial" w:cs="Arial"/>
                <w:b/>
                <w:sz w:val="40"/>
                <w:szCs w:val="40"/>
                <w:lang w:val="en-GB"/>
              </w:rPr>
              <w:t>Insight Second Edition Intermediate</w:t>
            </w:r>
          </w:p>
          <w:p w14:paraId="7257ED10" w14:textId="77777777" w:rsidR="00FD21BF" w:rsidRDefault="00FD21BF" w:rsidP="005A74E5">
            <w:pPr>
              <w:spacing w:before="60" w:after="60" w:line="240" w:lineRule="auto"/>
              <w:rPr>
                <w:rFonts w:ascii="Arial" w:hAnsi="Arial" w:cs="Arial"/>
                <w:b/>
                <w:sz w:val="40"/>
                <w:szCs w:val="40"/>
                <w:lang w:val="en-GB"/>
              </w:rPr>
            </w:pPr>
            <w:proofErr w:type="spellStart"/>
            <w:r w:rsidRPr="00C76E8E">
              <w:rPr>
                <w:rFonts w:ascii="Arial" w:hAnsi="Arial" w:cs="Arial"/>
                <w:b/>
                <w:sz w:val="40"/>
                <w:szCs w:val="40"/>
                <w:lang w:val="en-GB"/>
              </w:rPr>
              <w:t>Kryteria</w:t>
            </w:r>
            <w:proofErr w:type="spellEnd"/>
            <w:r w:rsidRPr="00C76E8E">
              <w:rPr>
                <w:rFonts w:ascii="Arial" w:hAnsi="Arial" w:cs="Arial"/>
                <w:b/>
                <w:sz w:val="40"/>
                <w:szCs w:val="40"/>
                <w:lang w:val="en-GB"/>
              </w:rPr>
              <w:t xml:space="preserve"> </w:t>
            </w:r>
            <w:proofErr w:type="spellStart"/>
            <w:r w:rsidRPr="00C76E8E">
              <w:rPr>
                <w:rFonts w:ascii="Arial" w:hAnsi="Arial" w:cs="Arial"/>
                <w:b/>
                <w:sz w:val="40"/>
                <w:szCs w:val="40"/>
                <w:lang w:val="en-GB"/>
              </w:rPr>
              <w:t>oceny</w:t>
            </w:r>
            <w:proofErr w:type="spellEnd"/>
          </w:p>
          <w:p w14:paraId="0DAD5CA9" w14:textId="39FE783F" w:rsidR="00FD21BF" w:rsidRPr="008A1149" w:rsidRDefault="00FD21BF" w:rsidP="005A74E5">
            <w:pPr>
              <w:spacing w:before="60" w:after="60" w:line="240" w:lineRule="auto"/>
              <w:rPr>
                <w:lang w:val="en-GB"/>
              </w:rPr>
            </w:pPr>
          </w:p>
        </w:tc>
        <w:tc>
          <w:tcPr>
            <w:tcW w:w="7337" w:type="dxa"/>
            <w:gridSpan w:val="4"/>
            <w:shd w:val="clear" w:color="auto" w:fill="auto"/>
          </w:tcPr>
          <w:p w14:paraId="4EC8800F" w14:textId="6EB1E72C" w:rsidR="00FD21BF" w:rsidRPr="00614F50" w:rsidRDefault="00FD21BF" w:rsidP="005A74E5">
            <w:pPr>
              <w:spacing w:before="60" w:after="60" w:line="240" w:lineRule="auto"/>
              <w:jc w:val="right"/>
              <w:rPr>
                <w:rFonts w:ascii="Arial" w:hAnsi="Arial" w:cs="Arial"/>
                <w:b/>
                <w:bCs/>
                <w:color w:val="FFFFFF"/>
                <w:sz w:val="18"/>
                <w:szCs w:val="18"/>
                <w:lang w:val="en-GB"/>
              </w:rPr>
            </w:pPr>
          </w:p>
        </w:tc>
      </w:tr>
      <w:tr w:rsidR="00FD21BF" w14:paraId="5A28C092"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0DCF2DB9" w14:textId="77777777" w:rsidR="00FD21BF" w:rsidRDefault="00FD21BF" w:rsidP="005A74E5">
            <w:pPr>
              <w:spacing w:before="60" w:after="60" w:line="240" w:lineRule="auto"/>
              <w:jc w:val="center"/>
            </w:pPr>
            <w:r>
              <w:rPr>
                <w:rFonts w:ascii="Arial" w:hAnsi="Arial" w:cs="Arial"/>
                <w:b/>
                <w:bCs/>
                <w:color w:val="FFFFFF"/>
                <w:sz w:val="18"/>
                <w:szCs w:val="18"/>
              </w:rPr>
              <w:lastRenderedPageBreak/>
              <w:t xml:space="preserve">INTRODUCTION </w:t>
            </w:r>
          </w:p>
        </w:tc>
        <w:tc>
          <w:tcPr>
            <w:tcW w:w="47" w:type="dxa"/>
            <w:gridSpan w:val="2"/>
            <w:tcBorders>
              <w:left w:val="single" w:sz="6" w:space="0" w:color="FFFFFF"/>
            </w:tcBorders>
            <w:shd w:val="clear" w:color="auto" w:fill="auto"/>
          </w:tcPr>
          <w:p w14:paraId="6019D5B7" w14:textId="77777777" w:rsidR="00FD21BF" w:rsidRDefault="00FD21BF" w:rsidP="005A74E5">
            <w:pPr>
              <w:snapToGrid w:val="0"/>
              <w:rPr>
                <w:rFonts w:ascii="Arial" w:hAnsi="Arial" w:cs="Arial"/>
                <w:b/>
                <w:bCs/>
                <w:color w:val="FFFFFF"/>
                <w:sz w:val="18"/>
                <w:szCs w:val="18"/>
              </w:rPr>
            </w:pPr>
          </w:p>
        </w:tc>
      </w:tr>
      <w:tr w:rsidR="00FD21BF" w14:paraId="13D269FF"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68707AE0"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3E26DB69"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73BC2488" w14:textId="77777777" w:rsidR="00FD21BF" w:rsidRDefault="00FD21BF" w:rsidP="005A74E5">
            <w:pPr>
              <w:snapToGrid w:val="0"/>
              <w:rPr>
                <w:rFonts w:ascii="Arial" w:hAnsi="Arial" w:cs="Arial"/>
                <w:b/>
                <w:bCs/>
                <w:sz w:val="18"/>
                <w:szCs w:val="18"/>
              </w:rPr>
            </w:pPr>
          </w:p>
        </w:tc>
      </w:tr>
      <w:tr w:rsidR="00FD21BF" w14:paraId="44014446"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0A392765"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4DA8F34E"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658AD837"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1A95B0DE"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7BAEE3ED"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7F6AEC89" w14:textId="77777777" w:rsidR="00FD21BF" w:rsidRDefault="00FD21BF" w:rsidP="005A74E5">
            <w:pPr>
              <w:snapToGrid w:val="0"/>
              <w:rPr>
                <w:rFonts w:ascii="Arial" w:hAnsi="Arial" w:cs="Arial"/>
                <w:b/>
                <w:bCs/>
                <w:sz w:val="18"/>
                <w:szCs w:val="18"/>
              </w:rPr>
            </w:pPr>
          </w:p>
        </w:tc>
      </w:tr>
      <w:tr w:rsidR="00FD21BF" w14:paraId="3D224962"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FA4F8AF" w14:textId="77777777" w:rsidR="00FD21BF" w:rsidRDefault="00FD21BF" w:rsidP="005A74E5">
            <w:pPr>
              <w:spacing w:before="60" w:after="60" w:line="240" w:lineRule="auto"/>
            </w:pPr>
            <w:r>
              <w:rPr>
                <w:rFonts w:ascii="Arial" w:hAnsi="Arial" w:cs="Arial"/>
                <w:sz w:val="16"/>
                <w:szCs w:val="16"/>
              </w:rPr>
              <w:t xml:space="preserve">Znajomość środków językowych </w:t>
            </w:r>
            <w:r>
              <w:rPr>
                <w:rFonts w:ascii="Arial" w:hAnsi="Arial" w:cs="Arial"/>
                <w:sz w:val="16"/>
                <w:szCs w:val="16"/>
              </w:rPr>
              <w:br/>
              <w:t>Gramatyka i słownictwo</w:t>
            </w:r>
          </w:p>
        </w:tc>
        <w:tc>
          <w:tcPr>
            <w:tcW w:w="2987" w:type="dxa"/>
            <w:tcBorders>
              <w:top w:val="single" w:sz="8" w:space="0" w:color="000000"/>
              <w:left w:val="single" w:sz="6" w:space="0" w:color="000000"/>
              <w:bottom w:val="single" w:sz="8" w:space="0" w:color="000000"/>
            </w:tcBorders>
            <w:shd w:val="clear" w:color="auto" w:fill="auto"/>
          </w:tcPr>
          <w:p w14:paraId="76E547CF" w14:textId="77777777" w:rsidR="00FD21BF" w:rsidRPr="008A1149" w:rsidRDefault="00FD21BF" w:rsidP="005A74E5">
            <w:pPr>
              <w:spacing w:before="60" w:after="60" w:line="240" w:lineRule="auto"/>
              <w:rPr>
                <w:rFonts w:ascii="Arial" w:hAnsi="Arial" w:cs="Arial"/>
                <w:i/>
                <w:sz w:val="16"/>
                <w:szCs w:val="16"/>
              </w:rPr>
            </w:pPr>
            <w:r>
              <w:rPr>
                <w:rFonts w:ascii="Arial" w:hAnsi="Arial" w:cs="Arial"/>
                <w:sz w:val="16"/>
                <w:szCs w:val="16"/>
              </w:rPr>
              <w:t xml:space="preserve">Uczeń poprawnie stosuje poznane słownictwo z rozdziału </w:t>
            </w:r>
            <w:proofErr w:type="spellStart"/>
            <w:r>
              <w:rPr>
                <w:rFonts w:ascii="Arial" w:hAnsi="Arial" w:cs="Arial"/>
                <w:i/>
                <w:sz w:val="16"/>
                <w:szCs w:val="16"/>
              </w:rPr>
              <w:t>Introduction</w:t>
            </w:r>
            <w:proofErr w:type="spellEnd"/>
            <w:r>
              <w:rPr>
                <w:rFonts w:ascii="Arial" w:hAnsi="Arial" w:cs="Arial"/>
                <w:sz w:val="16"/>
                <w:szCs w:val="16"/>
              </w:rPr>
              <w:t xml:space="preserve"> (w tym m.in. nazwy </w:t>
            </w:r>
            <w:r w:rsidRPr="00D941F3">
              <w:rPr>
                <w:rFonts w:ascii="Arial" w:hAnsi="Arial" w:cs="Arial"/>
                <w:sz w:val="16"/>
                <w:szCs w:val="16"/>
              </w:rPr>
              <w:t>czynności rutynowych</w:t>
            </w:r>
            <w:r>
              <w:rPr>
                <w:rFonts w:ascii="Arial" w:hAnsi="Arial" w:cs="Arial"/>
                <w:sz w:val="16"/>
                <w:szCs w:val="16"/>
              </w:rPr>
              <w:t xml:space="preserve"> i obowiązków, nazwy czynności wykonywanych w czasie wolnym, n</w:t>
            </w:r>
            <w:r w:rsidRPr="00D941F3">
              <w:rPr>
                <w:rFonts w:ascii="Arial" w:hAnsi="Arial" w:cs="Arial"/>
                <w:sz w:val="16"/>
                <w:szCs w:val="16"/>
              </w:rPr>
              <w:t xml:space="preserve">azwy </w:t>
            </w:r>
            <w:r>
              <w:rPr>
                <w:rFonts w:ascii="Arial" w:hAnsi="Arial" w:cs="Arial"/>
                <w:sz w:val="16"/>
                <w:szCs w:val="16"/>
              </w:rPr>
              <w:t>uczuć i emocji, n</w:t>
            </w:r>
            <w:r w:rsidRPr="00D941F3">
              <w:rPr>
                <w:rFonts w:ascii="Arial" w:hAnsi="Arial" w:cs="Arial"/>
                <w:sz w:val="16"/>
                <w:szCs w:val="16"/>
              </w:rPr>
              <w:t xml:space="preserve">azwy </w:t>
            </w:r>
            <w:r>
              <w:rPr>
                <w:rFonts w:ascii="Arial" w:hAnsi="Arial" w:cs="Arial"/>
                <w:sz w:val="16"/>
                <w:szCs w:val="16"/>
              </w:rPr>
              <w:t>wydarzeń kulturalnych, n</w:t>
            </w:r>
            <w:r w:rsidRPr="00D941F3">
              <w:rPr>
                <w:rFonts w:ascii="Arial" w:hAnsi="Arial" w:cs="Arial"/>
                <w:sz w:val="16"/>
                <w:szCs w:val="16"/>
              </w:rPr>
              <w:t xml:space="preserve">azwy </w:t>
            </w:r>
            <w:r>
              <w:rPr>
                <w:rFonts w:ascii="Arial" w:hAnsi="Arial" w:cs="Arial"/>
                <w:sz w:val="16"/>
                <w:szCs w:val="16"/>
              </w:rPr>
              <w:t>środków transportu, n</w:t>
            </w:r>
            <w:r w:rsidRPr="00D941F3">
              <w:rPr>
                <w:rFonts w:ascii="Arial" w:hAnsi="Arial" w:cs="Arial"/>
                <w:sz w:val="16"/>
                <w:szCs w:val="16"/>
              </w:rPr>
              <w:t xml:space="preserve">azwy </w:t>
            </w:r>
            <w:r>
              <w:rPr>
                <w:rFonts w:ascii="Arial" w:hAnsi="Arial" w:cs="Arial"/>
                <w:sz w:val="16"/>
                <w:szCs w:val="16"/>
              </w:rPr>
              <w:t>napojów i żywności, słownictwo związane z wydarzeniami kulturalnymi, słownictwo związane z nauką i eksperymentowaniem, słownictwo związane z problemami zdrowotnymi wynikającym z korzystania z technologii); bezbłędnie lub niemal bezbłędnie posługuje się czasami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 xml:space="preserve">, 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konstrukcjami wyrażającymi przyszłość, zerowym i pierwszym okresem warunkowym</w:t>
            </w:r>
            <w:r w:rsidRPr="008A1149">
              <w:rPr>
                <w:rFonts w:ascii="Arial" w:hAnsi="Arial" w:cs="Arial"/>
                <w:sz w:val="16"/>
                <w:szCs w:val="16"/>
              </w:rPr>
              <w:t xml:space="preserve"> oraz</w:t>
            </w:r>
            <w:r>
              <w:rPr>
                <w:rFonts w:ascii="Arial" w:hAnsi="Arial" w:cs="Arial"/>
                <w:i/>
                <w:sz w:val="16"/>
                <w:szCs w:val="16"/>
              </w:rPr>
              <w:t xml:space="preserve"> </w:t>
            </w:r>
            <w:r w:rsidRPr="008A1149">
              <w:rPr>
                <w:rFonts w:ascii="Arial" w:hAnsi="Arial" w:cs="Arial"/>
                <w:sz w:val="16"/>
                <w:szCs w:val="16"/>
              </w:rPr>
              <w:t>cza</w:t>
            </w:r>
            <w:r w:rsidRPr="00C66126">
              <w:rPr>
                <w:rFonts w:ascii="Arial" w:hAnsi="Arial" w:cs="Arial"/>
                <w:sz w:val="16"/>
                <w:szCs w:val="16"/>
              </w:rPr>
              <w:t>sownik</w:t>
            </w:r>
            <w:r>
              <w:rPr>
                <w:rFonts w:ascii="Arial" w:hAnsi="Arial" w:cs="Arial"/>
                <w:sz w:val="16"/>
                <w:szCs w:val="16"/>
              </w:rPr>
              <w:t>ami modalnymi wyrażającymi</w:t>
            </w:r>
            <w:r w:rsidRPr="00C66126">
              <w:rPr>
                <w:rFonts w:ascii="Arial" w:hAnsi="Arial" w:cs="Arial"/>
                <w:sz w:val="16"/>
                <w:szCs w:val="16"/>
              </w:rPr>
              <w:t xml:space="preserve"> obowiązek i powinność</w:t>
            </w:r>
            <w:r>
              <w:rPr>
                <w:rFonts w:ascii="Arial" w:hAnsi="Arial" w:cs="Arial"/>
                <w:sz w:val="16"/>
                <w:szCs w:val="16"/>
              </w:rPr>
              <w:t>;</w:t>
            </w:r>
            <w:r>
              <w:rPr>
                <w:rFonts w:ascii="Arial" w:hAnsi="Arial" w:cs="Arial"/>
                <w:i/>
                <w:sz w:val="16"/>
                <w:szCs w:val="16"/>
              </w:rPr>
              <w:t xml:space="preserve"> </w:t>
            </w:r>
            <w:r>
              <w:rPr>
                <w:rFonts w:ascii="Arial" w:hAnsi="Arial" w:cs="Arial"/>
                <w:sz w:val="16"/>
                <w:szCs w:val="16"/>
              </w:rPr>
              <w:t>właściwie stosuje przysłówki częstotliwości, o</w:t>
            </w:r>
            <w:r w:rsidRPr="001E41EB">
              <w:rPr>
                <w:rFonts w:ascii="Arial" w:hAnsi="Arial" w:cs="Arial"/>
                <w:sz w:val="16"/>
                <w:szCs w:val="16"/>
              </w:rPr>
              <w:t xml:space="preserve">kreślenia </w:t>
            </w:r>
            <w:r w:rsidRPr="001E41EB">
              <w:rPr>
                <w:rFonts w:ascii="Arial" w:hAnsi="Arial" w:cs="Arial"/>
                <w:i/>
                <w:sz w:val="16"/>
                <w:szCs w:val="16"/>
              </w:rPr>
              <w:t xml:space="preserve">for / </w:t>
            </w:r>
            <w:proofErr w:type="spellStart"/>
            <w:r w:rsidRPr="001E41EB">
              <w:rPr>
                <w:rFonts w:ascii="Arial" w:hAnsi="Arial" w:cs="Arial"/>
                <w:i/>
                <w:sz w:val="16"/>
                <w:szCs w:val="16"/>
              </w:rPr>
              <w:t>since</w:t>
            </w:r>
            <w:proofErr w:type="spellEnd"/>
            <w:r>
              <w:rPr>
                <w:rFonts w:ascii="Arial" w:hAnsi="Arial" w:cs="Arial"/>
                <w:b/>
                <w:sz w:val="16"/>
                <w:szCs w:val="16"/>
              </w:rPr>
              <w:t xml:space="preserve">, </w:t>
            </w:r>
            <w:r>
              <w:rPr>
                <w:rFonts w:ascii="Arial" w:hAnsi="Arial" w:cs="Arial"/>
                <w:sz w:val="16"/>
                <w:szCs w:val="16"/>
              </w:rPr>
              <w:t>czasowniki statyczne i dynamiczne, rzeczowniki policzalne i niepoliczalne, okreś</w:t>
            </w:r>
            <w:r w:rsidRPr="008A1149">
              <w:rPr>
                <w:rFonts w:ascii="Arial" w:hAnsi="Arial" w:cs="Arial"/>
                <w:sz w:val="16"/>
                <w:szCs w:val="16"/>
              </w:rPr>
              <w:t>lenia ilości</w:t>
            </w:r>
            <w:r>
              <w:rPr>
                <w:rFonts w:ascii="Arial" w:hAnsi="Arial" w:cs="Arial"/>
                <w:i/>
                <w:sz w:val="16"/>
                <w:szCs w:val="16"/>
              </w:rPr>
              <w:t xml:space="preserve"> </w:t>
            </w:r>
            <w:r>
              <w:rPr>
                <w:rFonts w:ascii="Arial" w:hAnsi="Arial" w:cs="Arial"/>
                <w:sz w:val="16"/>
                <w:szCs w:val="16"/>
              </w:rPr>
              <w:t>oraz odpowiednio stopniuje przymiotnik.</w:t>
            </w:r>
          </w:p>
        </w:tc>
        <w:tc>
          <w:tcPr>
            <w:tcW w:w="3108" w:type="dxa"/>
            <w:gridSpan w:val="2"/>
            <w:tcBorders>
              <w:top w:val="single" w:sz="8" w:space="0" w:color="000000"/>
              <w:left w:val="single" w:sz="6" w:space="0" w:color="000000"/>
              <w:bottom w:val="single" w:sz="8" w:space="0" w:color="000000"/>
            </w:tcBorders>
            <w:shd w:val="clear" w:color="auto" w:fill="auto"/>
          </w:tcPr>
          <w:p w14:paraId="5500C250" w14:textId="77777777" w:rsidR="00FD21BF" w:rsidRDefault="00FD21BF" w:rsidP="005A74E5">
            <w:pPr>
              <w:spacing w:before="60" w:after="60" w:line="240" w:lineRule="auto"/>
            </w:pPr>
            <w:r>
              <w:rPr>
                <w:rFonts w:ascii="Arial" w:hAnsi="Arial" w:cs="Arial"/>
                <w:sz w:val="16"/>
                <w:szCs w:val="16"/>
              </w:rPr>
              <w:t>Uczeń, popełniając nieliczne błędy, stosuje poznane słownictwo z</w:t>
            </w:r>
            <w:r>
              <w:rPr>
                <w:rFonts w:ascii="Arial" w:hAnsi="Arial" w:cs="Arial"/>
                <w:i/>
                <w:sz w:val="16"/>
                <w:szCs w:val="16"/>
              </w:rPr>
              <w:t xml:space="preserve"> </w:t>
            </w:r>
            <w:r>
              <w:rPr>
                <w:rFonts w:ascii="Arial" w:hAnsi="Arial" w:cs="Arial"/>
                <w:sz w:val="16"/>
                <w:szCs w:val="16"/>
              </w:rPr>
              <w:t xml:space="preserve">rozdziału </w:t>
            </w:r>
            <w:proofErr w:type="spellStart"/>
            <w:r>
              <w:rPr>
                <w:rFonts w:ascii="Arial" w:hAnsi="Arial" w:cs="Arial"/>
                <w:i/>
                <w:sz w:val="16"/>
                <w:szCs w:val="16"/>
              </w:rPr>
              <w:t>Introduction</w:t>
            </w:r>
            <w:proofErr w:type="spellEnd"/>
            <w:r>
              <w:rPr>
                <w:rFonts w:ascii="Arial" w:hAnsi="Arial" w:cs="Arial"/>
                <w:sz w:val="16"/>
                <w:szCs w:val="16"/>
              </w:rPr>
              <w:t xml:space="preserve"> (w tym m.in. nazwy </w:t>
            </w:r>
            <w:r w:rsidRPr="00D941F3">
              <w:rPr>
                <w:rFonts w:ascii="Arial" w:hAnsi="Arial" w:cs="Arial"/>
                <w:sz w:val="16"/>
                <w:szCs w:val="16"/>
              </w:rPr>
              <w:t>czynności rutynowych</w:t>
            </w:r>
            <w:r>
              <w:rPr>
                <w:rFonts w:ascii="Arial" w:hAnsi="Arial" w:cs="Arial"/>
                <w:sz w:val="16"/>
                <w:szCs w:val="16"/>
              </w:rPr>
              <w:t xml:space="preserve"> i obowiązków, nazwy czynności wykonywanych w czasie wolnym, n</w:t>
            </w:r>
            <w:r w:rsidRPr="00D941F3">
              <w:rPr>
                <w:rFonts w:ascii="Arial" w:hAnsi="Arial" w:cs="Arial"/>
                <w:sz w:val="16"/>
                <w:szCs w:val="16"/>
              </w:rPr>
              <w:t xml:space="preserve">azwy </w:t>
            </w:r>
            <w:r>
              <w:rPr>
                <w:rFonts w:ascii="Arial" w:hAnsi="Arial" w:cs="Arial"/>
                <w:sz w:val="16"/>
                <w:szCs w:val="16"/>
              </w:rPr>
              <w:t>uczuć i emocji, n</w:t>
            </w:r>
            <w:r w:rsidRPr="00D941F3">
              <w:rPr>
                <w:rFonts w:ascii="Arial" w:hAnsi="Arial" w:cs="Arial"/>
                <w:sz w:val="16"/>
                <w:szCs w:val="16"/>
              </w:rPr>
              <w:t xml:space="preserve">azwy </w:t>
            </w:r>
            <w:r>
              <w:rPr>
                <w:rFonts w:ascii="Arial" w:hAnsi="Arial" w:cs="Arial"/>
                <w:sz w:val="16"/>
                <w:szCs w:val="16"/>
              </w:rPr>
              <w:t>wydarzeń kulturalnych, n</w:t>
            </w:r>
            <w:r w:rsidRPr="00D941F3">
              <w:rPr>
                <w:rFonts w:ascii="Arial" w:hAnsi="Arial" w:cs="Arial"/>
                <w:sz w:val="16"/>
                <w:szCs w:val="16"/>
              </w:rPr>
              <w:t xml:space="preserve">azwy </w:t>
            </w:r>
            <w:r>
              <w:rPr>
                <w:rFonts w:ascii="Arial" w:hAnsi="Arial" w:cs="Arial"/>
                <w:sz w:val="16"/>
                <w:szCs w:val="16"/>
              </w:rPr>
              <w:t>środków transportu, n</w:t>
            </w:r>
            <w:r w:rsidRPr="00D941F3">
              <w:rPr>
                <w:rFonts w:ascii="Arial" w:hAnsi="Arial" w:cs="Arial"/>
                <w:sz w:val="16"/>
                <w:szCs w:val="16"/>
              </w:rPr>
              <w:t xml:space="preserve">azwy </w:t>
            </w:r>
            <w:r>
              <w:rPr>
                <w:rFonts w:ascii="Arial" w:hAnsi="Arial" w:cs="Arial"/>
                <w:sz w:val="16"/>
                <w:szCs w:val="16"/>
              </w:rPr>
              <w:t>napojów i żywności, słownictwo związane z wydarzeniami kulturalnymi, słownictwo związane z nauką i eksperymentowaniem, słownictwo związane z problemami zdrowotnymi wynikającym z korzystania z technologii); na ogół poprawnie posługuje się czasami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 xml:space="preserve">, 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konstrukcjami wyrażającymi przyszłość, zerowym i pierwszym okresem warunkowym</w:t>
            </w:r>
            <w:r w:rsidRPr="008A1149">
              <w:rPr>
                <w:rFonts w:ascii="Arial" w:hAnsi="Arial" w:cs="Arial"/>
                <w:sz w:val="16"/>
                <w:szCs w:val="16"/>
              </w:rPr>
              <w:t xml:space="preserve"> oraz</w:t>
            </w:r>
            <w:r>
              <w:rPr>
                <w:rFonts w:ascii="Arial" w:hAnsi="Arial" w:cs="Arial"/>
                <w:i/>
                <w:sz w:val="16"/>
                <w:szCs w:val="16"/>
              </w:rPr>
              <w:t xml:space="preserve"> </w:t>
            </w:r>
            <w:r w:rsidRPr="008A1149">
              <w:rPr>
                <w:rFonts w:ascii="Arial" w:hAnsi="Arial" w:cs="Arial"/>
                <w:sz w:val="16"/>
                <w:szCs w:val="16"/>
              </w:rPr>
              <w:t>cza</w:t>
            </w:r>
            <w:r w:rsidRPr="00C66126">
              <w:rPr>
                <w:rFonts w:ascii="Arial" w:hAnsi="Arial" w:cs="Arial"/>
                <w:sz w:val="16"/>
                <w:szCs w:val="16"/>
              </w:rPr>
              <w:t>sownik</w:t>
            </w:r>
            <w:r>
              <w:rPr>
                <w:rFonts w:ascii="Arial" w:hAnsi="Arial" w:cs="Arial"/>
                <w:sz w:val="16"/>
                <w:szCs w:val="16"/>
              </w:rPr>
              <w:t>ami modalnymi wyrażającymi</w:t>
            </w:r>
            <w:r w:rsidRPr="00C66126">
              <w:rPr>
                <w:rFonts w:ascii="Arial" w:hAnsi="Arial" w:cs="Arial"/>
                <w:sz w:val="16"/>
                <w:szCs w:val="16"/>
              </w:rPr>
              <w:t xml:space="preserve"> obowiązek i powinność</w:t>
            </w:r>
            <w:r>
              <w:rPr>
                <w:rFonts w:ascii="Arial" w:hAnsi="Arial" w:cs="Arial"/>
                <w:sz w:val="16"/>
                <w:szCs w:val="16"/>
              </w:rPr>
              <w:t>;</w:t>
            </w:r>
            <w:r>
              <w:rPr>
                <w:rFonts w:ascii="Arial" w:hAnsi="Arial" w:cs="Arial"/>
                <w:i/>
                <w:sz w:val="16"/>
                <w:szCs w:val="16"/>
              </w:rPr>
              <w:t xml:space="preserve"> </w:t>
            </w:r>
            <w:r>
              <w:rPr>
                <w:rFonts w:ascii="Arial" w:hAnsi="Arial" w:cs="Arial"/>
                <w:sz w:val="16"/>
                <w:szCs w:val="16"/>
              </w:rPr>
              <w:t>właściwie stosuje przysłówki częstotliwości, o</w:t>
            </w:r>
            <w:r w:rsidRPr="001E41EB">
              <w:rPr>
                <w:rFonts w:ascii="Arial" w:hAnsi="Arial" w:cs="Arial"/>
                <w:sz w:val="16"/>
                <w:szCs w:val="16"/>
              </w:rPr>
              <w:t xml:space="preserve">kreślenia </w:t>
            </w:r>
            <w:r w:rsidRPr="001E41EB">
              <w:rPr>
                <w:rFonts w:ascii="Arial" w:hAnsi="Arial" w:cs="Arial"/>
                <w:i/>
                <w:sz w:val="16"/>
                <w:szCs w:val="16"/>
              </w:rPr>
              <w:t xml:space="preserve">for / </w:t>
            </w:r>
            <w:proofErr w:type="spellStart"/>
            <w:r w:rsidRPr="001E41EB">
              <w:rPr>
                <w:rFonts w:ascii="Arial" w:hAnsi="Arial" w:cs="Arial"/>
                <w:i/>
                <w:sz w:val="16"/>
                <w:szCs w:val="16"/>
              </w:rPr>
              <w:t>since</w:t>
            </w:r>
            <w:proofErr w:type="spellEnd"/>
            <w:r>
              <w:rPr>
                <w:rFonts w:ascii="Arial" w:hAnsi="Arial" w:cs="Arial"/>
                <w:b/>
                <w:sz w:val="16"/>
                <w:szCs w:val="16"/>
              </w:rPr>
              <w:t xml:space="preserve">, </w:t>
            </w:r>
            <w:r>
              <w:rPr>
                <w:rFonts w:ascii="Arial" w:hAnsi="Arial" w:cs="Arial"/>
                <w:sz w:val="16"/>
                <w:szCs w:val="16"/>
              </w:rPr>
              <w:t>czasowniki statyczne i dynamiczne, rzeczowniki policzalne i niepoliczalne, okreś</w:t>
            </w:r>
            <w:r w:rsidRPr="008A1149">
              <w:rPr>
                <w:rFonts w:ascii="Arial" w:hAnsi="Arial" w:cs="Arial"/>
                <w:sz w:val="16"/>
                <w:szCs w:val="16"/>
              </w:rPr>
              <w:t>lenia ilości</w:t>
            </w:r>
            <w:r>
              <w:rPr>
                <w:rFonts w:ascii="Arial" w:hAnsi="Arial" w:cs="Arial"/>
                <w:i/>
                <w:sz w:val="16"/>
                <w:szCs w:val="16"/>
              </w:rPr>
              <w:t xml:space="preserve"> </w:t>
            </w:r>
            <w:r>
              <w:rPr>
                <w:rFonts w:ascii="Arial" w:hAnsi="Arial" w:cs="Arial"/>
                <w:sz w:val="16"/>
                <w:szCs w:val="16"/>
              </w:rPr>
              <w:t>oraz odpowiednio stopniuje przymiotnik, 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192B697B" w14:textId="77777777" w:rsidR="00FD21BF" w:rsidRDefault="00FD21BF" w:rsidP="005A74E5">
            <w:pPr>
              <w:spacing w:before="60" w:after="60" w:line="240" w:lineRule="auto"/>
            </w:pPr>
            <w:r>
              <w:rPr>
                <w:rFonts w:ascii="Arial" w:hAnsi="Arial" w:cs="Arial"/>
                <w:sz w:val="16"/>
                <w:szCs w:val="16"/>
              </w:rPr>
              <w:t xml:space="preserve">Uczeń, popełniając liczne błędy, stosuje poznane słownictwo z rozdziału </w:t>
            </w:r>
            <w:proofErr w:type="spellStart"/>
            <w:r>
              <w:rPr>
                <w:rFonts w:ascii="Arial" w:hAnsi="Arial" w:cs="Arial"/>
                <w:i/>
                <w:sz w:val="16"/>
                <w:szCs w:val="16"/>
              </w:rPr>
              <w:t>Introduction</w:t>
            </w:r>
            <w:proofErr w:type="spellEnd"/>
            <w:r>
              <w:rPr>
                <w:rFonts w:ascii="Arial" w:hAnsi="Arial" w:cs="Arial"/>
                <w:sz w:val="16"/>
                <w:szCs w:val="16"/>
              </w:rPr>
              <w:t xml:space="preserve"> (w tym m.in. nazwy </w:t>
            </w:r>
            <w:r w:rsidRPr="00D941F3">
              <w:rPr>
                <w:rFonts w:ascii="Arial" w:hAnsi="Arial" w:cs="Arial"/>
                <w:sz w:val="16"/>
                <w:szCs w:val="16"/>
              </w:rPr>
              <w:t>czynności rutynowych</w:t>
            </w:r>
            <w:r>
              <w:rPr>
                <w:rFonts w:ascii="Arial" w:hAnsi="Arial" w:cs="Arial"/>
                <w:sz w:val="16"/>
                <w:szCs w:val="16"/>
              </w:rPr>
              <w:t xml:space="preserve"> i obowiązków, nazwy czynności wykonywanych w czasie wolnym, n</w:t>
            </w:r>
            <w:r w:rsidRPr="00D941F3">
              <w:rPr>
                <w:rFonts w:ascii="Arial" w:hAnsi="Arial" w:cs="Arial"/>
                <w:sz w:val="16"/>
                <w:szCs w:val="16"/>
              </w:rPr>
              <w:t xml:space="preserve">azwy </w:t>
            </w:r>
            <w:r>
              <w:rPr>
                <w:rFonts w:ascii="Arial" w:hAnsi="Arial" w:cs="Arial"/>
                <w:sz w:val="16"/>
                <w:szCs w:val="16"/>
              </w:rPr>
              <w:t>uczuć i emocji, n</w:t>
            </w:r>
            <w:r w:rsidRPr="00D941F3">
              <w:rPr>
                <w:rFonts w:ascii="Arial" w:hAnsi="Arial" w:cs="Arial"/>
                <w:sz w:val="16"/>
                <w:szCs w:val="16"/>
              </w:rPr>
              <w:t xml:space="preserve">azwy </w:t>
            </w:r>
            <w:r>
              <w:rPr>
                <w:rFonts w:ascii="Arial" w:hAnsi="Arial" w:cs="Arial"/>
                <w:sz w:val="16"/>
                <w:szCs w:val="16"/>
              </w:rPr>
              <w:t>wydarzeń kulturalnych, n</w:t>
            </w:r>
            <w:r w:rsidRPr="00D941F3">
              <w:rPr>
                <w:rFonts w:ascii="Arial" w:hAnsi="Arial" w:cs="Arial"/>
                <w:sz w:val="16"/>
                <w:szCs w:val="16"/>
              </w:rPr>
              <w:t xml:space="preserve">azwy </w:t>
            </w:r>
            <w:r>
              <w:rPr>
                <w:rFonts w:ascii="Arial" w:hAnsi="Arial" w:cs="Arial"/>
                <w:sz w:val="16"/>
                <w:szCs w:val="16"/>
              </w:rPr>
              <w:t>środków transportu, n</w:t>
            </w:r>
            <w:r w:rsidRPr="00D941F3">
              <w:rPr>
                <w:rFonts w:ascii="Arial" w:hAnsi="Arial" w:cs="Arial"/>
                <w:sz w:val="16"/>
                <w:szCs w:val="16"/>
              </w:rPr>
              <w:t xml:space="preserve">azwy </w:t>
            </w:r>
            <w:r>
              <w:rPr>
                <w:rFonts w:ascii="Arial" w:hAnsi="Arial" w:cs="Arial"/>
                <w:sz w:val="16"/>
                <w:szCs w:val="16"/>
              </w:rPr>
              <w:t>napojów i żywności, słownictwo związane z wydarzeniami kulturalnymi, słownictwo związane z nauką i eksperymentowaniem, słownictwo związane z problemami zdrowotnymi wynikającym z korzystania z technologii); nie zawsze poprawnie posługuje się czasami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 xml:space="preserve">, 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konstrukcjami wyrażającymi przyszłość, zerowym i pierwszym okresem warunkowym</w:t>
            </w:r>
            <w:r w:rsidRPr="008A1149">
              <w:rPr>
                <w:rFonts w:ascii="Arial" w:hAnsi="Arial" w:cs="Arial"/>
                <w:sz w:val="16"/>
                <w:szCs w:val="16"/>
              </w:rPr>
              <w:t xml:space="preserve"> oraz</w:t>
            </w:r>
            <w:r>
              <w:rPr>
                <w:rFonts w:ascii="Arial" w:hAnsi="Arial" w:cs="Arial"/>
                <w:i/>
                <w:sz w:val="16"/>
                <w:szCs w:val="16"/>
              </w:rPr>
              <w:t xml:space="preserve"> </w:t>
            </w:r>
            <w:r w:rsidRPr="008A1149">
              <w:rPr>
                <w:rFonts w:ascii="Arial" w:hAnsi="Arial" w:cs="Arial"/>
                <w:sz w:val="16"/>
                <w:szCs w:val="16"/>
              </w:rPr>
              <w:t>cza</w:t>
            </w:r>
            <w:r w:rsidRPr="00C66126">
              <w:rPr>
                <w:rFonts w:ascii="Arial" w:hAnsi="Arial" w:cs="Arial"/>
                <w:sz w:val="16"/>
                <w:szCs w:val="16"/>
              </w:rPr>
              <w:t>sownik</w:t>
            </w:r>
            <w:r>
              <w:rPr>
                <w:rFonts w:ascii="Arial" w:hAnsi="Arial" w:cs="Arial"/>
                <w:sz w:val="16"/>
                <w:szCs w:val="16"/>
              </w:rPr>
              <w:t>ami modalnymi wyrażającymi</w:t>
            </w:r>
            <w:r w:rsidRPr="00C66126">
              <w:rPr>
                <w:rFonts w:ascii="Arial" w:hAnsi="Arial" w:cs="Arial"/>
                <w:sz w:val="16"/>
                <w:szCs w:val="16"/>
              </w:rPr>
              <w:t xml:space="preserve"> obowiązek i powinność</w:t>
            </w:r>
            <w:r>
              <w:rPr>
                <w:rFonts w:ascii="Arial" w:hAnsi="Arial" w:cs="Arial"/>
                <w:sz w:val="16"/>
                <w:szCs w:val="16"/>
              </w:rPr>
              <w:t>;</w:t>
            </w:r>
            <w:r>
              <w:rPr>
                <w:rFonts w:ascii="Arial" w:hAnsi="Arial" w:cs="Arial"/>
                <w:i/>
                <w:sz w:val="16"/>
                <w:szCs w:val="16"/>
              </w:rPr>
              <w:t xml:space="preserve"> </w:t>
            </w:r>
            <w:r>
              <w:rPr>
                <w:rFonts w:ascii="Arial" w:hAnsi="Arial" w:cs="Arial"/>
                <w:sz w:val="16"/>
                <w:szCs w:val="16"/>
              </w:rPr>
              <w:t>właściwie stosuje przysłówki częstotliwości, o</w:t>
            </w:r>
            <w:r w:rsidRPr="001E41EB">
              <w:rPr>
                <w:rFonts w:ascii="Arial" w:hAnsi="Arial" w:cs="Arial"/>
                <w:sz w:val="16"/>
                <w:szCs w:val="16"/>
              </w:rPr>
              <w:t xml:space="preserve">kreślenia </w:t>
            </w:r>
            <w:r w:rsidRPr="001E41EB">
              <w:rPr>
                <w:rFonts w:ascii="Arial" w:hAnsi="Arial" w:cs="Arial"/>
                <w:i/>
                <w:sz w:val="16"/>
                <w:szCs w:val="16"/>
              </w:rPr>
              <w:t xml:space="preserve">for / </w:t>
            </w:r>
            <w:proofErr w:type="spellStart"/>
            <w:r w:rsidRPr="001E41EB">
              <w:rPr>
                <w:rFonts w:ascii="Arial" w:hAnsi="Arial" w:cs="Arial"/>
                <w:i/>
                <w:sz w:val="16"/>
                <w:szCs w:val="16"/>
              </w:rPr>
              <w:t>since</w:t>
            </w:r>
            <w:proofErr w:type="spellEnd"/>
            <w:r>
              <w:rPr>
                <w:rFonts w:ascii="Arial" w:hAnsi="Arial" w:cs="Arial"/>
                <w:b/>
                <w:sz w:val="16"/>
                <w:szCs w:val="16"/>
              </w:rPr>
              <w:t xml:space="preserve">, </w:t>
            </w:r>
            <w:r>
              <w:rPr>
                <w:rFonts w:ascii="Arial" w:hAnsi="Arial" w:cs="Arial"/>
                <w:sz w:val="16"/>
                <w:szCs w:val="16"/>
              </w:rPr>
              <w:t>czasowniki statyczne i dynamiczne, rzeczowniki policzalne i niepoliczalne, okreś</w:t>
            </w:r>
            <w:r w:rsidRPr="008A1149">
              <w:rPr>
                <w:rFonts w:ascii="Arial" w:hAnsi="Arial" w:cs="Arial"/>
                <w:sz w:val="16"/>
                <w:szCs w:val="16"/>
              </w:rPr>
              <w:t>lenia ilości</w:t>
            </w:r>
            <w:r>
              <w:rPr>
                <w:rFonts w:ascii="Arial" w:hAnsi="Arial" w:cs="Arial"/>
                <w:i/>
                <w:sz w:val="16"/>
                <w:szCs w:val="16"/>
              </w:rPr>
              <w:t xml:space="preserve"> </w:t>
            </w:r>
            <w:r>
              <w:rPr>
                <w:rFonts w:ascii="Arial" w:hAnsi="Arial" w:cs="Arial"/>
                <w:sz w:val="16"/>
                <w:szCs w:val="16"/>
              </w:rPr>
              <w:t>oraz odpowiednio stopniuje przymiotnik, 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17A552C" w14:textId="77777777" w:rsidR="00FD21BF" w:rsidRDefault="00FD21BF" w:rsidP="005A74E5">
            <w:pPr>
              <w:spacing w:before="60" w:after="60" w:line="240" w:lineRule="auto"/>
            </w:pPr>
            <w:r>
              <w:rPr>
                <w:rFonts w:ascii="Arial" w:hAnsi="Arial" w:cs="Arial"/>
                <w:sz w:val="16"/>
                <w:szCs w:val="16"/>
              </w:rPr>
              <w:t>Uczeń posługuje się bardzo ograniczonym zakresem słownictwa z</w:t>
            </w:r>
            <w:r>
              <w:rPr>
                <w:rFonts w:ascii="Arial" w:hAnsi="Arial" w:cs="Arial"/>
                <w:i/>
                <w:sz w:val="16"/>
                <w:szCs w:val="16"/>
              </w:rPr>
              <w:t xml:space="preserve"> </w:t>
            </w:r>
            <w:r>
              <w:rPr>
                <w:rFonts w:ascii="Arial" w:hAnsi="Arial" w:cs="Arial"/>
                <w:sz w:val="16"/>
                <w:szCs w:val="16"/>
              </w:rPr>
              <w:t xml:space="preserve">rozdziału </w:t>
            </w:r>
            <w:proofErr w:type="spellStart"/>
            <w:r>
              <w:rPr>
                <w:rFonts w:ascii="Arial" w:hAnsi="Arial" w:cs="Arial"/>
                <w:i/>
                <w:sz w:val="16"/>
                <w:szCs w:val="16"/>
              </w:rPr>
              <w:t>Introduction</w:t>
            </w:r>
            <w:proofErr w:type="spellEnd"/>
            <w:r>
              <w:rPr>
                <w:rFonts w:ascii="Arial" w:hAnsi="Arial" w:cs="Arial"/>
                <w:sz w:val="16"/>
                <w:szCs w:val="16"/>
              </w:rPr>
              <w:t xml:space="preserve"> (w tym m.in. nazwy </w:t>
            </w:r>
            <w:r w:rsidRPr="00D941F3">
              <w:rPr>
                <w:rFonts w:ascii="Arial" w:hAnsi="Arial" w:cs="Arial"/>
                <w:sz w:val="16"/>
                <w:szCs w:val="16"/>
              </w:rPr>
              <w:t>czynności rutynowych</w:t>
            </w:r>
            <w:r>
              <w:rPr>
                <w:rFonts w:ascii="Arial" w:hAnsi="Arial" w:cs="Arial"/>
                <w:sz w:val="16"/>
                <w:szCs w:val="16"/>
              </w:rPr>
              <w:t xml:space="preserve"> i obowiązków, nazwy czynności wykonywanych w czasie wolnym, n</w:t>
            </w:r>
            <w:r w:rsidRPr="00D941F3">
              <w:rPr>
                <w:rFonts w:ascii="Arial" w:hAnsi="Arial" w:cs="Arial"/>
                <w:sz w:val="16"/>
                <w:szCs w:val="16"/>
              </w:rPr>
              <w:t xml:space="preserve">azwy </w:t>
            </w:r>
            <w:r>
              <w:rPr>
                <w:rFonts w:ascii="Arial" w:hAnsi="Arial" w:cs="Arial"/>
                <w:sz w:val="16"/>
                <w:szCs w:val="16"/>
              </w:rPr>
              <w:t>uczuć i emocji, n</w:t>
            </w:r>
            <w:r w:rsidRPr="00D941F3">
              <w:rPr>
                <w:rFonts w:ascii="Arial" w:hAnsi="Arial" w:cs="Arial"/>
                <w:sz w:val="16"/>
                <w:szCs w:val="16"/>
              </w:rPr>
              <w:t xml:space="preserve">azwy </w:t>
            </w:r>
            <w:r>
              <w:rPr>
                <w:rFonts w:ascii="Arial" w:hAnsi="Arial" w:cs="Arial"/>
                <w:sz w:val="16"/>
                <w:szCs w:val="16"/>
              </w:rPr>
              <w:t>wydarzeń kulturalnych, n</w:t>
            </w:r>
            <w:r w:rsidRPr="00D941F3">
              <w:rPr>
                <w:rFonts w:ascii="Arial" w:hAnsi="Arial" w:cs="Arial"/>
                <w:sz w:val="16"/>
                <w:szCs w:val="16"/>
              </w:rPr>
              <w:t xml:space="preserve">azwy </w:t>
            </w:r>
            <w:r>
              <w:rPr>
                <w:rFonts w:ascii="Arial" w:hAnsi="Arial" w:cs="Arial"/>
                <w:sz w:val="16"/>
                <w:szCs w:val="16"/>
              </w:rPr>
              <w:t>środków transportu, n</w:t>
            </w:r>
            <w:r w:rsidRPr="00D941F3">
              <w:rPr>
                <w:rFonts w:ascii="Arial" w:hAnsi="Arial" w:cs="Arial"/>
                <w:sz w:val="16"/>
                <w:szCs w:val="16"/>
              </w:rPr>
              <w:t xml:space="preserve">azwy </w:t>
            </w:r>
            <w:r>
              <w:rPr>
                <w:rFonts w:ascii="Arial" w:hAnsi="Arial" w:cs="Arial"/>
                <w:sz w:val="16"/>
                <w:szCs w:val="16"/>
              </w:rPr>
              <w:t xml:space="preserve">napojów i żywności, słownictwo związane z wydarzeniami kulturalnymi, słownictwo związane z nauką i eksperymentowaniem, słownictwo związane z problemami zdrowotnymi wynikającym z korzystania z technologii); popełnia bardzo liczne błędy w konstrukcji i zastosowaniu czasów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 xml:space="preserve">, 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konstrukcjami wyrażającymi przyszłość, zerowym i pierwszym okresem warunkowym</w:t>
            </w:r>
            <w:r w:rsidRPr="008A1149">
              <w:rPr>
                <w:rFonts w:ascii="Arial" w:hAnsi="Arial" w:cs="Arial"/>
                <w:sz w:val="16"/>
                <w:szCs w:val="16"/>
              </w:rPr>
              <w:t xml:space="preserve"> oraz</w:t>
            </w:r>
            <w:r>
              <w:rPr>
                <w:rFonts w:ascii="Arial" w:hAnsi="Arial" w:cs="Arial"/>
                <w:i/>
                <w:sz w:val="16"/>
                <w:szCs w:val="16"/>
              </w:rPr>
              <w:t xml:space="preserve"> </w:t>
            </w:r>
            <w:r w:rsidRPr="008A1149">
              <w:rPr>
                <w:rFonts w:ascii="Arial" w:hAnsi="Arial" w:cs="Arial"/>
                <w:sz w:val="16"/>
                <w:szCs w:val="16"/>
              </w:rPr>
              <w:t>cza</w:t>
            </w:r>
            <w:r w:rsidRPr="00C66126">
              <w:rPr>
                <w:rFonts w:ascii="Arial" w:hAnsi="Arial" w:cs="Arial"/>
                <w:sz w:val="16"/>
                <w:szCs w:val="16"/>
              </w:rPr>
              <w:t>sownik</w:t>
            </w:r>
            <w:r>
              <w:rPr>
                <w:rFonts w:ascii="Arial" w:hAnsi="Arial" w:cs="Arial"/>
                <w:sz w:val="16"/>
                <w:szCs w:val="16"/>
              </w:rPr>
              <w:t>ami modalnymi wyrażającymi</w:t>
            </w:r>
            <w:r w:rsidRPr="00C66126">
              <w:rPr>
                <w:rFonts w:ascii="Arial" w:hAnsi="Arial" w:cs="Arial"/>
                <w:sz w:val="16"/>
                <w:szCs w:val="16"/>
              </w:rPr>
              <w:t xml:space="preserve"> obowiązek i powinność</w:t>
            </w:r>
            <w:r>
              <w:rPr>
                <w:rFonts w:ascii="Arial" w:hAnsi="Arial" w:cs="Arial"/>
                <w:sz w:val="16"/>
                <w:szCs w:val="16"/>
              </w:rPr>
              <w:t>;</w:t>
            </w:r>
            <w:r>
              <w:rPr>
                <w:rFonts w:ascii="Arial" w:hAnsi="Arial" w:cs="Arial"/>
                <w:i/>
                <w:sz w:val="16"/>
                <w:szCs w:val="16"/>
              </w:rPr>
              <w:t xml:space="preserve"> </w:t>
            </w:r>
            <w:r>
              <w:rPr>
                <w:rFonts w:ascii="Arial" w:hAnsi="Arial" w:cs="Arial"/>
                <w:sz w:val="16"/>
                <w:szCs w:val="16"/>
              </w:rPr>
              <w:t>właściwie stosuje przysłówki częstotliwości, o</w:t>
            </w:r>
            <w:r w:rsidRPr="001E41EB">
              <w:rPr>
                <w:rFonts w:ascii="Arial" w:hAnsi="Arial" w:cs="Arial"/>
                <w:sz w:val="16"/>
                <w:szCs w:val="16"/>
              </w:rPr>
              <w:t xml:space="preserve">kreślenia </w:t>
            </w:r>
            <w:r w:rsidRPr="001E41EB">
              <w:rPr>
                <w:rFonts w:ascii="Arial" w:hAnsi="Arial" w:cs="Arial"/>
                <w:i/>
                <w:sz w:val="16"/>
                <w:szCs w:val="16"/>
              </w:rPr>
              <w:t xml:space="preserve">for / </w:t>
            </w:r>
            <w:proofErr w:type="spellStart"/>
            <w:r w:rsidRPr="001E41EB">
              <w:rPr>
                <w:rFonts w:ascii="Arial" w:hAnsi="Arial" w:cs="Arial"/>
                <w:i/>
                <w:sz w:val="16"/>
                <w:szCs w:val="16"/>
              </w:rPr>
              <w:t>since</w:t>
            </w:r>
            <w:proofErr w:type="spellEnd"/>
            <w:r>
              <w:rPr>
                <w:rFonts w:ascii="Arial" w:hAnsi="Arial" w:cs="Arial"/>
                <w:b/>
                <w:sz w:val="16"/>
                <w:szCs w:val="16"/>
              </w:rPr>
              <w:t xml:space="preserve">, </w:t>
            </w:r>
            <w:r>
              <w:rPr>
                <w:rFonts w:ascii="Arial" w:hAnsi="Arial" w:cs="Arial"/>
                <w:sz w:val="16"/>
                <w:szCs w:val="16"/>
              </w:rPr>
              <w:t>czasowniki statyczne i dynamiczne, rzeczowniki policzalne i niepoliczalne, okreś</w:t>
            </w:r>
            <w:r w:rsidRPr="008A1149">
              <w:rPr>
                <w:rFonts w:ascii="Arial" w:hAnsi="Arial" w:cs="Arial"/>
                <w:sz w:val="16"/>
                <w:szCs w:val="16"/>
              </w:rPr>
              <w:t>lenia ilości</w:t>
            </w:r>
            <w:r>
              <w:rPr>
                <w:rFonts w:ascii="Arial" w:hAnsi="Arial" w:cs="Arial"/>
                <w:i/>
                <w:sz w:val="16"/>
                <w:szCs w:val="16"/>
              </w:rPr>
              <w:t xml:space="preserve"> </w:t>
            </w:r>
            <w:r>
              <w:rPr>
                <w:rFonts w:ascii="Arial" w:hAnsi="Arial" w:cs="Arial"/>
                <w:sz w:val="16"/>
                <w:szCs w:val="16"/>
              </w:rPr>
              <w:t>oraz odpowiednio stopniuje przymiotnik, popełniając bardzo liczne błędy.</w:t>
            </w:r>
          </w:p>
        </w:tc>
      </w:tr>
      <w:tr w:rsidR="00FD21BF" w14:paraId="3818F967"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7660A9E" w14:textId="77777777" w:rsidR="00FD21BF" w:rsidRDefault="00FD21BF" w:rsidP="005A74E5">
            <w:pPr>
              <w:spacing w:before="60" w:after="60" w:line="240" w:lineRule="auto"/>
            </w:pPr>
            <w:r>
              <w:rPr>
                <w:rFonts w:ascii="Arial" w:hAnsi="Arial" w:cs="Arial"/>
                <w:sz w:val="16"/>
                <w:szCs w:val="16"/>
              </w:rPr>
              <w:t>Rozumienie wypowiedzi ze słuchu</w:t>
            </w:r>
          </w:p>
        </w:tc>
        <w:tc>
          <w:tcPr>
            <w:tcW w:w="2987" w:type="dxa"/>
            <w:tcBorders>
              <w:top w:val="single" w:sz="8" w:space="0" w:color="000000"/>
              <w:left w:val="single" w:sz="6" w:space="0" w:color="000000"/>
              <w:bottom w:val="single" w:sz="8" w:space="0" w:color="000000"/>
            </w:tcBorders>
            <w:shd w:val="clear" w:color="auto" w:fill="auto"/>
          </w:tcPr>
          <w:p w14:paraId="50B23D51"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Uczeń określa główną myśl</w:t>
            </w:r>
            <w:r>
              <w:rPr>
                <w:rFonts w:ascii="Arial" w:hAnsi="Arial" w:cs="Arial"/>
                <w:i/>
                <w:sz w:val="16"/>
                <w:szCs w:val="16"/>
              </w:rPr>
              <w:t xml:space="preserve"> </w:t>
            </w:r>
            <w:r>
              <w:rPr>
                <w:rFonts w:ascii="Arial" w:hAnsi="Arial" w:cs="Arial"/>
                <w:sz w:val="16"/>
                <w:szCs w:val="16"/>
              </w:rPr>
              <w:t>wypowiedzi oraz</w:t>
            </w:r>
            <w:r>
              <w:rPr>
                <w:rFonts w:ascii="Arial" w:hAnsi="Arial" w:cs="Arial"/>
                <w:i/>
                <w:sz w:val="16"/>
                <w:szCs w:val="16"/>
              </w:rPr>
              <w:t xml:space="preserve"> </w:t>
            </w:r>
            <w:r>
              <w:rPr>
                <w:rFonts w:ascii="Arial" w:hAnsi="Arial" w:cs="Arial"/>
                <w:sz w:val="16"/>
                <w:szCs w:val="16"/>
              </w:rPr>
              <w:t>znajduje w tekście informacje dotyczące wykonywania codziennych czynności, nie popełniając większych błędów; poprawnie uzupełnia tabelę na temat wydarzeń kulturalnych oraz odpowiada na pytania.</w:t>
            </w:r>
          </w:p>
          <w:p w14:paraId="60E7382C" w14:textId="77777777" w:rsidR="00FD21BF" w:rsidRPr="008A1149" w:rsidRDefault="00FD21BF" w:rsidP="005A74E5">
            <w:pPr>
              <w:spacing w:before="60" w:after="60" w:line="240" w:lineRule="auto"/>
              <w:rPr>
                <w:rFonts w:ascii="Arial" w:hAnsi="Arial" w:cs="Arial"/>
                <w:sz w:val="16"/>
                <w:szCs w:val="16"/>
              </w:rPr>
            </w:pPr>
          </w:p>
        </w:tc>
        <w:tc>
          <w:tcPr>
            <w:tcW w:w="3108" w:type="dxa"/>
            <w:gridSpan w:val="2"/>
            <w:tcBorders>
              <w:top w:val="single" w:sz="8" w:space="0" w:color="000000"/>
              <w:left w:val="single" w:sz="6" w:space="0" w:color="000000"/>
              <w:bottom w:val="single" w:sz="8" w:space="0" w:color="000000"/>
            </w:tcBorders>
            <w:shd w:val="clear" w:color="auto" w:fill="auto"/>
          </w:tcPr>
          <w:p w14:paraId="2162D178" w14:textId="77777777" w:rsidR="00FD21BF" w:rsidRDefault="00FD21BF" w:rsidP="005A74E5">
            <w:pPr>
              <w:spacing w:before="60" w:after="60" w:line="240" w:lineRule="auto"/>
            </w:pPr>
            <w:r>
              <w:rPr>
                <w:rFonts w:ascii="Arial" w:hAnsi="Arial" w:cs="Arial"/>
                <w:sz w:val="16"/>
                <w:szCs w:val="16"/>
              </w:rPr>
              <w:t>Uczeń określa główną myśl</w:t>
            </w:r>
            <w:r>
              <w:rPr>
                <w:rFonts w:ascii="Arial" w:hAnsi="Arial" w:cs="Arial"/>
                <w:i/>
                <w:sz w:val="16"/>
                <w:szCs w:val="16"/>
              </w:rPr>
              <w:t xml:space="preserve"> </w:t>
            </w:r>
            <w:r>
              <w:rPr>
                <w:rFonts w:ascii="Arial" w:hAnsi="Arial" w:cs="Arial"/>
                <w:sz w:val="16"/>
                <w:szCs w:val="16"/>
              </w:rPr>
              <w:t>wypowiedzi oraz znajduje w tekście informacje dotyczące wykonywania codziennych czynności, popełniając nieliczne błędy; na ogół poprawnie uzupełnia tabelę na temat wydarzeń kulturalnych oraz odpowiada na pytania.</w:t>
            </w:r>
          </w:p>
        </w:tc>
        <w:tc>
          <w:tcPr>
            <w:tcW w:w="3119" w:type="dxa"/>
            <w:tcBorders>
              <w:top w:val="single" w:sz="8" w:space="0" w:color="000000"/>
              <w:left w:val="single" w:sz="6" w:space="0" w:color="000000"/>
              <w:bottom w:val="single" w:sz="8" w:space="0" w:color="000000"/>
            </w:tcBorders>
            <w:shd w:val="clear" w:color="auto" w:fill="auto"/>
          </w:tcPr>
          <w:p w14:paraId="670AA822" w14:textId="77777777" w:rsidR="00FD21BF" w:rsidRDefault="00FD21BF" w:rsidP="005A74E5">
            <w:pPr>
              <w:spacing w:before="60" w:after="60" w:line="240" w:lineRule="auto"/>
            </w:pPr>
            <w:r>
              <w:rPr>
                <w:rFonts w:ascii="Arial" w:hAnsi="Arial" w:cs="Arial"/>
                <w:sz w:val="16"/>
                <w:szCs w:val="16"/>
              </w:rPr>
              <w:t>Uczeń z pewną trudnością określa główną myśl</w:t>
            </w:r>
            <w:r>
              <w:rPr>
                <w:rFonts w:ascii="Arial" w:hAnsi="Arial" w:cs="Arial"/>
                <w:i/>
                <w:sz w:val="16"/>
                <w:szCs w:val="16"/>
              </w:rPr>
              <w:t xml:space="preserve"> </w:t>
            </w:r>
            <w:r>
              <w:rPr>
                <w:rFonts w:ascii="Arial" w:hAnsi="Arial" w:cs="Arial"/>
                <w:sz w:val="16"/>
                <w:szCs w:val="16"/>
              </w:rPr>
              <w:t>wypowiedzi oraz znajduje w tekście informacje dotyczące wykonywania codziennych czynności, popełniając dość liczne błędy; uzupełniając tabelę na temat wydarzeń kulturalnych oraz odpowiadając na pytania popełnia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EE0FB64" w14:textId="77777777" w:rsidR="00FD21BF" w:rsidRDefault="00FD21BF" w:rsidP="005A74E5">
            <w:pPr>
              <w:spacing w:before="60" w:after="60" w:line="240" w:lineRule="auto"/>
            </w:pPr>
            <w:r>
              <w:rPr>
                <w:rFonts w:ascii="Arial" w:hAnsi="Arial" w:cs="Arial"/>
                <w:sz w:val="16"/>
                <w:szCs w:val="16"/>
              </w:rPr>
              <w:t>Uczeń z trudnością określa główną myśl</w:t>
            </w:r>
            <w:r>
              <w:rPr>
                <w:rFonts w:ascii="Arial" w:hAnsi="Arial" w:cs="Arial"/>
                <w:i/>
                <w:sz w:val="16"/>
                <w:szCs w:val="16"/>
              </w:rPr>
              <w:t xml:space="preserve"> </w:t>
            </w:r>
            <w:r>
              <w:rPr>
                <w:rFonts w:ascii="Arial" w:hAnsi="Arial" w:cs="Arial"/>
                <w:sz w:val="16"/>
                <w:szCs w:val="16"/>
              </w:rPr>
              <w:t>wypowiedzi oraz z trudem znajduje w tekście informacje dotyczące wykonywania codziennych czynności, popełnia przy tym liczne błędy; uzupełniając tabelę na temat wydarzeń kulturalnych oraz odpowiadając na pytania popełnia bardzo liczne błędy.</w:t>
            </w:r>
          </w:p>
        </w:tc>
      </w:tr>
      <w:tr w:rsidR="00FD21BF" w14:paraId="605B0B16"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124C899" w14:textId="77777777" w:rsidR="00FD21BF" w:rsidRDefault="00FD21BF" w:rsidP="005A74E5">
            <w:pPr>
              <w:spacing w:before="60" w:after="60" w:line="240" w:lineRule="auto"/>
            </w:pPr>
            <w:r>
              <w:rPr>
                <w:rFonts w:ascii="Arial" w:hAnsi="Arial" w:cs="Arial"/>
                <w:sz w:val="16"/>
                <w:szCs w:val="16"/>
              </w:rPr>
              <w:lastRenderedPageBreak/>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6B3069CD" w14:textId="77777777" w:rsidR="00FD21BF" w:rsidRDefault="00FD21BF" w:rsidP="005A74E5">
            <w:pPr>
              <w:spacing w:before="60" w:after="60" w:line="240" w:lineRule="auto"/>
            </w:pPr>
            <w:r>
              <w:rPr>
                <w:rFonts w:ascii="Arial" w:hAnsi="Arial" w:cs="Arial"/>
                <w:sz w:val="16"/>
                <w:szCs w:val="16"/>
              </w:rPr>
              <w:t>Uczeń bezbłędnie lub niemal bezbłędnie określa główną myśl tekstu oraz znajduje określone informacje w tekstach dotyczących stylu życia, odżywiania się oraz korzystania z nowoczesnych technologii; poprawnie odpowiada na pytania.</w:t>
            </w:r>
          </w:p>
        </w:tc>
        <w:tc>
          <w:tcPr>
            <w:tcW w:w="3108" w:type="dxa"/>
            <w:gridSpan w:val="2"/>
            <w:tcBorders>
              <w:top w:val="single" w:sz="8" w:space="0" w:color="000000"/>
              <w:left w:val="single" w:sz="6" w:space="0" w:color="000000"/>
              <w:bottom w:val="single" w:sz="8" w:space="0" w:color="000000"/>
            </w:tcBorders>
            <w:shd w:val="clear" w:color="auto" w:fill="auto"/>
          </w:tcPr>
          <w:p w14:paraId="3B57BD9B" w14:textId="77777777" w:rsidR="00FD21BF" w:rsidRDefault="00FD21BF" w:rsidP="005A74E5">
            <w:pPr>
              <w:spacing w:before="60" w:after="60" w:line="240" w:lineRule="auto"/>
            </w:pPr>
            <w:r>
              <w:rPr>
                <w:rFonts w:ascii="Arial" w:hAnsi="Arial" w:cs="Arial"/>
                <w:sz w:val="16"/>
                <w:szCs w:val="16"/>
              </w:rPr>
              <w:t>Uczeń określa główną myśl tekstu oraz znajduje określone informacje w tekstach dotyczących stylu życia, odżywiania się oraz korzystania z nowoczesnych technologii, popełniając nieliczne błędy; na ogół poprawnie odpowiada na pytania.</w:t>
            </w:r>
          </w:p>
        </w:tc>
        <w:tc>
          <w:tcPr>
            <w:tcW w:w="3119" w:type="dxa"/>
            <w:tcBorders>
              <w:top w:val="single" w:sz="8" w:space="0" w:color="000000"/>
              <w:left w:val="single" w:sz="6" w:space="0" w:color="000000"/>
              <w:bottom w:val="single" w:sz="8" w:space="0" w:color="000000"/>
            </w:tcBorders>
            <w:shd w:val="clear" w:color="auto" w:fill="auto"/>
          </w:tcPr>
          <w:p w14:paraId="3011BEF2" w14:textId="77777777" w:rsidR="00FD21BF" w:rsidRDefault="00FD21BF" w:rsidP="005A74E5">
            <w:pPr>
              <w:spacing w:before="60" w:after="60" w:line="240" w:lineRule="auto"/>
            </w:pPr>
            <w:r>
              <w:rPr>
                <w:rFonts w:ascii="Arial" w:hAnsi="Arial" w:cs="Arial"/>
                <w:sz w:val="16"/>
                <w:szCs w:val="16"/>
              </w:rPr>
              <w:t>Uczeń określa główną myśl tekstu oraz znajduje określone informacje w tekstach dotyczących stylu życia, odżywiania się oraz korzystania z nowoczesnych technologii, popełniając liczne błędy; odpowiadając na pytania popełnia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3D72960" w14:textId="77777777" w:rsidR="00FD21BF" w:rsidRDefault="00FD21BF" w:rsidP="005A74E5">
            <w:pPr>
              <w:spacing w:before="60" w:after="60" w:line="240" w:lineRule="auto"/>
            </w:pPr>
            <w:r>
              <w:rPr>
                <w:rFonts w:ascii="Arial" w:hAnsi="Arial" w:cs="Arial"/>
                <w:sz w:val="16"/>
                <w:szCs w:val="16"/>
              </w:rPr>
              <w:t>Uczeń określa główną myśl tekstu oraz znajduje określone informacje w tekstach dotyczących stylu życia, odżywiania się oraz korzystania z nowoczesnych technologii, popełniając bardzo liczne błędy; odpowiadając na pytania popełnia bardzo liczne błędy.</w:t>
            </w:r>
          </w:p>
        </w:tc>
      </w:tr>
      <w:tr w:rsidR="00FD21BF" w14:paraId="45B65478"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1FC52236" w14:textId="77777777" w:rsidR="00FD21BF" w:rsidRDefault="00FD21BF" w:rsidP="005A74E5">
            <w:pPr>
              <w:spacing w:before="60" w:after="60" w:line="240" w:lineRule="auto"/>
            </w:pPr>
            <w:r>
              <w:rPr>
                <w:rFonts w:ascii="Arial" w:hAnsi="Arial" w:cs="Arial"/>
                <w:sz w:val="16"/>
                <w:szCs w:val="16"/>
              </w:rPr>
              <w:t>Reagowanie na wypowiedzi – udzielanie i uzyskiwanie informacji</w:t>
            </w:r>
          </w:p>
        </w:tc>
        <w:tc>
          <w:tcPr>
            <w:tcW w:w="2987" w:type="dxa"/>
            <w:tcBorders>
              <w:top w:val="single" w:sz="8" w:space="0" w:color="000000"/>
              <w:left w:val="single" w:sz="6" w:space="0" w:color="000000"/>
              <w:bottom w:val="single" w:sz="8" w:space="0" w:color="000000"/>
            </w:tcBorders>
            <w:shd w:val="clear" w:color="auto" w:fill="auto"/>
          </w:tcPr>
          <w:p w14:paraId="68BE3593" w14:textId="77777777" w:rsidR="00FD21BF" w:rsidRDefault="00FD21BF" w:rsidP="005A74E5">
            <w:pPr>
              <w:spacing w:before="60" w:after="60" w:line="240" w:lineRule="auto"/>
            </w:pPr>
            <w:r>
              <w:rPr>
                <w:rFonts w:ascii="Arial" w:hAnsi="Arial" w:cs="Arial"/>
                <w:sz w:val="16"/>
                <w:szCs w:val="16"/>
              </w:rPr>
              <w:t>Uczeń w sposób płynny pyta i udziela informacji na temat czynności codziennych, nawyków żywieniowych oraz korzystania z nowoczesnych środków komunikacji,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641A3EF0" w14:textId="77777777" w:rsidR="00FD21BF" w:rsidRDefault="00FD21BF" w:rsidP="005A74E5">
            <w:pPr>
              <w:spacing w:before="60" w:after="60" w:line="240" w:lineRule="auto"/>
            </w:pPr>
            <w:r>
              <w:rPr>
                <w:rFonts w:ascii="Arial" w:hAnsi="Arial" w:cs="Arial"/>
                <w:sz w:val="16"/>
                <w:szCs w:val="16"/>
              </w:rPr>
              <w:t>Uczeń pyta i udziela informacji na temat czynności codziennych, nawyków żywieniowych oraz korzystania z nowoczesnych środków komunikacji, popełniając nieliczne błędy językowe, które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5DED64A9" w14:textId="77777777" w:rsidR="00FD21BF" w:rsidRDefault="00FD21BF" w:rsidP="005A74E5">
            <w:pPr>
              <w:spacing w:before="60" w:after="60" w:line="240" w:lineRule="auto"/>
            </w:pPr>
            <w:r>
              <w:rPr>
                <w:rFonts w:ascii="Arial" w:hAnsi="Arial" w:cs="Arial"/>
                <w:sz w:val="16"/>
                <w:szCs w:val="16"/>
              </w:rPr>
              <w:t>Uczeń pyta i udziela informacji na temat czynności codziennych, nawyków żywieniowych oraz korzystania z nowoczesnych środków komunikacji, popełniając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773BA1AD" w14:textId="77777777" w:rsidR="00FD21BF" w:rsidRDefault="00FD21BF" w:rsidP="005A74E5">
            <w:pPr>
              <w:spacing w:before="60" w:after="60" w:line="240" w:lineRule="auto"/>
            </w:pPr>
            <w:r>
              <w:rPr>
                <w:rFonts w:ascii="Arial" w:hAnsi="Arial" w:cs="Arial"/>
                <w:sz w:val="16"/>
                <w:szCs w:val="16"/>
              </w:rPr>
              <w:t>Uczeń nieudolnie pyta i udziela informacji na temat czynności codziennych, nawyków żywieniowych oraz korzystania z nowoczesnych środków komunikacji, popełniając liczne błędy językowe, które w znacznym stopniu zakłócają komunikację.</w:t>
            </w:r>
          </w:p>
        </w:tc>
      </w:tr>
      <w:tr w:rsidR="00FD21BF" w14:paraId="4C4AF0F8"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ED36BB6" w14:textId="77777777" w:rsidR="00FD21BF" w:rsidRDefault="00FD21BF" w:rsidP="005A74E5">
            <w:pPr>
              <w:spacing w:before="60" w:after="60" w:line="240" w:lineRule="auto"/>
            </w:pPr>
            <w:r>
              <w:rPr>
                <w:rFonts w:ascii="Arial" w:hAnsi="Arial" w:cs="Arial"/>
                <w:sz w:val="16"/>
                <w:szCs w:val="16"/>
              </w:rPr>
              <w:t>Tworzenie wypowiedzi ustnej – opisywanie swoich doświadczeń, pytanie o pozwolenie i udzielanie zgody, udzielanie rad</w:t>
            </w:r>
          </w:p>
          <w:p w14:paraId="0FD82972" w14:textId="77777777" w:rsidR="00FD21BF" w:rsidRDefault="00FD21BF" w:rsidP="005A74E5">
            <w:pPr>
              <w:spacing w:before="60" w:after="60" w:line="240" w:lineRule="auto"/>
              <w:rPr>
                <w:rFonts w:ascii="Arial" w:hAnsi="Arial" w:cs="Arial"/>
                <w:sz w:val="16"/>
                <w:szCs w:val="16"/>
              </w:rPr>
            </w:pPr>
          </w:p>
          <w:p w14:paraId="72BAA57F" w14:textId="77777777" w:rsidR="00FD21BF" w:rsidRDefault="00FD21BF" w:rsidP="005A74E5">
            <w:pPr>
              <w:spacing w:before="60" w:after="60" w:line="240" w:lineRule="auto"/>
              <w:rPr>
                <w:rFonts w:ascii="Arial" w:hAnsi="Arial" w:cs="Arial"/>
                <w:sz w:val="16"/>
                <w:szCs w:val="16"/>
              </w:rPr>
            </w:pPr>
          </w:p>
          <w:p w14:paraId="7D6BE3FB"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2F161549" w14:textId="77777777" w:rsidR="00FD21BF" w:rsidRDefault="00FD21BF" w:rsidP="005A74E5">
            <w:pPr>
              <w:spacing w:before="60" w:after="60" w:line="240" w:lineRule="auto"/>
            </w:pPr>
            <w:r>
              <w:rPr>
                <w:rFonts w:ascii="Arial" w:hAnsi="Arial" w:cs="Arial"/>
                <w:sz w:val="16"/>
                <w:szCs w:val="16"/>
              </w:rPr>
              <w:t>Uczeń w sposób płynny wyraża i opisuje swoje doświadczenia, wyraża i uzasadnia swoje opinie, opisuje ilustracje, wyraża preferencje a także porównuje sposoby podróżowania,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7D3B6A28" w14:textId="77777777" w:rsidR="00FD21BF" w:rsidRDefault="00FD21BF" w:rsidP="005A74E5">
            <w:pPr>
              <w:spacing w:before="60" w:after="60" w:line="240" w:lineRule="auto"/>
            </w:pPr>
            <w:r>
              <w:rPr>
                <w:rFonts w:ascii="Arial" w:hAnsi="Arial" w:cs="Arial"/>
                <w:sz w:val="16"/>
                <w:szCs w:val="16"/>
              </w:rPr>
              <w:t>Uczeń wyraża i opisuje swoje doświadczenia, wyraża i uzasadnia swoje opinie, opisuje ilustracje, wyraża preferencje a także porównuje sposoby podróżowania,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6B647C29" w14:textId="77777777" w:rsidR="00FD21BF" w:rsidRDefault="00FD21BF" w:rsidP="005A74E5">
            <w:pPr>
              <w:spacing w:before="60" w:after="60" w:line="240" w:lineRule="auto"/>
            </w:pPr>
            <w:r>
              <w:rPr>
                <w:rFonts w:ascii="Arial" w:hAnsi="Arial" w:cs="Arial"/>
                <w:sz w:val="16"/>
                <w:szCs w:val="16"/>
              </w:rPr>
              <w:t>Uczeń wyraża i opisuje swoje doświadczenia, wyraża i uzasadnia swoje opinie, opisuje ilustracje, wyraża preferencje a także porównuje sposoby podróżowania,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8FC2603" w14:textId="77777777" w:rsidR="00FD21BF" w:rsidRDefault="00FD21BF" w:rsidP="005A74E5">
            <w:pPr>
              <w:spacing w:before="60" w:after="60" w:line="240" w:lineRule="auto"/>
            </w:pPr>
            <w:r>
              <w:rPr>
                <w:rFonts w:ascii="Arial" w:hAnsi="Arial" w:cs="Arial"/>
                <w:sz w:val="16"/>
                <w:szCs w:val="16"/>
              </w:rPr>
              <w:t>Uczeń nieudolnie wyraża i opisuje swoje doświadczenia, wyraża i uzasadnia swoje opinie, opisuje ilustracje, wyraża preferencje a także porównuje sposoby podróżowania, popełniając liczne błędy językowe, które w znacznym stopniu wpływają na właściwe zrozumienie wypowiedzi.</w:t>
            </w:r>
          </w:p>
        </w:tc>
      </w:tr>
      <w:tr w:rsidR="00FD21BF" w14:paraId="1098033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20B368D" w14:textId="77777777" w:rsidR="00FD21BF" w:rsidRDefault="00FD21BF" w:rsidP="005A74E5">
            <w:pPr>
              <w:spacing w:before="60" w:after="60" w:line="240" w:lineRule="auto"/>
            </w:pPr>
            <w:r>
              <w:rPr>
                <w:rFonts w:ascii="Arial" w:hAnsi="Arial" w:cs="Arial"/>
                <w:sz w:val="16"/>
                <w:szCs w:val="16"/>
              </w:rPr>
              <w:t>Tworzenie wypowiedzi pisemnej – wiadomość email, notatka, wpis na forum</w:t>
            </w:r>
          </w:p>
        </w:tc>
        <w:tc>
          <w:tcPr>
            <w:tcW w:w="2987" w:type="dxa"/>
            <w:tcBorders>
              <w:top w:val="single" w:sz="8" w:space="0" w:color="000000"/>
              <w:left w:val="single" w:sz="6" w:space="0" w:color="000000"/>
              <w:bottom w:val="single" w:sz="8" w:space="0" w:color="000000"/>
            </w:tcBorders>
            <w:shd w:val="clear" w:color="auto" w:fill="auto"/>
          </w:tcPr>
          <w:p w14:paraId="3338C4F9" w14:textId="77777777" w:rsidR="00FD21BF" w:rsidRPr="003853FE" w:rsidRDefault="00FD21BF" w:rsidP="005A74E5">
            <w:pPr>
              <w:spacing w:before="60" w:after="60" w:line="240" w:lineRule="auto"/>
              <w:rPr>
                <w:rFonts w:ascii="Arial" w:hAnsi="Arial" w:cs="Arial"/>
                <w:sz w:val="16"/>
                <w:szCs w:val="16"/>
              </w:rPr>
            </w:pPr>
            <w:r>
              <w:rPr>
                <w:rFonts w:ascii="Arial" w:hAnsi="Arial" w:cs="Arial"/>
                <w:sz w:val="16"/>
                <w:szCs w:val="16"/>
              </w:rPr>
              <w:t>Uczeń tworzy spójną i logiczną wypowiedź pisemną na temat rutyny dnia codziennego oraz na temat uprawianych sportów i swoich osiągnięć, tworzy</w:t>
            </w:r>
            <w:r w:rsidRPr="00D941F3">
              <w:rPr>
                <w:rFonts w:ascii="Arial" w:hAnsi="Arial" w:cs="Arial"/>
                <w:sz w:val="16"/>
                <w:szCs w:val="16"/>
              </w:rPr>
              <w:t xml:space="preserve"> wiadomość </w:t>
            </w:r>
            <w:r>
              <w:rPr>
                <w:rFonts w:ascii="Arial" w:hAnsi="Arial" w:cs="Arial"/>
                <w:sz w:val="16"/>
                <w:szCs w:val="16"/>
              </w:rPr>
              <w:t>email</w:t>
            </w:r>
            <w:r w:rsidRPr="00D941F3">
              <w:rPr>
                <w:rFonts w:ascii="Arial" w:hAnsi="Arial" w:cs="Arial"/>
                <w:sz w:val="16"/>
                <w:szCs w:val="16"/>
              </w:rPr>
              <w:t xml:space="preserve"> na temat </w:t>
            </w:r>
            <w:r>
              <w:rPr>
                <w:rFonts w:ascii="Arial" w:hAnsi="Arial" w:cs="Arial"/>
                <w:sz w:val="16"/>
                <w:szCs w:val="16"/>
              </w:rPr>
              <w:t>wydarzenia kulturalnego w którym uczestniczył, wiadomość email w której opisuje swoje plany na lato, wiadomość na temat sposobów dotarcia na lotnisko oraz wiadomość email z radą na temat poprawienia sprawności fizycznej, tworzy odpowiedź na wiadomość na forum naukowym, opisując przebieg doświadczenia,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23E940C7" w14:textId="77777777" w:rsidR="00FD21BF" w:rsidRDefault="00FD21BF" w:rsidP="005A74E5">
            <w:pPr>
              <w:spacing w:before="60" w:after="60" w:line="240" w:lineRule="auto"/>
            </w:pPr>
            <w:r>
              <w:rPr>
                <w:rFonts w:ascii="Arial" w:hAnsi="Arial" w:cs="Arial"/>
                <w:sz w:val="16"/>
                <w:szCs w:val="16"/>
              </w:rPr>
              <w:t>Uczeń tworzy w miarę spójną i logiczną wypowiedź pisemną na temat rutyny dnia codziennego oraz na temat uprawianych sportów i swoich osiągnięć, tworzy</w:t>
            </w:r>
            <w:r w:rsidRPr="00D941F3">
              <w:rPr>
                <w:rFonts w:ascii="Arial" w:hAnsi="Arial" w:cs="Arial"/>
                <w:sz w:val="16"/>
                <w:szCs w:val="16"/>
              </w:rPr>
              <w:t xml:space="preserve"> wiadomość </w:t>
            </w:r>
            <w:r>
              <w:rPr>
                <w:rFonts w:ascii="Arial" w:hAnsi="Arial" w:cs="Arial"/>
                <w:sz w:val="16"/>
                <w:szCs w:val="16"/>
              </w:rPr>
              <w:t>email</w:t>
            </w:r>
            <w:r w:rsidRPr="00D941F3">
              <w:rPr>
                <w:rFonts w:ascii="Arial" w:hAnsi="Arial" w:cs="Arial"/>
                <w:sz w:val="16"/>
                <w:szCs w:val="16"/>
              </w:rPr>
              <w:t xml:space="preserve"> na temat </w:t>
            </w:r>
            <w:r>
              <w:rPr>
                <w:rFonts w:ascii="Arial" w:hAnsi="Arial" w:cs="Arial"/>
                <w:sz w:val="16"/>
                <w:szCs w:val="16"/>
              </w:rPr>
              <w:t>wydarzenia kulturalnego w którym uczestniczył, wiadomość email w której opisuje swoje plany na lato, wiadomość na temat sposobów dotarcia na lotnisko oraz wiadomość email z radą na temat poprawienia sprawności fizycznej, tworzy odpowiedź na wiadomość na forum naukowym, opisując przebieg doświadczenia,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4666CE3C" w14:textId="77777777" w:rsidR="00FD21BF" w:rsidRDefault="00FD21BF" w:rsidP="005A74E5">
            <w:pPr>
              <w:spacing w:before="60" w:after="60" w:line="240" w:lineRule="auto"/>
            </w:pPr>
            <w:r>
              <w:rPr>
                <w:rFonts w:ascii="Arial" w:hAnsi="Arial" w:cs="Arial"/>
                <w:sz w:val="16"/>
                <w:szCs w:val="16"/>
              </w:rPr>
              <w:t>Uczeń tworzy niezbyt spójną i logiczną wypowiedź pisemną na temat rutyny dnia codziennego oraz na temat uprawianych sportów i swoich osiągnięć, tworzy</w:t>
            </w:r>
            <w:r w:rsidRPr="00D941F3">
              <w:rPr>
                <w:rFonts w:ascii="Arial" w:hAnsi="Arial" w:cs="Arial"/>
                <w:sz w:val="16"/>
                <w:szCs w:val="16"/>
              </w:rPr>
              <w:t xml:space="preserve"> wiadomość </w:t>
            </w:r>
            <w:r>
              <w:rPr>
                <w:rFonts w:ascii="Arial" w:hAnsi="Arial" w:cs="Arial"/>
                <w:sz w:val="16"/>
                <w:szCs w:val="16"/>
              </w:rPr>
              <w:t>email</w:t>
            </w:r>
            <w:r w:rsidRPr="00D941F3">
              <w:rPr>
                <w:rFonts w:ascii="Arial" w:hAnsi="Arial" w:cs="Arial"/>
                <w:sz w:val="16"/>
                <w:szCs w:val="16"/>
              </w:rPr>
              <w:t xml:space="preserve"> na temat </w:t>
            </w:r>
            <w:r>
              <w:rPr>
                <w:rFonts w:ascii="Arial" w:hAnsi="Arial" w:cs="Arial"/>
                <w:sz w:val="16"/>
                <w:szCs w:val="16"/>
              </w:rPr>
              <w:t>wydarzenia kulturalnego w którym uczestniczył, wiadomość email w której opisuje swoje plany na lato, wiadomość na temat sposobów dotarcia na lotnisko oraz wiadomość email z radą na temat poprawienia sprawności fizycznej, tworzy odpowiedź na wiadomość na forum naukowym, opisując przebieg doświadczenia,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7102B99F" w14:textId="77777777" w:rsidR="00FD21BF" w:rsidRDefault="00FD21BF" w:rsidP="005A74E5">
            <w:pPr>
              <w:spacing w:before="60" w:after="60" w:line="240" w:lineRule="auto"/>
            </w:pPr>
            <w:r>
              <w:rPr>
                <w:rFonts w:ascii="Arial" w:hAnsi="Arial" w:cs="Arial"/>
                <w:sz w:val="16"/>
                <w:szCs w:val="16"/>
              </w:rPr>
              <w:t>Uczeń tworzy niespójną i nielogiczną wypowiedź pisemną na temat rutyny dnia codziennego oraz na temat uprawianych sportów i swoich osiągnięć, tworzy</w:t>
            </w:r>
            <w:r w:rsidRPr="00D941F3">
              <w:rPr>
                <w:rFonts w:ascii="Arial" w:hAnsi="Arial" w:cs="Arial"/>
                <w:sz w:val="16"/>
                <w:szCs w:val="16"/>
              </w:rPr>
              <w:t xml:space="preserve"> wiadomość </w:t>
            </w:r>
            <w:r>
              <w:rPr>
                <w:rFonts w:ascii="Arial" w:hAnsi="Arial" w:cs="Arial"/>
                <w:sz w:val="16"/>
                <w:szCs w:val="16"/>
              </w:rPr>
              <w:t>email</w:t>
            </w:r>
            <w:r w:rsidRPr="00D941F3">
              <w:rPr>
                <w:rFonts w:ascii="Arial" w:hAnsi="Arial" w:cs="Arial"/>
                <w:sz w:val="16"/>
                <w:szCs w:val="16"/>
              </w:rPr>
              <w:t xml:space="preserve"> na temat </w:t>
            </w:r>
            <w:r>
              <w:rPr>
                <w:rFonts w:ascii="Arial" w:hAnsi="Arial" w:cs="Arial"/>
                <w:sz w:val="16"/>
                <w:szCs w:val="16"/>
              </w:rPr>
              <w:t>wydarzenia kulturalnego w którym uczestniczył, wiadomość email w której opisuje swoje plany na lato, wiadomość na temat sposobów dotarcia na lotnisko oraz wiadomość email z radą na temat poprawienia sprawności fizycznej, tworzy odpowiedź na wiadomość na forum naukowym, opisując przebieg doświadczenia, zbudowaną z trudnych do powiązania fragmentów, popełniając błędy językowe, które w znacznym stopniu wpływają na zrozumienie wypowiedzi; nie zachowuje właściwej formy i stylu.</w:t>
            </w:r>
          </w:p>
        </w:tc>
      </w:tr>
      <w:tr w:rsidR="00FD21BF" w14:paraId="74E9C26A"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2BF6783" w14:textId="77777777" w:rsidR="00FD21BF" w:rsidRDefault="00FD21BF" w:rsidP="005A74E5">
            <w:pPr>
              <w:spacing w:before="60" w:after="60" w:line="240" w:lineRule="auto"/>
            </w:pPr>
            <w:r>
              <w:rPr>
                <w:rFonts w:ascii="Arial" w:hAnsi="Arial" w:cs="Arial"/>
                <w:sz w:val="16"/>
                <w:szCs w:val="16"/>
              </w:rPr>
              <w:lastRenderedPageBreak/>
              <w:t>Przetwarzanie tekstu –</w:t>
            </w:r>
          </w:p>
          <w:p w14:paraId="73F2D7F7" w14:textId="77777777" w:rsidR="00FD21BF" w:rsidRDefault="00FD21BF" w:rsidP="005A74E5">
            <w:pPr>
              <w:spacing w:before="60" w:after="60" w:line="240" w:lineRule="auto"/>
            </w:pPr>
            <w:r>
              <w:rPr>
                <w:rFonts w:ascii="Arial" w:hAnsi="Arial" w:cs="Arial"/>
                <w:sz w:val="16"/>
                <w:szCs w:val="16"/>
              </w:rPr>
              <w:t>mediacja</w:t>
            </w:r>
          </w:p>
          <w:p w14:paraId="46541498"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22A6DA6C" w14:textId="77777777" w:rsidR="00FD21BF" w:rsidRDefault="00FD21BF" w:rsidP="005A74E5">
            <w:pPr>
              <w:spacing w:before="60" w:after="60" w:line="240" w:lineRule="auto"/>
            </w:pPr>
            <w:r>
              <w:rPr>
                <w:rFonts w:ascii="Arial" w:hAnsi="Arial" w:cs="Arial"/>
                <w:sz w:val="16"/>
                <w:szCs w:val="16"/>
              </w:rPr>
              <w:t>Uczeń parafrazuje i tłumaczy zdania i fragmenty zdań; stosuje odpowiedni zakres środków leksykalno-gramatycznych, popełniając sporadycznie błędy niezakłócające komunikacji.</w:t>
            </w:r>
          </w:p>
        </w:tc>
        <w:tc>
          <w:tcPr>
            <w:tcW w:w="3108" w:type="dxa"/>
            <w:gridSpan w:val="2"/>
            <w:tcBorders>
              <w:top w:val="single" w:sz="8" w:space="0" w:color="000000"/>
              <w:left w:val="single" w:sz="6" w:space="0" w:color="000000"/>
              <w:bottom w:val="single" w:sz="8" w:space="0" w:color="000000"/>
            </w:tcBorders>
            <w:shd w:val="clear" w:color="auto" w:fill="auto"/>
          </w:tcPr>
          <w:p w14:paraId="7616147B"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t>Uczeń na ogół parafrazuje i tłumaczy zdania i fragmenty zdań; stosuje zadowalający zakres środków leksykalno-gramatycznych, popełniając niewielkie dość liczne błędy 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14:paraId="481CBC2D" w14:textId="77777777" w:rsidR="00FD21BF" w:rsidRDefault="00FD21BF" w:rsidP="005A74E5">
            <w:pPr>
              <w:spacing w:before="60" w:after="60" w:line="240" w:lineRule="auto"/>
            </w:pPr>
            <w:r>
              <w:rPr>
                <w:rFonts w:ascii="Arial" w:hAnsi="Arial" w:cs="Arial"/>
                <w:sz w:val="16"/>
                <w:szCs w:val="16"/>
              </w:rPr>
              <w:t>Uczeń z pewną trudnością, parafrazuje, tłumaczy zdania i fragmenty zdań; stosuje ograniczony zakres środków leksykalno-gramatycznych,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16BF02E" w14:textId="77777777" w:rsidR="00FD21BF" w:rsidRDefault="00FD21BF" w:rsidP="005A74E5">
            <w:pPr>
              <w:spacing w:before="60" w:after="60" w:line="240" w:lineRule="auto"/>
            </w:pPr>
            <w:r>
              <w:rPr>
                <w:rFonts w:ascii="Arial" w:hAnsi="Arial" w:cs="Arial"/>
                <w:sz w:val="16"/>
                <w:szCs w:val="16"/>
              </w:rPr>
              <w:t>Uczeń nieudolnie, parafrazuje, tłumaczy zdania i fragmenty zdań stosując bardzo ograniczony zakres środków leksykalno-gramatycznych i popełniając bardzo liczne błędy językowe, które w znacznym stopniu wpływają na komunikację.</w:t>
            </w:r>
          </w:p>
        </w:tc>
      </w:tr>
      <w:tr w:rsidR="00FD21BF" w14:paraId="04C264CD"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46D45511" w14:textId="77777777" w:rsidR="00FD21BF" w:rsidRDefault="00FD21BF" w:rsidP="005A74E5">
            <w:pPr>
              <w:spacing w:before="60" w:after="60" w:line="240" w:lineRule="auto"/>
              <w:jc w:val="center"/>
            </w:pPr>
            <w:r>
              <w:rPr>
                <w:rFonts w:ascii="Arial" w:hAnsi="Arial" w:cs="Arial"/>
                <w:b/>
                <w:bCs/>
                <w:color w:val="FFFFFF"/>
                <w:sz w:val="18"/>
                <w:szCs w:val="18"/>
              </w:rPr>
              <w:t xml:space="preserve">UNIT 1 </w:t>
            </w:r>
          </w:p>
        </w:tc>
        <w:tc>
          <w:tcPr>
            <w:tcW w:w="47" w:type="dxa"/>
            <w:gridSpan w:val="2"/>
            <w:tcBorders>
              <w:left w:val="single" w:sz="6" w:space="0" w:color="FFFFFF"/>
            </w:tcBorders>
            <w:shd w:val="clear" w:color="auto" w:fill="auto"/>
          </w:tcPr>
          <w:p w14:paraId="5AD0510E" w14:textId="77777777" w:rsidR="00FD21BF" w:rsidRDefault="00FD21BF" w:rsidP="005A74E5">
            <w:pPr>
              <w:snapToGrid w:val="0"/>
              <w:rPr>
                <w:rFonts w:ascii="Arial" w:hAnsi="Arial" w:cs="Arial"/>
                <w:b/>
                <w:bCs/>
                <w:color w:val="FFFFFF"/>
                <w:sz w:val="18"/>
                <w:szCs w:val="18"/>
              </w:rPr>
            </w:pPr>
          </w:p>
        </w:tc>
      </w:tr>
      <w:tr w:rsidR="00FD21BF" w14:paraId="1293A92D"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30A1B05D"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45F7B9D9"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4BA1A069" w14:textId="77777777" w:rsidR="00FD21BF" w:rsidRDefault="00FD21BF" w:rsidP="005A74E5">
            <w:pPr>
              <w:snapToGrid w:val="0"/>
              <w:rPr>
                <w:rFonts w:ascii="Arial" w:hAnsi="Arial" w:cs="Arial"/>
                <w:b/>
                <w:bCs/>
                <w:sz w:val="18"/>
                <w:szCs w:val="18"/>
              </w:rPr>
            </w:pPr>
          </w:p>
        </w:tc>
      </w:tr>
      <w:tr w:rsidR="00FD21BF" w14:paraId="6A2F59A9"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45CDCC55"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0324C06F"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33F716DA"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29346957"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5AB9E54D"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289EABBE" w14:textId="77777777" w:rsidR="00FD21BF" w:rsidRDefault="00FD21BF" w:rsidP="005A74E5">
            <w:pPr>
              <w:snapToGrid w:val="0"/>
              <w:rPr>
                <w:rFonts w:ascii="Arial" w:hAnsi="Arial" w:cs="Arial"/>
                <w:b/>
                <w:bCs/>
                <w:sz w:val="18"/>
                <w:szCs w:val="18"/>
              </w:rPr>
            </w:pPr>
          </w:p>
        </w:tc>
      </w:tr>
      <w:tr w:rsidR="00FD21BF" w14:paraId="0F9B4504"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58F86BB" w14:textId="77777777" w:rsidR="00FD21BF" w:rsidRDefault="00FD21BF" w:rsidP="005A74E5">
            <w:pPr>
              <w:spacing w:before="60" w:after="60" w:line="240" w:lineRule="auto"/>
            </w:pPr>
            <w:r>
              <w:rPr>
                <w:rFonts w:ascii="Arial" w:hAnsi="Arial" w:cs="Arial"/>
                <w:sz w:val="16"/>
                <w:szCs w:val="16"/>
              </w:rPr>
              <w:t xml:space="preserve">Znajomość środków językowych </w:t>
            </w:r>
            <w:r>
              <w:rPr>
                <w:rFonts w:ascii="Arial" w:hAnsi="Arial" w:cs="Arial"/>
                <w:sz w:val="16"/>
                <w:szCs w:val="16"/>
              </w:rPr>
              <w:br/>
              <w:t>Gramatyka i słownictwo</w:t>
            </w:r>
          </w:p>
        </w:tc>
        <w:tc>
          <w:tcPr>
            <w:tcW w:w="2987" w:type="dxa"/>
            <w:tcBorders>
              <w:top w:val="single" w:sz="8" w:space="0" w:color="000000"/>
              <w:left w:val="single" w:sz="6" w:space="0" w:color="000000"/>
              <w:bottom w:val="single" w:sz="8" w:space="0" w:color="000000"/>
            </w:tcBorders>
            <w:shd w:val="clear" w:color="auto" w:fill="auto"/>
          </w:tcPr>
          <w:p w14:paraId="5E3081B5" w14:textId="77777777" w:rsidR="00FD21BF" w:rsidRPr="00100FD1" w:rsidRDefault="00FD21BF" w:rsidP="005A74E5">
            <w:pPr>
              <w:spacing w:before="60" w:after="60" w:line="240" w:lineRule="auto"/>
              <w:rPr>
                <w:rFonts w:ascii="Arial" w:hAnsi="Arial" w:cs="Arial"/>
                <w:sz w:val="16"/>
                <w:szCs w:val="16"/>
              </w:rPr>
            </w:pPr>
            <w:r>
              <w:rPr>
                <w:rFonts w:ascii="Arial" w:hAnsi="Arial" w:cs="Arial"/>
                <w:sz w:val="16"/>
                <w:szCs w:val="16"/>
              </w:rPr>
              <w:t>Uczeń poprawnie stosuje poznane słownictwo z Unitu 1 (w tym m.in. słownictwo związane z cechami wyglądu zewnętrznego, opisywaniem trendów w modzie i ubrań, cechami charakteru, przymiotnikami złożonymi opisującymi wygląd zewnętrzny, liczbami i systemami miar, cechami zewnętrznymi zwierząt, opisywaniem wyglądu, zwrotów służących do spekulowania, zwrotów związanych z opisywaniem zdjęć, wyrażeń typowych w potocznej korespondencji mailowej, w</w:t>
            </w:r>
            <w:r w:rsidRPr="00D941F3">
              <w:rPr>
                <w:rFonts w:ascii="Arial" w:hAnsi="Arial" w:cs="Arial"/>
                <w:sz w:val="16"/>
                <w:szCs w:val="16"/>
              </w:rPr>
              <w:t xml:space="preserve">yrażenia służące do </w:t>
            </w:r>
            <w:r>
              <w:rPr>
                <w:rFonts w:ascii="Arial" w:hAnsi="Arial" w:cs="Arial"/>
                <w:sz w:val="16"/>
                <w:szCs w:val="16"/>
              </w:rPr>
              <w:t>określania celów ); bezbłędnie lub niemal bezbłędnie posługuje się czasam</w:t>
            </w:r>
            <w:r w:rsidRPr="00100FD1">
              <w:rPr>
                <w:rFonts w:ascii="Arial" w:hAnsi="Arial" w:cs="Arial"/>
                <w:sz w:val="16"/>
                <w:szCs w:val="16"/>
              </w:rPr>
              <w:t>i</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sidRPr="00100FD1">
              <w:rPr>
                <w:rFonts w:ascii="Arial" w:hAnsi="Arial" w:cs="Arial"/>
                <w:i/>
                <w:sz w:val="16"/>
                <w:szCs w:val="16"/>
              </w:rPr>
              <w:t>simple</w:t>
            </w:r>
            <w:proofErr w:type="spellEnd"/>
            <w:r>
              <w:rPr>
                <w:rFonts w:ascii="Arial" w:hAnsi="Arial" w:cs="Arial"/>
                <w:i/>
                <w:sz w:val="16"/>
                <w:szCs w:val="16"/>
              </w:rPr>
              <w:t xml:space="preserve"> </w:t>
            </w:r>
            <w:r w:rsidRPr="00100FD1">
              <w:rPr>
                <w:rFonts w:ascii="Arial" w:hAnsi="Arial" w:cs="Arial"/>
                <w:sz w:val="16"/>
                <w:szCs w:val="16"/>
              </w:rPr>
              <w:t xml:space="preserve">i </w:t>
            </w:r>
            <w:proofErr w:type="spellStart"/>
            <w:r w:rsidRPr="00100FD1">
              <w:rPr>
                <w:rFonts w:ascii="Arial" w:hAnsi="Arial" w:cs="Arial"/>
                <w:i/>
                <w:sz w:val="16"/>
                <w:szCs w:val="16"/>
              </w:rPr>
              <w:t>present</w:t>
            </w:r>
            <w:proofErr w:type="spellEnd"/>
            <w:r w:rsidRPr="00100FD1">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sz w:val="16"/>
                <w:szCs w:val="16"/>
              </w:rPr>
              <w:t xml:space="preserve"> </w:t>
            </w:r>
            <w:r w:rsidRPr="00100FD1">
              <w:rPr>
                <w:rFonts w:ascii="Arial" w:hAnsi="Arial" w:cs="Arial"/>
                <w:sz w:val="16"/>
                <w:szCs w:val="16"/>
              </w:rPr>
              <w:t xml:space="preserve">stosuje </w:t>
            </w:r>
            <w:r>
              <w:rPr>
                <w:rFonts w:ascii="Arial" w:hAnsi="Arial" w:cs="Arial"/>
                <w:sz w:val="16"/>
                <w:szCs w:val="16"/>
              </w:rPr>
              <w:t>k</w:t>
            </w:r>
            <w:r w:rsidRPr="000D02F6">
              <w:rPr>
                <w:rFonts w:ascii="Arial" w:hAnsi="Arial" w:cs="Arial"/>
                <w:sz w:val="16"/>
                <w:szCs w:val="16"/>
              </w:rPr>
              <w:t>on</w:t>
            </w:r>
            <w:r>
              <w:rPr>
                <w:rFonts w:ascii="Arial" w:hAnsi="Arial" w:cs="Arial"/>
                <w:sz w:val="16"/>
                <w:szCs w:val="16"/>
              </w:rPr>
              <w:t xml:space="preserve">strukcje czasownikowe </w:t>
            </w:r>
            <w:proofErr w:type="spellStart"/>
            <w:r w:rsidRPr="000D02F6">
              <w:rPr>
                <w:rFonts w:ascii="Arial" w:hAnsi="Arial" w:cs="Arial"/>
                <w:i/>
                <w:sz w:val="16"/>
                <w:szCs w:val="16"/>
              </w:rPr>
              <w:t>verb</w:t>
            </w:r>
            <w:r>
              <w:rPr>
                <w:rFonts w:ascii="Arial" w:hAnsi="Arial" w:cs="Arial"/>
                <w:i/>
                <w:sz w:val="16"/>
                <w:szCs w:val="16"/>
              </w:rPr>
              <w:t>+infinitive</w:t>
            </w:r>
            <w:proofErr w:type="spellEnd"/>
            <w:r>
              <w:rPr>
                <w:rFonts w:ascii="Arial" w:hAnsi="Arial" w:cs="Arial"/>
                <w:i/>
                <w:sz w:val="16"/>
                <w:szCs w:val="16"/>
              </w:rPr>
              <w:t>,</w:t>
            </w:r>
            <w:r w:rsidRPr="000D02F6">
              <w:rPr>
                <w:rFonts w:ascii="Arial" w:hAnsi="Arial" w:cs="Arial"/>
                <w:sz w:val="16"/>
                <w:szCs w:val="16"/>
              </w:rPr>
              <w:t xml:space="preserve"> oraz </w:t>
            </w:r>
            <w:proofErr w:type="spellStart"/>
            <w:r>
              <w:rPr>
                <w:rFonts w:ascii="Arial" w:hAnsi="Arial" w:cs="Arial"/>
                <w:i/>
                <w:sz w:val="16"/>
                <w:szCs w:val="16"/>
              </w:rPr>
              <w:t>verb</w:t>
            </w:r>
            <w:proofErr w:type="spellEnd"/>
            <w:r>
              <w:rPr>
                <w:rFonts w:ascii="Arial" w:hAnsi="Arial" w:cs="Arial"/>
                <w:i/>
                <w:sz w:val="16"/>
                <w:szCs w:val="16"/>
              </w:rPr>
              <w:t>+ -</w:t>
            </w:r>
            <w:proofErr w:type="spellStart"/>
            <w:r w:rsidRPr="000D02F6">
              <w:rPr>
                <w:rFonts w:ascii="Arial" w:hAnsi="Arial" w:cs="Arial"/>
                <w:i/>
                <w:sz w:val="16"/>
                <w:szCs w:val="16"/>
              </w:rPr>
              <w:t>ing</w:t>
            </w:r>
            <w:proofErr w:type="spellEnd"/>
            <w:r>
              <w:rPr>
                <w:rFonts w:ascii="Arial" w:hAnsi="Arial" w:cs="Arial"/>
                <w:sz w:val="16"/>
                <w:szCs w:val="16"/>
              </w:rPr>
              <w:t xml:space="preserve">, </w:t>
            </w:r>
            <w:proofErr w:type="spellStart"/>
            <w:r>
              <w:rPr>
                <w:rFonts w:ascii="Arial" w:hAnsi="Arial" w:cs="Arial"/>
                <w:sz w:val="16"/>
                <w:szCs w:val="16"/>
              </w:rPr>
              <w:t>verb+</w:t>
            </w:r>
            <w:r w:rsidRPr="003F4728">
              <w:rPr>
                <w:rFonts w:ascii="Arial" w:hAnsi="Arial" w:cs="Arial"/>
                <w:i/>
                <w:sz w:val="16"/>
                <w:szCs w:val="16"/>
              </w:rPr>
              <w:t>bare</w:t>
            </w:r>
            <w:proofErr w:type="spellEnd"/>
            <w:r w:rsidRPr="003F4728">
              <w:rPr>
                <w:rFonts w:ascii="Arial" w:hAnsi="Arial" w:cs="Arial"/>
                <w:i/>
                <w:sz w:val="16"/>
                <w:szCs w:val="16"/>
              </w:rPr>
              <w:t xml:space="preserve"> </w:t>
            </w:r>
            <w:proofErr w:type="spellStart"/>
            <w:r w:rsidRPr="003F4728">
              <w:rPr>
                <w:rFonts w:ascii="Arial" w:hAnsi="Arial" w:cs="Arial"/>
                <w:i/>
                <w:sz w:val="16"/>
                <w:szCs w:val="16"/>
              </w:rPr>
              <w:t>infinitive</w:t>
            </w:r>
            <w:proofErr w:type="spellEnd"/>
            <w:r>
              <w:rPr>
                <w:rFonts w:ascii="Arial" w:hAnsi="Arial" w:cs="Arial"/>
                <w:sz w:val="16"/>
                <w:szCs w:val="16"/>
              </w:rPr>
              <w:t xml:space="preserve"> c</w:t>
            </w:r>
            <w:r w:rsidRPr="000C201D">
              <w:rPr>
                <w:rFonts w:ascii="Arial" w:hAnsi="Arial" w:cs="Arial"/>
                <w:sz w:val="16"/>
                <w:szCs w:val="16"/>
              </w:rPr>
              <w:t>zasownik</w:t>
            </w:r>
            <w:r>
              <w:rPr>
                <w:rFonts w:ascii="Arial" w:hAnsi="Arial" w:cs="Arial"/>
                <w:sz w:val="16"/>
                <w:szCs w:val="16"/>
              </w:rPr>
              <w:t xml:space="preserve">i modalne służące do wyrażania spekulacji: </w:t>
            </w:r>
            <w:proofErr w:type="spellStart"/>
            <w:r w:rsidRPr="003F4728">
              <w:rPr>
                <w:rFonts w:ascii="Arial" w:hAnsi="Arial" w:cs="Arial"/>
                <w:i/>
                <w:sz w:val="16"/>
                <w:szCs w:val="16"/>
              </w:rPr>
              <w:t>may</w:t>
            </w:r>
            <w:proofErr w:type="spellEnd"/>
            <w:r w:rsidRPr="003F4728">
              <w:rPr>
                <w:rFonts w:ascii="Arial" w:hAnsi="Arial" w:cs="Arial"/>
                <w:i/>
                <w:sz w:val="16"/>
                <w:szCs w:val="16"/>
              </w:rPr>
              <w:t>/</w:t>
            </w:r>
            <w:proofErr w:type="spellStart"/>
            <w:r w:rsidRPr="003F4728">
              <w:rPr>
                <w:rFonts w:ascii="Arial" w:hAnsi="Arial" w:cs="Arial"/>
                <w:i/>
                <w:sz w:val="16"/>
                <w:szCs w:val="16"/>
              </w:rPr>
              <w:t>might</w:t>
            </w:r>
            <w:proofErr w:type="spellEnd"/>
            <w:r w:rsidRPr="003F4728">
              <w:rPr>
                <w:rFonts w:ascii="Arial" w:hAnsi="Arial" w:cs="Arial"/>
                <w:i/>
                <w:sz w:val="16"/>
                <w:szCs w:val="16"/>
              </w:rPr>
              <w:t>/</w:t>
            </w:r>
            <w:proofErr w:type="spellStart"/>
            <w:r w:rsidRPr="003F4728">
              <w:rPr>
                <w:rFonts w:ascii="Arial" w:hAnsi="Arial" w:cs="Arial"/>
                <w:i/>
                <w:sz w:val="16"/>
                <w:szCs w:val="16"/>
              </w:rPr>
              <w:t>could</w:t>
            </w:r>
            <w:proofErr w:type="spellEnd"/>
          </w:p>
        </w:tc>
        <w:tc>
          <w:tcPr>
            <w:tcW w:w="3108" w:type="dxa"/>
            <w:gridSpan w:val="2"/>
            <w:tcBorders>
              <w:top w:val="single" w:sz="8" w:space="0" w:color="000000"/>
              <w:left w:val="single" w:sz="6" w:space="0" w:color="000000"/>
              <w:bottom w:val="single" w:sz="8" w:space="0" w:color="000000"/>
            </w:tcBorders>
            <w:shd w:val="clear" w:color="auto" w:fill="auto"/>
          </w:tcPr>
          <w:p w14:paraId="05ECEB6D" w14:textId="77777777" w:rsidR="00FD21BF" w:rsidRDefault="00FD21BF" w:rsidP="005A74E5">
            <w:pPr>
              <w:spacing w:before="60" w:after="60" w:line="240" w:lineRule="auto"/>
            </w:pPr>
            <w:r>
              <w:rPr>
                <w:rFonts w:ascii="Arial" w:hAnsi="Arial" w:cs="Arial"/>
                <w:sz w:val="16"/>
                <w:szCs w:val="16"/>
              </w:rPr>
              <w:t>Uczeń, popełniając nieliczne błędy, stosuje poznane słownictwo z Unitu 1 ((w tym m.in. słownictwo związane z cechami wyglądu zewnętrznego, opisywaniem trendów w modzie i ubrań, cechami charakteru, przymiotnikami złożonymi opisującymi wygląd zewnętrzny, liczbami i systemami miar, cechami zewnętrznymi zwierząt, opisywaniem wyglądu, zwrotów służących do spekulowania, zwrotów związanych z opisywaniem zdjęć, wyrażeń typowych w potocznej korespondencji mailowej, w</w:t>
            </w:r>
            <w:r w:rsidRPr="00D941F3">
              <w:rPr>
                <w:rFonts w:ascii="Arial" w:hAnsi="Arial" w:cs="Arial"/>
                <w:sz w:val="16"/>
                <w:szCs w:val="16"/>
              </w:rPr>
              <w:t xml:space="preserve">yrażenia służące do </w:t>
            </w:r>
            <w:r>
              <w:rPr>
                <w:rFonts w:ascii="Arial" w:hAnsi="Arial" w:cs="Arial"/>
                <w:sz w:val="16"/>
                <w:szCs w:val="16"/>
              </w:rPr>
              <w:t>określania celów ); bezbłędnie lub niemal bezbłędnie posługuje się czasam</w:t>
            </w:r>
            <w:r w:rsidRPr="00100FD1">
              <w:rPr>
                <w:rFonts w:ascii="Arial" w:hAnsi="Arial" w:cs="Arial"/>
                <w:sz w:val="16"/>
                <w:szCs w:val="16"/>
              </w:rPr>
              <w:t>i</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sidRPr="00100FD1">
              <w:rPr>
                <w:rFonts w:ascii="Arial" w:hAnsi="Arial" w:cs="Arial"/>
                <w:i/>
                <w:sz w:val="16"/>
                <w:szCs w:val="16"/>
              </w:rPr>
              <w:t>simple</w:t>
            </w:r>
            <w:proofErr w:type="spellEnd"/>
            <w:r>
              <w:rPr>
                <w:rFonts w:ascii="Arial" w:hAnsi="Arial" w:cs="Arial"/>
                <w:i/>
                <w:sz w:val="16"/>
                <w:szCs w:val="16"/>
              </w:rPr>
              <w:t xml:space="preserve"> </w:t>
            </w:r>
            <w:r w:rsidRPr="00100FD1">
              <w:rPr>
                <w:rFonts w:ascii="Arial" w:hAnsi="Arial" w:cs="Arial"/>
                <w:sz w:val="16"/>
                <w:szCs w:val="16"/>
              </w:rPr>
              <w:t xml:space="preserve">i </w:t>
            </w:r>
            <w:proofErr w:type="spellStart"/>
            <w:r w:rsidRPr="00100FD1">
              <w:rPr>
                <w:rFonts w:ascii="Arial" w:hAnsi="Arial" w:cs="Arial"/>
                <w:i/>
                <w:sz w:val="16"/>
                <w:szCs w:val="16"/>
              </w:rPr>
              <w:t>present</w:t>
            </w:r>
            <w:proofErr w:type="spellEnd"/>
            <w:r w:rsidRPr="00100FD1">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sz w:val="16"/>
                <w:szCs w:val="16"/>
              </w:rPr>
              <w:t xml:space="preserve"> </w:t>
            </w:r>
            <w:r w:rsidRPr="00100FD1">
              <w:rPr>
                <w:rFonts w:ascii="Arial" w:hAnsi="Arial" w:cs="Arial"/>
                <w:sz w:val="16"/>
                <w:szCs w:val="16"/>
              </w:rPr>
              <w:t xml:space="preserve">stosuje </w:t>
            </w:r>
            <w:r>
              <w:rPr>
                <w:rFonts w:ascii="Arial" w:hAnsi="Arial" w:cs="Arial"/>
                <w:sz w:val="16"/>
                <w:szCs w:val="16"/>
              </w:rPr>
              <w:t>k</w:t>
            </w:r>
            <w:r w:rsidRPr="000D02F6">
              <w:rPr>
                <w:rFonts w:ascii="Arial" w:hAnsi="Arial" w:cs="Arial"/>
                <w:sz w:val="16"/>
                <w:szCs w:val="16"/>
              </w:rPr>
              <w:t>on</w:t>
            </w:r>
            <w:r>
              <w:rPr>
                <w:rFonts w:ascii="Arial" w:hAnsi="Arial" w:cs="Arial"/>
                <w:sz w:val="16"/>
                <w:szCs w:val="16"/>
              </w:rPr>
              <w:t xml:space="preserve">strukcje czasownikowe </w:t>
            </w:r>
            <w:proofErr w:type="spellStart"/>
            <w:r w:rsidRPr="000D02F6">
              <w:rPr>
                <w:rFonts w:ascii="Arial" w:hAnsi="Arial" w:cs="Arial"/>
                <w:i/>
                <w:sz w:val="16"/>
                <w:szCs w:val="16"/>
              </w:rPr>
              <w:t>verb</w:t>
            </w:r>
            <w:r>
              <w:rPr>
                <w:rFonts w:ascii="Arial" w:hAnsi="Arial" w:cs="Arial"/>
                <w:i/>
                <w:sz w:val="16"/>
                <w:szCs w:val="16"/>
              </w:rPr>
              <w:t>+infinitive</w:t>
            </w:r>
            <w:proofErr w:type="spellEnd"/>
            <w:r>
              <w:rPr>
                <w:rFonts w:ascii="Arial" w:hAnsi="Arial" w:cs="Arial"/>
                <w:i/>
                <w:sz w:val="16"/>
                <w:szCs w:val="16"/>
              </w:rPr>
              <w:t>,</w:t>
            </w:r>
            <w:r w:rsidRPr="000D02F6">
              <w:rPr>
                <w:rFonts w:ascii="Arial" w:hAnsi="Arial" w:cs="Arial"/>
                <w:sz w:val="16"/>
                <w:szCs w:val="16"/>
              </w:rPr>
              <w:t xml:space="preserve"> oraz </w:t>
            </w:r>
            <w:proofErr w:type="spellStart"/>
            <w:r>
              <w:rPr>
                <w:rFonts w:ascii="Arial" w:hAnsi="Arial" w:cs="Arial"/>
                <w:i/>
                <w:sz w:val="16"/>
                <w:szCs w:val="16"/>
              </w:rPr>
              <w:t>verb</w:t>
            </w:r>
            <w:proofErr w:type="spellEnd"/>
            <w:r>
              <w:rPr>
                <w:rFonts w:ascii="Arial" w:hAnsi="Arial" w:cs="Arial"/>
                <w:i/>
                <w:sz w:val="16"/>
                <w:szCs w:val="16"/>
              </w:rPr>
              <w:t>+ -</w:t>
            </w:r>
            <w:proofErr w:type="spellStart"/>
            <w:r w:rsidRPr="000D02F6">
              <w:rPr>
                <w:rFonts w:ascii="Arial" w:hAnsi="Arial" w:cs="Arial"/>
                <w:i/>
                <w:sz w:val="16"/>
                <w:szCs w:val="16"/>
              </w:rPr>
              <w:t>ing</w:t>
            </w:r>
            <w:proofErr w:type="spellEnd"/>
            <w:r>
              <w:rPr>
                <w:rFonts w:ascii="Arial" w:hAnsi="Arial" w:cs="Arial"/>
                <w:sz w:val="16"/>
                <w:szCs w:val="16"/>
              </w:rPr>
              <w:t xml:space="preserve">, </w:t>
            </w:r>
            <w:proofErr w:type="spellStart"/>
            <w:r>
              <w:rPr>
                <w:rFonts w:ascii="Arial" w:hAnsi="Arial" w:cs="Arial"/>
                <w:sz w:val="16"/>
                <w:szCs w:val="16"/>
              </w:rPr>
              <w:t>verb+</w:t>
            </w:r>
            <w:r w:rsidRPr="003F4728">
              <w:rPr>
                <w:rFonts w:ascii="Arial" w:hAnsi="Arial" w:cs="Arial"/>
                <w:i/>
                <w:sz w:val="16"/>
                <w:szCs w:val="16"/>
              </w:rPr>
              <w:t>bare</w:t>
            </w:r>
            <w:proofErr w:type="spellEnd"/>
            <w:r w:rsidRPr="003F4728">
              <w:rPr>
                <w:rFonts w:ascii="Arial" w:hAnsi="Arial" w:cs="Arial"/>
                <w:i/>
                <w:sz w:val="16"/>
                <w:szCs w:val="16"/>
              </w:rPr>
              <w:t xml:space="preserve"> </w:t>
            </w:r>
            <w:proofErr w:type="spellStart"/>
            <w:r w:rsidRPr="003F4728">
              <w:rPr>
                <w:rFonts w:ascii="Arial" w:hAnsi="Arial" w:cs="Arial"/>
                <w:i/>
                <w:sz w:val="16"/>
                <w:szCs w:val="16"/>
              </w:rPr>
              <w:t>infinitive</w:t>
            </w:r>
            <w:proofErr w:type="spellEnd"/>
            <w:r>
              <w:rPr>
                <w:rFonts w:ascii="Arial" w:hAnsi="Arial" w:cs="Arial"/>
                <w:sz w:val="16"/>
                <w:szCs w:val="16"/>
              </w:rPr>
              <w:t xml:space="preserve"> c</w:t>
            </w:r>
            <w:r w:rsidRPr="000C201D">
              <w:rPr>
                <w:rFonts w:ascii="Arial" w:hAnsi="Arial" w:cs="Arial"/>
                <w:sz w:val="16"/>
                <w:szCs w:val="16"/>
              </w:rPr>
              <w:t>zasownik</w:t>
            </w:r>
            <w:r>
              <w:rPr>
                <w:rFonts w:ascii="Arial" w:hAnsi="Arial" w:cs="Arial"/>
                <w:sz w:val="16"/>
                <w:szCs w:val="16"/>
              </w:rPr>
              <w:t xml:space="preserve">i modalne służące do wyrażania spekulacji: </w:t>
            </w:r>
            <w:proofErr w:type="spellStart"/>
            <w:r w:rsidRPr="003F4728">
              <w:rPr>
                <w:rFonts w:ascii="Arial" w:hAnsi="Arial" w:cs="Arial"/>
                <w:i/>
                <w:sz w:val="16"/>
                <w:szCs w:val="16"/>
              </w:rPr>
              <w:t>may</w:t>
            </w:r>
            <w:proofErr w:type="spellEnd"/>
            <w:r w:rsidRPr="003F4728">
              <w:rPr>
                <w:rFonts w:ascii="Arial" w:hAnsi="Arial" w:cs="Arial"/>
                <w:i/>
                <w:sz w:val="16"/>
                <w:szCs w:val="16"/>
              </w:rPr>
              <w:t>/</w:t>
            </w:r>
            <w:proofErr w:type="spellStart"/>
            <w:r w:rsidRPr="003F4728">
              <w:rPr>
                <w:rFonts w:ascii="Arial" w:hAnsi="Arial" w:cs="Arial"/>
                <w:i/>
                <w:sz w:val="16"/>
                <w:szCs w:val="16"/>
              </w:rPr>
              <w:t>might</w:t>
            </w:r>
            <w:proofErr w:type="spellEnd"/>
            <w:r w:rsidRPr="003F4728">
              <w:rPr>
                <w:rFonts w:ascii="Arial" w:hAnsi="Arial" w:cs="Arial"/>
                <w:i/>
                <w:sz w:val="16"/>
                <w:szCs w:val="16"/>
              </w:rPr>
              <w:t>/</w:t>
            </w:r>
            <w:proofErr w:type="spellStart"/>
            <w:r w:rsidRPr="003F4728">
              <w:rPr>
                <w:rFonts w:ascii="Arial" w:hAnsi="Arial" w:cs="Arial"/>
                <w:i/>
                <w:sz w:val="16"/>
                <w:szCs w:val="16"/>
              </w:rPr>
              <w:t>could</w:t>
            </w:r>
            <w:proofErr w:type="spellEnd"/>
            <w:r>
              <w:rPr>
                <w:rFonts w:ascii="Arial" w:hAnsi="Arial" w:cs="Arial"/>
                <w:sz w:val="16"/>
                <w:szCs w:val="16"/>
              </w:rPr>
              <w:t>, 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6D1072F0" w14:textId="77777777" w:rsidR="00FD21BF" w:rsidRDefault="00FD21BF" w:rsidP="005A74E5">
            <w:pPr>
              <w:spacing w:before="60" w:after="60" w:line="240" w:lineRule="auto"/>
            </w:pPr>
            <w:r>
              <w:rPr>
                <w:rFonts w:ascii="Arial" w:hAnsi="Arial" w:cs="Arial"/>
                <w:sz w:val="16"/>
                <w:szCs w:val="16"/>
              </w:rPr>
              <w:t>Uczeń, popełniając liczne błędy, stosuje poznane słownictwo z Unitu 1 ((w tym m.in. słownictwo związane z cechami wyglądu zewnętrznego, opisywaniem trendów w modzie i ubrań, cechami charakteru, przymiotnikami złożonymi opisującymi wygląd zewnętrzny, liczbami i systemami miar, cechami zewnętrznymi zwierząt, opisywaniem wyglądu, zwrotów służących do spekulowania, zwrotów związanych z opisywaniem zdjęć, wyrażeń typowych w potocznej korespondencji mailowej. w</w:t>
            </w:r>
            <w:r w:rsidRPr="00D941F3">
              <w:rPr>
                <w:rFonts w:ascii="Arial" w:hAnsi="Arial" w:cs="Arial"/>
                <w:sz w:val="16"/>
                <w:szCs w:val="16"/>
              </w:rPr>
              <w:t xml:space="preserve">yrażenia służące do </w:t>
            </w:r>
            <w:r>
              <w:rPr>
                <w:rFonts w:ascii="Arial" w:hAnsi="Arial" w:cs="Arial"/>
                <w:sz w:val="16"/>
                <w:szCs w:val="16"/>
              </w:rPr>
              <w:t>określania celów); bezbłędnie lub niemal bezbłędnie posługuje się czasam</w:t>
            </w:r>
            <w:r w:rsidRPr="00100FD1">
              <w:rPr>
                <w:rFonts w:ascii="Arial" w:hAnsi="Arial" w:cs="Arial"/>
                <w:sz w:val="16"/>
                <w:szCs w:val="16"/>
              </w:rPr>
              <w:t>i</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sidRPr="00100FD1">
              <w:rPr>
                <w:rFonts w:ascii="Arial" w:hAnsi="Arial" w:cs="Arial"/>
                <w:i/>
                <w:sz w:val="16"/>
                <w:szCs w:val="16"/>
              </w:rPr>
              <w:t>simple</w:t>
            </w:r>
            <w:proofErr w:type="spellEnd"/>
            <w:r>
              <w:rPr>
                <w:rFonts w:ascii="Arial" w:hAnsi="Arial" w:cs="Arial"/>
                <w:i/>
                <w:sz w:val="16"/>
                <w:szCs w:val="16"/>
              </w:rPr>
              <w:t xml:space="preserve"> </w:t>
            </w:r>
            <w:r w:rsidRPr="00100FD1">
              <w:rPr>
                <w:rFonts w:ascii="Arial" w:hAnsi="Arial" w:cs="Arial"/>
                <w:sz w:val="16"/>
                <w:szCs w:val="16"/>
              </w:rPr>
              <w:t xml:space="preserve">i </w:t>
            </w:r>
            <w:proofErr w:type="spellStart"/>
            <w:r w:rsidRPr="00100FD1">
              <w:rPr>
                <w:rFonts w:ascii="Arial" w:hAnsi="Arial" w:cs="Arial"/>
                <w:i/>
                <w:sz w:val="16"/>
                <w:szCs w:val="16"/>
              </w:rPr>
              <w:t>present</w:t>
            </w:r>
            <w:proofErr w:type="spellEnd"/>
            <w:r w:rsidRPr="00100FD1">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sz w:val="16"/>
                <w:szCs w:val="16"/>
              </w:rPr>
              <w:t xml:space="preserve"> </w:t>
            </w:r>
            <w:r w:rsidRPr="00100FD1">
              <w:rPr>
                <w:rFonts w:ascii="Arial" w:hAnsi="Arial" w:cs="Arial"/>
                <w:sz w:val="16"/>
                <w:szCs w:val="16"/>
              </w:rPr>
              <w:t xml:space="preserve">stosuje </w:t>
            </w:r>
            <w:r>
              <w:rPr>
                <w:rFonts w:ascii="Arial" w:hAnsi="Arial" w:cs="Arial"/>
                <w:sz w:val="16"/>
                <w:szCs w:val="16"/>
              </w:rPr>
              <w:t>k</w:t>
            </w:r>
            <w:r w:rsidRPr="000D02F6">
              <w:rPr>
                <w:rFonts w:ascii="Arial" w:hAnsi="Arial" w:cs="Arial"/>
                <w:sz w:val="16"/>
                <w:szCs w:val="16"/>
              </w:rPr>
              <w:t>on</w:t>
            </w:r>
            <w:r>
              <w:rPr>
                <w:rFonts w:ascii="Arial" w:hAnsi="Arial" w:cs="Arial"/>
                <w:sz w:val="16"/>
                <w:szCs w:val="16"/>
              </w:rPr>
              <w:t xml:space="preserve">strukcje czasownikowe </w:t>
            </w:r>
            <w:proofErr w:type="spellStart"/>
            <w:r w:rsidRPr="000D02F6">
              <w:rPr>
                <w:rFonts w:ascii="Arial" w:hAnsi="Arial" w:cs="Arial"/>
                <w:i/>
                <w:sz w:val="16"/>
                <w:szCs w:val="16"/>
              </w:rPr>
              <w:t>verb</w:t>
            </w:r>
            <w:r>
              <w:rPr>
                <w:rFonts w:ascii="Arial" w:hAnsi="Arial" w:cs="Arial"/>
                <w:i/>
                <w:sz w:val="16"/>
                <w:szCs w:val="16"/>
              </w:rPr>
              <w:t>+infinitive</w:t>
            </w:r>
            <w:proofErr w:type="spellEnd"/>
            <w:r>
              <w:rPr>
                <w:rFonts w:ascii="Arial" w:hAnsi="Arial" w:cs="Arial"/>
                <w:i/>
                <w:sz w:val="16"/>
                <w:szCs w:val="16"/>
              </w:rPr>
              <w:t>,</w:t>
            </w:r>
            <w:r w:rsidRPr="000D02F6">
              <w:rPr>
                <w:rFonts w:ascii="Arial" w:hAnsi="Arial" w:cs="Arial"/>
                <w:sz w:val="16"/>
                <w:szCs w:val="16"/>
              </w:rPr>
              <w:t xml:space="preserve"> oraz </w:t>
            </w:r>
            <w:proofErr w:type="spellStart"/>
            <w:r>
              <w:rPr>
                <w:rFonts w:ascii="Arial" w:hAnsi="Arial" w:cs="Arial"/>
                <w:i/>
                <w:sz w:val="16"/>
                <w:szCs w:val="16"/>
              </w:rPr>
              <w:t>verb</w:t>
            </w:r>
            <w:proofErr w:type="spellEnd"/>
            <w:r>
              <w:rPr>
                <w:rFonts w:ascii="Arial" w:hAnsi="Arial" w:cs="Arial"/>
                <w:i/>
                <w:sz w:val="16"/>
                <w:szCs w:val="16"/>
              </w:rPr>
              <w:t>+ -</w:t>
            </w:r>
            <w:proofErr w:type="spellStart"/>
            <w:r w:rsidRPr="000D02F6">
              <w:rPr>
                <w:rFonts w:ascii="Arial" w:hAnsi="Arial" w:cs="Arial"/>
                <w:i/>
                <w:sz w:val="16"/>
                <w:szCs w:val="16"/>
              </w:rPr>
              <w:t>ing</w:t>
            </w:r>
            <w:proofErr w:type="spellEnd"/>
            <w:r>
              <w:rPr>
                <w:rFonts w:ascii="Arial" w:hAnsi="Arial" w:cs="Arial"/>
                <w:sz w:val="16"/>
                <w:szCs w:val="16"/>
              </w:rPr>
              <w:t xml:space="preserve">, </w:t>
            </w:r>
            <w:proofErr w:type="spellStart"/>
            <w:r>
              <w:rPr>
                <w:rFonts w:ascii="Arial" w:hAnsi="Arial" w:cs="Arial"/>
                <w:sz w:val="16"/>
                <w:szCs w:val="16"/>
              </w:rPr>
              <w:t>verb+</w:t>
            </w:r>
            <w:r w:rsidRPr="003F4728">
              <w:rPr>
                <w:rFonts w:ascii="Arial" w:hAnsi="Arial" w:cs="Arial"/>
                <w:i/>
                <w:sz w:val="16"/>
                <w:szCs w:val="16"/>
              </w:rPr>
              <w:t>bare</w:t>
            </w:r>
            <w:proofErr w:type="spellEnd"/>
            <w:r w:rsidRPr="003F4728">
              <w:rPr>
                <w:rFonts w:ascii="Arial" w:hAnsi="Arial" w:cs="Arial"/>
                <w:i/>
                <w:sz w:val="16"/>
                <w:szCs w:val="16"/>
              </w:rPr>
              <w:t xml:space="preserve"> </w:t>
            </w:r>
            <w:proofErr w:type="spellStart"/>
            <w:r w:rsidRPr="003F4728">
              <w:rPr>
                <w:rFonts w:ascii="Arial" w:hAnsi="Arial" w:cs="Arial"/>
                <w:i/>
                <w:sz w:val="16"/>
                <w:szCs w:val="16"/>
              </w:rPr>
              <w:t>infinitive</w:t>
            </w:r>
            <w:proofErr w:type="spellEnd"/>
            <w:r>
              <w:rPr>
                <w:rFonts w:ascii="Arial" w:hAnsi="Arial" w:cs="Arial"/>
                <w:sz w:val="16"/>
                <w:szCs w:val="16"/>
              </w:rPr>
              <w:t xml:space="preserve"> c</w:t>
            </w:r>
            <w:r w:rsidRPr="000C201D">
              <w:rPr>
                <w:rFonts w:ascii="Arial" w:hAnsi="Arial" w:cs="Arial"/>
                <w:sz w:val="16"/>
                <w:szCs w:val="16"/>
              </w:rPr>
              <w:t>zasownik</w:t>
            </w:r>
            <w:r>
              <w:rPr>
                <w:rFonts w:ascii="Arial" w:hAnsi="Arial" w:cs="Arial"/>
                <w:sz w:val="16"/>
                <w:szCs w:val="16"/>
              </w:rPr>
              <w:t xml:space="preserve">i modalne służące do wyrażania spekulacji: </w:t>
            </w:r>
            <w:proofErr w:type="spellStart"/>
            <w:r w:rsidRPr="003F4728">
              <w:rPr>
                <w:rFonts w:ascii="Arial" w:hAnsi="Arial" w:cs="Arial"/>
                <w:i/>
                <w:sz w:val="16"/>
                <w:szCs w:val="16"/>
              </w:rPr>
              <w:t>may</w:t>
            </w:r>
            <w:proofErr w:type="spellEnd"/>
            <w:r w:rsidRPr="003F4728">
              <w:rPr>
                <w:rFonts w:ascii="Arial" w:hAnsi="Arial" w:cs="Arial"/>
                <w:i/>
                <w:sz w:val="16"/>
                <w:szCs w:val="16"/>
              </w:rPr>
              <w:t>/</w:t>
            </w:r>
            <w:proofErr w:type="spellStart"/>
            <w:r w:rsidRPr="003F4728">
              <w:rPr>
                <w:rFonts w:ascii="Arial" w:hAnsi="Arial" w:cs="Arial"/>
                <w:i/>
                <w:sz w:val="16"/>
                <w:szCs w:val="16"/>
              </w:rPr>
              <w:t>might</w:t>
            </w:r>
            <w:proofErr w:type="spellEnd"/>
            <w:r w:rsidRPr="003F4728">
              <w:rPr>
                <w:rFonts w:ascii="Arial" w:hAnsi="Arial" w:cs="Arial"/>
                <w:i/>
                <w:sz w:val="16"/>
                <w:szCs w:val="16"/>
              </w:rPr>
              <w:t>/</w:t>
            </w:r>
            <w:proofErr w:type="spellStart"/>
            <w:r w:rsidRPr="003F4728">
              <w:rPr>
                <w:rFonts w:ascii="Arial" w:hAnsi="Arial" w:cs="Arial"/>
                <w:i/>
                <w:sz w:val="16"/>
                <w:szCs w:val="16"/>
              </w:rPr>
              <w:t>could</w:t>
            </w:r>
            <w:proofErr w:type="spellEnd"/>
            <w:r>
              <w:rPr>
                <w:rFonts w:ascii="Arial" w:hAnsi="Arial" w:cs="Arial"/>
                <w:sz w:val="16"/>
                <w:szCs w:val="16"/>
              </w:rPr>
              <w:t xml:space="preserve"> 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B163FD3" w14:textId="77777777" w:rsidR="00FD21BF" w:rsidRDefault="00FD21BF" w:rsidP="005A74E5">
            <w:pPr>
              <w:spacing w:before="60" w:after="60" w:line="240" w:lineRule="auto"/>
            </w:pPr>
            <w:r>
              <w:rPr>
                <w:rFonts w:ascii="Arial" w:hAnsi="Arial" w:cs="Arial"/>
                <w:sz w:val="16"/>
                <w:szCs w:val="16"/>
              </w:rPr>
              <w:t>Uczeń, posługuje się bardzo ograniczonym zakresem słownictwa z Unitu 1 ((w tym, m.in. słownictwo związane z cechami wyglądu zewnętrznego, opisywaniem trendów w modzie i ubrań, cechami charakteru, przymiotnikami złożonymi opisującymi wygląd zewnętrzny, liczbami i systemami miar, cechami zewnętrznymi zwierząt, opisywaniem wyglądu, zwrotów służących do spekulowania, zwrotów związanych z opisywaniem zdjęć, wyrażeń typowych w potocznej korespondencji mailowej, w</w:t>
            </w:r>
            <w:r w:rsidRPr="00D941F3">
              <w:rPr>
                <w:rFonts w:ascii="Arial" w:hAnsi="Arial" w:cs="Arial"/>
                <w:sz w:val="16"/>
                <w:szCs w:val="16"/>
              </w:rPr>
              <w:t xml:space="preserve">yrażenia służące do </w:t>
            </w:r>
            <w:r>
              <w:rPr>
                <w:rFonts w:ascii="Arial" w:hAnsi="Arial" w:cs="Arial"/>
                <w:sz w:val="16"/>
                <w:szCs w:val="16"/>
              </w:rPr>
              <w:t>określania celów ); popełnia bardzo liczne błędy w konstrukcji i zastosowaniu czasam</w:t>
            </w:r>
            <w:r w:rsidRPr="00100FD1">
              <w:rPr>
                <w:rFonts w:ascii="Arial" w:hAnsi="Arial" w:cs="Arial"/>
                <w:sz w:val="16"/>
                <w:szCs w:val="16"/>
              </w:rPr>
              <w:t>i</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sidRPr="00100FD1">
              <w:rPr>
                <w:rFonts w:ascii="Arial" w:hAnsi="Arial" w:cs="Arial"/>
                <w:i/>
                <w:sz w:val="16"/>
                <w:szCs w:val="16"/>
              </w:rPr>
              <w:t>simple</w:t>
            </w:r>
            <w:proofErr w:type="spellEnd"/>
            <w:r>
              <w:rPr>
                <w:rFonts w:ascii="Arial" w:hAnsi="Arial" w:cs="Arial"/>
                <w:i/>
                <w:sz w:val="16"/>
                <w:szCs w:val="16"/>
              </w:rPr>
              <w:t xml:space="preserve"> </w:t>
            </w:r>
            <w:r w:rsidRPr="00100FD1">
              <w:rPr>
                <w:rFonts w:ascii="Arial" w:hAnsi="Arial" w:cs="Arial"/>
                <w:sz w:val="16"/>
                <w:szCs w:val="16"/>
              </w:rPr>
              <w:t xml:space="preserve">i </w:t>
            </w:r>
            <w:proofErr w:type="spellStart"/>
            <w:r w:rsidRPr="00100FD1">
              <w:rPr>
                <w:rFonts w:ascii="Arial" w:hAnsi="Arial" w:cs="Arial"/>
                <w:i/>
                <w:sz w:val="16"/>
                <w:szCs w:val="16"/>
              </w:rPr>
              <w:t>present</w:t>
            </w:r>
            <w:proofErr w:type="spellEnd"/>
            <w:r w:rsidRPr="00100FD1">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sz w:val="16"/>
                <w:szCs w:val="16"/>
              </w:rPr>
              <w:t xml:space="preserve"> </w:t>
            </w:r>
            <w:r w:rsidRPr="00100FD1">
              <w:rPr>
                <w:rFonts w:ascii="Arial" w:hAnsi="Arial" w:cs="Arial"/>
                <w:sz w:val="16"/>
                <w:szCs w:val="16"/>
              </w:rPr>
              <w:t xml:space="preserve">stosuje </w:t>
            </w:r>
            <w:r>
              <w:rPr>
                <w:rFonts w:ascii="Arial" w:hAnsi="Arial" w:cs="Arial"/>
                <w:sz w:val="16"/>
                <w:szCs w:val="16"/>
              </w:rPr>
              <w:t>k</w:t>
            </w:r>
            <w:r w:rsidRPr="000D02F6">
              <w:rPr>
                <w:rFonts w:ascii="Arial" w:hAnsi="Arial" w:cs="Arial"/>
                <w:sz w:val="16"/>
                <w:szCs w:val="16"/>
              </w:rPr>
              <w:t>on</w:t>
            </w:r>
            <w:r>
              <w:rPr>
                <w:rFonts w:ascii="Arial" w:hAnsi="Arial" w:cs="Arial"/>
                <w:sz w:val="16"/>
                <w:szCs w:val="16"/>
              </w:rPr>
              <w:t xml:space="preserve">strukcje czasownikowe </w:t>
            </w:r>
            <w:proofErr w:type="spellStart"/>
            <w:r w:rsidRPr="000D02F6">
              <w:rPr>
                <w:rFonts w:ascii="Arial" w:hAnsi="Arial" w:cs="Arial"/>
                <w:i/>
                <w:sz w:val="16"/>
                <w:szCs w:val="16"/>
              </w:rPr>
              <w:t>verb</w:t>
            </w:r>
            <w:r>
              <w:rPr>
                <w:rFonts w:ascii="Arial" w:hAnsi="Arial" w:cs="Arial"/>
                <w:i/>
                <w:sz w:val="16"/>
                <w:szCs w:val="16"/>
              </w:rPr>
              <w:t>+infinitive</w:t>
            </w:r>
            <w:proofErr w:type="spellEnd"/>
            <w:r>
              <w:rPr>
                <w:rFonts w:ascii="Arial" w:hAnsi="Arial" w:cs="Arial"/>
                <w:i/>
                <w:sz w:val="16"/>
                <w:szCs w:val="16"/>
              </w:rPr>
              <w:t>,</w:t>
            </w:r>
            <w:r w:rsidRPr="000D02F6">
              <w:rPr>
                <w:rFonts w:ascii="Arial" w:hAnsi="Arial" w:cs="Arial"/>
                <w:sz w:val="16"/>
                <w:szCs w:val="16"/>
              </w:rPr>
              <w:t xml:space="preserve"> oraz </w:t>
            </w:r>
            <w:proofErr w:type="spellStart"/>
            <w:r>
              <w:rPr>
                <w:rFonts w:ascii="Arial" w:hAnsi="Arial" w:cs="Arial"/>
                <w:i/>
                <w:sz w:val="16"/>
                <w:szCs w:val="16"/>
              </w:rPr>
              <w:t>verb</w:t>
            </w:r>
            <w:proofErr w:type="spellEnd"/>
            <w:r>
              <w:rPr>
                <w:rFonts w:ascii="Arial" w:hAnsi="Arial" w:cs="Arial"/>
                <w:i/>
                <w:sz w:val="16"/>
                <w:szCs w:val="16"/>
              </w:rPr>
              <w:t>+ -</w:t>
            </w:r>
            <w:proofErr w:type="spellStart"/>
            <w:r w:rsidRPr="000D02F6">
              <w:rPr>
                <w:rFonts w:ascii="Arial" w:hAnsi="Arial" w:cs="Arial"/>
                <w:i/>
                <w:sz w:val="16"/>
                <w:szCs w:val="16"/>
              </w:rPr>
              <w:t>ing</w:t>
            </w:r>
            <w:proofErr w:type="spellEnd"/>
            <w:r>
              <w:rPr>
                <w:rFonts w:ascii="Arial" w:hAnsi="Arial" w:cs="Arial"/>
                <w:sz w:val="16"/>
                <w:szCs w:val="16"/>
              </w:rPr>
              <w:t xml:space="preserve">, </w:t>
            </w:r>
            <w:proofErr w:type="spellStart"/>
            <w:r>
              <w:rPr>
                <w:rFonts w:ascii="Arial" w:hAnsi="Arial" w:cs="Arial"/>
                <w:sz w:val="16"/>
                <w:szCs w:val="16"/>
              </w:rPr>
              <w:t>verb+</w:t>
            </w:r>
            <w:r w:rsidRPr="003F4728">
              <w:rPr>
                <w:rFonts w:ascii="Arial" w:hAnsi="Arial" w:cs="Arial"/>
                <w:i/>
                <w:sz w:val="16"/>
                <w:szCs w:val="16"/>
              </w:rPr>
              <w:t>bare</w:t>
            </w:r>
            <w:proofErr w:type="spellEnd"/>
            <w:r w:rsidRPr="003F4728">
              <w:rPr>
                <w:rFonts w:ascii="Arial" w:hAnsi="Arial" w:cs="Arial"/>
                <w:i/>
                <w:sz w:val="16"/>
                <w:szCs w:val="16"/>
              </w:rPr>
              <w:t xml:space="preserve"> </w:t>
            </w:r>
            <w:proofErr w:type="spellStart"/>
            <w:r w:rsidRPr="003F4728">
              <w:rPr>
                <w:rFonts w:ascii="Arial" w:hAnsi="Arial" w:cs="Arial"/>
                <w:i/>
                <w:sz w:val="16"/>
                <w:szCs w:val="16"/>
              </w:rPr>
              <w:t>infinitive</w:t>
            </w:r>
            <w:proofErr w:type="spellEnd"/>
            <w:r>
              <w:rPr>
                <w:rFonts w:ascii="Arial" w:hAnsi="Arial" w:cs="Arial"/>
                <w:sz w:val="16"/>
                <w:szCs w:val="16"/>
              </w:rPr>
              <w:t xml:space="preserve"> c</w:t>
            </w:r>
            <w:r w:rsidRPr="000C201D">
              <w:rPr>
                <w:rFonts w:ascii="Arial" w:hAnsi="Arial" w:cs="Arial"/>
                <w:sz w:val="16"/>
                <w:szCs w:val="16"/>
              </w:rPr>
              <w:t>zasownik</w:t>
            </w:r>
            <w:r>
              <w:rPr>
                <w:rFonts w:ascii="Arial" w:hAnsi="Arial" w:cs="Arial"/>
                <w:sz w:val="16"/>
                <w:szCs w:val="16"/>
              </w:rPr>
              <w:t xml:space="preserve">i modalne służące do wyrażania spekulacji: </w:t>
            </w:r>
            <w:proofErr w:type="spellStart"/>
            <w:r w:rsidRPr="003F4728">
              <w:rPr>
                <w:rFonts w:ascii="Arial" w:hAnsi="Arial" w:cs="Arial"/>
                <w:i/>
                <w:sz w:val="16"/>
                <w:szCs w:val="16"/>
              </w:rPr>
              <w:t>may</w:t>
            </w:r>
            <w:proofErr w:type="spellEnd"/>
            <w:r w:rsidRPr="003F4728">
              <w:rPr>
                <w:rFonts w:ascii="Arial" w:hAnsi="Arial" w:cs="Arial"/>
                <w:i/>
                <w:sz w:val="16"/>
                <w:szCs w:val="16"/>
              </w:rPr>
              <w:t>/</w:t>
            </w:r>
            <w:proofErr w:type="spellStart"/>
            <w:r w:rsidRPr="003F4728">
              <w:rPr>
                <w:rFonts w:ascii="Arial" w:hAnsi="Arial" w:cs="Arial"/>
                <w:i/>
                <w:sz w:val="16"/>
                <w:szCs w:val="16"/>
              </w:rPr>
              <w:t>might</w:t>
            </w:r>
            <w:proofErr w:type="spellEnd"/>
            <w:r w:rsidRPr="003F4728">
              <w:rPr>
                <w:rFonts w:ascii="Arial" w:hAnsi="Arial" w:cs="Arial"/>
                <w:i/>
                <w:sz w:val="16"/>
                <w:szCs w:val="16"/>
              </w:rPr>
              <w:t>/</w:t>
            </w:r>
            <w:proofErr w:type="spellStart"/>
            <w:r w:rsidRPr="003F4728">
              <w:rPr>
                <w:rFonts w:ascii="Arial" w:hAnsi="Arial" w:cs="Arial"/>
                <w:i/>
                <w:sz w:val="16"/>
                <w:szCs w:val="16"/>
              </w:rPr>
              <w:t>could</w:t>
            </w:r>
            <w:proofErr w:type="spellEnd"/>
            <w:r>
              <w:rPr>
                <w:rFonts w:ascii="Arial" w:hAnsi="Arial" w:cs="Arial"/>
                <w:sz w:val="16"/>
                <w:szCs w:val="16"/>
              </w:rPr>
              <w:t xml:space="preserve"> popełniając bardzo liczne błędy. </w:t>
            </w:r>
          </w:p>
        </w:tc>
      </w:tr>
      <w:tr w:rsidR="00FD21BF" w14:paraId="5B2EA38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52B3693E"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Rozumienie wypowiedzi ze słuchu</w:t>
            </w:r>
          </w:p>
          <w:p w14:paraId="47D9519B" w14:textId="77777777" w:rsidR="00FD21BF" w:rsidRDefault="00FD21BF" w:rsidP="005A74E5">
            <w:pPr>
              <w:spacing w:before="60" w:after="60" w:line="240" w:lineRule="auto"/>
              <w:rPr>
                <w:rFonts w:ascii="Arial" w:hAnsi="Arial" w:cs="Arial"/>
                <w:sz w:val="16"/>
                <w:szCs w:val="16"/>
              </w:rPr>
            </w:pPr>
          </w:p>
          <w:p w14:paraId="771C783A"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1A3D4FDE" w14:textId="77777777" w:rsidR="00FD21BF" w:rsidRPr="006A37F8" w:rsidRDefault="00FD21BF" w:rsidP="005A74E5">
            <w:pPr>
              <w:spacing w:before="60" w:after="60" w:line="240" w:lineRule="auto"/>
              <w:rPr>
                <w:rFonts w:ascii="Arial" w:hAnsi="Arial" w:cs="Arial"/>
                <w:sz w:val="16"/>
                <w:szCs w:val="16"/>
              </w:rPr>
            </w:pPr>
            <w:r>
              <w:rPr>
                <w:rFonts w:ascii="Arial" w:hAnsi="Arial" w:cs="Arial"/>
                <w:sz w:val="16"/>
                <w:szCs w:val="16"/>
              </w:rPr>
              <w:t>Uczeń określa główną</w:t>
            </w:r>
            <w:r>
              <w:rPr>
                <w:rFonts w:ascii="Arial" w:hAnsi="Arial" w:cs="Arial"/>
                <w:i/>
                <w:sz w:val="16"/>
                <w:szCs w:val="16"/>
              </w:rPr>
              <w:t xml:space="preserve"> </w:t>
            </w:r>
            <w:r>
              <w:rPr>
                <w:rFonts w:ascii="Arial" w:hAnsi="Arial" w:cs="Arial"/>
                <w:sz w:val="16"/>
                <w:szCs w:val="16"/>
              </w:rPr>
              <w:t>myśl oraz</w:t>
            </w:r>
            <w:r>
              <w:rPr>
                <w:rFonts w:ascii="Arial" w:hAnsi="Arial" w:cs="Arial"/>
                <w:i/>
                <w:sz w:val="16"/>
                <w:szCs w:val="16"/>
              </w:rPr>
              <w:t xml:space="preserve"> </w:t>
            </w:r>
            <w:r>
              <w:rPr>
                <w:rFonts w:ascii="Arial" w:hAnsi="Arial" w:cs="Arial"/>
                <w:sz w:val="16"/>
                <w:szCs w:val="16"/>
              </w:rPr>
              <w:t>znajduje w tekście informacje dotyczące czynników wpływających na zrobienie pierwszego wrażenia na kimś</w:t>
            </w:r>
            <w:r w:rsidRPr="003D67BE">
              <w:rPr>
                <w:rFonts w:ascii="Arial" w:hAnsi="Arial" w:cs="Arial"/>
                <w:sz w:val="16"/>
                <w:szCs w:val="16"/>
              </w:rPr>
              <w:t>;</w:t>
            </w:r>
            <w:r w:rsidRPr="005872B3">
              <w:rPr>
                <w:rFonts w:ascii="Arial" w:hAnsi="Arial" w:cs="Arial"/>
                <w:color w:val="FF0000"/>
                <w:sz w:val="16"/>
                <w:szCs w:val="16"/>
              </w:rPr>
              <w:t xml:space="preserve"> </w:t>
            </w:r>
            <w:r w:rsidRPr="003D67BE">
              <w:rPr>
                <w:rFonts w:ascii="Arial" w:hAnsi="Arial" w:cs="Arial"/>
                <w:sz w:val="16"/>
                <w:szCs w:val="16"/>
              </w:rPr>
              <w:t xml:space="preserve">poprawnie </w:t>
            </w:r>
            <w:r>
              <w:rPr>
                <w:rFonts w:ascii="Arial" w:hAnsi="Arial" w:cs="Arial"/>
                <w:sz w:val="16"/>
                <w:szCs w:val="16"/>
              </w:rPr>
              <w:t xml:space="preserve">uzupełnia brakujące informacje w zdaniach, wskazuje zdania prawdziwe i fałszywe, </w:t>
            </w:r>
            <w:r w:rsidRPr="00D941F3">
              <w:rPr>
                <w:rFonts w:ascii="Arial" w:hAnsi="Arial" w:cs="Arial"/>
                <w:sz w:val="16"/>
                <w:szCs w:val="16"/>
              </w:rPr>
              <w:t>odpowiada na pytania</w:t>
            </w:r>
            <w:r>
              <w:rPr>
                <w:rFonts w:ascii="Arial" w:hAnsi="Arial" w:cs="Arial"/>
                <w:sz w:val="16"/>
                <w:szCs w:val="16"/>
              </w:rPr>
              <w:t>.</w:t>
            </w:r>
          </w:p>
        </w:tc>
        <w:tc>
          <w:tcPr>
            <w:tcW w:w="3108" w:type="dxa"/>
            <w:gridSpan w:val="2"/>
            <w:tcBorders>
              <w:top w:val="single" w:sz="8" w:space="0" w:color="000000"/>
              <w:left w:val="single" w:sz="6" w:space="0" w:color="000000"/>
              <w:bottom w:val="single" w:sz="8" w:space="0" w:color="000000"/>
            </w:tcBorders>
            <w:shd w:val="clear" w:color="auto" w:fill="auto"/>
          </w:tcPr>
          <w:p w14:paraId="3D2DC8CC" w14:textId="77777777" w:rsidR="00FD21BF" w:rsidRDefault="00FD21BF" w:rsidP="005A74E5">
            <w:pPr>
              <w:spacing w:before="60" w:after="60" w:line="240" w:lineRule="auto"/>
            </w:pPr>
            <w:r>
              <w:rPr>
                <w:rFonts w:ascii="Arial" w:hAnsi="Arial" w:cs="Arial"/>
                <w:sz w:val="16"/>
                <w:szCs w:val="16"/>
              </w:rPr>
              <w:t>Uczeń określa główną</w:t>
            </w:r>
            <w:r>
              <w:rPr>
                <w:rFonts w:ascii="Arial" w:hAnsi="Arial" w:cs="Arial"/>
                <w:i/>
                <w:sz w:val="16"/>
                <w:szCs w:val="16"/>
              </w:rPr>
              <w:t xml:space="preserve"> </w:t>
            </w:r>
            <w:r>
              <w:rPr>
                <w:rFonts w:ascii="Arial" w:hAnsi="Arial" w:cs="Arial"/>
                <w:sz w:val="16"/>
                <w:szCs w:val="16"/>
              </w:rPr>
              <w:t>myśl oraz</w:t>
            </w:r>
            <w:r>
              <w:rPr>
                <w:rFonts w:ascii="Arial" w:hAnsi="Arial" w:cs="Arial"/>
                <w:i/>
                <w:sz w:val="16"/>
                <w:szCs w:val="16"/>
              </w:rPr>
              <w:t xml:space="preserve"> </w:t>
            </w:r>
            <w:r>
              <w:rPr>
                <w:rFonts w:ascii="Arial" w:hAnsi="Arial" w:cs="Arial"/>
                <w:sz w:val="16"/>
                <w:szCs w:val="16"/>
              </w:rPr>
              <w:t xml:space="preserve">znajduje w tekście informacje dotyczące czynników wpływających na zrobienie pierwszego wrażenia na kimś, popełniając nieliczne błędy; na ogół poprawnie uzupełnia brakujące informacje w zdaniach, wskazuje zdania prawdziwe i fałszywe, </w:t>
            </w:r>
            <w:r w:rsidRPr="00D941F3">
              <w:rPr>
                <w:rFonts w:ascii="Arial" w:hAnsi="Arial" w:cs="Arial"/>
                <w:sz w:val="16"/>
                <w:szCs w:val="16"/>
              </w:rPr>
              <w:t>odpowiada na pytania</w:t>
            </w:r>
            <w:r>
              <w:rPr>
                <w:rFonts w:ascii="Arial" w:hAnsi="Arial" w:cs="Arial"/>
                <w:sz w:val="16"/>
                <w:szCs w:val="16"/>
              </w:rPr>
              <w:t>.</w:t>
            </w:r>
          </w:p>
        </w:tc>
        <w:tc>
          <w:tcPr>
            <w:tcW w:w="3119" w:type="dxa"/>
            <w:tcBorders>
              <w:top w:val="single" w:sz="8" w:space="0" w:color="000000"/>
              <w:left w:val="single" w:sz="6" w:space="0" w:color="000000"/>
              <w:bottom w:val="single" w:sz="8" w:space="0" w:color="000000"/>
            </w:tcBorders>
            <w:shd w:val="clear" w:color="auto" w:fill="auto"/>
          </w:tcPr>
          <w:p w14:paraId="207D0916" w14:textId="77777777" w:rsidR="00FD21BF" w:rsidRPr="003D67BE" w:rsidRDefault="00FD21BF" w:rsidP="005A74E5">
            <w:pPr>
              <w:spacing w:before="60" w:after="60" w:line="240" w:lineRule="auto"/>
              <w:rPr>
                <w:rFonts w:ascii="Arial" w:hAnsi="Arial" w:cs="Arial"/>
                <w:sz w:val="16"/>
                <w:szCs w:val="16"/>
              </w:rPr>
            </w:pPr>
            <w:r>
              <w:rPr>
                <w:rFonts w:ascii="Arial" w:hAnsi="Arial" w:cs="Arial"/>
                <w:sz w:val="16"/>
                <w:szCs w:val="16"/>
              </w:rPr>
              <w:t>Uczeń z pewną trudnością określa główną myśl oraz znajduje w tekście informacje dotyczące czynników wpływających na zrobienie pierwszego wrażenia na kimś, popełniając dość liczne błędy;</w:t>
            </w:r>
            <w:r w:rsidRPr="003D67BE">
              <w:rPr>
                <w:rFonts w:ascii="Arial" w:hAnsi="Arial" w:cs="Arial"/>
                <w:sz w:val="16"/>
                <w:szCs w:val="16"/>
              </w:rPr>
              <w:t xml:space="preserve"> </w:t>
            </w:r>
            <w:r>
              <w:rPr>
                <w:rFonts w:ascii="Arial" w:hAnsi="Arial" w:cs="Arial"/>
                <w:sz w:val="16"/>
                <w:szCs w:val="16"/>
              </w:rPr>
              <w:t>uzupełnia brakujące informacje w zdaniach, popełnia liczne błędy,</w:t>
            </w:r>
            <w:r w:rsidRPr="003D67BE">
              <w:rPr>
                <w:rFonts w:ascii="Arial" w:hAnsi="Arial" w:cs="Arial"/>
                <w:sz w:val="16"/>
                <w:szCs w:val="16"/>
              </w:rPr>
              <w:t xml:space="preserve"> </w:t>
            </w:r>
            <w:r>
              <w:rPr>
                <w:rFonts w:ascii="Arial" w:hAnsi="Arial" w:cs="Arial"/>
                <w:sz w:val="16"/>
                <w:szCs w:val="16"/>
              </w:rPr>
              <w:t xml:space="preserve">ma trudności ze wskazaniem zdań prawdziwych i fałszywych, </w:t>
            </w:r>
            <w:r>
              <w:rPr>
                <w:rFonts w:ascii="Arial" w:hAnsi="Arial" w:cs="Arial"/>
                <w:sz w:val="16"/>
                <w:szCs w:val="16"/>
              </w:rPr>
              <w:lastRenderedPageBreak/>
              <w:t>odpowiadaniem</w:t>
            </w:r>
            <w:r w:rsidRPr="00D941F3">
              <w:rPr>
                <w:rFonts w:ascii="Arial" w:hAnsi="Arial" w:cs="Arial"/>
                <w:sz w:val="16"/>
                <w:szCs w:val="16"/>
              </w:rPr>
              <w:t xml:space="preserve"> na pytania</w:t>
            </w:r>
            <w:r>
              <w:rPr>
                <w:rFonts w:ascii="Arial" w:hAnsi="Arial" w:cs="Arial"/>
                <w:sz w:val="16"/>
                <w:szCs w:val="16"/>
              </w:rPr>
              <w:t xml:space="preserve"> i </w:t>
            </w:r>
            <w:r w:rsidRPr="00D941F3">
              <w:rPr>
                <w:rFonts w:ascii="Arial" w:hAnsi="Arial" w:cs="Arial"/>
                <w:sz w:val="16"/>
                <w:szCs w:val="16"/>
              </w:rPr>
              <w:t>wybiera</w:t>
            </w:r>
            <w:r>
              <w:rPr>
                <w:rFonts w:ascii="Arial" w:hAnsi="Arial" w:cs="Arial"/>
                <w:sz w:val="16"/>
                <w:szCs w:val="16"/>
              </w:rPr>
              <w:t>niem poprawnej odpowiedzi</w:t>
            </w:r>
            <w:r w:rsidRPr="00D941F3">
              <w:rPr>
                <w:rFonts w:ascii="Arial" w:hAnsi="Arial" w:cs="Arial"/>
                <w:sz w:val="16"/>
                <w:szCs w:val="16"/>
              </w:rPr>
              <w:t xml:space="preserve"> spośród podanych opcji</w:t>
            </w:r>
            <w:r>
              <w:rPr>
                <w:rFonts w:ascii="Arial" w:hAnsi="Arial" w:cs="Arial"/>
                <w:sz w:val="16"/>
                <w:szCs w:val="16"/>
              </w:rPr>
              <w:t>.</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77D255B3" w14:textId="77777777" w:rsidR="00FD21BF" w:rsidRPr="003D67BE" w:rsidRDefault="00FD21BF" w:rsidP="005A74E5">
            <w:pPr>
              <w:spacing w:before="60" w:after="60" w:line="240" w:lineRule="auto"/>
              <w:rPr>
                <w:rFonts w:ascii="Arial" w:hAnsi="Arial" w:cs="Arial"/>
                <w:sz w:val="16"/>
                <w:szCs w:val="16"/>
              </w:rPr>
            </w:pPr>
            <w:r>
              <w:rPr>
                <w:rFonts w:ascii="Arial" w:hAnsi="Arial" w:cs="Arial"/>
                <w:sz w:val="16"/>
                <w:szCs w:val="16"/>
              </w:rPr>
              <w:lastRenderedPageBreak/>
              <w:t>Uczeń z trudnością określa główną myśl oraz z trudem znajduje w tekście informacje dotyczące czynników wpływających na zrobienie pierwszego wrażenia na kimś, popełnia przy tym liczne błędy; z trudnością wskazuje zdania prawdziwe i fałszywe, odpowiada</w:t>
            </w:r>
            <w:r w:rsidRPr="00D941F3">
              <w:rPr>
                <w:rFonts w:ascii="Arial" w:hAnsi="Arial" w:cs="Arial"/>
                <w:sz w:val="16"/>
                <w:szCs w:val="16"/>
              </w:rPr>
              <w:t xml:space="preserve"> na pytania</w:t>
            </w:r>
            <w:r>
              <w:rPr>
                <w:rFonts w:ascii="Arial" w:hAnsi="Arial" w:cs="Arial"/>
                <w:sz w:val="16"/>
                <w:szCs w:val="16"/>
              </w:rPr>
              <w:t xml:space="preserve"> i </w:t>
            </w:r>
            <w:r w:rsidRPr="00D941F3">
              <w:rPr>
                <w:rFonts w:ascii="Arial" w:hAnsi="Arial" w:cs="Arial"/>
                <w:sz w:val="16"/>
                <w:szCs w:val="16"/>
              </w:rPr>
              <w:t>wybiera</w:t>
            </w:r>
            <w:r>
              <w:rPr>
                <w:rFonts w:ascii="Arial" w:hAnsi="Arial" w:cs="Arial"/>
                <w:sz w:val="16"/>
                <w:szCs w:val="16"/>
              </w:rPr>
              <w:t xml:space="preserve"> poprawną odpowiedź</w:t>
            </w:r>
            <w:r w:rsidRPr="00D941F3">
              <w:rPr>
                <w:rFonts w:ascii="Arial" w:hAnsi="Arial" w:cs="Arial"/>
                <w:sz w:val="16"/>
                <w:szCs w:val="16"/>
              </w:rPr>
              <w:t xml:space="preserve"> spośród podanych opcji</w:t>
            </w:r>
            <w:r>
              <w:rPr>
                <w:rFonts w:ascii="Arial" w:hAnsi="Arial" w:cs="Arial"/>
                <w:sz w:val="16"/>
                <w:szCs w:val="16"/>
              </w:rPr>
              <w:t>.</w:t>
            </w:r>
          </w:p>
        </w:tc>
      </w:tr>
      <w:tr w:rsidR="00FD21BF" w14:paraId="49B66FDA"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274409F2"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Rozumienie wypowiedzi pisemnej</w:t>
            </w:r>
          </w:p>
          <w:p w14:paraId="783E6094" w14:textId="77777777" w:rsidR="00FD21BF" w:rsidRDefault="00FD21BF" w:rsidP="005A74E5">
            <w:pPr>
              <w:spacing w:before="60" w:after="60" w:line="240" w:lineRule="auto"/>
              <w:rPr>
                <w:rFonts w:ascii="Arial" w:hAnsi="Arial" w:cs="Arial"/>
                <w:sz w:val="16"/>
                <w:szCs w:val="16"/>
              </w:rPr>
            </w:pPr>
          </w:p>
          <w:p w14:paraId="0C0BFB8A"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42BD94A8" w14:textId="77777777" w:rsidR="00FD21BF" w:rsidRPr="00DE722C" w:rsidRDefault="00FD21BF" w:rsidP="005A74E5">
            <w:pPr>
              <w:spacing w:before="60" w:after="60" w:line="240" w:lineRule="auto"/>
              <w:rPr>
                <w:rFonts w:ascii="Arial" w:hAnsi="Arial" w:cs="Arial"/>
                <w:sz w:val="16"/>
                <w:szCs w:val="16"/>
              </w:rPr>
            </w:pPr>
            <w:r>
              <w:rPr>
                <w:rFonts w:ascii="Arial" w:hAnsi="Arial" w:cs="Arial"/>
                <w:sz w:val="16"/>
                <w:szCs w:val="16"/>
              </w:rPr>
              <w:t>Uczeń bezbłędnie lub niemal bezbłędnie określa główną myśl i znajduje określone informacje w tekstach dotyczących odbioru wyglądu zewnętrznego, historii T-shirtów i ich roli w kulturze młodzieżowej, bezbłędnie odpowiada na pytania, przyporządkowuje brakujące zdania do luk w tekście, wskazuje właściwą odpowiedź spośród podanych.</w:t>
            </w:r>
          </w:p>
        </w:tc>
        <w:tc>
          <w:tcPr>
            <w:tcW w:w="3108" w:type="dxa"/>
            <w:gridSpan w:val="2"/>
            <w:tcBorders>
              <w:top w:val="single" w:sz="8" w:space="0" w:color="000000"/>
              <w:left w:val="single" w:sz="6" w:space="0" w:color="000000"/>
              <w:bottom w:val="single" w:sz="8" w:space="0" w:color="000000"/>
            </w:tcBorders>
            <w:shd w:val="clear" w:color="auto" w:fill="auto"/>
          </w:tcPr>
          <w:p w14:paraId="7DFCBB5B" w14:textId="77777777" w:rsidR="00FD21BF" w:rsidRDefault="00FD21BF" w:rsidP="005A74E5">
            <w:pPr>
              <w:spacing w:before="60" w:after="60" w:line="240" w:lineRule="auto"/>
            </w:pPr>
            <w:r>
              <w:rPr>
                <w:rFonts w:ascii="Arial" w:hAnsi="Arial" w:cs="Arial"/>
                <w:sz w:val="16"/>
                <w:szCs w:val="16"/>
              </w:rPr>
              <w:t>Uczeń określa główną myśl i znajduje określone informacje w tekstach dotyczących odbioru wyglądu zewnętrznego, historii T-shirtów i ich roli w kulturze młodzieżowej; na ogół poprawnie odpowiada na pytania, przyporządkowuje brakujące zdania do luk w tekście, wskazuje właściwą odpowiedź spośród podanych.</w:t>
            </w:r>
          </w:p>
        </w:tc>
        <w:tc>
          <w:tcPr>
            <w:tcW w:w="3119" w:type="dxa"/>
            <w:tcBorders>
              <w:top w:val="single" w:sz="8" w:space="0" w:color="000000"/>
              <w:left w:val="single" w:sz="6" w:space="0" w:color="000000"/>
              <w:bottom w:val="single" w:sz="8" w:space="0" w:color="000000"/>
            </w:tcBorders>
            <w:shd w:val="clear" w:color="auto" w:fill="auto"/>
          </w:tcPr>
          <w:p w14:paraId="63AC9974" w14:textId="77777777" w:rsidR="00FD21BF" w:rsidRDefault="00FD21BF" w:rsidP="005A74E5">
            <w:pPr>
              <w:spacing w:before="60" w:after="60" w:line="240" w:lineRule="auto"/>
            </w:pPr>
            <w:r>
              <w:rPr>
                <w:rFonts w:ascii="Arial" w:hAnsi="Arial" w:cs="Arial"/>
                <w:sz w:val="16"/>
                <w:szCs w:val="16"/>
              </w:rPr>
              <w:t>Uczeń z pewną trudnością określa główną myśl i znajduje określone informacje w tekstach dotyczących odbioru wyglądu zewnętrznego, historii T-shirtów i ich roli w kulturze młodzieżowej, popełniając liczne błędy; często błędnie odpowiada na pytania, przyporządkowuje brakujące zdania do luk w tekście, wskazuje właściwą odpowiedź spośród podanych.</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F87D9AB" w14:textId="77777777" w:rsidR="00FD21BF" w:rsidRDefault="00FD21BF" w:rsidP="005A74E5">
            <w:pPr>
              <w:spacing w:before="60" w:after="60" w:line="240" w:lineRule="auto"/>
            </w:pPr>
            <w:r>
              <w:rPr>
                <w:rFonts w:ascii="Arial" w:hAnsi="Arial" w:cs="Arial"/>
                <w:sz w:val="16"/>
                <w:szCs w:val="16"/>
              </w:rPr>
              <w:t>Uczeń z trudnością określa główną myśl i znajduje określone informacje w tekstach dotyczących odbioru wyglądu zewnętrznego, historii T-shirtów i ich roli w kulturze młodzieżowej, popełniając bardzo liczne błędy; bardzo często błędnie odpowiada na pytania, przyporządkowuje brakujące zdania do luk w tekście, wskazuje właściwą odpowiedź spośród podanych.</w:t>
            </w:r>
          </w:p>
        </w:tc>
      </w:tr>
      <w:tr w:rsidR="00FD21BF" w14:paraId="3491485F" w14:textId="77777777" w:rsidTr="005A74E5">
        <w:trPr>
          <w:gridAfter w:val="2"/>
          <w:wAfter w:w="47" w:type="dxa"/>
          <w:trHeight w:val="406"/>
        </w:trPr>
        <w:tc>
          <w:tcPr>
            <w:tcW w:w="2660" w:type="dxa"/>
            <w:tcBorders>
              <w:top w:val="single" w:sz="8" w:space="0" w:color="000000"/>
              <w:left w:val="single" w:sz="8" w:space="0" w:color="000000"/>
              <w:bottom w:val="single" w:sz="8" w:space="0" w:color="000000"/>
            </w:tcBorders>
            <w:shd w:val="clear" w:color="auto" w:fill="auto"/>
          </w:tcPr>
          <w:p w14:paraId="76EDEC69" w14:textId="77777777" w:rsidR="00FD21BF" w:rsidRDefault="00FD21BF" w:rsidP="005A74E5">
            <w:pPr>
              <w:spacing w:before="60" w:after="60" w:line="240" w:lineRule="auto"/>
            </w:pPr>
            <w:r>
              <w:rPr>
                <w:rFonts w:ascii="Arial" w:hAnsi="Arial" w:cs="Arial"/>
                <w:sz w:val="16"/>
                <w:szCs w:val="16"/>
              </w:rPr>
              <w:t>Tworzenie wypowiedzi ustnej – wyrażanie opinii</w:t>
            </w:r>
          </w:p>
        </w:tc>
        <w:tc>
          <w:tcPr>
            <w:tcW w:w="2987" w:type="dxa"/>
            <w:tcBorders>
              <w:top w:val="single" w:sz="8" w:space="0" w:color="000000"/>
              <w:left w:val="single" w:sz="6" w:space="0" w:color="000000"/>
              <w:bottom w:val="single" w:sz="8" w:space="0" w:color="000000"/>
            </w:tcBorders>
            <w:shd w:val="clear" w:color="auto" w:fill="auto"/>
          </w:tcPr>
          <w:p w14:paraId="20937FC4" w14:textId="77777777" w:rsidR="00FD21BF" w:rsidRPr="00672B80" w:rsidRDefault="00FD21BF" w:rsidP="005A74E5">
            <w:pPr>
              <w:spacing w:before="60" w:after="60" w:line="240" w:lineRule="auto"/>
              <w:rPr>
                <w:rFonts w:ascii="Arial" w:hAnsi="Arial" w:cs="Arial"/>
                <w:sz w:val="16"/>
                <w:szCs w:val="16"/>
              </w:rPr>
            </w:pPr>
            <w:r>
              <w:rPr>
                <w:rFonts w:ascii="Arial" w:hAnsi="Arial" w:cs="Arial"/>
                <w:sz w:val="16"/>
                <w:szCs w:val="16"/>
              </w:rPr>
              <w:t>Uczeń w sposób płynny wyraża i uzasadnia swoją opinię na temat strategii stawiania celów oraz ich realizacji,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55995359" w14:textId="77777777" w:rsidR="00FD21BF" w:rsidRDefault="00FD21BF" w:rsidP="005A74E5">
            <w:pPr>
              <w:spacing w:before="60" w:after="60" w:line="240" w:lineRule="auto"/>
            </w:pPr>
            <w:r>
              <w:rPr>
                <w:rFonts w:ascii="Arial" w:hAnsi="Arial" w:cs="Arial"/>
                <w:sz w:val="16"/>
                <w:szCs w:val="16"/>
              </w:rPr>
              <w:t>Uczeń wyraża i uzasadnia swoją opinię na temat strategii stawiania celów oraz ich realizacji,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761F72AB" w14:textId="77777777" w:rsidR="00FD21BF" w:rsidRDefault="00FD21BF" w:rsidP="005A74E5">
            <w:pPr>
              <w:spacing w:before="60" w:after="60" w:line="240" w:lineRule="auto"/>
            </w:pPr>
            <w:r>
              <w:rPr>
                <w:rFonts w:ascii="Arial" w:hAnsi="Arial" w:cs="Arial"/>
                <w:sz w:val="16"/>
                <w:szCs w:val="16"/>
              </w:rPr>
              <w:t>Uczeń wyraża i uzasadnia swoją opinię na temat strategii stawiania celów oraz ich realizacji,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F7EF532" w14:textId="77777777" w:rsidR="00FD21BF" w:rsidRDefault="00FD21BF" w:rsidP="005A74E5">
            <w:pPr>
              <w:spacing w:before="60" w:after="60" w:line="240" w:lineRule="auto"/>
            </w:pPr>
            <w:r>
              <w:rPr>
                <w:rFonts w:ascii="Arial" w:hAnsi="Arial" w:cs="Arial"/>
                <w:sz w:val="16"/>
                <w:szCs w:val="16"/>
              </w:rPr>
              <w:t>Uczeń wyraża i uzasadnia swoją opinię na temat strategii stawiania celów oraz ich realizacji, popełniając liczne błędy językowe, które w znacznym stopniu wpływają na właściwe zrozumienie wypowiedzi.</w:t>
            </w:r>
          </w:p>
        </w:tc>
      </w:tr>
      <w:tr w:rsidR="00FD21BF" w14:paraId="640C3831"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449229BF"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Tworzenie wypowiedzi ustnej –rozmowa z odgrywaniem roli</w:t>
            </w:r>
          </w:p>
          <w:p w14:paraId="365857EF" w14:textId="77777777" w:rsidR="00FD21BF" w:rsidRDefault="00FD21BF" w:rsidP="005A74E5">
            <w:pPr>
              <w:spacing w:before="60" w:after="60" w:line="240" w:lineRule="auto"/>
              <w:rPr>
                <w:rFonts w:ascii="Arial" w:hAnsi="Arial" w:cs="Arial"/>
                <w:sz w:val="16"/>
                <w:szCs w:val="16"/>
              </w:rPr>
            </w:pPr>
          </w:p>
          <w:p w14:paraId="7632339A"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7EF29B98"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Uczeń swobodnie prowadzi rozmowę na temat zdolności adaptacyjnych zwierząt żyjących w miastach, ewentualnie popełnione błędy językowe nie zakłócają komunikacji. </w:t>
            </w:r>
          </w:p>
          <w:p w14:paraId="3C4811C7" w14:textId="77777777" w:rsidR="00FD21BF" w:rsidRDefault="00FD21BF" w:rsidP="005A74E5">
            <w:pPr>
              <w:spacing w:before="60" w:after="60" w:line="240" w:lineRule="auto"/>
            </w:pPr>
          </w:p>
        </w:tc>
        <w:tc>
          <w:tcPr>
            <w:tcW w:w="3108" w:type="dxa"/>
            <w:gridSpan w:val="2"/>
            <w:tcBorders>
              <w:top w:val="single" w:sz="8" w:space="0" w:color="000000"/>
              <w:left w:val="single" w:sz="6" w:space="0" w:color="000000"/>
              <w:bottom w:val="single" w:sz="8" w:space="0" w:color="000000"/>
            </w:tcBorders>
            <w:shd w:val="clear" w:color="auto" w:fill="auto"/>
          </w:tcPr>
          <w:p w14:paraId="33DEC700" w14:textId="77777777" w:rsidR="00FD21BF" w:rsidRDefault="00FD21BF" w:rsidP="005A74E5">
            <w:pPr>
              <w:spacing w:before="60" w:after="60" w:line="240" w:lineRule="auto"/>
            </w:pPr>
            <w:r>
              <w:rPr>
                <w:rFonts w:ascii="Arial" w:hAnsi="Arial" w:cs="Arial"/>
                <w:sz w:val="16"/>
                <w:szCs w:val="16"/>
              </w:rPr>
              <w:t>Uczeń dość swobodnie prowadzi rozmowę na temat zdolności adaptacyjnych zwierząt żyjących w miastach;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04851E53" w14:textId="77777777" w:rsidR="00FD21BF" w:rsidRDefault="00FD21BF" w:rsidP="005A74E5">
            <w:pPr>
              <w:spacing w:before="60" w:after="60" w:line="240" w:lineRule="auto"/>
            </w:pPr>
            <w:r>
              <w:rPr>
                <w:rFonts w:ascii="Arial" w:hAnsi="Arial" w:cs="Arial"/>
                <w:sz w:val="16"/>
                <w:szCs w:val="16"/>
              </w:rPr>
              <w:t>Uczeń z pewną trudnością prowadzi rozmowę na temat zdolności adaptacyjnych zwierząt żyjących w miastach; popełnia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1E90908" w14:textId="77777777" w:rsidR="00FD21BF" w:rsidRDefault="00FD21BF" w:rsidP="005A74E5">
            <w:pPr>
              <w:spacing w:before="60" w:after="60" w:line="240" w:lineRule="auto"/>
            </w:pPr>
            <w:r>
              <w:rPr>
                <w:rFonts w:ascii="Arial" w:hAnsi="Arial" w:cs="Arial"/>
                <w:sz w:val="16"/>
                <w:szCs w:val="16"/>
              </w:rPr>
              <w:t>Uczeń nieudolnie prowadzi rozmowę na temat zdolności adaptacyjnych zwierząt żyjących w miastach; popełnia liczne błędy językowe zakłócające komunikację.</w:t>
            </w:r>
          </w:p>
        </w:tc>
      </w:tr>
      <w:tr w:rsidR="00FD21BF" w14:paraId="296DB893" w14:textId="77777777" w:rsidTr="005A74E5">
        <w:trPr>
          <w:gridAfter w:val="2"/>
          <w:wAfter w:w="47" w:type="dxa"/>
          <w:trHeight w:val="790"/>
        </w:trPr>
        <w:tc>
          <w:tcPr>
            <w:tcW w:w="2660" w:type="dxa"/>
            <w:tcBorders>
              <w:top w:val="single" w:sz="8" w:space="0" w:color="000000"/>
              <w:left w:val="single" w:sz="8" w:space="0" w:color="000000"/>
              <w:bottom w:val="single" w:sz="8" w:space="0" w:color="000000"/>
            </w:tcBorders>
            <w:shd w:val="clear" w:color="auto" w:fill="auto"/>
          </w:tcPr>
          <w:p w14:paraId="43D4AA29"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Tworzenie wypowiedzi ustnej – opis ludzi, miejsc </w:t>
            </w:r>
          </w:p>
          <w:p w14:paraId="5090C920"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5D80AF7C" w14:textId="77777777" w:rsidR="00FD21BF" w:rsidRPr="005A4209" w:rsidRDefault="00FD21BF" w:rsidP="005A74E5">
            <w:pPr>
              <w:spacing w:before="60" w:after="60" w:line="240" w:lineRule="auto"/>
              <w:rPr>
                <w:rFonts w:ascii="Arial" w:hAnsi="Arial" w:cs="Arial"/>
                <w:sz w:val="16"/>
                <w:szCs w:val="16"/>
              </w:rPr>
            </w:pPr>
            <w:r w:rsidRPr="005A4209">
              <w:rPr>
                <w:rFonts w:ascii="Arial" w:hAnsi="Arial" w:cs="Arial"/>
                <w:sz w:val="16"/>
                <w:szCs w:val="16"/>
              </w:rPr>
              <w:t>Uczeń w sposób płynny opisuje ilustracje spekulując na temat przedstawionych na zdjęciach osobach, stosując urozmaicone słownictwo i poprawne struktury gramatyczne;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2CD9003D" w14:textId="77777777" w:rsidR="00FD21BF" w:rsidRPr="005A4209" w:rsidRDefault="00FD21BF" w:rsidP="005A74E5">
            <w:pPr>
              <w:spacing w:before="60" w:after="60" w:line="240" w:lineRule="auto"/>
            </w:pPr>
            <w:r w:rsidRPr="005A4209">
              <w:rPr>
                <w:rFonts w:ascii="Arial" w:hAnsi="Arial" w:cs="Arial"/>
                <w:sz w:val="16"/>
                <w:szCs w:val="16"/>
              </w:rPr>
              <w:t>Uczeń opisuje ilustracje spekulując na temat przedstawionych na zdjęciach osobach</w:t>
            </w:r>
            <w:r>
              <w:rPr>
                <w:rFonts w:ascii="Arial" w:hAnsi="Arial" w:cs="Arial"/>
                <w:sz w:val="16"/>
                <w:szCs w:val="16"/>
              </w:rPr>
              <w:t>,</w:t>
            </w:r>
            <w:r w:rsidRPr="005A4209">
              <w:rPr>
                <w:rFonts w:ascii="Arial" w:hAnsi="Arial" w:cs="Arial"/>
                <w:sz w:val="16"/>
                <w:szCs w:val="16"/>
              </w:rPr>
              <w:t xml:space="preserve"> stosując w miarę urozmaicone słownictwo i poprawne struktury gramatyczne;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1BEAF5FC" w14:textId="77777777" w:rsidR="00FD21BF" w:rsidRPr="005A4209" w:rsidRDefault="00FD21BF" w:rsidP="005A74E5">
            <w:pPr>
              <w:spacing w:before="60" w:after="60" w:line="240" w:lineRule="auto"/>
            </w:pPr>
            <w:r w:rsidRPr="005A4209">
              <w:rPr>
                <w:rFonts w:ascii="Arial" w:hAnsi="Arial" w:cs="Arial"/>
                <w:sz w:val="16"/>
                <w:szCs w:val="16"/>
              </w:rPr>
              <w:t>Uczeń opisuje ilustracje spekulując na temat przedstawionych na zdjęciach osobach</w:t>
            </w:r>
            <w:r>
              <w:rPr>
                <w:rFonts w:ascii="Arial" w:hAnsi="Arial" w:cs="Arial"/>
                <w:sz w:val="16"/>
                <w:szCs w:val="16"/>
              </w:rPr>
              <w:t>,</w:t>
            </w:r>
            <w:r w:rsidRPr="005A4209">
              <w:rPr>
                <w:rFonts w:ascii="Arial" w:hAnsi="Arial" w:cs="Arial"/>
                <w:sz w:val="16"/>
                <w:szCs w:val="16"/>
              </w:rPr>
              <w:t xml:space="preserve"> stosując dość ograniczone słownictwo i struktury gramatyczne; liczne błędy językowe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FEB8583" w14:textId="77777777" w:rsidR="00FD21BF" w:rsidRPr="005A4209" w:rsidRDefault="00FD21BF" w:rsidP="005A74E5">
            <w:pPr>
              <w:spacing w:before="60" w:after="60" w:line="240" w:lineRule="auto"/>
            </w:pPr>
            <w:r w:rsidRPr="005A4209">
              <w:rPr>
                <w:rFonts w:ascii="Arial" w:hAnsi="Arial" w:cs="Arial"/>
                <w:sz w:val="16"/>
                <w:szCs w:val="16"/>
              </w:rPr>
              <w:t xml:space="preserve">Uczeń opisuje </w:t>
            </w:r>
            <w:proofErr w:type="spellStart"/>
            <w:r w:rsidRPr="005A4209">
              <w:rPr>
                <w:rFonts w:ascii="Arial" w:hAnsi="Arial" w:cs="Arial"/>
                <w:sz w:val="16"/>
                <w:szCs w:val="16"/>
              </w:rPr>
              <w:t>opisuje</w:t>
            </w:r>
            <w:proofErr w:type="spellEnd"/>
            <w:r w:rsidRPr="005A4209">
              <w:rPr>
                <w:rFonts w:ascii="Arial" w:hAnsi="Arial" w:cs="Arial"/>
                <w:sz w:val="16"/>
                <w:szCs w:val="16"/>
              </w:rPr>
              <w:t xml:space="preserve"> ilustracje spekulując na temat przedstawionych na zdjęciach osobach</w:t>
            </w:r>
            <w:r>
              <w:rPr>
                <w:rFonts w:ascii="Arial" w:hAnsi="Arial" w:cs="Arial"/>
                <w:sz w:val="16"/>
                <w:szCs w:val="16"/>
              </w:rPr>
              <w:t>,</w:t>
            </w:r>
            <w:r w:rsidRPr="005A4209">
              <w:rPr>
                <w:rFonts w:ascii="Arial" w:hAnsi="Arial" w:cs="Arial"/>
                <w:sz w:val="16"/>
                <w:szCs w:val="16"/>
              </w:rPr>
              <w:t xml:space="preserve"> stosując bardzo ograniczoną liczbę słów i wyrażeń, popełniając liczne błędy językowe znacznie zakłócające komunikację.</w:t>
            </w:r>
          </w:p>
        </w:tc>
      </w:tr>
      <w:tr w:rsidR="00FD21BF" w14:paraId="5096DFF2" w14:textId="77777777" w:rsidTr="005A74E5">
        <w:trPr>
          <w:gridAfter w:val="2"/>
          <w:wAfter w:w="47" w:type="dxa"/>
          <w:trHeight w:val="264"/>
        </w:trPr>
        <w:tc>
          <w:tcPr>
            <w:tcW w:w="2660" w:type="dxa"/>
            <w:tcBorders>
              <w:top w:val="single" w:sz="8" w:space="0" w:color="000000"/>
              <w:left w:val="single" w:sz="8" w:space="0" w:color="000000"/>
              <w:bottom w:val="single" w:sz="8" w:space="0" w:color="000000"/>
            </w:tcBorders>
            <w:shd w:val="clear" w:color="auto" w:fill="auto"/>
          </w:tcPr>
          <w:p w14:paraId="714EABE7" w14:textId="77777777" w:rsidR="00FD21BF" w:rsidRDefault="00FD21BF" w:rsidP="005A74E5">
            <w:pPr>
              <w:spacing w:before="60" w:after="60" w:line="240" w:lineRule="auto"/>
            </w:pPr>
            <w:r>
              <w:rPr>
                <w:rFonts w:ascii="Arial" w:hAnsi="Arial" w:cs="Arial"/>
                <w:sz w:val="16"/>
                <w:szCs w:val="16"/>
              </w:rPr>
              <w:t>Reagowanie na wypowiedzi – udzielanie i uzyskiwanie informacji</w:t>
            </w:r>
          </w:p>
        </w:tc>
        <w:tc>
          <w:tcPr>
            <w:tcW w:w="2987" w:type="dxa"/>
            <w:tcBorders>
              <w:top w:val="single" w:sz="8" w:space="0" w:color="000000"/>
              <w:left w:val="single" w:sz="6" w:space="0" w:color="000000"/>
              <w:bottom w:val="single" w:sz="8" w:space="0" w:color="000000"/>
            </w:tcBorders>
            <w:shd w:val="clear" w:color="auto" w:fill="auto"/>
          </w:tcPr>
          <w:p w14:paraId="7225A836" w14:textId="77777777" w:rsidR="00FD21BF" w:rsidRPr="00DE722C" w:rsidRDefault="00FD21BF" w:rsidP="005A74E5">
            <w:pPr>
              <w:spacing w:before="60" w:after="60" w:line="240" w:lineRule="auto"/>
              <w:rPr>
                <w:rFonts w:ascii="Arial" w:hAnsi="Arial" w:cs="Arial"/>
                <w:sz w:val="16"/>
                <w:szCs w:val="16"/>
              </w:rPr>
            </w:pPr>
            <w:r>
              <w:rPr>
                <w:rFonts w:ascii="Arial" w:hAnsi="Arial" w:cs="Arial"/>
                <w:sz w:val="16"/>
                <w:szCs w:val="16"/>
              </w:rPr>
              <w:t>Uczeń w sposób płynny pyta i odpowiada na pytania związane z rodzajem ubrań noszonych w różnych okolicznościach i T-shirtach ze sloganami,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29B32404" w14:textId="77777777" w:rsidR="00FD21BF" w:rsidRDefault="00FD21BF" w:rsidP="005A74E5">
            <w:pPr>
              <w:spacing w:before="60" w:after="60" w:line="240" w:lineRule="auto"/>
            </w:pPr>
            <w:r>
              <w:rPr>
                <w:rFonts w:ascii="Arial" w:hAnsi="Arial" w:cs="Arial"/>
                <w:sz w:val="16"/>
                <w:szCs w:val="16"/>
              </w:rPr>
              <w:t>Uczeń pyta i odpowiada na pytania związane z rodzajem ubrań noszonych w różnych okolicznościach i T-shirtach ze sloganami, popełniając nieliczne błędy językowe, które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587985CB" w14:textId="77777777" w:rsidR="00FD21BF" w:rsidRDefault="00FD21BF" w:rsidP="005A74E5">
            <w:pPr>
              <w:spacing w:before="60" w:after="60" w:line="240" w:lineRule="auto"/>
            </w:pPr>
            <w:r>
              <w:rPr>
                <w:rFonts w:ascii="Arial" w:hAnsi="Arial" w:cs="Arial"/>
                <w:sz w:val="16"/>
                <w:szCs w:val="16"/>
              </w:rPr>
              <w:t>Uczeń pyta i odpowiada na pytania związane z rodzajem ubrań noszonych w różnych okolicznościach i T-shirtach ze sloganami, popełniając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490E9C81" w14:textId="77777777" w:rsidR="00FD21BF" w:rsidRDefault="00FD21BF" w:rsidP="005A74E5">
            <w:pPr>
              <w:spacing w:before="60" w:after="60" w:line="240" w:lineRule="auto"/>
            </w:pPr>
            <w:r>
              <w:rPr>
                <w:rFonts w:ascii="Arial" w:hAnsi="Arial" w:cs="Arial"/>
                <w:sz w:val="16"/>
                <w:szCs w:val="16"/>
              </w:rPr>
              <w:t>Uczeń pyta i odpowiada na pytania związane z rodzajem ubrań noszonych w różnych okolicznościach i T-shirtach ze sloganami, popełniając liczne błędy językowe, które w znacznym stopniu zakłócają komunikację.</w:t>
            </w:r>
          </w:p>
        </w:tc>
      </w:tr>
      <w:tr w:rsidR="00FD21BF" w14:paraId="6877E7D8"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471A3402"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lastRenderedPageBreak/>
              <w:t>Tworzenie wypowiedzi pisemnej – nieformalna wiadomość e-mail</w:t>
            </w:r>
          </w:p>
          <w:p w14:paraId="534A1C8C" w14:textId="77777777" w:rsidR="00FD21BF" w:rsidRDefault="00FD21BF" w:rsidP="005A74E5">
            <w:pPr>
              <w:spacing w:before="60" w:after="60" w:line="240" w:lineRule="auto"/>
              <w:rPr>
                <w:rFonts w:ascii="Arial" w:hAnsi="Arial" w:cs="Arial"/>
                <w:sz w:val="16"/>
                <w:szCs w:val="16"/>
              </w:rPr>
            </w:pPr>
          </w:p>
          <w:p w14:paraId="5D360F4F"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7DF62B7A" w14:textId="77777777" w:rsidR="00FD21BF" w:rsidRDefault="00FD21BF" w:rsidP="005A74E5">
            <w:pPr>
              <w:spacing w:after="0" w:line="240" w:lineRule="auto"/>
              <w:rPr>
                <w:rFonts w:ascii="Arial" w:hAnsi="Arial" w:cs="Arial"/>
                <w:sz w:val="16"/>
                <w:szCs w:val="16"/>
              </w:rPr>
            </w:pPr>
            <w:r>
              <w:rPr>
                <w:rFonts w:ascii="Arial" w:hAnsi="Arial" w:cs="Arial"/>
                <w:sz w:val="16"/>
                <w:szCs w:val="16"/>
              </w:rPr>
              <w:t xml:space="preserve">Uczeń tworzy spójną i logiczną wypowiedź pisemną w formie nieformalnej wiadomości e-mail będącej odpowiedzią na ogłoszenie dotyczące wymiany uczniowskiej pomiędzy szkołami partnerskimi, w celu nawiązania z uczniem z Brazylii, przedstawienia się i opisania siebie, swoich najbliższych oraz preferencji </w:t>
            </w:r>
          </w:p>
          <w:p w14:paraId="67EEE918" w14:textId="77777777" w:rsidR="00FD21BF" w:rsidRPr="006F1D42" w:rsidRDefault="00FD21BF" w:rsidP="005A74E5">
            <w:pPr>
              <w:spacing w:after="0" w:line="240" w:lineRule="auto"/>
              <w:rPr>
                <w:rFonts w:ascii="Arial" w:hAnsi="Arial" w:cs="Arial"/>
                <w:sz w:val="16"/>
                <w:szCs w:val="16"/>
              </w:rPr>
            </w:pPr>
            <w:r>
              <w:rPr>
                <w:rFonts w:ascii="Arial" w:hAnsi="Arial" w:cs="Arial"/>
                <w:sz w:val="16"/>
                <w:szCs w:val="16"/>
              </w:rPr>
              <w:t>,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53712EA3" w14:textId="77777777" w:rsidR="00FD21BF" w:rsidRDefault="00FD21BF" w:rsidP="005A74E5">
            <w:pPr>
              <w:spacing w:before="60" w:after="60" w:line="240" w:lineRule="auto"/>
            </w:pPr>
            <w:r>
              <w:rPr>
                <w:rFonts w:ascii="Arial" w:hAnsi="Arial" w:cs="Arial"/>
                <w:sz w:val="16"/>
                <w:szCs w:val="16"/>
              </w:rPr>
              <w:t>Uczeń tworzy w miarę spójną i logiczną wypowiedź pisemną w formie nieformalnej wiadomości e-mail będącej odpowiedzią na ogłoszenie dotyczące wymiany uczniowskiej pomiędzy szkołami partnerskimi, w celu nawiązania z uczniem z Brazylii, przedstawienia się i opisania siebie, swoich najbliższych oraz preferencji,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3816F2CA" w14:textId="77777777" w:rsidR="00FD21BF" w:rsidRDefault="00FD21BF" w:rsidP="005A74E5">
            <w:pPr>
              <w:spacing w:before="60" w:after="60" w:line="240" w:lineRule="auto"/>
            </w:pPr>
            <w:r>
              <w:rPr>
                <w:rFonts w:ascii="Arial" w:hAnsi="Arial" w:cs="Arial"/>
                <w:sz w:val="16"/>
                <w:szCs w:val="16"/>
              </w:rPr>
              <w:t>Uczeń tworzy niezbyt spójną i logiczną wypowiedź pisemną w formie nieformalnej wiadomości e-mail będącej odpowiedzią na ogłoszenie dotyczące wymiany uczniowskiej pomiędzy szkołami partnerskimi, w celu nawiązania z uczniem z Brazylii, przedstawienia się i opisania siebie, swoich najbliższych oraz preferencji,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36D0579" w14:textId="77777777" w:rsidR="00FD21BF" w:rsidRDefault="00FD21BF" w:rsidP="005A74E5">
            <w:pPr>
              <w:spacing w:before="60" w:after="60" w:line="240" w:lineRule="auto"/>
            </w:pPr>
            <w:r>
              <w:rPr>
                <w:rFonts w:ascii="Arial" w:hAnsi="Arial" w:cs="Arial"/>
                <w:sz w:val="16"/>
                <w:szCs w:val="16"/>
              </w:rPr>
              <w:t>Uczeń tworzy niespójną i nielogiczną wypowiedź pisemną w formie nieformalnej wiadomości e-mail będącej odpowiedzią na ogłoszenie dotyczące wymiany uczniowskiej pomiędzy szkołami partnerskimi, w celu nawiązania z uczniem z Brazylii, przedstawienia się i opisania siebie, swoich najbliższych oraz preferencji, popełniając błędy językowe, które w znacznym stopniu wpływają na zrozumienie wypowiedzi; nie zachowuje właściwej formy i stylu.</w:t>
            </w:r>
          </w:p>
        </w:tc>
      </w:tr>
      <w:tr w:rsidR="00FD21BF" w14:paraId="7B44B4C8"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5B063118" w14:textId="77777777" w:rsidR="00FD21BF" w:rsidRDefault="00FD21BF" w:rsidP="005A74E5">
            <w:pPr>
              <w:spacing w:before="60" w:after="60" w:line="240" w:lineRule="auto"/>
              <w:jc w:val="center"/>
            </w:pPr>
            <w:r>
              <w:rPr>
                <w:rFonts w:ascii="Arial" w:hAnsi="Arial" w:cs="Arial"/>
                <w:b/>
                <w:bCs/>
                <w:color w:val="FFFFFF"/>
                <w:sz w:val="18"/>
                <w:szCs w:val="18"/>
              </w:rPr>
              <w:t xml:space="preserve">UNIT 2 </w:t>
            </w:r>
          </w:p>
        </w:tc>
        <w:tc>
          <w:tcPr>
            <w:tcW w:w="47" w:type="dxa"/>
            <w:gridSpan w:val="2"/>
            <w:tcBorders>
              <w:left w:val="single" w:sz="6" w:space="0" w:color="FFFFFF"/>
            </w:tcBorders>
            <w:shd w:val="clear" w:color="auto" w:fill="auto"/>
          </w:tcPr>
          <w:p w14:paraId="17964794" w14:textId="77777777" w:rsidR="00FD21BF" w:rsidRDefault="00FD21BF" w:rsidP="005A74E5">
            <w:pPr>
              <w:snapToGrid w:val="0"/>
              <w:rPr>
                <w:rFonts w:ascii="Arial" w:hAnsi="Arial" w:cs="Arial"/>
                <w:b/>
                <w:bCs/>
                <w:color w:val="FFFFFF"/>
                <w:sz w:val="18"/>
                <w:szCs w:val="18"/>
              </w:rPr>
            </w:pPr>
          </w:p>
        </w:tc>
      </w:tr>
      <w:tr w:rsidR="00FD21BF" w14:paraId="4F11C761"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15D84974"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2586B717"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3C2ABFED" w14:textId="77777777" w:rsidR="00FD21BF" w:rsidRDefault="00FD21BF" w:rsidP="005A74E5">
            <w:pPr>
              <w:snapToGrid w:val="0"/>
              <w:rPr>
                <w:rFonts w:ascii="Arial" w:hAnsi="Arial" w:cs="Arial"/>
                <w:b/>
                <w:bCs/>
                <w:sz w:val="18"/>
                <w:szCs w:val="18"/>
              </w:rPr>
            </w:pPr>
          </w:p>
        </w:tc>
      </w:tr>
      <w:tr w:rsidR="00FD21BF" w14:paraId="76D3FFD9"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781ABDBC"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34EDCBE9"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21B471CD"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227E9C3E"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6E3CB709"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2A46BD2C" w14:textId="77777777" w:rsidR="00FD21BF" w:rsidRDefault="00FD21BF" w:rsidP="005A74E5">
            <w:pPr>
              <w:snapToGrid w:val="0"/>
              <w:rPr>
                <w:rFonts w:ascii="Arial" w:hAnsi="Arial" w:cs="Arial"/>
                <w:b/>
                <w:bCs/>
                <w:sz w:val="18"/>
                <w:szCs w:val="18"/>
              </w:rPr>
            </w:pPr>
          </w:p>
        </w:tc>
      </w:tr>
      <w:tr w:rsidR="00FD21BF" w14:paraId="33F30437"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E0B10E2"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49937B0D" w14:textId="77777777" w:rsidR="00FD21BF" w:rsidRDefault="00FD21BF" w:rsidP="005A74E5">
            <w:pPr>
              <w:spacing w:before="60" w:after="60" w:line="240" w:lineRule="auto"/>
              <w:rPr>
                <w:rFonts w:ascii="Arial" w:hAnsi="Arial" w:cs="Arial"/>
                <w:sz w:val="16"/>
                <w:szCs w:val="16"/>
              </w:rPr>
            </w:pPr>
          </w:p>
          <w:p w14:paraId="39E49078"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108710E8" w14:textId="77777777" w:rsidR="00FD21BF" w:rsidRPr="00607637" w:rsidRDefault="00FD21BF" w:rsidP="005A74E5">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Unitu 2 (w tym m.in. związane z podróżowaniem, środkami transportu, sposobami podróżowania, rodzajami wakacji, rzeczownikami złożonymi związanymi z podróżowaniem, zwroty </w:t>
            </w:r>
            <w:proofErr w:type="spellStart"/>
            <w:r>
              <w:rPr>
                <w:rFonts w:ascii="Arial" w:hAnsi="Arial" w:cs="Arial"/>
                <w:sz w:val="16"/>
                <w:szCs w:val="16"/>
              </w:rPr>
              <w:t>służace</w:t>
            </w:r>
            <w:proofErr w:type="spellEnd"/>
            <w:r>
              <w:rPr>
                <w:rFonts w:ascii="Arial" w:hAnsi="Arial" w:cs="Arial"/>
                <w:sz w:val="16"/>
                <w:szCs w:val="16"/>
              </w:rPr>
              <w:t xml:space="preserve"> przekonywaniu i negocjowaniu); bezbłędnie lub niemal bezbłędnie posługuje się konstrukcją</w:t>
            </w:r>
            <w:r w:rsidRPr="00594D92">
              <w:rPr>
                <w:rFonts w:ascii="Arial" w:hAnsi="Arial" w:cs="Arial"/>
                <w:sz w:val="16"/>
                <w:szCs w:val="16"/>
              </w:rPr>
              <w:t xml:space="preserve"> </w:t>
            </w:r>
            <w:proofErr w:type="spellStart"/>
            <w:r w:rsidRPr="00594D92">
              <w:rPr>
                <w:rFonts w:ascii="Arial" w:hAnsi="Arial" w:cs="Arial"/>
                <w:i/>
                <w:sz w:val="16"/>
                <w:szCs w:val="16"/>
              </w:rPr>
              <w:t>used</w:t>
            </w:r>
            <w:proofErr w:type="spellEnd"/>
            <w:r w:rsidRPr="00594D92">
              <w:rPr>
                <w:rFonts w:ascii="Arial" w:hAnsi="Arial" w:cs="Arial"/>
                <w:i/>
                <w:sz w:val="16"/>
                <w:szCs w:val="16"/>
              </w:rPr>
              <w:t xml:space="preserve"> to </w:t>
            </w:r>
            <w:r w:rsidRPr="00594D92">
              <w:rPr>
                <w:rFonts w:ascii="Arial" w:hAnsi="Arial" w:cs="Arial"/>
                <w:sz w:val="16"/>
                <w:szCs w:val="16"/>
              </w:rPr>
              <w:t>oraz</w:t>
            </w:r>
            <w:r>
              <w:rPr>
                <w:rFonts w:ascii="Arial" w:hAnsi="Arial" w:cs="Arial"/>
                <w:i/>
                <w:sz w:val="16"/>
                <w:szCs w:val="16"/>
              </w:rPr>
              <w:t xml:space="preserve"> </w:t>
            </w:r>
            <w:proofErr w:type="spellStart"/>
            <w:r>
              <w:rPr>
                <w:rFonts w:ascii="Arial" w:hAnsi="Arial" w:cs="Arial"/>
                <w:i/>
                <w:sz w:val="16"/>
                <w:szCs w:val="16"/>
              </w:rPr>
              <w:t>would</w:t>
            </w:r>
            <w:proofErr w:type="spellEnd"/>
            <w:r w:rsidRPr="00D941F3">
              <w:rPr>
                <w:rFonts w:ascii="Arial" w:hAnsi="Arial" w:cs="Arial"/>
                <w:b/>
                <w:sz w:val="16"/>
                <w:szCs w:val="16"/>
              </w:rPr>
              <w:t xml:space="preserve"> </w:t>
            </w:r>
            <w:r w:rsidRPr="00E72BEA">
              <w:rPr>
                <w:rFonts w:ascii="Arial" w:hAnsi="Arial" w:cs="Arial"/>
                <w:sz w:val="16"/>
                <w:szCs w:val="16"/>
              </w:rPr>
              <w:t xml:space="preserve">oraz </w:t>
            </w:r>
            <w:r>
              <w:rPr>
                <w:rFonts w:ascii="Arial" w:hAnsi="Arial" w:cs="Arial"/>
                <w:sz w:val="16"/>
                <w:szCs w:val="16"/>
              </w:rPr>
              <w:t>c</w:t>
            </w:r>
            <w:r w:rsidRPr="00E72BEA">
              <w:rPr>
                <w:rFonts w:ascii="Arial" w:hAnsi="Arial" w:cs="Arial"/>
                <w:sz w:val="16"/>
                <w:szCs w:val="16"/>
              </w:rPr>
              <w:t>zas</w:t>
            </w:r>
            <w:r>
              <w:rPr>
                <w:rFonts w:ascii="Arial" w:hAnsi="Arial" w:cs="Arial"/>
                <w:sz w:val="16"/>
                <w:szCs w:val="16"/>
              </w:rPr>
              <w:t>em</w:t>
            </w:r>
            <w:r>
              <w:rPr>
                <w:rFonts w:ascii="Arial" w:hAnsi="Arial" w:cs="Arial"/>
                <w:i/>
                <w:sz w:val="16"/>
                <w:szCs w:val="16"/>
              </w:rPr>
              <w:t xml:space="preserve"> past</w:t>
            </w:r>
            <w:r w:rsidRPr="00E72BEA">
              <w:rPr>
                <w:rFonts w:ascii="Arial" w:hAnsi="Arial" w:cs="Arial"/>
                <w:i/>
                <w:sz w:val="16"/>
                <w:szCs w:val="16"/>
              </w:rPr>
              <w:t xml:space="preserve"> </w:t>
            </w:r>
            <w:proofErr w:type="spellStart"/>
            <w:r>
              <w:rPr>
                <w:rFonts w:ascii="Arial" w:hAnsi="Arial" w:cs="Arial"/>
                <w:i/>
                <w:sz w:val="16"/>
                <w:szCs w:val="16"/>
              </w:rPr>
              <w:t>Simple,</w:t>
            </w:r>
            <w:r w:rsidRPr="00E72BEA">
              <w:rPr>
                <w:rFonts w:ascii="Arial" w:hAnsi="Arial" w:cs="Arial"/>
                <w:sz w:val="16"/>
                <w:szCs w:val="16"/>
              </w:rPr>
              <w:t>i</w:t>
            </w:r>
            <w:proofErr w:type="spellEnd"/>
            <w:r>
              <w:rPr>
                <w:rFonts w:ascii="Arial" w:hAnsi="Arial" w:cs="Arial"/>
                <w:i/>
                <w:sz w:val="16"/>
                <w:szCs w:val="16"/>
              </w:rPr>
              <w:t xml:space="preserve"> past</w:t>
            </w:r>
            <w:r w:rsidRPr="00E72BEA">
              <w:rPr>
                <w:rFonts w:ascii="Arial" w:hAnsi="Arial" w:cs="Arial"/>
                <w:i/>
                <w:sz w:val="16"/>
                <w:szCs w:val="16"/>
              </w:rPr>
              <w:t xml:space="preserve"> </w:t>
            </w:r>
            <w:proofErr w:type="spellStart"/>
            <w:r w:rsidRPr="00E72BEA">
              <w:rPr>
                <w:rFonts w:ascii="Arial" w:hAnsi="Arial" w:cs="Arial"/>
                <w:i/>
                <w:sz w:val="16"/>
                <w:szCs w:val="16"/>
              </w:rPr>
              <w:t>continuous</w:t>
            </w:r>
            <w:proofErr w:type="spellEnd"/>
            <w:r>
              <w:rPr>
                <w:rFonts w:ascii="Arial" w:hAnsi="Arial" w:cs="Arial"/>
                <w:i/>
                <w:sz w:val="16"/>
                <w:szCs w:val="16"/>
              </w:rPr>
              <w:t xml:space="preserve"> i past </w:t>
            </w:r>
            <w:proofErr w:type="spellStart"/>
            <w:r>
              <w:rPr>
                <w:rFonts w:ascii="Arial" w:hAnsi="Arial" w:cs="Arial"/>
                <w:i/>
                <w:sz w:val="16"/>
                <w:szCs w:val="16"/>
              </w:rPr>
              <w:t>perfect</w:t>
            </w:r>
            <w:proofErr w:type="spellEnd"/>
            <w:r>
              <w:rPr>
                <w:rFonts w:ascii="Arial" w:hAnsi="Arial" w:cs="Arial"/>
                <w:b/>
                <w:sz w:val="16"/>
                <w:szCs w:val="16"/>
              </w:rPr>
              <w:t>,</w:t>
            </w:r>
            <w:r>
              <w:rPr>
                <w:rFonts w:ascii="Arial" w:hAnsi="Arial" w:cs="Arial"/>
                <w:sz w:val="16"/>
                <w:szCs w:val="16"/>
              </w:rPr>
              <w:t xml:space="preserve"> tworzy bezbłędnie lub niemal bezbłędnie rzeczowniki złożone</w:t>
            </w:r>
            <w:r>
              <w:rPr>
                <w:rFonts w:ascii="Arial" w:hAnsi="Arial" w:cs="Arial"/>
                <w:i/>
                <w:sz w:val="16"/>
                <w:szCs w:val="16"/>
              </w:rPr>
              <w:t>,</w:t>
            </w:r>
            <w:r>
              <w:rPr>
                <w:rFonts w:ascii="Arial" w:hAnsi="Arial" w:cs="Arial"/>
                <w:sz w:val="16"/>
                <w:szCs w:val="16"/>
              </w:rPr>
              <w:t xml:space="preserve"> wyrażenia przyimkowe </w:t>
            </w:r>
            <w:proofErr w:type="spellStart"/>
            <w:r w:rsidRPr="00607637">
              <w:rPr>
                <w:rFonts w:ascii="Arial" w:hAnsi="Arial" w:cs="Arial"/>
                <w:i/>
                <w:sz w:val="16"/>
                <w:szCs w:val="16"/>
              </w:rPr>
              <w:t>verb</w:t>
            </w:r>
            <w:r>
              <w:rPr>
                <w:rFonts w:ascii="Arial" w:hAnsi="Arial" w:cs="Arial"/>
                <w:i/>
                <w:sz w:val="16"/>
                <w:szCs w:val="16"/>
              </w:rPr>
              <w:t>s</w:t>
            </w:r>
            <w:r w:rsidRPr="00607637">
              <w:rPr>
                <w:rFonts w:ascii="Arial" w:hAnsi="Arial" w:cs="Arial"/>
                <w:i/>
                <w:sz w:val="16"/>
                <w:szCs w:val="16"/>
              </w:rPr>
              <w:t>+preposition</w:t>
            </w:r>
            <w:r>
              <w:rPr>
                <w:rFonts w:ascii="Arial" w:hAnsi="Arial" w:cs="Arial"/>
                <w:i/>
                <w:sz w:val="16"/>
                <w:szCs w:val="16"/>
              </w:rPr>
              <w:t>s</w:t>
            </w:r>
            <w:proofErr w:type="spellEnd"/>
          </w:p>
        </w:tc>
        <w:tc>
          <w:tcPr>
            <w:tcW w:w="3108" w:type="dxa"/>
            <w:gridSpan w:val="2"/>
            <w:tcBorders>
              <w:top w:val="single" w:sz="8" w:space="0" w:color="000000"/>
              <w:left w:val="single" w:sz="6" w:space="0" w:color="000000"/>
              <w:bottom w:val="single" w:sz="8" w:space="0" w:color="000000"/>
            </w:tcBorders>
            <w:shd w:val="clear" w:color="auto" w:fill="auto"/>
          </w:tcPr>
          <w:p w14:paraId="28A0486F" w14:textId="77777777" w:rsidR="00FD21BF" w:rsidRDefault="00FD21BF" w:rsidP="005A74E5">
            <w:pPr>
              <w:spacing w:before="60" w:after="60" w:line="240" w:lineRule="auto"/>
            </w:pPr>
            <w:r>
              <w:rPr>
                <w:rFonts w:ascii="Arial" w:hAnsi="Arial" w:cs="Arial"/>
                <w:sz w:val="16"/>
                <w:szCs w:val="16"/>
              </w:rPr>
              <w:t xml:space="preserve">Uczeń, popełniając nieliczne błędy, stosuje poznane słownictwo z Unitu 2 (w tym m.in. związane z podróżowaniem, środkami transportu, sposobami podróżowania, rodzajami wakacji, rzeczownikami złożonymi związanymi z podróżowaniem, zwroty </w:t>
            </w:r>
            <w:proofErr w:type="spellStart"/>
            <w:r>
              <w:rPr>
                <w:rFonts w:ascii="Arial" w:hAnsi="Arial" w:cs="Arial"/>
                <w:sz w:val="16"/>
                <w:szCs w:val="16"/>
              </w:rPr>
              <w:t>służace</w:t>
            </w:r>
            <w:proofErr w:type="spellEnd"/>
            <w:r>
              <w:rPr>
                <w:rFonts w:ascii="Arial" w:hAnsi="Arial" w:cs="Arial"/>
                <w:sz w:val="16"/>
                <w:szCs w:val="16"/>
              </w:rPr>
              <w:t xml:space="preserve"> przekonywaniu i negocjowaniu); na ogół poprawnie posługuje się konstrukcją</w:t>
            </w:r>
            <w:r w:rsidRPr="00594D92">
              <w:rPr>
                <w:rFonts w:ascii="Arial" w:hAnsi="Arial" w:cs="Arial"/>
                <w:sz w:val="16"/>
                <w:szCs w:val="16"/>
              </w:rPr>
              <w:t xml:space="preserve"> </w:t>
            </w:r>
            <w:proofErr w:type="spellStart"/>
            <w:r>
              <w:rPr>
                <w:rFonts w:ascii="Arial" w:hAnsi="Arial" w:cs="Arial"/>
                <w:sz w:val="16"/>
                <w:szCs w:val="16"/>
              </w:rPr>
              <w:t>konstrukcją</w:t>
            </w:r>
            <w:proofErr w:type="spellEnd"/>
            <w:r w:rsidRPr="00594D92">
              <w:rPr>
                <w:rFonts w:ascii="Arial" w:hAnsi="Arial" w:cs="Arial"/>
                <w:sz w:val="16"/>
                <w:szCs w:val="16"/>
              </w:rPr>
              <w:t xml:space="preserve"> </w:t>
            </w:r>
            <w:proofErr w:type="spellStart"/>
            <w:r w:rsidRPr="00594D92">
              <w:rPr>
                <w:rFonts w:ascii="Arial" w:hAnsi="Arial" w:cs="Arial"/>
                <w:i/>
                <w:sz w:val="16"/>
                <w:szCs w:val="16"/>
              </w:rPr>
              <w:t>used</w:t>
            </w:r>
            <w:proofErr w:type="spellEnd"/>
            <w:r w:rsidRPr="00594D92">
              <w:rPr>
                <w:rFonts w:ascii="Arial" w:hAnsi="Arial" w:cs="Arial"/>
                <w:i/>
                <w:sz w:val="16"/>
                <w:szCs w:val="16"/>
              </w:rPr>
              <w:t xml:space="preserve"> to </w:t>
            </w:r>
            <w:r w:rsidRPr="00594D92">
              <w:rPr>
                <w:rFonts w:ascii="Arial" w:hAnsi="Arial" w:cs="Arial"/>
                <w:sz w:val="16"/>
                <w:szCs w:val="16"/>
              </w:rPr>
              <w:t>oraz</w:t>
            </w:r>
            <w:r>
              <w:rPr>
                <w:rFonts w:ascii="Arial" w:hAnsi="Arial" w:cs="Arial"/>
                <w:i/>
                <w:sz w:val="16"/>
                <w:szCs w:val="16"/>
              </w:rPr>
              <w:t xml:space="preserve"> </w:t>
            </w:r>
            <w:proofErr w:type="spellStart"/>
            <w:r>
              <w:rPr>
                <w:rFonts w:ascii="Arial" w:hAnsi="Arial" w:cs="Arial"/>
                <w:i/>
                <w:sz w:val="16"/>
                <w:szCs w:val="16"/>
              </w:rPr>
              <w:t>would</w:t>
            </w:r>
            <w:proofErr w:type="spellEnd"/>
            <w:r w:rsidRPr="00D941F3">
              <w:rPr>
                <w:rFonts w:ascii="Arial" w:hAnsi="Arial" w:cs="Arial"/>
                <w:b/>
                <w:sz w:val="16"/>
                <w:szCs w:val="16"/>
              </w:rPr>
              <w:t xml:space="preserve"> </w:t>
            </w:r>
            <w:r w:rsidRPr="00E72BEA">
              <w:rPr>
                <w:rFonts w:ascii="Arial" w:hAnsi="Arial" w:cs="Arial"/>
                <w:sz w:val="16"/>
                <w:szCs w:val="16"/>
              </w:rPr>
              <w:t xml:space="preserve">oraz </w:t>
            </w:r>
            <w:r>
              <w:rPr>
                <w:rFonts w:ascii="Arial" w:hAnsi="Arial" w:cs="Arial"/>
                <w:sz w:val="16"/>
                <w:szCs w:val="16"/>
              </w:rPr>
              <w:t>c</w:t>
            </w:r>
            <w:r w:rsidRPr="00E72BEA">
              <w:rPr>
                <w:rFonts w:ascii="Arial" w:hAnsi="Arial" w:cs="Arial"/>
                <w:sz w:val="16"/>
                <w:szCs w:val="16"/>
              </w:rPr>
              <w:t>zas</w:t>
            </w:r>
            <w:r>
              <w:rPr>
                <w:rFonts w:ascii="Arial" w:hAnsi="Arial" w:cs="Arial"/>
                <w:sz w:val="16"/>
                <w:szCs w:val="16"/>
              </w:rPr>
              <w:t>em</w:t>
            </w:r>
            <w:r>
              <w:rPr>
                <w:rFonts w:ascii="Arial" w:hAnsi="Arial" w:cs="Arial"/>
                <w:i/>
                <w:sz w:val="16"/>
                <w:szCs w:val="16"/>
              </w:rPr>
              <w:t xml:space="preserve"> past</w:t>
            </w:r>
            <w:r w:rsidRPr="00E72BEA">
              <w:rPr>
                <w:rFonts w:ascii="Arial" w:hAnsi="Arial" w:cs="Arial"/>
                <w:i/>
                <w:sz w:val="16"/>
                <w:szCs w:val="16"/>
              </w:rPr>
              <w:t xml:space="preserve"> </w:t>
            </w:r>
            <w:proofErr w:type="spellStart"/>
            <w:r>
              <w:rPr>
                <w:rFonts w:ascii="Arial" w:hAnsi="Arial" w:cs="Arial"/>
                <w:i/>
                <w:sz w:val="16"/>
                <w:szCs w:val="16"/>
              </w:rPr>
              <w:t>Simple,</w:t>
            </w:r>
            <w:r w:rsidRPr="00E72BEA">
              <w:rPr>
                <w:rFonts w:ascii="Arial" w:hAnsi="Arial" w:cs="Arial"/>
                <w:sz w:val="16"/>
                <w:szCs w:val="16"/>
              </w:rPr>
              <w:t>i</w:t>
            </w:r>
            <w:proofErr w:type="spellEnd"/>
            <w:r>
              <w:rPr>
                <w:rFonts w:ascii="Arial" w:hAnsi="Arial" w:cs="Arial"/>
                <w:i/>
                <w:sz w:val="16"/>
                <w:szCs w:val="16"/>
              </w:rPr>
              <w:t xml:space="preserve"> past</w:t>
            </w:r>
            <w:r w:rsidRPr="00E72BEA">
              <w:rPr>
                <w:rFonts w:ascii="Arial" w:hAnsi="Arial" w:cs="Arial"/>
                <w:i/>
                <w:sz w:val="16"/>
                <w:szCs w:val="16"/>
              </w:rPr>
              <w:t xml:space="preserve"> </w:t>
            </w:r>
            <w:proofErr w:type="spellStart"/>
            <w:r w:rsidRPr="00E72BEA">
              <w:rPr>
                <w:rFonts w:ascii="Arial" w:hAnsi="Arial" w:cs="Arial"/>
                <w:i/>
                <w:sz w:val="16"/>
                <w:szCs w:val="16"/>
              </w:rPr>
              <w:t>continuous</w:t>
            </w:r>
            <w:proofErr w:type="spellEnd"/>
            <w:r>
              <w:rPr>
                <w:rFonts w:ascii="Arial" w:hAnsi="Arial" w:cs="Arial"/>
                <w:i/>
                <w:sz w:val="16"/>
                <w:szCs w:val="16"/>
              </w:rPr>
              <w:t xml:space="preserve"> i past </w:t>
            </w:r>
            <w:proofErr w:type="spellStart"/>
            <w:r>
              <w:rPr>
                <w:rFonts w:ascii="Arial" w:hAnsi="Arial" w:cs="Arial"/>
                <w:i/>
                <w:sz w:val="16"/>
                <w:szCs w:val="16"/>
              </w:rPr>
              <w:t>perfect</w:t>
            </w:r>
            <w:proofErr w:type="spellEnd"/>
            <w:r>
              <w:rPr>
                <w:rFonts w:ascii="Arial" w:hAnsi="Arial" w:cs="Arial"/>
                <w:b/>
                <w:sz w:val="16"/>
                <w:szCs w:val="16"/>
              </w:rPr>
              <w:t>,</w:t>
            </w:r>
            <w:r>
              <w:rPr>
                <w:rFonts w:ascii="Arial" w:hAnsi="Arial" w:cs="Arial"/>
                <w:sz w:val="16"/>
                <w:szCs w:val="16"/>
              </w:rPr>
              <w:t xml:space="preserve"> tworzy rzeczowniki złożone</w:t>
            </w:r>
            <w:r>
              <w:rPr>
                <w:rFonts w:ascii="Arial" w:hAnsi="Arial" w:cs="Arial"/>
                <w:i/>
                <w:sz w:val="16"/>
                <w:szCs w:val="16"/>
              </w:rPr>
              <w:t>,</w:t>
            </w:r>
            <w:r>
              <w:rPr>
                <w:rFonts w:ascii="Arial" w:hAnsi="Arial" w:cs="Arial"/>
                <w:sz w:val="16"/>
                <w:szCs w:val="16"/>
              </w:rPr>
              <w:t xml:space="preserve"> wyrażenia przyimkowe </w:t>
            </w:r>
            <w:proofErr w:type="spellStart"/>
            <w:r w:rsidRPr="00607637">
              <w:rPr>
                <w:rFonts w:ascii="Arial" w:hAnsi="Arial" w:cs="Arial"/>
                <w:i/>
                <w:sz w:val="16"/>
                <w:szCs w:val="16"/>
              </w:rPr>
              <w:t>verb</w:t>
            </w:r>
            <w:r>
              <w:rPr>
                <w:rFonts w:ascii="Arial" w:hAnsi="Arial" w:cs="Arial"/>
                <w:i/>
                <w:sz w:val="16"/>
                <w:szCs w:val="16"/>
              </w:rPr>
              <w:t>s</w:t>
            </w:r>
            <w:r w:rsidRPr="00607637">
              <w:rPr>
                <w:rFonts w:ascii="Arial" w:hAnsi="Arial" w:cs="Arial"/>
                <w:i/>
                <w:sz w:val="16"/>
                <w:szCs w:val="16"/>
              </w:rPr>
              <w:t>+preposition</w:t>
            </w:r>
            <w:r>
              <w:rPr>
                <w:rFonts w:ascii="Arial" w:hAnsi="Arial" w:cs="Arial"/>
                <w:i/>
                <w:sz w:val="16"/>
                <w:szCs w:val="16"/>
              </w:rPr>
              <w:t>s</w:t>
            </w:r>
            <w:proofErr w:type="spellEnd"/>
            <w:r>
              <w:rPr>
                <w:rFonts w:ascii="Arial" w:hAnsi="Arial" w:cs="Arial"/>
                <w:sz w:val="16"/>
                <w:szCs w:val="16"/>
              </w:rPr>
              <w:t xml:space="preserve"> 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28078DFC" w14:textId="77777777" w:rsidR="00FD21BF" w:rsidRDefault="00FD21BF" w:rsidP="005A74E5">
            <w:pPr>
              <w:spacing w:before="60" w:after="60" w:line="240" w:lineRule="auto"/>
            </w:pPr>
            <w:r>
              <w:rPr>
                <w:rFonts w:ascii="Arial" w:hAnsi="Arial" w:cs="Arial"/>
                <w:sz w:val="16"/>
                <w:szCs w:val="16"/>
              </w:rPr>
              <w:t xml:space="preserve">Uczeń, popełniając liczne błędy, stosuje poznane słownictwo z Unitu 2 (w tym m.in. związane z podróżowaniem, środkami transportu, sposobami podróżowania, rodzajami wakacji, rzeczownikami złożonymi związanymi z podróżowaniem, zwroty </w:t>
            </w:r>
            <w:proofErr w:type="spellStart"/>
            <w:r>
              <w:rPr>
                <w:rFonts w:ascii="Arial" w:hAnsi="Arial" w:cs="Arial"/>
                <w:sz w:val="16"/>
                <w:szCs w:val="16"/>
              </w:rPr>
              <w:t>służace</w:t>
            </w:r>
            <w:proofErr w:type="spellEnd"/>
            <w:r>
              <w:rPr>
                <w:rFonts w:ascii="Arial" w:hAnsi="Arial" w:cs="Arial"/>
                <w:sz w:val="16"/>
                <w:szCs w:val="16"/>
              </w:rPr>
              <w:t xml:space="preserve"> przekonywaniu i negocjowaniu); nie zawsze poprawnie posługuje się konstrukcją</w:t>
            </w:r>
            <w:r w:rsidRPr="00594D92">
              <w:rPr>
                <w:rFonts w:ascii="Arial" w:hAnsi="Arial" w:cs="Arial"/>
                <w:sz w:val="16"/>
                <w:szCs w:val="16"/>
              </w:rPr>
              <w:t xml:space="preserve"> </w:t>
            </w:r>
            <w:proofErr w:type="spellStart"/>
            <w:r>
              <w:rPr>
                <w:rFonts w:ascii="Arial" w:hAnsi="Arial" w:cs="Arial"/>
                <w:sz w:val="16"/>
                <w:szCs w:val="16"/>
              </w:rPr>
              <w:t>konstrukcją</w:t>
            </w:r>
            <w:proofErr w:type="spellEnd"/>
            <w:r w:rsidRPr="00594D92">
              <w:rPr>
                <w:rFonts w:ascii="Arial" w:hAnsi="Arial" w:cs="Arial"/>
                <w:sz w:val="16"/>
                <w:szCs w:val="16"/>
              </w:rPr>
              <w:t xml:space="preserve"> </w:t>
            </w:r>
            <w:proofErr w:type="spellStart"/>
            <w:r w:rsidRPr="00594D92">
              <w:rPr>
                <w:rFonts w:ascii="Arial" w:hAnsi="Arial" w:cs="Arial"/>
                <w:i/>
                <w:sz w:val="16"/>
                <w:szCs w:val="16"/>
              </w:rPr>
              <w:t>used</w:t>
            </w:r>
            <w:proofErr w:type="spellEnd"/>
            <w:r w:rsidRPr="00594D92">
              <w:rPr>
                <w:rFonts w:ascii="Arial" w:hAnsi="Arial" w:cs="Arial"/>
                <w:i/>
                <w:sz w:val="16"/>
                <w:szCs w:val="16"/>
              </w:rPr>
              <w:t xml:space="preserve"> to </w:t>
            </w:r>
            <w:r w:rsidRPr="00594D92">
              <w:rPr>
                <w:rFonts w:ascii="Arial" w:hAnsi="Arial" w:cs="Arial"/>
                <w:sz w:val="16"/>
                <w:szCs w:val="16"/>
              </w:rPr>
              <w:t>oraz</w:t>
            </w:r>
            <w:r>
              <w:rPr>
                <w:rFonts w:ascii="Arial" w:hAnsi="Arial" w:cs="Arial"/>
                <w:i/>
                <w:sz w:val="16"/>
                <w:szCs w:val="16"/>
              </w:rPr>
              <w:t xml:space="preserve"> </w:t>
            </w:r>
            <w:proofErr w:type="spellStart"/>
            <w:r>
              <w:rPr>
                <w:rFonts w:ascii="Arial" w:hAnsi="Arial" w:cs="Arial"/>
                <w:i/>
                <w:sz w:val="16"/>
                <w:szCs w:val="16"/>
              </w:rPr>
              <w:t>would</w:t>
            </w:r>
            <w:proofErr w:type="spellEnd"/>
            <w:r w:rsidRPr="00D941F3">
              <w:rPr>
                <w:rFonts w:ascii="Arial" w:hAnsi="Arial" w:cs="Arial"/>
                <w:b/>
                <w:sz w:val="16"/>
                <w:szCs w:val="16"/>
              </w:rPr>
              <w:t xml:space="preserve"> </w:t>
            </w:r>
            <w:r w:rsidRPr="00E72BEA">
              <w:rPr>
                <w:rFonts w:ascii="Arial" w:hAnsi="Arial" w:cs="Arial"/>
                <w:sz w:val="16"/>
                <w:szCs w:val="16"/>
              </w:rPr>
              <w:t xml:space="preserve">oraz </w:t>
            </w:r>
            <w:r>
              <w:rPr>
                <w:rFonts w:ascii="Arial" w:hAnsi="Arial" w:cs="Arial"/>
                <w:sz w:val="16"/>
                <w:szCs w:val="16"/>
              </w:rPr>
              <w:t>c</w:t>
            </w:r>
            <w:r w:rsidRPr="00E72BEA">
              <w:rPr>
                <w:rFonts w:ascii="Arial" w:hAnsi="Arial" w:cs="Arial"/>
                <w:sz w:val="16"/>
                <w:szCs w:val="16"/>
              </w:rPr>
              <w:t>zas</w:t>
            </w:r>
            <w:r>
              <w:rPr>
                <w:rFonts w:ascii="Arial" w:hAnsi="Arial" w:cs="Arial"/>
                <w:sz w:val="16"/>
                <w:szCs w:val="16"/>
              </w:rPr>
              <w:t>em</w:t>
            </w:r>
            <w:r>
              <w:rPr>
                <w:rFonts w:ascii="Arial" w:hAnsi="Arial" w:cs="Arial"/>
                <w:i/>
                <w:sz w:val="16"/>
                <w:szCs w:val="16"/>
              </w:rPr>
              <w:t xml:space="preserve"> past</w:t>
            </w:r>
            <w:r w:rsidRPr="00E72BEA">
              <w:rPr>
                <w:rFonts w:ascii="Arial" w:hAnsi="Arial" w:cs="Arial"/>
                <w:i/>
                <w:sz w:val="16"/>
                <w:szCs w:val="16"/>
              </w:rPr>
              <w:t xml:space="preserve"> </w:t>
            </w:r>
            <w:proofErr w:type="spellStart"/>
            <w:r>
              <w:rPr>
                <w:rFonts w:ascii="Arial" w:hAnsi="Arial" w:cs="Arial"/>
                <w:i/>
                <w:sz w:val="16"/>
                <w:szCs w:val="16"/>
              </w:rPr>
              <w:t>Simple,</w:t>
            </w:r>
            <w:r w:rsidRPr="00E72BEA">
              <w:rPr>
                <w:rFonts w:ascii="Arial" w:hAnsi="Arial" w:cs="Arial"/>
                <w:sz w:val="16"/>
                <w:szCs w:val="16"/>
              </w:rPr>
              <w:t>i</w:t>
            </w:r>
            <w:proofErr w:type="spellEnd"/>
            <w:r>
              <w:rPr>
                <w:rFonts w:ascii="Arial" w:hAnsi="Arial" w:cs="Arial"/>
                <w:i/>
                <w:sz w:val="16"/>
                <w:szCs w:val="16"/>
              </w:rPr>
              <w:t xml:space="preserve"> past</w:t>
            </w:r>
            <w:r w:rsidRPr="00E72BEA">
              <w:rPr>
                <w:rFonts w:ascii="Arial" w:hAnsi="Arial" w:cs="Arial"/>
                <w:i/>
                <w:sz w:val="16"/>
                <w:szCs w:val="16"/>
              </w:rPr>
              <w:t xml:space="preserve"> </w:t>
            </w:r>
            <w:proofErr w:type="spellStart"/>
            <w:r w:rsidRPr="00E72BEA">
              <w:rPr>
                <w:rFonts w:ascii="Arial" w:hAnsi="Arial" w:cs="Arial"/>
                <w:i/>
                <w:sz w:val="16"/>
                <w:szCs w:val="16"/>
              </w:rPr>
              <w:t>continuous</w:t>
            </w:r>
            <w:proofErr w:type="spellEnd"/>
            <w:r>
              <w:rPr>
                <w:rFonts w:ascii="Arial" w:hAnsi="Arial" w:cs="Arial"/>
                <w:i/>
                <w:sz w:val="16"/>
                <w:szCs w:val="16"/>
              </w:rPr>
              <w:t xml:space="preserve"> i past </w:t>
            </w:r>
            <w:proofErr w:type="spellStart"/>
            <w:r>
              <w:rPr>
                <w:rFonts w:ascii="Arial" w:hAnsi="Arial" w:cs="Arial"/>
                <w:i/>
                <w:sz w:val="16"/>
                <w:szCs w:val="16"/>
              </w:rPr>
              <w:t>perfect</w:t>
            </w:r>
            <w:proofErr w:type="spellEnd"/>
            <w:r>
              <w:rPr>
                <w:rFonts w:ascii="Arial" w:hAnsi="Arial" w:cs="Arial"/>
                <w:b/>
                <w:sz w:val="16"/>
                <w:szCs w:val="16"/>
              </w:rPr>
              <w:t>,</w:t>
            </w:r>
            <w:r>
              <w:rPr>
                <w:rFonts w:ascii="Arial" w:hAnsi="Arial" w:cs="Arial"/>
                <w:sz w:val="16"/>
                <w:szCs w:val="16"/>
              </w:rPr>
              <w:t xml:space="preserve"> tworzy rzeczowniki złożone</w:t>
            </w:r>
            <w:r>
              <w:rPr>
                <w:rFonts w:ascii="Arial" w:hAnsi="Arial" w:cs="Arial"/>
                <w:i/>
                <w:sz w:val="16"/>
                <w:szCs w:val="16"/>
              </w:rPr>
              <w:t>,</w:t>
            </w:r>
            <w:r>
              <w:rPr>
                <w:rFonts w:ascii="Arial" w:hAnsi="Arial" w:cs="Arial"/>
                <w:sz w:val="16"/>
                <w:szCs w:val="16"/>
              </w:rPr>
              <w:t xml:space="preserve"> wyrażenia przyimkowe </w:t>
            </w:r>
            <w:proofErr w:type="spellStart"/>
            <w:r w:rsidRPr="00607637">
              <w:rPr>
                <w:rFonts w:ascii="Arial" w:hAnsi="Arial" w:cs="Arial"/>
                <w:i/>
                <w:sz w:val="16"/>
                <w:szCs w:val="16"/>
              </w:rPr>
              <w:t>verb</w:t>
            </w:r>
            <w:r>
              <w:rPr>
                <w:rFonts w:ascii="Arial" w:hAnsi="Arial" w:cs="Arial"/>
                <w:i/>
                <w:sz w:val="16"/>
                <w:szCs w:val="16"/>
              </w:rPr>
              <w:t>s</w:t>
            </w:r>
            <w:r w:rsidRPr="00607637">
              <w:rPr>
                <w:rFonts w:ascii="Arial" w:hAnsi="Arial" w:cs="Arial"/>
                <w:i/>
                <w:sz w:val="16"/>
                <w:szCs w:val="16"/>
              </w:rPr>
              <w:t>+preposition</w:t>
            </w:r>
            <w:r>
              <w:rPr>
                <w:rFonts w:ascii="Arial" w:hAnsi="Arial" w:cs="Arial"/>
                <w:i/>
                <w:sz w:val="16"/>
                <w:szCs w:val="16"/>
              </w:rPr>
              <w:t>s</w:t>
            </w:r>
            <w:proofErr w:type="spellEnd"/>
            <w:r>
              <w:rPr>
                <w:rFonts w:ascii="Arial" w:hAnsi="Arial" w:cs="Arial"/>
                <w:sz w:val="16"/>
                <w:szCs w:val="16"/>
              </w:rPr>
              <w:t xml:space="preserve"> 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44DED736" w14:textId="77777777" w:rsidR="00FD21BF" w:rsidRDefault="00FD21BF" w:rsidP="005A74E5">
            <w:pPr>
              <w:spacing w:before="60" w:after="60" w:line="240" w:lineRule="auto"/>
            </w:pPr>
            <w:r>
              <w:rPr>
                <w:rFonts w:ascii="Arial" w:hAnsi="Arial" w:cs="Arial"/>
                <w:sz w:val="16"/>
                <w:szCs w:val="16"/>
              </w:rPr>
              <w:t xml:space="preserve">Uczeń, posługuje się bardzo ograniczonym zakresem słownictwa z Unitu 2 (w tym m.in. związane z podróżowaniem, środkami transportu, sposobami podróżowania, rodzajami wakacji, rzeczownikami złożonymi związanymi z podróżowaniem, zwroty </w:t>
            </w:r>
            <w:proofErr w:type="spellStart"/>
            <w:r>
              <w:rPr>
                <w:rFonts w:ascii="Arial" w:hAnsi="Arial" w:cs="Arial"/>
                <w:sz w:val="16"/>
                <w:szCs w:val="16"/>
              </w:rPr>
              <w:t>służace</w:t>
            </w:r>
            <w:proofErr w:type="spellEnd"/>
            <w:r>
              <w:rPr>
                <w:rFonts w:ascii="Arial" w:hAnsi="Arial" w:cs="Arial"/>
                <w:sz w:val="16"/>
                <w:szCs w:val="16"/>
              </w:rPr>
              <w:t xml:space="preserve"> przekonywaniu i negocjowaniu); popełnia bardzo liczne błędy w stosowaniu konstrukcji</w:t>
            </w:r>
            <w:r w:rsidRPr="00594D92">
              <w:rPr>
                <w:rFonts w:ascii="Arial" w:hAnsi="Arial" w:cs="Arial"/>
                <w:sz w:val="16"/>
                <w:szCs w:val="16"/>
              </w:rPr>
              <w:t xml:space="preserve"> </w:t>
            </w:r>
            <w:r>
              <w:rPr>
                <w:rFonts w:ascii="Arial" w:hAnsi="Arial" w:cs="Arial"/>
                <w:sz w:val="16"/>
                <w:szCs w:val="16"/>
              </w:rPr>
              <w:t>konstrukcją</w:t>
            </w:r>
            <w:r w:rsidRPr="00594D92">
              <w:rPr>
                <w:rFonts w:ascii="Arial" w:hAnsi="Arial" w:cs="Arial"/>
                <w:sz w:val="16"/>
                <w:szCs w:val="16"/>
              </w:rPr>
              <w:t xml:space="preserve"> </w:t>
            </w:r>
            <w:proofErr w:type="spellStart"/>
            <w:r w:rsidRPr="00594D92">
              <w:rPr>
                <w:rFonts w:ascii="Arial" w:hAnsi="Arial" w:cs="Arial"/>
                <w:i/>
                <w:sz w:val="16"/>
                <w:szCs w:val="16"/>
              </w:rPr>
              <w:t>used</w:t>
            </w:r>
            <w:proofErr w:type="spellEnd"/>
            <w:r w:rsidRPr="00594D92">
              <w:rPr>
                <w:rFonts w:ascii="Arial" w:hAnsi="Arial" w:cs="Arial"/>
                <w:i/>
                <w:sz w:val="16"/>
                <w:szCs w:val="16"/>
              </w:rPr>
              <w:t xml:space="preserve"> to </w:t>
            </w:r>
            <w:r w:rsidRPr="00594D92">
              <w:rPr>
                <w:rFonts w:ascii="Arial" w:hAnsi="Arial" w:cs="Arial"/>
                <w:sz w:val="16"/>
                <w:szCs w:val="16"/>
              </w:rPr>
              <w:t>oraz</w:t>
            </w:r>
            <w:r>
              <w:rPr>
                <w:rFonts w:ascii="Arial" w:hAnsi="Arial" w:cs="Arial"/>
                <w:i/>
                <w:sz w:val="16"/>
                <w:szCs w:val="16"/>
              </w:rPr>
              <w:t xml:space="preserve"> </w:t>
            </w:r>
            <w:proofErr w:type="spellStart"/>
            <w:r>
              <w:rPr>
                <w:rFonts w:ascii="Arial" w:hAnsi="Arial" w:cs="Arial"/>
                <w:i/>
                <w:sz w:val="16"/>
                <w:szCs w:val="16"/>
              </w:rPr>
              <w:t>would</w:t>
            </w:r>
            <w:proofErr w:type="spellEnd"/>
            <w:r w:rsidRPr="00D941F3">
              <w:rPr>
                <w:rFonts w:ascii="Arial" w:hAnsi="Arial" w:cs="Arial"/>
                <w:b/>
                <w:sz w:val="16"/>
                <w:szCs w:val="16"/>
              </w:rPr>
              <w:t xml:space="preserve"> </w:t>
            </w:r>
            <w:r w:rsidRPr="00E72BEA">
              <w:rPr>
                <w:rFonts w:ascii="Arial" w:hAnsi="Arial" w:cs="Arial"/>
                <w:sz w:val="16"/>
                <w:szCs w:val="16"/>
              </w:rPr>
              <w:t xml:space="preserve">oraz </w:t>
            </w:r>
            <w:r>
              <w:rPr>
                <w:rFonts w:ascii="Arial" w:hAnsi="Arial" w:cs="Arial"/>
                <w:sz w:val="16"/>
                <w:szCs w:val="16"/>
              </w:rPr>
              <w:t>c</w:t>
            </w:r>
            <w:r w:rsidRPr="00E72BEA">
              <w:rPr>
                <w:rFonts w:ascii="Arial" w:hAnsi="Arial" w:cs="Arial"/>
                <w:sz w:val="16"/>
                <w:szCs w:val="16"/>
              </w:rPr>
              <w:t>zas</w:t>
            </w:r>
            <w:r>
              <w:rPr>
                <w:rFonts w:ascii="Arial" w:hAnsi="Arial" w:cs="Arial"/>
                <w:sz w:val="16"/>
                <w:szCs w:val="16"/>
              </w:rPr>
              <w:t>em</w:t>
            </w:r>
            <w:r>
              <w:rPr>
                <w:rFonts w:ascii="Arial" w:hAnsi="Arial" w:cs="Arial"/>
                <w:i/>
                <w:sz w:val="16"/>
                <w:szCs w:val="16"/>
              </w:rPr>
              <w:t xml:space="preserve"> past</w:t>
            </w:r>
            <w:r w:rsidRPr="00E72BEA">
              <w:rPr>
                <w:rFonts w:ascii="Arial" w:hAnsi="Arial" w:cs="Arial"/>
                <w:i/>
                <w:sz w:val="16"/>
                <w:szCs w:val="16"/>
              </w:rPr>
              <w:t xml:space="preserve"> </w:t>
            </w:r>
            <w:proofErr w:type="spellStart"/>
            <w:r>
              <w:rPr>
                <w:rFonts w:ascii="Arial" w:hAnsi="Arial" w:cs="Arial"/>
                <w:i/>
                <w:sz w:val="16"/>
                <w:szCs w:val="16"/>
              </w:rPr>
              <w:t>Simple,</w:t>
            </w:r>
            <w:r w:rsidRPr="00E72BEA">
              <w:rPr>
                <w:rFonts w:ascii="Arial" w:hAnsi="Arial" w:cs="Arial"/>
                <w:sz w:val="16"/>
                <w:szCs w:val="16"/>
              </w:rPr>
              <w:t>i</w:t>
            </w:r>
            <w:proofErr w:type="spellEnd"/>
            <w:r>
              <w:rPr>
                <w:rFonts w:ascii="Arial" w:hAnsi="Arial" w:cs="Arial"/>
                <w:i/>
                <w:sz w:val="16"/>
                <w:szCs w:val="16"/>
              </w:rPr>
              <w:t xml:space="preserve"> past</w:t>
            </w:r>
            <w:r w:rsidRPr="00E72BEA">
              <w:rPr>
                <w:rFonts w:ascii="Arial" w:hAnsi="Arial" w:cs="Arial"/>
                <w:i/>
                <w:sz w:val="16"/>
                <w:szCs w:val="16"/>
              </w:rPr>
              <w:t xml:space="preserve"> </w:t>
            </w:r>
            <w:proofErr w:type="spellStart"/>
            <w:r w:rsidRPr="00E72BEA">
              <w:rPr>
                <w:rFonts w:ascii="Arial" w:hAnsi="Arial" w:cs="Arial"/>
                <w:i/>
                <w:sz w:val="16"/>
                <w:szCs w:val="16"/>
              </w:rPr>
              <w:t>continuous</w:t>
            </w:r>
            <w:proofErr w:type="spellEnd"/>
            <w:r>
              <w:rPr>
                <w:rFonts w:ascii="Arial" w:hAnsi="Arial" w:cs="Arial"/>
                <w:i/>
                <w:sz w:val="16"/>
                <w:szCs w:val="16"/>
              </w:rPr>
              <w:t xml:space="preserve"> i past </w:t>
            </w:r>
            <w:proofErr w:type="spellStart"/>
            <w:r>
              <w:rPr>
                <w:rFonts w:ascii="Arial" w:hAnsi="Arial" w:cs="Arial"/>
                <w:i/>
                <w:sz w:val="16"/>
                <w:szCs w:val="16"/>
              </w:rPr>
              <w:t>perfect</w:t>
            </w:r>
            <w:proofErr w:type="spellEnd"/>
            <w:r>
              <w:rPr>
                <w:rFonts w:ascii="Arial" w:hAnsi="Arial" w:cs="Arial"/>
                <w:b/>
                <w:sz w:val="16"/>
                <w:szCs w:val="16"/>
              </w:rPr>
              <w:t>,</w:t>
            </w:r>
            <w:r>
              <w:rPr>
                <w:rFonts w:ascii="Arial" w:hAnsi="Arial" w:cs="Arial"/>
                <w:sz w:val="16"/>
                <w:szCs w:val="16"/>
              </w:rPr>
              <w:t xml:space="preserve"> tworzy rzeczowniki złożone</w:t>
            </w:r>
            <w:r>
              <w:rPr>
                <w:rFonts w:ascii="Arial" w:hAnsi="Arial" w:cs="Arial"/>
                <w:i/>
                <w:sz w:val="16"/>
                <w:szCs w:val="16"/>
              </w:rPr>
              <w:t>,</w:t>
            </w:r>
            <w:r>
              <w:rPr>
                <w:rFonts w:ascii="Arial" w:hAnsi="Arial" w:cs="Arial"/>
                <w:sz w:val="16"/>
                <w:szCs w:val="16"/>
              </w:rPr>
              <w:t xml:space="preserve"> wyrażenia przyimkowe </w:t>
            </w:r>
            <w:proofErr w:type="spellStart"/>
            <w:r w:rsidRPr="00607637">
              <w:rPr>
                <w:rFonts w:ascii="Arial" w:hAnsi="Arial" w:cs="Arial"/>
                <w:i/>
                <w:sz w:val="16"/>
                <w:szCs w:val="16"/>
              </w:rPr>
              <w:t>verb</w:t>
            </w:r>
            <w:r>
              <w:rPr>
                <w:rFonts w:ascii="Arial" w:hAnsi="Arial" w:cs="Arial"/>
                <w:i/>
                <w:sz w:val="16"/>
                <w:szCs w:val="16"/>
              </w:rPr>
              <w:t>s</w:t>
            </w:r>
            <w:r w:rsidRPr="00607637">
              <w:rPr>
                <w:rFonts w:ascii="Arial" w:hAnsi="Arial" w:cs="Arial"/>
                <w:i/>
                <w:sz w:val="16"/>
                <w:szCs w:val="16"/>
              </w:rPr>
              <w:t>+preposition</w:t>
            </w:r>
            <w:r>
              <w:rPr>
                <w:rFonts w:ascii="Arial" w:hAnsi="Arial" w:cs="Arial"/>
                <w:i/>
                <w:sz w:val="16"/>
                <w:szCs w:val="16"/>
              </w:rPr>
              <w:t>s</w:t>
            </w:r>
            <w:proofErr w:type="spellEnd"/>
            <w:r>
              <w:rPr>
                <w:rFonts w:ascii="Arial" w:hAnsi="Arial" w:cs="Arial"/>
                <w:sz w:val="16"/>
                <w:szCs w:val="16"/>
              </w:rPr>
              <w:t xml:space="preserve"> popełniając bardzo liczne błędy.</w:t>
            </w:r>
          </w:p>
        </w:tc>
      </w:tr>
      <w:tr w:rsidR="00FD21BF" w14:paraId="547C0077"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CF58468"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Rozumienie wypowiedzi ze słuchu</w:t>
            </w:r>
          </w:p>
          <w:p w14:paraId="41E535C4"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114C6B96" w14:textId="77777777" w:rsidR="00FD21BF" w:rsidRPr="0010001F" w:rsidRDefault="00FD21BF" w:rsidP="005A74E5">
            <w:pPr>
              <w:spacing w:before="60" w:after="60" w:line="240" w:lineRule="auto"/>
              <w:rPr>
                <w:rFonts w:ascii="Arial" w:hAnsi="Arial" w:cs="Arial"/>
                <w:sz w:val="16"/>
                <w:szCs w:val="16"/>
              </w:rPr>
            </w:pPr>
            <w:r>
              <w:rPr>
                <w:rFonts w:ascii="Arial" w:hAnsi="Arial" w:cs="Arial"/>
                <w:sz w:val="16"/>
                <w:szCs w:val="16"/>
              </w:rPr>
              <w:t>Uczeń określa główną myśl i cel wypowiedzi oraz znajduje w tekście informacje dotyczące wyścigu kajakowego, typów podróżników, różnych rodzajów wypraw podróżniczych, zwiedzania Londynu);</w:t>
            </w:r>
            <w:r>
              <w:rPr>
                <w:rFonts w:ascii="Arial" w:hAnsi="Arial" w:cs="Arial"/>
                <w:i/>
                <w:sz w:val="16"/>
                <w:szCs w:val="16"/>
              </w:rPr>
              <w:t xml:space="preserve"> </w:t>
            </w:r>
            <w:r>
              <w:rPr>
                <w:rFonts w:ascii="Arial" w:hAnsi="Arial" w:cs="Arial"/>
                <w:sz w:val="16"/>
                <w:szCs w:val="16"/>
              </w:rPr>
              <w:t>poprawnie odpowiada na pytania, dopasowuje wypowiedzi do osób, wskazuje informacje wymienione w nagraniu, dobiera osoby</w:t>
            </w:r>
            <w:r w:rsidRPr="00D941F3">
              <w:rPr>
                <w:rFonts w:ascii="Arial" w:hAnsi="Arial" w:cs="Arial"/>
                <w:sz w:val="16"/>
                <w:szCs w:val="16"/>
              </w:rPr>
              <w:t xml:space="preserve"> do wypowiedzi</w:t>
            </w:r>
          </w:p>
        </w:tc>
        <w:tc>
          <w:tcPr>
            <w:tcW w:w="3108" w:type="dxa"/>
            <w:gridSpan w:val="2"/>
            <w:tcBorders>
              <w:top w:val="single" w:sz="8" w:space="0" w:color="000000"/>
              <w:left w:val="single" w:sz="6" w:space="0" w:color="000000"/>
              <w:bottom w:val="single" w:sz="8" w:space="0" w:color="000000"/>
            </w:tcBorders>
            <w:shd w:val="clear" w:color="auto" w:fill="auto"/>
          </w:tcPr>
          <w:p w14:paraId="3BC802A1" w14:textId="77777777" w:rsidR="00FD21BF" w:rsidRDefault="00FD21BF" w:rsidP="005A74E5">
            <w:pPr>
              <w:spacing w:before="60" w:after="60" w:line="240" w:lineRule="auto"/>
            </w:pPr>
            <w:r>
              <w:rPr>
                <w:rFonts w:ascii="Arial" w:hAnsi="Arial" w:cs="Arial"/>
                <w:sz w:val="16"/>
                <w:szCs w:val="16"/>
              </w:rPr>
              <w:t>Uczeń określa główną myśl i cel wypowiedzi oraz znajduje w tekście informacje wyścigu kajakowego, typów podróżników, różnych rodzajów wypraw podróżniczych, zwiedzania Londynu, popełniając nieliczne błędy; na ogół poprawnie odpowiada na pytania, dopasowuje wypowiedzi do osób, wskazuje informacje wymienione w nagraniu, dobiera osoby</w:t>
            </w:r>
            <w:r w:rsidRPr="00D941F3">
              <w:rPr>
                <w:rFonts w:ascii="Arial" w:hAnsi="Arial" w:cs="Arial"/>
                <w:sz w:val="16"/>
                <w:szCs w:val="16"/>
              </w:rPr>
              <w:t xml:space="preserve"> do wypowiedzi</w:t>
            </w:r>
          </w:p>
        </w:tc>
        <w:tc>
          <w:tcPr>
            <w:tcW w:w="3119" w:type="dxa"/>
            <w:tcBorders>
              <w:top w:val="single" w:sz="8" w:space="0" w:color="000000"/>
              <w:left w:val="single" w:sz="6" w:space="0" w:color="000000"/>
              <w:bottom w:val="single" w:sz="8" w:space="0" w:color="000000"/>
            </w:tcBorders>
            <w:shd w:val="clear" w:color="auto" w:fill="auto"/>
          </w:tcPr>
          <w:p w14:paraId="0319A99E" w14:textId="77777777" w:rsidR="00FD21BF" w:rsidRDefault="00FD21BF" w:rsidP="005A74E5">
            <w:pPr>
              <w:spacing w:before="60" w:after="60" w:line="240" w:lineRule="auto"/>
            </w:pPr>
            <w:r>
              <w:rPr>
                <w:rFonts w:ascii="Arial" w:hAnsi="Arial" w:cs="Arial"/>
                <w:sz w:val="16"/>
                <w:szCs w:val="16"/>
              </w:rPr>
              <w:t>Uczeń z pewną trudnością określa główną myśl i cel wypowiedzi oraz znajduje w tekście informacje dotyczące wyścigu kajakowego, typów podróżników, różnych rodzajów wypraw podróżniczych, zwiedzania Londynu, a także odpowiada na pytania, dopasowuje wypowiedzi do osób, wskazuje informacje wymienione w nagraniu, dobiera osoby</w:t>
            </w:r>
            <w:r w:rsidRPr="00D941F3">
              <w:rPr>
                <w:rFonts w:ascii="Arial" w:hAnsi="Arial" w:cs="Arial"/>
                <w:sz w:val="16"/>
                <w:szCs w:val="16"/>
              </w:rPr>
              <w:t xml:space="preserve"> do wypowiedzi</w:t>
            </w:r>
            <w:r>
              <w:rPr>
                <w:rFonts w:ascii="Arial" w:hAnsi="Arial" w:cs="Arial"/>
                <w:sz w:val="16"/>
                <w:szCs w:val="16"/>
              </w:rPr>
              <w:t>, popełniając dość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A8CBEAF" w14:textId="77777777" w:rsidR="00FD21BF" w:rsidRDefault="00FD21BF" w:rsidP="005A74E5">
            <w:pPr>
              <w:spacing w:before="60" w:after="60" w:line="240" w:lineRule="auto"/>
            </w:pPr>
            <w:r>
              <w:rPr>
                <w:rFonts w:ascii="Arial" w:hAnsi="Arial" w:cs="Arial"/>
                <w:sz w:val="16"/>
                <w:szCs w:val="16"/>
              </w:rPr>
              <w:t>Uczeń z trudnością określa główną myśl i cel wypowiedzi oraz z trudem znajduje w tekście informacje dotyczące wyścigu kajakowego, typów podróżników, różnych rodzajów wypraw podróżniczych, zwiedzania Londynu, a także odpowiada na pytania, dopasowuje wypowiedzi do osób, wskazuje informacje wymienione w nagraniu, dobiera osoby</w:t>
            </w:r>
            <w:r w:rsidRPr="00D941F3">
              <w:rPr>
                <w:rFonts w:ascii="Arial" w:hAnsi="Arial" w:cs="Arial"/>
                <w:sz w:val="16"/>
                <w:szCs w:val="16"/>
              </w:rPr>
              <w:t xml:space="preserve"> do wypowiedzi</w:t>
            </w:r>
            <w:r>
              <w:rPr>
                <w:rFonts w:ascii="Arial" w:hAnsi="Arial" w:cs="Arial"/>
                <w:sz w:val="16"/>
                <w:szCs w:val="16"/>
              </w:rPr>
              <w:t>, popełniając przy tym liczne błędy.</w:t>
            </w:r>
          </w:p>
        </w:tc>
      </w:tr>
      <w:tr w:rsidR="00FD21BF" w14:paraId="5CCDE721"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42AAB3D"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lastRenderedPageBreak/>
              <w:t>Rozumienie wypowiedzi pisemnej</w:t>
            </w:r>
          </w:p>
          <w:p w14:paraId="63F821CB" w14:textId="77777777" w:rsidR="00FD21BF" w:rsidRDefault="00FD21BF" w:rsidP="005A74E5">
            <w:pPr>
              <w:spacing w:before="60" w:after="60" w:line="240" w:lineRule="auto"/>
              <w:rPr>
                <w:rFonts w:ascii="Arial" w:hAnsi="Arial" w:cs="Arial"/>
                <w:sz w:val="16"/>
                <w:szCs w:val="16"/>
              </w:rPr>
            </w:pPr>
          </w:p>
          <w:p w14:paraId="41355265"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35A6CAE1" w14:textId="77777777" w:rsidR="00FD21BF" w:rsidRPr="001E701D" w:rsidRDefault="00FD21BF" w:rsidP="005A74E5">
            <w:pPr>
              <w:spacing w:before="60" w:after="60" w:line="240" w:lineRule="auto"/>
              <w:rPr>
                <w:rFonts w:ascii="Arial" w:hAnsi="Arial" w:cs="Arial"/>
                <w:sz w:val="16"/>
                <w:szCs w:val="16"/>
              </w:rPr>
            </w:pPr>
            <w:r>
              <w:rPr>
                <w:rFonts w:ascii="Arial" w:hAnsi="Arial" w:cs="Arial"/>
                <w:sz w:val="16"/>
                <w:szCs w:val="16"/>
              </w:rPr>
              <w:t xml:space="preserve">Uczeń bezbłędnie lub niemal bezbłędnie znajduje określone informacje w tekstach dotyczących sposobów na zgromadzenie funduszy na podróż marzeń, legendarnej trasie </w:t>
            </w:r>
            <w:proofErr w:type="spellStart"/>
            <w:r>
              <w:rPr>
                <w:rFonts w:ascii="Arial" w:hAnsi="Arial" w:cs="Arial"/>
                <w:sz w:val="16"/>
                <w:szCs w:val="16"/>
              </w:rPr>
              <w:t>Route</w:t>
            </w:r>
            <w:proofErr w:type="spellEnd"/>
            <w:r>
              <w:rPr>
                <w:rFonts w:ascii="Arial" w:hAnsi="Arial" w:cs="Arial"/>
                <w:sz w:val="16"/>
                <w:szCs w:val="16"/>
              </w:rPr>
              <w:t xml:space="preserve"> 66, wyprawie solo przez Atlantyk i wymarzonych wakacjach; z łatwością odpowiada na pytania, </w:t>
            </w:r>
            <w:r w:rsidRPr="00D941F3">
              <w:rPr>
                <w:rFonts w:ascii="Arial" w:hAnsi="Arial" w:cs="Arial"/>
                <w:sz w:val="16"/>
                <w:szCs w:val="16"/>
              </w:rPr>
              <w:t>w</w:t>
            </w:r>
            <w:r>
              <w:rPr>
                <w:rFonts w:ascii="Arial" w:hAnsi="Arial" w:cs="Arial"/>
                <w:sz w:val="16"/>
                <w:szCs w:val="16"/>
              </w:rPr>
              <w:t>skazuje</w:t>
            </w:r>
            <w:r w:rsidRPr="00D941F3">
              <w:rPr>
                <w:rFonts w:ascii="Arial" w:hAnsi="Arial" w:cs="Arial"/>
                <w:sz w:val="16"/>
                <w:szCs w:val="16"/>
              </w:rPr>
              <w:t xml:space="preserve"> odpowiednią odpowiedź spośród pod</w:t>
            </w:r>
            <w:r>
              <w:rPr>
                <w:rFonts w:ascii="Arial" w:hAnsi="Arial" w:cs="Arial"/>
                <w:sz w:val="16"/>
                <w:szCs w:val="16"/>
              </w:rPr>
              <w:t xml:space="preserve">anych, wskazuje zdania prawdziwe i fałszywe, </w:t>
            </w:r>
            <w:r w:rsidRPr="00D941F3">
              <w:rPr>
                <w:rFonts w:ascii="Arial" w:hAnsi="Arial" w:cs="Arial"/>
                <w:sz w:val="16"/>
                <w:szCs w:val="16"/>
              </w:rPr>
              <w:t xml:space="preserve">dopasowuje </w:t>
            </w:r>
            <w:r>
              <w:rPr>
                <w:rFonts w:ascii="Arial" w:hAnsi="Arial" w:cs="Arial"/>
                <w:sz w:val="16"/>
                <w:szCs w:val="16"/>
              </w:rPr>
              <w:t>zdania</w:t>
            </w:r>
            <w:r w:rsidRPr="00D941F3">
              <w:rPr>
                <w:rFonts w:ascii="Arial" w:hAnsi="Arial" w:cs="Arial"/>
                <w:sz w:val="16"/>
                <w:szCs w:val="16"/>
              </w:rPr>
              <w:t xml:space="preserve"> do odpowiednich </w:t>
            </w:r>
            <w:r>
              <w:rPr>
                <w:rFonts w:ascii="Arial" w:hAnsi="Arial" w:cs="Arial"/>
                <w:sz w:val="16"/>
                <w:szCs w:val="16"/>
              </w:rPr>
              <w:t xml:space="preserve">akapitów. </w:t>
            </w:r>
          </w:p>
        </w:tc>
        <w:tc>
          <w:tcPr>
            <w:tcW w:w="3108" w:type="dxa"/>
            <w:gridSpan w:val="2"/>
            <w:tcBorders>
              <w:top w:val="single" w:sz="8" w:space="0" w:color="000000"/>
              <w:left w:val="single" w:sz="6" w:space="0" w:color="000000"/>
              <w:bottom w:val="single" w:sz="8" w:space="0" w:color="000000"/>
            </w:tcBorders>
            <w:shd w:val="clear" w:color="auto" w:fill="auto"/>
          </w:tcPr>
          <w:p w14:paraId="5AC1D993" w14:textId="77777777" w:rsidR="00FD21BF" w:rsidRDefault="00FD21BF" w:rsidP="005A74E5">
            <w:pPr>
              <w:spacing w:before="60" w:after="60" w:line="240" w:lineRule="auto"/>
            </w:pPr>
            <w:r>
              <w:rPr>
                <w:rFonts w:ascii="Arial" w:hAnsi="Arial" w:cs="Arial"/>
                <w:sz w:val="16"/>
                <w:szCs w:val="16"/>
              </w:rPr>
              <w:t xml:space="preserve">Uczeń znajduje określone informacje w tekstach dotyczących wyborów sposobów na zgromadzenie funduszy na podróż marzeń, legendarnej trasie </w:t>
            </w:r>
            <w:proofErr w:type="spellStart"/>
            <w:r>
              <w:rPr>
                <w:rFonts w:ascii="Arial" w:hAnsi="Arial" w:cs="Arial"/>
                <w:sz w:val="16"/>
                <w:szCs w:val="16"/>
              </w:rPr>
              <w:t>Route</w:t>
            </w:r>
            <w:proofErr w:type="spellEnd"/>
            <w:r>
              <w:rPr>
                <w:rFonts w:ascii="Arial" w:hAnsi="Arial" w:cs="Arial"/>
                <w:sz w:val="16"/>
                <w:szCs w:val="16"/>
              </w:rPr>
              <w:t xml:space="preserve"> 66, wyprawie solo przez Atlantyk i wymarzonych wakacjach, popełniając nieliczne błędy; na ogół poprawnie odpowiada na pytania, </w:t>
            </w:r>
            <w:r w:rsidRPr="00D941F3">
              <w:rPr>
                <w:rFonts w:ascii="Arial" w:hAnsi="Arial" w:cs="Arial"/>
                <w:sz w:val="16"/>
                <w:szCs w:val="16"/>
              </w:rPr>
              <w:t>w</w:t>
            </w:r>
            <w:r>
              <w:rPr>
                <w:rFonts w:ascii="Arial" w:hAnsi="Arial" w:cs="Arial"/>
                <w:sz w:val="16"/>
                <w:szCs w:val="16"/>
              </w:rPr>
              <w:t>skazuje</w:t>
            </w:r>
            <w:r w:rsidRPr="00D941F3">
              <w:rPr>
                <w:rFonts w:ascii="Arial" w:hAnsi="Arial" w:cs="Arial"/>
                <w:sz w:val="16"/>
                <w:szCs w:val="16"/>
              </w:rPr>
              <w:t xml:space="preserve"> odpowiednią odpowiedź spośród pod</w:t>
            </w:r>
            <w:r>
              <w:rPr>
                <w:rFonts w:ascii="Arial" w:hAnsi="Arial" w:cs="Arial"/>
                <w:sz w:val="16"/>
                <w:szCs w:val="16"/>
              </w:rPr>
              <w:t xml:space="preserve">anych, wskazuje zdania prawdziwe i fałszywe, </w:t>
            </w:r>
            <w:r w:rsidRPr="00D941F3">
              <w:rPr>
                <w:rFonts w:ascii="Arial" w:hAnsi="Arial" w:cs="Arial"/>
                <w:sz w:val="16"/>
                <w:szCs w:val="16"/>
              </w:rPr>
              <w:t xml:space="preserve">dopasowuje </w:t>
            </w:r>
            <w:r>
              <w:rPr>
                <w:rFonts w:ascii="Arial" w:hAnsi="Arial" w:cs="Arial"/>
                <w:sz w:val="16"/>
                <w:szCs w:val="16"/>
              </w:rPr>
              <w:t>zdania</w:t>
            </w:r>
            <w:r w:rsidRPr="00D941F3">
              <w:rPr>
                <w:rFonts w:ascii="Arial" w:hAnsi="Arial" w:cs="Arial"/>
                <w:sz w:val="16"/>
                <w:szCs w:val="16"/>
              </w:rPr>
              <w:t xml:space="preserve"> do odpowiednich </w:t>
            </w:r>
            <w:r>
              <w:rPr>
                <w:rFonts w:ascii="Arial" w:hAnsi="Arial" w:cs="Arial"/>
                <w:sz w:val="16"/>
                <w:szCs w:val="16"/>
              </w:rPr>
              <w:t>akapitów</w:t>
            </w:r>
          </w:p>
        </w:tc>
        <w:tc>
          <w:tcPr>
            <w:tcW w:w="3119" w:type="dxa"/>
            <w:tcBorders>
              <w:top w:val="single" w:sz="8" w:space="0" w:color="000000"/>
              <w:left w:val="single" w:sz="6" w:space="0" w:color="000000"/>
              <w:bottom w:val="single" w:sz="8" w:space="0" w:color="000000"/>
            </w:tcBorders>
            <w:shd w:val="clear" w:color="auto" w:fill="auto"/>
          </w:tcPr>
          <w:p w14:paraId="59C4D350" w14:textId="77777777" w:rsidR="00FD21BF" w:rsidRDefault="00FD21BF" w:rsidP="005A74E5">
            <w:pPr>
              <w:spacing w:before="60" w:after="60" w:line="240" w:lineRule="auto"/>
            </w:pPr>
            <w:r>
              <w:rPr>
                <w:rFonts w:ascii="Arial" w:hAnsi="Arial" w:cs="Arial"/>
                <w:sz w:val="16"/>
                <w:szCs w:val="16"/>
              </w:rPr>
              <w:t xml:space="preserve">Uczeń z pewną trudnością znajduje określone informacje w tekstach dotyczących sposobów na zgromadzenie funduszy na podróż marzeń, legendarnej trasie </w:t>
            </w:r>
            <w:proofErr w:type="spellStart"/>
            <w:r>
              <w:rPr>
                <w:rFonts w:ascii="Arial" w:hAnsi="Arial" w:cs="Arial"/>
                <w:sz w:val="16"/>
                <w:szCs w:val="16"/>
              </w:rPr>
              <w:t>Route</w:t>
            </w:r>
            <w:proofErr w:type="spellEnd"/>
            <w:r>
              <w:rPr>
                <w:rFonts w:ascii="Arial" w:hAnsi="Arial" w:cs="Arial"/>
                <w:sz w:val="16"/>
                <w:szCs w:val="16"/>
              </w:rPr>
              <w:t xml:space="preserve"> 66, wyprawie solo przez Atlantyk i wymarzonych wakacjach, popełniając liczne błędy; nie zawsze poprawnie odpowiada na pytania, </w:t>
            </w:r>
            <w:r w:rsidRPr="00D941F3">
              <w:rPr>
                <w:rFonts w:ascii="Arial" w:hAnsi="Arial" w:cs="Arial"/>
                <w:sz w:val="16"/>
                <w:szCs w:val="16"/>
              </w:rPr>
              <w:t>w</w:t>
            </w:r>
            <w:r>
              <w:rPr>
                <w:rFonts w:ascii="Arial" w:hAnsi="Arial" w:cs="Arial"/>
                <w:sz w:val="16"/>
                <w:szCs w:val="16"/>
              </w:rPr>
              <w:t>skazuje</w:t>
            </w:r>
            <w:r w:rsidRPr="00D941F3">
              <w:rPr>
                <w:rFonts w:ascii="Arial" w:hAnsi="Arial" w:cs="Arial"/>
                <w:sz w:val="16"/>
                <w:szCs w:val="16"/>
              </w:rPr>
              <w:t xml:space="preserve"> odpowiednią odpowiedź spośród pod</w:t>
            </w:r>
            <w:r>
              <w:rPr>
                <w:rFonts w:ascii="Arial" w:hAnsi="Arial" w:cs="Arial"/>
                <w:sz w:val="16"/>
                <w:szCs w:val="16"/>
              </w:rPr>
              <w:t xml:space="preserve">anych, wskazuje zdania prawdziwe i fałszywe, </w:t>
            </w:r>
            <w:r w:rsidRPr="00D941F3">
              <w:rPr>
                <w:rFonts w:ascii="Arial" w:hAnsi="Arial" w:cs="Arial"/>
                <w:sz w:val="16"/>
                <w:szCs w:val="16"/>
              </w:rPr>
              <w:t xml:space="preserve">dopasowuje </w:t>
            </w:r>
            <w:r>
              <w:rPr>
                <w:rFonts w:ascii="Arial" w:hAnsi="Arial" w:cs="Arial"/>
                <w:sz w:val="16"/>
                <w:szCs w:val="16"/>
              </w:rPr>
              <w:t>zdania</w:t>
            </w:r>
            <w:r w:rsidRPr="00D941F3">
              <w:rPr>
                <w:rFonts w:ascii="Arial" w:hAnsi="Arial" w:cs="Arial"/>
                <w:sz w:val="16"/>
                <w:szCs w:val="16"/>
              </w:rPr>
              <w:t xml:space="preserve"> do odpowiednich </w:t>
            </w:r>
            <w:r>
              <w:rPr>
                <w:rFonts w:ascii="Arial" w:hAnsi="Arial" w:cs="Arial"/>
                <w:sz w:val="16"/>
                <w:szCs w:val="16"/>
              </w:rPr>
              <w:t>akapitów</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EEB8804" w14:textId="77777777" w:rsidR="00FD21BF" w:rsidRDefault="00FD21BF" w:rsidP="005A74E5">
            <w:pPr>
              <w:spacing w:before="60" w:after="60" w:line="240" w:lineRule="auto"/>
            </w:pPr>
            <w:r>
              <w:rPr>
                <w:rFonts w:ascii="Arial" w:hAnsi="Arial" w:cs="Arial"/>
                <w:sz w:val="16"/>
                <w:szCs w:val="16"/>
              </w:rPr>
              <w:t xml:space="preserve">Uczeń z trudnością znajduje określone informacje w tekstach dotyczących sposobów na zgromadzenie funduszy na podróż marzeń, legendarnej trasie </w:t>
            </w:r>
            <w:proofErr w:type="spellStart"/>
            <w:r>
              <w:rPr>
                <w:rFonts w:ascii="Arial" w:hAnsi="Arial" w:cs="Arial"/>
                <w:sz w:val="16"/>
                <w:szCs w:val="16"/>
              </w:rPr>
              <w:t>Route</w:t>
            </w:r>
            <w:proofErr w:type="spellEnd"/>
            <w:r>
              <w:rPr>
                <w:rFonts w:ascii="Arial" w:hAnsi="Arial" w:cs="Arial"/>
                <w:sz w:val="16"/>
                <w:szCs w:val="16"/>
              </w:rPr>
              <w:t xml:space="preserve"> 66, wyprawie solo przez Atlantyk i wymarzonych wakacjach, popełniając bardzo liczne błędy; nieudolnie odpowiada na pytania, </w:t>
            </w:r>
            <w:r w:rsidRPr="00D941F3">
              <w:rPr>
                <w:rFonts w:ascii="Arial" w:hAnsi="Arial" w:cs="Arial"/>
                <w:sz w:val="16"/>
                <w:szCs w:val="16"/>
              </w:rPr>
              <w:t>w</w:t>
            </w:r>
            <w:r>
              <w:rPr>
                <w:rFonts w:ascii="Arial" w:hAnsi="Arial" w:cs="Arial"/>
                <w:sz w:val="16"/>
                <w:szCs w:val="16"/>
              </w:rPr>
              <w:t>skazuje</w:t>
            </w:r>
            <w:r w:rsidRPr="00D941F3">
              <w:rPr>
                <w:rFonts w:ascii="Arial" w:hAnsi="Arial" w:cs="Arial"/>
                <w:sz w:val="16"/>
                <w:szCs w:val="16"/>
              </w:rPr>
              <w:t xml:space="preserve"> odpowiednią odpowiedź spośród pod</w:t>
            </w:r>
            <w:r>
              <w:rPr>
                <w:rFonts w:ascii="Arial" w:hAnsi="Arial" w:cs="Arial"/>
                <w:sz w:val="16"/>
                <w:szCs w:val="16"/>
              </w:rPr>
              <w:t xml:space="preserve">anych, wskazuje zdania prawdziwe i fałszywe, </w:t>
            </w:r>
            <w:r w:rsidRPr="00D941F3">
              <w:rPr>
                <w:rFonts w:ascii="Arial" w:hAnsi="Arial" w:cs="Arial"/>
                <w:sz w:val="16"/>
                <w:szCs w:val="16"/>
              </w:rPr>
              <w:t xml:space="preserve">dopasowuje </w:t>
            </w:r>
            <w:r>
              <w:rPr>
                <w:rFonts w:ascii="Arial" w:hAnsi="Arial" w:cs="Arial"/>
                <w:sz w:val="16"/>
                <w:szCs w:val="16"/>
              </w:rPr>
              <w:t>zdania</w:t>
            </w:r>
            <w:r w:rsidRPr="00D941F3">
              <w:rPr>
                <w:rFonts w:ascii="Arial" w:hAnsi="Arial" w:cs="Arial"/>
                <w:sz w:val="16"/>
                <w:szCs w:val="16"/>
              </w:rPr>
              <w:t xml:space="preserve"> do odpowiednich </w:t>
            </w:r>
            <w:r>
              <w:rPr>
                <w:rFonts w:ascii="Arial" w:hAnsi="Arial" w:cs="Arial"/>
                <w:sz w:val="16"/>
                <w:szCs w:val="16"/>
              </w:rPr>
              <w:t>akapitów</w:t>
            </w:r>
          </w:p>
        </w:tc>
      </w:tr>
      <w:tr w:rsidR="00FD21BF" w14:paraId="6F463DE1"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228C98F" w14:textId="77777777" w:rsidR="00FD21BF" w:rsidRDefault="00FD21BF" w:rsidP="005A74E5">
            <w:pPr>
              <w:spacing w:before="60" w:after="60" w:line="240" w:lineRule="auto"/>
            </w:pPr>
            <w:r>
              <w:rPr>
                <w:rFonts w:ascii="Arial" w:hAnsi="Arial" w:cs="Arial"/>
                <w:sz w:val="16"/>
                <w:szCs w:val="16"/>
              </w:rPr>
              <w:t>Tworzenie wypowiedzi ustnej – Opis ludzi, miejsc, czynności</w:t>
            </w:r>
          </w:p>
        </w:tc>
        <w:tc>
          <w:tcPr>
            <w:tcW w:w="2987" w:type="dxa"/>
            <w:tcBorders>
              <w:top w:val="single" w:sz="8" w:space="0" w:color="000000"/>
              <w:left w:val="single" w:sz="6" w:space="0" w:color="000000"/>
              <w:bottom w:val="single" w:sz="8" w:space="0" w:color="000000"/>
            </w:tcBorders>
            <w:shd w:val="clear" w:color="auto" w:fill="auto"/>
          </w:tcPr>
          <w:p w14:paraId="51C9545B" w14:textId="77777777" w:rsidR="00FD21BF" w:rsidRDefault="00FD21BF" w:rsidP="005A74E5">
            <w:pPr>
              <w:spacing w:before="60" w:after="60" w:line="240" w:lineRule="auto"/>
            </w:pPr>
            <w:r>
              <w:rPr>
                <w:rFonts w:ascii="Arial" w:hAnsi="Arial" w:cs="Arial"/>
                <w:sz w:val="16"/>
                <w:szCs w:val="16"/>
              </w:rPr>
              <w:t>Uczeń w sposób płynny opisuje swoją najdłuższą podróż w życiu, sposób na swoje idealne wakacje oraz ulubiony sposób podróżowania nie popełniając większych błędów i</w:t>
            </w:r>
            <w:r>
              <w:rPr>
                <w:rFonts w:ascii="Arial" w:hAnsi="Arial" w:cs="Arial"/>
                <w:i/>
                <w:sz w:val="16"/>
                <w:szCs w:val="16"/>
              </w:rPr>
              <w:t xml:space="preserve"> </w:t>
            </w:r>
            <w:r>
              <w:rPr>
                <w:rFonts w:ascii="Arial" w:hAnsi="Arial" w:cs="Arial"/>
                <w:sz w:val="16"/>
                <w:szCs w:val="16"/>
              </w:rPr>
              <w:t>stosując urozmaicone słownictwo i poprawne struktury gramatyczne.</w:t>
            </w:r>
          </w:p>
        </w:tc>
        <w:tc>
          <w:tcPr>
            <w:tcW w:w="3108" w:type="dxa"/>
            <w:gridSpan w:val="2"/>
            <w:tcBorders>
              <w:top w:val="single" w:sz="8" w:space="0" w:color="000000"/>
              <w:left w:val="single" w:sz="6" w:space="0" w:color="000000"/>
              <w:bottom w:val="single" w:sz="8" w:space="0" w:color="000000"/>
            </w:tcBorders>
            <w:shd w:val="clear" w:color="auto" w:fill="auto"/>
          </w:tcPr>
          <w:p w14:paraId="33B605FE" w14:textId="77777777" w:rsidR="00FD21BF" w:rsidRDefault="00FD21BF" w:rsidP="005A74E5">
            <w:pPr>
              <w:spacing w:before="60" w:after="60" w:line="240" w:lineRule="auto"/>
            </w:pPr>
            <w:r>
              <w:rPr>
                <w:rFonts w:ascii="Arial" w:hAnsi="Arial" w:cs="Arial"/>
                <w:sz w:val="16"/>
                <w:szCs w:val="16"/>
              </w:rPr>
              <w:t>Uczeń w sposób płynny opisuje swoją najdłuższą podróż w życiu, sposób na swoje idealne wakacje oraz ulubiony sposób podróżowania, popełniając niewielkie błędy językowe niewpływające na zrozumienie wypowiedzi i stosując w miarę urozmaicone słownictwo i poprawne struktury gramatyczne.</w:t>
            </w:r>
          </w:p>
        </w:tc>
        <w:tc>
          <w:tcPr>
            <w:tcW w:w="3119" w:type="dxa"/>
            <w:tcBorders>
              <w:top w:val="single" w:sz="8" w:space="0" w:color="000000"/>
              <w:left w:val="single" w:sz="6" w:space="0" w:color="000000"/>
              <w:bottom w:val="single" w:sz="8" w:space="0" w:color="000000"/>
            </w:tcBorders>
            <w:shd w:val="clear" w:color="auto" w:fill="auto"/>
          </w:tcPr>
          <w:p w14:paraId="6910C06E" w14:textId="77777777" w:rsidR="00FD21BF" w:rsidRDefault="00FD21BF" w:rsidP="005A74E5">
            <w:pPr>
              <w:spacing w:before="60" w:after="60" w:line="240" w:lineRule="auto"/>
            </w:pPr>
            <w:r>
              <w:rPr>
                <w:rFonts w:ascii="Arial" w:hAnsi="Arial" w:cs="Arial"/>
                <w:sz w:val="16"/>
                <w:szCs w:val="16"/>
              </w:rPr>
              <w:t>Uczeń opisuje swoją najdłuższą podróż w życiu, sposób na swoje idealne wakacje oraz ulubiony sposób podróżowania, stosując mało urozmaicone słownictwo i popełniając błędy językowe w pewnym stopniu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42B33006" w14:textId="77777777" w:rsidR="00FD21BF" w:rsidRDefault="00FD21BF" w:rsidP="005A74E5">
            <w:pPr>
              <w:spacing w:before="60" w:after="60" w:line="240" w:lineRule="auto"/>
            </w:pPr>
            <w:r>
              <w:rPr>
                <w:rFonts w:ascii="Arial" w:hAnsi="Arial" w:cs="Arial"/>
                <w:sz w:val="16"/>
                <w:szCs w:val="16"/>
              </w:rPr>
              <w:t>Uczeń nieudolnie opisuje swoją najdłuższą podróż w życiu, sposób na swoje idealne wakacje oraz ulubiony sposób podróżowania, stosując bardzo ograniczoną ilość słów i wyrażeń, popełniając liczne błędy językowe, które w znacznym stopniu wpływają na właściwe zrozumienie wypowiedzi.</w:t>
            </w:r>
          </w:p>
        </w:tc>
      </w:tr>
      <w:tr w:rsidR="00FD21BF" w14:paraId="005EB9DF"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4C0C98F" w14:textId="77777777" w:rsidR="00FD21BF" w:rsidRDefault="00FD21BF" w:rsidP="005A74E5">
            <w:pPr>
              <w:spacing w:before="60" w:after="60" w:line="240" w:lineRule="auto"/>
            </w:pPr>
            <w:r>
              <w:rPr>
                <w:rFonts w:ascii="Arial" w:hAnsi="Arial" w:cs="Arial"/>
                <w:sz w:val="16"/>
                <w:szCs w:val="16"/>
              </w:rPr>
              <w:t>Tworzenie wypowiedzi ustnej – opis ilustracji</w:t>
            </w:r>
          </w:p>
          <w:p w14:paraId="230177A6"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0A57E929" w14:textId="77777777" w:rsidR="00FD21BF" w:rsidRDefault="00FD21BF" w:rsidP="005A74E5">
            <w:pPr>
              <w:spacing w:before="60" w:after="60" w:line="240" w:lineRule="auto"/>
            </w:pPr>
            <w:r>
              <w:rPr>
                <w:rFonts w:ascii="Arial" w:hAnsi="Arial" w:cs="Arial"/>
                <w:sz w:val="16"/>
                <w:szCs w:val="16"/>
              </w:rPr>
              <w:t>Uczeń w sposób płynny opisuje popularne miejsca i atrakcje turystyczne, stosując różnorodne słownictwo, nie popełniając większych błędów; stosując urozmaicone słownictwo i poprawne struktury gramatyczne, płynnie opisuje ilustracje przedstawiające osoby związane z modą oraz osoby korzystające z informacji turystycznej.</w:t>
            </w:r>
          </w:p>
        </w:tc>
        <w:tc>
          <w:tcPr>
            <w:tcW w:w="3108" w:type="dxa"/>
            <w:gridSpan w:val="2"/>
            <w:tcBorders>
              <w:top w:val="single" w:sz="8" w:space="0" w:color="000000"/>
              <w:left w:val="single" w:sz="6" w:space="0" w:color="000000"/>
              <w:bottom w:val="single" w:sz="8" w:space="0" w:color="000000"/>
            </w:tcBorders>
            <w:shd w:val="clear" w:color="auto" w:fill="auto"/>
          </w:tcPr>
          <w:p w14:paraId="699872CE" w14:textId="77777777" w:rsidR="00FD21BF" w:rsidRDefault="00FD21BF" w:rsidP="005A74E5">
            <w:pPr>
              <w:spacing w:before="60" w:after="60" w:line="240" w:lineRule="auto"/>
            </w:pPr>
            <w:r>
              <w:rPr>
                <w:rFonts w:ascii="Arial" w:hAnsi="Arial" w:cs="Arial"/>
                <w:sz w:val="16"/>
                <w:szCs w:val="16"/>
              </w:rPr>
              <w:t>Uczeń opisuje popularne miejsca i atrakcje turystyczne, stosując w miarę urozmaicone słownictwo, popełniając niewielkie błędy językowe niewpływające na zrozumienie wypowiedzi; opisuje ilustracje przedstawiające osoby związane z modą oraz osoby korzystające z informacji turystycznej;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1879296C" w14:textId="77777777" w:rsidR="00FD21BF" w:rsidRDefault="00FD21BF" w:rsidP="005A74E5">
            <w:pPr>
              <w:spacing w:before="60" w:after="60" w:line="240" w:lineRule="auto"/>
            </w:pPr>
            <w:r>
              <w:rPr>
                <w:rFonts w:ascii="Arial" w:hAnsi="Arial" w:cs="Arial"/>
                <w:sz w:val="16"/>
                <w:szCs w:val="16"/>
              </w:rPr>
              <w:t>Uczeń opisuje popularne miejsca i atrakcje turystyczne, stosując mało urozmaicone słownictwo, popełniając błędy językowe w pewnym stopniu zakłócające komunikację; opisuje ilustracje przedstawiające osoby związane z modą oraz osoby korzystające z informacji turystycznej, stosując ograniczony zakres słownictwa i popełniając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7B36CCE0" w14:textId="77777777" w:rsidR="00FD21BF" w:rsidRDefault="00FD21BF" w:rsidP="005A74E5">
            <w:pPr>
              <w:spacing w:before="60" w:after="60" w:line="240" w:lineRule="auto"/>
            </w:pPr>
            <w:r>
              <w:rPr>
                <w:rFonts w:ascii="Arial" w:hAnsi="Arial" w:cs="Arial"/>
                <w:sz w:val="16"/>
                <w:szCs w:val="16"/>
              </w:rPr>
              <w:t>Uczeń opisuje popularne miejsca i atrakcje turystyczne, stosując bardzo ograniczoną ilość słów i wyrażeń, popełniając liczne błędy językowe, które w znacznym stopniu wpływają na właściwe zrozumienie wypowiedzi; nieudolnie opisuje ilustracje przedstawiające osoby związane z modą oraz osoby korzystające z informacji turystycznej, popełniając liczne błędy językowe znacznie zakłócające komunikację.</w:t>
            </w:r>
          </w:p>
        </w:tc>
      </w:tr>
      <w:tr w:rsidR="00FD21BF" w14:paraId="210624F0"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4D0D434D"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Tworzenie wypowiedzi ustnej – wyrażanie opinii</w:t>
            </w:r>
          </w:p>
          <w:p w14:paraId="10DBD005"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5BC81905" w14:textId="77777777" w:rsidR="00FD21BF" w:rsidRPr="00934B66" w:rsidRDefault="00FD21BF" w:rsidP="005A74E5">
            <w:pPr>
              <w:spacing w:before="60" w:after="60" w:line="240" w:lineRule="auto"/>
              <w:rPr>
                <w:rFonts w:ascii="Arial" w:hAnsi="Arial" w:cs="Arial"/>
                <w:sz w:val="16"/>
                <w:szCs w:val="16"/>
              </w:rPr>
            </w:pPr>
            <w:r>
              <w:rPr>
                <w:rFonts w:ascii="Arial" w:hAnsi="Arial" w:cs="Arial"/>
                <w:sz w:val="16"/>
                <w:szCs w:val="16"/>
              </w:rPr>
              <w:t>Uczeń w sposób płynny wyraża i uzasadnia swoją opinię na temat wyboru sposobu podróżowania, decyzji co do odpowiedniej wycieczki po Londynie, rodzajów zakwaterowania,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2674C06A" w14:textId="77777777" w:rsidR="00FD21BF" w:rsidRDefault="00FD21BF" w:rsidP="005A74E5">
            <w:pPr>
              <w:spacing w:before="60" w:after="60" w:line="240" w:lineRule="auto"/>
            </w:pPr>
            <w:r>
              <w:rPr>
                <w:rFonts w:ascii="Arial" w:hAnsi="Arial" w:cs="Arial"/>
                <w:sz w:val="16"/>
                <w:szCs w:val="16"/>
              </w:rPr>
              <w:t>Uczeń wyraża i uzasadnia swoją opinię na temat wyboru sposobu podróżowania, decyzji co do odpowiedniej wycieczki po Londynie, rodzajów zakwaterowania,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6806760D" w14:textId="77777777" w:rsidR="00FD21BF" w:rsidRDefault="00FD21BF" w:rsidP="005A74E5">
            <w:pPr>
              <w:spacing w:before="60" w:after="60" w:line="240" w:lineRule="auto"/>
            </w:pPr>
            <w:r>
              <w:rPr>
                <w:rFonts w:ascii="Arial" w:hAnsi="Arial" w:cs="Arial"/>
                <w:sz w:val="16"/>
                <w:szCs w:val="16"/>
              </w:rPr>
              <w:t>Uczeń wyraża swoją opinię na temat wyboru sposobu podróżowania, decyzji co do odpowiedniej wycieczki po Londynie, rodzajów zakwaterowania,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AEBBEDE" w14:textId="77777777" w:rsidR="00FD21BF" w:rsidRDefault="00FD21BF" w:rsidP="005A74E5">
            <w:pPr>
              <w:spacing w:before="60" w:after="60" w:line="240" w:lineRule="auto"/>
            </w:pPr>
            <w:r>
              <w:rPr>
                <w:rFonts w:ascii="Arial" w:hAnsi="Arial" w:cs="Arial"/>
                <w:sz w:val="16"/>
                <w:szCs w:val="16"/>
              </w:rPr>
              <w:t>Uczeń nieudolnie wyraża swoją opinię na temat wyboru sposobu podróżowania, decyzji co do odpowiedniej wycieczki po Londynie, rodzajów zakwaterowania, popełniając liczne błędy językowe, które w znacznym stopniu wpływają na właściwe zrozumienie wypowiedzi.</w:t>
            </w:r>
          </w:p>
        </w:tc>
      </w:tr>
      <w:tr w:rsidR="00FD21BF" w14:paraId="567FA961"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3C3E04F" w14:textId="77777777" w:rsidR="00FD21BF" w:rsidRDefault="00FD21BF" w:rsidP="005A74E5">
            <w:pPr>
              <w:spacing w:before="60" w:after="60" w:line="240" w:lineRule="auto"/>
            </w:pPr>
            <w:r>
              <w:rPr>
                <w:rFonts w:ascii="Arial" w:hAnsi="Arial" w:cs="Arial"/>
                <w:sz w:val="16"/>
                <w:szCs w:val="16"/>
              </w:rPr>
              <w:lastRenderedPageBreak/>
              <w:t>Tworzenie wypowiedzi ustnej –rozmowa z odgrywaniem roli</w:t>
            </w:r>
          </w:p>
        </w:tc>
        <w:tc>
          <w:tcPr>
            <w:tcW w:w="2987" w:type="dxa"/>
            <w:tcBorders>
              <w:top w:val="single" w:sz="8" w:space="0" w:color="000000"/>
              <w:left w:val="single" w:sz="6" w:space="0" w:color="000000"/>
              <w:bottom w:val="single" w:sz="8" w:space="0" w:color="000000"/>
            </w:tcBorders>
            <w:shd w:val="clear" w:color="auto" w:fill="auto"/>
          </w:tcPr>
          <w:p w14:paraId="0C80F75E" w14:textId="77777777" w:rsidR="00FD21BF" w:rsidRPr="00A242EC" w:rsidRDefault="00FD21BF" w:rsidP="005A74E5">
            <w:pPr>
              <w:spacing w:before="60" w:after="60" w:line="240" w:lineRule="auto"/>
              <w:rPr>
                <w:rFonts w:ascii="Arial" w:hAnsi="Arial" w:cs="Arial"/>
                <w:sz w:val="16"/>
                <w:szCs w:val="16"/>
              </w:rPr>
            </w:pPr>
            <w:r>
              <w:rPr>
                <w:rFonts w:ascii="Arial" w:hAnsi="Arial" w:cs="Arial"/>
                <w:sz w:val="16"/>
                <w:szCs w:val="16"/>
              </w:rPr>
              <w:t xml:space="preserve">Uczeń swobodnie prowadzi rozmowę na temat zmian jakie zaszły w życiu w mieście rodzinnym; ewentualnie popełnione błędy językowe nie zakłócają komunikacji. </w:t>
            </w:r>
          </w:p>
        </w:tc>
        <w:tc>
          <w:tcPr>
            <w:tcW w:w="3108" w:type="dxa"/>
            <w:gridSpan w:val="2"/>
            <w:tcBorders>
              <w:top w:val="single" w:sz="8" w:space="0" w:color="000000"/>
              <w:left w:val="single" w:sz="6" w:space="0" w:color="000000"/>
              <w:bottom w:val="single" w:sz="8" w:space="0" w:color="000000"/>
            </w:tcBorders>
            <w:shd w:val="clear" w:color="auto" w:fill="auto"/>
          </w:tcPr>
          <w:p w14:paraId="4A9E7B42" w14:textId="77777777" w:rsidR="00FD21BF" w:rsidRDefault="00FD21BF" w:rsidP="005A74E5">
            <w:pPr>
              <w:spacing w:before="60" w:after="60" w:line="240" w:lineRule="auto"/>
            </w:pPr>
            <w:r>
              <w:rPr>
                <w:rFonts w:ascii="Arial" w:hAnsi="Arial" w:cs="Arial"/>
                <w:sz w:val="16"/>
                <w:szCs w:val="16"/>
              </w:rPr>
              <w:t>Uczeń dość swobodnie prowadzi rozmowę na temat zmian jakie zaszły w życiu w mieście rodzinnym;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3CEB6FF7" w14:textId="77777777" w:rsidR="00FD21BF" w:rsidRDefault="00FD21BF" w:rsidP="005A74E5">
            <w:pPr>
              <w:spacing w:before="60" w:after="60" w:line="240" w:lineRule="auto"/>
            </w:pPr>
            <w:r>
              <w:rPr>
                <w:rFonts w:ascii="Arial" w:hAnsi="Arial" w:cs="Arial"/>
                <w:sz w:val="16"/>
                <w:szCs w:val="16"/>
              </w:rPr>
              <w:t>Uczeń z pewną trudnością prowadzi rozmowę na temat zmian jakie zaszły w życiu w mieście rodzinnym; popełnia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F331A2B" w14:textId="77777777" w:rsidR="00FD21BF" w:rsidRDefault="00FD21BF" w:rsidP="005A74E5">
            <w:pPr>
              <w:spacing w:before="60" w:after="60" w:line="240" w:lineRule="auto"/>
            </w:pPr>
            <w:r>
              <w:rPr>
                <w:rFonts w:ascii="Arial" w:hAnsi="Arial" w:cs="Arial"/>
                <w:sz w:val="16"/>
                <w:szCs w:val="16"/>
              </w:rPr>
              <w:t>Uczeń nieudolnie prowadzi rozmowę na temat zmian jakie zaszły w życiu w mieście rodzinnym; popełnia liczne błędy językowe zakłócające komunikację.</w:t>
            </w:r>
          </w:p>
        </w:tc>
      </w:tr>
      <w:tr w:rsidR="00FD21BF" w14:paraId="081D8F9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A91CC32" w14:textId="77777777" w:rsidR="00FD21BF" w:rsidRDefault="00FD21BF" w:rsidP="005A74E5">
            <w:pPr>
              <w:spacing w:before="60" w:after="60" w:line="240" w:lineRule="auto"/>
            </w:pPr>
            <w:r>
              <w:rPr>
                <w:rFonts w:ascii="Arial" w:hAnsi="Arial" w:cs="Arial"/>
                <w:sz w:val="16"/>
                <w:szCs w:val="16"/>
              </w:rPr>
              <w:t>Tworzenie wypowiedzi ustnej –opisywanie intencji, marzeń, nadziei i planów na przyszłość</w:t>
            </w:r>
          </w:p>
        </w:tc>
        <w:tc>
          <w:tcPr>
            <w:tcW w:w="2987" w:type="dxa"/>
            <w:tcBorders>
              <w:top w:val="single" w:sz="8" w:space="0" w:color="000000"/>
              <w:left w:val="single" w:sz="6" w:space="0" w:color="000000"/>
              <w:bottom w:val="single" w:sz="8" w:space="0" w:color="000000"/>
            </w:tcBorders>
            <w:shd w:val="clear" w:color="auto" w:fill="auto"/>
          </w:tcPr>
          <w:p w14:paraId="465391D3" w14:textId="77777777" w:rsidR="00FD21BF" w:rsidRDefault="00FD21BF" w:rsidP="005A74E5">
            <w:pPr>
              <w:spacing w:before="60" w:after="0" w:line="240" w:lineRule="auto"/>
            </w:pPr>
            <w:r>
              <w:rPr>
                <w:rFonts w:ascii="Arial" w:hAnsi="Arial" w:cs="Arial"/>
                <w:sz w:val="16"/>
                <w:szCs w:val="16"/>
              </w:rPr>
              <w:t>Uczeń w sposób płynny przewiduje oraz opisuje swoje plany na przyszłość związane z podróżowaniem, nie popełniając większych błędów gramatycznych.</w:t>
            </w:r>
          </w:p>
        </w:tc>
        <w:tc>
          <w:tcPr>
            <w:tcW w:w="3108" w:type="dxa"/>
            <w:gridSpan w:val="2"/>
            <w:tcBorders>
              <w:top w:val="single" w:sz="8" w:space="0" w:color="000000"/>
              <w:left w:val="single" w:sz="6" w:space="0" w:color="000000"/>
              <w:bottom w:val="single" w:sz="8" w:space="0" w:color="000000"/>
            </w:tcBorders>
            <w:shd w:val="clear" w:color="auto" w:fill="auto"/>
          </w:tcPr>
          <w:p w14:paraId="0F0E28A4" w14:textId="77777777" w:rsidR="00FD21BF" w:rsidRDefault="00FD21BF" w:rsidP="005A74E5">
            <w:pPr>
              <w:spacing w:before="60" w:after="60" w:line="240" w:lineRule="auto"/>
            </w:pPr>
            <w:r>
              <w:rPr>
                <w:rFonts w:ascii="Arial" w:hAnsi="Arial" w:cs="Arial"/>
                <w:sz w:val="16"/>
                <w:szCs w:val="16"/>
              </w:rPr>
              <w:t>Uczeń przewiduje oraz opisuje swoje plany na przyszłość związane z podróżowaniem, popełniając drobne błędy gramatyczne.</w:t>
            </w:r>
          </w:p>
        </w:tc>
        <w:tc>
          <w:tcPr>
            <w:tcW w:w="3119" w:type="dxa"/>
            <w:tcBorders>
              <w:top w:val="single" w:sz="8" w:space="0" w:color="000000"/>
              <w:left w:val="single" w:sz="6" w:space="0" w:color="000000"/>
              <w:bottom w:val="single" w:sz="8" w:space="0" w:color="000000"/>
            </w:tcBorders>
            <w:shd w:val="clear" w:color="auto" w:fill="auto"/>
          </w:tcPr>
          <w:p w14:paraId="2D39DF04" w14:textId="77777777" w:rsidR="00FD21BF" w:rsidRDefault="00FD21BF" w:rsidP="005A74E5">
            <w:pPr>
              <w:spacing w:line="240" w:lineRule="auto"/>
            </w:pPr>
            <w:r>
              <w:rPr>
                <w:rFonts w:ascii="Arial" w:hAnsi="Arial" w:cs="Arial"/>
                <w:sz w:val="16"/>
                <w:szCs w:val="16"/>
              </w:rPr>
              <w:t>Uczeń przewiduje oraz opisuje swoje plany na przyszłość związane z podróżowaniem, popełniając błędy, które częściowo zaburzają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02D6237" w14:textId="77777777" w:rsidR="00FD21BF" w:rsidRDefault="00FD21BF" w:rsidP="005A74E5">
            <w:pPr>
              <w:spacing w:line="240" w:lineRule="auto"/>
            </w:pPr>
            <w:r>
              <w:rPr>
                <w:rFonts w:ascii="Arial" w:hAnsi="Arial" w:cs="Arial"/>
                <w:sz w:val="16"/>
                <w:szCs w:val="16"/>
              </w:rPr>
              <w:t>Uczeń nieudolnie przewiduje oraz opisuje swoje plany na przyszłość związane z podróżowaniem, popełniając błędy, które znacznie zaburzają zrozumienie wypowiedzi.</w:t>
            </w:r>
          </w:p>
        </w:tc>
      </w:tr>
      <w:tr w:rsidR="00FD21BF" w14:paraId="1942FF2B"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119F20F" w14:textId="77777777" w:rsidR="00FD21BF" w:rsidRDefault="00FD21BF" w:rsidP="005A74E5">
            <w:pPr>
              <w:spacing w:before="60" w:after="60" w:line="240" w:lineRule="auto"/>
            </w:pPr>
            <w:r>
              <w:rPr>
                <w:rFonts w:ascii="Arial" w:hAnsi="Arial" w:cs="Arial"/>
                <w:sz w:val="16"/>
                <w:szCs w:val="16"/>
              </w:rPr>
              <w:t>Reagowanie ustne – udzielanie i uzyskiwanie informacji</w:t>
            </w:r>
          </w:p>
        </w:tc>
        <w:tc>
          <w:tcPr>
            <w:tcW w:w="2987" w:type="dxa"/>
            <w:tcBorders>
              <w:top w:val="single" w:sz="8" w:space="0" w:color="000000"/>
              <w:left w:val="single" w:sz="6" w:space="0" w:color="000000"/>
              <w:bottom w:val="single" w:sz="8" w:space="0" w:color="000000"/>
            </w:tcBorders>
            <w:shd w:val="clear" w:color="auto" w:fill="auto"/>
          </w:tcPr>
          <w:p w14:paraId="0B682CBA" w14:textId="77777777" w:rsidR="00FD21BF" w:rsidRDefault="00FD21BF" w:rsidP="005A74E5">
            <w:pPr>
              <w:spacing w:before="60" w:after="60" w:line="240" w:lineRule="auto"/>
            </w:pPr>
            <w:r>
              <w:rPr>
                <w:rFonts w:ascii="Arial" w:hAnsi="Arial" w:cs="Arial"/>
                <w:sz w:val="16"/>
                <w:szCs w:val="16"/>
              </w:rPr>
              <w:t xml:space="preserve">Uczeń w sposób płynny pyta i </w:t>
            </w:r>
            <w:r w:rsidRPr="00D941F3">
              <w:rPr>
                <w:rFonts w:ascii="Arial" w:hAnsi="Arial" w:cs="Arial"/>
                <w:sz w:val="16"/>
                <w:szCs w:val="16"/>
              </w:rPr>
              <w:t>odpowiada na pytania dotyczące</w:t>
            </w:r>
            <w:r>
              <w:rPr>
                <w:rFonts w:ascii="Arial" w:hAnsi="Arial" w:cs="Arial"/>
                <w:sz w:val="16"/>
                <w:szCs w:val="16"/>
              </w:rPr>
              <w:t xml:space="preserve"> podróżowania,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3688980A" w14:textId="77777777" w:rsidR="00FD21BF" w:rsidRDefault="00FD21BF" w:rsidP="005A74E5">
            <w:pPr>
              <w:spacing w:before="60" w:after="60" w:line="240" w:lineRule="auto"/>
            </w:pPr>
            <w:r>
              <w:rPr>
                <w:rFonts w:ascii="Arial" w:hAnsi="Arial" w:cs="Arial"/>
                <w:sz w:val="16"/>
                <w:szCs w:val="16"/>
              </w:rPr>
              <w:t xml:space="preserve">Uczeń pyta i </w:t>
            </w:r>
            <w:r w:rsidRPr="00D941F3">
              <w:rPr>
                <w:rFonts w:ascii="Arial" w:hAnsi="Arial" w:cs="Arial"/>
                <w:sz w:val="16"/>
                <w:szCs w:val="16"/>
              </w:rPr>
              <w:t xml:space="preserve">odpowiada na pytania dotyczące </w:t>
            </w:r>
            <w:r>
              <w:rPr>
                <w:rFonts w:ascii="Arial" w:hAnsi="Arial" w:cs="Arial"/>
                <w:sz w:val="16"/>
                <w:szCs w:val="16"/>
              </w:rPr>
              <w:t>podróżowania;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313D8183" w14:textId="77777777" w:rsidR="00FD21BF" w:rsidRDefault="00FD21BF" w:rsidP="005A74E5">
            <w:pPr>
              <w:spacing w:before="60" w:after="60" w:line="240" w:lineRule="auto"/>
            </w:pPr>
            <w:r>
              <w:rPr>
                <w:rFonts w:ascii="Arial" w:hAnsi="Arial" w:cs="Arial"/>
                <w:sz w:val="16"/>
                <w:szCs w:val="16"/>
              </w:rPr>
              <w:t xml:space="preserve">Uczeń pyta i </w:t>
            </w:r>
            <w:r w:rsidRPr="00D941F3">
              <w:rPr>
                <w:rFonts w:ascii="Arial" w:hAnsi="Arial" w:cs="Arial"/>
                <w:sz w:val="16"/>
                <w:szCs w:val="16"/>
              </w:rPr>
              <w:t xml:space="preserve">odpowiada na pytania dotyczące </w:t>
            </w:r>
            <w:r>
              <w:rPr>
                <w:rFonts w:ascii="Arial" w:hAnsi="Arial" w:cs="Arial"/>
                <w:sz w:val="16"/>
                <w:szCs w:val="16"/>
              </w:rPr>
              <w:t>podróżowania, popełniając dość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F9E5C2D" w14:textId="77777777" w:rsidR="00FD21BF" w:rsidRDefault="00FD21BF" w:rsidP="005A74E5">
            <w:pPr>
              <w:spacing w:before="60" w:after="60" w:line="240" w:lineRule="auto"/>
            </w:pPr>
            <w:r>
              <w:rPr>
                <w:rFonts w:ascii="Arial" w:hAnsi="Arial" w:cs="Arial"/>
                <w:sz w:val="16"/>
                <w:szCs w:val="16"/>
              </w:rPr>
              <w:t xml:space="preserve">Uczeń nieudolnie pyta i </w:t>
            </w:r>
            <w:r w:rsidRPr="00D941F3">
              <w:rPr>
                <w:rFonts w:ascii="Arial" w:hAnsi="Arial" w:cs="Arial"/>
                <w:sz w:val="16"/>
                <w:szCs w:val="16"/>
              </w:rPr>
              <w:t xml:space="preserve">odpowiada na pytania dotyczące </w:t>
            </w:r>
            <w:r>
              <w:rPr>
                <w:rFonts w:ascii="Arial" w:hAnsi="Arial" w:cs="Arial"/>
                <w:sz w:val="16"/>
                <w:szCs w:val="16"/>
              </w:rPr>
              <w:t>podróżowania, popełniając liczne błędy językowe, które znacznie zakłócają komunikację.</w:t>
            </w:r>
          </w:p>
        </w:tc>
      </w:tr>
      <w:tr w:rsidR="00FD21BF" w14:paraId="4D472695" w14:textId="77777777" w:rsidTr="005A74E5">
        <w:trPr>
          <w:gridAfter w:val="2"/>
          <w:wAfter w:w="47" w:type="dxa"/>
          <w:trHeight w:val="549"/>
        </w:trPr>
        <w:tc>
          <w:tcPr>
            <w:tcW w:w="2660" w:type="dxa"/>
            <w:tcBorders>
              <w:top w:val="single" w:sz="8" w:space="0" w:color="000000"/>
              <w:left w:val="single" w:sz="8" w:space="0" w:color="000000"/>
              <w:bottom w:val="single" w:sz="8" w:space="0" w:color="000000"/>
            </w:tcBorders>
            <w:shd w:val="clear" w:color="auto" w:fill="auto"/>
          </w:tcPr>
          <w:p w14:paraId="3A43DFC6" w14:textId="77777777" w:rsidR="00FD21BF" w:rsidRDefault="00FD21BF" w:rsidP="005A74E5">
            <w:pPr>
              <w:spacing w:before="60" w:after="60" w:line="240" w:lineRule="auto"/>
            </w:pPr>
            <w:r>
              <w:rPr>
                <w:rFonts w:ascii="Arial" w:hAnsi="Arial" w:cs="Arial"/>
                <w:sz w:val="16"/>
                <w:szCs w:val="16"/>
              </w:rPr>
              <w:t>Tworzenie wypowiedzi pisemnej – wpis na blogu, wpis na form internetowym, opowiadanie</w:t>
            </w:r>
          </w:p>
        </w:tc>
        <w:tc>
          <w:tcPr>
            <w:tcW w:w="2987" w:type="dxa"/>
            <w:tcBorders>
              <w:top w:val="single" w:sz="8" w:space="0" w:color="000000"/>
              <w:left w:val="single" w:sz="6" w:space="0" w:color="000000"/>
              <w:bottom w:val="single" w:sz="8" w:space="0" w:color="000000"/>
            </w:tcBorders>
            <w:shd w:val="clear" w:color="auto" w:fill="auto"/>
          </w:tcPr>
          <w:p w14:paraId="58EC8FE3" w14:textId="77777777" w:rsidR="00FD21BF" w:rsidRDefault="00FD21BF" w:rsidP="005A74E5">
            <w:pPr>
              <w:spacing w:before="60" w:after="60" w:line="240" w:lineRule="auto"/>
            </w:pPr>
            <w:r>
              <w:rPr>
                <w:rFonts w:ascii="Arial" w:hAnsi="Arial" w:cs="Arial"/>
                <w:sz w:val="16"/>
                <w:szCs w:val="16"/>
              </w:rPr>
              <w:t>Uczeń tworzy spójną i logiczną wypowiedź pisemną w formie wpisu na blogu na temat niezapomnianej podróży, przygotowań do niej, poradzenia sobie z trudną sytuacją, wpis na forum internetowym w poszukiwaniu towarzysza podróży, opowiadanie opisujące niezwykłą podróż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0658D2F5" w14:textId="77777777" w:rsidR="00FD21BF" w:rsidRDefault="00FD21BF" w:rsidP="005A74E5">
            <w:pPr>
              <w:spacing w:before="60" w:after="60" w:line="240" w:lineRule="auto"/>
            </w:pPr>
            <w:r>
              <w:rPr>
                <w:rFonts w:ascii="Arial" w:hAnsi="Arial" w:cs="Arial"/>
                <w:sz w:val="16"/>
                <w:szCs w:val="16"/>
              </w:rPr>
              <w:t>Uczeń tworzy w miarę spójną i logiczną wypowiedź pisemną w formie wpisu na blogu na temat niezapomnianej podróży, przygotowań do niej, poradzenia sobie z trudną sytuacją, wpis na forum internetowym w poszukiwaniu towarzysza podróży, opowiadanie opisujące niezwykłą podróż,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18A1AC2A" w14:textId="77777777" w:rsidR="00FD21BF" w:rsidRDefault="00FD21BF" w:rsidP="005A74E5">
            <w:pPr>
              <w:spacing w:before="60" w:after="60" w:line="240" w:lineRule="auto"/>
            </w:pPr>
            <w:r>
              <w:rPr>
                <w:rFonts w:ascii="Arial" w:hAnsi="Arial" w:cs="Arial"/>
                <w:sz w:val="16"/>
                <w:szCs w:val="16"/>
              </w:rPr>
              <w:t>Uczeń tworzy niezbyt spójną i logiczną wypowiedź pisemną w formie wpisu na blogu na temat niezapomnianej podróży, przygotowań do niej, poradzenia sobie z trudną sytuacją, wpis na forum internetowym w poszukiwaniu towarzysza podróży, opowiadanie opisujące niezwykłą podróż, popełniając błędy,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D5692B7" w14:textId="77777777" w:rsidR="00FD21BF" w:rsidRDefault="00FD21BF" w:rsidP="005A74E5">
            <w:pPr>
              <w:spacing w:before="60" w:after="60" w:line="240" w:lineRule="auto"/>
            </w:pPr>
            <w:r>
              <w:rPr>
                <w:rFonts w:ascii="Arial" w:hAnsi="Arial" w:cs="Arial"/>
                <w:sz w:val="16"/>
                <w:szCs w:val="16"/>
              </w:rPr>
              <w:t>Uczeń tworzy niespójną i nielogiczną, zbudowaną z trudnych do powiązania fragmentów wypowiedź pisemną w formie wpisu na blogu na temat niezapomnianej podróży, przygotowań do niej, poradzenia sobie z trudną sytuacją, wpis na forum internetowym w poszukiwaniu towarzysza podróży, opowiadanie opisujące niezwykłą podróż, popełniając błędy, które w znacznym stopniu wpływają na zrozumienie wypowiedzi; nie zachowuje właściwej formy i stylu.</w:t>
            </w:r>
          </w:p>
        </w:tc>
      </w:tr>
      <w:tr w:rsidR="00FD21BF" w14:paraId="12A41B16" w14:textId="77777777" w:rsidTr="005A74E5">
        <w:trPr>
          <w:gridAfter w:val="2"/>
          <w:wAfter w:w="47" w:type="dxa"/>
          <w:trHeight w:val="549"/>
        </w:trPr>
        <w:tc>
          <w:tcPr>
            <w:tcW w:w="2660" w:type="dxa"/>
            <w:tcBorders>
              <w:top w:val="single" w:sz="8" w:space="0" w:color="000000"/>
              <w:left w:val="single" w:sz="8" w:space="0" w:color="000000"/>
              <w:bottom w:val="single" w:sz="8" w:space="0" w:color="000000"/>
            </w:tcBorders>
            <w:shd w:val="clear" w:color="auto" w:fill="auto"/>
          </w:tcPr>
          <w:p w14:paraId="3DA0137F" w14:textId="77777777" w:rsidR="00FD21BF" w:rsidRDefault="00FD21BF" w:rsidP="005A74E5">
            <w:pPr>
              <w:spacing w:before="60" w:after="60" w:line="240" w:lineRule="auto"/>
            </w:pPr>
            <w:r>
              <w:rPr>
                <w:rFonts w:ascii="Arial" w:hAnsi="Arial" w:cs="Arial"/>
                <w:sz w:val="16"/>
                <w:szCs w:val="16"/>
              </w:rPr>
              <w:t>Przetwarzanie tekstu –</w:t>
            </w:r>
          </w:p>
          <w:p w14:paraId="4118C228" w14:textId="77777777" w:rsidR="00FD21BF" w:rsidRDefault="00FD21BF" w:rsidP="005A74E5">
            <w:pPr>
              <w:spacing w:before="60" w:after="60" w:line="240" w:lineRule="auto"/>
            </w:pPr>
            <w:r>
              <w:rPr>
                <w:rFonts w:ascii="Arial" w:hAnsi="Arial" w:cs="Arial"/>
                <w:sz w:val="16"/>
                <w:szCs w:val="16"/>
              </w:rPr>
              <w:t>mediacja</w:t>
            </w:r>
          </w:p>
          <w:p w14:paraId="6DDD5C42"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6029471C" w14:textId="77777777" w:rsidR="00FD21BF" w:rsidRDefault="00FD21BF" w:rsidP="005A74E5">
            <w:pPr>
              <w:spacing w:before="60" w:after="60" w:line="240" w:lineRule="auto"/>
            </w:pPr>
            <w:r>
              <w:rPr>
                <w:rFonts w:ascii="Arial" w:hAnsi="Arial" w:cs="Arial"/>
                <w:sz w:val="16"/>
                <w:szCs w:val="16"/>
              </w:rPr>
              <w:t>Uczeń parafrazuje i tłumaczy zdania i fragmenty zdań; stosuje odpowiedni zakres środków leksykalno-gramatycznych, popełniając sporadycznie błędy niezakłócające komunikacji.</w:t>
            </w:r>
          </w:p>
        </w:tc>
        <w:tc>
          <w:tcPr>
            <w:tcW w:w="3108" w:type="dxa"/>
            <w:gridSpan w:val="2"/>
            <w:tcBorders>
              <w:top w:val="single" w:sz="8" w:space="0" w:color="000000"/>
              <w:left w:val="single" w:sz="6" w:space="0" w:color="000000"/>
              <w:bottom w:val="single" w:sz="8" w:space="0" w:color="000000"/>
            </w:tcBorders>
            <w:shd w:val="clear" w:color="auto" w:fill="auto"/>
          </w:tcPr>
          <w:p w14:paraId="2A99F62F"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t>Uczeń na ogół parafrazuje i tłumaczy zdania i fragmenty zdań; stosuje zadowalający zakres środków leksykalno-gramatycznych, popełniając niewielkie dość liczne błędy 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14:paraId="6F8629F6" w14:textId="77777777" w:rsidR="00FD21BF" w:rsidRDefault="00FD21BF" w:rsidP="005A74E5">
            <w:pPr>
              <w:spacing w:before="60" w:after="60" w:line="240" w:lineRule="auto"/>
            </w:pPr>
            <w:r>
              <w:rPr>
                <w:rFonts w:ascii="Arial" w:hAnsi="Arial" w:cs="Arial"/>
                <w:sz w:val="16"/>
                <w:szCs w:val="16"/>
              </w:rPr>
              <w:t>Uczeń z pewną trudnością parafrazuje, tłumaczy zdania i fragmenty zdań; stosuje ograniczony zakres środków leksykalno-gramatycznych,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904A7C0" w14:textId="77777777" w:rsidR="00FD21BF" w:rsidRDefault="00FD21BF" w:rsidP="005A74E5">
            <w:pPr>
              <w:spacing w:before="60" w:after="60" w:line="240" w:lineRule="auto"/>
            </w:pPr>
            <w:r>
              <w:rPr>
                <w:rFonts w:ascii="Arial" w:hAnsi="Arial" w:cs="Arial"/>
                <w:sz w:val="16"/>
                <w:szCs w:val="16"/>
              </w:rPr>
              <w:t>Uczeń nieudolnie parafrazuje, tłumaczy zdania i fragmenty zdań stosując bardzo ograniczony zakres środków leksykalno-gramatycznych i popełniając bardzo liczne błędy językowe, które w znacznym stopniu wpływają na komunikację.</w:t>
            </w:r>
          </w:p>
        </w:tc>
      </w:tr>
      <w:tr w:rsidR="00FD21BF" w14:paraId="711F07FE"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3CAFE685" w14:textId="77777777" w:rsidR="00FD21BF" w:rsidRDefault="00FD21BF" w:rsidP="005A74E5">
            <w:pPr>
              <w:spacing w:before="60" w:after="60" w:line="240" w:lineRule="auto"/>
              <w:jc w:val="center"/>
            </w:pPr>
            <w:r>
              <w:rPr>
                <w:rFonts w:ascii="Arial" w:hAnsi="Arial" w:cs="Arial"/>
                <w:b/>
                <w:bCs/>
                <w:color w:val="FFFFFF"/>
                <w:sz w:val="18"/>
                <w:szCs w:val="18"/>
              </w:rPr>
              <w:t>UNIT 3</w:t>
            </w:r>
          </w:p>
        </w:tc>
        <w:tc>
          <w:tcPr>
            <w:tcW w:w="47" w:type="dxa"/>
            <w:gridSpan w:val="2"/>
            <w:tcBorders>
              <w:left w:val="single" w:sz="6" w:space="0" w:color="FFFFFF"/>
            </w:tcBorders>
            <w:shd w:val="clear" w:color="auto" w:fill="auto"/>
          </w:tcPr>
          <w:p w14:paraId="432B59C1" w14:textId="77777777" w:rsidR="00FD21BF" w:rsidRDefault="00FD21BF" w:rsidP="005A74E5">
            <w:pPr>
              <w:snapToGrid w:val="0"/>
              <w:rPr>
                <w:rFonts w:ascii="Arial" w:hAnsi="Arial" w:cs="Arial"/>
                <w:b/>
                <w:bCs/>
                <w:color w:val="FFFFFF"/>
                <w:sz w:val="18"/>
                <w:szCs w:val="18"/>
              </w:rPr>
            </w:pPr>
          </w:p>
        </w:tc>
      </w:tr>
      <w:tr w:rsidR="00FD21BF" w14:paraId="18630D71"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4E829508"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029C3431"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3D8AFEF0" w14:textId="77777777" w:rsidR="00FD21BF" w:rsidRDefault="00FD21BF" w:rsidP="005A74E5">
            <w:pPr>
              <w:snapToGrid w:val="0"/>
              <w:rPr>
                <w:rFonts w:ascii="Arial" w:hAnsi="Arial" w:cs="Arial"/>
                <w:b/>
                <w:bCs/>
                <w:sz w:val="18"/>
                <w:szCs w:val="18"/>
              </w:rPr>
            </w:pPr>
          </w:p>
        </w:tc>
      </w:tr>
      <w:tr w:rsidR="00FD21BF" w14:paraId="22B8333E"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2B0760C6"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551852A9"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21280938"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17F66B6F"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63843CBE"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631B206F" w14:textId="77777777" w:rsidR="00FD21BF" w:rsidRDefault="00FD21BF" w:rsidP="005A74E5">
            <w:pPr>
              <w:snapToGrid w:val="0"/>
              <w:rPr>
                <w:rFonts w:ascii="Arial" w:hAnsi="Arial" w:cs="Arial"/>
                <w:b/>
                <w:bCs/>
                <w:sz w:val="18"/>
                <w:szCs w:val="18"/>
              </w:rPr>
            </w:pPr>
          </w:p>
        </w:tc>
      </w:tr>
      <w:tr w:rsidR="00FD21BF" w14:paraId="6534ED12"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F92A11A"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lastRenderedPageBreak/>
              <w:t xml:space="preserve">Znajomość środków językowych </w:t>
            </w:r>
            <w:r>
              <w:rPr>
                <w:rFonts w:ascii="Arial" w:hAnsi="Arial" w:cs="Arial"/>
                <w:sz w:val="16"/>
                <w:szCs w:val="16"/>
              </w:rPr>
              <w:br/>
              <w:t>Gramatyka i słownictwo</w:t>
            </w:r>
          </w:p>
          <w:p w14:paraId="073B122E" w14:textId="77777777" w:rsidR="00FD21BF" w:rsidRDefault="00FD21BF" w:rsidP="005A74E5">
            <w:pPr>
              <w:spacing w:before="60" w:after="60" w:line="240" w:lineRule="auto"/>
              <w:rPr>
                <w:rFonts w:ascii="Arial" w:hAnsi="Arial" w:cs="Arial"/>
                <w:sz w:val="16"/>
                <w:szCs w:val="16"/>
              </w:rPr>
            </w:pPr>
          </w:p>
          <w:p w14:paraId="003516E0"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0FBB50A4" w14:textId="77777777" w:rsidR="00FD21BF" w:rsidRPr="00EA20F4" w:rsidRDefault="00FD21BF" w:rsidP="005A74E5">
            <w:pPr>
              <w:spacing w:before="60" w:after="60" w:line="240" w:lineRule="auto"/>
              <w:rPr>
                <w:rFonts w:ascii="Arial" w:hAnsi="Arial" w:cs="Arial"/>
                <w:sz w:val="16"/>
                <w:szCs w:val="16"/>
              </w:rPr>
            </w:pPr>
            <w:r>
              <w:rPr>
                <w:rFonts w:ascii="Arial" w:hAnsi="Arial" w:cs="Arial"/>
                <w:sz w:val="16"/>
                <w:szCs w:val="16"/>
              </w:rPr>
              <w:t>Uczeń poprawnie stosuje poznane słownictwo z Unitu 3 (w tym m.in.; idiomy związane z poczuciem szczęścia i smutku, opisywaniem uczuć, systemu wartości, sprawnością fizyczną, mediacją i przekazywaniem informacji, medycyną i chorobami, n</w:t>
            </w:r>
            <w:r w:rsidRPr="00D941F3">
              <w:rPr>
                <w:rFonts w:ascii="Arial" w:hAnsi="Arial" w:cs="Arial"/>
                <w:sz w:val="16"/>
                <w:szCs w:val="16"/>
              </w:rPr>
              <w:t xml:space="preserve">azwy </w:t>
            </w:r>
            <w:r>
              <w:rPr>
                <w:rFonts w:ascii="Arial" w:hAnsi="Arial" w:cs="Arial"/>
                <w:sz w:val="16"/>
                <w:szCs w:val="16"/>
              </w:rPr>
              <w:t>osób zdrowia i problemów zdrowotnych, sportu, dobrej formy, żywieniem, otyłością, nazw potraw, zwroty służące przekazywaniu wiadomości i wyrażaniu reakcji na nie</w:t>
            </w:r>
            <w:r w:rsidRPr="00EA20F4">
              <w:rPr>
                <w:rFonts w:ascii="Arial" w:hAnsi="Arial" w:cs="Arial"/>
                <w:sz w:val="16"/>
                <w:szCs w:val="16"/>
              </w:rPr>
              <w:t>, rzeczownik</w:t>
            </w:r>
            <w:r>
              <w:rPr>
                <w:rFonts w:ascii="Arial" w:hAnsi="Arial" w:cs="Arial"/>
                <w:sz w:val="16"/>
                <w:szCs w:val="16"/>
              </w:rPr>
              <w:t>i</w:t>
            </w:r>
            <w:r w:rsidRPr="00EA20F4">
              <w:rPr>
                <w:rFonts w:ascii="Arial" w:hAnsi="Arial" w:cs="Arial"/>
                <w:sz w:val="16"/>
                <w:szCs w:val="16"/>
              </w:rPr>
              <w:t xml:space="preserve"> z przyrostkami </w:t>
            </w:r>
            <w:r w:rsidRPr="00EA20F4">
              <w:rPr>
                <w:rFonts w:ascii="Arial" w:hAnsi="Arial" w:cs="Arial"/>
                <w:i/>
                <w:sz w:val="16"/>
                <w:szCs w:val="16"/>
              </w:rPr>
              <w:t xml:space="preserve">– </w:t>
            </w:r>
            <w:proofErr w:type="spellStart"/>
            <w:r w:rsidRPr="00EA20F4">
              <w:rPr>
                <w:rFonts w:ascii="Arial" w:hAnsi="Arial" w:cs="Arial"/>
                <w:i/>
                <w:sz w:val="16"/>
                <w:szCs w:val="16"/>
              </w:rPr>
              <w:t>ness</w:t>
            </w:r>
            <w:proofErr w:type="spellEnd"/>
            <w:r w:rsidRPr="00EA20F4">
              <w:rPr>
                <w:rFonts w:ascii="Arial" w:hAnsi="Arial" w:cs="Arial"/>
                <w:i/>
                <w:sz w:val="16"/>
                <w:szCs w:val="16"/>
              </w:rPr>
              <w:t xml:space="preserve">, - </w:t>
            </w:r>
            <w:proofErr w:type="spellStart"/>
            <w:r w:rsidRPr="00EA20F4">
              <w:rPr>
                <w:rFonts w:ascii="Arial" w:hAnsi="Arial" w:cs="Arial"/>
                <w:i/>
                <w:sz w:val="16"/>
                <w:szCs w:val="16"/>
              </w:rPr>
              <w:t>ity</w:t>
            </w:r>
            <w:proofErr w:type="spellEnd"/>
            <w:r>
              <w:rPr>
                <w:rFonts w:ascii="Arial" w:hAnsi="Arial" w:cs="Arial"/>
                <w:i/>
                <w:sz w:val="16"/>
                <w:szCs w:val="16"/>
              </w:rPr>
              <w:t xml:space="preserve">,) </w:t>
            </w:r>
            <w:r>
              <w:rPr>
                <w:rFonts w:ascii="Arial" w:hAnsi="Arial" w:cs="Arial"/>
                <w:sz w:val="16"/>
                <w:szCs w:val="16"/>
              </w:rPr>
              <w:t xml:space="preserve">oraz czasy </w:t>
            </w:r>
            <w:r w:rsidRPr="00EA20F4">
              <w:rPr>
                <w:rFonts w:ascii="Arial" w:hAnsi="Arial" w:cs="Arial"/>
                <w:i/>
                <w:sz w:val="16"/>
                <w:szCs w:val="16"/>
              </w:rPr>
              <w:t xml:space="preserve">past </w:t>
            </w:r>
            <w:proofErr w:type="spellStart"/>
            <w:r w:rsidRPr="00EA20F4">
              <w:rPr>
                <w:rFonts w:ascii="Arial" w:hAnsi="Arial" w:cs="Arial"/>
                <w:i/>
                <w:sz w:val="16"/>
                <w:szCs w:val="16"/>
              </w:rPr>
              <w:t>simple</w:t>
            </w:r>
            <w:proofErr w:type="spellEnd"/>
            <w:r>
              <w:rPr>
                <w:rFonts w:ascii="Arial" w:hAnsi="Arial" w:cs="Arial"/>
                <w:i/>
                <w:sz w:val="16"/>
                <w:szCs w:val="16"/>
              </w:rPr>
              <w:t xml:space="preserve">, </w:t>
            </w:r>
            <w:proofErr w:type="spellStart"/>
            <w:r w:rsidRPr="00EA20F4">
              <w:rPr>
                <w:rFonts w:ascii="Arial" w:hAnsi="Arial" w:cs="Arial"/>
                <w:i/>
                <w:sz w:val="16"/>
                <w:szCs w:val="16"/>
              </w:rPr>
              <w:t>present</w:t>
            </w:r>
            <w:proofErr w:type="spellEnd"/>
            <w:r w:rsidRPr="00EA20F4">
              <w:rPr>
                <w:rFonts w:ascii="Arial" w:hAnsi="Arial" w:cs="Arial"/>
                <w:i/>
                <w:sz w:val="16"/>
                <w:szCs w:val="16"/>
              </w:rPr>
              <w:t xml:space="preserve"> </w:t>
            </w:r>
            <w:proofErr w:type="spellStart"/>
            <w:r w:rsidRPr="00EA20F4">
              <w:rPr>
                <w:rFonts w:ascii="Arial" w:hAnsi="Arial" w:cs="Arial"/>
                <w:i/>
                <w:sz w:val="16"/>
                <w:szCs w:val="16"/>
              </w:rPr>
              <w:t>perfect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i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p>
        </w:tc>
        <w:tc>
          <w:tcPr>
            <w:tcW w:w="3108" w:type="dxa"/>
            <w:gridSpan w:val="2"/>
            <w:tcBorders>
              <w:top w:val="single" w:sz="8" w:space="0" w:color="000000"/>
              <w:left w:val="single" w:sz="6" w:space="0" w:color="000000"/>
              <w:bottom w:val="single" w:sz="8" w:space="0" w:color="000000"/>
            </w:tcBorders>
            <w:shd w:val="clear" w:color="auto" w:fill="auto"/>
          </w:tcPr>
          <w:p w14:paraId="20115F13" w14:textId="77777777" w:rsidR="00FD21BF" w:rsidRDefault="00FD21BF" w:rsidP="005A74E5">
            <w:pPr>
              <w:spacing w:before="60" w:after="60" w:line="240" w:lineRule="auto"/>
            </w:pPr>
            <w:r>
              <w:rPr>
                <w:rFonts w:ascii="Arial" w:hAnsi="Arial" w:cs="Arial"/>
                <w:sz w:val="16"/>
                <w:szCs w:val="16"/>
              </w:rPr>
              <w:t>Uczeń, popełniając nieliczne błędy, stosuje poznane słownictwo z Unitu 3 (w tym m.in idiomy związane z poczuciem szczęścia i smutku, opisywaniem uczuć, systemu wartości, sprawnością fizyczną, mediacją i przekazywaniem informacji, medycyną i chorobami, n</w:t>
            </w:r>
            <w:r w:rsidRPr="00D941F3">
              <w:rPr>
                <w:rFonts w:ascii="Arial" w:hAnsi="Arial" w:cs="Arial"/>
                <w:sz w:val="16"/>
                <w:szCs w:val="16"/>
              </w:rPr>
              <w:t xml:space="preserve">azwy </w:t>
            </w:r>
            <w:r>
              <w:rPr>
                <w:rFonts w:ascii="Arial" w:hAnsi="Arial" w:cs="Arial"/>
                <w:sz w:val="16"/>
                <w:szCs w:val="16"/>
              </w:rPr>
              <w:t>osób zdrowia i problemów zdrowotnych, sportu, dobrej formy, żywieniem, otyłością, nazw potraw, zwroty służące przekazywaniu wiadomości i wyrażaniu reakcji na nie</w:t>
            </w:r>
            <w:r w:rsidRPr="00EA20F4">
              <w:rPr>
                <w:rFonts w:ascii="Arial" w:hAnsi="Arial" w:cs="Arial"/>
                <w:sz w:val="16"/>
                <w:szCs w:val="16"/>
              </w:rPr>
              <w:t>, rzeczownik</w:t>
            </w:r>
            <w:r>
              <w:rPr>
                <w:rFonts w:ascii="Arial" w:hAnsi="Arial" w:cs="Arial"/>
                <w:sz w:val="16"/>
                <w:szCs w:val="16"/>
              </w:rPr>
              <w:t>i</w:t>
            </w:r>
            <w:r w:rsidRPr="00EA20F4">
              <w:rPr>
                <w:rFonts w:ascii="Arial" w:hAnsi="Arial" w:cs="Arial"/>
                <w:sz w:val="16"/>
                <w:szCs w:val="16"/>
              </w:rPr>
              <w:t xml:space="preserve"> z przyrostkami </w:t>
            </w:r>
            <w:r w:rsidRPr="00EA20F4">
              <w:rPr>
                <w:rFonts w:ascii="Arial" w:hAnsi="Arial" w:cs="Arial"/>
                <w:i/>
                <w:sz w:val="16"/>
                <w:szCs w:val="16"/>
              </w:rPr>
              <w:t xml:space="preserve">– </w:t>
            </w:r>
            <w:proofErr w:type="spellStart"/>
            <w:r w:rsidRPr="00EA20F4">
              <w:rPr>
                <w:rFonts w:ascii="Arial" w:hAnsi="Arial" w:cs="Arial"/>
                <w:i/>
                <w:sz w:val="16"/>
                <w:szCs w:val="16"/>
              </w:rPr>
              <w:t>ness</w:t>
            </w:r>
            <w:proofErr w:type="spellEnd"/>
            <w:r w:rsidRPr="00EA20F4">
              <w:rPr>
                <w:rFonts w:ascii="Arial" w:hAnsi="Arial" w:cs="Arial"/>
                <w:i/>
                <w:sz w:val="16"/>
                <w:szCs w:val="16"/>
              </w:rPr>
              <w:t xml:space="preserve">, - </w:t>
            </w:r>
            <w:proofErr w:type="spellStart"/>
            <w:r w:rsidRPr="00EA20F4">
              <w:rPr>
                <w:rFonts w:ascii="Arial" w:hAnsi="Arial" w:cs="Arial"/>
                <w:i/>
                <w:sz w:val="16"/>
                <w:szCs w:val="16"/>
              </w:rPr>
              <w:t>ity</w:t>
            </w:r>
            <w:proofErr w:type="spellEnd"/>
            <w:r>
              <w:rPr>
                <w:rFonts w:ascii="Arial" w:hAnsi="Arial" w:cs="Arial"/>
                <w:sz w:val="16"/>
                <w:szCs w:val="16"/>
              </w:rPr>
              <w:t xml:space="preserve">); na ogół poprawnie stosuje czasy </w:t>
            </w:r>
            <w:r w:rsidRPr="00EA20F4">
              <w:rPr>
                <w:rFonts w:ascii="Arial" w:hAnsi="Arial" w:cs="Arial"/>
                <w:i/>
                <w:sz w:val="16"/>
                <w:szCs w:val="16"/>
              </w:rPr>
              <w:t xml:space="preserve">past </w:t>
            </w:r>
            <w:proofErr w:type="spellStart"/>
            <w:r w:rsidRPr="00EA20F4">
              <w:rPr>
                <w:rFonts w:ascii="Arial" w:hAnsi="Arial" w:cs="Arial"/>
                <w:i/>
                <w:sz w:val="16"/>
                <w:szCs w:val="16"/>
              </w:rPr>
              <w:t>simple</w:t>
            </w:r>
            <w:proofErr w:type="spellEnd"/>
            <w:r>
              <w:rPr>
                <w:rFonts w:ascii="Arial" w:hAnsi="Arial" w:cs="Arial"/>
                <w:i/>
                <w:sz w:val="16"/>
                <w:szCs w:val="16"/>
              </w:rPr>
              <w:t xml:space="preserve">, </w:t>
            </w:r>
            <w:proofErr w:type="spellStart"/>
            <w:r w:rsidRPr="00EA20F4">
              <w:rPr>
                <w:rFonts w:ascii="Arial" w:hAnsi="Arial" w:cs="Arial"/>
                <w:i/>
                <w:sz w:val="16"/>
                <w:szCs w:val="16"/>
              </w:rPr>
              <w:t>present</w:t>
            </w:r>
            <w:proofErr w:type="spellEnd"/>
            <w:r w:rsidRPr="00EA20F4">
              <w:rPr>
                <w:rFonts w:ascii="Arial" w:hAnsi="Arial" w:cs="Arial"/>
                <w:i/>
                <w:sz w:val="16"/>
                <w:szCs w:val="16"/>
              </w:rPr>
              <w:t xml:space="preserve"> </w:t>
            </w:r>
            <w:proofErr w:type="spellStart"/>
            <w:r w:rsidRPr="00EA20F4">
              <w:rPr>
                <w:rFonts w:ascii="Arial" w:hAnsi="Arial" w:cs="Arial"/>
                <w:i/>
                <w:sz w:val="16"/>
                <w:szCs w:val="16"/>
              </w:rPr>
              <w:t>perfect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i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 xml:space="preserve">, </w:t>
            </w:r>
            <w:r>
              <w:rPr>
                <w:rFonts w:ascii="Arial" w:hAnsi="Arial" w:cs="Arial"/>
                <w:sz w:val="16"/>
                <w:szCs w:val="16"/>
              </w:rPr>
              <w:t>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55792649" w14:textId="77777777" w:rsidR="00FD21BF" w:rsidRDefault="00FD21BF" w:rsidP="005A74E5">
            <w:pPr>
              <w:spacing w:before="60" w:after="60" w:line="240" w:lineRule="auto"/>
            </w:pPr>
            <w:r>
              <w:rPr>
                <w:rFonts w:ascii="Arial" w:hAnsi="Arial" w:cs="Arial"/>
                <w:sz w:val="16"/>
                <w:szCs w:val="16"/>
              </w:rPr>
              <w:t>Uczeń, popełniając liczne błędy, stosuje poznane słownictwo z Unitu 3 (w tym m.in. idiomy związane z poczuciem szczęścia i smutku, opisywaniem uczuć, systemu wartości, sprawnością fizyczną, mediacją i przekazywaniem informacji, medycyną i chorobami, n</w:t>
            </w:r>
            <w:r w:rsidRPr="00D941F3">
              <w:rPr>
                <w:rFonts w:ascii="Arial" w:hAnsi="Arial" w:cs="Arial"/>
                <w:sz w:val="16"/>
                <w:szCs w:val="16"/>
              </w:rPr>
              <w:t xml:space="preserve">azwy </w:t>
            </w:r>
            <w:r>
              <w:rPr>
                <w:rFonts w:ascii="Arial" w:hAnsi="Arial" w:cs="Arial"/>
                <w:sz w:val="16"/>
                <w:szCs w:val="16"/>
              </w:rPr>
              <w:t>osób zdrowia i problemów zdrowotnych, sportu, dobrej formy, żywieniem, otyłością, nazw potraw, zwroty służące przekazywaniu wiadomości i wyrażaniu reakcji na nie</w:t>
            </w:r>
            <w:r w:rsidRPr="00EA20F4">
              <w:rPr>
                <w:rFonts w:ascii="Arial" w:hAnsi="Arial" w:cs="Arial"/>
                <w:sz w:val="16"/>
                <w:szCs w:val="16"/>
              </w:rPr>
              <w:t>, rzeczownik</w:t>
            </w:r>
            <w:r>
              <w:rPr>
                <w:rFonts w:ascii="Arial" w:hAnsi="Arial" w:cs="Arial"/>
                <w:sz w:val="16"/>
                <w:szCs w:val="16"/>
              </w:rPr>
              <w:t>i</w:t>
            </w:r>
            <w:r w:rsidRPr="00EA20F4">
              <w:rPr>
                <w:rFonts w:ascii="Arial" w:hAnsi="Arial" w:cs="Arial"/>
                <w:sz w:val="16"/>
                <w:szCs w:val="16"/>
              </w:rPr>
              <w:t xml:space="preserve"> z przyrostkami </w:t>
            </w:r>
            <w:r w:rsidRPr="00EA20F4">
              <w:rPr>
                <w:rFonts w:ascii="Arial" w:hAnsi="Arial" w:cs="Arial"/>
                <w:i/>
                <w:sz w:val="16"/>
                <w:szCs w:val="16"/>
              </w:rPr>
              <w:t xml:space="preserve">– </w:t>
            </w:r>
            <w:proofErr w:type="spellStart"/>
            <w:r w:rsidRPr="00EA20F4">
              <w:rPr>
                <w:rFonts w:ascii="Arial" w:hAnsi="Arial" w:cs="Arial"/>
                <w:i/>
                <w:sz w:val="16"/>
                <w:szCs w:val="16"/>
              </w:rPr>
              <w:t>ness</w:t>
            </w:r>
            <w:proofErr w:type="spellEnd"/>
            <w:r w:rsidRPr="00EA20F4">
              <w:rPr>
                <w:rFonts w:ascii="Arial" w:hAnsi="Arial" w:cs="Arial"/>
                <w:i/>
                <w:sz w:val="16"/>
                <w:szCs w:val="16"/>
              </w:rPr>
              <w:t xml:space="preserve">, - </w:t>
            </w:r>
            <w:proofErr w:type="spellStart"/>
            <w:r w:rsidRPr="00EA20F4">
              <w:rPr>
                <w:rFonts w:ascii="Arial" w:hAnsi="Arial" w:cs="Arial"/>
                <w:i/>
                <w:sz w:val="16"/>
                <w:szCs w:val="16"/>
              </w:rPr>
              <w:t>ity</w:t>
            </w:r>
            <w:proofErr w:type="spellEnd"/>
            <w:r>
              <w:rPr>
                <w:rFonts w:ascii="Arial" w:hAnsi="Arial" w:cs="Arial"/>
                <w:sz w:val="16"/>
                <w:szCs w:val="16"/>
              </w:rPr>
              <w:t xml:space="preserve">); nie zawsze poprawnie czasy </w:t>
            </w:r>
            <w:r w:rsidRPr="00EA20F4">
              <w:rPr>
                <w:rFonts w:ascii="Arial" w:hAnsi="Arial" w:cs="Arial"/>
                <w:i/>
                <w:sz w:val="16"/>
                <w:szCs w:val="16"/>
              </w:rPr>
              <w:t xml:space="preserve">past </w:t>
            </w:r>
            <w:proofErr w:type="spellStart"/>
            <w:r w:rsidRPr="00EA20F4">
              <w:rPr>
                <w:rFonts w:ascii="Arial" w:hAnsi="Arial" w:cs="Arial"/>
                <w:i/>
                <w:sz w:val="16"/>
                <w:szCs w:val="16"/>
              </w:rPr>
              <w:t>simple</w:t>
            </w:r>
            <w:proofErr w:type="spellEnd"/>
            <w:r>
              <w:rPr>
                <w:rFonts w:ascii="Arial" w:hAnsi="Arial" w:cs="Arial"/>
                <w:i/>
                <w:sz w:val="16"/>
                <w:szCs w:val="16"/>
              </w:rPr>
              <w:t xml:space="preserve">, </w:t>
            </w:r>
            <w:proofErr w:type="spellStart"/>
            <w:r w:rsidRPr="00EA20F4">
              <w:rPr>
                <w:rFonts w:ascii="Arial" w:hAnsi="Arial" w:cs="Arial"/>
                <w:i/>
                <w:sz w:val="16"/>
                <w:szCs w:val="16"/>
              </w:rPr>
              <w:t>present</w:t>
            </w:r>
            <w:proofErr w:type="spellEnd"/>
            <w:r w:rsidRPr="00EA20F4">
              <w:rPr>
                <w:rFonts w:ascii="Arial" w:hAnsi="Arial" w:cs="Arial"/>
                <w:i/>
                <w:sz w:val="16"/>
                <w:szCs w:val="16"/>
              </w:rPr>
              <w:t xml:space="preserve"> </w:t>
            </w:r>
            <w:proofErr w:type="spellStart"/>
            <w:r w:rsidRPr="00EA20F4">
              <w:rPr>
                <w:rFonts w:ascii="Arial" w:hAnsi="Arial" w:cs="Arial"/>
                <w:i/>
                <w:sz w:val="16"/>
                <w:szCs w:val="16"/>
              </w:rPr>
              <w:t>perfect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i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 xml:space="preserve">, </w:t>
            </w:r>
            <w:r>
              <w:rPr>
                <w:rFonts w:ascii="Arial" w:hAnsi="Arial" w:cs="Arial"/>
                <w:sz w:val="16"/>
                <w:szCs w:val="16"/>
              </w:rPr>
              <w:t>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3BEAE64" w14:textId="77777777" w:rsidR="00FD21BF" w:rsidRDefault="00FD21BF" w:rsidP="005A74E5">
            <w:pPr>
              <w:spacing w:before="60" w:after="60" w:line="240" w:lineRule="auto"/>
            </w:pPr>
            <w:r>
              <w:rPr>
                <w:rFonts w:ascii="Arial" w:hAnsi="Arial" w:cs="Arial"/>
                <w:sz w:val="16"/>
                <w:szCs w:val="16"/>
              </w:rPr>
              <w:t>Uczeń posługuje się bardzo ograniczonym zakresem słownictwa z Unitu 3 (w tym m.in. idiomy związane z poczuciem szczęścia i smutku, opisywaniem uczuć, systemu wartości, sprawnością fizyczną, mediacją i przekazywaniem informacji, medycyną i chorobami, n</w:t>
            </w:r>
            <w:r w:rsidRPr="00D941F3">
              <w:rPr>
                <w:rFonts w:ascii="Arial" w:hAnsi="Arial" w:cs="Arial"/>
                <w:sz w:val="16"/>
                <w:szCs w:val="16"/>
              </w:rPr>
              <w:t xml:space="preserve">azwy </w:t>
            </w:r>
            <w:r>
              <w:rPr>
                <w:rFonts w:ascii="Arial" w:hAnsi="Arial" w:cs="Arial"/>
                <w:sz w:val="16"/>
                <w:szCs w:val="16"/>
              </w:rPr>
              <w:t>osób zdrowia i problemów zdrowotnych, sportu, dobrej formy, żywieniem, otyłością, nazw potraw, zwroty służące przekazywaniu wiadomości i wyrażaniu reakcji na nie</w:t>
            </w:r>
            <w:r w:rsidRPr="00EA20F4">
              <w:rPr>
                <w:rFonts w:ascii="Arial" w:hAnsi="Arial" w:cs="Arial"/>
                <w:sz w:val="16"/>
                <w:szCs w:val="16"/>
              </w:rPr>
              <w:t>, rzeczownik</w:t>
            </w:r>
            <w:r>
              <w:rPr>
                <w:rFonts w:ascii="Arial" w:hAnsi="Arial" w:cs="Arial"/>
                <w:sz w:val="16"/>
                <w:szCs w:val="16"/>
              </w:rPr>
              <w:t>i</w:t>
            </w:r>
            <w:r w:rsidRPr="00EA20F4">
              <w:rPr>
                <w:rFonts w:ascii="Arial" w:hAnsi="Arial" w:cs="Arial"/>
                <w:sz w:val="16"/>
                <w:szCs w:val="16"/>
              </w:rPr>
              <w:t xml:space="preserve"> z przyrostkami </w:t>
            </w:r>
            <w:r w:rsidRPr="00EA20F4">
              <w:rPr>
                <w:rFonts w:ascii="Arial" w:hAnsi="Arial" w:cs="Arial"/>
                <w:i/>
                <w:sz w:val="16"/>
                <w:szCs w:val="16"/>
              </w:rPr>
              <w:t xml:space="preserve">– </w:t>
            </w:r>
            <w:proofErr w:type="spellStart"/>
            <w:r w:rsidRPr="00EA20F4">
              <w:rPr>
                <w:rFonts w:ascii="Arial" w:hAnsi="Arial" w:cs="Arial"/>
                <w:i/>
                <w:sz w:val="16"/>
                <w:szCs w:val="16"/>
              </w:rPr>
              <w:t>ness</w:t>
            </w:r>
            <w:proofErr w:type="spellEnd"/>
            <w:r w:rsidRPr="00EA20F4">
              <w:rPr>
                <w:rFonts w:ascii="Arial" w:hAnsi="Arial" w:cs="Arial"/>
                <w:i/>
                <w:sz w:val="16"/>
                <w:szCs w:val="16"/>
              </w:rPr>
              <w:t xml:space="preserve">, - </w:t>
            </w:r>
            <w:proofErr w:type="spellStart"/>
            <w:r w:rsidRPr="00EA20F4">
              <w:rPr>
                <w:rFonts w:ascii="Arial" w:hAnsi="Arial" w:cs="Arial"/>
                <w:i/>
                <w:sz w:val="16"/>
                <w:szCs w:val="16"/>
              </w:rPr>
              <w:t>ity</w:t>
            </w:r>
            <w:proofErr w:type="spellEnd"/>
            <w:r>
              <w:rPr>
                <w:rFonts w:ascii="Arial" w:hAnsi="Arial" w:cs="Arial"/>
                <w:sz w:val="16"/>
                <w:szCs w:val="16"/>
              </w:rPr>
              <w:t xml:space="preserve">); popełnia bardzo liczne błędy w konstrukcji czasy </w:t>
            </w:r>
            <w:r w:rsidRPr="00EA20F4">
              <w:rPr>
                <w:rFonts w:ascii="Arial" w:hAnsi="Arial" w:cs="Arial"/>
                <w:i/>
                <w:sz w:val="16"/>
                <w:szCs w:val="16"/>
              </w:rPr>
              <w:t xml:space="preserve">past </w:t>
            </w:r>
            <w:proofErr w:type="spellStart"/>
            <w:r w:rsidRPr="00EA20F4">
              <w:rPr>
                <w:rFonts w:ascii="Arial" w:hAnsi="Arial" w:cs="Arial"/>
                <w:i/>
                <w:sz w:val="16"/>
                <w:szCs w:val="16"/>
              </w:rPr>
              <w:t>simple</w:t>
            </w:r>
            <w:proofErr w:type="spellEnd"/>
            <w:r>
              <w:rPr>
                <w:rFonts w:ascii="Arial" w:hAnsi="Arial" w:cs="Arial"/>
                <w:i/>
                <w:sz w:val="16"/>
                <w:szCs w:val="16"/>
              </w:rPr>
              <w:t xml:space="preserve">, </w:t>
            </w:r>
            <w:proofErr w:type="spellStart"/>
            <w:r w:rsidRPr="00EA20F4">
              <w:rPr>
                <w:rFonts w:ascii="Arial" w:hAnsi="Arial" w:cs="Arial"/>
                <w:i/>
                <w:sz w:val="16"/>
                <w:szCs w:val="16"/>
              </w:rPr>
              <w:t>present</w:t>
            </w:r>
            <w:proofErr w:type="spellEnd"/>
            <w:r w:rsidRPr="00EA20F4">
              <w:rPr>
                <w:rFonts w:ascii="Arial" w:hAnsi="Arial" w:cs="Arial"/>
                <w:i/>
                <w:sz w:val="16"/>
                <w:szCs w:val="16"/>
              </w:rPr>
              <w:t xml:space="preserve"> </w:t>
            </w:r>
            <w:proofErr w:type="spellStart"/>
            <w:r w:rsidRPr="00EA20F4">
              <w:rPr>
                <w:rFonts w:ascii="Arial" w:hAnsi="Arial" w:cs="Arial"/>
                <w:i/>
                <w:sz w:val="16"/>
                <w:szCs w:val="16"/>
              </w:rPr>
              <w:t>perfect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i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sz w:val="16"/>
                <w:szCs w:val="16"/>
              </w:rPr>
              <w:t xml:space="preserve"> popełniając bardzo liczne błędy.</w:t>
            </w:r>
          </w:p>
        </w:tc>
      </w:tr>
      <w:tr w:rsidR="00FD21BF" w14:paraId="364C974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A77B4F7" w14:textId="77777777" w:rsidR="00FD21BF" w:rsidRDefault="00FD21BF" w:rsidP="005A74E5">
            <w:pPr>
              <w:spacing w:before="60" w:after="60" w:line="240" w:lineRule="auto"/>
            </w:pPr>
            <w:r>
              <w:rPr>
                <w:rFonts w:ascii="Arial" w:hAnsi="Arial" w:cs="Arial"/>
                <w:sz w:val="16"/>
                <w:szCs w:val="16"/>
              </w:rPr>
              <w:t>Rozumienie wypowiedzi ze słuchu</w:t>
            </w:r>
          </w:p>
          <w:p w14:paraId="1D663103" w14:textId="77777777" w:rsidR="00FD21BF" w:rsidRDefault="00FD21BF" w:rsidP="005A74E5">
            <w:pPr>
              <w:spacing w:before="60" w:after="60" w:line="240" w:lineRule="auto"/>
              <w:rPr>
                <w:rFonts w:ascii="Arial" w:hAnsi="Arial" w:cs="Arial"/>
                <w:b/>
                <w:color w:val="FFFFFF"/>
                <w:sz w:val="16"/>
                <w:szCs w:val="16"/>
                <w:highlight w:val="black"/>
              </w:rPr>
            </w:pPr>
          </w:p>
          <w:p w14:paraId="74730C4A" w14:textId="77777777" w:rsidR="00FD21BF" w:rsidRDefault="00FD21BF" w:rsidP="005A74E5">
            <w:pPr>
              <w:spacing w:before="60" w:after="60" w:line="240" w:lineRule="auto"/>
              <w:rPr>
                <w:rFonts w:ascii="Arial" w:hAnsi="Arial" w:cs="Arial"/>
                <w:b/>
                <w:color w:val="FFFFFF"/>
                <w:sz w:val="16"/>
                <w:szCs w:val="16"/>
                <w:highlight w:val="black"/>
              </w:rPr>
            </w:pPr>
          </w:p>
        </w:tc>
        <w:tc>
          <w:tcPr>
            <w:tcW w:w="2987" w:type="dxa"/>
            <w:tcBorders>
              <w:top w:val="single" w:sz="8" w:space="0" w:color="000000"/>
              <w:left w:val="single" w:sz="6" w:space="0" w:color="000000"/>
              <w:bottom w:val="single" w:sz="8" w:space="0" w:color="000000"/>
            </w:tcBorders>
            <w:shd w:val="clear" w:color="auto" w:fill="auto"/>
          </w:tcPr>
          <w:p w14:paraId="7CAB68AB" w14:textId="77777777" w:rsidR="00FD21BF" w:rsidRPr="009138F2" w:rsidRDefault="00FD21BF" w:rsidP="005A74E5">
            <w:pPr>
              <w:spacing w:before="60" w:after="60" w:line="240" w:lineRule="auto"/>
              <w:rPr>
                <w:rFonts w:ascii="Arial" w:hAnsi="Arial" w:cs="Arial"/>
                <w:sz w:val="16"/>
                <w:szCs w:val="16"/>
              </w:rPr>
            </w:pPr>
            <w:r>
              <w:rPr>
                <w:rFonts w:ascii="Arial" w:hAnsi="Arial" w:cs="Arial"/>
                <w:sz w:val="16"/>
                <w:szCs w:val="16"/>
              </w:rPr>
              <w:t xml:space="preserve">Uczeń określa główną myśl, kontekst sytuacyjny oraz znajduje w tekście informacje dotyczące najlepszych sposobów na efektywną naukę, dbania o dobrą formę, sportów indywidualnych i zespołowych, przyjmowania dobrych i złych wiadomości, efektywnych prezentacji, dostania się na wymarzony uniwersytet Oxford, nie popełniając większych błędów; poprawnie dobiera osoby do wypowiedzi,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w:t>
            </w:r>
          </w:p>
        </w:tc>
        <w:tc>
          <w:tcPr>
            <w:tcW w:w="3108" w:type="dxa"/>
            <w:gridSpan w:val="2"/>
            <w:tcBorders>
              <w:top w:val="single" w:sz="8" w:space="0" w:color="000000"/>
              <w:left w:val="single" w:sz="6" w:space="0" w:color="000000"/>
              <w:bottom w:val="single" w:sz="8" w:space="0" w:color="000000"/>
            </w:tcBorders>
            <w:shd w:val="clear" w:color="auto" w:fill="auto"/>
          </w:tcPr>
          <w:p w14:paraId="56DB56A4" w14:textId="77777777" w:rsidR="00FD21BF" w:rsidRDefault="00FD21BF" w:rsidP="005A74E5">
            <w:pPr>
              <w:spacing w:before="60" w:after="60" w:line="240" w:lineRule="auto"/>
            </w:pPr>
            <w:r>
              <w:rPr>
                <w:rFonts w:ascii="Arial" w:hAnsi="Arial" w:cs="Arial"/>
                <w:sz w:val="16"/>
                <w:szCs w:val="16"/>
              </w:rPr>
              <w:t xml:space="preserve">Uczeń określa główną myśl, kontekst sytuacyjny oraz znajduje w tekście informacje dotyczące najlepszych sposobów na efektywną naukę, dbania o dobrą formę, sportów indywidualnych i zespołowych, przyjmowania dobrych i złych wiadomości, efektywnych prezentacji, dostania się na wymarzony uniwersytet Oxford, popełniając nieliczne błędy; w miarę poprawnie dobiera osoby do wypowiedzi,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w:t>
            </w:r>
          </w:p>
        </w:tc>
        <w:tc>
          <w:tcPr>
            <w:tcW w:w="3119" w:type="dxa"/>
            <w:tcBorders>
              <w:top w:val="single" w:sz="8" w:space="0" w:color="000000"/>
              <w:left w:val="single" w:sz="6" w:space="0" w:color="000000"/>
              <w:bottom w:val="single" w:sz="8" w:space="0" w:color="000000"/>
            </w:tcBorders>
            <w:shd w:val="clear" w:color="auto" w:fill="auto"/>
          </w:tcPr>
          <w:p w14:paraId="3797A86C" w14:textId="77777777" w:rsidR="00FD21BF" w:rsidRDefault="00FD21BF" w:rsidP="005A74E5">
            <w:pPr>
              <w:spacing w:before="60" w:after="60" w:line="240" w:lineRule="auto"/>
            </w:pPr>
            <w:r>
              <w:rPr>
                <w:rFonts w:ascii="Arial" w:hAnsi="Arial" w:cs="Arial"/>
                <w:sz w:val="16"/>
                <w:szCs w:val="16"/>
              </w:rPr>
              <w:t xml:space="preserve">Uczeń z pewną trudnością określa główną myśl, kontekst sytuacyjny oraz znajduje w tekście informacje dotyczące najlepszych sposobów na efektywną naukę, dbania o dobrą formę, sportów indywidualnych i zespołowych, przyjmowania dobrych i złych wiadomości, efektywnych prezentacji, dostania się na wymarzony uniwersytet Oxford,; poprawnie dobiera osoby do wypowiedzi,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 xml:space="preserve">, popełniając dość liczne błędy; </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024FEB7" w14:textId="77777777" w:rsidR="00FD21BF" w:rsidRDefault="00FD21BF" w:rsidP="005A74E5">
            <w:pPr>
              <w:spacing w:before="60" w:after="60" w:line="240" w:lineRule="auto"/>
            </w:pPr>
            <w:r>
              <w:rPr>
                <w:rFonts w:ascii="Arial" w:hAnsi="Arial" w:cs="Arial"/>
                <w:sz w:val="16"/>
                <w:szCs w:val="16"/>
              </w:rPr>
              <w:t xml:space="preserve">Uczeń z trudnością określa główną myśl, kontekst sytuacyjny oraz znajduje w tekście informacje dotyczące najlepszych sposobów na efektywną naukę, dbania o dobrą formę, sportów indywidualnych i zespołowych, przyjmowania dobrych i złych wiadomości, efektywnych prezentacji, dostania się na wymarzony uniwersytet Oxford,; poprawnie dobiera osoby do wypowiedzi,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 popełniając liczne błędy.</w:t>
            </w:r>
          </w:p>
        </w:tc>
      </w:tr>
      <w:tr w:rsidR="00FD21BF" w14:paraId="1BBEF2CF"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353A495" w14:textId="77777777" w:rsidR="00FD21BF" w:rsidRDefault="00FD21BF" w:rsidP="005A74E5">
            <w:pPr>
              <w:spacing w:before="60" w:after="60" w:line="240" w:lineRule="auto"/>
            </w:pPr>
            <w:r>
              <w:rPr>
                <w:rFonts w:ascii="Arial" w:hAnsi="Arial" w:cs="Arial"/>
                <w:sz w:val="16"/>
                <w:szCs w:val="16"/>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2ADDA74C" w14:textId="77777777" w:rsidR="00FD21BF" w:rsidRDefault="00FD21BF" w:rsidP="005A74E5">
            <w:pPr>
              <w:spacing w:before="60" w:after="60" w:line="240" w:lineRule="auto"/>
            </w:pPr>
            <w:r>
              <w:rPr>
                <w:rFonts w:ascii="Arial" w:hAnsi="Arial" w:cs="Arial"/>
                <w:sz w:val="16"/>
                <w:szCs w:val="16"/>
              </w:rPr>
              <w:t>Uczeń bezbłędnie lub niemal bezbłędnie znajduje określone informacje w tekstach dotyczących dbania o poczucie szczęścia, miejsc ubogich w zdrową żywność, zindywidualizowanego systemu opieki zdrowotnej; z łatwością odpowiada na pytania, uzupełnia luki w zdaniach, wskazuje właściwą odpowiedź spośród podanych, dopasowuje nagłówki do akapitów oraz wskazuje zdania prawdziwe i fałszywe.</w:t>
            </w:r>
          </w:p>
        </w:tc>
        <w:tc>
          <w:tcPr>
            <w:tcW w:w="3108" w:type="dxa"/>
            <w:gridSpan w:val="2"/>
            <w:tcBorders>
              <w:top w:val="single" w:sz="8" w:space="0" w:color="000000"/>
              <w:left w:val="single" w:sz="6" w:space="0" w:color="000000"/>
              <w:bottom w:val="single" w:sz="8" w:space="0" w:color="000000"/>
            </w:tcBorders>
            <w:shd w:val="clear" w:color="auto" w:fill="auto"/>
          </w:tcPr>
          <w:p w14:paraId="1467C6CF" w14:textId="77777777" w:rsidR="00FD21BF" w:rsidRDefault="00FD21BF" w:rsidP="005A74E5">
            <w:pPr>
              <w:spacing w:before="60" w:after="60" w:line="240" w:lineRule="auto"/>
            </w:pPr>
            <w:r>
              <w:rPr>
                <w:rFonts w:ascii="Arial" w:hAnsi="Arial" w:cs="Arial"/>
                <w:sz w:val="16"/>
                <w:szCs w:val="16"/>
              </w:rPr>
              <w:t>Uczeń znajduje określone informacje w tekstach dotyczących dbania o poczucie szczęścia, miejsc ubogich w zdrową żywność, zindywidualizowanego systemu opieki zdrowotnej; na ogół poprawnie odpowiada na pytania, uzupełnia luki w zdaniach, wskazuje właściwą odpowiedź spośród podanych, dopasowuje nagłówki do akapitów oraz wskazuje zdania prawdziwe i fałszywe.</w:t>
            </w:r>
          </w:p>
        </w:tc>
        <w:tc>
          <w:tcPr>
            <w:tcW w:w="3119" w:type="dxa"/>
            <w:tcBorders>
              <w:top w:val="single" w:sz="8" w:space="0" w:color="000000"/>
              <w:left w:val="single" w:sz="6" w:space="0" w:color="000000"/>
              <w:bottom w:val="single" w:sz="8" w:space="0" w:color="000000"/>
            </w:tcBorders>
            <w:shd w:val="clear" w:color="auto" w:fill="auto"/>
          </w:tcPr>
          <w:p w14:paraId="6C42AF84" w14:textId="77777777" w:rsidR="00FD21BF" w:rsidRDefault="00FD21BF" w:rsidP="005A74E5">
            <w:pPr>
              <w:spacing w:before="60" w:after="60" w:line="240" w:lineRule="auto"/>
            </w:pPr>
            <w:r>
              <w:rPr>
                <w:rFonts w:ascii="Arial" w:hAnsi="Arial" w:cs="Arial"/>
                <w:sz w:val="16"/>
                <w:szCs w:val="16"/>
              </w:rPr>
              <w:t>Uczeń z pewną trudnością znajduje określone informacje w tekstach dotyczących dbania o poczucie szczęścia, miejsc ubogich w zdrową żywność, zindywidualizowanego systemu opieki zdrowotnej, popełniając liczne błędy; nie zawsze poprawnie odpowiada na pytania, uzupełnia luki w zdaniach, wskazuje właściwą odpowiedź spośród podanych, dopasowuje nagłówki do akapitów oraz wskazuje zdania prawdziwe i fałszywe</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5543D42" w14:textId="77777777" w:rsidR="00FD21BF" w:rsidRDefault="00FD21BF" w:rsidP="005A74E5">
            <w:pPr>
              <w:spacing w:before="60" w:after="60" w:line="240" w:lineRule="auto"/>
            </w:pPr>
            <w:r>
              <w:rPr>
                <w:rFonts w:ascii="Arial" w:hAnsi="Arial" w:cs="Arial"/>
                <w:sz w:val="16"/>
                <w:szCs w:val="16"/>
              </w:rPr>
              <w:t>Uczeń z trudnością znajduje określone informacje w tekstach dotyczących dbania o poczucie szczęścia, miejsc ubogich w zdrową żywność, zindywidualizowanego systemu opieki zdrowotnej, popełniając bardzo liczne błędy; z trudnością odpowiada na pytania, uzupełnia luki w zdaniach, wskazuje właściwą odpowiedź spośród podanych, dopasowuje nagłówki do akapitów oraz wskazuje zdania prawdziwe i fałszywe</w:t>
            </w:r>
          </w:p>
        </w:tc>
      </w:tr>
      <w:tr w:rsidR="00FD21BF" w14:paraId="551FAF52" w14:textId="77777777" w:rsidTr="005A74E5">
        <w:trPr>
          <w:gridAfter w:val="2"/>
          <w:wAfter w:w="47" w:type="dxa"/>
          <w:trHeight w:val="322"/>
        </w:trPr>
        <w:tc>
          <w:tcPr>
            <w:tcW w:w="2660" w:type="dxa"/>
            <w:tcBorders>
              <w:top w:val="single" w:sz="8" w:space="0" w:color="000000"/>
              <w:left w:val="single" w:sz="8" w:space="0" w:color="000000"/>
              <w:bottom w:val="single" w:sz="8" w:space="0" w:color="000000"/>
            </w:tcBorders>
            <w:shd w:val="clear" w:color="auto" w:fill="auto"/>
          </w:tcPr>
          <w:p w14:paraId="07759CE9" w14:textId="77777777" w:rsidR="00FD21BF" w:rsidRDefault="00FD21BF" w:rsidP="005A74E5">
            <w:pPr>
              <w:spacing w:before="60" w:after="60" w:line="240" w:lineRule="auto"/>
            </w:pPr>
            <w:r>
              <w:rPr>
                <w:rFonts w:ascii="Arial" w:hAnsi="Arial" w:cs="Arial"/>
                <w:sz w:val="16"/>
                <w:szCs w:val="16"/>
              </w:rPr>
              <w:t>Tworzenie wypowiedzi ustnej – wyrażanie opinii</w:t>
            </w:r>
          </w:p>
          <w:p w14:paraId="4611427A"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1F302621" w14:textId="77777777" w:rsidR="00FD21BF" w:rsidRPr="007A4DCD" w:rsidRDefault="00FD21BF" w:rsidP="005A74E5">
            <w:pPr>
              <w:spacing w:before="60" w:after="60" w:line="240" w:lineRule="auto"/>
              <w:rPr>
                <w:rFonts w:ascii="Arial" w:hAnsi="Arial" w:cs="Arial"/>
                <w:sz w:val="16"/>
                <w:szCs w:val="16"/>
              </w:rPr>
            </w:pPr>
            <w:r>
              <w:rPr>
                <w:rFonts w:ascii="Arial" w:hAnsi="Arial" w:cs="Arial"/>
                <w:sz w:val="16"/>
                <w:szCs w:val="16"/>
              </w:rPr>
              <w:lastRenderedPageBreak/>
              <w:t xml:space="preserve">Uczeń w sposób płynny wyraża i uzasadnia swoją opinię na temat </w:t>
            </w:r>
            <w:r>
              <w:rPr>
                <w:rFonts w:ascii="Arial" w:hAnsi="Arial" w:cs="Arial"/>
                <w:sz w:val="16"/>
                <w:szCs w:val="16"/>
              </w:rPr>
              <w:lastRenderedPageBreak/>
              <w:t>czynników wpływających na szczęśliwe i zdrowe życie, sposobów na efektywną naukę,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1533715E" w14:textId="77777777" w:rsidR="00FD21BF" w:rsidRDefault="00FD21BF" w:rsidP="005A74E5">
            <w:pPr>
              <w:spacing w:before="60" w:after="60" w:line="240" w:lineRule="auto"/>
            </w:pPr>
            <w:r>
              <w:rPr>
                <w:rFonts w:ascii="Arial" w:hAnsi="Arial" w:cs="Arial"/>
                <w:sz w:val="16"/>
                <w:szCs w:val="16"/>
              </w:rPr>
              <w:lastRenderedPageBreak/>
              <w:t xml:space="preserve">Uczeń wyraża i uzasadnia swoją opinię na temat czynników wpływających na </w:t>
            </w:r>
            <w:r>
              <w:rPr>
                <w:rFonts w:ascii="Arial" w:hAnsi="Arial" w:cs="Arial"/>
                <w:sz w:val="16"/>
                <w:szCs w:val="16"/>
              </w:rPr>
              <w:lastRenderedPageBreak/>
              <w:t xml:space="preserve">szczęśliwe i zdrowe życie, sposobów na efektywną naukę, popełniając błędy językowe na ogół niewpływające na zrozumienie wypowiedzi. </w:t>
            </w:r>
          </w:p>
        </w:tc>
        <w:tc>
          <w:tcPr>
            <w:tcW w:w="3119" w:type="dxa"/>
            <w:tcBorders>
              <w:top w:val="single" w:sz="8" w:space="0" w:color="000000"/>
              <w:left w:val="single" w:sz="6" w:space="0" w:color="000000"/>
              <w:bottom w:val="single" w:sz="8" w:space="0" w:color="000000"/>
            </w:tcBorders>
            <w:shd w:val="clear" w:color="auto" w:fill="auto"/>
          </w:tcPr>
          <w:p w14:paraId="7190F185" w14:textId="77777777" w:rsidR="00FD21BF" w:rsidRDefault="00FD21BF" w:rsidP="005A74E5">
            <w:pPr>
              <w:spacing w:before="60" w:after="60" w:line="240" w:lineRule="auto"/>
            </w:pPr>
            <w:r>
              <w:rPr>
                <w:rFonts w:ascii="Arial" w:hAnsi="Arial" w:cs="Arial"/>
                <w:sz w:val="16"/>
                <w:szCs w:val="16"/>
              </w:rPr>
              <w:lastRenderedPageBreak/>
              <w:t xml:space="preserve">Uczeń wyraża swoją opinię na temat czynników wpływających na szczęśliwe i </w:t>
            </w:r>
            <w:r>
              <w:rPr>
                <w:rFonts w:ascii="Arial" w:hAnsi="Arial" w:cs="Arial"/>
                <w:sz w:val="16"/>
                <w:szCs w:val="16"/>
              </w:rPr>
              <w:lastRenderedPageBreak/>
              <w:t>zdrowe życie, sposobów na efektywną naukę,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08E7B5E" w14:textId="77777777" w:rsidR="00FD21BF" w:rsidRDefault="00FD21BF" w:rsidP="005A74E5">
            <w:pPr>
              <w:spacing w:before="60" w:after="60" w:line="240" w:lineRule="auto"/>
            </w:pPr>
            <w:r>
              <w:rPr>
                <w:rFonts w:ascii="Arial" w:hAnsi="Arial" w:cs="Arial"/>
                <w:sz w:val="16"/>
                <w:szCs w:val="16"/>
              </w:rPr>
              <w:lastRenderedPageBreak/>
              <w:t xml:space="preserve">Uczeń nieudolnie wyraża swoją opinię na temat czynników wpływających na </w:t>
            </w:r>
            <w:r>
              <w:rPr>
                <w:rFonts w:ascii="Arial" w:hAnsi="Arial" w:cs="Arial"/>
                <w:sz w:val="16"/>
                <w:szCs w:val="16"/>
              </w:rPr>
              <w:lastRenderedPageBreak/>
              <w:t>szczęśliwe i zdrowe życie, sposobów na efektywną naukę, popełniając liczne błędy językowe, które w znacznym stopniu wpływają na właściwe zrozumienie wypowiedzi.</w:t>
            </w:r>
          </w:p>
        </w:tc>
      </w:tr>
      <w:tr w:rsidR="00FD21BF" w14:paraId="0EC09469"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B95C564" w14:textId="77777777" w:rsidR="00FD21BF" w:rsidRDefault="00FD21BF" w:rsidP="005A74E5">
            <w:pPr>
              <w:spacing w:before="60" w:after="60" w:line="240" w:lineRule="auto"/>
            </w:pPr>
            <w:r>
              <w:rPr>
                <w:rFonts w:ascii="Arial" w:hAnsi="Arial" w:cs="Arial"/>
                <w:sz w:val="16"/>
                <w:szCs w:val="16"/>
              </w:rPr>
              <w:lastRenderedPageBreak/>
              <w:t>Tworzenie wypowiedzi ustnej –rozmowa z odgrywaniem roli</w:t>
            </w:r>
          </w:p>
        </w:tc>
        <w:tc>
          <w:tcPr>
            <w:tcW w:w="2987" w:type="dxa"/>
            <w:tcBorders>
              <w:top w:val="single" w:sz="8" w:space="0" w:color="000000"/>
              <w:left w:val="single" w:sz="6" w:space="0" w:color="000000"/>
              <w:bottom w:val="single" w:sz="8" w:space="0" w:color="000000"/>
            </w:tcBorders>
            <w:shd w:val="clear" w:color="auto" w:fill="auto"/>
          </w:tcPr>
          <w:p w14:paraId="7BC256AE" w14:textId="77777777" w:rsidR="00FD21BF" w:rsidRPr="00A242EC" w:rsidRDefault="00FD21BF" w:rsidP="005A74E5">
            <w:pPr>
              <w:spacing w:before="60" w:after="60" w:line="240" w:lineRule="auto"/>
              <w:rPr>
                <w:rFonts w:ascii="Arial" w:hAnsi="Arial" w:cs="Arial"/>
                <w:sz w:val="16"/>
                <w:szCs w:val="16"/>
              </w:rPr>
            </w:pPr>
            <w:r>
              <w:rPr>
                <w:rFonts w:ascii="Arial" w:hAnsi="Arial" w:cs="Arial"/>
                <w:sz w:val="16"/>
                <w:szCs w:val="16"/>
              </w:rPr>
              <w:t xml:space="preserve">Uczeń swobodnie prowadzi rozmowę na temat problemów zdrowotnych ewentualnie popełnione błędy językowe nie zakłócają komunikacji. </w:t>
            </w:r>
          </w:p>
        </w:tc>
        <w:tc>
          <w:tcPr>
            <w:tcW w:w="3108" w:type="dxa"/>
            <w:gridSpan w:val="2"/>
            <w:tcBorders>
              <w:top w:val="single" w:sz="8" w:space="0" w:color="000000"/>
              <w:left w:val="single" w:sz="6" w:space="0" w:color="000000"/>
              <w:bottom w:val="single" w:sz="8" w:space="0" w:color="000000"/>
            </w:tcBorders>
            <w:shd w:val="clear" w:color="auto" w:fill="auto"/>
          </w:tcPr>
          <w:p w14:paraId="69844ABE" w14:textId="77777777" w:rsidR="00FD21BF" w:rsidRDefault="00FD21BF" w:rsidP="005A74E5">
            <w:pPr>
              <w:spacing w:before="60" w:after="60" w:line="240" w:lineRule="auto"/>
            </w:pPr>
            <w:r>
              <w:rPr>
                <w:rFonts w:ascii="Arial" w:hAnsi="Arial" w:cs="Arial"/>
                <w:sz w:val="16"/>
                <w:szCs w:val="16"/>
              </w:rPr>
              <w:t>Uczeń dość swobodnie prowadzi rozmowę na temat problemów zdrowotnych;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13344CD8" w14:textId="77777777" w:rsidR="00FD21BF" w:rsidRDefault="00FD21BF" w:rsidP="005A74E5">
            <w:pPr>
              <w:spacing w:before="60" w:after="60" w:line="240" w:lineRule="auto"/>
            </w:pPr>
            <w:r>
              <w:rPr>
                <w:rFonts w:ascii="Arial" w:hAnsi="Arial" w:cs="Arial"/>
                <w:sz w:val="16"/>
                <w:szCs w:val="16"/>
              </w:rPr>
              <w:t>Uczeń z pewną trudnością prowadzi rozmowę na temat problemów zdrowotnych; popełnia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874AA92" w14:textId="77777777" w:rsidR="00FD21BF" w:rsidRDefault="00FD21BF" w:rsidP="005A74E5">
            <w:pPr>
              <w:spacing w:before="60" w:after="60" w:line="240" w:lineRule="auto"/>
            </w:pPr>
            <w:r>
              <w:rPr>
                <w:rFonts w:ascii="Arial" w:hAnsi="Arial" w:cs="Arial"/>
                <w:sz w:val="16"/>
                <w:szCs w:val="16"/>
              </w:rPr>
              <w:t>Uczeń nieudolnie prowadzi rozmowę na temat problemów zdrowotnych; popełnia liczne błędy językowe zakłócające komunikację.</w:t>
            </w:r>
          </w:p>
        </w:tc>
      </w:tr>
      <w:tr w:rsidR="00FD21BF" w14:paraId="29A2027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D0A2CCE" w14:textId="77777777" w:rsidR="00FD21BF" w:rsidRDefault="00FD21BF" w:rsidP="005A74E5">
            <w:pPr>
              <w:spacing w:before="60" w:after="60" w:line="240" w:lineRule="auto"/>
            </w:pPr>
            <w:r>
              <w:rPr>
                <w:rFonts w:ascii="Arial" w:hAnsi="Arial" w:cs="Arial"/>
                <w:sz w:val="16"/>
                <w:szCs w:val="16"/>
              </w:rPr>
              <w:t>Przetwarzanie tekstu –</w:t>
            </w:r>
          </w:p>
          <w:p w14:paraId="5A659833" w14:textId="77777777" w:rsidR="00FD21BF" w:rsidRDefault="00FD21BF" w:rsidP="005A74E5">
            <w:pPr>
              <w:spacing w:before="60" w:after="60" w:line="240" w:lineRule="auto"/>
            </w:pPr>
            <w:r>
              <w:rPr>
                <w:rFonts w:ascii="Arial" w:hAnsi="Arial" w:cs="Arial"/>
                <w:sz w:val="16"/>
                <w:szCs w:val="16"/>
              </w:rPr>
              <w:t>mediacja</w:t>
            </w:r>
          </w:p>
          <w:p w14:paraId="068CD3AB"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63A0F341" w14:textId="77777777" w:rsidR="00FD21BF" w:rsidRDefault="00FD21BF" w:rsidP="005A74E5">
            <w:pPr>
              <w:spacing w:before="60" w:after="60" w:line="240" w:lineRule="auto"/>
            </w:pPr>
            <w:r>
              <w:rPr>
                <w:rFonts w:ascii="Arial" w:hAnsi="Arial" w:cs="Arial"/>
                <w:sz w:val="16"/>
                <w:szCs w:val="16"/>
              </w:rPr>
              <w:t>Uczeń interpretuje znaczenie wskazanego cytatu, parafrazuje i tłumaczy zdania i fragmenty zdań; stosuje odpowiedni zakres środków leksykalno-gramatycznych, popełniając sporadycznie błędy niezakłócające komunikacji.</w:t>
            </w:r>
          </w:p>
        </w:tc>
        <w:tc>
          <w:tcPr>
            <w:tcW w:w="3108" w:type="dxa"/>
            <w:gridSpan w:val="2"/>
            <w:tcBorders>
              <w:top w:val="single" w:sz="8" w:space="0" w:color="000000"/>
              <w:left w:val="single" w:sz="6" w:space="0" w:color="000000"/>
              <w:bottom w:val="single" w:sz="8" w:space="0" w:color="000000"/>
            </w:tcBorders>
            <w:shd w:val="clear" w:color="auto" w:fill="auto"/>
          </w:tcPr>
          <w:p w14:paraId="30A0DDEE"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t>Uczeń na ogół interpretuje znaczenie wskazanego cytatu, parafrazuje i tłumaczy zdania i fragmenty zdań; stosuje zadowalający zakres środków leksykalno-gramatycznych, popełniając niewielkie dość liczne błędy 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14:paraId="266EBAB8" w14:textId="77777777" w:rsidR="00FD21BF" w:rsidRDefault="00FD21BF" w:rsidP="005A74E5">
            <w:pPr>
              <w:spacing w:before="60" w:after="60" w:line="240" w:lineRule="auto"/>
            </w:pPr>
            <w:r>
              <w:rPr>
                <w:rFonts w:ascii="Arial" w:hAnsi="Arial" w:cs="Arial"/>
                <w:sz w:val="16"/>
                <w:szCs w:val="16"/>
              </w:rPr>
              <w:t>Uczeń z pewną trudnością interpretuje znaczenie wskazanego cytatu, parafrazuje, tłumaczy zdania i fragmenty zdań; stosuje ograniczony zakres środków leksykalno-gramatycznych,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0FDF4B9" w14:textId="77777777" w:rsidR="00FD21BF" w:rsidRDefault="00FD21BF" w:rsidP="005A74E5">
            <w:pPr>
              <w:spacing w:before="60" w:after="60" w:line="240" w:lineRule="auto"/>
            </w:pPr>
            <w:r>
              <w:rPr>
                <w:rFonts w:ascii="Arial" w:hAnsi="Arial" w:cs="Arial"/>
                <w:sz w:val="16"/>
                <w:szCs w:val="16"/>
              </w:rPr>
              <w:t>Uczeń nieudolnie interpretuje znaczenie wskazanego cytatu, parafrazuje, tłumaczy zdania i fragmenty zdań stosując bardzo ograniczony zakres środków leksykalno-gramatycznych i popełniając bardzo liczne błędy językowe, które w znacznym stopniu wpływają na komunikację.</w:t>
            </w:r>
          </w:p>
        </w:tc>
      </w:tr>
      <w:tr w:rsidR="00FD21BF" w14:paraId="6AD0873A"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4744B3D2" w14:textId="77777777" w:rsidR="00FD21BF" w:rsidRDefault="00FD21BF" w:rsidP="005A74E5">
            <w:pPr>
              <w:spacing w:before="60" w:after="60" w:line="240" w:lineRule="auto"/>
            </w:pPr>
            <w:r>
              <w:rPr>
                <w:rFonts w:ascii="Arial" w:hAnsi="Arial" w:cs="Arial"/>
                <w:sz w:val="16"/>
                <w:szCs w:val="16"/>
              </w:rPr>
              <w:t>Reagowanie ustne – udzielanie i uzyskiwanie informacji</w:t>
            </w:r>
          </w:p>
        </w:tc>
        <w:tc>
          <w:tcPr>
            <w:tcW w:w="2987" w:type="dxa"/>
            <w:tcBorders>
              <w:top w:val="single" w:sz="8" w:space="0" w:color="000000"/>
              <w:left w:val="single" w:sz="6" w:space="0" w:color="000000"/>
              <w:bottom w:val="single" w:sz="8" w:space="0" w:color="000000"/>
            </w:tcBorders>
            <w:shd w:val="clear" w:color="auto" w:fill="auto"/>
          </w:tcPr>
          <w:p w14:paraId="31B34D8E" w14:textId="77777777" w:rsidR="00FD21BF" w:rsidRDefault="00FD21BF" w:rsidP="005A74E5">
            <w:pPr>
              <w:spacing w:before="60" w:after="60" w:line="240" w:lineRule="auto"/>
            </w:pPr>
            <w:r>
              <w:rPr>
                <w:rFonts w:ascii="Arial" w:hAnsi="Arial" w:cs="Arial"/>
                <w:sz w:val="16"/>
                <w:szCs w:val="16"/>
              </w:rPr>
              <w:t>Uczeń w sposób płynny prowadzi rozmowę na temat różnych wiadomości i reaguje na nie;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46B2FCAE" w14:textId="77777777" w:rsidR="00FD21BF" w:rsidRDefault="00FD21BF" w:rsidP="005A74E5">
            <w:pPr>
              <w:spacing w:before="60" w:after="60" w:line="240" w:lineRule="auto"/>
            </w:pPr>
            <w:r>
              <w:rPr>
                <w:rFonts w:ascii="Arial" w:hAnsi="Arial" w:cs="Arial"/>
                <w:sz w:val="16"/>
                <w:szCs w:val="16"/>
              </w:rPr>
              <w:t>Uczeń prowadzi rozmowę na temat różnych wiadomości i reaguje na nie, popełniając nieliczne błędy językowe, które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5B946C9C" w14:textId="77777777" w:rsidR="00FD21BF" w:rsidRDefault="00FD21BF" w:rsidP="005A74E5">
            <w:pPr>
              <w:spacing w:before="60" w:after="60" w:line="240" w:lineRule="auto"/>
            </w:pPr>
            <w:r>
              <w:rPr>
                <w:rFonts w:ascii="Arial" w:hAnsi="Arial" w:cs="Arial"/>
                <w:sz w:val="16"/>
                <w:szCs w:val="16"/>
              </w:rPr>
              <w:t>Uczeń prowadzi rozmowę na temat różnych wiadomości i reaguje na nie, popełniając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8178EDC" w14:textId="77777777" w:rsidR="00FD21BF" w:rsidRDefault="00FD21BF" w:rsidP="005A74E5">
            <w:pPr>
              <w:spacing w:before="60" w:after="60" w:line="240" w:lineRule="auto"/>
            </w:pPr>
            <w:r>
              <w:rPr>
                <w:rFonts w:ascii="Arial" w:hAnsi="Arial" w:cs="Arial"/>
                <w:sz w:val="16"/>
                <w:szCs w:val="16"/>
              </w:rPr>
              <w:t>Uczeń nieudolnie prowadzi rozmowę na temat różnych wiadomości i reaguje na nie, popełniając liczne błędy językowe, które w znacznym stopniu zakłócają komunikację.</w:t>
            </w:r>
          </w:p>
        </w:tc>
      </w:tr>
      <w:tr w:rsidR="00FD21BF" w14:paraId="361789E6"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5CE0BF32" w14:textId="77777777" w:rsidR="00FD21BF" w:rsidRDefault="00FD21BF" w:rsidP="005A74E5">
            <w:pPr>
              <w:spacing w:before="60" w:after="60" w:line="240" w:lineRule="auto"/>
            </w:pPr>
            <w:r>
              <w:rPr>
                <w:rFonts w:ascii="Arial" w:hAnsi="Arial" w:cs="Arial"/>
                <w:sz w:val="16"/>
                <w:szCs w:val="16"/>
              </w:rPr>
              <w:t>Tworzenie wypowiedzi pisemnej – wiadomość e-mail</w:t>
            </w:r>
          </w:p>
        </w:tc>
        <w:tc>
          <w:tcPr>
            <w:tcW w:w="2987" w:type="dxa"/>
            <w:tcBorders>
              <w:top w:val="single" w:sz="8" w:space="0" w:color="000000"/>
              <w:left w:val="single" w:sz="6" w:space="0" w:color="000000"/>
              <w:bottom w:val="single" w:sz="8" w:space="0" w:color="000000"/>
            </w:tcBorders>
            <w:shd w:val="clear" w:color="auto" w:fill="auto"/>
          </w:tcPr>
          <w:p w14:paraId="3513B635" w14:textId="77777777" w:rsidR="00FD21BF" w:rsidRDefault="00FD21BF" w:rsidP="005A74E5">
            <w:pPr>
              <w:spacing w:before="60" w:after="60" w:line="240" w:lineRule="auto"/>
            </w:pPr>
            <w:r>
              <w:rPr>
                <w:rFonts w:ascii="Arial" w:hAnsi="Arial" w:cs="Arial"/>
                <w:sz w:val="16"/>
                <w:szCs w:val="16"/>
              </w:rPr>
              <w:t>Uczeń pisze wiadomość email do rodziny lub przyjaciela, w którym dzieli się najnowszymi wydarzeniami z życia uwzględniając cele wypowiedzi,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5041EF50" w14:textId="77777777" w:rsidR="00FD21BF" w:rsidRDefault="00FD21BF" w:rsidP="005A74E5">
            <w:pPr>
              <w:spacing w:before="60" w:after="60" w:line="240" w:lineRule="auto"/>
            </w:pPr>
            <w:r>
              <w:rPr>
                <w:rFonts w:ascii="Arial" w:hAnsi="Arial" w:cs="Arial"/>
                <w:sz w:val="16"/>
                <w:szCs w:val="16"/>
              </w:rPr>
              <w:t>Uczeń pisze wiadomość email do rodziny lub przyjaciela, w którym dzieli się najnowszymi wydarzeniami z życia uwzględniając cele wypowiedzi,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0C86A4A9" w14:textId="77777777" w:rsidR="00FD21BF" w:rsidRDefault="00FD21BF" w:rsidP="005A74E5">
            <w:pPr>
              <w:spacing w:before="60" w:after="60" w:line="240" w:lineRule="auto"/>
            </w:pPr>
            <w:r>
              <w:rPr>
                <w:rFonts w:ascii="Arial" w:hAnsi="Arial" w:cs="Arial"/>
                <w:sz w:val="16"/>
                <w:szCs w:val="16"/>
              </w:rPr>
              <w:t>Uczeń pisze wiadomość email do rodziny lub przyjaciela, w którym dzieli się najnowszymi wydarzeniami z życia w sposób mało przejrzysty i nielogiczny, na ogół nie uwzględniając celów wypowiedzi,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4679DA5" w14:textId="77777777" w:rsidR="00FD21BF" w:rsidRDefault="00FD21BF" w:rsidP="005A74E5">
            <w:pPr>
              <w:spacing w:before="60" w:after="60" w:line="240" w:lineRule="auto"/>
            </w:pPr>
            <w:r>
              <w:rPr>
                <w:rFonts w:ascii="Arial" w:hAnsi="Arial" w:cs="Arial"/>
                <w:sz w:val="16"/>
                <w:szCs w:val="16"/>
              </w:rPr>
              <w:t>Uczeń pisze wiadomość email do rodziny lub przyjaciela, w którym dzieli się najnowszymi wydarzeniami z życia w sposób chaotyczny i nielogiczny, nie uwzględniając celów wypowiedzi, popełniając błędy językowe, które w znacznym stopniu wpływają na zrozumienie wypowiedzi; nie zachowuje właściwej formy i stylu.</w:t>
            </w:r>
          </w:p>
        </w:tc>
      </w:tr>
      <w:tr w:rsidR="00FD21BF" w14:paraId="30D89869"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401216EB" w14:textId="77777777" w:rsidR="00FD21BF" w:rsidRDefault="00FD21BF" w:rsidP="005A74E5">
            <w:pPr>
              <w:spacing w:before="60" w:after="60" w:line="240" w:lineRule="auto"/>
              <w:jc w:val="center"/>
            </w:pPr>
            <w:r>
              <w:rPr>
                <w:rFonts w:ascii="Arial" w:hAnsi="Arial" w:cs="Arial"/>
                <w:b/>
                <w:bCs/>
                <w:color w:val="FFFFFF"/>
                <w:sz w:val="18"/>
                <w:szCs w:val="18"/>
              </w:rPr>
              <w:t xml:space="preserve">UNIT 4 </w:t>
            </w:r>
          </w:p>
        </w:tc>
        <w:tc>
          <w:tcPr>
            <w:tcW w:w="47" w:type="dxa"/>
            <w:gridSpan w:val="2"/>
            <w:tcBorders>
              <w:left w:val="single" w:sz="6" w:space="0" w:color="FFFFFF"/>
            </w:tcBorders>
            <w:shd w:val="clear" w:color="auto" w:fill="auto"/>
          </w:tcPr>
          <w:p w14:paraId="11061176" w14:textId="77777777" w:rsidR="00FD21BF" w:rsidRDefault="00FD21BF" w:rsidP="005A74E5">
            <w:pPr>
              <w:snapToGrid w:val="0"/>
              <w:rPr>
                <w:rFonts w:ascii="Arial" w:hAnsi="Arial" w:cs="Arial"/>
                <w:b/>
                <w:bCs/>
                <w:color w:val="FFFFFF"/>
                <w:sz w:val="18"/>
                <w:szCs w:val="18"/>
              </w:rPr>
            </w:pPr>
          </w:p>
        </w:tc>
      </w:tr>
      <w:tr w:rsidR="00FD21BF" w14:paraId="1BD39794"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005BC4FF"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5BA11DBD"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4EFEB0DB" w14:textId="77777777" w:rsidR="00FD21BF" w:rsidRDefault="00FD21BF" w:rsidP="005A74E5">
            <w:pPr>
              <w:snapToGrid w:val="0"/>
              <w:rPr>
                <w:rFonts w:ascii="Arial" w:hAnsi="Arial" w:cs="Arial"/>
                <w:b/>
                <w:bCs/>
                <w:sz w:val="18"/>
                <w:szCs w:val="18"/>
              </w:rPr>
            </w:pPr>
          </w:p>
        </w:tc>
      </w:tr>
      <w:tr w:rsidR="00FD21BF" w14:paraId="0420F3B3"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1F6AD053"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5FC6C589"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6794FA40"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59514F27"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1F566635"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509BCD54" w14:textId="77777777" w:rsidR="00FD21BF" w:rsidRDefault="00FD21BF" w:rsidP="005A74E5">
            <w:pPr>
              <w:snapToGrid w:val="0"/>
              <w:rPr>
                <w:rFonts w:ascii="Arial" w:hAnsi="Arial" w:cs="Arial"/>
                <w:b/>
                <w:bCs/>
                <w:sz w:val="18"/>
                <w:szCs w:val="18"/>
              </w:rPr>
            </w:pPr>
          </w:p>
        </w:tc>
      </w:tr>
      <w:tr w:rsidR="00FD21BF" w14:paraId="6D66BEA7" w14:textId="77777777" w:rsidTr="005A74E5">
        <w:trPr>
          <w:gridAfter w:val="2"/>
          <w:wAfter w:w="47" w:type="dxa"/>
          <w:trHeight w:val="224"/>
        </w:trPr>
        <w:tc>
          <w:tcPr>
            <w:tcW w:w="2660" w:type="dxa"/>
            <w:tcBorders>
              <w:top w:val="single" w:sz="8" w:space="0" w:color="000000"/>
              <w:left w:val="single" w:sz="8" w:space="0" w:color="000000"/>
              <w:bottom w:val="single" w:sz="8" w:space="0" w:color="000000"/>
            </w:tcBorders>
            <w:shd w:val="clear" w:color="auto" w:fill="auto"/>
          </w:tcPr>
          <w:p w14:paraId="7F31C7E1" w14:textId="77777777" w:rsidR="00FD21BF" w:rsidRDefault="00FD21BF" w:rsidP="005A74E5">
            <w:pPr>
              <w:spacing w:before="60" w:after="60" w:line="240" w:lineRule="auto"/>
            </w:pPr>
            <w:r>
              <w:rPr>
                <w:rFonts w:ascii="Arial" w:hAnsi="Arial" w:cs="Arial"/>
                <w:sz w:val="16"/>
                <w:szCs w:val="16"/>
              </w:rPr>
              <w:t xml:space="preserve">Znajomość środków językowych </w:t>
            </w:r>
            <w:r>
              <w:rPr>
                <w:rFonts w:ascii="Arial" w:hAnsi="Arial" w:cs="Arial"/>
                <w:sz w:val="16"/>
                <w:szCs w:val="16"/>
              </w:rPr>
              <w:br/>
              <w:t>Gramatyka i słownictwo</w:t>
            </w:r>
          </w:p>
        </w:tc>
        <w:tc>
          <w:tcPr>
            <w:tcW w:w="2987" w:type="dxa"/>
            <w:tcBorders>
              <w:top w:val="single" w:sz="8" w:space="0" w:color="000000"/>
              <w:left w:val="single" w:sz="6" w:space="0" w:color="000000"/>
              <w:bottom w:val="single" w:sz="8" w:space="0" w:color="000000"/>
            </w:tcBorders>
            <w:shd w:val="clear" w:color="auto" w:fill="auto"/>
          </w:tcPr>
          <w:p w14:paraId="33CE093C" w14:textId="77777777" w:rsidR="00FD21BF" w:rsidRPr="00D3341D" w:rsidRDefault="00FD21BF" w:rsidP="005A74E5">
            <w:pPr>
              <w:spacing w:before="60" w:after="60" w:line="240" w:lineRule="auto"/>
              <w:rPr>
                <w:rFonts w:ascii="Arial" w:hAnsi="Arial" w:cs="Arial"/>
                <w:i/>
                <w:sz w:val="16"/>
                <w:szCs w:val="16"/>
              </w:rPr>
            </w:pPr>
            <w:r>
              <w:rPr>
                <w:rFonts w:ascii="Arial" w:hAnsi="Arial" w:cs="Arial"/>
                <w:sz w:val="16"/>
                <w:szCs w:val="16"/>
              </w:rPr>
              <w:t>Uczeń poprawnie stosuje poznane słownictwo z Unitu 4 (w tym m.in. s</w:t>
            </w:r>
            <w:r w:rsidRPr="00D941F3">
              <w:rPr>
                <w:rFonts w:ascii="Arial" w:hAnsi="Arial" w:cs="Arial"/>
                <w:sz w:val="16"/>
                <w:szCs w:val="16"/>
              </w:rPr>
              <w:t>łownictwo związane</w:t>
            </w:r>
            <w:r>
              <w:rPr>
                <w:rFonts w:ascii="Arial" w:hAnsi="Arial" w:cs="Arial"/>
                <w:sz w:val="16"/>
                <w:szCs w:val="16"/>
              </w:rPr>
              <w:t xml:space="preserve"> z</w:t>
            </w:r>
            <w:r w:rsidRPr="00D941F3">
              <w:rPr>
                <w:rFonts w:ascii="Arial" w:hAnsi="Arial" w:cs="Arial"/>
                <w:sz w:val="16"/>
                <w:szCs w:val="16"/>
              </w:rPr>
              <w:t xml:space="preserve"> </w:t>
            </w:r>
            <w:r>
              <w:rPr>
                <w:rFonts w:ascii="Arial" w:hAnsi="Arial" w:cs="Arial"/>
                <w:sz w:val="16"/>
                <w:szCs w:val="16"/>
              </w:rPr>
              <w:t xml:space="preserve">ochroną środowiska naturalnego, protestami na </w:t>
            </w:r>
            <w:r>
              <w:rPr>
                <w:rFonts w:ascii="Arial" w:hAnsi="Arial" w:cs="Arial"/>
                <w:sz w:val="16"/>
                <w:szCs w:val="16"/>
              </w:rPr>
              <w:lastRenderedPageBreak/>
              <w:t xml:space="preserve">rzecz ochrony środowiska, problemami globalnymi, zjawiskami przyrodniczymi, kolokacjami związanymi z działalnością charytatywną, przedrostkami </w:t>
            </w:r>
            <w:proofErr w:type="spellStart"/>
            <w:r>
              <w:rPr>
                <w:rFonts w:ascii="Arial" w:hAnsi="Arial" w:cs="Arial"/>
                <w:i/>
                <w:sz w:val="16"/>
                <w:szCs w:val="16"/>
              </w:rPr>
              <w:t>semi</w:t>
            </w:r>
            <w:proofErr w:type="spellEnd"/>
            <w:r>
              <w:rPr>
                <w:rFonts w:ascii="Arial" w:hAnsi="Arial" w:cs="Arial"/>
                <w:i/>
                <w:sz w:val="16"/>
                <w:szCs w:val="16"/>
              </w:rPr>
              <w:t>-,</w:t>
            </w:r>
            <w:proofErr w:type="spellStart"/>
            <w:r>
              <w:rPr>
                <w:rFonts w:ascii="Arial" w:hAnsi="Arial" w:cs="Arial"/>
                <w:i/>
                <w:sz w:val="16"/>
                <w:szCs w:val="16"/>
              </w:rPr>
              <w:t>under</w:t>
            </w:r>
            <w:proofErr w:type="spellEnd"/>
            <w:r>
              <w:rPr>
                <w:rFonts w:ascii="Arial" w:hAnsi="Arial" w:cs="Arial"/>
                <w:i/>
                <w:sz w:val="16"/>
                <w:szCs w:val="16"/>
              </w:rPr>
              <w:t xml:space="preserve">-, </w:t>
            </w:r>
            <w:proofErr w:type="spellStart"/>
            <w:r>
              <w:rPr>
                <w:rFonts w:ascii="Arial" w:hAnsi="Arial" w:cs="Arial"/>
                <w:i/>
                <w:sz w:val="16"/>
                <w:szCs w:val="16"/>
              </w:rPr>
              <w:t>over</w:t>
            </w:r>
            <w:proofErr w:type="spellEnd"/>
            <w:r>
              <w:rPr>
                <w:rFonts w:ascii="Arial" w:hAnsi="Arial" w:cs="Arial"/>
                <w:i/>
                <w:sz w:val="16"/>
                <w:szCs w:val="16"/>
              </w:rPr>
              <w:t xml:space="preserve">-, re-, co-, Inter, </w:t>
            </w:r>
            <w:r>
              <w:rPr>
                <w:rFonts w:ascii="Arial" w:hAnsi="Arial" w:cs="Arial"/>
                <w:sz w:val="16"/>
                <w:szCs w:val="16"/>
              </w:rPr>
              <w:t xml:space="preserve">zwrotami przyimkowymi, zwrotami służącymi łączeniu zdań w rozprawce); bezbłędnie lub niemal bezbłędnie posługuje się poznanymi czasami </w:t>
            </w:r>
            <w:proofErr w:type="spellStart"/>
            <w:r w:rsidRPr="00D94B70">
              <w:rPr>
                <w:rFonts w:ascii="Arial" w:hAnsi="Arial" w:cs="Arial"/>
                <w:i/>
                <w:sz w:val="16"/>
                <w:szCs w:val="16"/>
              </w:rPr>
              <w:t>future</w:t>
            </w:r>
            <w:proofErr w:type="spellEnd"/>
            <w:r w:rsidRPr="00D94B70">
              <w:rPr>
                <w:rFonts w:ascii="Arial" w:hAnsi="Arial" w:cs="Arial"/>
                <w:i/>
                <w:sz w:val="16"/>
                <w:szCs w:val="16"/>
              </w:rPr>
              <w:t xml:space="preserve"> </w:t>
            </w:r>
            <w:proofErr w:type="spellStart"/>
            <w:r w:rsidRPr="00D94B70">
              <w:rPr>
                <w:rFonts w:ascii="Arial" w:hAnsi="Arial" w:cs="Arial"/>
                <w:i/>
                <w:sz w:val="16"/>
                <w:szCs w:val="16"/>
              </w:rPr>
              <w:t>continuous</w:t>
            </w:r>
            <w:proofErr w:type="spellEnd"/>
            <w:r w:rsidRPr="00D94B70">
              <w:rPr>
                <w:rFonts w:ascii="Arial" w:hAnsi="Arial" w:cs="Arial"/>
                <w:i/>
                <w:sz w:val="16"/>
                <w:szCs w:val="16"/>
              </w:rPr>
              <w:t xml:space="preserve"> i </w:t>
            </w:r>
            <w:proofErr w:type="spellStart"/>
            <w:r w:rsidRPr="00D94B70">
              <w:rPr>
                <w:rFonts w:ascii="Arial" w:hAnsi="Arial" w:cs="Arial"/>
                <w:i/>
                <w:sz w:val="16"/>
                <w:szCs w:val="16"/>
              </w:rPr>
              <w:t>future</w:t>
            </w:r>
            <w:proofErr w:type="spellEnd"/>
            <w:r w:rsidRPr="00D94B70">
              <w:rPr>
                <w:rFonts w:ascii="Arial" w:hAnsi="Arial" w:cs="Arial"/>
                <w:i/>
                <w:sz w:val="16"/>
                <w:szCs w:val="16"/>
              </w:rPr>
              <w:t xml:space="preserve"> </w:t>
            </w:r>
            <w:proofErr w:type="spellStart"/>
            <w:r w:rsidRPr="00D94B70">
              <w:rPr>
                <w:rFonts w:ascii="Arial" w:hAnsi="Arial" w:cs="Arial"/>
                <w:i/>
                <w:sz w:val="16"/>
                <w:szCs w:val="16"/>
              </w:rPr>
              <w:t>perfect</w:t>
            </w:r>
            <w:proofErr w:type="spellEnd"/>
            <w:r w:rsidRPr="00D94B70">
              <w:rPr>
                <w:rFonts w:ascii="Arial" w:hAnsi="Arial" w:cs="Arial"/>
                <w:i/>
                <w:sz w:val="16"/>
                <w:szCs w:val="16"/>
              </w:rPr>
              <w:t>,</w:t>
            </w:r>
            <w:r>
              <w:rPr>
                <w:rFonts w:ascii="Arial" w:hAnsi="Arial" w:cs="Arial"/>
                <w:sz w:val="16"/>
                <w:szCs w:val="16"/>
              </w:rPr>
              <w:t xml:space="preserve"> </w:t>
            </w:r>
            <w:r>
              <w:rPr>
                <w:rFonts w:ascii="Arial" w:hAnsi="Arial" w:cs="Arial"/>
                <w:i/>
                <w:sz w:val="16"/>
                <w:szCs w:val="16"/>
              </w:rPr>
              <w:t xml:space="preserve">i </w:t>
            </w:r>
            <w:proofErr w:type="spellStart"/>
            <w:r w:rsidRPr="00D825FA">
              <w:rPr>
                <w:rFonts w:ascii="Arial" w:hAnsi="Arial" w:cs="Arial"/>
                <w:sz w:val="16"/>
                <w:szCs w:val="16"/>
              </w:rPr>
              <w:t>konstrukcjai</w:t>
            </w:r>
            <w:proofErr w:type="spellEnd"/>
            <w:r w:rsidRPr="00D825FA">
              <w:rPr>
                <w:rFonts w:ascii="Arial" w:hAnsi="Arial" w:cs="Arial"/>
                <w:sz w:val="16"/>
                <w:szCs w:val="16"/>
              </w:rPr>
              <w:t xml:space="preserve"> </w:t>
            </w:r>
            <w:proofErr w:type="spellStart"/>
            <w:r w:rsidRPr="00D825FA">
              <w:rPr>
                <w:rFonts w:ascii="Arial" w:hAnsi="Arial" w:cs="Arial"/>
                <w:sz w:val="16"/>
                <w:szCs w:val="16"/>
              </w:rPr>
              <w:t>służacymi</w:t>
            </w:r>
            <w:proofErr w:type="spellEnd"/>
            <w:r w:rsidRPr="00D825FA">
              <w:rPr>
                <w:rFonts w:ascii="Arial" w:hAnsi="Arial" w:cs="Arial"/>
                <w:sz w:val="16"/>
                <w:szCs w:val="16"/>
              </w:rPr>
              <w:t xml:space="preserve"> do wyrażania przyszłości: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 xml:space="preserve">, </w:t>
            </w:r>
            <w:proofErr w:type="spellStart"/>
            <w:r>
              <w:rPr>
                <w:rFonts w:ascii="Arial" w:hAnsi="Arial" w:cs="Arial"/>
                <w:i/>
                <w:sz w:val="16"/>
                <w:szCs w:val="16"/>
              </w:rPr>
              <w:t>going</w:t>
            </w:r>
            <w:proofErr w:type="spellEnd"/>
            <w:r>
              <w:rPr>
                <w:rFonts w:ascii="Arial" w:hAnsi="Arial" w:cs="Arial"/>
                <w:i/>
                <w:sz w:val="16"/>
                <w:szCs w:val="16"/>
              </w:rPr>
              <w:t xml:space="preserve"> to, </w:t>
            </w:r>
            <w:proofErr w:type="spellStart"/>
            <w:r>
              <w:rPr>
                <w:rFonts w:ascii="Arial" w:hAnsi="Arial" w:cs="Arial"/>
                <w:i/>
                <w:sz w:val="16"/>
                <w:szCs w:val="16"/>
              </w:rPr>
              <w:t>may</w:t>
            </w:r>
            <w:proofErr w:type="spellEnd"/>
            <w:r>
              <w:rPr>
                <w:rFonts w:ascii="Arial" w:hAnsi="Arial" w:cs="Arial"/>
                <w:i/>
                <w:sz w:val="16"/>
                <w:szCs w:val="16"/>
              </w:rPr>
              <w:t>/</w:t>
            </w:r>
            <w:proofErr w:type="spellStart"/>
            <w:r>
              <w:rPr>
                <w:rFonts w:ascii="Arial" w:hAnsi="Arial" w:cs="Arial"/>
                <w:i/>
                <w:sz w:val="16"/>
                <w:szCs w:val="16"/>
              </w:rPr>
              <w:t>might</w:t>
            </w:r>
            <w:proofErr w:type="spellEnd"/>
            <w:r>
              <w:rPr>
                <w:rFonts w:ascii="Arial" w:hAnsi="Arial" w:cs="Arial"/>
                <w:sz w:val="16"/>
                <w:szCs w:val="16"/>
              </w:rPr>
              <w:t xml:space="preserve">; poprawnie stosuje </w:t>
            </w:r>
            <w:r>
              <w:rPr>
                <w:rFonts w:ascii="Arial" w:hAnsi="Arial" w:cs="Arial"/>
                <w:iCs/>
                <w:sz w:val="16"/>
                <w:szCs w:val="16"/>
                <w:lang w:eastAsia="pl-PL"/>
              </w:rPr>
              <w:t>określenia przyszłości</w:t>
            </w:r>
            <w:r>
              <w:rPr>
                <w:rFonts w:ascii="Arial" w:hAnsi="Arial" w:cs="Arial"/>
                <w:i/>
                <w:sz w:val="16"/>
                <w:szCs w:val="16"/>
              </w:rPr>
              <w:t>.</w:t>
            </w:r>
          </w:p>
        </w:tc>
        <w:tc>
          <w:tcPr>
            <w:tcW w:w="3108" w:type="dxa"/>
            <w:gridSpan w:val="2"/>
            <w:tcBorders>
              <w:top w:val="single" w:sz="8" w:space="0" w:color="000000"/>
              <w:left w:val="single" w:sz="6" w:space="0" w:color="000000"/>
              <w:bottom w:val="single" w:sz="8" w:space="0" w:color="000000"/>
            </w:tcBorders>
            <w:shd w:val="clear" w:color="auto" w:fill="auto"/>
          </w:tcPr>
          <w:p w14:paraId="02451E70" w14:textId="77777777" w:rsidR="00FD21BF" w:rsidRDefault="00FD21BF" w:rsidP="005A74E5">
            <w:pPr>
              <w:spacing w:before="60" w:after="60" w:line="240" w:lineRule="auto"/>
            </w:pPr>
            <w:r>
              <w:rPr>
                <w:rFonts w:ascii="Arial" w:hAnsi="Arial" w:cs="Arial"/>
                <w:sz w:val="16"/>
                <w:szCs w:val="16"/>
              </w:rPr>
              <w:lastRenderedPageBreak/>
              <w:t>Uczeń, popełniając nieliczne błędy, stosuje poznane słownictwo z Unitu 4 (w tym m.in. s</w:t>
            </w:r>
            <w:r w:rsidRPr="00D941F3">
              <w:rPr>
                <w:rFonts w:ascii="Arial" w:hAnsi="Arial" w:cs="Arial"/>
                <w:sz w:val="16"/>
                <w:szCs w:val="16"/>
              </w:rPr>
              <w:t>łownictwo związane</w:t>
            </w:r>
            <w:r>
              <w:rPr>
                <w:rFonts w:ascii="Arial" w:hAnsi="Arial" w:cs="Arial"/>
                <w:sz w:val="16"/>
                <w:szCs w:val="16"/>
              </w:rPr>
              <w:t xml:space="preserve"> z</w:t>
            </w:r>
            <w:r w:rsidRPr="00D941F3">
              <w:rPr>
                <w:rFonts w:ascii="Arial" w:hAnsi="Arial" w:cs="Arial"/>
                <w:sz w:val="16"/>
                <w:szCs w:val="16"/>
              </w:rPr>
              <w:t xml:space="preserve"> </w:t>
            </w:r>
            <w:r>
              <w:rPr>
                <w:rFonts w:ascii="Arial" w:hAnsi="Arial" w:cs="Arial"/>
                <w:sz w:val="16"/>
                <w:szCs w:val="16"/>
              </w:rPr>
              <w:t xml:space="preserve">ochroną środowiska naturalnego, </w:t>
            </w:r>
            <w:r>
              <w:rPr>
                <w:rFonts w:ascii="Arial" w:hAnsi="Arial" w:cs="Arial"/>
                <w:sz w:val="16"/>
                <w:szCs w:val="16"/>
              </w:rPr>
              <w:lastRenderedPageBreak/>
              <w:t xml:space="preserve">protestami na rzecz ochrony środowiska, problemami globalnymi, zjawiskami przyrodniczymi, kolokacjami związanymi z działalnością charytatywną, przedrostkami </w:t>
            </w:r>
            <w:proofErr w:type="spellStart"/>
            <w:r>
              <w:rPr>
                <w:rFonts w:ascii="Arial" w:hAnsi="Arial" w:cs="Arial"/>
                <w:i/>
                <w:sz w:val="16"/>
                <w:szCs w:val="16"/>
              </w:rPr>
              <w:t>semi</w:t>
            </w:r>
            <w:proofErr w:type="spellEnd"/>
            <w:r>
              <w:rPr>
                <w:rFonts w:ascii="Arial" w:hAnsi="Arial" w:cs="Arial"/>
                <w:i/>
                <w:sz w:val="16"/>
                <w:szCs w:val="16"/>
              </w:rPr>
              <w:t>-,</w:t>
            </w:r>
            <w:proofErr w:type="spellStart"/>
            <w:r>
              <w:rPr>
                <w:rFonts w:ascii="Arial" w:hAnsi="Arial" w:cs="Arial"/>
                <w:i/>
                <w:sz w:val="16"/>
                <w:szCs w:val="16"/>
              </w:rPr>
              <w:t>under</w:t>
            </w:r>
            <w:proofErr w:type="spellEnd"/>
            <w:r>
              <w:rPr>
                <w:rFonts w:ascii="Arial" w:hAnsi="Arial" w:cs="Arial"/>
                <w:i/>
                <w:sz w:val="16"/>
                <w:szCs w:val="16"/>
              </w:rPr>
              <w:t xml:space="preserve">-, </w:t>
            </w:r>
            <w:proofErr w:type="spellStart"/>
            <w:r>
              <w:rPr>
                <w:rFonts w:ascii="Arial" w:hAnsi="Arial" w:cs="Arial"/>
                <w:i/>
                <w:sz w:val="16"/>
                <w:szCs w:val="16"/>
              </w:rPr>
              <w:t>over</w:t>
            </w:r>
            <w:proofErr w:type="spellEnd"/>
            <w:r>
              <w:rPr>
                <w:rFonts w:ascii="Arial" w:hAnsi="Arial" w:cs="Arial"/>
                <w:i/>
                <w:sz w:val="16"/>
                <w:szCs w:val="16"/>
              </w:rPr>
              <w:t xml:space="preserve">-, re-, co-, Inter, </w:t>
            </w:r>
            <w:r>
              <w:rPr>
                <w:rFonts w:ascii="Arial" w:hAnsi="Arial" w:cs="Arial"/>
                <w:sz w:val="16"/>
                <w:szCs w:val="16"/>
              </w:rPr>
              <w:t xml:space="preserve">zwrotami przyimkowymi, zwrotami służącymi łączeniu zdań w rozprawce); na ogół poprawnie posługuje się poznanymi czasami </w:t>
            </w:r>
            <w:proofErr w:type="spellStart"/>
            <w:r w:rsidRPr="00D94B70">
              <w:rPr>
                <w:rFonts w:ascii="Arial" w:hAnsi="Arial" w:cs="Arial"/>
                <w:i/>
                <w:sz w:val="16"/>
                <w:szCs w:val="16"/>
              </w:rPr>
              <w:t>future</w:t>
            </w:r>
            <w:proofErr w:type="spellEnd"/>
            <w:r w:rsidRPr="00D94B70">
              <w:rPr>
                <w:rFonts w:ascii="Arial" w:hAnsi="Arial" w:cs="Arial"/>
                <w:i/>
                <w:sz w:val="16"/>
                <w:szCs w:val="16"/>
              </w:rPr>
              <w:t xml:space="preserve"> </w:t>
            </w:r>
            <w:proofErr w:type="spellStart"/>
            <w:r w:rsidRPr="00D94B70">
              <w:rPr>
                <w:rFonts w:ascii="Arial" w:hAnsi="Arial" w:cs="Arial"/>
                <w:i/>
                <w:sz w:val="16"/>
                <w:szCs w:val="16"/>
              </w:rPr>
              <w:t>continuous</w:t>
            </w:r>
            <w:proofErr w:type="spellEnd"/>
            <w:r w:rsidRPr="00D94B70">
              <w:rPr>
                <w:rFonts w:ascii="Arial" w:hAnsi="Arial" w:cs="Arial"/>
                <w:i/>
                <w:sz w:val="16"/>
                <w:szCs w:val="16"/>
              </w:rPr>
              <w:t xml:space="preserve"> i </w:t>
            </w:r>
            <w:proofErr w:type="spellStart"/>
            <w:r w:rsidRPr="00D94B70">
              <w:rPr>
                <w:rFonts w:ascii="Arial" w:hAnsi="Arial" w:cs="Arial"/>
                <w:i/>
                <w:sz w:val="16"/>
                <w:szCs w:val="16"/>
              </w:rPr>
              <w:t>future</w:t>
            </w:r>
            <w:proofErr w:type="spellEnd"/>
            <w:r w:rsidRPr="00D94B70">
              <w:rPr>
                <w:rFonts w:ascii="Arial" w:hAnsi="Arial" w:cs="Arial"/>
                <w:i/>
                <w:sz w:val="16"/>
                <w:szCs w:val="16"/>
              </w:rPr>
              <w:t xml:space="preserve"> </w:t>
            </w:r>
            <w:proofErr w:type="spellStart"/>
            <w:r w:rsidRPr="00D94B70">
              <w:rPr>
                <w:rFonts w:ascii="Arial" w:hAnsi="Arial" w:cs="Arial"/>
                <w:i/>
                <w:sz w:val="16"/>
                <w:szCs w:val="16"/>
              </w:rPr>
              <w:t>perfect</w:t>
            </w:r>
            <w:proofErr w:type="spellEnd"/>
            <w:r w:rsidRPr="00D94B70">
              <w:rPr>
                <w:rFonts w:ascii="Arial" w:hAnsi="Arial" w:cs="Arial"/>
                <w:i/>
                <w:sz w:val="16"/>
                <w:szCs w:val="16"/>
              </w:rPr>
              <w:t>,</w:t>
            </w:r>
            <w:r>
              <w:rPr>
                <w:rFonts w:ascii="Arial" w:hAnsi="Arial" w:cs="Arial"/>
                <w:sz w:val="16"/>
                <w:szCs w:val="16"/>
              </w:rPr>
              <w:t xml:space="preserve"> </w:t>
            </w:r>
            <w:r>
              <w:rPr>
                <w:rFonts w:ascii="Arial" w:hAnsi="Arial" w:cs="Arial"/>
                <w:i/>
                <w:sz w:val="16"/>
                <w:szCs w:val="16"/>
              </w:rPr>
              <w:t xml:space="preserve">i </w:t>
            </w:r>
            <w:proofErr w:type="spellStart"/>
            <w:r w:rsidRPr="00D825FA">
              <w:rPr>
                <w:rFonts w:ascii="Arial" w:hAnsi="Arial" w:cs="Arial"/>
                <w:sz w:val="16"/>
                <w:szCs w:val="16"/>
              </w:rPr>
              <w:t>konstrukcjai</w:t>
            </w:r>
            <w:proofErr w:type="spellEnd"/>
            <w:r w:rsidRPr="00D825FA">
              <w:rPr>
                <w:rFonts w:ascii="Arial" w:hAnsi="Arial" w:cs="Arial"/>
                <w:sz w:val="16"/>
                <w:szCs w:val="16"/>
              </w:rPr>
              <w:t xml:space="preserve"> </w:t>
            </w:r>
            <w:proofErr w:type="spellStart"/>
            <w:r w:rsidRPr="00D825FA">
              <w:rPr>
                <w:rFonts w:ascii="Arial" w:hAnsi="Arial" w:cs="Arial"/>
                <w:sz w:val="16"/>
                <w:szCs w:val="16"/>
              </w:rPr>
              <w:t>służacymi</w:t>
            </w:r>
            <w:proofErr w:type="spellEnd"/>
            <w:r w:rsidRPr="00D825FA">
              <w:rPr>
                <w:rFonts w:ascii="Arial" w:hAnsi="Arial" w:cs="Arial"/>
                <w:sz w:val="16"/>
                <w:szCs w:val="16"/>
              </w:rPr>
              <w:t xml:space="preserve"> do wyrażania przyszłości: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 xml:space="preserve">, </w:t>
            </w:r>
            <w:proofErr w:type="spellStart"/>
            <w:r>
              <w:rPr>
                <w:rFonts w:ascii="Arial" w:hAnsi="Arial" w:cs="Arial"/>
                <w:i/>
                <w:sz w:val="16"/>
                <w:szCs w:val="16"/>
              </w:rPr>
              <w:t>going</w:t>
            </w:r>
            <w:proofErr w:type="spellEnd"/>
            <w:r>
              <w:rPr>
                <w:rFonts w:ascii="Arial" w:hAnsi="Arial" w:cs="Arial"/>
                <w:i/>
                <w:sz w:val="16"/>
                <w:szCs w:val="16"/>
              </w:rPr>
              <w:t xml:space="preserve"> to, </w:t>
            </w:r>
            <w:proofErr w:type="spellStart"/>
            <w:r>
              <w:rPr>
                <w:rFonts w:ascii="Arial" w:hAnsi="Arial" w:cs="Arial"/>
                <w:i/>
                <w:sz w:val="16"/>
                <w:szCs w:val="16"/>
              </w:rPr>
              <w:t>may</w:t>
            </w:r>
            <w:proofErr w:type="spellEnd"/>
            <w:r>
              <w:rPr>
                <w:rFonts w:ascii="Arial" w:hAnsi="Arial" w:cs="Arial"/>
                <w:i/>
                <w:sz w:val="16"/>
                <w:szCs w:val="16"/>
              </w:rPr>
              <w:t>/</w:t>
            </w:r>
            <w:proofErr w:type="spellStart"/>
            <w:r>
              <w:rPr>
                <w:rFonts w:ascii="Arial" w:hAnsi="Arial" w:cs="Arial"/>
                <w:i/>
                <w:sz w:val="16"/>
                <w:szCs w:val="16"/>
              </w:rPr>
              <w:t>might</w:t>
            </w:r>
            <w:proofErr w:type="spellEnd"/>
            <w:r>
              <w:rPr>
                <w:rFonts w:ascii="Arial" w:hAnsi="Arial" w:cs="Arial"/>
                <w:sz w:val="16"/>
                <w:szCs w:val="16"/>
              </w:rPr>
              <w:t xml:space="preserve">; poprawnie stosuje </w:t>
            </w:r>
            <w:r>
              <w:rPr>
                <w:rFonts w:ascii="Arial" w:hAnsi="Arial" w:cs="Arial"/>
                <w:iCs/>
                <w:sz w:val="16"/>
                <w:szCs w:val="16"/>
                <w:lang w:eastAsia="pl-PL"/>
              </w:rPr>
              <w:t xml:space="preserve">określenia </w:t>
            </w:r>
            <w:proofErr w:type="spellStart"/>
            <w:r>
              <w:rPr>
                <w:rFonts w:ascii="Arial" w:hAnsi="Arial" w:cs="Arial"/>
                <w:iCs/>
                <w:sz w:val="16"/>
                <w:szCs w:val="16"/>
                <w:lang w:eastAsia="pl-PL"/>
              </w:rPr>
              <w:t>przyszłości</w:t>
            </w:r>
            <w:r>
              <w:rPr>
                <w:rFonts w:ascii="Arial" w:hAnsi="Arial" w:cs="Arial"/>
                <w:i/>
                <w:sz w:val="16"/>
                <w:szCs w:val="16"/>
              </w:rPr>
              <w:t>.</w:t>
            </w:r>
            <w:r>
              <w:rPr>
                <w:rFonts w:ascii="Arial" w:hAnsi="Arial" w:cs="Arial"/>
                <w:sz w:val="16"/>
                <w:szCs w:val="16"/>
              </w:rPr>
              <w:t>popełniając</w:t>
            </w:r>
            <w:proofErr w:type="spellEnd"/>
            <w:r>
              <w:rPr>
                <w:rFonts w:ascii="Arial" w:hAnsi="Arial" w:cs="Arial"/>
                <w:sz w:val="16"/>
                <w:szCs w:val="16"/>
              </w:rPr>
              <w:t xml:space="preserve"> nieliczne błędy.</w:t>
            </w:r>
          </w:p>
        </w:tc>
        <w:tc>
          <w:tcPr>
            <w:tcW w:w="3119" w:type="dxa"/>
            <w:tcBorders>
              <w:top w:val="single" w:sz="8" w:space="0" w:color="000000"/>
              <w:left w:val="single" w:sz="6" w:space="0" w:color="000000"/>
              <w:bottom w:val="single" w:sz="8" w:space="0" w:color="000000"/>
            </w:tcBorders>
            <w:shd w:val="clear" w:color="auto" w:fill="auto"/>
          </w:tcPr>
          <w:p w14:paraId="30AD67C9" w14:textId="77777777" w:rsidR="00FD21BF" w:rsidRDefault="00FD21BF" w:rsidP="005A74E5">
            <w:pPr>
              <w:spacing w:before="60" w:after="60" w:line="240" w:lineRule="auto"/>
            </w:pPr>
            <w:r>
              <w:rPr>
                <w:rFonts w:ascii="Arial" w:hAnsi="Arial" w:cs="Arial"/>
                <w:sz w:val="16"/>
                <w:szCs w:val="16"/>
              </w:rPr>
              <w:lastRenderedPageBreak/>
              <w:t>Uczeń, popełniając liczne błędy, stosuje poznane słownictwo z Unitu 4 (w tym m.in. s</w:t>
            </w:r>
            <w:r w:rsidRPr="00D941F3">
              <w:rPr>
                <w:rFonts w:ascii="Arial" w:hAnsi="Arial" w:cs="Arial"/>
                <w:sz w:val="16"/>
                <w:szCs w:val="16"/>
              </w:rPr>
              <w:t>łownictwo związane</w:t>
            </w:r>
            <w:r>
              <w:rPr>
                <w:rFonts w:ascii="Arial" w:hAnsi="Arial" w:cs="Arial"/>
                <w:sz w:val="16"/>
                <w:szCs w:val="16"/>
              </w:rPr>
              <w:t xml:space="preserve"> z</w:t>
            </w:r>
            <w:r w:rsidRPr="00D941F3">
              <w:rPr>
                <w:rFonts w:ascii="Arial" w:hAnsi="Arial" w:cs="Arial"/>
                <w:sz w:val="16"/>
                <w:szCs w:val="16"/>
              </w:rPr>
              <w:t xml:space="preserve"> </w:t>
            </w:r>
            <w:r>
              <w:rPr>
                <w:rFonts w:ascii="Arial" w:hAnsi="Arial" w:cs="Arial"/>
                <w:sz w:val="16"/>
                <w:szCs w:val="16"/>
              </w:rPr>
              <w:t xml:space="preserve">ochroną środowiska naturalnego, protestami na </w:t>
            </w:r>
            <w:r>
              <w:rPr>
                <w:rFonts w:ascii="Arial" w:hAnsi="Arial" w:cs="Arial"/>
                <w:sz w:val="16"/>
                <w:szCs w:val="16"/>
              </w:rPr>
              <w:lastRenderedPageBreak/>
              <w:t xml:space="preserve">rzecz ochrony środowiska, problemami globalnymi, zjawiskami przyrodniczymi, kolokacjami związanymi z działalnością charytatywną, przedrostkami </w:t>
            </w:r>
            <w:proofErr w:type="spellStart"/>
            <w:r>
              <w:rPr>
                <w:rFonts w:ascii="Arial" w:hAnsi="Arial" w:cs="Arial"/>
                <w:i/>
                <w:sz w:val="16"/>
                <w:szCs w:val="16"/>
              </w:rPr>
              <w:t>semi</w:t>
            </w:r>
            <w:proofErr w:type="spellEnd"/>
            <w:r>
              <w:rPr>
                <w:rFonts w:ascii="Arial" w:hAnsi="Arial" w:cs="Arial"/>
                <w:i/>
                <w:sz w:val="16"/>
                <w:szCs w:val="16"/>
              </w:rPr>
              <w:t>-,</w:t>
            </w:r>
            <w:proofErr w:type="spellStart"/>
            <w:r>
              <w:rPr>
                <w:rFonts w:ascii="Arial" w:hAnsi="Arial" w:cs="Arial"/>
                <w:i/>
                <w:sz w:val="16"/>
                <w:szCs w:val="16"/>
              </w:rPr>
              <w:t>under</w:t>
            </w:r>
            <w:proofErr w:type="spellEnd"/>
            <w:r>
              <w:rPr>
                <w:rFonts w:ascii="Arial" w:hAnsi="Arial" w:cs="Arial"/>
                <w:i/>
                <w:sz w:val="16"/>
                <w:szCs w:val="16"/>
              </w:rPr>
              <w:t xml:space="preserve">-, </w:t>
            </w:r>
            <w:proofErr w:type="spellStart"/>
            <w:r>
              <w:rPr>
                <w:rFonts w:ascii="Arial" w:hAnsi="Arial" w:cs="Arial"/>
                <w:i/>
                <w:sz w:val="16"/>
                <w:szCs w:val="16"/>
              </w:rPr>
              <w:t>over</w:t>
            </w:r>
            <w:proofErr w:type="spellEnd"/>
            <w:r>
              <w:rPr>
                <w:rFonts w:ascii="Arial" w:hAnsi="Arial" w:cs="Arial"/>
                <w:i/>
                <w:sz w:val="16"/>
                <w:szCs w:val="16"/>
              </w:rPr>
              <w:t xml:space="preserve">-, re-, co-, Inter, </w:t>
            </w:r>
            <w:r>
              <w:rPr>
                <w:rFonts w:ascii="Arial" w:hAnsi="Arial" w:cs="Arial"/>
                <w:sz w:val="16"/>
                <w:szCs w:val="16"/>
              </w:rPr>
              <w:t xml:space="preserve">zwrotami przyimkowymi, zwrotami służącymi łączeniu zdań w rozprawce); nie zawsze poprawnie poznanymi czasami </w:t>
            </w:r>
            <w:proofErr w:type="spellStart"/>
            <w:r w:rsidRPr="00D94B70">
              <w:rPr>
                <w:rFonts w:ascii="Arial" w:hAnsi="Arial" w:cs="Arial"/>
                <w:i/>
                <w:sz w:val="16"/>
                <w:szCs w:val="16"/>
              </w:rPr>
              <w:t>future</w:t>
            </w:r>
            <w:proofErr w:type="spellEnd"/>
            <w:r w:rsidRPr="00D94B70">
              <w:rPr>
                <w:rFonts w:ascii="Arial" w:hAnsi="Arial" w:cs="Arial"/>
                <w:i/>
                <w:sz w:val="16"/>
                <w:szCs w:val="16"/>
              </w:rPr>
              <w:t xml:space="preserve"> </w:t>
            </w:r>
            <w:proofErr w:type="spellStart"/>
            <w:r w:rsidRPr="00D94B70">
              <w:rPr>
                <w:rFonts w:ascii="Arial" w:hAnsi="Arial" w:cs="Arial"/>
                <w:i/>
                <w:sz w:val="16"/>
                <w:szCs w:val="16"/>
              </w:rPr>
              <w:t>continuous</w:t>
            </w:r>
            <w:proofErr w:type="spellEnd"/>
            <w:r w:rsidRPr="00D94B70">
              <w:rPr>
                <w:rFonts w:ascii="Arial" w:hAnsi="Arial" w:cs="Arial"/>
                <w:i/>
                <w:sz w:val="16"/>
                <w:szCs w:val="16"/>
              </w:rPr>
              <w:t xml:space="preserve"> i </w:t>
            </w:r>
            <w:proofErr w:type="spellStart"/>
            <w:r w:rsidRPr="00D94B70">
              <w:rPr>
                <w:rFonts w:ascii="Arial" w:hAnsi="Arial" w:cs="Arial"/>
                <w:i/>
                <w:sz w:val="16"/>
                <w:szCs w:val="16"/>
              </w:rPr>
              <w:t>future</w:t>
            </w:r>
            <w:proofErr w:type="spellEnd"/>
            <w:r w:rsidRPr="00D94B70">
              <w:rPr>
                <w:rFonts w:ascii="Arial" w:hAnsi="Arial" w:cs="Arial"/>
                <w:i/>
                <w:sz w:val="16"/>
                <w:szCs w:val="16"/>
              </w:rPr>
              <w:t xml:space="preserve"> </w:t>
            </w:r>
            <w:proofErr w:type="spellStart"/>
            <w:r w:rsidRPr="00D94B70">
              <w:rPr>
                <w:rFonts w:ascii="Arial" w:hAnsi="Arial" w:cs="Arial"/>
                <w:i/>
                <w:sz w:val="16"/>
                <w:szCs w:val="16"/>
              </w:rPr>
              <w:t>perfect</w:t>
            </w:r>
            <w:proofErr w:type="spellEnd"/>
            <w:r w:rsidRPr="00D94B70">
              <w:rPr>
                <w:rFonts w:ascii="Arial" w:hAnsi="Arial" w:cs="Arial"/>
                <w:i/>
                <w:sz w:val="16"/>
                <w:szCs w:val="16"/>
              </w:rPr>
              <w:t>,</w:t>
            </w:r>
            <w:r>
              <w:rPr>
                <w:rFonts w:ascii="Arial" w:hAnsi="Arial" w:cs="Arial"/>
                <w:sz w:val="16"/>
                <w:szCs w:val="16"/>
              </w:rPr>
              <w:t xml:space="preserve"> </w:t>
            </w:r>
            <w:r>
              <w:rPr>
                <w:rFonts w:ascii="Arial" w:hAnsi="Arial" w:cs="Arial"/>
                <w:i/>
                <w:sz w:val="16"/>
                <w:szCs w:val="16"/>
              </w:rPr>
              <w:t xml:space="preserve">i </w:t>
            </w:r>
            <w:proofErr w:type="spellStart"/>
            <w:r w:rsidRPr="00D825FA">
              <w:rPr>
                <w:rFonts w:ascii="Arial" w:hAnsi="Arial" w:cs="Arial"/>
                <w:sz w:val="16"/>
                <w:szCs w:val="16"/>
              </w:rPr>
              <w:t>konstrukcjai</w:t>
            </w:r>
            <w:proofErr w:type="spellEnd"/>
            <w:r w:rsidRPr="00D825FA">
              <w:rPr>
                <w:rFonts w:ascii="Arial" w:hAnsi="Arial" w:cs="Arial"/>
                <w:sz w:val="16"/>
                <w:szCs w:val="16"/>
              </w:rPr>
              <w:t xml:space="preserve"> </w:t>
            </w:r>
            <w:proofErr w:type="spellStart"/>
            <w:r w:rsidRPr="00D825FA">
              <w:rPr>
                <w:rFonts w:ascii="Arial" w:hAnsi="Arial" w:cs="Arial"/>
                <w:sz w:val="16"/>
                <w:szCs w:val="16"/>
              </w:rPr>
              <w:t>służacymi</w:t>
            </w:r>
            <w:proofErr w:type="spellEnd"/>
            <w:r w:rsidRPr="00D825FA">
              <w:rPr>
                <w:rFonts w:ascii="Arial" w:hAnsi="Arial" w:cs="Arial"/>
                <w:sz w:val="16"/>
                <w:szCs w:val="16"/>
              </w:rPr>
              <w:t xml:space="preserve"> do wyrażania przyszłości: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 xml:space="preserve">, </w:t>
            </w:r>
            <w:proofErr w:type="spellStart"/>
            <w:r>
              <w:rPr>
                <w:rFonts w:ascii="Arial" w:hAnsi="Arial" w:cs="Arial"/>
                <w:i/>
                <w:sz w:val="16"/>
                <w:szCs w:val="16"/>
              </w:rPr>
              <w:t>going</w:t>
            </w:r>
            <w:proofErr w:type="spellEnd"/>
            <w:r>
              <w:rPr>
                <w:rFonts w:ascii="Arial" w:hAnsi="Arial" w:cs="Arial"/>
                <w:i/>
                <w:sz w:val="16"/>
                <w:szCs w:val="16"/>
              </w:rPr>
              <w:t xml:space="preserve"> to, </w:t>
            </w:r>
            <w:proofErr w:type="spellStart"/>
            <w:r>
              <w:rPr>
                <w:rFonts w:ascii="Arial" w:hAnsi="Arial" w:cs="Arial"/>
                <w:i/>
                <w:sz w:val="16"/>
                <w:szCs w:val="16"/>
              </w:rPr>
              <w:t>may</w:t>
            </w:r>
            <w:proofErr w:type="spellEnd"/>
            <w:r>
              <w:rPr>
                <w:rFonts w:ascii="Arial" w:hAnsi="Arial" w:cs="Arial"/>
                <w:i/>
                <w:sz w:val="16"/>
                <w:szCs w:val="16"/>
              </w:rPr>
              <w:t>/</w:t>
            </w:r>
            <w:proofErr w:type="spellStart"/>
            <w:r>
              <w:rPr>
                <w:rFonts w:ascii="Arial" w:hAnsi="Arial" w:cs="Arial"/>
                <w:i/>
                <w:sz w:val="16"/>
                <w:szCs w:val="16"/>
              </w:rPr>
              <w:t>might</w:t>
            </w:r>
            <w:proofErr w:type="spellEnd"/>
            <w:r>
              <w:rPr>
                <w:rFonts w:ascii="Arial" w:hAnsi="Arial" w:cs="Arial"/>
                <w:sz w:val="16"/>
                <w:szCs w:val="16"/>
              </w:rPr>
              <w:t xml:space="preserve">; poprawnie stosuje </w:t>
            </w:r>
            <w:r>
              <w:rPr>
                <w:rFonts w:ascii="Arial" w:hAnsi="Arial" w:cs="Arial"/>
                <w:iCs/>
                <w:sz w:val="16"/>
                <w:szCs w:val="16"/>
                <w:lang w:eastAsia="pl-PL"/>
              </w:rPr>
              <w:t xml:space="preserve">określenia </w:t>
            </w:r>
            <w:proofErr w:type="spellStart"/>
            <w:r>
              <w:rPr>
                <w:rFonts w:ascii="Arial" w:hAnsi="Arial" w:cs="Arial"/>
                <w:iCs/>
                <w:sz w:val="16"/>
                <w:szCs w:val="16"/>
                <w:lang w:eastAsia="pl-PL"/>
              </w:rPr>
              <w:t>przyszłości</w:t>
            </w:r>
            <w:r>
              <w:rPr>
                <w:rFonts w:ascii="Arial" w:hAnsi="Arial" w:cs="Arial"/>
                <w:i/>
                <w:sz w:val="16"/>
                <w:szCs w:val="16"/>
              </w:rPr>
              <w:t>.</w:t>
            </w:r>
            <w:r>
              <w:rPr>
                <w:rFonts w:ascii="Arial" w:hAnsi="Arial" w:cs="Arial"/>
                <w:sz w:val="16"/>
                <w:szCs w:val="16"/>
              </w:rPr>
              <w:t>popełniając</w:t>
            </w:r>
            <w:proofErr w:type="spellEnd"/>
            <w:r>
              <w:rPr>
                <w:rFonts w:ascii="Arial" w:hAnsi="Arial" w:cs="Arial"/>
                <w:sz w:val="16"/>
                <w:szCs w:val="16"/>
              </w:rPr>
              <w:t xml:space="preserve">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7734D3D" w14:textId="77777777" w:rsidR="00FD21BF" w:rsidRDefault="00FD21BF" w:rsidP="005A74E5">
            <w:pPr>
              <w:spacing w:before="60" w:after="60" w:line="240" w:lineRule="auto"/>
            </w:pPr>
            <w:r>
              <w:rPr>
                <w:rFonts w:ascii="Arial" w:hAnsi="Arial" w:cs="Arial"/>
                <w:sz w:val="16"/>
                <w:szCs w:val="16"/>
              </w:rPr>
              <w:lastRenderedPageBreak/>
              <w:t>Uczeń posługuje się bardzo ograniczonym zakresem słownictwa z Unitu 4 (w tym m.in. s</w:t>
            </w:r>
            <w:r w:rsidRPr="00D941F3">
              <w:rPr>
                <w:rFonts w:ascii="Arial" w:hAnsi="Arial" w:cs="Arial"/>
                <w:sz w:val="16"/>
                <w:szCs w:val="16"/>
              </w:rPr>
              <w:t>łownictwo związane</w:t>
            </w:r>
            <w:r>
              <w:rPr>
                <w:rFonts w:ascii="Arial" w:hAnsi="Arial" w:cs="Arial"/>
                <w:sz w:val="16"/>
                <w:szCs w:val="16"/>
              </w:rPr>
              <w:t xml:space="preserve"> z</w:t>
            </w:r>
            <w:r w:rsidRPr="00D941F3">
              <w:rPr>
                <w:rFonts w:ascii="Arial" w:hAnsi="Arial" w:cs="Arial"/>
                <w:sz w:val="16"/>
                <w:szCs w:val="16"/>
              </w:rPr>
              <w:t xml:space="preserve"> </w:t>
            </w:r>
            <w:r>
              <w:rPr>
                <w:rFonts w:ascii="Arial" w:hAnsi="Arial" w:cs="Arial"/>
                <w:sz w:val="16"/>
                <w:szCs w:val="16"/>
              </w:rPr>
              <w:t xml:space="preserve">ochroną środowiska naturalnego, </w:t>
            </w:r>
            <w:r>
              <w:rPr>
                <w:rFonts w:ascii="Arial" w:hAnsi="Arial" w:cs="Arial"/>
                <w:sz w:val="16"/>
                <w:szCs w:val="16"/>
              </w:rPr>
              <w:lastRenderedPageBreak/>
              <w:t xml:space="preserve">protestami na rzecz ochrony środowiska, problemami globalnymi, zjawiskami przyrodniczymi, kolokacjami związanymi z działalnością charytatywną, przedrostkami </w:t>
            </w:r>
            <w:proofErr w:type="spellStart"/>
            <w:r>
              <w:rPr>
                <w:rFonts w:ascii="Arial" w:hAnsi="Arial" w:cs="Arial"/>
                <w:i/>
                <w:sz w:val="16"/>
                <w:szCs w:val="16"/>
              </w:rPr>
              <w:t>semi</w:t>
            </w:r>
            <w:proofErr w:type="spellEnd"/>
            <w:r>
              <w:rPr>
                <w:rFonts w:ascii="Arial" w:hAnsi="Arial" w:cs="Arial"/>
                <w:i/>
                <w:sz w:val="16"/>
                <w:szCs w:val="16"/>
              </w:rPr>
              <w:t>-,</w:t>
            </w:r>
            <w:proofErr w:type="spellStart"/>
            <w:r>
              <w:rPr>
                <w:rFonts w:ascii="Arial" w:hAnsi="Arial" w:cs="Arial"/>
                <w:i/>
                <w:sz w:val="16"/>
                <w:szCs w:val="16"/>
              </w:rPr>
              <w:t>under</w:t>
            </w:r>
            <w:proofErr w:type="spellEnd"/>
            <w:r>
              <w:rPr>
                <w:rFonts w:ascii="Arial" w:hAnsi="Arial" w:cs="Arial"/>
                <w:i/>
                <w:sz w:val="16"/>
                <w:szCs w:val="16"/>
              </w:rPr>
              <w:t xml:space="preserve">-, </w:t>
            </w:r>
            <w:proofErr w:type="spellStart"/>
            <w:r>
              <w:rPr>
                <w:rFonts w:ascii="Arial" w:hAnsi="Arial" w:cs="Arial"/>
                <w:i/>
                <w:sz w:val="16"/>
                <w:szCs w:val="16"/>
              </w:rPr>
              <w:t>over</w:t>
            </w:r>
            <w:proofErr w:type="spellEnd"/>
            <w:r>
              <w:rPr>
                <w:rFonts w:ascii="Arial" w:hAnsi="Arial" w:cs="Arial"/>
                <w:i/>
                <w:sz w:val="16"/>
                <w:szCs w:val="16"/>
              </w:rPr>
              <w:t xml:space="preserve">-, re-, co-, Inter, </w:t>
            </w:r>
            <w:r>
              <w:rPr>
                <w:rFonts w:ascii="Arial" w:hAnsi="Arial" w:cs="Arial"/>
                <w:sz w:val="16"/>
                <w:szCs w:val="16"/>
              </w:rPr>
              <w:t xml:space="preserve">zwrotami przyimkowymi, zwrotami służącymi łączeniu zdań w rozprawce); popełnia bardzo liczne błędy w konstrukcji i zastosowaniu poznanymi czasami </w:t>
            </w:r>
            <w:proofErr w:type="spellStart"/>
            <w:r w:rsidRPr="00D94B70">
              <w:rPr>
                <w:rFonts w:ascii="Arial" w:hAnsi="Arial" w:cs="Arial"/>
                <w:i/>
                <w:sz w:val="16"/>
                <w:szCs w:val="16"/>
              </w:rPr>
              <w:t>future</w:t>
            </w:r>
            <w:proofErr w:type="spellEnd"/>
            <w:r w:rsidRPr="00D94B70">
              <w:rPr>
                <w:rFonts w:ascii="Arial" w:hAnsi="Arial" w:cs="Arial"/>
                <w:i/>
                <w:sz w:val="16"/>
                <w:szCs w:val="16"/>
              </w:rPr>
              <w:t xml:space="preserve"> </w:t>
            </w:r>
            <w:proofErr w:type="spellStart"/>
            <w:r w:rsidRPr="00D94B70">
              <w:rPr>
                <w:rFonts w:ascii="Arial" w:hAnsi="Arial" w:cs="Arial"/>
                <w:i/>
                <w:sz w:val="16"/>
                <w:szCs w:val="16"/>
              </w:rPr>
              <w:t>continuous</w:t>
            </w:r>
            <w:proofErr w:type="spellEnd"/>
            <w:r w:rsidRPr="00D94B70">
              <w:rPr>
                <w:rFonts w:ascii="Arial" w:hAnsi="Arial" w:cs="Arial"/>
                <w:i/>
                <w:sz w:val="16"/>
                <w:szCs w:val="16"/>
              </w:rPr>
              <w:t xml:space="preserve"> i </w:t>
            </w:r>
            <w:proofErr w:type="spellStart"/>
            <w:r w:rsidRPr="00D94B70">
              <w:rPr>
                <w:rFonts w:ascii="Arial" w:hAnsi="Arial" w:cs="Arial"/>
                <w:i/>
                <w:sz w:val="16"/>
                <w:szCs w:val="16"/>
              </w:rPr>
              <w:t>future</w:t>
            </w:r>
            <w:proofErr w:type="spellEnd"/>
            <w:r w:rsidRPr="00D94B70">
              <w:rPr>
                <w:rFonts w:ascii="Arial" w:hAnsi="Arial" w:cs="Arial"/>
                <w:i/>
                <w:sz w:val="16"/>
                <w:szCs w:val="16"/>
              </w:rPr>
              <w:t xml:space="preserve"> </w:t>
            </w:r>
            <w:proofErr w:type="spellStart"/>
            <w:r w:rsidRPr="00D94B70">
              <w:rPr>
                <w:rFonts w:ascii="Arial" w:hAnsi="Arial" w:cs="Arial"/>
                <w:i/>
                <w:sz w:val="16"/>
                <w:szCs w:val="16"/>
              </w:rPr>
              <w:t>perfect</w:t>
            </w:r>
            <w:proofErr w:type="spellEnd"/>
            <w:r w:rsidRPr="00D94B70">
              <w:rPr>
                <w:rFonts w:ascii="Arial" w:hAnsi="Arial" w:cs="Arial"/>
                <w:i/>
                <w:sz w:val="16"/>
                <w:szCs w:val="16"/>
              </w:rPr>
              <w:t>,</w:t>
            </w:r>
            <w:r>
              <w:rPr>
                <w:rFonts w:ascii="Arial" w:hAnsi="Arial" w:cs="Arial"/>
                <w:sz w:val="16"/>
                <w:szCs w:val="16"/>
              </w:rPr>
              <w:t xml:space="preserve"> </w:t>
            </w:r>
            <w:r>
              <w:rPr>
                <w:rFonts w:ascii="Arial" w:hAnsi="Arial" w:cs="Arial"/>
                <w:i/>
                <w:sz w:val="16"/>
                <w:szCs w:val="16"/>
              </w:rPr>
              <w:t xml:space="preserve">i </w:t>
            </w:r>
            <w:proofErr w:type="spellStart"/>
            <w:r w:rsidRPr="00D825FA">
              <w:rPr>
                <w:rFonts w:ascii="Arial" w:hAnsi="Arial" w:cs="Arial"/>
                <w:sz w:val="16"/>
                <w:szCs w:val="16"/>
              </w:rPr>
              <w:t>konstrukcjai</w:t>
            </w:r>
            <w:proofErr w:type="spellEnd"/>
            <w:r w:rsidRPr="00D825FA">
              <w:rPr>
                <w:rFonts w:ascii="Arial" w:hAnsi="Arial" w:cs="Arial"/>
                <w:sz w:val="16"/>
                <w:szCs w:val="16"/>
              </w:rPr>
              <w:t xml:space="preserve"> </w:t>
            </w:r>
            <w:proofErr w:type="spellStart"/>
            <w:r w:rsidRPr="00D825FA">
              <w:rPr>
                <w:rFonts w:ascii="Arial" w:hAnsi="Arial" w:cs="Arial"/>
                <w:sz w:val="16"/>
                <w:szCs w:val="16"/>
              </w:rPr>
              <w:t>służacymi</w:t>
            </w:r>
            <w:proofErr w:type="spellEnd"/>
            <w:r w:rsidRPr="00D825FA">
              <w:rPr>
                <w:rFonts w:ascii="Arial" w:hAnsi="Arial" w:cs="Arial"/>
                <w:sz w:val="16"/>
                <w:szCs w:val="16"/>
              </w:rPr>
              <w:t xml:space="preserve"> do wyrażania przyszłości: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 xml:space="preserve">, </w:t>
            </w:r>
            <w:proofErr w:type="spellStart"/>
            <w:r>
              <w:rPr>
                <w:rFonts w:ascii="Arial" w:hAnsi="Arial" w:cs="Arial"/>
                <w:i/>
                <w:sz w:val="16"/>
                <w:szCs w:val="16"/>
              </w:rPr>
              <w:t>going</w:t>
            </w:r>
            <w:proofErr w:type="spellEnd"/>
            <w:r>
              <w:rPr>
                <w:rFonts w:ascii="Arial" w:hAnsi="Arial" w:cs="Arial"/>
                <w:i/>
                <w:sz w:val="16"/>
                <w:szCs w:val="16"/>
              </w:rPr>
              <w:t xml:space="preserve"> to, </w:t>
            </w:r>
            <w:proofErr w:type="spellStart"/>
            <w:r>
              <w:rPr>
                <w:rFonts w:ascii="Arial" w:hAnsi="Arial" w:cs="Arial"/>
                <w:i/>
                <w:sz w:val="16"/>
                <w:szCs w:val="16"/>
              </w:rPr>
              <w:t>may</w:t>
            </w:r>
            <w:proofErr w:type="spellEnd"/>
            <w:r>
              <w:rPr>
                <w:rFonts w:ascii="Arial" w:hAnsi="Arial" w:cs="Arial"/>
                <w:i/>
                <w:sz w:val="16"/>
                <w:szCs w:val="16"/>
              </w:rPr>
              <w:t>/</w:t>
            </w:r>
            <w:proofErr w:type="spellStart"/>
            <w:r>
              <w:rPr>
                <w:rFonts w:ascii="Arial" w:hAnsi="Arial" w:cs="Arial"/>
                <w:i/>
                <w:sz w:val="16"/>
                <w:szCs w:val="16"/>
              </w:rPr>
              <w:t>might</w:t>
            </w:r>
            <w:proofErr w:type="spellEnd"/>
            <w:r>
              <w:rPr>
                <w:rFonts w:ascii="Arial" w:hAnsi="Arial" w:cs="Arial"/>
                <w:sz w:val="16"/>
                <w:szCs w:val="16"/>
              </w:rPr>
              <w:t xml:space="preserve">; poprawnie stosuje </w:t>
            </w:r>
            <w:r>
              <w:rPr>
                <w:rFonts w:ascii="Arial" w:hAnsi="Arial" w:cs="Arial"/>
                <w:iCs/>
                <w:sz w:val="16"/>
                <w:szCs w:val="16"/>
                <w:lang w:eastAsia="pl-PL"/>
              </w:rPr>
              <w:t>określenia przyszłości</w:t>
            </w:r>
            <w:r>
              <w:rPr>
                <w:rFonts w:ascii="Arial" w:hAnsi="Arial" w:cs="Arial"/>
                <w:i/>
                <w:sz w:val="16"/>
                <w:szCs w:val="16"/>
              </w:rPr>
              <w:t>,</w:t>
            </w:r>
            <w:r>
              <w:rPr>
                <w:rFonts w:ascii="Arial" w:hAnsi="Arial" w:cs="Arial"/>
                <w:sz w:val="16"/>
                <w:szCs w:val="16"/>
              </w:rPr>
              <w:t xml:space="preserve"> popełniając bardzo liczne błędy.</w:t>
            </w:r>
          </w:p>
        </w:tc>
      </w:tr>
      <w:tr w:rsidR="00FD21BF" w14:paraId="2C5C001F" w14:textId="77777777" w:rsidTr="005A74E5">
        <w:trPr>
          <w:gridAfter w:val="2"/>
          <w:wAfter w:w="47" w:type="dxa"/>
          <w:trHeight w:val="264"/>
        </w:trPr>
        <w:tc>
          <w:tcPr>
            <w:tcW w:w="2660" w:type="dxa"/>
            <w:tcBorders>
              <w:top w:val="single" w:sz="8" w:space="0" w:color="000000"/>
              <w:left w:val="single" w:sz="8" w:space="0" w:color="000000"/>
              <w:bottom w:val="single" w:sz="8" w:space="0" w:color="000000"/>
            </w:tcBorders>
            <w:shd w:val="clear" w:color="auto" w:fill="auto"/>
          </w:tcPr>
          <w:p w14:paraId="19ACEDED"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lastRenderedPageBreak/>
              <w:t>Rozumienie wypowiedzi ze słuchu</w:t>
            </w:r>
          </w:p>
          <w:p w14:paraId="1A306E3F"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4F0235DC" w14:textId="77777777" w:rsidR="00FD21BF" w:rsidRPr="00F6372A" w:rsidRDefault="00FD21BF" w:rsidP="005A74E5">
            <w:pPr>
              <w:spacing w:before="60" w:after="60" w:line="240" w:lineRule="auto"/>
              <w:rPr>
                <w:rFonts w:ascii="Arial" w:hAnsi="Arial" w:cs="Arial"/>
                <w:sz w:val="16"/>
                <w:szCs w:val="16"/>
              </w:rPr>
            </w:pPr>
            <w:r>
              <w:rPr>
                <w:rFonts w:ascii="Arial" w:hAnsi="Arial" w:cs="Arial"/>
                <w:sz w:val="16"/>
                <w:szCs w:val="16"/>
              </w:rPr>
              <w:t xml:space="preserve">Uczeń określa główną myśl wypowiedzi, określa kontekst wypowiedzi oraz znajduje w tekście informacje dotyczące akcji charytatywnych, aktywistów działających na rzecz środowiska, protestu przeciwko piratom cyfrowym nie popełniając większych błędów; poprawnie rozróżnia fakty od opinii, odpowiada na pytania, </w:t>
            </w:r>
            <w:r w:rsidRPr="00D941F3">
              <w:rPr>
                <w:rFonts w:ascii="Arial" w:hAnsi="Arial" w:cs="Arial"/>
                <w:sz w:val="16"/>
                <w:szCs w:val="16"/>
              </w:rPr>
              <w:t xml:space="preserve">wskazuje </w:t>
            </w:r>
            <w:r>
              <w:rPr>
                <w:rFonts w:ascii="Arial" w:hAnsi="Arial" w:cs="Arial"/>
                <w:sz w:val="16"/>
                <w:szCs w:val="16"/>
              </w:rPr>
              <w:t>właściwe informacje oraz odpowiada na pytania</w:t>
            </w:r>
          </w:p>
        </w:tc>
        <w:tc>
          <w:tcPr>
            <w:tcW w:w="3108" w:type="dxa"/>
            <w:gridSpan w:val="2"/>
            <w:tcBorders>
              <w:top w:val="single" w:sz="8" w:space="0" w:color="000000"/>
              <w:left w:val="single" w:sz="6" w:space="0" w:color="000000"/>
              <w:bottom w:val="single" w:sz="8" w:space="0" w:color="000000"/>
            </w:tcBorders>
            <w:shd w:val="clear" w:color="auto" w:fill="auto"/>
          </w:tcPr>
          <w:p w14:paraId="22D923FF" w14:textId="77777777" w:rsidR="00FD21BF" w:rsidRDefault="00FD21BF" w:rsidP="005A74E5">
            <w:pPr>
              <w:spacing w:before="60" w:after="60" w:line="240" w:lineRule="auto"/>
            </w:pPr>
            <w:r>
              <w:rPr>
                <w:rFonts w:ascii="Arial" w:hAnsi="Arial" w:cs="Arial"/>
                <w:sz w:val="16"/>
                <w:szCs w:val="16"/>
              </w:rPr>
              <w:t xml:space="preserve">Uczeń określa główną myśl wypowiedzi, określa kontekst wypowiedzi oraz znajduje w tekście informacje dotyczące akcji charytatywnych, aktywistów działających na rzecz środowiska, protestu przeciwko piratom cyfrowym, popełniając nieliczne błędy; w miarę rozróżnia fakty od opinii, odpowiada na pytania, </w:t>
            </w:r>
            <w:r w:rsidRPr="00D941F3">
              <w:rPr>
                <w:rFonts w:ascii="Arial" w:hAnsi="Arial" w:cs="Arial"/>
                <w:sz w:val="16"/>
                <w:szCs w:val="16"/>
              </w:rPr>
              <w:t xml:space="preserve">wskazuje </w:t>
            </w:r>
            <w:r>
              <w:rPr>
                <w:rFonts w:ascii="Arial" w:hAnsi="Arial" w:cs="Arial"/>
                <w:sz w:val="16"/>
                <w:szCs w:val="16"/>
              </w:rPr>
              <w:t>właściwe informacje oraz odpowiada na pytania.</w:t>
            </w:r>
          </w:p>
        </w:tc>
        <w:tc>
          <w:tcPr>
            <w:tcW w:w="3119" w:type="dxa"/>
            <w:tcBorders>
              <w:top w:val="single" w:sz="8" w:space="0" w:color="000000"/>
              <w:left w:val="single" w:sz="6" w:space="0" w:color="000000"/>
              <w:bottom w:val="single" w:sz="8" w:space="0" w:color="000000"/>
            </w:tcBorders>
            <w:shd w:val="clear" w:color="auto" w:fill="auto"/>
          </w:tcPr>
          <w:p w14:paraId="7F46B6C3" w14:textId="77777777" w:rsidR="00FD21BF" w:rsidRDefault="00FD21BF" w:rsidP="005A74E5">
            <w:pPr>
              <w:spacing w:before="60" w:after="60" w:line="240" w:lineRule="auto"/>
            </w:pPr>
            <w:r>
              <w:rPr>
                <w:rFonts w:ascii="Arial" w:hAnsi="Arial" w:cs="Arial"/>
                <w:sz w:val="16"/>
                <w:szCs w:val="16"/>
              </w:rPr>
              <w:t xml:space="preserve">Uczeń z pewną trudnością określa główną myśl wypowiedzi, określa kontekst wypowiedzi oraz znajduje w tekście informacje dotyczące akcji charytatywnych, aktywistów działających na rzecz środowiska, protestu przeciwko piratom cyfrowym; dobiera osoby do wypowiedzi, rozróżnia fakty od opinii, odpowiada na pytania, </w:t>
            </w:r>
            <w:r w:rsidRPr="00D941F3">
              <w:rPr>
                <w:rFonts w:ascii="Arial" w:hAnsi="Arial" w:cs="Arial"/>
                <w:sz w:val="16"/>
                <w:szCs w:val="16"/>
              </w:rPr>
              <w:t xml:space="preserve">wskazuje </w:t>
            </w:r>
            <w:r>
              <w:rPr>
                <w:rFonts w:ascii="Arial" w:hAnsi="Arial" w:cs="Arial"/>
                <w:sz w:val="16"/>
                <w:szCs w:val="16"/>
              </w:rPr>
              <w:t xml:space="preserve">właściwe informacje oraz odpowiada na pytania. popełniając dość liczne błędy. </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6DE61D5" w14:textId="77777777" w:rsidR="00FD21BF" w:rsidRDefault="00FD21BF" w:rsidP="005A74E5">
            <w:pPr>
              <w:spacing w:before="60" w:after="60" w:line="240" w:lineRule="auto"/>
            </w:pPr>
            <w:r>
              <w:rPr>
                <w:rFonts w:ascii="Arial" w:hAnsi="Arial" w:cs="Arial"/>
                <w:sz w:val="16"/>
                <w:szCs w:val="16"/>
              </w:rPr>
              <w:t xml:space="preserve">Uczeń z trudnością określa główną myśl wypowiedzi, określa kontekst wypowiedzi oraz znajduje w tekście informacje dotyczące akcji charytatywnych, aktywistów działających na rzecz środowiska, protestu przeciwko piratom cyfrowym; rozróżnia fakty od opinii, odpowiada na pytania, </w:t>
            </w:r>
            <w:r w:rsidRPr="00D941F3">
              <w:rPr>
                <w:rFonts w:ascii="Arial" w:hAnsi="Arial" w:cs="Arial"/>
                <w:sz w:val="16"/>
                <w:szCs w:val="16"/>
              </w:rPr>
              <w:t xml:space="preserve">wskazuje </w:t>
            </w:r>
            <w:r>
              <w:rPr>
                <w:rFonts w:ascii="Arial" w:hAnsi="Arial" w:cs="Arial"/>
                <w:sz w:val="16"/>
                <w:szCs w:val="16"/>
              </w:rPr>
              <w:t>właściwe informacje oraz odpowiada na pytania. popełnia przy tym liczne błędy.</w:t>
            </w:r>
          </w:p>
        </w:tc>
      </w:tr>
      <w:tr w:rsidR="00FD21BF" w14:paraId="136FBB64"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07D73A3" w14:textId="77777777" w:rsidR="00FD21BF" w:rsidRDefault="00FD21BF" w:rsidP="005A74E5">
            <w:pPr>
              <w:spacing w:before="60" w:after="60" w:line="240" w:lineRule="auto"/>
            </w:pPr>
            <w:r>
              <w:rPr>
                <w:rFonts w:ascii="Arial" w:hAnsi="Arial" w:cs="Arial"/>
                <w:sz w:val="16"/>
                <w:szCs w:val="16"/>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47CA0DE7" w14:textId="77777777" w:rsidR="00FD21BF" w:rsidRPr="00FE3D9E" w:rsidRDefault="00FD21BF" w:rsidP="005A74E5">
            <w:pPr>
              <w:spacing w:before="60" w:after="60" w:line="240" w:lineRule="auto"/>
              <w:rPr>
                <w:rFonts w:ascii="Arial" w:hAnsi="Arial" w:cs="Arial"/>
                <w:sz w:val="16"/>
                <w:szCs w:val="16"/>
              </w:rPr>
            </w:pPr>
            <w:r>
              <w:rPr>
                <w:rFonts w:ascii="Arial" w:hAnsi="Arial" w:cs="Arial"/>
                <w:sz w:val="16"/>
                <w:szCs w:val="16"/>
              </w:rPr>
              <w:t>Uczeń bezbłędnie lub niemal bezbłędnie znajduje określone informacje w tekstach dotyczących ochrony fauny i flory niezwykłych wysp Kiribati, protestów przeciw zmianom klimatycznym, działalności charytatywnej</w:t>
            </w:r>
            <w:r>
              <w:rPr>
                <w:rFonts w:ascii="Arial" w:hAnsi="Arial" w:cs="Arial"/>
                <w:i/>
                <w:sz w:val="16"/>
                <w:szCs w:val="16"/>
              </w:rPr>
              <w:t xml:space="preserve">; </w:t>
            </w:r>
            <w:r>
              <w:rPr>
                <w:rFonts w:ascii="Arial" w:hAnsi="Arial" w:cs="Arial"/>
                <w:sz w:val="16"/>
                <w:szCs w:val="16"/>
              </w:rPr>
              <w:t xml:space="preserve">z łatwością odpowiada na pytania, rozpoznaje związki między poszczególnymi częściami tekstu, dobiera brakujące zdania do luk w tekście, wskazuje zdania prawdziwe i fałszywe oraz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108" w:type="dxa"/>
            <w:gridSpan w:val="2"/>
            <w:tcBorders>
              <w:top w:val="single" w:sz="8" w:space="0" w:color="000000"/>
              <w:left w:val="single" w:sz="6" w:space="0" w:color="000000"/>
              <w:bottom w:val="single" w:sz="8" w:space="0" w:color="000000"/>
            </w:tcBorders>
            <w:shd w:val="clear" w:color="auto" w:fill="auto"/>
          </w:tcPr>
          <w:p w14:paraId="2D844105" w14:textId="77777777" w:rsidR="00FD21BF" w:rsidRDefault="00FD21BF" w:rsidP="005A74E5">
            <w:pPr>
              <w:spacing w:before="60" w:after="60" w:line="240" w:lineRule="auto"/>
            </w:pPr>
            <w:r>
              <w:rPr>
                <w:rFonts w:ascii="Arial" w:hAnsi="Arial" w:cs="Arial"/>
                <w:sz w:val="16"/>
                <w:szCs w:val="16"/>
              </w:rPr>
              <w:t xml:space="preserve">Uczeń znajduje określone informacje w tekstach dotyczących ochrony fauny i flory niezwykłych wysp Kiribati, protestów przeciw zmianom klimatycznym, działalności charytatywnej; na ogół poprawnie odpowiada na pytania, rozpoznaje związki między poszczególnymi częściami tekstu, dobiera brakujące zdania do luk w tekście, wskazuje zdania prawdziwe i fałszywe oraz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119" w:type="dxa"/>
            <w:tcBorders>
              <w:top w:val="single" w:sz="8" w:space="0" w:color="000000"/>
              <w:left w:val="single" w:sz="6" w:space="0" w:color="000000"/>
              <w:bottom w:val="single" w:sz="8" w:space="0" w:color="000000"/>
            </w:tcBorders>
            <w:shd w:val="clear" w:color="auto" w:fill="auto"/>
          </w:tcPr>
          <w:p w14:paraId="45BF1816" w14:textId="77777777" w:rsidR="00FD21BF" w:rsidRDefault="00FD21BF" w:rsidP="005A74E5">
            <w:pPr>
              <w:spacing w:before="60" w:after="60" w:line="240" w:lineRule="auto"/>
            </w:pPr>
            <w:r>
              <w:rPr>
                <w:rFonts w:ascii="Arial" w:hAnsi="Arial" w:cs="Arial"/>
                <w:sz w:val="16"/>
                <w:szCs w:val="16"/>
              </w:rPr>
              <w:t xml:space="preserve">Uczeń z pewną trudnością znajduje określone informacje w tekstach dotyczących ochrony fauny i flory niezwykłych wysp Kiribati, protestów przeciw zmianom klimatycznym, działalności charytatywnej, popełniając liczne błędy; nie zawsze poprawnie odpowiada na pytania, rozpoznaje związki między poszczególnymi częściami tekstu, dobiera brakujące zdania do luk w tekście, wskazuje zdania prawdziwe i fałszywe oraz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4F0BD178" w14:textId="77777777" w:rsidR="00FD21BF" w:rsidRDefault="00FD21BF" w:rsidP="005A74E5">
            <w:pPr>
              <w:spacing w:before="60" w:after="60" w:line="240" w:lineRule="auto"/>
            </w:pPr>
            <w:r>
              <w:rPr>
                <w:rFonts w:ascii="Arial" w:hAnsi="Arial" w:cs="Arial"/>
                <w:sz w:val="16"/>
                <w:szCs w:val="16"/>
              </w:rPr>
              <w:t xml:space="preserve">Uczeń z trudnością znajduje określone informacje w tekstach dotyczących ochrony fauny i flory niezwykłych wysp Kiribati, protestów przeciw zmianom klimatycznym, działalności charytatywnej, popełniając bardzo liczne błędy; nieudolnie odpowiada na pytania, rozpoznaje związki między poszczególnymi częściami tekstu, dobiera brakujące zdania do luk w tekście, wskazuje zdania prawdziwe i fałszywe oraz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r>
      <w:tr w:rsidR="00FD21BF" w14:paraId="25C3A692" w14:textId="77777777" w:rsidTr="005A74E5">
        <w:trPr>
          <w:gridAfter w:val="2"/>
          <w:wAfter w:w="47" w:type="dxa"/>
          <w:trHeight w:val="264"/>
        </w:trPr>
        <w:tc>
          <w:tcPr>
            <w:tcW w:w="2660" w:type="dxa"/>
            <w:tcBorders>
              <w:top w:val="single" w:sz="8" w:space="0" w:color="000000"/>
              <w:left w:val="single" w:sz="8" w:space="0" w:color="000000"/>
              <w:bottom w:val="single" w:sz="8" w:space="0" w:color="000000"/>
            </w:tcBorders>
            <w:shd w:val="clear" w:color="auto" w:fill="auto"/>
          </w:tcPr>
          <w:p w14:paraId="4074BA27" w14:textId="77777777" w:rsidR="00FD21BF" w:rsidRDefault="00FD21BF" w:rsidP="005A74E5">
            <w:pPr>
              <w:spacing w:before="60" w:after="60" w:line="240" w:lineRule="auto"/>
            </w:pPr>
            <w:r>
              <w:rPr>
                <w:rFonts w:ascii="Arial" w:hAnsi="Arial" w:cs="Arial"/>
                <w:sz w:val="16"/>
                <w:szCs w:val="16"/>
              </w:rPr>
              <w:t>Tworzenie wypowiedzi ustnej – wyrażanie opinii</w:t>
            </w:r>
          </w:p>
        </w:tc>
        <w:tc>
          <w:tcPr>
            <w:tcW w:w="2987" w:type="dxa"/>
            <w:tcBorders>
              <w:top w:val="single" w:sz="8" w:space="0" w:color="000000"/>
              <w:left w:val="single" w:sz="6" w:space="0" w:color="000000"/>
              <w:bottom w:val="single" w:sz="8" w:space="0" w:color="000000"/>
            </w:tcBorders>
            <w:shd w:val="clear" w:color="auto" w:fill="auto"/>
          </w:tcPr>
          <w:p w14:paraId="5916474D" w14:textId="77777777" w:rsidR="00FD21BF" w:rsidRDefault="00FD21BF" w:rsidP="005A74E5">
            <w:pPr>
              <w:spacing w:before="60" w:after="60" w:line="240" w:lineRule="auto"/>
            </w:pPr>
            <w:r>
              <w:rPr>
                <w:rFonts w:ascii="Arial" w:hAnsi="Arial" w:cs="Arial"/>
                <w:sz w:val="16"/>
                <w:szCs w:val="16"/>
              </w:rPr>
              <w:t xml:space="preserve">Uczeń w sposób płynny wyraża i uzasadnia swoją opinię na temat czynników wpływających na zagrożenia dla środowiska </w:t>
            </w:r>
            <w:r>
              <w:rPr>
                <w:rFonts w:ascii="Arial" w:hAnsi="Arial" w:cs="Arial"/>
                <w:sz w:val="16"/>
                <w:szCs w:val="16"/>
              </w:rPr>
              <w:lastRenderedPageBreak/>
              <w:t>naturalnego, skuteczności organizowania protestów, zmian klimatycznych i działalności charytatywnej,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46BA4CB5" w14:textId="77777777" w:rsidR="00FD21BF" w:rsidRDefault="00FD21BF" w:rsidP="005A74E5">
            <w:pPr>
              <w:spacing w:before="60" w:after="60" w:line="240" w:lineRule="auto"/>
            </w:pPr>
            <w:r>
              <w:rPr>
                <w:rFonts w:ascii="Arial" w:hAnsi="Arial" w:cs="Arial"/>
                <w:sz w:val="16"/>
                <w:szCs w:val="16"/>
              </w:rPr>
              <w:lastRenderedPageBreak/>
              <w:t xml:space="preserve">Uczeń wyraża i uzasadnia swoją opinię na temat czynników wpływających na zagrożenia dla środowiska naturalnego, skuteczności organizowania protestów, </w:t>
            </w:r>
            <w:r>
              <w:rPr>
                <w:rFonts w:ascii="Arial" w:hAnsi="Arial" w:cs="Arial"/>
                <w:sz w:val="16"/>
                <w:szCs w:val="16"/>
              </w:rPr>
              <w:lastRenderedPageBreak/>
              <w:t>zmian klimatycznych i działalności charytatywnej,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741D9FA1" w14:textId="77777777" w:rsidR="00FD21BF" w:rsidRDefault="00FD21BF" w:rsidP="005A74E5">
            <w:pPr>
              <w:spacing w:before="60" w:after="60" w:line="240" w:lineRule="auto"/>
            </w:pPr>
            <w:r>
              <w:rPr>
                <w:rFonts w:ascii="Arial" w:hAnsi="Arial" w:cs="Arial"/>
                <w:sz w:val="16"/>
                <w:szCs w:val="16"/>
              </w:rPr>
              <w:lastRenderedPageBreak/>
              <w:t xml:space="preserve">Uczeń wyraża i uzasadnia swoją opinię na temat czynników wpływających na zagrożenia dla środowiska naturalnego, skuteczności organizowania protestów, </w:t>
            </w:r>
            <w:r>
              <w:rPr>
                <w:rFonts w:ascii="Arial" w:hAnsi="Arial" w:cs="Arial"/>
                <w:sz w:val="16"/>
                <w:szCs w:val="16"/>
              </w:rPr>
              <w:lastRenderedPageBreak/>
              <w:t>zmian klimatycznych i działalności charytatywnej,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F81E890" w14:textId="77777777" w:rsidR="00FD21BF" w:rsidRDefault="00FD21BF" w:rsidP="005A74E5">
            <w:pPr>
              <w:spacing w:before="60" w:after="60" w:line="240" w:lineRule="auto"/>
            </w:pPr>
            <w:r>
              <w:rPr>
                <w:rFonts w:ascii="Arial" w:hAnsi="Arial" w:cs="Arial"/>
                <w:sz w:val="16"/>
                <w:szCs w:val="16"/>
              </w:rPr>
              <w:lastRenderedPageBreak/>
              <w:t xml:space="preserve">Uczeń nieudolnie wyraża i uzasadnia swoją opinię na temat czynników wpływających na zagrożenia dla środowiska naturalnego, skuteczności </w:t>
            </w:r>
            <w:r>
              <w:rPr>
                <w:rFonts w:ascii="Arial" w:hAnsi="Arial" w:cs="Arial"/>
                <w:sz w:val="16"/>
                <w:szCs w:val="16"/>
              </w:rPr>
              <w:lastRenderedPageBreak/>
              <w:t>organizowania protestów, zmian klimatycznych i działalności charytatywnej, popełniając liczne błędy językowe, które w znacznym stopniu wpływają na właściwe zrozumienie wypowiedzi.</w:t>
            </w:r>
          </w:p>
        </w:tc>
      </w:tr>
      <w:tr w:rsidR="00FD21BF" w14:paraId="155661EE" w14:textId="77777777" w:rsidTr="005A74E5">
        <w:trPr>
          <w:gridAfter w:val="2"/>
          <w:wAfter w:w="47" w:type="dxa"/>
          <w:trHeight w:val="122"/>
        </w:trPr>
        <w:tc>
          <w:tcPr>
            <w:tcW w:w="2660" w:type="dxa"/>
            <w:tcBorders>
              <w:top w:val="single" w:sz="8" w:space="0" w:color="000000"/>
              <w:left w:val="single" w:sz="8" w:space="0" w:color="000000"/>
              <w:bottom w:val="single" w:sz="8" w:space="0" w:color="000000"/>
            </w:tcBorders>
            <w:shd w:val="clear" w:color="auto" w:fill="auto"/>
          </w:tcPr>
          <w:p w14:paraId="5DD9E2BD" w14:textId="77777777" w:rsidR="00FD21BF" w:rsidRDefault="00FD21BF" w:rsidP="005A74E5">
            <w:pPr>
              <w:spacing w:before="60" w:after="60" w:line="240" w:lineRule="auto"/>
            </w:pPr>
            <w:r>
              <w:rPr>
                <w:rFonts w:ascii="Arial" w:hAnsi="Arial" w:cs="Arial"/>
                <w:sz w:val="16"/>
                <w:szCs w:val="16"/>
              </w:rPr>
              <w:lastRenderedPageBreak/>
              <w:t>Tworzenie wypowiedzi ustnej – rozmowa z odgrywaniem roli</w:t>
            </w:r>
          </w:p>
        </w:tc>
        <w:tc>
          <w:tcPr>
            <w:tcW w:w="2987" w:type="dxa"/>
            <w:tcBorders>
              <w:top w:val="single" w:sz="8" w:space="0" w:color="000000"/>
              <w:left w:val="single" w:sz="6" w:space="0" w:color="000000"/>
              <w:bottom w:val="single" w:sz="8" w:space="0" w:color="000000"/>
            </w:tcBorders>
            <w:shd w:val="clear" w:color="auto" w:fill="auto"/>
          </w:tcPr>
          <w:p w14:paraId="0ADC533E" w14:textId="77777777" w:rsidR="00FD21BF" w:rsidRPr="00A242EC" w:rsidRDefault="00FD21BF" w:rsidP="005A74E5">
            <w:pPr>
              <w:spacing w:before="60" w:after="60" w:line="240" w:lineRule="auto"/>
              <w:rPr>
                <w:rFonts w:ascii="Arial" w:hAnsi="Arial" w:cs="Arial"/>
                <w:sz w:val="16"/>
                <w:szCs w:val="16"/>
              </w:rPr>
            </w:pPr>
            <w:r>
              <w:rPr>
                <w:rFonts w:ascii="Arial" w:hAnsi="Arial" w:cs="Arial"/>
                <w:sz w:val="16"/>
                <w:szCs w:val="16"/>
              </w:rPr>
              <w:t xml:space="preserve">Uczeń swobodnie prowadzi rozmowę na temat dostępności bezpłatnego transportu publicznego w mieście; ewentualnie popełnione błędy językowe nie zakłócają komunikacji. </w:t>
            </w:r>
          </w:p>
        </w:tc>
        <w:tc>
          <w:tcPr>
            <w:tcW w:w="3108" w:type="dxa"/>
            <w:gridSpan w:val="2"/>
            <w:tcBorders>
              <w:top w:val="single" w:sz="8" w:space="0" w:color="000000"/>
              <w:left w:val="single" w:sz="6" w:space="0" w:color="000000"/>
              <w:bottom w:val="single" w:sz="8" w:space="0" w:color="000000"/>
            </w:tcBorders>
            <w:shd w:val="clear" w:color="auto" w:fill="auto"/>
          </w:tcPr>
          <w:p w14:paraId="41721830" w14:textId="77777777" w:rsidR="00FD21BF" w:rsidRDefault="00FD21BF" w:rsidP="005A74E5">
            <w:pPr>
              <w:spacing w:before="60" w:after="60" w:line="240" w:lineRule="auto"/>
            </w:pPr>
            <w:r>
              <w:rPr>
                <w:rFonts w:ascii="Arial" w:hAnsi="Arial" w:cs="Arial"/>
                <w:sz w:val="16"/>
                <w:szCs w:val="16"/>
              </w:rPr>
              <w:t>Uczeń dość swobodnie prowadzi rozmowę na temat dostępności bezpłatnego transportu publicznego w mieście;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5116B8C9" w14:textId="77777777" w:rsidR="00FD21BF" w:rsidRDefault="00FD21BF" w:rsidP="005A74E5">
            <w:pPr>
              <w:spacing w:before="60" w:after="60" w:line="240" w:lineRule="auto"/>
            </w:pPr>
            <w:r>
              <w:rPr>
                <w:rFonts w:ascii="Arial" w:hAnsi="Arial" w:cs="Arial"/>
                <w:sz w:val="16"/>
                <w:szCs w:val="16"/>
              </w:rPr>
              <w:t>Uczeń z pewną trudnością prowadzi rozmowę na temat dostępności bezpłatnego transportu publicznego w mieście; popełnia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FBBDE91" w14:textId="77777777" w:rsidR="00FD21BF" w:rsidRDefault="00FD21BF" w:rsidP="005A74E5">
            <w:pPr>
              <w:spacing w:before="60" w:after="60" w:line="240" w:lineRule="auto"/>
            </w:pPr>
            <w:r>
              <w:rPr>
                <w:rFonts w:ascii="Arial" w:hAnsi="Arial" w:cs="Arial"/>
                <w:sz w:val="16"/>
                <w:szCs w:val="16"/>
              </w:rPr>
              <w:t>Uczeń nieudolnie prowadzi rozmowę na temat dostępności bezpłatnego transportu publicznego w mieście; popełnia liczne błędy językowe zakłócające komunikację.</w:t>
            </w:r>
          </w:p>
        </w:tc>
      </w:tr>
      <w:tr w:rsidR="00FD21BF" w14:paraId="4878C80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2DF7A7AD" w14:textId="77777777" w:rsidR="00FD21BF" w:rsidRDefault="00FD21BF" w:rsidP="005A74E5">
            <w:pPr>
              <w:spacing w:before="60" w:after="60" w:line="240" w:lineRule="auto"/>
            </w:pPr>
            <w:r>
              <w:rPr>
                <w:rFonts w:ascii="Arial" w:hAnsi="Arial" w:cs="Arial"/>
                <w:sz w:val="16"/>
                <w:szCs w:val="16"/>
              </w:rPr>
              <w:t>Reagowanie na wypowiedzi – uzyskiwanie i przekazywanie informacji i wyjaśnień</w:t>
            </w:r>
          </w:p>
          <w:p w14:paraId="10E864E1" w14:textId="77777777" w:rsidR="00FD21BF" w:rsidRDefault="00FD21BF" w:rsidP="005A74E5">
            <w:pPr>
              <w:spacing w:before="60" w:after="60" w:line="240" w:lineRule="auto"/>
              <w:rPr>
                <w:rFonts w:ascii="Arial" w:hAnsi="Arial" w:cs="Arial"/>
                <w:sz w:val="16"/>
                <w:szCs w:val="16"/>
              </w:rPr>
            </w:pPr>
          </w:p>
          <w:p w14:paraId="3E72B4B9"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518C04C2" w14:textId="77777777" w:rsidR="00FD21BF" w:rsidRDefault="00FD21BF" w:rsidP="005A74E5">
            <w:pPr>
              <w:spacing w:before="60" w:after="60" w:line="240" w:lineRule="auto"/>
            </w:pPr>
            <w:r>
              <w:rPr>
                <w:rFonts w:ascii="Arial" w:hAnsi="Arial" w:cs="Arial"/>
                <w:sz w:val="16"/>
                <w:szCs w:val="16"/>
              </w:rPr>
              <w:t>Uczeń w sposób płynny pyta i odpowiada na pytania dotyczące zanieczyszczenia wody,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039F615E" w14:textId="77777777" w:rsidR="00FD21BF" w:rsidRDefault="00FD21BF" w:rsidP="005A74E5">
            <w:pPr>
              <w:spacing w:before="60" w:after="60" w:line="240" w:lineRule="auto"/>
            </w:pPr>
            <w:r>
              <w:rPr>
                <w:rFonts w:ascii="Arial" w:hAnsi="Arial" w:cs="Arial"/>
                <w:sz w:val="16"/>
                <w:szCs w:val="16"/>
              </w:rPr>
              <w:t>Uczeń pyta i odpowiada na pytania zanieczyszczenia wody,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1467134A" w14:textId="77777777" w:rsidR="00FD21BF" w:rsidRDefault="00FD21BF" w:rsidP="005A74E5">
            <w:pPr>
              <w:spacing w:before="60" w:after="60" w:line="240" w:lineRule="auto"/>
            </w:pPr>
            <w:r>
              <w:rPr>
                <w:rFonts w:ascii="Arial" w:hAnsi="Arial" w:cs="Arial"/>
                <w:sz w:val="16"/>
                <w:szCs w:val="16"/>
              </w:rPr>
              <w:t>Uczeń pyta i odpowiada na pytania dotyczące zanieczyszczenia wody,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15BC3F1" w14:textId="77777777" w:rsidR="00FD21BF" w:rsidRDefault="00FD21BF" w:rsidP="005A74E5">
            <w:pPr>
              <w:spacing w:before="60" w:after="60" w:line="240" w:lineRule="auto"/>
            </w:pPr>
            <w:r>
              <w:rPr>
                <w:rFonts w:ascii="Arial" w:hAnsi="Arial" w:cs="Arial"/>
                <w:sz w:val="16"/>
                <w:szCs w:val="16"/>
              </w:rPr>
              <w:t>Uczeń pyta i odpowiada na pytania dotyczące zanieczyszczenia wody popełniając liczne błędy językowe, które w znacznym stopniu wpływają na właściwe zrozumienie wypowiedzi.</w:t>
            </w:r>
          </w:p>
        </w:tc>
      </w:tr>
      <w:tr w:rsidR="00FD21BF" w14:paraId="3614A49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5C9E4EFE" w14:textId="77777777" w:rsidR="00FD21BF" w:rsidRDefault="00FD21BF" w:rsidP="005A74E5">
            <w:pPr>
              <w:spacing w:before="60" w:after="60" w:line="240" w:lineRule="auto"/>
            </w:pPr>
            <w:r>
              <w:rPr>
                <w:rFonts w:ascii="Arial" w:hAnsi="Arial" w:cs="Arial"/>
                <w:sz w:val="16"/>
                <w:szCs w:val="16"/>
              </w:rPr>
              <w:t>Przetwarzanie tekstu –</w:t>
            </w:r>
          </w:p>
          <w:p w14:paraId="404944AF" w14:textId="77777777" w:rsidR="00FD21BF" w:rsidRDefault="00FD21BF" w:rsidP="005A74E5">
            <w:pPr>
              <w:spacing w:before="60" w:after="60" w:line="240" w:lineRule="auto"/>
            </w:pPr>
            <w:r>
              <w:rPr>
                <w:rFonts w:ascii="Arial" w:hAnsi="Arial" w:cs="Arial"/>
                <w:sz w:val="16"/>
                <w:szCs w:val="16"/>
              </w:rPr>
              <w:t>mediacja</w:t>
            </w:r>
          </w:p>
          <w:p w14:paraId="55DCC251"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 </w:t>
            </w:r>
          </w:p>
        </w:tc>
        <w:tc>
          <w:tcPr>
            <w:tcW w:w="2987" w:type="dxa"/>
            <w:tcBorders>
              <w:top w:val="single" w:sz="8" w:space="0" w:color="000000"/>
              <w:left w:val="single" w:sz="6" w:space="0" w:color="000000"/>
              <w:bottom w:val="single" w:sz="8" w:space="0" w:color="000000"/>
            </w:tcBorders>
            <w:shd w:val="clear" w:color="auto" w:fill="auto"/>
          </w:tcPr>
          <w:p w14:paraId="111787FA" w14:textId="77777777" w:rsidR="00FD21BF" w:rsidRDefault="00FD21BF" w:rsidP="005A74E5">
            <w:pPr>
              <w:spacing w:before="60" w:after="60" w:line="240" w:lineRule="auto"/>
            </w:pPr>
            <w:r>
              <w:rPr>
                <w:rFonts w:ascii="Arial" w:hAnsi="Arial" w:cs="Arial"/>
                <w:sz w:val="16"/>
                <w:szCs w:val="16"/>
              </w:rPr>
              <w:t>Uczeń parafrazuje i tłumaczy zdania i fragmenty zdań,; stosuje odpowiedni zakres środków leksykalno-gramatycznych, popełniając sporadycznie błędy niezakłócające komunikacji; z łatwością przekazuje ustnie najważniejsze informacje z przeczytanego tekstu.</w:t>
            </w:r>
          </w:p>
        </w:tc>
        <w:tc>
          <w:tcPr>
            <w:tcW w:w="3108" w:type="dxa"/>
            <w:gridSpan w:val="2"/>
            <w:tcBorders>
              <w:top w:val="single" w:sz="8" w:space="0" w:color="000000"/>
              <w:left w:val="single" w:sz="6" w:space="0" w:color="000000"/>
              <w:bottom w:val="single" w:sz="8" w:space="0" w:color="000000"/>
            </w:tcBorders>
            <w:shd w:val="clear" w:color="auto" w:fill="auto"/>
          </w:tcPr>
          <w:p w14:paraId="4EC84089"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t>Uczeń na ogół parafrazuje i tłumaczy zdania i fragmenty zdań; stosuje zadowalający zakres środków leksykalno-gramatycznych, popełniając niewielkie dość liczne błędy niezakłócające lub w niewielkim stopniu zakłócające komunikację; w miarę poprawnie przekazuje ustnie najważniejsze informacje z przeczytanego tekstu.</w:t>
            </w:r>
          </w:p>
        </w:tc>
        <w:tc>
          <w:tcPr>
            <w:tcW w:w="3119" w:type="dxa"/>
            <w:tcBorders>
              <w:top w:val="single" w:sz="8" w:space="0" w:color="000000"/>
              <w:left w:val="single" w:sz="6" w:space="0" w:color="000000"/>
              <w:bottom w:val="single" w:sz="8" w:space="0" w:color="000000"/>
            </w:tcBorders>
            <w:shd w:val="clear" w:color="auto" w:fill="auto"/>
          </w:tcPr>
          <w:p w14:paraId="7360A2E1" w14:textId="77777777" w:rsidR="00FD21BF" w:rsidRDefault="00FD21BF" w:rsidP="005A74E5">
            <w:pPr>
              <w:spacing w:before="60" w:after="60" w:line="240" w:lineRule="auto"/>
            </w:pPr>
            <w:r>
              <w:rPr>
                <w:rFonts w:ascii="Arial" w:hAnsi="Arial" w:cs="Arial"/>
                <w:sz w:val="16"/>
                <w:szCs w:val="16"/>
              </w:rPr>
              <w:t>Uczeń z pewną trudnością parafrazuje, tłumaczy zdania i fragmenty zdań; stosuje ograniczony zakres środków leksykalno-gramatycznych, popełniając liczne błędy językowe zakłócające komunikację; z trudnością przekazuje ustnie najważniejsze informacje z przeczytanego tekstu.</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D558D25" w14:textId="77777777" w:rsidR="00FD21BF" w:rsidRDefault="00FD21BF" w:rsidP="005A74E5">
            <w:pPr>
              <w:spacing w:before="60" w:after="60" w:line="240" w:lineRule="auto"/>
            </w:pPr>
            <w:r>
              <w:rPr>
                <w:rFonts w:ascii="Arial" w:hAnsi="Arial" w:cs="Arial"/>
                <w:sz w:val="16"/>
                <w:szCs w:val="16"/>
              </w:rPr>
              <w:t>Uczeń nieudolnie parafrazuje, tłumaczy zdania i fragmenty zdań, stosując bardzo ograniczony zakres środków leksykalno-gramatycznych i popełniając bardzo liczne błędy językowe, które w znacznym stopniu wpływają na komunikację; nieudolnie przekazuje ustnie najważniejsze informacje z przeczytanego tekstu.</w:t>
            </w:r>
          </w:p>
        </w:tc>
      </w:tr>
      <w:tr w:rsidR="00FD21BF" w14:paraId="73A3DE97"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50FA76F7" w14:textId="77777777" w:rsidR="00FD21BF" w:rsidRDefault="00FD21BF" w:rsidP="005A74E5">
            <w:pPr>
              <w:spacing w:before="60" w:after="60" w:line="240" w:lineRule="auto"/>
            </w:pPr>
            <w:r>
              <w:rPr>
                <w:rFonts w:ascii="Arial" w:hAnsi="Arial" w:cs="Arial"/>
                <w:sz w:val="16"/>
                <w:szCs w:val="16"/>
              </w:rPr>
              <w:t>Tworzenie wypowiedzi pisemnej –akapit, wpis na forum internetowym, rozprawka</w:t>
            </w:r>
          </w:p>
        </w:tc>
        <w:tc>
          <w:tcPr>
            <w:tcW w:w="2987" w:type="dxa"/>
            <w:tcBorders>
              <w:top w:val="single" w:sz="8" w:space="0" w:color="000000"/>
              <w:left w:val="single" w:sz="6" w:space="0" w:color="000000"/>
              <w:bottom w:val="single" w:sz="8" w:space="0" w:color="000000"/>
            </w:tcBorders>
            <w:shd w:val="clear" w:color="auto" w:fill="auto"/>
          </w:tcPr>
          <w:p w14:paraId="33B2BA39" w14:textId="77777777" w:rsidR="00FD21BF" w:rsidRDefault="00FD21BF" w:rsidP="005A74E5">
            <w:pPr>
              <w:spacing w:before="60" w:after="60" w:line="240" w:lineRule="auto"/>
            </w:pPr>
            <w:r>
              <w:rPr>
                <w:rFonts w:ascii="Arial" w:hAnsi="Arial" w:cs="Arial"/>
                <w:sz w:val="16"/>
                <w:szCs w:val="16"/>
              </w:rPr>
              <w:t>Uczeń tworzy spójną i logiczną wypowiedź pisemną w formie akapitu na temat nadmiernego konsumpcjonizmu z propozycją rozwiązań, wpis na forum internetowym na temat tożsamości kulturowej, rozprawki przedstawiającej opinię na temat skuteczności działalności charytatywnej i wsparcia instytucji rządowych dla potrzebujących, nie popełniając większych błędów i stosując urozmaicone słownictwo oraz właściwą formę i styl wypowiedzi.</w:t>
            </w:r>
          </w:p>
          <w:p w14:paraId="6A9EE409" w14:textId="77777777" w:rsidR="00FD21BF" w:rsidRDefault="00FD21BF" w:rsidP="005A74E5">
            <w:pPr>
              <w:spacing w:before="60" w:after="60" w:line="240" w:lineRule="auto"/>
              <w:rPr>
                <w:rFonts w:ascii="Arial" w:hAnsi="Arial" w:cs="Arial"/>
                <w:sz w:val="16"/>
                <w:szCs w:val="16"/>
              </w:rPr>
            </w:pPr>
          </w:p>
        </w:tc>
        <w:tc>
          <w:tcPr>
            <w:tcW w:w="3108" w:type="dxa"/>
            <w:gridSpan w:val="2"/>
            <w:tcBorders>
              <w:top w:val="single" w:sz="8" w:space="0" w:color="000000"/>
              <w:left w:val="single" w:sz="6" w:space="0" w:color="000000"/>
              <w:bottom w:val="single" w:sz="8" w:space="0" w:color="000000"/>
            </w:tcBorders>
            <w:shd w:val="clear" w:color="auto" w:fill="auto"/>
          </w:tcPr>
          <w:p w14:paraId="6C9F2A79" w14:textId="77777777" w:rsidR="00FD21BF" w:rsidRDefault="00FD21BF" w:rsidP="005A74E5">
            <w:pPr>
              <w:spacing w:before="60" w:after="60" w:line="240" w:lineRule="auto"/>
            </w:pPr>
            <w:r>
              <w:rPr>
                <w:rFonts w:ascii="Arial" w:hAnsi="Arial" w:cs="Arial"/>
                <w:sz w:val="16"/>
                <w:szCs w:val="16"/>
              </w:rPr>
              <w:t>Uczeń tworzy w miarę spójną i logiczną wypowiedź pisemną w formie w formie akapitu na temat nadmiernego konsumpcjonizmu z propozycją rozwiązań, wpis na forum internetowym na temat tożsamości kulturowej, rozprawki przedstawiającej opinię na temat skuteczności działalności charytatywnej i wsparcia instytucji rządowych dla potrzebujących,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312D51CE" w14:textId="77777777" w:rsidR="00FD21BF" w:rsidRDefault="00FD21BF" w:rsidP="005A74E5">
            <w:pPr>
              <w:spacing w:before="60" w:after="60" w:line="240" w:lineRule="auto"/>
            </w:pPr>
            <w:r>
              <w:rPr>
                <w:rFonts w:ascii="Arial" w:hAnsi="Arial" w:cs="Arial"/>
                <w:sz w:val="16"/>
                <w:szCs w:val="16"/>
              </w:rPr>
              <w:t>Uczeń tworzy niezbyt spójną i logiczną wypowiedź pisemną w formie w formie akapitu na temat nadmiernego konsumpcjonizmu z propozycją rozwiązań, wpis na forum internetowym na temat tożsamości kulturowej, rozprawki przedstawiającej opinię na temat skuteczności działalności charytatywnej i wsparcia instytucji rządowych dla potrzebujących,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2A80A67" w14:textId="77777777" w:rsidR="00FD21BF" w:rsidRDefault="00FD21BF" w:rsidP="005A74E5">
            <w:pPr>
              <w:spacing w:before="60" w:after="60" w:line="240" w:lineRule="auto"/>
            </w:pPr>
            <w:r>
              <w:rPr>
                <w:rFonts w:ascii="Arial" w:hAnsi="Arial" w:cs="Arial"/>
                <w:sz w:val="16"/>
                <w:szCs w:val="16"/>
              </w:rPr>
              <w:t>Uczeń tworzy niespójną i nielogiczną wypowiedź pisemną w formie w formie akapitu na temat nadmiernego konsumpcjonizmu z propozycją rozwiązań, wpis na forum internetowym na temat tożsamości kulturowej, rozprawki przedstawiającej opinię na temat skuteczności działalności charytatywnej i wsparcia instytucji rządowych dla potrzebujących, zbudowaną z trudnych do powiązania fragmentów, popełniając błędy językowe, które w znacznym stopniu wpływają na zrozumienie wypowiedzi; nie zachowuje właściwej formy i stylu.</w:t>
            </w:r>
          </w:p>
        </w:tc>
      </w:tr>
      <w:tr w:rsidR="00FD21BF" w14:paraId="7A345190"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709F4A80" w14:textId="77777777" w:rsidR="00FD21BF" w:rsidRDefault="00FD21BF" w:rsidP="005A74E5">
            <w:pPr>
              <w:spacing w:before="60" w:after="60" w:line="240" w:lineRule="auto"/>
              <w:jc w:val="center"/>
            </w:pPr>
            <w:r>
              <w:rPr>
                <w:rFonts w:ascii="Arial" w:hAnsi="Arial" w:cs="Arial"/>
                <w:b/>
                <w:bCs/>
                <w:color w:val="FFFFFF"/>
                <w:sz w:val="18"/>
                <w:szCs w:val="18"/>
              </w:rPr>
              <w:t>UNIT 5</w:t>
            </w:r>
          </w:p>
        </w:tc>
        <w:tc>
          <w:tcPr>
            <w:tcW w:w="47" w:type="dxa"/>
            <w:gridSpan w:val="2"/>
            <w:tcBorders>
              <w:left w:val="single" w:sz="6" w:space="0" w:color="FFFFFF"/>
            </w:tcBorders>
            <w:shd w:val="clear" w:color="auto" w:fill="auto"/>
          </w:tcPr>
          <w:p w14:paraId="29FA1640" w14:textId="77777777" w:rsidR="00FD21BF" w:rsidRDefault="00FD21BF" w:rsidP="005A74E5">
            <w:pPr>
              <w:snapToGrid w:val="0"/>
              <w:rPr>
                <w:rFonts w:ascii="Arial" w:hAnsi="Arial" w:cs="Arial"/>
                <w:b/>
                <w:bCs/>
                <w:color w:val="FFFFFF"/>
                <w:sz w:val="18"/>
                <w:szCs w:val="18"/>
              </w:rPr>
            </w:pPr>
          </w:p>
        </w:tc>
      </w:tr>
      <w:tr w:rsidR="00FD21BF" w14:paraId="60A9CA17"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442A09FB" w14:textId="77777777" w:rsidR="00FD21BF" w:rsidRDefault="00FD21BF" w:rsidP="005A74E5">
            <w:pPr>
              <w:spacing w:before="60" w:after="60" w:line="240" w:lineRule="auto"/>
              <w:jc w:val="center"/>
            </w:pPr>
            <w:r>
              <w:rPr>
                <w:rFonts w:ascii="Arial" w:hAnsi="Arial" w:cs="Arial"/>
                <w:b/>
                <w:bCs/>
                <w:color w:val="FFFFFF"/>
                <w:sz w:val="18"/>
                <w:szCs w:val="18"/>
              </w:rPr>
              <w:lastRenderedPageBreak/>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1BCDC804"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407EEF29" w14:textId="77777777" w:rsidR="00FD21BF" w:rsidRDefault="00FD21BF" w:rsidP="005A74E5">
            <w:pPr>
              <w:snapToGrid w:val="0"/>
              <w:rPr>
                <w:rFonts w:ascii="Arial" w:hAnsi="Arial" w:cs="Arial"/>
                <w:b/>
                <w:bCs/>
                <w:sz w:val="18"/>
                <w:szCs w:val="18"/>
              </w:rPr>
            </w:pPr>
          </w:p>
        </w:tc>
      </w:tr>
      <w:tr w:rsidR="00FD21BF" w14:paraId="47FC36FC"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6CBAB828"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5237D4A3"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42E53FAA"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6FC83D6A"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6FE8F17C"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56850421" w14:textId="77777777" w:rsidR="00FD21BF" w:rsidRDefault="00FD21BF" w:rsidP="005A74E5">
            <w:pPr>
              <w:snapToGrid w:val="0"/>
              <w:rPr>
                <w:rFonts w:ascii="Arial" w:hAnsi="Arial" w:cs="Arial"/>
                <w:b/>
                <w:bCs/>
                <w:sz w:val="18"/>
                <w:szCs w:val="18"/>
              </w:rPr>
            </w:pPr>
          </w:p>
        </w:tc>
      </w:tr>
      <w:tr w:rsidR="00FD21BF" w14:paraId="04E4F1BA"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1D648F3" w14:textId="77777777" w:rsidR="00FD21BF" w:rsidRDefault="00FD21BF" w:rsidP="005A74E5">
            <w:pPr>
              <w:spacing w:before="60" w:after="60" w:line="240" w:lineRule="auto"/>
            </w:pPr>
            <w:r>
              <w:rPr>
                <w:rFonts w:ascii="Arial" w:hAnsi="Arial" w:cs="Arial"/>
                <w:sz w:val="16"/>
                <w:szCs w:val="16"/>
              </w:rPr>
              <w:t xml:space="preserve">Znajomość środków językowych </w:t>
            </w:r>
            <w:r>
              <w:rPr>
                <w:rFonts w:ascii="Arial" w:hAnsi="Arial" w:cs="Arial"/>
                <w:sz w:val="16"/>
                <w:szCs w:val="16"/>
              </w:rPr>
              <w:br/>
              <w:t>Gramatyka i słownictwo</w:t>
            </w:r>
          </w:p>
        </w:tc>
        <w:tc>
          <w:tcPr>
            <w:tcW w:w="2987" w:type="dxa"/>
            <w:tcBorders>
              <w:top w:val="single" w:sz="8" w:space="0" w:color="000000"/>
              <w:left w:val="single" w:sz="6" w:space="0" w:color="000000"/>
              <w:bottom w:val="single" w:sz="8" w:space="0" w:color="000000"/>
            </w:tcBorders>
            <w:shd w:val="clear" w:color="auto" w:fill="auto"/>
          </w:tcPr>
          <w:p w14:paraId="04B95F3C" w14:textId="77777777" w:rsidR="00FD21BF" w:rsidRPr="00914619" w:rsidRDefault="00FD21BF" w:rsidP="005A74E5">
            <w:pPr>
              <w:spacing w:before="60" w:after="60" w:line="240" w:lineRule="auto"/>
              <w:rPr>
                <w:rFonts w:ascii="Arial" w:hAnsi="Arial" w:cs="Arial"/>
                <w:sz w:val="16"/>
                <w:szCs w:val="16"/>
              </w:rPr>
            </w:pPr>
            <w:r>
              <w:rPr>
                <w:rFonts w:ascii="Arial" w:hAnsi="Arial" w:cs="Arial"/>
                <w:sz w:val="16"/>
                <w:szCs w:val="16"/>
              </w:rPr>
              <w:t>Uczeń poprawnie stosuje poznane słownictwo z Unitu 5 (w tym m.in. słownictwo związane z przestrzeganiem prawa, polityką, n</w:t>
            </w:r>
            <w:r w:rsidRPr="00D941F3">
              <w:rPr>
                <w:rFonts w:ascii="Arial" w:hAnsi="Arial" w:cs="Arial"/>
                <w:sz w:val="16"/>
                <w:szCs w:val="16"/>
              </w:rPr>
              <w:t xml:space="preserve">azwy </w:t>
            </w:r>
            <w:r>
              <w:rPr>
                <w:rFonts w:ascii="Arial" w:hAnsi="Arial" w:cs="Arial"/>
                <w:sz w:val="16"/>
                <w:szCs w:val="16"/>
              </w:rPr>
              <w:t>przestępstw, przestępców i czynności, pełnoletniości, synonimy i zwroty odnoszące się do dylematów moralnych, w</w:t>
            </w:r>
            <w:r w:rsidRPr="00B3430B">
              <w:rPr>
                <w:rFonts w:ascii="Arial" w:hAnsi="Arial" w:cs="Arial"/>
                <w:sz w:val="16"/>
                <w:szCs w:val="16"/>
              </w:rPr>
              <w:t>yrażenia</w:t>
            </w:r>
            <w:r>
              <w:rPr>
                <w:rFonts w:ascii="Arial" w:hAnsi="Arial" w:cs="Arial"/>
                <w:sz w:val="16"/>
                <w:szCs w:val="16"/>
              </w:rPr>
              <w:t xml:space="preserve"> używane przy opisie ilustracji, zwroty łączące w rozprawce, wykrywaniem kłamstw, sposobami wyrażania i przyjmowania przeprosin ); bezbłędnie lub niemal bezbłędnie posługuje się pierwszym i drugim trybem warunkowym</w:t>
            </w:r>
            <w:r>
              <w:rPr>
                <w:rFonts w:ascii="Arial" w:hAnsi="Arial" w:cs="Arial"/>
                <w:i/>
                <w:sz w:val="16"/>
                <w:szCs w:val="16"/>
              </w:rPr>
              <w:t xml:space="preserve">; </w:t>
            </w:r>
            <w:r>
              <w:rPr>
                <w:rFonts w:ascii="Arial" w:hAnsi="Arial" w:cs="Arial"/>
                <w:sz w:val="16"/>
                <w:szCs w:val="16"/>
              </w:rPr>
              <w:t xml:space="preserve">poprawnie 3-wyrazowe czasowniki z przyimkiem </w:t>
            </w:r>
            <w:r w:rsidRPr="000952B4">
              <w:rPr>
                <w:rFonts w:ascii="Arial" w:hAnsi="Arial" w:cs="Arial"/>
                <w:i/>
                <w:sz w:val="16"/>
                <w:szCs w:val="16"/>
              </w:rPr>
              <w:t>with</w:t>
            </w:r>
            <w:r>
              <w:rPr>
                <w:rFonts w:ascii="Arial" w:hAnsi="Arial" w:cs="Arial"/>
                <w:sz w:val="16"/>
                <w:szCs w:val="16"/>
              </w:rPr>
              <w:t xml:space="preserve"> i </w:t>
            </w:r>
            <w:r w:rsidRPr="000952B4">
              <w:rPr>
                <w:rFonts w:ascii="Arial" w:hAnsi="Arial" w:cs="Arial"/>
                <w:i/>
                <w:sz w:val="16"/>
                <w:szCs w:val="16"/>
              </w:rPr>
              <w:t>to</w:t>
            </w:r>
            <w:r>
              <w:rPr>
                <w:rFonts w:ascii="Arial" w:hAnsi="Arial" w:cs="Arial"/>
                <w:sz w:val="16"/>
                <w:szCs w:val="16"/>
              </w:rPr>
              <w:t xml:space="preserve">, czasowniki modalne służące wyrażaniu obowiązku, zakazu i pozwolenia, tworzy rzeczowniki z przyrostkiem </w:t>
            </w:r>
            <w:r w:rsidRPr="000952B4">
              <w:rPr>
                <w:rFonts w:ascii="Arial" w:hAnsi="Arial" w:cs="Arial"/>
                <w:i/>
                <w:sz w:val="16"/>
                <w:szCs w:val="16"/>
              </w:rPr>
              <w:t>mis-</w:t>
            </w:r>
            <w:r>
              <w:rPr>
                <w:rFonts w:ascii="Arial" w:hAnsi="Arial" w:cs="Arial"/>
                <w:sz w:val="16"/>
                <w:szCs w:val="16"/>
              </w:rPr>
              <w:t xml:space="preserve"> i </w:t>
            </w:r>
            <w:proofErr w:type="spellStart"/>
            <w:r w:rsidRPr="000952B4">
              <w:rPr>
                <w:rFonts w:ascii="Arial" w:hAnsi="Arial" w:cs="Arial"/>
                <w:i/>
                <w:sz w:val="16"/>
                <w:szCs w:val="16"/>
              </w:rPr>
              <w:t>dis</w:t>
            </w:r>
            <w:proofErr w:type="spellEnd"/>
            <w:r w:rsidRPr="000952B4">
              <w:rPr>
                <w:rFonts w:ascii="Arial" w:hAnsi="Arial" w:cs="Arial"/>
                <w:i/>
                <w:sz w:val="16"/>
                <w:szCs w:val="16"/>
              </w:rPr>
              <w:t>-</w:t>
            </w:r>
          </w:p>
        </w:tc>
        <w:tc>
          <w:tcPr>
            <w:tcW w:w="3108" w:type="dxa"/>
            <w:gridSpan w:val="2"/>
            <w:tcBorders>
              <w:top w:val="single" w:sz="8" w:space="0" w:color="000000"/>
              <w:left w:val="single" w:sz="6" w:space="0" w:color="000000"/>
              <w:bottom w:val="single" w:sz="8" w:space="0" w:color="000000"/>
            </w:tcBorders>
            <w:shd w:val="clear" w:color="auto" w:fill="auto"/>
          </w:tcPr>
          <w:p w14:paraId="568722D0" w14:textId="77777777" w:rsidR="00FD21BF" w:rsidRDefault="00FD21BF" w:rsidP="005A74E5">
            <w:pPr>
              <w:spacing w:before="60" w:after="60" w:line="240" w:lineRule="auto"/>
            </w:pPr>
            <w:r>
              <w:rPr>
                <w:rFonts w:ascii="Arial" w:hAnsi="Arial" w:cs="Arial"/>
                <w:sz w:val="16"/>
                <w:szCs w:val="16"/>
              </w:rPr>
              <w:t>Uczeń, popełniając nieliczne błędy, stosuje poznane słownictwo z Unitu 5 (w tym m.in. słownictwo związane z przestrzeganiem prawa, polityką, n</w:t>
            </w:r>
            <w:r w:rsidRPr="00D941F3">
              <w:rPr>
                <w:rFonts w:ascii="Arial" w:hAnsi="Arial" w:cs="Arial"/>
                <w:sz w:val="16"/>
                <w:szCs w:val="16"/>
              </w:rPr>
              <w:t xml:space="preserve">azwy </w:t>
            </w:r>
            <w:r>
              <w:rPr>
                <w:rFonts w:ascii="Arial" w:hAnsi="Arial" w:cs="Arial"/>
                <w:sz w:val="16"/>
                <w:szCs w:val="16"/>
              </w:rPr>
              <w:t>przestępstw, przestępców i czynności, pełnoletniości, synonimy i zwroty odnoszące się do dylematów moralnych, w</w:t>
            </w:r>
            <w:r w:rsidRPr="00B3430B">
              <w:rPr>
                <w:rFonts w:ascii="Arial" w:hAnsi="Arial" w:cs="Arial"/>
                <w:sz w:val="16"/>
                <w:szCs w:val="16"/>
              </w:rPr>
              <w:t>yrażenia</w:t>
            </w:r>
            <w:r>
              <w:rPr>
                <w:rFonts w:ascii="Arial" w:hAnsi="Arial" w:cs="Arial"/>
                <w:sz w:val="16"/>
                <w:szCs w:val="16"/>
              </w:rPr>
              <w:t xml:space="preserve"> używane przy opisie ilustracji, zwroty łączące w rozprawce, wykrywaniem kłamstw, sposobami wyrażania i przyjmowania przeprosin); na ogół poprawnie posługuje się pierwszym i drugim trybem warunkowym, 3-wyrazowe czasowniki z przyimkiem</w:t>
            </w:r>
            <w:r w:rsidRPr="000952B4">
              <w:rPr>
                <w:rFonts w:ascii="Arial" w:hAnsi="Arial" w:cs="Arial"/>
                <w:i/>
                <w:sz w:val="16"/>
                <w:szCs w:val="16"/>
              </w:rPr>
              <w:t xml:space="preserve"> with</w:t>
            </w:r>
            <w:r>
              <w:rPr>
                <w:rFonts w:ascii="Arial" w:hAnsi="Arial" w:cs="Arial"/>
                <w:sz w:val="16"/>
                <w:szCs w:val="16"/>
              </w:rPr>
              <w:t xml:space="preserve"> i </w:t>
            </w:r>
            <w:r w:rsidRPr="000952B4">
              <w:rPr>
                <w:rFonts w:ascii="Arial" w:hAnsi="Arial" w:cs="Arial"/>
                <w:i/>
                <w:sz w:val="16"/>
                <w:szCs w:val="16"/>
              </w:rPr>
              <w:t>to</w:t>
            </w:r>
            <w:r>
              <w:rPr>
                <w:rFonts w:ascii="Arial" w:hAnsi="Arial" w:cs="Arial"/>
                <w:sz w:val="16"/>
                <w:szCs w:val="16"/>
              </w:rPr>
              <w:t xml:space="preserve">, czasowniki modalne służące wyrażaniu obowiązku, zakazu i pozwolenia, tworzy rzeczowniki z przyrostkiem </w:t>
            </w:r>
            <w:r w:rsidRPr="000952B4">
              <w:rPr>
                <w:rFonts w:ascii="Arial" w:hAnsi="Arial" w:cs="Arial"/>
                <w:i/>
                <w:sz w:val="16"/>
                <w:szCs w:val="16"/>
              </w:rPr>
              <w:t>mis-</w:t>
            </w:r>
            <w:r>
              <w:rPr>
                <w:rFonts w:ascii="Arial" w:hAnsi="Arial" w:cs="Arial"/>
                <w:sz w:val="16"/>
                <w:szCs w:val="16"/>
              </w:rPr>
              <w:t xml:space="preserve"> i </w:t>
            </w:r>
            <w:proofErr w:type="spellStart"/>
            <w:r w:rsidRPr="000952B4">
              <w:rPr>
                <w:rFonts w:ascii="Arial" w:hAnsi="Arial" w:cs="Arial"/>
                <w:i/>
                <w:sz w:val="16"/>
                <w:szCs w:val="16"/>
              </w:rPr>
              <w:t>dis</w:t>
            </w:r>
            <w:proofErr w:type="spellEnd"/>
            <w:r w:rsidRPr="000952B4">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194F713D" w14:textId="77777777" w:rsidR="00FD21BF" w:rsidRDefault="00FD21BF" w:rsidP="005A74E5">
            <w:pPr>
              <w:spacing w:before="60" w:after="60" w:line="240" w:lineRule="auto"/>
            </w:pPr>
            <w:r>
              <w:rPr>
                <w:rFonts w:ascii="Arial" w:hAnsi="Arial" w:cs="Arial"/>
                <w:sz w:val="16"/>
                <w:szCs w:val="16"/>
              </w:rPr>
              <w:t>Uczeń, popełniając liczne błędy, stosuje poznane słownictwo z Unitu 5 (w tym m.in. słownictwo związane z przestrzeganiem prawa, polityką, n</w:t>
            </w:r>
            <w:r w:rsidRPr="00D941F3">
              <w:rPr>
                <w:rFonts w:ascii="Arial" w:hAnsi="Arial" w:cs="Arial"/>
                <w:sz w:val="16"/>
                <w:szCs w:val="16"/>
              </w:rPr>
              <w:t xml:space="preserve">azwy </w:t>
            </w:r>
            <w:r>
              <w:rPr>
                <w:rFonts w:ascii="Arial" w:hAnsi="Arial" w:cs="Arial"/>
                <w:sz w:val="16"/>
                <w:szCs w:val="16"/>
              </w:rPr>
              <w:t>przestępstw, przestępców i czynności, pełnoletności synonimy i zwroty odnoszące się do dylematów moralnych, w</w:t>
            </w:r>
            <w:r w:rsidRPr="00B3430B">
              <w:rPr>
                <w:rFonts w:ascii="Arial" w:hAnsi="Arial" w:cs="Arial"/>
                <w:sz w:val="16"/>
                <w:szCs w:val="16"/>
              </w:rPr>
              <w:t>yrażenia</w:t>
            </w:r>
            <w:r>
              <w:rPr>
                <w:rFonts w:ascii="Arial" w:hAnsi="Arial" w:cs="Arial"/>
                <w:sz w:val="16"/>
                <w:szCs w:val="16"/>
              </w:rPr>
              <w:t xml:space="preserve"> używane przy opisie ilustracji, zwroty łączące w rozprawce, wykrywaniem kłamstw, sposobami wyrażania i przyjmowania przeprosin); nie zawsze poprawnie posługuje się pierwszym i drugim trybem warunkowym, stosuje 3-wyrazowe czasowniki z przyimkiem </w:t>
            </w:r>
            <w:r w:rsidRPr="000952B4">
              <w:rPr>
                <w:rFonts w:ascii="Arial" w:hAnsi="Arial" w:cs="Arial"/>
                <w:i/>
                <w:sz w:val="16"/>
                <w:szCs w:val="16"/>
              </w:rPr>
              <w:t>with</w:t>
            </w:r>
            <w:r>
              <w:rPr>
                <w:rFonts w:ascii="Arial" w:hAnsi="Arial" w:cs="Arial"/>
                <w:sz w:val="16"/>
                <w:szCs w:val="16"/>
              </w:rPr>
              <w:t xml:space="preserve"> i </w:t>
            </w:r>
            <w:r w:rsidRPr="000952B4">
              <w:rPr>
                <w:rFonts w:ascii="Arial" w:hAnsi="Arial" w:cs="Arial"/>
                <w:i/>
                <w:sz w:val="16"/>
                <w:szCs w:val="16"/>
              </w:rPr>
              <w:t>to</w:t>
            </w:r>
            <w:r>
              <w:rPr>
                <w:rFonts w:ascii="Arial" w:hAnsi="Arial" w:cs="Arial"/>
                <w:sz w:val="16"/>
                <w:szCs w:val="16"/>
              </w:rPr>
              <w:t xml:space="preserve">, czasowniki modalne służące wyrażaniu obowiązku, zakazu i pozwolenia, tworzy rzeczowniki z przyrostkiem </w:t>
            </w:r>
            <w:r w:rsidRPr="000952B4">
              <w:rPr>
                <w:rFonts w:ascii="Arial" w:hAnsi="Arial" w:cs="Arial"/>
                <w:i/>
                <w:sz w:val="16"/>
                <w:szCs w:val="16"/>
              </w:rPr>
              <w:t>mis-</w:t>
            </w:r>
            <w:r>
              <w:rPr>
                <w:rFonts w:ascii="Arial" w:hAnsi="Arial" w:cs="Arial"/>
                <w:sz w:val="16"/>
                <w:szCs w:val="16"/>
              </w:rPr>
              <w:t xml:space="preserve"> i </w:t>
            </w:r>
            <w:proofErr w:type="spellStart"/>
            <w:r w:rsidRPr="000952B4">
              <w:rPr>
                <w:rFonts w:ascii="Arial" w:hAnsi="Arial" w:cs="Arial"/>
                <w:i/>
                <w:sz w:val="16"/>
                <w:szCs w:val="16"/>
              </w:rPr>
              <w:t>dis</w:t>
            </w:r>
            <w:proofErr w:type="spellEnd"/>
            <w:r w:rsidRPr="000952B4">
              <w:rPr>
                <w:rFonts w:ascii="Arial" w:hAnsi="Arial" w:cs="Arial"/>
                <w:i/>
                <w:sz w:val="16"/>
                <w:szCs w:val="16"/>
              </w:rPr>
              <w:t>-</w:t>
            </w:r>
            <w:r>
              <w:rPr>
                <w:rFonts w:ascii="Arial" w:hAnsi="Arial" w:cs="Arial"/>
                <w:i/>
                <w:sz w:val="16"/>
                <w:szCs w:val="16"/>
              </w:rPr>
              <w:t xml:space="preserve">, </w:t>
            </w:r>
            <w:r>
              <w:rPr>
                <w:rFonts w:ascii="Arial" w:hAnsi="Arial" w:cs="Arial"/>
                <w:sz w:val="16"/>
                <w:szCs w:val="16"/>
              </w:rPr>
              <w:t>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7B7E550" w14:textId="77777777" w:rsidR="00FD21BF" w:rsidRDefault="00FD21BF" w:rsidP="005A74E5">
            <w:pPr>
              <w:spacing w:before="60" w:after="60" w:line="240" w:lineRule="auto"/>
            </w:pPr>
            <w:r>
              <w:rPr>
                <w:rFonts w:ascii="Arial" w:hAnsi="Arial" w:cs="Arial"/>
                <w:sz w:val="16"/>
                <w:szCs w:val="16"/>
              </w:rPr>
              <w:t>Uczeń posługuje się bardzo ograniczonym zakresem słownictwa z Unitu 5 (w tym m.in. słownictwo związane z przestrzeganiem prawa, polityką, n</w:t>
            </w:r>
            <w:r w:rsidRPr="00D941F3">
              <w:rPr>
                <w:rFonts w:ascii="Arial" w:hAnsi="Arial" w:cs="Arial"/>
                <w:sz w:val="16"/>
                <w:szCs w:val="16"/>
              </w:rPr>
              <w:t xml:space="preserve">azwy </w:t>
            </w:r>
            <w:r>
              <w:rPr>
                <w:rFonts w:ascii="Arial" w:hAnsi="Arial" w:cs="Arial"/>
                <w:sz w:val="16"/>
                <w:szCs w:val="16"/>
              </w:rPr>
              <w:t>przestępstw, przestępców i czynności, pełnoletniości, synonimy i zwroty odnoszące się do dylematów moralnych, w</w:t>
            </w:r>
            <w:r w:rsidRPr="00B3430B">
              <w:rPr>
                <w:rFonts w:ascii="Arial" w:hAnsi="Arial" w:cs="Arial"/>
                <w:sz w:val="16"/>
                <w:szCs w:val="16"/>
              </w:rPr>
              <w:t>yrażenia</w:t>
            </w:r>
            <w:r>
              <w:rPr>
                <w:rFonts w:ascii="Arial" w:hAnsi="Arial" w:cs="Arial"/>
                <w:sz w:val="16"/>
                <w:szCs w:val="16"/>
              </w:rPr>
              <w:t xml:space="preserve"> używane przy opisie ilustracji, zwroty łączące w rozprawce, wykrywaniem kłamstw, sposobami wyrażania i przyjmowania przeprosin); popełnia bardzo liczne błędy w konstrukcji i zastosowaniu pierwszym i drugim trybem warunkowym, stosuje 3-wyrazowe czasowniki z przyimkiem</w:t>
            </w:r>
            <w:r w:rsidRPr="000952B4">
              <w:rPr>
                <w:rFonts w:ascii="Arial" w:hAnsi="Arial" w:cs="Arial"/>
                <w:i/>
                <w:sz w:val="16"/>
                <w:szCs w:val="16"/>
              </w:rPr>
              <w:t xml:space="preserve"> with</w:t>
            </w:r>
            <w:r>
              <w:rPr>
                <w:rFonts w:ascii="Arial" w:hAnsi="Arial" w:cs="Arial"/>
                <w:sz w:val="16"/>
                <w:szCs w:val="16"/>
              </w:rPr>
              <w:t xml:space="preserve"> i </w:t>
            </w:r>
            <w:r w:rsidRPr="000952B4">
              <w:rPr>
                <w:rFonts w:ascii="Arial" w:hAnsi="Arial" w:cs="Arial"/>
                <w:i/>
                <w:sz w:val="16"/>
                <w:szCs w:val="16"/>
              </w:rPr>
              <w:t>to</w:t>
            </w:r>
            <w:r>
              <w:rPr>
                <w:rFonts w:ascii="Arial" w:hAnsi="Arial" w:cs="Arial"/>
                <w:sz w:val="16"/>
                <w:szCs w:val="16"/>
              </w:rPr>
              <w:t xml:space="preserve">, czasowniki modalne służące wyrażaniu obowiązku, zakazu i pozwolenia, tworzy rzeczowniki z przyrostkiem </w:t>
            </w:r>
            <w:r w:rsidRPr="000952B4">
              <w:rPr>
                <w:rFonts w:ascii="Arial" w:hAnsi="Arial" w:cs="Arial"/>
                <w:i/>
                <w:sz w:val="16"/>
                <w:szCs w:val="16"/>
              </w:rPr>
              <w:t>mis-</w:t>
            </w:r>
            <w:r>
              <w:rPr>
                <w:rFonts w:ascii="Arial" w:hAnsi="Arial" w:cs="Arial"/>
                <w:sz w:val="16"/>
                <w:szCs w:val="16"/>
              </w:rPr>
              <w:t xml:space="preserve"> i </w:t>
            </w:r>
            <w:proofErr w:type="spellStart"/>
            <w:r w:rsidRPr="000952B4">
              <w:rPr>
                <w:rFonts w:ascii="Arial" w:hAnsi="Arial" w:cs="Arial"/>
                <w:i/>
                <w:sz w:val="16"/>
                <w:szCs w:val="16"/>
              </w:rPr>
              <w:t>dis</w:t>
            </w:r>
            <w:proofErr w:type="spellEnd"/>
            <w:r w:rsidRPr="000952B4">
              <w:rPr>
                <w:rFonts w:ascii="Arial" w:hAnsi="Arial" w:cs="Arial"/>
                <w:i/>
                <w:sz w:val="16"/>
                <w:szCs w:val="16"/>
              </w:rPr>
              <w:t>-</w:t>
            </w:r>
            <w:r>
              <w:rPr>
                <w:rFonts w:ascii="Arial" w:hAnsi="Arial" w:cs="Arial"/>
                <w:i/>
                <w:sz w:val="16"/>
                <w:szCs w:val="16"/>
              </w:rPr>
              <w:t xml:space="preserve">, </w:t>
            </w:r>
            <w:r>
              <w:rPr>
                <w:rFonts w:ascii="Arial" w:hAnsi="Arial" w:cs="Arial"/>
                <w:sz w:val="16"/>
                <w:szCs w:val="16"/>
              </w:rPr>
              <w:t>popełniając bardzo liczne błędy.</w:t>
            </w:r>
          </w:p>
        </w:tc>
      </w:tr>
      <w:tr w:rsidR="00FD21BF" w14:paraId="1BA15016" w14:textId="77777777" w:rsidTr="005A74E5">
        <w:trPr>
          <w:gridAfter w:val="2"/>
          <w:wAfter w:w="47" w:type="dxa"/>
          <w:trHeight w:val="766"/>
        </w:trPr>
        <w:tc>
          <w:tcPr>
            <w:tcW w:w="2660" w:type="dxa"/>
            <w:tcBorders>
              <w:top w:val="single" w:sz="8" w:space="0" w:color="000000"/>
              <w:left w:val="single" w:sz="8" w:space="0" w:color="000000"/>
              <w:bottom w:val="single" w:sz="8" w:space="0" w:color="000000"/>
            </w:tcBorders>
            <w:shd w:val="clear" w:color="auto" w:fill="auto"/>
          </w:tcPr>
          <w:p w14:paraId="5E1A20DE" w14:textId="77777777" w:rsidR="00FD21BF" w:rsidRDefault="00FD21BF" w:rsidP="005A74E5">
            <w:pPr>
              <w:spacing w:before="60" w:after="60" w:line="240" w:lineRule="auto"/>
            </w:pPr>
            <w:r>
              <w:rPr>
                <w:rFonts w:ascii="Arial" w:hAnsi="Arial" w:cs="Arial"/>
                <w:sz w:val="16"/>
                <w:szCs w:val="16"/>
              </w:rPr>
              <w:t>Rozumienie wypowiedzi ze słuchu</w:t>
            </w:r>
          </w:p>
        </w:tc>
        <w:tc>
          <w:tcPr>
            <w:tcW w:w="2987" w:type="dxa"/>
            <w:tcBorders>
              <w:top w:val="single" w:sz="8" w:space="0" w:color="000000"/>
              <w:left w:val="single" w:sz="6" w:space="0" w:color="000000"/>
              <w:bottom w:val="single" w:sz="8" w:space="0" w:color="000000"/>
            </w:tcBorders>
            <w:shd w:val="clear" w:color="auto" w:fill="auto"/>
          </w:tcPr>
          <w:p w14:paraId="2B6BDC9C" w14:textId="77777777" w:rsidR="00FD21BF" w:rsidRDefault="00FD21BF" w:rsidP="005A74E5">
            <w:pPr>
              <w:spacing w:before="60" w:after="60" w:line="240" w:lineRule="auto"/>
            </w:pPr>
            <w:r>
              <w:rPr>
                <w:rFonts w:ascii="Arial" w:hAnsi="Arial" w:cs="Arial"/>
                <w:sz w:val="16"/>
                <w:szCs w:val="16"/>
              </w:rPr>
              <w:t xml:space="preserve">Uczeń określa intencje autora wypowiedzi oraz znajduje w tekście informacje dotyczące wykrywania kłamstw, relacji wydarzeń, drobnych wykroczeń, przepraszania i naprawiania pomyłek nie popełniając większych błędów; poprawnie dobiera osoby do wypowiedzi, porządkuje wydarzenia zgodnie z treścią, uzupełnia zdania,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w:t>
            </w:r>
          </w:p>
        </w:tc>
        <w:tc>
          <w:tcPr>
            <w:tcW w:w="3108" w:type="dxa"/>
            <w:gridSpan w:val="2"/>
            <w:tcBorders>
              <w:top w:val="single" w:sz="8" w:space="0" w:color="000000"/>
              <w:left w:val="single" w:sz="6" w:space="0" w:color="000000"/>
              <w:bottom w:val="single" w:sz="8" w:space="0" w:color="000000"/>
            </w:tcBorders>
            <w:shd w:val="clear" w:color="auto" w:fill="auto"/>
          </w:tcPr>
          <w:p w14:paraId="63FB1F17" w14:textId="77777777" w:rsidR="00FD21BF" w:rsidRDefault="00FD21BF" w:rsidP="005A74E5">
            <w:pPr>
              <w:spacing w:before="60" w:after="60" w:line="240" w:lineRule="auto"/>
            </w:pPr>
            <w:r>
              <w:rPr>
                <w:rFonts w:ascii="Arial" w:hAnsi="Arial" w:cs="Arial"/>
                <w:sz w:val="16"/>
                <w:szCs w:val="16"/>
              </w:rPr>
              <w:t xml:space="preserve">Uczeń określa intencje autora wypowiedzi oraz znajduje w tekście informacje dotyczące wykrywania kłamstw, relacji wydarzeń, drobnych wykroczeń, przepraszania i naprawiania pomyłek, popełniając nieliczne błędy, w miarę poprawnie dobiera osoby do wypowiedzi, porządkuje wydarzenia zgodnie z treścią, uzupełnia zdania,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w:t>
            </w:r>
          </w:p>
        </w:tc>
        <w:tc>
          <w:tcPr>
            <w:tcW w:w="3119" w:type="dxa"/>
            <w:tcBorders>
              <w:top w:val="single" w:sz="8" w:space="0" w:color="000000"/>
              <w:left w:val="single" w:sz="6" w:space="0" w:color="000000"/>
              <w:bottom w:val="single" w:sz="8" w:space="0" w:color="000000"/>
            </w:tcBorders>
            <w:shd w:val="clear" w:color="auto" w:fill="auto"/>
          </w:tcPr>
          <w:p w14:paraId="33E4AE11" w14:textId="77777777" w:rsidR="00FD21BF" w:rsidRDefault="00FD21BF" w:rsidP="005A74E5">
            <w:pPr>
              <w:spacing w:before="60" w:after="60" w:line="240" w:lineRule="auto"/>
            </w:pPr>
            <w:r>
              <w:rPr>
                <w:rFonts w:ascii="Arial" w:hAnsi="Arial" w:cs="Arial"/>
                <w:sz w:val="16"/>
                <w:szCs w:val="16"/>
              </w:rPr>
              <w:t xml:space="preserve">Uczeń z pewną trudnością określa intencje autora wypowiedzi oraz znajduje w tekście informacje dotyczące wykrywania kłamstw, relacji wydarzeń, drobnych wykroczeń, przepraszania i naprawiania pomyłek; dobiera osoby do wypowiedzi, porządkuje wydarzenia zgodnie z treścią, uzupełnia zdania,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 xml:space="preserve"> popełniając dość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6F68D8D" w14:textId="77777777" w:rsidR="00FD21BF" w:rsidRDefault="00FD21BF" w:rsidP="005A74E5">
            <w:pPr>
              <w:spacing w:before="60" w:after="60" w:line="240" w:lineRule="auto"/>
            </w:pPr>
            <w:r>
              <w:rPr>
                <w:rFonts w:ascii="Arial" w:hAnsi="Arial" w:cs="Arial"/>
                <w:sz w:val="16"/>
                <w:szCs w:val="16"/>
              </w:rPr>
              <w:t xml:space="preserve">Uczeń z trudnością określa intencje autora wypowiedzi oraz znajduje w tekście informacje dotyczące wykrywania kłamstw, relacji wydarzeń, drobnych wykroczeń, przepraszania i naprawiania pomyłek; dobiera osoby do wypowiedzi, porządkuje wydarzenia zgodnie z treścią, uzupełnia zdania,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 xml:space="preserve">. popełniając przy tym liczne błędy; </w:t>
            </w:r>
          </w:p>
        </w:tc>
      </w:tr>
      <w:tr w:rsidR="00FD21BF" w14:paraId="757ED792"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168A2B1F" w14:textId="77777777" w:rsidR="00FD21BF" w:rsidRDefault="00FD21BF" w:rsidP="005A74E5">
            <w:pPr>
              <w:spacing w:before="60" w:after="60" w:line="240" w:lineRule="auto"/>
            </w:pPr>
            <w:r>
              <w:rPr>
                <w:rFonts w:ascii="Arial" w:hAnsi="Arial" w:cs="Arial"/>
                <w:sz w:val="16"/>
                <w:szCs w:val="16"/>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4DA4F08B" w14:textId="77777777" w:rsidR="00FD21BF" w:rsidRPr="00145616" w:rsidRDefault="00FD21BF" w:rsidP="005A74E5">
            <w:pPr>
              <w:spacing w:before="60" w:after="60" w:line="240" w:lineRule="auto"/>
              <w:rPr>
                <w:rFonts w:ascii="Arial" w:hAnsi="Arial" w:cs="Arial"/>
                <w:sz w:val="16"/>
                <w:szCs w:val="16"/>
              </w:rPr>
            </w:pPr>
            <w:r>
              <w:rPr>
                <w:rFonts w:ascii="Arial" w:hAnsi="Arial" w:cs="Arial"/>
                <w:sz w:val="16"/>
                <w:szCs w:val="16"/>
              </w:rPr>
              <w:t>Uczeń bezbłędnie lub niemal bezbłędnie znajduje określone informacje w tekstach dotyczących wpływu agresywnej muzyki na wzrost przestępczości, pełnoletniości, przyszłości więziennictwa, zrozumienia innych kultur</w:t>
            </w:r>
            <w:r>
              <w:rPr>
                <w:rFonts w:ascii="Arial" w:hAnsi="Arial" w:cs="Arial"/>
                <w:i/>
                <w:sz w:val="16"/>
                <w:szCs w:val="16"/>
              </w:rPr>
              <w:t xml:space="preserve">; </w:t>
            </w:r>
            <w:r>
              <w:rPr>
                <w:rFonts w:ascii="Arial" w:hAnsi="Arial" w:cs="Arial"/>
                <w:sz w:val="16"/>
                <w:szCs w:val="16"/>
              </w:rPr>
              <w:t xml:space="preserve">z łatwością odpowiada na pytania, rozpoznaje związki między poszczególnymi częściami tekstu, </w:t>
            </w:r>
            <w:r>
              <w:rPr>
                <w:rFonts w:ascii="Arial" w:hAnsi="Arial" w:cs="Arial"/>
                <w:sz w:val="16"/>
                <w:szCs w:val="16"/>
              </w:rPr>
              <w:lastRenderedPageBreak/>
              <w:t xml:space="preserve">dobiera brakujące zdania do luk w tekście, wskazuje zdania prawdziwe i fałszywe oraz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108" w:type="dxa"/>
            <w:gridSpan w:val="2"/>
            <w:tcBorders>
              <w:top w:val="single" w:sz="8" w:space="0" w:color="000000"/>
              <w:left w:val="single" w:sz="6" w:space="0" w:color="000000"/>
              <w:bottom w:val="single" w:sz="8" w:space="0" w:color="000000"/>
            </w:tcBorders>
            <w:shd w:val="clear" w:color="auto" w:fill="auto"/>
          </w:tcPr>
          <w:p w14:paraId="4BACEBBF" w14:textId="77777777" w:rsidR="00FD21BF" w:rsidRDefault="00FD21BF" w:rsidP="005A74E5">
            <w:pPr>
              <w:spacing w:before="60" w:after="60" w:line="240" w:lineRule="auto"/>
            </w:pPr>
            <w:r>
              <w:rPr>
                <w:rFonts w:ascii="Arial" w:hAnsi="Arial" w:cs="Arial"/>
                <w:sz w:val="16"/>
                <w:szCs w:val="16"/>
              </w:rPr>
              <w:lastRenderedPageBreak/>
              <w:t xml:space="preserve">Uczeń znajduje określone informacje w tekstach dotyczących wpływu agresywnej muzyki na wzrost przestępczości pełnoletniości, przyszłości więziennictwa, zrozumienia innych kultur; popełniając nieliczne błędy odpowiada na pytania, rozpoznaje związki między poszczególnymi częściami tekstu, dobiera brakujące </w:t>
            </w:r>
            <w:r>
              <w:rPr>
                <w:rFonts w:ascii="Arial" w:hAnsi="Arial" w:cs="Arial"/>
                <w:sz w:val="16"/>
                <w:szCs w:val="16"/>
              </w:rPr>
              <w:lastRenderedPageBreak/>
              <w:t xml:space="preserve">zdania do luk w tekście, wskazuje zdania prawdziwe i fałszywe oraz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119" w:type="dxa"/>
            <w:tcBorders>
              <w:top w:val="single" w:sz="8" w:space="0" w:color="000000"/>
              <w:left w:val="single" w:sz="6" w:space="0" w:color="000000"/>
              <w:bottom w:val="single" w:sz="8" w:space="0" w:color="000000"/>
            </w:tcBorders>
            <w:shd w:val="clear" w:color="auto" w:fill="auto"/>
          </w:tcPr>
          <w:p w14:paraId="43DCE3C4" w14:textId="77777777" w:rsidR="00FD21BF" w:rsidRDefault="00FD21BF" w:rsidP="005A74E5">
            <w:pPr>
              <w:spacing w:before="60" w:after="60" w:line="240" w:lineRule="auto"/>
            </w:pPr>
            <w:r>
              <w:rPr>
                <w:rFonts w:ascii="Arial" w:hAnsi="Arial" w:cs="Arial"/>
                <w:sz w:val="16"/>
                <w:szCs w:val="16"/>
              </w:rPr>
              <w:lastRenderedPageBreak/>
              <w:t xml:space="preserve">Uczeń z pewną trudnością znajduje określone informacje w tekstach dotyczących wpływu agresywnej muzyki na wzrost przestępczości, pełnoletniości, przyszłości więziennictwa, zrozumienia innych kultur; nie zawsze poprawnie odpowiada na pytania, rozpoznaje związki między poszczególnymi częściami tekstu, dobiera brakujące </w:t>
            </w:r>
            <w:r>
              <w:rPr>
                <w:rFonts w:ascii="Arial" w:hAnsi="Arial" w:cs="Arial"/>
                <w:sz w:val="16"/>
                <w:szCs w:val="16"/>
              </w:rPr>
              <w:lastRenderedPageBreak/>
              <w:t xml:space="preserve">zdania do luk w tekście, wskazuje zdania prawdziwe i fałszywe oraz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C1AA6D4" w14:textId="77777777" w:rsidR="00FD21BF" w:rsidRDefault="00FD21BF" w:rsidP="005A74E5">
            <w:pPr>
              <w:spacing w:before="60" w:after="60" w:line="240" w:lineRule="auto"/>
            </w:pPr>
            <w:r>
              <w:rPr>
                <w:rFonts w:ascii="Arial" w:hAnsi="Arial" w:cs="Arial"/>
                <w:sz w:val="16"/>
                <w:szCs w:val="16"/>
              </w:rPr>
              <w:lastRenderedPageBreak/>
              <w:t xml:space="preserve">Uczeń z trudnością znajduje określone informacje w tekstach dotyczących wpływu agresywnej muzyki na wzrost przestępczości, pełnoletniości, przyszłości więziennictwa, zrozumienia innych kultur; popełniając bardzo liczne błędy odpowiada na pytania, rozpoznaje związki między poszczególnymi częściami tekstu, dobiera brakujące </w:t>
            </w:r>
            <w:r>
              <w:rPr>
                <w:rFonts w:ascii="Arial" w:hAnsi="Arial" w:cs="Arial"/>
                <w:sz w:val="16"/>
                <w:szCs w:val="16"/>
              </w:rPr>
              <w:lastRenderedPageBreak/>
              <w:t xml:space="preserve">zdania do luk w tekście, wskazuje zdania prawdziwe i fałszywe oraz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r>
      <w:tr w:rsidR="00FD21BF" w14:paraId="7AF2806D"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1E2103F6" w14:textId="77777777" w:rsidR="00FD21BF" w:rsidRDefault="00FD21BF" w:rsidP="005A74E5">
            <w:pPr>
              <w:spacing w:before="60" w:after="60" w:line="240" w:lineRule="auto"/>
            </w:pPr>
            <w:r>
              <w:rPr>
                <w:rFonts w:ascii="Arial" w:hAnsi="Arial" w:cs="Arial"/>
                <w:sz w:val="16"/>
                <w:szCs w:val="16"/>
              </w:rPr>
              <w:lastRenderedPageBreak/>
              <w:t>Tworzenie wypowiedzi ustnej – opis ludzi, miejsc, zjawisk</w:t>
            </w:r>
          </w:p>
        </w:tc>
        <w:tc>
          <w:tcPr>
            <w:tcW w:w="2987" w:type="dxa"/>
            <w:tcBorders>
              <w:top w:val="single" w:sz="8" w:space="0" w:color="000000"/>
              <w:left w:val="single" w:sz="6" w:space="0" w:color="000000"/>
              <w:bottom w:val="single" w:sz="8" w:space="0" w:color="000000"/>
            </w:tcBorders>
            <w:shd w:val="clear" w:color="auto" w:fill="auto"/>
          </w:tcPr>
          <w:p w14:paraId="73A1BB06" w14:textId="77777777" w:rsidR="00FD21BF" w:rsidRDefault="00FD21BF" w:rsidP="005A74E5">
            <w:pPr>
              <w:spacing w:before="60" w:after="60" w:line="240" w:lineRule="auto"/>
            </w:pPr>
            <w:r>
              <w:rPr>
                <w:rFonts w:ascii="Arial" w:hAnsi="Arial" w:cs="Arial"/>
                <w:sz w:val="16"/>
                <w:szCs w:val="16"/>
              </w:rPr>
              <w:t>Uczeń w sposób płynny opisuje sytuacje skłaniające ludzi do popełniania przestępstw, stosując różnorodne słownictwo, nie popełniając większych błędów; płynnie opisuje ilustracje przedstawiające osoby uprawiające sport.</w:t>
            </w:r>
          </w:p>
          <w:p w14:paraId="1E90BA09" w14:textId="77777777" w:rsidR="00FD21BF" w:rsidRDefault="00FD21BF" w:rsidP="005A74E5">
            <w:pPr>
              <w:spacing w:before="60" w:after="60" w:line="240" w:lineRule="auto"/>
              <w:rPr>
                <w:rFonts w:ascii="Arial" w:hAnsi="Arial" w:cs="Arial"/>
                <w:sz w:val="16"/>
                <w:szCs w:val="16"/>
              </w:rPr>
            </w:pPr>
          </w:p>
        </w:tc>
        <w:tc>
          <w:tcPr>
            <w:tcW w:w="3108" w:type="dxa"/>
            <w:gridSpan w:val="2"/>
            <w:tcBorders>
              <w:top w:val="single" w:sz="8" w:space="0" w:color="000000"/>
              <w:left w:val="single" w:sz="6" w:space="0" w:color="000000"/>
              <w:bottom w:val="single" w:sz="8" w:space="0" w:color="000000"/>
            </w:tcBorders>
            <w:shd w:val="clear" w:color="auto" w:fill="auto"/>
          </w:tcPr>
          <w:p w14:paraId="313DB1A1" w14:textId="77777777" w:rsidR="00FD21BF" w:rsidRDefault="00FD21BF" w:rsidP="005A74E5">
            <w:pPr>
              <w:spacing w:before="60" w:after="60" w:line="240" w:lineRule="auto"/>
            </w:pPr>
            <w:r>
              <w:rPr>
                <w:rFonts w:ascii="Arial" w:hAnsi="Arial" w:cs="Arial"/>
                <w:sz w:val="16"/>
                <w:szCs w:val="16"/>
              </w:rPr>
              <w:t>Uczeń opisuje sytuacje skłaniające ludzi do popełniania przestępstw, stosując w miarę urozmaicone słownictwo, popełniając niewielkie błędy językowe niewpływające na zrozumienie wypowiedzi; opisuje ilustracje przedstawiające osoby uprawiające sport.</w:t>
            </w:r>
          </w:p>
        </w:tc>
        <w:tc>
          <w:tcPr>
            <w:tcW w:w="3119" w:type="dxa"/>
            <w:tcBorders>
              <w:top w:val="single" w:sz="8" w:space="0" w:color="000000"/>
              <w:left w:val="single" w:sz="6" w:space="0" w:color="000000"/>
              <w:bottom w:val="single" w:sz="8" w:space="0" w:color="000000"/>
            </w:tcBorders>
            <w:shd w:val="clear" w:color="auto" w:fill="auto"/>
          </w:tcPr>
          <w:p w14:paraId="26D43678" w14:textId="77777777" w:rsidR="00FD21BF" w:rsidRDefault="00FD21BF" w:rsidP="005A74E5">
            <w:pPr>
              <w:spacing w:before="60" w:after="60" w:line="240" w:lineRule="auto"/>
            </w:pPr>
            <w:r>
              <w:rPr>
                <w:rFonts w:ascii="Arial" w:hAnsi="Arial" w:cs="Arial"/>
                <w:sz w:val="16"/>
                <w:szCs w:val="16"/>
              </w:rPr>
              <w:t>Uczeń opisuje sytuacje skłaniające ludzi do popełniania przestępstw, stosując mało urozmaicone słownictwo, popełniając błędy językowe w pewnym stopniu zakłócające komunikację; z trudnością opisuje ilustracje przedstawiające osoby uprawiające sport.</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63A7049" w14:textId="77777777" w:rsidR="00FD21BF" w:rsidRDefault="00FD21BF" w:rsidP="005A74E5">
            <w:pPr>
              <w:spacing w:before="60" w:after="60" w:line="240" w:lineRule="auto"/>
            </w:pPr>
            <w:r>
              <w:rPr>
                <w:rFonts w:ascii="Arial" w:hAnsi="Arial" w:cs="Arial"/>
                <w:sz w:val="16"/>
                <w:szCs w:val="16"/>
              </w:rPr>
              <w:t>Uczeń opisuje sytuacje skłaniające ludzi do popełniania przestępstw, stosując bardzo ograniczoną ilość słów i wyrażeń, popełniając liczne błędy językowe, które w znacznym stopniu wpływają na właściwe zrozumienie wypowiedzi; nieudolnie opisuje ilustracje przedstawiające osoby uprawiające sport.</w:t>
            </w:r>
          </w:p>
        </w:tc>
      </w:tr>
      <w:tr w:rsidR="00FD21BF" w14:paraId="35F294A2"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4435C29E" w14:textId="77777777" w:rsidR="00FD21BF" w:rsidRDefault="00FD21BF" w:rsidP="005A74E5">
            <w:pPr>
              <w:spacing w:before="60" w:after="60" w:line="240" w:lineRule="auto"/>
            </w:pPr>
            <w:r>
              <w:rPr>
                <w:rFonts w:ascii="Arial" w:hAnsi="Arial" w:cs="Arial"/>
                <w:sz w:val="16"/>
                <w:szCs w:val="16"/>
              </w:rPr>
              <w:t xml:space="preserve">Tworzenie wypowiedzi ustnej – wyrażanie opinii </w:t>
            </w:r>
          </w:p>
        </w:tc>
        <w:tc>
          <w:tcPr>
            <w:tcW w:w="2987" w:type="dxa"/>
            <w:tcBorders>
              <w:top w:val="single" w:sz="8" w:space="0" w:color="000000"/>
              <w:left w:val="single" w:sz="6" w:space="0" w:color="000000"/>
              <w:bottom w:val="single" w:sz="8" w:space="0" w:color="000000"/>
            </w:tcBorders>
            <w:shd w:val="clear" w:color="auto" w:fill="auto"/>
          </w:tcPr>
          <w:p w14:paraId="5D780C53"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Uczeń w sposób płynny wyraża i uzasadnia swoją opinię na temat przyczyn wzrostu przestępczości i możliwych rozwiązań, akceptowania lub nieakceptowania kłamstw, umiejętności przepraszania i naprawiania własnych błędów, praw związanych z wiekiem dojrzewania </w:t>
            </w:r>
          </w:p>
          <w:p w14:paraId="617DBFB1" w14:textId="77777777" w:rsidR="00FD21BF" w:rsidRDefault="00FD21BF" w:rsidP="005A74E5">
            <w:pPr>
              <w:spacing w:before="60" w:after="60" w:line="240" w:lineRule="auto"/>
            </w:pPr>
            <w:r>
              <w:rPr>
                <w:rFonts w:ascii="Arial" w:hAnsi="Arial" w:cs="Arial"/>
                <w:sz w:val="16"/>
                <w:szCs w:val="16"/>
              </w:rPr>
              <w:t>,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302FC696" w14:textId="77777777" w:rsidR="00FD21BF" w:rsidRDefault="00FD21BF" w:rsidP="005A74E5">
            <w:pPr>
              <w:spacing w:before="60" w:after="60" w:line="240" w:lineRule="auto"/>
            </w:pPr>
            <w:r>
              <w:rPr>
                <w:rFonts w:ascii="Arial" w:hAnsi="Arial" w:cs="Arial"/>
                <w:sz w:val="16"/>
                <w:szCs w:val="16"/>
              </w:rPr>
              <w:t>Uczeń wyraża i uzasadnia swoją opinię na temat przyczyn wzrostu przestępczości i możliwych rozwiązań, akceptowania lub nieakceptowania kłamstw, umiejętności przepraszania i naprawiania własnych błędów, praw związanych z wiekiem dojrzewania,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33E247CD" w14:textId="77777777" w:rsidR="00FD21BF" w:rsidRDefault="00FD21BF" w:rsidP="005A74E5">
            <w:pPr>
              <w:spacing w:before="60" w:after="60" w:line="240" w:lineRule="auto"/>
            </w:pPr>
            <w:r>
              <w:rPr>
                <w:rFonts w:ascii="Arial" w:hAnsi="Arial" w:cs="Arial"/>
                <w:sz w:val="16"/>
                <w:szCs w:val="16"/>
              </w:rPr>
              <w:t>Uczeń wyraża swoją opinię na temat przyczyn wzrostu przestępczości i możliwych rozwiązań, akceptowania lub nieakceptowania kłamstw, umiejętności przepraszania i naprawiania własnych błędów, praw związanych z wiekiem dojrzewania,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AE95F1D" w14:textId="77777777" w:rsidR="00FD21BF" w:rsidRDefault="00FD21BF" w:rsidP="005A74E5">
            <w:pPr>
              <w:spacing w:before="60" w:after="60" w:line="240" w:lineRule="auto"/>
            </w:pPr>
            <w:r>
              <w:rPr>
                <w:rFonts w:ascii="Arial" w:hAnsi="Arial" w:cs="Arial"/>
                <w:sz w:val="16"/>
                <w:szCs w:val="16"/>
              </w:rPr>
              <w:t>Uczeń nieudolnie wyraża swoją opinię na temat przyczyn wzrostu przestępczości i możliwych rozwiązań, akceptowania lub nieakceptowania kłamstw, umiejętności przepraszania i naprawiania własnych błędów, praw związanych z wiekiem dojrzewania, popełniając liczne błędy językowe, które w znacznym stopniu wpływają na właściwe zrozumienie wypowiedzi.</w:t>
            </w:r>
          </w:p>
        </w:tc>
      </w:tr>
      <w:tr w:rsidR="00FD21BF" w14:paraId="1B0F7EE3" w14:textId="77777777" w:rsidTr="005A74E5">
        <w:trPr>
          <w:gridAfter w:val="2"/>
          <w:wAfter w:w="47" w:type="dxa"/>
          <w:trHeight w:val="817"/>
        </w:trPr>
        <w:tc>
          <w:tcPr>
            <w:tcW w:w="2660" w:type="dxa"/>
            <w:tcBorders>
              <w:top w:val="single" w:sz="8" w:space="0" w:color="000000"/>
              <w:left w:val="single" w:sz="8" w:space="0" w:color="000000"/>
              <w:bottom w:val="single" w:sz="8" w:space="0" w:color="000000"/>
            </w:tcBorders>
            <w:shd w:val="clear" w:color="auto" w:fill="auto"/>
          </w:tcPr>
          <w:p w14:paraId="363CCE10" w14:textId="77777777" w:rsidR="00FD21BF" w:rsidRDefault="00FD21BF" w:rsidP="005A74E5">
            <w:pPr>
              <w:spacing w:before="60" w:after="60" w:line="240" w:lineRule="auto"/>
            </w:pPr>
            <w:r>
              <w:rPr>
                <w:rFonts w:ascii="Arial" w:hAnsi="Arial" w:cs="Arial"/>
                <w:sz w:val="16"/>
                <w:szCs w:val="16"/>
              </w:rPr>
              <w:t>Tworzenie wypowiedzi ustnej – wybór i odrzucenie</w:t>
            </w:r>
          </w:p>
          <w:p w14:paraId="55BA1307"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5E78DDDD" w14:textId="77777777" w:rsidR="00FD21BF" w:rsidRDefault="00FD21BF" w:rsidP="005A74E5">
            <w:pPr>
              <w:autoSpaceDE w:val="0"/>
              <w:spacing w:after="0" w:line="240" w:lineRule="auto"/>
            </w:pPr>
            <w:r>
              <w:rPr>
                <w:rFonts w:ascii="Arial" w:hAnsi="Arial" w:cs="Arial"/>
                <w:sz w:val="16"/>
                <w:szCs w:val="16"/>
              </w:rPr>
              <w:t>Uczeń dokonuje wyboru dozwolonych i koniecznych czynności w wieku pełnoletnim i niepełnoletnimi odrzuca pozostałe opcje, stosując odpowiedni zakres środków leksykalno-gramatycznych, popełniając sporadycznie błędy niezakłócające komunikacji; wypowiedź jest adekwatna do tematu i kontekstu; podczas wypowiedzi nie potrzebuje lub rzadko potrzebuje pomocy ze strony nauczyciela.</w:t>
            </w:r>
          </w:p>
        </w:tc>
        <w:tc>
          <w:tcPr>
            <w:tcW w:w="3108" w:type="dxa"/>
            <w:gridSpan w:val="2"/>
            <w:tcBorders>
              <w:top w:val="single" w:sz="8" w:space="0" w:color="000000"/>
              <w:left w:val="single" w:sz="6" w:space="0" w:color="000000"/>
              <w:bottom w:val="single" w:sz="8" w:space="0" w:color="000000"/>
            </w:tcBorders>
            <w:shd w:val="clear" w:color="auto" w:fill="auto"/>
          </w:tcPr>
          <w:p w14:paraId="5DE45DD2" w14:textId="77777777" w:rsidR="00FD21BF" w:rsidRDefault="00FD21BF" w:rsidP="005A74E5">
            <w:pPr>
              <w:spacing w:before="60" w:after="60" w:line="240" w:lineRule="auto"/>
            </w:pPr>
            <w:r>
              <w:rPr>
                <w:rFonts w:ascii="Arial" w:hAnsi="Arial" w:cs="Arial"/>
                <w:sz w:val="16"/>
                <w:szCs w:val="16"/>
              </w:rPr>
              <w:t>Uczeń dokonuje wyboru dozwolonych i koniecznych czynności w wieku pełnoletnim i niepełnoletnimi i odrzuca pozostałe opcje, stosując zadowalający zakres środków leksykalno-gramatycznych, popełniając niewielkie dość liczne błędy niezakłócające lub zakłócające w niewielkim stopniu komunikację; wypowiedź jest częściowo nieadekwatna do tematu i kontekstu; podczas wypowiedzi czasami potrzebuje pomocy ze strony nauczyciela.</w:t>
            </w:r>
          </w:p>
        </w:tc>
        <w:tc>
          <w:tcPr>
            <w:tcW w:w="3119" w:type="dxa"/>
            <w:tcBorders>
              <w:top w:val="single" w:sz="8" w:space="0" w:color="000000"/>
              <w:left w:val="single" w:sz="6" w:space="0" w:color="000000"/>
              <w:bottom w:val="single" w:sz="8" w:space="0" w:color="000000"/>
            </w:tcBorders>
            <w:shd w:val="clear" w:color="auto" w:fill="auto"/>
          </w:tcPr>
          <w:p w14:paraId="1CF028C4" w14:textId="77777777" w:rsidR="00FD21BF" w:rsidRDefault="00FD21BF" w:rsidP="005A74E5">
            <w:pPr>
              <w:spacing w:before="60" w:after="60" w:line="240" w:lineRule="auto"/>
            </w:pPr>
            <w:r>
              <w:rPr>
                <w:rFonts w:ascii="Arial" w:hAnsi="Arial" w:cs="Arial"/>
                <w:sz w:val="16"/>
                <w:szCs w:val="16"/>
              </w:rPr>
              <w:t>Uczeń dokonuje wyboru dozwolonych i koniecznych czynności w wieku pełnoletnim i niepełnoletnimi i odrzuca pozostałe opcje, stosując ograniczony zakres środków leksykalno-gramatycznych, popełniając liczne błędy językowe zakłócające komunikację; wypowiedź jest często nieadekwatna do tematu i kontekstu; podczas wypowiedzi często potrzebuje pomocy ze strony nauczyciela.</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4458BB1F" w14:textId="77777777" w:rsidR="00FD21BF" w:rsidRDefault="00FD21BF" w:rsidP="005A74E5">
            <w:pPr>
              <w:spacing w:before="60" w:after="60" w:line="240" w:lineRule="auto"/>
            </w:pPr>
            <w:r>
              <w:rPr>
                <w:rFonts w:ascii="Arial" w:hAnsi="Arial" w:cs="Arial"/>
                <w:sz w:val="16"/>
                <w:szCs w:val="16"/>
              </w:rPr>
              <w:t>Uczeń dokonuje wyboru dozwolonych i koniecznych czynności w wieku pełnoletnim i niepełnoletnimi i odrzuca pozostałe opcje, stosując bardzo ograniczony zakres środków leksykalno-gramatycznych popełniając bardzo liczne błędy językowe, które w znacznym stopniu wpływają na komunikację; wypowiedź jest w znacznym stopniu nieadekwatna do tematu i kontekstu; podczas wypowiedzi potrzebuje bardzo dużej pomocy nauczyciela.</w:t>
            </w:r>
          </w:p>
        </w:tc>
      </w:tr>
      <w:tr w:rsidR="00FD21BF" w14:paraId="77740B88" w14:textId="77777777" w:rsidTr="005A74E5">
        <w:trPr>
          <w:gridAfter w:val="2"/>
          <w:wAfter w:w="47" w:type="dxa"/>
          <w:trHeight w:val="817"/>
        </w:trPr>
        <w:tc>
          <w:tcPr>
            <w:tcW w:w="2660" w:type="dxa"/>
            <w:tcBorders>
              <w:top w:val="single" w:sz="8" w:space="0" w:color="000000"/>
              <w:left w:val="single" w:sz="8" w:space="0" w:color="000000"/>
              <w:bottom w:val="single" w:sz="8" w:space="0" w:color="000000"/>
            </w:tcBorders>
            <w:shd w:val="clear" w:color="auto" w:fill="auto"/>
          </w:tcPr>
          <w:p w14:paraId="3C839026" w14:textId="77777777" w:rsidR="00FD21BF" w:rsidRDefault="00FD21BF" w:rsidP="005A74E5">
            <w:pPr>
              <w:spacing w:before="60" w:after="60" w:line="240" w:lineRule="auto"/>
            </w:pPr>
            <w:r>
              <w:rPr>
                <w:rFonts w:ascii="Arial" w:hAnsi="Arial" w:cs="Arial"/>
                <w:sz w:val="16"/>
                <w:szCs w:val="16"/>
              </w:rPr>
              <w:t>Tworzenie wypowiedzi ustnej – rozmowa z odgrywaniem roli</w:t>
            </w:r>
          </w:p>
        </w:tc>
        <w:tc>
          <w:tcPr>
            <w:tcW w:w="2987" w:type="dxa"/>
            <w:tcBorders>
              <w:top w:val="single" w:sz="8" w:space="0" w:color="000000"/>
              <w:left w:val="single" w:sz="6" w:space="0" w:color="000000"/>
              <w:bottom w:val="single" w:sz="8" w:space="0" w:color="000000"/>
            </w:tcBorders>
            <w:shd w:val="clear" w:color="auto" w:fill="auto"/>
          </w:tcPr>
          <w:p w14:paraId="1E3DD8CC" w14:textId="77777777" w:rsidR="00FD21BF" w:rsidRPr="00A242EC" w:rsidRDefault="00FD21BF" w:rsidP="005A74E5">
            <w:pPr>
              <w:spacing w:before="60" w:after="60" w:line="240" w:lineRule="auto"/>
              <w:rPr>
                <w:rFonts w:ascii="Arial" w:hAnsi="Arial" w:cs="Arial"/>
                <w:sz w:val="16"/>
                <w:szCs w:val="16"/>
              </w:rPr>
            </w:pPr>
            <w:r>
              <w:rPr>
                <w:rFonts w:ascii="Arial" w:hAnsi="Arial" w:cs="Arial"/>
                <w:sz w:val="16"/>
                <w:szCs w:val="16"/>
              </w:rPr>
              <w:t xml:space="preserve">Uczeń swobodnie prowadzi rozmowę na temat sytuacji w których należy przeprosić oraz przyjąć przeprosiny; ewentualnie popełnione błędy językowe nie zakłócają komunikacji. </w:t>
            </w:r>
          </w:p>
        </w:tc>
        <w:tc>
          <w:tcPr>
            <w:tcW w:w="3108" w:type="dxa"/>
            <w:gridSpan w:val="2"/>
            <w:tcBorders>
              <w:top w:val="single" w:sz="8" w:space="0" w:color="000000"/>
              <w:left w:val="single" w:sz="6" w:space="0" w:color="000000"/>
              <w:bottom w:val="single" w:sz="8" w:space="0" w:color="000000"/>
            </w:tcBorders>
            <w:shd w:val="clear" w:color="auto" w:fill="auto"/>
          </w:tcPr>
          <w:p w14:paraId="45B2DF87" w14:textId="77777777" w:rsidR="00FD21BF" w:rsidRDefault="00FD21BF" w:rsidP="005A74E5">
            <w:pPr>
              <w:spacing w:before="60" w:after="60" w:line="240" w:lineRule="auto"/>
            </w:pPr>
            <w:r>
              <w:rPr>
                <w:rFonts w:ascii="Arial" w:hAnsi="Arial" w:cs="Arial"/>
                <w:sz w:val="16"/>
                <w:szCs w:val="16"/>
              </w:rPr>
              <w:t>Uczeń dość swobodnie prowadzi rozmowę na temat sytuacji w których należy przeprosić oraz przyjąć przeprosiny;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7A361A94" w14:textId="77777777" w:rsidR="00FD21BF" w:rsidRDefault="00FD21BF" w:rsidP="005A74E5">
            <w:pPr>
              <w:spacing w:before="60" w:after="60" w:line="240" w:lineRule="auto"/>
            </w:pPr>
            <w:r>
              <w:rPr>
                <w:rFonts w:ascii="Arial" w:hAnsi="Arial" w:cs="Arial"/>
                <w:sz w:val="16"/>
                <w:szCs w:val="16"/>
              </w:rPr>
              <w:t>Uczeń z pewną trudnością prowadzi rozmowę na temat sytuacji w których należy przeprosić oraz przyjąć przeprosiny; popełnia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8A6861F" w14:textId="77777777" w:rsidR="00FD21BF" w:rsidRDefault="00FD21BF" w:rsidP="005A74E5">
            <w:pPr>
              <w:spacing w:before="60" w:after="60" w:line="240" w:lineRule="auto"/>
            </w:pPr>
            <w:r>
              <w:rPr>
                <w:rFonts w:ascii="Arial" w:hAnsi="Arial" w:cs="Arial"/>
                <w:sz w:val="16"/>
                <w:szCs w:val="16"/>
              </w:rPr>
              <w:t>Uczeń nieudolnie prowadzi rozmowę na temat sytuacji w których należy przeprosić oraz przyjąć przeprosiny; popełnia liczne błędy językowe zakłócające komunikację.</w:t>
            </w:r>
          </w:p>
        </w:tc>
      </w:tr>
      <w:tr w:rsidR="00FD21BF" w14:paraId="3BCA6CA8" w14:textId="77777777" w:rsidTr="005A74E5">
        <w:trPr>
          <w:gridAfter w:val="2"/>
          <w:wAfter w:w="47" w:type="dxa"/>
          <w:trHeight w:val="266"/>
        </w:trPr>
        <w:tc>
          <w:tcPr>
            <w:tcW w:w="2660" w:type="dxa"/>
            <w:tcBorders>
              <w:top w:val="single" w:sz="8" w:space="0" w:color="000000"/>
              <w:left w:val="single" w:sz="8" w:space="0" w:color="000000"/>
              <w:bottom w:val="single" w:sz="8" w:space="0" w:color="000000"/>
            </w:tcBorders>
            <w:shd w:val="clear" w:color="auto" w:fill="auto"/>
          </w:tcPr>
          <w:p w14:paraId="39EB4A0E" w14:textId="77777777" w:rsidR="00FD21BF" w:rsidRDefault="00FD21BF" w:rsidP="005A74E5">
            <w:pPr>
              <w:spacing w:before="60" w:after="60" w:line="240" w:lineRule="auto"/>
            </w:pPr>
            <w:r>
              <w:rPr>
                <w:rFonts w:ascii="Arial" w:hAnsi="Arial" w:cs="Arial"/>
                <w:sz w:val="16"/>
                <w:szCs w:val="16"/>
              </w:rPr>
              <w:t>Przetwarzanie tekstu –</w:t>
            </w:r>
          </w:p>
          <w:p w14:paraId="1284D96C" w14:textId="77777777" w:rsidR="00FD21BF" w:rsidRDefault="00FD21BF" w:rsidP="005A74E5">
            <w:pPr>
              <w:spacing w:before="60" w:after="60" w:line="240" w:lineRule="auto"/>
            </w:pPr>
            <w:r>
              <w:rPr>
                <w:rFonts w:ascii="Arial" w:hAnsi="Arial" w:cs="Arial"/>
                <w:sz w:val="16"/>
                <w:szCs w:val="16"/>
              </w:rPr>
              <w:t>mediacja</w:t>
            </w:r>
          </w:p>
          <w:p w14:paraId="0D95D203"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47A68565" w14:textId="77777777" w:rsidR="00FD21BF" w:rsidRDefault="00FD21BF" w:rsidP="005A74E5">
            <w:pPr>
              <w:spacing w:before="60" w:after="60" w:line="240" w:lineRule="auto"/>
            </w:pPr>
            <w:r>
              <w:rPr>
                <w:rFonts w:ascii="Arial" w:hAnsi="Arial" w:cs="Arial"/>
                <w:sz w:val="16"/>
                <w:szCs w:val="16"/>
              </w:rPr>
              <w:lastRenderedPageBreak/>
              <w:t xml:space="preserve">Uczeń parafrazuje i tłumaczy fragmenty zdań, przekazuje informacje z perspektywy innej osoby; stosuje </w:t>
            </w:r>
            <w:r>
              <w:rPr>
                <w:rFonts w:ascii="Arial" w:hAnsi="Arial" w:cs="Arial"/>
                <w:sz w:val="16"/>
                <w:szCs w:val="16"/>
              </w:rPr>
              <w:lastRenderedPageBreak/>
              <w:t>odpowiedni zakres środków leksykalno-gramatycznych, popełniając sporadycznie błędy niezakłócające komunikacji; z łatwością przekazuje ustnie najważniejsze informacje z przeczytanego tekstu.</w:t>
            </w:r>
          </w:p>
        </w:tc>
        <w:tc>
          <w:tcPr>
            <w:tcW w:w="3108" w:type="dxa"/>
            <w:gridSpan w:val="2"/>
            <w:tcBorders>
              <w:top w:val="single" w:sz="8" w:space="0" w:color="000000"/>
              <w:left w:val="single" w:sz="6" w:space="0" w:color="000000"/>
              <w:bottom w:val="single" w:sz="8" w:space="0" w:color="000000"/>
            </w:tcBorders>
            <w:shd w:val="clear" w:color="auto" w:fill="auto"/>
          </w:tcPr>
          <w:p w14:paraId="5A585865"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lastRenderedPageBreak/>
              <w:t xml:space="preserve">Uczeń na ogół parafrazuje i tłumaczy fragmenty zdań, przekazuje informacje z perspektywy innej osoby; stosuje </w:t>
            </w:r>
            <w:r>
              <w:rPr>
                <w:rFonts w:ascii="Arial" w:hAnsi="Arial" w:cs="Arial"/>
                <w:sz w:val="16"/>
                <w:szCs w:val="16"/>
              </w:rPr>
              <w:lastRenderedPageBreak/>
              <w:t>zadowalający zakres środków leksykalno-gramatycznych, popełniając niewielkie dość liczne błędy niezakłócające lub w niewielkim stopniu zakłócające komunikację; w miarę poprawnie przekazuje ustnie najważniejsze informacje z przeczytanego tekstu.</w:t>
            </w:r>
          </w:p>
        </w:tc>
        <w:tc>
          <w:tcPr>
            <w:tcW w:w="3119" w:type="dxa"/>
            <w:tcBorders>
              <w:top w:val="single" w:sz="8" w:space="0" w:color="000000"/>
              <w:left w:val="single" w:sz="6" w:space="0" w:color="000000"/>
              <w:bottom w:val="single" w:sz="8" w:space="0" w:color="000000"/>
            </w:tcBorders>
            <w:shd w:val="clear" w:color="auto" w:fill="auto"/>
          </w:tcPr>
          <w:p w14:paraId="0A43F954" w14:textId="77777777" w:rsidR="00FD21BF" w:rsidRDefault="00FD21BF" w:rsidP="005A74E5">
            <w:pPr>
              <w:spacing w:before="60" w:after="60" w:line="240" w:lineRule="auto"/>
            </w:pPr>
            <w:r>
              <w:rPr>
                <w:rFonts w:ascii="Arial" w:hAnsi="Arial" w:cs="Arial"/>
                <w:sz w:val="16"/>
                <w:szCs w:val="16"/>
              </w:rPr>
              <w:lastRenderedPageBreak/>
              <w:t xml:space="preserve">Uczeń z pewną trudnością parafrazuje, tłumaczy fragmenty zdań, przekazuje informacje z perspektywy innej osoby; </w:t>
            </w:r>
            <w:r>
              <w:rPr>
                <w:rFonts w:ascii="Arial" w:hAnsi="Arial" w:cs="Arial"/>
                <w:sz w:val="16"/>
                <w:szCs w:val="16"/>
              </w:rPr>
              <w:lastRenderedPageBreak/>
              <w:t>stosuje ograniczony zakres środków leksykalno-gramatycznych, popełniając liczne błędy językowe zakłócające komunikację; z trudnością przekazuje ustnie najważniejsze informacje z przeczytanego tekstu.</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CC0CECC" w14:textId="77777777" w:rsidR="00FD21BF" w:rsidRDefault="00FD21BF" w:rsidP="005A74E5">
            <w:pPr>
              <w:spacing w:before="60" w:after="60" w:line="240" w:lineRule="auto"/>
            </w:pPr>
            <w:r>
              <w:rPr>
                <w:rFonts w:ascii="Arial" w:hAnsi="Arial" w:cs="Arial"/>
                <w:sz w:val="16"/>
                <w:szCs w:val="16"/>
              </w:rPr>
              <w:lastRenderedPageBreak/>
              <w:t xml:space="preserve">Uczeń nieudolnie parafrazuje, tłumaczy fragmenty zdań, przekazuje informacje z perspektywy innej osoby, stosując bardzo </w:t>
            </w:r>
            <w:r>
              <w:rPr>
                <w:rFonts w:ascii="Arial" w:hAnsi="Arial" w:cs="Arial"/>
                <w:sz w:val="16"/>
                <w:szCs w:val="16"/>
              </w:rPr>
              <w:lastRenderedPageBreak/>
              <w:t>ograniczony zakres środków leksykalno-gramatycznych i popełniając bardzo liczne błędy językowe, które w znacznym stopniu wpływają na komunikację; nieudolnie przekazuje ustnie najważniejsze informacje z przeczytanego tekstu.</w:t>
            </w:r>
          </w:p>
        </w:tc>
      </w:tr>
      <w:tr w:rsidR="00FD21BF" w14:paraId="140203ED"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5FB74F4F" w14:textId="77777777" w:rsidR="00FD21BF" w:rsidRDefault="00FD21BF" w:rsidP="005A74E5">
            <w:pPr>
              <w:spacing w:before="60" w:after="60" w:line="240" w:lineRule="auto"/>
            </w:pPr>
            <w:r>
              <w:rPr>
                <w:rFonts w:ascii="Arial" w:hAnsi="Arial" w:cs="Arial"/>
                <w:sz w:val="16"/>
                <w:szCs w:val="16"/>
              </w:rPr>
              <w:lastRenderedPageBreak/>
              <w:t>Tworzenie wypowiedzi pisemnej –rozprawka</w:t>
            </w:r>
          </w:p>
        </w:tc>
        <w:tc>
          <w:tcPr>
            <w:tcW w:w="2987" w:type="dxa"/>
            <w:tcBorders>
              <w:top w:val="single" w:sz="8" w:space="0" w:color="000000"/>
              <w:left w:val="single" w:sz="6" w:space="0" w:color="000000"/>
              <w:bottom w:val="single" w:sz="8" w:space="0" w:color="000000"/>
            </w:tcBorders>
            <w:shd w:val="clear" w:color="auto" w:fill="auto"/>
          </w:tcPr>
          <w:p w14:paraId="166A6138" w14:textId="77777777" w:rsidR="00FD21BF" w:rsidRDefault="00FD21BF" w:rsidP="005A74E5">
            <w:pPr>
              <w:spacing w:before="60" w:after="60" w:line="240" w:lineRule="auto"/>
            </w:pPr>
            <w:r>
              <w:rPr>
                <w:rFonts w:ascii="Arial" w:hAnsi="Arial" w:cs="Arial"/>
                <w:sz w:val="16"/>
                <w:szCs w:val="16"/>
              </w:rPr>
              <w:t>Uczeń pisze rozprawkę na temat przyczyn i skutków opowiadania kłamstw– w sposób przejrzysty i logiczny, odnosząc się do opisanej sytuacji, uwzględniając cel wypowiedzi,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0A205AD1" w14:textId="77777777" w:rsidR="00FD21BF" w:rsidRDefault="00FD21BF" w:rsidP="005A74E5">
            <w:pPr>
              <w:spacing w:before="60" w:after="60" w:line="240" w:lineRule="auto"/>
            </w:pPr>
            <w:r>
              <w:rPr>
                <w:rFonts w:ascii="Arial" w:hAnsi="Arial" w:cs="Arial"/>
                <w:sz w:val="16"/>
                <w:szCs w:val="16"/>
              </w:rPr>
              <w:t>Uczeń pisze rozprawkę na temat przyczyn i skutków opowiadania kłamstw – w sposób w miarę przejrzysty i logiczny, odnosząc się w dużej mierze do opisanej sytuacji, uwzględniając cel wypowiedzi,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1648C39E" w14:textId="77777777" w:rsidR="00FD21BF" w:rsidRDefault="00FD21BF" w:rsidP="005A74E5">
            <w:pPr>
              <w:spacing w:before="60" w:after="60" w:line="240" w:lineRule="auto"/>
            </w:pPr>
            <w:r>
              <w:rPr>
                <w:rFonts w:ascii="Arial" w:hAnsi="Arial" w:cs="Arial"/>
                <w:sz w:val="16"/>
                <w:szCs w:val="16"/>
              </w:rPr>
              <w:t>Uczeń pisze rozprawkę na temat przyczyn i skutków opowiadania kłamstw – w sposób mało przejrzysty i nielogiczny, w niewielkim stopniu odnosząc się do opisanej sytuacji,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0854704" w14:textId="77777777" w:rsidR="00FD21BF" w:rsidRDefault="00FD21BF" w:rsidP="005A74E5">
            <w:pPr>
              <w:spacing w:before="60" w:after="60" w:line="240" w:lineRule="auto"/>
            </w:pPr>
            <w:r>
              <w:rPr>
                <w:rFonts w:ascii="Arial" w:hAnsi="Arial" w:cs="Arial"/>
                <w:sz w:val="16"/>
                <w:szCs w:val="16"/>
              </w:rPr>
              <w:t>Uczeń pisze rozprawkę na temat przyczyn i skutków opowiadania kłamstw – w sposób chaotyczny i nielogiczny, nie odnosząc się do opisanej sytuacji lub robiąc to w niewielkim stopniu, nie uwzględniając celu wypowiedzi, popełniając błędy językowe, które w znacznym stopniu wpływają na zrozumienie wypowiedzi; nie zachowuje właściwej formy i stylu.</w:t>
            </w:r>
          </w:p>
        </w:tc>
      </w:tr>
      <w:tr w:rsidR="00FD21BF" w14:paraId="4F353942"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2C5D59AA" w14:textId="77777777" w:rsidR="00FD21BF" w:rsidRDefault="00FD21BF" w:rsidP="005A74E5">
            <w:pPr>
              <w:spacing w:before="60" w:after="60" w:line="240" w:lineRule="auto"/>
              <w:jc w:val="center"/>
            </w:pPr>
            <w:r>
              <w:rPr>
                <w:rFonts w:ascii="Arial" w:hAnsi="Arial" w:cs="Arial"/>
                <w:b/>
                <w:bCs/>
                <w:color w:val="FFFFFF"/>
                <w:sz w:val="18"/>
                <w:szCs w:val="18"/>
              </w:rPr>
              <w:t>UNIT 6</w:t>
            </w:r>
          </w:p>
        </w:tc>
        <w:tc>
          <w:tcPr>
            <w:tcW w:w="47" w:type="dxa"/>
            <w:gridSpan w:val="2"/>
            <w:tcBorders>
              <w:left w:val="single" w:sz="6" w:space="0" w:color="FFFFFF"/>
            </w:tcBorders>
            <w:shd w:val="clear" w:color="auto" w:fill="auto"/>
          </w:tcPr>
          <w:p w14:paraId="1445A770" w14:textId="77777777" w:rsidR="00FD21BF" w:rsidRDefault="00FD21BF" w:rsidP="005A74E5">
            <w:pPr>
              <w:snapToGrid w:val="0"/>
              <w:rPr>
                <w:rFonts w:ascii="Arial" w:hAnsi="Arial" w:cs="Arial"/>
                <w:b/>
                <w:bCs/>
                <w:color w:val="FFFFFF"/>
                <w:sz w:val="18"/>
                <w:szCs w:val="18"/>
              </w:rPr>
            </w:pPr>
          </w:p>
        </w:tc>
      </w:tr>
      <w:tr w:rsidR="00FD21BF" w14:paraId="215324A8"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47E278B3"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563D3368"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04EA0875" w14:textId="77777777" w:rsidR="00FD21BF" w:rsidRDefault="00FD21BF" w:rsidP="005A74E5">
            <w:pPr>
              <w:snapToGrid w:val="0"/>
              <w:rPr>
                <w:rFonts w:ascii="Arial" w:hAnsi="Arial" w:cs="Arial"/>
                <w:b/>
                <w:bCs/>
                <w:sz w:val="18"/>
                <w:szCs w:val="18"/>
              </w:rPr>
            </w:pPr>
          </w:p>
        </w:tc>
      </w:tr>
      <w:tr w:rsidR="00FD21BF" w14:paraId="68455D77"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0DB204B2"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016AD4F8"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7A78D953"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09363DF1"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00F2FE14"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0509E93C" w14:textId="77777777" w:rsidR="00FD21BF" w:rsidRDefault="00FD21BF" w:rsidP="005A74E5">
            <w:pPr>
              <w:snapToGrid w:val="0"/>
              <w:rPr>
                <w:rFonts w:ascii="Arial" w:hAnsi="Arial" w:cs="Arial"/>
                <w:b/>
                <w:bCs/>
                <w:sz w:val="18"/>
                <w:szCs w:val="18"/>
              </w:rPr>
            </w:pPr>
          </w:p>
        </w:tc>
      </w:tr>
      <w:tr w:rsidR="00FD21BF" w14:paraId="564134F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481F8C2F" w14:textId="77777777" w:rsidR="00FD21BF" w:rsidRDefault="00FD21BF" w:rsidP="005A74E5">
            <w:pPr>
              <w:spacing w:before="60" w:after="60" w:line="240" w:lineRule="auto"/>
            </w:pPr>
            <w:r>
              <w:rPr>
                <w:rFonts w:ascii="Arial" w:hAnsi="Arial" w:cs="Arial"/>
                <w:sz w:val="16"/>
                <w:szCs w:val="16"/>
              </w:rPr>
              <w:t xml:space="preserve">Znajomość środków językowych </w:t>
            </w:r>
            <w:r>
              <w:rPr>
                <w:rFonts w:ascii="Arial" w:hAnsi="Arial" w:cs="Arial"/>
                <w:sz w:val="16"/>
                <w:szCs w:val="16"/>
              </w:rPr>
              <w:br/>
              <w:t>Gramatyka i słownictwo</w:t>
            </w:r>
          </w:p>
        </w:tc>
        <w:tc>
          <w:tcPr>
            <w:tcW w:w="2987" w:type="dxa"/>
            <w:tcBorders>
              <w:top w:val="single" w:sz="8" w:space="0" w:color="000000"/>
              <w:left w:val="single" w:sz="6" w:space="0" w:color="000000"/>
              <w:bottom w:val="single" w:sz="8" w:space="0" w:color="000000"/>
            </w:tcBorders>
            <w:shd w:val="clear" w:color="auto" w:fill="auto"/>
          </w:tcPr>
          <w:p w14:paraId="7D51BB84" w14:textId="77777777" w:rsidR="00FD21BF" w:rsidRPr="00702E82" w:rsidRDefault="00FD21BF" w:rsidP="005A74E5">
            <w:pPr>
              <w:spacing w:before="60" w:after="60" w:line="240" w:lineRule="auto"/>
              <w:rPr>
                <w:rFonts w:ascii="Arial" w:hAnsi="Arial" w:cs="Arial"/>
                <w:i/>
                <w:sz w:val="16"/>
                <w:szCs w:val="16"/>
              </w:rPr>
            </w:pPr>
            <w:r>
              <w:rPr>
                <w:rFonts w:ascii="Arial" w:hAnsi="Arial" w:cs="Arial"/>
                <w:sz w:val="16"/>
                <w:szCs w:val="16"/>
              </w:rPr>
              <w:t>Uczeń poprawnie stosuje poznane słownictwo z Unitu 6 (w tym m.in. s</w:t>
            </w:r>
            <w:r w:rsidRPr="00D941F3">
              <w:rPr>
                <w:rFonts w:ascii="Arial" w:hAnsi="Arial" w:cs="Arial"/>
                <w:sz w:val="16"/>
                <w:szCs w:val="16"/>
              </w:rPr>
              <w:t>łownictwo związane z</w:t>
            </w:r>
            <w:r>
              <w:rPr>
                <w:rFonts w:ascii="Arial" w:hAnsi="Arial" w:cs="Arial"/>
                <w:sz w:val="16"/>
                <w:szCs w:val="16"/>
              </w:rPr>
              <w:t xml:space="preserve"> mediami społecznościowymi i </w:t>
            </w:r>
            <w:proofErr w:type="spellStart"/>
            <w:r>
              <w:rPr>
                <w:rFonts w:ascii="Arial" w:hAnsi="Arial" w:cs="Arial"/>
                <w:sz w:val="16"/>
                <w:szCs w:val="16"/>
              </w:rPr>
              <w:t>influencerami</w:t>
            </w:r>
            <w:proofErr w:type="spellEnd"/>
            <w:r>
              <w:rPr>
                <w:rFonts w:ascii="Arial" w:hAnsi="Arial" w:cs="Arial"/>
                <w:sz w:val="16"/>
                <w:szCs w:val="16"/>
              </w:rPr>
              <w:t xml:space="preserve">, reklamą i handlem, konsumpcjonizmem ); bezbłędnie lub niemal bezbłędnie stosuje konstrukcje w </w:t>
            </w:r>
            <w:r>
              <w:rPr>
                <w:rFonts w:ascii="Arial" w:hAnsi="Arial" w:cs="Arial"/>
                <w:i/>
                <w:sz w:val="16"/>
                <w:szCs w:val="16"/>
              </w:rPr>
              <w:t xml:space="preserve">stronie biernej z pominięciem lub nie wykonawcy czynności </w:t>
            </w:r>
            <w:r>
              <w:rPr>
                <w:rFonts w:ascii="Arial" w:hAnsi="Arial" w:cs="Arial"/>
                <w:sz w:val="16"/>
                <w:szCs w:val="16"/>
              </w:rPr>
              <w:t xml:space="preserve">oraz konstrukcję </w:t>
            </w:r>
            <w:proofErr w:type="spellStart"/>
            <w:r>
              <w:rPr>
                <w:rFonts w:ascii="Arial" w:hAnsi="Arial" w:cs="Arial"/>
                <w:i/>
                <w:sz w:val="16"/>
                <w:szCs w:val="16"/>
              </w:rPr>
              <w:t>have</w:t>
            </w:r>
            <w:proofErr w:type="spellEnd"/>
            <w:r>
              <w:rPr>
                <w:rFonts w:ascii="Arial" w:hAnsi="Arial" w:cs="Arial"/>
                <w:i/>
                <w:sz w:val="16"/>
                <w:szCs w:val="16"/>
              </w:rPr>
              <w:t xml:space="preserve"> /</w:t>
            </w:r>
            <w:proofErr w:type="spellStart"/>
            <w:r>
              <w:rPr>
                <w:rFonts w:ascii="Arial" w:hAnsi="Arial" w:cs="Arial"/>
                <w:i/>
                <w:sz w:val="16"/>
                <w:szCs w:val="16"/>
              </w:rPr>
              <w:t>get</w:t>
            </w:r>
            <w:proofErr w:type="spellEnd"/>
            <w:r>
              <w:rPr>
                <w:rFonts w:ascii="Arial" w:hAnsi="Arial" w:cs="Arial"/>
                <w:i/>
                <w:sz w:val="16"/>
                <w:szCs w:val="16"/>
              </w:rPr>
              <w:t xml:space="preserve"> </w:t>
            </w:r>
            <w:proofErr w:type="spellStart"/>
            <w:r>
              <w:rPr>
                <w:rFonts w:ascii="Arial" w:hAnsi="Arial" w:cs="Arial"/>
                <w:i/>
                <w:sz w:val="16"/>
                <w:szCs w:val="16"/>
              </w:rPr>
              <w:t>sth</w:t>
            </w:r>
            <w:proofErr w:type="spellEnd"/>
            <w:r>
              <w:rPr>
                <w:rFonts w:ascii="Arial" w:hAnsi="Arial" w:cs="Arial"/>
                <w:i/>
                <w:sz w:val="16"/>
                <w:szCs w:val="16"/>
              </w:rPr>
              <w:t xml:space="preserve"> </w:t>
            </w:r>
            <w:proofErr w:type="spellStart"/>
            <w:r>
              <w:rPr>
                <w:rFonts w:ascii="Arial" w:hAnsi="Arial" w:cs="Arial"/>
                <w:i/>
                <w:sz w:val="16"/>
                <w:szCs w:val="16"/>
              </w:rPr>
              <w:t>done</w:t>
            </w:r>
            <w:proofErr w:type="spellEnd"/>
            <w:r>
              <w:rPr>
                <w:rFonts w:ascii="Arial" w:hAnsi="Arial" w:cs="Arial"/>
                <w:i/>
                <w:sz w:val="16"/>
                <w:szCs w:val="16"/>
              </w:rPr>
              <w:t>,</w:t>
            </w:r>
            <w:r>
              <w:rPr>
                <w:rFonts w:ascii="Arial" w:hAnsi="Arial" w:cs="Arial"/>
                <w:sz w:val="16"/>
                <w:szCs w:val="16"/>
              </w:rPr>
              <w:t xml:space="preserve"> o</w:t>
            </w:r>
            <w:r w:rsidRPr="00B3430B">
              <w:rPr>
                <w:rFonts w:ascii="Arial" w:hAnsi="Arial" w:cs="Arial"/>
                <w:sz w:val="16"/>
                <w:szCs w:val="16"/>
              </w:rPr>
              <w:t xml:space="preserve">kreślenia ilości </w:t>
            </w:r>
            <w:proofErr w:type="spellStart"/>
            <w:r>
              <w:rPr>
                <w:rFonts w:ascii="Arial" w:hAnsi="Arial" w:cs="Arial"/>
                <w:i/>
                <w:sz w:val="16"/>
                <w:szCs w:val="16"/>
              </w:rPr>
              <w:t>tiny</w:t>
            </w:r>
            <w:proofErr w:type="spellEnd"/>
            <w:r>
              <w:rPr>
                <w:rFonts w:ascii="Arial" w:hAnsi="Arial" w:cs="Arial"/>
                <w:i/>
                <w:sz w:val="16"/>
                <w:szCs w:val="16"/>
              </w:rPr>
              <w:t xml:space="preserve">, </w:t>
            </w:r>
            <w:proofErr w:type="spellStart"/>
            <w:r>
              <w:rPr>
                <w:rFonts w:ascii="Arial" w:hAnsi="Arial" w:cs="Arial"/>
                <w:i/>
                <w:sz w:val="16"/>
                <w:szCs w:val="16"/>
              </w:rPr>
              <w:t>massie,huge</w:t>
            </w:r>
            <w:proofErr w:type="spellEnd"/>
            <w:r>
              <w:rPr>
                <w:rFonts w:ascii="Arial" w:hAnsi="Arial" w:cs="Arial"/>
                <w:i/>
                <w:sz w:val="16"/>
                <w:szCs w:val="16"/>
              </w:rPr>
              <w:t xml:space="preserve">, </w:t>
            </w:r>
            <w:proofErr w:type="spellStart"/>
            <w:r>
              <w:rPr>
                <w:rFonts w:ascii="Arial" w:hAnsi="Arial" w:cs="Arial"/>
                <w:i/>
                <w:sz w:val="16"/>
                <w:szCs w:val="16"/>
              </w:rPr>
              <w:t>etc</w:t>
            </w:r>
            <w:proofErr w:type="spellEnd"/>
            <w:r>
              <w:rPr>
                <w:rFonts w:ascii="Arial" w:hAnsi="Arial" w:cs="Arial"/>
                <w:i/>
                <w:sz w:val="16"/>
                <w:szCs w:val="16"/>
              </w:rPr>
              <w:t xml:space="preserve">, </w:t>
            </w:r>
            <w:r>
              <w:rPr>
                <w:rFonts w:ascii="Arial" w:hAnsi="Arial" w:cs="Arial"/>
                <w:sz w:val="16"/>
                <w:szCs w:val="16"/>
              </w:rPr>
              <w:t xml:space="preserve">tworzy bezbłędnie lub niemal bezbłędnie zwroty czasownikowe z </w:t>
            </w:r>
            <w:proofErr w:type="spellStart"/>
            <w:r w:rsidRPr="00D52968">
              <w:rPr>
                <w:rFonts w:ascii="Arial" w:hAnsi="Arial" w:cs="Arial"/>
                <w:i/>
                <w:sz w:val="16"/>
                <w:szCs w:val="16"/>
              </w:rPr>
              <w:t>give</w:t>
            </w:r>
            <w:proofErr w:type="spellEnd"/>
            <w:r w:rsidRPr="00D52968">
              <w:rPr>
                <w:rFonts w:ascii="Arial" w:hAnsi="Arial" w:cs="Arial"/>
                <w:i/>
                <w:sz w:val="16"/>
                <w:szCs w:val="16"/>
              </w:rPr>
              <w:t xml:space="preserve">, do, </w:t>
            </w:r>
            <w:proofErr w:type="spellStart"/>
            <w:r w:rsidRPr="00D52968">
              <w:rPr>
                <w:rFonts w:ascii="Arial" w:hAnsi="Arial" w:cs="Arial"/>
                <w:i/>
                <w:sz w:val="16"/>
                <w:szCs w:val="16"/>
              </w:rPr>
              <w:t>have</w:t>
            </w:r>
            <w:proofErr w:type="spellEnd"/>
            <w:r w:rsidRPr="00D52968">
              <w:rPr>
                <w:rFonts w:ascii="Arial" w:hAnsi="Arial" w:cs="Arial"/>
                <w:i/>
                <w:sz w:val="16"/>
                <w:szCs w:val="16"/>
              </w:rPr>
              <w:t xml:space="preserve">, </w:t>
            </w:r>
            <w:proofErr w:type="spellStart"/>
            <w:r w:rsidRPr="00D52968">
              <w:rPr>
                <w:rFonts w:ascii="Arial" w:hAnsi="Arial" w:cs="Arial"/>
                <w:i/>
                <w:sz w:val="16"/>
                <w:szCs w:val="16"/>
              </w:rPr>
              <w:t>make</w:t>
            </w:r>
            <w:proofErr w:type="spellEnd"/>
            <w:r w:rsidRPr="00D52968">
              <w:rPr>
                <w:rFonts w:ascii="Arial" w:hAnsi="Arial" w:cs="Arial"/>
                <w:i/>
                <w:sz w:val="16"/>
                <w:szCs w:val="16"/>
              </w:rPr>
              <w:t xml:space="preserve">, </w:t>
            </w:r>
            <w:proofErr w:type="spellStart"/>
            <w:r w:rsidRPr="00D52968">
              <w:rPr>
                <w:rFonts w:ascii="Arial" w:hAnsi="Arial" w:cs="Arial"/>
                <w:i/>
                <w:sz w:val="16"/>
                <w:szCs w:val="16"/>
              </w:rPr>
              <w:t>put</w:t>
            </w:r>
            <w:proofErr w:type="spellEnd"/>
            <w:r w:rsidRPr="00D52968">
              <w:rPr>
                <w:rFonts w:ascii="Arial" w:hAnsi="Arial" w:cs="Arial"/>
                <w:sz w:val="16"/>
                <w:szCs w:val="16"/>
              </w:rPr>
              <w:t xml:space="preserve">, </w:t>
            </w:r>
            <w:proofErr w:type="spellStart"/>
            <w:r w:rsidRPr="00D52968">
              <w:rPr>
                <w:rFonts w:ascii="Arial" w:hAnsi="Arial" w:cs="Arial"/>
                <w:sz w:val="16"/>
                <w:szCs w:val="16"/>
              </w:rPr>
              <w:t>take</w:t>
            </w:r>
            <w:proofErr w:type="spellEnd"/>
            <w:r>
              <w:rPr>
                <w:rFonts w:ascii="Arial" w:hAnsi="Arial" w:cs="Arial"/>
                <w:sz w:val="16"/>
                <w:szCs w:val="16"/>
              </w:rPr>
              <w:t xml:space="preserve"> oraz umiejętnie stosuje język formalny w korespondencji oficjalnej oraz konstrukcje do wyrażania przeciwieństw i podobieństw. </w:t>
            </w:r>
          </w:p>
        </w:tc>
        <w:tc>
          <w:tcPr>
            <w:tcW w:w="3108" w:type="dxa"/>
            <w:gridSpan w:val="2"/>
            <w:tcBorders>
              <w:top w:val="single" w:sz="8" w:space="0" w:color="000000"/>
              <w:left w:val="single" w:sz="6" w:space="0" w:color="000000"/>
              <w:bottom w:val="single" w:sz="8" w:space="0" w:color="000000"/>
            </w:tcBorders>
            <w:shd w:val="clear" w:color="auto" w:fill="auto"/>
          </w:tcPr>
          <w:p w14:paraId="4393ABFE" w14:textId="77777777" w:rsidR="00FD21BF" w:rsidRDefault="00FD21BF" w:rsidP="005A74E5">
            <w:pPr>
              <w:spacing w:before="60" w:after="60" w:line="240" w:lineRule="auto"/>
            </w:pPr>
            <w:r>
              <w:rPr>
                <w:rFonts w:ascii="Arial" w:hAnsi="Arial" w:cs="Arial"/>
                <w:sz w:val="16"/>
                <w:szCs w:val="16"/>
              </w:rPr>
              <w:t>Uczeń, popełniając nieliczne błędy, stosuje poznane słownictwo z Unitu 6 (w tym m.in. s</w:t>
            </w:r>
            <w:r w:rsidRPr="00D941F3">
              <w:rPr>
                <w:rFonts w:ascii="Arial" w:hAnsi="Arial" w:cs="Arial"/>
                <w:sz w:val="16"/>
                <w:szCs w:val="16"/>
              </w:rPr>
              <w:t xml:space="preserve">łownictwo związane z </w:t>
            </w:r>
            <w:r>
              <w:rPr>
                <w:rFonts w:ascii="Arial" w:hAnsi="Arial" w:cs="Arial"/>
                <w:sz w:val="16"/>
                <w:szCs w:val="16"/>
              </w:rPr>
              <w:t xml:space="preserve">mediami społecznościowymi i </w:t>
            </w:r>
            <w:proofErr w:type="spellStart"/>
            <w:r>
              <w:rPr>
                <w:rFonts w:ascii="Arial" w:hAnsi="Arial" w:cs="Arial"/>
                <w:sz w:val="16"/>
                <w:szCs w:val="16"/>
              </w:rPr>
              <w:t>influencerami</w:t>
            </w:r>
            <w:proofErr w:type="spellEnd"/>
            <w:r>
              <w:rPr>
                <w:rFonts w:ascii="Arial" w:hAnsi="Arial" w:cs="Arial"/>
                <w:sz w:val="16"/>
                <w:szCs w:val="16"/>
              </w:rPr>
              <w:t xml:space="preserve">, reklamą i handlem, konsumpcjonizmem); na ogół poprawnie stosuje w </w:t>
            </w:r>
            <w:r>
              <w:rPr>
                <w:rFonts w:ascii="Arial" w:hAnsi="Arial" w:cs="Arial"/>
                <w:i/>
                <w:sz w:val="16"/>
                <w:szCs w:val="16"/>
              </w:rPr>
              <w:t xml:space="preserve">stronie biernej z pominięciem lub nie wykonawcy czynności </w:t>
            </w:r>
            <w:r>
              <w:rPr>
                <w:rFonts w:ascii="Arial" w:hAnsi="Arial" w:cs="Arial"/>
                <w:sz w:val="16"/>
                <w:szCs w:val="16"/>
              </w:rPr>
              <w:t xml:space="preserve">oraz konstrukcję </w:t>
            </w:r>
            <w:proofErr w:type="spellStart"/>
            <w:r>
              <w:rPr>
                <w:rFonts w:ascii="Arial" w:hAnsi="Arial" w:cs="Arial"/>
                <w:i/>
                <w:sz w:val="16"/>
                <w:szCs w:val="16"/>
              </w:rPr>
              <w:t>have</w:t>
            </w:r>
            <w:proofErr w:type="spellEnd"/>
            <w:r>
              <w:rPr>
                <w:rFonts w:ascii="Arial" w:hAnsi="Arial" w:cs="Arial"/>
                <w:i/>
                <w:sz w:val="16"/>
                <w:szCs w:val="16"/>
              </w:rPr>
              <w:t xml:space="preserve"> /</w:t>
            </w:r>
            <w:proofErr w:type="spellStart"/>
            <w:r>
              <w:rPr>
                <w:rFonts w:ascii="Arial" w:hAnsi="Arial" w:cs="Arial"/>
                <w:i/>
                <w:sz w:val="16"/>
                <w:szCs w:val="16"/>
              </w:rPr>
              <w:t>get</w:t>
            </w:r>
            <w:proofErr w:type="spellEnd"/>
            <w:r>
              <w:rPr>
                <w:rFonts w:ascii="Arial" w:hAnsi="Arial" w:cs="Arial"/>
                <w:i/>
                <w:sz w:val="16"/>
                <w:szCs w:val="16"/>
              </w:rPr>
              <w:t xml:space="preserve"> </w:t>
            </w:r>
            <w:proofErr w:type="spellStart"/>
            <w:r>
              <w:rPr>
                <w:rFonts w:ascii="Arial" w:hAnsi="Arial" w:cs="Arial"/>
                <w:i/>
                <w:sz w:val="16"/>
                <w:szCs w:val="16"/>
              </w:rPr>
              <w:t>sth</w:t>
            </w:r>
            <w:proofErr w:type="spellEnd"/>
            <w:r>
              <w:rPr>
                <w:rFonts w:ascii="Arial" w:hAnsi="Arial" w:cs="Arial"/>
                <w:i/>
                <w:sz w:val="16"/>
                <w:szCs w:val="16"/>
              </w:rPr>
              <w:t xml:space="preserve"> </w:t>
            </w:r>
            <w:proofErr w:type="spellStart"/>
            <w:r>
              <w:rPr>
                <w:rFonts w:ascii="Arial" w:hAnsi="Arial" w:cs="Arial"/>
                <w:i/>
                <w:sz w:val="16"/>
                <w:szCs w:val="16"/>
              </w:rPr>
              <w:t>done</w:t>
            </w:r>
            <w:proofErr w:type="spellEnd"/>
            <w:r>
              <w:rPr>
                <w:rFonts w:ascii="Arial" w:hAnsi="Arial" w:cs="Arial"/>
                <w:i/>
                <w:sz w:val="16"/>
                <w:szCs w:val="16"/>
              </w:rPr>
              <w:t>,</w:t>
            </w:r>
            <w:r>
              <w:rPr>
                <w:rFonts w:ascii="Arial" w:hAnsi="Arial" w:cs="Arial"/>
                <w:sz w:val="16"/>
                <w:szCs w:val="16"/>
              </w:rPr>
              <w:t xml:space="preserve"> o</w:t>
            </w:r>
            <w:r w:rsidRPr="00B3430B">
              <w:rPr>
                <w:rFonts w:ascii="Arial" w:hAnsi="Arial" w:cs="Arial"/>
                <w:sz w:val="16"/>
                <w:szCs w:val="16"/>
              </w:rPr>
              <w:t xml:space="preserve">kreślenia ilości </w:t>
            </w:r>
            <w:proofErr w:type="spellStart"/>
            <w:r>
              <w:rPr>
                <w:rFonts w:ascii="Arial" w:hAnsi="Arial" w:cs="Arial"/>
                <w:i/>
                <w:sz w:val="16"/>
                <w:szCs w:val="16"/>
              </w:rPr>
              <w:t>tiny</w:t>
            </w:r>
            <w:proofErr w:type="spellEnd"/>
            <w:r>
              <w:rPr>
                <w:rFonts w:ascii="Arial" w:hAnsi="Arial" w:cs="Arial"/>
                <w:i/>
                <w:sz w:val="16"/>
                <w:szCs w:val="16"/>
              </w:rPr>
              <w:t xml:space="preserve">, </w:t>
            </w:r>
            <w:proofErr w:type="spellStart"/>
            <w:r>
              <w:rPr>
                <w:rFonts w:ascii="Arial" w:hAnsi="Arial" w:cs="Arial"/>
                <w:i/>
                <w:sz w:val="16"/>
                <w:szCs w:val="16"/>
              </w:rPr>
              <w:t>massie,huge</w:t>
            </w:r>
            <w:proofErr w:type="spellEnd"/>
            <w:r>
              <w:rPr>
                <w:rFonts w:ascii="Arial" w:hAnsi="Arial" w:cs="Arial"/>
                <w:i/>
                <w:sz w:val="16"/>
                <w:szCs w:val="16"/>
              </w:rPr>
              <w:t xml:space="preserve">, </w:t>
            </w:r>
            <w:proofErr w:type="spellStart"/>
            <w:r>
              <w:rPr>
                <w:rFonts w:ascii="Arial" w:hAnsi="Arial" w:cs="Arial"/>
                <w:i/>
                <w:sz w:val="16"/>
                <w:szCs w:val="16"/>
              </w:rPr>
              <w:t>etc</w:t>
            </w:r>
            <w:proofErr w:type="spellEnd"/>
            <w:r>
              <w:rPr>
                <w:rFonts w:ascii="Arial" w:hAnsi="Arial" w:cs="Arial"/>
                <w:sz w:val="16"/>
                <w:szCs w:val="16"/>
              </w:rPr>
              <w:t xml:space="preserve"> tworzy bezbłędnie lub niemal bezbłędnie </w:t>
            </w:r>
            <w:proofErr w:type="spellStart"/>
            <w:r>
              <w:rPr>
                <w:rFonts w:ascii="Arial" w:hAnsi="Arial" w:cs="Arial"/>
                <w:sz w:val="16"/>
                <w:szCs w:val="16"/>
              </w:rPr>
              <w:t>bezbłędnie</w:t>
            </w:r>
            <w:proofErr w:type="spellEnd"/>
            <w:r>
              <w:rPr>
                <w:rFonts w:ascii="Arial" w:hAnsi="Arial" w:cs="Arial"/>
                <w:sz w:val="16"/>
                <w:szCs w:val="16"/>
              </w:rPr>
              <w:t xml:space="preserve"> zwroty czasownikowe z </w:t>
            </w:r>
            <w:proofErr w:type="spellStart"/>
            <w:r w:rsidRPr="00D52968">
              <w:rPr>
                <w:rFonts w:ascii="Arial" w:hAnsi="Arial" w:cs="Arial"/>
                <w:i/>
                <w:sz w:val="16"/>
                <w:szCs w:val="16"/>
              </w:rPr>
              <w:t>give</w:t>
            </w:r>
            <w:proofErr w:type="spellEnd"/>
            <w:r w:rsidRPr="00D52968">
              <w:rPr>
                <w:rFonts w:ascii="Arial" w:hAnsi="Arial" w:cs="Arial"/>
                <w:i/>
                <w:sz w:val="16"/>
                <w:szCs w:val="16"/>
              </w:rPr>
              <w:t xml:space="preserve">, do, </w:t>
            </w:r>
            <w:proofErr w:type="spellStart"/>
            <w:r w:rsidRPr="00D52968">
              <w:rPr>
                <w:rFonts w:ascii="Arial" w:hAnsi="Arial" w:cs="Arial"/>
                <w:i/>
                <w:sz w:val="16"/>
                <w:szCs w:val="16"/>
              </w:rPr>
              <w:t>have</w:t>
            </w:r>
            <w:proofErr w:type="spellEnd"/>
            <w:r w:rsidRPr="00D52968">
              <w:rPr>
                <w:rFonts w:ascii="Arial" w:hAnsi="Arial" w:cs="Arial"/>
                <w:i/>
                <w:sz w:val="16"/>
                <w:szCs w:val="16"/>
              </w:rPr>
              <w:t xml:space="preserve">, </w:t>
            </w:r>
            <w:proofErr w:type="spellStart"/>
            <w:r w:rsidRPr="00D52968">
              <w:rPr>
                <w:rFonts w:ascii="Arial" w:hAnsi="Arial" w:cs="Arial"/>
                <w:i/>
                <w:sz w:val="16"/>
                <w:szCs w:val="16"/>
              </w:rPr>
              <w:t>make</w:t>
            </w:r>
            <w:proofErr w:type="spellEnd"/>
            <w:r w:rsidRPr="00D52968">
              <w:rPr>
                <w:rFonts w:ascii="Arial" w:hAnsi="Arial" w:cs="Arial"/>
                <w:i/>
                <w:sz w:val="16"/>
                <w:szCs w:val="16"/>
              </w:rPr>
              <w:t xml:space="preserve">, </w:t>
            </w:r>
            <w:proofErr w:type="spellStart"/>
            <w:r w:rsidRPr="00D52968">
              <w:rPr>
                <w:rFonts w:ascii="Arial" w:hAnsi="Arial" w:cs="Arial"/>
                <w:i/>
                <w:sz w:val="16"/>
                <w:szCs w:val="16"/>
              </w:rPr>
              <w:t>put</w:t>
            </w:r>
            <w:proofErr w:type="spellEnd"/>
            <w:r w:rsidRPr="00D52968">
              <w:rPr>
                <w:rFonts w:ascii="Arial" w:hAnsi="Arial" w:cs="Arial"/>
                <w:sz w:val="16"/>
                <w:szCs w:val="16"/>
              </w:rPr>
              <w:t xml:space="preserve">, </w:t>
            </w:r>
            <w:proofErr w:type="spellStart"/>
            <w:r w:rsidRPr="00D52968">
              <w:rPr>
                <w:rFonts w:ascii="Arial" w:hAnsi="Arial" w:cs="Arial"/>
                <w:sz w:val="16"/>
                <w:szCs w:val="16"/>
              </w:rPr>
              <w:t>take</w:t>
            </w:r>
            <w:proofErr w:type="spellEnd"/>
            <w:r>
              <w:rPr>
                <w:rFonts w:ascii="Arial" w:hAnsi="Arial" w:cs="Arial"/>
                <w:sz w:val="16"/>
                <w:szCs w:val="16"/>
              </w:rPr>
              <w:t xml:space="preserve"> oraz umiejętnie stosuje język formalny w korespondencji oficjalnej oraz konstrukcje do wyrażania przeciwieństw i podobieństw 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1339FEA0" w14:textId="77777777" w:rsidR="00FD21BF" w:rsidRDefault="00FD21BF" w:rsidP="005A74E5">
            <w:pPr>
              <w:spacing w:before="60" w:after="60" w:line="240" w:lineRule="auto"/>
            </w:pPr>
            <w:r>
              <w:rPr>
                <w:rFonts w:ascii="Arial" w:hAnsi="Arial" w:cs="Arial"/>
                <w:sz w:val="16"/>
                <w:szCs w:val="16"/>
              </w:rPr>
              <w:t>Uczeń, popełniając liczne błędy, stosuje poznane słownictwo z Unitu 6 (w tym m.in. s</w:t>
            </w:r>
            <w:r w:rsidRPr="00D941F3">
              <w:rPr>
                <w:rFonts w:ascii="Arial" w:hAnsi="Arial" w:cs="Arial"/>
                <w:sz w:val="16"/>
                <w:szCs w:val="16"/>
              </w:rPr>
              <w:t xml:space="preserve">łownictwo związane z </w:t>
            </w:r>
            <w:r>
              <w:rPr>
                <w:rFonts w:ascii="Arial" w:hAnsi="Arial" w:cs="Arial"/>
                <w:sz w:val="16"/>
                <w:szCs w:val="16"/>
              </w:rPr>
              <w:t xml:space="preserve">mediami społecznościowymi i </w:t>
            </w:r>
            <w:proofErr w:type="spellStart"/>
            <w:r>
              <w:rPr>
                <w:rFonts w:ascii="Arial" w:hAnsi="Arial" w:cs="Arial"/>
                <w:sz w:val="16"/>
                <w:szCs w:val="16"/>
              </w:rPr>
              <w:t>influencerami</w:t>
            </w:r>
            <w:proofErr w:type="spellEnd"/>
            <w:r>
              <w:rPr>
                <w:rFonts w:ascii="Arial" w:hAnsi="Arial" w:cs="Arial"/>
                <w:sz w:val="16"/>
                <w:szCs w:val="16"/>
              </w:rPr>
              <w:t xml:space="preserve">, reklamą i handlem, konsumpcjonizmem); nie zawsze poprawnie stosuje konstrukcje w </w:t>
            </w:r>
            <w:r>
              <w:rPr>
                <w:rFonts w:ascii="Arial" w:hAnsi="Arial" w:cs="Arial"/>
                <w:i/>
                <w:sz w:val="16"/>
                <w:szCs w:val="16"/>
              </w:rPr>
              <w:t xml:space="preserve">stronie biernej z pominięciem lub nie wykonawcy czynności </w:t>
            </w:r>
            <w:r>
              <w:rPr>
                <w:rFonts w:ascii="Arial" w:hAnsi="Arial" w:cs="Arial"/>
                <w:sz w:val="16"/>
                <w:szCs w:val="16"/>
              </w:rPr>
              <w:t xml:space="preserve">oraz konstrukcję </w:t>
            </w:r>
            <w:proofErr w:type="spellStart"/>
            <w:r>
              <w:rPr>
                <w:rFonts w:ascii="Arial" w:hAnsi="Arial" w:cs="Arial"/>
                <w:i/>
                <w:sz w:val="16"/>
                <w:szCs w:val="16"/>
              </w:rPr>
              <w:t>have</w:t>
            </w:r>
            <w:proofErr w:type="spellEnd"/>
            <w:r>
              <w:rPr>
                <w:rFonts w:ascii="Arial" w:hAnsi="Arial" w:cs="Arial"/>
                <w:i/>
                <w:sz w:val="16"/>
                <w:szCs w:val="16"/>
              </w:rPr>
              <w:t xml:space="preserve"> /</w:t>
            </w:r>
            <w:proofErr w:type="spellStart"/>
            <w:r>
              <w:rPr>
                <w:rFonts w:ascii="Arial" w:hAnsi="Arial" w:cs="Arial"/>
                <w:i/>
                <w:sz w:val="16"/>
                <w:szCs w:val="16"/>
              </w:rPr>
              <w:t>get</w:t>
            </w:r>
            <w:proofErr w:type="spellEnd"/>
            <w:r>
              <w:rPr>
                <w:rFonts w:ascii="Arial" w:hAnsi="Arial" w:cs="Arial"/>
                <w:i/>
                <w:sz w:val="16"/>
                <w:szCs w:val="16"/>
              </w:rPr>
              <w:t xml:space="preserve"> </w:t>
            </w:r>
            <w:proofErr w:type="spellStart"/>
            <w:r>
              <w:rPr>
                <w:rFonts w:ascii="Arial" w:hAnsi="Arial" w:cs="Arial"/>
                <w:i/>
                <w:sz w:val="16"/>
                <w:szCs w:val="16"/>
              </w:rPr>
              <w:t>sth</w:t>
            </w:r>
            <w:proofErr w:type="spellEnd"/>
            <w:r>
              <w:rPr>
                <w:rFonts w:ascii="Arial" w:hAnsi="Arial" w:cs="Arial"/>
                <w:i/>
                <w:sz w:val="16"/>
                <w:szCs w:val="16"/>
              </w:rPr>
              <w:t xml:space="preserve"> </w:t>
            </w:r>
            <w:proofErr w:type="spellStart"/>
            <w:r>
              <w:rPr>
                <w:rFonts w:ascii="Arial" w:hAnsi="Arial" w:cs="Arial"/>
                <w:i/>
                <w:sz w:val="16"/>
                <w:szCs w:val="16"/>
              </w:rPr>
              <w:t>done</w:t>
            </w:r>
            <w:proofErr w:type="spellEnd"/>
            <w:r>
              <w:rPr>
                <w:rFonts w:ascii="Arial" w:hAnsi="Arial" w:cs="Arial"/>
                <w:i/>
                <w:sz w:val="16"/>
                <w:szCs w:val="16"/>
              </w:rPr>
              <w:t>,</w:t>
            </w:r>
            <w:r>
              <w:rPr>
                <w:rFonts w:ascii="Arial" w:hAnsi="Arial" w:cs="Arial"/>
                <w:sz w:val="16"/>
                <w:szCs w:val="16"/>
              </w:rPr>
              <w:t xml:space="preserve"> o</w:t>
            </w:r>
            <w:r w:rsidRPr="00B3430B">
              <w:rPr>
                <w:rFonts w:ascii="Arial" w:hAnsi="Arial" w:cs="Arial"/>
                <w:sz w:val="16"/>
                <w:szCs w:val="16"/>
              </w:rPr>
              <w:t xml:space="preserve">kreślenia ilości </w:t>
            </w:r>
            <w:proofErr w:type="spellStart"/>
            <w:r>
              <w:rPr>
                <w:rFonts w:ascii="Arial" w:hAnsi="Arial" w:cs="Arial"/>
                <w:i/>
                <w:sz w:val="16"/>
                <w:szCs w:val="16"/>
              </w:rPr>
              <w:t>tiny</w:t>
            </w:r>
            <w:proofErr w:type="spellEnd"/>
            <w:r>
              <w:rPr>
                <w:rFonts w:ascii="Arial" w:hAnsi="Arial" w:cs="Arial"/>
                <w:i/>
                <w:sz w:val="16"/>
                <w:szCs w:val="16"/>
              </w:rPr>
              <w:t xml:space="preserve">, </w:t>
            </w:r>
            <w:proofErr w:type="spellStart"/>
            <w:r>
              <w:rPr>
                <w:rFonts w:ascii="Arial" w:hAnsi="Arial" w:cs="Arial"/>
                <w:i/>
                <w:sz w:val="16"/>
                <w:szCs w:val="16"/>
              </w:rPr>
              <w:t>massie,huge</w:t>
            </w:r>
            <w:proofErr w:type="spellEnd"/>
            <w:r>
              <w:rPr>
                <w:rFonts w:ascii="Arial" w:hAnsi="Arial" w:cs="Arial"/>
                <w:i/>
                <w:sz w:val="16"/>
                <w:szCs w:val="16"/>
              </w:rPr>
              <w:t xml:space="preserve">, </w:t>
            </w:r>
            <w:proofErr w:type="spellStart"/>
            <w:r>
              <w:rPr>
                <w:rFonts w:ascii="Arial" w:hAnsi="Arial" w:cs="Arial"/>
                <w:i/>
                <w:sz w:val="16"/>
                <w:szCs w:val="16"/>
              </w:rPr>
              <w:t>etc</w:t>
            </w:r>
            <w:proofErr w:type="spellEnd"/>
            <w:r>
              <w:rPr>
                <w:rFonts w:ascii="Arial" w:hAnsi="Arial" w:cs="Arial"/>
                <w:i/>
                <w:sz w:val="16"/>
                <w:szCs w:val="16"/>
              </w:rPr>
              <w:t xml:space="preserve">, </w:t>
            </w:r>
            <w:r>
              <w:rPr>
                <w:rFonts w:ascii="Arial" w:hAnsi="Arial" w:cs="Arial"/>
                <w:sz w:val="16"/>
                <w:szCs w:val="16"/>
              </w:rPr>
              <w:t xml:space="preserve">tworzy bezbłędnie lub niemal bezbłędnie zwroty czasownikowe z </w:t>
            </w:r>
            <w:proofErr w:type="spellStart"/>
            <w:r w:rsidRPr="00D52968">
              <w:rPr>
                <w:rFonts w:ascii="Arial" w:hAnsi="Arial" w:cs="Arial"/>
                <w:i/>
                <w:sz w:val="16"/>
                <w:szCs w:val="16"/>
              </w:rPr>
              <w:t>give</w:t>
            </w:r>
            <w:proofErr w:type="spellEnd"/>
            <w:r w:rsidRPr="00D52968">
              <w:rPr>
                <w:rFonts w:ascii="Arial" w:hAnsi="Arial" w:cs="Arial"/>
                <w:i/>
                <w:sz w:val="16"/>
                <w:szCs w:val="16"/>
              </w:rPr>
              <w:t xml:space="preserve">, do, </w:t>
            </w:r>
            <w:proofErr w:type="spellStart"/>
            <w:r w:rsidRPr="00D52968">
              <w:rPr>
                <w:rFonts w:ascii="Arial" w:hAnsi="Arial" w:cs="Arial"/>
                <w:i/>
                <w:sz w:val="16"/>
                <w:szCs w:val="16"/>
              </w:rPr>
              <w:t>have</w:t>
            </w:r>
            <w:proofErr w:type="spellEnd"/>
            <w:r w:rsidRPr="00D52968">
              <w:rPr>
                <w:rFonts w:ascii="Arial" w:hAnsi="Arial" w:cs="Arial"/>
                <w:i/>
                <w:sz w:val="16"/>
                <w:szCs w:val="16"/>
              </w:rPr>
              <w:t xml:space="preserve">, </w:t>
            </w:r>
            <w:proofErr w:type="spellStart"/>
            <w:r w:rsidRPr="00D52968">
              <w:rPr>
                <w:rFonts w:ascii="Arial" w:hAnsi="Arial" w:cs="Arial"/>
                <w:i/>
                <w:sz w:val="16"/>
                <w:szCs w:val="16"/>
              </w:rPr>
              <w:t>make</w:t>
            </w:r>
            <w:proofErr w:type="spellEnd"/>
            <w:r w:rsidRPr="00D52968">
              <w:rPr>
                <w:rFonts w:ascii="Arial" w:hAnsi="Arial" w:cs="Arial"/>
                <w:i/>
                <w:sz w:val="16"/>
                <w:szCs w:val="16"/>
              </w:rPr>
              <w:t xml:space="preserve">, </w:t>
            </w:r>
            <w:proofErr w:type="spellStart"/>
            <w:r w:rsidRPr="00D52968">
              <w:rPr>
                <w:rFonts w:ascii="Arial" w:hAnsi="Arial" w:cs="Arial"/>
                <w:i/>
                <w:sz w:val="16"/>
                <w:szCs w:val="16"/>
              </w:rPr>
              <w:t>put</w:t>
            </w:r>
            <w:proofErr w:type="spellEnd"/>
            <w:r w:rsidRPr="00D52968">
              <w:rPr>
                <w:rFonts w:ascii="Arial" w:hAnsi="Arial" w:cs="Arial"/>
                <w:sz w:val="16"/>
                <w:szCs w:val="16"/>
              </w:rPr>
              <w:t xml:space="preserve">, </w:t>
            </w:r>
            <w:proofErr w:type="spellStart"/>
            <w:r w:rsidRPr="00D52968">
              <w:rPr>
                <w:rFonts w:ascii="Arial" w:hAnsi="Arial" w:cs="Arial"/>
                <w:sz w:val="16"/>
                <w:szCs w:val="16"/>
              </w:rPr>
              <w:t>take</w:t>
            </w:r>
            <w:proofErr w:type="spellEnd"/>
            <w:r>
              <w:rPr>
                <w:rFonts w:ascii="Arial" w:hAnsi="Arial" w:cs="Arial"/>
                <w:sz w:val="16"/>
                <w:szCs w:val="16"/>
              </w:rPr>
              <w:t xml:space="preserve"> oraz umiejętnie stosuje język formalny w korespondencji oficjalnej oraz konstrukcje do wyrażania przeciwieństw i podobieństw</w:t>
            </w:r>
            <w:r>
              <w:rPr>
                <w:rFonts w:ascii="Arial" w:hAnsi="Arial" w:cs="Arial"/>
                <w:i/>
                <w:sz w:val="16"/>
                <w:szCs w:val="16"/>
              </w:rPr>
              <w:t xml:space="preserve">, </w:t>
            </w:r>
            <w:r>
              <w:rPr>
                <w:rFonts w:ascii="Arial" w:hAnsi="Arial" w:cs="Arial"/>
                <w:sz w:val="16"/>
                <w:szCs w:val="16"/>
              </w:rPr>
              <w:t>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2EA0150" w14:textId="77777777" w:rsidR="00FD21BF" w:rsidRDefault="00FD21BF" w:rsidP="005A74E5">
            <w:pPr>
              <w:spacing w:before="60" w:after="60" w:line="240" w:lineRule="auto"/>
            </w:pPr>
            <w:r>
              <w:rPr>
                <w:rFonts w:ascii="Arial" w:hAnsi="Arial" w:cs="Arial"/>
                <w:sz w:val="16"/>
                <w:szCs w:val="16"/>
              </w:rPr>
              <w:t>Uczeń posługuje się bardzo ograniczonym zakresem słownictwa z Unitu 6 (w tym m.in. s</w:t>
            </w:r>
            <w:r w:rsidRPr="00D941F3">
              <w:rPr>
                <w:rFonts w:ascii="Arial" w:hAnsi="Arial" w:cs="Arial"/>
                <w:sz w:val="16"/>
                <w:szCs w:val="16"/>
              </w:rPr>
              <w:t xml:space="preserve">łownictwo związane z </w:t>
            </w:r>
            <w:r>
              <w:rPr>
                <w:rFonts w:ascii="Arial" w:hAnsi="Arial" w:cs="Arial"/>
                <w:sz w:val="16"/>
                <w:szCs w:val="16"/>
              </w:rPr>
              <w:t xml:space="preserve">mediami społecznościowymi i </w:t>
            </w:r>
            <w:proofErr w:type="spellStart"/>
            <w:r>
              <w:rPr>
                <w:rFonts w:ascii="Arial" w:hAnsi="Arial" w:cs="Arial"/>
                <w:sz w:val="16"/>
                <w:szCs w:val="16"/>
              </w:rPr>
              <w:t>influencerami</w:t>
            </w:r>
            <w:proofErr w:type="spellEnd"/>
            <w:r>
              <w:rPr>
                <w:rFonts w:ascii="Arial" w:hAnsi="Arial" w:cs="Arial"/>
                <w:sz w:val="16"/>
                <w:szCs w:val="16"/>
              </w:rPr>
              <w:t xml:space="preserve">, reklamą i handlem, konsumpcjonizmem); popełnia bardzo liczne błędy w konstrukcji i zastosowaniu konstrukcje w </w:t>
            </w:r>
            <w:r>
              <w:rPr>
                <w:rFonts w:ascii="Arial" w:hAnsi="Arial" w:cs="Arial"/>
                <w:i/>
                <w:sz w:val="16"/>
                <w:szCs w:val="16"/>
              </w:rPr>
              <w:t xml:space="preserve">stronie biernej z pominięciem lub nie wykonawcy czynności </w:t>
            </w:r>
            <w:r>
              <w:rPr>
                <w:rFonts w:ascii="Arial" w:hAnsi="Arial" w:cs="Arial"/>
                <w:sz w:val="16"/>
                <w:szCs w:val="16"/>
              </w:rPr>
              <w:t xml:space="preserve">oraz konstrukcję </w:t>
            </w:r>
            <w:proofErr w:type="spellStart"/>
            <w:r>
              <w:rPr>
                <w:rFonts w:ascii="Arial" w:hAnsi="Arial" w:cs="Arial"/>
                <w:i/>
                <w:sz w:val="16"/>
                <w:szCs w:val="16"/>
              </w:rPr>
              <w:t>have</w:t>
            </w:r>
            <w:proofErr w:type="spellEnd"/>
            <w:r>
              <w:rPr>
                <w:rFonts w:ascii="Arial" w:hAnsi="Arial" w:cs="Arial"/>
                <w:i/>
                <w:sz w:val="16"/>
                <w:szCs w:val="16"/>
              </w:rPr>
              <w:t xml:space="preserve"> /</w:t>
            </w:r>
            <w:proofErr w:type="spellStart"/>
            <w:r>
              <w:rPr>
                <w:rFonts w:ascii="Arial" w:hAnsi="Arial" w:cs="Arial"/>
                <w:i/>
                <w:sz w:val="16"/>
                <w:szCs w:val="16"/>
              </w:rPr>
              <w:t>get</w:t>
            </w:r>
            <w:proofErr w:type="spellEnd"/>
            <w:r>
              <w:rPr>
                <w:rFonts w:ascii="Arial" w:hAnsi="Arial" w:cs="Arial"/>
                <w:i/>
                <w:sz w:val="16"/>
                <w:szCs w:val="16"/>
              </w:rPr>
              <w:t xml:space="preserve"> </w:t>
            </w:r>
            <w:proofErr w:type="spellStart"/>
            <w:r>
              <w:rPr>
                <w:rFonts w:ascii="Arial" w:hAnsi="Arial" w:cs="Arial"/>
                <w:i/>
                <w:sz w:val="16"/>
                <w:szCs w:val="16"/>
              </w:rPr>
              <w:t>sth</w:t>
            </w:r>
            <w:proofErr w:type="spellEnd"/>
            <w:r>
              <w:rPr>
                <w:rFonts w:ascii="Arial" w:hAnsi="Arial" w:cs="Arial"/>
                <w:i/>
                <w:sz w:val="16"/>
                <w:szCs w:val="16"/>
              </w:rPr>
              <w:t xml:space="preserve"> </w:t>
            </w:r>
            <w:proofErr w:type="spellStart"/>
            <w:r>
              <w:rPr>
                <w:rFonts w:ascii="Arial" w:hAnsi="Arial" w:cs="Arial"/>
                <w:i/>
                <w:sz w:val="16"/>
                <w:szCs w:val="16"/>
              </w:rPr>
              <w:t>done</w:t>
            </w:r>
            <w:proofErr w:type="spellEnd"/>
            <w:r>
              <w:rPr>
                <w:rFonts w:ascii="Arial" w:hAnsi="Arial" w:cs="Arial"/>
                <w:i/>
                <w:sz w:val="16"/>
                <w:szCs w:val="16"/>
              </w:rPr>
              <w:t>,</w:t>
            </w:r>
            <w:r>
              <w:rPr>
                <w:rFonts w:ascii="Arial" w:hAnsi="Arial" w:cs="Arial"/>
                <w:sz w:val="16"/>
                <w:szCs w:val="16"/>
              </w:rPr>
              <w:t xml:space="preserve"> o</w:t>
            </w:r>
            <w:r w:rsidRPr="00B3430B">
              <w:rPr>
                <w:rFonts w:ascii="Arial" w:hAnsi="Arial" w:cs="Arial"/>
                <w:sz w:val="16"/>
                <w:szCs w:val="16"/>
              </w:rPr>
              <w:t xml:space="preserve">kreślenia ilości </w:t>
            </w:r>
            <w:proofErr w:type="spellStart"/>
            <w:r>
              <w:rPr>
                <w:rFonts w:ascii="Arial" w:hAnsi="Arial" w:cs="Arial"/>
                <w:i/>
                <w:sz w:val="16"/>
                <w:szCs w:val="16"/>
              </w:rPr>
              <w:t>tiny</w:t>
            </w:r>
            <w:proofErr w:type="spellEnd"/>
            <w:r>
              <w:rPr>
                <w:rFonts w:ascii="Arial" w:hAnsi="Arial" w:cs="Arial"/>
                <w:i/>
                <w:sz w:val="16"/>
                <w:szCs w:val="16"/>
              </w:rPr>
              <w:t xml:space="preserve">, </w:t>
            </w:r>
            <w:proofErr w:type="spellStart"/>
            <w:r>
              <w:rPr>
                <w:rFonts w:ascii="Arial" w:hAnsi="Arial" w:cs="Arial"/>
                <w:i/>
                <w:sz w:val="16"/>
                <w:szCs w:val="16"/>
              </w:rPr>
              <w:t>massie,huge</w:t>
            </w:r>
            <w:proofErr w:type="spellEnd"/>
            <w:r>
              <w:rPr>
                <w:rFonts w:ascii="Arial" w:hAnsi="Arial" w:cs="Arial"/>
                <w:i/>
                <w:sz w:val="16"/>
                <w:szCs w:val="16"/>
              </w:rPr>
              <w:t xml:space="preserve">, </w:t>
            </w:r>
            <w:proofErr w:type="spellStart"/>
            <w:r>
              <w:rPr>
                <w:rFonts w:ascii="Arial" w:hAnsi="Arial" w:cs="Arial"/>
                <w:i/>
                <w:sz w:val="16"/>
                <w:szCs w:val="16"/>
              </w:rPr>
              <w:t>etc</w:t>
            </w:r>
            <w:proofErr w:type="spellEnd"/>
            <w:r>
              <w:rPr>
                <w:rFonts w:ascii="Arial" w:hAnsi="Arial" w:cs="Arial"/>
                <w:i/>
                <w:sz w:val="16"/>
                <w:szCs w:val="16"/>
              </w:rPr>
              <w:t xml:space="preserve">, </w:t>
            </w:r>
            <w:r>
              <w:rPr>
                <w:rFonts w:ascii="Arial" w:hAnsi="Arial" w:cs="Arial"/>
                <w:sz w:val="16"/>
                <w:szCs w:val="16"/>
              </w:rPr>
              <w:t xml:space="preserve">tworzy bezbłędnie lub niemal bezbłędnie </w:t>
            </w:r>
            <w:proofErr w:type="spellStart"/>
            <w:r>
              <w:rPr>
                <w:rFonts w:ascii="Arial" w:hAnsi="Arial" w:cs="Arial"/>
                <w:sz w:val="16"/>
                <w:szCs w:val="16"/>
              </w:rPr>
              <w:t>bezbłędnie</w:t>
            </w:r>
            <w:proofErr w:type="spellEnd"/>
            <w:r>
              <w:rPr>
                <w:rFonts w:ascii="Arial" w:hAnsi="Arial" w:cs="Arial"/>
                <w:sz w:val="16"/>
                <w:szCs w:val="16"/>
              </w:rPr>
              <w:t xml:space="preserve"> zwroty czasownikowe z </w:t>
            </w:r>
            <w:proofErr w:type="spellStart"/>
            <w:r w:rsidRPr="00D52968">
              <w:rPr>
                <w:rFonts w:ascii="Arial" w:hAnsi="Arial" w:cs="Arial"/>
                <w:i/>
                <w:sz w:val="16"/>
                <w:szCs w:val="16"/>
              </w:rPr>
              <w:t>give</w:t>
            </w:r>
            <w:proofErr w:type="spellEnd"/>
            <w:r w:rsidRPr="00D52968">
              <w:rPr>
                <w:rFonts w:ascii="Arial" w:hAnsi="Arial" w:cs="Arial"/>
                <w:i/>
                <w:sz w:val="16"/>
                <w:szCs w:val="16"/>
              </w:rPr>
              <w:t xml:space="preserve">, do, </w:t>
            </w:r>
            <w:proofErr w:type="spellStart"/>
            <w:r w:rsidRPr="00D52968">
              <w:rPr>
                <w:rFonts w:ascii="Arial" w:hAnsi="Arial" w:cs="Arial"/>
                <w:i/>
                <w:sz w:val="16"/>
                <w:szCs w:val="16"/>
              </w:rPr>
              <w:t>have</w:t>
            </w:r>
            <w:proofErr w:type="spellEnd"/>
            <w:r w:rsidRPr="00D52968">
              <w:rPr>
                <w:rFonts w:ascii="Arial" w:hAnsi="Arial" w:cs="Arial"/>
                <w:i/>
                <w:sz w:val="16"/>
                <w:szCs w:val="16"/>
              </w:rPr>
              <w:t xml:space="preserve">, </w:t>
            </w:r>
            <w:proofErr w:type="spellStart"/>
            <w:r w:rsidRPr="00D52968">
              <w:rPr>
                <w:rFonts w:ascii="Arial" w:hAnsi="Arial" w:cs="Arial"/>
                <w:i/>
                <w:sz w:val="16"/>
                <w:szCs w:val="16"/>
              </w:rPr>
              <w:t>make</w:t>
            </w:r>
            <w:proofErr w:type="spellEnd"/>
            <w:r w:rsidRPr="00D52968">
              <w:rPr>
                <w:rFonts w:ascii="Arial" w:hAnsi="Arial" w:cs="Arial"/>
                <w:i/>
                <w:sz w:val="16"/>
                <w:szCs w:val="16"/>
              </w:rPr>
              <w:t xml:space="preserve">, </w:t>
            </w:r>
            <w:proofErr w:type="spellStart"/>
            <w:r w:rsidRPr="00D52968">
              <w:rPr>
                <w:rFonts w:ascii="Arial" w:hAnsi="Arial" w:cs="Arial"/>
                <w:i/>
                <w:sz w:val="16"/>
                <w:szCs w:val="16"/>
              </w:rPr>
              <w:t>put</w:t>
            </w:r>
            <w:proofErr w:type="spellEnd"/>
            <w:r w:rsidRPr="00D52968">
              <w:rPr>
                <w:rFonts w:ascii="Arial" w:hAnsi="Arial" w:cs="Arial"/>
                <w:sz w:val="16"/>
                <w:szCs w:val="16"/>
              </w:rPr>
              <w:t xml:space="preserve">, </w:t>
            </w:r>
            <w:proofErr w:type="spellStart"/>
            <w:r w:rsidRPr="00D52968">
              <w:rPr>
                <w:rFonts w:ascii="Arial" w:hAnsi="Arial" w:cs="Arial"/>
                <w:sz w:val="16"/>
                <w:szCs w:val="16"/>
              </w:rPr>
              <w:t>take</w:t>
            </w:r>
            <w:proofErr w:type="spellEnd"/>
            <w:r>
              <w:rPr>
                <w:rFonts w:ascii="Arial" w:hAnsi="Arial" w:cs="Arial"/>
                <w:sz w:val="16"/>
                <w:szCs w:val="16"/>
              </w:rPr>
              <w:t xml:space="preserve"> oraz umiejętnie stosuje język formalny w korespondencji oficjalnej oraz konstrukcje do wyrażania przeciwieństw i podobieństw popełniając bardzo liczne błędy.</w:t>
            </w:r>
          </w:p>
        </w:tc>
      </w:tr>
      <w:tr w:rsidR="00FD21BF" w14:paraId="350F1FC0"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1E9934C8" w14:textId="77777777" w:rsidR="00FD21BF" w:rsidRDefault="00FD21BF" w:rsidP="005A74E5">
            <w:pPr>
              <w:spacing w:before="60" w:after="60" w:line="240" w:lineRule="auto"/>
            </w:pPr>
            <w:r>
              <w:rPr>
                <w:rFonts w:ascii="Arial" w:hAnsi="Arial" w:cs="Arial"/>
                <w:sz w:val="16"/>
                <w:szCs w:val="16"/>
              </w:rPr>
              <w:lastRenderedPageBreak/>
              <w:t>Rozumienie wypowiedzi ze słuchu</w:t>
            </w:r>
          </w:p>
        </w:tc>
        <w:tc>
          <w:tcPr>
            <w:tcW w:w="2987" w:type="dxa"/>
            <w:tcBorders>
              <w:top w:val="single" w:sz="8" w:space="0" w:color="000000"/>
              <w:left w:val="single" w:sz="6" w:space="0" w:color="000000"/>
              <w:bottom w:val="single" w:sz="8" w:space="0" w:color="000000"/>
            </w:tcBorders>
            <w:shd w:val="clear" w:color="auto" w:fill="auto"/>
          </w:tcPr>
          <w:p w14:paraId="768AA2B6" w14:textId="77777777" w:rsidR="00FD21BF" w:rsidRDefault="00FD21BF" w:rsidP="005A74E5">
            <w:pPr>
              <w:spacing w:before="60" w:after="60" w:line="240" w:lineRule="auto"/>
            </w:pPr>
            <w:r>
              <w:rPr>
                <w:rFonts w:ascii="Arial" w:hAnsi="Arial" w:cs="Arial"/>
                <w:sz w:val="16"/>
                <w:szCs w:val="16"/>
              </w:rPr>
              <w:t>Uczeń</w:t>
            </w:r>
            <w:r>
              <w:rPr>
                <w:rFonts w:ascii="Arial" w:hAnsi="Arial" w:cs="Arial"/>
                <w:i/>
                <w:sz w:val="16"/>
                <w:szCs w:val="16"/>
              </w:rPr>
              <w:t xml:space="preserve"> </w:t>
            </w:r>
            <w:r>
              <w:rPr>
                <w:rFonts w:ascii="Arial" w:hAnsi="Arial" w:cs="Arial"/>
                <w:sz w:val="16"/>
                <w:szCs w:val="16"/>
              </w:rPr>
              <w:t xml:space="preserve">znajduje w tekście informacje dotyczące szkodliwości masowej uprawy ananasów, mody i sposobów robienia zakupów i wydania pieniędzy przez nastolatków; z łatwością określa kontekst wypowiedzi, poprawnie dobiera fragmenty wypowiedzi, porządkuje wydarzenia zgodnie z treścią, uzupełnia zdania,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w:t>
            </w:r>
          </w:p>
        </w:tc>
        <w:tc>
          <w:tcPr>
            <w:tcW w:w="3108" w:type="dxa"/>
            <w:gridSpan w:val="2"/>
            <w:tcBorders>
              <w:top w:val="single" w:sz="8" w:space="0" w:color="000000"/>
              <w:left w:val="single" w:sz="6" w:space="0" w:color="000000"/>
              <w:bottom w:val="single" w:sz="8" w:space="0" w:color="000000"/>
            </w:tcBorders>
            <w:shd w:val="clear" w:color="auto" w:fill="auto"/>
          </w:tcPr>
          <w:p w14:paraId="3F9119F3" w14:textId="77777777" w:rsidR="00FD21BF" w:rsidRDefault="00FD21BF" w:rsidP="005A74E5">
            <w:pPr>
              <w:spacing w:before="60" w:after="60" w:line="240" w:lineRule="auto"/>
            </w:pPr>
            <w:r>
              <w:rPr>
                <w:rFonts w:ascii="Arial" w:hAnsi="Arial" w:cs="Arial"/>
                <w:sz w:val="16"/>
                <w:szCs w:val="16"/>
              </w:rPr>
              <w:t>Uczeń</w:t>
            </w:r>
            <w:r>
              <w:rPr>
                <w:rFonts w:ascii="Arial" w:hAnsi="Arial" w:cs="Arial"/>
                <w:i/>
                <w:sz w:val="16"/>
                <w:szCs w:val="16"/>
              </w:rPr>
              <w:t xml:space="preserve"> </w:t>
            </w:r>
            <w:r>
              <w:rPr>
                <w:rFonts w:ascii="Arial" w:hAnsi="Arial" w:cs="Arial"/>
                <w:sz w:val="16"/>
                <w:szCs w:val="16"/>
              </w:rPr>
              <w:t xml:space="preserve">znajduje w tekście informacje szkodliwości masowej uprawy ananasów, mody i sposobów robienia zakupów i wydania pieniędzy przez nastolatków popełniając nieliczne błędy; na ogół określa kontekst wypowiedzi, dobiera fragmenty wypowiedzi, porządkuje wydarzenia zgodnie z treścią, uzupełnia zdania,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w:t>
            </w:r>
          </w:p>
        </w:tc>
        <w:tc>
          <w:tcPr>
            <w:tcW w:w="3119" w:type="dxa"/>
            <w:tcBorders>
              <w:top w:val="single" w:sz="8" w:space="0" w:color="000000"/>
              <w:left w:val="single" w:sz="6" w:space="0" w:color="000000"/>
              <w:bottom w:val="single" w:sz="8" w:space="0" w:color="000000"/>
            </w:tcBorders>
            <w:shd w:val="clear" w:color="auto" w:fill="auto"/>
          </w:tcPr>
          <w:p w14:paraId="3C9D669B" w14:textId="77777777" w:rsidR="00FD21BF" w:rsidRDefault="00FD21BF" w:rsidP="005A74E5">
            <w:pPr>
              <w:spacing w:before="60" w:after="60" w:line="240" w:lineRule="auto"/>
            </w:pPr>
            <w:r>
              <w:rPr>
                <w:rFonts w:ascii="Arial" w:hAnsi="Arial" w:cs="Arial"/>
                <w:sz w:val="16"/>
                <w:szCs w:val="16"/>
              </w:rPr>
              <w:t xml:space="preserve">Uczeń z pewną trudnością znajduje w tekście informacje dotyczące szkodliwości masowej uprawy ananasów, mody i sposobów robienia zakupów i wydania pieniędzy przez nastolatków, popełniając dość liczne błędy; często nie określa kontekstu wypowiedzi oraz z trudnością dobiera fragmenty wypowiedzi, porządkuje wydarzenia zgodnie z treścią, uzupełnia zdania,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7D760E4A" w14:textId="77777777" w:rsidR="00FD21BF" w:rsidRDefault="00FD21BF" w:rsidP="005A74E5">
            <w:pPr>
              <w:spacing w:before="60" w:after="60" w:line="240" w:lineRule="auto"/>
            </w:pPr>
            <w:r>
              <w:rPr>
                <w:rFonts w:ascii="Arial" w:hAnsi="Arial" w:cs="Arial"/>
                <w:sz w:val="16"/>
                <w:szCs w:val="16"/>
              </w:rPr>
              <w:t xml:space="preserve">Uczeń z trudnością znajduje w tekście informacje dotyczące szkodliwości masowej uprawy ananasów, mody i sposobów robienia zakupów i wydania pieniędzy przez nastolatków, popełnia przy tym liczne błędy; bardzo często nie określa kontekstu wypowiedzi; nieudolnie dobiera fragmenty wypowiedzi, porządkuje wydarzenia zgodnie z treścią, uzupełnia zdania,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w:t>
            </w:r>
          </w:p>
        </w:tc>
      </w:tr>
      <w:tr w:rsidR="00FD21BF" w14:paraId="5756F6CE"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2041CDC3" w14:textId="77777777" w:rsidR="00FD21BF" w:rsidRDefault="00FD21BF" w:rsidP="005A74E5">
            <w:pPr>
              <w:spacing w:before="60" w:after="60" w:line="240" w:lineRule="auto"/>
            </w:pPr>
            <w:r>
              <w:rPr>
                <w:rFonts w:ascii="Arial" w:hAnsi="Arial" w:cs="Arial"/>
                <w:sz w:val="16"/>
                <w:szCs w:val="16"/>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177F707C" w14:textId="77777777" w:rsidR="00FD21BF" w:rsidRDefault="00FD21BF" w:rsidP="005A74E5">
            <w:pPr>
              <w:spacing w:before="60" w:after="60" w:line="240" w:lineRule="auto"/>
            </w:pPr>
            <w:r>
              <w:rPr>
                <w:rFonts w:ascii="Arial" w:hAnsi="Arial" w:cs="Arial"/>
                <w:sz w:val="16"/>
                <w:szCs w:val="16"/>
              </w:rPr>
              <w:t xml:space="preserve">Uczeń bezbłędnie lub niemal bezbłędnie znajduje określone informacje w tekstach dotyczących mediów społecznościowych i </w:t>
            </w:r>
            <w:proofErr w:type="spellStart"/>
            <w:r>
              <w:rPr>
                <w:rFonts w:ascii="Arial" w:hAnsi="Arial" w:cs="Arial"/>
                <w:sz w:val="16"/>
                <w:szCs w:val="16"/>
              </w:rPr>
              <w:t>influencerów</w:t>
            </w:r>
            <w:proofErr w:type="spellEnd"/>
            <w:r>
              <w:rPr>
                <w:rFonts w:ascii="Arial" w:hAnsi="Arial" w:cs="Arial"/>
                <w:sz w:val="16"/>
                <w:szCs w:val="16"/>
              </w:rPr>
              <w:t xml:space="preserve">; z łatwością określa główną myśl tekstu oraz odpowiada na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108" w:type="dxa"/>
            <w:gridSpan w:val="2"/>
            <w:tcBorders>
              <w:top w:val="single" w:sz="8" w:space="0" w:color="000000"/>
              <w:left w:val="single" w:sz="6" w:space="0" w:color="000000"/>
              <w:bottom w:val="single" w:sz="8" w:space="0" w:color="000000"/>
            </w:tcBorders>
            <w:shd w:val="clear" w:color="auto" w:fill="auto"/>
          </w:tcPr>
          <w:p w14:paraId="0F0AF2D5" w14:textId="77777777" w:rsidR="00FD21BF" w:rsidRDefault="00FD21BF" w:rsidP="005A74E5">
            <w:pPr>
              <w:spacing w:before="60" w:after="60" w:line="240" w:lineRule="auto"/>
            </w:pPr>
            <w:r>
              <w:rPr>
                <w:rFonts w:ascii="Arial" w:hAnsi="Arial" w:cs="Arial"/>
                <w:sz w:val="16"/>
                <w:szCs w:val="16"/>
              </w:rPr>
              <w:t xml:space="preserve">Uczeń znajduje określone informacje w tekstach dotyczących mediów społecznościowych i </w:t>
            </w:r>
            <w:proofErr w:type="spellStart"/>
            <w:r>
              <w:rPr>
                <w:rFonts w:ascii="Arial" w:hAnsi="Arial" w:cs="Arial"/>
                <w:sz w:val="16"/>
                <w:szCs w:val="16"/>
              </w:rPr>
              <w:t>influencerów</w:t>
            </w:r>
            <w:proofErr w:type="spellEnd"/>
            <w:r>
              <w:rPr>
                <w:rFonts w:ascii="Arial" w:hAnsi="Arial" w:cs="Arial"/>
                <w:sz w:val="16"/>
                <w:szCs w:val="16"/>
              </w:rPr>
              <w:t xml:space="preserve">; na ogół poprawnie określa główną myśl tekstu oraz odpowiada na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119" w:type="dxa"/>
            <w:tcBorders>
              <w:top w:val="single" w:sz="8" w:space="0" w:color="000000"/>
              <w:left w:val="single" w:sz="6" w:space="0" w:color="000000"/>
              <w:bottom w:val="single" w:sz="8" w:space="0" w:color="000000"/>
            </w:tcBorders>
            <w:shd w:val="clear" w:color="auto" w:fill="auto"/>
          </w:tcPr>
          <w:p w14:paraId="3212882E" w14:textId="77777777" w:rsidR="00FD21BF" w:rsidRDefault="00FD21BF" w:rsidP="005A74E5">
            <w:pPr>
              <w:spacing w:before="60" w:after="60" w:line="240" w:lineRule="auto"/>
            </w:pPr>
            <w:r>
              <w:rPr>
                <w:rFonts w:ascii="Arial" w:hAnsi="Arial" w:cs="Arial"/>
                <w:sz w:val="16"/>
                <w:szCs w:val="16"/>
              </w:rPr>
              <w:t xml:space="preserve">Uczeń z pewną trudnością znajduje określone informacje w tekstach dotyczących mediów społecznościowych i </w:t>
            </w:r>
            <w:proofErr w:type="spellStart"/>
            <w:r>
              <w:rPr>
                <w:rFonts w:ascii="Arial" w:hAnsi="Arial" w:cs="Arial"/>
                <w:sz w:val="16"/>
                <w:szCs w:val="16"/>
              </w:rPr>
              <w:t>influencerów</w:t>
            </w:r>
            <w:proofErr w:type="spellEnd"/>
            <w:r>
              <w:rPr>
                <w:rFonts w:ascii="Arial" w:hAnsi="Arial" w:cs="Arial"/>
                <w:sz w:val="16"/>
                <w:szCs w:val="16"/>
              </w:rPr>
              <w:t xml:space="preserve">, popełniając liczne błędy; nie zawsze poprawnie określa główną myśl tekstu oraz z trudnością odpowiada na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BFF2C66" w14:textId="77777777" w:rsidR="00FD21BF" w:rsidRDefault="00FD21BF" w:rsidP="005A74E5">
            <w:pPr>
              <w:spacing w:before="60" w:after="60" w:line="240" w:lineRule="auto"/>
            </w:pPr>
            <w:r>
              <w:rPr>
                <w:rFonts w:ascii="Arial" w:hAnsi="Arial" w:cs="Arial"/>
                <w:sz w:val="16"/>
                <w:szCs w:val="16"/>
              </w:rPr>
              <w:t xml:space="preserve">Uczeń z trudnością znajduje określone informacje w tekstach dotyczących mediów społecznościowych i </w:t>
            </w:r>
            <w:proofErr w:type="spellStart"/>
            <w:r>
              <w:rPr>
                <w:rFonts w:ascii="Arial" w:hAnsi="Arial" w:cs="Arial"/>
                <w:sz w:val="16"/>
                <w:szCs w:val="16"/>
              </w:rPr>
              <w:t>influencerów</w:t>
            </w:r>
            <w:proofErr w:type="spellEnd"/>
            <w:r>
              <w:rPr>
                <w:rFonts w:ascii="Arial" w:hAnsi="Arial" w:cs="Arial"/>
                <w:sz w:val="16"/>
                <w:szCs w:val="16"/>
              </w:rPr>
              <w:t xml:space="preserve">, popełniając bardzo liczne błędy; bardzo często nie określa głównej myśl tekstu oraz z bardzo dużą trudnością odpowiada na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r>
      <w:tr w:rsidR="00FD21BF" w14:paraId="285BFF5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E472E0E" w14:textId="77777777" w:rsidR="00FD21BF" w:rsidRDefault="00FD21BF" w:rsidP="005A74E5">
            <w:pPr>
              <w:spacing w:before="60" w:after="60" w:line="240" w:lineRule="auto"/>
            </w:pPr>
            <w:r>
              <w:rPr>
                <w:rFonts w:ascii="Arial" w:hAnsi="Arial" w:cs="Arial"/>
                <w:sz w:val="16"/>
                <w:szCs w:val="16"/>
              </w:rPr>
              <w:t>Tworzenie wypowiedzi ustnej – opisywanie przedmiotów, miejsc, czynności</w:t>
            </w:r>
          </w:p>
          <w:p w14:paraId="4BBE942B"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69472197" w14:textId="77777777" w:rsidR="00FD21BF" w:rsidRDefault="00FD21BF" w:rsidP="005A74E5">
            <w:pPr>
              <w:spacing w:before="60" w:after="60" w:line="240" w:lineRule="auto"/>
            </w:pPr>
            <w:r>
              <w:rPr>
                <w:rFonts w:ascii="Arial" w:hAnsi="Arial" w:cs="Arial"/>
                <w:sz w:val="16"/>
                <w:szCs w:val="16"/>
              </w:rPr>
              <w:t>Uczeń płynnie opisuje ilustracje przedstawiające rodzaje sklepów, stosując różnorodne słownictwo, nie popełniając większych błędów; stosując urozmaicone słownictwo i poprawne struktury gramatyczne.</w:t>
            </w:r>
          </w:p>
        </w:tc>
        <w:tc>
          <w:tcPr>
            <w:tcW w:w="3108" w:type="dxa"/>
            <w:gridSpan w:val="2"/>
            <w:tcBorders>
              <w:top w:val="single" w:sz="8" w:space="0" w:color="000000"/>
              <w:left w:val="single" w:sz="6" w:space="0" w:color="000000"/>
              <w:bottom w:val="single" w:sz="8" w:space="0" w:color="000000"/>
            </w:tcBorders>
            <w:shd w:val="clear" w:color="auto" w:fill="auto"/>
          </w:tcPr>
          <w:p w14:paraId="68E0943D" w14:textId="77777777" w:rsidR="00FD21BF" w:rsidRDefault="00FD21BF" w:rsidP="005A74E5">
            <w:pPr>
              <w:spacing w:before="60" w:after="60" w:line="240" w:lineRule="auto"/>
            </w:pPr>
            <w:r>
              <w:rPr>
                <w:rFonts w:ascii="Arial" w:hAnsi="Arial" w:cs="Arial"/>
                <w:sz w:val="16"/>
                <w:szCs w:val="16"/>
              </w:rPr>
              <w:t>Uczeń opisuje ilustracje przedstawiające rodzaje sklepów, popełniając niewielkie błędy językowe niewpływające na zrozumienie wypowiedzi;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0AA3E811" w14:textId="77777777" w:rsidR="00FD21BF" w:rsidRDefault="00FD21BF" w:rsidP="005A74E5">
            <w:pPr>
              <w:spacing w:before="60" w:after="60" w:line="240" w:lineRule="auto"/>
            </w:pPr>
            <w:r>
              <w:rPr>
                <w:rFonts w:ascii="Arial" w:hAnsi="Arial" w:cs="Arial"/>
                <w:sz w:val="16"/>
                <w:szCs w:val="16"/>
              </w:rPr>
              <w:t>Uczeń opisuje ilustracje przedstawiające rodzaje sklepów, stosując mało urozmaicone słownictwo, popełniając błędy językowe w pewnym stopniu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4D0A89F9" w14:textId="77777777" w:rsidR="00FD21BF" w:rsidRDefault="00FD21BF" w:rsidP="005A74E5">
            <w:pPr>
              <w:spacing w:before="60" w:after="60" w:line="240" w:lineRule="auto"/>
            </w:pPr>
            <w:r>
              <w:rPr>
                <w:rFonts w:ascii="Arial" w:hAnsi="Arial" w:cs="Arial"/>
                <w:sz w:val="16"/>
                <w:szCs w:val="16"/>
              </w:rPr>
              <w:t>Uczeń nieudolnie opisuje ilustracje przedstawiające rodzaje sklepów, popełniając liczne błędy językowe, które w znacznym stopniu wpływają na właściwe zrozumienie wypowiedzi.</w:t>
            </w:r>
          </w:p>
        </w:tc>
      </w:tr>
      <w:tr w:rsidR="00FD21BF" w14:paraId="185C2650" w14:textId="77777777" w:rsidTr="005A74E5">
        <w:trPr>
          <w:gridAfter w:val="2"/>
          <w:wAfter w:w="47" w:type="dxa"/>
          <w:trHeight w:val="817"/>
        </w:trPr>
        <w:tc>
          <w:tcPr>
            <w:tcW w:w="2660" w:type="dxa"/>
            <w:tcBorders>
              <w:top w:val="single" w:sz="8" w:space="0" w:color="000000"/>
              <w:left w:val="single" w:sz="8" w:space="0" w:color="000000"/>
              <w:bottom w:val="single" w:sz="8" w:space="0" w:color="000000"/>
            </w:tcBorders>
            <w:shd w:val="clear" w:color="auto" w:fill="auto"/>
          </w:tcPr>
          <w:p w14:paraId="6C5F2C9A" w14:textId="77777777" w:rsidR="00FD21BF" w:rsidRDefault="00FD21BF" w:rsidP="005A74E5">
            <w:pPr>
              <w:spacing w:before="60" w:after="60" w:line="240" w:lineRule="auto"/>
            </w:pPr>
            <w:r>
              <w:rPr>
                <w:rFonts w:ascii="Arial" w:hAnsi="Arial" w:cs="Arial"/>
                <w:sz w:val="16"/>
                <w:szCs w:val="16"/>
              </w:rPr>
              <w:t>Tworzenie wypowiedzi ustnej – rozmowa z odgrywaniem roli</w:t>
            </w:r>
          </w:p>
        </w:tc>
        <w:tc>
          <w:tcPr>
            <w:tcW w:w="2987" w:type="dxa"/>
            <w:tcBorders>
              <w:top w:val="single" w:sz="8" w:space="0" w:color="000000"/>
              <w:left w:val="single" w:sz="6" w:space="0" w:color="000000"/>
              <w:bottom w:val="single" w:sz="8" w:space="0" w:color="000000"/>
            </w:tcBorders>
            <w:shd w:val="clear" w:color="auto" w:fill="auto"/>
          </w:tcPr>
          <w:p w14:paraId="1A3F1026" w14:textId="77777777" w:rsidR="00FD21BF" w:rsidRPr="00A242EC" w:rsidRDefault="00FD21BF" w:rsidP="005A74E5">
            <w:pPr>
              <w:spacing w:before="60" w:after="60" w:line="240" w:lineRule="auto"/>
              <w:rPr>
                <w:rFonts w:ascii="Arial" w:hAnsi="Arial" w:cs="Arial"/>
                <w:sz w:val="16"/>
                <w:szCs w:val="16"/>
              </w:rPr>
            </w:pPr>
            <w:r>
              <w:rPr>
                <w:rFonts w:ascii="Arial" w:hAnsi="Arial" w:cs="Arial"/>
                <w:sz w:val="16"/>
                <w:szCs w:val="16"/>
              </w:rPr>
              <w:t xml:space="preserve">Uczeń swobodnie prowadzi rozmowę na temat wyprawy handlowej Jedwabnym Szlakiem; ewentualnie popełnione błędy językowe nie zakłócają komunikacji. </w:t>
            </w:r>
          </w:p>
        </w:tc>
        <w:tc>
          <w:tcPr>
            <w:tcW w:w="3108" w:type="dxa"/>
            <w:gridSpan w:val="2"/>
            <w:tcBorders>
              <w:top w:val="single" w:sz="8" w:space="0" w:color="000000"/>
              <w:left w:val="single" w:sz="6" w:space="0" w:color="000000"/>
              <w:bottom w:val="single" w:sz="8" w:space="0" w:color="000000"/>
            </w:tcBorders>
            <w:shd w:val="clear" w:color="auto" w:fill="auto"/>
          </w:tcPr>
          <w:p w14:paraId="005B538E" w14:textId="77777777" w:rsidR="00FD21BF" w:rsidRDefault="00FD21BF" w:rsidP="005A74E5">
            <w:pPr>
              <w:spacing w:before="60" w:after="60" w:line="240" w:lineRule="auto"/>
            </w:pPr>
            <w:r>
              <w:rPr>
                <w:rFonts w:ascii="Arial" w:hAnsi="Arial" w:cs="Arial"/>
                <w:sz w:val="16"/>
                <w:szCs w:val="16"/>
              </w:rPr>
              <w:t>Uczeń dość swobodnie prowadzi rozmowę na temat wyprawy handlowej Jedwabnym Szlakiem;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4AA12895" w14:textId="77777777" w:rsidR="00FD21BF" w:rsidRDefault="00FD21BF" w:rsidP="005A74E5">
            <w:pPr>
              <w:spacing w:before="60" w:after="60" w:line="240" w:lineRule="auto"/>
            </w:pPr>
            <w:r>
              <w:rPr>
                <w:rFonts w:ascii="Arial" w:hAnsi="Arial" w:cs="Arial"/>
                <w:sz w:val="16"/>
                <w:szCs w:val="16"/>
              </w:rPr>
              <w:t>Uczeń z pewną trudnością prowadzi rozmowę na temat wyprawy handlowej Jedwabnym Szlakiem; popełnia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39EA63D" w14:textId="77777777" w:rsidR="00FD21BF" w:rsidRDefault="00FD21BF" w:rsidP="005A74E5">
            <w:pPr>
              <w:spacing w:before="60" w:after="60" w:line="240" w:lineRule="auto"/>
            </w:pPr>
            <w:r>
              <w:rPr>
                <w:rFonts w:ascii="Arial" w:hAnsi="Arial" w:cs="Arial"/>
                <w:sz w:val="16"/>
                <w:szCs w:val="16"/>
              </w:rPr>
              <w:t>Uczeń nieudolnie prowadzi rozmowę na temat wyprawy handlowej Jedwabnym Szlakiem; popełnia liczne błędy językowe zakłócające komunikację.</w:t>
            </w:r>
          </w:p>
        </w:tc>
      </w:tr>
      <w:tr w:rsidR="00FD21BF" w14:paraId="2F70AD8C"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22368EBA" w14:textId="77777777" w:rsidR="00FD21BF" w:rsidRDefault="00FD21BF" w:rsidP="005A74E5">
            <w:pPr>
              <w:spacing w:before="60" w:after="60" w:line="240" w:lineRule="auto"/>
            </w:pPr>
            <w:r>
              <w:rPr>
                <w:rFonts w:ascii="Arial" w:hAnsi="Arial" w:cs="Arial"/>
                <w:sz w:val="16"/>
                <w:szCs w:val="16"/>
              </w:rPr>
              <w:t>Tworzenie wypowiedzi ustnej – wyrażanie opinii</w:t>
            </w:r>
          </w:p>
          <w:p w14:paraId="220E29DF"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1469219D" w14:textId="77777777" w:rsidR="00FD21BF" w:rsidRDefault="00FD21BF" w:rsidP="005A74E5">
            <w:pPr>
              <w:spacing w:before="60" w:after="60" w:line="240" w:lineRule="auto"/>
            </w:pPr>
            <w:r>
              <w:rPr>
                <w:rFonts w:ascii="Arial" w:hAnsi="Arial" w:cs="Arial"/>
                <w:sz w:val="16"/>
                <w:szCs w:val="16"/>
              </w:rPr>
              <w:t>Uczeń w sposób płynny wyraża i uzasadnia swoją opinię na temat etycznego konsumpcjonizmu oraz sposobu wydawania pieniędzy na zakupy, przedstawiając wady i zalety takich rozwiązań,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203B3018" w14:textId="77777777" w:rsidR="00FD21BF" w:rsidRDefault="00FD21BF" w:rsidP="005A74E5">
            <w:pPr>
              <w:spacing w:before="60" w:after="60" w:line="240" w:lineRule="auto"/>
            </w:pPr>
            <w:r>
              <w:rPr>
                <w:rFonts w:ascii="Arial" w:hAnsi="Arial" w:cs="Arial"/>
                <w:sz w:val="16"/>
                <w:szCs w:val="16"/>
              </w:rPr>
              <w:t>Uczeń wyraża i uzasadnia swoją opinię na temat etycznego konsumpcjonizmu oraz sposobu wydawania pieniędzy na zakupy, przedstawiając wady i zalety takich rozwiązań,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19B0DB11" w14:textId="77777777" w:rsidR="00FD21BF" w:rsidRDefault="00FD21BF" w:rsidP="005A74E5">
            <w:pPr>
              <w:snapToGrid w:val="0"/>
              <w:spacing w:after="0" w:line="240" w:lineRule="auto"/>
              <w:rPr>
                <w:rFonts w:ascii="Arial" w:hAnsi="Arial" w:cs="Arial"/>
                <w:sz w:val="6"/>
                <w:szCs w:val="16"/>
              </w:rPr>
            </w:pPr>
          </w:p>
          <w:p w14:paraId="30D0E68E" w14:textId="77777777" w:rsidR="00FD21BF" w:rsidRDefault="00FD21BF" w:rsidP="005A74E5">
            <w:pPr>
              <w:spacing w:line="240" w:lineRule="auto"/>
            </w:pPr>
            <w:r>
              <w:rPr>
                <w:rFonts w:ascii="Arial" w:hAnsi="Arial" w:cs="Arial"/>
                <w:sz w:val="16"/>
                <w:szCs w:val="16"/>
              </w:rPr>
              <w:t>Uczeń wyraża swoją opinię na temat etycznego konsumpcjonizmu oraz sposobu wydawania pieniędzy na zakupy, przedstawiając wady i zalety takich rozwiązań,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929A515" w14:textId="77777777" w:rsidR="00FD21BF" w:rsidRDefault="00FD21BF" w:rsidP="005A74E5">
            <w:pPr>
              <w:snapToGrid w:val="0"/>
              <w:spacing w:after="0" w:line="240" w:lineRule="auto"/>
              <w:rPr>
                <w:rFonts w:ascii="Arial" w:hAnsi="Arial" w:cs="Arial"/>
                <w:sz w:val="6"/>
                <w:szCs w:val="16"/>
              </w:rPr>
            </w:pPr>
          </w:p>
          <w:p w14:paraId="2DAF0C1E" w14:textId="77777777" w:rsidR="00FD21BF" w:rsidRDefault="00FD21BF" w:rsidP="005A74E5">
            <w:pPr>
              <w:spacing w:after="0" w:line="240" w:lineRule="auto"/>
            </w:pPr>
            <w:r>
              <w:rPr>
                <w:rFonts w:ascii="Arial" w:hAnsi="Arial" w:cs="Arial"/>
                <w:sz w:val="16"/>
                <w:szCs w:val="16"/>
              </w:rPr>
              <w:t>Uczeń nieudolnie wyraża swoją opinię na temat etycznego konsumpcjonizmu oraz sposobu wydawania pieniędzy na zakupy, popełniając liczne błędy językowe, które w znacznym stopniu wpływają na właściwe zrozumienie wypowiedzi</w:t>
            </w:r>
          </w:p>
        </w:tc>
      </w:tr>
      <w:tr w:rsidR="00FD21BF" w14:paraId="03947B4C"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10BE94C0" w14:textId="77777777" w:rsidR="00FD21BF" w:rsidRDefault="00FD21BF" w:rsidP="005A74E5">
            <w:pPr>
              <w:spacing w:before="60" w:after="60" w:line="240" w:lineRule="auto"/>
            </w:pPr>
            <w:r>
              <w:rPr>
                <w:rFonts w:ascii="Arial" w:hAnsi="Arial" w:cs="Arial"/>
                <w:sz w:val="16"/>
                <w:szCs w:val="16"/>
              </w:rPr>
              <w:lastRenderedPageBreak/>
              <w:t>Tworzenie wypowiedzi ustnej – wybór i odrzucenie</w:t>
            </w:r>
          </w:p>
          <w:p w14:paraId="7A5D48C3"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67BD57D3" w14:textId="77777777" w:rsidR="00FD21BF" w:rsidRDefault="00FD21BF" w:rsidP="005A74E5">
            <w:pPr>
              <w:autoSpaceDE w:val="0"/>
              <w:spacing w:after="0" w:line="240" w:lineRule="auto"/>
            </w:pPr>
            <w:r>
              <w:rPr>
                <w:rFonts w:ascii="Arial" w:hAnsi="Arial" w:cs="Arial"/>
                <w:sz w:val="16"/>
                <w:szCs w:val="16"/>
              </w:rPr>
              <w:t>Uczeń dokonuje wyboru sklepu w celu zakupu prezentu urodzinowego dla przyjaciela, stosując odpowiedni zakres środków leksykalno-gramatycznych, popełniając sporadycznie błędy niezakłócające komunikacji; wypowiedź jest adekwatna do tematu i kontekstu; podczas wypowiedzi nie potrzebuje lub rzadko potrzebuje pomocy ze strony nauczyciela.</w:t>
            </w:r>
          </w:p>
        </w:tc>
        <w:tc>
          <w:tcPr>
            <w:tcW w:w="3108" w:type="dxa"/>
            <w:gridSpan w:val="2"/>
            <w:tcBorders>
              <w:top w:val="single" w:sz="8" w:space="0" w:color="000000"/>
              <w:left w:val="single" w:sz="6" w:space="0" w:color="000000"/>
              <w:bottom w:val="single" w:sz="8" w:space="0" w:color="000000"/>
            </w:tcBorders>
            <w:shd w:val="clear" w:color="auto" w:fill="auto"/>
          </w:tcPr>
          <w:p w14:paraId="65DF2493" w14:textId="77777777" w:rsidR="00FD21BF" w:rsidRDefault="00FD21BF" w:rsidP="005A74E5">
            <w:pPr>
              <w:spacing w:before="60" w:after="60" w:line="240" w:lineRule="auto"/>
            </w:pPr>
            <w:r>
              <w:rPr>
                <w:rFonts w:ascii="Arial" w:hAnsi="Arial" w:cs="Arial"/>
                <w:sz w:val="16"/>
                <w:szCs w:val="16"/>
              </w:rPr>
              <w:t>Uczeń dokonuje wyboru dokonuje wyboru sklepu w celu zakupu prezentu urodzinowego dla przyjaciela i odrzuca pozostałe opcje, stosując zadowalający zakres środków leksykalno-gramatycznych, popełniając niewielkie dość liczne błędy niezakłócające lub zakłócające w niewielkim stopniu komunikację; wypowiedź jest częściowo nieadekwatna do tematu i kontekstu; podczas wypowiedzi czasami potrzebuje pomocy ze strony nauczyciela.</w:t>
            </w:r>
          </w:p>
        </w:tc>
        <w:tc>
          <w:tcPr>
            <w:tcW w:w="3119" w:type="dxa"/>
            <w:tcBorders>
              <w:top w:val="single" w:sz="8" w:space="0" w:color="000000"/>
              <w:left w:val="single" w:sz="6" w:space="0" w:color="000000"/>
              <w:bottom w:val="single" w:sz="8" w:space="0" w:color="000000"/>
            </w:tcBorders>
            <w:shd w:val="clear" w:color="auto" w:fill="auto"/>
          </w:tcPr>
          <w:p w14:paraId="3C8AFCF6" w14:textId="77777777" w:rsidR="00FD21BF" w:rsidRDefault="00FD21BF" w:rsidP="005A74E5">
            <w:pPr>
              <w:spacing w:before="60" w:after="60" w:line="240" w:lineRule="auto"/>
            </w:pPr>
            <w:r>
              <w:rPr>
                <w:rFonts w:ascii="Arial" w:hAnsi="Arial" w:cs="Arial"/>
                <w:sz w:val="16"/>
                <w:szCs w:val="16"/>
              </w:rPr>
              <w:t>Uczeń dokonuje wyboru sklepu w celu zakupu prezentu urodzinowego dla przyjaciela i odrzuca pozostałe opcje, stosując ograniczony zakres środków leksykalno-gramatycznych, popełniając liczne błędy językowe zakłócające komunikację; wypowiedź jest często nieadekwatna do tematu i kontekstu; podczas wypowiedzi często potrzebuje pomocy ze strony nauczyciela.</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B172FE0" w14:textId="77777777" w:rsidR="00FD21BF" w:rsidRDefault="00FD21BF" w:rsidP="005A74E5">
            <w:pPr>
              <w:spacing w:before="60" w:after="60" w:line="240" w:lineRule="auto"/>
            </w:pPr>
            <w:r>
              <w:rPr>
                <w:rFonts w:ascii="Arial" w:hAnsi="Arial" w:cs="Arial"/>
                <w:sz w:val="16"/>
                <w:szCs w:val="16"/>
              </w:rPr>
              <w:t>Uczeń dokonuje wyboru sklepu w celu zakupu prezentu urodzinowego dla przyjaciela i odrzuca pozostałe opcje, stosując bardzo ograniczony zakres środków leksykalno-gramatycznych popełniając bardzo liczne błędy językowe, które w znacznym stopniu wpływają na komunikację; wypowiedź jest w znacznym stopniu nieadekwatna do tematu i kontekstu; podczas wypowiedzi potrzebuje bardzo dużej pomocy nauczyciela.</w:t>
            </w:r>
          </w:p>
        </w:tc>
      </w:tr>
      <w:tr w:rsidR="00FD21BF" w14:paraId="5DB110B6"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24ABAB1" w14:textId="77777777" w:rsidR="00FD21BF" w:rsidRDefault="00FD21BF" w:rsidP="005A74E5">
            <w:pPr>
              <w:spacing w:before="60" w:after="60" w:line="240" w:lineRule="auto"/>
            </w:pPr>
            <w:r>
              <w:rPr>
                <w:rFonts w:ascii="Arial" w:hAnsi="Arial" w:cs="Arial"/>
                <w:sz w:val="16"/>
                <w:szCs w:val="16"/>
              </w:rPr>
              <w:t>Reagowanie na wypowiedzi – uzyskiwanie i przekazywanie informacji i wyjaśnień</w:t>
            </w:r>
          </w:p>
          <w:p w14:paraId="37E91F53" w14:textId="77777777" w:rsidR="00FD21BF" w:rsidRDefault="00FD21BF" w:rsidP="005A74E5">
            <w:pPr>
              <w:spacing w:before="60" w:after="60" w:line="240" w:lineRule="auto"/>
              <w:rPr>
                <w:rFonts w:ascii="Arial" w:hAnsi="Arial" w:cs="Arial"/>
                <w:sz w:val="16"/>
                <w:szCs w:val="16"/>
              </w:rPr>
            </w:pPr>
          </w:p>
          <w:p w14:paraId="056372EC"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533C6AF3" w14:textId="77777777" w:rsidR="00FD21BF" w:rsidRDefault="00FD21BF" w:rsidP="005A74E5">
            <w:pPr>
              <w:spacing w:before="60" w:after="60" w:line="240" w:lineRule="auto"/>
            </w:pPr>
            <w:r>
              <w:rPr>
                <w:rFonts w:ascii="Arial" w:hAnsi="Arial" w:cs="Arial"/>
                <w:sz w:val="16"/>
                <w:szCs w:val="16"/>
              </w:rPr>
              <w:t>Uczeń w sposób płynny prosi o informacje i/lub udziela informacji dotyczących przygotowań do podróży i środowiska naturalnego;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4FDFD45A" w14:textId="77777777" w:rsidR="00FD21BF" w:rsidRDefault="00FD21BF" w:rsidP="005A74E5">
            <w:pPr>
              <w:spacing w:before="60" w:after="60" w:line="240" w:lineRule="auto"/>
            </w:pPr>
            <w:r>
              <w:rPr>
                <w:rFonts w:ascii="Arial" w:hAnsi="Arial" w:cs="Arial"/>
                <w:sz w:val="16"/>
                <w:szCs w:val="16"/>
              </w:rPr>
              <w:t>Uczeń prosi o informacje i/lub udziela informacji dotyczących przygotowań do podróży i środowiska naturalnego, popełniając nieliczne błędy językowe, które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58E265FF" w14:textId="77777777" w:rsidR="00FD21BF" w:rsidRDefault="00FD21BF" w:rsidP="005A74E5">
            <w:pPr>
              <w:spacing w:before="60" w:after="60" w:line="240" w:lineRule="auto"/>
            </w:pPr>
            <w:r>
              <w:rPr>
                <w:rFonts w:ascii="Arial" w:hAnsi="Arial" w:cs="Arial"/>
                <w:sz w:val="16"/>
                <w:szCs w:val="16"/>
              </w:rPr>
              <w:t>Uczeń prosi o informacje i/lub udziela informacji dotyczących przygotowań do podróży i środowiska naturalnego, popełniając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06FD7A9" w14:textId="77777777" w:rsidR="00FD21BF" w:rsidRDefault="00FD21BF" w:rsidP="005A74E5">
            <w:pPr>
              <w:spacing w:before="60" w:after="60" w:line="240" w:lineRule="auto"/>
            </w:pPr>
            <w:r>
              <w:rPr>
                <w:rFonts w:ascii="Arial" w:hAnsi="Arial" w:cs="Arial"/>
                <w:sz w:val="16"/>
                <w:szCs w:val="16"/>
              </w:rPr>
              <w:t>Uczeń nieudolnie prosi o informacje i/lub udziela informacji dotyczących przygotowań do podróży i środowiska naturalnego, popełniając liczne błędy językowe, które w znacznym stopniu zakłócają komunikację.</w:t>
            </w:r>
          </w:p>
        </w:tc>
      </w:tr>
      <w:tr w:rsidR="00FD21BF" w14:paraId="6A5CAB62"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CDAF74C" w14:textId="77777777" w:rsidR="00FD21BF" w:rsidRDefault="00FD21BF" w:rsidP="005A74E5">
            <w:pPr>
              <w:spacing w:before="60" w:after="60" w:line="240" w:lineRule="auto"/>
            </w:pPr>
            <w:r>
              <w:rPr>
                <w:rFonts w:ascii="Arial" w:hAnsi="Arial" w:cs="Arial"/>
                <w:sz w:val="16"/>
                <w:szCs w:val="16"/>
              </w:rPr>
              <w:t>Reagowanie na wypowiedzi – proponowanie, przyjmowanie i odrzucanie propozycji; prowadzenie prostych negocjacji</w:t>
            </w:r>
          </w:p>
        </w:tc>
        <w:tc>
          <w:tcPr>
            <w:tcW w:w="2987" w:type="dxa"/>
            <w:tcBorders>
              <w:top w:val="single" w:sz="8" w:space="0" w:color="000000"/>
              <w:left w:val="single" w:sz="6" w:space="0" w:color="000000"/>
              <w:bottom w:val="single" w:sz="8" w:space="0" w:color="000000"/>
            </w:tcBorders>
            <w:shd w:val="clear" w:color="auto" w:fill="auto"/>
          </w:tcPr>
          <w:p w14:paraId="274E1A78" w14:textId="77777777" w:rsidR="00FD21BF" w:rsidRPr="004E78C0" w:rsidRDefault="00FD21BF" w:rsidP="005A74E5">
            <w:pPr>
              <w:spacing w:before="60" w:after="60" w:line="240" w:lineRule="auto"/>
              <w:rPr>
                <w:rFonts w:ascii="Arial" w:hAnsi="Arial" w:cs="Arial"/>
                <w:sz w:val="16"/>
                <w:szCs w:val="16"/>
              </w:rPr>
            </w:pPr>
            <w:r>
              <w:rPr>
                <w:rFonts w:ascii="Arial" w:hAnsi="Arial" w:cs="Arial"/>
                <w:sz w:val="16"/>
                <w:szCs w:val="16"/>
              </w:rPr>
              <w:t xml:space="preserve">Uczeń swobodnie proponuje, przyjmuje i odrzuca propozycje na temat sprzedaży produktów przez </w:t>
            </w:r>
            <w:proofErr w:type="spellStart"/>
            <w:r>
              <w:rPr>
                <w:rFonts w:ascii="Arial" w:hAnsi="Arial" w:cs="Arial"/>
                <w:sz w:val="16"/>
                <w:szCs w:val="16"/>
              </w:rPr>
              <w:t>influencerów</w:t>
            </w:r>
            <w:proofErr w:type="spellEnd"/>
            <w:r>
              <w:rPr>
                <w:rFonts w:ascii="Arial" w:hAnsi="Arial" w:cs="Arial"/>
                <w:sz w:val="16"/>
                <w:szCs w:val="16"/>
              </w:rPr>
              <w:t xml:space="preserve"> oraz proponuje rozwiązania w podjęciu trafnej decyzji;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7A5A2ACF" w14:textId="77777777" w:rsidR="00FD21BF" w:rsidRDefault="00FD21BF" w:rsidP="005A74E5">
            <w:pPr>
              <w:spacing w:before="60" w:after="60" w:line="240" w:lineRule="auto"/>
            </w:pPr>
            <w:r>
              <w:rPr>
                <w:rFonts w:ascii="Arial" w:hAnsi="Arial" w:cs="Arial"/>
                <w:sz w:val="16"/>
                <w:szCs w:val="16"/>
              </w:rPr>
              <w:t xml:space="preserve">Uczeń proponuje, przyjmuje i odrzuca propozycje na temat sprzedaży produktów przez </w:t>
            </w:r>
            <w:proofErr w:type="spellStart"/>
            <w:r>
              <w:rPr>
                <w:rFonts w:ascii="Arial" w:hAnsi="Arial" w:cs="Arial"/>
                <w:sz w:val="16"/>
                <w:szCs w:val="16"/>
              </w:rPr>
              <w:t>influencerów</w:t>
            </w:r>
            <w:proofErr w:type="spellEnd"/>
            <w:r>
              <w:rPr>
                <w:rFonts w:ascii="Arial" w:hAnsi="Arial" w:cs="Arial"/>
                <w:sz w:val="16"/>
                <w:szCs w:val="16"/>
              </w:rPr>
              <w:t xml:space="preserve"> oraz proponuje rozwiązania w podjęciu trafnej decyzji;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70293065" w14:textId="77777777" w:rsidR="00FD21BF" w:rsidRDefault="00FD21BF" w:rsidP="005A74E5">
            <w:pPr>
              <w:spacing w:before="60" w:after="60" w:line="240" w:lineRule="auto"/>
            </w:pPr>
            <w:r>
              <w:rPr>
                <w:rFonts w:ascii="Arial" w:hAnsi="Arial" w:cs="Arial"/>
                <w:sz w:val="16"/>
                <w:szCs w:val="16"/>
              </w:rPr>
              <w:t xml:space="preserve">Uczeń proponuje, przyjmuje i odrzuca propozycje na temat sprzedaży produktów przez </w:t>
            </w:r>
            <w:proofErr w:type="spellStart"/>
            <w:r>
              <w:rPr>
                <w:rFonts w:ascii="Arial" w:hAnsi="Arial" w:cs="Arial"/>
                <w:sz w:val="16"/>
                <w:szCs w:val="16"/>
              </w:rPr>
              <w:t>influencerów</w:t>
            </w:r>
            <w:proofErr w:type="spellEnd"/>
            <w:r>
              <w:rPr>
                <w:rFonts w:ascii="Arial" w:hAnsi="Arial" w:cs="Arial"/>
                <w:sz w:val="16"/>
                <w:szCs w:val="16"/>
              </w:rPr>
              <w:t xml:space="preserve"> oraz proponuje rozwiązania w podjęciu trafnej decyzji, popełniając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773293CA" w14:textId="77777777" w:rsidR="00FD21BF" w:rsidRDefault="00FD21BF" w:rsidP="005A74E5">
            <w:pPr>
              <w:spacing w:before="60" w:after="60" w:line="240" w:lineRule="auto"/>
            </w:pPr>
            <w:r>
              <w:rPr>
                <w:rFonts w:ascii="Arial" w:hAnsi="Arial" w:cs="Arial"/>
                <w:sz w:val="16"/>
                <w:szCs w:val="16"/>
              </w:rPr>
              <w:t xml:space="preserve">Uczeń nieudolnie proponuje, przyjmuje i odrzuca propozycje na temat sprzedaży produktów przez </w:t>
            </w:r>
            <w:proofErr w:type="spellStart"/>
            <w:r>
              <w:rPr>
                <w:rFonts w:ascii="Arial" w:hAnsi="Arial" w:cs="Arial"/>
                <w:sz w:val="16"/>
                <w:szCs w:val="16"/>
              </w:rPr>
              <w:t>influencerów</w:t>
            </w:r>
            <w:proofErr w:type="spellEnd"/>
            <w:r>
              <w:rPr>
                <w:rFonts w:ascii="Arial" w:hAnsi="Arial" w:cs="Arial"/>
                <w:sz w:val="16"/>
                <w:szCs w:val="16"/>
              </w:rPr>
              <w:t xml:space="preserve"> oraz proponuje rozwiązania w podjęciu trafnej decyzji, popełniając liczne błędy językowe znacznie zakłócające komunikację.</w:t>
            </w:r>
          </w:p>
        </w:tc>
      </w:tr>
      <w:tr w:rsidR="00FD21BF" w14:paraId="4B2593F9"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027CA50" w14:textId="77777777" w:rsidR="00FD21BF" w:rsidRDefault="00FD21BF" w:rsidP="005A74E5">
            <w:pPr>
              <w:spacing w:before="60" w:after="60" w:line="240" w:lineRule="auto"/>
            </w:pPr>
            <w:r>
              <w:rPr>
                <w:rFonts w:ascii="Arial" w:hAnsi="Arial" w:cs="Arial"/>
                <w:sz w:val="16"/>
                <w:szCs w:val="16"/>
              </w:rPr>
              <w:t>Przetwarzanie tekstu –</w:t>
            </w:r>
          </w:p>
          <w:p w14:paraId="11890E45" w14:textId="77777777" w:rsidR="00FD21BF" w:rsidRDefault="00FD21BF" w:rsidP="005A74E5">
            <w:pPr>
              <w:spacing w:before="60" w:after="60" w:line="240" w:lineRule="auto"/>
            </w:pPr>
            <w:r>
              <w:rPr>
                <w:rFonts w:ascii="Arial" w:hAnsi="Arial" w:cs="Arial"/>
                <w:sz w:val="16"/>
                <w:szCs w:val="16"/>
              </w:rPr>
              <w:t>mediacja</w:t>
            </w:r>
          </w:p>
          <w:p w14:paraId="51F5312D"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466C77D3" w14:textId="77777777" w:rsidR="00FD21BF" w:rsidRDefault="00FD21BF" w:rsidP="005A74E5">
            <w:pPr>
              <w:spacing w:before="60" w:after="60" w:line="240" w:lineRule="auto"/>
            </w:pPr>
            <w:r>
              <w:rPr>
                <w:rFonts w:ascii="Arial" w:hAnsi="Arial" w:cs="Arial"/>
                <w:sz w:val="16"/>
                <w:szCs w:val="16"/>
              </w:rPr>
              <w:t>Uczeń parafrazuje i tłumaczy zdania i fragmenty zdań; stosuje odpowiedni zakres środków leksykalno-gramatycznych, popełniając sporadycznie błędy niezakłócające komunikacji.</w:t>
            </w:r>
          </w:p>
        </w:tc>
        <w:tc>
          <w:tcPr>
            <w:tcW w:w="3108" w:type="dxa"/>
            <w:gridSpan w:val="2"/>
            <w:tcBorders>
              <w:top w:val="single" w:sz="8" w:space="0" w:color="000000"/>
              <w:left w:val="single" w:sz="6" w:space="0" w:color="000000"/>
              <w:bottom w:val="single" w:sz="8" w:space="0" w:color="000000"/>
            </w:tcBorders>
            <w:shd w:val="clear" w:color="auto" w:fill="auto"/>
          </w:tcPr>
          <w:p w14:paraId="4A3DBBF5"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t>Uczeń na ogół parafrazuje i tłumaczy zdania i fragmenty zdań; stosuje zadowalający zakres środków leksykalno-gramatycznych, popełniając niewielkie dość liczne błędy 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14:paraId="3D608BD5" w14:textId="77777777" w:rsidR="00FD21BF" w:rsidRDefault="00FD21BF" w:rsidP="005A74E5">
            <w:pPr>
              <w:spacing w:before="60" w:after="60" w:line="240" w:lineRule="auto"/>
            </w:pPr>
            <w:r>
              <w:rPr>
                <w:rFonts w:ascii="Arial" w:hAnsi="Arial" w:cs="Arial"/>
                <w:sz w:val="16"/>
                <w:szCs w:val="16"/>
              </w:rPr>
              <w:t>Uczeń z pewną trudnością parafrazuje, tłumaczy zdania i fragmenty zdań; stosuje ograniczony zakres środków leksykalno-gramatycznych,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BE13E73" w14:textId="77777777" w:rsidR="00FD21BF" w:rsidRDefault="00FD21BF" w:rsidP="005A74E5">
            <w:pPr>
              <w:spacing w:before="60" w:after="60" w:line="240" w:lineRule="auto"/>
            </w:pPr>
            <w:r>
              <w:rPr>
                <w:rFonts w:ascii="Arial" w:hAnsi="Arial" w:cs="Arial"/>
                <w:sz w:val="16"/>
                <w:szCs w:val="16"/>
              </w:rPr>
              <w:t>Uczeń nieudolnie parafrazuje, tłumaczy zdania i fragmenty zdań stosując bardzo ograniczony zakres środków leksykalno-gramatycznych i popełniając bardzo liczne błędy językowe, które w znacznym stopniu wpływają na komunikację.</w:t>
            </w:r>
          </w:p>
        </w:tc>
      </w:tr>
      <w:tr w:rsidR="00FD21BF" w14:paraId="4B0D5B1F"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BAA9B42" w14:textId="77777777" w:rsidR="00FD21BF" w:rsidRDefault="00FD21BF" w:rsidP="005A74E5">
            <w:pPr>
              <w:spacing w:before="60" w:after="60" w:line="240" w:lineRule="auto"/>
            </w:pPr>
            <w:r>
              <w:rPr>
                <w:rFonts w:ascii="Arial" w:hAnsi="Arial" w:cs="Arial"/>
                <w:sz w:val="16"/>
                <w:szCs w:val="16"/>
              </w:rPr>
              <w:t>Tworzenie wypowiedzi pisemnej – e-mail o charakterze formalnym</w:t>
            </w:r>
          </w:p>
        </w:tc>
        <w:tc>
          <w:tcPr>
            <w:tcW w:w="2987" w:type="dxa"/>
            <w:tcBorders>
              <w:top w:val="single" w:sz="8" w:space="0" w:color="000000"/>
              <w:left w:val="single" w:sz="6" w:space="0" w:color="000000"/>
              <w:bottom w:val="single" w:sz="8" w:space="0" w:color="000000"/>
            </w:tcBorders>
            <w:shd w:val="clear" w:color="auto" w:fill="auto"/>
          </w:tcPr>
          <w:p w14:paraId="5B133114" w14:textId="77777777" w:rsidR="00FD21BF" w:rsidRDefault="00FD21BF" w:rsidP="005A74E5">
            <w:pPr>
              <w:spacing w:before="60" w:after="60" w:line="240" w:lineRule="auto"/>
            </w:pPr>
            <w:r>
              <w:rPr>
                <w:rFonts w:ascii="Arial" w:hAnsi="Arial" w:cs="Arial"/>
                <w:sz w:val="16"/>
                <w:szCs w:val="16"/>
              </w:rPr>
              <w:t>Uczeń tworzy spójną i logiczną wypowiedź pisemną w formie wiadomości e-mail o charakterze formalnym przedstawiającej reklamację dotyczącą zakupionej pary tenisówek,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0A4EC115" w14:textId="77777777" w:rsidR="00FD21BF" w:rsidRDefault="00FD21BF" w:rsidP="005A74E5">
            <w:pPr>
              <w:spacing w:before="60" w:after="60" w:line="240" w:lineRule="auto"/>
            </w:pPr>
            <w:r>
              <w:rPr>
                <w:rFonts w:ascii="Arial" w:hAnsi="Arial" w:cs="Arial"/>
                <w:sz w:val="16"/>
                <w:szCs w:val="16"/>
              </w:rPr>
              <w:t>Uczeń tworzy w miarę spójną i logiczną wypowiedź pisemną w formie wiadomości e-mail o charakterze formalnym przedstawiającej reklamację dotyczącą zakupionej pary tenisówek,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0A51FCED" w14:textId="77777777" w:rsidR="00FD21BF" w:rsidRDefault="00FD21BF" w:rsidP="005A74E5">
            <w:pPr>
              <w:spacing w:before="60" w:after="60" w:line="240" w:lineRule="auto"/>
            </w:pPr>
            <w:r>
              <w:rPr>
                <w:rFonts w:ascii="Arial" w:hAnsi="Arial" w:cs="Arial"/>
                <w:sz w:val="16"/>
                <w:szCs w:val="16"/>
              </w:rPr>
              <w:t>Uczeń tworzy niezbyt spójną i logiczną wypowiedź pisemną w wiadomości e-mail o charakterze formalnym przedstawiającej reklamację dotyczącą zakupionej pary tenisówek,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660CFB7" w14:textId="77777777" w:rsidR="00FD21BF" w:rsidRDefault="00FD21BF" w:rsidP="005A74E5">
            <w:pPr>
              <w:spacing w:before="60" w:after="60" w:line="240" w:lineRule="auto"/>
            </w:pPr>
            <w:r>
              <w:rPr>
                <w:rFonts w:ascii="Arial" w:hAnsi="Arial" w:cs="Arial"/>
                <w:sz w:val="16"/>
                <w:szCs w:val="16"/>
              </w:rPr>
              <w:t>Uczeń tworzy niespójną i nielogiczną wypowiedź pisemną w formie wiadomości e-mail o charakterze formalnym przedstawiającej reklamację dotyczącą zakupionej pary tenisówek, zbudowaną z trudnych do powiązania fragmentów, popełniając błędy językowe, które w znacznym stopniu wpływają na zrozumienie wypowiedzi; nie zachowuje właściwej formy i stylu.</w:t>
            </w:r>
          </w:p>
        </w:tc>
      </w:tr>
      <w:tr w:rsidR="00FD21BF" w14:paraId="79AC687C"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5A6DA494" w14:textId="77777777" w:rsidR="00FD21BF" w:rsidRDefault="00FD21BF" w:rsidP="005A74E5">
            <w:pPr>
              <w:spacing w:before="60" w:after="60" w:line="240" w:lineRule="auto"/>
              <w:jc w:val="center"/>
            </w:pPr>
            <w:r>
              <w:rPr>
                <w:rFonts w:ascii="Arial" w:hAnsi="Arial" w:cs="Arial"/>
                <w:b/>
                <w:bCs/>
                <w:color w:val="FFFFFF"/>
                <w:sz w:val="18"/>
                <w:szCs w:val="18"/>
              </w:rPr>
              <w:t>UNIT 7</w:t>
            </w:r>
          </w:p>
        </w:tc>
        <w:tc>
          <w:tcPr>
            <w:tcW w:w="47" w:type="dxa"/>
            <w:gridSpan w:val="2"/>
            <w:tcBorders>
              <w:left w:val="single" w:sz="6" w:space="0" w:color="FFFFFF"/>
            </w:tcBorders>
            <w:shd w:val="clear" w:color="auto" w:fill="auto"/>
          </w:tcPr>
          <w:p w14:paraId="3B4FA652" w14:textId="77777777" w:rsidR="00FD21BF" w:rsidRDefault="00FD21BF" w:rsidP="005A74E5">
            <w:pPr>
              <w:snapToGrid w:val="0"/>
              <w:rPr>
                <w:rFonts w:ascii="Arial" w:hAnsi="Arial" w:cs="Arial"/>
                <w:b/>
                <w:bCs/>
                <w:color w:val="FFFFFF"/>
                <w:sz w:val="18"/>
                <w:szCs w:val="18"/>
              </w:rPr>
            </w:pPr>
          </w:p>
        </w:tc>
      </w:tr>
      <w:tr w:rsidR="00FD21BF" w14:paraId="4BCE371F"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66314EF0" w14:textId="77777777" w:rsidR="00FD21BF" w:rsidRDefault="00FD21BF" w:rsidP="005A74E5">
            <w:pPr>
              <w:spacing w:before="60" w:after="60" w:line="240" w:lineRule="auto"/>
              <w:jc w:val="center"/>
            </w:pPr>
            <w:r>
              <w:rPr>
                <w:rFonts w:ascii="Arial" w:hAnsi="Arial" w:cs="Arial"/>
                <w:b/>
                <w:bCs/>
                <w:color w:val="FFFFFF"/>
                <w:sz w:val="18"/>
                <w:szCs w:val="18"/>
              </w:rPr>
              <w:lastRenderedPageBreak/>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0CAE2AA0"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10A60303" w14:textId="77777777" w:rsidR="00FD21BF" w:rsidRDefault="00FD21BF" w:rsidP="005A74E5">
            <w:pPr>
              <w:snapToGrid w:val="0"/>
              <w:rPr>
                <w:rFonts w:ascii="Arial" w:hAnsi="Arial" w:cs="Arial"/>
                <w:b/>
                <w:bCs/>
                <w:sz w:val="18"/>
                <w:szCs w:val="18"/>
              </w:rPr>
            </w:pPr>
          </w:p>
        </w:tc>
      </w:tr>
      <w:tr w:rsidR="00FD21BF" w14:paraId="0116E1EB"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41258078"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56BE5E20"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602DC5FE"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57118F58"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57B4F64A"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54594E1F" w14:textId="77777777" w:rsidR="00FD21BF" w:rsidRDefault="00FD21BF" w:rsidP="005A74E5">
            <w:pPr>
              <w:snapToGrid w:val="0"/>
              <w:rPr>
                <w:rFonts w:ascii="Arial" w:hAnsi="Arial" w:cs="Arial"/>
                <w:b/>
                <w:bCs/>
                <w:sz w:val="18"/>
                <w:szCs w:val="18"/>
              </w:rPr>
            </w:pPr>
          </w:p>
        </w:tc>
      </w:tr>
      <w:tr w:rsidR="00FD21BF" w14:paraId="722D4138"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5E5A200" w14:textId="77777777" w:rsidR="00FD21BF" w:rsidRDefault="00FD21BF" w:rsidP="005A74E5">
            <w:pPr>
              <w:spacing w:before="60" w:after="60" w:line="240" w:lineRule="auto"/>
            </w:pPr>
            <w:r>
              <w:rPr>
                <w:rFonts w:ascii="Arial" w:hAnsi="Arial" w:cs="Arial"/>
                <w:sz w:val="16"/>
                <w:szCs w:val="16"/>
              </w:rPr>
              <w:t xml:space="preserve">Znajomość środków językowych </w:t>
            </w:r>
            <w:r>
              <w:rPr>
                <w:rFonts w:ascii="Arial" w:hAnsi="Arial" w:cs="Arial"/>
                <w:sz w:val="16"/>
                <w:szCs w:val="16"/>
              </w:rPr>
              <w:br/>
              <w:t>Gramatyka i słownictwo</w:t>
            </w:r>
          </w:p>
        </w:tc>
        <w:tc>
          <w:tcPr>
            <w:tcW w:w="2987" w:type="dxa"/>
            <w:tcBorders>
              <w:top w:val="single" w:sz="8" w:space="0" w:color="000000"/>
              <w:left w:val="single" w:sz="6" w:space="0" w:color="000000"/>
              <w:bottom w:val="single" w:sz="8" w:space="0" w:color="000000"/>
            </w:tcBorders>
            <w:shd w:val="clear" w:color="auto" w:fill="auto"/>
          </w:tcPr>
          <w:p w14:paraId="3584CB98" w14:textId="77777777" w:rsidR="00FD21BF" w:rsidRPr="005C52AA" w:rsidRDefault="00FD21BF" w:rsidP="005A74E5">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Unitu 7 (w tym m.in. percepcji i zmysłu obserwacji, różnych zmysłów np. smaku, słuchu, wzroku, powonienia, kolokacji przymiotnika z przysłówkiem, tekstury pożywienia, zwroty służące do wyrażania skarg i próśb, oraz relacjonowaniem wypowiedzi i wyrażaniem własnej opinii); bezbłędnie lub niemal bezbłędnie stosuje mowę zależną w konstrukcjach twierdzących, przeczących i pytających z zastosowaniem zmian w zaimkach i przysłówkach określających czas oraz tworzy rzeczowniki z przyrostkiem – </w:t>
            </w:r>
            <w:proofErr w:type="spellStart"/>
            <w:r w:rsidRPr="005C52AA">
              <w:rPr>
                <w:rFonts w:ascii="Arial" w:hAnsi="Arial" w:cs="Arial"/>
                <w:i/>
                <w:sz w:val="16"/>
                <w:szCs w:val="16"/>
              </w:rPr>
              <w:t>tion</w:t>
            </w:r>
            <w:proofErr w:type="spellEnd"/>
            <w:r>
              <w:rPr>
                <w:rFonts w:ascii="Arial" w:hAnsi="Arial" w:cs="Arial"/>
                <w:sz w:val="16"/>
                <w:szCs w:val="16"/>
              </w:rPr>
              <w:t xml:space="preserve"> i </w:t>
            </w:r>
            <w:r w:rsidRPr="005C52AA">
              <w:rPr>
                <w:rFonts w:ascii="Arial" w:hAnsi="Arial" w:cs="Arial"/>
                <w:i/>
                <w:sz w:val="16"/>
                <w:szCs w:val="16"/>
              </w:rPr>
              <w:t xml:space="preserve">– </w:t>
            </w:r>
            <w:proofErr w:type="spellStart"/>
            <w:r w:rsidRPr="005C52AA">
              <w:rPr>
                <w:rFonts w:ascii="Arial" w:hAnsi="Arial" w:cs="Arial"/>
                <w:i/>
                <w:sz w:val="16"/>
                <w:szCs w:val="16"/>
              </w:rPr>
              <w:t>sion</w:t>
            </w:r>
            <w:proofErr w:type="spellEnd"/>
            <w:r>
              <w:rPr>
                <w:rFonts w:ascii="Arial" w:hAnsi="Arial" w:cs="Arial"/>
                <w:sz w:val="16"/>
                <w:szCs w:val="16"/>
              </w:rPr>
              <w:t>.</w:t>
            </w:r>
          </w:p>
        </w:tc>
        <w:tc>
          <w:tcPr>
            <w:tcW w:w="3108" w:type="dxa"/>
            <w:gridSpan w:val="2"/>
            <w:tcBorders>
              <w:top w:val="single" w:sz="8" w:space="0" w:color="000000"/>
              <w:left w:val="single" w:sz="6" w:space="0" w:color="000000"/>
              <w:bottom w:val="single" w:sz="8" w:space="0" w:color="000000"/>
            </w:tcBorders>
            <w:shd w:val="clear" w:color="auto" w:fill="auto"/>
          </w:tcPr>
          <w:p w14:paraId="4283533F" w14:textId="77777777" w:rsidR="00FD21BF" w:rsidRDefault="00FD21BF" w:rsidP="005A74E5">
            <w:pPr>
              <w:spacing w:before="60" w:after="60" w:line="240" w:lineRule="auto"/>
            </w:pPr>
            <w:r>
              <w:rPr>
                <w:rFonts w:ascii="Arial" w:hAnsi="Arial" w:cs="Arial"/>
                <w:sz w:val="16"/>
                <w:szCs w:val="16"/>
              </w:rPr>
              <w:t xml:space="preserve">Uczeń, popełniając nieliczne błędy, stosuje poznane słownictwo z Unitu 7 (w tym m.in. percepcji i zmysłu obserwacji, różnych zmysłów np. smaku, słuchu, wzroku, powonienia, kolokacji przymiotnika z przysłówkiem, tekstury pożywienia, zwroty służące do wyrażania skarg i próśb, oraz relacjonowaniem wypowiedzi i wyrażaniem własnej opinii); na ogół poprawnie stosuje mowę zależną w konstrukcjach twierdzących, przeczących i pytających z zastosowaniem zmian w zaimkach i przysłówkach określających czas oraz tworzy rzeczowniki z przyrostkiem – </w:t>
            </w:r>
            <w:proofErr w:type="spellStart"/>
            <w:r w:rsidRPr="005C52AA">
              <w:rPr>
                <w:rFonts w:ascii="Arial" w:hAnsi="Arial" w:cs="Arial"/>
                <w:i/>
                <w:sz w:val="16"/>
                <w:szCs w:val="16"/>
              </w:rPr>
              <w:t>tion</w:t>
            </w:r>
            <w:proofErr w:type="spellEnd"/>
            <w:r>
              <w:rPr>
                <w:rFonts w:ascii="Arial" w:hAnsi="Arial" w:cs="Arial"/>
                <w:sz w:val="16"/>
                <w:szCs w:val="16"/>
              </w:rPr>
              <w:t xml:space="preserve"> i </w:t>
            </w:r>
            <w:r w:rsidRPr="005C52AA">
              <w:rPr>
                <w:rFonts w:ascii="Arial" w:hAnsi="Arial" w:cs="Arial"/>
                <w:i/>
                <w:sz w:val="16"/>
                <w:szCs w:val="16"/>
              </w:rPr>
              <w:t xml:space="preserve">– </w:t>
            </w:r>
            <w:proofErr w:type="spellStart"/>
            <w:r w:rsidRPr="005C52AA">
              <w:rPr>
                <w:rFonts w:ascii="Arial" w:hAnsi="Arial" w:cs="Arial"/>
                <w:i/>
                <w:sz w:val="16"/>
                <w:szCs w:val="16"/>
              </w:rPr>
              <w:t>sion</w:t>
            </w:r>
            <w:proofErr w:type="spellEnd"/>
            <w:r>
              <w:rPr>
                <w:rFonts w:ascii="Arial" w:hAnsi="Arial" w:cs="Arial"/>
                <w:sz w:val="16"/>
                <w:szCs w:val="16"/>
              </w:rPr>
              <w:t>.</w:t>
            </w:r>
            <w:r>
              <w:rPr>
                <w:rFonts w:ascii="Arial" w:hAnsi="Arial" w:cs="Arial"/>
                <w:i/>
                <w:sz w:val="16"/>
                <w:szCs w:val="16"/>
              </w:rPr>
              <w:t xml:space="preserve">, </w:t>
            </w:r>
            <w:r>
              <w:rPr>
                <w:rFonts w:ascii="Arial" w:hAnsi="Arial" w:cs="Arial"/>
                <w:sz w:val="16"/>
                <w:szCs w:val="16"/>
              </w:rPr>
              <w:t>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431D673C" w14:textId="77777777" w:rsidR="00FD21BF" w:rsidRDefault="00FD21BF" w:rsidP="005A74E5">
            <w:pPr>
              <w:spacing w:before="60" w:after="60" w:line="240" w:lineRule="auto"/>
            </w:pPr>
            <w:r>
              <w:rPr>
                <w:rFonts w:ascii="Arial" w:hAnsi="Arial" w:cs="Arial"/>
                <w:sz w:val="16"/>
                <w:szCs w:val="16"/>
              </w:rPr>
              <w:t xml:space="preserve">Uczeń, popełniając liczne błędy, stosuje poznane słownictwo z Unitu 7 (w tym m.in. percepcji i zmysłu obserwacji, różnych zmysłów np. smaku, słuchu, wzroku, powonienia, kolokacji przymiotnika z przysłówkiem, tekstury pożywienia, zwroty służące do wyrażania skarg i próśb, oraz relacjonowaniem wypowiedzi i wyrażaniem własnej opinii); nie zawsze poprawnie stosuje mowę zależną w konstrukcjach twierdzących, przeczących i pytających z zastosowaniem zmian w zaimkach i przysłówkach określających czas oraz tworzy rzeczowniki z przyrostkiem – </w:t>
            </w:r>
            <w:proofErr w:type="spellStart"/>
            <w:r w:rsidRPr="005C52AA">
              <w:rPr>
                <w:rFonts w:ascii="Arial" w:hAnsi="Arial" w:cs="Arial"/>
                <w:i/>
                <w:sz w:val="16"/>
                <w:szCs w:val="16"/>
              </w:rPr>
              <w:t>tion</w:t>
            </w:r>
            <w:proofErr w:type="spellEnd"/>
            <w:r>
              <w:rPr>
                <w:rFonts w:ascii="Arial" w:hAnsi="Arial" w:cs="Arial"/>
                <w:sz w:val="16"/>
                <w:szCs w:val="16"/>
              </w:rPr>
              <w:t xml:space="preserve"> i </w:t>
            </w:r>
            <w:r w:rsidRPr="005C52AA">
              <w:rPr>
                <w:rFonts w:ascii="Arial" w:hAnsi="Arial" w:cs="Arial"/>
                <w:i/>
                <w:sz w:val="16"/>
                <w:szCs w:val="16"/>
              </w:rPr>
              <w:t xml:space="preserve">– </w:t>
            </w:r>
            <w:proofErr w:type="spellStart"/>
            <w:r w:rsidRPr="005C52AA">
              <w:rPr>
                <w:rFonts w:ascii="Arial" w:hAnsi="Arial" w:cs="Arial"/>
                <w:i/>
                <w:sz w:val="16"/>
                <w:szCs w:val="16"/>
              </w:rPr>
              <w:t>sion</w:t>
            </w:r>
            <w:proofErr w:type="spellEnd"/>
            <w:r>
              <w:rPr>
                <w:rFonts w:ascii="Arial" w:hAnsi="Arial" w:cs="Arial"/>
                <w:sz w:val="16"/>
                <w:szCs w:val="16"/>
              </w:rPr>
              <w:t>.</w:t>
            </w:r>
            <w:r>
              <w:rPr>
                <w:rFonts w:ascii="Arial" w:hAnsi="Arial" w:cs="Arial"/>
                <w:i/>
                <w:sz w:val="16"/>
                <w:szCs w:val="16"/>
              </w:rPr>
              <w:t xml:space="preserve">, </w:t>
            </w:r>
            <w:r>
              <w:rPr>
                <w:rFonts w:ascii="Arial" w:hAnsi="Arial" w:cs="Arial"/>
                <w:sz w:val="16"/>
                <w:szCs w:val="16"/>
              </w:rPr>
              <w:t>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A0E5059" w14:textId="77777777" w:rsidR="00FD21BF" w:rsidRDefault="00FD21BF" w:rsidP="005A74E5">
            <w:pPr>
              <w:spacing w:before="60" w:after="60" w:line="240" w:lineRule="auto"/>
            </w:pPr>
            <w:r>
              <w:rPr>
                <w:rFonts w:ascii="Arial" w:hAnsi="Arial" w:cs="Arial"/>
                <w:sz w:val="16"/>
                <w:szCs w:val="16"/>
              </w:rPr>
              <w:t xml:space="preserve">Uczeń posługuje się bardzo ograniczonym zakresem słownictwa z Unitu 7 (w tym m.in. percepcji i zmysłu obserwacji, różnych zmysłów np. smaku, słuchu, wzroku, powonienia, kolokacji przymiotnika z przysłówkiem, tekstury pożywienia, zwroty służące do wyrażania skarg i próśb, oraz relacjonowaniem wypowiedzi i wyrażaniem własnej opinii); popełnia bardzo liczne błędy w konstrukcji i zastosowaniu mowę zależną w konstrukcjach twierdzących, przeczących i pytających z zastosowaniem zmian w zaimkach i przysłówkach określających czas oraz tworzy rzeczowniki z przyrostkiem – </w:t>
            </w:r>
            <w:proofErr w:type="spellStart"/>
            <w:r w:rsidRPr="005C52AA">
              <w:rPr>
                <w:rFonts w:ascii="Arial" w:hAnsi="Arial" w:cs="Arial"/>
                <w:i/>
                <w:sz w:val="16"/>
                <w:szCs w:val="16"/>
              </w:rPr>
              <w:t>tion</w:t>
            </w:r>
            <w:proofErr w:type="spellEnd"/>
            <w:r>
              <w:rPr>
                <w:rFonts w:ascii="Arial" w:hAnsi="Arial" w:cs="Arial"/>
                <w:sz w:val="16"/>
                <w:szCs w:val="16"/>
              </w:rPr>
              <w:t xml:space="preserve"> i </w:t>
            </w:r>
            <w:r w:rsidRPr="005C52AA">
              <w:rPr>
                <w:rFonts w:ascii="Arial" w:hAnsi="Arial" w:cs="Arial"/>
                <w:i/>
                <w:sz w:val="16"/>
                <w:szCs w:val="16"/>
              </w:rPr>
              <w:t xml:space="preserve">– </w:t>
            </w:r>
            <w:proofErr w:type="spellStart"/>
            <w:r w:rsidRPr="005C52AA">
              <w:rPr>
                <w:rFonts w:ascii="Arial" w:hAnsi="Arial" w:cs="Arial"/>
                <w:i/>
                <w:sz w:val="16"/>
                <w:szCs w:val="16"/>
              </w:rPr>
              <w:t>sion</w:t>
            </w:r>
            <w:proofErr w:type="spellEnd"/>
            <w:r>
              <w:rPr>
                <w:rFonts w:ascii="Arial" w:hAnsi="Arial" w:cs="Arial"/>
                <w:sz w:val="16"/>
                <w:szCs w:val="16"/>
              </w:rPr>
              <w:t>.</w:t>
            </w:r>
            <w:r>
              <w:rPr>
                <w:rFonts w:ascii="Arial" w:hAnsi="Arial" w:cs="Arial"/>
                <w:i/>
                <w:sz w:val="16"/>
                <w:szCs w:val="16"/>
              </w:rPr>
              <w:t xml:space="preserve">, </w:t>
            </w:r>
            <w:r>
              <w:rPr>
                <w:rFonts w:ascii="Arial" w:hAnsi="Arial" w:cs="Arial"/>
                <w:iCs/>
                <w:sz w:val="16"/>
                <w:szCs w:val="16"/>
              </w:rPr>
              <w:t>popełniając bardzo liczne błędy.</w:t>
            </w:r>
          </w:p>
        </w:tc>
      </w:tr>
      <w:tr w:rsidR="00FD21BF" w14:paraId="38608EB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4D2BE7D8" w14:textId="77777777" w:rsidR="00FD21BF" w:rsidRDefault="00FD21BF" w:rsidP="005A74E5">
            <w:pPr>
              <w:spacing w:before="60" w:after="60" w:line="240" w:lineRule="auto"/>
            </w:pPr>
            <w:r>
              <w:rPr>
                <w:rFonts w:ascii="Arial" w:hAnsi="Arial" w:cs="Arial"/>
                <w:sz w:val="16"/>
                <w:szCs w:val="16"/>
              </w:rPr>
              <w:t>Rozumienie wypowiedzi ze słuchu</w:t>
            </w:r>
          </w:p>
        </w:tc>
        <w:tc>
          <w:tcPr>
            <w:tcW w:w="2987" w:type="dxa"/>
            <w:tcBorders>
              <w:top w:val="single" w:sz="8" w:space="0" w:color="000000"/>
              <w:left w:val="single" w:sz="6" w:space="0" w:color="000000"/>
              <w:bottom w:val="single" w:sz="8" w:space="0" w:color="000000"/>
            </w:tcBorders>
            <w:shd w:val="clear" w:color="auto" w:fill="auto"/>
          </w:tcPr>
          <w:p w14:paraId="286A35E4" w14:textId="77777777" w:rsidR="00FD21BF" w:rsidRDefault="00FD21BF" w:rsidP="005A74E5">
            <w:pPr>
              <w:spacing w:before="60" w:after="60" w:line="240" w:lineRule="auto"/>
            </w:pPr>
            <w:r>
              <w:rPr>
                <w:rFonts w:ascii="Arial" w:hAnsi="Arial" w:cs="Arial"/>
                <w:sz w:val="16"/>
                <w:szCs w:val="16"/>
              </w:rPr>
              <w:t>Uczeń określa główną myśl</w:t>
            </w:r>
            <w:r>
              <w:rPr>
                <w:rFonts w:ascii="Arial" w:hAnsi="Arial" w:cs="Arial"/>
                <w:i/>
                <w:sz w:val="16"/>
                <w:szCs w:val="16"/>
              </w:rPr>
              <w:t xml:space="preserve"> </w:t>
            </w:r>
            <w:r>
              <w:rPr>
                <w:rFonts w:ascii="Arial" w:hAnsi="Arial" w:cs="Arial"/>
                <w:sz w:val="16"/>
                <w:szCs w:val="16"/>
              </w:rPr>
              <w:t>i</w:t>
            </w:r>
            <w:r>
              <w:rPr>
                <w:rFonts w:ascii="Arial" w:hAnsi="Arial" w:cs="Arial"/>
                <w:i/>
                <w:sz w:val="16"/>
                <w:szCs w:val="16"/>
              </w:rPr>
              <w:t xml:space="preserve"> </w:t>
            </w:r>
            <w:r>
              <w:rPr>
                <w:rFonts w:ascii="Arial" w:hAnsi="Arial" w:cs="Arial"/>
                <w:sz w:val="16"/>
                <w:szCs w:val="16"/>
              </w:rPr>
              <w:t>kontekst sytuacyjny oraz znajduje informacje w tekstach dotyczących pożarów w lasach i zagrożonych gatunków zwierząt, jakości życia po utracie jednego lub kilku zmysłów, nie popełniając większych błędów;</w:t>
            </w:r>
            <w:r>
              <w:rPr>
                <w:rFonts w:ascii="Arial" w:hAnsi="Arial" w:cs="Arial"/>
                <w:i/>
                <w:sz w:val="16"/>
                <w:szCs w:val="16"/>
              </w:rPr>
              <w:t xml:space="preserve"> </w:t>
            </w:r>
            <w:r>
              <w:rPr>
                <w:rFonts w:ascii="Arial" w:hAnsi="Arial" w:cs="Arial"/>
                <w:sz w:val="16"/>
                <w:szCs w:val="16"/>
              </w:rPr>
              <w:t>poprawnie dobiera osoby do zdań oraz określa zdania prawdziwe i fałszywe.</w:t>
            </w:r>
          </w:p>
        </w:tc>
        <w:tc>
          <w:tcPr>
            <w:tcW w:w="3108" w:type="dxa"/>
            <w:gridSpan w:val="2"/>
            <w:tcBorders>
              <w:top w:val="single" w:sz="8" w:space="0" w:color="000000"/>
              <w:left w:val="single" w:sz="6" w:space="0" w:color="000000"/>
              <w:bottom w:val="single" w:sz="8" w:space="0" w:color="000000"/>
            </w:tcBorders>
            <w:shd w:val="clear" w:color="auto" w:fill="auto"/>
          </w:tcPr>
          <w:p w14:paraId="0DA23F4D" w14:textId="77777777" w:rsidR="00FD21BF" w:rsidRDefault="00FD21BF" w:rsidP="005A74E5">
            <w:pPr>
              <w:spacing w:before="60" w:after="60" w:line="240" w:lineRule="auto"/>
            </w:pPr>
            <w:r>
              <w:rPr>
                <w:rFonts w:ascii="Arial" w:hAnsi="Arial" w:cs="Arial"/>
                <w:sz w:val="16"/>
                <w:szCs w:val="16"/>
              </w:rPr>
              <w:t>Uczeń określa główną myśl i kontekst sytuacyjny oraz znajduje informacje w tekstach dotyczących pożarów w lasach i zagrożonych gatunków zwierząt, jakości życia po utracie jednego lub kilku zmysłów popełniając nieliczne błędy; na ogół poprawnie dobiera osoby do zdań oraz określa zdania prawdziwe i fałszywe.</w:t>
            </w:r>
          </w:p>
        </w:tc>
        <w:tc>
          <w:tcPr>
            <w:tcW w:w="3119" w:type="dxa"/>
            <w:tcBorders>
              <w:top w:val="single" w:sz="8" w:space="0" w:color="000000"/>
              <w:left w:val="single" w:sz="6" w:space="0" w:color="000000"/>
              <w:bottom w:val="single" w:sz="8" w:space="0" w:color="000000"/>
            </w:tcBorders>
            <w:shd w:val="clear" w:color="auto" w:fill="auto"/>
          </w:tcPr>
          <w:p w14:paraId="24632DCA" w14:textId="77777777" w:rsidR="00FD21BF" w:rsidRDefault="00FD21BF" w:rsidP="005A74E5">
            <w:pPr>
              <w:spacing w:before="60" w:after="60" w:line="240" w:lineRule="auto"/>
            </w:pPr>
            <w:r>
              <w:rPr>
                <w:rFonts w:ascii="Arial" w:hAnsi="Arial" w:cs="Arial"/>
                <w:sz w:val="16"/>
                <w:szCs w:val="16"/>
              </w:rPr>
              <w:t>Uczeń z pewną trudnością określa główną myśl i kontekst sytuacyjny oraz znajduje w znajduje informacje w tekstach dotyczących pożarów w lasach i zagrożonych gatunków zwierząt, jakości życia po utracie jednego lub kilku zmysłów, popełniając dość liczne błędy; dobiera osoby do zdań oraz określa zdania prawdziwe i fałszywe, popełniając przy tym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BE0566F" w14:textId="77777777" w:rsidR="00FD21BF" w:rsidRDefault="00FD21BF" w:rsidP="005A74E5">
            <w:pPr>
              <w:spacing w:before="60" w:after="60" w:line="240" w:lineRule="auto"/>
            </w:pPr>
            <w:r>
              <w:rPr>
                <w:rFonts w:ascii="Arial" w:hAnsi="Arial" w:cs="Arial"/>
                <w:sz w:val="16"/>
                <w:szCs w:val="16"/>
              </w:rPr>
              <w:t>Uczeń z trudnością określa główną myśl i kontekst sytuacyjny oraz z trudem znajduje informacje w tekstach dotyczących pożarów w lasach i zagrożonych gatunków zwierząt, jakości życia po utracie jednego lub kilku zmysłów, popełniając bardzo liczne błędy; dobiera osoby do zdań oraz określa zdania prawdziwe i fałszywe, popełniając przy tym bardzo liczne błędy.</w:t>
            </w:r>
          </w:p>
        </w:tc>
      </w:tr>
      <w:tr w:rsidR="00FD21BF" w14:paraId="1CA24CF8"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B4F79F0" w14:textId="77777777" w:rsidR="00FD21BF" w:rsidRDefault="00FD21BF" w:rsidP="005A74E5">
            <w:pPr>
              <w:spacing w:before="60" w:after="60" w:line="240" w:lineRule="auto"/>
            </w:pPr>
            <w:r>
              <w:rPr>
                <w:rFonts w:ascii="Arial" w:hAnsi="Arial" w:cs="Arial"/>
                <w:sz w:val="16"/>
                <w:szCs w:val="16"/>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6305D144" w14:textId="77777777" w:rsidR="00FD21BF" w:rsidRDefault="00FD21BF" w:rsidP="005A74E5">
            <w:pPr>
              <w:spacing w:before="60" w:after="60" w:line="240" w:lineRule="auto"/>
            </w:pPr>
            <w:r>
              <w:rPr>
                <w:rFonts w:ascii="Arial" w:hAnsi="Arial" w:cs="Arial"/>
                <w:sz w:val="16"/>
                <w:szCs w:val="16"/>
              </w:rPr>
              <w:t xml:space="preserve">Uczeń bezbłędnie lub niemal bezbłędnie znajduje określone informacje, odpowiada na pytania, określa cel akapitu, w tekstach dotyczących roli i wykorzystania różnych zmysłów w życiu, życiu bez zmysłu słuchu, fragmentu powieści „ </w:t>
            </w:r>
            <w:proofErr w:type="spellStart"/>
            <w:r>
              <w:rPr>
                <w:rFonts w:ascii="Arial" w:hAnsi="Arial" w:cs="Arial"/>
                <w:sz w:val="16"/>
                <w:szCs w:val="16"/>
              </w:rPr>
              <w:t>Feel</w:t>
            </w:r>
            <w:proofErr w:type="spellEnd"/>
            <w:r>
              <w:rPr>
                <w:rFonts w:ascii="Arial" w:hAnsi="Arial" w:cs="Arial"/>
                <w:sz w:val="16"/>
                <w:szCs w:val="16"/>
              </w:rPr>
              <w:t xml:space="preserve"> the </w:t>
            </w:r>
            <w:proofErr w:type="spellStart"/>
            <w:r>
              <w:rPr>
                <w:rFonts w:ascii="Arial" w:hAnsi="Arial" w:cs="Arial"/>
                <w:sz w:val="16"/>
                <w:szCs w:val="16"/>
              </w:rPr>
              <w:t>woods</w:t>
            </w:r>
            <w:proofErr w:type="spellEnd"/>
            <w:r>
              <w:rPr>
                <w:rFonts w:ascii="Arial" w:hAnsi="Arial" w:cs="Arial"/>
                <w:sz w:val="16"/>
                <w:szCs w:val="16"/>
              </w:rPr>
              <w:t>”, radzenia sobie w sytuacji konfliktowej .</w:t>
            </w:r>
          </w:p>
        </w:tc>
        <w:tc>
          <w:tcPr>
            <w:tcW w:w="3108" w:type="dxa"/>
            <w:gridSpan w:val="2"/>
            <w:tcBorders>
              <w:top w:val="single" w:sz="8" w:space="0" w:color="000000"/>
              <w:left w:val="single" w:sz="6" w:space="0" w:color="000000"/>
              <w:bottom w:val="single" w:sz="8" w:space="0" w:color="000000"/>
            </w:tcBorders>
            <w:shd w:val="clear" w:color="auto" w:fill="auto"/>
          </w:tcPr>
          <w:p w14:paraId="7139F8E3" w14:textId="77777777" w:rsidR="00FD21BF" w:rsidRDefault="00FD21BF" w:rsidP="005A74E5">
            <w:pPr>
              <w:spacing w:before="60" w:after="60" w:line="240" w:lineRule="auto"/>
            </w:pPr>
            <w:r>
              <w:rPr>
                <w:rFonts w:ascii="Arial" w:hAnsi="Arial" w:cs="Arial"/>
                <w:sz w:val="16"/>
                <w:szCs w:val="16"/>
              </w:rPr>
              <w:t xml:space="preserve">Uczeń znajduje określone informacje, odpowiada na pytania, określa cel akapitu w tekstach roli i wykorzystania różnych zmysłów w życiu, życiu bez zmysłu słuchu, fragmentu powieści „ </w:t>
            </w:r>
            <w:proofErr w:type="spellStart"/>
            <w:r>
              <w:rPr>
                <w:rFonts w:ascii="Arial" w:hAnsi="Arial" w:cs="Arial"/>
                <w:sz w:val="16"/>
                <w:szCs w:val="16"/>
              </w:rPr>
              <w:t>Feel</w:t>
            </w:r>
            <w:proofErr w:type="spellEnd"/>
            <w:r>
              <w:rPr>
                <w:rFonts w:ascii="Arial" w:hAnsi="Arial" w:cs="Arial"/>
                <w:sz w:val="16"/>
                <w:szCs w:val="16"/>
              </w:rPr>
              <w:t xml:space="preserve"> the </w:t>
            </w:r>
            <w:proofErr w:type="spellStart"/>
            <w:r>
              <w:rPr>
                <w:rFonts w:ascii="Arial" w:hAnsi="Arial" w:cs="Arial"/>
                <w:sz w:val="16"/>
                <w:szCs w:val="16"/>
              </w:rPr>
              <w:t>woods</w:t>
            </w:r>
            <w:proofErr w:type="spellEnd"/>
            <w:r>
              <w:rPr>
                <w:rFonts w:ascii="Arial" w:hAnsi="Arial" w:cs="Arial"/>
                <w:sz w:val="16"/>
                <w:szCs w:val="16"/>
              </w:rPr>
              <w:t>”, radzenia sobie w sytuacji konfliktowej; popełnia nieliczne błędy.</w:t>
            </w:r>
          </w:p>
        </w:tc>
        <w:tc>
          <w:tcPr>
            <w:tcW w:w="3119" w:type="dxa"/>
            <w:tcBorders>
              <w:top w:val="single" w:sz="8" w:space="0" w:color="000000"/>
              <w:left w:val="single" w:sz="6" w:space="0" w:color="000000"/>
              <w:bottom w:val="single" w:sz="8" w:space="0" w:color="000000"/>
            </w:tcBorders>
            <w:shd w:val="clear" w:color="auto" w:fill="auto"/>
          </w:tcPr>
          <w:p w14:paraId="580E1ED7" w14:textId="77777777" w:rsidR="00FD21BF" w:rsidRDefault="00FD21BF" w:rsidP="005A74E5">
            <w:pPr>
              <w:spacing w:before="60" w:after="60" w:line="240" w:lineRule="auto"/>
            </w:pPr>
            <w:r>
              <w:rPr>
                <w:rFonts w:ascii="Arial" w:hAnsi="Arial" w:cs="Arial"/>
                <w:sz w:val="16"/>
                <w:szCs w:val="16"/>
              </w:rPr>
              <w:t xml:space="preserve">Uczeń z pewną trudnością znajduje określone informacje, odpowiada na pytania, określa cel akapitu w tekstach dotyczących roli i wykorzystania różnych zmysłów w życiu, życiu bez zmysłu słuchu, fragmentu powieści „ </w:t>
            </w:r>
            <w:proofErr w:type="spellStart"/>
            <w:r>
              <w:rPr>
                <w:rFonts w:ascii="Arial" w:hAnsi="Arial" w:cs="Arial"/>
                <w:sz w:val="16"/>
                <w:szCs w:val="16"/>
              </w:rPr>
              <w:t>Feel</w:t>
            </w:r>
            <w:proofErr w:type="spellEnd"/>
            <w:r>
              <w:rPr>
                <w:rFonts w:ascii="Arial" w:hAnsi="Arial" w:cs="Arial"/>
                <w:sz w:val="16"/>
                <w:szCs w:val="16"/>
              </w:rPr>
              <w:t xml:space="preserve"> the </w:t>
            </w:r>
            <w:proofErr w:type="spellStart"/>
            <w:r>
              <w:rPr>
                <w:rFonts w:ascii="Arial" w:hAnsi="Arial" w:cs="Arial"/>
                <w:sz w:val="16"/>
                <w:szCs w:val="16"/>
              </w:rPr>
              <w:t>woods</w:t>
            </w:r>
            <w:proofErr w:type="spellEnd"/>
            <w:r>
              <w:rPr>
                <w:rFonts w:ascii="Arial" w:hAnsi="Arial" w:cs="Arial"/>
                <w:sz w:val="16"/>
                <w:szCs w:val="16"/>
              </w:rPr>
              <w:t>”, radzenia sobie w sytuacji konfliktowej; popełnia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0C1FA0B" w14:textId="77777777" w:rsidR="00FD21BF" w:rsidRDefault="00FD21BF" w:rsidP="005A74E5">
            <w:pPr>
              <w:spacing w:before="60" w:after="60" w:line="240" w:lineRule="auto"/>
            </w:pPr>
            <w:r>
              <w:rPr>
                <w:rFonts w:ascii="Arial" w:hAnsi="Arial" w:cs="Arial"/>
                <w:sz w:val="16"/>
                <w:szCs w:val="16"/>
              </w:rPr>
              <w:t xml:space="preserve">Uczeń z trudnością znajduje określone informacje, odpowiada na pytania, określa cel akapitu w tekstach dotyczących roli i wykorzystania różnych zmysłów w życiu, życiu bez zmysłu słuchu, fragmentu powieści „ </w:t>
            </w:r>
            <w:proofErr w:type="spellStart"/>
            <w:r>
              <w:rPr>
                <w:rFonts w:ascii="Arial" w:hAnsi="Arial" w:cs="Arial"/>
                <w:sz w:val="16"/>
                <w:szCs w:val="16"/>
              </w:rPr>
              <w:t>Feel</w:t>
            </w:r>
            <w:proofErr w:type="spellEnd"/>
            <w:r>
              <w:rPr>
                <w:rFonts w:ascii="Arial" w:hAnsi="Arial" w:cs="Arial"/>
                <w:sz w:val="16"/>
                <w:szCs w:val="16"/>
              </w:rPr>
              <w:t xml:space="preserve"> the </w:t>
            </w:r>
            <w:proofErr w:type="spellStart"/>
            <w:r>
              <w:rPr>
                <w:rFonts w:ascii="Arial" w:hAnsi="Arial" w:cs="Arial"/>
                <w:sz w:val="16"/>
                <w:szCs w:val="16"/>
              </w:rPr>
              <w:t>woods</w:t>
            </w:r>
            <w:proofErr w:type="spellEnd"/>
            <w:r>
              <w:rPr>
                <w:rFonts w:ascii="Arial" w:hAnsi="Arial" w:cs="Arial"/>
                <w:sz w:val="16"/>
                <w:szCs w:val="16"/>
              </w:rPr>
              <w:t>”, radzenia sobie w sytuacji konfliktowej; popełnia bardzo liczne błędy.</w:t>
            </w:r>
          </w:p>
        </w:tc>
      </w:tr>
      <w:tr w:rsidR="00FD21BF" w14:paraId="26141C1B" w14:textId="77777777" w:rsidTr="005A74E5">
        <w:trPr>
          <w:gridAfter w:val="2"/>
          <w:wAfter w:w="47" w:type="dxa"/>
          <w:trHeight w:val="322"/>
        </w:trPr>
        <w:tc>
          <w:tcPr>
            <w:tcW w:w="2660" w:type="dxa"/>
            <w:tcBorders>
              <w:top w:val="single" w:sz="8" w:space="0" w:color="000000"/>
              <w:left w:val="single" w:sz="8" w:space="0" w:color="000000"/>
              <w:bottom w:val="single" w:sz="8" w:space="0" w:color="000000"/>
            </w:tcBorders>
            <w:shd w:val="clear" w:color="auto" w:fill="auto"/>
          </w:tcPr>
          <w:p w14:paraId="196F78D3" w14:textId="77777777" w:rsidR="00FD21BF" w:rsidRDefault="00FD21BF" w:rsidP="005A74E5">
            <w:pPr>
              <w:spacing w:before="60" w:after="60" w:line="240" w:lineRule="auto"/>
            </w:pPr>
            <w:r>
              <w:rPr>
                <w:rFonts w:ascii="Arial" w:hAnsi="Arial" w:cs="Arial"/>
                <w:sz w:val="16"/>
                <w:szCs w:val="16"/>
              </w:rPr>
              <w:t>Tworzenie wypowiedzi ustnej</w:t>
            </w:r>
          </w:p>
        </w:tc>
        <w:tc>
          <w:tcPr>
            <w:tcW w:w="2987" w:type="dxa"/>
            <w:tcBorders>
              <w:top w:val="single" w:sz="8" w:space="0" w:color="000000"/>
              <w:left w:val="single" w:sz="6" w:space="0" w:color="000000"/>
              <w:bottom w:val="single" w:sz="8" w:space="0" w:color="000000"/>
            </w:tcBorders>
            <w:shd w:val="clear" w:color="auto" w:fill="auto"/>
          </w:tcPr>
          <w:p w14:paraId="647AE901" w14:textId="77777777" w:rsidR="00FD21BF" w:rsidRPr="00C25EE1" w:rsidRDefault="00FD21BF" w:rsidP="005A74E5">
            <w:pPr>
              <w:spacing w:before="60" w:after="60" w:line="240" w:lineRule="auto"/>
              <w:rPr>
                <w:rFonts w:ascii="Arial" w:hAnsi="Arial" w:cs="Arial"/>
                <w:sz w:val="16"/>
                <w:szCs w:val="16"/>
              </w:rPr>
            </w:pPr>
            <w:r>
              <w:rPr>
                <w:rFonts w:ascii="Arial" w:hAnsi="Arial" w:cs="Arial"/>
                <w:sz w:val="16"/>
                <w:szCs w:val="16"/>
              </w:rPr>
              <w:t>Uczeń w sposób płynny wypowiada się na temat wad i zalet życia bez jednego ze zmysłów, znajduje rozwiązania do wybranych problemów, stosując szeroki zakres środków leksykalno-</w:t>
            </w:r>
            <w:r>
              <w:rPr>
                <w:rFonts w:ascii="Arial" w:hAnsi="Arial" w:cs="Arial"/>
                <w:sz w:val="16"/>
                <w:szCs w:val="16"/>
              </w:rPr>
              <w:lastRenderedPageBreak/>
              <w:t>gramatycznych, popełniając sporadycznie błędy, niezakłócające komunikacji; wypowiedź jest adekwatna do tematu i kontekstu; podczas wypowiedzi nie potrzebuje lub rzadko potrzebuje pomocy ze strony nauczyciela.</w:t>
            </w:r>
          </w:p>
        </w:tc>
        <w:tc>
          <w:tcPr>
            <w:tcW w:w="3108" w:type="dxa"/>
            <w:gridSpan w:val="2"/>
            <w:tcBorders>
              <w:top w:val="single" w:sz="8" w:space="0" w:color="000000"/>
              <w:left w:val="single" w:sz="6" w:space="0" w:color="000000"/>
              <w:bottom w:val="single" w:sz="8" w:space="0" w:color="000000"/>
            </w:tcBorders>
            <w:shd w:val="clear" w:color="auto" w:fill="auto"/>
          </w:tcPr>
          <w:p w14:paraId="5A49A799" w14:textId="77777777" w:rsidR="00FD21BF" w:rsidRDefault="00FD21BF" w:rsidP="005A74E5">
            <w:pPr>
              <w:spacing w:before="60" w:after="60" w:line="240" w:lineRule="auto"/>
            </w:pPr>
            <w:r>
              <w:rPr>
                <w:rFonts w:ascii="Arial" w:hAnsi="Arial" w:cs="Arial"/>
                <w:sz w:val="16"/>
                <w:szCs w:val="16"/>
              </w:rPr>
              <w:lastRenderedPageBreak/>
              <w:t xml:space="preserve">Uczeń wypowiada się na temat wad i zalet życia bez jednego ze zmysłów, znajduje rozwiązania do wybranych problemów, znajduje rozwiązania do wybranych problemów, stosując </w:t>
            </w:r>
            <w:r>
              <w:rPr>
                <w:rFonts w:ascii="Arial" w:hAnsi="Arial" w:cs="Arial"/>
                <w:sz w:val="16"/>
                <w:szCs w:val="16"/>
              </w:rPr>
              <w:lastRenderedPageBreak/>
              <w:t>zadowalający zakres środków leksykalno-gramatycznych, popełniając niewielkie dość liczne błędy niezakłócające lub zakłócające w niewielkim stopniu komunikację; wypowiedź jest częściowo nieadekwatna do tematu i kontekstu; podczas wypowiedzi czasami potrzebuje pomocy ze strony nauczyciela.</w:t>
            </w:r>
          </w:p>
        </w:tc>
        <w:tc>
          <w:tcPr>
            <w:tcW w:w="3119" w:type="dxa"/>
            <w:tcBorders>
              <w:top w:val="single" w:sz="8" w:space="0" w:color="000000"/>
              <w:left w:val="single" w:sz="6" w:space="0" w:color="000000"/>
              <w:bottom w:val="single" w:sz="8" w:space="0" w:color="000000"/>
            </w:tcBorders>
            <w:shd w:val="clear" w:color="auto" w:fill="auto"/>
          </w:tcPr>
          <w:p w14:paraId="56AF896C" w14:textId="77777777" w:rsidR="00FD21BF" w:rsidRDefault="00FD21BF" w:rsidP="005A74E5">
            <w:pPr>
              <w:spacing w:before="60" w:after="60" w:line="240" w:lineRule="auto"/>
            </w:pPr>
            <w:r>
              <w:rPr>
                <w:rFonts w:ascii="Arial" w:hAnsi="Arial" w:cs="Arial"/>
                <w:sz w:val="16"/>
                <w:szCs w:val="16"/>
              </w:rPr>
              <w:lastRenderedPageBreak/>
              <w:t xml:space="preserve">Uczeń wypowiada się na temat wad i zalet życia bez jednego ze zmysłów, znajduje rozwiązania do wybranych problemów, znajduje rozwiązania do wybranych problemów, stosując </w:t>
            </w:r>
            <w:r>
              <w:rPr>
                <w:rFonts w:ascii="Arial" w:hAnsi="Arial" w:cs="Arial"/>
                <w:sz w:val="16"/>
                <w:szCs w:val="16"/>
              </w:rPr>
              <w:lastRenderedPageBreak/>
              <w:t>ograniczony zakres środków leksykalno-gramatycznych, popełniając liczne błędy językowe zakłócające komunikację; wypowiedź jest często nieadekwatna do tematu i kontekstu; podczas wypowiedzi często potrzebuje pomocy ze strony nauczyciela.</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737E334" w14:textId="77777777" w:rsidR="00FD21BF" w:rsidRDefault="00FD21BF" w:rsidP="005A74E5">
            <w:pPr>
              <w:spacing w:before="60" w:after="60" w:line="240" w:lineRule="auto"/>
            </w:pPr>
            <w:r>
              <w:rPr>
                <w:rFonts w:ascii="Arial" w:hAnsi="Arial" w:cs="Arial"/>
                <w:sz w:val="16"/>
                <w:szCs w:val="16"/>
              </w:rPr>
              <w:lastRenderedPageBreak/>
              <w:t xml:space="preserve">Uczeń wypowiada się na temat wad i zalet życia bez jednego ze zmysłów, znajduje rozwiązania do wybranych problemów, znajduje rozwiązania do wybranych problemów, stosując bardzo </w:t>
            </w:r>
            <w:r>
              <w:rPr>
                <w:rFonts w:ascii="Arial" w:hAnsi="Arial" w:cs="Arial"/>
                <w:sz w:val="16"/>
                <w:szCs w:val="16"/>
              </w:rPr>
              <w:lastRenderedPageBreak/>
              <w:t>ograniczony zakres środków leksykalno-gramatycznych popełniając bardzo liczne błędy językowe, które w znacznym stopniu wpływają na komunikację; wypowiedź jest w znacznym stopniu nieadekwatna do tematu i kontekstu; podczas wypowiedzi potrzebuje bardzo dużej pomocy nauczyciela.</w:t>
            </w:r>
          </w:p>
        </w:tc>
      </w:tr>
      <w:tr w:rsidR="00FD21BF" w14:paraId="5FC20C07" w14:textId="77777777" w:rsidTr="005A74E5">
        <w:trPr>
          <w:gridAfter w:val="2"/>
          <w:wAfter w:w="47" w:type="dxa"/>
          <w:trHeight w:val="322"/>
        </w:trPr>
        <w:tc>
          <w:tcPr>
            <w:tcW w:w="2660" w:type="dxa"/>
            <w:tcBorders>
              <w:top w:val="single" w:sz="8" w:space="0" w:color="000000"/>
              <w:left w:val="single" w:sz="8" w:space="0" w:color="000000"/>
              <w:bottom w:val="single" w:sz="8" w:space="0" w:color="000000"/>
            </w:tcBorders>
            <w:shd w:val="clear" w:color="auto" w:fill="auto"/>
          </w:tcPr>
          <w:p w14:paraId="6C8705F5" w14:textId="77777777" w:rsidR="00FD21BF" w:rsidRDefault="00FD21BF" w:rsidP="005A74E5">
            <w:pPr>
              <w:spacing w:before="60" w:after="60" w:line="240" w:lineRule="auto"/>
            </w:pPr>
            <w:r>
              <w:rPr>
                <w:rFonts w:ascii="Arial" w:hAnsi="Arial" w:cs="Arial"/>
                <w:sz w:val="16"/>
                <w:szCs w:val="16"/>
              </w:rPr>
              <w:lastRenderedPageBreak/>
              <w:t>Tworzenie wypowiedzi ustnej – opisywanie ludzi, przedmiotów, zjawisk</w:t>
            </w:r>
          </w:p>
        </w:tc>
        <w:tc>
          <w:tcPr>
            <w:tcW w:w="2987" w:type="dxa"/>
            <w:tcBorders>
              <w:top w:val="single" w:sz="8" w:space="0" w:color="000000"/>
              <w:left w:val="single" w:sz="6" w:space="0" w:color="000000"/>
              <w:bottom w:val="single" w:sz="8" w:space="0" w:color="000000"/>
            </w:tcBorders>
            <w:shd w:val="clear" w:color="auto" w:fill="auto"/>
          </w:tcPr>
          <w:p w14:paraId="12FC7328" w14:textId="77777777" w:rsidR="00FD21BF" w:rsidRDefault="00FD21BF" w:rsidP="005A74E5">
            <w:pPr>
              <w:snapToGrid w:val="0"/>
              <w:spacing w:after="0" w:line="240" w:lineRule="auto"/>
              <w:rPr>
                <w:rFonts w:ascii="Arial" w:hAnsi="Arial" w:cs="Arial"/>
                <w:sz w:val="6"/>
                <w:szCs w:val="6"/>
              </w:rPr>
            </w:pPr>
          </w:p>
          <w:p w14:paraId="79DA6F6A" w14:textId="77777777" w:rsidR="00FD21BF" w:rsidRDefault="00FD21BF" w:rsidP="005A74E5">
            <w:pPr>
              <w:snapToGrid w:val="0"/>
              <w:spacing w:after="0" w:line="240" w:lineRule="auto"/>
            </w:pPr>
            <w:r>
              <w:rPr>
                <w:rFonts w:ascii="Arial" w:hAnsi="Arial" w:cs="Arial"/>
                <w:sz w:val="16"/>
                <w:szCs w:val="16"/>
              </w:rPr>
              <w:t>Uczeń w sposób płynny opisuje różne rodzaje zmysłów oraz ich zastosowanie, stosując różnorodne słownictwo, nie popełniając większych błędów; stosując urozmaicone słownictwo i poprawne struktury gramatyczne, płynnie opisuje ilustracje.</w:t>
            </w:r>
          </w:p>
        </w:tc>
        <w:tc>
          <w:tcPr>
            <w:tcW w:w="3108" w:type="dxa"/>
            <w:gridSpan w:val="2"/>
            <w:tcBorders>
              <w:top w:val="single" w:sz="8" w:space="0" w:color="000000"/>
              <w:left w:val="single" w:sz="6" w:space="0" w:color="000000"/>
              <w:bottom w:val="single" w:sz="8" w:space="0" w:color="000000"/>
            </w:tcBorders>
            <w:shd w:val="clear" w:color="auto" w:fill="auto"/>
          </w:tcPr>
          <w:p w14:paraId="4BF123F4" w14:textId="77777777" w:rsidR="00FD21BF" w:rsidRDefault="00FD21BF" w:rsidP="005A74E5">
            <w:pPr>
              <w:spacing w:before="60" w:after="60" w:line="240" w:lineRule="auto"/>
            </w:pPr>
            <w:r>
              <w:rPr>
                <w:rFonts w:ascii="Arial" w:hAnsi="Arial" w:cs="Arial"/>
                <w:sz w:val="16"/>
                <w:szCs w:val="16"/>
              </w:rPr>
              <w:t>Uczeń opisuje różne rodzaje zmysłów oraz ich zastosowanie, popełniając niewielkie błędy językowe niewpływające na zrozumienie wypowiedzi; opisuje ilustracje;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7CFD1796" w14:textId="77777777" w:rsidR="00FD21BF" w:rsidRDefault="00FD21BF" w:rsidP="005A74E5">
            <w:pPr>
              <w:spacing w:before="60" w:after="60" w:line="240" w:lineRule="auto"/>
            </w:pPr>
            <w:r>
              <w:rPr>
                <w:rFonts w:ascii="Arial" w:hAnsi="Arial" w:cs="Arial"/>
                <w:sz w:val="16"/>
                <w:szCs w:val="16"/>
              </w:rPr>
              <w:t>Uczeń opisuje różne rodzaje zmysłów oraz ich zastosowanie, stosując mało urozmaicone słownictwo, popełniając błędy językowe, w pewnym stopniu zakłócające komunikację; stosując ograniczony zakres słownictwa i popełniając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47ECE6E" w14:textId="77777777" w:rsidR="00FD21BF" w:rsidRDefault="00FD21BF" w:rsidP="005A74E5">
            <w:pPr>
              <w:spacing w:before="60" w:after="60" w:line="240" w:lineRule="auto"/>
            </w:pPr>
            <w:r>
              <w:rPr>
                <w:rFonts w:ascii="Arial" w:hAnsi="Arial" w:cs="Arial"/>
                <w:sz w:val="16"/>
                <w:szCs w:val="16"/>
              </w:rPr>
              <w:t>Uczeń opisuje różne rodzaje zmysłów oraz ich zastosowanie, stosując bardzo ograniczoną ilość słów i wyrażeń, popełniając liczne błędy językowe, które w znacznym stopniu wpływają na właściwe zrozumienie wypowiedzi; nieudolnie, popełniając liczne błędy językowe znacznie zakłócające komunikację.</w:t>
            </w:r>
          </w:p>
        </w:tc>
      </w:tr>
      <w:tr w:rsidR="00FD21BF" w14:paraId="3673C63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2545FFB" w14:textId="77777777" w:rsidR="00FD21BF" w:rsidRDefault="00FD21BF" w:rsidP="005A74E5">
            <w:pPr>
              <w:spacing w:before="60" w:after="60" w:line="240" w:lineRule="auto"/>
            </w:pPr>
            <w:r>
              <w:rPr>
                <w:rFonts w:ascii="Arial" w:hAnsi="Arial" w:cs="Arial"/>
                <w:sz w:val="16"/>
                <w:szCs w:val="16"/>
              </w:rPr>
              <w:t>Tworzenie wypowiedzi ustnej – wyrażanie opinii</w:t>
            </w:r>
          </w:p>
          <w:p w14:paraId="69F2E830" w14:textId="77777777" w:rsidR="00FD21BF" w:rsidRDefault="00FD21BF" w:rsidP="005A74E5">
            <w:pPr>
              <w:spacing w:before="60" w:after="60" w:line="240" w:lineRule="auto"/>
              <w:rPr>
                <w:rFonts w:ascii="Arial" w:hAnsi="Arial" w:cs="Arial"/>
                <w:sz w:val="16"/>
                <w:szCs w:val="16"/>
              </w:rPr>
            </w:pPr>
          </w:p>
          <w:p w14:paraId="26C268A2" w14:textId="77777777" w:rsidR="00FD21BF" w:rsidRDefault="00FD21BF" w:rsidP="005A74E5">
            <w:pPr>
              <w:spacing w:before="60" w:after="60" w:line="240" w:lineRule="auto"/>
              <w:rPr>
                <w:rFonts w:ascii="Arial" w:hAnsi="Arial" w:cs="Arial"/>
                <w:sz w:val="16"/>
                <w:szCs w:val="16"/>
              </w:rPr>
            </w:pPr>
          </w:p>
          <w:p w14:paraId="0B34D79C"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05403D76" w14:textId="77777777" w:rsidR="00FD21BF" w:rsidRDefault="00FD21BF" w:rsidP="005A74E5">
            <w:pPr>
              <w:spacing w:before="60" w:after="60" w:line="240" w:lineRule="auto"/>
            </w:pPr>
            <w:r>
              <w:rPr>
                <w:rFonts w:ascii="Arial" w:hAnsi="Arial" w:cs="Arial"/>
                <w:sz w:val="16"/>
                <w:szCs w:val="16"/>
              </w:rPr>
              <w:t>Uczeń w sposób płynny wyraża i uzasadnia swoją opinię na temat sytuacji konfliktowej i określonych problemów,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0C829DC7" w14:textId="77777777" w:rsidR="00FD21BF" w:rsidRDefault="00FD21BF" w:rsidP="005A74E5">
            <w:pPr>
              <w:spacing w:before="60" w:after="60" w:line="240" w:lineRule="auto"/>
            </w:pPr>
            <w:r>
              <w:rPr>
                <w:rFonts w:ascii="Arial" w:hAnsi="Arial" w:cs="Arial"/>
                <w:sz w:val="16"/>
                <w:szCs w:val="16"/>
              </w:rPr>
              <w:t>Uczeń wyraża i uzasadnia swoją opinię na temat sytuacji konfliktowej i określonych problemów społecznych oraz bezpieczeństwa w sieci,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09EBA0D4" w14:textId="77777777" w:rsidR="00FD21BF" w:rsidRDefault="00FD21BF" w:rsidP="005A74E5">
            <w:pPr>
              <w:spacing w:before="60" w:after="60" w:line="240" w:lineRule="auto"/>
            </w:pPr>
            <w:r>
              <w:rPr>
                <w:rFonts w:ascii="Arial" w:hAnsi="Arial" w:cs="Arial"/>
                <w:sz w:val="16"/>
                <w:szCs w:val="16"/>
              </w:rPr>
              <w:t>Uczeń wyraża swoją opinię na temat sytuacji konfliktowej i określonych problemów społecznych oraz bezpieczeństwa w sieci,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F85AE12" w14:textId="77777777" w:rsidR="00FD21BF" w:rsidRDefault="00FD21BF" w:rsidP="005A74E5">
            <w:pPr>
              <w:spacing w:before="60" w:after="60" w:line="240" w:lineRule="auto"/>
            </w:pPr>
            <w:r>
              <w:rPr>
                <w:rFonts w:ascii="Arial" w:hAnsi="Arial" w:cs="Arial"/>
                <w:sz w:val="16"/>
                <w:szCs w:val="16"/>
              </w:rPr>
              <w:t>Uczeń nieudolnie wyraża swoją opinię na temat sytuacji konfliktowej i określonych problemów społecznych oraz bezpieczeństwa w sieci, popełniając liczne błędy językowe, które w znacznym stopniu wpływają na właściwe zrozumienie wypowiedzi.</w:t>
            </w:r>
          </w:p>
        </w:tc>
      </w:tr>
      <w:tr w:rsidR="00FD21BF" w14:paraId="46DD857C"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12876E51" w14:textId="77777777" w:rsidR="00FD21BF" w:rsidRDefault="00FD21BF" w:rsidP="005A74E5">
            <w:pPr>
              <w:spacing w:before="60" w:after="60" w:line="240" w:lineRule="auto"/>
            </w:pPr>
            <w:r>
              <w:rPr>
                <w:rFonts w:ascii="Arial" w:hAnsi="Arial" w:cs="Arial"/>
                <w:sz w:val="16"/>
                <w:szCs w:val="16"/>
              </w:rPr>
              <w:t>Tworzenie wypowiedzi ustnej – rozmowa z odgrywaniem roli</w:t>
            </w:r>
          </w:p>
        </w:tc>
        <w:tc>
          <w:tcPr>
            <w:tcW w:w="2987" w:type="dxa"/>
            <w:tcBorders>
              <w:top w:val="single" w:sz="8" w:space="0" w:color="000000"/>
              <w:left w:val="single" w:sz="6" w:space="0" w:color="000000"/>
              <w:bottom w:val="single" w:sz="8" w:space="0" w:color="000000"/>
            </w:tcBorders>
            <w:shd w:val="clear" w:color="auto" w:fill="auto"/>
          </w:tcPr>
          <w:p w14:paraId="709FE075" w14:textId="77777777" w:rsidR="00FD21BF" w:rsidRPr="00A242EC" w:rsidRDefault="00FD21BF" w:rsidP="005A74E5">
            <w:pPr>
              <w:spacing w:before="60" w:after="60" w:line="240" w:lineRule="auto"/>
              <w:rPr>
                <w:rFonts w:ascii="Arial" w:hAnsi="Arial" w:cs="Arial"/>
                <w:sz w:val="16"/>
                <w:szCs w:val="16"/>
              </w:rPr>
            </w:pPr>
            <w:r>
              <w:rPr>
                <w:rFonts w:ascii="Arial" w:hAnsi="Arial" w:cs="Arial"/>
                <w:sz w:val="16"/>
                <w:szCs w:val="16"/>
              </w:rPr>
              <w:t xml:space="preserve">Uczeń swobodnie prowadzi rozmowę na temat składania i przyjmowania reklamacji dotyczącej dostawy złej jakości pizzy; ewentualnie popełnione błędy językowe nie zakłócają komunikacji. </w:t>
            </w:r>
          </w:p>
        </w:tc>
        <w:tc>
          <w:tcPr>
            <w:tcW w:w="3108" w:type="dxa"/>
            <w:gridSpan w:val="2"/>
            <w:tcBorders>
              <w:top w:val="single" w:sz="8" w:space="0" w:color="000000"/>
              <w:left w:val="single" w:sz="6" w:space="0" w:color="000000"/>
              <w:bottom w:val="single" w:sz="8" w:space="0" w:color="000000"/>
            </w:tcBorders>
            <w:shd w:val="clear" w:color="auto" w:fill="auto"/>
          </w:tcPr>
          <w:p w14:paraId="4072C9D6" w14:textId="77777777" w:rsidR="00FD21BF" w:rsidRDefault="00FD21BF" w:rsidP="005A74E5">
            <w:pPr>
              <w:spacing w:before="60" w:after="60" w:line="240" w:lineRule="auto"/>
            </w:pPr>
            <w:r>
              <w:rPr>
                <w:rFonts w:ascii="Arial" w:hAnsi="Arial" w:cs="Arial"/>
                <w:sz w:val="16"/>
                <w:szCs w:val="16"/>
              </w:rPr>
              <w:t>Uczeń dość swobodnie prowadzi rozmowę na temat składania i przyjmowania reklamacji dotyczącej dostawy złej jakości pizzy;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0EB5EEC9" w14:textId="77777777" w:rsidR="00FD21BF" w:rsidRDefault="00FD21BF" w:rsidP="005A74E5">
            <w:pPr>
              <w:spacing w:before="60" w:after="60" w:line="240" w:lineRule="auto"/>
            </w:pPr>
            <w:r>
              <w:rPr>
                <w:rFonts w:ascii="Arial" w:hAnsi="Arial" w:cs="Arial"/>
                <w:sz w:val="16"/>
                <w:szCs w:val="16"/>
              </w:rPr>
              <w:t>Uczeń z pewną trudnością prowadzi rozmowę na temat składania i przyjmowania reklamacji dotyczącej dostawy złej jakości pizzy; popełnia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749658E7" w14:textId="77777777" w:rsidR="00FD21BF" w:rsidRDefault="00FD21BF" w:rsidP="005A74E5">
            <w:pPr>
              <w:spacing w:before="60" w:after="60" w:line="240" w:lineRule="auto"/>
            </w:pPr>
            <w:r>
              <w:rPr>
                <w:rFonts w:ascii="Arial" w:hAnsi="Arial" w:cs="Arial"/>
                <w:sz w:val="16"/>
                <w:szCs w:val="16"/>
              </w:rPr>
              <w:t>Uczeń nieudolnie prowadzi rozmowę na temat składania i przyjmowania reklamacji dotyczącej dostawy złej jakości pizzy; popełnia liczne błędy językowe zakłócające komunikację.</w:t>
            </w:r>
          </w:p>
        </w:tc>
      </w:tr>
      <w:tr w:rsidR="00FD21BF" w14:paraId="5FF281E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B56D1B8" w14:textId="77777777" w:rsidR="00FD21BF" w:rsidRDefault="00FD21BF" w:rsidP="005A74E5">
            <w:pPr>
              <w:spacing w:before="60" w:after="60" w:line="240" w:lineRule="auto"/>
            </w:pPr>
            <w:r>
              <w:rPr>
                <w:rFonts w:ascii="Arial" w:hAnsi="Arial" w:cs="Arial"/>
                <w:sz w:val="16"/>
                <w:szCs w:val="16"/>
              </w:rPr>
              <w:t xml:space="preserve">Tworzenie wypowiedzi ustnej - tworzenie prezentacji </w:t>
            </w:r>
          </w:p>
        </w:tc>
        <w:tc>
          <w:tcPr>
            <w:tcW w:w="2987" w:type="dxa"/>
            <w:tcBorders>
              <w:top w:val="single" w:sz="8" w:space="0" w:color="000000"/>
              <w:left w:val="single" w:sz="6" w:space="0" w:color="000000"/>
              <w:bottom w:val="single" w:sz="8" w:space="0" w:color="000000"/>
            </w:tcBorders>
            <w:shd w:val="clear" w:color="auto" w:fill="auto"/>
          </w:tcPr>
          <w:p w14:paraId="0CB85A5C" w14:textId="77777777" w:rsidR="00FD21BF" w:rsidRDefault="00FD21BF" w:rsidP="005A74E5">
            <w:pPr>
              <w:spacing w:before="60" w:after="60" w:line="240" w:lineRule="auto"/>
            </w:pPr>
            <w:r>
              <w:rPr>
                <w:rFonts w:ascii="Arial" w:hAnsi="Arial" w:cs="Arial"/>
                <w:sz w:val="16"/>
                <w:szCs w:val="16"/>
              </w:rPr>
              <w:t>Uczeń w sposób płynny prezentuje informacje na temat skutecznego sposobu na rozwiązywanie konfliktowych sytuacji; stosuje urozmaicone słownictwo i poprawne struktury gramatyczne.</w:t>
            </w:r>
          </w:p>
        </w:tc>
        <w:tc>
          <w:tcPr>
            <w:tcW w:w="3108" w:type="dxa"/>
            <w:gridSpan w:val="2"/>
            <w:tcBorders>
              <w:top w:val="single" w:sz="8" w:space="0" w:color="000000"/>
              <w:left w:val="single" w:sz="6" w:space="0" w:color="000000"/>
              <w:bottom w:val="single" w:sz="8" w:space="0" w:color="000000"/>
            </w:tcBorders>
            <w:shd w:val="clear" w:color="auto" w:fill="auto"/>
          </w:tcPr>
          <w:p w14:paraId="176F3F16" w14:textId="77777777" w:rsidR="00FD21BF" w:rsidRDefault="00FD21BF" w:rsidP="005A74E5">
            <w:pPr>
              <w:spacing w:before="60" w:after="60" w:line="240" w:lineRule="auto"/>
            </w:pPr>
            <w:r>
              <w:rPr>
                <w:rFonts w:ascii="Arial" w:hAnsi="Arial" w:cs="Arial"/>
                <w:sz w:val="16"/>
                <w:szCs w:val="16"/>
              </w:rPr>
              <w:t>Uczeń prezentuje informacje na temat skutecznego sposobu na rozwiązywanie konfliktowych sytuacji; popełniając błędy językowe na ogół niewpływające na zrozumienie wypowiedzi; stosuje w miarę urozmaicone słownictwo i poprawne struktury gramatyczne.</w:t>
            </w:r>
          </w:p>
        </w:tc>
        <w:tc>
          <w:tcPr>
            <w:tcW w:w="3119" w:type="dxa"/>
            <w:tcBorders>
              <w:top w:val="single" w:sz="8" w:space="0" w:color="000000"/>
              <w:left w:val="single" w:sz="6" w:space="0" w:color="000000"/>
              <w:bottom w:val="single" w:sz="8" w:space="0" w:color="000000"/>
            </w:tcBorders>
            <w:shd w:val="clear" w:color="auto" w:fill="auto"/>
          </w:tcPr>
          <w:p w14:paraId="21D3E34B" w14:textId="77777777" w:rsidR="00FD21BF" w:rsidRDefault="00FD21BF" w:rsidP="005A74E5">
            <w:pPr>
              <w:spacing w:before="60" w:after="60" w:line="240" w:lineRule="auto"/>
            </w:pPr>
            <w:r>
              <w:rPr>
                <w:rFonts w:ascii="Arial" w:hAnsi="Arial" w:cs="Arial"/>
                <w:sz w:val="16"/>
                <w:szCs w:val="16"/>
              </w:rPr>
              <w:t>Uczeń prezentuje informacje na temat skutecznego sposobu na rozwiązywanie konfliktowych sytuacji; popełniając błędy językowe, które w pewnym stopniu wpływają na właściwe zrozumienie wypowiedzi; stosuje ograniczony zakres słownictwa i popełnia liczne błędy językowe.</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8C385D8" w14:textId="77777777" w:rsidR="00FD21BF" w:rsidRDefault="00FD21BF" w:rsidP="005A74E5">
            <w:pPr>
              <w:spacing w:before="60" w:after="60" w:line="240" w:lineRule="auto"/>
            </w:pPr>
            <w:r>
              <w:rPr>
                <w:rFonts w:ascii="Arial" w:hAnsi="Arial" w:cs="Arial"/>
                <w:sz w:val="16"/>
                <w:szCs w:val="16"/>
              </w:rPr>
              <w:t>Uczeń nieudolnie prezentuje informacje na temat skutecznego sposobu na rozwiązywanie konfliktowych sytuacji; popełniając liczne błędy językowe, które w znacznym stopniu wpływają na właściwe zrozumienie wypowiedzi; stosuje bardzo ograniczony zakres słownictwa i popełnia bardzo liczne błędy językowe.</w:t>
            </w:r>
          </w:p>
        </w:tc>
      </w:tr>
      <w:tr w:rsidR="00FD21BF" w14:paraId="65E6A13C"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56DDA2C"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Tworzenie wypowiedzi pisemnej – akapit, raport </w:t>
            </w:r>
          </w:p>
          <w:p w14:paraId="1257BBBB"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4AC99E38" w14:textId="77777777" w:rsidR="00FD21BF" w:rsidRDefault="00FD21BF" w:rsidP="005A74E5">
            <w:pPr>
              <w:spacing w:before="60" w:after="60" w:line="240" w:lineRule="auto"/>
            </w:pPr>
            <w:r>
              <w:rPr>
                <w:rFonts w:ascii="Arial" w:hAnsi="Arial" w:cs="Arial"/>
                <w:sz w:val="16"/>
                <w:szCs w:val="16"/>
              </w:rPr>
              <w:t xml:space="preserve">Uczeń tworzy spójną i logiczną wypowiedź pisemną w formie akapitu opisującego ulubioną potrawę, jej walory smakowe, wizualne i zapachowe oraz sposób </w:t>
            </w:r>
            <w:r>
              <w:rPr>
                <w:rFonts w:ascii="Arial" w:hAnsi="Arial" w:cs="Arial"/>
                <w:sz w:val="16"/>
                <w:szCs w:val="16"/>
              </w:rPr>
              <w:lastRenderedPageBreak/>
              <w:t>przygotowania, raport zawierający wyniki badania na temat szkodliwości hałasu w szkole,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33C7A768" w14:textId="77777777" w:rsidR="00FD21BF" w:rsidRDefault="00FD21BF" w:rsidP="005A74E5">
            <w:pPr>
              <w:spacing w:before="60" w:after="60" w:line="240" w:lineRule="auto"/>
            </w:pPr>
            <w:r>
              <w:rPr>
                <w:rFonts w:ascii="Arial" w:hAnsi="Arial" w:cs="Arial"/>
                <w:sz w:val="16"/>
                <w:szCs w:val="16"/>
              </w:rPr>
              <w:lastRenderedPageBreak/>
              <w:t xml:space="preserve">Uczeń tworzy w miarę spójną i logiczną wypowiedź pisemną w formie akapitu opisującego ulubioną potrawę, jej walory smakowe, wizualne i zapachowe oraz sposób przygotowania, raport </w:t>
            </w:r>
            <w:r>
              <w:rPr>
                <w:rFonts w:ascii="Arial" w:hAnsi="Arial" w:cs="Arial"/>
                <w:sz w:val="16"/>
                <w:szCs w:val="16"/>
              </w:rPr>
              <w:lastRenderedPageBreak/>
              <w:t>zawierający wyniki badania na temat szkodliwości hałasu w szkole,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0D6E0B30" w14:textId="77777777" w:rsidR="00FD21BF" w:rsidRDefault="00FD21BF" w:rsidP="005A74E5">
            <w:pPr>
              <w:spacing w:before="60" w:after="60" w:line="240" w:lineRule="auto"/>
            </w:pPr>
            <w:r>
              <w:rPr>
                <w:rFonts w:ascii="Arial" w:hAnsi="Arial" w:cs="Arial"/>
                <w:sz w:val="16"/>
                <w:szCs w:val="16"/>
              </w:rPr>
              <w:lastRenderedPageBreak/>
              <w:t xml:space="preserve">Uczeń tworzy niezbyt spójną i logiczną wypowiedź pisemną w formie akapitu opisującego ulubioną potrawę, jej walory smakowe, wizualne i zapachowe oraz sposób przygotowania, raport </w:t>
            </w:r>
            <w:r>
              <w:rPr>
                <w:rFonts w:ascii="Arial" w:hAnsi="Arial" w:cs="Arial"/>
                <w:sz w:val="16"/>
                <w:szCs w:val="16"/>
              </w:rPr>
              <w:lastRenderedPageBreak/>
              <w:t>zawierający wyniki badania na temat szkodliwości hałasu w szkole,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1AFF213" w14:textId="77777777" w:rsidR="00FD21BF" w:rsidRDefault="00FD21BF" w:rsidP="005A74E5">
            <w:pPr>
              <w:spacing w:before="60" w:after="60" w:line="240" w:lineRule="auto"/>
            </w:pPr>
            <w:r>
              <w:rPr>
                <w:rFonts w:ascii="Arial" w:hAnsi="Arial" w:cs="Arial"/>
                <w:sz w:val="16"/>
                <w:szCs w:val="16"/>
              </w:rPr>
              <w:lastRenderedPageBreak/>
              <w:t xml:space="preserve">Uczeń tworzy niespójną i nielogiczną wypowiedź pisemną w formie akapitu opisującego ulubioną potrawę, jej walory smakowe, wizualne i zapachowe oraz sposób przygotowania, raport zawierający </w:t>
            </w:r>
            <w:r>
              <w:rPr>
                <w:rFonts w:ascii="Arial" w:hAnsi="Arial" w:cs="Arial"/>
                <w:sz w:val="16"/>
                <w:szCs w:val="16"/>
              </w:rPr>
              <w:lastRenderedPageBreak/>
              <w:t>wyniki badania na temat szkodliwości hałasu w szkole, popełniając błędy językowe, które w znacznym stopniu wpływają na zrozumienie wypowiedzi; nie zachowuje właściwej formy i stylu.</w:t>
            </w:r>
          </w:p>
        </w:tc>
      </w:tr>
      <w:tr w:rsidR="00FD21BF" w14:paraId="5C9F877A"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5BC46EEF" w14:textId="77777777" w:rsidR="00FD21BF" w:rsidRDefault="00FD21BF" w:rsidP="005A74E5">
            <w:pPr>
              <w:spacing w:before="60" w:after="60" w:line="240" w:lineRule="auto"/>
              <w:jc w:val="center"/>
            </w:pPr>
            <w:r>
              <w:rPr>
                <w:rFonts w:ascii="Arial" w:hAnsi="Arial" w:cs="Arial"/>
                <w:b/>
                <w:bCs/>
                <w:color w:val="FFFFFF"/>
                <w:sz w:val="18"/>
                <w:szCs w:val="18"/>
              </w:rPr>
              <w:lastRenderedPageBreak/>
              <w:t xml:space="preserve">UNIT 8 </w:t>
            </w:r>
          </w:p>
        </w:tc>
        <w:tc>
          <w:tcPr>
            <w:tcW w:w="47" w:type="dxa"/>
            <w:gridSpan w:val="2"/>
            <w:tcBorders>
              <w:left w:val="single" w:sz="6" w:space="0" w:color="FFFFFF"/>
            </w:tcBorders>
            <w:shd w:val="clear" w:color="auto" w:fill="auto"/>
          </w:tcPr>
          <w:p w14:paraId="19E0B57F" w14:textId="77777777" w:rsidR="00FD21BF" w:rsidRDefault="00FD21BF" w:rsidP="005A74E5">
            <w:pPr>
              <w:snapToGrid w:val="0"/>
              <w:rPr>
                <w:rFonts w:ascii="Arial" w:hAnsi="Arial" w:cs="Arial"/>
                <w:b/>
                <w:bCs/>
                <w:color w:val="FFFFFF"/>
                <w:sz w:val="18"/>
                <w:szCs w:val="18"/>
              </w:rPr>
            </w:pPr>
          </w:p>
        </w:tc>
      </w:tr>
      <w:tr w:rsidR="00FD21BF" w14:paraId="44EBF21F"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6F1D31F4"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4E12474A"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2E45C038" w14:textId="77777777" w:rsidR="00FD21BF" w:rsidRDefault="00FD21BF" w:rsidP="005A74E5">
            <w:pPr>
              <w:snapToGrid w:val="0"/>
              <w:rPr>
                <w:rFonts w:ascii="Arial" w:hAnsi="Arial" w:cs="Arial"/>
                <w:b/>
                <w:bCs/>
                <w:sz w:val="18"/>
                <w:szCs w:val="18"/>
              </w:rPr>
            </w:pPr>
          </w:p>
        </w:tc>
      </w:tr>
      <w:tr w:rsidR="00FD21BF" w14:paraId="3E63A783"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2AB45792"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63903A61"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2F1C79E0"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727C49A8"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2522B695"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3FC3320B" w14:textId="77777777" w:rsidR="00FD21BF" w:rsidRDefault="00FD21BF" w:rsidP="005A74E5">
            <w:pPr>
              <w:snapToGrid w:val="0"/>
              <w:rPr>
                <w:rFonts w:ascii="Arial" w:hAnsi="Arial" w:cs="Arial"/>
                <w:b/>
                <w:bCs/>
                <w:sz w:val="18"/>
                <w:szCs w:val="18"/>
              </w:rPr>
            </w:pPr>
          </w:p>
        </w:tc>
      </w:tr>
      <w:tr w:rsidR="00FD21BF" w14:paraId="585FFA6D"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101E2C6D"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709B1149" w14:textId="77777777" w:rsidR="00FD21BF" w:rsidRDefault="00FD21BF" w:rsidP="005A74E5">
            <w:pPr>
              <w:spacing w:before="60" w:after="60" w:line="240" w:lineRule="auto"/>
              <w:rPr>
                <w:rFonts w:ascii="Arial" w:hAnsi="Arial" w:cs="Arial"/>
                <w:sz w:val="16"/>
                <w:szCs w:val="16"/>
              </w:rPr>
            </w:pPr>
          </w:p>
          <w:p w14:paraId="07F3067F"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114CFC0C"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Uczeń poprawnie stosuje poznane słownictwo z Unitu 8 (w tym m.in. z rozwojem zawodowym, wyborem kariery, pracą, przymiotnikami opisującymi pracę, nazwami zawodów, cechami charakteru typowymi w różnych zawodach, inspirującymi i przełomowymi inicjatywami, w</w:t>
            </w:r>
            <w:r w:rsidRPr="00D941F3">
              <w:rPr>
                <w:rFonts w:ascii="Arial" w:hAnsi="Arial" w:cs="Arial"/>
                <w:sz w:val="16"/>
                <w:szCs w:val="16"/>
              </w:rPr>
              <w:t xml:space="preserve">yrażenia związane z </w:t>
            </w:r>
            <w:r>
              <w:rPr>
                <w:rFonts w:ascii="Arial" w:hAnsi="Arial" w:cs="Arial"/>
                <w:sz w:val="16"/>
                <w:szCs w:val="16"/>
              </w:rPr>
              <w:t xml:space="preserve">podejmowaniem decyzji, reagowaniem na konflikt, zwroty przydatne w prezentacjach); bezbłędnie lub niemal bezbłędnie posługuje się konstrukcjami w trzecim trybie warunkowym oraz </w:t>
            </w:r>
            <w:proofErr w:type="spellStart"/>
            <w:r w:rsidRPr="00F808A1">
              <w:rPr>
                <w:rFonts w:ascii="Arial" w:hAnsi="Arial" w:cs="Arial"/>
                <w:i/>
                <w:sz w:val="16"/>
                <w:szCs w:val="16"/>
              </w:rPr>
              <w:t>wish</w:t>
            </w:r>
            <w:proofErr w:type="spellEnd"/>
            <w:r w:rsidRPr="00F808A1">
              <w:rPr>
                <w:rFonts w:ascii="Arial" w:hAnsi="Arial" w:cs="Arial"/>
                <w:i/>
                <w:sz w:val="16"/>
                <w:szCs w:val="16"/>
              </w:rPr>
              <w:t xml:space="preserve"> + past </w:t>
            </w:r>
            <w:proofErr w:type="spellStart"/>
            <w:r w:rsidRPr="00F808A1">
              <w:rPr>
                <w:rFonts w:ascii="Arial" w:hAnsi="Arial" w:cs="Arial"/>
                <w:i/>
                <w:sz w:val="16"/>
                <w:szCs w:val="16"/>
              </w:rPr>
              <w:t>perfect</w:t>
            </w:r>
            <w:proofErr w:type="spellEnd"/>
            <w:r>
              <w:rPr>
                <w:rFonts w:ascii="Arial" w:hAnsi="Arial" w:cs="Arial"/>
                <w:sz w:val="16"/>
                <w:szCs w:val="16"/>
              </w:rPr>
              <w:t xml:space="preserve"> i </w:t>
            </w:r>
            <w:proofErr w:type="spellStart"/>
            <w:r w:rsidRPr="00F808A1">
              <w:rPr>
                <w:rFonts w:ascii="Arial" w:hAnsi="Arial" w:cs="Arial"/>
                <w:i/>
                <w:sz w:val="16"/>
                <w:szCs w:val="16"/>
              </w:rPr>
              <w:t>if</w:t>
            </w:r>
            <w:proofErr w:type="spellEnd"/>
            <w:r w:rsidRPr="00F808A1">
              <w:rPr>
                <w:rFonts w:ascii="Arial" w:hAnsi="Arial" w:cs="Arial"/>
                <w:i/>
                <w:sz w:val="16"/>
                <w:szCs w:val="16"/>
              </w:rPr>
              <w:t xml:space="preserve"> </w:t>
            </w:r>
            <w:proofErr w:type="spellStart"/>
            <w:r>
              <w:rPr>
                <w:rFonts w:ascii="Arial" w:hAnsi="Arial" w:cs="Arial"/>
                <w:i/>
                <w:sz w:val="16"/>
                <w:szCs w:val="16"/>
              </w:rPr>
              <w:t>only</w:t>
            </w:r>
            <w:proofErr w:type="spellEnd"/>
            <w:r>
              <w:rPr>
                <w:rFonts w:ascii="Arial" w:hAnsi="Arial" w:cs="Arial"/>
                <w:i/>
                <w:sz w:val="16"/>
                <w:szCs w:val="16"/>
              </w:rPr>
              <w:t xml:space="preserve">, konstrukcjami z </w:t>
            </w:r>
            <w:r>
              <w:rPr>
                <w:rFonts w:ascii="Arial" w:hAnsi="Arial" w:cs="Arial"/>
                <w:sz w:val="16"/>
                <w:szCs w:val="16"/>
              </w:rPr>
              <w:t>czasownikami modalnymi służącymi do spekulowania na temat przeszłości</w:t>
            </w:r>
          </w:p>
          <w:p w14:paraId="516E1DE4" w14:textId="77777777" w:rsidR="00FD21BF" w:rsidRPr="00C76E8E" w:rsidRDefault="00FD21BF" w:rsidP="005A74E5">
            <w:pPr>
              <w:spacing w:before="60" w:after="60" w:line="240" w:lineRule="auto"/>
              <w:rPr>
                <w:rFonts w:ascii="Arial" w:hAnsi="Arial" w:cs="Arial"/>
                <w:i/>
                <w:sz w:val="16"/>
                <w:szCs w:val="16"/>
                <w:lang w:val="en-GB"/>
              </w:rPr>
            </w:pPr>
            <w:proofErr w:type="spellStart"/>
            <w:r w:rsidRPr="00C76E8E">
              <w:rPr>
                <w:rFonts w:ascii="Arial" w:hAnsi="Arial" w:cs="Arial"/>
                <w:i/>
                <w:sz w:val="16"/>
                <w:szCs w:val="16"/>
                <w:lang w:val="en-GB"/>
              </w:rPr>
              <w:t>might+have</w:t>
            </w:r>
            <w:proofErr w:type="spellEnd"/>
            <w:r w:rsidRPr="00C76E8E">
              <w:rPr>
                <w:rFonts w:ascii="Arial" w:hAnsi="Arial" w:cs="Arial"/>
                <w:i/>
                <w:sz w:val="16"/>
                <w:szCs w:val="16"/>
                <w:lang w:val="en-GB"/>
              </w:rPr>
              <w:t xml:space="preserve">, must/ </w:t>
            </w:r>
            <w:proofErr w:type="spellStart"/>
            <w:r w:rsidRPr="00C76E8E">
              <w:rPr>
                <w:rFonts w:ascii="Arial" w:hAnsi="Arial" w:cs="Arial"/>
                <w:i/>
                <w:sz w:val="16"/>
                <w:szCs w:val="16"/>
                <w:lang w:val="en-GB"/>
              </w:rPr>
              <w:t>can’t+have</w:t>
            </w:r>
            <w:proofErr w:type="spellEnd"/>
            <w:r w:rsidRPr="00C76E8E">
              <w:rPr>
                <w:rFonts w:ascii="Arial" w:hAnsi="Arial" w:cs="Arial"/>
                <w:i/>
                <w:sz w:val="16"/>
                <w:szCs w:val="16"/>
                <w:lang w:val="en-GB"/>
              </w:rPr>
              <w:t xml:space="preserve">, </w:t>
            </w:r>
            <w:proofErr w:type="spellStart"/>
            <w:r w:rsidRPr="00C76E8E">
              <w:rPr>
                <w:rFonts w:ascii="Arial" w:hAnsi="Arial" w:cs="Arial"/>
                <w:i/>
                <w:sz w:val="16"/>
                <w:szCs w:val="16"/>
                <w:lang w:val="en-GB"/>
              </w:rPr>
              <w:t>could+have</w:t>
            </w:r>
            <w:proofErr w:type="spellEnd"/>
            <w:r w:rsidRPr="00C76E8E">
              <w:rPr>
                <w:rFonts w:ascii="Arial" w:hAnsi="Arial" w:cs="Arial"/>
                <w:i/>
                <w:sz w:val="16"/>
                <w:szCs w:val="16"/>
                <w:lang w:val="en-GB"/>
              </w:rPr>
              <w:t xml:space="preserve">, </w:t>
            </w:r>
            <w:proofErr w:type="spellStart"/>
            <w:r w:rsidRPr="00C76E8E">
              <w:rPr>
                <w:rFonts w:ascii="Arial" w:hAnsi="Arial" w:cs="Arial"/>
                <w:sz w:val="16"/>
                <w:szCs w:val="16"/>
                <w:lang w:val="en-GB"/>
              </w:rPr>
              <w:t>oraz</w:t>
            </w:r>
            <w:proofErr w:type="spellEnd"/>
            <w:r w:rsidRPr="00C76E8E">
              <w:rPr>
                <w:rFonts w:ascii="Arial" w:hAnsi="Arial" w:cs="Arial"/>
                <w:sz w:val="16"/>
                <w:szCs w:val="16"/>
                <w:lang w:val="en-GB"/>
              </w:rPr>
              <w:t xml:space="preserve"> </w:t>
            </w:r>
            <w:proofErr w:type="spellStart"/>
            <w:r w:rsidRPr="00C76E8E">
              <w:rPr>
                <w:rFonts w:ascii="Arial" w:hAnsi="Arial" w:cs="Arial"/>
                <w:sz w:val="16"/>
                <w:szCs w:val="16"/>
                <w:lang w:val="en-GB"/>
              </w:rPr>
              <w:t>stosuje</w:t>
            </w:r>
            <w:proofErr w:type="spellEnd"/>
            <w:r w:rsidRPr="00C76E8E">
              <w:rPr>
                <w:rFonts w:ascii="Arial" w:hAnsi="Arial" w:cs="Arial"/>
                <w:sz w:val="16"/>
                <w:szCs w:val="16"/>
                <w:lang w:val="en-GB"/>
              </w:rPr>
              <w:t xml:space="preserve"> </w:t>
            </w:r>
            <w:proofErr w:type="spellStart"/>
            <w:r w:rsidRPr="00C76E8E">
              <w:rPr>
                <w:rFonts w:ascii="Arial" w:hAnsi="Arial" w:cs="Arial"/>
                <w:sz w:val="16"/>
                <w:szCs w:val="16"/>
                <w:lang w:val="en-GB"/>
              </w:rPr>
              <w:t>idiomy</w:t>
            </w:r>
            <w:proofErr w:type="spellEnd"/>
            <w:r w:rsidRPr="00C76E8E">
              <w:rPr>
                <w:rFonts w:ascii="Arial" w:hAnsi="Arial" w:cs="Arial"/>
                <w:sz w:val="16"/>
                <w:szCs w:val="16"/>
                <w:lang w:val="en-GB"/>
              </w:rPr>
              <w:t xml:space="preserve"> </w:t>
            </w:r>
            <w:proofErr w:type="spellStart"/>
            <w:r w:rsidRPr="00C76E8E">
              <w:rPr>
                <w:rFonts w:ascii="Arial" w:hAnsi="Arial" w:cs="Arial"/>
                <w:sz w:val="16"/>
                <w:szCs w:val="16"/>
                <w:lang w:val="en-GB"/>
              </w:rPr>
              <w:t>dotyczące</w:t>
            </w:r>
            <w:proofErr w:type="spellEnd"/>
            <w:r w:rsidRPr="00C76E8E">
              <w:rPr>
                <w:rFonts w:ascii="Arial" w:hAnsi="Arial" w:cs="Arial"/>
                <w:sz w:val="16"/>
                <w:szCs w:val="16"/>
                <w:lang w:val="en-GB"/>
              </w:rPr>
              <w:t xml:space="preserve"> </w:t>
            </w:r>
            <w:proofErr w:type="spellStart"/>
            <w:r w:rsidRPr="00C76E8E">
              <w:rPr>
                <w:rFonts w:ascii="Arial" w:hAnsi="Arial" w:cs="Arial"/>
                <w:sz w:val="16"/>
                <w:szCs w:val="16"/>
                <w:lang w:val="en-GB"/>
              </w:rPr>
              <w:t>pracy</w:t>
            </w:r>
            <w:proofErr w:type="spellEnd"/>
          </w:p>
        </w:tc>
        <w:tc>
          <w:tcPr>
            <w:tcW w:w="3108" w:type="dxa"/>
            <w:gridSpan w:val="2"/>
            <w:tcBorders>
              <w:top w:val="single" w:sz="8" w:space="0" w:color="000000"/>
              <w:left w:val="single" w:sz="6" w:space="0" w:color="000000"/>
              <w:bottom w:val="single" w:sz="8" w:space="0" w:color="000000"/>
            </w:tcBorders>
            <w:shd w:val="clear" w:color="auto" w:fill="auto"/>
          </w:tcPr>
          <w:p w14:paraId="087DA340"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Uczeń, popełniając nieliczne błędy, stosuje poznane słownictwo z Unitu 8 (w tym m.in. rozwojem zawodowym, wyborem kariery, pracą, przymiotnikami opisującymi pracę, nazwami zawodów, cechami charakteru typowymi w różnych zawodach, inspirującymi i przełomowymi inicjatywami, w</w:t>
            </w:r>
            <w:r w:rsidRPr="00D941F3">
              <w:rPr>
                <w:rFonts w:ascii="Arial" w:hAnsi="Arial" w:cs="Arial"/>
                <w:sz w:val="16"/>
                <w:szCs w:val="16"/>
              </w:rPr>
              <w:t xml:space="preserve">yrażenia związane z </w:t>
            </w:r>
            <w:r>
              <w:rPr>
                <w:rFonts w:ascii="Arial" w:hAnsi="Arial" w:cs="Arial"/>
                <w:sz w:val="16"/>
                <w:szCs w:val="16"/>
              </w:rPr>
              <w:t xml:space="preserve">podejmowaniem decyzji, reagowaniem na konflikt, zwroty przydatne w prezentacjach); na ogół poprawnie posługuje się konstrukcjami w trzecim trybie warunkowym oraz </w:t>
            </w:r>
            <w:proofErr w:type="spellStart"/>
            <w:r w:rsidRPr="00F808A1">
              <w:rPr>
                <w:rFonts w:ascii="Arial" w:hAnsi="Arial" w:cs="Arial"/>
                <w:i/>
                <w:sz w:val="16"/>
                <w:szCs w:val="16"/>
              </w:rPr>
              <w:t>wish</w:t>
            </w:r>
            <w:proofErr w:type="spellEnd"/>
            <w:r w:rsidRPr="00F808A1">
              <w:rPr>
                <w:rFonts w:ascii="Arial" w:hAnsi="Arial" w:cs="Arial"/>
                <w:i/>
                <w:sz w:val="16"/>
                <w:szCs w:val="16"/>
              </w:rPr>
              <w:t xml:space="preserve"> + past </w:t>
            </w:r>
            <w:proofErr w:type="spellStart"/>
            <w:r w:rsidRPr="00F808A1">
              <w:rPr>
                <w:rFonts w:ascii="Arial" w:hAnsi="Arial" w:cs="Arial"/>
                <w:i/>
                <w:sz w:val="16"/>
                <w:szCs w:val="16"/>
              </w:rPr>
              <w:t>perfect</w:t>
            </w:r>
            <w:proofErr w:type="spellEnd"/>
            <w:r>
              <w:rPr>
                <w:rFonts w:ascii="Arial" w:hAnsi="Arial" w:cs="Arial"/>
                <w:sz w:val="16"/>
                <w:szCs w:val="16"/>
              </w:rPr>
              <w:t xml:space="preserve"> i </w:t>
            </w:r>
            <w:proofErr w:type="spellStart"/>
            <w:r w:rsidRPr="00F808A1">
              <w:rPr>
                <w:rFonts w:ascii="Arial" w:hAnsi="Arial" w:cs="Arial"/>
                <w:i/>
                <w:sz w:val="16"/>
                <w:szCs w:val="16"/>
              </w:rPr>
              <w:t>if</w:t>
            </w:r>
            <w:proofErr w:type="spellEnd"/>
            <w:r w:rsidRPr="00F808A1">
              <w:rPr>
                <w:rFonts w:ascii="Arial" w:hAnsi="Arial" w:cs="Arial"/>
                <w:i/>
                <w:sz w:val="16"/>
                <w:szCs w:val="16"/>
              </w:rPr>
              <w:t xml:space="preserve"> </w:t>
            </w:r>
            <w:proofErr w:type="spellStart"/>
            <w:r>
              <w:rPr>
                <w:rFonts w:ascii="Arial" w:hAnsi="Arial" w:cs="Arial"/>
                <w:i/>
                <w:sz w:val="16"/>
                <w:szCs w:val="16"/>
              </w:rPr>
              <w:t>only</w:t>
            </w:r>
            <w:proofErr w:type="spellEnd"/>
            <w:r>
              <w:rPr>
                <w:rFonts w:ascii="Arial" w:hAnsi="Arial" w:cs="Arial"/>
                <w:i/>
                <w:sz w:val="16"/>
                <w:szCs w:val="16"/>
              </w:rPr>
              <w:t xml:space="preserve">, konstrukcjami z </w:t>
            </w:r>
            <w:r>
              <w:rPr>
                <w:rFonts w:ascii="Arial" w:hAnsi="Arial" w:cs="Arial"/>
                <w:sz w:val="16"/>
                <w:szCs w:val="16"/>
              </w:rPr>
              <w:t>czasownikami modalnymi służącymi do spekulowania na temat przeszłości</w:t>
            </w:r>
          </w:p>
          <w:p w14:paraId="56EC858C" w14:textId="77777777" w:rsidR="00FD21BF" w:rsidRPr="00D03600" w:rsidRDefault="00FD21BF" w:rsidP="005A74E5">
            <w:pPr>
              <w:spacing w:before="60" w:after="60" w:line="240" w:lineRule="auto"/>
              <w:rPr>
                <w:rFonts w:ascii="Arial" w:hAnsi="Arial" w:cs="Arial"/>
                <w:i/>
                <w:sz w:val="16"/>
                <w:szCs w:val="16"/>
              </w:rPr>
            </w:pPr>
            <w:proofErr w:type="spellStart"/>
            <w:r>
              <w:rPr>
                <w:rFonts w:ascii="Arial" w:hAnsi="Arial" w:cs="Arial"/>
                <w:i/>
                <w:sz w:val="16"/>
                <w:szCs w:val="16"/>
              </w:rPr>
              <w:t>might+have</w:t>
            </w:r>
            <w:proofErr w:type="spellEnd"/>
            <w:r>
              <w:rPr>
                <w:rFonts w:ascii="Arial" w:hAnsi="Arial" w:cs="Arial"/>
                <w:i/>
                <w:sz w:val="16"/>
                <w:szCs w:val="16"/>
              </w:rPr>
              <w:t xml:space="preserve">, </w:t>
            </w:r>
            <w:proofErr w:type="spellStart"/>
            <w:r>
              <w:rPr>
                <w:rFonts w:ascii="Arial" w:hAnsi="Arial" w:cs="Arial"/>
                <w:i/>
                <w:sz w:val="16"/>
                <w:szCs w:val="16"/>
              </w:rPr>
              <w:t>must</w:t>
            </w:r>
            <w:proofErr w:type="spellEnd"/>
            <w:r>
              <w:rPr>
                <w:rFonts w:ascii="Arial" w:hAnsi="Arial" w:cs="Arial"/>
                <w:i/>
                <w:sz w:val="16"/>
                <w:szCs w:val="16"/>
              </w:rPr>
              <w:t xml:space="preserve">/ </w:t>
            </w:r>
            <w:proofErr w:type="spellStart"/>
            <w:r>
              <w:rPr>
                <w:rFonts w:ascii="Arial" w:hAnsi="Arial" w:cs="Arial"/>
                <w:i/>
                <w:sz w:val="16"/>
                <w:szCs w:val="16"/>
              </w:rPr>
              <w:t>can’t+have</w:t>
            </w:r>
            <w:proofErr w:type="spellEnd"/>
            <w:r>
              <w:rPr>
                <w:rFonts w:ascii="Arial" w:hAnsi="Arial" w:cs="Arial"/>
                <w:i/>
                <w:sz w:val="16"/>
                <w:szCs w:val="16"/>
              </w:rPr>
              <w:t xml:space="preserve">, </w:t>
            </w:r>
            <w:proofErr w:type="spellStart"/>
            <w:r>
              <w:rPr>
                <w:rFonts w:ascii="Arial" w:hAnsi="Arial" w:cs="Arial"/>
                <w:i/>
                <w:sz w:val="16"/>
                <w:szCs w:val="16"/>
              </w:rPr>
              <w:t>could+have</w:t>
            </w:r>
            <w:proofErr w:type="spellEnd"/>
            <w:r>
              <w:rPr>
                <w:rFonts w:ascii="Arial" w:hAnsi="Arial" w:cs="Arial"/>
                <w:i/>
                <w:sz w:val="16"/>
                <w:szCs w:val="16"/>
              </w:rPr>
              <w:t xml:space="preserve">, </w:t>
            </w:r>
            <w:r>
              <w:rPr>
                <w:rFonts w:ascii="Arial" w:hAnsi="Arial" w:cs="Arial"/>
                <w:sz w:val="16"/>
                <w:szCs w:val="16"/>
              </w:rPr>
              <w:t xml:space="preserve">oraz stosuje idiomy dotyczące </w:t>
            </w:r>
            <w:proofErr w:type="spellStart"/>
            <w:r>
              <w:rPr>
                <w:rFonts w:ascii="Arial" w:hAnsi="Arial" w:cs="Arial"/>
                <w:sz w:val="16"/>
                <w:szCs w:val="16"/>
              </w:rPr>
              <w:t>pracypopełniając</w:t>
            </w:r>
            <w:proofErr w:type="spellEnd"/>
            <w:r>
              <w:rPr>
                <w:rFonts w:ascii="Arial" w:hAnsi="Arial" w:cs="Arial"/>
                <w:sz w:val="16"/>
                <w:szCs w:val="16"/>
              </w:rPr>
              <w:t xml:space="preserve"> nieliczne błędy.</w:t>
            </w:r>
          </w:p>
        </w:tc>
        <w:tc>
          <w:tcPr>
            <w:tcW w:w="3119" w:type="dxa"/>
            <w:tcBorders>
              <w:top w:val="single" w:sz="8" w:space="0" w:color="000000"/>
              <w:left w:val="single" w:sz="6" w:space="0" w:color="000000"/>
              <w:bottom w:val="single" w:sz="8" w:space="0" w:color="000000"/>
            </w:tcBorders>
            <w:shd w:val="clear" w:color="auto" w:fill="auto"/>
          </w:tcPr>
          <w:p w14:paraId="4ACC27A5"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Uczeń, popełniając liczne błędy, stosuje poznane słownictwo z Unitu 8 (w tym m.in. rozwojem zawodowym, wyborem kariery, pracą, przymiotnikami opisującymi pracę, nazwami zawodów, cechami charakteru typowymi w różnych zawodach, inspirującymi i przełomowymi inicjatywami, w</w:t>
            </w:r>
            <w:r w:rsidRPr="00D941F3">
              <w:rPr>
                <w:rFonts w:ascii="Arial" w:hAnsi="Arial" w:cs="Arial"/>
                <w:sz w:val="16"/>
                <w:szCs w:val="16"/>
              </w:rPr>
              <w:t xml:space="preserve">yrażenia związane z </w:t>
            </w:r>
            <w:r>
              <w:rPr>
                <w:rFonts w:ascii="Arial" w:hAnsi="Arial" w:cs="Arial"/>
                <w:sz w:val="16"/>
                <w:szCs w:val="16"/>
              </w:rPr>
              <w:t xml:space="preserve">podejmowaniem decyzji, reagowaniem na konflikt, zwroty przydatne w prezentacjach); nie zawsze poprawnie posługuje się konstrukcjami w trzecim trybie warunkowym oraz </w:t>
            </w:r>
            <w:proofErr w:type="spellStart"/>
            <w:r w:rsidRPr="00F808A1">
              <w:rPr>
                <w:rFonts w:ascii="Arial" w:hAnsi="Arial" w:cs="Arial"/>
                <w:i/>
                <w:sz w:val="16"/>
                <w:szCs w:val="16"/>
              </w:rPr>
              <w:t>wish</w:t>
            </w:r>
            <w:proofErr w:type="spellEnd"/>
            <w:r w:rsidRPr="00F808A1">
              <w:rPr>
                <w:rFonts w:ascii="Arial" w:hAnsi="Arial" w:cs="Arial"/>
                <w:i/>
                <w:sz w:val="16"/>
                <w:szCs w:val="16"/>
              </w:rPr>
              <w:t xml:space="preserve"> + past </w:t>
            </w:r>
            <w:proofErr w:type="spellStart"/>
            <w:r w:rsidRPr="00F808A1">
              <w:rPr>
                <w:rFonts w:ascii="Arial" w:hAnsi="Arial" w:cs="Arial"/>
                <w:i/>
                <w:sz w:val="16"/>
                <w:szCs w:val="16"/>
              </w:rPr>
              <w:t>perfect</w:t>
            </w:r>
            <w:proofErr w:type="spellEnd"/>
            <w:r>
              <w:rPr>
                <w:rFonts w:ascii="Arial" w:hAnsi="Arial" w:cs="Arial"/>
                <w:sz w:val="16"/>
                <w:szCs w:val="16"/>
              </w:rPr>
              <w:t xml:space="preserve"> i </w:t>
            </w:r>
            <w:proofErr w:type="spellStart"/>
            <w:r w:rsidRPr="00F808A1">
              <w:rPr>
                <w:rFonts w:ascii="Arial" w:hAnsi="Arial" w:cs="Arial"/>
                <w:i/>
                <w:sz w:val="16"/>
                <w:szCs w:val="16"/>
              </w:rPr>
              <w:t>if</w:t>
            </w:r>
            <w:proofErr w:type="spellEnd"/>
            <w:r w:rsidRPr="00F808A1">
              <w:rPr>
                <w:rFonts w:ascii="Arial" w:hAnsi="Arial" w:cs="Arial"/>
                <w:i/>
                <w:sz w:val="16"/>
                <w:szCs w:val="16"/>
              </w:rPr>
              <w:t xml:space="preserve"> </w:t>
            </w:r>
            <w:proofErr w:type="spellStart"/>
            <w:r>
              <w:rPr>
                <w:rFonts w:ascii="Arial" w:hAnsi="Arial" w:cs="Arial"/>
                <w:i/>
                <w:sz w:val="16"/>
                <w:szCs w:val="16"/>
              </w:rPr>
              <w:t>only</w:t>
            </w:r>
            <w:proofErr w:type="spellEnd"/>
            <w:r>
              <w:rPr>
                <w:rFonts w:ascii="Arial" w:hAnsi="Arial" w:cs="Arial"/>
                <w:i/>
                <w:sz w:val="16"/>
                <w:szCs w:val="16"/>
              </w:rPr>
              <w:t xml:space="preserve">, konstrukcjami z </w:t>
            </w:r>
            <w:r>
              <w:rPr>
                <w:rFonts w:ascii="Arial" w:hAnsi="Arial" w:cs="Arial"/>
                <w:sz w:val="16"/>
                <w:szCs w:val="16"/>
              </w:rPr>
              <w:t>czasownikami modalnymi służącymi do spekulowania na temat przeszłości</w:t>
            </w:r>
          </w:p>
          <w:p w14:paraId="1519D257" w14:textId="77777777" w:rsidR="00FD21BF" w:rsidRPr="00D03600" w:rsidRDefault="00FD21BF" w:rsidP="005A74E5">
            <w:pPr>
              <w:spacing w:before="60" w:after="60" w:line="240" w:lineRule="auto"/>
              <w:rPr>
                <w:rFonts w:ascii="Arial" w:hAnsi="Arial" w:cs="Arial"/>
                <w:i/>
                <w:sz w:val="16"/>
                <w:szCs w:val="16"/>
              </w:rPr>
            </w:pPr>
            <w:proofErr w:type="spellStart"/>
            <w:r>
              <w:rPr>
                <w:rFonts w:ascii="Arial" w:hAnsi="Arial" w:cs="Arial"/>
                <w:i/>
                <w:sz w:val="16"/>
                <w:szCs w:val="16"/>
              </w:rPr>
              <w:t>might+have</w:t>
            </w:r>
            <w:proofErr w:type="spellEnd"/>
            <w:r>
              <w:rPr>
                <w:rFonts w:ascii="Arial" w:hAnsi="Arial" w:cs="Arial"/>
                <w:i/>
                <w:sz w:val="16"/>
                <w:szCs w:val="16"/>
              </w:rPr>
              <w:t xml:space="preserve">, </w:t>
            </w:r>
            <w:proofErr w:type="spellStart"/>
            <w:r>
              <w:rPr>
                <w:rFonts w:ascii="Arial" w:hAnsi="Arial" w:cs="Arial"/>
                <w:i/>
                <w:sz w:val="16"/>
                <w:szCs w:val="16"/>
              </w:rPr>
              <w:t>must</w:t>
            </w:r>
            <w:proofErr w:type="spellEnd"/>
            <w:r>
              <w:rPr>
                <w:rFonts w:ascii="Arial" w:hAnsi="Arial" w:cs="Arial"/>
                <w:i/>
                <w:sz w:val="16"/>
                <w:szCs w:val="16"/>
              </w:rPr>
              <w:t xml:space="preserve">/ </w:t>
            </w:r>
            <w:proofErr w:type="spellStart"/>
            <w:r>
              <w:rPr>
                <w:rFonts w:ascii="Arial" w:hAnsi="Arial" w:cs="Arial"/>
                <w:i/>
                <w:sz w:val="16"/>
                <w:szCs w:val="16"/>
              </w:rPr>
              <w:t>can’t+have</w:t>
            </w:r>
            <w:proofErr w:type="spellEnd"/>
            <w:r>
              <w:rPr>
                <w:rFonts w:ascii="Arial" w:hAnsi="Arial" w:cs="Arial"/>
                <w:i/>
                <w:sz w:val="16"/>
                <w:szCs w:val="16"/>
              </w:rPr>
              <w:t xml:space="preserve">, </w:t>
            </w:r>
            <w:proofErr w:type="spellStart"/>
            <w:r>
              <w:rPr>
                <w:rFonts w:ascii="Arial" w:hAnsi="Arial" w:cs="Arial"/>
                <w:i/>
                <w:sz w:val="16"/>
                <w:szCs w:val="16"/>
              </w:rPr>
              <w:t>could+have</w:t>
            </w:r>
            <w:proofErr w:type="spellEnd"/>
            <w:r>
              <w:rPr>
                <w:rFonts w:ascii="Arial" w:hAnsi="Arial" w:cs="Arial"/>
                <w:i/>
                <w:sz w:val="16"/>
                <w:szCs w:val="16"/>
              </w:rPr>
              <w:t xml:space="preserve">, </w:t>
            </w:r>
            <w:r>
              <w:rPr>
                <w:rFonts w:ascii="Arial" w:hAnsi="Arial" w:cs="Arial"/>
                <w:sz w:val="16"/>
                <w:szCs w:val="16"/>
              </w:rPr>
              <w:t xml:space="preserve">oraz stosuje idiomy dotyczące </w:t>
            </w:r>
            <w:proofErr w:type="spellStart"/>
            <w:r>
              <w:rPr>
                <w:rFonts w:ascii="Arial" w:hAnsi="Arial" w:cs="Arial"/>
                <w:sz w:val="16"/>
                <w:szCs w:val="16"/>
              </w:rPr>
              <w:t>pracypopełniając</w:t>
            </w:r>
            <w:proofErr w:type="spellEnd"/>
            <w:r>
              <w:rPr>
                <w:rFonts w:ascii="Arial" w:hAnsi="Arial" w:cs="Arial"/>
                <w:sz w:val="16"/>
                <w:szCs w:val="16"/>
              </w:rPr>
              <w:t xml:space="preserve">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AA70E94"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Uczeń posługuje się bardzo ograniczonym zakresem słownictwa z Unitu 8 (w tym m.in. rozwojem zawodowym, wyborem kariery, pracą, przymiotnikami opisującymi pracę, nazwami zawodów, cechami charakteru typowymi w różnych zawodach, inspirującymi i przełomowymi inicjatywami, w</w:t>
            </w:r>
            <w:r w:rsidRPr="00D941F3">
              <w:rPr>
                <w:rFonts w:ascii="Arial" w:hAnsi="Arial" w:cs="Arial"/>
                <w:sz w:val="16"/>
                <w:szCs w:val="16"/>
              </w:rPr>
              <w:t xml:space="preserve">yrażenia związane z </w:t>
            </w:r>
            <w:r>
              <w:rPr>
                <w:rFonts w:ascii="Arial" w:hAnsi="Arial" w:cs="Arial"/>
                <w:sz w:val="16"/>
                <w:szCs w:val="16"/>
              </w:rPr>
              <w:t xml:space="preserve">podejmowaniem decyzji, reagowaniem na konflikt, zwroty przydatne w prezentacjach); popełnia bardzo liczne błędy w zastosowaniu i konstrukcji w trzecim trybie warunkowym oraz </w:t>
            </w:r>
            <w:proofErr w:type="spellStart"/>
            <w:r w:rsidRPr="00F808A1">
              <w:rPr>
                <w:rFonts w:ascii="Arial" w:hAnsi="Arial" w:cs="Arial"/>
                <w:i/>
                <w:sz w:val="16"/>
                <w:szCs w:val="16"/>
              </w:rPr>
              <w:t>wish</w:t>
            </w:r>
            <w:proofErr w:type="spellEnd"/>
            <w:r w:rsidRPr="00F808A1">
              <w:rPr>
                <w:rFonts w:ascii="Arial" w:hAnsi="Arial" w:cs="Arial"/>
                <w:i/>
                <w:sz w:val="16"/>
                <w:szCs w:val="16"/>
              </w:rPr>
              <w:t xml:space="preserve"> + past </w:t>
            </w:r>
            <w:proofErr w:type="spellStart"/>
            <w:r w:rsidRPr="00F808A1">
              <w:rPr>
                <w:rFonts w:ascii="Arial" w:hAnsi="Arial" w:cs="Arial"/>
                <w:i/>
                <w:sz w:val="16"/>
                <w:szCs w:val="16"/>
              </w:rPr>
              <w:t>perfect</w:t>
            </w:r>
            <w:proofErr w:type="spellEnd"/>
            <w:r>
              <w:rPr>
                <w:rFonts w:ascii="Arial" w:hAnsi="Arial" w:cs="Arial"/>
                <w:sz w:val="16"/>
                <w:szCs w:val="16"/>
              </w:rPr>
              <w:t xml:space="preserve"> i </w:t>
            </w:r>
            <w:proofErr w:type="spellStart"/>
            <w:r w:rsidRPr="00F808A1">
              <w:rPr>
                <w:rFonts w:ascii="Arial" w:hAnsi="Arial" w:cs="Arial"/>
                <w:i/>
                <w:sz w:val="16"/>
                <w:szCs w:val="16"/>
              </w:rPr>
              <w:t>if</w:t>
            </w:r>
            <w:proofErr w:type="spellEnd"/>
            <w:r w:rsidRPr="00F808A1">
              <w:rPr>
                <w:rFonts w:ascii="Arial" w:hAnsi="Arial" w:cs="Arial"/>
                <w:i/>
                <w:sz w:val="16"/>
                <w:szCs w:val="16"/>
              </w:rPr>
              <w:t xml:space="preserve"> </w:t>
            </w:r>
            <w:proofErr w:type="spellStart"/>
            <w:r>
              <w:rPr>
                <w:rFonts w:ascii="Arial" w:hAnsi="Arial" w:cs="Arial"/>
                <w:i/>
                <w:sz w:val="16"/>
                <w:szCs w:val="16"/>
              </w:rPr>
              <w:t>only</w:t>
            </w:r>
            <w:proofErr w:type="spellEnd"/>
            <w:r>
              <w:rPr>
                <w:rFonts w:ascii="Arial" w:hAnsi="Arial" w:cs="Arial"/>
                <w:i/>
                <w:sz w:val="16"/>
                <w:szCs w:val="16"/>
              </w:rPr>
              <w:t xml:space="preserve">, konstrukcjami z </w:t>
            </w:r>
            <w:r>
              <w:rPr>
                <w:rFonts w:ascii="Arial" w:hAnsi="Arial" w:cs="Arial"/>
                <w:sz w:val="16"/>
                <w:szCs w:val="16"/>
              </w:rPr>
              <w:t>czasownikami modalnymi służącymi do spekulowania na temat przeszłości</w:t>
            </w:r>
          </w:p>
          <w:p w14:paraId="15E6F55F" w14:textId="77777777" w:rsidR="00FD21BF" w:rsidRPr="00D03600" w:rsidRDefault="00FD21BF" w:rsidP="005A74E5">
            <w:pPr>
              <w:spacing w:before="60" w:after="60" w:line="240" w:lineRule="auto"/>
              <w:rPr>
                <w:rFonts w:ascii="Arial" w:hAnsi="Arial" w:cs="Arial"/>
                <w:i/>
                <w:sz w:val="16"/>
                <w:szCs w:val="16"/>
              </w:rPr>
            </w:pPr>
            <w:proofErr w:type="spellStart"/>
            <w:r>
              <w:rPr>
                <w:rFonts w:ascii="Arial" w:hAnsi="Arial" w:cs="Arial"/>
                <w:i/>
                <w:sz w:val="16"/>
                <w:szCs w:val="16"/>
              </w:rPr>
              <w:t>might+have</w:t>
            </w:r>
            <w:proofErr w:type="spellEnd"/>
            <w:r>
              <w:rPr>
                <w:rFonts w:ascii="Arial" w:hAnsi="Arial" w:cs="Arial"/>
                <w:i/>
                <w:sz w:val="16"/>
                <w:szCs w:val="16"/>
              </w:rPr>
              <w:t xml:space="preserve">, </w:t>
            </w:r>
            <w:proofErr w:type="spellStart"/>
            <w:r>
              <w:rPr>
                <w:rFonts w:ascii="Arial" w:hAnsi="Arial" w:cs="Arial"/>
                <w:i/>
                <w:sz w:val="16"/>
                <w:szCs w:val="16"/>
              </w:rPr>
              <w:t>must</w:t>
            </w:r>
            <w:proofErr w:type="spellEnd"/>
            <w:r>
              <w:rPr>
                <w:rFonts w:ascii="Arial" w:hAnsi="Arial" w:cs="Arial"/>
                <w:i/>
                <w:sz w:val="16"/>
                <w:szCs w:val="16"/>
              </w:rPr>
              <w:t xml:space="preserve">/ </w:t>
            </w:r>
            <w:proofErr w:type="spellStart"/>
            <w:r>
              <w:rPr>
                <w:rFonts w:ascii="Arial" w:hAnsi="Arial" w:cs="Arial"/>
                <w:i/>
                <w:sz w:val="16"/>
                <w:szCs w:val="16"/>
              </w:rPr>
              <w:t>can’t+have</w:t>
            </w:r>
            <w:proofErr w:type="spellEnd"/>
            <w:r>
              <w:rPr>
                <w:rFonts w:ascii="Arial" w:hAnsi="Arial" w:cs="Arial"/>
                <w:i/>
                <w:sz w:val="16"/>
                <w:szCs w:val="16"/>
              </w:rPr>
              <w:t xml:space="preserve">, </w:t>
            </w:r>
            <w:proofErr w:type="spellStart"/>
            <w:r>
              <w:rPr>
                <w:rFonts w:ascii="Arial" w:hAnsi="Arial" w:cs="Arial"/>
                <w:i/>
                <w:sz w:val="16"/>
                <w:szCs w:val="16"/>
              </w:rPr>
              <w:t>could+have</w:t>
            </w:r>
            <w:proofErr w:type="spellEnd"/>
            <w:r>
              <w:rPr>
                <w:rFonts w:ascii="Arial" w:hAnsi="Arial" w:cs="Arial"/>
                <w:i/>
                <w:sz w:val="16"/>
                <w:szCs w:val="16"/>
              </w:rPr>
              <w:t xml:space="preserve">, </w:t>
            </w:r>
            <w:r>
              <w:rPr>
                <w:rFonts w:ascii="Arial" w:hAnsi="Arial" w:cs="Arial"/>
                <w:sz w:val="16"/>
                <w:szCs w:val="16"/>
              </w:rPr>
              <w:t xml:space="preserve">oraz stosuje idiomy dotyczące </w:t>
            </w:r>
            <w:proofErr w:type="spellStart"/>
            <w:r>
              <w:rPr>
                <w:rFonts w:ascii="Arial" w:hAnsi="Arial" w:cs="Arial"/>
                <w:sz w:val="16"/>
                <w:szCs w:val="16"/>
              </w:rPr>
              <w:t>pracypopełniając</w:t>
            </w:r>
            <w:proofErr w:type="spellEnd"/>
            <w:r>
              <w:rPr>
                <w:rFonts w:ascii="Arial" w:hAnsi="Arial" w:cs="Arial"/>
                <w:sz w:val="16"/>
                <w:szCs w:val="16"/>
              </w:rPr>
              <w:t xml:space="preserve"> bardzo liczne błędy.</w:t>
            </w:r>
          </w:p>
        </w:tc>
      </w:tr>
      <w:tr w:rsidR="00FD21BF" w14:paraId="27F304B2"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5171B49" w14:textId="77777777" w:rsidR="00FD21BF" w:rsidRDefault="00FD21BF" w:rsidP="005A74E5">
            <w:pPr>
              <w:spacing w:before="60" w:after="60" w:line="240" w:lineRule="auto"/>
            </w:pPr>
            <w:r>
              <w:rPr>
                <w:rFonts w:ascii="Arial" w:hAnsi="Arial" w:cs="Arial"/>
                <w:sz w:val="16"/>
                <w:szCs w:val="16"/>
              </w:rPr>
              <w:t>Rozumienie wypowiedzi ze słuchu</w:t>
            </w:r>
          </w:p>
        </w:tc>
        <w:tc>
          <w:tcPr>
            <w:tcW w:w="2987" w:type="dxa"/>
            <w:tcBorders>
              <w:top w:val="single" w:sz="8" w:space="0" w:color="000000"/>
              <w:left w:val="single" w:sz="6" w:space="0" w:color="000000"/>
              <w:bottom w:val="single" w:sz="8" w:space="0" w:color="000000"/>
            </w:tcBorders>
            <w:shd w:val="clear" w:color="auto" w:fill="auto"/>
          </w:tcPr>
          <w:p w14:paraId="127EAABF" w14:textId="77777777" w:rsidR="00FD21BF" w:rsidRDefault="00FD21BF" w:rsidP="005A74E5">
            <w:pPr>
              <w:spacing w:before="60" w:after="60" w:line="240" w:lineRule="auto"/>
            </w:pPr>
            <w:r>
              <w:rPr>
                <w:rFonts w:ascii="Arial" w:hAnsi="Arial" w:cs="Arial"/>
                <w:sz w:val="16"/>
                <w:szCs w:val="16"/>
              </w:rPr>
              <w:t xml:space="preserve">Uczeń określa główną myśl i kontekst sytuacyjny oraz znajduje w tekście informacje dotyczące żalu na temat wyborów kariery, ważnych i przełomowych decyzji i działań, które zmieniły świat oraz o modelowej prezentacji porządkując ją w odpowiedniej kolejności </w:t>
            </w:r>
          </w:p>
        </w:tc>
        <w:tc>
          <w:tcPr>
            <w:tcW w:w="3108" w:type="dxa"/>
            <w:gridSpan w:val="2"/>
            <w:tcBorders>
              <w:top w:val="single" w:sz="8" w:space="0" w:color="000000"/>
              <w:left w:val="single" w:sz="6" w:space="0" w:color="000000"/>
              <w:bottom w:val="single" w:sz="8" w:space="0" w:color="000000"/>
            </w:tcBorders>
            <w:shd w:val="clear" w:color="auto" w:fill="auto"/>
          </w:tcPr>
          <w:p w14:paraId="2069122B" w14:textId="77777777" w:rsidR="00FD21BF" w:rsidRDefault="00FD21BF" w:rsidP="005A74E5">
            <w:pPr>
              <w:spacing w:before="60" w:after="60" w:line="240" w:lineRule="auto"/>
            </w:pPr>
            <w:r>
              <w:rPr>
                <w:rFonts w:ascii="Arial" w:hAnsi="Arial" w:cs="Arial"/>
                <w:sz w:val="16"/>
                <w:szCs w:val="16"/>
              </w:rPr>
              <w:t>Uczeń określa główną myśl i kontekst sytuacyjny oraz znajduje w tekście informacje dotyczące żalu na temat wyborów kariery, ważnych i przełomowych decyzji i działań, które zmieniły świat oraz o modelowej prezentacji porządkując ją w odpowiedniej kolejności 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79EAB89C" w14:textId="77777777" w:rsidR="00FD21BF" w:rsidRDefault="00FD21BF" w:rsidP="005A74E5">
            <w:pPr>
              <w:spacing w:before="60" w:after="60" w:line="240" w:lineRule="auto"/>
            </w:pPr>
            <w:r>
              <w:rPr>
                <w:rFonts w:ascii="Arial" w:hAnsi="Arial" w:cs="Arial"/>
                <w:sz w:val="16"/>
                <w:szCs w:val="16"/>
              </w:rPr>
              <w:t>Uczeń z pewną trudnością określa główną myśl i kontekst sytuacyjny oraz znajduje w tekście informacje dotyczące żalu na temat wyborów kariery, ważnych i przełomowych decyzji i działań, które zmieniły świat oraz o modelowej prezentacji porządkując ją w odpowiedniej kolejności, popełniając dość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CB93354" w14:textId="77777777" w:rsidR="00FD21BF" w:rsidRDefault="00FD21BF" w:rsidP="005A74E5">
            <w:pPr>
              <w:spacing w:before="60" w:after="60" w:line="240" w:lineRule="auto"/>
            </w:pPr>
            <w:r>
              <w:rPr>
                <w:rFonts w:ascii="Arial" w:hAnsi="Arial" w:cs="Arial"/>
                <w:sz w:val="16"/>
                <w:szCs w:val="16"/>
              </w:rPr>
              <w:t>Uczeń z trudnością określa główną myśl i kontekst sytuacyjny oraz z trudem znajduje w tekście informacje dotyczące żalu na temat wyborów kariery, ważnych i przełomowych decyzji i działań, które zmieniły świat oraz o modelowej prezentacji porządkując ją w odpowiedniej kolejności, popełnia przy tym liczne błędy.</w:t>
            </w:r>
          </w:p>
        </w:tc>
      </w:tr>
      <w:tr w:rsidR="00FD21BF" w14:paraId="163BBBA1"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107D8B6" w14:textId="77777777" w:rsidR="00FD21BF" w:rsidRDefault="00FD21BF" w:rsidP="005A74E5">
            <w:pPr>
              <w:spacing w:before="60" w:after="60" w:line="240" w:lineRule="auto"/>
            </w:pPr>
            <w:r>
              <w:rPr>
                <w:rFonts w:ascii="Arial" w:hAnsi="Arial" w:cs="Arial"/>
                <w:sz w:val="16"/>
                <w:szCs w:val="16"/>
              </w:rPr>
              <w:lastRenderedPageBreak/>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151192DD" w14:textId="77777777" w:rsidR="00FD21BF" w:rsidRDefault="00FD21BF" w:rsidP="005A74E5">
            <w:pPr>
              <w:spacing w:before="60" w:after="60" w:line="240" w:lineRule="auto"/>
            </w:pPr>
            <w:r>
              <w:rPr>
                <w:rFonts w:ascii="Arial" w:hAnsi="Arial" w:cs="Arial"/>
                <w:sz w:val="16"/>
                <w:szCs w:val="16"/>
              </w:rPr>
              <w:t xml:space="preserve">Uczeń bezbłędnie lub niemal bezbłędnie znajduje określone informacje w tekstach dotyczących wyboru kariery, wykonywania wymarzonej pracy, działania na rzecz innych w projekcie „ </w:t>
            </w:r>
            <w:proofErr w:type="spellStart"/>
            <w:r>
              <w:rPr>
                <w:rFonts w:ascii="Arial" w:hAnsi="Arial" w:cs="Arial"/>
                <w:sz w:val="16"/>
                <w:szCs w:val="16"/>
              </w:rPr>
              <w:t>Pay</w:t>
            </w:r>
            <w:proofErr w:type="spellEnd"/>
            <w:r>
              <w:rPr>
                <w:rFonts w:ascii="Arial" w:hAnsi="Arial" w:cs="Arial"/>
                <w:sz w:val="16"/>
                <w:szCs w:val="16"/>
              </w:rPr>
              <w:t xml:space="preserve"> </w:t>
            </w:r>
            <w:proofErr w:type="spellStart"/>
            <w:r>
              <w:rPr>
                <w:rFonts w:ascii="Arial" w:hAnsi="Arial" w:cs="Arial"/>
                <w:sz w:val="16"/>
                <w:szCs w:val="16"/>
              </w:rPr>
              <w:t>it</w:t>
            </w:r>
            <w:proofErr w:type="spellEnd"/>
            <w:r>
              <w:rPr>
                <w:rFonts w:ascii="Arial" w:hAnsi="Arial" w:cs="Arial"/>
                <w:sz w:val="16"/>
                <w:szCs w:val="16"/>
              </w:rPr>
              <w:t xml:space="preserve"> </w:t>
            </w:r>
            <w:proofErr w:type="spellStart"/>
            <w:r>
              <w:rPr>
                <w:rFonts w:ascii="Arial" w:hAnsi="Arial" w:cs="Arial"/>
                <w:sz w:val="16"/>
                <w:szCs w:val="16"/>
              </w:rPr>
              <w:t>forward</w:t>
            </w:r>
            <w:proofErr w:type="spellEnd"/>
            <w:r>
              <w:rPr>
                <w:rFonts w:ascii="Arial" w:hAnsi="Arial" w:cs="Arial"/>
                <w:sz w:val="16"/>
                <w:szCs w:val="16"/>
              </w:rPr>
              <w:t>”, walce z dyskryminacją oraz o rozwiązywaniu konfliktów społecznych ; z łatwością odpowiada na pytania, dopasowuje zdania do odpowiednich luk w tekście</w:t>
            </w:r>
          </w:p>
        </w:tc>
        <w:tc>
          <w:tcPr>
            <w:tcW w:w="3108" w:type="dxa"/>
            <w:gridSpan w:val="2"/>
            <w:tcBorders>
              <w:top w:val="single" w:sz="8" w:space="0" w:color="000000"/>
              <w:left w:val="single" w:sz="6" w:space="0" w:color="000000"/>
              <w:bottom w:val="single" w:sz="8" w:space="0" w:color="000000"/>
            </w:tcBorders>
            <w:shd w:val="clear" w:color="auto" w:fill="auto"/>
          </w:tcPr>
          <w:p w14:paraId="5E3BEC78" w14:textId="77777777" w:rsidR="00FD21BF" w:rsidRDefault="00FD21BF" w:rsidP="005A74E5">
            <w:pPr>
              <w:spacing w:before="60" w:after="60" w:line="240" w:lineRule="auto"/>
            </w:pPr>
            <w:r>
              <w:rPr>
                <w:rFonts w:ascii="Arial" w:hAnsi="Arial" w:cs="Arial"/>
                <w:sz w:val="16"/>
                <w:szCs w:val="16"/>
              </w:rPr>
              <w:t xml:space="preserve">Uczeń znajduje określone informacje w tekstach dotyczących wyboru kariery, wykonywania wymarzonej pracy, działania na rzecz innych w projekcie „ </w:t>
            </w:r>
            <w:proofErr w:type="spellStart"/>
            <w:r>
              <w:rPr>
                <w:rFonts w:ascii="Arial" w:hAnsi="Arial" w:cs="Arial"/>
                <w:sz w:val="16"/>
                <w:szCs w:val="16"/>
              </w:rPr>
              <w:t>Pay</w:t>
            </w:r>
            <w:proofErr w:type="spellEnd"/>
            <w:r>
              <w:rPr>
                <w:rFonts w:ascii="Arial" w:hAnsi="Arial" w:cs="Arial"/>
                <w:sz w:val="16"/>
                <w:szCs w:val="16"/>
              </w:rPr>
              <w:t xml:space="preserve"> </w:t>
            </w:r>
            <w:proofErr w:type="spellStart"/>
            <w:r>
              <w:rPr>
                <w:rFonts w:ascii="Arial" w:hAnsi="Arial" w:cs="Arial"/>
                <w:sz w:val="16"/>
                <w:szCs w:val="16"/>
              </w:rPr>
              <w:t>it</w:t>
            </w:r>
            <w:proofErr w:type="spellEnd"/>
            <w:r>
              <w:rPr>
                <w:rFonts w:ascii="Arial" w:hAnsi="Arial" w:cs="Arial"/>
                <w:sz w:val="16"/>
                <w:szCs w:val="16"/>
              </w:rPr>
              <w:t xml:space="preserve"> </w:t>
            </w:r>
            <w:proofErr w:type="spellStart"/>
            <w:r>
              <w:rPr>
                <w:rFonts w:ascii="Arial" w:hAnsi="Arial" w:cs="Arial"/>
                <w:sz w:val="16"/>
                <w:szCs w:val="16"/>
              </w:rPr>
              <w:t>forward</w:t>
            </w:r>
            <w:proofErr w:type="spellEnd"/>
            <w:r>
              <w:rPr>
                <w:rFonts w:ascii="Arial" w:hAnsi="Arial" w:cs="Arial"/>
                <w:sz w:val="16"/>
                <w:szCs w:val="16"/>
              </w:rPr>
              <w:t>”, walce z dyskryminacją oraz o rozwiązywaniu konfliktów społecznych, popełniając nieliczne błędy; odpowiada na pytania, dopasowuje zdania do odpowiednich luk w tekście</w:t>
            </w:r>
          </w:p>
        </w:tc>
        <w:tc>
          <w:tcPr>
            <w:tcW w:w="3119" w:type="dxa"/>
            <w:tcBorders>
              <w:top w:val="single" w:sz="8" w:space="0" w:color="000000"/>
              <w:left w:val="single" w:sz="6" w:space="0" w:color="000000"/>
              <w:bottom w:val="single" w:sz="8" w:space="0" w:color="000000"/>
            </w:tcBorders>
            <w:shd w:val="clear" w:color="auto" w:fill="auto"/>
          </w:tcPr>
          <w:p w14:paraId="3BEB9CAC" w14:textId="77777777" w:rsidR="00FD21BF" w:rsidRDefault="00FD21BF" w:rsidP="005A74E5">
            <w:pPr>
              <w:spacing w:before="60" w:after="60" w:line="240" w:lineRule="auto"/>
            </w:pPr>
            <w:r>
              <w:rPr>
                <w:rFonts w:ascii="Arial" w:hAnsi="Arial" w:cs="Arial"/>
                <w:sz w:val="16"/>
                <w:szCs w:val="16"/>
              </w:rPr>
              <w:t xml:space="preserve">Uczeń z pewną trudnością znajduje określone informacje w tekstach dotyczących wyboru kariery, wykonywania wymarzonej pracy, działania na rzecz innych w projekcie „ </w:t>
            </w:r>
            <w:proofErr w:type="spellStart"/>
            <w:r>
              <w:rPr>
                <w:rFonts w:ascii="Arial" w:hAnsi="Arial" w:cs="Arial"/>
                <w:sz w:val="16"/>
                <w:szCs w:val="16"/>
              </w:rPr>
              <w:t>Pay</w:t>
            </w:r>
            <w:proofErr w:type="spellEnd"/>
            <w:r>
              <w:rPr>
                <w:rFonts w:ascii="Arial" w:hAnsi="Arial" w:cs="Arial"/>
                <w:sz w:val="16"/>
                <w:szCs w:val="16"/>
              </w:rPr>
              <w:t xml:space="preserve"> </w:t>
            </w:r>
            <w:proofErr w:type="spellStart"/>
            <w:r>
              <w:rPr>
                <w:rFonts w:ascii="Arial" w:hAnsi="Arial" w:cs="Arial"/>
                <w:sz w:val="16"/>
                <w:szCs w:val="16"/>
              </w:rPr>
              <w:t>it</w:t>
            </w:r>
            <w:proofErr w:type="spellEnd"/>
            <w:r>
              <w:rPr>
                <w:rFonts w:ascii="Arial" w:hAnsi="Arial" w:cs="Arial"/>
                <w:sz w:val="16"/>
                <w:szCs w:val="16"/>
              </w:rPr>
              <w:t xml:space="preserve"> </w:t>
            </w:r>
            <w:proofErr w:type="spellStart"/>
            <w:r>
              <w:rPr>
                <w:rFonts w:ascii="Arial" w:hAnsi="Arial" w:cs="Arial"/>
                <w:sz w:val="16"/>
                <w:szCs w:val="16"/>
              </w:rPr>
              <w:t>forward</w:t>
            </w:r>
            <w:proofErr w:type="spellEnd"/>
            <w:r>
              <w:rPr>
                <w:rFonts w:ascii="Arial" w:hAnsi="Arial" w:cs="Arial"/>
                <w:sz w:val="16"/>
                <w:szCs w:val="16"/>
              </w:rPr>
              <w:t>”, walce z dyskryminacją oraz o rozwiązywaniu konfliktów społecznych, popełniając liczne błędy; nie zawsze poprawnie odpowiada na pytania, dopasowuje zdania do odpowiednich luk w tekście</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8E64D99" w14:textId="77777777" w:rsidR="00FD21BF" w:rsidRDefault="00FD21BF" w:rsidP="005A74E5">
            <w:pPr>
              <w:spacing w:before="60" w:after="60" w:line="240" w:lineRule="auto"/>
            </w:pPr>
            <w:r>
              <w:rPr>
                <w:rFonts w:ascii="Arial" w:hAnsi="Arial" w:cs="Arial"/>
                <w:sz w:val="16"/>
                <w:szCs w:val="16"/>
              </w:rPr>
              <w:t xml:space="preserve">Uczeń z trudnością znajduje określone informacje w tekstach dotyczących wyboru kariery, wykonywania wymarzonej pracy, działania na rzecz innych w projekcie „ </w:t>
            </w:r>
            <w:proofErr w:type="spellStart"/>
            <w:r>
              <w:rPr>
                <w:rFonts w:ascii="Arial" w:hAnsi="Arial" w:cs="Arial"/>
                <w:sz w:val="16"/>
                <w:szCs w:val="16"/>
              </w:rPr>
              <w:t>Pay</w:t>
            </w:r>
            <w:proofErr w:type="spellEnd"/>
            <w:r>
              <w:rPr>
                <w:rFonts w:ascii="Arial" w:hAnsi="Arial" w:cs="Arial"/>
                <w:sz w:val="16"/>
                <w:szCs w:val="16"/>
              </w:rPr>
              <w:t xml:space="preserve"> </w:t>
            </w:r>
            <w:proofErr w:type="spellStart"/>
            <w:r>
              <w:rPr>
                <w:rFonts w:ascii="Arial" w:hAnsi="Arial" w:cs="Arial"/>
                <w:sz w:val="16"/>
                <w:szCs w:val="16"/>
              </w:rPr>
              <w:t>it</w:t>
            </w:r>
            <w:proofErr w:type="spellEnd"/>
            <w:r>
              <w:rPr>
                <w:rFonts w:ascii="Arial" w:hAnsi="Arial" w:cs="Arial"/>
                <w:sz w:val="16"/>
                <w:szCs w:val="16"/>
              </w:rPr>
              <w:t xml:space="preserve"> </w:t>
            </w:r>
            <w:proofErr w:type="spellStart"/>
            <w:r>
              <w:rPr>
                <w:rFonts w:ascii="Arial" w:hAnsi="Arial" w:cs="Arial"/>
                <w:sz w:val="16"/>
                <w:szCs w:val="16"/>
              </w:rPr>
              <w:t>forward</w:t>
            </w:r>
            <w:proofErr w:type="spellEnd"/>
            <w:r>
              <w:rPr>
                <w:rFonts w:ascii="Arial" w:hAnsi="Arial" w:cs="Arial"/>
                <w:sz w:val="16"/>
                <w:szCs w:val="16"/>
              </w:rPr>
              <w:t>”, walce z dyskryminacją oraz o rozwiązywaniu konfliktów społecznych, popełniając bardzo liczne błędy; z trudnością odpowiada na pytania, dopasowuje zdania do odpowiednich luk w tekście.</w:t>
            </w:r>
          </w:p>
        </w:tc>
      </w:tr>
      <w:tr w:rsidR="00FD21BF" w14:paraId="211E914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C99C930" w14:textId="77777777" w:rsidR="00FD21BF" w:rsidRDefault="00FD21BF" w:rsidP="005A74E5">
            <w:pPr>
              <w:spacing w:before="60" w:after="60" w:line="240" w:lineRule="auto"/>
            </w:pPr>
            <w:r>
              <w:rPr>
                <w:rFonts w:ascii="Arial" w:hAnsi="Arial" w:cs="Arial"/>
                <w:sz w:val="16"/>
                <w:szCs w:val="16"/>
              </w:rPr>
              <w:t>Tworzenie wypowiedzi ustnej – wyrażanie opinii</w:t>
            </w:r>
          </w:p>
          <w:p w14:paraId="02C7E4AC" w14:textId="77777777" w:rsidR="00FD21BF" w:rsidRDefault="00FD21BF" w:rsidP="005A74E5">
            <w:pPr>
              <w:spacing w:before="60" w:after="60" w:line="240" w:lineRule="auto"/>
              <w:rPr>
                <w:rFonts w:ascii="Arial" w:hAnsi="Arial" w:cs="Arial"/>
                <w:sz w:val="16"/>
                <w:szCs w:val="16"/>
              </w:rPr>
            </w:pPr>
          </w:p>
          <w:p w14:paraId="499C50BB" w14:textId="77777777" w:rsidR="00FD21BF" w:rsidRDefault="00FD21BF" w:rsidP="005A74E5">
            <w:pPr>
              <w:spacing w:before="60" w:after="60" w:line="240" w:lineRule="auto"/>
              <w:rPr>
                <w:rFonts w:ascii="Arial" w:hAnsi="Arial" w:cs="Arial"/>
                <w:sz w:val="16"/>
                <w:szCs w:val="16"/>
              </w:rPr>
            </w:pPr>
          </w:p>
          <w:p w14:paraId="0CD20342"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6FD3C5FA" w14:textId="77777777" w:rsidR="00FD21BF" w:rsidRPr="006851A2" w:rsidRDefault="00FD21BF" w:rsidP="005A74E5">
            <w:pPr>
              <w:spacing w:before="60" w:after="60" w:line="240" w:lineRule="auto"/>
              <w:rPr>
                <w:rFonts w:ascii="Arial" w:hAnsi="Arial" w:cs="Arial"/>
                <w:sz w:val="16"/>
                <w:szCs w:val="16"/>
              </w:rPr>
            </w:pPr>
            <w:r>
              <w:rPr>
                <w:rFonts w:ascii="Arial" w:hAnsi="Arial" w:cs="Arial"/>
                <w:sz w:val="16"/>
                <w:szCs w:val="16"/>
              </w:rPr>
              <w:t>Uczeń w sposób płynny wyraża i uzasadnia swoją opinię na temat wyboru kariery zawodowej i osiąganiu sukcesu,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2A5F0135" w14:textId="77777777" w:rsidR="00FD21BF" w:rsidRDefault="00FD21BF" w:rsidP="005A74E5">
            <w:pPr>
              <w:spacing w:before="60" w:after="60" w:line="240" w:lineRule="auto"/>
            </w:pPr>
            <w:r>
              <w:rPr>
                <w:rFonts w:ascii="Arial" w:hAnsi="Arial" w:cs="Arial"/>
                <w:sz w:val="16"/>
                <w:szCs w:val="16"/>
              </w:rPr>
              <w:t>Uczeń wyraża i uzasadnia swoją opinię na temat wyboru kariery zawodowej i osiąganiu sukcesu,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19BE0B9F" w14:textId="77777777" w:rsidR="00FD21BF" w:rsidRDefault="00FD21BF" w:rsidP="005A74E5">
            <w:pPr>
              <w:spacing w:before="60" w:after="60" w:line="240" w:lineRule="auto"/>
            </w:pPr>
            <w:r>
              <w:rPr>
                <w:rFonts w:ascii="Arial" w:hAnsi="Arial" w:cs="Arial"/>
                <w:sz w:val="16"/>
                <w:szCs w:val="16"/>
              </w:rPr>
              <w:t>Uczeń wyraża swoją opinię na temat wyboru kariery zawodowej i osiąganiu sukcesu,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AD0A389" w14:textId="77777777" w:rsidR="00FD21BF" w:rsidRDefault="00FD21BF" w:rsidP="005A74E5">
            <w:pPr>
              <w:spacing w:before="60" w:after="60" w:line="240" w:lineRule="auto"/>
            </w:pPr>
            <w:r>
              <w:rPr>
                <w:rFonts w:ascii="Arial" w:hAnsi="Arial" w:cs="Arial"/>
                <w:sz w:val="16"/>
                <w:szCs w:val="16"/>
              </w:rPr>
              <w:t>Uczeń nieudolnie wyraża swoją opinię na temat wyboru kariery zawodowej i osiąganiu sukcesu, popełniając liczne błędy językowe, które w znacznym stopniu wpływają na właściwe zrozumienie wypowiedzi.</w:t>
            </w:r>
          </w:p>
        </w:tc>
      </w:tr>
      <w:tr w:rsidR="00FD21BF" w14:paraId="31B86659"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2CB7B705" w14:textId="77777777" w:rsidR="00FD21BF" w:rsidRDefault="00FD21BF" w:rsidP="005A74E5">
            <w:pPr>
              <w:spacing w:before="60" w:after="60" w:line="240" w:lineRule="auto"/>
            </w:pPr>
            <w:r>
              <w:rPr>
                <w:rFonts w:ascii="Arial" w:hAnsi="Arial" w:cs="Arial"/>
                <w:sz w:val="16"/>
                <w:szCs w:val="16"/>
              </w:rPr>
              <w:t>Tworzenie wypowiedzi ustnej - opisywanie ludzi, przedmiotów, zjawisk</w:t>
            </w:r>
          </w:p>
        </w:tc>
        <w:tc>
          <w:tcPr>
            <w:tcW w:w="2987" w:type="dxa"/>
            <w:tcBorders>
              <w:top w:val="single" w:sz="8" w:space="0" w:color="000000"/>
              <w:left w:val="single" w:sz="6" w:space="0" w:color="000000"/>
              <w:bottom w:val="single" w:sz="8" w:space="0" w:color="000000"/>
            </w:tcBorders>
            <w:shd w:val="clear" w:color="auto" w:fill="auto"/>
          </w:tcPr>
          <w:p w14:paraId="1EF50213" w14:textId="77777777" w:rsidR="00FD21BF" w:rsidRDefault="00FD21BF" w:rsidP="005A74E5">
            <w:pPr>
              <w:snapToGrid w:val="0"/>
              <w:spacing w:after="0" w:line="240" w:lineRule="auto"/>
              <w:rPr>
                <w:rFonts w:ascii="Arial" w:hAnsi="Arial" w:cs="Arial"/>
                <w:sz w:val="6"/>
                <w:szCs w:val="6"/>
              </w:rPr>
            </w:pPr>
          </w:p>
          <w:p w14:paraId="385D62C7" w14:textId="77777777" w:rsidR="00FD21BF" w:rsidRDefault="00FD21BF" w:rsidP="005A74E5">
            <w:pPr>
              <w:snapToGrid w:val="0"/>
              <w:spacing w:after="0" w:line="240" w:lineRule="auto"/>
            </w:pPr>
            <w:r>
              <w:rPr>
                <w:rFonts w:ascii="Arial" w:hAnsi="Arial" w:cs="Arial"/>
                <w:sz w:val="16"/>
                <w:szCs w:val="16"/>
              </w:rPr>
              <w:t>Uczeń płynnie opisuje trzy błędne decyzje w swoim życiu, których żałuje i jak postąpiłby inaczej, nie popełniając większych błędów; stosując urozmaicone słownictwo i poprawne struktury gramatyczne, płynnie opisuje ilustracje przedstawiające osoby zamawiające posiłek w restauracji.</w:t>
            </w:r>
          </w:p>
          <w:p w14:paraId="71A337E5" w14:textId="77777777" w:rsidR="00FD21BF" w:rsidRDefault="00FD21BF" w:rsidP="005A74E5">
            <w:pPr>
              <w:snapToGrid w:val="0"/>
              <w:spacing w:after="0" w:line="240" w:lineRule="auto"/>
              <w:rPr>
                <w:rFonts w:ascii="Arial" w:hAnsi="Arial" w:cs="Arial"/>
                <w:sz w:val="16"/>
                <w:szCs w:val="16"/>
              </w:rPr>
            </w:pPr>
          </w:p>
        </w:tc>
        <w:tc>
          <w:tcPr>
            <w:tcW w:w="3108" w:type="dxa"/>
            <w:gridSpan w:val="2"/>
            <w:tcBorders>
              <w:top w:val="single" w:sz="8" w:space="0" w:color="000000"/>
              <w:left w:val="single" w:sz="6" w:space="0" w:color="000000"/>
              <w:bottom w:val="single" w:sz="8" w:space="0" w:color="000000"/>
            </w:tcBorders>
            <w:shd w:val="clear" w:color="auto" w:fill="auto"/>
          </w:tcPr>
          <w:p w14:paraId="1DA43099" w14:textId="77777777" w:rsidR="00FD21BF" w:rsidRDefault="00FD21BF" w:rsidP="005A74E5">
            <w:pPr>
              <w:spacing w:before="60" w:after="60" w:line="240" w:lineRule="auto"/>
            </w:pPr>
            <w:r>
              <w:rPr>
                <w:rFonts w:ascii="Arial" w:hAnsi="Arial" w:cs="Arial"/>
                <w:sz w:val="16"/>
                <w:szCs w:val="16"/>
              </w:rPr>
              <w:t>Uczeń opisuje trzy błędne decyzje w swoim życiu, których żałuje i jak postąpiłby inaczej, popełniając niewielkie błędy językowe niewpływające na zrozumienie wypowiedzi; opisuje ilustracje przedstawiające;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3EE92058" w14:textId="77777777" w:rsidR="00FD21BF" w:rsidRDefault="00FD21BF" w:rsidP="005A74E5">
            <w:pPr>
              <w:spacing w:before="60" w:after="60" w:line="240" w:lineRule="auto"/>
            </w:pPr>
            <w:r>
              <w:rPr>
                <w:rFonts w:ascii="Arial" w:hAnsi="Arial" w:cs="Arial"/>
                <w:sz w:val="16"/>
                <w:szCs w:val="16"/>
              </w:rPr>
              <w:t>Uczeń trzy błędne decyzje w swoim życiu, których żałuje i jak postąpiłby inaczej, stosując mało urozmaicone słownictwo, popełniając błędy językowe w pewnym stopniu zakłócające komunikację; opisuje ilustracje, stosując ograniczony zakres słownictwa i popełniając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08AA3BE" w14:textId="77777777" w:rsidR="00FD21BF" w:rsidRDefault="00FD21BF" w:rsidP="005A74E5">
            <w:pPr>
              <w:spacing w:before="60" w:after="60" w:line="240" w:lineRule="auto"/>
            </w:pPr>
            <w:r>
              <w:rPr>
                <w:rFonts w:ascii="Arial" w:hAnsi="Arial" w:cs="Arial"/>
                <w:sz w:val="16"/>
                <w:szCs w:val="16"/>
              </w:rPr>
              <w:t>Uczeń opisuje trzy błędne decyzje w swoim życiu, których żałuje i jak postąpiłby inaczej, stosując bardzo ograniczoną liczbę słów i wyrażeń, popełniając liczne błędy językowe, które w znacznym stopniu wpływają na właściwe zrozumienie wypowiedzi; nieudolnie opisuje ilustracje, popełniając liczne błędy językowe znacznie zakłócające komunikację.</w:t>
            </w:r>
          </w:p>
        </w:tc>
      </w:tr>
      <w:tr w:rsidR="00FD21BF" w14:paraId="4E41459D"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A3B3243" w14:textId="77777777" w:rsidR="00FD21BF" w:rsidRDefault="00FD21BF" w:rsidP="005A74E5">
            <w:pPr>
              <w:spacing w:before="60" w:after="60" w:line="240" w:lineRule="auto"/>
            </w:pPr>
            <w:r>
              <w:rPr>
                <w:rFonts w:ascii="Arial" w:hAnsi="Arial" w:cs="Arial"/>
                <w:sz w:val="16"/>
                <w:szCs w:val="16"/>
              </w:rPr>
              <w:t xml:space="preserve">Tworzenie wypowiedzi ustnej - tworzenie prezentacji </w:t>
            </w:r>
          </w:p>
        </w:tc>
        <w:tc>
          <w:tcPr>
            <w:tcW w:w="2987" w:type="dxa"/>
            <w:tcBorders>
              <w:top w:val="single" w:sz="8" w:space="0" w:color="000000"/>
              <w:left w:val="single" w:sz="6" w:space="0" w:color="000000"/>
              <w:bottom w:val="single" w:sz="8" w:space="0" w:color="000000"/>
            </w:tcBorders>
            <w:shd w:val="clear" w:color="auto" w:fill="auto"/>
          </w:tcPr>
          <w:p w14:paraId="1C03E439" w14:textId="77777777" w:rsidR="00FD21BF" w:rsidRDefault="00FD21BF" w:rsidP="005A74E5">
            <w:pPr>
              <w:spacing w:before="60" w:after="60" w:line="240" w:lineRule="auto"/>
            </w:pPr>
            <w:r>
              <w:rPr>
                <w:rFonts w:ascii="Arial" w:hAnsi="Arial" w:cs="Arial"/>
                <w:sz w:val="16"/>
                <w:szCs w:val="16"/>
              </w:rPr>
              <w:t>Uczeń w sposób płynny prezentuje informacje na temat podjętej decyzji, która zmieniła jego życie; stosuje urozmaicone słownictwo i poprawne struktury gramatyczne.</w:t>
            </w:r>
          </w:p>
        </w:tc>
        <w:tc>
          <w:tcPr>
            <w:tcW w:w="3108" w:type="dxa"/>
            <w:gridSpan w:val="2"/>
            <w:tcBorders>
              <w:top w:val="single" w:sz="8" w:space="0" w:color="000000"/>
              <w:left w:val="single" w:sz="6" w:space="0" w:color="000000"/>
              <w:bottom w:val="single" w:sz="8" w:space="0" w:color="000000"/>
            </w:tcBorders>
            <w:shd w:val="clear" w:color="auto" w:fill="auto"/>
          </w:tcPr>
          <w:p w14:paraId="5C5714CE" w14:textId="77777777" w:rsidR="00FD21BF" w:rsidRDefault="00FD21BF" w:rsidP="005A74E5">
            <w:pPr>
              <w:spacing w:before="60" w:after="60" w:line="240" w:lineRule="auto"/>
            </w:pPr>
            <w:r>
              <w:rPr>
                <w:rFonts w:ascii="Arial" w:hAnsi="Arial" w:cs="Arial"/>
                <w:sz w:val="16"/>
                <w:szCs w:val="16"/>
              </w:rPr>
              <w:t>Uczeń prezentuje informacje na temat podjętej decyzji, która zmieniła jego życie; popełniając błędy językowe na ogół niewpływające na zrozumienie wypowiedzi; stosuje w miarę urozmaicone słownictwo i poprawne struktury gramatyczne.</w:t>
            </w:r>
          </w:p>
        </w:tc>
        <w:tc>
          <w:tcPr>
            <w:tcW w:w="3119" w:type="dxa"/>
            <w:tcBorders>
              <w:top w:val="single" w:sz="8" w:space="0" w:color="000000"/>
              <w:left w:val="single" w:sz="6" w:space="0" w:color="000000"/>
              <w:bottom w:val="single" w:sz="8" w:space="0" w:color="000000"/>
            </w:tcBorders>
            <w:shd w:val="clear" w:color="auto" w:fill="auto"/>
          </w:tcPr>
          <w:p w14:paraId="13C60239" w14:textId="77777777" w:rsidR="00FD21BF" w:rsidRDefault="00FD21BF" w:rsidP="005A74E5">
            <w:pPr>
              <w:spacing w:before="60" w:after="60" w:line="240" w:lineRule="auto"/>
            </w:pPr>
            <w:r>
              <w:rPr>
                <w:rFonts w:ascii="Arial" w:hAnsi="Arial" w:cs="Arial"/>
                <w:sz w:val="16"/>
                <w:szCs w:val="16"/>
              </w:rPr>
              <w:t>Uczeń prezentuje informacje na temat podjętej decyzji, która zmieniła jego życie; popełniając błędy językowe, które w pewnym stopniu wpływają na właściwe zrozumienie wypowiedzi; stosuje ograniczony zakres słownictwa i popełnia liczne błędy językowe.</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E5000F3" w14:textId="77777777" w:rsidR="00FD21BF" w:rsidRDefault="00FD21BF" w:rsidP="005A74E5">
            <w:pPr>
              <w:spacing w:before="60" w:after="60" w:line="240" w:lineRule="auto"/>
            </w:pPr>
            <w:r>
              <w:rPr>
                <w:rFonts w:ascii="Arial" w:hAnsi="Arial" w:cs="Arial"/>
                <w:sz w:val="16"/>
                <w:szCs w:val="16"/>
              </w:rPr>
              <w:t>Uczeń nieudolnie prezentuje informacje na temat podjętej decyzji, która zmieniła jego życie; popełniając liczne błędy językowe, które w znacznym stopniu wpływają na właściwe zrozumienie wypowiedzi; stosuje bardzo ograniczony zakres słownictwa i popełnia bardzo liczne błędy językowe.</w:t>
            </w:r>
          </w:p>
        </w:tc>
      </w:tr>
      <w:tr w:rsidR="00FD21BF" w14:paraId="6E3FDF3F"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91881FC" w14:textId="77777777" w:rsidR="00FD21BF" w:rsidRDefault="00FD21BF" w:rsidP="005A74E5">
            <w:pPr>
              <w:spacing w:before="60" w:after="60" w:line="240" w:lineRule="auto"/>
            </w:pPr>
            <w:r>
              <w:rPr>
                <w:rFonts w:ascii="Arial" w:hAnsi="Arial" w:cs="Arial"/>
                <w:sz w:val="16"/>
                <w:szCs w:val="16"/>
              </w:rPr>
              <w:t>Przetwarzanie tekstu –</w:t>
            </w:r>
          </w:p>
          <w:p w14:paraId="7C3F743D" w14:textId="77777777" w:rsidR="00FD21BF" w:rsidRDefault="00FD21BF" w:rsidP="005A74E5">
            <w:pPr>
              <w:spacing w:before="60" w:after="60" w:line="240" w:lineRule="auto"/>
            </w:pPr>
            <w:r>
              <w:rPr>
                <w:rFonts w:ascii="Arial" w:hAnsi="Arial" w:cs="Arial"/>
                <w:sz w:val="16"/>
                <w:szCs w:val="16"/>
              </w:rPr>
              <w:t>mediacja</w:t>
            </w:r>
          </w:p>
          <w:p w14:paraId="295B443E"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2D55D092" w14:textId="77777777" w:rsidR="00FD21BF" w:rsidRDefault="00FD21BF" w:rsidP="005A74E5">
            <w:pPr>
              <w:spacing w:before="60" w:after="60" w:line="240" w:lineRule="auto"/>
            </w:pPr>
            <w:r>
              <w:rPr>
                <w:rFonts w:ascii="Arial" w:hAnsi="Arial" w:cs="Arial"/>
                <w:sz w:val="16"/>
                <w:szCs w:val="16"/>
              </w:rPr>
              <w:t>Uczeń parafrazuje i tłumaczy zdania i fragmenty zdań; stosuje odpowiedni zakres środków leksykalno-gramatycznych, popełniając sporadycznie błędy niezakłócające komunikacji.</w:t>
            </w:r>
          </w:p>
        </w:tc>
        <w:tc>
          <w:tcPr>
            <w:tcW w:w="3108" w:type="dxa"/>
            <w:gridSpan w:val="2"/>
            <w:tcBorders>
              <w:top w:val="single" w:sz="8" w:space="0" w:color="000000"/>
              <w:left w:val="single" w:sz="6" w:space="0" w:color="000000"/>
              <w:bottom w:val="single" w:sz="8" w:space="0" w:color="000000"/>
            </w:tcBorders>
            <w:shd w:val="clear" w:color="auto" w:fill="auto"/>
          </w:tcPr>
          <w:p w14:paraId="502F46E8"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t>Uczeń na ogół parafrazuje i tłumaczy zdania i fragmenty zdań; stosuje zadowalający zakres środków leksykalno-gramatycznych, popełniając niewielkie dość liczne błędy 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14:paraId="40C01244" w14:textId="77777777" w:rsidR="00FD21BF" w:rsidRDefault="00FD21BF" w:rsidP="005A74E5">
            <w:pPr>
              <w:spacing w:before="60" w:after="60" w:line="240" w:lineRule="auto"/>
            </w:pPr>
            <w:r>
              <w:rPr>
                <w:rFonts w:ascii="Arial" w:hAnsi="Arial" w:cs="Arial"/>
                <w:sz w:val="16"/>
                <w:szCs w:val="16"/>
              </w:rPr>
              <w:t>Uczeń z pewną trudnością parafrazuje, tłumaczy zdania i fragmenty zdań; stosuje ograniczony zakres środków leksykalno-gramatycznych,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3898855" w14:textId="77777777" w:rsidR="00FD21BF" w:rsidRDefault="00FD21BF" w:rsidP="005A74E5">
            <w:pPr>
              <w:spacing w:before="60" w:after="60" w:line="240" w:lineRule="auto"/>
            </w:pPr>
            <w:r>
              <w:rPr>
                <w:rFonts w:ascii="Arial" w:hAnsi="Arial" w:cs="Arial"/>
                <w:sz w:val="16"/>
                <w:szCs w:val="16"/>
              </w:rPr>
              <w:t>Uczeń nieudolnie parafrazuje, tłumaczy zdania i fragmenty zdań stosując bardzo ograniczony zakres środków leksykalno-gramatycznych i popełniając bardzo liczne błędy językowe, które w znacznym stopniu wpływają na komunikację.</w:t>
            </w:r>
          </w:p>
        </w:tc>
      </w:tr>
      <w:tr w:rsidR="00FD21BF" w14:paraId="63DFAC9B"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236460D6"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lastRenderedPageBreak/>
              <w:t>Tworzenie wypowiedzi pisemnej –</w:t>
            </w:r>
          </w:p>
          <w:p w14:paraId="5CE3A96A" w14:textId="77777777" w:rsidR="00FD21BF" w:rsidRDefault="00FD21BF" w:rsidP="005A74E5">
            <w:pPr>
              <w:spacing w:before="60" w:after="60" w:line="240" w:lineRule="auto"/>
            </w:pPr>
            <w:r>
              <w:rPr>
                <w:rFonts w:ascii="Arial" w:hAnsi="Arial" w:cs="Arial"/>
                <w:sz w:val="16"/>
                <w:szCs w:val="16"/>
              </w:rPr>
              <w:t xml:space="preserve">e-mail o charakterze formalnym </w:t>
            </w:r>
          </w:p>
        </w:tc>
        <w:tc>
          <w:tcPr>
            <w:tcW w:w="2987" w:type="dxa"/>
            <w:tcBorders>
              <w:top w:val="single" w:sz="8" w:space="0" w:color="000000"/>
              <w:left w:val="single" w:sz="6" w:space="0" w:color="000000"/>
              <w:bottom w:val="single" w:sz="8" w:space="0" w:color="000000"/>
            </w:tcBorders>
            <w:shd w:val="clear" w:color="auto" w:fill="auto"/>
          </w:tcPr>
          <w:p w14:paraId="24E71FC6" w14:textId="77777777" w:rsidR="00FD21BF" w:rsidRDefault="00FD21BF" w:rsidP="005A74E5">
            <w:pPr>
              <w:spacing w:before="60" w:after="60" w:line="240" w:lineRule="auto"/>
            </w:pPr>
            <w:r>
              <w:rPr>
                <w:rFonts w:ascii="Arial" w:hAnsi="Arial" w:cs="Arial"/>
                <w:sz w:val="16"/>
                <w:szCs w:val="16"/>
              </w:rPr>
              <w:t>Uczeń tworzy spójną i logiczną wypowiedź pisemną w formie wiadomości e-mail będącej listem motywacyjnym dotyczącym pracy jako opiekun na obozie dla dzieci,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51BAC7B8" w14:textId="77777777" w:rsidR="00FD21BF" w:rsidRDefault="00FD21BF" w:rsidP="005A74E5">
            <w:pPr>
              <w:spacing w:before="60" w:after="60" w:line="240" w:lineRule="auto"/>
            </w:pPr>
            <w:r>
              <w:rPr>
                <w:rFonts w:ascii="Arial" w:hAnsi="Arial" w:cs="Arial"/>
                <w:sz w:val="16"/>
                <w:szCs w:val="16"/>
              </w:rPr>
              <w:t>Uczeń tworzy w miarę spójną i logiczną wypowiedź pisemną w formie wiadomości e-mail będącej listem motywacyjnym dotyczącym pracy jako opiekun na obozie dla dzieci,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058CC10D" w14:textId="77777777" w:rsidR="00FD21BF" w:rsidRDefault="00FD21BF" w:rsidP="005A74E5">
            <w:pPr>
              <w:spacing w:before="60" w:after="60" w:line="240" w:lineRule="auto"/>
            </w:pPr>
            <w:r>
              <w:rPr>
                <w:rFonts w:ascii="Arial" w:hAnsi="Arial" w:cs="Arial"/>
                <w:sz w:val="16"/>
                <w:szCs w:val="16"/>
              </w:rPr>
              <w:t>Uczeń tworzy niezbyt spójną i logiczną wypowiedź pisemną w formie wiadomości e-mail będącej listem motywacyjnym dotyczącym pracy jako opiekun na obozie dla dzieci,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3D6D616" w14:textId="77777777" w:rsidR="00FD21BF" w:rsidRDefault="00FD21BF" w:rsidP="005A74E5">
            <w:pPr>
              <w:spacing w:before="60" w:after="60" w:line="240" w:lineRule="auto"/>
            </w:pPr>
            <w:r>
              <w:rPr>
                <w:rFonts w:ascii="Arial" w:hAnsi="Arial" w:cs="Arial"/>
                <w:sz w:val="16"/>
                <w:szCs w:val="16"/>
              </w:rPr>
              <w:t>Uczeń tworzy niespójną i nielogiczną wypowiedź pisemną w formie wiadomości e-mail będącej listem motywacyjnym dotyczącym pracy jako opiekun na obozie dla dzieci, popełniając błędy językowe, które w znacznym stopniu wpływają na zrozumienie wypowiedzi; nie zachowuje właściwej formy i stylu.</w:t>
            </w:r>
          </w:p>
        </w:tc>
      </w:tr>
      <w:tr w:rsidR="00FD21BF" w14:paraId="3806D6B2" w14:textId="77777777" w:rsidTr="005A74E5">
        <w:tblPrEx>
          <w:tblCellMar>
            <w:left w:w="0" w:type="dxa"/>
            <w:right w:w="0" w:type="dxa"/>
          </w:tblCellMar>
        </w:tblPrEx>
        <w:trPr>
          <w:gridAfter w:val="2"/>
          <w:wAfter w:w="47" w:type="dxa"/>
        </w:trPr>
        <w:tc>
          <w:tcPr>
            <w:tcW w:w="15078" w:type="dxa"/>
            <w:gridSpan w:val="6"/>
            <w:tcBorders>
              <w:top w:val="single" w:sz="24" w:space="0" w:color="FFFFFF"/>
              <w:left w:val="single" w:sz="6" w:space="0" w:color="FFFFFF"/>
              <w:bottom w:val="single" w:sz="24" w:space="0" w:color="FFFFFF"/>
            </w:tcBorders>
            <w:shd w:val="clear" w:color="auto" w:fill="7F7F7F"/>
            <w:vAlign w:val="center"/>
          </w:tcPr>
          <w:p w14:paraId="16EDB35E" w14:textId="77777777" w:rsidR="00FD21BF" w:rsidRDefault="00FD21BF" w:rsidP="005A74E5">
            <w:pPr>
              <w:spacing w:before="60" w:after="60" w:line="240" w:lineRule="auto"/>
              <w:jc w:val="center"/>
            </w:pPr>
            <w:r>
              <w:rPr>
                <w:rFonts w:ascii="Arial" w:hAnsi="Arial" w:cs="Arial"/>
                <w:b/>
                <w:bCs/>
                <w:color w:val="FFFFFF"/>
                <w:sz w:val="18"/>
                <w:szCs w:val="18"/>
              </w:rPr>
              <w:t>UNIT 9</w:t>
            </w:r>
          </w:p>
        </w:tc>
      </w:tr>
      <w:tr w:rsidR="00FD21BF" w14:paraId="4051AF4D" w14:textId="77777777" w:rsidTr="005A74E5">
        <w:tblPrEx>
          <w:tblCellMar>
            <w:left w:w="0" w:type="dxa"/>
            <w:right w:w="0" w:type="dxa"/>
          </w:tblCellMar>
        </w:tblPrEx>
        <w:trPr>
          <w:gridAfter w:val="2"/>
          <w:wAfter w:w="47" w:type="dxa"/>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79673151"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06DBFBA5" w14:textId="77777777" w:rsidR="00FD21BF" w:rsidRDefault="00FD21BF" w:rsidP="005A74E5">
            <w:pPr>
              <w:spacing w:before="60" w:after="60" w:line="240" w:lineRule="auto"/>
              <w:jc w:val="center"/>
            </w:pPr>
            <w:r>
              <w:rPr>
                <w:rFonts w:ascii="Arial" w:hAnsi="Arial" w:cs="Arial"/>
                <w:b/>
                <w:bCs/>
                <w:sz w:val="18"/>
                <w:szCs w:val="18"/>
              </w:rPr>
              <w:t>OCENA</w:t>
            </w:r>
          </w:p>
        </w:tc>
      </w:tr>
      <w:tr w:rsidR="00FD21BF" w14:paraId="72E6659D" w14:textId="77777777" w:rsidTr="005A74E5">
        <w:tblPrEx>
          <w:tblCellMar>
            <w:left w:w="0" w:type="dxa"/>
            <w:right w:w="0" w:type="dxa"/>
          </w:tblCellMar>
        </w:tblPrEx>
        <w:trPr>
          <w:gridAfter w:val="2"/>
          <w:wAfter w:w="47" w:type="dxa"/>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18BEE5F5"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6E889855"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0948D4CA"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4A18100A"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182C347D" w14:textId="77777777" w:rsidR="00FD21BF" w:rsidRDefault="00FD21BF" w:rsidP="005A74E5">
            <w:pPr>
              <w:spacing w:before="60" w:after="60" w:line="240" w:lineRule="auto"/>
              <w:jc w:val="center"/>
            </w:pPr>
            <w:r>
              <w:rPr>
                <w:rFonts w:ascii="Arial" w:hAnsi="Arial" w:cs="Arial"/>
                <w:b/>
                <w:bCs/>
                <w:sz w:val="18"/>
                <w:szCs w:val="18"/>
              </w:rPr>
              <w:t>DOPUSZCZAJĄCA</w:t>
            </w:r>
          </w:p>
        </w:tc>
      </w:tr>
      <w:tr w:rsidR="00FD21BF" w:rsidRPr="00D03600" w14:paraId="53724471"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BD53FCF"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0EFDA0C6" w14:textId="77777777" w:rsidR="00FD21BF" w:rsidRDefault="00FD21BF" w:rsidP="005A74E5">
            <w:pPr>
              <w:spacing w:before="60" w:after="60" w:line="240" w:lineRule="auto"/>
              <w:rPr>
                <w:rFonts w:ascii="Arial" w:hAnsi="Arial" w:cs="Arial"/>
                <w:sz w:val="16"/>
                <w:szCs w:val="16"/>
              </w:rPr>
            </w:pPr>
          </w:p>
          <w:p w14:paraId="330D84BA"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28A9A146" w14:textId="77777777" w:rsidR="00FD21BF" w:rsidRPr="00D03600" w:rsidRDefault="00FD21BF" w:rsidP="005A74E5">
            <w:pPr>
              <w:spacing w:before="60" w:after="60" w:line="240" w:lineRule="auto"/>
              <w:rPr>
                <w:rFonts w:ascii="Arial" w:hAnsi="Arial" w:cs="Arial"/>
                <w:i/>
                <w:sz w:val="16"/>
                <w:szCs w:val="16"/>
              </w:rPr>
            </w:pPr>
            <w:r>
              <w:rPr>
                <w:rFonts w:ascii="Arial" w:hAnsi="Arial" w:cs="Arial"/>
                <w:sz w:val="16"/>
                <w:szCs w:val="16"/>
              </w:rPr>
              <w:t xml:space="preserve">Uczeń poprawnie stosuje poznane słownictwo z Unitu 8 (w tym m.in. z komputerami, grami video i technologią, przymiotnikami opisującymi gadgety, związkami frazeologicznymi dotyczącymi relacji, wyrazami wieloznacznymi i paronimami (wyrazy kłopotliwe), poezją, </w:t>
            </w:r>
            <w:r w:rsidRPr="00D941F3">
              <w:rPr>
                <w:rFonts w:ascii="Arial" w:hAnsi="Arial" w:cs="Arial"/>
                <w:sz w:val="16"/>
                <w:szCs w:val="16"/>
              </w:rPr>
              <w:t xml:space="preserve">z </w:t>
            </w:r>
            <w:r>
              <w:rPr>
                <w:rFonts w:ascii="Arial" w:hAnsi="Arial" w:cs="Arial"/>
                <w:sz w:val="16"/>
                <w:szCs w:val="16"/>
              </w:rPr>
              <w:t>prawdziwymi i nieprawdziwymi wiadomościami, zwroty</w:t>
            </w:r>
            <w:r w:rsidRPr="00D941F3">
              <w:rPr>
                <w:rFonts w:ascii="Arial" w:hAnsi="Arial" w:cs="Arial"/>
                <w:sz w:val="16"/>
                <w:szCs w:val="16"/>
              </w:rPr>
              <w:t xml:space="preserve"> związane z </w:t>
            </w:r>
            <w:r>
              <w:rPr>
                <w:rFonts w:ascii="Arial" w:hAnsi="Arial" w:cs="Arial"/>
                <w:sz w:val="16"/>
                <w:szCs w:val="16"/>
              </w:rPr>
              <w:t>interpretowaniem tekstu, s</w:t>
            </w:r>
            <w:r w:rsidRPr="00D941F3">
              <w:rPr>
                <w:rFonts w:ascii="Arial" w:hAnsi="Arial" w:cs="Arial"/>
                <w:sz w:val="16"/>
                <w:szCs w:val="16"/>
              </w:rPr>
              <w:t xml:space="preserve">łownictwo związane </w:t>
            </w:r>
            <w:r>
              <w:rPr>
                <w:rFonts w:ascii="Arial" w:hAnsi="Arial" w:cs="Arial"/>
                <w:sz w:val="16"/>
                <w:szCs w:val="16"/>
              </w:rPr>
              <w:t>wyrażaniem pomysłów udzielaniem instrukcji, potwierdzaniem zrozumienia wypowiedzi, s</w:t>
            </w:r>
            <w:r w:rsidRPr="00D941F3">
              <w:rPr>
                <w:rFonts w:ascii="Arial" w:hAnsi="Arial" w:cs="Arial"/>
                <w:sz w:val="16"/>
                <w:szCs w:val="16"/>
              </w:rPr>
              <w:t xml:space="preserve">łownictwo </w:t>
            </w:r>
            <w:r>
              <w:rPr>
                <w:rFonts w:ascii="Arial" w:hAnsi="Arial" w:cs="Arial"/>
                <w:sz w:val="16"/>
                <w:szCs w:val="16"/>
              </w:rPr>
              <w:t xml:space="preserve">związane z wynalazkami); bezbłędnie lub niemal bezbłędnie posługuje się konstrukcjami zdań względnie złożonych oraz używa konstrukcji „ </w:t>
            </w:r>
            <w:proofErr w:type="spellStart"/>
            <w:r>
              <w:rPr>
                <w:rFonts w:ascii="Arial" w:hAnsi="Arial" w:cs="Arial"/>
                <w:sz w:val="16"/>
                <w:szCs w:val="16"/>
              </w:rPr>
              <w:t>introductry</w:t>
            </w:r>
            <w:proofErr w:type="spellEnd"/>
            <w:r>
              <w:rPr>
                <w:rFonts w:ascii="Arial" w:hAnsi="Arial" w:cs="Arial"/>
                <w:sz w:val="16"/>
                <w:szCs w:val="16"/>
              </w:rPr>
              <w:t xml:space="preserve"> </w:t>
            </w:r>
            <w:proofErr w:type="spellStart"/>
            <w:r>
              <w:rPr>
                <w:rFonts w:ascii="Arial" w:hAnsi="Arial" w:cs="Arial"/>
                <w:sz w:val="16"/>
                <w:szCs w:val="16"/>
              </w:rPr>
              <w:t>itstylu</w:t>
            </w:r>
            <w:proofErr w:type="spellEnd"/>
            <w:r>
              <w:rPr>
                <w:rFonts w:ascii="Arial" w:hAnsi="Arial" w:cs="Arial"/>
                <w:sz w:val="16"/>
                <w:szCs w:val="16"/>
              </w:rPr>
              <w:t xml:space="preserve"> neutralnego w eseju dyskursywnym.</w:t>
            </w:r>
          </w:p>
          <w:p w14:paraId="0E9CBBC5" w14:textId="77777777" w:rsidR="00FD21BF" w:rsidRPr="00D03600" w:rsidRDefault="00FD21BF" w:rsidP="005A74E5">
            <w:pPr>
              <w:spacing w:before="60" w:after="60" w:line="240" w:lineRule="auto"/>
              <w:rPr>
                <w:rFonts w:ascii="Arial" w:hAnsi="Arial" w:cs="Arial"/>
                <w:i/>
                <w:sz w:val="16"/>
                <w:szCs w:val="16"/>
              </w:rPr>
            </w:pPr>
          </w:p>
        </w:tc>
        <w:tc>
          <w:tcPr>
            <w:tcW w:w="3108" w:type="dxa"/>
            <w:gridSpan w:val="2"/>
            <w:tcBorders>
              <w:top w:val="single" w:sz="8" w:space="0" w:color="000000"/>
              <w:left w:val="single" w:sz="6" w:space="0" w:color="000000"/>
              <w:bottom w:val="single" w:sz="8" w:space="0" w:color="000000"/>
            </w:tcBorders>
            <w:shd w:val="clear" w:color="auto" w:fill="auto"/>
          </w:tcPr>
          <w:p w14:paraId="2DDC3707" w14:textId="77777777" w:rsidR="00FD21BF" w:rsidRPr="00D03600" w:rsidRDefault="00FD21BF" w:rsidP="005A74E5">
            <w:pPr>
              <w:spacing w:before="60" w:after="60" w:line="240" w:lineRule="auto"/>
              <w:rPr>
                <w:rFonts w:ascii="Arial" w:hAnsi="Arial" w:cs="Arial"/>
                <w:i/>
                <w:sz w:val="16"/>
                <w:szCs w:val="16"/>
              </w:rPr>
            </w:pPr>
            <w:r>
              <w:rPr>
                <w:rFonts w:ascii="Arial" w:hAnsi="Arial" w:cs="Arial"/>
                <w:sz w:val="16"/>
                <w:szCs w:val="16"/>
              </w:rPr>
              <w:t xml:space="preserve">Uczeń, popełniając nieliczne błędy, stosuje poznane słownictwo z Unitu 8 (w tym m.in. komputerami, grami video i technologią, przymiotnikami opisującymi gadgety, związkami frazeologicznymi dotyczącymi relacji, wyrazami wieloznacznymi i paronimami (wyrazy kłopotliwe), poezją, </w:t>
            </w:r>
            <w:r w:rsidRPr="00D941F3">
              <w:rPr>
                <w:rFonts w:ascii="Arial" w:hAnsi="Arial" w:cs="Arial"/>
                <w:sz w:val="16"/>
                <w:szCs w:val="16"/>
              </w:rPr>
              <w:t xml:space="preserve">z </w:t>
            </w:r>
            <w:r>
              <w:rPr>
                <w:rFonts w:ascii="Arial" w:hAnsi="Arial" w:cs="Arial"/>
                <w:sz w:val="16"/>
                <w:szCs w:val="16"/>
              </w:rPr>
              <w:t>prawdziwymi i nieprawdziwymi wiadomościami, zwroty</w:t>
            </w:r>
            <w:r w:rsidRPr="00D941F3">
              <w:rPr>
                <w:rFonts w:ascii="Arial" w:hAnsi="Arial" w:cs="Arial"/>
                <w:sz w:val="16"/>
                <w:szCs w:val="16"/>
              </w:rPr>
              <w:t xml:space="preserve"> związane z </w:t>
            </w:r>
            <w:r>
              <w:rPr>
                <w:rFonts w:ascii="Arial" w:hAnsi="Arial" w:cs="Arial"/>
                <w:sz w:val="16"/>
                <w:szCs w:val="16"/>
              </w:rPr>
              <w:t>interpretowaniem tekstu, s</w:t>
            </w:r>
            <w:r w:rsidRPr="00D941F3">
              <w:rPr>
                <w:rFonts w:ascii="Arial" w:hAnsi="Arial" w:cs="Arial"/>
                <w:sz w:val="16"/>
                <w:szCs w:val="16"/>
              </w:rPr>
              <w:t xml:space="preserve">łownictwo związane </w:t>
            </w:r>
            <w:r>
              <w:rPr>
                <w:rFonts w:ascii="Arial" w:hAnsi="Arial" w:cs="Arial"/>
                <w:sz w:val="16"/>
                <w:szCs w:val="16"/>
              </w:rPr>
              <w:t>wyrażaniem pomysłów udzielaniem instrukcji, potwierdzaniem zrozumienia wypowiedzi, s</w:t>
            </w:r>
            <w:r w:rsidRPr="00D941F3">
              <w:rPr>
                <w:rFonts w:ascii="Arial" w:hAnsi="Arial" w:cs="Arial"/>
                <w:sz w:val="16"/>
                <w:szCs w:val="16"/>
              </w:rPr>
              <w:t xml:space="preserve">łownictwo </w:t>
            </w:r>
            <w:r>
              <w:rPr>
                <w:rFonts w:ascii="Arial" w:hAnsi="Arial" w:cs="Arial"/>
                <w:sz w:val="16"/>
                <w:szCs w:val="16"/>
              </w:rPr>
              <w:t>związane z wynalazkami); na ogół poprawnie posługuje się konstrukcjami zdań względnie złożonych oraz używa stylu neutralnego w eseju dyskursywnym 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7437E5CD" w14:textId="77777777" w:rsidR="00FD21BF" w:rsidRPr="00D03600" w:rsidRDefault="00FD21BF" w:rsidP="005A74E5">
            <w:pPr>
              <w:spacing w:before="60" w:after="60" w:line="240" w:lineRule="auto"/>
              <w:rPr>
                <w:rFonts w:ascii="Arial" w:hAnsi="Arial" w:cs="Arial"/>
                <w:i/>
                <w:sz w:val="16"/>
                <w:szCs w:val="16"/>
              </w:rPr>
            </w:pPr>
            <w:r>
              <w:rPr>
                <w:rFonts w:ascii="Arial" w:hAnsi="Arial" w:cs="Arial"/>
                <w:sz w:val="16"/>
                <w:szCs w:val="16"/>
              </w:rPr>
              <w:t xml:space="preserve">Uczeń, popełniając liczne błędy, stosuje poznane słownictwo z Unitu 8 (w tym m.in. komputerami, grami video i technologią, przymiotnikami opisującymi gadgety, związkami frazeologicznymi dotyczącymi relacji, wyrazami wieloznacznymi i paronimami (wyrazy kłopotliwe), poezją, </w:t>
            </w:r>
            <w:r w:rsidRPr="00D941F3">
              <w:rPr>
                <w:rFonts w:ascii="Arial" w:hAnsi="Arial" w:cs="Arial"/>
                <w:sz w:val="16"/>
                <w:szCs w:val="16"/>
              </w:rPr>
              <w:t xml:space="preserve">z </w:t>
            </w:r>
            <w:r>
              <w:rPr>
                <w:rFonts w:ascii="Arial" w:hAnsi="Arial" w:cs="Arial"/>
                <w:sz w:val="16"/>
                <w:szCs w:val="16"/>
              </w:rPr>
              <w:t>prawdziwymi i nieprawdziwymi wiadomościami, zwroty</w:t>
            </w:r>
            <w:r w:rsidRPr="00D941F3">
              <w:rPr>
                <w:rFonts w:ascii="Arial" w:hAnsi="Arial" w:cs="Arial"/>
                <w:sz w:val="16"/>
                <w:szCs w:val="16"/>
              </w:rPr>
              <w:t xml:space="preserve"> związane z </w:t>
            </w:r>
            <w:r>
              <w:rPr>
                <w:rFonts w:ascii="Arial" w:hAnsi="Arial" w:cs="Arial"/>
                <w:sz w:val="16"/>
                <w:szCs w:val="16"/>
              </w:rPr>
              <w:t>interpretowaniem tekstu, s</w:t>
            </w:r>
            <w:r w:rsidRPr="00D941F3">
              <w:rPr>
                <w:rFonts w:ascii="Arial" w:hAnsi="Arial" w:cs="Arial"/>
                <w:sz w:val="16"/>
                <w:szCs w:val="16"/>
              </w:rPr>
              <w:t xml:space="preserve">łownictwo związane </w:t>
            </w:r>
            <w:r>
              <w:rPr>
                <w:rFonts w:ascii="Arial" w:hAnsi="Arial" w:cs="Arial"/>
                <w:sz w:val="16"/>
                <w:szCs w:val="16"/>
              </w:rPr>
              <w:t>wyrażaniem pomysłów udzielaniem instrukcji, potwierdzaniem zrozumienia wypowiedzi, s</w:t>
            </w:r>
            <w:r w:rsidRPr="00D941F3">
              <w:rPr>
                <w:rFonts w:ascii="Arial" w:hAnsi="Arial" w:cs="Arial"/>
                <w:sz w:val="16"/>
                <w:szCs w:val="16"/>
              </w:rPr>
              <w:t xml:space="preserve">łownictwo </w:t>
            </w:r>
            <w:r>
              <w:rPr>
                <w:rFonts w:ascii="Arial" w:hAnsi="Arial" w:cs="Arial"/>
                <w:sz w:val="16"/>
                <w:szCs w:val="16"/>
              </w:rPr>
              <w:t>związane z wynalazkami); nie zawsze poprawnie posługuje się konstrukcjami zdań względnie złożonych oraz używa stylu neutralnego w eseju dyskursywnym 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F77D6A5" w14:textId="77777777" w:rsidR="00FD21BF" w:rsidRPr="00D03600" w:rsidRDefault="00FD21BF" w:rsidP="005A74E5">
            <w:pPr>
              <w:spacing w:before="60" w:after="60" w:line="240" w:lineRule="auto"/>
              <w:rPr>
                <w:rFonts w:ascii="Arial" w:hAnsi="Arial" w:cs="Arial"/>
                <w:i/>
                <w:sz w:val="16"/>
                <w:szCs w:val="16"/>
              </w:rPr>
            </w:pPr>
            <w:r>
              <w:rPr>
                <w:rFonts w:ascii="Arial" w:hAnsi="Arial" w:cs="Arial"/>
                <w:sz w:val="16"/>
                <w:szCs w:val="16"/>
              </w:rPr>
              <w:t xml:space="preserve">Uczeń posługuje się bardzo ograniczonym zakresem słownictwa z Unitu 8 (w tym m.in. komputerami, grami video i technologią, przymiotnikami opisującymi gadgety, związkami frazeologicznymi dotyczącymi relacji, wyrazami wieloznacznymi i paronimami (wyrazy kłopotliwe), poezją, </w:t>
            </w:r>
            <w:r w:rsidRPr="00D941F3">
              <w:rPr>
                <w:rFonts w:ascii="Arial" w:hAnsi="Arial" w:cs="Arial"/>
                <w:sz w:val="16"/>
                <w:szCs w:val="16"/>
              </w:rPr>
              <w:t xml:space="preserve">z </w:t>
            </w:r>
            <w:r>
              <w:rPr>
                <w:rFonts w:ascii="Arial" w:hAnsi="Arial" w:cs="Arial"/>
                <w:sz w:val="16"/>
                <w:szCs w:val="16"/>
              </w:rPr>
              <w:t>prawdziwymi i nieprawdziwymi wiadomościami, zwroty</w:t>
            </w:r>
            <w:r w:rsidRPr="00D941F3">
              <w:rPr>
                <w:rFonts w:ascii="Arial" w:hAnsi="Arial" w:cs="Arial"/>
                <w:sz w:val="16"/>
                <w:szCs w:val="16"/>
              </w:rPr>
              <w:t xml:space="preserve"> związane z </w:t>
            </w:r>
            <w:r>
              <w:rPr>
                <w:rFonts w:ascii="Arial" w:hAnsi="Arial" w:cs="Arial"/>
                <w:sz w:val="16"/>
                <w:szCs w:val="16"/>
              </w:rPr>
              <w:t>interpretowaniem tekstu, s</w:t>
            </w:r>
            <w:r w:rsidRPr="00D941F3">
              <w:rPr>
                <w:rFonts w:ascii="Arial" w:hAnsi="Arial" w:cs="Arial"/>
                <w:sz w:val="16"/>
                <w:szCs w:val="16"/>
              </w:rPr>
              <w:t xml:space="preserve">łownictwo związane </w:t>
            </w:r>
            <w:r>
              <w:rPr>
                <w:rFonts w:ascii="Arial" w:hAnsi="Arial" w:cs="Arial"/>
                <w:sz w:val="16"/>
                <w:szCs w:val="16"/>
              </w:rPr>
              <w:t>wyrażaniem pomysłów udzielaniem instrukcji, potwierdzaniem zrozumienia wypowiedzi, s</w:t>
            </w:r>
            <w:r w:rsidRPr="00D941F3">
              <w:rPr>
                <w:rFonts w:ascii="Arial" w:hAnsi="Arial" w:cs="Arial"/>
                <w:sz w:val="16"/>
                <w:szCs w:val="16"/>
              </w:rPr>
              <w:t xml:space="preserve">łownictwo </w:t>
            </w:r>
            <w:r>
              <w:rPr>
                <w:rFonts w:ascii="Arial" w:hAnsi="Arial" w:cs="Arial"/>
                <w:sz w:val="16"/>
                <w:szCs w:val="16"/>
              </w:rPr>
              <w:t>związane z wynalazkami); popełnia bardzo liczne błędy w zastosowaniu i konstrukcjach zdań względnie złożonych oraz używa stylu neutralnego w eseju dyskursywnym popełniając bardzo liczne błędy.</w:t>
            </w:r>
          </w:p>
        </w:tc>
      </w:tr>
      <w:tr w:rsidR="00FD21BF" w:rsidRPr="00D03600" w14:paraId="7F11D07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1B88E59"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Rozumienie wypowiedzi ze słuchu</w:t>
            </w:r>
          </w:p>
        </w:tc>
        <w:tc>
          <w:tcPr>
            <w:tcW w:w="2987" w:type="dxa"/>
            <w:tcBorders>
              <w:top w:val="single" w:sz="8" w:space="0" w:color="000000"/>
              <w:left w:val="single" w:sz="6" w:space="0" w:color="000000"/>
              <w:bottom w:val="single" w:sz="8" w:space="0" w:color="000000"/>
            </w:tcBorders>
            <w:shd w:val="clear" w:color="auto" w:fill="auto"/>
          </w:tcPr>
          <w:p w14:paraId="0039CA5F" w14:textId="77777777" w:rsidR="00FD21BF" w:rsidRDefault="00FD21BF" w:rsidP="005A74E5">
            <w:pPr>
              <w:spacing w:before="60" w:after="60" w:line="240" w:lineRule="auto"/>
            </w:pPr>
            <w:r>
              <w:rPr>
                <w:rFonts w:ascii="Arial" w:hAnsi="Arial" w:cs="Arial"/>
                <w:sz w:val="16"/>
                <w:szCs w:val="16"/>
              </w:rPr>
              <w:t>Uczeń określa główną myśl</w:t>
            </w:r>
            <w:r>
              <w:rPr>
                <w:rFonts w:ascii="Arial" w:hAnsi="Arial" w:cs="Arial"/>
                <w:i/>
                <w:sz w:val="16"/>
                <w:szCs w:val="16"/>
              </w:rPr>
              <w:t xml:space="preserve"> </w:t>
            </w:r>
            <w:r>
              <w:rPr>
                <w:rFonts w:ascii="Arial" w:hAnsi="Arial" w:cs="Arial"/>
                <w:sz w:val="16"/>
                <w:szCs w:val="16"/>
              </w:rPr>
              <w:t>i</w:t>
            </w:r>
            <w:r>
              <w:rPr>
                <w:rFonts w:ascii="Arial" w:hAnsi="Arial" w:cs="Arial"/>
                <w:i/>
                <w:sz w:val="16"/>
                <w:szCs w:val="16"/>
              </w:rPr>
              <w:t xml:space="preserve"> </w:t>
            </w:r>
            <w:r>
              <w:rPr>
                <w:rFonts w:ascii="Arial" w:hAnsi="Arial" w:cs="Arial"/>
                <w:sz w:val="16"/>
                <w:szCs w:val="16"/>
              </w:rPr>
              <w:t xml:space="preserve">kontekst sytuacyjny oraz znajduje informacje w tekstach dotyczących niezbędnych lub zbędnych gadgetów, instrukcji obsługi </w:t>
            </w:r>
            <w:proofErr w:type="spellStart"/>
            <w:r>
              <w:rPr>
                <w:rFonts w:ascii="Arial" w:hAnsi="Arial" w:cs="Arial"/>
                <w:sz w:val="16"/>
                <w:szCs w:val="16"/>
              </w:rPr>
              <w:t>smartfona</w:t>
            </w:r>
            <w:proofErr w:type="spellEnd"/>
            <w:r>
              <w:rPr>
                <w:rFonts w:ascii="Arial" w:hAnsi="Arial" w:cs="Arial"/>
                <w:sz w:val="16"/>
                <w:szCs w:val="16"/>
              </w:rPr>
              <w:t>, nie popełniając większych błędów;</w:t>
            </w:r>
            <w:r>
              <w:rPr>
                <w:rFonts w:ascii="Arial" w:hAnsi="Arial" w:cs="Arial"/>
                <w:i/>
                <w:sz w:val="16"/>
                <w:szCs w:val="16"/>
              </w:rPr>
              <w:t xml:space="preserve"> </w:t>
            </w:r>
            <w:r>
              <w:rPr>
                <w:rFonts w:ascii="Arial" w:hAnsi="Arial" w:cs="Arial"/>
                <w:sz w:val="16"/>
                <w:szCs w:val="16"/>
              </w:rPr>
              <w:t>poprawnie dobiera osoby do zdań oraz odpowiada na pytania.</w:t>
            </w:r>
          </w:p>
        </w:tc>
        <w:tc>
          <w:tcPr>
            <w:tcW w:w="3108" w:type="dxa"/>
            <w:gridSpan w:val="2"/>
            <w:tcBorders>
              <w:top w:val="single" w:sz="8" w:space="0" w:color="000000"/>
              <w:left w:val="single" w:sz="6" w:space="0" w:color="000000"/>
              <w:bottom w:val="single" w:sz="8" w:space="0" w:color="000000"/>
            </w:tcBorders>
            <w:shd w:val="clear" w:color="auto" w:fill="auto"/>
          </w:tcPr>
          <w:p w14:paraId="4415506A" w14:textId="77777777" w:rsidR="00FD21BF" w:rsidRDefault="00FD21BF" w:rsidP="005A74E5">
            <w:pPr>
              <w:spacing w:before="60" w:after="60" w:line="240" w:lineRule="auto"/>
            </w:pPr>
            <w:r>
              <w:rPr>
                <w:rFonts w:ascii="Arial" w:hAnsi="Arial" w:cs="Arial"/>
                <w:sz w:val="16"/>
                <w:szCs w:val="16"/>
              </w:rPr>
              <w:t xml:space="preserve">Uczeń określa główną myśl i kontekst sytuacyjny oraz znajduje informacje w tekstach dotyczących niezbędnych lub zbędnych gadgetów, instrukcji obsługi </w:t>
            </w:r>
            <w:proofErr w:type="spellStart"/>
            <w:r>
              <w:rPr>
                <w:rFonts w:ascii="Arial" w:hAnsi="Arial" w:cs="Arial"/>
                <w:sz w:val="16"/>
                <w:szCs w:val="16"/>
              </w:rPr>
              <w:t>smartfona</w:t>
            </w:r>
            <w:proofErr w:type="spellEnd"/>
            <w:r>
              <w:rPr>
                <w:rFonts w:ascii="Arial" w:hAnsi="Arial" w:cs="Arial"/>
                <w:sz w:val="16"/>
                <w:szCs w:val="16"/>
              </w:rPr>
              <w:t xml:space="preserve"> popełniając nieliczne błędy; na ogół poprawnie dobiera osoby do zdań oraz odpowiada na pytania.</w:t>
            </w:r>
          </w:p>
        </w:tc>
        <w:tc>
          <w:tcPr>
            <w:tcW w:w="3119" w:type="dxa"/>
            <w:tcBorders>
              <w:top w:val="single" w:sz="8" w:space="0" w:color="000000"/>
              <w:left w:val="single" w:sz="6" w:space="0" w:color="000000"/>
              <w:bottom w:val="single" w:sz="8" w:space="0" w:color="000000"/>
            </w:tcBorders>
            <w:shd w:val="clear" w:color="auto" w:fill="auto"/>
          </w:tcPr>
          <w:p w14:paraId="00BACB4E" w14:textId="77777777" w:rsidR="00FD21BF" w:rsidRDefault="00FD21BF" w:rsidP="005A74E5">
            <w:pPr>
              <w:spacing w:before="60" w:after="60" w:line="240" w:lineRule="auto"/>
            </w:pPr>
            <w:r>
              <w:rPr>
                <w:rFonts w:ascii="Arial" w:hAnsi="Arial" w:cs="Arial"/>
                <w:sz w:val="16"/>
                <w:szCs w:val="16"/>
              </w:rPr>
              <w:t xml:space="preserve">Uczeń z pewną trudnością określa główną myśl i kontekst sytuacyjny oraz znajduje w znajduje informacje w tekstach dotyczących niezbędnych lub zbędnych gadgetów, instrukcji obsługi </w:t>
            </w:r>
            <w:proofErr w:type="spellStart"/>
            <w:r>
              <w:rPr>
                <w:rFonts w:ascii="Arial" w:hAnsi="Arial" w:cs="Arial"/>
                <w:sz w:val="16"/>
                <w:szCs w:val="16"/>
              </w:rPr>
              <w:t>smartfona</w:t>
            </w:r>
            <w:proofErr w:type="spellEnd"/>
            <w:r>
              <w:rPr>
                <w:rFonts w:ascii="Arial" w:hAnsi="Arial" w:cs="Arial"/>
                <w:sz w:val="16"/>
                <w:szCs w:val="16"/>
              </w:rPr>
              <w:t xml:space="preserve">, popełniając dość liczne błędy; dobiera osoby do zdań oraz </w:t>
            </w:r>
            <w:r>
              <w:rPr>
                <w:rFonts w:ascii="Arial" w:hAnsi="Arial" w:cs="Arial"/>
                <w:sz w:val="16"/>
                <w:szCs w:val="16"/>
              </w:rPr>
              <w:lastRenderedPageBreak/>
              <w:t>odpowiada na pytania., popełniając przy tym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9161434" w14:textId="77777777" w:rsidR="00FD21BF" w:rsidRDefault="00FD21BF" w:rsidP="005A74E5">
            <w:pPr>
              <w:spacing w:before="60" w:after="60" w:line="240" w:lineRule="auto"/>
            </w:pPr>
            <w:r>
              <w:rPr>
                <w:rFonts w:ascii="Arial" w:hAnsi="Arial" w:cs="Arial"/>
                <w:sz w:val="16"/>
                <w:szCs w:val="16"/>
              </w:rPr>
              <w:lastRenderedPageBreak/>
              <w:t xml:space="preserve">Uczeń z trudnością określa główną myśl i kontekst sytuacyjny oraz z trudem znajduje informacje w tekstach niezbędnych lub zbędnych gadgetów, instrukcji obsługi </w:t>
            </w:r>
            <w:proofErr w:type="spellStart"/>
            <w:r>
              <w:rPr>
                <w:rFonts w:ascii="Arial" w:hAnsi="Arial" w:cs="Arial"/>
                <w:sz w:val="16"/>
                <w:szCs w:val="16"/>
              </w:rPr>
              <w:t>smartfona</w:t>
            </w:r>
            <w:proofErr w:type="spellEnd"/>
            <w:r>
              <w:rPr>
                <w:rFonts w:ascii="Arial" w:hAnsi="Arial" w:cs="Arial"/>
                <w:sz w:val="16"/>
                <w:szCs w:val="16"/>
              </w:rPr>
              <w:t>, popełniając bardzo liczne błędy; dobiera osoby do zdań oraz odpowiada na pytania, popełniając przy tym bardzo liczne błędy.</w:t>
            </w:r>
          </w:p>
        </w:tc>
      </w:tr>
      <w:tr w:rsidR="00FD21BF" w:rsidRPr="00D03600" w14:paraId="35300A4A"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976D502" w14:textId="77777777" w:rsidR="00FD21BF" w:rsidRDefault="00FD21BF" w:rsidP="005A74E5">
            <w:pPr>
              <w:spacing w:before="60" w:after="60" w:line="240" w:lineRule="auto"/>
            </w:pPr>
            <w:r>
              <w:rPr>
                <w:rFonts w:ascii="Arial" w:hAnsi="Arial" w:cs="Arial"/>
                <w:sz w:val="16"/>
                <w:szCs w:val="16"/>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0ED68E50" w14:textId="77777777" w:rsidR="00FD21BF" w:rsidRDefault="00FD21BF" w:rsidP="005A74E5">
            <w:pPr>
              <w:spacing w:before="60" w:after="60" w:line="240" w:lineRule="auto"/>
            </w:pPr>
            <w:r>
              <w:rPr>
                <w:rFonts w:ascii="Arial" w:hAnsi="Arial" w:cs="Arial"/>
                <w:sz w:val="16"/>
                <w:szCs w:val="16"/>
              </w:rPr>
              <w:t xml:space="preserve">Uczeń bezbłędnie lub niemal bezbłędnie znajduje określone informacje w tekstach dotyczących gier video, komunikacji online, ery zdjęć „selfie”, porad jak napisać dobrą aplikację o pracę; z łatwością określa główną myśl tekstu oraz odpowiada na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dopasowuje brakujące zdania do luk w tekście.</w:t>
            </w:r>
          </w:p>
        </w:tc>
        <w:tc>
          <w:tcPr>
            <w:tcW w:w="3108" w:type="dxa"/>
            <w:gridSpan w:val="2"/>
            <w:tcBorders>
              <w:top w:val="single" w:sz="8" w:space="0" w:color="000000"/>
              <w:left w:val="single" w:sz="6" w:space="0" w:color="000000"/>
              <w:bottom w:val="single" w:sz="8" w:space="0" w:color="000000"/>
            </w:tcBorders>
            <w:shd w:val="clear" w:color="auto" w:fill="auto"/>
          </w:tcPr>
          <w:p w14:paraId="581E4BB5" w14:textId="77777777" w:rsidR="00FD21BF" w:rsidRDefault="00FD21BF" w:rsidP="005A74E5">
            <w:pPr>
              <w:spacing w:before="60" w:after="60" w:line="240" w:lineRule="auto"/>
            </w:pPr>
            <w:r>
              <w:rPr>
                <w:rFonts w:ascii="Arial" w:hAnsi="Arial" w:cs="Arial"/>
                <w:sz w:val="16"/>
                <w:szCs w:val="16"/>
              </w:rPr>
              <w:t xml:space="preserve">Uczeń znajduje określone informacje w tekstach gier video, komunikacji online, ery zdjęć „selfie”, porad jak napisać dobrą aplikację o pracę; na ogół poprawnie określa główną myśl tekstu oraz odpowiada na pytania i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dopasowuje brakujące zdania do luk w tekście</w:t>
            </w:r>
          </w:p>
        </w:tc>
        <w:tc>
          <w:tcPr>
            <w:tcW w:w="3119" w:type="dxa"/>
            <w:tcBorders>
              <w:top w:val="single" w:sz="8" w:space="0" w:color="000000"/>
              <w:left w:val="single" w:sz="6" w:space="0" w:color="000000"/>
              <w:bottom w:val="single" w:sz="8" w:space="0" w:color="000000"/>
            </w:tcBorders>
            <w:shd w:val="clear" w:color="auto" w:fill="auto"/>
          </w:tcPr>
          <w:p w14:paraId="1D4B44E2" w14:textId="77777777" w:rsidR="00FD21BF" w:rsidRDefault="00FD21BF" w:rsidP="005A74E5">
            <w:pPr>
              <w:spacing w:before="60" w:after="60" w:line="240" w:lineRule="auto"/>
            </w:pPr>
            <w:r>
              <w:rPr>
                <w:rFonts w:ascii="Arial" w:hAnsi="Arial" w:cs="Arial"/>
                <w:sz w:val="16"/>
                <w:szCs w:val="16"/>
              </w:rPr>
              <w:t xml:space="preserve">Uczeń z pewną trudnością znajduje określone informacje w tekstach dotyczących gier video, komunikacji online, ery zdjęć „selfie”, porad jak napisać dobrą aplikację o pracę popełniając liczne błędy; nie zawsze poprawnie określa główną myśl tekstu oraz z trudnością odpowiada na pytania i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dopasowuje brakujące zdania do luk w tekście</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B9E5BAE" w14:textId="77777777" w:rsidR="00FD21BF" w:rsidRDefault="00FD21BF" w:rsidP="005A74E5">
            <w:pPr>
              <w:spacing w:before="60" w:after="60" w:line="240" w:lineRule="auto"/>
            </w:pPr>
            <w:r>
              <w:rPr>
                <w:rFonts w:ascii="Arial" w:hAnsi="Arial" w:cs="Arial"/>
                <w:sz w:val="16"/>
                <w:szCs w:val="16"/>
              </w:rPr>
              <w:t xml:space="preserve">Uczeń z trudnością znajduje określone informacje w tekstach dotyczących gier video, komunikacji online, ery zdjęć „selfie”, porad jak napisać dobrą aplikację o pracę, popełniając bardzo liczne błędy; bardzo często nie określa głównej myśl tekstu oraz z bardzo dużą trudnością odpowiada na pytania i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dopasowuje brakujące zdania do luk w tekście</w:t>
            </w:r>
          </w:p>
        </w:tc>
      </w:tr>
      <w:tr w:rsidR="00FD21BF" w:rsidRPr="00D03600" w14:paraId="6841DEE2"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F0777E7" w14:textId="77777777" w:rsidR="00FD21BF" w:rsidRDefault="00FD21BF" w:rsidP="005A74E5">
            <w:pPr>
              <w:spacing w:before="60" w:after="60" w:line="240" w:lineRule="auto"/>
            </w:pPr>
            <w:r>
              <w:rPr>
                <w:rFonts w:ascii="Arial" w:hAnsi="Arial" w:cs="Arial"/>
                <w:sz w:val="16"/>
                <w:szCs w:val="16"/>
              </w:rPr>
              <w:t>Tworzenie wypowiedzi ustnej – wyrażanie opinii</w:t>
            </w:r>
          </w:p>
          <w:p w14:paraId="2C8F832E" w14:textId="77777777" w:rsidR="00FD21BF" w:rsidRDefault="00FD21BF" w:rsidP="005A74E5">
            <w:pPr>
              <w:spacing w:before="60" w:after="60" w:line="240" w:lineRule="auto"/>
              <w:rPr>
                <w:rFonts w:ascii="Arial" w:hAnsi="Arial" w:cs="Arial"/>
                <w:sz w:val="16"/>
                <w:szCs w:val="16"/>
              </w:rPr>
            </w:pPr>
          </w:p>
          <w:p w14:paraId="18A84046" w14:textId="77777777" w:rsidR="00FD21BF" w:rsidRDefault="00FD21BF" w:rsidP="005A74E5">
            <w:pPr>
              <w:spacing w:before="60" w:after="60" w:line="240" w:lineRule="auto"/>
              <w:rPr>
                <w:rFonts w:ascii="Arial" w:hAnsi="Arial" w:cs="Arial"/>
                <w:sz w:val="16"/>
                <w:szCs w:val="16"/>
              </w:rPr>
            </w:pPr>
          </w:p>
          <w:p w14:paraId="09B678A0"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383E58A2"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Uczeń w sposób płynny wyraża i uzasadnia swoją opinię na temat gier online i czasu spędzanego przed ekranem komputera lub telefonu, </w:t>
            </w:r>
          </w:p>
          <w:p w14:paraId="4ADB15C5" w14:textId="77777777" w:rsidR="00FD21BF" w:rsidRPr="006851A2" w:rsidRDefault="00FD21BF" w:rsidP="005A74E5">
            <w:pPr>
              <w:spacing w:before="60" w:after="60" w:line="240" w:lineRule="auto"/>
              <w:rPr>
                <w:rFonts w:ascii="Arial" w:hAnsi="Arial" w:cs="Arial"/>
                <w:sz w:val="16"/>
                <w:szCs w:val="16"/>
              </w:rPr>
            </w:pPr>
            <w:r>
              <w:rPr>
                <w:rFonts w:ascii="Arial" w:hAnsi="Arial" w:cs="Arial"/>
                <w:sz w:val="16"/>
                <w:szCs w:val="16"/>
              </w:rPr>
              <w:t>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51DEF504" w14:textId="77777777" w:rsidR="00FD21BF" w:rsidRDefault="00FD21BF" w:rsidP="005A74E5">
            <w:pPr>
              <w:spacing w:before="60" w:after="60" w:line="240" w:lineRule="auto"/>
            </w:pPr>
            <w:r>
              <w:rPr>
                <w:rFonts w:ascii="Arial" w:hAnsi="Arial" w:cs="Arial"/>
                <w:sz w:val="16"/>
                <w:szCs w:val="16"/>
              </w:rPr>
              <w:t>Uczeń wyraża i uzasadnia swoją opinię na temat gier online i czasu spędzanego przed ekranem komputera lub telefonu,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716A7B1C" w14:textId="77777777" w:rsidR="00FD21BF" w:rsidRDefault="00FD21BF" w:rsidP="005A74E5">
            <w:pPr>
              <w:spacing w:before="60" w:after="60" w:line="240" w:lineRule="auto"/>
            </w:pPr>
            <w:r>
              <w:rPr>
                <w:rFonts w:ascii="Arial" w:hAnsi="Arial" w:cs="Arial"/>
                <w:sz w:val="16"/>
                <w:szCs w:val="16"/>
              </w:rPr>
              <w:t>Uczeń wyraża swoją opinię na temat gier online i czasu spędzanego przed ekranem komputera lub telefonu,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D01C727" w14:textId="77777777" w:rsidR="00FD21BF" w:rsidRDefault="00FD21BF" w:rsidP="005A74E5">
            <w:pPr>
              <w:spacing w:before="60" w:after="60" w:line="240" w:lineRule="auto"/>
            </w:pPr>
            <w:r>
              <w:rPr>
                <w:rFonts w:ascii="Arial" w:hAnsi="Arial" w:cs="Arial"/>
                <w:sz w:val="16"/>
                <w:szCs w:val="16"/>
              </w:rPr>
              <w:t>Uczeń nieudolnie wyraża swoją opinię na temat gier online i czasu spędzanego przed ekranem komputera lub telefonu, popełniając liczne błędy językowe, które w znacznym stopniu wpływają na właściwe zrozumienie wypowiedzi.</w:t>
            </w:r>
          </w:p>
        </w:tc>
      </w:tr>
      <w:tr w:rsidR="00FD21BF" w:rsidRPr="00D03600" w14:paraId="1ED5B7F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42107B63" w14:textId="77777777" w:rsidR="00FD21BF" w:rsidRDefault="00FD21BF" w:rsidP="005A74E5">
            <w:pPr>
              <w:spacing w:before="60" w:after="60" w:line="240" w:lineRule="auto"/>
            </w:pPr>
            <w:r>
              <w:rPr>
                <w:rFonts w:ascii="Arial" w:hAnsi="Arial" w:cs="Arial"/>
                <w:sz w:val="16"/>
                <w:szCs w:val="16"/>
              </w:rPr>
              <w:t>Tworzenie wypowiedzi ustnej - opisywanie ludzi, przedmiotów, zjawisk</w:t>
            </w:r>
          </w:p>
        </w:tc>
        <w:tc>
          <w:tcPr>
            <w:tcW w:w="2987" w:type="dxa"/>
            <w:tcBorders>
              <w:top w:val="single" w:sz="8" w:space="0" w:color="000000"/>
              <w:left w:val="single" w:sz="6" w:space="0" w:color="000000"/>
              <w:bottom w:val="single" w:sz="8" w:space="0" w:color="000000"/>
            </w:tcBorders>
            <w:shd w:val="clear" w:color="auto" w:fill="auto"/>
          </w:tcPr>
          <w:p w14:paraId="0D5A6567" w14:textId="77777777" w:rsidR="00FD21BF" w:rsidRDefault="00FD21BF" w:rsidP="005A74E5">
            <w:pPr>
              <w:snapToGrid w:val="0"/>
              <w:spacing w:after="0" w:line="240" w:lineRule="auto"/>
              <w:rPr>
                <w:rFonts w:ascii="Arial" w:hAnsi="Arial" w:cs="Arial"/>
                <w:sz w:val="6"/>
                <w:szCs w:val="6"/>
              </w:rPr>
            </w:pPr>
          </w:p>
          <w:p w14:paraId="5FF0CB20" w14:textId="77777777" w:rsidR="00FD21BF" w:rsidRDefault="00FD21BF" w:rsidP="005A74E5">
            <w:pPr>
              <w:snapToGrid w:val="0"/>
              <w:spacing w:after="0" w:line="240" w:lineRule="auto"/>
            </w:pPr>
            <w:r>
              <w:rPr>
                <w:rFonts w:ascii="Arial" w:hAnsi="Arial" w:cs="Arial"/>
                <w:sz w:val="16"/>
                <w:szCs w:val="16"/>
              </w:rPr>
              <w:t>Uczeń płynnie opisuje wybrany przez siebie gadget, nie popełniając większych błędów; stosując urozmaicone słownictwo i poprawne struktury gramatyczne, płynnie opisuje ilustracje przedstawiające gadgety.</w:t>
            </w:r>
          </w:p>
          <w:p w14:paraId="33AD78FF" w14:textId="77777777" w:rsidR="00FD21BF" w:rsidRDefault="00FD21BF" w:rsidP="005A74E5">
            <w:pPr>
              <w:snapToGrid w:val="0"/>
              <w:spacing w:after="0" w:line="240" w:lineRule="auto"/>
              <w:rPr>
                <w:rFonts w:ascii="Arial" w:hAnsi="Arial" w:cs="Arial"/>
                <w:sz w:val="16"/>
                <w:szCs w:val="16"/>
              </w:rPr>
            </w:pPr>
          </w:p>
        </w:tc>
        <w:tc>
          <w:tcPr>
            <w:tcW w:w="3108" w:type="dxa"/>
            <w:gridSpan w:val="2"/>
            <w:tcBorders>
              <w:top w:val="single" w:sz="8" w:space="0" w:color="000000"/>
              <w:left w:val="single" w:sz="6" w:space="0" w:color="000000"/>
              <w:bottom w:val="single" w:sz="8" w:space="0" w:color="000000"/>
            </w:tcBorders>
            <w:shd w:val="clear" w:color="auto" w:fill="auto"/>
          </w:tcPr>
          <w:p w14:paraId="21079778" w14:textId="77777777" w:rsidR="00FD21BF" w:rsidRDefault="00FD21BF" w:rsidP="005A74E5">
            <w:pPr>
              <w:spacing w:before="60" w:after="60" w:line="240" w:lineRule="auto"/>
            </w:pPr>
            <w:r>
              <w:rPr>
                <w:rFonts w:ascii="Arial" w:hAnsi="Arial" w:cs="Arial"/>
                <w:sz w:val="16"/>
                <w:szCs w:val="16"/>
              </w:rPr>
              <w:t>Uczeń opisuje wybrany przez siebie gadget, popełniając niewielkie błędy językowe niewpływające na zrozumienie wypowiedzi; opisuje ilustracje przedstawiające gadgety;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3B4A9F5A" w14:textId="77777777" w:rsidR="00FD21BF" w:rsidRDefault="00FD21BF" w:rsidP="005A74E5">
            <w:pPr>
              <w:spacing w:before="60" w:after="60" w:line="240" w:lineRule="auto"/>
            </w:pPr>
            <w:r>
              <w:rPr>
                <w:rFonts w:ascii="Arial" w:hAnsi="Arial" w:cs="Arial"/>
                <w:sz w:val="16"/>
                <w:szCs w:val="16"/>
              </w:rPr>
              <w:t>Uczeń opisuje wybrany przez siebie gadget, stosując mało urozmaicone słownictwo, popełniając błędy językowe w pewnym stopniu zakłócające komunikację; opisuje ilustracje przedstawiające gadgety, stosując ograniczony zakres słownictwa i popełniając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8D0017C" w14:textId="77777777" w:rsidR="00FD21BF" w:rsidRDefault="00FD21BF" w:rsidP="005A74E5">
            <w:pPr>
              <w:spacing w:before="60" w:after="60" w:line="240" w:lineRule="auto"/>
            </w:pPr>
            <w:r>
              <w:rPr>
                <w:rFonts w:ascii="Arial" w:hAnsi="Arial" w:cs="Arial"/>
                <w:sz w:val="16"/>
                <w:szCs w:val="16"/>
              </w:rPr>
              <w:t>Uczeń opisuje wybrany przez siebie gadget, stosując bardzo ograniczoną liczbę słów i wyrażeń, popełniając liczne błędy językowe, które w znacznym stopniu wpływają na właściwe zrozumienie wypowiedzi; nieudolnie opisuje ilustracje przedstawiające gadgety, popełniając liczne błędy językowe znacznie zakłócające komunikację.</w:t>
            </w:r>
          </w:p>
        </w:tc>
      </w:tr>
      <w:tr w:rsidR="00FD21BF" w:rsidRPr="00D03600" w14:paraId="44EBBFF7"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7FEF78B" w14:textId="77777777" w:rsidR="00FD21BF" w:rsidRDefault="00FD21BF" w:rsidP="005A74E5">
            <w:pPr>
              <w:spacing w:before="60" w:after="60" w:line="240" w:lineRule="auto"/>
            </w:pPr>
            <w:r>
              <w:rPr>
                <w:rFonts w:ascii="Arial" w:hAnsi="Arial" w:cs="Arial"/>
                <w:sz w:val="16"/>
                <w:szCs w:val="16"/>
              </w:rPr>
              <w:t>Reagowanie na wypowiedzi – uzyskiwanie i przekazywanie informacji i wyjaśnień</w:t>
            </w:r>
          </w:p>
          <w:p w14:paraId="5B6B3230" w14:textId="77777777" w:rsidR="00FD21BF" w:rsidRDefault="00FD21BF" w:rsidP="005A74E5">
            <w:pPr>
              <w:spacing w:before="60" w:after="60" w:line="240" w:lineRule="auto"/>
              <w:rPr>
                <w:rFonts w:ascii="Arial" w:hAnsi="Arial" w:cs="Arial"/>
                <w:sz w:val="16"/>
                <w:szCs w:val="16"/>
              </w:rPr>
            </w:pPr>
          </w:p>
          <w:p w14:paraId="3A713919"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24A84FDF" w14:textId="77777777" w:rsidR="00FD21BF" w:rsidRDefault="00FD21BF" w:rsidP="005A74E5">
            <w:pPr>
              <w:spacing w:before="60" w:after="60" w:line="240" w:lineRule="auto"/>
            </w:pPr>
            <w:r>
              <w:rPr>
                <w:rFonts w:ascii="Arial" w:hAnsi="Arial" w:cs="Arial"/>
                <w:sz w:val="16"/>
                <w:szCs w:val="16"/>
              </w:rPr>
              <w:t>Uczeń w sposób płynny prosi o informacje i/lub udziela informacji dotyczących obsługi niedziałającej konsoli do gier video;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680CE50B" w14:textId="77777777" w:rsidR="00FD21BF" w:rsidRDefault="00FD21BF" w:rsidP="005A74E5">
            <w:pPr>
              <w:spacing w:before="60" w:after="60" w:line="240" w:lineRule="auto"/>
            </w:pPr>
            <w:r>
              <w:rPr>
                <w:rFonts w:ascii="Arial" w:hAnsi="Arial" w:cs="Arial"/>
                <w:sz w:val="16"/>
                <w:szCs w:val="16"/>
              </w:rPr>
              <w:t>Uczeń prosi o informacje i/lub udziela informacji dotyczących obsługi niedziałającej konsoli do gier video, popełniając nieliczne błędy językowe, które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51BBB854" w14:textId="77777777" w:rsidR="00FD21BF" w:rsidRDefault="00FD21BF" w:rsidP="005A74E5">
            <w:pPr>
              <w:spacing w:before="60" w:after="60" w:line="240" w:lineRule="auto"/>
            </w:pPr>
            <w:r>
              <w:rPr>
                <w:rFonts w:ascii="Arial" w:hAnsi="Arial" w:cs="Arial"/>
                <w:sz w:val="16"/>
                <w:szCs w:val="16"/>
              </w:rPr>
              <w:t>Uczeń prosi o informacje i/lub udziela informacji dotyczących obsługi niedziałającej konsoli do gier video, popełniając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99B467C" w14:textId="77777777" w:rsidR="00FD21BF" w:rsidRDefault="00FD21BF" w:rsidP="005A74E5">
            <w:pPr>
              <w:spacing w:before="60" w:after="60" w:line="240" w:lineRule="auto"/>
            </w:pPr>
            <w:r>
              <w:rPr>
                <w:rFonts w:ascii="Arial" w:hAnsi="Arial" w:cs="Arial"/>
                <w:sz w:val="16"/>
                <w:szCs w:val="16"/>
              </w:rPr>
              <w:t>Uczeń nieudolnie prosi o informacje i/lub udziela informacji dotyczących obsługi niedziałającej konsoli do gier video, popełniając liczne błędy językowe, które w znacznym stopniu zakłócają komunikację.</w:t>
            </w:r>
          </w:p>
        </w:tc>
      </w:tr>
      <w:tr w:rsidR="00FD21BF" w:rsidRPr="00D03600" w14:paraId="549B9918"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2330340F" w14:textId="77777777" w:rsidR="00FD21BF" w:rsidRDefault="00FD21BF" w:rsidP="005A74E5">
            <w:pPr>
              <w:spacing w:before="60" w:after="60" w:line="240" w:lineRule="auto"/>
            </w:pPr>
            <w:r>
              <w:rPr>
                <w:rFonts w:ascii="Arial" w:hAnsi="Arial" w:cs="Arial"/>
                <w:sz w:val="16"/>
                <w:szCs w:val="16"/>
              </w:rPr>
              <w:t>Przetwarzanie tekstu –</w:t>
            </w:r>
          </w:p>
          <w:p w14:paraId="0B49E850" w14:textId="77777777" w:rsidR="00FD21BF" w:rsidRDefault="00FD21BF" w:rsidP="005A74E5">
            <w:pPr>
              <w:spacing w:before="60" w:after="60" w:line="240" w:lineRule="auto"/>
            </w:pPr>
            <w:r>
              <w:rPr>
                <w:rFonts w:ascii="Arial" w:hAnsi="Arial" w:cs="Arial"/>
                <w:sz w:val="16"/>
                <w:szCs w:val="16"/>
              </w:rPr>
              <w:t>mediacja</w:t>
            </w:r>
          </w:p>
          <w:p w14:paraId="2D61F5C4"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221E3C98" w14:textId="77777777" w:rsidR="00FD21BF" w:rsidRDefault="00FD21BF" w:rsidP="005A74E5">
            <w:pPr>
              <w:spacing w:before="60" w:after="60" w:line="240" w:lineRule="auto"/>
            </w:pPr>
            <w:r>
              <w:rPr>
                <w:rFonts w:ascii="Arial" w:hAnsi="Arial" w:cs="Arial"/>
                <w:sz w:val="16"/>
                <w:szCs w:val="16"/>
              </w:rPr>
              <w:t>Uczeń parafrazuje i tłumaczy zdania i fragmenty zdań; stosuje odpowiedni zakres środków leksykalno-gramatycznych, popełniając sporadycznie błędy niezakłócające komunikacji.</w:t>
            </w:r>
          </w:p>
        </w:tc>
        <w:tc>
          <w:tcPr>
            <w:tcW w:w="3108" w:type="dxa"/>
            <w:gridSpan w:val="2"/>
            <w:tcBorders>
              <w:top w:val="single" w:sz="8" w:space="0" w:color="000000"/>
              <w:left w:val="single" w:sz="6" w:space="0" w:color="000000"/>
              <w:bottom w:val="single" w:sz="8" w:space="0" w:color="000000"/>
            </w:tcBorders>
            <w:shd w:val="clear" w:color="auto" w:fill="auto"/>
          </w:tcPr>
          <w:p w14:paraId="7D074544"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t xml:space="preserve">Uczeń na ogół parafrazuje i tłumaczy zdania i fragmenty zdań; stosuje zadowalający zakres środków leksykalno-gramatycznych, popełniając niewielkie dość liczne błędy </w:t>
            </w:r>
            <w:r>
              <w:rPr>
                <w:rFonts w:ascii="Arial" w:hAnsi="Arial" w:cs="Arial"/>
                <w:sz w:val="16"/>
                <w:szCs w:val="16"/>
              </w:rPr>
              <w:lastRenderedPageBreak/>
              <w:t>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14:paraId="1AF94ECC" w14:textId="77777777" w:rsidR="00FD21BF" w:rsidRDefault="00FD21BF" w:rsidP="005A74E5">
            <w:pPr>
              <w:spacing w:before="60" w:after="60" w:line="240" w:lineRule="auto"/>
            </w:pPr>
            <w:r>
              <w:rPr>
                <w:rFonts w:ascii="Arial" w:hAnsi="Arial" w:cs="Arial"/>
                <w:sz w:val="16"/>
                <w:szCs w:val="16"/>
              </w:rPr>
              <w:lastRenderedPageBreak/>
              <w:t>Uczeń z pewną trudnością parafrazuje, tłumaczy zdania i fragmenty zdań; stosuje ograniczony zakres środków leksykalno-gramatycznych,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9509CC8" w14:textId="77777777" w:rsidR="00FD21BF" w:rsidRDefault="00FD21BF" w:rsidP="005A74E5">
            <w:pPr>
              <w:spacing w:before="60" w:after="60" w:line="240" w:lineRule="auto"/>
            </w:pPr>
            <w:r>
              <w:rPr>
                <w:rFonts w:ascii="Arial" w:hAnsi="Arial" w:cs="Arial"/>
                <w:sz w:val="16"/>
                <w:szCs w:val="16"/>
              </w:rPr>
              <w:t>Uczeń nieudolnie parafrazuje, tłumaczy zdania i fragmenty zdań stosując bardzo ograniczony zakres środków leksykalno-gramatycznych i popełniając bardzo liczne błędy językowe, które w znacznym stopniu wpływają na komunikację.</w:t>
            </w:r>
          </w:p>
        </w:tc>
      </w:tr>
      <w:tr w:rsidR="00FD21BF" w:rsidRPr="00D03600" w14:paraId="73FA6A6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04D11E5"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Tworzenie wypowiedzi pisemnej –</w:t>
            </w:r>
          </w:p>
          <w:p w14:paraId="57B478C6" w14:textId="77777777" w:rsidR="00FD21BF" w:rsidRDefault="00FD21BF" w:rsidP="005A74E5">
            <w:pPr>
              <w:spacing w:before="60" w:after="60" w:line="240" w:lineRule="auto"/>
            </w:pPr>
            <w:r>
              <w:rPr>
                <w:rFonts w:ascii="Arial" w:hAnsi="Arial" w:cs="Arial"/>
                <w:sz w:val="16"/>
                <w:szCs w:val="16"/>
              </w:rPr>
              <w:t>Rozprawka za i przeciw</w:t>
            </w:r>
          </w:p>
        </w:tc>
        <w:tc>
          <w:tcPr>
            <w:tcW w:w="2987" w:type="dxa"/>
            <w:tcBorders>
              <w:top w:val="single" w:sz="8" w:space="0" w:color="000000"/>
              <w:left w:val="single" w:sz="6" w:space="0" w:color="000000"/>
              <w:bottom w:val="single" w:sz="8" w:space="0" w:color="000000"/>
            </w:tcBorders>
            <w:shd w:val="clear" w:color="auto" w:fill="auto"/>
          </w:tcPr>
          <w:p w14:paraId="418A2410" w14:textId="77777777" w:rsidR="00FD21BF" w:rsidRDefault="00FD21BF" w:rsidP="005A74E5">
            <w:pPr>
              <w:spacing w:before="60" w:after="60" w:line="240" w:lineRule="auto"/>
            </w:pPr>
            <w:r>
              <w:rPr>
                <w:rFonts w:ascii="Arial" w:hAnsi="Arial" w:cs="Arial"/>
                <w:sz w:val="16"/>
                <w:szCs w:val="16"/>
              </w:rPr>
              <w:t>Uczeń tworzy spójną i logiczną wypowiedź pisemną w formie rozprawki „za i przeciw” na temat wad i zalet wykorzystania z technologii w medycynie,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6B96555F" w14:textId="77777777" w:rsidR="00FD21BF" w:rsidRDefault="00FD21BF" w:rsidP="005A74E5">
            <w:pPr>
              <w:spacing w:before="60" w:after="60" w:line="240" w:lineRule="auto"/>
            </w:pPr>
            <w:r>
              <w:rPr>
                <w:rFonts w:ascii="Arial" w:hAnsi="Arial" w:cs="Arial"/>
                <w:sz w:val="16"/>
                <w:szCs w:val="16"/>
              </w:rPr>
              <w:t>Uczeń tworzy w miarę spójną i logiczną wypowiedź pisemną w formie rozprawki „za i przeciw” na temat wad i zalet wykorzystania z technologii w medycynie,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01561C5F" w14:textId="77777777" w:rsidR="00FD21BF" w:rsidRDefault="00FD21BF" w:rsidP="005A74E5">
            <w:pPr>
              <w:spacing w:before="60" w:after="60" w:line="240" w:lineRule="auto"/>
            </w:pPr>
            <w:r>
              <w:rPr>
                <w:rFonts w:ascii="Arial" w:hAnsi="Arial" w:cs="Arial"/>
                <w:sz w:val="16"/>
                <w:szCs w:val="16"/>
              </w:rPr>
              <w:t>Uczeń tworzy niezbyt spójną i logiczną wypowiedź pisemną w formie rozprawki „za i przeciw” na temat wad i zalet wykorzystania z technologii w medycynie,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F8B098E" w14:textId="77777777" w:rsidR="00FD21BF" w:rsidRDefault="00FD21BF" w:rsidP="005A74E5">
            <w:pPr>
              <w:spacing w:before="60" w:after="60" w:line="240" w:lineRule="auto"/>
            </w:pPr>
            <w:r>
              <w:rPr>
                <w:rFonts w:ascii="Arial" w:hAnsi="Arial" w:cs="Arial"/>
                <w:sz w:val="16"/>
                <w:szCs w:val="16"/>
              </w:rPr>
              <w:t>Uczeń tworzy niespójną i nielogiczną wypowiedź pisemną w formie rozprawki „za i przeciw” na temat wad i zalet wykorzystania z technologii w medycynie, popełniając błędy językowe, które w znacznym stopniu wpływają na zrozumienie wypowiedzi; nie zachowuje właściwej formy i stylu.</w:t>
            </w:r>
          </w:p>
        </w:tc>
      </w:tr>
      <w:tr w:rsidR="00FD21BF" w14:paraId="25AC29E0" w14:textId="77777777" w:rsidTr="005A74E5">
        <w:tblPrEx>
          <w:tblCellMar>
            <w:left w:w="0" w:type="dxa"/>
            <w:right w:w="0" w:type="dxa"/>
          </w:tblCellMar>
        </w:tblPrEx>
        <w:trPr>
          <w:gridAfter w:val="2"/>
          <w:wAfter w:w="47" w:type="dxa"/>
        </w:trPr>
        <w:tc>
          <w:tcPr>
            <w:tcW w:w="15078" w:type="dxa"/>
            <w:gridSpan w:val="6"/>
            <w:tcBorders>
              <w:top w:val="single" w:sz="24" w:space="0" w:color="FFFFFF"/>
              <w:left w:val="single" w:sz="6" w:space="0" w:color="FFFFFF"/>
              <w:bottom w:val="single" w:sz="24" w:space="0" w:color="FFFFFF"/>
            </w:tcBorders>
            <w:shd w:val="clear" w:color="auto" w:fill="7F7F7F"/>
            <w:vAlign w:val="center"/>
          </w:tcPr>
          <w:p w14:paraId="68D099E1" w14:textId="77777777" w:rsidR="00FD21BF" w:rsidRDefault="00FD21BF" w:rsidP="005A74E5">
            <w:pPr>
              <w:spacing w:before="60" w:after="60" w:line="240" w:lineRule="auto"/>
              <w:jc w:val="center"/>
            </w:pPr>
            <w:r>
              <w:rPr>
                <w:rFonts w:ascii="Arial" w:hAnsi="Arial" w:cs="Arial"/>
                <w:b/>
                <w:bCs/>
                <w:color w:val="FFFFFF"/>
                <w:sz w:val="18"/>
                <w:szCs w:val="18"/>
              </w:rPr>
              <w:t>UNIT 10</w:t>
            </w:r>
          </w:p>
        </w:tc>
      </w:tr>
      <w:tr w:rsidR="00FD21BF" w14:paraId="5DC76569" w14:textId="77777777" w:rsidTr="005A74E5">
        <w:tblPrEx>
          <w:tblCellMar>
            <w:left w:w="0" w:type="dxa"/>
            <w:right w:w="0" w:type="dxa"/>
          </w:tblCellMar>
        </w:tblPrEx>
        <w:trPr>
          <w:gridAfter w:val="2"/>
          <w:wAfter w:w="47" w:type="dxa"/>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58CF47BF"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23004E45" w14:textId="77777777" w:rsidR="00FD21BF" w:rsidRDefault="00FD21BF" w:rsidP="005A74E5">
            <w:pPr>
              <w:spacing w:before="60" w:after="60" w:line="240" w:lineRule="auto"/>
              <w:jc w:val="center"/>
            </w:pPr>
            <w:r>
              <w:rPr>
                <w:rFonts w:ascii="Arial" w:hAnsi="Arial" w:cs="Arial"/>
                <w:b/>
                <w:bCs/>
                <w:sz w:val="18"/>
                <w:szCs w:val="18"/>
              </w:rPr>
              <w:t>OCENA</w:t>
            </w:r>
          </w:p>
        </w:tc>
      </w:tr>
      <w:tr w:rsidR="00FD21BF" w14:paraId="7F382FEE" w14:textId="77777777" w:rsidTr="005A74E5">
        <w:tblPrEx>
          <w:tblCellMar>
            <w:left w:w="0" w:type="dxa"/>
            <w:right w:w="0" w:type="dxa"/>
          </w:tblCellMar>
        </w:tblPrEx>
        <w:trPr>
          <w:gridAfter w:val="2"/>
          <w:wAfter w:w="47" w:type="dxa"/>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458A5DC3"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683BDBE7"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5B70137E"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75A8BC29"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6547669B" w14:textId="77777777" w:rsidR="00FD21BF" w:rsidRDefault="00FD21BF" w:rsidP="005A74E5">
            <w:pPr>
              <w:spacing w:before="60" w:after="60" w:line="240" w:lineRule="auto"/>
              <w:jc w:val="center"/>
            </w:pPr>
            <w:r>
              <w:rPr>
                <w:rFonts w:ascii="Arial" w:hAnsi="Arial" w:cs="Arial"/>
                <w:b/>
                <w:bCs/>
                <w:sz w:val="18"/>
                <w:szCs w:val="18"/>
              </w:rPr>
              <w:t>DOPUSZCZAJĄCA</w:t>
            </w:r>
          </w:p>
        </w:tc>
      </w:tr>
      <w:tr w:rsidR="00FD21BF" w:rsidRPr="00D03600" w14:paraId="0DAAB9ED"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2993C5AF"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251386BE" w14:textId="77777777" w:rsidR="00FD21BF" w:rsidRDefault="00FD21BF" w:rsidP="005A74E5">
            <w:pPr>
              <w:spacing w:before="60" w:after="60" w:line="240" w:lineRule="auto"/>
              <w:rPr>
                <w:rFonts w:ascii="Arial" w:hAnsi="Arial" w:cs="Arial"/>
                <w:sz w:val="16"/>
                <w:szCs w:val="16"/>
              </w:rPr>
            </w:pPr>
          </w:p>
          <w:p w14:paraId="7924FB64" w14:textId="77777777" w:rsidR="00FD21BF" w:rsidRDefault="00FD21BF" w:rsidP="005A74E5">
            <w:pPr>
              <w:spacing w:before="60" w:after="60" w:line="240" w:lineRule="auto"/>
            </w:pPr>
            <w:r>
              <w:rPr>
                <w:rFonts w:ascii="Arial" w:hAnsi="Arial" w:cs="Arial"/>
                <w:sz w:val="16"/>
                <w:szCs w:val="16"/>
              </w:rPr>
              <w:t>paronimy (wyrazy kłopotliwe</w:t>
            </w:r>
          </w:p>
        </w:tc>
        <w:tc>
          <w:tcPr>
            <w:tcW w:w="2987" w:type="dxa"/>
            <w:tcBorders>
              <w:top w:val="single" w:sz="8" w:space="0" w:color="000000"/>
              <w:left w:val="single" w:sz="6" w:space="0" w:color="000000"/>
              <w:bottom w:val="single" w:sz="8" w:space="0" w:color="000000"/>
            </w:tcBorders>
            <w:shd w:val="clear" w:color="auto" w:fill="auto"/>
          </w:tcPr>
          <w:p w14:paraId="1ACD1966" w14:textId="77777777" w:rsidR="00FD21BF" w:rsidRPr="00583416" w:rsidRDefault="00FD21BF" w:rsidP="005A74E5">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Unitu 8 (w tym m.in. rzeczowniki abstrakcyjne dotyczące talentu i pasji, wyrażenia i słownictwo związane z kulturą i sztuką, organizacją festiwali i celebrowaniem ważnych wydarzeń, przymiotniki złożone opisujące wydarzenia związane z kulturą, konstrukcje służące prowadzeniu debaty, zgadzaniu się, nie zgadzaniu się, przerywaniu); bezbłędnie lub niemal bezbłędnie posługuje się konstrukcjami zdań przydawkowych, umiejętnie stosuje określniki ilościowe </w:t>
            </w:r>
            <w:r w:rsidRPr="00583416">
              <w:rPr>
                <w:rFonts w:ascii="Arial" w:hAnsi="Arial" w:cs="Arial"/>
                <w:i/>
                <w:sz w:val="16"/>
                <w:szCs w:val="16"/>
              </w:rPr>
              <w:t xml:space="preserve">much, </w:t>
            </w:r>
            <w:proofErr w:type="spellStart"/>
            <w:r w:rsidRPr="00583416">
              <w:rPr>
                <w:rFonts w:ascii="Arial" w:hAnsi="Arial" w:cs="Arial"/>
                <w:i/>
                <w:sz w:val="16"/>
                <w:szCs w:val="16"/>
              </w:rPr>
              <w:t>many</w:t>
            </w:r>
            <w:proofErr w:type="spellEnd"/>
            <w:r w:rsidRPr="00583416">
              <w:rPr>
                <w:rFonts w:ascii="Arial" w:hAnsi="Arial" w:cs="Arial"/>
                <w:i/>
                <w:sz w:val="16"/>
                <w:szCs w:val="16"/>
              </w:rPr>
              <w:t xml:space="preserve"> </w:t>
            </w:r>
            <w:proofErr w:type="spellStart"/>
            <w:r w:rsidRPr="00583416">
              <w:rPr>
                <w:rFonts w:ascii="Arial" w:hAnsi="Arial" w:cs="Arial"/>
                <w:i/>
                <w:sz w:val="16"/>
                <w:szCs w:val="16"/>
              </w:rPr>
              <w:t>some</w:t>
            </w:r>
            <w:proofErr w:type="spellEnd"/>
            <w:r w:rsidRPr="00583416">
              <w:rPr>
                <w:rFonts w:ascii="Arial" w:hAnsi="Arial" w:cs="Arial"/>
                <w:i/>
                <w:sz w:val="16"/>
                <w:szCs w:val="16"/>
              </w:rPr>
              <w:t xml:space="preserve">, </w:t>
            </w:r>
            <w:proofErr w:type="spellStart"/>
            <w:r w:rsidRPr="00583416">
              <w:rPr>
                <w:rFonts w:ascii="Arial" w:hAnsi="Arial" w:cs="Arial"/>
                <w:i/>
                <w:sz w:val="16"/>
                <w:szCs w:val="16"/>
              </w:rPr>
              <w:t>some</w:t>
            </w:r>
            <w:proofErr w:type="spellEnd"/>
            <w:r w:rsidRPr="00583416">
              <w:rPr>
                <w:rFonts w:ascii="Arial" w:hAnsi="Arial" w:cs="Arial"/>
                <w:i/>
                <w:sz w:val="16"/>
                <w:szCs w:val="16"/>
              </w:rPr>
              <w:t xml:space="preserve"> of, </w:t>
            </w:r>
            <w:proofErr w:type="spellStart"/>
            <w:r w:rsidRPr="00583416">
              <w:rPr>
                <w:rFonts w:ascii="Arial" w:hAnsi="Arial" w:cs="Arial"/>
                <w:i/>
                <w:sz w:val="16"/>
                <w:szCs w:val="16"/>
              </w:rPr>
              <w:t>all</w:t>
            </w:r>
            <w:proofErr w:type="spellEnd"/>
            <w:r w:rsidRPr="00583416">
              <w:rPr>
                <w:rFonts w:ascii="Arial" w:hAnsi="Arial" w:cs="Arial"/>
                <w:i/>
                <w:sz w:val="16"/>
                <w:szCs w:val="16"/>
              </w:rPr>
              <w:t xml:space="preserve">, etery, a </w:t>
            </w:r>
            <w:proofErr w:type="spellStart"/>
            <w:r>
              <w:rPr>
                <w:rFonts w:ascii="Arial" w:hAnsi="Arial" w:cs="Arial"/>
                <w:i/>
                <w:sz w:val="16"/>
                <w:szCs w:val="16"/>
              </w:rPr>
              <w:t>l</w:t>
            </w:r>
            <w:r w:rsidRPr="00583416">
              <w:rPr>
                <w:rFonts w:ascii="Arial" w:hAnsi="Arial" w:cs="Arial"/>
                <w:i/>
                <w:sz w:val="16"/>
                <w:szCs w:val="16"/>
              </w:rPr>
              <w:t>ittle</w:t>
            </w:r>
            <w:proofErr w:type="spellEnd"/>
            <w:r w:rsidRPr="00583416">
              <w:rPr>
                <w:rFonts w:ascii="Arial" w:hAnsi="Arial" w:cs="Arial"/>
                <w:i/>
                <w:sz w:val="16"/>
                <w:szCs w:val="16"/>
              </w:rPr>
              <w:t xml:space="preserve">, a </w:t>
            </w:r>
            <w:proofErr w:type="spellStart"/>
            <w:r w:rsidRPr="00583416">
              <w:rPr>
                <w:rFonts w:ascii="Arial" w:hAnsi="Arial" w:cs="Arial"/>
                <w:i/>
                <w:sz w:val="16"/>
                <w:szCs w:val="16"/>
              </w:rPr>
              <w:t>few</w:t>
            </w:r>
            <w:proofErr w:type="spellEnd"/>
            <w:r w:rsidRPr="00583416">
              <w:rPr>
                <w:rFonts w:ascii="Arial" w:hAnsi="Arial" w:cs="Arial"/>
                <w:i/>
                <w:sz w:val="16"/>
                <w:szCs w:val="16"/>
              </w:rPr>
              <w:t>, it</w:t>
            </w:r>
            <w:r>
              <w:rPr>
                <w:rFonts w:ascii="Arial" w:hAnsi="Arial" w:cs="Arial"/>
                <w:i/>
                <w:sz w:val="16"/>
                <w:szCs w:val="16"/>
              </w:rPr>
              <w:t>p</w:t>
            </w:r>
            <w:r>
              <w:rPr>
                <w:rFonts w:ascii="Arial" w:hAnsi="Arial" w:cs="Arial"/>
                <w:sz w:val="16"/>
                <w:szCs w:val="16"/>
              </w:rPr>
              <w:t xml:space="preserve">. oraz zwroty z </w:t>
            </w:r>
            <w:r w:rsidRPr="00583416">
              <w:rPr>
                <w:rFonts w:ascii="Arial" w:hAnsi="Arial" w:cs="Arial"/>
                <w:i/>
                <w:sz w:val="16"/>
                <w:szCs w:val="16"/>
              </w:rPr>
              <w:t>and</w:t>
            </w:r>
            <w:r>
              <w:rPr>
                <w:rFonts w:ascii="Arial" w:hAnsi="Arial" w:cs="Arial"/>
                <w:i/>
                <w:sz w:val="16"/>
                <w:szCs w:val="16"/>
              </w:rPr>
              <w:t>.</w:t>
            </w:r>
          </w:p>
          <w:p w14:paraId="49543173" w14:textId="77777777" w:rsidR="00FD21BF" w:rsidRPr="00D03600" w:rsidRDefault="00FD21BF" w:rsidP="005A74E5">
            <w:pPr>
              <w:spacing w:before="60" w:after="60" w:line="240" w:lineRule="auto"/>
              <w:rPr>
                <w:rFonts w:ascii="Arial" w:hAnsi="Arial" w:cs="Arial"/>
                <w:i/>
                <w:sz w:val="16"/>
                <w:szCs w:val="16"/>
              </w:rPr>
            </w:pPr>
          </w:p>
        </w:tc>
        <w:tc>
          <w:tcPr>
            <w:tcW w:w="3108" w:type="dxa"/>
            <w:gridSpan w:val="2"/>
            <w:tcBorders>
              <w:top w:val="single" w:sz="8" w:space="0" w:color="000000"/>
              <w:left w:val="single" w:sz="6" w:space="0" w:color="000000"/>
              <w:bottom w:val="single" w:sz="8" w:space="0" w:color="000000"/>
            </w:tcBorders>
            <w:shd w:val="clear" w:color="auto" w:fill="auto"/>
          </w:tcPr>
          <w:p w14:paraId="3DF9E8FC" w14:textId="77777777" w:rsidR="00FD21BF" w:rsidRPr="00D03600" w:rsidRDefault="00FD21BF" w:rsidP="005A74E5">
            <w:pPr>
              <w:spacing w:before="60" w:after="60" w:line="240" w:lineRule="auto"/>
              <w:rPr>
                <w:rFonts w:ascii="Arial" w:hAnsi="Arial" w:cs="Arial"/>
                <w:i/>
                <w:sz w:val="16"/>
                <w:szCs w:val="16"/>
              </w:rPr>
            </w:pPr>
            <w:r>
              <w:rPr>
                <w:rFonts w:ascii="Arial" w:hAnsi="Arial" w:cs="Arial"/>
                <w:sz w:val="16"/>
                <w:szCs w:val="16"/>
              </w:rPr>
              <w:t xml:space="preserve">Uczeń, popełniając nieliczne błędy, stosuje poznane słownictwo z Unitu 8 (w tym m.in. rzeczowniki abstrakcyjne dotyczące talentu i pasji, wyrażenia i słownictwo związane z kulturą i sztuką, organizacją festiwali i celebrowaniem ważnych wydarzeń, przymiotniki złożone opisujące wydarzenia związane z kulturą, konstrukcje służące prowadzeniu debaty, zgadzaniu się, nie zgadzaniu się, przerywaniu); na ogół poprawnie posługuje się konstrukcjami zdań przydawkowych, umiejętnie stosuje określniki ilościowe </w:t>
            </w:r>
            <w:r w:rsidRPr="00583416">
              <w:rPr>
                <w:rFonts w:ascii="Arial" w:hAnsi="Arial" w:cs="Arial"/>
                <w:i/>
                <w:sz w:val="16"/>
                <w:szCs w:val="16"/>
              </w:rPr>
              <w:t xml:space="preserve">much, </w:t>
            </w:r>
            <w:proofErr w:type="spellStart"/>
            <w:r w:rsidRPr="00583416">
              <w:rPr>
                <w:rFonts w:ascii="Arial" w:hAnsi="Arial" w:cs="Arial"/>
                <w:i/>
                <w:sz w:val="16"/>
                <w:szCs w:val="16"/>
              </w:rPr>
              <w:t>many</w:t>
            </w:r>
            <w:proofErr w:type="spellEnd"/>
            <w:r w:rsidRPr="00583416">
              <w:rPr>
                <w:rFonts w:ascii="Arial" w:hAnsi="Arial" w:cs="Arial"/>
                <w:i/>
                <w:sz w:val="16"/>
                <w:szCs w:val="16"/>
              </w:rPr>
              <w:t xml:space="preserve"> </w:t>
            </w:r>
            <w:proofErr w:type="spellStart"/>
            <w:r w:rsidRPr="00583416">
              <w:rPr>
                <w:rFonts w:ascii="Arial" w:hAnsi="Arial" w:cs="Arial"/>
                <w:i/>
                <w:sz w:val="16"/>
                <w:szCs w:val="16"/>
              </w:rPr>
              <w:t>some</w:t>
            </w:r>
            <w:proofErr w:type="spellEnd"/>
            <w:r w:rsidRPr="00583416">
              <w:rPr>
                <w:rFonts w:ascii="Arial" w:hAnsi="Arial" w:cs="Arial"/>
                <w:i/>
                <w:sz w:val="16"/>
                <w:szCs w:val="16"/>
              </w:rPr>
              <w:t xml:space="preserve">, </w:t>
            </w:r>
            <w:proofErr w:type="spellStart"/>
            <w:r w:rsidRPr="00583416">
              <w:rPr>
                <w:rFonts w:ascii="Arial" w:hAnsi="Arial" w:cs="Arial"/>
                <w:i/>
                <w:sz w:val="16"/>
                <w:szCs w:val="16"/>
              </w:rPr>
              <w:t>some</w:t>
            </w:r>
            <w:proofErr w:type="spellEnd"/>
            <w:r w:rsidRPr="00583416">
              <w:rPr>
                <w:rFonts w:ascii="Arial" w:hAnsi="Arial" w:cs="Arial"/>
                <w:i/>
                <w:sz w:val="16"/>
                <w:szCs w:val="16"/>
              </w:rPr>
              <w:t xml:space="preserve"> of, </w:t>
            </w:r>
            <w:proofErr w:type="spellStart"/>
            <w:r w:rsidRPr="00583416">
              <w:rPr>
                <w:rFonts w:ascii="Arial" w:hAnsi="Arial" w:cs="Arial"/>
                <w:i/>
                <w:sz w:val="16"/>
                <w:szCs w:val="16"/>
              </w:rPr>
              <w:t>all</w:t>
            </w:r>
            <w:proofErr w:type="spellEnd"/>
            <w:r w:rsidRPr="00583416">
              <w:rPr>
                <w:rFonts w:ascii="Arial" w:hAnsi="Arial" w:cs="Arial"/>
                <w:i/>
                <w:sz w:val="16"/>
                <w:szCs w:val="16"/>
              </w:rPr>
              <w:t xml:space="preserve">, etery, a </w:t>
            </w:r>
            <w:proofErr w:type="spellStart"/>
            <w:r>
              <w:rPr>
                <w:rFonts w:ascii="Arial" w:hAnsi="Arial" w:cs="Arial"/>
                <w:i/>
                <w:sz w:val="16"/>
                <w:szCs w:val="16"/>
              </w:rPr>
              <w:t>l</w:t>
            </w:r>
            <w:r w:rsidRPr="00583416">
              <w:rPr>
                <w:rFonts w:ascii="Arial" w:hAnsi="Arial" w:cs="Arial"/>
                <w:i/>
                <w:sz w:val="16"/>
                <w:szCs w:val="16"/>
              </w:rPr>
              <w:t>ittle</w:t>
            </w:r>
            <w:proofErr w:type="spellEnd"/>
            <w:r w:rsidRPr="00583416">
              <w:rPr>
                <w:rFonts w:ascii="Arial" w:hAnsi="Arial" w:cs="Arial"/>
                <w:i/>
                <w:sz w:val="16"/>
                <w:szCs w:val="16"/>
              </w:rPr>
              <w:t xml:space="preserve">, a </w:t>
            </w:r>
            <w:proofErr w:type="spellStart"/>
            <w:r w:rsidRPr="00583416">
              <w:rPr>
                <w:rFonts w:ascii="Arial" w:hAnsi="Arial" w:cs="Arial"/>
                <w:i/>
                <w:sz w:val="16"/>
                <w:szCs w:val="16"/>
              </w:rPr>
              <w:t>few</w:t>
            </w:r>
            <w:proofErr w:type="spellEnd"/>
            <w:r w:rsidRPr="00583416">
              <w:rPr>
                <w:rFonts w:ascii="Arial" w:hAnsi="Arial" w:cs="Arial"/>
                <w:i/>
                <w:sz w:val="16"/>
                <w:szCs w:val="16"/>
              </w:rPr>
              <w:t>, it</w:t>
            </w:r>
            <w:r>
              <w:rPr>
                <w:rFonts w:ascii="Arial" w:hAnsi="Arial" w:cs="Arial"/>
                <w:i/>
                <w:sz w:val="16"/>
                <w:szCs w:val="16"/>
              </w:rPr>
              <w:t>p</w:t>
            </w:r>
            <w:r>
              <w:rPr>
                <w:rFonts w:ascii="Arial" w:hAnsi="Arial" w:cs="Arial"/>
                <w:sz w:val="16"/>
                <w:szCs w:val="16"/>
              </w:rPr>
              <w:t xml:space="preserve">. oraz zwroty z </w:t>
            </w:r>
            <w:r w:rsidRPr="00583416">
              <w:rPr>
                <w:rFonts w:ascii="Arial" w:hAnsi="Arial" w:cs="Arial"/>
                <w:i/>
                <w:sz w:val="16"/>
                <w:szCs w:val="16"/>
              </w:rPr>
              <w:t>and</w:t>
            </w:r>
            <w:r>
              <w:rPr>
                <w:rFonts w:ascii="Arial" w:hAnsi="Arial" w:cs="Arial"/>
                <w:sz w:val="16"/>
                <w:szCs w:val="16"/>
              </w:rPr>
              <w:t xml:space="preserve"> 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376BEE14" w14:textId="77777777" w:rsidR="00FD21BF" w:rsidRPr="00D03600" w:rsidRDefault="00FD21BF" w:rsidP="005A74E5">
            <w:pPr>
              <w:spacing w:before="60" w:after="60" w:line="240" w:lineRule="auto"/>
              <w:rPr>
                <w:rFonts w:ascii="Arial" w:hAnsi="Arial" w:cs="Arial"/>
                <w:i/>
                <w:sz w:val="16"/>
                <w:szCs w:val="16"/>
              </w:rPr>
            </w:pPr>
            <w:r>
              <w:rPr>
                <w:rFonts w:ascii="Arial" w:hAnsi="Arial" w:cs="Arial"/>
                <w:sz w:val="16"/>
                <w:szCs w:val="16"/>
              </w:rPr>
              <w:t xml:space="preserve">Uczeń, popełniając liczne błędy, stosuje poznane słownictwo z Unitu 8 (w tym m.in. rzeczowniki abstrakcyjne dotyczące talentu i pasji, wyrażenia i słownictwo związane z kulturą i sztuką, organizacją festiwali i celebrowaniem ważnych wydarzeń, przymiotniki złożone opisujące wydarzenia związane z kulturą, konstrukcje służące prowadzeniu debaty, zgadzaniu się, nie zgadzaniu się, przerywaniu); nie zawsze poprawnie posługuje się konstrukcjami zdań przydawkowych, stosuje określniki ilościowe </w:t>
            </w:r>
            <w:r w:rsidRPr="00583416">
              <w:rPr>
                <w:rFonts w:ascii="Arial" w:hAnsi="Arial" w:cs="Arial"/>
                <w:i/>
                <w:sz w:val="16"/>
                <w:szCs w:val="16"/>
              </w:rPr>
              <w:t xml:space="preserve">much, </w:t>
            </w:r>
            <w:proofErr w:type="spellStart"/>
            <w:r w:rsidRPr="00583416">
              <w:rPr>
                <w:rFonts w:ascii="Arial" w:hAnsi="Arial" w:cs="Arial"/>
                <w:i/>
                <w:sz w:val="16"/>
                <w:szCs w:val="16"/>
              </w:rPr>
              <w:t>many</w:t>
            </w:r>
            <w:proofErr w:type="spellEnd"/>
            <w:r w:rsidRPr="00583416">
              <w:rPr>
                <w:rFonts w:ascii="Arial" w:hAnsi="Arial" w:cs="Arial"/>
                <w:i/>
                <w:sz w:val="16"/>
                <w:szCs w:val="16"/>
              </w:rPr>
              <w:t xml:space="preserve"> </w:t>
            </w:r>
            <w:proofErr w:type="spellStart"/>
            <w:r w:rsidRPr="00583416">
              <w:rPr>
                <w:rFonts w:ascii="Arial" w:hAnsi="Arial" w:cs="Arial"/>
                <w:i/>
                <w:sz w:val="16"/>
                <w:szCs w:val="16"/>
              </w:rPr>
              <w:t>some</w:t>
            </w:r>
            <w:proofErr w:type="spellEnd"/>
            <w:r w:rsidRPr="00583416">
              <w:rPr>
                <w:rFonts w:ascii="Arial" w:hAnsi="Arial" w:cs="Arial"/>
                <w:i/>
                <w:sz w:val="16"/>
                <w:szCs w:val="16"/>
              </w:rPr>
              <w:t xml:space="preserve">, </w:t>
            </w:r>
            <w:proofErr w:type="spellStart"/>
            <w:r w:rsidRPr="00583416">
              <w:rPr>
                <w:rFonts w:ascii="Arial" w:hAnsi="Arial" w:cs="Arial"/>
                <w:i/>
                <w:sz w:val="16"/>
                <w:szCs w:val="16"/>
              </w:rPr>
              <w:t>some</w:t>
            </w:r>
            <w:proofErr w:type="spellEnd"/>
            <w:r w:rsidRPr="00583416">
              <w:rPr>
                <w:rFonts w:ascii="Arial" w:hAnsi="Arial" w:cs="Arial"/>
                <w:i/>
                <w:sz w:val="16"/>
                <w:szCs w:val="16"/>
              </w:rPr>
              <w:t xml:space="preserve"> of, </w:t>
            </w:r>
            <w:proofErr w:type="spellStart"/>
            <w:r w:rsidRPr="00583416">
              <w:rPr>
                <w:rFonts w:ascii="Arial" w:hAnsi="Arial" w:cs="Arial"/>
                <w:i/>
                <w:sz w:val="16"/>
                <w:szCs w:val="16"/>
              </w:rPr>
              <w:t>all</w:t>
            </w:r>
            <w:proofErr w:type="spellEnd"/>
            <w:r w:rsidRPr="00583416">
              <w:rPr>
                <w:rFonts w:ascii="Arial" w:hAnsi="Arial" w:cs="Arial"/>
                <w:i/>
                <w:sz w:val="16"/>
                <w:szCs w:val="16"/>
              </w:rPr>
              <w:t xml:space="preserve">, etery, a </w:t>
            </w:r>
            <w:proofErr w:type="spellStart"/>
            <w:r>
              <w:rPr>
                <w:rFonts w:ascii="Arial" w:hAnsi="Arial" w:cs="Arial"/>
                <w:i/>
                <w:sz w:val="16"/>
                <w:szCs w:val="16"/>
              </w:rPr>
              <w:t>l</w:t>
            </w:r>
            <w:r w:rsidRPr="00583416">
              <w:rPr>
                <w:rFonts w:ascii="Arial" w:hAnsi="Arial" w:cs="Arial"/>
                <w:i/>
                <w:sz w:val="16"/>
                <w:szCs w:val="16"/>
              </w:rPr>
              <w:t>ittle</w:t>
            </w:r>
            <w:proofErr w:type="spellEnd"/>
            <w:r w:rsidRPr="00583416">
              <w:rPr>
                <w:rFonts w:ascii="Arial" w:hAnsi="Arial" w:cs="Arial"/>
                <w:i/>
                <w:sz w:val="16"/>
                <w:szCs w:val="16"/>
              </w:rPr>
              <w:t xml:space="preserve">, a </w:t>
            </w:r>
            <w:proofErr w:type="spellStart"/>
            <w:r w:rsidRPr="00583416">
              <w:rPr>
                <w:rFonts w:ascii="Arial" w:hAnsi="Arial" w:cs="Arial"/>
                <w:i/>
                <w:sz w:val="16"/>
                <w:szCs w:val="16"/>
              </w:rPr>
              <w:t>few</w:t>
            </w:r>
            <w:proofErr w:type="spellEnd"/>
            <w:r w:rsidRPr="00583416">
              <w:rPr>
                <w:rFonts w:ascii="Arial" w:hAnsi="Arial" w:cs="Arial"/>
                <w:i/>
                <w:sz w:val="16"/>
                <w:szCs w:val="16"/>
              </w:rPr>
              <w:t>, it</w:t>
            </w:r>
            <w:r>
              <w:rPr>
                <w:rFonts w:ascii="Arial" w:hAnsi="Arial" w:cs="Arial"/>
                <w:i/>
                <w:sz w:val="16"/>
                <w:szCs w:val="16"/>
              </w:rPr>
              <w:t>p</w:t>
            </w:r>
            <w:r>
              <w:rPr>
                <w:rFonts w:ascii="Arial" w:hAnsi="Arial" w:cs="Arial"/>
                <w:sz w:val="16"/>
                <w:szCs w:val="16"/>
              </w:rPr>
              <w:t xml:space="preserve">. oraz zwroty z </w:t>
            </w:r>
            <w:r w:rsidRPr="00583416">
              <w:rPr>
                <w:rFonts w:ascii="Arial" w:hAnsi="Arial" w:cs="Arial"/>
                <w:i/>
                <w:sz w:val="16"/>
                <w:szCs w:val="16"/>
              </w:rPr>
              <w:t>and</w:t>
            </w:r>
            <w:r>
              <w:rPr>
                <w:rFonts w:ascii="Arial" w:hAnsi="Arial" w:cs="Arial"/>
                <w:sz w:val="16"/>
                <w:szCs w:val="16"/>
              </w:rPr>
              <w:t xml:space="preserve"> 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429949A3" w14:textId="77777777" w:rsidR="00FD21BF" w:rsidRPr="00D03600" w:rsidRDefault="00FD21BF" w:rsidP="005A74E5">
            <w:pPr>
              <w:spacing w:before="60" w:after="60" w:line="240" w:lineRule="auto"/>
              <w:rPr>
                <w:rFonts w:ascii="Arial" w:hAnsi="Arial" w:cs="Arial"/>
                <w:i/>
                <w:sz w:val="16"/>
                <w:szCs w:val="16"/>
              </w:rPr>
            </w:pPr>
            <w:r>
              <w:rPr>
                <w:rFonts w:ascii="Arial" w:hAnsi="Arial" w:cs="Arial"/>
                <w:sz w:val="16"/>
                <w:szCs w:val="16"/>
              </w:rPr>
              <w:t xml:space="preserve">Uczeń posługuje się bardzo ograniczonym zakresem słownictwa z Unitu 8 (w tym m.in. rzeczowniki abstrakcyjne dotyczące talentu i pasji, wyrażenia i słownictwo związane z kulturą i sztuką, organizacją festiwali i celebrowaniem ważnych wydarzeń, przymiotniki złożone opisujące wydarzenia związane z kulturą, konstrukcje służące prowadzeniu debaty, zgadzaniu się, nie zgadzaniu się, przerywaniu); popełnia bardzo liczne błędy w zastosowaniu posługuje się konstrukcjami zdań przydawkowych, stosuje określniki ilościowe </w:t>
            </w:r>
            <w:r w:rsidRPr="00583416">
              <w:rPr>
                <w:rFonts w:ascii="Arial" w:hAnsi="Arial" w:cs="Arial"/>
                <w:i/>
                <w:sz w:val="16"/>
                <w:szCs w:val="16"/>
              </w:rPr>
              <w:t xml:space="preserve">much, </w:t>
            </w:r>
            <w:proofErr w:type="spellStart"/>
            <w:r w:rsidRPr="00583416">
              <w:rPr>
                <w:rFonts w:ascii="Arial" w:hAnsi="Arial" w:cs="Arial"/>
                <w:i/>
                <w:sz w:val="16"/>
                <w:szCs w:val="16"/>
              </w:rPr>
              <w:t>many</w:t>
            </w:r>
            <w:proofErr w:type="spellEnd"/>
            <w:r w:rsidRPr="00583416">
              <w:rPr>
                <w:rFonts w:ascii="Arial" w:hAnsi="Arial" w:cs="Arial"/>
                <w:i/>
                <w:sz w:val="16"/>
                <w:szCs w:val="16"/>
              </w:rPr>
              <w:t xml:space="preserve"> </w:t>
            </w:r>
            <w:proofErr w:type="spellStart"/>
            <w:r w:rsidRPr="00583416">
              <w:rPr>
                <w:rFonts w:ascii="Arial" w:hAnsi="Arial" w:cs="Arial"/>
                <w:i/>
                <w:sz w:val="16"/>
                <w:szCs w:val="16"/>
              </w:rPr>
              <w:t>some</w:t>
            </w:r>
            <w:proofErr w:type="spellEnd"/>
            <w:r w:rsidRPr="00583416">
              <w:rPr>
                <w:rFonts w:ascii="Arial" w:hAnsi="Arial" w:cs="Arial"/>
                <w:i/>
                <w:sz w:val="16"/>
                <w:szCs w:val="16"/>
              </w:rPr>
              <w:t xml:space="preserve">, </w:t>
            </w:r>
            <w:proofErr w:type="spellStart"/>
            <w:r w:rsidRPr="00583416">
              <w:rPr>
                <w:rFonts w:ascii="Arial" w:hAnsi="Arial" w:cs="Arial"/>
                <w:i/>
                <w:sz w:val="16"/>
                <w:szCs w:val="16"/>
              </w:rPr>
              <w:t>some</w:t>
            </w:r>
            <w:proofErr w:type="spellEnd"/>
            <w:r w:rsidRPr="00583416">
              <w:rPr>
                <w:rFonts w:ascii="Arial" w:hAnsi="Arial" w:cs="Arial"/>
                <w:i/>
                <w:sz w:val="16"/>
                <w:szCs w:val="16"/>
              </w:rPr>
              <w:t xml:space="preserve"> of, </w:t>
            </w:r>
            <w:proofErr w:type="spellStart"/>
            <w:r w:rsidRPr="00583416">
              <w:rPr>
                <w:rFonts w:ascii="Arial" w:hAnsi="Arial" w:cs="Arial"/>
                <w:i/>
                <w:sz w:val="16"/>
                <w:szCs w:val="16"/>
              </w:rPr>
              <w:t>all</w:t>
            </w:r>
            <w:proofErr w:type="spellEnd"/>
            <w:r w:rsidRPr="00583416">
              <w:rPr>
                <w:rFonts w:ascii="Arial" w:hAnsi="Arial" w:cs="Arial"/>
                <w:i/>
                <w:sz w:val="16"/>
                <w:szCs w:val="16"/>
              </w:rPr>
              <w:t xml:space="preserve">, etery, a </w:t>
            </w:r>
            <w:proofErr w:type="spellStart"/>
            <w:r>
              <w:rPr>
                <w:rFonts w:ascii="Arial" w:hAnsi="Arial" w:cs="Arial"/>
                <w:i/>
                <w:sz w:val="16"/>
                <w:szCs w:val="16"/>
              </w:rPr>
              <w:t>l</w:t>
            </w:r>
            <w:r w:rsidRPr="00583416">
              <w:rPr>
                <w:rFonts w:ascii="Arial" w:hAnsi="Arial" w:cs="Arial"/>
                <w:i/>
                <w:sz w:val="16"/>
                <w:szCs w:val="16"/>
              </w:rPr>
              <w:t>ittle</w:t>
            </w:r>
            <w:proofErr w:type="spellEnd"/>
            <w:r w:rsidRPr="00583416">
              <w:rPr>
                <w:rFonts w:ascii="Arial" w:hAnsi="Arial" w:cs="Arial"/>
                <w:i/>
                <w:sz w:val="16"/>
                <w:szCs w:val="16"/>
              </w:rPr>
              <w:t xml:space="preserve">, a </w:t>
            </w:r>
            <w:proofErr w:type="spellStart"/>
            <w:r w:rsidRPr="00583416">
              <w:rPr>
                <w:rFonts w:ascii="Arial" w:hAnsi="Arial" w:cs="Arial"/>
                <w:i/>
                <w:sz w:val="16"/>
                <w:szCs w:val="16"/>
              </w:rPr>
              <w:t>few</w:t>
            </w:r>
            <w:proofErr w:type="spellEnd"/>
            <w:r w:rsidRPr="00583416">
              <w:rPr>
                <w:rFonts w:ascii="Arial" w:hAnsi="Arial" w:cs="Arial"/>
                <w:i/>
                <w:sz w:val="16"/>
                <w:szCs w:val="16"/>
              </w:rPr>
              <w:t>, it</w:t>
            </w:r>
            <w:r>
              <w:rPr>
                <w:rFonts w:ascii="Arial" w:hAnsi="Arial" w:cs="Arial"/>
                <w:i/>
                <w:sz w:val="16"/>
                <w:szCs w:val="16"/>
              </w:rPr>
              <w:t>p</w:t>
            </w:r>
            <w:r>
              <w:rPr>
                <w:rFonts w:ascii="Arial" w:hAnsi="Arial" w:cs="Arial"/>
                <w:sz w:val="16"/>
                <w:szCs w:val="16"/>
              </w:rPr>
              <w:t xml:space="preserve">. oraz zwroty z </w:t>
            </w:r>
            <w:r w:rsidRPr="00583416">
              <w:rPr>
                <w:rFonts w:ascii="Arial" w:hAnsi="Arial" w:cs="Arial"/>
                <w:i/>
                <w:sz w:val="16"/>
                <w:szCs w:val="16"/>
              </w:rPr>
              <w:t>and</w:t>
            </w:r>
            <w:r>
              <w:rPr>
                <w:rFonts w:ascii="Arial" w:hAnsi="Arial" w:cs="Arial"/>
                <w:sz w:val="16"/>
                <w:szCs w:val="16"/>
              </w:rPr>
              <w:t xml:space="preserve"> popełniając bardzo liczne błędy.</w:t>
            </w:r>
          </w:p>
        </w:tc>
      </w:tr>
      <w:tr w:rsidR="00FD21BF" w:rsidRPr="00D03600" w14:paraId="7581840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9AB660D"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Rozumienie wypowiedzi ze słuchu</w:t>
            </w:r>
          </w:p>
        </w:tc>
        <w:tc>
          <w:tcPr>
            <w:tcW w:w="2987" w:type="dxa"/>
            <w:tcBorders>
              <w:top w:val="single" w:sz="8" w:space="0" w:color="000000"/>
              <w:left w:val="single" w:sz="6" w:space="0" w:color="000000"/>
              <w:bottom w:val="single" w:sz="8" w:space="0" w:color="000000"/>
            </w:tcBorders>
            <w:shd w:val="clear" w:color="auto" w:fill="auto"/>
          </w:tcPr>
          <w:p w14:paraId="6F770053" w14:textId="77777777" w:rsidR="00FD21BF" w:rsidRDefault="00FD21BF" w:rsidP="005A74E5">
            <w:pPr>
              <w:spacing w:before="60" w:after="60" w:line="240" w:lineRule="auto"/>
            </w:pPr>
            <w:r>
              <w:rPr>
                <w:rFonts w:ascii="Arial" w:hAnsi="Arial" w:cs="Arial"/>
                <w:sz w:val="16"/>
                <w:szCs w:val="16"/>
              </w:rPr>
              <w:t>Uczeń określa główną myśl</w:t>
            </w:r>
            <w:r>
              <w:rPr>
                <w:rFonts w:ascii="Arial" w:hAnsi="Arial" w:cs="Arial"/>
                <w:i/>
                <w:sz w:val="16"/>
                <w:szCs w:val="16"/>
              </w:rPr>
              <w:t xml:space="preserve"> </w:t>
            </w:r>
            <w:r>
              <w:rPr>
                <w:rFonts w:ascii="Arial" w:hAnsi="Arial" w:cs="Arial"/>
                <w:sz w:val="16"/>
                <w:szCs w:val="16"/>
              </w:rPr>
              <w:t>i</w:t>
            </w:r>
            <w:r>
              <w:rPr>
                <w:rFonts w:ascii="Arial" w:hAnsi="Arial" w:cs="Arial"/>
                <w:i/>
                <w:sz w:val="16"/>
                <w:szCs w:val="16"/>
              </w:rPr>
              <w:t xml:space="preserve"> </w:t>
            </w:r>
            <w:r>
              <w:rPr>
                <w:rFonts w:ascii="Arial" w:hAnsi="Arial" w:cs="Arial"/>
                <w:sz w:val="16"/>
                <w:szCs w:val="16"/>
              </w:rPr>
              <w:t xml:space="preserve">kontekst sytuacyjny oraz znajduje informacje w tekstach dotyczących recenzji znanego filmu, analizy psychologicznej rysunków, wypowiedzi eksperta </w:t>
            </w:r>
            <w:proofErr w:type="spellStart"/>
            <w:r>
              <w:rPr>
                <w:rFonts w:ascii="Arial" w:hAnsi="Arial" w:cs="Arial"/>
                <w:sz w:val="16"/>
                <w:szCs w:val="16"/>
              </w:rPr>
              <w:t>arte</w:t>
            </w:r>
            <w:proofErr w:type="spellEnd"/>
            <w:r>
              <w:rPr>
                <w:rFonts w:ascii="Arial" w:hAnsi="Arial" w:cs="Arial"/>
                <w:sz w:val="16"/>
                <w:szCs w:val="16"/>
              </w:rPr>
              <w:t xml:space="preserve"> terapii, nie popełniając większych błędów;</w:t>
            </w:r>
            <w:r>
              <w:rPr>
                <w:rFonts w:ascii="Arial" w:hAnsi="Arial" w:cs="Arial"/>
                <w:i/>
                <w:sz w:val="16"/>
                <w:szCs w:val="16"/>
              </w:rPr>
              <w:t xml:space="preserve"> </w:t>
            </w:r>
            <w:r>
              <w:rPr>
                <w:rFonts w:ascii="Arial" w:hAnsi="Arial" w:cs="Arial"/>
                <w:sz w:val="16"/>
                <w:szCs w:val="16"/>
              </w:rPr>
              <w:t xml:space="preserve">poprawnie dopasowuje opisy </w:t>
            </w:r>
            <w:r>
              <w:rPr>
                <w:rFonts w:ascii="Arial" w:hAnsi="Arial" w:cs="Arial"/>
                <w:sz w:val="16"/>
                <w:szCs w:val="16"/>
              </w:rPr>
              <w:lastRenderedPageBreak/>
              <w:t xml:space="preserve">do ilustracji,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oraz odpowiada na pytania.</w:t>
            </w:r>
          </w:p>
        </w:tc>
        <w:tc>
          <w:tcPr>
            <w:tcW w:w="3108" w:type="dxa"/>
            <w:gridSpan w:val="2"/>
            <w:tcBorders>
              <w:top w:val="single" w:sz="8" w:space="0" w:color="000000"/>
              <w:left w:val="single" w:sz="6" w:space="0" w:color="000000"/>
              <w:bottom w:val="single" w:sz="8" w:space="0" w:color="000000"/>
            </w:tcBorders>
            <w:shd w:val="clear" w:color="auto" w:fill="auto"/>
          </w:tcPr>
          <w:p w14:paraId="435456CE" w14:textId="77777777" w:rsidR="00FD21BF" w:rsidRDefault="00FD21BF" w:rsidP="005A74E5">
            <w:pPr>
              <w:spacing w:before="60" w:after="60" w:line="240" w:lineRule="auto"/>
            </w:pPr>
            <w:r>
              <w:rPr>
                <w:rFonts w:ascii="Arial" w:hAnsi="Arial" w:cs="Arial"/>
                <w:sz w:val="16"/>
                <w:szCs w:val="16"/>
              </w:rPr>
              <w:lastRenderedPageBreak/>
              <w:t xml:space="preserve">Uczeń określa główną myśl i kontekst sytuacyjny oraz znajduje informacje w tekstach recenzji znanego filmu, analizy psychologicznej rysunków, wypowiedzi eksperta </w:t>
            </w:r>
            <w:proofErr w:type="spellStart"/>
            <w:r>
              <w:rPr>
                <w:rFonts w:ascii="Arial" w:hAnsi="Arial" w:cs="Arial"/>
                <w:sz w:val="16"/>
                <w:szCs w:val="16"/>
              </w:rPr>
              <w:t>arte</w:t>
            </w:r>
            <w:proofErr w:type="spellEnd"/>
            <w:r>
              <w:rPr>
                <w:rFonts w:ascii="Arial" w:hAnsi="Arial" w:cs="Arial"/>
                <w:sz w:val="16"/>
                <w:szCs w:val="16"/>
              </w:rPr>
              <w:t xml:space="preserve"> terapii, popełniając nieliczne błędy; na ogół poprawnie dopasowuje opisy do ilustracji</w:t>
            </w:r>
            <w:r w:rsidRPr="00D941F3">
              <w:rPr>
                <w:rFonts w:ascii="Arial" w:hAnsi="Arial" w:cs="Arial"/>
                <w:sz w:val="16"/>
                <w:szCs w:val="16"/>
              </w:rPr>
              <w:t xml:space="preserve"> wy</w:t>
            </w:r>
            <w:r>
              <w:rPr>
                <w:rFonts w:ascii="Arial" w:hAnsi="Arial" w:cs="Arial"/>
                <w:sz w:val="16"/>
                <w:szCs w:val="16"/>
              </w:rPr>
              <w:t xml:space="preserve">biera </w:t>
            </w:r>
            <w:r>
              <w:rPr>
                <w:rFonts w:ascii="Arial" w:hAnsi="Arial" w:cs="Arial"/>
                <w:sz w:val="16"/>
                <w:szCs w:val="16"/>
              </w:rPr>
              <w:lastRenderedPageBreak/>
              <w:t>właściwą odpowiedź z</w:t>
            </w:r>
            <w:r w:rsidRPr="00D941F3">
              <w:rPr>
                <w:rFonts w:ascii="Arial" w:hAnsi="Arial" w:cs="Arial"/>
                <w:sz w:val="16"/>
                <w:szCs w:val="16"/>
              </w:rPr>
              <w:t xml:space="preserve"> podanych</w:t>
            </w:r>
            <w:r>
              <w:rPr>
                <w:rFonts w:ascii="Arial" w:hAnsi="Arial" w:cs="Arial"/>
                <w:sz w:val="16"/>
                <w:szCs w:val="16"/>
              </w:rPr>
              <w:t xml:space="preserve"> możliwości oraz odpowiada na pytania.</w:t>
            </w:r>
          </w:p>
        </w:tc>
        <w:tc>
          <w:tcPr>
            <w:tcW w:w="3119" w:type="dxa"/>
            <w:tcBorders>
              <w:top w:val="single" w:sz="8" w:space="0" w:color="000000"/>
              <w:left w:val="single" w:sz="6" w:space="0" w:color="000000"/>
              <w:bottom w:val="single" w:sz="8" w:space="0" w:color="000000"/>
            </w:tcBorders>
            <w:shd w:val="clear" w:color="auto" w:fill="auto"/>
          </w:tcPr>
          <w:p w14:paraId="1592F0FC" w14:textId="77777777" w:rsidR="00FD21BF" w:rsidRDefault="00FD21BF" w:rsidP="005A74E5">
            <w:pPr>
              <w:spacing w:before="60" w:after="60" w:line="240" w:lineRule="auto"/>
            </w:pPr>
            <w:r>
              <w:rPr>
                <w:rFonts w:ascii="Arial" w:hAnsi="Arial" w:cs="Arial"/>
                <w:sz w:val="16"/>
                <w:szCs w:val="16"/>
              </w:rPr>
              <w:lastRenderedPageBreak/>
              <w:t xml:space="preserve">Uczeń z pewną trudnością określa główną myśl i kontekst sytuacyjny oraz znajduje w znajduje informacje w tekstach dotyczących recenzji znanego filmu, analizy psychologicznej rysunków, wypowiedzi eksperta </w:t>
            </w:r>
            <w:proofErr w:type="spellStart"/>
            <w:r>
              <w:rPr>
                <w:rFonts w:ascii="Arial" w:hAnsi="Arial" w:cs="Arial"/>
                <w:sz w:val="16"/>
                <w:szCs w:val="16"/>
              </w:rPr>
              <w:t>arte</w:t>
            </w:r>
            <w:proofErr w:type="spellEnd"/>
            <w:r>
              <w:rPr>
                <w:rFonts w:ascii="Arial" w:hAnsi="Arial" w:cs="Arial"/>
                <w:sz w:val="16"/>
                <w:szCs w:val="16"/>
              </w:rPr>
              <w:t xml:space="preserve"> terapii, popełniając dość liczne błędy; </w:t>
            </w:r>
            <w:r>
              <w:rPr>
                <w:rFonts w:ascii="Arial" w:hAnsi="Arial" w:cs="Arial"/>
                <w:sz w:val="16"/>
                <w:szCs w:val="16"/>
              </w:rPr>
              <w:lastRenderedPageBreak/>
              <w:t xml:space="preserve">dopasowuje opisy do ilustracji,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oraz odpowiada na pytania., popełniając przy tym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4133A659" w14:textId="77777777" w:rsidR="00FD21BF" w:rsidRDefault="00FD21BF" w:rsidP="005A74E5">
            <w:pPr>
              <w:spacing w:before="60" w:after="60" w:line="240" w:lineRule="auto"/>
            </w:pPr>
            <w:r>
              <w:rPr>
                <w:rFonts w:ascii="Arial" w:hAnsi="Arial" w:cs="Arial"/>
                <w:sz w:val="16"/>
                <w:szCs w:val="16"/>
              </w:rPr>
              <w:lastRenderedPageBreak/>
              <w:t xml:space="preserve">Uczeń z trudnością określa główną myśl i kontekst sytuacyjny oraz z trudem znajduje informacje w tekstach dotyczących recenzji znanego filmu, analizy psychologicznej rysunków, wypowiedzi eksperta </w:t>
            </w:r>
            <w:proofErr w:type="spellStart"/>
            <w:r>
              <w:rPr>
                <w:rFonts w:ascii="Arial" w:hAnsi="Arial" w:cs="Arial"/>
                <w:sz w:val="16"/>
                <w:szCs w:val="16"/>
              </w:rPr>
              <w:t>arte</w:t>
            </w:r>
            <w:proofErr w:type="spellEnd"/>
            <w:r>
              <w:rPr>
                <w:rFonts w:ascii="Arial" w:hAnsi="Arial" w:cs="Arial"/>
                <w:sz w:val="16"/>
                <w:szCs w:val="16"/>
              </w:rPr>
              <w:t xml:space="preserve"> terapii, popełniając bardzo liczne błędy; </w:t>
            </w:r>
            <w:r>
              <w:rPr>
                <w:rFonts w:ascii="Arial" w:hAnsi="Arial" w:cs="Arial"/>
                <w:sz w:val="16"/>
                <w:szCs w:val="16"/>
              </w:rPr>
              <w:lastRenderedPageBreak/>
              <w:t xml:space="preserve">dopasowuje opisy do ilustracji,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oraz odpowiada na pytania, popełniając przy tym bardzo liczne błędy.</w:t>
            </w:r>
          </w:p>
        </w:tc>
      </w:tr>
      <w:tr w:rsidR="00FD21BF" w:rsidRPr="00D03600" w14:paraId="792AA696"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4B26593" w14:textId="77777777" w:rsidR="00FD21BF" w:rsidRDefault="00FD21BF" w:rsidP="005A74E5">
            <w:pPr>
              <w:spacing w:before="60" w:after="60" w:line="240" w:lineRule="auto"/>
            </w:pPr>
            <w:r>
              <w:rPr>
                <w:rFonts w:ascii="Arial" w:hAnsi="Arial" w:cs="Arial"/>
                <w:sz w:val="16"/>
                <w:szCs w:val="16"/>
              </w:rPr>
              <w:lastRenderedPageBreak/>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4AEF5CE4" w14:textId="77777777" w:rsidR="00FD21BF" w:rsidRPr="0087624E" w:rsidRDefault="00FD21BF" w:rsidP="005A74E5">
            <w:pPr>
              <w:spacing w:before="60" w:after="60" w:line="240" w:lineRule="auto"/>
              <w:rPr>
                <w:rFonts w:ascii="Arial" w:hAnsi="Arial" w:cs="Arial"/>
                <w:sz w:val="16"/>
                <w:szCs w:val="16"/>
              </w:rPr>
            </w:pPr>
            <w:r>
              <w:rPr>
                <w:rFonts w:ascii="Arial" w:hAnsi="Arial" w:cs="Arial"/>
                <w:sz w:val="16"/>
                <w:szCs w:val="16"/>
              </w:rPr>
              <w:t xml:space="preserve">Uczeń bezbłędnie lub niemal bezbłędnie znajduje określone informacje w tekstach dotyczących zjawiska geniuszu, wykorzystania </w:t>
            </w:r>
            <w:proofErr w:type="spellStart"/>
            <w:r>
              <w:rPr>
                <w:rFonts w:ascii="Arial" w:hAnsi="Arial" w:cs="Arial"/>
                <w:sz w:val="16"/>
                <w:szCs w:val="16"/>
              </w:rPr>
              <w:t>TikTok’a</w:t>
            </w:r>
            <w:proofErr w:type="spellEnd"/>
            <w:r>
              <w:rPr>
                <w:rFonts w:ascii="Arial" w:hAnsi="Arial" w:cs="Arial"/>
                <w:sz w:val="16"/>
                <w:szCs w:val="16"/>
              </w:rPr>
              <w:t xml:space="preserve"> do prezentowania talentów, organizacji sławnych festiwali, fenomenu </w:t>
            </w:r>
            <w:proofErr w:type="spellStart"/>
            <w:r>
              <w:rPr>
                <w:rFonts w:ascii="Arial" w:hAnsi="Arial" w:cs="Arial"/>
                <w:sz w:val="16"/>
                <w:szCs w:val="16"/>
              </w:rPr>
              <w:t>street</w:t>
            </w:r>
            <w:proofErr w:type="spellEnd"/>
            <w:r>
              <w:rPr>
                <w:rFonts w:ascii="Arial" w:hAnsi="Arial" w:cs="Arial"/>
                <w:sz w:val="16"/>
                <w:szCs w:val="16"/>
              </w:rPr>
              <w:t xml:space="preserve"> </w:t>
            </w:r>
            <w:proofErr w:type="spellStart"/>
            <w:r>
              <w:rPr>
                <w:rFonts w:ascii="Arial" w:hAnsi="Arial" w:cs="Arial"/>
                <w:sz w:val="16"/>
                <w:szCs w:val="16"/>
              </w:rPr>
              <w:t>art’u</w:t>
            </w:r>
            <w:proofErr w:type="spellEnd"/>
            <w:r>
              <w:rPr>
                <w:rFonts w:ascii="Arial" w:hAnsi="Arial" w:cs="Arial"/>
                <w:sz w:val="16"/>
                <w:szCs w:val="16"/>
              </w:rPr>
              <w:t xml:space="preserve">; z łatwością określa główną myśl tekstu oraz odpowiada na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dopasowuje brakujące zdania do luk w tekście.</w:t>
            </w:r>
          </w:p>
        </w:tc>
        <w:tc>
          <w:tcPr>
            <w:tcW w:w="3108" w:type="dxa"/>
            <w:gridSpan w:val="2"/>
            <w:tcBorders>
              <w:top w:val="single" w:sz="8" w:space="0" w:color="000000"/>
              <w:left w:val="single" w:sz="6" w:space="0" w:color="000000"/>
              <w:bottom w:val="single" w:sz="8" w:space="0" w:color="000000"/>
            </w:tcBorders>
            <w:shd w:val="clear" w:color="auto" w:fill="auto"/>
          </w:tcPr>
          <w:p w14:paraId="5BCB8246" w14:textId="77777777" w:rsidR="00FD21BF" w:rsidRDefault="00FD21BF" w:rsidP="005A74E5">
            <w:pPr>
              <w:spacing w:before="60" w:after="60" w:line="240" w:lineRule="auto"/>
            </w:pPr>
            <w:r>
              <w:rPr>
                <w:rFonts w:ascii="Arial" w:hAnsi="Arial" w:cs="Arial"/>
                <w:sz w:val="16"/>
                <w:szCs w:val="16"/>
              </w:rPr>
              <w:t xml:space="preserve">Uczeń znajduje określone informacje w tekstach dotyczących zjawiska geniuszu, wykorzystania </w:t>
            </w:r>
            <w:proofErr w:type="spellStart"/>
            <w:r>
              <w:rPr>
                <w:rFonts w:ascii="Arial" w:hAnsi="Arial" w:cs="Arial"/>
                <w:sz w:val="16"/>
                <w:szCs w:val="16"/>
              </w:rPr>
              <w:t>TikTok’a</w:t>
            </w:r>
            <w:proofErr w:type="spellEnd"/>
            <w:r>
              <w:rPr>
                <w:rFonts w:ascii="Arial" w:hAnsi="Arial" w:cs="Arial"/>
                <w:sz w:val="16"/>
                <w:szCs w:val="16"/>
              </w:rPr>
              <w:t xml:space="preserve"> do prezentowania talentów, organizacji sławnych festiwali, fenomenu </w:t>
            </w:r>
            <w:proofErr w:type="spellStart"/>
            <w:r>
              <w:rPr>
                <w:rFonts w:ascii="Arial" w:hAnsi="Arial" w:cs="Arial"/>
                <w:sz w:val="16"/>
                <w:szCs w:val="16"/>
              </w:rPr>
              <w:t>street</w:t>
            </w:r>
            <w:proofErr w:type="spellEnd"/>
            <w:r>
              <w:rPr>
                <w:rFonts w:ascii="Arial" w:hAnsi="Arial" w:cs="Arial"/>
                <w:sz w:val="16"/>
                <w:szCs w:val="16"/>
              </w:rPr>
              <w:t xml:space="preserve"> </w:t>
            </w:r>
            <w:proofErr w:type="spellStart"/>
            <w:r>
              <w:rPr>
                <w:rFonts w:ascii="Arial" w:hAnsi="Arial" w:cs="Arial"/>
                <w:sz w:val="16"/>
                <w:szCs w:val="16"/>
              </w:rPr>
              <w:t>art’u</w:t>
            </w:r>
            <w:proofErr w:type="spellEnd"/>
            <w:r>
              <w:rPr>
                <w:rFonts w:ascii="Arial" w:hAnsi="Arial" w:cs="Arial"/>
                <w:sz w:val="16"/>
                <w:szCs w:val="16"/>
              </w:rPr>
              <w:t xml:space="preserve">; na ogół poprawnie określa główną myśl tekstu oraz odpowiada na pytania i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dopasowuje brakujące zdania do luk w tekście</w:t>
            </w:r>
          </w:p>
        </w:tc>
        <w:tc>
          <w:tcPr>
            <w:tcW w:w="3119" w:type="dxa"/>
            <w:tcBorders>
              <w:top w:val="single" w:sz="8" w:space="0" w:color="000000"/>
              <w:left w:val="single" w:sz="6" w:space="0" w:color="000000"/>
              <w:bottom w:val="single" w:sz="8" w:space="0" w:color="000000"/>
            </w:tcBorders>
            <w:shd w:val="clear" w:color="auto" w:fill="auto"/>
          </w:tcPr>
          <w:p w14:paraId="2951A367" w14:textId="77777777" w:rsidR="00FD21BF" w:rsidRDefault="00FD21BF" w:rsidP="005A74E5">
            <w:pPr>
              <w:spacing w:before="60" w:after="60" w:line="240" w:lineRule="auto"/>
            </w:pPr>
            <w:r>
              <w:rPr>
                <w:rFonts w:ascii="Arial" w:hAnsi="Arial" w:cs="Arial"/>
                <w:sz w:val="16"/>
                <w:szCs w:val="16"/>
              </w:rPr>
              <w:t xml:space="preserve">Uczeń z pewną trudnością znajduje określone informacje w tekstach dotyczących zjawiska geniuszu, wykorzystania </w:t>
            </w:r>
            <w:proofErr w:type="spellStart"/>
            <w:r>
              <w:rPr>
                <w:rFonts w:ascii="Arial" w:hAnsi="Arial" w:cs="Arial"/>
                <w:sz w:val="16"/>
                <w:szCs w:val="16"/>
              </w:rPr>
              <w:t>TikTok’a</w:t>
            </w:r>
            <w:proofErr w:type="spellEnd"/>
            <w:r>
              <w:rPr>
                <w:rFonts w:ascii="Arial" w:hAnsi="Arial" w:cs="Arial"/>
                <w:sz w:val="16"/>
                <w:szCs w:val="16"/>
              </w:rPr>
              <w:t xml:space="preserve"> do prezentowania talentów, organizacji sławnych festiwali, fenomenu </w:t>
            </w:r>
            <w:proofErr w:type="spellStart"/>
            <w:r>
              <w:rPr>
                <w:rFonts w:ascii="Arial" w:hAnsi="Arial" w:cs="Arial"/>
                <w:sz w:val="16"/>
                <w:szCs w:val="16"/>
              </w:rPr>
              <w:t>street</w:t>
            </w:r>
            <w:proofErr w:type="spellEnd"/>
            <w:r>
              <w:rPr>
                <w:rFonts w:ascii="Arial" w:hAnsi="Arial" w:cs="Arial"/>
                <w:sz w:val="16"/>
                <w:szCs w:val="16"/>
              </w:rPr>
              <w:t xml:space="preserve"> </w:t>
            </w:r>
            <w:proofErr w:type="spellStart"/>
            <w:r>
              <w:rPr>
                <w:rFonts w:ascii="Arial" w:hAnsi="Arial" w:cs="Arial"/>
                <w:sz w:val="16"/>
                <w:szCs w:val="16"/>
              </w:rPr>
              <w:t>art’u</w:t>
            </w:r>
            <w:proofErr w:type="spellEnd"/>
            <w:r>
              <w:rPr>
                <w:rFonts w:ascii="Arial" w:hAnsi="Arial" w:cs="Arial"/>
                <w:sz w:val="16"/>
                <w:szCs w:val="16"/>
              </w:rPr>
              <w:t xml:space="preserve"> popełniając liczne błędy; nie zawsze poprawnie określa główną myśl tekstu oraz z trudnością odpowiada na pytania i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dopasowuje brakujące zdania do luk w tekście</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BF67671" w14:textId="77777777" w:rsidR="00FD21BF" w:rsidRDefault="00FD21BF" w:rsidP="005A74E5">
            <w:pPr>
              <w:spacing w:before="60" w:after="60" w:line="240" w:lineRule="auto"/>
            </w:pPr>
            <w:r>
              <w:rPr>
                <w:rFonts w:ascii="Arial" w:hAnsi="Arial" w:cs="Arial"/>
                <w:sz w:val="16"/>
                <w:szCs w:val="16"/>
              </w:rPr>
              <w:t xml:space="preserve">Uczeń z trudnością znajduje określone informacje w tekstach dotyczących zjawiska geniuszu, wykorzystania </w:t>
            </w:r>
            <w:proofErr w:type="spellStart"/>
            <w:r>
              <w:rPr>
                <w:rFonts w:ascii="Arial" w:hAnsi="Arial" w:cs="Arial"/>
                <w:sz w:val="16"/>
                <w:szCs w:val="16"/>
              </w:rPr>
              <w:t>TikTok’a</w:t>
            </w:r>
            <w:proofErr w:type="spellEnd"/>
            <w:r>
              <w:rPr>
                <w:rFonts w:ascii="Arial" w:hAnsi="Arial" w:cs="Arial"/>
                <w:sz w:val="16"/>
                <w:szCs w:val="16"/>
              </w:rPr>
              <w:t xml:space="preserve"> do prezentowania talentów, organizacji sławnych festiwali, fenomenu </w:t>
            </w:r>
            <w:proofErr w:type="spellStart"/>
            <w:r>
              <w:rPr>
                <w:rFonts w:ascii="Arial" w:hAnsi="Arial" w:cs="Arial"/>
                <w:sz w:val="16"/>
                <w:szCs w:val="16"/>
              </w:rPr>
              <w:t>street</w:t>
            </w:r>
            <w:proofErr w:type="spellEnd"/>
            <w:r>
              <w:rPr>
                <w:rFonts w:ascii="Arial" w:hAnsi="Arial" w:cs="Arial"/>
                <w:sz w:val="16"/>
                <w:szCs w:val="16"/>
              </w:rPr>
              <w:t xml:space="preserve"> </w:t>
            </w:r>
            <w:proofErr w:type="spellStart"/>
            <w:r>
              <w:rPr>
                <w:rFonts w:ascii="Arial" w:hAnsi="Arial" w:cs="Arial"/>
                <w:sz w:val="16"/>
                <w:szCs w:val="16"/>
              </w:rPr>
              <w:t>art’u</w:t>
            </w:r>
            <w:proofErr w:type="spellEnd"/>
            <w:r>
              <w:rPr>
                <w:rFonts w:ascii="Arial" w:hAnsi="Arial" w:cs="Arial"/>
                <w:sz w:val="16"/>
                <w:szCs w:val="16"/>
              </w:rPr>
              <w:t xml:space="preserve">, popełniając bardzo liczne błędy; bardzo często nie określa głównej myśl tekstu oraz z bardzo dużą trudnością odpowiada na pytania i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dopasowuje brakujące zdania do luk w tekście</w:t>
            </w:r>
          </w:p>
        </w:tc>
      </w:tr>
      <w:tr w:rsidR="00FD21BF" w:rsidRPr="00D03600" w14:paraId="4B0C9266"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445CB04" w14:textId="77777777" w:rsidR="00FD21BF" w:rsidRDefault="00FD21BF" w:rsidP="005A74E5">
            <w:pPr>
              <w:spacing w:before="60" w:after="60" w:line="240" w:lineRule="auto"/>
            </w:pPr>
            <w:r>
              <w:rPr>
                <w:rFonts w:ascii="Arial" w:hAnsi="Arial" w:cs="Arial"/>
                <w:sz w:val="16"/>
                <w:szCs w:val="16"/>
              </w:rPr>
              <w:t>Tworzenie wypowiedzi ustnej – wyrażanie opinii</w:t>
            </w:r>
          </w:p>
          <w:p w14:paraId="348A427A" w14:textId="77777777" w:rsidR="00FD21BF" w:rsidRDefault="00FD21BF" w:rsidP="005A74E5">
            <w:pPr>
              <w:spacing w:before="60" w:after="60" w:line="240" w:lineRule="auto"/>
              <w:rPr>
                <w:rFonts w:ascii="Arial" w:hAnsi="Arial" w:cs="Arial"/>
                <w:sz w:val="16"/>
                <w:szCs w:val="16"/>
              </w:rPr>
            </w:pPr>
          </w:p>
          <w:p w14:paraId="37251D0F" w14:textId="77777777" w:rsidR="00FD21BF" w:rsidRDefault="00FD21BF" w:rsidP="005A74E5">
            <w:pPr>
              <w:spacing w:before="60" w:after="60" w:line="240" w:lineRule="auto"/>
              <w:rPr>
                <w:rFonts w:ascii="Arial" w:hAnsi="Arial" w:cs="Arial"/>
                <w:sz w:val="16"/>
                <w:szCs w:val="16"/>
              </w:rPr>
            </w:pPr>
          </w:p>
          <w:p w14:paraId="25D8A104"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02A5E4C2" w14:textId="77777777" w:rsidR="00FD21BF" w:rsidRPr="006851A2" w:rsidRDefault="00FD21BF" w:rsidP="005A74E5">
            <w:pPr>
              <w:spacing w:before="60" w:after="60" w:line="240" w:lineRule="auto"/>
              <w:rPr>
                <w:rFonts w:ascii="Arial" w:hAnsi="Arial" w:cs="Arial"/>
                <w:sz w:val="16"/>
                <w:szCs w:val="16"/>
              </w:rPr>
            </w:pPr>
            <w:r>
              <w:rPr>
                <w:rFonts w:ascii="Arial" w:hAnsi="Arial" w:cs="Arial"/>
                <w:sz w:val="16"/>
                <w:szCs w:val="16"/>
              </w:rPr>
              <w:t>Uczeń w sposób płynny wyraża i uzasadnia swoją opinię na temat czynników wpływających na rozwój talentu, wpływu tańca na samopoczucie, odczytywania cech osobowości na podstawie analizy rysunków,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314592D6" w14:textId="77777777" w:rsidR="00FD21BF" w:rsidRDefault="00FD21BF" w:rsidP="005A74E5">
            <w:pPr>
              <w:spacing w:before="60" w:after="60" w:line="240" w:lineRule="auto"/>
            </w:pPr>
            <w:r>
              <w:rPr>
                <w:rFonts w:ascii="Arial" w:hAnsi="Arial" w:cs="Arial"/>
                <w:sz w:val="16"/>
                <w:szCs w:val="16"/>
              </w:rPr>
              <w:t>Uczeń wyraża i uzasadnia swoją opinię na temat czynników wpływających na rozwój talentu, wpływu tańca na samopoczucie, odczytywania cech osobowości na podstawie analizy rysunków,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551EE39A" w14:textId="77777777" w:rsidR="00FD21BF" w:rsidRDefault="00FD21BF" w:rsidP="005A74E5">
            <w:pPr>
              <w:spacing w:before="60" w:after="60" w:line="240" w:lineRule="auto"/>
            </w:pPr>
            <w:r>
              <w:rPr>
                <w:rFonts w:ascii="Arial" w:hAnsi="Arial" w:cs="Arial"/>
                <w:sz w:val="16"/>
                <w:szCs w:val="16"/>
              </w:rPr>
              <w:t>Uczeń wyraża swoją opinię na temat czynników wpływających na rozwój talentu, wpływu tańca na samopoczucie, odczytywania cech osobowości na podstawie analizy rysunków,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D0E5CD8" w14:textId="77777777" w:rsidR="00FD21BF" w:rsidRDefault="00FD21BF" w:rsidP="005A74E5">
            <w:pPr>
              <w:spacing w:before="60" w:after="60" w:line="240" w:lineRule="auto"/>
            </w:pPr>
            <w:r>
              <w:rPr>
                <w:rFonts w:ascii="Arial" w:hAnsi="Arial" w:cs="Arial"/>
                <w:sz w:val="16"/>
                <w:szCs w:val="16"/>
              </w:rPr>
              <w:t>Uczeń nieudolnie wyraża swoją opinię na temat czynników wpływających na rozwój talentu, wpływu tańca na samopoczucie, odczytywania cech osobowości na podstawie analizy rysunków, popełniając liczne błędy językowe, które w znacznym stopniu wpływają na właściwe zrozumienie wypowiedzi.</w:t>
            </w:r>
          </w:p>
        </w:tc>
      </w:tr>
      <w:tr w:rsidR="00FD21BF" w:rsidRPr="00D03600" w14:paraId="3D5D386D"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C593B48" w14:textId="77777777" w:rsidR="00FD21BF" w:rsidRDefault="00FD21BF" w:rsidP="005A74E5">
            <w:pPr>
              <w:spacing w:before="60" w:after="60" w:line="240" w:lineRule="auto"/>
            </w:pPr>
            <w:r>
              <w:rPr>
                <w:rFonts w:ascii="Arial" w:hAnsi="Arial" w:cs="Arial"/>
                <w:sz w:val="16"/>
                <w:szCs w:val="16"/>
              </w:rPr>
              <w:t>Tworzenie wypowiedzi ustnej - opisywanie ludzi, przedmiotów, zjawisk</w:t>
            </w:r>
          </w:p>
        </w:tc>
        <w:tc>
          <w:tcPr>
            <w:tcW w:w="2987" w:type="dxa"/>
            <w:tcBorders>
              <w:top w:val="single" w:sz="8" w:space="0" w:color="000000"/>
              <w:left w:val="single" w:sz="6" w:space="0" w:color="000000"/>
              <w:bottom w:val="single" w:sz="8" w:space="0" w:color="000000"/>
            </w:tcBorders>
            <w:shd w:val="clear" w:color="auto" w:fill="auto"/>
          </w:tcPr>
          <w:p w14:paraId="46440608" w14:textId="77777777" w:rsidR="00FD21BF" w:rsidRDefault="00FD21BF" w:rsidP="005A74E5">
            <w:pPr>
              <w:snapToGrid w:val="0"/>
              <w:spacing w:after="0" w:line="240" w:lineRule="auto"/>
              <w:rPr>
                <w:rFonts w:ascii="Arial" w:hAnsi="Arial" w:cs="Arial"/>
                <w:sz w:val="6"/>
                <w:szCs w:val="6"/>
              </w:rPr>
            </w:pPr>
          </w:p>
          <w:p w14:paraId="3AA848AF" w14:textId="77777777" w:rsidR="00FD21BF" w:rsidRDefault="00FD21BF" w:rsidP="005A74E5">
            <w:pPr>
              <w:snapToGrid w:val="0"/>
              <w:spacing w:after="0" w:line="240" w:lineRule="auto"/>
            </w:pPr>
            <w:r>
              <w:rPr>
                <w:rFonts w:ascii="Arial" w:hAnsi="Arial" w:cs="Arial"/>
                <w:sz w:val="16"/>
                <w:szCs w:val="16"/>
              </w:rPr>
              <w:t>Uczeń płynnie opisuje wybrany przez siebie festiwal, nie popełniając większych błędów; stosując urozmaicone słownictwo i poprawne struktury gramatyczne, płynnie opisuje ilustracje przedstawiające szkice.</w:t>
            </w:r>
          </w:p>
          <w:p w14:paraId="64F92B01" w14:textId="77777777" w:rsidR="00FD21BF" w:rsidRDefault="00FD21BF" w:rsidP="005A74E5">
            <w:pPr>
              <w:snapToGrid w:val="0"/>
              <w:spacing w:after="0" w:line="240" w:lineRule="auto"/>
              <w:rPr>
                <w:rFonts w:ascii="Arial" w:hAnsi="Arial" w:cs="Arial"/>
                <w:sz w:val="16"/>
                <w:szCs w:val="16"/>
              </w:rPr>
            </w:pPr>
          </w:p>
        </w:tc>
        <w:tc>
          <w:tcPr>
            <w:tcW w:w="3108" w:type="dxa"/>
            <w:gridSpan w:val="2"/>
            <w:tcBorders>
              <w:top w:val="single" w:sz="8" w:space="0" w:color="000000"/>
              <w:left w:val="single" w:sz="6" w:space="0" w:color="000000"/>
              <w:bottom w:val="single" w:sz="8" w:space="0" w:color="000000"/>
            </w:tcBorders>
            <w:shd w:val="clear" w:color="auto" w:fill="auto"/>
          </w:tcPr>
          <w:p w14:paraId="45F39F81" w14:textId="77777777" w:rsidR="00FD21BF" w:rsidRDefault="00FD21BF" w:rsidP="005A74E5">
            <w:pPr>
              <w:spacing w:before="60" w:after="60" w:line="240" w:lineRule="auto"/>
            </w:pPr>
            <w:r>
              <w:rPr>
                <w:rFonts w:ascii="Arial" w:hAnsi="Arial" w:cs="Arial"/>
                <w:sz w:val="16"/>
                <w:szCs w:val="16"/>
              </w:rPr>
              <w:t>Uczeń opisuje wybrany przez siebie festiwal, popełniając niewielkie błędy językowe niewpływające na zrozumienie wypowiedzi; opisuje ilustracje przedstawiające szkice;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2E3ADF0C" w14:textId="77777777" w:rsidR="00FD21BF" w:rsidRDefault="00FD21BF" w:rsidP="005A74E5">
            <w:pPr>
              <w:spacing w:before="60" w:after="60" w:line="240" w:lineRule="auto"/>
            </w:pPr>
            <w:r>
              <w:rPr>
                <w:rFonts w:ascii="Arial" w:hAnsi="Arial" w:cs="Arial"/>
                <w:sz w:val="16"/>
                <w:szCs w:val="16"/>
              </w:rPr>
              <w:t>Uczeń opisuje wybrany przez siebie festiwal, stosując mało urozmaicone słownictwo, popełniając błędy językowe w pewnym stopniu zakłócające komunikację; opisuje ilustracje przedstawiające szkice, stosując ograniczony zakres słownictwa i popełniając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38B9844" w14:textId="77777777" w:rsidR="00FD21BF" w:rsidRDefault="00FD21BF" w:rsidP="005A74E5">
            <w:pPr>
              <w:spacing w:before="60" w:after="60" w:line="240" w:lineRule="auto"/>
            </w:pPr>
            <w:r>
              <w:rPr>
                <w:rFonts w:ascii="Arial" w:hAnsi="Arial" w:cs="Arial"/>
                <w:sz w:val="16"/>
                <w:szCs w:val="16"/>
              </w:rPr>
              <w:t>Uczeń opisuje wybrany przez siebie festiwal, stosując bardzo ograniczoną liczbę słów i wyrażeń, popełniając liczne błędy językowe, które w znacznym stopniu wpływają na właściwe zrozumienie wypowiedzi; nieudolnie opisuje ilustracje przedstawiające szkice, popełniając liczne błędy językowe znacznie zakłócające komunikację.</w:t>
            </w:r>
          </w:p>
        </w:tc>
      </w:tr>
      <w:tr w:rsidR="00FD21BF" w:rsidRPr="00D03600" w14:paraId="542CC299"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C4A91A1" w14:textId="77777777" w:rsidR="00FD21BF" w:rsidRDefault="00FD21BF" w:rsidP="005A74E5">
            <w:pPr>
              <w:spacing w:before="60" w:after="60" w:line="240" w:lineRule="auto"/>
            </w:pPr>
            <w:r>
              <w:rPr>
                <w:rFonts w:ascii="Arial" w:hAnsi="Arial" w:cs="Arial"/>
                <w:sz w:val="16"/>
                <w:szCs w:val="16"/>
              </w:rPr>
              <w:t>Reagowanie na wypowiedzi – wyrażanie i uzasadnianie swoich upodobań</w:t>
            </w:r>
          </w:p>
          <w:p w14:paraId="13C193C6" w14:textId="77777777" w:rsidR="00FD21BF" w:rsidRDefault="00FD21BF" w:rsidP="005A74E5">
            <w:pPr>
              <w:spacing w:before="60" w:after="60" w:line="240" w:lineRule="auto"/>
              <w:rPr>
                <w:rFonts w:ascii="Arial" w:hAnsi="Arial" w:cs="Arial"/>
                <w:sz w:val="16"/>
                <w:szCs w:val="16"/>
              </w:rPr>
            </w:pPr>
          </w:p>
          <w:p w14:paraId="044ED4F2"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5F4BFC5D" w14:textId="77777777" w:rsidR="00FD21BF" w:rsidRDefault="00FD21BF" w:rsidP="005A74E5">
            <w:pPr>
              <w:spacing w:before="60" w:after="60" w:line="240" w:lineRule="auto"/>
            </w:pPr>
            <w:r>
              <w:rPr>
                <w:rFonts w:ascii="Arial" w:hAnsi="Arial" w:cs="Arial"/>
                <w:sz w:val="16"/>
                <w:szCs w:val="16"/>
              </w:rPr>
              <w:t>Uczeń w sposób płynny wyraża swoje upodobania i opinie na temat wyboru przedmiotów szkolnych, zgadza się lub nie zgadza się z wypowiedzią rozmówcy, umiejętnie przerywa rozmówcy;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011D5B53" w14:textId="77777777" w:rsidR="00FD21BF" w:rsidRDefault="00FD21BF" w:rsidP="005A74E5">
            <w:pPr>
              <w:spacing w:before="60" w:after="60" w:line="240" w:lineRule="auto"/>
            </w:pPr>
            <w:r>
              <w:rPr>
                <w:rFonts w:ascii="Arial" w:hAnsi="Arial" w:cs="Arial"/>
                <w:sz w:val="16"/>
                <w:szCs w:val="16"/>
              </w:rPr>
              <w:t xml:space="preserve">Uczeń wyraża swoje upodobania i opinie na temat wyboru przedmiotów szkolnych, zgadza się lub nie zgadza się z wypowiedzią rozmówcy, umiejętnie przerywa rozmówcy, popełniając nieliczne błędy językowe, które na ogół nie zakłócają komunikacji. </w:t>
            </w:r>
          </w:p>
        </w:tc>
        <w:tc>
          <w:tcPr>
            <w:tcW w:w="3119" w:type="dxa"/>
            <w:tcBorders>
              <w:top w:val="single" w:sz="8" w:space="0" w:color="000000"/>
              <w:left w:val="single" w:sz="6" w:space="0" w:color="000000"/>
              <w:bottom w:val="single" w:sz="8" w:space="0" w:color="000000"/>
            </w:tcBorders>
            <w:shd w:val="clear" w:color="auto" w:fill="auto"/>
          </w:tcPr>
          <w:p w14:paraId="5E4522F7" w14:textId="77777777" w:rsidR="00FD21BF" w:rsidRDefault="00FD21BF" w:rsidP="005A74E5">
            <w:pPr>
              <w:spacing w:before="60" w:after="60" w:line="240" w:lineRule="auto"/>
            </w:pPr>
            <w:r>
              <w:rPr>
                <w:rFonts w:ascii="Arial" w:hAnsi="Arial" w:cs="Arial"/>
                <w:sz w:val="16"/>
                <w:szCs w:val="16"/>
              </w:rPr>
              <w:t>Uczeń wyraża z trudem swoje upodobania i opinie na temat wyboru przedmiotów szkolnych, zgadza się lub nie zgadza się z wypowiedzią rozmówcy, przerywa rozmówcy, popełniając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D5B5731" w14:textId="77777777" w:rsidR="00FD21BF" w:rsidRDefault="00FD21BF" w:rsidP="005A74E5">
            <w:pPr>
              <w:spacing w:before="60" w:after="60" w:line="240" w:lineRule="auto"/>
            </w:pPr>
            <w:r>
              <w:rPr>
                <w:rFonts w:ascii="Arial" w:hAnsi="Arial" w:cs="Arial"/>
                <w:sz w:val="16"/>
                <w:szCs w:val="16"/>
              </w:rPr>
              <w:t>Uczeń nieudolnie wyraża swoje upodobania i opinie na temat wyboru przedmiotów szkolnych, zgadza się lub nie zgadza się z wypowiedzią rozmówcy, nieumiejętnie przerywa rozmówcy, popełniając liczne błędy językowe, które w znacznym stopniu zakłócają komunikację.</w:t>
            </w:r>
          </w:p>
        </w:tc>
      </w:tr>
      <w:tr w:rsidR="00FD21BF" w:rsidRPr="00D03600" w14:paraId="6B458EA7"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54325294" w14:textId="77777777" w:rsidR="00FD21BF" w:rsidRDefault="00FD21BF" w:rsidP="005A74E5">
            <w:pPr>
              <w:spacing w:before="60" w:after="60" w:line="240" w:lineRule="auto"/>
            </w:pPr>
            <w:r>
              <w:rPr>
                <w:rFonts w:ascii="Arial" w:hAnsi="Arial" w:cs="Arial"/>
                <w:sz w:val="16"/>
                <w:szCs w:val="16"/>
              </w:rPr>
              <w:lastRenderedPageBreak/>
              <w:t>Przetwarzanie tekstu –</w:t>
            </w:r>
          </w:p>
          <w:p w14:paraId="2996E04B" w14:textId="77777777" w:rsidR="00FD21BF" w:rsidRDefault="00FD21BF" w:rsidP="005A74E5">
            <w:pPr>
              <w:spacing w:before="60" w:after="60" w:line="240" w:lineRule="auto"/>
            </w:pPr>
            <w:r>
              <w:rPr>
                <w:rFonts w:ascii="Arial" w:hAnsi="Arial" w:cs="Arial"/>
                <w:sz w:val="16"/>
                <w:szCs w:val="16"/>
              </w:rPr>
              <w:t>mediacja</w:t>
            </w:r>
          </w:p>
          <w:p w14:paraId="1C275FA3"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2D8CA125" w14:textId="77777777" w:rsidR="00FD21BF" w:rsidRDefault="00FD21BF" w:rsidP="005A74E5">
            <w:pPr>
              <w:spacing w:before="60" w:after="60" w:line="240" w:lineRule="auto"/>
            </w:pPr>
            <w:r>
              <w:rPr>
                <w:rFonts w:ascii="Arial" w:hAnsi="Arial" w:cs="Arial"/>
                <w:sz w:val="16"/>
                <w:szCs w:val="16"/>
              </w:rPr>
              <w:t>Uczeń parafrazuje i tłumaczy zdania i fragmenty zdań; stosuje odpowiedni zakres środków leksykalno-gramatycznych, popełniając sporadycznie błędy niezakłócające komunikacji.</w:t>
            </w:r>
          </w:p>
        </w:tc>
        <w:tc>
          <w:tcPr>
            <w:tcW w:w="3108" w:type="dxa"/>
            <w:gridSpan w:val="2"/>
            <w:tcBorders>
              <w:top w:val="single" w:sz="8" w:space="0" w:color="000000"/>
              <w:left w:val="single" w:sz="6" w:space="0" w:color="000000"/>
              <w:bottom w:val="single" w:sz="8" w:space="0" w:color="000000"/>
            </w:tcBorders>
            <w:shd w:val="clear" w:color="auto" w:fill="auto"/>
          </w:tcPr>
          <w:p w14:paraId="070ED360"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t>Uczeń na ogół parafrazuje i tłumaczy zdania i fragmenty zdań; stosuje zadowalający zakres środków leksykalno-gramatycznych, popełniając niewielkie dość liczne błędy 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14:paraId="5ECFAF90" w14:textId="77777777" w:rsidR="00FD21BF" w:rsidRDefault="00FD21BF" w:rsidP="005A74E5">
            <w:pPr>
              <w:spacing w:before="60" w:after="60" w:line="240" w:lineRule="auto"/>
            </w:pPr>
            <w:r>
              <w:rPr>
                <w:rFonts w:ascii="Arial" w:hAnsi="Arial" w:cs="Arial"/>
                <w:sz w:val="16"/>
                <w:szCs w:val="16"/>
              </w:rPr>
              <w:t>Uczeń z pewną trudnością parafrazuje, tłumaczy zdania i fragmenty zdań; stosuje ograniczony zakres środków leksykalno-gramatycznych,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08F0F29" w14:textId="77777777" w:rsidR="00FD21BF" w:rsidRDefault="00FD21BF" w:rsidP="005A74E5">
            <w:pPr>
              <w:spacing w:before="60" w:after="60" w:line="240" w:lineRule="auto"/>
            </w:pPr>
            <w:r>
              <w:rPr>
                <w:rFonts w:ascii="Arial" w:hAnsi="Arial" w:cs="Arial"/>
                <w:sz w:val="16"/>
                <w:szCs w:val="16"/>
              </w:rPr>
              <w:t>Uczeń nieudolnie parafrazuje, tłumaczy zdania i fragmenty zdań stosując bardzo ograniczony zakres środków leksykalno-gramatycznych i popełniając bardzo liczne błędy językowe, które w znacznym stopniu wpływają na komunikację.</w:t>
            </w:r>
          </w:p>
        </w:tc>
      </w:tr>
      <w:tr w:rsidR="00FD21BF" w:rsidRPr="00D03600" w14:paraId="3C5E422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67E990C"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Tworzenie wypowiedzi pisemnej –</w:t>
            </w:r>
          </w:p>
          <w:p w14:paraId="21C24F48" w14:textId="77777777" w:rsidR="00FD21BF" w:rsidRDefault="00FD21BF" w:rsidP="005A74E5">
            <w:pPr>
              <w:spacing w:before="60" w:after="60" w:line="240" w:lineRule="auto"/>
            </w:pPr>
            <w:r>
              <w:rPr>
                <w:rFonts w:ascii="Arial" w:hAnsi="Arial" w:cs="Arial"/>
                <w:sz w:val="16"/>
                <w:szCs w:val="16"/>
              </w:rPr>
              <w:t>recenzja</w:t>
            </w:r>
          </w:p>
        </w:tc>
        <w:tc>
          <w:tcPr>
            <w:tcW w:w="2987" w:type="dxa"/>
            <w:tcBorders>
              <w:top w:val="single" w:sz="8" w:space="0" w:color="000000"/>
              <w:left w:val="single" w:sz="6" w:space="0" w:color="000000"/>
              <w:bottom w:val="single" w:sz="8" w:space="0" w:color="000000"/>
            </w:tcBorders>
            <w:shd w:val="clear" w:color="auto" w:fill="auto"/>
          </w:tcPr>
          <w:p w14:paraId="3668428A" w14:textId="77777777" w:rsidR="00FD21BF" w:rsidRDefault="00FD21BF" w:rsidP="005A74E5">
            <w:pPr>
              <w:spacing w:before="60" w:after="60" w:line="240" w:lineRule="auto"/>
            </w:pPr>
            <w:r>
              <w:rPr>
                <w:rFonts w:ascii="Arial" w:hAnsi="Arial" w:cs="Arial"/>
                <w:sz w:val="16"/>
                <w:szCs w:val="16"/>
              </w:rPr>
              <w:t>Uczeń tworzy spójną i logiczną wypowiedź pisemną w formie recenzji na temat wybranego wydarzenia,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58CD899D" w14:textId="77777777" w:rsidR="00FD21BF" w:rsidRDefault="00FD21BF" w:rsidP="005A74E5">
            <w:pPr>
              <w:spacing w:before="60" w:after="60" w:line="240" w:lineRule="auto"/>
            </w:pPr>
            <w:r>
              <w:rPr>
                <w:rFonts w:ascii="Arial" w:hAnsi="Arial" w:cs="Arial"/>
                <w:sz w:val="16"/>
                <w:szCs w:val="16"/>
              </w:rPr>
              <w:t>Uczeń tworzy w miarę spójną i logiczną wypowiedź pisemną w formie recenzji na temat wybranego wydarzenia,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602531F0" w14:textId="77777777" w:rsidR="00FD21BF" w:rsidRDefault="00FD21BF" w:rsidP="005A74E5">
            <w:pPr>
              <w:spacing w:before="60" w:after="60" w:line="240" w:lineRule="auto"/>
            </w:pPr>
            <w:r>
              <w:rPr>
                <w:rFonts w:ascii="Arial" w:hAnsi="Arial" w:cs="Arial"/>
                <w:sz w:val="16"/>
                <w:szCs w:val="16"/>
              </w:rPr>
              <w:t>Uczeń tworzy niezbyt spójną i logiczną wypowiedź pisemną w formie recenzji na temat wybranego wydarzenia,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DF99F3B" w14:textId="77777777" w:rsidR="00FD21BF" w:rsidRDefault="00FD21BF" w:rsidP="005A74E5">
            <w:pPr>
              <w:spacing w:before="60" w:after="60" w:line="240" w:lineRule="auto"/>
            </w:pPr>
            <w:r>
              <w:rPr>
                <w:rFonts w:ascii="Arial" w:hAnsi="Arial" w:cs="Arial"/>
                <w:sz w:val="16"/>
                <w:szCs w:val="16"/>
              </w:rPr>
              <w:t>Uczeń tworzy niespójną i nielogiczną wypowiedź pisemną w formie recenzji na temat wybranego wydarzenia, popełniając błędy językowe, które w znacznym stopniu wpływają na zrozumienie wypowiedzi; nie zachowuje właściwej formy i stylu.</w:t>
            </w:r>
          </w:p>
        </w:tc>
      </w:tr>
    </w:tbl>
    <w:p w14:paraId="071C69A0" w14:textId="77777777" w:rsidR="00FD21BF" w:rsidRDefault="00FD21BF" w:rsidP="00FD21BF"/>
    <w:p w14:paraId="1DBE0623" w14:textId="77777777" w:rsidR="003D13D2" w:rsidRDefault="003D13D2" w:rsidP="003D13D2">
      <w:pPr>
        <w:jc w:val="center"/>
        <w:rPr>
          <w:rFonts w:ascii="Verdana" w:hAnsi="Verdana"/>
          <w:color w:val="000000"/>
          <w:sz w:val="16"/>
          <w:szCs w:val="16"/>
        </w:rPr>
      </w:pPr>
      <w:r>
        <w:rPr>
          <w:rFonts w:ascii="Verdana" w:hAnsi="Verdana" w:cs="Verdana"/>
          <w:color w:val="000000"/>
          <w:position w:val="16"/>
          <w:sz w:val="40"/>
          <w:szCs w:val="40"/>
        </w:rPr>
        <w:t>HIGHNOTE 4 - KRYTERIA OCENIANIA Z JĘZYKA ANGIELSKIEGO</w:t>
      </w:r>
    </w:p>
    <w:p w14:paraId="1DFE2284" w14:textId="77777777" w:rsidR="003D13D2" w:rsidRDefault="003D13D2" w:rsidP="003D13D2">
      <w:pPr>
        <w:jc w:val="center"/>
        <w:rPr>
          <w:rFonts w:ascii="Verdana" w:hAnsi="Verdana"/>
          <w:color w:val="000000"/>
          <w:sz w:val="16"/>
          <w:szCs w:val="16"/>
        </w:rPr>
      </w:pPr>
    </w:p>
    <w:p w14:paraId="397EF0F7" w14:textId="77777777" w:rsidR="003D13D2" w:rsidRPr="00500A48" w:rsidRDefault="003D13D2" w:rsidP="003D13D2">
      <w:pPr>
        <w:jc w:val="center"/>
        <w:rPr>
          <w:color w:val="000000"/>
        </w:rPr>
      </w:pPr>
      <w:r>
        <w:rPr>
          <w:rFonts w:ascii="Verdana" w:hAnsi="Verdana"/>
          <w:color w:val="000000"/>
          <w:sz w:val="24"/>
          <w:szCs w:val="24"/>
        </w:rPr>
        <w:t>Ogólne k</w:t>
      </w:r>
      <w:r w:rsidRPr="00EB00D7">
        <w:rPr>
          <w:rFonts w:ascii="Verdana" w:hAnsi="Verdana"/>
          <w:color w:val="000000"/>
          <w:sz w:val="24"/>
          <w:szCs w:val="24"/>
        </w:rPr>
        <w:t xml:space="preserve">ryteria oceniania </w:t>
      </w:r>
    </w:p>
    <w:p w14:paraId="55EF0F1B" w14:textId="77777777" w:rsidR="003D13D2" w:rsidRPr="00EB00D7" w:rsidRDefault="003D13D2" w:rsidP="003D13D2">
      <w:pPr>
        <w:rPr>
          <w:rFonts w:ascii="Verdana" w:hAnsi="Verdana"/>
          <w:color w:val="000000"/>
          <w:sz w:val="16"/>
          <w:szCs w:val="16"/>
        </w:rPr>
      </w:pPr>
    </w:p>
    <w:p w14:paraId="4F235906" w14:textId="77777777" w:rsidR="003D13D2" w:rsidRPr="00EB00D7" w:rsidRDefault="003D13D2" w:rsidP="003D13D2">
      <w:pPr>
        <w:jc w:val="center"/>
        <w:rPr>
          <w:rFonts w:ascii="Verdana" w:hAnsi="Verdana"/>
          <w:color w:val="000000"/>
          <w:sz w:val="16"/>
          <w:szCs w:val="16"/>
        </w:rPr>
      </w:pP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2286"/>
        <w:gridCol w:w="2250"/>
        <w:gridCol w:w="2250"/>
        <w:gridCol w:w="2250"/>
        <w:gridCol w:w="2250"/>
        <w:gridCol w:w="2250"/>
      </w:tblGrid>
      <w:tr w:rsidR="003D13D2" w:rsidRPr="00FC49B9" w14:paraId="0DBEAD12" w14:textId="77777777" w:rsidTr="00F65C6B">
        <w:trPr>
          <w:trHeight w:val="326"/>
        </w:trPr>
        <w:tc>
          <w:tcPr>
            <w:tcW w:w="1877" w:type="dxa"/>
            <w:vMerge w:val="restart"/>
            <w:shd w:val="clear" w:color="auto" w:fill="B8CCE4"/>
          </w:tcPr>
          <w:p w14:paraId="1A1B0955" w14:textId="77777777" w:rsidR="003D13D2" w:rsidRPr="00FC49B9" w:rsidRDefault="003D13D2" w:rsidP="00F65C6B">
            <w:pPr>
              <w:rPr>
                <w:rFonts w:ascii="Verdana" w:hAnsi="Verdana"/>
                <w:color w:val="000000"/>
              </w:rPr>
            </w:pPr>
          </w:p>
        </w:tc>
        <w:tc>
          <w:tcPr>
            <w:tcW w:w="6515" w:type="dxa"/>
            <w:gridSpan w:val="3"/>
            <w:shd w:val="clear" w:color="auto" w:fill="B8CCE4"/>
            <w:vAlign w:val="center"/>
          </w:tcPr>
          <w:p w14:paraId="1A41C6AA"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POZIOM PODSTAWOWY</w:t>
            </w:r>
          </w:p>
        </w:tc>
        <w:tc>
          <w:tcPr>
            <w:tcW w:w="6368" w:type="dxa"/>
            <w:gridSpan w:val="3"/>
            <w:shd w:val="clear" w:color="auto" w:fill="B8CCE4"/>
            <w:vAlign w:val="center"/>
          </w:tcPr>
          <w:p w14:paraId="686F37DB"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POZIOM PONADPODSTAWOWY</w:t>
            </w:r>
          </w:p>
        </w:tc>
      </w:tr>
      <w:tr w:rsidR="003D13D2" w:rsidRPr="00FC49B9" w14:paraId="71CEAA0B" w14:textId="77777777" w:rsidTr="00F65C6B">
        <w:tc>
          <w:tcPr>
            <w:tcW w:w="0" w:type="auto"/>
            <w:vMerge/>
            <w:shd w:val="clear" w:color="auto" w:fill="B8CCE4"/>
          </w:tcPr>
          <w:p w14:paraId="67023D37" w14:textId="77777777" w:rsidR="003D13D2" w:rsidRPr="00FC49B9" w:rsidRDefault="003D13D2" w:rsidP="00F65C6B">
            <w:pPr>
              <w:rPr>
                <w:rFonts w:ascii="Verdana" w:hAnsi="Verdana"/>
                <w:color w:val="000000"/>
              </w:rPr>
            </w:pPr>
          </w:p>
        </w:tc>
        <w:tc>
          <w:tcPr>
            <w:tcW w:w="1903" w:type="dxa"/>
            <w:shd w:val="clear" w:color="auto" w:fill="B8CCE4"/>
          </w:tcPr>
          <w:p w14:paraId="5BF3513A"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OCENA</w:t>
            </w:r>
          </w:p>
          <w:p w14:paraId="20800DA4"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NIEDOSTATECZNA</w:t>
            </w:r>
          </w:p>
        </w:tc>
        <w:tc>
          <w:tcPr>
            <w:tcW w:w="2184" w:type="dxa"/>
            <w:shd w:val="clear" w:color="auto" w:fill="B8CCE4"/>
          </w:tcPr>
          <w:p w14:paraId="6B9811CF"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OCENA</w:t>
            </w:r>
          </w:p>
          <w:p w14:paraId="43F02C1C"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DOPUSZCZAJĄCA</w:t>
            </w:r>
          </w:p>
        </w:tc>
        <w:tc>
          <w:tcPr>
            <w:tcW w:w="2428" w:type="dxa"/>
            <w:shd w:val="clear" w:color="auto" w:fill="B8CCE4"/>
          </w:tcPr>
          <w:p w14:paraId="6FD8F607"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OCENA</w:t>
            </w:r>
          </w:p>
          <w:p w14:paraId="71634BCC"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DOSTATECZNA</w:t>
            </w:r>
          </w:p>
        </w:tc>
        <w:tc>
          <w:tcPr>
            <w:tcW w:w="2184" w:type="dxa"/>
            <w:shd w:val="clear" w:color="auto" w:fill="B8CCE4"/>
          </w:tcPr>
          <w:p w14:paraId="095FC8A0"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OCENA</w:t>
            </w:r>
          </w:p>
          <w:p w14:paraId="3AA04AD0"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DOBRA</w:t>
            </w:r>
          </w:p>
        </w:tc>
        <w:tc>
          <w:tcPr>
            <w:tcW w:w="2184" w:type="dxa"/>
            <w:shd w:val="clear" w:color="auto" w:fill="B8CCE4"/>
          </w:tcPr>
          <w:p w14:paraId="3262D93E"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OCENA</w:t>
            </w:r>
          </w:p>
          <w:p w14:paraId="1534E489"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BARDZO DOBRA</w:t>
            </w:r>
          </w:p>
        </w:tc>
        <w:tc>
          <w:tcPr>
            <w:tcW w:w="2000" w:type="dxa"/>
            <w:shd w:val="clear" w:color="auto" w:fill="B8CCE4"/>
          </w:tcPr>
          <w:p w14:paraId="29301A69"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OCENA</w:t>
            </w:r>
          </w:p>
          <w:p w14:paraId="3572024A"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CELUJĄCA</w:t>
            </w:r>
          </w:p>
        </w:tc>
      </w:tr>
      <w:tr w:rsidR="003D13D2" w:rsidRPr="00FC49B9" w14:paraId="7E602998" w14:textId="77777777" w:rsidTr="00F65C6B">
        <w:tc>
          <w:tcPr>
            <w:tcW w:w="1877" w:type="dxa"/>
            <w:vAlign w:val="center"/>
          </w:tcPr>
          <w:p w14:paraId="205E6E0C" w14:textId="77777777" w:rsidR="003D13D2" w:rsidRPr="00FC49B9" w:rsidRDefault="003D13D2" w:rsidP="00F65C6B">
            <w:pPr>
              <w:jc w:val="center"/>
              <w:rPr>
                <w:rFonts w:ascii="Verdana" w:hAnsi="Verdana"/>
                <w:color w:val="000000"/>
              </w:rPr>
            </w:pPr>
            <w:r w:rsidRPr="00FC49B9">
              <w:rPr>
                <w:rFonts w:ascii="Verdana" w:hAnsi="Verdana"/>
                <w:color w:val="000000"/>
              </w:rPr>
              <w:t>Znajomość środków językowych</w:t>
            </w:r>
          </w:p>
        </w:tc>
        <w:tc>
          <w:tcPr>
            <w:tcW w:w="1903" w:type="dxa"/>
          </w:tcPr>
          <w:p w14:paraId="61B0742F" w14:textId="77777777" w:rsidR="003D13D2" w:rsidRPr="00FC49B9" w:rsidRDefault="003D13D2" w:rsidP="00F65C6B">
            <w:pPr>
              <w:rPr>
                <w:rFonts w:ascii="Verdana" w:hAnsi="Verdana"/>
                <w:b/>
                <w:color w:val="000000"/>
              </w:rPr>
            </w:pPr>
            <w:r w:rsidRPr="00FC49B9">
              <w:rPr>
                <w:rFonts w:ascii="Verdana" w:hAnsi="Verdana"/>
                <w:b/>
                <w:color w:val="000000"/>
              </w:rPr>
              <w:t>Uczeń nie spełnia kryteriów na ocenę dopuszczającą.</w:t>
            </w:r>
          </w:p>
        </w:tc>
        <w:tc>
          <w:tcPr>
            <w:tcW w:w="2184" w:type="dxa"/>
          </w:tcPr>
          <w:p w14:paraId="49662742"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6EFCF64D"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 xml:space="preserve">zna niewiele podstawowych słów i wyrażeń, popełnia liczne </w:t>
            </w:r>
            <w:r w:rsidRPr="00FC49B9">
              <w:rPr>
                <w:rFonts w:ascii="Verdana" w:hAnsi="Verdana" w:cs="Verdana"/>
                <w:b/>
                <w:color w:val="000000"/>
              </w:rPr>
              <w:lastRenderedPageBreak/>
              <w:t>błędy w ich zapisie i wymowie, zna część wprowadzonych struktur gramatycznych,</w:t>
            </w:r>
          </w:p>
          <w:p w14:paraId="7981D451"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popełnia liczne błędy leksykalno-gramatyczne we wszystkich typach zadań.</w:t>
            </w:r>
          </w:p>
        </w:tc>
        <w:tc>
          <w:tcPr>
            <w:tcW w:w="2428" w:type="dxa"/>
          </w:tcPr>
          <w:p w14:paraId="04BB1A72"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lastRenderedPageBreak/>
              <w:t>Uczeń:</w:t>
            </w:r>
          </w:p>
          <w:p w14:paraId="18F23400"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 xml:space="preserve">zna część wprowadzonych słów i wyrażeń, popełnia sporo </w:t>
            </w:r>
            <w:r w:rsidRPr="00FC49B9">
              <w:rPr>
                <w:rFonts w:ascii="Verdana" w:hAnsi="Verdana" w:cs="Verdana"/>
                <w:b/>
                <w:color w:val="000000"/>
              </w:rPr>
              <w:lastRenderedPageBreak/>
              <w:t>błędów w ich zapisie i wymowie, zna większość wprowadzonych struktur gramatycznych, popełnia sporo błędów leksykalno-gramatycznych w trudniejszych zadaniach.</w:t>
            </w:r>
          </w:p>
        </w:tc>
        <w:tc>
          <w:tcPr>
            <w:tcW w:w="2184" w:type="dxa"/>
          </w:tcPr>
          <w:p w14:paraId="1EC19A66"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lastRenderedPageBreak/>
              <w:t>Uczeń:</w:t>
            </w:r>
          </w:p>
          <w:p w14:paraId="044D0FF4"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 xml:space="preserve">zna większość wprowadzonych słów i wyrażeń, zwykle </w:t>
            </w:r>
            <w:r w:rsidRPr="00FC49B9">
              <w:rPr>
                <w:rFonts w:ascii="Verdana" w:hAnsi="Verdana" w:cs="Verdana"/>
                <w:b/>
                <w:color w:val="000000"/>
              </w:rPr>
              <w:lastRenderedPageBreak/>
              <w:t>poprawnie je zapisuje i wymawia, zna wszystkie wprowadzone struktury gramatyczne</w:t>
            </w:r>
          </w:p>
          <w:p w14:paraId="1B69AF67"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popełnia nieliczne błędy leksykalno-gramatyczne.</w:t>
            </w:r>
          </w:p>
        </w:tc>
        <w:tc>
          <w:tcPr>
            <w:tcW w:w="2184" w:type="dxa"/>
          </w:tcPr>
          <w:p w14:paraId="407AB8E4"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lastRenderedPageBreak/>
              <w:t>Uczeń:</w:t>
            </w:r>
          </w:p>
          <w:p w14:paraId="3F13DEB1"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 xml:space="preserve">zna wszystkie wprowadzone słowa i wyrażenia, </w:t>
            </w:r>
            <w:r w:rsidRPr="00FC49B9">
              <w:rPr>
                <w:rFonts w:ascii="Verdana" w:hAnsi="Verdana" w:cs="Verdana"/>
                <w:b/>
                <w:color w:val="000000"/>
              </w:rPr>
              <w:lastRenderedPageBreak/>
              <w:t xml:space="preserve">poprawnie je zapisuje i wymawia, zna wszystkie wprowadzone struktury gramatyczne, </w:t>
            </w:r>
          </w:p>
          <w:p w14:paraId="7852FA4C"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popełnia sporadyczne błędy leksykalno-gramatyczne, które zwykle potrafi samodzielnie poprawić.</w:t>
            </w:r>
          </w:p>
        </w:tc>
        <w:tc>
          <w:tcPr>
            <w:tcW w:w="2000" w:type="dxa"/>
            <w:vMerge w:val="restart"/>
          </w:tcPr>
          <w:p w14:paraId="22593930" w14:textId="77777777" w:rsidR="003D13D2" w:rsidRPr="00FC49B9" w:rsidRDefault="003D13D2" w:rsidP="00F65C6B">
            <w:pPr>
              <w:suppressLineNumbers/>
              <w:jc w:val="center"/>
              <w:rPr>
                <w:rFonts w:ascii="Verdana" w:hAnsi="Verdana"/>
                <w:b/>
                <w:iCs/>
                <w:color w:val="000000"/>
              </w:rPr>
            </w:pPr>
          </w:p>
          <w:p w14:paraId="53F3986A" w14:textId="77777777" w:rsidR="003D13D2" w:rsidRPr="00FC49B9" w:rsidRDefault="003D13D2" w:rsidP="00F65C6B">
            <w:pPr>
              <w:suppressLineNumbers/>
              <w:jc w:val="center"/>
              <w:rPr>
                <w:rFonts w:ascii="Verdana" w:hAnsi="Verdana"/>
                <w:b/>
                <w:iCs/>
                <w:color w:val="000000"/>
              </w:rPr>
            </w:pPr>
          </w:p>
          <w:p w14:paraId="432AFA44" w14:textId="77777777" w:rsidR="003D13D2" w:rsidRPr="00FC49B9" w:rsidRDefault="003D13D2" w:rsidP="00F65C6B">
            <w:pPr>
              <w:suppressLineNumbers/>
              <w:jc w:val="center"/>
              <w:rPr>
                <w:rFonts w:ascii="Verdana" w:hAnsi="Verdana"/>
                <w:b/>
                <w:iCs/>
                <w:color w:val="000000"/>
              </w:rPr>
            </w:pPr>
          </w:p>
          <w:p w14:paraId="62CFE1C9" w14:textId="77777777" w:rsidR="003D13D2" w:rsidRPr="00FC49B9" w:rsidRDefault="003D13D2" w:rsidP="00F65C6B">
            <w:pPr>
              <w:suppressLineNumbers/>
              <w:jc w:val="center"/>
              <w:rPr>
                <w:rFonts w:ascii="Verdana" w:hAnsi="Verdana"/>
                <w:b/>
                <w:iCs/>
                <w:color w:val="000000"/>
              </w:rPr>
            </w:pPr>
          </w:p>
          <w:p w14:paraId="5C15C91D" w14:textId="77777777" w:rsidR="003D13D2" w:rsidRPr="00FC49B9" w:rsidRDefault="003D13D2" w:rsidP="00F65C6B">
            <w:pPr>
              <w:suppressLineNumbers/>
              <w:jc w:val="center"/>
              <w:rPr>
                <w:rFonts w:ascii="Verdana" w:hAnsi="Verdana"/>
                <w:b/>
                <w:iCs/>
                <w:color w:val="000000"/>
              </w:rPr>
            </w:pPr>
          </w:p>
          <w:p w14:paraId="4AD1495B" w14:textId="77777777" w:rsidR="003D13D2" w:rsidRPr="00FC49B9" w:rsidRDefault="003D13D2" w:rsidP="00F65C6B">
            <w:pPr>
              <w:suppressLineNumbers/>
              <w:jc w:val="center"/>
              <w:rPr>
                <w:rFonts w:ascii="Verdana" w:hAnsi="Verdana"/>
                <w:b/>
                <w:iCs/>
                <w:color w:val="000000"/>
              </w:rPr>
            </w:pPr>
          </w:p>
          <w:p w14:paraId="59F81082" w14:textId="77777777" w:rsidR="003D13D2" w:rsidRPr="00FC49B9" w:rsidRDefault="003D13D2" w:rsidP="00F65C6B">
            <w:pPr>
              <w:suppressLineNumbers/>
              <w:jc w:val="center"/>
              <w:rPr>
                <w:rFonts w:ascii="Verdana" w:hAnsi="Verdana"/>
                <w:b/>
                <w:iCs/>
                <w:color w:val="000000"/>
              </w:rPr>
            </w:pPr>
          </w:p>
          <w:p w14:paraId="1C9E2D03" w14:textId="77777777" w:rsidR="003D13D2" w:rsidRPr="00FC49B9" w:rsidRDefault="003D13D2" w:rsidP="00F65C6B">
            <w:pPr>
              <w:suppressLineNumbers/>
              <w:jc w:val="center"/>
              <w:rPr>
                <w:rFonts w:ascii="Verdana" w:hAnsi="Verdana"/>
                <w:b/>
                <w:iCs/>
                <w:color w:val="000000"/>
              </w:rPr>
            </w:pPr>
          </w:p>
          <w:p w14:paraId="7B318123" w14:textId="77777777" w:rsidR="003D13D2" w:rsidRPr="00FC49B9" w:rsidRDefault="003D13D2" w:rsidP="00F65C6B">
            <w:pPr>
              <w:suppressLineNumbers/>
              <w:jc w:val="center"/>
              <w:rPr>
                <w:rFonts w:ascii="Verdana" w:hAnsi="Verdana"/>
                <w:b/>
                <w:iCs/>
                <w:color w:val="000000"/>
              </w:rPr>
            </w:pPr>
          </w:p>
          <w:p w14:paraId="35340CA2" w14:textId="77777777" w:rsidR="003D13D2" w:rsidRPr="00FC49B9" w:rsidRDefault="003D13D2" w:rsidP="00F65C6B">
            <w:pPr>
              <w:suppressLineNumbers/>
              <w:rPr>
                <w:rFonts w:ascii="Verdana" w:hAnsi="Verdana"/>
                <w:b/>
                <w:iCs/>
                <w:color w:val="000000"/>
              </w:rPr>
            </w:pPr>
            <w:r w:rsidRPr="00FC49B9">
              <w:rPr>
                <w:rFonts w:ascii="Verdana" w:hAnsi="Verdana"/>
                <w:b/>
                <w:iCs/>
                <w:color w:val="000000"/>
              </w:rPr>
              <w:t>Ocenę celującą otrzymuje uczeń, który w wysokim stopniu opanował wiedzę i umiejętności określone programem nauczania.*</w:t>
            </w:r>
          </w:p>
          <w:p w14:paraId="28D57281" w14:textId="77777777" w:rsidR="003D13D2" w:rsidRPr="00FC49B9" w:rsidRDefault="003D13D2" w:rsidP="00F65C6B">
            <w:pPr>
              <w:suppressLineNumbers/>
              <w:rPr>
                <w:rFonts w:ascii="Verdana" w:hAnsi="Verdana"/>
                <w:b/>
                <w:iCs/>
                <w:color w:val="000000"/>
              </w:rPr>
            </w:pPr>
          </w:p>
          <w:p w14:paraId="1F967590" w14:textId="77777777" w:rsidR="003D13D2" w:rsidRPr="00FC49B9" w:rsidRDefault="003D13D2" w:rsidP="00F65C6B">
            <w:pPr>
              <w:suppressLineNumbers/>
              <w:rPr>
                <w:rFonts w:ascii="Verdana" w:hAnsi="Verdana"/>
                <w:b/>
                <w:i/>
                <w:iCs/>
                <w:color w:val="000000"/>
              </w:rPr>
            </w:pPr>
          </w:p>
          <w:p w14:paraId="6A28DFB7" w14:textId="77777777" w:rsidR="003D13D2" w:rsidRPr="00FC49B9" w:rsidRDefault="003D13D2" w:rsidP="00F65C6B">
            <w:pPr>
              <w:suppressLineNumbers/>
              <w:rPr>
                <w:rFonts w:ascii="Verdana" w:hAnsi="Verdana"/>
                <w:b/>
                <w:iCs/>
                <w:color w:val="000000"/>
              </w:rPr>
            </w:pPr>
          </w:p>
          <w:p w14:paraId="3D1B577B" w14:textId="77777777" w:rsidR="003D13D2" w:rsidRPr="00FC49B9" w:rsidRDefault="003D13D2" w:rsidP="00F65C6B">
            <w:pPr>
              <w:suppressLineNumbers/>
              <w:rPr>
                <w:rFonts w:ascii="Verdana" w:hAnsi="Verdana"/>
                <w:b/>
                <w:iCs/>
                <w:color w:val="000000"/>
              </w:rPr>
            </w:pPr>
          </w:p>
          <w:p w14:paraId="5CF7E804" w14:textId="77777777" w:rsidR="003D13D2" w:rsidRPr="00FC49B9" w:rsidRDefault="003D13D2" w:rsidP="00F65C6B">
            <w:pPr>
              <w:suppressLineNumbers/>
              <w:rPr>
                <w:rFonts w:ascii="Verdana" w:hAnsi="Verdana"/>
                <w:b/>
                <w:iCs/>
                <w:color w:val="000000"/>
              </w:rPr>
            </w:pPr>
          </w:p>
          <w:p w14:paraId="2D8CD598" w14:textId="77777777" w:rsidR="003D13D2" w:rsidRPr="00FC49B9" w:rsidRDefault="003D13D2" w:rsidP="00F65C6B">
            <w:pPr>
              <w:suppressLineNumbers/>
              <w:rPr>
                <w:rFonts w:ascii="Verdana" w:hAnsi="Verdana"/>
                <w:b/>
                <w:iCs/>
                <w:color w:val="000000"/>
              </w:rPr>
            </w:pPr>
          </w:p>
          <w:p w14:paraId="0EEAF087" w14:textId="77777777" w:rsidR="003D13D2" w:rsidRPr="00FC49B9" w:rsidRDefault="003D13D2" w:rsidP="00F65C6B">
            <w:pPr>
              <w:suppressLineNumbers/>
              <w:rPr>
                <w:rFonts w:ascii="Verdana" w:hAnsi="Verdana"/>
                <w:b/>
                <w:iCs/>
                <w:color w:val="000000"/>
              </w:rPr>
            </w:pPr>
          </w:p>
          <w:p w14:paraId="661A2962" w14:textId="77777777" w:rsidR="003D13D2" w:rsidRPr="00FC49B9" w:rsidRDefault="003D13D2" w:rsidP="00F65C6B">
            <w:pPr>
              <w:suppressLineNumbers/>
              <w:rPr>
                <w:rFonts w:ascii="Verdana" w:hAnsi="Verdana"/>
                <w:b/>
                <w:iCs/>
                <w:color w:val="000000"/>
              </w:rPr>
            </w:pPr>
            <w:r w:rsidRPr="00FC49B9">
              <w:rPr>
                <w:rFonts w:ascii="Verdana" w:hAnsi="Verdana"/>
                <w:b/>
                <w:iCs/>
                <w:color w:val="000000"/>
              </w:rPr>
              <w:t>* W świetle obowiązujących przepisów ocena ucznia ma wynikać ze stopnia przyswojenia przez niego treści wynikających z podstawy programowej.</w:t>
            </w:r>
          </w:p>
          <w:p w14:paraId="14B2733D" w14:textId="77777777" w:rsidR="003D13D2" w:rsidRPr="00FC49B9" w:rsidRDefault="003D13D2" w:rsidP="00F65C6B">
            <w:pPr>
              <w:rPr>
                <w:rFonts w:ascii="Verdana" w:hAnsi="Verdana"/>
                <w:b/>
                <w:iCs/>
                <w:color w:val="000000"/>
              </w:rPr>
            </w:pPr>
            <w:r w:rsidRPr="00FC49B9">
              <w:rPr>
                <w:rFonts w:ascii="Verdana" w:hAnsi="Verdana"/>
                <w:b/>
                <w:iCs/>
                <w:color w:val="000000"/>
              </w:rPr>
              <w:t xml:space="preserve">Ustalenie wymagań na ocenę celującą należy do nauczyciela, ale muszą one być zgodne z prawem. Jeżeli uczeń wykazuje zainteresowanie poszerzaniem wiedzy, można go za to nagrodzić dodatkowo, ale wiedza </w:t>
            </w:r>
            <w:r w:rsidRPr="00FC49B9">
              <w:rPr>
                <w:rFonts w:ascii="Verdana" w:hAnsi="Verdana"/>
                <w:b/>
                <w:iCs/>
                <w:color w:val="000000"/>
              </w:rPr>
              <w:lastRenderedPageBreak/>
              <w:t>wykraczająca poza program nie może być elementem koniecznym do uzyskania oceny celującej – art. 44b ust. 3 Ustawy z dnia 7 września 1991 r. o systemie oświaty (Dz. U. z 2017 r. poz. 2198, 2203 i 2361).</w:t>
            </w:r>
          </w:p>
          <w:p w14:paraId="1CFBAE73" w14:textId="77777777" w:rsidR="003D13D2" w:rsidRPr="00FC49B9" w:rsidRDefault="003D13D2" w:rsidP="00F65C6B">
            <w:pPr>
              <w:rPr>
                <w:rFonts w:ascii="Verdana" w:hAnsi="Verdana"/>
                <w:color w:val="000000"/>
              </w:rPr>
            </w:pPr>
          </w:p>
        </w:tc>
      </w:tr>
      <w:tr w:rsidR="003D13D2" w:rsidRPr="00FC49B9" w14:paraId="276E1BBD" w14:textId="77777777" w:rsidTr="00F65C6B">
        <w:tc>
          <w:tcPr>
            <w:tcW w:w="1877" w:type="dxa"/>
            <w:vAlign w:val="center"/>
          </w:tcPr>
          <w:p w14:paraId="4A28B8C9" w14:textId="77777777" w:rsidR="003D13D2" w:rsidRPr="00FC49B9" w:rsidRDefault="003D13D2" w:rsidP="00F65C6B">
            <w:pPr>
              <w:jc w:val="center"/>
              <w:rPr>
                <w:rFonts w:ascii="Verdana" w:hAnsi="Verdana"/>
                <w:color w:val="000000"/>
              </w:rPr>
            </w:pPr>
            <w:r w:rsidRPr="00FC49B9">
              <w:rPr>
                <w:rFonts w:ascii="Verdana" w:hAnsi="Verdana"/>
                <w:color w:val="000000"/>
              </w:rPr>
              <w:lastRenderedPageBreak/>
              <w:t>Rozumienie wypowiedzi</w:t>
            </w:r>
          </w:p>
        </w:tc>
        <w:tc>
          <w:tcPr>
            <w:tcW w:w="1903" w:type="dxa"/>
          </w:tcPr>
          <w:p w14:paraId="1745C792" w14:textId="77777777" w:rsidR="003D13D2" w:rsidRPr="00FC49B9" w:rsidRDefault="003D13D2" w:rsidP="00F65C6B">
            <w:pPr>
              <w:rPr>
                <w:rFonts w:ascii="Verdana" w:hAnsi="Verdana"/>
                <w:b/>
                <w:color w:val="000000"/>
              </w:rPr>
            </w:pPr>
            <w:r w:rsidRPr="00FC49B9">
              <w:rPr>
                <w:rFonts w:ascii="Verdana" w:hAnsi="Verdana"/>
                <w:b/>
                <w:color w:val="000000"/>
              </w:rPr>
              <w:t>Uczeń nie spełnia kryteriów na ocenę dopuszczającą.</w:t>
            </w:r>
          </w:p>
        </w:tc>
        <w:tc>
          <w:tcPr>
            <w:tcW w:w="2184" w:type="dxa"/>
          </w:tcPr>
          <w:p w14:paraId="6B05E9A1"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5CE0AB2A"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 xml:space="preserve">rozumie polecenia nauczyciela, ale w niewielkim stopniu rozwiązuje zadania na słuchanie, rozumie ogólny sens </w:t>
            </w:r>
            <w:r w:rsidRPr="00FC49B9">
              <w:rPr>
                <w:rFonts w:ascii="Verdana" w:hAnsi="Verdana" w:cs="Verdana"/>
                <w:b/>
                <w:color w:val="000000"/>
              </w:rPr>
              <w:lastRenderedPageBreak/>
              <w:t>przeczytanych tekstów, ale w niewielkim stopniu rozwiązuje zadania na czytanie.</w:t>
            </w:r>
          </w:p>
        </w:tc>
        <w:tc>
          <w:tcPr>
            <w:tcW w:w="2428" w:type="dxa"/>
          </w:tcPr>
          <w:p w14:paraId="321356D5"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lastRenderedPageBreak/>
              <w:t>Uczeń:</w:t>
            </w:r>
          </w:p>
          <w:p w14:paraId="2AF6E46D"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rozumie polecenia nauczyciela, częściowo poprawnie rozwiązuje zadania na czytanie i słuchanie.</w:t>
            </w:r>
          </w:p>
        </w:tc>
        <w:tc>
          <w:tcPr>
            <w:tcW w:w="2184" w:type="dxa"/>
          </w:tcPr>
          <w:p w14:paraId="5CA5E22B"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62E26AC7"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rozumie polecenia nauczyciela, poprawnie rozwiązuje zadania na czytanie i słuchanie.</w:t>
            </w:r>
          </w:p>
        </w:tc>
        <w:tc>
          <w:tcPr>
            <w:tcW w:w="2184" w:type="dxa"/>
          </w:tcPr>
          <w:p w14:paraId="2327485C"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350FB2C3"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 xml:space="preserve">rozumie polecenia nauczyciela, poprawnie rozwiązuje zadania na czytanie i słuchanie. </w:t>
            </w:r>
          </w:p>
          <w:p w14:paraId="3649A54D"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lastRenderedPageBreak/>
              <w:t>zwykle potrafi uzasadnić swoje odpowiedzi.</w:t>
            </w:r>
          </w:p>
          <w:p w14:paraId="4257593C" w14:textId="77777777" w:rsidR="003D13D2" w:rsidRPr="00FC49B9" w:rsidRDefault="003D13D2" w:rsidP="00F65C6B">
            <w:pPr>
              <w:pStyle w:val="Zawartotabeli"/>
              <w:rPr>
                <w:rFonts w:ascii="Verdana" w:hAnsi="Verdana" w:cs="Verdana"/>
                <w:b/>
                <w:color w:val="000000"/>
              </w:rPr>
            </w:pPr>
          </w:p>
        </w:tc>
        <w:tc>
          <w:tcPr>
            <w:tcW w:w="2000" w:type="dxa"/>
            <w:vMerge/>
          </w:tcPr>
          <w:p w14:paraId="2C07199B" w14:textId="77777777" w:rsidR="003D13D2" w:rsidRPr="00FC49B9" w:rsidRDefault="003D13D2" w:rsidP="00F65C6B">
            <w:pPr>
              <w:rPr>
                <w:rFonts w:ascii="Verdana" w:hAnsi="Verdana"/>
                <w:color w:val="000000"/>
              </w:rPr>
            </w:pPr>
          </w:p>
        </w:tc>
      </w:tr>
      <w:tr w:rsidR="003D13D2" w:rsidRPr="00FC49B9" w14:paraId="45FF98BE" w14:textId="77777777" w:rsidTr="00F65C6B">
        <w:tc>
          <w:tcPr>
            <w:tcW w:w="1877" w:type="dxa"/>
            <w:vAlign w:val="center"/>
          </w:tcPr>
          <w:p w14:paraId="462ADFA0" w14:textId="77777777" w:rsidR="003D13D2" w:rsidRPr="00FC49B9" w:rsidRDefault="003D13D2" w:rsidP="00F65C6B">
            <w:pPr>
              <w:jc w:val="center"/>
              <w:rPr>
                <w:rFonts w:ascii="Verdana" w:hAnsi="Verdana"/>
                <w:color w:val="000000"/>
              </w:rPr>
            </w:pPr>
            <w:r w:rsidRPr="00FC49B9">
              <w:rPr>
                <w:rFonts w:ascii="Verdana" w:hAnsi="Verdana"/>
                <w:color w:val="000000"/>
              </w:rPr>
              <w:t>Tworzenie wypowiedzi</w:t>
            </w:r>
          </w:p>
        </w:tc>
        <w:tc>
          <w:tcPr>
            <w:tcW w:w="1903" w:type="dxa"/>
          </w:tcPr>
          <w:p w14:paraId="75D1DF47" w14:textId="77777777" w:rsidR="003D13D2" w:rsidRPr="00FC49B9" w:rsidRDefault="003D13D2" w:rsidP="00F65C6B">
            <w:pPr>
              <w:rPr>
                <w:rFonts w:ascii="Verdana" w:hAnsi="Verdana"/>
                <w:b/>
                <w:color w:val="000000"/>
              </w:rPr>
            </w:pPr>
            <w:r w:rsidRPr="00FC49B9">
              <w:rPr>
                <w:rFonts w:ascii="Verdana" w:hAnsi="Verdana"/>
                <w:b/>
                <w:color w:val="000000"/>
              </w:rPr>
              <w:t>Uczeń nie spełnia kryteriów na ocenę dopuszczającą.</w:t>
            </w:r>
          </w:p>
        </w:tc>
        <w:tc>
          <w:tcPr>
            <w:tcW w:w="2184" w:type="dxa"/>
          </w:tcPr>
          <w:p w14:paraId="0F6FA50D"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491B99BF"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przekazuje niewielką część istotnych informacji, wypowiedzi nie są płynne i są bardzo krótkie, wypowiedzi są w dużym stopniu nielogiczne i niespójne, stosuje wąski zakres słownictwa i struktur, liczne błędy czasami zakłócają komunikację.</w:t>
            </w:r>
          </w:p>
        </w:tc>
        <w:tc>
          <w:tcPr>
            <w:tcW w:w="2428" w:type="dxa"/>
          </w:tcPr>
          <w:p w14:paraId="42E60CCD"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0E85FB34"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 xml:space="preserve">przekazuje część istotnych informacji, wypowiedzi nie są zbyt płynne i są dość krótkie, wypowiedzi są częściowo nielogiczne i niespójne, stosuje słownictwo i struktury odpowiednie do formy wypowiedzi, popełnia sporo błędów, które </w:t>
            </w:r>
            <w:r w:rsidRPr="00FC49B9">
              <w:rPr>
                <w:rFonts w:ascii="Verdana" w:hAnsi="Verdana" w:cs="Verdana"/>
                <w:b/>
                <w:color w:val="000000"/>
              </w:rPr>
              <w:lastRenderedPageBreak/>
              <w:t>nie zakłócają komunikacji.</w:t>
            </w:r>
          </w:p>
        </w:tc>
        <w:tc>
          <w:tcPr>
            <w:tcW w:w="2184" w:type="dxa"/>
          </w:tcPr>
          <w:p w14:paraId="4502AE7E"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lastRenderedPageBreak/>
              <w:t>Uczeń:</w:t>
            </w:r>
          </w:p>
          <w:p w14:paraId="12ECDEE2"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przekazuje wszystkie istotne informacje, wypowiedzi są zwykle płynne i mają odpowiednią długość, wypowiedzi są logiczne i zwykle spójne, stosuje bogate słownictwo i struktury, popełnia nieliczne błędy.</w:t>
            </w:r>
          </w:p>
        </w:tc>
        <w:tc>
          <w:tcPr>
            <w:tcW w:w="2184" w:type="dxa"/>
          </w:tcPr>
          <w:p w14:paraId="242F460A"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449EC17A"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przekazuje wszystkie informacje, wypowiedzi są płynne i mają odpowiednią długość, wypowiedzi są logiczne i spójne, stosuje bogate słownictwo i struktury</w:t>
            </w:r>
          </w:p>
          <w:p w14:paraId="197148FA"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popełnia sporadyczne błędy.</w:t>
            </w:r>
          </w:p>
        </w:tc>
        <w:tc>
          <w:tcPr>
            <w:tcW w:w="0" w:type="auto"/>
            <w:vMerge/>
          </w:tcPr>
          <w:p w14:paraId="2A0968A0" w14:textId="77777777" w:rsidR="003D13D2" w:rsidRPr="00FC49B9" w:rsidRDefault="003D13D2" w:rsidP="00F65C6B">
            <w:pPr>
              <w:rPr>
                <w:rFonts w:ascii="Verdana" w:hAnsi="Verdana"/>
                <w:color w:val="000000"/>
              </w:rPr>
            </w:pPr>
          </w:p>
        </w:tc>
      </w:tr>
      <w:tr w:rsidR="003D13D2" w:rsidRPr="00FC49B9" w14:paraId="6B8C9F5B" w14:textId="77777777" w:rsidTr="00F65C6B">
        <w:tc>
          <w:tcPr>
            <w:tcW w:w="1877" w:type="dxa"/>
            <w:vAlign w:val="center"/>
          </w:tcPr>
          <w:p w14:paraId="799389F6" w14:textId="77777777" w:rsidR="003D13D2" w:rsidRPr="00FC49B9" w:rsidRDefault="003D13D2" w:rsidP="00F65C6B">
            <w:pPr>
              <w:jc w:val="center"/>
              <w:rPr>
                <w:rFonts w:ascii="Verdana" w:hAnsi="Verdana"/>
                <w:color w:val="000000"/>
              </w:rPr>
            </w:pPr>
            <w:r w:rsidRPr="00FC49B9">
              <w:rPr>
                <w:rFonts w:ascii="Verdana" w:hAnsi="Verdana"/>
                <w:color w:val="000000"/>
              </w:rPr>
              <w:t>Reagowanie na wypowiedzi</w:t>
            </w:r>
          </w:p>
        </w:tc>
        <w:tc>
          <w:tcPr>
            <w:tcW w:w="1903" w:type="dxa"/>
          </w:tcPr>
          <w:p w14:paraId="2C209383" w14:textId="77777777" w:rsidR="003D13D2" w:rsidRPr="00FC49B9" w:rsidRDefault="003D13D2" w:rsidP="00F65C6B">
            <w:pPr>
              <w:rPr>
                <w:rFonts w:ascii="Verdana" w:hAnsi="Verdana"/>
                <w:b/>
                <w:color w:val="000000"/>
              </w:rPr>
            </w:pPr>
            <w:r w:rsidRPr="00FC49B9">
              <w:rPr>
                <w:rFonts w:ascii="Verdana" w:hAnsi="Verdana"/>
                <w:b/>
                <w:color w:val="000000"/>
              </w:rPr>
              <w:t>Uczeń nie spełnia kryteriów na ocenę dopuszczającą.</w:t>
            </w:r>
          </w:p>
        </w:tc>
        <w:tc>
          <w:tcPr>
            <w:tcW w:w="2184" w:type="dxa"/>
          </w:tcPr>
          <w:p w14:paraId="78C7C6DA"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2324973A"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czasami reaguje na wypowiedzi w prostych i typowych sytuacjach życia codziennego, zadaje najprostsze pytania, które wprowadzono w podręczniku i czasami na nie odpowiada.</w:t>
            </w:r>
          </w:p>
        </w:tc>
        <w:tc>
          <w:tcPr>
            <w:tcW w:w="2428" w:type="dxa"/>
          </w:tcPr>
          <w:p w14:paraId="4DCA53A0"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65F70CDF"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zwykle reaguje na wypowiedzi w prostych i typowych sytuacjach życia codziennego, odpowiada na większość pytań oraz zadaje niektóre z nich.</w:t>
            </w:r>
          </w:p>
        </w:tc>
        <w:tc>
          <w:tcPr>
            <w:tcW w:w="2184" w:type="dxa"/>
          </w:tcPr>
          <w:p w14:paraId="51B5A87E"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410DCFAD"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zwykle poprawnie reaguje na wypowiedzi w prostych sytuacjach życia codziennego, zadaje pytania i na nie odpowiada.</w:t>
            </w:r>
          </w:p>
        </w:tc>
        <w:tc>
          <w:tcPr>
            <w:tcW w:w="2184" w:type="dxa"/>
          </w:tcPr>
          <w:p w14:paraId="49E4FAE3"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7079A48A"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poprawnie reaguje na pytania i wypowiedzi w prostych sytuacjach życia codziennego, samodzielnie zadaje pytania i wyczerpująco na nie odpowiada.</w:t>
            </w:r>
          </w:p>
        </w:tc>
        <w:tc>
          <w:tcPr>
            <w:tcW w:w="0" w:type="auto"/>
            <w:vMerge/>
          </w:tcPr>
          <w:p w14:paraId="05AA2651" w14:textId="77777777" w:rsidR="003D13D2" w:rsidRPr="00FC49B9" w:rsidRDefault="003D13D2" w:rsidP="00F65C6B">
            <w:pPr>
              <w:rPr>
                <w:rFonts w:ascii="Verdana" w:hAnsi="Verdana"/>
                <w:color w:val="000000"/>
              </w:rPr>
            </w:pPr>
          </w:p>
        </w:tc>
      </w:tr>
      <w:tr w:rsidR="003D13D2" w:rsidRPr="00FC49B9" w14:paraId="7E933ABF" w14:textId="77777777" w:rsidTr="00F65C6B">
        <w:tc>
          <w:tcPr>
            <w:tcW w:w="1877" w:type="dxa"/>
            <w:vAlign w:val="center"/>
          </w:tcPr>
          <w:p w14:paraId="0CCA4D2A" w14:textId="77777777" w:rsidR="003D13D2" w:rsidRPr="00FC49B9" w:rsidRDefault="003D13D2" w:rsidP="00F65C6B">
            <w:pPr>
              <w:jc w:val="center"/>
              <w:rPr>
                <w:rFonts w:ascii="Verdana" w:hAnsi="Verdana"/>
                <w:color w:val="000000"/>
              </w:rPr>
            </w:pPr>
            <w:r w:rsidRPr="00FC49B9">
              <w:rPr>
                <w:rFonts w:ascii="Verdana" w:hAnsi="Verdana"/>
                <w:color w:val="000000"/>
              </w:rPr>
              <w:t>Przetwarzanie wypowiedzi</w:t>
            </w:r>
          </w:p>
        </w:tc>
        <w:tc>
          <w:tcPr>
            <w:tcW w:w="1903" w:type="dxa"/>
          </w:tcPr>
          <w:p w14:paraId="47FEF556" w14:textId="77777777" w:rsidR="003D13D2" w:rsidRPr="00FC49B9" w:rsidRDefault="003D13D2" w:rsidP="00F65C6B">
            <w:pPr>
              <w:rPr>
                <w:rFonts w:ascii="Verdana" w:hAnsi="Verdana"/>
                <w:b/>
                <w:color w:val="000000"/>
              </w:rPr>
            </w:pPr>
            <w:r w:rsidRPr="00FC49B9">
              <w:rPr>
                <w:rFonts w:ascii="Verdana" w:hAnsi="Verdana"/>
                <w:b/>
                <w:color w:val="000000"/>
              </w:rPr>
              <w:t>Uczeń nie spełnia kryteriów na ocenę dopuszczającą.</w:t>
            </w:r>
          </w:p>
        </w:tc>
        <w:tc>
          <w:tcPr>
            <w:tcW w:w="2184" w:type="dxa"/>
          </w:tcPr>
          <w:p w14:paraId="1B16BD1C"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52619EFB"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zapisuje niewielką część informacji z tekstu słuchanego lub czytanego.</w:t>
            </w:r>
          </w:p>
        </w:tc>
        <w:tc>
          <w:tcPr>
            <w:tcW w:w="2428" w:type="dxa"/>
          </w:tcPr>
          <w:p w14:paraId="061CEBCA"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1E8E4760"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zapisuje część informacji z tekstu słuchanego lub czytanego.</w:t>
            </w:r>
          </w:p>
        </w:tc>
        <w:tc>
          <w:tcPr>
            <w:tcW w:w="2184" w:type="dxa"/>
          </w:tcPr>
          <w:p w14:paraId="5355010B"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7F15F4A9"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zapisuje lub przekazuje ustnie większość informacji z tekstu słuchanego lub czytanego.</w:t>
            </w:r>
          </w:p>
        </w:tc>
        <w:tc>
          <w:tcPr>
            <w:tcW w:w="2184" w:type="dxa"/>
          </w:tcPr>
          <w:p w14:paraId="0857E64B"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2F2A7821"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zapisuje lub przekazuje ustnie informacje z tekstu słuchanego lub czytanego.</w:t>
            </w:r>
          </w:p>
        </w:tc>
        <w:tc>
          <w:tcPr>
            <w:tcW w:w="0" w:type="auto"/>
            <w:vMerge/>
          </w:tcPr>
          <w:p w14:paraId="0B4F5C43" w14:textId="77777777" w:rsidR="003D13D2" w:rsidRPr="00FC49B9" w:rsidRDefault="003D13D2" w:rsidP="00F65C6B">
            <w:pPr>
              <w:rPr>
                <w:rFonts w:ascii="Verdana" w:hAnsi="Verdana"/>
                <w:color w:val="000000"/>
              </w:rPr>
            </w:pPr>
          </w:p>
        </w:tc>
      </w:tr>
      <w:tr w:rsidR="003D13D2" w:rsidRPr="00FC49B9" w14:paraId="31A8E241" w14:textId="77777777" w:rsidTr="00F65C6B">
        <w:tc>
          <w:tcPr>
            <w:tcW w:w="1877" w:type="dxa"/>
            <w:vAlign w:val="center"/>
          </w:tcPr>
          <w:p w14:paraId="7141AB5E" w14:textId="77777777" w:rsidR="003D13D2" w:rsidRPr="00FC49B9" w:rsidRDefault="003D13D2" w:rsidP="00F65C6B">
            <w:pPr>
              <w:jc w:val="center"/>
              <w:rPr>
                <w:rFonts w:ascii="Verdana" w:hAnsi="Verdana"/>
                <w:color w:val="000000"/>
              </w:rPr>
            </w:pPr>
            <w:r w:rsidRPr="00FC49B9">
              <w:rPr>
                <w:rFonts w:ascii="Verdana" w:hAnsi="Verdana"/>
                <w:color w:val="000000"/>
              </w:rPr>
              <w:lastRenderedPageBreak/>
              <w:t>Inne kryteria</w:t>
            </w:r>
          </w:p>
        </w:tc>
        <w:tc>
          <w:tcPr>
            <w:tcW w:w="1903" w:type="dxa"/>
          </w:tcPr>
          <w:p w14:paraId="7F582A42"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745A2294"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zwykle nie okazuje zainteresowania przedmiotem, zwykle nie jest aktywny na lekcji, zwykle nie jest przygotowany do zajęć, zwykle nie odrabia pracy domowej.</w:t>
            </w:r>
          </w:p>
        </w:tc>
        <w:tc>
          <w:tcPr>
            <w:tcW w:w="2184" w:type="dxa"/>
          </w:tcPr>
          <w:p w14:paraId="40ED8AAA"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73ED822F"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 xml:space="preserve">okazuje zainteresowanie przedmiotem, rzadko jest aktywny na lekcji, często nie jest przygotowany do zajęć, </w:t>
            </w:r>
          </w:p>
          <w:p w14:paraId="79A82A86"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często nie odrabia pracy domowej.</w:t>
            </w:r>
          </w:p>
        </w:tc>
        <w:tc>
          <w:tcPr>
            <w:tcW w:w="2428" w:type="dxa"/>
          </w:tcPr>
          <w:p w14:paraId="437454C9"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60E57178"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czasami okazuje zainteresowanie przedmiotem, czasami jest aktywny na lekcji, zwykle jest przygotowany do zajęć, zwykle odrabia pracę domową.</w:t>
            </w:r>
          </w:p>
        </w:tc>
        <w:tc>
          <w:tcPr>
            <w:tcW w:w="2184" w:type="dxa"/>
          </w:tcPr>
          <w:p w14:paraId="5D3EE940"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5187223A"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okazuje zainteresowanie przedmiotem, jest aktywny na lekcji, zwykle jest przygotowany do zajęć, regularnie odrabia pracę domową.</w:t>
            </w:r>
          </w:p>
        </w:tc>
        <w:tc>
          <w:tcPr>
            <w:tcW w:w="2184" w:type="dxa"/>
          </w:tcPr>
          <w:p w14:paraId="4838ED14"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Uczeń:</w:t>
            </w:r>
          </w:p>
          <w:p w14:paraId="4AEBE238" w14:textId="77777777" w:rsidR="003D13D2" w:rsidRPr="00FC49B9" w:rsidRDefault="003D13D2" w:rsidP="00F65C6B">
            <w:pPr>
              <w:pStyle w:val="Zawartotabeli"/>
              <w:rPr>
                <w:rFonts w:ascii="Verdana" w:hAnsi="Verdana" w:cs="Verdana"/>
                <w:b/>
                <w:color w:val="000000"/>
              </w:rPr>
            </w:pPr>
            <w:r w:rsidRPr="00FC49B9">
              <w:rPr>
                <w:rFonts w:ascii="Verdana" w:hAnsi="Verdana" w:cs="Verdana"/>
                <w:b/>
                <w:color w:val="000000"/>
              </w:rPr>
              <w:t>okazuje duże zainteresowanie przedmiotem, jest bardzo aktywny na lekcji, jest przygotowany do zajęć, regularnie odrabia pracę domową.</w:t>
            </w:r>
          </w:p>
        </w:tc>
        <w:tc>
          <w:tcPr>
            <w:tcW w:w="2000" w:type="dxa"/>
            <w:vMerge/>
          </w:tcPr>
          <w:p w14:paraId="565262E5" w14:textId="77777777" w:rsidR="003D13D2" w:rsidRPr="00FC49B9" w:rsidRDefault="003D13D2" w:rsidP="00F65C6B">
            <w:pPr>
              <w:rPr>
                <w:rFonts w:ascii="Verdana" w:hAnsi="Verdana"/>
                <w:color w:val="000000"/>
              </w:rPr>
            </w:pPr>
          </w:p>
        </w:tc>
      </w:tr>
    </w:tbl>
    <w:p w14:paraId="36FCA324" w14:textId="77777777" w:rsidR="003D13D2" w:rsidRPr="00FC49B9" w:rsidRDefault="003D13D2" w:rsidP="003D13D2">
      <w:pPr>
        <w:jc w:val="center"/>
        <w:rPr>
          <w:rFonts w:ascii="Verdana" w:hAnsi="Verdana"/>
          <w:color w:val="000000"/>
        </w:rPr>
      </w:pPr>
    </w:p>
    <w:p w14:paraId="150B7984" w14:textId="77777777" w:rsidR="003D13D2" w:rsidRDefault="003D13D2" w:rsidP="003D13D2">
      <w:pPr>
        <w:pStyle w:val="Tytu"/>
        <w:jc w:val="left"/>
        <w:outlineLvl w:val="0"/>
        <w:rPr>
          <w:rFonts w:ascii="Verdana" w:hAnsi="Verdana"/>
          <w:color w:val="000000"/>
          <w:sz w:val="18"/>
          <w:szCs w:val="18"/>
          <w:lang w:val="pl-PL"/>
        </w:rPr>
      </w:pPr>
    </w:p>
    <w:p w14:paraId="744183D5" w14:textId="77777777" w:rsidR="003D13D2" w:rsidRPr="00FC49B9" w:rsidRDefault="003D13D2" w:rsidP="003D13D2">
      <w:pPr>
        <w:pStyle w:val="Tytu"/>
        <w:jc w:val="left"/>
        <w:outlineLvl w:val="0"/>
        <w:rPr>
          <w:rFonts w:ascii="Verdana" w:hAnsi="Verdana"/>
          <w:color w:val="000000"/>
          <w:sz w:val="18"/>
          <w:szCs w:val="18"/>
        </w:rPr>
      </w:pPr>
      <w:r w:rsidRPr="00FC49B9">
        <w:rPr>
          <w:rFonts w:ascii="Verdana" w:hAnsi="Verdana"/>
          <w:color w:val="000000"/>
          <w:sz w:val="18"/>
          <w:szCs w:val="18"/>
        </w:rPr>
        <w:t>Uwagi do poniższych kryteriów oceniania:</w:t>
      </w:r>
    </w:p>
    <w:p w14:paraId="106B7C24" w14:textId="77777777" w:rsidR="003D13D2" w:rsidRPr="00FC49B9" w:rsidRDefault="003D13D2" w:rsidP="003D13D2">
      <w:pPr>
        <w:pStyle w:val="Tytu"/>
        <w:jc w:val="left"/>
        <w:outlineLvl w:val="0"/>
        <w:rPr>
          <w:rFonts w:ascii="Verdana" w:hAnsi="Verdana"/>
          <w:b w:val="0"/>
          <w:color w:val="000000"/>
          <w:sz w:val="18"/>
          <w:szCs w:val="18"/>
        </w:rPr>
      </w:pPr>
      <w:r w:rsidRPr="00FC49B9">
        <w:rPr>
          <w:rFonts w:ascii="Verdana" w:hAnsi="Verdana"/>
          <w:b w:val="0"/>
          <w:color w:val="000000"/>
          <w:sz w:val="18"/>
          <w:szCs w:val="18"/>
        </w:rPr>
        <w:t xml:space="preserve">W kryteriach oceniania nie zostały uwzględnione oceny: niedostateczna oraz celująca. Szczegółowe kryteria dla tych ocen są takie same dla wszystkich rozdziałów podręcznika. </w:t>
      </w:r>
    </w:p>
    <w:p w14:paraId="06862B00" w14:textId="77777777" w:rsidR="003D13D2" w:rsidRPr="00FC49B9" w:rsidRDefault="003D13D2" w:rsidP="003D13D2">
      <w:pPr>
        <w:pStyle w:val="Tytu"/>
        <w:jc w:val="left"/>
        <w:rPr>
          <w:rFonts w:ascii="Verdana" w:hAnsi="Verdana"/>
          <w:b w:val="0"/>
          <w:color w:val="000000"/>
          <w:sz w:val="18"/>
          <w:szCs w:val="18"/>
        </w:rPr>
      </w:pPr>
    </w:p>
    <w:p w14:paraId="642C6222" w14:textId="77777777" w:rsidR="003D13D2" w:rsidRPr="00FC49B9" w:rsidRDefault="003D13D2" w:rsidP="003D13D2">
      <w:pPr>
        <w:pStyle w:val="Tytu"/>
        <w:jc w:val="left"/>
        <w:rPr>
          <w:rFonts w:ascii="Verdana" w:hAnsi="Verdana"/>
          <w:b w:val="0"/>
          <w:color w:val="000000"/>
          <w:sz w:val="18"/>
          <w:szCs w:val="18"/>
        </w:rPr>
      </w:pPr>
      <w:r w:rsidRPr="00FC49B9">
        <w:rPr>
          <w:rFonts w:ascii="Verdana" w:hAnsi="Verdana"/>
          <w:b w:val="0"/>
          <w:color w:val="000000"/>
          <w:sz w:val="18"/>
          <w:szCs w:val="18"/>
        </w:rPr>
        <w:t xml:space="preserve">Uczeń otrzymuje ocenę </w:t>
      </w:r>
      <w:r w:rsidRPr="00FC49B9">
        <w:rPr>
          <w:rFonts w:ascii="Verdana" w:hAnsi="Verdana"/>
          <w:b w:val="0"/>
          <w:i/>
          <w:iCs/>
          <w:color w:val="000000"/>
          <w:sz w:val="18"/>
          <w:szCs w:val="18"/>
        </w:rPr>
        <w:t>niedostateczną</w:t>
      </w:r>
      <w:r w:rsidRPr="00FC49B9">
        <w:rPr>
          <w:rFonts w:ascii="Verdana" w:hAnsi="Verdana"/>
          <w:b w:val="0"/>
          <w:color w:val="000000"/>
          <w:sz w:val="18"/>
          <w:szCs w:val="18"/>
        </w:rPr>
        <w:t>, jeśli nie spełnia kryteriów na ocenę dopuszczającą, czyli nie ma opanował podstawowej wiedzy i umiejętności określonych w nowej podstawie programowej, a braki w wiadomościach i umiejętnościach uniemożliwiają dalszą naukę, oraz nie potrafi wykonać zadań o elementarnym stopniu trudności.</w:t>
      </w:r>
    </w:p>
    <w:p w14:paraId="15BDA8F7" w14:textId="77777777" w:rsidR="003D13D2" w:rsidRPr="00FC49B9" w:rsidRDefault="003D13D2" w:rsidP="003D13D2">
      <w:pPr>
        <w:pStyle w:val="Tytu"/>
        <w:jc w:val="left"/>
        <w:rPr>
          <w:rFonts w:ascii="Verdana" w:hAnsi="Verdana"/>
          <w:b w:val="0"/>
          <w:color w:val="000000"/>
          <w:sz w:val="18"/>
          <w:szCs w:val="18"/>
        </w:rPr>
      </w:pPr>
    </w:p>
    <w:p w14:paraId="2807D3D0" w14:textId="77777777" w:rsidR="003D13D2" w:rsidRPr="00FC49B9" w:rsidRDefault="003D13D2" w:rsidP="003D13D2">
      <w:pPr>
        <w:pStyle w:val="Tytu"/>
        <w:jc w:val="left"/>
        <w:rPr>
          <w:rFonts w:ascii="Verdana" w:hAnsi="Verdana"/>
          <w:b w:val="0"/>
          <w:color w:val="000000"/>
          <w:sz w:val="18"/>
          <w:szCs w:val="18"/>
        </w:rPr>
      </w:pPr>
      <w:r w:rsidRPr="00FC49B9">
        <w:rPr>
          <w:rFonts w:ascii="Verdana" w:hAnsi="Verdana"/>
          <w:b w:val="0"/>
          <w:color w:val="000000"/>
          <w:sz w:val="18"/>
          <w:szCs w:val="18"/>
        </w:rPr>
        <w:t xml:space="preserve">Ocena </w:t>
      </w:r>
      <w:r w:rsidRPr="00FC49B9">
        <w:rPr>
          <w:rFonts w:ascii="Verdana" w:hAnsi="Verdana"/>
          <w:b w:val="0"/>
          <w:i/>
          <w:iCs/>
          <w:color w:val="000000"/>
          <w:sz w:val="18"/>
          <w:szCs w:val="18"/>
        </w:rPr>
        <w:t>celująca</w:t>
      </w:r>
      <w:r w:rsidRPr="00FC49B9">
        <w:rPr>
          <w:rFonts w:ascii="Verdana" w:hAnsi="Verdana"/>
          <w:b w:val="0"/>
          <w:color w:val="000000"/>
          <w:sz w:val="18"/>
          <w:szCs w:val="18"/>
        </w:rPr>
        <w:t xml:space="preserve"> podlega oddzielnym kryteriom, często określanym przez Przedmiotowe </w:t>
      </w:r>
      <w:r w:rsidRPr="00FC49B9">
        <w:rPr>
          <w:rFonts w:ascii="Verdana" w:hAnsi="Verdana"/>
          <w:b w:val="0"/>
          <w:color w:val="000000"/>
          <w:sz w:val="18"/>
          <w:szCs w:val="18"/>
          <w:lang w:val="pl-PL"/>
        </w:rPr>
        <w:t>Zasad</w:t>
      </w:r>
      <w:r w:rsidRPr="00FC49B9">
        <w:rPr>
          <w:rFonts w:ascii="Verdana" w:hAnsi="Verdana"/>
          <w:b w:val="0"/>
          <w:color w:val="000000"/>
          <w:sz w:val="18"/>
          <w:szCs w:val="18"/>
        </w:rPr>
        <w:t>y Oceniania i jest najczęściej oceną semestralną lub roczną, wystawianą na podstawie wytycznych MEN.</w:t>
      </w:r>
    </w:p>
    <w:p w14:paraId="4F55A25C" w14:textId="77777777" w:rsidR="003D13D2" w:rsidRPr="00FC49B9" w:rsidRDefault="003D13D2" w:rsidP="003D13D2">
      <w:pPr>
        <w:pStyle w:val="Tytu"/>
        <w:jc w:val="left"/>
        <w:rPr>
          <w:rFonts w:ascii="Verdana" w:hAnsi="Verdana"/>
          <w:b w:val="0"/>
          <w:color w:val="000000"/>
          <w:sz w:val="18"/>
          <w:szCs w:val="18"/>
        </w:rPr>
      </w:pPr>
    </w:p>
    <w:p w14:paraId="23428E6C" w14:textId="77777777" w:rsidR="003D13D2" w:rsidRPr="00FC49B9" w:rsidRDefault="003D13D2" w:rsidP="003D13D2">
      <w:pPr>
        <w:pStyle w:val="Tytu"/>
        <w:jc w:val="left"/>
        <w:rPr>
          <w:rFonts w:ascii="Verdana" w:hAnsi="Verdana"/>
          <w:b w:val="0"/>
          <w:color w:val="000000"/>
          <w:sz w:val="18"/>
          <w:szCs w:val="18"/>
        </w:rPr>
      </w:pPr>
      <w:r w:rsidRPr="00FC49B9">
        <w:rPr>
          <w:rFonts w:ascii="Verdana" w:hAnsi="Verdana"/>
          <w:b w:val="0"/>
          <w:color w:val="000000"/>
          <w:sz w:val="18"/>
          <w:szCs w:val="18"/>
        </w:rPr>
        <w:t xml:space="preserve">Przedstawione w kryteriach oceniania wiedza i umiejętności językowe zostały bezpośrednio powiązane z zapisami z nowej podstawy programowej, w części o nauczaniu języka obcego nowożytnego. </w:t>
      </w:r>
    </w:p>
    <w:p w14:paraId="4B5E8765" w14:textId="77777777" w:rsidR="003D13D2" w:rsidRPr="00FC49B9" w:rsidRDefault="003D13D2" w:rsidP="003D13D2">
      <w:pPr>
        <w:pStyle w:val="NormalnyWeb"/>
        <w:spacing w:before="0" w:beforeAutospacing="0" w:after="0"/>
        <w:rPr>
          <w:rFonts w:ascii="Verdana" w:hAnsi="Verdana"/>
          <w:b/>
          <w:color w:val="000000"/>
          <w:sz w:val="18"/>
          <w:szCs w:val="18"/>
        </w:rPr>
      </w:pPr>
    </w:p>
    <w:p w14:paraId="047D1672" w14:textId="77777777" w:rsidR="003D13D2" w:rsidRPr="00FC49B9" w:rsidRDefault="003D13D2" w:rsidP="003D13D2">
      <w:pPr>
        <w:pStyle w:val="NormalnyWeb"/>
        <w:spacing w:before="0" w:beforeAutospacing="0" w:after="0"/>
        <w:outlineLvl w:val="0"/>
        <w:rPr>
          <w:rFonts w:ascii="Verdana" w:hAnsi="Verdana"/>
          <w:color w:val="000000"/>
          <w:sz w:val="18"/>
          <w:szCs w:val="18"/>
        </w:rPr>
      </w:pPr>
      <w:r w:rsidRPr="00FC49B9">
        <w:rPr>
          <w:rFonts w:ascii="Verdana" w:hAnsi="Verdana"/>
          <w:b/>
          <w:color w:val="000000"/>
          <w:sz w:val="18"/>
          <w:szCs w:val="18"/>
        </w:rPr>
        <w:t>Przeliczenie wyniku punktowego na ocenę powinno być zgodne z zasadami oceniania obowiązującymi w szkole.</w:t>
      </w:r>
    </w:p>
    <w:p w14:paraId="4DD2C457" w14:textId="77777777" w:rsidR="003D13D2" w:rsidRPr="00FC49B9" w:rsidRDefault="003D13D2" w:rsidP="003D13D2">
      <w:pPr>
        <w:rPr>
          <w:color w:val="000000"/>
          <w:lang/>
        </w:rPr>
      </w:pPr>
      <w:r>
        <w:rPr>
          <w:color w:val="000000"/>
          <w:lang/>
        </w:rPr>
        <w:br w:type="page"/>
      </w:r>
    </w:p>
    <w:p w14:paraId="29C32EE6" w14:textId="77777777" w:rsidR="003D13D2" w:rsidRPr="00FC49B9" w:rsidRDefault="003D13D2" w:rsidP="003D13D2">
      <w:pPr>
        <w:rPr>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2845"/>
        <w:gridCol w:w="2845"/>
        <w:gridCol w:w="3294"/>
        <w:gridCol w:w="3224"/>
      </w:tblGrid>
      <w:tr w:rsidR="003D13D2" w:rsidRPr="00FC49B9" w14:paraId="34769729" w14:textId="77777777" w:rsidTr="00F65C6B">
        <w:trPr>
          <w:trHeight w:val="491"/>
        </w:trPr>
        <w:tc>
          <w:tcPr>
            <w:tcW w:w="0" w:type="auto"/>
            <w:gridSpan w:val="5"/>
            <w:tcBorders>
              <w:top w:val="single" w:sz="4" w:space="0" w:color="auto"/>
              <w:left w:val="single" w:sz="4" w:space="0" w:color="auto"/>
              <w:bottom w:val="single" w:sz="4" w:space="0" w:color="auto"/>
              <w:right w:val="single" w:sz="4" w:space="0" w:color="auto"/>
            </w:tcBorders>
            <w:shd w:val="clear" w:color="auto" w:fill="CCECFF"/>
            <w:vAlign w:val="center"/>
          </w:tcPr>
          <w:p w14:paraId="3FEAF99B" w14:textId="77777777" w:rsidR="003D13D2" w:rsidRPr="00FC49B9" w:rsidRDefault="003D13D2" w:rsidP="00F65C6B">
            <w:pPr>
              <w:pStyle w:val="NormalnyWeb"/>
              <w:spacing w:before="0" w:beforeAutospacing="0" w:after="0"/>
              <w:jc w:val="center"/>
              <w:rPr>
                <w:rFonts w:ascii="Verdana" w:hAnsi="Verdana"/>
                <w:b/>
                <w:color w:val="000000"/>
              </w:rPr>
            </w:pPr>
            <w:proofErr w:type="spellStart"/>
            <w:r w:rsidRPr="00FC49B9">
              <w:rPr>
                <w:rFonts w:ascii="Verdana" w:hAnsi="Verdana"/>
                <w:b/>
                <w:color w:val="000000"/>
                <w:lang w:val="en-US"/>
              </w:rPr>
              <w:t>Rozdział</w:t>
            </w:r>
            <w:proofErr w:type="spellEnd"/>
            <w:r w:rsidRPr="00FC49B9">
              <w:rPr>
                <w:rFonts w:ascii="Verdana" w:hAnsi="Verdana"/>
                <w:b/>
                <w:color w:val="000000"/>
                <w:lang w:val="en-US"/>
              </w:rPr>
              <w:t xml:space="preserve"> 1: </w:t>
            </w:r>
            <w:r w:rsidRPr="00FC49B9">
              <w:rPr>
                <w:rFonts w:ascii="Verdana" w:hAnsi="Verdana"/>
                <w:b/>
                <w:color w:val="000000"/>
              </w:rPr>
              <w:t xml:space="preserve">Get the </w:t>
            </w:r>
            <w:proofErr w:type="spellStart"/>
            <w:r w:rsidRPr="00FC49B9">
              <w:rPr>
                <w:rFonts w:ascii="Verdana" w:hAnsi="Verdana"/>
                <w:b/>
                <w:color w:val="000000"/>
              </w:rPr>
              <w:t>message</w:t>
            </w:r>
            <w:proofErr w:type="spellEnd"/>
          </w:p>
        </w:tc>
      </w:tr>
      <w:tr w:rsidR="003D13D2" w:rsidRPr="00FC49B9" w14:paraId="35C6F98C" w14:textId="77777777" w:rsidTr="00F65C6B">
        <w:tc>
          <w:tcPr>
            <w:tcW w:w="0" w:type="auto"/>
            <w:shd w:val="clear" w:color="auto" w:fill="C6D9F1"/>
          </w:tcPr>
          <w:p w14:paraId="4491D04B"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br w:type="page"/>
            </w:r>
          </w:p>
          <w:p w14:paraId="28F0A344"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OCENA</w:t>
            </w:r>
          </w:p>
          <w:p w14:paraId="32B42F43" w14:textId="77777777" w:rsidR="003D13D2" w:rsidRPr="00FC49B9" w:rsidRDefault="003D13D2" w:rsidP="00F65C6B">
            <w:pPr>
              <w:pStyle w:val="NormalnyWeb"/>
              <w:spacing w:before="0" w:beforeAutospacing="0" w:after="0"/>
              <w:rPr>
                <w:rFonts w:ascii="Verdana" w:hAnsi="Verdana"/>
                <w:b/>
                <w:color w:val="000000"/>
                <w:sz w:val="18"/>
                <w:szCs w:val="18"/>
              </w:rPr>
            </w:pPr>
          </w:p>
        </w:tc>
        <w:tc>
          <w:tcPr>
            <w:tcW w:w="0" w:type="auto"/>
          </w:tcPr>
          <w:p w14:paraId="4585E2B9"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3C57B4B0"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DOPUSZCZAJĄCA</w:t>
            </w:r>
          </w:p>
        </w:tc>
        <w:tc>
          <w:tcPr>
            <w:tcW w:w="0" w:type="auto"/>
            <w:shd w:val="clear" w:color="auto" w:fill="99CCFF"/>
          </w:tcPr>
          <w:p w14:paraId="0BBBA9D8"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396F7825"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DOSTATECZNA</w:t>
            </w:r>
          </w:p>
        </w:tc>
        <w:tc>
          <w:tcPr>
            <w:tcW w:w="0" w:type="auto"/>
          </w:tcPr>
          <w:p w14:paraId="0460F185"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161E3923"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DOBRA</w:t>
            </w:r>
          </w:p>
        </w:tc>
        <w:tc>
          <w:tcPr>
            <w:tcW w:w="0" w:type="auto"/>
            <w:shd w:val="clear" w:color="auto" w:fill="99CCFF"/>
          </w:tcPr>
          <w:p w14:paraId="2082A193"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4E7D3E2C"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BARDZO DOBRA</w:t>
            </w:r>
          </w:p>
        </w:tc>
      </w:tr>
      <w:tr w:rsidR="003D13D2" w:rsidRPr="00FC49B9" w14:paraId="06FA4D7A" w14:textId="77777777" w:rsidTr="00F65C6B">
        <w:tc>
          <w:tcPr>
            <w:tcW w:w="0" w:type="auto"/>
            <w:shd w:val="clear" w:color="auto" w:fill="C6D9F1"/>
          </w:tcPr>
          <w:p w14:paraId="2D60485A" w14:textId="77777777" w:rsidR="003D13D2" w:rsidRPr="00FC49B9" w:rsidRDefault="003D13D2" w:rsidP="00F65C6B">
            <w:pPr>
              <w:pStyle w:val="Zawartotabeli"/>
              <w:rPr>
                <w:rFonts w:ascii="Verdana" w:hAnsi="Verdana"/>
                <w:color w:val="000000"/>
              </w:rPr>
            </w:pPr>
          </w:p>
          <w:p w14:paraId="61C46C06" w14:textId="77777777" w:rsidR="003D13D2" w:rsidRPr="00FC49B9" w:rsidRDefault="003D13D2" w:rsidP="00F65C6B">
            <w:pPr>
              <w:pStyle w:val="Zawartotabeli"/>
              <w:rPr>
                <w:rFonts w:ascii="Verdana" w:hAnsi="Verdana"/>
                <w:color w:val="000000"/>
              </w:rPr>
            </w:pPr>
          </w:p>
        </w:tc>
        <w:tc>
          <w:tcPr>
            <w:tcW w:w="0" w:type="auto"/>
          </w:tcPr>
          <w:p w14:paraId="47711F62"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NISKI STOPIEŃ SPEŁNIENIA WYMAGAŃ EDUKACYJNYCH</w:t>
            </w:r>
          </w:p>
        </w:tc>
        <w:tc>
          <w:tcPr>
            <w:tcW w:w="0" w:type="auto"/>
            <w:shd w:val="clear" w:color="auto" w:fill="99CCFF"/>
          </w:tcPr>
          <w:p w14:paraId="59CDE072"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PODSTAWOWY STOPIEŃ SPEŁNIENIA WYMAGAŃ EDUKACYJNYCH</w:t>
            </w:r>
          </w:p>
        </w:tc>
        <w:tc>
          <w:tcPr>
            <w:tcW w:w="0" w:type="auto"/>
          </w:tcPr>
          <w:p w14:paraId="4A285A31"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ŚREDNI STOPIEŃ SPEŁNIENIA WYMAGAŃ</w:t>
            </w:r>
          </w:p>
          <w:p w14:paraId="0918EF68"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EDUKACYJNYCH</w:t>
            </w:r>
          </w:p>
        </w:tc>
        <w:tc>
          <w:tcPr>
            <w:tcW w:w="0" w:type="auto"/>
            <w:shd w:val="clear" w:color="auto" w:fill="99CCFF"/>
          </w:tcPr>
          <w:p w14:paraId="1CA527F3"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WYSOKI STOPIEŃ SPEŁNIANIA WYMAGAŃ EDUKACYJNYCH</w:t>
            </w:r>
          </w:p>
        </w:tc>
      </w:tr>
      <w:tr w:rsidR="003D13D2" w:rsidRPr="00FC49B9" w14:paraId="6B474264" w14:textId="77777777" w:rsidTr="00F65C6B">
        <w:tc>
          <w:tcPr>
            <w:tcW w:w="0" w:type="auto"/>
            <w:vMerge w:val="restart"/>
            <w:shd w:val="clear" w:color="auto" w:fill="C6D9F1"/>
          </w:tcPr>
          <w:p w14:paraId="4B7AFDA3"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WIEDZA:</w:t>
            </w:r>
          </w:p>
          <w:p w14:paraId="48613885"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Znajomość środków językowych</w:t>
            </w:r>
          </w:p>
        </w:tc>
        <w:tc>
          <w:tcPr>
            <w:tcW w:w="0" w:type="auto"/>
          </w:tcPr>
          <w:p w14:paraId="54C22C25"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kilka podstawowych wyrazów i zwrotów.</w:t>
            </w:r>
          </w:p>
        </w:tc>
        <w:tc>
          <w:tcPr>
            <w:tcW w:w="0" w:type="auto"/>
          </w:tcPr>
          <w:p w14:paraId="38245B83"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część poznanych wyrazów oraz zwrotów.</w:t>
            </w:r>
          </w:p>
        </w:tc>
        <w:tc>
          <w:tcPr>
            <w:tcW w:w="0" w:type="auto"/>
          </w:tcPr>
          <w:p w14:paraId="65D782C9"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większość poznanych wyrazów oraz zwrotów.</w:t>
            </w:r>
          </w:p>
        </w:tc>
        <w:tc>
          <w:tcPr>
            <w:tcW w:w="0" w:type="auto"/>
          </w:tcPr>
          <w:p w14:paraId="17C13CD4"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wszystkie poznane wyrazy oraz zwroty.</w:t>
            </w:r>
          </w:p>
        </w:tc>
      </w:tr>
      <w:tr w:rsidR="003D13D2" w:rsidRPr="00FC49B9" w14:paraId="21E1C2F7" w14:textId="77777777" w:rsidTr="00F65C6B">
        <w:tc>
          <w:tcPr>
            <w:tcW w:w="0" w:type="auto"/>
            <w:vMerge/>
            <w:shd w:val="clear" w:color="auto" w:fill="C6D9F1"/>
          </w:tcPr>
          <w:p w14:paraId="27CAEB11" w14:textId="77777777" w:rsidR="003D13D2" w:rsidRPr="00FC49B9" w:rsidRDefault="003D13D2" w:rsidP="00F65C6B">
            <w:pPr>
              <w:rPr>
                <w:rFonts w:ascii="Verdana" w:hAnsi="Verdana"/>
                <w:color w:val="000000"/>
              </w:rPr>
            </w:pPr>
          </w:p>
        </w:tc>
        <w:tc>
          <w:tcPr>
            <w:tcW w:w="0" w:type="auto"/>
          </w:tcPr>
          <w:p w14:paraId="2EA8C504"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W niewielkim stopniu stosuje poznane struktury gramatyczne w zadaniach językowych. Popełnia liczne błędy:</w:t>
            </w:r>
          </w:p>
        </w:tc>
        <w:tc>
          <w:tcPr>
            <w:tcW w:w="0" w:type="auto"/>
          </w:tcPr>
          <w:p w14:paraId="1B9AFC21"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Częściowo poprawnie stosuje poznane struktury gramatyczne w zadaniach językowych i własnych wypowiedziach:</w:t>
            </w:r>
          </w:p>
        </w:tc>
        <w:tc>
          <w:tcPr>
            <w:tcW w:w="0" w:type="auto"/>
          </w:tcPr>
          <w:p w14:paraId="23C73104"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W większości poprawnie stosuje poznane struktury gramatyczne w zadaniach językowych i własnych wypowiedziach:</w:t>
            </w:r>
          </w:p>
        </w:tc>
        <w:tc>
          <w:tcPr>
            <w:tcW w:w="0" w:type="auto"/>
          </w:tcPr>
          <w:p w14:paraId="2BB034AE"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Poprawnie stosuje poznane struktury gramatyczne w zadaniach językowych i własnych wypowiedziach:</w:t>
            </w:r>
          </w:p>
        </w:tc>
      </w:tr>
      <w:tr w:rsidR="003D13D2" w:rsidRPr="00FC49B9" w14:paraId="07C3AFF1" w14:textId="77777777" w:rsidTr="00F65C6B">
        <w:tc>
          <w:tcPr>
            <w:tcW w:w="0" w:type="auto"/>
            <w:vMerge/>
            <w:shd w:val="clear" w:color="auto" w:fill="C6D9F1"/>
          </w:tcPr>
          <w:p w14:paraId="6D0149B5" w14:textId="77777777" w:rsidR="003D13D2" w:rsidRPr="00FC49B9" w:rsidRDefault="003D13D2" w:rsidP="00F65C6B">
            <w:pPr>
              <w:rPr>
                <w:rFonts w:ascii="Verdana" w:hAnsi="Verdana"/>
                <w:color w:val="000000"/>
              </w:rPr>
            </w:pPr>
          </w:p>
        </w:tc>
        <w:tc>
          <w:tcPr>
            <w:tcW w:w="0" w:type="auto"/>
            <w:gridSpan w:val="4"/>
          </w:tcPr>
          <w:p w14:paraId="657585A2" w14:textId="77777777" w:rsidR="003D13D2" w:rsidRPr="00FC49B9" w:rsidRDefault="003D13D2" w:rsidP="003D13D2">
            <w:pPr>
              <w:pStyle w:val="NormalnyWeb"/>
              <w:numPr>
                <w:ilvl w:val="0"/>
                <w:numId w:val="6"/>
              </w:numPr>
              <w:spacing w:before="0" w:beforeAutospacing="0" w:after="0"/>
              <w:rPr>
                <w:rFonts w:ascii="Verdana" w:hAnsi="Verdana"/>
                <w:color w:val="000000"/>
                <w:sz w:val="18"/>
                <w:szCs w:val="18"/>
              </w:rPr>
            </w:pPr>
            <w:r w:rsidRPr="00FC49B9">
              <w:rPr>
                <w:rFonts w:ascii="Verdana" w:hAnsi="Verdana"/>
                <w:color w:val="000000"/>
                <w:sz w:val="18"/>
                <w:szCs w:val="18"/>
              </w:rPr>
              <w:t>słownictwo z działu człowiek</w:t>
            </w:r>
          </w:p>
          <w:p w14:paraId="689492CF" w14:textId="77777777" w:rsidR="003D13D2" w:rsidRPr="00FC49B9" w:rsidRDefault="003D13D2" w:rsidP="003D13D2">
            <w:pPr>
              <w:pStyle w:val="NormalnyWeb"/>
              <w:numPr>
                <w:ilvl w:val="0"/>
                <w:numId w:val="6"/>
              </w:numPr>
              <w:spacing w:before="0" w:beforeAutospacing="0" w:after="0"/>
              <w:rPr>
                <w:rFonts w:ascii="Verdana" w:hAnsi="Verdana"/>
                <w:color w:val="000000"/>
                <w:sz w:val="18"/>
                <w:szCs w:val="18"/>
              </w:rPr>
            </w:pPr>
            <w:r w:rsidRPr="00FC49B9">
              <w:rPr>
                <w:rFonts w:ascii="Verdana" w:hAnsi="Verdana"/>
                <w:color w:val="000000"/>
                <w:sz w:val="18"/>
                <w:szCs w:val="18"/>
              </w:rPr>
              <w:t>słownictwo z działu życie prywatne</w:t>
            </w:r>
          </w:p>
          <w:p w14:paraId="26D0EBD0" w14:textId="77777777" w:rsidR="003D13D2" w:rsidRPr="00FC49B9" w:rsidRDefault="003D13D2" w:rsidP="003D13D2">
            <w:pPr>
              <w:pStyle w:val="NormalnyWeb"/>
              <w:numPr>
                <w:ilvl w:val="0"/>
                <w:numId w:val="6"/>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Cs/>
                <w:color w:val="000000"/>
                <w:sz w:val="18"/>
                <w:szCs w:val="18"/>
              </w:rPr>
              <w:t>kultura</w:t>
            </w:r>
          </w:p>
          <w:p w14:paraId="37F35185" w14:textId="77777777" w:rsidR="003D13D2" w:rsidRPr="00FC49B9" w:rsidRDefault="003D13D2" w:rsidP="003D13D2">
            <w:pPr>
              <w:pStyle w:val="NormalnyWeb"/>
              <w:numPr>
                <w:ilvl w:val="0"/>
                <w:numId w:val="6"/>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Cs/>
                <w:color w:val="000000"/>
                <w:sz w:val="18"/>
                <w:szCs w:val="18"/>
              </w:rPr>
              <w:t>nauka i technika</w:t>
            </w:r>
          </w:p>
          <w:p w14:paraId="0C8B35AF" w14:textId="77777777" w:rsidR="003D13D2" w:rsidRPr="00FC49B9" w:rsidRDefault="003D13D2" w:rsidP="003D13D2">
            <w:pPr>
              <w:pStyle w:val="NormalnyWeb"/>
              <w:numPr>
                <w:ilvl w:val="0"/>
                <w:numId w:val="6"/>
              </w:numPr>
              <w:spacing w:before="0" w:beforeAutospacing="0" w:after="0"/>
              <w:rPr>
                <w:rFonts w:ascii="Verdana" w:hAnsi="Verdana"/>
                <w:color w:val="000000"/>
                <w:sz w:val="18"/>
                <w:szCs w:val="18"/>
              </w:rPr>
            </w:pPr>
            <w:r w:rsidRPr="00FC49B9">
              <w:rPr>
                <w:rFonts w:ascii="Verdana" w:hAnsi="Verdana"/>
                <w:color w:val="000000"/>
                <w:sz w:val="18"/>
                <w:szCs w:val="18"/>
              </w:rPr>
              <w:t>słownictwo z działu</w:t>
            </w:r>
            <w:r w:rsidRPr="00FC49B9">
              <w:rPr>
                <w:rFonts w:ascii="Verdana" w:hAnsi="Verdana"/>
                <w:iCs/>
                <w:color w:val="000000"/>
                <w:sz w:val="18"/>
                <w:szCs w:val="18"/>
              </w:rPr>
              <w:t xml:space="preserve"> świat przyrody</w:t>
            </w:r>
          </w:p>
          <w:p w14:paraId="5397304C" w14:textId="77777777" w:rsidR="003D13D2" w:rsidRPr="00FC49B9" w:rsidRDefault="003D13D2" w:rsidP="003D13D2">
            <w:pPr>
              <w:pStyle w:val="NormalnyWeb"/>
              <w:numPr>
                <w:ilvl w:val="0"/>
                <w:numId w:val="6"/>
              </w:numPr>
              <w:spacing w:before="0" w:beforeAutospacing="0" w:after="0"/>
              <w:rPr>
                <w:rFonts w:ascii="Verdana" w:hAnsi="Verdana"/>
                <w:color w:val="000000"/>
                <w:sz w:val="18"/>
                <w:szCs w:val="18"/>
                <w:lang w:val="en-US"/>
              </w:rPr>
            </w:pPr>
            <w:proofErr w:type="spellStart"/>
            <w:r w:rsidRPr="00FC49B9">
              <w:rPr>
                <w:rFonts w:ascii="Verdana" w:hAnsi="Verdana" w:cs="Calibri"/>
                <w:color w:val="000000"/>
                <w:sz w:val="18"/>
                <w:szCs w:val="18"/>
                <w:lang w:val="en-US"/>
              </w:rPr>
              <w:t>czasy</w:t>
            </w:r>
            <w:proofErr w:type="spellEnd"/>
            <w:r w:rsidRPr="00FC49B9">
              <w:rPr>
                <w:rFonts w:ascii="Verdana" w:hAnsi="Verdana" w:cs="Calibri"/>
                <w:color w:val="000000"/>
                <w:sz w:val="18"/>
                <w:szCs w:val="18"/>
                <w:lang w:val="en-US"/>
              </w:rPr>
              <w:t xml:space="preserve"> </w:t>
            </w:r>
            <w:proofErr w:type="spellStart"/>
            <w:r w:rsidRPr="00FC49B9">
              <w:rPr>
                <w:rFonts w:ascii="Verdana" w:hAnsi="Verdana" w:cs="Calibri"/>
                <w:color w:val="000000"/>
                <w:sz w:val="18"/>
                <w:szCs w:val="18"/>
                <w:lang w:val="en-US"/>
              </w:rPr>
              <w:t>teraźniejsze</w:t>
            </w:r>
            <w:proofErr w:type="spellEnd"/>
            <w:r w:rsidRPr="00FC49B9">
              <w:rPr>
                <w:rFonts w:ascii="Verdana" w:hAnsi="Verdana" w:cs="Calibri"/>
                <w:color w:val="000000"/>
                <w:sz w:val="18"/>
                <w:szCs w:val="18"/>
                <w:lang w:val="en-US"/>
              </w:rPr>
              <w:t xml:space="preserve">: </w:t>
            </w:r>
            <w:r w:rsidRPr="00FC49B9">
              <w:rPr>
                <w:rFonts w:ascii="Verdana" w:hAnsi="Verdana" w:cs="Calibri"/>
                <w:iCs/>
                <w:color w:val="000000"/>
                <w:sz w:val="18"/>
                <w:szCs w:val="18"/>
                <w:lang w:val="en-US"/>
              </w:rPr>
              <w:t>Present Simple, Present Continuous, Present Perfect Simple, Present Perfect Continuous</w:t>
            </w:r>
          </w:p>
          <w:p w14:paraId="6A24B683" w14:textId="77777777" w:rsidR="003D13D2" w:rsidRPr="00FC49B9" w:rsidRDefault="003D13D2" w:rsidP="003D13D2">
            <w:pPr>
              <w:pStyle w:val="NormalnyWeb"/>
              <w:numPr>
                <w:ilvl w:val="0"/>
                <w:numId w:val="6"/>
              </w:numPr>
              <w:spacing w:before="0" w:beforeAutospacing="0" w:after="0"/>
              <w:rPr>
                <w:rFonts w:ascii="Verdana" w:hAnsi="Verdana"/>
                <w:color w:val="000000"/>
                <w:sz w:val="18"/>
                <w:szCs w:val="18"/>
                <w:lang w:val="en-US"/>
              </w:rPr>
            </w:pPr>
            <w:proofErr w:type="spellStart"/>
            <w:r w:rsidRPr="00FC49B9">
              <w:rPr>
                <w:rFonts w:ascii="Verdana" w:hAnsi="Verdana" w:cs="Calibri"/>
                <w:color w:val="000000"/>
                <w:sz w:val="18"/>
                <w:szCs w:val="18"/>
                <w:lang w:val="en-US"/>
              </w:rPr>
              <w:t>czasy</w:t>
            </w:r>
            <w:proofErr w:type="spellEnd"/>
            <w:r w:rsidRPr="00FC49B9">
              <w:rPr>
                <w:rFonts w:ascii="Verdana" w:hAnsi="Verdana" w:cs="Calibri"/>
                <w:color w:val="000000"/>
                <w:sz w:val="18"/>
                <w:szCs w:val="18"/>
                <w:lang w:val="en-US"/>
              </w:rPr>
              <w:t xml:space="preserve"> </w:t>
            </w:r>
            <w:proofErr w:type="spellStart"/>
            <w:r w:rsidRPr="00FC49B9">
              <w:rPr>
                <w:rFonts w:ascii="Verdana" w:hAnsi="Verdana" w:cs="Calibri"/>
                <w:color w:val="000000"/>
                <w:sz w:val="18"/>
                <w:szCs w:val="18"/>
                <w:lang w:val="en-US"/>
              </w:rPr>
              <w:t>przeszłe</w:t>
            </w:r>
            <w:proofErr w:type="spellEnd"/>
            <w:r w:rsidRPr="00FC49B9">
              <w:rPr>
                <w:rFonts w:ascii="Verdana" w:hAnsi="Verdana" w:cs="Calibri"/>
                <w:color w:val="000000"/>
                <w:sz w:val="18"/>
                <w:szCs w:val="18"/>
                <w:lang w:val="en-US"/>
              </w:rPr>
              <w:t xml:space="preserve">: </w:t>
            </w:r>
            <w:r w:rsidRPr="00FC49B9">
              <w:rPr>
                <w:rFonts w:ascii="Verdana" w:hAnsi="Verdana" w:cs="Calibri"/>
                <w:iCs/>
                <w:color w:val="000000"/>
                <w:sz w:val="18"/>
                <w:szCs w:val="18"/>
                <w:lang w:val="en-US"/>
              </w:rPr>
              <w:t>Past Simple, Past Continuous, Past Perfect</w:t>
            </w:r>
            <w:r w:rsidRPr="00FC49B9">
              <w:rPr>
                <w:rFonts w:ascii="Verdana" w:hAnsi="Verdana"/>
                <w:color w:val="000000"/>
                <w:sz w:val="18"/>
                <w:szCs w:val="18"/>
                <w:lang w:val="en-US"/>
              </w:rPr>
              <w:t xml:space="preserve"> </w:t>
            </w:r>
          </w:p>
          <w:p w14:paraId="1D7AB6CE" w14:textId="77777777" w:rsidR="003D13D2" w:rsidRPr="00FC49B9" w:rsidRDefault="003D13D2" w:rsidP="003D13D2">
            <w:pPr>
              <w:pStyle w:val="NormalnyWeb"/>
              <w:numPr>
                <w:ilvl w:val="0"/>
                <w:numId w:val="6"/>
              </w:numPr>
              <w:spacing w:before="0" w:beforeAutospacing="0" w:after="0"/>
              <w:rPr>
                <w:rFonts w:ascii="Verdana" w:hAnsi="Verdana"/>
                <w:color w:val="000000"/>
                <w:sz w:val="18"/>
                <w:szCs w:val="18"/>
              </w:rPr>
            </w:pPr>
            <w:proofErr w:type="spellStart"/>
            <w:r w:rsidRPr="00FC49B9">
              <w:rPr>
                <w:rFonts w:ascii="Verdana" w:hAnsi="Verdana" w:cs="Calibri"/>
                <w:iCs/>
                <w:color w:val="000000"/>
                <w:sz w:val="18"/>
                <w:szCs w:val="18"/>
              </w:rPr>
              <w:t>question</w:t>
            </w:r>
            <w:proofErr w:type="spellEnd"/>
            <w:r w:rsidRPr="00FC49B9">
              <w:rPr>
                <w:rFonts w:ascii="Verdana" w:hAnsi="Verdana" w:cs="Calibri"/>
                <w:iCs/>
                <w:color w:val="000000"/>
                <w:sz w:val="18"/>
                <w:szCs w:val="18"/>
              </w:rPr>
              <w:t xml:space="preserve"> </w:t>
            </w:r>
            <w:proofErr w:type="spellStart"/>
            <w:r w:rsidRPr="00FC49B9">
              <w:rPr>
                <w:rFonts w:ascii="Verdana" w:hAnsi="Verdana" w:cs="Calibri"/>
                <w:iCs/>
                <w:color w:val="000000"/>
                <w:sz w:val="18"/>
                <w:szCs w:val="18"/>
              </w:rPr>
              <w:t>tags</w:t>
            </w:r>
            <w:proofErr w:type="spellEnd"/>
            <w:r w:rsidRPr="00FC49B9">
              <w:rPr>
                <w:rFonts w:ascii="Verdana" w:hAnsi="Verdana" w:cs="Calibri"/>
                <w:color w:val="000000"/>
                <w:sz w:val="18"/>
                <w:szCs w:val="18"/>
              </w:rPr>
              <w:t xml:space="preserve"> i pytania </w:t>
            </w:r>
            <w:r w:rsidRPr="00FC49B9">
              <w:rPr>
                <w:rFonts w:ascii="Verdana" w:hAnsi="Verdana" w:cs="Calibri"/>
                <w:iCs/>
                <w:color w:val="000000"/>
                <w:sz w:val="18"/>
                <w:szCs w:val="18"/>
              </w:rPr>
              <w:t>echo</w:t>
            </w:r>
          </w:p>
        </w:tc>
      </w:tr>
      <w:tr w:rsidR="003D13D2" w:rsidRPr="00FC49B9" w14:paraId="1F4A84D4" w14:textId="77777777" w:rsidTr="00F65C6B">
        <w:tc>
          <w:tcPr>
            <w:tcW w:w="0" w:type="auto"/>
            <w:shd w:val="clear" w:color="auto" w:fill="C6D9F1"/>
          </w:tcPr>
          <w:p w14:paraId="79415F61"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b/>
                <w:color w:val="000000"/>
                <w:sz w:val="18"/>
                <w:szCs w:val="18"/>
              </w:rPr>
              <w:t>UMIEJĘTNOŚCI</w:t>
            </w:r>
          </w:p>
        </w:tc>
        <w:tc>
          <w:tcPr>
            <w:tcW w:w="0" w:type="auto"/>
          </w:tcPr>
          <w:p w14:paraId="5BF4FA3B"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Często niewłaściwie reaguje na polecenia</w:t>
            </w:r>
          </w:p>
          <w:p w14:paraId="60309C26"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bCs/>
                <w:color w:val="000000"/>
                <w:sz w:val="18"/>
                <w:szCs w:val="18"/>
              </w:rPr>
              <w:t>– Częściowo poprawnie rozwiązuje niektóre zadania na słuchanie i czytanie ze zrozumieniem.</w:t>
            </w:r>
            <w:r w:rsidRPr="00FC49B9">
              <w:rPr>
                <w:rFonts w:ascii="Verdana" w:hAnsi="Verdana"/>
                <w:bCs/>
                <w:color w:val="000000"/>
                <w:sz w:val="18"/>
                <w:szCs w:val="18"/>
              </w:rPr>
              <w:cr/>
              <w:t>– Popeł</w:t>
            </w:r>
            <w:r w:rsidRPr="00FC49B9">
              <w:rPr>
                <w:rFonts w:ascii="Verdana" w:hAnsi="Verdana"/>
                <w:color w:val="000000"/>
                <w:sz w:val="18"/>
                <w:szCs w:val="18"/>
              </w:rPr>
              <w:t xml:space="preserve">niając liczne błędy, bardzo prostymi zdaniami </w:t>
            </w:r>
            <w:r w:rsidRPr="00FC49B9">
              <w:rPr>
                <w:rFonts w:ascii="Verdana" w:hAnsi="Verdana" w:cs="Calibri"/>
                <w:color w:val="000000"/>
                <w:sz w:val="18"/>
                <w:szCs w:val="18"/>
              </w:rPr>
              <w:t xml:space="preserve">wypowiada się na temat różnych sposobów komunikowania się i ich </w:t>
            </w:r>
            <w:r w:rsidRPr="00FC49B9">
              <w:rPr>
                <w:rFonts w:ascii="Verdana" w:hAnsi="Verdana" w:cs="Calibri"/>
                <w:color w:val="000000"/>
                <w:sz w:val="18"/>
                <w:szCs w:val="18"/>
              </w:rPr>
              <w:lastRenderedPageBreak/>
              <w:t>wpływu na życie, zdawkowo opowiada o czynnościach z teraźniejszości,</w:t>
            </w:r>
            <w:r w:rsidRPr="00FC49B9">
              <w:rPr>
                <w:rFonts w:ascii="Verdana" w:hAnsi="Verdana" w:cs="Calibri"/>
                <w:b/>
                <w:color w:val="000000"/>
                <w:sz w:val="18"/>
                <w:szCs w:val="18"/>
              </w:rPr>
              <w:t xml:space="preserve"> </w:t>
            </w:r>
            <w:r w:rsidRPr="00FC49B9">
              <w:rPr>
                <w:rFonts w:ascii="Verdana" w:hAnsi="Verdana" w:cs="Calibri"/>
                <w:color w:val="000000"/>
                <w:sz w:val="18"/>
                <w:szCs w:val="18"/>
              </w:rPr>
              <w:t>wyraża i uzasadnia swoje opinie</w:t>
            </w:r>
            <w:r w:rsidRPr="00FC49B9">
              <w:rPr>
                <w:rFonts w:ascii="Verdana" w:hAnsi="Verdana"/>
                <w:color w:val="000000"/>
                <w:sz w:val="18"/>
                <w:szCs w:val="18"/>
              </w:rPr>
              <w:t>.</w:t>
            </w:r>
            <w:r w:rsidRPr="00FC49B9">
              <w:rPr>
                <w:rFonts w:ascii="Verdana" w:hAnsi="Verdana"/>
                <w:color w:val="000000"/>
                <w:sz w:val="18"/>
                <w:szCs w:val="18"/>
              </w:rPr>
              <w:cr/>
              <w:t>– Z trud</w:t>
            </w:r>
            <w:r w:rsidRPr="00FC49B9">
              <w:rPr>
                <w:rFonts w:ascii="Verdana" w:hAnsi="Verdana"/>
                <w:bCs/>
                <w:color w:val="000000"/>
                <w:sz w:val="18"/>
                <w:szCs w:val="18"/>
              </w:rPr>
              <w:t>em uczestniczy</w:t>
            </w:r>
            <w:r w:rsidRPr="00FC49B9">
              <w:rPr>
                <w:rFonts w:ascii="Verdana" w:hAnsi="Verdana" w:cs="Calibri"/>
                <w:bCs/>
                <w:color w:val="000000"/>
                <w:sz w:val="18"/>
                <w:szCs w:val="18"/>
              </w:rPr>
              <w:t xml:space="preserve"> w rozmowie na temat wpływu mediów społecznościowych na sposób porozumiewania się ludzi, zdawkowo wyraża i uzasadnia swoje opinie, pyta o opinie rozmówcy, prosi o powtórzenie bądź wyjaśnienie tego, co powiedział rozmówca</w:t>
            </w:r>
            <w:r w:rsidRPr="00FC49B9">
              <w:rPr>
                <w:rFonts w:ascii="Verdana" w:hAnsi="Verdana"/>
                <w:bCs/>
                <w:color w:val="000000"/>
                <w:sz w:val="18"/>
                <w:szCs w:val="18"/>
              </w:rPr>
              <w:t>, popełniając liczne błędy.</w:t>
            </w:r>
            <w:r w:rsidRPr="00FC49B9">
              <w:rPr>
                <w:rFonts w:ascii="Verdana" w:hAnsi="Verdana"/>
                <w:bCs/>
                <w:color w:val="000000"/>
                <w:sz w:val="18"/>
                <w:szCs w:val="18"/>
              </w:rPr>
              <w:cr/>
              <w:t>– Bardzo prostymi</w:t>
            </w:r>
            <w:r w:rsidRPr="00FC49B9">
              <w:rPr>
                <w:rFonts w:ascii="Verdana" w:hAnsi="Verdana"/>
                <w:color w:val="000000"/>
                <w:sz w:val="18"/>
                <w:szCs w:val="18"/>
              </w:rPr>
              <w:t xml:space="preserve"> zdaniami zdawkowo </w:t>
            </w:r>
            <w:r w:rsidRPr="00FC49B9">
              <w:rPr>
                <w:rFonts w:ascii="Verdana" w:hAnsi="Verdana" w:cs="Calibri"/>
                <w:color w:val="000000"/>
                <w:sz w:val="18"/>
                <w:szCs w:val="18"/>
              </w:rPr>
              <w:t>opisuje fotografie i wypowiada się na temat filmów science-</w:t>
            </w:r>
            <w:proofErr w:type="spellStart"/>
            <w:r w:rsidRPr="00FC49B9">
              <w:rPr>
                <w:rFonts w:ascii="Verdana" w:hAnsi="Verdana" w:cs="Calibri"/>
                <w:color w:val="000000"/>
                <w:sz w:val="18"/>
                <w:szCs w:val="18"/>
              </w:rPr>
              <w:t>fiction</w:t>
            </w:r>
            <w:proofErr w:type="spellEnd"/>
            <w:r w:rsidRPr="00FC49B9">
              <w:rPr>
                <w:rFonts w:ascii="Verdana" w:hAnsi="Verdana" w:cs="Calibri"/>
                <w:color w:val="000000"/>
                <w:sz w:val="18"/>
                <w:szCs w:val="18"/>
              </w:rPr>
              <w:t>, wyraża i uzasadnia swoje opinie, wyraża pewność, przypuszczenie, wątpliwość, popełniając liczne błędy.</w:t>
            </w:r>
            <w:r w:rsidRPr="00FC49B9">
              <w:rPr>
                <w:rFonts w:ascii="Verdana" w:hAnsi="Verdana" w:cs="Calibri"/>
                <w:color w:val="000000"/>
                <w:sz w:val="18"/>
                <w:szCs w:val="18"/>
              </w:rPr>
              <w:cr/>
              <w:t>– Z trud</w:t>
            </w:r>
            <w:r w:rsidRPr="00FC49B9">
              <w:rPr>
                <w:rFonts w:ascii="Verdana" w:hAnsi="Verdana"/>
                <w:bCs/>
                <w:color w:val="000000"/>
                <w:sz w:val="18"/>
                <w:szCs w:val="18"/>
              </w:rPr>
              <w:t>em uczestniczy</w:t>
            </w:r>
            <w:r w:rsidRPr="00FC49B9">
              <w:rPr>
                <w:rFonts w:ascii="Verdana" w:hAnsi="Verdana" w:cs="Calibri"/>
                <w:bCs/>
                <w:color w:val="000000"/>
                <w:sz w:val="18"/>
                <w:szCs w:val="18"/>
              </w:rPr>
              <w:t xml:space="preserve"> </w:t>
            </w:r>
            <w:r w:rsidRPr="00FC49B9">
              <w:rPr>
                <w:rFonts w:ascii="Verdana" w:hAnsi="Verdana" w:cs="Calibri"/>
                <w:color w:val="000000"/>
                <w:sz w:val="18"/>
                <w:szCs w:val="18"/>
              </w:rPr>
              <w:t>w rozmowie na temat istot pozaziemskich, zdawkowo wyraża i uzasadnia soje opinie, pyta o opinie rozmówcy, uzyskuje informacje, prosi o powtórzenie bądź wyjaśnienie tego, co powiedział rozmówca, popełniając liczne błędy.</w:t>
            </w:r>
            <w:r w:rsidRPr="00FC49B9">
              <w:rPr>
                <w:rFonts w:ascii="Verdana" w:hAnsi="Verdana" w:cs="Calibri"/>
                <w:color w:val="000000"/>
                <w:sz w:val="18"/>
                <w:szCs w:val="18"/>
              </w:rPr>
              <w:cr/>
            </w:r>
            <w:r w:rsidRPr="00FC49B9">
              <w:rPr>
                <w:rFonts w:ascii="Verdana" w:hAnsi="Verdana"/>
                <w:color w:val="000000"/>
                <w:sz w:val="18"/>
                <w:szCs w:val="18"/>
              </w:rPr>
              <w:t xml:space="preserve">– Korzystając z podręcznika i pomocy nauczyciela, popełniając liczne błędy zdawkowo </w:t>
            </w:r>
            <w:r w:rsidRPr="00FC49B9">
              <w:rPr>
                <w:rFonts w:ascii="Verdana" w:hAnsi="Verdana" w:cs="Calibri"/>
                <w:color w:val="000000"/>
                <w:sz w:val="18"/>
                <w:szCs w:val="18"/>
              </w:rPr>
              <w:t>opisuje znane miejsce związane z historią lub znany obiekt historyczny.</w:t>
            </w:r>
          </w:p>
          <w:p w14:paraId="43E33B2A"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cs="Calibri"/>
                <w:color w:val="000000"/>
                <w:sz w:val="18"/>
                <w:szCs w:val="18"/>
              </w:rPr>
              <w:lastRenderedPageBreak/>
              <w:t>– Bardzo prostymi</w:t>
            </w:r>
            <w:r w:rsidRPr="00FC49B9">
              <w:rPr>
                <w:rFonts w:ascii="Verdana" w:hAnsi="Verdana"/>
                <w:color w:val="000000"/>
                <w:sz w:val="18"/>
                <w:szCs w:val="18"/>
              </w:rPr>
              <w:t xml:space="preserve"> zdaniami zdawkowo </w:t>
            </w:r>
            <w:r w:rsidRPr="00FC49B9">
              <w:rPr>
                <w:rFonts w:ascii="Verdana" w:hAnsi="Verdana" w:cs="Calibri"/>
                <w:color w:val="000000"/>
                <w:sz w:val="18"/>
                <w:szCs w:val="18"/>
              </w:rPr>
              <w:t>opowiada, czy poznawanie nowych osób przychodzi mu łatwo, czy trudno, wyraża i uzasadnia swoje opinie, opisuje jak poznał swojego najlepszego przyjaciela, opowiada o czynnościach, doświadczeniach i wydarzeniach z przeszłości, popełniając liczne błędy.</w:t>
            </w:r>
            <w:r w:rsidRPr="00FC49B9">
              <w:rPr>
                <w:rFonts w:ascii="Verdana" w:hAnsi="Verdana" w:cs="Calibri"/>
                <w:color w:val="000000"/>
                <w:sz w:val="18"/>
                <w:szCs w:val="18"/>
              </w:rPr>
              <w:cr/>
              <w:t>– Korzyst</w:t>
            </w:r>
            <w:r w:rsidRPr="00FC49B9">
              <w:rPr>
                <w:rFonts w:ascii="Verdana" w:hAnsi="Verdana"/>
                <w:color w:val="000000"/>
                <w:sz w:val="18"/>
                <w:szCs w:val="18"/>
              </w:rPr>
              <w:t xml:space="preserve">ając z podręcznika i pomocy nauczyciela, popełniając liczne błędy </w:t>
            </w:r>
            <w:r w:rsidRPr="00FC49B9">
              <w:rPr>
                <w:rFonts w:ascii="Verdana" w:hAnsi="Verdana" w:cs="Calibri"/>
                <w:color w:val="000000"/>
                <w:sz w:val="18"/>
                <w:szCs w:val="18"/>
              </w:rPr>
              <w:t>tworzy listę pięciu zasad umożliwiających zrobienie dobrego wrażenia lub nawiązywania dobrych relacji na imprezie.</w:t>
            </w:r>
            <w:r w:rsidRPr="00FC49B9">
              <w:rPr>
                <w:rFonts w:ascii="Verdana" w:hAnsi="Verdana" w:cs="Calibri"/>
                <w:color w:val="000000"/>
                <w:sz w:val="18"/>
                <w:szCs w:val="18"/>
              </w:rPr>
              <w:cr/>
              <w:t>– Z trud</w:t>
            </w:r>
            <w:r w:rsidRPr="00FC49B9">
              <w:rPr>
                <w:rFonts w:ascii="Verdana" w:hAnsi="Verdana"/>
                <w:bCs/>
                <w:color w:val="000000"/>
                <w:sz w:val="18"/>
                <w:szCs w:val="18"/>
              </w:rPr>
              <w:t>em uczestniczy</w:t>
            </w:r>
            <w:r w:rsidRPr="00FC49B9">
              <w:rPr>
                <w:rFonts w:ascii="Verdana" w:hAnsi="Verdana" w:cs="Calibri"/>
                <w:bCs/>
                <w:color w:val="000000"/>
                <w:sz w:val="18"/>
                <w:szCs w:val="18"/>
              </w:rPr>
              <w:t xml:space="preserve"> </w:t>
            </w:r>
            <w:r w:rsidRPr="00FC49B9">
              <w:rPr>
                <w:rFonts w:ascii="Verdana" w:hAnsi="Verdana" w:cs="Calibri"/>
                <w:color w:val="000000"/>
                <w:sz w:val="18"/>
                <w:szCs w:val="18"/>
              </w:rPr>
              <w:t>w rozmowie, stosując bardzo proste konstrukcje, zdawkowo wyraża i uzasadnia swoje opinie, prosi o wyjaśnienie, powtórzenie, sprecyzowanie; upewnia się, że rozmówca zrozumiał jego wypowiedź.</w:t>
            </w:r>
            <w:r w:rsidRPr="00FC49B9">
              <w:rPr>
                <w:rFonts w:ascii="Verdana" w:hAnsi="Verdana" w:cs="Calibri"/>
                <w:color w:val="000000"/>
                <w:sz w:val="18"/>
                <w:szCs w:val="18"/>
              </w:rPr>
              <w:cr/>
              <w:t>– Bardzo prostymi</w:t>
            </w:r>
            <w:r w:rsidRPr="00FC49B9">
              <w:rPr>
                <w:rFonts w:ascii="Verdana" w:hAnsi="Verdana"/>
                <w:color w:val="000000"/>
                <w:sz w:val="18"/>
                <w:szCs w:val="18"/>
              </w:rPr>
              <w:t xml:space="preserve"> zdaniami, zdawkowo </w:t>
            </w:r>
            <w:r w:rsidRPr="00FC49B9">
              <w:rPr>
                <w:rFonts w:ascii="Verdana" w:hAnsi="Verdana" w:cs="Calibri"/>
                <w:color w:val="000000"/>
                <w:sz w:val="18"/>
                <w:szCs w:val="18"/>
              </w:rPr>
              <w:t>wypowiada się na temat rozpoznawania emocji, wyraża i uzasadnia swoje opinie, wyraża pewność, przypuszczenie, popełniając liczne błędy.</w:t>
            </w:r>
            <w:r w:rsidRPr="00FC49B9">
              <w:rPr>
                <w:rFonts w:ascii="Verdana" w:hAnsi="Verdana" w:cs="Calibri"/>
                <w:color w:val="000000"/>
                <w:sz w:val="18"/>
                <w:szCs w:val="18"/>
              </w:rPr>
              <w:cr/>
              <w:t>– Z trud</w:t>
            </w:r>
            <w:r w:rsidRPr="00FC49B9">
              <w:rPr>
                <w:rFonts w:ascii="Verdana" w:hAnsi="Verdana"/>
                <w:bCs/>
                <w:color w:val="000000"/>
                <w:sz w:val="18"/>
                <w:szCs w:val="18"/>
              </w:rPr>
              <w:t>em uczestniczy</w:t>
            </w:r>
            <w:r w:rsidRPr="00FC49B9">
              <w:rPr>
                <w:rFonts w:ascii="Verdana" w:hAnsi="Verdana" w:cs="Calibri"/>
                <w:bCs/>
                <w:color w:val="000000"/>
                <w:sz w:val="18"/>
                <w:szCs w:val="18"/>
              </w:rPr>
              <w:t xml:space="preserve"> </w:t>
            </w:r>
            <w:r w:rsidRPr="00FC49B9">
              <w:rPr>
                <w:rFonts w:ascii="Verdana" w:hAnsi="Verdana" w:cs="Calibri"/>
                <w:color w:val="000000"/>
                <w:sz w:val="18"/>
                <w:szCs w:val="18"/>
              </w:rPr>
              <w:t xml:space="preserve">w rozmowie na temat radzenia sobie w trudnych sytuacjach, zdawkowo wyraża i uzasadnia swoje </w:t>
            </w:r>
            <w:r w:rsidRPr="00FC49B9">
              <w:rPr>
                <w:rFonts w:ascii="Verdana" w:hAnsi="Verdana" w:cs="Calibri"/>
                <w:color w:val="000000"/>
                <w:sz w:val="18"/>
                <w:szCs w:val="18"/>
              </w:rPr>
              <w:lastRenderedPageBreak/>
              <w:t>opinie i poglądy, pyta o opinie i poglądy rozmówcy, prosi o wyjaśnienie, powtórzenie, sprecyzowanie; upewnia się, że rozmówca zrozumiał jego wypowiedź.</w:t>
            </w:r>
            <w:r w:rsidRPr="00FC49B9">
              <w:rPr>
                <w:rFonts w:ascii="Verdana" w:hAnsi="Verdana" w:cs="Calibri"/>
                <w:color w:val="000000"/>
                <w:sz w:val="18"/>
                <w:szCs w:val="18"/>
              </w:rPr>
              <w:cr/>
              <w:t>– Z trud</w:t>
            </w:r>
            <w:r w:rsidRPr="00FC49B9">
              <w:rPr>
                <w:rFonts w:ascii="Verdana" w:hAnsi="Verdana"/>
                <w:bCs/>
                <w:color w:val="000000"/>
                <w:sz w:val="18"/>
                <w:szCs w:val="18"/>
              </w:rPr>
              <w:t>em uczestniczy</w:t>
            </w:r>
            <w:r w:rsidRPr="00FC49B9">
              <w:rPr>
                <w:rFonts w:ascii="Verdana" w:hAnsi="Verdana" w:cs="Calibri"/>
                <w:bCs/>
                <w:color w:val="000000"/>
                <w:sz w:val="18"/>
                <w:szCs w:val="18"/>
              </w:rPr>
              <w:t xml:space="preserve"> w rozmowie, podczas której wyraża swoje emocje, zdawkowo wyraża i uzasadnia swoje opinie i preferencje, prosi o powtórzenie bądź wyjaśnienie tego, co powiedział rozmówca, popełniając liczne błędy.</w:t>
            </w:r>
            <w:r w:rsidRPr="00FC49B9">
              <w:rPr>
                <w:rFonts w:ascii="Verdana" w:hAnsi="Verdana" w:cs="Calibri"/>
                <w:bCs/>
                <w:color w:val="000000"/>
                <w:sz w:val="18"/>
                <w:szCs w:val="18"/>
              </w:rPr>
              <w:cr/>
              <w:t>– Bardzo prostymi</w:t>
            </w:r>
            <w:r w:rsidRPr="00FC49B9">
              <w:rPr>
                <w:rFonts w:ascii="Verdana" w:hAnsi="Verdana"/>
                <w:color w:val="000000"/>
                <w:sz w:val="18"/>
                <w:szCs w:val="18"/>
              </w:rPr>
              <w:t xml:space="preserve"> zdaniami, popełniając liczne błędy, zdawkowo</w:t>
            </w:r>
            <w:r w:rsidRPr="00FC49B9">
              <w:rPr>
                <w:rFonts w:ascii="Verdana" w:hAnsi="Verdana" w:cs="Calibri"/>
                <w:color w:val="000000"/>
                <w:sz w:val="18"/>
                <w:szCs w:val="18"/>
              </w:rPr>
              <w:t xml:space="preserve"> opowiada jakie sposoby komunikacji stosuje najczęściej, wyraża i uzasadnia swoje opinie, wyraża pewność, przypuszczenie.</w:t>
            </w:r>
            <w:r w:rsidRPr="00FC49B9">
              <w:rPr>
                <w:rFonts w:ascii="Verdana" w:hAnsi="Verdana" w:cs="Calibri"/>
                <w:color w:val="000000"/>
                <w:sz w:val="18"/>
                <w:szCs w:val="18"/>
              </w:rPr>
              <w:cr/>
              <w:t>– Z trud</w:t>
            </w:r>
            <w:r w:rsidRPr="00FC49B9">
              <w:rPr>
                <w:rFonts w:ascii="Verdana" w:hAnsi="Verdana"/>
                <w:bCs/>
                <w:color w:val="000000"/>
                <w:sz w:val="18"/>
                <w:szCs w:val="18"/>
              </w:rPr>
              <w:t>em uczestniczy</w:t>
            </w:r>
            <w:r w:rsidRPr="00FC49B9">
              <w:rPr>
                <w:rFonts w:ascii="Verdana" w:hAnsi="Verdana" w:cs="Calibri"/>
                <w:bCs/>
                <w:color w:val="000000"/>
                <w:sz w:val="18"/>
                <w:szCs w:val="18"/>
              </w:rPr>
              <w:t xml:space="preserve"> </w:t>
            </w:r>
            <w:r w:rsidRPr="00FC49B9">
              <w:rPr>
                <w:rFonts w:ascii="Verdana" w:hAnsi="Verdana" w:cs="Calibri"/>
                <w:color w:val="000000"/>
                <w:sz w:val="18"/>
                <w:szCs w:val="18"/>
              </w:rPr>
              <w:t>w rozmowie na temat opinii, według której pokolenie młodych ludzi traci umiejętność porozumiewania się twarzą w twarz z powodu komunikacji online, zdawkowo wyraża i uzasadnia swoje opinie i poglądy, pyta o opinie rozmówcy, prosi o powtórzenie bądź wyjaśnienie tego, co powiedział rozmówca, popełniając liczne błędy.</w:t>
            </w:r>
            <w:r w:rsidRPr="00FC49B9">
              <w:rPr>
                <w:rFonts w:ascii="Verdana" w:hAnsi="Verdana" w:cs="Calibri"/>
                <w:color w:val="000000"/>
                <w:sz w:val="18"/>
                <w:szCs w:val="18"/>
              </w:rPr>
              <w:cr/>
              <w:t>– Korzyst</w:t>
            </w:r>
            <w:r w:rsidRPr="00FC49B9">
              <w:rPr>
                <w:rFonts w:ascii="Verdana" w:hAnsi="Verdana"/>
                <w:bCs/>
                <w:color w:val="000000"/>
                <w:sz w:val="18"/>
                <w:szCs w:val="18"/>
              </w:rPr>
              <w:t xml:space="preserve">ając z podręcznika </w:t>
            </w:r>
            <w:r w:rsidRPr="00FC49B9">
              <w:rPr>
                <w:rFonts w:ascii="Verdana" w:hAnsi="Verdana"/>
                <w:bCs/>
                <w:color w:val="000000"/>
                <w:sz w:val="18"/>
                <w:szCs w:val="18"/>
              </w:rPr>
              <w:lastRenderedPageBreak/>
              <w:t xml:space="preserve">i pomocy nauczyciela, bardzo prostymi zdaniami </w:t>
            </w:r>
            <w:r w:rsidRPr="00FC49B9">
              <w:rPr>
                <w:rFonts w:ascii="Verdana" w:hAnsi="Verdana" w:cs="Calibri"/>
                <w:bCs/>
                <w:color w:val="000000"/>
                <w:sz w:val="18"/>
                <w:szCs w:val="18"/>
              </w:rPr>
              <w:t>pisze bardzo krótki email do kolegi/koleżanki, zdawkowo opisuje wydarzenia życia codziennego, opowiada o czynnościach, doświadczeniach i wydarzeniach z przeszłości, udziela odpowiedzi na pytania, wyraża i uzasadnia swoje opinie, wyraża pewność, przypuszczenie, popełniając liczne błędy.</w:t>
            </w:r>
            <w:r w:rsidRPr="00FC49B9">
              <w:rPr>
                <w:rFonts w:ascii="Verdana" w:hAnsi="Verdana" w:cs="Calibri"/>
                <w:bCs/>
                <w:color w:val="000000"/>
                <w:sz w:val="18"/>
                <w:szCs w:val="18"/>
              </w:rPr>
              <w:cr/>
              <w:t>– Korzyst</w:t>
            </w:r>
            <w:r w:rsidRPr="00FC49B9">
              <w:rPr>
                <w:rFonts w:ascii="Verdana" w:hAnsi="Verdana"/>
                <w:bCs/>
                <w:color w:val="000000"/>
                <w:sz w:val="18"/>
                <w:szCs w:val="18"/>
              </w:rPr>
              <w:t>ając z podręcznika i pomocy nauczyciela, popełniając liczne błędy</w:t>
            </w:r>
            <w:r w:rsidRPr="00FC49B9">
              <w:rPr>
                <w:rFonts w:ascii="Verdana" w:hAnsi="Verdana" w:cs="Calibri"/>
                <w:bCs/>
                <w:color w:val="000000"/>
                <w:sz w:val="18"/>
                <w:szCs w:val="18"/>
              </w:rPr>
              <w:t xml:space="preserve"> pisze bardzo krótki email do koleżanki, zdawkowo opisuje czynności życia codziennego, opowiada o czynnościach, doświadczeniach i wydarzeniach z przeszłości, opisuje swoje doświadczenia, wyraża i uzasadnia opinie.</w:t>
            </w:r>
            <w:r w:rsidRPr="00FC49B9">
              <w:rPr>
                <w:rFonts w:ascii="Verdana" w:hAnsi="Verdana" w:cs="Calibri"/>
                <w:bCs/>
                <w:color w:val="000000"/>
                <w:sz w:val="18"/>
                <w:szCs w:val="18"/>
              </w:rPr>
              <w:cr/>
              <w:t>– Z trud</w:t>
            </w:r>
            <w:r w:rsidRPr="00FC49B9">
              <w:rPr>
                <w:rFonts w:ascii="Verdana" w:hAnsi="Verdana"/>
                <w:bCs/>
                <w:color w:val="000000"/>
                <w:sz w:val="18"/>
                <w:szCs w:val="18"/>
              </w:rPr>
              <w:t>em uczestniczy</w:t>
            </w:r>
            <w:r w:rsidRPr="00FC49B9">
              <w:rPr>
                <w:rFonts w:ascii="Verdana" w:hAnsi="Verdana" w:cs="Calibri"/>
                <w:bCs/>
                <w:color w:val="000000"/>
                <w:sz w:val="18"/>
                <w:szCs w:val="18"/>
              </w:rPr>
              <w:t xml:space="preserve"> </w:t>
            </w:r>
            <w:r w:rsidRPr="00FC49B9">
              <w:rPr>
                <w:rFonts w:ascii="Verdana" w:hAnsi="Verdana" w:cs="Calibri"/>
                <w:color w:val="000000"/>
                <w:sz w:val="18"/>
                <w:szCs w:val="18"/>
              </w:rPr>
              <w:t>w rozmowie, pyta i zdawkowo odpowiada na pytania dotyczące przyjaźni i emocji, wyraża i uzasadnia swoje opinie i preferencje, prosi o powtórzenie bądź wyjaśnienie tego, co powiedział rozmówca, popełniając liczne błędy.</w:t>
            </w:r>
          </w:p>
          <w:p w14:paraId="7F61A088"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Popeł</w:t>
            </w:r>
            <w:r w:rsidRPr="00FC49B9">
              <w:rPr>
                <w:rFonts w:ascii="Verdana" w:hAnsi="Verdana"/>
                <w:color w:val="000000"/>
                <w:sz w:val="18"/>
                <w:szCs w:val="18"/>
              </w:rPr>
              <w:t>niając liczne błędy streszcza w języku obcym fragmenty przeczytanego tekstu.</w:t>
            </w:r>
          </w:p>
        </w:tc>
        <w:tc>
          <w:tcPr>
            <w:tcW w:w="0" w:type="auto"/>
          </w:tcPr>
          <w:p w14:paraId="5F587F49"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Często właściwie reaguje na polecenia</w:t>
            </w:r>
          </w:p>
          <w:p w14:paraId="6117F35A" w14:textId="77777777" w:rsidR="003D13D2" w:rsidRPr="00FC49B9" w:rsidRDefault="003D13D2" w:rsidP="00F65C6B">
            <w:pPr>
              <w:pStyle w:val="Domynie"/>
              <w:rPr>
                <w:rFonts w:ascii="Verdana" w:hAnsi="Verdana" w:cs="Calibri"/>
                <w:b w:val="0"/>
                <w:color w:val="000000"/>
              </w:rPr>
            </w:pPr>
            <w:r w:rsidRPr="00FC49B9">
              <w:rPr>
                <w:rFonts w:ascii="Verdana" w:hAnsi="Verdana"/>
                <w:b w:val="0"/>
                <w:bCs w:val="0"/>
                <w:color w:val="000000"/>
              </w:rPr>
              <w:t>– Częściowo poprawnie rozwiązuje zadania na słuchanie i czytanie ze zrozumieniem.</w:t>
            </w:r>
            <w:r w:rsidRPr="00FC49B9">
              <w:rPr>
                <w:rFonts w:ascii="Verdana" w:hAnsi="Verdana"/>
                <w:b w:val="0"/>
                <w:bCs w:val="0"/>
                <w:color w:val="000000"/>
              </w:rPr>
              <w:cr/>
              <w:t>– Na ogół poprawnie rozróżnia styl formalny i nieformalny wypowiedzi.</w:t>
            </w:r>
            <w:r w:rsidRPr="00FC49B9">
              <w:rPr>
                <w:rFonts w:ascii="Verdana" w:hAnsi="Verdana"/>
                <w:b w:val="0"/>
                <w:bCs w:val="0"/>
                <w:color w:val="000000"/>
              </w:rPr>
              <w:cr/>
              <w:t>– Na ogół</w:t>
            </w:r>
            <w:r w:rsidRPr="00FC49B9">
              <w:rPr>
                <w:rFonts w:ascii="Verdana" w:hAnsi="Verdana"/>
                <w:b w:val="0"/>
                <w:color w:val="000000"/>
              </w:rPr>
              <w:t xml:space="preserve"> poprawnie </w:t>
            </w:r>
            <w:r w:rsidRPr="00FC49B9">
              <w:rPr>
                <w:rFonts w:ascii="Verdana" w:hAnsi="Verdana" w:cs="Calibri"/>
                <w:b w:val="0"/>
                <w:color w:val="000000"/>
              </w:rPr>
              <w:t xml:space="preserve">wypowiada się na temat </w:t>
            </w:r>
            <w:r w:rsidRPr="00FC49B9">
              <w:rPr>
                <w:rFonts w:ascii="Verdana" w:hAnsi="Verdana" w:cs="Calibri"/>
                <w:b w:val="0"/>
                <w:color w:val="000000"/>
              </w:rPr>
              <w:lastRenderedPageBreak/>
              <w:t xml:space="preserve">różnych sposobów komunikowania się i ich wpływu na życie, </w:t>
            </w:r>
            <w:r w:rsidRPr="00FC49B9">
              <w:rPr>
                <w:rFonts w:ascii="Verdana" w:hAnsi="Verdana" w:cs="Calibri"/>
                <w:b w:val="0"/>
                <w:bCs w:val="0"/>
                <w:color w:val="000000"/>
              </w:rPr>
              <w:t>opowiada o czynnościach z teraźniejszości,</w:t>
            </w:r>
            <w:r w:rsidRPr="00FC49B9">
              <w:rPr>
                <w:rFonts w:ascii="Verdana" w:hAnsi="Verdana" w:cs="Calibri"/>
                <w:b w:val="0"/>
                <w:color w:val="000000"/>
              </w:rPr>
              <w:t xml:space="preserve"> wyraża i uzasadnia swoje opinie</w:t>
            </w:r>
            <w:r w:rsidRPr="00FC49B9">
              <w:rPr>
                <w:rFonts w:ascii="Verdana" w:hAnsi="Verdana"/>
                <w:b w:val="0"/>
                <w:color w:val="000000"/>
              </w:rPr>
              <w:t>.</w:t>
            </w:r>
            <w:r w:rsidRPr="00FC49B9">
              <w:rPr>
                <w:rFonts w:ascii="Verdana" w:hAnsi="Verdana"/>
                <w:b w:val="0"/>
                <w:color w:val="000000"/>
              </w:rPr>
              <w:cr/>
              <w:t>– St</w:t>
            </w:r>
            <w:r w:rsidRPr="00FC49B9">
              <w:rPr>
                <w:rFonts w:ascii="Verdana" w:hAnsi="Verdana"/>
                <w:b w:val="0"/>
                <w:bCs w:val="0"/>
                <w:color w:val="000000"/>
              </w:rPr>
              <w:t>ara się aktywnie uczestniczyć</w:t>
            </w:r>
            <w:r w:rsidRPr="00FC49B9">
              <w:rPr>
                <w:rFonts w:ascii="Verdana" w:hAnsi="Verdana" w:cs="Calibri"/>
                <w:b w:val="0"/>
                <w:bCs w:val="0"/>
                <w:color w:val="000000"/>
              </w:rPr>
              <w:t xml:space="preserve"> w rozmowie na temat wpływu mediów społecznościowych na sposób porozumiewania się ludzi, wyraża i uzasadnia swoje opinie, pyta o opinie rozmówcy, prosi o wyjaśnienie, powtórzenie, sprecyzowanie; upewnia się, że rozmówca zrozumiał jego wypowiedź, popełniając dość liczne błędy.</w:t>
            </w:r>
            <w:r w:rsidRPr="00FC49B9">
              <w:rPr>
                <w:rFonts w:ascii="Verdana" w:hAnsi="Verdana"/>
                <w:b w:val="0"/>
                <w:bCs w:val="0"/>
                <w:color w:val="000000"/>
              </w:rPr>
              <w:cr/>
              <w:t>– Bardzo prostymi</w:t>
            </w:r>
            <w:r w:rsidRPr="00FC49B9">
              <w:rPr>
                <w:rFonts w:ascii="Verdana" w:hAnsi="Verdana"/>
                <w:b w:val="0"/>
                <w:color w:val="000000"/>
              </w:rPr>
              <w:t xml:space="preserve"> zdaniami </w:t>
            </w:r>
            <w:r w:rsidRPr="00FC49B9">
              <w:rPr>
                <w:rFonts w:ascii="Verdana" w:hAnsi="Verdana" w:cs="Calibri"/>
                <w:b w:val="0"/>
                <w:color w:val="000000"/>
              </w:rPr>
              <w:t>opisuje fotografie i wypowiada się na temat filmów science-</w:t>
            </w:r>
            <w:proofErr w:type="spellStart"/>
            <w:r w:rsidRPr="00FC49B9">
              <w:rPr>
                <w:rFonts w:ascii="Verdana" w:hAnsi="Verdana" w:cs="Calibri"/>
                <w:b w:val="0"/>
                <w:color w:val="000000"/>
              </w:rPr>
              <w:t>fiction</w:t>
            </w:r>
            <w:proofErr w:type="spellEnd"/>
            <w:r w:rsidRPr="00FC49B9">
              <w:rPr>
                <w:rFonts w:ascii="Verdana" w:hAnsi="Verdana" w:cs="Calibri"/>
                <w:b w:val="0"/>
                <w:color w:val="000000"/>
              </w:rPr>
              <w:t>, wyraża i uzasadnia swoje opinie, wyraża pewność, przypuszczenie, wątpliwość, popełniając dość liczne błędy.</w:t>
            </w:r>
            <w:r w:rsidRPr="00FC49B9">
              <w:rPr>
                <w:rFonts w:ascii="Verdana" w:hAnsi="Verdana" w:cs="Calibri"/>
                <w:b w:val="0"/>
                <w:color w:val="000000"/>
              </w:rPr>
              <w:cr/>
              <w:t>– St</w:t>
            </w:r>
            <w:r w:rsidRPr="00FC49B9">
              <w:rPr>
                <w:rFonts w:ascii="Verdana" w:hAnsi="Verdana"/>
                <w:b w:val="0"/>
                <w:bCs w:val="0"/>
                <w:color w:val="000000"/>
              </w:rPr>
              <w:t>ara się aktywnie uczestniczyć</w:t>
            </w:r>
            <w:r w:rsidRPr="00FC49B9">
              <w:rPr>
                <w:rFonts w:ascii="Verdana" w:hAnsi="Verdana" w:cs="Calibri"/>
                <w:b w:val="0"/>
                <w:bCs w:val="0"/>
                <w:color w:val="000000"/>
              </w:rPr>
              <w:t xml:space="preserve"> </w:t>
            </w:r>
            <w:r w:rsidRPr="00FC49B9">
              <w:rPr>
                <w:rFonts w:ascii="Verdana" w:hAnsi="Verdana" w:cs="Calibri"/>
                <w:b w:val="0"/>
                <w:color w:val="000000"/>
              </w:rPr>
              <w:t>w rozmowie na temat istot pozaziemskich, wyraża i uzasadnia soje opinie, pyta o opinie rozmówcy, uzyskuje informacje, prosi o wyjaśnienie, powtórzenie, sprecyzowanie; upewnia się, że rozmówca zrozumiał jego wypowiedź, popełniając dość liczne błędy.</w:t>
            </w:r>
            <w:r w:rsidRPr="00FC49B9">
              <w:rPr>
                <w:rFonts w:ascii="Verdana" w:hAnsi="Verdana" w:cs="Calibri"/>
                <w:b w:val="0"/>
                <w:color w:val="000000"/>
              </w:rPr>
              <w:cr/>
            </w:r>
            <w:r w:rsidRPr="00FC49B9">
              <w:rPr>
                <w:rFonts w:ascii="Verdana" w:hAnsi="Verdana"/>
                <w:b w:val="0"/>
                <w:bCs w:val="0"/>
                <w:color w:val="000000"/>
              </w:rPr>
              <w:t xml:space="preserve">– Korzystając z podręcznika, </w:t>
            </w:r>
            <w:r w:rsidRPr="00FC49B9">
              <w:rPr>
                <w:rFonts w:ascii="Verdana" w:hAnsi="Verdana"/>
                <w:b w:val="0"/>
                <w:bCs w:val="0"/>
                <w:color w:val="000000"/>
              </w:rPr>
              <w:lastRenderedPageBreak/>
              <w:t xml:space="preserve">popełniając dość liczne błędy </w:t>
            </w:r>
            <w:r w:rsidRPr="00FC49B9">
              <w:rPr>
                <w:rFonts w:ascii="Verdana" w:hAnsi="Verdana" w:cs="Calibri"/>
                <w:b w:val="0"/>
                <w:bCs w:val="0"/>
                <w:color w:val="000000"/>
              </w:rPr>
              <w:t>opisuje znane miejsce związane z historią lub znany obiekt historyczny.</w:t>
            </w:r>
          </w:p>
          <w:p w14:paraId="6EDFA9BF" w14:textId="77777777" w:rsidR="003D13D2" w:rsidRPr="00FC49B9" w:rsidRDefault="003D13D2" w:rsidP="00F65C6B">
            <w:pPr>
              <w:pStyle w:val="Domynie"/>
              <w:rPr>
                <w:rFonts w:ascii="Verdana" w:hAnsi="Verdana" w:cs="Calibri"/>
                <w:b w:val="0"/>
                <w:bCs w:val="0"/>
                <w:color w:val="000000"/>
              </w:rPr>
            </w:pPr>
            <w:r w:rsidRPr="00FC49B9">
              <w:rPr>
                <w:rFonts w:ascii="Verdana" w:hAnsi="Verdana" w:cs="Calibri"/>
                <w:b w:val="0"/>
                <w:color w:val="000000"/>
              </w:rPr>
              <w:t>– Bardzo prostymi</w:t>
            </w:r>
            <w:r w:rsidRPr="00FC49B9">
              <w:rPr>
                <w:rFonts w:ascii="Verdana" w:hAnsi="Verdana"/>
                <w:b w:val="0"/>
                <w:color w:val="000000"/>
              </w:rPr>
              <w:t xml:space="preserve"> zdaniami </w:t>
            </w:r>
            <w:r w:rsidRPr="00FC49B9">
              <w:rPr>
                <w:rFonts w:ascii="Verdana" w:hAnsi="Verdana" w:cs="Calibri"/>
                <w:b w:val="0"/>
                <w:color w:val="000000"/>
              </w:rPr>
              <w:t>opowiada, czy poznawanie nowych osób przychodzi mu łatwo, czy trudno, wyraża i uzasadnia swoje opinie, opisuje jak poznał swojego najlepszego przyjaciela, opowiada o czynnościach, doświadczeniach i wydarzeniach z przeszłości, popełniając dość liczne błędy.</w:t>
            </w:r>
            <w:r w:rsidRPr="00FC49B9">
              <w:rPr>
                <w:rFonts w:ascii="Verdana" w:hAnsi="Verdana" w:cs="Calibri"/>
                <w:b w:val="0"/>
                <w:color w:val="000000"/>
              </w:rPr>
              <w:cr/>
              <w:t>– Korzyst</w:t>
            </w:r>
            <w:r w:rsidRPr="00FC49B9">
              <w:rPr>
                <w:rFonts w:ascii="Verdana" w:hAnsi="Verdana"/>
                <w:b w:val="0"/>
                <w:color w:val="000000"/>
              </w:rPr>
              <w:t xml:space="preserve">ając z podręcznika, popełniając dość liczne błędy </w:t>
            </w:r>
            <w:r w:rsidRPr="00FC49B9">
              <w:rPr>
                <w:rFonts w:ascii="Verdana" w:hAnsi="Verdana" w:cs="Calibri"/>
                <w:b w:val="0"/>
                <w:color w:val="000000"/>
              </w:rPr>
              <w:t>tworzy listę pięciu zasad umożliwiających zrobienie dobrego wrażenia lub nawiązywania dobrych relacji na imprezie.</w:t>
            </w:r>
            <w:r w:rsidRPr="00FC49B9">
              <w:rPr>
                <w:rFonts w:ascii="Verdana" w:hAnsi="Verdana" w:cs="Calibri"/>
                <w:b w:val="0"/>
                <w:color w:val="000000"/>
              </w:rPr>
              <w:cr/>
              <w:t>– St</w:t>
            </w:r>
            <w:r w:rsidRPr="00FC49B9">
              <w:rPr>
                <w:rFonts w:ascii="Verdana" w:hAnsi="Verdana"/>
                <w:b w:val="0"/>
                <w:bCs w:val="0"/>
                <w:color w:val="000000"/>
              </w:rPr>
              <w:t>ara się aktywnie uczestniczyć</w:t>
            </w:r>
            <w:r w:rsidRPr="00FC49B9">
              <w:rPr>
                <w:rFonts w:ascii="Verdana" w:hAnsi="Verdana" w:cs="Calibri"/>
                <w:b w:val="0"/>
                <w:bCs w:val="0"/>
                <w:color w:val="000000"/>
              </w:rPr>
              <w:t xml:space="preserve"> </w:t>
            </w:r>
            <w:r w:rsidRPr="00FC49B9">
              <w:rPr>
                <w:rFonts w:ascii="Verdana" w:hAnsi="Verdana" w:cs="Calibri"/>
                <w:b w:val="0"/>
                <w:color w:val="000000"/>
              </w:rPr>
              <w:t>w rozmowie, stosując proste konstrukcje, wyraża i uzasadnia swoje opinie, prosi o wyjaśnienie, powtórzenie, sprecyzowanie; upewnia się, że rozmówca zrozumiał jego wypowiedź.</w:t>
            </w:r>
            <w:r w:rsidRPr="00FC49B9">
              <w:rPr>
                <w:rFonts w:ascii="Verdana" w:hAnsi="Verdana" w:cs="Calibri"/>
                <w:b w:val="0"/>
                <w:color w:val="000000"/>
              </w:rPr>
              <w:cr/>
              <w:t>– Bardzo prostymi</w:t>
            </w:r>
            <w:r w:rsidRPr="00FC49B9">
              <w:rPr>
                <w:rFonts w:ascii="Verdana" w:hAnsi="Verdana"/>
                <w:b w:val="0"/>
                <w:color w:val="000000"/>
              </w:rPr>
              <w:t xml:space="preserve"> zdaniami </w:t>
            </w:r>
            <w:r w:rsidRPr="00FC49B9">
              <w:rPr>
                <w:rFonts w:ascii="Verdana" w:hAnsi="Verdana" w:cs="Calibri"/>
                <w:b w:val="0"/>
                <w:color w:val="000000"/>
              </w:rPr>
              <w:t>wypowiada się na temat rozpoznawania emocji, wyraża i uzasadnia swoje opinie, wyraża pewność, przypuszczenie, popełniając dość liczne błędy.</w:t>
            </w:r>
            <w:r w:rsidRPr="00FC49B9">
              <w:rPr>
                <w:rFonts w:ascii="Verdana" w:hAnsi="Verdana" w:cs="Calibri"/>
                <w:b w:val="0"/>
                <w:color w:val="000000"/>
              </w:rPr>
              <w:cr/>
              <w:t>– St</w:t>
            </w:r>
            <w:r w:rsidRPr="00FC49B9">
              <w:rPr>
                <w:rFonts w:ascii="Verdana" w:hAnsi="Verdana"/>
                <w:b w:val="0"/>
                <w:bCs w:val="0"/>
                <w:color w:val="000000"/>
              </w:rPr>
              <w:t>ara się aktywnie uczestniczyć</w:t>
            </w:r>
            <w:r w:rsidRPr="00FC49B9">
              <w:rPr>
                <w:rFonts w:ascii="Verdana" w:hAnsi="Verdana" w:cs="Calibri"/>
                <w:b w:val="0"/>
                <w:bCs w:val="0"/>
                <w:color w:val="000000"/>
              </w:rPr>
              <w:t xml:space="preserve"> </w:t>
            </w:r>
            <w:r w:rsidRPr="00FC49B9">
              <w:rPr>
                <w:rFonts w:ascii="Verdana" w:hAnsi="Verdana" w:cs="Calibri"/>
                <w:b w:val="0"/>
                <w:color w:val="000000"/>
              </w:rPr>
              <w:t xml:space="preserve">w rozmowie na temat radzenia sobie w </w:t>
            </w:r>
            <w:r w:rsidRPr="00FC49B9">
              <w:rPr>
                <w:rFonts w:ascii="Verdana" w:hAnsi="Verdana" w:cs="Calibri"/>
                <w:b w:val="0"/>
                <w:color w:val="000000"/>
              </w:rPr>
              <w:lastRenderedPageBreak/>
              <w:t>trudnych sytuacjach, wyraża i uzasadnia swoje opinie i poglądy, pyta o opinie i poglądy rozmówcy, prosi o wyjaśnienie, powtórzenie, sprecyzowanie; upewnia się, że rozmówca zrozumiał jego wypowiedź.</w:t>
            </w:r>
            <w:r w:rsidRPr="00FC49B9">
              <w:rPr>
                <w:rFonts w:ascii="Verdana" w:hAnsi="Verdana" w:cs="Calibri"/>
                <w:b w:val="0"/>
                <w:color w:val="000000"/>
              </w:rPr>
              <w:cr/>
              <w:t>– St</w:t>
            </w:r>
            <w:r w:rsidRPr="00FC49B9">
              <w:rPr>
                <w:rFonts w:ascii="Verdana" w:hAnsi="Verdana"/>
                <w:b w:val="0"/>
                <w:bCs w:val="0"/>
                <w:color w:val="000000"/>
              </w:rPr>
              <w:t>ara się aktywnie uczestniczyć</w:t>
            </w:r>
            <w:r w:rsidRPr="00FC49B9">
              <w:rPr>
                <w:rFonts w:ascii="Verdana" w:hAnsi="Verdana" w:cs="Calibri"/>
                <w:b w:val="0"/>
                <w:bCs w:val="0"/>
                <w:color w:val="000000"/>
              </w:rPr>
              <w:t xml:space="preserve"> w rozmowie, podczas której wyraża swoje emocje, wyraża i uzasadnia swoje opinie i preferencje, prosi o powtórzenie bądź wyjaśnienie tego, co powiedział rozmówca, popełniając dość liczne błędy.</w:t>
            </w:r>
            <w:r w:rsidRPr="00FC49B9">
              <w:rPr>
                <w:rFonts w:ascii="Verdana" w:hAnsi="Verdana" w:cs="Calibri"/>
                <w:b w:val="0"/>
                <w:bCs w:val="0"/>
                <w:color w:val="000000"/>
              </w:rPr>
              <w:cr/>
              <w:t>– Bardzo prostymi</w:t>
            </w:r>
            <w:r w:rsidRPr="00FC49B9">
              <w:rPr>
                <w:rFonts w:ascii="Verdana" w:hAnsi="Verdana"/>
                <w:b w:val="0"/>
                <w:color w:val="000000"/>
              </w:rPr>
              <w:t xml:space="preserve"> zdaniami, popełniając dość liczne błędy</w:t>
            </w:r>
            <w:r w:rsidRPr="00FC49B9">
              <w:rPr>
                <w:rFonts w:ascii="Verdana" w:hAnsi="Verdana" w:cs="Calibri"/>
                <w:b w:val="0"/>
                <w:color w:val="000000"/>
              </w:rPr>
              <w:t xml:space="preserve"> opowiada jakie sposoby komunikacji stosuje najczęściej, wyraża i uzasadnia swoje opinie, wyraża pewność, przypuszczenie.</w:t>
            </w:r>
            <w:r w:rsidRPr="00FC49B9">
              <w:rPr>
                <w:rFonts w:ascii="Verdana" w:hAnsi="Verdana" w:cs="Calibri"/>
                <w:b w:val="0"/>
                <w:color w:val="000000"/>
              </w:rPr>
              <w:cr/>
              <w:t>– St</w:t>
            </w:r>
            <w:r w:rsidRPr="00FC49B9">
              <w:rPr>
                <w:rFonts w:ascii="Verdana" w:hAnsi="Verdana"/>
                <w:b w:val="0"/>
                <w:bCs w:val="0"/>
                <w:color w:val="000000"/>
              </w:rPr>
              <w:t>ara się aktywnie uczestniczyć</w:t>
            </w:r>
            <w:r w:rsidRPr="00FC49B9">
              <w:rPr>
                <w:rFonts w:ascii="Verdana" w:hAnsi="Verdana" w:cs="Calibri"/>
                <w:b w:val="0"/>
                <w:bCs w:val="0"/>
                <w:color w:val="000000"/>
              </w:rPr>
              <w:t xml:space="preserve"> </w:t>
            </w:r>
            <w:r w:rsidRPr="00FC49B9">
              <w:rPr>
                <w:rFonts w:ascii="Verdana" w:hAnsi="Verdana" w:cs="Calibri"/>
                <w:b w:val="0"/>
                <w:color w:val="000000"/>
              </w:rPr>
              <w:t xml:space="preserve">w rozmowie na temat opinii, według której pokolenie młodych ludzi traci umiejętność porozumiewania się twarzą w twarz z powodu komunikacji online, wyraża i uzasadnia swoje opinie i poglądy, pyta o opinie rozmówcy, prosi o powtórzenie bądź wyjaśnienie tego, co powiedział rozmówca, popełniając dość liczne </w:t>
            </w:r>
            <w:r w:rsidRPr="00FC49B9">
              <w:rPr>
                <w:rFonts w:ascii="Verdana" w:hAnsi="Verdana" w:cs="Calibri"/>
                <w:b w:val="0"/>
                <w:color w:val="000000"/>
              </w:rPr>
              <w:lastRenderedPageBreak/>
              <w:t>błędy.</w:t>
            </w:r>
            <w:r w:rsidRPr="00FC49B9">
              <w:rPr>
                <w:rFonts w:ascii="Verdana" w:hAnsi="Verdana" w:cs="Calibri"/>
                <w:b w:val="0"/>
                <w:color w:val="000000"/>
              </w:rPr>
              <w:cr/>
              <w:t>– Korzyst</w:t>
            </w:r>
            <w:r w:rsidRPr="00FC49B9">
              <w:rPr>
                <w:rFonts w:ascii="Verdana" w:hAnsi="Verdana"/>
                <w:b w:val="0"/>
                <w:bCs w:val="0"/>
                <w:color w:val="000000"/>
              </w:rPr>
              <w:t xml:space="preserve">ając z podręcznika, prostymi zdaniami </w:t>
            </w:r>
            <w:r w:rsidRPr="00FC49B9">
              <w:rPr>
                <w:rFonts w:ascii="Verdana" w:hAnsi="Verdana" w:cs="Calibri"/>
                <w:b w:val="0"/>
                <w:bCs w:val="0"/>
                <w:color w:val="000000"/>
              </w:rPr>
              <w:t>pisze krótki email do kolegi/koleżanki, opisuje wydarzenia życia codziennego, opowiada o czynnościach, doświadczeniach i wydarzeniach z przeszłości, udziela odpowiedzi na pytania, wyraża i uzasadnia swoje opinie, wyraża pewność, przypuszczenie, popełniając dość liczne błędy.</w:t>
            </w:r>
            <w:r w:rsidRPr="00FC49B9">
              <w:rPr>
                <w:rFonts w:ascii="Verdana" w:hAnsi="Verdana" w:cs="Calibri"/>
                <w:b w:val="0"/>
                <w:bCs w:val="0"/>
                <w:color w:val="000000"/>
              </w:rPr>
              <w:cr/>
              <w:t>– Korzyst</w:t>
            </w:r>
            <w:r w:rsidRPr="00FC49B9">
              <w:rPr>
                <w:rFonts w:ascii="Verdana" w:hAnsi="Verdana"/>
                <w:b w:val="0"/>
                <w:bCs w:val="0"/>
                <w:color w:val="000000"/>
              </w:rPr>
              <w:t>ając z podręcznika, popełniając dość liczne błędy</w:t>
            </w:r>
            <w:r w:rsidRPr="00FC49B9">
              <w:rPr>
                <w:rFonts w:ascii="Verdana" w:hAnsi="Verdana" w:cs="Calibri"/>
                <w:b w:val="0"/>
                <w:bCs w:val="0"/>
                <w:color w:val="000000"/>
              </w:rPr>
              <w:t xml:space="preserve"> pisze krótki email do koleżanki, opisuje czynności życia codziennego, opowiada o czynnościach, doświadczeniach i wydarzeniach z przeszłości, opisuje swoje doświadczenia, wyraża i uzasadnia opinie.</w:t>
            </w:r>
            <w:r w:rsidRPr="00FC49B9">
              <w:rPr>
                <w:rFonts w:ascii="Verdana" w:hAnsi="Verdana" w:cs="Calibri"/>
                <w:b w:val="0"/>
                <w:bCs w:val="0"/>
                <w:color w:val="000000"/>
              </w:rPr>
              <w:cr/>
              <w:t>– St</w:t>
            </w:r>
            <w:r w:rsidRPr="00FC49B9">
              <w:rPr>
                <w:rFonts w:ascii="Verdana" w:hAnsi="Verdana"/>
                <w:b w:val="0"/>
                <w:bCs w:val="0"/>
                <w:color w:val="000000"/>
              </w:rPr>
              <w:t>ara się aktywnie uczestniczyć</w:t>
            </w:r>
            <w:r w:rsidRPr="00FC49B9">
              <w:rPr>
                <w:rFonts w:ascii="Verdana" w:hAnsi="Verdana" w:cs="Calibri"/>
                <w:b w:val="0"/>
                <w:bCs w:val="0"/>
                <w:color w:val="000000"/>
              </w:rPr>
              <w:t xml:space="preserve"> </w:t>
            </w:r>
            <w:r w:rsidRPr="00FC49B9">
              <w:rPr>
                <w:rFonts w:ascii="Verdana" w:hAnsi="Verdana" w:cs="Calibri"/>
                <w:b w:val="0"/>
                <w:color w:val="000000"/>
              </w:rPr>
              <w:t>w rozmowie, pyta i odpowiada na pytania dotyczące przyjaźni i emocji, wyraża i uzasadnia swoje opinie i preferencje, prosi o wyjaśnienie, powtórzenie, sprecyzowanie; upewnia się, że rozmówca zrozumiał jego wypowiedź.</w:t>
            </w:r>
            <w:r w:rsidRPr="00FC49B9">
              <w:rPr>
                <w:rFonts w:ascii="Verdana" w:hAnsi="Verdana" w:cs="Calibri"/>
                <w:b w:val="0"/>
                <w:color w:val="000000"/>
              </w:rPr>
              <w:cr/>
              <w:t>– Na ogół</w:t>
            </w:r>
            <w:r w:rsidRPr="00FC49B9">
              <w:rPr>
                <w:rFonts w:ascii="Verdana" w:hAnsi="Verdana"/>
                <w:b w:val="0"/>
                <w:bCs w:val="0"/>
                <w:color w:val="000000"/>
              </w:rPr>
              <w:t xml:space="preserve"> </w:t>
            </w:r>
            <w:r w:rsidRPr="00FC49B9">
              <w:rPr>
                <w:rFonts w:ascii="Verdana" w:hAnsi="Verdana" w:cs="Calibri"/>
                <w:b w:val="0"/>
                <w:bCs w:val="0"/>
                <w:color w:val="000000"/>
              </w:rPr>
              <w:t xml:space="preserve">stosuje odpowiednie zasady konstruowania tekstu oraz styl wypowiedzi odpowiedni </w:t>
            </w:r>
            <w:r w:rsidRPr="00FC49B9">
              <w:rPr>
                <w:rFonts w:ascii="Verdana" w:hAnsi="Verdana" w:cs="Calibri"/>
                <w:b w:val="0"/>
                <w:bCs w:val="0"/>
                <w:color w:val="000000"/>
              </w:rPr>
              <w:lastRenderedPageBreak/>
              <w:t>do sytuacji.</w:t>
            </w:r>
          </w:p>
          <w:p w14:paraId="157FED5D" w14:textId="77777777" w:rsidR="003D13D2" w:rsidRPr="00FC49B9" w:rsidRDefault="003D13D2" w:rsidP="00F65C6B">
            <w:pPr>
              <w:pStyle w:val="Domynie"/>
              <w:rPr>
                <w:rFonts w:ascii="Verdana" w:hAnsi="Verdana"/>
                <w:b w:val="0"/>
                <w:color w:val="000000"/>
              </w:rPr>
            </w:pPr>
            <w:r w:rsidRPr="00FC49B9">
              <w:rPr>
                <w:rFonts w:ascii="Verdana" w:hAnsi="Verdana" w:cs="Calibri"/>
                <w:b w:val="0"/>
                <w:bCs w:val="0"/>
                <w:color w:val="000000"/>
              </w:rPr>
              <w:t>– Na ogół</w:t>
            </w:r>
            <w:r w:rsidRPr="00FC49B9">
              <w:rPr>
                <w:rFonts w:ascii="Verdana" w:hAnsi="Verdana"/>
                <w:b w:val="0"/>
                <w:bCs w:val="0"/>
                <w:color w:val="000000"/>
              </w:rPr>
              <w:t xml:space="preserve"> poprawnie częściowo streszcza w języku obcym przeczytany tekst.</w:t>
            </w:r>
          </w:p>
        </w:tc>
        <w:tc>
          <w:tcPr>
            <w:tcW w:w="0" w:type="auto"/>
          </w:tcPr>
          <w:p w14:paraId="67C1CEB1"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Na ogół właściwie reaguje na polecenia</w:t>
            </w:r>
          </w:p>
          <w:p w14:paraId="11234833" w14:textId="77777777" w:rsidR="003D13D2" w:rsidRPr="00FC49B9" w:rsidRDefault="003D13D2" w:rsidP="00F65C6B">
            <w:pPr>
              <w:pStyle w:val="Domynie"/>
              <w:rPr>
                <w:rFonts w:ascii="Verdana" w:hAnsi="Verdana" w:cs="Calibri"/>
                <w:b w:val="0"/>
                <w:bCs w:val="0"/>
                <w:color w:val="000000"/>
              </w:rPr>
            </w:pPr>
            <w:r w:rsidRPr="00FC49B9">
              <w:rPr>
                <w:rFonts w:ascii="Verdana" w:hAnsi="Verdana"/>
                <w:b w:val="0"/>
                <w:bCs w:val="0"/>
                <w:color w:val="000000"/>
              </w:rPr>
              <w:t>– W większości poprawnie rozwiązuje zadania na słuchanie i czytanie ze zrozumieniem.</w:t>
            </w:r>
            <w:r w:rsidRPr="00FC49B9">
              <w:rPr>
                <w:rFonts w:ascii="Verdana" w:hAnsi="Verdana"/>
                <w:b w:val="0"/>
                <w:bCs w:val="0"/>
                <w:color w:val="000000"/>
              </w:rPr>
              <w:cr/>
              <w:t>– Poprawnie rozróżnia styl formalny i nieformalny wypowiedzi.</w:t>
            </w:r>
            <w:r w:rsidRPr="00FC49B9">
              <w:rPr>
                <w:rFonts w:ascii="Verdana" w:hAnsi="Verdana"/>
                <w:b w:val="0"/>
                <w:bCs w:val="0"/>
                <w:color w:val="000000"/>
              </w:rPr>
              <w:cr/>
              <w:t xml:space="preserve">– W większości </w:t>
            </w:r>
            <w:r w:rsidRPr="00FC49B9">
              <w:rPr>
                <w:rFonts w:ascii="Verdana" w:hAnsi="Verdana"/>
                <w:b w:val="0"/>
                <w:color w:val="000000"/>
              </w:rPr>
              <w:t xml:space="preserve">bezbłędnie </w:t>
            </w:r>
            <w:r w:rsidRPr="00FC49B9">
              <w:rPr>
                <w:rFonts w:ascii="Verdana" w:hAnsi="Verdana" w:cs="Calibri"/>
                <w:b w:val="0"/>
                <w:color w:val="000000"/>
              </w:rPr>
              <w:t xml:space="preserve">wypowiada się na temat różnych sposobów komunikowania się i </w:t>
            </w:r>
            <w:r w:rsidRPr="00FC49B9">
              <w:rPr>
                <w:rFonts w:ascii="Verdana" w:hAnsi="Verdana" w:cs="Calibri"/>
                <w:b w:val="0"/>
                <w:color w:val="000000"/>
              </w:rPr>
              <w:lastRenderedPageBreak/>
              <w:t xml:space="preserve">ich wpływu na życie, </w:t>
            </w:r>
            <w:r w:rsidRPr="00FC49B9">
              <w:rPr>
                <w:rFonts w:ascii="Verdana" w:hAnsi="Verdana" w:cs="Calibri"/>
                <w:b w:val="0"/>
                <w:bCs w:val="0"/>
                <w:color w:val="000000"/>
              </w:rPr>
              <w:t>opowiada o czynnościach z teraźniejszości,</w:t>
            </w:r>
            <w:r w:rsidRPr="00FC49B9">
              <w:rPr>
                <w:rFonts w:ascii="Verdana" w:hAnsi="Verdana" w:cs="Calibri"/>
                <w:b w:val="0"/>
                <w:color w:val="000000"/>
              </w:rPr>
              <w:t xml:space="preserve"> wyraża i uzasadnia swoje opinie</w:t>
            </w:r>
            <w:r w:rsidRPr="00FC49B9">
              <w:rPr>
                <w:rFonts w:ascii="Verdana" w:hAnsi="Verdana"/>
                <w:b w:val="0"/>
                <w:color w:val="000000"/>
              </w:rPr>
              <w:t>.</w:t>
            </w:r>
            <w:r w:rsidRPr="00FC49B9">
              <w:rPr>
                <w:rFonts w:ascii="Verdana" w:hAnsi="Verdana"/>
                <w:b w:val="0"/>
                <w:color w:val="000000"/>
              </w:rPr>
              <w:cr/>
              <w:t>– Na ogół</w:t>
            </w:r>
            <w:r w:rsidRPr="00FC49B9">
              <w:rPr>
                <w:rFonts w:ascii="Verdana" w:hAnsi="Verdana"/>
                <w:b w:val="0"/>
                <w:bCs w:val="0"/>
                <w:color w:val="000000"/>
              </w:rPr>
              <w:t xml:space="preserve"> aktywnie </w:t>
            </w:r>
            <w:r w:rsidRPr="00FC49B9">
              <w:rPr>
                <w:rFonts w:ascii="Verdana" w:hAnsi="Verdana" w:cs="Calibri"/>
                <w:b w:val="0"/>
                <w:bCs w:val="0"/>
                <w:color w:val="000000"/>
              </w:rPr>
              <w:t>uczestniczy w rozmowie na temat wpływu mediów społecznościowych na sposób porozumiewania się ludzi, wyraża i uzasadnia swoje opinie, pyta o opinie rozmówcy, prosi o wyjaśnienie, powtórzenie, sprecyzowanie; upewnia się, że rozmówca zrozumiał jego wypowiedź.</w:t>
            </w:r>
            <w:r w:rsidRPr="00FC49B9">
              <w:rPr>
                <w:rFonts w:ascii="Verdana" w:hAnsi="Verdana"/>
                <w:b w:val="0"/>
                <w:bCs w:val="0"/>
                <w:color w:val="000000"/>
              </w:rPr>
              <w:cr/>
              <w:t>– Prostymi</w:t>
            </w:r>
            <w:r w:rsidRPr="00FC49B9">
              <w:rPr>
                <w:rFonts w:ascii="Verdana" w:hAnsi="Verdana"/>
                <w:b w:val="0"/>
                <w:color w:val="000000"/>
              </w:rPr>
              <w:t xml:space="preserve"> zdaniami </w:t>
            </w:r>
            <w:r w:rsidRPr="00FC49B9">
              <w:rPr>
                <w:rFonts w:ascii="Verdana" w:hAnsi="Verdana" w:cs="Calibri"/>
                <w:b w:val="0"/>
                <w:color w:val="000000"/>
              </w:rPr>
              <w:t>opisuje fotografie i wypowiada się na temat filmów science-</w:t>
            </w:r>
            <w:proofErr w:type="spellStart"/>
            <w:r w:rsidRPr="00FC49B9">
              <w:rPr>
                <w:rFonts w:ascii="Verdana" w:hAnsi="Verdana" w:cs="Calibri"/>
                <w:b w:val="0"/>
                <w:color w:val="000000"/>
              </w:rPr>
              <w:t>fiction</w:t>
            </w:r>
            <w:proofErr w:type="spellEnd"/>
            <w:r w:rsidRPr="00FC49B9">
              <w:rPr>
                <w:rFonts w:ascii="Verdana" w:hAnsi="Verdana" w:cs="Calibri"/>
                <w:b w:val="0"/>
                <w:color w:val="000000"/>
              </w:rPr>
              <w:t>, wyraża i uzasadnia swoje opinie, wyraża pewność, przypuszczenie, wątpliwość.</w:t>
            </w:r>
            <w:r w:rsidRPr="00FC49B9">
              <w:rPr>
                <w:rFonts w:ascii="Verdana" w:hAnsi="Verdana" w:cs="Calibri"/>
                <w:b w:val="0"/>
                <w:color w:val="000000"/>
              </w:rPr>
              <w:cr/>
              <w:t>– Na ogół aktywnie uczestniczy w rozmowie na temat istot pozaziemskich, wyraża i uzasadnia soje opinie, pyta o opinie rozmówcy, uzyskuje informacje, prosi o wyjaśnienie, powtórzenie, sprecyzowanie; upewnia się, że rozmówca zrozumiał jego wypowiedź.</w:t>
            </w:r>
            <w:r w:rsidRPr="00FC49B9">
              <w:rPr>
                <w:rFonts w:ascii="Verdana" w:hAnsi="Verdana" w:cs="Calibri"/>
                <w:b w:val="0"/>
                <w:color w:val="000000"/>
              </w:rPr>
              <w:cr/>
            </w:r>
            <w:r w:rsidRPr="00FC49B9">
              <w:rPr>
                <w:rFonts w:ascii="Verdana" w:hAnsi="Verdana"/>
                <w:b w:val="0"/>
                <w:bCs w:val="0"/>
                <w:color w:val="000000"/>
              </w:rPr>
              <w:t xml:space="preserve">– Popełniając nieliczne błędy </w:t>
            </w:r>
            <w:r w:rsidRPr="00FC49B9">
              <w:rPr>
                <w:rFonts w:ascii="Verdana" w:hAnsi="Verdana" w:cs="Calibri"/>
                <w:b w:val="0"/>
                <w:bCs w:val="0"/>
                <w:color w:val="000000"/>
              </w:rPr>
              <w:t>opisuje znane miejsce związane z historią lub znany obiekt historyczny.</w:t>
            </w:r>
          </w:p>
          <w:p w14:paraId="11959596" w14:textId="77777777" w:rsidR="003D13D2" w:rsidRPr="00FC49B9" w:rsidRDefault="003D13D2" w:rsidP="00F65C6B">
            <w:pPr>
              <w:pStyle w:val="Domynie"/>
              <w:rPr>
                <w:rFonts w:ascii="Verdana" w:hAnsi="Verdana" w:cs="Calibri"/>
                <w:b w:val="0"/>
                <w:bCs w:val="0"/>
                <w:color w:val="000000"/>
              </w:rPr>
            </w:pPr>
            <w:r w:rsidRPr="00FC49B9">
              <w:rPr>
                <w:rFonts w:ascii="Verdana" w:hAnsi="Verdana" w:cs="Calibri"/>
                <w:b w:val="0"/>
                <w:color w:val="000000"/>
              </w:rPr>
              <w:t>– Prostymi</w:t>
            </w:r>
            <w:r w:rsidRPr="00FC49B9">
              <w:rPr>
                <w:rFonts w:ascii="Verdana" w:hAnsi="Verdana"/>
                <w:b w:val="0"/>
                <w:color w:val="000000"/>
              </w:rPr>
              <w:t xml:space="preserve"> zdaniami </w:t>
            </w:r>
            <w:r w:rsidRPr="00FC49B9">
              <w:rPr>
                <w:rFonts w:ascii="Verdana" w:hAnsi="Verdana" w:cs="Calibri"/>
                <w:b w:val="0"/>
                <w:color w:val="000000"/>
              </w:rPr>
              <w:t>opowiada, czy poznawanie nowych osób przychodzi mu łatwo, czy trudno, wyraża i uzasadnia swoje opinie, opisuje jak poznał swojego najlepszego przyjaciela, opowiada o czynnościach, doświadczeniach i wydarzeniach z przeszłości.</w:t>
            </w:r>
            <w:r w:rsidRPr="00FC49B9">
              <w:rPr>
                <w:rFonts w:ascii="Verdana" w:hAnsi="Verdana" w:cs="Calibri"/>
                <w:b w:val="0"/>
                <w:color w:val="000000"/>
              </w:rPr>
              <w:cr/>
            </w:r>
            <w:r w:rsidRPr="00FC49B9">
              <w:rPr>
                <w:rFonts w:ascii="Verdana" w:hAnsi="Verdana" w:cs="Calibri"/>
                <w:b w:val="0"/>
                <w:color w:val="000000"/>
              </w:rPr>
              <w:lastRenderedPageBreak/>
              <w:t>– W większości</w:t>
            </w:r>
            <w:r w:rsidRPr="00FC49B9">
              <w:rPr>
                <w:rFonts w:ascii="Verdana" w:hAnsi="Verdana"/>
                <w:b w:val="0"/>
                <w:color w:val="000000"/>
              </w:rPr>
              <w:t xml:space="preserve"> bezbłędnie </w:t>
            </w:r>
            <w:r w:rsidRPr="00FC49B9">
              <w:rPr>
                <w:rFonts w:ascii="Verdana" w:hAnsi="Verdana" w:cs="Calibri"/>
                <w:b w:val="0"/>
                <w:color w:val="000000"/>
              </w:rPr>
              <w:t>tworzy listę pięciu zasad umożliwiających zrobienie dobrego wrażenia lub nawiązywania dobrych relacji na imprezie.</w:t>
            </w:r>
            <w:r w:rsidRPr="00FC49B9">
              <w:rPr>
                <w:rFonts w:ascii="Verdana" w:hAnsi="Verdana" w:cs="Calibri"/>
                <w:b w:val="0"/>
                <w:color w:val="000000"/>
              </w:rPr>
              <w:cr/>
              <w:t>– Na ogół</w:t>
            </w:r>
            <w:r w:rsidRPr="00FC49B9">
              <w:rPr>
                <w:rFonts w:ascii="Verdana" w:hAnsi="Verdana"/>
                <w:b w:val="0"/>
                <w:color w:val="000000"/>
              </w:rPr>
              <w:t xml:space="preserve"> aktywnie </w:t>
            </w:r>
            <w:r w:rsidRPr="00FC49B9">
              <w:rPr>
                <w:rFonts w:ascii="Verdana" w:hAnsi="Verdana" w:cs="Calibri"/>
                <w:b w:val="0"/>
                <w:color w:val="000000"/>
              </w:rPr>
              <w:t>uczestniczy w rozmowie, stosując poznane konstrukcje, wyraża i uzasadnia swoje opinie, prosi o wyjaśnienie, powtórzenie, sprecyzowanie; upewnia się, że rozmówca zrozumiał jego wypowiedź.</w:t>
            </w:r>
            <w:r w:rsidRPr="00FC49B9">
              <w:rPr>
                <w:rFonts w:ascii="Verdana" w:hAnsi="Verdana" w:cs="Calibri"/>
                <w:b w:val="0"/>
                <w:color w:val="000000"/>
              </w:rPr>
              <w:cr/>
              <w:t>– Prostymi</w:t>
            </w:r>
            <w:r w:rsidRPr="00FC49B9">
              <w:rPr>
                <w:rFonts w:ascii="Verdana" w:hAnsi="Verdana"/>
                <w:b w:val="0"/>
                <w:color w:val="000000"/>
              </w:rPr>
              <w:t xml:space="preserve"> zdaniami </w:t>
            </w:r>
            <w:r w:rsidRPr="00FC49B9">
              <w:rPr>
                <w:rFonts w:ascii="Verdana" w:hAnsi="Verdana" w:cs="Calibri"/>
                <w:b w:val="0"/>
                <w:color w:val="000000"/>
              </w:rPr>
              <w:t>wypowiada się na temat rozpoznawania emocji, wyraża i uzasadnia swoje opinie, wyraża pewność, przypuszczenie.</w:t>
            </w:r>
            <w:r w:rsidRPr="00FC49B9">
              <w:rPr>
                <w:rFonts w:ascii="Verdana" w:hAnsi="Verdana" w:cs="Calibri"/>
                <w:b w:val="0"/>
                <w:color w:val="000000"/>
              </w:rPr>
              <w:cr/>
              <w:t>– Na ogół</w:t>
            </w:r>
            <w:r w:rsidRPr="00FC49B9">
              <w:rPr>
                <w:rFonts w:ascii="Verdana" w:hAnsi="Verdana"/>
                <w:b w:val="0"/>
                <w:color w:val="000000"/>
              </w:rPr>
              <w:t xml:space="preserve"> aktywnie </w:t>
            </w:r>
            <w:r w:rsidRPr="00FC49B9">
              <w:rPr>
                <w:rFonts w:ascii="Verdana" w:hAnsi="Verdana" w:cs="Calibri"/>
                <w:b w:val="0"/>
                <w:color w:val="000000"/>
              </w:rPr>
              <w:t>uczestniczy w rozmowie na temat radzenia sobie w trudnych sytuacjach, wyraża i uzasadnia swoje opinie i poglądy, pyta o opinie i poglądy rozmówcy, prosi o wyjaśnienie, powtórzenie, sprecyzowanie; upewnia się, że rozmówca zrozumiał jego wypowiedź.</w:t>
            </w:r>
            <w:r w:rsidRPr="00FC49B9">
              <w:rPr>
                <w:rFonts w:ascii="Verdana" w:hAnsi="Verdana" w:cs="Calibri"/>
                <w:b w:val="0"/>
                <w:color w:val="000000"/>
              </w:rPr>
              <w:cr/>
              <w:t>– Na ogół</w:t>
            </w:r>
            <w:r w:rsidRPr="00FC49B9">
              <w:rPr>
                <w:rFonts w:ascii="Verdana" w:hAnsi="Verdana"/>
                <w:b w:val="0"/>
                <w:bCs w:val="0"/>
                <w:color w:val="000000"/>
              </w:rPr>
              <w:t xml:space="preserve"> aktywnie </w:t>
            </w:r>
            <w:r w:rsidRPr="00FC49B9">
              <w:rPr>
                <w:rFonts w:ascii="Verdana" w:hAnsi="Verdana" w:cs="Calibri"/>
                <w:b w:val="0"/>
                <w:bCs w:val="0"/>
                <w:color w:val="000000"/>
              </w:rPr>
              <w:t>uczestniczy w rozmowie, podczas której wyraża swoje emocje, wyraża i uzasadnia swoje opinie i preferencje, prosi o wyjaśnienie, powtórzenie, sprecyzowanie; upewnia się, że rozmówca zrozumiał jego wypowiedź.</w:t>
            </w:r>
            <w:r w:rsidRPr="00FC49B9">
              <w:rPr>
                <w:rFonts w:ascii="Verdana" w:hAnsi="Verdana" w:cs="Calibri"/>
                <w:b w:val="0"/>
                <w:bCs w:val="0"/>
                <w:color w:val="000000"/>
              </w:rPr>
              <w:cr/>
              <w:t>– Prostymi</w:t>
            </w:r>
            <w:r w:rsidRPr="00FC49B9">
              <w:rPr>
                <w:rFonts w:ascii="Verdana" w:hAnsi="Verdana"/>
                <w:b w:val="0"/>
                <w:color w:val="000000"/>
              </w:rPr>
              <w:t xml:space="preserve"> zdaniami</w:t>
            </w:r>
            <w:r w:rsidRPr="00FC49B9">
              <w:rPr>
                <w:rFonts w:ascii="Verdana" w:hAnsi="Verdana" w:cs="Calibri"/>
                <w:b w:val="0"/>
                <w:color w:val="000000"/>
              </w:rPr>
              <w:t xml:space="preserve"> opowiada jakie sposoby komunikacji stosuje najczęściej, wyraża i uzasadnia swoje opinie, wyraża pewność, przypuszczenie.</w:t>
            </w:r>
            <w:r w:rsidRPr="00FC49B9">
              <w:rPr>
                <w:rFonts w:ascii="Verdana" w:hAnsi="Verdana" w:cs="Calibri"/>
                <w:b w:val="0"/>
                <w:color w:val="000000"/>
              </w:rPr>
              <w:cr/>
              <w:t>– Na ogół</w:t>
            </w:r>
            <w:r w:rsidRPr="00FC49B9">
              <w:rPr>
                <w:rFonts w:ascii="Verdana" w:hAnsi="Verdana"/>
                <w:b w:val="0"/>
                <w:color w:val="000000"/>
              </w:rPr>
              <w:t xml:space="preserve"> aktywnie</w:t>
            </w:r>
            <w:r w:rsidRPr="00FC49B9">
              <w:rPr>
                <w:rFonts w:ascii="Verdana" w:hAnsi="Verdana" w:cs="Calibri"/>
                <w:b w:val="0"/>
                <w:color w:val="000000"/>
              </w:rPr>
              <w:t xml:space="preserve"> uczestniczy w rozmowie na temat opinii, według </w:t>
            </w:r>
            <w:r w:rsidRPr="00FC49B9">
              <w:rPr>
                <w:rFonts w:ascii="Verdana" w:hAnsi="Verdana" w:cs="Calibri"/>
                <w:b w:val="0"/>
                <w:color w:val="000000"/>
              </w:rPr>
              <w:lastRenderedPageBreak/>
              <w:t>której pokolenie młodych ludzi traci umiejętność porozumiewania się twarzą w twarz z powodu komunikacji online, wyraża i uzasadnia swoje opinie i poglądy, pyta o opinie rozmówcy, prosi o wyjaśnienie, powtórzenie, sprecyzowanie; upewnia się, że rozmówca zrozumiał jego wypowiedź.</w:t>
            </w:r>
            <w:r w:rsidRPr="00FC49B9">
              <w:rPr>
                <w:rFonts w:ascii="Verdana" w:hAnsi="Verdana" w:cs="Calibri"/>
                <w:b w:val="0"/>
                <w:color w:val="000000"/>
              </w:rPr>
              <w:cr/>
              <w:t>– Prostymi</w:t>
            </w:r>
            <w:r w:rsidRPr="00FC49B9">
              <w:rPr>
                <w:rFonts w:ascii="Verdana" w:hAnsi="Verdana"/>
                <w:b w:val="0"/>
                <w:bCs w:val="0"/>
                <w:color w:val="000000"/>
              </w:rPr>
              <w:t xml:space="preserve"> zdaniami, w większości samodzielnie </w:t>
            </w:r>
            <w:r w:rsidRPr="00FC49B9">
              <w:rPr>
                <w:rFonts w:ascii="Verdana" w:hAnsi="Verdana" w:cs="Calibri"/>
                <w:b w:val="0"/>
                <w:bCs w:val="0"/>
                <w:color w:val="000000"/>
              </w:rPr>
              <w:t>pisze email do kolegi/koleżanki, opisuje wydarzenia życia codziennego, opowiada o czynnościach, doświadczeniach i wydarzeniach z przeszłości, udziela odpowiedzi na pytania, wyraża i uzasadnia swoje opinie, wyraża pewność, przypuszczenie, popełniając nieliczne błędy.</w:t>
            </w:r>
            <w:r w:rsidRPr="00FC49B9">
              <w:rPr>
                <w:rFonts w:ascii="Verdana" w:hAnsi="Verdana" w:cs="Calibri"/>
                <w:b w:val="0"/>
                <w:bCs w:val="0"/>
                <w:color w:val="000000"/>
              </w:rPr>
              <w:cr/>
              <w:t>– Na ogół</w:t>
            </w:r>
            <w:r w:rsidRPr="00FC49B9">
              <w:rPr>
                <w:rFonts w:ascii="Verdana" w:hAnsi="Verdana"/>
                <w:b w:val="0"/>
                <w:bCs w:val="0"/>
                <w:color w:val="000000"/>
              </w:rPr>
              <w:t xml:space="preserve"> samodzielnie i bezbłędnie</w:t>
            </w:r>
            <w:r w:rsidRPr="00FC49B9">
              <w:rPr>
                <w:rFonts w:ascii="Verdana" w:hAnsi="Verdana" w:cs="Calibri"/>
                <w:b w:val="0"/>
                <w:bCs w:val="0"/>
                <w:color w:val="000000"/>
              </w:rPr>
              <w:t xml:space="preserve"> pisze email do koleżanki, opisuje czynności życia codziennego, opowiada o czynnościach, doświadczeniach i wydarzeniach z przeszłości, opisuje swoje doświadczenia, wyraża i uzasadnia opinie.</w:t>
            </w:r>
            <w:r w:rsidRPr="00FC49B9">
              <w:rPr>
                <w:rFonts w:ascii="Verdana" w:hAnsi="Verdana" w:cs="Calibri"/>
                <w:b w:val="0"/>
                <w:bCs w:val="0"/>
                <w:color w:val="000000"/>
              </w:rPr>
              <w:cr/>
              <w:t>– Na ogół</w:t>
            </w:r>
            <w:r w:rsidRPr="00FC49B9">
              <w:rPr>
                <w:rFonts w:ascii="Verdana" w:hAnsi="Verdana"/>
                <w:b w:val="0"/>
                <w:color w:val="000000"/>
              </w:rPr>
              <w:t xml:space="preserve"> aktywnie </w:t>
            </w:r>
            <w:r w:rsidRPr="00FC49B9">
              <w:rPr>
                <w:rFonts w:ascii="Verdana" w:hAnsi="Verdana" w:cs="Calibri"/>
                <w:b w:val="0"/>
                <w:color w:val="000000"/>
              </w:rPr>
              <w:t>uczestniczy w rozmowie, pyta i odpowiada na pytania dotyczące przyjaźni i emocji, wyraża i uzasadnia swoje opinie i preferencje, prosi o wyjaśnienie, powtórzenie, sprecyzowanie; upewnia się, że rozmówca zrozumiał jego wypowiedź.</w:t>
            </w:r>
            <w:r w:rsidRPr="00FC49B9">
              <w:rPr>
                <w:rFonts w:ascii="Verdana" w:hAnsi="Verdana" w:cs="Calibri"/>
                <w:b w:val="0"/>
                <w:color w:val="000000"/>
              </w:rPr>
              <w:cr/>
              <w:t>– W większości</w:t>
            </w:r>
            <w:r w:rsidRPr="00FC49B9">
              <w:rPr>
                <w:rFonts w:ascii="Verdana" w:hAnsi="Verdana"/>
                <w:b w:val="0"/>
                <w:bCs w:val="0"/>
                <w:color w:val="000000"/>
              </w:rPr>
              <w:t xml:space="preserve"> </w:t>
            </w:r>
            <w:r w:rsidRPr="00FC49B9">
              <w:rPr>
                <w:rFonts w:ascii="Verdana" w:hAnsi="Verdana" w:cs="Calibri"/>
                <w:b w:val="0"/>
                <w:bCs w:val="0"/>
                <w:color w:val="000000"/>
              </w:rPr>
              <w:t xml:space="preserve">stosuje odpowiednie zasady konstruowania tekstu oraz styl </w:t>
            </w:r>
            <w:r w:rsidRPr="00FC49B9">
              <w:rPr>
                <w:rFonts w:ascii="Verdana" w:hAnsi="Verdana" w:cs="Calibri"/>
                <w:b w:val="0"/>
                <w:bCs w:val="0"/>
                <w:color w:val="000000"/>
              </w:rPr>
              <w:lastRenderedPageBreak/>
              <w:t>wypowiedzi odpowiedni do sytuacji.</w:t>
            </w:r>
          </w:p>
          <w:p w14:paraId="329852CA" w14:textId="77777777" w:rsidR="003D13D2" w:rsidRPr="00FC49B9" w:rsidRDefault="003D13D2" w:rsidP="00F65C6B">
            <w:pPr>
              <w:pStyle w:val="Domynie"/>
              <w:rPr>
                <w:rFonts w:ascii="Verdana" w:hAnsi="Verdana"/>
                <w:b w:val="0"/>
                <w:color w:val="000000"/>
              </w:rPr>
            </w:pPr>
            <w:r w:rsidRPr="00FC49B9">
              <w:rPr>
                <w:rFonts w:ascii="Verdana" w:hAnsi="Verdana" w:cs="Calibri"/>
                <w:b w:val="0"/>
                <w:bCs w:val="0"/>
                <w:color w:val="000000"/>
              </w:rPr>
              <w:t>– W większości</w:t>
            </w:r>
            <w:r w:rsidRPr="00FC49B9">
              <w:rPr>
                <w:rFonts w:ascii="Verdana" w:hAnsi="Verdana"/>
                <w:b w:val="0"/>
                <w:bCs w:val="0"/>
                <w:color w:val="000000"/>
              </w:rPr>
              <w:t xml:space="preserve"> bezbłędnie streszcza w języku obcym przeczytany tekst.</w:t>
            </w:r>
          </w:p>
        </w:tc>
        <w:tc>
          <w:tcPr>
            <w:tcW w:w="0" w:type="auto"/>
          </w:tcPr>
          <w:p w14:paraId="18ACEB2C"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Właściwie reaguje na polecenia.</w:t>
            </w:r>
          </w:p>
          <w:p w14:paraId="3CC6BE04" w14:textId="77777777" w:rsidR="003D13D2" w:rsidRPr="00FC49B9" w:rsidRDefault="003D13D2" w:rsidP="00F65C6B">
            <w:pPr>
              <w:rPr>
                <w:rFonts w:ascii="Verdana" w:hAnsi="Verdana" w:cs="Calibri"/>
                <w:color w:val="000000"/>
              </w:rPr>
            </w:pPr>
            <w:r w:rsidRPr="00FC49B9">
              <w:rPr>
                <w:rFonts w:ascii="Verdana" w:hAnsi="Verdana"/>
                <w:b/>
                <w:bCs/>
                <w:color w:val="000000"/>
              </w:rPr>
              <w:t>– Bezbłędnie rozwiązuje wszystkie zadania na słuchanie i czytanie ze zrozumieniem.</w:t>
            </w:r>
            <w:r w:rsidRPr="00FC49B9">
              <w:rPr>
                <w:rFonts w:ascii="Verdana" w:hAnsi="Verdana"/>
                <w:b/>
                <w:bCs/>
                <w:color w:val="000000"/>
              </w:rPr>
              <w:cr/>
              <w:t xml:space="preserve">– Bezbłędnie rozróżnia styl formalny i </w:t>
            </w:r>
            <w:r w:rsidRPr="00FC49B9">
              <w:rPr>
                <w:rFonts w:ascii="Verdana" w:hAnsi="Verdana"/>
                <w:b/>
                <w:bCs/>
                <w:color w:val="000000"/>
              </w:rPr>
              <w:lastRenderedPageBreak/>
              <w:t>nieformalny wypowiedzi.</w:t>
            </w:r>
            <w:r w:rsidRPr="00FC49B9">
              <w:rPr>
                <w:rFonts w:ascii="Verdana" w:hAnsi="Verdana"/>
                <w:b/>
                <w:bCs/>
                <w:color w:val="000000"/>
              </w:rPr>
              <w:cr/>
              <w:t>– Bezbł</w:t>
            </w:r>
            <w:r w:rsidRPr="00FC49B9">
              <w:rPr>
                <w:rFonts w:ascii="Verdana" w:hAnsi="Verdana"/>
                <w:b/>
                <w:color w:val="000000"/>
              </w:rPr>
              <w:t xml:space="preserve">ędnie </w:t>
            </w:r>
            <w:r w:rsidRPr="00FC49B9">
              <w:rPr>
                <w:rFonts w:ascii="Verdana" w:hAnsi="Verdana" w:cs="Calibri"/>
                <w:b/>
                <w:color w:val="000000"/>
              </w:rPr>
              <w:t xml:space="preserve">wypowiada się na temat różnych sposobów komunikowania się i ich wpływu na życie, szczegółowo </w:t>
            </w:r>
            <w:r w:rsidRPr="00FC49B9">
              <w:rPr>
                <w:rFonts w:ascii="Verdana" w:hAnsi="Verdana" w:cs="Calibri"/>
                <w:b/>
                <w:bCs/>
                <w:color w:val="000000"/>
              </w:rPr>
              <w:t>opowiada o czynnościach z teraźniejszości,</w:t>
            </w:r>
            <w:r w:rsidRPr="00FC49B9">
              <w:rPr>
                <w:rFonts w:ascii="Verdana" w:hAnsi="Verdana" w:cs="Calibri"/>
                <w:b/>
                <w:color w:val="000000"/>
              </w:rPr>
              <w:t xml:space="preserve"> wyraża i uzasadnia swoje opinie</w:t>
            </w:r>
            <w:r w:rsidRPr="00FC49B9">
              <w:rPr>
                <w:rFonts w:ascii="Verdana" w:hAnsi="Verdana"/>
                <w:b/>
                <w:color w:val="000000"/>
              </w:rPr>
              <w:t>.</w:t>
            </w:r>
            <w:r w:rsidRPr="00FC49B9">
              <w:rPr>
                <w:rFonts w:ascii="Verdana" w:hAnsi="Verdana"/>
                <w:b/>
                <w:color w:val="000000"/>
              </w:rPr>
              <w:cr/>
              <w:t>– Ak</w:t>
            </w:r>
            <w:r w:rsidRPr="00FC49B9">
              <w:rPr>
                <w:rFonts w:ascii="Verdana" w:hAnsi="Verdana"/>
                <w:b/>
                <w:bCs/>
                <w:color w:val="000000"/>
              </w:rPr>
              <w:t xml:space="preserve">tywnie </w:t>
            </w:r>
            <w:r w:rsidRPr="00FC49B9">
              <w:rPr>
                <w:rFonts w:ascii="Verdana" w:hAnsi="Verdana" w:cs="Calibri"/>
                <w:b/>
                <w:bCs/>
                <w:color w:val="000000"/>
              </w:rPr>
              <w:t>uczestniczy w rozmowie na temat wpływu mediów społecznościowych na sposób porozumiewania się ludzi, wyraża i uzasadnia swoje opinie, pyta o opinie rozmówcy, prosi o wyjaśnienie, powtórzenie, sprecyzowanie; upewnia się, że rozmówca zrozumiał jego wypowiedź.</w:t>
            </w:r>
            <w:r w:rsidRPr="00FC49B9">
              <w:rPr>
                <w:rFonts w:ascii="Verdana" w:hAnsi="Verdana"/>
                <w:b/>
                <w:bCs/>
                <w:color w:val="000000"/>
              </w:rPr>
              <w:cr/>
              <w:t>– Używa</w:t>
            </w:r>
            <w:r w:rsidRPr="00FC49B9">
              <w:rPr>
                <w:rFonts w:ascii="Verdana" w:hAnsi="Verdana"/>
                <w:b/>
                <w:color w:val="000000"/>
              </w:rPr>
              <w:t xml:space="preserve">jąc zdań złożonych </w:t>
            </w:r>
            <w:r w:rsidRPr="00FC49B9">
              <w:rPr>
                <w:rFonts w:ascii="Verdana" w:hAnsi="Verdana" w:cs="Calibri"/>
                <w:b/>
                <w:color w:val="000000"/>
              </w:rPr>
              <w:t xml:space="preserve">opisuje fotografie i wypowiada </w:t>
            </w:r>
            <w:r w:rsidRPr="00FC49B9">
              <w:rPr>
                <w:rFonts w:ascii="Verdana" w:hAnsi="Verdana" w:cs="Calibri"/>
                <w:b/>
                <w:color w:val="000000"/>
              </w:rPr>
              <w:lastRenderedPageBreak/>
              <w:t>się na temat filmów science-</w:t>
            </w:r>
            <w:proofErr w:type="spellStart"/>
            <w:r w:rsidRPr="00FC49B9">
              <w:rPr>
                <w:rFonts w:ascii="Verdana" w:hAnsi="Verdana" w:cs="Calibri"/>
                <w:b/>
                <w:color w:val="000000"/>
              </w:rPr>
              <w:t>fiction</w:t>
            </w:r>
            <w:proofErr w:type="spellEnd"/>
            <w:r w:rsidRPr="00FC49B9">
              <w:rPr>
                <w:rFonts w:ascii="Verdana" w:hAnsi="Verdana" w:cs="Calibri"/>
                <w:b/>
                <w:color w:val="000000"/>
              </w:rPr>
              <w:t>, wyraża i uzasadnia swoje opinie, wyraża pewność, przypuszczenie, wątpliwość.</w:t>
            </w:r>
            <w:r w:rsidRPr="00FC49B9">
              <w:rPr>
                <w:rFonts w:ascii="Verdana" w:hAnsi="Verdana" w:cs="Calibri"/>
                <w:b/>
                <w:color w:val="000000"/>
              </w:rPr>
              <w:cr/>
              <w:t>– Aktywnie uczestniczy w rozmowie na temat istot pozaziemskich, wyraża i uzasadnia soje opinie, pyta o opinie rozmówcy, uzyskuje informacje, prosi o wyjaśnienie, powtórzenie, sprecyzowanie; upewnia się, że rozmówca zrozumiał jego wypowiedź.</w:t>
            </w:r>
            <w:r w:rsidRPr="00FC49B9">
              <w:rPr>
                <w:rFonts w:ascii="Verdana" w:hAnsi="Verdana" w:cs="Calibri"/>
                <w:b/>
                <w:color w:val="000000"/>
              </w:rPr>
              <w:cr/>
            </w:r>
            <w:r w:rsidRPr="00FC49B9">
              <w:rPr>
                <w:rFonts w:ascii="Verdana" w:hAnsi="Verdana"/>
                <w:b/>
                <w:bCs/>
                <w:color w:val="000000"/>
              </w:rPr>
              <w:t xml:space="preserve">– Bezbłędnie i szczegółowo </w:t>
            </w:r>
            <w:r w:rsidRPr="00FC49B9">
              <w:rPr>
                <w:rFonts w:ascii="Verdana" w:hAnsi="Verdana" w:cs="Calibri"/>
                <w:b/>
                <w:bCs/>
                <w:color w:val="000000"/>
              </w:rPr>
              <w:t>opisuje znane miejsce związane z historią lub znany obiekt historyczny, stosuje odpowiednie zasady konstruowania tekstu oraz właściwy styl wypowiedzi.</w:t>
            </w:r>
          </w:p>
          <w:p w14:paraId="2F7480C9" w14:textId="77777777" w:rsidR="003D13D2" w:rsidRPr="00FC49B9" w:rsidRDefault="003D13D2" w:rsidP="00F65C6B">
            <w:pPr>
              <w:pStyle w:val="Domynie"/>
              <w:rPr>
                <w:rFonts w:ascii="Verdana" w:hAnsi="Verdana" w:cs="Calibri"/>
                <w:b w:val="0"/>
                <w:bCs w:val="0"/>
                <w:color w:val="000000"/>
              </w:rPr>
            </w:pPr>
            <w:r w:rsidRPr="00FC49B9">
              <w:rPr>
                <w:rFonts w:ascii="Verdana" w:hAnsi="Verdana" w:cs="Calibri"/>
                <w:b w:val="0"/>
                <w:color w:val="000000"/>
              </w:rPr>
              <w:t>– Używa</w:t>
            </w:r>
            <w:r w:rsidRPr="00FC49B9">
              <w:rPr>
                <w:rFonts w:ascii="Verdana" w:hAnsi="Verdana"/>
                <w:b w:val="0"/>
                <w:color w:val="000000"/>
              </w:rPr>
              <w:t xml:space="preserve">jąc zdań złożonych </w:t>
            </w:r>
            <w:r w:rsidRPr="00FC49B9">
              <w:rPr>
                <w:rFonts w:ascii="Verdana" w:hAnsi="Verdana" w:cs="Calibri"/>
                <w:b w:val="0"/>
                <w:color w:val="000000"/>
              </w:rPr>
              <w:t xml:space="preserve">opowiada, czy poznawanie nowych osób przychodzi mu </w:t>
            </w:r>
            <w:r w:rsidRPr="00FC49B9">
              <w:rPr>
                <w:rFonts w:ascii="Verdana" w:hAnsi="Verdana" w:cs="Calibri"/>
                <w:b w:val="0"/>
                <w:color w:val="000000"/>
              </w:rPr>
              <w:lastRenderedPageBreak/>
              <w:t>łatwo, czy trudno, wyraża i uzasadnia swoje opinie, opisuje jak poznał swojego najlepszego przyjaciela, opowiada o czynnościach, doświadczeniach i wydarzeniach z przeszłości.</w:t>
            </w:r>
            <w:r w:rsidRPr="00FC49B9">
              <w:rPr>
                <w:rFonts w:ascii="Verdana" w:hAnsi="Verdana" w:cs="Calibri"/>
                <w:b w:val="0"/>
                <w:color w:val="000000"/>
              </w:rPr>
              <w:cr/>
              <w:t>– Samo</w:t>
            </w:r>
            <w:r w:rsidRPr="00FC49B9">
              <w:rPr>
                <w:rFonts w:ascii="Verdana" w:hAnsi="Verdana"/>
                <w:b w:val="0"/>
                <w:color w:val="000000"/>
              </w:rPr>
              <w:t xml:space="preserve">dzielnie i bezbłędnie </w:t>
            </w:r>
            <w:r w:rsidRPr="00FC49B9">
              <w:rPr>
                <w:rFonts w:ascii="Verdana" w:hAnsi="Verdana" w:cs="Calibri"/>
                <w:b w:val="0"/>
                <w:color w:val="000000"/>
              </w:rPr>
              <w:t>tworzy listę pięciu zasad umożliwiających zrobienie dobrego wrażenia lub nawiązywania dobrych relacji na imprezie.</w:t>
            </w:r>
            <w:r w:rsidRPr="00FC49B9">
              <w:rPr>
                <w:rFonts w:ascii="Verdana" w:hAnsi="Verdana" w:cs="Calibri"/>
                <w:b w:val="0"/>
                <w:color w:val="000000"/>
              </w:rPr>
              <w:cr/>
              <w:t>– Ak</w:t>
            </w:r>
            <w:r w:rsidRPr="00FC49B9">
              <w:rPr>
                <w:rFonts w:ascii="Verdana" w:hAnsi="Verdana"/>
                <w:b w:val="0"/>
                <w:color w:val="000000"/>
              </w:rPr>
              <w:t xml:space="preserve">tywnie </w:t>
            </w:r>
            <w:r w:rsidRPr="00FC49B9">
              <w:rPr>
                <w:rFonts w:ascii="Verdana" w:hAnsi="Verdana" w:cs="Calibri"/>
                <w:b w:val="0"/>
                <w:color w:val="000000"/>
              </w:rPr>
              <w:t>uczestniczy w rozmowie, stosując złożone konstrukcje, wyraża i uzasadnia swoje opinie, prosi o wyjaśnienie, powtórzenie, sprecyzowanie; upewnia się, że rozmówca zrozumiał jego wypowiedź.</w:t>
            </w:r>
            <w:r w:rsidRPr="00FC49B9">
              <w:rPr>
                <w:rFonts w:ascii="Verdana" w:hAnsi="Verdana" w:cs="Calibri"/>
                <w:b w:val="0"/>
                <w:color w:val="000000"/>
              </w:rPr>
              <w:cr/>
              <w:t>– Używa</w:t>
            </w:r>
            <w:r w:rsidRPr="00FC49B9">
              <w:rPr>
                <w:rFonts w:ascii="Verdana" w:hAnsi="Verdana"/>
                <w:b w:val="0"/>
                <w:color w:val="000000"/>
              </w:rPr>
              <w:t xml:space="preserve">jąc zdań złożonych, samodzielnie </w:t>
            </w:r>
            <w:r w:rsidRPr="00FC49B9">
              <w:rPr>
                <w:rFonts w:ascii="Verdana" w:hAnsi="Verdana" w:cs="Calibri"/>
                <w:b w:val="0"/>
                <w:color w:val="000000"/>
              </w:rPr>
              <w:t>wypowiada się na temat rozpoznawania emocji, wyraża i uzasadnia swoje opinie, wyraża pewność, przypuszczenie.</w:t>
            </w:r>
            <w:r w:rsidRPr="00FC49B9">
              <w:rPr>
                <w:rFonts w:ascii="Verdana" w:hAnsi="Verdana" w:cs="Calibri"/>
                <w:b w:val="0"/>
                <w:color w:val="000000"/>
              </w:rPr>
              <w:cr/>
              <w:t>– Ak</w:t>
            </w:r>
            <w:r w:rsidRPr="00FC49B9">
              <w:rPr>
                <w:rFonts w:ascii="Verdana" w:hAnsi="Verdana"/>
                <w:b w:val="0"/>
                <w:color w:val="000000"/>
              </w:rPr>
              <w:t xml:space="preserve">tywnie </w:t>
            </w:r>
            <w:r w:rsidRPr="00FC49B9">
              <w:rPr>
                <w:rFonts w:ascii="Verdana" w:hAnsi="Verdana" w:cs="Calibri"/>
                <w:b w:val="0"/>
                <w:color w:val="000000"/>
              </w:rPr>
              <w:t>uczestniczy w rozmowie na temat radzenia sobie w trudnych sytuacjach, wyraża i uzasadnia swoje opinie i poglądy, pyta o opinie i poglądy rozmówcy, prosi o wyjaśnienie, powtórzenie, sprecyzowanie; upewnia się, że rozmówca zrozumiał jego wypowiedź.</w:t>
            </w:r>
            <w:r w:rsidRPr="00FC49B9">
              <w:rPr>
                <w:rFonts w:ascii="Verdana" w:hAnsi="Verdana" w:cs="Calibri"/>
                <w:b w:val="0"/>
                <w:color w:val="000000"/>
              </w:rPr>
              <w:cr/>
              <w:t>– Ak</w:t>
            </w:r>
            <w:r w:rsidRPr="00FC49B9">
              <w:rPr>
                <w:rFonts w:ascii="Verdana" w:hAnsi="Verdana"/>
                <w:b w:val="0"/>
                <w:bCs w:val="0"/>
                <w:color w:val="000000"/>
              </w:rPr>
              <w:t xml:space="preserve">tywnie </w:t>
            </w:r>
            <w:r w:rsidRPr="00FC49B9">
              <w:rPr>
                <w:rFonts w:ascii="Verdana" w:hAnsi="Verdana" w:cs="Calibri"/>
                <w:b w:val="0"/>
                <w:bCs w:val="0"/>
                <w:color w:val="000000"/>
              </w:rPr>
              <w:t xml:space="preserve">uczestniczy w rozmowie, podczas której wyraża swoje emocje, wyraża i uzasadnia swoje opinie i preferencje, prosi o wyjaśnienie, powtórzenie, sprecyzowanie; </w:t>
            </w:r>
            <w:r w:rsidRPr="00FC49B9">
              <w:rPr>
                <w:rFonts w:ascii="Verdana" w:hAnsi="Verdana" w:cs="Calibri"/>
                <w:b w:val="0"/>
                <w:bCs w:val="0"/>
                <w:color w:val="000000"/>
              </w:rPr>
              <w:lastRenderedPageBreak/>
              <w:t>upewnia się, że rozmówca zrozumiał jego wypowiedź.</w:t>
            </w:r>
            <w:r w:rsidRPr="00FC49B9">
              <w:rPr>
                <w:rFonts w:ascii="Verdana" w:hAnsi="Verdana" w:cs="Calibri"/>
                <w:b w:val="0"/>
                <w:bCs w:val="0"/>
                <w:color w:val="000000"/>
              </w:rPr>
              <w:cr/>
              <w:t>– Używa</w:t>
            </w:r>
            <w:r w:rsidRPr="00FC49B9">
              <w:rPr>
                <w:rFonts w:ascii="Verdana" w:hAnsi="Verdana"/>
                <w:b w:val="0"/>
                <w:color w:val="000000"/>
              </w:rPr>
              <w:t xml:space="preserve">jąc zdań złożonych </w:t>
            </w:r>
            <w:r w:rsidRPr="00FC49B9">
              <w:rPr>
                <w:rFonts w:ascii="Verdana" w:hAnsi="Verdana" w:cs="Calibri"/>
                <w:b w:val="0"/>
                <w:color w:val="000000"/>
              </w:rPr>
              <w:t>opowiada jakie sposoby komunikacji stosuje najczęściej, wyraża i uzasadnia swoje opinie, wyraża pewność, przypuszczenie.</w:t>
            </w:r>
            <w:r w:rsidRPr="00FC49B9">
              <w:rPr>
                <w:rFonts w:ascii="Verdana" w:hAnsi="Verdana" w:cs="Calibri"/>
                <w:b w:val="0"/>
                <w:color w:val="000000"/>
              </w:rPr>
              <w:cr/>
              <w:t>– Ak</w:t>
            </w:r>
            <w:r w:rsidRPr="00FC49B9">
              <w:rPr>
                <w:rFonts w:ascii="Verdana" w:hAnsi="Verdana"/>
                <w:b w:val="0"/>
                <w:color w:val="000000"/>
              </w:rPr>
              <w:t>tywnie</w:t>
            </w:r>
            <w:r w:rsidRPr="00FC49B9">
              <w:rPr>
                <w:rFonts w:ascii="Verdana" w:hAnsi="Verdana" w:cs="Calibri"/>
                <w:b w:val="0"/>
                <w:color w:val="000000"/>
              </w:rPr>
              <w:t xml:space="preserve"> uczestniczy w rozmowie na temat opinii, według której pokolenie młodych ludzi traci umiejętność porozumiewania się twarzą w twarz z powodu komunikacji online, wyraża i uzasadnia swoje opinie i poglądy, pyta o opinie rozmówcy, prosi o wyjaśnienie, powtórzenie, sprecyzowanie; upewnia się, że rozmówca zrozumiał jego wypowiedź.</w:t>
            </w:r>
            <w:r w:rsidRPr="00FC49B9">
              <w:rPr>
                <w:rFonts w:ascii="Verdana" w:hAnsi="Verdana" w:cs="Calibri"/>
                <w:b w:val="0"/>
                <w:color w:val="000000"/>
              </w:rPr>
              <w:cr/>
              <w:t>– Używa</w:t>
            </w:r>
            <w:r w:rsidRPr="00FC49B9">
              <w:rPr>
                <w:rFonts w:ascii="Verdana" w:hAnsi="Verdana"/>
                <w:b w:val="0"/>
                <w:bCs w:val="0"/>
                <w:color w:val="000000"/>
              </w:rPr>
              <w:t xml:space="preserve">jąc zdań złożonych, samodzielnie i bezbłędnie </w:t>
            </w:r>
            <w:r w:rsidRPr="00FC49B9">
              <w:rPr>
                <w:rFonts w:ascii="Verdana" w:hAnsi="Verdana" w:cs="Calibri"/>
                <w:b w:val="0"/>
                <w:bCs w:val="0"/>
                <w:color w:val="000000"/>
              </w:rPr>
              <w:t>pisze email do kolegi/koleżanki, opisuje wydarzenia życia codziennego, opowiada o czynnościach, doświadczeniach i wydarzeniach z przeszłości, udziela odpowiedzi na pytania, wyraża i uzasadnia swoje opinie, wyraża pewność, przypuszczenie.</w:t>
            </w:r>
            <w:r w:rsidRPr="00FC49B9">
              <w:rPr>
                <w:rFonts w:ascii="Verdana" w:hAnsi="Verdana" w:cs="Calibri"/>
                <w:b w:val="0"/>
                <w:bCs w:val="0"/>
                <w:color w:val="000000"/>
              </w:rPr>
              <w:cr/>
              <w:t>– Samo</w:t>
            </w:r>
            <w:r w:rsidRPr="00FC49B9">
              <w:rPr>
                <w:rFonts w:ascii="Verdana" w:hAnsi="Verdana"/>
                <w:b w:val="0"/>
                <w:bCs w:val="0"/>
                <w:color w:val="000000"/>
              </w:rPr>
              <w:t>dzielnie i bezbłędnie</w:t>
            </w:r>
            <w:r w:rsidRPr="00FC49B9">
              <w:rPr>
                <w:rFonts w:ascii="Verdana" w:hAnsi="Verdana" w:cs="Calibri"/>
                <w:b w:val="0"/>
                <w:bCs w:val="0"/>
                <w:color w:val="000000"/>
              </w:rPr>
              <w:t xml:space="preserve"> pisze email do koleżanki, opisuje czynności życia codziennego, opowiada o czynnościach, doświadczeniach i wydarzeniach z przeszłości, opisuje swoje doświadczenia, wyraża i uzasadnia opinie.</w:t>
            </w:r>
            <w:r w:rsidRPr="00FC49B9">
              <w:rPr>
                <w:rFonts w:ascii="Verdana" w:hAnsi="Verdana" w:cs="Calibri"/>
                <w:b w:val="0"/>
                <w:bCs w:val="0"/>
                <w:color w:val="000000"/>
              </w:rPr>
              <w:cr/>
              <w:t>– Ak</w:t>
            </w:r>
            <w:r w:rsidRPr="00FC49B9">
              <w:rPr>
                <w:rFonts w:ascii="Verdana" w:hAnsi="Verdana"/>
                <w:b w:val="0"/>
                <w:color w:val="000000"/>
              </w:rPr>
              <w:t xml:space="preserve">tywnie </w:t>
            </w:r>
            <w:r w:rsidRPr="00FC49B9">
              <w:rPr>
                <w:rFonts w:ascii="Verdana" w:hAnsi="Verdana" w:cs="Calibri"/>
                <w:b w:val="0"/>
                <w:color w:val="000000"/>
              </w:rPr>
              <w:t xml:space="preserve">uczestniczy w rozmowie, pyta i odpowiada na </w:t>
            </w:r>
            <w:r w:rsidRPr="00FC49B9">
              <w:rPr>
                <w:rFonts w:ascii="Verdana" w:hAnsi="Verdana" w:cs="Calibri"/>
                <w:b w:val="0"/>
                <w:color w:val="000000"/>
              </w:rPr>
              <w:lastRenderedPageBreak/>
              <w:t>pytania dotyczące przyjaźni i emocji, wyraża i uzasadnia swoje opinie i preferencje, prosi o wyjaśnienie, powtórzenie, sprecyzowanie; upewnia się, że rozmówca zrozumiał jego wypowiedź.</w:t>
            </w:r>
            <w:r w:rsidRPr="00FC49B9">
              <w:rPr>
                <w:rFonts w:ascii="Verdana" w:hAnsi="Verdana" w:cs="Calibri"/>
                <w:b w:val="0"/>
                <w:color w:val="000000"/>
              </w:rPr>
              <w:cr/>
              <w:t>– St</w:t>
            </w:r>
            <w:r w:rsidRPr="00FC49B9">
              <w:rPr>
                <w:rFonts w:ascii="Verdana" w:hAnsi="Verdana" w:cs="Calibri"/>
                <w:b w:val="0"/>
                <w:bCs w:val="0"/>
                <w:color w:val="000000"/>
              </w:rPr>
              <w:t>osuje odpowiednie zasady konstruowania tekstu oraz styl wypowiedzi odpowiedni do sytuacji.</w:t>
            </w:r>
            <w:r w:rsidRPr="00FC49B9">
              <w:rPr>
                <w:rFonts w:ascii="Verdana" w:hAnsi="Verdana" w:cs="Calibri"/>
                <w:b w:val="0"/>
                <w:bCs w:val="0"/>
                <w:color w:val="000000"/>
              </w:rPr>
              <w:cr/>
              <w:t>– Bezbł</w:t>
            </w:r>
            <w:r w:rsidRPr="00FC49B9">
              <w:rPr>
                <w:rFonts w:ascii="Verdana" w:hAnsi="Verdana"/>
                <w:b w:val="0"/>
                <w:bCs w:val="0"/>
                <w:color w:val="000000"/>
              </w:rPr>
              <w:t>ędnie streszcza w języku obcym cały przeczytany tekst.</w:t>
            </w:r>
          </w:p>
          <w:p w14:paraId="237D76FD" w14:textId="77777777" w:rsidR="003D13D2" w:rsidRPr="00FC49B9" w:rsidRDefault="003D13D2" w:rsidP="00F65C6B">
            <w:pPr>
              <w:pStyle w:val="Domynie"/>
              <w:rPr>
                <w:rFonts w:ascii="Verdana" w:hAnsi="Verdana"/>
                <w:b w:val="0"/>
                <w:color w:val="000000"/>
              </w:rPr>
            </w:pPr>
          </w:p>
        </w:tc>
      </w:tr>
      <w:tr w:rsidR="003D13D2" w:rsidRPr="00FC49B9" w14:paraId="28ECA2D4" w14:textId="77777777" w:rsidTr="00F65C6B">
        <w:trPr>
          <w:trHeight w:val="478"/>
        </w:trPr>
        <w:tc>
          <w:tcPr>
            <w:tcW w:w="0" w:type="auto"/>
            <w:gridSpan w:val="5"/>
            <w:shd w:val="clear" w:color="auto" w:fill="CCECFF"/>
            <w:vAlign w:val="center"/>
          </w:tcPr>
          <w:p w14:paraId="08D68658" w14:textId="77777777" w:rsidR="003D13D2" w:rsidRPr="00FC49B9" w:rsidRDefault="003D13D2" w:rsidP="00F65C6B">
            <w:pPr>
              <w:pStyle w:val="NormalnyWeb"/>
              <w:spacing w:before="0" w:beforeAutospacing="0" w:after="0"/>
              <w:jc w:val="center"/>
              <w:rPr>
                <w:rFonts w:ascii="Verdana" w:hAnsi="Verdana"/>
                <w:b/>
                <w:color w:val="000000"/>
                <w:szCs w:val="18"/>
                <w:lang w:val="en-US"/>
              </w:rPr>
            </w:pPr>
            <w:proofErr w:type="spellStart"/>
            <w:r w:rsidRPr="00FC49B9">
              <w:rPr>
                <w:rFonts w:ascii="Verdana" w:hAnsi="Verdana"/>
                <w:b/>
                <w:color w:val="000000"/>
                <w:szCs w:val="18"/>
                <w:lang w:val="en-US"/>
              </w:rPr>
              <w:lastRenderedPageBreak/>
              <w:t>Rozdział</w:t>
            </w:r>
            <w:proofErr w:type="spellEnd"/>
            <w:r w:rsidRPr="00FC49B9">
              <w:rPr>
                <w:rFonts w:ascii="Verdana" w:hAnsi="Verdana"/>
                <w:b/>
                <w:color w:val="000000"/>
                <w:szCs w:val="18"/>
                <w:lang w:val="en-US"/>
              </w:rPr>
              <w:t xml:space="preserve"> 2: Looking ahead</w:t>
            </w:r>
          </w:p>
        </w:tc>
      </w:tr>
      <w:tr w:rsidR="003D13D2" w:rsidRPr="00FC49B9" w14:paraId="1001DB44" w14:textId="77777777" w:rsidTr="00F65C6B">
        <w:tc>
          <w:tcPr>
            <w:tcW w:w="0" w:type="auto"/>
            <w:shd w:val="clear" w:color="auto" w:fill="C6D9F1"/>
          </w:tcPr>
          <w:p w14:paraId="192F7616" w14:textId="77777777" w:rsidR="003D13D2" w:rsidRPr="00FC49B9" w:rsidRDefault="003D13D2" w:rsidP="00F65C6B">
            <w:pPr>
              <w:pStyle w:val="NormalnyWeb"/>
              <w:spacing w:before="0" w:beforeAutospacing="0" w:after="0"/>
              <w:rPr>
                <w:rFonts w:ascii="Verdana" w:hAnsi="Verdana"/>
                <w:b/>
                <w:color w:val="000000"/>
                <w:sz w:val="18"/>
                <w:szCs w:val="18"/>
                <w:lang w:val="en-US"/>
              </w:rPr>
            </w:pPr>
            <w:r w:rsidRPr="00FC49B9">
              <w:rPr>
                <w:rFonts w:ascii="Verdana" w:hAnsi="Verdana"/>
                <w:b/>
                <w:color w:val="000000"/>
                <w:sz w:val="18"/>
                <w:szCs w:val="18"/>
                <w:lang w:val="en-US"/>
              </w:rPr>
              <w:br w:type="page"/>
            </w:r>
          </w:p>
          <w:p w14:paraId="4CD1E004"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OCENA</w:t>
            </w:r>
          </w:p>
          <w:p w14:paraId="2A8BD1DF" w14:textId="77777777" w:rsidR="003D13D2" w:rsidRPr="00FC49B9" w:rsidRDefault="003D13D2" w:rsidP="00F65C6B">
            <w:pPr>
              <w:pStyle w:val="NormalnyWeb"/>
              <w:spacing w:before="0" w:beforeAutospacing="0" w:after="0"/>
              <w:rPr>
                <w:rFonts w:ascii="Verdana" w:hAnsi="Verdana"/>
                <w:b/>
                <w:color w:val="000000"/>
                <w:sz w:val="18"/>
                <w:szCs w:val="18"/>
              </w:rPr>
            </w:pPr>
          </w:p>
        </w:tc>
        <w:tc>
          <w:tcPr>
            <w:tcW w:w="0" w:type="auto"/>
          </w:tcPr>
          <w:p w14:paraId="50FF1860"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6556F5D6"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DOPUSZCZAJĄCA</w:t>
            </w:r>
          </w:p>
        </w:tc>
        <w:tc>
          <w:tcPr>
            <w:tcW w:w="0" w:type="auto"/>
            <w:shd w:val="clear" w:color="auto" w:fill="99CCFF"/>
          </w:tcPr>
          <w:p w14:paraId="54220036"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376EFFEB"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DOSTATECZNA</w:t>
            </w:r>
          </w:p>
        </w:tc>
        <w:tc>
          <w:tcPr>
            <w:tcW w:w="0" w:type="auto"/>
          </w:tcPr>
          <w:p w14:paraId="385CAE37"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569457A2"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DOBRA</w:t>
            </w:r>
          </w:p>
        </w:tc>
        <w:tc>
          <w:tcPr>
            <w:tcW w:w="0" w:type="auto"/>
            <w:shd w:val="clear" w:color="auto" w:fill="99CCFF"/>
          </w:tcPr>
          <w:p w14:paraId="13F2D206"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656FE06E"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BARDZO DOBRA</w:t>
            </w:r>
          </w:p>
        </w:tc>
      </w:tr>
      <w:tr w:rsidR="003D13D2" w:rsidRPr="00FC49B9" w14:paraId="0D3BC523" w14:textId="77777777" w:rsidTr="00F65C6B">
        <w:tc>
          <w:tcPr>
            <w:tcW w:w="0" w:type="auto"/>
            <w:shd w:val="clear" w:color="auto" w:fill="C6D9F1"/>
          </w:tcPr>
          <w:p w14:paraId="32458A7C" w14:textId="77777777" w:rsidR="003D13D2" w:rsidRPr="00FC49B9" w:rsidRDefault="003D13D2" w:rsidP="00F65C6B">
            <w:pPr>
              <w:pStyle w:val="Zawartotabeli"/>
              <w:rPr>
                <w:rFonts w:ascii="Verdana" w:hAnsi="Verdana"/>
                <w:color w:val="000000"/>
              </w:rPr>
            </w:pPr>
          </w:p>
          <w:p w14:paraId="30DE752A" w14:textId="77777777" w:rsidR="003D13D2" w:rsidRPr="00FC49B9" w:rsidRDefault="003D13D2" w:rsidP="00F65C6B">
            <w:pPr>
              <w:pStyle w:val="Zawartotabeli"/>
              <w:rPr>
                <w:rFonts w:ascii="Verdana" w:hAnsi="Verdana"/>
                <w:color w:val="000000"/>
              </w:rPr>
            </w:pPr>
          </w:p>
        </w:tc>
        <w:tc>
          <w:tcPr>
            <w:tcW w:w="0" w:type="auto"/>
          </w:tcPr>
          <w:p w14:paraId="614195FC"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NISKI STOPIEŃ SPEŁNIENIA WYMAGAŃ EDUKACYJNYCH</w:t>
            </w:r>
          </w:p>
        </w:tc>
        <w:tc>
          <w:tcPr>
            <w:tcW w:w="0" w:type="auto"/>
            <w:shd w:val="clear" w:color="auto" w:fill="99CCFF"/>
          </w:tcPr>
          <w:p w14:paraId="2C23DA8F"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PODSTAWOWY STOPIEŃ SPEŁNIENIA WYMAGAŃ EDUKACYJNYCH</w:t>
            </w:r>
          </w:p>
        </w:tc>
        <w:tc>
          <w:tcPr>
            <w:tcW w:w="0" w:type="auto"/>
          </w:tcPr>
          <w:p w14:paraId="76847D02"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ŚREDNI STOPIEŃ SPEŁNIENIA WYMAGAŃ</w:t>
            </w:r>
          </w:p>
          <w:p w14:paraId="53BCA67E"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EDUKACYJNYCH</w:t>
            </w:r>
          </w:p>
        </w:tc>
        <w:tc>
          <w:tcPr>
            <w:tcW w:w="0" w:type="auto"/>
            <w:shd w:val="clear" w:color="auto" w:fill="99CCFF"/>
          </w:tcPr>
          <w:p w14:paraId="074C17DA"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WYSOKI STOPIEŃ SPEŁNIANIA WYMAGAŃ EDUKACYJNYCH</w:t>
            </w:r>
          </w:p>
        </w:tc>
      </w:tr>
      <w:tr w:rsidR="003D13D2" w:rsidRPr="00FC49B9" w14:paraId="1C80D5C1" w14:textId="77777777" w:rsidTr="00F65C6B">
        <w:tc>
          <w:tcPr>
            <w:tcW w:w="0" w:type="auto"/>
            <w:vMerge w:val="restart"/>
            <w:shd w:val="clear" w:color="auto" w:fill="C6D9F1"/>
          </w:tcPr>
          <w:p w14:paraId="4906995E"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WIEDZA:</w:t>
            </w:r>
          </w:p>
          <w:p w14:paraId="1D369A32"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Znajomość środków językowych</w:t>
            </w:r>
          </w:p>
        </w:tc>
        <w:tc>
          <w:tcPr>
            <w:tcW w:w="0" w:type="auto"/>
          </w:tcPr>
          <w:p w14:paraId="52C62AFB"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kilka podstawowych wyrazów i zwrotów.</w:t>
            </w:r>
          </w:p>
        </w:tc>
        <w:tc>
          <w:tcPr>
            <w:tcW w:w="0" w:type="auto"/>
          </w:tcPr>
          <w:p w14:paraId="176BCF94"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część poznanych wyrazów oraz zwrotów.</w:t>
            </w:r>
          </w:p>
        </w:tc>
        <w:tc>
          <w:tcPr>
            <w:tcW w:w="0" w:type="auto"/>
          </w:tcPr>
          <w:p w14:paraId="1E0725ED"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większość poznanych wyrazów oraz zwrotów.</w:t>
            </w:r>
          </w:p>
        </w:tc>
        <w:tc>
          <w:tcPr>
            <w:tcW w:w="0" w:type="auto"/>
          </w:tcPr>
          <w:p w14:paraId="1346C1AD"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wszystkie poznane wyrazy oraz zwroty.</w:t>
            </w:r>
          </w:p>
        </w:tc>
      </w:tr>
      <w:tr w:rsidR="003D13D2" w:rsidRPr="00FC49B9" w14:paraId="4AC4A7B4" w14:textId="77777777" w:rsidTr="00F65C6B">
        <w:tc>
          <w:tcPr>
            <w:tcW w:w="0" w:type="auto"/>
            <w:vMerge/>
            <w:shd w:val="clear" w:color="auto" w:fill="C6D9F1"/>
          </w:tcPr>
          <w:p w14:paraId="159500AB" w14:textId="77777777" w:rsidR="003D13D2" w:rsidRPr="00FC49B9" w:rsidRDefault="003D13D2" w:rsidP="00F65C6B">
            <w:pPr>
              <w:rPr>
                <w:rFonts w:ascii="Verdana" w:hAnsi="Verdana"/>
                <w:color w:val="000000"/>
              </w:rPr>
            </w:pPr>
          </w:p>
        </w:tc>
        <w:tc>
          <w:tcPr>
            <w:tcW w:w="0" w:type="auto"/>
          </w:tcPr>
          <w:p w14:paraId="10475267"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W niewielkim stopniu stosuje poznane struktury gramatyczne w zadaniach językowych. Popełnia liczne błędy:</w:t>
            </w:r>
          </w:p>
        </w:tc>
        <w:tc>
          <w:tcPr>
            <w:tcW w:w="0" w:type="auto"/>
          </w:tcPr>
          <w:p w14:paraId="1B30E853"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Częściowo poprawnie stosuje poznane struktury gramatyczne w zadaniach językowych i własnych wypowiedziach:</w:t>
            </w:r>
          </w:p>
        </w:tc>
        <w:tc>
          <w:tcPr>
            <w:tcW w:w="0" w:type="auto"/>
          </w:tcPr>
          <w:p w14:paraId="3E4D86C1"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W większości poprawnie stosuje poznane struktury gramatyczne w zadaniach językowych i własnych wypowiedziach:</w:t>
            </w:r>
          </w:p>
        </w:tc>
        <w:tc>
          <w:tcPr>
            <w:tcW w:w="0" w:type="auto"/>
          </w:tcPr>
          <w:p w14:paraId="3F376258"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Poprawnie stosuje poznane struktury gramatyczne w zadaniach językowych i własnych wypowiedziach:</w:t>
            </w:r>
          </w:p>
        </w:tc>
      </w:tr>
      <w:tr w:rsidR="003D13D2" w:rsidRPr="00FC49B9" w14:paraId="6AD4F2C0" w14:textId="77777777" w:rsidTr="00F65C6B">
        <w:tc>
          <w:tcPr>
            <w:tcW w:w="0" w:type="auto"/>
            <w:vMerge/>
            <w:shd w:val="clear" w:color="auto" w:fill="C6D9F1"/>
          </w:tcPr>
          <w:p w14:paraId="75628725" w14:textId="77777777" w:rsidR="003D13D2" w:rsidRPr="00FC49B9" w:rsidRDefault="003D13D2" w:rsidP="00F65C6B">
            <w:pPr>
              <w:rPr>
                <w:rFonts w:ascii="Verdana" w:hAnsi="Verdana"/>
                <w:color w:val="000000"/>
              </w:rPr>
            </w:pPr>
          </w:p>
        </w:tc>
        <w:tc>
          <w:tcPr>
            <w:tcW w:w="0" w:type="auto"/>
            <w:gridSpan w:val="4"/>
          </w:tcPr>
          <w:p w14:paraId="5FE77FB7" w14:textId="77777777" w:rsidR="003D13D2" w:rsidRPr="00FC49B9" w:rsidRDefault="003D13D2" w:rsidP="003D13D2">
            <w:pPr>
              <w:pStyle w:val="NormalnyWeb"/>
              <w:numPr>
                <w:ilvl w:val="0"/>
                <w:numId w:val="16"/>
              </w:numPr>
              <w:spacing w:before="0" w:beforeAutospacing="0" w:after="0"/>
              <w:rPr>
                <w:rFonts w:ascii="Verdana" w:hAnsi="Verdana"/>
                <w:color w:val="000000"/>
                <w:sz w:val="18"/>
                <w:szCs w:val="18"/>
              </w:rPr>
            </w:pPr>
            <w:r w:rsidRPr="00FC49B9">
              <w:rPr>
                <w:rFonts w:ascii="Verdana" w:hAnsi="Verdana"/>
                <w:color w:val="000000"/>
                <w:sz w:val="18"/>
                <w:szCs w:val="18"/>
              </w:rPr>
              <w:t>słownictwo z działu świat przyrody</w:t>
            </w:r>
          </w:p>
          <w:p w14:paraId="4F1B7143" w14:textId="77777777" w:rsidR="003D13D2" w:rsidRPr="00FC49B9" w:rsidRDefault="003D13D2" w:rsidP="003D13D2">
            <w:pPr>
              <w:pStyle w:val="NormalnyWeb"/>
              <w:numPr>
                <w:ilvl w:val="0"/>
                <w:numId w:val="16"/>
              </w:numPr>
              <w:spacing w:before="0" w:beforeAutospacing="0" w:after="0"/>
              <w:rPr>
                <w:rFonts w:ascii="Verdana" w:hAnsi="Verdana"/>
                <w:color w:val="000000"/>
                <w:sz w:val="18"/>
                <w:szCs w:val="18"/>
              </w:rPr>
            </w:pPr>
            <w:r w:rsidRPr="00FC49B9">
              <w:rPr>
                <w:rFonts w:ascii="Verdana" w:hAnsi="Verdana" w:cs="Calibri"/>
                <w:color w:val="000000"/>
                <w:sz w:val="18"/>
                <w:szCs w:val="18"/>
              </w:rPr>
              <w:t xml:space="preserve">sposoby wyrażania przyszłości, planów i nadziei: konstrukcja </w:t>
            </w:r>
            <w:r w:rsidRPr="00FC49B9">
              <w:rPr>
                <w:rFonts w:ascii="Verdana" w:hAnsi="Verdana" w:cs="Calibri"/>
                <w:i/>
                <w:iCs/>
                <w:color w:val="000000"/>
                <w:sz w:val="18"/>
                <w:szCs w:val="18"/>
              </w:rPr>
              <w:t xml:space="preserve">be </w:t>
            </w:r>
            <w:proofErr w:type="spellStart"/>
            <w:r w:rsidRPr="00FC49B9">
              <w:rPr>
                <w:rFonts w:ascii="Verdana" w:hAnsi="Verdana" w:cs="Calibri"/>
                <w:i/>
                <w:iCs/>
                <w:color w:val="000000"/>
                <w:sz w:val="18"/>
                <w:szCs w:val="18"/>
              </w:rPr>
              <w:t>going</w:t>
            </w:r>
            <w:proofErr w:type="spellEnd"/>
            <w:r w:rsidRPr="00FC49B9">
              <w:rPr>
                <w:rFonts w:ascii="Verdana" w:hAnsi="Verdana" w:cs="Calibri"/>
                <w:i/>
                <w:iCs/>
                <w:color w:val="000000"/>
                <w:sz w:val="18"/>
                <w:szCs w:val="18"/>
              </w:rPr>
              <w:t xml:space="preserve"> to, </w:t>
            </w:r>
            <w:proofErr w:type="spellStart"/>
            <w:r w:rsidRPr="00FC49B9">
              <w:rPr>
                <w:rFonts w:ascii="Verdana" w:hAnsi="Verdana" w:cs="Calibri"/>
                <w:i/>
                <w:iCs/>
                <w:color w:val="000000"/>
                <w:sz w:val="18"/>
                <w:szCs w:val="18"/>
              </w:rPr>
              <w:t>Future</w:t>
            </w:r>
            <w:proofErr w:type="spellEnd"/>
            <w:r w:rsidRPr="00FC49B9">
              <w:rPr>
                <w:rFonts w:ascii="Verdana" w:hAnsi="Verdana" w:cs="Calibri"/>
                <w:i/>
                <w:iCs/>
                <w:color w:val="000000"/>
                <w:sz w:val="18"/>
                <w:szCs w:val="18"/>
              </w:rPr>
              <w:t xml:space="preserve"> Simple</w:t>
            </w:r>
          </w:p>
        </w:tc>
      </w:tr>
      <w:tr w:rsidR="003D13D2" w:rsidRPr="00FC49B9" w14:paraId="4BF6609C" w14:textId="77777777" w:rsidTr="00F65C6B">
        <w:tc>
          <w:tcPr>
            <w:tcW w:w="0" w:type="auto"/>
            <w:shd w:val="clear" w:color="auto" w:fill="C6D9F1"/>
          </w:tcPr>
          <w:p w14:paraId="0671A0AC"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b/>
                <w:color w:val="000000"/>
                <w:sz w:val="18"/>
                <w:szCs w:val="18"/>
              </w:rPr>
              <w:t>UMIEJĘTNOŚCI</w:t>
            </w:r>
          </w:p>
        </w:tc>
        <w:tc>
          <w:tcPr>
            <w:tcW w:w="0" w:type="auto"/>
          </w:tcPr>
          <w:p w14:paraId="502D8FC5"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Często niewłaściwie reaguje na polecenia.</w:t>
            </w:r>
          </w:p>
          <w:p w14:paraId="7EF155A0" w14:textId="77777777" w:rsidR="003D13D2" w:rsidRPr="00FC49B9" w:rsidRDefault="003D13D2" w:rsidP="00F65C6B">
            <w:pPr>
              <w:rPr>
                <w:rFonts w:ascii="Verdana" w:hAnsi="Verdana" w:cs="Calibri"/>
                <w:b/>
                <w:color w:val="000000"/>
              </w:rPr>
            </w:pPr>
            <w:r w:rsidRPr="00FC49B9">
              <w:rPr>
                <w:rFonts w:ascii="Verdana" w:hAnsi="Verdana"/>
                <w:b/>
                <w:bCs/>
                <w:color w:val="000000"/>
              </w:rPr>
              <w:t xml:space="preserve">– Częściowo poprawnie </w:t>
            </w:r>
            <w:r w:rsidRPr="00FC49B9">
              <w:rPr>
                <w:rFonts w:ascii="Verdana" w:hAnsi="Verdana"/>
                <w:b/>
                <w:bCs/>
                <w:color w:val="000000"/>
              </w:rPr>
              <w:lastRenderedPageBreak/>
              <w:t>rozwiązuje niektóre zadania na słuchanie i czytanie ze zrozumieniem.</w:t>
            </w:r>
            <w:r w:rsidRPr="00FC49B9">
              <w:rPr>
                <w:rFonts w:ascii="Verdana" w:hAnsi="Verdana"/>
                <w:b/>
                <w:bCs/>
                <w:color w:val="000000"/>
              </w:rPr>
              <w:cr/>
              <w:t xml:space="preserve">– Bardzo prostymi zdaniami zdawkowo </w:t>
            </w:r>
            <w:r w:rsidRPr="00FC49B9">
              <w:rPr>
                <w:rFonts w:ascii="Verdana" w:hAnsi="Verdana" w:cs="Calibri"/>
                <w:b/>
                <w:bCs/>
                <w:color w:val="000000"/>
              </w:rPr>
              <w:t xml:space="preserve">wypowiada się na temat czytania książek, oglądania filmów, grania w gry komputerowe, których akcja rozgrywa się w </w:t>
            </w:r>
            <w:proofErr w:type="spellStart"/>
            <w:r w:rsidRPr="00FC49B9">
              <w:rPr>
                <w:rFonts w:ascii="Verdana" w:hAnsi="Verdana" w:cs="Calibri"/>
                <w:b/>
                <w:bCs/>
                <w:color w:val="000000"/>
              </w:rPr>
              <w:t>dystopii</w:t>
            </w:r>
            <w:proofErr w:type="spellEnd"/>
            <w:r w:rsidRPr="00FC49B9">
              <w:rPr>
                <w:rFonts w:ascii="Verdana" w:hAnsi="Verdana" w:cs="Calibri"/>
                <w:b/>
                <w:bCs/>
                <w:color w:val="000000"/>
              </w:rPr>
              <w:t>, wyraża i uzasadnia swoje opinie, popełniając liczne błędy</w:t>
            </w:r>
            <w:r w:rsidRPr="00FC49B9">
              <w:rPr>
                <w:rFonts w:ascii="Verdana" w:hAnsi="Verdana"/>
                <w:b/>
                <w:bCs/>
                <w:color w:val="000000"/>
              </w:rPr>
              <w:t>.</w:t>
            </w:r>
            <w:r w:rsidRPr="00FC49B9">
              <w:rPr>
                <w:rFonts w:ascii="Verdana" w:hAnsi="Verdana"/>
                <w:b/>
                <w:bCs/>
                <w:color w:val="000000"/>
              </w:rPr>
              <w:cr/>
              <w:t>– Z trud</w:t>
            </w:r>
            <w:r w:rsidRPr="00FC49B9">
              <w:rPr>
                <w:rFonts w:ascii="Verdana" w:hAnsi="Verdana"/>
                <w:b/>
                <w:color w:val="000000"/>
              </w:rPr>
              <w:t>em uczestniczy</w:t>
            </w:r>
            <w:r w:rsidRPr="00FC49B9">
              <w:rPr>
                <w:rFonts w:ascii="Verdana" w:hAnsi="Verdana" w:cs="Calibri"/>
                <w:b/>
                <w:color w:val="000000"/>
              </w:rPr>
              <w:t xml:space="preserve"> w rozmowie na temat przewidywania przyszłości, zdawkowo wyraża i uzasadnia swoje opinie, pyta o opinie rozmówcy, uzyskuje informacje, prosi o powtórzenie bądź wyjaśnienie tego, co powiedział rozmówca, </w:t>
            </w:r>
            <w:r w:rsidRPr="00FC49B9">
              <w:rPr>
                <w:rFonts w:ascii="Verdana" w:hAnsi="Verdana" w:cs="Calibri"/>
                <w:b/>
                <w:color w:val="000000"/>
              </w:rPr>
              <w:lastRenderedPageBreak/>
              <w:t>popełniając liczne błędy.</w:t>
            </w:r>
          </w:p>
          <w:p w14:paraId="0B6ECBE5" w14:textId="77777777" w:rsidR="003D13D2" w:rsidRPr="00FC49B9" w:rsidRDefault="003D13D2" w:rsidP="00F65C6B">
            <w:pPr>
              <w:rPr>
                <w:rFonts w:ascii="Verdana" w:hAnsi="Verdana" w:cs="Calibri"/>
                <w:b/>
                <w:color w:val="000000"/>
              </w:rPr>
            </w:pPr>
            <w:r w:rsidRPr="00FC49B9">
              <w:rPr>
                <w:rFonts w:ascii="Verdana" w:hAnsi="Verdana"/>
                <w:b/>
                <w:bCs/>
                <w:color w:val="000000"/>
              </w:rPr>
              <w:t xml:space="preserve"> – Popełniając liczne błędy, bardzo prostymi zdaniami zdawkowo </w:t>
            </w:r>
            <w:r w:rsidRPr="00FC49B9">
              <w:rPr>
                <w:rFonts w:ascii="Verdana" w:hAnsi="Verdana" w:cs="Calibri"/>
                <w:b/>
                <w:bCs/>
                <w:color w:val="000000"/>
              </w:rPr>
              <w:t>opisuje fotografie, wyraża pewność, przypuszczenie, wątpliwość; wyraża i uzasadnia swoje opinie i preferencje.</w:t>
            </w:r>
            <w:r w:rsidRPr="00FC49B9">
              <w:rPr>
                <w:rFonts w:ascii="Verdana" w:hAnsi="Verdana" w:cs="Calibri"/>
                <w:b/>
                <w:bCs/>
                <w:color w:val="000000"/>
              </w:rPr>
              <w:cr/>
              <w:t>– Używa</w:t>
            </w:r>
            <w:r w:rsidRPr="00FC49B9">
              <w:rPr>
                <w:rFonts w:ascii="Verdana" w:hAnsi="Verdana"/>
                <w:b/>
                <w:color w:val="000000"/>
              </w:rPr>
              <w:t xml:space="preserve">jąc bardzo prostych konstrukcji, popełniając liczne błędy </w:t>
            </w:r>
            <w:r w:rsidRPr="00FC49B9">
              <w:rPr>
                <w:rFonts w:ascii="Verdana" w:hAnsi="Verdana" w:cs="Calibri"/>
                <w:b/>
                <w:color w:val="000000"/>
              </w:rPr>
              <w:t>tworzy bardzo krótką listę zagadnień dotyczących środowiska, które są obecnie najbardziej naglące, łatwe do rozwiązania, które najbardziej wpłyną na życie osób w biednych krajach, zdawkowo wyraża i uzasadnia swoje opinie.</w:t>
            </w:r>
            <w:r w:rsidRPr="00FC49B9">
              <w:rPr>
                <w:rFonts w:ascii="Verdana" w:hAnsi="Verdana" w:cs="Calibri"/>
                <w:b/>
                <w:color w:val="000000"/>
              </w:rPr>
              <w:cr/>
              <w:t>– Bardzo prostymi</w:t>
            </w:r>
            <w:r w:rsidRPr="00FC49B9">
              <w:rPr>
                <w:rFonts w:ascii="Verdana" w:hAnsi="Verdana"/>
                <w:b/>
                <w:bCs/>
                <w:color w:val="000000"/>
              </w:rPr>
              <w:t xml:space="preserve"> </w:t>
            </w:r>
            <w:r w:rsidRPr="00FC49B9">
              <w:rPr>
                <w:rFonts w:ascii="Verdana" w:hAnsi="Verdana"/>
                <w:b/>
                <w:bCs/>
                <w:color w:val="000000"/>
              </w:rPr>
              <w:lastRenderedPageBreak/>
              <w:t xml:space="preserve">zdaniami zdawkowo </w:t>
            </w:r>
            <w:r w:rsidRPr="00FC49B9">
              <w:rPr>
                <w:rFonts w:ascii="Verdana" w:hAnsi="Verdana" w:cs="Calibri"/>
                <w:b/>
                <w:bCs/>
                <w:color w:val="000000"/>
              </w:rPr>
              <w:t>wypowiada się na temat fotografii, opisuje czynności, opowiada o czynnościach, doświadczeniach i wydarzeniach z przeszłości, popełniając liczne błędy.</w:t>
            </w:r>
            <w:r w:rsidRPr="00FC49B9">
              <w:rPr>
                <w:rFonts w:ascii="Verdana" w:hAnsi="Verdana" w:cs="Calibri"/>
                <w:b/>
                <w:bCs/>
                <w:color w:val="000000"/>
              </w:rPr>
              <w:cr/>
              <w:t>– Z trud</w:t>
            </w:r>
            <w:r w:rsidRPr="00FC49B9">
              <w:rPr>
                <w:rFonts w:ascii="Verdana" w:hAnsi="Verdana"/>
                <w:b/>
                <w:color w:val="000000"/>
              </w:rPr>
              <w:t>em uczestniczy</w:t>
            </w:r>
            <w:r w:rsidRPr="00FC49B9">
              <w:rPr>
                <w:rFonts w:ascii="Verdana" w:hAnsi="Verdana" w:cs="Calibri"/>
                <w:b/>
                <w:color w:val="000000"/>
              </w:rPr>
              <w:t xml:space="preserve"> w rozmowie na temat zmian klimatycznych, zdawkowo wyraża i uzasadnia swoje opinie, pyta o opinie rozmówcy, uzyskuje informacje, prosi o powtórzenie bądź wyjaśnienie tego, co powiedział rozmówca, popełniając liczne błędy.</w:t>
            </w:r>
          </w:p>
          <w:p w14:paraId="3490D1E8" w14:textId="77777777" w:rsidR="003D13D2" w:rsidRPr="00FC49B9" w:rsidRDefault="003D13D2" w:rsidP="00F65C6B">
            <w:pPr>
              <w:pStyle w:val="Domynie"/>
              <w:rPr>
                <w:rFonts w:ascii="Verdana" w:hAnsi="Verdana" w:cs="Calibri"/>
                <w:b w:val="0"/>
                <w:color w:val="000000"/>
              </w:rPr>
            </w:pPr>
            <w:r w:rsidRPr="00FC49B9">
              <w:rPr>
                <w:rFonts w:ascii="Verdana" w:hAnsi="Verdana"/>
                <w:b w:val="0"/>
                <w:bCs w:val="0"/>
                <w:color w:val="000000"/>
              </w:rPr>
              <w:t xml:space="preserve"> – Bardzo prostymi zdaniami, popełniając liczne błędy, zdawkowo </w:t>
            </w:r>
            <w:r w:rsidRPr="00FC49B9">
              <w:rPr>
                <w:rFonts w:ascii="Verdana" w:hAnsi="Verdana" w:cs="Calibri"/>
                <w:b w:val="0"/>
                <w:bCs w:val="0"/>
                <w:color w:val="000000"/>
              </w:rPr>
              <w:t>opisuje fotografię, wyraża pewność, przypuszczenie, wątpliwość.</w:t>
            </w:r>
            <w:r w:rsidRPr="00FC49B9">
              <w:rPr>
                <w:rFonts w:ascii="Verdana" w:hAnsi="Verdana" w:cs="Calibri"/>
                <w:b w:val="0"/>
                <w:bCs w:val="0"/>
                <w:color w:val="000000"/>
              </w:rPr>
              <w:cr/>
            </w:r>
            <w:r w:rsidRPr="00FC49B9">
              <w:rPr>
                <w:rFonts w:ascii="Verdana" w:hAnsi="Verdana" w:cs="Calibri"/>
                <w:b w:val="0"/>
                <w:bCs w:val="0"/>
                <w:color w:val="000000"/>
              </w:rPr>
              <w:lastRenderedPageBreak/>
              <w:t>– Z trud</w:t>
            </w:r>
            <w:r w:rsidRPr="00FC49B9">
              <w:rPr>
                <w:rFonts w:ascii="Verdana" w:hAnsi="Verdana"/>
                <w:b w:val="0"/>
                <w:color w:val="000000"/>
              </w:rPr>
              <w:t>em uczestniczy</w:t>
            </w:r>
            <w:r w:rsidRPr="00FC49B9">
              <w:rPr>
                <w:rFonts w:ascii="Verdana" w:hAnsi="Verdana" w:cs="Calibri"/>
                <w:b w:val="0"/>
                <w:color w:val="000000"/>
              </w:rPr>
              <w:t xml:space="preserve"> w rozmowie na temat zagrożenia i ochrony środowiska, zdawkowo wyraża i uzasadnia swoje opinie, pyta o opinie rozmówcy, uzyskuje informacje, prosi o powtórzenie bądź wyjaśnienie tego, co powiedział rozmówca, popełniając liczne błędy.</w:t>
            </w:r>
          </w:p>
          <w:p w14:paraId="32D17039" w14:textId="77777777" w:rsidR="003D13D2" w:rsidRPr="00FC49B9" w:rsidRDefault="003D13D2" w:rsidP="00F65C6B">
            <w:pPr>
              <w:pStyle w:val="Domynie"/>
              <w:rPr>
                <w:rFonts w:ascii="Verdana" w:hAnsi="Verdana" w:cs="Calibri"/>
                <w:b w:val="0"/>
                <w:bCs w:val="0"/>
                <w:color w:val="000000"/>
              </w:rPr>
            </w:pPr>
            <w:r w:rsidRPr="00FC49B9">
              <w:rPr>
                <w:rFonts w:ascii="Verdana" w:hAnsi="Verdana"/>
                <w:b w:val="0"/>
                <w:bCs w:val="0"/>
                <w:color w:val="000000"/>
              </w:rPr>
              <w:t xml:space="preserve">– Korzystając z podręcznika i pomocy nauczyciela, bardzo prostymi zdaniami, popełniając liczne błędy, zdawkowo </w:t>
            </w:r>
            <w:r w:rsidRPr="00FC49B9">
              <w:rPr>
                <w:rFonts w:ascii="Verdana" w:hAnsi="Verdana" w:cs="Calibri"/>
                <w:b w:val="0"/>
                <w:bCs w:val="0"/>
                <w:color w:val="000000"/>
              </w:rPr>
              <w:t>opisuje wybrane zwierzę i jego zdolności, wyraża i uzasadnia swoje opinie.</w:t>
            </w:r>
            <w:r w:rsidRPr="00FC49B9">
              <w:rPr>
                <w:rFonts w:ascii="Verdana" w:hAnsi="Verdana" w:cs="Calibri"/>
                <w:b w:val="0"/>
                <w:color w:val="000000"/>
              </w:rPr>
              <w:cr/>
              <w:t>– Przy pomocy</w:t>
            </w:r>
            <w:r w:rsidRPr="00FC49B9">
              <w:rPr>
                <w:rFonts w:ascii="Verdana" w:hAnsi="Verdana"/>
                <w:b w:val="0"/>
                <w:bCs w:val="0"/>
                <w:color w:val="000000"/>
              </w:rPr>
              <w:t xml:space="preserve"> bardzo prostych konstrukcji, popełniając liczne błędy, zdawkowo </w:t>
            </w:r>
            <w:r w:rsidRPr="00FC49B9">
              <w:rPr>
                <w:rFonts w:ascii="Verdana" w:hAnsi="Verdana" w:cs="Calibri"/>
                <w:b w:val="0"/>
                <w:bCs w:val="0"/>
                <w:color w:val="000000"/>
              </w:rPr>
              <w:t>wypowiada się na temat ochrony środowiska, wyraża i uzasadnia opinię, opisuje czynności życia codziennego, wyraża pewność i przypuszczenie.</w:t>
            </w:r>
            <w:r w:rsidRPr="00FC49B9">
              <w:rPr>
                <w:rFonts w:ascii="Verdana" w:hAnsi="Verdana" w:cs="Calibri"/>
                <w:b w:val="0"/>
                <w:bCs w:val="0"/>
                <w:color w:val="000000"/>
              </w:rPr>
              <w:cr/>
              <w:t>– Z trud</w:t>
            </w:r>
            <w:r w:rsidRPr="00FC49B9">
              <w:rPr>
                <w:rFonts w:ascii="Verdana" w:hAnsi="Verdana"/>
                <w:b w:val="0"/>
                <w:color w:val="000000"/>
              </w:rPr>
              <w:t>em uczestniczy</w:t>
            </w:r>
            <w:r w:rsidRPr="00FC49B9">
              <w:rPr>
                <w:rFonts w:ascii="Verdana" w:hAnsi="Verdana" w:cs="Calibri"/>
                <w:b w:val="0"/>
                <w:color w:val="000000"/>
              </w:rPr>
              <w:t xml:space="preserve"> w rozmowie, bardzo prostymi zdaniami wyraża niezdecydowanie, zgodę, niezgodę, prosi o powtórzenie bądź wyjaśnienie tego, co powiedział rozmówca, popełniając liczne błędy.</w:t>
            </w:r>
            <w:r w:rsidRPr="00FC49B9">
              <w:rPr>
                <w:rFonts w:ascii="Verdana" w:hAnsi="Verdana" w:cs="Calibri"/>
                <w:b w:val="0"/>
                <w:color w:val="000000"/>
              </w:rPr>
              <w:cr/>
              <w:t>– Z trud</w:t>
            </w:r>
            <w:r w:rsidRPr="00FC49B9">
              <w:rPr>
                <w:rFonts w:ascii="Verdana" w:hAnsi="Verdana"/>
                <w:b w:val="0"/>
                <w:color w:val="000000"/>
              </w:rPr>
              <w:t>em uczestniczy</w:t>
            </w:r>
            <w:r w:rsidRPr="00FC49B9">
              <w:rPr>
                <w:rFonts w:ascii="Verdana" w:hAnsi="Verdana" w:cs="Calibri"/>
                <w:b w:val="0"/>
                <w:color w:val="000000"/>
              </w:rPr>
              <w:t xml:space="preserve"> w rozmowie na temat planów i nadziei na przyszłość, </w:t>
            </w:r>
            <w:r w:rsidRPr="00FC49B9">
              <w:rPr>
                <w:rFonts w:ascii="Verdana" w:hAnsi="Verdana" w:cs="Calibri"/>
                <w:b w:val="0"/>
                <w:color w:val="000000"/>
              </w:rPr>
              <w:lastRenderedPageBreak/>
              <w:t>uzyskuje i przekazuje informacje, pyta i zdawkowo udziela wyjaśnień, prosi o powtórzenie bądź wyjaśnienie tego, co powiedział rozmówca, popełniając liczne błędy</w:t>
            </w:r>
            <w:r w:rsidRPr="00FC49B9">
              <w:rPr>
                <w:rFonts w:ascii="Verdana" w:hAnsi="Verdana"/>
                <w:b w:val="0"/>
                <w:color w:val="000000"/>
              </w:rPr>
              <w:t>.</w:t>
            </w:r>
            <w:r w:rsidRPr="00FC49B9">
              <w:rPr>
                <w:rFonts w:ascii="Verdana" w:hAnsi="Verdana"/>
                <w:b w:val="0"/>
                <w:color w:val="000000"/>
              </w:rPr>
              <w:cr/>
              <w:t xml:space="preserve">– Przy pomocy bardzo prostych konstrukcji, popełniając liczne błędy, zdawkowo </w:t>
            </w:r>
            <w:r w:rsidRPr="00FC49B9">
              <w:rPr>
                <w:rFonts w:ascii="Verdana" w:hAnsi="Verdana" w:cs="Calibri"/>
                <w:b w:val="0"/>
                <w:color w:val="000000"/>
              </w:rPr>
              <w:t>opisuje fotografie, wyraża i uzasadnia swoje opinie, wyraża pewność, przypuszczenie.</w:t>
            </w:r>
            <w:r w:rsidRPr="00FC49B9">
              <w:rPr>
                <w:rFonts w:ascii="Verdana" w:hAnsi="Verdana" w:cs="Calibri"/>
                <w:b w:val="0"/>
                <w:color w:val="000000"/>
              </w:rPr>
              <w:cr/>
              <w:t>– Z trud</w:t>
            </w:r>
            <w:r w:rsidRPr="00FC49B9">
              <w:rPr>
                <w:rFonts w:ascii="Verdana" w:hAnsi="Verdana"/>
                <w:b w:val="0"/>
                <w:color w:val="000000"/>
              </w:rPr>
              <w:t>em uczestniczy</w:t>
            </w:r>
            <w:r w:rsidRPr="00FC49B9">
              <w:rPr>
                <w:rFonts w:ascii="Verdana" w:hAnsi="Verdana" w:cs="Calibri"/>
                <w:b w:val="0"/>
                <w:color w:val="000000"/>
              </w:rPr>
              <w:t xml:space="preserve"> w rozmowie na temat problemu związanego z kubkami jednorazowymi, zdawkowo wyraża i uzasadnia swoje opinie, pyta o opinie rozmówcy, uzyskuje informacje, prosi o powtórzenie bądź wyjaśnienie tego, co powiedział rozmówca, popełniając liczne błędy.</w:t>
            </w:r>
            <w:r w:rsidRPr="00FC49B9">
              <w:rPr>
                <w:rFonts w:ascii="Verdana" w:hAnsi="Verdana" w:cs="Calibri"/>
                <w:b w:val="0"/>
                <w:color w:val="000000"/>
              </w:rPr>
              <w:cr/>
              <w:t>– Korzyst</w:t>
            </w:r>
            <w:r w:rsidRPr="00FC49B9">
              <w:rPr>
                <w:rFonts w:ascii="Verdana" w:hAnsi="Verdana"/>
                <w:b w:val="0"/>
                <w:bCs w:val="0"/>
                <w:color w:val="000000"/>
              </w:rPr>
              <w:t xml:space="preserve">ając z podręcznika i pomocy nauczyciela, bardzo prostymi zdaniami, popełniając liczne błędy, </w:t>
            </w:r>
            <w:r w:rsidRPr="00FC49B9">
              <w:rPr>
                <w:rFonts w:ascii="Verdana" w:hAnsi="Verdana" w:cs="Calibri"/>
                <w:b w:val="0"/>
                <w:bCs w:val="0"/>
                <w:color w:val="000000"/>
              </w:rPr>
              <w:t>pisze bardzo krótki list formalny do sieci kawiarni w Polsce, zdawkowo opisuje problem, wyraża pewność, przypuszczenie, udziela porad, wyraża i uzasadnia swoje opinie.</w:t>
            </w:r>
            <w:r w:rsidRPr="00FC49B9">
              <w:rPr>
                <w:rFonts w:ascii="Verdana" w:hAnsi="Verdana" w:cs="Calibri"/>
                <w:b w:val="0"/>
                <w:bCs w:val="0"/>
                <w:color w:val="000000"/>
              </w:rPr>
              <w:cr/>
              <w:t>– Korzyst</w:t>
            </w:r>
            <w:r w:rsidRPr="00FC49B9">
              <w:rPr>
                <w:rFonts w:ascii="Verdana" w:hAnsi="Verdana"/>
                <w:b w:val="0"/>
                <w:bCs w:val="0"/>
                <w:color w:val="000000"/>
              </w:rPr>
              <w:t xml:space="preserve">ając z podręcznika i pomocy nauczyciela, bardzo </w:t>
            </w:r>
            <w:r w:rsidRPr="00FC49B9">
              <w:rPr>
                <w:rFonts w:ascii="Verdana" w:hAnsi="Verdana" w:cs="Calibri"/>
                <w:b w:val="0"/>
                <w:bCs w:val="0"/>
                <w:color w:val="000000"/>
              </w:rPr>
              <w:t xml:space="preserve">prostymi zdaniami, </w:t>
            </w:r>
            <w:r w:rsidRPr="00FC49B9">
              <w:rPr>
                <w:rFonts w:ascii="Verdana" w:hAnsi="Verdana" w:cs="Calibri"/>
                <w:b w:val="0"/>
                <w:bCs w:val="0"/>
                <w:color w:val="000000"/>
              </w:rPr>
              <w:lastRenderedPageBreak/>
              <w:t>popełniając liczne błędy pisze bardzo krótki list do władz lokalnych, w którym zdawkowo wyraża i uzasadnia opinie, wyraża pewność i przypuszczenie.</w:t>
            </w:r>
            <w:r w:rsidRPr="00FC49B9">
              <w:rPr>
                <w:rFonts w:ascii="Verdana" w:hAnsi="Verdana" w:cs="Calibri"/>
                <w:b w:val="0"/>
                <w:bCs w:val="0"/>
                <w:color w:val="000000"/>
              </w:rPr>
              <w:cr/>
              <w:t>– Bardzo prostymi</w:t>
            </w:r>
            <w:r w:rsidRPr="00FC49B9">
              <w:rPr>
                <w:rFonts w:ascii="Verdana" w:hAnsi="Verdana"/>
                <w:b w:val="0"/>
                <w:bCs w:val="0"/>
                <w:color w:val="000000"/>
              </w:rPr>
              <w:t xml:space="preserve"> zdaniami</w:t>
            </w:r>
            <w:r w:rsidRPr="00FC49B9">
              <w:rPr>
                <w:rFonts w:ascii="Verdana" w:hAnsi="Verdana" w:cs="Calibri"/>
                <w:b w:val="0"/>
                <w:bCs w:val="0"/>
                <w:color w:val="000000"/>
              </w:rPr>
              <w:t xml:space="preserve"> zdawkowo opisuje fotografie, wyraża i uzasadnia swoje opinie, przedstawia zalety i wady, sugeruje rozwiązania, popełniając liczne błędy.</w:t>
            </w:r>
            <w:r w:rsidRPr="00FC49B9">
              <w:rPr>
                <w:rFonts w:ascii="Verdana" w:hAnsi="Verdana" w:cs="Calibri"/>
                <w:b w:val="0"/>
                <w:bCs w:val="0"/>
                <w:color w:val="000000"/>
              </w:rPr>
              <w:cr/>
              <w:t>– Przy pomocy</w:t>
            </w:r>
            <w:r w:rsidRPr="00FC49B9">
              <w:rPr>
                <w:rFonts w:ascii="Verdana" w:hAnsi="Verdana"/>
                <w:b w:val="0"/>
                <w:bCs w:val="0"/>
                <w:color w:val="000000"/>
              </w:rPr>
              <w:t xml:space="preserve"> bardzo prostych konstrukcji zdawkowo w</w:t>
            </w:r>
            <w:r w:rsidRPr="00FC49B9">
              <w:rPr>
                <w:rFonts w:ascii="Verdana" w:hAnsi="Verdana" w:cs="Calibri"/>
                <w:b w:val="0"/>
                <w:bCs w:val="0"/>
                <w:color w:val="000000"/>
              </w:rPr>
              <w:t>ypowiada się na temat wykładów motywacyjnych dostępnych w Internecie, wyraża i uzasadnia swoje opinie, popełniając liczne błędy.</w:t>
            </w:r>
          </w:p>
          <w:p w14:paraId="27CB045D" w14:textId="77777777" w:rsidR="003D13D2" w:rsidRPr="00FC49B9" w:rsidRDefault="003D13D2" w:rsidP="00F65C6B">
            <w:pPr>
              <w:pStyle w:val="NormalnyWeb"/>
              <w:spacing w:before="0" w:beforeAutospacing="0" w:after="0"/>
              <w:rPr>
                <w:rFonts w:ascii="Verdana" w:hAnsi="Verdana" w:cs="Calibri"/>
                <w:bCs/>
                <w:color w:val="000000"/>
                <w:sz w:val="18"/>
                <w:szCs w:val="18"/>
              </w:rPr>
            </w:pPr>
            <w:r w:rsidRPr="00FC49B9">
              <w:rPr>
                <w:rFonts w:ascii="Verdana" w:hAnsi="Verdana" w:cs="Calibri"/>
                <w:bCs/>
                <w:color w:val="000000"/>
                <w:sz w:val="18"/>
                <w:szCs w:val="18"/>
              </w:rPr>
              <w:t>– Korzystając z podręcznika i pomocy nauczyciela przygotowuje i przedstawia bardzo krótką prezentacje na wybrany temat, zdawkowo wyraża i uzasadnia swoje opinie, przedstawia wady i zalety, wyraża pewność, popełniając liczne błędy.</w:t>
            </w:r>
          </w:p>
          <w:p w14:paraId="32732C77" w14:textId="77777777" w:rsidR="003D13D2" w:rsidRPr="00FC49B9" w:rsidRDefault="003D13D2" w:rsidP="00F65C6B">
            <w:pPr>
              <w:pStyle w:val="NormalnyWeb"/>
              <w:spacing w:before="0" w:beforeAutospacing="0" w:after="0"/>
              <w:rPr>
                <w:rFonts w:ascii="Verdana" w:hAnsi="Verdana"/>
                <w:bCs/>
                <w:color w:val="000000"/>
                <w:sz w:val="18"/>
                <w:szCs w:val="18"/>
              </w:rPr>
            </w:pPr>
            <w:r w:rsidRPr="00FC49B9">
              <w:rPr>
                <w:rFonts w:ascii="Verdana" w:hAnsi="Verdana" w:cs="Calibri"/>
                <w:color w:val="000000"/>
                <w:sz w:val="18"/>
                <w:szCs w:val="18"/>
              </w:rPr>
              <w:t>– Popeł</w:t>
            </w:r>
            <w:r w:rsidRPr="00FC49B9">
              <w:rPr>
                <w:rFonts w:ascii="Verdana" w:hAnsi="Verdana"/>
                <w:color w:val="000000"/>
                <w:sz w:val="18"/>
                <w:szCs w:val="18"/>
              </w:rPr>
              <w:t>niając liczne błędy streszcza w języku obcym fragmenty przeczytanego tekstu.</w:t>
            </w:r>
          </w:p>
        </w:tc>
        <w:tc>
          <w:tcPr>
            <w:tcW w:w="0" w:type="auto"/>
          </w:tcPr>
          <w:p w14:paraId="077DB26B"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Często właściwie reaguje na polecenia.</w:t>
            </w:r>
          </w:p>
          <w:p w14:paraId="7C325689" w14:textId="77777777" w:rsidR="003D13D2" w:rsidRPr="00FC49B9" w:rsidRDefault="003D13D2" w:rsidP="00F65C6B">
            <w:pPr>
              <w:rPr>
                <w:rFonts w:ascii="Verdana" w:hAnsi="Verdana" w:cs="Calibri"/>
                <w:b/>
                <w:color w:val="000000"/>
              </w:rPr>
            </w:pPr>
            <w:r w:rsidRPr="00FC49B9">
              <w:rPr>
                <w:rFonts w:ascii="Verdana" w:hAnsi="Verdana"/>
                <w:b/>
                <w:bCs/>
                <w:color w:val="000000"/>
              </w:rPr>
              <w:t xml:space="preserve">– Częściowo poprawnie </w:t>
            </w:r>
            <w:r w:rsidRPr="00FC49B9">
              <w:rPr>
                <w:rFonts w:ascii="Verdana" w:hAnsi="Verdana"/>
                <w:b/>
                <w:bCs/>
                <w:color w:val="000000"/>
              </w:rPr>
              <w:lastRenderedPageBreak/>
              <w:t>rozwiązuje zadania na słuchanie i czytanie ze zrozumieniem.</w:t>
            </w:r>
            <w:r w:rsidRPr="00FC49B9">
              <w:rPr>
                <w:rFonts w:ascii="Verdana" w:hAnsi="Verdana"/>
                <w:b/>
                <w:bCs/>
                <w:color w:val="000000"/>
              </w:rPr>
              <w:cr/>
              <w:t>– Częściowo poprawnie rozróżnia styl formalny i nieformalny wypowiedzi.</w:t>
            </w:r>
            <w:r w:rsidRPr="00FC49B9">
              <w:rPr>
                <w:rFonts w:ascii="Verdana" w:hAnsi="Verdana"/>
                <w:b/>
                <w:bCs/>
                <w:color w:val="000000"/>
              </w:rPr>
              <w:cr/>
              <w:t xml:space="preserve">– Bardzo prostymi zdaniami </w:t>
            </w:r>
            <w:r w:rsidRPr="00FC49B9">
              <w:rPr>
                <w:rFonts w:ascii="Verdana" w:hAnsi="Verdana" w:cs="Calibri"/>
                <w:b/>
                <w:bCs/>
                <w:color w:val="000000"/>
              </w:rPr>
              <w:t xml:space="preserve">wypowiada się na temat czytania książek, oglądania filmów, grania w gry komputerowe, których akcja rozgrywa się w </w:t>
            </w:r>
            <w:proofErr w:type="spellStart"/>
            <w:r w:rsidRPr="00FC49B9">
              <w:rPr>
                <w:rFonts w:ascii="Verdana" w:hAnsi="Verdana" w:cs="Calibri"/>
                <w:b/>
                <w:bCs/>
                <w:color w:val="000000"/>
              </w:rPr>
              <w:t>dystopii</w:t>
            </w:r>
            <w:proofErr w:type="spellEnd"/>
            <w:r w:rsidRPr="00FC49B9">
              <w:rPr>
                <w:rFonts w:ascii="Verdana" w:hAnsi="Verdana" w:cs="Calibri"/>
                <w:b/>
                <w:bCs/>
                <w:color w:val="000000"/>
              </w:rPr>
              <w:t>, wyraża i uzasadnia swoje opinie, popełniając dość liczne błędy</w:t>
            </w:r>
            <w:r w:rsidRPr="00FC49B9">
              <w:rPr>
                <w:rFonts w:ascii="Verdana" w:hAnsi="Verdana"/>
                <w:b/>
                <w:bCs/>
                <w:color w:val="000000"/>
              </w:rPr>
              <w:t>.</w:t>
            </w:r>
            <w:r w:rsidRPr="00FC49B9">
              <w:rPr>
                <w:rFonts w:ascii="Verdana" w:hAnsi="Verdana"/>
                <w:b/>
                <w:bCs/>
                <w:color w:val="000000"/>
              </w:rPr>
              <w:cr/>
              <w:t>– St</w:t>
            </w:r>
            <w:r w:rsidRPr="00FC49B9">
              <w:rPr>
                <w:rFonts w:ascii="Verdana" w:hAnsi="Verdana"/>
                <w:b/>
                <w:color w:val="000000"/>
              </w:rPr>
              <w:t>ara się aktywnie uczestniczyć</w:t>
            </w:r>
            <w:r w:rsidRPr="00FC49B9">
              <w:rPr>
                <w:rFonts w:ascii="Verdana" w:hAnsi="Verdana" w:cs="Calibri"/>
                <w:b/>
                <w:color w:val="000000"/>
              </w:rPr>
              <w:t xml:space="preserve"> w rozmowie na temat przewidywania przyszłości, wyraża i uzasadnia swoje opinie, pyta o opinie rozmówcy, uzyskuje informacje, pyta o </w:t>
            </w:r>
            <w:r w:rsidRPr="00FC49B9">
              <w:rPr>
                <w:rFonts w:ascii="Verdana" w:hAnsi="Verdana" w:cs="Calibri"/>
                <w:b/>
                <w:color w:val="000000"/>
              </w:rPr>
              <w:lastRenderedPageBreak/>
              <w:t>opinie rozmówcy, uzyskuje informacje, prosi o wyjaśnienie, powtórzenie, sprecyzowanie; upewnia się, że rozmówca zrozumiał jego wypowiedź, popełniając dość liczne błędy.</w:t>
            </w:r>
          </w:p>
          <w:p w14:paraId="322EB14B" w14:textId="77777777" w:rsidR="003D13D2" w:rsidRPr="00FC49B9" w:rsidRDefault="003D13D2" w:rsidP="00F65C6B">
            <w:pPr>
              <w:rPr>
                <w:rFonts w:ascii="Verdana" w:hAnsi="Verdana" w:cs="Calibri"/>
                <w:b/>
                <w:color w:val="000000"/>
              </w:rPr>
            </w:pPr>
            <w:r w:rsidRPr="00FC49B9">
              <w:rPr>
                <w:rFonts w:ascii="Verdana" w:hAnsi="Verdana"/>
                <w:b/>
                <w:bCs/>
                <w:color w:val="000000"/>
              </w:rPr>
              <w:t xml:space="preserve"> – Na ogół poprawnie, bardzo prostymi zdaniami </w:t>
            </w:r>
            <w:r w:rsidRPr="00FC49B9">
              <w:rPr>
                <w:rFonts w:ascii="Verdana" w:hAnsi="Verdana" w:cs="Calibri"/>
                <w:b/>
                <w:bCs/>
                <w:color w:val="000000"/>
              </w:rPr>
              <w:t>opisuje fotografie, wyraża pewność, przypuszczenie, wątpliwość; wyraża i uzasadnia swoje opinie i preferencje.</w:t>
            </w:r>
            <w:r w:rsidRPr="00FC49B9">
              <w:rPr>
                <w:rFonts w:ascii="Verdana" w:hAnsi="Verdana" w:cs="Calibri"/>
                <w:b/>
                <w:bCs/>
                <w:color w:val="000000"/>
              </w:rPr>
              <w:cr/>
              <w:t>– Używa</w:t>
            </w:r>
            <w:r w:rsidRPr="00FC49B9">
              <w:rPr>
                <w:rFonts w:ascii="Verdana" w:hAnsi="Verdana"/>
                <w:b/>
                <w:color w:val="000000"/>
              </w:rPr>
              <w:t xml:space="preserve">jąc prostych konstrukcji, na ogół poprawnie </w:t>
            </w:r>
            <w:r w:rsidRPr="00FC49B9">
              <w:rPr>
                <w:rFonts w:ascii="Verdana" w:hAnsi="Verdana" w:cs="Calibri"/>
                <w:b/>
                <w:color w:val="000000"/>
              </w:rPr>
              <w:t xml:space="preserve">tworzy krótką listę zagadnień dotyczących środowiska, które są obecnie najbardziej naglące, łatwe do rozwiązania, które najbardziej wpłyną </w:t>
            </w:r>
            <w:r w:rsidRPr="00FC49B9">
              <w:rPr>
                <w:rFonts w:ascii="Verdana" w:hAnsi="Verdana" w:cs="Calibri"/>
                <w:b/>
                <w:color w:val="000000"/>
              </w:rPr>
              <w:lastRenderedPageBreak/>
              <w:t>na życie osób w biednych krajach, wyraża i uzasadnia swoje opinie, stosuje odpowiedni styl wypowiedzi.</w:t>
            </w:r>
            <w:r w:rsidRPr="00FC49B9">
              <w:rPr>
                <w:rFonts w:ascii="Verdana" w:hAnsi="Verdana" w:cs="Calibri"/>
                <w:b/>
                <w:color w:val="000000"/>
              </w:rPr>
              <w:cr/>
              <w:t>– Bardzo prostymi</w:t>
            </w:r>
            <w:r w:rsidRPr="00FC49B9">
              <w:rPr>
                <w:rFonts w:ascii="Verdana" w:hAnsi="Verdana"/>
                <w:b/>
                <w:bCs/>
                <w:color w:val="000000"/>
              </w:rPr>
              <w:t xml:space="preserve"> zdaniami </w:t>
            </w:r>
            <w:r w:rsidRPr="00FC49B9">
              <w:rPr>
                <w:rFonts w:ascii="Verdana" w:hAnsi="Verdana" w:cs="Calibri"/>
                <w:b/>
                <w:bCs/>
                <w:color w:val="000000"/>
              </w:rPr>
              <w:t>wypowiada się na temat fotografii, opisuje czynności, opowiada o czynnościach, doświadczeniach i wydarzeniach z przeszłości, popełniając dość liczne błędy.</w:t>
            </w:r>
            <w:r w:rsidRPr="00FC49B9">
              <w:rPr>
                <w:rFonts w:ascii="Verdana" w:hAnsi="Verdana" w:cs="Calibri"/>
                <w:b/>
                <w:bCs/>
                <w:color w:val="000000"/>
              </w:rPr>
              <w:cr/>
              <w:t>– St</w:t>
            </w:r>
            <w:r w:rsidRPr="00FC49B9">
              <w:rPr>
                <w:rFonts w:ascii="Verdana" w:hAnsi="Verdana"/>
                <w:b/>
                <w:color w:val="000000"/>
              </w:rPr>
              <w:t>ara się aktywnie uczestniczyć</w:t>
            </w:r>
            <w:r w:rsidRPr="00FC49B9">
              <w:rPr>
                <w:rFonts w:ascii="Verdana" w:hAnsi="Verdana" w:cs="Calibri"/>
                <w:b/>
                <w:color w:val="000000"/>
              </w:rPr>
              <w:t xml:space="preserve"> w rozmowie na temat zmian klimatycznych, wyraża i uzasadnia swoje opinie, pyta o opinie rozmówcy, uzyskuje informacje, pyta o opinie rozmówcy, uzyskuje informacje, prosi o wyjaśnienie, powtórzenie, </w:t>
            </w:r>
            <w:r w:rsidRPr="00FC49B9">
              <w:rPr>
                <w:rFonts w:ascii="Verdana" w:hAnsi="Verdana" w:cs="Calibri"/>
                <w:b/>
                <w:color w:val="000000"/>
              </w:rPr>
              <w:lastRenderedPageBreak/>
              <w:t>sprecyzowanie; upewnia się, że rozmówca zrozumiał jego wypowiedź, popełniając dość liczne błędy.</w:t>
            </w:r>
          </w:p>
          <w:p w14:paraId="445456E6" w14:textId="77777777" w:rsidR="003D13D2" w:rsidRPr="00FC49B9" w:rsidRDefault="003D13D2" w:rsidP="00F65C6B">
            <w:pPr>
              <w:pStyle w:val="Domynie"/>
              <w:rPr>
                <w:rFonts w:ascii="Verdana" w:hAnsi="Verdana" w:cs="Calibri"/>
                <w:b w:val="0"/>
                <w:bCs w:val="0"/>
                <w:color w:val="000000"/>
              </w:rPr>
            </w:pPr>
            <w:r w:rsidRPr="00FC49B9">
              <w:rPr>
                <w:rFonts w:ascii="Verdana" w:hAnsi="Verdana"/>
                <w:b w:val="0"/>
                <w:bCs w:val="0"/>
                <w:color w:val="000000"/>
              </w:rPr>
              <w:t xml:space="preserve"> – Bardzo prostymi zdaniami, na ogół poprawnie </w:t>
            </w:r>
            <w:r w:rsidRPr="00FC49B9">
              <w:rPr>
                <w:rFonts w:ascii="Verdana" w:hAnsi="Verdana" w:cs="Calibri"/>
                <w:b w:val="0"/>
                <w:bCs w:val="0"/>
                <w:color w:val="000000"/>
              </w:rPr>
              <w:t>opisuje fotografię, wyraża pewność, przypuszczenie, wątpliwość.</w:t>
            </w:r>
            <w:r w:rsidRPr="00FC49B9">
              <w:rPr>
                <w:rFonts w:ascii="Verdana" w:hAnsi="Verdana" w:cs="Calibri"/>
                <w:b w:val="0"/>
                <w:bCs w:val="0"/>
                <w:color w:val="000000"/>
              </w:rPr>
              <w:cr/>
              <w:t>– St</w:t>
            </w:r>
            <w:r w:rsidRPr="00FC49B9">
              <w:rPr>
                <w:rFonts w:ascii="Verdana" w:hAnsi="Verdana"/>
                <w:b w:val="0"/>
                <w:color w:val="000000"/>
              </w:rPr>
              <w:t>ara się aktywnie uczestniczyć</w:t>
            </w:r>
            <w:r w:rsidRPr="00FC49B9">
              <w:rPr>
                <w:rFonts w:ascii="Verdana" w:hAnsi="Verdana" w:cs="Calibri"/>
                <w:b w:val="0"/>
                <w:color w:val="000000"/>
              </w:rPr>
              <w:t xml:space="preserve"> w rozmowie na temat zagrożenia i ochrony środowiska, wyraża i uzasadnia swoje opinie, pyta o opinie rozmówcy, uzyskuje informacje, pyta o opinie rozmówcy, uzyskuje informacje, prosi o wyjaśnienie, powtórzenie, sprecyzowanie; upewnia się, że rozmówca zrozumiał jego wypowiedź, popełniając dość liczne błędy.</w:t>
            </w:r>
            <w:r w:rsidRPr="00FC49B9">
              <w:rPr>
                <w:rFonts w:ascii="Verdana" w:hAnsi="Verdana" w:cs="Calibri"/>
                <w:b w:val="0"/>
                <w:color w:val="000000"/>
              </w:rPr>
              <w:cr/>
            </w:r>
            <w:r w:rsidRPr="00FC49B9">
              <w:rPr>
                <w:rFonts w:ascii="Verdana" w:hAnsi="Verdana"/>
                <w:b w:val="0"/>
                <w:bCs w:val="0"/>
                <w:color w:val="000000"/>
              </w:rPr>
              <w:t xml:space="preserve">– Korzystając z podręcznika, prostymi zdaniami, popełniając dość liczne błędy, </w:t>
            </w:r>
            <w:r w:rsidRPr="00FC49B9">
              <w:rPr>
                <w:rFonts w:ascii="Verdana" w:hAnsi="Verdana" w:cs="Calibri"/>
                <w:b w:val="0"/>
                <w:bCs w:val="0"/>
                <w:color w:val="000000"/>
              </w:rPr>
              <w:t>opisuje wybrane zwierzę i jego zdolności, wyraża i uzasadnia swoje opinie, stosuje odpowiednie zasady konstruowania tekstu oraz styl wypowiedzi odpowiedni do sytuacji.</w:t>
            </w:r>
          </w:p>
          <w:p w14:paraId="7296886C" w14:textId="77777777" w:rsidR="003D13D2" w:rsidRPr="00FC49B9" w:rsidRDefault="003D13D2" w:rsidP="00F65C6B">
            <w:pPr>
              <w:pStyle w:val="Domynie"/>
              <w:rPr>
                <w:rFonts w:ascii="Verdana" w:hAnsi="Verdana" w:cs="Calibri"/>
                <w:b w:val="0"/>
                <w:bCs w:val="0"/>
                <w:color w:val="000000"/>
              </w:rPr>
            </w:pPr>
            <w:r w:rsidRPr="00FC49B9">
              <w:rPr>
                <w:rFonts w:ascii="Verdana" w:hAnsi="Verdana" w:cs="Calibri"/>
                <w:b w:val="0"/>
                <w:color w:val="000000"/>
              </w:rPr>
              <w:t>– Przy pomocy</w:t>
            </w:r>
            <w:r w:rsidRPr="00FC49B9">
              <w:rPr>
                <w:rFonts w:ascii="Verdana" w:hAnsi="Verdana"/>
                <w:b w:val="0"/>
                <w:bCs w:val="0"/>
                <w:color w:val="000000"/>
              </w:rPr>
              <w:t xml:space="preserve"> prostych konstrukcji, popełniając dość liczne błędy </w:t>
            </w:r>
            <w:r w:rsidRPr="00FC49B9">
              <w:rPr>
                <w:rFonts w:ascii="Verdana" w:hAnsi="Verdana" w:cs="Calibri"/>
                <w:b w:val="0"/>
                <w:bCs w:val="0"/>
                <w:color w:val="000000"/>
              </w:rPr>
              <w:t xml:space="preserve">wypowiada się </w:t>
            </w:r>
            <w:r w:rsidRPr="00FC49B9">
              <w:rPr>
                <w:rFonts w:ascii="Verdana" w:hAnsi="Verdana" w:cs="Calibri"/>
                <w:b w:val="0"/>
                <w:bCs w:val="0"/>
                <w:color w:val="000000"/>
              </w:rPr>
              <w:lastRenderedPageBreak/>
              <w:t>na temat ochrony środowiska, wyraża i uzasadnia opinię, opisuje czynności życia codziennego, wyraża pewność i przypuszczenie.</w:t>
            </w:r>
            <w:r w:rsidRPr="00FC49B9">
              <w:rPr>
                <w:rFonts w:ascii="Verdana" w:hAnsi="Verdana" w:cs="Calibri"/>
                <w:b w:val="0"/>
                <w:bCs w:val="0"/>
                <w:color w:val="000000"/>
              </w:rPr>
              <w:cr/>
              <w:t>– St</w:t>
            </w:r>
            <w:r w:rsidRPr="00FC49B9">
              <w:rPr>
                <w:rFonts w:ascii="Verdana" w:hAnsi="Verdana"/>
                <w:b w:val="0"/>
                <w:color w:val="000000"/>
              </w:rPr>
              <w:t>ara się aktywnie uczestniczyć</w:t>
            </w:r>
            <w:r w:rsidRPr="00FC49B9">
              <w:rPr>
                <w:rFonts w:ascii="Verdana" w:hAnsi="Verdana" w:cs="Calibri"/>
                <w:b w:val="0"/>
                <w:color w:val="000000"/>
              </w:rPr>
              <w:t xml:space="preserve"> w rozmowie, prostymi zdaniami wyraża niezdecydowanie, zgodę, niezgodę, prosi o wyjaśnienie, powtórzenie, sprecyzowanie; upewnia się, że rozmówca zrozumiał jego wypowiedź.</w:t>
            </w:r>
            <w:r w:rsidRPr="00FC49B9">
              <w:rPr>
                <w:rFonts w:ascii="Verdana" w:hAnsi="Verdana" w:cs="Calibri"/>
                <w:b w:val="0"/>
                <w:color w:val="000000"/>
              </w:rPr>
              <w:cr/>
              <w:t>– St</w:t>
            </w:r>
            <w:r w:rsidRPr="00FC49B9">
              <w:rPr>
                <w:rFonts w:ascii="Verdana" w:hAnsi="Verdana"/>
                <w:b w:val="0"/>
                <w:color w:val="000000"/>
              </w:rPr>
              <w:t>ara się aktywnie uczestniczyć</w:t>
            </w:r>
            <w:r w:rsidRPr="00FC49B9">
              <w:rPr>
                <w:rFonts w:ascii="Verdana" w:hAnsi="Verdana" w:cs="Calibri"/>
                <w:b w:val="0"/>
                <w:color w:val="000000"/>
              </w:rPr>
              <w:t xml:space="preserve"> w rozmowie na temat planów i nadziei na przyszłość, uzyskuje i przekazuje informacje, pyta i udziela wyjaśnień, pyta o opinie rozmówcy, uzyskuje informacje, prosi o wyjaśnienie, powtórzenie, sprecyzowanie; upewnia się, że rozmówca zrozumiał jego wypowiedź, popełniając dość liczne błędy</w:t>
            </w:r>
            <w:r w:rsidRPr="00FC49B9">
              <w:rPr>
                <w:rFonts w:ascii="Verdana" w:hAnsi="Verdana"/>
                <w:b w:val="0"/>
                <w:color w:val="000000"/>
              </w:rPr>
              <w:t>.</w:t>
            </w:r>
            <w:r w:rsidRPr="00FC49B9">
              <w:rPr>
                <w:rFonts w:ascii="Verdana" w:hAnsi="Verdana"/>
                <w:b w:val="0"/>
                <w:color w:val="000000"/>
              </w:rPr>
              <w:cr/>
              <w:t xml:space="preserve">– Przy pomocy prostych konstrukcji, na ogół poprawnie </w:t>
            </w:r>
            <w:r w:rsidRPr="00FC49B9">
              <w:rPr>
                <w:rFonts w:ascii="Verdana" w:hAnsi="Verdana" w:cs="Calibri"/>
                <w:b w:val="0"/>
                <w:color w:val="000000"/>
              </w:rPr>
              <w:t>opisuje fotografie, wyraża i uzasadnia swoje opinie, wyraża pewność, przypuszczenie.</w:t>
            </w:r>
            <w:r w:rsidRPr="00FC49B9">
              <w:rPr>
                <w:rFonts w:ascii="Verdana" w:hAnsi="Verdana" w:cs="Calibri"/>
                <w:b w:val="0"/>
                <w:color w:val="000000"/>
              </w:rPr>
              <w:cr/>
              <w:t>– St</w:t>
            </w:r>
            <w:r w:rsidRPr="00FC49B9">
              <w:rPr>
                <w:rFonts w:ascii="Verdana" w:hAnsi="Verdana"/>
                <w:b w:val="0"/>
                <w:color w:val="000000"/>
              </w:rPr>
              <w:t>ara się aktywnie uczestniczyć</w:t>
            </w:r>
            <w:r w:rsidRPr="00FC49B9">
              <w:rPr>
                <w:rFonts w:ascii="Verdana" w:hAnsi="Verdana" w:cs="Calibri"/>
                <w:b w:val="0"/>
                <w:color w:val="000000"/>
              </w:rPr>
              <w:t xml:space="preserve"> w rozmowie na temat problemu związanego z kubkami jednorazowymi, wyraża i uzasadnia swoje opinie, pyta o opinie </w:t>
            </w:r>
            <w:r w:rsidRPr="00FC49B9">
              <w:rPr>
                <w:rFonts w:ascii="Verdana" w:hAnsi="Verdana" w:cs="Calibri"/>
                <w:b w:val="0"/>
                <w:color w:val="000000"/>
              </w:rPr>
              <w:lastRenderedPageBreak/>
              <w:t>rozmówcy, uzyskuje informacje, pyta o opinie rozmówcy, uzyskuje informacje, prosi o wyjaśnienie, powtórzenie, sprecyzowanie; upewnia się, że rozmówca zrozumiał jego wypowiedź, popełniając dość liczne błędy.</w:t>
            </w:r>
            <w:r w:rsidRPr="00FC49B9">
              <w:rPr>
                <w:rFonts w:ascii="Verdana" w:hAnsi="Verdana" w:cs="Calibri"/>
                <w:b w:val="0"/>
                <w:color w:val="000000"/>
              </w:rPr>
              <w:cr/>
              <w:t>– Korzyst</w:t>
            </w:r>
            <w:r w:rsidRPr="00FC49B9">
              <w:rPr>
                <w:rFonts w:ascii="Verdana" w:hAnsi="Verdana"/>
                <w:b w:val="0"/>
                <w:bCs w:val="0"/>
                <w:color w:val="000000"/>
              </w:rPr>
              <w:t xml:space="preserve">ając z podręcznika, bardzo prostymi zdaniami, na ogół poprawnie </w:t>
            </w:r>
            <w:r w:rsidRPr="00FC49B9">
              <w:rPr>
                <w:rFonts w:ascii="Verdana" w:hAnsi="Verdana" w:cs="Calibri"/>
                <w:b w:val="0"/>
                <w:bCs w:val="0"/>
                <w:color w:val="000000"/>
              </w:rPr>
              <w:t>pisze krótki list formalny do sieci kawiarni w Polsce, opisuje problem, wyraża pewność, przypuszczenie, udziela porad, wyraża i uzasadnia swoje opinie, stosuje odpowiednie zasady konstruowania tekstu oraz styl wypowiedzi odpowiedni do sytuacji.</w:t>
            </w:r>
            <w:r w:rsidRPr="00FC49B9">
              <w:rPr>
                <w:rFonts w:ascii="Verdana" w:hAnsi="Verdana" w:cs="Calibri"/>
                <w:b w:val="0"/>
                <w:bCs w:val="0"/>
                <w:color w:val="000000"/>
              </w:rPr>
              <w:cr/>
              <w:t>– Korzyst</w:t>
            </w:r>
            <w:r w:rsidRPr="00FC49B9">
              <w:rPr>
                <w:rFonts w:ascii="Verdana" w:hAnsi="Verdana"/>
                <w:b w:val="0"/>
                <w:bCs w:val="0"/>
                <w:color w:val="000000"/>
              </w:rPr>
              <w:t xml:space="preserve">ając z podręcznika, </w:t>
            </w:r>
            <w:r w:rsidRPr="00FC49B9">
              <w:rPr>
                <w:rFonts w:ascii="Verdana" w:hAnsi="Verdana" w:cs="Calibri"/>
                <w:b w:val="0"/>
                <w:bCs w:val="0"/>
                <w:color w:val="000000"/>
              </w:rPr>
              <w:t>prostymi zdaniami, popełniając dość liczne błędy pisze krótki list do władz lokalnych, w którym wyraża i uzasadnia opinie, wyraża pewność i przypuszczenie, stosuje odpowiednie zasady konstruowania tekstu oraz styl wypowiedzi odpowiedni do sytuacji.</w:t>
            </w:r>
            <w:r w:rsidRPr="00FC49B9">
              <w:rPr>
                <w:rFonts w:ascii="Verdana" w:hAnsi="Verdana" w:cs="Calibri"/>
                <w:b w:val="0"/>
                <w:bCs w:val="0"/>
                <w:color w:val="000000"/>
              </w:rPr>
              <w:cr/>
              <w:t>– Bardzo prostymi</w:t>
            </w:r>
            <w:r w:rsidRPr="00FC49B9">
              <w:rPr>
                <w:rFonts w:ascii="Verdana" w:hAnsi="Verdana"/>
                <w:b w:val="0"/>
                <w:bCs w:val="0"/>
                <w:color w:val="000000"/>
              </w:rPr>
              <w:t xml:space="preserve"> zdaniami</w:t>
            </w:r>
            <w:r w:rsidRPr="00FC49B9">
              <w:rPr>
                <w:rFonts w:ascii="Verdana" w:hAnsi="Verdana" w:cs="Calibri"/>
                <w:b w:val="0"/>
                <w:bCs w:val="0"/>
                <w:color w:val="000000"/>
              </w:rPr>
              <w:t xml:space="preserve"> opisuje fotografie, wyraża i uzasadnia swoje opinie, przedstawia zalety i wady, sugeruje rozwiązania, popełniając dość liczne błędy.</w:t>
            </w:r>
            <w:r w:rsidRPr="00FC49B9">
              <w:rPr>
                <w:rFonts w:ascii="Verdana" w:hAnsi="Verdana" w:cs="Calibri"/>
                <w:b w:val="0"/>
                <w:bCs w:val="0"/>
                <w:color w:val="000000"/>
              </w:rPr>
              <w:cr/>
              <w:t>– Przy pomocy</w:t>
            </w:r>
            <w:r w:rsidRPr="00FC49B9">
              <w:rPr>
                <w:rFonts w:ascii="Verdana" w:hAnsi="Verdana"/>
                <w:b w:val="0"/>
                <w:bCs w:val="0"/>
                <w:color w:val="000000"/>
              </w:rPr>
              <w:t xml:space="preserve"> prostych </w:t>
            </w:r>
            <w:r w:rsidRPr="00FC49B9">
              <w:rPr>
                <w:rFonts w:ascii="Verdana" w:hAnsi="Verdana"/>
                <w:b w:val="0"/>
                <w:bCs w:val="0"/>
                <w:color w:val="000000"/>
              </w:rPr>
              <w:lastRenderedPageBreak/>
              <w:t>konstrukcji w</w:t>
            </w:r>
            <w:r w:rsidRPr="00FC49B9">
              <w:rPr>
                <w:rFonts w:ascii="Verdana" w:hAnsi="Verdana" w:cs="Calibri"/>
                <w:b w:val="0"/>
                <w:bCs w:val="0"/>
                <w:color w:val="000000"/>
              </w:rPr>
              <w:t>ypowiada się na temat wykładów motywacyjnych dostępnych w Internecie, wyraża i uzasadnia swoje opinie, popełniając dość liczne błędy</w:t>
            </w:r>
          </w:p>
          <w:p w14:paraId="13FC9365" w14:textId="77777777" w:rsidR="003D13D2" w:rsidRPr="00FC49B9" w:rsidRDefault="003D13D2" w:rsidP="00F65C6B">
            <w:pPr>
              <w:pStyle w:val="Domynie"/>
              <w:rPr>
                <w:rFonts w:ascii="Verdana" w:hAnsi="Verdana" w:cs="Calibri"/>
                <w:b w:val="0"/>
                <w:bCs w:val="0"/>
                <w:color w:val="000000"/>
              </w:rPr>
            </w:pPr>
            <w:r w:rsidRPr="00FC49B9">
              <w:rPr>
                <w:rFonts w:ascii="Verdana" w:hAnsi="Verdana" w:cs="Calibri"/>
                <w:b w:val="0"/>
                <w:bCs w:val="0"/>
                <w:color w:val="000000"/>
              </w:rPr>
              <w:t>– Korzystając z podręcznika przygotowuje i przedstawia krótką prezentacje na wybrany temat, wyraża i uzasadnia swoje opinie, przedstawia wady i zalety, wyraża pewność, popełniając dość liczne błędy.</w:t>
            </w:r>
          </w:p>
          <w:p w14:paraId="5BAF3C6B" w14:textId="77777777" w:rsidR="003D13D2" w:rsidRPr="00FC49B9" w:rsidRDefault="003D13D2" w:rsidP="00F65C6B">
            <w:pPr>
              <w:pStyle w:val="Domynie"/>
              <w:rPr>
                <w:rFonts w:ascii="Verdana" w:hAnsi="Verdana"/>
                <w:b w:val="0"/>
                <w:color w:val="000000"/>
              </w:rPr>
            </w:pPr>
            <w:r w:rsidRPr="00FC49B9">
              <w:rPr>
                <w:rFonts w:ascii="Verdana" w:hAnsi="Verdana" w:cs="Calibri"/>
                <w:b w:val="0"/>
                <w:bCs w:val="0"/>
                <w:color w:val="000000"/>
              </w:rPr>
              <w:t>– Na ogół</w:t>
            </w:r>
            <w:r w:rsidRPr="00FC49B9">
              <w:rPr>
                <w:rFonts w:ascii="Verdana" w:hAnsi="Verdana"/>
                <w:b w:val="0"/>
                <w:bCs w:val="0"/>
                <w:color w:val="000000"/>
              </w:rPr>
              <w:t xml:space="preserve"> poprawnie częściowo streszcza w języku obcym przeczytany tekst.</w:t>
            </w:r>
          </w:p>
        </w:tc>
        <w:tc>
          <w:tcPr>
            <w:tcW w:w="0" w:type="auto"/>
          </w:tcPr>
          <w:p w14:paraId="6CADAD95"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Na ogół właściwie reaguje na polecenia.</w:t>
            </w:r>
          </w:p>
          <w:p w14:paraId="5DE92FBA" w14:textId="77777777" w:rsidR="003D13D2" w:rsidRPr="00FC49B9" w:rsidRDefault="003D13D2" w:rsidP="00F65C6B">
            <w:pPr>
              <w:rPr>
                <w:rFonts w:ascii="Verdana" w:hAnsi="Verdana" w:cs="Calibri"/>
                <w:b/>
                <w:color w:val="000000"/>
              </w:rPr>
            </w:pPr>
            <w:r w:rsidRPr="00FC49B9">
              <w:rPr>
                <w:rFonts w:ascii="Verdana" w:hAnsi="Verdana"/>
                <w:b/>
                <w:bCs/>
                <w:color w:val="000000"/>
              </w:rPr>
              <w:t xml:space="preserve">– W większości poprawnie rozwiązuje </w:t>
            </w:r>
            <w:r w:rsidRPr="00FC49B9">
              <w:rPr>
                <w:rFonts w:ascii="Verdana" w:hAnsi="Verdana"/>
                <w:b/>
                <w:bCs/>
                <w:color w:val="000000"/>
              </w:rPr>
              <w:lastRenderedPageBreak/>
              <w:t>zadania na słuchanie i czytanie ze zrozumieniem.</w:t>
            </w:r>
            <w:r w:rsidRPr="00FC49B9">
              <w:rPr>
                <w:rFonts w:ascii="Verdana" w:hAnsi="Verdana"/>
                <w:b/>
                <w:bCs/>
                <w:color w:val="000000"/>
              </w:rPr>
              <w:cr/>
              <w:t>– W większości poprawnie rozróżnia styl formalny i nieformalny wypowiedzi.</w:t>
            </w:r>
            <w:r w:rsidRPr="00FC49B9">
              <w:rPr>
                <w:rFonts w:ascii="Verdana" w:hAnsi="Verdana"/>
                <w:b/>
                <w:bCs/>
                <w:color w:val="000000"/>
              </w:rPr>
              <w:cr/>
              <w:t xml:space="preserve">– Prostymi zdaniami </w:t>
            </w:r>
            <w:r w:rsidRPr="00FC49B9">
              <w:rPr>
                <w:rFonts w:ascii="Verdana" w:hAnsi="Verdana" w:cs="Calibri"/>
                <w:b/>
                <w:bCs/>
                <w:color w:val="000000"/>
              </w:rPr>
              <w:t xml:space="preserve">wypowiada się na temat czytania książek, oglądania filmów, grania w gry komputerowe, których akcja rozgrywa się w </w:t>
            </w:r>
            <w:proofErr w:type="spellStart"/>
            <w:r w:rsidRPr="00FC49B9">
              <w:rPr>
                <w:rFonts w:ascii="Verdana" w:hAnsi="Verdana" w:cs="Calibri"/>
                <w:b/>
                <w:bCs/>
                <w:color w:val="000000"/>
              </w:rPr>
              <w:t>dystopii</w:t>
            </w:r>
            <w:proofErr w:type="spellEnd"/>
            <w:r w:rsidRPr="00FC49B9">
              <w:rPr>
                <w:rFonts w:ascii="Verdana" w:hAnsi="Verdana" w:cs="Calibri"/>
                <w:b/>
                <w:bCs/>
                <w:color w:val="000000"/>
              </w:rPr>
              <w:t>, wyraża i uzasadnia swoje opinie, na ogół nie popełniając błędów</w:t>
            </w:r>
            <w:r w:rsidRPr="00FC49B9">
              <w:rPr>
                <w:rFonts w:ascii="Verdana" w:hAnsi="Verdana"/>
                <w:b/>
                <w:bCs/>
                <w:color w:val="000000"/>
              </w:rPr>
              <w:t>.</w:t>
            </w:r>
            <w:r w:rsidRPr="00FC49B9">
              <w:rPr>
                <w:rFonts w:ascii="Verdana" w:hAnsi="Verdana"/>
                <w:b/>
                <w:bCs/>
                <w:color w:val="000000"/>
              </w:rPr>
              <w:cr/>
              <w:t>– Na ogół</w:t>
            </w:r>
            <w:r w:rsidRPr="00FC49B9">
              <w:rPr>
                <w:rFonts w:ascii="Verdana" w:hAnsi="Verdana"/>
                <w:b/>
                <w:color w:val="000000"/>
              </w:rPr>
              <w:t xml:space="preserve"> aktywnie </w:t>
            </w:r>
            <w:r w:rsidRPr="00FC49B9">
              <w:rPr>
                <w:rFonts w:ascii="Verdana" w:hAnsi="Verdana" w:cs="Calibri"/>
                <w:b/>
                <w:color w:val="000000"/>
              </w:rPr>
              <w:t>uczestniczy w rozmowie na temat przewidywania przyszłości, wyraża i uzasadnia swoje opinie, pyta o opinie rozmówcy, uzyskuje informacje, prosi o wyjaśnienie, powtórzenie, sprecyzowanie; upewnia się, że rozmówca zrozumiał jego wypowiedź.</w:t>
            </w:r>
          </w:p>
          <w:p w14:paraId="55D8E37C" w14:textId="77777777" w:rsidR="003D13D2" w:rsidRPr="00FC49B9" w:rsidRDefault="003D13D2" w:rsidP="00F65C6B">
            <w:pPr>
              <w:rPr>
                <w:rFonts w:ascii="Verdana" w:hAnsi="Verdana" w:cs="Calibri"/>
                <w:b/>
                <w:color w:val="000000"/>
              </w:rPr>
            </w:pPr>
            <w:r w:rsidRPr="00FC49B9">
              <w:rPr>
                <w:rFonts w:ascii="Verdana" w:hAnsi="Verdana"/>
                <w:b/>
                <w:bCs/>
                <w:color w:val="000000"/>
              </w:rPr>
              <w:lastRenderedPageBreak/>
              <w:t xml:space="preserve"> – W większości bezbłędnie, prostymi zdaniami </w:t>
            </w:r>
            <w:r w:rsidRPr="00FC49B9">
              <w:rPr>
                <w:rFonts w:ascii="Verdana" w:hAnsi="Verdana" w:cs="Calibri"/>
                <w:b/>
                <w:bCs/>
                <w:color w:val="000000"/>
              </w:rPr>
              <w:t>opisuje fotografie, wyraża pewność, przypuszczenie, wątpliwość, wyraża i uzasadnia swoje opinie i preferencje.</w:t>
            </w:r>
            <w:r w:rsidRPr="00FC49B9">
              <w:rPr>
                <w:rFonts w:ascii="Verdana" w:hAnsi="Verdana" w:cs="Calibri"/>
                <w:b/>
                <w:bCs/>
                <w:color w:val="000000"/>
              </w:rPr>
              <w:cr/>
              <w:t>– Używa</w:t>
            </w:r>
            <w:r w:rsidRPr="00FC49B9">
              <w:rPr>
                <w:rFonts w:ascii="Verdana" w:hAnsi="Verdana"/>
                <w:b/>
                <w:color w:val="000000"/>
              </w:rPr>
              <w:t xml:space="preserve">jąc poznanych konstrukcji, w większości poprawnie </w:t>
            </w:r>
            <w:r w:rsidRPr="00FC49B9">
              <w:rPr>
                <w:rFonts w:ascii="Verdana" w:hAnsi="Verdana" w:cs="Calibri"/>
                <w:b/>
                <w:color w:val="000000"/>
              </w:rPr>
              <w:t>tworzy listę zagadnień dotyczących środowiska, które są obecnie najbardziej naglące, łatwe do rozwiązania, które najbardziej wpłyną na życie osób w biednych krajach, wyraża i uzasadnia swoje opinie, stosuje odpowiedni styl wypowiedzi.</w:t>
            </w:r>
            <w:r w:rsidRPr="00FC49B9">
              <w:rPr>
                <w:rFonts w:ascii="Verdana" w:hAnsi="Verdana" w:cs="Calibri"/>
                <w:b/>
                <w:color w:val="000000"/>
              </w:rPr>
              <w:cr/>
              <w:t>– Prostymi</w:t>
            </w:r>
            <w:r w:rsidRPr="00FC49B9">
              <w:rPr>
                <w:rFonts w:ascii="Verdana" w:hAnsi="Verdana"/>
                <w:b/>
                <w:bCs/>
                <w:color w:val="000000"/>
              </w:rPr>
              <w:t xml:space="preserve"> zdaniami </w:t>
            </w:r>
            <w:r w:rsidRPr="00FC49B9">
              <w:rPr>
                <w:rFonts w:ascii="Verdana" w:hAnsi="Verdana" w:cs="Calibri"/>
                <w:b/>
                <w:bCs/>
                <w:color w:val="000000"/>
              </w:rPr>
              <w:t xml:space="preserve">wypowiada się na temat fotografii, opisuje czynności, opowiada o czynnościach, doświadczeniach i wydarzeniach z </w:t>
            </w:r>
            <w:r w:rsidRPr="00FC49B9">
              <w:rPr>
                <w:rFonts w:ascii="Verdana" w:hAnsi="Verdana" w:cs="Calibri"/>
                <w:b/>
                <w:bCs/>
                <w:color w:val="000000"/>
              </w:rPr>
              <w:lastRenderedPageBreak/>
              <w:t>przeszłości.</w:t>
            </w:r>
            <w:r w:rsidRPr="00FC49B9">
              <w:rPr>
                <w:rFonts w:ascii="Verdana" w:hAnsi="Verdana" w:cs="Calibri"/>
                <w:b/>
                <w:bCs/>
                <w:color w:val="000000"/>
              </w:rPr>
              <w:cr/>
              <w:t>– Na ogół</w:t>
            </w:r>
            <w:r w:rsidRPr="00FC49B9">
              <w:rPr>
                <w:rFonts w:ascii="Verdana" w:hAnsi="Verdana"/>
                <w:b/>
                <w:color w:val="000000"/>
              </w:rPr>
              <w:t xml:space="preserve"> aktywnie </w:t>
            </w:r>
            <w:r w:rsidRPr="00FC49B9">
              <w:rPr>
                <w:rFonts w:ascii="Verdana" w:hAnsi="Verdana" w:cs="Calibri"/>
                <w:b/>
                <w:color w:val="000000"/>
              </w:rPr>
              <w:t>uczestniczy w rozmowie na temat zmian klimatycznych, wyraża i uzasadnia swoje opinie, pyta o opinie rozmówcy, uzyskuje informacje, prosi o wyjaśnienie, powtórzenie, sprecyzowanie; upewnia się, że rozmówca zrozumiał jego wypowiedź.</w:t>
            </w:r>
          </w:p>
          <w:p w14:paraId="7C9C01FB" w14:textId="77777777" w:rsidR="003D13D2" w:rsidRPr="00FC49B9" w:rsidRDefault="003D13D2" w:rsidP="00F65C6B">
            <w:pPr>
              <w:pStyle w:val="Domynie"/>
              <w:rPr>
                <w:rFonts w:ascii="Verdana" w:hAnsi="Verdana" w:cs="Calibri"/>
                <w:color w:val="000000"/>
              </w:rPr>
            </w:pPr>
            <w:r w:rsidRPr="00FC49B9">
              <w:rPr>
                <w:rFonts w:ascii="Verdana" w:hAnsi="Verdana"/>
                <w:b w:val="0"/>
                <w:bCs w:val="0"/>
                <w:color w:val="000000"/>
              </w:rPr>
              <w:t xml:space="preserve"> – Prostymi zdaniami </w:t>
            </w:r>
            <w:r w:rsidRPr="00FC49B9">
              <w:rPr>
                <w:rFonts w:ascii="Verdana" w:hAnsi="Verdana" w:cs="Calibri"/>
                <w:b w:val="0"/>
                <w:bCs w:val="0"/>
                <w:color w:val="000000"/>
              </w:rPr>
              <w:t>opisuje fotografię, wyraża pewność, przypuszczenie, wątpliwość.</w:t>
            </w:r>
            <w:r w:rsidRPr="00FC49B9">
              <w:rPr>
                <w:rFonts w:ascii="Verdana" w:hAnsi="Verdana" w:cs="Calibri"/>
                <w:b w:val="0"/>
                <w:bCs w:val="0"/>
                <w:color w:val="000000"/>
              </w:rPr>
              <w:cr/>
              <w:t>– Na ogół</w:t>
            </w:r>
            <w:r w:rsidRPr="00FC49B9">
              <w:rPr>
                <w:rFonts w:ascii="Verdana" w:hAnsi="Verdana"/>
                <w:b w:val="0"/>
                <w:color w:val="000000"/>
              </w:rPr>
              <w:t xml:space="preserve"> aktywnie </w:t>
            </w:r>
            <w:r w:rsidRPr="00FC49B9">
              <w:rPr>
                <w:rFonts w:ascii="Verdana" w:hAnsi="Verdana" w:cs="Calibri"/>
                <w:b w:val="0"/>
                <w:color w:val="000000"/>
              </w:rPr>
              <w:t>uczestniczy w rozmowie na temat zagrożenia i ochrony środowiska, wyraża i uzasadnia swoje opinie, pyta o opinie rozmówcy, uzyskuje informacje, prosi o wyjaśnienie, powtórzenie, sprecyzowanie; upewnia się, że rozmówca zrozumiał jego wypowiedź.</w:t>
            </w:r>
            <w:r w:rsidRPr="00FC49B9">
              <w:rPr>
                <w:rFonts w:ascii="Verdana" w:hAnsi="Verdana" w:cs="Calibri"/>
                <w:b w:val="0"/>
                <w:color w:val="000000"/>
              </w:rPr>
              <w:cr/>
            </w:r>
            <w:r w:rsidRPr="00FC49B9">
              <w:rPr>
                <w:rFonts w:ascii="Verdana" w:hAnsi="Verdana"/>
                <w:b w:val="0"/>
                <w:bCs w:val="0"/>
                <w:color w:val="000000"/>
              </w:rPr>
              <w:t xml:space="preserve">– Prostymi zdaniami, na ogół bezbłędnie </w:t>
            </w:r>
            <w:r w:rsidRPr="00FC49B9">
              <w:rPr>
                <w:rFonts w:ascii="Verdana" w:hAnsi="Verdana" w:cs="Calibri"/>
                <w:b w:val="0"/>
                <w:bCs w:val="0"/>
                <w:color w:val="000000"/>
              </w:rPr>
              <w:t>opisuje wybrane zwierzę i jego zdolności, wyraża i uzasadnia swoje opinie, stosuje odpowiednie zasady konstruowania tekstu oraz styl wypowiedzi odpowiedni do sytuacji.</w:t>
            </w:r>
          </w:p>
          <w:p w14:paraId="0804F6A5" w14:textId="77777777" w:rsidR="003D13D2" w:rsidRPr="00FC49B9" w:rsidRDefault="003D13D2" w:rsidP="00F65C6B">
            <w:pPr>
              <w:pStyle w:val="Domynie"/>
              <w:rPr>
                <w:rFonts w:ascii="Verdana" w:hAnsi="Verdana" w:cs="Calibri"/>
                <w:b w:val="0"/>
                <w:bCs w:val="0"/>
                <w:color w:val="000000"/>
              </w:rPr>
            </w:pPr>
            <w:r w:rsidRPr="00FC49B9">
              <w:rPr>
                <w:rFonts w:ascii="Verdana" w:hAnsi="Verdana" w:cs="Calibri"/>
                <w:b w:val="0"/>
                <w:color w:val="000000"/>
              </w:rPr>
              <w:t>– Przy pomocy</w:t>
            </w:r>
            <w:r w:rsidRPr="00FC49B9">
              <w:rPr>
                <w:rFonts w:ascii="Verdana" w:hAnsi="Verdana"/>
                <w:b w:val="0"/>
                <w:bCs w:val="0"/>
                <w:color w:val="000000"/>
              </w:rPr>
              <w:t xml:space="preserve"> poznanych konstrukcji </w:t>
            </w:r>
            <w:r w:rsidRPr="00FC49B9">
              <w:rPr>
                <w:rFonts w:ascii="Verdana" w:hAnsi="Verdana" w:cs="Calibri"/>
                <w:b w:val="0"/>
                <w:bCs w:val="0"/>
                <w:color w:val="000000"/>
              </w:rPr>
              <w:t xml:space="preserve">wypowiada się na </w:t>
            </w:r>
            <w:r w:rsidRPr="00FC49B9">
              <w:rPr>
                <w:rFonts w:ascii="Verdana" w:hAnsi="Verdana" w:cs="Calibri"/>
                <w:b w:val="0"/>
                <w:bCs w:val="0"/>
                <w:color w:val="000000"/>
              </w:rPr>
              <w:lastRenderedPageBreak/>
              <w:t>temat ochrony środowiska, wyraża i uzasadnia opinię, opisuje czynności życia codziennego, wyraża pewność i przypuszczenie.</w:t>
            </w:r>
            <w:r w:rsidRPr="00FC49B9">
              <w:rPr>
                <w:rFonts w:ascii="Verdana" w:hAnsi="Verdana" w:cs="Calibri"/>
                <w:b w:val="0"/>
                <w:bCs w:val="0"/>
                <w:color w:val="000000"/>
              </w:rPr>
              <w:cr/>
              <w:t>– Na ogół</w:t>
            </w:r>
            <w:r w:rsidRPr="00FC49B9">
              <w:rPr>
                <w:rFonts w:ascii="Verdana" w:hAnsi="Verdana"/>
                <w:b w:val="0"/>
                <w:color w:val="000000"/>
              </w:rPr>
              <w:t xml:space="preserve"> aktywnie </w:t>
            </w:r>
            <w:r w:rsidRPr="00FC49B9">
              <w:rPr>
                <w:rFonts w:ascii="Verdana" w:hAnsi="Verdana" w:cs="Calibri"/>
                <w:b w:val="0"/>
                <w:color w:val="000000"/>
              </w:rPr>
              <w:t>uczestniczy w rozmowie, wyraża niezdecydowanie, zgodę, niezgodę, prosi o wyjaśnienie, powtórzenie, sprecyzowanie; upewnia się, że rozmówca zrozumiał jego wypowiedź.</w:t>
            </w:r>
            <w:r w:rsidRPr="00FC49B9">
              <w:rPr>
                <w:rFonts w:ascii="Verdana" w:hAnsi="Verdana" w:cs="Calibri"/>
                <w:b w:val="0"/>
                <w:color w:val="000000"/>
              </w:rPr>
              <w:cr/>
              <w:t>– Na ogół</w:t>
            </w:r>
            <w:r w:rsidRPr="00FC49B9">
              <w:rPr>
                <w:rFonts w:ascii="Verdana" w:hAnsi="Verdana"/>
                <w:b w:val="0"/>
                <w:color w:val="000000"/>
              </w:rPr>
              <w:t xml:space="preserve"> aktywnie </w:t>
            </w:r>
            <w:r w:rsidRPr="00FC49B9">
              <w:rPr>
                <w:rFonts w:ascii="Verdana" w:hAnsi="Verdana" w:cs="Calibri"/>
                <w:b w:val="0"/>
                <w:color w:val="000000"/>
              </w:rPr>
              <w:t>uczestniczy w rozmowie na temat planów i nadziei na przyszłość, uzyskuje i przekazuje informacje, pyta i udziela wyjaśnień, prosi o wyjaśnienie, powtórzenie, sprecyzowanie; upewnia się, że rozmówca zrozumiał jego wypowiedź.</w:t>
            </w:r>
            <w:r w:rsidRPr="00FC49B9">
              <w:rPr>
                <w:rFonts w:ascii="Verdana" w:hAnsi="Verdana"/>
                <w:b w:val="0"/>
                <w:color w:val="000000"/>
              </w:rPr>
              <w:cr/>
              <w:t xml:space="preserve">– Przy pomocy poznanych konstrukcji </w:t>
            </w:r>
            <w:r w:rsidRPr="00FC49B9">
              <w:rPr>
                <w:rFonts w:ascii="Verdana" w:hAnsi="Verdana" w:cs="Calibri"/>
                <w:b w:val="0"/>
                <w:color w:val="000000"/>
              </w:rPr>
              <w:t>opisuje fotografie, wyraża i uzasadnia swoje opinie, wyraża pewność, przypuszczenie.</w:t>
            </w:r>
            <w:r w:rsidRPr="00FC49B9">
              <w:rPr>
                <w:rFonts w:ascii="Verdana" w:hAnsi="Verdana" w:cs="Calibri"/>
                <w:b w:val="0"/>
                <w:color w:val="000000"/>
              </w:rPr>
              <w:cr/>
              <w:t>– Na ogół</w:t>
            </w:r>
            <w:r w:rsidRPr="00FC49B9">
              <w:rPr>
                <w:rFonts w:ascii="Verdana" w:hAnsi="Verdana"/>
                <w:b w:val="0"/>
                <w:color w:val="000000"/>
              </w:rPr>
              <w:t xml:space="preserve"> aktywnie</w:t>
            </w:r>
            <w:r w:rsidRPr="00FC49B9">
              <w:rPr>
                <w:rFonts w:ascii="Verdana" w:hAnsi="Verdana" w:cs="Calibri"/>
                <w:b w:val="0"/>
                <w:color w:val="000000"/>
              </w:rPr>
              <w:t xml:space="preserve"> uczestniczy w rozmowie na temat problemu związanego z kubkami jednorazowymi, wyraża i uzasadnia swoje opinie, pyta o opinie rozmówcy, uzyskuje informacje, prosi o wyjaśnienie, powtórzenie, sprecyzowanie; upewnia się, że rozmówca zrozumiał jego wypowiedź.</w:t>
            </w:r>
            <w:r w:rsidRPr="00FC49B9">
              <w:rPr>
                <w:rFonts w:ascii="Verdana" w:hAnsi="Verdana" w:cs="Calibri"/>
                <w:b w:val="0"/>
                <w:color w:val="000000"/>
              </w:rPr>
              <w:cr/>
              <w:t>– Prostymi</w:t>
            </w:r>
            <w:r w:rsidRPr="00FC49B9">
              <w:rPr>
                <w:rFonts w:ascii="Verdana" w:hAnsi="Verdana"/>
                <w:b w:val="0"/>
                <w:bCs w:val="0"/>
                <w:color w:val="000000"/>
              </w:rPr>
              <w:t xml:space="preserve"> zdaniami, na ogół bezbłędnie </w:t>
            </w:r>
            <w:r w:rsidRPr="00FC49B9">
              <w:rPr>
                <w:rFonts w:ascii="Verdana" w:hAnsi="Verdana" w:cs="Calibri"/>
                <w:b w:val="0"/>
                <w:bCs w:val="0"/>
                <w:color w:val="000000"/>
              </w:rPr>
              <w:t xml:space="preserve">pisze list formalny do sieci kawiarni w Polsce, opisuje problem, wyraża pewność, przypuszczenie, udziela porad, wyraża i uzasadnia swoje opinie, </w:t>
            </w:r>
            <w:r w:rsidRPr="00FC49B9">
              <w:rPr>
                <w:rFonts w:ascii="Verdana" w:hAnsi="Verdana" w:cs="Calibri"/>
                <w:b w:val="0"/>
                <w:bCs w:val="0"/>
                <w:color w:val="000000"/>
              </w:rPr>
              <w:lastRenderedPageBreak/>
              <w:t>stosuje odpowiednie zasady konstruowania tekstu oraz styl wypowiedzi odpowiedni do sytuacji.</w:t>
            </w:r>
            <w:r w:rsidRPr="00FC49B9">
              <w:rPr>
                <w:rFonts w:ascii="Verdana" w:hAnsi="Verdana" w:cs="Calibri"/>
                <w:b w:val="0"/>
                <w:bCs w:val="0"/>
                <w:color w:val="000000"/>
              </w:rPr>
              <w:cr/>
              <w:t>– Prostymi zdaniami, popełniając nieliczne błędy pisze list do władz lokalnych, w którym wyraża i uzasadnia opinie, wyraża pewność i przypuszczenie, stosuje odpowiednie zasady konstruowania tekstu oraz styl wypowiedzi odpowiedni do sytuacji.</w:t>
            </w:r>
            <w:r w:rsidRPr="00FC49B9">
              <w:rPr>
                <w:rFonts w:ascii="Verdana" w:hAnsi="Verdana" w:cs="Calibri"/>
                <w:b w:val="0"/>
                <w:bCs w:val="0"/>
                <w:color w:val="000000"/>
              </w:rPr>
              <w:cr/>
              <w:t>– Prostymi</w:t>
            </w:r>
            <w:r w:rsidRPr="00FC49B9">
              <w:rPr>
                <w:rFonts w:ascii="Verdana" w:hAnsi="Verdana"/>
                <w:b w:val="0"/>
                <w:bCs w:val="0"/>
                <w:color w:val="000000"/>
              </w:rPr>
              <w:t xml:space="preserve"> zdaniami</w:t>
            </w:r>
            <w:r w:rsidRPr="00FC49B9">
              <w:rPr>
                <w:rFonts w:ascii="Verdana" w:hAnsi="Verdana" w:cs="Calibri"/>
                <w:b w:val="0"/>
                <w:bCs w:val="0"/>
                <w:color w:val="000000"/>
              </w:rPr>
              <w:t xml:space="preserve"> opisuje fotografie, wyraża i uzasadnia swoje opinie, przedstawia zalety i wady, sugeruje rozwiązania.</w:t>
            </w:r>
            <w:r w:rsidRPr="00FC49B9">
              <w:rPr>
                <w:rFonts w:ascii="Verdana" w:hAnsi="Verdana" w:cs="Calibri"/>
                <w:b w:val="0"/>
                <w:bCs w:val="0"/>
                <w:color w:val="000000"/>
              </w:rPr>
              <w:cr/>
              <w:t>– Przy pomocy</w:t>
            </w:r>
            <w:r w:rsidRPr="00FC49B9">
              <w:rPr>
                <w:rFonts w:ascii="Verdana" w:hAnsi="Verdana"/>
                <w:b w:val="0"/>
                <w:bCs w:val="0"/>
                <w:color w:val="000000"/>
              </w:rPr>
              <w:t xml:space="preserve"> poznanych konstrukcji w</w:t>
            </w:r>
            <w:r w:rsidRPr="00FC49B9">
              <w:rPr>
                <w:rFonts w:ascii="Verdana" w:hAnsi="Verdana" w:cs="Calibri"/>
                <w:b w:val="0"/>
                <w:bCs w:val="0"/>
                <w:color w:val="000000"/>
              </w:rPr>
              <w:t>ypowiada się na temat wykładów motywacyjnych dostępnych w Internecie, wyraża i uzasadnia swoje opinie.</w:t>
            </w:r>
          </w:p>
          <w:p w14:paraId="4176C02E" w14:textId="77777777" w:rsidR="003D13D2" w:rsidRPr="00FC49B9" w:rsidRDefault="003D13D2" w:rsidP="00F65C6B">
            <w:pPr>
              <w:pStyle w:val="Domynie"/>
              <w:rPr>
                <w:rFonts w:ascii="Verdana" w:hAnsi="Verdana" w:cs="Calibri"/>
                <w:b w:val="0"/>
                <w:bCs w:val="0"/>
                <w:color w:val="000000"/>
              </w:rPr>
            </w:pPr>
            <w:r w:rsidRPr="00FC49B9">
              <w:rPr>
                <w:rFonts w:ascii="Verdana" w:hAnsi="Verdana" w:cs="Calibri"/>
                <w:b w:val="0"/>
                <w:bCs w:val="0"/>
                <w:color w:val="000000"/>
              </w:rPr>
              <w:t>– W większości samodzielnie przygotowuje i przedstawia prezentacje na wybrany temat, wyraża i uzasadnia swoje opinie, przedstawia wady i zalety, wyraża pewność.</w:t>
            </w:r>
            <w:r w:rsidRPr="00FC49B9">
              <w:rPr>
                <w:rFonts w:ascii="Verdana" w:hAnsi="Verdana" w:cs="Calibri"/>
                <w:b w:val="0"/>
                <w:bCs w:val="0"/>
                <w:color w:val="000000"/>
              </w:rPr>
              <w:cr/>
              <w:t>– W większości</w:t>
            </w:r>
            <w:r w:rsidRPr="00FC49B9">
              <w:rPr>
                <w:rFonts w:ascii="Verdana" w:hAnsi="Verdana"/>
                <w:b w:val="0"/>
                <w:bCs w:val="0"/>
                <w:color w:val="000000"/>
              </w:rPr>
              <w:t xml:space="preserve"> bezbłędnie streszcza w języku obcym przeczytany tekst.</w:t>
            </w:r>
          </w:p>
          <w:p w14:paraId="03B76CF2" w14:textId="77777777" w:rsidR="003D13D2" w:rsidRPr="00FC49B9" w:rsidRDefault="003D13D2" w:rsidP="00F65C6B">
            <w:pPr>
              <w:pStyle w:val="NormalnyWeb"/>
              <w:spacing w:before="0" w:beforeAutospacing="0" w:after="0"/>
              <w:rPr>
                <w:rFonts w:ascii="Verdana" w:hAnsi="Verdana"/>
                <w:color w:val="000000"/>
                <w:sz w:val="18"/>
                <w:szCs w:val="18"/>
              </w:rPr>
            </w:pPr>
          </w:p>
        </w:tc>
        <w:tc>
          <w:tcPr>
            <w:tcW w:w="0" w:type="auto"/>
          </w:tcPr>
          <w:p w14:paraId="2EDB374A"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Właściwie reaguje na polecenia.</w:t>
            </w:r>
          </w:p>
          <w:p w14:paraId="2AE4CE47" w14:textId="77777777" w:rsidR="003D13D2" w:rsidRPr="00FC49B9" w:rsidRDefault="003D13D2" w:rsidP="00F65C6B">
            <w:pPr>
              <w:rPr>
                <w:rFonts w:ascii="Verdana" w:hAnsi="Verdana" w:cs="Calibri"/>
                <w:b/>
                <w:color w:val="000000"/>
              </w:rPr>
            </w:pPr>
            <w:r w:rsidRPr="00FC49B9">
              <w:rPr>
                <w:rFonts w:ascii="Verdana" w:hAnsi="Verdana"/>
                <w:b/>
                <w:bCs/>
                <w:color w:val="000000"/>
              </w:rPr>
              <w:t xml:space="preserve">– Bezbłędnie rozwiązuje wszystkie </w:t>
            </w:r>
            <w:r w:rsidRPr="00FC49B9">
              <w:rPr>
                <w:rFonts w:ascii="Verdana" w:hAnsi="Verdana"/>
                <w:b/>
                <w:bCs/>
                <w:color w:val="000000"/>
              </w:rPr>
              <w:lastRenderedPageBreak/>
              <w:t>zadania na słuchanie i czytanie ze zrozumieniem.</w:t>
            </w:r>
            <w:r w:rsidRPr="00FC49B9">
              <w:rPr>
                <w:rFonts w:ascii="Verdana" w:hAnsi="Verdana"/>
                <w:b/>
                <w:bCs/>
                <w:color w:val="000000"/>
              </w:rPr>
              <w:cr/>
              <w:t>– Bezbłędnie rozróżnia styl formalny i nieformalny wypowiedzi.</w:t>
            </w:r>
            <w:r w:rsidRPr="00FC49B9">
              <w:rPr>
                <w:rFonts w:ascii="Verdana" w:hAnsi="Verdana"/>
                <w:b/>
                <w:bCs/>
                <w:color w:val="000000"/>
              </w:rPr>
              <w:cr/>
              <w:t xml:space="preserve">– Używając zdań złożonych, samodzielnie </w:t>
            </w:r>
            <w:r w:rsidRPr="00FC49B9">
              <w:rPr>
                <w:rFonts w:ascii="Verdana" w:hAnsi="Verdana" w:cs="Calibri"/>
                <w:b/>
                <w:bCs/>
                <w:color w:val="000000"/>
              </w:rPr>
              <w:t xml:space="preserve">wypowiada się na temat czytania książek, oglądania filmów, grania w gry komputerowe, których akcja rozgrywa się w </w:t>
            </w:r>
            <w:proofErr w:type="spellStart"/>
            <w:r w:rsidRPr="00FC49B9">
              <w:rPr>
                <w:rFonts w:ascii="Verdana" w:hAnsi="Verdana" w:cs="Calibri"/>
                <w:b/>
                <w:bCs/>
                <w:color w:val="000000"/>
              </w:rPr>
              <w:t>dystopii</w:t>
            </w:r>
            <w:proofErr w:type="spellEnd"/>
            <w:r w:rsidRPr="00FC49B9">
              <w:rPr>
                <w:rFonts w:ascii="Verdana" w:hAnsi="Verdana" w:cs="Calibri"/>
                <w:b/>
                <w:bCs/>
                <w:color w:val="000000"/>
              </w:rPr>
              <w:t>, wyraża i uzasadnia swoje opinie</w:t>
            </w:r>
            <w:r w:rsidRPr="00FC49B9">
              <w:rPr>
                <w:rFonts w:ascii="Verdana" w:hAnsi="Verdana"/>
                <w:b/>
                <w:bCs/>
                <w:color w:val="000000"/>
              </w:rPr>
              <w:t>.</w:t>
            </w:r>
            <w:r w:rsidRPr="00FC49B9">
              <w:rPr>
                <w:rFonts w:ascii="Verdana" w:hAnsi="Verdana"/>
                <w:b/>
                <w:bCs/>
                <w:color w:val="000000"/>
              </w:rPr>
              <w:cr/>
              <w:t>– Ak</w:t>
            </w:r>
            <w:r w:rsidRPr="00FC49B9">
              <w:rPr>
                <w:rFonts w:ascii="Verdana" w:hAnsi="Verdana"/>
                <w:b/>
                <w:color w:val="000000"/>
              </w:rPr>
              <w:t xml:space="preserve">tywnie </w:t>
            </w:r>
            <w:r w:rsidRPr="00FC49B9">
              <w:rPr>
                <w:rFonts w:ascii="Verdana" w:hAnsi="Verdana" w:cs="Calibri"/>
                <w:b/>
                <w:color w:val="000000"/>
              </w:rPr>
              <w:t xml:space="preserve">uczestniczy w rozmowie na temat przewidywania przyszłości, wyraża i uzasadnia swoje opinie, pyta o opinie rozmówcy, uzyskuje informacje, prosi o wyjaśnienie, powtórzenie, sprecyzowanie; upewnia się, że </w:t>
            </w:r>
            <w:r w:rsidRPr="00FC49B9">
              <w:rPr>
                <w:rFonts w:ascii="Verdana" w:hAnsi="Verdana" w:cs="Calibri"/>
                <w:b/>
                <w:color w:val="000000"/>
              </w:rPr>
              <w:lastRenderedPageBreak/>
              <w:t>rozmówca zrozumiał jego wypowiedź.</w:t>
            </w:r>
          </w:p>
          <w:p w14:paraId="26CA3CB5" w14:textId="77777777" w:rsidR="003D13D2" w:rsidRPr="00FC49B9" w:rsidRDefault="003D13D2" w:rsidP="00F65C6B">
            <w:pPr>
              <w:rPr>
                <w:rFonts w:ascii="Verdana" w:hAnsi="Verdana" w:cs="Calibri"/>
                <w:b/>
                <w:color w:val="000000"/>
              </w:rPr>
            </w:pPr>
            <w:r w:rsidRPr="00FC49B9">
              <w:rPr>
                <w:rFonts w:ascii="Verdana" w:hAnsi="Verdana"/>
                <w:b/>
                <w:bCs/>
                <w:color w:val="000000"/>
              </w:rPr>
              <w:t xml:space="preserve"> – Bezbłędnie, używając zdań złożonych </w:t>
            </w:r>
            <w:r w:rsidRPr="00FC49B9">
              <w:rPr>
                <w:rFonts w:ascii="Verdana" w:hAnsi="Verdana" w:cs="Calibri"/>
                <w:b/>
                <w:bCs/>
                <w:color w:val="000000"/>
              </w:rPr>
              <w:t>opisuje fotografie, wyraża pewność, przypuszczenie, wątpliwość, wyraża i uzasadnia swoje opinie i preferencje.</w:t>
            </w:r>
            <w:r w:rsidRPr="00FC49B9">
              <w:rPr>
                <w:rFonts w:ascii="Verdana" w:hAnsi="Verdana" w:cs="Calibri"/>
                <w:b/>
                <w:bCs/>
                <w:color w:val="000000"/>
              </w:rPr>
              <w:cr/>
              <w:t>– Używa</w:t>
            </w:r>
            <w:r w:rsidRPr="00FC49B9">
              <w:rPr>
                <w:rFonts w:ascii="Verdana" w:hAnsi="Verdana"/>
                <w:b/>
                <w:color w:val="000000"/>
              </w:rPr>
              <w:t xml:space="preserve">jąc złożonych konstrukcji, samodzielnie i bezbłędnie </w:t>
            </w:r>
            <w:r w:rsidRPr="00FC49B9">
              <w:rPr>
                <w:rFonts w:ascii="Verdana" w:hAnsi="Verdana" w:cs="Calibri"/>
                <w:b/>
                <w:color w:val="000000"/>
              </w:rPr>
              <w:t>tworzy listę zagadnień dotyczących środowiska, które są obecnie najbardziej naglące, łatwe do rozwiązania, które najbardziej wpłyną na życie osób w biednych krajach, wyraża i uzasadnia swoje opinie, stosuje odpowiedni styl wypowiedzi.</w:t>
            </w:r>
            <w:r w:rsidRPr="00FC49B9">
              <w:rPr>
                <w:rFonts w:ascii="Verdana" w:hAnsi="Verdana" w:cs="Calibri"/>
                <w:b/>
                <w:color w:val="000000"/>
              </w:rPr>
              <w:cr/>
              <w:t>– Używa</w:t>
            </w:r>
            <w:r w:rsidRPr="00FC49B9">
              <w:rPr>
                <w:rFonts w:ascii="Verdana" w:hAnsi="Verdana"/>
                <w:b/>
                <w:bCs/>
                <w:color w:val="000000"/>
              </w:rPr>
              <w:t xml:space="preserve">jąc zdań złożonych </w:t>
            </w:r>
            <w:r w:rsidRPr="00FC49B9">
              <w:rPr>
                <w:rFonts w:ascii="Verdana" w:hAnsi="Verdana" w:cs="Calibri"/>
                <w:b/>
                <w:bCs/>
                <w:color w:val="000000"/>
              </w:rPr>
              <w:t xml:space="preserve">wypowiada się na temat fotografii, szczegółowo opisuje czynności, opowiada o </w:t>
            </w:r>
            <w:r w:rsidRPr="00FC49B9">
              <w:rPr>
                <w:rFonts w:ascii="Verdana" w:hAnsi="Verdana" w:cs="Calibri"/>
                <w:b/>
                <w:bCs/>
                <w:color w:val="000000"/>
              </w:rPr>
              <w:lastRenderedPageBreak/>
              <w:t>czynnościach, doświadczeniach i wydarzeniach z przeszłości.</w:t>
            </w:r>
            <w:r w:rsidRPr="00FC49B9">
              <w:rPr>
                <w:rFonts w:ascii="Verdana" w:hAnsi="Verdana" w:cs="Calibri"/>
                <w:b/>
                <w:bCs/>
                <w:color w:val="000000"/>
              </w:rPr>
              <w:cr/>
              <w:t>– A</w:t>
            </w:r>
            <w:r w:rsidRPr="00FC49B9">
              <w:rPr>
                <w:rFonts w:ascii="Verdana" w:hAnsi="Verdana"/>
                <w:b/>
                <w:color w:val="000000"/>
              </w:rPr>
              <w:t xml:space="preserve">ktywnie </w:t>
            </w:r>
            <w:r w:rsidRPr="00FC49B9">
              <w:rPr>
                <w:rFonts w:ascii="Verdana" w:hAnsi="Verdana" w:cs="Calibri"/>
                <w:b/>
                <w:color w:val="000000"/>
              </w:rPr>
              <w:t>uczestniczy w rozmowie na temat zmian klimatycznych, wyraża i uzasadnia swoje opinie, pyta o opinie rozmówcy, uzyskuje informacje, prosi o wyjaśnienie, powtórzenie, sprecyzowanie; upewnia się, że rozmówca zrozumiał jego wypowiedź.</w:t>
            </w:r>
          </w:p>
          <w:p w14:paraId="3787A719" w14:textId="77777777" w:rsidR="003D13D2" w:rsidRPr="00FC49B9" w:rsidRDefault="003D13D2" w:rsidP="00F65C6B">
            <w:pPr>
              <w:pStyle w:val="Domynie"/>
              <w:rPr>
                <w:rFonts w:ascii="Verdana" w:hAnsi="Verdana" w:cs="Calibri"/>
                <w:color w:val="000000"/>
              </w:rPr>
            </w:pPr>
            <w:r w:rsidRPr="00FC49B9">
              <w:rPr>
                <w:rFonts w:ascii="Verdana" w:hAnsi="Verdana"/>
                <w:b w:val="0"/>
                <w:bCs w:val="0"/>
                <w:color w:val="000000"/>
              </w:rPr>
              <w:t xml:space="preserve"> – Używając zdań złożonych szczegółowo </w:t>
            </w:r>
            <w:r w:rsidRPr="00FC49B9">
              <w:rPr>
                <w:rFonts w:ascii="Verdana" w:hAnsi="Verdana" w:cs="Calibri"/>
                <w:b w:val="0"/>
                <w:bCs w:val="0"/>
                <w:color w:val="000000"/>
              </w:rPr>
              <w:t>opisuje fotografię, wyraża pewność, przypuszczenie, wątpliwość.</w:t>
            </w:r>
            <w:r w:rsidRPr="00FC49B9">
              <w:rPr>
                <w:rFonts w:ascii="Verdana" w:hAnsi="Verdana" w:cs="Calibri"/>
                <w:b w:val="0"/>
                <w:bCs w:val="0"/>
                <w:color w:val="000000"/>
              </w:rPr>
              <w:cr/>
              <w:t>– Ak</w:t>
            </w:r>
            <w:r w:rsidRPr="00FC49B9">
              <w:rPr>
                <w:rFonts w:ascii="Verdana" w:hAnsi="Verdana"/>
                <w:b w:val="0"/>
                <w:color w:val="000000"/>
              </w:rPr>
              <w:t xml:space="preserve">tywnie </w:t>
            </w:r>
            <w:r w:rsidRPr="00FC49B9">
              <w:rPr>
                <w:rFonts w:ascii="Verdana" w:hAnsi="Verdana" w:cs="Calibri"/>
                <w:b w:val="0"/>
                <w:color w:val="000000"/>
              </w:rPr>
              <w:t>uczestniczy w rozmowie na temat zagrożenia i ochrony środowiska, wyraża i uzasadnia swoje opinie, pyta o opinie rozmówcy, uzyskuje informacje, prosi o wyjaśnienie, powtórzenie, sprecyzowanie; upewnia się, że rozmówca zrozumiał jego wypowiedź.</w:t>
            </w:r>
            <w:r w:rsidRPr="00FC49B9">
              <w:rPr>
                <w:rFonts w:ascii="Verdana" w:hAnsi="Verdana" w:cs="Calibri"/>
                <w:b w:val="0"/>
                <w:color w:val="000000"/>
              </w:rPr>
              <w:cr/>
              <w:t>– Przy pomocy</w:t>
            </w:r>
            <w:r w:rsidRPr="00FC49B9">
              <w:rPr>
                <w:rFonts w:ascii="Verdana" w:hAnsi="Verdana"/>
                <w:b w:val="0"/>
                <w:bCs w:val="0"/>
                <w:color w:val="000000"/>
              </w:rPr>
              <w:t xml:space="preserve"> złożonych konstrukcji, samodzielnie i bezbłędnie </w:t>
            </w:r>
            <w:r w:rsidRPr="00FC49B9">
              <w:rPr>
                <w:rFonts w:ascii="Verdana" w:hAnsi="Verdana" w:cs="Calibri"/>
                <w:b w:val="0"/>
                <w:bCs w:val="0"/>
                <w:color w:val="000000"/>
              </w:rPr>
              <w:t xml:space="preserve">wypowiada się na temat ochrony środowiska, wyraża i uzasadnia opinię, </w:t>
            </w:r>
            <w:r w:rsidRPr="00FC49B9">
              <w:rPr>
                <w:rFonts w:ascii="Verdana" w:hAnsi="Verdana" w:cs="Calibri"/>
                <w:b w:val="0"/>
                <w:bCs w:val="0"/>
                <w:color w:val="000000"/>
              </w:rPr>
              <w:lastRenderedPageBreak/>
              <w:t>opisuje czynności życia codziennego, wyraża pewność i przypuszczenie.</w:t>
            </w:r>
            <w:r w:rsidRPr="00FC49B9">
              <w:rPr>
                <w:rFonts w:ascii="Verdana" w:hAnsi="Verdana" w:cs="Calibri"/>
                <w:b w:val="0"/>
                <w:bCs w:val="0"/>
                <w:color w:val="000000"/>
              </w:rPr>
              <w:cr/>
            </w:r>
            <w:r w:rsidRPr="00FC49B9">
              <w:rPr>
                <w:rFonts w:ascii="Verdana" w:hAnsi="Verdana"/>
                <w:b w:val="0"/>
                <w:bCs w:val="0"/>
                <w:color w:val="000000"/>
              </w:rPr>
              <w:t xml:space="preserve">– Używając zdań złożonych, szczegółowo i bezbłędnie </w:t>
            </w:r>
            <w:r w:rsidRPr="00FC49B9">
              <w:rPr>
                <w:rFonts w:ascii="Verdana" w:hAnsi="Verdana" w:cs="Calibri"/>
                <w:b w:val="0"/>
                <w:bCs w:val="0"/>
                <w:color w:val="000000"/>
              </w:rPr>
              <w:t>opisuje wybrane zwierzę i jego zdolności, wyraża i uzasadnia swoje opinie, stosuje odpowiednie zasady konstruowania tekstu oraz styl wypowiedzi odpowiedni do sytuacji.</w:t>
            </w:r>
          </w:p>
          <w:p w14:paraId="6A223E86" w14:textId="77777777" w:rsidR="003D13D2" w:rsidRPr="00FC49B9" w:rsidRDefault="003D13D2" w:rsidP="00F65C6B">
            <w:pPr>
              <w:pStyle w:val="Domynie"/>
              <w:rPr>
                <w:rFonts w:ascii="Verdana" w:hAnsi="Verdana" w:cs="Calibri"/>
                <w:b w:val="0"/>
                <w:bCs w:val="0"/>
                <w:color w:val="000000"/>
              </w:rPr>
            </w:pPr>
            <w:r w:rsidRPr="00FC49B9">
              <w:rPr>
                <w:rFonts w:ascii="Verdana" w:hAnsi="Verdana" w:cs="Calibri"/>
                <w:b w:val="0"/>
                <w:bCs w:val="0"/>
                <w:color w:val="000000"/>
              </w:rPr>
              <w:t>– Ak</w:t>
            </w:r>
            <w:r w:rsidRPr="00FC49B9">
              <w:rPr>
                <w:rFonts w:ascii="Verdana" w:hAnsi="Verdana"/>
                <w:b w:val="0"/>
                <w:color w:val="000000"/>
              </w:rPr>
              <w:t xml:space="preserve">tywnie </w:t>
            </w:r>
            <w:r w:rsidRPr="00FC49B9">
              <w:rPr>
                <w:rFonts w:ascii="Verdana" w:hAnsi="Verdana" w:cs="Calibri"/>
                <w:b w:val="0"/>
                <w:color w:val="000000"/>
              </w:rPr>
              <w:t>uczestniczy w rozmowie, wyraża niezdecydowanie, zgodę, niezgodę, prosi o wyjaśnienie, powtórzenie, sprecyzowanie; upewnia się, że rozmówca zrozumiał jego wypowiedź.</w:t>
            </w:r>
            <w:r w:rsidRPr="00FC49B9">
              <w:rPr>
                <w:rFonts w:ascii="Verdana" w:hAnsi="Verdana" w:cs="Calibri"/>
                <w:b w:val="0"/>
                <w:color w:val="000000"/>
              </w:rPr>
              <w:cr/>
              <w:t>– Ak</w:t>
            </w:r>
            <w:r w:rsidRPr="00FC49B9">
              <w:rPr>
                <w:rFonts w:ascii="Verdana" w:hAnsi="Verdana"/>
                <w:b w:val="0"/>
                <w:color w:val="000000"/>
              </w:rPr>
              <w:t xml:space="preserve">tywnie </w:t>
            </w:r>
            <w:r w:rsidRPr="00FC49B9">
              <w:rPr>
                <w:rFonts w:ascii="Verdana" w:hAnsi="Verdana" w:cs="Calibri"/>
                <w:b w:val="0"/>
                <w:color w:val="000000"/>
              </w:rPr>
              <w:t>uczestniczy w rozmowie na temat planów i nadziei na przyszłość, uzyskuje i przekazuje szczegółowe informacje, pyta i udziela wyjaśnień, prosi o wyjaśnienie, powtórzenie, sprecyzowanie; upewnia się, że rozmówca zrozumiał jego wypowiedź.</w:t>
            </w:r>
            <w:r w:rsidRPr="00FC49B9">
              <w:rPr>
                <w:rFonts w:ascii="Verdana" w:hAnsi="Verdana"/>
                <w:b w:val="0"/>
                <w:color w:val="000000"/>
              </w:rPr>
              <w:cr/>
              <w:t xml:space="preserve">– Przy pomocy złożonych konstrukcji szczegółowo </w:t>
            </w:r>
            <w:r w:rsidRPr="00FC49B9">
              <w:rPr>
                <w:rFonts w:ascii="Verdana" w:hAnsi="Verdana" w:cs="Calibri"/>
                <w:b w:val="0"/>
                <w:color w:val="000000"/>
              </w:rPr>
              <w:t>opisuje fotografie, wyraża i uzasadnia swoje opinie, wyraża pewność, przypuszczenie.</w:t>
            </w:r>
            <w:r w:rsidRPr="00FC49B9">
              <w:rPr>
                <w:rFonts w:ascii="Verdana" w:hAnsi="Verdana" w:cs="Calibri"/>
                <w:b w:val="0"/>
                <w:color w:val="000000"/>
              </w:rPr>
              <w:cr/>
              <w:t>– Ak</w:t>
            </w:r>
            <w:r w:rsidRPr="00FC49B9">
              <w:rPr>
                <w:rFonts w:ascii="Verdana" w:hAnsi="Verdana"/>
                <w:b w:val="0"/>
                <w:color w:val="000000"/>
              </w:rPr>
              <w:t>tywnie</w:t>
            </w:r>
            <w:r w:rsidRPr="00FC49B9">
              <w:rPr>
                <w:rFonts w:ascii="Verdana" w:hAnsi="Verdana" w:cs="Calibri"/>
                <w:b w:val="0"/>
                <w:color w:val="000000"/>
              </w:rPr>
              <w:t xml:space="preserve"> uczestniczy w rozmowie na temat problemu związanego z kubkami jednorazowymi, wyraża i uzasadnia swoje opinie, pyta o opinie rozmówcy, uzyskuje informacje, prosi o wyjaśnienie, powtórzenie, sprecyzowanie; </w:t>
            </w:r>
            <w:r w:rsidRPr="00FC49B9">
              <w:rPr>
                <w:rFonts w:ascii="Verdana" w:hAnsi="Verdana" w:cs="Calibri"/>
                <w:b w:val="0"/>
                <w:color w:val="000000"/>
              </w:rPr>
              <w:lastRenderedPageBreak/>
              <w:t>upewnia się, że rozmówca zrozumiał jego wypowiedź.</w:t>
            </w:r>
            <w:r w:rsidRPr="00FC49B9">
              <w:rPr>
                <w:rFonts w:ascii="Verdana" w:hAnsi="Verdana" w:cs="Calibri"/>
                <w:b w:val="0"/>
                <w:color w:val="000000"/>
              </w:rPr>
              <w:cr/>
              <w:t>– Używa</w:t>
            </w:r>
            <w:r w:rsidRPr="00FC49B9">
              <w:rPr>
                <w:rFonts w:ascii="Verdana" w:hAnsi="Verdana"/>
                <w:b w:val="0"/>
                <w:bCs w:val="0"/>
                <w:color w:val="000000"/>
              </w:rPr>
              <w:t xml:space="preserve">jąc zdań złożonych, samodzielnie i bezbłędnie </w:t>
            </w:r>
            <w:r w:rsidRPr="00FC49B9">
              <w:rPr>
                <w:rFonts w:ascii="Verdana" w:hAnsi="Verdana" w:cs="Calibri"/>
                <w:b w:val="0"/>
                <w:bCs w:val="0"/>
                <w:color w:val="000000"/>
              </w:rPr>
              <w:t>pisze list formalny do sieci kawiarni w Polsce, opisuje problem, wyraża pewność, przypuszczenie, udziela porad, wyraża i uzasadnia swoje opinie, stosuje odpowiednie zasady konstruowania tekstu oraz styl wypowiedzi odpowiedni do sytuacji.</w:t>
            </w:r>
            <w:r w:rsidRPr="00FC49B9">
              <w:rPr>
                <w:rFonts w:ascii="Verdana" w:hAnsi="Verdana" w:cs="Calibri"/>
                <w:b w:val="0"/>
                <w:bCs w:val="0"/>
                <w:color w:val="000000"/>
              </w:rPr>
              <w:cr/>
              <w:t>– Używa</w:t>
            </w:r>
            <w:r w:rsidRPr="00FC49B9">
              <w:rPr>
                <w:rFonts w:ascii="Verdana" w:hAnsi="Verdana"/>
                <w:b w:val="0"/>
                <w:bCs w:val="0"/>
                <w:color w:val="000000"/>
              </w:rPr>
              <w:t>jąc zdań złożonych</w:t>
            </w:r>
            <w:r w:rsidRPr="00FC49B9">
              <w:rPr>
                <w:rFonts w:ascii="Verdana" w:hAnsi="Verdana" w:cs="Calibri"/>
                <w:b w:val="0"/>
                <w:bCs w:val="0"/>
                <w:color w:val="000000"/>
              </w:rPr>
              <w:t>, samodzielnie i bezbłędnie pisze list do władz lokalnych, w którym wyraża i uzasadnia opinie, wyraża pewność i przypuszczenie, stosuje odpowiednie zasady konstruowania tekstu oraz styl wypowiedzi odpowiedni do sytuacji.</w:t>
            </w:r>
            <w:r w:rsidRPr="00FC49B9">
              <w:rPr>
                <w:rFonts w:ascii="Verdana" w:hAnsi="Verdana" w:cs="Calibri"/>
                <w:b w:val="0"/>
                <w:bCs w:val="0"/>
                <w:color w:val="000000"/>
              </w:rPr>
              <w:cr/>
              <w:t>– Używa</w:t>
            </w:r>
            <w:r w:rsidRPr="00FC49B9">
              <w:rPr>
                <w:rFonts w:ascii="Verdana" w:hAnsi="Verdana"/>
                <w:b w:val="0"/>
                <w:bCs w:val="0"/>
                <w:color w:val="000000"/>
              </w:rPr>
              <w:t xml:space="preserve">jąc zdań złożonych szczegółowo </w:t>
            </w:r>
            <w:r w:rsidRPr="00FC49B9">
              <w:rPr>
                <w:rFonts w:ascii="Verdana" w:hAnsi="Verdana" w:cs="Calibri"/>
                <w:b w:val="0"/>
                <w:bCs w:val="0"/>
                <w:color w:val="000000"/>
              </w:rPr>
              <w:t>opisuje fotografie, wyraża i uzasadnia swoje opinie, przedstawia zalety i wady, sugeruje rozwiązania.</w:t>
            </w:r>
            <w:r w:rsidRPr="00FC49B9">
              <w:rPr>
                <w:rFonts w:ascii="Verdana" w:hAnsi="Verdana" w:cs="Calibri"/>
                <w:b w:val="0"/>
                <w:bCs w:val="0"/>
                <w:color w:val="000000"/>
              </w:rPr>
              <w:cr/>
              <w:t>– Przy pomocy</w:t>
            </w:r>
            <w:r w:rsidRPr="00FC49B9">
              <w:rPr>
                <w:rFonts w:ascii="Verdana" w:hAnsi="Verdana"/>
                <w:b w:val="0"/>
                <w:bCs w:val="0"/>
                <w:color w:val="000000"/>
              </w:rPr>
              <w:t xml:space="preserve"> złożonych konstrukcji samodzielnie w</w:t>
            </w:r>
            <w:r w:rsidRPr="00FC49B9">
              <w:rPr>
                <w:rFonts w:ascii="Verdana" w:hAnsi="Verdana" w:cs="Calibri"/>
                <w:b w:val="0"/>
                <w:bCs w:val="0"/>
                <w:color w:val="000000"/>
              </w:rPr>
              <w:t>ypowiada się na temat wykładów motywacyjnych dostępnych w Internecie, wyraża i uzasadnia swoje opinie.</w:t>
            </w:r>
          </w:p>
          <w:p w14:paraId="3EC58FB8" w14:textId="77777777" w:rsidR="003D13D2" w:rsidRPr="00FC49B9" w:rsidRDefault="003D13D2" w:rsidP="00F65C6B">
            <w:pPr>
              <w:pStyle w:val="Domynie"/>
              <w:rPr>
                <w:rFonts w:ascii="Verdana" w:hAnsi="Verdana" w:cs="Calibri"/>
                <w:b w:val="0"/>
                <w:bCs w:val="0"/>
                <w:color w:val="000000"/>
              </w:rPr>
            </w:pPr>
            <w:r w:rsidRPr="00FC49B9">
              <w:rPr>
                <w:rFonts w:ascii="Verdana" w:hAnsi="Verdana" w:cs="Calibri"/>
                <w:b w:val="0"/>
                <w:bCs w:val="0"/>
                <w:color w:val="000000"/>
              </w:rPr>
              <w:t>- Samodzielnie przygotowuje i przedstawia prezentacje na wybrany temat, wyraża i uzasadnia swoje opinie, przedstawia wady i zalety, wyraża pewność.</w:t>
            </w:r>
            <w:r w:rsidRPr="00FC49B9">
              <w:rPr>
                <w:rFonts w:ascii="Verdana" w:hAnsi="Verdana" w:cs="Calibri"/>
                <w:b w:val="0"/>
                <w:bCs w:val="0"/>
                <w:color w:val="000000"/>
              </w:rPr>
              <w:cr/>
              <w:t>– Bezbł</w:t>
            </w:r>
            <w:r w:rsidRPr="00FC49B9">
              <w:rPr>
                <w:rFonts w:ascii="Verdana" w:hAnsi="Verdana"/>
                <w:b w:val="0"/>
                <w:bCs w:val="0"/>
                <w:color w:val="000000"/>
              </w:rPr>
              <w:t xml:space="preserve">ędnie streszcza w języku </w:t>
            </w:r>
            <w:r w:rsidRPr="00FC49B9">
              <w:rPr>
                <w:rFonts w:ascii="Verdana" w:hAnsi="Verdana"/>
                <w:b w:val="0"/>
                <w:bCs w:val="0"/>
                <w:color w:val="000000"/>
              </w:rPr>
              <w:lastRenderedPageBreak/>
              <w:t>obcym cały przeczytany tekst.</w:t>
            </w:r>
          </w:p>
          <w:p w14:paraId="3C27550B" w14:textId="77777777" w:rsidR="003D13D2" w:rsidRPr="00FC49B9" w:rsidRDefault="003D13D2" w:rsidP="00F65C6B">
            <w:pPr>
              <w:pStyle w:val="Domynie"/>
              <w:rPr>
                <w:rFonts w:ascii="Verdana" w:hAnsi="Verdana"/>
                <w:b w:val="0"/>
                <w:color w:val="000000"/>
              </w:rPr>
            </w:pPr>
          </w:p>
        </w:tc>
      </w:tr>
      <w:tr w:rsidR="003D13D2" w:rsidRPr="00FC49B9" w14:paraId="029B553B" w14:textId="77777777" w:rsidTr="00F65C6B">
        <w:tc>
          <w:tcPr>
            <w:tcW w:w="0" w:type="auto"/>
            <w:gridSpan w:val="5"/>
            <w:shd w:val="clear" w:color="auto" w:fill="CCECFF"/>
            <w:vAlign w:val="center"/>
          </w:tcPr>
          <w:p w14:paraId="45E523CD" w14:textId="77777777" w:rsidR="003D13D2" w:rsidRPr="00131290" w:rsidRDefault="003D13D2" w:rsidP="00F65C6B">
            <w:pPr>
              <w:pStyle w:val="NormalnyWeb"/>
              <w:spacing w:before="0" w:beforeAutospacing="0" w:after="0"/>
              <w:jc w:val="center"/>
              <w:rPr>
                <w:rFonts w:ascii="Verdana" w:hAnsi="Verdana"/>
                <w:b/>
                <w:color w:val="000000"/>
                <w:szCs w:val="18"/>
                <w:lang w:val="en-US"/>
              </w:rPr>
            </w:pPr>
            <w:proofErr w:type="spellStart"/>
            <w:r w:rsidRPr="00131290">
              <w:rPr>
                <w:rFonts w:ascii="Verdana" w:hAnsi="Verdana"/>
                <w:b/>
                <w:color w:val="000000"/>
                <w:szCs w:val="18"/>
                <w:lang w:val="en-US"/>
              </w:rPr>
              <w:lastRenderedPageBreak/>
              <w:t>Rozdział</w:t>
            </w:r>
            <w:proofErr w:type="spellEnd"/>
            <w:r w:rsidRPr="00131290">
              <w:rPr>
                <w:rFonts w:ascii="Verdana" w:hAnsi="Verdana"/>
                <w:b/>
                <w:color w:val="000000"/>
                <w:szCs w:val="18"/>
                <w:lang w:val="en-US"/>
              </w:rPr>
              <w:t xml:space="preserve"> 3: Influences</w:t>
            </w:r>
          </w:p>
        </w:tc>
      </w:tr>
      <w:tr w:rsidR="003D13D2" w:rsidRPr="00FC49B9" w14:paraId="79B6EA1C" w14:textId="77777777" w:rsidTr="00F65C6B">
        <w:tc>
          <w:tcPr>
            <w:tcW w:w="0" w:type="auto"/>
            <w:shd w:val="clear" w:color="auto" w:fill="C6D9F1"/>
          </w:tcPr>
          <w:p w14:paraId="1C215F2D" w14:textId="77777777" w:rsidR="003D13D2" w:rsidRPr="00FC49B9" w:rsidRDefault="003D13D2" w:rsidP="00F65C6B">
            <w:pPr>
              <w:pStyle w:val="NormalnyWeb"/>
              <w:spacing w:before="0" w:beforeAutospacing="0" w:after="0"/>
              <w:rPr>
                <w:rFonts w:ascii="Verdana" w:hAnsi="Verdana"/>
                <w:color w:val="000000"/>
                <w:sz w:val="18"/>
                <w:szCs w:val="18"/>
                <w:lang w:val="en-US"/>
              </w:rPr>
            </w:pPr>
            <w:r w:rsidRPr="00FC49B9">
              <w:rPr>
                <w:rFonts w:ascii="Verdana" w:hAnsi="Verdana"/>
                <w:color w:val="000000"/>
                <w:sz w:val="18"/>
                <w:szCs w:val="18"/>
                <w:lang w:val="en-US"/>
              </w:rPr>
              <w:br w:type="page"/>
            </w:r>
          </w:p>
          <w:p w14:paraId="474CF14E"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OCENA</w:t>
            </w:r>
          </w:p>
          <w:p w14:paraId="6DD21167" w14:textId="77777777" w:rsidR="003D13D2" w:rsidRPr="00FC49B9" w:rsidRDefault="003D13D2" w:rsidP="00F65C6B">
            <w:pPr>
              <w:pStyle w:val="NormalnyWeb"/>
              <w:spacing w:before="0" w:beforeAutospacing="0" w:after="0"/>
              <w:rPr>
                <w:rFonts w:ascii="Verdana" w:hAnsi="Verdana"/>
                <w:b/>
                <w:color w:val="000000"/>
                <w:sz w:val="18"/>
                <w:szCs w:val="18"/>
              </w:rPr>
            </w:pPr>
          </w:p>
        </w:tc>
        <w:tc>
          <w:tcPr>
            <w:tcW w:w="0" w:type="auto"/>
          </w:tcPr>
          <w:p w14:paraId="2EF294FB"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2B4A1EB4"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DOPUSZCZAJĄCA</w:t>
            </w:r>
          </w:p>
        </w:tc>
        <w:tc>
          <w:tcPr>
            <w:tcW w:w="0" w:type="auto"/>
            <w:shd w:val="clear" w:color="auto" w:fill="99CCFF"/>
          </w:tcPr>
          <w:p w14:paraId="558897BC"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7431F7E9"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DOSTAT</w:t>
            </w:r>
            <w:r w:rsidRPr="00FC49B9">
              <w:rPr>
                <w:rFonts w:ascii="Verdana" w:hAnsi="Verdana"/>
                <w:b/>
                <w:color w:val="000000"/>
                <w:sz w:val="18"/>
                <w:szCs w:val="18"/>
                <w:shd w:val="clear" w:color="auto" w:fill="99CCFF"/>
              </w:rPr>
              <w:t>ECZ</w:t>
            </w:r>
            <w:r w:rsidRPr="00FC49B9">
              <w:rPr>
                <w:rFonts w:ascii="Verdana" w:hAnsi="Verdana"/>
                <w:b/>
                <w:color w:val="000000"/>
                <w:sz w:val="18"/>
                <w:szCs w:val="18"/>
              </w:rPr>
              <w:t>NA</w:t>
            </w:r>
          </w:p>
        </w:tc>
        <w:tc>
          <w:tcPr>
            <w:tcW w:w="0" w:type="auto"/>
          </w:tcPr>
          <w:p w14:paraId="3C00A612"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7FEFE743"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DOBRA</w:t>
            </w:r>
          </w:p>
        </w:tc>
        <w:tc>
          <w:tcPr>
            <w:tcW w:w="0" w:type="auto"/>
            <w:shd w:val="clear" w:color="auto" w:fill="99CCFF"/>
          </w:tcPr>
          <w:p w14:paraId="3187F6AB"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480EC561"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BARDZO DOBRA</w:t>
            </w:r>
          </w:p>
        </w:tc>
      </w:tr>
      <w:tr w:rsidR="003D13D2" w:rsidRPr="00FC49B9" w14:paraId="3A36C4F4" w14:textId="77777777" w:rsidTr="00F65C6B">
        <w:tc>
          <w:tcPr>
            <w:tcW w:w="0" w:type="auto"/>
            <w:shd w:val="clear" w:color="auto" w:fill="C6D9F1"/>
          </w:tcPr>
          <w:p w14:paraId="79402622" w14:textId="77777777" w:rsidR="003D13D2" w:rsidRPr="00FC49B9" w:rsidRDefault="003D13D2" w:rsidP="00F65C6B">
            <w:pPr>
              <w:pStyle w:val="Zawartotabeli"/>
              <w:rPr>
                <w:rFonts w:ascii="Verdana" w:hAnsi="Verdana"/>
                <w:color w:val="000000"/>
              </w:rPr>
            </w:pPr>
          </w:p>
          <w:p w14:paraId="2D03F132" w14:textId="77777777" w:rsidR="003D13D2" w:rsidRPr="00FC49B9" w:rsidRDefault="003D13D2" w:rsidP="00F65C6B">
            <w:pPr>
              <w:pStyle w:val="Zawartotabeli"/>
              <w:rPr>
                <w:rFonts w:ascii="Verdana" w:hAnsi="Verdana"/>
                <w:color w:val="000000"/>
              </w:rPr>
            </w:pPr>
          </w:p>
        </w:tc>
        <w:tc>
          <w:tcPr>
            <w:tcW w:w="0" w:type="auto"/>
          </w:tcPr>
          <w:p w14:paraId="0B48D4F9"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NISKI STOPIEŃ SPEŁNIENIA WYMAGAŃ EDUKACYJNYCH</w:t>
            </w:r>
          </w:p>
        </w:tc>
        <w:tc>
          <w:tcPr>
            <w:tcW w:w="0" w:type="auto"/>
            <w:shd w:val="clear" w:color="auto" w:fill="99CCFF"/>
          </w:tcPr>
          <w:p w14:paraId="041F04B7"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PODSTAWOWY STOPIEŃ SPEŁNIENIA WYMAGAŃ EDUKACYJNYCH</w:t>
            </w:r>
          </w:p>
        </w:tc>
        <w:tc>
          <w:tcPr>
            <w:tcW w:w="0" w:type="auto"/>
          </w:tcPr>
          <w:p w14:paraId="3504930F"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ŚREDNI STOPIEŃ SPEŁNIENIA WYMAGAŃ</w:t>
            </w:r>
          </w:p>
          <w:p w14:paraId="0B8A713B"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EDUKACYJNYCH</w:t>
            </w:r>
          </w:p>
        </w:tc>
        <w:tc>
          <w:tcPr>
            <w:tcW w:w="0" w:type="auto"/>
            <w:shd w:val="clear" w:color="auto" w:fill="99CCFF"/>
          </w:tcPr>
          <w:p w14:paraId="5926A28C"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WYSOKI STOPIEŃ SPEŁNIANIA WYMAGAŃ EDUKACYJNYCH</w:t>
            </w:r>
          </w:p>
        </w:tc>
      </w:tr>
      <w:tr w:rsidR="003D13D2" w:rsidRPr="00FC49B9" w14:paraId="1A055D41" w14:textId="77777777" w:rsidTr="00F65C6B">
        <w:tc>
          <w:tcPr>
            <w:tcW w:w="0" w:type="auto"/>
            <w:vMerge w:val="restart"/>
            <w:shd w:val="clear" w:color="auto" w:fill="C6D9F1"/>
          </w:tcPr>
          <w:p w14:paraId="622E944A"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WIEDZA:</w:t>
            </w:r>
          </w:p>
          <w:p w14:paraId="2FFBB7F2"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Znajomość środków językowych</w:t>
            </w:r>
          </w:p>
        </w:tc>
        <w:tc>
          <w:tcPr>
            <w:tcW w:w="0" w:type="auto"/>
          </w:tcPr>
          <w:p w14:paraId="66CC8951"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kilka podstawowych wyrazów i zwrotów.</w:t>
            </w:r>
          </w:p>
        </w:tc>
        <w:tc>
          <w:tcPr>
            <w:tcW w:w="0" w:type="auto"/>
          </w:tcPr>
          <w:p w14:paraId="4FBCD06D"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część poznanych wyrazów oraz zwrotów.</w:t>
            </w:r>
          </w:p>
        </w:tc>
        <w:tc>
          <w:tcPr>
            <w:tcW w:w="0" w:type="auto"/>
          </w:tcPr>
          <w:p w14:paraId="1994C3EF"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większość poznanych wyrazów oraz zwrotów.</w:t>
            </w:r>
          </w:p>
        </w:tc>
        <w:tc>
          <w:tcPr>
            <w:tcW w:w="0" w:type="auto"/>
          </w:tcPr>
          <w:p w14:paraId="7B2D7599"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wszystkie poznane wyrazy oraz zwroty.</w:t>
            </w:r>
          </w:p>
        </w:tc>
      </w:tr>
      <w:tr w:rsidR="003D13D2" w:rsidRPr="00FC49B9" w14:paraId="2239C8A4" w14:textId="77777777" w:rsidTr="00F65C6B">
        <w:tc>
          <w:tcPr>
            <w:tcW w:w="0" w:type="auto"/>
            <w:vMerge/>
            <w:shd w:val="clear" w:color="auto" w:fill="C6D9F1"/>
          </w:tcPr>
          <w:p w14:paraId="5AD74507" w14:textId="77777777" w:rsidR="003D13D2" w:rsidRPr="00FC49B9" w:rsidRDefault="003D13D2" w:rsidP="00F65C6B">
            <w:pPr>
              <w:rPr>
                <w:rFonts w:ascii="Verdana" w:hAnsi="Verdana"/>
                <w:color w:val="000000"/>
              </w:rPr>
            </w:pPr>
          </w:p>
        </w:tc>
        <w:tc>
          <w:tcPr>
            <w:tcW w:w="0" w:type="auto"/>
          </w:tcPr>
          <w:p w14:paraId="0F800326"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W niewielkim stopniu stosuje poznane struktury gramatyczne w zadaniach językowych. Popełnia liczne błędy:</w:t>
            </w:r>
          </w:p>
        </w:tc>
        <w:tc>
          <w:tcPr>
            <w:tcW w:w="0" w:type="auto"/>
          </w:tcPr>
          <w:p w14:paraId="3D0587F8"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Częściowo poprawnie stosuje poznane struktury gramatyczne w zadaniach językowych i własnych wypowiedziach:</w:t>
            </w:r>
          </w:p>
        </w:tc>
        <w:tc>
          <w:tcPr>
            <w:tcW w:w="0" w:type="auto"/>
          </w:tcPr>
          <w:p w14:paraId="183E13A8"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W większości poprawnie stosuje poznane struktury gramatyczne w zadaniach językowych i własnych wypowiedziach:</w:t>
            </w:r>
          </w:p>
        </w:tc>
        <w:tc>
          <w:tcPr>
            <w:tcW w:w="0" w:type="auto"/>
          </w:tcPr>
          <w:p w14:paraId="2084D05A"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Poprawnie stosuje poznane struktury gramatyczne w zadaniach językowych i własnych wypowiedziach:</w:t>
            </w:r>
          </w:p>
        </w:tc>
      </w:tr>
      <w:tr w:rsidR="003D13D2" w:rsidRPr="00FC49B9" w14:paraId="1A2801F3" w14:textId="77777777" w:rsidTr="00F65C6B">
        <w:tc>
          <w:tcPr>
            <w:tcW w:w="0" w:type="auto"/>
            <w:vMerge/>
            <w:shd w:val="clear" w:color="auto" w:fill="C6D9F1"/>
          </w:tcPr>
          <w:p w14:paraId="1DD2FB0B" w14:textId="77777777" w:rsidR="003D13D2" w:rsidRPr="00FC49B9" w:rsidRDefault="003D13D2" w:rsidP="00F65C6B">
            <w:pPr>
              <w:rPr>
                <w:rFonts w:ascii="Verdana" w:hAnsi="Verdana"/>
                <w:color w:val="000000"/>
              </w:rPr>
            </w:pPr>
          </w:p>
        </w:tc>
        <w:tc>
          <w:tcPr>
            <w:tcW w:w="0" w:type="auto"/>
            <w:gridSpan w:val="4"/>
          </w:tcPr>
          <w:p w14:paraId="41F5A911" w14:textId="77777777" w:rsidR="003D13D2" w:rsidRPr="00FC49B9" w:rsidRDefault="003D13D2" w:rsidP="003D13D2">
            <w:pPr>
              <w:pStyle w:val="NormalnyWeb"/>
              <w:numPr>
                <w:ilvl w:val="0"/>
                <w:numId w:val="7"/>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iCs/>
                <w:color w:val="000000"/>
                <w:sz w:val="18"/>
                <w:szCs w:val="18"/>
              </w:rPr>
              <w:t>człowiek</w:t>
            </w:r>
          </w:p>
          <w:p w14:paraId="0863C360" w14:textId="77777777" w:rsidR="003D13D2" w:rsidRPr="00FC49B9" w:rsidRDefault="003D13D2" w:rsidP="003D13D2">
            <w:pPr>
              <w:pStyle w:val="NormalnyWeb"/>
              <w:numPr>
                <w:ilvl w:val="0"/>
                <w:numId w:val="7"/>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color w:val="000000"/>
                <w:sz w:val="18"/>
                <w:szCs w:val="18"/>
              </w:rPr>
              <w:t>życie prywatne</w:t>
            </w:r>
          </w:p>
          <w:p w14:paraId="764AF750" w14:textId="77777777" w:rsidR="003D13D2" w:rsidRPr="00FC49B9" w:rsidRDefault="003D13D2" w:rsidP="003D13D2">
            <w:pPr>
              <w:pStyle w:val="NormalnyWeb"/>
              <w:numPr>
                <w:ilvl w:val="0"/>
                <w:numId w:val="7"/>
              </w:numPr>
              <w:spacing w:before="0" w:beforeAutospacing="0" w:after="0"/>
              <w:rPr>
                <w:rFonts w:ascii="Verdana" w:hAnsi="Verdana"/>
                <w:color w:val="000000"/>
                <w:sz w:val="18"/>
                <w:szCs w:val="18"/>
              </w:rPr>
            </w:pPr>
            <w:r w:rsidRPr="00FC49B9">
              <w:rPr>
                <w:rFonts w:ascii="Verdana" w:hAnsi="Verdana"/>
                <w:iCs/>
                <w:color w:val="000000"/>
                <w:sz w:val="18"/>
                <w:szCs w:val="18"/>
              </w:rPr>
              <w:t xml:space="preserve">słownictwo z działu </w:t>
            </w:r>
            <w:r w:rsidRPr="00FC49B9">
              <w:rPr>
                <w:rFonts w:ascii="Verdana" w:hAnsi="Verdana"/>
                <w:i/>
                <w:color w:val="000000"/>
                <w:sz w:val="18"/>
                <w:szCs w:val="18"/>
              </w:rPr>
              <w:t>kultura</w:t>
            </w:r>
          </w:p>
          <w:p w14:paraId="34FEB62B" w14:textId="77777777" w:rsidR="003D13D2" w:rsidRPr="00FC49B9" w:rsidRDefault="003D13D2" w:rsidP="003D13D2">
            <w:pPr>
              <w:pStyle w:val="NormalnyWeb"/>
              <w:numPr>
                <w:ilvl w:val="0"/>
                <w:numId w:val="7"/>
              </w:numPr>
              <w:spacing w:before="0" w:beforeAutospacing="0" w:after="0"/>
              <w:rPr>
                <w:rFonts w:ascii="Verdana" w:hAnsi="Verdana"/>
                <w:color w:val="000000"/>
                <w:sz w:val="18"/>
                <w:szCs w:val="18"/>
              </w:rPr>
            </w:pPr>
            <w:r w:rsidRPr="00FC49B9">
              <w:rPr>
                <w:rFonts w:ascii="Verdana" w:hAnsi="Verdana"/>
                <w:iCs/>
                <w:color w:val="000000"/>
                <w:sz w:val="18"/>
                <w:szCs w:val="18"/>
              </w:rPr>
              <w:lastRenderedPageBreak/>
              <w:t xml:space="preserve">słownictwo z działu </w:t>
            </w:r>
            <w:r w:rsidRPr="00FC49B9">
              <w:rPr>
                <w:rFonts w:ascii="Verdana" w:hAnsi="Verdana"/>
                <w:i/>
                <w:color w:val="000000"/>
                <w:sz w:val="18"/>
                <w:szCs w:val="18"/>
              </w:rPr>
              <w:t xml:space="preserve">nauka i technika </w:t>
            </w:r>
          </w:p>
          <w:p w14:paraId="2A9F5E13" w14:textId="77777777" w:rsidR="003D13D2" w:rsidRPr="00FC49B9" w:rsidRDefault="003D13D2" w:rsidP="003D13D2">
            <w:pPr>
              <w:pStyle w:val="NormalnyWeb"/>
              <w:numPr>
                <w:ilvl w:val="0"/>
                <w:numId w:val="7"/>
              </w:numPr>
              <w:spacing w:before="0" w:beforeAutospacing="0" w:after="0"/>
              <w:rPr>
                <w:rFonts w:ascii="Verdana" w:hAnsi="Verdana"/>
                <w:color w:val="000000"/>
                <w:sz w:val="18"/>
                <w:szCs w:val="18"/>
              </w:rPr>
            </w:pPr>
            <w:r w:rsidRPr="00FC49B9">
              <w:rPr>
                <w:rFonts w:ascii="Verdana" w:hAnsi="Verdana"/>
                <w:i/>
                <w:iCs/>
                <w:color w:val="000000"/>
                <w:sz w:val="18"/>
                <w:szCs w:val="18"/>
              </w:rPr>
              <w:t>wiedza o krajach, społeczeństwach i kulturach społeczności, które posługują się danym językiem obcym nowożytnym</w:t>
            </w:r>
          </w:p>
          <w:p w14:paraId="3EE8B932" w14:textId="77777777" w:rsidR="003D13D2" w:rsidRPr="00FC49B9" w:rsidRDefault="003D13D2" w:rsidP="003D13D2">
            <w:pPr>
              <w:pStyle w:val="NormalnyWeb"/>
              <w:numPr>
                <w:ilvl w:val="0"/>
                <w:numId w:val="7"/>
              </w:numPr>
              <w:spacing w:before="0" w:beforeAutospacing="0" w:after="0"/>
              <w:rPr>
                <w:rFonts w:ascii="Verdana" w:hAnsi="Verdana"/>
                <w:color w:val="000000"/>
                <w:sz w:val="18"/>
                <w:szCs w:val="18"/>
              </w:rPr>
            </w:pPr>
            <w:r w:rsidRPr="00FC49B9">
              <w:rPr>
                <w:rFonts w:ascii="Verdana" w:hAnsi="Verdana" w:cs="Calibri"/>
                <w:color w:val="000000"/>
                <w:sz w:val="18"/>
                <w:szCs w:val="18"/>
              </w:rPr>
              <w:t xml:space="preserve">sposoby wyrażania zwyczajów z przeszłości i teraźniejszości: </w:t>
            </w:r>
            <w:r w:rsidRPr="00FC49B9">
              <w:rPr>
                <w:rFonts w:ascii="Verdana" w:hAnsi="Verdana" w:cs="Calibri"/>
                <w:i/>
                <w:iCs/>
                <w:color w:val="000000"/>
                <w:sz w:val="18"/>
                <w:szCs w:val="18"/>
              </w:rPr>
              <w:t xml:space="preserve">Past Simple, </w:t>
            </w:r>
            <w:proofErr w:type="spellStart"/>
            <w:r w:rsidRPr="00FC49B9">
              <w:rPr>
                <w:rFonts w:ascii="Verdana" w:hAnsi="Verdana" w:cs="Calibri"/>
                <w:i/>
                <w:iCs/>
                <w:color w:val="000000"/>
                <w:sz w:val="18"/>
                <w:szCs w:val="18"/>
              </w:rPr>
              <w:t>used</w:t>
            </w:r>
            <w:proofErr w:type="spellEnd"/>
            <w:r w:rsidRPr="00FC49B9">
              <w:rPr>
                <w:rFonts w:ascii="Verdana" w:hAnsi="Verdana" w:cs="Calibri"/>
                <w:i/>
                <w:iCs/>
                <w:color w:val="000000"/>
                <w:sz w:val="18"/>
                <w:szCs w:val="18"/>
              </w:rPr>
              <w:t xml:space="preserve"> to</w:t>
            </w:r>
            <w:r w:rsidRPr="00FC49B9">
              <w:rPr>
                <w:rFonts w:ascii="Verdana" w:hAnsi="Verdana" w:cs="Calibri"/>
                <w:color w:val="000000"/>
                <w:sz w:val="18"/>
                <w:szCs w:val="18"/>
              </w:rPr>
              <w:t xml:space="preserve">, </w:t>
            </w:r>
            <w:proofErr w:type="spellStart"/>
            <w:r w:rsidRPr="00FC49B9">
              <w:rPr>
                <w:rFonts w:ascii="Verdana" w:hAnsi="Verdana" w:cs="Calibri"/>
                <w:i/>
                <w:iCs/>
                <w:color w:val="000000"/>
                <w:sz w:val="18"/>
                <w:szCs w:val="18"/>
              </w:rPr>
              <w:t>Present</w:t>
            </w:r>
            <w:proofErr w:type="spellEnd"/>
            <w:r w:rsidRPr="00FC49B9">
              <w:rPr>
                <w:rFonts w:ascii="Verdana" w:hAnsi="Verdana" w:cs="Calibri"/>
                <w:i/>
                <w:iCs/>
                <w:color w:val="000000"/>
                <w:sz w:val="18"/>
                <w:szCs w:val="18"/>
              </w:rPr>
              <w:t xml:space="preserve"> </w:t>
            </w:r>
            <w:proofErr w:type="spellStart"/>
            <w:r w:rsidRPr="00FC49B9">
              <w:rPr>
                <w:rFonts w:ascii="Verdana" w:hAnsi="Verdana" w:cs="Calibri"/>
                <w:i/>
                <w:iCs/>
                <w:color w:val="000000"/>
                <w:sz w:val="18"/>
                <w:szCs w:val="18"/>
              </w:rPr>
              <w:t>Continuous</w:t>
            </w:r>
            <w:proofErr w:type="spellEnd"/>
            <w:r w:rsidRPr="00FC49B9">
              <w:rPr>
                <w:rFonts w:ascii="Verdana" w:hAnsi="Verdana" w:cs="Calibri"/>
                <w:i/>
                <w:iCs/>
                <w:color w:val="000000"/>
                <w:sz w:val="18"/>
                <w:szCs w:val="18"/>
              </w:rPr>
              <w:t xml:space="preserve">, Past </w:t>
            </w:r>
            <w:proofErr w:type="spellStart"/>
            <w:r w:rsidRPr="00FC49B9">
              <w:rPr>
                <w:rFonts w:ascii="Verdana" w:hAnsi="Verdana" w:cs="Calibri"/>
                <w:i/>
                <w:iCs/>
                <w:color w:val="000000"/>
                <w:sz w:val="18"/>
                <w:szCs w:val="18"/>
              </w:rPr>
              <w:t>Continuous</w:t>
            </w:r>
            <w:proofErr w:type="spellEnd"/>
          </w:p>
          <w:p w14:paraId="01159925" w14:textId="77777777" w:rsidR="003D13D2" w:rsidRPr="00FC49B9" w:rsidRDefault="003D13D2" w:rsidP="003D13D2">
            <w:pPr>
              <w:pStyle w:val="NormalnyWeb"/>
              <w:numPr>
                <w:ilvl w:val="0"/>
                <w:numId w:val="7"/>
              </w:numPr>
              <w:spacing w:before="0" w:beforeAutospacing="0" w:after="0"/>
              <w:ind w:left="1416" w:hanging="1056"/>
              <w:rPr>
                <w:rFonts w:ascii="Verdana" w:hAnsi="Verdana"/>
                <w:color w:val="000000"/>
                <w:sz w:val="18"/>
                <w:szCs w:val="18"/>
              </w:rPr>
            </w:pPr>
            <w:r w:rsidRPr="00FC49B9">
              <w:rPr>
                <w:rFonts w:ascii="Verdana" w:hAnsi="Verdana"/>
                <w:color w:val="000000"/>
                <w:sz w:val="18"/>
                <w:szCs w:val="18"/>
              </w:rPr>
              <w:t>akcent wyrazowy</w:t>
            </w:r>
          </w:p>
          <w:p w14:paraId="34A0DC16" w14:textId="77777777" w:rsidR="003D13D2" w:rsidRPr="00FC49B9" w:rsidRDefault="003D13D2" w:rsidP="003D13D2">
            <w:pPr>
              <w:pStyle w:val="NormalnyWeb"/>
              <w:numPr>
                <w:ilvl w:val="0"/>
                <w:numId w:val="7"/>
              </w:numPr>
              <w:spacing w:before="0" w:beforeAutospacing="0" w:after="0"/>
              <w:ind w:left="1416" w:hanging="1056"/>
              <w:rPr>
                <w:rFonts w:ascii="Verdana" w:hAnsi="Verdana"/>
                <w:color w:val="000000"/>
                <w:sz w:val="18"/>
                <w:szCs w:val="18"/>
              </w:rPr>
            </w:pPr>
            <w:r w:rsidRPr="00FC49B9">
              <w:rPr>
                <w:rFonts w:ascii="Verdana" w:hAnsi="Verdana" w:cs="Calibri"/>
                <w:color w:val="000000"/>
                <w:sz w:val="18"/>
                <w:szCs w:val="18"/>
              </w:rPr>
              <w:t>zdania względne definiujące i nie definiujące</w:t>
            </w:r>
          </w:p>
        </w:tc>
      </w:tr>
      <w:tr w:rsidR="003D13D2" w:rsidRPr="00FC49B9" w14:paraId="40574282" w14:textId="77777777" w:rsidTr="00F65C6B">
        <w:tc>
          <w:tcPr>
            <w:tcW w:w="0" w:type="auto"/>
            <w:shd w:val="clear" w:color="auto" w:fill="C6D9F1"/>
          </w:tcPr>
          <w:p w14:paraId="0BDF90F9"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lastRenderedPageBreak/>
              <w:t>UMIEJĘTNOŚCI</w:t>
            </w:r>
          </w:p>
        </w:tc>
        <w:tc>
          <w:tcPr>
            <w:tcW w:w="0" w:type="auto"/>
          </w:tcPr>
          <w:p w14:paraId="1AC95971"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Często niewłaściwie reaguje na polecenia.</w:t>
            </w:r>
          </w:p>
          <w:p w14:paraId="39790FFE" w14:textId="77777777" w:rsidR="003D13D2" w:rsidRPr="00FC49B9" w:rsidRDefault="003D13D2" w:rsidP="00F65C6B">
            <w:pPr>
              <w:pStyle w:val="Domynie"/>
              <w:rPr>
                <w:rFonts w:ascii="Verdana" w:hAnsi="Verdana" w:cs="Calibri"/>
                <w:b w:val="0"/>
                <w:bCs w:val="0"/>
                <w:color w:val="000000"/>
              </w:rPr>
            </w:pPr>
            <w:r w:rsidRPr="00FC49B9">
              <w:rPr>
                <w:rFonts w:ascii="Verdana" w:hAnsi="Verdana"/>
                <w:b w:val="0"/>
                <w:bCs w:val="0"/>
                <w:color w:val="000000"/>
              </w:rPr>
              <w:t>– Częściowo poprawnie rozwiązuje niektóre zadania na słuchanie i czytanie ze zrozumieniem.</w:t>
            </w:r>
            <w:r w:rsidRPr="00FC49B9">
              <w:rPr>
                <w:rFonts w:ascii="Verdana" w:hAnsi="Verdana"/>
                <w:b w:val="0"/>
                <w:bCs w:val="0"/>
                <w:color w:val="000000"/>
              </w:rPr>
              <w:cr/>
              <w:t xml:space="preserve">– Bardzo prostymi zdaniami zdawkowo </w:t>
            </w:r>
            <w:r w:rsidRPr="00FC49B9">
              <w:rPr>
                <w:rFonts w:ascii="Verdana" w:hAnsi="Verdana" w:cs="Calibri"/>
                <w:b w:val="0"/>
                <w:bCs w:val="0"/>
                <w:color w:val="000000"/>
              </w:rPr>
              <w:t>wyraża i uzasadnia swoje opinie na temat pochodzenia z małej/dużej rodziny, przedstawia zalety i wady, wyraża swoje opinie na temat bycia jedynakiem oraz posiadania rodzeństwa, popełniając liczne błędy.</w:t>
            </w:r>
            <w:r w:rsidRPr="00FC49B9">
              <w:rPr>
                <w:rFonts w:ascii="Verdana" w:hAnsi="Verdana" w:cs="Calibri"/>
                <w:b w:val="0"/>
                <w:bCs w:val="0"/>
                <w:color w:val="000000"/>
              </w:rPr>
              <w:cr/>
              <w:t>– Popeł</w:t>
            </w:r>
            <w:r w:rsidRPr="00FC49B9">
              <w:rPr>
                <w:rFonts w:ascii="Verdana" w:hAnsi="Verdana"/>
                <w:b w:val="0"/>
                <w:bCs w:val="0"/>
                <w:color w:val="000000"/>
              </w:rPr>
              <w:t>niając liczne błędy zdawkowo</w:t>
            </w:r>
            <w:r w:rsidRPr="00FC49B9">
              <w:rPr>
                <w:rFonts w:ascii="Verdana" w:hAnsi="Verdana" w:cs="Calibri"/>
                <w:b w:val="0"/>
                <w:bCs w:val="0"/>
                <w:color w:val="000000"/>
              </w:rPr>
              <w:t xml:space="preserve"> opowiada o swoich zwyczajach z przeszłości i teraźniejszości</w:t>
            </w:r>
            <w:r w:rsidRPr="00FC49B9">
              <w:rPr>
                <w:rFonts w:ascii="Verdana" w:hAnsi="Verdana"/>
                <w:b w:val="0"/>
                <w:bCs w:val="0"/>
                <w:color w:val="000000"/>
              </w:rPr>
              <w:t>.</w:t>
            </w:r>
            <w:r w:rsidRPr="00FC49B9">
              <w:rPr>
                <w:rFonts w:ascii="Verdana" w:hAnsi="Verdana"/>
                <w:b w:val="0"/>
                <w:bCs w:val="0"/>
                <w:color w:val="000000"/>
              </w:rPr>
              <w:cr/>
              <w:t>– Z trud</w:t>
            </w:r>
            <w:r w:rsidRPr="00FC49B9">
              <w:rPr>
                <w:rFonts w:ascii="Verdana" w:hAnsi="Verdana"/>
                <w:b w:val="0"/>
                <w:color w:val="000000"/>
              </w:rPr>
              <w:t>em uczestniczy</w:t>
            </w:r>
            <w:r w:rsidRPr="00FC49B9">
              <w:rPr>
                <w:rFonts w:ascii="Verdana" w:hAnsi="Verdana" w:cs="Calibri"/>
                <w:b w:val="0"/>
                <w:color w:val="000000"/>
              </w:rPr>
              <w:t xml:space="preserve"> w rozmowie na temat relacji z członkami swojej rodziny, zdawkowo wyraża i uzasadnia swoje opinie, pyta o opinie rozmówcy, uzyskuje informacje, prosi o powtórzenie bądź wyjaśnienie tego, co powiedział rozmówca, popełniając liczne błędy.</w:t>
            </w:r>
            <w:r w:rsidRPr="00FC49B9">
              <w:rPr>
                <w:rFonts w:ascii="Verdana" w:hAnsi="Verdana" w:cs="Calibri"/>
                <w:b w:val="0"/>
                <w:color w:val="000000"/>
              </w:rPr>
              <w:cr/>
              <w:t>– Używa</w:t>
            </w:r>
            <w:r w:rsidRPr="00FC49B9">
              <w:rPr>
                <w:rFonts w:ascii="Verdana" w:hAnsi="Verdana" w:cs="Calibri"/>
                <w:b w:val="0"/>
                <w:bCs w:val="0"/>
                <w:color w:val="000000"/>
              </w:rPr>
              <w:t xml:space="preserve">jąc bardzo prostych konstrukcji zdawkowo opisuje fotografie, wyraża i uzasadnia swoje opinie na temat różnych wydarzeń </w:t>
            </w:r>
            <w:r w:rsidRPr="00FC49B9">
              <w:rPr>
                <w:rFonts w:ascii="Verdana" w:hAnsi="Verdana" w:cs="Calibri"/>
                <w:b w:val="0"/>
                <w:bCs w:val="0"/>
                <w:color w:val="000000"/>
              </w:rPr>
              <w:lastRenderedPageBreak/>
              <w:t>życiowych, popełniając liczne błędy</w:t>
            </w:r>
            <w:r w:rsidRPr="00FC49B9">
              <w:rPr>
                <w:rFonts w:ascii="Verdana" w:hAnsi="Verdana"/>
                <w:b w:val="0"/>
                <w:bCs w:val="0"/>
                <w:color w:val="000000"/>
              </w:rPr>
              <w:t>.</w:t>
            </w:r>
            <w:r w:rsidRPr="00FC49B9">
              <w:rPr>
                <w:rFonts w:ascii="Verdana" w:hAnsi="Verdana"/>
                <w:b w:val="0"/>
                <w:bCs w:val="0"/>
                <w:color w:val="000000"/>
              </w:rPr>
              <w:cr/>
              <w:t>– Z trud</w:t>
            </w:r>
            <w:r w:rsidRPr="00FC49B9">
              <w:rPr>
                <w:rFonts w:ascii="Verdana" w:hAnsi="Verdana"/>
                <w:b w:val="0"/>
                <w:color w:val="000000"/>
              </w:rPr>
              <w:t>em uczestniczy</w:t>
            </w:r>
            <w:r w:rsidRPr="00FC49B9">
              <w:rPr>
                <w:rFonts w:ascii="Verdana" w:hAnsi="Verdana" w:cs="Calibri"/>
                <w:b w:val="0"/>
                <w:color w:val="000000"/>
              </w:rPr>
              <w:t xml:space="preserve"> </w:t>
            </w:r>
            <w:r w:rsidRPr="00FC49B9">
              <w:rPr>
                <w:rFonts w:ascii="Verdana" w:hAnsi="Verdana" w:cs="Calibri"/>
                <w:b w:val="0"/>
                <w:bCs w:val="0"/>
                <w:color w:val="000000"/>
              </w:rPr>
              <w:t>w rozmowie na temat pozytywnych konsekwencji stresujących doświadczeń życiowych, zdawkowo wyraża i uzasadnia swoje opinie, pyta o opinie rozmówcy, prosi o powtórzenie bądź wyjaśnienie tego, co powiedział rozmówca, popełniając liczne błędy.</w:t>
            </w:r>
            <w:r w:rsidRPr="00FC49B9">
              <w:rPr>
                <w:rFonts w:ascii="Verdana" w:hAnsi="Verdana" w:cs="Calibri"/>
                <w:b w:val="0"/>
                <w:bCs w:val="0"/>
                <w:color w:val="000000"/>
              </w:rPr>
              <w:cr/>
              <w:t>– Bardzo prostymi</w:t>
            </w:r>
            <w:r w:rsidRPr="00FC49B9">
              <w:rPr>
                <w:rFonts w:ascii="Verdana" w:hAnsi="Verdana"/>
                <w:b w:val="0"/>
                <w:color w:val="000000"/>
              </w:rPr>
              <w:t xml:space="preserve"> zdaniami zdawkowo </w:t>
            </w:r>
            <w:r w:rsidRPr="00FC49B9">
              <w:rPr>
                <w:rFonts w:ascii="Verdana" w:hAnsi="Verdana" w:cs="Calibri"/>
                <w:b w:val="0"/>
                <w:color w:val="000000"/>
              </w:rPr>
              <w:t>wypowiada się na temat znanych osób i opisuje ich charakter, wyraża i uzasadnia swoje opinie, popełniając liczne błędy</w:t>
            </w:r>
            <w:r w:rsidRPr="00FC49B9">
              <w:rPr>
                <w:rFonts w:ascii="Verdana" w:hAnsi="Verdana"/>
                <w:b w:val="0"/>
                <w:color w:val="000000"/>
              </w:rPr>
              <w:t>.</w:t>
            </w:r>
            <w:r w:rsidRPr="00FC49B9">
              <w:rPr>
                <w:rFonts w:ascii="Verdana" w:hAnsi="Verdana"/>
                <w:b w:val="0"/>
                <w:color w:val="000000"/>
              </w:rPr>
              <w:cr/>
              <w:t>– Z trudem uczestniczy</w:t>
            </w:r>
            <w:r w:rsidRPr="00FC49B9">
              <w:rPr>
                <w:rFonts w:ascii="Verdana" w:hAnsi="Verdana" w:cs="Calibri"/>
                <w:b w:val="0"/>
                <w:color w:val="000000"/>
              </w:rPr>
              <w:t xml:space="preserve"> w rozmowie na temat wpływu znanych osób na innych oraz wzorów do naśladowania, uzyskuje i przekazuje informacje, zdawkowo wyraża opinie i preferencje, pyta o opinie i preferencje rozmówcy, prosi o powtórzenie bądź wyjaśnienie tego, co powiedział rozmówca, popełniając liczne błędy.</w:t>
            </w:r>
            <w:r w:rsidRPr="00FC49B9">
              <w:rPr>
                <w:rFonts w:ascii="Verdana" w:hAnsi="Verdana" w:cs="Calibri"/>
                <w:b w:val="0"/>
                <w:color w:val="000000"/>
              </w:rPr>
              <w:cr/>
              <w:t>– Bardzo prostymi</w:t>
            </w:r>
            <w:r w:rsidRPr="00FC49B9">
              <w:rPr>
                <w:rFonts w:ascii="Verdana" w:hAnsi="Verdana"/>
                <w:b w:val="0"/>
                <w:bCs w:val="0"/>
                <w:color w:val="000000"/>
              </w:rPr>
              <w:t xml:space="preserve"> zdaniami, popełniając liczne błędy, zdawkowo </w:t>
            </w:r>
            <w:r w:rsidRPr="00FC49B9">
              <w:rPr>
                <w:rFonts w:ascii="Verdana" w:hAnsi="Verdana" w:cs="Calibri"/>
                <w:b w:val="0"/>
                <w:bCs w:val="0"/>
                <w:color w:val="000000"/>
              </w:rPr>
              <w:t>wypowiada się na temat plakatu filmu, wyraża i uzasadnia opinie, wyraża pewność, przypuszczenie, wątpliwość.</w:t>
            </w:r>
          </w:p>
          <w:p w14:paraId="74674D7D" w14:textId="77777777" w:rsidR="003D13D2" w:rsidRPr="00FC49B9" w:rsidRDefault="003D13D2" w:rsidP="00F65C6B">
            <w:pPr>
              <w:pStyle w:val="NormalnyWeb"/>
              <w:spacing w:before="0" w:beforeAutospacing="0" w:after="0"/>
              <w:rPr>
                <w:rFonts w:ascii="Verdana" w:hAnsi="Verdana" w:cs="Calibri"/>
                <w:bCs/>
                <w:color w:val="000000"/>
                <w:sz w:val="18"/>
                <w:szCs w:val="18"/>
              </w:rPr>
            </w:pPr>
            <w:r w:rsidRPr="00FC49B9">
              <w:rPr>
                <w:rFonts w:ascii="Verdana" w:hAnsi="Verdana"/>
                <w:bCs/>
                <w:color w:val="000000"/>
                <w:sz w:val="18"/>
                <w:szCs w:val="18"/>
              </w:rPr>
              <w:lastRenderedPageBreak/>
              <w:t>– Z trud</w:t>
            </w:r>
            <w:r w:rsidRPr="00FC49B9">
              <w:rPr>
                <w:rFonts w:ascii="Verdana" w:hAnsi="Verdana"/>
                <w:color w:val="000000"/>
                <w:sz w:val="18"/>
                <w:szCs w:val="18"/>
              </w:rPr>
              <w:t>em uczestniczy</w:t>
            </w:r>
            <w:r w:rsidRPr="00FC49B9">
              <w:rPr>
                <w:rFonts w:ascii="Verdana" w:hAnsi="Verdana" w:cs="Calibri"/>
                <w:color w:val="000000"/>
                <w:sz w:val="18"/>
                <w:szCs w:val="18"/>
              </w:rPr>
              <w:t xml:space="preserve"> </w:t>
            </w:r>
            <w:r w:rsidRPr="00FC49B9">
              <w:rPr>
                <w:rFonts w:ascii="Verdana" w:hAnsi="Verdana" w:cs="Calibri"/>
                <w:bCs/>
                <w:color w:val="000000"/>
                <w:sz w:val="18"/>
                <w:szCs w:val="18"/>
              </w:rPr>
              <w:t>w rozmowie na temat wpływu biedy na życie ludzi, zdawkowo wyraża i uzasadnia swoje opinie, pyta o opinie rozmówcy, prosi o powtórzenie bądź wyjaśnienie tego, co powiedział rozmówca, popełniając liczne błędy.</w:t>
            </w:r>
          </w:p>
          <w:p w14:paraId="3A149E36" w14:textId="77777777" w:rsidR="003D13D2" w:rsidRPr="00FC49B9" w:rsidRDefault="003D13D2" w:rsidP="00F65C6B">
            <w:pPr>
              <w:pStyle w:val="NormalnyWeb"/>
              <w:spacing w:before="0" w:beforeAutospacing="0" w:after="0"/>
              <w:rPr>
                <w:rFonts w:ascii="Verdana" w:hAnsi="Verdana" w:cs="Calibri"/>
                <w:bCs/>
                <w:color w:val="000000"/>
                <w:sz w:val="18"/>
                <w:szCs w:val="18"/>
              </w:rPr>
            </w:pPr>
            <w:r w:rsidRPr="00FC49B9">
              <w:rPr>
                <w:rFonts w:ascii="Verdana" w:hAnsi="Verdana"/>
                <w:color w:val="000000"/>
                <w:sz w:val="18"/>
                <w:szCs w:val="18"/>
              </w:rPr>
              <w:t xml:space="preserve">– Korzystając z podręcznika i pomocy nauczyciela, bardzo prostymi zdaniami, popełniając liczne błędy, zdawkowo </w:t>
            </w:r>
            <w:r w:rsidRPr="00FC49B9">
              <w:rPr>
                <w:rFonts w:ascii="Verdana" w:hAnsi="Verdana" w:cs="Calibri"/>
                <w:color w:val="000000"/>
                <w:sz w:val="18"/>
                <w:szCs w:val="18"/>
              </w:rPr>
              <w:t>opisuje interesującego członka swojej rodziny.</w:t>
            </w:r>
            <w:r w:rsidRPr="00FC49B9">
              <w:rPr>
                <w:rFonts w:ascii="Verdana" w:hAnsi="Verdana" w:cs="Calibri"/>
                <w:bCs/>
                <w:color w:val="000000"/>
                <w:sz w:val="18"/>
                <w:szCs w:val="18"/>
              </w:rPr>
              <w:cr/>
              <w:t>– Przy pomocy</w:t>
            </w:r>
            <w:r w:rsidRPr="00FC49B9">
              <w:rPr>
                <w:rFonts w:ascii="Verdana" w:hAnsi="Verdana"/>
                <w:bCs/>
                <w:color w:val="000000"/>
                <w:sz w:val="18"/>
                <w:szCs w:val="18"/>
              </w:rPr>
              <w:t xml:space="preserve"> bardzo prostych konstrukcji, na ogół poprawnie </w:t>
            </w:r>
            <w:r w:rsidRPr="00FC49B9">
              <w:rPr>
                <w:rFonts w:ascii="Verdana" w:hAnsi="Verdana" w:cs="Calibri"/>
                <w:bCs/>
                <w:color w:val="000000"/>
                <w:sz w:val="18"/>
                <w:szCs w:val="18"/>
              </w:rPr>
              <w:t>opisuje gadżet, który posiada.</w:t>
            </w:r>
            <w:r w:rsidRPr="00FC49B9">
              <w:rPr>
                <w:rFonts w:ascii="Verdana" w:hAnsi="Verdana" w:cs="Calibri"/>
                <w:bCs/>
                <w:color w:val="000000"/>
                <w:sz w:val="18"/>
                <w:szCs w:val="18"/>
              </w:rPr>
              <w:cr/>
              <w:t>– Popeł</w:t>
            </w:r>
            <w:r w:rsidRPr="00FC49B9">
              <w:rPr>
                <w:rFonts w:ascii="Verdana" w:hAnsi="Verdana"/>
                <w:bCs/>
                <w:color w:val="000000"/>
                <w:sz w:val="18"/>
                <w:szCs w:val="18"/>
              </w:rPr>
              <w:t xml:space="preserve">niając liczne błędy </w:t>
            </w:r>
            <w:r w:rsidRPr="00FC49B9">
              <w:rPr>
                <w:rFonts w:ascii="Verdana" w:hAnsi="Verdana" w:cs="Calibri"/>
                <w:bCs/>
                <w:color w:val="000000"/>
                <w:sz w:val="18"/>
                <w:szCs w:val="18"/>
              </w:rPr>
              <w:t xml:space="preserve">wypowiada się na temat </w:t>
            </w:r>
            <w:proofErr w:type="spellStart"/>
            <w:r w:rsidRPr="00FC49B9">
              <w:rPr>
                <w:rFonts w:ascii="Verdana" w:hAnsi="Verdana" w:cs="Calibri"/>
                <w:bCs/>
                <w:color w:val="000000"/>
                <w:sz w:val="18"/>
                <w:szCs w:val="18"/>
              </w:rPr>
              <w:t>memów</w:t>
            </w:r>
            <w:proofErr w:type="spellEnd"/>
            <w:r w:rsidRPr="00FC49B9">
              <w:rPr>
                <w:rFonts w:ascii="Verdana" w:hAnsi="Verdana" w:cs="Calibri"/>
                <w:bCs/>
                <w:color w:val="000000"/>
                <w:sz w:val="18"/>
                <w:szCs w:val="18"/>
              </w:rPr>
              <w:t xml:space="preserve"> przedstawiających stereotypy dotyczące różnych pokoleń, wyraża i uzasadnia swoje opinie, zdawkowo wyraża pewność, przypuszczenie, możliwość.</w:t>
            </w:r>
            <w:r w:rsidRPr="00FC49B9">
              <w:rPr>
                <w:rFonts w:ascii="Verdana" w:hAnsi="Verdana" w:cs="Calibri"/>
                <w:bCs/>
                <w:color w:val="000000"/>
                <w:sz w:val="18"/>
                <w:szCs w:val="18"/>
              </w:rPr>
              <w:cr/>
              <w:t>– Z trud</w:t>
            </w:r>
            <w:r w:rsidRPr="00FC49B9">
              <w:rPr>
                <w:rFonts w:ascii="Verdana" w:hAnsi="Verdana"/>
                <w:color w:val="000000"/>
                <w:sz w:val="18"/>
                <w:szCs w:val="18"/>
              </w:rPr>
              <w:t>em uczestniczy</w:t>
            </w:r>
            <w:r w:rsidRPr="00FC49B9">
              <w:rPr>
                <w:rFonts w:ascii="Verdana" w:hAnsi="Verdana" w:cs="Calibri"/>
                <w:color w:val="000000"/>
                <w:sz w:val="18"/>
                <w:szCs w:val="18"/>
              </w:rPr>
              <w:t xml:space="preserve"> w rozmowie na temat różnicy pokoleń, zdawkowo wyraża i uzasadnia swoje opinie i pyta o opinie rozmówcy, uzyskuje informacje, prosi o powtórzenie bądź wyjaśnienie tego, co powiedział rozmówca, popełniając liczne błędy.</w:t>
            </w:r>
            <w:r w:rsidRPr="00FC49B9">
              <w:rPr>
                <w:rFonts w:ascii="Verdana" w:hAnsi="Verdana" w:cs="Calibri"/>
                <w:color w:val="000000"/>
                <w:sz w:val="18"/>
                <w:szCs w:val="18"/>
              </w:rPr>
              <w:cr/>
              <w:t>– Z trud</w:t>
            </w:r>
            <w:r w:rsidRPr="00FC49B9">
              <w:rPr>
                <w:rFonts w:ascii="Verdana" w:hAnsi="Verdana"/>
                <w:color w:val="000000"/>
                <w:sz w:val="18"/>
                <w:szCs w:val="18"/>
              </w:rPr>
              <w:t>em uczestniczy</w:t>
            </w:r>
            <w:r w:rsidRPr="00FC49B9">
              <w:rPr>
                <w:rFonts w:ascii="Verdana" w:hAnsi="Verdana" w:cs="Calibri"/>
                <w:color w:val="000000"/>
                <w:sz w:val="18"/>
                <w:szCs w:val="18"/>
              </w:rPr>
              <w:t xml:space="preserve"> </w:t>
            </w:r>
            <w:r w:rsidRPr="00FC49B9">
              <w:rPr>
                <w:rFonts w:ascii="Verdana" w:hAnsi="Verdana" w:cs="Calibri"/>
                <w:bCs/>
                <w:color w:val="000000"/>
                <w:sz w:val="18"/>
                <w:szCs w:val="18"/>
              </w:rPr>
              <w:t xml:space="preserve">w rozmowie na temat zmian w </w:t>
            </w:r>
            <w:r w:rsidRPr="00FC49B9">
              <w:rPr>
                <w:rFonts w:ascii="Verdana" w:hAnsi="Verdana" w:cs="Calibri"/>
                <w:bCs/>
                <w:color w:val="000000"/>
                <w:sz w:val="18"/>
                <w:szCs w:val="18"/>
              </w:rPr>
              <w:lastRenderedPageBreak/>
              <w:t>stylu życia rodzinnego w Polsce, zdawkowo wyraża i uzasadnia swoje opinie, pyta o opinie rozmówcy, uzyskuje informacje, prosi o wyjaśnienie, powtórzenie, sprecyzowanie; upewnia się, że rozmówca zrozumiał jego wypowiedź.</w:t>
            </w:r>
            <w:r w:rsidRPr="00FC49B9">
              <w:rPr>
                <w:rFonts w:ascii="Verdana" w:hAnsi="Verdana" w:cs="Calibri"/>
                <w:bCs/>
                <w:color w:val="000000"/>
                <w:sz w:val="18"/>
                <w:szCs w:val="18"/>
              </w:rPr>
              <w:cr/>
              <w:t>– Korzyst</w:t>
            </w:r>
            <w:r w:rsidRPr="00FC49B9">
              <w:rPr>
                <w:rFonts w:ascii="Verdana" w:hAnsi="Verdana"/>
                <w:color w:val="000000"/>
                <w:sz w:val="18"/>
                <w:szCs w:val="18"/>
              </w:rPr>
              <w:t xml:space="preserve">ając z podręcznika i pomocy nauczyciela, bardzo prostymi zdaniami, popełniając liczne błędy </w:t>
            </w:r>
            <w:r w:rsidRPr="00FC49B9">
              <w:rPr>
                <w:rFonts w:ascii="Verdana" w:hAnsi="Verdana" w:cs="Calibri"/>
                <w:color w:val="000000"/>
                <w:sz w:val="18"/>
                <w:szCs w:val="18"/>
              </w:rPr>
              <w:t>pisze bardzo krótką rozprawkę zawierającą opinię na temat czy przyjaciele mają większy wpływ na nas niż członkowie naszej rodziny, zdawkowo wyraża i uzasadnia swoją opinię, przekazuje informacje.</w:t>
            </w:r>
            <w:r w:rsidRPr="00FC49B9">
              <w:rPr>
                <w:rFonts w:ascii="Verdana" w:hAnsi="Verdana" w:cs="Calibri"/>
                <w:color w:val="000000"/>
                <w:sz w:val="18"/>
                <w:szCs w:val="18"/>
              </w:rPr>
              <w:cr/>
              <w:t>– Korzyst</w:t>
            </w:r>
            <w:r w:rsidRPr="00FC49B9">
              <w:rPr>
                <w:rFonts w:ascii="Verdana" w:hAnsi="Verdana"/>
                <w:color w:val="000000"/>
                <w:sz w:val="18"/>
                <w:szCs w:val="18"/>
              </w:rPr>
              <w:t xml:space="preserve">ając z podręcznika i pomocy nauczyciela, bardzo prostymi zdaniami, popełniając liczne błędy </w:t>
            </w:r>
            <w:r w:rsidRPr="00FC49B9">
              <w:rPr>
                <w:rFonts w:ascii="Verdana" w:hAnsi="Verdana" w:cs="Calibri"/>
                <w:color w:val="000000"/>
                <w:sz w:val="18"/>
                <w:szCs w:val="18"/>
              </w:rPr>
              <w:t>pisze bardzo krótką rozprawkę zawierającą opinię na temat, czy uczymy się więcej od swoich rówieśników niż rodziny, zdawkowo wyraża i uzasadnia swoją opinię, przekazuje informacje.</w:t>
            </w:r>
            <w:r w:rsidRPr="00FC49B9">
              <w:rPr>
                <w:rFonts w:ascii="Verdana" w:hAnsi="Verdana" w:cs="Calibri"/>
                <w:color w:val="000000"/>
                <w:sz w:val="18"/>
                <w:szCs w:val="18"/>
              </w:rPr>
              <w:cr/>
            </w:r>
            <w:r w:rsidRPr="00FC49B9">
              <w:rPr>
                <w:rFonts w:ascii="Verdana" w:hAnsi="Verdana" w:cs="Calibri"/>
                <w:bCs/>
                <w:color w:val="000000"/>
                <w:sz w:val="18"/>
                <w:szCs w:val="18"/>
              </w:rPr>
              <w:t>– Z trud</w:t>
            </w:r>
            <w:r w:rsidRPr="00FC49B9">
              <w:rPr>
                <w:rFonts w:ascii="Verdana" w:hAnsi="Verdana"/>
                <w:color w:val="000000"/>
                <w:sz w:val="18"/>
                <w:szCs w:val="18"/>
              </w:rPr>
              <w:t>em uczestniczy</w:t>
            </w:r>
            <w:r w:rsidRPr="00FC49B9">
              <w:rPr>
                <w:rFonts w:ascii="Verdana" w:hAnsi="Verdana" w:cs="Calibri"/>
                <w:color w:val="000000"/>
                <w:sz w:val="18"/>
                <w:szCs w:val="18"/>
              </w:rPr>
              <w:t xml:space="preserve"> </w:t>
            </w:r>
            <w:r w:rsidRPr="00FC49B9">
              <w:rPr>
                <w:rFonts w:ascii="Verdana" w:hAnsi="Verdana" w:cs="Calibri"/>
                <w:bCs/>
                <w:color w:val="000000"/>
                <w:sz w:val="18"/>
                <w:szCs w:val="18"/>
              </w:rPr>
              <w:t xml:space="preserve">w rozmowie na temat konta na portalu społecznościowym, uzyskuje i przekazuje informacje, zdawkowo wyraża i uzasadnia swoje opinie, pyta o opinie </w:t>
            </w:r>
            <w:r w:rsidRPr="00FC49B9">
              <w:rPr>
                <w:rFonts w:ascii="Verdana" w:hAnsi="Verdana" w:cs="Calibri"/>
                <w:bCs/>
                <w:color w:val="000000"/>
                <w:sz w:val="18"/>
                <w:szCs w:val="18"/>
              </w:rPr>
              <w:lastRenderedPageBreak/>
              <w:t>rozmówcy, prosi o powtórzenie bądź wyjaśnienie tego, co powiedział rozmówca, popełniając liczne błędy.</w:t>
            </w:r>
            <w:r w:rsidRPr="00FC49B9">
              <w:rPr>
                <w:rFonts w:ascii="Verdana" w:hAnsi="Verdana" w:cs="Calibri"/>
                <w:bCs/>
                <w:color w:val="000000"/>
                <w:sz w:val="18"/>
                <w:szCs w:val="18"/>
              </w:rPr>
              <w:cr/>
            </w:r>
            <w:r w:rsidRPr="00FC49B9">
              <w:rPr>
                <w:rFonts w:ascii="Verdana" w:hAnsi="Verdana" w:cs="Calibri"/>
                <w:color w:val="000000"/>
                <w:sz w:val="18"/>
                <w:szCs w:val="18"/>
              </w:rPr>
              <w:t>– Bardzo prostymi</w:t>
            </w:r>
            <w:r w:rsidRPr="00FC49B9">
              <w:rPr>
                <w:rFonts w:ascii="Verdana" w:hAnsi="Verdana"/>
                <w:bCs/>
                <w:color w:val="000000"/>
                <w:sz w:val="18"/>
                <w:szCs w:val="18"/>
              </w:rPr>
              <w:t xml:space="preserve"> zdaniami zdawkowo </w:t>
            </w:r>
            <w:r w:rsidRPr="00FC49B9">
              <w:rPr>
                <w:rFonts w:ascii="Verdana" w:hAnsi="Verdana" w:cs="Calibri"/>
                <w:bCs/>
                <w:color w:val="000000"/>
                <w:sz w:val="18"/>
                <w:szCs w:val="18"/>
              </w:rPr>
              <w:t>opowiada, co wie na temat twórczości Williama Szekspira, wyraża pewność, przypuszczenie, wątpliwość, popełniając liczne błędy.</w:t>
            </w:r>
          </w:p>
          <w:p w14:paraId="44064360" w14:textId="77777777" w:rsidR="003D13D2" w:rsidRPr="00FC49B9" w:rsidRDefault="003D13D2" w:rsidP="00F65C6B">
            <w:pPr>
              <w:pStyle w:val="NormalnyWeb"/>
              <w:spacing w:before="0" w:beforeAutospacing="0" w:after="0"/>
              <w:rPr>
                <w:rFonts w:ascii="Verdana" w:hAnsi="Verdana"/>
                <w:bCs/>
                <w:color w:val="000000"/>
                <w:sz w:val="18"/>
                <w:szCs w:val="18"/>
              </w:rPr>
            </w:pPr>
            <w:r w:rsidRPr="00FC49B9">
              <w:rPr>
                <w:rFonts w:ascii="Verdana" w:hAnsi="Verdana" w:cs="Calibri"/>
                <w:bCs/>
                <w:color w:val="000000"/>
                <w:sz w:val="18"/>
                <w:szCs w:val="18"/>
              </w:rPr>
              <w:t>– Z trud</w:t>
            </w:r>
            <w:r w:rsidRPr="00FC49B9">
              <w:rPr>
                <w:rFonts w:ascii="Verdana" w:hAnsi="Verdana"/>
                <w:color w:val="000000"/>
                <w:sz w:val="18"/>
                <w:szCs w:val="18"/>
              </w:rPr>
              <w:t>em uczestniczy</w:t>
            </w:r>
            <w:r w:rsidRPr="00FC49B9">
              <w:rPr>
                <w:rFonts w:ascii="Verdana" w:hAnsi="Verdana" w:cs="Calibri"/>
                <w:color w:val="000000"/>
                <w:sz w:val="18"/>
                <w:szCs w:val="18"/>
              </w:rPr>
              <w:t xml:space="preserve"> </w:t>
            </w:r>
            <w:r w:rsidRPr="00FC49B9">
              <w:rPr>
                <w:rFonts w:ascii="Verdana" w:hAnsi="Verdana" w:cs="Calibri"/>
                <w:bCs/>
                <w:color w:val="000000"/>
                <w:sz w:val="18"/>
                <w:szCs w:val="18"/>
              </w:rPr>
              <w:t>w rozmowie na temat wpływu twórczości Williama Szekspira na kulturę, zdawkowo wyraża i uzasadnia swoje opinie, pyta o opinie rozmówcy, prosi o powtórzenie bądź wyjaśnienie tego, co powiedział rozmówca, popełniając liczne błędy</w:t>
            </w:r>
            <w:r w:rsidRPr="00FC49B9">
              <w:rPr>
                <w:rFonts w:ascii="Verdana" w:hAnsi="Verdana"/>
                <w:bCs/>
                <w:color w:val="000000"/>
                <w:sz w:val="18"/>
                <w:szCs w:val="18"/>
              </w:rPr>
              <w:t>.</w:t>
            </w:r>
          </w:p>
          <w:p w14:paraId="3F5397D6"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Popeł</w:t>
            </w:r>
            <w:r w:rsidRPr="00FC49B9">
              <w:rPr>
                <w:rFonts w:ascii="Verdana" w:hAnsi="Verdana"/>
                <w:color w:val="000000"/>
                <w:sz w:val="18"/>
                <w:szCs w:val="18"/>
              </w:rPr>
              <w:t>niając liczne błędy streszcza w języku obcym fragmenty przeczytanego tekstu.</w:t>
            </w:r>
          </w:p>
        </w:tc>
        <w:tc>
          <w:tcPr>
            <w:tcW w:w="0" w:type="auto"/>
          </w:tcPr>
          <w:p w14:paraId="04F4BE0B"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Często właściwie reaguje na polecenia.</w:t>
            </w:r>
          </w:p>
          <w:p w14:paraId="3C2B628B" w14:textId="77777777" w:rsidR="003D13D2" w:rsidRPr="00FC49B9" w:rsidRDefault="003D13D2" w:rsidP="00F65C6B">
            <w:pPr>
              <w:pStyle w:val="Domynie"/>
              <w:rPr>
                <w:rFonts w:ascii="Verdana" w:hAnsi="Verdana" w:cs="Calibri"/>
                <w:b w:val="0"/>
                <w:bCs w:val="0"/>
                <w:color w:val="000000"/>
              </w:rPr>
            </w:pPr>
            <w:r w:rsidRPr="00FC49B9">
              <w:rPr>
                <w:rFonts w:ascii="Verdana" w:hAnsi="Verdana"/>
                <w:b w:val="0"/>
                <w:bCs w:val="0"/>
                <w:color w:val="000000"/>
              </w:rPr>
              <w:t>– Częściowo poprawnie rozwiązuje zadania na słuchanie i czytanie ze zrozumieniem.</w:t>
            </w:r>
            <w:r w:rsidRPr="00FC49B9">
              <w:rPr>
                <w:rFonts w:ascii="Verdana" w:hAnsi="Verdana"/>
                <w:b w:val="0"/>
                <w:bCs w:val="0"/>
                <w:color w:val="000000"/>
              </w:rPr>
              <w:cr/>
              <w:t>– Na ogół poprawnie rozróżnia styl formalny i nieformalny wypowiedzi.</w:t>
            </w:r>
            <w:r w:rsidRPr="00FC49B9">
              <w:rPr>
                <w:rFonts w:ascii="Verdana" w:hAnsi="Verdana"/>
                <w:b w:val="0"/>
                <w:bCs w:val="0"/>
                <w:color w:val="000000"/>
              </w:rPr>
              <w:cr/>
              <w:t xml:space="preserve">– Bardzo prostymi zdaniami </w:t>
            </w:r>
            <w:r w:rsidRPr="00FC49B9">
              <w:rPr>
                <w:rFonts w:ascii="Verdana" w:hAnsi="Verdana" w:cs="Calibri"/>
                <w:b w:val="0"/>
                <w:bCs w:val="0"/>
                <w:color w:val="000000"/>
              </w:rPr>
              <w:t>wyraża i uzasadnia swoje opinie na temat pochodzenia z małej/dużej rodziny, przedstawia zalety i wady, wyraża swoje opinie na temat bycia jedynakiem oraz posiadania rodzeństwa, popełniając dość liczne błędy.</w:t>
            </w:r>
            <w:r w:rsidRPr="00FC49B9">
              <w:rPr>
                <w:rFonts w:ascii="Verdana" w:hAnsi="Verdana" w:cs="Calibri"/>
                <w:b w:val="0"/>
                <w:bCs w:val="0"/>
                <w:color w:val="000000"/>
              </w:rPr>
              <w:cr/>
              <w:t>– Na ogół</w:t>
            </w:r>
            <w:r w:rsidRPr="00FC49B9">
              <w:rPr>
                <w:rFonts w:ascii="Verdana" w:hAnsi="Verdana"/>
                <w:b w:val="0"/>
                <w:bCs w:val="0"/>
                <w:color w:val="000000"/>
              </w:rPr>
              <w:t xml:space="preserve"> poprawnie</w:t>
            </w:r>
            <w:r w:rsidRPr="00FC49B9">
              <w:rPr>
                <w:rFonts w:ascii="Verdana" w:hAnsi="Verdana" w:cs="Calibri"/>
                <w:b w:val="0"/>
                <w:bCs w:val="0"/>
                <w:color w:val="000000"/>
              </w:rPr>
              <w:t xml:space="preserve"> opowiada o swoich zwyczajach z przeszłości i teraźniejszości</w:t>
            </w:r>
            <w:r w:rsidRPr="00FC49B9">
              <w:rPr>
                <w:rFonts w:ascii="Verdana" w:hAnsi="Verdana"/>
                <w:b w:val="0"/>
                <w:bCs w:val="0"/>
                <w:color w:val="000000"/>
              </w:rPr>
              <w:t>.</w:t>
            </w:r>
            <w:r w:rsidRPr="00FC49B9">
              <w:rPr>
                <w:rFonts w:ascii="Verdana" w:hAnsi="Verdana"/>
                <w:b w:val="0"/>
                <w:bCs w:val="0"/>
                <w:color w:val="000000"/>
              </w:rPr>
              <w:cr/>
              <w:t>– St</w:t>
            </w:r>
            <w:r w:rsidRPr="00FC49B9">
              <w:rPr>
                <w:rFonts w:ascii="Verdana" w:hAnsi="Verdana"/>
                <w:b w:val="0"/>
                <w:color w:val="000000"/>
              </w:rPr>
              <w:t>ara się aktywnie uczestniczyć</w:t>
            </w:r>
            <w:r w:rsidRPr="00FC49B9">
              <w:rPr>
                <w:rFonts w:ascii="Verdana" w:hAnsi="Verdana" w:cs="Calibri"/>
                <w:b w:val="0"/>
                <w:color w:val="000000"/>
              </w:rPr>
              <w:t xml:space="preserve"> w rozmowie na temat relacji z członkami swojej rodziny, wyraża i uzasadnia swoje opinie, pyta o opinie rozmówcy, uzyskuje informacje, prosi o wyjaśnienie, powtórzenie, sprecyzowanie; upewnia się, że rozmówca zrozumiał jego wypowiedź, popełniając dość liczne błędy.</w:t>
            </w:r>
            <w:r w:rsidRPr="00FC49B9">
              <w:rPr>
                <w:rFonts w:ascii="Verdana" w:hAnsi="Verdana" w:cs="Calibri"/>
                <w:b w:val="0"/>
                <w:color w:val="000000"/>
              </w:rPr>
              <w:cr/>
              <w:t>– Używa</w:t>
            </w:r>
            <w:r w:rsidRPr="00FC49B9">
              <w:rPr>
                <w:rFonts w:ascii="Verdana" w:hAnsi="Verdana" w:cs="Calibri"/>
                <w:b w:val="0"/>
                <w:bCs w:val="0"/>
                <w:color w:val="000000"/>
              </w:rPr>
              <w:t xml:space="preserve">jąc prostych </w:t>
            </w:r>
            <w:r w:rsidRPr="00FC49B9">
              <w:rPr>
                <w:rFonts w:ascii="Verdana" w:hAnsi="Verdana" w:cs="Calibri"/>
                <w:b w:val="0"/>
                <w:bCs w:val="0"/>
                <w:color w:val="000000"/>
              </w:rPr>
              <w:lastRenderedPageBreak/>
              <w:t>konstrukcji opisuje fotografie, wyraża i uzasadnia swoje opinie na temat różnych wydarzeń życiowych, popełniając dość liczne błędy</w:t>
            </w:r>
            <w:r w:rsidRPr="00FC49B9">
              <w:rPr>
                <w:rFonts w:ascii="Verdana" w:hAnsi="Verdana"/>
                <w:b w:val="0"/>
                <w:bCs w:val="0"/>
                <w:color w:val="000000"/>
              </w:rPr>
              <w:t>.</w:t>
            </w:r>
            <w:r w:rsidRPr="00FC49B9">
              <w:rPr>
                <w:rFonts w:ascii="Verdana" w:hAnsi="Verdana"/>
                <w:b w:val="0"/>
                <w:bCs w:val="0"/>
                <w:color w:val="000000"/>
              </w:rPr>
              <w:cr/>
              <w:t>– St</w:t>
            </w:r>
            <w:r w:rsidRPr="00FC49B9">
              <w:rPr>
                <w:rFonts w:ascii="Verdana" w:hAnsi="Verdana"/>
                <w:b w:val="0"/>
                <w:color w:val="000000"/>
              </w:rPr>
              <w:t>ara się aktywnie uczestniczyć</w:t>
            </w:r>
            <w:r w:rsidRPr="00FC49B9">
              <w:rPr>
                <w:rFonts w:ascii="Verdana" w:hAnsi="Verdana" w:cs="Calibri"/>
                <w:b w:val="0"/>
                <w:color w:val="000000"/>
              </w:rPr>
              <w:t xml:space="preserve"> </w:t>
            </w:r>
            <w:r w:rsidRPr="00FC49B9">
              <w:rPr>
                <w:rFonts w:ascii="Verdana" w:hAnsi="Verdana" w:cs="Calibri"/>
                <w:b w:val="0"/>
                <w:bCs w:val="0"/>
                <w:color w:val="000000"/>
              </w:rPr>
              <w:t xml:space="preserve">w rozmowie na temat pozytywnych konsekwencji stresujących doświadczeń życiowych, wyraża i uzasadnia swoje opinie, pyta o opinie rozmówcy, </w:t>
            </w:r>
            <w:r w:rsidRPr="00FC49B9">
              <w:rPr>
                <w:rFonts w:ascii="Verdana" w:hAnsi="Verdana" w:cs="Calibri"/>
                <w:b w:val="0"/>
                <w:color w:val="000000"/>
              </w:rPr>
              <w:t>prosi o wyjaśnienie, powtórzenie, sprecyzowanie; upewnia się, że rozmówca zrozumiał jego wypowiedź</w:t>
            </w:r>
            <w:r w:rsidRPr="00FC49B9">
              <w:rPr>
                <w:rFonts w:ascii="Verdana" w:hAnsi="Verdana" w:cs="Calibri"/>
                <w:b w:val="0"/>
                <w:bCs w:val="0"/>
                <w:color w:val="000000"/>
              </w:rPr>
              <w:t>, popełniając dość liczne błędy.</w:t>
            </w:r>
            <w:r w:rsidRPr="00FC49B9">
              <w:rPr>
                <w:rFonts w:ascii="Verdana" w:hAnsi="Verdana" w:cs="Calibri"/>
                <w:b w:val="0"/>
                <w:bCs w:val="0"/>
                <w:color w:val="000000"/>
              </w:rPr>
              <w:cr/>
              <w:t>– Bardzo prostymi</w:t>
            </w:r>
            <w:r w:rsidRPr="00FC49B9">
              <w:rPr>
                <w:rFonts w:ascii="Verdana" w:hAnsi="Verdana"/>
                <w:b w:val="0"/>
                <w:color w:val="000000"/>
              </w:rPr>
              <w:t xml:space="preserve"> zdaniami </w:t>
            </w:r>
            <w:r w:rsidRPr="00FC49B9">
              <w:rPr>
                <w:rFonts w:ascii="Verdana" w:hAnsi="Verdana" w:cs="Calibri"/>
                <w:b w:val="0"/>
                <w:color w:val="000000"/>
              </w:rPr>
              <w:t>wypowiada się na temat znanych osób i opisuje ich charakter, wyraża i uzasadnia swoje opinie, popełniając dość liczne błędy</w:t>
            </w:r>
            <w:r w:rsidRPr="00FC49B9">
              <w:rPr>
                <w:rFonts w:ascii="Verdana" w:hAnsi="Verdana"/>
                <w:b w:val="0"/>
                <w:color w:val="000000"/>
              </w:rPr>
              <w:t>.</w:t>
            </w:r>
            <w:r w:rsidRPr="00FC49B9">
              <w:rPr>
                <w:rFonts w:ascii="Verdana" w:hAnsi="Verdana"/>
                <w:b w:val="0"/>
                <w:color w:val="000000"/>
              </w:rPr>
              <w:cr/>
              <w:t>– Stara się aktywnie uczestniczyć</w:t>
            </w:r>
            <w:r w:rsidRPr="00FC49B9">
              <w:rPr>
                <w:rFonts w:ascii="Verdana" w:hAnsi="Verdana" w:cs="Calibri"/>
                <w:b w:val="0"/>
                <w:color w:val="000000"/>
              </w:rPr>
              <w:t xml:space="preserve"> w rozmowie na temat wpływu znanych osób na innych oraz wzorów do naśladowania, uzyskuje i przekazuje informacje, wyraża opinie i preferencje, pyta o opinie i preferencje rozmówcy, prosi o wyjaśnienie, powtórzenie, sprecyzowanie; upewnia się, że rozmówca zrozumiał jego wypowiedź, popełniając dość liczne błędy.</w:t>
            </w:r>
            <w:r w:rsidRPr="00FC49B9">
              <w:rPr>
                <w:rFonts w:ascii="Verdana" w:hAnsi="Verdana" w:cs="Calibri"/>
                <w:b w:val="0"/>
                <w:color w:val="000000"/>
              </w:rPr>
              <w:cr/>
              <w:t>– Bardzo prostymi</w:t>
            </w:r>
            <w:r w:rsidRPr="00FC49B9">
              <w:rPr>
                <w:rFonts w:ascii="Verdana" w:hAnsi="Verdana"/>
                <w:b w:val="0"/>
                <w:bCs w:val="0"/>
                <w:color w:val="000000"/>
              </w:rPr>
              <w:t xml:space="preserve"> zdaniami, </w:t>
            </w:r>
            <w:r w:rsidRPr="00FC49B9">
              <w:rPr>
                <w:rFonts w:ascii="Verdana" w:hAnsi="Verdana"/>
                <w:b w:val="0"/>
                <w:bCs w:val="0"/>
                <w:color w:val="000000"/>
              </w:rPr>
              <w:lastRenderedPageBreak/>
              <w:t xml:space="preserve">na ogół poprawnie </w:t>
            </w:r>
            <w:r w:rsidRPr="00FC49B9">
              <w:rPr>
                <w:rFonts w:ascii="Verdana" w:hAnsi="Verdana" w:cs="Calibri"/>
                <w:b w:val="0"/>
                <w:bCs w:val="0"/>
                <w:color w:val="000000"/>
              </w:rPr>
              <w:t>wypowiada się na temat plakatu filmu, wyraża i uzasadnia opinie, wyraża pewność, przypuszczenie, wątpliwość.</w:t>
            </w:r>
          </w:p>
          <w:p w14:paraId="67705153" w14:textId="77777777" w:rsidR="003D13D2" w:rsidRPr="00FC49B9" w:rsidRDefault="003D13D2" w:rsidP="00F65C6B">
            <w:pPr>
              <w:pStyle w:val="NormalnyWeb"/>
              <w:spacing w:before="0" w:beforeAutospacing="0" w:after="0"/>
              <w:rPr>
                <w:rFonts w:ascii="Verdana" w:hAnsi="Verdana" w:cs="Calibri"/>
                <w:bCs/>
                <w:color w:val="000000"/>
                <w:sz w:val="18"/>
                <w:szCs w:val="18"/>
              </w:rPr>
            </w:pPr>
            <w:r w:rsidRPr="00FC49B9">
              <w:rPr>
                <w:rFonts w:ascii="Verdana" w:hAnsi="Verdana"/>
                <w:bCs/>
                <w:color w:val="000000"/>
                <w:sz w:val="18"/>
                <w:szCs w:val="18"/>
              </w:rPr>
              <w:t>– St</w:t>
            </w:r>
            <w:r w:rsidRPr="00FC49B9">
              <w:rPr>
                <w:rFonts w:ascii="Verdana" w:hAnsi="Verdana"/>
                <w:color w:val="000000"/>
                <w:sz w:val="18"/>
                <w:szCs w:val="18"/>
              </w:rPr>
              <w:t>ara się aktywnie uczestniczyć</w:t>
            </w:r>
            <w:r w:rsidRPr="00FC49B9">
              <w:rPr>
                <w:rFonts w:ascii="Verdana" w:hAnsi="Verdana" w:cs="Calibri"/>
                <w:color w:val="000000"/>
                <w:sz w:val="18"/>
                <w:szCs w:val="18"/>
              </w:rPr>
              <w:t xml:space="preserve"> </w:t>
            </w:r>
            <w:r w:rsidRPr="00FC49B9">
              <w:rPr>
                <w:rFonts w:ascii="Verdana" w:hAnsi="Verdana" w:cs="Calibri"/>
                <w:bCs/>
                <w:color w:val="000000"/>
                <w:sz w:val="18"/>
                <w:szCs w:val="18"/>
              </w:rPr>
              <w:t>w rozmowie na temat wpływu biedy na życie ludzi, wyraża i uzasadnia swoje opinie, pyta o opinie rozmówcy, prosi o wyjaśnienie, powtórzenie, sprecyzowanie; upewnia się, że rozmówca zrozumiał jego wypowiedź, popełniając dość liczne błędy.</w:t>
            </w:r>
            <w:r w:rsidRPr="00FC49B9">
              <w:rPr>
                <w:rFonts w:ascii="Verdana" w:hAnsi="Verdana" w:cs="Calibri"/>
                <w:bCs/>
                <w:color w:val="000000"/>
                <w:sz w:val="18"/>
                <w:szCs w:val="18"/>
              </w:rPr>
              <w:cr/>
            </w:r>
            <w:r w:rsidRPr="00FC49B9">
              <w:rPr>
                <w:rFonts w:ascii="Verdana" w:hAnsi="Verdana"/>
                <w:color w:val="000000"/>
                <w:sz w:val="18"/>
                <w:szCs w:val="18"/>
              </w:rPr>
              <w:t xml:space="preserve">– Korzystając z podręcznika, prostymi zdaniami, popełniając dość liczne błędy, </w:t>
            </w:r>
            <w:r w:rsidRPr="00FC49B9">
              <w:rPr>
                <w:rFonts w:ascii="Verdana" w:hAnsi="Verdana" w:cs="Calibri"/>
                <w:color w:val="000000"/>
                <w:sz w:val="18"/>
                <w:szCs w:val="18"/>
              </w:rPr>
              <w:t>opisuje interesującego członka swojej rodziny, stosuje odpowiednie zasady konstruowania tekstu oraz styl wypowiedzi odpowiedni do sytuacji.</w:t>
            </w:r>
          </w:p>
          <w:p w14:paraId="5AECCD65" w14:textId="77777777" w:rsidR="003D13D2" w:rsidRPr="00FC49B9" w:rsidRDefault="003D13D2" w:rsidP="00F65C6B">
            <w:pPr>
              <w:pStyle w:val="NormalnyWeb"/>
              <w:spacing w:before="0" w:beforeAutospacing="0" w:after="0"/>
              <w:rPr>
                <w:rFonts w:ascii="Verdana" w:hAnsi="Verdana"/>
                <w:bCs/>
                <w:color w:val="000000"/>
                <w:sz w:val="18"/>
                <w:szCs w:val="18"/>
              </w:rPr>
            </w:pPr>
            <w:r w:rsidRPr="00FC49B9">
              <w:rPr>
                <w:rFonts w:ascii="Verdana" w:hAnsi="Verdana" w:cs="Calibri"/>
                <w:bCs/>
                <w:color w:val="000000"/>
                <w:sz w:val="18"/>
                <w:szCs w:val="18"/>
              </w:rPr>
              <w:t>– Przy pomocy</w:t>
            </w:r>
            <w:r w:rsidRPr="00FC49B9">
              <w:rPr>
                <w:rFonts w:ascii="Verdana" w:hAnsi="Verdana"/>
                <w:bCs/>
                <w:color w:val="000000"/>
                <w:sz w:val="18"/>
                <w:szCs w:val="18"/>
              </w:rPr>
              <w:t xml:space="preserve"> prostych konstrukcji, na ogół poprawnie </w:t>
            </w:r>
            <w:r w:rsidRPr="00FC49B9">
              <w:rPr>
                <w:rFonts w:ascii="Verdana" w:hAnsi="Verdana" w:cs="Calibri"/>
                <w:bCs/>
                <w:color w:val="000000"/>
                <w:sz w:val="18"/>
                <w:szCs w:val="18"/>
              </w:rPr>
              <w:t>opisuje gadżet, który posiada.</w:t>
            </w:r>
            <w:r w:rsidRPr="00FC49B9">
              <w:rPr>
                <w:rFonts w:ascii="Verdana" w:hAnsi="Verdana" w:cs="Calibri"/>
                <w:bCs/>
                <w:color w:val="000000"/>
                <w:sz w:val="18"/>
                <w:szCs w:val="18"/>
              </w:rPr>
              <w:cr/>
              <w:t>– Na ogół</w:t>
            </w:r>
            <w:r w:rsidRPr="00FC49B9">
              <w:rPr>
                <w:rFonts w:ascii="Verdana" w:hAnsi="Verdana"/>
                <w:bCs/>
                <w:color w:val="000000"/>
                <w:sz w:val="18"/>
                <w:szCs w:val="18"/>
              </w:rPr>
              <w:t xml:space="preserve"> poprawnie </w:t>
            </w:r>
            <w:r w:rsidRPr="00FC49B9">
              <w:rPr>
                <w:rFonts w:ascii="Verdana" w:hAnsi="Verdana" w:cs="Calibri"/>
                <w:bCs/>
                <w:color w:val="000000"/>
                <w:sz w:val="18"/>
                <w:szCs w:val="18"/>
              </w:rPr>
              <w:t xml:space="preserve">wypowiada się na temat </w:t>
            </w:r>
            <w:proofErr w:type="spellStart"/>
            <w:r w:rsidRPr="00FC49B9">
              <w:rPr>
                <w:rFonts w:ascii="Verdana" w:hAnsi="Verdana" w:cs="Calibri"/>
                <w:bCs/>
                <w:color w:val="000000"/>
                <w:sz w:val="18"/>
                <w:szCs w:val="18"/>
              </w:rPr>
              <w:t>memów</w:t>
            </w:r>
            <w:proofErr w:type="spellEnd"/>
            <w:r w:rsidRPr="00FC49B9">
              <w:rPr>
                <w:rFonts w:ascii="Verdana" w:hAnsi="Verdana" w:cs="Calibri"/>
                <w:bCs/>
                <w:color w:val="000000"/>
                <w:sz w:val="18"/>
                <w:szCs w:val="18"/>
              </w:rPr>
              <w:t xml:space="preserve"> przedstawiających stereotypy dotyczące różnych pokoleń, wyraża i uzasadnia swoje opinie, wyraża pewność, przypuszczenie, możliwość.</w:t>
            </w:r>
            <w:r w:rsidRPr="00FC49B9">
              <w:rPr>
                <w:rFonts w:ascii="Verdana" w:hAnsi="Verdana" w:cs="Calibri"/>
                <w:bCs/>
                <w:color w:val="000000"/>
                <w:sz w:val="18"/>
                <w:szCs w:val="18"/>
              </w:rPr>
              <w:cr/>
              <w:t>– St</w:t>
            </w:r>
            <w:r w:rsidRPr="00FC49B9">
              <w:rPr>
                <w:rFonts w:ascii="Verdana" w:hAnsi="Verdana"/>
                <w:color w:val="000000"/>
                <w:sz w:val="18"/>
                <w:szCs w:val="18"/>
              </w:rPr>
              <w:t>ara się aktywnie uczestniczyć</w:t>
            </w:r>
            <w:r w:rsidRPr="00FC49B9">
              <w:rPr>
                <w:rFonts w:ascii="Verdana" w:hAnsi="Verdana" w:cs="Calibri"/>
                <w:color w:val="000000"/>
                <w:sz w:val="18"/>
                <w:szCs w:val="18"/>
              </w:rPr>
              <w:t xml:space="preserve"> w rozmowie na </w:t>
            </w:r>
            <w:r w:rsidRPr="00FC49B9">
              <w:rPr>
                <w:rFonts w:ascii="Verdana" w:hAnsi="Verdana" w:cs="Calibri"/>
                <w:color w:val="000000"/>
                <w:sz w:val="18"/>
                <w:szCs w:val="18"/>
              </w:rPr>
              <w:lastRenderedPageBreak/>
              <w:t xml:space="preserve">temat różnicy pokoleń, wyraża i uzasadnia swoje opinie i pyta o opinie rozmówcy, uzyskuje informacje, </w:t>
            </w:r>
            <w:r w:rsidRPr="00FC49B9">
              <w:rPr>
                <w:rFonts w:ascii="Verdana" w:hAnsi="Verdana" w:cs="Calibri"/>
                <w:bCs/>
                <w:color w:val="000000"/>
                <w:sz w:val="18"/>
                <w:szCs w:val="18"/>
              </w:rPr>
              <w:t>prosi o wyjaśnienie, powtórzenie, sprecyzowanie; upewnia się, że rozmówca zrozumiał jego wypowiedź,</w:t>
            </w:r>
            <w:r w:rsidRPr="00FC49B9">
              <w:rPr>
                <w:rFonts w:ascii="Verdana" w:hAnsi="Verdana" w:cs="Calibri"/>
                <w:color w:val="000000"/>
                <w:sz w:val="18"/>
                <w:szCs w:val="18"/>
              </w:rPr>
              <w:t xml:space="preserve"> popełniając dość liczne błędy.</w:t>
            </w:r>
            <w:r w:rsidRPr="00FC49B9">
              <w:rPr>
                <w:rFonts w:ascii="Verdana" w:hAnsi="Verdana" w:cs="Calibri"/>
                <w:color w:val="000000"/>
                <w:sz w:val="18"/>
                <w:szCs w:val="18"/>
              </w:rPr>
              <w:cr/>
              <w:t>– St</w:t>
            </w:r>
            <w:r w:rsidRPr="00FC49B9">
              <w:rPr>
                <w:rFonts w:ascii="Verdana" w:hAnsi="Verdana"/>
                <w:color w:val="000000"/>
                <w:sz w:val="18"/>
                <w:szCs w:val="18"/>
              </w:rPr>
              <w:t>ara się aktywnie uczestniczyć</w:t>
            </w:r>
            <w:r w:rsidRPr="00FC49B9">
              <w:rPr>
                <w:rFonts w:ascii="Verdana" w:hAnsi="Verdana" w:cs="Calibri"/>
                <w:color w:val="000000"/>
                <w:sz w:val="18"/>
                <w:szCs w:val="18"/>
              </w:rPr>
              <w:t xml:space="preserve"> </w:t>
            </w:r>
            <w:r w:rsidRPr="00FC49B9">
              <w:rPr>
                <w:rFonts w:ascii="Verdana" w:hAnsi="Verdana" w:cs="Calibri"/>
                <w:bCs/>
                <w:color w:val="000000"/>
                <w:sz w:val="18"/>
                <w:szCs w:val="18"/>
              </w:rPr>
              <w:t>w rozmowie na temat zmian w stylu życia rodzinnego w Polsce, wyraża i uzasadnia swoje opinie, pyta o opinie rozmówcy, uzyskuje informacje, prosi o wyjaśnienie, powtórzenie, sprecyzowanie; upewnia się, że rozmówca zrozumiał jego wypowiedź.</w:t>
            </w:r>
            <w:r w:rsidRPr="00FC49B9">
              <w:rPr>
                <w:rFonts w:ascii="Verdana" w:hAnsi="Verdana" w:cs="Calibri"/>
                <w:bCs/>
                <w:color w:val="000000"/>
                <w:sz w:val="18"/>
                <w:szCs w:val="18"/>
              </w:rPr>
              <w:cr/>
              <w:t>– Korzyst</w:t>
            </w:r>
            <w:r w:rsidRPr="00FC49B9">
              <w:rPr>
                <w:rFonts w:ascii="Verdana" w:hAnsi="Verdana"/>
                <w:color w:val="000000"/>
                <w:sz w:val="18"/>
                <w:szCs w:val="18"/>
              </w:rPr>
              <w:t xml:space="preserve">ając z podręcznika, prostymi zdaniami, na ogół poprawnie </w:t>
            </w:r>
            <w:r w:rsidRPr="00FC49B9">
              <w:rPr>
                <w:rFonts w:ascii="Verdana" w:hAnsi="Verdana" w:cs="Calibri"/>
                <w:color w:val="000000"/>
                <w:sz w:val="18"/>
                <w:szCs w:val="18"/>
              </w:rPr>
              <w:t>pisze krótką rozprawkę zawierającą opinię na temat czy przyjaciele mają większy wpływ na nas niż członkowie naszej rodziny, wyraża i uzasadnia swoją opinię, przekazuje informacje, stosuje odpowiednie zasady konstruowania tekstu oraz styl wypowiedzi odpowiedni do sytuacji.</w:t>
            </w:r>
            <w:r w:rsidRPr="00FC49B9">
              <w:rPr>
                <w:rFonts w:ascii="Verdana" w:hAnsi="Verdana" w:cs="Calibri"/>
                <w:color w:val="000000"/>
                <w:sz w:val="18"/>
                <w:szCs w:val="18"/>
              </w:rPr>
              <w:cr/>
              <w:t>– Korzyst</w:t>
            </w:r>
            <w:r w:rsidRPr="00FC49B9">
              <w:rPr>
                <w:rFonts w:ascii="Verdana" w:hAnsi="Verdana"/>
                <w:color w:val="000000"/>
                <w:sz w:val="18"/>
                <w:szCs w:val="18"/>
              </w:rPr>
              <w:t xml:space="preserve">ając z podręcznika prostymi zdaniami, na ogół poprawnie </w:t>
            </w:r>
            <w:r w:rsidRPr="00FC49B9">
              <w:rPr>
                <w:rFonts w:ascii="Verdana" w:hAnsi="Verdana" w:cs="Calibri"/>
                <w:color w:val="000000"/>
                <w:sz w:val="18"/>
                <w:szCs w:val="18"/>
              </w:rPr>
              <w:t xml:space="preserve">pisze krótką rozprawkę zawierającą opinię na temat, czy uczymy się więcej od swoich </w:t>
            </w:r>
            <w:r w:rsidRPr="00FC49B9">
              <w:rPr>
                <w:rFonts w:ascii="Verdana" w:hAnsi="Verdana" w:cs="Calibri"/>
                <w:color w:val="000000"/>
                <w:sz w:val="18"/>
                <w:szCs w:val="18"/>
              </w:rPr>
              <w:lastRenderedPageBreak/>
              <w:t>rówieśników niż rodziny, wyraża i uzasadnia swoją opinię, przekazuje informacje, stosuje odpowiednie zasady konstruowania tekstu oraz styl wypowiedzi odpowiedni do sytuacji.</w:t>
            </w:r>
            <w:r w:rsidRPr="00FC49B9">
              <w:rPr>
                <w:rFonts w:ascii="Verdana" w:hAnsi="Verdana" w:cs="Calibri"/>
                <w:color w:val="000000"/>
                <w:sz w:val="18"/>
                <w:szCs w:val="18"/>
              </w:rPr>
              <w:cr/>
            </w:r>
            <w:r w:rsidRPr="00FC49B9">
              <w:rPr>
                <w:rFonts w:ascii="Verdana" w:hAnsi="Verdana" w:cs="Calibri"/>
                <w:bCs/>
                <w:color w:val="000000"/>
                <w:sz w:val="18"/>
                <w:szCs w:val="18"/>
              </w:rPr>
              <w:t>– St</w:t>
            </w:r>
            <w:r w:rsidRPr="00FC49B9">
              <w:rPr>
                <w:rFonts w:ascii="Verdana" w:hAnsi="Verdana"/>
                <w:color w:val="000000"/>
                <w:sz w:val="18"/>
                <w:szCs w:val="18"/>
              </w:rPr>
              <w:t>ara się aktywnie uczestniczyć</w:t>
            </w:r>
            <w:r w:rsidRPr="00FC49B9">
              <w:rPr>
                <w:rFonts w:ascii="Verdana" w:hAnsi="Verdana" w:cs="Calibri"/>
                <w:color w:val="000000"/>
                <w:sz w:val="18"/>
                <w:szCs w:val="18"/>
              </w:rPr>
              <w:t xml:space="preserve"> </w:t>
            </w:r>
            <w:r w:rsidRPr="00FC49B9">
              <w:rPr>
                <w:rFonts w:ascii="Verdana" w:hAnsi="Verdana" w:cs="Calibri"/>
                <w:bCs/>
                <w:color w:val="000000"/>
                <w:sz w:val="18"/>
                <w:szCs w:val="18"/>
              </w:rPr>
              <w:t>w rozmowie na temat konta na portalu społecznościowym, uzyskuje i przekazuje informacje, wyraża i uzasadnia swoje opinie, pyta o opinie rozmówcy, prosi o wyjaśnienie, powtórzenie, sprecyzowanie; upewnia się, że rozmówca zrozumiał jego wypowiedź, popełniając dość liczne błędy.</w:t>
            </w:r>
            <w:r w:rsidRPr="00FC49B9">
              <w:rPr>
                <w:rFonts w:ascii="Verdana" w:hAnsi="Verdana" w:cs="Calibri"/>
                <w:bCs/>
                <w:color w:val="000000"/>
                <w:sz w:val="18"/>
                <w:szCs w:val="18"/>
              </w:rPr>
              <w:cr/>
            </w:r>
            <w:r w:rsidRPr="00FC49B9">
              <w:rPr>
                <w:rFonts w:ascii="Verdana" w:hAnsi="Verdana" w:cs="Calibri"/>
                <w:color w:val="000000"/>
                <w:sz w:val="18"/>
                <w:szCs w:val="18"/>
              </w:rPr>
              <w:t>– Bardzo prostymi</w:t>
            </w:r>
            <w:r w:rsidRPr="00FC49B9">
              <w:rPr>
                <w:rFonts w:ascii="Verdana" w:hAnsi="Verdana"/>
                <w:bCs/>
                <w:color w:val="000000"/>
                <w:sz w:val="18"/>
                <w:szCs w:val="18"/>
              </w:rPr>
              <w:t xml:space="preserve"> zdaniami </w:t>
            </w:r>
            <w:r w:rsidRPr="00FC49B9">
              <w:rPr>
                <w:rFonts w:ascii="Verdana" w:hAnsi="Verdana" w:cs="Calibri"/>
                <w:bCs/>
                <w:color w:val="000000"/>
                <w:sz w:val="18"/>
                <w:szCs w:val="18"/>
              </w:rPr>
              <w:t>opowiada, co wie na temat twórczości Williama Szekspira, wyraża pewność, przypuszczenie, wątpliwość, popełniając dość liczne błędy.</w:t>
            </w:r>
            <w:r w:rsidRPr="00FC49B9">
              <w:rPr>
                <w:rFonts w:ascii="Verdana" w:hAnsi="Verdana" w:cs="Calibri"/>
                <w:bCs/>
                <w:color w:val="000000"/>
                <w:sz w:val="18"/>
                <w:szCs w:val="18"/>
              </w:rPr>
              <w:cr/>
              <w:t>– St</w:t>
            </w:r>
            <w:r w:rsidRPr="00FC49B9">
              <w:rPr>
                <w:rFonts w:ascii="Verdana" w:hAnsi="Verdana"/>
                <w:color w:val="000000"/>
                <w:sz w:val="18"/>
                <w:szCs w:val="18"/>
              </w:rPr>
              <w:t>ara się aktywnie uczestniczyć</w:t>
            </w:r>
            <w:r w:rsidRPr="00FC49B9">
              <w:rPr>
                <w:rFonts w:ascii="Verdana" w:hAnsi="Verdana" w:cs="Calibri"/>
                <w:color w:val="000000"/>
                <w:sz w:val="18"/>
                <w:szCs w:val="18"/>
              </w:rPr>
              <w:t xml:space="preserve"> </w:t>
            </w:r>
            <w:r w:rsidRPr="00FC49B9">
              <w:rPr>
                <w:rFonts w:ascii="Verdana" w:hAnsi="Verdana" w:cs="Calibri"/>
                <w:bCs/>
                <w:color w:val="000000"/>
                <w:sz w:val="18"/>
                <w:szCs w:val="18"/>
              </w:rPr>
              <w:t>w rozmowie na temat wpływu twórczości Williama Szekspira na kulturę, wyraża i uzasadnia swoje opinie, pyta o opinie rozmówcy, prosi o wyjaśnienie, powtórzenie, sprecyzowanie; upewnia się, że rozmówca zrozumiał jego wypowiedź, popełniając dość liczne błędy</w:t>
            </w:r>
            <w:r w:rsidRPr="00FC49B9">
              <w:rPr>
                <w:rFonts w:ascii="Verdana" w:hAnsi="Verdana"/>
                <w:bCs/>
                <w:color w:val="000000"/>
                <w:sz w:val="18"/>
                <w:szCs w:val="18"/>
              </w:rPr>
              <w:t>.</w:t>
            </w:r>
          </w:p>
          <w:p w14:paraId="49907947"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lastRenderedPageBreak/>
              <w:t>– Na ogół</w:t>
            </w:r>
            <w:r w:rsidRPr="00FC49B9">
              <w:rPr>
                <w:rFonts w:ascii="Verdana" w:hAnsi="Verdana"/>
                <w:color w:val="000000"/>
                <w:sz w:val="18"/>
                <w:szCs w:val="18"/>
              </w:rPr>
              <w:t xml:space="preserve"> poprawnie częściowo streszcza w języku obcym przeczytany tekst.</w:t>
            </w:r>
          </w:p>
        </w:tc>
        <w:tc>
          <w:tcPr>
            <w:tcW w:w="0" w:type="auto"/>
          </w:tcPr>
          <w:p w14:paraId="46896D9D"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Na ogół właściwie reaguje na polecenia.</w:t>
            </w:r>
          </w:p>
          <w:p w14:paraId="213EEB31" w14:textId="77777777" w:rsidR="003D13D2" w:rsidRPr="00FC49B9" w:rsidRDefault="003D13D2" w:rsidP="00F65C6B">
            <w:pPr>
              <w:pStyle w:val="Domynie"/>
              <w:rPr>
                <w:rFonts w:ascii="Verdana" w:hAnsi="Verdana" w:cs="Calibri"/>
                <w:b w:val="0"/>
                <w:bCs w:val="0"/>
                <w:color w:val="000000"/>
              </w:rPr>
            </w:pPr>
            <w:r w:rsidRPr="00FC49B9">
              <w:rPr>
                <w:rFonts w:ascii="Verdana" w:hAnsi="Verdana"/>
                <w:b w:val="0"/>
                <w:bCs w:val="0"/>
                <w:color w:val="000000"/>
              </w:rPr>
              <w:t>– W większości poprawnie rozwiązuje zadania na słuchanie i czytanie ze zrozumieniem.</w:t>
            </w:r>
            <w:r w:rsidRPr="00FC49B9">
              <w:rPr>
                <w:rFonts w:ascii="Verdana" w:hAnsi="Verdana"/>
                <w:b w:val="0"/>
                <w:bCs w:val="0"/>
                <w:color w:val="000000"/>
              </w:rPr>
              <w:cr/>
              <w:t>– W większości poprawnie rozróżnia styl formalny i nieformalny wypowiedzi.</w:t>
            </w:r>
            <w:r w:rsidRPr="00FC49B9">
              <w:rPr>
                <w:rFonts w:ascii="Verdana" w:hAnsi="Verdana"/>
                <w:b w:val="0"/>
                <w:bCs w:val="0"/>
                <w:color w:val="000000"/>
              </w:rPr>
              <w:cr/>
              <w:t xml:space="preserve">– Prostymi zdaniami, samodzielnie </w:t>
            </w:r>
            <w:r w:rsidRPr="00FC49B9">
              <w:rPr>
                <w:rFonts w:ascii="Verdana" w:hAnsi="Verdana" w:cs="Calibri"/>
                <w:b w:val="0"/>
                <w:bCs w:val="0"/>
                <w:color w:val="000000"/>
              </w:rPr>
              <w:t>wyraża i uzasadnia swoje opinie na temat pochodzenia z małej/dużej rodziny, przedstawia w logicznym porządku argumenty za i przeciw, wyraża swoje opinie na temat bycia jedynakiem oraz posiadania rodzeństwa.</w:t>
            </w:r>
            <w:r w:rsidRPr="00FC49B9">
              <w:rPr>
                <w:rFonts w:ascii="Verdana" w:hAnsi="Verdana" w:cs="Calibri"/>
                <w:b w:val="0"/>
                <w:bCs w:val="0"/>
                <w:color w:val="000000"/>
              </w:rPr>
              <w:cr/>
              <w:t>– Na ogół</w:t>
            </w:r>
            <w:r w:rsidRPr="00FC49B9">
              <w:rPr>
                <w:rFonts w:ascii="Verdana" w:hAnsi="Verdana"/>
                <w:b w:val="0"/>
                <w:bCs w:val="0"/>
                <w:color w:val="000000"/>
              </w:rPr>
              <w:t xml:space="preserve"> bezbłędnie</w:t>
            </w:r>
            <w:r w:rsidRPr="00FC49B9">
              <w:rPr>
                <w:rFonts w:ascii="Verdana" w:hAnsi="Verdana" w:cs="Calibri"/>
                <w:b w:val="0"/>
                <w:bCs w:val="0"/>
                <w:color w:val="000000"/>
              </w:rPr>
              <w:t xml:space="preserve"> opowiada o swoich zwyczajach z przeszłości i teraźniejszości</w:t>
            </w:r>
            <w:r w:rsidRPr="00FC49B9">
              <w:rPr>
                <w:rFonts w:ascii="Verdana" w:hAnsi="Verdana"/>
                <w:b w:val="0"/>
                <w:bCs w:val="0"/>
                <w:color w:val="000000"/>
              </w:rPr>
              <w:t>.</w:t>
            </w:r>
            <w:r w:rsidRPr="00FC49B9">
              <w:rPr>
                <w:rFonts w:ascii="Verdana" w:hAnsi="Verdana"/>
                <w:b w:val="0"/>
                <w:bCs w:val="0"/>
                <w:color w:val="000000"/>
              </w:rPr>
              <w:cr/>
              <w:t>– Na ogół</w:t>
            </w:r>
            <w:r w:rsidRPr="00FC49B9">
              <w:rPr>
                <w:rFonts w:ascii="Verdana" w:hAnsi="Verdana"/>
                <w:b w:val="0"/>
                <w:color w:val="000000"/>
              </w:rPr>
              <w:t xml:space="preserve"> aktywnie </w:t>
            </w:r>
            <w:r w:rsidRPr="00FC49B9">
              <w:rPr>
                <w:rFonts w:ascii="Verdana" w:hAnsi="Verdana" w:cs="Calibri"/>
                <w:b w:val="0"/>
                <w:color w:val="000000"/>
              </w:rPr>
              <w:t>uczestniczy w rozmowie na temat relacji z członkami swojej rodziny, wyraża i uzasadnia swoje opinie, pyta o opinie rozmówcy, uzyskuje informacje, prosi o wyjaśnienie, powtórzenie, sprecyzowanie; upewnia się, że rozmówca zrozumiał jego wypowiedź.</w:t>
            </w:r>
            <w:r w:rsidRPr="00FC49B9">
              <w:rPr>
                <w:rFonts w:ascii="Verdana" w:hAnsi="Verdana" w:cs="Calibri"/>
                <w:b w:val="0"/>
                <w:color w:val="000000"/>
              </w:rPr>
              <w:cr/>
              <w:t>– Używa</w:t>
            </w:r>
            <w:r w:rsidRPr="00FC49B9">
              <w:rPr>
                <w:rFonts w:ascii="Verdana" w:hAnsi="Verdana" w:cs="Calibri"/>
                <w:b w:val="0"/>
                <w:bCs w:val="0"/>
                <w:color w:val="000000"/>
              </w:rPr>
              <w:t>jąc poznanych konstrukcji opisuje fotografie, wyraża i uzasadnia swoje opinie na temat różnych wydarzeń życiowych</w:t>
            </w:r>
            <w:r w:rsidRPr="00FC49B9">
              <w:rPr>
                <w:rFonts w:ascii="Verdana" w:hAnsi="Verdana"/>
                <w:b w:val="0"/>
                <w:bCs w:val="0"/>
                <w:color w:val="000000"/>
              </w:rPr>
              <w:t>.</w:t>
            </w:r>
            <w:r w:rsidRPr="00FC49B9">
              <w:rPr>
                <w:rFonts w:ascii="Verdana" w:hAnsi="Verdana"/>
                <w:b w:val="0"/>
                <w:bCs w:val="0"/>
                <w:color w:val="000000"/>
              </w:rPr>
              <w:cr/>
              <w:t xml:space="preserve">– Na ogół aktywnie </w:t>
            </w:r>
            <w:r w:rsidRPr="00FC49B9">
              <w:rPr>
                <w:rFonts w:ascii="Verdana" w:hAnsi="Verdana" w:cs="Calibri"/>
                <w:b w:val="0"/>
                <w:bCs w:val="0"/>
                <w:color w:val="000000"/>
              </w:rPr>
              <w:t xml:space="preserve">uczestniczy w rozmowie na temat pozytywnych </w:t>
            </w:r>
            <w:r w:rsidRPr="00FC49B9">
              <w:rPr>
                <w:rFonts w:ascii="Verdana" w:hAnsi="Verdana" w:cs="Calibri"/>
                <w:b w:val="0"/>
                <w:bCs w:val="0"/>
                <w:color w:val="000000"/>
              </w:rPr>
              <w:lastRenderedPageBreak/>
              <w:t>konsekwencji stresujących doświadczeń życiowych, wyraża i uzasadnia swoje opinie, pyta o opinie rozmówcy, prosi o wyjaśnienie, powtórzenie, sprecyzowanie; upewnia się, że rozmówca zrozumiał jego wypowiedź.</w:t>
            </w:r>
            <w:r w:rsidRPr="00FC49B9">
              <w:rPr>
                <w:rFonts w:ascii="Verdana" w:hAnsi="Verdana" w:cs="Calibri"/>
                <w:b w:val="0"/>
                <w:bCs w:val="0"/>
                <w:color w:val="000000"/>
              </w:rPr>
              <w:cr/>
              <w:t>– Prostymi</w:t>
            </w:r>
            <w:r w:rsidRPr="00FC49B9">
              <w:rPr>
                <w:rFonts w:ascii="Verdana" w:hAnsi="Verdana"/>
                <w:b w:val="0"/>
                <w:color w:val="000000"/>
              </w:rPr>
              <w:t xml:space="preserve"> zdaniami </w:t>
            </w:r>
            <w:r w:rsidRPr="00FC49B9">
              <w:rPr>
                <w:rFonts w:ascii="Verdana" w:hAnsi="Verdana" w:cs="Calibri"/>
                <w:b w:val="0"/>
                <w:color w:val="000000"/>
              </w:rPr>
              <w:t>wypowiada się na temat znanych osób i opisuje ich charakter, wyraża i uzasadnia swoje opinie</w:t>
            </w:r>
            <w:r w:rsidRPr="00FC49B9">
              <w:rPr>
                <w:rFonts w:ascii="Verdana" w:hAnsi="Verdana"/>
                <w:b w:val="0"/>
                <w:color w:val="000000"/>
              </w:rPr>
              <w:t>.</w:t>
            </w:r>
            <w:r w:rsidRPr="00FC49B9">
              <w:rPr>
                <w:rFonts w:ascii="Verdana" w:hAnsi="Verdana"/>
                <w:b w:val="0"/>
                <w:color w:val="000000"/>
              </w:rPr>
              <w:cr/>
              <w:t xml:space="preserve">– Na ogół aktywnie </w:t>
            </w:r>
            <w:r w:rsidRPr="00FC49B9">
              <w:rPr>
                <w:rFonts w:ascii="Verdana" w:hAnsi="Verdana" w:cs="Calibri"/>
                <w:b w:val="0"/>
                <w:color w:val="000000"/>
              </w:rPr>
              <w:t>uczestniczy w rozmowie na temat wpływu znanych osób na innych oraz wzorów do naśladowania, uzyskuje i przekazuje informacje, wyraża opinie i preferencje, pyta o opinie i preferencje rozmówcy, prosi o wyjaśnienie, powtórzenie, sprecyzowanie; upewnia się, że rozmówca zrozumiał jego wypowiedź.</w:t>
            </w:r>
            <w:r w:rsidRPr="00FC49B9">
              <w:rPr>
                <w:rFonts w:ascii="Verdana" w:hAnsi="Verdana" w:cs="Calibri"/>
                <w:b w:val="0"/>
                <w:color w:val="000000"/>
              </w:rPr>
              <w:cr/>
              <w:t>– Prostymi</w:t>
            </w:r>
            <w:r w:rsidRPr="00FC49B9">
              <w:rPr>
                <w:rFonts w:ascii="Verdana" w:hAnsi="Verdana"/>
                <w:b w:val="0"/>
                <w:bCs w:val="0"/>
                <w:color w:val="000000"/>
              </w:rPr>
              <w:t xml:space="preserve"> zdaniami, w większości poprawnie </w:t>
            </w:r>
            <w:r w:rsidRPr="00FC49B9">
              <w:rPr>
                <w:rFonts w:ascii="Verdana" w:hAnsi="Verdana" w:cs="Calibri"/>
                <w:b w:val="0"/>
                <w:bCs w:val="0"/>
                <w:color w:val="000000"/>
              </w:rPr>
              <w:t>wypowiada się na temat plakatu filmu, wyraża i uzasadnia opinie, wyraża pewność, przypuszczenie, wątpliwość.</w:t>
            </w:r>
          </w:p>
          <w:p w14:paraId="05D17166" w14:textId="77777777" w:rsidR="003D13D2" w:rsidRPr="00FC49B9" w:rsidRDefault="003D13D2" w:rsidP="00F65C6B">
            <w:pPr>
              <w:rPr>
                <w:rFonts w:ascii="Verdana" w:hAnsi="Verdana" w:cs="Calibri"/>
                <w:color w:val="000000"/>
              </w:rPr>
            </w:pPr>
            <w:r w:rsidRPr="00FC49B9">
              <w:rPr>
                <w:rFonts w:ascii="Verdana" w:hAnsi="Verdana"/>
                <w:b/>
                <w:bCs/>
                <w:color w:val="000000"/>
              </w:rPr>
              <w:t xml:space="preserve">– Na ogół aktywnie </w:t>
            </w:r>
            <w:r w:rsidRPr="00FC49B9">
              <w:rPr>
                <w:rFonts w:ascii="Verdana" w:hAnsi="Verdana" w:cs="Calibri"/>
                <w:b/>
                <w:bCs/>
                <w:color w:val="000000"/>
              </w:rPr>
              <w:t xml:space="preserve">uczestniczy w rozmowie na temat wpływu biedy na życie ludzi, wyraża i uzasadnia swoje opinie, pyta o opinie rozmówcy, prosi o wyjaśnienie, powtórzenie, sprecyzowanie; upewnia </w:t>
            </w:r>
            <w:r w:rsidRPr="00FC49B9">
              <w:rPr>
                <w:rFonts w:ascii="Verdana" w:hAnsi="Verdana" w:cs="Calibri"/>
                <w:b/>
                <w:bCs/>
                <w:color w:val="000000"/>
              </w:rPr>
              <w:lastRenderedPageBreak/>
              <w:t>się, że rozmówca zrozumiał jego wypowiedź.</w:t>
            </w:r>
            <w:r w:rsidRPr="00FC49B9">
              <w:rPr>
                <w:rFonts w:ascii="Verdana" w:hAnsi="Verdana" w:cs="Calibri"/>
                <w:b/>
                <w:bCs/>
                <w:color w:val="000000"/>
              </w:rPr>
              <w:cr/>
            </w:r>
            <w:r w:rsidRPr="00FC49B9">
              <w:rPr>
                <w:rFonts w:ascii="Verdana" w:hAnsi="Verdana"/>
                <w:b/>
                <w:bCs/>
                <w:color w:val="000000"/>
              </w:rPr>
              <w:t xml:space="preserve">– Prostymi zdaniami, popełniając nieliczne błędy, </w:t>
            </w:r>
            <w:r w:rsidRPr="00FC49B9">
              <w:rPr>
                <w:rFonts w:ascii="Verdana" w:hAnsi="Verdana" w:cs="Calibri"/>
                <w:b/>
                <w:bCs/>
                <w:color w:val="000000"/>
              </w:rPr>
              <w:t>opisuje interesującego członka swojej rodziny, stosuje odpowiednie zasady konstruowania tekstu oraz styl wypowiedzi odpowiedni do sytuacji.</w:t>
            </w:r>
          </w:p>
          <w:p w14:paraId="4EF80B2E" w14:textId="77777777" w:rsidR="003D13D2" w:rsidRPr="00FC49B9" w:rsidRDefault="003D13D2" w:rsidP="00F65C6B">
            <w:pPr>
              <w:rPr>
                <w:rFonts w:ascii="Verdana" w:hAnsi="Verdana"/>
                <w:b/>
                <w:bCs/>
                <w:color w:val="000000"/>
              </w:rPr>
            </w:pPr>
            <w:r w:rsidRPr="00FC49B9">
              <w:rPr>
                <w:rFonts w:ascii="Verdana" w:hAnsi="Verdana" w:cs="Calibri"/>
                <w:b/>
                <w:bCs/>
                <w:color w:val="000000"/>
              </w:rPr>
              <w:t>– Przy pomocy</w:t>
            </w:r>
            <w:r w:rsidRPr="00FC49B9">
              <w:rPr>
                <w:rFonts w:ascii="Verdana" w:hAnsi="Verdana"/>
                <w:b/>
                <w:bCs/>
                <w:color w:val="000000"/>
              </w:rPr>
              <w:t xml:space="preserve"> poznanych konstrukcji, w większości poprawnie </w:t>
            </w:r>
            <w:r w:rsidRPr="00FC49B9">
              <w:rPr>
                <w:rFonts w:ascii="Verdana" w:hAnsi="Verdana" w:cs="Calibri"/>
                <w:b/>
                <w:bCs/>
                <w:color w:val="000000"/>
              </w:rPr>
              <w:t>opisuje gadżet, który posiada.</w:t>
            </w:r>
            <w:r w:rsidRPr="00FC49B9">
              <w:rPr>
                <w:rFonts w:ascii="Verdana" w:hAnsi="Verdana" w:cs="Calibri"/>
                <w:b/>
                <w:bCs/>
                <w:color w:val="000000"/>
              </w:rPr>
              <w:cr/>
              <w:t>– Na ogół</w:t>
            </w:r>
            <w:r w:rsidRPr="00FC49B9">
              <w:rPr>
                <w:rFonts w:ascii="Verdana" w:hAnsi="Verdana"/>
                <w:b/>
                <w:bCs/>
                <w:color w:val="000000"/>
              </w:rPr>
              <w:t xml:space="preserve"> bezbłędnie </w:t>
            </w:r>
            <w:r w:rsidRPr="00FC49B9">
              <w:rPr>
                <w:rFonts w:ascii="Verdana" w:hAnsi="Verdana" w:cs="Calibri"/>
                <w:b/>
                <w:bCs/>
                <w:color w:val="000000"/>
              </w:rPr>
              <w:t xml:space="preserve">wypowiada się na temat </w:t>
            </w:r>
            <w:proofErr w:type="spellStart"/>
            <w:r w:rsidRPr="00FC49B9">
              <w:rPr>
                <w:rFonts w:ascii="Verdana" w:hAnsi="Verdana" w:cs="Calibri"/>
                <w:b/>
                <w:bCs/>
                <w:color w:val="000000"/>
              </w:rPr>
              <w:t>memów</w:t>
            </w:r>
            <w:proofErr w:type="spellEnd"/>
            <w:r w:rsidRPr="00FC49B9">
              <w:rPr>
                <w:rFonts w:ascii="Verdana" w:hAnsi="Verdana" w:cs="Calibri"/>
                <w:b/>
                <w:bCs/>
                <w:color w:val="000000"/>
              </w:rPr>
              <w:t xml:space="preserve"> przedstawiających stereotypy dotyczące różnych pokoleń, wyraża i uzasadnia swoje opinie, wyraża pewność, przypuszczenie, możliwość.</w:t>
            </w:r>
            <w:r w:rsidRPr="00FC49B9">
              <w:rPr>
                <w:rFonts w:ascii="Verdana" w:hAnsi="Verdana" w:cs="Calibri"/>
                <w:b/>
                <w:bCs/>
                <w:color w:val="000000"/>
              </w:rPr>
              <w:cr/>
              <w:t>– Na ogół</w:t>
            </w:r>
            <w:r w:rsidRPr="00FC49B9">
              <w:rPr>
                <w:rFonts w:ascii="Verdana" w:hAnsi="Verdana"/>
                <w:b/>
                <w:color w:val="000000"/>
              </w:rPr>
              <w:t xml:space="preserve"> aktywnie </w:t>
            </w:r>
            <w:r w:rsidRPr="00FC49B9">
              <w:rPr>
                <w:rFonts w:ascii="Verdana" w:hAnsi="Verdana" w:cs="Calibri"/>
                <w:b/>
                <w:color w:val="000000"/>
              </w:rPr>
              <w:t xml:space="preserve">uczestniczy w rozmowie </w:t>
            </w:r>
            <w:r w:rsidRPr="00FC49B9">
              <w:rPr>
                <w:rFonts w:ascii="Verdana" w:hAnsi="Verdana" w:cs="Calibri"/>
                <w:b/>
                <w:color w:val="000000"/>
              </w:rPr>
              <w:lastRenderedPageBreak/>
              <w:t>na temat różnicy pokoleń, wyraża i uzasadnia swoje opinie i pyta o opinie rozmówcy, uzyskuje informacje, prosi o wyjaśnienie, powtórzenie, sprecyzowanie; upewnia się, że rozmówca zrozumiał jego wypowiedź.</w:t>
            </w:r>
            <w:r w:rsidRPr="00FC49B9">
              <w:rPr>
                <w:rFonts w:ascii="Verdana" w:hAnsi="Verdana" w:cs="Calibri"/>
                <w:b/>
                <w:color w:val="000000"/>
              </w:rPr>
              <w:cr/>
              <w:t>– Na ogół</w:t>
            </w:r>
            <w:r w:rsidRPr="00FC49B9">
              <w:rPr>
                <w:rFonts w:ascii="Verdana" w:hAnsi="Verdana"/>
                <w:b/>
                <w:bCs/>
                <w:color w:val="000000"/>
              </w:rPr>
              <w:t xml:space="preserve"> aktywnie </w:t>
            </w:r>
            <w:r w:rsidRPr="00FC49B9">
              <w:rPr>
                <w:rFonts w:ascii="Verdana" w:hAnsi="Verdana" w:cs="Calibri"/>
                <w:b/>
                <w:bCs/>
                <w:color w:val="000000"/>
              </w:rPr>
              <w:t>uczestniczy w rozmowie na temat zmian w stylu życia rodzinnego w Polsce, wyraża i uzasadnia swoje opinie, pyta o opinie rozmówcy, uzyskuje informacje, prosi o wyjaśnienie, powtórzenie, sprecyzowanie; upewnia się, że rozmówca zrozumiał jego wypowiedź.</w:t>
            </w:r>
            <w:r w:rsidRPr="00FC49B9">
              <w:rPr>
                <w:rFonts w:ascii="Verdana" w:hAnsi="Verdana" w:cs="Calibri"/>
                <w:b/>
                <w:bCs/>
                <w:color w:val="000000"/>
              </w:rPr>
              <w:cr/>
              <w:t>– Prostymi</w:t>
            </w:r>
            <w:r w:rsidRPr="00FC49B9">
              <w:rPr>
                <w:rFonts w:ascii="Verdana" w:hAnsi="Verdana"/>
                <w:b/>
                <w:color w:val="000000"/>
              </w:rPr>
              <w:t xml:space="preserve"> zdaniami, w większości bezbłędnie </w:t>
            </w:r>
            <w:r w:rsidRPr="00FC49B9">
              <w:rPr>
                <w:rFonts w:ascii="Verdana" w:hAnsi="Verdana" w:cs="Calibri"/>
                <w:b/>
                <w:color w:val="000000"/>
              </w:rPr>
              <w:t xml:space="preserve">pisze rozprawkę zawierającą opinię na temat czy przyjaciele mają większy wpływ na </w:t>
            </w:r>
            <w:r w:rsidRPr="00FC49B9">
              <w:rPr>
                <w:rFonts w:ascii="Verdana" w:hAnsi="Verdana" w:cs="Calibri"/>
                <w:b/>
                <w:color w:val="000000"/>
              </w:rPr>
              <w:lastRenderedPageBreak/>
              <w:t>nas niż członkowie naszej rodziny, wyraża i uzasadnia swoją opinię, przekazuje informacje, stosuje odpowiednie zasady konstruowania tekstu oraz styl wypowiedzi odpowiedni do sytuacji.</w:t>
            </w:r>
            <w:r w:rsidRPr="00FC49B9">
              <w:rPr>
                <w:rFonts w:ascii="Verdana" w:hAnsi="Verdana" w:cs="Calibri"/>
                <w:b/>
                <w:color w:val="000000"/>
              </w:rPr>
              <w:cr/>
              <w:t>– Prostymi</w:t>
            </w:r>
            <w:r w:rsidRPr="00FC49B9">
              <w:rPr>
                <w:rFonts w:ascii="Verdana" w:hAnsi="Verdana"/>
                <w:b/>
                <w:color w:val="000000"/>
              </w:rPr>
              <w:t xml:space="preserve"> zdaniami, w większości bezbłędnie </w:t>
            </w:r>
            <w:r w:rsidRPr="00FC49B9">
              <w:rPr>
                <w:rFonts w:ascii="Verdana" w:hAnsi="Verdana" w:cs="Calibri"/>
                <w:b/>
                <w:color w:val="000000"/>
              </w:rPr>
              <w:t>pisze rozprawkę zawierającą opinię na temat, czy uczymy się więcej od swoich rówieśników niż rodziny, wyraża i uzasadnia swoją opinię, przekazuje informacje, stosuje odpowiednie zasady konstruowania tekstu oraz styl wypowiedzi odpowiedni do sytuacji.</w:t>
            </w:r>
            <w:r w:rsidRPr="00FC49B9">
              <w:rPr>
                <w:rFonts w:ascii="Verdana" w:hAnsi="Verdana" w:cs="Calibri"/>
                <w:b/>
                <w:color w:val="000000"/>
              </w:rPr>
              <w:cr/>
            </w:r>
            <w:r w:rsidRPr="00FC49B9">
              <w:rPr>
                <w:rFonts w:ascii="Verdana" w:hAnsi="Verdana" w:cs="Calibri"/>
                <w:b/>
                <w:bCs/>
                <w:color w:val="000000"/>
              </w:rPr>
              <w:t>– Na ogół</w:t>
            </w:r>
            <w:r w:rsidRPr="00FC49B9">
              <w:rPr>
                <w:rFonts w:ascii="Verdana" w:hAnsi="Verdana"/>
                <w:b/>
                <w:bCs/>
                <w:color w:val="000000"/>
              </w:rPr>
              <w:t xml:space="preserve"> aktywnie</w:t>
            </w:r>
            <w:r w:rsidRPr="00FC49B9">
              <w:rPr>
                <w:rFonts w:ascii="Verdana" w:hAnsi="Verdana" w:cs="Calibri"/>
                <w:b/>
                <w:bCs/>
                <w:color w:val="000000"/>
              </w:rPr>
              <w:t xml:space="preserve"> uczestniczy w rozmowie na temat konta na portalu społecznościowym, uzyskuje i przekazuje informacje, wyraża i </w:t>
            </w:r>
            <w:r w:rsidRPr="00FC49B9">
              <w:rPr>
                <w:rFonts w:ascii="Verdana" w:hAnsi="Verdana" w:cs="Calibri"/>
                <w:b/>
                <w:bCs/>
                <w:color w:val="000000"/>
              </w:rPr>
              <w:lastRenderedPageBreak/>
              <w:t>uzasadnia swoje opinie, pyta o opinie rozmówcy, prosi o wyjaśnienie, powtórzenie, sprecyzowanie; upewnia się, że rozmówca zrozumiał jego wypowiedź.</w:t>
            </w:r>
            <w:r w:rsidRPr="00FC49B9">
              <w:rPr>
                <w:rFonts w:ascii="Verdana" w:hAnsi="Verdana" w:cs="Calibri"/>
                <w:b/>
                <w:bCs/>
                <w:color w:val="000000"/>
              </w:rPr>
              <w:cr/>
            </w:r>
            <w:r w:rsidRPr="00FC49B9">
              <w:rPr>
                <w:rFonts w:ascii="Verdana" w:hAnsi="Verdana" w:cs="Calibri"/>
                <w:b/>
                <w:color w:val="000000"/>
              </w:rPr>
              <w:t>– Prostymi</w:t>
            </w:r>
            <w:r w:rsidRPr="00FC49B9">
              <w:rPr>
                <w:rFonts w:ascii="Verdana" w:hAnsi="Verdana"/>
                <w:b/>
                <w:bCs/>
                <w:color w:val="000000"/>
              </w:rPr>
              <w:t xml:space="preserve"> zdaniami </w:t>
            </w:r>
            <w:r w:rsidRPr="00FC49B9">
              <w:rPr>
                <w:rFonts w:ascii="Verdana" w:hAnsi="Verdana" w:cs="Calibri"/>
                <w:b/>
                <w:bCs/>
                <w:color w:val="000000"/>
              </w:rPr>
              <w:t>opowiada, co wie na temat twórczości Williama Szekspira, wyraża pewność, przypuszczenie, wątpliwość.– Na ogół</w:t>
            </w:r>
            <w:r w:rsidRPr="00FC49B9">
              <w:rPr>
                <w:rFonts w:ascii="Verdana" w:hAnsi="Verdana"/>
                <w:b/>
                <w:bCs/>
                <w:color w:val="000000"/>
              </w:rPr>
              <w:t xml:space="preserve"> aktywnie</w:t>
            </w:r>
            <w:r w:rsidRPr="00FC49B9">
              <w:rPr>
                <w:rFonts w:ascii="Verdana" w:hAnsi="Verdana" w:cs="Calibri"/>
                <w:b/>
                <w:bCs/>
                <w:color w:val="000000"/>
              </w:rPr>
              <w:t xml:space="preserve"> uczestniczy w rozmowie na temat wpływu twórczości Williama Szekspira na kulturę, wyraża i uzasadnia swoje opinie, pyta o opinie rozmówcy, prosi o wyjaśnienie, powtórzenie, sprecyzowanie; upewnia się, że rozmówca zrozumiał jego wypowiedź.</w:t>
            </w:r>
          </w:p>
          <w:p w14:paraId="1CD1B53C" w14:textId="77777777" w:rsidR="003D13D2" w:rsidRPr="00FC49B9" w:rsidRDefault="003D13D2" w:rsidP="00F65C6B">
            <w:pPr>
              <w:rPr>
                <w:rFonts w:ascii="Verdana" w:hAnsi="Verdana"/>
                <w:b/>
                <w:color w:val="000000"/>
              </w:rPr>
            </w:pPr>
            <w:r w:rsidRPr="00FC49B9">
              <w:rPr>
                <w:rFonts w:ascii="Verdana" w:hAnsi="Verdana" w:cs="Calibri"/>
                <w:b/>
                <w:bCs/>
                <w:color w:val="000000"/>
              </w:rPr>
              <w:t>– W większości</w:t>
            </w:r>
            <w:r w:rsidRPr="00FC49B9">
              <w:rPr>
                <w:rFonts w:ascii="Verdana" w:hAnsi="Verdana"/>
                <w:b/>
                <w:bCs/>
                <w:color w:val="000000"/>
              </w:rPr>
              <w:t xml:space="preserve"> bezbłędnie streszcza w </w:t>
            </w:r>
            <w:r w:rsidRPr="00FC49B9">
              <w:rPr>
                <w:rFonts w:ascii="Verdana" w:hAnsi="Verdana"/>
                <w:b/>
                <w:bCs/>
                <w:color w:val="000000"/>
              </w:rPr>
              <w:lastRenderedPageBreak/>
              <w:t>języku obcym przeczytany tekst.</w:t>
            </w:r>
          </w:p>
        </w:tc>
        <w:tc>
          <w:tcPr>
            <w:tcW w:w="0" w:type="auto"/>
          </w:tcPr>
          <w:p w14:paraId="34228A40"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Właściwie reaguje na polecenia.</w:t>
            </w:r>
          </w:p>
          <w:p w14:paraId="2C1E8FB8" w14:textId="77777777" w:rsidR="003D13D2" w:rsidRPr="00FC49B9" w:rsidRDefault="003D13D2" w:rsidP="00F65C6B">
            <w:pPr>
              <w:pStyle w:val="Domynie"/>
              <w:rPr>
                <w:rFonts w:ascii="Verdana" w:hAnsi="Verdana" w:cs="Calibri"/>
                <w:b w:val="0"/>
                <w:bCs w:val="0"/>
                <w:color w:val="000000"/>
              </w:rPr>
            </w:pPr>
            <w:r w:rsidRPr="00FC49B9">
              <w:rPr>
                <w:rFonts w:ascii="Verdana" w:hAnsi="Verdana"/>
                <w:b w:val="0"/>
                <w:bCs w:val="0"/>
                <w:color w:val="000000"/>
              </w:rPr>
              <w:t>– Bezbłędnie rozwiązuje wszystkie zadania na słuchanie i czytanie ze zrozumieniem.</w:t>
            </w:r>
            <w:r w:rsidRPr="00FC49B9">
              <w:rPr>
                <w:rFonts w:ascii="Verdana" w:hAnsi="Verdana"/>
                <w:b w:val="0"/>
                <w:bCs w:val="0"/>
                <w:color w:val="000000"/>
              </w:rPr>
              <w:cr/>
              <w:t>– Bezbłędnie rozróżnia styl formalny i nieformalny wypowiedzi.</w:t>
            </w:r>
            <w:r w:rsidRPr="00FC49B9">
              <w:rPr>
                <w:rFonts w:ascii="Verdana" w:hAnsi="Verdana"/>
                <w:b w:val="0"/>
                <w:bCs w:val="0"/>
                <w:color w:val="000000"/>
              </w:rPr>
              <w:cr/>
              <w:t xml:space="preserve">– Używając zdań złożonych </w:t>
            </w:r>
            <w:r w:rsidRPr="00FC49B9">
              <w:rPr>
                <w:rFonts w:ascii="Verdana" w:hAnsi="Verdana" w:cs="Calibri"/>
                <w:b w:val="0"/>
                <w:bCs w:val="0"/>
                <w:color w:val="000000"/>
              </w:rPr>
              <w:t>wyraża i uzasadnia swoje opinie na temat pochodzenia z małej/dużej rodziny, szczegółowo przedstawia w logicznym porządku argumenty za i przeciw, wyraża swoje opinie na temat bycia jedynakiem oraz posiadania rodzeństwa.</w:t>
            </w:r>
            <w:r w:rsidRPr="00FC49B9">
              <w:rPr>
                <w:rFonts w:ascii="Verdana" w:hAnsi="Verdana" w:cs="Calibri"/>
                <w:b w:val="0"/>
                <w:bCs w:val="0"/>
                <w:color w:val="000000"/>
              </w:rPr>
              <w:cr/>
              <w:t>– Bezbł</w:t>
            </w:r>
            <w:r w:rsidRPr="00FC49B9">
              <w:rPr>
                <w:rFonts w:ascii="Verdana" w:hAnsi="Verdana"/>
                <w:b w:val="0"/>
                <w:bCs w:val="0"/>
                <w:color w:val="000000"/>
              </w:rPr>
              <w:t>ędnie</w:t>
            </w:r>
            <w:r w:rsidRPr="00FC49B9">
              <w:rPr>
                <w:rFonts w:ascii="Verdana" w:hAnsi="Verdana" w:cs="Calibri"/>
                <w:b w:val="0"/>
                <w:bCs w:val="0"/>
                <w:color w:val="000000"/>
              </w:rPr>
              <w:t xml:space="preserve"> opowiada o swoich zwyczajach z przeszłości i teraźniejszości</w:t>
            </w:r>
            <w:r w:rsidRPr="00FC49B9">
              <w:rPr>
                <w:rFonts w:ascii="Verdana" w:hAnsi="Verdana"/>
                <w:b w:val="0"/>
                <w:bCs w:val="0"/>
                <w:color w:val="000000"/>
              </w:rPr>
              <w:t>.</w:t>
            </w:r>
            <w:r w:rsidRPr="00FC49B9">
              <w:rPr>
                <w:rFonts w:ascii="Verdana" w:hAnsi="Verdana"/>
                <w:b w:val="0"/>
                <w:bCs w:val="0"/>
                <w:color w:val="000000"/>
              </w:rPr>
              <w:cr/>
              <w:t>– Ak</w:t>
            </w:r>
            <w:r w:rsidRPr="00FC49B9">
              <w:rPr>
                <w:rFonts w:ascii="Verdana" w:hAnsi="Verdana"/>
                <w:b w:val="0"/>
                <w:color w:val="000000"/>
              </w:rPr>
              <w:t xml:space="preserve">tywnie </w:t>
            </w:r>
            <w:r w:rsidRPr="00FC49B9">
              <w:rPr>
                <w:rFonts w:ascii="Verdana" w:hAnsi="Verdana" w:cs="Calibri"/>
                <w:b w:val="0"/>
                <w:color w:val="000000"/>
              </w:rPr>
              <w:t>uczestniczy w rozmowie na temat relacji z członkami swojej rodziny, wyraża i uzasadnia swoje opinie, pyta o opinie rozmówcy, uzyskuje informacje, prosi o wyjaśnienie, powtórzenie, sprecyzowanie; upewnia się, że rozmówca zrozumiał jego wypowiedź.</w:t>
            </w:r>
            <w:r w:rsidRPr="00FC49B9">
              <w:rPr>
                <w:rFonts w:ascii="Verdana" w:hAnsi="Verdana" w:cs="Calibri"/>
                <w:b w:val="0"/>
                <w:color w:val="000000"/>
              </w:rPr>
              <w:cr/>
              <w:t>– Używa</w:t>
            </w:r>
            <w:r w:rsidRPr="00FC49B9">
              <w:rPr>
                <w:rFonts w:ascii="Verdana" w:hAnsi="Verdana" w:cs="Calibri"/>
                <w:b w:val="0"/>
                <w:bCs w:val="0"/>
                <w:color w:val="000000"/>
              </w:rPr>
              <w:t>jąc złożonych konstrukcji szczegółowo opisuje fotografie, wyraża i uzasadnia swoje opinie na temat różnych wydarzeń życiowych</w:t>
            </w:r>
            <w:r w:rsidRPr="00FC49B9">
              <w:rPr>
                <w:rFonts w:ascii="Verdana" w:hAnsi="Verdana"/>
                <w:b w:val="0"/>
                <w:bCs w:val="0"/>
                <w:color w:val="000000"/>
              </w:rPr>
              <w:t>.</w:t>
            </w:r>
            <w:r w:rsidRPr="00FC49B9">
              <w:rPr>
                <w:rFonts w:ascii="Verdana" w:hAnsi="Verdana"/>
                <w:b w:val="0"/>
                <w:bCs w:val="0"/>
                <w:color w:val="000000"/>
              </w:rPr>
              <w:cr/>
              <w:t xml:space="preserve">– Aktywnie </w:t>
            </w:r>
            <w:r w:rsidRPr="00FC49B9">
              <w:rPr>
                <w:rFonts w:ascii="Verdana" w:hAnsi="Verdana" w:cs="Calibri"/>
                <w:b w:val="0"/>
                <w:bCs w:val="0"/>
                <w:color w:val="000000"/>
              </w:rPr>
              <w:t xml:space="preserve">uczestniczy w </w:t>
            </w:r>
            <w:r w:rsidRPr="00FC49B9">
              <w:rPr>
                <w:rFonts w:ascii="Verdana" w:hAnsi="Verdana" w:cs="Calibri"/>
                <w:b w:val="0"/>
                <w:bCs w:val="0"/>
                <w:color w:val="000000"/>
              </w:rPr>
              <w:lastRenderedPageBreak/>
              <w:t>rozmowie na temat pozytywnych konsekwencji stresujących doświadczeń życiowych, wyraża i uzasadnia swoje opinie, pyta o opinie rozmówcy, prosi o wyjaśnienie, powtórzenie, sprecyzowanie; upewnia się, że rozmówca zrozumiał jego wypowiedź.</w:t>
            </w:r>
            <w:r w:rsidRPr="00FC49B9">
              <w:rPr>
                <w:rFonts w:ascii="Verdana" w:hAnsi="Verdana" w:cs="Calibri"/>
                <w:b w:val="0"/>
                <w:bCs w:val="0"/>
                <w:color w:val="000000"/>
              </w:rPr>
              <w:cr/>
              <w:t>– Używa</w:t>
            </w:r>
            <w:r w:rsidRPr="00FC49B9">
              <w:rPr>
                <w:rFonts w:ascii="Verdana" w:hAnsi="Verdana"/>
                <w:b w:val="0"/>
                <w:color w:val="000000"/>
              </w:rPr>
              <w:t xml:space="preserve">jąc zdań złożonych, samodzielnie </w:t>
            </w:r>
            <w:r w:rsidRPr="00FC49B9">
              <w:rPr>
                <w:rFonts w:ascii="Verdana" w:hAnsi="Verdana" w:cs="Calibri"/>
                <w:b w:val="0"/>
                <w:color w:val="000000"/>
              </w:rPr>
              <w:t>wypowiada się na temat znanych osób i opisuje ich charakter, wyraża i uzasadnia swoje opinie</w:t>
            </w:r>
            <w:r w:rsidRPr="00FC49B9">
              <w:rPr>
                <w:rFonts w:ascii="Verdana" w:hAnsi="Verdana"/>
                <w:b w:val="0"/>
                <w:color w:val="000000"/>
              </w:rPr>
              <w:t>.</w:t>
            </w:r>
            <w:r w:rsidRPr="00FC49B9">
              <w:rPr>
                <w:rFonts w:ascii="Verdana" w:hAnsi="Verdana"/>
                <w:b w:val="0"/>
                <w:color w:val="000000"/>
              </w:rPr>
              <w:cr/>
              <w:t xml:space="preserve">– Aktywnie </w:t>
            </w:r>
            <w:r w:rsidRPr="00FC49B9">
              <w:rPr>
                <w:rFonts w:ascii="Verdana" w:hAnsi="Verdana" w:cs="Calibri"/>
                <w:b w:val="0"/>
                <w:color w:val="000000"/>
              </w:rPr>
              <w:t>uczestniczy w rozmowie na temat wpływu znanych osób na innych oraz wzorów do naśladowania, uzyskuje i przekazuje informacje, wyraża opinie i preferencje, pyta o opinie i preferencje rozmówcy, prosi o wyjaśnienie, powtórzenie, sprecyzowanie; upewnia się, że rozmówca zrozumiał jego wypowiedź.</w:t>
            </w:r>
            <w:r w:rsidRPr="00FC49B9">
              <w:rPr>
                <w:rFonts w:ascii="Verdana" w:hAnsi="Verdana" w:cs="Calibri"/>
                <w:b w:val="0"/>
                <w:color w:val="000000"/>
              </w:rPr>
              <w:cr/>
              <w:t>– Używa</w:t>
            </w:r>
            <w:r w:rsidRPr="00FC49B9">
              <w:rPr>
                <w:rFonts w:ascii="Verdana" w:hAnsi="Verdana"/>
                <w:b w:val="0"/>
                <w:bCs w:val="0"/>
                <w:color w:val="000000"/>
              </w:rPr>
              <w:t xml:space="preserve">jąc zdań złożonych, bezbłędnie </w:t>
            </w:r>
            <w:r w:rsidRPr="00FC49B9">
              <w:rPr>
                <w:rFonts w:ascii="Verdana" w:hAnsi="Verdana" w:cs="Calibri"/>
                <w:b w:val="0"/>
                <w:bCs w:val="0"/>
                <w:color w:val="000000"/>
              </w:rPr>
              <w:t>wypowiada się na temat plakatu filmu, wyraża i uzasadnia opinie, wyraża pewność, przypuszczenie, wątpliwość.</w:t>
            </w:r>
          </w:p>
          <w:p w14:paraId="2B7C50D9" w14:textId="77777777" w:rsidR="003D13D2" w:rsidRPr="00FC49B9" w:rsidRDefault="003D13D2" w:rsidP="00F65C6B">
            <w:pPr>
              <w:pStyle w:val="Domynie"/>
              <w:rPr>
                <w:rFonts w:ascii="Verdana" w:hAnsi="Verdana" w:cs="Calibri"/>
                <w:bCs w:val="0"/>
                <w:color w:val="000000"/>
              </w:rPr>
            </w:pPr>
            <w:r w:rsidRPr="00FC49B9">
              <w:rPr>
                <w:rFonts w:ascii="Verdana" w:hAnsi="Verdana"/>
                <w:b w:val="0"/>
                <w:color w:val="000000"/>
              </w:rPr>
              <w:t xml:space="preserve">– Aktywnie </w:t>
            </w:r>
            <w:r w:rsidRPr="00FC49B9">
              <w:rPr>
                <w:rFonts w:ascii="Verdana" w:hAnsi="Verdana" w:cs="Calibri"/>
                <w:b w:val="0"/>
                <w:color w:val="000000"/>
              </w:rPr>
              <w:t>uczestniczy w rozmowie na temat wpływu biedy na życie ludzi, wyraża i uzasadnia swoje opinie, pyta o opinie rozmówcy, prosi o wyjaśnienie, powtórzenie, sprecyzowanie; upewnia się, że rozmówca zrozumiał jego wypowiedź.</w:t>
            </w:r>
            <w:r w:rsidRPr="00FC49B9">
              <w:rPr>
                <w:rFonts w:ascii="Verdana" w:hAnsi="Verdana" w:cs="Calibri"/>
                <w:bCs w:val="0"/>
                <w:color w:val="000000"/>
              </w:rPr>
              <w:cr/>
            </w:r>
            <w:r w:rsidRPr="00FC49B9">
              <w:rPr>
                <w:rFonts w:ascii="Verdana" w:hAnsi="Verdana"/>
                <w:b w:val="0"/>
                <w:bCs w:val="0"/>
                <w:color w:val="000000"/>
              </w:rPr>
              <w:lastRenderedPageBreak/>
              <w:t>– Używając zdań złożonych, szczegółowo i bezbłędnie opisuje</w:t>
            </w:r>
            <w:r w:rsidRPr="00FC49B9">
              <w:rPr>
                <w:rFonts w:ascii="Verdana" w:hAnsi="Verdana" w:cs="Calibri"/>
                <w:b w:val="0"/>
                <w:bCs w:val="0"/>
                <w:color w:val="000000"/>
              </w:rPr>
              <w:t xml:space="preserve"> interesującego członka swojej rodziny, stosuje odpowiednie zasady konstruowania tekstu oraz styl wypowiedzi odpowiedni do sytuacji.</w:t>
            </w:r>
          </w:p>
          <w:p w14:paraId="5B3667DA" w14:textId="77777777" w:rsidR="003D13D2" w:rsidRPr="00FC49B9" w:rsidRDefault="003D13D2" w:rsidP="00F65C6B">
            <w:pPr>
              <w:pStyle w:val="NormalnyWeb"/>
              <w:spacing w:before="0" w:beforeAutospacing="0" w:after="0"/>
              <w:rPr>
                <w:rFonts w:ascii="Verdana" w:hAnsi="Verdana" w:cs="Calibri"/>
                <w:bCs/>
                <w:color w:val="000000"/>
                <w:sz w:val="18"/>
                <w:szCs w:val="18"/>
              </w:rPr>
            </w:pPr>
            <w:r w:rsidRPr="00FC49B9">
              <w:rPr>
                <w:rFonts w:ascii="Verdana" w:hAnsi="Verdana" w:cs="Calibri"/>
                <w:bCs/>
                <w:color w:val="000000"/>
                <w:sz w:val="18"/>
                <w:szCs w:val="18"/>
              </w:rPr>
              <w:t>– Przy pomocy</w:t>
            </w:r>
            <w:r w:rsidRPr="00FC49B9">
              <w:rPr>
                <w:rFonts w:ascii="Verdana" w:hAnsi="Verdana"/>
                <w:bCs/>
                <w:color w:val="000000"/>
                <w:sz w:val="18"/>
                <w:szCs w:val="18"/>
              </w:rPr>
              <w:t xml:space="preserve"> złożonych konstrukcji, bezbłędnie i szczegółowo </w:t>
            </w:r>
            <w:r w:rsidRPr="00FC49B9">
              <w:rPr>
                <w:rFonts w:ascii="Verdana" w:hAnsi="Verdana" w:cs="Calibri"/>
                <w:bCs/>
                <w:color w:val="000000"/>
                <w:sz w:val="18"/>
                <w:szCs w:val="18"/>
              </w:rPr>
              <w:t>opisuje gadżet, który posiada.</w:t>
            </w:r>
            <w:r w:rsidRPr="00FC49B9">
              <w:rPr>
                <w:rFonts w:ascii="Verdana" w:hAnsi="Verdana" w:cs="Calibri"/>
                <w:bCs/>
                <w:color w:val="000000"/>
                <w:sz w:val="18"/>
                <w:szCs w:val="18"/>
              </w:rPr>
              <w:cr/>
              <w:t>– Bezbł</w:t>
            </w:r>
            <w:r w:rsidRPr="00FC49B9">
              <w:rPr>
                <w:rFonts w:ascii="Verdana" w:hAnsi="Verdana"/>
                <w:bCs/>
                <w:color w:val="000000"/>
                <w:sz w:val="18"/>
                <w:szCs w:val="18"/>
              </w:rPr>
              <w:t xml:space="preserve">ędnie </w:t>
            </w:r>
            <w:r w:rsidRPr="00FC49B9">
              <w:rPr>
                <w:rFonts w:ascii="Verdana" w:hAnsi="Verdana" w:cs="Calibri"/>
                <w:bCs/>
                <w:color w:val="000000"/>
                <w:sz w:val="18"/>
                <w:szCs w:val="18"/>
              </w:rPr>
              <w:t xml:space="preserve">wypowiada się na temat </w:t>
            </w:r>
            <w:proofErr w:type="spellStart"/>
            <w:r w:rsidRPr="00FC49B9">
              <w:rPr>
                <w:rFonts w:ascii="Verdana" w:hAnsi="Verdana" w:cs="Calibri"/>
                <w:bCs/>
                <w:color w:val="000000"/>
                <w:sz w:val="18"/>
                <w:szCs w:val="18"/>
              </w:rPr>
              <w:t>memów</w:t>
            </w:r>
            <w:proofErr w:type="spellEnd"/>
            <w:r w:rsidRPr="00FC49B9">
              <w:rPr>
                <w:rFonts w:ascii="Verdana" w:hAnsi="Verdana" w:cs="Calibri"/>
                <w:bCs/>
                <w:color w:val="000000"/>
                <w:sz w:val="18"/>
                <w:szCs w:val="18"/>
              </w:rPr>
              <w:t xml:space="preserve"> przedstawiających stereotypy dotyczące różnych pokoleń, wyraża i uzasadnia swoje opinie, wyraża pewność, przypuszczenie, możliwość.</w:t>
            </w:r>
            <w:r w:rsidRPr="00FC49B9">
              <w:rPr>
                <w:rFonts w:ascii="Verdana" w:hAnsi="Verdana" w:cs="Calibri"/>
                <w:bCs/>
                <w:color w:val="000000"/>
                <w:sz w:val="18"/>
                <w:szCs w:val="18"/>
              </w:rPr>
              <w:cr/>
              <w:t>– Ak</w:t>
            </w:r>
            <w:r w:rsidRPr="00FC49B9">
              <w:rPr>
                <w:rFonts w:ascii="Verdana" w:hAnsi="Verdana"/>
                <w:color w:val="000000"/>
                <w:sz w:val="18"/>
                <w:szCs w:val="18"/>
              </w:rPr>
              <w:t xml:space="preserve">tywnie </w:t>
            </w:r>
            <w:r w:rsidRPr="00FC49B9">
              <w:rPr>
                <w:rFonts w:ascii="Verdana" w:hAnsi="Verdana" w:cs="Calibri"/>
                <w:color w:val="000000"/>
                <w:sz w:val="18"/>
                <w:szCs w:val="18"/>
              </w:rPr>
              <w:t>uczestniczy w rozmowie na temat różnicy pokoleń, wyraża i uzasadnia swoje opinie i pyta o opinie rozmówcy, uzyskuje informacje, prosi o wyjaśnienie, powtórzenie, sprecyzowanie; upewnia się, że rozmówca zrozumiał jego wypowiedź.</w:t>
            </w:r>
            <w:r w:rsidRPr="00FC49B9">
              <w:rPr>
                <w:rFonts w:ascii="Verdana" w:hAnsi="Verdana" w:cs="Calibri"/>
                <w:color w:val="000000"/>
                <w:sz w:val="18"/>
                <w:szCs w:val="18"/>
              </w:rPr>
              <w:cr/>
              <w:t>– Ak</w:t>
            </w:r>
            <w:r w:rsidRPr="00FC49B9">
              <w:rPr>
                <w:rFonts w:ascii="Verdana" w:hAnsi="Verdana"/>
                <w:bCs/>
                <w:color w:val="000000"/>
                <w:sz w:val="18"/>
                <w:szCs w:val="18"/>
              </w:rPr>
              <w:t xml:space="preserve">tywnie </w:t>
            </w:r>
            <w:r w:rsidRPr="00FC49B9">
              <w:rPr>
                <w:rFonts w:ascii="Verdana" w:hAnsi="Verdana" w:cs="Calibri"/>
                <w:bCs/>
                <w:color w:val="000000"/>
                <w:sz w:val="18"/>
                <w:szCs w:val="18"/>
              </w:rPr>
              <w:t>uczestniczy w rozmowie na temat zmian w stylu życia rodzinnego w Polsce, wyraża i uzasadnia swoje opinie, pyta o opinie rozmówcy, uzyskuje informacje, prosi o wyjaśnienie, powtórzenie, sprecyzowanie; upewnia się, że rozmówca zrozumiał jego wypowiedź.</w:t>
            </w:r>
            <w:r w:rsidRPr="00FC49B9">
              <w:rPr>
                <w:rFonts w:ascii="Verdana" w:hAnsi="Verdana" w:cs="Calibri"/>
                <w:bCs/>
                <w:color w:val="000000"/>
                <w:sz w:val="18"/>
                <w:szCs w:val="18"/>
              </w:rPr>
              <w:cr/>
              <w:t>– Używa</w:t>
            </w:r>
            <w:r w:rsidRPr="00FC49B9">
              <w:rPr>
                <w:rFonts w:ascii="Verdana" w:hAnsi="Verdana"/>
                <w:color w:val="000000"/>
                <w:sz w:val="18"/>
                <w:szCs w:val="18"/>
              </w:rPr>
              <w:t xml:space="preserve">jąc zdań złożonych, samodzielnie i bezbłędnie </w:t>
            </w:r>
            <w:r w:rsidRPr="00FC49B9">
              <w:rPr>
                <w:rFonts w:ascii="Verdana" w:hAnsi="Verdana" w:cs="Calibri"/>
                <w:color w:val="000000"/>
                <w:sz w:val="18"/>
                <w:szCs w:val="18"/>
              </w:rPr>
              <w:t xml:space="preserve">pisze rozprawkę zawierającą opinię na temat czy przyjaciele mają </w:t>
            </w:r>
            <w:r w:rsidRPr="00FC49B9">
              <w:rPr>
                <w:rFonts w:ascii="Verdana" w:hAnsi="Verdana" w:cs="Calibri"/>
                <w:color w:val="000000"/>
                <w:sz w:val="18"/>
                <w:szCs w:val="18"/>
              </w:rPr>
              <w:lastRenderedPageBreak/>
              <w:t>większy wpływ na nas niż członkowie naszej rodziny, wyraża i uzasadnia swoją opinię, przekazuje informacje, stosuje odpowiednie zasady konstruowania tekstu oraz styl wypowiedzi odpowiedni do sytuacji.</w:t>
            </w:r>
            <w:r w:rsidRPr="00FC49B9">
              <w:rPr>
                <w:rFonts w:ascii="Verdana" w:hAnsi="Verdana" w:cs="Calibri"/>
                <w:color w:val="000000"/>
                <w:sz w:val="18"/>
                <w:szCs w:val="18"/>
              </w:rPr>
              <w:cr/>
              <w:t>– Używa</w:t>
            </w:r>
            <w:r w:rsidRPr="00FC49B9">
              <w:rPr>
                <w:rFonts w:ascii="Verdana" w:hAnsi="Verdana"/>
                <w:color w:val="000000"/>
                <w:sz w:val="18"/>
                <w:szCs w:val="18"/>
              </w:rPr>
              <w:t xml:space="preserve">jąc zdań złożonych, samodzielnie i bezbłędnie </w:t>
            </w:r>
            <w:r w:rsidRPr="00FC49B9">
              <w:rPr>
                <w:rFonts w:ascii="Verdana" w:hAnsi="Verdana" w:cs="Calibri"/>
                <w:color w:val="000000"/>
                <w:sz w:val="18"/>
                <w:szCs w:val="18"/>
              </w:rPr>
              <w:t>pisze rozprawkę zawierającą opinię na temat, czy uczymy się więcej od swoich rówieśników niż rodziny, wyraża i uzasadnia swoją opinię, przekazuje informacje, stosuje odpowiednie zasady konstruowania tekstu oraz styl wypowiedzi odpowiedni do sytuacji.</w:t>
            </w:r>
            <w:r w:rsidRPr="00FC49B9">
              <w:rPr>
                <w:rFonts w:ascii="Verdana" w:hAnsi="Verdana" w:cs="Calibri"/>
                <w:color w:val="000000"/>
                <w:sz w:val="18"/>
                <w:szCs w:val="18"/>
              </w:rPr>
              <w:cr/>
            </w:r>
            <w:r w:rsidRPr="00FC49B9">
              <w:rPr>
                <w:rFonts w:ascii="Verdana" w:hAnsi="Verdana" w:cs="Calibri"/>
                <w:bCs/>
                <w:color w:val="000000"/>
                <w:sz w:val="18"/>
                <w:szCs w:val="18"/>
              </w:rPr>
              <w:t>– Ak</w:t>
            </w:r>
            <w:r w:rsidRPr="00FC49B9">
              <w:rPr>
                <w:rFonts w:ascii="Verdana" w:hAnsi="Verdana"/>
                <w:bCs/>
                <w:color w:val="000000"/>
                <w:sz w:val="18"/>
                <w:szCs w:val="18"/>
              </w:rPr>
              <w:t>tywnie</w:t>
            </w:r>
            <w:r w:rsidRPr="00FC49B9">
              <w:rPr>
                <w:rFonts w:ascii="Verdana" w:hAnsi="Verdana" w:cs="Calibri"/>
                <w:bCs/>
                <w:color w:val="000000"/>
                <w:sz w:val="18"/>
                <w:szCs w:val="18"/>
              </w:rPr>
              <w:t xml:space="preserve"> uczestniczy w rozmowie na temat konta na portalu społecznościowym, uzyskuje i przekazuje informacje, wyraża i uzasadnia swoje opinie, pyta o opinie rozmówcy, prosi o wyjaśnienie, powtórzenie, sprecyzowanie; upewnia się, że rozmówca zrozumiał jego wypowiedź.</w:t>
            </w:r>
            <w:r w:rsidRPr="00FC49B9">
              <w:rPr>
                <w:rFonts w:ascii="Verdana" w:hAnsi="Verdana" w:cs="Calibri"/>
                <w:bCs/>
                <w:color w:val="000000"/>
                <w:sz w:val="18"/>
                <w:szCs w:val="18"/>
              </w:rPr>
              <w:cr/>
            </w:r>
            <w:r w:rsidRPr="00FC49B9">
              <w:rPr>
                <w:rFonts w:ascii="Verdana" w:hAnsi="Verdana" w:cs="Calibri"/>
                <w:color w:val="000000"/>
                <w:sz w:val="18"/>
                <w:szCs w:val="18"/>
              </w:rPr>
              <w:t>– Używa</w:t>
            </w:r>
            <w:r w:rsidRPr="00FC49B9">
              <w:rPr>
                <w:rFonts w:ascii="Verdana" w:hAnsi="Verdana"/>
                <w:bCs/>
                <w:color w:val="000000"/>
                <w:sz w:val="18"/>
                <w:szCs w:val="18"/>
              </w:rPr>
              <w:t xml:space="preserve">jąc zdań złożonych samodzielnie </w:t>
            </w:r>
            <w:r w:rsidRPr="00FC49B9">
              <w:rPr>
                <w:rFonts w:ascii="Verdana" w:hAnsi="Verdana" w:cs="Calibri"/>
                <w:bCs/>
                <w:color w:val="000000"/>
                <w:sz w:val="18"/>
                <w:szCs w:val="18"/>
              </w:rPr>
              <w:t>opowiada, co wie na temat twórczości Williama Szekspira, wyraża pewność, przypuszczenie, wątpliwość.</w:t>
            </w:r>
          </w:p>
          <w:p w14:paraId="513AF9ED" w14:textId="77777777" w:rsidR="003D13D2" w:rsidRPr="00FC49B9" w:rsidRDefault="003D13D2" w:rsidP="00F65C6B">
            <w:pPr>
              <w:pStyle w:val="NormalnyWeb"/>
              <w:spacing w:before="0" w:beforeAutospacing="0" w:after="0"/>
              <w:rPr>
                <w:rFonts w:ascii="Verdana" w:hAnsi="Verdana"/>
                <w:bCs/>
                <w:color w:val="000000"/>
                <w:sz w:val="18"/>
                <w:szCs w:val="18"/>
              </w:rPr>
            </w:pPr>
            <w:r w:rsidRPr="00FC49B9">
              <w:rPr>
                <w:rFonts w:ascii="Verdana" w:hAnsi="Verdana" w:cs="Calibri"/>
                <w:bCs/>
                <w:color w:val="000000"/>
                <w:sz w:val="18"/>
                <w:szCs w:val="18"/>
              </w:rPr>
              <w:t>– Ak</w:t>
            </w:r>
            <w:r w:rsidRPr="00FC49B9">
              <w:rPr>
                <w:rFonts w:ascii="Verdana" w:hAnsi="Verdana"/>
                <w:bCs/>
                <w:color w:val="000000"/>
                <w:sz w:val="18"/>
                <w:szCs w:val="18"/>
              </w:rPr>
              <w:t>tywnie</w:t>
            </w:r>
            <w:r w:rsidRPr="00FC49B9">
              <w:rPr>
                <w:rFonts w:ascii="Verdana" w:hAnsi="Verdana" w:cs="Calibri"/>
                <w:bCs/>
                <w:color w:val="000000"/>
                <w:sz w:val="18"/>
                <w:szCs w:val="18"/>
              </w:rPr>
              <w:t xml:space="preserve"> uczestniczy w rozmowie na temat wpływu twórczości Williama Szekspira na kulturę, wyraża i uzasadnia swoje opinie, pyta o opinie rozmówcy, prosi o wyjaśnienie, powtórzenie, sprecyzowanie; </w:t>
            </w:r>
            <w:r w:rsidRPr="00FC49B9">
              <w:rPr>
                <w:rFonts w:ascii="Verdana" w:hAnsi="Verdana" w:cs="Calibri"/>
                <w:bCs/>
                <w:color w:val="000000"/>
                <w:sz w:val="18"/>
                <w:szCs w:val="18"/>
              </w:rPr>
              <w:lastRenderedPageBreak/>
              <w:t>upewnia się, że rozmówca zrozumiał jego wypowiedź.</w:t>
            </w:r>
          </w:p>
          <w:p w14:paraId="5E92C9DE"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Bezbł</w:t>
            </w:r>
            <w:r w:rsidRPr="00FC49B9">
              <w:rPr>
                <w:rFonts w:ascii="Verdana" w:hAnsi="Verdana"/>
                <w:color w:val="000000"/>
                <w:sz w:val="18"/>
                <w:szCs w:val="18"/>
              </w:rPr>
              <w:t>ędnie streszcza w języku obcym cały przeczytany tekst.</w:t>
            </w:r>
          </w:p>
        </w:tc>
      </w:tr>
      <w:tr w:rsidR="003D13D2" w:rsidRPr="00FC49B9" w14:paraId="7094F1C0" w14:textId="77777777" w:rsidTr="00F65C6B">
        <w:trPr>
          <w:trHeight w:val="350"/>
        </w:trPr>
        <w:tc>
          <w:tcPr>
            <w:tcW w:w="0" w:type="auto"/>
            <w:gridSpan w:val="5"/>
            <w:shd w:val="clear" w:color="auto" w:fill="CCECFF"/>
            <w:vAlign w:val="center"/>
          </w:tcPr>
          <w:p w14:paraId="6E9F4E8A" w14:textId="77777777" w:rsidR="003D13D2" w:rsidRPr="00131290" w:rsidRDefault="003D13D2" w:rsidP="00F65C6B">
            <w:pPr>
              <w:pStyle w:val="Domynie"/>
              <w:jc w:val="center"/>
              <w:rPr>
                <w:rFonts w:ascii="Verdana" w:hAnsi="Verdana"/>
                <w:b w:val="0"/>
                <w:color w:val="000000"/>
                <w:sz w:val="24"/>
                <w:lang w:val="en-US"/>
              </w:rPr>
            </w:pPr>
            <w:proofErr w:type="spellStart"/>
            <w:r w:rsidRPr="00131290">
              <w:rPr>
                <w:rFonts w:ascii="Verdana" w:hAnsi="Verdana"/>
                <w:bCs w:val="0"/>
                <w:color w:val="000000"/>
                <w:sz w:val="24"/>
                <w:lang w:val="en-US"/>
              </w:rPr>
              <w:lastRenderedPageBreak/>
              <w:t>Rozdział</w:t>
            </w:r>
            <w:proofErr w:type="spellEnd"/>
            <w:r w:rsidRPr="00131290">
              <w:rPr>
                <w:rFonts w:ascii="Verdana" w:hAnsi="Verdana"/>
                <w:bCs w:val="0"/>
                <w:color w:val="000000"/>
                <w:sz w:val="24"/>
                <w:lang w:val="en-US"/>
              </w:rPr>
              <w:t xml:space="preserve"> 4: Inside story</w:t>
            </w:r>
          </w:p>
        </w:tc>
      </w:tr>
      <w:tr w:rsidR="003D13D2" w:rsidRPr="00FC49B9" w14:paraId="7EB317BD" w14:textId="77777777" w:rsidTr="00F65C6B">
        <w:tc>
          <w:tcPr>
            <w:tcW w:w="0" w:type="auto"/>
            <w:shd w:val="clear" w:color="auto" w:fill="C6D9F1"/>
          </w:tcPr>
          <w:p w14:paraId="1D0B4910" w14:textId="77777777" w:rsidR="003D13D2" w:rsidRPr="00FC49B9" w:rsidRDefault="003D13D2" w:rsidP="00F65C6B">
            <w:pPr>
              <w:pStyle w:val="NormalnyWeb"/>
              <w:spacing w:before="0" w:beforeAutospacing="0" w:after="0"/>
              <w:rPr>
                <w:rFonts w:ascii="Verdana" w:hAnsi="Verdana"/>
                <w:color w:val="000000"/>
                <w:sz w:val="18"/>
                <w:szCs w:val="18"/>
                <w:lang w:val="en-US"/>
              </w:rPr>
            </w:pPr>
            <w:r w:rsidRPr="00FC49B9">
              <w:rPr>
                <w:rFonts w:ascii="Verdana" w:hAnsi="Verdana"/>
                <w:color w:val="000000"/>
                <w:sz w:val="18"/>
                <w:szCs w:val="18"/>
                <w:lang w:val="en-US"/>
              </w:rPr>
              <w:br w:type="page"/>
            </w:r>
          </w:p>
          <w:p w14:paraId="54FEBD75"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OCENA</w:t>
            </w:r>
          </w:p>
          <w:p w14:paraId="4BB718C1" w14:textId="77777777" w:rsidR="003D13D2" w:rsidRPr="00FC49B9" w:rsidRDefault="003D13D2" w:rsidP="00F65C6B">
            <w:pPr>
              <w:pStyle w:val="NormalnyWeb"/>
              <w:spacing w:before="0" w:beforeAutospacing="0" w:after="0"/>
              <w:rPr>
                <w:rFonts w:ascii="Verdana" w:hAnsi="Verdana"/>
                <w:b/>
                <w:color w:val="000000"/>
                <w:sz w:val="18"/>
                <w:szCs w:val="18"/>
              </w:rPr>
            </w:pPr>
          </w:p>
        </w:tc>
        <w:tc>
          <w:tcPr>
            <w:tcW w:w="0" w:type="auto"/>
          </w:tcPr>
          <w:p w14:paraId="4A3D897E"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35D07766"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DOPUSZCZAJĄCA</w:t>
            </w:r>
          </w:p>
        </w:tc>
        <w:tc>
          <w:tcPr>
            <w:tcW w:w="0" w:type="auto"/>
            <w:shd w:val="clear" w:color="auto" w:fill="99CCFF"/>
          </w:tcPr>
          <w:p w14:paraId="1981489E"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0FCB9098"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DOSTATECZNA</w:t>
            </w:r>
          </w:p>
        </w:tc>
        <w:tc>
          <w:tcPr>
            <w:tcW w:w="0" w:type="auto"/>
          </w:tcPr>
          <w:p w14:paraId="0F76DDBB"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5E24FF7C"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DOBRA</w:t>
            </w:r>
          </w:p>
        </w:tc>
        <w:tc>
          <w:tcPr>
            <w:tcW w:w="0" w:type="auto"/>
            <w:shd w:val="clear" w:color="auto" w:fill="99CCFF"/>
          </w:tcPr>
          <w:p w14:paraId="4C6A2CDC"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2047D495"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BARDZO DOBRA</w:t>
            </w:r>
          </w:p>
        </w:tc>
      </w:tr>
      <w:tr w:rsidR="003D13D2" w:rsidRPr="00FC49B9" w14:paraId="745DF2E3" w14:textId="77777777" w:rsidTr="00F65C6B">
        <w:tc>
          <w:tcPr>
            <w:tcW w:w="0" w:type="auto"/>
            <w:shd w:val="clear" w:color="auto" w:fill="C6D9F1"/>
          </w:tcPr>
          <w:p w14:paraId="37A2B608" w14:textId="77777777" w:rsidR="003D13D2" w:rsidRPr="00FC49B9" w:rsidRDefault="003D13D2" w:rsidP="00F65C6B">
            <w:pPr>
              <w:pStyle w:val="Zawartotabeli"/>
              <w:rPr>
                <w:rFonts w:ascii="Verdana" w:hAnsi="Verdana"/>
                <w:color w:val="000000"/>
              </w:rPr>
            </w:pPr>
          </w:p>
          <w:p w14:paraId="782E1ADB" w14:textId="77777777" w:rsidR="003D13D2" w:rsidRPr="00FC49B9" w:rsidRDefault="003D13D2" w:rsidP="00F65C6B">
            <w:pPr>
              <w:pStyle w:val="Zawartotabeli"/>
              <w:rPr>
                <w:rFonts w:ascii="Verdana" w:hAnsi="Verdana"/>
                <w:color w:val="000000"/>
              </w:rPr>
            </w:pPr>
          </w:p>
        </w:tc>
        <w:tc>
          <w:tcPr>
            <w:tcW w:w="0" w:type="auto"/>
          </w:tcPr>
          <w:p w14:paraId="1BC94E7A"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NISKI STOPIEŃ SPEŁNIENIA WYMAGAŃ EDUKACYJNYCH</w:t>
            </w:r>
          </w:p>
        </w:tc>
        <w:tc>
          <w:tcPr>
            <w:tcW w:w="0" w:type="auto"/>
            <w:shd w:val="clear" w:color="auto" w:fill="99CCFF"/>
          </w:tcPr>
          <w:p w14:paraId="14D46F2C"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PODSTAWOWY STOPIEŃ SPEŁNIENIA WYMAGAŃ EDUKACYJNYCH</w:t>
            </w:r>
          </w:p>
        </w:tc>
        <w:tc>
          <w:tcPr>
            <w:tcW w:w="0" w:type="auto"/>
          </w:tcPr>
          <w:p w14:paraId="34B99E16"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ŚREDNI STOPIEŃ SPEŁNIENIA WYMAGAŃ</w:t>
            </w:r>
          </w:p>
          <w:p w14:paraId="4FF2872F"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EDUKACYJNYCH</w:t>
            </w:r>
          </w:p>
        </w:tc>
        <w:tc>
          <w:tcPr>
            <w:tcW w:w="0" w:type="auto"/>
            <w:shd w:val="clear" w:color="auto" w:fill="99CCFF"/>
          </w:tcPr>
          <w:p w14:paraId="26390412"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WYSOKI STOPIEŃ SPEŁNIANIA WYMAGAŃ EDUKACYJNYCH</w:t>
            </w:r>
          </w:p>
        </w:tc>
      </w:tr>
      <w:tr w:rsidR="003D13D2" w:rsidRPr="00FC49B9" w14:paraId="6B0B1404" w14:textId="77777777" w:rsidTr="00F65C6B">
        <w:tc>
          <w:tcPr>
            <w:tcW w:w="0" w:type="auto"/>
            <w:vMerge w:val="restart"/>
            <w:shd w:val="clear" w:color="auto" w:fill="C6D9F1"/>
          </w:tcPr>
          <w:p w14:paraId="533BF230"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WIEDZA:</w:t>
            </w:r>
          </w:p>
          <w:p w14:paraId="3DC701DD"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color w:val="000000"/>
                <w:sz w:val="18"/>
                <w:szCs w:val="18"/>
              </w:rPr>
              <w:t>Znajomość środków językowych</w:t>
            </w:r>
          </w:p>
        </w:tc>
        <w:tc>
          <w:tcPr>
            <w:tcW w:w="0" w:type="auto"/>
          </w:tcPr>
          <w:p w14:paraId="169F60BE"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kilka podstawowych wyrazów i zwrotów.</w:t>
            </w:r>
          </w:p>
        </w:tc>
        <w:tc>
          <w:tcPr>
            <w:tcW w:w="0" w:type="auto"/>
          </w:tcPr>
          <w:p w14:paraId="7B4F0A3F"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część poznanych wyrazów oraz zwrotów.</w:t>
            </w:r>
          </w:p>
        </w:tc>
        <w:tc>
          <w:tcPr>
            <w:tcW w:w="0" w:type="auto"/>
          </w:tcPr>
          <w:p w14:paraId="2249200E"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większość poznanych wyrazów oraz zwrotów.</w:t>
            </w:r>
          </w:p>
        </w:tc>
        <w:tc>
          <w:tcPr>
            <w:tcW w:w="0" w:type="auto"/>
          </w:tcPr>
          <w:p w14:paraId="6A5F74A7"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wszystkie poznane wyrazy oraz zwroty.</w:t>
            </w:r>
          </w:p>
        </w:tc>
      </w:tr>
      <w:tr w:rsidR="003D13D2" w:rsidRPr="00FC49B9" w14:paraId="0F82674A" w14:textId="77777777" w:rsidTr="00F65C6B">
        <w:tc>
          <w:tcPr>
            <w:tcW w:w="0" w:type="auto"/>
            <w:vMerge/>
            <w:shd w:val="clear" w:color="auto" w:fill="C6D9F1"/>
          </w:tcPr>
          <w:p w14:paraId="230BC621" w14:textId="77777777" w:rsidR="003D13D2" w:rsidRPr="00FC49B9" w:rsidRDefault="003D13D2" w:rsidP="00F65C6B">
            <w:pPr>
              <w:rPr>
                <w:rFonts w:ascii="Verdana" w:hAnsi="Verdana"/>
                <w:color w:val="000000"/>
              </w:rPr>
            </w:pPr>
          </w:p>
        </w:tc>
        <w:tc>
          <w:tcPr>
            <w:tcW w:w="0" w:type="auto"/>
          </w:tcPr>
          <w:p w14:paraId="15BCB064"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W niewielkim stopniu stosuje poznane struktury gramatyczne w zadaniach językowych. Popełnia liczne błędy:</w:t>
            </w:r>
          </w:p>
        </w:tc>
        <w:tc>
          <w:tcPr>
            <w:tcW w:w="0" w:type="auto"/>
          </w:tcPr>
          <w:p w14:paraId="02C79BFD"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Częściowo poprawnie stosuje poznane struktury gramatyczne w zadaniach językowych i własnych wypowiedziach:</w:t>
            </w:r>
          </w:p>
        </w:tc>
        <w:tc>
          <w:tcPr>
            <w:tcW w:w="0" w:type="auto"/>
          </w:tcPr>
          <w:p w14:paraId="3EB7DA1B"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W większości poprawnie stosuje poznane struktury gramatyczne w zadaniach językowych i własnych wypowiedziach:</w:t>
            </w:r>
          </w:p>
        </w:tc>
        <w:tc>
          <w:tcPr>
            <w:tcW w:w="0" w:type="auto"/>
          </w:tcPr>
          <w:p w14:paraId="2E370332"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Poprawnie stosuje poznane struktury gramatyczne w zadaniach językowych i własnych wypowiedziach:</w:t>
            </w:r>
          </w:p>
        </w:tc>
      </w:tr>
      <w:tr w:rsidR="003D13D2" w:rsidRPr="00FC49B9" w14:paraId="1BEC5F70" w14:textId="77777777" w:rsidTr="00F65C6B">
        <w:tc>
          <w:tcPr>
            <w:tcW w:w="0" w:type="auto"/>
            <w:vMerge/>
            <w:shd w:val="clear" w:color="auto" w:fill="C6D9F1"/>
          </w:tcPr>
          <w:p w14:paraId="18C1385C" w14:textId="77777777" w:rsidR="003D13D2" w:rsidRPr="00FC49B9" w:rsidRDefault="003D13D2" w:rsidP="00F65C6B">
            <w:pPr>
              <w:rPr>
                <w:rFonts w:ascii="Verdana" w:hAnsi="Verdana"/>
                <w:color w:val="000000"/>
              </w:rPr>
            </w:pPr>
          </w:p>
        </w:tc>
        <w:tc>
          <w:tcPr>
            <w:tcW w:w="0" w:type="auto"/>
            <w:gridSpan w:val="4"/>
          </w:tcPr>
          <w:p w14:paraId="479BD6EC" w14:textId="77777777" w:rsidR="003D13D2" w:rsidRPr="00FC49B9" w:rsidRDefault="003D13D2" w:rsidP="003D13D2">
            <w:pPr>
              <w:pStyle w:val="NormalnyWeb"/>
              <w:numPr>
                <w:ilvl w:val="0"/>
                <w:numId w:val="8"/>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color w:val="000000"/>
                <w:sz w:val="18"/>
                <w:szCs w:val="18"/>
              </w:rPr>
              <w:t>kultura</w:t>
            </w:r>
          </w:p>
          <w:p w14:paraId="4090E9BC" w14:textId="77777777" w:rsidR="003D13D2" w:rsidRPr="00FC49B9" w:rsidRDefault="003D13D2" w:rsidP="003D13D2">
            <w:pPr>
              <w:pStyle w:val="NormalnyWeb"/>
              <w:numPr>
                <w:ilvl w:val="0"/>
                <w:numId w:val="8"/>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color w:val="000000"/>
                <w:sz w:val="18"/>
                <w:szCs w:val="18"/>
              </w:rPr>
              <w:t>nauka i technika</w:t>
            </w:r>
          </w:p>
          <w:p w14:paraId="1263AE83" w14:textId="77777777" w:rsidR="003D13D2" w:rsidRPr="00FC49B9" w:rsidRDefault="003D13D2" w:rsidP="003D13D2">
            <w:pPr>
              <w:pStyle w:val="NormalnyWeb"/>
              <w:numPr>
                <w:ilvl w:val="0"/>
                <w:numId w:val="8"/>
              </w:numPr>
              <w:spacing w:before="0" w:beforeAutospacing="0" w:after="0"/>
              <w:rPr>
                <w:rFonts w:ascii="Verdana" w:hAnsi="Verdana"/>
                <w:color w:val="000000"/>
                <w:sz w:val="18"/>
                <w:szCs w:val="18"/>
                <w:lang w:val="en-US"/>
              </w:rPr>
            </w:pPr>
            <w:proofErr w:type="spellStart"/>
            <w:r w:rsidRPr="00FC49B9">
              <w:rPr>
                <w:rFonts w:ascii="Verdana" w:hAnsi="Verdana"/>
                <w:color w:val="000000"/>
                <w:sz w:val="18"/>
                <w:szCs w:val="18"/>
                <w:lang w:val="en-US"/>
              </w:rPr>
              <w:t>czasy</w:t>
            </w:r>
            <w:proofErr w:type="spellEnd"/>
            <w:r w:rsidRPr="00FC49B9">
              <w:rPr>
                <w:rFonts w:ascii="Verdana" w:hAnsi="Verdana"/>
                <w:color w:val="000000"/>
                <w:sz w:val="18"/>
                <w:szCs w:val="18"/>
                <w:lang w:val="en-US"/>
              </w:rPr>
              <w:t xml:space="preserve">: </w:t>
            </w:r>
            <w:r w:rsidRPr="00FC49B9">
              <w:rPr>
                <w:rFonts w:ascii="Verdana" w:hAnsi="Verdana" w:cs="Calibri"/>
                <w:i/>
                <w:iCs/>
                <w:color w:val="000000"/>
                <w:sz w:val="18"/>
                <w:szCs w:val="18"/>
                <w:lang w:val="en-US"/>
              </w:rPr>
              <w:t>Past Simple, Past Continuous,</w:t>
            </w:r>
            <w:r w:rsidRPr="00FC49B9">
              <w:rPr>
                <w:rFonts w:ascii="Verdana" w:hAnsi="Verdana" w:cs="Calibri"/>
                <w:color w:val="000000"/>
                <w:sz w:val="18"/>
                <w:szCs w:val="18"/>
                <w:lang w:val="en-US"/>
              </w:rPr>
              <w:t xml:space="preserve"> </w:t>
            </w:r>
            <w:r w:rsidRPr="00FC49B9">
              <w:rPr>
                <w:rFonts w:ascii="Verdana" w:hAnsi="Verdana" w:cs="Calibri"/>
                <w:i/>
                <w:iCs/>
                <w:color w:val="000000"/>
                <w:sz w:val="18"/>
                <w:szCs w:val="18"/>
                <w:lang w:val="en-US"/>
              </w:rPr>
              <w:t>Past Perfect Simple, Past Perfect Continuous</w:t>
            </w:r>
            <w:r w:rsidRPr="00FC49B9">
              <w:rPr>
                <w:rFonts w:ascii="Verdana" w:hAnsi="Verdana"/>
                <w:color w:val="000000"/>
                <w:sz w:val="18"/>
                <w:szCs w:val="18"/>
                <w:lang w:val="en-US"/>
              </w:rPr>
              <w:t xml:space="preserve"> </w:t>
            </w:r>
          </w:p>
          <w:p w14:paraId="152A8992" w14:textId="77777777" w:rsidR="003D13D2" w:rsidRPr="00FC49B9" w:rsidRDefault="003D13D2" w:rsidP="003D13D2">
            <w:pPr>
              <w:pStyle w:val="NormalnyWeb"/>
              <w:numPr>
                <w:ilvl w:val="0"/>
                <w:numId w:val="8"/>
              </w:numPr>
              <w:spacing w:before="0" w:beforeAutospacing="0" w:after="0"/>
              <w:rPr>
                <w:rFonts w:ascii="Verdana" w:hAnsi="Verdana"/>
                <w:color w:val="000000"/>
                <w:sz w:val="18"/>
                <w:szCs w:val="18"/>
              </w:rPr>
            </w:pPr>
            <w:r w:rsidRPr="00FC49B9">
              <w:rPr>
                <w:rFonts w:ascii="Verdana" w:hAnsi="Verdana"/>
                <w:color w:val="000000"/>
                <w:sz w:val="18"/>
                <w:szCs w:val="18"/>
              </w:rPr>
              <w:t>inwersja stylistyczna</w:t>
            </w:r>
          </w:p>
        </w:tc>
      </w:tr>
      <w:tr w:rsidR="003D13D2" w:rsidRPr="00FC49B9" w14:paraId="771D01C7" w14:textId="77777777" w:rsidTr="00F65C6B">
        <w:tc>
          <w:tcPr>
            <w:tcW w:w="0" w:type="auto"/>
            <w:shd w:val="clear" w:color="auto" w:fill="C6D9F1"/>
          </w:tcPr>
          <w:p w14:paraId="56160468"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UMIEJĘTNOŚCI</w:t>
            </w:r>
          </w:p>
        </w:tc>
        <w:tc>
          <w:tcPr>
            <w:tcW w:w="0" w:type="auto"/>
          </w:tcPr>
          <w:p w14:paraId="25B3F6E1"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Często niewłaściwie reaguje na polecenia.</w:t>
            </w:r>
          </w:p>
          <w:p w14:paraId="0412DB33" w14:textId="77777777" w:rsidR="003D13D2" w:rsidRPr="00FC49B9" w:rsidRDefault="003D13D2" w:rsidP="00F65C6B">
            <w:pPr>
              <w:pStyle w:val="NormalnyWeb"/>
              <w:spacing w:before="0" w:beforeAutospacing="0" w:after="0"/>
              <w:rPr>
                <w:rFonts w:ascii="Verdana" w:hAnsi="Verdana"/>
                <w:bCs/>
                <w:color w:val="000000"/>
                <w:sz w:val="18"/>
                <w:szCs w:val="18"/>
              </w:rPr>
            </w:pPr>
            <w:r w:rsidRPr="00FC49B9">
              <w:rPr>
                <w:rFonts w:ascii="Verdana" w:hAnsi="Verdana"/>
                <w:bCs/>
                <w:color w:val="000000"/>
                <w:sz w:val="18"/>
                <w:szCs w:val="18"/>
              </w:rPr>
              <w:t>– Częściowo poprawnie rozwiązuje niektóre zadania na słuchanie i czytanie ze zrozumieniem.</w:t>
            </w:r>
            <w:r w:rsidRPr="00FC49B9">
              <w:rPr>
                <w:rFonts w:ascii="Verdana" w:hAnsi="Verdana"/>
                <w:bCs/>
                <w:color w:val="000000"/>
                <w:sz w:val="18"/>
                <w:szCs w:val="18"/>
              </w:rPr>
              <w:cr/>
              <w:t xml:space="preserve">– Popełniając liczne błędy, zdawkowo </w:t>
            </w:r>
            <w:r w:rsidRPr="00FC49B9">
              <w:rPr>
                <w:rFonts w:ascii="Verdana" w:hAnsi="Verdana" w:cs="Calibri"/>
                <w:bCs/>
                <w:color w:val="000000"/>
                <w:sz w:val="18"/>
                <w:szCs w:val="18"/>
              </w:rPr>
              <w:t>wypowiada się na temat fotografii, opowiada o teoriach spiskowych, które zna, wyraża i uzasadnia swoje opinie, wyraża pewność, przypuszczenie, wątpliwość.</w:t>
            </w:r>
            <w:r w:rsidRPr="00FC49B9">
              <w:rPr>
                <w:rFonts w:ascii="Verdana" w:hAnsi="Verdana" w:cs="Calibri"/>
                <w:bCs/>
                <w:color w:val="000000"/>
                <w:sz w:val="18"/>
                <w:szCs w:val="18"/>
              </w:rPr>
              <w:cr/>
            </w:r>
            <w:r w:rsidRPr="00FC49B9">
              <w:rPr>
                <w:rFonts w:ascii="Verdana" w:hAnsi="Verdana" w:cs="Calibri"/>
                <w:bCs/>
                <w:color w:val="000000"/>
                <w:sz w:val="18"/>
                <w:szCs w:val="18"/>
              </w:rPr>
              <w:lastRenderedPageBreak/>
              <w:t>– Przy pomocy</w:t>
            </w:r>
            <w:r w:rsidRPr="00FC49B9">
              <w:rPr>
                <w:rFonts w:ascii="Verdana" w:hAnsi="Verdana"/>
                <w:bCs/>
                <w:color w:val="000000"/>
                <w:sz w:val="18"/>
                <w:szCs w:val="18"/>
              </w:rPr>
              <w:t xml:space="preserve"> bardzo prostych konstrukcji </w:t>
            </w:r>
            <w:r w:rsidRPr="00FC49B9">
              <w:rPr>
                <w:rFonts w:ascii="Verdana" w:hAnsi="Verdana" w:cs="Calibri"/>
                <w:bCs/>
                <w:color w:val="000000"/>
                <w:sz w:val="18"/>
                <w:szCs w:val="18"/>
              </w:rPr>
              <w:t>opisuje zaskakujące wydarzenie ze swojego życia, opowiada o czynnościach, doświadczeniach i wydarzeniach z przeszłości, opowiada o swoich doświadczeniach, popełniając liczne błędy</w:t>
            </w:r>
            <w:r w:rsidRPr="00FC49B9">
              <w:rPr>
                <w:rFonts w:ascii="Verdana" w:hAnsi="Verdana"/>
                <w:bCs/>
                <w:color w:val="000000"/>
                <w:sz w:val="18"/>
                <w:szCs w:val="18"/>
              </w:rPr>
              <w:t>.</w:t>
            </w:r>
            <w:r w:rsidRPr="00FC49B9">
              <w:rPr>
                <w:rFonts w:ascii="Verdana" w:hAnsi="Verdana"/>
                <w:bCs/>
                <w:color w:val="000000"/>
                <w:sz w:val="18"/>
                <w:szCs w:val="18"/>
              </w:rPr>
              <w:cr/>
              <w:t>– Z trud</w:t>
            </w:r>
            <w:r w:rsidRPr="00FC49B9">
              <w:rPr>
                <w:rFonts w:ascii="Verdana" w:hAnsi="Verdana" w:cs="Calibri"/>
                <w:color w:val="000000"/>
                <w:sz w:val="18"/>
                <w:szCs w:val="18"/>
              </w:rPr>
              <w:t>em uczestniczy w rozmowie na temat teorii spiskowych i powodów, dla których ludzie w nie wierzą, zdawkowo wyraża i uzasadnia swoje opinie, pyta o opinie rozmówcy, prosi o powtórzenie bądź wyjaśnienie tego, co powiedział rozmówca, popełniając liczne błędy.</w:t>
            </w:r>
            <w:r w:rsidRPr="00FC49B9">
              <w:rPr>
                <w:rFonts w:ascii="Verdana" w:hAnsi="Verdana" w:cs="Calibri"/>
                <w:color w:val="000000"/>
                <w:sz w:val="18"/>
                <w:szCs w:val="18"/>
              </w:rPr>
              <w:cr/>
              <w:t>– Popeł</w:t>
            </w:r>
            <w:r w:rsidRPr="00FC49B9">
              <w:rPr>
                <w:rFonts w:ascii="Verdana" w:hAnsi="Verdana"/>
                <w:bCs/>
                <w:color w:val="000000"/>
                <w:sz w:val="18"/>
                <w:szCs w:val="18"/>
              </w:rPr>
              <w:t xml:space="preserve">niając liczne błędy, zdawkowo </w:t>
            </w:r>
            <w:r w:rsidRPr="00FC49B9">
              <w:rPr>
                <w:rFonts w:ascii="Verdana" w:hAnsi="Verdana" w:cs="Calibri"/>
                <w:bCs/>
                <w:color w:val="000000"/>
                <w:sz w:val="18"/>
                <w:szCs w:val="18"/>
              </w:rPr>
              <w:t>wyraża i uzasadnia swoje opinie na temat nagłówków w serwisach z wiadomościami, wyraża i uzasadnia swoje opinie, wyraża pewność, przypuszczenie, wątpliwość</w:t>
            </w:r>
            <w:r w:rsidRPr="00FC49B9">
              <w:rPr>
                <w:rFonts w:ascii="Verdana" w:hAnsi="Verdana"/>
                <w:bCs/>
                <w:color w:val="000000"/>
                <w:sz w:val="18"/>
                <w:szCs w:val="18"/>
              </w:rPr>
              <w:t>.</w:t>
            </w:r>
            <w:r w:rsidRPr="00FC49B9">
              <w:rPr>
                <w:rFonts w:ascii="Verdana" w:hAnsi="Verdana"/>
                <w:bCs/>
                <w:color w:val="000000"/>
                <w:sz w:val="18"/>
                <w:szCs w:val="18"/>
              </w:rPr>
              <w:cr/>
              <w:t>– Z trud</w:t>
            </w:r>
            <w:r w:rsidRPr="00FC49B9">
              <w:rPr>
                <w:rFonts w:ascii="Verdana" w:hAnsi="Verdana" w:cs="Calibri"/>
                <w:color w:val="000000"/>
                <w:sz w:val="18"/>
                <w:szCs w:val="18"/>
              </w:rPr>
              <w:t xml:space="preserve">em uczestniczy </w:t>
            </w:r>
            <w:r w:rsidRPr="00FC49B9">
              <w:rPr>
                <w:rFonts w:ascii="Verdana" w:hAnsi="Verdana" w:cs="Calibri"/>
                <w:bCs/>
                <w:color w:val="000000"/>
                <w:sz w:val="18"/>
                <w:szCs w:val="18"/>
              </w:rPr>
              <w:t>w rozmowie pracy reportera, zdawkowo wyraża i uzasadnia swoje opinie i preferencje, pyta o opinie i preferencje rozmówcy, prosi o powtórzenie bądź wyjaśnienie tego, co powiedział rozmówca, popełniając liczne błędy</w:t>
            </w:r>
            <w:r w:rsidRPr="00FC49B9">
              <w:rPr>
                <w:rFonts w:ascii="Verdana" w:hAnsi="Verdana"/>
                <w:bCs/>
                <w:color w:val="000000"/>
                <w:sz w:val="18"/>
                <w:szCs w:val="18"/>
              </w:rPr>
              <w:t>.</w:t>
            </w:r>
            <w:r w:rsidRPr="00FC49B9">
              <w:rPr>
                <w:rFonts w:ascii="Verdana" w:hAnsi="Verdana"/>
                <w:bCs/>
                <w:color w:val="000000"/>
                <w:sz w:val="18"/>
                <w:szCs w:val="18"/>
              </w:rPr>
              <w:cr/>
              <w:t xml:space="preserve">– Popełniając liczne błędy </w:t>
            </w:r>
            <w:r w:rsidRPr="00FC49B9">
              <w:rPr>
                <w:rFonts w:ascii="Verdana" w:hAnsi="Verdana" w:cs="Calibri"/>
                <w:bCs/>
                <w:color w:val="000000"/>
                <w:sz w:val="18"/>
                <w:szCs w:val="18"/>
              </w:rPr>
              <w:t xml:space="preserve">mówi, które działy gazet </w:t>
            </w:r>
            <w:r w:rsidRPr="00FC49B9">
              <w:rPr>
                <w:rFonts w:ascii="Verdana" w:hAnsi="Verdana" w:cs="Calibri"/>
                <w:bCs/>
                <w:color w:val="000000"/>
                <w:sz w:val="18"/>
                <w:szCs w:val="18"/>
              </w:rPr>
              <w:lastRenderedPageBreak/>
              <w:t>czyta najchętniej, zdawkowo wyraża i uzasadnia swoje opinie</w:t>
            </w:r>
            <w:r w:rsidRPr="00FC49B9">
              <w:rPr>
                <w:rFonts w:ascii="Verdana" w:hAnsi="Verdana"/>
                <w:bCs/>
                <w:color w:val="000000"/>
                <w:sz w:val="18"/>
                <w:szCs w:val="18"/>
              </w:rPr>
              <w:t>.</w:t>
            </w:r>
            <w:r w:rsidRPr="00FC49B9">
              <w:rPr>
                <w:rFonts w:ascii="Verdana" w:hAnsi="Verdana"/>
                <w:bCs/>
                <w:color w:val="000000"/>
                <w:sz w:val="18"/>
                <w:szCs w:val="18"/>
              </w:rPr>
              <w:cr/>
              <w:t xml:space="preserve">– Przy użyciu bardzo prostych konstrukcji </w:t>
            </w:r>
            <w:r w:rsidRPr="00FC49B9">
              <w:rPr>
                <w:rFonts w:ascii="Verdana" w:hAnsi="Verdana" w:cs="Calibri"/>
                <w:bCs/>
                <w:color w:val="000000"/>
                <w:sz w:val="18"/>
                <w:szCs w:val="18"/>
              </w:rPr>
              <w:t>wypowiada się na temat pracy reportera i bezstronnego przekazywania wiadomości, zdawkowo wyraża i uzasadnia swoje opinie, wyraża pewność, przypuszczenie, wątpliwość, popełniając liczne błędy</w:t>
            </w:r>
            <w:r w:rsidRPr="00FC49B9">
              <w:rPr>
                <w:rFonts w:ascii="Verdana" w:hAnsi="Verdana"/>
                <w:bCs/>
                <w:color w:val="000000"/>
                <w:sz w:val="18"/>
                <w:szCs w:val="18"/>
              </w:rPr>
              <w:t>.</w:t>
            </w:r>
          </w:p>
          <w:p w14:paraId="626FF59D"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 Korzystając z podręcznika i pomocy nauczyciela, bardzo prostymi zdaniami, popełniając liczne błędy, zdawkowo opisuje swoje zwyczaje związane ze słuchaniem muzyki.</w:t>
            </w:r>
          </w:p>
          <w:p w14:paraId="7C2E69D0"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bCs/>
                <w:color w:val="000000"/>
                <w:sz w:val="18"/>
                <w:szCs w:val="18"/>
              </w:rPr>
              <w:t>– Popeł</w:t>
            </w:r>
            <w:r w:rsidRPr="00FC49B9">
              <w:rPr>
                <w:rFonts w:ascii="Verdana" w:hAnsi="Verdana" w:cs="Calibri"/>
                <w:bCs/>
                <w:color w:val="000000"/>
                <w:sz w:val="18"/>
                <w:szCs w:val="18"/>
              </w:rPr>
              <w:t>niając liczne błędy, zdawkowo wypowiada się na temat fotografii, opowiada o czynnościach, doświadczeniach i wydarzeniach z przeszłości, opowiada o swoich doświadczeniach, wyraża i uzasadnia swoje opinie, wyraża pewność, przypuszczenie, wątpliwość.</w:t>
            </w:r>
            <w:r w:rsidRPr="00FC49B9">
              <w:rPr>
                <w:rFonts w:ascii="Verdana" w:hAnsi="Verdana" w:cs="Calibri"/>
                <w:bCs/>
                <w:color w:val="000000"/>
                <w:sz w:val="18"/>
                <w:szCs w:val="18"/>
              </w:rPr>
              <w:cr/>
              <w:t>– Bardzo prostymi</w:t>
            </w:r>
            <w:r w:rsidRPr="00FC49B9">
              <w:rPr>
                <w:rFonts w:ascii="Verdana" w:hAnsi="Verdana"/>
                <w:color w:val="000000"/>
                <w:sz w:val="18"/>
                <w:szCs w:val="18"/>
              </w:rPr>
              <w:t xml:space="preserve"> zdaniami, popełniając liczne błędy, zdawkowo</w:t>
            </w:r>
            <w:r w:rsidRPr="00FC49B9">
              <w:rPr>
                <w:rFonts w:ascii="Verdana" w:hAnsi="Verdana" w:cs="Calibri"/>
                <w:color w:val="000000"/>
                <w:sz w:val="18"/>
                <w:szCs w:val="18"/>
              </w:rPr>
              <w:t xml:space="preserve"> wypowiada się na temat legend miejskich, wyraża i uzasadnia swoje opinie, wyraża pewność, przypuszczenie, wątpliwość.</w:t>
            </w:r>
            <w:r w:rsidRPr="00FC49B9">
              <w:rPr>
                <w:rFonts w:ascii="Verdana" w:hAnsi="Verdana" w:cs="Calibri"/>
                <w:color w:val="000000"/>
                <w:sz w:val="18"/>
                <w:szCs w:val="18"/>
              </w:rPr>
              <w:cr/>
              <w:t>– Bardzo prostymi</w:t>
            </w:r>
            <w:r w:rsidRPr="00FC49B9">
              <w:rPr>
                <w:rFonts w:ascii="Verdana" w:hAnsi="Verdana"/>
                <w:color w:val="000000"/>
                <w:sz w:val="18"/>
                <w:szCs w:val="18"/>
              </w:rPr>
              <w:t xml:space="preserve"> zdaniami, popełniając liczne błędy </w:t>
            </w:r>
            <w:r w:rsidRPr="00FC49B9">
              <w:rPr>
                <w:rFonts w:ascii="Verdana" w:hAnsi="Verdana" w:cs="Calibri"/>
                <w:color w:val="000000"/>
                <w:sz w:val="18"/>
                <w:szCs w:val="18"/>
              </w:rPr>
              <w:t>opowiada anegdotę.</w:t>
            </w:r>
            <w:r w:rsidRPr="00FC49B9">
              <w:rPr>
                <w:rFonts w:ascii="Verdana" w:hAnsi="Verdana" w:cs="Calibri"/>
                <w:color w:val="000000"/>
                <w:sz w:val="18"/>
                <w:szCs w:val="18"/>
              </w:rPr>
              <w:cr/>
            </w:r>
            <w:r w:rsidRPr="00FC49B9">
              <w:rPr>
                <w:rFonts w:ascii="Verdana" w:hAnsi="Verdana" w:cs="Calibri"/>
                <w:color w:val="000000"/>
                <w:sz w:val="18"/>
                <w:szCs w:val="18"/>
              </w:rPr>
              <w:lastRenderedPageBreak/>
              <w:t>– Przy pomocy bardzo prostych konstrukcji podaje zakończenie opowiadania, wyraża pewność, przypuszczenie, wątpliwość, popełniając liczne błędy.</w:t>
            </w:r>
            <w:r w:rsidRPr="00FC49B9">
              <w:rPr>
                <w:rFonts w:ascii="Verdana" w:hAnsi="Verdana" w:cs="Calibri"/>
                <w:color w:val="000000"/>
                <w:sz w:val="18"/>
                <w:szCs w:val="18"/>
              </w:rPr>
              <w:cr/>
              <w:t>– Korzystając z podręcznika i pomocy nauczyciela, bardzo prostymi zdaniami, popełniając liczne błędy, pisze bardzo krótkie opowiadanie zaczynające się od wskazanego zdania.</w:t>
            </w:r>
            <w:r w:rsidRPr="00FC49B9">
              <w:rPr>
                <w:rFonts w:ascii="Verdana" w:hAnsi="Verdana" w:cs="Calibri"/>
                <w:color w:val="000000"/>
                <w:sz w:val="18"/>
                <w:szCs w:val="18"/>
              </w:rPr>
              <w:cr/>
              <w:t>– Korzystając z podręcznika i pomocy nauczyciela, bardzo prostymi zdaniami, popełniając liczne błędy, pisze bardzo krótkie opowiadanie do czasopisma zaczynające się lub kończące wskazanym zdaniem.</w:t>
            </w:r>
            <w:r w:rsidRPr="00FC49B9">
              <w:rPr>
                <w:rFonts w:ascii="Verdana" w:hAnsi="Verdana" w:cs="Calibri"/>
                <w:color w:val="000000"/>
                <w:sz w:val="18"/>
                <w:szCs w:val="18"/>
              </w:rPr>
              <w:cr/>
              <w:t>– Bardzo prostymi zdaniami, popełniając liczne błędy, zdawkowo opisuje fotografię i opowiada jak sobie radzi z rozwiązywaniem problemów, opowiada o czynnościach, doświadczeniach i wydarzeniach z przeszłości, wyraża pewność, przypuszczenie i wątpliwość, wyraża i uzasadnia swoje opinie.</w:t>
            </w:r>
          </w:p>
          <w:p w14:paraId="1B9E5257"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cs="Calibri"/>
                <w:color w:val="000000"/>
                <w:sz w:val="18"/>
                <w:szCs w:val="18"/>
              </w:rPr>
              <w:t xml:space="preserve">– Korzystając z podręcznika i pomocy nauczyciela, bardzo prostymi zdaniami, popełniając liczne błędy, pisze bardzo krótki artykuł do gazety w odpowiedzi na opublikowany artykuł </w:t>
            </w:r>
            <w:r w:rsidRPr="00FC49B9">
              <w:rPr>
                <w:rFonts w:ascii="Verdana" w:hAnsi="Verdana" w:cs="Calibri"/>
                <w:color w:val="000000"/>
                <w:sz w:val="18"/>
                <w:szCs w:val="18"/>
              </w:rPr>
              <w:lastRenderedPageBreak/>
              <w:t>dotyczący nieprawdziwych wiadomości, zdawkowo wyraża i uzasadnia swoje opinie i preferencje, wyraża pewność, przypuszczenie i wątpliwość.</w:t>
            </w:r>
            <w:r w:rsidRPr="00FC49B9">
              <w:rPr>
                <w:rFonts w:ascii="Verdana" w:hAnsi="Verdana" w:cs="Calibri"/>
                <w:color w:val="000000"/>
                <w:sz w:val="18"/>
                <w:szCs w:val="18"/>
              </w:rPr>
              <w:cr/>
              <w:t>– Korzystając z pomocy przygotowuje się do debaty na wybrany temat, tworzy bardzo krótką listę argumentów za i przeciw.</w:t>
            </w:r>
            <w:r w:rsidRPr="00FC49B9">
              <w:rPr>
                <w:rFonts w:ascii="Verdana" w:hAnsi="Verdana" w:cs="Calibri"/>
                <w:color w:val="000000"/>
                <w:sz w:val="18"/>
                <w:szCs w:val="18"/>
              </w:rPr>
              <w:cr/>
              <w:t>– Z trudem uczestniczy w rozmowie na temat debat, zdawkowo wyraża i uzasadnia swoje opinie, popełniając liczne błędy.</w:t>
            </w:r>
            <w:r w:rsidRPr="00FC49B9">
              <w:rPr>
                <w:rFonts w:ascii="Verdana" w:hAnsi="Verdana" w:cs="Calibri"/>
                <w:color w:val="000000"/>
                <w:sz w:val="18"/>
                <w:szCs w:val="18"/>
              </w:rPr>
              <w:cr/>
              <w:t>– Z trudem uczestniczy w debacie na wybrany temat, zdawkowo wyraża i uzasadnia swoje opinie, udziela rad, prosi o powtórzenie bądź wyjaśnienie tego, co powiedział rozmówca, komentuje, zgadza się lub kwestionuje zdanie innych uczestników dyskusji popełniając liczne błędy.</w:t>
            </w:r>
          </w:p>
          <w:p w14:paraId="23C99E29"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Popeł</w:t>
            </w:r>
            <w:r w:rsidRPr="00FC49B9">
              <w:rPr>
                <w:rFonts w:ascii="Verdana" w:hAnsi="Verdana"/>
                <w:color w:val="000000"/>
                <w:sz w:val="18"/>
                <w:szCs w:val="18"/>
              </w:rPr>
              <w:t>niając liczne błędy streszcza w języku obcym fragmenty przeczytanego tekstu.</w:t>
            </w:r>
          </w:p>
        </w:tc>
        <w:tc>
          <w:tcPr>
            <w:tcW w:w="0" w:type="auto"/>
          </w:tcPr>
          <w:p w14:paraId="08C55A79"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Często właściwie reaguje na polecenia.</w:t>
            </w:r>
          </w:p>
          <w:p w14:paraId="162C83B0" w14:textId="77777777" w:rsidR="003D13D2" w:rsidRPr="00FC49B9" w:rsidRDefault="003D13D2" w:rsidP="00F65C6B">
            <w:pPr>
              <w:pStyle w:val="NormalnyWeb"/>
              <w:spacing w:before="0" w:beforeAutospacing="0" w:after="0"/>
              <w:rPr>
                <w:rFonts w:ascii="Verdana" w:hAnsi="Verdana"/>
                <w:bCs/>
                <w:color w:val="000000"/>
                <w:sz w:val="18"/>
                <w:szCs w:val="18"/>
              </w:rPr>
            </w:pPr>
            <w:r w:rsidRPr="00FC49B9">
              <w:rPr>
                <w:rFonts w:ascii="Verdana" w:hAnsi="Verdana"/>
                <w:bCs/>
                <w:color w:val="000000"/>
                <w:sz w:val="18"/>
                <w:szCs w:val="18"/>
              </w:rPr>
              <w:t>– Częściowo poprawnie rozwiązuje zadania na słuchanie i czytanie ze zrozumieniem.</w:t>
            </w:r>
            <w:r w:rsidRPr="00FC49B9">
              <w:rPr>
                <w:rFonts w:ascii="Verdana" w:hAnsi="Verdana"/>
                <w:bCs/>
                <w:color w:val="000000"/>
                <w:sz w:val="18"/>
                <w:szCs w:val="18"/>
              </w:rPr>
              <w:cr/>
              <w:t>– Częściowo poprawnie rozróżnia styl formalny i nieformalny.</w:t>
            </w:r>
            <w:r w:rsidRPr="00FC49B9">
              <w:rPr>
                <w:rFonts w:ascii="Verdana" w:hAnsi="Verdana"/>
                <w:bCs/>
                <w:color w:val="000000"/>
                <w:sz w:val="18"/>
                <w:szCs w:val="18"/>
              </w:rPr>
              <w:cr/>
              <w:t xml:space="preserve">– Na ogół poprawnie </w:t>
            </w:r>
            <w:r w:rsidRPr="00FC49B9">
              <w:rPr>
                <w:rFonts w:ascii="Verdana" w:hAnsi="Verdana" w:cs="Calibri"/>
                <w:bCs/>
                <w:color w:val="000000"/>
                <w:sz w:val="18"/>
                <w:szCs w:val="18"/>
              </w:rPr>
              <w:t xml:space="preserve">wypowiada się na temat fotografii, opowiada o teoriach spiskowych, które zna, wyraża i uzasadnia </w:t>
            </w:r>
            <w:r w:rsidRPr="00FC49B9">
              <w:rPr>
                <w:rFonts w:ascii="Verdana" w:hAnsi="Verdana" w:cs="Calibri"/>
                <w:bCs/>
                <w:color w:val="000000"/>
                <w:sz w:val="18"/>
                <w:szCs w:val="18"/>
              </w:rPr>
              <w:lastRenderedPageBreak/>
              <w:t>swoje opinie, wyraża pewność, przypuszczenie, wątpliwość.</w:t>
            </w:r>
            <w:r w:rsidRPr="00FC49B9">
              <w:rPr>
                <w:rFonts w:ascii="Verdana" w:hAnsi="Verdana" w:cs="Calibri"/>
                <w:bCs/>
                <w:color w:val="000000"/>
                <w:sz w:val="18"/>
                <w:szCs w:val="18"/>
              </w:rPr>
              <w:cr/>
              <w:t>– Przy pomocy</w:t>
            </w:r>
            <w:r w:rsidRPr="00FC49B9">
              <w:rPr>
                <w:rFonts w:ascii="Verdana" w:hAnsi="Verdana"/>
                <w:bCs/>
                <w:color w:val="000000"/>
                <w:sz w:val="18"/>
                <w:szCs w:val="18"/>
              </w:rPr>
              <w:t xml:space="preserve"> prostych konstrukcji </w:t>
            </w:r>
            <w:r w:rsidRPr="00FC49B9">
              <w:rPr>
                <w:rFonts w:ascii="Verdana" w:hAnsi="Verdana" w:cs="Calibri"/>
                <w:bCs/>
                <w:color w:val="000000"/>
                <w:sz w:val="18"/>
                <w:szCs w:val="18"/>
              </w:rPr>
              <w:t>opisuje zaskakujące wydarzenie ze swojego życia, opowiada o czynnościach, doświadczeniach i wydarzeniach z przeszłości, opowiada o swoich doświadczeniach,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t>– St</w:t>
            </w:r>
            <w:r w:rsidRPr="00FC49B9">
              <w:rPr>
                <w:rFonts w:ascii="Verdana" w:hAnsi="Verdana" w:cs="Calibri"/>
                <w:color w:val="000000"/>
                <w:sz w:val="18"/>
                <w:szCs w:val="18"/>
              </w:rPr>
              <w:t>ara się aktywnie uczestniczyć w rozmowie na temat teorii spiskowych i powodów, dla których ludzie w nie wierzą, wyraża i uzasadnia swoje opinie, pyta o opinie rozmówcy, komentuje, zgadza się lub kwestionuje zdanie innych uczestników rozmowy</w:t>
            </w:r>
            <w:r w:rsidRPr="00FC49B9">
              <w:rPr>
                <w:rFonts w:ascii="Verdana" w:hAnsi="Verdana" w:cs="Calibri"/>
                <w:b/>
                <w:bCs/>
                <w:color w:val="000000"/>
                <w:sz w:val="18"/>
                <w:szCs w:val="18"/>
              </w:rPr>
              <w:t xml:space="preserve">, </w:t>
            </w:r>
            <w:r w:rsidRPr="00FC49B9">
              <w:rPr>
                <w:rFonts w:ascii="Verdana" w:hAnsi="Verdana" w:cs="Calibri"/>
                <w:color w:val="000000"/>
                <w:sz w:val="18"/>
                <w:szCs w:val="18"/>
              </w:rPr>
              <w:t>prosi o powtórzenie bądź wyjaśnienie tego, co powiedział rozmówca, popełniając dość liczne błędy.</w:t>
            </w:r>
            <w:r w:rsidRPr="00FC49B9">
              <w:rPr>
                <w:rFonts w:ascii="Verdana" w:hAnsi="Verdana" w:cs="Calibri"/>
                <w:color w:val="000000"/>
                <w:sz w:val="18"/>
                <w:szCs w:val="18"/>
              </w:rPr>
              <w:cr/>
              <w:t>– Na ogół</w:t>
            </w:r>
            <w:r w:rsidRPr="00FC49B9">
              <w:rPr>
                <w:rFonts w:ascii="Verdana" w:hAnsi="Verdana"/>
                <w:bCs/>
                <w:color w:val="000000"/>
                <w:sz w:val="18"/>
                <w:szCs w:val="18"/>
              </w:rPr>
              <w:t xml:space="preserve"> poprawnie </w:t>
            </w:r>
            <w:r w:rsidRPr="00FC49B9">
              <w:rPr>
                <w:rFonts w:ascii="Verdana" w:hAnsi="Verdana" w:cs="Calibri"/>
                <w:bCs/>
                <w:color w:val="000000"/>
                <w:sz w:val="18"/>
                <w:szCs w:val="18"/>
              </w:rPr>
              <w:t>wyraża i uzasadnia swoje opinie na temat nagłówków w serwisach z wiadomościami, wyraża i uzasadnia swoje opinie, wyraża pewność, przypuszczenie, wątpliwość</w:t>
            </w:r>
            <w:r w:rsidRPr="00FC49B9">
              <w:rPr>
                <w:rFonts w:ascii="Verdana" w:hAnsi="Verdana"/>
                <w:bCs/>
                <w:color w:val="000000"/>
                <w:sz w:val="18"/>
                <w:szCs w:val="18"/>
              </w:rPr>
              <w:t>.</w:t>
            </w:r>
            <w:r w:rsidRPr="00FC49B9">
              <w:rPr>
                <w:rFonts w:ascii="Verdana" w:hAnsi="Verdana"/>
                <w:bCs/>
                <w:color w:val="000000"/>
                <w:sz w:val="18"/>
                <w:szCs w:val="18"/>
              </w:rPr>
              <w:cr/>
              <w:t>– St</w:t>
            </w:r>
            <w:r w:rsidRPr="00FC49B9">
              <w:rPr>
                <w:rFonts w:ascii="Verdana" w:hAnsi="Verdana" w:cs="Calibri"/>
                <w:color w:val="000000"/>
                <w:sz w:val="18"/>
                <w:szCs w:val="18"/>
              </w:rPr>
              <w:t xml:space="preserve">ara się aktywnie uczestniczyć </w:t>
            </w:r>
            <w:r w:rsidRPr="00FC49B9">
              <w:rPr>
                <w:rFonts w:ascii="Verdana" w:hAnsi="Verdana" w:cs="Calibri"/>
                <w:bCs/>
                <w:color w:val="000000"/>
                <w:sz w:val="18"/>
                <w:szCs w:val="18"/>
              </w:rPr>
              <w:t xml:space="preserve">w rozmowie pracy reportera, wyraża i uzasadnia swoje opinie i preferencje, pyta o opinie i </w:t>
            </w:r>
            <w:r w:rsidRPr="00FC49B9">
              <w:rPr>
                <w:rFonts w:ascii="Verdana" w:hAnsi="Verdana" w:cs="Calibri"/>
                <w:bCs/>
                <w:color w:val="000000"/>
                <w:sz w:val="18"/>
                <w:szCs w:val="18"/>
              </w:rPr>
              <w:lastRenderedPageBreak/>
              <w:t xml:space="preserve">preferencje rozmówcy, </w:t>
            </w:r>
            <w:r w:rsidRPr="00FC49B9">
              <w:rPr>
                <w:rFonts w:ascii="Verdana" w:hAnsi="Verdana" w:cs="Calibri"/>
                <w:color w:val="000000"/>
                <w:sz w:val="18"/>
                <w:szCs w:val="18"/>
              </w:rPr>
              <w:t>prosi o wyjaśnienie, powtórzenie, sprecyzowanie; upewnia się, że rozmówca zrozumiał jego wypowiedź,</w:t>
            </w:r>
            <w:r w:rsidRPr="00FC49B9">
              <w:rPr>
                <w:rFonts w:ascii="Verdana" w:hAnsi="Verdana" w:cs="Calibri"/>
                <w:bCs/>
                <w:color w:val="000000"/>
                <w:sz w:val="18"/>
                <w:szCs w:val="18"/>
              </w:rPr>
              <w:t xml:space="preserve">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t xml:space="preserve">– Popełniając dość liczne błędy </w:t>
            </w:r>
            <w:r w:rsidRPr="00FC49B9">
              <w:rPr>
                <w:rFonts w:ascii="Verdana" w:hAnsi="Verdana" w:cs="Calibri"/>
                <w:bCs/>
                <w:color w:val="000000"/>
                <w:sz w:val="18"/>
                <w:szCs w:val="18"/>
              </w:rPr>
              <w:t>mówi, które działy gazet czyta najchętniej, wyraża i uzasadnia swoje opinie</w:t>
            </w:r>
            <w:r w:rsidRPr="00FC49B9">
              <w:rPr>
                <w:rFonts w:ascii="Verdana" w:hAnsi="Verdana"/>
                <w:bCs/>
                <w:color w:val="000000"/>
                <w:sz w:val="18"/>
                <w:szCs w:val="18"/>
              </w:rPr>
              <w:t>.</w:t>
            </w:r>
            <w:r w:rsidRPr="00FC49B9">
              <w:rPr>
                <w:rFonts w:ascii="Verdana" w:hAnsi="Verdana"/>
                <w:bCs/>
                <w:color w:val="000000"/>
                <w:sz w:val="18"/>
                <w:szCs w:val="18"/>
              </w:rPr>
              <w:cr/>
              <w:t xml:space="preserve">– Przy użyciu prostych konstrukcji </w:t>
            </w:r>
            <w:r w:rsidRPr="00FC49B9">
              <w:rPr>
                <w:rFonts w:ascii="Verdana" w:hAnsi="Verdana" w:cs="Calibri"/>
                <w:bCs/>
                <w:color w:val="000000"/>
                <w:sz w:val="18"/>
                <w:szCs w:val="18"/>
              </w:rPr>
              <w:t>wypowiada się na temat pracy reportera i bezstronnego przekazywania wiadomości, wyraża i uzasadnia swoje opinie, wyraża pewność, przypuszczenie, wątpliwość,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r>
            <w:r w:rsidRPr="00FC49B9">
              <w:rPr>
                <w:rFonts w:ascii="Verdana" w:hAnsi="Verdana"/>
                <w:color w:val="000000"/>
                <w:sz w:val="18"/>
                <w:szCs w:val="18"/>
              </w:rPr>
              <w:t>– Korzystając z podręcznika, prostymi zdaniami, popełniając dość liczne błędy opisuje swoje zwyczaje związane ze słuchaniem muzyki; stosuje odpowiednie zasady konstruowania tekstu oraz styl wypowiedzi odpowiedni do sytuacji.</w:t>
            </w:r>
          </w:p>
          <w:p w14:paraId="44C4C576"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bCs/>
                <w:color w:val="000000"/>
                <w:sz w:val="18"/>
                <w:szCs w:val="18"/>
              </w:rPr>
              <w:t>– Na ogół</w:t>
            </w:r>
            <w:r w:rsidRPr="00FC49B9">
              <w:rPr>
                <w:rFonts w:ascii="Verdana" w:hAnsi="Verdana" w:cs="Calibri"/>
                <w:bCs/>
                <w:color w:val="000000"/>
                <w:sz w:val="18"/>
                <w:szCs w:val="18"/>
              </w:rPr>
              <w:t xml:space="preserve"> poprawnie wypowiada się na temat fotografii, opowiada o czynnościach, doświadczeniach i wydarzeniach z przeszłości, opowiada o swoich doświadczeniach, wyraża i uzasadnia swoje opinie, wyraża pewność, </w:t>
            </w:r>
            <w:r w:rsidRPr="00FC49B9">
              <w:rPr>
                <w:rFonts w:ascii="Verdana" w:hAnsi="Verdana" w:cs="Calibri"/>
                <w:bCs/>
                <w:color w:val="000000"/>
                <w:sz w:val="18"/>
                <w:szCs w:val="18"/>
              </w:rPr>
              <w:lastRenderedPageBreak/>
              <w:t>przypuszczenie, wątpliwość.</w:t>
            </w:r>
            <w:r w:rsidRPr="00FC49B9">
              <w:rPr>
                <w:rFonts w:ascii="Verdana" w:hAnsi="Verdana" w:cs="Calibri"/>
                <w:bCs/>
                <w:color w:val="000000"/>
                <w:sz w:val="18"/>
                <w:szCs w:val="18"/>
              </w:rPr>
              <w:cr/>
              <w:t>– Bardzo prostymi</w:t>
            </w:r>
            <w:r w:rsidRPr="00FC49B9">
              <w:rPr>
                <w:rFonts w:ascii="Verdana" w:hAnsi="Verdana"/>
                <w:color w:val="000000"/>
                <w:sz w:val="18"/>
                <w:szCs w:val="18"/>
              </w:rPr>
              <w:t xml:space="preserve"> zdaniami</w:t>
            </w:r>
            <w:r w:rsidRPr="00FC49B9">
              <w:rPr>
                <w:rFonts w:ascii="Verdana" w:hAnsi="Verdana" w:cs="Calibri"/>
                <w:color w:val="000000"/>
                <w:sz w:val="18"/>
                <w:szCs w:val="18"/>
              </w:rPr>
              <w:t xml:space="preserve"> wypowiada się na temat legend miejskich, wyraża i uzasadnia swoje opinie, wyraża pewność, przypuszczenie, wątpliwość, popełniając dość liczne błędy.</w:t>
            </w:r>
            <w:r w:rsidRPr="00FC49B9">
              <w:rPr>
                <w:rFonts w:ascii="Verdana" w:hAnsi="Verdana" w:cs="Calibri"/>
                <w:color w:val="000000"/>
                <w:sz w:val="18"/>
                <w:szCs w:val="18"/>
              </w:rPr>
              <w:cr/>
              <w:t>– Bardzo prostymi</w:t>
            </w:r>
            <w:r w:rsidRPr="00FC49B9">
              <w:rPr>
                <w:rFonts w:ascii="Verdana" w:hAnsi="Verdana"/>
                <w:color w:val="000000"/>
                <w:sz w:val="18"/>
                <w:szCs w:val="18"/>
              </w:rPr>
              <w:t xml:space="preserve"> zdaniami, na ogół poprawnie</w:t>
            </w:r>
            <w:r w:rsidRPr="00FC49B9">
              <w:rPr>
                <w:rFonts w:ascii="Verdana" w:hAnsi="Verdana" w:cs="Calibri"/>
                <w:color w:val="000000"/>
                <w:sz w:val="18"/>
                <w:szCs w:val="18"/>
              </w:rPr>
              <w:t xml:space="preserve"> opowiada anegdotę.</w:t>
            </w:r>
            <w:r w:rsidRPr="00FC49B9">
              <w:rPr>
                <w:rFonts w:ascii="Verdana" w:hAnsi="Verdana" w:cs="Calibri"/>
                <w:color w:val="000000"/>
                <w:sz w:val="18"/>
                <w:szCs w:val="18"/>
              </w:rPr>
              <w:cr/>
              <w:t>– Przy pomocy prostych konstrukcji podaje zakończenie opowiadania, wyraża pewność, przypuszczenie, wątpliwość, popełniając dość liczne błędy.</w:t>
            </w:r>
            <w:r w:rsidRPr="00FC49B9">
              <w:rPr>
                <w:rFonts w:ascii="Verdana" w:hAnsi="Verdana" w:cs="Calibri"/>
                <w:color w:val="000000"/>
                <w:sz w:val="18"/>
                <w:szCs w:val="18"/>
              </w:rPr>
              <w:cr/>
              <w:t>– Korzystając z podręcznika, bardzo prostymi zdaniami, na ogół poprawnie pisze krótkie opowiadanie zaczynające się od wskazanego zdania, stosuje odpowiednie zasady konstruowania tekstu oraz styl wypowiedzi odpowiedni do sytuacji.</w:t>
            </w:r>
            <w:r w:rsidRPr="00FC49B9">
              <w:rPr>
                <w:rFonts w:ascii="Verdana" w:hAnsi="Verdana" w:cs="Calibri"/>
                <w:color w:val="000000"/>
                <w:sz w:val="18"/>
                <w:szCs w:val="18"/>
              </w:rPr>
              <w:cr/>
              <w:t>– Korzystając z podręcznika, bardzo prostymi zdaniami, na ogół poprawnie pisze krótkie opowiadanie do czasopisma zaczynające się lub kończące wskazanym zdaniem, stosuje odpowiednie zasady konstruowania tekstu oraz styl wypowiedzi odpowiedni do sytuacji.</w:t>
            </w:r>
            <w:r w:rsidRPr="00FC49B9">
              <w:rPr>
                <w:rFonts w:ascii="Verdana" w:hAnsi="Verdana" w:cs="Calibri"/>
                <w:color w:val="000000"/>
                <w:sz w:val="18"/>
                <w:szCs w:val="18"/>
              </w:rPr>
              <w:cr/>
              <w:t xml:space="preserve">– Bardzo prostymi zdaniami, </w:t>
            </w:r>
            <w:r w:rsidRPr="00FC49B9">
              <w:rPr>
                <w:rFonts w:ascii="Verdana" w:hAnsi="Verdana" w:cs="Calibri"/>
                <w:color w:val="000000"/>
                <w:sz w:val="18"/>
                <w:szCs w:val="18"/>
              </w:rPr>
              <w:lastRenderedPageBreak/>
              <w:t>na ogół poprawnie opisuje fotografię i opowiada jak sobie radzi z rozwiązywaniem problemów, opowiada o czynnościach, doświadczeniach i wydarzeniach z przeszłości, wyraża pewność, przypuszczenie i wątpliwość, wyraża i uzasadnia swoje opinie.</w:t>
            </w:r>
            <w:r w:rsidRPr="00FC49B9">
              <w:rPr>
                <w:rFonts w:ascii="Verdana" w:hAnsi="Verdana" w:cs="Calibri"/>
                <w:color w:val="000000"/>
                <w:sz w:val="18"/>
                <w:szCs w:val="18"/>
              </w:rPr>
              <w:cr/>
              <w:t>– Korzystając z podręcznika, bardzo prostymi zdaniami, na ogół poprawnie pisze krótki artykuł do gazety w odpowiedzi na opublikowany artykuł dotyczący nieprawdziwych wiadomości, wyraża i uzasadnia swoje opinie i preferencje, wyraża pewność, przypuszczenie i wątpliwość, stosuje odpowiednie zasady konstruowania tekstu oraz styl wypowiedzi odpowiedni do sytuacji.</w:t>
            </w:r>
            <w:r w:rsidRPr="00FC49B9">
              <w:rPr>
                <w:rFonts w:ascii="Verdana" w:hAnsi="Verdana" w:cs="Calibri"/>
                <w:color w:val="000000"/>
                <w:sz w:val="18"/>
                <w:szCs w:val="18"/>
              </w:rPr>
              <w:cr/>
              <w:t>– Korzystając z pomocy przygotowuje się do debaty na wybrany temat, tworzy krótką listę argumentów za i przeciw.</w:t>
            </w:r>
            <w:r w:rsidRPr="00FC49B9">
              <w:rPr>
                <w:rFonts w:ascii="Verdana" w:hAnsi="Verdana" w:cs="Calibri"/>
                <w:color w:val="000000"/>
                <w:sz w:val="18"/>
                <w:szCs w:val="18"/>
              </w:rPr>
              <w:cr/>
              <w:t>– Stara się uczestniczyć w</w:t>
            </w:r>
          </w:p>
          <w:p w14:paraId="4BD8277E"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cs="Calibri"/>
                <w:color w:val="000000"/>
                <w:sz w:val="18"/>
                <w:szCs w:val="18"/>
              </w:rPr>
              <w:t xml:space="preserve"> rozmowie na temat debat, wyraża i uzasadnia swoje opinie, popełniając dość liczne błędy.</w:t>
            </w:r>
            <w:r w:rsidRPr="00FC49B9">
              <w:rPr>
                <w:rFonts w:ascii="Verdana" w:hAnsi="Verdana" w:cs="Calibri"/>
                <w:color w:val="000000"/>
                <w:sz w:val="18"/>
                <w:szCs w:val="18"/>
              </w:rPr>
              <w:cr/>
              <w:t xml:space="preserve">– Stara się uczestniczyć w debacie na wybrany temat, wyraża i uzasadnia swoje opinie, udziela rad, komentuje, zgadza się lub </w:t>
            </w:r>
            <w:r w:rsidRPr="00FC49B9">
              <w:rPr>
                <w:rFonts w:ascii="Verdana" w:hAnsi="Verdana" w:cs="Calibri"/>
                <w:color w:val="000000"/>
                <w:sz w:val="18"/>
                <w:szCs w:val="18"/>
              </w:rPr>
              <w:lastRenderedPageBreak/>
              <w:t>kwestionuje zdanie innych uczestników dyskusji, prosi o powtórzenie bądź wyjaśnienie tego, co powiedział rozmówca, popełniając dość liczne błędy.</w:t>
            </w:r>
          </w:p>
          <w:p w14:paraId="3E6FEEA1"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Na ogół</w:t>
            </w:r>
            <w:r w:rsidRPr="00FC49B9">
              <w:rPr>
                <w:rFonts w:ascii="Verdana" w:hAnsi="Verdana"/>
                <w:color w:val="000000"/>
                <w:sz w:val="18"/>
                <w:szCs w:val="18"/>
              </w:rPr>
              <w:t xml:space="preserve"> poprawnie częściowo streszcza w języku obcym przeczytany tekst.</w:t>
            </w:r>
          </w:p>
        </w:tc>
        <w:tc>
          <w:tcPr>
            <w:tcW w:w="0" w:type="auto"/>
          </w:tcPr>
          <w:p w14:paraId="672278DE"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Na ogół właściwie reaguje na polecenia.</w:t>
            </w:r>
          </w:p>
          <w:p w14:paraId="3083C972"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W większości poprawnie rozwiązuje zadania na słuchanie i czytanie ze zrozumieniem.</w:t>
            </w:r>
            <w:r w:rsidRPr="00FC49B9">
              <w:rPr>
                <w:rFonts w:ascii="Verdana" w:hAnsi="Verdana"/>
                <w:b w:val="0"/>
                <w:bCs w:val="0"/>
                <w:color w:val="000000"/>
              </w:rPr>
              <w:cr/>
              <w:t>– W większości poprawnie rozróżnia styl formalny i nieformalny.</w:t>
            </w:r>
            <w:r w:rsidRPr="00FC49B9">
              <w:rPr>
                <w:rFonts w:ascii="Verdana" w:hAnsi="Verdana"/>
                <w:b w:val="0"/>
                <w:bCs w:val="0"/>
                <w:color w:val="000000"/>
              </w:rPr>
              <w:cr/>
              <w:t xml:space="preserve">– Na ogół bezbłędnie </w:t>
            </w:r>
            <w:r w:rsidRPr="00FC49B9">
              <w:rPr>
                <w:rFonts w:ascii="Verdana" w:hAnsi="Verdana" w:cs="Calibri"/>
                <w:b w:val="0"/>
                <w:bCs w:val="0"/>
                <w:color w:val="000000"/>
              </w:rPr>
              <w:t>wypowiada się na temat fotografii, opowiada o teoriach spiskowych, które zna, wyraża i uzasadnia swoje opinie, wyraża pewność, przypuszczenie, wątpliwość.</w:t>
            </w:r>
            <w:r w:rsidRPr="00FC49B9">
              <w:rPr>
                <w:rFonts w:ascii="Verdana" w:hAnsi="Verdana" w:cs="Calibri"/>
                <w:b w:val="0"/>
                <w:bCs w:val="0"/>
                <w:color w:val="000000"/>
              </w:rPr>
              <w:cr/>
            </w:r>
            <w:r w:rsidRPr="00FC49B9">
              <w:rPr>
                <w:rFonts w:ascii="Verdana" w:hAnsi="Verdana" w:cs="Calibri"/>
                <w:b w:val="0"/>
                <w:bCs w:val="0"/>
                <w:color w:val="000000"/>
              </w:rPr>
              <w:lastRenderedPageBreak/>
              <w:t>– Przy pomocy</w:t>
            </w:r>
            <w:r w:rsidRPr="00FC49B9">
              <w:rPr>
                <w:rFonts w:ascii="Verdana" w:hAnsi="Verdana"/>
                <w:b w:val="0"/>
                <w:bCs w:val="0"/>
                <w:color w:val="000000"/>
              </w:rPr>
              <w:t xml:space="preserve"> poznanych konstrukcji </w:t>
            </w:r>
            <w:r w:rsidRPr="00FC49B9">
              <w:rPr>
                <w:rFonts w:ascii="Verdana" w:hAnsi="Verdana" w:cs="Calibri"/>
                <w:b w:val="0"/>
                <w:bCs w:val="0"/>
                <w:color w:val="000000"/>
              </w:rPr>
              <w:t>opisuje zaskakujące wydarzenie ze swojego życia, opowiada o czynnościach, doświadczeniach i wydarzeniach z przeszłości, opowiada o swoich doświadczeniach</w:t>
            </w:r>
            <w:r w:rsidRPr="00FC49B9">
              <w:rPr>
                <w:rFonts w:ascii="Verdana" w:hAnsi="Verdana"/>
                <w:b w:val="0"/>
                <w:bCs w:val="0"/>
                <w:color w:val="000000"/>
              </w:rPr>
              <w:t>.</w:t>
            </w:r>
            <w:r w:rsidRPr="00FC49B9">
              <w:rPr>
                <w:rFonts w:ascii="Verdana" w:hAnsi="Verdana"/>
                <w:b w:val="0"/>
                <w:bCs w:val="0"/>
                <w:color w:val="000000"/>
              </w:rPr>
              <w:cr/>
              <w:t>– Na ogół</w:t>
            </w:r>
            <w:r w:rsidRPr="00FC49B9">
              <w:rPr>
                <w:rFonts w:ascii="Verdana" w:hAnsi="Verdana" w:cs="Calibri"/>
                <w:b w:val="0"/>
                <w:bCs w:val="0"/>
                <w:color w:val="000000"/>
              </w:rPr>
              <w:t xml:space="preserve"> aktywnie uczestniczy w rozmowie na temat teorii spiskowych i powodów, dla których ludzie w nie wierzą, wyraża i uzasadnia swoje opinie, pyta o opinie rozmówcy, komentuje, zgadza się lub kwestionuje zdanie innych uczestników rozmowy, prosi o wyjaśnienie, powtórzenie, sprecyzowanie; upewnia się, że rozmówca zrozumiał jego wypowiedź.</w:t>
            </w:r>
            <w:r w:rsidRPr="00FC49B9">
              <w:rPr>
                <w:rFonts w:ascii="Verdana" w:hAnsi="Verdana" w:cs="Calibri"/>
                <w:b w:val="0"/>
                <w:bCs w:val="0"/>
                <w:color w:val="000000"/>
              </w:rPr>
              <w:cr/>
              <w:t>– W większości</w:t>
            </w:r>
            <w:r w:rsidRPr="00FC49B9">
              <w:rPr>
                <w:rFonts w:ascii="Verdana" w:hAnsi="Verdana"/>
                <w:b w:val="0"/>
                <w:bCs w:val="0"/>
                <w:color w:val="000000"/>
              </w:rPr>
              <w:t xml:space="preserve"> poprawnie </w:t>
            </w:r>
            <w:r w:rsidRPr="00FC49B9">
              <w:rPr>
                <w:rFonts w:ascii="Verdana" w:hAnsi="Verdana" w:cs="Calibri"/>
                <w:b w:val="0"/>
                <w:bCs w:val="0"/>
                <w:color w:val="000000"/>
              </w:rPr>
              <w:t>wyraża i uzasadnia swoje opinie na temat nagłówków w serwisach z wiadomościami, wyraża i uzasadnia swoje opinie, wyraża pewność, przypuszczenie, wątpliwość</w:t>
            </w:r>
            <w:r w:rsidRPr="00FC49B9">
              <w:rPr>
                <w:rFonts w:ascii="Verdana" w:hAnsi="Verdana"/>
                <w:b w:val="0"/>
                <w:bCs w:val="0"/>
                <w:color w:val="000000"/>
              </w:rPr>
              <w:t>.</w:t>
            </w:r>
            <w:r w:rsidRPr="00FC49B9">
              <w:rPr>
                <w:rFonts w:ascii="Verdana" w:hAnsi="Verdana"/>
                <w:b w:val="0"/>
                <w:bCs w:val="0"/>
                <w:color w:val="000000"/>
              </w:rPr>
              <w:cr/>
              <w:t xml:space="preserve">– Na ogół aktywnie </w:t>
            </w:r>
            <w:r w:rsidRPr="00FC49B9">
              <w:rPr>
                <w:rFonts w:ascii="Verdana" w:hAnsi="Verdana" w:cs="Calibri"/>
                <w:b w:val="0"/>
                <w:bCs w:val="0"/>
                <w:color w:val="000000"/>
              </w:rPr>
              <w:t>uczestniczy w rozmowie pracy reportera, wyraża i uzasadnia swoje opinie i preferencje, pyta o opinie i preferencje rozmówcy, prosi o wyjaśnienie, powtórzenie, sprecyzowanie; upewnia się, że rozmówca zrozumiał jego wypowiedź.</w:t>
            </w:r>
            <w:r w:rsidRPr="00FC49B9">
              <w:rPr>
                <w:rFonts w:ascii="Verdana" w:hAnsi="Verdana"/>
                <w:b w:val="0"/>
                <w:bCs w:val="0"/>
                <w:color w:val="000000"/>
              </w:rPr>
              <w:cr/>
              <w:t xml:space="preserve">– Popełniając nieliczne błędy </w:t>
            </w:r>
            <w:r w:rsidRPr="00FC49B9">
              <w:rPr>
                <w:rFonts w:ascii="Verdana" w:hAnsi="Verdana" w:cs="Calibri"/>
                <w:b w:val="0"/>
                <w:bCs w:val="0"/>
                <w:color w:val="000000"/>
              </w:rPr>
              <w:t>mówi, które działy gazet czyta najchętniej, wyraża i uzasadnia swoje opinie</w:t>
            </w:r>
            <w:r w:rsidRPr="00FC49B9">
              <w:rPr>
                <w:rFonts w:ascii="Verdana" w:hAnsi="Verdana"/>
                <w:b w:val="0"/>
                <w:bCs w:val="0"/>
                <w:color w:val="000000"/>
              </w:rPr>
              <w:t>.</w:t>
            </w:r>
            <w:r w:rsidRPr="00FC49B9">
              <w:rPr>
                <w:rFonts w:ascii="Verdana" w:hAnsi="Verdana"/>
                <w:b w:val="0"/>
                <w:bCs w:val="0"/>
                <w:color w:val="000000"/>
              </w:rPr>
              <w:cr/>
              <w:t xml:space="preserve">– Przy użyciu poznanych </w:t>
            </w:r>
            <w:r w:rsidRPr="00FC49B9">
              <w:rPr>
                <w:rFonts w:ascii="Verdana" w:hAnsi="Verdana"/>
                <w:b w:val="0"/>
                <w:bCs w:val="0"/>
                <w:color w:val="000000"/>
              </w:rPr>
              <w:lastRenderedPageBreak/>
              <w:t xml:space="preserve">konstrukcji </w:t>
            </w:r>
            <w:r w:rsidRPr="00FC49B9">
              <w:rPr>
                <w:rFonts w:ascii="Verdana" w:hAnsi="Verdana" w:cs="Calibri"/>
                <w:b w:val="0"/>
                <w:bCs w:val="0"/>
                <w:color w:val="000000"/>
              </w:rPr>
              <w:t>wypowiada się na temat pracy reportera i bezstronnego przekazywania wiadomości, wyraża i uzasadnia swoje opinie, wyraża pewność, przypuszczenie, wątpliwość</w:t>
            </w:r>
            <w:r w:rsidRPr="00FC49B9">
              <w:rPr>
                <w:rFonts w:ascii="Verdana" w:hAnsi="Verdana"/>
                <w:b w:val="0"/>
                <w:bCs w:val="0"/>
                <w:color w:val="000000"/>
              </w:rPr>
              <w:t>.</w:t>
            </w:r>
            <w:r w:rsidRPr="00FC49B9">
              <w:rPr>
                <w:rFonts w:ascii="Verdana" w:hAnsi="Verdana"/>
                <w:b w:val="0"/>
                <w:bCs w:val="0"/>
                <w:color w:val="000000"/>
              </w:rPr>
              <w:cr/>
              <w:t>– Prostymi zdaniami, na ogół poprawnie opisuje swoje zwyczaje związane ze słuchaniem muzyki; stosuje odpowiednie zasady konstruowania tekstu oraz styl wypowiedzi odpowiedni do sytuacji.</w:t>
            </w:r>
          </w:p>
          <w:p w14:paraId="4AD3EA5D" w14:textId="77777777" w:rsidR="003D13D2" w:rsidRPr="00FC49B9" w:rsidRDefault="003D13D2" w:rsidP="00F65C6B">
            <w:pPr>
              <w:rPr>
                <w:rFonts w:ascii="Verdana" w:hAnsi="Verdana" w:cs="Calibri"/>
                <w:b/>
                <w:color w:val="000000"/>
              </w:rPr>
            </w:pPr>
            <w:r w:rsidRPr="00FC49B9">
              <w:rPr>
                <w:rFonts w:ascii="Verdana" w:hAnsi="Verdana"/>
                <w:b/>
                <w:color w:val="000000"/>
              </w:rPr>
              <w:t>– W większości</w:t>
            </w:r>
            <w:r w:rsidRPr="00FC49B9">
              <w:rPr>
                <w:rFonts w:ascii="Verdana" w:hAnsi="Verdana" w:cs="Calibri"/>
                <w:b/>
                <w:color w:val="000000"/>
              </w:rPr>
              <w:t xml:space="preserve"> poprawnie wypowiada się na temat fotografii, opowiada o czynnościach, doświadczeniach i wydarzeniach z przeszłości, opowiada o swoich doświadczeniach, wyraża i uzasadnia swoje opinie, wyraża pewność, przypuszczenie, wątpliwość.</w:t>
            </w:r>
            <w:r w:rsidRPr="00FC49B9">
              <w:rPr>
                <w:rFonts w:ascii="Verdana" w:hAnsi="Verdana" w:cs="Calibri"/>
                <w:b/>
                <w:color w:val="000000"/>
              </w:rPr>
              <w:cr/>
              <w:t>– Prostymi</w:t>
            </w:r>
            <w:r w:rsidRPr="00FC49B9">
              <w:rPr>
                <w:rFonts w:ascii="Verdana" w:hAnsi="Verdana"/>
                <w:b/>
                <w:color w:val="000000"/>
              </w:rPr>
              <w:t xml:space="preserve"> zdaniami</w:t>
            </w:r>
            <w:r w:rsidRPr="00FC49B9">
              <w:rPr>
                <w:rFonts w:ascii="Verdana" w:hAnsi="Verdana" w:cs="Calibri"/>
                <w:b/>
                <w:color w:val="000000"/>
              </w:rPr>
              <w:t xml:space="preserve"> wypowiada się na temat legend miejskich, wyraża i uzasadnia swoje opinie, wyraża pewność, </w:t>
            </w:r>
            <w:r w:rsidRPr="00FC49B9">
              <w:rPr>
                <w:rFonts w:ascii="Verdana" w:hAnsi="Verdana" w:cs="Calibri"/>
                <w:b/>
                <w:color w:val="000000"/>
              </w:rPr>
              <w:lastRenderedPageBreak/>
              <w:t>przypuszczenie, wątpliwość.</w:t>
            </w:r>
            <w:r w:rsidRPr="00FC49B9">
              <w:rPr>
                <w:rFonts w:ascii="Verdana" w:hAnsi="Verdana" w:cs="Calibri"/>
                <w:b/>
                <w:color w:val="000000"/>
              </w:rPr>
              <w:cr/>
              <w:t>– Prostymi</w:t>
            </w:r>
            <w:r w:rsidRPr="00FC49B9">
              <w:rPr>
                <w:rFonts w:ascii="Verdana" w:hAnsi="Verdana"/>
                <w:b/>
                <w:color w:val="000000"/>
              </w:rPr>
              <w:t xml:space="preserve"> zdaniami, w większości poprawnie</w:t>
            </w:r>
            <w:r w:rsidRPr="00FC49B9">
              <w:rPr>
                <w:rFonts w:ascii="Verdana" w:hAnsi="Verdana" w:cs="Calibri"/>
                <w:b/>
                <w:color w:val="000000"/>
              </w:rPr>
              <w:t xml:space="preserve"> opowiada anegdotę.</w:t>
            </w:r>
            <w:r w:rsidRPr="00FC49B9">
              <w:rPr>
                <w:rFonts w:ascii="Verdana" w:hAnsi="Verdana" w:cs="Calibri"/>
                <w:b/>
                <w:color w:val="000000"/>
              </w:rPr>
              <w:cr/>
              <w:t>– Przy pomocy poznanych konstrukcji podaje zakończenie opowiadania, wyraża pewność, przypuszczenie, wątpliwość.</w:t>
            </w:r>
            <w:r w:rsidRPr="00FC49B9">
              <w:rPr>
                <w:rFonts w:ascii="Verdana" w:hAnsi="Verdana" w:cs="Calibri"/>
                <w:b/>
                <w:color w:val="000000"/>
              </w:rPr>
              <w:cr/>
              <w:t>– Prostymi zdaniami, na ogół bezbłędnie pisze opowiadanie zaczynające się od wskazanego zdania, stosuje odpowiednie zasady konstruowania tekstu oraz styl wypowiedzi odpowiedni do sytuacji.</w:t>
            </w:r>
            <w:r w:rsidRPr="00FC49B9">
              <w:rPr>
                <w:rFonts w:ascii="Verdana" w:hAnsi="Verdana" w:cs="Calibri"/>
                <w:b/>
                <w:color w:val="000000"/>
              </w:rPr>
              <w:cr/>
              <w:t xml:space="preserve">– Prostymi zdaniami, w większości poprawnie pisze opowiadanie do czasopisma zaczynające się lub kończące wskazanym zdaniem, stosuje odpowiednie zasady konstruowania tekstu oraz styl </w:t>
            </w:r>
            <w:r w:rsidRPr="00FC49B9">
              <w:rPr>
                <w:rFonts w:ascii="Verdana" w:hAnsi="Verdana" w:cs="Calibri"/>
                <w:b/>
                <w:color w:val="000000"/>
              </w:rPr>
              <w:lastRenderedPageBreak/>
              <w:t>wypowiedzi odpowiedni do sytuacji.</w:t>
            </w:r>
            <w:r w:rsidRPr="00FC49B9">
              <w:rPr>
                <w:rFonts w:ascii="Verdana" w:hAnsi="Verdana" w:cs="Calibri"/>
                <w:b/>
                <w:color w:val="000000"/>
              </w:rPr>
              <w:cr/>
              <w:t>– Prostymi zdaniami, w większości poprawnie opisuje fotografię i opowiada jak sobie radzi z rozwiązywaniem problemów, opowiada o czynnościach, doświadczeniach i wydarzeniach z przeszłości, wyraża pewność, przypuszczenie i wątpliwość, wyraża i uzasadnia swoje opinie.</w:t>
            </w:r>
          </w:p>
          <w:p w14:paraId="3ED2C45B" w14:textId="77777777" w:rsidR="003D13D2" w:rsidRPr="00FC49B9" w:rsidRDefault="003D13D2" w:rsidP="00F65C6B">
            <w:pPr>
              <w:rPr>
                <w:rFonts w:ascii="Verdana" w:hAnsi="Verdana" w:cs="Calibri"/>
                <w:b/>
                <w:color w:val="000000"/>
              </w:rPr>
            </w:pPr>
            <w:r w:rsidRPr="00FC49B9">
              <w:rPr>
                <w:rFonts w:ascii="Verdana" w:hAnsi="Verdana" w:cs="Calibri"/>
                <w:b/>
                <w:color w:val="000000"/>
              </w:rPr>
              <w:t xml:space="preserve">– Na ogół bezbłędnie pisze artykuł do gazety w odpowiedzi na opublikowany artykuł dotyczący nieprawdziwych wiadomości, wyraża i uzasadnia swoje opinie i preferencje, wyraża pewność, przypuszczenie i wątpliwość, stosuje odpowiednie zasady konstruowania tekstu </w:t>
            </w:r>
            <w:r w:rsidRPr="00FC49B9">
              <w:rPr>
                <w:rFonts w:ascii="Verdana" w:hAnsi="Verdana" w:cs="Calibri"/>
                <w:b/>
                <w:color w:val="000000"/>
              </w:rPr>
              <w:lastRenderedPageBreak/>
              <w:t>oraz styl wypowiedzi odpowiedni do sytuacji.</w:t>
            </w:r>
            <w:r w:rsidRPr="00FC49B9">
              <w:rPr>
                <w:rFonts w:ascii="Verdana" w:hAnsi="Verdana" w:cs="Calibri"/>
                <w:b/>
                <w:color w:val="000000"/>
              </w:rPr>
              <w:cr/>
              <w:t>– Na ogół samodzielnie przygotowuje się do debaty na wybrany temat, tworzy listę argumentów za i przeciw.</w:t>
            </w:r>
            <w:r w:rsidRPr="00FC49B9">
              <w:rPr>
                <w:rFonts w:ascii="Verdana" w:hAnsi="Verdana" w:cs="Calibri"/>
                <w:b/>
                <w:color w:val="000000"/>
              </w:rPr>
              <w:cr/>
              <w:t>– Na ogół aktywnie uczestniczy w rozmowie na temat debat, wyraża i uzasadnia swoje opinie</w:t>
            </w:r>
            <w:r w:rsidRPr="00FC49B9">
              <w:rPr>
                <w:rFonts w:ascii="Verdana" w:hAnsi="Verdana" w:cs="Calibri"/>
                <w:b/>
                <w:bCs/>
                <w:color w:val="000000"/>
              </w:rPr>
              <w:t>.</w:t>
            </w:r>
          </w:p>
          <w:p w14:paraId="36C3B758" w14:textId="77777777" w:rsidR="003D13D2" w:rsidRPr="00FC49B9" w:rsidRDefault="003D13D2" w:rsidP="00F65C6B">
            <w:pPr>
              <w:rPr>
                <w:rFonts w:ascii="Verdana" w:hAnsi="Verdana" w:cs="Calibri"/>
                <w:b/>
                <w:color w:val="000000"/>
              </w:rPr>
            </w:pPr>
            <w:r w:rsidRPr="00FC49B9">
              <w:rPr>
                <w:rFonts w:ascii="Verdana" w:hAnsi="Verdana" w:cs="Calibri"/>
                <w:b/>
                <w:color w:val="000000"/>
              </w:rPr>
              <w:t xml:space="preserve">– Na ogół aktywnie uczestniczy w debacie na wybrany temat, wyraża i uzasadnia swoje opinie, udziela rad, </w:t>
            </w:r>
            <w:r w:rsidRPr="00FC49B9">
              <w:rPr>
                <w:rFonts w:ascii="Verdana" w:hAnsi="Verdana" w:cs="Calibri"/>
                <w:b/>
                <w:bCs/>
                <w:color w:val="000000"/>
              </w:rPr>
              <w:t xml:space="preserve">komentuje, zgadza się lub kwestionuje zdanie innych uczestników dyskusji, </w:t>
            </w:r>
            <w:r w:rsidRPr="00FC49B9">
              <w:rPr>
                <w:rFonts w:ascii="Verdana" w:hAnsi="Verdana" w:cs="Calibri"/>
                <w:b/>
                <w:color w:val="000000"/>
              </w:rPr>
              <w:t>prosi o wyjaśnienie, powtórzenie, sprecyzowanie; upewnia się, że rozmówca zrozumiał jego wypowiedź.</w:t>
            </w:r>
          </w:p>
          <w:p w14:paraId="0D5D6E1C" w14:textId="77777777" w:rsidR="003D13D2" w:rsidRPr="00FC49B9" w:rsidRDefault="003D13D2" w:rsidP="00F65C6B">
            <w:pPr>
              <w:rPr>
                <w:rFonts w:ascii="Verdana" w:hAnsi="Verdana"/>
                <w:b/>
                <w:color w:val="000000"/>
              </w:rPr>
            </w:pPr>
            <w:r w:rsidRPr="00FC49B9">
              <w:rPr>
                <w:rFonts w:ascii="Verdana" w:hAnsi="Verdana" w:cs="Calibri"/>
                <w:b/>
                <w:bCs/>
                <w:color w:val="000000"/>
              </w:rPr>
              <w:t>– W większości</w:t>
            </w:r>
            <w:r w:rsidRPr="00FC49B9">
              <w:rPr>
                <w:rFonts w:ascii="Verdana" w:hAnsi="Verdana"/>
                <w:b/>
                <w:bCs/>
                <w:color w:val="000000"/>
              </w:rPr>
              <w:t xml:space="preserve"> bezbłędnie streszcza w </w:t>
            </w:r>
            <w:r w:rsidRPr="00FC49B9">
              <w:rPr>
                <w:rFonts w:ascii="Verdana" w:hAnsi="Verdana"/>
                <w:b/>
                <w:bCs/>
                <w:color w:val="000000"/>
              </w:rPr>
              <w:lastRenderedPageBreak/>
              <w:t>języku obcym przeczytany tekst.</w:t>
            </w:r>
          </w:p>
        </w:tc>
        <w:tc>
          <w:tcPr>
            <w:tcW w:w="0" w:type="auto"/>
          </w:tcPr>
          <w:p w14:paraId="5455D20E"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Właściwie reaguje na polecenia.</w:t>
            </w:r>
          </w:p>
          <w:p w14:paraId="7B685187"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Bezbłędnie rozwiązuje wszystkie zadania na słuchanie i czytanie ze zrozumieniem.</w:t>
            </w:r>
            <w:r w:rsidRPr="00FC49B9">
              <w:rPr>
                <w:rFonts w:ascii="Verdana" w:hAnsi="Verdana"/>
                <w:b w:val="0"/>
                <w:bCs w:val="0"/>
                <w:color w:val="000000"/>
              </w:rPr>
              <w:cr/>
              <w:t>– Bezbłędnie rozróżnia styl formalny i nieformalny.</w:t>
            </w:r>
            <w:r w:rsidRPr="00FC49B9">
              <w:rPr>
                <w:rFonts w:ascii="Verdana" w:hAnsi="Verdana"/>
                <w:b w:val="0"/>
                <w:bCs w:val="0"/>
                <w:color w:val="000000"/>
              </w:rPr>
              <w:cr/>
              <w:t xml:space="preserve">– Samodzielnie i bezbłędnie </w:t>
            </w:r>
            <w:r w:rsidRPr="00FC49B9">
              <w:rPr>
                <w:rFonts w:ascii="Verdana" w:hAnsi="Verdana" w:cs="Calibri"/>
                <w:b w:val="0"/>
                <w:bCs w:val="0"/>
                <w:color w:val="000000"/>
              </w:rPr>
              <w:t>wypowiada się na temat fotografii, opowiada o teoriach spiskowych, które zna, wyraża i uzasadnia swoje opinie, wyraża pewność, przypuszczenie, wątpliwość.</w:t>
            </w:r>
            <w:r w:rsidRPr="00FC49B9">
              <w:rPr>
                <w:rFonts w:ascii="Verdana" w:hAnsi="Verdana" w:cs="Calibri"/>
                <w:b w:val="0"/>
                <w:bCs w:val="0"/>
                <w:color w:val="000000"/>
              </w:rPr>
              <w:cr/>
            </w:r>
            <w:r w:rsidRPr="00FC49B9">
              <w:rPr>
                <w:rFonts w:ascii="Verdana" w:hAnsi="Verdana" w:cs="Calibri"/>
                <w:b w:val="0"/>
                <w:bCs w:val="0"/>
                <w:color w:val="000000"/>
              </w:rPr>
              <w:lastRenderedPageBreak/>
              <w:t>– Przy pomocy</w:t>
            </w:r>
            <w:r w:rsidRPr="00FC49B9">
              <w:rPr>
                <w:rFonts w:ascii="Verdana" w:hAnsi="Verdana"/>
                <w:b w:val="0"/>
                <w:bCs w:val="0"/>
                <w:color w:val="000000"/>
              </w:rPr>
              <w:t xml:space="preserve"> złożonych konstrukcji szczegółowo </w:t>
            </w:r>
            <w:r w:rsidRPr="00FC49B9">
              <w:rPr>
                <w:rFonts w:ascii="Verdana" w:hAnsi="Verdana" w:cs="Calibri"/>
                <w:b w:val="0"/>
                <w:bCs w:val="0"/>
                <w:color w:val="000000"/>
              </w:rPr>
              <w:t>opisuje zaskakujące wydarzenie ze swojego życia, opowiada o czynnościach, doświadczeniach i wydarzeniach z przeszłości, opowiada o swoich doświadczeniach</w:t>
            </w:r>
            <w:r w:rsidRPr="00FC49B9">
              <w:rPr>
                <w:rFonts w:ascii="Verdana" w:hAnsi="Verdana"/>
                <w:b w:val="0"/>
                <w:bCs w:val="0"/>
                <w:color w:val="000000"/>
              </w:rPr>
              <w:t>.</w:t>
            </w:r>
            <w:r w:rsidRPr="00FC49B9">
              <w:rPr>
                <w:rFonts w:ascii="Verdana" w:hAnsi="Verdana"/>
                <w:b w:val="0"/>
                <w:bCs w:val="0"/>
                <w:color w:val="000000"/>
              </w:rPr>
              <w:cr/>
              <w:t>– Ak</w:t>
            </w:r>
            <w:r w:rsidRPr="00FC49B9">
              <w:rPr>
                <w:rFonts w:ascii="Verdana" w:hAnsi="Verdana" w:cs="Calibri"/>
                <w:b w:val="0"/>
                <w:bCs w:val="0"/>
                <w:color w:val="000000"/>
              </w:rPr>
              <w:t>tywnie uczestniczy w rozmowie na temat teorii spiskowych i powodów, dla których ludzie w nie wierzą, wyraża i uzasadnia swoje opinie, szczegółowo komentuje, zgadza się lub kwestionuje zdanie innych uczestników rozmowy, pyta o opinie rozmówcy, prosi o wyjaśnienie, powtórzenie, sprecyzowanie; upewnia się, że rozmówca zrozumiał jego wypowiedź.</w:t>
            </w:r>
            <w:r w:rsidRPr="00FC49B9">
              <w:rPr>
                <w:rFonts w:ascii="Verdana" w:hAnsi="Verdana" w:cs="Calibri"/>
                <w:b w:val="0"/>
                <w:bCs w:val="0"/>
                <w:color w:val="000000"/>
              </w:rPr>
              <w:cr/>
              <w:t>– Bezbł</w:t>
            </w:r>
            <w:r w:rsidRPr="00FC49B9">
              <w:rPr>
                <w:rFonts w:ascii="Verdana" w:hAnsi="Verdana"/>
                <w:b w:val="0"/>
                <w:bCs w:val="0"/>
                <w:color w:val="000000"/>
              </w:rPr>
              <w:t xml:space="preserve">ędnie </w:t>
            </w:r>
            <w:r w:rsidRPr="00FC49B9">
              <w:rPr>
                <w:rFonts w:ascii="Verdana" w:hAnsi="Verdana" w:cs="Calibri"/>
                <w:b w:val="0"/>
                <w:bCs w:val="0"/>
                <w:color w:val="000000"/>
              </w:rPr>
              <w:t>wyraża i uzasadnia swoje opinie na temat nagłówków w serwisach z wiadomościami, wyraża i uzasadnia swoje opinie, wyraża pewność, przypuszczenie, wątpliwość</w:t>
            </w:r>
            <w:r w:rsidRPr="00FC49B9">
              <w:rPr>
                <w:rFonts w:ascii="Verdana" w:hAnsi="Verdana"/>
                <w:b w:val="0"/>
                <w:bCs w:val="0"/>
                <w:color w:val="000000"/>
              </w:rPr>
              <w:t>.</w:t>
            </w:r>
            <w:r w:rsidRPr="00FC49B9">
              <w:rPr>
                <w:rFonts w:ascii="Verdana" w:hAnsi="Verdana"/>
                <w:b w:val="0"/>
                <w:bCs w:val="0"/>
                <w:color w:val="000000"/>
              </w:rPr>
              <w:cr/>
              <w:t xml:space="preserve">– Aktywnie </w:t>
            </w:r>
            <w:r w:rsidRPr="00FC49B9">
              <w:rPr>
                <w:rFonts w:ascii="Verdana" w:hAnsi="Verdana" w:cs="Calibri"/>
                <w:b w:val="0"/>
                <w:bCs w:val="0"/>
                <w:color w:val="000000"/>
              </w:rPr>
              <w:t>uczestniczy w rozmowie pracy reportera, wyraża i uzasadnia swoje opinie i preferencje, pyta o opinie i preferencje rozmówcy, prosi o wyjaśnienie, powtórzenie, sprecyzowanie; upewnia się, że rozmówca zrozumiał jego wypowiedź.</w:t>
            </w:r>
            <w:r w:rsidRPr="00FC49B9">
              <w:rPr>
                <w:rFonts w:ascii="Verdana" w:hAnsi="Verdana"/>
                <w:b w:val="0"/>
                <w:bCs w:val="0"/>
                <w:color w:val="000000"/>
              </w:rPr>
              <w:cr/>
              <w:t xml:space="preserve">– nie popełniając błędów </w:t>
            </w:r>
            <w:r w:rsidRPr="00FC49B9">
              <w:rPr>
                <w:rFonts w:ascii="Verdana" w:hAnsi="Verdana" w:cs="Calibri"/>
                <w:b w:val="0"/>
                <w:bCs w:val="0"/>
                <w:color w:val="000000"/>
              </w:rPr>
              <w:t>mówi, które działy gazet czyta najchętniej, wyraża i uzasadnia swoje opinie</w:t>
            </w:r>
            <w:r w:rsidRPr="00FC49B9">
              <w:rPr>
                <w:rFonts w:ascii="Verdana" w:hAnsi="Verdana"/>
                <w:b w:val="0"/>
                <w:bCs w:val="0"/>
                <w:color w:val="000000"/>
              </w:rPr>
              <w:t>.</w:t>
            </w:r>
            <w:r w:rsidRPr="00FC49B9">
              <w:rPr>
                <w:rFonts w:ascii="Verdana" w:hAnsi="Verdana"/>
                <w:b w:val="0"/>
                <w:bCs w:val="0"/>
                <w:color w:val="000000"/>
              </w:rPr>
              <w:cr/>
            </w:r>
            <w:r w:rsidRPr="00FC49B9">
              <w:rPr>
                <w:rFonts w:ascii="Verdana" w:hAnsi="Verdana"/>
                <w:b w:val="0"/>
                <w:bCs w:val="0"/>
                <w:color w:val="000000"/>
              </w:rPr>
              <w:lastRenderedPageBreak/>
              <w:t xml:space="preserve">– Przy użyciu złożonych konstrukcji, samodzielnie </w:t>
            </w:r>
            <w:r w:rsidRPr="00FC49B9">
              <w:rPr>
                <w:rFonts w:ascii="Verdana" w:hAnsi="Verdana" w:cs="Calibri"/>
                <w:b w:val="0"/>
                <w:bCs w:val="0"/>
                <w:color w:val="000000"/>
              </w:rPr>
              <w:t>wypowiada się na temat pracy reportera i bezstronnego przekazywania wiadomości, wyraża i uzasadnia swoje opinie, wyraża pewność, przypuszczenie, wątpliwość</w:t>
            </w:r>
            <w:r w:rsidRPr="00FC49B9">
              <w:rPr>
                <w:rFonts w:ascii="Verdana" w:hAnsi="Verdana"/>
                <w:b w:val="0"/>
                <w:bCs w:val="0"/>
                <w:color w:val="000000"/>
              </w:rPr>
              <w:t>.</w:t>
            </w:r>
            <w:r w:rsidRPr="00FC49B9">
              <w:rPr>
                <w:rFonts w:ascii="Verdana" w:hAnsi="Verdana"/>
                <w:b w:val="0"/>
                <w:bCs w:val="0"/>
                <w:color w:val="000000"/>
              </w:rPr>
              <w:cr/>
              <w:t>– Używając zdań złożonych, szczegółowo i bezbłędnie opisuje swoje zwyczaje związane ze słuchaniem muzyki; stosuje odpowiednie zasady konstruowania tekstu oraz styl wypowiedzi odpowiedni do sytuacji.</w:t>
            </w:r>
          </w:p>
          <w:p w14:paraId="6C0C9E34"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color w:val="000000"/>
                <w:sz w:val="18"/>
                <w:szCs w:val="18"/>
              </w:rPr>
              <w:t>– Bezbł</w:t>
            </w:r>
            <w:r w:rsidRPr="00FC49B9">
              <w:rPr>
                <w:rFonts w:ascii="Verdana" w:hAnsi="Verdana" w:cs="Calibri"/>
                <w:color w:val="000000"/>
                <w:sz w:val="18"/>
                <w:szCs w:val="18"/>
              </w:rPr>
              <w:t>ędnie wypowiada się na temat fotografii, szczegółowo opowiada o czynnościach, doświadczeniach i wydarzeniach z przeszłości, opowiada o swoich doświadczeniach, wyraża i uzasadnia swoje opinie, wyraża pewność, przypuszczenie, wątpliwość.</w:t>
            </w:r>
            <w:r w:rsidRPr="00FC49B9">
              <w:rPr>
                <w:rFonts w:ascii="Verdana" w:hAnsi="Verdana" w:cs="Calibri"/>
                <w:color w:val="000000"/>
                <w:sz w:val="18"/>
                <w:szCs w:val="18"/>
              </w:rPr>
              <w:cr/>
              <w:t>– Używa</w:t>
            </w:r>
            <w:r w:rsidRPr="00FC49B9">
              <w:rPr>
                <w:rFonts w:ascii="Verdana" w:hAnsi="Verdana"/>
                <w:color w:val="000000"/>
                <w:sz w:val="18"/>
                <w:szCs w:val="18"/>
              </w:rPr>
              <w:t xml:space="preserve">jąc zdań złożonych, samodzielnie </w:t>
            </w:r>
            <w:r w:rsidRPr="00FC49B9">
              <w:rPr>
                <w:rFonts w:ascii="Verdana" w:hAnsi="Verdana" w:cs="Calibri"/>
                <w:color w:val="000000"/>
                <w:sz w:val="18"/>
                <w:szCs w:val="18"/>
              </w:rPr>
              <w:t>wypowiada się na temat legend miejskich, wyraża i uzasadnia swoje opinie, wyraża pewność, przypuszczenie, wątpliwość.</w:t>
            </w:r>
            <w:r w:rsidRPr="00FC49B9">
              <w:rPr>
                <w:rFonts w:ascii="Verdana" w:hAnsi="Verdana" w:cs="Calibri"/>
                <w:color w:val="000000"/>
                <w:sz w:val="18"/>
                <w:szCs w:val="18"/>
              </w:rPr>
              <w:cr/>
              <w:t>– Używa</w:t>
            </w:r>
            <w:r w:rsidRPr="00FC49B9">
              <w:rPr>
                <w:rFonts w:ascii="Verdana" w:hAnsi="Verdana"/>
                <w:color w:val="000000"/>
                <w:sz w:val="18"/>
                <w:szCs w:val="18"/>
              </w:rPr>
              <w:t>jąc zdań złożonych, bezbłędnie</w:t>
            </w:r>
            <w:r w:rsidRPr="00FC49B9">
              <w:rPr>
                <w:rFonts w:ascii="Verdana" w:hAnsi="Verdana" w:cs="Calibri"/>
                <w:color w:val="000000"/>
                <w:sz w:val="18"/>
                <w:szCs w:val="18"/>
              </w:rPr>
              <w:t xml:space="preserve"> opowiada anegdotę.</w:t>
            </w:r>
            <w:r w:rsidRPr="00FC49B9">
              <w:rPr>
                <w:rFonts w:ascii="Verdana" w:hAnsi="Verdana" w:cs="Calibri"/>
                <w:color w:val="000000"/>
                <w:sz w:val="18"/>
                <w:szCs w:val="18"/>
              </w:rPr>
              <w:cr/>
              <w:t>– Przy pomocy złożonych konstrukcji podaje zakończenie opowiadania, wyraża pewność, przypuszczenie, wątpliwość.</w:t>
            </w:r>
            <w:r w:rsidRPr="00FC49B9">
              <w:rPr>
                <w:rFonts w:ascii="Verdana" w:hAnsi="Verdana" w:cs="Calibri"/>
                <w:color w:val="000000"/>
                <w:sz w:val="18"/>
                <w:szCs w:val="18"/>
              </w:rPr>
              <w:cr/>
              <w:t>– Używa</w:t>
            </w:r>
            <w:r w:rsidRPr="00FC49B9">
              <w:rPr>
                <w:rFonts w:ascii="Verdana" w:hAnsi="Verdana"/>
                <w:color w:val="000000"/>
                <w:sz w:val="18"/>
                <w:szCs w:val="18"/>
              </w:rPr>
              <w:t>jąc zdań złożonych</w:t>
            </w:r>
            <w:r w:rsidRPr="00FC49B9">
              <w:rPr>
                <w:rFonts w:ascii="Verdana" w:hAnsi="Verdana" w:cs="Calibri"/>
                <w:color w:val="000000"/>
                <w:sz w:val="18"/>
                <w:szCs w:val="18"/>
              </w:rPr>
              <w:t xml:space="preserve">, bezbłędnie pisze opowiadanie zaczynające się od wskazanego zdania, stosuje odpowiednie </w:t>
            </w:r>
            <w:r w:rsidRPr="00FC49B9">
              <w:rPr>
                <w:rFonts w:ascii="Verdana" w:hAnsi="Verdana" w:cs="Calibri"/>
                <w:color w:val="000000"/>
                <w:sz w:val="18"/>
                <w:szCs w:val="18"/>
              </w:rPr>
              <w:lastRenderedPageBreak/>
              <w:t>zasady konstruowania tekstu oraz styl wypowiedzi odpowiedni do sytuacji.</w:t>
            </w:r>
            <w:r w:rsidRPr="00FC49B9">
              <w:rPr>
                <w:rFonts w:ascii="Verdana" w:hAnsi="Verdana" w:cs="Calibri"/>
                <w:color w:val="000000"/>
                <w:sz w:val="18"/>
                <w:szCs w:val="18"/>
              </w:rPr>
              <w:cr/>
              <w:t>– Używa</w:t>
            </w:r>
            <w:r w:rsidRPr="00FC49B9">
              <w:rPr>
                <w:rFonts w:ascii="Verdana" w:hAnsi="Verdana"/>
                <w:color w:val="000000"/>
                <w:sz w:val="18"/>
                <w:szCs w:val="18"/>
              </w:rPr>
              <w:t>jąc zdań złożonych</w:t>
            </w:r>
            <w:r w:rsidRPr="00FC49B9">
              <w:rPr>
                <w:rFonts w:ascii="Verdana" w:hAnsi="Verdana" w:cs="Calibri"/>
                <w:color w:val="000000"/>
                <w:sz w:val="18"/>
                <w:szCs w:val="18"/>
              </w:rPr>
              <w:t>, bezbłędnie pisze opowiadanie do czasopisma zaczynające się lub kończące wskazanym zdaniem, stosuje odpowiednie zasady konstruowania tekstu oraz styl wypowiedzi odpowiedni do sytuacji.</w:t>
            </w:r>
            <w:r w:rsidRPr="00FC49B9">
              <w:rPr>
                <w:rFonts w:ascii="Verdana" w:hAnsi="Verdana" w:cs="Calibri"/>
                <w:color w:val="000000"/>
                <w:sz w:val="18"/>
                <w:szCs w:val="18"/>
              </w:rPr>
              <w:cr/>
              <w:t>– Używa</w:t>
            </w:r>
            <w:r w:rsidRPr="00FC49B9">
              <w:rPr>
                <w:rFonts w:ascii="Verdana" w:hAnsi="Verdana"/>
                <w:color w:val="000000"/>
                <w:sz w:val="18"/>
                <w:szCs w:val="18"/>
              </w:rPr>
              <w:t>jąc zdań złożonych</w:t>
            </w:r>
            <w:r w:rsidRPr="00FC49B9">
              <w:rPr>
                <w:rFonts w:ascii="Verdana" w:hAnsi="Verdana" w:cs="Calibri"/>
                <w:color w:val="000000"/>
                <w:sz w:val="18"/>
                <w:szCs w:val="18"/>
              </w:rPr>
              <w:t>, bezbłędnie i szczegółowo opisuje fotografię i opowiada jak sobie radzi z rozwiązywaniem problemów, opowiada o czynnościach, doświadczeniach i wydarzeniach z przeszłości, wyraża pewność, przypuszczenie i wątpliwość, wyraża i uzasadnia swoje opinie.</w:t>
            </w:r>
          </w:p>
          <w:p w14:paraId="3B1E1BF7"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cs="Calibri"/>
                <w:color w:val="000000"/>
                <w:sz w:val="18"/>
                <w:szCs w:val="18"/>
              </w:rPr>
              <w:t>– Bezbłędnie pisze artykuł do gazety w odpowiedzi na opublikowany artykuł dotyczący nieprawdziwych wiadomości, wyraża i uzasadnia swoje opinie i preferencje, wyraża pewność, przypuszczenie i wątpliwość, stosuje odpowiednie zasady konstruowania tekstu oraz styl wypowiedzi odpowiedni do sytuacji.</w:t>
            </w:r>
            <w:r w:rsidRPr="00FC49B9">
              <w:rPr>
                <w:rFonts w:ascii="Verdana" w:hAnsi="Verdana" w:cs="Calibri"/>
                <w:color w:val="000000"/>
                <w:sz w:val="18"/>
                <w:szCs w:val="18"/>
              </w:rPr>
              <w:cr/>
              <w:t>– Samodzielnie przygotowuje się do debaty na wybrany temat, tworzy listę argumentów za i przeciw.</w:t>
            </w:r>
            <w:r w:rsidRPr="00FC49B9">
              <w:rPr>
                <w:rFonts w:ascii="Verdana" w:hAnsi="Verdana" w:cs="Calibri"/>
                <w:color w:val="000000"/>
                <w:sz w:val="18"/>
                <w:szCs w:val="18"/>
              </w:rPr>
              <w:cr/>
              <w:t>– Aktywnie uczestniczy w rozmowie na temat debat, wyraża i uzasadnia swoje opinie.</w:t>
            </w:r>
          </w:p>
          <w:p w14:paraId="0D239BF0"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cs="Calibri"/>
                <w:color w:val="000000"/>
                <w:sz w:val="18"/>
                <w:szCs w:val="18"/>
              </w:rPr>
              <w:t xml:space="preserve">– Aktywnie uczestniczy w debacie na wybrany temat, </w:t>
            </w:r>
            <w:r w:rsidRPr="00FC49B9">
              <w:rPr>
                <w:rFonts w:ascii="Verdana" w:hAnsi="Verdana" w:cs="Calibri"/>
                <w:color w:val="000000"/>
                <w:sz w:val="18"/>
                <w:szCs w:val="18"/>
              </w:rPr>
              <w:lastRenderedPageBreak/>
              <w:t>wyraża i uzasadnia swoje opinie, udziela rad, komentuje, zgadza się lub kwestionuje zdanie innych uczestników dyskusji, prosi o wyjaśnienie, powtórzenie, sprecyzowanie; upewnia się, że rozmówca zrozumiał jego wypowiedź.</w:t>
            </w:r>
          </w:p>
          <w:p w14:paraId="2A220B6C"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Bezbł</w:t>
            </w:r>
            <w:r w:rsidRPr="00FC49B9">
              <w:rPr>
                <w:rFonts w:ascii="Verdana" w:hAnsi="Verdana"/>
                <w:color w:val="000000"/>
                <w:sz w:val="18"/>
                <w:szCs w:val="18"/>
              </w:rPr>
              <w:t>ędnie streszcza w języku obcym cały przeczytany tekst.</w:t>
            </w:r>
          </w:p>
        </w:tc>
      </w:tr>
      <w:tr w:rsidR="003D13D2" w:rsidRPr="00FC49B9" w14:paraId="00A82C21" w14:textId="77777777" w:rsidTr="00F65C6B">
        <w:tc>
          <w:tcPr>
            <w:tcW w:w="0" w:type="auto"/>
            <w:gridSpan w:val="5"/>
            <w:shd w:val="clear" w:color="auto" w:fill="CCECFF"/>
            <w:vAlign w:val="center"/>
          </w:tcPr>
          <w:p w14:paraId="2EDA1D70" w14:textId="77777777" w:rsidR="003D13D2" w:rsidRPr="00131290" w:rsidRDefault="003D13D2" w:rsidP="00F65C6B">
            <w:pPr>
              <w:jc w:val="center"/>
              <w:rPr>
                <w:rFonts w:ascii="Verdana" w:hAnsi="Verdana"/>
                <w:color w:val="000000"/>
                <w:sz w:val="24"/>
              </w:rPr>
            </w:pPr>
            <w:r w:rsidRPr="00131290">
              <w:rPr>
                <w:rFonts w:ascii="Verdana" w:hAnsi="Verdana"/>
                <w:color w:val="000000"/>
                <w:sz w:val="24"/>
              </w:rPr>
              <w:lastRenderedPageBreak/>
              <w:t xml:space="preserve">Rozdział 5: </w:t>
            </w:r>
            <w:proofErr w:type="spellStart"/>
            <w:r w:rsidRPr="00131290">
              <w:rPr>
                <w:rFonts w:ascii="Verdana" w:hAnsi="Verdana" w:cs="Calibri"/>
                <w:bCs/>
                <w:color w:val="000000"/>
                <w:sz w:val="24"/>
              </w:rPr>
              <w:t>Making</w:t>
            </w:r>
            <w:proofErr w:type="spellEnd"/>
            <w:r w:rsidRPr="00131290">
              <w:rPr>
                <w:rFonts w:ascii="Verdana" w:hAnsi="Verdana" w:cs="Calibri"/>
                <w:bCs/>
                <w:color w:val="000000"/>
                <w:sz w:val="24"/>
              </w:rPr>
              <w:t xml:space="preserve"> </w:t>
            </w:r>
            <w:proofErr w:type="spellStart"/>
            <w:r w:rsidRPr="00131290">
              <w:rPr>
                <w:rFonts w:ascii="Verdana" w:hAnsi="Verdana" w:cs="Calibri"/>
                <w:bCs/>
                <w:color w:val="000000"/>
                <w:sz w:val="24"/>
              </w:rPr>
              <w:t>sense</w:t>
            </w:r>
            <w:proofErr w:type="spellEnd"/>
          </w:p>
        </w:tc>
      </w:tr>
      <w:tr w:rsidR="003D13D2" w:rsidRPr="00FC49B9" w14:paraId="29089CF9" w14:textId="77777777" w:rsidTr="00F65C6B">
        <w:tc>
          <w:tcPr>
            <w:tcW w:w="0" w:type="auto"/>
            <w:shd w:val="clear" w:color="auto" w:fill="C6D9F1"/>
          </w:tcPr>
          <w:p w14:paraId="4EB1AAAE"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br w:type="page"/>
            </w:r>
          </w:p>
          <w:p w14:paraId="10EDB400"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OCENA</w:t>
            </w:r>
          </w:p>
          <w:p w14:paraId="0A1F1A54" w14:textId="77777777" w:rsidR="003D13D2" w:rsidRPr="00FC49B9" w:rsidRDefault="003D13D2" w:rsidP="00F65C6B">
            <w:pPr>
              <w:pStyle w:val="NormalnyWeb"/>
              <w:spacing w:before="0" w:beforeAutospacing="0" w:after="0"/>
              <w:rPr>
                <w:rFonts w:ascii="Verdana" w:hAnsi="Verdana"/>
                <w:b/>
                <w:color w:val="000000"/>
                <w:sz w:val="18"/>
                <w:szCs w:val="18"/>
              </w:rPr>
            </w:pPr>
          </w:p>
        </w:tc>
        <w:tc>
          <w:tcPr>
            <w:tcW w:w="0" w:type="auto"/>
          </w:tcPr>
          <w:p w14:paraId="6641B013"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010CC583"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DOPUSZCZAJĄCA</w:t>
            </w:r>
          </w:p>
        </w:tc>
        <w:tc>
          <w:tcPr>
            <w:tcW w:w="0" w:type="auto"/>
            <w:shd w:val="clear" w:color="auto" w:fill="99CCFF"/>
          </w:tcPr>
          <w:p w14:paraId="6201E8B0"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7E488752"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DOSTATECZNA</w:t>
            </w:r>
          </w:p>
        </w:tc>
        <w:tc>
          <w:tcPr>
            <w:tcW w:w="0" w:type="auto"/>
          </w:tcPr>
          <w:p w14:paraId="3F7C42DC"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1D1DC552"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DOBRA</w:t>
            </w:r>
          </w:p>
        </w:tc>
        <w:tc>
          <w:tcPr>
            <w:tcW w:w="0" w:type="auto"/>
            <w:shd w:val="clear" w:color="auto" w:fill="99CCFF"/>
          </w:tcPr>
          <w:p w14:paraId="1A2794A3"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7B7DED61"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BARDZO DOBRA</w:t>
            </w:r>
          </w:p>
        </w:tc>
      </w:tr>
      <w:tr w:rsidR="003D13D2" w:rsidRPr="00FC49B9" w14:paraId="51731818" w14:textId="77777777" w:rsidTr="00F65C6B">
        <w:tc>
          <w:tcPr>
            <w:tcW w:w="0" w:type="auto"/>
            <w:shd w:val="clear" w:color="auto" w:fill="C6D9F1"/>
          </w:tcPr>
          <w:p w14:paraId="4A7AC450" w14:textId="77777777" w:rsidR="003D13D2" w:rsidRPr="00FC49B9" w:rsidRDefault="003D13D2" w:rsidP="00F65C6B">
            <w:pPr>
              <w:pStyle w:val="Zawartotabeli"/>
              <w:rPr>
                <w:rFonts w:ascii="Verdana" w:hAnsi="Verdana"/>
                <w:color w:val="000000"/>
              </w:rPr>
            </w:pPr>
          </w:p>
          <w:p w14:paraId="62CA1251" w14:textId="77777777" w:rsidR="003D13D2" w:rsidRPr="00FC49B9" w:rsidRDefault="003D13D2" w:rsidP="00F65C6B">
            <w:pPr>
              <w:pStyle w:val="Zawartotabeli"/>
              <w:rPr>
                <w:rFonts w:ascii="Verdana" w:hAnsi="Verdana"/>
                <w:color w:val="000000"/>
              </w:rPr>
            </w:pPr>
          </w:p>
        </w:tc>
        <w:tc>
          <w:tcPr>
            <w:tcW w:w="0" w:type="auto"/>
          </w:tcPr>
          <w:p w14:paraId="7D2DA4C8"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NISKI STOPIEŃ SPEŁNIENIA WYMAGAŃ EDUKACYJNYCH</w:t>
            </w:r>
          </w:p>
        </w:tc>
        <w:tc>
          <w:tcPr>
            <w:tcW w:w="0" w:type="auto"/>
            <w:shd w:val="clear" w:color="auto" w:fill="99CCFF"/>
          </w:tcPr>
          <w:p w14:paraId="5B179A6B"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PODSTAWOWY STOPIEŃ SPEŁNIENIA WYMAGAŃ EDUKACYJNYCH</w:t>
            </w:r>
          </w:p>
        </w:tc>
        <w:tc>
          <w:tcPr>
            <w:tcW w:w="0" w:type="auto"/>
          </w:tcPr>
          <w:p w14:paraId="338BEE30"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ŚREDNI STOPIEŃ SPEŁNIENIA WYMAGAŃ</w:t>
            </w:r>
          </w:p>
          <w:p w14:paraId="1A3D6FD2"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EDUKACYJNYCH</w:t>
            </w:r>
          </w:p>
        </w:tc>
        <w:tc>
          <w:tcPr>
            <w:tcW w:w="0" w:type="auto"/>
            <w:shd w:val="clear" w:color="auto" w:fill="99CCFF"/>
          </w:tcPr>
          <w:p w14:paraId="41F79099"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WYSOKI STOPIEŃ SPEŁNIANIA WYMAGAŃ EDUKACYJNYCH</w:t>
            </w:r>
          </w:p>
        </w:tc>
      </w:tr>
      <w:tr w:rsidR="003D13D2" w:rsidRPr="00FC49B9" w14:paraId="322B6172" w14:textId="77777777" w:rsidTr="00F65C6B">
        <w:tc>
          <w:tcPr>
            <w:tcW w:w="0" w:type="auto"/>
            <w:vMerge w:val="restart"/>
            <w:shd w:val="clear" w:color="auto" w:fill="C6D9F1"/>
          </w:tcPr>
          <w:p w14:paraId="47703ABE"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WIEDZA:</w:t>
            </w:r>
          </w:p>
          <w:p w14:paraId="378A65B0"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color w:val="000000"/>
                <w:sz w:val="18"/>
                <w:szCs w:val="18"/>
              </w:rPr>
              <w:t>Znajomość środków językowych</w:t>
            </w:r>
          </w:p>
        </w:tc>
        <w:tc>
          <w:tcPr>
            <w:tcW w:w="0" w:type="auto"/>
          </w:tcPr>
          <w:p w14:paraId="536BE289"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kilka podstawowych wyrazów i zwrotów.</w:t>
            </w:r>
          </w:p>
        </w:tc>
        <w:tc>
          <w:tcPr>
            <w:tcW w:w="0" w:type="auto"/>
          </w:tcPr>
          <w:p w14:paraId="6CDE7430"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część poznanych wyrazów oraz zwrotów.</w:t>
            </w:r>
          </w:p>
        </w:tc>
        <w:tc>
          <w:tcPr>
            <w:tcW w:w="0" w:type="auto"/>
          </w:tcPr>
          <w:p w14:paraId="2D1C4E26"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większość poznanych wyrazów oraz zwrotów.</w:t>
            </w:r>
          </w:p>
        </w:tc>
        <w:tc>
          <w:tcPr>
            <w:tcW w:w="0" w:type="auto"/>
          </w:tcPr>
          <w:p w14:paraId="31EED342"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wszystkie poznane wyrazy oraz zwroty.</w:t>
            </w:r>
          </w:p>
        </w:tc>
      </w:tr>
      <w:tr w:rsidR="003D13D2" w:rsidRPr="00FC49B9" w14:paraId="1DE8E9C8" w14:textId="77777777" w:rsidTr="00F65C6B">
        <w:tc>
          <w:tcPr>
            <w:tcW w:w="0" w:type="auto"/>
            <w:vMerge/>
            <w:shd w:val="clear" w:color="auto" w:fill="C6D9F1"/>
          </w:tcPr>
          <w:p w14:paraId="45461D6B" w14:textId="77777777" w:rsidR="003D13D2" w:rsidRPr="00FC49B9" w:rsidRDefault="003D13D2" w:rsidP="00F65C6B">
            <w:pPr>
              <w:rPr>
                <w:rFonts w:ascii="Verdana" w:hAnsi="Verdana"/>
                <w:color w:val="000000"/>
              </w:rPr>
            </w:pPr>
          </w:p>
        </w:tc>
        <w:tc>
          <w:tcPr>
            <w:tcW w:w="0" w:type="auto"/>
          </w:tcPr>
          <w:p w14:paraId="2DE364E5"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W niewielkim stopniu stosuje poznane struktury gramatyczne w zadaniach językowych. Popełnia liczne błędy:</w:t>
            </w:r>
          </w:p>
        </w:tc>
        <w:tc>
          <w:tcPr>
            <w:tcW w:w="0" w:type="auto"/>
          </w:tcPr>
          <w:p w14:paraId="07A26290"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Częściowo poprawnie stosuje poznane struktury gramatyczne w zadaniach językowych i własnych wypowiedziach:</w:t>
            </w:r>
          </w:p>
        </w:tc>
        <w:tc>
          <w:tcPr>
            <w:tcW w:w="0" w:type="auto"/>
          </w:tcPr>
          <w:p w14:paraId="7BABD8B8"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W większości poprawnie stosuje poznane struktury gramatyczne w zadaniach językowych i własnych wypowiedziach:</w:t>
            </w:r>
          </w:p>
        </w:tc>
        <w:tc>
          <w:tcPr>
            <w:tcW w:w="0" w:type="auto"/>
          </w:tcPr>
          <w:p w14:paraId="0AA603B5"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Poprawnie stosuje poznane struktury gramatyczne w zadaniach językowych i własnych wypowiedziach:</w:t>
            </w:r>
          </w:p>
        </w:tc>
      </w:tr>
      <w:tr w:rsidR="003D13D2" w:rsidRPr="00FC49B9" w14:paraId="447D78BE" w14:textId="77777777" w:rsidTr="00F65C6B">
        <w:tc>
          <w:tcPr>
            <w:tcW w:w="0" w:type="auto"/>
            <w:vMerge/>
            <w:shd w:val="clear" w:color="auto" w:fill="C6D9F1"/>
          </w:tcPr>
          <w:p w14:paraId="0B5D6BE3" w14:textId="77777777" w:rsidR="003D13D2" w:rsidRPr="00FC49B9" w:rsidRDefault="003D13D2" w:rsidP="00F65C6B">
            <w:pPr>
              <w:rPr>
                <w:rFonts w:ascii="Verdana" w:hAnsi="Verdana"/>
                <w:color w:val="000000"/>
              </w:rPr>
            </w:pPr>
          </w:p>
        </w:tc>
        <w:tc>
          <w:tcPr>
            <w:tcW w:w="0" w:type="auto"/>
            <w:gridSpan w:val="4"/>
          </w:tcPr>
          <w:p w14:paraId="1A0088DB" w14:textId="77777777" w:rsidR="003D13D2" w:rsidRPr="00FC49B9" w:rsidRDefault="003D13D2" w:rsidP="003D13D2">
            <w:pPr>
              <w:pStyle w:val="NormalnyWeb"/>
              <w:numPr>
                <w:ilvl w:val="0"/>
                <w:numId w:val="9"/>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color w:val="000000"/>
                <w:sz w:val="18"/>
                <w:szCs w:val="18"/>
              </w:rPr>
              <w:t>praca</w:t>
            </w:r>
          </w:p>
          <w:p w14:paraId="218F058A" w14:textId="77777777" w:rsidR="003D13D2" w:rsidRPr="00FC49B9" w:rsidRDefault="003D13D2" w:rsidP="003D13D2">
            <w:pPr>
              <w:pStyle w:val="NormalnyWeb"/>
              <w:numPr>
                <w:ilvl w:val="0"/>
                <w:numId w:val="9"/>
              </w:numPr>
              <w:spacing w:before="0" w:beforeAutospacing="0" w:after="0"/>
              <w:jc w:val="both"/>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iCs/>
                <w:color w:val="000000"/>
                <w:sz w:val="18"/>
                <w:szCs w:val="18"/>
              </w:rPr>
              <w:t>żywienie</w:t>
            </w:r>
          </w:p>
          <w:p w14:paraId="06D439A8" w14:textId="77777777" w:rsidR="003D13D2" w:rsidRPr="00FC49B9" w:rsidRDefault="003D13D2" w:rsidP="003D13D2">
            <w:pPr>
              <w:pStyle w:val="NormalnyWeb"/>
              <w:numPr>
                <w:ilvl w:val="0"/>
                <w:numId w:val="9"/>
              </w:numPr>
              <w:spacing w:before="0" w:beforeAutospacing="0" w:after="0"/>
              <w:jc w:val="both"/>
              <w:rPr>
                <w:rFonts w:ascii="Verdana" w:hAnsi="Verdana"/>
                <w:color w:val="000000"/>
                <w:sz w:val="18"/>
                <w:szCs w:val="18"/>
              </w:rPr>
            </w:pPr>
            <w:r w:rsidRPr="00FC49B9">
              <w:rPr>
                <w:rFonts w:ascii="Verdana" w:hAnsi="Verdana"/>
                <w:color w:val="000000"/>
                <w:sz w:val="18"/>
                <w:szCs w:val="18"/>
              </w:rPr>
              <w:t>słownictwo z działu</w:t>
            </w:r>
            <w:r w:rsidRPr="00FC49B9">
              <w:rPr>
                <w:rFonts w:ascii="Verdana" w:hAnsi="Verdana"/>
                <w:i/>
                <w:iCs/>
                <w:color w:val="000000"/>
                <w:sz w:val="18"/>
                <w:szCs w:val="18"/>
              </w:rPr>
              <w:t xml:space="preserve"> zdrowie</w:t>
            </w:r>
          </w:p>
          <w:p w14:paraId="16B49031" w14:textId="77777777" w:rsidR="003D13D2" w:rsidRPr="00FC49B9" w:rsidRDefault="003D13D2" w:rsidP="003D13D2">
            <w:pPr>
              <w:pStyle w:val="NormalnyWeb"/>
              <w:numPr>
                <w:ilvl w:val="0"/>
                <w:numId w:val="9"/>
              </w:numPr>
              <w:spacing w:before="0" w:beforeAutospacing="0" w:after="0"/>
              <w:jc w:val="both"/>
              <w:rPr>
                <w:rFonts w:ascii="Verdana" w:hAnsi="Verdana"/>
                <w:color w:val="000000"/>
                <w:sz w:val="18"/>
                <w:szCs w:val="18"/>
              </w:rPr>
            </w:pPr>
            <w:r w:rsidRPr="00FC49B9">
              <w:rPr>
                <w:rFonts w:ascii="Verdana" w:hAnsi="Verdana"/>
                <w:color w:val="000000"/>
                <w:sz w:val="18"/>
                <w:szCs w:val="18"/>
              </w:rPr>
              <w:t>słownictwo z działu</w:t>
            </w:r>
            <w:r w:rsidRPr="00FC49B9">
              <w:rPr>
                <w:rFonts w:ascii="Verdana" w:hAnsi="Verdana"/>
                <w:i/>
                <w:iCs/>
                <w:color w:val="000000"/>
                <w:sz w:val="18"/>
                <w:szCs w:val="18"/>
              </w:rPr>
              <w:t xml:space="preserve"> kultura</w:t>
            </w:r>
          </w:p>
          <w:p w14:paraId="280C5715" w14:textId="77777777" w:rsidR="003D13D2" w:rsidRPr="00FC49B9" w:rsidRDefault="003D13D2" w:rsidP="003D13D2">
            <w:pPr>
              <w:pStyle w:val="NormalnyWeb"/>
              <w:numPr>
                <w:ilvl w:val="0"/>
                <w:numId w:val="9"/>
              </w:numPr>
              <w:spacing w:before="0" w:beforeAutospacing="0" w:after="0"/>
              <w:rPr>
                <w:rFonts w:ascii="Verdana" w:hAnsi="Verdana"/>
                <w:iCs/>
                <w:color w:val="000000"/>
                <w:sz w:val="18"/>
                <w:szCs w:val="18"/>
                <w:lang w:val="en-US"/>
              </w:rPr>
            </w:pPr>
            <w:r w:rsidRPr="00FC49B9">
              <w:rPr>
                <w:rFonts w:ascii="Verdana" w:hAnsi="Verdana" w:cs="Calibri"/>
                <w:color w:val="000000"/>
                <w:sz w:val="18"/>
                <w:szCs w:val="18"/>
              </w:rPr>
              <w:t xml:space="preserve">formy: </w:t>
            </w:r>
            <w:proofErr w:type="spellStart"/>
            <w:r w:rsidRPr="00FC49B9">
              <w:rPr>
                <w:rFonts w:ascii="Verdana" w:hAnsi="Verdana" w:cs="Calibri"/>
                <w:i/>
                <w:iCs/>
                <w:color w:val="000000"/>
                <w:sz w:val="18"/>
                <w:szCs w:val="18"/>
              </w:rPr>
              <w:t>gerund</w:t>
            </w:r>
            <w:proofErr w:type="spellEnd"/>
            <w:r w:rsidRPr="00FC49B9">
              <w:rPr>
                <w:rFonts w:ascii="Verdana" w:hAnsi="Verdana" w:cs="Calibri"/>
                <w:i/>
                <w:iCs/>
                <w:color w:val="000000"/>
                <w:sz w:val="18"/>
                <w:szCs w:val="18"/>
              </w:rPr>
              <w:t xml:space="preserve"> </w:t>
            </w:r>
            <w:r w:rsidRPr="00FC49B9">
              <w:rPr>
                <w:rFonts w:ascii="Verdana" w:hAnsi="Verdana" w:cs="Calibri"/>
                <w:color w:val="000000"/>
                <w:sz w:val="18"/>
                <w:szCs w:val="18"/>
              </w:rPr>
              <w:t xml:space="preserve">i </w:t>
            </w:r>
            <w:proofErr w:type="spellStart"/>
            <w:r w:rsidRPr="00FC49B9">
              <w:rPr>
                <w:rFonts w:ascii="Verdana" w:hAnsi="Verdana" w:cs="Calibri"/>
                <w:i/>
                <w:iCs/>
                <w:color w:val="000000"/>
                <w:sz w:val="18"/>
                <w:szCs w:val="18"/>
              </w:rPr>
              <w:t>infinitive</w:t>
            </w:r>
            <w:proofErr w:type="spellEnd"/>
            <w:r w:rsidRPr="00FC49B9">
              <w:rPr>
                <w:rFonts w:ascii="Verdana" w:hAnsi="Verdana"/>
                <w:color w:val="000000"/>
                <w:sz w:val="18"/>
                <w:szCs w:val="18"/>
                <w:lang w:val="en-US"/>
              </w:rPr>
              <w:t xml:space="preserve"> </w:t>
            </w:r>
          </w:p>
          <w:p w14:paraId="7C758BB4" w14:textId="77777777" w:rsidR="003D13D2" w:rsidRPr="00FC49B9" w:rsidRDefault="003D13D2" w:rsidP="003D13D2">
            <w:pPr>
              <w:pStyle w:val="NormalnyWeb"/>
              <w:numPr>
                <w:ilvl w:val="0"/>
                <w:numId w:val="9"/>
              </w:numPr>
              <w:spacing w:before="0" w:beforeAutospacing="0" w:after="0"/>
              <w:rPr>
                <w:rFonts w:ascii="Verdana" w:hAnsi="Verdana"/>
                <w:iCs/>
                <w:color w:val="000000"/>
                <w:sz w:val="18"/>
                <w:szCs w:val="18"/>
              </w:rPr>
            </w:pPr>
            <w:r w:rsidRPr="00FC49B9">
              <w:rPr>
                <w:rFonts w:ascii="Verdana" w:hAnsi="Verdana"/>
                <w:color w:val="000000"/>
                <w:sz w:val="18"/>
                <w:szCs w:val="18"/>
              </w:rPr>
              <w:t>akcent wyrazowy</w:t>
            </w:r>
          </w:p>
        </w:tc>
      </w:tr>
      <w:tr w:rsidR="003D13D2" w:rsidRPr="00FC49B9" w14:paraId="2E792729" w14:textId="77777777" w:rsidTr="00F65C6B">
        <w:tc>
          <w:tcPr>
            <w:tcW w:w="0" w:type="auto"/>
            <w:shd w:val="clear" w:color="auto" w:fill="C6D9F1"/>
          </w:tcPr>
          <w:p w14:paraId="1C8DF0B6"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UMIEJĘTNOŚCI</w:t>
            </w:r>
          </w:p>
        </w:tc>
        <w:tc>
          <w:tcPr>
            <w:tcW w:w="0" w:type="auto"/>
          </w:tcPr>
          <w:p w14:paraId="0C5827E0"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Często niewłaściwie reaguje na polecenia.</w:t>
            </w:r>
          </w:p>
          <w:p w14:paraId="2CFE60DE"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bCs/>
                <w:color w:val="000000"/>
                <w:sz w:val="18"/>
                <w:szCs w:val="18"/>
              </w:rPr>
              <w:t>– Częściowo poprawnie rozwiązuje niektóre zadania na słuchanie i czytanie ze zrozumieniem.</w:t>
            </w:r>
            <w:r w:rsidRPr="00FC49B9">
              <w:rPr>
                <w:rFonts w:ascii="Verdana" w:hAnsi="Verdana"/>
                <w:bCs/>
                <w:color w:val="000000"/>
                <w:sz w:val="18"/>
                <w:szCs w:val="18"/>
              </w:rPr>
              <w:cr/>
              <w:t xml:space="preserve">– Bardzo prostymi zdaniami, popełniając liczne błędy zdawkowo </w:t>
            </w:r>
            <w:r w:rsidRPr="00FC49B9">
              <w:rPr>
                <w:rFonts w:ascii="Verdana" w:hAnsi="Verdana" w:cs="Calibri"/>
                <w:bCs/>
                <w:color w:val="000000"/>
                <w:sz w:val="18"/>
                <w:szCs w:val="18"/>
              </w:rPr>
              <w:t>opowiada co robi w sobotę rano, opisuje czynności</w:t>
            </w:r>
            <w:r w:rsidRPr="00FC49B9">
              <w:rPr>
                <w:rFonts w:ascii="Verdana" w:hAnsi="Verdana"/>
                <w:bCs/>
                <w:color w:val="000000"/>
                <w:sz w:val="18"/>
                <w:szCs w:val="18"/>
              </w:rPr>
              <w:t>.</w:t>
            </w:r>
            <w:r w:rsidRPr="00FC49B9">
              <w:rPr>
                <w:rFonts w:ascii="Verdana" w:hAnsi="Verdana"/>
                <w:bCs/>
                <w:color w:val="000000"/>
                <w:sz w:val="18"/>
                <w:szCs w:val="18"/>
              </w:rPr>
              <w:cr/>
            </w:r>
            <w:r w:rsidRPr="00FC49B9">
              <w:rPr>
                <w:rFonts w:ascii="Verdana" w:hAnsi="Verdana"/>
                <w:bCs/>
                <w:color w:val="000000"/>
                <w:sz w:val="18"/>
                <w:szCs w:val="18"/>
              </w:rPr>
              <w:lastRenderedPageBreak/>
              <w:t>– Z trud</w:t>
            </w:r>
            <w:r w:rsidRPr="00FC49B9">
              <w:rPr>
                <w:rFonts w:ascii="Verdana" w:hAnsi="Verdana"/>
                <w:color w:val="000000"/>
                <w:sz w:val="18"/>
                <w:szCs w:val="18"/>
              </w:rPr>
              <w:t>em uczestniczy</w:t>
            </w:r>
            <w:r w:rsidRPr="00FC49B9">
              <w:rPr>
                <w:rFonts w:ascii="Verdana" w:hAnsi="Verdana" w:cs="Calibri"/>
                <w:color w:val="000000"/>
                <w:sz w:val="18"/>
                <w:szCs w:val="18"/>
              </w:rPr>
              <w:t xml:space="preserve"> w rozmowie na temat zmysłów, zdawkowo wyraża i uzasadnia swoje opinie, pyta o opinie rozmówcy, prosi o powtórzenie bądź wyjaśnienie tego, co powiedział rozmówca, popełniając liczne błędy.</w:t>
            </w:r>
            <w:r w:rsidRPr="00FC49B9">
              <w:rPr>
                <w:rFonts w:ascii="Verdana" w:hAnsi="Verdana" w:cs="Calibri"/>
                <w:color w:val="000000"/>
                <w:sz w:val="18"/>
                <w:szCs w:val="18"/>
              </w:rPr>
              <w:cr/>
              <w:t>– Przy pomocy</w:t>
            </w:r>
            <w:r w:rsidRPr="00FC49B9">
              <w:rPr>
                <w:rFonts w:ascii="Verdana" w:hAnsi="Verdana"/>
                <w:bCs/>
                <w:color w:val="000000"/>
                <w:sz w:val="18"/>
                <w:szCs w:val="18"/>
              </w:rPr>
              <w:t xml:space="preserve"> bardzo prostych konstrukcji zdawkowo </w:t>
            </w:r>
            <w:r w:rsidRPr="00FC49B9">
              <w:rPr>
                <w:rFonts w:ascii="Verdana" w:hAnsi="Verdana" w:cs="Calibri"/>
                <w:bCs/>
                <w:color w:val="000000"/>
                <w:sz w:val="18"/>
                <w:szCs w:val="18"/>
              </w:rPr>
              <w:t>opowiada o zmysłach i opisuje różne przedmioty, wyraża pewność, przypuszczenie, wątpliwość, popełniając liczne błędy</w:t>
            </w:r>
            <w:r w:rsidRPr="00FC49B9">
              <w:rPr>
                <w:rFonts w:ascii="Verdana" w:hAnsi="Verdana"/>
                <w:bCs/>
                <w:color w:val="000000"/>
                <w:sz w:val="18"/>
                <w:szCs w:val="18"/>
              </w:rPr>
              <w:t>.</w:t>
            </w:r>
            <w:r w:rsidRPr="00FC49B9">
              <w:rPr>
                <w:rFonts w:ascii="Verdana" w:hAnsi="Verdana"/>
                <w:bCs/>
                <w:color w:val="000000"/>
                <w:sz w:val="18"/>
                <w:szCs w:val="18"/>
              </w:rPr>
              <w:cr/>
              <w:t>– Z trud</w:t>
            </w:r>
            <w:r w:rsidRPr="00FC49B9">
              <w:rPr>
                <w:rFonts w:ascii="Verdana" w:hAnsi="Verdana"/>
                <w:color w:val="000000"/>
                <w:sz w:val="18"/>
                <w:szCs w:val="18"/>
              </w:rPr>
              <w:t>em uczestniczy</w:t>
            </w:r>
            <w:r w:rsidRPr="00FC49B9">
              <w:rPr>
                <w:rFonts w:ascii="Verdana" w:hAnsi="Verdana" w:cs="Calibri"/>
                <w:bCs/>
                <w:color w:val="000000"/>
                <w:sz w:val="18"/>
                <w:szCs w:val="18"/>
              </w:rPr>
              <w:t xml:space="preserve"> w rozmowie na temat dźwięków, zapachów, przedmiotów, zdawkowo wyraża i uzasadnia swoje opinie, prosi o powtórzenie bądź wyjaśnienie tego, co powiedział rozmówca, popełniając liczne błędy</w:t>
            </w:r>
            <w:r w:rsidRPr="00FC49B9">
              <w:rPr>
                <w:rFonts w:ascii="Verdana" w:hAnsi="Verdana"/>
                <w:bCs/>
                <w:color w:val="000000"/>
                <w:sz w:val="18"/>
                <w:szCs w:val="18"/>
              </w:rPr>
              <w:t>.</w:t>
            </w:r>
            <w:r w:rsidRPr="00FC49B9">
              <w:rPr>
                <w:rFonts w:ascii="Verdana" w:hAnsi="Verdana"/>
                <w:bCs/>
                <w:color w:val="000000"/>
                <w:sz w:val="18"/>
                <w:szCs w:val="18"/>
              </w:rPr>
              <w:cr/>
              <w:t xml:space="preserve">– Bardzo prostymi zdaniami zdawkowo </w:t>
            </w:r>
            <w:r w:rsidRPr="00FC49B9">
              <w:rPr>
                <w:rFonts w:ascii="Verdana" w:hAnsi="Verdana" w:cs="Calibri"/>
                <w:bCs/>
                <w:color w:val="000000"/>
                <w:sz w:val="18"/>
                <w:szCs w:val="18"/>
              </w:rPr>
              <w:t>opisuje zawody i zmysły potrzebne do ich wykonywania, wyraża i uzasadnia swoje opinie, wyraża pewność, przypuszczenie, wątpliwość, popełniając liczne błędy</w:t>
            </w:r>
            <w:r w:rsidRPr="00FC49B9">
              <w:rPr>
                <w:rFonts w:ascii="Verdana" w:hAnsi="Verdana"/>
                <w:bCs/>
                <w:color w:val="000000"/>
                <w:sz w:val="18"/>
                <w:szCs w:val="18"/>
              </w:rPr>
              <w:t>.</w:t>
            </w:r>
            <w:r w:rsidRPr="00FC49B9">
              <w:rPr>
                <w:rFonts w:ascii="Verdana" w:hAnsi="Verdana"/>
                <w:bCs/>
                <w:color w:val="000000"/>
                <w:sz w:val="18"/>
                <w:szCs w:val="18"/>
              </w:rPr>
              <w:cr/>
              <w:t xml:space="preserve">– Bardzo prostymi zdaniami, zdawkowo </w:t>
            </w:r>
            <w:r w:rsidRPr="00FC49B9">
              <w:rPr>
                <w:rFonts w:ascii="Verdana" w:hAnsi="Verdana" w:cs="Calibri"/>
                <w:bCs/>
                <w:color w:val="000000"/>
                <w:sz w:val="18"/>
                <w:szCs w:val="18"/>
              </w:rPr>
              <w:t xml:space="preserve">opowiada o czynnościach, doświadczeniach i wydarzeniach z przeszłości i opowiada o czynnościach życia codziennego, </w:t>
            </w:r>
            <w:r w:rsidRPr="00FC49B9">
              <w:rPr>
                <w:rFonts w:ascii="Verdana" w:hAnsi="Verdana" w:cs="Calibri"/>
                <w:bCs/>
                <w:color w:val="000000"/>
                <w:sz w:val="18"/>
                <w:szCs w:val="18"/>
              </w:rPr>
              <w:lastRenderedPageBreak/>
              <w:t>popełniając liczne błędy</w:t>
            </w:r>
            <w:r w:rsidRPr="00FC49B9">
              <w:rPr>
                <w:rFonts w:ascii="Verdana" w:hAnsi="Verdana"/>
                <w:bCs/>
                <w:color w:val="000000"/>
                <w:sz w:val="18"/>
                <w:szCs w:val="18"/>
              </w:rPr>
              <w:t>.</w:t>
            </w:r>
            <w:r w:rsidRPr="00FC49B9">
              <w:rPr>
                <w:rFonts w:ascii="Verdana" w:hAnsi="Verdana"/>
                <w:bCs/>
                <w:color w:val="000000"/>
                <w:sz w:val="18"/>
                <w:szCs w:val="18"/>
              </w:rPr>
              <w:cr/>
              <w:t>– Bardzo prostymi</w:t>
            </w:r>
            <w:r w:rsidRPr="00FC49B9">
              <w:rPr>
                <w:rFonts w:ascii="Verdana" w:hAnsi="Verdana"/>
                <w:color w:val="000000"/>
                <w:sz w:val="18"/>
                <w:szCs w:val="18"/>
              </w:rPr>
              <w:t xml:space="preserve"> zdaniami zdawkowo </w:t>
            </w:r>
            <w:r w:rsidRPr="00FC49B9">
              <w:rPr>
                <w:rFonts w:ascii="Verdana" w:hAnsi="Verdana" w:cs="Calibri"/>
                <w:color w:val="000000"/>
                <w:sz w:val="18"/>
                <w:szCs w:val="18"/>
              </w:rPr>
              <w:t>opisuje fotografie, wyraża pewność, przypuszczenie, wątpliwość, popełniając liczne błędy.</w:t>
            </w:r>
            <w:r w:rsidRPr="00FC49B9">
              <w:rPr>
                <w:rFonts w:ascii="Verdana" w:hAnsi="Verdana" w:cs="Calibri"/>
                <w:color w:val="000000"/>
                <w:sz w:val="18"/>
                <w:szCs w:val="18"/>
              </w:rPr>
              <w:cr/>
              <w:t>– Z trud</w:t>
            </w:r>
            <w:r w:rsidRPr="00FC49B9">
              <w:rPr>
                <w:rFonts w:ascii="Verdana" w:hAnsi="Verdana"/>
                <w:color w:val="000000"/>
                <w:sz w:val="18"/>
                <w:szCs w:val="18"/>
              </w:rPr>
              <w:t>em uczestniczy</w:t>
            </w:r>
            <w:r w:rsidRPr="00FC49B9">
              <w:rPr>
                <w:rFonts w:ascii="Verdana" w:hAnsi="Verdana" w:cs="Calibri"/>
                <w:color w:val="000000"/>
                <w:sz w:val="18"/>
                <w:szCs w:val="18"/>
              </w:rPr>
              <w:t xml:space="preserve"> w rozmowie na temat osób niepełnosprawnych, wyzwań, z jakimi mierzą się na co dzień, uprzedzeń, igrzysk paraolimpijskich, zdawkowo wyraża i uzasadnia swoje opinie, pyta o opinie rozmówcy, prosi o powtórzenie bądź wyjaśnienie tego, co powiedział rozmówca, popełniając liczne błędy.</w:t>
            </w:r>
          </w:p>
          <w:p w14:paraId="35D6E9BC"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color w:val="000000"/>
                <w:sz w:val="18"/>
                <w:szCs w:val="18"/>
              </w:rPr>
              <w:t xml:space="preserve">– Korzystając z podręcznika i pomocy nauczyciela, bardzo prostymi zdaniami, popełniając liczne błędy zdawkowo </w:t>
            </w:r>
            <w:r w:rsidRPr="00FC49B9">
              <w:rPr>
                <w:rFonts w:ascii="Verdana" w:hAnsi="Verdana" w:cs="Calibri"/>
                <w:color w:val="000000"/>
                <w:sz w:val="18"/>
                <w:szCs w:val="18"/>
              </w:rPr>
              <w:t>opisuje wybrane miejsce.</w:t>
            </w:r>
            <w:r w:rsidRPr="00FC49B9">
              <w:rPr>
                <w:rFonts w:ascii="Verdana" w:hAnsi="Verdana" w:cs="Calibri"/>
                <w:color w:val="000000"/>
                <w:sz w:val="18"/>
                <w:szCs w:val="18"/>
              </w:rPr>
              <w:cr/>
              <w:t>– Przy pomocy bardzo prostych konstrukcji mówi, czy lubi keczup i do jakich potraw go używa, wyraża i uzasadnia swoje opinie na temat smaków, popełniając liczne błędy.</w:t>
            </w:r>
            <w:r w:rsidRPr="00FC49B9">
              <w:rPr>
                <w:rFonts w:ascii="Verdana" w:hAnsi="Verdana" w:cs="Calibri"/>
                <w:color w:val="000000"/>
                <w:sz w:val="18"/>
                <w:szCs w:val="18"/>
              </w:rPr>
              <w:cr/>
              <w:t>– Bardzo prostymi</w:t>
            </w:r>
            <w:r w:rsidRPr="00FC49B9">
              <w:rPr>
                <w:rFonts w:ascii="Verdana" w:hAnsi="Verdana"/>
                <w:color w:val="000000"/>
                <w:sz w:val="18"/>
                <w:szCs w:val="18"/>
              </w:rPr>
              <w:t xml:space="preserve"> zdaniami, popełniając liczne błędy, zdawkowo</w:t>
            </w:r>
            <w:r w:rsidRPr="00FC49B9">
              <w:rPr>
                <w:rFonts w:ascii="Verdana" w:hAnsi="Verdana" w:cs="Calibri"/>
                <w:color w:val="000000"/>
                <w:sz w:val="18"/>
                <w:szCs w:val="18"/>
              </w:rPr>
              <w:t xml:space="preserve"> opowiada o swoim ulubionym daniu i restauracji, wyraża i uzasadnia swoje opinie.</w:t>
            </w:r>
            <w:r w:rsidRPr="00FC49B9">
              <w:rPr>
                <w:rFonts w:ascii="Verdana" w:hAnsi="Verdana" w:cs="Calibri"/>
                <w:color w:val="000000"/>
                <w:sz w:val="18"/>
                <w:szCs w:val="18"/>
              </w:rPr>
              <w:cr/>
              <w:t>– Z trud</w:t>
            </w:r>
            <w:r w:rsidRPr="00FC49B9">
              <w:rPr>
                <w:rFonts w:ascii="Verdana" w:hAnsi="Verdana"/>
                <w:color w:val="000000"/>
                <w:sz w:val="18"/>
                <w:szCs w:val="18"/>
              </w:rPr>
              <w:t>em uczestniczy</w:t>
            </w:r>
            <w:r w:rsidRPr="00FC49B9">
              <w:rPr>
                <w:rFonts w:ascii="Verdana" w:hAnsi="Verdana" w:cs="Calibri"/>
                <w:color w:val="000000"/>
                <w:sz w:val="18"/>
                <w:szCs w:val="18"/>
              </w:rPr>
              <w:t xml:space="preserve"> rozmowie w restauracji, zdawkowo wyraża i </w:t>
            </w:r>
            <w:r w:rsidRPr="00FC49B9">
              <w:rPr>
                <w:rFonts w:ascii="Verdana" w:hAnsi="Verdana" w:cs="Calibri"/>
                <w:color w:val="000000"/>
                <w:sz w:val="18"/>
                <w:szCs w:val="18"/>
              </w:rPr>
              <w:lastRenderedPageBreak/>
              <w:t>uzasadnia swoje preferencje, pyta o preferencje rozmówcy, prosi o powtórzenie bądź wyjaśnienie tego, co powiedział rozmówca, popełniając liczne błędy.</w:t>
            </w:r>
            <w:r w:rsidRPr="00FC49B9">
              <w:rPr>
                <w:rFonts w:ascii="Verdana" w:hAnsi="Verdana" w:cs="Calibri"/>
                <w:color w:val="000000"/>
                <w:sz w:val="18"/>
                <w:szCs w:val="18"/>
              </w:rPr>
              <w:cr/>
              <w:t>– Bardzo prostymi</w:t>
            </w:r>
            <w:r w:rsidRPr="00FC49B9">
              <w:rPr>
                <w:rFonts w:ascii="Verdana" w:hAnsi="Verdana"/>
                <w:color w:val="000000"/>
                <w:sz w:val="18"/>
                <w:szCs w:val="18"/>
              </w:rPr>
              <w:t xml:space="preserve"> zdaniami, popełniając liczne błędy,</w:t>
            </w:r>
            <w:r w:rsidRPr="00FC49B9">
              <w:rPr>
                <w:rFonts w:ascii="Verdana" w:hAnsi="Verdana" w:cs="Calibri"/>
                <w:color w:val="000000"/>
                <w:sz w:val="18"/>
                <w:szCs w:val="18"/>
              </w:rPr>
              <w:t xml:space="preserve"> zdawkowo opisuje fotografie, wyraża i uzasadnia swoje opinie, wyraża pewność, przypuszczenie, wątpliwość.</w:t>
            </w:r>
            <w:r w:rsidRPr="00FC49B9">
              <w:rPr>
                <w:rFonts w:ascii="Verdana" w:hAnsi="Verdana" w:cs="Calibri"/>
                <w:color w:val="000000"/>
                <w:sz w:val="18"/>
                <w:szCs w:val="18"/>
              </w:rPr>
              <w:cr/>
              <w:t>– Korzyst</w:t>
            </w:r>
            <w:r w:rsidRPr="00FC49B9">
              <w:rPr>
                <w:rFonts w:ascii="Verdana" w:hAnsi="Verdana"/>
                <w:color w:val="000000"/>
                <w:sz w:val="18"/>
                <w:szCs w:val="18"/>
              </w:rPr>
              <w:t xml:space="preserve">ając z podręcznika i pomocy nauczyciela, popełniając liczne błędy </w:t>
            </w:r>
            <w:r w:rsidRPr="00FC49B9">
              <w:rPr>
                <w:rFonts w:ascii="Verdana" w:hAnsi="Verdana" w:cs="Calibri"/>
                <w:color w:val="000000"/>
                <w:sz w:val="18"/>
                <w:szCs w:val="18"/>
              </w:rPr>
              <w:t>pisze bardzo krótką recenzję wybranego miejsca, zdawkowo wyraża i uzasadnia swoje opinie, proponuje, przedstawia w logicznym porządku argumenty za i przeciw, poleca.</w:t>
            </w:r>
            <w:r w:rsidRPr="00FC49B9">
              <w:rPr>
                <w:rFonts w:ascii="Verdana" w:hAnsi="Verdana" w:cs="Calibri"/>
                <w:color w:val="000000"/>
                <w:sz w:val="18"/>
                <w:szCs w:val="18"/>
              </w:rPr>
              <w:cr/>
              <w:t>– Korzyst</w:t>
            </w:r>
            <w:r w:rsidRPr="00FC49B9">
              <w:rPr>
                <w:rFonts w:ascii="Verdana" w:hAnsi="Verdana"/>
                <w:color w:val="000000"/>
                <w:sz w:val="18"/>
                <w:szCs w:val="18"/>
              </w:rPr>
              <w:t xml:space="preserve">ając z podręcznika i pomocy nauczyciela, popełniając liczne błędy </w:t>
            </w:r>
            <w:r w:rsidRPr="00FC49B9">
              <w:rPr>
                <w:rFonts w:ascii="Verdana" w:hAnsi="Verdana" w:cs="Calibri"/>
                <w:color w:val="000000"/>
                <w:sz w:val="18"/>
                <w:szCs w:val="18"/>
              </w:rPr>
              <w:t>pisze bardzo krótki artykuł na temat nowoczesnych sposobów słuchania muzyki, zdawkowo opisuje czynności życia codziennego, opowiada o czynnościach, doświadczeniach i wydarzeniach z przeszłości, opisuje swoje doświadczenia wyraża i uzasadnia swoje opinie.</w:t>
            </w:r>
            <w:r w:rsidRPr="00FC49B9">
              <w:rPr>
                <w:rFonts w:ascii="Verdana" w:hAnsi="Verdana" w:cs="Calibri"/>
                <w:color w:val="000000"/>
                <w:sz w:val="18"/>
                <w:szCs w:val="18"/>
              </w:rPr>
              <w:cr/>
              <w:t>– Z trud</w:t>
            </w:r>
            <w:r w:rsidRPr="00FC49B9">
              <w:rPr>
                <w:rFonts w:ascii="Verdana" w:hAnsi="Verdana"/>
                <w:color w:val="000000"/>
                <w:sz w:val="18"/>
                <w:szCs w:val="18"/>
              </w:rPr>
              <w:t>em uczestniczy</w:t>
            </w:r>
            <w:r w:rsidRPr="00FC49B9">
              <w:rPr>
                <w:rFonts w:ascii="Verdana" w:hAnsi="Verdana" w:cs="Calibri"/>
                <w:color w:val="000000"/>
                <w:sz w:val="18"/>
                <w:szCs w:val="18"/>
              </w:rPr>
              <w:t xml:space="preserve"> w rozmowie na temat </w:t>
            </w:r>
            <w:r w:rsidRPr="00FC49B9">
              <w:rPr>
                <w:rFonts w:ascii="Verdana" w:hAnsi="Verdana" w:cs="Calibri"/>
                <w:color w:val="000000"/>
                <w:sz w:val="18"/>
                <w:szCs w:val="18"/>
              </w:rPr>
              <w:lastRenderedPageBreak/>
              <w:t>przygotowania wyjątkowego dania dla rodziny goszczącej, zdawkowo wyraża i uzasadnia swoje preferencje, pyta o preferencje rozmówcy, proponuje, zgadza się lub nie zgadza z rozmówcą, ustala zasady, zaprasza gości, prosi o powtórzenie bądź wyjaśnienie tego, co powiedział rozmówca, popełniając liczne błędy.</w:t>
            </w:r>
          </w:p>
          <w:p w14:paraId="10D196E9"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Popeł</w:t>
            </w:r>
            <w:r w:rsidRPr="00FC49B9">
              <w:rPr>
                <w:rFonts w:ascii="Verdana" w:hAnsi="Verdana"/>
                <w:color w:val="000000"/>
                <w:sz w:val="18"/>
                <w:szCs w:val="18"/>
              </w:rPr>
              <w:t>niając liczne błędy streszcza w języku obcym fragmenty przeczytanego tekstu.</w:t>
            </w:r>
          </w:p>
        </w:tc>
        <w:tc>
          <w:tcPr>
            <w:tcW w:w="0" w:type="auto"/>
          </w:tcPr>
          <w:p w14:paraId="5397124E"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Często właściwie reaguje na polecenia.</w:t>
            </w:r>
          </w:p>
          <w:p w14:paraId="65A613E0"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bCs/>
                <w:color w:val="000000"/>
                <w:sz w:val="18"/>
                <w:szCs w:val="18"/>
              </w:rPr>
              <w:t>– Częściowo poprawnie rozwiązuje zadania na słuchanie i czytanie ze zrozumieniem.</w:t>
            </w:r>
            <w:r w:rsidRPr="00FC49B9">
              <w:rPr>
                <w:rFonts w:ascii="Verdana" w:hAnsi="Verdana"/>
                <w:bCs/>
                <w:color w:val="000000"/>
                <w:sz w:val="18"/>
                <w:szCs w:val="18"/>
              </w:rPr>
              <w:cr/>
              <w:t>– Częściowo poprawnie rozróżnia styl formalny i nieformalny.</w:t>
            </w:r>
            <w:r w:rsidRPr="00FC49B9">
              <w:rPr>
                <w:rFonts w:ascii="Verdana" w:hAnsi="Verdana"/>
                <w:bCs/>
                <w:color w:val="000000"/>
                <w:sz w:val="18"/>
                <w:szCs w:val="18"/>
              </w:rPr>
              <w:cr/>
              <w:t xml:space="preserve">– Bardzo prostymi zdaniami </w:t>
            </w:r>
            <w:r w:rsidRPr="00FC49B9">
              <w:rPr>
                <w:rFonts w:ascii="Verdana" w:hAnsi="Verdana" w:cs="Calibri"/>
                <w:bCs/>
                <w:color w:val="000000"/>
                <w:sz w:val="18"/>
                <w:szCs w:val="18"/>
              </w:rPr>
              <w:t xml:space="preserve">opowiada co robi w sobotę </w:t>
            </w:r>
            <w:r w:rsidRPr="00FC49B9">
              <w:rPr>
                <w:rFonts w:ascii="Verdana" w:hAnsi="Verdana" w:cs="Calibri"/>
                <w:bCs/>
                <w:color w:val="000000"/>
                <w:sz w:val="18"/>
                <w:szCs w:val="18"/>
              </w:rPr>
              <w:lastRenderedPageBreak/>
              <w:t>rano, opisuje czynności</w:t>
            </w:r>
            <w:r w:rsidRPr="00FC49B9">
              <w:rPr>
                <w:rFonts w:ascii="Verdana" w:hAnsi="Verdana"/>
                <w:bCs/>
                <w:color w:val="000000"/>
                <w:sz w:val="18"/>
                <w:szCs w:val="18"/>
              </w:rPr>
              <w:t>.</w:t>
            </w:r>
            <w:r w:rsidRPr="00FC49B9">
              <w:rPr>
                <w:rFonts w:ascii="Verdana" w:hAnsi="Verdana"/>
                <w:bCs/>
                <w:color w:val="000000"/>
                <w:sz w:val="18"/>
                <w:szCs w:val="18"/>
              </w:rPr>
              <w:cr/>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w rozmowie na temat zmysłów, wyraża i uzasadnia swoje opinie, pyta o opinie rozmówcy, </w:t>
            </w:r>
            <w:r w:rsidRPr="00FC49B9">
              <w:rPr>
                <w:rFonts w:ascii="Verdana" w:hAnsi="Verdana" w:cs="Calibri"/>
                <w:bCs/>
                <w:color w:val="000000"/>
                <w:sz w:val="18"/>
                <w:szCs w:val="18"/>
              </w:rPr>
              <w:t>prosi o wyjaśnienie, powtórzenie, sprecyzowanie; upewnia się, że rozmówca zrozumiał jego wypowiedź,</w:t>
            </w:r>
            <w:r w:rsidRPr="00FC49B9">
              <w:rPr>
                <w:rFonts w:ascii="Verdana" w:hAnsi="Verdana" w:cs="Calibri"/>
                <w:color w:val="000000"/>
                <w:sz w:val="18"/>
                <w:szCs w:val="18"/>
              </w:rPr>
              <w:t xml:space="preserve"> popełniając dość liczne błędy.</w:t>
            </w:r>
            <w:r w:rsidRPr="00FC49B9">
              <w:rPr>
                <w:rFonts w:ascii="Verdana" w:hAnsi="Verdana" w:cs="Calibri"/>
                <w:color w:val="000000"/>
                <w:sz w:val="18"/>
                <w:szCs w:val="18"/>
              </w:rPr>
              <w:cr/>
              <w:t>– Przy pomocy</w:t>
            </w:r>
            <w:r w:rsidRPr="00FC49B9">
              <w:rPr>
                <w:rFonts w:ascii="Verdana" w:hAnsi="Verdana"/>
                <w:bCs/>
                <w:color w:val="000000"/>
                <w:sz w:val="18"/>
                <w:szCs w:val="18"/>
              </w:rPr>
              <w:t xml:space="preserve"> prostych konstrukcji </w:t>
            </w:r>
            <w:r w:rsidRPr="00FC49B9">
              <w:rPr>
                <w:rFonts w:ascii="Verdana" w:hAnsi="Verdana" w:cs="Calibri"/>
                <w:bCs/>
                <w:color w:val="000000"/>
                <w:sz w:val="18"/>
                <w:szCs w:val="18"/>
              </w:rPr>
              <w:t>opowiada o zmysłach i opisuje różne przedmioty, wyraża pewność, przypuszczenie, wątpliwość,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t>– St</w:t>
            </w:r>
            <w:r w:rsidRPr="00FC49B9">
              <w:rPr>
                <w:rFonts w:ascii="Verdana" w:hAnsi="Verdana"/>
                <w:color w:val="000000"/>
                <w:sz w:val="18"/>
                <w:szCs w:val="18"/>
              </w:rPr>
              <w:t>ara się uczestniczyć</w:t>
            </w:r>
            <w:r w:rsidRPr="00FC49B9">
              <w:rPr>
                <w:rFonts w:ascii="Verdana" w:hAnsi="Verdana" w:cs="Calibri"/>
                <w:bCs/>
                <w:color w:val="000000"/>
                <w:sz w:val="18"/>
                <w:szCs w:val="18"/>
              </w:rPr>
              <w:t xml:space="preserve"> w rozmowie na temat dźwięków, zapachów, przedmiotów, wyraża i uzasadnia swoje opinie, prosi o wyjaśnienie, powtórzenie, sprecyzowanie; upewnia się, że rozmówca zrozumiał jego wypowiedź,</w:t>
            </w:r>
            <w:r w:rsidRPr="00FC49B9">
              <w:rPr>
                <w:rFonts w:ascii="Verdana" w:hAnsi="Verdana" w:cs="Calibri"/>
                <w:color w:val="000000"/>
                <w:sz w:val="18"/>
                <w:szCs w:val="18"/>
              </w:rPr>
              <w:t xml:space="preserve"> </w:t>
            </w:r>
            <w:r w:rsidRPr="00FC49B9">
              <w:rPr>
                <w:rFonts w:ascii="Verdana" w:hAnsi="Verdana" w:cs="Calibri"/>
                <w:bCs/>
                <w:color w:val="000000"/>
                <w:sz w:val="18"/>
                <w:szCs w:val="18"/>
              </w:rPr>
              <w:t>popełniając liczne błędy.</w:t>
            </w:r>
            <w:r w:rsidRPr="00FC49B9">
              <w:rPr>
                <w:rFonts w:ascii="Verdana" w:hAnsi="Verdana"/>
                <w:bCs/>
                <w:color w:val="000000"/>
                <w:sz w:val="18"/>
                <w:szCs w:val="18"/>
              </w:rPr>
              <w:cr/>
              <w:t xml:space="preserve">– Bardzo prostymi zdaniami </w:t>
            </w:r>
            <w:r w:rsidRPr="00FC49B9">
              <w:rPr>
                <w:rFonts w:ascii="Verdana" w:hAnsi="Verdana" w:cs="Calibri"/>
                <w:bCs/>
                <w:color w:val="000000"/>
                <w:sz w:val="18"/>
                <w:szCs w:val="18"/>
              </w:rPr>
              <w:t>opisuje zawody i zmysły potrzebne do ich wykonywania, wyraża i uzasadnia swoje opinie, wyraża pewność, przypuszczenie, wątpliwość,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t xml:space="preserve">– Bardzo prostymi zdaniami </w:t>
            </w:r>
            <w:r w:rsidRPr="00FC49B9">
              <w:rPr>
                <w:rFonts w:ascii="Verdana" w:hAnsi="Verdana" w:cs="Calibri"/>
                <w:bCs/>
                <w:color w:val="000000"/>
                <w:sz w:val="18"/>
                <w:szCs w:val="18"/>
              </w:rPr>
              <w:t xml:space="preserve">opowiada o czynnościach, doświadczeniach i wydarzeniach z przeszłości i </w:t>
            </w:r>
            <w:r w:rsidRPr="00FC49B9">
              <w:rPr>
                <w:rFonts w:ascii="Verdana" w:hAnsi="Verdana" w:cs="Calibri"/>
                <w:bCs/>
                <w:color w:val="000000"/>
                <w:sz w:val="18"/>
                <w:szCs w:val="18"/>
              </w:rPr>
              <w:lastRenderedPageBreak/>
              <w:t>opowiada o czynnościach życia codziennego,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t>– Bardzo prostymi</w:t>
            </w:r>
            <w:r w:rsidRPr="00FC49B9">
              <w:rPr>
                <w:rFonts w:ascii="Verdana" w:hAnsi="Verdana"/>
                <w:color w:val="000000"/>
                <w:sz w:val="18"/>
                <w:szCs w:val="18"/>
              </w:rPr>
              <w:t xml:space="preserve"> zdaniami </w:t>
            </w:r>
            <w:r w:rsidRPr="00FC49B9">
              <w:rPr>
                <w:rFonts w:ascii="Verdana" w:hAnsi="Verdana" w:cs="Calibri"/>
                <w:color w:val="000000"/>
                <w:sz w:val="18"/>
                <w:szCs w:val="18"/>
              </w:rPr>
              <w:t>opisuje fotografie, wyraża pewność, przypuszczenie, wątpliwość, popełniając dość liczne błędy.</w:t>
            </w:r>
            <w:r w:rsidRPr="00FC49B9">
              <w:rPr>
                <w:rFonts w:ascii="Verdana" w:hAnsi="Verdana" w:cs="Calibri"/>
                <w:color w:val="000000"/>
                <w:sz w:val="18"/>
                <w:szCs w:val="18"/>
              </w:rPr>
              <w:cr/>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w rozmowie na temat osób niepełnosprawnych, wyzwań, z jakimi mierzą się na co dzień, uprzedzeń, igrzysk paraolimpijskich, wyraża i uzasadnia swoje opinie, pyta o opinie rozmówcy, </w:t>
            </w:r>
            <w:r w:rsidRPr="00FC49B9">
              <w:rPr>
                <w:rFonts w:ascii="Verdana" w:hAnsi="Verdana" w:cs="Calibri"/>
                <w:bCs/>
                <w:color w:val="000000"/>
                <w:sz w:val="18"/>
                <w:szCs w:val="18"/>
              </w:rPr>
              <w:t>prosi o wyjaśnienie, powtórzenie, sprecyzowanie; upewnia się, że rozmówca zrozumiał jego wypowiedź,</w:t>
            </w:r>
            <w:r w:rsidRPr="00FC49B9">
              <w:rPr>
                <w:rFonts w:ascii="Verdana" w:hAnsi="Verdana" w:cs="Calibri"/>
                <w:color w:val="000000"/>
                <w:sz w:val="18"/>
                <w:szCs w:val="18"/>
              </w:rPr>
              <w:t xml:space="preserve"> popełniając dość liczne błędy.</w:t>
            </w:r>
            <w:r w:rsidRPr="00FC49B9">
              <w:rPr>
                <w:rFonts w:ascii="Verdana" w:hAnsi="Verdana" w:cs="Calibri"/>
                <w:color w:val="000000"/>
                <w:sz w:val="18"/>
                <w:szCs w:val="18"/>
              </w:rPr>
              <w:cr/>
            </w:r>
            <w:r w:rsidRPr="00FC49B9">
              <w:rPr>
                <w:rFonts w:ascii="Verdana" w:hAnsi="Verdana"/>
                <w:color w:val="000000"/>
                <w:sz w:val="18"/>
                <w:szCs w:val="18"/>
              </w:rPr>
              <w:t xml:space="preserve">– Korzystając z podręcznika, prostymi zdaniami, popełniając dość liczne błędy </w:t>
            </w:r>
            <w:r w:rsidRPr="00FC49B9">
              <w:rPr>
                <w:rFonts w:ascii="Verdana" w:hAnsi="Verdana" w:cs="Calibri"/>
                <w:color w:val="000000"/>
                <w:sz w:val="18"/>
                <w:szCs w:val="18"/>
              </w:rPr>
              <w:t>opisuje wybrane miejsce, stosuje odpowiednie zasady konstruowania tekstu oraz styl wypowiedzi odpowiedni do sytuacji.</w:t>
            </w:r>
          </w:p>
          <w:p w14:paraId="2F55548A"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cs="Calibri"/>
                <w:color w:val="000000"/>
                <w:sz w:val="18"/>
                <w:szCs w:val="18"/>
              </w:rPr>
              <w:t>– Przy pomocy prostych konstrukcji mówi, czy lubi keczup i do jakich potraw go używa, wyraża i uzasadnia swoje opinie na temat smaków, popełniając dość liczne błędy.</w:t>
            </w:r>
            <w:r w:rsidRPr="00FC49B9">
              <w:rPr>
                <w:rFonts w:ascii="Verdana" w:hAnsi="Verdana" w:cs="Calibri"/>
                <w:color w:val="000000"/>
                <w:sz w:val="18"/>
                <w:szCs w:val="18"/>
              </w:rPr>
              <w:cr/>
              <w:t>– Bardzo prostymi</w:t>
            </w:r>
            <w:r w:rsidRPr="00FC49B9">
              <w:rPr>
                <w:rFonts w:ascii="Verdana" w:hAnsi="Verdana"/>
                <w:color w:val="000000"/>
                <w:sz w:val="18"/>
                <w:szCs w:val="18"/>
              </w:rPr>
              <w:t xml:space="preserve"> zdaniami, popełniając dość liczne błędy</w:t>
            </w:r>
            <w:r w:rsidRPr="00FC49B9">
              <w:rPr>
                <w:rFonts w:ascii="Verdana" w:hAnsi="Verdana" w:cs="Calibri"/>
                <w:color w:val="000000"/>
                <w:sz w:val="18"/>
                <w:szCs w:val="18"/>
              </w:rPr>
              <w:t xml:space="preserve"> opowiada o swoim </w:t>
            </w:r>
            <w:r w:rsidRPr="00FC49B9">
              <w:rPr>
                <w:rFonts w:ascii="Verdana" w:hAnsi="Verdana" w:cs="Calibri"/>
                <w:color w:val="000000"/>
                <w:sz w:val="18"/>
                <w:szCs w:val="18"/>
              </w:rPr>
              <w:lastRenderedPageBreak/>
              <w:t>ulubionym daniu i restauracji, wyraża i uzasadnia swoje opinie.</w:t>
            </w:r>
            <w:r w:rsidRPr="00FC49B9">
              <w:rPr>
                <w:rFonts w:ascii="Verdana" w:hAnsi="Verdana" w:cs="Calibri"/>
                <w:color w:val="000000"/>
                <w:sz w:val="18"/>
                <w:szCs w:val="18"/>
              </w:rPr>
              <w:cr/>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rozmowie w restauracji, wyraża i uzasadnia swoje preferencje, pyta o preferencje rozmówcy, </w:t>
            </w:r>
            <w:r w:rsidRPr="00FC49B9">
              <w:rPr>
                <w:rFonts w:ascii="Verdana" w:hAnsi="Verdana" w:cs="Calibri"/>
                <w:bCs/>
                <w:color w:val="000000"/>
                <w:sz w:val="18"/>
                <w:szCs w:val="18"/>
              </w:rPr>
              <w:t>prosi o wyjaśnienie, powtórzenie, sprecyzowanie; upewnia się, że rozmówca zrozumiał jego wypowiedź,</w:t>
            </w:r>
            <w:r w:rsidRPr="00FC49B9">
              <w:rPr>
                <w:rFonts w:ascii="Verdana" w:hAnsi="Verdana" w:cs="Calibri"/>
                <w:color w:val="000000"/>
                <w:sz w:val="18"/>
                <w:szCs w:val="18"/>
              </w:rPr>
              <w:t xml:space="preserve"> popełniając dość liczne błędy.</w:t>
            </w:r>
            <w:r w:rsidRPr="00FC49B9">
              <w:rPr>
                <w:rFonts w:ascii="Verdana" w:hAnsi="Verdana" w:cs="Calibri"/>
                <w:color w:val="000000"/>
                <w:sz w:val="18"/>
                <w:szCs w:val="18"/>
              </w:rPr>
              <w:cr/>
              <w:t>– Bardzo prostymi</w:t>
            </w:r>
            <w:r w:rsidRPr="00FC49B9">
              <w:rPr>
                <w:rFonts w:ascii="Verdana" w:hAnsi="Verdana"/>
                <w:color w:val="000000"/>
                <w:sz w:val="18"/>
                <w:szCs w:val="18"/>
              </w:rPr>
              <w:t xml:space="preserve"> zdaniami, popełniając dość liczne błędy,</w:t>
            </w:r>
            <w:r w:rsidRPr="00FC49B9">
              <w:rPr>
                <w:rFonts w:ascii="Verdana" w:hAnsi="Verdana" w:cs="Calibri"/>
                <w:color w:val="000000"/>
                <w:sz w:val="18"/>
                <w:szCs w:val="18"/>
              </w:rPr>
              <w:t xml:space="preserve"> opisuje fotografie, wyraża i uzasadnia swoje opinie, wyraża pewność, przypuszczenie, wątpliwość.</w:t>
            </w:r>
            <w:r w:rsidRPr="00FC49B9">
              <w:rPr>
                <w:rFonts w:ascii="Verdana" w:hAnsi="Verdana" w:cs="Calibri"/>
                <w:color w:val="000000"/>
                <w:sz w:val="18"/>
                <w:szCs w:val="18"/>
              </w:rPr>
              <w:cr/>
              <w:t>– Korzyst</w:t>
            </w:r>
            <w:r w:rsidRPr="00FC49B9">
              <w:rPr>
                <w:rFonts w:ascii="Verdana" w:hAnsi="Verdana"/>
                <w:color w:val="000000"/>
                <w:sz w:val="18"/>
                <w:szCs w:val="18"/>
              </w:rPr>
              <w:t xml:space="preserve">ając z podręcznika, popełniając dość liczne błędy </w:t>
            </w:r>
            <w:r w:rsidRPr="00FC49B9">
              <w:rPr>
                <w:rFonts w:ascii="Verdana" w:hAnsi="Verdana" w:cs="Calibri"/>
                <w:color w:val="000000"/>
                <w:sz w:val="18"/>
                <w:szCs w:val="18"/>
              </w:rPr>
              <w:t>pisze krótką recenzję wybranego miejsca, wyraża i uzasadnia swoje opinie, proponuje, przedstawia w logicznym porządku argumenty za i przeciw, poleca, stosuje odpowiednie zasady konstruowania tekstu oraz styl wypowiedzi odpowiedni do sytuacji.</w:t>
            </w:r>
            <w:r w:rsidRPr="00FC49B9">
              <w:rPr>
                <w:rFonts w:ascii="Verdana" w:hAnsi="Verdana" w:cs="Calibri"/>
                <w:color w:val="000000"/>
                <w:sz w:val="18"/>
                <w:szCs w:val="18"/>
              </w:rPr>
              <w:cr/>
              <w:t>– Korzyst</w:t>
            </w:r>
            <w:r w:rsidRPr="00FC49B9">
              <w:rPr>
                <w:rFonts w:ascii="Verdana" w:hAnsi="Verdana"/>
                <w:color w:val="000000"/>
                <w:sz w:val="18"/>
                <w:szCs w:val="18"/>
              </w:rPr>
              <w:t xml:space="preserve">ając z podręcznika, popełniając dość liczne błędy </w:t>
            </w:r>
            <w:r w:rsidRPr="00FC49B9">
              <w:rPr>
                <w:rFonts w:ascii="Verdana" w:hAnsi="Verdana" w:cs="Calibri"/>
                <w:color w:val="000000"/>
                <w:sz w:val="18"/>
                <w:szCs w:val="18"/>
              </w:rPr>
              <w:t xml:space="preserve">pisze krótki artykuł na temat nowoczesnych sposobów słuchania muzyki, opisuje czynności życia codziennego, opowiada o czynnościach, doświadczeniach i wydarzeniach z przeszłości, </w:t>
            </w:r>
            <w:r w:rsidRPr="00FC49B9">
              <w:rPr>
                <w:rFonts w:ascii="Verdana" w:hAnsi="Verdana" w:cs="Calibri"/>
                <w:color w:val="000000"/>
                <w:sz w:val="18"/>
                <w:szCs w:val="18"/>
              </w:rPr>
              <w:lastRenderedPageBreak/>
              <w:t>opisuje swoje doświadczenia wyraża i uzasadnia swoje opinie, stosuje odpowiednie zasady konstruowania tekstu oraz styl wypowiedzi odpowiedni do sytuacji.</w:t>
            </w:r>
            <w:r w:rsidRPr="00FC49B9">
              <w:rPr>
                <w:rFonts w:ascii="Verdana" w:hAnsi="Verdana" w:cs="Calibri"/>
                <w:color w:val="000000"/>
                <w:sz w:val="18"/>
                <w:szCs w:val="18"/>
              </w:rPr>
              <w:cr/>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w rozmowie na temat przygotowania wyjątkowego dania dla rodziny goszczącej, wyraża i uzasadnia swoje preferencje, pyta o preferencje rozmówcy, proponuje, zgadza się lub nie zgadza z rozmówcą, ustala zasady, zaprasza gości, </w:t>
            </w:r>
            <w:r w:rsidRPr="00FC49B9">
              <w:rPr>
                <w:rFonts w:ascii="Verdana" w:hAnsi="Verdana" w:cs="Calibri"/>
                <w:bCs/>
                <w:color w:val="000000"/>
                <w:sz w:val="18"/>
                <w:szCs w:val="18"/>
              </w:rPr>
              <w:t>prosi o wyjaśnienie, powtórzenie, sprecyzowanie; upewnia się, że rozmówca zrozumiał jego wypowiedź,</w:t>
            </w:r>
            <w:r w:rsidRPr="00FC49B9">
              <w:rPr>
                <w:rFonts w:ascii="Verdana" w:hAnsi="Verdana" w:cs="Calibri"/>
                <w:color w:val="000000"/>
                <w:sz w:val="18"/>
                <w:szCs w:val="18"/>
              </w:rPr>
              <w:t xml:space="preserve"> popełniając dość liczne błędy.</w:t>
            </w:r>
          </w:p>
          <w:p w14:paraId="7798F5A4"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Na ogół</w:t>
            </w:r>
            <w:r w:rsidRPr="00FC49B9">
              <w:rPr>
                <w:rFonts w:ascii="Verdana" w:hAnsi="Verdana"/>
                <w:color w:val="000000"/>
                <w:sz w:val="18"/>
                <w:szCs w:val="18"/>
              </w:rPr>
              <w:t xml:space="preserve"> poprawnie częściowo streszcza w języku obcym przeczytany tekst.</w:t>
            </w:r>
          </w:p>
        </w:tc>
        <w:tc>
          <w:tcPr>
            <w:tcW w:w="0" w:type="auto"/>
          </w:tcPr>
          <w:p w14:paraId="421487AB"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Na ogół właściwie reaguje na polecenia.</w:t>
            </w:r>
          </w:p>
          <w:p w14:paraId="28A584F6" w14:textId="77777777" w:rsidR="003D13D2" w:rsidRPr="00FC49B9" w:rsidRDefault="003D13D2" w:rsidP="00F65C6B">
            <w:pPr>
              <w:rPr>
                <w:rFonts w:ascii="Verdana" w:hAnsi="Verdana" w:cs="Calibri"/>
                <w:b/>
                <w:color w:val="000000"/>
              </w:rPr>
            </w:pPr>
            <w:r w:rsidRPr="00FC49B9">
              <w:rPr>
                <w:rFonts w:ascii="Verdana" w:hAnsi="Verdana"/>
                <w:b/>
                <w:color w:val="000000"/>
              </w:rPr>
              <w:t>– W większości poprawnie rozwiązuje zadania na słuchanie i czytanie ze zrozumieniem.</w:t>
            </w:r>
            <w:r w:rsidRPr="00FC49B9">
              <w:rPr>
                <w:rFonts w:ascii="Verdana" w:hAnsi="Verdana"/>
                <w:b/>
                <w:color w:val="000000"/>
              </w:rPr>
              <w:cr/>
              <w:t xml:space="preserve">– W większości poprawnie rozróżnia styl </w:t>
            </w:r>
            <w:r w:rsidRPr="00FC49B9">
              <w:rPr>
                <w:rFonts w:ascii="Verdana" w:hAnsi="Verdana"/>
                <w:b/>
                <w:color w:val="000000"/>
              </w:rPr>
              <w:lastRenderedPageBreak/>
              <w:t>formalny i nieformalny.</w:t>
            </w:r>
            <w:r w:rsidRPr="00FC49B9">
              <w:rPr>
                <w:rFonts w:ascii="Verdana" w:hAnsi="Verdana"/>
                <w:b/>
                <w:color w:val="000000"/>
              </w:rPr>
              <w:cr/>
              <w:t xml:space="preserve">– Prostymi zdaniami </w:t>
            </w:r>
            <w:r w:rsidRPr="00FC49B9">
              <w:rPr>
                <w:rFonts w:ascii="Verdana" w:hAnsi="Verdana" w:cs="Calibri"/>
                <w:b/>
                <w:color w:val="000000"/>
              </w:rPr>
              <w:t>opowiada co robi w sobotę rano, opisuje czynności</w:t>
            </w:r>
            <w:r w:rsidRPr="00FC49B9">
              <w:rPr>
                <w:rFonts w:ascii="Verdana" w:hAnsi="Verdana"/>
                <w:b/>
                <w:color w:val="000000"/>
              </w:rPr>
              <w:t>.</w:t>
            </w:r>
            <w:r w:rsidRPr="00FC49B9">
              <w:rPr>
                <w:rFonts w:ascii="Verdana" w:hAnsi="Verdana"/>
                <w:b/>
                <w:color w:val="000000"/>
              </w:rPr>
              <w:cr/>
              <w:t xml:space="preserve">– Na ogół aktywnie </w:t>
            </w:r>
            <w:r w:rsidRPr="00FC49B9">
              <w:rPr>
                <w:rFonts w:ascii="Verdana" w:hAnsi="Verdana" w:cs="Calibri"/>
                <w:b/>
                <w:color w:val="000000"/>
              </w:rPr>
              <w:t>uczestniczy w rozmowie na temat zmysłów, wyraża i uzasadnia swoje opinie, pyta o opinie rozmówcy, prosi o wyjaśnienie, powtórzenie, sprecyzowanie; upewnia się, że rozmówca zrozumiał jego wypowiedź.</w:t>
            </w:r>
            <w:r w:rsidRPr="00FC49B9">
              <w:rPr>
                <w:rFonts w:ascii="Verdana" w:hAnsi="Verdana" w:cs="Calibri"/>
                <w:b/>
                <w:color w:val="000000"/>
              </w:rPr>
              <w:cr/>
              <w:t>– Przy pomocy</w:t>
            </w:r>
            <w:r w:rsidRPr="00FC49B9">
              <w:rPr>
                <w:rFonts w:ascii="Verdana" w:hAnsi="Verdana"/>
                <w:b/>
                <w:color w:val="000000"/>
              </w:rPr>
              <w:t xml:space="preserve"> poznanych konstrukcji </w:t>
            </w:r>
            <w:r w:rsidRPr="00FC49B9">
              <w:rPr>
                <w:rFonts w:ascii="Verdana" w:hAnsi="Verdana" w:cs="Calibri"/>
                <w:b/>
                <w:color w:val="000000"/>
              </w:rPr>
              <w:t>opowiada o zmysłach i opisuje różne przedmioty, wyraża pewność, przypuszczenie, wątpliwość</w:t>
            </w:r>
            <w:r w:rsidRPr="00FC49B9">
              <w:rPr>
                <w:rFonts w:ascii="Verdana" w:hAnsi="Verdana"/>
                <w:b/>
                <w:color w:val="000000"/>
              </w:rPr>
              <w:t>.</w:t>
            </w:r>
            <w:r w:rsidRPr="00FC49B9">
              <w:rPr>
                <w:rFonts w:ascii="Verdana" w:hAnsi="Verdana"/>
                <w:b/>
                <w:color w:val="000000"/>
              </w:rPr>
              <w:cr/>
              <w:t xml:space="preserve">– Na ogół aktywnie </w:t>
            </w:r>
            <w:r w:rsidRPr="00FC49B9">
              <w:rPr>
                <w:rFonts w:ascii="Verdana" w:hAnsi="Verdana" w:cs="Calibri"/>
                <w:b/>
                <w:color w:val="000000"/>
              </w:rPr>
              <w:t xml:space="preserve">uczestniczy w rozmowie na temat dźwięków, zapachów, przedmiotów, wyraża i uzasadnia swoje opinie, </w:t>
            </w:r>
            <w:r w:rsidRPr="00FC49B9">
              <w:rPr>
                <w:rFonts w:ascii="Verdana" w:hAnsi="Verdana" w:cs="Calibri"/>
                <w:b/>
                <w:color w:val="000000"/>
              </w:rPr>
              <w:lastRenderedPageBreak/>
              <w:t>prosi o wyjaśnienie, powtórzenie, sprecyzowanie; upewnia się, że rozmówca zrozumiał jego wypowiedź.</w:t>
            </w:r>
            <w:r w:rsidRPr="00FC49B9">
              <w:rPr>
                <w:rFonts w:ascii="Verdana" w:hAnsi="Verdana"/>
                <w:b/>
                <w:color w:val="000000"/>
              </w:rPr>
              <w:cr/>
              <w:t xml:space="preserve">– Prostymi zdaniami </w:t>
            </w:r>
            <w:r w:rsidRPr="00FC49B9">
              <w:rPr>
                <w:rFonts w:ascii="Verdana" w:hAnsi="Verdana" w:cs="Calibri"/>
                <w:b/>
                <w:color w:val="000000"/>
              </w:rPr>
              <w:t>opisuje zawody i zmysły potrzebne do ich wykonywania, wyraża i uzasadnia swoje opinie, wyraża pewność, przypuszczenie, wątpliwość</w:t>
            </w:r>
            <w:r w:rsidRPr="00FC49B9">
              <w:rPr>
                <w:rFonts w:ascii="Verdana" w:hAnsi="Verdana"/>
                <w:b/>
                <w:color w:val="000000"/>
              </w:rPr>
              <w:t>.</w:t>
            </w:r>
            <w:r w:rsidRPr="00FC49B9">
              <w:rPr>
                <w:rFonts w:ascii="Verdana" w:hAnsi="Verdana"/>
                <w:b/>
                <w:color w:val="000000"/>
              </w:rPr>
              <w:cr/>
              <w:t xml:space="preserve">– Prostymi zdaniami </w:t>
            </w:r>
            <w:r w:rsidRPr="00FC49B9">
              <w:rPr>
                <w:rFonts w:ascii="Verdana" w:hAnsi="Verdana" w:cs="Calibri"/>
                <w:b/>
                <w:color w:val="000000"/>
              </w:rPr>
              <w:t>opowiada o czynnościach, doświadczeniach i wydarzeniach z przeszłości i opowiada o czynnościach życia codziennego</w:t>
            </w:r>
            <w:r w:rsidRPr="00FC49B9">
              <w:rPr>
                <w:rFonts w:ascii="Verdana" w:hAnsi="Verdana"/>
                <w:b/>
                <w:color w:val="000000"/>
              </w:rPr>
              <w:t>.</w:t>
            </w:r>
            <w:r w:rsidRPr="00FC49B9">
              <w:rPr>
                <w:rFonts w:ascii="Verdana" w:hAnsi="Verdana"/>
                <w:b/>
                <w:color w:val="000000"/>
              </w:rPr>
              <w:cr/>
              <w:t xml:space="preserve">– Prostymi zdaniami </w:t>
            </w:r>
            <w:r w:rsidRPr="00FC49B9">
              <w:rPr>
                <w:rFonts w:ascii="Verdana" w:hAnsi="Verdana" w:cs="Calibri"/>
                <w:b/>
                <w:color w:val="000000"/>
              </w:rPr>
              <w:t>opisuje fotografie, wyraża pewność, przypuszczenie, wątpliwość.</w:t>
            </w:r>
            <w:r w:rsidRPr="00FC49B9">
              <w:rPr>
                <w:rFonts w:ascii="Verdana" w:hAnsi="Verdana" w:cs="Calibri"/>
                <w:b/>
                <w:color w:val="000000"/>
              </w:rPr>
              <w:cr/>
              <w:t>– Na ogół</w:t>
            </w:r>
            <w:r w:rsidRPr="00FC49B9">
              <w:rPr>
                <w:rFonts w:ascii="Verdana" w:hAnsi="Verdana"/>
                <w:b/>
                <w:color w:val="000000"/>
              </w:rPr>
              <w:t xml:space="preserve"> aktywnie </w:t>
            </w:r>
            <w:r w:rsidRPr="00FC49B9">
              <w:rPr>
                <w:rFonts w:ascii="Verdana" w:hAnsi="Verdana" w:cs="Calibri"/>
                <w:b/>
                <w:color w:val="000000"/>
              </w:rPr>
              <w:t xml:space="preserve">uczestniczy w rozmowie na temat osób niepełnosprawnych, </w:t>
            </w:r>
            <w:r w:rsidRPr="00FC49B9">
              <w:rPr>
                <w:rFonts w:ascii="Verdana" w:hAnsi="Verdana" w:cs="Calibri"/>
                <w:b/>
                <w:color w:val="000000"/>
              </w:rPr>
              <w:lastRenderedPageBreak/>
              <w:t>wyzwań, z jakimi mierzą się na co dzień, uprzedzeń, igrzysk paraolimpijskich, wyraża i uzasadnia swoje opinie, pyta o opinie rozmówcy, prosi o wyjaśnienie, powtórzenie, sprecyzowanie; upewnia się, że rozmówca zrozumiał jego wypowiedź.</w:t>
            </w:r>
            <w:r w:rsidRPr="00FC49B9">
              <w:rPr>
                <w:rFonts w:ascii="Verdana" w:hAnsi="Verdana" w:cs="Calibri"/>
                <w:b/>
                <w:color w:val="000000"/>
              </w:rPr>
              <w:cr/>
            </w:r>
            <w:r w:rsidRPr="00FC49B9">
              <w:rPr>
                <w:rFonts w:ascii="Verdana" w:hAnsi="Verdana"/>
                <w:b/>
                <w:color w:val="000000"/>
              </w:rPr>
              <w:t xml:space="preserve">– Prostymi zdaniami, na ogół bezbłędnie </w:t>
            </w:r>
            <w:r w:rsidRPr="00FC49B9">
              <w:rPr>
                <w:rFonts w:ascii="Verdana" w:hAnsi="Verdana" w:cs="Calibri"/>
                <w:b/>
                <w:color w:val="000000"/>
              </w:rPr>
              <w:t>opisuje wybrane miejsce, stosuje odpowiednie zasady konstruowania tekstu oraz styl wypowiedzi odpowiedni do sytuacji.</w:t>
            </w:r>
          </w:p>
          <w:p w14:paraId="70EAA309"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cs="Calibri"/>
                <w:color w:val="000000"/>
                <w:sz w:val="18"/>
                <w:szCs w:val="18"/>
              </w:rPr>
              <w:t>– Przy pomocy poznanych konstrukcji mówi, czy lubi keczup i do jakich potraw go używa, wyraża i uzasadnia swoje opinie na temat smaków.</w:t>
            </w:r>
            <w:r w:rsidRPr="00FC49B9">
              <w:rPr>
                <w:rFonts w:ascii="Verdana" w:hAnsi="Verdana" w:cs="Calibri"/>
                <w:color w:val="000000"/>
                <w:sz w:val="18"/>
                <w:szCs w:val="18"/>
              </w:rPr>
              <w:cr/>
              <w:t>– Prostymi</w:t>
            </w:r>
            <w:r w:rsidRPr="00FC49B9">
              <w:rPr>
                <w:rFonts w:ascii="Verdana" w:hAnsi="Verdana"/>
                <w:color w:val="000000"/>
                <w:sz w:val="18"/>
                <w:szCs w:val="18"/>
              </w:rPr>
              <w:t xml:space="preserve"> zdaniami</w:t>
            </w:r>
            <w:r w:rsidRPr="00FC49B9">
              <w:rPr>
                <w:rFonts w:ascii="Verdana" w:hAnsi="Verdana" w:cs="Calibri"/>
                <w:color w:val="000000"/>
                <w:sz w:val="18"/>
                <w:szCs w:val="18"/>
              </w:rPr>
              <w:t xml:space="preserve"> opowiada o swoim ulubionym daniu i restauracji, wyraża i uzasadnia swoje opinie.</w:t>
            </w:r>
            <w:r w:rsidRPr="00FC49B9">
              <w:rPr>
                <w:rFonts w:ascii="Verdana" w:hAnsi="Verdana" w:cs="Calibri"/>
                <w:color w:val="000000"/>
                <w:sz w:val="18"/>
                <w:szCs w:val="18"/>
              </w:rPr>
              <w:cr/>
              <w:t>– Na ogół</w:t>
            </w:r>
            <w:r w:rsidRPr="00FC49B9">
              <w:rPr>
                <w:rFonts w:ascii="Verdana" w:hAnsi="Verdana"/>
                <w:color w:val="000000"/>
                <w:sz w:val="18"/>
                <w:szCs w:val="18"/>
              </w:rPr>
              <w:t xml:space="preserve"> aktywnie </w:t>
            </w:r>
            <w:r w:rsidRPr="00FC49B9">
              <w:rPr>
                <w:rFonts w:ascii="Verdana" w:hAnsi="Verdana" w:cs="Calibri"/>
                <w:color w:val="000000"/>
                <w:sz w:val="18"/>
                <w:szCs w:val="18"/>
              </w:rPr>
              <w:t xml:space="preserve">uczestniczy w rozmowie w restauracji, wyraża i uzasadnia swoje preferencje, </w:t>
            </w:r>
            <w:r w:rsidRPr="00FC49B9">
              <w:rPr>
                <w:rFonts w:ascii="Verdana" w:hAnsi="Verdana" w:cs="Calibri"/>
                <w:color w:val="000000"/>
                <w:sz w:val="18"/>
                <w:szCs w:val="18"/>
              </w:rPr>
              <w:lastRenderedPageBreak/>
              <w:t>pyta o preferencje rozmówcy, prosi o wyjaśnienie, powtórzenie, sprecyzowanie; upewnia się, że rozmówca zrozumiał jego wypowiedź.</w:t>
            </w:r>
            <w:r w:rsidRPr="00FC49B9">
              <w:rPr>
                <w:rFonts w:ascii="Verdana" w:hAnsi="Verdana" w:cs="Calibri"/>
                <w:color w:val="000000"/>
                <w:sz w:val="18"/>
                <w:szCs w:val="18"/>
              </w:rPr>
              <w:cr/>
              <w:t>– Prostymi</w:t>
            </w:r>
            <w:r w:rsidRPr="00FC49B9">
              <w:rPr>
                <w:rFonts w:ascii="Verdana" w:hAnsi="Verdana"/>
                <w:color w:val="000000"/>
                <w:sz w:val="18"/>
                <w:szCs w:val="18"/>
              </w:rPr>
              <w:t xml:space="preserve"> zdaniami</w:t>
            </w:r>
            <w:r w:rsidRPr="00FC49B9">
              <w:rPr>
                <w:rFonts w:ascii="Verdana" w:hAnsi="Verdana" w:cs="Calibri"/>
                <w:color w:val="000000"/>
                <w:sz w:val="18"/>
                <w:szCs w:val="18"/>
              </w:rPr>
              <w:t xml:space="preserve"> opisuje fotografie, wyraża i uzasadnia swoje opinie, wyraża pewność, przypuszczenie, wątpliwość.</w:t>
            </w:r>
            <w:r w:rsidRPr="00FC49B9">
              <w:rPr>
                <w:rFonts w:ascii="Verdana" w:hAnsi="Verdana" w:cs="Calibri"/>
                <w:color w:val="000000"/>
                <w:sz w:val="18"/>
                <w:szCs w:val="18"/>
              </w:rPr>
              <w:cr/>
              <w:t>– Na ogół</w:t>
            </w:r>
            <w:r w:rsidRPr="00FC49B9">
              <w:rPr>
                <w:rFonts w:ascii="Verdana" w:hAnsi="Verdana"/>
                <w:color w:val="000000"/>
                <w:sz w:val="18"/>
                <w:szCs w:val="18"/>
              </w:rPr>
              <w:t xml:space="preserve"> bezbłędnie </w:t>
            </w:r>
            <w:r w:rsidRPr="00FC49B9">
              <w:rPr>
                <w:rFonts w:ascii="Verdana" w:hAnsi="Verdana" w:cs="Calibri"/>
                <w:color w:val="000000"/>
                <w:sz w:val="18"/>
                <w:szCs w:val="18"/>
              </w:rPr>
              <w:t>pisze recenzję wybranego miejsca, wyraża i uzasadnia swoje opinie, proponuje, przedstawia w logicznym porządku argumenty za i przeciw, poleca, stosuje odpowiednie zasady konstruowania tekstu oraz styl wypowiedzi odpowiedni do sytuacji.</w:t>
            </w:r>
            <w:r w:rsidRPr="00FC49B9">
              <w:rPr>
                <w:rFonts w:ascii="Verdana" w:hAnsi="Verdana" w:cs="Calibri"/>
                <w:color w:val="000000"/>
                <w:sz w:val="18"/>
                <w:szCs w:val="18"/>
              </w:rPr>
              <w:cr/>
              <w:t>– Prostymi</w:t>
            </w:r>
            <w:r w:rsidRPr="00FC49B9">
              <w:rPr>
                <w:rFonts w:ascii="Verdana" w:hAnsi="Verdana"/>
                <w:color w:val="000000"/>
                <w:sz w:val="18"/>
                <w:szCs w:val="18"/>
              </w:rPr>
              <w:t xml:space="preserve"> zdaniami, na ogół bezbłędnie </w:t>
            </w:r>
            <w:r w:rsidRPr="00FC49B9">
              <w:rPr>
                <w:rFonts w:ascii="Verdana" w:hAnsi="Verdana" w:cs="Calibri"/>
                <w:color w:val="000000"/>
                <w:sz w:val="18"/>
                <w:szCs w:val="18"/>
              </w:rPr>
              <w:t>pisze artykuł na temat nowoczesnych sposobów słuchania muzyki, opisuje czynności życia codziennego, opowiada o czynnościach, doświadczeniach i wydarzeniach z przeszłości, opisuje swoje doświadczenia wyraża i uzasadnia swoje opinie, stosuje odpowiednie zasady konstruowania tekstu oraz styl wypowiedzi odpowiedni do sytuacji.</w:t>
            </w:r>
            <w:r w:rsidRPr="00FC49B9">
              <w:rPr>
                <w:rFonts w:ascii="Verdana" w:hAnsi="Verdana" w:cs="Calibri"/>
                <w:color w:val="000000"/>
                <w:sz w:val="18"/>
                <w:szCs w:val="18"/>
              </w:rPr>
              <w:cr/>
              <w:t>– Na ogół</w:t>
            </w:r>
            <w:r w:rsidRPr="00FC49B9">
              <w:rPr>
                <w:rFonts w:ascii="Verdana" w:hAnsi="Verdana"/>
                <w:color w:val="000000"/>
                <w:sz w:val="18"/>
                <w:szCs w:val="18"/>
              </w:rPr>
              <w:t xml:space="preserve"> aktywnie </w:t>
            </w:r>
            <w:r w:rsidRPr="00FC49B9">
              <w:rPr>
                <w:rFonts w:ascii="Verdana" w:hAnsi="Verdana" w:cs="Calibri"/>
                <w:color w:val="000000"/>
                <w:sz w:val="18"/>
                <w:szCs w:val="18"/>
              </w:rPr>
              <w:t xml:space="preserve">uczestniczy w rozmowie na temat przygotowania wyjątkowego dania dla rodziny goszczącej, wyraża i uzasadnia swoje preferencje, pyta o preferencje rozmówcy, proponuje, zgadza się lub nie zgadza z rozmówcą, </w:t>
            </w:r>
            <w:r w:rsidRPr="00FC49B9">
              <w:rPr>
                <w:rFonts w:ascii="Verdana" w:hAnsi="Verdana" w:cs="Calibri"/>
                <w:color w:val="000000"/>
                <w:sz w:val="18"/>
                <w:szCs w:val="18"/>
              </w:rPr>
              <w:lastRenderedPageBreak/>
              <w:t>ustala zasady, zaprasza gości, prosi o wyjaśnienie, powtórzenie, sprecyzowanie; upewnia się, że rozmówca zrozumiał jego wypowiedź.</w:t>
            </w:r>
          </w:p>
          <w:p w14:paraId="747D9005"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W większości</w:t>
            </w:r>
            <w:r w:rsidRPr="00FC49B9">
              <w:rPr>
                <w:rFonts w:ascii="Verdana" w:hAnsi="Verdana"/>
                <w:color w:val="000000"/>
                <w:sz w:val="18"/>
                <w:szCs w:val="18"/>
              </w:rPr>
              <w:t xml:space="preserve"> bezbłędnie streszcza w języku obcym przeczytany tekst.</w:t>
            </w:r>
          </w:p>
        </w:tc>
        <w:tc>
          <w:tcPr>
            <w:tcW w:w="0" w:type="auto"/>
          </w:tcPr>
          <w:p w14:paraId="100B047C"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Właściwie reaguje na polecenia.</w:t>
            </w:r>
          </w:p>
          <w:p w14:paraId="11B7B57C" w14:textId="77777777" w:rsidR="003D13D2" w:rsidRPr="00FC49B9" w:rsidRDefault="003D13D2" w:rsidP="00F65C6B">
            <w:pPr>
              <w:rPr>
                <w:rFonts w:ascii="Verdana" w:hAnsi="Verdana" w:cs="Calibri"/>
                <w:b/>
                <w:color w:val="000000"/>
              </w:rPr>
            </w:pPr>
            <w:r w:rsidRPr="00FC49B9">
              <w:rPr>
                <w:rFonts w:ascii="Verdana" w:hAnsi="Verdana"/>
                <w:b/>
                <w:color w:val="000000"/>
              </w:rPr>
              <w:t>– Bezbłędnie rozwiązuje wszystkie zadania na słuchanie i czytanie ze zrozumieniem.</w:t>
            </w:r>
            <w:r w:rsidRPr="00FC49B9">
              <w:rPr>
                <w:rFonts w:ascii="Verdana" w:hAnsi="Verdana"/>
                <w:b/>
                <w:color w:val="000000"/>
              </w:rPr>
              <w:cr/>
              <w:t xml:space="preserve">– Bezbłędnie rozróżnia styl formalny i </w:t>
            </w:r>
            <w:r w:rsidRPr="00FC49B9">
              <w:rPr>
                <w:rFonts w:ascii="Verdana" w:hAnsi="Verdana"/>
                <w:b/>
                <w:color w:val="000000"/>
              </w:rPr>
              <w:lastRenderedPageBreak/>
              <w:t>nieformalny.</w:t>
            </w:r>
            <w:r w:rsidRPr="00FC49B9">
              <w:rPr>
                <w:rFonts w:ascii="Verdana" w:hAnsi="Verdana"/>
                <w:b/>
                <w:color w:val="000000"/>
              </w:rPr>
              <w:cr/>
              <w:t xml:space="preserve">– Szczegółowo i bezbłędnie </w:t>
            </w:r>
            <w:r w:rsidRPr="00FC49B9">
              <w:rPr>
                <w:rFonts w:ascii="Verdana" w:hAnsi="Verdana" w:cs="Calibri"/>
                <w:b/>
                <w:color w:val="000000"/>
              </w:rPr>
              <w:t>opowiada co robi w sobotę rano, opisuje czynności</w:t>
            </w:r>
            <w:r w:rsidRPr="00FC49B9">
              <w:rPr>
                <w:rFonts w:ascii="Verdana" w:hAnsi="Verdana"/>
                <w:b/>
                <w:color w:val="000000"/>
              </w:rPr>
              <w:t>.</w:t>
            </w:r>
            <w:r w:rsidRPr="00FC49B9">
              <w:rPr>
                <w:rFonts w:ascii="Verdana" w:hAnsi="Verdana"/>
                <w:b/>
                <w:color w:val="000000"/>
              </w:rPr>
              <w:cr/>
              <w:t xml:space="preserve">– Aktywnie </w:t>
            </w:r>
            <w:r w:rsidRPr="00FC49B9">
              <w:rPr>
                <w:rFonts w:ascii="Verdana" w:hAnsi="Verdana" w:cs="Calibri"/>
                <w:b/>
                <w:color w:val="000000"/>
              </w:rPr>
              <w:t>uczestniczy w rozmowie na temat zmysłów, wyraża i uzasadnia swoje opinie, pyta o opinie rozmówcy, prosi o wyjaśnienie, powtórzenie, sprecyzowanie; upewnia się, że rozmówca zrozumiał jego wypowiedź.</w:t>
            </w:r>
            <w:r w:rsidRPr="00FC49B9">
              <w:rPr>
                <w:rFonts w:ascii="Verdana" w:hAnsi="Verdana" w:cs="Calibri"/>
                <w:b/>
                <w:color w:val="000000"/>
              </w:rPr>
              <w:cr/>
              <w:t>– Przy pomocy</w:t>
            </w:r>
            <w:r w:rsidRPr="00FC49B9">
              <w:rPr>
                <w:rFonts w:ascii="Verdana" w:hAnsi="Verdana"/>
                <w:b/>
                <w:color w:val="000000"/>
              </w:rPr>
              <w:t xml:space="preserve"> złożonych konstrukcji szczegółowo </w:t>
            </w:r>
            <w:r w:rsidRPr="00FC49B9">
              <w:rPr>
                <w:rFonts w:ascii="Verdana" w:hAnsi="Verdana" w:cs="Calibri"/>
                <w:b/>
                <w:color w:val="000000"/>
              </w:rPr>
              <w:t>opowiada o zmysłach i opisuje różne przedmioty, wyraża pewność, przypuszczenie, wątpliwość</w:t>
            </w:r>
            <w:r w:rsidRPr="00FC49B9">
              <w:rPr>
                <w:rFonts w:ascii="Verdana" w:hAnsi="Verdana"/>
                <w:b/>
                <w:color w:val="000000"/>
              </w:rPr>
              <w:t>.</w:t>
            </w:r>
            <w:r w:rsidRPr="00FC49B9">
              <w:rPr>
                <w:rFonts w:ascii="Verdana" w:hAnsi="Verdana"/>
                <w:b/>
                <w:color w:val="000000"/>
              </w:rPr>
              <w:cr/>
              <w:t xml:space="preserve">– Aktywnie </w:t>
            </w:r>
            <w:r w:rsidRPr="00FC49B9">
              <w:rPr>
                <w:rFonts w:ascii="Verdana" w:hAnsi="Verdana" w:cs="Calibri"/>
                <w:b/>
                <w:color w:val="000000"/>
              </w:rPr>
              <w:t xml:space="preserve">uczestniczy w rozmowie na temat dźwięków, zapachów, przedmiotów, wyraża i uzasadnia swoje opinie, prosi o wyjaśnienie, </w:t>
            </w:r>
            <w:r w:rsidRPr="00FC49B9">
              <w:rPr>
                <w:rFonts w:ascii="Verdana" w:hAnsi="Verdana" w:cs="Calibri"/>
                <w:b/>
                <w:color w:val="000000"/>
              </w:rPr>
              <w:lastRenderedPageBreak/>
              <w:t>powtórzenie, sprecyzowanie; upewnia się, że rozmówca zrozumiał jego wypowiedź.</w:t>
            </w:r>
            <w:r w:rsidRPr="00FC49B9">
              <w:rPr>
                <w:rFonts w:ascii="Verdana" w:hAnsi="Verdana"/>
                <w:b/>
                <w:color w:val="000000"/>
              </w:rPr>
              <w:cr/>
              <w:t>– Używając zdań złożonych</w:t>
            </w:r>
            <w:r w:rsidRPr="00FC49B9">
              <w:rPr>
                <w:rFonts w:ascii="Verdana" w:hAnsi="Verdana" w:cs="Calibri"/>
                <w:b/>
                <w:color w:val="000000"/>
              </w:rPr>
              <w:t xml:space="preserve"> szczegółowo opisuje zawody i zmysły potrzebne do ich wykonywania, wyraża i uzasadnia swoje opinie, wyraża pewność, przypuszczenie, wątpliwość</w:t>
            </w:r>
            <w:r w:rsidRPr="00FC49B9">
              <w:rPr>
                <w:rFonts w:ascii="Verdana" w:hAnsi="Verdana"/>
                <w:b/>
                <w:color w:val="000000"/>
              </w:rPr>
              <w:t>.</w:t>
            </w:r>
            <w:r w:rsidRPr="00FC49B9">
              <w:rPr>
                <w:rFonts w:ascii="Verdana" w:hAnsi="Verdana"/>
                <w:b/>
                <w:color w:val="000000"/>
              </w:rPr>
              <w:cr/>
              <w:t>– Używając zdań złożonych</w:t>
            </w:r>
            <w:r w:rsidRPr="00FC49B9">
              <w:rPr>
                <w:rFonts w:ascii="Verdana" w:hAnsi="Verdana" w:cs="Calibri"/>
                <w:b/>
                <w:color w:val="000000"/>
              </w:rPr>
              <w:t xml:space="preserve"> samodzielnie i szczegółowo opowiada o czynnościach, doświadczeniach i wydarzeniach z przeszłości i opowiada o czynnościach życia codziennego</w:t>
            </w:r>
            <w:r w:rsidRPr="00FC49B9">
              <w:rPr>
                <w:rFonts w:ascii="Verdana" w:hAnsi="Verdana"/>
                <w:b/>
                <w:color w:val="000000"/>
              </w:rPr>
              <w:t>.</w:t>
            </w:r>
            <w:r w:rsidRPr="00FC49B9">
              <w:rPr>
                <w:rFonts w:ascii="Verdana" w:hAnsi="Verdana"/>
                <w:b/>
                <w:color w:val="000000"/>
              </w:rPr>
              <w:cr/>
              <w:t>– Używając zdań złożonych</w:t>
            </w:r>
            <w:r w:rsidRPr="00FC49B9">
              <w:rPr>
                <w:rFonts w:ascii="Verdana" w:hAnsi="Verdana" w:cs="Calibri"/>
                <w:b/>
                <w:color w:val="000000"/>
              </w:rPr>
              <w:t xml:space="preserve"> szczegółowo opisuje fotografie, wyraża pewność, przypuszczenie, wątpliwość.</w:t>
            </w:r>
            <w:r w:rsidRPr="00FC49B9">
              <w:rPr>
                <w:rFonts w:ascii="Verdana" w:hAnsi="Verdana" w:cs="Calibri"/>
                <w:b/>
                <w:color w:val="000000"/>
              </w:rPr>
              <w:cr/>
              <w:t>– Ak</w:t>
            </w:r>
            <w:r w:rsidRPr="00FC49B9">
              <w:rPr>
                <w:rFonts w:ascii="Verdana" w:hAnsi="Verdana"/>
                <w:b/>
                <w:color w:val="000000"/>
              </w:rPr>
              <w:t xml:space="preserve">tywnie </w:t>
            </w:r>
            <w:r w:rsidRPr="00FC49B9">
              <w:rPr>
                <w:rFonts w:ascii="Verdana" w:hAnsi="Verdana" w:cs="Calibri"/>
                <w:b/>
                <w:color w:val="000000"/>
              </w:rPr>
              <w:t xml:space="preserve">uczestniczy w rozmowie na temat </w:t>
            </w:r>
            <w:r w:rsidRPr="00FC49B9">
              <w:rPr>
                <w:rFonts w:ascii="Verdana" w:hAnsi="Verdana" w:cs="Calibri"/>
                <w:b/>
                <w:color w:val="000000"/>
              </w:rPr>
              <w:lastRenderedPageBreak/>
              <w:t>osób niepełnosprawnych, wyzwań, z jakimi mierzą się na co dzień, uprzedzeń, igrzysk paraolimpijskich, wyraża i uzasadnia swoje opinie, pyta o opinie rozmówcy, prosi o wyjaśnienie, powtórzenie, sprecyzowanie; upewnia się, że rozmówca zrozumiał jego wypowiedź.</w:t>
            </w:r>
            <w:r w:rsidRPr="00FC49B9">
              <w:rPr>
                <w:rFonts w:ascii="Verdana" w:hAnsi="Verdana" w:cs="Calibri"/>
                <w:b/>
                <w:color w:val="000000"/>
              </w:rPr>
              <w:cr/>
            </w:r>
            <w:r w:rsidRPr="00FC49B9">
              <w:rPr>
                <w:rFonts w:ascii="Verdana" w:hAnsi="Verdana"/>
                <w:b/>
                <w:color w:val="000000"/>
              </w:rPr>
              <w:t xml:space="preserve">– Używając zdań złożonych, szczegółowo i bezbłędnie </w:t>
            </w:r>
            <w:r w:rsidRPr="00FC49B9">
              <w:rPr>
                <w:rFonts w:ascii="Verdana" w:hAnsi="Verdana" w:cs="Calibri"/>
                <w:b/>
                <w:color w:val="000000"/>
              </w:rPr>
              <w:t>opisuje wybrane miejsce, stosuje odpowiednie zasady konstruowania tekstu oraz styl wypowiedzi odpowiedni do sytuacji.</w:t>
            </w:r>
          </w:p>
          <w:p w14:paraId="4FB9FE82"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cs="Calibri"/>
                <w:color w:val="000000"/>
                <w:sz w:val="18"/>
                <w:szCs w:val="18"/>
              </w:rPr>
              <w:t>– Przy pomocy złożonych konstrukcji mówi, czy lubi keczup i do jakich potraw go używa, wyraża i uzasadnia swoje opinie na temat smaków.</w:t>
            </w:r>
            <w:r w:rsidRPr="00FC49B9">
              <w:rPr>
                <w:rFonts w:ascii="Verdana" w:hAnsi="Verdana" w:cs="Calibri"/>
                <w:color w:val="000000"/>
                <w:sz w:val="18"/>
                <w:szCs w:val="18"/>
              </w:rPr>
              <w:cr/>
              <w:t>– Używa</w:t>
            </w:r>
            <w:r w:rsidRPr="00FC49B9">
              <w:rPr>
                <w:rFonts w:ascii="Verdana" w:hAnsi="Verdana"/>
                <w:color w:val="000000"/>
                <w:sz w:val="18"/>
                <w:szCs w:val="18"/>
              </w:rPr>
              <w:t>jąc zdań złożonych</w:t>
            </w:r>
            <w:r w:rsidRPr="00FC49B9">
              <w:rPr>
                <w:rFonts w:ascii="Verdana" w:hAnsi="Verdana" w:cs="Calibri"/>
                <w:color w:val="000000"/>
                <w:sz w:val="18"/>
                <w:szCs w:val="18"/>
              </w:rPr>
              <w:t xml:space="preserve"> szczegółowo opowiada o swoim ulubionym daniu i restauracji, </w:t>
            </w:r>
            <w:r w:rsidRPr="00FC49B9">
              <w:rPr>
                <w:rFonts w:ascii="Verdana" w:hAnsi="Verdana" w:cs="Calibri"/>
                <w:color w:val="000000"/>
                <w:sz w:val="18"/>
                <w:szCs w:val="18"/>
              </w:rPr>
              <w:lastRenderedPageBreak/>
              <w:t>wyraża i uzasadnia swoje opinie.</w:t>
            </w:r>
            <w:r w:rsidRPr="00FC49B9">
              <w:rPr>
                <w:rFonts w:ascii="Verdana" w:hAnsi="Verdana" w:cs="Calibri"/>
                <w:color w:val="000000"/>
                <w:sz w:val="18"/>
                <w:szCs w:val="18"/>
              </w:rPr>
              <w:cr/>
              <w:t>– Ak</w:t>
            </w:r>
            <w:r w:rsidRPr="00FC49B9">
              <w:rPr>
                <w:rFonts w:ascii="Verdana" w:hAnsi="Verdana"/>
                <w:color w:val="000000"/>
                <w:sz w:val="18"/>
                <w:szCs w:val="18"/>
              </w:rPr>
              <w:t xml:space="preserve">tywnie </w:t>
            </w:r>
            <w:r w:rsidRPr="00FC49B9">
              <w:rPr>
                <w:rFonts w:ascii="Verdana" w:hAnsi="Verdana" w:cs="Calibri"/>
                <w:color w:val="000000"/>
                <w:sz w:val="18"/>
                <w:szCs w:val="18"/>
              </w:rPr>
              <w:t>uczestniczy w rozmowie w restauracji, wyraża i uzasadnia swoje preferencje, pyta o preferencje rozmówcy, prosi o wyjaśnienie, powtórzenie, sprecyzowanie; upewnia się, że rozmówca zrozumiał jego wypowiedź.</w:t>
            </w:r>
            <w:r w:rsidRPr="00FC49B9">
              <w:rPr>
                <w:rFonts w:ascii="Verdana" w:hAnsi="Verdana" w:cs="Calibri"/>
                <w:color w:val="000000"/>
                <w:sz w:val="18"/>
                <w:szCs w:val="18"/>
              </w:rPr>
              <w:cr/>
              <w:t>– Używa</w:t>
            </w:r>
            <w:r w:rsidRPr="00FC49B9">
              <w:rPr>
                <w:rFonts w:ascii="Verdana" w:hAnsi="Verdana"/>
                <w:color w:val="000000"/>
                <w:sz w:val="18"/>
                <w:szCs w:val="18"/>
              </w:rPr>
              <w:t>jąc zdań złożonych</w:t>
            </w:r>
            <w:r w:rsidRPr="00FC49B9">
              <w:rPr>
                <w:rFonts w:ascii="Verdana" w:hAnsi="Verdana" w:cs="Calibri"/>
                <w:color w:val="000000"/>
                <w:sz w:val="18"/>
                <w:szCs w:val="18"/>
              </w:rPr>
              <w:t xml:space="preserve"> szczegółowo opisuje fotografie, wyraża i uzasadnia swoje opinie, wyraża pewność, przypuszczenie, wątpliwość.</w:t>
            </w:r>
            <w:r w:rsidRPr="00FC49B9">
              <w:rPr>
                <w:rFonts w:ascii="Verdana" w:hAnsi="Verdana" w:cs="Calibri"/>
                <w:color w:val="000000"/>
                <w:sz w:val="18"/>
                <w:szCs w:val="18"/>
              </w:rPr>
              <w:cr/>
              <w:t>– Samo</w:t>
            </w:r>
            <w:r w:rsidRPr="00FC49B9">
              <w:rPr>
                <w:rFonts w:ascii="Verdana" w:hAnsi="Verdana"/>
                <w:color w:val="000000"/>
                <w:sz w:val="18"/>
                <w:szCs w:val="18"/>
              </w:rPr>
              <w:t xml:space="preserve">dzielnie i bezbłędnie </w:t>
            </w:r>
            <w:r w:rsidRPr="00FC49B9">
              <w:rPr>
                <w:rFonts w:ascii="Verdana" w:hAnsi="Verdana" w:cs="Calibri"/>
                <w:color w:val="000000"/>
                <w:sz w:val="18"/>
                <w:szCs w:val="18"/>
              </w:rPr>
              <w:t>pisze recenzję wybranego miejsca, wyraża i uzasadnia swoje opinie, proponuje, przedstawia w logicznym porządku argumenty za i przeciw, poleca, stosuje odpowiednie zasady konstruowania tekstu oraz styl wypowiedzi odpowiedni do sytuacji.</w:t>
            </w:r>
            <w:r w:rsidRPr="00FC49B9">
              <w:rPr>
                <w:rFonts w:ascii="Verdana" w:hAnsi="Verdana" w:cs="Calibri"/>
                <w:color w:val="000000"/>
                <w:sz w:val="18"/>
                <w:szCs w:val="18"/>
              </w:rPr>
              <w:cr/>
              <w:t>– Używa</w:t>
            </w:r>
            <w:r w:rsidRPr="00FC49B9">
              <w:rPr>
                <w:rFonts w:ascii="Verdana" w:hAnsi="Verdana"/>
                <w:color w:val="000000"/>
                <w:sz w:val="18"/>
                <w:szCs w:val="18"/>
              </w:rPr>
              <w:t xml:space="preserve">jąc zdań złożonych, samodzielnie i bezbłędnie </w:t>
            </w:r>
            <w:r w:rsidRPr="00FC49B9">
              <w:rPr>
                <w:rFonts w:ascii="Verdana" w:hAnsi="Verdana" w:cs="Calibri"/>
                <w:color w:val="000000"/>
                <w:sz w:val="18"/>
                <w:szCs w:val="18"/>
              </w:rPr>
              <w:t>pisze artykuł na temat nowoczesnych sposobów słuchania muzyki, opisuje czynności życia codziennego, opowiada o czynnościach, doświadczeniach i wydarzeniach z przeszłości, opisuje swoje doświadczenia wyraża i uzasadnia swoje opinie, stosuje odpowiednie zasady konstruowania tekstu oraz styl wypowiedzi odpowiedni do sytuacji.</w:t>
            </w:r>
            <w:r w:rsidRPr="00FC49B9">
              <w:rPr>
                <w:rFonts w:ascii="Verdana" w:hAnsi="Verdana" w:cs="Calibri"/>
                <w:color w:val="000000"/>
                <w:sz w:val="18"/>
                <w:szCs w:val="18"/>
              </w:rPr>
              <w:cr/>
              <w:t>– Ak</w:t>
            </w:r>
            <w:r w:rsidRPr="00FC49B9">
              <w:rPr>
                <w:rFonts w:ascii="Verdana" w:hAnsi="Verdana"/>
                <w:color w:val="000000"/>
                <w:sz w:val="18"/>
                <w:szCs w:val="18"/>
              </w:rPr>
              <w:t xml:space="preserve">tywnie </w:t>
            </w:r>
            <w:r w:rsidRPr="00FC49B9">
              <w:rPr>
                <w:rFonts w:ascii="Verdana" w:hAnsi="Verdana" w:cs="Calibri"/>
                <w:color w:val="000000"/>
                <w:sz w:val="18"/>
                <w:szCs w:val="18"/>
              </w:rPr>
              <w:t xml:space="preserve">uczestniczy w rozmowie na temat </w:t>
            </w:r>
            <w:r w:rsidRPr="00FC49B9">
              <w:rPr>
                <w:rFonts w:ascii="Verdana" w:hAnsi="Verdana" w:cs="Calibri"/>
                <w:color w:val="000000"/>
                <w:sz w:val="18"/>
                <w:szCs w:val="18"/>
              </w:rPr>
              <w:lastRenderedPageBreak/>
              <w:t>przygotowania wyjątkowego dania dla rodziny goszczącej, wyraża i uzasadnia swoje preferencje, pyta o preferencje rozmówcy, proponuje, zgadza się lub nie zgadza z rozmówcą, ustala zasady, zaprasza gości, prosi o wyjaśnienie, powtórzenie, sprecyzowanie; upewnia się, że rozmówca zrozumiał jego wypowiedź.</w:t>
            </w:r>
          </w:p>
          <w:p w14:paraId="2D659E5D"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Bezbł</w:t>
            </w:r>
            <w:r w:rsidRPr="00FC49B9">
              <w:rPr>
                <w:rFonts w:ascii="Verdana" w:hAnsi="Verdana"/>
                <w:color w:val="000000"/>
                <w:sz w:val="18"/>
                <w:szCs w:val="18"/>
              </w:rPr>
              <w:t>ędnie streszcza w języku obcym cały przeczytany tekst.</w:t>
            </w:r>
          </w:p>
        </w:tc>
      </w:tr>
      <w:tr w:rsidR="003D13D2" w:rsidRPr="00FC49B9" w14:paraId="466F53DB" w14:textId="77777777" w:rsidTr="00F65C6B">
        <w:tc>
          <w:tcPr>
            <w:tcW w:w="0" w:type="auto"/>
            <w:gridSpan w:val="5"/>
            <w:shd w:val="clear" w:color="auto" w:fill="CCECFF"/>
            <w:vAlign w:val="center"/>
          </w:tcPr>
          <w:p w14:paraId="78E00D68" w14:textId="77777777" w:rsidR="003D13D2" w:rsidRPr="00131290" w:rsidRDefault="003D13D2" w:rsidP="00F65C6B">
            <w:pPr>
              <w:jc w:val="center"/>
              <w:rPr>
                <w:rFonts w:ascii="Verdana" w:hAnsi="Verdana"/>
                <w:color w:val="000000"/>
                <w:sz w:val="24"/>
              </w:rPr>
            </w:pPr>
            <w:r w:rsidRPr="00131290">
              <w:rPr>
                <w:rFonts w:ascii="Verdana" w:hAnsi="Verdana"/>
                <w:color w:val="000000"/>
                <w:sz w:val="24"/>
              </w:rPr>
              <w:lastRenderedPageBreak/>
              <w:t xml:space="preserve">Rozdział 6: </w:t>
            </w:r>
            <w:proofErr w:type="spellStart"/>
            <w:r w:rsidRPr="00131290">
              <w:rPr>
                <w:rFonts w:ascii="Verdana" w:hAnsi="Verdana" w:cs="Calibri"/>
                <w:bCs/>
                <w:color w:val="000000"/>
                <w:sz w:val="24"/>
              </w:rPr>
              <w:t>Where</w:t>
            </w:r>
            <w:proofErr w:type="spellEnd"/>
            <w:r w:rsidRPr="00131290">
              <w:rPr>
                <w:rFonts w:ascii="Verdana" w:hAnsi="Verdana" w:cs="Calibri"/>
                <w:bCs/>
                <w:color w:val="000000"/>
                <w:sz w:val="24"/>
              </w:rPr>
              <w:t xml:space="preserve"> we live</w:t>
            </w:r>
          </w:p>
        </w:tc>
      </w:tr>
      <w:tr w:rsidR="003D13D2" w:rsidRPr="00FC49B9" w14:paraId="62A6731A" w14:textId="77777777" w:rsidTr="00F65C6B">
        <w:tc>
          <w:tcPr>
            <w:tcW w:w="0" w:type="auto"/>
            <w:shd w:val="clear" w:color="auto" w:fill="C6D9F1"/>
          </w:tcPr>
          <w:p w14:paraId="37F0C2D0"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br w:type="page"/>
            </w:r>
          </w:p>
          <w:p w14:paraId="2A6E7FA1"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OCENA</w:t>
            </w:r>
          </w:p>
          <w:p w14:paraId="6C2303B3" w14:textId="77777777" w:rsidR="003D13D2" w:rsidRPr="00FC49B9" w:rsidRDefault="003D13D2" w:rsidP="00F65C6B">
            <w:pPr>
              <w:pStyle w:val="NormalnyWeb"/>
              <w:spacing w:before="0" w:beforeAutospacing="0" w:after="0"/>
              <w:rPr>
                <w:rFonts w:ascii="Verdana" w:hAnsi="Verdana"/>
                <w:b/>
                <w:color w:val="000000"/>
                <w:sz w:val="18"/>
                <w:szCs w:val="18"/>
              </w:rPr>
            </w:pPr>
          </w:p>
        </w:tc>
        <w:tc>
          <w:tcPr>
            <w:tcW w:w="0" w:type="auto"/>
          </w:tcPr>
          <w:p w14:paraId="1651DD6B"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5DA82138"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DOPUSZCZAJĄCA</w:t>
            </w:r>
          </w:p>
        </w:tc>
        <w:tc>
          <w:tcPr>
            <w:tcW w:w="0" w:type="auto"/>
            <w:shd w:val="clear" w:color="auto" w:fill="99CCFF"/>
          </w:tcPr>
          <w:p w14:paraId="160F48E6"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636C5414"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DOSTATECZNA</w:t>
            </w:r>
          </w:p>
        </w:tc>
        <w:tc>
          <w:tcPr>
            <w:tcW w:w="0" w:type="auto"/>
          </w:tcPr>
          <w:p w14:paraId="4DE269C4"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020070A1"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DOBRA</w:t>
            </w:r>
          </w:p>
        </w:tc>
        <w:tc>
          <w:tcPr>
            <w:tcW w:w="0" w:type="auto"/>
            <w:shd w:val="clear" w:color="auto" w:fill="99CCFF"/>
          </w:tcPr>
          <w:p w14:paraId="65ED7D98"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62F81765"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BARDZO DOBRA</w:t>
            </w:r>
          </w:p>
        </w:tc>
      </w:tr>
      <w:tr w:rsidR="003D13D2" w:rsidRPr="00FC49B9" w14:paraId="41A6F680" w14:textId="77777777" w:rsidTr="00F65C6B">
        <w:tc>
          <w:tcPr>
            <w:tcW w:w="0" w:type="auto"/>
            <w:shd w:val="clear" w:color="auto" w:fill="C6D9F1"/>
          </w:tcPr>
          <w:p w14:paraId="269A9E7D" w14:textId="77777777" w:rsidR="003D13D2" w:rsidRPr="00FC49B9" w:rsidRDefault="003D13D2" w:rsidP="00F65C6B">
            <w:pPr>
              <w:pStyle w:val="Zawartotabeli"/>
              <w:rPr>
                <w:rFonts w:ascii="Verdana" w:hAnsi="Verdana"/>
                <w:color w:val="000000"/>
              </w:rPr>
            </w:pPr>
          </w:p>
          <w:p w14:paraId="14BEE66C" w14:textId="77777777" w:rsidR="003D13D2" w:rsidRPr="00FC49B9" w:rsidRDefault="003D13D2" w:rsidP="00F65C6B">
            <w:pPr>
              <w:pStyle w:val="Zawartotabeli"/>
              <w:rPr>
                <w:rFonts w:ascii="Verdana" w:hAnsi="Verdana"/>
                <w:color w:val="000000"/>
              </w:rPr>
            </w:pPr>
          </w:p>
        </w:tc>
        <w:tc>
          <w:tcPr>
            <w:tcW w:w="0" w:type="auto"/>
          </w:tcPr>
          <w:p w14:paraId="7A9A7BDF"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NISKI STOPIEŃ SPEŁNIENIA WYMAGAŃ EDUKACYJNYCH</w:t>
            </w:r>
          </w:p>
        </w:tc>
        <w:tc>
          <w:tcPr>
            <w:tcW w:w="0" w:type="auto"/>
            <w:shd w:val="clear" w:color="auto" w:fill="99CCFF"/>
          </w:tcPr>
          <w:p w14:paraId="138F1486"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PODSTAWOWY STOPIEŃ SPEŁNIENIA WYMAGAŃ EDUKACYJNYCH</w:t>
            </w:r>
          </w:p>
        </w:tc>
        <w:tc>
          <w:tcPr>
            <w:tcW w:w="0" w:type="auto"/>
          </w:tcPr>
          <w:p w14:paraId="73130B8E"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ŚREDNI STOPIEŃ SPEŁNIENIA WYMAGAŃ</w:t>
            </w:r>
          </w:p>
          <w:p w14:paraId="3CAF2D3D"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EDUKACYJNYCH</w:t>
            </w:r>
          </w:p>
        </w:tc>
        <w:tc>
          <w:tcPr>
            <w:tcW w:w="0" w:type="auto"/>
            <w:shd w:val="clear" w:color="auto" w:fill="99CCFF"/>
          </w:tcPr>
          <w:p w14:paraId="2767514E"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WYSOKI STOPIEŃ SPEŁNIANIA WYMAGAŃ EDUKACYJNYCH</w:t>
            </w:r>
          </w:p>
        </w:tc>
      </w:tr>
      <w:tr w:rsidR="003D13D2" w:rsidRPr="00FC49B9" w14:paraId="6ADC42C9" w14:textId="77777777" w:rsidTr="00F65C6B">
        <w:tc>
          <w:tcPr>
            <w:tcW w:w="0" w:type="auto"/>
            <w:vMerge w:val="restart"/>
            <w:shd w:val="clear" w:color="auto" w:fill="C6D9F1"/>
          </w:tcPr>
          <w:p w14:paraId="3D4B6C2F"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WIEDZA:</w:t>
            </w:r>
          </w:p>
          <w:p w14:paraId="11821F31"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Znajomość środków językowych</w:t>
            </w:r>
          </w:p>
        </w:tc>
        <w:tc>
          <w:tcPr>
            <w:tcW w:w="0" w:type="auto"/>
          </w:tcPr>
          <w:p w14:paraId="47F365A7"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kilka podstawowych wyrazów i zwrotów.</w:t>
            </w:r>
          </w:p>
        </w:tc>
        <w:tc>
          <w:tcPr>
            <w:tcW w:w="0" w:type="auto"/>
          </w:tcPr>
          <w:p w14:paraId="5F8FA31D"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część poznanych wyrazów oraz zwrotów.</w:t>
            </w:r>
          </w:p>
        </w:tc>
        <w:tc>
          <w:tcPr>
            <w:tcW w:w="0" w:type="auto"/>
          </w:tcPr>
          <w:p w14:paraId="24717B82"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większość poznanych wyrazów oraz zwrotów.</w:t>
            </w:r>
          </w:p>
        </w:tc>
        <w:tc>
          <w:tcPr>
            <w:tcW w:w="0" w:type="auto"/>
          </w:tcPr>
          <w:p w14:paraId="309BFA40"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wszystkie poznane wyrazy oraz zwroty.</w:t>
            </w:r>
          </w:p>
        </w:tc>
      </w:tr>
      <w:tr w:rsidR="003D13D2" w:rsidRPr="00FC49B9" w14:paraId="61B9F39C" w14:textId="77777777" w:rsidTr="00F65C6B">
        <w:tc>
          <w:tcPr>
            <w:tcW w:w="0" w:type="auto"/>
            <w:vMerge/>
            <w:shd w:val="clear" w:color="auto" w:fill="C6D9F1"/>
          </w:tcPr>
          <w:p w14:paraId="1EFB1B8C" w14:textId="77777777" w:rsidR="003D13D2" w:rsidRPr="00FC49B9" w:rsidRDefault="003D13D2" w:rsidP="00F65C6B">
            <w:pPr>
              <w:rPr>
                <w:rFonts w:ascii="Verdana" w:hAnsi="Verdana"/>
                <w:color w:val="000000"/>
              </w:rPr>
            </w:pPr>
          </w:p>
        </w:tc>
        <w:tc>
          <w:tcPr>
            <w:tcW w:w="0" w:type="auto"/>
          </w:tcPr>
          <w:p w14:paraId="225C8D86"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W niewielkim stopniu stosuje poznane struktury gramatyczne w zadaniach językowych. Popełnia liczne błędy:</w:t>
            </w:r>
          </w:p>
        </w:tc>
        <w:tc>
          <w:tcPr>
            <w:tcW w:w="0" w:type="auto"/>
          </w:tcPr>
          <w:p w14:paraId="53AE01FB"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Częściowo poprawnie stosuje poznane struktury gramatyczne w zadaniach językowych i własnych wypowiedziach:</w:t>
            </w:r>
          </w:p>
        </w:tc>
        <w:tc>
          <w:tcPr>
            <w:tcW w:w="0" w:type="auto"/>
          </w:tcPr>
          <w:p w14:paraId="558ECBC8"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W większości poprawnie stosuje poznane struktury gramatyczne w zadaniach językowych i własnych wypowiedziach:</w:t>
            </w:r>
          </w:p>
        </w:tc>
        <w:tc>
          <w:tcPr>
            <w:tcW w:w="0" w:type="auto"/>
          </w:tcPr>
          <w:p w14:paraId="622C8A13"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Poprawnie stosuje poznane struktury gramatyczne w zadaniach językowych i własnych wypowiedziach:</w:t>
            </w:r>
          </w:p>
        </w:tc>
      </w:tr>
      <w:tr w:rsidR="003D13D2" w:rsidRPr="00FC49B9" w14:paraId="7933F0AF" w14:textId="77777777" w:rsidTr="00F65C6B">
        <w:tc>
          <w:tcPr>
            <w:tcW w:w="0" w:type="auto"/>
            <w:vMerge/>
            <w:shd w:val="clear" w:color="auto" w:fill="C6D9F1"/>
          </w:tcPr>
          <w:p w14:paraId="35C3996A" w14:textId="77777777" w:rsidR="003D13D2" w:rsidRPr="00FC49B9" w:rsidRDefault="003D13D2" w:rsidP="00F65C6B">
            <w:pPr>
              <w:rPr>
                <w:rFonts w:ascii="Verdana" w:hAnsi="Verdana"/>
                <w:color w:val="000000"/>
              </w:rPr>
            </w:pPr>
          </w:p>
        </w:tc>
        <w:tc>
          <w:tcPr>
            <w:tcW w:w="0" w:type="auto"/>
            <w:gridSpan w:val="4"/>
          </w:tcPr>
          <w:p w14:paraId="2BE14702" w14:textId="77777777" w:rsidR="003D13D2" w:rsidRPr="00FC49B9" w:rsidRDefault="003D13D2" w:rsidP="003D13D2">
            <w:pPr>
              <w:pStyle w:val="NormalnyWeb"/>
              <w:numPr>
                <w:ilvl w:val="0"/>
                <w:numId w:val="10"/>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color w:val="000000"/>
                <w:sz w:val="18"/>
                <w:szCs w:val="18"/>
              </w:rPr>
              <w:t>miejsce zamieszkania</w:t>
            </w:r>
          </w:p>
          <w:p w14:paraId="7C6DE6D9" w14:textId="77777777" w:rsidR="003D13D2" w:rsidRPr="00FC49B9" w:rsidRDefault="003D13D2" w:rsidP="003D13D2">
            <w:pPr>
              <w:pStyle w:val="NormalnyWeb"/>
              <w:numPr>
                <w:ilvl w:val="0"/>
                <w:numId w:val="10"/>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color w:val="000000"/>
                <w:sz w:val="18"/>
                <w:szCs w:val="18"/>
              </w:rPr>
              <w:t>życie prywatne</w:t>
            </w:r>
          </w:p>
          <w:p w14:paraId="1F3E0BD8" w14:textId="77777777" w:rsidR="003D13D2" w:rsidRPr="00FC49B9" w:rsidRDefault="003D13D2" w:rsidP="003D13D2">
            <w:pPr>
              <w:pStyle w:val="NormalnyWeb"/>
              <w:numPr>
                <w:ilvl w:val="0"/>
                <w:numId w:val="10"/>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color w:val="000000"/>
                <w:sz w:val="18"/>
                <w:szCs w:val="18"/>
              </w:rPr>
              <w:t>edukacja</w:t>
            </w:r>
          </w:p>
          <w:p w14:paraId="2A591E6F" w14:textId="77777777" w:rsidR="003D13D2" w:rsidRPr="00FC49B9" w:rsidRDefault="003D13D2" w:rsidP="003D13D2">
            <w:pPr>
              <w:pStyle w:val="NormalnyWeb"/>
              <w:numPr>
                <w:ilvl w:val="0"/>
                <w:numId w:val="10"/>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color w:val="000000"/>
                <w:sz w:val="18"/>
                <w:szCs w:val="18"/>
              </w:rPr>
              <w:t>podróżowanie i turystyka</w:t>
            </w:r>
          </w:p>
          <w:p w14:paraId="37F14E4F" w14:textId="77777777" w:rsidR="003D13D2" w:rsidRPr="00FC49B9" w:rsidRDefault="003D13D2" w:rsidP="003D13D2">
            <w:pPr>
              <w:pStyle w:val="NormalnyWeb"/>
              <w:numPr>
                <w:ilvl w:val="0"/>
                <w:numId w:val="10"/>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color w:val="000000"/>
                <w:sz w:val="18"/>
                <w:szCs w:val="18"/>
              </w:rPr>
              <w:t>państwo i społeczeństwo</w:t>
            </w:r>
          </w:p>
          <w:p w14:paraId="3F55F934" w14:textId="77777777" w:rsidR="003D13D2" w:rsidRPr="00FC49B9" w:rsidRDefault="003D13D2" w:rsidP="003D13D2">
            <w:pPr>
              <w:pStyle w:val="NormalnyWeb"/>
              <w:numPr>
                <w:ilvl w:val="0"/>
                <w:numId w:val="10"/>
              </w:numPr>
              <w:spacing w:before="0" w:beforeAutospacing="0" w:after="0"/>
              <w:rPr>
                <w:rFonts w:ascii="Verdana" w:hAnsi="Verdana"/>
                <w:color w:val="000000"/>
                <w:sz w:val="18"/>
                <w:szCs w:val="18"/>
              </w:rPr>
            </w:pPr>
            <w:r w:rsidRPr="00FC49B9">
              <w:rPr>
                <w:rFonts w:ascii="Verdana" w:hAnsi="Verdana" w:cs="Calibri"/>
                <w:color w:val="000000"/>
                <w:sz w:val="18"/>
                <w:szCs w:val="18"/>
              </w:rPr>
              <w:t>czasowniki modalne i inne sposoby wyrażania: obowiązku, konieczności, zakazu, porad, umiejętności i pozwolenia</w:t>
            </w:r>
          </w:p>
          <w:p w14:paraId="604604D3" w14:textId="77777777" w:rsidR="003D13D2" w:rsidRPr="00FC49B9" w:rsidRDefault="003D13D2" w:rsidP="003D13D2">
            <w:pPr>
              <w:pStyle w:val="NormalnyWeb"/>
              <w:numPr>
                <w:ilvl w:val="0"/>
                <w:numId w:val="10"/>
              </w:numPr>
              <w:spacing w:before="0" w:beforeAutospacing="0" w:after="0"/>
              <w:rPr>
                <w:rFonts w:ascii="Verdana" w:hAnsi="Verdana"/>
                <w:color w:val="000000"/>
                <w:sz w:val="18"/>
                <w:szCs w:val="18"/>
              </w:rPr>
            </w:pPr>
            <w:r w:rsidRPr="00FC49B9">
              <w:rPr>
                <w:rFonts w:ascii="Verdana" w:hAnsi="Verdana" w:cs="Calibri"/>
                <w:color w:val="000000"/>
                <w:sz w:val="18"/>
                <w:szCs w:val="18"/>
              </w:rPr>
              <w:t xml:space="preserve">przedimki nieokreślone </w:t>
            </w:r>
            <w:r w:rsidRPr="00FC49B9">
              <w:rPr>
                <w:rFonts w:ascii="Verdana" w:hAnsi="Verdana" w:cs="Calibri"/>
                <w:i/>
                <w:iCs/>
                <w:color w:val="000000"/>
                <w:sz w:val="18"/>
                <w:szCs w:val="18"/>
              </w:rPr>
              <w:t>a/</w:t>
            </w:r>
            <w:proofErr w:type="spellStart"/>
            <w:r w:rsidRPr="00FC49B9">
              <w:rPr>
                <w:rFonts w:ascii="Verdana" w:hAnsi="Verdana" w:cs="Calibri"/>
                <w:i/>
                <w:iCs/>
                <w:color w:val="000000"/>
                <w:sz w:val="18"/>
                <w:szCs w:val="18"/>
              </w:rPr>
              <w:t>an</w:t>
            </w:r>
            <w:proofErr w:type="spellEnd"/>
            <w:r w:rsidRPr="00FC49B9">
              <w:rPr>
                <w:rFonts w:ascii="Verdana" w:hAnsi="Verdana" w:cs="Calibri"/>
                <w:color w:val="000000"/>
                <w:sz w:val="18"/>
                <w:szCs w:val="18"/>
              </w:rPr>
              <w:t xml:space="preserve">, przedimek określony </w:t>
            </w:r>
            <w:r w:rsidRPr="00FC49B9">
              <w:rPr>
                <w:rFonts w:ascii="Verdana" w:hAnsi="Verdana" w:cs="Calibri"/>
                <w:i/>
                <w:iCs/>
                <w:color w:val="000000"/>
                <w:sz w:val="18"/>
                <w:szCs w:val="18"/>
              </w:rPr>
              <w:t>the</w:t>
            </w:r>
            <w:r w:rsidRPr="00FC49B9">
              <w:rPr>
                <w:rFonts w:ascii="Verdana" w:hAnsi="Verdana" w:cs="Calibri"/>
                <w:color w:val="000000"/>
                <w:sz w:val="18"/>
                <w:szCs w:val="18"/>
              </w:rPr>
              <w:t>, brak przedimka</w:t>
            </w:r>
          </w:p>
        </w:tc>
      </w:tr>
      <w:tr w:rsidR="003D13D2" w:rsidRPr="00FC49B9" w14:paraId="6F4B02F3" w14:textId="77777777" w:rsidTr="00F65C6B">
        <w:tc>
          <w:tcPr>
            <w:tcW w:w="0" w:type="auto"/>
            <w:shd w:val="clear" w:color="auto" w:fill="C6D9F1"/>
          </w:tcPr>
          <w:p w14:paraId="58A56834"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UMIEJĘTNOŚCI</w:t>
            </w:r>
          </w:p>
        </w:tc>
        <w:tc>
          <w:tcPr>
            <w:tcW w:w="0" w:type="auto"/>
          </w:tcPr>
          <w:p w14:paraId="5C9B6BD4"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xml:space="preserve">– Często niewłaściwie </w:t>
            </w:r>
            <w:r w:rsidRPr="00FC49B9">
              <w:rPr>
                <w:rFonts w:ascii="Verdana" w:hAnsi="Verdana"/>
                <w:b w:val="0"/>
                <w:bCs w:val="0"/>
                <w:color w:val="000000"/>
              </w:rPr>
              <w:lastRenderedPageBreak/>
              <w:t>reaguje na polecenia.</w:t>
            </w:r>
          </w:p>
          <w:p w14:paraId="51849528" w14:textId="77777777" w:rsidR="003D13D2" w:rsidRPr="00FC49B9" w:rsidRDefault="003D13D2" w:rsidP="00F65C6B">
            <w:pPr>
              <w:pStyle w:val="Domynie"/>
              <w:rPr>
                <w:rFonts w:ascii="Verdana" w:hAnsi="Verdana" w:cs="Calibri"/>
                <w:b w:val="0"/>
                <w:color w:val="000000"/>
              </w:rPr>
            </w:pPr>
            <w:r w:rsidRPr="00FC49B9">
              <w:rPr>
                <w:rFonts w:ascii="Verdana" w:hAnsi="Verdana"/>
                <w:b w:val="0"/>
                <w:bCs w:val="0"/>
                <w:color w:val="000000"/>
              </w:rPr>
              <w:t>– Częściowo poprawnie rozwiązuje niektóre zadania na słuchanie i czytanie ze zrozumieniem.</w:t>
            </w:r>
            <w:r w:rsidRPr="00FC49B9">
              <w:rPr>
                <w:rFonts w:ascii="Verdana" w:hAnsi="Verdana"/>
                <w:b w:val="0"/>
                <w:bCs w:val="0"/>
                <w:color w:val="000000"/>
              </w:rPr>
              <w:cr/>
              <w:t xml:space="preserve">– Bardzo prostymi zdaniami, zdawkowo </w:t>
            </w:r>
            <w:r w:rsidRPr="00FC49B9">
              <w:rPr>
                <w:rFonts w:ascii="Verdana" w:hAnsi="Verdana" w:cs="Calibri"/>
                <w:b w:val="0"/>
                <w:bCs w:val="0"/>
                <w:color w:val="000000"/>
              </w:rPr>
              <w:t>wypowiada się na temat miejsc przedstawionych na fotografiach, wyraża i uzasadnia swoje opinie, częściowo przedstawia w logicznym porządku argumenty za i przeciw, wyraża pewność, przypuszczenie, wątpliwość, popełniając liczne błędy.</w:t>
            </w:r>
            <w:r w:rsidRPr="00FC49B9">
              <w:rPr>
                <w:rFonts w:ascii="Verdana" w:hAnsi="Verdana" w:cs="Calibri"/>
                <w:b w:val="0"/>
                <w:bCs w:val="0"/>
                <w:color w:val="000000"/>
              </w:rPr>
              <w:cr/>
              <w:t>– Bardzo prostymi</w:t>
            </w:r>
            <w:r w:rsidRPr="00FC49B9">
              <w:rPr>
                <w:rFonts w:ascii="Verdana" w:hAnsi="Verdana"/>
                <w:b w:val="0"/>
                <w:bCs w:val="0"/>
                <w:color w:val="000000"/>
              </w:rPr>
              <w:t xml:space="preserve"> zdaniami zdawkowo </w:t>
            </w:r>
            <w:r w:rsidRPr="00FC49B9">
              <w:rPr>
                <w:rFonts w:ascii="Verdana" w:hAnsi="Verdana" w:cs="Calibri"/>
                <w:b w:val="0"/>
                <w:bCs w:val="0"/>
                <w:color w:val="000000"/>
              </w:rPr>
              <w:t>mówi co miał zrobić ostatnio, ale nie zdołał, opowiada o czynnościach, doświadczeniach i wydarzeniach z przeszłości, opisuje swoje doświadczenia, popełniając liczne błędy</w:t>
            </w:r>
            <w:r w:rsidRPr="00FC49B9">
              <w:rPr>
                <w:rFonts w:ascii="Verdana" w:hAnsi="Verdana"/>
                <w:b w:val="0"/>
                <w:bCs w:val="0"/>
                <w:color w:val="000000"/>
              </w:rPr>
              <w:t>.</w:t>
            </w:r>
            <w:r w:rsidRPr="00FC49B9">
              <w:rPr>
                <w:rFonts w:ascii="Verdana" w:hAnsi="Verdana"/>
                <w:b w:val="0"/>
                <w:bCs w:val="0"/>
                <w:color w:val="000000"/>
              </w:rPr>
              <w:cr/>
              <w:t>– Przy pomocy</w:t>
            </w:r>
            <w:r w:rsidRPr="00FC49B9">
              <w:rPr>
                <w:rFonts w:ascii="Verdana" w:hAnsi="Verdana"/>
                <w:b w:val="0"/>
                <w:color w:val="000000"/>
              </w:rPr>
              <w:t xml:space="preserve"> bardzo prostych konstrukcji, częściowo poprawnie, zdawkowo </w:t>
            </w:r>
            <w:r w:rsidRPr="00FC49B9">
              <w:rPr>
                <w:rFonts w:ascii="Verdana" w:hAnsi="Verdana" w:cs="Calibri"/>
                <w:b w:val="0"/>
                <w:color w:val="000000"/>
              </w:rPr>
              <w:t>wypowiada się na temat cyfrowych nomadów, wyraża i uzasadnia swoje opinie, przedstawia wady i zalety, wyraża pewność, przypuszczenie i wątpliwość.</w:t>
            </w:r>
            <w:r w:rsidRPr="00FC49B9">
              <w:rPr>
                <w:rFonts w:ascii="Verdana" w:hAnsi="Verdana" w:cs="Calibri"/>
                <w:b w:val="0"/>
                <w:color w:val="000000"/>
              </w:rPr>
              <w:cr/>
              <w:t>– Bardzo prostymi</w:t>
            </w:r>
            <w:r w:rsidRPr="00FC49B9">
              <w:rPr>
                <w:rFonts w:ascii="Verdana" w:hAnsi="Verdana"/>
                <w:b w:val="0"/>
                <w:color w:val="000000"/>
              </w:rPr>
              <w:t xml:space="preserve"> zdaniami, popełniając liczne błędy, zdawkowo </w:t>
            </w:r>
            <w:r w:rsidRPr="00FC49B9">
              <w:rPr>
                <w:rFonts w:ascii="Verdana" w:hAnsi="Verdana" w:cs="Calibri"/>
                <w:b w:val="0"/>
                <w:color w:val="000000"/>
              </w:rPr>
              <w:t xml:space="preserve">opisuje dom przedstawiony na fotografii, wyraża i uzasadnia swoje </w:t>
            </w:r>
            <w:r w:rsidRPr="00FC49B9">
              <w:rPr>
                <w:rFonts w:ascii="Verdana" w:hAnsi="Verdana" w:cs="Calibri"/>
                <w:b w:val="0"/>
                <w:color w:val="000000"/>
              </w:rPr>
              <w:lastRenderedPageBreak/>
              <w:t>opinie, wyraża pewność, przypuszczenie, wątpliwość.</w:t>
            </w:r>
            <w:r w:rsidRPr="00FC49B9">
              <w:rPr>
                <w:rFonts w:ascii="Verdana" w:hAnsi="Verdana" w:cs="Calibri"/>
                <w:b w:val="0"/>
                <w:color w:val="000000"/>
              </w:rPr>
              <w:cr/>
              <w:t>– Przy pomocy</w:t>
            </w:r>
            <w:r w:rsidRPr="00FC49B9">
              <w:rPr>
                <w:rFonts w:ascii="Verdana" w:hAnsi="Verdana"/>
                <w:b w:val="0"/>
                <w:bCs w:val="0"/>
                <w:color w:val="000000"/>
              </w:rPr>
              <w:t xml:space="preserve"> bardzo prostych konstrukcji</w:t>
            </w:r>
            <w:r w:rsidRPr="00FC49B9">
              <w:rPr>
                <w:rFonts w:ascii="Verdana" w:hAnsi="Verdana" w:cs="Calibri"/>
                <w:b w:val="0"/>
                <w:bCs w:val="0"/>
                <w:color w:val="000000"/>
              </w:rPr>
              <w:t xml:space="preserve"> zdawkowo opisuje domy przedstawione na fotografiach.</w:t>
            </w:r>
            <w:r w:rsidRPr="00FC49B9">
              <w:rPr>
                <w:rFonts w:ascii="Verdana" w:hAnsi="Verdana" w:cs="Calibri"/>
                <w:b w:val="0"/>
                <w:bCs w:val="0"/>
                <w:color w:val="000000"/>
              </w:rPr>
              <w:cr/>
              <w:t>– Bardzo prostymi</w:t>
            </w:r>
            <w:r w:rsidRPr="00FC49B9">
              <w:rPr>
                <w:rFonts w:ascii="Verdana" w:hAnsi="Verdana"/>
                <w:b w:val="0"/>
                <w:bCs w:val="0"/>
                <w:color w:val="000000"/>
              </w:rPr>
              <w:t xml:space="preserve"> zdaniami, zdawkowo </w:t>
            </w:r>
            <w:r w:rsidRPr="00FC49B9">
              <w:rPr>
                <w:rFonts w:ascii="Verdana" w:hAnsi="Verdana" w:cs="Calibri"/>
                <w:b w:val="0"/>
                <w:bCs w:val="0"/>
                <w:color w:val="000000"/>
              </w:rPr>
              <w:t>wypowiada się na temat swojego stylu życia, wyraża i uzasadnia swoje opinie i uczucia, wyraża pewność, przypuszczenie, wątpliwość, popełniając liczne błędy.</w:t>
            </w:r>
            <w:r w:rsidRPr="00FC49B9">
              <w:rPr>
                <w:rFonts w:ascii="Verdana" w:hAnsi="Verdana" w:cs="Calibri"/>
                <w:b w:val="0"/>
                <w:bCs w:val="0"/>
                <w:color w:val="000000"/>
              </w:rPr>
              <w:cr/>
              <w:t>– Z trud</w:t>
            </w:r>
            <w:r w:rsidRPr="00FC49B9">
              <w:rPr>
                <w:rFonts w:ascii="Verdana" w:hAnsi="Verdana"/>
                <w:b w:val="0"/>
                <w:color w:val="000000"/>
              </w:rPr>
              <w:t>em uczestniczy</w:t>
            </w:r>
            <w:r w:rsidRPr="00FC49B9">
              <w:rPr>
                <w:rFonts w:ascii="Verdana" w:hAnsi="Verdana" w:cs="Calibri"/>
                <w:b w:val="0"/>
                <w:color w:val="000000"/>
              </w:rPr>
              <w:t xml:space="preserve"> w rozmowie na temat oczekiwań osób mieszkających w różnych kulturach wobec przestrzeni potrzebnej do życia, zdawkowo wyraża i uzasadnia swoje opinie, pyta o opinie rozmówcy, uzyskuje informacje, prosi o powtórzenie bądź wyjaśnienie tego, co powiedział rozmówca, popełniając liczne błędy.</w:t>
            </w:r>
            <w:r w:rsidRPr="00FC49B9">
              <w:rPr>
                <w:rFonts w:ascii="Verdana" w:hAnsi="Verdana" w:cs="Calibri"/>
                <w:b w:val="0"/>
                <w:color w:val="000000"/>
              </w:rPr>
              <w:cr/>
            </w:r>
            <w:r w:rsidRPr="00FC49B9">
              <w:rPr>
                <w:rFonts w:ascii="Verdana" w:hAnsi="Verdana"/>
                <w:b w:val="0"/>
                <w:color w:val="000000"/>
              </w:rPr>
              <w:t xml:space="preserve">– Korzystając z podręcznika i pomocy nauczyciela, bardzo prostymi zdaniami, popełniając liczne błędy, zdawkowo </w:t>
            </w:r>
            <w:r w:rsidRPr="00FC49B9">
              <w:rPr>
                <w:rFonts w:ascii="Verdana" w:hAnsi="Verdana" w:cs="Calibri"/>
                <w:b w:val="0"/>
                <w:color w:val="000000"/>
              </w:rPr>
              <w:t>opisuje lokalne inicjatywy pomocy osobom bezdomnym, wyraża i uzasadnia swoje opinie.</w:t>
            </w:r>
          </w:p>
          <w:p w14:paraId="665B0402" w14:textId="77777777" w:rsidR="003D13D2" w:rsidRPr="00FC49B9" w:rsidRDefault="003D13D2" w:rsidP="00F65C6B">
            <w:pPr>
              <w:pStyle w:val="Domynie"/>
              <w:rPr>
                <w:rFonts w:ascii="Verdana" w:hAnsi="Verdana" w:cs="Calibri"/>
                <w:b w:val="0"/>
                <w:bCs w:val="0"/>
                <w:color w:val="000000"/>
              </w:rPr>
            </w:pPr>
            <w:r w:rsidRPr="00FC49B9">
              <w:rPr>
                <w:rFonts w:ascii="Verdana" w:hAnsi="Verdana" w:cs="Calibri"/>
                <w:b w:val="0"/>
                <w:color w:val="000000"/>
              </w:rPr>
              <w:t>– Bardzo prostymi</w:t>
            </w:r>
            <w:r w:rsidRPr="00FC49B9">
              <w:rPr>
                <w:rFonts w:ascii="Verdana" w:hAnsi="Verdana"/>
                <w:b w:val="0"/>
                <w:bCs w:val="0"/>
                <w:color w:val="000000"/>
              </w:rPr>
              <w:t xml:space="preserve"> zdaniami, popełniając liczne błędy, zdawkowo </w:t>
            </w:r>
            <w:r w:rsidRPr="00FC49B9">
              <w:rPr>
                <w:rFonts w:ascii="Verdana" w:hAnsi="Verdana" w:cs="Calibri"/>
                <w:b w:val="0"/>
                <w:bCs w:val="0"/>
                <w:color w:val="000000"/>
              </w:rPr>
              <w:t xml:space="preserve">opowiada o swoich doświadczeniach </w:t>
            </w:r>
            <w:r w:rsidRPr="00FC49B9">
              <w:rPr>
                <w:rFonts w:ascii="Verdana" w:hAnsi="Verdana" w:cs="Calibri"/>
                <w:b w:val="0"/>
                <w:bCs w:val="0"/>
                <w:color w:val="000000"/>
              </w:rPr>
              <w:lastRenderedPageBreak/>
              <w:t>związanych z rozwiązywaniem problemów w gospodarstwie domowym, np. wymiana żarówki, naprawa cieknącej rury, opowiada o czynnościach życia codziennego, wyraża i uzasadnia opinie, opisuje doświadczenia.</w:t>
            </w:r>
            <w:r w:rsidRPr="00FC49B9">
              <w:rPr>
                <w:rFonts w:ascii="Verdana" w:hAnsi="Verdana" w:cs="Calibri"/>
                <w:b w:val="0"/>
                <w:bCs w:val="0"/>
                <w:color w:val="000000"/>
              </w:rPr>
              <w:cr/>
              <w:t>– Z trud</w:t>
            </w:r>
            <w:r w:rsidRPr="00FC49B9">
              <w:rPr>
                <w:rFonts w:ascii="Verdana" w:hAnsi="Verdana"/>
                <w:b w:val="0"/>
                <w:color w:val="000000"/>
              </w:rPr>
              <w:t>em uczestniczy</w:t>
            </w:r>
            <w:r w:rsidRPr="00FC49B9">
              <w:rPr>
                <w:rFonts w:ascii="Verdana" w:hAnsi="Verdana" w:cs="Calibri"/>
                <w:b w:val="0"/>
                <w:color w:val="000000"/>
              </w:rPr>
              <w:t xml:space="preserve"> </w:t>
            </w:r>
            <w:r w:rsidRPr="00FC49B9">
              <w:rPr>
                <w:rFonts w:ascii="Verdana" w:hAnsi="Verdana" w:cs="Calibri"/>
                <w:b w:val="0"/>
                <w:bCs w:val="0"/>
                <w:color w:val="000000"/>
              </w:rPr>
              <w:t>w rozmowie na temat rozwiązywania problemów w gospodarstwie domowym oraz podziału obowiązków domowych na męskie i żeńskie, uzyskuje informacje, zdawkowo wyraża i uzasadnia swoje opinie i preferencje, pyta o opinie rozmówcy, prosi o powtórzenie bądź wyjaśnienie tego, co powiedział rozmówca, popełniając liczne błędy.</w:t>
            </w:r>
            <w:r w:rsidRPr="00FC49B9">
              <w:rPr>
                <w:rFonts w:ascii="Verdana" w:hAnsi="Verdana" w:cs="Calibri"/>
                <w:b w:val="0"/>
                <w:bCs w:val="0"/>
                <w:color w:val="000000"/>
              </w:rPr>
              <w:cr/>
              <w:t>– Przy pomocy</w:t>
            </w:r>
            <w:r w:rsidRPr="00FC49B9">
              <w:rPr>
                <w:rFonts w:ascii="Verdana" w:hAnsi="Verdana"/>
                <w:b w:val="0"/>
                <w:bCs w:val="0"/>
                <w:color w:val="000000"/>
              </w:rPr>
              <w:t xml:space="preserve"> bardzo prostych konstrukcji, zdawkowo </w:t>
            </w:r>
            <w:r w:rsidRPr="00FC49B9">
              <w:rPr>
                <w:rFonts w:ascii="Verdana" w:hAnsi="Verdana" w:cs="Calibri"/>
                <w:b w:val="0"/>
                <w:bCs w:val="0"/>
                <w:color w:val="000000"/>
              </w:rPr>
              <w:t>opowiada o swoich doświadczeniach związanych z remontem i urządzaniem mieszkania, wyraża i uzasadnia swoje opinie</w:t>
            </w:r>
            <w:r w:rsidRPr="00FC49B9">
              <w:rPr>
                <w:rFonts w:ascii="Verdana" w:hAnsi="Verdana"/>
                <w:b w:val="0"/>
                <w:bCs w:val="0"/>
                <w:color w:val="000000"/>
              </w:rPr>
              <w:t>.</w:t>
            </w:r>
            <w:r w:rsidRPr="00FC49B9">
              <w:rPr>
                <w:rFonts w:ascii="Verdana" w:hAnsi="Verdana"/>
                <w:b w:val="0"/>
                <w:bCs w:val="0"/>
                <w:color w:val="000000"/>
              </w:rPr>
              <w:cr/>
              <w:t>– Z trud</w:t>
            </w:r>
            <w:r w:rsidRPr="00FC49B9">
              <w:rPr>
                <w:rFonts w:ascii="Verdana" w:hAnsi="Verdana"/>
                <w:b w:val="0"/>
                <w:color w:val="000000"/>
              </w:rPr>
              <w:t>em uczestniczy</w:t>
            </w:r>
            <w:r w:rsidRPr="00FC49B9">
              <w:rPr>
                <w:rFonts w:ascii="Verdana" w:hAnsi="Verdana" w:cs="Calibri"/>
                <w:b w:val="0"/>
                <w:bCs w:val="0"/>
                <w:color w:val="000000"/>
              </w:rPr>
              <w:t xml:space="preserve"> </w:t>
            </w:r>
            <w:r w:rsidRPr="00FC49B9">
              <w:rPr>
                <w:rFonts w:ascii="Verdana" w:hAnsi="Verdana"/>
                <w:b w:val="0"/>
                <w:bCs w:val="0"/>
                <w:color w:val="000000"/>
              </w:rPr>
              <w:t xml:space="preserve">w rozmowie </w:t>
            </w:r>
            <w:r w:rsidRPr="00FC49B9">
              <w:rPr>
                <w:rFonts w:ascii="Verdana" w:hAnsi="Verdana" w:cs="Calibri"/>
                <w:b w:val="0"/>
                <w:bCs w:val="0"/>
                <w:color w:val="000000"/>
              </w:rPr>
              <w:t>na temat majsterkowania, zdawkowo udziela instrukcji, prosi o powtórzenie bądź wyjaśnienie tego, co powiedział rozmówca, popełniając liczne błędy.</w:t>
            </w:r>
            <w:r w:rsidRPr="00FC49B9">
              <w:rPr>
                <w:rFonts w:ascii="Verdana" w:hAnsi="Verdana" w:cs="Calibri"/>
                <w:b w:val="0"/>
                <w:bCs w:val="0"/>
                <w:color w:val="000000"/>
              </w:rPr>
              <w:cr/>
              <w:t>– Przy pomocy</w:t>
            </w:r>
            <w:r w:rsidRPr="00FC49B9">
              <w:rPr>
                <w:rFonts w:ascii="Verdana" w:hAnsi="Verdana"/>
                <w:b w:val="0"/>
                <w:bCs w:val="0"/>
                <w:color w:val="000000"/>
              </w:rPr>
              <w:t xml:space="preserve"> bardzo </w:t>
            </w:r>
            <w:r w:rsidRPr="00FC49B9">
              <w:rPr>
                <w:rFonts w:ascii="Verdana" w:hAnsi="Verdana"/>
                <w:b w:val="0"/>
                <w:bCs w:val="0"/>
                <w:color w:val="000000"/>
              </w:rPr>
              <w:lastRenderedPageBreak/>
              <w:t xml:space="preserve">prostych konstrukcji, popełniając liczne błędy, zdawkowo </w:t>
            </w:r>
            <w:r w:rsidRPr="00FC49B9">
              <w:rPr>
                <w:rFonts w:ascii="Verdana" w:hAnsi="Verdana" w:cs="Calibri"/>
                <w:b w:val="0"/>
                <w:bCs w:val="0"/>
                <w:color w:val="000000"/>
              </w:rPr>
              <w:t>opowiada o pomieszczeniu w szkole, w którym uczniowie mogą spędzać czas, wyraża i uzasadnia swoje opinie, opisuje intencje, marzenia, wyraża pewność, przypuszczenie</w:t>
            </w:r>
            <w:r w:rsidRPr="00FC49B9">
              <w:rPr>
                <w:rFonts w:ascii="Verdana" w:hAnsi="Verdana"/>
                <w:b w:val="0"/>
                <w:bCs w:val="0"/>
                <w:color w:val="000000"/>
              </w:rPr>
              <w:t>.</w:t>
            </w:r>
            <w:r w:rsidRPr="00FC49B9">
              <w:rPr>
                <w:rFonts w:ascii="Verdana" w:hAnsi="Verdana"/>
                <w:b w:val="0"/>
                <w:bCs w:val="0"/>
                <w:color w:val="000000"/>
              </w:rPr>
              <w:cr/>
              <w:t>– Korzyst</w:t>
            </w:r>
            <w:r w:rsidRPr="00FC49B9">
              <w:rPr>
                <w:rFonts w:ascii="Verdana" w:hAnsi="Verdana"/>
                <w:b w:val="0"/>
                <w:color w:val="000000"/>
              </w:rPr>
              <w:t xml:space="preserve">ając z podręcznika i pomocy nauczyciela, bardzo prostymi zdaniami, popełniając liczne błędy </w:t>
            </w:r>
            <w:r w:rsidRPr="00FC49B9">
              <w:rPr>
                <w:rFonts w:ascii="Verdana" w:hAnsi="Verdana" w:cs="Calibri"/>
                <w:b w:val="0"/>
                <w:color w:val="000000"/>
              </w:rPr>
              <w:t>pisze bardzo krótki raport dla samorządu lokalnego na temat zapotrzebowania na miejsca rozrywki i rekreacji dla młodych ludzi, zdawkowo opisuje wydarzenia życia codziennego, przedstawia fakty, wyraża opinie innych osób, wyraża pewność.</w:t>
            </w:r>
            <w:r w:rsidRPr="00FC49B9">
              <w:rPr>
                <w:rFonts w:ascii="Verdana" w:hAnsi="Verdana" w:cs="Calibri"/>
                <w:b w:val="0"/>
                <w:color w:val="000000"/>
              </w:rPr>
              <w:cr/>
              <w:t>– Przy pomocy</w:t>
            </w:r>
            <w:r w:rsidRPr="00FC49B9">
              <w:rPr>
                <w:rFonts w:ascii="Verdana" w:hAnsi="Verdana"/>
                <w:b w:val="0"/>
                <w:color w:val="000000"/>
              </w:rPr>
              <w:t xml:space="preserve"> bardzo prostych konstrukcji, zdawkowo </w:t>
            </w:r>
            <w:r w:rsidRPr="00FC49B9">
              <w:rPr>
                <w:rFonts w:ascii="Verdana" w:hAnsi="Verdana" w:cs="Calibri"/>
                <w:b w:val="0"/>
                <w:color w:val="000000"/>
              </w:rPr>
              <w:t>wypowiada się na temat miejsc zamieszkania przedstawionych na fotografiach, wyraża i uzasadnia swoje opinie, wyraża pewność, przypuszczenie, wątpliwość, popełniając liczne błędy.</w:t>
            </w:r>
            <w:r w:rsidRPr="00FC49B9">
              <w:rPr>
                <w:rFonts w:ascii="Verdana" w:hAnsi="Verdana" w:cs="Calibri"/>
                <w:b w:val="0"/>
                <w:color w:val="000000"/>
              </w:rPr>
              <w:cr/>
              <w:t>– Korzyst</w:t>
            </w:r>
            <w:r w:rsidRPr="00FC49B9">
              <w:rPr>
                <w:rFonts w:ascii="Verdana" w:hAnsi="Verdana"/>
                <w:b w:val="0"/>
                <w:bCs w:val="0"/>
                <w:color w:val="000000"/>
              </w:rPr>
              <w:t xml:space="preserve">ając z podręcznika i pomocy nauczyciela, popełniając liczne błędy </w:t>
            </w:r>
            <w:r w:rsidRPr="00FC49B9">
              <w:rPr>
                <w:rFonts w:ascii="Verdana" w:hAnsi="Verdana" w:cs="Calibri"/>
                <w:b w:val="0"/>
                <w:bCs w:val="0"/>
                <w:color w:val="000000"/>
              </w:rPr>
              <w:t xml:space="preserve">pisze bardzo krótki list do samorządu lokalnego, w którym zdawkowo opisuje problem braku udogodnień </w:t>
            </w:r>
            <w:r w:rsidRPr="00FC49B9">
              <w:rPr>
                <w:rFonts w:ascii="Verdana" w:hAnsi="Verdana" w:cs="Calibri"/>
                <w:b w:val="0"/>
                <w:bCs w:val="0"/>
                <w:color w:val="000000"/>
              </w:rPr>
              <w:lastRenderedPageBreak/>
              <w:t>dla młodych ludzi, przedstawia fakty, wyraża i uzasadnia opinie, opisuje intencje, wyraża pewność, przypuszczenie, proponuje.</w:t>
            </w:r>
            <w:r w:rsidRPr="00FC49B9">
              <w:rPr>
                <w:rFonts w:ascii="Verdana" w:hAnsi="Verdana" w:cs="Calibri"/>
                <w:b w:val="0"/>
                <w:bCs w:val="0"/>
                <w:color w:val="000000"/>
              </w:rPr>
              <w:cr/>
              <w:t>– Z trud</w:t>
            </w:r>
            <w:r w:rsidRPr="00FC49B9">
              <w:rPr>
                <w:rFonts w:ascii="Verdana" w:hAnsi="Verdana"/>
                <w:b w:val="0"/>
                <w:color w:val="000000"/>
              </w:rPr>
              <w:t>em uczestniczy</w:t>
            </w:r>
            <w:r w:rsidRPr="00FC49B9">
              <w:rPr>
                <w:rFonts w:ascii="Verdana" w:hAnsi="Verdana" w:cs="Calibri"/>
                <w:b w:val="0"/>
                <w:color w:val="000000"/>
              </w:rPr>
              <w:t xml:space="preserve"> </w:t>
            </w:r>
            <w:r w:rsidRPr="00FC49B9">
              <w:rPr>
                <w:rFonts w:ascii="Verdana" w:hAnsi="Verdana"/>
                <w:b w:val="0"/>
                <w:bCs w:val="0"/>
                <w:color w:val="000000"/>
              </w:rPr>
              <w:t xml:space="preserve">w rozmowie </w:t>
            </w:r>
            <w:r w:rsidRPr="00FC49B9">
              <w:rPr>
                <w:rFonts w:ascii="Verdana" w:hAnsi="Verdana" w:cs="Calibri"/>
                <w:b w:val="0"/>
                <w:bCs w:val="0"/>
                <w:color w:val="000000"/>
              </w:rPr>
              <w:t>na temat różnic pomiędzy mieszkaniem w mieszkaniu i w domu, miejsca zamieszkania, wpływu zmian klimatycznych na domy w przyszłości, zdawkowo wyraża i uzasadnia swoje opinie i preferencje, pyta o opinie i preferencje rozmówcy, prosi o powtórzenie bądź wyjaśnienie tego, co powiedział rozmówca, popełniając liczne błędy.</w:t>
            </w:r>
            <w:r w:rsidRPr="00FC49B9">
              <w:rPr>
                <w:rFonts w:ascii="Verdana" w:hAnsi="Verdana" w:cs="Calibri"/>
                <w:b w:val="0"/>
                <w:bCs w:val="0"/>
                <w:color w:val="000000"/>
              </w:rPr>
              <w:cr/>
              <w:t>– Bardzo prostymi</w:t>
            </w:r>
            <w:r w:rsidRPr="00FC49B9">
              <w:rPr>
                <w:rFonts w:ascii="Verdana" w:hAnsi="Verdana"/>
                <w:b w:val="0"/>
                <w:bCs w:val="0"/>
                <w:color w:val="000000"/>
              </w:rPr>
              <w:t xml:space="preserve"> zdaniami, popełniając liczne błędy </w:t>
            </w:r>
            <w:r w:rsidRPr="00FC49B9">
              <w:rPr>
                <w:rFonts w:ascii="Verdana" w:hAnsi="Verdana" w:cs="Calibri"/>
                <w:b w:val="0"/>
                <w:bCs w:val="0"/>
                <w:color w:val="000000"/>
              </w:rPr>
              <w:t>wypowiada się na temat wolontariatu i swoich doświadczeń związanych z wolontariatem, zdawkowo wyraża i uzasadnia swoje opinie.</w:t>
            </w:r>
            <w:r w:rsidRPr="00FC49B9">
              <w:rPr>
                <w:rFonts w:ascii="Verdana" w:hAnsi="Verdana" w:cs="Calibri"/>
                <w:b w:val="0"/>
                <w:bCs w:val="0"/>
                <w:color w:val="000000"/>
              </w:rPr>
              <w:cr/>
              <w:t>– Z trud</w:t>
            </w:r>
            <w:r w:rsidRPr="00FC49B9">
              <w:rPr>
                <w:rFonts w:ascii="Verdana" w:hAnsi="Verdana"/>
                <w:b w:val="0"/>
                <w:color w:val="000000"/>
              </w:rPr>
              <w:t>em współdziała</w:t>
            </w:r>
            <w:r w:rsidRPr="00FC49B9">
              <w:rPr>
                <w:rFonts w:ascii="Verdana" w:hAnsi="Verdana" w:cs="Calibri"/>
                <w:b w:val="0"/>
                <w:bCs w:val="0"/>
                <w:color w:val="000000"/>
              </w:rPr>
              <w:t xml:space="preserve"> w grupie i opracowuje schematyczny projekt wolontariatu</w:t>
            </w:r>
            <w:r w:rsidRPr="00FC49B9">
              <w:rPr>
                <w:rFonts w:ascii="Verdana" w:hAnsi="Verdana"/>
                <w:b w:val="0"/>
                <w:bCs w:val="0"/>
                <w:color w:val="000000"/>
              </w:rPr>
              <w:t>.</w:t>
            </w:r>
          </w:p>
          <w:p w14:paraId="4CB5B0D2" w14:textId="77777777" w:rsidR="003D13D2" w:rsidRPr="00FC49B9" w:rsidRDefault="003D13D2" w:rsidP="00F65C6B">
            <w:pPr>
              <w:pStyle w:val="Domynie"/>
              <w:rPr>
                <w:rFonts w:ascii="Verdana" w:hAnsi="Verdana"/>
                <w:b w:val="0"/>
                <w:bCs w:val="0"/>
                <w:color w:val="000000"/>
              </w:rPr>
            </w:pPr>
            <w:r w:rsidRPr="00FC49B9">
              <w:rPr>
                <w:rFonts w:ascii="Verdana" w:hAnsi="Verdana" w:cs="Calibri"/>
                <w:b w:val="0"/>
                <w:bCs w:val="0"/>
                <w:color w:val="000000"/>
              </w:rPr>
              <w:t>– Popeł</w:t>
            </w:r>
            <w:r w:rsidRPr="00FC49B9">
              <w:rPr>
                <w:rFonts w:ascii="Verdana" w:hAnsi="Verdana"/>
                <w:b w:val="0"/>
                <w:bCs w:val="0"/>
                <w:color w:val="000000"/>
              </w:rPr>
              <w:t>niając liczne błędy streszcza w języku obcym fragmenty przeczytanego tekstu.</w:t>
            </w:r>
          </w:p>
        </w:tc>
        <w:tc>
          <w:tcPr>
            <w:tcW w:w="0" w:type="auto"/>
          </w:tcPr>
          <w:p w14:paraId="714D37EF"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xml:space="preserve">– Często właściwie reaguje </w:t>
            </w:r>
            <w:r w:rsidRPr="00FC49B9">
              <w:rPr>
                <w:rFonts w:ascii="Verdana" w:hAnsi="Verdana"/>
                <w:b w:val="0"/>
                <w:bCs w:val="0"/>
                <w:color w:val="000000"/>
              </w:rPr>
              <w:lastRenderedPageBreak/>
              <w:t>na polecenia.</w:t>
            </w:r>
          </w:p>
          <w:p w14:paraId="3A67CF40"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bCs/>
                <w:color w:val="000000"/>
                <w:sz w:val="18"/>
                <w:szCs w:val="18"/>
              </w:rPr>
              <w:t>– Częściowo poprawnie rozwiązuje zadania na słuchanie i czytanie ze zrozumieniem.</w:t>
            </w:r>
            <w:r w:rsidRPr="00FC49B9">
              <w:rPr>
                <w:rFonts w:ascii="Verdana" w:hAnsi="Verdana"/>
                <w:bCs/>
                <w:color w:val="000000"/>
                <w:sz w:val="18"/>
                <w:szCs w:val="18"/>
              </w:rPr>
              <w:cr/>
              <w:t>– Częściowo poprawnie rozróżnia styl formalny i nieformalny.</w:t>
            </w:r>
            <w:r w:rsidRPr="00FC49B9">
              <w:rPr>
                <w:rFonts w:ascii="Verdana" w:hAnsi="Verdana"/>
                <w:bCs/>
                <w:color w:val="000000"/>
                <w:sz w:val="18"/>
                <w:szCs w:val="18"/>
              </w:rPr>
              <w:cr/>
              <w:t xml:space="preserve">– Prostymi zdaniami </w:t>
            </w:r>
            <w:r w:rsidRPr="00FC49B9">
              <w:rPr>
                <w:rFonts w:ascii="Verdana" w:hAnsi="Verdana" w:cs="Calibri"/>
                <w:bCs/>
                <w:color w:val="000000"/>
                <w:sz w:val="18"/>
                <w:szCs w:val="18"/>
              </w:rPr>
              <w:t>wypowiada się na temat miejsc przedstawionych na fotografiach, wyraża i uzasadnia swoje opinie, przedstawia w logicznym porządku argumenty za i przeciw, wyraża pewność, przypuszczenie, wątpliwość, popełniając dość liczne błędy.</w:t>
            </w:r>
            <w:r w:rsidRPr="00FC49B9">
              <w:rPr>
                <w:rFonts w:ascii="Verdana" w:hAnsi="Verdana" w:cs="Calibri"/>
                <w:bCs/>
                <w:color w:val="000000"/>
                <w:sz w:val="18"/>
                <w:szCs w:val="18"/>
              </w:rPr>
              <w:cr/>
              <w:t>– Prostymi</w:t>
            </w:r>
            <w:r w:rsidRPr="00FC49B9">
              <w:rPr>
                <w:rFonts w:ascii="Verdana" w:hAnsi="Verdana"/>
                <w:bCs/>
                <w:color w:val="000000"/>
                <w:sz w:val="18"/>
                <w:szCs w:val="18"/>
              </w:rPr>
              <w:t xml:space="preserve"> zdaniami </w:t>
            </w:r>
            <w:r w:rsidRPr="00FC49B9">
              <w:rPr>
                <w:rFonts w:ascii="Verdana" w:hAnsi="Verdana" w:cs="Calibri"/>
                <w:bCs/>
                <w:color w:val="000000"/>
                <w:sz w:val="18"/>
                <w:szCs w:val="18"/>
              </w:rPr>
              <w:t>mówi co miał zrobić ostatnio, ale nie zdołał, opowiada o czynnościach, doświadczeniach i wydarzeniach z przeszłości, opisuje swoje doświadczenia,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t>– Przy pomocy</w:t>
            </w:r>
            <w:r w:rsidRPr="00FC49B9">
              <w:rPr>
                <w:rFonts w:ascii="Verdana" w:hAnsi="Verdana"/>
                <w:color w:val="000000"/>
                <w:sz w:val="18"/>
                <w:szCs w:val="18"/>
              </w:rPr>
              <w:t xml:space="preserve"> prostych konstrukcji, częściowo poprawnie</w:t>
            </w:r>
            <w:r w:rsidRPr="00FC49B9">
              <w:rPr>
                <w:rFonts w:ascii="Verdana" w:hAnsi="Verdana" w:cs="Calibri"/>
                <w:color w:val="000000"/>
                <w:sz w:val="18"/>
                <w:szCs w:val="18"/>
              </w:rPr>
              <w:t xml:space="preserve"> wypowiada się na temat cyfrowych nomadów, wyraża i uzasadnia swoje opinie, przedstawia w logicznym porządku argumenty za i przeciw, wyraża pewność, przypuszczenie i wątpliwość.</w:t>
            </w:r>
            <w:r w:rsidRPr="00FC49B9">
              <w:rPr>
                <w:rFonts w:ascii="Verdana" w:hAnsi="Verdana" w:cs="Calibri"/>
                <w:color w:val="000000"/>
                <w:sz w:val="18"/>
                <w:szCs w:val="18"/>
              </w:rPr>
              <w:cr/>
              <w:t>– Prostymi</w:t>
            </w:r>
            <w:r w:rsidRPr="00FC49B9">
              <w:rPr>
                <w:rFonts w:ascii="Verdana" w:hAnsi="Verdana"/>
                <w:color w:val="000000"/>
                <w:sz w:val="18"/>
                <w:szCs w:val="18"/>
              </w:rPr>
              <w:t xml:space="preserve"> zdaniami, częściowo poprawnie</w:t>
            </w:r>
            <w:r w:rsidRPr="00FC49B9">
              <w:rPr>
                <w:rFonts w:ascii="Verdana" w:hAnsi="Verdana" w:cs="Calibri"/>
                <w:color w:val="000000"/>
                <w:sz w:val="18"/>
                <w:szCs w:val="18"/>
              </w:rPr>
              <w:t xml:space="preserve"> opisuje dom przedstawiony na </w:t>
            </w:r>
            <w:r w:rsidRPr="00FC49B9">
              <w:rPr>
                <w:rFonts w:ascii="Verdana" w:hAnsi="Verdana" w:cs="Calibri"/>
                <w:color w:val="000000"/>
                <w:sz w:val="18"/>
                <w:szCs w:val="18"/>
              </w:rPr>
              <w:lastRenderedPageBreak/>
              <w:t>fotografii, wyraża i uzasadnia swoje opinie, wyraża pewność, przypuszczenie, wątpliwość.</w:t>
            </w:r>
            <w:r w:rsidRPr="00FC49B9">
              <w:rPr>
                <w:rFonts w:ascii="Verdana" w:hAnsi="Verdana" w:cs="Calibri"/>
                <w:color w:val="000000"/>
                <w:sz w:val="18"/>
                <w:szCs w:val="18"/>
              </w:rPr>
              <w:cr/>
              <w:t>– Przy pomocy</w:t>
            </w:r>
            <w:r w:rsidRPr="00FC49B9">
              <w:rPr>
                <w:rFonts w:ascii="Verdana" w:hAnsi="Verdana"/>
                <w:bCs/>
                <w:color w:val="000000"/>
                <w:sz w:val="18"/>
                <w:szCs w:val="18"/>
              </w:rPr>
              <w:t xml:space="preserve"> prostych konstrukcji</w:t>
            </w:r>
            <w:r w:rsidRPr="00FC49B9">
              <w:rPr>
                <w:rFonts w:ascii="Verdana" w:hAnsi="Verdana" w:cs="Calibri"/>
                <w:bCs/>
                <w:color w:val="000000"/>
                <w:sz w:val="18"/>
                <w:szCs w:val="18"/>
              </w:rPr>
              <w:t xml:space="preserve"> opisuje domy przedstawione na fotografiach.</w:t>
            </w:r>
            <w:r w:rsidRPr="00FC49B9">
              <w:rPr>
                <w:rFonts w:ascii="Verdana" w:hAnsi="Verdana" w:cs="Calibri"/>
                <w:bCs/>
                <w:color w:val="000000"/>
                <w:sz w:val="18"/>
                <w:szCs w:val="18"/>
              </w:rPr>
              <w:cr/>
              <w:t>– Prostymi</w:t>
            </w:r>
            <w:r w:rsidRPr="00FC49B9">
              <w:rPr>
                <w:rFonts w:ascii="Verdana" w:hAnsi="Verdana"/>
                <w:bCs/>
                <w:color w:val="000000"/>
                <w:sz w:val="18"/>
                <w:szCs w:val="18"/>
              </w:rPr>
              <w:t xml:space="preserve"> zdaniami</w:t>
            </w:r>
            <w:r w:rsidRPr="00FC49B9">
              <w:rPr>
                <w:rFonts w:ascii="Verdana" w:hAnsi="Verdana" w:cs="Calibri"/>
                <w:bCs/>
                <w:color w:val="000000"/>
                <w:sz w:val="18"/>
                <w:szCs w:val="18"/>
              </w:rPr>
              <w:t xml:space="preserve"> wypowiada się na temat swojego stylu życia, wyraża i uzasadnia swoje opinie i uczucia, wyraża pewność, przypuszczenie, wątpliwość, popełniając dość liczne błędy.</w:t>
            </w:r>
            <w:r w:rsidRPr="00FC49B9">
              <w:rPr>
                <w:rFonts w:ascii="Verdana" w:hAnsi="Verdana" w:cs="Calibri"/>
                <w:bCs/>
                <w:color w:val="000000"/>
                <w:sz w:val="18"/>
                <w:szCs w:val="18"/>
              </w:rPr>
              <w:cr/>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w rozmowie na temat oczekiwań osób mieszkających w różnych kulturach wobec przestrzeni potrzebnej do życia, wyraża i uzasadnia swoje opinie, pyta o opinie rozmówcy, uzyskuje informacje, </w:t>
            </w:r>
            <w:r w:rsidRPr="00FC49B9">
              <w:rPr>
                <w:rFonts w:ascii="Verdana" w:hAnsi="Verdana" w:cs="Calibri"/>
                <w:bCs/>
                <w:color w:val="000000"/>
                <w:sz w:val="18"/>
                <w:szCs w:val="18"/>
              </w:rPr>
              <w:t>prosi o wyjaśnienie, powtórzenie, sprecyzowanie; upewnia się, że rozmówca zrozumiał jego wypowiedź,</w:t>
            </w:r>
            <w:r w:rsidRPr="00FC49B9">
              <w:rPr>
                <w:rFonts w:ascii="Verdana" w:hAnsi="Verdana" w:cs="Calibri"/>
                <w:color w:val="000000"/>
                <w:sz w:val="18"/>
                <w:szCs w:val="18"/>
              </w:rPr>
              <w:t xml:space="preserve"> popełniając dość liczne błędy.</w:t>
            </w:r>
          </w:p>
          <w:p w14:paraId="3B8694CE" w14:textId="77777777" w:rsidR="003D13D2" w:rsidRPr="00FC49B9" w:rsidRDefault="003D13D2" w:rsidP="00F65C6B">
            <w:pPr>
              <w:pStyle w:val="NormalnyWeb"/>
              <w:spacing w:before="0" w:beforeAutospacing="0" w:after="0"/>
              <w:rPr>
                <w:rFonts w:ascii="Verdana" w:hAnsi="Verdana" w:cs="Calibri"/>
                <w:bCs/>
                <w:color w:val="000000"/>
                <w:sz w:val="18"/>
                <w:szCs w:val="18"/>
              </w:rPr>
            </w:pPr>
            <w:r w:rsidRPr="00FC49B9">
              <w:rPr>
                <w:rFonts w:ascii="Verdana" w:hAnsi="Verdana"/>
                <w:color w:val="000000"/>
                <w:sz w:val="18"/>
                <w:szCs w:val="18"/>
              </w:rPr>
              <w:t xml:space="preserve">– Korzystając z podręcznika, prostymi zdaniami, popełniając dość liczne błędy </w:t>
            </w:r>
            <w:r w:rsidRPr="00FC49B9">
              <w:rPr>
                <w:rFonts w:ascii="Verdana" w:hAnsi="Verdana" w:cs="Calibri"/>
                <w:color w:val="000000"/>
                <w:sz w:val="18"/>
                <w:szCs w:val="18"/>
              </w:rPr>
              <w:t>opisuje lokalne inicjatywy pomocy osobom bezdomnym, wyraża i uzasadnia swoje opinie, stosuje odpowiednie zasady konstruowania tekstu oraz styl wypowiedzi odpowiedni do sytuacji.</w:t>
            </w:r>
            <w:r w:rsidRPr="00FC49B9">
              <w:rPr>
                <w:rFonts w:ascii="Verdana" w:hAnsi="Verdana" w:cs="Calibri"/>
                <w:color w:val="000000"/>
                <w:sz w:val="18"/>
                <w:szCs w:val="18"/>
              </w:rPr>
              <w:cr/>
            </w:r>
            <w:r w:rsidRPr="00FC49B9">
              <w:rPr>
                <w:rFonts w:ascii="Verdana" w:hAnsi="Verdana" w:cs="Calibri"/>
                <w:color w:val="000000"/>
                <w:sz w:val="18"/>
                <w:szCs w:val="18"/>
              </w:rPr>
              <w:lastRenderedPageBreak/>
              <w:t>– Prostymi</w:t>
            </w:r>
            <w:r w:rsidRPr="00FC49B9">
              <w:rPr>
                <w:rFonts w:ascii="Verdana" w:hAnsi="Verdana"/>
                <w:bCs/>
                <w:color w:val="000000"/>
                <w:sz w:val="18"/>
                <w:szCs w:val="18"/>
              </w:rPr>
              <w:t xml:space="preserve"> zdaniami, częściowo poprawnie </w:t>
            </w:r>
            <w:r w:rsidRPr="00FC49B9">
              <w:rPr>
                <w:rFonts w:ascii="Verdana" w:hAnsi="Verdana" w:cs="Calibri"/>
                <w:bCs/>
                <w:color w:val="000000"/>
                <w:sz w:val="18"/>
                <w:szCs w:val="18"/>
              </w:rPr>
              <w:t>opowiada o swoich doświadczeniach związanych z rozwiązywaniem problemów w gospodarstwie domowym, np. wymiana żarówki, naprawa cieknącej rury, opowiada o czynnościach życia codziennego, wyraża i uzasadnia opinie, opisuje doświadczenia.</w:t>
            </w:r>
            <w:r w:rsidRPr="00FC49B9">
              <w:rPr>
                <w:rFonts w:ascii="Verdana" w:hAnsi="Verdana" w:cs="Calibri"/>
                <w:bCs/>
                <w:color w:val="000000"/>
                <w:sz w:val="18"/>
                <w:szCs w:val="18"/>
              </w:rPr>
              <w:cr/>
              <w:t>– St</w:t>
            </w:r>
            <w:r w:rsidRPr="00FC49B9">
              <w:rPr>
                <w:rFonts w:ascii="Verdana" w:hAnsi="Verdana"/>
                <w:color w:val="000000"/>
                <w:sz w:val="18"/>
                <w:szCs w:val="18"/>
              </w:rPr>
              <w:t>ara się uczestniczyć</w:t>
            </w:r>
            <w:r w:rsidRPr="00FC49B9">
              <w:rPr>
                <w:rFonts w:ascii="Verdana" w:hAnsi="Verdana" w:cs="Calibri"/>
                <w:bCs/>
                <w:color w:val="000000"/>
                <w:sz w:val="18"/>
                <w:szCs w:val="18"/>
              </w:rPr>
              <w:t xml:space="preserve"> w rozmowie na temat rozwiązywania problemów w gospodarstwie domowym oraz podziału obowiązków domowych na męskie i żeńskie, uzyskuje informacje, wyraża i uzasadnia swoje opinie i preferencje, pyta o opinie rozmówcy, prosi o wyjaśnienie, powtórzenie, sprecyzowanie; upewnia się, że rozmówca zrozumiał jego wypowiedź, popełniając dość liczne błędy.</w:t>
            </w:r>
            <w:r w:rsidRPr="00FC49B9">
              <w:rPr>
                <w:rFonts w:ascii="Verdana" w:hAnsi="Verdana" w:cs="Calibri"/>
                <w:bCs/>
                <w:color w:val="000000"/>
                <w:sz w:val="18"/>
                <w:szCs w:val="18"/>
              </w:rPr>
              <w:cr/>
              <w:t>– Przy pomocy</w:t>
            </w:r>
            <w:r w:rsidRPr="00FC49B9">
              <w:rPr>
                <w:rFonts w:ascii="Verdana" w:hAnsi="Verdana"/>
                <w:bCs/>
                <w:color w:val="000000"/>
                <w:sz w:val="18"/>
                <w:szCs w:val="18"/>
              </w:rPr>
              <w:t xml:space="preserve"> prostych konstrukcji </w:t>
            </w:r>
            <w:r w:rsidRPr="00FC49B9">
              <w:rPr>
                <w:rFonts w:ascii="Verdana" w:hAnsi="Verdana" w:cs="Calibri"/>
                <w:bCs/>
                <w:color w:val="000000"/>
                <w:sz w:val="18"/>
                <w:szCs w:val="18"/>
              </w:rPr>
              <w:t>opowiada o swoich doświadczeniach związanych z remontem i urządzaniem mieszkania, wyraża i uzasadnia swoje opinie</w:t>
            </w:r>
            <w:r w:rsidRPr="00FC49B9">
              <w:rPr>
                <w:rFonts w:ascii="Verdana" w:hAnsi="Verdana"/>
                <w:bCs/>
                <w:color w:val="000000"/>
                <w:sz w:val="18"/>
                <w:szCs w:val="18"/>
              </w:rPr>
              <w:t>.</w:t>
            </w:r>
            <w:r w:rsidRPr="00FC49B9">
              <w:rPr>
                <w:rFonts w:ascii="Verdana" w:hAnsi="Verdana"/>
                <w:bCs/>
                <w:color w:val="000000"/>
                <w:sz w:val="18"/>
                <w:szCs w:val="18"/>
              </w:rPr>
              <w:cr/>
              <w:t>– St</w:t>
            </w:r>
            <w:r w:rsidRPr="00FC49B9">
              <w:rPr>
                <w:rFonts w:ascii="Verdana" w:hAnsi="Verdana"/>
                <w:color w:val="000000"/>
                <w:sz w:val="18"/>
                <w:szCs w:val="18"/>
              </w:rPr>
              <w:t>ara się uczestniczyć</w:t>
            </w:r>
            <w:r w:rsidRPr="00FC49B9">
              <w:rPr>
                <w:rFonts w:ascii="Verdana" w:hAnsi="Verdana" w:cs="Calibri"/>
                <w:bCs/>
                <w:color w:val="000000"/>
                <w:sz w:val="18"/>
                <w:szCs w:val="18"/>
              </w:rPr>
              <w:t xml:space="preserve"> </w:t>
            </w:r>
            <w:r w:rsidRPr="00FC49B9">
              <w:rPr>
                <w:rFonts w:ascii="Verdana" w:hAnsi="Verdana"/>
                <w:bCs/>
                <w:color w:val="000000"/>
                <w:sz w:val="18"/>
                <w:szCs w:val="18"/>
              </w:rPr>
              <w:t xml:space="preserve">w rozmowie </w:t>
            </w:r>
            <w:r w:rsidRPr="00FC49B9">
              <w:rPr>
                <w:rFonts w:ascii="Verdana" w:hAnsi="Verdana" w:cs="Calibri"/>
                <w:bCs/>
                <w:color w:val="000000"/>
                <w:sz w:val="18"/>
                <w:szCs w:val="18"/>
              </w:rPr>
              <w:t xml:space="preserve">na temat majsterkowania, udziela instrukcji, prosi o wyjaśnienie, powtórzenie, </w:t>
            </w:r>
            <w:r w:rsidRPr="00FC49B9">
              <w:rPr>
                <w:rFonts w:ascii="Verdana" w:hAnsi="Verdana" w:cs="Calibri"/>
                <w:bCs/>
                <w:color w:val="000000"/>
                <w:sz w:val="18"/>
                <w:szCs w:val="18"/>
              </w:rPr>
              <w:lastRenderedPageBreak/>
              <w:t>sprecyzowanie; upewnia się, że rozmówca zrozumiał jego wypowiedź, popełniając dość liczne błędy.</w:t>
            </w:r>
            <w:r w:rsidRPr="00FC49B9">
              <w:rPr>
                <w:rFonts w:ascii="Verdana" w:hAnsi="Verdana" w:cs="Calibri"/>
                <w:bCs/>
                <w:color w:val="000000"/>
                <w:sz w:val="18"/>
                <w:szCs w:val="18"/>
              </w:rPr>
              <w:cr/>
              <w:t>– Przy pomocy</w:t>
            </w:r>
            <w:r w:rsidRPr="00FC49B9">
              <w:rPr>
                <w:rFonts w:ascii="Verdana" w:hAnsi="Verdana"/>
                <w:bCs/>
                <w:color w:val="000000"/>
                <w:sz w:val="18"/>
                <w:szCs w:val="18"/>
              </w:rPr>
              <w:t xml:space="preserve"> prostych konstrukcji, popełniając dość liczne błędy </w:t>
            </w:r>
            <w:r w:rsidRPr="00FC49B9">
              <w:rPr>
                <w:rFonts w:ascii="Verdana" w:hAnsi="Verdana" w:cs="Calibri"/>
                <w:bCs/>
                <w:color w:val="000000"/>
                <w:sz w:val="18"/>
                <w:szCs w:val="18"/>
              </w:rPr>
              <w:t>opowiada o pomieszczeniu w szkole, w którym uczniowie mogą spędzać czas, wyraża i uzasadnia swoje opinie, opisuje intencje, marzenia, wyraża pewność, przypuszczenie</w:t>
            </w:r>
            <w:r w:rsidRPr="00FC49B9">
              <w:rPr>
                <w:rFonts w:ascii="Verdana" w:hAnsi="Verdana"/>
                <w:bCs/>
                <w:color w:val="000000"/>
                <w:sz w:val="18"/>
                <w:szCs w:val="18"/>
              </w:rPr>
              <w:t>.</w:t>
            </w:r>
            <w:r w:rsidRPr="00FC49B9">
              <w:rPr>
                <w:rFonts w:ascii="Verdana" w:hAnsi="Verdana"/>
                <w:bCs/>
                <w:color w:val="000000"/>
                <w:sz w:val="18"/>
                <w:szCs w:val="18"/>
              </w:rPr>
              <w:cr/>
              <w:t>– Korzyst</w:t>
            </w:r>
            <w:r w:rsidRPr="00FC49B9">
              <w:rPr>
                <w:rFonts w:ascii="Verdana" w:hAnsi="Verdana"/>
                <w:color w:val="000000"/>
                <w:sz w:val="18"/>
                <w:szCs w:val="18"/>
              </w:rPr>
              <w:t xml:space="preserve">ając z podręcznika, prostymi zdaniami, popełniając dość liczne błędy </w:t>
            </w:r>
            <w:r w:rsidRPr="00FC49B9">
              <w:rPr>
                <w:rFonts w:ascii="Verdana" w:hAnsi="Verdana" w:cs="Calibri"/>
                <w:color w:val="000000"/>
                <w:sz w:val="18"/>
                <w:szCs w:val="18"/>
              </w:rPr>
              <w:t>pisze krótki raport dla samorządu lokalnego na temat zapotrzebowania na miejsca rozrywki i rekreacji dla młodych ludzi, opisuje wydarzenia życia codziennego, przedstawia fakty, wyraża opinie innych osób, wyraża pewność, stosuje odpowiednie zasady konstruowania tekstu oraz styl wypowiedzi odpowiedni do sytuacji.</w:t>
            </w:r>
            <w:r w:rsidRPr="00FC49B9">
              <w:rPr>
                <w:rFonts w:ascii="Verdana" w:hAnsi="Verdana" w:cs="Calibri"/>
                <w:color w:val="000000"/>
                <w:sz w:val="18"/>
                <w:szCs w:val="18"/>
              </w:rPr>
              <w:cr/>
              <w:t>– Przy pomocy</w:t>
            </w:r>
            <w:r w:rsidRPr="00FC49B9">
              <w:rPr>
                <w:rFonts w:ascii="Verdana" w:hAnsi="Verdana"/>
                <w:color w:val="000000"/>
                <w:sz w:val="18"/>
                <w:szCs w:val="18"/>
              </w:rPr>
              <w:t xml:space="preserve"> prostych konstrukcji </w:t>
            </w:r>
            <w:r w:rsidRPr="00FC49B9">
              <w:rPr>
                <w:rFonts w:ascii="Verdana" w:hAnsi="Verdana" w:cs="Calibri"/>
                <w:color w:val="000000"/>
                <w:sz w:val="18"/>
                <w:szCs w:val="18"/>
              </w:rPr>
              <w:t>wypowiada się na temat miejsc zamieszkania przedstawionych na fotografiach, wyraża i uzasadnia swoje opinie, wyraża pewność, przypuszczenie, wątpliwość, popełniając dość liczne błędy.</w:t>
            </w:r>
            <w:r w:rsidRPr="00FC49B9">
              <w:rPr>
                <w:rFonts w:ascii="Verdana" w:hAnsi="Verdana" w:cs="Calibri"/>
                <w:color w:val="000000"/>
                <w:sz w:val="18"/>
                <w:szCs w:val="18"/>
              </w:rPr>
              <w:cr/>
            </w:r>
            <w:r w:rsidRPr="00FC49B9">
              <w:rPr>
                <w:rFonts w:ascii="Verdana" w:hAnsi="Verdana" w:cs="Calibri"/>
                <w:color w:val="000000"/>
                <w:sz w:val="18"/>
                <w:szCs w:val="18"/>
              </w:rPr>
              <w:lastRenderedPageBreak/>
              <w:t>– Korzyst</w:t>
            </w:r>
            <w:r w:rsidRPr="00FC49B9">
              <w:rPr>
                <w:rFonts w:ascii="Verdana" w:hAnsi="Verdana"/>
                <w:bCs/>
                <w:color w:val="000000"/>
                <w:sz w:val="18"/>
                <w:szCs w:val="18"/>
              </w:rPr>
              <w:t xml:space="preserve">ając z podręcznika, popełniając dość liczne błędy </w:t>
            </w:r>
            <w:r w:rsidRPr="00FC49B9">
              <w:rPr>
                <w:rFonts w:ascii="Verdana" w:hAnsi="Verdana" w:cs="Calibri"/>
                <w:bCs/>
                <w:color w:val="000000"/>
                <w:sz w:val="18"/>
                <w:szCs w:val="18"/>
              </w:rPr>
              <w:t>pisze krótki list do samorządu lokalnego, w którym opisuje problem braku udogodnień dla młodych ludzi, przedstawia fakty, wyraża i uzasadnia opinie, opisuje intencje, wyraża pewność, przypuszczenie, proponuje, stosuje odpowiednie zasady konstruowania tekstu oraz styl wypowiedzi odpowiedni do sytuacji.</w:t>
            </w:r>
            <w:r w:rsidRPr="00FC49B9">
              <w:rPr>
                <w:rFonts w:ascii="Verdana" w:hAnsi="Verdana" w:cs="Calibri"/>
                <w:bCs/>
                <w:color w:val="000000"/>
                <w:sz w:val="18"/>
                <w:szCs w:val="18"/>
              </w:rPr>
              <w:cr/>
              <w:t>– St</w:t>
            </w:r>
            <w:r w:rsidRPr="00FC49B9">
              <w:rPr>
                <w:rFonts w:ascii="Verdana" w:hAnsi="Verdana"/>
                <w:color w:val="000000"/>
                <w:sz w:val="18"/>
                <w:szCs w:val="18"/>
              </w:rPr>
              <w:t>ara się uczestniczyć</w:t>
            </w:r>
            <w:r w:rsidRPr="00FC49B9">
              <w:rPr>
                <w:rFonts w:ascii="Verdana" w:hAnsi="Verdana" w:cs="Calibri"/>
                <w:bCs/>
                <w:color w:val="000000"/>
                <w:sz w:val="18"/>
                <w:szCs w:val="18"/>
              </w:rPr>
              <w:t xml:space="preserve"> </w:t>
            </w:r>
            <w:r w:rsidRPr="00FC49B9">
              <w:rPr>
                <w:rFonts w:ascii="Verdana" w:hAnsi="Verdana"/>
                <w:bCs/>
                <w:color w:val="000000"/>
                <w:sz w:val="18"/>
                <w:szCs w:val="18"/>
              </w:rPr>
              <w:t xml:space="preserve">w rozmowie </w:t>
            </w:r>
            <w:r w:rsidRPr="00FC49B9">
              <w:rPr>
                <w:rFonts w:ascii="Verdana" w:hAnsi="Verdana" w:cs="Calibri"/>
                <w:bCs/>
                <w:color w:val="000000"/>
                <w:sz w:val="18"/>
                <w:szCs w:val="18"/>
              </w:rPr>
              <w:t>na temat różnic pomiędzy mieszkaniem w mieszkaniu i w domu, miejsca zamieszkania, wpływu zmian klimatycznych na domy w przyszłości, wyraża i uzasadnia swoje opinie i preferencje, pyta o opinie i preferencje rozmówcy, prosi o wyjaśnienie, powtórzenie, sprecyzowanie; upewnia się, że rozmówca zrozumiał jego wypowiedź, popełniając dość liczne błędy.</w:t>
            </w:r>
            <w:r w:rsidRPr="00FC49B9">
              <w:rPr>
                <w:rFonts w:ascii="Verdana" w:hAnsi="Verdana" w:cs="Calibri"/>
                <w:bCs/>
                <w:color w:val="000000"/>
                <w:sz w:val="18"/>
                <w:szCs w:val="18"/>
              </w:rPr>
              <w:cr/>
              <w:t>– Prostymi</w:t>
            </w:r>
            <w:r w:rsidRPr="00FC49B9">
              <w:rPr>
                <w:rFonts w:ascii="Verdana" w:hAnsi="Verdana"/>
                <w:bCs/>
                <w:color w:val="000000"/>
                <w:sz w:val="18"/>
                <w:szCs w:val="18"/>
              </w:rPr>
              <w:t xml:space="preserve"> zdaniami, popełniając dość liczne błędy </w:t>
            </w:r>
            <w:r w:rsidRPr="00FC49B9">
              <w:rPr>
                <w:rFonts w:ascii="Verdana" w:hAnsi="Verdana" w:cs="Calibri"/>
                <w:bCs/>
                <w:color w:val="000000"/>
                <w:sz w:val="18"/>
                <w:szCs w:val="18"/>
              </w:rPr>
              <w:t>wypowiada się na temat wolontariatu i swoich doświadczeń związanych z wolontariatem, wyraża i uzasadnia swoje opinie.</w:t>
            </w:r>
            <w:r w:rsidRPr="00FC49B9">
              <w:rPr>
                <w:rFonts w:ascii="Verdana" w:hAnsi="Verdana" w:cs="Calibri"/>
                <w:bCs/>
                <w:color w:val="000000"/>
                <w:sz w:val="18"/>
                <w:szCs w:val="18"/>
              </w:rPr>
              <w:cr/>
              <w:t>– St</w:t>
            </w:r>
            <w:r w:rsidRPr="00FC49B9">
              <w:rPr>
                <w:rFonts w:ascii="Verdana" w:hAnsi="Verdana"/>
                <w:color w:val="000000"/>
                <w:sz w:val="18"/>
                <w:szCs w:val="18"/>
              </w:rPr>
              <w:t>ara się współdziałać</w:t>
            </w:r>
            <w:r w:rsidRPr="00FC49B9">
              <w:rPr>
                <w:rFonts w:ascii="Verdana" w:hAnsi="Verdana" w:cs="Calibri"/>
                <w:bCs/>
                <w:color w:val="000000"/>
                <w:sz w:val="18"/>
                <w:szCs w:val="18"/>
              </w:rPr>
              <w:t xml:space="preserve"> w grupie i opracowuje projekt wolontariatu</w:t>
            </w:r>
            <w:r w:rsidRPr="00FC49B9">
              <w:rPr>
                <w:rFonts w:ascii="Verdana" w:hAnsi="Verdana"/>
                <w:bCs/>
                <w:color w:val="000000"/>
                <w:sz w:val="18"/>
                <w:szCs w:val="18"/>
              </w:rPr>
              <w:t>.</w:t>
            </w:r>
          </w:p>
          <w:p w14:paraId="35077269"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lastRenderedPageBreak/>
              <w:t>– Na ogół</w:t>
            </w:r>
            <w:r w:rsidRPr="00FC49B9">
              <w:rPr>
                <w:rFonts w:ascii="Verdana" w:hAnsi="Verdana"/>
                <w:color w:val="000000"/>
                <w:sz w:val="18"/>
                <w:szCs w:val="18"/>
              </w:rPr>
              <w:t xml:space="preserve"> poprawnie częściowo streszcza w języku obcym przeczytany tekst.</w:t>
            </w:r>
          </w:p>
        </w:tc>
        <w:tc>
          <w:tcPr>
            <w:tcW w:w="0" w:type="auto"/>
          </w:tcPr>
          <w:p w14:paraId="79BCFC3C"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xml:space="preserve">– Na ogół właściwie reaguje na </w:t>
            </w:r>
            <w:r w:rsidRPr="00FC49B9">
              <w:rPr>
                <w:rFonts w:ascii="Verdana" w:hAnsi="Verdana"/>
                <w:b w:val="0"/>
                <w:bCs w:val="0"/>
                <w:color w:val="000000"/>
              </w:rPr>
              <w:lastRenderedPageBreak/>
              <w:t>polecenia.</w:t>
            </w:r>
          </w:p>
          <w:p w14:paraId="62257EAF" w14:textId="77777777" w:rsidR="003D13D2" w:rsidRPr="00FC49B9" w:rsidRDefault="003D13D2" w:rsidP="00F65C6B">
            <w:pPr>
              <w:rPr>
                <w:rFonts w:ascii="Verdana" w:hAnsi="Verdana" w:cs="Calibri"/>
                <w:b/>
                <w:color w:val="000000"/>
              </w:rPr>
            </w:pPr>
            <w:r w:rsidRPr="00FC49B9">
              <w:rPr>
                <w:rFonts w:ascii="Verdana" w:hAnsi="Verdana"/>
                <w:b/>
                <w:color w:val="000000"/>
              </w:rPr>
              <w:t>– W większości poprawnie rozwiązuje zadania na słuchanie i czytanie ze zrozumieniem.</w:t>
            </w:r>
            <w:r w:rsidRPr="00FC49B9">
              <w:rPr>
                <w:rFonts w:ascii="Verdana" w:hAnsi="Verdana"/>
                <w:b/>
                <w:color w:val="000000"/>
              </w:rPr>
              <w:cr/>
              <w:t>– W większości poprawnie rozróżnia styl formalny i nieformalny.</w:t>
            </w:r>
            <w:r w:rsidRPr="00FC49B9">
              <w:rPr>
                <w:rFonts w:ascii="Verdana" w:hAnsi="Verdana"/>
                <w:b/>
                <w:color w:val="000000"/>
              </w:rPr>
              <w:cr/>
              <w:t xml:space="preserve">– Prostymi zdaniami </w:t>
            </w:r>
            <w:r w:rsidRPr="00FC49B9">
              <w:rPr>
                <w:rFonts w:ascii="Verdana" w:hAnsi="Verdana" w:cs="Calibri"/>
                <w:b/>
                <w:color w:val="000000"/>
              </w:rPr>
              <w:t>wypowiada się na temat miejsc przedstawionych na fotografiach, wyraża i uzasadnia swoje opinie, przedstawia w logicznym porządku argumenty za i przeciw, wyraża pewność, przypuszczenie, wątpliwość, popełniając nieliczne błędy.</w:t>
            </w:r>
            <w:r w:rsidRPr="00FC49B9">
              <w:rPr>
                <w:rFonts w:ascii="Verdana" w:hAnsi="Verdana" w:cs="Calibri"/>
                <w:b/>
                <w:color w:val="000000"/>
              </w:rPr>
              <w:cr/>
              <w:t>– Prostymi</w:t>
            </w:r>
            <w:r w:rsidRPr="00FC49B9">
              <w:rPr>
                <w:rFonts w:ascii="Verdana" w:hAnsi="Verdana"/>
                <w:b/>
                <w:color w:val="000000"/>
              </w:rPr>
              <w:t xml:space="preserve"> zdaniami </w:t>
            </w:r>
            <w:r w:rsidRPr="00FC49B9">
              <w:rPr>
                <w:rFonts w:ascii="Verdana" w:hAnsi="Verdana" w:cs="Calibri"/>
                <w:b/>
                <w:color w:val="000000"/>
              </w:rPr>
              <w:t xml:space="preserve">mówi co miał zrobić ostatnio, ale nie zdołał, opowiada o czynnościach, doświadczeniach i wydarzeniach z przeszłości, opisuje swoje doświadczenia, popełniając nieliczne </w:t>
            </w:r>
            <w:r w:rsidRPr="00FC49B9">
              <w:rPr>
                <w:rFonts w:ascii="Verdana" w:hAnsi="Verdana" w:cs="Calibri"/>
                <w:b/>
                <w:color w:val="000000"/>
              </w:rPr>
              <w:lastRenderedPageBreak/>
              <w:t>błędy</w:t>
            </w:r>
            <w:r w:rsidRPr="00FC49B9">
              <w:rPr>
                <w:rFonts w:ascii="Verdana" w:hAnsi="Verdana"/>
                <w:b/>
                <w:color w:val="000000"/>
              </w:rPr>
              <w:t>.</w:t>
            </w:r>
            <w:r w:rsidRPr="00FC49B9">
              <w:rPr>
                <w:rFonts w:ascii="Verdana" w:hAnsi="Verdana"/>
                <w:b/>
                <w:color w:val="000000"/>
              </w:rPr>
              <w:cr/>
              <w:t>– Przy pomocy poznanych konstrukcji, w większości poprawnie</w:t>
            </w:r>
            <w:r w:rsidRPr="00FC49B9">
              <w:rPr>
                <w:rFonts w:ascii="Verdana" w:hAnsi="Verdana" w:cs="Calibri"/>
                <w:b/>
                <w:color w:val="000000"/>
              </w:rPr>
              <w:t xml:space="preserve"> wypowiada się na temat cyfrowych nomadów, wyraża i uzasadnia swoje opinie, </w:t>
            </w:r>
            <w:r w:rsidRPr="00FC49B9">
              <w:rPr>
                <w:rFonts w:ascii="Verdana" w:hAnsi="Verdana" w:cs="Calibri"/>
                <w:b/>
                <w:bCs/>
                <w:color w:val="000000"/>
              </w:rPr>
              <w:t>przedstawia w logicznym porządku argumenty za i przeciw,</w:t>
            </w:r>
            <w:r w:rsidRPr="00FC49B9">
              <w:rPr>
                <w:rFonts w:ascii="Verdana" w:hAnsi="Verdana" w:cs="Calibri"/>
                <w:b/>
                <w:color w:val="000000"/>
              </w:rPr>
              <w:t xml:space="preserve"> wyraża pewność, przypuszczenie i wątpliwość.</w:t>
            </w:r>
            <w:r w:rsidRPr="00FC49B9">
              <w:rPr>
                <w:rFonts w:ascii="Verdana" w:hAnsi="Verdana" w:cs="Calibri"/>
                <w:b/>
                <w:color w:val="000000"/>
              </w:rPr>
              <w:cr/>
              <w:t>– Prostymi</w:t>
            </w:r>
            <w:r w:rsidRPr="00FC49B9">
              <w:rPr>
                <w:rFonts w:ascii="Verdana" w:hAnsi="Verdana"/>
                <w:b/>
                <w:color w:val="000000"/>
              </w:rPr>
              <w:t xml:space="preserve"> zdaniami, na ogół poprawnie</w:t>
            </w:r>
            <w:r w:rsidRPr="00FC49B9">
              <w:rPr>
                <w:rFonts w:ascii="Verdana" w:hAnsi="Verdana" w:cs="Calibri"/>
                <w:b/>
                <w:color w:val="000000"/>
              </w:rPr>
              <w:t xml:space="preserve"> opisuje dom przedstawiony na fotografii, wyraża i uzasadnia swoje opinie, wyraża pewność, przypuszczenie, wątpliwość.</w:t>
            </w:r>
            <w:r w:rsidRPr="00FC49B9">
              <w:rPr>
                <w:rFonts w:ascii="Verdana" w:hAnsi="Verdana" w:cs="Calibri"/>
                <w:b/>
                <w:color w:val="000000"/>
              </w:rPr>
              <w:cr/>
              <w:t>– Przy pomocy</w:t>
            </w:r>
            <w:r w:rsidRPr="00FC49B9">
              <w:rPr>
                <w:rFonts w:ascii="Verdana" w:hAnsi="Verdana"/>
                <w:b/>
                <w:color w:val="000000"/>
              </w:rPr>
              <w:t xml:space="preserve"> poznanych konstrukcji</w:t>
            </w:r>
            <w:r w:rsidRPr="00FC49B9">
              <w:rPr>
                <w:rFonts w:ascii="Verdana" w:hAnsi="Verdana" w:cs="Calibri"/>
                <w:b/>
                <w:color w:val="000000"/>
              </w:rPr>
              <w:t xml:space="preserve"> opisuje domy przedstawione na fotografiach.</w:t>
            </w:r>
            <w:r w:rsidRPr="00FC49B9">
              <w:rPr>
                <w:rFonts w:ascii="Verdana" w:hAnsi="Verdana" w:cs="Calibri"/>
                <w:b/>
                <w:color w:val="000000"/>
              </w:rPr>
              <w:cr/>
              <w:t>– Prostymi</w:t>
            </w:r>
            <w:r w:rsidRPr="00FC49B9">
              <w:rPr>
                <w:rFonts w:ascii="Verdana" w:hAnsi="Verdana"/>
                <w:b/>
                <w:color w:val="000000"/>
              </w:rPr>
              <w:t xml:space="preserve"> zdaniami</w:t>
            </w:r>
            <w:r w:rsidRPr="00FC49B9">
              <w:rPr>
                <w:rFonts w:ascii="Verdana" w:hAnsi="Verdana" w:cs="Calibri"/>
                <w:b/>
                <w:color w:val="000000"/>
              </w:rPr>
              <w:t xml:space="preserve"> wypowiada się na temat swojego stylu życia, wyraża i uzasadnia </w:t>
            </w:r>
            <w:r w:rsidRPr="00FC49B9">
              <w:rPr>
                <w:rFonts w:ascii="Verdana" w:hAnsi="Verdana" w:cs="Calibri"/>
                <w:b/>
                <w:color w:val="000000"/>
              </w:rPr>
              <w:lastRenderedPageBreak/>
              <w:t>swoje opinie i uczucia, wyraża pewność, przypuszczenie, wątpliwość, w większości nie popełniając błędów.</w:t>
            </w:r>
            <w:r w:rsidRPr="00FC49B9">
              <w:rPr>
                <w:rFonts w:ascii="Verdana" w:hAnsi="Verdana" w:cs="Calibri"/>
                <w:b/>
                <w:color w:val="000000"/>
              </w:rPr>
              <w:cr/>
              <w:t>– Na ogół</w:t>
            </w:r>
            <w:r w:rsidRPr="00FC49B9">
              <w:rPr>
                <w:rFonts w:ascii="Verdana" w:hAnsi="Verdana"/>
                <w:b/>
                <w:color w:val="000000"/>
              </w:rPr>
              <w:t xml:space="preserve"> aktywnie </w:t>
            </w:r>
            <w:r w:rsidRPr="00FC49B9">
              <w:rPr>
                <w:rFonts w:ascii="Verdana" w:hAnsi="Verdana" w:cs="Calibri"/>
                <w:b/>
                <w:color w:val="000000"/>
              </w:rPr>
              <w:t>uczestniczy w rozmowie na temat oczekiwań osób mieszkających w różnych kulturach wobec przestrzeni potrzebnej do życia, wyraża i uzasadnia swoje opinie, pyta o opinie rozmówcy, uzyskuje informacje, prosi o wyjaśnienie, powtórzenie, sprecyzowanie; upewnia się, że rozmówca zrozumiał jego wypowiedź.</w:t>
            </w:r>
            <w:r w:rsidRPr="00FC49B9">
              <w:rPr>
                <w:rFonts w:ascii="Verdana" w:hAnsi="Verdana" w:cs="Calibri"/>
                <w:b/>
                <w:color w:val="000000"/>
              </w:rPr>
              <w:cr/>
            </w:r>
            <w:r w:rsidRPr="00FC49B9">
              <w:rPr>
                <w:rFonts w:ascii="Verdana" w:hAnsi="Verdana"/>
                <w:b/>
                <w:color w:val="000000"/>
              </w:rPr>
              <w:t xml:space="preserve">– Prostymi zdaniami, na ogół bezbłędnie </w:t>
            </w:r>
            <w:r w:rsidRPr="00FC49B9">
              <w:rPr>
                <w:rFonts w:ascii="Verdana" w:hAnsi="Verdana" w:cs="Calibri"/>
                <w:b/>
                <w:color w:val="000000"/>
              </w:rPr>
              <w:t xml:space="preserve">opisuje lokalne inicjatywy pomocy osobom bezdomnym, wyraża i uzasadnia swoje opinie, stosuje odpowiednie zasady konstruowania </w:t>
            </w:r>
            <w:r w:rsidRPr="00FC49B9">
              <w:rPr>
                <w:rFonts w:ascii="Verdana" w:hAnsi="Verdana" w:cs="Calibri"/>
                <w:b/>
                <w:color w:val="000000"/>
              </w:rPr>
              <w:lastRenderedPageBreak/>
              <w:t>tekstu oraz styl wypowiedzi odpowiedni do sytuacji.</w:t>
            </w:r>
          </w:p>
          <w:p w14:paraId="5379E733"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cs="Calibri"/>
                <w:color w:val="000000"/>
                <w:sz w:val="18"/>
                <w:szCs w:val="18"/>
              </w:rPr>
              <w:t>– Prostymi</w:t>
            </w:r>
            <w:r w:rsidRPr="00FC49B9">
              <w:rPr>
                <w:rFonts w:ascii="Verdana" w:hAnsi="Verdana"/>
                <w:color w:val="000000"/>
                <w:sz w:val="18"/>
                <w:szCs w:val="18"/>
              </w:rPr>
              <w:t xml:space="preserve"> zdaniami, na ogół poprawnie </w:t>
            </w:r>
            <w:r w:rsidRPr="00FC49B9">
              <w:rPr>
                <w:rFonts w:ascii="Verdana" w:hAnsi="Verdana" w:cs="Calibri"/>
                <w:color w:val="000000"/>
                <w:sz w:val="18"/>
                <w:szCs w:val="18"/>
              </w:rPr>
              <w:t>opowiada o swoich doświadczeniach związanych z rozwiązywaniem problemów w gospodarstwie domowym, np. wymiana żarówki, naprawa cieknącej rury, opowiada o czynnościach życia codziennego, wyraża i uzasadnia opinie, opisuje doświadczenia.</w:t>
            </w:r>
            <w:r w:rsidRPr="00FC49B9">
              <w:rPr>
                <w:rFonts w:ascii="Verdana" w:hAnsi="Verdana" w:cs="Calibri"/>
                <w:color w:val="000000"/>
                <w:sz w:val="18"/>
                <w:szCs w:val="18"/>
              </w:rPr>
              <w:cr/>
              <w:t>– Na ogół</w:t>
            </w:r>
            <w:r w:rsidRPr="00FC49B9">
              <w:rPr>
                <w:rFonts w:ascii="Verdana" w:hAnsi="Verdana"/>
                <w:color w:val="000000"/>
                <w:sz w:val="18"/>
                <w:szCs w:val="18"/>
              </w:rPr>
              <w:t xml:space="preserve"> aktywnie </w:t>
            </w:r>
            <w:r w:rsidRPr="00FC49B9">
              <w:rPr>
                <w:rFonts w:ascii="Verdana" w:hAnsi="Verdana" w:cs="Calibri"/>
                <w:color w:val="000000"/>
                <w:sz w:val="18"/>
                <w:szCs w:val="18"/>
              </w:rPr>
              <w:t>uczestniczy w rozmowie na temat rozwiązywania problemów w gospodarstwie domowym oraz podziału obowiązków domowych na męskie i żeńskie, uzyskuje informacje, wyraża i uzasadnia swoje opinie i preferencje, pyta o opinie rozmówcy, prosi o wyjaśnienie, powtórzenie, sprecyzowanie; upewnia się, że rozmówca zrozumiał jego wypowiedź.</w:t>
            </w:r>
            <w:r w:rsidRPr="00FC49B9">
              <w:rPr>
                <w:rFonts w:ascii="Verdana" w:hAnsi="Verdana" w:cs="Calibri"/>
                <w:color w:val="000000"/>
                <w:sz w:val="18"/>
                <w:szCs w:val="18"/>
              </w:rPr>
              <w:cr/>
              <w:t>– Przy pomocy</w:t>
            </w:r>
            <w:r w:rsidRPr="00FC49B9">
              <w:rPr>
                <w:rFonts w:ascii="Verdana" w:hAnsi="Verdana"/>
                <w:color w:val="000000"/>
                <w:sz w:val="18"/>
                <w:szCs w:val="18"/>
              </w:rPr>
              <w:t xml:space="preserve"> poznanych konstrukcji </w:t>
            </w:r>
            <w:r w:rsidRPr="00FC49B9">
              <w:rPr>
                <w:rFonts w:ascii="Verdana" w:hAnsi="Verdana" w:cs="Calibri"/>
                <w:color w:val="000000"/>
                <w:sz w:val="18"/>
                <w:szCs w:val="18"/>
              </w:rPr>
              <w:t>opowiada o swoich doświadczeniach związanych z remontem i urządzaniem mieszkania, wyraża i uzasadnia swoje opinie</w:t>
            </w:r>
            <w:r w:rsidRPr="00FC49B9">
              <w:rPr>
                <w:rFonts w:ascii="Verdana" w:hAnsi="Verdana"/>
                <w:color w:val="000000"/>
                <w:sz w:val="18"/>
                <w:szCs w:val="18"/>
              </w:rPr>
              <w:t>.</w:t>
            </w:r>
            <w:r w:rsidRPr="00FC49B9">
              <w:rPr>
                <w:rFonts w:ascii="Verdana" w:hAnsi="Verdana"/>
                <w:color w:val="000000"/>
                <w:sz w:val="18"/>
                <w:szCs w:val="18"/>
              </w:rPr>
              <w:cr/>
              <w:t xml:space="preserve">– Na ogół aktywnie uczestniczy w rozmowie </w:t>
            </w:r>
            <w:r w:rsidRPr="00FC49B9">
              <w:rPr>
                <w:rFonts w:ascii="Verdana" w:hAnsi="Verdana" w:cs="Calibri"/>
                <w:color w:val="000000"/>
                <w:sz w:val="18"/>
                <w:szCs w:val="18"/>
              </w:rPr>
              <w:t>na temat majsterkowania, udziela instrukcji, prosi o wyjaśnienie, powtórzenie, sprecyzowanie; upewnia się, że rozmówca zrozumiał jego wypowiedź.</w:t>
            </w:r>
            <w:r w:rsidRPr="00FC49B9">
              <w:rPr>
                <w:rFonts w:ascii="Verdana" w:hAnsi="Verdana" w:cs="Calibri"/>
                <w:color w:val="000000"/>
                <w:sz w:val="18"/>
                <w:szCs w:val="18"/>
              </w:rPr>
              <w:cr/>
            </w:r>
            <w:r w:rsidRPr="00FC49B9">
              <w:rPr>
                <w:rFonts w:ascii="Verdana" w:hAnsi="Verdana" w:cs="Calibri"/>
                <w:color w:val="000000"/>
                <w:sz w:val="18"/>
                <w:szCs w:val="18"/>
              </w:rPr>
              <w:lastRenderedPageBreak/>
              <w:t>– Przy pomocy</w:t>
            </w:r>
            <w:r w:rsidRPr="00FC49B9">
              <w:rPr>
                <w:rFonts w:ascii="Verdana" w:hAnsi="Verdana"/>
                <w:color w:val="000000"/>
                <w:sz w:val="18"/>
                <w:szCs w:val="18"/>
              </w:rPr>
              <w:t xml:space="preserve"> poznanych konstrukcji </w:t>
            </w:r>
            <w:r w:rsidRPr="00FC49B9">
              <w:rPr>
                <w:rFonts w:ascii="Verdana" w:hAnsi="Verdana" w:cs="Calibri"/>
                <w:color w:val="000000"/>
                <w:sz w:val="18"/>
                <w:szCs w:val="18"/>
              </w:rPr>
              <w:t>opowiada o pomieszczeniu w szkole, w którym uczniowie mogą spędzać czas, wyraża i uzasadnia swoje opinie, opisuje intencje, marzenia, wyraża pewność, przypuszczenie</w:t>
            </w:r>
            <w:r w:rsidRPr="00FC49B9">
              <w:rPr>
                <w:rFonts w:ascii="Verdana" w:hAnsi="Verdana"/>
                <w:color w:val="000000"/>
                <w:sz w:val="18"/>
                <w:szCs w:val="18"/>
              </w:rPr>
              <w:t>.</w:t>
            </w:r>
            <w:r w:rsidRPr="00FC49B9">
              <w:rPr>
                <w:rFonts w:ascii="Verdana" w:hAnsi="Verdana"/>
                <w:color w:val="000000"/>
                <w:sz w:val="18"/>
                <w:szCs w:val="18"/>
              </w:rPr>
              <w:cr/>
              <w:t xml:space="preserve">– Prostymi zdaniami, popełniając nieliczne błędy </w:t>
            </w:r>
            <w:r w:rsidRPr="00FC49B9">
              <w:rPr>
                <w:rFonts w:ascii="Verdana" w:hAnsi="Verdana" w:cs="Calibri"/>
                <w:color w:val="000000"/>
                <w:sz w:val="18"/>
                <w:szCs w:val="18"/>
              </w:rPr>
              <w:t>pisze raport dla samorządu lokalnego na temat zapotrzebowania na miejsca rozrywki i rekreacji dla młodych ludzi, opisuje wydarzenia życia codziennego, przedstawia fakty, wyraża opinie innych osób, wyraża pewność, stosuje odpowiednie zasady konstruowania tekstu oraz styl wypowiedzi odpowiedni do sytuacji.</w:t>
            </w:r>
            <w:r w:rsidRPr="00FC49B9">
              <w:rPr>
                <w:rFonts w:ascii="Verdana" w:hAnsi="Verdana" w:cs="Calibri"/>
                <w:color w:val="000000"/>
                <w:sz w:val="18"/>
                <w:szCs w:val="18"/>
              </w:rPr>
              <w:cr/>
              <w:t>– Przy pomocy</w:t>
            </w:r>
            <w:r w:rsidRPr="00FC49B9">
              <w:rPr>
                <w:rFonts w:ascii="Verdana" w:hAnsi="Verdana"/>
                <w:color w:val="000000"/>
                <w:sz w:val="18"/>
                <w:szCs w:val="18"/>
              </w:rPr>
              <w:t xml:space="preserve"> poznanych konstrukcji </w:t>
            </w:r>
            <w:r w:rsidRPr="00FC49B9">
              <w:rPr>
                <w:rFonts w:ascii="Verdana" w:hAnsi="Verdana" w:cs="Calibri"/>
                <w:color w:val="000000"/>
                <w:sz w:val="18"/>
                <w:szCs w:val="18"/>
              </w:rPr>
              <w:t>wypowiada się na temat miejsc zamieszkania przedstawionych na fotografiach, wyraża i uzasadnia swoje opinie, wyraża pewność, przypuszczenie, wątpliwość.</w:t>
            </w:r>
            <w:r w:rsidRPr="00FC49B9">
              <w:rPr>
                <w:rFonts w:ascii="Verdana" w:hAnsi="Verdana" w:cs="Calibri"/>
                <w:color w:val="000000"/>
                <w:sz w:val="18"/>
                <w:szCs w:val="18"/>
              </w:rPr>
              <w:cr/>
              <w:t>– Na ogół</w:t>
            </w:r>
            <w:r w:rsidRPr="00FC49B9">
              <w:rPr>
                <w:rFonts w:ascii="Verdana" w:hAnsi="Verdana"/>
                <w:color w:val="000000"/>
                <w:sz w:val="18"/>
                <w:szCs w:val="18"/>
              </w:rPr>
              <w:t xml:space="preserve"> bezbłędnie </w:t>
            </w:r>
            <w:r w:rsidRPr="00FC49B9">
              <w:rPr>
                <w:rFonts w:ascii="Verdana" w:hAnsi="Verdana" w:cs="Calibri"/>
                <w:color w:val="000000"/>
                <w:sz w:val="18"/>
                <w:szCs w:val="18"/>
              </w:rPr>
              <w:t>pisze list do samorządu lokalnego, w którym opisuje problem braku udogodnień dla młodych ludzi, przedstawia fakty, wyraża i uzasadnia opinie, opisuje intencje, wyraża pewność, przypuszczenie, proponuje, stosuje odpowiednie zasady konstruowania tekstu oraz styl wypowiedzi odpowiedni do sytuacji.</w:t>
            </w:r>
            <w:r w:rsidRPr="00FC49B9">
              <w:rPr>
                <w:rFonts w:ascii="Verdana" w:hAnsi="Verdana" w:cs="Calibri"/>
                <w:color w:val="000000"/>
                <w:sz w:val="18"/>
                <w:szCs w:val="18"/>
              </w:rPr>
              <w:cr/>
              <w:t>– Na ogół</w:t>
            </w:r>
            <w:r w:rsidRPr="00FC49B9">
              <w:rPr>
                <w:rFonts w:ascii="Verdana" w:hAnsi="Verdana"/>
                <w:color w:val="000000"/>
                <w:sz w:val="18"/>
                <w:szCs w:val="18"/>
              </w:rPr>
              <w:t xml:space="preserve"> aktywnie uczestniczy w </w:t>
            </w:r>
            <w:r w:rsidRPr="00FC49B9">
              <w:rPr>
                <w:rFonts w:ascii="Verdana" w:hAnsi="Verdana"/>
                <w:color w:val="000000"/>
                <w:sz w:val="18"/>
                <w:szCs w:val="18"/>
              </w:rPr>
              <w:lastRenderedPageBreak/>
              <w:t xml:space="preserve">rozmowie </w:t>
            </w:r>
            <w:r w:rsidRPr="00FC49B9">
              <w:rPr>
                <w:rFonts w:ascii="Verdana" w:hAnsi="Verdana" w:cs="Calibri"/>
                <w:color w:val="000000"/>
                <w:sz w:val="18"/>
                <w:szCs w:val="18"/>
              </w:rPr>
              <w:t>na temat różnic pomiędzy mieszkaniem w mieszkaniu i w domu, miejsca zamieszkania, wpływu zmian klimatycznych na domy w przyszłości, wyraża i uzasadnia swoje opinie i preferencje, pyta o opinie i preferencje rozmówcy, prosi o wyjaśnienie, powtórzenie, sprecyzowanie; upewnia się, że rozmówca zrozumiał jego wypowiedź.</w:t>
            </w:r>
            <w:r w:rsidRPr="00FC49B9">
              <w:rPr>
                <w:rFonts w:ascii="Verdana" w:hAnsi="Verdana" w:cs="Calibri"/>
                <w:color w:val="000000"/>
                <w:sz w:val="18"/>
                <w:szCs w:val="18"/>
              </w:rPr>
              <w:cr/>
              <w:t>– Prostymi</w:t>
            </w:r>
            <w:r w:rsidRPr="00FC49B9">
              <w:rPr>
                <w:rFonts w:ascii="Verdana" w:hAnsi="Verdana"/>
                <w:color w:val="000000"/>
                <w:sz w:val="18"/>
                <w:szCs w:val="18"/>
              </w:rPr>
              <w:t xml:space="preserve"> zdaniami, na ogół bezbłędnie </w:t>
            </w:r>
            <w:r w:rsidRPr="00FC49B9">
              <w:rPr>
                <w:rFonts w:ascii="Verdana" w:hAnsi="Verdana" w:cs="Calibri"/>
                <w:color w:val="000000"/>
                <w:sz w:val="18"/>
                <w:szCs w:val="18"/>
              </w:rPr>
              <w:t>wypowiada się na temat wolontariatu i swoich doświadczeń związanych z wolontariatem, wyraża i uzasadnia swoje opinie.</w:t>
            </w:r>
            <w:r w:rsidRPr="00FC49B9">
              <w:rPr>
                <w:rFonts w:ascii="Verdana" w:hAnsi="Verdana" w:cs="Calibri"/>
                <w:color w:val="000000"/>
                <w:sz w:val="18"/>
                <w:szCs w:val="18"/>
              </w:rPr>
              <w:cr/>
              <w:t>– Na ogół</w:t>
            </w:r>
            <w:r w:rsidRPr="00FC49B9">
              <w:rPr>
                <w:rFonts w:ascii="Verdana" w:hAnsi="Verdana"/>
                <w:color w:val="000000"/>
                <w:sz w:val="18"/>
                <w:szCs w:val="18"/>
              </w:rPr>
              <w:t xml:space="preserve"> aktywnie </w:t>
            </w:r>
            <w:r w:rsidRPr="00FC49B9">
              <w:rPr>
                <w:rFonts w:ascii="Verdana" w:hAnsi="Verdana" w:cs="Calibri"/>
                <w:color w:val="000000"/>
                <w:sz w:val="18"/>
                <w:szCs w:val="18"/>
              </w:rPr>
              <w:t>współdziała w grupie i opracowuje projekt wolontariatu</w:t>
            </w:r>
            <w:r w:rsidRPr="00FC49B9">
              <w:rPr>
                <w:rFonts w:ascii="Verdana" w:hAnsi="Verdana"/>
                <w:color w:val="000000"/>
                <w:sz w:val="18"/>
                <w:szCs w:val="18"/>
              </w:rPr>
              <w:t>.</w:t>
            </w:r>
          </w:p>
          <w:p w14:paraId="06A77163"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W większości</w:t>
            </w:r>
            <w:r w:rsidRPr="00FC49B9">
              <w:rPr>
                <w:rFonts w:ascii="Verdana" w:hAnsi="Verdana"/>
                <w:color w:val="000000"/>
                <w:sz w:val="18"/>
                <w:szCs w:val="18"/>
              </w:rPr>
              <w:t xml:space="preserve"> bezbłędnie streszcza w języku obcym przeczytany tekst.</w:t>
            </w:r>
          </w:p>
        </w:tc>
        <w:tc>
          <w:tcPr>
            <w:tcW w:w="0" w:type="auto"/>
          </w:tcPr>
          <w:p w14:paraId="60B59EFB"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xml:space="preserve">– Właściwie reaguje na </w:t>
            </w:r>
            <w:r w:rsidRPr="00FC49B9">
              <w:rPr>
                <w:rFonts w:ascii="Verdana" w:hAnsi="Verdana"/>
                <w:b w:val="0"/>
                <w:bCs w:val="0"/>
                <w:color w:val="000000"/>
              </w:rPr>
              <w:lastRenderedPageBreak/>
              <w:t>polecenia.</w:t>
            </w:r>
          </w:p>
          <w:p w14:paraId="32A0EFFB" w14:textId="77777777" w:rsidR="003D13D2" w:rsidRPr="00FC49B9" w:rsidRDefault="003D13D2" w:rsidP="00F65C6B">
            <w:pPr>
              <w:pStyle w:val="NormalnyWeb"/>
              <w:spacing w:before="0" w:beforeAutospacing="0" w:after="0"/>
              <w:rPr>
                <w:rFonts w:ascii="Verdana" w:hAnsi="Verdana" w:cs="Calibri"/>
                <w:bCs/>
                <w:color w:val="000000"/>
                <w:sz w:val="18"/>
                <w:szCs w:val="18"/>
              </w:rPr>
            </w:pPr>
            <w:r w:rsidRPr="00FC49B9">
              <w:rPr>
                <w:rFonts w:ascii="Verdana" w:hAnsi="Verdana"/>
                <w:bCs/>
                <w:color w:val="000000"/>
                <w:sz w:val="18"/>
                <w:szCs w:val="18"/>
              </w:rPr>
              <w:t>– Bezbłędnie rozwiązuje wszystkie zadania na słuchanie i czytanie ze zrozumieniem.</w:t>
            </w:r>
            <w:r w:rsidRPr="00FC49B9">
              <w:rPr>
                <w:rFonts w:ascii="Verdana" w:hAnsi="Verdana"/>
                <w:bCs/>
                <w:color w:val="000000"/>
                <w:sz w:val="18"/>
                <w:szCs w:val="18"/>
              </w:rPr>
              <w:cr/>
              <w:t>– Bezbłędnie rozróżnia styl formalny i nieformalny.</w:t>
            </w:r>
            <w:r w:rsidRPr="00FC49B9">
              <w:rPr>
                <w:rFonts w:ascii="Verdana" w:hAnsi="Verdana"/>
                <w:bCs/>
                <w:color w:val="000000"/>
                <w:sz w:val="18"/>
                <w:szCs w:val="18"/>
              </w:rPr>
              <w:cr/>
              <w:t xml:space="preserve">– Używając zdań złożonych, samodzielnie </w:t>
            </w:r>
            <w:r w:rsidRPr="00FC49B9">
              <w:rPr>
                <w:rFonts w:ascii="Verdana" w:hAnsi="Verdana" w:cs="Calibri"/>
                <w:bCs/>
                <w:color w:val="000000"/>
                <w:sz w:val="18"/>
                <w:szCs w:val="18"/>
              </w:rPr>
              <w:t>wypowiada się na temat miejsc przedstawionych na fotografiach, wyraża i uzasadnia swoje opinie, szczegółowo przedstawia w logicznym porządku argumenty za i przeciw, wyraża pewność, przypuszczenie, wątpliwość.</w:t>
            </w:r>
            <w:r w:rsidRPr="00FC49B9">
              <w:rPr>
                <w:rFonts w:ascii="Verdana" w:hAnsi="Verdana" w:cs="Calibri"/>
                <w:bCs/>
                <w:color w:val="000000"/>
                <w:sz w:val="18"/>
                <w:szCs w:val="18"/>
              </w:rPr>
              <w:cr/>
              <w:t>– Używa</w:t>
            </w:r>
            <w:r w:rsidRPr="00FC49B9">
              <w:rPr>
                <w:rFonts w:ascii="Verdana" w:hAnsi="Verdana"/>
                <w:bCs/>
                <w:color w:val="000000"/>
                <w:sz w:val="18"/>
                <w:szCs w:val="18"/>
              </w:rPr>
              <w:t>jąc zdań złożonych</w:t>
            </w:r>
            <w:r w:rsidRPr="00FC49B9">
              <w:rPr>
                <w:rFonts w:ascii="Verdana" w:hAnsi="Verdana" w:cs="Calibri"/>
                <w:bCs/>
                <w:color w:val="000000"/>
                <w:sz w:val="18"/>
                <w:szCs w:val="18"/>
              </w:rPr>
              <w:t xml:space="preserve"> szczegółowo mówi co miał zrobić ostatnio, ale nie zdołał, opowiada o czynnościach, doświadczeniach i wydarzeniach z przeszłości, opisuje swoje doświadczenia</w:t>
            </w:r>
            <w:r w:rsidRPr="00FC49B9">
              <w:rPr>
                <w:rFonts w:ascii="Verdana" w:hAnsi="Verdana"/>
                <w:bCs/>
                <w:color w:val="000000"/>
                <w:sz w:val="18"/>
                <w:szCs w:val="18"/>
              </w:rPr>
              <w:t>.</w:t>
            </w:r>
            <w:r w:rsidRPr="00FC49B9">
              <w:rPr>
                <w:rFonts w:ascii="Verdana" w:hAnsi="Verdana"/>
                <w:bCs/>
                <w:color w:val="000000"/>
                <w:sz w:val="18"/>
                <w:szCs w:val="18"/>
              </w:rPr>
              <w:cr/>
              <w:t>– Przy pomocy złożonych konstrukcji</w:t>
            </w:r>
            <w:r w:rsidRPr="00FC49B9">
              <w:rPr>
                <w:rFonts w:ascii="Verdana" w:hAnsi="Verdana" w:cs="Calibri"/>
                <w:bCs/>
                <w:color w:val="000000"/>
                <w:sz w:val="18"/>
                <w:szCs w:val="18"/>
              </w:rPr>
              <w:t xml:space="preserve"> samodzielnie i bezbłędnie wypowiada się na temat cyfrowych nomadów, wyraża i uzasadnia swoje opinie, </w:t>
            </w:r>
            <w:r w:rsidRPr="00FC49B9">
              <w:rPr>
                <w:rFonts w:ascii="Verdana" w:hAnsi="Verdana" w:cs="Calibri"/>
                <w:color w:val="000000"/>
                <w:sz w:val="18"/>
                <w:szCs w:val="18"/>
              </w:rPr>
              <w:t>przedstawia w logicznym porządku argumenty za i przeciw</w:t>
            </w:r>
            <w:r w:rsidRPr="00FC49B9">
              <w:rPr>
                <w:rFonts w:ascii="Verdana" w:hAnsi="Verdana" w:cs="Calibri"/>
                <w:bCs/>
                <w:color w:val="000000"/>
                <w:sz w:val="18"/>
                <w:szCs w:val="18"/>
              </w:rPr>
              <w:t>, wyraża pewność, przypuszczenie i wątpliwość.</w:t>
            </w:r>
            <w:r w:rsidRPr="00FC49B9">
              <w:rPr>
                <w:rFonts w:ascii="Verdana" w:hAnsi="Verdana" w:cs="Calibri"/>
                <w:bCs/>
                <w:color w:val="000000"/>
                <w:sz w:val="18"/>
                <w:szCs w:val="18"/>
              </w:rPr>
              <w:cr/>
              <w:t>– Używa</w:t>
            </w:r>
            <w:r w:rsidRPr="00FC49B9">
              <w:rPr>
                <w:rFonts w:ascii="Verdana" w:hAnsi="Verdana"/>
                <w:bCs/>
                <w:color w:val="000000"/>
                <w:sz w:val="18"/>
                <w:szCs w:val="18"/>
              </w:rPr>
              <w:t>jąc zdań złożonych, szczegółowo i bezbłędnie</w:t>
            </w:r>
            <w:r w:rsidRPr="00FC49B9">
              <w:rPr>
                <w:rFonts w:ascii="Verdana" w:hAnsi="Verdana" w:cs="Calibri"/>
                <w:bCs/>
                <w:color w:val="000000"/>
                <w:sz w:val="18"/>
                <w:szCs w:val="18"/>
              </w:rPr>
              <w:t xml:space="preserve"> opisuje dom przedstawiony na fotografii, wyraża i uzasadnia swoje opinie, wyraża pewność, przypuszczenie, wątpliwość.</w:t>
            </w:r>
            <w:r w:rsidRPr="00FC49B9">
              <w:rPr>
                <w:rFonts w:ascii="Verdana" w:hAnsi="Verdana" w:cs="Calibri"/>
                <w:bCs/>
                <w:color w:val="000000"/>
                <w:sz w:val="18"/>
                <w:szCs w:val="18"/>
              </w:rPr>
              <w:cr/>
              <w:t>– Przy pomocy</w:t>
            </w:r>
            <w:r w:rsidRPr="00FC49B9">
              <w:rPr>
                <w:rFonts w:ascii="Verdana" w:hAnsi="Verdana"/>
                <w:bCs/>
                <w:color w:val="000000"/>
                <w:sz w:val="18"/>
                <w:szCs w:val="18"/>
              </w:rPr>
              <w:t xml:space="preserve"> złożonych konstrukcji</w:t>
            </w:r>
            <w:r w:rsidRPr="00FC49B9">
              <w:rPr>
                <w:rFonts w:ascii="Verdana" w:hAnsi="Verdana" w:cs="Calibri"/>
                <w:bCs/>
                <w:color w:val="000000"/>
                <w:sz w:val="18"/>
                <w:szCs w:val="18"/>
              </w:rPr>
              <w:t xml:space="preserve"> szczegółowo opisuje domy przedstawione na fotografiach.</w:t>
            </w:r>
            <w:r w:rsidRPr="00FC49B9">
              <w:rPr>
                <w:rFonts w:ascii="Verdana" w:hAnsi="Verdana" w:cs="Calibri"/>
                <w:bCs/>
                <w:color w:val="000000"/>
                <w:sz w:val="18"/>
                <w:szCs w:val="18"/>
              </w:rPr>
              <w:cr/>
            </w:r>
            <w:r w:rsidRPr="00FC49B9">
              <w:rPr>
                <w:rFonts w:ascii="Verdana" w:hAnsi="Verdana" w:cs="Calibri"/>
                <w:bCs/>
                <w:color w:val="000000"/>
                <w:sz w:val="18"/>
                <w:szCs w:val="18"/>
              </w:rPr>
              <w:lastRenderedPageBreak/>
              <w:t>– Używa</w:t>
            </w:r>
            <w:r w:rsidRPr="00FC49B9">
              <w:rPr>
                <w:rFonts w:ascii="Verdana" w:hAnsi="Verdana"/>
                <w:bCs/>
                <w:color w:val="000000"/>
                <w:sz w:val="18"/>
                <w:szCs w:val="18"/>
              </w:rPr>
              <w:t xml:space="preserve">jąc zdań złożonych, samodzielnie </w:t>
            </w:r>
            <w:r w:rsidRPr="00FC49B9">
              <w:rPr>
                <w:rFonts w:ascii="Verdana" w:hAnsi="Verdana" w:cs="Calibri"/>
                <w:bCs/>
                <w:color w:val="000000"/>
                <w:sz w:val="18"/>
                <w:szCs w:val="18"/>
              </w:rPr>
              <w:t>wypowiada się na temat swojego stylu życia, wyraża i uzasadnia swoje opinie i uczucia, wyraża pewność, przypuszczenie, wątpliwość.</w:t>
            </w:r>
            <w:r w:rsidRPr="00FC49B9">
              <w:rPr>
                <w:rFonts w:ascii="Verdana" w:hAnsi="Verdana" w:cs="Calibri"/>
                <w:bCs/>
                <w:color w:val="000000"/>
                <w:sz w:val="18"/>
                <w:szCs w:val="18"/>
              </w:rPr>
              <w:cr/>
              <w:t>– Ak</w:t>
            </w:r>
            <w:r w:rsidRPr="00FC49B9">
              <w:rPr>
                <w:rFonts w:ascii="Verdana" w:hAnsi="Verdana"/>
                <w:bCs/>
                <w:color w:val="000000"/>
                <w:sz w:val="18"/>
                <w:szCs w:val="18"/>
              </w:rPr>
              <w:t xml:space="preserve">tywnie </w:t>
            </w:r>
            <w:r w:rsidRPr="00FC49B9">
              <w:rPr>
                <w:rFonts w:ascii="Verdana" w:hAnsi="Verdana" w:cs="Calibri"/>
                <w:bCs/>
                <w:color w:val="000000"/>
                <w:sz w:val="18"/>
                <w:szCs w:val="18"/>
              </w:rPr>
              <w:t>uczestniczy w rozmowie na temat oczekiwań osób mieszkających w różnych kulturach wobec przestrzeni potrzebnej do życia, wyraża i uzasadnia swoje opinie, pyta o opinie rozmówcy, uzyskuje informacje, prosi o wyjaśnienie, powtórzenie, sprecyzowanie; upewnia się, że rozmówca zrozumiał jego wypowiedź.</w:t>
            </w:r>
          </w:p>
          <w:p w14:paraId="63234021" w14:textId="77777777" w:rsidR="003D13D2" w:rsidRPr="00FC49B9" w:rsidRDefault="003D13D2" w:rsidP="00F65C6B">
            <w:pPr>
              <w:rPr>
                <w:rFonts w:ascii="Verdana" w:hAnsi="Verdana" w:cs="Calibri"/>
                <w:b/>
                <w:bCs/>
                <w:color w:val="000000"/>
              </w:rPr>
            </w:pPr>
            <w:r w:rsidRPr="00FC49B9">
              <w:rPr>
                <w:rFonts w:ascii="Verdana" w:hAnsi="Verdana"/>
                <w:b/>
                <w:bCs/>
                <w:color w:val="000000"/>
              </w:rPr>
              <w:t xml:space="preserve">– Używając zdań złożonych, szczegółowo i bezbłędnie </w:t>
            </w:r>
            <w:r w:rsidRPr="00FC49B9">
              <w:rPr>
                <w:rFonts w:ascii="Verdana" w:hAnsi="Verdana" w:cs="Calibri"/>
                <w:b/>
                <w:bCs/>
                <w:color w:val="000000"/>
              </w:rPr>
              <w:t>opisuje lokalne inicjatywy pomocy osobom bezdomnym, wyraża i uzasadnia swoje opinie, stosuje odpowiednie zasady konstruowania tekstu oraz styl wypowiedzi odpowiedni do sytuacji.</w:t>
            </w:r>
          </w:p>
          <w:p w14:paraId="5A602AEC" w14:textId="77777777" w:rsidR="003D13D2" w:rsidRPr="00FC49B9" w:rsidRDefault="003D13D2" w:rsidP="00F65C6B">
            <w:pPr>
              <w:rPr>
                <w:rFonts w:ascii="Verdana" w:hAnsi="Verdana" w:cs="Calibri"/>
                <w:b/>
                <w:bCs/>
                <w:color w:val="000000"/>
              </w:rPr>
            </w:pPr>
            <w:r w:rsidRPr="00FC49B9">
              <w:rPr>
                <w:rFonts w:ascii="Verdana" w:hAnsi="Verdana" w:cs="Calibri"/>
                <w:b/>
                <w:bCs/>
                <w:color w:val="000000"/>
              </w:rPr>
              <w:t>– Używa</w:t>
            </w:r>
            <w:r w:rsidRPr="00FC49B9">
              <w:rPr>
                <w:rFonts w:ascii="Verdana" w:hAnsi="Verdana"/>
                <w:b/>
                <w:bCs/>
                <w:color w:val="000000"/>
              </w:rPr>
              <w:t xml:space="preserve">jąc zdań złożonych, szczegółowo i bezbłędnie </w:t>
            </w:r>
            <w:r w:rsidRPr="00FC49B9">
              <w:rPr>
                <w:rFonts w:ascii="Verdana" w:hAnsi="Verdana" w:cs="Calibri"/>
                <w:b/>
                <w:bCs/>
                <w:color w:val="000000"/>
              </w:rPr>
              <w:t xml:space="preserve">opowiada o swoich doświadczeniach </w:t>
            </w:r>
            <w:r w:rsidRPr="00FC49B9">
              <w:rPr>
                <w:rFonts w:ascii="Verdana" w:hAnsi="Verdana" w:cs="Calibri"/>
                <w:b/>
                <w:bCs/>
                <w:color w:val="000000"/>
              </w:rPr>
              <w:lastRenderedPageBreak/>
              <w:t>związanych z rozwiązywaniem problemów w gospodarstwie domowym, np. wymiana żarówki, naprawa cieknącej rury, opowiada o czynnościach życia codziennego, wyraża i uzasadnia opinie, opisuje doświadczenia.</w:t>
            </w:r>
            <w:r w:rsidRPr="00FC49B9">
              <w:rPr>
                <w:rFonts w:ascii="Verdana" w:hAnsi="Verdana" w:cs="Calibri"/>
                <w:b/>
                <w:bCs/>
                <w:color w:val="000000"/>
              </w:rPr>
              <w:cr/>
              <w:t>– Ak</w:t>
            </w:r>
            <w:r w:rsidRPr="00FC49B9">
              <w:rPr>
                <w:rFonts w:ascii="Verdana" w:hAnsi="Verdana"/>
                <w:b/>
                <w:bCs/>
                <w:color w:val="000000"/>
              </w:rPr>
              <w:t xml:space="preserve">tywnie </w:t>
            </w:r>
            <w:r w:rsidRPr="00FC49B9">
              <w:rPr>
                <w:rFonts w:ascii="Verdana" w:hAnsi="Verdana" w:cs="Calibri"/>
                <w:b/>
                <w:bCs/>
                <w:color w:val="000000"/>
              </w:rPr>
              <w:t>uczestniczy w rozmowie na temat rozwiązywania problemów w gospodarstwie domowym oraz podziału obowiązków domowych na męskie i żeńskie, uzyskuje informacje, wyraża i uzasadnia swoje opinie i preferencje, pyta o opinie rozmówcy, prosi o wyjaśnienie, powtórzenie, sprecyzowanie; upewnia się, że rozmówca zrozumiał jego wypowiedź.</w:t>
            </w:r>
            <w:r w:rsidRPr="00FC49B9">
              <w:rPr>
                <w:rFonts w:ascii="Verdana" w:hAnsi="Verdana" w:cs="Calibri"/>
                <w:b/>
                <w:bCs/>
                <w:color w:val="000000"/>
              </w:rPr>
              <w:cr/>
            </w:r>
            <w:r w:rsidRPr="00FC49B9">
              <w:rPr>
                <w:rFonts w:ascii="Verdana" w:hAnsi="Verdana" w:cs="Calibri"/>
                <w:b/>
                <w:bCs/>
                <w:color w:val="000000"/>
              </w:rPr>
              <w:lastRenderedPageBreak/>
              <w:t>– Przy pomocy</w:t>
            </w:r>
            <w:r w:rsidRPr="00FC49B9">
              <w:rPr>
                <w:rFonts w:ascii="Verdana" w:hAnsi="Verdana"/>
                <w:b/>
                <w:bCs/>
                <w:color w:val="000000"/>
              </w:rPr>
              <w:t xml:space="preserve"> złożonych konstrukcji, szczegółowo </w:t>
            </w:r>
            <w:r w:rsidRPr="00FC49B9">
              <w:rPr>
                <w:rFonts w:ascii="Verdana" w:hAnsi="Verdana" w:cs="Calibri"/>
                <w:b/>
                <w:bCs/>
                <w:color w:val="000000"/>
              </w:rPr>
              <w:t>opowiada o swoich doświadczeniach związanych z remontem i urządzaniem mieszkania, wyraża i uzasadnia swoje opinie</w:t>
            </w:r>
            <w:r w:rsidRPr="00FC49B9">
              <w:rPr>
                <w:rFonts w:ascii="Verdana" w:hAnsi="Verdana"/>
                <w:b/>
                <w:bCs/>
                <w:color w:val="000000"/>
              </w:rPr>
              <w:t>.</w:t>
            </w:r>
            <w:r w:rsidRPr="00FC49B9">
              <w:rPr>
                <w:rFonts w:ascii="Verdana" w:hAnsi="Verdana"/>
                <w:b/>
                <w:bCs/>
                <w:color w:val="000000"/>
              </w:rPr>
              <w:cr/>
              <w:t xml:space="preserve">– Aktywnie uczestniczy w rozmowie </w:t>
            </w:r>
            <w:r w:rsidRPr="00FC49B9">
              <w:rPr>
                <w:rFonts w:ascii="Verdana" w:hAnsi="Verdana" w:cs="Calibri"/>
                <w:b/>
                <w:bCs/>
                <w:color w:val="000000"/>
              </w:rPr>
              <w:t>na temat majsterkowania, udziela instrukcji, prosi o wyjaśnienie, powtórzenie, sprecyzowanie; upewnia się, że rozmówca zrozumiał jego wypowiedź.</w:t>
            </w:r>
            <w:r w:rsidRPr="00FC49B9">
              <w:rPr>
                <w:rFonts w:ascii="Verdana" w:hAnsi="Verdana" w:cs="Calibri"/>
                <w:b/>
                <w:bCs/>
                <w:color w:val="000000"/>
              </w:rPr>
              <w:cr/>
              <w:t>– Przy pomocy</w:t>
            </w:r>
            <w:r w:rsidRPr="00FC49B9">
              <w:rPr>
                <w:rFonts w:ascii="Verdana" w:hAnsi="Verdana"/>
                <w:b/>
                <w:bCs/>
                <w:color w:val="000000"/>
              </w:rPr>
              <w:t xml:space="preserve"> złożonych konstrukcji samodzielnie </w:t>
            </w:r>
            <w:r w:rsidRPr="00FC49B9">
              <w:rPr>
                <w:rFonts w:ascii="Verdana" w:hAnsi="Verdana" w:cs="Calibri"/>
                <w:b/>
                <w:bCs/>
                <w:color w:val="000000"/>
              </w:rPr>
              <w:t>opowiada o pomieszczeniu w szkole, w którym uczniowie mogą spędzać czas, wyraża i uzasadnia swoje opinie, opisuje intencje, marzenia, wyraża pewność, przypuszczenie</w:t>
            </w:r>
            <w:r w:rsidRPr="00FC49B9">
              <w:rPr>
                <w:rFonts w:ascii="Verdana" w:hAnsi="Verdana"/>
                <w:b/>
                <w:bCs/>
                <w:color w:val="000000"/>
              </w:rPr>
              <w:t>.</w:t>
            </w:r>
            <w:r w:rsidRPr="00FC49B9">
              <w:rPr>
                <w:rFonts w:ascii="Verdana" w:hAnsi="Verdana"/>
                <w:b/>
                <w:bCs/>
                <w:color w:val="000000"/>
              </w:rPr>
              <w:cr/>
            </w:r>
            <w:r w:rsidRPr="00FC49B9">
              <w:rPr>
                <w:rFonts w:ascii="Verdana" w:hAnsi="Verdana"/>
                <w:b/>
                <w:bCs/>
                <w:color w:val="000000"/>
              </w:rPr>
              <w:lastRenderedPageBreak/>
              <w:t xml:space="preserve">– Używając zdań złożonych, nie popełniając błędów </w:t>
            </w:r>
            <w:r w:rsidRPr="00FC49B9">
              <w:rPr>
                <w:rFonts w:ascii="Verdana" w:hAnsi="Verdana" w:cs="Calibri"/>
                <w:b/>
                <w:bCs/>
                <w:color w:val="000000"/>
              </w:rPr>
              <w:t>pisze szczegółowy raport dla samorządu lokalnego na temat zapotrzebowania na miejsca rozrywki i rekreacji dla młodych ludzi, opisuje wydarzenia życia codziennego, przedstawia fakty, wyraża opinie innych osób, wyraża pewność, stosuje odpowiednie zasady konstruowania tekstu oraz styl wypowiedzi odpowiedni do sytuacji.</w:t>
            </w:r>
            <w:r w:rsidRPr="00FC49B9">
              <w:rPr>
                <w:rFonts w:ascii="Verdana" w:hAnsi="Verdana" w:cs="Calibri"/>
                <w:b/>
                <w:bCs/>
                <w:color w:val="000000"/>
              </w:rPr>
              <w:cr/>
              <w:t>– Przy pomocy</w:t>
            </w:r>
            <w:r w:rsidRPr="00FC49B9">
              <w:rPr>
                <w:rFonts w:ascii="Verdana" w:hAnsi="Verdana"/>
                <w:b/>
                <w:bCs/>
                <w:color w:val="000000"/>
              </w:rPr>
              <w:t xml:space="preserve"> złożonych konstrukcji </w:t>
            </w:r>
            <w:r w:rsidRPr="00FC49B9">
              <w:rPr>
                <w:rFonts w:ascii="Verdana" w:hAnsi="Verdana" w:cs="Calibri"/>
                <w:b/>
                <w:bCs/>
                <w:color w:val="000000"/>
              </w:rPr>
              <w:t>wypowiada się na temat miejsc zamieszkania przedstawionych na fotografiach, wyraża i uzasadnia swoje opinie, wyraża pewność, przypuszczenie, wątpliwość.</w:t>
            </w:r>
            <w:r w:rsidRPr="00FC49B9">
              <w:rPr>
                <w:rFonts w:ascii="Verdana" w:hAnsi="Verdana" w:cs="Calibri"/>
                <w:b/>
                <w:bCs/>
                <w:color w:val="000000"/>
              </w:rPr>
              <w:cr/>
            </w:r>
            <w:r w:rsidRPr="00FC49B9">
              <w:rPr>
                <w:rFonts w:ascii="Verdana" w:hAnsi="Verdana" w:cs="Calibri"/>
                <w:b/>
                <w:bCs/>
                <w:color w:val="000000"/>
              </w:rPr>
              <w:lastRenderedPageBreak/>
              <w:t>– Samo</w:t>
            </w:r>
            <w:r w:rsidRPr="00FC49B9">
              <w:rPr>
                <w:rFonts w:ascii="Verdana" w:hAnsi="Verdana"/>
                <w:b/>
                <w:bCs/>
                <w:color w:val="000000"/>
              </w:rPr>
              <w:t xml:space="preserve">dzielnie i bezbłędnie </w:t>
            </w:r>
            <w:r w:rsidRPr="00FC49B9">
              <w:rPr>
                <w:rFonts w:ascii="Verdana" w:hAnsi="Verdana" w:cs="Calibri"/>
                <w:b/>
                <w:bCs/>
                <w:color w:val="000000"/>
              </w:rPr>
              <w:t>pisze list do samorządu lokalnego, w którym szczegółowo opisuje problem braku udogodnień dla młodych ludzi, przedstawia fakty, wyraża i uzasadnia opinie, opisuje intencje, wyraża pewność, przypuszczenie, proponuje, stosuje odpowiednie zasady konstruowania tekstu oraz styl wypowiedzi odpowiedni do sytuacji.</w:t>
            </w:r>
            <w:r w:rsidRPr="00FC49B9">
              <w:rPr>
                <w:rFonts w:ascii="Verdana" w:hAnsi="Verdana" w:cs="Calibri"/>
                <w:b/>
                <w:bCs/>
                <w:color w:val="000000"/>
              </w:rPr>
              <w:cr/>
              <w:t>– Ak</w:t>
            </w:r>
            <w:r w:rsidRPr="00FC49B9">
              <w:rPr>
                <w:rFonts w:ascii="Verdana" w:hAnsi="Verdana"/>
                <w:b/>
                <w:bCs/>
                <w:color w:val="000000"/>
              </w:rPr>
              <w:t xml:space="preserve">tywnie uczestniczy w rozmowie </w:t>
            </w:r>
            <w:r w:rsidRPr="00FC49B9">
              <w:rPr>
                <w:rFonts w:ascii="Verdana" w:hAnsi="Verdana" w:cs="Calibri"/>
                <w:b/>
                <w:bCs/>
                <w:color w:val="000000"/>
              </w:rPr>
              <w:t xml:space="preserve">na temat różnic pomiędzy mieszkaniem w mieszkaniu i w domu, miejsca zamieszkania, wpływu zmian klimatycznych na domy w przyszłości, wyraża i uzasadnia swoje opinie i preferencje, pyta o opinie i preferencje rozmówcy, prosi o wyjaśnienie, </w:t>
            </w:r>
            <w:r w:rsidRPr="00FC49B9">
              <w:rPr>
                <w:rFonts w:ascii="Verdana" w:hAnsi="Verdana" w:cs="Calibri"/>
                <w:b/>
                <w:bCs/>
                <w:color w:val="000000"/>
              </w:rPr>
              <w:lastRenderedPageBreak/>
              <w:t>powtórzenie, sprecyzowanie; upewnia się, że rozmówca zrozumiał jego wypowiedź.</w:t>
            </w:r>
            <w:r w:rsidRPr="00FC49B9">
              <w:rPr>
                <w:rFonts w:ascii="Verdana" w:hAnsi="Verdana" w:cs="Calibri"/>
                <w:b/>
                <w:bCs/>
                <w:color w:val="000000"/>
              </w:rPr>
              <w:cr/>
              <w:t>– Używa</w:t>
            </w:r>
            <w:r w:rsidRPr="00FC49B9">
              <w:rPr>
                <w:rFonts w:ascii="Verdana" w:hAnsi="Verdana"/>
                <w:b/>
                <w:bCs/>
                <w:color w:val="000000"/>
              </w:rPr>
              <w:t xml:space="preserve">jąc zdań złożonych, bezbłędnie </w:t>
            </w:r>
            <w:r w:rsidRPr="00FC49B9">
              <w:rPr>
                <w:rFonts w:ascii="Verdana" w:hAnsi="Verdana" w:cs="Calibri"/>
                <w:b/>
                <w:bCs/>
                <w:color w:val="000000"/>
              </w:rPr>
              <w:t>wypowiada się na temat wolontariatu i swoich doświadczeń związanych z wolontariatem, wyraża i uzasadnia swoje opinie.</w:t>
            </w:r>
            <w:r w:rsidRPr="00FC49B9">
              <w:rPr>
                <w:rFonts w:ascii="Verdana" w:hAnsi="Verdana" w:cs="Calibri"/>
                <w:b/>
                <w:bCs/>
                <w:color w:val="000000"/>
              </w:rPr>
              <w:cr/>
              <w:t>– Ak</w:t>
            </w:r>
            <w:r w:rsidRPr="00FC49B9">
              <w:rPr>
                <w:rFonts w:ascii="Verdana" w:hAnsi="Verdana"/>
                <w:b/>
                <w:bCs/>
                <w:color w:val="000000"/>
              </w:rPr>
              <w:t xml:space="preserve">tywnie </w:t>
            </w:r>
            <w:r w:rsidRPr="00FC49B9">
              <w:rPr>
                <w:rFonts w:ascii="Verdana" w:hAnsi="Verdana" w:cs="Calibri"/>
                <w:b/>
                <w:bCs/>
                <w:color w:val="000000"/>
              </w:rPr>
              <w:t>współdziała w grupie i opracowuje projekt wolontariatu</w:t>
            </w:r>
            <w:r w:rsidRPr="00FC49B9">
              <w:rPr>
                <w:rFonts w:ascii="Verdana" w:hAnsi="Verdana"/>
                <w:b/>
                <w:bCs/>
                <w:color w:val="000000"/>
              </w:rPr>
              <w:t>.</w:t>
            </w:r>
          </w:p>
          <w:p w14:paraId="365B8005"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Bezbł</w:t>
            </w:r>
            <w:r w:rsidRPr="00FC49B9">
              <w:rPr>
                <w:rFonts w:ascii="Verdana" w:hAnsi="Verdana"/>
                <w:color w:val="000000"/>
                <w:sz w:val="18"/>
                <w:szCs w:val="18"/>
              </w:rPr>
              <w:t>ędnie streszcza w języku obcym cały przeczytany tekst.</w:t>
            </w:r>
          </w:p>
        </w:tc>
      </w:tr>
      <w:tr w:rsidR="003D13D2" w:rsidRPr="00FC49B9" w14:paraId="10BD64FD" w14:textId="77777777" w:rsidTr="00F65C6B">
        <w:tc>
          <w:tcPr>
            <w:tcW w:w="0" w:type="auto"/>
            <w:gridSpan w:val="5"/>
            <w:shd w:val="clear" w:color="auto" w:fill="CCECFF"/>
            <w:vAlign w:val="center"/>
          </w:tcPr>
          <w:p w14:paraId="2BBD1AE4" w14:textId="77777777" w:rsidR="003D13D2" w:rsidRPr="00131290" w:rsidRDefault="003D13D2" w:rsidP="00F65C6B">
            <w:pPr>
              <w:jc w:val="center"/>
              <w:rPr>
                <w:rFonts w:ascii="Verdana" w:hAnsi="Verdana"/>
                <w:color w:val="000000"/>
                <w:sz w:val="24"/>
                <w:lang w:val="en-US"/>
              </w:rPr>
            </w:pPr>
            <w:proofErr w:type="spellStart"/>
            <w:r w:rsidRPr="00131290">
              <w:rPr>
                <w:rFonts w:ascii="Verdana" w:hAnsi="Verdana"/>
                <w:color w:val="000000"/>
                <w:sz w:val="24"/>
                <w:lang w:val="en-US"/>
              </w:rPr>
              <w:lastRenderedPageBreak/>
              <w:t>Rozdział</w:t>
            </w:r>
            <w:proofErr w:type="spellEnd"/>
            <w:r w:rsidRPr="00131290">
              <w:rPr>
                <w:rFonts w:ascii="Verdana" w:hAnsi="Verdana"/>
                <w:color w:val="000000"/>
                <w:sz w:val="24"/>
                <w:lang w:val="en-US"/>
              </w:rPr>
              <w:t xml:space="preserve"> 7: </w:t>
            </w:r>
            <w:r w:rsidRPr="00131290">
              <w:rPr>
                <w:rFonts w:ascii="Verdana" w:hAnsi="Verdana" w:cs="Calibri"/>
                <w:bCs/>
                <w:color w:val="000000"/>
                <w:sz w:val="24"/>
                <w:lang w:val="en-US"/>
              </w:rPr>
              <w:t>Is it fair?</w:t>
            </w:r>
          </w:p>
        </w:tc>
      </w:tr>
      <w:tr w:rsidR="003D13D2" w:rsidRPr="00FC49B9" w14:paraId="56F40651" w14:textId="77777777" w:rsidTr="00F65C6B">
        <w:tc>
          <w:tcPr>
            <w:tcW w:w="0" w:type="auto"/>
            <w:shd w:val="clear" w:color="auto" w:fill="C6D9F1"/>
          </w:tcPr>
          <w:p w14:paraId="4CD7EE50" w14:textId="77777777" w:rsidR="003D13D2" w:rsidRPr="00FC49B9" w:rsidRDefault="003D13D2" w:rsidP="00F65C6B">
            <w:pPr>
              <w:pStyle w:val="NormalnyWeb"/>
              <w:spacing w:before="0" w:beforeAutospacing="0" w:after="0"/>
              <w:rPr>
                <w:rFonts w:ascii="Verdana" w:hAnsi="Verdana"/>
                <w:b/>
                <w:color w:val="000000"/>
                <w:sz w:val="18"/>
                <w:szCs w:val="18"/>
                <w:lang w:val="en-US"/>
              </w:rPr>
            </w:pPr>
            <w:r w:rsidRPr="00FC49B9">
              <w:rPr>
                <w:rFonts w:ascii="Verdana" w:hAnsi="Verdana"/>
                <w:b/>
                <w:color w:val="000000"/>
                <w:sz w:val="18"/>
                <w:szCs w:val="18"/>
                <w:lang w:val="en-US"/>
              </w:rPr>
              <w:br w:type="page"/>
            </w:r>
          </w:p>
          <w:p w14:paraId="12DE59F1"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OCENA</w:t>
            </w:r>
          </w:p>
          <w:p w14:paraId="772D3516" w14:textId="77777777" w:rsidR="003D13D2" w:rsidRPr="00FC49B9" w:rsidRDefault="003D13D2" w:rsidP="00F65C6B">
            <w:pPr>
              <w:pStyle w:val="NormalnyWeb"/>
              <w:spacing w:before="0" w:beforeAutospacing="0" w:after="0"/>
              <w:rPr>
                <w:rFonts w:ascii="Verdana" w:hAnsi="Verdana"/>
                <w:b/>
                <w:color w:val="000000"/>
                <w:sz w:val="18"/>
                <w:szCs w:val="18"/>
              </w:rPr>
            </w:pPr>
          </w:p>
        </w:tc>
        <w:tc>
          <w:tcPr>
            <w:tcW w:w="0" w:type="auto"/>
          </w:tcPr>
          <w:p w14:paraId="1C5A7239"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54DCB778"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DOPUSZCZAJĄCA</w:t>
            </w:r>
          </w:p>
        </w:tc>
        <w:tc>
          <w:tcPr>
            <w:tcW w:w="0" w:type="auto"/>
            <w:shd w:val="clear" w:color="auto" w:fill="99CCFF"/>
          </w:tcPr>
          <w:p w14:paraId="32774A5D"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256CAE79"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DOSTATECZNA</w:t>
            </w:r>
          </w:p>
        </w:tc>
        <w:tc>
          <w:tcPr>
            <w:tcW w:w="0" w:type="auto"/>
          </w:tcPr>
          <w:p w14:paraId="556E25E2"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7DB02557"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DOBRA</w:t>
            </w:r>
          </w:p>
        </w:tc>
        <w:tc>
          <w:tcPr>
            <w:tcW w:w="0" w:type="auto"/>
            <w:shd w:val="clear" w:color="auto" w:fill="99CCFF"/>
          </w:tcPr>
          <w:p w14:paraId="69957D6E"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26F9C47F"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BARDZO DOBRA</w:t>
            </w:r>
          </w:p>
        </w:tc>
      </w:tr>
      <w:tr w:rsidR="003D13D2" w:rsidRPr="00FC49B9" w14:paraId="1629EAE8" w14:textId="77777777" w:rsidTr="00F65C6B">
        <w:tc>
          <w:tcPr>
            <w:tcW w:w="0" w:type="auto"/>
            <w:shd w:val="clear" w:color="auto" w:fill="C6D9F1"/>
          </w:tcPr>
          <w:p w14:paraId="6AA32485" w14:textId="77777777" w:rsidR="003D13D2" w:rsidRPr="00FC49B9" w:rsidRDefault="003D13D2" w:rsidP="00F65C6B">
            <w:pPr>
              <w:pStyle w:val="Zawartotabeli"/>
              <w:rPr>
                <w:rFonts w:ascii="Verdana" w:hAnsi="Verdana"/>
                <w:color w:val="000000"/>
              </w:rPr>
            </w:pPr>
          </w:p>
          <w:p w14:paraId="0FBCED04" w14:textId="77777777" w:rsidR="003D13D2" w:rsidRPr="00FC49B9" w:rsidRDefault="003D13D2" w:rsidP="00F65C6B">
            <w:pPr>
              <w:pStyle w:val="Zawartotabeli"/>
              <w:rPr>
                <w:rFonts w:ascii="Verdana" w:hAnsi="Verdana"/>
                <w:color w:val="000000"/>
              </w:rPr>
            </w:pPr>
          </w:p>
        </w:tc>
        <w:tc>
          <w:tcPr>
            <w:tcW w:w="0" w:type="auto"/>
          </w:tcPr>
          <w:p w14:paraId="5DDD7F1A"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NISKI STOPIEŃ SPEŁNIENIA WYMAGAŃ EDUKACYJNYCH</w:t>
            </w:r>
          </w:p>
        </w:tc>
        <w:tc>
          <w:tcPr>
            <w:tcW w:w="0" w:type="auto"/>
            <w:shd w:val="clear" w:color="auto" w:fill="99CCFF"/>
          </w:tcPr>
          <w:p w14:paraId="156201AF"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PODSTAWOWY STOPIEŃ SPEŁNIENIA WYMAGAŃ EDUKACYJNYCH</w:t>
            </w:r>
          </w:p>
        </w:tc>
        <w:tc>
          <w:tcPr>
            <w:tcW w:w="0" w:type="auto"/>
          </w:tcPr>
          <w:p w14:paraId="6BE74600"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ŚREDNI STOPIEŃ SPEŁNIENIA WYMAGAŃ</w:t>
            </w:r>
          </w:p>
          <w:p w14:paraId="22756D61"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EDUKACYJNYCH</w:t>
            </w:r>
          </w:p>
        </w:tc>
        <w:tc>
          <w:tcPr>
            <w:tcW w:w="0" w:type="auto"/>
            <w:shd w:val="clear" w:color="auto" w:fill="99CCFF"/>
          </w:tcPr>
          <w:p w14:paraId="0DF1F3FD"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WYSOKI STOPIEŃ SPEŁNIANIA WYMAGAŃ EDUKACYJNYCH</w:t>
            </w:r>
          </w:p>
        </w:tc>
      </w:tr>
      <w:tr w:rsidR="003D13D2" w:rsidRPr="00FC49B9" w14:paraId="1940F4EF" w14:textId="77777777" w:rsidTr="00F65C6B">
        <w:tc>
          <w:tcPr>
            <w:tcW w:w="0" w:type="auto"/>
            <w:vMerge w:val="restart"/>
            <w:shd w:val="clear" w:color="auto" w:fill="C6D9F1"/>
          </w:tcPr>
          <w:p w14:paraId="61259062"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WIEDZA:</w:t>
            </w:r>
          </w:p>
          <w:p w14:paraId="7920F217"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Znajomość środków językowych</w:t>
            </w:r>
          </w:p>
        </w:tc>
        <w:tc>
          <w:tcPr>
            <w:tcW w:w="0" w:type="auto"/>
          </w:tcPr>
          <w:p w14:paraId="7FF44B2C"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kilka podstawowych wyrazów i zwrotów.</w:t>
            </w:r>
          </w:p>
        </w:tc>
        <w:tc>
          <w:tcPr>
            <w:tcW w:w="0" w:type="auto"/>
          </w:tcPr>
          <w:p w14:paraId="59F4C9B3"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część poznanych wyrazów oraz zwrotów.</w:t>
            </w:r>
          </w:p>
        </w:tc>
        <w:tc>
          <w:tcPr>
            <w:tcW w:w="0" w:type="auto"/>
          </w:tcPr>
          <w:p w14:paraId="1EEAB577"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większość poznanych wyrazów oraz zwrotów.</w:t>
            </w:r>
          </w:p>
        </w:tc>
        <w:tc>
          <w:tcPr>
            <w:tcW w:w="0" w:type="auto"/>
          </w:tcPr>
          <w:p w14:paraId="2D405D1D"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wszystkie poznane wyrazy oraz zwroty.</w:t>
            </w:r>
          </w:p>
        </w:tc>
      </w:tr>
      <w:tr w:rsidR="003D13D2" w:rsidRPr="00FC49B9" w14:paraId="329D578B" w14:textId="77777777" w:rsidTr="00F65C6B">
        <w:tc>
          <w:tcPr>
            <w:tcW w:w="0" w:type="auto"/>
            <w:vMerge/>
            <w:shd w:val="clear" w:color="auto" w:fill="C6D9F1"/>
          </w:tcPr>
          <w:p w14:paraId="6C012EAB" w14:textId="77777777" w:rsidR="003D13D2" w:rsidRPr="00FC49B9" w:rsidRDefault="003D13D2" w:rsidP="00F65C6B">
            <w:pPr>
              <w:rPr>
                <w:rFonts w:ascii="Verdana" w:hAnsi="Verdana"/>
                <w:color w:val="000000"/>
              </w:rPr>
            </w:pPr>
          </w:p>
        </w:tc>
        <w:tc>
          <w:tcPr>
            <w:tcW w:w="0" w:type="auto"/>
          </w:tcPr>
          <w:p w14:paraId="046838A8"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 xml:space="preserve">W niewielkim stopniu stosuje poznane struktury </w:t>
            </w:r>
            <w:r w:rsidRPr="00FC49B9">
              <w:rPr>
                <w:rFonts w:ascii="Verdana" w:hAnsi="Verdana"/>
                <w:color w:val="000000"/>
                <w:sz w:val="18"/>
                <w:szCs w:val="18"/>
              </w:rPr>
              <w:lastRenderedPageBreak/>
              <w:t>gramatyczne w zadaniach językowych. Popełnia liczne błędy:</w:t>
            </w:r>
          </w:p>
        </w:tc>
        <w:tc>
          <w:tcPr>
            <w:tcW w:w="0" w:type="auto"/>
          </w:tcPr>
          <w:p w14:paraId="2D52331D"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lastRenderedPageBreak/>
              <w:t xml:space="preserve">Częściowo poprawnie stosuje poznane struktury </w:t>
            </w:r>
            <w:r w:rsidRPr="00FC49B9">
              <w:rPr>
                <w:rFonts w:ascii="Verdana" w:hAnsi="Verdana"/>
                <w:color w:val="000000"/>
                <w:sz w:val="18"/>
                <w:szCs w:val="18"/>
              </w:rPr>
              <w:lastRenderedPageBreak/>
              <w:t>gramatyczne w zadaniach językowych i własnych wypowiedziach:</w:t>
            </w:r>
          </w:p>
        </w:tc>
        <w:tc>
          <w:tcPr>
            <w:tcW w:w="0" w:type="auto"/>
          </w:tcPr>
          <w:p w14:paraId="457FAE36"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lastRenderedPageBreak/>
              <w:t xml:space="preserve">W większości poprawnie stosuje poznane struktury gramatyczne </w:t>
            </w:r>
            <w:r w:rsidRPr="00FC49B9">
              <w:rPr>
                <w:rFonts w:ascii="Verdana" w:hAnsi="Verdana"/>
                <w:color w:val="000000"/>
                <w:sz w:val="18"/>
                <w:szCs w:val="18"/>
              </w:rPr>
              <w:lastRenderedPageBreak/>
              <w:t>w zadaniach językowych i własnych wypowiedziach:</w:t>
            </w:r>
          </w:p>
        </w:tc>
        <w:tc>
          <w:tcPr>
            <w:tcW w:w="0" w:type="auto"/>
          </w:tcPr>
          <w:p w14:paraId="4E4B1CD1"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lastRenderedPageBreak/>
              <w:t xml:space="preserve">Poprawnie stosuje poznane struktury gramatyczne w </w:t>
            </w:r>
            <w:r w:rsidRPr="00FC49B9">
              <w:rPr>
                <w:rFonts w:ascii="Verdana" w:hAnsi="Verdana"/>
                <w:color w:val="000000"/>
                <w:sz w:val="18"/>
                <w:szCs w:val="18"/>
              </w:rPr>
              <w:lastRenderedPageBreak/>
              <w:t>zadaniach językowych i własnych wypowiedziach:</w:t>
            </w:r>
          </w:p>
        </w:tc>
      </w:tr>
      <w:tr w:rsidR="003D13D2" w:rsidRPr="00FC49B9" w14:paraId="7B19A54B" w14:textId="77777777" w:rsidTr="00F65C6B">
        <w:tc>
          <w:tcPr>
            <w:tcW w:w="0" w:type="auto"/>
            <w:vMerge/>
            <w:shd w:val="clear" w:color="auto" w:fill="C6D9F1"/>
          </w:tcPr>
          <w:p w14:paraId="59342C43" w14:textId="77777777" w:rsidR="003D13D2" w:rsidRPr="00FC49B9" w:rsidRDefault="003D13D2" w:rsidP="00F65C6B">
            <w:pPr>
              <w:rPr>
                <w:rFonts w:ascii="Verdana" w:hAnsi="Verdana"/>
                <w:color w:val="000000"/>
              </w:rPr>
            </w:pPr>
          </w:p>
        </w:tc>
        <w:tc>
          <w:tcPr>
            <w:tcW w:w="0" w:type="auto"/>
            <w:gridSpan w:val="4"/>
          </w:tcPr>
          <w:p w14:paraId="4192EC18" w14:textId="77777777" w:rsidR="003D13D2" w:rsidRPr="00FC49B9" w:rsidRDefault="003D13D2" w:rsidP="003D13D2">
            <w:pPr>
              <w:pStyle w:val="NormalnyWeb"/>
              <w:numPr>
                <w:ilvl w:val="0"/>
                <w:numId w:val="11"/>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color w:val="000000"/>
                <w:sz w:val="18"/>
                <w:szCs w:val="18"/>
              </w:rPr>
              <w:t>życie prywatne</w:t>
            </w:r>
          </w:p>
          <w:p w14:paraId="3C7821D2" w14:textId="77777777" w:rsidR="003D13D2" w:rsidRPr="00FC49B9" w:rsidRDefault="003D13D2" w:rsidP="003D13D2">
            <w:pPr>
              <w:pStyle w:val="NormalnyWeb"/>
              <w:numPr>
                <w:ilvl w:val="0"/>
                <w:numId w:val="11"/>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color w:val="000000"/>
                <w:sz w:val="18"/>
                <w:szCs w:val="18"/>
              </w:rPr>
              <w:t>nauka i technika</w:t>
            </w:r>
          </w:p>
          <w:p w14:paraId="67B64B9B" w14:textId="77777777" w:rsidR="003D13D2" w:rsidRPr="00FC49B9" w:rsidRDefault="003D13D2" w:rsidP="003D13D2">
            <w:pPr>
              <w:pStyle w:val="NormalnyWeb"/>
              <w:numPr>
                <w:ilvl w:val="0"/>
                <w:numId w:val="11"/>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iCs/>
                <w:color w:val="000000"/>
                <w:sz w:val="18"/>
                <w:szCs w:val="18"/>
              </w:rPr>
              <w:t>państwo i społeczeństwo</w:t>
            </w:r>
          </w:p>
          <w:p w14:paraId="577F5CBD" w14:textId="77777777" w:rsidR="003D13D2" w:rsidRPr="00FC49B9" w:rsidRDefault="003D13D2" w:rsidP="003D13D2">
            <w:pPr>
              <w:pStyle w:val="NormalnyWeb"/>
              <w:numPr>
                <w:ilvl w:val="0"/>
                <w:numId w:val="11"/>
              </w:numPr>
              <w:spacing w:before="0" w:beforeAutospacing="0" w:after="0"/>
              <w:rPr>
                <w:rFonts w:ascii="Verdana" w:hAnsi="Verdana"/>
                <w:color w:val="000000"/>
                <w:sz w:val="18"/>
                <w:szCs w:val="18"/>
              </w:rPr>
            </w:pPr>
            <w:r w:rsidRPr="00FC49B9">
              <w:rPr>
                <w:rFonts w:ascii="Verdana" w:hAnsi="Verdana"/>
                <w:color w:val="000000"/>
                <w:sz w:val="18"/>
                <w:szCs w:val="18"/>
              </w:rPr>
              <w:t>wiedza o krajach, społeczeństwach i kulturach społeczności, które posługują się danym językiem obcym nowożytnym</w:t>
            </w:r>
          </w:p>
          <w:p w14:paraId="4C1599EC" w14:textId="77777777" w:rsidR="003D13D2" w:rsidRPr="00FC49B9" w:rsidRDefault="003D13D2" w:rsidP="003D13D2">
            <w:pPr>
              <w:pStyle w:val="NormalnyWeb"/>
              <w:numPr>
                <w:ilvl w:val="0"/>
                <w:numId w:val="11"/>
              </w:numPr>
              <w:spacing w:before="0" w:beforeAutospacing="0" w:after="0"/>
              <w:rPr>
                <w:rFonts w:ascii="Verdana" w:hAnsi="Verdana"/>
                <w:color w:val="000000"/>
                <w:sz w:val="18"/>
                <w:szCs w:val="18"/>
              </w:rPr>
            </w:pPr>
            <w:r w:rsidRPr="00FC49B9">
              <w:rPr>
                <w:rFonts w:ascii="Verdana" w:hAnsi="Verdana" w:cs="Calibri"/>
                <w:bCs/>
                <w:color w:val="000000"/>
                <w:sz w:val="18"/>
                <w:szCs w:val="18"/>
              </w:rPr>
              <w:t>mowa zależna</w:t>
            </w:r>
          </w:p>
          <w:p w14:paraId="73BED5B6" w14:textId="77777777" w:rsidR="003D13D2" w:rsidRPr="00FC49B9" w:rsidRDefault="003D13D2" w:rsidP="003D13D2">
            <w:pPr>
              <w:pStyle w:val="NormalnyWeb"/>
              <w:numPr>
                <w:ilvl w:val="0"/>
                <w:numId w:val="11"/>
              </w:numPr>
              <w:spacing w:before="0" w:beforeAutospacing="0" w:after="0"/>
              <w:rPr>
                <w:rFonts w:ascii="Verdana" w:hAnsi="Verdana"/>
                <w:color w:val="000000"/>
                <w:sz w:val="18"/>
                <w:szCs w:val="18"/>
              </w:rPr>
            </w:pPr>
            <w:r w:rsidRPr="00FC49B9">
              <w:rPr>
                <w:rFonts w:ascii="Verdana" w:hAnsi="Verdana" w:cs="Calibri"/>
                <w:color w:val="000000"/>
                <w:sz w:val="18"/>
                <w:szCs w:val="18"/>
              </w:rPr>
              <w:t>akcent wyrazowy</w:t>
            </w:r>
          </w:p>
        </w:tc>
      </w:tr>
      <w:tr w:rsidR="003D13D2" w:rsidRPr="00FC49B9" w14:paraId="23BDAF9A" w14:textId="77777777" w:rsidTr="00F65C6B">
        <w:tc>
          <w:tcPr>
            <w:tcW w:w="0" w:type="auto"/>
            <w:shd w:val="clear" w:color="auto" w:fill="C6D9F1"/>
          </w:tcPr>
          <w:p w14:paraId="21E729F4"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UMIEJĘTNOŚCI</w:t>
            </w:r>
          </w:p>
        </w:tc>
        <w:tc>
          <w:tcPr>
            <w:tcW w:w="0" w:type="auto"/>
          </w:tcPr>
          <w:p w14:paraId="3C414B49"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Często niewłaściwie reaguje na polecenia.</w:t>
            </w:r>
          </w:p>
          <w:p w14:paraId="2FF1FA99"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bCs/>
                <w:color w:val="000000"/>
                <w:sz w:val="18"/>
                <w:szCs w:val="18"/>
              </w:rPr>
              <w:t>– Częściowo poprawnie rozwiązuje niektóre zadania na słuchanie i czytanie ze zrozumieniem.</w:t>
            </w:r>
            <w:r w:rsidRPr="00FC49B9">
              <w:rPr>
                <w:rFonts w:ascii="Verdana" w:hAnsi="Verdana"/>
                <w:bCs/>
                <w:color w:val="000000"/>
                <w:sz w:val="18"/>
                <w:szCs w:val="18"/>
              </w:rPr>
              <w:cr/>
              <w:t xml:space="preserve">– Bardzo prostymi zdaniami, popełniając liczne błędy, zdawkowo </w:t>
            </w:r>
            <w:r w:rsidRPr="00FC49B9">
              <w:rPr>
                <w:rFonts w:ascii="Verdana" w:hAnsi="Verdana" w:cs="Calibri"/>
                <w:bCs/>
                <w:color w:val="000000"/>
                <w:sz w:val="18"/>
                <w:szCs w:val="18"/>
              </w:rPr>
              <w:t>wypowiada się na temat zabierania głosu na tematy ważne społecznie, wyraża i uzasadnia opinie</w:t>
            </w:r>
            <w:r w:rsidRPr="00FC49B9">
              <w:rPr>
                <w:rFonts w:ascii="Verdana" w:hAnsi="Verdana"/>
                <w:bCs/>
                <w:color w:val="000000"/>
                <w:sz w:val="18"/>
                <w:szCs w:val="18"/>
              </w:rPr>
              <w:t>.</w:t>
            </w:r>
            <w:r w:rsidRPr="00FC49B9">
              <w:rPr>
                <w:rFonts w:ascii="Verdana" w:hAnsi="Verdana"/>
                <w:bCs/>
                <w:color w:val="000000"/>
                <w:sz w:val="18"/>
                <w:szCs w:val="18"/>
              </w:rPr>
              <w:cr/>
              <w:t>– Z trud</w:t>
            </w:r>
            <w:r w:rsidRPr="00FC49B9">
              <w:rPr>
                <w:rFonts w:ascii="Verdana" w:hAnsi="Verdana"/>
                <w:color w:val="000000"/>
                <w:sz w:val="18"/>
                <w:szCs w:val="18"/>
              </w:rPr>
              <w:t>em uczestniczy</w:t>
            </w:r>
            <w:r w:rsidRPr="00FC49B9">
              <w:rPr>
                <w:rFonts w:ascii="Verdana" w:hAnsi="Verdana" w:cs="Calibri"/>
                <w:color w:val="000000"/>
                <w:sz w:val="18"/>
                <w:szCs w:val="18"/>
              </w:rPr>
              <w:t xml:space="preserve"> w rozmowie na tematy istotne dla społeczeństwa, protestów, podpisywania petycji, zdawkowo wyraża i uzasadnia swoje opinie i preferencje, pyta o opinie i preferencje rozmówcy, prosi o powtórzenie bądź wyjaśnienie tego, co powiedział rozmówca, komentuje, zgadza się lub kwestionuje zdanie innych uczestników dyskusji,</w:t>
            </w:r>
            <w:r w:rsidRPr="00FC49B9">
              <w:rPr>
                <w:rFonts w:ascii="Verdana" w:hAnsi="Verdana" w:cs="Calibri"/>
                <w:b/>
                <w:bCs/>
                <w:color w:val="000000"/>
                <w:sz w:val="18"/>
                <w:szCs w:val="18"/>
              </w:rPr>
              <w:t xml:space="preserve"> </w:t>
            </w:r>
            <w:r w:rsidRPr="00FC49B9">
              <w:rPr>
                <w:rFonts w:ascii="Verdana" w:hAnsi="Verdana" w:cs="Calibri"/>
                <w:color w:val="000000"/>
                <w:sz w:val="18"/>
                <w:szCs w:val="18"/>
              </w:rPr>
              <w:t>popełniając liczne błędy.</w:t>
            </w:r>
            <w:r w:rsidRPr="00FC49B9">
              <w:rPr>
                <w:rFonts w:ascii="Verdana" w:hAnsi="Verdana" w:cs="Calibri"/>
                <w:color w:val="000000"/>
                <w:sz w:val="18"/>
                <w:szCs w:val="18"/>
              </w:rPr>
              <w:cr/>
              <w:t>– Przy pomocy</w:t>
            </w:r>
            <w:r w:rsidRPr="00FC49B9">
              <w:rPr>
                <w:rFonts w:ascii="Verdana" w:hAnsi="Verdana"/>
                <w:bCs/>
                <w:color w:val="000000"/>
                <w:sz w:val="18"/>
                <w:szCs w:val="18"/>
              </w:rPr>
              <w:t xml:space="preserve"> bardzo prostych konstrukcji zdawkowo </w:t>
            </w:r>
            <w:r w:rsidRPr="00FC49B9">
              <w:rPr>
                <w:rFonts w:ascii="Verdana" w:hAnsi="Verdana" w:cs="Calibri"/>
                <w:bCs/>
                <w:color w:val="000000"/>
                <w:sz w:val="18"/>
                <w:szCs w:val="18"/>
              </w:rPr>
              <w:t xml:space="preserve">wypowiada się na temat ważnych kwestii społecznych w Polsce, </w:t>
            </w:r>
            <w:r w:rsidRPr="00FC49B9">
              <w:rPr>
                <w:rFonts w:ascii="Verdana" w:hAnsi="Verdana" w:cs="Calibri"/>
                <w:bCs/>
                <w:color w:val="000000"/>
                <w:sz w:val="18"/>
                <w:szCs w:val="18"/>
              </w:rPr>
              <w:lastRenderedPageBreak/>
              <w:t>wyraża i uzasadnia swoje opinie, popełniając liczne błędy</w:t>
            </w:r>
            <w:r w:rsidRPr="00FC49B9">
              <w:rPr>
                <w:rFonts w:ascii="Verdana" w:hAnsi="Verdana"/>
                <w:bCs/>
                <w:color w:val="000000"/>
                <w:sz w:val="18"/>
                <w:szCs w:val="18"/>
              </w:rPr>
              <w:t>.</w:t>
            </w:r>
            <w:r w:rsidRPr="00FC49B9">
              <w:rPr>
                <w:rFonts w:ascii="Verdana" w:hAnsi="Verdana"/>
                <w:bCs/>
                <w:color w:val="000000"/>
                <w:sz w:val="18"/>
                <w:szCs w:val="18"/>
              </w:rPr>
              <w:cr/>
              <w:t>– Z trud</w:t>
            </w:r>
            <w:r w:rsidRPr="00FC49B9">
              <w:rPr>
                <w:rFonts w:ascii="Verdana" w:hAnsi="Verdana"/>
                <w:color w:val="000000"/>
                <w:sz w:val="18"/>
                <w:szCs w:val="18"/>
              </w:rPr>
              <w:t>em uczestniczy</w:t>
            </w:r>
            <w:r w:rsidRPr="00FC49B9">
              <w:rPr>
                <w:rFonts w:ascii="Verdana" w:hAnsi="Verdana" w:cs="Calibri"/>
                <w:bCs/>
                <w:color w:val="000000"/>
                <w:sz w:val="18"/>
                <w:szCs w:val="18"/>
              </w:rPr>
              <w:t xml:space="preserve"> w rozmowie na temat ważnych kwestii społecznych przedstawionych w tekście, zdawkowo wyraża i uzasadnia swoje opinie i preferencje, pyta o opinie i preferencje rozmówcy, udziela informacji, prosi o powtórzenie bądź wyjaśnienie tego, co powiedział rozmówca, </w:t>
            </w:r>
            <w:r w:rsidRPr="00FC49B9">
              <w:rPr>
                <w:rFonts w:ascii="Verdana" w:hAnsi="Verdana" w:cs="Calibri"/>
                <w:color w:val="000000"/>
                <w:sz w:val="18"/>
                <w:szCs w:val="18"/>
              </w:rPr>
              <w:t>komentuje, zgadza się lub kwestionuje zdanie innych uczestników dyskusji,</w:t>
            </w:r>
            <w:r w:rsidRPr="00FC49B9">
              <w:rPr>
                <w:rFonts w:ascii="Verdana" w:hAnsi="Verdana" w:cs="Calibri"/>
                <w:b/>
                <w:bCs/>
                <w:color w:val="000000"/>
                <w:sz w:val="18"/>
                <w:szCs w:val="18"/>
              </w:rPr>
              <w:t xml:space="preserve"> </w:t>
            </w:r>
            <w:r w:rsidRPr="00FC49B9">
              <w:rPr>
                <w:rFonts w:ascii="Verdana" w:hAnsi="Verdana" w:cs="Calibri"/>
                <w:bCs/>
                <w:color w:val="000000"/>
                <w:sz w:val="18"/>
                <w:szCs w:val="18"/>
              </w:rPr>
              <w:t>popełniając liczne błędy</w:t>
            </w:r>
            <w:r w:rsidRPr="00FC49B9">
              <w:rPr>
                <w:rFonts w:ascii="Verdana" w:hAnsi="Verdana"/>
                <w:bCs/>
                <w:color w:val="000000"/>
                <w:sz w:val="18"/>
                <w:szCs w:val="18"/>
              </w:rPr>
              <w:t>.</w:t>
            </w:r>
            <w:r w:rsidRPr="00FC49B9">
              <w:rPr>
                <w:rFonts w:ascii="Verdana" w:hAnsi="Verdana"/>
                <w:bCs/>
                <w:color w:val="000000"/>
                <w:sz w:val="18"/>
                <w:szCs w:val="18"/>
              </w:rPr>
              <w:cr/>
              <w:t xml:space="preserve">– Bardzo prostymi zdaniami, popełniając liczne błędy, zdawkowo </w:t>
            </w:r>
            <w:r w:rsidRPr="00FC49B9">
              <w:rPr>
                <w:rFonts w:ascii="Verdana" w:hAnsi="Verdana" w:cs="Calibri"/>
                <w:bCs/>
                <w:color w:val="000000"/>
                <w:sz w:val="18"/>
                <w:szCs w:val="18"/>
              </w:rPr>
              <w:t>wypowiada się na temat kadrów z filmów przedstawionych na fotografiach, wyraża i uzasadnia swoje opinie</w:t>
            </w:r>
            <w:r w:rsidRPr="00FC49B9">
              <w:rPr>
                <w:rFonts w:ascii="Verdana" w:hAnsi="Verdana"/>
                <w:bCs/>
                <w:color w:val="000000"/>
                <w:sz w:val="18"/>
                <w:szCs w:val="18"/>
              </w:rPr>
              <w:t>.</w:t>
            </w:r>
            <w:r w:rsidRPr="00FC49B9">
              <w:rPr>
                <w:rFonts w:ascii="Verdana" w:hAnsi="Verdana"/>
                <w:bCs/>
                <w:color w:val="000000"/>
                <w:sz w:val="18"/>
                <w:szCs w:val="18"/>
              </w:rPr>
              <w:cr/>
              <w:t>– Z trud</w:t>
            </w:r>
            <w:r w:rsidRPr="00FC49B9">
              <w:rPr>
                <w:rFonts w:ascii="Verdana" w:hAnsi="Verdana"/>
                <w:color w:val="000000"/>
                <w:sz w:val="18"/>
                <w:szCs w:val="18"/>
              </w:rPr>
              <w:t>em uczestniczy</w:t>
            </w:r>
            <w:r w:rsidRPr="00FC49B9">
              <w:rPr>
                <w:rFonts w:ascii="Verdana" w:hAnsi="Verdana" w:cs="Calibri"/>
                <w:color w:val="000000"/>
                <w:sz w:val="18"/>
                <w:szCs w:val="18"/>
              </w:rPr>
              <w:t xml:space="preserve"> </w:t>
            </w:r>
            <w:r w:rsidRPr="00FC49B9">
              <w:rPr>
                <w:rFonts w:ascii="Verdana" w:hAnsi="Verdana"/>
                <w:color w:val="000000"/>
                <w:sz w:val="18"/>
                <w:szCs w:val="18"/>
              </w:rPr>
              <w:t xml:space="preserve">w rozmowie </w:t>
            </w:r>
            <w:r w:rsidRPr="00FC49B9">
              <w:rPr>
                <w:rFonts w:ascii="Verdana" w:hAnsi="Verdana" w:cs="Calibri"/>
                <w:color w:val="000000"/>
                <w:sz w:val="18"/>
                <w:szCs w:val="18"/>
              </w:rPr>
              <w:t>na temat filmów poruszających ważne kwestie społeczne, zdawkowo wyraża i uzasadnia swoje opinie i preferencje, pyta o opinie i preferencje rozmówcy, udziela informacji, prosi o powtórzenie bądź wyjaśnienie tego, co powiedział rozmówca, komentuje, zgadza się lub kwestionuje zdanie innych uczestników dyskusji,</w:t>
            </w:r>
            <w:r w:rsidRPr="00FC49B9">
              <w:rPr>
                <w:rFonts w:ascii="Verdana" w:hAnsi="Verdana" w:cs="Calibri"/>
                <w:b/>
                <w:bCs/>
                <w:color w:val="000000"/>
                <w:sz w:val="18"/>
                <w:szCs w:val="18"/>
              </w:rPr>
              <w:t xml:space="preserve"> </w:t>
            </w:r>
            <w:r w:rsidRPr="00FC49B9">
              <w:rPr>
                <w:rFonts w:ascii="Verdana" w:hAnsi="Verdana" w:cs="Calibri"/>
                <w:color w:val="000000"/>
                <w:sz w:val="18"/>
                <w:szCs w:val="18"/>
              </w:rPr>
              <w:lastRenderedPageBreak/>
              <w:t>popełniając liczne błędy.</w:t>
            </w:r>
            <w:r w:rsidRPr="00FC49B9">
              <w:rPr>
                <w:rFonts w:ascii="Verdana" w:hAnsi="Verdana" w:cs="Calibri"/>
                <w:color w:val="000000"/>
                <w:sz w:val="18"/>
                <w:szCs w:val="18"/>
              </w:rPr>
              <w:cr/>
              <w:t>– Przy pomocy</w:t>
            </w:r>
            <w:r w:rsidRPr="00FC49B9">
              <w:rPr>
                <w:rFonts w:ascii="Verdana" w:hAnsi="Verdana"/>
                <w:bCs/>
                <w:color w:val="000000"/>
                <w:sz w:val="18"/>
                <w:szCs w:val="18"/>
              </w:rPr>
              <w:t xml:space="preserve"> bardzo prostych konstrukcji, zdawkowo </w:t>
            </w:r>
            <w:r w:rsidRPr="00FC49B9">
              <w:rPr>
                <w:rFonts w:ascii="Verdana" w:hAnsi="Verdana" w:cs="Calibri"/>
                <w:bCs/>
                <w:color w:val="000000"/>
                <w:sz w:val="18"/>
                <w:szCs w:val="18"/>
              </w:rPr>
              <w:t>opowiada o niezręcznej sytuacji, w której się znalazł i jak sobie z nią poradził, opowiada o czynnościach, doświadczeniach i wydarzeniach z przeszłości, wyraża i uzasadnia swoje opinie, popełniając liczne błędy</w:t>
            </w:r>
            <w:r w:rsidRPr="00FC49B9">
              <w:rPr>
                <w:rFonts w:ascii="Verdana" w:hAnsi="Verdana"/>
                <w:bCs/>
                <w:color w:val="000000"/>
                <w:sz w:val="18"/>
                <w:szCs w:val="18"/>
              </w:rPr>
              <w:t>.</w:t>
            </w:r>
            <w:r w:rsidRPr="00FC49B9">
              <w:rPr>
                <w:rFonts w:ascii="Verdana" w:hAnsi="Verdana"/>
                <w:bCs/>
                <w:color w:val="000000"/>
                <w:sz w:val="18"/>
                <w:szCs w:val="18"/>
              </w:rPr>
              <w:cr/>
            </w:r>
            <w:r w:rsidRPr="00FC49B9">
              <w:rPr>
                <w:rFonts w:ascii="Verdana" w:hAnsi="Verdana"/>
                <w:color w:val="000000"/>
                <w:sz w:val="18"/>
                <w:szCs w:val="18"/>
              </w:rPr>
              <w:t>– Korzystając z podręcznika i pomocy nauczyciela, bardzo prostymi zdaniami, popełniając liczne błędy pisze bardzo krótką wiadomość do kolegi, udziela porady, jak radzić sobie z trollami internetowymi, zdawkowo wyraża i uzasadnia swoje opinie.</w:t>
            </w:r>
          </w:p>
          <w:p w14:paraId="71279991" w14:textId="77777777" w:rsidR="003D13D2" w:rsidRPr="00FC49B9" w:rsidRDefault="003D13D2" w:rsidP="00F65C6B">
            <w:pPr>
              <w:pStyle w:val="NormalnyWeb"/>
              <w:spacing w:before="0" w:beforeAutospacing="0" w:after="0"/>
              <w:rPr>
                <w:rFonts w:ascii="Verdana" w:hAnsi="Verdana" w:cs="Calibri"/>
                <w:bCs/>
                <w:color w:val="000000"/>
                <w:sz w:val="18"/>
                <w:szCs w:val="18"/>
              </w:rPr>
            </w:pPr>
            <w:r w:rsidRPr="00FC49B9">
              <w:rPr>
                <w:rFonts w:ascii="Verdana" w:hAnsi="Verdana"/>
                <w:bCs/>
                <w:color w:val="000000"/>
                <w:sz w:val="18"/>
                <w:szCs w:val="18"/>
              </w:rPr>
              <w:t xml:space="preserve">– Popełniając liczne błędy </w:t>
            </w:r>
            <w:r w:rsidRPr="00FC49B9">
              <w:rPr>
                <w:rFonts w:ascii="Verdana" w:hAnsi="Verdana" w:cs="Calibri"/>
                <w:bCs/>
                <w:color w:val="000000"/>
                <w:sz w:val="18"/>
                <w:szCs w:val="18"/>
              </w:rPr>
              <w:t>wypowiada się na temat sytuacji opisanych w tekstach, zdawkowo wyraża i uzasadnia swoje opinie, wyraża pewność, przypuszczenie, wątpliwość</w:t>
            </w:r>
            <w:r w:rsidRPr="00FC49B9">
              <w:rPr>
                <w:rFonts w:ascii="Verdana" w:hAnsi="Verdana"/>
                <w:bCs/>
                <w:color w:val="000000"/>
                <w:sz w:val="18"/>
                <w:szCs w:val="18"/>
              </w:rPr>
              <w:t>.</w:t>
            </w:r>
            <w:r w:rsidRPr="00FC49B9">
              <w:rPr>
                <w:rFonts w:ascii="Verdana" w:hAnsi="Verdana"/>
                <w:bCs/>
                <w:color w:val="000000"/>
                <w:sz w:val="18"/>
                <w:szCs w:val="18"/>
              </w:rPr>
              <w:cr/>
              <w:t xml:space="preserve">– Bardzo prostymi zdaniami </w:t>
            </w:r>
            <w:r w:rsidRPr="00FC49B9">
              <w:rPr>
                <w:rFonts w:ascii="Verdana" w:hAnsi="Verdana" w:cs="Calibri"/>
                <w:bCs/>
                <w:color w:val="000000"/>
                <w:sz w:val="18"/>
                <w:szCs w:val="18"/>
              </w:rPr>
              <w:t>wypowiada się na temat zasad i przepisów prawa, zdawkowo wyraża i uzasadnia swoje opinie, popełniając liczne błędy</w:t>
            </w:r>
            <w:r w:rsidRPr="00FC49B9">
              <w:rPr>
                <w:rFonts w:ascii="Verdana" w:hAnsi="Verdana"/>
                <w:bCs/>
                <w:color w:val="000000"/>
                <w:sz w:val="18"/>
                <w:szCs w:val="18"/>
              </w:rPr>
              <w:t>.</w:t>
            </w:r>
            <w:r w:rsidRPr="00FC49B9">
              <w:rPr>
                <w:rFonts w:ascii="Verdana" w:hAnsi="Verdana"/>
                <w:bCs/>
                <w:color w:val="000000"/>
                <w:sz w:val="18"/>
                <w:szCs w:val="18"/>
              </w:rPr>
              <w:cr/>
              <w:t>– Z trud</w:t>
            </w:r>
            <w:r w:rsidRPr="00FC49B9">
              <w:rPr>
                <w:rFonts w:ascii="Verdana" w:hAnsi="Verdana"/>
                <w:color w:val="000000"/>
                <w:sz w:val="18"/>
                <w:szCs w:val="18"/>
              </w:rPr>
              <w:t>em uczestniczy</w:t>
            </w:r>
            <w:r w:rsidRPr="00FC49B9">
              <w:rPr>
                <w:rFonts w:ascii="Verdana" w:hAnsi="Verdana" w:cs="Calibri"/>
                <w:color w:val="000000"/>
                <w:sz w:val="18"/>
                <w:szCs w:val="18"/>
              </w:rPr>
              <w:t xml:space="preserve"> w rozmowie na temat wprowadzenia nowych zasad, zdawkowo wyraża i </w:t>
            </w:r>
            <w:r w:rsidRPr="00FC49B9">
              <w:rPr>
                <w:rFonts w:ascii="Verdana" w:hAnsi="Verdana" w:cs="Calibri"/>
                <w:color w:val="000000"/>
                <w:sz w:val="18"/>
                <w:szCs w:val="18"/>
              </w:rPr>
              <w:lastRenderedPageBreak/>
              <w:t>uzasadnia swoje opinie i preferencje, pyta o opinie i preferencje rozmówcy, uzyskuje informacje, prosi o powtórzenie bądź wyjaśnienie tego, co powiedział rozmówca, komentuje, zgadza się lub kwestionuje zdanie innych uczestników dyskusji,</w:t>
            </w:r>
            <w:r w:rsidRPr="00FC49B9">
              <w:rPr>
                <w:rFonts w:ascii="Verdana" w:hAnsi="Verdana" w:cs="Calibri"/>
                <w:b/>
                <w:bCs/>
                <w:color w:val="000000"/>
                <w:sz w:val="18"/>
                <w:szCs w:val="18"/>
              </w:rPr>
              <w:t xml:space="preserve"> </w:t>
            </w:r>
            <w:r w:rsidRPr="00FC49B9">
              <w:rPr>
                <w:rFonts w:ascii="Verdana" w:hAnsi="Verdana" w:cs="Calibri"/>
                <w:color w:val="000000"/>
                <w:sz w:val="18"/>
                <w:szCs w:val="18"/>
              </w:rPr>
              <w:t>popełniając liczne błędy.</w:t>
            </w:r>
            <w:r w:rsidRPr="00FC49B9">
              <w:rPr>
                <w:rFonts w:ascii="Verdana" w:hAnsi="Verdana" w:cs="Calibri"/>
                <w:color w:val="000000"/>
                <w:sz w:val="18"/>
                <w:szCs w:val="18"/>
              </w:rPr>
              <w:cr/>
              <w:t>– Przy pomocy</w:t>
            </w:r>
            <w:r w:rsidRPr="00FC49B9">
              <w:rPr>
                <w:rFonts w:ascii="Verdana" w:hAnsi="Verdana"/>
                <w:color w:val="000000"/>
                <w:sz w:val="18"/>
                <w:szCs w:val="18"/>
              </w:rPr>
              <w:t xml:space="preserve"> bardzo prostych konstrukcji zdawkowo </w:t>
            </w:r>
            <w:r w:rsidRPr="00FC49B9">
              <w:rPr>
                <w:rFonts w:ascii="Verdana" w:hAnsi="Verdana" w:cs="Calibri"/>
                <w:color w:val="000000"/>
                <w:sz w:val="18"/>
                <w:szCs w:val="18"/>
              </w:rPr>
              <w:t>wypowiada się na temat kociej kawiarni, opowiada o czynnościach, doświadczeniach i wydarzeniach z przeszłości, opowiada o swoich doświadczeniach, wyraża pewność, przypuszczenie, wątpliwość, popełniając liczne błędy.</w:t>
            </w:r>
            <w:r w:rsidRPr="00FC49B9">
              <w:rPr>
                <w:rFonts w:ascii="Verdana" w:hAnsi="Verdana" w:cs="Calibri"/>
                <w:color w:val="000000"/>
                <w:sz w:val="18"/>
                <w:szCs w:val="18"/>
              </w:rPr>
              <w:cr/>
              <w:t>– Korzyst</w:t>
            </w:r>
            <w:r w:rsidRPr="00FC49B9">
              <w:rPr>
                <w:rFonts w:ascii="Verdana" w:hAnsi="Verdana"/>
                <w:bCs/>
                <w:color w:val="000000"/>
                <w:sz w:val="18"/>
                <w:szCs w:val="18"/>
              </w:rPr>
              <w:t xml:space="preserve">ając z podręcznika i pomocy nauczyciela, popełniając liczne błędy, </w:t>
            </w:r>
            <w:r w:rsidRPr="00FC49B9">
              <w:rPr>
                <w:rFonts w:ascii="Verdana" w:hAnsi="Verdana" w:cs="Calibri"/>
                <w:bCs/>
                <w:color w:val="000000"/>
                <w:sz w:val="18"/>
                <w:szCs w:val="18"/>
              </w:rPr>
              <w:t>pisze bardzo krótki artykuł na temat demonstracji, w której uczestniczył, zdawkowo opowiada o czynnościach, doświadczeniach i wydarzeniach z przeszłości, opisuje swoje doświadczenie, wyraża i uzasadnia swoje opinie, wyraża sugestie.</w:t>
            </w:r>
            <w:r w:rsidRPr="00FC49B9">
              <w:rPr>
                <w:rFonts w:ascii="Verdana" w:hAnsi="Verdana" w:cs="Calibri"/>
                <w:bCs/>
                <w:color w:val="000000"/>
                <w:sz w:val="18"/>
                <w:szCs w:val="18"/>
              </w:rPr>
              <w:cr/>
              <w:t>– Bardzo prostymi</w:t>
            </w:r>
            <w:r w:rsidRPr="00FC49B9">
              <w:rPr>
                <w:rFonts w:ascii="Verdana" w:hAnsi="Verdana"/>
                <w:bCs/>
                <w:color w:val="000000"/>
                <w:sz w:val="18"/>
                <w:szCs w:val="18"/>
              </w:rPr>
              <w:t xml:space="preserve"> zdaniami, zdawkowo </w:t>
            </w:r>
            <w:r w:rsidRPr="00FC49B9">
              <w:rPr>
                <w:rFonts w:ascii="Verdana" w:hAnsi="Verdana" w:cs="Calibri"/>
                <w:bCs/>
                <w:color w:val="000000"/>
                <w:sz w:val="18"/>
                <w:szCs w:val="18"/>
              </w:rPr>
              <w:t xml:space="preserve">opisuje sytuację przedstawioną na fotografii, wyraża i uzasadnia swoje </w:t>
            </w:r>
            <w:r w:rsidRPr="00FC49B9">
              <w:rPr>
                <w:rFonts w:ascii="Verdana" w:hAnsi="Verdana" w:cs="Calibri"/>
                <w:bCs/>
                <w:color w:val="000000"/>
                <w:sz w:val="18"/>
                <w:szCs w:val="18"/>
              </w:rPr>
              <w:lastRenderedPageBreak/>
              <w:t>opinie, wyraża pewność, przypuszczenie, wątpliwość, opowiada o czynnościach, doświadczeniach i wydarzeniach z przeszłości, opisuje doświadczenia, popełniając liczne błędy.</w:t>
            </w:r>
            <w:r w:rsidRPr="00FC49B9">
              <w:rPr>
                <w:rFonts w:ascii="Verdana" w:hAnsi="Verdana" w:cs="Calibri"/>
                <w:bCs/>
                <w:color w:val="000000"/>
                <w:sz w:val="18"/>
                <w:szCs w:val="18"/>
              </w:rPr>
              <w:cr/>
              <w:t>– Korzyst</w:t>
            </w:r>
            <w:r w:rsidRPr="00FC49B9">
              <w:rPr>
                <w:rFonts w:ascii="Verdana" w:hAnsi="Verdana"/>
                <w:bCs/>
                <w:color w:val="000000"/>
                <w:sz w:val="18"/>
                <w:szCs w:val="18"/>
              </w:rPr>
              <w:t xml:space="preserve">ając z podręcznika i pomocy nauczyciela, popełniając liczne błędy, </w:t>
            </w:r>
            <w:r w:rsidRPr="00FC49B9">
              <w:rPr>
                <w:rFonts w:ascii="Verdana" w:hAnsi="Verdana" w:cs="Calibri"/>
                <w:color w:val="000000"/>
                <w:sz w:val="18"/>
                <w:szCs w:val="18"/>
              </w:rPr>
              <w:t>pisze bardzo krótki artykuł do czasopisma młodzieżowego, w którym zdawkowo opisuje inicjatywę mającą na celu zapobieganie znęcaniu się w szkołach, wyraża i uzasadnia swoje opinie, wyraża pewność, przypuszczenie i wątpliwość.</w:t>
            </w:r>
            <w:r w:rsidRPr="00FC49B9">
              <w:rPr>
                <w:rFonts w:ascii="Verdana" w:hAnsi="Verdana" w:cs="Calibri"/>
                <w:color w:val="000000"/>
                <w:sz w:val="18"/>
                <w:szCs w:val="18"/>
              </w:rPr>
              <w:cr/>
              <w:t>– Z trud</w:t>
            </w:r>
            <w:r w:rsidRPr="00FC49B9">
              <w:rPr>
                <w:rFonts w:ascii="Verdana" w:hAnsi="Verdana"/>
                <w:color w:val="000000"/>
                <w:sz w:val="18"/>
                <w:szCs w:val="18"/>
              </w:rPr>
              <w:t>em uczestniczy</w:t>
            </w:r>
            <w:r w:rsidRPr="00FC49B9">
              <w:rPr>
                <w:rFonts w:ascii="Verdana" w:hAnsi="Verdana" w:cs="Calibri"/>
                <w:bCs/>
                <w:color w:val="000000"/>
                <w:sz w:val="18"/>
                <w:szCs w:val="18"/>
              </w:rPr>
              <w:t xml:space="preserve"> w rozmowie na temat przestępczości nastolatków i wandalizmu, uzyskuje i przekazuje informacje, zdawkowo wyraża i uzasadnia swoje opinie, pyta o opinie rozmówcy, prosi o powtórzenie bądź wyjaśnienie tego, co powiedział rozmówca, popełniając liczne błędy.</w:t>
            </w:r>
            <w:r w:rsidRPr="00FC49B9">
              <w:rPr>
                <w:rFonts w:ascii="Verdana" w:hAnsi="Verdana" w:cs="Calibri"/>
                <w:bCs/>
                <w:color w:val="000000"/>
                <w:sz w:val="18"/>
                <w:szCs w:val="18"/>
              </w:rPr>
              <w:cr/>
              <w:t>– Bardzo prostymi</w:t>
            </w:r>
            <w:r w:rsidRPr="00FC49B9">
              <w:rPr>
                <w:rFonts w:ascii="Verdana" w:hAnsi="Verdana"/>
                <w:bCs/>
                <w:color w:val="000000"/>
                <w:sz w:val="18"/>
                <w:szCs w:val="18"/>
              </w:rPr>
              <w:t xml:space="preserve"> zdaniami, popełniając liczne błędy, zdawkowo </w:t>
            </w:r>
            <w:r w:rsidRPr="00FC49B9">
              <w:rPr>
                <w:rFonts w:ascii="Verdana" w:hAnsi="Verdana" w:cs="Calibri"/>
                <w:bCs/>
                <w:color w:val="000000"/>
                <w:sz w:val="18"/>
                <w:szCs w:val="18"/>
              </w:rPr>
              <w:t>opowiada, co wie na temat brytyjskiego parlamentu, wyraża pewność, przypuszczenie, wątpliwość.</w:t>
            </w:r>
            <w:r w:rsidRPr="00FC49B9">
              <w:rPr>
                <w:rFonts w:ascii="Verdana" w:hAnsi="Verdana" w:cs="Calibri"/>
                <w:bCs/>
                <w:color w:val="000000"/>
                <w:sz w:val="18"/>
                <w:szCs w:val="18"/>
              </w:rPr>
              <w:cr/>
              <w:t>– Z trud</w:t>
            </w:r>
            <w:r w:rsidRPr="00FC49B9">
              <w:rPr>
                <w:rFonts w:ascii="Verdana" w:hAnsi="Verdana"/>
                <w:color w:val="000000"/>
                <w:sz w:val="18"/>
                <w:szCs w:val="18"/>
              </w:rPr>
              <w:t>em uczestniczy</w:t>
            </w:r>
            <w:r w:rsidRPr="00FC49B9">
              <w:rPr>
                <w:rFonts w:ascii="Verdana" w:hAnsi="Verdana" w:cs="Calibri"/>
                <w:bCs/>
                <w:color w:val="000000"/>
                <w:sz w:val="18"/>
                <w:szCs w:val="18"/>
              </w:rPr>
              <w:t xml:space="preserve"> w rozmowie na temat polskiego i brytyjskiego </w:t>
            </w:r>
            <w:r w:rsidRPr="00FC49B9">
              <w:rPr>
                <w:rFonts w:ascii="Verdana" w:hAnsi="Verdana" w:cs="Calibri"/>
                <w:bCs/>
                <w:color w:val="000000"/>
                <w:sz w:val="18"/>
                <w:szCs w:val="18"/>
              </w:rPr>
              <w:lastRenderedPageBreak/>
              <w:t>parlamentu, zdawkowo wyraża i uzasadnia swoje opinie, pyta o opinie rozmówcy, prosi o wyjaśnienie, powtórzenie, sprecyzowanie; upewnia się, że rozmówca zrozumiał jego wypowiedź.</w:t>
            </w:r>
          </w:p>
          <w:p w14:paraId="173B55A6"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Popeł</w:t>
            </w:r>
            <w:r w:rsidRPr="00FC49B9">
              <w:rPr>
                <w:rFonts w:ascii="Verdana" w:hAnsi="Verdana"/>
                <w:color w:val="000000"/>
                <w:sz w:val="18"/>
                <w:szCs w:val="18"/>
              </w:rPr>
              <w:t>niając liczne błędy streszcza w języku obcym fragmenty przeczytanego tekstu.</w:t>
            </w:r>
          </w:p>
        </w:tc>
        <w:tc>
          <w:tcPr>
            <w:tcW w:w="0" w:type="auto"/>
          </w:tcPr>
          <w:p w14:paraId="5A519273"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Często właściwie reaguje na polecenia.</w:t>
            </w:r>
          </w:p>
          <w:p w14:paraId="066C3B1E" w14:textId="77777777" w:rsidR="003D13D2" w:rsidRPr="00FC49B9" w:rsidRDefault="003D13D2" w:rsidP="00F65C6B">
            <w:pPr>
              <w:pStyle w:val="NormalnyWeb"/>
              <w:spacing w:before="0" w:beforeAutospacing="0" w:after="0"/>
              <w:rPr>
                <w:rFonts w:ascii="Verdana" w:hAnsi="Verdana"/>
                <w:bCs/>
                <w:color w:val="000000"/>
                <w:sz w:val="18"/>
                <w:szCs w:val="18"/>
              </w:rPr>
            </w:pPr>
            <w:r w:rsidRPr="00FC49B9">
              <w:rPr>
                <w:rFonts w:ascii="Verdana" w:hAnsi="Verdana"/>
                <w:bCs/>
                <w:color w:val="000000"/>
                <w:sz w:val="18"/>
                <w:szCs w:val="18"/>
              </w:rPr>
              <w:t>– Częściowo poprawnie rozwiązuje zadania na słuchanie i czytanie ze zrozumieniem.</w:t>
            </w:r>
            <w:r w:rsidRPr="00FC49B9">
              <w:rPr>
                <w:rFonts w:ascii="Verdana" w:hAnsi="Verdana"/>
                <w:bCs/>
                <w:color w:val="000000"/>
                <w:sz w:val="18"/>
                <w:szCs w:val="18"/>
              </w:rPr>
              <w:cr/>
              <w:t>– Częściowo poprawnie rozróżnia styl formalny i nieformalny.</w:t>
            </w:r>
            <w:r w:rsidRPr="00FC49B9">
              <w:rPr>
                <w:rFonts w:ascii="Verdana" w:hAnsi="Verdana"/>
                <w:bCs/>
                <w:color w:val="000000"/>
                <w:sz w:val="18"/>
                <w:szCs w:val="18"/>
              </w:rPr>
              <w:cr/>
              <w:t xml:space="preserve">– Prostymi zdaniami, częściowo poprawnie </w:t>
            </w:r>
            <w:r w:rsidRPr="00FC49B9">
              <w:rPr>
                <w:rFonts w:ascii="Verdana" w:hAnsi="Verdana" w:cs="Calibri"/>
                <w:bCs/>
                <w:color w:val="000000"/>
                <w:sz w:val="18"/>
                <w:szCs w:val="18"/>
              </w:rPr>
              <w:t>wypowiada się na temat zabierania głosu na tematy ważne społecznie, wyraża i uzasadnia opinie</w:t>
            </w:r>
            <w:r w:rsidRPr="00FC49B9">
              <w:rPr>
                <w:rFonts w:ascii="Verdana" w:hAnsi="Verdana"/>
                <w:bCs/>
                <w:color w:val="000000"/>
                <w:sz w:val="18"/>
                <w:szCs w:val="18"/>
              </w:rPr>
              <w:t>.</w:t>
            </w:r>
            <w:r w:rsidRPr="00FC49B9">
              <w:rPr>
                <w:rFonts w:ascii="Verdana" w:hAnsi="Verdana"/>
                <w:bCs/>
                <w:color w:val="000000"/>
                <w:sz w:val="18"/>
                <w:szCs w:val="18"/>
              </w:rPr>
              <w:cr/>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w rozmowie na tematy istotne dla społeczeństwa, protestów, podpisywania petycji, wyraża i uzasadnia swoje opinie i preferencje, pyta o opinie i preferencje rozmówcy, prosi o wyjaśnienie, powtórzenie, sprecyzowanie; upewnia się, że rozmówca zrozumiał jego wypowiedź, komentuje, zgadza się lub kwestionuje zdanie innych uczestników dyskusji,</w:t>
            </w:r>
            <w:r w:rsidRPr="00FC49B9">
              <w:rPr>
                <w:rFonts w:ascii="Verdana" w:hAnsi="Verdana" w:cs="Calibri"/>
                <w:b/>
                <w:bCs/>
                <w:color w:val="000000"/>
                <w:sz w:val="18"/>
                <w:szCs w:val="18"/>
              </w:rPr>
              <w:t xml:space="preserve"> </w:t>
            </w:r>
            <w:r w:rsidRPr="00FC49B9">
              <w:rPr>
                <w:rFonts w:ascii="Verdana" w:hAnsi="Verdana" w:cs="Calibri"/>
                <w:color w:val="000000"/>
                <w:sz w:val="18"/>
                <w:szCs w:val="18"/>
              </w:rPr>
              <w:t>popełniając dość liczne błędy.</w:t>
            </w:r>
            <w:r w:rsidRPr="00FC49B9">
              <w:rPr>
                <w:rFonts w:ascii="Verdana" w:hAnsi="Verdana" w:cs="Calibri"/>
                <w:color w:val="000000"/>
                <w:sz w:val="18"/>
                <w:szCs w:val="18"/>
              </w:rPr>
              <w:cr/>
              <w:t>– Przy pomocy</w:t>
            </w:r>
            <w:r w:rsidRPr="00FC49B9">
              <w:rPr>
                <w:rFonts w:ascii="Verdana" w:hAnsi="Verdana"/>
                <w:bCs/>
                <w:color w:val="000000"/>
                <w:sz w:val="18"/>
                <w:szCs w:val="18"/>
              </w:rPr>
              <w:t xml:space="preserve"> prostych </w:t>
            </w:r>
            <w:r w:rsidRPr="00FC49B9">
              <w:rPr>
                <w:rFonts w:ascii="Verdana" w:hAnsi="Verdana"/>
                <w:bCs/>
                <w:color w:val="000000"/>
                <w:sz w:val="18"/>
                <w:szCs w:val="18"/>
              </w:rPr>
              <w:lastRenderedPageBreak/>
              <w:t xml:space="preserve">konstrukcji </w:t>
            </w:r>
            <w:r w:rsidRPr="00FC49B9">
              <w:rPr>
                <w:rFonts w:ascii="Verdana" w:hAnsi="Verdana" w:cs="Calibri"/>
                <w:bCs/>
                <w:color w:val="000000"/>
                <w:sz w:val="18"/>
                <w:szCs w:val="18"/>
              </w:rPr>
              <w:t>wypowiada się na temat ważnych kwestii społecznych w Polsce, wyraża i uzasadnia swoje opinie,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t>– St</w:t>
            </w:r>
            <w:r w:rsidRPr="00FC49B9">
              <w:rPr>
                <w:rFonts w:ascii="Verdana" w:hAnsi="Verdana"/>
                <w:color w:val="000000"/>
                <w:sz w:val="18"/>
                <w:szCs w:val="18"/>
              </w:rPr>
              <w:t>ara się uczestniczyć</w:t>
            </w:r>
            <w:r w:rsidRPr="00FC49B9">
              <w:rPr>
                <w:rFonts w:ascii="Verdana" w:hAnsi="Verdana" w:cs="Calibri"/>
                <w:bCs/>
                <w:color w:val="000000"/>
                <w:sz w:val="18"/>
                <w:szCs w:val="18"/>
              </w:rPr>
              <w:t xml:space="preserve"> w rozmowie na temat ważnych kwestii społecznych przedstawionych w tekście, wyraża i uzasadnia swoje opinie i preferencje, pyta o opinie i preferencje rozmówcy, udziela informacji, </w:t>
            </w:r>
            <w:r w:rsidRPr="00FC49B9">
              <w:rPr>
                <w:rFonts w:ascii="Verdana" w:hAnsi="Verdana" w:cs="Calibri"/>
                <w:color w:val="000000"/>
                <w:sz w:val="18"/>
                <w:szCs w:val="18"/>
              </w:rPr>
              <w:t>prosi o wyjaśnienie, powtórzenie, sprecyzowanie; upewnia się, że rozmówca zrozumiał jego wypowiedź, komentuje, zgadza się lub kwestionuje zdanie innych uczestników dyskusji,</w:t>
            </w:r>
            <w:r w:rsidRPr="00FC49B9">
              <w:rPr>
                <w:rFonts w:ascii="Verdana" w:hAnsi="Verdana" w:cs="Calibri"/>
                <w:b/>
                <w:bCs/>
                <w:color w:val="000000"/>
                <w:sz w:val="18"/>
                <w:szCs w:val="18"/>
              </w:rPr>
              <w:t xml:space="preserve"> </w:t>
            </w:r>
            <w:r w:rsidRPr="00FC49B9">
              <w:rPr>
                <w:rFonts w:ascii="Verdana" w:hAnsi="Verdana" w:cs="Calibri"/>
                <w:bCs/>
                <w:color w:val="000000"/>
                <w:sz w:val="18"/>
                <w:szCs w:val="18"/>
              </w:rPr>
              <w:t>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t xml:space="preserve">– Prostymi zdaniami, popełniając dość liczne błędy, </w:t>
            </w:r>
            <w:r w:rsidRPr="00FC49B9">
              <w:rPr>
                <w:rFonts w:ascii="Verdana" w:hAnsi="Verdana" w:cs="Calibri"/>
                <w:bCs/>
                <w:color w:val="000000"/>
                <w:sz w:val="18"/>
                <w:szCs w:val="18"/>
              </w:rPr>
              <w:t>wypowiada się na temat kadrów z filmów przedstawionych na fotografiach, wyraża i uzasadnia swoje opinie</w:t>
            </w:r>
            <w:r w:rsidRPr="00FC49B9">
              <w:rPr>
                <w:rFonts w:ascii="Verdana" w:hAnsi="Verdana"/>
                <w:bCs/>
                <w:color w:val="000000"/>
                <w:sz w:val="18"/>
                <w:szCs w:val="18"/>
              </w:rPr>
              <w:t>.</w:t>
            </w:r>
            <w:r w:rsidRPr="00FC49B9">
              <w:rPr>
                <w:rFonts w:ascii="Verdana" w:hAnsi="Verdana"/>
                <w:bCs/>
                <w:color w:val="000000"/>
                <w:sz w:val="18"/>
                <w:szCs w:val="18"/>
              </w:rPr>
              <w:cr/>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w:t>
            </w:r>
            <w:r w:rsidRPr="00FC49B9">
              <w:rPr>
                <w:rFonts w:ascii="Verdana" w:hAnsi="Verdana"/>
                <w:color w:val="000000"/>
                <w:sz w:val="18"/>
                <w:szCs w:val="18"/>
              </w:rPr>
              <w:t xml:space="preserve">w rozmowie </w:t>
            </w:r>
            <w:r w:rsidRPr="00FC49B9">
              <w:rPr>
                <w:rFonts w:ascii="Verdana" w:hAnsi="Verdana" w:cs="Calibri"/>
                <w:color w:val="000000"/>
                <w:sz w:val="18"/>
                <w:szCs w:val="18"/>
              </w:rPr>
              <w:t xml:space="preserve">na temat filmów poruszających ważne kwestie społeczne, wyraża i uzasadnia swoje opinie i preferencje, pyta o opinie i preferencje rozmówcy, udziela informacji, prosi o wyjaśnienie, powtórzenie, sprecyzowanie; upewnia się, że rozmówca zrozumiał jego </w:t>
            </w:r>
            <w:r w:rsidRPr="00FC49B9">
              <w:rPr>
                <w:rFonts w:ascii="Verdana" w:hAnsi="Verdana" w:cs="Calibri"/>
                <w:color w:val="000000"/>
                <w:sz w:val="18"/>
                <w:szCs w:val="18"/>
              </w:rPr>
              <w:lastRenderedPageBreak/>
              <w:t>wypowiedź, komentuje, zgadza się lub kwestionuje zdanie innych uczestników dyskusji,</w:t>
            </w:r>
            <w:r w:rsidRPr="00FC49B9">
              <w:rPr>
                <w:rFonts w:ascii="Verdana" w:hAnsi="Verdana" w:cs="Calibri"/>
                <w:b/>
                <w:bCs/>
                <w:color w:val="000000"/>
                <w:sz w:val="18"/>
                <w:szCs w:val="18"/>
              </w:rPr>
              <w:t xml:space="preserve"> </w:t>
            </w:r>
            <w:r w:rsidRPr="00FC49B9">
              <w:rPr>
                <w:rFonts w:ascii="Verdana" w:hAnsi="Verdana" w:cs="Calibri"/>
                <w:color w:val="000000"/>
                <w:sz w:val="18"/>
                <w:szCs w:val="18"/>
              </w:rPr>
              <w:t>popełniając dość liczne błędy.</w:t>
            </w:r>
            <w:r w:rsidRPr="00FC49B9">
              <w:rPr>
                <w:rFonts w:ascii="Verdana" w:hAnsi="Verdana" w:cs="Calibri"/>
                <w:color w:val="000000"/>
                <w:sz w:val="18"/>
                <w:szCs w:val="18"/>
              </w:rPr>
              <w:cr/>
              <w:t>– Przy pomocy</w:t>
            </w:r>
            <w:r w:rsidRPr="00FC49B9">
              <w:rPr>
                <w:rFonts w:ascii="Verdana" w:hAnsi="Verdana"/>
                <w:bCs/>
                <w:color w:val="000000"/>
                <w:sz w:val="18"/>
                <w:szCs w:val="18"/>
              </w:rPr>
              <w:t xml:space="preserve"> prostych konstrukcji </w:t>
            </w:r>
            <w:r w:rsidRPr="00FC49B9">
              <w:rPr>
                <w:rFonts w:ascii="Verdana" w:hAnsi="Verdana" w:cs="Calibri"/>
                <w:bCs/>
                <w:color w:val="000000"/>
                <w:sz w:val="18"/>
                <w:szCs w:val="18"/>
              </w:rPr>
              <w:t>opowiada o niezręcznej sytuacji, w której się znalazł i jak sobie z nią poradził, opowiada o czynnościach, doświadczeniach i wydarzeniach z przeszłości, wyraża i uzasadnia swoje opinie,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r>
            <w:r w:rsidRPr="00FC49B9">
              <w:rPr>
                <w:rFonts w:ascii="Verdana" w:hAnsi="Verdana"/>
                <w:color w:val="000000"/>
                <w:sz w:val="18"/>
                <w:szCs w:val="18"/>
              </w:rPr>
              <w:t>– Korzystając z podręcznika, prostymi zdaniami, popełniając dość liczne błędy pisze krótką wiadomość do kolegi, udziela porady, jak radzić sobie z trollami internetowymi, wyraża i uzasadnia swoje opinie, stosuje odpowiednie zasady konstruowania tekstu oraz styl wypowiedzi odpowiedni do sytuacji.</w:t>
            </w:r>
          </w:p>
          <w:p w14:paraId="0124B29D" w14:textId="77777777" w:rsidR="003D13D2" w:rsidRPr="00FC49B9" w:rsidRDefault="003D13D2" w:rsidP="00F65C6B">
            <w:pPr>
              <w:pStyle w:val="NormalnyWeb"/>
              <w:spacing w:before="0" w:beforeAutospacing="0" w:after="0"/>
              <w:rPr>
                <w:rFonts w:ascii="Verdana" w:hAnsi="Verdana" w:cs="Calibri"/>
                <w:bCs/>
                <w:color w:val="000000"/>
                <w:sz w:val="18"/>
                <w:szCs w:val="18"/>
              </w:rPr>
            </w:pPr>
            <w:r w:rsidRPr="00FC49B9">
              <w:rPr>
                <w:rFonts w:ascii="Verdana" w:hAnsi="Verdana"/>
                <w:bCs/>
                <w:color w:val="000000"/>
                <w:sz w:val="18"/>
                <w:szCs w:val="18"/>
              </w:rPr>
              <w:t xml:space="preserve">– Częściowo poprawnie </w:t>
            </w:r>
            <w:r w:rsidRPr="00FC49B9">
              <w:rPr>
                <w:rFonts w:ascii="Verdana" w:hAnsi="Verdana" w:cs="Calibri"/>
                <w:bCs/>
                <w:color w:val="000000"/>
                <w:sz w:val="18"/>
                <w:szCs w:val="18"/>
              </w:rPr>
              <w:t>wypowiada się na temat sytuacji opisanych w tekstach, wyraża i uzasadnia swoje opinie, wyraża pewność, przypuszczenie, wątpliwość</w:t>
            </w:r>
            <w:r w:rsidRPr="00FC49B9">
              <w:rPr>
                <w:rFonts w:ascii="Verdana" w:hAnsi="Verdana"/>
                <w:bCs/>
                <w:color w:val="000000"/>
                <w:sz w:val="18"/>
                <w:szCs w:val="18"/>
              </w:rPr>
              <w:t>.</w:t>
            </w:r>
            <w:r w:rsidRPr="00FC49B9">
              <w:rPr>
                <w:rFonts w:ascii="Verdana" w:hAnsi="Verdana"/>
                <w:bCs/>
                <w:color w:val="000000"/>
                <w:sz w:val="18"/>
                <w:szCs w:val="18"/>
              </w:rPr>
              <w:cr/>
              <w:t xml:space="preserve">– Prostymi zdaniami </w:t>
            </w:r>
            <w:r w:rsidRPr="00FC49B9">
              <w:rPr>
                <w:rFonts w:ascii="Verdana" w:hAnsi="Verdana" w:cs="Calibri"/>
                <w:bCs/>
                <w:color w:val="000000"/>
                <w:sz w:val="18"/>
                <w:szCs w:val="18"/>
              </w:rPr>
              <w:t>wypowiada się na temat zasad i przepisów prawa, wyraża i uzasadnia swoje opinie,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r>
            <w:r w:rsidRPr="00FC49B9">
              <w:rPr>
                <w:rFonts w:ascii="Verdana" w:hAnsi="Verdana"/>
                <w:bCs/>
                <w:color w:val="000000"/>
                <w:sz w:val="18"/>
                <w:szCs w:val="18"/>
              </w:rPr>
              <w:lastRenderedPageBreak/>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w rozmowie na temat wprowadzenia nowych zasad, wyraża i uzasadnia swoje opinie i preferencje, pyta o opinie i preferencje rozmówcy, uzyskuje informacje, prosi o wyjaśnienie, powtórzenie, sprecyzowanie; upewnia się, że rozmówca zrozumiał jego wypowiedź, komentuje, zgadza się lub kwestionuje zdanie innych uczestników dyskusji,</w:t>
            </w:r>
            <w:r w:rsidRPr="00FC49B9">
              <w:rPr>
                <w:rFonts w:ascii="Verdana" w:hAnsi="Verdana" w:cs="Calibri"/>
                <w:b/>
                <w:bCs/>
                <w:color w:val="000000"/>
                <w:sz w:val="18"/>
                <w:szCs w:val="18"/>
              </w:rPr>
              <w:t xml:space="preserve"> </w:t>
            </w:r>
            <w:r w:rsidRPr="00FC49B9">
              <w:rPr>
                <w:rFonts w:ascii="Verdana" w:hAnsi="Verdana" w:cs="Calibri"/>
                <w:color w:val="000000"/>
                <w:sz w:val="18"/>
                <w:szCs w:val="18"/>
              </w:rPr>
              <w:t>popełniając dość liczne błędy.</w:t>
            </w:r>
            <w:r w:rsidRPr="00FC49B9">
              <w:rPr>
                <w:rFonts w:ascii="Verdana" w:hAnsi="Verdana" w:cs="Calibri"/>
                <w:color w:val="000000"/>
                <w:sz w:val="18"/>
                <w:szCs w:val="18"/>
              </w:rPr>
              <w:cr/>
              <w:t>– Przy pomocy</w:t>
            </w:r>
            <w:r w:rsidRPr="00FC49B9">
              <w:rPr>
                <w:rFonts w:ascii="Verdana" w:hAnsi="Verdana"/>
                <w:color w:val="000000"/>
                <w:sz w:val="18"/>
                <w:szCs w:val="18"/>
              </w:rPr>
              <w:t xml:space="preserve"> prostych konstrukcji </w:t>
            </w:r>
            <w:r w:rsidRPr="00FC49B9">
              <w:rPr>
                <w:rFonts w:ascii="Verdana" w:hAnsi="Verdana" w:cs="Calibri"/>
                <w:color w:val="000000"/>
                <w:sz w:val="18"/>
                <w:szCs w:val="18"/>
              </w:rPr>
              <w:t>wypowiada się na temat kociej kawiarni, opowiada o czynnościach, doświadczeniach i wydarzeniach z przeszłości, opowiada o swoich doświadczeniach, wyraża pewność, przypuszczenie, wątpliwość, popełniając dość liczne błędy.</w:t>
            </w:r>
            <w:r w:rsidRPr="00FC49B9">
              <w:rPr>
                <w:rFonts w:ascii="Verdana" w:hAnsi="Verdana" w:cs="Calibri"/>
                <w:color w:val="000000"/>
                <w:sz w:val="18"/>
                <w:szCs w:val="18"/>
              </w:rPr>
              <w:cr/>
              <w:t>– Korzyst</w:t>
            </w:r>
            <w:r w:rsidRPr="00FC49B9">
              <w:rPr>
                <w:rFonts w:ascii="Verdana" w:hAnsi="Verdana"/>
                <w:bCs/>
                <w:color w:val="000000"/>
                <w:sz w:val="18"/>
                <w:szCs w:val="18"/>
              </w:rPr>
              <w:t xml:space="preserve">ając z podręcznika, popełniając dość liczne błędy, </w:t>
            </w:r>
            <w:r w:rsidRPr="00FC49B9">
              <w:rPr>
                <w:rFonts w:ascii="Verdana" w:hAnsi="Verdana" w:cs="Calibri"/>
                <w:bCs/>
                <w:color w:val="000000"/>
                <w:sz w:val="18"/>
                <w:szCs w:val="18"/>
              </w:rPr>
              <w:t xml:space="preserve">pisze krótki artykuł na temat demonstracji, w której uczestniczył, opowiada o czynnościach, doświadczeniach i wydarzeniach z przeszłości, opisuje swoje doświadczenie, wyraża i uzasadnia swoje opinie, wyraża sugestie, stosuje odpowiednie zasady konstruowania tekstu oraz </w:t>
            </w:r>
            <w:r w:rsidRPr="00FC49B9">
              <w:rPr>
                <w:rFonts w:ascii="Verdana" w:hAnsi="Verdana" w:cs="Calibri"/>
                <w:bCs/>
                <w:color w:val="000000"/>
                <w:sz w:val="18"/>
                <w:szCs w:val="18"/>
              </w:rPr>
              <w:lastRenderedPageBreak/>
              <w:t>styl wypowiedzi odpowiedni do sytuacji.</w:t>
            </w:r>
            <w:r w:rsidRPr="00FC49B9">
              <w:rPr>
                <w:rFonts w:ascii="Verdana" w:hAnsi="Verdana" w:cs="Calibri"/>
                <w:bCs/>
                <w:color w:val="000000"/>
                <w:sz w:val="18"/>
                <w:szCs w:val="18"/>
              </w:rPr>
              <w:cr/>
              <w:t>– Prostymi</w:t>
            </w:r>
            <w:r w:rsidRPr="00FC49B9">
              <w:rPr>
                <w:rFonts w:ascii="Verdana" w:hAnsi="Verdana"/>
                <w:bCs/>
                <w:color w:val="000000"/>
                <w:sz w:val="18"/>
                <w:szCs w:val="18"/>
              </w:rPr>
              <w:t xml:space="preserve"> zdaniami </w:t>
            </w:r>
            <w:r w:rsidRPr="00FC49B9">
              <w:rPr>
                <w:rFonts w:ascii="Verdana" w:hAnsi="Verdana" w:cs="Calibri"/>
                <w:bCs/>
                <w:color w:val="000000"/>
                <w:sz w:val="18"/>
                <w:szCs w:val="18"/>
              </w:rPr>
              <w:t>opisuje sytuację przedstawioną na fotografii, wyraża i uzasadnia swoje opinie, wyraża pewność, przypuszczenie, wątpliwość, opowiada o czynnościach, doświadczeniach i wydarzeniach z przeszłości, opisuje doświadczenia, popełniając dość liczne błędy.</w:t>
            </w:r>
            <w:r w:rsidRPr="00FC49B9">
              <w:rPr>
                <w:rFonts w:ascii="Verdana" w:hAnsi="Verdana" w:cs="Calibri"/>
                <w:bCs/>
                <w:color w:val="000000"/>
                <w:sz w:val="18"/>
                <w:szCs w:val="18"/>
              </w:rPr>
              <w:cr/>
              <w:t>– Korzyst</w:t>
            </w:r>
            <w:r w:rsidRPr="00FC49B9">
              <w:rPr>
                <w:rFonts w:ascii="Verdana" w:hAnsi="Verdana"/>
                <w:bCs/>
                <w:color w:val="000000"/>
                <w:sz w:val="18"/>
                <w:szCs w:val="18"/>
              </w:rPr>
              <w:t xml:space="preserve">ając z podręcznika, popełniając dość liczne błędy, </w:t>
            </w:r>
            <w:r w:rsidRPr="00FC49B9">
              <w:rPr>
                <w:rFonts w:ascii="Verdana" w:hAnsi="Verdana" w:cs="Calibri"/>
                <w:color w:val="000000"/>
                <w:sz w:val="18"/>
                <w:szCs w:val="18"/>
              </w:rPr>
              <w:t>pisze krótki artykuł do czasopisma młodzieżowego, w którym opisuje inicjatywę mającą na celu zapobieganie znęcaniu się w szkołach, wyraża i uzasadnia swoje opinie, wyraża pewność, przypuszczenie i wątpliwość, stosuje odpowiednie zasady konstruowania tekstu oraz styl wypowiedzi odpowiedni do sytuacji.</w:t>
            </w:r>
            <w:r w:rsidRPr="00FC49B9">
              <w:rPr>
                <w:rFonts w:ascii="Verdana" w:hAnsi="Verdana" w:cs="Calibri"/>
                <w:color w:val="000000"/>
                <w:sz w:val="18"/>
                <w:szCs w:val="18"/>
              </w:rPr>
              <w:cr/>
              <w:t>– St</w:t>
            </w:r>
            <w:r w:rsidRPr="00FC49B9">
              <w:rPr>
                <w:rFonts w:ascii="Verdana" w:hAnsi="Verdana"/>
                <w:bCs/>
                <w:color w:val="000000"/>
                <w:sz w:val="18"/>
                <w:szCs w:val="18"/>
              </w:rPr>
              <w:t>ara się uczestniczyć</w:t>
            </w:r>
            <w:r w:rsidRPr="00FC49B9">
              <w:rPr>
                <w:rFonts w:ascii="Verdana" w:hAnsi="Verdana" w:cs="Calibri"/>
                <w:bCs/>
                <w:color w:val="000000"/>
                <w:sz w:val="18"/>
                <w:szCs w:val="18"/>
              </w:rPr>
              <w:t xml:space="preserve"> w rozmowie na temat przestępczości nastolatków i wandalizmu, uzyskuje i przekazuje informacje, wyraża i uzasadnia swoje opinie, pyta o opinie rozmówcy, </w:t>
            </w:r>
            <w:r w:rsidRPr="00FC49B9">
              <w:rPr>
                <w:rFonts w:ascii="Verdana" w:hAnsi="Verdana" w:cs="Calibri"/>
                <w:color w:val="000000"/>
                <w:sz w:val="18"/>
                <w:szCs w:val="18"/>
              </w:rPr>
              <w:t>prosi o wyjaśnienie, powtórzenie, sprecyzowanie; upewnia się, że rozmówca zrozumiał jego wypowiedź,</w:t>
            </w:r>
            <w:r w:rsidRPr="00FC49B9">
              <w:rPr>
                <w:rFonts w:ascii="Verdana" w:hAnsi="Verdana" w:cs="Calibri"/>
                <w:bCs/>
                <w:color w:val="000000"/>
                <w:sz w:val="18"/>
                <w:szCs w:val="18"/>
              </w:rPr>
              <w:t xml:space="preserve"> popełniając dość </w:t>
            </w:r>
            <w:r w:rsidRPr="00FC49B9">
              <w:rPr>
                <w:rFonts w:ascii="Verdana" w:hAnsi="Verdana" w:cs="Calibri"/>
                <w:bCs/>
                <w:color w:val="000000"/>
                <w:sz w:val="18"/>
                <w:szCs w:val="18"/>
              </w:rPr>
              <w:lastRenderedPageBreak/>
              <w:t>liczne błędy.</w:t>
            </w:r>
            <w:r w:rsidRPr="00FC49B9">
              <w:rPr>
                <w:rFonts w:ascii="Verdana" w:hAnsi="Verdana" w:cs="Calibri"/>
                <w:bCs/>
                <w:color w:val="000000"/>
                <w:sz w:val="18"/>
                <w:szCs w:val="18"/>
              </w:rPr>
              <w:cr/>
              <w:t>– Prostymi</w:t>
            </w:r>
            <w:r w:rsidRPr="00FC49B9">
              <w:rPr>
                <w:rFonts w:ascii="Verdana" w:hAnsi="Verdana"/>
                <w:bCs/>
                <w:color w:val="000000"/>
                <w:sz w:val="18"/>
                <w:szCs w:val="18"/>
              </w:rPr>
              <w:t xml:space="preserve"> zdaniami, częściowo poprawnie </w:t>
            </w:r>
            <w:r w:rsidRPr="00FC49B9">
              <w:rPr>
                <w:rFonts w:ascii="Verdana" w:hAnsi="Verdana" w:cs="Calibri"/>
                <w:bCs/>
                <w:color w:val="000000"/>
                <w:sz w:val="18"/>
                <w:szCs w:val="18"/>
              </w:rPr>
              <w:t>opowiada, co wie na temat brytyjskiego parlamentu, wyraża pewność, przypuszczenie, wątpliwość.</w:t>
            </w:r>
            <w:r w:rsidRPr="00FC49B9">
              <w:rPr>
                <w:rFonts w:ascii="Verdana" w:hAnsi="Verdana" w:cs="Calibri"/>
                <w:bCs/>
                <w:color w:val="000000"/>
                <w:sz w:val="18"/>
                <w:szCs w:val="18"/>
              </w:rPr>
              <w:cr/>
              <w:t>– St</w:t>
            </w:r>
            <w:r w:rsidRPr="00FC49B9">
              <w:rPr>
                <w:rFonts w:ascii="Verdana" w:hAnsi="Verdana"/>
                <w:bCs/>
                <w:color w:val="000000"/>
                <w:sz w:val="18"/>
                <w:szCs w:val="18"/>
              </w:rPr>
              <w:t>ara się uczestniczyć</w:t>
            </w:r>
            <w:r w:rsidRPr="00FC49B9">
              <w:rPr>
                <w:rFonts w:ascii="Verdana" w:hAnsi="Verdana" w:cs="Calibri"/>
                <w:bCs/>
                <w:color w:val="000000"/>
                <w:sz w:val="18"/>
                <w:szCs w:val="18"/>
              </w:rPr>
              <w:t xml:space="preserve"> w rozmowie na temat polskiego i brytyjskiego parlamentu, wyraża i uzasadnia swoje opinie, pyta o opinie rozmówcy, prosi o wyjaśnienie, powtórzenie, sprecyzowanie; upewnia się, że rozmówca zrozumiał jego wypowiedź.</w:t>
            </w:r>
          </w:p>
          <w:p w14:paraId="77E4D3CC"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Na ogół</w:t>
            </w:r>
            <w:r w:rsidRPr="00FC49B9">
              <w:rPr>
                <w:rFonts w:ascii="Verdana" w:hAnsi="Verdana"/>
                <w:color w:val="000000"/>
                <w:sz w:val="18"/>
                <w:szCs w:val="18"/>
              </w:rPr>
              <w:t xml:space="preserve"> poprawnie częściowo streszcza w języku obcym przeczytany tekst.</w:t>
            </w:r>
          </w:p>
        </w:tc>
        <w:tc>
          <w:tcPr>
            <w:tcW w:w="0" w:type="auto"/>
          </w:tcPr>
          <w:p w14:paraId="209E441B"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Na ogół właściwie reaguje na polecenia.</w:t>
            </w:r>
          </w:p>
          <w:p w14:paraId="72A77CB9"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W większości poprawnie rozwiązuje zadania na słuchanie i czytanie ze zrozumieniem.</w:t>
            </w:r>
            <w:r w:rsidRPr="00FC49B9">
              <w:rPr>
                <w:rFonts w:ascii="Verdana" w:hAnsi="Verdana"/>
                <w:b w:val="0"/>
                <w:bCs w:val="0"/>
                <w:color w:val="000000"/>
              </w:rPr>
              <w:cr/>
              <w:t>– W większości poprawnie rozróżnia styl formalny i nieformalny.</w:t>
            </w:r>
            <w:r w:rsidRPr="00FC49B9">
              <w:rPr>
                <w:rFonts w:ascii="Verdana" w:hAnsi="Verdana"/>
                <w:b w:val="0"/>
                <w:bCs w:val="0"/>
                <w:color w:val="000000"/>
              </w:rPr>
              <w:cr/>
              <w:t xml:space="preserve">– Prostymi zdaniami, w większości poprawnie </w:t>
            </w:r>
            <w:r w:rsidRPr="00FC49B9">
              <w:rPr>
                <w:rFonts w:ascii="Verdana" w:hAnsi="Verdana" w:cs="Calibri"/>
                <w:b w:val="0"/>
                <w:bCs w:val="0"/>
                <w:color w:val="000000"/>
              </w:rPr>
              <w:t>wypowiada się na temat zabierania głosu na tematy ważne społecznie, wyraża i uzasadnia opinie</w:t>
            </w:r>
            <w:r w:rsidRPr="00FC49B9">
              <w:rPr>
                <w:rFonts w:ascii="Verdana" w:hAnsi="Verdana"/>
                <w:b w:val="0"/>
                <w:bCs w:val="0"/>
                <w:color w:val="000000"/>
              </w:rPr>
              <w:t>.</w:t>
            </w:r>
            <w:r w:rsidRPr="00FC49B9">
              <w:rPr>
                <w:rFonts w:ascii="Verdana" w:hAnsi="Verdana"/>
                <w:b w:val="0"/>
                <w:bCs w:val="0"/>
                <w:color w:val="000000"/>
              </w:rPr>
              <w:cr/>
              <w:t>– Na ogół</w:t>
            </w:r>
            <w:r w:rsidRPr="00FC49B9">
              <w:rPr>
                <w:rFonts w:ascii="Verdana" w:hAnsi="Verdana"/>
                <w:b w:val="0"/>
                <w:color w:val="000000"/>
              </w:rPr>
              <w:t xml:space="preserve"> aktywnie </w:t>
            </w:r>
            <w:r w:rsidRPr="00FC49B9">
              <w:rPr>
                <w:rFonts w:ascii="Verdana" w:hAnsi="Verdana" w:cs="Calibri"/>
                <w:b w:val="0"/>
                <w:color w:val="000000"/>
              </w:rPr>
              <w:t xml:space="preserve">uczestniczy w rozmowie na tematy istotne dla społeczeństwa, protestów, podpisywania petycji, wyraża i uzasadnia swoje opinie i preferencje, pyta o opinie i preferencje rozmówcy, </w:t>
            </w:r>
            <w:r w:rsidRPr="00FC49B9">
              <w:rPr>
                <w:rFonts w:ascii="Verdana" w:hAnsi="Verdana" w:cs="Calibri"/>
                <w:b w:val="0"/>
                <w:bCs w:val="0"/>
                <w:color w:val="000000"/>
              </w:rPr>
              <w:t>prosi o wyjaśnienie, powtórzenie, sprecyzowanie; upewnia się, że rozmówca zrozumiał jego wypowiedź,</w:t>
            </w:r>
            <w:r w:rsidRPr="00FC49B9">
              <w:rPr>
                <w:rFonts w:ascii="Verdana" w:hAnsi="Verdana" w:cs="Calibri"/>
                <w:b w:val="0"/>
                <w:color w:val="000000"/>
              </w:rPr>
              <w:t xml:space="preserve"> </w:t>
            </w:r>
            <w:r w:rsidRPr="00FC49B9">
              <w:rPr>
                <w:rFonts w:ascii="Verdana" w:hAnsi="Verdana" w:cs="Calibri"/>
                <w:b w:val="0"/>
                <w:bCs w:val="0"/>
                <w:color w:val="000000"/>
              </w:rPr>
              <w:t>komentuje, zgadza się lub kwestionuje zdanie innych uczestników dyskusji.</w:t>
            </w:r>
            <w:r w:rsidRPr="00FC49B9">
              <w:rPr>
                <w:rFonts w:ascii="Verdana" w:hAnsi="Verdana" w:cs="Calibri"/>
                <w:b w:val="0"/>
                <w:bCs w:val="0"/>
                <w:color w:val="000000"/>
              </w:rPr>
              <w:cr/>
            </w:r>
            <w:r w:rsidRPr="00FC49B9">
              <w:rPr>
                <w:rFonts w:ascii="Verdana" w:hAnsi="Verdana" w:cs="Calibri"/>
                <w:b w:val="0"/>
                <w:color w:val="000000"/>
              </w:rPr>
              <w:t>– Przy pomocy</w:t>
            </w:r>
            <w:r w:rsidRPr="00FC49B9">
              <w:rPr>
                <w:rFonts w:ascii="Verdana" w:hAnsi="Verdana"/>
                <w:b w:val="0"/>
                <w:bCs w:val="0"/>
                <w:color w:val="000000"/>
              </w:rPr>
              <w:t xml:space="preserve"> poznanych konstrukcji </w:t>
            </w:r>
            <w:r w:rsidRPr="00FC49B9">
              <w:rPr>
                <w:rFonts w:ascii="Verdana" w:hAnsi="Verdana" w:cs="Calibri"/>
                <w:b w:val="0"/>
                <w:bCs w:val="0"/>
                <w:color w:val="000000"/>
              </w:rPr>
              <w:t>wypowiada się na temat ważnych kwestii społecznych w Polsce, wyraża i uzasadnia swoje opinie</w:t>
            </w:r>
            <w:r w:rsidRPr="00FC49B9">
              <w:rPr>
                <w:rFonts w:ascii="Verdana" w:hAnsi="Verdana"/>
                <w:b w:val="0"/>
                <w:bCs w:val="0"/>
                <w:color w:val="000000"/>
              </w:rPr>
              <w:t>.</w:t>
            </w:r>
            <w:r w:rsidRPr="00FC49B9">
              <w:rPr>
                <w:rFonts w:ascii="Verdana" w:hAnsi="Verdana"/>
                <w:b w:val="0"/>
                <w:bCs w:val="0"/>
                <w:color w:val="000000"/>
              </w:rPr>
              <w:cr/>
              <w:t xml:space="preserve">– Na ogół aktywnie </w:t>
            </w:r>
            <w:r w:rsidRPr="00FC49B9">
              <w:rPr>
                <w:rFonts w:ascii="Verdana" w:hAnsi="Verdana" w:cs="Calibri"/>
                <w:b w:val="0"/>
                <w:bCs w:val="0"/>
                <w:color w:val="000000"/>
              </w:rPr>
              <w:t xml:space="preserve">uczestniczy w </w:t>
            </w:r>
            <w:r w:rsidRPr="00FC49B9">
              <w:rPr>
                <w:rFonts w:ascii="Verdana" w:hAnsi="Verdana" w:cs="Calibri"/>
                <w:b w:val="0"/>
                <w:bCs w:val="0"/>
                <w:color w:val="000000"/>
              </w:rPr>
              <w:lastRenderedPageBreak/>
              <w:t>rozmowie na temat ważnych kwestii społecznych przedstawionych w tekście, wyraża i uzasadnia swoje opinie i preferencje, pyta o opinie i preferencje rozmówcy, udziela informacji, prosi o wyjaśnienie, powtórzenie, sprecyzowanie; upewnia się, że rozmówca zrozumiał jego wypowiedź, komentuje, zgadza się lub kwestionuje zdanie innych uczestników dyskusji.</w:t>
            </w:r>
            <w:r w:rsidRPr="00FC49B9">
              <w:rPr>
                <w:rFonts w:ascii="Verdana" w:hAnsi="Verdana" w:cs="Calibri"/>
                <w:b w:val="0"/>
                <w:bCs w:val="0"/>
                <w:color w:val="000000"/>
              </w:rPr>
              <w:cr/>
            </w:r>
            <w:r w:rsidRPr="00FC49B9">
              <w:rPr>
                <w:rFonts w:ascii="Verdana" w:hAnsi="Verdana"/>
                <w:b w:val="0"/>
                <w:bCs w:val="0"/>
                <w:color w:val="000000"/>
              </w:rPr>
              <w:t xml:space="preserve">– Prostymi zdaniami, w większości bezbłędnie </w:t>
            </w:r>
            <w:r w:rsidRPr="00FC49B9">
              <w:rPr>
                <w:rFonts w:ascii="Verdana" w:hAnsi="Verdana" w:cs="Calibri"/>
                <w:b w:val="0"/>
                <w:bCs w:val="0"/>
                <w:color w:val="000000"/>
              </w:rPr>
              <w:t>wypowiada się na temat kadrów z filmów przedstawionych na fotografiach, wyraża i uzasadnia swoje opinie</w:t>
            </w:r>
            <w:r w:rsidRPr="00FC49B9">
              <w:rPr>
                <w:rFonts w:ascii="Verdana" w:hAnsi="Verdana"/>
                <w:b w:val="0"/>
                <w:bCs w:val="0"/>
                <w:color w:val="000000"/>
              </w:rPr>
              <w:t>.</w:t>
            </w:r>
            <w:r w:rsidRPr="00FC49B9">
              <w:rPr>
                <w:rFonts w:ascii="Verdana" w:hAnsi="Verdana"/>
                <w:b w:val="0"/>
                <w:bCs w:val="0"/>
                <w:color w:val="000000"/>
              </w:rPr>
              <w:cr/>
              <w:t>– Na ogół</w:t>
            </w:r>
            <w:r w:rsidRPr="00FC49B9">
              <w:rPr>
                <w:rFonts w:ascii="Verdana" w:hAnsi="Verdana"/>
                <w:b w:val="0"/>
                <w:color w:val="000000"/>
              </w:rPr>
              <w:t xml:space="preserve"> aktywnie uczestniczy w rozmowie </w:t>
            </w:r>
            <w:r w:rsidRPr="00FC49B9">
              <w:rPr>
                <w:rFonts w:ascii="Verdana" w:hAnsi="Verdana" w:cs="Calibri"/>
                <w:b w:val="0"/>
                <w:color w:val="000000"/>
              </w:rPr>
              <w:t xml:space="preserve">na temat filmów poruszających ważne kwestie społeczne, wyraża i uzasadnia swoje opinie i preferencje, pyta o opinie i preferencje rozmówcy, udziela informacji, </w:t>
            </w:r>
            <w:r w:rsidRPr="00FC49B9">
              <w:rPr>
                <w:rFonts w:ascii="Verdana" w:hAnsi="Verdana" w:cs="Calibri"/>
                <w:b w:val="0"/>
                <w:bCs w:val="0"/>
                <w:color w:val="000000"/>
              </w:rPr>
              <w:t>prosi o wyjaśnienie, powtórzenie, sprecyzowanie; upewnia się, że rozmówca zrozumiał jego wypowiedź,</w:t>
            </w:r>
            <w:r w:rsidRPr="00FC49B9">
              <w:rPr>
                <w:rFonts w:ascii="Verdana" w:hAnsi="Verdana" w:cs="Calibri"/>
                <w:b w:val="0"/>
                <w:color w:val="000000"/>
              </w:rPr>
              <w:t xml:space="preserve"> </w:t>
            </w:r>
            <w:r w:rsidRPr="00FC49B9">
              <w:rPr>
                <w:rFonts w:ascii="Verdana" w:hAnsi="Verdana" w:cs="Calibri"/>
                <w:b w:val="0"/>
                <w:bCs w:val="0"/>
                <w:color w:val="000000"/>
              </w:rPr>
              <w:t>komentuje, zgadza się lub kwestionuje zdanie innych uczestników dyskusji.</w:t>
            </w:r>
            <w:r w:rsidRPr="00FC49B9">
              <w:rPr>
                <w:rFonts w:ascii="Verdana" w:hAnsi="Verdana" w:cs="Calibri"/>
                <w:b w:val="0"/>
                <w:color w:val="000000"/>
              </w:rPr>
              <w:cr/>
              <w:t>– Przy pomocy</w:t>
            </w:r>
            <w:r w:rsidRPr="00FC49B9">
              <w:rPr>
                <w:rFonts w:ascii="Verdana" w:hAnsi="Verdana"/>
                <w:b w:val="0"/>
                <w:bCs w:val="0"/>
                <w:color w:val="000000"/>
              </w:rPr>
              <w:t xml:space="preserve"> poznanych konstrukcji </w:t>
            </w:r>
            <w:r w:rsidRPr="00FC49B9">
              <w:rPr>
                <w:rFonts w:ascii="Verdana" w:hAnsi="Verdana" w:cs="Calibri"/>
                <w:b w:val="0"/>
                <w:bCs w:val="0"/>
                <w:color w:val="000000"/>
              </w:rPr>
              <w:t>opowiada o niezręcznej sytuacji, w której się znalazł i jak sobie z nią poradził, opowiada o czynnościach, doświadczeniach i wydarzeniach z przeszłości, wyraża i uzasadnia swoje opinie</w:t>
            </w:r>
            <w:r w:rsidRPr="00FC49B9">
              <w:rPr>
                <w:rFonts w:ascii="Verdana" w:hAnsi="Verdana"/>
                <w:b w:val="0"/>
                <w:bCs w:val="0"/>
                <w:color w:val="000000"/>
              </w:rPr>
              <w:t>.</w:t>
            </w:r>
            <w:r w:rsidRPr="00FC49B9">
              <w:rPr>
                <w:rFonts w:ascii="Verdana" w:hAnsi="Verdana"/>
                <w:b w:val="0"/>
                <w:bCs w:val="0"/>
                <w:color w:val="000000"/>
              </w:rPr>
              <w:cr/>
              <w:t xml:space="preserve">– Prostymi zdaniami, na ogół bezbłędnie pisze wiadomość do </w:t>
            </w:r>
            <w:r w:rsidRPr="00FC49B9">
              <w:rPr>
                <w:rFonts w:ascii="Verdana" w:hAnsi="Verdana"/>
                <w:b w:val="0"/>
                <w:bCs w:val="0"/>
                <w:color w:val="000000"/>
              </w:rPr>
              <w:lastRenderedPageBreak/>
              <w:t>kolegi, udziela porady, jak radzić sobie z trollami internetowymi, wyraża i uzasadnia swoje opinie, stosuje odpowiednie zasady konstruowania tekstu oraz styl wypowiedzi odpowiedni do sytuacji.</w:t>
            </w:r>
          </w:p>
          <w:p w14:paraId="1E68B8E6" w14:textId="77777777" w:rsidR="003D13D2" w:rsidRPr="00FC49B9" w:rsidRDefault="003D13D2" w:rsidP="00F65C6B">
            <w:pPr>
              <w:pStyle w:val="Domynie"/>
              <w:rPr>
                <w:rFonts w:ascii="Verdana" w:hAnsi="Verdana" w:cs="Calibri"/>
                <w:b w:val="0"/>
                <w:bCs w:val="0"/>
                <w:color w:val="000000"/>
              </w:rPr>
            </w:pPr>
            <w:r w:rsidRPr="00FC49B9">
              <w:rPr>
                <w:rFonts w:ascii="Verdana" w:hAnsi="Verdana"/>
                <w:b w:val="0"/>
                <w:bCs w:val="0"/>
                <w:color w:val="000000"/>
              </w:rPr>
              <w:t xml:space="preserve">– W większości bezbłędnie </w:t>
            </w:r>
            <w:r w:rsidRPr="00FC49B9">
              <w:rPr>
                <w:rFonts w:ascii="Verdana" w:hAnsi="Verdana" w:cs="Calibri"/>
                <w:b w:val="0"/>
                <w:bCs w:val="0"/>
                <w:color w:val="000000"/>
              </w:rPr>
              <w:t>wypowiada się na temat sytuacji opisanych w tekstach, wyraża i uzasadnia swoje opinie, wyraża pewność, przypuszczenie, wątpliwość</w:t>
            </w:r>
            <w:r w:rsidRPr="00FC49B9">
              <w:rPr>
                <w:rFonts w:ascii="Verdana" w:hAnsi="Verdana"/>
                <w:b w:val="0"/>
                <w:bCs w:val="0"/>
                <w:color w:val="000000"/>
              </w:rPr>
              <w:t>.</w:t>
            </w:r>
            <w:r w:rsidRPr="00FC49B9">
              <w:rPr>
                <w:rFonts w:ascii="Verdana" w:hAnsi="Verdana"/>
                <w:b w:val="0"/>
                <w:bCs w:val="0"/>
                <w:color w:val="000000"/>
              </w:rPr>
              <w:cr/>
              <w:t xml:space="preserve">– Prostymi zdaniami </w:t>
            </w:r>
            <w:r w:rsidRPr="00FC49B9">
              <w:rPr>
                <w:rFonts w:ascii="Verdana" w:hAnsi="Verdana" w:cs="Calibri"/>
                <w:b w:val="0"/>
                <w:bCs w:val="0"/>
                <w:color w:val="000000"/>
              </w:rPr>
              <w:t>wypowiada się na temat zasad i przepisów prawa, wyraża i uzasadnia swoje opinie</w:t>
            </w:r>
            <w:r w:rsidRPr="00FC49B9">
              <w:rPr>
                <w:rFonts w:ascii="Verdana" w:hAnsi="Verdana"/>
                <w:b w:val="0"/>
                <w:bCs w:val="0"/>
                <w:color w:val="000000"/>
              </w:rPr>
              <w:t>.</w:t>
            </w:r>
            <w:r w:rsidRPr="00FC49B9">
              <w:rPr>
                <w:rFonts w:ascii="Verdana" w:hAnsi="Verdana"/>
                <w:b w:val="0"/>
                <w:bCs w:val="0"/>
                <w:color w:val="000000"/>
              </w:rPr>
              <w:cr/>
              <w:t>– Na ogół</w:t>
            </w:r>
            <w:r w:rsidRPr="00FC49B9">
              <w:rPr>
                <w:rFonts w:ascii="Verdana" w:hAnsi="Verdana"/>
                <w:b w:val="0"/>
                <w:color w:val="000000"/>
              </w:rPr>
              <w:t xml:space="preserve"> aktywnie </w:t>
            </w:r>
            <w:r w:rsidRPr="00FC49B9">
              <w:rPr>
                <w:rFonts w:ascii="Verdana" w:hAnsi="Verdana" w:cs="Calibri"/>
                <w:b w:val="0"/>
                <w:color w:val="000000"/>
              </w:rPr>
              <w:t xml:space="preserve">uczestniczy w rozmowie na temat wprowadzenia nowych zasad, wyraża i uzasadnia swoje opinie i preferencje, pyta o opinie i preferencje rozmówcy, uzyskuje informacje, </w:t>
            </w:r>
            <w:r w:rsidRPr="00FC49B9">
              <w:rPr>
                <w:rFonts w:ascii="Verdana" w:hAnsi="Verdana" w:cs="Calibri"/>
                <w:b w:val="0"/>
                <w:bCs w:val="0"/>
                <w:color w:val="000000"/>
              </w:rPr>
              <w:t>prosi o wyjaśnienie, powtórzenie, sprecyzowanie; upewnia się, że rozmówca zrozumiał jego wypowiedź, komentuje, zgadza się lub kwestionuje zdanie innych uczestników dyskusji.</w:t>
            </w:r>
            <w:r w:rsidRPr="00FC49B9">
              <w:rPr>
                <w:rFonts w:ascii="Verdana" w:hAnsi="Verdana" w:cs="Calibri"/>
                <w:b w:val="0"/>
                <w:bCs w:val="0"/>
                <w:color w:val="000000"/>
              </w:rPr>
              <w:cr/>
            </w:r>
            <w:r w:rsidRPr="00FC49B9">
              <w:rPr>
                <w:rFonts w:ascii="Verdana" w:hAnsi="Verdana" w:cs="Calibri"/>
                <w:b w:val="0"/>
                <w:color w:val="000000"/>
              </w:rPr>
              <w:t>– Przy pomocy</w:t>
            </w:r>
            <w:r w:rsidRPr="00FC49B9">
              <w:rPr>
                <w:rFonts w:ascii="Verdana" w:hAnsi="Verdana"/>
                <w:b w:val="0"/>
                <w:color w:val="000000"/>
              </w:rPr>
              <w:t xml:space="preserve"> poznanych konstrukcji </w:t>
            </w:r>
            <w:r w:rsidRPr="00FC49B9">
              <w:rPr>
                <w:rFonts w:ascii="Verdana" w:hAnsi="Verdana" w:cs="Calibri"/>
                <w:b w:val="0"/>
                <w:color w:val="000000"/>
              </w:rPr>
              <w:t>wypowiada się na temat kociej kawiarni, opowiada o czynnościach, doświadczeniach i wydarzeniach z przeszłości, opowiada o swoich doświadczeniach, wyraża pewność, przypuszczenie, wątpliwość.</w:t>
            </w:r>
            <w:r w:rsidRPr="00FC49B9">
              <w:rPr>
                <w:rFonts w:ascii="Verdana" w:hAnsi="Verdana" w:cs="Calibri"/>
                <w:b w:val="0"/>
                <w:color w:val="000000"/>
              </w:rPr>
              <w:cr/>
              <w:t>– Na ogół</w:t>
            </w:r>
            <w:r w:rsidRPr="00FC49B9">
              <w:rPr>
                <w:rFonts w:ascii="Verdana" w:hAnsi="Verdana"/>
                <w:b w:val="0"/>
                <w:bCs w:val="0"/>
                <w:color w:val="000000"/>
              </w:rPr>
              <w:t xml:space="preserve"> bezbłędnie </w:t>
            </w:r>
            <w:r w:rsidRPr="00FC49B9">
              <w:rPr>
                <w:rFonts w:ascii="Verdana" w:hAnsi="Verdana" w:cs="Calibri"/>
                <w:b w:val="0"/>
                <w:bCs w:val="0"/>
                <w:color w:val="000000"/>
              </w:rPr>
              <w:t xml:space="preserve">pisze artykuł na temat demonstracji, w </w:t>
            </w:r>
            <w:r w:rsidRPr="00FC49B9">
              <w:rPr>
                <w:rFonts w:ascii="Verdana" w:hAnsi="Verdana" w:cs="Calibri"/>
                <w:b w:val="0"/>
                <w:bCs w:val="0"/>
                <w:color w:val="000000"/>
              </w:rPr>
              <w:lastRenderedPageBreak/>
              <w:t>której uczestniczył, opowiada o czynnościach, doświadczeniach i wydarzeniach z przeszłości, opisuje swoje doświadczenie, wyraża i uzasadnia swoje opinie, wyraża sugestie, stosuje odpowiednie zasady konstruowania tekstu oraz styl wypowiedzi odpowiedni do sytuacji.</w:t>
            </w:r>
            <w:r w:rsidRPr="00FC49B9">
              <w:rPr>
                <w:rFonts w:ascii="Verdana" w:hAnsi="Verdana" w:cs="Calibri"/>
                <w:b w:val="0"/>
                <w:bCs w:val="0"/>
                <w:color w:val="000000"/>
              </w:rPr>
              <w:cr/>
              <w:t>– Prostymi</w:t>
            </w:r>
            <w:r w:rsidRPr="00FC49B9">
              <w:rPr>
                <w:rFonts w:ascii="Verdana" w:hAnsi="Verdana"/>
                <w:b w:val="0"/>
                <w:bCs w:val="0"/>
                <w:color w:val="000000"/>
              </w:rPr>
              <w:t xml:space="preserve"> zdaniami </w:t>
            </w:r>
            <w:r w:rsidRPr="00FC49B9">
              <w:rPr>
                <w:rFonts w:ascii="Verdana" w:hAnsi="Verdana" w:cs="Calibri"/>
                <w:b w:val="0"/>
                <w:bCs w:val="0"/>
                <w:color w:val="000000"/>
              </w:rPr>
              <w:t>opisuje sytuację przedstawioną na fotografii, wyraża i uzasadnia swoje opinie, wyraża pewność, przypuszczenie, wątpliwość, opowiada o czynnościach, doświadczeniach i wydarzeniach z przeszłości, opisuje doświadczenia, popełniając nieliczne błędy.</w:t>
            </w:r>
            <w:r w:rsidRPr="00FC49B9">
              <w:rPr>
                <w:rFonts w:ascii="Verdana" w:hAnsi="Verdana" w:cs="Calibri"/>
                <w:b w:val="0"/>
                <w:bCs w:val="0"/>
                <w:color w:val="000000"/>
              </w:rPr>
              <w:cr/>
              <w:t>– Na ogół</w:t>
            </w:r>
            <w:r w:rsidRPr="00FC49B9">
              <w:rPr>
                <w:rFonts w:ascii="Verdana" w:hAnsi="Verdana"/>
                <w:b w:val="0"/>
                <w:color w:val="000000"/>
              </w:rPr>
              <w:t xml:space="preserve"> bezbłędnie </w:t>
            </w:r>
            <w:r w:rsidRPr="00FC49B9">
              <w:rPr>
                <w:rFonts w:ascii="Verdana" w:hAnsi="Verdana" w:cs="Calibri"/>
                <w:b w:val="0"/>
                <w:color w:val="000000"/>
              </w:rPr>
              <w:t>pisze artykuł do czasopisma młodzieżowego, w którym opisuje inicjatywę mającą na celu zapobieganie znęcaniu się w szkołach, wyraża i uzasadnia swoje opinie, wyraża pewność, przypuszczenie i wątpliwość, stosuje odpowiednie zasady konstruowania tekstu oraz styl wypowiedzi odpowiedni do sytuacji.</w:t>
            </w:r>
            <w:r w:rsidRPr="00FC49B9">
              <w:rPr>
                <w:rFonts w:ascii="Verdana" w:hAnsi="Verdana" w:cs="Calibri"/>
                <w:b w:val="0"/>
                <w:color w:val="000000"/>
              </w:rPr>
              <w:cr/>
              <w:t>– Na ogół</w:t>
            </w:r>
            <w:r w:rsidRPr="00FC49B9">
              <w:rPr>
                <w:rFonts w:ascii="Verdana" w:hAnsi="Verdana"/>
                <w:b w:val="0"/>
                <w:bCs w:val="0"/>
                <w:color w:val="000000"/>
              </w:rPr>
              <w:t xml:space="preserve"> aktywnie </w:t>
            </w:r>
            <w:r w:rsidRPr="00FC49B9">
              <w:rPr>
                <w:rFonts w:ascii="Verdana" w:hAnsi="Verdana" w:cs="Calibri"/>
                <w:b w:val="0"/>
                <w:bCs w:val="0"/>
                <w:color w:val="000000"/>
              </w:rPr>
              <w:t xml:space="preserve">uczestniczy w rozmowie na temat przestępczości nastolatków i wandalizmu, uzyskuje i przekazuje informacje, wyraża i uzasadnia swoje opinie, pyta o opinie rozmówcy, prosi o wyjaśnienie, powtórzenie, sprecyzowanie; upewnia się, że </w:t>
            </w:r>
            <w:r w:rsidRPr="00FC49B9">
              <w:rPr>
                <w:rFonts w:ascii="Verdana" w:hAnsi="Verdana" w:cs="Calibri"/>
                <w:b w:val="0"/>
                <w:bCs w:val="0"/>
                <w:color w:val="000000"/>
              </w:rPr>
              <w:lastRenderedPageBreak/>
              <w:t>rozmówca zrozumiał jego wypowiedź.</w:t>
            </w:r>
            <w:r w:rsidRPr="00FC49B9">
              <w:rPr>
                <w:rFonts w:ascii="Verdana" w:hAnsi="Verdana" w:cs="Calibri"/>
                <w:b w:val="0"/>
                <w:bCs w:val="0"/>
                <w:color w:val="000000"/>
              </w:rPr>
              <w:cr/>
              <w:t>– Prostymi</w:t>
            </w:r>
            <w:r w:rsidRPr="00FC49B9">
              <w:rPr>
                <w:rFonts w:ascii="Verdana" w:hAnsi="Verdana"/>
                <w:b w:val="0"/>
                <w:bCs w:val="0"/>
                <w:color w:val="000000"/>
              </w:rPr>
              <w:t xml:space="preserve"> zdaniami</w:t>
            </w:r>
            <w:r w:rsidRPr="00FC49B9">
              <w:rPr>
                <w:rFonts w:ascii="Verdana" w:hAnsi="Verdana" w:cs="Calibri"/>
                <w:b w:val="0"/>
                <w:bCs w:val="0"/>
                <w:color w:val="000000"/>
              </w:rPr>
              <w:t xml:space="preserve"> opowiada, co wie na temat brytyjskiego parlamentu, wyraża pewność, przypuszczenie, wątpliwość.</w:t>
            </w:r>
            <w:r w:rsidRPr="00FC49B9">
              <w:rPr>
                <w:rFonts w:ascii="Verdana" w:hAnsi="Verdana" w:cs="Calibri"/>
                <w:b w:val="0"/>
                <w:bCs w:val="0"/>
                <w:color w:val="000000"/>
              </w:rPr>
              <w:cr/>
              <w:t>– Na ogół</w:t>
            </w:r>
            <w:r w:rsidRPr="00FC49B9">
              <w:rPr>
                <w:rFonts w:ascii="Verdana" w:hAnsi="Verdana"/>
                <w:b w:val="0"/>
                <w:bCs w:val="0"/>
                <w:color w:val="000000"/>
              </w:rPr>
              <w:t xml:space="preserve"> aktywnie</w:t>
            </w:r>
            <w:r w:rsidRPr="00FC49B9">
              <w:rPr>
                <w:rFonts w:ascii="Verdana" w:hAnsi="Verdana" w:cs="Calibri"/>
                <w:b w:val="0"/>
                <w:bCs w:val="0"/>
                <w:color w:val="000000"/>
              </w:rPr>
              <w:t xml:space="preserve"> uczestniczy w rozmowie na temat polskiego i brytyjskiego parlamentu, wyraża i uzasadnia swoje opinie, pyta o opinie rozmówcy, prosi o wyjaśnienie, powtórzenie, sprecyzowanie; upewnia się, że rozmówca zrozumiał jego wypowiedź.</w:t>
            </w:r>
          </w:p>
          <w:p w14:paraId="328A146A" w14:textId="77777777" w:rsidR="003D13D2" w:rsidRPr="00FC49B9" w:rsidRDefault="003D13D2" w:rsidP="00F65C6B">
            <w:pPr>
              <w:pStyle w:val="Domynie"/>
              <w:rPr>
                <w:rFonts w:ascii="Verdana" w:hAnsi="Verdana"/>
                <w:b w:val="0"/>
                <w:bCs w:val="0"/>
                <w:color w:val="000000"/>
              </w:rPr>
            </w:pPr>
            <w:r w:rsidRPr="00FC49B9">
              <w:rPr>
                <w:rFonts w:ascii="Verdana" w:hAnsi="Verdana" w:cs="Calibri"/>
                <w:b w:val="0"/>
                <w:bCs w:val="0"/>
                <w:color w:val="000000"/>
              </w:rPr>
              <w:t>– W większości</w:t>
            </w:r>
            <w:r w:rsidRPr="00FC49B9">
              <w:rPr>
                <w:rFonts w:ascii="Verdana" w:hAnsi="Verdana"/>
                <w:b w:val="0"/>
                <w:bCs w:val="0"/>
                <w:color w:val="000000"/>
              </w:rPr>
              <w:t xml:space="preserve"> bezbłędnie streszcza w języku obcym przeczytany tekst.</w:t>
            </w:r>
          </w:p>
        </w:tc>
        <w:tc>
          <w:tcPr>
            <w:tcW w:w="0" w:type="auto"/>
          </w:tcPr>
          <w:p w14:paraId="763DFD92"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Właściwie reaguje na polecenia.</w:t>
            </w:r>
          </w:p>
          <w:p w14:paraId="4335CCCA"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Bezbłędnie rozwiązuje wszystkie zadania na słuchanie i czytanie ze zrozumieniem.</w:t>
            </w:r>
            <w:r w:rsidRPr="00FC49B9">
              <w:rPr>
                <w:rFonts w:ascii="Verdana" w:hAnsi="Verdana"/>
                <w:b w:val="0"/>
                <w:bCs w:val="0"/>
                <w:color w:val="000000"/>
              </w:rPr>
              <w:cr/>
              <w:t>– Bezbłędnie rozróżnia styl formalny i nieformalny.</w:t>
            </w:r>
            <w:r w:rsidRPr="00FC49B9">
              <w:rPr>
                <w:rFonts w:ascii="Verdana" w:hAnsi="Verdana"/>
                <w:b w:val="0"/>
                <w:bCs w:val="0"/>
                <w:color w:val="000000"/>
              </w:rPr>
              <w:cr/>
              <w:t>– Używając zdań złożonych, samodzielnie</w:t>
            </w:r>
            <w:r w:rsidRPr="00FC49B9">
              <w:rPr>
                <w:rFonts w:ascii="Verdana" w:hAnsi="Verdana" w:cs="Calibri"/>
                <w:b w:val="0"/>
                <w:bCs w:val="0"/>
                <w:color w:val="000000"/>
              </w:rPr>
              <w:t xml:space="preserve"> wypowiada się na temat zabierania głosu na tematy ważne społecznie, wyraża i uzasadnia opinie</w:t>
            </w:r>
            <w:r w:rsidRPr="00FC49B9">
              <w:rPr>
                <w:rFonts w:ascii="Verdana" w:hAnsi="Verdana"/>
                <w:b w:val="0"/>
                <w:bCs w:val="0"/>
                <w:color w:val="000000"/>
              </w:rPr>
              <w:t>.</w:t>
            </w:r>
            <w:r w:rsidRPr="00FC49B9">
              <w:rPr>
                <w:rFonts w:ascii="Verdana" w:hAnsi="Verdana"/>
                <w:b w:val="0"/>
                <w:bCs w:val="0"/>
                <w:color w:val="000000"/>
              </w:rPr>
              <w:cr/>
              <w:t>– Ak</w:t>
            </w:r>
            <w:r w:rsidRPr="00FC49B9">
              <w:rPr>
                <w:rFonts w:ascii="Verdana" w:hAnsi="Verdana"/>
                <w:b w:val="0"/>
                <w:color w:val="000000"/>
              </w:rPr>
              <w:t xml:space="preserve">tywnie </w:t>
            </w:r>
            <w:r w:rsidRPr="00FC49B9">
              <w:rPr>
                <w:rFonts w:ascii="Verdana" w:hAnsi="Verdana" w:cs="Calibri"/>
                <w:b w:val="0"/>
                <w:color w:val="000000"/>
              </w:rPr>
              <w:t xml:space="preserve">uczestniczy w rozmowie na tematy istotne dla społeczeństwa, protestów, podpisywania petycji, wyraża i uzasadnia swoje opinie i preferencje, pyta o opinie i preferencje rozmówcy, </w:t>
            </w:r>
            <w:r w:rsidRPr="00FC49B9">
              <w:rPr>
                <w:rFonts w:ascii="Verdana" w:hAnsi="Verdana" w:cs="Calibri"/>
                <w:b w:val="0"/>
                <w:bCs w:val="0"/>
                <w:color w:val="000000"/>
              </w:rPr>
              <w:t>prosi o wyjaśnienie, powtórzenie, sprecyzowanie; upewnia się, że rozmówca zrozumiał jego wypowiedź,</w:t>
            </w:r>
            <w:r w:rsidRPr="00FC49B9">
              <w:rPr>
                <w:rFonts w:ascii="Verdana" w:hAnsi="Verdana" w:cs="Calibri"/>
                <w:color w:val="000000"/>
              </w:rPr>
              <w:t xml:space="preserve"> </w:t>
            </w:r>
            <w:r w:rsidRPr="00FC49B9">
              <w:rPr>
                <w:rFonts w:ascii="Verdana" w:hAnsi="Verdana" w:cs="Calibri"/>
                <w:b w:val="0"/>
                <w:bCs w:val="0"/>
                <w:color w:val="000000"/>
              </w:rPr>
              <w:t>komentuje, zgadza się lub kwestionuje zdanie innych uczestników dyskusji.</w:t>
            </w:r>
            <w:r w:rsidRPr="00FC49B9">
              <w:rPr>
                <w:rFonts w:ascii="Verdana" w:hAnsi="Verdana" w:cs="Calibri"/>
                <w:b w:val="0"/>
                <w:bCs w:val="0"/>
                <w:color w:val="000000"/>
              </w:rPr>
              <w:cr/>
            </w:r>
            <w:r w:rsidRPr="00FC49B9">
              <w:rPr>
                <w:rFonts w:ascii="Verdana" w:hAnsi="Verdana" w:cs="Calibri"/>
                <w:b w:val="0"/>
                <w:color w:val="000000"/>
              </w:rPr>
              <w:t>– Przy pomocy</w:t>
            </w:r>
            <w:r w:rsidRPr="00FC49B9">
              <w:rPr>
                <w:rFonts w:ascii="Verdana" w:hAnsi="Verdana"/>
                <w:b w:val="0"/>
                <w:bCs w:val="0"/>
                <w:color w:val="000000"/>
              </w:rPr>
              <w:t xml:space="preserve"> złożonych konstrukcji, samodzielnie i bezbłędnie </w:t>
            </w:r>
            <w:r w:rsidRPr="00FC49B9">
              <w:rPr>
                <w:rFonts w:ascii="Verdana" w:hAnsi="Verdana" w:cs="Calibri"/>
                <w:b w:val="0"/>
                <w:bCs w:val="0"/>
                <w:color w:val="000000"/>
              </w:rPr>
              <w:t>wypowiada się na temat ważnych kwestii społecznych w Polsce, wyraża i uzasadnia swoje opinie</w:t>
            </w:r>
            <w:r w:rsidRPr="00FC49B9">
              <w:rPr>
                <w:rFonts w:ascii="Verdana" w:hAnsi="Verdana"/>
                <w:b w:val="0"/>
                <w:bCs w:val="0"/>
                <w:color w:val="000000"/>
              </w:rPr>
              <w:t>.</w:t>
            </w:r>
            <w:r w:rsidRPr="00FC49B9">
              <w:rPr>
                <w:rFonts w:ascii="Verdana" w:hAnsi="Verdana"/>
                <w:b w:val="0"/>
                <w:bCs w:val="0"/>
                <w:color w:val="000000"/>
              </w:rPr>
              <w:cr/>
              <w:t xml:space="preserve">– Aktywnie </w:t>
            </w:r>
            <w:r w:rsidRPr="00FC49B9">
              <w:rPr>
                <w:rFonts w:ascii="Verdana" w:hAnsi="Verdana" w:cs="Calibri"/>
                <w:b w:val="0"/>
                <w:bCs w:val="0"/>
                <w:color w:val="000000"/>
              </w:rPr>
              <w:t xml:space="preserve">uczestniczy w </w:t>
            </w:r>
            <w:r w:rsidRPr="00FC49B9">
              <w:rPr>
                <w:rFonts w:ascii="Verdana" w:hAnsi="Verdana" w:cs="Calibri"/>
                <w:b w:val="0"/>
                <w:bCs w:val="0"/>
                <w:color w:val="000000"/>
              </w:rPr>
              <w:lastRenderedPageBreak/>
              <w:t>rozmowie na temat ważnych kwestii społecznych przedstawionych w tekście, wyraża i uzasadnia swoje opinie i preferencje, pyta o opinie i preferencje rozmówcy, udziela informacji, prosi o wyjaśnienie, powtórzenie, sprecyzowanie; upewnia się, że rozmówca zrozumiał jego wypowiedź, komentuje, zgadza się lub kwestionuje zdanie innych uczestników dyskusji.</w:t>
            </w:r>
            <w:r w:rsidRPr="00FC49B9">
              <w:rPr>
                <w:rFonts w:ascii="Verdana" w:hAnsi="Verdana"/>
                <w:b w:val="0"/>
                <w:bCs w:val="0"/>
                <w:color w:val="000000"/>
              </w:rPr>
              <w:cr/>
              <w:t xml:space="preserve">– Używając zdań złożonych, samodzielnie i bezbłędnie </w:t>
            </w:r>
            <w:r w:rsidRPr="00FC49B9">
              <w:rPr>
                <w:rFonts w:ascii="Verdana" w:hAnsi="Verdana" w:cs="Calibri"/>
                <w:b w:val="0"/>
                <w:bCs w:val="0"/>
                <w:color w:val="000000"/>
              </w:rPr>
              <w:t>wypowiada się na temat kadrów z filmów przedstawionych na fotografiach, wyraża i uzasadnia swoje opinie</w:t>
            </w:r>
            <w:r w:rsidRPr="00FC49B9">
              <w:rPr>
                <w:rFonts w:ascii="Verdana" w:hAnsi="Verdana"/>
                <w:b w:val="0"/>
                <w:bCs w:val="0"/>
                <w:color w:val="000000"/>
              </w:rPr>
              <w:t>.</w:t>
            </w:r>
            <w:r w:rsidRPr="00FC49B9">
              <w:rPr>
                <w:rFonts w:ascii="Verdana" w:hAnsi="Verdana"/>
                <w:b w:val="0"/>
                <w:bCs w:val="0"/>
                <w:color w:val="000000"/>
              </w:rPr>
              <w:cr/>
              <w:t>– Ak</w:t>
            </w:r>
            <w:r w:rsidRPr="00FC49B9">
              <w:rPr>
                <w:rFonts w:ascii="Verdana" w:hAnsi="Verdana"/>
                <w:b w:val="0"/>
                <w:color w:val="000000"/>
              </w:rPr>
              <w:t xml:space="preserve">tywnie uczestniczy w rozmowie </w:t>
            </w:r>
            <w:r w:rsidRPr="00FC49B9">
              <w:rPr>
                <w:rFonts w:ascii="Verdana" w:hAnsi="Verdana" w:cs="Calibri"/>
                <w:b w:val="0"/>
                <w:color w:val="000000"/>
              </w:rPr>
              <w:t xml:space="preserve">na temat filmów poruszających ważne kwestie społeczne, wyraża i uzasadnia swoje opinie i preferencje, pyta o opinie i preferencje rozmówcy, udziela informacji, </w:t>
            </w:r>
            <w:r w:rsidRPr="00FC49B9">
              <w:rPr>
                <w:rFonts w:ascii="Verdana" w:hAnsi="Verdana" w:cs="Calibri"/>
                <w:b w:val="0"/>
                <w:bCs w:val="0"/>
                <w:color w:val="000000"/>
              </w:rPr>
              <w:t>prosi o wyjaśnienie, powtórzenie, sprecyzowanie; upewnia się, że rozmówca zrozumiał jego wypowiedź,</w:t>
            </w:r>
            <w:r w:rsidRPr="00FC49B9">
              <w:rPr>
                <w:rFonts w:ascii="Verdana" w:hAnsi="Verdana" w:cs="Calibri"/>
                <w:b w:val="0"/>
                <w:color w:val="000000"/>
              </w:rPr>
              <w:t xml:space="preserve"> </w:t>
            </w:r>
            <w:r w:rsidRPr="00FC49B9">
              <w:rPr>
                <w:rFonts w:ascii="Verdana" w:hAnsi="Verdana" w:cs="Calibri"/>
                <w:b w:val="0"/>
                <w:bCs w:val="0"/>
                <w:color w:val="000000"/>
              </w:rPr>
              <w:t>komentuje, zgadza się lub kwestionuje zdanie innych uczestników dyskusji.</w:t>
            </w:r>
            <w:r w:rsidRPr="00FC49B9">
              <w:rPr>
                <w:rFonts w:ascii="Verdana" w:hAnsi="Verdana" w:cs="Calibri"/>
                <w:b w:val="0"/>
                <w:color w:val="000000"/>
              </w:rPr>
              <w:cr/>
              <w:t>– Przy pomocy</w:t>
            </w:r>
            <w:r w:rsidRPr="00FC49B9">
              <w:rPr>
                <w:rFonts w:ascii="Verdana" w:hAnsi="Verdana"/>
                <w:b w:val="0"/>
                <w:bCs w:val="0"/>
                <w:color w:val="000000"/>
              </w:rPr>
              <w:t xml:space="preserve"> złożonych konstrukcji, szczegółowo i bezbłędnie </w:t>
            </w:r>
            <w:r w:rsidRPr="00FC49B9">
              <w:rPr>
                <w:rFonts w:ascii="Verdana" w:hAnsi="Verdana" w:cs="Calibri"/>
                <w:b w:val="0"/>
                <w:bCs w:val="0"/>
                <w:color w:val="000000"/>
              </w:rPr>
              <w:t>opowiada o niezręcznej sytuacji, w której się znalazł i jak sobie z nią poradził, opowiada o czynnościach, doświadczeniach i wydarzeniach z przeszłości, wyraża i uzasadnia swoje opinie</w:t>
            </w:r>
            <w:r w:rsidRPr="00FC49B9">
              <w:rPr>
                <w:rFonts w:ascii="Verdana" w:hAnsi="Verdana"/>
                <w:b w:val="0"/>
                <w:bCs w:val="0"/>
                <w:color w:val="000000"/>
              </w:rPr>
              <w:t>.</w:t>
            </w:r>
          </w:p>
          <w:p w14:paraId="01FE39E1" w14:textId="77777777" w:rsidR="003D13D2" w:rsidRPr="00FC49B9" w:rsidRDefault="003D13D2" w:rsidP="00F65C6B">
            <w:pPr>
              <w:pStyle w:val="Domynie"/>
              <w:rPr>
                <w:rFonts w:ascii="Verdana" w:hAnsi="Verdana" w:cs="Calibri"/>
                <w:b w:val="0"/>
                <w:bCs w:val="0"/>
                <w:color w:val="000000"/>
              </w:rPr>
            </w:pPr>
            <w:r w:rsidRPr="00FC49B9">
              <w:rPr>
                <w:rFonts w:ascii="Verdana" w:hAnsi="Verdana"/>
                <w:b w:val="0"/>
                <w:bCs w:val="0"/>
                <w:color w:val="000000"/>
              </w:rPr>
              <w:lastRenderedPageBreak/>
              <w:t>– Używając zdań złożonych, samodzielnie i bezbłędnie pisze wiadomość do kolegi, udziela porady, jak radzić sobie z trollami internetowymi, wyraża i uzasadnia swoje opinie, stosuje odpowiednie zasady konstruowania tekstu oraz styl wypowiedzi odpowiedni do sytuacji.</w:t>
            </w:r>
            <w:r w:rsidRPr="00FC49B9">
              <w:rPr>
                <w:rFonts w:ascii="Verdana" w:hAnsi="Verdana"/>
                <w:b w:val="0"/>
                <w:bCs w:val="0"/>
                <w:color w:val="000000"/>
              </w:rPr>
              <w:cr/>
              <w:t xml:space="preserve">– Samodzielnie i bezbłędnie </w:t>
            </w:r>
            <w:r w:rsidRPr="00FC49B9">
              <w:rPr>
                <w:rFonts w:ascii="Verdana" w:hAnsi="Verdana" w:cs="Calibri"/>
                <w:b w:val="0"/>
                <w:bCs w:val="0"/>
                <w:color w:val="000000"/>
              </w:rPr>
              <w:t>wypowiada się na temat sytuacji opisanych w tekstach, wyraża i uzasadnia swoje opinie, wyraża pewność, przypuszczenie, wątpliwość</w:t>
            </w:r>
            <w:r w:rsidRPr="00FC49B9">
              <w:rPr>
                <w:rFonts w:ascii="Verdana" w:hAnsi="Verdana"/>
                <w:b w:val="0"/>
                <w:bCs w:val="0"/>
                <w:color w:val="000000"/>
              </w:rPr>
              <w:t>.</w:t>
            </w:r>
            <w:r w:rsidRPr="00FC49B9">
              <w:rPr>
                <w:rFonts w:ascii="Verdana" w:hAnsi="Verdana"/>
                <w:b w:val="0"/>
                <w:bCs w:val="0"/>
                <w:color w:val="000000"/>
              </w:rPr>
              <w:cr/>
              <w:t>– Używając zdań złożonych</w:t>
            </w:r>
            <w:r w:rsidRPr="00FC49B9">
              <w:rPr>
                <w:rFonts w:ascii="Verdana" w:hAnsi="Verdana" w:cs="Calibri"/>
                <w:b w:val="0"/>
                <w:bCs w:val="0"/>
                <w:color w:val="000000"/>
              </w:rPr>
              <w:t xml:space="preserve"> samodzielnie i bezbłędnie wypowiada się na temat zasad i przepisów prawa, wyraża i uzasadnia swoje opinie</w:t>
            </w:r>
            <w:r w:rsidRPr="00FC49B9">
              <w:rPr>
                <w:rFonts w:ascii="Verdana" w:hAnsi="Verdana"/>
                <w:b w:val="0"/>
                <w:bCs w:val="0"/>
                <w:color w:val="000000"/>
              </w:rPr>
              <w:t>.</w:t>
            </w:r>
            <w:r w:rsidRPr="00FC49B9">
              <w:rPr>
                <w:rFonts w:ascii="Verdana" w:hAnsi="Verdana"/>
                <w:b w:val="0"/>
                <w:bCs w:val="0"/>
                <w:color w:val="000000"/>
              </w:rPr>
              <w:cr/>
              <w:t>– Ak</w:t>
            </w:r>
            <w:r w:rsidRPr="00FC49B9">
              <w:rPr>
                <w:rFonts w:ascii="Verdana" w:hAnsi="Verdana"/>
                <w:b w:val="0"/>
                <w:color w:val="000000"/>
              </w:rPr>
              <w:t xml:space="preserve">tywnie </w:t>
            </w:r>
            <w:r w:rsidRPr="00FC49B9">
              <w:rPr>
                <w:rFonts w:ascii="Verdana" w:hAnsi="Verdana" w:cs="Calibri"/>
                <w:b w:val="0"/>
                <w:color w:val="000000"/>
              </w:rPr>
              <w:t xml:space="preserve">uczestniczy w rozmowie na temat wprowadzenia nowych zasad, wyraża i uzasadnia swoje opinie i preferencje, pyta o opinie i preferencje rozmówcy, uzyskuje informacje, </w:t>
            </w:r>
            <w:r w:rsidRPr="00FC49B9">
              <w:rPr>
                <w:rFonts w:ascii="Verdana" w:hAnsi="Verdana" w:cs="Calibri"/>
                <w:b w:val="0"/>
                <w:bCs w:val="0"/>
                <w:color w:val="000000"/>
              </w:rPr>
              <w:t>prosi o wyjaśnienie, powtórzenie, sprecyzowanie; upewnia się, że rozmówca zrozumiał jego wypowiedź, komentuje, zgadza się lub kwestionuje zdanie innych uczestników dyskusji.</w:t>
            </w:r>
            <w:r w:rsidRPr="00FC49B9">
              <w:rPr>
                <w:rFonts w:ascii="Verdana" w:hAnsi="Verdana" w:cs="Calibri"/>
                <w:b w:val="0"/>
                <w:bCs w:val="0"/>
                <w:color w:val="000000"/>
              </w:rPr>
              <w:cr/>
            </w:r>
            <w:r w:rsidRPr="00FC49B9">
              <w:rPr>
                <w:rFonts w:ascii="Verdana" w:hAnsi="Verdana" w:cs="Calibri"/>
                <w:b w:val="0"/>
                <w:color w:val="000000"/>
              </w:rPr>
              <w:t>– Przy pomocy</w:t>
            </w:r>
            <w:r w:rsidRPr="00FC49B9">
              <w:rPr>
                <w:rFonts w:ascii="Verdana" w:hAnsi="Verdana"/>
                <w:b w:val="0"/>
                <w:color w:val="000000"/>
              </w:rPr>
              <w:t xml:space="preserve"> złożonych konstrukcji, bezbłędnie </w:t>
            </w:r>
            <w:r w:rsidRPr="00FC49B9">
              <w:rPr>
                <w:rFonts w:ascii="Verdana" w:hAnsi="Verdana" w:cs="Calibri"/>
                <w:b w:val="0"/>
                <w:color w:val="000000"/>
              </w:rPr>
              <w:t xml:space="preserve">wypowiada się na temat kociej kawiarni, szczegółowo opowiada o czynnościach, doświadczeniach i wydarzeniach z przeszłości, opowiada o swoich </w:t>
            </w:r>
            <w:r w:rsidRPr="00FC49B9">
              <w:rPr>
                <w:rFonts w:ascii="Verdana" w:hAnsi="Verdana" w:cs="Calibri"/>
                <w:b w:val="0"/>
                <w:color w:val="000000"/>
              </w:rPr>
              <w:lastRenderedPageBreak/>
              <w:t>doświadczeniach, wyraża pewność, przypuszczenie, wątpliwość.</w:t>
            </w:r>
            <w:r w:rsidRPr="00FC49B9">
              <w:rPr>
                <w:rFonts w:ascii="Verdana" w:hAnsi="Verdana" w:cs="Calibri"/>
                <w:b w:val="0"/>
                <w:color w:val="000000"/>
              </w:rPr>
              <w:cr/>
              <w:t>– Bezbł</w:t>
            </w:r>
            <w:r w:rsidRPr="00FC49B9">
              <w:rPr>
                <w:rFonts w:ascii="Verdana" w:hAnsi="Verdana"/>
                <w:b w:val="0"/>
                <w:bCs w:val="0"/>
                <w:color w:val="000000"/>
              </w:rPr>
              <w:t xml:space="preserve">ędnie </w:t>
            </w:r>
            <w:r w:rsidRPr="00FC49B9">
              <w:rPr>
                <w:rFonts w:ascii="Verdana" w:hAnsi="Verdana" w:cs="Calibri"/>
                <w:b w:val="0"/>
                <w:bCs w:val="0"/>
                <w:color w:val="000000"/>
              </w:rPr>
              <w:t>pisze artykuł na temat demonstracji, w której uczestniczył, szczegółowo opowiada o czynnościach, doświadczeniach i wydarzeniach z przeszłości, opisuje swoje doświadczenie, wyraża i uzasadnia swoje opinie, wyraża sugestie, stosuje odpowiednie zasady konstruowania tekstu oraz styl wypowiedzi odpowiedni do sytuacji.</w:t>
            </w:r>
            <w:r w:rsidRPr="00FC49B9">
              <w:rPr>
                <w:rFonts w:ascii="Verdana" w:hAnsi="Verdana" w:cs="Calibri"/>
                <w:b w:val="0"/>
                <w:bCs w:val="0"/>
                <w:color w:val="000000"/>
              </w:rPr>
              <w:cr/>
              <w:t>– Używa</w:t>
            </w:r>
            <w:r w:rsidRPr="00FC49B9">
              <w:rPr>
                <w:rFonts w:ascii="Verdana" w:hAnsi="Verdana"/>
                <w:b w:val="0"/>
                <w:bCs w:val="0"/>
                <w:color w:val="000000"/>
              </w:rPr>
              <w:t>jąc zdań złożonych</w:t>
            </w:r>
            <w:r w:rsidRPr="00FC49B9">
              <w:rPr>
                <w:rFonts w:ascii="Verdana" w:hAnsi="Verdana" w:cs="Calibri"/>
                <w:b w:val="0"/>
                <w:bCs w:val="0"/>
                <w:color w:val="000000"/>
              </w:rPr>
              <w:t xml:space="preserve"> szczegółowo i bezbłędnie opisuje sytuację przedstawioną na fotografii, wyraża i uzasadnia swoje opinie, wyraża pewność, przypuszczenie, wątpliwość, opowiada o czynnościach, doświadczeniach i wydarzeniach z przeszłości, opisuje doświadczenia.</w:t>
            </w:r>
            <w:r w:rsidRPr="00FC49B9">
              <w:rPr>
                <w:rFonts w:ascii="Verdana" w:hAnsi="Verdana" w:cs="Calibri"/>
                <w:b w:val="0"/>
                <w:bCs w:val="0"/>
                <w:color w:val="000000"/>
              </w:rPr>
              <w:cr/>
              <w:t>– Bezbł</w:t>
            </w:r>
            <w:r w:rsidRPr="00FC49B9">
              <w:rPr>
                <w:rFonts w:ascii="Verdana" w:hAnsi="Verdana"/>
                <w:b w:val="0"/>
                <w:color w:val="000000"/>
              </w:rPr>
              <w:t xml:space="preserve">ędnie </w:t>
            </w:r>
            <w:r w:rsidRPr="00FC49B9">
              <w:rPr>
                <w:rFonts w:ascii="Verdana" w:hAnsi="Verdana" w:cs="Calibri"/>
                <w:b w:val="0"/>
                <w:color w:val="000000"/>
              </w:rPr>
              <w:t>pisze artykuł do czasopisma młodzieżowego, w którym szczegółowo opisuje inicjatywę mającą na celu zapobieganie znęcaniu się w szkołach, wyraża i uzasadnia swoje opinie, wyraża pewność, przypuszczenie i wątpliwość, stosuje odpowiednie zasady konstruowania tekstu oraz styl wypowiedzi odpowiedni do sytuacji.</w:t>
            </w:r>
            <w:r w:rsidRPr="00FC49B9">
              <w:rPr>
                <w:rFonts w:ascii="Verdana" w:hAnsi="Verdana" w:cs="Calibri"/>
                <w:b w:val="0"/>
                <w:color w:val="000000"/>
              </w:rPr>
              <w:cr/>
              <w:t>– Ak</w:t>
            </w:r>
            <w:r w:rsidRPr="00FC49B9">
              <w:rPr>
                <w:rFonts w:ascii="Verdana" w:hAnsi="Verdana"/>
                <w:b w:val="0"/>
                <w:bCs w:val="0"/>
                <w:color w:val="000000"/>
              </w:rPr>
              <w:t xml:space="preserve">tywnie </w:t>
            </w:r>
            <w:r w:rsidRPr="00FC49B9">
              <w:rPr>
                <w:rFonts w:ascii="Verdana" w:hAnsi="Verdana" w:cs="Calibri"/>
                <w:b w:val="0"/>
                <w:bCs w:val="0"/>
                <w:color w:val="000000"/>
              </w:rPr>
              <w:t xml:space="preserve">uczestniczy w rozmowie na temat przestępczości nastolatków i wandalizmu, uzyskuje i </w:t>
            </w:r>
            <w:r w:rsidRPr="00FC49B9">
              <w:rPr>
                <w:rFonts w:ascii="Verdana" w:hAnsi="Verdana" w:cs="Calibri"/>
                <w:b w:val="0"/>
                <w:bCs w:val="0"/>
                <w:color w:val="000000"/>
              </w:rPr>
              <w:lastRenderedPageBreak/>
              <w:t>przekazuje informacje, wyraża i uzasadnia swoje opinie, pyta o opinie rozmówcy, prosi o wyjaśnienie, powtórzenie, sprecyzowanie; upewnia się, że rozmówca zrozumiał jego wypowiedź.</w:t>
            </w:r>
            <w:r w:rsidRPr="00FC49B9">
              <w:rPr>
                <w:rFonts w:ascii="Verdana" w:hAnsi="Verdana" w:cs="Calibri"/>
                <w:b w:val="0"/>
                <w:bCs w:val="0"/>
                <w:color w:val="000000"/>
              </w:rPr>
              <w:cr/>
              <w:t>– Używa</w:t>
            </w:r>
            <w:r w:rsidRPr="00FC49B9">
              <w:rPr>
                <w:rFonts w:ascii="Verdana" w:hAnsi="Verdana"/>
                <w:b w:val="0"/>
                <w:bCs w:val="0"/>
                <w:color w:val="000000"/>
              </w:rPr>
              <w:t>jąc zdań złożonych</w:t>
            </w:r>
            <w:r w:rsidRPr="00FC49B9">
              <w:rPr>
                <w:rFonts w:ascii="Verdana" w:hAnsi="Verdana" w:cs="Calibri"/>
                <w:b w:val="0"/>
                <w:bCs w:val="0"/>
                <w:color w:val="000000"/>
              </w:rPr>
              <w:t xml:space="preserve"> samodzielnie i bezbłędnie opowiada, co wie na temat brytyjskiego parlamentu, wyraża pewność, przypuszczenie, wątpliwość.</w:t>
            </w:r>
            <w:r w:rsidRPr="00FC49B9">
              <w:rPr>
                <w:rFonts w:ascii="Verdana" w:hAnsi="Verdana" w:cs="Calibri"/>
                <w:b w:val="0"/>
                <w:bCs w:val="0"/>
                <w:color w:val="000000"/>
              </w:rPr>
              <w:cr/>
              <w:t>– Ak</w:t>
            </w:r>
            <w:r w:rsidRPr="00FC49B9">
              <w:rPr>
                <w:rFonts w:ascii="Verdana" w:hAnsi="Verdana"/>
                <w:b w:val="0"/>
                <w:bCs w:val="0"/>
                <w:color w:val="000000"/>
              </w:rPr>
              <w:t>tywnie</w:t>
            </w:r>
            <w:r w:rsidRPr="00FC49B9">
              <w:rPr>
                <w:rFonts w:ascii="Verdana" w:hAnsi="Verdana" w:cs="Calibri"/>
                <w:b w:val="0"/>
                <w:bCs w:val="0"/>
                <w:color w:val="000000"/>
              </w:rPr>
              <w:t xml:space="preserve"> uczestniczy w rozmowie na temat polskiego i brytyjskiego parlamentu, wyraża i uzasadnia swoje opinie, pyta o opinie rozmówcy, prosi o wyjaśnienie, powtórzenie, sprecyzowanie; upewnia się, że rozmówca zrozumiał jego wypowiedź.</w:t>
            </w:r>
          </w:p>
          <w:p w14:paraId="10FF0DB6" w14:textId="77777777" w:rsidR="003D13D2" w:rsidRPr="00FC49B9" w:rsidRDefault="003D13D2" w:rsidP="00F65C6B">
            <w:pPr>
              <w:pStyle w:val="Domynie"/>
              <w:rPr>
                <w:rFonts w:ascii="Verdana" w:hAnsi="Verdana"/>
                <w:b w:val="0"/>
                <w:color w:val="000000"/>
              </w:rPr>
            </w:pPr>
            <w:r w:rsidRPr="00FC49B9">
              <w:rPr>
                <w:rFonts w:ascii="Verdana" w:hAnsi="Verdana" w:cs="Calibri"/>
                <w:b w:val="0"/>
                <w:bCs w:val="0"/>
                <w:color w:val="000000"/>
              </w:rPr>
              <w:t>– Bezbł</w:t>
            </w:r>
            <w:r w:rsidRPr="00FC49B9">
              <w:rPr>
                <w:rFonts w:ascii="Verdana" w:hAnsi="Verdana"/>
                <w:b w:val="0"/>
                <w:bCs w:val="0"/>
                <w:color w:val="000000"/>
              </w:rPr>
              <w:t>ędnie streszcza w języku obcym cały przeczytany tekst.</w:t>
            </w:r>
          </w:p>
        </w:tc>
      </w:tr>
      <w:tr w:rsidR="003D13D2" w:rsidRPr="00FC49B9" w14:paraId="7279EAE3" w14:textId="77777777" w:rsidTr="00F65C6B">
        <w:tc>
          <w:tcPr>
            <w:tcW w:w="0" w:type="auto"/>
            <w:gridSpan w:val="5"/>
            <w:shd w:val="clear" w:color="auto" w:fill="CCECFF"/>
            <w:vAlign w:val="center"/>
          </w:tcPr>
          <w:p w14:paraId="3F065F11" w14:textId="77777777" w:rsidR="003D13D2" w:rsidRPr="00131290" w:rsidRDefault="003D13D2" w:rsidP="00F65C6B">
            <w:pPr>
              <w:jc w:val="center"/>
              <w:rPr>
                <w:rFonts w:ascii="Verdana" w:hAnsi="Verdana" w:cs="Calibri"/>
                <w:b/>
                <w:color w:val="000000"/>
                <w:sz w:val="24"/>
              </w:rPr>
            </w:pPr>
            <w:proofErr w:type="spellStart"/>
            <w:r w:rsidRPr="00131290">
              <w:rPr>
                <w:rFonts w:ascii="Verdana" w:hAnsi="Verdana"/>
                <w:color w:val="000000"/>
                <w:sz w:val="24"/>
                <w:lang w:val="en-GB"/>
              </w:rPr>
              <w:lastRenderedPageBreak/>
              <w:t>Rozdział</w:t>
            </w:r>
            <w:proofErr w:type="spellEnd"/>
            <w:r w:rsidRPr="00131290">
              <w:rPr>
                <w:rFonts w:ascii="Verdana" w:hAnsi="Verdana"/>
                <w:color w:val="000000"/>
                <w:sz w:val="24"/>
                <w:lang w:val="en-GB"/>
              </w:rPr>
              <w:t xml:space="preserve"> 8: </w:t>
            </w:r>
            <w:r w:rsidRPr="00131290">
              <w:rPr>
                <w:rFonts w:ascii="Verdana" w:hAnsi="Verdana" w:cs="Calibri"/>
                <w:bCs/>
                <w:color w:val="000000"/>
                <w:sz w:val="24"/>
              </w:rPr>
              <w:t xml:space="preserve">Digital </w:t>
            </w:r>
            <w:proofErr w:type="spellStart"/>
            <w:r w:rsidRPr="00131290">
              <w:rPr>
                <w:rFonts w:ascii="Verdana" w:hAnsi="Verdana" w:cs="Calibri"/>
                <w:bCs/>
                <w:color w:val="000000"/>
                <w:sz w:val="24"/>
              </w:rPr>
              <w:t>perspective</w:t>
            </w:r>
            <w:proofErr w:type="spellEnd"/>
          </w:p>
        </w:tc>
      </w:tr>
      <w:tr w:rsidR="003D13D2" w:rsidRPr="00FC49B9" w14:paraId="2B538A66" w14:textId="77777777" w:rsidTr="00F65C6B">
        <w:tc>
          <w:tcPr>
            <w:tcW w:w="0" w:type="auto"/>
            <w:shd w:val="clear" w:color="auto" w:fill="C6D9F1"/>
          </w:tcPr>
          <w:p w14:paraId="4A34ECE4" w14:textId="77777777" w:rsidR="003D13D2" w:rsidRPr="00FC49B9" w:rsidRDefault="003D13D2" w:rsidP="00F65C6B">
            <w:pPr>
              <w:pStyle w:val="NormalnyWeb"/>
              <w:spacing w:before="0" w:beforeAutospacing="0" w:after="0"/>
              <w:rPr>
                <w:rFonts w:ascii="Verdana" w:hAnsi="Verdana"/>
                <w:b/>
                <w:color w:val="000000"/>
                <w:sz w:val="18"/>
                <w:szCs w:val="18"/>
                <w:lang w:val="en-GB"/>
              </w:rPr>
            </w:pPr>
            <w:r w:rsidRPr="00FC49B9">
              <w:rPr>
                <w:rFonts w:ascii="Verdana" w:hAnsi="Verdana"/>
                <w:b/>
                <w:color w:val="000000"/>
                <w:sz w:val="18"/>
                <w:szCs w:val="18"/>
                <w:lang w:val="en-GB"/>
              </w:rPr>
              <w:br w:type="page"/>
            </w:r>
          </w:p>
          <w:p w14:paraId="6B70CC5B"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OCENA</w:t>
            </w:r>
          </w:p>
          <w:p w14:paraId="615C9D9E" w14:textId="77777777" w:rsidR="003D13D2" w:rsidRPr="00FC49B9" w:rsidRDefault="003D13D2" w:rsidP="00F65C6B">
            <w:pPr>
              <w:pStyle w:val="NormalnyWeb"/>
              <w:spacing w:before="0" w:beforeAutospacing="0" w:after="0"/>
              <w:rPr>
                <w:rFonts w:ascii="Verdana" w:hAnsi="Verdana"/>
                <w:b/>
                <w:color w:val="000000"/>
                <w:sz w:val="18"/>
                <w:szCs w:val="18"/>
              </w:rPr>
            </w:pPr>
          </w:p>
        </w:tc>
        <w:tc>
          <w:tcPr>
            <w:tcW w:w="0" w:type="auto"/>
          </w:tcPr>
          <w:p w14:paraId="3917993B"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595E3650"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DOPUSZCZAJĄCA</w:t>
            </w:r>
          </w:p>
        </w:tc>
        <w:tc>
          <w:tcPr>
            <w:tcW w:w="0" w:type="auto"/>
            <w:shd w:val="clear" w:color="auto" w:fill="99CCFF"/>
          </w:tcPr>
          <w:p w14:paraId="0E5678A7"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265F4D20"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DOSTATECZNA</w:t>
            </w:r>
          </w:p>
        </w:tc>
        <w:tc>
          <w:tcPr>
            <w:tcW w:w="0" w:type="auto"/>
          </w:tcPr>
          <w:p w14:paraId="311E8FC8"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7C7EA63F"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DOBRA</w:t>
            </w:r>
          </w:p>
        </w:tc>
        <w:tc>
          <w:tcPr>
            <w:tcW w:w="0" w:type="auto"/>
            <w:shd w:val="clear" w:color="auto" w:fill="99CCFF"/>
          </w:tcPr>
          <w:p w14:paraId="21BCC0BD"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613AE441"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BARDZO DOBRA</w:t>
            </w:r>
          </w:p>
        </w:tc>
      </w:tr>
      <w:tr w:rsidR="003D13D2" w:rsidRPr="00FC49B9" w14:paraId="455DF2E2" w14:textId="77777777" w:rsidTr="00F65C6B">
        <w:tc>
          <w:tcPr>
            <w:tcW w:w="0" w:type="auto"/>
            <w:shd w:val="clear" w:color="auto" w:fill="C6D9F1"/>
          </w:tcPr>
          <w:p w14:paraId="3EF13D67" w14:textId="77777777" w:rsidR="003D13D2" w:rsidRPr="00FC49B9" w:rsidRDefault="003D13D2" w:rsidP="00F65C6B">
            <w:pPr>
              <w:pStyle w:val="Zawartotabeli"/>
              <w:rPr>
                <w:rFonts w:ascii="Verdana" w:hAnsi="Verdana"/>
                <w:color w:val="000000"/>
              </w:rPr>
            </w:pPr>
          </w:p>
          <w:p w14:paraId="47CD63CC" w14:textId="77777777" w:rsidR="003D13D2" w:rsidRPr="00FC49B9" w:rsidRDefault="003D13D2" w:rsidP="00F65C6B">
            <w:pPr>
              <w:pStyle w:val="Zawartotabeli"/>
              <w:rPr>
                <w:rFonts w:ascii="Verdana" w:hAnsi="Verdana"/>
                <w:color w:val="000000"/>
              </w:rPr>
            </w:pPr>
          </w:p>
        </w:tc>
        <w:tc>
          <w:tcPr>
            <w:tcW w:w="0" w:type="auto"/>
          </w:tcPr>
          <w:p w14:paraId="2D7A589C"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NISKI STOPIEŃ SPEŁNIENIA WYMAGAŃ EDUKACYJNYCH</w:t>
            </w:r>
          </w:p>
        </w:tc>
        <w:tc>
          <w:tcPr>
            <w:tcW w:w="0" w:type="auto"/>
            <w:shd w:val="clear" w:color="auto" w:fill="99CCFF"/>
          </w:tcPr>
          <w:p w14:paraId="49A627CC"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PODSTAWOWY STOPIEŃ SPEŁNIENIA WYMAGAŃ EDUKACYJNYCH</w:t>
            </w:r>
          </w:p>
        </w:tc>
        <w:tc>
          <w:tcPr>
            <w:tcW w:w="0" w:type="auto"/>
          </w:tcPr>
          <w:p w14:paraId="06518FC2"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ŚREDNI STOPIEŃ SPEŁNIENIA WYMAGAŃ</w:t>
            </w:r>
          </w:p>
          <w:p w14:paraId="0204C65E"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EDUKACYJNYCH</w:t>
            </w:r>
          </w:p>
        </w:tc>
        <w:tc>
          <w:tcPr>
            <w:tcW w:w="0" w:type="auto"/>
            <w:shd w:val="clear" w:color="auto" w:fill="99CCFF"/>
          </w:tcPr>
          <w:p w14:paraId="0C3AC32B"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WYSOKI STOPIEŃ SPEŁNIANIA WYMAGAŃ EDUKACYJNYCH</w:t>
            </w:r>
          </w:p>
        </w:tc>
      </w:tr>
      <w:tr w:rsidR="003D13D2" w:rsidRPr="00FC49B9" w14:paraId="57C2FB39" w14:textId="77777777" w:rsidTr="00F65C6B">
        <w:tc>
          <w:tcPr>
            <w:tcW w:w="0" w:type="auto"/>
            <w:vMerge w:val="restart"/>
            <w:shd w:val="clear" w:color="auto" w:fill="C6D9F1"/>
          </w:tcPr>
          <w:p w14:paraId="403BA3A8"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WIEDZA:</w:t>
            </w:r>
          </w:p>
          <w:p w14:paraId="4B022D3C"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Znajomość środków językowych</w:t>
            </w:r>
          </w:p>
        </w:tc>
        <w:tc>
          <w:tcPr>
            <w:tcW w:w="0" w:type="auto"/>
          </w:tcPr>
          <w:p w14:paraId="2D8E4265"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kilka podstawowych wyrazów i zwrotów.</w:t>
            </w:r>
          </w:p>
        </w:tc>
        <w:tc>
          <w:tcPr>
            <w:tcW w:w="0" w:type="auto"/>
          </w:tcPr>
          <w:p w14:paraId="4595F03D"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część poznanych wyrazów oraz zwrotów.</w:t>
            </w:r>
          </w:p>
        </w:tc>
        <w:tc>
          <w:tcPr>
            <w:tcW w:w="0" w:type="auto"/>
          </w:tcPr>
          <w:p w14:paraId="242E1BF2"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większość poznanych wyrazów oraz zwrotów.</w:t>
            </w:r>
          </w:p>
        </w:tc>
        <w:tc>
          <w:tcPr>
            <w:tcW w:w="0" w:type="auto"/>
          </w:tcPr>
          <w:p w14:paraId="17F2C6D8"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wszystkie poznane wyrazy oraz zwroty.</w:t>
            </w:r>
          </w:p>
        </w:tc>
      </w:tr>
      <w:tr w:rsidR="003D13D2" w:rsidRPr="00FC49B9" w14:paraId="3B09FD8E" w14:textId="77777777" w:rsidTr="00F65C6B">
        <w:tc>
          <w:tcPr>
            <w:tcW w:w="0" w:type="auto"/>
            <w:vMerge/>
            <w:shd w:val="clear" w:color="auto" w:fill="C6D9F1"/>
          </w:tcPr>
          <w:p w14:paraId="6E2CA0BB" w14:textId="77777777" w:rsidR="003D13D2" w:rsidRPr="00FC49B9" w:rsidRDefault="003D13D2" w:rsidP="00F65C6B">
            <w:pPr>
              <w:rPr>
                <w:rFonts w:ascii="Verdana" w:hAnsi="Verdana"/>
                <w:color w:val="000000"/>
              </w:rPr>
            </w:pPr>
          </w:p>
        </w:tc>
        <w:tc>
          <w:tcPr>
            <w:tcW w:w="0" w:type="auto"/>
          </w:tcPr>
          <w:p w14:paraId="411F1CC5"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W niewielkim stopniu stosuje poznane struktury gramatyczne w zadaniach językowych. Popełnia liczne błędy:</w:t>
            </w:r>
          </w:p>
        </w:tc>
        <w:tc>
          <w:tcPr>
            <w:tcW w:w="0" w:type="auto"/>
          </w:tcPr>
          <w:p w14:paraId="619F8EB3"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Częściowo poprawnie stosuje poznane struktury gramatyczne w zadaniach językowych i własnych wypowiedziach:</w:t>
            </w:r>
          </w:p>
        </w:tc>
        <w:tc>
          <w:tcPr>
            <w:tcW w:w="0" w:type="auto"/>
          </w:tcPr>
          <w:p w14:paraId="413260C3"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W większości poprawnie stosuje poznane struktury gramatyczne w zadaniach językowych i własnych wypowiedziach:</w:t>
            </w:r>
          </w:p>
        </w:tc>
        <w:tc>
          <w:tcPr>
            <w:tcW w:w="0" w:type="auto"/>
          </w:tcPr>
          <w:p w14:paraId="44B6FCB8"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Poprawnie stosuje poznane struktury gramatyczne w zadaniach językowych i własnych wypowiedziach:</w:t>
            </w:r>
          </w:p>
        </w:tc>
      </w:tr>
      <w:tr w:rsidR="003D13D2" w:rsidRPr="00FC49B9" w14:paraId="3020C6F0" w14:textId="77777777" w:rsidTr="00F65C6B">
        <w:tc>
          <w:tcPr>
            <w:tcW w:w="0" w:type="auto"/>
            <w:vMerge/>
            <w:shd w:val="clear" w:color="auto" w:fill="C6D9F1"/>
          </w:tcPr>
          <w:p w14:paraId="0950FAD8" w14:textId="77777777" w:rsidR="003D13D2" w:rsidRPr="00FC49B9" w:rsidRDefault="003D13D2" w:rsidP="00F65C6B">
            <w:pPr>
              <w:rPr>
                <w:rFonts w:ascii="Verdana" w:hAnsi="Verdana"/>
                <w:color w:val="000000"/>
              </w:rPr>
            </w:pPr>
          </w:p>
        </w:tc>
        <w:tc>
          <w:tcPr>
            <w:tcW w:w="0" w:type="auto"/>
            <w:gridSpan w:val="4"/>
          </w:tcPr>
          <w:p w14:paraId="02B3E42C" w14:textId="77777777" w:rsidR="003D13D2" w:rsidRPr="00FC49B9" w:rsidRDefault="003D13D2" w:rsidP="003D13D2">
            <w:pPr>
              <w:pStyle w:val="NormalnyWeb"/>
              <w:numPr>
                <w:ilvl w:val="0"/>
                <w:numId w:val="12"/>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color w:val="000000"/>
                <w:sz w:val="18"/>
                <w:szCs w:val="18"/>
              </w:rPr>
              <w:t>zdrowie</w:t>
            </w:r>
          </w:p>
          <w:p w14:paraId="4A452C33" w14:textId="77777777" w:rsidR="003D13D2" w:rsidRPr="00FC49B9" w:rsidRDefault="003D13D2" w:rsidP="003D13D2">
            <w:pPr>
              <w:pStyle w:val="NormalnyWeb"/>
              <w:numPr>
                <w:ilvl w:val="0"/>
                <w:numId w:val="12"/>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color w:val="000000"/>
                <w:sz w:val="18"/>
                <w:szCs w:val="18"/>
              </w:rPr>
              <w:t>nauka i technika</w:t>
            </w:r>
          </w:p>
          <w:p w14:paraId="5ABD6D8E" w14:textId="77777777" w:rsidR="003D13D2" w:rsidRPr="00FC49B9" w:rsidRDefault="003D13D2" w:rsidP="003D13D2">
            <w:pPr>
              <w:pStyle w:val="NormalnyWeb"/>
              <w:numPr>
                <w:ilvl w:val="0"/>
                <w:numId w:val="12"/>
              </w:numPr>
              <w:spacing w:before="0" w:beforeAutospacing="0" w:after="0"/>
              <w:rPr>
                <w:rFonts w:ascii="Verdana" w:hAnsi="Verdana"/>
                <w:color w:val="000000"/>
                <w:sz w:val="18"/>
                <w:szCs w:val="18"/>
              </w:rPr>
            </w:pPr>
            <w:r w:rsidRPr="00FC49B9">
              <w:rPr>
                <w:rFonts w:ascii="Verdana" w:hAnsi="Verdana"/>
                <w:color w:val="000000"/>
                <w:sz w:val="18"/>
                <w:szCs w:val="18"/>
              </w:rPr>
              <w:t>strona bierna</w:t>
            </w:r>
          </w:p>
        </w:tc>
      </w:tr>
      <w:tr w:rsidR="003D13D2" w:rsidRPr="00FC49B9" w14:paraId="224E52B0" w14:textId="77777777" w:rsidTr="00F65C6B">
        <w:tc>
          <w:tcPr>
            <w:tcW w:w="0" w:type="auto"/>
            <w:shd w:val="clear" w:color="auto" w:fill="C6D9F1"/>
          </w:tcPr>
          <w:p w14:paraId="747CC3AB"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UMIEJĘTNOŚCI</w:t>
            </w:r>
          </w:p>
        </w:tc>
        <w:tc>
          <w:tcPr>
            <w:tcW w:w="0" w:type="auto"/>
          </w:tcPr>
          <w:p w14:paraId="716B7932"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Często niewłaściwie reaguje na polecenia.</w:t>
            </w:r>
          </w:p>
          <w:p w14:paraId="43155997" w14:textId="77777777" w:rsidR="003D13D2" w:rsidRPr="00FC49B9" w:rsidRDefault="003D13D2" w:rsidP="00F65C6B">
            <w:pPr>
              <w:pStyle w:val="Domynie"/>
              <w:rPr>
                <w:rFonts w:ascii="Verdana" w:hAnsi="Verdana" w:cs="Calibri"/>
                <w:b w:val="0"/>
                <w:color w:val="000000"/>
              </w:rPr>
            </w:pPr>
            <w:r w:rsidRPr="00FC49B9">
              <w:rPr>
                <w:rFonts w:ascii="Verdana" w:hAnsi="Verdana"/>
                <w:b w:val="0"/>
                <w:bCs w:val="0"/>
                <w:color w:val="000000"/>
              </w:rPr>
              <w:t>– Częściowo poprawnie rozwiązuje niektóre zadania na słuchanie i czytanie ze zrozumieniem.</w:t>
            </w:r>
            <w:r w:rsidRPr="00FC49B9">
              <w:rPr>
                <w:rFonts w:ascii="Verdana" w:hAnsi="Verdana"/>
                <w:b w:val="0"/>
                <w:bCs w:val="0"/>
                <w:color w:val="000000"/>
              </w:rPr>
              <w:cr/>
              <w:t xml:space="preserve">– Bardzo prostymi zdaniami, zdawkowo </w:t>
            </w:r>
            <w:r w:rsidRPr="00FC49B9">
              <w:rPr>
                <w:rFonts w:ascii="Verdana" w:hAnsi="Verdana" w:cs="Calibri"/>
                <w:b w:val="0"/>
                <w:bCs w:val="0"/>
                <w:color w:val="000000"/>
              </w:rPr>
              <w:t>opowiada o nowinkach technologicznych, wyraża i uzasadnia swoje opinii i uczucia, popełniając liczne błędy</w:t>
            </w:r>
            <w:r w:rsidRPr="00FC49B9">
              <w:rPr>
                <w:rFonts w:ascii="Verdana" w:hAnsi="Verdana"/>
                <w:b w:val="0"/>
                <w:bCs w:val="0"/>
                <w:color w:val="000000"/>
              </w:rPr>
              <w:t>.</w:t>
            </w:r>
            <w:r w:rsidRPr="00FC49B9">
              <w:rPr>
                <w:rFonts w:ascii="Verdana" w:hAnsi="Verdana"/>
                <w:b w:val="0"/>
                <w:bCs w:val="0"/>
                <w:color w:val="000000"/>
              </w:rPr>
              <w:cr/>
              <w:t xml:space="preserve">– Przy pomocy bardzo prostych konstrukcji </w:t>
            </w:r>
            <w:r w:rsidRPr="00FC49B9">
              <w:rPr>
                <w:rFonts w:ascii="Verdana" w:hAnsi="Verdana" w:cs="Calibri"/>
                <w:b w:val="0"/>
                <w:bCs w:val="0"/>
                <w:color w:val="000000"/>
              </w:rPr>
              <w:t>mówi, czy chciałby być obsługiwany przez robota, zdawkowo wyraża i uzasadnia swoje opinie, pyta o opinie rozmówcy, uzyskuje i przekazuje informacje, prosi o powtórzenie bądź wyjaśnienie tego, co powiedział rozmówca, popełniając liczne błędy</w:t>
            </w:r>
            <w:r w:rsidRPr="00FC49B9">
              <w:rPr>
                <w:rFonts w:ascii="Verdana" w:hAnsi="Verdana"/>
                <w:b w:val="0"/>
                <w:bCs w:val="0"/>
                <w:color w:val="000000"/>
              </w:rPr>
              <w:t>.</w:t>
            </w:r>
            <w:r w:rsidRPr="00FC49B9">
              <w:rPr>
                <w:rFonts w:ascii="Verdana" w:hAnsi="Verdana"/>
                <w:b w:val="0"/>
                <w:bCs w:val="0"/>
                <w:color w:val="000000"/>
              </w:rPr>
              <w:cr/>
              <w:t xml:space="preserve">– Bardzo prostymi zdaniami, popełniając liczne błędy, zdawkowo </w:t>
            </w:r>
            <w:r w:rsidRPr="00FC49B9">
              <w:rPr>
                <w:rFonts w:ascii="Verdana" w:hAnsi="Verdana" w:cs="Calibri"/>
                <w:b w:val="0"/>
                <w:bCs w:val="0"/>
                <w:color w:val="000000"/>
              </w:rPr>
              <w:t>opowiada o gadżetach elektronicznych, wyraża pewność, przypuszczenie, wątpliwość</w:t>
            </w:r>
            <w:r w:rsidRPr="00FC49B9">
              <w:rPr>
                <w:rFonts w:ascii="Verdana" w:hAnsi="Verdana"/>
                <w:b w:val="0"/>
                <w:bCs w:val="0"/>
                <w:color w:val="000000"/>
              </w:rPr>
              <w:t>.</w:t>
            </w:r>
            <w:r w:rsidRPr="00FC49B9">
              <w:rPr>
                <w:rFonts w:ascii="Verdana" w:hAnsi="Verdana"/>
                <w:b w:val="0"/>
                <w:bCs w:val="0"/>
                <w:color w:val="000000"/>
              </w:rPr>
              <w:cr/>
              <w:t>– Z trudem uczestniczy</w:t>
            </w:r>
            <w:r w:rsidRPr="00FC49B9">
              <w:rPr>
                <w:rFonts w:ascii="Verdana" w:hAnsi="Verdana" w:cs="Calibri"/>
                <w:b w:val="0"/>
                <w:bCs w:val="0"/>
                <w:color w:val="000000"/>
              </w:rPr>
              <w:t xml:space="preserve"> w rozmowie na temat korzystania z różnych gadżetów elektronicznych, zdawkowo wyraża i uzasadnia swoje opinie i preferencje, pyta o opinie i preferencje rozmówcy, </w:t>
            </w:r>
            <w:r w:rsidRPr="00FC49B9">
              <w:rPr>
                <w:rFonts w:ascii="Verdana" w:hAnsi="Verdana" w:cs="Calibri"/>
                <w:b w:val="0"/>
                <w:bCs w:val="0"/>
                <w:color w:val="000000"/>
              </w:rPr>
              <w:lastRenderedPageBreak/>
              <w:t>komentuje, zgadza się lub kwestionuje zdanie innych uczestników dyskusji, prosi o powtórzenie bądź wyjaśnienie tego, co powiedział rozmówca, popełniając liczne błędy</w:t>
            </w:r>
            <w:r w:rsidRPr="00FC49B9">
              <w:rPr>
                <w:rFonts w:ascii="Verdana" w:hAnsi="Verdana"/>
                <w:b w:val="0"/>
                <w:bCs w:val="0"/>
                <w:color w:val="000000"/>
              </w:rPr>
              <w:t>.</w:t>
            </w:r>
            <w:r w:rsidRPr="00FC49B9">
              <w:rPr>
                <w:rFonts w:ascii="Verdana" w:hAnsi="Verdana"/>
                <w:b w:val="0"/>
                <w:bCs w:val="0"/>
                <w:color w:val="000000"/>
              </w:rPr>
              <w:cr/>
              <w:t xml:space="preserve">– Bardzo prostymi zdaniami, popełniając liczne błędy </w:t>
            </w:r>
            <w:r w:rsidRPr="00FC49B9">
              <w:rPr>
                <w:rFonts w:ascii="Verdana" w:hAnsi="Verdana" w:cs="Calibri"/>
                <w:b w:val="0"/>
                <w:bCs w:val="0"/>
                <w:color w:val="000000"/>
              </w:rPr>
              <w:t>wypowiada się na temat rysunku, zdawkowo wyraża pewność, przypuszczenie, wątpliwość, wyraża i uzasadnia swoje opinie; opowiada o gadżecie, który posiadał, a który kiedyś był najnowocześniejszy, przedstawia fakty, opowiada o doświadczeniach</w:t>
            </w:r>
            <w:r w:rsidRPr="00FC49B9">
              <w:rPr>
                <w:rFonts w:ascii="Verdana" w:hAnsi="Verdana"/>
                <w:b w:val="0"/>
                <w:bCs w:val="0"/>
                <w:color w:val="000000"/>
              </w:rPr>
              <w:t>.</w:t>
            </w:r>
            <w:r w:rsidRPr="00FC49B9">
              <w:rPr>
                <w:rFonts w:ascii="Verdana" w:hAnsi="Verdana"/>
                <w:b w:val="0"/>
                <w:bCs w:val="0"/>
                <w:color w:val="000000"/>
              </w:rPr>
              <w:cr/>
              <w:t>– Z trudem uczestniczy</w:t>
            </w:r>
            <w:r w:rsidRPr="00FC49B9">
              <w:rPr>
                <w:rFonts w:ascii="Verdana" w:hAnsi="Verdana" w:cs="Calibri"/>
                <w:b w:val="0"/>
                <w:color w:val="000000"/>
              </w:rPr>
              <w:t xml:space="preserve"> w rozmowie na temat rzeczywistości wirtualnej i innych wynalazkach, które mogą być pomocne osobom niepełnosprawnym, zdawkowo wyraża i uzasadnia swoje opinie, pyta o opinie rozmówcy, prosi o powtórzenie bądź wyjaśnienie tego, co powiedział rozmówca, popełniając liczne błędy.</w:t>
            </w:r>
            <w:r w:rsidRPr="00FC49B9">
              <w:rPr>
                <w:rFonts w:ascii="Verdana" w:hAnsi="Verdana" w:cs="Calibri"/>
                <w:b w:val="0"/>
                <w:color w:val="000000"/>
              </w:rPr>
              <w:cr/>
            </w:r>
            <w:r w:rsidRPr="00FC49B9">
              <w:rPr>
                <w:rFonts w:ascii="Verdana" w:hAnsi="Verdana"/>
                <w:b w:val="0"/>
                <w:bCs w:val="0"/>
                <w:color w:val="000000"/>
              </w:rPr>
              <w:t xml:space="preserve">– Korzystając z podręcznika i pomocy nauczyciela, bardzo prostymi zdaniami, popełniając liczne błędy, zdawkowo </w:t>
            </w:r>
            <w:r w:rsidRPr="00FC49B9">
              <w:rPr>
                <w:rFonts w:ascii="Verdana" w:hAnsi="Verdana" w:cs="Calibri"/>
                <w:b w:val="0"/>
                <w:bCs w:val="0"/>
                <w:color w:val="000000"/>
              </w:rPr>
              <w:t xml:space="preserve">opisuje swoje przewidywania związane z wpływem technologii na nasze życie w przyszłości, wyraża i uzasadnia opinie, </w:t>
            </w:r>
            <w:r w:rsidRPr="00FC49B9">
              <w:rPr>
                <w:rFonts w:ascii="Verdana" w:hAnsi="Verdana" w:cs="Calibri"/>
                <w:b w:val="0"/>
                <w:bCs w:val="0"/>
                <w:color w:val="000000"/>
              </w:rPr>
              <w:lastRenderedPageBreak/>
              <w:t>wysuwa i rozważa hipotezy.</w:t>
            </w:r>
          </w:p>
          <w:p w14:paraId="251ADB63" w14:textId="77777777" w:rsidR="003D13D2" w:rsidRPr="00FC49B9" w:rsidRDefault="003D13D2" w:rsidP="00F65C6B">
            <w:pPr>
              <w:pStyle w:val="Domynie"/>
              <w:rPr>
                <w:rFonts w:ascii="Verdana" w:hAnsi="Verdana" w:cs="Calibri"/>
                <w:b w:val="0"/>
                <w:color w:val="000000"/>
              </w:rPr>
            </w:pPr>
            <w:r w:rsidRPr="00FC49B9">
              <w:rPr>
                <w:rFonts w:ascii="Verdana" w:hAnsi="Verdana" w:cs="Calibri"/>
                <w:b w:val="0"/>
                <w:color w:val="000000"/>
              </w:rPr>
              <w:t>– Przy pomocy</w:t>
            </w:r>
            <w:r w:rsidRPr="00FC49B9">
              <w:rPr>
                <w:rFonts w:ascii="Verdana" w:hAnsi="Verdana"/>
                <w:b w:val="0"/>
                <w:color w:val="000000"/>
              </w:rPr>
              <w:t xml:space="preserve"> bardzo prostych konstrukcji, zdawkowo </w:t>
            </w:r>
            <w:r w:rsidRPr="00FC49B9">
              <w:rPr>
                <w:rFonts w:ascii="Verdana" w:hAnsi="Verdana" w:cs="Calibri"/>
                <w:b w:val="0"/>
                <w:color w:val="000000"/>
              </w:rPr>
              <w:t>wypowiada się na temat robienia sobie zdjęć typu selfie, wyraża i uzasadnia opinie, wyraża pewność, przypuszczenie, wątpliwość, popełniając liczne błędy.</w:t>
            </w:r>
            <w:r w:rsidRPr="00FC49B9">
              <w:rPr>
                <w:rFonts w:ascii="Verdana" w:hAnsi="Verdana" w:cs="Calibri"/>
                <w:b w:val="0"/>
                <w:color w:val="000000"/>
              </w:rPr>
              <w:cr/>
              <w:t>– Z trud</w:t>
            </w:r>
            <w:r w:rsidRPr="00FC49B9">
              <w:rPr>
                <w:rFonts w:ascii="Verdana" w:hAnsi="Verdana"/>
                <w:b w:val="0"/>
                <w:bCs w:val="0"/>
                <w:color w:val="000000"/>
              </w:rPr>
              <w:t>em uczestniczy</w:t>
            </w:r>
            <w:r w:rsidRPr="00FC49B9">
              <w:rPr>
                <w:rFonts w:ascii="Verdana" w:hAnsi="Verdana" w:cs="Calibri"/>
                <w:b w:val="0"/>
                <w:color w:val="000000"/>
              </w:rPr>
              <w:t xml:space="preserve"> w rozmowie na temat publikowania zdjęć w mediach społecznościowych, zdawkowo wyraża i uzasadnia swoje opinie, pyta o opinie rozmówcy, zgadza się lub nie zgadza z opiniami rozmówcy, prosi o powtórzenie bądź wyjaśnienie tego, co powiedział rozmówca, popełniając liczne błędy.</w:t>
            </w:r>
            <w:r w:rsidRPr="00FC49B9">
              <w:rPr>
                <w:rFonts w:ascii="Verdana" w:hAnsi="Verdana" w:cs="Calibri"/>
                <w:b w:val="0"/>
                <w:color w:val="000000"/>
              </w:rPr>
              <w:cr/>
              <w:t>– Bardzo prostymi</w:t>
            </w:r>
            <w:r w:rsidRPr="00FC49B9">
              <w:rPr>
                <w:rFonts w:ascii="Verdana" w:hAnsi="Verdana"/>
                <w:b w:val="0"/>
                <w:color w:val="000000"/>
              </w:rPr>
              <w:t xml:space="preserve"> zdaniami, zdawkowo </w:t>
            </w:r>
            <w:r w:rsidRPr="00FC49B9">
              <w:rPr>
                <w:rFonts w:ascii="Verdana" w:hAnsi="Verdana" w:cs="Calibri"/>
                <w:b w:val="0"/>
                <w:color w:val="000000"/>
              </w:rPr>
              <w:t>wypowiada się na temat śledzenia aktywności w Internecie, wyraża i uzasadnia swoje opinie, wyraża pewność, przypuszczenie, wątpliwość, popełniając liczne błędy.</w:t>
            </w:r>
            <w:r w:rsidRPr="00FC49B9">
              <w:rPr>
                <w:rFonts w:ascii="Verdana" w:hAnsi="Verdana" w:cs="Calibri"/>
                <w:b w:val="0"/>
                <w:color w:val="000000"/>
              </w:rPr>
              <w:cr/>
              <w:t>– Z trud</w:t>
            </w:r>
            <w:r w:rsidRPr="00FC49B9">
              <w:rPr>
                <w:rFonts w:ascii="Verdana" w:hAnsi="Verdana"/>
                <w:b w:val="0"/>
                <w:bCs w:val="0"/>
                <w:color w:val="000000"/>
              </w:rPr>
              <w:t>em uczestniczy</w:t>
            </w:r>
            <w:r w:rsidRPr="00FC49B9">
              <w:rPr>
                <w:rFonts w:ascii="Verdana" w:hAnsi="Verdana" w:cs="Calibri"/>
                <w:b w:val="0"/>
                <w:color w:val="000000"/>
              </w:rPr>
              <w:t xml:space="preserve"> w rozmowie na temat korzystania z Internetu i mediów społecznościowych, zdawkowo wyraża i uzasadnia swoje opinie i preferencje, pyta o opinie i preferencje rozmówcy, </w:t>
            </w:r>
            <w:r w:rsidRPr="00FC49B9">
              <w:rPr>
                <w:rFonts w:ascii="Verdana" w:hAnsi="Verdana" w:cs="Calibri"/>
                <w:b w:val="0"/>
                <w:bCs w:val="0"/>
                <w:color w:val="000000"/>
              </w:rPr>
              <w:t xml:space="preserve">komentuje, zgadza się lub kwestionuje zdanie innych </w:t>
            </w:r>
            <w:r w:rsidRPr="00FC49B9">
              <w:rPr>
                <w:rFonts w:ascii="Verdana" w:hAnsi="Verdana" w:cs="Calibri"/>
                <w:b w:val="0"/>
                <w:bCs w:val="0"/>
                <w:color w:val="000000"/>
              </w:rPr>
              <w:lastRenderedPageBreak/>
              <w:t xml:space="preserve">uczestników dyskusji, </w:t>
            </w:r>
            <w:r w:rsidRPr="00FC49B9">
              <w:rPr>
                <w:rFonts w:ascii="Verdana" w:hAnsi="Verdana" w:cs="Calibri"/>
                <w:b w:val="0"/>
                <w:color w:val="000000"/>
              </w:rPr>
              <w:t>prosi o powtórzenie bądź wyjaśnienie tego, co powiedział rozmówca, popełniając liczne błędy.</w:t>
            </w:r>
            <w:r w:rsidRPr="00FC49B9">
              <w:rPr>
                <w:rFonts w:ascii="Verdana" w:hAnsi="Verdana" w:cs="Calibri"/>
                <w:b w:val="0"/>
                <w:color w:val="000000"/>
              </w:rPr>
              <w:cr/>
              <w:t>– Przy pomocy</w:t>
            </w:r>
            <w:r w:rsidRPr="00FC49B9">
              <w:rPr>
                <w:rFonts w:ascii="Verdana" w:hAnsi="Verdana"/>
                <w:b w:val="0"/>
                <w:color w:val="000000"/>
              </w:rPr>
              <w:t xml:space="preserve"> bardzo prostych konstrukcji, zdawkowo </w:t>
            </w:r>
            <w:r w:rsidRPr="00FC49B9">
              <w:rPr>
                <w:rFonts w:ascii="Verdana" w:hAnsi="Verdana" w:cs="Calibri"/>
                <w:b w:val="0"/>
                <w:color w:val="000000"/>
              </w:rPr>
              <w:t>podaje argumenty za i przeciw śledzeniu danych podawanych w Internecie, wyraża i uzasadnia swoje opinie, wyraża pewność, przypuszczenie, wątpliwość, popełniając liczne błędy.</w:t>
            </w:r>
            <w:r w:rsidRPr="00FC49B9">
              <w:rPr>
                <w:rFonts w:ascii="Verdana" w:hAnsi="Verdana" w:cs="Calibri"/>
                <w:b w:val="0"/>
                <w:color w:val="000000"/>
              </w:rPr>
              <w:cr/>
              <w:t>– Korzyst</w:t>
            </w:r>
            <w:r w:rsidRPr="00FC49B9">
              <w:rPr>
                <w:rFonts w:ascii="Verdana" w:hAnsi="Verdana"/>
                <w:b w:val="0"/>
                <w:color w:val="000000"/>
              </w:rPr>
              <w:t xml:space="preserve">ając z podręcznika i pomocy nauczyciela, popełniając liczne błędy </w:t>
            </w:r>
            <w:r w:rsidRPr="00FC49B9">
              <w:rPr>
                <w:rFonts w:ascii="Verdana" w:hAnsi="Verdana" w:cs="Calibri"/>
                <w:b w:val="0"/>
                <w:color w:val="000000"/>
              </w:rPr>
              <w:t>pisze bardzo krótką rozprawkę na temat wad i zalet kreowania własnego wizerunku w mediach społecznościowych, zdawkowo przedstawia fakty, wyraża i uzasadnia swoje opinie.</w:t>
            </w:r>
            <w:r w:rsidRPr="00FC49B9">
              <w:rPr>
                <w:rFonts w:ascii="Verdana" w:hAnsi="Verdana" w:cs="Calibri"/>
                <w:b w:val="0"/>
                <w:color w:val="000000"/>
              </w:rPr>
              <w:cr/>
              <w:t>– Bardzo prostymi</w:t>
            </w:r>
            <w:r w:rsidRPr="00FC49B9">
              <w:rPr>
                <w:rFonts w:ascii="Verdana" w:hAnsi="Verdana"/>
                <w:b w:val="0"/>
                <w:color w:val="000000"/>
              </w:rPr>
              <w:t xml:space="preserve"> zdaniami, zdawkowo </w:t>
            </w:r>
            <w:r w:rsidRPr="00FC49B9">
              <w:rPr>
                <w:rFonts w:ascii="Verdana" w:hAnsi="Verdana" w:cs="Calibri"/>
                <w:b w:val="0"/>
                <w:color w:val="000000"/>
              </w:rPr>
              <w:t>wypowiada się na temat obecności technologii w przestrzeni publicznej, wyraża i uzasadnia swoje opinie, wyraża pewność, przypuszczenie, wątpliwość, popełniając liczne błędy.</w:t>
            </w:r>
            <w:r w:rsidRPr="00FC49B9">
              <w:rPr>
                <w:rFonts w:ascii="Verdana" w:hAnsi="Verdana" w:cs="Calibri"/>
                <w:b w:val="0"/>
                <w:color w:val="000000"/>
              </w:rPr>
              <w:cr/>
              <w:t>– Korzyst</w:t>
            </w:r>
            <w:r w:rsidRPr="00FC49B9">
              <w:rPr>
                <w:rFonts w:ascii="Verdana" w:hAnsi="Verdana"/>
                <w:b w:val="0"/>
                <w:color w:val="000000"/>
              </w:rPr>
              <w:t xml:space="preserve">ając z podręcznika i pomocy nauczyciela, popełniając liczne błędy </w:t>
            </w:r>
            <w:r w:rsidRPr="00FC49B9">
              <w:rPr>
                <w:rFonts w:ascii="Verdana" w:hAnsi="Verdana" w:cs="Calibri"/>
                <w:b w:val="0"/>
                <w:color w:val="000000"/>
              </w:rPr>
              <w:t xml:space="preserve">pisze bardzo krótką rozprawkę, w której zdawkowo przedstawia w logicznym porządku </w:t>
            </w:r>
            <w:r w:rsidRPr="00FC49B9">
              <w:rPr>
                <w:rFonts w:ascii="Verdana" w:hAnsi="Verdana" w:cs="Calibri"/>
                <w:b w:val="0"/>
                <w:color w:val="000000"/>
              </w:rPr>
              <w:lastRenderedPageBreak/>
              <w:t>argumenty za i przeciw prowadzenia poświęcania czasu na prowadzenie profilów w mediach społecznościowych, wyraża i uzasadnia, przedstawia fakty, swoje opinie.</w:t>
            </w:r>
            <w:r w:rsidRPr="00FC49B9">
              <w:rPr>
                <w:rFonts w:ascii="Verdana" w:hAnsi="Verdana" w:cs="Calibri"/>
                <w:b w:val="0"/>
                <w:color w:val="000000"/>
              </w:rPr>
              <w:cr/>
              <w:t>– Z trud</w:t>
            </w:r>
            <w:r w:rsidRPr="00FC49B9">
              <w:rPr>
                <w:rFonts w:ascii="Verdana" w:hAnsi="Verdana"/>
                <w:b w:val="0"/>
                <w:bCs w:val="0"/>
                <w:color w:val="000000"/>
              </w:rPr>
              <w:t>em uczestniczy</w:t>
            </w:r>
            <w:r w:rsidRPr="00FC49B9">
              <w:rPr>
                <w:rFonts w:ascii="Verdana" w:hAnsi="Verdana" w:cs="Calibri"/>
                <w:b w:val="0"/>
                <w:color w:val="000000"/>
              </w:rPr>
              <w:t xml:space="preserve"> w rozmowie na temat negatywnych aspektów różnych wynalazków technologicznych, zdawkowo wyraża i uzasadnia swoje opinie, prosi o powtórzenie bądź wyjaśnienie tego, co powiedział rozmówca, popełniając liczne błędy.</w:t>
            </w:r>
            <w:r w:rsidRPr="00FC49B9">
              <w:rPr>
                <w:rFonts w:ascii="Verdana" w:hAnsi="Verdana" w:cs="Calibri"/>
                <w:b w:val="0"/>
                <w:color w:val="000000"/>
              </w:rPr>
              <w:cr/>
              <w:t>– Przy pomocy</w:t>
            </w:r>
            <w:r w:rsidRPr="00FC49B9">
              <w:rPr>
                <w:rFonts w:ascii="Verdana" w:hAnsi="Verdana"/>
                <w:b w:val="0"/>
                <w:color w:val="000000"/>
              </w:rPr>
              <w:t xml:space="preserve"> bardzo prostych konstrukcji, zdawkowo</w:t>
            </w:r>
            <w:r w:rsidRPr="00FC49B9">
              <w:rPr>
                <w:rFonts w:ascii="Verdana" w:hAnsi="Verdana" w:cs="Calibri"/>
                <w:b w:val="0"/>
                <w:color w:val="000000"/>
              </w:rPr>
              <w:t xml:space="preserve"> wypowiada się na temat śladu cyfrowego, który pozostawiamy po sobie korzystając z technologii informacyjnej, wyraża i uzasadnia swoje opinie, wyraża pewność, przypuszczenie, podaje wady i zalety, popełniając liczne błędy.</w:t>
            </w:r>
            <w:r w:rsidRPr="00FC49B9">
              <w:rPr>
                <w:rFonts w:ascii="Verdana" w:hAnsi="Verdana" w:cs="Calibri"/>
                <w:b w:val="0"/>
                <w:color w:val="000000"/>
              </w:rPr>
              <w:cr/>
              <w:t>– Z trud</w:t>
            </w:r>
            <w:r w:rsidRPr="00FC49B9">
              <w:rPr>
                <w:rFonts w:ascii="Verdana" w:hAnsi="Verdana"/>
                <w:b w:val="0"/>
                <w:bCs w:val="0"/>
                <w:color w:val="000000"/>
              </w:rPr>
              <w:t>em uczestniczy</w:t>
            </w:r>
            <w:r w:rsidRPr="00FC49B9">
              <w:rPr>
                <w:rFonts w:ascii="Verdana" w:hAnsi="Verdana" w:cs="Calibri"/>
                <w:b w:val="0"/>
                <w:color w:val="000000"/>
              </w:rPr>
              <w:t xml:space="preserve"> w debacie na temat publikowania przez dorosłych w mediach społecznościowych zdjęć swoich dzieci bez ich zgody, zdawkowo wyraża i uzasadnia swoje opinie, pyta o opinie rozmówcy, </w:t>
            </w:r>
            <w:r w:rsidRPr="00FC49B9">
              <w:rPr>
                <w:rFonts w:ascii="Verdana" w:hAnsi="Verdana" w:cs="Calibri"/>
                <w:b w:val="0"/>
                <w:bCs w:val="0"/>
                <w:color w:val="000000"/>
              </w:rPr>
              <w:t xml:space="preserve">komentuje, zgadza się lub kwestionuje zdanie innych uczestników dyskusji, </w:t>
            </w:r>
            <w:r w:rsidRPr="00FC49B9">
              <w:rPr>
                <w:rFonts w:ascii="Verdana" w:hAnsi="Verdana" w:cs="Calibri"/>
                <w:b w:val="0"/>
                <w:color w:val="000000"/>
              </w:rPr>
              <w:t xml:space="preserve">prosi </w:t>
            </w:r>
            <w:r w:rsidRPr="00FC49B9">
              <w:rPr>
                <w:rFonts w:ascii="Verdana" w:hAnsi="Verdana" w:cs="Calibri"/>
                <w:b w:val="0"/>
                <w:color w:val="000000"/>
              </w:rPr>
              <w:lastRenderedPageBreak/>
              <w:t>o powtórzenie bądź wyjaśnienie tego, co powiedział rozmówca, popełniając liczne błędy.</w:t>
            </w:r>
          </w:p>
          <w:p w14:paraId="125F1D2A" w14:textId="77777777" w:rsidR="003D13D2" w:rsidRPr="00FC49B9" w:rsidRDefault="003D13D2" w:rsidP="00F65C6B">
            <w:pPr>
              <w:pStyle w:val="Domynie"/>
              <w:rPr>
                <w:rFonts w:ascii="Verdana" w:hAnsi="Verdana"/>
                <w:b w:val="0"/>
                <w:bCs w:val="0"/>
                <w:color w:val="000000"/>
              </w:rPr>
            </w:pPr>
            <w:r w:rsidRPr="00FC49B9">
              <w:rPr>
                <w:rFonts w:ascii="Verdana" w:hAnsi="Verdana" w:cs="Calibri"/>
                <w:b w:val="0"/>
                <w:bCs w:val="0"/>
                <w:color w:val="000000"/>
              </w:rPr>
              <w:t>– Popeł</w:t>
            </w:r>
            <w:r w:rsidRPr="00FC49B9">
              <w:rPr>
                <w:rFonts w:ascii="Verdana" w:hAnsi="Verdana"/>
                <w:b w:val="0"/>
                <w:bCs w:val="0"/>
                <w:color w:val="000000"/>
              </w:rPr>
              <w:t>niając liczne błędy streszcza w języku obcym fragmenty przeczytanego tekstu.</w:t>
            </w:r>
          </w:p>
        </w:tc>
        <w:tc>
          <w:tcPr>
            <w:tcW w:w="0" w:type="auto"/>
          </w:tcPr>
          <w:p w14:paraId="65EE9093"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Często właściwie reaguje na polecenia.</w:t>
            </w:r>
          </w:p>
          <w:p w14:paraId="0C2D39B6"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bCs/>
                <w:color w:val="000000"/>
                <w:sz w:val="18"/>
                <w:szCs w:val="18"/>
              </w:rPr>
              <w:t>– Częściowo poprawnie rozwiązuje zadania na słuchanie i czytanie ze zrozumieniem.</w:t>
            </w:r>
            <w:r w:rsidRPr="00FC49B9">
              <w:rPr>
                <w:rFonts w:ascii="Verdana" w:hAnsi="Verdana"/>
                <w:bCs/>
                <w:color w:val="000000"/>
                <w:sz w:val="18"/>
                <w:szCs w:val="18"/>
              </w:rPr>
              <w:cr/>
              <w:t>– Częściowo poprawnie rozróżnia styl formalny i nieformalny.</w:t>
            </w:r>
            <w:r w:rsidRPr="00FC49B9">
              <w:rPr>
                <w:rFonts w:ascii="Verdana" w:hAnsi="Verdana"/>
                <w:bCs/>
                <w:color w:val="000000"/>
                <w:sz w:val="18"/>
                <w:szCs w:val="18"/>
              </w:rPr>
              <w:cr/>
              <w:t xml:space="preserve">– Prostymi zdaniami </w:t>
            </w:r>
            <w:r w:rsidRPr="00FC49B9">
              <w:rPr>
                <w:rFonts w:ascii="Verdana" w:hAnsi="Verdana" w:cs="Calibri"/>
                <w:bCs/>
                <w:color w:val="000000"/>
                <w:sz w:val="18"/>
                <w:szCs w:val="18"/>
              </w:rPr>
              <w:t>opowiada o nowinkach technologicznych, wyraża i uzasadnia swoje opinii i uczucia,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t xml:space="preserve">– Przy pomocy prostych konstrukcji </w:t>
            </w:r>
            <w:r w:rsidRPr="00FC49B9">
              <w:rPr>
                <w:rFonts w:ascii="Verdana" w:hAnsi="Verdana" w:cs="Calibri"/>
                <w:bCs/>
                <w:color w:val="000000"/>
                <w:sz w:val="18"/>
                <w:szCs w:val="18"/>
              </w:rPr>
              <w:t>mówi, czy chciałby być obsługiwany przez robota, wyraża i uzasadnia swoje opinie, pyta o opinie rozmówcy, uzyskuje i przekazuje informacje, prosi o powtórzenie bądź wyjaśnienie tego, co powiedział rozmówca,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t xml:space="preserve">– Prostymi zdaniami, popełniając dość liczne błędy </w:t>
            </w:r>
            <w:r w:rsidRPr="00FC49B9">
              <w:rPr>
                <w:rFonts w:ascii="Verdana" w:hAnsi="Verdana" w:cs="Calibri"/>
                <w:bCs/>
                <w:color w:val="000000"/>
                <w:sz w:val="18"/>
                <w:szCs w:val="18"/>
              </w:rPr>
              <w:t>opowiada o gadżetach elektronicznych, wyraża pewność, przypuszczenie, wątpliwość</w:t>
            </w:r>
            <w:r w:rsidRPr="00FC49B9">
              <w:rPr>
                <w:rFonts w:ascii="Verdana" w:hAnsi="Verdana"/>
                <w:bCs/>
                <w:color w:val="000000"/>
                <w:sz w:val="18"/>
                <w:szCs w:val="18"/>
              </w:rPr>
              <w:t>.</w:t>
            </w:r>
            <w:r w:rsidRPr="00FC49B9">
              <w:rPr>
                <w:rFonts w:ascii="Verdana" w:hAnsi="Verdana"/>
                <w:bCs/>
                <w:color w:val="000000"/>
                <w:sz w:val="18"/>
                <w:szCs w:val="18"/>
              </w:rPr>
              <w:cr/>
              <w:t>– Stara się aktywnie uczestniczyć</w:t>
            </w:r>
            <w:r w:rsidRPr="00FC49B9">
              <w:rPr>
                <w:rFonts w:ascii="Verdana" w:hAnsi="Verdana" w:cs="Calibri"/>
                <w:bCs/>
                <w:color w:val="000000"/>
                <w:sz w:val="18"/>
                <w:szCs w:val="18"/>
              </w:rPr>
              <w:t xml:space="preserve"> w rozmowie na temat korzystania z różnych gadżetów elektronicznych, wyraża i uzasadnia swoje </w:t>
            </w:r>
            <w:r w:rsidRPr="00FC49B9">
              <w:rPr>
                <w:rFonts w:ascii="Verdana" w:hAnsi="Verdana" w:cs="Calibri"/>
                <w:bCs/>
                <w:color w:val="000000"/>
                <w:sz w:val="18"/>
                <w:szCs w:val="18"/>
              </w:rPr>
              <w:lastRenderedPageBreak/>
              <w:t xml:space="preserve">opinie i preferencje, pyta o opinie i preferencje rozmówcy, </w:t>
            </w:r>
            <w:r w:rsidRPr="00FC49B9">
              <w:rPr>
                <w:rFonts w:ascii="Verdana" w:hAnsi="Verdana" w:cs="Calibri"/>
                <w:color w:val="000000"/>
                <w:sz w:val="18"/>
                <w:szCs w:val="18"/>
              </w:rPr>
              <w:t>komentuje, zgadza się lub kwestionuje zdanie innych uczestników dyskusji,</w:t>
            </w:r>
            <w:r w:rsidRPr="00FC49B9">
              <w:rPr>
                <w:rFonts w:ascii="Verdana" w:hAnsi="Verdana" w:cs="Calibri"/>
                <w:b/>
                <w:bCs/>
                <w:color w:val="000000"/>
                <w:sz w:val="18"/>
                <w:szCs w:val="18"/>
              </w:rPr>
              <w:t xml:space="preserve"> </w:t>
            </w:r>
            <w:r w:rsidRPr="00FC49B9">
              <w:rPr>
                <w:rFonts w:ascii="Verdana" w:hAnsi="Verdana" w:cs="Calibri"/>
                <w:color w:val="000000"/>
                <w:sz w:val="18"/>
                <w:szCs w:val="18"/>
              </w:rPr>
              <w:t>prosi o wyjaśnienie, powtórzenie, sprecyzowanie; upewnia się, że rozmówca zrozumiał jego wypowiedź,</w:t>
            </w:r>
            <w:r w:rsidRPr="00FC49B9">
              <w:rPr>
                <w:rFonts w:ascii="Verdana" w:hAnsi="Verdana" w:cs="Calibri"/>
                <w:bCs/>
                <w:color w:val="000000"/>
                <w:sz w:val="18"/>
                <w:szCs w:val="18"/>
              </w:rPr>
              <w:t xml:space="preserve">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t xml:space="preserve">– Prostymi zdaniami, popełniając dość liczne błędy </w:t>
            </w:r>
            <w:r w:rsidRPr="00FC49B9">
              <w:rPr>
                <w:rFonts w:ascii="Verdana" w:hAnsi="Verdana" w:cs="Calibri"/>
                <w:bCs/>
                <w:color w:val="000000"/>
                <w:sz w:val="18"/>
                <w:szCs w:val="18"/>
              </w:rPr>
              <w:t>wypowiada się na temat rysunku, wyraża pewność, przypuszczenie, wątpliwość, wyraża i uzasadnia swoje opinie; opowiada o gadżecie, który posiadał, a który kiedyś był najnowocześniejszy, przedstawia fakty, opowiada o doświadczeniach</w:t>
            </w:r>
            <w:r w:rsidRPr="00FC49B9">
              <w:rPr>
                <w:rFonts w:ascii="Verdana" w:hAnsi="Verdana"/>
                <w:bCs/>
                <w:color w:val="000000"/>
                <w:sz w:val="18"/>
                <w:szCs w:val="18"/>
              </w:rPr>
              <w:t>.</w:t>
            </w:r>
            <w:r w:rsidRPr="00FC49B9">
              <w:rPr>
                <w:rFonts w:ascii="Verdana" w:hAnsi="Verdana"/>
                <w:bCs/>
                <w:color w:val="000000"/>
                <w:sz w:val="18"/>
                <w:szCs w:val="18"/>
              </w:rPr>
              <w:cr/>
              <w:t>– Stara się aktywnie uczestniczyć</w:t>
            </w:r>
            <w:r w:rsidRPr="00FC49B9">
              <w:rPr>
                <w:rFonts w:ascii="Verdana" w:hAnsi="Verdana" w:cs="Calibri"/>
                <w:color w:val="000000"/>
                <w:sz w:val="18"/>
                <w:szCs w:val="18"/>
              </w:rPr>
              <w:t xml:space="preserve"> w rozmowie na temat rzeczywistości wirtualnej i innych wynalazkach, które mogą być pomocne osobom niepełnosprawnym, wyraża i uzasadnia swoje opinie, pyta o opinie rozmówcy, prosi o wyjaśnienie, powtórzenie, sprecyzowanie; upewnia się, że rozmówca zrozumiał jego wypowiedź, popełniając dość liczne błędy.</w:t>
            </w:r>
            <w:r w:rsidRPr="00FC49B9">
              <w:rPr>
                <w:rFonts w:ascii="Verdana" w:hAnsi="Verdana" w:cs="Calibri"/>
                <w:color w:val="000000"/>
                <w:sz w:val="18"/>
                <w:szCs w:val="18"/>
              </w:rPr>
              <w:cr/>
            </w:r>
            <w:r w:rsidRPr="00FC49B9">
              <w:rPr>
                <w:rFonts w:ascii="Verdana" w:hAnsi="Verdana"/>
                <w:color w:val="000000"/>
                <w:sz w:val="18"/>
                <w:szCs w:val="18"/>
              </w:rPr>
              <w:t xml:space="preserve">– Korzystając z podręcznika, prostymi zdaniami, popełniając dość liczne błędy, </w:t>
            </w:r>
            <w:r w:rsidRPr="00FC49B9">
              <w:rPr>
                <w:rFonts w:ascii="Verdana" w:hAnsi="Verdana" w:cs="Calibri"/>
                <w:color w:val="000000"/>
                <w:sz w:val="18"/>
                <w:szCs w:val="18"/>
              </w:rPr>
              <w:t xml:space="preserve">opisuje swoje </w:t>
            </w:r>
            <w:r w:rsidRPr="00FC49B9">
              <w:rPr>
                <w:rFonts w:ascii="Verdana" w:hAnsi="Verdana" w:cs="Calibri"/>
                <w:color w:val="000000"/>
                <w:sz w:val="18"/>
                <w:szCs w:val="18"/>
              </w:rPr>
              <w:lastRenderedPageBreak/>
              <w:t>przewidywania związane z wpływem technologii na nasze życie w przyszłości, wyraża i uzasadnia opinie, wysuwa i rozważa hipotezy, stosuje odpowiednie zasady konstruowania tekstu oraz styl wypowiedzi odpowiedni do sytuacji.</w:t>
            </w:r>
          </w:p>
          <w:p w14:paraId="3E0BBA95"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cs="Calibri"/>
                <w:color w:val="000000"/>
                <w:sz w:val="18"/>
                <w:szCs w:val="18"/>
              </w:rPr>
              <w:t>– Przy pomocy</w:t>
            </w:r>
            <w:r w:rsidRPr="00FC49B9">
              <w:rPr>
                <w:rFonts w:ascii="Verdana" w:hAnsi="Verdana"/>
                <w:color w:val="000000"/>
                <w:sz w:val="18"/>
                <w:szCs w:val="18"/>
              </w:rPr>
              <w:t xml:space="preserve"> prostych konstrukcji </w:t>
            </w:r>
            <w:r w:rsidRPr="00FC49B9">
              <w:rPr>
                <w:rFonts w:ascii="Verdana" w:hAnsi="Verdana" w:cs="Calibri"/>
                <w:color w:val="000000"/>
                <w:sz w:val="18"/>
                <w:szCs w:val="18"/>
              </w:rPr>
              <w:t>wypowiada się na temat robienia sobie zdjęć typu selfie, wyraża i uzasadnia opinie, wyraża pewność, przypuszczenie, wątpliwość, popełniając dość liczne błędy.</w:t>
            </w:r>
            <w:r w:rsidRPr="00FC49B9">
              <w:rPr>
                <w:rFonts w:ascii="Verdana" w:hAnsi="Verdana" w:cs="Calibri"/>
                <w:color w:val="000000"/>
                <w:sz w:val="18"/>
                <w:szCs w:val="18"/>
              </w:rPr>
              <w:cr/>
              <w:t>– St</w:t>
            </w:r>
            <w:r w:rsidRPr="00FC49B9">
              <w:rPr>
                <w:rFonts w:ascii="Verdana" w:hAnsi="Verdana"/>
                <w:bCs/>
                <w:color w:val="000000"/>
                <w:sz w:val="18"/>
                <w:szCs w:val="18"/>
              </w:rPr>
              <w:t>ara się aktywnie uczestniczyć</w:t>
            </w:r>
            <w:r w:rsidRPr="00FC49B9">
              <w:rPr>
                <w:rFonts w:ascii="Verdana" w:hAnsi="Verdana" w:cs="Calibri"/>
                <w:color w:val="000000"/>
                <w:sz w:val="18"/>
                <w:szCs w:val="18"/>
              </w:rPr>
              <w:t xml:space="preserve"> w rozmowie na temat publikowania zdjęć w mediach społecznościowych, wyraża i uzasadnia swoje opinie, pyta o opinie rozmówcy, zgadza się lub nie zgadza z opiniami rozmówcy, prosi o wyjaśnienie, powtórzenie, sprecyzowanie; upewnia się, że rozmówca zrozumiał jego wypowiedź, popełniając dość liczne błędy.</w:t>
            </w:r>
            <w:r w:rsidRPr="00FC49B9">
              <w:rPr>
                <w:rFonts w:ascii="Verdana" w:hAnsi="Verdana" w:cs="Calibri"/>
                <w:color w:val="000000"/>
                <w:sz w:val="18"/>
                <w:szCs w:val="18"/>
              </w:rPr>
              <w:cr/>
              <w:t>– Prostymi</w:t>
            </w:r>
            <w:r w:rsidRPr="00FC49B9">
              <w:rPr>
                <w:rFonts w:ascii="Verdana" w:hAnsi="Verdana"/>
                <w:color w:val="000000"/>
                <w:sz w:val="18"/>
                <w:szCs w:val="18"/>
              </w:rPr>
              <w:t xml:space="preserve"> zdaniami </w:t>
            </w:r>
            <w:r w:rsidRPr="00FC49B9">
              <w:rPr>
                <w:rFonts w:ascii="Verdana" w:hAnsi="Verdana" w:cs="Calibri"/>
                <w:color w:val="000000"/>
                <w:sz w:val="18"/>
                <w:szCs w:val="18"/>
              </w:rPr>
              <w:t>wypowiada się na temat śledzenia aktywności w Internecie, wyraża i uzasadnia swoje opinie, wyraża pewność, przypuszczenie, wątpliwość, popełniając dość liczne błędy.</w:t>
            </w:r>
            <w:r w:rsidRPr="00FC49B9">
              <w:rPr>
                <w:rFonts w:ascii="Verdana" w:hAnsi="Verdana" w:cs="Calibri"/>
                <w:color w:val="000000"/>
                <w:sz w:val="18"/>
                <w:szCs w:val="18"/>
              </w:rPr>
              <w:cr/>
              <w:t>– St</w:t>
            </w:r>
            <w:r w:rsidRPr="00FC49B9">
              <w:rPr>
                <w:rFonts w:ascii="Verdana" w:hAnsi="Verdana"/>
                <w:bCs/>
                <w:color w:val="000000"/>
                <w:sz w:val="18"/>
                <w:szCs w:val="18"/>
              </w:rPr>
              <w:t xml:space="preserve">ara się aktywnie </w:t>
            </w:r>
            <w:r w:rsidRPr="00FC49B9">
              <w:rPr>
                <w:rFonts w:ascii="Verdana" w:hAnsi="Verdana"/>
                <w:bCs/>
                <w:color w:val="000000"/>
                <w:sz w:val="18"/>
                <w:szCs w:val="18"/>
              </w:rPr>
              <w:lastRenderedPageBreak/>
              <w:t>uczestniczyć</w:t>
            </w:r>
            <w:r w:rsidRPr="00FC49B9">
              <w:rPr>
                <w:rFonts w:ascii="Verdana" w:hAnsi="Verdana" w:cs="Calibri"/>
                <w:color w:val="000000"/>
                <w:sz w:val="18"/>
                <w:szCs w:val="18"/>
              </w:rPr>
              <w:t xml:space="preserve"> w rozmowie na temat korzystania z Internetu i mediów społecznościowych, wyraża i uzasadnia swoje opinie i preferencje, pyta o opinie i preferencje rozmówcy, komentuje, zgadza się lub kwestionuje zdanie innych uczestników dyskusji,</w:t>
            </w:r>
            <w:r w:rsidRPr="00FC49B9">
              <w:rPr>
                <w:rFonts w:ascii="Verdana" w:hAnsi="Verdana" w:cs="Calibri"/>
                <w:b/>
                <w:bCs/>
                <w:color w:val="000000"/>
                <w:sz w:val="18"/>
                <w:szCs w:val="18"/>
              </w:rPr>
              <w:t xml:space="preserve"> </w:t>
            </w:r>
            <w:r w:rsidRPr="00FC49B9">
              <w:rPr>
                <w:rFonts w:ascii="Verdana" w:hAnsi="Verdana" w:cs="Calibri"/>
                <w:color w:val="000000"/>
                <w:sz w:val="18"/>
                <w:szCs w:val="18"/>
              </w:rPr>
              <w:t>prosi o wyjaśnienie, powtórzenie, sprecyzowanie; upewnia się, że rozmówca zrozumiał jego wypowiedź, popełniając dość liczne błędy.</w:t>
            </w:r>
            <w:r w:rsidRPr="00FC49B9">
              <w:rPr>
                <w:rFonts w:ascii="Verdana" w:hAnsi="Verdana" w:cs="Calibri"/>
                <w:color w:val="000000"/>
                <w:sz w:val="18"/>
                <w:szCs w:val="18"/>
              </w:rPr>
              <w:cr/>
              <w:t>– Przy pomocy</w:t>
            </w:r>
            <w:r w:rsidRPr="00FC49B9">
              <w:rPr>
                <w:rFonts w:ascii="Verdana" w:hAnsi="Verdana"/>
                <w:color w:val="000000"/>
                <w:sz w:val="18"/>
                <w:szCs w:val="18"/>
              </w:rPr>
              <w:t xml:space="preserve"> prostych konstrukcji </w:t>
            </w:r>
            <w:r w:rsidRPr="00FC49B9">
              <w:rPr>
                <w:rFonts w:ascii="Verdana" w:hAnsi="Verdana" w:cs="Calibri"/>
                <w:color w:val="000000"/>
                <w:sz w:val="18"/>
                <w:szCs w:val="18"/>
              </w:rPr>
              <w:t>podaje w dość logicznym porządku argumenty za i przeciw śledzeniu danych podawanych w Internecie, wyraża i uzasadnia swoje opinie, wyraża pewność, przypuszczenie, wątpliwość, popełniając dość liczne błędy.</w:t>
            </w:r>
            <w:r w:rsidRPr="00FC49B9">
              <w:rPr>
                <w:rFonts w:ascii="Verdana" w:hAnsi="Verdana" w:cs="Calibri"/>
                <w:color w:val="000000"/>
                <w:sz w:val="18"/>
                <w:szCs w:val="18"/>
              </w:rPr>
              <w:cr/>
              <w:t>– Korzyst</w:t>
            </w:r>
            <w:r w:rsidRPr="00FC49B9">
              <w:rPr>
                <w:rFonts w:ascii="Verdana" w:hAnsi="Verdana"/>
                <w:color w:val="000000"/>
                <w:sz w:val="18"/>
                <w:szCs w:val="18"/>
              </w:rPr>
              <w:t xml:space="preserve">ając z podręcznika, popełniając dość liczne błędy </w:t>
            </w:r>
            <w:r w:rsidRPr="00FC49B9">
              <w:rPr>
                <w:rFonts w:ascii="Verdana" w:hAnsi="Verdana" w:cs="Calibri"/>
                <w:color w:val="000000"/>
                <w:sz w:val="18"/>
                <w:szCs w:val="18"/>
              </w:rPr>
              <w:t>pisze krótką rozprawkę na temat wad i zalet kreowania własnego wizerunku w mediach społecznościowych, przedstawia fakty, wyraża i uzasadnia swoje opinie, stosuje odpowiednie zasady konstruowania tekstu oraz styl wypowiedzi odpowiedni do sytuacji.</w:t>
            </w:r>
            <w:r w:rsidRPr="00FC49B9">
              <w:rPr>
                <w:rFonts w:ascii="Verdana" w:hAnsi="Verdana" w:cs="Calibri"/>
                <w:color w:val="000000"/>
                <w:sz w:val="18"/>
                <w:szCs w:val="18"/>
              </w:rPr>
              <w:cr/>
              <w:t>– Prostymi</w:t>
            </w:r>
            <w:r w:rsidRPr="00FC49B9">
              <w:rPr>
                <w:rFonts w:ascii="Verdana" w:hAnsi="Verdana"/>
                <w:color w:val="000000"/>
                <w:sz w:val="18"/>
                <w:szCs w:val="18"/>
              </w:rPr>
              <w:t xml:space="preserve"> zdaniami</w:t>
            </w:r>
            <w:r w:rsidRPr="00FC49B9">
              <w:rPr>
                <w:rFonts w:ascii="Verdana" w:hAnsi="Verdana" w:cs="Calibri"/>
                <w:color w:val="000000"/>
                <w:sz w:val="18"/>
                <w:szCs w:val="18"/>
              </w:rPr>
              <w:t xml:space="preserve"> wypowiada się na temat obecności technologii w </w:t>
            </w:r>
            <w:r w:rsidRPr="00FC49B9">
              <w:rPr>
                <w:rFonts w:ascii="Verdana" w:hAnsi="Verdana" w:cs="Calibri"/>
                <w:color w:val="000000"/>
                <w:sz w:val="18"/>
                <w:szCs w:val="18"/>
              </w:rPr>
              <w:lastRenderedPageBreak/>
              <w:t>przestrzeni publicznej, wyraża i uzasadnia swoje opinie, wyraża pewność, przypuszczenie, wątpliwość, popełniając dość liczne błędy.</w:t>
            </w:r>
            <w:r w:rsidRPr="00FC49B9">
              <w:rPr>
                <w:rFonts w:ascii="Verdana" w:hAnsi="Verdana" w:cs="Calibri"/>
                <w:color w:val="000000"/>
                <w:sz w:val="18"/>
                <w:szCs w:val="18"/>
              </w:rPr>
              <w:cr/>
              <w:t>– Korzyst</w:t>
            </w:r>
            <w:r w:rsidRPr="00FC49B9">
              <w:rPr>
                <w:rFonts w:ascii="Verdana" w:hAnsi="Verdana"/>
                <w:color w:val="000000"/>
                <w:sz w:val="18"/>
                <w:szCs w:val="18"/>
              </w:rPr>
              <w:t xml:space="preserve">ając z podręcznika, popełniając dość liczne błędy </w:t>
            </w:r>
            <w:r w:rsidRPr="00FC49B9">
              <w:rPr>
                <w:rFonts w:ascii="Verdana" w:hAnsi="Verdana" w:cs="Calibri"/>
                <w:color w:val="000000"/>
                <w:sz w:val="18"/>
                <w:szCs w:val="18"/>
              </w:rPr>
              <w:t>pisze krótką rozprawkę, w której przedstawia w logicznym porządku zalety i wady prowadzenia poświęcania czasu na prowadzenie profilów w mediach społecznościowych, wyraża i uzasadnia, przedstawia fakty, swoje opinie, stosuje odpowiednie zasady konstruowania tekstu oraz styl wypowiedzi odpowiedni do sytuacji.</w:t>
            </w:r>
            <w:r w:rsidRPr="00FC49B9">
              <w:rPr>
                <w:rFonts w:ascii="Verdana" w:hAnsi="Verdana" w:cs="Calibri"/>
                <w:color w:val="000000"/>
                <w:sz w:val="18"/>
                <w:szCs w:val="18"/>
              </w:rPr>
              <w:cr/>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w rozmowie na temat negatywnych aspektów różnych wynalazków technologicznych, wyraża i uzasadnia swoje opinie, prosi o wyjaśnienie, powtórzenie, sprecyzowanie; upewnia się, że rozmówca zrozumiał jego wypowiedź, popełniając dość liczne błędy.</w:t>
            </w:r>
            <w:r w:rsidRPr="00FC49B9">
              <w:rPr>
                <w:rFonts w:ascii="Verdana" w:hAnsi="Verdana" w:cs="Calibri"/>
                <w:color w:val="000000"/>
                <w:sz w:val="18"/>
                <w:szCs w:val="18"/>
              </w:rPr>
              <w:cr/>
              <w:t>– Przy pomocy</w:t>
            </w:r>
            <w:r w:rsidRPr="00FC49B9">
              <w:rPr>
                <w:rFonts w:ascii="Verdana" w:hAnsi="Verdana"/>
                <w:color w:val="000000"/>
                <w:sz w:val="18"/>
                <w:szCs w:val="18"/>
              </w:rPr>
              <w:t xml:space="preserve"> prostych konstrukcji</w:t>
            </w:r>
            <w:r w:rsidRPr="00FC49B9">
              <w:rPr>
                <w:rFonts w:ascii="Verdana" w:hAnsi="Verdana" w:cs="Calibri"/>
                <w:color w:val="000000"/>
                <w:sz w:val="18"/>
                <w:szCs w:val="18"/>
              </w:rPr>
              <w:t xml:space="preserve"> wypowiada się na temat śladu cyfrowego, który pozostawiamy po sobie korzystając z technologii informacyjnej, wyraża i uzasadnia swoje opinie, wyraża pewność, </w:t>
            </w:r>
            <w:r w:rsidRPr="00FC49B9">
              <w:rPr>
                <w:rFonts w:ascii="Verdana" w:hAnsi="Verdana" w:cs="Calibri"/>
                <w:color w:val="000000"/>
                <w:sz w:val="18"/>
                <w:szCs w:val="18"/>
              </w:rPr>
              <w:lastRenderedPageBreak/>
              <w:t>przypuszczenie, podaje wady i zalety, popełniając dość liczne błędy.</w:t>
            </w:r>
            <w:r w:rsidRPr="00FC49B9">
              <w:rPr>
                <w:rFonts w:ascii="Verdana" w:hAnsi="Verdana" w:cs="Calibri"/>
                <w:color w:val="000000"/>
                <w:sz w:val="18"/>
                <w:szCs w:val="18"/>
              </w:rPr>
              <w:cr/>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w debacie na temat publikowania przez dorosłych w mediach społecznościowych zdjęć swoich dzieci bez ich zgody, wyraża i uzasadnia swoje opinie, pyta o opinie rozmówcy, komentuje, zgadza się lub kwestionuje zdanie innych uczestników dyskusji,</w:t>
            </w:r>
            <w:r w:rsidRPr="00FC49B9">
              <w:rPr>
                <w:rFonts w:ascii="Verdana" w:hAnsi="Verdana" w:cs="Calibri"/>
                <w:b/>
                <w:bCs/>
                <w:color w:val="000000"/>
                <w:sz w:val="18"/>
                <w:szCs w:val="18"/>
              </w:rPr>
              <w:t xml:space="preserve"> </w:t>
            </w:r>
            <w:r w:rsidRPr="00FC49B9">
              <w:rPr>
                <w:rFonts w:ascii="Verdana" w:hAnsi="Verdana" w:cs="Calibri"/>
                <w:color w:val="000000"/>
                <w:sz w:val="18"/>
                <w:szCs w:val="18"/>
              </w:rPr>
              <w:t>prosi o wyjaśnienie, powtórzenie, sprecyzowanie; upewnia się, że rozmówca zrozumiał jego wypowiedź, popełniając dość liczne błędy.</w:t>
            </w:r>
          </w:p>
          <w:p w14:paraId="6301BA32"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Na ogół</w:t>
            </w:r>
            <w:r w:rsidRPr="00FC49B9">
              <w:rPr>
                <w:rFonts w:ascii="Verdana" w:hAnsi="Verdana"/>
                <w:color w:val="000000"/>
                <w:sz w:val="18"/>
                <w:szCs w:val="18"/>
              </w:rPr>
              <w:t xml:space="preserve"> poprawnie częściowo streszcza w języku obcym przeczytany tekst.</w:t>
            </w:r>
          </w:p>
        </w:tc>
        <w:tc>
          <w:tcPr>
            <w:tcW w:w="0" w:type="auto"/>
          </w:tcPr>
          <w:p w14:paraId="545108B9"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Na ogół właściwie reaguje na polecenia.</w:t>
            </w:r>
          </w:p>
          <w:p w14:paraId="43C88503" w14:textId="77777777" w:rsidR="003D13D2" w:rsidRPr="00FC49B9" w:rsidRDefault="003D13D2" w:rsidP="00F65C6B">
            <w:pPr>
              <w:rPr>
                <w:rFonts w:ascii="Verdana" w:hAnsi="Verdana" w:cs="Calibri"/>
                <w:b/>
                <w:color w:val="000000"/>
              </w:rPr>
            </w:pPr>
            <w:r w:rsidRPr="00FC49B9">
              <w:rPr>
                <w:rFonts w:ascii="Verdana" w:hAnsi="Verdana"/>
                <w:b/>
                <w:bCs/>
                <w:color w:val="000000"/>
              </w:rPr>
              <w:t>– W większości poprawnie rozwiązuje zadania na słuchanie i czytanie ze zrozumieniem.</w:t>
            </w:r>
            <w:r w:rsidRPr="00FC49B9">
              <w:rPr>
                <w:rFonts w:ascii="Verdana" w:hAnsi="Verdana"/>
                <w:b/>
                <w:bCs/>
                <w:color w:val="000000"/>
              </w:rPr>
              <w:cr/>
              <w:t>– W większości poprawnie rozróżnia styl formalny i nieformalny.</w:t>
            </w:r>
            <w:r w:rsidRPr="00FC49B9">
              <w:rPr>
                <w:rFonts w:ascii="Verdana" w:hAnsi="Verdana"/>
                <w:b/>
                <w:bCs/>
                <w:color w:val="000000"/>
              </w:rPr>
              <w:cr/>
              <w:t xml:space="preserve">– Prostymi zdaniami </w:t>
            </w:r>
            <w:r w:rsidRPr="00FC49B9">
              <w:rPr>
                <w:rFonts w:ascii="Verdana" w:hAnsi="Verdana" w:cs="Calibri"/>
                <w:b/>
                <w:bCs/>
                <w:color w:val="000000"/>
              </w:rPr>
              <w:t>opowiada o nowinkach technologicznych, wyraża i uzasadnia swoje opinii i uczucia, popełniając nieliczne błędy</w:t>
            </w:r>
            <w:r w:rsidRPr="00FC49B9">
              <w:rPr>
                <w:rFonts w:ascii="Verdana" w:hAnsi="Verdana"/>
                <w:b/>
                <w:bCs/>
                <w:color w:val="000000"/>
              </w:rPr>
              <w:t>.</w:t>
            </w:r>
            <w:r w:rsidRPr="00FC49B9">
              <w:rPr>
                <w:rFonts w:ascii="Verdana" w:hAnsi="Verdana"/>
                <w:b/>
                <w:bCs/>
                <w:color w:val="000000"/>
              </w:rPr>
              <w:cr/>
              <w:t xml:space="preserve">– Przy pomocy poznanych konstrukcji </w:t>
            </w:r>
            <w:r w:rsidRPr="00FC49B9">
              <w:rPr>
                <w:rFonts w:ascii="Verdana" w:hAnsi="Verdana" w:cs="Calibri"/>
                <w:b/>
                <w:bCs/>
                <w:color w:val="000000"/>
              </w:rPr>
              <w:t xml:space="preserve">mówi, czy chciałby być obsługiwany przez robota, wyraża i uzasadnia swoje opinie, pyta o opinie rozmówcy, uzyskuje i przekazuje informacje, prosi o wyjaśnienie, powtórzenie, sprecyzowanie; upewnia </w:t>
            </w:r>
            <w:r w:rsidRPr="00FC49B9">
              <w:rPr>
                <w:rFonts w:ascii="Verdana" w:hAnsi="Verdana" w:cs="Calibri"/>
                <w:b/>
                <w:bCs/>
                <w:color w:val="000000"/>
              </w:rPr>
              <w:lastRenderedPageBreak/>
              <w:t>się, że rozmówca zrozumiał jego wypowiedź.</w:t>
            </w:r>
            <w:r w:rsidRPr="00FC49B9">
              <w:rPr>
                <w:rFonts w:ascii="Verdana" w:hAnsi="Verdana"/>
                <w:b/>
                <w:bCs/>
                <w:color w:val="000000"/>
              </w:rPr>
              <w:cr/>
              <w:t xml:space="preserve">– Prostymi zdaniami </w:t>
            </w:r>
            <w:r w:rsidRPr="00FC49B9">
              <w:rPr>
                <w:rFonts w:ascii="Verdana" w:hAnsi="Verdana" w:cs="Calibri"/>
                <w:b/>
                <w:bCs/>
                <w:color w:val="000000"/>
              </w:rPr>
              <w:t>opowiada o gadżetach elektronicznych, wyraża pewność, przypuszczenie, wątpliwość</w:t>
            </w:r>
            <w:r w:rsidRPr="00FC49B9">
              <w:rPr>
                <w:rFonts w:ascii="Verdana" w:hAnsi="Verdana"/>
                <w:b/>
                <w:bCs/>
                <w:color w:val="000000"/>
              </w:rPr>
              <w:t>.</w:t>
            </w:r>
            <w:r w:rsidRPr="00FC49B9">
              <w:rPr>
                <w:rFonts w:ascii="Verdana" w:hAnsi="Verdana"/>
                <w:b/>
                <w:bCs/>
                <w:color w:val="000000"/>
              </w:rPr>
              <w:cr/>
              <w:t xml:space="preserve">– Na ogół aktywnie </w:t>
            </w:r>
            <w:r w:rsidRPr="00FC49B9">
              <w:rPr>
                <w:rFonts w:ascii="Verdana" w:hAnsi="Verdana" w:cs="Calibri"/>
                <w:b/>
                <w:bCs/>
                <w:color w:val="000000"/>
              </w:rPr>
              <w:t>uczestniczy w rozmowie na temat korzystania z różnych gadżetów elektronicznych, wyraża i uzasadnia swoje opinie i preferencje, pyta o opinie i preferencje rozmówcy, komentuje, zgadza się lub kwestionuje zdanie innych uczestników dyskusji, prosi o wyjaśnienie, powtórzenie, sprecyzowanie; upewnia się, że rozmówca zrozumiał jego wypowiedź.</w:t>
            </w:r>
            <w:r w:rsidRPr="00FC49B9">
              <w:rPr>
                <w:rFonts w:ascii="Verdana" w:hAnsi="Verdana"/>
                <w:b/>
                <w:bCs/>
                <w:color w:val="000000"/>
              </w:rPr>
              <w:cr/>
              <w:t xml:space="preserve">– Prostymi zdaniami </w:t>
            </w:r>
            <w:r w:rsidRPr="00FC49B9">
              <w:rPr>
                <w:rFonts w:ascii="Verdana" w:hAnsi="Verdana" w:cs="Calibri"/>
                <w:b/>
                <w:bCs/>
                <w:color w:val="000000"/>
              </w:rPr>
              <w:t xml:space="preserve">wypowiada się na temat rysunku, wyraża </w:t>
            </w:r>
            <w:r w:rsidRPr="00FC49B9">
              <w:rPr>
                <w:rFonts w:ascii="Verdana" w:hAnsi="Verdana" w:cs="Calibri"/>
                <w:b/>
                <w:bCs/>
                <w:color w:val="000000"/>
              </w:rPr>
              <w:lastRenderedPageBreak/>
              <w:t>pewność, przypuszczenie, wątpliwość, wyraża i uzasadnia swoje opinie; opowiada o gadżecie, który posiadał, a który kiedyś był najnowocześniejszy, przedstawia fakty, opowiada o doświadczeniach</w:t>
            </w:r>
            <w:r w:rsidRPr="00FC49B9">
              <w:rPr>
                <w:rFonts w:ascii="Verdana" w:hAnsi="Verdana"/>
                <w:b/>
                <w:bCs/>
                <w:color w:val="000000"/>
              </w:rPr>
              <w:t>.</w:t>
            </w:r>
            <w:r w:rsidRPr="00FC49B9">
              <w:rPr>
                <w:rFonts w:ascii="Verdana" w:hAnsi="Verdana"/>
                <w:b/>
                <w:bCs/>
                <w:color w:val="000000"/>
              </w:rPr>
              <w:cr/>
              <w:t>– Na ogół</w:t>
            </w:r>
            <w:r w:rsidRPr="00FC49B9">
              <w:rPr>
                <w:rFonts w:ascii="Verdana" w:hAnsi="Verdana"/>
                <w:b/>
                <w:color w:val="000000"/>
              </w:rPr>
              <w:t xml:space="preserve"> aktywnie </w:t>
            </w:r>
            <w:r w:rsidRPr="00FC49B9">
              <w:rPr>
                <w:rFonts w:ascii="Verdana" w:hAnsi="Verdana" w:cs="Calibri"/>
                <w:b/>
                <w:color w:val="000000"/>
              </w:rPr>
              <w:t>uczestniczy w rozmowie na temat rzeczywistości wirtualnej i innych wynalazkach, które mogą być pomocne osobom niepełnosprawnym, wyraża i uzasadnia swoje opinie, pyta o opinie rozmówcy, prosi o wyjaśnienie, powtórzenie, sprecyzowanie; upewnia się, że rozmówca zrozumiał jego wypowiedź.</w:t>
            </w:r>
            <w:r w:rsidRPr="00FC49B9">
              <w:rPr>
                <w:rFonts w:ascii="Verdana" w:hAnsi="Verdana" w:cs="Calibri"/>
                <w:b/>
                <w:color w:val="000000"/>
              </w:rPr>
              <w:cr/>
            </w:r>
            <w:r w:rsidRPr="00FC49B9">
              <w:rPr>
                <w:rFonts w:ascii="Verdana" w:hAnsi="Verdana"/>
                <w:b/>
                <w:bCs/>
                <w:color w:val="000000"/>
              </w:rPr>
              <w:t xml:space="preserve">– Prostymi zdaniami, popełniając nieliczne błędy, </w:t>
            </w:r>
            <w:r w:rsidRPr="00FC49B9">
              <w:rPr>
                <w:rFonts w:ascii="Verdana" w:hAnsi="Verdana" w:cs="Calibri"/>
                <w:b/>
                <w:bCs/>
                <w:color w:val="000000"/>
              </w:rPr>
              <w:t xml:space="preserve">opisuje swoje </w:t>
            </w:r>
            <w:r w:rsidRPr="00FC49B9">
              <w:rPr>
                <w:rFonts w:ascii="Verdana" w:hAnsi="Verdana" w:cs="Calibri"/>
                <w:b/>
                <w:bCs/>
                <w:color w:val="000000"/>
              </w:rPr>
              <w:lastRenderedPageBreak/>
              <w:t>przewidywania związane z wpływem technologii na nasze życie w przyszłości, wyraża i uzasadnia opinie, wysuwa i rozważa hipotezy, stosuje odpowiednie zasady konstruowania tekstu oraz styl wypowiedzi odpowiedni do sytuacji.</w:t>
            </w:r>
          </w:p>
          <w:p w14:paraId="7EA39BD4" w14:textId="77777777" w:rsidR="003D13D2" w:rsidRPr="00FC49B9" w:rsidRDefault="003D13D2" w:rsidP="00F65C6B">
            <w:pPr>
              <w:pStyle w:val="Domynie"/>
              <w:rPr>
                <w:rFonts w:ascii="Verdana" w:hAnsi="Verdana" w:cs="Calibri"/>
                <w:b w:val="0"/>
                <w:color w:val="000000"/>
              </w:rPr>
            </w:pPr>
            <w:r w:rsidRPr="00FC49B9">
              <w:rPr>
                <w:rFonts w:ascii="Verdana" w:hAnsi="Verdana" w:cs="Calibri"/>
                <w:b w:val="0"/>
                <w:color w:val="000000"/>
              </w:rPr>
              <w:t>– Przy pomocy</w:t>
            </w:r>
            <w:r w:rsidRPr="00FC49B9">
              <w:rPr>
                <w:rFonts w:ascii="Verdana" w:hAnsi="Verdana"/>
                <w:b w:val="0"/>
                <w:color w:val="000000"/>
              </w:rPr>
              <w:t xml:space="preserve"> poznanych konstrukcji </w:t>
            </w:r>
            <w:r w:rsidRPr="00FC49B9">
              <w:rPr>
                <w:rFonts w:ascii="Verdana" w:hAnsi="Verdana" w:cs="Calibri"/>
                <w:b w:val="0"/>
                <w:color w:val="000000"/>
              </w:rPr>
              <w:t>wypowiada się na temat robienia sobie zdjęć typu selfie, wyraża i uzasadnia opinie, wyraża pewność, przypuszczenie, wątpliwość.</w:t>
            </w:r>
            <w:r w:rsidRPr="00FC49B9">
              <w:rPr>
                <w:rFonts w:ascii="Verdana" w:hAnsi="Verdana" w:cs="Calibri"/>
                <w:b w:val="0"/>
                <w:color w:val="000000"/>
              </w:rPr>
              <w:cr/>
              <w:t>– Na ogół</w:t>
            </w:r>
            <w:r w:rsidRPr="00FC49B9">
              <w:rPr>
                <w:rFonts w:ascii="Verdana" w:hAnsi="Verdana"/>
                <w:b w:val="0"/>
                <w:color w:val="000000"/>
              </w:rPr>
              <w:t xml:space="preserve"> aktywnie </w:t>
            </w:r>
            <w:r w:rsidRPr="00FC49B9">
              <w:rPr>
                <w:rFonts w:ascii="Verdana" w:hAnsi="Verdana" w:cs="Calibri"/>
                <w:b w:val="0"/>
                <w:color w:val="000000"/>
              </w:rPr>
              <w:t>uczestniczy w rozmowie na temat publikowania zdjęć w mediach społecznościowych, wyraża i uzasadnia swoje opinie, pyta o opinie rozmówcy, zgadza się lub nie zgadza z opiniami rozmówcy, prosi o wyjaśnienie, powtórzenie, sprecyzowanie; upewnia się, że rozmówca zrozumiał jego wypowiedź.</w:t>
            </w:r>
            <w:r w:rsidRPr="00FC49B9">
              <w:rPr>
                <w:rFonts w:ascii="Verdana" w:hAnsi="Verdana" w:cs="Calibri"/>
                <w:b w:val="0"/>
                <w:color w:val="000000"/>
              </w:rPr>
              <w:cr/>
              <w:t>– Prostymi</w:t>
            </w:r>
            <w:r w:rsidRPr="00FC49B9">
              <w:rPr>
                <w:rFonts w:ascii="Verdana" w:hAnsi="Verdana"/>
                <w:b w:val="0"/>
                <w:color w:val="000000"/>
              </w:rPr>
              <w:t xml:space="preserve"> zdaniami </w:t>
            </w:r>
            <w:r w:rsidRPr="00FC49B9">
              <w:rPr>
                <w:rFonts w:ascii="Verdana" w:hAnsi="Verdana" w:cs="Calibri"/>
                <w:b w:val="0"/>
                <w:color w:val="000000"/>
              </w:rPr>
              <w:t>wypowiada się na temat śledzenia aktywności w Internecie, wyraża i uzasadnia swoje opinie, wyraża pewność, przypuszczenie, wątpliwość.</w:t>
            </w:r>
            <w:r w:rsidRPr="00FC49B9">
              <w:rPr>
                <w:rFonts w:ascii="Verdana" w:hAnsi="Verdana" w:cs="Calibri"/>
                <w:b w:val="0"/>
                <w:color w:val="000000"/>
              </w:rPr>
              <w:cr/>
              <w:t>– Na ogół</w:t>
            </w:r>
            <w:r w:rsidRPr="00FC49B9">
              <w:rPr>
                <w:rFonts w:ascii="Verdana" w:hAnsi="Verdana"/>
                <w:b w:val="0"/>
                <w:color w:val="000000"/>
              </w:rPr>
              <w:t xml:space="preserve"> aktywnie</w:t>
            </w:r>
            <w:r w:rsidRPr="00FC49B9">
              <w:rPr>
                <w:rFonts w:ascii="Verdana" w:hAnsi="Verdana" w:cs="Calibri"/>
                <w:b w:val="0"/>
                <w:color w:val="000000"/>
              </w:rPr>
              <w:t xml:space="preserve"> uczestniczy w </w:t>
            </w:r>
            <w:r w:rsidRPr="00FC49B9">
              <w:rPr>
                <w:rFonts w:ascii="Verdana" w:hAnsi="Verdana" w:cs="Calibri"/>
                <w:b w:val="0"/>
                <w:color w:val="000000"/>
              </w:rPr>
              <w:lastRenderedPageBreak/>
              <w:t xml:space="preserve">rozmowie na temat korzystania z Internetu i mediów społecznościowych, wyraża i uzasadnia swoje opinie i preferencje, pyta o opinie i preferencje rozmówcy, </w:t>
            </w:r>
            <w:r w:rsidRPr="00FC49B9">
              <w:rPr>
                <w:rFonts w:ascii="Verdana" w:hAnsi="Verdana" w:cs="Calibri"/>
                <w:b w:val="0"/>
                <w:bCs w:val="0"/>
                <w:color w:val="000000"/>
              </w:rPr>
              <w:t xml:space="preserve">komentuje, zgadza się lub kwestionuje zdanie innych uczestników dyskusji, </w:t>
            </w:r>
            <w:r w:rsidRPr="00FC49B9">
              <w:rPr>
                <w:rFonts w:ascii="Verdana" w:hAnsi="Verdana" w:cs="Calibri"/>
                <w:b w:val="0"/>
                <w:color w:val="000000"/>
              </w:rPr>
              <w:t>prosi o wyjaśnienie, powtórzenie, sprecyzowanie; upewnia się, że rozmówca zrozumiał jego wypowiedź.</w:t>
            </w:r>
            <w:r w:rsidRPr="00FC49B9">
              <w:rPr>
                <w:rFonts w:ascii="Verdana" w:hAnsi="Verdana" w:cs="Calibri"/>
                <w:b w:val="0"/>
                <w:color w:val="000000"/>
              </w:rPr>
              <w:cr/>
              <w:t>– Przy pomocy</w:t>
            </w:r>
            <w:r w:rsidRPr="00FC49B9">
              <w:rPr>
                <w:rFonts w:ascii="Verdana" w:hAnsi="Verdana"/>
                <w:b w:val="0"/>
                <w:color w:val="000000"/>
              </w:rPr>
              <w:t xml:space="preserve"> poznanych konstrukcji </w:t>
            </w:r>
            <w:r w:rsidRPr="00FC49B9">
              <w:rPr>
                <w:rFonts w:ascii="Verdana" w:hAnsi="Verdana" w:cs="Calibri"/>
                <w:b w:val="0"/>
                <w:color w:val="000000"/>
              </w:rPr>
              <w:t xml:space="preserve">podaje </w:t>
            </w:r>
            <w:r w:rsidRPr="00FC49B9">
              <w:rPr>
                <w:rFonts w:ascii="Verdana" w:hAnsi="Verdana" w:cs="Calibri"/>
                <w:b w:val="0"/>
                <w:bCs w:val="0"/>
                <w:color w:val="000000"/>
              </w:rPr>
              <w:t>w logicznym porządku</w:t>
            </w:r>
            <w:r w:rsidRPr="00FC49B9">
              <w:rPr>
                <w:rFonts w:ascii="Verdana" w:hAnsi="Verdana" w:cs="Calibri"/>
                <w:color w:val="000000"/>
              </w:rPr>
              <w:t xml:space="preserve"> </w:t>
            </w:r>
            <w:r w:rsidRPr="00FC49B9">
              <w:rPr>
                <w:rFonts w:ascii="Verdana" w:hAnsi="Verdana" w:cs="Calibri"/>
                <w:b w:val="0"/>
                <w:color w:val="000000"/>
              </w:rPr>
              <w:t>argumenty za i przeciw śledzeniu danych podawanych w Internecie, wyraża i uzasadnia swoje opinie, wyraża pewność, przypuszczenie, wątpliwość.</w:t>
            </w:r>
            <w:r w:rsidRPr="00FC49B9">
              <w:rPr>
                <w:rFonts w:ascii="Verdana" w:hAnsi="Verdana" w:cs="Calibri"/>
                <w:b w:val="0"/>
                <w:color w:val="000000"/>
              </w:rPr>
              <w:cr/>
              <w:t>– Na ogół</w:t>
            </w:r>
            <w:r w:rsidRPr="00FC49B9">
              <w:rPr>
                <w:rFonts w:ascii="Verdana" w:hAnsi="Verdana"/>
                <w:b w:val="0"/>
                <w:color w:val="000000"/>
              </w:rPr>
              <w:t xml:space="preserve"> bezbłędnie </w:t>
            </w:r>
            <w:r w:rsidRPr="00FC49B9">
              <w:rPr>
                <w:rFonts w:ascii="Verdana" w:hAnsi="Verdana" w:cs="Calibri"/>
                <w:b w:val="0"/>
                <w:color w:val="000000"/>
              </w:rPr>
              <w:t>pisze rozprawkę na temat wad i zalet kreowania własnego wizerunku w mediach społecznościowych, przedstawia fakty, wyraża i uzasadnia swoje opinie, stosuje odpowiednie zasady konstruowania tekstu oraz styl wypowiedzi odpowiedni do sytuacji.</w:t>
            </w:r>
            <w:r w:rsidRPr="00FC49B9">
              <w:rPr>
                <w:rFonts w:ascii="Verdana" w:hAnsi="Verdana" w:cs="Calibri"/>
                <w:b w:val="0"/>
                <w:color w:val="000000"/>
              </w:rPr>
              <w:cr/>
              <w:t>– Prostymi</w:t>
            </w:r>
            <w:r w:rsidRPr="00FC49B9">
              <w:rPr>
                <w:rFonts w:ascii="Verdana" w:hAnsi="Verdana"/>
                <w:b w:val="0"/>
                <w:color w:val="000000"/>
              </w:rPr>
              <w:t xml:space="preserve"> zdaniami</w:t>
            </w:r>
            <w:r w:rsidRPr="00FC49B9">
              <w:rPr>
                <w:rFonts w:ascii="Verdana" w:hAnsi="Verdana" w:cs="Calibri"/>
                <w:b w:val="0"/>
                <w:color w:val="000000"/>
              </w:rPr>
              <w:t xml:space="preserve"> wypowiada się na temat obecności technologii w przestrzeni publicznej, wyraża i uzasadnia swoje opinie, wyraża pewność, przypuszczenie, wątpliwość.</w:t>
            </w:r>
            <w:r w:rsidRPr="00FC49B9">
              <w:rPr>
                <w:rFonts w:ascii="Verdana" w:hAnsi="Verdana" w:cs="Calibri"/>
                <w:b w:val="0"/>
                <w:color w:val="000000"/>
              </w:rPr>
              <w:cr/>
              <w:t>– Na ogół</w:t>
            </w:r>
            <w:r w:rsidRPr="00FC49B9">
              <w:rPr>
                <w:rFonts w:ascii="Verdana" w:hAnsi="Verdana"/>
                <w:b w:val="0"/>
                <w:color w:val="000000"/>
              </w:rPr>
              <w:t xml:space="preserve"> bezbłędnie </w:t>
            </w:r>
            <w:r w:rsidRPr="00FC49B9">
              <w:rPr>
                <w:rFonts w:ascii="Verdana" w:hAnsi="Verdana" w:cs="Calibri"/>
                <w:b w:val="0"/>
                <w:color w:val="000000"/>
              </w:rPr>
              <w:t xml:space="preserve">pisze rozprawkę, w której przedstawia </w:t>
            </w:r>
            <w:r w:rsidRPr="00FC49B9">
              <w:rPr>
                <w:rFonts w:ascii="Verdana" w:hAnsi="Verdana" w:cs="Calibri"/>
                <w:b w:val="0"/>
                <w:bCs w:val="0"/>
                <w:color w:val="000000"/>
              </w:rPr>
              <w:t>w logicznym porządku</w:t>
            </w:r>
            <w:r w:rsidRPr="00FC49B9">
              <w:rPr>
                <w:rFonts w:ascii="Verdana" w:hAnsi="Verdana" w:cs="Calibri"/>
                <w:b w:val="0"/>
                <w:color w:val="000000"/>
              </w:rPr>
              <w:t xml:space="preserve"> zalety i wady prowadzenia poświęcania czasu na prowadzenie profilów w </w:t>
            </w:r>
            <w:r w:rsidRPr="00FC49B9">
              <w:rPr>
                <w:rFonts w:ascii="Verdana" w:hAnsi="Verdana" w:cs="Calibri"/>
                <w:b w:val="0"/>
                <w:color w:val="000000"/>
              </w:rPr>
              <w:lastRenderedPageBreak/>
              <w:t>mediach społecznościowych, wyraża i uzasadnia, przedstawia fakty, swoje opinie, stosuje odpowiednie zasady konstruowania tekstu oraz styl wypowiedzi odpowiedni do sytuacji.</w:t>
            </w:r>
            <w:r w:rsidRPr="00FC49B9">
              <w:rPr>
                <w:rFonts w:ascii="Verdana" w:hAnsi="Verdana" w:cs="Calibri"/>
                <w:b w:val="0"/>
                <w:color w:val="000000"/>
              </w:rPr>
              <w:cr/>
              <w:t>– Na ogół</w:t>
            </w:r>
            <w:r w:rsidRPr="00FC49B9">
              <w:rPr>
                <w:rFonts w:ascii="Verdana" w:hAnsi="Verdana"/>
                <w:b w:val="0"/>
                <w:color w:val="000000"/>
              </w:rPr>
              <w:t xml:space="preserve"> aktywnie</w:t>
            </w:r>
            <w:r w:rsidRPr="00FC49B9">
              <w:rPr>
                <w:rFonts w:ascii="Verdana" w:hAnsi="Verdana" w:cs="Calibri"/>
                <w:b w:val="0"/>
                <w:color w:val="000000"/>
              </w:rPr>
              <w:t xml:space="preserve"> uczestniczy w rozmowie na temat negatywnych aspektów różnych wynalazków technologicznych, wyraża i uzasadnia swoje opinie, prosi o wyjaśnienie, powtórzenie, sprecyzowanie; upewnia się, że rozmówca zrozumiał jego wypowiedź.</w:t>
            </w:r>
            <w:r w:rsidRPr="00FC49B9">
              <w:rPr>
                <w:rFonts w:ascii="Verdana" w:hAnsi="Verdana" w:cs="Calibri"/>
                <w:b w:val="0"/>
                <w:color w:val="000000"/>
              </w:rPr>
              <w:cr/>
              <w:t>– Przy pomocy</w:t>
            </w:r>
            <w:r w:rsidRPr="00FC49B9">
              <w:rPr>
                <w:rFonts w:ascii="Verdana" w:hAnsi="Verdana"/>
                <w:b w:val="0"/>
                <w:color w:val="000000"/>
              </w:rPr>
              <w:t xml:space="preserve"> poznanych konstrukcji</w:t>
            </w:r>
            <w:r w:rsidRPr="00FC49B9">
              <w:rPr>
                <w:rFonts w:ascii="Verdana" w:hAnsi="Verdana" w:cs="Calibri"/>
                <w:b w:val="0"/>
                <w:color w:val="000000"/>
              </w:rPr>
              <w:t xml:space="preserve"> wypowiada się na temat śladu cyfrowego, który pozostawiamy po sobie korzystając z technologii informacyjnej, wyraża i uzasadnia swoje opinie, wyraża pewność, przypuszczenie, podaje wady i zalety.</w:t>
            </w:r>
            <w:r w:rsidRPr="00FC49B9">
              <w:rPr>
                <w:rFonts w:ascii="Verdana" w:hAnsi="Verdana" w:cs="Calibri"/>
                <w:b w:val="0"/>
                <w:color w:val="000000"/>
              </w:rPr>
              <w:cr/>
              <w:t>– Na ogół</w:t>
            </w:r>
            <w:r w:rsidRPr="00FC49B9">
              <w:rPr>
                <w:rFonts w:ascii="Verdana" w:hAnsi="Verdana"/>
                <w:b w:val="0"/>
                <w:color w:val="000000"/>
              </w:rPr>
              <w:t xml:space="preserve"> aktywnie</w:t>
            </w:r>
            <w:r w:rsidRPr="00FC49B9">
              <w:rPr>
                <w:rFonts w:ascii="Verdana" w:hAnsi="Verdana" w:cs="Calibri"/>
                <w:b w:val="0"/>
                <w:color w:val="000000"/>
              </w:rPr>
              <w:t xml:space="preserve"> uczestniczy w debacie na temat publikowania przez dorosłych w mediach społecznościowych zdjęć swoich dzieci bez ich zgody, wyraża i uzasadnia swoje opinie, pyta o opinie rozmówcy, </w:t>
            </w:r>
            <w:r w:rsidRPr="00FC49B9">
              <w:rPr>
                <w:rFonts w:ascii="Verdana" w:hAnsi="Verdana" w:cs="Calibri"/>
                <w:b w:val="0"/>
                <w:bCs w:val="0"/>
                <w:color w:val="000000"/>
              </w:rPr>
              <w:t xml:space="preserve">komentuje, zgadza się lub kwestionuje zdanie innych uczestników dyskusji, </w:t>
            </w:r>
            <w:r w:rsidRPr="00FC49B9">
              <w:rPr>
                <w:rFonts w:ascii="Verdana" w:hAnsi="Verdana" w:cs="Calibri"/>
                <w:b w:val="0"/>
                <w:color w:val="000000"/>
              </w:rPr>
              <w:t>prosi o wyjaśnienie, powtórzenie, sprecyzowanie; upewnia się, że rozmówca zrozumiał jego wypowiedź.</w:t>
            </w:r>
          </w:p>
          <w:p w14:paraId="659E08C0" w14:textId="77777777" w:rsidR="003D13D2" w:rsidRPr="00FC49B9" w:rsidRDefault="003D13D2" w:rsidP="00F65C6B">
            <w:pPr>
              <w:pStyle w:val="Domynie"/>
              <w:rPr>
                <w:rFonts w:ascii="Verdana" w:hAnsi="Verdana"/>
                <w:b w:val="0"/>
                <w:bCs w:val="0"/>
                <w:color w:val="000000"/>
              </w:rPr>
            </w:pPr>
            <w:r w:rsidRPr="00FC49B9">
              <w:rPr>
                <w:rFonts w:ascii="Verdana" w:hAnsi="Verdana" w:cs="Calibri"/>
                <w:b w:val="0"/>
                <w:bCs w:val="0"/>
                <w:color w:val="000000"/>
              </w:rPr>
              <w:t>– W większości</w:t>
            </w:r>
            <w:r w:rsidRPr="00FC49B9">
              <w:rPr>
                <w:rFonts w:ascii="Verdana" w:hAnsi="Verdana"/>
                <w:b w:val="0"/>
                <w:bCs w:val="0"/>
                <w:color w:val="000000"/>
              </w:rPr>
              <w:t xml:space="preserve"> bezbłędnie streszcza w języku obcym przeczytany tekst.</w:t>
            </w:r>
          </w:p>
        </w:tc>
        <w:tc>
          <w:tcPr>
            <w:tcW w:w="0" w:type="auto"/>
          </w:tcPr>
          <w:p w14:paraId="7AC2ADF3"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Właściwie reaguje na polecenia.</w:t>
            </w:r>
          </w:p>
          <w:p w14:paraId="19983B51"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bCs/>
                <w:color w:val="000000"/>
                <w:sz w:val="18"/>
                <w:szCs w:val="18"/>
              </w:rPr>
              <w:t>– Bezbłędnie rozwiązuje wszystkie zadania na słuchanie i czytanie ze zrozumieniem.</w:t>
            </w:r>
            <w:r w:rsidRPr="00FC49B9">
              <w:rPr>
                <w:rFonts w:ascii="Verdana" w:hAnsi="Verdana"/>
                <w:bCs/>
                <w:color w:val="000000"/>
                <w:sz w:val="18"/>
                <w:szCs w:val="18"/>
              </w:rPr>
              <w:cr/>
              <w:t>– Bezbłędnie rozróżnia styl formalny i nieformalny.</w:t>
            </w:r>
            <w:r w:rsidRPr="00FC49B9">
              <w:rPr>
                <w:rFonts w:ascii="Verdana" w:hAnsi="Verdana"/>
                <w:bCs/>
                <w:color w:val="000000"/>
                <w:sz w:val="18"/>
                <w:szCs w:val="18"/>
              </w:rPr>
              <w:cr/>
              <w:t>– Używając zdań złożonych, samodzielnie i bezbłędnie</w:t>
            </w:r>
            <w:r w:rsidRPr="00FC49B9">
              <w:rPr>
                <w:rFonts w:ascii="Verdana" w:hAnsi="Verdana" w:cs="Calibri"/>
                <w:bCs/>
                <w:color w:val="000000"/>
                <w:sz w:val="18"/>
                <w:szCs w:val="18"/>
              </w:rPr>
              <w:t xml:space="preserve"> opowiada o nowinkach technologicznych, wyraża i uzasadnia swoje opinii i uczucia</w:t>
            </w:r>
            <w:r w:rsidRPr="00FC49B9">
              <w:rPr>
                <w:rFonts w:ascii="Verdana" w:hAnsi="Verdana"/>
                <w:bCs/>
                <w:color w:val="000000"/>
                <w:sz w:val="18"/>
                <w:szCs w:val="18"/>
              </w:rPr>
              <w:t>.</w:t>
            </w:r>
            <w:r w:rsidRPr="00FC49B9">
              <w:rPr>
                <w:rFonts w:ascii="Verdana" w:hAnsi="Verdana"/>
                <w:bCs/>
                <w:color w:val="000000"/>
                <w:sz w:val="18"/>
                <w:szCs w:val="18"/>
              </w:rPr>
              <w:cr/>
              <w:t xml:space="preserve">– Przy pomocy złożonych konstrukcji, bezbłędnie </w:t>
            </w:r>
            <w:r w:rsidRPr="00FC49B9">
              <w:rPr>
                <w:rFonts w:ascii="Verdana" w:hAnsi="Verdana" w:cs="Calibri"/>
                <w:bCs/>
                <w:color w:val="000000"/>
                <w:sz w:val="18"/>
                <w:szCs w:val="18"/>
              </w:rPr>
              <w:t>mówi, czy chciałby być obsługiwany przez robota, wyraża i uzasadnia swoje opinie, pyta o opinie rozmówcy, uzyskuje i przekazuje informacje, prosi o wyjaśnienie, powtórzenie, sprecyzowanie; upewnia się, że rozmówca zrozumiał jego wypowiedź.</w:t>
            </w:r>
            <w:r w:rsidRPr="00FC49B9">
              <w:rPr>
                <w:rFonts w:ascii="Verdana" w:hAnsi="Verdana"/>
                <w:bCs/>
                <w:color w:val="000000"/>
                <w:sz w:val="18"/>
                <w:szCs w:val="18"/>
              </w:rPr>
              <w:cr/>
              <w:t>– Używając zdań złożonych, samodzielnie i szczegółowo</w:t>
            </w:r>
            <w:r w:rsidRPr="00FC49B9">
              <w:rPr>
                <w:rFonts w:ascii="Verdana" w:hAnsi="Verdana" w:cs="Calibri"/>
                <w:bCs/>
                <w:color w:val="000000"/>
                <w:sz w:val="18"/>
                <w:szCs w:val="18"/>
              </w:rPr>
              <w:t xml:space="preserve"> opowiada o gadżetach elektronicznych, wyraża pewność, przypuszczenie, wątpliwość</w:t>
            </w:r>
            <w:r w:rsidRPr="00FC49B9">
              <w:rPr>
                <w:rFonts w:ascii="Verdana" w:hAnsi="Verdana"/>
                <w:bCs/>
                <w:color w:val="000000"/>
                <w:sz w:val="18"/>
                <w:szCs w:val="18"/>
              </w:rPr>
              <w:t>.</w:t>
            </w:r>
            <w:r w:rsidRPr="00FC49B9">
              <w:rPr>
                <w:rFonts w:ascii="Verdana" w:hAnsi="Verdana"/>
                <w:bCs/>
                <w:color w:val="000000"/>
                <w:sz w:val="18"/>
                <w:szCs w:val="18"/>
              </w:rPr>
              <w:cr/>
              <w:t xml:space="preserve">– Aktywnie </w:t>
            </w:r>
            <w:r w:rsidRPr="00FC49B9">
              <w:rPr>
                <w:rFonts w:ascii="Verdana" w:hAnsi="Verdana" w:cs="Calibri"/>
                <w:bCs/>
                <w:color w:val="000000"/>
                <w:sz w:val="18"/>
                <w:szCs w:val="18"/>
              </w:rPr>
              <w:t xml:space="preserve">uczestniczy w rozmowie na temat korzystania z różnych gadżetów elektronicznych, wyraża i uzasadnia swoje opinie i preferencje, pyta o opinie i preferencje rozmówcy, </w:t>
            </w:r>
            <w:r w:rsidRPr="00FC49B9">
              <w:rPr>
                <w:rFonts w:ascii="Verdana" w:hAnsi="Verdana" w:cs="Calibri"/>
                <w:color w:val="000000"/>
                <w:sz w:val="18"/>
                <w:szCs w:val="18"/>
              </w:rPr>
              <w:t>komentuje, zgadza się lub kwestionuje zdanie innych uczestników dyskusji,</w:t>
            </w:r>
            <w:r w:rsidRPr="00FC49B9">
              <w:rPr>
                <w:rFonts w:ascii="Verdana" w:hAnsi="Verdana" w:cs="Calibri"/>
                <w:b/>
                <w:bCs/>
                <w:color w:val="000000"/>
                <w:sz w:val="18"/>
                <w:szCs w:val="18"/>
              </w:rPr>
              <w:t xml:space="preserve"> </w:t>
            </w:r>
            <w:r w:rsidRPr="00FC49B9">
              <w:rPr>
                <w:rFonts w:ascii="Verdana" w:hAnsi="Verdana" w:cs="Calibri"/>
                <w:bCs/>
                <w:color w:val="000000"/>
                <w:sz w:val="18"/>
                <w:szCs w:val="18"/>
              </w:rPr>
              <w:t xml:space="preserve">prosi o </w:t>
            </w:r>
            <w:r w:rsidRPr="00FC49B9">
              <w:rPr>
                <w:rFonts w:ascii="Verdana" w:hAnsi="Verdana" w:cs="Calibri"/>
                <w:bCs/>
                <w:color w:val="000000"/>
                <w:sz w:val="18"/>
                <w:szCs w:val="18"/>
              </w:rPr>
              <w:lastRenderedPageBreak/>
              <w:t>wyjaśnienie, powtórzenie, sprecyzowanie; upewnia się, że rozmówca zrozumiał jego wypowiedź.</w:t>
            </w:r>
            <w:r w:rsidRPr="00FC49B9">
              <w:rPr>
                <w:rFonts w:ascii="Verdana" w:hAnsi="Verdana"/>
                <w:bCs/>
                <w:color w:val="000000"/>
                <w:sz w:val="18"/>
                <w:szCs w:val="18"/>
              </w:rPr>
              <w:cr/>
              <w:t>– Używając zdań złożonych, samodzielnie i bezbłędnie</w:t>
            </w:r>
            <w:r w:rsidRPr="00FC49B9">
              <w:rPr>
                <w:rFonts w:ascii="Verdana" w:hAnsi="Verdana" w:cs="Calibri"/>
                <w:bCs/>
                <w:color w:val="000000"/>
                <w:sz w:val="18"/>
                <w:szCs w:val="18"/>
              </w:rPr>
              <w:t xml:space="preserve"> wypowiada się na temat rysunku, wyraża pewność, przypuszczenie, wątpliwość, wyraża i uzasadnia swoje opinie; opowiada o gadżecie, który posiadał, a który kiedyś był najnowocześniejszy, przedstawia fakty, opowiada o doświadczeniach</w:t>
            </w:r>
            <w:r w:rsidRPr="00FC49B9">
              <w:rPr>
                <w:rFonts w:ascii="Verdana" w:hAnsi="Verdana"/>
                <w:bCs/>
                <w:color w:val="000000"/>
                <w:sz w:val="18"/>
                <w:szCs w:val="18"/>
              </w:rPr>
              <w:t>.</w:t>
            </w:r>
            <w:r w:rsidRPr="00FC49B9">
              <w:rPr>
                <w:rFonts w:ascii="Verdana" w:hAnsi="Verdana"/>
                <w:bCs/>
                <w:color w:val="000000"/>
                <w:sz w:val="18"/>
                <w:szCs w:val="18"/>
              </w:rPr>
              <w:cr/>
              <w:t>– Ak</w:t>
            </w:r>
            <w:r w:rsidRPr="00FC49B9">
              <w:rPr>
                <w:rFonts w:ascii="Verdana" w:hAnsi="Verdana"/>
                <w:color w:val="000000"/>
                <w:sz w:val="18"/>
                <w:szCs w:val="18"/>
              </w:rPr>
              <w:t xml:space="preserve">tywnie </w:t>
            </w:r>
            <w:r w:rsidRPr="00FC49B9">
              <w:rPr>
                <w:rFonts w:ascii="Verdana" w:hAnsi="Verdana" w:cs="Calibri"/>
                <w:color w:val="000000"/>
                <w:sz w:val="18"/>
                <w:szCs w:val="18"/>
              </w:rPr>
              <w:t>uczestniczy w rozmowie na temat rzeczywistości wirtualnej i innych wynalazkach, które mogą być pomocne osobom niepełnosprawnym, wyraża i uzasadnia swoje opinie, pyta o opinie rozmówcy, prosi o wyjaśnienie, powtórzenie, sprecyzowanie; upewnia się, że rozmówca zrozumiał jego wypowiedź.</w:t>
            </w:r>
            <w:r w:rsidRPr="00FC49B9">
              <w:rPr>
                <w:rFonts w:ascii="Verdana" w:hAnsi="Verdana" w:cs="Calibri"/>
                <w:color w:val="000000"/>
                <w:sz w:val="18"/>
                <w:szCs w:val="18"/>
              </w:rPr>
              <w:cr/>
            </w:r>
            <w:r w:rsidRPr="00FC49B9">
              <w:rPr>
                <w:rFonts w:ascii="Verdana" w:hAnsi="Verdana"/>
                <w:color w:val="000000"/>
                <w:sz w:val="18"/>
                <w:szCs w:val="18"/>
              </w:rPr>
              <w:t xml:space="preserve">– Używając zdań złożonych, szczegółowo i bezbłędnie </w:t>
            </w:r>
            <w:r w:rsidRPr="00FC49B9">
              <w:rPr>
                <w:rFonts w:ascii="Verdana" w:hAnsi="Verdana" w:cs="Calibri"/>
                <w:color w:val="000000"/>
                <w:sz w:val="18"/>
                <w:szCs w:val="18"/>
              </w:rPr>
              <w:t>opisuje swoje przewidywania związane z wpływem technologii na nasze życie w przyszłości, wyraża i uzasadnia opinie, wysuwa i rozważa hipotezy, stosuje odpowiednie zasady konstruowania tekstu oraz styl wypowiedzi odpowiedni do sytuacji.</w:t>
            </w:r>
          </w:p>
          <w:p w14:paraId="0028459B"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cs="Calibri"/>
                <w:color w:val="000000"/>
                <w:sz w:val="18"/>
                <w:szCs w:val="18"/>
              </w:rPr>
              <w:t>– Przy pomocy</w:t>
            </w:r>
            <w:r w:rsidRPr="00FC49B9">
              <w:rPr>
                <w:rFonts w:ascii="Verdana" w:hAnsi="Verdana"/>
                <w:color w:val="000000"/>
                <w:sz w:val="18"/>
                <w:szCs w:val="18"/>
              </w:rPr>
              <w:t xml:space="preserve"> złożonych konstrukcji, samodzielnie i bezbłędnie </w:t>
            </w:r>
            <w:r w:rsidRPr="00FC49B9">
              <w:rPr>
                <w:rFonts w:ascii="Verdana" w:hAnsi="Verdana" w:cs="Calibri"/>
                <w:color w:val="000000"/>
                <w:sz w:val="18"/>
                <w:szCs w:val="18"/>
              </w:rPr>
              <w:t xml:space="preserve">wypowiada się na </w:t>
            </w:r>
            <w:r w:rsidRPr="00FC49B9">
              <w:rPr>
                <w:rFonts w:ascii="Verdana" w:hAnsi="Verdana" w:cs="Calibri"/>
                <w:color w:val="000000"/>
                <w:sz w:val="18"/>
                <w:szCs w:val="18"/>
              </w:rPr>
              <w:lastRenderedPageBreak/>
              <w:t>temat robienia sobie zdjęć typu selfie, wyraża i uzasadnia opinie, wyraża pewność, przypuszczenie, wątpliwość.</w:t>
            </w:r>
            <w:r w:rsidRPr="00FC49B9">
              <w:rPr>
                <w:rFonts w:ascii="Verdana" w:hAnsi="Verdana" w:cs="Calibri"/>
                <w:color w:val="000000"/>
                <w:sz w:val="18"/>
                <w:szCs w:val="18"/>
              </w:rPr>
              <w:cr/>
              <w:t>– Ak</w:t>
            </w:r>
            <w:r w:rsidRPr="00FC49B9">
              <w:rPr>
                <w:rFonts w:ascii="Verdana" w:hAnsi="Verdana"/>
                <w:color w:val="000000"/>
                <w:sz w:val="18"/>
                <w:szCs w:val="18"/>
              </w:rPr>
              <w:t xml:space="preserve">tywnie </w:t>
            </w:r>
            <w:r w:rsidRPr="00FC49B9">
              <w:rPr>
                <w:rFonts w:ascii="Verdana" w:hAnsi="Verdana" w:cs="Calibri"/>
                <w:color w:val="000000"/>
                <w:sz w:val="18"/>
                <w:szCs w:val="18"/>
              </w:rPr>
              <w:t>uczestniczy w rozmowie na temat publikowania zdjęć w mediach społecznościowych, wyraża i uzasadnia swoje opinie, pyta o opinie rozmówcy, zgadza się lub nie zgadza z opiniami rozmówcy, prosi o wyjaśnienie, powtórzenie, sprecyzowanie; upewnia się, że rozmówca zrozumiał jego wypowiedź.</w:t>
            </w:r>
            <w:r w:rsidRPr="00FC49B9">
              <w:rPr>
                <w:rFonts w:ascii="Verdana" w:hAnsi="Verdana" w:cs="Calibri"/>
                <w:color w:val="000000"/>
                <w:sz w:val="18"/>
                <w:szCs w:val="18"/>
              </w:rPr>
              <w:cr/>
              <w:t>– Używa</w:t>
            </w:r>
            <w:r w:rsidRPr="00FC49B9">
              <w:rPr>
                <w:rFonts w:ascii="Verdana" w:hAnsi="Verdana"/>
                <w:color w:val="000000"/>
                <w:sz w:val="18"/>
                <w:szCs w:val="18"/>
              </w:rPr>
              <w:t xml:space="preserve">jąc zdań złożonych, samodzielnie i bezbłędnie </w:t>
            </w:r>
            <w:r w:rsidRPr="00FC49B9">
              <w:rPr>
                <w:rFonts w:ascii="Verdana" w:hAnsi="Verdana" w:cs="Calibri"/>
                <w:color w:val="000000"/>
                <w:sz w:val="18"/>
                <w:szCs w:val="18"/>
              </w:rPr>
              <w:t>wypowiada się na temat śledzenia aktywności w Internecie, wyraża i uzasadnia swoje opinie, wyraża pewność, przypuszczenie, wątpliwość.</w:t>
            </w:r>
            <w:r w:rsidRPr="00FC49B9">
              <w:rPr>
                <w:rFonts w:ascii="Verdana" w:hAnsi="Verdana" w:cs="Calibri"/>
                <w:color w:val="000000"/>
                <w:sz w:val="18"/>
                <w:szCs w:val="18"/>
              </w:rPr>
              <w:cr/>
              <w:t>– Ak</w:t>
            </w:r>
            <w:r w:rsidRPr="00FC49B9">
              <w:rPr>
                <w:rFonts w:ascii="Verdana" w:hAnsi="Verdana"/>
                <w:color w:val="000000"/>
                <w:sz w:val="18"/>
                <w:szCs w:val="18"/>
              </w:rPr>
              <w:t>tywnie</w:t>
            </w:r>
            <w:r w:rsidRPr="00FC49B9">
              <w:rPr>
                <w:rFonts w:ascii="Verdana" w:hAnsi="Verdana" w:cs="Calibri"/>
                <w:color w:val="000000"/>
                <w:sz w:val="18"/>
                <w:szCs w:val="18"/>
              </w:rPr>
              <w:t xml:space="preserve"> uczestniczy w rozmowie na temat korzystania z Internetu i mediów społecznościowych, wyraża i uzasadnia swoje opinie i preferencje, pyta o opinie i preferencje rozmówcy, komentuje, zgadza się lub kwestionuje zdanie innych uczestników dyskusji,</w:t>
            </w:r>
            <w:r w:rsidRPr="00FC49B9">
              <w:rPr>
                <w:rFonts w:ascii="Verdana" w:hAnsi="Verdana" w:cs="Calibri"/>
                <w:b/>
                <w:bCs/>
                <w:color w:val="000000"/>
                <w:sz w:val="18"/>
                <w:szCs w:val="18"/>
              </w:rPr>
              <w:t xml:space="preserve"> </w:t>
            </w:r>
            <w:r w:rsidRPr="00FC49B9">
              <w:rPr>
                <w:rFonts w:ascii="Verdana" w:hAnsi="Verdana" w:cs="Calibri"/>
                <w:color w:val="000000"/>
                <w:sz w:val="18"/>
                <w:szCs w:val="18"/>
              </w:rPr>
              <w:t>prosi o wyjaśnienie, powtórzenie, sprecyzowanie; upewnia się, że rozmówca zrozumiał jego wypowiedź.</w:t>
            </w:r>
            <w:r w:rsidRPr="00FC49B9">
              <w:rPr>
                <w:rFonts w:ascii="Verdana" w:hAnsi="Verdana" w:cs="Calibri"/>
                <w:color w:val="000000"/>
                <w:sz w:val="18"/>
                <w:szCs w:val="18"/>
              </w:rPr>
              <w:cr/>
              <w:t>– Przy pomocy</w:t>
            </w:r>
            <w:r w:rsidRPr="00FC49B9">
              <w:rPr>
                <w:rFonts w:ascii="Verdana" w:hAnsi="Verdana"/>
                <w:color w:val="000000"/>
                <w:sz w:val="18"/>
                <w:szCs w:val="18"/>
              </w:rPr>
              <w:t xml:space="preserve"> złożonych konstrukcji </w:t>
            </w:r>
            <w:r w:rsidRPr="00FC49B9">
              <w:rPr>
                <w:rFonts w:ascii="Verdana" w:hAnsi="Verdana" w:cs="Calibri"/>
                <w:color w:val="000000"/>
                <w:sz w:val="18"/>
                <w:szCs w:val="18"/>
              </w:rPr>
              <w:t xml:space="preserve">podaje w logicznym porządku argumenty za i przeciw śledzeniu danych podawanych w Internecie, wyraża i uzasadnia </w:t>
            </w:r>
            <w:r w:rsidRPr="00FC49B9">
              <w:rPr>
                <w:rFonts w:ascii="Verdana" w:hAnsi="Verdana" w:cs="Calibri"/>
                <w:color w:val="000000"/>
                <w:sz w:val="18"/>
                <w:szCs w:val="18"/>
              </w:rPr>
              <w:lastRenderedPageBreak/>
              <w:t>swoje opinie, wyraża pewność, przypuszczenie, wątpliwość.</w:t>
            </w:r>
            <w:r w:rsidRPr="00FC49B9">
              <w:rPr>
                <w:rFonts w:ascii="Verdana" w:hAnsi="Verdana" w:cs="Calibri"/>
                <w:color w:val="000000"/>
                <w:sz w:val="18"/>
                <w:szCs w:val="18"/>
              </w:rPr>
              <w:cr/>
              <w:t>– Samo</w:t>
            </w:r>
            <w:r w:rsidRPr="00FC49B9">
              <w:rPr>
                <w:rFonts w:ascii="Verdana" w:hAnsi="Verdana"/>
                <w:color w:val="000000"/>
                <w:sz w:val="18"/>
                <w:szCs w:val="18"/>
              </w:rPr>
              <w:t xml:space="preserve">dzielnie i bezbłędnie </w:t>
            </w:r>
            <w:r w:rsidRPr="00FC49B9">
              <w:rPr>
                <w:rFonts w:ascii="Verdana" w:hAnsi="Verdana" w:cs="Calibri"/>
                <w:color w:val="000000"/>
                <w:sz w:val="18"/>
                <w:szCs w:val="18"/>
              </w:rPr>
              <w:t>pisze rozprawkę na temat wad i zalet kreowania własnego wizerunku w mediach społecznościowych, przedstawia fakty, wyraża i uzasadnia swoje opinie, stosuje odpowiednie zasady konstruowania tekstu oraz styl wypowiedzi odpowiedni do sytuacji.</w:t>
            </w:r>
            <w:r w:rsidRPr="00FC49B9">
              <w:rPr>
                <w:rFonts w:ascii="Verdana" w:hAnsi="Verdana" w:cs="Calibri"/>
                <w:color w:val="000000"/>
                <w:sz w:val="18"/>
                <w:szCs w:val="18"/>
              </w:rPr>
              <w:cr/>
              <w:t>– Używa</w:t>
            </w:r>
            <w:r w:rsidRPr="00FC49B9">
              <w:rPr>
                <w:rFonts w:ascii="Verdana" w:hAnsi="Verdana"/>
                <w:color w:val="000000"/>
                <w:sz w:val="18"/>
                <w:szCs w:val="18"/>
              </w:rPr>
              <w:t>jąc zdań złożonych, samodzielnie i bezbłędnie</w:t>
            </w:r>
            <w:r w:rsidRPr="00FC49B9">
              <w:rPr>
                <w:rFonts w:ascii="Verdana" w:hAnsi="Verdana" w:cs="Calibri"/>
                <w:color w:val="000000"/>
                <w:sz w:val="18"/>
                <w:szCs w:val="18"/>
              </w:rPr>
              <w:t xml:space="preserve"> wypowiada się na temat obecności technologii w przestrzeni publicznej, wyraża i uzasadnia swoje opinie, wyraża pewność, przypuszczenie, wątpliwość.</w:t>
            </w:r>
            <w:r w:rsidRPr="00FC49B9">
              <w:rPr>
                <w:rFonts w:ascii="Verdana" w:hAnsi="Verdana" w:cs="Calibri"/>
                <w:color w:val="000000"/>
                <w:sz w:val="18"/>
                <w:szCs w:val="18"/>
              </w:rPr>
              <w:cr/>
              <w:t>– Samo</w:t>
            </w:r>
            <w:r w:rsidRPr="00FC49B9">
              <w:rPr>
                <w:rFonts w:ascii="Verdana" w:hAnsi="Verdana"/>
                <w:color w:val="000000"/>
                <w:sz w:val="18"/>
                <w:szCs w:val="18"/>
              </w:rPr>
              <w:t xml:space="preserve">dzielnie i bezbłędnie </w:t>
            </w:r>
            <w:r w:rsidRPr="00FC49B9">
              <w:rPr>
                <w:rFonts w:ascii="Verdana" w:hAnsi="Verdana" w:cs="Calibri"/>
                <w:color w:val="000000"/>
                <w:sz w:val="18"/>
                <w:szCs w:val="18"/>
              </w:rPr>
              <w:t>pisze rozprawkę, w której przedstawia w logicznym porządku zalety i wady prowadzenia poświęcania czasu na prowadzenie profilów w mediach społecznościowych, wyraża i uzasadnia, przedstawia fakty, swoje opinie, stosuje odpowiednie zasady konstruowania tekstu oraz styl wypowiedzi odpowiedni do sytuacji.</w:t>
            </w:r>
            <w:r w:rsidRPr="00FC49B9">
              <w:rPr>
                <w:rFonts w:ascii="Verdana" w:hAnsi="Verdana" w:cs="Calibri"/>
                <w:color w:val="000000"/>
                <w:sz w:val="18"/>
                <w:szCs w:val="18"/>
              </w:rPr>
              <w:cr/>
              <w:t>– Ak</w:t>
            </w:r>
            <w:r w:rsidRPr="00FC49B9">
              <w:rPr>
                <w:rFonts w:ascii="Verdana" w:hAnsi="Verdana"/>
                <w:color w:val="000000"/>
                <w:sz w:val="18"/>
                <w:szCs w:val="18"/>
              </w:rPr>
              <w:t>tywnie</w:t>
            </w:r>
            <w:r w:rsidRPr="00FC49B9">
              <w:rPr>
                <w:rFonts w:ascii="Verdana" w:hAnsi="Verdana" w:cs="Calibri"/>
                <w:color w:val="000000"/>
                <w:sz w:val="18"/>
                <w:szCs w:val="18"/>
              </w:rPr>
              <w:t xml:space="preserve"> uczestniczy w rozmowie na temat negatywnych aspektów różnych wynalazków technologicznych, wyraża i uzasadnia swoje opinie, prosi o wyjaśnienie, powtórzenie, sprecyzowanie; upewnia się, że rozmówca zrozumiał jego </w:t>
            </w:r>
            <w:r w:rsidRPr="00FC49B9">
              <w:rPr>
                <w:rFonts w:ascii="Verdana" w:hAnsi="Verdana" w:cs="Calibri"/>
                <w:color w:val="000000"/>
                <w:sz w:val="18"/>
                <w:szCs w:val="18"/>
              </w:rPr>
              <w:lastRenderedPageBreak/>
              <w:t>wypowiedź.</w:t>
            </w:r>
            <w:r w:rsidRPr="00FC49B9">
              <w:rPr>
                <w:rFonts w:ascii="Verdana" w:hAnsi="Verdana" w:cs="Calibri"/>
                <w:color w:val="000000"/>
                <w:sz w:val="18"/>
                <w:szCs w:val="18"/>
              </w:rPr>
              <w:cr/>
              <w:t>– Przy pomocy</w:t>
            </w:r>
            <w:r w:rsidRPr="00FC49B9">
              <w:rPr>
                <w:rFonts w:ascii="Verdana" w:hAnsi="Verdana"/>
                <w:color w:val="000000"/>
                <w:sz w:val="18"/>
                <w:szCs w:val="18"/>
              </w:rPr>
              <w:t xml:space="preserve"> złożonych konstrukcji, samodzielnie i bezbłędnie </w:t>
            </w:r>
            <w:r w:rsidRPr="00FC49B9">
              <w:rPr>
                <w:rFonts w:ascii="Verdana" w:hAnsi="Verdana" w:cs="Calibri"/>
                <w:color w:val="000000"/>
                <w:sz w:val="18"/>
                <w:szCs w:val="18"/>
              </w:rPr>
              <w:t>wypowiada się na temat śladu cyfrowego, który pozostawiamy po sobie korzystając z technologii informacyjnej, wyraża i uzasadnia swoje opinie, wyraża pewność, przypuszczenie, podaje wady i zalety.</w:t>
            </w:r>
            <w:r w:rsidRPr="00FC49B9">
              <w:rPr>
                <w:rFonts w:ascii="Verdana" w:hAnsi="Verdana" w:cs="Calibri"/>
                <w:color w:val="000000"/>
                <w:sz w:val="18"/>
                <w:szCs w:val="18"/>
              </w:rPr>
              <w:cr/>
              <w:t>– Ak</w:t>
            </w:r>
            <w:r w:rsidRPr="00FC49B9">
              <w:rPr>
                <w:rFonts w:ascii="Verdana" w:hAnsi="Verdana"/>
                <w:color w:val="000000"/>
                <w:sz w:val="18"/>
                <w:szCs w:val="18"/>
              </w:rPr>
              <w:t>tywnie</w:t>
            </w:r>
            <w:r w:rsidRPr="00FC49B9">
              <w:rPr>
                <w:rFonts w:ascii="Verdana" w:hAnsi="Verdana" w:cs="Calibri"/>
                <w:color w:val="000000"/>
                <w:sz w:val="18"/>
                <w:szCs w:val="18"/>
              </w:rPr>
              <w:t xml:space="preserve"> uczestniczy w debacie na temat publikowania przez dorosłych w mediach społecznościowych zdjęć swoich dzieci bez ich zgody, wyraża i uzasadnia swoje opinie, pyta o opinie rozmówcy, komentuje, zgadza się lub kwestionuje zdanie innych uczestników dyskusji</w:t>
            </w:r>
            <w:r w:rsidRPr="00FC49B9">
              <w:rPr>
                <w:rFonts w:ascii="Verdana" w:hAnsi="Verdana" w:cs="Calibri"/>
                <w:b/>
                <w:bCs/>
                <w:color w:val="000000"/>
                <w:sz w:val="18"/>
                <w:szCs w:val="18"/>
              </w:rPr>
              <w:t xml:space="preserve">, </w:t>
            </w:r>
            <w:r w:rsidRPr="00FC49B9">
              <w:rPr>
                <w:rFonts w:ascii="Verdana" w:hAnsi="Verdana" w:cs="Calibri"/>
                <w:color w:val="000000"/>
                <w:sz w:val="18"/>
                <w:szCs w:val="18"/>
              </w:rPr>
              <w:t>prosi o wyjaśnienie, powtórzenie, sprecyzowanie; upewnia się, że rozmówca zrozumiał jego wypowiedź.</w:t>
            </w:r>
          </w:p>
          <w:p w14:paraId="2403011C"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Bezbł</w:t>
            </w:r>
            <w:r w:rsidRPr="00FC49B9">
              <w:rPr>
                <w:rFonts w:ascii="Verdana" w:hAnsi="Verdana"/>
                <w:color w:val="000000"/>
                <w:sz w:val="18"/>
                <w:szCs w:val="18"/>
              </w:rPr>
              <w:t>ędnie streszcza w języku obcym cały przeczytany tekst.</w:t>
            </w:r>
          </w:p>
        </w:tc>
      </w:tr>
      <w:tr w:rsidR="003D13D2" w:rsidRPr="00FC49B9" w14:paraId="3559DAFB" w14:textId="77777777" w:rsidTr="00F65C6B">
        <w:tc>
          <w:tcPr>
            <w:tcW w:w="0" w:type="auto"/>
            <w:gridSpan w:val="5"/>
            <w:shd w:val="clear" w:color="auto" w:fill="CCECFF"/>
            <w:vAlign w:val="center"/>
          </w:tcPr>
          <w:p w14:paraId="31C6DEB0" w14:textId="77777777" w:rsidR="003D13D2" w:rsidRPr="00131290" w:rsidRDefault="003D13D2" w:rsidP="00F65C6B">
            <w:pPr>
              <w:jc w:val="center"/>
              <w:rPr>
                <w:rFonts w:ascii="Verdana" w:hAnsi="Verdana"/>
                <w:color w:val="000000"/>
                <w:sz w:val="24"/>
              </w:rPr>
            </w:pPr>
            <w:r w:rsidRPr="00131290">
              <w:rPr>
                <w:rFonts w:ascii="Verdana" w:hAnsi="Verdana"/>
                <w:color w:val="000000"/>
                <w:sz w:val="24"/>
              </w:rPr>
              <w:lastRenderedPageBreak/>
              <w:t xml:space="preserve">Rozdział 9: </w:t>
            </w:r>
            <w:proofErr w:type="spellStart"/>
            <w:r w:rsidRPr="00131290">
              <w:rPr>
                <w:rFonts w:ascii="Verdana" w:hAnsi="Verdana" w:cs="Calibri"/>
                <w:bCs/>
                <w:color w:val="000000"/>
                <w:sz w:val="24"/>
              </w:rPr>
              <w:t>Highs</w:t>
            </w:r>
            <w:proofErr w:type="spellEnd"/>
            <w:r w:rsidRPr="00131290">
              <w:rPr>
                <w:rFonts w:ascii="Verdana" w:hAnsi="Verdana" w:cs="Calibri"/>
                <w:bCs/>
                <w:color w:val="000000"/>
                <w:sz w:val="24"/>
              </w:rPr>
              <w:t xml:space="preserve"> and </w:t>
            </w:r>
            <w:proofErr w:type="spellStart"/>
            <w:r w:rsidRPr="00131290">
              <w:rPr>
                <w:rFonts w:ascii="Verdana" w:hAnsi="Verdana" w:cs="Calibri"/>
                <w:bCs/>
                <w:color w:val="000000"/>
                <w:sz w:val="24"/>
              </w:rPr>
              <w:t>lows</w:t>
            </w:r>
            <w:proofErr w:type="spellEnd"/>
          </w:p>
        </w:tc>
      </w:tr>
      <w:tr w:rsidR="003D13D2" w:rsidRPr="00FC49B9" w14:paraId="2716C0C1" w14:textId="77777777" w:rsidTr="00F65C6B">
        <w:tc>
          <w:tcPr>
            <w:tcW w:w="0" w:type="auto"/>
            <w:shd w:val="clear" w:color="auto" w:fill="C6D9F1"/>
          </w:tcPr>
          <w:p w14:paraId="5332AF3E"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br w:type="page"/>
            </w:r>
          </w:p>
          <w:p w14:paraId="5A79B21E"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OCENA</w:t>
            </w:r>
          </w:p>
          <w:p w14:paraId="09B30583" w14:textId="77777777" w:rsidR="003D13D2" w:rsidRPr="00FC49B9" w:rsidRDefault="003D13D2" w:rsidP="00F65C6B">
            <w:pPr>
              <w:pStyle w:val="NormalnyWeb"/>
              <w:spacing w:before="0" w:beforeAutospacing="0" w:after="0"/>
              <w:rPr>
                <w:rFonts w:ascii="Verdana" w:hAnsi="Verdana"/>
                <w:b/>
                <w:color w:val="000000"/>
                <w:sz w:val="18"/>
                <w:szCs w:val="18"/>
              </w:rPr>
            </w:pPr>
          </w:p>
        </w:tc>
        <w:tc>
          <w:tcPr>
            <w:tcW w:w="0" w:type="auto"/>
          </w:tcPr>
          <w:p w14:paraId="33E7398C"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48978A39"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DOPUSZCZAJĄCA</w:t>
            </w:r>
          </w:p>
        </w:tc>
        <w:tc>
          <w:tcPr>
            <w:tcW w:w="0" w:type="auto"/>
            <w:shd w:val="clear" w:color="auto" w:fill="99CCFF"/>
          </w:tcPr>
          <w:p w14:paraId="789E88CA"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74F2B6A6"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DOSTATECZNA</w:t>
            </w:r>
          </w:p>
        </w:tc>
        <w:tc>
          <w:tcPr>
            <w:tcW w:w="0" w:type="auto"/>
          </w:tcPr>
          <w:p w14:paraId="1E55F585"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62B8A27E"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DOBRA</w:t>
            </w:r>
          </w:p>
        </w:tc>
        <w:tc>
          <w:tcPr>
            <w:tcW w:w="0" w:type="auto"/>
            <w:shd w:val="clear" w:color="auto" w:fill="99CCFF"/>
          </w:tcPr>
          <w:p w14:paraId="603E97EF"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5C5795B2"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BARDZO DOBRA</w:t>
            </w:r>
          </w:p>
        </w:tc>
      </w:tr>
      <w:tr w:rsidR="003D13D2" w:rsidRPr="00FC49B9" w14:paraId="0DC2766D" w14:textId="77777777" w:rsidTr="00F65C6B">
        <w:tc>
          <w:tcPr>
            <w:tcW w:w="0" w:type="auto"/>
            <w:shd w:val="clear" w:color="auto" w:fill="C6D9F1"/>
          </w:tcPr>
          <w:p w14:paraId="2EED85F4" w14:textId="77777777" w:rsidR="003D13D2" w:rsidRPr="00FC49B9" w:rsidRDefault="003D13D2" w:rsidP="00F65C6B">
            <w:pPr>
              <w:pStyle w:val="Zawartotabeli"/>
              <w:rPr>
                <w:rFonts w:ascii="Verdana" w:hAnsi="Verdana"/>
                <w:color w:val="000000"/>
              </w:rPr>
            </w:pPr>
          </w:p>
          <w:p w14:paraId="6938B34F" w14:textId="77777777" w:rsidR="003D13D2" w:rsidRPr="00FC49B9" w:rsidRDefault="003D13D2" w:rsidP="00F65C6B">
            <w:pPr>
              <w:pStyle w:val="Zawartotabeli"/>
              <w:rPr>
                <w:rFonts w:ascii="Verdana" w:hAnsi="Verdana"/>
                <w:color w:val="000000"/>
              </w:rPr>
            </w:pPr>
          </w:p>
        </w:tc>
        <w:tc>
          <w:tcPr>
            <w:tcW w:w="0" w:type="auto"/>
          </w:tcPr>
          <w:p w14:paraId="3F43DD74"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NISKI STOPIEŃ SPEŁNIENIA WYMAGAŃ EDUKACYJNYCH</w:t>
            </w:r>
          </w:p>
        </w:tc>
        <w:tc>
          <w:tcPr>
            <w:tcW w:w="0" w:type="auto"/>
            <w:shd w:val="clear" w:color="auto" w:fill="99CCFF"/>
          </w:tcPr>
          <w:p w14:paraId="2993795E"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PODSTAWOWY STOPIEŃ SPEŁNIENIA WYMAGAŃ EDUKACYJNYCH</w:t>
            </w:r>
          </w:p>
        </w:tc>
        <w:tc>
          <w:tcPr>
            <w:tcW w:w="0" w:type="auto"/>
          </w:tcPr>
          <w:p w14:paraId="19A3D6E7"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ŚREDNI STOPIEŃ SPEŁNIENIA WYMAGAŃ</w:t>
            </w:r>
          </w:p>
          <w:p w14:paraId="3D7827E5"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EDUKACYJNYCH</w:t>
            </w:r>
          </w:p>
        </w:tc>
        <w:tc>
          <w:tcPr>
            <w:tcW w:w="0" w:type="auto"/>
            <w:shd w:val="clear" w:color="auto" w:fill="99CCFF"/>
          </w:tcPr>
          <w:p w14:paraId="459F5D13"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WYSOKI STOPIEŃ SPEŁNIANIA WYMAGAŃ EDUKACYJNYCH</w:t>
            </w:r>
          </w:p>
        </w:tc>
      </w:tr>
      <w:tr w:rsidR="003D13D2" w:rsidRPr="00FC49B9" w14:paraId="07FF8F10" w14:textId="77777777" w:rsidTr="00F65C6B">
        <w:tc>
          <w:tcPr>
            <w:tcW w:w="0" w:type="auto"/>
            <w:vMerge w:val="restart"/>
            <w:shd w:val="clear" w:color="auto" w:fill="C6D9F1"/>
          </w:tcPr>
          <w:p w14:paraId="7845E2E0"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WIEDZA:</w:t>
            </w:r>
          </w:p>
          <w:p w14:paraId="2C1D9CD1"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Znajomość środków językowych</w:t>
            </w:r>
          </w:p>
        </w:tc>
        <w:tc>
          <w:tcPr>
            <w:tcW w:w="0" w:type="auto"/>
          </w:tcPr>
          <w:p w14:paraId="0715D811"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kilka podstawowych wyrazów i zwrotów.</w:t>
            </w:r>
          </w:p>
        </w:tc>
        <w:tc>
          <w:tcPr>
            <w:tcW w:w="0" w:type="auto"/>
          </w:tcPr>
          <w:p w14:paraId="6C0ECB5B"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część poznanych wyrazów oraz zwrotów.</w:t>
            </w:r>
          </w:p>
        </w:tc>
        <w:tc>
          <w:tcPr>
            <w:tcW w:w="0" w:type="auto"/>
          </w:tcPr>
          <w:p w14:paraId="0E9C5155"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większość poznanych wyrazów oraz zwrotów.</w:t>
            </w:r>
          </w:p>
        </w:tc>
        <w:tc>
          <w:tcPr>
            <w:tcW w:w="0" w:type="auto"/>
          </w:tcPr>
          <w:p w14:paraId="1DE8D351"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wszystkie poznane wyrazy oraz zwroty.</w:t>
            </w:r>
          </w:p>
        </w:tc>
      </w:tr>
      <w:tr w:rsidR="003D13D2" w:rsidRPr="00FC49B9" w14:paraId="273D8795" w14:textId="77777777" w:rsidTr="00F65C6B">
        <w:tc>
          <w:tcPr>
            <w:tcW w:w="0" w:type="auto"/>
            <w:vMerge/>
            <w:shd w:val="clear" w:color="auto" w:fill="C6D9F1"/>
          </w:tcPr>
          <w:p w14:paraId="72201AF9" w14:textId="77777777" w:rsidR="003D13D2" w:rsidRPr="00FC49B9" w:rsidRDefault="003D13D2" w:rsidP="00F65C6B">
            <w:pPr>
              <w:rPr>
                <w:rFonts w:ascii="Verdana" w:hAnsi="Verdana"/>
                <w:color w:val="000000"/>
              </w:rPr>
            </w:pPr>
          </w:p>
        </w:tc>
        <w:tc>
          <w:tcPr>
            <w:tcW w:w="0" w:type="auto"/>
          </w:tcPr>
          <w:p w14:paraId="54B7AB35"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W niewielkim stopniu stosuje poznane struktury gramatyczne w zadaniach językowych. Popełnia liczne błędy:</w:t>
            </w:r>
          </w:p>
        </w:tc>
        <w:tc>
          <w:tcPr>
            <w:tcW w:w="0" w:type="auto"/>
          </w:tcPr>
          <w:p w14:paraId="252FE7B2"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Częściowo poprawnie stosuje poznane struktury gramatyczne w zadaniach językowych i własnych wypowiedziach:</w:t>
            </w:r>
          </w:p>
        </w:tc>
        <w:tc>
          <w:tcPr>
            <w:tcW w:w="0" w:type="auto"/>
          </w:tcPr>
          <w:p w14:paraId="39D87088"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W większości poprawnie stosuje poznane struktury gramatyczne w zadaniach językowych i własnych wypowiedziach:</w:t>
            </w:r>
          </w:p>
        </w:tc>
        <w:tc>
          <w:tcPr>
            <w:tcW w:w="0" w:type="auto"/>
          </w:tcPr>
          <w:p w14:paraId="3F61D537"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Poprawnie stosuje poznane struktury gramatyczne w zadaniach językowych i własnych wypowiedziach:</w:t>
            </w:r>
          </w:p>
        </w:tc>
      </w:tr>
      <w:tr w:rsidR="003D13D2" w:rsidRPr="00FC49B9" w14:paraId="69DC0706" w14:textId="77777777" w:rsidTr="00F65C6B">
        <w:tc>
          <w:tcPr>
            <w:tcW w:w="0" w:type="auto"/>
            <w:vMerge/>
            <w:shd w:val="clear" w:color="auto" w:fill="C6D9F1"/>
          </w:tcPr>
          <w:p w14:paraId="7E87287B" w14:textId="77777777" w:rsidR="003D13D2" w:rsidRPr="00FC49B9" w:rsidRDefault="003D13D2" w:rsidP="00F65C6B">
            <w:pPr>
              <w:rPr>
                <w:rFonts w:ascii="Verdana" w:hAnsi="Verdana"/>
                <w:color w:val="000000"/>
              </w:rPr>
            </w:pPr>
          </w:p>
        </w:tc>
        <w:tc>
          <w:tcPr>
            <w:tcW w:w="0" w:type="auto"/>
            <w:gridSpan w:val="4"/>
          </w:tcPr>
          <w:p w14:paraId="2228F038" w14:textId="77777777" w:rsidR="003D13D2" w:rsidRPr="00FC49B9" w:rsidRDefault="003D13D2" w:rsidP="003D13D2">
            <w:pPr>
              <w:pStyle w:val="NormalnyWeb"/>
              <w:numPr>
                <w:ilvl w:val="0"/>
                <w:numId w:val="13"/>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iCs/>
                <w:color w:val="000000"/>
                <w:sz w:val="18"/>
                <w:szCs w:val="18"/>
              </w:rPr>
              <w:t>praca</w:t>
            </w:r>
          </w:p>
          <w:p w14:paraId="17945FCD" w14:textId="77777777" w:rsidR="003D13D2" w:rsidRPr="00FC49B9" w:rsidRDefault="003D13D2" w:rsidP="003D13D2">
            <w:pPr>
              <w:pStyle w:val="NormalnyWeb"/>
              <w:numPr>
                <w:ilvl w:val="0"/>
                <w:numId w:val="13"/>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iCs/>
                <w:color w:val="000000"/>
                <w:sz w:val="18"/>
                <w:szCs w:val="18"/>
              </w:rPr>
              <w:t>życie prywatne</w:t>
            </w:r>
          </w:p>
          <w:p w14:paraId="322BEB94" w14:textId="77777777" w:rsidR="003D13D2" w:rsidRPr="00FC49B9" w:rsidRDefault="003D13D2" w:rsidP="003D13D2">
            <w:pPr>
              <w:pStyle w:val="NormalnyWeb"/>
              <w:numPr>
                <w:ilvl w:val="0"/>
                <w:numId w:val="13"/>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iCs/>
                <w:color w:val="000000"/>
                <w:sz w:val="18"/>
                <w:szCs w:val="18"/>
              </w:rPr>
              <w:t>podróżowanie i turystyka</w:t>
            </w:r>
          </w:p>
          <w:p w14:paraId="59F957C5" w14:textId="77777777" w:rsidR="003D13D2" w:rsidRPr="00FC49B9" w:rsidRDefault="003D13D2" w:rsidP="003D13D2">
            <w:pPr>
              <w:pStyle w:val="NormalnyWeb"/>
              <w:numPr>
                <w:ilvl w:val="0"/>
                <w:numId w:val="13"/>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iCs/>
                <w:color w:val="000000"/>
                <w:sz w:val="18"/>
                <w:szCs w:val="18"/>
              </w:rPr>
              <w:t>kultura</w:t>
            </w:r>
          </w:p>
          <w:p w14:paraId="4DA8F396" w14:textId="77777777" w:rsidR="003D13D2" w:rsidRPr="00FC49B9" w:rsidRDefault="003D13D2" w:rsidP="003D13D2">
            <w:pPr>
              <w:pStyle w:val="NormalnyWeb"/>
              <w:numPr>
                <w:ilvl w:val="0"/>
                <w:numId w:val="13"/>
              </w:numPr>
              <w:spacing w:before="0" w:beforeAutospacing="0" w:after="0"/>
              <w:rPr>
                <w:rFonts w:ascii="Verdana" w:hAnsi="Verdana"/>
                <w:color w:val="000000"/>
                <w:sz w:val="18"/>
                <w:szCs w:val="18"/>
              </w:rPr>
            </w:pPr>
            <w:r w:rsidRPr="00FC49B9">
              <w:rPr>
                <w:rFonts w:ascii="Verdana" w:hAnsi="Verdana"/>
                <w:color w:val="000000"/>
                <w:sz w:val="18"/>
                <w:szCs w:val="18"/>
              </w:rPr>
              <w:t>wiedza o krajach, społeczeństwach i kulturach społeczności, które posługują się danym językiem obcym nowożytnym</w:t>
            </w:r>
          </w:p>
          <w:p w14:paraId="6595A538" w14:textId="77777777" w:rsidR="003D13D2" w:rsidRPr="00FC49B9" w:rsidRDefault="003D13D2" w:rsidP="003D13D2">
            <w:pPr>
              <w:pStyle w:val="NormalnyWeb"/>
              <w:numPr>
                <w:ilvl w:val="0"/>
                <w:numId w:val="13"/>
              </w:numPr>
              <w:spacing w:before="0" w:beforeAutospacing="0" w:after="0"/>
              <w:rPr>
                <w:rFonts w:ascii="Verdana" w:hAnsi="Verdana"/>
                <w:color w:val="000000"/>
                <w:sz w:val="18"/>
                <w:szCs w:val="18"/>
              </w:rPr>
            </w:pPr>
            <w:r w:rsidRPr="00FC49B9">
              <w:rPr>
                <w:rFonts w:ascii="Verdana" w:hAnsi="Verdana"/>
                <w:color w:val="000000"/>
                <w:sz w:val="18"/>
                <w:szCs w:val="18"/>
              </w:rPr>
              <w:t>zdania warunkowe mieszane</w:t>
            </w:r>
          </w:p>
          <w:p w14:paraId="38F04C7B" w14:textId="77777777" w:rsidR="003D13D2" w:rsidRPr="00FC49B9" w:rsidRDefault="003D13D2" w:rsidP="003D13D2">
            <w:pPr>
              <w:pStyle w:val="NormalnyWeb"/>
              <w:numPr>
                <w:ilvl w:val="0"/>
                <w:numId w:val="13"/>
              </w:numPr>
              <w:spacing w:before="0" w:beforeAutospacing="0" w:after="0"/>
              <w:rPr>
                <w:rFonts w:ascii="Verdana" w:hAnsi="Verdana"/>
                <w:color w:val="000000"/>
                <w:sz w:val="18"/>
                <w:szCs w:val="18"/>
              </w:rPr>
            </w:pPr>
            <w:r w:rsidRPr="00FC49B9">
              <w:rPr>
                <w:rFonts w:ascii="Verdana" w:hAnsi="Verdana" w:cs="Calibri"/>
                <w:color w:val="000000"/>
                <w:sz w:val="18"/>
                <w:szCs w:val="18"/>
              </w:rPr>
              <w:t>konstrukcje :</w:t>
            </w:r>
            <w:proofErr w:type="spellStart"/>
            <w:r w:rsidRPr="00FC49B9">
              <w:rPr>
                <w:rFonts w:ascii="Verdana" w:hAnsi="Verdana" w:cs="Calibri"/>
                <w:i/>
                <w:iCs/>
                <w:color w:val="000000"/>
                <w:sz w:val="18"/>
                <w:szCs w:val="18"/>
              </w:rPr>
              <w:t>wish</w:t>
            </w:r>
            <w:proofErr w:type="spellEnd"/>
            <w:r w:rsidRPr="00FC49B9">
              <w:rPr>
                <w:rFonts w:ascii="Verdana" w:hAnsi="Verdana" w:cs="Calibri"/>
                <w:i/>
                <w:iCs/>
                <w:color w:val="000000"/>
                <w:sz w:val="18"/>
                <w:szCs w:val="18"/>
              </w:rPr>
              <w:t xml:space="preserve">, </w:t>
            </w:r>
            <w:proofErr w:type="spellStart"/>
            <w:r w:rsidRPr="00FC49B9">
              <w:rPr>
                <w:rFonts w:ascii="Verdana" w:hAnsi="Verdana" w:cs="Calibri"/>
                <w:i/>
                <w:iCs/>
                <w:color w:val="000000"/>
                <w:sz w:val="18"/>
                <w:szCs w:val="18"/>
              </w:rPr>
              <w:t>if</w:t>
            </w:r>
            <w:proofErr w:type="spellEnd"/>
            <w:r w:rsidRPr="00FC49B9">
              <w:rPr>
                <w:rFonts w:ascii="Verdana" w:hAnsi="Verdana" w:cs="Calibri"/>
                <w:i/>
                <w:iCs/>
                <w:color w:val="000000"/>
                <w:sz w:val="18"/>
                <w:szCs w:val="18"/>
              </w:rPr>
              <w:t xml:space="preserve"> </w:t>
            </w:r>
            <w:proofErr w:type="spellStart"/>
            <w:r w:rsidRPr="00FC49B9">
              <w:rPr>
                <w:rFonts w:ascii="Verdana" w:hAnsi="Verdana" w:cs="Calibri"/>
                <w:i/>
                <w:iCs/>
                <w:color w:val="000000"/>
                <w:sz w:val="18"/>
                <w:szCs w:val="18"/>
              </w:rPr>
              <w:t>only</w:t>
            </w:r>
            <w:proofErr w:type="spellEnd"/>
          </w:p>
          <w:p w14:paraId="75B2DD2D" w14:textId="77777777" w:rsidR="003D13D2" w:rsidRPr="00FC49B9" w:rsidRDefault="003D13D2" w:rsidP="003D13D2">
            <w:pPr>
              <w:pStyle w:val="NormalnyWeb"/>
              <w:numPr>
                <w:ilvl w:val="0"/>
                <w:numId w:val="13"/>
              </w:numPr>
              <w:spacing w:before="0" w:beforeAutospacing="0" w:after="0"/>
              <w:rPr>
                <w:rFonts w:ascii="Verdana" w:hAnsi="Verdana"/>
                <w:color w:val="000000"/>
                <w:sz w:val="18"/>
                <w:szCs w:val="18"/>
              </w:rPr>
            </w:pPr>
            <w:r w:rsidRPr="00FC49B9">
              <w:rPr>
                <w:rFonts w:ascii="Verdana" w:hAnsi="Verdana"/>
                <w:color w:val="000000"/>
                <w:sz w:val="18"/>
                <w:szCs w:val="18"/>
              </w:rPr>
              <w:t>czasowniki modalne w przeszłości</w:t>
            </w:r>
          </w:p>
        </w:tc>
      </w:tr>
      <w:tr w:rsidR="003D13D2" w:rsidRPr="00FC49B9" w14:paraId="5D441175" w14:textId="77777777" w:rsidTr="00F65C6B">
        <w:tc>
          <w:tcPr>
            <w:tcW w:w="0" w:type="auto"/>
            <w:shd w:val="clear" w:color="auto" w:fill="C6D9F1"/>
          </w:tcPr>
          <w:p w14:paraId="39065ECD"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UMIEJĘTNOŚCI</w:t>
            </w:r>
          </w:p>
        </w:tc>
        <w:tc>
          <w:tcPr>
            <w:tcW w:w="0" w:type="auto"/>
          </w:tcPr>
          <w:p w14:paraId="446FAE59"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Często niewłaściwie reaguje na polecenia.</w:t>
            </w:r>
          </w:p>
          <w:p w14:paraId="0B8057F0"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Częściowo poprawnie rozwiązuje niektóre zadania na słuchanie i czytanie ze zrozumieniem.</w:t>
            </w:r>
            <w:r w:rsidRPr="00FC49B9">
              <w:rPr>
                <w:rFonts w:ascii="Verdana" w:hAnsi="Verdana"/>
                <w:b w:val="0"/>
                <w:bCs w:val="0"/>
                <w:color w:val="000000"/>
              </w:rPr>
              <w:cr/>
              <w:t xml:space="preserve">– Bardzo prostymi zdaniami, zdawkowo </w:t>
            </w:r>
            <w:r w:rsidRPr="00FC49B9">
              <w:rPr>
                <w:rFonts w:ascii="Verdana" w:hAnsi="Verdana" w:cs="Calibri"/>
                <w:b w:val="0"/>
                <w:bCs w:val="0"/>
                <w:color w:val="000000"/>
              </w:rPr>
              <w:t xml:space="preserve">opowiada znaną mu historię "od pucybuta do milionera", opowiada o wydarzeniach z życia codziennego, przedstawia fakty, opowiada o </w:t>
            </w:r>
            <w:r w:rsidRPr="00FC49B9">
              <w:rPr>
                <w:rFonts w:ascii="Verdana" w:hAnsi="Verdana" w:cs="Calibri"/>
                <w:b w:val="0"/>
                <w:bCs w:val="0"/>
                <w:color w:val="000000"/>
              </w:rPr>
              <w:lastRenderedPageBreak/>
              <w:t>czynnościach, doświadczeniach i wydarzeniach z przeszłości, wyraża i uzasadnia swoje opinie, wyraża pewność, przypuszczenie, wątpliwość, popełniając liczne błędy.</w:t>
            </w:r>
            <w:r w:rsidRPr="00FC49B9">
              <w:rPr>
                <w:rFonts w:ascii="Verdana" w:hAnsi="Verdana" w:cs="Calibri"/>
                <w:b w:val="0"/>
                <w:bCs w:val="0"/>
                <w:color w:val="000000"/>
              </w:rPr>
              <w:cr/>
              <w:t>– Z trud</w:t>
            </w:r>
            <w:r w:rsidRPr="00FC49B9">
              <w:rPr>
                <w:rFonts w:ascii="Verdana" w:hAnsi="Verdana"/>
                <w:b w:val="0"/>
                <w:color w:val="000000"/>
              </w:rPr>
              <w:t>em uczestniczy</w:t>
            </w:r>
            <w:r w:rsidRPr="00FC49B9">
              <w:rPr>
                <w:rFonts w:ascii="Verdana" w:hAnsi="Verdana" w:cs="Calibri"/>
                <w:b w:val="0"/>
                <w:color w:val="000000"/>
              </w:rPr>
              <w:t xml:space="preserve"> w rozmowie o tym, jak jego życie byłoby inne, gdyby w dzieciństwie wybrał swoją karierę marzeń, zdawkowo wyraża i uzasadnia swoje opinie i preferencje, pyta o opinie rozmówcy, prosi o powtórzenie bądź wyjaśnienie tego, co powiedział rozmówca, popełniając liczne błędy.</w:t>
            </w:r>
            <w:r w:rsidRPr="00FC49B9">
              <w:rPr>
                <w:rFonts w:ascii="Verdana" w:hAnsi="Verdana" w:cs="Calibri"/>
                <w:b w:val="0"/>
                <w:color w:val="000000"/>
              </w:rPr>
              <w:cr/>
              <w:t>– Przy pomocy</w:t>
            </w:r>
            <w:r w:rsidRPr="00FC49B9">
              <w:rPr>
                <w:rFonts w:ascii="Verdana" w:hAnsi="Verdana"/>
                <w:b w:val="0"/>
                <w:bCs w:val="0"/>
                <w:color w:val="000000"/>
              </w:rPr>
              <w:t xml:space="preserve"> bardzo prostych konstrukcji, zdawkowo </w:t>
            </w:r>
            <w:r w:rsidRPr="00FC49B9">
              <w:rPr>
                <w:rFonts w:ascii="Verdana" w:hAnsi="Verdana" w:cs="Calibri"/>
                <w:b w:val="0"/>
                <w:bCs w:val="0"/>
                <w:color w:val="000000"/>
              </w:rPr>
              <w:t>opisuje problemy przedstawione na fotografiach oraz mówi o tym, czy porażki mogą prowadzić do osiągnięcia sukcesu, wyraża i uzasadnia swoje opinie, wyraża pewność, przypuszczenie, wątpliwość, popełniając liczne błędy</w:t>
            </w:r>
            <w:r w:rsidRPr="00FC49B9">
              <w:rPr>
                <w:rFonts w:ascii="Verdana" w:hAnsi="Verdana"/>
                <w:b w:val="0"/>
                <w:bCs w:val="0"/>
                <w:color w:val="000000"/>
              </w:rPr>
              <w:t>.</w:t>
            </w:r>
            <w:r w:rsidRPr="00FC49B9">
              <w:rPr>
                <w:rFonts w:ascii="Verdana" w:hAnsi="Verdana"/>
                <w:b w:val="0"/>
                <w:bCs w:val="0"/>
                <w:color w:val="000000"/>
              </w:rPr>
              <w:cr/>
              <w:t>– Z trud</w:t>
            </w:r>
            <w:r w:rsidRPr="00FC49B9">
              <w:rPr>
                <w:rFonts w:ascii="Verdana" w:hAnsi="Verdana"/>
                <w:b w:val="0"/>
                <w:color w:val="000000"/>
              </w:rPr>
              <w:t>em uczestniczy</w:t>
            </w:r>
            <w:r w:rsidRPr="00FC49B9">
              <w:rPr>
                <w:rFonts w:ascii="Verdana" w:hAnsi="Verdana" w:cs="Calibri"/>
                <w:b w:val="0"/>
                <w:color w:val="000000"/>
              </w:rPr>
              <w:t xml:space="preserve"> w rozmowie o tym, jak porażki mogą prowadzić do osiągnięcia sukcesu oraz o znanych osobach, które odniosły sukces pomimo początkowych niepowodzeń, zdawkowo wyraża i uzasadnia swoje opinie i preferencje, pyta o opinie </w:t>
            </w:r>
            <w:r w:rsidRPr="00FC49B9">
              <w:rPr>
                <w:rFonts w:ascii="Verdana" w:hAnsi="Verdana" w:cs="Calibri"/>
                <w:b w:val="0"/>
                <w:color w:val="000000"/>
              </w:rPr>
              <w:lastRenderedPageBreak/>
              <w:t>rozmówcy, prosi o powtórzenie bądź wyjaśnienie tego, co powiedział rozmówca, popełniając liczne błędy.</w:t>
            </w:r>
            <w:r w:rsidRPr="00FC49B9">
              <w:rPr>
                <w:rFonts w:ascii="Verdana" w:hAnsi="Verdana" w:cs="Calibri"/>
                <w:b w:val="0"/>
                <w:color w:val="000000"/>
              </w:rPr>
              <w:cr/>
              <w:t>– Popeł</w:t>
            </w:r>
            <w:r w:rsidRPr="00FC49B9">
              <w:rPr>
                <w:rFonts w:ascii="Verdana" w:hAnsi="Verdana"/>
                <w:b w:val="0"/>
                <w:bCs w:val="0"/>
                <w:color w:val="000000"/>
              </w:rPr>
              <w:t xml:space="preserve">niając liczne błędy, zdawkowo </w:t>
            </w:r>
            <w:r w:rsidRPr="00FC49B9">
              <w:rPr>
                <w:rFonts w:ascii="Verdana" w:hAnsi="Verdana" w:cs="Calibri"/>
                <w:b w:val="0"/>
                <w:bCs w:val="0"/>
                <w:color w:val="000000"/>
              </w:rPr>
              <w:t>opowiada o swoich doświadczeniach związanych z podejmowaniem ryzyka, szczęściem.</w:t>
            </w:r>
            <w:r w:rsidRPr="00FC49B9">
              <w:rPr>
                <w:rFonts w:ascii="Verdana" w:hAnsi="Verdana" w:cs="Calibri"/>
                <w:b w:val="0"/>
                <w:bCs w:val="0"/>
                <w:color w:val="000000"/>
              </w:rPr>
              <w:cr/>
              <w:t>– Bardzo prostymi</w:t>
            </w:r>
            <w:r w:rsidRPr="00FC49B9">
              <w:rPr>
                <w:rFonts w:ascii="Verdana" w:hAnsi="Verdana"/>
                <w:b w:val="0"/>
                <w:bCs w:val="0"/>
                <w:color w:val="000000"/>
              </w:rPr>
              <w:t xml:space="preserve"> zdaniami, zdawkowo </w:t>
            </w:r>
            <w:r w:rsidRPr="00FC49B9">
              <w:rPr>
                <w:rFonts w:ascii="Verdana" w:hAnsi="Verdana" w:cs="Calibri"/>
                <w:b w:val="0"/>
                <w:bCs w:val="0"/>
                <w:color w:val="000000"/>
              </w:rPr>
              <w:t>opowiada, jak zachowałby się w sytuacji opisanej w tekście, wyraża i uzasadnia opinie, wyraża pewność, przypuszczenie, wątpliwość, popełniając liczne błędy</w:t>
            </w:r>
            <w:r w:rsidRPr="00FC49B9">
              <w:rPr>
                <w:rFonts w:ascii="Verdana" w:hAnsi="Verdana"/>
                <w:b w:val="0"/>
                <w:bCs w:val="0"/>
                <w:color w:val="000000"/>
              </w:rPr>
              <w:t>.</w:t>
            </w:r>
            <w:r w:rsidRPr="00FC49B9">
              <w:rPr>
                <w:rFonts w:ascii="Verdana" w:hAnsi="Verdana"/>
                <w:b w:val="0"/>
                <w:bCs w:val="0"/>
                <w:color w:val="000000"/>
              </w:rPr>
              <w:cr/>
              <w:t>– Korzystając z podręcznika i pomocy nauczyciela, bardzo prostymi zdaniami, popełniając liczne błędy, zdawkowo opisuje swoją reakcję na przeczytany tekst, wyraża i uzasadnia swoje opinie.</w:t>
            </w:r>
          </w:p>
          <w:p w14:paraId="55BA503A" w14:textId="77777777" w:rsidR="003D13D2" w:rsidRPr="00FC49B9" w:rsidRDefault="003D13D2" w:rsidP="00F65C6B">
            <w:pPr>
              <w:pStyle w:val="Domynie"/>
              <w:rPr>
                <w:rFonts w:ascii="Verdana" w:hAnsi="Verdana" w:cs="Calibri"/>
                <w:b w:val="0"/>
                <w:color w:val="000000"/>
              </w:rPr>
            </w:pPr>
            <w:r w:rsidRPr="00FC49B9">
              <w:rPr>
                <w:rFonts w:ascii="Verdana" w:hAnsi="Verdana"/>
                <w:b w:val="0"/>
                <w:bCs w:val="0"/>
                <w:color w:val="000000"/>
              </w:rPr>
              <w:t>– Przy pomocy</w:t>
            </w:r>
            <w:r w:rsidRPr="00FC49B9">
              <w:rPr>
                <w:rFonts w:ascii="Verdana" w:hAnsi="Verdana"/>
                <w:b w:val="0"/>
                <w:color w:val="000000"/>
              </w:rPr>
              <w:t xml:space="preserve"> bardzo prostych konstrukcji </w:t>
            </w:r>
            <w:r w:rsidRPr="00FC49B9">
              <w:rPr>
                <w:rFonts w:ascii="Verdana" w:hAnsi="Verdana" w:cs="Calibri"/>
                <w:b w:val="0"/>
                <w:color w:val="000000"/>
              </w:rPr>
              <w:t>opowiada, co zmieniłby w swoim życiu teraz i w przeszłości, zdawkowo wyraża i uzasadnia swoje opinie, wyraża pewność, przypuszczenie, wątpliwość, popełniając liczne błędy.</w:t>
            </w:r>
            <w:r w:rsidRPr="00FC49B9">
              <w:rPr>
                <w:rFonts w:ascii="Verdana" w:hAnsi="Verdana" w:cs="Calibri"/>
                <w:b w:val="0"/>
                <w:color w:val="000000"/>
              </w:rPr>
              <w:cr/>
              <w:t>– Bardzo prostymi</w:t>
            </w:r>
            <w:r w:rsidRPr="00FC49B9">
              <w:rPr>
                <w:rFonts w:ascii="Verdana" w:hAnsi="Verdana"/>
                <w:b w:val="0"/>
                <w:bCs w:val="0"/>
                <w:color w:val="000000"/>
              </w:rPr>
              <w:t xml:space="preserve"> zdaniami, zdawkowo </w:t>
            </w:r>
            <w:r w:rsidRPr="00FC49B9">
              <w:rPr>
                <w:rFonts w:ascii="Verdana" w:hAnsi="Verdana" w:cs="Calibri"/>
                <w:b w:val="0"/>
                <w:bCs w:val="0"/>
                <w:color w:val="000000"/>
              </w:rPr>
              <w:t xml:space="preserve">wypowiada się na temat przygody opisanej w tekście, wyraża i uzasadnia swoje opinie, częściowo </w:t>
            </w:r>
            <w:r w:rsidRPr="00FC49B9">
              <w:rPr>
                <w:rFonts w:ascii="Verdana" w:hAnsi="Verdana" w:cs="Calibri"/>
                <w:b w:val="0"/>
                <w:bCs w:val="0"/>
                <w:color w:val="000000"/>
              </w:rPr>
              <w:lastRenderedPageBreak/>
              <w:t>przedstawia w logicznym porządku argumenty za i przeciw, wyraża pewność, przypuszczenie, możliwość, popełniając liczne błędy</w:t>
            </w:r>
            <w:r w:rsidRPr="00FC49B9">
              <w:rPr>
                <w:rFonts w:ascii="Verdana" w:hAnsi="Verdana"/>
                <w:b w:val="0"/>
                <w:bCs w:val="0"/>
                <w:color w:val="000000"/>
              </w:rPr>
              <w:t>.</w:t>
            </w:r>
            <w:r w:rsidRPr="00FC49B9">
              <w:rPr>
                <w:rFonts w:ascii="Verdana" w:hAnsi="Verdana"/>
                <w:b w:val="0"/>
                <w:bCs w:val="0"/>
                <w:color w:val="000000"/>
              </w:rPr>
              <w:cr/>
              <w:t>– Z trud</w:t>
            </w:r>
            <w:r w:rsidRPr="00FC49B9">
              <w:rPr>
                <w:rFonts w:ascii="Verdana" w:hAnsi="Verdana"/>
                <w:b w:val="0"/>
                <w:color w:val="000000"/>
              </w:rPr>
              <w:t>em uczestniczy</w:t>
            </w:r>
            <w:r w:rsidRPr="00FC49B9">
              <w:rPr>
                <w:rFonts w:ascii="Verdana" w:hAnsi="Verdana" w:cs="Calibri"/>
                <w:b w:val="0"/>
                <w:color w:val="000000"/>
              </w:rPr>
              <w:t xml:space="preserve"> w rozmowie na temat wad i zalet podróżowania samotnie i podróżowania z przyjaciółmi, zdawkowo wyraża i uzasadnia swoje opinie i preferencje, pyta o opinie i preferencje rozmówcy, uzyskuje informacje, prosi o powtórzenie bądź wyjaśnienie tego, co powiedział rozmówca, popełniając liczne błędy.</w:t>
            </w:r>
            <w:r w:rsidRPr="00FC49B9">
              <w:rPr>
                <w:rFonts w:ascii="Verdana" w:hAnsi="Verdana" w:cs="Calibri"/>
                <w:b w:val="0"/>
                <w:color w:val="000000"/>
              </w:rPr>
              <w:cr/>
              <w:t>– Bardzo prostymi</w:t>
            </w:r>
            <w:r w:rsidRPr="00FC49B9">
              <w:rPr>
                <w:rFonts w:ascii="Verdana" w:hAnsi="Verdana"/>
                <w:b w:val="0"/>
                <w:color w:val="000000"/>
              </w:rPr>
              <w:t xml:space="preserve"> zdaniami, korzystając z podręcznika, zdawkowo </w:t>
            </w:r>
            <w:r w:rsidRPr="00FC49B9">
              <w:rPr>
                <w:rFonts w:ascii="Verdana" w:hAnsi="Verdana" w:cs="Calibri"/>
                <w:b w:val="0"/>
                <w:color w:val="000000"/>
              </w:rPr>
              <w:t>wypowiada się na temat ofert pracy opisanych w tekście, wyraża i uzasadnia opinie, wyraża pewność, przypuszczenie, wątpliwość.</w:t>
            </w:r>
            <w:r w:rsidRPr="00FC49B9">
              <w:rPr>
                <w:rFonts w:ascii="Verdana" w:hAnsi="Verdana" w:cs="Calibri"/>
                <w:b w:val="0"/>
                <w:color w:val="000000"/>
              </w:rPr>
              <w:cr/>
              <w:t>– Korzyst</w:t>
            </w:r>
            <w:r w:rsidRPr="00FC49B9">
              <w:rPr>
                <w:rFonts w:ascii="Verdana" w:hAnsi="Verdana"/>
                <w:b w:val="0"/>
                <w:color w:val="000000"/>
              </w:rPr>
              <w:t xml:space="preserve">ając z podręcznika i pomocy nauczyciela, popełniając liczne błędy </w:t>
            </w:r>
            <w:r w:rsidRPr="00FC49B9">
              <w:rPr>
                <w:rFonts w:ascii="Verdana" w:hAnsi="Verdana" w:cs="Calibri"/>
                <w:b w:val="0"/>
                <w:color w:val="000000"/>
              </w:rPr>
              <w:t>pisze bardzo krótki list motywacyjny, w którym zdawkowo opisuje swoje kwalifikacje i doświadczenie zawodowe, stosuje formy grzecznościowe.</w:t>
            </w:r>
            <w:r w:rsidRPr="00FC49B9">
              <w:rPr>
                <w:rFonts w:ascii="Verdana" w:hAnsi="Verdana" w:cs="Calibri"/>
                <w:b w:val="0"/>
                <w:color w:val="000000"/>
              </w:rPr>
              <w:cr/>
              <w:t>– Popeł</w:t>
            </w:r>
            <w:r w:rsidRPr="00FC49B9">
              <w:rPr>
                <w:rFonts w:ascii="Verdana" w:hAnsi="Verdana"/>
                <w:b w:val="0"/>
                <w:color w:val="000000"/>
              </w:rPr>
              <w:t>niając liczne błędy, zdawkowo</w:t>
            </w:r>
            <w:r w:rsidRPr="00FC49B9">
              <w:rPr>
                <w:rFonts w:ascii="Verdana" w:hAnsi="Verdana" w:cs="Calibri"/>
                <w:b w:val="0"/>
                <w:color w:val="000000"/>
              </w:rPr>
              <w:t xml:space="preserve"> opisuje fotografie, wyraża i uzasadnia swoje opinie, wyraża pewność, </w:t>
            </w:r>
            <w:r w:rsidRPr="00FC49B9">
              <w:rPr>
                <w:rFonts w:ascii="Verdana" w:hAnsi="Verdana" w:cs="Calibri"/>
                <w:b w:val="0"/>
                <w:color w:val="000000"/>
              </w:rPr>
              <w:lastRenderedPageBreak/>
              <w:t>przypuszczenie, wątpliwość, opowiada o swoim doświadczeniu.</w:t>
            </w:r>
            <w:r w:rsidRPr="00FC49B9">
              <w:rPr>
                <w:rFonts w:ascii="Verdana" w:hAnsi="Verdana" w:cs="Calibri"/>
                <w:b w:val="0"/>
                <w:color w:val="000000"/>
              </w:rPr>
              <w:cr/>
              <w:t>– Korzyst</w:t>
            </w:r>
            <w:r w:rsidRPr="00FC49B9">
              <w:rPr>
                <w:rFonts w:ascii="Verdana" w:hAnsi="Verdana"/>
                <w:b w:val="0"/>
                <w:color w:val="000000"/>
              </w:rPr>
              <w:t xml:space="preserve">ając z podręcznika i pomocy nauczyciela, popełniając liczne błędy </w:t>
            </w:r>
            <w:r w:rsidRPr="00FC49B9">
              <w:rPr>
                <w:rFonts w:ascii="Verdana" w:hAnsi="Verdana" w:cs="Calibri"/>
                <w:b w:val="0"/>
                <w:color w:val="000000"/>
              </w:rPr>
              <w:t>pisze bardzo krótki list motywacyjny, w którym zdawkowo prezentuje siebie jako dobrego kandydata do pracy w projekcie w Ameryce Północnej, podaje fakty, opisuje swoje doświadczenie, wyraża i uzasadnia opinie.</w:t>
            </w:r>
            <w:r w:rsidRPr="00FC49B9">
              <w:rPr>
                <w:rFonts w:ascii="Verdana" w:hAnsi="Verdana" w:cs="Calibri"/>
                <w:b w:val="0"/>
                <w:color w:val="000000"/>
              </w:rPr>
              <w:cr/>
              <w:t>– Z trud</w:t>
            </w:r>
            <w:r w:rsidRPr="00FC49B9">
              <w:rPr>
                <w:rFonts w:ascii="Verdana" w:hAnsi="Verdana"/>
                <w:b w:val="0"/>
                <w:color w:val="000000"/>
              </w:rPr>
              <w:t>em uczestniczy</w:t>
            </w:r>
            <w:r w:rsidRPr="00FC49B9">
              <w:rPr>
                <w:rFonts w:ascii="Verdana" w:hAnsi="Verdana" w:cs="Calibri"/>
                <w:b w:val="0"/>
                <w:color w:val="000000"/>
              </w:rPr>
              <w:t xml:space="preserve"> w rozmowie na temat szczęścia i podejmowania ryzyka, zdawkowo wyraża i uzasadnia swoje opinie, pyta o opinie rozmówcy, uzyskuje informacje, prosi o powtórzenie bądź wyjaśnienie tego, co powiedział rozmówca na temat, popełniając liczne błędy.</w:t>
            </w:r>
            <w:r w:rsidRPr="00FC49B9">
              <w:rPr>
                <w:rFonts w:ascii="Verdana" w:hAnsi="Verdana" w:cs="Calibri"/>
                <w:b w:val="0"/>
                <w:color w:val="000000"/>
              </w:rPr>
              <w:cr/>
              <w:t>– Bardzo prostymi</w:t>
            </w:r>
            <w:r w:rsidRPr="00FC49B9">
              <w:rPr>
                <w:rFonts w:ascii="Verdana" w:hAnsi="Verdana"/>
                <w:b w:val="0"/>
                <w:color w:val="000000"/>
              </w:rPr>
              <w:t xml:space="preserve"> zdaniami, korzystając z podręcznika, zdawkowo </w:t>
            </w:r>
            <w:r w:rsidRPr="00FC49B9">
              <w:rPr>
                <w:rFonts w:ascii="Verdana" w:hAnsi="Verdana" w:cs="Calibri"/>
                <w:b w:val="0"/>
                <w:color w:val="000000"/>
              </w:rPr>
              <w:t xml:space="preserve">wypowiada się na temat twórczości </w:t>
            </w:r>
            <w:proofErr w:type="spellStart"/>
            <w:r w:rsidRPr="00FC49B9">
              <w:rPr>
                <w:rFonts w:ascii="Verdana" w:hAnsi="Verdana" w:cs="Calibri"/>
                <w:b w:val="0"/>
                <w:color w:val="000000"/>
              </w:rPr>
              <w:t>Jeffery’ea</w:t>
            </w:r>
            <w:proofErr w:type="spellEnd"/>
            <w:r w:rsidRPr="00FC49B9">
              <w:rPr>
                <w:rFonts w:ascii="Verdana" w:hAnsi="Verdana" w:cs="Calibri"/>
                <w:b w:val="0"/>
                <w:color w:val="000000"/>
              </w:rPr>
              <w:t xml:space="preserve"> </w:t>
            </w:r>
            <w:proofErr w:type="spellStart"/>
            <w:r w:rsidRPr="00FC49B9">
              <w:rPr>
                <w:rFonts w:ascii="Verdana" w:hAnsi="Verdana" w:cs="Calibri"/>
                <w:b w:val="0"/>
                <w:color w:val="000000"/>
              </w:rPr>
              <w:t>Deavera</w:t>
            </w:r>
            <w:proofErr w:type="spellEnd"/>
            <w:r w:rsidRPr="00FC49B9">
              <w:rPr>
                <w:rFonts w:ascii="Verdana" w:hAnsi="Verdana" w:cs="Calibri"/>
                <w:b w:val="0"/>
                <w:color w:val="000000"/>
              </w:rPr>
              <w:t>, wyraża i uzasadnia swoje opinie, wyraża pewność, przypuszczenie, wątpliwość, popełniając liczne błędy.</w:t>
            </w:r>
            <w:r w:rsidRPr="00FC49B9">
              <w:rPr>
                <w:rFonts w:ascii="Verdana" w:hAnsi="Verdana" w:cs="Calibri"/>
                <w:b w:val="0"/>
                <w:color w:val="000000"/>
              </w:rPr>
              <w:cr/>
              <w:t>– Z trud</w:t>
            </w:r>
            <w:r w:rsidRPr="00FC49B9">
              <w:rPr>
                <w:rFonts w:ascii="Verdana" w:hAnsi="Verdana"/>
                <w:b w:val="0"/>
                <w:color w:val="000000"/>
              </w:rPr>
              <w:t>em uczestniczy</w:t>
            </w:r>
            <w:r w:rsidRPr="00FC49B9">
              <w:rPr>
                <w:rFonts w:ascii="Verdana" w:hAnsi="Verdana" w:cs="Calibri"/>
                <w:b w:val="0"/>
                <w:color w:val="000000"/>
              </w:rPr>
              <w:t xml:space="preserve"> w rozmowie na temat wizualizowania sobie różnych sytuacji, zdawkowo wyraża i uzasadnia swoje </w:t>
            </w:r>
            <w:r w:rsidRPr="00FC49B9">
              <w:rPr>
                <w:rFonts w:ascii="Verdana" w:hAnsi="Verdana" w:cs="Calibri"/>
                <w:b w:val="0"/>
                <w:color w:val="000000"/>
              </w:rPr>
              <w:lastRenderedPageBreak/>
              <w:t>opinie, pyta o opinie rozmówcy, prosi o powtórzenie bądź wyjaśnienie tego, co powiedział rozmówca, popełniając dość liczne błędy.</w:t>
            </w:r>
          </w:p>
          <w:p w14:paraId="67A4AA31" w14:textId="77777777" w:rsidR="003D13D2" w:rsidRPr="00FC49B9" w:rsidRDefault="003D13D2" w:rsidP="00F65C6B">
            <w:pPr>
              <w:pStyle w:val="Domynie"/>
              <w:rPr>
                <w:rFonts w:ascii="Verdana" w:hAnsi="Verdana"/>
                <w:b w:val="0"/>
                <w:bCs w:val="0"/>
                <w:color w:val="000000"/>
              </w:rPr>
            </w:pPr>
            <w:r w:rsidRPr="00FC49B9">
              <w:rPr>
                <w:rFonts w:ascii="Verdana" w:hAnsi="Verdana" w:cs="Calibri"/>
                <w:b w:val="0"/>
                <w:bCs w:val="0"/>
                <w:color w:val="000000"/>
              </w:rPr>
              <w:t>– Popeł</w:t>
            </w:r>
            <w:r w:rsidRPr="00FC49B9">
              <w:rPr>
                <w:rFonts w:ascii="Verdana" w:hAnsi="Verdana"/>
                <w:b w:val="0"/>
                <w:bCs w:val="0"/>
                <w:color w:val="000000"/>
              </w:rPr>
              <w:t>niając liczne błędy streszcza w języku obcym fragmenty przeczytanego tekstu.</w:t>
            </w:r>
          </w:p>
        </w:tc>
        <w:tc>
          <w:tcPr>
            <w:tcW w:w="0" w:type="auto"/>
          </w:tcPr>
          <w:p w14:paraId="332213EF"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Często właściwie reaguje na polecenia.</w:t>
            </w:r>
          </w:p>
          <w:p w14:paraId="3D639483" w14:textId="77777777" w:rsidR="003D13D2" w:rsidRPr="00FC49B9" w:rsidRDefault="003D13D2" w:rsidP="00F65C6B">
            <w:pPr>
              <w:pStyle w:val="NormalnyWeb"/>
              <w:spacing w:before="0" w:beforeAutospacing="0" w:after="0"/>
              <w:rPr>
                <w:rFonts w:ascii="Verdana" w:hAnsi="Verdana"/>
                <w:bCs/>
                <w:color w:val="000000"/>
                <w:sz w:val="18"/>
                <w:szCs w:val="18"/>
              </w:rPr>
            </w:pPr>
            <w:r w:rsidRPr="00FC49B9">
              <w:rPr>
                <w:rFonts w:ascii="Verdana" w:hAnsi="Verdana"/>
                <w:bCs/>
                <w:color w:val="000000"/>
                <w:sz w:val="18"/>
                <w:szCs w:val="18"/>
              </w:rPr>
              <w:t>– Częściowo poprawnie rozwiązuje zadania na słuchanie i czytanie ze zrozumieniem.</w:t>
            </w:r>
            <w:r w:rsidRPr="00FC49B9">
              <w:rPr>
                <w:rFonts w:ascii="Verdana" w:hAnsi="Verdana"/>
                <w:bCs/>
                <w:color w:val="000000"/>
                <w:sz w:val="18"/>
                <w:szCs w:val="18"/>
              </w:rPr>
              <w:cr/>
              <w:t>– Częściowo poprawnie rozróżnia styl formalny i nieformalny.</w:t>
            </w:r>
            <w:r w:rsidRPr="00FC49B9">
              <w:rPr>
                <w:rFonts w:ascii="Verdana" w:hAnsi="Verdana"/>
                <w:bCs/>
                <w:color w:val="000000"/>
                <w:sz w:val="18"/>
                <w:szCs w:val="18"/>
              </w:rPr>
              <w:cr/>
              <w:t xml:space="preserve">– Prostymi zdaniami </w:t>
            </w:r>
            <w:r w:rsidRPr="00FC49B9">
              <w:rPr>
                <w:rFonts w:ascii="Verdana" w:hAnsi="Verdana" w:cs="Calibri"/>
                <w:bCs/>
                <w:color w:val="000000"/>
                <w:sz w:val="18"/>
                <w:szCs w:val="18"/>
              </w:rPr>
              <w:t xml:space="preserve">opowiada znaną mu historię "od pucybuta do milionera", opowiada o wydarzeniach z </w:t>
            </w:r>
            <w:r w:rsidRPr="00FC49B9">
              <w:rPr>
                <w:rFonts w:ascii="Verdana" w:hAnsi="Verdana" w:cs="Calibri"/>
                <w:bCs/>
                <w:color w:val="000000"/>
                <w:sz w:val="18"/>
                <w:szCs w:val="18"/>
              </w:rPr>
              <w:lastRenderedPageBreak/>
              <w:t>życia codziennego, przedstawia fakty, opowiada o czynnościach, doświadczeniach i wydarzeniach z przeszłości, wyraża i uzasadnia swoje opinie, wyraża pewność, przypuszczenie, wątpliwość, popełniając dość liczne błędy.</w:t>
            </w:r>
            <w:r w:rsidRPr="00FC49B9">
              <w:rPr>
                <w:rFonts w:ascii="Verdana" w:hAnsi="Verdana" w:cs="Calibri"/>
                <w:bCs/>
                <w:color w:val="000000"/>
                <w:sz w:val="18"/>
                <w:szCs w:val="18"/>
              </w:rPr>
              <w:cr/>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w rozmowie o tym, jak jego życie byłoby inne, gdyby w dzieciństwie wybrał swoją karierę marzeń, wyraża i uzasadnia swoje opinie i preferencje, pyta o opinie rozmówcy, spekuluje na temat przyczyn i konsekwencji zdarzeń przeszłych i przyszłych, wysuwa i rozważa hipotezy, prosi o wyjaśnienie, powtórzenie, sprecyzowanie; upewnia się, że rozmówca zrozumiał jego wypowiedź, popełniając dość liczne błędy.</w:t>
            </w:r>
            <w:r w:rsidRPr="00FC49B9">
              <w:rPr>
                <w:rFonts w:ascii="Verdana" w:hAnsi="Verdana" w:cs="Calibri"/>
                <w:color w:val="000000"/>
                <w:sz w:val="18"/>
                <w:szCs w:val="18"/>
              </w:rPr>
              <w:cr/>
              <w:t>– Przy pomocy</w:t>
            </w:r>
            <w:r w:rsidRPr="00FC49B9">
              <w:rPr>
                <w:rFonts w:ascii="Verdana" w:hAnsi="Verdana"/>
                <w:bCs/>
                <w:color w:val="000000"/>
                <w:sz w:val="18"/>
                <w:szCs w:val="18"/>
              </w:rPr>
              <w:t xml:space="preserve"> prostych konstrukcji, częściowo samodzielnie </w:t>
            </w:r>
            <w:r w:rsidRPr="00FC49B9">
              <w:rPr>
                <w:rFonts w:ascii="Verdana" w:hAnsi="Verdana" w:cs="Calibri"/>
                <w:bCs/>
                <w:color w:val="000000"/>
                <w:sz w:val="18"/>
                <w:szCs w:val="18"/>
              </w:rPr>
              <w:t>opisuje problemy przedstawione na fotografiach oraz mówi o tym, czy porażki mogą prowadzić do osiągnięcia sukcesu, wyraża i uzasadnia swoje opinie, wyraża pewność, przypuszczenie, wątpliwość,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w </w:t>
            </w:r>
            <w:r w:rsidRPr="00FC49B9">
              <w:rPr>
                <w:rFonts w:ascii="Verdana" w:hAnsi="Verdana" w:cs="Calibri"/>
                <w:color w:val="000000"/>
                <w:sz w:val="18"/>
                <w:szCs w:val="18"/>
              </w:rPr>
              <w:lastRenderedPageBreak/>
              <w:t>rozmowie o tym, jak porażki mogą prowadzić do osiągnięcia sukcesu oraz o znanych osobach, które odniosły sukces pomimo początkowych niepowodzeń, wyraża i uzasadnia swoje opinie i preferencje, pyta o opinie rozmówcy, prosi o wyjaśnienie, powtórzenie, sprecyzowanie; upewnia się, że rozmówca zrozumiał jego wypowiedź, popełniając dość liczne błędy.</w:t>
            </w:r>
            <w:r w:rsidRPr="00FC49B9">
              <w:rPr>
                <w:rFonts w:ascii="Verdana" w:hAnsi="Verdana" w:cs="Calibri"/>
                <w:color w:val="000000"/>
                <w:sz w:val="18"/>
                <w:szCs w:val="18"/>
              </w:rPr>
              <w:cr/>
              <w:t>– Częś</w:t>
            </w:r>
            <w:r w:rsidRPr="00FC49B9">
              <w:rPr>
                <w:rFonts w:ascii="Verdana" w:hAnsi="Verdana"/>
                <w:bCs/>
                <w:color w:val="000000"/>
                <w:sz w:val="18"/>
                <w:szCs w:val="18"/>
              </w:rPr>
              <w:t xml:space="preserve">ciowo poprawnie </w:t>
            </w:r>
            <w:r w:rsidRPr="00FC49B9">
              <w:rPr>
                <w:rFonts w:ascii="Verdana" w:hAnsi="Verdana" w:cs="Calibri"/>
                <w:bCs/>
                <w:color w:val="000000"/>
                <w:sz w:val="18"/>
                <w:szCs w:val="18"/>
              </w:rPr>
              <w:t>opowiada o swoich doświadczeniach związanych z podejmowaniem ryzyka, szczęściem.</w:t>
            </w:r>
            <w:r w:rsidRPr="00FC49B9">
              <w:rPr>
                <w:rFonts w:ascii="Verdana" w:hAnsi="Verdana" w:cs="Calibri"/>
                <w:bCs/>
                <w:color w:val="000000"/>
                <w:sz w:val="18"/>
                <w:szCs w:val="18"/>
              </w:rPr>
              <w:cr/>
              <w:t>– Prostymi</w:t>
            </w:r>
            <w:r w:rsidRPr="00FC49B9">
              <w:rPr>
                <w:rFonts w:ascii="Verdana" w:hAnsi="Verdana"/>
                <w:bCs/>
                <w:color w:val="000000"/>
                <w:sz w:val="18"/>
                <w:szCs w:val="18"/>
              </w:rPr>
              <w:t xml:space="preserve"> zdaniami </w:t>
            </w:r>
            <w:r w:rsidRPr="00FC49B9">
              <w:rPr>
                <w:rFonts w:ascii="Verdana" w:hAnsi="Verdana" w:cs="Calibri"/>
                <w:bCs/>
                <w:color w:val="000000"/>
                <w:sz w:val="18"/>
                <w:szCs w:val="18"/>
              </w:rPr>
              <w:t>opowiada, jak zachowałby się w sytuacji opisanej w tekście, wyraża i uzasadnia opinie, wyraża pewność, przypuszczenie, wątpliwość,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r>
            <w:r w:rsidRPr="00FC49B9">
              <w:rPr>
                <w:rFonts w:ascii="Verdana" w:hAnsi="Verdana"/>
                <w:color w:val="000000"/>
                <w:sz w:val="18"/>
                <w:szCs w:val="18"/>
              </w:rPr>
              <w:t>– Korzystając z podręcznika, prostymi zdaniami, popełniając dość liczne błędy, krótko opisuje swoją reakcję na przeczytany tekst, wyraża i uzasadnia swoje opinie, stosuje odpowiednie zasady konstruowania tekstu oraz styl wypowiedzi odpowiedni do sytuacji.</w:t>
            </w:r>
          </w:p>
          <w:p w14:paraId="30453384" w14:textId="77777777" w:rsidR="003D13D2" w:rsidRPr="00FC49B9" w:rsidRDefault="003D13D2" w:rsidP="00F65C6B">
            <w:pPr>
              <w:pStyle w:val="NormalnyWeb"/>
              <w:spacing w:before="0" w:beforeAutospacing="0" w:after="0"/>
              <w:rPr>
                <w:rFonts w:ascii="Verdana" w:hAnsi="Verdana" w:cs="Calibri"/>
                <w:color w:val="000000"/>
                <w:sz w:val="18"/>
                <w:szCs w:val="18"/>
              </w:rPr>
            </w:pPr>
            <w:r w:rsidRPr="00FC49B9">
              <w:rPr>
                <w:rFonts w:ascii="Verdana" w:hAnsi="Verdana"/>
                <w:bCs/>
                <w:color w:val="000000"/>
                <w:sz w:val="18"/>
                <w:szCs w:val="18"/>
              </w:rPr>
              <w:t>– Przy pomocy</w:t>
            </w:r>
            <w:r w:rsidRPr="00FC49B9">
              <w:rPr>
                <w:rFonts w:ascii="Verdana" w:hAnsi="Verdana"/>
                <w:color w:val="000000"/>
                <w:sz w:val="18"/>
                <w:szCs w:val="18"/>
              </w:rPr>
              <w:t xml:space="preserve"> prostych konstrukcji </w:t>
            </w:r>
            <w:r w:rsidRPr="00FC49B9">
              <w:rPr>
                <w:rFonts w:ascii="Verdana" w:hAnsi="Verdana" w:cs="Calibri"/>
                <w:color w:val="000000"/>
                <w:sz w:val="18"/>
                <w:szCs w:val="18"/>
              </w:rPr>
              <w:t xml:space="preserve">opowiada co zmieniłby w swoim życiu </w:t>
            </w:r>
            <w:r w:rsidRPr="00FC49B9">
              <w:rPr>
                <w:rFonts w:ascii="Verdana" w:hAnsi="Verdana" w:cs="Calibri"/>
                <w:color w:val="000000"/>
                <w:sz w:val="18"/>
                <w:szCs w:val="18"/>
              </w:rPr>
              <w:lastRenderedPageBreak/>
              <w:t>teraz i w przeszłości, wyraża i uzasadnia swoje opinie, wyraża pewność, przypuszczenie, wątpliwość, popełniając dość liczne błędy.</w:t>
            </w:r>
            <w:r w:rsidRPr="00FC49B9">
              <w:rPr>
                <w:rFonts w:ascii="Verdana" w:hAnsi="Verdana" w:cs="Calibri"/>
                <w:color w:val="000000"/>
                <w:sz w:val="18"/>
                <w:szCs w:val="18"/>
              </w:rPr>
              <w:cr/>
              <w:t>– Prostymi</w:t>
            </w:r>
            <w:r w:rsidRPr="00FC49B9">
              <w:rPr>
                <w:rFonts w:ascii="Verdana" w:hAnsi="Verdana"/>
                <w:bCs/>
                <w:color w:val="000000"/>
                <w:sz w:val="18"/>
                <w:szCs w:val="18"/>
              </w:rPr>
              <w:t xml:space="preserve"> zdaniami </w:t>
            </w:r>
            <w:r w:rsidRPr="00FC49B9">
              <w:rPr>
                <w:rFonts w:ascii="Verdana" w:hAnsi="Verdana" w:cs="Calibri"/>
                <w:bCs/>
                <w:color w:val="000000"/>
                <w:sz w:val="18"/>
                <w:szCs w:val="18"/>
              </w:rPr>
              <w:t xml:space="preserve">wypowiada się na temat przygody opisanej w tekście, wyraża i uzasadnia swoje opinie, </w:t>
            </w:r>
            <w:r w:rsidRPr="00FC49B9">
              <w:rPr>
                <w:rFonts w:ascii="Verdana" w:hAnsi="Verdana" w:cs="Calibri"/>
                <w:color w:val="000000"/>
                <w:sz w:val="18"/>
                <w:szCs w:val="18"/>
              </w:rPr>
              <w:t>przedstawia w dość logicznym porządku argumenty za i przeciw</w:t>
            </w:r>
            <w:r w:rsidRPr="00FC49B9">
              <w:rPr>
                <w:rFonts w:ascii="Verdana" w:hAnsi="Verdana" w:cs="Calibri"/>
                <w:bCs/>
                <w:color w:val="000000"/>
                <w:sz w:val="18"/>
                <w:szCs w:val="18"/>
              </w:rPr>
              <w:t>, wyraża pewność, przypuszczenie, możliwość,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w rozmowie na temat wad i zalet podróżowania samotnie i podróżowania z przyjaciółmi, wyraża i uzasadnia swoje opinie i preferencje, pyta o opinie i preferencje rozmówcy, uzyskuje informacje prosi o wyjaśnienie, powtórzenie, sprecyzowanie; upewnia się, że rozmówca zrozumiał jego wypowiedź, popełniając dość liczne błędy.</w:t>
            </w:r>
            <w:r w:rsidRPr="00FC49B9">
              <w:rPr>
                <w:rFonts w:ascii="Verdana" w:hAnsi="Verdana" w:cs="Calibri"/>
                <w:color w:val="000000"/>
                <w:sz w:val="18"/>
                <w:szCs w:val="18"/>
              </w:rPr>
              <w:cr/>
              <w:t>– Prostymi</w:t>
            </w:r>
            <w:r w:rsidRPr="00FC49B9">
              <w:rPr>
                <w:rFonts w:ascii="Verdana" w:hAnsi="Verdana"/>
                <w:color w:val="000000"/>
                <w:sz w:val="18"/>
                <w:szCs w:val="18"/>
              </w:rPr>
              <w:t xml:space="preserve"> zdaniami, częściowo samodzielnie </w:t>
            </w:r>
            <w:r w:rsidRPr="00FC49B9">
              <w:rPr>
                <w:rFonts w:ascii="Verdana" w:hAnsi="Verdana" w:cs="Calibri"/>
                <w:color w:val="000000"/>
                <w:sz w:val="18"/>
                <w:szCs w:val="18"/>
              </w:rPr>
              <w:t>wypowiada się na temat ofert pracy opisanych w tekście, wyraża i uzasadnia opinie, wyraża pewność, przypuszczenie, wątpliwość.</w:t>
            </w:r>
            <w:r w:rsidRPr="00FC49B9">
              <w:rPr>
                <w:rFonts w:ascii="Verdana" w:hAnsi="Verdana" w:cs="Calibri"/>
                <w:color w:val="000000"/>
                <w:sz w:val="18"/>
                <w:szCs w:val="18"/>
              </w:rPr>
              <w:cr/>
              <w:t>– Korzyst</w:t>
            </w:r>
            <w:r w:rsidRPr="00FC49B9">
              <w:rPr>
                <w:rFonts w:ascii="Verdana" w:hAnsi="Verdana"/>
                <w:color w:val="000000"/>
                <w:sz w:val="18"/>
                <w:szCs w:val="18"/>
              </w:rPr>
              <w:t xml:space="preserve">ając z podręcznika, częściowo poprawnie </w:t>
            </w:r>
            <w:r w:rsidRPr="00FC49B9">
              <w:rPr>
                <w:rFonts w:ascii="Verdana" w:hAnsi="Verdana" w:cs="Calibri"/>
                <w:color w:val="000000"/>
                <w:sz w:val="18"/>
                <w:szCs w:val="18"/>
              </w:rPr>
              <w:t xml:space="preserve">pisze krótki list motywacyjny, w </w:t>
            </w:r>
            <w:r w:rsidRPr="00FC49B9">
              <w:rPr>
                <w:rFonts w:ascii="Verdana" w:hAnsi="Verdana" w:cs="Calibri"/>
                <w:color w:val="000000"/>
                <w:sz w:val="18"/>
                <w:szCs w:val="18"/>
              </w:rPr>
              <w:lastRenderedPageBreak/>
              <w:t>którym opisuje swoje kwalifikacje i doświadczenie zawodowe, stosuje formy grzecznościowe, stosuje odpowiednie zasady konstruowania tekstu oraz styl wypowiedzi odpowiedni do sytuacji.</w:t>
            </w:r>
            <w:r w:rsidRPr="00FC49B9">
              <w:rPr>
                <w:rFonts w:ascii="Verdana" w:hAnsi="Verdana" w:cs="Calibri"/>
                <w:color w:val="000000"/>
                <w:sz w:val="18"/>
                <w:szCs w:val="18"/>
              </w:rPr>
              <w:cr/>
              <w:t>– Częś</w:t>
            </w:r>
            <w:r w:rsidRPr="00FC49B9">
              <w:rPr>
                <w:rFonts w:ascii="Verdana" w:hAnsi="Verdana"/>
                <w:color w:val="000000"/>
                <w:sz w:val="18"/>
                <w:szCs w:val="18"/>
              </w:rPr>
              <w:t>ciowo poprawnie</w:t>
            </w:r>
            <w:r w:rsidRPr="00FC49B9">
              <w:rPr>
                <w:rFonts w:ascii="Verdana" w:hAnsi="Verdana" w:cs="Calibri"/>
                <w:color w:val="000000"/>
                <w:sz w:val="18"/>
                <w:szCs w:val="18"/>
              </w:rPr>
              <w:t xml:space="preserve"> opisuje fotografie, wyraża i uzasadnia swoje opinie, wyraża pewność, przypuszczenie, wątpliwość, opowiada o swoim doświadczeniu.</w:t>
            </w:r>
            <w:r w:rsidRPr="00FC49B9">
              <w:rPr>
                <w:rFonts w:ascii="Verdana" w:hAnsi="Verdana" w:cs="Calibri"/>
                <w:color w:val="000000"/>
                <w:sz w:val="18"/>
                <w:szCs w:val="18"/>
              </w:rPr>
              <w:cr/>
              <w:t>– Korzyst</w:t>
            </w:r>
            <w:r w:rsidRPr="00FC49B9">
              <w:rPr>
                <w:rFonts w:ascii="Verdana" w:hAnsi="Verdana"/>
                <w:color w:val="000000"/>
                <w:sz w:val="18"/>
                <w:szCs w:val="18"/>
              </w:rPr>
              <w:t xml:space="preserve">ając z podręcznika, częściowo poprawnie </w:t>
            </w:r>
            <w:r w:rsidRPr="00FC49B9">
              <w:rPr>
                <w:rFonts w:ascii="Verdana" w:hAnsi="Verdana" w:cs="Calibri"/>
                <w:color w:val="000000"/>
                <w:sz w:val="18"/>
                <w:szCs w:val="18"/>
              </w:rPr>
              <w:t>pisze krótki list motywacyjny, w którym prezentuje siebie jako dobrego kandydata do pracy w projekcie w Ameryce Północnej, podaje fakty, opisuje swoje doświadczenie, wyraża i uzasadnia opinie, stosuje odpowiednie zasady konstruowania tekstu oraz styl wypowiedzi odpowiedni do sytuacji.</w:t>
            </w:r>
            <w:r w:rsidRPr="00FC49B9">
              <w:rPr>
                <w:rFonts w:ascii="Verdana" w:hAnsi="Verdana" w:cs="Calibri"/>
                <w:color w:val="000000"/>
                <w:sz w:val="18"/>
                <w:szCs w:val="18"/>
              </w:rPr>
              <w:cr/>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w rozmowie na temat szczęścia i podejmowania ryzyka, wyraża i uzasadnia swoje opinie, pyta o opinie rozmówcy, uzyskuje informacje, prosi o wyjaśnienie, powtórzenie, sprecyzowanie; upewnia się, że rozmówca zrozumiał jego wypowiedź, popełniając dość liczne błędy.</w:t>
            </w:r>
            <w:r w:rsidRPr="00FC49B9">
              <w:rPr>
                <w:rFonts w:ascii="Verdana" w:hAnsi="Verdana" w:cs="Calibri"/>
                <w:color w:val="000000"/>
                <w:sz w:val="18"/>
                <w:szCs w:val="18"/>
              </w:rPr>
              <w:cr/>
            </w:r>
            <w:r w:rsidRPr="00FC49B9">
              <w:rPr>
                <w:rFonts w:ascii="Verdana" w:hAnsi="Verdana" w:cs="Calibri"/>
                <w:color w:val="000000"/>
                <w:sz w:val="18"/>
                <w:szCs w:val="18"/>
              </w:rPr>
              <w:lastRenderedPageBreak/>
              <w:t>– Prostymi</w:t>
            </w:r>
            <w:r w:rsidRPr="00FC49B9">
              <w:rPr>
                <w:rFonts w:ascii="Verdana" w:hAnsi="Verdana"/>
                <w:color w:val="000000"/>
                <w:sz w:val="18"/>
                <w:szCs w:val="18"/>
              </w:rPr>
              <w:t xml:space="preserve"> zdaniami, częściowo samodzielnie </w:t>
            </w:r>
            <w:r w:rsidRPr="00FC49B9">
              <w:rPr>
                <w:rFonts w:ascii="Verdana" w:hAnsi="Verdana" w:cs="Calibri"/>
                <w:color w:val="000000"/>
                <w:sz w:val="18"/>
                <w:szCs w:val="18"/>
              </w:rPr>
              <w:t xml:space="preserve">wypowiada się na temat twórczości </w:t>
            </w:r>
            <w:proofErr w:type="spellStart"/>
            <w:r w:rsidRPr="00FC49B9">
              <w:rPr>
                <w:rFonts w:ascii="Verdana" w:hAnsi="Verdana" w:cs="Calibri"/>
                <w:color w:val="000000"/>
                <w:sz w:val="18"/>
                <w:szCs w:val="18"/>
              </w:rPr>
              <w:t>Jeffery’ea</w:t>
            </w:r>
            <w:proofErr w:type="spellEnd"/>
            <w:r w:rsidRPr="00FC49B9">
              <w:rPr>
                <w:rFonts w:ascii="Verdana" w:hAnsi="Verdana" w:cs="Calibri"/>
                <w:b/>
                <w:color w:val="000000"/>
                <w:sz w:val="18"/>
                <w:szCs w:val="18"/>
              </w:rPr>
              <w:t xml:space="preserve"> </w:t>
            </w:r>
            <w:proofErr w:type="spellStart"/>
            <w:r w:rsidRPr="00FC49B9">
              <w:rPr>
                <w:rFonts w:ascii="Verdana" w:hAnsi="Verdana" w:cs="Calibri"/>
                <w:color w:val="000000"/>
                <w:sz w:val="18"/>
                <w:szCs w:val="18"/>
              </w:rPr>
              <w:t>Deavera</w:t>
            </w:r>
            <w:proofErr w:type="spellEnd"/>
            <w:r w:rsidRPr="00FC49B9">
              <w:rPr>
                <w:rFonts w:ascii="Verdana" w:hAnsi="Verdana" w:cs="Calibri"/>
                <w:color w:val="000000"/>
                <w:sz w:val="18"/>
                <w:szCs w:val="18"/>
              </w:rPr>
              <w:t>, wyraża i uzasadnia swoje opinie, wyraża pewność, przypuszczenie, wątpliwość, popełniając dość liczne błędy.</w:t>
            </w:r>
            <w:r w:rsidRPr="00FC49B9">
              <w:rPr>
                <w:rFonts w:ascii="Verdana" w:hAnsi="Verdana" w:cs="Calibri"/>
                <w:color w:val="000000"/>
                <w:sz w:val="18"/>
                <w:szCs w:val="18"/>
              </w:rPr>
              <w:cr/>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w rozmowie na temat wizualizowania sobie różnych sytuacji, wyraża i uzasadnia swoje opinie, pyta o opinie rozmówcy, prosi o wyjaśnienie, powtórzenie, sprecyzowanie; upewnia się, że rozmówca zrozumiał jego wypowiedź, popełniając dość liczne błędy.</w:t>
            </w:r>
          </w:p>
          <w:p w14:paraId="69D62532"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Na ogół</w:t>
            </w:r>
            <w:r w:rsidRPr="00FC49B9">
              <w:rPr>
                <w:rFonts w:ascii="Verdana" w:hAnsi="Verdana"/>
                <w:color w:val="000000"/>
                <w:sz w:val="18"/>
                <w:szCs w:val="18"/>
              </w:rPr>
              <w:t xml:space="preserve"> poprawnie częściowo streszcza w języku obcym przeczytany tekst.</w:t>
            </w:r>
          </w:p>
        </w:tc>
        <w:tc>
          <w:tcPr>
            <w:tcW w:w="0" w:type="auto"/>
          </w:tcPr>
          <w:p w14:paraId="575DCBA0"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Na ogół właściwie reaguje na polecenia.</w:t>
            </w:r>
          </w:p>
          <w:p w14:paraId="44599882"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W większości poprawnie rozwiązuje zadania na słuchanie i czytanie ze zrozumieniem.</w:t>
            </w:r>
            <w:r w:rsidRPr="00FC49B9">
              <w:rPr>
                <w:rFonts w:ascii="Verdana" w:hAnsi="Verdana"/>
                <w:b w:val="0"/>
                <w:bCs w:val="0"/>
                <w:color w:val="000000"/>
              </w:rPr>
              <w:cr/>
              <w:t>– W większości poprawnie rozróżnia styl formalny i nieformalny.</w:t>
            </w:r>
            <w:r w:rsidRPr="00FC49B9">
              <w:rPr>
                <w:rFonts w:ascii="Verdana" w:hAnsi="Verdana"/>
                <w:b w:val="0"/>
                <w:bCs w:val="0"/>
                <w:color w:val="000000"/>
              </w:rPr>
              <w:cr/>
              <w:t xml:space="preserve">– Prostymi zdaniami </w:t>
            </w:r>
            <w:r w:rsidRPr="00FC49B9">
              <w:rPr>
                <w:rFonts w:ascii="Verdana" w:hAnsi="Verdana" w:cs="Calibri"/>
                <w:b w:val="0"/>
                <w:bCs w:val="0"/>
                <w:color w:val="000000"/>
              </w:rPr>
              <w:t xml:space="preserve">opowiada znaną mu historię "od pucybuta do milionera", na ogół szczegółowo opowiada o wydarzeniach z życia </w:t>
            </w:r>
            <w:r w:rsidRPr="00FC49B9">
              <w:rPr>
                <w:rFonts w:ascii="Verdana" w:hAnsi="Verdana" w:cs="Calibri"/>
                <w:b w:val="0"/>
                <w:bCs w:val="0"/>
                <w:color w:val="000000"/>
              </w:rPr>
              <w:lastRenderedPageBreak/>
              <w:t>codziennego, przedstawia fakty, opowiada o czynnościach, doświadczeniach i wydarzeniach z przeszłości, wyraża i uzasadnia swoje opinie, wyraża pewność, przypuszczenie, wątpliwość, popełniając nieliczne błędy.</w:t>
            </w:r>
            <w:r w:rsidRPr="00FC49B9">
              <w:rPr>
                <w:rFonts w:ascii="Verdana" w:hAnsi="Verdana" w:cs="Calibri"/>
                <w:b w:val="0"/>
                <w:bCs w:val="0"/>
                <w:color w:val="000000"/>
              </w:rPr>
              <w:cr/>
              <w:t>– Na ogół</w:t>
            </w:r>
            <w:r w:rsidRPr="00FC49B9">
              <w:rPr>
                <w:rFonts w:ascii="Verdana" w:hAnsi="Verdana"/>
                <w:b w:val="0"/>
                <w:color w:val="000000"/>
              </w:rPr>
              <w:t xml:space="preserve"> aktywnie </w:t>
            </w:r>
            <w:r w:rsidRPr="00FC49B9">
              <w:rPr>
                <w:rFonts w:ascii="Verdana" w:hAnsi="Verdana" w:cs="Calibri"/>
                <w:b w:val="0"/>
                <w:color w:val="000000"/>
              </w:rPr>
              <w:t xml:space="preserve">uczestniczy w rozmowie o tym, jak jego życie byłoby inne, gdyby w dzieciństwie wybrał swoją karierę marzeń, wyraża i uzasadnia swoje opinie i preferencje, pyta o opinie rozmówcy, </w:t>
            </w:r>
            <w:r w:rsidRPr="00FC49B9">
              <w:rPr>
                <w:rFonts w:ascii="Verdana" w:hAnsi="Verdana" w:cs="Calibri"/>
                <w:b w:val="0"/>
                <w:bCs w:val="0"/>
                <w:color w:val="000000"/>
              </w:rPr>
              <w:t>spekuluje na temat przyczyn i konsekwencji zdarzeń przeszłych i przyszłych, wysuwa i rozważa hipotezy,</w:t>
            </w:r>
            <w:r w:rsidRPr="00FC49B9">
              <w:rPr>
                <w:rFonts w:ascii="Verdana" w:hAnsi="Verdana" w:cs="Calibri"/>
                <w:color w:val="000000"/>
              </w:rPr>
              <w:t xml:space="preserve"> </w:t>
            </w:r>
            <w:r w:rsidRPr="00FC49B9">
              <w:rPr>
                <w:rFonts w:ascii="Verdana" w:hAnsi="Verdana" w:cs="Calibri"/>
                <w:b w:val="0"/>
                <w:color w:val="000000"/>
              </w:rPr>
              <w:t>prosi o wyjaśnienie, powtórzenie, sprecyzowanie; upewnia się, że rozmówca zrozumiał jego wypowiedź.</w:t>
            </w:r>
            <w:r w:rsidRPr="00FC49B9">
              <w:rPr>
                <w:rFonts w:ascii="Verdana" w:hAnsi="Verdana" w:cs="Calibri"/>
                <w:b w:val="0"/>
                <w:color w:val="000000"/>
              </w:rPr>
              <w:cr/>
              <w:t>– Przy pomocy</w:t>
            </w:r>
            <w:r w:rsidRPr="00FC49B9">
              <w:rPr>
                <w:rFonts w:ascii="Verdana" w:hAnsi="Verdana"/>
                <w:b w:val="0"/>
                <w:bCs w:val="0"/>
                <w:color w:val="000000"/>
              </w:rPr>
              <w:t xml:space="preserve"> poznanych konstrukcji, samodzielnie </w:t>
            </w:r>
            <w:r w:rsidRPr="00FC49B9">
              <w:rPr>
                <w:rFonts w:ascii="Verdana" w:hAnsi="Verdana" w:cs="Calibri"/>
                <w:b w:val="0"/>
                <w:bCs w:val="0"/>
                <w:color w:val="000000"/>
              </w:rPr>
              <w:t>opisuje problemy przedstawione na fotografiach oraz mówi o tym, czy porażki mogą prowadzić do osiągnięcia sukcesu, wyraża i uzasadnia swoje opinie, wyraża pewność, przypuszczenie, wątpliwość</w:t>
            </w:r>
            <w:r w:rsidRPr="00FC49B9">
              <w:rPr>
                <w:rFonts w:ascii="Verdana" w:hAnsi="Verdana"/>
                <w:b w:val="0"/>
                <w:bCs w:val="0"/>
                <w:color w:val="000000"/>
              </w:rPr>
              <w:t>.</w:t>
            </w:r>
            <w:r w:rsidRPr="00FC49B9">
              <w:rPr>
                <w:rFonts w:ascii="Verdana" w:hAnsi="Verdana"/>
                <w:b w:val="0"/>
                <w:bCs w:val="0"/>
                <w:color w:val="000000"/>
              </w:rPr>
              <w:cr/>
              <w:t>– Na ogół</w:t>
            </w:r>
            <w:r w:rsidRPr="00FC49B9">
              <w:rPr>
                <w:rFonts w:ascii="Verdana" w:hAnsi="Verdana"/>
                <w:b w:val="0"/>
                <w:color w:val="000000"/>
              </w:rPr>
              <w:t xml:space="preserve"> aktywnie </w:t>
            </w:r>
            <w:r w:rsidRPr="00FC49B9">
              <w:rPr>
                <w:rFonts w:ascii="Verdana" w:hAnsi="Verdana" w:cs="Calibri"/>
                <w:b w:val="0"/>
                <w:color w:val="000000"/>
              </w:rPr>
              <w:t xml:space="preserve">uczestniczy w rozmowie o tym, jak porażki mogą prowadzić do osiągnięcia sukcesu oraz o znanych osobach, które odniosły sukces pomimo początkowych niepowodzeń, wyraża i uzasadnia swoje opinie i preferencje, pyta o opinie rozmówcy, prosi o wyjaśnienie, powtórzenie, sprecyzowanie; upewnia się, że rozmówca </w:t>
            </w:r>
            <w:r w:rsidRPr="00FC49B9">
              <w:rPr>
                <w:rFonts w:ascii="Verdana" w:hAnsi="Verdana" w:cs="Calibri"/>
                <w:b w:val="0"/>
                <w:color w:val="000000"/>
              </w:rPr>
              <w:lastRenderedPageBreak/>
              <w:t>zrozumiał jego wypowiedź.</w:t>
            </w:r>
            <w:r w:rsidRPr="00FC49B9">
              <w:rPr>
                <w:rFonts w:ascii="Verdana" w:hAnsi="Verdana" w:cs="Calibri"/>
                <w:b w:val="0"/>
                <w:color w:val="000000"/>
              </w:rPr>
              <w:cr/>
              <w:t>– Na ogół</w:t>
            </w:r>
            <w:r w:rsidRPr="00FC49B9">
              <w:rPr>
                <w:rFonts w:ascii="Verdana" w:hAnsi="Verdana"/>
                <w:b w:val="0"/>
                <w:bCs w:val="0"/>
                <w:color w:val="000000"/>
              </w:rPr>
              <w:t xml:space="preserve"> bezbłędnie </w:t>
            </w:r>
            <w:r w:rsidRPr="00FC49B9">
              <w:rPr>
                <w:rFonts w:ascii="Verdana" w:hAnsi="Verdana" w:cs="Calibri"/>
                <w:b w:val="0"/>
                <w:bCs w:val="0"/>
                <w:color w:val="000000"/>
              </w:rPr>
              <w:t>opowiada o swoich doświadczeniach związanych z podejmowaniem ryzyka, szczęściem.</w:t>
            </w:r>
            <w:r w:rsidRPr="00FC49B9">
              <w:rPr>
                <w:rFonts w:ascii="Verdana" w:hAnsi="Verdana" w:cs="Calibri"/>
                <w:b w:val="0"/>
                <w:bCs w:val="0"/>
                <w:color w:val="000000"/>
              </w:rPr>
              <w:cr/>
              <w:t>– Prostymi</w:t>
            </w:r>
            <w:r w:rsidRPr="00FC49B9">
              <w:rPr>
                <w:rFonts w:ascii="Verdana" w:hAnsi="Verdana"/>
                <w:b w:val="0"/>
                <w:bCs w:val="0"/>
                <w:color w:val="000000"/>
              </w:rPr>
              <w:t xml:space="preserve"> zdaniami </w:t>
            </w:r>
            <w:r w:rsidRPr="00FC49B9">
              <w:rPr>
                <w:rFonts w:ascii="Verdana" w:hAnsi="Verdana" w:cs="Calibri"/>
                <w:b w:val="0"/>
                <w:bCs w:val="0"/>
                <w:color w:val="000000"/>
              </w:rPr>
              <w:t>opowiada, jak zachowałby się w sytuacji opisanej w tekście, wyraża i uzasadnia opinie, wyraża pewność, przypuszczenie, wątpliwość, popełniając nieliczne błędy</w:t>
            </w:r>
            <w:r w:rsidRPr="00FC49B9">
              <w:rPr>
                <w:rFonts w:ascii="Verdana" w:hAnsi="Verdana"/>
                <w:b w:val="0"/>
                <w:bCs w:val="0"/>
                <w:color w:val="000000"/>
              </w:rPr>
              <w:t>.</w:t>
            </w:r>
            <w:r w:rsidRPr="00FC49B9">
              <w:rPr>
                <w:rFonts w:ascii="Verdana" w:hAnsi="Verdana"/>
                <w:b w:val="0"/>
                <w:bCs w:val="0"/>
                <w:color w:val="000000"/>
              </w:rPr>
              <w:cr/>
              <w:t>– Prostymi zdaniami, na ogół bezbłędnie opisuje swoją reakcję na przeczytany tekst, wyraża i uzasadnia swoje opinie, stosuje odpowiednie zasady konstruowania tekstu oraz styl wypowiedzi odpowiedni do sytuacji.</w:t>
            </w:r>
          </w:p>
          <w:p w14:paraId="3C3C95D5" w14:textId="77777777" w:rsidR="003D13D2" w:rsidRPr="00FC49B9" w:rsidRDefault="003D13D2" w:rsidP="00F65C6B">
            <w:pPr>
              <w:pStyle w:val="Domynie"/>
              <w:rPr>
                <w:rFonts w:ascii="Verdana" w:hAnsi="Verdana" w:cs="Calibri"/>
                <w:b w:val="0"/>
                <w:color w:val="000000"/>
              </w:rPr>
            </w:pPr>
            <w:r w:rsidRPr="00FC49B9">
              <w:rPr>
                <w:rFonts w:ascii="Verdana" w:hAnsi="Verdana"/>
                <w:b w:val="0"/>
                <w:bCs w:val="0"/>
                <w:color w:val="000000"/>
              </w:rPr>
              <w:t>– Przy pomocy</w:t>
            </w:r>
            <w:r w:rsidRPr="00FC49B9">
              <w:rPr>
                <w:rFonts w:ascii="Verdana" w:hAnsi="Verdana"/>
                <w:b w:val="0"/>
                <w:color w:val="000000"/>
              </w:rPr>
              <w:t xml:space="preserve"> poznanych konstrukcji </w:t>
            </w:r>
            <w:r w:rsidRPr="00FC49B9">
              <w:rPr>
                <w:rFonts w:ascii="Verdana" w:hAnsi="Verdana" w:cs="Calibri"/>
                <w:b w:val="0"/>
                <w:color w:val="000000"/>
              </w:rPr>
              <w:t>opowiada co zmieniłby w swoim życiu teraz i w przeszłości, wyraża i uzasadnia swoje opinie, wyraża pewność, przypuszczenie, wątpliwość.</w:t>
            </w:r>
            <w:r w:rsidRPr="00FC49B9">
              <w:rPr>
                <w:rFonts w:ascii="Verdana" w:hAnsi="Verdana" w:cs="Calibri"/>
                <w:b w:val="0"/>
                <w:color w:val="000000"/>
              </w:rPr>
              <w:cr/>
              <w:t>– Prostymi</w:t>
            </w:r>
            <w:r w:rsidRPr="00FC49B9">
              <w:rPr>
                <w:rFonts w:ascii="Verdana" w:hAnsi="Verdana"/>
                <w:b w:val="0"/>
                <w:bCs w:val="0"/>
                <w:color w:val="000000"/>
              </w:rPr>
              <w:t xml:space="preserve"> zdaniami </w:t>
            </w:r>
            <w:r w:rsidRPr="00FC49B9">
              <w:rPr>
                <w:rFonts w:ascii="Verdana" w:hAnsi="Verdana" w:cs="Calibri"/>
                <w:b w:val="0"/>
                <w:bCs w:val="0"/>
                <w:color w:val="000000"/>
              </w:rPr>
              <w:t>wypowiada się na temat przygody opisanej w tekście, wyraża i uzasadnia swoje opinie, przedstawia w logicznym porządku argumenty za i przeciw, wyraża pewność, przypuszczenie, możliwość, popełniając nieliczne błędy</w:t>
            </w:r>
            <w:r w:rsidRPr="00FC49B9">
              <w:rPr>
                <w:rFonts w:ascii="Verdana" w:hAnsi="Verdana"/>
                <w:b w:val="0"/>
                <w:bCs w:val="0"/>
                <w:color w:val="000000"/>
              </w:rPr>
              <w:t>.</w:t>
            </w:r>
            <w:r w:rsidRPr="00FC49B9">
              <w:rPr>
                <w:rFonts w:ascii="Verdana" w:hAnsi="Verdana"/>
                <w:b w:val="0"/>
                <w:bCs w:val="0"/>
                <w:color w:val="000000"/>
              </w:rPr>
              <w:cr/>
              <w:t>– Na ogół</w:t>
            </w:r>
            <w:r w:rsidRPr="00FC49B9">
              <w:rPr>
                <w:rFonts w:ascii="Verdana" w:hAnsi="Verdana"/>
                <w:b w:val="0"/>
                <w:color w:val="000000"/>
              </w:rPr>
              <w:t xml:space="preserve"> aktywnie </w:t>
            </w:r>
            <w:r w:rsidRPr="00FC49B9">
              <w:rPr>
                <w:rFonts w:ascii="Verdana" w:hAnsi="Verdana" w:cs="Calibri"/>
                <w:b w:val="0"/>
                <w:color w:val="000000"/>
              </w:rPr>
              <w:t xml:space="preserve">uczestniczy w rozmowie na temat wad i zalet podróżowania samotnie i podróżowania z przyjaciółmi, wyraża i uzasadnia swoje opinie i preferencje, pyta o opinie i preferencje rozmówcy, uzyskuje </w:t>
            </w:r>
            <w:r w:rsidRPr="00FC49B9">
              <w:rPr>
                <w:rFonts w:ascii="Verdana" w:hAnsi="Verdana" w:cs="Calibri"/>
                <w:b w:val="0"/>
                <w:color w:val="000000"/>
              </w:rPr>
              <w:lastRenderedPageBreak/>
              <w:t>informacje, prosi o wyjaśnienie, powtórzenie, sprecyzowanie; upewnia się, że rozmówca zrozumiał jego wypowiedź.</w:t>
            </w:r>
            <w:r w:rsidRPr="00FC49B9">
              <w:rPr>
                <w:rFonts w:ascii="Verdana" w:hAnsi="Verdana" w:cs="Calibri"/>
                <w:b w:val="0"/>
                <w:color w:val="000000"/>
              </w:rPr>
              <w:cr/>
              <w:t>– Prostymi</w:t>
            </w:r>
            <w:r w:rsidRPr="00FC49B9">
              <w:rPr>
                <w:rFonts w:ascii="Verdana" w:hAnsi="Verdana"/>
                <w:b w:val="0"/>
                <w:color w:val="000000"/>
              </w:rPr>
              <w:t xml:space="preserve"> zdaniami, na ogół samodzielnie </w:t>
            </w:r>
            <w:r w:rsidRPr="00FC49B9">
              <w:rPr>
                <w:rFonts w:ascii="Verdana" w:hAnsi="Verdana" w:cs="Calibri"/>
                <w:b w:val="0"/>
                <w:color w:val="000000"/>
              </w:rPr>
              <w:t>wypowiada się na temat ofert pracy opisanych w tekście, wyraża i uzasadnia opinie, wyraża pewność, przypuszczenie, wątpliwość.</w:t>
            </w:r>
            <w:r w:rsidRPr="00FC49B9">
              <w:rPr>
                <w:rFonts w:ascii="Verdana" w:hAnsi="Verdana" w:cs="Calibri"/>
                <w:b w:val="0"/>
                <w:color w:val="000000"/>
              </w:rPr>
              <w:cr/>
              <w:t>– Na ogół</w:t>
            </w:r>
            <w:r w:rsidRPr="00FC49B9">
              <w:rPr>
                <w:rFonts w:ascii="Verdana" w:hAnsi="Verdana"/>
                <w:b w:val="0"/>
                <w:color w:val="000000"/>
              </w:rPr>
              <w:t xml:space="preserve"> bezbłędnie </w:t>
            </w:r>
            <w:r w:rsidRPr="00FC49B9">
              <w:rPr>
                <w:rFonts w:ascii="Verdana" w:hAnsi="Verdana" w:cs="Calibri"/>
                <w:b w:val="0"/>
                <w:color w:val="000000"/>
              </w:rPr>
              <w:t>pisze list motywacyjny, w którym opisuje swoje kwalifikacje i doświadczenie zawodowe, stosuje formy grzecznościowe, stosuje odpowiednie zasady konstruowania tekstu oraz styl wypowiedzi odpowiedni do sytuacji.</w:t>
            </w:r>
            <w:r w:rsidRPr="00FC49B9">
              <w:rPr>
                <w:rFonts w:ascii="Verdana" w:hAnsi="Verdana" w:cs="Calibri"/>
                <w:b w:val="0"/>
                <w:color w:val="000000"/>
              </w:rPr>
              <w:cr/>
              <w:t>– Na ogół</w:t>
            </w:r>
            <w:r w:rsidRPr="00FC49B9">
              <w:rPr>
                <w:rFonts w:ascii="Verdana" w:hAnsi="Verdana"/>
                <w:b w:val="0"/>
                <w:color w:val="000000"/>
              </w:rPr>
              <w:t xml:space="preserve"> bezbłędnie</w:t>
            </w:r>
            <w:r w:rsidRPr="00FC49B9">
              <w:rPr>
                <w:rFonts w:ascii="Verdana" w:hAnsi="Verdana" w:cs="Calibri"/>
                <w:b w:val="0"/>
                <w:color w:val="000000"/>
              </w:rPr>
              <w:t xml:space="preserve"> opisuje fotografie, wyraża i uzasadnia swoje opinie, wyraża pewność, przypuszczenie, wątpliwość, opowiada o swoim doświadczeniu.</w:t>
            </w:r>
            <w:r w:rsidRPr="00FC49B9">
              <w:rPr>
                <w:rFonts w:ascii="Verdana" w:hAnsi="Verdana" w:cs="Calibri"/>
                <w:b w:val="0"/>
                <w:color w:val="000000"/>
              </w:rPr>
              <w:cr/>
              <w:t>– Na ogół</w:t>
            </w:r>
            <w:r w:rsidRPr="00FC49B9">
              <w:rPr>
                <w:rFonts w:ascii="Verdana" w:hAnsi="Verdana"/>
                <w:b w:val="0"/>
                <w:color w:val="000000"/>
              </w:rPr>
              <w:t xml:space="preserve"> bezbłędnie </w:t>
            </w:r>
            <w:r w:rsidRPr="00FC49B9">
              <w:rPr>
                <w:rFonts w:ascii="Verdana" w:hAnsi="Verdana" w:cs="Calibri"/>
                <w:b w:val="0"/>
                <w:color w:val="000000"/>
              </w:rPr>
              <w:t>pisze list motywacyjny, w którym prezentuje siebie jako dobrego kandydata do pracy w projekcie w Ameryce Północnej, podaje fakty, opisuje swoje doświadczenie, wyraża i uzasadnia opinie, stosuje odpowiednie zasady konstruowania tekstu oraz styl wypowiedzi odpowiedni do sytuacji.</w:t>
            </w:r>
            <w:r w:rsidRPr="00FC49B9">
              <w:rPr>
                <w:rFonts w:ascii="Verdana" w:hAnsi="Verdana" w:cs="Calibri"/>
                <w:b w:val="0"/>
                <w:color w:val="000000"/>
              </w:rPr>
              <w:cr/>
              <w:t>– Na ogół</w:t>
            </w:r>
            <w:r w:rsidRPr="00FC49B9">
              <w:rPr>
                <w:rFonts w:ascii="Verdana" w:hAnsi="Verdana"/>
                <w:b w:val="0"/>
                <w:color w:val="000000"/>
              </w:rPr>
              <w:t xml:space="preserve"> aktywnie </w:t>
            </w:r>
            <w:r w:rsidRPr="00FC49B9">
              <w:rPr>
                <w:rFonts w:ascii="Verdana" w:hAnsi="Verdana" w:cs="Calibri"/>
                <w:b w:val="0"/>
                <w:color w:val="000000"/>
              </w:rPr>
              <w:t xml:space="preserve">uczestniczy w rozmowie na temat szczęścia i podejmowania ryzyka, wyraża i uzasadnia swoje opinie, pyta o </w:t>
            </w:r>
            <w:r w:rsidRPr="00FC49B9">
              <w:rPr>
                <w:rFonts w:ascii="Verdana" w:hAnsi="Verdana" w:cs="Calibri"/>
                <w:b w:val="0"/>
                <w:color w:val="000000"/>
              </w:rPr>
              <w:lastRenderedPageBreak/>
              <w:t>opinie rozmówcy, uzyskuje informacje, prosi o powtórzenie bądź wyjaśnienie tego, co powiedział rozmówca na temat.</w:t>
            </w:r>
            <w:r w:rsidRPr="00FC49B9">
              <w:rPr>
                <w:rFonts w:ascii="Verdana" w:hAnsi="Verdana" w:cs="Calibri"/>
                <w:b w:val="0"/>
                <w:color w:val="000000"/>
              </w:rPr>
              <w:cr/>
              <w:t>– Prostymi</w:t>
            </w:r>
            <w:r w:rsidRPr="00FC49B9">
              <w:rPr>
                <w:rFonts w:ascii="Verdana" w:hAnsi="Verdana"/>
                <w:b w:val="0"/>
                <w:color w:val="000000"/>
              </w:rPr>
              <w:t xml:space="preserve"> zdaniami </w:t>
            </w:r>
            <w:r w:rsidRPr="00FC49B9">
              <w:rPr>
                <w:rFonts w:ascii="Verdana" w:hAnsi="Verdana" w:cs="Calibri"/>
                <w:b w:val="0"/>
                <w:color w:val="000000"/>
              </w:rPr>
              <w:t xml:space="preserve">wypowiada się na temat twórczości </w:t>
            </w:r>
            <w:proofErr w:type="spellStart"/>
            <w:r w:rsidRPr="00FC49B9">
              <w:rPr>
                <w:rFonts w:ascii="Verdana" w:hAnsi="Verdana" w:cs="Calibri"/>
                <w:b w:val="0"/>
                <w:color w:val="000000"/>
              </w:rPr>
              <w:t>Jeffery’ea</w:t>
            </w:r>
            <w:proofErr w:type="spellEnd"/>
            <w:r w:rsidRPr="00FC49B9">
              <w:rPr>
                <w:rFonts w:ascii="Verdana" w:hAnsi="Verdana" w:cs="Calibri"/>
                <w:b w:val="0"/>
                <w:color w:val="000000"/>
              </w:rPr>
              <w:t xml:space="preserve"> </w:t>
            </w:r>
            <w:proofErr w:type="spellStart"/>
            <w:r w:rsidRPr="00FC49B9">
              <w:rPr>
                <w:rFonts w:ascii="Verdana" w:hAnsi="Verdana" w:cs="Calibri"/>
                <w:b w:val="0"/>
                <w:color w:val="000000"/>
              </w:rPr>
              <w:t>Deavera</w:t>
            </w:r>
            <w:proofErr w:type="spellEnd"/>
            <w:r w:rsidRPr="00FC49B9">
              <w:rPr>
                <w:rFonts w:ascii="Verdana" w:hAnsi="Verdana" w:cs="Calibri"/>
                <w:b w:val="0"/>
                <w:color w:val="000000"/>
              </w:rPr>
              <w:t>, wyraża i uzasadnia swoje opinie, wyraża pewność, przypuszczenie, wątpliwość.</w:t>
            </w:r>
            <w:r w:rsidRPr="00FC49B9">
              <w:rPr>
                <w:rFonts w:ascii="Verdana" w:hAnsi="Verdana" w:cs="Calibri"/>
                <w:b w:val="0"/>
                <w:color w:val="000000"/>
              </w:rPr>
              <w:cr/>
              <w:t>– Na ogół</w:t>
            </w:r>
            <w:r w:rsidRPr="00FC49B9">
              <w:rPr>
                <w:rFonts w:ascii="Verdana" w:hAnsi="Verdana"/>
                <w:b w:val="0"/>
                <w:color w:val="000000"/>
              </w:rPr>
              <w:t xml:space="preserve"> aktywnie </w:t>
            </w:r>
            <w:r w:rsidRPr="00FC49B9">
              <w:rPr>
                <w:rFonts w:ascii="Verdana" w:hAnsi="Verdana" w:cs="Calibri"/>
                <w:b w:val="0"/>
                <w:color w:val="000000"/>
              </w:rPr>
              <w:t>uczestniczy w rozmowie na temat wizualizowania sobie różnych sytuacji, wyraża i uzasadnia swoje opinie, pyta o opinie rozmówcy, prosi o wyjaśnienie, powtórzenie, sprecyzowanie; upewnia się, że rozmówca zrozumiał jego wypowiedź.</w:t>
            </w:r>
          </w:p>
          <w:p w14:paraId="7B4CE7B7" w14:textId="77777777" w:rsidR="003D13D2" w:rsidRPr="00FC49B9" w:rsidRDefault="003D13D2" w:rsidP="00F65C6B">
            <w:pPr>
              <w:pStyle w:val="Domynie"/>
              <w:rPr>
                <w:rFonts w:ascii="Verdana" w:hAnsi="Verdana"/>
                <w:b w:val="0"/>
                <w:bCs w:val="0"/>
                <w:color w:val="000000"/>
              </w:rPr>
            </w:pPr>
            <w:r w:rsidRPr="00FC49B9">
              <w:rPr>
                <w:rFonts w:ascii="Verdana" w:hAnsi="Verdana" w:cs="Calibri"/>
                <w:b w:val="0"/>
                <w:bCs w:val="0"/>
                <w:color w:val="000000"/>
              </w:rPr>
              <w:t>– W większości</w:t>
            </w:r>
            <w:r w:rsidRPr="00FC49B9">
              <w:rPr>
                <w:rFonts w:ascii="Verdana" w:hAnsi="Verdana"/>
                <w:b w:val="0"/>
                <w:bCs w:val="0"/>
                <w:color w:val="000000"/>
              </w:rPr>
              <w:t xml:space="preserve"> bezbłędnie streszcza w języku obcym przeczytany tekst.</w:t>
            </w:r>
          </w:p>
        </w:tc>
        <w:tc>
          <w:tcPr>
            <w:tcW w:w="0" w:type="auto"/>
          </w:tcPr>
          <w:p w14:paraId="5062416E"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Właściwie reaguje na polecenia.</w:t>
            </w:r>
          </w:p>
          <w:p w14:paraId="6474ECCE"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Bezbłędnie rozwiązuje wszystkie zadania na słuchanie i czytanie ze zrozumieniem.</w:t>
            </w:r>
            <w:r w:rsidRPr="00FC49B9">
              <w:rPr>
                <w:rFonts w:ascii="Verdana" w:hAnsi="Verdana"/>
                <w:b w:val="0"/>
                <w:bCs w:val="0"/>
                <w:color w:val="000000"/>
              </w:rPr>
              <w:cr/>
              <w:t>– Bezbłędnie rozróżnia styl formalny i nieformalny.</w:t>
            </w:r>
            <w:r w:rsidRPr="00FC49B9">
              <w:rPr>
                <w:rFonts w:ascii="Verdana" w:hAnsi="Verdana"/>
                <w:b w:val="0"/>
                <w:bCs w:val="0"/>
                <w:color w:val="000000"/>
              </w:rPr>
              <w:cr/>
              <w:t>– Używając zdań złożonych, samodzielnie i szczegółowo</w:t>
            </w:r>
            <w:r w:rsidRPr="00FC49B9">
              <w:rPr>
                <w:rFonts w:ascii="Verdana" w:hAnsi="Verdana" w:cs="Calibri"/>
                <w:b w:val="0"/>
                <w:bCs w:val="0"/>
                <w:color w:val="000000"/>
              </w:rPr>
              <w:t xml:space="preserve"> opowiada znaną mu historię "od pucybuta do milionera", opowiada o wydarzeniach z życia codziennego, przedstawia fakty, </w:t>
            </w:r>
            <w:r w:rsidRPr="00FC49B9">
              <w:rPr>
                <w:rFonts w:ascii="Verdana" w:hAnsi="Verdana" w:cs="Calibri"/>
                <w:b w:val="0"/>
                <w:bCs w:val="0"/>
                <w:color w:val="000000"/>
              </w:rPr>
              <w:lastRenderedPageBreak/>
              <w:t>opowiada o czynnościach, doświadczeniach i wydarzeniach z przeszłości, wyraża i uzasadnia swoje opinie, wyraża pewność, przypuszczenie, wątpliwość.</w:t>
            </w:r>
            <w:r w:rsidRPr="00FC49B9">
              <w:rPr>
                <w:rFonts w:ascii="Verdana" w:hAnsi="Verdana" w:cs="Calibri"/>
                <w:b w:val="0"/>
                <w:bCs w:val="0"/>
                <w:color w:val="000000"/>
              </w:rPr>
              <w:cr/>
              <w:t>– Ak</w:t>
            </w:r>
            <w:r w:rsidRPr="00FC49B9">
              <w:rPr>
                <w:rFonts w:ascii="Verdana" w:hAnsi="Verdana"/>
                <w:b w:val="0"/>
                <w:color w:val="000000"/>
              </w:rPr>
              <w:t xml:space="preserve">tywnie </w:t>
            </w:r>
            <w:r w:rsidRPr="00FC49B9">
              <w:rPr>
                <w:rFonts w:ascii="Verdana" w:hAnsi="Verdana" w:cs="Calibri"/>
                <w:b w:val="0"/>
                <w:color w:val="000000"/>
              </w:rPr>
              <w:t xml:space="preserve">uczestniczy w rozmowie o tym, jak jego życie byłoby inne, gdyby w dzieciństwie wybrał swoją karierę marzeń, wyraża i uzasadnia swoje opinie i preferencje, pyta o opinie rozmówcy, </w:t>
            </w:r>
            <w:r w:rsidRPr="00FC49B9">
              <w:rPr>
                <w:rFonts w:ascii="Verdana" w:hAnsi="Verdana" w:cs="Calibri"/>
                <w:b w:val="0"/>
                <w:bCs w:val="0"/>
                <w:color w:val="000000"/>
              </w:rPr>
              <w:t>spekuluje na temat przyczyn i konsekwencji zdarzeń przeszłych i przyszłych, wysuwa i rozważa hipotezy,</w:t>
            </w:r>
            <w:r w:rsidRPr="00FC49B9">
              <w:rPr>
                <w:rFonts w:ascii="Verdana" w:hAnsi="Verdana" w:cs="Calibri"/>
                <w:color w:val="000000"/>
              </w:rPr>
              <w:t xml:space="preserve"> </w:t>
            </w:r>
            <w:r w:rsidRPr="00FC49B9">
              <w:rPr>
                <w:rFonts w:ascii="Verdana" w:hAnsi="Verdana" w:cs="Calibri"/>
                <w:b w:val="0"/>
                <w:color w:val="000000"/>
              </w:rPr>
              <w:t>prosi o wyjaśnienie, powtórzenie, sprecyzowanie; upewnia się, że rozmówca zrozumiał jego wypowiedź.</w:t>
            </w:r>
            <w:r w:rsidRPr="00FC49B9">
              <w:rPr>
                <w:rFonts w:ascii="Verdana" w:hAnsi="Verdana" w:cs="Calibri"/>
                <w:b w:val="0"/>
                <w:color w:val="000000"/>
              </w:rPr>
              <w:cr/>
              <w:t>– Przy pomocy</w:t>
            </w:r>
            <w:r w:rsidRPr="00FC49B9">
              <w:rPr>
                <w:rFonts w:ascii="Verdana" w:hAnsi="Verdana"/>
                <w:b w:val="0"/>
                <w:bCs w:val="0"/>
                <w:color w:val="000000"/>
              </w:rPr>
              <w:t xml:space="preserve"> złożonych konstrukcji, bezbłędnie i szczegółowo </w:t>
            </w:r>
            <w:r w:rsidRPr="00FC49B9">
              <w:rPr>
                <w:rFonts w:ascii="Verdana" w:hAnsi="Verdana" w:cs="Calibri"/>
                <w:b w:val="0"/>
                <w:bCs w:val="0"/>
                <w:color w:val="000000"/>
              </w:rPr>
              <w:t>opisuje problemy przedstawione na fotografiach oraz mówi o tym, czy porażki mogą prowadzić do osiągnięcia sukcesu, wyraża i uzasadnia swoje opinie, wyraża pewność, przypuszczenie, wątpliwość</w:t>
            </w:r>
            <w:r w:rsidRPr="00FC49B9">
              <w:rPr>
                <w:rFonts w:ascii="Verdana" w:hAnsi="Verdana"/>
                <w:b w:val="0"/>
                <w:bCs w:val="0"/>
                <w:color w:val="000000"/>
              </w:rPr>
              <w:t>.</w:t>
            </w:r>
            <w:r w:rsidRPr="00FC49B9">
              <w:rPr>
                <w:rFonts w:ascii="Verdana" w:hAnsi="Verdana"/>
                <w:b w:val="0"/>
                <w:bCs w:val="0"/>
                <w:color w:val="000000"/>
              </w:rPr>
              <w:cr/>
              <w:t>– Ak</w:t>
            </w:r>
            <w:r w:rsidRPr="00FC49B9">
              <w:rPr>
                <w:rFonts w:ascii="Verdana" w:hAnsi="Verdana"/>
                <w:b w:val="0"/>
                <w:color w:val="000000"/>
              </w:rPr>
              <w:t xml:space="preserve">tywnie </w:t>
            </w:r>
            <w:r w:rsidRPr="00FC49B9">
              <w:rPr>
                <w:rFonts w:ascii="Verdana" w:hAnsi="Verdana" w:cs="Calibri"/>
                <w:b w:val="0"/>
                <w:color w:val="000000"/>
              </w:rPr>
              <w:t xml:space="preserve">uczestniczy w rozmowie o tym, jak porażki mogą prowadzić do osiągnięcia sukcesu oraz o znanych osobach, które odniosły sukces pomimo początkowych niepowodzeń, wyraża i uzasadnia swoje opinie i preferencje, pyta o opinie rozmówcy, prosi o wyjaśnienie, powtórzenie, sprecyzowanie; upewnia się, że rozmówca </w:t>
            </w:r>
            <w:r w:rsidRPr="00FC49B9">
              <w:rPr>
                <w:rFonts w:ascii="Verdana" w:hAnsi="Verdana" w:cs="Calibri"/>
                <w:b w:val="0"/>
                <w:color w:val="000000"/>
              </w:rPr>
              <w:lastRenderedPageBreak/>
              <w:t>zrozumiał jego wypowiedź.</w:t>
            </w:r>
            <w:r w:rsidRPr="00FC49B9">
              <w:rPr>
                <w:rFonts w:ascii="Verdana" w:hAnsi="Verdana" w:cs="Calibri"/>
                <w:b w:val="0"/>
                <w:color w:val="000000"/>
              </w:rPr>
              <w:cr/>
              <w:t>– Szczeg</w:t>
            </w:r>
            <w:r w:rsidRPr="00FC49B9">
              <w:rPr>
                <w:rFonts w:ascii="Verdana" w:hAnsi="Verdana"/>
                <w:b w:val="0"/>
                <w:bCs w:val="0"/>
                <w:color w:val="000000"/>
              </w:rPr>
              <w:t xml:space="preserve">ółowo i bezbłędnie </w:t>
            </w:r>
            <w:r w:rsidRPr="00FC49B9">
              <w:rPr>
                <w:rFonts w:ascii="Verdana" w:hAnsi="Verdana" w:cs="Calibri"/>
                <w:b w:val="0"/>
                <w:bCs w:val="0"/>
                <w:color w:val="000000"/>
              </w:rPr>
              <w:t>opowiada o swoich doświadczeniach związanych z podejmowaniem ryzyka, szczęściem.</w:t>
            </w:r>
            <w:r w:rsidRPr="00FC49B9">
              <w:rPr>
                <w:rFonts w:ascii="Verdana" w:hAnsi="Verdana" w:cs="Calibri"/>
                <w:b w:val="0"/>
                <w:bCs w:val="0"/>
                <w:color w:val="000000"/>
              </w:rPr>
              <w:cr/>
              <w:t>– Używa</w:t>
            </w:r>
            <w:r w:rsidRPr="00FC49B9">
              <w:rPr>
                <w:rFonts w:ascii="Verdana" w:hAnsi="Verdana"/>
                <w:b w:val="0"/>
                <w:bCs w:val="0"/>
                <w:color w:val="000000"/>
              </w:rPr>
              <w:t xml:space="preserve">jąc zdań złożonych, samodzielnie i bezbłędnie </w:t>
            </w:r>
            <w:r w:rsidRPr="00FC49B9">
              <w:rPr>
                <w:rFonts w:ascii="Verdana" w:hAnsi="Verdana" w:cs="Calibri"/>
                <w:b w:val="0"/>
                <w:bCs w:val="0"/>
                <w:color w:val="000000"/>
              </w:rPr>
              <w:t>opowiada, jak zachowałby się w sytuacji opisanej w tekście, wyraża i uzasadnia opinie, wyraża pewność, przypuszczenie, wątpliwość</w:t>
            </w:r>
            <w:r w:rsidRPr="00FC49B9">
              <w:rPr>
                <w:rFonts w:ascii="Verdana" w:hAnsi="Verdana"/>
                <w:b w:val="0"/>
                <w:bCs w:val="0"/>
                <w:color w:val="000000"/>
              </w:rPr>
              <w:t>.</w:t>
            </w:r>
            <w:r w:rsidRPr="00FC49B9">
              <w:rPr>
                <w:rFonts w:ascii="Verdana" w:hAnsi="Verdana"/>
                <w:b w:val="0"/>
                <w:bCs w:val="0"/>
                <w:color w:val="000000"/>
              </w:rPr>
              <w:cr/>
              <w:t>– Używając zdań złożonych, szczegółowo i bezbłędnie opisuje swoją reakcję na przeczytany tekst, wyraża i uzasadnia swoje opinie, stosuje odpowiednie zasady konstruowania tekstu oraz styl wypowiedzi odpowiedni do sytuacji.</w:t>
            </w:r>
          </w:p>
          <w:p w14:paraId="74AD7E7D" w14:textId="77777777" w:rsidR="003D13D2" w:rsidRPr="00FC49B9" w:rsidRDefault="003D13D2" w:rsidP="00F65C6B">
            <w:pPr>
              <w:pStyle w:val="Domynie"/>
              <w:rPr>
                <w:rFonts w:ascii="Verdana" w:hAnsi="Verdana" w:cs="Calibri"/>
                <w:b w:val="0"/>
                <w:color w:val="000000"/>
              </w:rPr>
            </w:pPr>
            <w:r w:rsidRPr="00FC49B9">
              <w:rPr>
                <w:rFonts w:ascii="Verdana" w:hAnsi="Verdana"/>
                <w:b w:val="0"/>
                <w:bCs w:val="0"/>
                <w:color w:val="000000"/>
              </w:rPr>
              <w:t>– Przy pomocy</w:t>
            </w:r>
            <w:r w:rsidRPr="00FC49B9">
              <w:rPr>
                <w:rFonts w:ascii="Verdana" w:hAnsi="Verdana"/>
                <w:b w:val="0"/>
                <w:color w:val="000000"/>
              </w:rPr>
              <w:t xml:space="preserve"> złożonych konstrukcji, bezbłędnie i szczegółowo </w:t>
            </w:r>
            <w:r w:rsidRPr="00FC49B9">
              <w:rPr>
                <w:rFonts w:ascii="Verdana" w:hAnsi="Verdana" w:cs="Calibri"/>
                <w:b w:val="0"/>
                <w:color w:val="000000"/>
              </w:rPr>
              <w:t>opowiada, co zmieniłby w swoim życiu teraz i w przeszłości, wyraża i uzasadnia swoje opinie, wyraża pewność, przypuszczenie, wątpliwość.</w:t>
            </w:r>
            <w:r w:rsidRPr="00FC49B9">
              <w:rPr>
                <w:rFonts w:ascii="Verdana" w:hAnsi="Verdana" w:cs="Calibri"/>
                <w:b w:val="0"/>
                <w:color w:val="000000"/>
              </w:rPr>
              <w:cr/>
              <w:t>– Używa</w:t>
            </w:r>
            <w:r w:rsidRPr="00FC49B9">
              <w:rPr>
                <w:rFonts w:ascii="Verdana" w:hAnsi="Verdana"/>
                <w:b w:val="0"/>
                <w:bCs w:val="0"/>
                <w:color w:val="000000"/>
              </w:rPr>
              <w:t xml:space="preserve">jąc zdań złożonych, samodzielnie i bezbłędnie </w:t>
            </w:r>
            <w:r w:rsidRPr="00FC49B9">
              <w:rPr>
                <w:rFonts w:ascii="Verdana" w:hAnsi="Verdana" w:cs="Calibri"/>
                <w:b w:val="0"/>
                <w:bCs w:val="0"/>
                <w:color w:val="000000"/>
              </w:rPr>
              <w:t>wypowiada się na temat przygody opisanej w tekście, wyraża i uzasadnia swoje opinie, przedstawia w logicznym porządku argumenty za i przeciw, wyraża pewność, przypuszczenie, możliwość</w:t>
            </w:r>
            <w:r w:rsidRPr="00FC49B9">
              <w:rPr>
                <w:rFonts w:ascii="Verdana" w:hAnsi="Verdana"/>
                <w:b w:val="0"/>
                <w:bCs w:val="0"/>
                <w:color w:val="000000"/>
              </w:rPr>
              <w:t>.</w:t>
            </w:r>
            <w:r w:rsidRPr="00FC49B9">
              <w:rPr>
                <w:rFonts w:ascii="Verdana" w:hAnsi="Verdana"/>
                <w:b w:val="0"/>
                <w:bCs w:val="0"/>
                <w:color w:val="000000"/>
              </w:rPr>
              <w:cr/>
              <w:t>– Ak</w:t>
            </w:r>
            <w:r w:rsidRPr="00FC49B9">
              <w:rPr>
                <w:rFonts w:ascii="Verdana" w:hAnsi="Verdana"/>
                <w:b w:val="0"/>
                <w:color w:val="000000"/>
              </w:rPr>
              <w:t xml:space="preserve">tywnie </w:t>
            </w:r>
            <w:r w:rsidRPr="00FC49B9">
              <w:rPr>
                <w:rFonts w:ascii="Verdana" w:hAnsi="Verdana" w:cs="Calibri"/>
                <w:b w:val="0"/>
                <w:color w:val="000000"/>
              </w:rPr>
              <w:t xml:space="preserve">uczestniczy w rozmowie na temat wad i zalet podróżowania samotnie i </w:t>
            </w:r>
            <w:r w:rsidRPr="00FC49B9">
              <w:rPr>
                <w:rFonts w:ascii="Verdana" w:hAnsi="Verdana" w:cs="Calibri"/>
                <w:b w:val="0"/>
                <w:color w:val="000000"/>
              </w:rPr>
              <w:lastRenderedPageBreak/>
              <w:t>podróżowania z przyjaciółmi, wyraża i uzasadnia swoje opinie i preferencje, pyta o opinie i preferencje rozmówcy, uzyskuje informacje, prosi o wyjaśnienie, powtórzenie, sprecyzowanie; upewnia się, że rozmówca zrozumiał jego wypowiedź.</w:t>
            </w:r>
            <w:r w:rsidRPr="00FC49B9">
              <w:rPr>
                <w:rFonts w:ascii="Verdana" w:hAnsi="Verdana" w:cs="Calibri"/>
                <w:b w:val="0"/>
                <w:color w:val="000000"/>
              </w:rPr>
              <w:cr/>
              <w:t>– Używa</w:t>
            </w:r>
            <w:r w:rsidRPr="00FC49B9">
              <w:rPr>
                <w:rFonts w:ascii="Verdana" w:hAnsi="Verdana"/>
                <w:b w:val="0"/>
                <w:color w:val="000000"/>
              </w:rPr>
              <w:t>jąc zdań złożonych, szczegółowo i bezbłędnie</w:t>
            </w:r>
            <w:r w:rsidRPr="00FC49B9">
              <w:rPr>
                <w:rFonts w:ascii="Verdana" w:hAnsi="Verdana" w:cs="Calibri"/>
                <w:b w:val="0"/>
                <w:color w:val="000000"/>
              </w:rPr>
              <w:t xml:space="preserve"> wypowiada się na temat ofert pracy opisanych w tekście, wyraża i uzasadnia opinie, wyraża pewność, przypuszczenie, wątpliwość.</w:t>
            </w:r>
            <w:r w:rsidRPr="00FC49B9">
              <w:rPr>
                <w:rFonts w:ascii="Verdana" w:hAnsi="Verdana" w:cs="Calibri"/>
                <w:b w:val="0"/>
                <w:color w:val="000000"/>
              </w:rPr>
              <w:cr/>
              <w:t>– Samo</w:t>
            </w:r>
            <w:r w:rsidRPr="00FC49B9">
              <w:rPr>
                <w:rFonts w:ascii="Verdana" w:hAnsi="Verdana"/>
                <w:b w:val="0"/>
                <w:color w:val="000000"/>
              </w:rPr>
              <w:t xml:space="preserve">dzielnie i bezbłędnie </w:t>
            </w:r>
            <w:r w:rsidRPr="00FC49B9">
              <w:rPr>
                <w:rFonts w:ascii="Verdana" w:hAnsi="Verdana" w:cs="Calibri"/>
                <w:b w:val="0"/>
                <w:color w:val="000000"/>
              </w:rPr>
              <w:t>pisze list motywacyjny, w którym szczegółowo opisuje swoje kwalifikacje i doświadczenie zawodowe, stosuje formy grzecznościowe, stosuje odpowiednie zasady konstruowania tekstu oraz styl wypowiedzi odpowiedni do sytuacji.</w:t>
            </w:r>
            <w:r w:rsidRPr="00FC49B9">
              <w:rPr>
                <w:rFonts w:ascii="Verdana" w:hAnsi="Verdana" w:cs="Calibri"/>
                <w:b w:val="0"/>
                <w:color w:val="000000"/>
              </w:rPr>
              <w:cr/>
              <w:t>– Szczeg</w:t>
            </w:r>
            <w:r w:rsidRPr="00FC49B9">
              <w:rPr>
                <w:rFonts w:ascii="Verdana" w:hAnsi="Verdana"/>
                <w:b w:val="0"/>
                <w:color w:val="000000"/>
              </w:rPr>
              <w:t>ółowo i bezbłędnie</w:t>
            </w:r>
            <w:r w:rsidRPr="00FC49B9">
              <w:rPr>
                <w:rFonts w:ascii="Verdana" w:hAnsi="Verdana" w:cs="Calibri"/>
                <w:b w:val="0"/>
                <w:color w:val="000000"/>
              </w:rPr>
              <w:t xml:space="preserve"> opisuje fotografie, wyraża i uzasadnia swoje opinie, wyraża pewność, przypuszczenie, wątpliwość, opowiada o swoim doświadczeniu.</w:t>
            </w:r>
            <w:r w:rsidRPr="00FC49B9">
              <w:rPr>
                <w:rFonts w:ascii="Verdana" w:hAnsi="Verdana" w:cs="Calibri"/>
                <w:b w:val="0"/>
                <w:color w:val="000000"/>
              </w:rPr>
              <w:cr/>
              <w:t>– Samo</w:t>
            </w:r>
            <w:r w:rsidRPr="00FC49B9">
              <w:rPr>
                <w:rFonts w:ascii="Verdana" w:hAnsi="Verdana"/>
                <w:b w:val="0"/>
                <w:color w:val="000000"/>
              </w:rPr>
              <w:t xml:space="preserve">dzielnie i bezbłędnie </w:t>
            </w:r>
            <w:r w:rsidRPr="00FC49B9">
              <w:rPr>
                <w:rFonts w:ascii="Verdana" w:hAnsi="Verdana" w:cs="Calibri"/>
                <w:b w:val="0"/>
                <w:color w:val="000000"/>
              </w:rPr>
              <w:t xml:space="preserve">pisze list motywacyjny, w którym prezentuje siebie jako dobrego kandydata do pracy w projekcie w Ameryce Północnej, podaje fakty, szczegółowo opisuje swoje doświadczenie, wyraża i uzasadnia opinie, stosuje odpowiednie zasady konstruowania tekstu oraz styl </w:t>
            </w:r>
            <w:r w:rsidRPr="00FC49B9">
              <w:rPr>
                <w:rFonts w:ascii="Verdana" w:hAnsi="Verdana" w:cs="Calibri"/>
                <w:b w:val="0"/>
                <w:color w:val="000000"/>
              </w:rPr>
              <w:lastRenderedPageBreak/>
              <w:t>wypowiedzi odpowiedni do sytuacji.</w:t>
            </w:r>
            <w:r w:rsidRPr="00FC49B9">
              <w:rPr>
                <w:rFonts w:ascii="Verdana" w:hAnsi="Verdana" w:cs="Calibri"/>
                <w:b w:val="0"/>
                <w:color w:val="000000"/>
              </w:rPr>
              <w:cr/>
              <w:t>– Ak</w:t>
            </w:r>
            <w:r w:rsidRPr="00FC49B9">
              <w:rPr>
                <w:rFonts w:ascii="Verdana" w:hAnsi="Verdana"/>
                <w:b w:val="0"/>
                <w:color w:val="000000"/>
              </w:rPr>
              <w:t xml:space="preserve">tywnie </w:t>
            </w:r>
            <w:r w:rsidRPr="00FC49B9">
              <w:rPr>
                <w:rFonts w:ascii="Verdana" w:hAnsi="Verdana" w:cs="Calibri"/>
                <w:b w:val="0"/>
                <w:color w:val="000000"/>
              </w:rPr>
              <w:t>uczestniczy w rozmowie na temat szczęścia i podejmowania ryzyka, wyraża i uzasadnia swoje opinie, pyta o opinie rozmówcy, uzyskuje informacje, prosi o powtórzenie bądź wyjaśnienie tego, co powiedział rozmówca na temat.</w:t>
            </w:r>
            <w:r w:rsidRPr="00FC49B9">
              <w:rPr>
                <w:rFonts w:ascii="Verdana" w:hAnsi="Verdana" w:cs="Calibri"/>
                <w:b w:val="0"/>
                <w:color w:val="000000"/>
              </w:rPr>
              <w:cr/>
              <w:t>– Używa</w:t>
            </w:r>
            <w:r w:rsidRPr="00FC49B9">
              <w:rPr>
                <w:rFonts w:ascii="Verdana" w:hAnsi="Verdana"/>
                <w:b w:val="0"/>
                <w:color w:val="000000"/>
              </w:rPr>
              <w:t>jąc zdań złożonych, samodzielnie i bezbłędnie</w:t>
            </w:r>
            <w:r w:rsidRPr="00FC49B9">
              <w:rPr>
                <w:rFonts w:ascii="Verdana" w:hAnsi="Verdana" w:cs="Calibri"/>
                <w:b w:val="0"/>
                <w:color w:val="000000"/>
              </w:rPr>
              <w:t xml:space="preserve"> wypowiada się na temat twórczości </w:t>
            </w:r>
            <w:proofErr w:type="spellStart"/>
            <w:r w:rsidRPr="00FC49B9">
              <w:rPr>
                <w:rFonts w:ascii="Verdana" w:hAnsi="Verdana" w:cs="Calibri"/>
                <w:b w:val="0"/>
                <w:color w:val="000000"/>
              </w:rPr>
              <w:t>Jeffery’ea</w:t>
            </w:r>
            <w:proofErr w:type="spellEnd"/>
            <w:r w:rsidRPr="00FC49B9">
              <w:rPr>
                <w:rFonts w:ascii="Verdana" w:hAnsi="Verdana" w:cs="Calibri"/>
                <w:b w:val="0"/>
                <w:color w:val="000000"/>
              </w:rPr>
              <w:t xml:space="preserve"> </w:t>
            </w:r>
            <w:proofErr w:type="spellStart"/>
            <w:r w:rsidRPr="00FC49B9">
              <w:rPr>
                <w:rFonts w:ascii="Verdana" w:hAnsi="Verdana" w:cs="Calibri"/>
                <w:b w:val="0"/>
                <w:color w:val="000000"/>
              </w:rPr>
              <w:t>Deavera</w:t>
            </w:r>
            <w:proofErr w:type="spellEnd"/>
            <w:r w:rsidRPr="00FC49B9">
              <w:rPr>
                <w:rFonts w:ascii="Verdana" w:hAnsi="Verdana" w:cs="Calibri"/>
                <w:b w:val="0"/>
                <w:color w:val="000000"/>
              </w:rPr>
              <w:t>, wyraża i uzasadnia swoje opinie, wyraża pewność, przypuszczenie, wątpliwość.</w:t>
            </w:r>
            <w:r w:rsidRPr="00FC49B9">
              <w:rPr>
                <w:rFonts w:ascii="Verdana" w:hAnsi="Verdana" w:cs="Calibri"/>
                <w:b w:val="0"/>
                <w:color w:val="000000"/>
              </w:rPr>
              <w:cr/>
              <w:t>– Ak</w:t>
            </w:r>
            <w:r w:rsidRPr="00FC49B9">
              <w:rPr>
                <w:rFonts w:ascii="Verdana" w:hAnsi="Verdana"/>
                <w:b w:val="0"/>
                <w:color w:val="000000"/>
              </w:rPr>
              <w:t xml:space="preserve">tywnie </w:t>
            </w:r>
            <w:r w:rsidRPr="00FC49B9">
              <w:rPr>
                <w:rFonts w:ascii="Verdana" w:hAnsi="Verdana" w:cs="Calibri"/>
                <w:b w:val="0"/>
                <w:color w:val="000000"/>
              </w:rPr>
              <w:t>uczestniczy w rozmowie na temat wizualizowania sobie różnych sytuacji, wyraża i uzasadnia swoje opinie, pyta o opinie rozmówcy, prosi o wyjaśnienie, powtórzenie, sprecyzowanie; upewnia się, że rozmówca zrozumiał jego wypowiedź.</w:t>
            </w:r>
          </w:p>
          <w:p w14:paraId="3EDA7194" w14:textId="77777777" w:rsidR="003D13D2" w:rsidRPr="00FC49B9" w:rsidRDefault="003D13D2" w:rsidP="00F65C6B">
            <w:pPr>
              <w:pStyle w:val="Domynie"/>
              <w:rPr>
                <w:rFonts w:ascii="Verdana" w:hAnsi="Verdana"/>
                <w:b w:val="0"/>
                <w:bCs w:val="0"/>
                <w:color w:val="000000"/>
              </w:rPr>
            </w:pPr>
            <w:r w:rsidRPr="00FC49B9">
              <w:rPr>
                <w:rFonts w:ascii="Verdana" w:hAnsi="Verdana" w:cs="Calibri"/>
                <w:b w:val="0"/>
                <w:bCs w:val="0"/>
                <w:color w:val="000000"/>
              </w:rPr>
              <w:t>– Bezbł</w:t>
            </w:r>
            <w:r w:rsidRPr="00FC49B9">
              <w:rPr>
                <w:rFonts w:ascii="Verdana" w:hAnsi="Verdana"/>
                <w:b w:val="0"/>
                <w:bCs w:val="0"/>
                <w:color w:val="000000"/>
              </w:rPr>
              <w:t>ędnie streszcza w języku obcym cały przeczytany tekst.</w:t>
            </w:r>
          </w:p>
        </w:tc>
      </w:tr>
      <w:tr w:rsidR="003D13D2" w:rsidRPr="00FC49B9" w14:paraId="2296CA2B" w14:textId="77777777" w:rsidTr="00F65C6B">
        <w:tc>
          <w:tcPr>
            <w:tcW w:w="0" w:type="auto"/>
            <w:gridSpan w:val="5"/>
            <w:shd w:val="clear" w:color="auto" w:fill="CCECFF"/>
            <w:vAlign w:val="center"/>
          </w:tcPr>
          <w:p w14:paraId="175E956A" w14:textId="77777777" w:rsidR="003D13D2" w:rsidRPr="00131290" w:rsidRDefault="003D13D2" w:rsidP="00F65C6B">
            <w:pPr>
              <w:pStyle w:val="Domynie"/>
              <w:jc w:val="center"/>
              <w:rPr>
                <w:rFonts w:ascii="Verdana" w:hAnsi="Verdana"/>
                <w:color w:val="000000"/>
                <w:sz w:val="24"/>
              </w:rPr>
            </w:pPr>
            <w:r w:rsidRPr="00131290">
              <w:rPr>
                <w:rFonts w:ascii="Verdana" w:hAnsi="Verdana"/>
                <w:color w:val="000000"/>
                <w:sz w:val="24"/>
              </w:rPr>
              <w:lastRenderedPageBreak/>
              <w:t xml:space="preserve">Rozdział 10: </w:t>
            </w:r>
            <w:proofErr w:type="spellStart"/>
            <w:r w:rsidRPr="00131290">
              <w:rPr>
                <w:rFonts w:ascii="Verdana" w:hAnsi="Verdana"/>
                <w:bCs w:val="0"/>
                <w:color w:val="000000"/>
                <w:sz w:val="24"/>
              </w:rPr>
              <w:t>Culture</w:t>
            </w:r>
            <w:proofErr w:type="spellEnd"/>
            <w:r w:rsidRPr="00131290">
              <w:rPr>
                <w:rFonts w:ascii="Verdana" w:hAnsi="Verdana"/>
                <w:bCs w:val="0"/>
                <w:color w:val="000000"/>
                <w:sz w:val="24"/>
              </w:rPr>
              <w:t xml:space="preserve"> </w:t>
            </w:r>
            <w:proofErr w:type="spellStart"/>
            <w:r w:rsidRPr="00131290">
              <w:rPr>
                <w:rFonts w:ascii="Verdana" w:hAnsi="Verdana"/>
                <w:bCs w:val="0"/>
                <w:color w:val="000000"/>
                <w:sz w:val="24"/>
              </w:rPr>
              <w:t>vulture</w:t>
            </w:r>
            <w:proofErr w:type="spellEnd"/>
          </w:p>
        </w:tc>
      </w:tr>
      <w:tr w:rsidR="003D13D2" w:rsidRPr="00FC49B9" w14:paraId="3BAE169A" w14:textId="77777777" w:rsidTr="00F65C6B">
        <w:tc>
          <w:tcPr>
            <w:tcW w:w="0" w:type="auto"/>
            <w:shd w:val="clear" w:color="auto" w:fill="C6D9F1"/>
          </w:tcPr>
          <w:p w14:paraId="0DD6921D"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br w:type="page"/>
            </w:r>
          </w:p>
          <w:p w14:paraId="7BB028BD"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OCENA</w:t>
            </w:r>
          </w:p>
          <w:p w14:paraId="3017E26E" w14:textId="77777777" w:rsidR="003D13D2" w:rsidRPr="00FC49B9" w:rsidRDefault="003D13D2" w:rsidP="00F65C6B">
            <w:pPr>
              <w:pStyle w:val="NormalnyWeb"/>
              <w:spacing w:before="0" w:beforeAutospacing="0" w:after="0"/>
              <w:rPr>
                <w:rFonts w:ascii="Verdana" w:hAnsi="Verdana"/>
                <w:b/>
                <w:color w:val="000000"/>
                <w:sz w:val="18"/>
                <w:szCs w:val="18"/>
              </w:rPr>
            </w:pPr>
          </w:p>
        </w:tc>
        <w:tc>
          <w:tcPr>
            <w:tcW w:w="0" w:type="auto"/>
          </w:tcPr>
          <w:p w14:paraId="1F5674E6"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52CF5459"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DOPUSZCZAJĄCA</w:t>
            </w:r>
          </w:p>
        </w:tc>
        <w:tc>
          <w:tcPr>
            <w:tcW w:w="0" w:type="auto"/>
            <w:shd w:val="clear" w:color="auto" w:fill="99CCFF"/>
          </w:tcPr>
          <w:p w14:paraId="76E3CE65"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1C71E065"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DOSTATECZNA</w:t>
            </w:r>
          </w:p>
        </w:tc>
        <w:tc>
          <w:tcPr>
            <w:tcW w:w="0" w:type="auto"/>
          </w:tcPr>
          <w:p w14:paraId="57BA4527"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1FFBC76E"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DOBRA</w:t>
            </w:r>
          </w:p>
        </w:tc>
        <w:tc>
          <w:tcPr>
            <w:tcW w:w="0" w:type="auto"/>
            <w:shd w:val="clear" w:color="auto" w:fill="99CCFF"/>
          </w:tcPr>
          <w:p w14:paraId="191E8DC5" w14:textId="77777777" w:rsidR="003D13D2" w:rsidRPr="00FC49B9" w:rsidRDefault="003D13D2" w:rsidP="00F65C6B">
            <w:pPr>
              <w:pStyle w:val="NormalnyWeb"/>
              <w:spacing w:before="0" w:beforeAutospacing="0" w:after="0"/>
              <w:jc w:val="center"/>
              <w:rPr>
                <w:rFonts w:ascii="Verdana" w:hAnsi="Verdana"/>
                <w:b/>
                <w:color w:val="000000"/>
                <w:sz w:val="18"/>
                <w:szCs w:val="18"/>
              </w:rPr>
            </w:pPr>
          </w:p>
          <w:p w14:paraId="44318AFE" w14:textId="77777777" w:rsidR="003D13D2" w:rsidRPr="00FC49B9" w:rsidRDefault="003D13D2" w:rsidP="00F65C6B">
            <w:pPr>
              <w:pStyle w:val="NormalnyWeb"/>
              <w:spacing w:before="0" w:beforeAutospacing="0" w:after="0"/>
              <w:jc w:val="center"/>
              <w:rPr>
                <w:rFonts w:ascii="Verdana" w:hAnsi="Verdana"/>
                <w:b/>
                <w:color w:val="000000"/>
                <w:sz w:val="18"/>
                <w:szCs w:val="18"/>
              </w:rPr>
            </w:pPr>
            <w:r w:rsidRPr="00FC49B9">
              <w:rPr>
                <w:rFonts w:ascii="Verdana" w:hAnsi="Verdana"/>
                <w:b/>
                <w:color w:val="000000"/>
                <w:sz w:val="18"/>
                <w:szCs w:val="18"/>
              </w:rPr>
              <w:t>BARDZO DOBRA</w:t>
            </w:r>
          </w:p>
        </w:tc>
      </w:tr>
      <w:tr w:rsidR="003D13D2" w:rsidRPr="00FC49B9" w14:paraId="5C9B865B" w14:textId="77777777" w:rsidTr="00F65C6B">
        <w:tc>
          <w:tcPr>
            <w:tcW w:w="0" w:type="auto"/>
            <w:shd w:val="clear" w:color="auto" w:fill="C6D9F1"/>
          </w:tcPr>
          <w:p w14:paraId="20A5F41B" w14:textId="77777777" w:rsidR="003D13D2" w:rsidRPr="00FC49B9" w:rsidRDefault="003D13D2" w:rsidP="00F65C6B">
            <w:pPr>
              <w:pStyle w:val="Zawartotabeli"/>
              <w:rPr>
                <w:rFonts w:ascii="Verdana" w:hAnsi="Verdana"/>
                <w:color w:val="000000"/>
              </w:rPr>
            </w:pPr>
          </w:p>
          <w:p w14:paraId="19926157" w14:textId="77777777" w:rsidR="003D13D2" w:rsidRPr="00FC49B9" w:rsidRDefault="003D13D2" w:rsidP="00F65C6B">
            <w:pPr>
              <w:pStyle w:val="Zawartotabeli"/>
              <w:rPr>
                <w:rFonts w:ascii="Verdana" w:hAnsi="Verdana"/>
                <w:color w:val="000000"/>
              </w:rPr>
            </w:pPr>
          </w:p>
        </w:tc>
        <w:tc>
          <w:tcPr>
            <w:tcW w:w="0" w:type="auto"/>
          </w:tcPr>
          <w:p w14:paraId="1FACFC8E"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NISKI STOPIEŃ SPEŁNIENIA WYMAGAŃ EDUKACYJNYCH</w:t>
            </w:r>
          </w:p>
        </w:tc>
        <w:tc>
          <w:tcPr>
            <w:tcW w:w="0" w:type="auto"/>
            <w:shd w:val="clear" w:color="auto" w:fill="99CCFF"/>
          </w:tcPr>
          <w:p w14:paraId="4A61A508"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PODSTAWOWY STOPIEŃ SPEŁNIENIA WYMAGAŃ EDUKACYJNYCH</w:t>
            </w:r>
          </w:p>
        </w:tc>
        <w:tc>
          <w:tcPr>
            <w:tcW w:w="0" w:type="auto"/>
          </w:tcPr>
          <w:p w14:paraId="1F050EC2"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ŚREDNI STOPIEŃ SPEŁNIENIA WYMAGAŃ</w:t>
            </w:r>
          </w:p>
          <w:p w14:paraId="2013DCB4"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EDUKACYJNYCH</w:t>
            </w:r>
          </w:p>
        </w:tc>
        <w:tc>
          <w:tcPr>
            <w:tcW w:w="0" w:type="auto"/>
            <w:shd w:val="clear" w:color="auto" w:fill="99CCFF"/>
          </w:tcPr>
          <w:p w14:paraId="3506B005" w14:textId="77777777" w:rsidR="003D13D2" w:rsidRPr="00FC49B9" w:rsidRDefault="003D13D2" w:rsidP="00F65C6B">
            <w:pPr>
              <w:pStyle w:val="Zawartotabeli"/>
              <w:jc w:val="center"/>
              <w:rPr>
                <w:rFonts w:ascii="Verdana" w:hAnsi="Verdana"/>
                <w:color w:val="000000"/>
              </w:rPr>
            </w:pPr>
            <w:r w:rsidRPr="00FC49B9">
              <w:rPr>
                <w:rFonts w:ascii="Verdana" w:hAnsi="Verdana"/>
                <w:color w:val="000000"/>
              </w:rPr>
              <w:t>WYSOKI STOPIEŃ SPEŁNIANIA WYMAGAŃ EDUKACYJNYCH</w:t>
            </w:r>
          </w:p>
        </w:tc>
      </w:tr>
      <w:tr w:rsidR="003D13D2" w:rsidRPr="00FC49B9" w14:paraId="35C4E155" w14:textId="77777777" w:rsidTr="00F65C6B">
        <w:tc>
          <w:tcPr>
            <w:tcW w:w="0" w:type="auto"/>
            <w:vMerge w:val="restart"/>
            <w:shd w:val="clear" w:color="auto" w:fill="C6D9F1"/>
          </w:tcPr>
          <w:p w14:paraId="557E4964"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WIEDZA:</w:t>
            </w:r>
          </w:p>
          <w:p w14:paraId="68D27697"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Znajomość środków językowych</w:t>
            </w:r>
          </w:p>
        </w:tc>
        <w:tc>
          <w:tcPr>
            <w:tcW w:w="0" w:type="auto"/>
          </w:tcPr>
          <w:p w14:paraId="6D1C62F5"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kilka podstawowych wyrazów i zwrotów.</w:t>
            </w:r>
          </w:p>
        </w:tc>
        <w:tc>
          <w:tcPr>
            <w:tcW w:w="0" w:type="auto"/>
          </w:tcPr>
          <w:p w14:paraId="750D449E"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część poznanych wyrazów oraz zwrotów.</w:t>
            </w:r>
          </w:p>
        </w:tc>
        <w:tc>
          <w:tcPr>
            <w:tcW w:w="0" w:type="auto"/>
          </w:tcPr>
          <w:p w14:paraId="190E45BB"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większość poznanych wyrazów oraz zwrotów.</w:t>
            </w:r>
          </w:p>
        </w:tc>
        <w:tc>
          <w:tcPr>
            <w:tcW w:w="0" w:type="auto"/>
          </w:tcPr>
          <w:p w14:paraId="5395D2CD"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Zna i stosuje wszystkie poznane wyrazy oraz zwroty.</w:t>
            </w:r>
          </w:p>
        </w:tc>
      </w:tr>
      <w:tr w:rsidR="003D13D2" w:rsidRPr="00FC49B9" w14:paraId="4B0BD668" w14:textId="77777777" w:rsidTr="00F65C6B">
        <w:tc>
          <w:tcPr>
            <w:tcW w:w="0" w:type="auto"/>
            <w:vMerge/>
            <w:shd w:val="clear" w:color="auto" w:fill="C6D9F1"/>
          </w:tcPr>
          <w:p w14:paraId="5D055211" w14:textId="77777777" w:rsidR="003D13D2" w:rsidRPr="00FC49B9" w:rsidRDefault="003D13D2" w:rsidP="00F65C6B">
            <w:pPr>
              <w:rPr>
                <w:rFonts w:ascii="Verdana" w:hAnsi="Verdana"/>
                <w:color w:val="000000"/>
              </w:rPr>
            </w:pPr>
          </w:p>
        </w:tc>
        <w:tc>
          <w:tcPr>
            <w:tcW w:w="0" w:type="auto"/>
          </w:tcPr>
          <w:p w14:paraId="302A4E5D"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t xml:space="preserve">W niewielkim stopniu stosuje poznane struktury gramatyczne w zadaniach </w:t>
            </w:r>
            <w:r w:rsidRPr="00FC49B9">
              <w:rPr>
                <w:rFonts w:ascii="Verdana" w:hAnsi="Verdana"/>
                <w:color w:val="000000"/>
                <w:sz w:val="18"/>
                <w:szCs w:val="18"/>
              </w:rPr>
              <w:lastRenderedPageBreak/>
              <w:t>językowych. Popełnia liczne błędy:</w:t>
            </w:r>
          </w:p>
        </w:tc>
        <w:tc>
          <w:tcPr>
            <w:tcW w:w="0" w:type="auto"/>
          </w:tcPr>
          <w:p w14:paraId="620D06BF"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lastRenderedPageBreak/>
              <w:t xml:space="preserve">Częściowo poprawnie stosuje poznane struktury gramatyczne w zadaniach </w:t>
            </w:r>
            <w:r w:rsidRPr="00FC49B9">
              <w:rPr>
                <w:rFonts w:ascii="Verdana" w:hAnsi="Verdana"/>
                <w:color w:val="000000"/>
                <w:sz w:val="18"/>
                <w:szCs w:val="18"/>
              </w:rPr>
              <w:lastRenderedPageBreak/>
              <w:t>językowych i własnych wypowiedziach:</w:t>
            </w:r>
          </w:p>
        </w:tc>
        <w:tc>
          <w:tcPr>
            <w:tcW w:w="0" w:type="auto"/>
          </w:tcPr>
          <w:p w14:paraId="28C8B9BC"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lastRenderedPageBreak/>
              <w:t xml:space="preserve">W większości poprawnie stosuje poznane struktury gramatyczne </w:t>
            </w:r>
            <w:r w:rsidRPr="00FC49B9">
              <w:rPr>
                <w:rFonts w:ascii="Verdana" w:hAnsi="Verdana"/>
                <w:color w:val="000000"/>
                <w:sz w:val="18"/>
                <w:szCs w:val="18"/>
              </w:rPr>
              <w:lastRenderedPageBreak/>
              <w:t>w zadaniach językowych i własnych wypowiedziach:</w:t>
            </w:r>
          </w:p>
        </w:tc>
        <w:tc>
          <w:tcPr>
            <w:tcW w:w="0" w:type="auto"/>
          </w:tcPr>
          <w:p w14:paraId="378A2DCD"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olor w:val="000000"/>
                <w:sz w:val="18"/>
                <w:szCs w:val="18"/>
              </w:rPr>
              <w:lastRenderedPageBreak/>
              <w:t xml:space="preserve">Poprawnie stosuje poznane struktury gramatyczne w </w:t>
            </w:r>
            <w:r w:rsidRPr="00FC49B9">
              <w:rPr>
                <w:rFonts w:ascii="Verdana" w:hAnsi="Verdana"/>
                <w:color w:val="000000"/>
                <w:sz w:val="18"/>
                <w:szCs w:val="18"/>
              </w:rPr>
              <w:lastRenderedPageBreak/>
              <w:t>zadaniach językowych i własnych wypowiedziach:</w:t>
            </w:r>
          </w:p>
        </w:tc>
      </w:tr>
      <w:tr w:rsidR="003D13D2" w:rsidRPr="00FC49B9" w14:paraId="4187FEC5" w14:textId="77777777" w:rsidTr="00F65C6B">
        <w:tc>
          <w:tcPr>
            <w:tcW w:w="0" w:type="auto"/>
            <w:vMerge/>
            <w:shd w:val="clear" w:color="auto" w:fill="C6D9F1"/>
          </w:tcPr>
          <w:p w14:paraId="202D31D2" w14:textId="77777777" w:rsidR="003D13D2" w:rsidRPr="00FC49B9" w:rsidRDefault="003D13D2" w:rsidP="00F65C6B">
            <w:pPr>
              <w:rPr>
                <w:rFonts w:ascii="Verdana" w:hAnsi="Verdana"/>
                <w:color w:val="000000"/>
              </w:rPr>
            </w:pPr>
          </w:p>
        </w:tc>
        <w:tc>
          <w:tcPr>
            <w:tcW w:w="0" w:type="auto"/>
            <w:gridSpan w:val="4"/>
          </w:tcPr>
          <w:p w14:paraId="00DCF732" w14:textId="77777777" w:rsidR="003D13D2" w:rsidRPr="00FC49B9" w:rsidRDefault="003D13D2" w:rsidP="003D13D2">
            <w:pPr>
              <w:pStyle w:val="NormalnyWeb"/>
              <w:numPr>
                <w:ilvl w:val="0"/>
                <w:numId w:val="14"/>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color w:val="000000"/>
                <w:sz w:val="18"/>
                <w:szCs w:val="18"/>
              </w:rPr>
              <w:t>człowiek</w:t>
            </w:r>
          </w:p>
          <w:p w14:paraId="3803EB97" w14:textId="77777777" w:rsidR="003D13D2" w:rsidRPr="00FC49B9" w:rsidRDefault="003D13D2" w:rsidP="003D13D2">
            <w:pPr>
              <w:pStyle w:val="NormalnyWeb"/>
              <w:numPr>
                <w:ilvl w:val="0"/>
                <w:numId w:val="14"/>
              </w:numPr>
              <w:spacing w:before="0" w:beforeAutospacing="0" w:after="0"/>
              <w:rPr>
                <w:rFonts w:ascii="Verdana" w:hAnsi="Verdana"/>
                <w:color w:val="000000"/>
                <w:sz w:val="18"/>
                <w:szCs w:val="18"/>
              </w:rPr>
            </w:pPr>
            <w:r w:rsidRPr="00FC49B9">
              <w:rPr>
                <w:rFonts w:ascii="Verdana" w:hAnsi="Verdana"/>
                <w:color w:val="000000"/>
                <w:sz w:val="18"/>
                <w:szCs w:val="18"/>
              </w:rPr>
              <w:t xml:space="preserve">słownictwo z działu </w:t>
            </w:r>
            <w:r w:rsidRPr="00FC49B9">
              <w:rPr>
                <w:rFonts w:ascii="Verdana" w:hAnsi="Verdana"/>
                <w:i/>
                <w:color w:val="000000"/>
                <w:sz w:val="18"/>
                <w:szCs w:val="18"/>
              </w:rPr>
              <w:t>kultura</w:t>
            </w:r>
          </w:p>
          <w:p w14:paraId="0971E311" w14:textId="77777777" w:rsidR="003D13D2" w:rsidRPr="00FC49B9" w:rsidRDefault="003D13D2" w:rsidP="003D13D2">
            <w:pPr>
              <w:pStyle w:val="NormalnyWeb"/>
              <w:numPr>
                <w:ilvl w:val="0"/>
                <w:numId w:val="14"/>
              </w:numPr>
              <w:spacing w:before="0" w:beforeAutospacing="0" w:after="0"/>
              <w:rPr>
                <w:rFonts w:ascii="Verdana" w:hAnsi="Verdana"/>
                <w:color w:val="000000"/>
                <w:sz w:val="18"/>
                <w:szCs w:val="18"/>
              </w:rPr>
            </w:pPr>
            <w:r w:rsidRPr="00FC49B9">
              <w:rPr>
                <w:rFonts w:ascii="Verdana" w:hAnsi="Verdana"/>
                <w:color w:val="000000"/>
                <w:sz w:val="18"/>
                <w:szCs w:val="18"/>
              </w:rPr>
              <w:t>wiedza o krajach, społeczeństwach i kulturach społeczności, które posługują się danym językiem obcym nowożytnym</w:t>
            </w:r>
          </w:p>
          <w:p w14:paraId="7120AEA2" w14:textId="77777777" w:rsidR="003D13D2" w:rsidRPr="00FC49B9" w:rsidRDefault="003D13D2" w:rsidP="003D13D2">
            <w:pPr>
              <w:pStyle w:val="NormalnyWeb"/>
              <w:numPr>
                <w:ilvl w:val="0"/>
                <w:numId w:val="14"/>
              </w:numPr>
              <w:spacing w:before="0" w:beforeAutospacing="0" w:after="0"/>
              <w:rPr>
                <w:rFonts w:ascii="Verdana" w:hAnsi="Verdana"/>
                <w:color w:val="000000"/>
                <w:sz w:val="18"/>
                <w:szCs w:val="18"/>
                <w:lang w:val="en-US"/>
              </w:rPr>
            </w:pPr>
            <w:proofErr w:type="spellStart"/>
            <w:r w:rsidRPr="00FC49B9">
              <w:rPr>
                <w:rFonts w:ascii="Verdana" w:hAnsi="Verdana" w:cs="Calibri"/>
                <w:color w:val="000000"/>
                <w:sz w:val="18"/>
                <w:szCs w:val="18"/>
                <w:lang w:val="en-US"/>
              </w:rPr>
              <w:t>czasowniki</w:t>
            </w:r>
            <w:proofErr w:type="spellEnd"/>
            <w:r w:rsidRPr="00FC49B9">
              <w:rPr>
                <w:rFonts w:ascii="Verdana" w:hAnsi="Verdana" w:cs="Calibri"/>
                <w:color w:val="000000"/>
                <w:sz w:val="18"/>
                <w:szCs w:val="18"/>
                <w:lang w:val="en-US"/>
              </w:rPr>
              <w:t xml:space="preserve"> </w:t>
            </w:r>
            <w:proofErr w:type="spellStart"/>
            <w:r w:rsidRPr="00FC49B9">
              <w:rPr>
                <w:rFonts w:ascii="Verdana" w:hAnsi="Verdana" w:cs="Calibri"/>
                <w:color w:val="000000"/>
                <w:sz w:val="18"/>
                <w:szCs w:val="18"/>
                <w:lang w:val="en-US"/>
              </w:rPr>
              <w:t>modalne</w:t>
            </w:r>
            <w:proofErr w:type="spellEnd"/>
            <w:r w:rsidRPr="00FC49B9">
              <w:rPr>
                <w:rFonts w:ascii="Verdana" w:hAnsi="Verdana" w:cs="Calibri"/>
                <w:color w:val="000000"/>
                <w:sz w:val="18"/>
                <w:szCs w:val="18"/>
                <w:lang w:val="en-US"/>
              </w:rPr>
              <w:t xml:space="preserve"> </w:t>
            </w:r>
            <w:proofErr w:type="spellStart"/>
            <w:r w:rsidRPr="00FC49B9">
              <w:rPr>
                <w:rFonts w:ascii="Verdana" w:hAnsi="Verdana" w:cs="Calibri"/>
                <w:color w:val="000000"/>
                <w:sz w:val="18"/>
                <w:szCs w:val="18"/>
                <w:lang w:val="en-US"/>
              </w:rPr>
              <w:t>i</w:t>
            </w:r>
            <w:proofErr w:type="spellEnd"/>
            <w:r w:rsidRPr="00FC49B9">
              <w:rPr>
                <w:rFonts w:ascii="Verdana" w:hAnsi="Verdana" w:cs="Calibri"/>
                <w:color w:val="000000"/>
                <w:sz w:val="18"/>
                <w:szCs w:val="18"/>
                <w:lang w:val="en-US"/>
              </w:rPr>
              <w:t xml:space="preserve"> </w:t>
            </w:r>
            <w:proofErr w:type="spellStart"/>
            <w:r w:rsidRPr="00FC49B9">
              <w:rPr>
                <w:rFonts w:ascii="Verdana" w:hAnsi="Verdana" w:cs="Calibri"/>
                <w:color w:val="000000"/>
                <w:sz w:val="18"/>
                <w:szCs w:val="18"/>
                <w:lang w:val="en-US"/>
              </w:rPr>
              <w:t>inne</w:t>
            </w:r>
            <w:proofErr w:type="spellEnd"/>
            <w:r w:rsidRPr="00FC49B9">
              <w:rPr>
                <w:rFonts w:ascii="Verdana" w:hAnsi="Verdana" w:cs="Calibri"/>
                <w:color w:val="000000"/>
                <w:sz w:val="18"/>
                <w:szCs w:val="18"/>
                <w:lang w:val="en-US"/>
              </w:rPr>
              <w:t xml:space="preserve"> </w:t>
            </w:r>
            <w:proofErr w:type="spellStart"/>
            <w:r w:rsidRPr="00FC49B9">
              <w:rPr>
                <w:rFonts w:ascii="Verdana" w:hAnsi="Verdana" w:cs="Calibri"/>
                <w:color w:val="000000"/>
                <w:sz w:val="18"/>
                <w:szCs w:val="18"/>
                <w:lang w:val="en-US"/>
              </w:rPr>
              <w:t>sposoby</w:t>
            </w:r>
            <w:proofErr w:type="spellEnd"/>
            <w:r w:rsidRPr="00FC49B9">
              <w:rPr>
                <w:rFonts w:ascii="Verdana" w:hAnsi="Verdana" w:cs="Calibri"/>
                <w:color w:val="000000"/>
                <w:sz w:val="18"/>
                <w:szCs w:val="18"/>
                <w:lang w:val="en-US"/>
              </w:rPr>
              <w:t xml:space="preserve"> </w:t>
            </w:r>
            <w:proofErr w:type="spellStart"/>
            <w:r w:rsidRPr="00FC49B9">
              <w:rPr>
                <w:rFonts w:ascii="Verdana" w:hAnsi="Verdana" w:cs="Calibri"/>
                <w:color w:val="000000"/>
                <w:sz w:val="18"/>
                <w:szCs w:val="18"/>
                <w:lang w:val="en-US"/>
              </w:rPr>
              <w:t>wyrażania</w:t>
            </w:r>
            <w:proofErr w:type="spellEnd"/>
            <w:r w:rsidRPr="00FC49B9">
              <w:rPr>
                <w:rFonts w:ascii="Verdana" w:hAnsi="Verdana" w:cs="Calibri"/>
                <w:color w:val="000000"/>
                <w:sz w:val="18"/>
                <w:szCs w:val="18"/>
                <w:lang w:val="en-US"/>
              </w:rPr>
              <w:t xml:space="preserve"> </w:t>
            </w:r>
            <w:proofErr w:type="spellStart"/>
            <w:r w:rsidRPr="00FC49B9">
              <w:rPr>
                <w:rFonts w:ascii="Verdana" w:hAnsi="Verdana" w:cs="Calibri"/>
                <w:color w:val="000000"/>
                <w:sz w:val="18"/>
                <w:szCs w:val="18"/>
                <w:lang w:val="en-US"/>
              </w:rPr>
              <w:t>spekulacji</w:t>
            </w:r>
            <w:proofErr w:type="spellEnd"/>
            <w:r w:rsidRPr="00FC49B9">
              <w:rPr>
                <w:rFonts w:ascii="Verdana" w:hAnsi="Verdana" w:cs="Calibri"/>
                <w:color w:val="000000"/>
                <w:sz w:val="18"/>
                <w:szCs w:val="18"/>
                <w:lang w:val="en-US"/>
              </w:rPr>
              <w:t xml:space="preserve">: </w:t>
            </w:r>
            <w:r w:rsidRPr="00FC49B9">
              <w:rPr>
                <w:rFonts w:ascii="Verdana" w:hAnsi="Verdana" w:cs="Calibri"/>
                <w:i/>
                <w:iCs/>
                <w:color w:val="000000"/>
                <w:sz w:val="18"/>
                <w:szCs w:val="18"/>
                <w:lang w:val="en-US"/>
              </w:rPr>
              <w:t>could/might have, can't/couldn't have, must have, may/might not have, would have</w:t>
            </w:r>
          </w:p>
          <w:p w14:paraId="0DD8642E" w14:textId="77777777" w:rsidR="003D13D2" w:rsidRPr="00FC49B9" w:rsidRDefault="003D13D2" w:rsidP="003D13D2">
            <w:pPr>
              <w:pStyle w:val="NormalnyWeb"/>
              <w:numPr>
                <w:ilvl w:val="0"/>
                <w:numId w:val="14"/>
              </w:numPr>
              <w:spacing w:before="0" w:beforeAutospacing="0" w:after="0"/>
              <w:rPr>
                <w:rFonts w:ascii="Verdana" w:hAnsi="Verdana"/>
                <w:color w:val="000000"/>
                <w:sz w:val="18"/>
                <w:szCs w:val="18"/>
              </w:rPr>
            </w:pPr>
            <w:r w:rsidRPr="00FC49B9">
              <w:rPr>
                <w:rFonts w:ascii="Verdana" w:hAnsi="Verdana" w:cs="Calibri"/>
                <w:color w:val="000000"/>
                <w:sz w:val="18"/>
                <w:szCs w:val="18"/>
              </w:rPr>
              <w:t>imiesłowy czasu teraźniejszego i przeszłego</w:t>
            </w:r>
          </w:p>
        </w:tc>
      </w:tr>
      <w:tr w:rsidR="003D13D2" w:rsidRPr="00FC49B9" w14:paraId="60F85DCB" w14:textId="77777777" w:rsidTr="00F65C6B">
        <w:tc>
          <w:tcPr>
            <w:tcW w:w="0" w:type="auto"/>
            <w:shd w:val="clear" w:color="auto" w:fill="C6D9F1"/>
          </w:tcPr>
          <w:p w14:paraId="19459F0A" w14:textId="77777777" w:rsidR="003D13D2" w:rsidRPr="00FC49B9" w:rsidRDefault="003D13D2" w:rsidP="00F65C6B">
            <w:pPr>
              <w:pStyle w:val="NormalnyWeb"/>
              <w:spacing w:before="0" w:beforeAutospacing="0" w:after="0"/>
              <w:rPr>
                <w:rFonts w:ascii="Verdana" w:hAnsi="Verdana"/>
                <w:b/>
                <w:color w:val="000000"/>
                <w:sz w:val="18"/>
                <w:szCs w:val="18"/>
              </w:rPr>
            </w:pPr>
            <w:r w:rsidRPr="00FC49B9">
              <w:rPr>
                <w:rFonts w:ascii="Verdana" w:hAnsi="Verdana"/>
                <w:b/>
                <w:color w:val="000000"/>
                <w:sz w:val="18"/>
                <w:szCs w:val="18"/>
              </w:rPr>
              <w:t>UMIEJĘTNOŚCI</w:t>
            </w:r>
          </w:p>
        </w:tc>
        <w:tc>
          <w:tcPr>
            <w:tcW w:w="0" w:type="auto"/>
          </w:tcPr>
          <w:p w14:paraId="1EF30373"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Często niewłaściwie reaguje na polecenia.</w:t>
            </w:r>
          </w:p>
          <w:p w14:paraId="6BD80AD2"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Częściowo poprawnie rozwiązuje niektóre zadania na słuchanie i czytanie ze zrozumieniem.</w:t>
            </w:r>
          </w:p>
          <w:p w14:paraId="5A241565" w14:textId="77777777" w:rsidR="003D13D2" w:rsidRPr="00FC49B9" w:rsidRDefault="003D13D2" w:rsidP="00F65C6B">
            <w:pPr>
              <w:pStyle w:val="Domynie"/>
              <w:rPr>
                <w:rFonts w:ascii="Verdana" w:hAnsi="Verdana" w:cs="Calibri"/>
                <w:b w:val="0"/>
                <w:bCs w:val="0"/>
                <w:color w:val="000000"/>
              </w:rPr>
            </w:pPr>
            <w:r w:rsidRPr="00FC49B9">
              <w:rPr>
                <w:rFonts w:ascii="Verdana" w:hAnsi="Verdana"/>
                <w:b w:val="0"/>
                <w:bCs w:val="0"/>
                <w:color w:val="000000"/>
              </w:rPr>
              <w:t xml:space="preserve">– Bardzo prostymi zdaniami, popełniając liczne błędy </w:t>
            </w:r>
            <w:r w:rsidRPr="00FC49B9">
              <w:rPr>
                <w:rFonts w:ascii="Verdana" w:hAnsi="Verdana" w:cs="Calibri"/>
                <w:b w:val="0"/>
                <w:bCs w:val="0"/>
                <w:color w:val="000000"/>
              </w:rPr>
              <w:t>mówi, który okres w historii najchętniej chciałby odwiedzić, zdawkowo wyraża i uzasadnia swoje opinie, wyraża pewność, przypuszczenie, wątpliwość</w:t>
            </w:r>
            <w:r w:rsidRPr="00FC49B9">
              <w:rPr>
                <w:rFonts w:ascii="Verdana" w:hAnsi="Verdana"/>
                <w:b w:val="0"/>
                <w:bCs w:val="0"/>
                <w:color w:val="000000"/>
              </w:rPr>
              <w:t>.</w:t>
            </w:r>
            <w:r w:rsidRPr="00FC49B9">
              <w:rPr>
                <w:rFonts w:ascii="Verdana" w:hAnsi="Verdana"/>
                <w:b w:val="0"/>
                <w:bCs w:val="0"/>
                <w:color w:val="000000"/>
              </w:rPr>
              <w:cr/>
              <w:t>– Z trud</w:t>
            </w:r>
            <w:r w:rsidRPr="00FC49B9">
              <w:rPr>
                <w:rFonts w:ascii="Verdana" w:hAnsi="Verdana"/>
                <w:b w:val="0"/>
                <w:color w:val="000000"/>
              </w:rPr>
              <w:t>em uczestniczy</w:t>
            </w:r>
            <w:r w:rsidRPr="00FC49B9">
              <w:rPr>
                <w:rFonts w:ascii="Verdana" w:hAnsi="Verdana" w:cs="Calibri"/>
                <w:b w:val="0"/>
                <w:color w:val="000000"/>
              </w:rPr>
              <w:t xml:space="preserve"> w rozmowie na temat kamiennych kul z Kostaryki, zdawkowo wyraża i uzasadnia swoje opinie, prosi o powtórzenie bądź wyjaśnienie tego, co powiedział rozmówca, popełniając liczne błędy.</w:t>
            </w:r>
            <w:r w:rsidRPr="00FC49B9">
              <w:rPr>
                <w:rFonts w:ascii="Verdana" w:hAnsi="Verdana" w:cs="Calibri"/>
                <w:b w:val="0"/>
                <w:color w:val="000000"/>
              </w:rPr>
              <w:cr/>
              <w:t>– Bardzo prostymi</w:t>
            </w:r>
            <w:r w:rsidRPr="00FC49B9">
              <w:rPr>
                <w:rFonts w:ascii="Verdana" w:hAnsi="Verdana"/>
                <w:b w:val="0"/>
                <w:bCs w:val="0"/>
                <w:color w:val="000000"/>
              </w:rPr>
              <w:t xml:space="preserve"> zdaniami, korzystając z podręcznika, popełniając liczne błędy, zdawkowo </w:t>
            </w:r>
            <w:r w:rsidRPr="00FC49B9">
              <w:rPr>
                <w:rFonts w:ascii="Verdana" w:hAnsi="Verdana" w:cs="Calibri"/>
                <w:b w:val="0"/>
                <w:bCs w:val="0"/>
                <w:color w:val="000000"/>
              </w:rPr>
              <w:t>opowiada o swoim ulubionym gatunku muzyki lub gatunku, którego nie lubi, wyraża i uzasadnia swoje opinie.</w:t>
            </w:r>
          </w:p>
          <w:p w14:paraId="3555AE51" w14:textId="77777777" w:rsidR="003D13D2" w:rsidRPr="00FC49B9" w:rsidRDefault="003D13D2" w:rsidP="00F65C6B">
            <w:pPr>
              <w:pStyle w:val="NormalnyWeb"/>
              <w:spacing w:before="0" w:beforeAutospacing="0" w:after="0"/>
              <w:rPr>
                <w:rFonts w:ascii="Verdana" w:hAnsi="Verdana" w:cs="Calibri"/>
                <w:bCs/>
                <w:color w:val="000000"/>
                <w:sz w:val="18"/>
                <w:szCs w:val="18"/>
              </w:rPr>
            </w:pPr>
            <w:r w:rsidRPr="00FC49B9">
              <w:rPr>
                <w:rFonts w:ascii="Verdana" w:hAnsi="Verdana" w:cs="Calibri"/>
                <w:bCs/>
                <w:color w:val="000000"/>
                <w:sz w:val="18"/>
                <w:szCs w:val="18"/>
              </w:rPr>
              <w:t xml:space="preserve">– Przy pomocy bardzo prostych konstrukcji, </w:t>
            </w:r>
            <w:r w:rsidRPr="00FC49B9">
              <w:rPr>
                <w:rFonts w:ascii="Verdana" w:hAnsi="Verdana" w:cs="Calibri"/>
                <w:bCs/>
                <w:color w:val="000000"/>
                <w:sz w:val="18"/>
                <w:szCs w:val="18"/>
              </w:rPr>
              <w:lastRenderedPageBreak/>
              <w:t>zdawkowo opowiada o polskim mieście, które ma bogatą tradycję muzyczną, popełniając liczne błędy.</w:t>
            </w:r>
          </w:p>
          <w:p w14:paraId="330D1F1C"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t xml:space="preserve">– Popełniając liczne błędy, zdawkowo </w:t>
            </w:r>
            <w:r w:rsidRPr="00FC49B9">
              <w:rPr>
                <w:rFonts w:ascii="Verdana" w:hAnsi="Verdana" w:cs="Calibri"/>
                <w:b w:val="0"/>
                <w:bCs w:val="0"/>
                <w:color w:val="000000"/>
              </w:rPr>
              <w:t>opowiada o gwieździe telewizyjnej, którą lubi, wyraża i uzasadnia swoje opinie</w:t>
            </w:r>
            <w:r w:rsidRPr="00FC49B9">
              <w:rPr>
                <w:rFonts w:ascii="Verdana" w:hAnsi="Verdana"/>
                <w:b w:val="0"/>
                <w:bCs w:val="0"/>
                <w:color w:val="000000"/>
              </w:rPr>
              <w:t>.</w:t>
            </w:r>
            <w:r w:rsidRPr="00FC49B9">
              <w:rPr>
                <w:rFonts w:ascii="Verdana" w:hAnsi="Verdana"/>
                <w:b w:val="0"/>
                <w:bCs w:val="0"/>
                <w:color w:val="000000"/>
              </w:rPr>
              <w:cr/>
              <w:t xml:space="preserve">– Popełniając liczne błędy </w:t>
            </w:r>
            <w:r w:rsidRPr="00FC49B9">
              <w:rPr>
                <w:rFonts w:ascii="Verdana" w:hAnsi="Verdana" w:cs="Calibri"/>
                <w:b w:val="0"/>
                <w:bCs w:val="0"/>
                <w:color w:val="000000"/>
              </w:rPr>
              <w:t>wypowiada się na temat spoilerów, zdawkowo wyraża i uzasadnia swoje opinie, wyraża pewność, przypuszczenie</w:t>
            </w:r>
            <w:r w:rsidRPr="00FC49B9">
              <w:rPr>
                <w:rFonts w:ascii="Verdana" w:hAnsi="Verdana"/>
                <w:b w:val="0"/>
                <w:bCs w:val="0"/>
                <w:color w:val="000000"/>
              </w:rPr>
              <w:t>.</w:t>
            </w:r>
            <w:r w:rsidRPr="00FC49B9">
              <w:rPr>
                <w:rFonts w:ascii="Verdana" w:hAnsi="Verdana"/>
                <w:b w:val="0"/>
                <w:bCs w:val="0"/>
                <w:color w:val="000000"/>
              </w:rPr>
              <w:cr/>
              <w:t>– Z trud</w:t>
            </w:r>
            <w:r w:rsidRPr="00FC49B9">
              <w:rPr>
                <w:rFonts w:ascii="Verdana" w:hAnsi="Verdana"/>
                <w:b w:val="0"/>
                <w:color w:val="000000"/>
              </w:rPr>
              <w:t>em uczestniczy</w:t>
            </w:r>
            <w:r w:rsidRPr="00FC49B9">
              <w:rPr>
                <w:rFonts w:ascii="Verdana" w:hAnsi="Verdana" w:cs="Calibri"/>
                <w:b w:val="0"/>
                <w:bCs w:val="0"/>
                <w:color w:val="000000"/>
              </w:rPr>
              <w:t xml:space="preserve"> w rozmowie na temat książek i filmów, które miały zaskakujące zakończenie, spoilerów w mediach społecznościowych, zdawkowo wyraża i uzasadnia opinie, pyta o opinie rozmówcy, prosi o powtórzenie bądź wyjaśnienie tego, co powiedział rozmówca, popełniając dość liczne błędy</w:t>
            </w:r>
            <w:r w:rsidRPr="00FC49B9">
              <w:rPr>
                <w:rFonts w:ascii="Verdana" w:hAnsi="Verdana"/>
                <w:b w:val="0"/>
                <w:bCs w:val="0"/>
                <w:color w:val="000000"/>
              </w:rPr>
              <w:t>.</w:t>
            </w:r>
          </w:p>
          <w:p w14:paraId="196F4C2B" w14:textId="77777777" w:rsidR="003D13D2" w:rsidRPr="00FC49B9" w:rsidRDefault="003D13D2" w:rsidP="00F65C6B">
            <w:pPr>
              <w:pStyle w:val="Domynie"/>
              <w:rPr>
                <w:rFonts w:ascii="Verdana" w:hAnsi="Verdana" w:cs="Calibri"/>
                <w:b w:val="0"/>
                <w:bCs w:val="0"/>
                <w:color w:val="000000"/>
              </w:rPr>
            </w:pPr>
            <w:r w:rsidRPr="00FC49B9">
              <w:rPr>
                <w:rFonts w:ascii="Verdana" w:hAnsi="Verdana"/>
                <w:b w:val="0"/>
                <w:bCs w:val="0"/>
                <w:color w:val="000000"/>
              </w:rPr>
              <w:t>– Korzystając z podręcznika i pomocy nauczyciela, bardzo prostymi zdaniami, popełniając liczne błędy pisze bardzo krótki artykuł, w którym zdawkowo opisuje swojego ulubionego autora i początki jego kariery, wyraża i uzasadnia swoje opinie.</w:t>
            </w:r>
            <w:r w:rsidRPr="00FC49B9">
              <w:rPr>
                <w:rFonts w:ascii="Verdana" w:hAnsi="Verdana"/>
                <w:b w:val="0"/>
                <w:bCs w:val="0"/>
                <w:color w:val="000000"/>
              </w:rPr>
              <w:cr/>
              <w:t xml:space="preserve">– Bardzo prostymi zdaniami, popełniając liczne błędy, </w:t>
            </w:r>
            <w:r w:rsidRPr="00FC49B9">
              <w:rPr>
                <w:rFonts w:ascii="Verdana" w:hAnsi="Verdana"/>
                <w:b w:val="0"/>
                <w:bCs w:val="0"/>
                <w:color w:val="000000"/>
              </w:rPr>
              <w:lastRenderedPageBreak/>
              <w:t xml:space="preserve">zdawkowo </w:t>
            </w:r>
            <w:r w:rsidRPr="00FC49B9">
              <w:rPr>
                <w:rFonts w:ascii="Verdana" w:hAnsi="Verdana" w:cs="Calibri"/>
                <w:b w:val="0"/>
                <w:bCs w:val="0"/>
                <w:color w:val="000000"/>
              </w:rPr>
              <w:t>opowiada jakie przedstawienia lubi najbardziej i dlaczego, wyraża i uzasadnia swoje opinie, wyraża pewność, przypuszczenie, wątpliwość</w:t>
            </w:r>
            <w:r w:rsidRPr="00FC49B9">
              <w:rPr>
                <w:rFonts w:ascii="Verdana" w:hAnsi="Verdana"/>
                <w:b w:val="0"/>
                <w:bCs w:val="0"/>
                <w:color w:val="000000"/>
              </w:rPr>
              <w:t>.</w:t>
            </w:r>
            <w:r w:rsidRPr="00FC49B9">
              <w:rPr>
                <w:rFonts w:ascii="Verdana" w:hAnsi="Verdana"/>
                <w:b w:val="0"/>
                <w:bCs w:val="0"/>
                <w:color w:val="000000"/>
              </w:rPr>
              <w:cr/>
              <w:t>– Z trud</w:t>
            </w:r>
            <w:r w:rsidRPr="00FC49B9">
              <w:rPr>
                <w:rFonts w:ascii="Verdana" w:hAnsi="Verdana"/>
                <w:b w:val="0"/>
                <w:color w:val="000000"/>
              </w:rPr>
              <w:t>em uczestniczy</w:t>
            </w:r>
            <w:r w:rsidRPr="00FC49B9">
              <w:rPr>
                <w:rFonts w:ascii="Verdana" w:hAnsi="Verdana" w:cs="Calibri"/>
                <w:b w:val="0"/>
                <w:color w:val="000000"/>
              </w:rPr>
              <w:t xml:space="preserve"> w rozmowie na temat ulubionych rodzajów komedii i opowiadania dowcipów, uzyskuje i przekazuje informacje, zdawkowo wyraża i uzasadnia swoje opinie, pyta o opinie rozmówcy, prosi o powtórzenie bądź wyjaśnienie tego, co powiedział rozmówca, popełniając liczne błędy.</w:t>
            </w:r>
            <w:r w:rsidRPr="00FC49B9">
              <w:rPr>
                <w:rFonts w:ascii="Verdana" w:hAnsi="Verdana" w:cs="Calibri"/>
                <w:b w:val="0"/>
                <w:color w:val="000000"/>
              </w:rPr>
              <w:cr/>
              <w:t>– Bardzo prostymi</w:t>
            </w:r>
            <w:r w:rsidRPr="00FC49B9">
              <w:rPr>
                <w:rFonts w:ascii="Verdana" w:hAnsi="Verdana"/>
                <w:b w:val="0"/>
                <w:bCs w:val="0"/>
                <w:color w:val="000000"/>
              </w:rPr>
              <w:t xml:space="preserve"> zdaniami, popełniając liczne błędy </w:t>
            </w:r>
            <w:r w:rsidRPr="00FC49B9">
              <w:rPr>
                <w:rFonts w:ascii="Verdana" w:hAnsi="Verdana" w:cs="Calibri"/>
                <w:b w:val="0"/>
                <w:bCs w:val="0"/>
                <w:color w:val="000000"/>
              </w:rPr>
              <w:t>wypowiada się na temat festiwalów sztuki opisanych w tekście, zdawkowo wyraża i uzasadnia swoje opinie, wyraża pewność, przypuszczenie, wątpliwość.</w:t>
            </w:r>
            <w:r w:rsidRPr="00FC49B9">
              <w:rPr>
                <w:rFonts w:ascii="Verdana" w:hAnsi="Verdana" w:cs="Calibri"/>
                <w:b w:val="0"/>
                <w:bCs w:val="0"/>
                <w:color w:val="000000"/>
              </w:rPr>
              <w:cr/>
              <w:t>– Przy pomocy</w:t>
            </w:r>
            <w:r w:rsidRPr="00FC49B9">
              <w:rPr>
                <w:rFonts w:ascii="Verdana" w:hAnsi="Verdana"/>
                <w:b w:val="0"/>
                <w:bCs w:val="0"/>
                <w:color w:val="000000"/>
              </w:rPr>
              <w:t xml:space="preserve"> bardzo prostych konstrukcji </w:t>
            </w:r>
            <w:r w:rsidRPr="00FC49B9">
              <w:rPr>
                <w:rFonts w:ascii="Verdana" w:hAnsi="Verdana" w:cs="Calibri"/>
                <w:b w:val="0"/>
                <w:bCs w:val="0"/>
                <w:color w:val="000000"/>
              </w:rPr>
              <w:t>mówi co lubi oglądać - film, serial, sztukę teatralną, zdawkowo wyraża i uzasadnia opinie, popełniając liczne błędy.</w:t>
            </w:r>
            <w:r w:rsidRPr="00FC49B9">
              <w:rPr>
                <w:rFonts w:ascii="Verdana" w:hAnsi="Verdana" w:cs="Calibri"/>
                <w:b w:val="0"/>
                <w:bCs w:val="0"/>
                <w:color w:val="000000"/>
              </w:rPr>
              <w:cr/>
              <w:t>– Korzyst</w:t>
            </w:r>
            <w:r w:rsidRPr="00FC49B9">
              <w:rPr>
                <w:rFonts w:ascii="Verdana" w:hAnsi="Verdana"/>
                <w:b w:val="0"/>
                <w:bCs w:val="0"/>
                <w:color w:val="000000"/>
              </w:rPr>
              <w:t xml:space="preserve">ając z podręcznika i pomocy nauczyciela, popełniając liczne błędy, </w:t>
            </w:r>
            <w:r w:rsidRPr="00FC49B9">
              <w:rPr>
                <w:rFonts w:ascii="Verdana" w:hAnsi="Verdana" w:cs="Calibri"/>
                <w:b w:val="0"/>
                <w:bCs w:val="0"/>
                <w:color w:val="000000"/>
              </w:rPr>
              <w:t xml:space="preserve">pisze bardzo krótki artykuł na temat młodych ludzi dających przedstawienie na ulicach miast, zdawkowo opisuje doświadczenie, </w:t>
            </w:r>
            <w:r w:rsidRPr="00FC49B9">
              <w:rPr>
                <w:rFonts w:ascii="Verdana" w:hAnsi="Verdana" w:cs="Calibri"/>
                <w:b w:val="0"/>
                <w:bCs w:val="0"/>
                <w:color w:val="000000"/>
              </w:rPr>
              <w:lastRenderedPageBreak/>
              <w:t>wyraża i uzasadnia swoje opinie, wyraża zalety różnych rozwiązań, wyraża pewność.</w:t>
            </w:r>
            <w:r w:rsidRPr="00FC49B9">
              <w:rPr>
                <w:rFonts w:ascii="Verdana" w:hAnsi="Verdana" w:cs="Calibri"/>
                <w:b w:val="0"/>
                <w:bCs w:val="0"/>
                <w:color w:val="000000"/>
              </w:rPr>
              <w:cr/>
              <w:t>– Bardzo prostymi</w:t>
            </w:r>
            <w:r w:rsidRPr="00FC49B9">
              <w:rPr>
                <w:rFonts w:ascii="Verdana" w:hAnsi="Verdana"/>
                <w:b w:val="0"/>
                <w:bCs w:val="0"/>
                <w:color w:val="000000"/>
              </w:rPr>
              <w:t xml:space="preserve"> zdaniami, korzystając z podręcznika i pomocy nauczyciela, popełniając liczne błędy </w:t>
            </w:r>
            <w:r w:rsidRPr="00FC49B9">
              <w:rPr>
                <w:rFonts w:ascii="Verdana" w:hAnsi="Verdana" w:cs="Calibri"/>
                <w:b w:val="0"/>
                <w:bCs w:val="0"/>
                <w:color w:val="000000"/>
              </w:rPr>
              <w:t>pisze bardzo krótki artykuł zawierający zdawkową opinię i recenzję filmu popularnego wśród młodzieży.</w:t>
            </w:r>
            <w:r w:rsidRPr="00FC49B9">
              <w:rPr>
                <w:rFonts w:ascii="Verdana" w:hAnsi="Verdana" w:cs="Calibri"/>
                <w:b w:val="0"/>
                <w:bCs w:val="0"/>
                <w:color w:val="000000"/>
              </w:rPr>
              <w:cr/>
              <w:t>– Z trud</w:t>
            </w:r>
            <w:r w:rsidRPr="00FC49B9">
              <w:rPr>
                <w:rFonts w:ascii="Verdana" w:hAnsi="Verdana"/>
                <w:b w:val="0"/>
                <w:color w:val="000000"/>
              </w:rPr>
              <w:t>em uczestniczy</w:t>
            </w:r>
            <w:r w:rsidRPr="00FC49B9">
              <w:rPr>
                <w:rFonts w:ascii="Verdana" w:hAnsi="Verdana" w:cs="Calibri"/>
                <w:b w:val="0"/>
                <w:bCs w:val="0"/>
                <w:color w:val="000000"/>
              </w:rPr>
              <w:t xml:space="preserve"> w rozmowie na temat filmu wartego obejrzenia, zdawkowo wyraża i uzasadnia swoje opinie, pyta o opinie rozmówcy, proponuje, prosi o powtórzenie bądź wyjaśnienie tego, co powiedział rozmówca, popełniając liczne błędy.</w:t>
            </w:r>
            <w:r w:rsidRPr="00FC49B9">
              <w:rPr>
                <w:rFonts w:ascii="Verdana" w:hAnsi="Verdana" w:cs="Calibri"/>
                <w:b w:val="0"/>
                <w:bCs w:val="0"/>
                <w:color w:val="000000"/>
              </w:rPr>
              <w:cr/>
              <w:t>– Przy pomocy</w:t>
            </w:r>
            <w:r w:rsidRPr="00FC49B9">
              <w:rPr>
                <w:rFonts w:ascii="Verdana" w:hAnsi="Verdana"/>
                <w:b w:val="0"/>
                <w:bCs w:val="0"/>
                <w:color w:val="000000"/>
              </w:rPr>
              <w:t xml:space="preserve"> bardzo prostych konstrukcji, popełniając liczne błędy </w:t>
            </w:r>
            <w:r w:rsidRPr="00FC49B9">
              <w:rPr>
                <w:rFonts w:ascii="Verdana" w:hAnsi="Verdana" w:cs="Calibri"/>
                <w:b w:val="0"/>
                <w:bCs w:val="0"/>
                <w:color w:val="000000"/>
              </w:rPr>
              <w:t>wypowiada się na temat fotografii i wytrzymałości, zdawkowo wyraża i uzasadnia swoje opinie, wyraża pewność, przypuszczenie, wątpliwość</w:t>
            </w:r>
            <w:r w:rsidRPr="00FC49B9">
              <w:rPr>
                <w:rFonts w:ascii="Verdana" w:hAnsi="Verdana"/>
                <w:b w:val="0"/>
                <w:bCs w:val="0"/>
                <w:color w:val="000000"/>
              </w:rPr>
              <w:t>.</w:t>
            </w:r>
            <w:r w:rsidRPr="00FC49B9">
              <w:rPr>
                <w:rFonts w:ascii="Verdana" w:hAnsi="Verdana"/>
                <w:b w:val="0"/>
                <w:bCs w:val="0"/>
                <w:color w:val="000000"/>
              </w:rPr>
              <w:cr/>
              <w:t xml:space="preserve">– Z trudem </w:t>
            </w:r>
            <w:r w:rsidRPr="00FC49B9">
              <w:rPr>
                <w:rFonts w:ascii="Verdana" w:hAnsi="Verdana" w:cs="Calibri"/>
                <w:b w:val="0"/>
                <w:bCs w:val="0"/>
                <w:color w:val="000000"/>
              </w:rPr>
              <w:t>współdziała w grupie i opracowuje projekt, w którym zdawkowo prezentuje znaną osobę, którą według niego cechuje wytrzymałość.</w:t>
            </w:r>
            <w:r w:rsidRPr="00FC49B9">
              <w:rPr>
                <w:rFonts w:ascii="Verdana" w:hAnsi="Verdana" w:cs="Calibri"/>
                <w:b w:val="0"/>
                <w:bCs w:val="0"/>
                <w:color w:val="000000"/>
              </w:rPr>
              <w:cr/>
              <w:t>– Z trud</w:t>
            </w:r>
            <w:r w:rsidRPr="00FC49B9">
              <w:rPr>
                <w:rFonts w:ascii="Verdana" w:hAnsi="Verdana"/>
                <w:b w:val="0"/>
                <w:color w:val="000000"/>
              </w:rPr>
              <w:t>em uczestniczy</w:t>
            </w:r>
            <w:r w:rsidRPr="00FC49B9">
              <w:rPr>
                <w:rFonts w:ascii="Verdana" w:hAnsi="Verdana" w:cs="Calibri"/>
                <w:b w:val="0"/>
                <w:bCs w:val="0"/>
                <w:color w:val="000000"/>
              </w:rPr>
              <w:t xml:space="preserve"> w debacie na temat </w:t>
            </w:r>
            <w:r w:rsidRPr="00FC49B9">
              <w:rPr>
                <w:rFonts w:ascii="Verdana" w:hAnsi="Verdana" w:cs="Calibri"/>
                <w:b w:val="0"/>
                <w:bCs w:val="0"/>
                <w:color w:val="000000"/>
              </w:rPr>
              <w:lastRenderedPageBreak/>
              <w:t>wytrzymałości, uzyskuje i przekazuje informacje, zdawkowo wyraża i uzasadnia swoje opinie, pyta o opinie rozmówcy, prosi o powtórzenie bądź wyjaśnienie tego, co powiedział rozmówca, popełniając liczne błędy.</w:t>
            </w:r>
            <w:r w:rsidRPr="00FC49B9">
              <w:rPr>
                <w:rFonts w:ascii="Verdana" w:hAnsi="Verdana" w:cs="Calibri"/>
                <w:b w:val="0"/>
                <w:bCs w:val="0"/>
                <w:color w:val="000000"/>
              </w:rPr>
              <w:cr/>
              <w:t>– Bardzo prostymi</w:t>
            </w:r>
            <w:r w:rsidRPr="00FC49B9">
              <w:rPr>
                <w:rFonts w:ascii="Verdana" w:hAnsi="Verdana"/>
                <w:b w:val="0"/>
                <w:bCs w:val="0"/>
                <w:color w:val="000000"/>
              </w:rPr>
              <w:t xml:space="preserve"> zdaniami, popełniając liczne błędy, zdawkowo </w:t>
            </w:r>
            <w:r w:rsidRPr="00FC49B9">
              <w:rPr>
                <w:rFonts w:ascii="Verdana" w:hAnsi="Verdana" w:cs="Calibri"/>
                <w:b w:val="0"/>
                <w:bCs w:val="0"/>
                <w:color w:val="000000"/>
              </w:rPr>
              <w:t>wypowiada się na temat filmów i książek o wampirach, wyraża i uzasadnia swoje opinie, wyraża pewność, przypuszczenie, wątpliwość.</w:t>
            </w:r>
            <w:r w:rsidRPr="00FC49B9">
              <w:rPr>
                <w:rFonts w:ascii="Verdana" w:hAnsi="Verdana" w:cs="Calibri"/>
                <w:b w:val="0"/>
                <w:bCs w:val="0"/>
                <w:color w:val="000000"/>
              </w:rPr>
              <w:cr/>
              <w:t>– Z trud</w:t>
            </w:r>
            <w:r w:rsidRPr="00FC49B9">
              <w:rPr>
                <w:rFonts w:ascii="Verdana" w:hAnsi="Verdana"/>
                <w:b w:val="0"/>
                <w:color w:val="000000"/>
              </w:rPr>
              <w:t>em uczestniczy</w:t>
            </w:r>
            <w:r w:rsidRPr="00FC49B9">
              <w:rPr>
                <w:rFonts w:ascii="Verdana" w:hAnsi="Verdana" w:cs="Calibri"/>
                <w:b w:val="0"/>
                <w:bCs w:val="0"/>
                <w:color w:val="000000"/>
              </w:rPr>
              <w:t xml:space="preserve"> w rozmowie na temat popularności filmów i książek o wampirach oraz czy filmy lub książki są bardziej przerażające jeśli przedstawione w nich wydarzenia są możliwe, uzyskuje i przekazuje informacje, zdawkowo wyraża i uzasadnia swoje opinie, pyta o opinie rozmówcy, prosi o powtórzenie bądź wyjaśnienie tego, co powiedział rozmówca, popełniając liczne błędy.</w:t>
            </w:r>
          </w:p>
          <w:p w14:paraId="5DC9BCAD" w14:textId="77777777" w:rsidR="003D13D2" w:rsidRPr="00FC49B9" w:rsidRDefault="003D13D2" w:rsidP="00F65C6B">
            <w:pPr>
              <w:pStyle w:val="Domynie"/>
              <w:rPr>
                <w:rFonts w:ascii="Verdana" w:hAnsi="Verdana"/>
                <w:b w:val="0"/>
                <w:bCs w:val="0"/>
                <w:color w:val="000000"/>
              </w:rPr>
            </w:pPr>
            <w:r w:rsidRPr="00FC49B9">
              <w:rPr>
                <w:rFonts w:ascii="Verdana" w:hAnsi="Verdana" w:cs="Calibri"/>
                <w:b w:val="0"/>
                <w:bCs w:val="0"/>
                <w:color w:val="000000"/>
              </w:rPr>
              <w:t>– Popeł</w:t>
            </w:r>
            <w:r w:rsidRPr="00FC49B9">
              <w:rPr>
                <w:rFonts w:ascii="Verdana" w:hAnsi="Verdana"/>
                <w:b w:val="0"/>
                <w:bCs w:val="0"/>
                <w:color w:val="000000"/>
              </w:rPr>
              <w:t>niając liczne błędy streszcza w języku obcym fragmenty przeczytanego tekstu.</w:t>
            </w:r>
          </w:p>
        </w:tc>
        <w:tc>
          <w:tcPr>
            <w:tcW w:w="0" w:type="auto"/>
          </w:tcPr>
          <w:p w14:paraId="1F581563"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Często właściwie reaguje na polecenia.</w:t>
            </w:r>
          </w:p>
          <w:p w14:paraId="113936F5" w14:textId="77777777" w:rsidR="003D13D2" w:rsidRPr="00FC49B9" w:rsidRDefault="003D13D2" w:rsidP="00F65C6B">
            <w:pPr>
              <w:pStyle w:val="NormalnyWeb"/>
              <w:spacing w:before="0" w:beforeAutospacing="0" w:after="0"/>
              <w:rPr>
                <w:rFonts w:ascii="Verdana" w:hAnsi="Verdana" w:cs="Calibri"/>
                <w:bCs/>
                <w:color w:val="000000"/>
                <w:sz w:val="18"/>
                <w:szCs w:val="18"/>
              </w:rPr>
            </w:pPr>
            <w:r w:rsidRPr="00FC49B9">
              <w:rPr>
                <w:rFonts w:ascii="Verdana" w:hAnsi="Verdana"/>
                <w:bCs/>
                <w:color w:val="000000"/>
                <w:sz w:val="18"/>
                <w:szCs w:val="18"/>
              </w:rPr>
              <w:t>– Częściowo poprawnie rozwiązuje zadania na słuchanie i czytanie ze zrozumieniem.</w:t>
            </w:r>
            <w:r w:rsidRPr="00FC49B9">
              <w:rPr>
                <w:rFonts w:ascii="Verdana" w:hAnsi="Verdana"/>
                <w:bCs/>
                <w:color w:val="000000"/>
                <w:sz w:val="18"/>
                <w:szCs w:val="18"/>
              </w:rPr>
              <w:cr/>
              <w:t>– Częściowo poprawnie rozróżnia styl formalny i nieformalny.</w:t>
            </w:r>
            <w:r w:rsidRPr="00FC49B9">
              <w:rPr>
                <w:rFonts w:ascii="Verdana" w:hAnsi="Verdana"/>
                <w:bCs/>
                <w:color w:val="000000"/>
                <w:sz w:val="18"/>
                <w:szCs w:val="18"/>
              </w:rPr>
              <w:cr/>
              <w:t xml:space="preserve">– Prostymi zdaniami, popełniając dość liczne błędy </w:t>
            </w:r>
            <w:r w:rsidRPr="00FC49B9">
              <w:rPr>
                <w:rFonts w:ascii="Verdana" w:hAnsi="Verdana" w:cs="Calibri"/>
                <w:bCs/>
                <w:color w:val="000000"/>
                <w:sz w:val="18"/>
                <w:szCs w:val="18"/>
              </w:rPr>
              <w:t>mówi, który okres w historii najchętniej chciałby odwiedzić, wyraża i uzasadnia swoje opinie, wyraża pewność, przypuszczenie, wątpliwość</w:t>
            </w:r>
            <w:r w:rsidRPr="00FC49B9">
              <w:rPr>
                <w:rFonts w:ascii="Verdana" w:hAnsi="Verdana"/>
                <w:bCs/>
                <w:color w:val="000000"/>
                <w:sz w:val="18"/>
                <w:szCs w:val="18"/>
              </w:rPr>
              <w:t>.</w:t>
            </w:r>
            <w:r w:rsidRPr="00FC49B9">
              <w:rPr>
                <w:rFonts w:ascii="Verdana" w:hAnsi="Verdana"/>
                <w:bCs/>
                <w:color w:val="000000"/>
                <w:sz w:val="18"/>
                <w:szCs w:val="18"/>
              </w:rPr>
              <w:cr/>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w rozmowie na temat kamiennych kul z Kostaryki, wyraża i uzasadnia swoje opinie, spekuluje na temat przyczyn i konsekwencji i przyczyn zdarzeń przeszłych, wysuwa i rozważa hipotezy, </w:t>
            </w:r>
            <w:r w:rsidRPr="00FC49B9">
              <w:rPr>
                <w:rFonts w:ascii="Verdana" w:hAnsi="Verdana" w:cs="Calibri"/>
                <w:bCs/>
                <w:color w:val="000000"/>
                <w:sz w:val="18"/>
                <w:szCs w:val="18"/>
              </w:rPr>
              <w:t>prosi o wyjaśnienie, powtórzenie, sprecyzowanie; upewnia się, że rozmówca zrozumiał jego wypowiedź,</w:t>
            </w:r>
            <w:r w:rsidRPr="00FC49B9">
              <w:rPr>
                <w:rFonts w:ascii="Verdana" w:hAnsi="Verdana" w:cs="Calibri"/>
                <w:color w:val="000000"/>
                <w:sz w:val="18"/>
                <w:szCs w:val="18"/>
              </w:rPr>
              <w:t xml:space="preserve"> popełniając dość liczne błędy.</w:t>
            </w:r>
            <w:r w:rsidRPr="00FC49B9">
              <w:rPr>
                <w:rFonts w:ascii="Verdana" w:hAnsi="Verdana" w:cs="Calibri"/>
                <w:color w:val="000000"/>
                <w:sz w:val="18"/>
                <w:szCs w:val="18"/>
              </w:rPr>
              <w:cr/>
              <w:t>– Prostymi</w:t>
            </w:r>
            <w:r w:rsidRPr="00FC49B9">
              <w:rPr>
                <w:rFonts w:ascii="Verdana" w:hAnsi="Verdana"/>
                <w:bCs/>
                <w:color w:val="000000"/>
                <w:sz w:val="18"/>
                <w:szCs w:val="18"/>
              </w:rPr>
              <w:t xml:space="preserve"> zdaniami, częściowo samodzielnie, </w:t>
            </w:r>
            <w:r w:rsidRPr="00FC49B9">
              <w:rPr>
                <w:rFonts w:ascii="Verdana" w:hAnsi="Verdana"/>
                <w:bCs/>
                <w:color w:val="000000"/>
                <w:sz w:val="18"/>
                <w:szCs w:val="18"/>
              </w:rPr>
              <w:lastRenderedPageBreak/>
              <w:t xml:space="preserve">popełniając dość liczne błędy </w:t>
            </w:r>
            <w:r w:rsidRPr="00FC49B9">
              <w:rPr>
                <w:rFonts w:ascii="Verdana" w:hAnsi="Verdana" w:cs="Calibri"/>
                <w:bCs/>
                <w:color w:val="000000"/>
                <w:sz w:val="18"/>
                <w:szCs w:val="18"/>
              </w:rPr>
              <w:t>opowiada o swoim ulubionym gatunku muzyki lub gatunku, którego nie lubi, wyraża i uzasadnia swoje opinie.</w:t>
            </w:r>
          </w:p>
          <w:p w14:paraId="5AFE0D20" w14:textId="77777777" w:rsidR="003D13D2" w:rsidRPr="00FC49B9" w:rsidRDefault="003D13D2" w:rsidP="00F65C6B">
            <w:pPr>
              <w:pStyle w:val="NormalnyWeb"/>
              <w:spacing w:before="0" w:beforeAutospacing="0" w:after="0"/>
              <w:rPr>
                <w:rFonts w:ascii="Verdana" w:hAnsi="Verdana" w:cs="Calibri"/>
                <w:bCs/>
                <w:color w:val="000000"/>
                <w:sz w:val="18"/>
                <w:szCs w:val="18"/>
              </w:rPr>
            </w:pPr>
            <w:r w:rsidRPr="00FC49B9">
              <w:rPr>
                <w:rFonts w:ascii="Verdana" w:hAnsi="Verdana" w:cs="Calibri"/>
                <w:bCs/>
                <w:color w:val="000000"/>
                <w:sz w:val="18"/>
                <w:szCs w:val="18"/>
              </w:rPr>
              <w:t>– Przy pomocy prostych konstrukcji opowiada o polskim mieście, które ma bogatą tradycję muzyczną, popełniając dość liczne błędy.</w:t>
            </w:r>
          </w:p>
          <w:p w14:paraId="5F4A6056" w14:textId="77777777" w:rsidR="003D13D2" w:rsidRPr="00FC49B9" w:rsidRDefault="003D13D2" w:rsidP="00F65C6B">
            <w:pPr>
              <w:pStyle w:val="NormalnyWeb"/>
              <w:spacing w:before="0" w:beforeAutospacing="0" w:after="0"/>
              <w:rPr>
                <w:rFonts w:ascii="Verdana" w:hAnsi="Verdana"/>
                <w:bCs/>
                <w:color w:val="000000"/>
                <w:sz w:val="18"/>
                <w:szCs w:val="18"/>
              </w:rPr>
            </w:pPr>
            <w:r w:rsidRPr="00FC49B9">
              <w:rPr>
                <w:rFonts w:ascii="Verdana" w:hAnsi="Verdana"/>
                <w:bCs/>
                <w:color w:val="000000"/>
                <w:sz w:val="18"/>
                <w:szCs w:val="18"/>
              </w:rPr>
              <w:t xml:space="preserve">– Częściowo poprawnie </w:t>
            </w:r>
            <w:r w:rsidRPr="00FC49B9">
              <w:rPr>
                <w:rFonts w:ascii="Verdana" w:hAnsi="Verdana" w:cs="Calibri"/>
                <w:bCs/>
                <w:color w:val="000000"/>
                <w:sz w:val="18"/>
                <w:szCs w:val="18"/>
              </w:rPr>
              <w:t>opowiada o gwieździe telewizyjnej, którą lubi, wyraża i uzasadnia swoje opinie</w:t>
            </w:r>
            <w:r w:rsidRPr="00FC49B9">
              <w:rPr>
                <w:rFonts w:ascii="Verdana" w:hAnsi="Verdana"/>
                <w:bCs/>
                <w:color w:val="000000"/>
                <w:sz w:val="18"/>
                <w:szCs w:val="18"/>
              </w:rPr>
              <w:t>.</w:t>
            </w:r>
            <w:r w:rsidRPr="00FC49B9">
              <w:rPr>
                <w:rFonts w:ascii="Verdana" w:hAnsi="Verdana"/>
                <w:bCs/>
                <w:color w:val="000000"/>
                <w:sz w:val="18"/>
                <w:szCs w:val="18"/>
              </w:rPr>
              <w:cr/>
              <w:t xml:space="preserve">– Częściowo poprawnie </w:t>
            </w:r>
            <w:r w:rsidRPr="00FC49B9">
              <w:rPr>
                <w:rFonts w:ascii="Verdana" w:hAnsi="Verdana" w:cs="Calibri"/>
                <w:bCs/>
                <w:color w:val="000000"/>
                <w:sz w:val="18"/>
                <w:szCs w:val="18"/>
              </w:rPr>
              <w:t>wypowiada się na temat spoilerów, wyraża i uzasadnia swoje opinie, wyraża pewność, przypuszczenie</w:t>
            </w:r>
            <w:r w:rsidRPr="00FC49B9">
              <w:rPr>
                <w:rFonts w:ascii="Verdana" w:hAnsi="Verdana"/>
                <w:bCs/>
                <w:color w:val="000000"/>
                <w:sz w:val="18"/>
                <w:szCs w:val="18"/>
              </w:rPr>
              <w:t>.</w:t>
            </w:r>
            <w:r w:rsidRPr="00FC49B9">
              <w:rPr>
                <w:rFonts w:ascii="Verdana" w:hAnsi="Verdana"/>
                <w:bCs/>
                <w:color w:val="000000"/>
                <w:sz w:val="18"/>
                <w:szCs w:val="18"/>
              </w:rPr>
              <w:cr/>
              <w:t>– St</w:t>
            </w:r>
            <w:r w:rsidRPr="00FC49B9">
              <w:rPr>
                <w:rFonts w:ascii="Verdana" w:hAnsi="Verdana"/>
                <w:color w:val="000000"/>
                <w:sz w:val="18"/>
                <w:szCs w:val="18"/>
              </w:rPr>
              <w:t>ara się uczestniczyć</w:t>
            </w:r>
            <w:r w:rsidRPr="00FC49B9">
              <w:rPr>
                <w:rFonts w:ascii="Verdana" w:hAnsi="Verdana" w:cs="Calibri"/>
                <w:bCs/>
                <w:color w:val="000000"/>
                <w:sz w:val="18"/>
                <w:szCs w:val="18"/>
              </w:rPr>
              <w:t xml:space="preserve"> w rozmowie na temat książek i filmów, które miały zaskakujące zakończenie, spoilerów w mediach społecznościowych, wyraża i uzasadnia opinie, pyta o opinie rozmówcy, prosi o wyjaśnienie, powtórzenie, sprecyzowanie; upewnia się, że rozmówca zrozumiał jego wypowiedź, popełniając dość liczne błędy</w:t>
            </w:r>
            <w:r w:rsidRPr="00FC49B9">
              <w:rPr>
                <w:rFonts w:ascii="Verdana" w:hAnsi="Verdana"/>
                <w:bCs/>
                <w:color w:val="000000"/>
                <w:sz w:val="18"/>
                <w:szCs w:val="18"/>
              </w:rPr>
              <w:t>.</w:t>
            </w:r>
            <w:r w:rsidRPr="00FC49B9">
              <w:rPr>
                <w:rFonts w:ascii="Verdana" w:hAnsi="Verdana"/>
                <w:bCs/>
                <w:color w:val="000000"/>
                <w:sz w:val="18"/>
                <w:szCs w:val="18"/>
              </w:rPr>
              <w:cr/>
            </w:r>
            <w:r w:rsidRPr="00FC49B9">
              <w:rPr>
                <w:rFonts w:ascii="Verdana" w:hAnsi="Verdana"/>
                <w:color w:val="000000"/>
                <w:sz w:val="18"/>
                <w:szCs w:val="18"/>
              </w:rPr>
              <w:t xml:space="preserve">– Korzystając z podręcznika, prostymi zdaniami, popełniając dość liczne błędy pisze krótki artykuł, w którym opisuje swojego </w:t>
            </w:r>
            <w:r w:rsidRPr="00FC49B9">
              <w:rPr>
                <w:rFonts w:ascii="Verdana" w:hAnsi="Verdana"/>
                <w:color w:val="000000"/>
                <w:sz w:val="18"/>
                <w:szCs w:val="18"/>
              </w:rPr>
              <w:lastRenderedPageBreak/>
              <w:t>ulubionego autora i początki jego kariery, wyraża i uzasadnia swoje opinie, stosuje odpowiednie zasady konstruowania tekstu oraz styl wypowiedzi odpowiedni do sytuacji.</w:t>
            </w:r>
          </w:p>
          <w:p w14:paraId="435EA9AB" w14:textId="77777777" w:rsidR="003D13D2" w:rsidRPr="00FC49B9" w:rsidRDefault="003D13D2" w:rsidP="00F65C6B">
            <w:pPr>
              <w:pStyle w:val="NormalnyWeb"/>
              <w:spacing w:before="0" w:beforeAutospacing="0" w:after="0"/>
              <w:rPr>
                <w:rFonts w:ascii="Verdana" w:hAnsi="Verdana" w:cs="Calibri"/>
                <w:bCs/>
                <w:color w:val="000000"/>
                <w:sz w:val="18"/>
                <w:szCs w:val="18"/>
              </w:rPr>
            </w:pPr>
            <w:r w:rsidRPr="00FC49B9">
              <w:rPr>
                <w:rFonts w:ascii="Verdana" w:hAnsi="Verdana"/>
                <w:bCs/>
                <w:color w:val="000000"/>
                <w:sz w:val="18"/>
                <w:szCs w:val="18"/>
              </w:rPr>
              <w:t xml:space="preserve">– Prostymi zdaniami, popełniając dość liczne błędy, </w:t>
            </w:r>
            <w:r w:rsidRPr="00FC49B9">
              <w:rPr>
                <w:rFonts w:ascii="Verdana" w:hAnsi="Verdana" w:cs="Calibri"/>
                <w:bCs/>
                <w:color w:val="000000"/>
                <w:sz w:val="18"/>
                <w:szCs w:val="18"/>
              </w:rPr>
              <w:t>opowiada jakie przedstawienia lubi najbardziej i dlaczego, wyraża i uzasadnia swoje opinie, wyraża pewność, przypuszczenie, wątpliwość</w:t>
            </w:r>
            <w:r w:rsidRPr="00FC49B9">
              <w:rPr>
                <w:rFonts w:ascii="Verdana" w:hAnsi="Verdana"/>
                <w:bCs/>
                <w:color w:val="000000"/>
                <w:sz w:val="18"/>
                <w:szCs w:val="18"/>
              </w:rPr>
              <w:t>.</w:t>
            </w:r>
            <w:r w:rsidRPr="00FC49B9">
              <w:rPr>
                <w:rFonts w:ascii="Verdana" w:hAnsi="Verdana"/>
                <w:bCs/>
                <w:color w:val="000000"/>
                <w:sz w:val="18"/>
                <w:szCs w:val="18"/>
              </w:rPr>
              <w:cr/>
              <w:t>– St</w:t>
            </w:r>
            <w:r w:rsidRPr="00FC49B9">
              <w:rPr>
                <w:rFonts w:ascii="Verdana" w:hAnsi="Verdana"/>
                <w:color w:val="000000"/>
                <w:sz w:val="18"/>
                <w:szCs w:val="18"/>
              </w:rPr>
              <w:t>ara się uczestniczyć</w:t>
            </w:r>
            <w:r w:rsidRPr="00FC49B9">
              <w:rPr>
                <w:rFonts w:ascii="Verdana" w:hAnsi="Verdana" w:cs="Calibri"/>
                <w:color w:val="000000"/>
                <w:sz w:val="18"/>
                <w:szCs w:val="18"/>
              </w:rPr>
              <w:t xml:space="preserve"> w rozmowie na temat ulubionych rodzajów komedii i opowiadania dowcipów, uzyskuje i przekazuje informacje, wyraża i uzasadnia swoje opinie, pyta o opinie rozmówcy, </w:t>
            </w:r>
            <w:r w:rsidRPr="00FC49B9">
              <w:rPr>
                <w:rFonts w:ascii="Verdana" w:hAnsi="Verdana" w:cs="Calibri"/>
                <w:bCs/>
                <w:color w:val="000000"/>
                <w:sz w:val="18"/>
                <w:szCs w:val="18"/>
              </w:rPr>
              <w:t>prosi o wyjaśnienie, powtórzenie, sprecyzowanie; upewnia się, że rozmówca zrozumiał jego wypowiedź,</w:t>
            </w:r>
            <w:r w:rsidRPr="00FC49B9">
              <w:rPr>
                <w:rFonts w:ascii="Verdana" w:hAnsi="Verdana" w:cs="Calibri"/>
                <w:color w:val="000000"/>
                <w:sz w:val="18"/>
                <w:szCs w:val="18"/>
              </w:rPr>
              <w:t xml:space="preserve"> popełniając dość liczne błędy.</w:t>
            </w:r>
            <w:r w:rsidRPr="00FC49B9">
              <w:rPr>
                <w:rFonts w:ascii="Verdana" w:hAnsi="Verdana" w:cs="Calibri"/>
                <w:color w:val="000000"/>
                <w:sz w:val="18"/>
                <w:szCs w:val="18"/>
              </w:rPr>
              <w:cr/>
              <w:t>– Prostymi</w:t>
            </w:r>
            <w:r w:rsidRPr="00FC49B9">
              <w:rPr>
                <w:rFonts w:ascii="Verdana" w:hAnsi="Verdana"/>
                <w:bCs/>
                <w:color w:val="000000"/>
                <w:sz w:val="18"/>
                <w:szCs w:val="18"/>
              </w:rPr>
              <w:t xml:space="preserve"> zdaniami, popełniając dość liczne błędy </w:t>
            </w:r>
            <w:r w:rsidRPr="00FC49B9">
              <w:rPr>
                <w:rFonts w:ascii="Verdana" w:hAnsi="Verdana" w:cs="Calibri"/>
                <w:bCs/>
                <w:color w:val="000000"/>
                <w:sz w:val="18"/>
                <w:szCs w:val="18"/>
              </w:rPr>
              <w:t>wypowiada się na temat festiwalów sztuki opisanych w tekście, wyraża i uzasadnia swoje opinie, wyraża pewność, przypuszczenie, wątpliwość.</w:t>
            </w:r>
            <w:r w:rsidRPr="00FC49B9">
              <w:rPr>
                <w:rFonts w:ascii="Verdana" w:hAnsi="Verdana" w:cs="Calibri"/>
                <w:bCs/>
                <w:color w:val="000000"/>
                <w:sz w:val="18"/>
                <w:szCs w:val="18"/>
              </w:rPr>
              <w:cr/>
              <w:t>– Przy pomocy</w:t>
            </w:r>
            <w:r w:rsidRPr="00FC49B9">
              <w:rPr>
                <w:rFonts w:ascii="Verdana" w:hAnsi="Verdana"/>
                <w:bCs/>
                <w:color w:val="000000"/>
                <w:sz w:val="18"/>
                <w:szCs w:val="18"/>
              </w:rPr>
              <w:t xml:space="preserve"> prostych konstrukcji </w:t>
            </w:r>
            <w:r w:rsidRPr="00FC49B9">
              <w:rPr>
                <w:rFonts w:ascii="Verdana" w:hAnsi="Verdana" w:cs="Calibri"/>
                <w:bCs/>
                <w:color w:val="000000"/>
                <w:sz w:val="18"/>
                <w:szCs w:val="18"/>
              </w:rPr>
              <w:t xml:space="preserve">mówi co lubi oglądać - film, serial, sztukę teatralną, wyraża i </w:t>
            </w:r>
            <w:r w:rsidRPr="00FC49B9">
              <w:rPr>
                <w:rFonts w:ascii="Verdana" w:hAnsi="Verdana" w:cs="Calibri"/>
                <w:bCs/>
                <w:color w:val="000000"/>
                <w:sz w:val="18"/>
                <w:szCs w:val="18"/>
              </w:rPr>
              <w:lastRenderedPageBreak/>
              <w:t>uzasadnia opinie, popełniając dość liczne błędy.</w:t>
            </w:r>
            <w:r w:rsidRPr="00FC49B9">
              <w:rPr>
                <w:rFonts w:ascii="Verdana" w:hAnsi="Verdana" w:cs="Calibri"/>
                <w:bCs/>
                <w:color w:val="000000"/>
                <w:sz w:val="18"/>
                <w:szCs w:val="18"/>
              </w:rPr>
              <w:cr/>
              <w:t>– Korzyst</w:t>
            </w:r>
            <w:r w:rsidRPr="00FC49B9">
              <w:rPr>
                <w:rFonts w:ascii="Verdana" w:hAnsi="Verdana"/>
                <w:bCs/>
                <w:color w:val="000000"/>
                <w:sz w:val="18"/>
                <w:szCs w:val="18"/>
              </w:rPr>
              <w:t xml:space="preserve">ając z podręcznika, popełniając dość liczne błędy, </w:t>
            </w:r>
            <w:r w:rsidRPr="00FC49B9">
              <w:rPr>
                <w:rFonts w:ascii="Verdana" w:hAnsi="Verdana" w:cs="Calibri"/>
                <w:bCs/>
                <w:color w:val="000000"/>
                <w:sz w:val="18"/>
                <w:szCs w:val="18"/>
              </w:rPr>
              <w:t>pisze krótki artykuł na temat młodych ludzi dających przedstawienie na ulicach miast, opisuje doświadczenie, wyraża i uzasadnia swoje opinie, wyraża zalety różnych rozwiązań, wyraża pewność, stosuje odpowiednie zasady konstruowania tekstu oraz styl wypowiedzi odpowiedni do sytuacji.</w:t>
            </w:r>
            <w:r w:rsidRPr="00FC49B9">
              <w:rPr>
                <w:rFonts w:ascii="Verdana" w:hAnsi="Verdana" w:cs="Calibri"/>
                <w:bCs/>
                <w:color w:val="000000"/>
                <w:sz w:val="18"/>
                <w:szCs w:val="18"/>
              </w:rPr>
              <w:cr/>
              <w:t>– Prostymi</w:t>
            </w:r>
            <w:r w:rsidRPr="00FC49B9">
              <w:rPr>
                <w:rFonts w:ascii="Verdana" w:hAnsi="Verdana"/>
                <w:bCs/>
                <w:color w:val="000000"/>
                <w:sz w:val="18"/>
                <w:szCs w:val="18"/>
              </w:rPr>
              <w:t xml:space="preserve"> zdaniami, korzystając z podręcznika, popełniając dość liczne błędy </w:t>
            </w:r>
            <w:r w:rsidRPr="00FC49B9">
              <w:rPr>
                <w:rFonts w:ascii="Verdana" w:hAnsi="Verdana" w:cs="Calibri"/>
                <w:bCs/>
                <w:color w:val="000000"/>
                <w:sz w:val="18"/>
                <w:szCs w:val="18"/>
              </w:rPr>
              <w:t>pisze krótki artykuł zawierający opinię i recenzję filmu popularnego wśród młodzieży, stosuje odpowiednie zasady konstruowania tekstu oraz styl wypowiedzi odpowiedni do sytuacji.</w:t>
            </w:r>
            <w:r w:rsidRPr="00FC49B9">
              <w:rPr>
                <w:rFonts w:ascii="Verdana" w:hAnsi="Verdana" w:cs="Calibri"/>
                <w:bCs/>
                <w:color w:val="000000"/>
                <w:sz w:val="18"/>
                <w:szCs w:val="18"/>
              </w:rPr>
              <w:cr/>
              <w:t>– St</w:t>
            </w:r>
            <w:r w:rsidRPr="00FC49B9">
              <w:rPr>
                <w:rFonts w:ascii="Verdana" w:hAnsi="Verdana"/>
                <w:color w:val="000000"/>
                <w:sz w:val="18"/>
                <w:szCs w:val="18"/>
              </w:rPr>
              <w:t>ara się uczestniczyć</w:t>
            </w:r>
            <w:r w:rsidRPr="00FC49B9">
              <w:rPr>
                <w:rFonts w:ascii="Verdana" w:hAnsi="Verdana" w:cs="Calibri"/>
                <w:bCs/>
                <w:color w:val="000000"/>
                <w:sz w:val="18"/>
                <w:szCs w:val="18"/>
              </w:rPr>
              <w:t xml:space="preserve"> w rozmowie na temat filmu wartego obejrzenia, wyraża i uzasadnia swoje opinie, pyta o opinie rozmówcy, proponuje, prosi o wyjaśnienie, powtórzenie, sprecyzowanie; upewnia się, że rozmówca zrozumiał jego wypowiedź,  popełniając dość liczne błędy.</w:t>
            </w:r>
            <w:r w:rsidRPr="00FC49B9">
              <w:rPr>
                <w:rFonts w:ascii="Verdana" w:hAnsi="Verdana" w:cs="Calibri"/>
                <w:bCs/>
                <w:color w:val="000000"/>
                <w:sz w:val="18"/>
                <w:szCs w:val="18"/>
              </w:rPr>
              <w:cr/>
              <w:t>– Przy pomocy</w:t>
            </w:r>
            <w:r w:rsidRPr="00FC49B9">
              <w:rPr>
                <w:rFonts w:ascii="Verdana" w:hAnsi="Verdana"/>
                <w:bCs/>
                <w:color w:val="000000"/>
                <w:sz w:val="18"/>
                <w:szCs w:val="18"/>
              </w:rPr>
              <w:t xml:space="preserve"> prostych konstrukcji, popełniając dość </w:t>
            </w:r>
            <w:r w:rsidRPr="00FC49B9">
              <w:rPr>
                <w:rFonts w:ascii="Verdana" w:hAnsi="Verdana"/>
                <w:bCs/>
                <w:color w:val="000000"/>
                <w:sz w:val="18"/>
                <w:szCs w:val="18"/>
              </w:rPr>
              <w:lastRenderedPageBreak/>
              <w:t xml:space="preserve">liczne błędy </w:t>
            </w:r>
            <w:r w:rsidRPr="00FC49B9">
              <w:rPr>
                <w:rFonts w:ascii="Verdana" w:hAnsi="Verdana" w:cs="Calibri"/>
                <w:bCs/>
                <w:color w:val="000000"/>
                <w:sz w:val="18"/>
                <w:szCs w:val="18"/>
              </w:rPr>
              <w:t>wypowiada się na temat fotografii i wytrzymałości, wyraża i uzasadnia swoje opinie, wyraża pewność, przypuszczenie, wątpliwość</w:t>
            </w:r>
            <w:r w:rsidRPr="00FC49B9">
              <w:rPr>
                <w:rFonts w:ascii="Verdana" w:hAnsi="Verdana"/>
                <w:bCs/>
                <w:color w:val="000000"/>
                <w:sz w:val="18"/>
                <w:szCs w:val="18"/>
              </w:rPr>
              <w:t>.</w:t>
            </w:r>
            <w:r w:rsidRPr="00FC49B9">
              <w:rPr>
                <w:rFonts w:ascii="Verdana" w:hAnsi="Verdana"/>
                <w:bCs/>
                <w:color w:val="000000"/>
                <w:sz w:val="18"/>
                <w:szCs w:val="18"/>
              </w:rPr>
              <w:cr/>
              <w:t xml:space="preserve">– Stara się </w:t>
            </w:r>
            <w:r w:rsidRPr="00FC49B9">
              <w:rPr>
                <w:rFonts w:ascii="Verdana" w:hAnsi="Verdana" w:cs="Calibri"/>
                <w:bCs/>
                <w:color w:val="000000"/>
                <w:sz w:val="18"/>
                <w:szCs w:val="18"/>
              </w:rPr>
              <w:t>współdziałać w grupie i opracowuje projekt, w którym prezentuje znaną osobę, którą według niego cechuje wytrzymałość.</w:t>
            </w:r>
            <w:r w:rsidRPr="00FC49B9">
              <w:rPr>
                <w:rFonts w:ascii="Verdana" w:hAnsi="Verdana" w:cs="Calibri"/>
                <w:bCs/>
                <w:color w:val="000000"/>
                <w:sz w:val="18"/>
                <w:szCs w:val="18"/>
              </w:rPr>
              <w:cr/>
              <w:t>– St</w:t>
            </w:r>
            <w:r w:rsidRPr="00FC49B9">
              <w:rPr>
                <w:rFonts w:ascii="Verdana" w:hAnsi="Verdana"/>
                <w:color w:val="000000"/>
                <w:sz w:val="18"/>
                <w:szCs w:val="18"/>
              </w:rPr>
              <w:t>ara się uczestniczyć</w:t>
            </w:r>
            <w:r w:rsidRPr="00FC49B9">
              <w:rPr>
                <w:rFonts w:ascii="Verdana" w:hAnsi="Verdana" w:cs="Calibri"/>
                <w:bCs/>
                <w:color w:val="000000"/>
                <w:sz w:val="18"/>
                <w:szCs w:val="18"/>
              </w:rPr>
              <w:t xml:space="preserve"> w debacie na temat wytrzymałości, uzyskuje i przekazuje informacje, wyraża i uzasadnia swoje opinie, pyta o opinie rozmówcy, prosi o wyjaśnienie, powtórzenie, sprecyzowanie; upewnia się, że rozmówca zrozumiał jego wypowiedź, popełniając dość liczne błędy.</w:t>
            </w:r>
            <w:r w:rsidRPr="00FC49B9">
              <w:rPr>
                <w:rFonts w:ascii="Verdana" w:hAnsi="Verdana" w:cs="Calibri"/>
                <w:bCs/>
                <w:color w:val="000000"/>
                <w:sz w:val="18"/>
                <w:szCs w:val="18"/>
              </w:rPr>
              <w:cr/>
              <w:t>– Prostymi</w:t>
            </w:r>
            <w:r w:rsidRPr="00FC49B9">
              <w:rPr>
                <w:rFonts w:ascii="Verdana" w:hAnsi="Verdana"/>
                <w:bCs/>
                <w:color w:val="000000"/>
                <w:sz w:val="18"/>
                <w:szCs w:val="18"/>
              </w:rPr>
              <w:t xml:space="preserve"> zdaniami, popełniając dość liczne błędy </w:t>
            </w:r>
            <w:r w:rsidRPr="00FC49B9">
              <w:rPr>
                <w:rFonts w:ascii="Verdana" w:hAnsi="Verdana" w:cs="Calibri"/>
                <w:bCs/>
                <w:color w:val="000000"/>
                <w:sz w:val="18"/>
                <w:szCs w:val="18"/>
              </w:rPr>
              <w:t>wypowiada się na temat filmów i książek o wampirach, wyraża i uzasadnia swoje opinie, wyraża pewność, przypuszczenie, wątpliwość.</w:t>
            </w:r>
            <w:r w:rsidRPr="00FC49B9">
              <w:rPr>
                <w:rFonts w:ascii="Verdana" w:hAnsi="Verdana" w:cs="Calibri"/>
                <w:bCs/>
                <w:color w:val="000000"/>
                <w:sz w:val="18"/>
                <w:szCs w:val="18"/>
              </w:rPr>
              <w:cr/>
              <w:t>– St</w:t>
            </w:r>
            <w:r w:rsidRPr="00FC49B9">
              <w:rPr>
                <w:rFonts w:ascii="Verdana" w:hAnsi="Verdana"/>
                <w:color w:val="000000"/>
                <w:sz w:val="18"/>
                <w:szCs w:val="18"/>
              </w:rPr>
              <w:t>ara się uczestniczyć</w:t>
            </w:r>
            <w:r w:rsidRPr="00FC49B9">
              <w:rPr>
                <w:rFonts w:ascii="Verdana" w:hAnsi="Verdana" w:cs="Calibri"/>
                <w:bCs/>
                <w:color w:val="000000"/>
                <w:sz w:val="18"/>
                <w:szCs w:val="18"/>
              </w:rPr>
              <w:t xml:space="preserve"> w rozmowie na temat popularności filmów i książek o wampirach oraz czy filmy lub książki są bardziej przerażające jeśli przedstawione w nich wydarzenia są możliwe, uzyskuje i przekazuje informacje, wyraża i </w:t>
            </w:r>
            <w:r w:rsidRPr="00FC49B9">
              <w:rPr>
                <w:rFonts w:ascii="Verdana" w:hAnsi="Verdana" w:cs="Calibri"/>
                <w:bCs/>
                <w:color w:val="000000"/>
                <w:sz w:val="18"/>
                <w:szCs w:val="18"/>
              </w:rPr>
              <w:lastRenderedPageBreak/>
              <w:t>uzasadnia swoje opinie, pyta o opinie rozmówcy, prosi o wyjaśnienie, powtórzenie, sprecyzowanie; upewnia się, że rozmówca zrozumiał jego wypowiedź, popełniając dość liczne błędy.</w:t>
            </w:r>
          </w:p>
          <w:p w14:paraId="219FEA94" w14:textId="77777777" w:rsidR="003D13D2" w:rsidRPr="00FC49B9" w:rsidRDefault="003D13D2" w:rsidP="00F65C6B">
            <w:pPr>
              <w:pStyle w:val="NormalnyWeb"/>
              <w:spacing w:before="0" w:beforeAutospacing="0" w:after="0"/>
              <w:rPr>
                <w:rFonts w:ascii="Verdana" w:hAnsi="Verdana"/>
                <w:bCs/>
                <w:color w:val="000000"/>
                <w:sz w:val="18"/>
                <w:szCs w:val="18"/>
              </w:rPr>
            </w:pPr>
            <w:r w:rsidRPr="00FC49B9">
              <w:rPr>
                <w:rFonts w:ascii="Verdana" w:hAnsi="Verdana" w:cs="Calibri"/>
                <w:color w:val="000000"/>
                <w:sz w:val="18"/>
                <w:szCs w:val="18"/>
              </w:rPr>
              <w:t>– Na ogół</w:t>
            </w:r>
            <w:r w:rsidRPr="00FC49B9">
              <w:rPr>
                <w:rFonts w:ascii="Verdana" w:hAnsi="Verdana"/>
                <w:color w:val="000000"/>
                <w:sz w:val="18"/>
                <w:szCs w:val="18"/>
              </w:rPr>
              <w:t xml:space="preserve"> poprawnie częściowo streszcza w języku obcym przeczytany tekst.</w:t>
            </w:r>
          </w:p>
        </w:tc>
        <w:tc>
          <w:tcPr>
            <w:tcW w:w="0" w:type="auto"/>
          </w:tcPr>
          <w:p w14:paraId="0EF6E0FF"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Na ogół właściwie reaguje na polecenia.</w:t>
            </w:r>
          </w:p>
          <w:p w14:paraId="30225714" w14:textId="77777777" w:rsidR="003D13D2" w:rsidRPr="00FC49B9" w:rsidRDefault="003D13D2" w:rsidP="00F65C6B">
            <w:pPr>
              <w:pStyle w:val="Domynie"/>
              <w:rPr>
                <w:rFonts w:ascii="Verdana" w:hAnsi="Verdana" w:cs="Calibri"/>
                <w:b w:val="0"/>
                <w:bCs w:val="0"/>
                <w:color w:val="000000"/>
              </w:rPr>
            </w:pPr>
            <w:r w:rsidRPr="00FC49B9">
              <w:rPr>
                <w:rFonts w:ascii="Verdana" w:hAnsi="Verdana"/>
                <w:b w:val="0"/>
                <w:bCs w:val="0"/>
                <w:color w:val="000000"/>
              </w:rPr>
              <w:t>– W większości poprawnie rozwiązuje zadania na słuchanie i czytanie ze zrozumieniem.</w:t>
            </w:r>
            <w:r w:rsidRPr="00FC49B9">
              <w:rPr>
                <w:rFonts w:ascii="Verdana" w:hAnsi="Verdana"/>
                <w:b w:val="0"/>
                <w:bCs w:val="0"/>
                <w:color w:val="000000"/>
              </w:rPr>
              <w:cr/>
              <w:t>– W większości poprawnie rozróżnia styl formalny i nieformalny.</w:t>
            </w:r>
            <w:r w:rsidRPr="00FC49B9">
              <w:rPr>
                <w:rFonts w:ascii="Verdana" w:hAnsi="Verdana"/>
                <w:b w:val="0"/>
                <w:bCs w:val="0"/>
                <w:color w:val="000000"/>
              </w:rPr>
              <w:cr/>
              <w:t xml:space="preserve">– Prostymi zdaniami, popełniając nieliczne błędy </w:t>
            </w:r>
            <w:r w:rsidRPr="00FC49B9">
              <w:rPr>
                <w:rFonts w:ascii="Verdana" w:hAnsi="Verdana" w:cs="Calibri"/>
                <w:b w:val="0"/>
                <w:bCs w:val="0"/>
                <w:color w:val="000000"/>
              </w:rPr>
              <w:t>mówi, który okres w historii najchętniej chciałby odwiedzić, wyraża i uzasadnia swoje opinie, wyraża pewność, przypuszczenie, wątpliwość</w:t>
            </w:r>
            <w:r w:rsidRPr="00FC49B9">
              <w:rPr>
                <w:rFonts w:ascii="Verdana" w:hAnsi="Verdana"/>
                <w:b w:val="0"/>
                <w:bCs w:val="0"/>
                <w:color w:val="000000"/>
              </w:rPr>
              <w:t>.</w:t>
            </w:r>
            <w:r w:rsidRPr="00FC49B9">
              <w:rPr>
                <w:rFonts w:ascii="Verdana" w:hAnsi="Verdana"/>
                <w:b w:val="0"/>
                <w:bCs w:val="0"/>
                <w:color w:val="000000"/>
              </w:rPr>
              <w:cr/>
              <w:t>– Na ogół</w:t>
            </w:r>
            <w:r w:rsidRPr="00FC49B9">
              <w:rPr>
                <w:rFonts w:ascii="Verdana" w:hAnsi="Verdana"/>
                <w:b w:val="0"/>
                <w:color w:val="000000"/>
              </w:rPr>
              <w:t xml:space="preserve"> aktywnie </w:t>
            </w:r>
            <w:r w:rsidRPr="00FC49B9">
              <w:rPr>
                <w:rFonts w:ascii="Verdana" w:hAnsi="Verdana" w:cs="Calibri"/>
                <w:b w:val="0"/>
                <w:color w:val="000000"/>
              </w:rPr>
              <w:t xml:space="preserve">uczestniczy w rozmowie na temat kamiennych kul z Kostaryki, wyraża i uzasadnia swoje opinie, </w:t>
            </w:r>
            <w:r w:rsidRPr="00FC49B9">
              <w:rPr>
                <w:rFonts w:ascii="Verdana" w:hAnsi="Verdana" w:cs="Calibri"/>
                <w:b w:val="0"/>
                <w:bCs w:val="0"/>
                <w:color w:val="000000"/>
              </w:rPr>
              <w:t>spekuluje na temat przyczyn i konsekwencji i przyczyn zdarzeń przeszłych, wysuwa i rozważa hipotezy,</w:t>
            </w:r>
            <w:r w:rsidRPr="00FC49B9">
              <w:rPr>
                <w:rFonts w:ascii="Verdana" w:hAnsi="Verdana" w:cs="Calibri"/>
                <w:color w:val="000000"/>
              </w:rPr>
              <w:t xml:space="preserve"> </w:t>
            </w:r>
            <w:r w:rsidRPr="00FC49B9">
              <w:rPr>
                <w:rFonts w:ascii="Verdana" w:hAnsi="Verdana" w:cs="Calibri"/>
                <w:b w:val="0"/>
                <w:color w:val="000000"/>
              </w:rPr>
              <w:t>prosi o wyjaśnienie, powtórzenie, sprecyzowanie; upewnia się, że rozmówca zrozumiał jego wypowiedź.</w:t>
            </w:r>
            <w:r w:rsidRPr="00FC49B9">
              <w:rPr>
                <w:rFonts w:ascii="Verdana" w:hAnsi="Verdana" w:cs="Calibri"/>
                <w:b w:val="0"/>
                <w:color w:val="000000"/>
              </w:rPr>
              <w:cr/>
              <w:t>– Prostymi</w:t>
            </w:r>
            <w:r w:rsidRPr="00FC49B9">
              <w:rPr>
                <w:rFonts w:ascii="Verdana" w:hAnsi="Verdana"/>
                <w:b w:val="0"/>
                <w:bCs w:val="0"/>
                <w:color w:val="000000"/>
              </w:rPr>
              <w:t xml:space="preserve"> zdaniami, w większości samodzielnie, </w:t>
            </w:r>
            <w:r w:rsidRPr="00FC49B9">
              <w:rPr>
                <w:rFonts w:ascii="Verdana" w:hAnsi="Verdana" w:cs="Calibri"/>
                <w:b w:val="0"/>
                <w:bCs w:val="0"/>
                <w:color w:val="000000"/>
              </w:rPr>
              <w:t>opowiada o swoim ulubionym gatunku muzyki lub gatunku, którego nie lubi, wyraża i uzasadnia swoje opinie.</w:t>
            </w:r>
          </w:p>
          <w:p w14:paraId="307355D6" w14:textId="77777777" w:rsidR="003D13D2" w:rsidRPr="00FC49B9" w:rsidRDefault="003D13D2" w:rsidP="00F65C6B">
            <w:pPr>
              <w:pStyle w:val="Domynie"/>
              <w:rPr>
                <w:rFonts w:ascii="Verdana" w:hAnsi="Verdana"/>
                <w:b w:val="0"/>
                <w:bCs w:val="0"/>
                <w:color w:val="000000"/>
              </w:rPr>
            </w:pPr>
            <w:r w:rsidRPr="00FC49B9">
              <w:rPr>
                <w:rFonts w:ascii="Verdana" w:hAnsi="Verdana" w:cs="Calibri"/>
                <w:b w:val="0"/>
                <w:color w:val="000000"/>
              </w:rPr>
              <w:t>– Przy pomocy poznanych konstrukcji</w:t>
            </w:r>
            <w:r w:rsidRPr="00FC49B9">
              <w:rPr>
                <w:rFonts w:ascii="Verdana" w:hAnsi="Verdana" w:cs="Calibri"/>
                <w:b w:val="0"/>
                <w:bCs w:val="0"/>
                <w:color w:val="000000"/>
              </w:rPr>
              <w:t xml:space="preserve"> opowiada o polskim </w:t>
            </w:r>
            <w:r w:rsidRPr="00FC49B9">
              <w:rPr>
                <w:rFonts w:ascii="Verdana" w:hAnsi="Verdana" w:cs="Calibri"/>
                <w:b w:val="0"/>
                <w:bCs w:val="0"/>
                <w:color w:val="000000"/>
              </w:rPr>
              <w:lastRenderedPageBreak/>
              <w:t>mieście, które ma bogatą tradycję muzyczną</w:t>
            </w:r>
            <w:r w:rsidRPr="00FC49B9">
              <w:rPr>
                <w:rFonts w:ascii="Verdana" w:hAnsi="Verdana"/>
                <w:b w:val="0"/>
                <w:bCs w:val="0"/>
                <w:color w:val="000000"/>
              </w:rPr>
              <w:t>.</w:t>
            </w:r>
            <w:r w:rsidRPr="00FC49B9">
              <w:rPr>
                <w:rFonts w:ascii="Verdana" w:hAnsi="Verdana"/>
                <w:b w:val="0"/>
                <w:bCs w:val="0"/>
                <w:color w:val="000000"/>
              </w:rPr>
              <w:cr/>
              <w:t xml:space="preserve">– W większości poprawnie </w:t>
            </w:r>
            <w:r w:rsidRPr="00FC49B9">
              <w:rPr>
                <w:rFonts w:ascii="Verdana" w:hAnsi="Verdana" w:cs="Calibri"/>
                <w:b w:val="0"/>
                <w:bCs w:val="0"/>
                <w:color w:val="000000"/>
              </w:rPr>
              <w:t>opowiada o gwieździe telewizyjnej, którą lubi, wyraża i uzasadnia swoje opinie</w:t>
            </w:r>
            <w:r w:rsidRPr="00FC49B9">
              <w:rPr>
                <w:rFonts w:ascii="Verdana" w:hAnsi="Verdana"/>
                <w:b w:val="0"/>
                <w:bCs w:val="0"/>
                <w:color w:val="000000"/>
              </w:rPr>
              <w:t>.</w:t>
            </w:r>
            <w:r w:rsidRPr="00FC49B9">
              <w:rPr>
                <w:rFonts w:ascii="Verdana" w:hAnsi="Verdana"/>
                <w:b w:val="0"/>
                <w:bCs w:val="0"/>
                <w:color w:val="000000"/>
              </w:rPr>
              <w:cr/>
              <w:t xml:space="preserve">– W większości poprawnie </w:t>
            </w:r>
            <w:r w:rsidRPr="00FC49B9">
              <w:rPr>
                <w:rFonts w:ascii="Verdana" w:hAnsi="Verdana" w:cs="Calibri"/>
                <w:b w:val="0"/>
                <w:bCs w:val="0"/>
                <w:color w:val="000000"/>
              </w:rPr>
              <w:t>wypowiada się na temat spoilerów, wyraża i uzasadnia swoje opinie, wyraża pewność, przypuszczenie</w:t>
            </w:r>
            <w:r w:rsidRPr="00FC49B9">
              <w:rPr>
                <w:rFonts w:ascii="Verdana" w:hAnsi="Verdana"/>
                <w:b w:val="0"/>
                <w:bCs w:val="0"/>
                <w:color w:val="000000"/>
              </w:rPr>
              <w:t>.</w:t>
            </w:r>
            <w:r w:rsidRPr="00FC49B9">
              <w:rPr>
                <w:rFonts w:ascii="Verdana" w:hAnsi="Verdana"/>
                <w:b w:val="0"/>
                <w:bCs w:val="0"/>
                <w:color w:val="000000"/>
              </w:rPr>
              <w:cr/>
              <w:t xml:space="preserve">– Na ogół aktywnie </w:t>
            </w:r>
            <w:r w:rsidRPr="00FC49B9">
              <w:rPr>
                <w:rFonts w:ascii="Verdana" w:hAnsi="Verdana" w:cs="Calibri"/>
                <w:b w:val="0"/>
                <w:bCs w:val="0"/>
                <w:color w:val="000000"/>
              </w:rPr>
              <w:t>uczestniczy w rozmowie na temat książek i filmów, które miały zaskakujące zakończenie, spoilerów w mediach społecznościowych, wyraża i uzasadnia opinie, pyta o opinie rozmówcy, prosi o wyjaśnienie, powtórzenie, sprecyzowanie; upewnia się, że rozmówca zrozumiał jego wypowiedź.</w:t>
            </w:r>
            <w:r w:rsidRPr="00FC49B9">
              <w:rPr>
                <w:rFonts w:ascii="Verdana" w:hAnsi="Verdana"/>
                <w:b w:val="0"/>
                <w:bCs w:val="0"/>
                <w:color w:val="000000"/>
              </w:rPr>
              <w:cr/>
              <w:t>– Prostymi zdaniami, na ogół bezbłędnie pisze krótki artykuł, w którym opisuje swojego ulubionego autora i początki jego kariery, wyraża i uzasadnia swoje opinie, stosuje odpowiednie zasady konstruowania tekstu oraz styl wypowiedzi odpowiedni do sytuacji.</w:t>
            </w:r>
          </w:p>
          <w:p w14:paraId="53B0B5BA" w14:textId="77777777" w:rsidR="003D13D2" w:rsidRPr="00FC49B9" w:rsidRDefault="003D13D2" w:rsidP="00F65C6B">
            <w:pPr>
              <w:rPr>
                <w:rFonts w:ascii="Verdana" w:hAnsi="Verdana" w:cs="Calibri"/>
                <w:b/>
                <w:bCs/>
                <w:color w:val="000000"/>
              </w:rPr>
            </w:pPr>
            <w:r w:rsidRPr="00FC49B9">
              <w:rPr>
                <w:rFonts w:ascii="Verdana" w:hAnsi="Verdana"/>
                <w:b/>
                <w:bCs/>
                <w:color w:val="000000"/>
              </w:rPr>
              <w:t xml:space="preserve">– Prostymi zdaniami, popełniając nieliczne błędy, </w:t>
            </w:r>
            <w:r w:rsidRPr="00FC49B9">
              <w:rPr>
                <w:rFonts w:ascii="Verdana" w:hAnsi="Verdana" w:cs="Calibri"/>
                <w:b/>
                <w:bCs/>
                <w:color w:val="000000"/>
              </w:rPr>
              <w:t xml:space="preserve">opowiada jakie przedstawienia lubi najbardziej i dlaczego, wyraża i uzasadnia swoje opinie, wyraża </w:t>
            </w:r>
            <w:r w:rsidRPr="00FC49B9">
              <w:rPr>
                <w:rFonts w:ascii="Verdana" w:hAnsi="Verdana" w:cs="Calibri"/>
                <w:b/>
                <w:bCs/>
                <w:color w:val="000000"/>
              </w:rPr>
              <w:lastRenderedPageBreak/>
              <w:t>pewność, przypuszczenie, wątpliwość</w:t>
            </w:r>
            <w:r w:rsidRPr="00FC49B9">
              <w:rPr>
                <w:rFonts w:ascii="Verdana" w:hAnsi="Verdana"/>
                <w:b/>
                <w:bCs/>
                <w:color w:val="000000"/>
              </w:rPr>
              <w:t>.</w:t>
            </w:r>
            <w:r w:rsidRPr="00FC49B9">
              <w:rPr>
                <w:rFonts w:ascii="Verdana" w:hAnsi="Verdana"/>
                <w:b/>
                <w:bCs/>
                <w:color w:val="000000"/>
              </w:rPr>
              <w:cr/>
              <w:t>– Na ogół</w:t>
            </w:r>
            <w:r w:rsidRPr="00FC49B9">
              <w:rPr>
                <w:rFonts w:ascii="Verdana" w:hAnsi="Verdana"/>
                <w:b/>
                <w:color w:val="000000"/>
              </w:rPr>
              <w:t xml:space="preserve"> aktywnie </w:t>
            </w:r>
            <w:r w:rsidRPr="00FC49B9">
              <w:rPr>
                <w:rFonts w:ascii="Verdana" w:hAnsi="Verdana" w:cs="Calibri"/>
                <w:b/>
                <w:color w:val="000000"/>
              </w:rPr>
              <w:t>uczestniczy w rozmowie na temat ulubionych rodzajów komedii i opowiadania dowcipów, uzyskuje i przekazuje informacje, wyraża i uzasadnia swoje opinie, pyta o opinie rozmówcy, prosi o wyjaśnienie, powtórzenie, sprecyzowanie; upewnia się, że rozmówca zrozumiał jego wypowiedź.</w:t>
            </w:r>
            <w:r w:rsidRPr="00FC49B9">
              <w:rPr>
                <w:rFonts w:ascii="Verdana" w:hAnsi="Verdana" w:cs="Calibri"/>
                <w:b/>
                <w:color w:val="000000"/>
              </w:rPr>
              <w:cr/>
              <w:t>– Prostymi</w:t>
            </w:r>
            <w:r w:rsidRPr="00FC49B9">
              <w:rPr>
                <w:rFonts w:ascii="Verdana" w:hAnsi="Verdana"/>
                <w:b/>
                <w:bCs/>
                <w:color w:val="000000"/>
              </w:rPr>
              <w:t xml:space="preserve"> zdaniami, popełniając nieliczne błędy </w:t>
            </w:r>
            <w:r w:rsidRPr="00FC49B9">
              <w:rPr>
                <w:rFonts w:ascii="Verdana" w:hAnsi="Verdana" w:cs="Calibri"/>
                <w:b/>
                <w:bCs/>
                <w:color w:val="000000"/>
              </w:rPr>
              <w:t>wypowiada się na temat festiwalów sztuki opisanych w tekście, wyraża i uzasadnia swoje opinie, wyraża pewność, przypuszczenie, wątpliwość.</w:t>
            </w:r>
            <w:r w:rsidRPr="00FC49B9">
              <w:rPr>
                <w:rFonts w:ascii="Verdana" w:hAnsi="Verdana" w:cs="Calibri"/>
                <w:b/>
                <w:bCs/>
                <w:color w:val="000000"/>
              </w:rPr>
              <w:cr/>
              <w:t>– Przy pomocy</w:t>
            </w:r>
            <w:r w:rsidRPr="00FC49B9">
              <w:rPr>
                <w:rFonts w:ascii="Verdana" w:hAnsi="Verdana"/>
                <w:b/>
                <w:bCs/>
                <w:color w:val="000000"/>
              </w:rPr>
              <w:t xml:space="preserve"> poznanych konstrukcji </w:t>
            </w:r>
            <w:r w:rsidRPr="00FC49B9">
              <w:rPr>
                <w:rFonts w:ascii="Verdana" w:hAnsi="Verdana" w:cs="Calibri"/>
                <w:b/>
                <w:bCs/>
                <w:color w:val="000000"/>
              </w:rPr>
              <w:t xml:space="preserve">mówi co lubi oglądać - </w:t>
            </w:r>
            <w:r w:rsidRPr="00FC49B9">
              <w:rPr>
                <w:rFonts w:ascii="Verdana" w:hAnsi="Verdana" w:cs="Calibri"/>
                <w:b/>
                <w:bCs/>
                <w:color w:val="000000"/>
              </w:rPr>
              <w:lastRenderedPageBreak/>
              <w:t>film, serial, sztukę teatralną, wyraża i uzasadnia opinie.</w:t>
            </w:r>
            <w:r w:rsidRPr="00FC49B9">
              <w:rPr>
                <w:rFonts w:ascii="Verdana" w:hAnsi="Verdana" w:cs="Calibri"/>
                <w:b/>
                <w:bCs/>
                <w:color w:val="000000"/>
              </w:rPr>
              <w:cr/>
              <w:t>– Samo</w:t>
            </w:r>
            <w:r w:rsidRPr="00FC49B9">
              <w:rPr>
                <w:rFonts w:ascii="Verdana" w:hAnsi="Verdana"/>
                <w:b/>
                <w:bCs/>
                <w:color w:val="000000"/>
              </w:rPr>
              <w:t xml:space="preserve">dzielnie i na ogół bezbłędnie </w:t>
            </w:r>
            <w:r w:rsidRPr="00FC49B9">
              <w:rPr>
                <w:rFonts w:ascii="Verdana" w:hAnsi="Verdana" w:cs="Calibri"/>
                <w:b/>
                <w:bCs/>
                <w:color w:val="000000"/>
              </w:rPr>
              <w:t>pisze artykuł na temat młodych ludzi dających przedstawienie na ulicach miast, opisuje doświadczenie, wyraża i uzasadnia swoje opinie, wyraża zalety różnych rozwiązań, wyraża pewność, stosuje odpowiednie zasady konstruowania tekstu oraz styl wypowiedzi odpowiedni do sytuacji.</w:t>
            </w:r>
            <w:r w:rsidRPr="00FC49B9">
              <w:rPr>
                <w:rFonts w:ascii="Verdana" w:hAnsi="Verdana" w:cs="Calibri"/>
                <w:b/>
                <w:bCs/>
                <w:color w:val="000000"/>
              </w:rPr>
              <w:cr/>
              <w:t>– Prostymi</w:t>
            </w:r>
            <w:r w:rsidRPr="00FC49B9">
              <w:rPr>
                <w:rFonts w:ascii="Verdana" w:hAnsi="Verdana"/>
                <w:b/>
                <w:bCs/>
                <w:color w:val="000000"/>
              </w:rPr>
              <w:t xml:space="preserve"> zdaniami, samodzielnie i w większości poprawnie </w:t>
            </w:r>
            <w:r w:rsidRPr="00FC49B9">
              <w:rPr>
                <w:rFonts w:ascii="Verdana" w:hAnsi="Verdana" w:cs="Calibri"/>
                <w:b/>
                <w:bCs/>
                <w:color w:val="000000"/>
              </w:rPr>
              <w:t>pisze artykuł zawierający opinię i recenzję filmu popularnego wśród młodzieży, stosuje odpowiednie zasady konstruowania tekstu oraz styl wypowiedzi odpowiedni do sytuacji.</w:t>
            </w:r>
            <w:r w:rsidRPr="00FC49B9">
              <w:rPr>
                <w:rFonts w:ascii="Verdana" w:hAnsi="Verdana" w:cs="Calibri"/>
                <w:b/>
                <w:bCs/>
                <w:color w:val="000000"/>
              </w:rPr>
              <w:cr/>
              <w:t>– Na ogół</w:t>
            </w:r>
            <w:r w:rsidRPr="00FC49B9">
              <w:rPr>
                <w:rFonts w:ascii="Verdana" w:hAnsi="Verdana"/>
                <w:b/>
                <w:bCs/>
                <w:color w:val="000000"/>
              </w:rPr>
              <w:t xml:space="preserve"> aktywnie </w:t>
            </w:r>
            <w:r w:rsidRPr="00FC49B9">
              <w:rPr>
                <w:rFonts w:ascii="Verdana" w:hAnsi="Verdana" w:cs="Calibri"/>
                <w:b/>
                <w:bCs/>
                <w:color w:val="000000"/>
              </w:rPr>
              <w:t xml:space="preserve">uczestniczy w rozmowie </w:t>
            </w:r>
            <w:r w:rsidRPr="00FC49B9">
              <w:rPr>
                <w:rFonts w:ascii="Verdana" w:hAnsi="Verdana" w:cs="Calibri"/>
                <w:b/>
                <w:bCs/>
                <w:color w:val="000000"/>
              </w:rPr>
              <w:lastRenderedPageBreak/>
              <w:t>na temat filmu wartego obejrzenia, wyraża i uzasadnia swoje opinie, pyta o opinie rozmówcy, proponuje, prosi o wyjaśnienie, powtórzenie, sprecyzowanie; upewnia się, że rozmówca zrozumiał jego wypowiedź.</w:t>
            </w:r>
            <w:r w:rsidRPr="00FC49B9">
              <w:rPr>
                <w:rFonts w:ascii="Verdana" w:hAnsi="Verdana" w:cs="Calibri"/>
                <w:b/>
                <w:bCs/>
                <w:color w:val="000000"/>
              </w:rPr>
              <w:cr/>
              <w:t>– Przy pomocy</w:t>
            </w:r>
            <w:r w:rsidRPr="00FC49B9">
              <w:rPr>
                <w:rFonts w:ascii="Verdana" w:hAnsi="Verdana"/>
                <w:b/>
                <w:bCs/>
                <w:color w:val="000000"/>
              </w:rPr>
              <w:t xml:space="preserve"> poznanych konstrukcji, popełniając nieliczne błędy </w:t>
            </w:r>
            <w:r w:rsidRPr="00FC49B9">
              <w:rPr>
                <w:rFonts w:ascii="Verdana" w:hAnsi="Verdana" w:cs="Calibri"/>
                <w:b/>
                <w:bCs/>
                <w:color w:val="000000"/>
              </w:rPr>
              <w:t>wypowiada się na temat fotografii i wytrzymałości, wyraża i uzasadnia swoje opinie, wyraża pewność, przypuszczenie, wątpliwość</w:t>
            </w:r>
            <w:r w:rsidRPr="00FC49B9">
              <w:rPr>
                <w:rFonts w:ascii="Verdana" w:hAnsi="Verdana"/>
                <w:b/>
                <w:bCs/>
                <w:color w:val="000000"/>
              </w:rPr>
              <w:t>.</w:t>
            </w:r>
            <w:r w:rsidRPr="00FC49B9">
              <w:rPr>
                <w:rFonts w:ascii="Verdana" w:hAnsi="Verdana"/>
                <w:b/>
                <w:bCs/>
                <w:color w:val="000000"/>
              </w:rPr>
              <w:cr/>
              <w:t xml:space="preserve">– Na ogół aktywnie </w:t>
            </w:r>
            <w:r w:rsidRPr="00FC49B9">
              <w:rPr>
                <w:rFonts w:ascii="Verdana" w:hAnsi="Verdana" w:cs="Calibri"/>
                <w:b/>
                <w:bCs/>
                <w:color w:val="000000"/>
              </w:rPr>
              <w:t>współdziała w grupie i opracowuje projekt, w którym prezentuje znaną osobę, którą według niego cechuje wytrzymałość.</w:t>
            </w:r>
            <w:r w:rsidRPr="00FC49B9">
              <w:rPr>
                <w:rFonts w:ascii="Verdana" w:hAnsi="Verdana" w:cs="Calibri"/>
                <w:b/>
                <w:bCs/>
                <w:color w:val="000000"/>
              </w:rPr>
              <w:cr/>
              <w:t>– Na ogół</w:t>
            </w:r>
            <w:r w:rsidRPr="00FC49B9">
              <w:rPr>
                <w:rFonts w:ascii="Verdana" w:hAnsi="Verdana"/>
                <w:b/>
                <w:bCs/>
                <w:color w:val="000000"/>
              </w:rPr>
              <w:t xml:space="preserve"> aktywnie u</w:t>
            </w:r>
            <w:r w:rsidRPr="00FC49B9">
              <w:rPr>
                <w:rFonts w:ascii="Verdana" w:hAnsi="Verdana" w:cs="Calibri"/>
                <w:b/>
                <w:bCs/>
                <w:color w:val="000000"/>
              </w:rPr>
              <w:t xml:space="preserve">czestniczy w debacie na temat wytrzymałości, </w:t>
            </w:r>
            <w:r w:rsidRPr="00FC49B9">
              <w:rPr>
                <w:rFonts w:ascii="Verdana" w:hAnsi="Verdana" w:cs="Calibri"/>
                <w:b/>
                <w:bCs/>
                <w:color w:val="000000"/>
              </w:rPr>
              <w:lastRenderedPageBreak/>
              <w:t>uzyskuje i przekazuje informacje, wyraża i uzasadnia swoje opinie, pyta o opinie rozmówcy, prosi o wyjaśnienie, powtórzenie, sprecyzowanie; upewnia się, że rozmówca zrozumiał jego wypowiedź.</w:t>
            </w:r>
            <w:r w:rsidRPr="00FC49B9">
              <w:rPr>
                <w:rFonts w:ascii="Verdana" w:hAnsi="Verdana" w:cs="Calibri"/>
                <w:b/>
                <w:bCs/>
                <w:color w:val="000000"/>
              </w:rPr>
              <w:cr/>
              <w:t>– Prostymi</w:t>
            </w:r>
            <w:r w:rsidRPr="00FC49B9">
              <w:rPr>
                <w:rFonts w:ascii="Verdana" w:hAnsi="Verdana"/>
                <w:b/>
                <w:bCs/>
                <w:color w:val="000000"/>
              </w:rPr>
              <w:t xml:space="preserve"> zdaniami, popełniając nieliczne błędy </w:t>
            </w:r>
            <w:r w:rsidRPr="00FC49B9">
              <w:rPr>
                <w:rFonts w:ascii="Verdana" w:hAnsi="Verdana" w:cs="Calibri"/>
                <w:b/>
                <w:bCs/>
                <w:color w:val="000000"/>
              </w:rPr>
              <w:t>wypowiada się na temat filmów i książek o wampirach, wyraża i uzasadnia swoje opinie, wyraża pewność, przypuszczenie, wątpliwość.</w:t>
            </w:r>
            <w:r w:rsidRPr="00FC49B9">
              <w:rPr>
                <w:rFonts w:ascii="Verdana" w:hAnsi="Verdana" w:cs="Calibri"/>
                <w:b/>
                <w:bCs/>
                <w:color w:val="000000"/>
              </w:rPr>
              <w:cr/>
              <w:t>– Na ogół</w:t>
            </w:r>
            <w:r w:rsidRPr="00FC49B9">
              <w:rPr>
                <w:rFonts w:ascii="Verdana" w:hAnsi="Verdana"/>
                <w:b/>
                <w:bCs/>
                <w:color w:val="000000"/>
              </w:rPr>
              <w:t xml:space="preserve"> aktywnie </w:t>
            </w:r>
            <w:r w:rsidRPr="00FC49B9">
              <w:rPr>
                <w:rFonts w:ascii="Verdana" w:hAnsi="Verdana" w:cs="Calibri"/>
                <w:b/>
                <w:bCs/>
                <w:color w:val="000000"/>
              </w:rPr>
              <w:t xml:space="preserve">uczestniczy w rozmowie na temat popularności filmów i książek o wampirach oraz czy filmy lub książki są bardziej przerażające jeśli przedstawione w nich wydarzenia są możliwe, uzyskuje i przekazuje informacje, wyraża i uzasadnia </w:t>
            </w:r>
            <w:r w:rsidRPr="00FC49B9">
              <w:rPr>
                <w:rFonts w:ascii="Verdana" w:hAnsi="Verdana" w:cs="Calibri"/>
                <w:b/>
                <w:bCs/>
                <w:color w:val="000000"/>
              </w:rPr>
              <w:lastRenderedPageBreak/>
              <w:t>swoje opinie, pyta o opinie rozmówcy, prosi o wyjaśnienie, powtórzenie, sprecyzowanie; upewnia się, że rozmówca zrozumiał jego wypowiedź.</w:t>
            </w:r>
          </w:p>
          <w:p w14:paraId="3D38893F" w14:textId="77777777" w:rsidR="003D13D2" w:rsidRPr="00FC49B9" w:rsidRDefault="003D13D2" w:rsidP="00F65C6B">
            <w:pPr>
              <w:rPr>
                <w:rFonts w:ascii="Verdana" w:hAnsi="Verdana"/>
                <w:b/>
                <w:bCs/>
                <w:color w:val="000000"/>
              </w:rPr>
            </w:pPr>
            <w:r w:rsidRPr="00FC49B9">
              <w:rPr>
                <w:rFonts w:ascii="Verdana" w:hAnsi="Verdana" w:cs="Calibri"/>
                <w:b/>
                <w:bCs/>
                <w:color w:val="000000"/>
              </w:rPr>
              <w:t>– W większości</w:t>
            </w:r>
            <w:r w:rsidRPr="00FC49B9">
              <w:rPr>
                <w:rFonts w:ascii="Verdana" w:hAnsi="Verdana"/>
                <w:b/>
                <w:bCs/>
                <w:color w:val="000000"/>
              </w:rPr>
              <w:t xml:space="preserve"> bezbłędnie streszcza w języku obcym przeczytany tekst.</w:t>
            </w:r>
          </w:p>
        </w:tc>
        <w:tc>
          <w:tcPr>
            <w:tcW w:w="0" w:type="auto"/>
          </w:tcPr>
          <w:p w14:paraId="3CF60636" w14:textId="77777777" w:rsidR="003D13D2" w:rsidRPr="00FC49B9" w:rsidRDefault="003D13D2" w:rsidP="00F65C6B">
            <w:pPr>
              <w:pStyle w:val="Domynie"/>
              <w:rPr>
                <w:rFonts w:ascii="Verdana" w:hAnsi="Verdana"/>
                <w:b w:val="0"/>
                <w:bCs w:val="0"/>
                <w:color w:val="000000"/>
              </w:rPr>
            </w:pPr>
            <w:r w:rsidRPr="00FC49B9">
              <w:rPr>
                <w:rFonts w:ascii="Verdana" w:hAnsi="Verdana"/>
                <w:b w:val="0"/>
                <w:bCs w:val="0"/>
                <w:color w:val="000000"/>
              </w:rPr>
              <w:lastRenderedPageBreak/>
              <w:t>– Właściwie reaguje na polecenia.</w:t>
            </w:r>
          </w:p>
          <w:p w14:paraId="455914AB" w14:textId="77777777" w:rsidR="003D13D2" w:rsidRPr="00FC49B9" w:rsidRDefault="003D13D2" w:rsidP="00F65C6B">
            <w:pPr>
              <w:pStyle w:val="Domynie"/>
              <w:rPr>
                <w:rFonts w:ascii="Verdana" w:hAnsi="Verdana" w:cs="Calibri"/>
                <w:b w:val="0"/>
                <w:color w:val="000000"/>
              </w:rPr>
            </w:pPr>
            <w:r w:rsidRPr="00FC49B9">
              <w:rPr>
                <w:rFonts w:ascii="Verdana" w:hAnsi="Verdana"/>
                <w:b w:val="0"/>
                <w:color w:val="000000"/>
              </w:rPr>
              <w:t>– Bezbłędnie rozwiązuje wszystkie zadania na słuchanie i czytanie ze zrozumieniem.</w:t>
            </w:r>
            <w:r w:rsidRPr="00FC49B9">
              <w:rPr>
                <w:rFonts w:ascii="Verdana" w:hAnsi="Verdana"/>
                <w:b w:val="0"/>
                <w:color w:val="000000"/>
              </w:rPr>
              <w:cr/>
              <w:t>– Bezbłędnie rozróżnia styl formalny i nieformalny.</w:t>
            </w:r>
            <w:r w:rsidRPr="00FC49B9">
              <w:rPr>
                <w:rFonts w:ascii="Verdana" w:hAnsi="Verdana"/>
                <w:b w:val="0"/>
                <w:color w:val="000000"/>
              </w:rPr>
              <w:cr/>
              <w:t>– Używając zdań złożonych,</w:t>
            </w:r>
            <w:r w:rsidRPr="00FC49B9">
              <w:rPr>
                <w:rFonts w:ascii="Verdana" w:hAnsi="Verdana" w:cs="Calibri"/>
                <w:b w:val="0"/>
                <w:color w:val="000000"/>
              </w:rPr>
              <w:t xml:space="preserve"> samodzielnie i bezbłędnie mówi, który okres w historii najchętniej chciałby odwiedzić, wyraża i uzasadnia swoje opinie, wyraża pewność, przypuszczenie, wątpliwość</w:t>
            </w:r>
            <w:r w:rsidRPr="00FC49B9">
              <w:rPr>
                <w:rFonts w:ascii="Verdana" w:hAnsi="Verdana"/>
                <w:b w:val="0"/>
                <w:color w:val="000000"/>
              </w:rPr>
              <w:t>.</w:t>
            </w:r>
            <w:r w:rsidRPr="00FC49B9">
              <w:rPr>
                <w:rFonts w:ascii="Verdana" w:hAnsi="Verdana"/>
                <w:b w:val="0"/>
                <w:color w:val="000000"/>
              </w:rPr>
              <w:cr/>
              <w:t xml:space="preserve">– Aktywnie </w:t>
            </w:r>
            <w:r w:rsidRPr="00FC49B9">
              <w:rPr>
                <w:rFonts w:ascii="Verdana" w:hAnsi="Verdana" w:cs="Calibri"/>
                <w:b w:val="0"/>
                <w:color w:val="000000"/>
              </w:rPr>
              <w:t>uczestniczy w rozmowie na temat kamiennych kul z Kostaryki, wyraża i uzasadnia swoje opinie, spekuluje na temat przyczyn i konsekwencji i przyczyn zdarzeń przeszłych, wysuwa i rozważa hipotezy, prosi o wyjaśnienie, powtórzenie, sprecyzowanie; upewnia się, że rozmówca zrozumiał jego wypowiedź.</w:t>
            </w:r>
            <w:r w:rsidRPr="00FC49B9">
              <w:rPr>
                <w:rFonts w:ascii="Verdana" w:hAnsi="Verdana" w:cs="Calibri"/>
                <w:b w:val="0"/>
                <w:color w:val="000000"/>
              </w:rPr>
              <w:cr/>
              <w:t>– Używa</w:t>
            </w:r>
            <w:r w:rsidRPr="00FC49B9">
              <w:rPr>
                <w:rFonts w:ascii="Verdana" w:hAnsi="Verdana"/>
                <w:b w:val="0"/>
                <w:color w:val="000000"/>
              </w:rPr>
              <w:t>jąc zdań złożonych, szczegółowo i bezbłędnie</w:t>
            </w:r>
            <w:r w:rsidRPr="00FC49B9">
              <w:rPr>
                <w:rFonts w:ascii="Verdana" w:hAnsi="Verdana" w:cs="Calibri"/>
                <w:b w:val="0"/>
                <w:color w:val="000000"/>
              </w:rPr>
              <w:t xml:space="preserve"> opowiada o swoim ulubionym gatunku muzyki lub gatunku, którego nie lubi, wyraża i uzasadnia swoje opinie.</w:t>
            </w:r>
          </w:p>
          <w:p w14:paraId="057AAFCD" w14:textId="77777777" w:rsidR="003D13D2" w:rsidRPr="00FC49B9" w:rsidRDefault="003D13D2" w:rsidP="00F65C6B">
            <w:pPr>
              <w:pStyle w:val="Domynie"/>
              <w:rPr>
                <w:rFonts w:ascii="Verdana" w:hAnsi="Verdana"/>
                <w:b w:val="0"/>
                <w:bCs w:val="0"/>
                <w:color w:val="000000"/>
              </w:rPr>
            </w:pPr>
            <w:r w:rsidRPr="00FC49B9">
              <w:rPr>
                <w:rFonts w:ascii="Verdana" w:hAnsi="Verdana" w:cs="Calibri"/>
                <w:b w:val="0"/>
                <w:color w:val="000000"/>
              </w:rPr>
              <w:t>– Przy pomocy złożonych konstrukcji</w:t>
            </w:r>
            <w:r w:rsidRPr="00FC49B9">
              <w:rPr>
                <w:rFonts w:ascii="Verdana" w:hAnsi="Verdana" w:cs="Calibri"/>
                <w:b w:val="0"/>
                <w:bCs w:val="0"/>
                <w:color w:val="000000"/>
              </w:rPr>
              <w:t xml:space="preserve"> szczegółowo i </w:t>
            </w:r>
            <w:r w:rsidRPr="00FC49B9">
              <w:rPr>
                <w:rFonts w:ascii="Verdana" w:hAnsi="Verdana" w:cs="Calibri"/>
                <w:b w:val="0"/>
                <w:bCs w:val="0"/>
                <w:color w:val="000000"/>
              </w:rPr>
              <w:lastRenderedPageBreak/>
              <w:t>bezbłędnie opowiada o polskim mieście, które ma bogatą tradycję muzyczną</w:t>
            </w:r>
            <w:r w:rsidRPr="00FC49B9">
              <w:rPr>
                <w:rFonts w:ascii="Verdana" w:hAnsi="Verdana"/>
                <w:b w:val="0"/>
                <w:bCs w:val="0"/>
                <w:color w:val="000000"/>
              </w:rPr>
              <w:t>.</w:t>
            </w:r>
          </w:p>
          <w:p w14:paraId="4EB7107B" w14:textId="77777777" w:rsidR="003D13D2" w:rsidRPr="00FC49B9" w:rsidRDefault="003D13D2" w:rsidP="00F65C6B">
            <w:pPr>
              <w:pStyle w:val="Domynie"/>
              <w:rPr>
                <w:rFonts w:ascii="Verdana" w:hAnsi="Verdana"/>
                <w:b w:val="0"/>
                <w:color w:val="000000"/>
              </w:rPr>
            </w:pPr>
            <w:r w:rsidRPr="00FC49B9">
              <w:rPr>
                <w:rFonts w:ascii="Verdana" w:hAnsi="Verdana"/>
                <w:b w:val="0"/>
                <w:color w:val="000000"/>
              </w:rPr>
              <w:t xml:space="preserve">– Szczegółowo i bezbłędnie </w:t>
            </w:r>
            <w:r w:rsidRPr="00FC49B9">
              <w:rPr>
                <w:rFonts w:ascii="Verdana" w:hAnsi="Verdana" w:cs="Calibri"/>
                <w:b w:val="0"/>
                <w:color w:val="000000"/>
              </w:rPr>
              <w:t>opowiada o gwieździe telewizyjnej, którą lubi, wyraża i uzasadnia swoje opinie</w:t>
            </w:r>
            <w:r w:rsidRPr="00FC49B9">
              <w:rPr>
                <w:rFonts w:ascii="Verdana" w:hAnsi="Verdana"/>
                <w:b w:val="0"/>
                <w:color w:val="000000"/>
              </w:rPr>
              <w:t>.</w:t>
            </w:r>
            <w:r w:rsidRPr="00FC49B9">
              <w:rPr>
                <w:rFonts w:ascii="Verdana" w:hAnsi="Verdana"/>
                <w:b w:val="0"/>
                <w:color w:val="000000"/>
              </w:rPr>
              <w:cr/>
              <w:t xml:space="preserve">– Samodzielnie i bezbłędnie </w:t>
            </w:r>
            <w:r w:rsidRPr="00FC49B9">
              <w:rPr>
                <w:rFonts w:ascii="Verdana" w:hAnsi="Verdana" w:cs="Calibri"/>
                <w:b w:val="0"/>
                <w:color w:val="000000"/>
              </w:rPr>
              <w:t>wypowiada się na temat spoilerów, wyraża i uzasadnia swoje opinie, wyraża pewność, przypuszczenie</w:t>
            </w:r>
            <w:r w:rsidRPr="00FC49B9">
              <w:rPr>
                <w:rFonts w:ascii="Verdana" w:hAnsi="Verdana"/>
                <w:b w:val="0"/>
                <w:color w:val="000000"/>
              </w:rPr>
              <w:t>.</w:t>
            </w:r>
            <w:r w:rsidRPr="00FC49B9">
              <w:rPr>
                <w:rFonts w:ascii="Verdana" w:hAnsi="Verdana"/>
                <w:b w:val="0"/>
                <w:color w:val="000000"/>
              </w:rPr>
              <w:cr/>
              <w:t xml:space="preserve">– Aktywnie </w:t>
            </w:r>
            <w:r w:rsidRPr="00FC49B9">
              <w:rPr>
                <w:rFonts w:ascii="Verdana" w:hAnsi="Verdana" w:cs="Calibri"/>
                <w:b w:val="0"/>
                <w:color w:val="000000"/>
              </w:rPr>
              <w:t>uczestniczy w rozmowie na temat książek i filmów, które miały zaskakujące zakończenie, spoilerów w mediach społecznościowych, wyraża i uzasadnia opinie, pyta o opinie rozmówcy, prosi o wyjaśnienie, powtórzenie, sprecyzowanie; upewnia się, że rozmówca zrozumiał jego wypowiedź.</w:t>
            </w:r>
            <w:r w:rsidRPr="00FC49B9">
              <w:rPr>
                <w:rFonts w:ascii="Verdana" w:hAnsi="Verdana"/>
                <w:b w:val="0"/>
                <w:color w:val="000000"/>
              </w:rPr>
              <w:cr/>
              <w:t>– Używając zdań złożonych, samodzielnie i bezbłędnie pisze krótki artykuł, w którym szczegółowo opisuje swojego ulubionego autora i początki jego kariery, wyraża i uzasadnia swoje opinie, stosuje odpowiednie zasady konstruowania tekstu oraz styl wypowiedzi odpowiedni do sytuacji.</w:t>
            </w:r>
          </w:p>
          <w:p w14:paraId="600023AF" w14:textId="77777777" w:rsidR="003D13D2" w:rsidRPr="00FC49B9" w:rsidRDefault="003D13D2" w:rsidP="00F65C6B">
            <w:pPr>
              <w:pStyle w:val="NormalnyWeb"/>
              <w:spacing w:before="0" w:beforeAutospacing="0" w:after="0"/>
              <w:rPr>
                <w:rFonts w:ascii="Verdana" w:hAnsi="Verdana" w:cs="Calibri"/>
                <w:bCs/>
                <w:color w:val="000000"/>
                <w:sz w:val="18"/>
                <w:szCs w:val="18"/>
              </w:rPr>
            </w:pPr>
            <w:r w:rsidRPr="00FC49B9">
              <w:rPr>
                <w:rFonts w:ascii="Verdana" w:hAnsi="Verdana"/>
                <w:bCs/>
                <w:color w:val="000000"/>
                <w:sz w:val="18"/>
                <w:szCs w:val="18"/>
              </w:rPr>
              <w:t>– Używając zdań złożonych, szczegółowo</w:t>
            </w:r>
            <w:r w:rsidRPr="00FC49B9">
              <w:rPr>
                <w:rFonts w:ascii="Verdana" w:hAnsi="Verdana" w:cs="Calibri"/>
                <w:bCs/>
                <w:color w:val="000000"/>
                <w:sz w:val="18"/>
                <w:szCs w:val="18"/>
              </w:rPr>
              <w:t xml:space="preserve"> opowiada jakie przedstawienia lubi najbardziej i dlaczego, wyraża i uzasadnia swoje opinie, wyraża pewność, przypuszczenie, wątpliwość</w:t>
            </w:r>
            <w:r w:rsidRPr="00FC49B9">
              <w:rPr>
                <w:rFonts w:ascii="Verdana" w:hAnsi="Verdana"/>
                <w:bCs/>
                <w:color w:val="000000"/>
                <w:sz w:val="18"/>
                <w:szCs w:val="18"/>
              </w:rPr>
              <w:t>.</w:t>
            </w:r>
            <w:r w:rsidRPr="00FC49B9">
              <w:rPr>
                <w:rFonts w:ascii="Verdana" w:hAnsi="Verdana"/>
                <w:bCs/>
                <w:color w:val="000000"/>
                <w:sz w:val="18"/>
                <w:szCs w:val="18"/>
              </w:rPr>
              <w:cr/>
              <w:t xml:space="preserve">– Aktywnie </w:t>
            </w:r>
            <w:r w:rsidRPr="00FC49B9">
              <w:rPr>
                <w:rFonts w:ascii="Verdana" w:hAnsi="Verdana" w:cs="Calibri"/>
                <w:bCs/>
                <w:color w:val="000000"/>
                <w:sz w:val="18"/>
                <w:szCs w:val="18"/>
              </w:rPr>
              <w:t xml:space="preserve">uczestniczy w </w:t>
            </w:r>
            <w:r w:rsidRPr="00FC49B9">
              <w:rPr>
                <w:rFonts w:ascii="Verdana" w:hAnsi="Verdana" w:cs="Calibri"/>
                <w:bCs/>
                <w:color w:val="000000"/>
                <w:sz w:val="18"/>
                <w:szCs w:val="18"/>
              </w:rPr>
              <w:lastRenderedPageBreak/>
              <w:t>rozmowie na temat ulubionych rodzajów komedii i opowiadania dowcipów, uzyskuje i przekazuje informacje, wyraża i uzasadnia swoje opinie, pyta o opinie rozmówcy, prosi o wyjaśnienie, powtórzenie, sprecyzowanie; upewnia się, że rozmówca zrozumiał jego wypowiedź.</w:t>
            </w:r>
            <w:r w:rsidRPr="00FC49B9">
              <w:rPr>
                <w:rFonts w:ascii="Verdana" w:hAnsi="Verdana" w:cs="Calibri"/>
                <w:bCs/>
                <w:color w:val="000000"/>
                <w:sz w:val="18"/>
                <w:szCs w:val="18"/>
              </w:rPr>
              <w:cr/>
              <w:t>– Używa</w:t>
            </w:r>
            <w:r w:rsidRPr="00FC49B9">
              <w:rPr>
                <w:rFonts w:ascii="Verdana" w:hAnsi="Verdana"/>
                <w:bCs/>
                <w:color w:val="000000"/>
                <w:sz w:val="18"/>
                <w:szCs w:val="18"/>
              </w:rPr>
              <w:t>jąc zdań złożonych, samodzielnie i bezbłędnie</w:t>
            </w:r>
            <w:r w:rsidRPr="00FC49B9">
              <w:rPr>
                <w:rFonts w:ascii="Verdana" w:hAnsi="Verdana" w:cs="Calibri"/>
                <w:bCs/>
                <w:color w:val="000000"/>
                <w:sz w:val="18"/>
                <w:szCs w:val="18"/>
              </w:rPr>
              <w:t xml:space="preserve"> wypowiada się na temat festiwalów sztuki opisanych w tekście, wyraża i uzasadnia swoje opinie, wyraża pewność, przypuszczenie, wątpliwość.</w:t>
            </w:r>
            <w:r w:rsidRPr="00FC49B9">
              <w:rPr>
                <w:rFonts w:ascii="Verdana" w:hAnsi="Verdana" w:cs="Calibri"/>
                <w:bCs/>
                <w:color w:val="000000"/>
                <w:sz w:val="18"/>
                <w:szCs w:val="18"/>
              </w:rPr>
              <w:cr/>
              <w:t>– Przy pomocy</w:t>
            </w:r>
            <w:r w:rsidRPr="00FC49B9">
              <w:rPr>
                <w:rFonts w:ascii="Verdana" w:hAnsi="Verdana"/>
                <w:bCs/>
                <w:color w:val="000000"/>
                <w:sz w:val="18"/>
                <w:szCs w:val="18"/>
              </w:rPr>
              <w:t xml:space="preserve"> złożonych konstrukcji, bezbłędnie </w:t>
            </w:r>
            <w:r w:rsidRPr="00FC49B9">
              <w:rPr>
                <w:rFonts w:ascii="Verdana" w:hAnsi="Verdana" w:cs="Calibri"/>
                <w:bCs/>
                <w:color w:val="000000"/>
                <w:sz w:val="18"/>
                <w:szCs w:val="18"/>
              </w:rPr>
              <w:t>mówi co lubi oglądać - film, serial, sztukę teatralną, wyraża i uzasadnia opinie.</w:t>
            </w:r>
            <w:r w:rsidRPr="00FC49B9">
              <w:rPr>
                <w:rFonts w:ascii="Verdana" w:hAnsi="Verdana" w:cs="Calibri"/>
                <w:bCs/>
                <w:color w:val="000000"/>
                <w:sz w:val="18"/>
                <w:szCs w:val="18"/>
              </w:rPr>
              <w:cr/>
              <w:t>– Samo</w:t>
            </w:r>
            <w:r w:rsidRPr="00FC49B9">
              <w:rPr>
                <w:rFonts w:ascii="Verdana" w:hAnsi="Verdana"/>
                <w:bCs/>
                <w:color w:val="000000"/>
                <w:sz w:val="18"/>
                <w:szCs w:val="18"/>
              </w:rPr>
              <w:t xml:space="preserve">dzielnie i bezbłędnie </w:t>
            </w:r>
            <w:r w:rsidRPr="00FC49B9">
              <w:rPr>
                <w:rFonts w:ascii="Verdana" w:hAnsi="Verdana" w:cs="Calibri"/>
                <w:bCs/>
                <w:color w:val="000000"/>
                <w:sz w:val="18"/>
                <w:szCs w:val="18"/>
              </w:rPr>
              <w:t>pisze artykuł na temat młodych ludzi dających przedstawienie na ulicach miast, szczegółowo opisuje doświadczenie, wyraża i uzasadnia swoje opinie, wyraża zalety różnych rozwiązań, wyraża pewność, stosuje odpowiednie zasady konstruowania tekstu oraz styl wypowiedzi odpowiedni do sytuacji.</w:t>
            </w:r>
            <w:r w:rsidRPr="00FC49B9">
              <w:rPr>
                <w:rFonts w:ascii="Verdana" w:hAnsi="Verdana" w:cs="Calibri"/>
                <w:bCs/>
                <w:color w:val="000000"/>
                <w:sz w:val="18"/>
                <w:szCs w:val="18"/>
              </w:rPr>
              <w:cr/>
              <w:t>– Używa</w:t>
            </w:r>
            <w:r w:rsidRPr="00FC49B9">
              <w:rPr>
                <w:rFonts w:ascii="Verdana" w:hAnsi="Verdana"/>
                <w:bCs/>
                <w:color w:val="000000"/>
                <w:sz w:val="18"/>
                <w:szCs w:val="18"/>
              </w:rPr>
              <w:t>jąc zdań złożonych, samodzielnie i bezbłędnie</w:t>
            </w:r>
            <w:r w:rsidRPr="00FC49B9">
              <w:rPr>
                <w:rFonts w:ascii="Verdana" w:hAnsi="Verdana" w:cs="Calibri"/>
                <w:bCs/>
                <w:color w:val="000000"/>
                <w:sz w:val="18"/>
                <w:szCs w:val="18"/>
              </w:rPr>
              <w:t xml:space="preserve"> pisze artykuł zawierający opinię i recenzję filmu popularnego wśród młodzieży, stosuje odpowiednie zasady konstruowania tekstu oraz styl wypowiedzi odpowiedni do </w:t>
            </w:r>
            <w:r w:rsidRPr="00FC49B9">
              <w:rPr>
                <w:rFonts w:ascii="Verdana" w:hAnsi="Verdana" w:cs="Calibri"/>
                <w:bCs/>
                <w:color w:val="000000"/>
                <w:sz w:val="18"/>
                <w:szCs w:val="18"/>
              </w:rPr>
              <w:lastRenderedPageBreak/>
              <w:t>sytuacji.</w:t>
            </w:r>
            <w:r w:rsidRPr="00FC49B9">
              <w:rPr>
                <w:rFonts w:ascii="Verdana" w:hAnsi="Verdana" w:cs="Calibri"/>
                <w:bCs/>
                <w:color w:val="000000"/>
                <w:sz w:val="18"/>
                <w:szCs w:val="18"/>
              </w:rPr>
              <w:cr/>
              <w:t>– Ak</w:t>
            </w:r>
            <w:r w:rsidRPr="00FC49B9">
              <w:rPr>
                <w:rFonts w:ascii="Verdana" w:hAnsi="Verdana"/>
                <w:bCs/>
                <w:color w:val="000000"/>
                <w:sz w:val="18"/>
                <w:szCs w:val="18"/>
              </w:rPr>
              <w:t xml:space="preserve">tywnie </w:t>
            </w:r>
            <w:r w:rsidRPr="00FC49B9">
              <w:rPr>
                <w:rFonts w:ascii="Verdana" w:hAnsi="Verdana" w:cs="Calibri"/>
                <w:bCs/>
                <w:color w:val="000000"/>
                <w:sz w:val="18"/>
                <w:szCs w:val="18"/>
              </w:rPr>
              <w:t>uczestniczy w rozmowie na temat filmu wartego obejrzenia, wyraża i uzasadnia swoje opinie, pyta o opinie rozmówcy, proponuje, prosi o wyjaśnienie, powtórzenie, sprecyzowanie; upewnia się, że rozmówca zrozumiał jego wypowiedź.</w:t>
            </w:r>
            <w:r w:rsidRPr="00FC49B9">
              <w:rPr>
                <w:rFonts w:ascii="Verdana" w:hAnsi="Verdana" w:cs="Calibri"/>
                <w:bCs/>
                <w:color w:val="000000"/>
                <w:sz w:val="18"/>
                <w:szCs w:val="18"/>
              </w:rPr>
              <w:cr/>
              <w:t>– Przy pomocy</w:t>
            </w:r>
            <w:r w:rsidRPr="00FC49B9">
              <w:rPr>
                <w:rFonts w:ascii="Verdana" w:hAnsi="Verdana"/>
                <w:bCs/>
                <w:color w:val="000000"/>
                <w:sz w:val="18"/>
                <w:szCs w:val="18"/>
              </w:rPr>
              <w:t xml:space="preserve"> złożonych konstrukcji, samodzielnie i bezbłędnie </w:t>
            </w:r>
            <w:r w:rsidRPr="00FC49B9">
              <w:rPr>
                <w:rFonts w:ascii="Verdana" w:hAnsi="Verdana" w:cs="Calibri"/>
                <w:bCs/>
                <w:color w:val="000000"/>
                <w:sz w:val="18"/>
                <w:szCs w:val="18"/>
              </w:rPr>
              <w:t>wypowiada się na temat fotografii i wytrzymałości, wyraża i uzasadnia swoje opinie, wyraża pewność, przypuszczenie, wątpliwość</w:t>
            </w:r>
            <w:r w:rsidRPr="00FC49B9">
              <w:rPr>
                <w:rFonts w:ascii="Verdana" w:hAnsi="Verdana"/>
                <w:bCs/>
                <w:color w:val="000000"/>
                <w:sz w:val="18"/>
                <w:szCs w:val="18"/>
              </w:rPr>
              <w:t>.</w:t>
            </w:r>
            <w:r w:rsidRPr="00FC49B9">
              <w:rPr>
                <w:rFonts w:ascii="Verdana" w:hAnsi="Verdana"/>
                <w:bCs/>
                <w:color w:val="000000"/>
                <w:sz w:val="18"/>
                <w:szCs w:val="18"/>
              </w:rPr>
              <w:cr/>
              <w:t xml:space="preserve">– Aktywnie </w:t>
            </w:r>
            <w:r w:rsidRPr="00FC49B9">
              <w:rPr>
                <w:rFonts w:ascii="Verdana" w:hAnsi="Verdana" w:cs="Calibri"/>
                <w:bCs/>
                <w:color w:val="000000"/>
                <w:sz w:val="18"/>
                <w:szCs w:val="18"/>
              </w:rPr>
              <w:t>współdziała w grupie i opracowuje projekt, w którym prezentuje znaną osobę, którą według niego cechuje wytrzymałość.</w:t>
            </w:r>
            <w:r w:rsidRPr="00FC49B9">
              <w:rPr>
                <w:rFonts w:ascii="Verdana" w:hAnsi="Verdana" w:cs="Calibri"/>
                <w:bCs/>
                <w:color w:val="000000"/>
                <w:sz w:val="18"/>
                <w:szCs w:val="18"/>
              </w:rPr>
              <w:cr/>
              <w:t>– Ak</w:t>
            </w:r>
            <w:r w:rsidRPr="00FC49B9">
              <w:rPr>
                <w:rFonts w:ascii="Verdana" w:hAnsi="Verdana"/>
                <w:bCs/>
                <w:color w:val="000000"/>
                <w:sz w:val="18"/>
                <w:szCs w:val="18"/>
              </w:rPr>
              <w:t>tywnie u</w:t>
            </w:r>
            <w:r w:rsidRPr="00FC49B9">
              <w:rPr>
                <w:rFonts w:ascii="Verdana" w:hAnsi="Verdana" w:cs="Calibri"/>
                <w:bCs/>
                <w:color w:val="000000"/>
                <w:sz w:val="18"/>
                <w:szCs w:val="18"/>
              </w:rPr>
              <w:t>czestniczy w debacie na temat wytrzymałości, uzyskuje i przekazuje informacje, wyraża i uzasadnia swoje opinie, pyta o opinie rozmówcy, prosi o wyjaśnienie, powtórzenie, sprecyzowanie; upewnia się, że rozmówca zrozumiał jego wypowiedź.</w:t>
            </w:r>
            <w:r w:rsidRPr="00FC49B9">
              <w:rPr>
                <w:rFonts w:ascii="Verdana" w:hAnsi="Verdana" w:cs="Calibri"/>
                <w:bCs/>
                <w:color w:val="000000"/>
                <w:sz w:val="18"/>
                <w:szCs w:val="18"/>
              </w:rPr>
              <w:cr/>
              <w:t>– Używa</w:t>
            </w:r>
            <w:r w:rsidRPr="00FC49B9">
              <w:rPr>
                <w:rFonts w:ascii="Verdana" w:hAnsi="Verdana"/>
                <w:bCs/>
                <w:color w:val="000000"/>
                <w:sz w:val="18"/>
                <w:szCs w:val="18"/>
              </w:rPr>
              <w:t>jąc zdań złożonych, samodzielnie i bezbłędnie</w:t>
            </w:r>
            <w:r w:rsidRPr="00FC49B9">
              <w:rPr>
                <w:rFonts w:ascii="Verdana" w:hAnsi="Verdana" w:cs="Calibri"/>
                <w:bCs/>
                <w:color w:val="000000"/>
                <w:sz w:val="18"/>
                <w:szCs w:val="18"/>
              </w:rPr>
              <w:t xml:space="preserve"> wypowiada się na temat filmów i książek o wampirach, wyraża i uzasadnia swoje opinie, wyraża pewność, przypuszczenie, wątpliwość.</w:t>
            </w:r>
            <w:r w:rsidRPr="00FC49B9">
              <w:rPr>
                <w:rFonts w:ascii="Verdana" w:hAnsi="Verdana" w:cs="Calibri"/>
                <w:bCs/>
                <w:color w:val="000000"/>
                <w:sz w:val="18"/>
                <w:szCs w:val="18"/>
              </w:rPr>
              <w:cr/>
              <w:t>– Ak</w:t>
            </w:r>
            <w:r w:rsidRPr="00FC49B9">
              <w:rPr>
                <w:rFonts w:ascii="Verdana" w:hAnsi="Verdana"/>
                <w:bCs/>
                <w:color w:val="000000"/>
                <w:sz w:val="18"/>
                <w:szCs w:val="18"/>
              </w:rPr>
              <w:t xml:space="preserve">tywnie </w:t>
            </w:r>
            <w:r w:rsidRPr="00FC49B9">
              <w:rPr>
                <w:rFonts w:ascii="Verdana" w:hAnsi="Verdana" w:cs="Calibri"/>
                <w:bCs/>
                <w:color w:val="000000"/>
                <w:sz w:val="18"/>
                <w:szCs w:val="18"/>
              </w:rPr>
              <w:t xml:space="preserve">uczestniczy w rozmowie na temat popularności filmów i książek o wampirach </w:t>
            </w:r>
            <w:r w:rsidRPr="00FC49B9">
              <w:rPr>
                <w:rFonts w:ascii="Verdana" w:hAnsi="Verdana" w:cs="Calibri"/>
                <w:bCs/>
                <w:color w:val="000000"/>
                <w:sz w:val="18"/>
                <w:szCs w:val="18"/>
              </w:rPr>
              <w:lastRenderedPageBreak/>
              <w:t>oraz czy filmy lub książki są bardziej przerażające jeśli przedstawione w nich wydarzenia są możliwe, uzyskuje i przekazuje informacje, wyraża i uzasadnia swoje opinie, pyta o opinie rozmówcy, prosi o wyjaśnienie, powtórzenie, sprecyzowanie; upewnia się, że rozmówca zrozumiał jego wypowiedź.</w:t>
            </w:r>
          </w:p>
          <w:p w14:paraId="0065EB16" w14:textId="77777777" w:rsidR="003D13D2" w:rsidRPr="00FC49B9" w:rsidRDefault="003D13D2" w:rsidP="00F65C6B">
            <w:pPr>
              <w:pStyle w:val="NormalnyWeb"/>
              <w:spacing w:before="0" w:beforeAutospacing="0" w:after="0"/>
              <w:rPr>
                <w:rFonts w:ascii="Verdana" w:hAnsi="Verdana"/>
                <w:color w:val="000000"/>
                <w:sz w:val="18"/>
                <w:szCs w:val="18"/>
              </w:rPr>
            </w:pPr>
            <w:r w:rsidRPr="00FC49B9">
              <w:rPr>
                <w:rFonts w:ascii="Verdana" w:hAnsi="Verdana" w:cs="Calibri"/>
                <w:color w:val="000000"/>
                <w:sz w:val="18"/>
                <w:szCs w:val="18"/>
              </w:rPr>
              <w:t>– Bezbł</w:t>
            </w:r>
            <w:r w:rsidRPr="00FC49B9">
              <w:rPr>
                <w:rFonts w:ascii="Verdana" w:hAnsi="Verdana"/>
                <w:color w:val="000000"/>
                <w:sz w:val="18"/>
                <w:szCs w:val="18"/>
              </w:rPr>
              <w:t>ędnie streszcza w języku obcym cały przeczytany tekst.</w:t>
            </w:r>
          </w:p>
        </w:tc>
      </w:tr>
    </w:tbl>
    <w:p w14:paraId="717B9DC5" w14:textId="77777777" w:rsidR="003C345D" w:rsidRDefault="003C345D" w:rsidP="00C520BE">
      <w:pPr>
        <w:rPr>
          <w:rFonts w:ascii="Times New Roman" w:hAnsi="Times New Roman" w:cs="Times New Roman"/>
          <w:b/>
          <w:bCs/>
          <w:sz w:val="32"/>
          <w:szCs w:val="32"/>
        </w:rPr>
      </w:pPr>
    </w:p>
    <w:p w14:paraId="58D51AED" w14:textId="7B4CD840" w:rsidR="00023C49" w:rsidRDefault="00023C49" w:rsidP="00C520BE">
      <w:pPr>
        <w:rPr>
          <w:rFonts w:ascii="Times New Roman" w:hAnsi="Times New Roman" w:cs="Times New Roman"/>
          <w:sz w:val="32"/>
          <w:szCs w:val="32"/>
        </w:rPr>
      </w:pPr>
    </w:p>
    <w:p w14:paraId="2E704D5D" w14:textId="6D0F9599" w:rsidR="00E45135" w:rsidRPr="00F679C2" w:rsidRDefault="00FD21BF" w:rsidP="00C520BE">
      <w:pPr>
        <w:rPr>
          <w:rFonts w:ascii="Times New Roman" w:hAnsi="Times New Roman" w:cs="Times New Roman"/>
          <w:b/>
          <w:bCs/>
          <w:sz w:val="32"/>
          <w:szCs w:val="32"/>
        </w:rPr>
      </w:pPr>
      <w:r w:rsidRPr="00FD21BF">
        <w:rPr>
          <w:rFonts w:ascii="Times New Roman" w:hAnsi="Times New Roman" w:cs="Times New Roman"/>
          <w:b/>
          <w:bCs/>
          <w:sz w:val="32"/>
          <w:szCs w:val="32"/>
        </w:rPr>
        <w:t>KLASY I</w:t>
      </w:r>
      <w:r w:rsidR="00F679C2">
        <w:rPr>
          <w:rFonts w:ascii="Times New Roman" w:hAnsi="Times New Roman" w:cs="Times New Roman"/>
          <w:b/>
          <w:bCs/>
          <w:sz w:val="32"/>
          <w:szCs w:val="32"/>
        </w:rPr>
        <w:t>II</w:t>
      </w:r>
    </w:p>
    <w:p w14:paraId="3B969585" w14:textId="1AF2DAD9" w:rsidR="00E45135" w:rsidRDefault="00E45135" w:rsidP="00C520BE">
      <w:pPr>
        <w:rPr>
          <w:rFonts w:ascii="Times New Roman" w:hAnsi="Times New Roman" w:cs="Times New Roman"/>
          <w:sz w:val="32"/>
          <w:szCs w:val="32"/>
        </w:rPr>
      </w:pPr>
    </w:p>
    <w:p w14:paraId="71C26DE7" w14:textId="7C13E6A4" w:rsidR="00E45135" w:rsidRDefault="00E45135" w:rsidP="00C520BE">
      <w:pPr>
        <w:rPr>
          <w:rFonts w:ascii="Times New Roman" w:hAnsi="Times New Roman" w:cs="Times New Roman"/>
          <w:sz w:val="32"/>
          <w:szCs w:val="32"/>
        </w:rPr>
      </w:pPr>
      <w:r>
        <w:rPr>
          <w:rFonts w:ascii="Times New Roman" w:hAnsi="Times New Roman" w:cs="Times New Roman"/>
          <w:sz w:val="32"/>
          <w:szCs w:val="32"/>
        </w:rPr>
        <w:t>Repetytorium maturzysty poziom rozszerzony</w:t>
      </w:r>
      <w:r w:rsidR="00F679C2">
        <w:rPr>
          <w:rFonts w:ascii="Times New Roman" w:hAnsi="Times New Roman" w:cs="Times New Roman"/>
          <w:sz w:val="32"/>
          <w:szCs w:val="32"/>
        </w:rPr>
        <w:t xml:space="preserve"> WYD Oxford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732"/>
        <w:gridCol w:w="2646"/>
        <w:gridCol w:w="2769"/>
        <w:gridCol w:w="2885"/>
        <w:gridCol w:w="2956"/>
      </w:tblGrid>
      <w:tr w:rsidR="00E45135" w:rsidRPr="004116C4" w14:paraId="06FA2E94"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70BFBE73"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1 Człowiek</w:t>
            </w:r>
          </w:p>
        </w:tc>
      </w:tr>
      <w:tr w:rsidR="00E45135" w:rsidRPr="004116C4" w14:paraId="4C4878FC"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46D98D5A"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23108845"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4116C4" w14:paraId="77B668C1"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1356450D"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6FA3AD9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754801C0"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6678190F"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28664D7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ED2C99" w14:paraId="31B4A6DB"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2BDD997E"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6F564778" w14:textId="77777777" w:rsidR="00E45135" w:rsidRPr="00EF2338" w:rsidRDefault="00E45135" w:rsidP="00CE22BB">
            <w:pPr>
              <w:spacing w:before="60" w:after="60" w:line="240" w:lineRule="auto"/>
              <w:rPr>
                <w:rFonts w:ascii="Arial" w:hAnsi="Arial" w:cs="Arial"/>
                <w:i/>
                <w:sz w:val="16"/>
                <w:szCs w:val="16"/>
              </w:rPr>
            </w:pPr>
            <w:r w:rsidRPr="00EF2338">
              <w:rPr>
                <w:rFonts w:ascii="Arial" w:hAnsi="Arial" w:cs="Arial"/>
                <w:sz w:val="16"/>
                <w:szCs w:val="16"/>
              </w:rPr>
              <w:t>Uczeń poprawnie stosuje poznane słownictwo z rozdziału 1: Człowiek</w:t>
            </w:r>
            <w:r w:rsidRPr="00EF2338">
              <w:rPr>
                <w:rFonts w:ascii="Arial" w:hAnsi="Arial" w:cs="Arial"/>
                <w:i/>
                <w:sz w:val="16"/>
                <w:szCs w:val="16"/>
              </w:rPr>
              <w:t xml:space="preserve"> </w:t>
            </w:r>
            <w:r w:rsidRPr="00EF2338">
              <w:rPr>
                <w:rFonts w:ascii="Arial" w:hAnsi="Arial" w:cs="Arial"/>
                <w:sz w:val="16"/>
                <w:szCs w:val="16"/>
              </w:rPr>
              <w:t xml:space="preserve">(w tym, </w:t>
            </w:r>
            <w:r>
              <w:rPr>
                <w:rFonts w:ascii="Arial" w:hAnsi="Arial" w:cs="Arial"/>
                <w:sz w:val="16"/>
                <w:szCs w:val="16"/>
              </w:rPr>
              <w:t xml:space="preserve">m.in. </w:t>
            </w:r>
            <w:r w:rsidRPr="003E641B">
              <w:rPr>
                <w:rFonts w:ascii="Arial" w:hAnsi="Arial" w:cs="Arial"/>
                <w:sz w:val="16"/>
                <w:szCs w:val="16"/>
              </w:rPr>
              <w:t>etapy życia d</w:t>
            </w:r>
            <w:r>
              <w:rPr>
                <w:rFonts w:ascii="Arial" w:hAnsi="Arial" w:cs="Arial"/>
                <w:sz w:val="16"/>
                <w:szCs w:val="16"/>
              </w:rPr>
              <w:t>ane osobowe,</w:t>
            </w:r>
            <w:r w:rsidRPr="003E641B">
              <w:rPr>
                <w:rFonts w:ascii="Arial" w:hAnsi="Arial" w:cs="Arial"/>
                <w:sz w:val="16"/>
                <w:szCs w:val="16"/>
              </w:rPr>
              <w:t xml:space="preserve"> rzeczy osobiste</w:t>
            </w:r>
            <w:r>
              <w:rPr>
                <w:rFonts w:ascii="Arial" w:hAnsi="Arial" w:cs="Arial"/>
                <w:sz w:val="16"/>
                <w:szCs w:val="16"/>
              </w:rPr>
              <w:t>,</w:t>
            </w:r>
            <w:r w:rsidRPr="003E641B">
              <w:rPr>
                <w:rFonts w:ascii="Arial" w:hAnsi="Arial" w:cs="Arial"/>
                <w:sz w:val="16"/>
                <w:szCs w:val="16"/>
              </w:rPr>
              <w:t xml:space="preserve"> wygląd zewnętrzny, </w:t>
            </w:r>
            <w:r w:rsidRPr="003E641B">
              <w:rPr>
                <w:rFonts w:ascii="Arial" w:hAnsi="Arial" w:cs="Arial"/>
                <w:sz w:val="16"/>
                <w:szCs w:val="16"/>
              </w:rPr>
              <w:lastRenderedPageBreak/>
              <w:t xml:space="preserve">cechy charakteru, </w:t>
            </w:r>
            <w:r>
              <w:rPr>
                <w:rFonts w:ascii="Arial" w:hAnsi="Arial" w:cs="Arial"/>
                <w:sz w:val="16"/>
                <w:szCs w:val="16"/>
              </w:rPr>
              <w:t>uczucia</w:t>
            </w:r>
            <w:r w:rsidRPr="003E641B">
              <w:rPr>
                <w:rFonts w:ascii="Arial" w:hAnsi="Arial" w:cs="Arial"/>
                <w:sz w:val="16"/>
                <w:szCs w:val="16"/>
              </w:rPr>
              <w:t xml:space="preserve"> i emocj</w:t>
            </w:r>
            <w:r>
              <w:rPr>
                <w:rFonts w:ascii="Arial" w:hAnsi="Arial" w:cs="Arial"/>
                <w:sz w:val="16"/>
                <w:szCs w:val="16"/>
              </w:rPr>
              <w:t>e</w:t>
            </w:r>
            <w:r w:rsidRPr="003E641B">
              <w:rPr>
                <w:rFonts w:ascii="Arial" w:hAnsi="Arial" w:cs="Arial"/>
                <w:sz w:val="16"/>
                <w:szCs w:val="16"/>
              </w:rPr>
              <w:t>, umiejętności i zainteresowania, osobisty system wartości, autorytety, społeczny system wartości, tożsamość</w:t>
            </w:r>
            <w:r w:rsidRPr="00EF2338">
              <w:rPr>
                <w:rFonts w:ascii="Arial" w:hAnsi="Arial" w:cs="Arial"/>
                <w:sz w:val="16"/>
                <w:szCs w:val="16"/>
              </w:rPr>
              <w:t xml:space="preserve">), jak również konstrukcje gramatyczne, takie jak: </w:t>
            </w:r>
            <w:r>
              <w:rPr>
                <w:rFonts w:ascii="Arial" w:hAnsi="Arial" w:cs="Arial"/>
                <w:sz w:val="16"/>
                <w:szCs w:val="16"/>
              </w:rPr>
              <w:t>c</w:t>
            </w:r>
            <w:r w:rsidRPr="00A27173">
              <w:rPr>
                <w:rFonts w:ascii="Arial" w:hAnsi="Arial" w:cs="Arial"/>
                <w:sz w:val="16"/>
                <w:szCs w:val="16"/>
              </w:rPr>
              <w:t>zasy przeszłe</w:t>
            </w:r>
            <w:r>
              <w:rPr>
                <w:rFonts w:ascii="Arial" w:hAnsi="Arial" w:cs="Arial"/>
                <w:sz w:val="16"/>
                <w:szCs w:val="16"/>
              </w:rPr>
              <w:t>, konstrukcje</w:t>
            </w:r>
            <w:r>
              <w:rPr>
                <w:rFonts w:ascii="Arial" w:hAnsi="Arial" w:cs="Arial"/>
                <w:i/>
                <w:sz w:val="16"/>
                <w:szCs w:val="16"/>
              </w:rPr>
              <w:t xml:space="preserve"> </w:t>
            </w:r>
            <w:proofErr w:type="spellStart"/>
            <w:r>
              <w:rPr>
                <w:rFonts w:ascii="Arial" w:hAnsi="Arial" w:cs="Arial"/>
                <w:i/>
                <w:sz w:val="16"/>
                <w:szCs w:val="16"/>
              </w:rPr>
              <w:t>used</w:t>
            </w:r>
            <w:proofErr w:type="spellEnd"/>
            <w:r>
              <w:rPr>
                <w:rFonts w:ascii="Arial" w:hAnsi="Arial" w:cs="Arial"/>
                <w:i/>
                <w:sz w:val="16"/>
                <w:szCs w:val="16"/>
              </w:rPr>
              <w:t xml:space="preserve"> to, </w:t>
            </w:r>
            <w:proofErr w:type="spellStart"/>
            <w:r>
              <w:rPr>
                <w:rFonts w:ascii="Arial" w:hAnsi="Arial" w:cs="Arial"/>
                <w:i/>
                <w:sz w:val="16"/>
                <w:szCs w:val="16"/>
              </w:rPr>
              <w:t>would</w:t>
            </w:r>
            <w:proofErr w:type="spellEnd"/>
            <w:r>
              <w:rPr>
                <w:rFonts w:ascii="Arial" w:hAnsi="Arial" w:cs="Arial"/>
                <w:i/>
                <w:sz w:val="16"/>
                <w:szCs w:val="16"/>
              </w:rPr>
              <w:t xml:space="preserve"> </w:t>
            </w:r>
            <w:r w:rsidRPr="0097297C">
              <w:rPr>
                <w:rFonts w:ascii="Arial" w:hAnsi="Arial" w:cs="Arial"/>
                <w:sz w:val="16"/>
                <w:szCs w:val="16"/>
              </w:rPr>
              <w:t>oraz</w:t>
            </w:r>
            <w:r>
              <w:rPr>
                <w:rFonts w:ascii="Arial" w:hAnsi="Arial" w:cs="Arial"/>
                <w:i/>
                <w:sz w:val="16"/>
                <w:szCs w:val="16"/>
              </w:rPr>
              <w:t xml:space="preserve"> </w:t>
            </w:r>
            <w:r>
              <w:rPr>
                <w:rFonts w:ascii="Arial" w:hAnsi="Arial" w:cs="Arial"/>
                <w:sz w:val="16"/>
                <w:szCs w:val="16"/>
              </w:rPr>
              <w:t>przymiotniki utworzone od</w:t>
            </w:r>
            <w:r w:rsidRPr="00A27173">
              <w:rPr>
                <w:rFonts w:ascii="Arial" w:hAnsi="Arial" w:cs="Arial"/>
                <w:sz w:val="16"/>
                <w:szCs w:val="16"/>
              </w:rPr>
              <w:t xml:space="preserve"> czasowników i rzeczowników</w:t>
            </w:r>
            <w:r w:rsidRPr="00EF2338">
              <w:rPr>
                <w:rFonts w:ascii="Arial" w:hAnsi="Arial" w:cs="Arial"/>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5C00B87C" w14:textId="77777777" w:rsidR="00E45135" w:rsidRPr="00EF2338" w:rsidRDefault="00E45135" w:rsidP="00CE22BB">
            <w:pPr>
              <w:spacing w:before="60" w:after="60" w:line="240" w:lineRule="auto"/>
              <w:rPr>
                <w:rFonts w:ascii="Arial" w:hAnsi="Arial" w:cs="Arial"/>
                <w:sz w:val="16"/>
                <w:szCs w:val="16"/>
              </w:rPr>
            </w:pPr>
            <w:r w:rsidRPr="00EF2338">
              <w:rPr>
                <w:rFonts w:ascii="Arial" w:hAnsi="Arial" w:cs="Arial"/>
                <w:sz w:val="16"/>
                <w:szCs w:val="16"/>
              </w:rPr>
              <w:lastRenderedPageBreak/>
              <w:t>Uczeń popełniając nieliczne błędy stosuje poznane słownictwo z rozdziału 1: Człowiek</w:t>
            </w:r>
            <w:r w:rsidRPr="00EF2338">
              <w:rPr>
                <w:rFonts w:ascii="Arial" w:hAnsi="Arial" w:cs="Arial"/>
                <w:i/>
                <w:sz w:val="16"/>
                <w:szCs w:val="16"/>
              </w:rPr>
              <w:t xml:space="preserve"> </w:t>
            </w:r>
            <w:r w:rsidRPr="00EF2338">
              <w:rPr>
                <w:rFonts w:ascii="Arial" w:hAnsi="Arial" w:cs="Arial"/>
                <w:sz w:val="16"/>
                <w:szCs w:val="16"/>
              </w:rPr>
              <w:t xml:space="preserve">(w tym, m.in. </w:t>
            </w:r>
            <w:r w:rsidRPr="003E641B">
              <w:rPr>
                <w:rFonts w:ascii="Arial" w:hAnsi="Arial" w:cs="Arial"/>
                <w:sz w:val="16"/>
                <w:szCs w:val="16"/>
              </w:rPr>
              <w:t>etapy życia d</w:t>
            </w:r>
            <w:r>
              <w:rPr>
                <w:rFonts w:ascii="Arial" w:hAnsi="Arial" w:cs="Arial"/>
                <w:sz w:val="16"/>
                <w:szCs w:val="16"/>
              </w:rPr>
              <w:t>ane osobowe,</w:t>
            </w:r>
            <w:r w:rsidRPr="003E641B">
              <w:rPr>
                <w:rFonts w:ascii="Arial" w:hAnsi="Arial" w:cs="Arial"/>
                <w:sz w:val="16"/>
                <w:szCs w:val="16"/>
              </w:rPr>
              <w:t xml:space="preserve"> rzeczy osobiste</w:t>
            </w:r>
            <w:r>
              <w:rPr>
                <w:rFonts w:ascii="Arial" w:hAnsi="Arial" w:cs="Arial"/>
                <w:sz w:val="16"/>
                <w:szCs w:val="16"/>
              </w:rPr>
              <w:t>,</w:t>
            </w:r>
            <w:r w:rsidRPr="003E641B">
              <w:rPr>
                <w:rFonts w:ascii="Arial" w:hAnsi="Arial" w:cs="Arial"/>
                <w:sz w:val="16"/>
                <w:szCs w:val="16"/>
              </w:rPr>
              <w:t xml:space="preserve"> wygląd zewnętrzny, cechy </w:t>
            </w:r>
            <w:r w:rsidRPr="003E641B">
              <w:rPr>
                <w:rFonts w:ascii="Arial" w:hAnsi="Arial" w:cs="Arial"/>
                <w:sz w:val="16"/>
                <w:szCs w:val="16"/>
              </w:rPr>
              <w:lastRenderedPageBreak/>
              <w:t xml:space="preserve">charakteru, </w:t>
            </w:r>
            <w:r>
              <w:rPr>
                <w:rFonts w:ascii="Arial" w:hAnsi="Arial" w:cs="Arial"/>
                <w:sz w:val="16"/>
                <w:szCs w:val="16"/>
              </w:rPr>
              <w:t>uczucia</w:t>
            </w:r>
            <w:r w:rsidRPr="003E641B">
              <w:rPr>
                <w:rFonts w:ascii="Arial" w:hAnsi="Arial" w:cs="Arial"/>
                <w:sz w:val="16"/>
                <w:szCs w:val="16"/>
              </w:rPr>
              <w:t xml:space="preserve"> i emocj</w:t>
            </w:r>
            <w:r>
              <w:rPr>
                <w:rFonts w:ascii="Arial" w:hAnsi="Arial" w:cs="Arial"/>
                <w:sz w:val="16"/>
                <w:szCs w:val="16"/>
              </w:rPr>
              <w:t>e</w:t>
            </w:r>
            <w:r w:rsidRPr="003E641B">
              <w:rPr>
                <w:rFonts w:ascii="Arial" w:hAnsi="Arial" w:cs="Arial"/>
                <w:sz w:val="16"/>
                <w:szCs w:val="16"/>
              </w:rPr>
              <w:t>, umiejętności i zainteresowania, osobisty system wartości, autorytety, społeczny system wartości, tożsamość</w:t>
            </w:r>
            <w:r w:rsidRPr="00EF2338">
              <w:rPr>
                <w:rFonts w:ascii="Arial" w:hAnsi="Arial" w:cs="Arial"/>
                <w:sz w:val="16"/>
                <w:szCs w:val="16"/>
              </w:rPr>
              <w:t xml:space="preserve">), jak również konstrukcje gramatyczne, takie jak: </w:t>
            </w:r>
            <w:r>
              <w:rPr>
                <w:rFonts w:ascii="Arial" w:hAnsi="Arial" w:cs="Arial"/>
                <w:sz w:val="16"/>
                <w:szCs w:val="16"/>
              </w:rPr>
              <w:t>c</w:t>
            </w:r>
            <w:r w:rsidRPr="00A27173">
              <w:rPr>
                <w:rFonts w:ascii="Arial" w:hAnsi="Arial" w:cs="Arial"/>
                <w:sz w:val="16"/>
                <w:szCs w:val="16"/>
              </w:rPr>
              <w:t>zasy przeszłe</w:t>
            </w:r>
            <w:r>
              <w:rPr>
                <w:rFonts w:ascii="Arial" w:hAnsi="Arial" w:cs="Arial"/>
                <w:sz w:val="16"/>
                <w:szCs w:val="16"/>
              </w:rPr>
              <w:t>, konstrukcje</w:t>
            </w:r>
            <w:r>
              <w:rPr>
                <w:rFonts w:ascii="Arial" w:hAnsi="Arial" w:cs="Arial"/>
                <w:i/>
                <w:sz w:val="16"/>
                <w:szCs w:val="16"/>
              </w:rPr>
              <w:t xml:space="preserve"> </w:t>
            </w:r>
            <w:proofErr w:type="spellStart"/>
            <w:r>
              <w:rPr>
                <w:rFonts w:ascii="Arial" w:hAnsi="Arial" w:cs="Arial"/>
                <w:i/>
                <w:sz w:val="16"/>
                <w:szCs w:val="16"/>
              </w:rPr>
              <w:t>used</w:t>
            </w:r>
            <w:proofErr w:type="spellEnd"/>
            <w:r>
              <w:rPr>
                <w:rFonts w:ascii="Arial" w:hAnsi="Arial" w:cs="Arial"/>
                <w:i/>
                <w:sz w:val="16"/>
                <w:szCs w:val="16"/>
              </w:rPr>
              <w:t xml:space="preserve"> to, </w:t>
            </w:r>
            <w:proofErr w:type="spellStart"/>
            <w:r>
              <w:rPr>
                <w:rFonts w:ascii="Arial" w:hAnsi="Arial" w:cs="Arial"/>
                <w:i/>
                <w:sz w:val="16"/>
                <w:szCs w:val="16"/>
              </w:rPr>
              <w:t>would</w:t>
            </w:r>
            <w:proofErr w:type="spellEnd"/>
            <w:r>
              <w:rPr>
                <w:rFonts w:ascii="Arial" w:hAnsi="Arial" w:cs="Arial"/>
                <w:i/>
                <w:sz w:val="16"/>
                <w:szCs w:val="16"/>
              </w:rPr>
              <w:t xml:space="preserve"> </w:t>
            </w:r>
            <w:r w:rsidRPr="0097297C">
              <w:rPr>
                <w:rFonts w:ascii="Arial" w:hAnsi="Arial" w:cs="Arial"/>
                <w:sz w:val="16"/>
                <w:szCs w:val="16"/>
              </w:rPr>
              <w:t>oraz</w:t>
            </w:r>
            <w:r>
              <w:rPr>
                <w:rFonts w:ascii="Arial" w:hAnsi="Arial" w:cs="Arial"/>
                <w:i/>
                <w:sz w:val="16"/>
                <w:szCs w:val="16"/>
              </w:rPr>
              <w:t xml:space="preserve"> </w:t>
            </w:r>
            <w:r>
              <w:rPr>
                <w:rFonts w:ascii="Arial" w:hAnsi="Arial" w:cs="Arial"/>
                <w:sz w:val="16"/>
                <w:szCs w:val="16"/>
              </w:rPr>
              <w:t>przymiotniki utworzone od</w:t>
            </w:r>
            <w:r w:rsidRPr="00A27173">
              <w:rPr>
                <w:rFonts w:ascii="Arial" w:hAnsi="Arial" w:cs="Arial"/>
                <w:sz w:val="16"/>
                <w:szCs w:val="16"/>
              </w:rPr>
              <w:t xml:space="preserve"> czasowników i rzeczowników</w:t>
            </w:r>
            <w:r w:rsidRPr="00EF2338">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22B24A7C" w14:textId="77777777" w:rsidR="00E45135" w:rsidRPr="00EF2338" w:rsidRDefault="00E45135" w:rsidP="00CE22BB">
            <w:pPr>
              <w:spacing w:before="60" w:after="60" w:line="240" w:lineRule="auto"/>
              <w:rPr>
                <w:rFonts w:ascii="Arial" w:hAnsi="Arial" w:cs="Arial"/>
                <w:sz w:val="16"/>
                <w:szCs w:val="16"/>
              </w:rPr>
            </w:pPr>
            <w:r w:rsidRPr="00EF2338">
              <w:rPr>
                <w:rFonts w:ascii="Arial" w:hAnsi="Arial" w:cs="Arial"/>
                <w:sz w:val="16"/>
                <w:szCs w:val="16"/>
              </w:rPr>
              <w:lastRenderedPageBreak/>
              <w:t xml:space="preserve">Uczeń popełniając </w:t>
            </w:r>
            <w:r>
              <w:rPr>
                <w:rFonts w:ascii="Arial" w:hAnsi="Arial" w:cs="Arial"/>
                <w:sz w:val="16"/>
                <w:szCs w:val="16"/>
              </w:rPr>
              <w:t xml:space="preserve">dość </w:t>
            </w:r>
            <w:r w:rsidRPr="00EF2338">
              <w:rPr>
                <w:rFonts w:ascii="Arial" w:hAnsi="Arial" w:cs="Arial"/>
                <w:sz w:val="16"/>
                <w:szCs w:val="16"/>
              </w:rPr>
              <w:t>liczne błędy stosuje poznane słownictwo z rozdziału 1: Człowiek</w:t>
            </w:r>
            <w:r w:rsidRPr="00EF2338">
              <w:rPr>
                <w:rFonts w:ascii="Arial" w:hAnsi="Arial" w:cs="Arial"/>
                <w:i/>
                <w:sz w:val="16"/>
                <w:szCs w:val="16"/>
              </w:rPr>
              <w:t xml:space="preserve"> </w:t>
            </w:r>
            <w:r w:rsidRPr="00EF2338">
              <w:rPr>
                <w:rFonts w:ascii="Arial" w:hAnsi="Arial" w:cs="Arial"/>
                <w:sz w:val="16"/>
                <w:szCs w:val="16"/>
              </w:rPr>
              <w:t xml:space="preserve">(w tym, m.in. </w:t>
            </w:r>
            <w:r w:rsidRPr="003E641B">
              <w:rPr>
                <w:rFonts w:ascii="Arial" w:hAnsi="Arial" w:cs="Arial"/>
                <w:sz w:val="16"/>
                <w:szCs w:val="16"/>
              </w:rPr>
              <w:t>etapy życia d</w:t>
            </w:r>
            <w:r>
              <w:rPr>
                <w:rFonts w:ascii="Arial" w:hAnsi="Arial" w:cs="Arial"/>
                <w:sz w:val="16"/>
                <w:szCs w:val="16"/>
              </w:rPr>
              <w:t>ane osobowe,</w:t>
            </w:r>
            <w:r w:rsidRPr="003E641B">
              <w:rPr>
                <w:rFonts w:ascii="Arial" w:hAnsi="Arial" w:cs="Arial"/>
                <w:sz w:val="16"/>
                <w:szCs w:val="16"/>
              </w:rPr>
              <w:t xml:space="preserve"> rzeczy osobiste</w:t>
            </w:r>
            <w:r>
              <w:rPr>
                <w:rFonts w:ascii="Arial" w:hAnsi="Arial" w:cs="Arial"/>
                <w:sz w:val="16"/>
                <w:szCs w:val="16"/>
              </w:rPr>
              <w:t>,</w:t>
            </w:r>
            <w:r w:rsidRPr="003E641B">
              <w:rPr>
                <w:rFonts w:ascii="Arial" w:hAnsi="Arial" w:cs="Arial"/>
                <w:sz w:val="16"/>
                <w:szCs w:val="16"/>
              </w:rPr>
              <w:t xml:space="preserve"> wygląd zewnętrzny, cechy </w:t>
            </w:r>
            <w:r w:rsidRPr="003E641B">
              <w:rPr>
                <w:rFonts w:ascii="Arial" w:hAnsi="Arial" w:cs="Arial"/>
                <w:sz w:val="16"/>
                <w:szCs w:val="16"/>
              </w:rPr>
              <w:lastRenderedPageBreak/>
              <w:t xml:space="preserve">charakteru, </w:t>
            </w:r>
            <w:r>
              <w:rPr>
                <w:rFonts w:ascii="Arial" w:hAnsi="Arial" w:cs="Arial"/>
                <w:sz w:val="16"/>
                <w:szCs w:val="16"/>
              </w:rPr>
              <w:t>uczucia</w:t>
            </w:r>
            <w:r w:rsidRPr="003E641B">
              <w:rPr>
                <w:rFonts w:ascii="Arial" w:hAnsi="Arial" w:cs="Arial"/>
                <w:sz w:val="16"/>
                <w:szCs w:val="16"/>
              </w:rPr>
              <w:t xml:space="preserve"> i emocj</w:t>
            </w:r>
            <w:r>
              <w:rPr>
                <w:rFonts w:ascii="Arial" w:hAnsi="Arial" w:cs="Arial"/>
                <w:sz w:val="16"/>
                <w:szCs w:val="16"/>
              </w:rPr>
              <w:t>e</w:t>
            </w:r>
            <w:r w:rsidRPr="003E641B">
              <w:rPr>
                <w:rFonts w:ascii="Arial" w:hAnsi="Arial" w:cs="Arial"/>
                <w:sz w:val="16"/>
                <w:szCs w:val="16"/>
              </w:rPr>
              <w:t>, umiejętności i zainteresowania, osobisty system wartości, autorytety, społeczny system wartości, tożsamość</w:t>
            </w:r>
            <w:r w:rsidRPr="00EF2338">
              <w:rPr>
                <w:rFonts w:ascii="Arial" w:hAnsi="Arial" w:cs="Arial"/>
                <w:sz w:val="16"/>
                <w:szCs w:val="16"/>
              </w:rPr>
              <w:t xml:space="preserve">), jak również konstrukcje gramatyczne, takie jak: </w:t>
            </w:r>
            <w:r>
              <w:rPr>
                <w:rFonts w:ascii="Arial" w:hAnsi="Arial" w:cs="Arial"/>
                <w:sz w:val="16"/>
                <w:szCs w:val="16"/>
              </w:rPr>
              <w:t>c</w:t>
            </w:r>
            <w:r w:rsidRPr="00A27173">
              <w:rPr>
                <w:rFonts w:ascii="Arial" w:hAnsi="Arial" w:cs="Arial"/>
                <w:sz w:val="16"/>
                <w:szCs w:val="16"/>
              </w:rPr>
              <w:t>zasy przeszłe</w:t>
            </w:r>
            <w:r>
              <w:rPr>
                <w:rFonts w:ascii="Arial" w:hAnsi="Arial" w:cs="Arial"/>
                <w:sz w:val="16"/>
                <w:szCs w:val="16"/>
              </w:rPr>
              <w:t>, konstrukcje</w:t>
            </w:r>
            <w:r>
              <w:rPr>
                <w:rFonts w:ascii="Arial" w:hAnsi="Arial" w:cs="Arial"/>
                <w:i/>
                <w:sz w:val="16"/>
                <w:szCs w:val="16"/>
              </w:rPr>
              <w:t xml:space="preserve"> </w:t>
            </w:r>
            <w:proofErr w:type="spellStart"/>
            <w:r>
              <w:rPr>
                <w:rFonts w:ascii="Arial" w:hAnsi="Arial" w:cs="Arial"/>
                <w:i/>
                <w:sz w:val="16"/>
                <w:szCs w:val="16"/>
              </w:rPr>
              <w:t>used</w:t>
            </w:r>
            <w:proofErr w:type="spellEnd"/>
            <w:r>
              <w:rPr>
                <w:rFonts w:ascii="Arial" w:hAnsi="Arial" w:cs="Arial"/>
                <w:i/>
                <w:sz w:val="16"/>
                <w:szCs w:val="16"/>
              </w:rPr>
              <w:t xml:space="preserve"> to, </w:t>
            </w:r>
            <w:proofErr w:type="spellStart"/>
            <w:r>
              <w:rPr>
                <w:rFonts w:ascii="Arial" w:hAnsi="Arial" w:cs="Arial"/>
                <w:i/>
                <w:sz w:val="16"/>
                <w:szCs w:val="16"/>
              </w:rPr>
              <w:t>would</w:t>
            </w:r>
            <w:proofErr w:type="spellEnd"/>
            <w:r>
              <w:rPr>
                <w:rFonts w:ascii="Arial" w:hAnsi="Arial" w:cs="Arial"/>
                <w:i/>
                <w:sz w:val="16"/>
                <w:szCs w:val="16"/>
              </w:rPr>
              <w:t xml:space="preserve"> </w:t>
            </w:r>
            <w:r w:rsidRPr="0097297C">
              <w:rPr>
                <w:rFonts w:ascii="Arial" w:hAnsi="Arial" w:cs="Arial"/>
                <w:sz w:val="16"/>
                <w:szCs w:val="16"/>
              </w:rPr>
              <w:t>oraz</w:t>
            </w:r>
            <w:r>
              <w:rPr>
                <w:rFonts w:ascii="Arial" w:hAnsi="Arial" w:cs="Arial"/>
                <w:i/>
                <w:sz w:val="16"/>
                <w:szCs w:val="16"/>
              </w:rPr>
              <w:t xml:space="preserve"> </w:t>
            </w:r>
            <w:r>
              <w:rPr>
                <w:rFonts w:ascii="Arial" w:hAnsi="Arial" w:cs="Arial"/>
                <w:sz w:val="16"/>
                <w:szCs w:val="16"/>
              </w:rPr>
              <w:t>przymiotniki utworzone od</w:t>
            </w:r>
            <w:r w:rsidRPr="00A27173">
              <w:rPr>
                <w:rFonts w:ascii="Arial" w:hAnsi="Arial" w:cs="Arial"/>
                <w:sz w:val="16"/>
                <w:szCs w:val="16"/>
              </w:rPr>
              <w:t xml:space="preserve"> czasowników i rzeczowników</w:t>
            </w:r>
            <w:r>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2CE03DEE" w14:textId="77777777" w:rsidR="00E45135" w:rsidRPr="00EF2338" w:rsidRDefault="00E45135" w:rsidP="00CE22BB">
            <w:pPr>
              <w:spacing w:before="60" w:after="60" w:line="240" w:lineRule="auto"/>
              <w:rPr>
                <w:rFonts w:ascii="Arial" w:hAnsi="Arial" w:cs="Arial"/>
                <w:sz w:val="16"/>
                <w:szCs w:val="16"/>
              </w:rPr>
            </w:pPr>
            <w:r w:rsidRPr="00EF2338">
              <w:rPr>
                <w:rFonts w:ascii="Arial" w:hAnsi="Arial" w:cs="Arial"/>
                <w:sz w:val="16"/>
                <w:szCs w:val="16"/>
              </w:rPr>
              <w:lastRenderedPageBreak/>
              <w:t>Uczeń popełniając liczne błędy stosuje poznane słownictwo z rozdziału 1: Człowiek</w:t>
            </w:r>
            <w:r w:rsidRPr="00EF2338">
              <w:rPr>
                <w:rFonts w:ascii="Arial" w:hAnsi="Arial" w:cs="Arial"/>
                <w:i/>
                <w:sz w:val="16"/>
                <w:szCs w:val="16"/>
              </w:rPr>
              <w:t xml:space="preserve"> </w:t>
            </w:r>
            <w:r w:rsidRPr="00EF2338">
              <w:rPr>
                <w:rFonts w:ascii="Arial" w:hAnsi="Arial" w:cs="Arial"/>
                <w:sz w:val="16"/>
                <w:szCs w:val="16"/>
              </w:rPr>
              <w:t xml:space="preserve">(w tym, m.in. </w:t>
            </w:r>
            <w:r w:rsidRPr="003E641B">
              <w:rPr>
                <w:rFonts w:ascii="Arial" w:hAnsi="Arial" w:cs="Arial"/>
                <w:sz w:val="16"/>
                <w:szCs w:val="16"/>
              </w:rPr>
              <w:t>etapy życia d</w:t>
            </w:r>
            <w:r>
              <w:rPr>
                <w:rFonts w:ascii="Arial" w:hAnsi="Arial" w:cs="Arial"/>
                <w:sz w:val="16"/>
                <w:szCs w:val="16"/>
              </w:rPr>
              <w:t>ane osobowe,</w:t>
            </w:r>
            <w:r w:rsidRPr="003E641B">
              <w:rPr>
                <w:rFonts w:ascii="Arial" w:hAnsi="Arial" w:cs="Arial"/>
                <w:sz w:val="16"/>
                <w:szCs w:val="16"/>
              </w:rPr>
              <w:t xml:space="preserve"> rzeczy osobiste</w:t>
            </w:r>
            <w:r>
              <w:rPr>
                <w:rFonts w:ascii="Arial" w:hAnsi="Arial" w:cs="Arial"/>
                <w:sz w:val="16"/>
                <w:szCs w:val="16"/>
              </w:rPr>
              <w:t>,</w:t>
            </w:r>
            <w:r w:rsidRPr="003E641B">
              <w:rPr>
                <w:rFonts w:ascii="Arial" w:hAnsi="Arial" w:cs="Arial"/>
                <w:sz w:val="16"/>
                <w:szCs w:val="16"/>
              </w:rPr>
              <w:t xml:space="preserve"> wygląd zewnętrzny, cechy charakteru, </w:t>
            </w:r>
            <w:r>
              <w:rPr>
                <w:rFonts w:ascii="Arial" w:hAnsi="Arial" w:cs="Arial"/>
                <w:sz w:val="16"/>
                <w:szCs w:val="16"/>
              </w:rPr>
              <w:lastRenderedPageBreak/>
              <w:t>uczucia</w:t>
            </w:r>
            <w:r w:rsidRPr="003E641B">
              <w:rPr>
                <w:rFonts w:ascii="Arial" w:hAnsi="Arial" w:cs="Arial"/>
                <w:sz w:val="16"/>
                <w:szCs w:val="16"/>
              </w:rPr>
              <w:t xml:space="preserve"> i emocj</w:t>
            </w:r>
            <w:r>
              <w:rPr>
                <w:rFonts w:ascii="Arial" w:hAnsi="Arial" w:cs="Arial"/>
                <w:sz w:val="16"/>
                <w:szCs w:val="16"/>
              </w:rPr>
              <w:t>e</w:t>
            </w:r>
            <w:r w:rsidRPr="003E641B">
              <w:rPr>
                <w:rFonts w:ascii="Arial" w:hAnsi="Arial" w:cs="Arial"/>
                <w:sz w:val="16"/>
                <w:szCs w:val="16"/>
              </w:rPr>
              <w:t>, umiejętności i zainteresowania, osobisty system wartości, autorytety, społeczny system wartości, tożsamość</w:t>
            </w:r>
            <w:r w:rsidRPr="00EF2338">
              <w:rPr>
                <w:rFonts w:ascii="Arial" w:hAnsi="Arial" w:cs="Arial"/>
                <w:sz w:val="16"/>
                <w:szCs w:val="16"/>
              </w:rPr>
              <w:t xml:space="preserve">), jak również konstrukcje gramatyczne, takie jak: </w:t>
            </w:r>
            <w:r>
              <w:rPr>
                <w:rFonts w:ascii="Arial" w:hAnsi="Arial" w:cs="Arial"/>
                <w:sz w:val="16"/>
                <w:szCs w:val="16"/>
              </w:rPr>
              <w:t>c</w:t>
            </w:r>
            <w:r w:rsidRPr="00A27173">
              <w:rPr>
                <w:rFonts w:ascii="Arial" w:hAnsi="Arial" w:cs="Arial"/>
                <w:sz w:val="16"/>
                <w:szCs w:val="16"/>
              </w:rPr>
              <w:t>zasy przeszłe</w:t>
            </w:r>
            <w:r>
              <w:rPr>
                <w:rFonts w:ascii="Arial" w:hAnsi="Arial" w:cs="Arial"/>
                <w:sz w:val="16"/>
                <w:szCs w:val="16"/>
              </w:rPr>
              <w:t>, konstrukcje</w:t>
            </w:r>
            <w:r>
              <w:rPr>
                <w:rFonts w:ascii="Arial" w:hAnsi="Arial" w:cs="Arial"/>
                <w:i/>
                <w:sz w:val="16"/>
                <w:szCs w:val="16"/>
              </w:rPr>
              <w:t xml:space="preserve"> </w:t>
            </w:r>
            <w:proofErr w:type="spellStart"/>
            <w:r>
              <w:rPr>
                <w:rFonts w:ascii="Arial" w:hAnsi="Arial" w:cs="Arial"/>
                <w:i/>
                <w:sz w:val="16"/>
                <w:szCs w:val="16"/>
              </w:rPr>
              <w:t>used</w:t>
            </w:r>
            <w:proofErr w:type="spellEnd"/>
            <w:r>
              <w:rPr>
                <w:rFonts w:ascii="Arial" w:hAnsi="Arial" w:cs="Arial"/>
                <w:i/>
                <w:sz w:val="16"/>
                <w:szCs w:val="16"/>
              </w:rPr>
              <w:t xml:space="preserve"> to, </w:t>
            </w:r>
            <w:proofErr w:type="spellStart"/>
            <w:r>
              <w:rPr>
                <w:rFonts w:ascii="Arial" w:hAnsi="Arial" w:cs="Arial"/>
                <w:i/>
                <w:sz w:val="16"/>
                <w:szCs w:val="16"/>
              </w:rPr>
              <w:t>would</w:t>
            </w:r>
            <w:proofErr w:type="spellEnd"/>
            <w:r>
              <w:rPr>
                <w:rFonts w:ascii="Arial" w:hAnsi="Arial" w:cs="Arial"/>
                <w:i/>
                <w:sz w:val="16"/>
                <w:szCs w:val="16"/>
              </w:rPr>
              <w:t xml:space="preserve"> </w:t>
            </w:r>
            <w:r w:rsidRPr="0097297C">
              <w:rPr>
                <w:rFonts w:ascii="Arial" w:hAnsi="Arial" w:cs="Arial"/>
                <w:sz w:val="16"/>
                <w:szCs w:val="16"/>
              </w:rPr>
              <w:t>oraz</w:t>
            </w:r>
            <w:r>
              <w:rPr>
                <w:rFonts w:ascii="Arial" w:hAnsi="Arial" w:cs="Arial"/>
                <w:i/>
                <w:sz w:val="16"/>
                <w:szCs w:val="16"/>
              </w:rPr>
              <w:t xml:space="preserve"> </w:t>
            </w:r>
            <w:r>
              <w:rPr>
                <w:rFonts w:ascii="Arial" w:hAnsi="Arial" w:cs="Arial"/>
                <w:sz w:val="16"/>
                <w:szCs w:val="16"/>
              </w:rPr>
              <w:t>przymiotniki utworzone od</w:t>
            </w:r>
            <w:r w:rsidRPr="00A27173">
              <w:rPr>
                <w:rFonts w:ascii="Arial" w:hAnsi="Arial" w:cs="Arial"/>
                <w:sz w:val="16"/>
                <w:szCs w:val="16"/>
              </w:rPr>
              <w:t xml:space="preserve"> czasowników i rzeczowników</w:t>
            </w:r>
            <w:r w:rsidRPr="00EF2338">
              <w:rPr>
                <w:rFonts w:ascii="Arial" w:hAnsi="Arial" w:cs="Arial"/>
                <w:sz w:val="16"/>
                <w:szCs w:val="16"/>
              </w:rPr>
              <w:t>.</w:t>
            </w:r>
          </w:p>
        </w:tc>
      </w:tr>
      <w:tr w:rsidR="00E45135" w:rsidRPr="00F92D46" w14:paraId="660DBFFB"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A71FFC3" w14:textId="77777777" w:rsidR="00E45135" w:rsidRPr="00F92D46" w:rsidRDefault="00E45135" w:rsidP="00CE22BB">
            <w:pPr>
              <w:spacing w:before="60" w:after="60" w:line="240" w:lineRule="auto"/>
            </w:pPr>
            <w:r w:rsidRPr="00F92D46">
              <w:rPr>
                <w:rFonts w:ascii="Arial" w:hAnsi="Arial" w:cs="Arial"/>
                <w:sz w:val="16"/>
                <w:szCs w:val="16"/>
              </w:rPr>
              <w:lastRenderedPageBreak/>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026DE4BD" w14:textId="77777777" w:rsidR="00E45135" w:rsidRPr="00F92D46" w:rsidRDefault="00E45135" w:rsidP="00CE22BB">
            <w:pPr>
              <w:spacing w:before="60" w:after="60" w:line="240" w:lineRule="auto"/>
            </w:pPr>
            <w:r w:rsidRPr="00F92D46">
              <w:rPr>
                <w:rFonts w:ascii="Arial" w:hAnsi="Arial" w:cs="Arial"/>
                <w:sz w:val="16"/>
                <w:szCs w:val="16"/>
              </w:rPr>
              <w:t xml:space="preserve">Uczeń, nie popełniając większych błędów, określa główną myśl wypowiedzi, intencje nadawcy oraz kontekst wypowiedzi, a także znajduje określone informacje i odróżnia </w:t>
            </w:r>
            <w:r>
              <w:rPr>
                <w:rFonts w:ascii="Arial" w:hAnsi="Arial" w:cs="Arial"/>
                <w:sz w:val="16"/>
                <w:szCs w:val="16"/>
              </w:rPr>
              <w:t xml:space="preserve">informacje </w:t>
            </w:r>
            <w:r w:rsidRPr="00F92D46">
              <w:rPr>
                <w:rFonts w:ascii="Arial" w:hAnsi="Arial" w:cs="Arial"/>
                <w:sz w:val="16"/>
                <w:szCs w:val="16"/>
              </w:rPr>
              <w:t>o faktach od opinii w wypowiedziach</w:t>
            </w:r>
            <w:r>
              <w:rPr>
                <w:rFonts w:ascii="Arial" w:hAnsi="Arial" w:cs="Arial"/>
                <w:sz w:val="16"/>
                <w:szCs w:val="16"/>
              </w:rPr>
              <w:t xml:space="preserve"> dotyczących danych osobowych,</w:t>
            </w:r>
            <w:r w:rsidRPr="00F92D46">
              <w:rPr>
                <w:rFonts w:ascii="Arial" w:hAnsi="Arial" w:cs="Arial"/>
                <w:sz w:val="16"/>
                <w:szCs w:val="16"/>
              </w:rPr>
              <w:t xml:space="preserve"> wyglądu zewnętrznego</w:t>
            </w:r>
            <w:r w:rsidRPr="007E455F">
              <w:rPr>
                <w:rFonts w:ascii="Arial" w:hAnsi="Arial" w:cs="Arial"/>
                <w:sz w:val="16"/>
                <w:szCs w:val="16"/>
              </w:rPr>
              <w:t xml:space="preserve"> </w:t>
            </w:r>
            <w:r>
              <w:rPr>
                <w:rFonts w:ascii="Arial" w:hAnsi="Arial" w:cs="Arial"/>
                <w:sz w:val="16"/>
                <w:szCs w:val="16"/>
              </w:rPr>
              <w:t>oraz</w:t>
            </w:r>
            <w:r w:rsidRPr="007E455F">
              <w:rPr>
                <w:rFonts w:ascii="Arial" w:hAnsi="Arial" w:cs="Arial"/>
                <w:sz w:val="16"/>
                <w:szCs w:val="16"/>
              </w:rPr>
              <w:t xml:space="preserve"> akcji promującej profilaktykę zdrowotną</w:t>
            </w:r>
            <w:r>
              <w:rPr>
                <w:rFonts w:ascii="Arial" w:hAnsi="Arial" w:cs="Arial"/>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4CECD4BE" w14:textId="77777777" w:rsidR="00E45135" w:rsidRPr="00F92D46" w:rsidRDefault="00E45135" w:rsidP="00CE22BB">
            <w:pPr>
              <w:spacing w:before="60" w:after="60" w:line="240" w:lineRule="auto"/>
            </w:pPr>
            <w:r w:rsidRPr="00F92D46">
              <w:rPr>
                <w:rFonts w:ascii="Arial" w:hAnsi="Arial" w:cs="Arial"/>
                <w:sz w:val="16"/>
                <w:szCs w:val="16"/>
              </w:rPr>
              <w:t xml:space="preserve">Uczeń, popełniając nieliczne błędy, określa główną myśl wypowiedzi, intencje nadawcy oraz kontekst wypowiedzi, a także znajduje określone informacje i odróżnia </w:t>
            </w:r>
            <w:r>
              <w:rPr>
                <w:rFonts w:ascii="Arial" w:hAnsi="Arial" w:cs="Arial"/>
                <w:sz w:val="16"/>
                <w:szCs w:val="16"/>
              </w:rPr>
              <w:t xml:space="preserve">informacje </w:t>
            </w:r>
            <w:r w:rsidRPr="00F92D46">
              <w:rPr>
                <w:rFonts w:ascii="Arial" w:hAnsi="Arial" w:cs="Arial"/>
                <w:sz w:val="16"/>
                <w:szCs w:val="16"/>
              </w:rPr>
              <w:t xml:space="preserve">o faktach od </w:t>
            </w:r>
            <w:r>
              <w:rPr>
                <w:rFonts w:ascii="Arial" w:hAnsi="Arial" w:cs="Arial"/>
                <w:sz w:val="16"/>
                <w:szCs w:val="16"/>
              </w:rPr>
              <w:t>opinii w wypowiedziach dotyczących</w:t>
            </w:r>
            <w:r w:rsidRPr="00F92D46">
              <w:rPr>
                <w:rFonts w:ascii="Arial" w:hAnsi="Arial" w:cs="Arial"/>
                <w:sz w:val="16"/>
                <w:szCs w:val="16"/>
              </w:rPr>
              <w:t xml:space="preserve"> </w:t>
            </w:r>
            <w:r>
              <w:rPr>
                <w:rFonts w:ascii="Arial" w:hAnsi="Arial" w:cs="Arial"/>
                <w:sz w:val="16"/>
                <w:szCs w:val="16"/>
              </w:rPr>
              <w:t>danych osobowych,</w:t>
            </w:r>
            <w:r w:rsidRPr="00F92D46">
              <w:rPr>
                <w:rFonts w:ascii="Arial" w:hAnsi="Arial" w:cs="Arial"/>
                <w:sz w:val="16"/>
                <w:szCs w:val="16"/>
              </w:rPr>
              <w:t xml:space="preserve"> wyglądu zewnętrznego</w:t>
            </w:r>
            <w:r w:rsidRPr="007E455F">
              <w:rPr>
                <w:rFonts w:ascii="Arial" w:hAnsi="Arial" w:cs="Arial"/>
                <w:sz w:val="16"/>
                <w:szCs w:val="16"/>
              </w:rPr>
              <w:t xml:space="preserve"> </w:t>
            </w:r>
            <w:r>
              <w:rPr>
                <w:rFonts w:ascii="Arial" w:hAnsi="Arial" w:cs="Arial"/>
                <w:sz w:val="16"/>
                <w:szCs w:val="16"/>
              </w:rPr>
              <w:t>oraz</w:t>
            </w:r>
            <w:r w:rsidRPr="007E455F">
              <w:rPr>
                <w:rFonts w:ascii="Arial" w:hAnsi="Arial" w:cs="Arial"/>
                <w:sz w:val="16"/>
                <w:szCs w:val="16"/>
              </w:rPr>
              <w:t xml:space="preserve"> akcji promującej profilaktykę zdrowotną</w:t>
            </w:r>
            <w:r w:rsidRPr="00F92D46">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34AA4BB4" w14:textId="77777777" w:rsidR="00E45135" w:rsidRPr="00F92D46" w:rsidRDefault="00E45135" w:rsidP="00CE22BB">
            <w:pPr>
              <w:spacing w:before="60" w:after="60" w:line="240" w:lineRule="auto"/>
            </w:pPr>
            <w:r w:rsidRPr="00F92D46">
              <w:rPr>
                <w:rFonts w:ascii="Arial" w:hAnsi="Arial" w:cs="Arial"/>
                <w:sz w:val="16"/>
                <w:szCs w:val="16"/>
              </w:rPr>
              <w:t xml:space="preserve">Uczeń z pewną trudnością </w:t>
            </w:r>
            <w:r>
              <w:rPr>
                <w:rFonts w:ascii="Arial" w:hAnsi="Arial" w:cs="Arial"/>
                <w:sz w:val="16"/>
                <w:szCs w:val="16"/>
              </w:rPr>
              <w:t xml:space="preserve">i </w:t>
            </w:r>
            <w:r w:rsidRPr="00F92D46">
              <w:rPr>
                <w:rFonts w:ascii="Arial" w:hAnsi="Arial" w:cs="Arial"/>
                <w:sz w:val="16"/>
                <w:szCs w:val="16"/>
              </w:rPr>
              <w:t xml:space="preserve">popełniając dość liczne błędy określa główną myśl wypowiedzi, intencje nadawcy oraz kontekst wypowiedzi, a także znajduje określone informacje i odróżnia </w:t>
            </w:r>
            <w:r>
              <w:rPr>
                <w:rFonts w:ascii="Arial" w:hAnsi="Arial" w:cs="Arial"/>
                <w:sz w:val="16"/>
                <w:szCs w:val="16"/>
              </w:rPr>
              <w:t xml:space="preserve">informacje </w:t>
            </w:r>
            <w:r w:rsidRPr="00F92D46">
              <w:rPr>
                <w:rFonts w:ascii="Arial" w:hAnsi="Arial" w:cs="Arial"/>
                <w:sz w:val="16"/>
                <w:szCs w:val="16"/>
              </w:rPr>
              <w:t xml:space="preserve">o faktach od </w:t>
            </w:r>
            <w:r>
              <w:rPr>
                <w:rFonts w:ascii="Arial" w:hAnsi="Arial" w:cs="Arial"/>
                <w:sz w:val="16"/>
                <w:szCs w:val="16"/>
              </w:rPr>
              <w:t>opinii w wypowiedziach dotyczących</w:t>
            </w:r>
            <w:r w:rsidRPr="00F92D46">
              <w:rPr>
                <w:rFonts w:ascii="Arial" w:hAnsi="Arial" w:cs="Arial"/>
                <w:sz w:val="16"/>
                <w:szCs w:val="16"/>
              </w:rPr>
              <w:t xml:space="preserve"> </w:t>
            </w:r>
            <w:r>
              <w:rPr>
                <w:rFonts w:ascii="Arial" w:hAnsi="Arial" w:cs="Arial"/>
                <w:sz w:val="16"/>
                <w:szCs w:val="16"/>
              </w:rPr>
              <w:t>danych osobowych,</w:t>
            </w:r>
            <w:r w:rsidRPr="00F92D46">
              <w:rPr>
                <w:rFonts w:ascii="Arial" w:hAnsi="Arial" w:cs="Arial"/>
                <w:sz w:val="16"/>
                <w:szCs w:val="16"/>
              </w:rPr>
              <w:t xml:space="preserve"> wyglądu zewnętrznego</w:t>
            </w:r>
            <w:r w:rsidRPr="007E455F">
              <w:rPr>
                <w:rFonts w:ascii="Arial" w:hAnsi="Arial" w:cs="Arial"/>
                <w:sz w:val="16"/>
                <w:szCs w:val="16"/>
              </w:rPr>
              <w:t xml:space="preserve"> </w:t>
            </w:r>
            <w:r>
              <w:rPr>
                <w:rFonts w:ascii="Arial" w:hAnsi="Arial" w:cs="Arial"/>
                <w:sz w:val="16"/>
                <w:szCs w:val="16"/>
              </w:rPr>
              <w:t>oraz</w:t>
            </w:r>
            <w:r w:rsidRPr="007E455F">
              <w:rPr>
                <w:rFonts w:ascii="Arial" w:hAnsi="Arial" w:cs="Arial"/>
                <w:sz w:val="16"/>
                <w:szCs w:val="16"/>
              </w:rPr>
              <w:t xml:space="preserve"> akcji promującej profilaktykę zdrowotną</w:t>
            </w:r>
            <w:r w:rsidRPr="00F92D46">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0426F83C" w14:textId="77777777" w:rsidR="00E45135" w:rsidRPr="00F92D46" w:rsidRDefault="00E45135" w:rsidP="00CE22BB">
            <w:pPr>
              <w:spacing w:before="60" w:after="60" w:line="240" w:lineRule="auto"/>
            </w:pPr>
            <w:r w:rsidRPr="00F92D46">
              <w:rPr>
                <w:rFonts w:ascii="Arial" w:hAnsi="Arial" w:cs="Arial"/>
                <w:sz w:val="16"/>
                <w:szCs w:val="16"/>
              </w:rPr>
              <w:t xml:space="preserve">Uczeń z trudnością </w:t>
            </w:r>
            <w:r>
              <w:rPr>
                <w:rFonts w:ascii="Arial" w:hAnsi="Arial" w:cs="Arial"/>
                <w:sz w:val="16"/>
                <w:szCs w:val="16"/>
              </w:rPr>
              <w:t xml:space="preserve">i popełniając liczne błędy, </w:t>
            </w:r>
            <w:r w:rsidRPr="00F92D46">
              <w:rPr>
                <w:rFonts w:ascii="Arial" w:hAnsi="Arial" w:cs="Arial"/>
                <w:sz w:val="16"/>
                <w:szCs w:val="16"/>
              </w:rPr>
              <w:t xml:space="preserve">określa główną myśl wypowiedzi, intencje nadawcy oraz kontekst wypowiedzi, a także znajduje określone informacje i odróżnia </w:t>
            </w:r>
            <w:r>
              <w:rPr>
                <w:rFonts w:ascii="Arial" w:hAnsi="Arial" w:cs="Arial"/>
                <w:sz w:val="16"/>
                <w:szCs w:val="16"/>
              </w:rPr>
              <w:t xml:space="preserve">informacje </w:t>
            </w:r>
            <w:r w:rsidRPr="00F92D46">
              <w:rPr>
                <w:rFonts w:ascii="Arial" w:hAnsi="Arial" w:cs="Arial"/>
                <w:sz w:val="16"/>
                <w:szCs w:val="16"/>
              </w:rPr>
              <w:t xml:space="preserve">o faktach od </w:t>
            </w:r>
            <w:r>
              <w:rPr>
                <w:rFonts w:ascii="Arial" w:hAnsi="Arial" w:cs="Arial"/>
                <w:sz w:val="16"/>
                <w:szCs w:val="16"/>
              </w:rPr>
              <w:t>opinii w wypowiedziach dotyczących</w:t>
            </w:r>
            <w:r w:rsidRPr="00F92D46">
              <w:rPr>
                <w:rFonts w:ascii="Arial" w:hAnsi="Arial" w:cs="Arial"/>
                <w:sz w:val="16"/>
                <w:szCs w:val="16"/>
              </w:rPr>
              <w:t xml:space="preserve"> </w:t>
            </w:r>
            <w:r>
              <w:rPr>
                <w:rFonts w:ascii="Arial" w:hAnsi="Arial" w:cs="Arial"/>
                <w:sz w:val="16"/>
                <w:szCs w:val="16"/>
              </w:rPr>
              <w:t>danych osobowych,</w:t>
            </w:r>
            <w:r w:rsidRPr="00F92D46">
              <w:rPr>
                <w:rFonts w:ascii="Arial" w:hAnsi="Arial" w:cs="Arial"/>
                <w:sz w:val="16"/>
                <w:szCs w:val="16"/>
              </w:rPr>
              <w:t xml:space="preserve"> wyglądu zewnętrznego</w:t>
            </w:r>
            <w:r w:rsidRPr="007E455F">
              <w:rPr>
                <w:rFonts w:ascii="Arial" w:hAnsi="Arial" w:cs="Arial"/>
                <w:sz w:val="16"/>
                <w:szCs w:val="16"/>
              </w:rPr>
              <w:t xml:space="preserve"> </w:t>
            </w:r>
            <w:r>
              <w:rPr>
                <w:rFonts w:ascii="Arial" w:hAnsi="Arial" w:cs="Arial"/>
                <w:sz w:val="16"/>
                <w:szCs w:val="16"/>
              </w:rPr>
              <w:t>oraz</w:t>
            </w:r>
            <w:r w:rsidRPr="007E455F">
              <w:rPr>
                <w:rFonts w:ascii="Arial" w:hAnsi="Arial" w:cs="Arial"/>
                <w:sz w:val="16"/>
                <w:szCs w:val="16"/>
              </w:rPr>
              <w:t xml:space="preserve"> akcji promującej profilaktykę zdrowotną</w:t>
            </w:r>
            <w:r w:rsidRPr="00F92D46">
              <w:rPr>
                <w:rFonts w:ascii="Arial" w:hAnsi="Arial" w:cs="Arial"/>
                <w:sz w:val="16"/>
                <w:szCs w:val="16"/>
              </w:rPr>
              <w:t>.</w:t>
            </w:r>
          </w:p>
        </w:tc>
      </w:tr>
      <w:tr w:rsidR="00E45135" w:rsidRPr="00B50965" w14:paraId="64E2FA63"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88AE424"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435EF865" w14:textId="77777777" w:rsidR="00E45135" w:rsidRPr="00C42AA8" w:rsidRDefault="00E45135" w:rsidP="00CE22BB"/>
          <w:p w14:paraId="2D6C00D3"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23687918" w14:textId="77777777" w:rsidR="00E45135" w:rsidRPr="00B50965" w:rsidRDefault="00E45135" w:rsidP="00CE22BB">
            <w:pPr>
              <w:spacing w:before="60" w:after="60" w:line="240" w:lineRule="auto"/>
            </w:pPr>
            <w:r w:rsidRPr="00B50965">
              <w:rPr>
                <w:rFonts w:ascii="Arial" w:hAnsi="Arial" w:cs="Arial"/>
                <w:sz w:val="16"/>
                <w:szCs w:val="16"/>
              </w:rPr>
              <w:t>Uczeń bezbłędnie lub niemal bezbłędnie określa myśl główną tekstu lub fragmentów tekstu, rozpoznaje związki między poszczególnymi częściami tekstu</w:t>
            </w:r>
            <w:r>
              <w:rPr>
                <w:rFonts w:ascii="Arial" w:hAnsi="Arial" w:cs="Arial"/>
                <w:sz w:val="16"/>
                <w:szCs w:val="16"/>
              </w:rPr>
              <w:t>, rozróżnia formalny i nieformalny styl tekstu</w:t>
            </w:r>
            <w:r w:rsidRPr="00B50965">
              <w:rPr>
                <w:rFonts w:ascii="Arial" w:hAnsi="Arial" w:cs="Arial"/>
                <w:sz w:val="16"/>
                <w:szCs w:val="16"/>
              </w:rPr>
              <w:t xml:space="preserve"> oraz znajduje określone informacje </w:t>
            </w:r>
            <w:r>
              <w:rPr>
                <w:rFonts w:ascii="Arial" w:hAnsi="Arial" w:cs="Arial"/>
                <w:sz w:val="16"/>
                <w:szCs w:val="16"/>
              </w:rPr>
              <w:t>i wyciąga wnioski wynikające</w:t>
            </w:r>
            <w:r w:rsidRPr="00A3498E">
              <w:rPr>
                <w:rFonts w:ascii="Arial" w:hAnsi="Arial" w:cs="Arial"/>
                <w:sz w:val="16"/>
                <w:szCs w:val="16"/>
              </w:rPr>
              <w:t xml:space="preserve"> z informacji zawartych </w:t>
            </w:r>
            <w:r w:rsidRPr="00B50965">
              <w:rPr>
                <w:rFonts w:ascii="Arial" w:hAnsi="Arial" w:cs="Arial"/>
                <w:sz w:val="16"/>
                <w:szCs w:val="16"/>
              </w:rPr>
              <w:t xml:space="preserve">w tekstach </w:t>
            </w:r>
            <w:r>
              <w:rPr>
                <w:rFonts w:ascii="Arial" w:hAnsi="Arial" w:cs="Arial"/>
                <w:sz w:val="16"/>
                <w:szCs w:val="16"/>
              </w:rPr>
              <w:t>z tematu Człowiek, w tym w tekście</w:t>
            </w:r>
            <w:r w:rsidRPr="00B50965">
              <w:rPr>
                <w:rFonts w:ascii="Arial" w:hAnsi="Arial" w:cs="Arial"/>
                <w:sz w:val="16"/>
                <w:szCs w:val="16"/>
              </w:rPr>
              <w:t xml:space="preserve"> </w:t>
            </w:r>
            <w:r w:rsidRPr="001003AE">
              <w:rPr>
                <w:rFonts w:ascii="Arial" w:hAnsi="Arial" w:cs="Arial"/>
                <w:sz w:val="16"/>
                <w:szCs w:val="16"/>
              </w:rPr>
              <w:t xml:space="preserve">o </w:t>
            </w:r>
            <w:r>
              <w:rPr>
                <w:rFonts w:ascii="Arial" w:hAnsi="Arial" w:cs="Arial"/>
                <w:sz w:val="16"/>
                <w:szCs w:val="16"/>
              </w:rPr>
              <w:t xml:space="preserve">emocjonującym </w:t>
            </w:r>
            <w:r w:rsidRPr="001003AE">
              <w:rPr>
                <w:rFonts w:ascii="Arial" w:hAnsi="Arial" w:cs="Arial"/>
                <w:sz w:val="16"/>
                <w:szCs w:val="16"/>
              </w:rPr>
              <w:t xml:space="preserve">wystąpieniu młodej poetki na </w:t>
            </w:r>
            <w:r>
              <w:rPr>
                <w:rFonts w:ascii="Arial" w:hAnsi="Arial" w:cs="Arial"/>
                <w:sz w:val="16"/>
                <w:szCs w:val="16"/>
              </w:rPr>
              <w:t xml:space="preserve">ważnej </w:t>
            </w:r>
            <w:r w:rsidRPr="001003AE">
              <w:rPr>
                <w:rFonts w:ascii="Arial" w:hAnsi="Arial" w:cs="Arial"/>
                <w:sz w:val="16"/>
                <w:szCs w:val="16"/>
              </w:rPr>
              <w:t>uroczystości</w:t>
            </w:r>
            <w:r w:rsidRPr="00B50965">
              <w:rPr>
                <w:rFonts w:ascii="Arial" w:hAnsi="Arial" w:cs="Arial"/>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79FA4A68" w14:textId="77777777" w:rsidR="00E45135" w:rsidRPr="00B50965" w:rsidRDefault="00E45135" w:rsidP="00CE22BB">
            <w:pPr>
              <w:spacing w:before="60" w:after="60" w:line="240" w:lineRule="auto"/>
            </w:pPr>
            <w:r w:rsidRPr="00B50965">
              <w:rPr>
                <w:rFonts w:ascii="Arial" w:hAnsi="Arial" w:cs="Arial"/>
                <w:sz w:val="16"/>
                <w:szCs w:val="16"/>
              </w:rPr>
              <w:t>Uczeń popełniając nieliczne błędy, określa myśl główną tekstu lub fragmentów tekstu, rozpoznaje związki między poszczególnymi częściami tekstu</w:t>
            </w:r>
            <w:r>
              <w:rPr>
                <w:rFonts w:ascii="Arial" w:hAnsi="Arial" w:cs="Arial"/>
                <w:sz w:val="16"/>
                <w:szCs w:val="16"/>
              </w:rPr>
              <w:t>,</w:t>
            </w:r>
            <w:r w:rsidRPr="00B50965">
              <w:rPr>
                <w:rFonts w:ascii="Arial" w:hAnsi="Arial" w:cs="Arial"/>
                <w:sz w:val="16"/>
                <w:szCs w:val="16"/>
              </w:rPr>
              <w:t xml:space="preserve"> </w:t>
            </w:r>
            <w:r>
              <w:rPr>
                <w:rFonts w:ascii="Arial" w:hAnsi="Arial" w:cs="Arial"/>
                <w:sz w:val="16"/>
                <w:szCs w:val="16"/>
              </w:rPr>
              <w:t>rozróżnia formalny i nieformalny styl tekstu</w:t>
            </w:r>
            <w:r w:rsidRPr="00B50965">
              <w:rPr>
                <w:rFonts w:ascii="Arial" w:hAnsi="Arial" w:cs="Arial"/>
                <w:sz w:val="16"/>
                <w:szCs w:val="16"/>
              </w:rPr>
              <w:t xml:space="preserve"> oraz znajduje określone informacje </w:t>
            </w:r>
            <w:r>
              <w:rPr>
                <w:rFonts w:ascii="Arial" w:hAnsi="Arial" w:cs="Arial"/>
                <w:sz w:val="16"/>
                <w:szCs w:val="16"/>
              </w:rPr>
              <w:t>i wyciąga wnioski wynikające</w:t>
            </w:r>
            <w:r w:rsidRPr="00A3498E">
              <w:rPr>
                <w:rFonts w:ascii="Arial" w:hAnsi="Arial" w:cs="Arial"/>
                <w:sz w:val="16"/>
                <w:szCs w:val="16"/>
              </w:rPr>
              <w:t xml:space="preserve"> z informacji zawartych </w:t>
            </w:r>
            <w:r w:rsidRPr="00B50965">
              <w:rPr>
                <w:rFonts w:ascii="Arial" w:hAnsi="Arial" w:cs="Arial"/>
                <w:sz w:val="16"/>
                <w:szCs w:val="16"/>
              </w:rPr>
              <w:t xml:space="preserve">w tekstach </w:t>
            </w:r>
            <w:r>
              <w:rPr>
                <w:rFonts w:ascii="Arial" w:hAnsi="Arial" w:cs="Arial"/>
                <w:sz w:val="16"/>
                <w:szCs w:val="16"/>
              </w:rPr>
              <w:t>z tematu Człowiek, w tym w tekście</w:t>
            </w:r>
            <w:r w:rsidRPr="00B50965">
              <w:rPr>
                <w:rFonts w:ascii="Arial" w:hAnsi="Arial" w:cs="Arial"/>
                <w:sz w:val="16"/>
                <w:szCs w:val="16"/>
              </w:rPr>
              <w:t xml:space="preserve"> </w:t>
            </w:r>
            <w:r w:rsidRPr="001003AE">
              <w:rPr>
                <w:rFonts w:ascii="Arial" w:hAnsi="Arial" w:cs="Arial"/>
                <w:sz w:val="16"/>
                <w:szCs w:val="16"/>
              </w:rPr>
              <w:t xml:space="preserve">o </w:t>
            </w:r>
            <w:r>
              <w:rPr>
                <w:rFonts w:ascii="Arial" w:hAnsi="Arial" w:cs="Arial"/>
                <w:sz w:val="16"/>
                <w:szCs w:val="16"/>
              </w:rPr>
              <w:t xml:space="preserve">emocjonującym </w:t>
            </w:r>
            <w:r w:rsidRPr="001003AE">
              <w:rPr>
                <w:rFonts w:ascii="Arial" w:hAnsi="Arial" w:cs="Arial"/>
                <w:sz w:val="16"/>
                <w:szCs w:val="16"/>
              </w:rPr>
              <w:t xml:space="preserve">wystąpieniu młodej poetki na </w:t>
            </w:r>
            <w:r>
              <w:rPr>
                <w:rFonts w:ascii="Arial" w:hAnsi="Arial" w:cs="Arial"/>
                <w:sz w:val="16"/>
                <w:szCs w:val="16"/>
              </w:rPr>
              <w:t xml:space="preserve">ważnej </w:t>
            </w:r>
            <w:r w:rsidRPr="001003AE">
              <w:rPr>
                <w:rFonts w:ascii="Arial" w:hAnsi="Arial" w:cs="Arial"/>
                <w:sz w:val="16"/>
                <w:szCs w:val="16"/>
              </w:rPr>
              <w:t>uroczystości</w:t>
            </w:r>
            <w:r w:rsidRPr="00B50965">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12057CEF" w14:textId="77777777" w:rsidR="00E45135" w:rsidRPr="00B50965" w:rsidRDefault="00E45135" w:rsidP="00CE22BB">
            <w:pPr>
              <w:spacing w:before="60" w:after="60" w:line="240" w:lineRule="auto"/>
            </w:pPr>
            <w:r w:rsidRPr="00B50965">
              <w:rPr>
                <w:rFonts w:ascii="Arial" w:hAnsi="Arial" w:cs="Arial"/>
                <w:sz w:val="16"/>
                <w:szCs w:val="16"/>
              </w:rPr>
              <w:t>Uczeń z pewną trudnością i popełniając dość liczne błędy, określa myśl główną tekstu lub fragmentów tekstu, rozpoznaje związki między poszczególnymi częściami tekstu</w:t>
            </w:r>
            <w:r>
              <w:rPr>
                <w:rFonts w:ascii="Arial" w:hAnsi="Arial" w:cs="Arial"/>
                <w:sz w:val="16"/>
                <w:szCs w:val="16"/>
              </w:rPr>
              <w:t>,</w:t>
            </w:r>
            <w:r w:rsidRPr="00B50965">
              <w:rPr>
                <w:rFonts w:ascii="Arial" w:hAnsi="Arial" w:cs="Arial"/>
                <w:sz w:val="16"/>
                <w:szCs w:val="16"/>
              </w:rPr>
              <w:t xml:space="preserve"> </w:t>
            </w:r>
            <w:r>
              <w:rPr>
                <w:rFonts w:ascii="Arial" w:hAnsi="Arial" w:cs="Arial"/>
                <w:sz w:val="16"/>
                <w:szCs w:val="16"/>
              </w:rPr>
              <w:t>rozróżnia formalny i nieformalny styl tekstu</w:t>
            </w:r>
            <w:r w:rsidRPr="00B50965">
              <w:rPr>
                <w:rFonts w:ascii="Arial" w:hAnsi="Arial" w:cs="Arial"/>
                <w:sz w:val="16"/>
                <w:szCs w:val="16"/>
              </w:rPr>
              <w:t xml:space="preserve"> oraz znajduje określone informacje </w:t>
            </w:r>
            <w:r>
              <w:rPr>
                <w:rFonts w:ascii="Arial" w:hAnsi="Arial" w:cs="Arial"/>
                <w:sz w:val="16"/>
                <w:szCs w:val="16"/>
              </w:rPr>
              <w:t>i wyciąga wnioski wynikające</w:t>
            </w:r>
            <w:r w:rsidRPr="00A3498E">
              <w:rPr>
                <w:rFonts w:ascii="Arial" w:hAnsi="Arial" w:cs="Arial"/>
                <w:sz w:val="16"/>
                <w:szCs w:val="16"/>
              </w:rPr>
              <w:t xml:space="preserve"> z informacji zawartych </w:t>
            </w:r>
            <w:r w:rsidRPr="00B50965">
              <w:rPr>
                <w:rFonts w:ascii="Arial" w:hAnsi="Arial" w:cs="Arial"/>
                <w:sz w:val="16"/>
                <w:szCs w:val="16"/>
              </w:rPr>
              <w:t xml:space="preserve">w tekstach </w:t>
            </w:r>
            <w:r>
              <w:rPr>
                <w:rFonts w:ascii="Arial" w:hAnsi="Arial" w:cs="Arial"/>
                <w:sz w:val="16"/>
                <w:szCs w:val="16"/>
              </w:rPr>
              <w:t>z tematu Człowiek, w tym w tekście</w:t>
            </w:r>
            <w:r w:rsidRPr="00B50965">
              <w:rPr>
                <w:rFonts w:ascii="Arial" w:hAnsi="Arial" w:cs="Arial"/>
                <w:sz w:val="16"/>
                <w:szCs w:val="16"/>
              </w:rPr>
              <w:t xml:space="preserve"> </w:t>
            </w:r>
            <w:r w:rsidRPr="001003AE">
              <w:rPr>
                <w:rFonts w:ascii="Arial" w:hAnsi="Arial" w:cs="Arial"/>
                <w:sz w:val="16"/>
                <w:szCs w:val="16"/>
              </w:rPr>
              <w:t xml:space="preserve">o </w:t>
            </w:r>
            <w:r>
              <w:rPr>
                <w:rFonts w:ascii="Arial" w:hAnsi="Arial" w:cs="Arial"/>
                <w:sz w:val="16"/>
                <w:szCs w:val="16"/>
              </w:rPr>
              <w:t xml:space="preserve">emocjonującym </w:t>
            </w:r>
            <w:r w:rsidRPr="001003AE">
              <w:rPr>
                <w:rFonts w:ascii="Arial" w:hAnsi="Arial" w:cs="Arial"/>
                <w:sz w:val="16"/>
                <w:szCs w:val="16"/>
              </w:rPr>
              <w:t xml:space="preserve">wystąpieniu młodej poetki na </w:t>
            </w:r>
            <w:r>
              <w:rPr>
                <w:rFonts w:ascii="Arial" w:hAnsi="Arial" w:cs="Arial"/>
                <w:sz w:val="16"/>
                <w:szCs w:val="16"/>
              </w:rPr>
              <w:t xml:space="preserve">ważnej </w:t>
            </w:r>
            <w:r w:rsidRPr="001003AE">
              <w:rPr>
                <w:rFonts w:ascii="Arial" w:hAnsi="Arial" w:cs="Arial"/>
                <w:sz w:val="16"/>
                <w:szCs w:val="16"/>
              </w:rPr>
              <w:t>uroczystości</w:t>
            </w:r>
            <w:r w:rsidRPr="00B50965">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779687C1" w14:textId="77777777" w:rsidR="00E45135" w:rsidRPr="00B50965" w:rsidRDefault="00E45135" w:rsidP="00CE22BB">
            <w:pPr>
              <w:spacing w:before="60" w:after="60" w:line="240" w:lineRule="auto"/>
            </w:pPr>
            <w:r w:rsidRPr="00B50965">
              <w:rPr>
                <w:rFonts w:ascii="Arial" w:hAnsi="Arial" w:cs="Arial"/>
                <w:sz w:val="16"/>
                <w:szCs w:val="16"/>
              </w:rPr>
              <w:t>Uczeń z trudnością określa myśl główną tekstu lub fragmentów tekstu, rozpoznaje związki między poszczególnymi częściami tekstu</w:t>
            </w:r>
            <w:r>
              <w:rPr>
                <w:rFonts w:ascii="Arial" w:hAnsi="Arial" w:cs="Arial"/>
                <w:sz w:val="16"/>
                <w:szCs w:val="16"/>
              </w:rPr>
              <w:t>,</w:t>
            </w:r>
            <w:r w:rsidRPr="00B50965">
              <w:rPr>
                <w:rFonts w:ascii="Arial" w:hAnsi="Arial" w:cs="Arial"/>
                <w:sz w:val="16"/>
                <w:szCs w:val="16"/>
              </w:rPr>
              <w:t xml:space="preserve"> </w:t>
            </w:r>
            <w:r>
              <w:rPr>
                <w:rFonts w:ascii="Arial" w:hAnsi="Arial" w:cs="Arial"/>
                <w:sz w:val="16"/>
                <w:szCs w:val="16"/>
              </w:rPr>
              <w:t>rozróżnia formalny i nieformalny styl tekstu</w:t>
            </w:r>
            <w:r w:rsidRPr="00B50965">
              <w:rPr>
                <w:rFonts w:ascii="Arial" w:hAnsi="Arial" w:cs="Arial"/>
                <w:sz w:val="16"/>
                <w:szCs w:val="16"/>
              </w:rPr>
              <w:t xml:space="preserve"> oraz znajduje określone informacje </w:t>
            </w:r>
            <w:r>
              <w:rPr>
                <w:rFonts w:ascii="Arial" w:hAnsi="Arial" w:cs="Arial"/>
                <w:sz w:val="16"/>
                <w:szCs w:val="16"/>
              </w:rPr>
              <w:t>i wyciąga wnioski wynikające</w:t>
            </w:r>
            <w:r w:rsidRPr="00A3498E">
              <w:rPr>
                <w:rFonts w:ascii="Arial" w:hAnsi="Arial" w:cs="Arial"/>
                <w:sz w:val="16"/>
                <w:szCs w:val="16"/>
              </w:rPr>
              <w:t xml:space="preserve"> z informacji zawartych </w:t>
            </w:r>
            <w:r w:rsidRPr="00B50965">
              <w:rPr>
                <w:rFonts w:ascii="Arial" w:hAnsi="Arial" w:cs="Arial"/>
                <w:sz w:val="16"/>
                <w:szCs w:val="16"/>
              </w:rPr>
              <w:t xml:space="preserve">w tekstach </w:t>
            </w:r>
            <w:r>
              <w:rPr>
                <w:rFonts w:ascii="Arial" w:hAnsi="Arial" w:cs="Arial"/>
                <w:sz w:val="16"/>
                <w:szCs w:val="16"/>
              </w:rPr>
              <w:t>z tematu Człowiek, w tym w tekście</w:t>
            </w:r>
            <w:r w:rsidRPr="00B50965">
              <w:rPr>
                <w:rFonts w:ascii="Arial" w:hAnsi="Arial" w:cs="Arial"/>
                <w:sz w:val="16"/>
                <w:szCs w:val="16"/>
              </w:rPr>
              <w:t xml:space="preserve"> </w:t>
            </w:r>
            <w:r w:rsidRPr="001003AE">
              <w:rPr>
                <w:rFonts w:ascii="Arial" w:hAnsi="Arial" w:cs="Arial"/>
                <w:sz w:val="16"/>
                <w:szCs w:val="16"/>
              </w:rPr>
              <w:t xml:space="preserve">o </w:t>
            </w:r>
            <w:r>
              <w:rPr>
                <w:rFonts w:ascii="Arial" w:hAnsi="Arial" w:cs="Arial"/>
                <w:sz w:val="16"/>
                <w:szCs w:val="16"/>
              </w:rPr>
              <w:t xml:space="preserve">emocjonującym </w:t>
            </w:r>
            <w:r w:rsidRPr="001003AE">
              <w:rPr>
                <w:rFonts w:ascii="Arial" w:hAnsi="Arial" w:cs="Arial"/>
                <w:sz w:val="16"/>
                <w:szCs w:val="16"/>
              </w:rPr>
              <w:t xml:space="preserve">wystąpieniu młodej poetki na </w:t>
            </w:r>
            <w:r>
              <w:rPr>
                <w:rFonts w:ascii="Arial" w:hAnsi="Arial" w:cs="Arial"/>
                <w:sz w:val="16"/>
                <w:szCs w:val="16"/>
              </w:rPr>
              <w:t xml:space="preserve">ważnej </w:t>
            </w:r>
            <w:r w:rsidRPr="001003AE">
              <w:rPr>
                <w:rFonts w:ascii="Arial" w:hAnsi="Arial" w:cs="Arial"/>
                <w:sz w:val="16"/>
                <w:szCs w:val="16"/>
              </w:rPr>
              <w:t>uroczystości</w:t>
            </w:r>
            <w:r>
              <w:rPr>
                <w:rFonts w:ascii="Arial" w:hAnsi="Arial" w:cs="Arial"/>
                <w:sz w:val="16"/>
                <w:szCs w:val="16"/>
              </w:rPr>
              <w:t>;</w:t>
            </w:r>
            <w:r w:rsidRPr="00B50965">
              <w:rPr>
                <w:rFonts w:ascii="Arial" w:hAnsi="Arial" w:cs="Arial"/>
                <w:sz w:val="16"/>
                <w:szCs w:val="16"/>
              </w:rPr>
              <w:t xml:space="preserve"> popełnia przy tym liczne błędy.</w:t>
            </w:r>
          </w:p>
        </w:tc>
      </w:tr>
      <w:tr w:rsidR="00E45135" w:rsidRPr="00ED2C99" w14:paraId="34EF65E5"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2AC8ACB"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60557DFD" w14:textId="77777777" w:rsidR="00E45135" w:rsidRPr="00ED2C99" w:rsidRDefault="00E45135" w:rsidP="00CE22BB">
            <w:pPr>
              <w:spacing w:before="60" w:after="60" w:line="240" w:lineRule="auto"/>
              <w:rPr>
                <w:rFonts w:ascii="Arial" w:hAnsi="Arial" w:cs="Arial"/>
                <w:color w:val="FF0000"/>
                <w:sz w:val="16"/>
                <w:szCs w:val="16"/>
              </w:rPr>
            </w:pPr>
            <w:r w:rsidRPr="005850C3">
              <w:rPr>
                <w:rFonts w:ascii="Arial" w:hAnsi="Arial" w:cs="Arial"/>
                <w:sz w:val="16"/>
                <w:szCs w:val="16"/>
              </w:rPr>
              <w:t xml:space="preserve">Uczeń swobodnie </w:t>
            </w:r>
            <w:r w:rsidRPr="00F7484D">
              <w:rPr>
                <w:rFonts w:ascii="Arial" w:hAnsi="Arial" w:cs="Arial"/>
                <w:sz w:val="16"/>
                <w:szCs w:val="16"/>
              </w:rPr>
              <w:t>i posługując się bogatym zasobem środków językowych</w:t>
            </w:r>
            <w:r>
              <w:rPr>
                <w:rFonts w:ascii="Arial" w:hAnsi="Arial" w:cs="Arial"/>
                <w:sz w:val="16"/>
                <w:szCs w:val="16"/>
              </w:rPr>
              <w:t>,</w:t>
            </w:r>
            <w:r w:rsidRPr="005850C3">
              <w:rPr>
                <w:rFonts w:ascii="Arial" w:hAnsi="Arial" w:cs="Arial"/>
                <w:sz w:val="16"/>
                <w:szCs w:val="16"/>
              </w:rPr>
              <w:t xml:space="preserve"> wypowiada się </w:t>
            </w:r>
            <w:r w:rsidRPr="00442D2E">
              <w:rPr>
                <w:rFonts w:ascii="Arial" w:hAnsi="Arial" w:cs="Arial"/>
                <w:sz w:val="16"/>
                <w:szCs w:val="16"/>
              </w:rPr>
              <w:t>na temat wyglądu zewnętrznego, cech charakteru, umiejętności, zainteresowań,</w:t>
            </w:r>
            <w:r>
              <w:rPr>
                <w:rFonts w:ascii="Arial" w:hAnsi="Arial" w:cs="Arial"/>
                <w:sz w:val="16"/>
                <w:szCs w:val="16"/>
              </w:rPr>
              <w:t xml:space="preserve"> systemu wartości i autorytetów,</w:t>
            </w:r>
            <w:r w:rsidRPr="00442D2E">
              <w:rPr>
                <w:rFonts w:ascii="Arial" w:hAnsi="Arial" w:cs="Arial"/>
                <w:sz w:val="16"/>
                <w:szCs w:val="16"/>
              </w:rPr>
              <w:t xml:space="preserve"> </w:t>
            </w:r>
            <w:r>
              <w:rPr>
                <w:rFonts w:ascii="Arial" w:hAnsi="Arial" w:cs="Arial"/>
                <w:sz w:val="16"/>
                <w:szCs w:val="16"/>
              </w:rPr>
              <w:t xml:space="preserve">opowiada o czynnościach i wydarzeniach oraz przedstawia fakty z teraźniejszości i przeszłości, przedstawia intencje i plany na </w:t>
            </w:r>
            <w:r>
              <w:rPr>
                <w:rFonts w:ascii="Arial" w:hAnsi="Arial" w:cs="Arial"/>
                <w:sz w:val="16"/>
                <w:szCs w:val="16"/>
              </w:rPr>
              <w:lastRenderedPageBreak/>
              <w:t xml:space="preserve">przyszłość, </w:t>
            </w:r>
            <w:r w:rsidRPr="00442D2E">
              <w:rPr>
                <w:rFonts w:ascii="Arial" w:hAnsi="Arial" w:cs="Arial"/>
                <w:sz w:val="16"/>
                <w:szCs w:val="16"/>
              </w:rPr>
              <w:t>opisuje upodobania</w:t>
            </w:r>
            <w:r>
              <w:rPr>
                <w:rFonts w:ascii="Arial" w:hAnsi="Arial" w:cs="Arial"/>
                <w:sz w:val="16"/>
                <w:szCs w:val="16"/>
              </w:rPr>
              <w:t>, uczucia i emocje</w:t>
            </w:r>
            <w:r w:rsidRPr="00442D2E">
              <w:rPr>
                <w:rFonts w:ascii="Arial" w:hAnsi="Arial" w:cs="Arial"/>
                <w:sz w:val="16"/>
                <w:szCs w:val="16"/>
              </w:rPr>
              <w:t>, wyraża i uzasadnia swoje opinie i poglądy</w:t>
            </w:r>
            <w:r>
              <w:rPr>
                <w:rFonts w:ascii="Arial" w:hAnsi="Arial" w:cs="Arial"/>
                <w:sz w:val="16"/>
                <w:szCs w:val="16"/>
              </w:rPr>
              <w:t>, przedstawia argumenty za i przeciw, wyraża pewność i przypuszczenie;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4ACF30A5" w14:textId="77777777" w:rsidR="00E45135" w:rsidRPr="00710DBD" w:rsidRDefault="00E45135" w:rsidP="00CE22BB">
            <w:pPr>
              <w:spacing w:before="60" w:after="60" w:line="240" w:lineRule="auto"/>
              <w:rPr>
                <w:rFonts w:ascii="Arial" w:hAnsi="Arial" w:cs="Arial"/>
                <w:sz w:val="16"/>
                <w:szCs w:val="16"/>
              </w:rPr>
            </w:pPr>
            <w:r w:rsidRPr="00710DBD">
              <w:rPr>
                <w:rFonts w:ascii="Arial" w:hAnsi="Arial" w:cs="Arial"/>
                <w:sz w:val="16"/>
                <w:szCs w:val="16"/>
              </w:rPr>
              <w:lastRenderedPageBreak/>
              <w:t>Uczeń dość swobodnie</w:t>
            </w:r>
            <w:r>
              <w:rPr>
                <w:rFonts w:ascii="Arial" w:hAnsi="Arial" w:cs="Arial"/>
                <w:sz w:val="16"/>
                <w:szCs w:val="16"/>
              </w:rPr>
              <w:t>,</w:t>
            </w:r>
            <w:r w:rsidRPr="00F7484D">
              <w:rPr>
                <w:rFonts w:ascii="Arial" w:hAnsi="Arial" w:cs="Arial"/>
                <w:sz w:val="16"/>
                <w:szCs w:val="16"/>
              </w:rPr>
              <w:t xml:space="preserve"> posługując się </w:t>
            </w:r>
            <w:r>
              <w:rPr>
                <w:rFonts w:ascii="Arial" w:hAnsi="Arial" w:cs="Arial"/>
                <w:sz w:val="16"/>
                <w:szCs w:val="16"/>
              </w:rPr>
              <w:t xml:space="preserve">dość </w:t>
            </w:r>
            <w:r w:rsidRPr="00F7484D">
              <w:rPr>
                <w:rFonts w:ascii="Arial" w:hAnsi="Arial" w:cs="Arial"/>
                <w:sz w:val="16"/>
                <w:szCs w:val="16"/>
              </w:rPr>
              <w:t>bogatym zasobem środków językowych</w:t>
            </w:r>
            <w:r>
              <w:rPr>
                <w:rFonts w:ascii="Arial" w:hAnsi="Arial" w:cs="Arial"/>
                <w:sz w:val="16"/>
                <w:szCs w:val="16"/>
              </w:rPr>
              <w:t>,</w:t>
            </w:r>
            <w:r w:rsidRPr="00710DBD">
              <w:rPr>
                <w:rFonts w:ascii="Arial" w:hAnsi="Arial" w:cs="Arial"/>
                <w:sz w:val="16"/>
                <w:szCs w:val="16"/>
              </w:rPr>
              <w:t xml:space="preserve"> wypowiada się na temat wyglądu zewnętrznego, cech charakteru, umiejętności, zainteresowań, </w:t>
            </w:r>
            <w:r>
              <w:rPr>
                <w:rFonts w:ascii="Arial" w:hAnsi="Arial" w:cs="Arial"/>
                <w:sz w:val="16"/>
                <w:szCs w:val="16"/>
              </w:rPr>
              <w:t>systemu wartości i autorytetów,</w:t>
            </w:r>
            <w:r w:rsidRPr="00442D2E">
              <w:rPr>
                <w:rFonts w:ascii="Arial" w:hAnsi="Arial" w:cs="Arial"/>
                <w:sz w:val="16"/>
                <w:szCs w:val="16"/>
              </w:rPr>
              <w:t xml:space="preserve"> </w:t>
            </w:r>
            <w:r>
              <w:rPr>
                <w:rFonts w:ascii="Arial" w:hAnsi="Arial" w:cs="Arial"/>
                <w:sz w:val="16"/>
                <w:szCs w:val="16"/>
              </w:rPr>
              <w:t xml:space="preserve">opowiada o czynnościach i wydarzeniach oraz przedstawia fakty z teraźniejszości i przeszłości, przedstawia intencje i plany na </w:t>
            </w:r>
            <w:r>
              <w:rPr>
                <w:rFonts w:ascii="Arial" w:hAnsi="Arial" w:cs="Arial"/>
                <w:sz w:val="16"/>
                <w:szCs w:val="16"/>
              </w:rPr>
              <w:lastRenderedPageBreak/>
              <w:t xml:space="preserve">przyszłość, </w:t>
            </w:r>
            <w:r w:rsidRPr="00442D2E">
              <w:rPr>
                <w:rFonts w:ascii="Arial" w:hAnsi="Arial" w:cs="Arial"/>
                <w:sz w:val="16"/>
                <w:szCs w:val="16"/>
              </w:rPr>
              <w:t>opisuje upodobania</w:t>
            </w:r>
            <w:r>
              <w:rPr>
                <w:rFonts w:ascii="Arial" w:hAnsi="Arial" w:cs="Arial"/>
                <w:sz w:val="16"/>
                <w:szCs w:val="16"/>
              </w:rPr>
              <w:t>, uczucia i emocje</w:t>
            </w:r>
            <w:r w:rsidRPr="00442D2E">
              <w:rPr>
                <w:rFonts w:ascii="Arial" w:hAnsi="Arial" w:cs="Arial"/>
                <w:sz w:val="16"/>
                <w:szCs w:val="16"/>
              </w:rPr>
              <w:t>, wyraża i uzasadnia swoje opinie i poglądy</w:t>
            </w:r>
            <w:r>
              <w:rPr>
                <w:rFonts w:ascii="Arial" w:hAnsi="Arial" w:cs="Arial"/>
                <w:sz w:val="16"/>
                <w:szCs w:val="16"/>
              </w:rPr>
              <w:t>, przedstawia argumenty za i przeciw, wyraża pewność i przypuszczenie</w:t>
            </w:r>
            <w:r w:rsidRPr="00710DBD">
              <w:rPr>
                <w:rFonts w:ascii="Arial" w:hAnsi="Arial" w:cs="Arial"/>
                <w:sz w:val="16"/>
                <w:szCs w:val="16"/>
              </w:rPr>
              <w:t>;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098A0CB3" w14:textId="77777777" w:rsidR="00E45135" w:rsidRPr="00710DBD" w:rsidRDefault="00E45135" w:rsidP="00CE22BB">
            <w:pPr>
              <w:spacing w:before="60" w:after="60" w:line="240" w:lineRule="auto"/>
              <w:rPr>
                <w:rFonts w:ascii="Arial" w:hAnsi="Arial" w:cs="Arial"/>
                <w:sz w:val="16"/>
                <w:szCs w:val="16"/>
              </w:rPr>
            </w:pPr>
            <w:r w:rsidRPr="00710DBD">
              <w:rPr>
                <w:rFonts w:ascii="Arial" w:hAnsi="Arial" w:cs="Arial"/>
                <w:sz w:val="16"/>
                <w:szCs w:val="16"/>
              </w:rPr>
              <w:lastRenderedPageBreak/>
              <w:t>Uczeń wypowiada się na temat wyglądu zewnętrznego, cech charakteru, umiejętności, zainteresowań</w:t>
            </w:r>
            <w:r>
              <w:rPr>
                <w:rFonts w:ascii="Arial" w:hAnsi="Arial" w:cs="Arial"/>
                <w:sz w:val="16"/>
                <w:szCs w:val="16"/>
              </w:rPr>
              <w:t>, systemu wartości i autorytetów,</w:t>
            </w:r>
            <w:r w:rsidRPr="00442D2E">
              <w:rPr>
                <w:rFonts w:ascii="Arial" w:hAnsi="Arial" w:cs="Arial"/>
                <w:sz w:val="16"/>
                <w:szCs w:val="16"/>
              </w:rPr>
              <w:t xml:space="preserve"> </w:t>
            </w:r>
            <w:r>
              <w:rPr>
                <w:rFonts w:ascii="Arial" w:hAnsi="Arial" w:cs="Arial"/>
                <w:sz w:val="16"/>
                <w:szCs w:val="16"/>
              </w:rPr>
              <w:t xml:space="preserve">opowiada o czynnościach i wydarzeniach oraz przedstawia fakty z teraźniejszości i przeszłości, przedstawia intencje i plany na przyszłość, </w:t>
            </w:r>
            <w:r w:rsidRPr="00442D2E">
              <w:rPr>
                <w:rFonts w:ascii="Arial" w:hAnsi="Arial" w:cs="Arial"/>
                <w:sz w:val="16"/>
                <w:szCs w:val="16"/>
              </w:rPr>
              <w:t>opisuje upodobania</w:t>
            </w:r>
            <w:r>
              <w:rPr>
                <w:rFonts w:ascii="Arial" w:hAnsi="Arial" w:cs="Arial"/>
                <w:sz w:val="16"/>
                <w:szCs w:val="16"/>
              </w:rPr>
              <w:t>, uczucia i emocje</w:t>
            </w:r>
            <w:r w:rsidRPr="00442D2E">
              <w:rPr>
                <w:rFonts w:ascii="Arial" w:hAnsi="Arial" w:cs="Arial"/>
                <w:sz w:val="16"/>
                <w:szCs w:val="16"/>
              </w:rPr>
              <w:t xml:space="preserve">, wyraża i uzasadnia swoje opinie i </w:t>
            </w:r>
            <w:r w:rsidRPr="00442D2E">
              <w:rPr>
                <w:rFonts w:ascii="Arial" w:hAnsi="Arial" w:cs="Arial"/>
                <w:sz w:val="16"/>
                <w:szCs w:val="16"/>
              </w:rPr>
              <w:lastRenderedPageBreak/>
              <w:t>poglądy</w:t>
            </w:r>
            <w:r>
              <w:rPr>
                <w:rFonts w:ascii="Arial" w:hAnsi="Arial" w:cs="Arial"/>
                <w:sz w:val="16"/>
                <w:szCs w:val="16"/>
              </w:rPr>
              <w:t>, przedstawia argumenty za i przeciw, wyraża pewność i przypuszczenie</w:t>
            </w:r>
            <w:r w:rsidRPr="00710DBD">
              <w:rPr>
                <w:rFonts w:ascii="Arial" w:hAnsi="Arial" w:cs="Arial"/>
                <w:sz w:val="16"/>
                <w:szCs w:val="16"/>
              </w:rPr>
              <w:t>;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1015F1F1" w14:textId="77777777" w:rsidR="00E45135" w:rsidRPr="00710DBD" w:rsidRDefault="00E45135" w:rsidP="00CE22BB">
            <w:pPr>
              <w:spacing w:before="60" w:after="60" w:line="240" w:lineRule="auto"/>
              <w:rPr>
                <w:rFonts w:ascii="Arial" w:hAnsi="Arial" w:cs="Arial"/>
                <w:sz w:val="16"/>
                <w:szCs w:val="16"/>
              </w:rPr>
            </w:pPr>
            <w:r w:rsidRPr="00710DBD">
              <w:rPr>
                <w:rFonts w:ascii="Arial" w:hAnsi="Arial" w:cs="Arial"/>
                <w:sz w:val="16"/>
                <w:szCs w:val="16"/>
              </w:rPr>
              <w:lastRenderedPageBreak/>
              <w:t xml:space="preserve">Uczeń </w:t>
            </w:r>
            <w:r>
              <w:rPr>
                <w:rFonts w:ascii="Arial" w:hAnsi="Arial" w:cs="Arial"/>
                <w:sz w:val="16"/>
                <w:szCs w:val="16"/>
              </w:rPr>
              <w:t xml:space="preserve">z trudnością </w:t>
            </w:r>
            <w:r w:rsidRPr="00710DBD">
              <w:rPr>
                <w:rFonts w:ascii="Arial" w:hAnsi="Arial" w:cs="Arial"/>
                <w:sz w:val="16"/>
                <w:szCs w:val="16"/>
              </w:rPr>
              <w:t xml:space="preserve">wypowiada się na temat wyglądu zewnętrznego, cech charakteru, umiejętności, zainteresowań, </w:t>
            </w:r>
            <w:r>
              <w:rPr>
                <w:rFonts w:ascii="Arial" w:hAnsi="Arial" w:cs="Arial"/>
                <w:sz w:val="16"/>
                <w:szCs w:val="16"/>
              </w:rPr>
              <w:t>systemu wartości i autorytetów,</w:t>
            </w:r>
            <w:r w:rsidRPr="00442D2E">
              <w:rPr>
                <w:rFonts w:ascii="Arial" w:hAnsi="Arial" w:cs="Arial"/>
                <w:sz w:val="16"/>
                <w:szCs w:val="16"/>
              </w:rPr>
              <w:t xml:space="preserve"> </w:t>
            </w:r>
            <w:r>
              <w:rPr>
                <w:rFonts w:ascii="Arial" w:hAnsi="Arial" w:cs="Arial"/>
                <w:sz w:val="16"/>
                <w:szCs w:val="16"/>
              </w:rPr>
              <w:t xml:space="preserve">opowiada o czynnościach i wydarzeniach oraz przedstawia fakty z teraźniejszości i przeszłości, przedstawia intencje i plany na przyszłość, </w:t>
            </w:r>
            <w:r w:rsidRPr="00442D2E">
              <w:rPr>
                <w:rFonts w:ascii="Arial" w:hAnsi="Arial" w:cs="Arial"/>
                <w:sz w:val="16"/>
                <w:szCs w:val="16"/>
              </w:rPr>
              <w:t>opisuje upodobania</w:t>
            </w:r>
            <w:r>
              <w:rPr>
                <w:rFonts w:ascii="Arial" w:hAnsi="Arial" w:cs="Arial"/>
                <w:sz w:val="16"/>
                <w:szCs w:val="16"/>
              </w:rPr>
              <w:t>, uczucia i emocje</w:t>
            </w:r>
            <w:r w:rsidRPr="00442D2E">
              <w:rPr>
                <w:rFonts w:ascii="Arial" w:hAnsi="Arial" w:cs="Arial"/>
                <w:sz w:val="16"/>
                <w:szCs w:val="16"/>
              </w:rPr>
              <w:t>, wyraża i uzasadnia swoje opinie i poglądy</w:t>
            </w:r>
            <w:r>
              <w:rPr>
                <w:rFonts w:ascii="Arial" w:hAnsi="Arial" w:cs="Arial"/>
                <w:sz w:val="16"/>
                <w:szCs w:val="16"/>
              </w:rPr>
              <w:t xml:space="preserve">, przedstawia </w:t>
            </w:r>
            <w:r>
              <w:rPr>
                <w:rFonts w:ascii="Arial" w:hAnsi="Arial" w:cs="Arial"/>
                <w:sz w:val="16"/>
                <w:szCs w:val="16"/>
              </w:rPr>
              <w:lastRenderedPageBreak/>
              <w:t>argumenty za i przeciw, wyraża pewność i przypuszczenie</w:t>
            </w:r>
            <w:r w:rsidRPr="00710DBD">
              <w:rPr>
                <w:rFonts w:ascii="Arial" w:hAnsi="Arial" w:cs="Arial"/>
                <w:sz w:val="16"/>
                <w:szCs w:val="16"/>
              </w:rPr>
              <w:t>; popełnia przy tym liczne błędy językowe i fonetyczne, które w znacznym stopniu wpływają na właściwe zrozumienie wypowiedzi.</w:t>
            </w:r>
          </w:p>
        </w:tc>
      </w:tr>
      <w:tr w:rsidR="00E45135" w:rsidRPr="00ED2C99" w14:paraId="3CBEB726"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5F24D6A2"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234AF9E4" w14:textId="77777777" w:rsidR="00E45135" w:rsidRPr="0017036E" w:rsidRDefault="00E45135" w:rsidP="00CE22BB">
            <w:pPr>
              <w:spacing w:before="60" w:after="60" w:line="240" w:lineRule="auto"/>
              <w:rPr>
                <w:rFonts w:ascii="Arial" w:hAnsi="Arial" w:cs="Arial"/>
                <w:sz w:val="16"/>
                <w:szCs w:val="16"/>
              </w:rPr>
            </w:pPr>
            <w:r w:rsidRPr="0017036E">
              <w:rPr>
                <w:rFonts w:ascii="Arial" w:hAnsi="Arial" w:cs="Arial"/>
                <w:sz w:val="16"/>
                <w:szCs w:val="16"/>
              </w:rPr>
              <w:t xml:space="preserve">Uczeń, posługując się szerokim zakresem środków językowych oraz stosując właściwą formę i styl wypowiedzi, pisze list formalny, </w:t>
            </w:r>
            <w:r>
              <w:rPr>
                <w:rFonts w:ascii="Arial" w:hAnsi="Arial" w:cs="Arial"/>
                <w:sz w:val="16"/>
                <w:szCs w:val="16"/>
              </w:rPr>
              <w:t>w którym</w:t>
            </w:r>
            <w:r w:rsidRPr="0017036E">
              <w:rPr>
                <w:rFonts w:ascii="Arial" w:hAnsi="Arial" w:cs="Arial"/>
                <w:sz w:val="16"/>
                <w:szCs w:val="16"/>
              </w:rPr>
              <w:t xml:space="preserve"> prezentuje i uzasadnia swoją opinię na temat osób mogących stanowić autorytet;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0E616F08" w14:textId="77777777" w:rsidR="00E45135" w:rsidRPr="0017036E" w:rsidRDefault="00E45135" w:rsidP="00CE22BB">
            <w:pPr>
              <w:spacing w:before="60" w:after="60" w:line="240" w:lineRule="auto"/>
              <w:rPr>
                <w:rFonts w:ascii="Arial" w:hAnsi="Arial" w:cs="Arial"/>
                <w:sz w:val="16"/>
                <w:szCs w:val="16"/>
              </w:rPr>
            </w:pPr>
            <w:r w:rsidRPr="0017036E">
              <w:rPr>
                <w:rFonts w:ascii="Arial" w:hAnsi="Arial" w:cs="Arial"/>
                <w:sz w:val="16"/>
                <w:szCs w:val="16"/>
              </w:rPr>
              <w:t xml:space="preserve">Uczeń, posługując się dość szerokim zakresem środków językowych i stosując w miarę właściwą formę i styl, pisze oraz list formalny, </w:t>
            </w:r>
            <w:r>
              <w:rPr>
                <w:rFonts w:ascii="Arial" w:hAnsi="Arial" w:cs="Arial"/>
                <w:sz w:val="16"/>
                <w:szCs w:val="16"/>
              </w:rPr>
              <w:t>w którym</w:t>
            </w:r>
            <w:r w:rsidRPr="0017036E">
              <w:rPr>
                <w:rFonts w:ascii="Arial" w:hAnsi="Arial" w:cs="Arial"/>
                <w:sz w:val="16"/>
                <w:szCs w:val="16"/>
              </w:rPr>
              <w:t xml:space="preserve"> prezentuje i uzasadnia swoją opinię na temat osób mogących stanowić autorytet;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4AED3928" w14:textId="77777777" w:rsidR="00E45135" w:rsidRPr="0017036E" w:rsidRDefault="00E45135" w:rsidP="00CE22BB">
            <w:pPr>
              <w:spacing w:before="60" w:after="60" w:line="240" w:lineRule="auto"/>
              <w:rPr>
                <w:rFonts w:ascii="Arial" w:hAnsi="Arial" w:cs="Arial"/>
                <w:sz w:val="16"/>
                <w:szCs w:val="16"/>
              </w:rPr>
            </w:pPr>
            <w:r w:rsidRPr="0017036E">
              <w:rPr>
                <w:rFonts w:ascii="Arial" w:hAnsi="Arial" w:cs="Arial"/>
                <w:sz w:val="16"/>
                <w:szCs w:val="16"/>
              </w:rPr>
              <w:t xml:space="preserve">Uczeń, stosując częściowo właściwą formę i styl, pisze list formalny, </w:t>
            </w:r>
            <w:r>
              <w:rPr>
                <w:rFonts w:ascii="Arial" w:hAnsi="Arial" w:cs="Arial"/>
                <w:sz w:val="16"/>
                <w:szCs w:val="16"/>
              </w:rPr>
              <w:t>w którym</w:t>
            </w:r>
            <w:r w:rsidRPr="0017036E">
              <w:rPr>
                <w:rFonts w:ascii="Arial" w:hAnsi="Arial" w:cs="Arial"/>
                <w:sz w:val="16"/>
                <w:szCs w:val="16"/>
              </w:rPr>
              <w:t xml:space="preserve"> prezentuje i uzasadnia swoją opinię na temat osób mogących stanowić autorytet; popełniane przy tym dość liczne błędy językowe i błędy zapisu w pewnym stopniu wpływają na właściwe zrozumienie wypowiedzi</w:t>
            </w:r>
            <w:r>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09B696AA" w14:textId="77777777" w:rsidR="00E45135" w:rsidRPr="00ED2C99" w:rsidRDefault="00E45135" w:rsidP="00CE22BB">
            <w:pPr>
              <w:spacing w:before="60" w:after="60" w:line="240" w:lineRule="auto"/>
              <w:rPr>
                <w:rFonts w:ascii="Arial" w:hAnsi="Arial" w:cs="Arial"/>
                <w:color w:val="FF0000"/>
                <w:sz w:val="16"/>
                <w:szCs w:val="16"/>
              </w:rPr>
            </w:pPr>
            <w:r w:rsidRPr="0017036E">
              <w:rPr>
                <w:rFonts w:ascii="Arial" w:hAnsi="Arial" w:cs="Arial"/>
                <w:sz w:val="16"/>
                <w:szCs w:val="16"/>
              </w:rPr>
              <w:t xml:space="preserve">Uczeń, posługując się ograniczonym zakresem środków językowych pisze oraz list formalny, </w:t>
            </w:r>
            <w:r>
              <w:rPr>
                <w:rFonts w:ascii="Arial" w:hAnsi="Arial" w:cs="Arial"/>
                <w:sz w:val="16"/>
                <w:szCs w:val="16"/>
              </w:rPr>
              <w:t>w którym</w:t>
            </w:r>
            <w:r w:rsidRPr="0017036E">
              <w:rPr>
                <w:rFonts w:ascii="Arial" w:hAnsi="Arial" w:cs="Arial"/>
                <w:sz w:val="16"/>
                <w:szCs w:val="16"/>
              </w:rPr>
              <w:t xml:space="preserve"> prezentuje i uzasadnia swoją opinię na temat osób mogących stanowić autorytet; </w:t>
            </w:r>
            <w:r w:rsidRPr="00951751">
              <w:rPr>
                <w:rFonts w:ascii="Arial" w:hAnsi="Arial" w:cs="Arial"/>
                <w:sz w:val="16"/>
                <w:szCs w:val="16"/>
              </w:rPr>
              <w:t xml:space="preserve">popełnia przy tym poważne błędy w formie i stylu </w:t>
            </w:r>
            <w:r>
              <w:rPr>
                <w:rFonts w:ascii="Arial" w:hAnsi="Arial" w:cs="Arial"/>
                <w:sz w:val="16"/>
                <w:szCs w:val="16"/>
              </w:rPr>
              <w:t xml:space="preserve">oraz </w:t>
            </w:r>
            <w:r w:rsidRPr="00951751">
              <w:rPr>
                <w:rFonts w:ascii="Arial" w:hAnsi="Arial" w:cs="Arial"/>
                <w:sz w:val="16"/>
                <w:szCs w:val="16"/>
              </w:rPr>
              <w:t>liczne błędy</w:t>
            </w:r>
            <w:r>
              <w:rPr>
                <w:rFonts w:ascii="Arial" w:hAnsi="Arial" w:cs="Arial"/>
                <w:sz w:val="16"/>
                <w:szCs w:val="16"/>
              </w:rPr>
              <w:t xml:space="preserve"> językowe i ortograficzne,</w:t>
            </w:r>
            <w:r w:rsidRPr="00951751">
              <w:rPr>
                <w:rFonts w:ascii="Arial" w:hAnsi="Arial" w:cs="Arial"/>
                <w:sz w:val="16"/>
                <w:szCs w:val="16"/>
              </w:rPr>
              <w:t xml:space="preserve"> które w znacznym stopniu wpływają na właściwe zrozumienie wypowiedzi</w:t>
            </w:r>
            <w:r>
              <w:rPr>
                <w:rFonts w:ascii="Arial" w:hAnsi="Arial" w:cs="Arial"/>
                <w:sz w:val="16"/>
                <w:szCs w:val="16"/>
              </w:rPr>
              <w:t>.</w:t>
            </w:r>
          </w:p>
        </w:tc>
      </w:tr>
      <w:tr w:rsidR="00E45135" w:rsidRPr="00ED2C99" w14:paraId="3DA79968"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B84F9E7"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37740F99"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 xml:space="preserve">Uczeń swobodnie uczestniczy w rozmowie, właściwie i zrozumiale reaguje w sytuacjach komunikacyjnych: wyraża i uzasadnia swoje </w:t>
            </w:r>
            <w:r>
              <w:rPr>
                <w:rFonts w:ascii="Arial" w:hAnsi="Arial" w:cs="Arial"/>
                <w:sz w:val="16"/>
                <w:szCs w:val="16"/>
              </w:rPr>
              <w:t xml:space="preserve">opinie, </w:t>
            </w:r>
            <w:r w:rsidRPr="00232DFE">
              <w:rPr>
                <w:rFonts w:ascii="Arial" w:hAnsi="Arial" w:cs="Arial"/>
                <w:sz w:val="16"/>
                <w:szCs w:val="16"/>
              </w:rPr>
              <w:t xml:space="preserve">upodobania, preferencje i pragnienia oraz pyta o </w:t>
            </w:r>
            <w:r>
              <w:rPr>
                <w:rFonts w:ascii="Arial" w:hAnsi="Arial" w:cs="Arial"/>
                <w:sz w:val="16"/>
                <w:szCs w:val="16"/>
              </w:rPr>
              <w:t xml:space="preserve">opinie, preferencje i </w:t>
            </w:r>
            <w:r w:rsidRPr="00232DFE">
              <w:rPr>
                <w:rFonts w:ascii="Arial" w:hAnsi="Arial" w:cs="Arial"/>
                <w:sz w:val="16"/>
                <w:szCs w:val="16"/>
              </w:rPr>
              <w:t>upodobania; proponuje i reaguje na propozycje; uzyskuje i przekazuje informacje i wyjaśnienia</w:t>
            </w:r>
            <w:r>
              <w:rPr>
                <w:rFonts w:ascii="Arial" w:hAnsi="Arial" w:cs="Arial"/>
                <w:sz w:val="16"/>
                <w:szCs w:val="16"/>
              </w:rPr>
              <w:t>; stosuje zwroty</w:t>
            </w:r>
            <w:r w:rsidRPr="001B3D34">
              <w:rPr>
                <w:rFonts w:ascii="Arial" w:hAnsi="Arial" w:cs="Arial"/>
                <w:sz w:val="16"/>
                <w:szCs w:val="16"/>
              </w:rPr>
              <w:t xml:space="preserve"> i form</w:t>
            </w:r>
            <w:r>
              <w:rPr>
                <w:rFonts w:ascii="Arial" w:hAnsi="Arial" w:cs="Arial"/>
                <w:sz w:val="16"/>
                <w:szCs w:val="16"/>
              </w:rPr>
              <w:t>y grzecznościowe</w:t>
            </w:r>
            <w:r w:rsidRPr="00232DFE">
              <w:rPr>
                <w:rFonts w:ascii="Arial" w:hAnsi="Arial" w:cs="Arial"/>
                <w:sz w:val="16"/>
                <w:szCs w:val="16"/>
              </w:rPr>
              <w:t xml:space="preserve">. </w:t>
            </w:r>
          </w:p>
        </w:tc>
        <w:tc>
          <w:tcPr>
            <w:tcW w:w="2936" w:type="dxa"/>
            <w:tcBorders>
              <w:top w:val="single" w:sz="8" w:space="0" w:color="000000"/>
              <w:left w:val="single" w:sz="6" w:space="0" w:color="auto"/>
              <w:bottom w:val="single" w:sz="8" w:space="0" w:color="000000"/>
              <w:right w:val="single" w:sz="6" w:space="0" w:color="auto"/>
            </w:tcBorders>
          </w:tcPr>
          <w:p w14:paraId="7A874402"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 xml:space="preserve">Uczeń uczestniczy w rozmowie, w miarę zrozumiale i adekwatnie reaguje w typowych sytuacjach komunikacyjnych: wyraża i uzasadnia swoje </w:t>
            </w:r>
            <w:r>
              <w:rPr>
                <w:rFonts w:ascii="Arial" w:hAnsi="Arial" w:cs="Arial"/>
                <w:sz w:val="16"/>
                <w:szCs w:val="16"/>
              </w:rPr>
              <w:t xml:space="preserve">opinie, </w:t>
            </w:r>
            <w:r w:rsidRPr="00232DFE">
              <w:rPr>
                <w:rFonts w:ascii="Arial" w:hAnsi="Arial" w:cs="Arial"/>
                <w:sz w:val="16"/>
                <w:szCs w:val="16"/>
              </w:rPr>
              <w:t xml:space="preserve">upodobania, preferencje i pragnienia oraz pyta o </w:t>
            </w:r>
            <w:r>
              <w:rPr>
                <w:rFonts w:ascii="Arial" w:hAnsi="Arial" w:cs="Arial"/>
                <w:sz w:val="16"/>
                <w:szCs w:val="16"/>
              </w:rPr>
              <w:t xml:space="preserve">opinie, preferencje i </w:t>
            </w:r>
            <w:r w:rsidRPr="00232DFE">
              <w:rPr>
                <w:rFonts w:ascii="Arial" w:hAnsi="Arial" w:cs="Arial"/>
                <w:sz w:val="16"/>
                <w:szCs w:val="16"/>
              </w:rPr>
              <w:t>upodobania; proponuje i reaguje na propozycje; uzyskuje i przekazuje informacje i wyjaśnienia</w:t>
            </w:r>
            <w:r>
              <w:rPr>
                <w:rFonts w:ascii="Arial" w:hAnsi="Arial" w:cs="Arial"/>
                <w:sz w:val="16"/>
                <w:szCs w:val="16"/>
              </w:rPr>
              <w:t>; stosuje zwroty</w:t>
            </w:r>
            <w:r w:rsidRPr="001B3D34">
              <w:rPr>
                <w:rFonts w:ascii="Arial" w:hAnsi="Arial" w:cs="Arial"/>
                <w:sz w:val="16"/>
                <w:szCs w:val="16"/>
              </w:rPr>
              <w:t xml:space="preserve"> i form</w:t>
            </w:r>
            <w:r>
              <w:rPr>
                <w:rFonts w:ascii="Arial" w:hAnsi="Arial" w:cs="Arial"/>
                <w:sz w:val="16"/>
                <w:szCs w:val="16"/>
              </w:rPr>
              <w:t>y grzecznościowe</w:t>
            </w:r>
            <w:r w:rsidRPr="00232DFE">
              <w:rPr>
                <w:rFonts w:ascii="Arial" w:hAnsi="Arial" w:cs="Arial"/>
                <w:sz w:val="16"/>
                <w:szCs w:val="16"/>
              </w:rPr>
              <w:t xml:space="preserve">. </w:t>
            </w:r>
          </w:p>
        </w:tc>
        <w:tc>
          <w:tcPr>
            <w:tcW w:w="3071" w:type="dxa"/>
            <w:tcBorders>
              <w:top w:val="single" w:sz="8" w:space="0" w:color="000000"/>
              <w:left w:val="single" w:sz="6" w:space="0" w:color="auto"/>
              <w:bottom w:val="single" w:sz="8" w:space="0" w:color="000000"/>
              <w:right w:val="single" w:sz="6" w:space="0" w:color="auto"/>
            </w:tcBorders>
          </w:tcPr>
          <w:p w14:paraId="3249025B"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Uczeń</w:t>
            </w:r>
            <w:r>
              <w:rPr>
                <w:rFonts w:ascii="Arial" w:hAnsi="Arial" w:cs="Arial"/>
                <w:sz w:val="16"/>
                <w:szCs w:val="16"/>
              </w:rPr>
              <w:t xml:space="preserve"> z pewną trudnością</w:t>
            </w:r>
            <w:r w:rsidRPr="00232DFE">
              <w:rPr>
                <w:rFonts w:ascii="Arial" w:hAnsi="Arial" w:cs="Arial"/>
                <w:sz w:val="16"/>
                <w:szCs w:val="16"/>
              </w:rPr>
              <w:t xml:space="preserve"> uczestniczy w prostej rozmowie, reaguje w typowych sytuacjach komunikacyjnych: wyraża i uzasadnia </w:t>
            </w:r>
            <w:r>
              <w:rPr>
                <w:rFonts w:ascii="Arial" w:hAnsi="Arial" w:cs="Arial"/>
                <w:sz w:val="16"/>
                <w:szCs w:val="16"/>
              </w:rPr>
              <w:t xml:space="preserve">opinie, </w:t>
            </w:r>
            <w:r w:rsidRPr="00232DFE">
              <w:rPr>
                <w:rFonts w:ascii="Arial" w:hAnsi="Arial" w:cs="Arial"/>
                <w:sz w:val="16"/>
                <w:szCs w:val="16"/>
              </w:rPr>
              <w:t xml:space="preserve">upodobania, preferencje i pragnienia oraz pyta o </w:t>
            </w:r>
            <w:r>
              <w:rPr>
                <w:rFonts w:ascii="Arial" w:hAnsi="Arial" w:cs="Arial"/>
                <w:sz w:val="16"/>
                <w:szCs w:val="16"/>
              </w:rPr>
              <w:t xml:space="preserve">opinie, preferencje i </w:t>
            </w:r>
            <w:r w:rsidRPr="00232DFE">
              <w:rPr>
                <w:rFonts w:ascii="Arial" w:hAnsi="Arial" w:cs="Arial"/>
                <w:sz w:val="16"/>
                <w:szCs w:val="16"/>
              </w:rPr>
              <w:t>upodobania; proponuje i reaguje na propozycje; uzyskuje i przekazuje informacje i wyjaśnienia</w:t>
            </w:r>
            <w:r>
              <w:rPr>
                <w:rFonts w:ascii="Arial" w:hAnsi="Arial" w:cs="Arial"/>
                <w:sz w:val="16"/>
                <w:szCs w:val="16"/>
              </w:rPr>
              <w:t>; stosuje zwroty</w:t>
            </w:r>
            <w:r w:rsidRPr="001B3D34">
              <w:rPr>
                <w:rFonts w:ascii="Arial" w:hAnsi="Arial" w:cs="Arial"/>
                <w:sz w:val="16"/>
                <w:szCs w:val="16"/>
              </w:rPr>
              <w:t xml:space="preserve"> i form</w:t>
            </w:r>
            <w:r>
              <w:rPr>
                <w:rFonts w:ascii="Arial" w:hAnsi="Arial" w:cs="Arial"/>
                <w:sz w:val="16"/>
                <w:szCs w:val="16"/>
              </w:rPr>
              <w:t>y grzecznościowe</w:t>
            </w:r>
            <w:r w:rsidRPr="00232DFE">
              <w:rPr>
                <w:rFonts w:ascii="Arial" w:hAnsi="Arial" w:cs="Arial"/>
                <w:sz w:val="16"/>
                <w:szCs w:val="16"/>
              </w:rPr>
              <w:t>;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35EC19D4"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 xml:space="preserve">Uczeń z trudnością i korzystając z pomocy uczestniczy w bardzo prostej rozmowie: wyraża i uzasadnia swoje </w:t>
            </w:r>
            <w:r>
              <w:rPr>
                <w:rFonts w:ascii="Arial" w:hAnsi="Arial" w:cs="Arial"/>
                <w:sz w:val="16"/>
                <w:szCs w:val="16"/>
              </w:rPr>
              <w:t xml:space="preserve">opinie, </w:t>
            </w:r>
            <w:r w:rsidRPr="00232DFE">
              <w:rPr>
                <w:rFonts w:ascii="Arial" w:hAnsi="Arial" w:cs="Arial"/>
                <w:sz w:val="16"/>
                <w:szCs w:val="16"/>
              </w:rPr>
              <w:t xml:space="preserve">upodobania, preferencje i pragnienia oraz pyta o </w:t>
            </w:r>
            <w:r>
              <w:rPr>
                <w:rFonts w:ascii="Arial" w:hAnsi="Arial" w:cs="Arial"/>
                <w:sz w:val="16"/>
                <w:szCs w:val="16"/>
              </w:rPr>
              <w:t xml:space="preserve">opinie, preferencje i </w:t>
            </w:r>
            <w:r w:rsidRPr="00232DFE">
              <w:rPr>
                <w:rFonts w:ascii="Arial" w:hAnsi="Arial" w:cs="Arial"/>
                <w:sz w:val="16"/>
                <w:szCs w:val="16"/>
              </w:rPr>
              <w:t>upodobania; proponuje i reaguje na propozycje; uzyskuje i przekazuje informacje i wyjaśnienia</w:t>
            </w:r>
            <w:r>
              <w:rPr>
                <w:rFonts w:ascii="Arial" w:hAnsi="Arial" w:cs="Arial"/>
                <w:sz w:val="16"/>
                <w:szCs w:val="16"/>
              </w:rPr>
              <w:t>; stosuje zwroty</w:t>
            </w:r>
            <w:r w:rsidRPr="001B3D34">
              <w:rPr>
                <w:rFonts w:ascii="Arial" w:hAnsi="Arial" w:cs="Arial"/>
                <w:sz w:val="16"/>
                <w:szCs w:val="16"/>
              </w:rPr>
              <w:t xml:space="preserve"> i form</w:t>
            </w:r>
            <w:r>
              <w:rPr>
                <w:rFonts w:ascii="Arial" w:hAnsi="Arial" w:cs="Arial"/>
                <w:sz w:val="16"/>
                <w:szCs w:val="16"/>
              </w:rPr>
              <w:t>y grzecznościowe</w:t>
            </w:r>
            <w:r w:rsidRPr="00232DFE">
              <w:rPr>
                <w:rFonts w:ascii="Arial" w:hAnsi="Arial" w:cs="Arial"/>
                <w:sz w:val="16"/>
                <w:szCs w:val="16"/>
              </w:rPr>
              <w:t>; popełnia przy tym liczne błędy językowe, które w znacznym stopniu zaburzają komunikację.</w:t>
            </w:r>
          </w:p>
        </w:tc>
      </w:tr>
      <w:tr w:rsidR="00E45135" w:rsidRPr="00ED2C99" w14:paraId="1EC5FC00"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1B4F7E1"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76966F6A"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 xml:space="preserve">Uczeń poprawnie </w:t>
            </w:r>
            <w:r>
              <w:rPr>
                <w:rFonts w:ascii="Arial" w:hAnsi="Arial" w:cs="Arial"/>
                <w:sz w:val="16"/>
                <w:szCs w:val="16"/>
              </w:rPr>
              <w:t>przekazuje w języku polskim lub angielskim informacje sformułowane w języku angielskim,</w:t>
            </w:r>
            <w:r w:rsidRPr="00232DFE">
              <w:rPr>
                <w:rFonts w:ascii="Arial" w:hAnsi="Arial" w:cs="Arial"/>
                <w:sz w:val="16"/>
                <w:szCs w:val="16"/>
              </w:rPr>
              <w:t xml:space="preserve"> tłumaczy fragmenty zdań na język angielski i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043D3F4E"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 xml:space="preserve">Uczeń, popełniając nieliczne błędy, </w:t>
            </w:r>
            <w:r>
              <w:rPr>
                <w:rFonts w:ascii="Arial" w:hAnsi="Arial" w:cs="Arial"/>
                <w:sz w:val="16"/>
                <w:szCs w:val="16"/>
              </w:rPr>
              <w:t>przekazuje w języku polskim lub angielskim informacje sformułowane w języku angielskim</w:t>
            </w:r>
            <w:r w:rsidRPr="00232DFE">
              <w:rPr>
                <w:rFonts w:ascii="Arial" w:hAnsi="Arial" w:cs="Arial"/>
                <w:sz w:val="16"/>
                <w:szCs w:val="16"/>
              </w:rPr>
              <w:t>, tłumaczy fragmenty zdań na język angielski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3CB24850"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 xml:space="preserve">Uczeń, z pewną trudnością i popełniając dość liczne błędy, </w:t>
            </w:r>
            <w:r>
              <w:rPr>
                <w:rFonts w:ascii="Arial" w:hAnsi="Arial" w:cs="Arial"/>
                <w:sz w:val="16"/>
                <w:szCs w:val="16"/>
              </w:rPr>
              <w:t>przekazuje w języku polskim lub angielskim informacje sformułowane w języku angielskim</w:t>
            </w:r>
            <w:r w:rsidRPr="00232DFE">
              <w:rPr>
                <w:rFonts w:ascii="Arial" w:hAnsi="Arial" w:cs="Arial"/>
                <w:sz w:val="16"/>
                <w:szCs w:val="16"/>
              </w:rPr>
              <w:t>, tłumaczy fragmenty zdań na język angielski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1E8CE8A6"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Uczeń z trudem i popełniając liczne błędy</w:t>
            </w:r>
            <w:r>
              <w:rPr>
                <w:rFonts w:ascii="Arial" w:hAnsi="Arial" w:cs="Arial"/>
                <w:sz w:val="16"/>
                <w:szCs w:val="16"/>
              </w:rPr>
              <w:t>,</w:t>
            </w:r>
            <w:r w:rsidRPr="00232DFE">
              <w:rPr>
                <w:rFonts w:ascii="Arial" w:hAnsi="Arial" w:cs="Arial"/>
                <w:sz w:val="16"/>
                <w:szCs w:val="16"/>
              </w:rPr>
              <w:t xml:space="preserve"> </w:t>
            </w:r>
            <w:r>
              <w:rPr>
                <w:rFonts w:ascii="Arial" w:hAnsi="Arial" w:cs="Arial"/>
                <w:sz w:val="16"/>
                <w:szCs w:val="16"/>
              </w:rPr>
              <w:t>przekazuje w języku polskim lub angielskim informacje sformułowane w języku angielskim</w:t>
            </w:r>
            <w:r w:rsidRPr="00232DFE">
              <w:rPr>
                <w:rFonts w:ascii="Arial" w:hAnsi="Arial" w:cs="Arial"/>
                <w:sz w:val="16"/>
                <w:szCs w:val="16"/>
              </w:rPr>
              <w:t>, tłumaczy fragmenty zdań na język angielski oraz przekazuje w języku angielskim informacje zawarte w materiałach wizualnych.</w:t>
            </w:r>
          </w:p>
        </w:tc>
      </w:tr>
      <w:tr w:rsidR="00E45135" w:rsidRPr="004116C4" w14:paraId="2EEEA1E4"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2C6161B8"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2 Miejsce zamieszkania</w:t>
            </w:r>
          </w:p>
        </w:tc>
      </w:tr>
      <w:tr w:rsidR="00E45135" w:rsidRPr="004116C4" w14:paraId="6DA3AEEE"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13C57DB3"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lastRenderedPageBreak/>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A73F5A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4116C4" w14:paraId="240EB0D6"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3B7AC132"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6F5261D2"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467F9A24"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284943CD"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1DBAD875"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5D6520" w14:paraId="777E0544"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62A2BB49"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17F7CC8B" w14:textId="77777777" w:rsidR="00E45135" w:rsidRPr="00482170" w:rsidRDefault="00E45135" w:rsidP="00CE22BB">
            <w:pPr>
              <w:spacing w:before="60" w:after="60" w:line="240" w:lineRule="auto"/>
              <w:rPr>
                <w:rFonts w:ascii="Arial" w:hAnsi="Arial" w:cs="Arial"/>
                <w:i/>
                <w:sz w:val="16"/>
                <w:szCs w:val="16"/>
              </w:rPr>
            </w:pPr>
            <w:r w:rsidRPr="00482170">
              <w:rPr>
                <w:rFonts w:ascii="Arial" w:hAnsi="Arial" w:cs="Arial"/>
                <w:sz w:val="16"/>
                <w:szCs w:val="16"/>
              </w:rPr>
              <w:t>Uczeń poprawnie stosuje poznane słownictwo z rozdziału 2: Miejsce zamieszkania</w:t>
            </w:r>
            <w:r w:rsidRPr="00482170">
              <w:rPr>
                <w:rFonts w:ascii="Arial" w:hAnsi="Arial" w:cs="Arial"/>
                <w:i/>
                <w:sz w:val="16"/>
                <w:szCs w:val="16"/>
              </w:rPr>
              <w:t xml:space="preserve"> </w:t>
            </w:r>
            <w:r w:rsidRPr="00482170">
              <w:rPr>
                <w:rFonts w:ascii="Arial" w:hAnsi="Arial" w:cs="Arial"/>
                <w:sz w:val="16"/>
                <w:szCs w:val="16"/>
              </w:rPr>
              <w:t>(w tym, m.in. rodzaje domów i mieszkań, pomieszczenia i ich wyposażenie, opisywanie domu, kupowanie, sprzedaż i wynajmowanie nieruchomości, prace domowe, przeprowadzka, architektura), jak również konstrukcje gramatyczne, takie jak: czas</w:t>
            </w:r>
            <w:r w:rsidRPr="00482170">
              <w:rPr>
                <w:rFonts w:ascii="Arial" w:hAnsi="Arial" w:cs="Arial"/>
                <w:i/>
                <w:sz w:val="16"/>
                <w:szCs w:val="16"/>
              </w:rPr>
              <w:t xml:space="preserve"> </w:t>
            </w:r>
            <w:proofErr w:type="spellStart"/>
            <w:r w:rsidRPr="00482170">
              <w:rPr>
                <w:rFonts w:ascii="Arial" w:hAnsi="Arial" w:cs="Arial"/>
                <w:i/>
                <w:sz w:val="16"/>
                <w:szCs w:val="16"/>
              </w:rPr>
              <w:t>present</w:t>
            </w:r>
            <w:proofErr w:type="spellEnd"/>
            <w:r w:rsidRPr="00482170">
              <w:rPr>
                <w:rFonts w:ascii="Arial" w:hAnsi="Arial" w:cs="Arial"/>
                <w:sz w:val="16"/>
                <w:szCs w:val="16"/>
              </w:rPr>
              <w:t xml:space="preserve"> </w:t>
            </w:r>
            <w:proofErr w:type="spellStart"/>
            <w:r w:rsidRPr="00482170">
              <w:rPr>
                <w:rFonts w:ascii="Arial" w:hAnsi="Arial" w:cs="Arial"/>
                <w:i/>
                <w:sz w:val="16"/>
                <w:szCs w:val="16"/>
              </w:rPr>
              <w:t>perfect</w:t>
            </w:r>
            <w:proofErr w:type="spellEnd"/>
            <w:r w:rsidRPr="00482170">
              <w:rPr>
                <w:rFonts w:ascii="Arial" w:hAnsi="Arial" w:cs="Arial"/>
                <w:i/>
                <w:sz w:val="16"/>
                <w:szCs w:val="16"/>
              </w:rPr>
              <w:t xml:space="preserve"> </w:t>
            </w:r>
            <w:r w:rsidRPr="00482170">
              <w:rPr>
                <w:rFonts w:ascii="Arial" w:hAnsi="Arial" w:cs="Arial"/>
                <w:sz w:val="16"/>
                <w:szCs w:val="16"/>
              </w:rPr>
              <w:t xml:space="preserve">stosowany z czasami przeszłymi teraźniejszymi i przyszłymi oraz przedrostki: </w:t>
            </w:r>
            <w:r w:rsidRPr="00482170">
              <w:rPr>
                <w:rFonts w:ascii="Arial" w:hAnsi="Arial" w:cs="Arial"/>
                <w:i/>
                <w:sz w:val="16"/>
                <w:szCs w:val="16"/>
              </w:rPr>
              <w:t xml:space="preserve">co-, </w:t>
            </w:r>
            <w:proofErr w:type="spellStart"/>
            <w:r w:rsidRPr="00482170">
              <w:rPr>
                <w:rFonts w:ascii="Arial" w:hAnsi="Arial" w:cs="Arial"/>
                <w:i/>
                <w:sz w:val="16"/>
                <w:szCs w:val="16"/>
              </w:rPr>
              <w:t>inter</w:t>
            </w:r>
            <w:proofErr w:type="spellEnd"/>
            <w:r w:rsidRPr="00482170">
              <w:rPr>
                <w:rFonts w:ascii="Arial" w:hAnsi="Arial" w:cs="Arial"/>
                <w:i/>
                <w:sz w:val="16"/>
                <w:szCs w:val="16"/>
              </w:rPr>
              <w:t xml:space="preserve">-, </w:t>
            </w:r>
            <w:proofErr w:type="spellStart"/>
            <w:r w:rsidRPr="00482170">
              <w:rPr>
                <w:rFonts w:ascii="Arial" w:hAnsi="Arial" w:cs="Arial"/>
                <w:i/>
                <w:sz w:val="16"/>
                <w:szCs w:val="16"/>
              </w:rPr>
              <w:t>mal</w:t>
            </w:r>
            <w:proofErr w:type="spellEnd"/>
            <w:r w:rsidRPr="00482170">
              <w:rPr>
                <w:rFonts w:ascii="Arial" w:hAnsi="Arial" w:cs="Arial"/>
                <w:i/>
                <w:sz w:val="16"/>
                <w:szCs w:val="16"/>
              </w:rPr>
              <w:t xml:space="preserve">-, mis-, </w:t>
            </w:r>
            <w:proofErr w:type="spellStart"/>
            <w:r w:rsidRPr="00482170">
              <w:rPr>
                <w:rFonts w:ascii="Arial" w:hAnsi="Arial" w:cs="Arial"/>
                <w:i/>
                <w:sz w:val="16"/>
                <w:szCs w:val="16"/>
              </w:rPr>
              <w:t>multi</w:t>
            </w:r>
            <w:proofErr w:type="spellEnd"/>
            <w:r w:rsidRPr="00482170">
              <w:rPr>
                <w:rFonts w:ascii="Arial" w:hAnsi="Arial" w:cs="Arial"/>
                <w:i/>
                <w:sz w:val="16"/>
                <w:szCs w:val="16"/>
              </w:rPr>
              <w:t xml:space="preserve">-, out-, </w:t>
            </w:r>
            <w:proofErr w:type="spellStart"/>
            <w:r w:rsidRPr="00482170">
              <w:rPr>
                <w:rFonts w:ascii="Arial" w:hAnsi="Arial" w:cs="Arial"/>
                <w:i/>
                <w:sz w:val="16"/>
                <w:szCs w:val="16"/>
              </w:rPr>
              <w:t>over</w:t>
            </w:r>
            <w:proofErr w:type="spellEnd"/>
            <w:r w:rsidRPr="00482170">
              <w:rPr>
                <w:rFonts w:ascii="Arial" w:hAnsi="Arial" w:cs="Arial"/>
                <w:i/>
                <w:sz w:val="16"/>
                <w:szCs w:val="16"/>
              </w:rPr>
              <w:t xml:space="preserve">-, re-, ultra-, </w:t>
            </w:r>
            <w:proofErr w:type="spellStart"/>
            <w:r w:rsidRPr="00482170">
              <w:rPr>
                <w:rFonts w:ascii="Arial" w:hAnsi="Arial" w:cs="Arial"/>
                <w:i/>
                <w:sz w:val="16"/>
                <w:szCs w:val="16"/>
              </w:rPr>
              <w:t>under</w:t>
            </w:r>
            <w:proofErr w:type="spellEnd"/>
            <w:r w:rsidRPr="00482170">
              <w:rPr>
                <w:rFonts w:ascii="Arial" w:hAnsi="Arial" w:cs="Arial"/>
                <w:i/>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186EAEFD" w14:textId="77777777" w:rsidR="00E45135" w:rsidRPr="00482170" w:rsidRDefault="00E45135" w:rsidP="00CE22BB">
            <w:pPr>
              <w:spacing w:before="60" w:after="60" w:line="240" w:lineRule="auto"/>
              <w:rPr>
                <w:rFonts w:ascii="Arial" w:hAnsi="Arial" w:cs="Arial"/>
                <w:sz w:val="16"/>
                <w:szCs w:val="16"/>
              </w:rPr>
            </w:pPr>
            <w:r w:rsidRPr="00482170">
              <w:rPr>
                <w:rFonts w:ascii="Arial" w:hAnsi="Arial" w:cs="Arial"/>
                <w:sz w:val="16"/>
                <w:szCs w:val="16"/>
              </w:rPr>
              <w:t>Uczeń popełniając nieliczne błędy stosuje poznane słownictwo z rozdziału 2: Miejsce zamieszkania</w:t>
            </w:r>
            <w:r w:rsidRPr="00482170">
              <w:rPr>
                <w:rFonts w:ascii="Arial" w:hAnsi="Arial" w:cs="Arial"/>
                <w:i/>
                <w:sz w:val="16"/>
                <w:szCs w:val="16"/>
              </w:rPr>
              <w:t xml:space="preserve"> </w:t>
            </w:r>
            <w:r w:rsidRPr="00482170">
              <w:rPr>
                <w:rFonts w:ascii="Arial" w:hAnsi="Arial" w:cs="Arial"/>
                <w:sz w:val="16"/>
                <w:szCs w:val="16"/>
              </w:rPr>
              <w:t>(w tym, m.in. rodzaje domów i mieszkań, pomieszczenia i ich wyposażenie, opisywanie domu, kupowanie, sprzedaż i wynajmowanie nieruchomości, prace domowe, przeprowadzka, architektura), jak również konstrukcje gramatyczne, takie jak: czas</w:t>
            </w:r>
            <w:r w:rsidRPr="00482170">
              <w:rPr>
                <w:rFonts w:ascii="Arial" w:hAnsi="Arial" w:cs="Arial"/>
                <w:i/>
                <w:sz w:val="16"/>
                <w:szCs w:val="16"/>
              </w:rPr>
              <w:t xml:space="preserve"> </w:t>
            </w:r>
            <w:proofErr w:type="spellStart"/>
            <w:r w:rsidRPr="00482170">
              <w:rPr>
                <w:rFonts w:ascii="Arial" w:hAnsi="Arial" w:cs="Arial"/>
                <w:i/>
                <w:sz w:val="16"/>
                <w:szCs w:val="16"/>
              </w:rPr>
              <w:t>present</w:t>
            </w:r>
            <w:proofErr w:type="spellEnd"/>
            <w:r w:rsidRPr="00482170">
              <w:rPr>
                <w:rFonts w:ascii="Arial" w:hAnsi="Arial" w:cs="Arial"/>
                <w:sz w:val="16"/>
                <w:szCs w:val="16"/>
              </w:rPr>
              <w:t xml:space="preserve"> </w:t>
            </w:r>
            <w:proofErr w:type="spellStart"/>
            <w:r w:rsidRPr="00482170">
              <w:rPr>
                <w:rFonts w:ascii="Arial" w:hAnsi="Arial" w:cs="Arial"/>
                <w:i/>
                <w:sz w:val="16"/>
                <w:szCs w:val="16"/>
              </w:rPr>
              <w:t>perfect</w:t>
            </w:r>
            <w:proofErr w:type="spellEnd"/>
            <w:r w:rsidRPr="00482170">
              <w:rPr>
                <w:rFonts w:ascii="Arial" w:hAnsi="Arial" w:cs="Arial"/>
                <w:i/>
                <w:sz w:val="16"/>
                <w:szCs w:val="16"/>
              </w:rPr>
              <w:t xml:space="preserve"> </w:t>
            </w:r>
            <w:r w:rsidRPr="00482170">
              <w:rPr>
                <w:rFonts w:ascii="Arial" w:hAnsi="Arial" w:cs="Arial"/>
                <w:sz w:val="16"/>
                <w:szCs w:val="16"/>
              </w:rPr>
              <w:t xml:space="preserve">stosowany z czasami przeszłymi teraźniejszymi i przyszłymi oraz przedrostki: </w:t>
            </w:r>
            <w:r w:rsidRPr="00482170">
              <w:rPr>
                <w:rFonts w:ascii="Arial" w:hAnsi="Arial" w:cs="Arial"/>
                <w:i/>
                <w:sz w:val="16"/>
                <w:szCs w:val="16"/>
              </w:rPr>
              <w:t xml:space="preserve">co-, </w:t>
            </w:r>
            <w:proofErr w:type="spellStart"/>
            <w:r w:rsidRPr="00482170">
              <w:rPr>
                <w:rFonts w:ascii="Arial" w:hAnsi="Arial" w:cs="Arial"/>
                <w:i/>
                <w:sz w:val="16"/>
                <w:szCs w:val="16"/>
              </w:rPr>
              <w:t>inter</w:t>
            </w:r>
            <w:proofErr w:type="spellEnd"/>
            <w:r w:rsidRPr="00482170">
              <w:rPr>
                <w:rFonts w:ascii="Arial" w:hAnsi="Arial" w:cs="Arial"/>
                <w:i/>
                <w:sz w:val="16"/>
                <w:szCs w:val="16"/>
              </w:rPr>
              <w:t xml:space="preserve">-, </w:t>
            </w:r>
            <w:proofErr w:type="spellStart"/>
            <w:r w:rsidRPr="00482170">
              <w:rPr>
                <w:rFonts w:ascii="Arial" w:hAnsi="Arial" w:cs="Arial"/>
                <w:i/>
                <w:sz w:val="16"/>
                <w:szCs w:val="16"/>
              </w:rPr>
              <w:t>mal</w:t>
            </w:r>
            <w:proofErr w:type="spellEnd"/>
            <w:r w:rsidRPr="00482170">
              <w:rPr>
                <w:rFonts w:ascii="Arial" w:hAnsi="Arial" w:cs="Arial"/>
                <w:i/>
                <w:sz w:val="16"/>
                <w:szCs w:val="16"/>
              </w:rPr>
              <w:t xml:space="preserve">-, mis-, </w:t>
            </w:r>
            <w:proofErr w:type="spellStart"/>
            <w:r w:rsidRPr="00482170">
              <w:rPr>
                <w:rFonts w:ascii="Arial" w:hAnsi="Arial" w:cs="Arial"/>
                <w:i/>
                <w:sz w:val="16"/>
                <w:szCs w:val="16"/>
              </w:rPr>
              <w:t>multi</w:t>
            </w:r>
            <w:proofErr w:type="spellEnd"/>
            <w:r w:rsidRPr="00482170">
              <w:rPr>
                <w:rFonts w:ascii="Arial" w:hAnsi="Arial" w:cs="Arial"/>
                <w:i/>
                <w:sz w:val="16"/>
                <w:szCs w:val="16"/>
              </w:rPr>
              <w:t xml:space="preserve">-, out-, </w:t>
            </w:r>
            <w:proofErr w:type="spellStart"/>
            <w:r w:rsidRPr="00482170">
              <w:rPr>
                <w:rFonts w:ascii="Arial" w:hAnsi="Arial" w:cs="Arial"/>
                <w:i/>
                <w:sz w:val="16"/>
                <w:szCs w:val="16"/>
              </w:rPr>
              <w:t>over</w:t>
            </w:r>
            <w:proofErr w:type="spellEnd"/>
            <w:r w:rsidRPr="00482170">
              <w:rPr>
                <w:rFonts w:ascii="Arial" w:hAnsi="Arial" w:cs="Arial"/>
                <w:i/>
                <w:sz w:val="16"/>
                <w:szCs w:val="16"/>
              </w:rPr>
              <w:t xml:space="preserve">-, re-, ultra-, </w:t>
            </w:r>
            <w:proofErr w:type="spellStart"/>
            <w:r w:rsidRPr="00482170">
              <w:rPr>
                <w:rFonts w:ascii="Arial" w:hAnsi="Arial" w:cs="Arial"/>
                <w:i/>
                <w:sz w:val="16"/>
                <w:szCs w:val="16"/>
              </w:rPr>
              <w:t>under</w:t>
            </w:r>
            <w:proofErr w:type="spellEnd"/>
            <w:r w:rsidRPr="00482170">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693BE61E" w14:textId="77777777" w:rsidR="00E45135" w:rsidRPr="00482170" w:rsidRDefault="00E45135" w:rsidP="00CE22BB">
            <w:pPr>
              <w:spacing w:before="60" w:after="60" w:line="240" w:lineRule="auto"/>
              <w:rPr>
                <w:rFonts w:ascii="Arial" w:hAnsi="Arial" w:cs="Arial"/>
                <w:sz w:val="16"/>
                <w:szCs w:val="16"/>
              </w:rPr>
            </w:pPr>
            <w:r w:rsidRPr="00482170">
              <w:rPr>
                <w:rFonts w:ascii="Arial" w:hAnsi="Arial" w:cs="Arial"/>
                <w:sz w:val="16"/>
                <w:szCs w:val="16"/>
              </w:rPr>
              <w:t>Uczeń popełniając dość liczne błędy stosuje poznane słownictwo z rozdziału 2: Miejsce zamieszkania</w:t>
            </w:r>
            <w:r w:rsidRPr="00482170">
              <w:rPr>
                <w:rFonts w:ascii="Arial" w:hAnsi="Arial" w:cs="Arial"/>
                <w:i/>
                <w:sz w:val="16"/>
                <w:szCs w:val="16"/>
              </w:rPr>
              <w:t xml:space="preserve"> </w:t>
            </w:r>
            <w:r w:rsidRPr="00482170">
              <w:rPr>
                <w:rFonts w:ascii="Arial" w:hAnsi="Arial" w:cs="Arial"/>
                <w:sz w:val="16"/>
                <w:szCs w:val="16"/>
              </w:rPr>
              <w:t>(w tym, m.in. rodzaje domów i mieszkań, pomieszczenia i ich wyposażenie, opisywanie domu, kupowanie, sprzedaż i wynajmowanie nieruchomości, prace domowe, przeprowadzka, architektura), jak również konstrukcje gramatyczne, takie jak: czas</w:t>
            </w:r>
            <w:r w:rsidRPr="00482170">
              <w:rPr>
                <w:rFonts w:ascii="Arial" w:hAnsi="Arial" w:cs="Arial"/>
                <w:i/>
                <w:sz w:val="16"/>
                <w:szCs w:val="16"/>
              </w:rPr>
              <w:t xml:space="preserve"> </w:t>
            </w:r>
            <w:proofErr w:type="spellStart"/>
            <w:r w:rsidRPr="00482170">
              <w:rPr>
                <w:rFonts w:ascii="Arial" w:hAnsi="Arial" w:cs="Arial"/>
                <w:i/>
                <w:sz w:val="16"/>
                <w:szCs w:val="16"/>
              </w:rPr>
              <w:t>present</w:t>
            </w:r>
            <w:proofErr w:type="spellEnd"/>
            <w:r w:rsidRPr="00482170">
              <w:rPr>
                <w:rFonts w:ascii="Arial" w:hAnsi="Arial" w:cs="Arial"/>
                <w:sz w:val="16"/>
                <w:szCs w:val="16"/>
              </w:rPr>
              <w:t xml:space="preserve"> </w:t>
            </w:r>
            <w:proofErr w:type="spellStart"/>
            <w:r w:rsidRPr="00482170">
              <w:rPr>
                <w:rFonts w:ascii="Arial" w:hAnsi="Arial" w:cs="Arial"/>
                <w:i/>
                <w:sz w:val="16"/>
                <w:szCs w:val="16"/>
              </w:rPr>
              <w:t>perfect</w:t>
            </w:r>
            <w:proofErr w:type="spellEnd"/>
            <w:r w:rsidRPr="00482170">
              <w:rPr>
                <w:rFonts w:ascii="Arial" w:hAnsi="Arial" w:cs="Arial"/>
                <w:i/>
                <w:sz w:val="16"/>
                <w:szCs w:val="16"/>
              </w:rPr>
              <w:t xml:space="preserve"> </w:t>
            </w:r>
            <w:r w:rsidRPr="00482170">
              <w:rPr>
                <w:rFonts w:ascii="Arial" w:hAnsi="Arial" w:cs="Arial"/>
                <w:sz w:val="16"/>
                <w:szCs w:val="16"/>
              </w:rPr>
              <w:t xml:space="preserve">stosowany z czasami przeszłymi teraźniejszymi i przyszłymi oraz przedrostki: </w:t>
            </w:r>
            <w:r w:rsidRPr="00482170">
              <w:rPr>
                <w:rFonts w:ascii="Arial" w:hAnsi="Arial" w:cs="Arial"/>
                <w:i/>
                <w:sz w:val="16"/>
                <w:szCs w:val="16"/>
              </w:rPr>
              <w:t xml:space="preserve">co-, </w:t>
            </w:r>
            <w:proofErr w:type="spellStart"/>
            <w:r w:rsidRPr="00482170">
              <w:rPr>
                <w:rFonts w:ascii="Arial" w:hAnsi="Arial" w:cs="Arial"/>
                <w:i/>
                <w:sz w:val="16"/>
                <w:szCs w:val="16"/>
              </w:rPr>
              <w:t>inter</w:t>
            </w:r>
            <w:proofErr w:type="spellEnd"/>
            <w:r w:rsidRPr="00482170">
              <w:rPr>
                <w:rFonts w:ascii="Arial" w:hAnsi="Arial" w:cs="Arial"/>
                <w:i/>
                <w:sz w:val="16"/>
                <w:szCs w:val="16"/>
              </w:rPr>
              <w:t xml:space="preserve">-, </w:t>
            </w:r>
            <w:proofErr w:type="spellStart"/>
            <w:r w:rsidRPr="00482170">
              <w:rPr>
                <w:rFonts w:ascii="Arial" w:hAnsi="Arial" w:cs="Arial"/>
                <w:i/>
                <w:sz w:val="16"/>
                <w:szCs w:val="16"/>
              </w:rPr>
              <w:t>mal</w:t>
            </w:r>
            <w:proofErr w:type="spellEnd"/>
            <w:r w:rsidRPr="00482170">
              <w:rPr>
                <w:rFonts w:ascii="Arial" w:hAnsi="Arial" w:cs="Arial"/>
                <w:i/>
                <w:sz w:val="16"/>
                <w:szCs w:val="16"/>
              </w:rPr>
              <w:t xml:space="preserve">-, mis-, </w:t>
            </w:r>
            <w:proofErr w:type="spellStart"/>
            <w:r w:rsidRPr="00482170">
              <w:rPr>
                <w:rFonts w:ascii="Arial" w:hAnsi="Arial" w:cs="Arial"/>
                <w:i/>
                <w:sz w:val="16"/>
                <w:szCs w:val="16"/>
              </w:rPr>
              <w:t>multi</w:t>
            </w:r>
            <w:proofErr w:type="spellEnd"/>
            <w:r w:rsidRPr="00482170">
              <w:rPr>
                <w:rFonts w:ascii="Arial" w:hAnsi="Arial" w:cs="Arial"/>
                <w:i/>
                <w:sz w:val="16"/>
                <w:szCs w:val="16"/>
              </w:rPr>
              <w:t xml:space="preserve">-, out-, </w:t>
            </w:r>
            <w:proofErr w:type="spellStart"/>
            <w:r w:rsidRPr="00482170">
              <w:rPr>
                <w:rFonts w:ascii="Arial" w:hAnsi="Arial" w:cs="Arial"/>
                <w:i/>
                <w:sz w:val="16"/>
                <w:szCs w:val="16"/>
              </w:rPr>
              <w:t>over</w:t>
            </w:r>
            <w:proofErr w:type="spellEnd"/>
            <w:r w:rsidRPr="00482170">
              <w:rPr>
                <w:rFonts w:ascii="Arial" w:hAnsi="Arial" w:cs="Arial"/>
                <w:i/>
                <w:sz w:val="16"/>
                <w:szCs w:val="16"/>
              </w:rPr>
              <w:t xml:space="preserve">-, re-, ultra-, </w:t>
            </w:r>
            <w:proofErr w:type="spellStart"/>
            <w:r w:rsidRPr="00482170">
              <w:rPr>
                <w:rFonts w:ascii="Arial" w:hAnsi="Arial" w:cs="Arial"/>
                <w:i/>
                <w:sz w:val="16"/>
                <w:szCs w:val="16"/>
              </w:rPr>
              <w:t>under</w:t>
            </w:r>
            <w:proofErr w:type="spellEnd"/>
            <w:r w:rsidRPr="00482170">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39F7EE4E" w14:textId="77777777" w:rsidR="00E45135" w:rsidRPr="00482170" w:rsidRDefault="00E45135" w:rsidP="00CE22BB">
            <w:pPr>
              <w:spacing w:before="60" w:after="60" w:line="240" w:lineRule="auto"/>
              <w:rPr>
                <w:rFonts w:ascii="Arial" w:hAnsi="Arial" w:cs="Arial"/>
                <w:sz w:val="16"/>
                <w:szCs w:val="16"/>
              </w:rPr>
            </w:pPr>
            <w:r w:rsidRPr="00482170">
              <w:rPr>
                <w:rFonts w:ascii="Arial" w:hAnsi="Arial" w:cs="Arial"/>
                <w:sz w:val="16"/>
                <w:szCs w:val="16"/>
              </w:rPr>
              <w:t>Uczeń popełniając liczne błędy stosuje poznane słownictwo z rozdziału 2: Miejsce zamieszkania</w:t>
            </w:r>
            <w:r w:rsidRPr="00482170">
              <w:rPr>
                <w:rFonts w:ascii="Arial" w:hAnsi="Arial" w:cs="Arial"/>
                <w:i/>
                <w:sz w:val="16"/>
                <w:szCs w:val="16"/>
              </w:rPr>
              <w:t xml:space="preserve"> </w:t>
            </w:r>
            <w:r w:rsidRPr="00482170">
              <w:rPr>
                <w:rFonts w:ascii="Arial" w:hAnsi="Arial" w:cs="Arial"/>
                <w:sz w:val="16"/>
                <w:szCs w:val="16"/>
              </w:rPr>
              <w:t>(w tym, m.in. rodzaje domów i mieszkań, pomieszczenia i ich wyposażenie, opisywanie domu, kupowanie, sprzedaż i wynajmowanie nieruchomości, prace domowe, przeprowadzka, architektura), jak również konstrukcje gramatyczne, takie jak: czas</w:t>
            </w:r>
            <w:r w:rsidRPr="00482170">
              <w:rPr>
                <w:rFonts w:ascii="Arial" w:hAnsi="Arial" w:cs="Arial"/>
                <w:i/>
                <w:sz w:val="16"/>
                <w:szCs w:val="16"/>
              </w:rPr>
              <w:t xml:space="preserve"> </w:t>
            </w:r>
            <w:proofErr w:type="spellStart"/>
            <w:r w:rsidRPr="00482170">
              <w:rPr>
                <w:rFonts w:ascii="Arial" w:hAnsi="Arial" w:cs="Arial"/>
                <w:i/>
                <w:sz w:val="16"/>
                <w:szCs w:val="16"/>
              </w:rPr>
              <w:t>present</w:t>
            </w:r>
            <w:proofErr w:type="spellEnd"/>
            <w:r w:rsidRPr="00482170">
              <w:rPr>
                <w:rFonts w:ascii="Arial" w:hAnsi="Arial" w:cs="Arial"/>
                <w:sz w:val="16"/>
                <w:szCs w:val="16"/>
              </w:rPr>
              <w:t xml:space="preserve"> </w:t>
            </w:r>
            <w:proofErr w:type="spellStart"/>
            <w:r w:rsidRPr="00482170">
              <w:rPr>
                <w:rFonts w:ascii="Arial" w:hAnsi="Arial" w:cs="Arial"/>
                <w:i/>
                <w:sz w:val="16"/>
                <w:szCs w:val="16"/>
              </w:rPr>
              <w:t>perfect</w:t>
            </w:r>
            <w:proofErr w:type="spellEnd"/>
            <w:r w:rsidRPr="00482170">
              <w:rPr>
                <w:rFonts w:ascii="Arial" w:hAnsi="Arial" w:cs="Arial"/>
                <w:i/>
                <w:sz w:val="16"/>
                <w:szCs w:val="16"/>
              </w:rPr>
              <w:t xml:space="preserve"> </w:t>
            </w:r>
            <w:r w:rsidRPr="00482170">
              <w:rPr>
                <w:rFonts w:ascii="Arial" w:hAnsi="Arial" w:cs="Arial"/>
                <w:sz w:val="16"/>
                <w:szCs w:val="16"/>
              </w:rPr>
              <w:t xml:space="preserve">stosowany z czasami przeszłymi teraźniejszymi i przyszłymi oraz przedrostki: </w:t>
            </w:r>
            <w:r w:rsidRPr="00482170">
              <w:rPr>
                <w:rFonts w:ascii="Arial" w:hAnsi="Arial" w:cs="Arial"/>
                <w:i/>
                <w:sz w:val="16"/>
                <w:szCs w:val="16"/>
              </w:rPr>
              <w:t xml:space="preserve">co-, </w:t>
            </w:r>
            <w:proofErr w:type="spellStart"/>
            <w:r w:rsidRPr="00482170">
              <w:rPr>
                <w:rFonts w:ascii="Arial" w:hAnsi="Arial" w:cs="Arial"/>
                <w:i/>
                <w:sz w:val="16"/>
                <w:szCs w:val="16"/>
              </w:rPr>
              <w:t>inter</w:t>
            </w:r>
            <w:proofErr w:type="spellEnd"/>
            <w:r w:rsidRPr="00482170">
              <w:rPr>
                <w:rFonts w:ascii="Arial" w:hAnsi="Arial" w:cs="Arial"/>
                <w:i/>
                <w:sz w:val="16"/>
                <w:szCs w:val="16"/>
              </w:rPr>
              <w:t xml:space="preserve">-, </w:t>
            </w:r>
            <w:proofErr w:type="spellStart"/>
            <w:r w:rsidRPr="00482170">
              <w:rPr>
                <w:rFonts w:ascii="Arial" w:hAnsi="Arial" w:cs="Arial"/>
                <w:i/>
                <w:sz w:val="16"/>
                <w:szCs w:val="16"/>
              </w:rPr>
              <w:t>mal</w:t>
            </w:r>
            <w:proofErr w:type="spellEnd"/>
            <w:r w:rsidRPr="00482170">
              <w:rPr>
                <w:rFonts w:ascii="Arial" w:hAnsi="Arial" w:cs="Arial"/>
                <w:i/>
                <w:sz w:val="16"/>
                <w:szCs w:val="16"/>
              </w:rPr>
              <w:t xml:space="preserve">-, mis-, </w:t>
            </w:r>
            <w:proofErr w:type="spellStart"/>
            <w:r w:rsidRPr="00482170">
              <w:rPr>
                <w:rFonts w:ascii="Arial" w:hAnsi="Arial" w:cs="Arial"/>
                <w:i/>
                <w:sz w:val="16"/>
                <w:szCs w:val="16"/>
              </w:rPr>
              <w:t>multi</w:t>
            </w:r>
            <w:proofErr w:type="spellEnd"/>
            <w:r w:rsidRPr="00482170">
              <w:rPr>
                <w:rFonts w:ascii="Arial" w:hAnsi="Arial" w:cs="Arial"/>
                <w:i/>
                <w:sz w:val="16"/>
                <w:szCs w:val="16"/>
              </w:rPr>
              <w:t xml:space="preserve">-, out-, </w:t>
            </w:r>
            <w:proofErr w:type="spellStart"/>
            <w:r w:rsidRPr="00482170">
              <w:rPr>
                <w:rFonts w:ascii="Arial" w:hAnsi="Arial" w:cs="Arial"/>
                <w:i/>
                <w:sz w:val="16"/>
                <w:szCs w:val="16"/>
              </w:rPr>
              <w:t>over</w:t>
            </w:r>
            <w:proofErr w:type="spellEnd"/>
            <w:r w:rsidRPr="00482170">
              <w:rPr>
                <w:rFonts w:ascii="Arial" w:hAnsi="Arial" w:cs="Arial"/>
                <w:i/>
                <w:sz w:val="16"/>
                <w:szCs w:val="16"/>
              </w:rPr>
              <w:t xml:space="preserve">-, re-, ultra-, </w:t>
            </w:r>
            <w:proofErr w:type="spellStart"/>
            <w:r w:rsidRPr="00482170">
              <w:rPr>
                <w:rFonts w:ascii="Arial" w:hAnsi="Arial" w:cs="Arial"/>
                <w:i/>
                <w:sz w:val="16"/>
                <w:szCs w:val="16"/>
              </w:rPr>
              <w:t>under</w:t>
            </w:r>
            <w:proofErr w:type="spellEnd"/>
            <w:r w:rsidRPr="00482170">
              <w:rPr>
                <w:rFonts w:ascii="Arial" w:hAnsi="Arial" w:cs="Arial"/>
                <w:sz w:val="16"/>
                <w:szCs w:val="16"/>
              </w:rPr>
              <w:t>.</w:t>
            </w:r>
          </w:p>
        </w:tc>
      </w:tr>
      <w:tr w:rsidR="00E45135" w:rsidRPr="00984D93" w14:paraId="45F829AA"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89D073A" w14:textId="77777777" w:rsidR="00E45135" w:rsidRPr="005D6520" w:rsidRDefault="00E45135" w:rsidP="00CE22BB">
            <w:pPr>
              <w:spacing w:before="60" w:after="60" w:line="240" w:lineRule="auto"/>
            </w:pPr>
            <w:r w:rsidRPr="005D6520">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7B2B09EB" w14:textId="77777777" w:rsidR="00E45135" w:rsidRPr="00984D93" w:rsidRDefault="00E45135" w:rsidP="00CE22BB">
            <w:pPr>
              <w:spacing w:before="60" w:after="60" w:line="240" w:lineRule="auto"/>
            </w:pPr>
            <w:r w:rsidRPr="00984D93">
              <w:rPr>
                <w:rFonts w:ascii="Arial" w:hAnsi="Arial" w:cs="Arial"/>
                <w:sz w:val="16"/>
                <w:szCs w:val="16"/>
              </w:rPr>
              <w:t>Uczeń, nie popełniając większych błędów, znajduje określone informacje w wypowiedziach dotyczących wyboru i zmiany miejsca zamieszkania oraz urządzania domu lub mieszkania.</w:t>
            </w:r>
          </w:p>
        </w:tc>
        <w:tc>
          <w:tcPr>
            <w:tcW w:w="2936" w:type="dxa"/>
            <w:tcBorders>
              <w:top w:val="single" w:sz="8" w:space="0" w:color="000000"/>
              <w:left w:val="single" w:sz="6" w:space="0" w:color="auto"/>
              <w:bottom w:val="single" w:sz="8" w:space="0" w:color="000000"/>
              <w:right w:val="single" w:sz="6" w:space="0" w:color="auto"/>
            </w:tcBorders>
          </w:tcPr>
          <w:p w14:paraId="3D287202" w14:textId="77777777" w:rsidR="00E45135" w:rsidRPr="00984D93" w:rsidRDefault="00E45135" w:rsidP="00CE22BB">
            <w:pPr>
              <w:spacing w:before="60" w:after="60" w:line="240" w:lineRule="auto"/>
            </w:pPr>
            <w:r w:rsidRPr="00984D93">
              <w:rPr>
                <w:rFonts w:ascii="Arial" w:hAnsi="Arial" w:cs="Arial"/>
                <w:sz w:val="16"/>
                <w:szCs w:val="16"/>
              </w:rPr>
              <w:t>Uczeń, popełniając nieliczne błędy, znajduje określone informacje w wypowiedziach dotyczących wyboru i zmiany miejsca zamieszkania oraz urządzania domu lub mieszkania.</w:t>
            </w:r>
          </w:p>
        </w:tc>
        <w:tc>
          <w:tcPr>
            <w:tcW w:w="3071" w:type="dxa"/>
            <w:tcBorders>
              <w:top w:val="single" w:sz="8" w:space="0" w:color="000000"/>
              <w:left w:val="single" w:sz="6" w:space="0" w:color="auto"/>
              <w:bottom w:val="single" w:sz="8" w:space="0" w:color="000000"/>
              <w:right w:val="single" w:sz="6" w:space="0" w:color="auto"/>
            </w:tcBorders>
          </w:tcPr>
          <w:p w14:paraId="53AA9775" w14:textId="77777777" w:rsidR="00E45135" w:rsidRPr="00984D93" w:rsidRDefault="00E45135" w:rsidP="00CE22BB">
            <w:pPr>
              <w:spacing w:before="60" w:after="60" w:line="240" w:lineRule="auto"/>
            </w:pPr>
            <w:r w:rsidRPr="00984D93">
              <w:rPr>
                <w:rFonts w:ascii="Arial" w:hAnsi="Arial" w:cs="Arial"/>
                <w:sz w:val="16"/>
                <w:szCs w:val="16"/>
              </w:rPr>
              <w:t>Uczeń z pewną trudnością i popełniając dość liczne błędy znajduje określone informacje w wypowiedziach dotyczących wyboru i zmiany miejsca zamieszkania oraz urządzania domu lub mieszkania.</w:t>
            </w:r>
          </w:p>
        </w:tc>
        <w:tc>
          <w:tcPr>
            <w:tcW w:w="3141" w:type="dxa"/>
            <w:tcBorders>
              <w:top w:val="single" w:sz="8" w:space="0" w:color="000000"/>
              <w:left w:val="single" w:sz="6" w:space="0" w:color="auto"/>
              <w:bottom w:val="single" w:sz="8" w:space="0" w:color="000000"/>
              <w:right w:val="single" w:sz="8" w:space="0" w:color="auto"/>
            </w:tcBorders>
          </w:tcPr>
          <w:p w14:paraId="52815073" w14:textId="77777777" w:rsidR="00E45135" w:rsidRPr="00984D93" w:rsidRDefault="00E45135" w:rsidP="00CE22BB">
            <w:pPr>
              <w:spacing w:before="60" w:after="60" w:line="240" w:lineRule="auto"/>
            </w:pPr>
            <w:r w:rsidRPr="00984D93">
              <w:rPr>
                <w:rFonts w:ascii="Arial" w:hAnsi="Arial" w:cs="Arial"/>
                <w:sz w:val="16"/>
                <w:szCs w:val="16"/>
              </w:rPr>
              <w:t>Uczeń z trudnością i popełniając liczne błędy, znajduje określone informacje w wypowiedziach dotyczących wyboru i zmiany miejsca zamieszkania oraz urządzania domu lub mieszkania.</w:t>
            </w:r>
          </w:p>
        </w:tc>
      </w:tr>
      <w:tr w:rsidR="00E45135" w:rsidRPr="00984D93" w14:paraId="285E35E0"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5C632916" w14:textId="77777777" w:rsidR="00E45135" w:rsidRPr="005D6520" w:rsidRDefault="00E45135" w:rsidP="00CE22BB">
            <w:pPr>
              <w:spacing w:before="60" w:after="60" w:line="240" w:lineRule="auto"/>
            </w:pPr>
            <w:r w:rsidRPr="005D6520">
              <w:rPr>
                <w:rFonts w:ascii="Arial" w:hAnsi="Arial" w:cs="Arial"/>
                <w:sz w:val="16"/>
                <w:szCs w:val="16"/>
              </w:rPr>
              <w:t>Rozumienie wypowiedzi pisemnej</w:t>
            </w:r>
          </w:p>
          <w:p w14:paraId="632C1206" w14:textId="77777777" w:rsidR="00E45135" w:rsidRPr="005D6520" w:rsidRDefault="00E45135" w:rsidP="00CE22BB"/>
          <w:p w14:paraId="2CBC52A3" w14:textId="77777777" w:rsidR="00E45135" w:rsidRPr="005D6520"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4FBB049D" w14:textId="77777777" w:rsidR="00E45135" w:rsidRPr="00984D93" w:rsidRDefault="00E45135" w:rsidP="00CE22BB">
            <w:pPr>
              <w:spacing w:before="60" w:after="60" w:line="240" w:lineRule="auto"/>
            </w:pPr>
            <w:r w:rsidRPr="00984D93">
              <w:rPr>
                <w:rFonts w:ascii="Arial" w:hAnsi="Arial" w:cs="Arial"/>
                <w:sz w:val="16"/>
                <w:szCs w:val="16"/>
              </w:rPr>
              <w:t>Uczeń bezbłędnie lub niemal bezbłędnie określa myśl główną fragmentów tekstu oraz intencje i nastawienie autora tekstu, rozpoznaje związki między poszczególnymi częściami tekstu, układa informacje w określonym porządku, a także znajduje określone informacje i wyciąga wnioski wynikające z informacji zawartych w tekstach dotyczących wyglądu i wyposażenia domu, urządzenia pokoju i mieszkania oraz nietypowych domów.</w:t>
            </w:r>
          </w:p>
        </w:tc>
        <w:tc>
          <w:tcPr>
            <w:tcW w:w="2936" w:type="dxa"/>
            <w:tcBorders>
              <w:top w:val="single" w:sz="8" w:space="0" w:color="000000"/>
              <w:left w:val="single" w:sz="6" w:space="0" w:color="auto"/>
              <w:bottom w:val="single" w:sz="8" w:space="0" w:color="000000"/>
              <w:right w:val="single" w:sz="6" w:space="0" w:color="auto"/>
            </w:tcBorders>
          </w:tcPr>
          <w:p w14:paraId="54ACED3A" w14:textId="77777777" w:rsidR="00E45135" w:rsidRPr="00984D93" w:rsidRDefault="00E45135" w:rsidP="00CE22BB">
            <w:pPr>
              <w:spacing w:before="60" w:after="60" w:line="240" w:lineRule="auto"/>
            </w:pPr>
            <w:r w:rsidRPr="00984D93">
              <w:rPr>
                <w:rFonts w:ascii="Arial" w:hAnsi="Arial" w:cs="Arial"/>
                <w:sz w:val="16"/>
                <w:szCs w:val="16"/>
              </w:rPr>
              <w:t>Uczeń popełniając nieliczne błędy, określa myśl główną fragmentów tekstu oraz intencje i nastawienie autora tekstu, rozpoznaje związki między poszczególnymi częściami tekstu, układa informacje w określonym porządku, a także znajduje określone informacje i wyciąga wnioski wynikające z informacji zawartych w tekstach dotyczących wyglądu i wyposażenia domu, urządzenia pokoju i mieszkania oraz nietypowych domów.</w:t>
            </w:r>
          </w:p>
        </w:tc>
        <w:tc>
          <w:tcPr>
            <w:tcW w:w="3071" w:type="dxa"/>
            <w:tcBorders>
              <w:top w:val="single" w:sz="8" w:space="0" w:color="000000"/>
              <w:left w:val="single" w:sz="6" w:space="0" w:color="auto"/>
              <w:bottom w:val="single" w:sz="8" w:space="0" w:color="000000"/>
              <w:right w:val="single" w:sz="6" w:space="0" w:color="auto"/>
            </w:tcBorders>
          </w:tcPr>
          <w:p w14:paraId="09159D05" w14:textId="77777777" w:rsidR="00E45135" w:rsidRPr="00984D93" w:rsidRDefault="00E45135" w:rsidP="00CE22BB">
            <w:pPr>
              <w:spacing w:before="60" w:after="60" w:line="240" w:lineRule="auto"/>
            </w:pPr>
            <w:r w:rsidRPr="00984D93">
              <w:rPr>
                <w:rFonts w:ascii="Arial" w:hAnsi="Arial" w:cs="Arial"/>
                <w:sz w:val="16"/>
                <w:szCs w:val="16"/>
              </w:rPr>
              <w:t>Uczeń z pewną trudnością i popełniając dość liczne błędy, określa myśl główną fragmentów tekstu oraz intencje i nastawienie autora tekstu, rozpoznaje związki między poszczególnymi częściami tekstu, układa informacje w określonym porządku, a także znajduje określone informacje i wyciąga wnioski wynikające z informacji zawartych w tekstach dotyczących wyglądu i wyposażenia domu, urządzenia pokoju i mieszkania oraz nietypowych domów.</w:t>
            </w:r>
          </w:p>
        </w:tc>
        <w:tc>
          <w:tcPr>
            <w:tcW w:w="3141" w:type="dxa"/>
            <w:tcBorders>
              <w:top w:val="single" w:sz="8" w:space="0" w:color="000000"/>
              <w:left w:val="single" w:sz="6" w:space="0" w:color="auto"/>
              <w:bottom w:val="single" w:sz="8" w:space="0" w:color="000000"/>
              <w:right w:val="single" w:sz="8" w:space="0" w:color="auto"/>
            </w:tcBorders>
          </w:tcPr>
          <w:p w14:paraId="1D357F38" w14:textId="77777777" w:rsidR="00E45135" w:rsidRPr="00984D93" w:rsidRDefault="00E45135" w:rsidP="00CE22BB">
            <w:pPr>
              <w:spacing w:before="60" w:after="60" w:line="240" w:lineRule="auto"/>
            </w:pPr>
            <w:r w:rsidRPr="00984D93">
              <w:rPr>
                <w:rFonts w:ascii="Arial" w:hAnsi="Arial" w:cs="Arial"/>
                <w:sz w:val="16"/>
                <w:szCs w:val="16"/>
              </w:rPr>
              <w:t>Uczeń z trudnością i popełniając liczne błędy, określa myśl główną fragmentów tekstu oraz intencje i nastawienie autora tekstu, rozpoznaje związki między poszczególnymi częściami tekstu, układa informacje w określonym porządku, a także znajduje określone informacje i wyciąga wnioski wynikające z informacji zawartych w tekstach dotyczących wyglądu i wyposażenia domu, urządzenia pokoju i mieszkania oraz nietypowych domów.</w:t>
            </w:r>
          </w:p>
        </w:tc>
      </w:tr>
      <w:tr w:rsidR="00E45135" w:rsidRPr="00F45CDF" w14:paraId="5891DC8F"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4145A47F"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27C478FA" w14:textId="77777777" w:rsidR="00E45135" w:rsidRPr="00F45CDF" w:rsidRDefault="00E45135" w:rsidP="00CE22BB">
            <w:pPr>
              <w:spacing w:before="60" w:after="60" w:line="240" w:lineRule="auto"/>
              <w:rPr>
                <w:rFonts w:ascii="Arial" w:hAnsi="Arial" w:cs="Arial"/>
                <w:sz w:val="16"/>
                <w:szCs w:val="16"/>
              </w:rPr>
            </w:pPr>
            <w:r w:rsidRPr="00F45CDF">
              <w:rPr>
                <w:rFonts w:ascii="Arial" w:hAnsi="Arial" w:cs="Arial"/>
                <w:sz w:val="16"/>
                <w:szCs w:val="16"/>
              </w:rPr>
              <w:t xml:space="preserve">Uczeń swobodnie i posługując się bogatym zasobem środków językowych, wypowiada się na temat wymarzonego miejsca </w:t>
            </w:r>
            <w:r w:rsidRPr="00F45CDF">
              <w:rPr>
                <w:rFonts w:ascii="Arial" w:hAnsi="Arial" w:cs="Arial"/>
                <w:sz w:val="16"/>
                <w:szCs w:val="16"/>
              </w:rPr>
              <w:lastRenderedPageBreak/>
              <w:t>zamieszkania, urządzania domu lub mieszkania, wynajmowania domu lub mieszkania i przeprowadzki oraz procesów zachodzących w miejscu zamieszkania; opisuje miejsca i przedmioty, opowiada o czynnościach i wydarzeniach oraz przedstawia fakty z teraźniejszości i przeszłości; opisuje upodobania, wyraża i uzasadnia swoje opinie i poglądy oraz emocje i uczucia; wyraża pewność i przypuszczenie odnośnie zdarzeń z przyszłości;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3761C452" w14:textId="77777777" w:rsidR="00E45135" w:rsidRPr="00F45CDF" w:rsidRDefault="00E45135" w:rsidP="00CE22BB">
            <w:pPr>
              <w:spacing w:before="60" w:after="60" w:line="240" w:lineRule="auto"/>
              <w:rPr>
                <w:rFonts w:ascii="Arial" w:hAnsi="Arial" w:cs="Arial"/>
                <w:sz w:val="16"/>
                <w:szCs w:val="16"/>
              </w:rPr>
            </w:pPr>
            <w:r w:rsidRPr="00F45CDF">
              <w:rPr>
                <w:rFonts w:ascii="Arial" w:hAnsi="Arial" w:cs="Arial"/>
                <w:sz w:val="16"/>
                <w:szCs w:val="16"/>
              </w:rPr>
              <w:lastRenderedPageBreak/>
              <w:t xml:space="preserve">Uczeń dość swobodnie, posługując się dość bogatym zasobem środków językowych wypowiada się na temat wymarzonego miejsca </w:t>
            </w:r>
            <w:r w:rsidRPr="00F45CDF">
              <w:rPr>
                <w:rFonts w:ascii="Arial" w:hAnsi="Arial" w:cs="Arial"/>
                <w:sz w:val="16"/>
                <w:szCs w:val="16"/>
              </w:rPr>
              <w:lastRenderedPageBreak/>
              <w:t>zamieszkania, urządzania domu lub mieszkania, wynajmowania domu lub mieszkania i przeprowadzki oraz procesów zachodzących w miejscu zamieszkania; opisuje miejsca i przedmioty, opowiada o czynnościach i wydarzeniach oraz przedstawia fakty z teraźniejszości i przeszłości; opisuje upodobania, wyraża i uzasadnia swoje opinie i poglądy oraz emocje i uczucia; wyraża pewność i przypuszczenie odnośnie zdarzeń z przyszłości;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3CB54BCA" w14:textId="77777777" w:rsidR="00E45135" w:rsidRPr="00F45CDF" w:rsidRDefault="00E45135" w:rsidP="00CE22BB">
            <w:pPr>
              <w:spacing w:before="60" w:after="60" w:line="240" w:lineRule="auto"/>
              <w:rPr>
                <w:rFonts w:ascii="Arial" w:hAnsi="Arial" w:cs="Arial"/>
                <w:sz w:val="16"/>
                <w:szCs w:val="16"/>
              </w:rPr>
            </w:pPr>
            <w:r w:rsidRPr="00F45CDF">
              <w:rPr>
                <w:rFonts w:ascii="Arial" w:hAnsi="Arial" w:cs="Arial"/>
                <w:sz w:val="16"/>
                <w:szCs w:val="16"/>
              </w:rPr>
              <w:lastRenderedPageBreak/>
              <w:t xml:space="preserve">Uczeń wypowiada się na temat wymarzonego miejsca zamieszkania, urządzania domu lub mieszkania, wynajmowania domu lub mieszkania </w:t>
            </w:r>
            <w:r w:rsidRPr="00F45CDF">
              <w:rPr>
                <w:rFonts w:ascii="Arial" w:hAnsi="Arial" w:cs="Arial"/>
                <w:sz w:val="16"/>
                <w:szCs w:val="16"/>
              </w:rPr>
              <w:lastRenderedPageBreak/>
              <w:t>i przeprowadzki oraz procesów zachodzących w miejscu zamieszkania; opisuje miejsca i przedmioty, opowiada o czynnościach i wydarzeniach oraz przedstawia fakty z teraźniejszości i przeszłości; opisuje upodobania, wyraża i uzasadnia swoje opinie i poglądy oraz emocje i uczucia; wyraża pewność i przypuszczenie odnośnie zdarzeń z przyszłości; popełniane błędy językowe i fonetyczne w pewnym stopniu zakłócają zrozumienie wypowiedzi.</w:t>
            </w:r>
          </w:p>
        </w:tc>
        <w:tc>
          <w:tcPr>
            <w:tcW w:w="3141" w:type="dxa"/>
            <w:tcBorders>
              <w:top w:val="single" w:sz="8" w:space="0" w:color="000000"/>
              <w:left w:val="single" w:sz="6" w:space="0" w:color="auto"/>
              <w:bottom w:val="single" w:sz="8" w:space="0" w:color="000000"/>
              <w:right w:val="single" w:sz="8" w:space="0" w:color="auto"/>
            </w:tcBorders>
          </w:tcPr>
          <w:p w14:paraId="12296199" w14:textId="77777777" w:rsidR="00E45135" w:rsidRPr="00F45CDF" w:rsidRDefault="00E45135" w:rsidP="00CE22BB">
            <w:pPr>
              <w:spacing w:before="60" w:after="60" w:line="240" w:lineRule="auto"/>
              <w:rPr>
                <w:rFonts w:ascii="Arial" w:hAnsi="Arial" w:cs="Arial"/>
                <w:sz w:val="16"/>
                <w:szCs w:val="16"/>
              </w:rPr>
            </w:pPr>
            <w:r w:rsidRPr="00F45CDF">
              <w:rPr>
                <w:rFonts w:ascii="Arial" w:hAnsi="Arial" w:cs="Arial"/>
                <w:sz w:val="16"/>
                <w:szCs w:val="16"/>
              </w:rPr>
              <w:lastRenderedPageBreak/>
              <w:t xml:space="preserve">Uczeń z trudnością wypowiada się na temat wymarzonego miejsca zamieszkania, urządzania domu lub mieszkania, wynajmowania domu lub </w:t>
            </w:r>
            <w:r w:rsidRPr="00F45CDF">
              <w:rPr>
                <w:rFonts w:ascii="Arial" w:hAnsi="Arial" w:cs="Arial"/>
                <w:sz w:val="16"/>
                <w:szCs w:val="16"/>
              </w:rPr>
              <w:lastRenderedPageBreak/>
              <w:t>mieszkania i przeprowadzki oraz procesów zachodzących w miejscu zamieszkania; opisuje miejsca i przedmioty, opowiada o czynnościach i wydarzeniach oraz przedstawia fakty z teraźniejszości i przeszłości; opisuje upodobania, wyraża i uzasadnia swoje opinie i poglądy oraz emocje i uczucia; wyraża pewność i przypuszczenie odnośnie zdarzeń z przyszłości; popełnia przy tym liczne błędy językowe i fonetyczne, które w znacznym stopniu zakłócają zrozumienie wypowiedzi.</w:t>
            </w:r>
          </w:p>
        </w:tc>
      </w:tr>
      <w:tr w:rsidR="00E45135" w:rsidRPr="00FC58DE" w14:paraId="7C3F7E95"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6EC739B4"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6BFDB3D6" w14:textId="77777777" w:rsidR="00E45135" w:rsidRPr="00482170" w:rsidRDefault="00E45135" w:rsidP="00CE22BB">
            <w:pPr>
              <w:spacing w:before="60" w:after="60" w:line="240" w:lineRule="auto"/>
              <w:rPr>
                <w:rFonts w:ascii="Arial" w:hAnsi="Arial" w:cs="Arial"/>
                <w:color w:val="FF0000"/>
                <w:sz w:val="16"/>
                <w:szCs w:val="16"/>
              </w:rPr>
            </w:pPr>
            <w:r w:rsidRPr="00F45CDF">
              <w:rPr>
                <w:rFonts w:ascii="Arial" w:hAnsi="Arial" w:cs="Arial"/>
                <w:sz w:val="16"/>
                <w:szCs w:val="16"/>
              </w:rPr>
              <w:t xml:space="preserve">Uczeń, posługując się szerokim zakresem środków językowych oraz stosując właściwą formę i styl </w:t>
            </w:r>
            <w:r w:rsidRPr="00FC58DE">
              <w:rPr>
                <w:rFonts w:ascii="Arial" w:hAnsi="Arial" w:cs="Arial"/>
                <w:sz w:val="16"/>
                <w:szCs w:val="16"/>
              </w:rPr>
              <w:t xml:space="preserve">wypowiedzi, pisze list formalny, w którym opisuje miejsca, przedstawia fakty z teraźniejszości i przeszłości, wyraża i opisuje uczucia i emocje, prezentuje </w:t>
            </w:r>
            <w:r w:rsidRPr="00F45CDF">
              <w:rPr>
                <w:rFonts w:ascii="Arial" w:hAnsi="Arial" w:cs="Arial"/>
                <w:sz w:val="16"/>
                <w:szCs w:val="16"/>
              </w:rPr>
              <w:t xml:space="preserve">i uzasadnia swoje opinie na temat zamieszkiwania w akademiku; sporadycznie popełnione błędy językowe lub błędy zapisu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7EE905E9" w14:textId="77777777" w:rsidR="00E45135" w:rsidRPr="00FC58DE" w:rsidRDefault="00E45135" w:rsidP="00CE22BB">
            <w:pPr>
              <w:spacing w:before="60" w:after="60" w:line="240" w:lineRule="auto"/>
              <w:rPr>
                <w:rFonts w:ascii="Arial" w:hAnsi="Arial" w:cs="Arial"/>
                <w:sz w:val="16"/>
                <w:szCs w:val="16"/>
              </w:rPr>
            </w:pPr>
            <w:r w:rsidRPr="00FC58DE">
              <w:rPr>
                <w:rFonts w:ascii="Arial" w:hAnsi="Arial" w:cs="Arial"/>
                <w:sz w:val="16"/>
                <w:szCs w:val="16"/>
              </w:rPr>
              <w:t xml:space="preserve">Uczeń, posługując się dość szerokim zakresem środków językowych i stosując w miarę właściwą formę i styl, pisze list formalny, w którym opisuje miejsca, przedstawia fakty z teraźniejszości i przeszłości, wyraża i opisuje uczucia i emocje, prezentuje i uzasadnia swoje opinie na temat zamieszkiwania w akademiku; popełnia przy tym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4C94AE82" w14:textId="77777777" w:rsidR="00E45135" w:rsidRPr="00FC58DE" w:rsidRDefault="00E45135" w:rsidP="00CE22BB">
            <w:pPr>
              <w:spacing w:before="60" w:after="60" w:line="240" w:lineRule="auto"/>
              <w:rPr>
                <w:rFonts w:ascii="Arial" w:hAnsi="Arial" w:cs="Arial"/>
                <w:sz w:val="16"/>
                <w:szCs w:val="16"/>
              </w:rPr>
            </w:pPr>
            <w:r w:rsidRPr="00FC58DE">
              <w:rPr>
                <w:rFonts w:ascii="Arial" w:hAnsi="Arial" w:cs="Arial"/>
                <w:sz w:val="16"/>
                <w:szCs w:val="16"/>
              </w:rPr>
              <w:t>Uczeń, stosując częściowo właściwą formę i styl, pisze list formalny, w którym opisuje miejsca, przedstawia fakty z teraźniejszości i przeszłości, wyraża i opisuje uczucia i emocje, prezentuje i uzasadnia swoje opinie na temat zamieszkiwania w akademiku;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7EF79C98" w14:textId="77777777" w:rsidR="00E45135" w:rsidRPr="00FC58DE" w:rsidRDefault="00E45135" w:rsidP="00CE22BB">
            <w:pPr>
              <w:spacing w:before="60" w:after="60" w:line="240" w:lineRule="auto"/>
              <w:rPr>
                <w:rFonts w:ascii="Arial" w:hAnsi="Arial" w:cs="Arial"/>
                <w:sz w:val="16"/>
                <w:szCs w:val="16"/>
              </w:rPr>
            </w:pPr>
            <w:r w:rsidRPr="00FC58DE">
              <w:rPr>
                <w:rFonts w:ascii="Arial" w:hAnsi="Arial" w:cs="Arial"/>
                <w:sz w:val="16"/>
                <w:szCs w:val="16"/>
              </w:rPr>
              <w:t xml:space="preserve">Uczeń, posługując się ograniczonym zakresem środków językowych pisze list formalny, w którym opisuje miejsca, przedstawia fakty z teraźniejszości i przeszłości, wyraża i opisuje uczucia i emocje, prezentuje i uzasadnia swoje opinie na temat zamieszkiwania w akademiku; popełnia przy tym poważne błędy w formie i stylu oraz liczne błędy językowe i ortograficzne, które w znacznym stopniu wpływają na właściwe zrozumienie wypowiedzi. </w:t>
            </w:r>
          </w:p>
        </w:tc>
      </w:tr>
      <w:tr w:rsidR="00E45135" w:rsidRPr="000F66B1" w14:paraId="0CA09C0D"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AE814A3"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246C8A75" w14:textId="77777777" w:rsidR="00E45135" w:rsidRPr="00FC58DE" w:rsidRDefault="00E45135" w:rsidP="00CE22BB">
            <w:pPr>
              <w:spacing w:before="60" w:after="60" w:line="240" w:lineRule="auto"/>
              <w:rPr>
                <w:rFonts w:ascii="Arial" w:hAnsi="Arial" w:cs="Arial"/>
                <w:sz w:val="16"/>
                <w:szCs w:val="16"/>
              </w:rPr>
            </w:pPr>
            <w:r w:rsidRPr="00FC58DE">
              <w:rPr>
                <w:rFonts w:ascii="Arial" w:hAnsi="Arial" w:cs="Arial"/>
                <w:sz w:val="16"/>
                <w:szCs w:val="16"/>
              </w:rPr>
              <w:t xml:space="preserve">Uczeń swobodnie uczestniczy w rozmowie, właściwie i zrozumiale reaguje w sytuacjach komunikacyjnych: wyraża i uzasadnia swoje opinie i pyta o opinie; wyraża i uzasadnia swoje upodobania, preferencje i pragnienia oraz pyta o upodobania i preferencje; zachęca, proponuje i reaguje na propozycje; wyraża prośbę; uzyskuje i przekazuje informacje i wyjaśnienia odnośnie miejsca zamieszkania; stosuje zwroty i formy grzecznościowe. </w:t>
            </w:r>
          </w:p>
        </w:tc>
        <w:tc>
          <w:tcPr>
            <w:tcW w:w="2936" w:type="dxa"/>
            <w:tcBorders>
              <w:top w:val="single" w:sz="8" w:space="0" w:color="000000"/>
              <w:left w:val="single" w:sz="6" w:space="0" w:color="auto"/>
              <w:bottom w:val="single" w:sz="8" w:space="0" w:color="000000"/>
              <w:right w:val="single" w:sz="6" w:space="0" w:color="auto"/>
            </w:tcBorders>
          </w:tcPr>
          <w:p w14:paraId="73086ACA" w14:textId="77777777" w:rsidR="00E45135" w:rsidRPr="00FC58DE" w:rsidRDefault="00E45135" w:rsidP="00CE22BB">
            <w:pPr>
              <w:spacing w:before="60" w:after="60" w:line="240" w:lineRule="auto"/>
              <w:rPr>
                <w:rFonts w:ascii="Arial" w:hAnsi="Arial" w:cs="Arial"/>
                <w:sz w:val="16"/>
                <w:szCs w:val="16"/>
              </w:rPr>
            </w:pPr>
            <w:r w:rsidRPr="00FC58DE">
              <w:rPr>
                <w:rFonts w:ascii="Arial" w:hAnsi="Arial" w:cs="Arial"/>
                <w:sz w:val="16"/>
                <w:szCs w:val="16"/>
              </w:rPr>
              <w:t xml:space="preserve">Uczeń uczestniczy w rozmowie, w miarę zrozumiale i adekwatnie reaguje w typowych sytuacjach komunikacyjnych: wyraża i uzasadnia swoje opinie i pyta o opinie; wyraża i uzasadnia swoje upodobania, preferencje i pragnienia oraz pyta o upodobania i preferencje; zachęca, proponuje i reaguje na propozycje; wyraża prośbę; uzyskuje i przekazuje informacje i wyjaśnienia odnośnie miejsca zamieszkania; stosuje zwroty i formy grzecznościowe. </w:t>
            </w:r>
          </w:p>
        </w:tc>
        <w:tc>
          <w:tcPr>
            <w:tcW w:w="3071" w:type="dxa"/>
            <w:tcBorders>
              <w:top w:val="single" w:sz="8" w:space="0" w:color="000000"/>
              <w:left w:val="single" w:sz="6" w:space="0" w:color="auto"/>
              <w:bottom w:val="single" w:sz="8" w:space="0" w:color="000000"/>
              <w:right w:val="single" w:sz="6" w:space="0" w:color="auto"/>
            </w:tcBorders>
          </w:tcPr>
          <w:p w14:paraId="24F5C1BE" w14:textId="77777777" w:rsidR="00E45135" w:rsidRPr="00FC58DE" w:rsidRDefault="00E45135" w:rsidP="00CE22BB">
            <w:pPr>
              <w:spacing w:before="60" w:after="60" w:line="240" w:lineRule="auto"/>
              <w:rPr>
                <w:rFonts w:ascii="Arial" w:hAnsi="Arial" w:cs="Arial"/>
                <w:sz w:val="16"/>
                <w:szCs w:val="16"/>
              </w:rPr>
            </w:pPr>
            <w:r w:rsidRPr="00FC58DE">
              <w:rPr>
                <w:rFonts w:ascii="Arial" w:hAnsi="Arial" w:cs="Arial"/>
                <w:sz w:val="16"/>
                <w:szCs w:val="16"/>
              </w:rPr>
              <w:t>Uczeń z pewną trudnością uczestniczy w prostej rozmowie, reaguje w typowych sytuacjach komunikacyjnych: wyraża i uzasadnia swoje opinie i pyta o opinie; wyraża i uzasadnia swoje upodobania, preferencje i pragnienia oraz pyta o upodobania i preferencje; zachęca, proponuje i reaguje na propozycje; wyraża prośbę; uzyskuje i przekazuje informacje i wyjaśnienia odnośnie miejsca zamieszkania; stosuje zwroty i formy grzecznościowe;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03166155" w14:textId="77777777" w:rsidR="00E45135" w:rsidRPr="00FC58DE" w:rsidRDefault="00E45135" w:rsidP="00CE22BB">
            <w:pPr>
              <w:spacing w:before="60" w:after="60" w:line="240" w:lineRule="auto"/>
              <w:rPr>
                <w:rFonts w:ascii="Arial" w:hAnsi="Arial" w:cs="Arial"/>
                <w:sz w:val="16"/>
                <w:szCs w:val="16"/>
              </w:rPr>
            </w:pPr>
            <w:r w:rsidRPr="00FC58DE">
              <w:rPr>
                <w:rFonts w:ascii="Arial" w:hAnsi="Arial" w:cs="Arial"/>
                <w:sz w:val="16"/>
                <w:szCs w:val="16"/>
              </w:rPr>
              <w:t>Uczeń z trudnością i korzystając z pomocy uczestniczy w bardzo prostej rozmowie: wyraża i uzasadnia swoje opinie i pyta o opinie; wyraża i uzasadnia swoje upodobania, preferencje i pragnienia oraz pyta o upodobania i preferencje; zachęca, proponuje i reaguje na propozycje; wyraża prośbę; uzyskuje i przekazuje informacje i wyjaśnienia odnośnie miejsca zamieszkania; stosuje zwroty i formy grzecznościowe; popełnia przy tym liczne błędy językowe, które w znacznym stopniu zaburzają komunikację.</w:t>
            </w:r>
          </w:p>
        </w:tc>
      </w:tr>
      <w:tr w:rsidR="00E45135" w:rsidRPr="007F099D" w14:paraId="0708E4F2"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88F4B9C"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lastRenderedPageBreak/>
              <w:t>Przetwarzanie tek</w:t>
            </w:r>
            <w:r>
              <w:rPr>
                <w:rFonts w:ascii="Arial" w:hAnsi="Arial" w:cs="Arial"/>
                <w:sz w:val="16"/>
                <w:szCs w:val="16"/>
              </w:rPr>
              <w:t>stu – mediacje</w:t>
            </w:r>
            <w:r w:rsidRPr="00816073">
              <w:rPr>
                <w:rFonts w:ascii="Arial" w:hAnsi="Arial" w:cs="Arial"/>
                <w:sz w:val="16"/>
                <w:szCs w:val="16"/>
              </w:rPr>
              <w:t xml:space="preserve"> </w:t>
            </w:r>
          </w:p>
        </w:tc>
        <w:tc>
          <w:tcPr>
            <w:tcW w:w="2792" w:type="dxa"/>
            <w:tcBorders>
              <w:top w:val="single" w:sz="8" w:space="0" w:color="000000"/>
              <w:left w:val="single" w:sz="6" w:space="0" w:color="auto"/>
              <w:bottom w:val="single" w:sz="8" w:space="0" w:color="000000"/>
              <w:right w:val="single" w:sz="6" w:space="0" w:color="auto"/>
            </w:tcBorders>
          </w:tcPr>
          <w:p w14:paraId="7C546292" w14:textId="77777777" w:rsidR="00E45135" w:rsidRPr="007F099D" w:rsidRDefault="00E45135" w:rsidP="00CE22BB">
            <w:pPr>
              <w:spacing w:before="60" w:after="60" w:line="240" w:lineRule="auto"/>
              <w:rPr>
                <w:rFonts w:ascii="Arial" w:hAnsi="Arial" w:cs="Arial"/>
                <w:sz w:val="16"/>
                <w:szCs w:val="16"/>
              </w:rPr>
            </w:pPr>
            <w:r w:rsidRPr="007F099D">
              <w:rPr>
                <w:rFonts w:ascii="Arial" w:hAnsi="Arial" w:cs="Arial"/>
                <w:sz w:val="16"/>
                <w:szCs w:val="16"/>
              </w:rPr>
              <w:t>Uczeń poprawnie uzupełnia luki w tekście napisanym w języku angielskim zgodnie z informacjami z tekstów w tym języku, przekazuje w języku angielskim informacje sformułowane w języku polskim oraz parafrazuje zdania i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4C5673DA" w14:textId="77777777" w:rsidR="00E45135" w:rsidRPr="007F099D" w:rsidRDefault="00E45135" w:rsidP="00CE22BB">
            <w:pPr>
              <w:spacing w:before="60" w:after="60" w:line="240" w:lineRule="auto"/>
              <w:rPr>
                <w:rFonts w:ascii="Arial" w:hAnsi="Arial" w:cs="Arial"/>
                <w:sz w:val="16"/>
                <w:szCs w:val="16"/>
              </w:rPr>
            </w:pPr>
            <w:r w:rsidRPr="007F099D">
              <w:rPr>
                <w:rFonts w:ascii="Arial" w:hAnsi="Arial" w:cs="Arial"/>
                <w:sz w:val="16"/>
                <w:szCs w:val="16"/>
              </w:rPr>
              <w:t>Uczeń, popełniając nieliczne błędy, uzupełnia luki w tekście napisanym w języku angielskim zgodnie z informacjami z tekstu w tym języku, przekazuje w języku angielskim informacje sformułowane w języku polskim oraz parafrazuje zdania i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2BA74C09" w14:textId="77777777" w:rsidR="00E45135" w:rsidRPr="007F099D" w:rsidRDefault="00E45135" w:rsidP="00CE22BB">
            <w:pPr>
              <w:spacing w:before="60" w:after="60" w:line="240" w:lineRule="auto"/>
              <w:rPr>
                <w:rFonts w:ascii="Arial" w:hAnsi="Arial" w:cs="Arial"/>
                <w:sz w:val="16"/>
                <w:szCs w:val="16"/>
              </w:rPr>
            </w:pPr>
            <w:r w:rsidRPr="007F099D">
              <w:rPr>
                <w:rFonts w:ascii="Arial" w:hAnsi="Arial" w:cs="Arial"/>
                <w:sz w:val="16"/>
                <w:szCs w:val="16"/>
              </w:rPr>
              <w:t>Uczeń, z pewną trudnością i popełniając dość liczne błędy, uzupełnia luki w tekście napisanym w języku angielskim zgodnie z informacjami z tekstu w tym języku, przekazuje w języku angielskim informacje sformułowane w języku polskim oraz parafrazuje zdania i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4C1CC6F1" w14:textId="77777777" w:rsidR="00E45135" w:rsidRPr="007F099D" w:rsidRDefault="00E45135" w:rsidP="00CE22BB">
            <w:pPr>
              <w:spacing w:before="60" w:after="60" w:line="240" w:lineRule="auto"/>
              <w:rPr>
                <w:rFonts w:ascii="Arial" w:hAnsi="Arial" w:cs="Arial"/>
                <w:sz w:val="16"/>
                <w:szCs w:val="16"/>
              </w:rPr>
            </w:pPr>
            <w:r w:rsidRPr="007F099D">
              <w:rPr>
                <w:rFonts w:ascii="Arial" w:hAnsi="Arial" w:cs="Arial"/>
                <w:sz w:val="16"/>
                <w:szCs w:val="16"/>
              </w:rPr>
              <w:t>Uczeń z trudem i popełniając liczne błędy uzupełnia luki w tekście napisanym w języku angielskim zgodnie z informacjami z tekstu w tym języku, przekazuje w języku angielskim informacje sformułowane w języku polskim oraz parafrazuje zdania i przekazuje w języku angielskim informacje zawarte w materiałach wizualnych.</w:t>
            </w:r>
          </w:p>
        </w:tc>
      </w:tr>
      <w:tr w:rsidR="00E45135" w:rsidRPr="004116C4" w14:paraId="7121010B"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7B43BFC6"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3 Edukacja</w:t>
            </w:r>
          </w:p>
        </w:tc>
      </w:tr>
      <w:tr w:rsidR="00E45135" w:rsidRPr="004116C4" w14:paraId="72E97AE7"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1A31F56A"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9A0A513"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4116C4" w14:paraId="714EE52A"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021CE82F"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2A03F4B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74CFFFA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6A906F9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42166C8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1312D1" w14:paraId="7EF1278E"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7ABA5FD6"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5AFB7E04" w14:textId="77777777" w:rsidR="00E45135" w:rsidRPr="00031A75" w:rsidRDefault="00E45135" w:rsidP="00CE22BB">
            <w:pPr>
              <w:spacing w:before="60" w:after="60" w:line="240" w:lineRule="auto"/>
              <w:rPr>
                <w:rFonts w:ascii="Arial" w:hAnsi="Arial" w:cs="Arial"/>
                <w:i/>
                <w:sz w:val="16"/>
                <w:szCs w:val="16"/>
              </w:rPr>
            </w:pPr>
            <w:r w:rsidRPr="00031A75">
              <w:rPr>
                <w:rFonts w:ascii="Arial" w:hAnsi="Arial" w:cs="Arial"/>
                <w:sz w:val="16"/>
                <w:szCs w:val="16"/>
              </w:rPr>
              <w:t xml:space="preserve">Uczeń poprawnie stosuje poznane słownictwo z rozdziału 3: Edukacja: (w tym, m.in. miejsca w szkole, przedmioty szkolne, przybory szkolne, uczenie się, uczenie się przez całe życie, oceny i wymagania, życie szkoły, zajęcia pozaszkolne, studia wyższe, system oświaty), jak również konstrukcje gramatyczne, takie jak: konstrukcje </w:t>
            </w:r>
            <w:proofErr w:type="spellStart"/>
            <w:r w:rsidRPr="00031A75">
              <w:rPr>
                <w:rFonts w:ascii="Arial" w:hAnsi="Arial" w:cs="Arial"/>
                <w:i/>
                <w:sz w:val="16"/>
                <w:szCs w:val="16"/>
              </w:rPr>
              <w:t>would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rather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would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prefer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prefer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had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better</w:t>
            </w:r>
            <w:proofErr w:type="spellEnd"/>
            <w:r w:rsidRPr="00031A75">
              <w:rPr>
                <w:rFonts w:ascii="Arial" w:hAnsi="Arial" w:cs="Arial"/>
                <w:i/>
                <w:sz w:val="16"/>
                <w:szCs w:val="16"/>
              </w:rPr>
              <w:t xml:space="preserve">, </w:t>
            </w:r>
            <w:r w:rsidRPr="00031A75">
              <w:rPr>
                <w:rFonts w:ascii="Arial" w:hAnsi="Arial" w:cs="Arial"/>
                <w:sz w:val="16"/>
                <w:szCs w:val="16"/>
              </w:rPr>
              <w:t>a także</w:t>
            </w:r>
            <w:r w:rsidRPr="00031A75">
              <w:rPr>
                <w:rFonts w:ascii="Arial" w:hAnsi="Arial" w:cs="Arial"/>
                <w:i/>
                <w:sz w:val="16"/>
                <w:szCs w:val="16"/>
              </w:rPr>
              <w:t xml:space="preserve"> </w:t>
            </w:r>
            <w:r w:rsidRPr="00031A75">
              <w:rPr>
                <w:rFonts w:ascii="Arial" w:hAnsi="Arial" w:cs="Arial"/>
                <w:sz w:val="16"/>
                <w:szCs w:val="16"/>
              </w:rPr>
              <w:t>wyrażenia przyimkowe.</w:t>
            </w:r>
          </w:p>
        </w:tc>
        <w:tc>
          <w:tcPr>
            <w:tcW w:w="2936" w:type="dxa"/>
            <w:tcBorders>
              <w:top w:val="single" w:sz="8" w:space="0" w:color="000000"/>
              <w:left w:val="single" w:sz="6" w:space="0" w:color="auto"/>
              <w:bottom w:val="single" w:sz="8" w:space="0" w:color="000000"/>
              <w:right w:val="single" w:sz="6" w:space="0" w:color="auto"/>
            </w:tcBorders>
          </w:tcPr>
          <w:p w14:paraId="7D1E413B" w14:textId="77777777" w:rsidR="00E45135" w:rsidRPr="00031A75" w:rsidRDefault="00E45135" w:rsidP="00CE22BB">
            <w:pPr>
              <w:spacing w:before="60" w:after="60" w:line="240" w:lineRule="auto"/>
              <w:rPr>
                <w:rFonts w:ascii="Arial" w:hAnsi="Arial" w:cs="Arial"/>
                <w:sz w:val="16"/>
                <w:szCs w:val="16"/>
              </w:rPr>
            </w:pPr>
            <w:r w:rsidRPr="00031A75">
              <w:rPr>
                <w:rFonts w:ascii="Arial" w:hAnsi="Arial" w:cs="Arial"/>
                <w:sz w:val="16"/>
                <w:szCs w:val="16"/>
              </w:rPr>
              <w:t xml:space="preserve">Uczeń popełniając nieliczne błędy stosuje poznane słownictwo z rozdziału 3: Edukacja: (w tym, m.in. miejsca w szkole, przedmioty szkolne, przybory szkolne, uczenie się, uczenie się przez całe życie, oceny i wymagania, życie szkoły, zajęcia pozaszkolne, studia wyższe, system oświaty), jak również konstrukcje gramatyczne, takie jak: konstrukcje </w:t>
            </w:r>
            <w:proofErr w:type="spellStart"/>
            <w:r w:rsidRPr="00031A75">
              <w:rPr>
                <w:rFonts w:ascii="Arial" w:hAnsi="Arial" w:cs="Arial"/>
                <w:i/>
                <w:sz w:val="16"/>
                <w:szCs w:val="16"/>
              </w:rPr>
              <w:t>would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rather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would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prefer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prefer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had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better</w:t>
            </w:r>
            <w:proofErr w:type="spellEnd"/>
            <w:r w:rsidRPr="00031A75">
              <w:rPr>
                <w:rFonts w:ascii="Arial" w:hAnsi="Arial" w:cs="Arial"/>
                <w:i/>
                <w:sz w:val="16"/>
                <w:szCs w:val="16"/>
              </w:rPr>
              <w:t xml:space="preserve">, </w:t>
            </w:r>
            <w:r w:rsidRPr="00031A75">
              <w:rPr>
                <w:rFonts w:ascii="Arial" w:hAnsi="Arial" w:cs="Arial"/>
                <w:sz w:val="16"/>
                <w:szCs w:val="16"/>
              </w:rPr>
              <w:t>a także</w:t>
            </w:r>
            <w:r w:rsidRPr="00031A75">
              <w:rPr>
                <w:rFonts w:ascii="Arial" w:hAnsi="Arial" w:cs="Arial"/>
                <w:i/>
                <w:sz w:val="16"/>
                <w:szCs w:val="16"/>
              </w:rPr>
              <w:t xml:space="preserve"> </w:t>
            </w:r>
            <w:r w:rsidRPr="00031A75">
              <w:rPr>
                <w:rFonts w:ascii="Arial" w:hAnsi="Arial" w:cs="Arial"/>
                <w:sz w:val="16"/>
                <w:szCs w:val="16"/>
              </w:rPr>
              <w:t>wyrażenia przyimkowe.</w:t>
            </w:r>
          </w:p>
        </w:tc>
        <w:tc>
          <w:tcPr>
            <w:tcW w:w="3071" w:type="dxa"/>
            <w:tcBorders>
              <w:top w:val="single" w:sz="8" w:space="0" w:color="000000"/>
              <w:left w:val="single" w:sz="6" w:space="0" w:color="auto"/>
              <w:bottom w:val="single" w:sz="8" w:space="0" w:color="000000"/>
              <w:right w:val="single" w:sz="6" w:space="0" w:color="auto"/>
            </w:tcBorders>
          </w:tcPr>
          <w:p w14:paraId="0CB97636" w14:textId="77777777" w:rsidR="00E45135" w:rsidRPr="00031A75" w:rsidRDefault="00E45135" w:rsidP="00CE22BB">
            <w:pPr>
              <w:spacing w:before="60" w:after="60" w:line="240" w:lineRule="auto"/>
              <w:rPr>
                <w:rFonts w:ascii="Arial" w:hAnsi="Arial" w:cs="Arial"/>
                <w:sz w:val="16"/>
                <w:szCs w:val="16"/>
              </w:rPr>
            </w:pPr>
            <w:r w:rsidRPr="00031A75">
              <w:rPr>
                <w:rFonts w:ascii="Arial" w:hAnsi="Arial" w:cs="Arial"/>
                <w:sz w:val="16"/>
                <w:szCs w:val="16"/>
              </w:rPr>
              <w:t xml:space="preserve">Uczeń popełniając dość liczne błędy stosuje poznane słownictwo z rozdziału 3: Edukacja: (w tym, m.in. miejsca w szkole, przedmioty szkolne, przybory szkolne, uczenie się, uczenie się przez całe życie, oceny i wymagania, życie szkoły, zajęcia pozaszkolne, studia wyższe, system oświaty), jak również konstrukcje gramatyczne, takie jak: konstrukcje </w:t>
            </w:r>
            <w:proofErr w:type="spellStart"/>
            <w:r w:rsidRPr="00031A75">
              <w:rPr>
                <w:rFonts w:ascii="Arial" w:hAnsi="Arial" w:cs="Arial"/>
                <w:i/>
                <w:sz w:val="16"/>
                <w:szCs w:val="16"/>
              </w:rPr>
              <w:t>would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rather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would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prefer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prefer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had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better</w:t>
            </w:r>
            <w:proofErr w:type="spellEnd"/>
            <w:r w:rsidRPr="00031A75">
              <w:rPr>
                <w:rFonts w:ascii="Arial" w:hAnsi="Arial" w:cs="Arial"/>
                <w:i/>
                <w:sz w:val="16"/>
                <w:szCs w:val="16"/>
              </w:rPr>
              <w:t xml:space="preserve">, </w:t>
            </w:r>
            <w:r w:rsidRPr="00031A75">
              <w:rPr>
                <w:rFonts w:ascii="Arial" w:hAnsi="Arial" w:cs="Arial"/>
                <w:sz w:val="16"/>
                <w:szCs w:val="16"/>
              </w:rPr>
              <w:t>a także</w:t>
            </w:r>
            <w:r w:rsidRPr="00031A75">
              <w:rPr>
                <w:rFonts w:ascii="Arial" w:hAnsi="Arial" w:cs="Arial"/>
                <w:i/>
                <w:sz w:val="16"/>
                <w:szCs w:val="16"/>
              </w:rPr>
              <w:t xml:space="preserve"> </w:t>
            </w:r>
            <w:r w:rsidRPr="00031A75">
              <w:rPr>
                <w:rFonts w:ascii="Arial" w:hAnsi="Arial" w:cs="Arial"/>
                <w:sz w:val="16"/>
                <w:szCs w:val="16"/>
              </w:rPr>
              <w:t>wyrażenia przyimkowe.</w:t>
            </w:r>
          </w:p>
        </w:tc>
        <w:tc>
          <w:tcPr>
            <w:tcW w:w="3141" w:type="dxa"/>
            <w:tcBorders>
              <w:top w:val="single" w:sz="8" w:space="0" w:color="000000"/>
              <w:left w:val="single" w:sz="6" w:space="0" w:color="auto"/>
              <w:bottom w:val="single" w:sz="8" w:space="0" w:color="000000"/>
              <w:right w:val="single" w:sz="8" w:space="0" w:color="auto"/>
            </w:tcBorders>
          </w:tcPr>
          <w:p w14:paraId="41F8C02C" w14:textId="77777777" w:rsidR="00E45135" w:rsidRPr="00031A75" w:rsidRDefault="00E45135" w:rsidP="00CE22BB">
            <w:pPr>
              <w:spacing w:before="60" w:after="60" w:line="240" w:lineRule="auto"/>
              <w:rPr>
                <w:rFonts w:ascii="Arial" w:hAnsi="Arial" w:cs="Arial"/>
                <w:sz w:val="16"/>
                <w:szCs w:val="16"/>
              </w:rPr>
            </w:pPr>
            <w:r w:rsidRPr="00031A75">
              <w:rPr>
                <w:rFonts w:ascii="Arial" w:hAnsi="Arial" w:cs="Arial"/>
                <w:sz w:val="16"/>
                <w:szCs w:val="16"/>
              </w:rPr>
              <w:t xml:space="preserve">Uczeń popełniając liczne błędy stosuje poznane słownictwo z rozdziału 3: Edukacja: (w tym, m.in. miejsca w szkole, przedmioty szkolne, przybory szkolne, uczenie się, uczenie się przez całe życie, oceny i wymagania, życie szkoły, zajęcia pozaszkolne, studia wyższe, system oświaty), jak również konstrukcje gramatyczne, takie jak: konstrukcje </w:t>
            </w:r>
            <w:proofErr w:type="spellStart"/>
            <w:r w:rsidRPr="00031A75">
              <w:rPr>
                <w:rFonts w:ascii="Arial" w:hAnsi="Arial" w:cs="Arial"/>
                <w:i/>
                <w:sz w:val="16"/>
                <w:szCs w:val="16"/>
              </w:rPr>
              <w:t>would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rather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would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prefer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prefer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had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better</w:t>
            </w:r>
            <w:proofErr w:type="spellEnd"/>
            <w:r w:rsidRPr="00031A75">
              <w:rPr>
                <w:rFonts w:ascii="Arial" w:hAnsi="Arial" w:cs="Arial"/>
                <w:i/>
                <w:sz w:val="16"/>
                <w:szCs w:val="16"/>
              </w:rPr>
              <w:t xml:space="preserve">, </w:t>
            </w:r>
            <w:r w:rsidRPr="00031A75">
              <w:rPr>
                <w:rFonts w:ascii="Arial" w:hAnsi="Arial" w:cs="Arial"/>
                <w:sz w:val="16"/>
                <w:szCs w:val="16"/>
              </w:rPr>
              <w:t>a także</w:t>
            </w:r>
            <w:r w:rsidRPr="00031A75">
              <w:rPr>
                <w:rFonts w:ascii="Arial" w:hAnsi="Arial" w:cs="Arial"/>
                <w:i/>
                <w:sz w:val="16"/>
                <w:szCs w:val="16"/>
              </w:rPr>
              <w:t xml:space="preserve"> </w:t>
            </w:r>
            <w:r w:rsidRPr="00031A75">
              <w:rPr>
                <w:rFonts w:ascii="Arial" w:hAnsi="Arial" w:cs="Arial"/>
                <w:sz w:val="16"/>
                <w:szCs w:val="16"/>
              </w:rPr>
              <w:t>wyrażenia przyimkowe.</w:t>
            </w:r>
          </w:p>
        </w:tc>
      </w:tr>
      <w:tr w:rsidR="00E45135" w:rsidRPr="00031A75" w14:paraId="390437E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4876F0C"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5ABBC798" w14:textId="77777777" w:rsidR="00E45135" w:rsidRPr="00031A75" w:rsidRDefault="00E45135" w:rsidP="00CE22BB">
            <w:pPr>
              <w:spacing w:before="60" w:after="60" w:line="240" w:lineRule="auto"/>
            </w:pPr>
            <w:r w:rsidRPr="00031A75">
              <w:rPr>
                <w:rFonts w:ascii="Arial" w:hAnsi="Arial" w:cs="Arial"/>
                <w:sz w:val="16"/>
                <w:szCs w:val="16"/>
              </w:rPr>
              <w:t>Uczeń, nie popełniając większych błędów, znajduje określone informacje w wypowiedziach dotyczących edukacji – w tym: różnych form zajęć lekcyjnych oraz projektów szkolnych.</w:t>
            </w:r>
          </w:p>
        </w:tc>
        <w:tc>
          <w:tcPr>
            <w:tcW w:w="2936" w:type="dxa"/>
            <w:tcBorders>
              <w:top w:val="single" w:sz="8" w:space="0" w:color="000000"/>
              <w:left w:val="single" w:sz="6" w:space="0" w:color="auto"/>
              <w:bottom w:val="single" w:sz="8" w:space="0" w:color="000000"/>
              <w:right w:val="single" w:sz="6" w:space="0" w:color="auto"/>
            </w:tcBorders>
          </w:tcPr>
          <w:p w14:paraId="70E500CF" w14:textId="77777777" w:rsidR="00E45135" w:rsidRPr="00031A75" w:rsidRDefault="00E45135" w:rsidP="00CE22BB">
            <w:pPr>
              <w:spacing w:before="60" w:after="60" w:line="240" w:lineRule="auto"/>
            </w:pPr>
            <w:r w:rsidRPr="00031A75">
              <w:rPr>
                <w:rFonts w:ascii="Arial" w:hAnsi="Arial" w:cs="Arial"/>
                <w:sz w:val="16"/>
                <w:szCs w:val="16"/>
              </w:rPr>
              <w:t>Uczeń, popełniając nieliczne błędy, znajduje określone informacje w wypowiedziach dotyczących edukacji – w tym: różnych form zajęć lekcyjnych oraz projektów szkolnych</w:t>
            </w:r>
          </w:p>
        </w:tc>
        <w:tc>
          <w:tcPr>
            <w:tcW w:w="3071" w:type="dxa"/>
            <w:tcBorders>
              <w:top w:val="single" w:sz="8" w:space="0" w:color="000000"/>
              <w:left w:val="single" w:sz="6" w:space="0" w:color="auto"/>
              <w:bottom w:val="single" w:sz="8" w:space="0" w:color="000000"/>
              <w:right w:val="single" w:sz="6" w:space="0" w:color="auto"/>
            </w:tcBorders>
          </w:tcPr>
          <w:p w14:paraId="1C5D094D" w14:textId="77777777" w:rsidR="00E45135" w:rsidRPr="00031A75" w:rsidRDefault="00E45135" w:rsidP="00CE22BB">
            <w:pPr>
              <w:spacing w:before="60" w:after="60" w:line="240" w:lineRule="auto"/>
            </w:pPr>
            <w:r w:rsidRPr="00031A75">
              <w:rPr>
                <w:rFonts w:ascii="Arial" w:hAnsi="Arial" w:cs="Arial"/>
                <w:sz w:val="16"/>
                <w:szCs w:val="16"/>
              </w:rPr>
              <w:t>Uczeń z pewną trudnością i popełniając dość liczne błędy znajduje określone informacje w wypowiedziach dotyczących edukacji – w tym: różnych form zajęć lekcyjnych oraz projektów szkolnych.</w:t>
            </w:r>
          </w:p>
        </w:tc>
        <w:tc>
          <w:tcPr>
            <w:tcW w:w="3141" w:type="dxa"/>
            <w:tcBorders>
              <w:top w:val="single" w:sz="8" w:space="0" w:color="000000"/>
              <w:left w:val="single" w:sz="6" w:space="0" w:color="auto"/>
              <w:bottom w:val="single" w:sz="8" w:space="0" w:color="000000"/>
              <w:right w:val="single" w:sz="8" w:space="0" w:color="auto"/>
            </w:tcBorders>
          </w:tcPr>
          <w:p w14:paraId="383A8B71" w14:textId="77777777" w:rsidR="00E45135" w:rsidRPr="00031A75" w:rsidRDefault="00E45135" w:rsidP="00CE22BB">
            <w:pPr>
              <w:spacing w:before="60" w:after="60" w:line="240" w:lineRule="auto"/>
            </w:pPr>
            <w:r w:rsidRPr="00031A75">
              <w:rPr>
                <w:rFonts w:ascii="Arial" w:hAnsi="Arial" w:cs="Arial"/>
                <w:sz w:val="16"/>
                <w:szCs w:val="16"/>
              </w:rPr>
              <w:t>Uczeń z trudnością i popełniając liczne błędy, znajduje określone informacje w wypowiedziach dotyczących edukacji – w tym: różnych form zajęć lekcyjnych oraz projektów szkolnych.</w:t>
            </w:r>
          </w:p>
        </w:tc>
      </w:tr>
      <w:tr w:rsidR="00E45135" w:rsidRPr="006C7C90" w14:paraId="41F5C848"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1E2830B"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19CA382E" w14:textId="77777777" w:rsidR="00E45135" w:rsidRPr="00C42AA8" w:rsidRDefault="00E45135" w:rsidP="00CE22BB"/>
          <w:p w14:paraId="7DDA07DC"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306C8A3E" w14:textId="77777777" w:rsidR="00E45135" w:rsidRPr="006C7C90" w:rsidRDefault="00E45135" w:rsidP="00CE22BB">
            <w:pPr>
              <w:spacing w:before="60" w:after="60" w:line="240" w:lineRule="auto"/>
            </w:pPr>
            <w:r w:rsidRPr="006C7C90">
              <w:rPr>
                <w:rFonts w:ascii="Arial" w:hAnsi="Arial" w:cs="Arial"/>
                <w:sz w:val="16"/>
                <w:szCs w:val="16"/>
              </w:rPr>
              <w:t xml:space="preserve">Uczeń bezbłędnie lub niemal bezbłędnie określa myśl główną fragmentów tekstu, rozpoznaje związki między poszczególnymi częściami tekstu, rozpoznaje informacje wyrażone pośrednio, układa informacje w określonym porządku oraz znajduje określone </w:t>
            </w:r>
            <w:r w:rsidRPr="006C7C90">
              <w:rPr>
                <w:rFonts w:ascii="Arial" w:hAnsi="Arial" w:cs="Arial"/>
                <w:sz w:val="16"/>
                <w:szCs w:val="16"/>
              </w:rPr>
              <w:lastRenderedPageBreak/>
              <w:t>informacje i wyciąga wnioski wynikające z informacji zawartych w tekstach dotyczących edukacji – w tym wybitnego nauczyciela matematyki.</w:t>
            </w:r>
          </w:p>
        </w:tc>
        <w:tc>
          <w:tcPr>
            <w:tcW w:w="2936" w:type="dxa"/>
            <w:tcBorders>
              <w:top w:val="single" w:sz="8" w:space="0" w:color="000000"/>
              <w:left w:val="single" w:sz="6" w:space="0" w:color="auto"/>
              <w:bottom w:val="single" w:sz="8" w:space="0" w:color="000000"/>
              <w:right w:val="single" w:sz="6" w:space="0" w:color="auto"/>
            </w:tcBorders>
          </w:tcPr>
          <w:p w14:paraId="4F004829" w14:textId="77777777" w:rsidR="00E45135" w:rsidRPr="006C7C90" w:rsidRDefault="00E45135" w:rsidP="00CE22BB">
            <w:pPr>
              <w:spacing w:before="60" w:after="60" w:line="240" w:lineRule="auto"/>
            </w:pPr>
            <w:r w:rsidRPr="006C7C90">
              <w:rPr>
                <w:rFonts w:ascii="Arial" w:hAnsi="Arial" w:cs="Arial"/>
                <w:sz w:val="16"/>
                <w:szCs w:val="16"/>
              </w:rPr>
              <w:lastRenderedPageBreak/>
              <w:t xml:space="preserve">Uczeń popełniając nieliczne błędy, określa myśl główną fragmentów tekstu, rozpoznaje związki między poszczególnymi częściami tekstu, rozpoznaje informacje wyrażone pośrednio, układa informacje w określonym porządku oraz znajduje określone informacje i wyciąga </w:t>
            </w:r>
            <w:r w:rsidRPr="006C7C90">
              <w:rPr>
                <w:rFonts w:ascii="Arial" w:hAnsi="Arial" w:cs="Arial"/>
                <w:sz w:val="16"/>
                <w:szCs w:val="16"/>
              </w:rPr>
              <w:lastRenderedPageBreak/>
              <w:t>wnioski wynikające z informacji zawartych w tekstach dotyczących edukacji – w tym wybitnego nauczyciela matematyki..</w:t>
            </w:r>
          </w:p>
        </w:tc>
        <w:tc>
          <w:tcPr>
            <w:tcW w:w="3071" w:type="dxa"/>
            <w:tcBorders>
              <w:top w:val="single" w:sz="8" w:space="0" w:color="000000"/>
              <w:left w:val="single" w:sz="6" w:space="0" w:color="auto"/>
              <w:bottom w:val="single" w:sz="8" w:space="0" w:color="000000"/>
              <w:right w:val="single" w:sz="6" w:space="0" w:color="auto"/>
            </w:tcBorders>
          </w:tcPr>
          <w:p w14:paraId="58DD2C5A" w14:textId="77777777" w:rsidR="00E45135" w:rsidRPr="006C7C90" w:rsidRDefault="00E45135" w:rsidP="00CE22BB">
            <w:pPr>
              <w:spacing w:before="60" w:after="60" w:line="240" w:lineRule="auto"/>
            </w:pPr>
            <w:r w:rsidRPr="006C7C90">
              <w:rPr>
                <w:rFonts w:ascii="Arial" w:hAnsi="Arial" w:cs="Arial"/>
                <w:sz w:val="16"/>
                <w:szCs w:val="16"/>
              </w:rPr>
              <w:lastRenderedPageBreak/>
              <w:t xml:space="preserve">Uczeń z pewną trudnością i popełniając dość liczne błędy, określa myśl główną fragmentów tekstu, rozpoznaje związki między poszczególnymi częściami tekstu, rozpoznaje informacje wyrażone pośrednio, układa informacje w określonym porządku oraz znajduje </w:t>
            </w:r>
            <w:r w:rsidRPr="006C7C90">
              <w:rPr>
                <w:rFonts w:ascii="Arial" w:hAnsi="Arial" w:cs="Arial"/>
                <w:sz w:val="16"/>
                <w:szCs w:val="16"/>
              </w:rPr>
              <w:lastRenderedPageBreak/>
              <w:t>określone informacje i wyciąga wnioski wynikające z informacji zawartych w tekstach dotyczących edukacji – w tym wybitnego nauczyciela matematyki..</w:t>
            </w:r>
          </w:p>
        </w:tc>
        <w:tc>
          <w:tcPr>
            <w:tcW w:w="3141" w:type="dxa"/>
            <w:tcBorders>
              <w:top w:val="single" w:sz="8" w:space="0" w:color="000000"/>
              <w:left w:val="single" w:sz="6" w:space="0" w:color="auto"/>
              <w:bottom w:val="single" w:sz="8" w:space="0" w:color="000000"/>
              <w:right w:val="single" w:sz="8" w:space="0" w:color="auto"/>
            </w:tcBorders>
          </w:tcPr>
          <w:p w14:paraId="37FB6245" w14:textId="77777777" w:rsidR="00E45135" w:rsidRPr="006C7C90" w:rsidRDefault="00E45135" w:rsidP="00CE22BB">
            <w:pPr>
              <w:spacing w:before="60" w:after="60" w:line="240" w:lineRule="auto"/>
            </w:pPr>
            <w:r w:rsidRPr="006C7C90">
              <w:rPr>
                <w:rFonts w:ascii="Arial" w:hAnsi="Arial" w:cs="Arial"/>
                <w:sz w:val="16"/>
                <w:szCs w:val="16"/>
              </w:rPr>
              <w:lastRenderedPageBreak/>
              <w:t xml:space="preserve">Uczeń z trudnością i popełniając liczne błędy, określa myśl główną fragmentów tekstu, rozpoznaje związki między poszczególnymi częściami tekstu, rozpoznaje informacje wyrażone pośrednio, układa informacje w określonym porządku oraz znajduje określone informacje i </w:t>
            </w:r>
            <w:r w:rsidRPr="006C7C90">
              <w:rPr>
                <w:rFonts w:ascii="Arial" w:hAnsi="Arial" w:cs="Arial"/>
                <w:sz w:val="16"/>
                <w:szCs w:val="16"/>
              </w:rPr>
              <w:lastRenderedPageBreak/>
              <w:t>wyciąga wnioski wynikające z informacji zawartych w tekstach dotyczących edukacji – w tym wybitnego nauczyciela matematyki..</w:t>
            </w:r>
          </w:p>
        </w:tc>
      </w:tr>
      <w:tr w:rsidR="00E45135" w:rsidRPr="0013325B" w14:paraId="36A87D63"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D115C7C"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lastRenderedPageBreak/>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6E15AADB"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t>Uczeń swobodnie i posługując się bogatym zasobem środków językowych, wypowiada się na temat systemu edukacji, przedmiotów i przyborów szkolnych, uczenia się, życia szkoły oaz zajęć pozalekcyjnych; opisuje ludzi, miejsca i zjawiska, opowiada o czynnościach i wydarzeniach oraz przedstawia fakty z teraźniejszości i przeszłości, opisuje upodobania, uczucia i emocje, wyraża i uzasadnia swoje opinie i poglądy, przedstawia argumenty;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50487B09"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t>Uczeń dość swobodnie i posługując się dość bogatym zasobem środków językowych wypowiada się na temat systemu edukacji, przedmiotów i przyborów szkolnych, uczenia się, życia szkoły oaz zajęć pozalekcyjnych; opisuje ludzi, miejsca i zjawiska, opowiada o czynnościach i wydarzeniach oraz przedstawia fakty z teraźniejszości i przeszłości, opisuje upodobania, uczucia i emocje, wyraża i uzasadnia swoje opinie i poglądy, przedstawia argumenty;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07A4DC45"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t>Uczeń wypowiada się na temat systemu edukacji, przedmiotów i przyborów szkolnych, uczenia się, życia szkoły oaz zajęć pozalekcyjnych; opisuje ludzi, miejsca i zjawiska, opowiada o czynnościach i wydarzeniach oraz przedstawia fakty z teraźniejszości i przeszłości, opisuje upodobania, uczucia i emocje, wyraża i uzasadnia swoje opinie i poglądy, przedstawia argumenty;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5AA2E7EE"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t>Uczeń z trudnością wypowiada się na temat systemu edukacji, przedmiotów i przyborów szkolnych, uczenia się, życia szkoły oaz zajęć pozalekcyjnych; opisuje ludzi, miejsca i zjawiska, opowiada o czynnościach i wydarzeniach oraz przedstawia fakty z teraźniejszości i przeszłości, opisuje upodobania, uczucia i emocje, wyraża i uzasadnia swoje opinie i poglądy, przedstawia argumenty; popełnia przy tym liczne błędy językowe i fonetyczne, które w znacznym stopniu wpływają na właściwe zrozumienie wypowiedzi.</w:t>
            </w:r>
          </w:p>
        </w:tc>
      </w:tr>
      <w:tr w:rsidR="00E45135" w:rsidRPr="00357AE3" w14:paraId="723EE401"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78DF1654"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21688CC7"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t xml:space="preserve">Uczeń, posługując się szerokim zakresem środków językowych oraz stosując właściwą formę i styl wypowiedzi, pisze artykuł publicystyczny, w którym prezentuje i uzasadnia swoje opinie i poglądy na temat systemu edukacji oraz przystępowania się do egzaminów, opowiada o doświadczeniach i wydarzeniach oraz przedstawia fakty z teraźniejszości i przeszłości, wyraża i opisuje uczucia i emocje;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42ED764D"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t xml:space="preserve">Uczeń, posługując się dość szerokim zakresem środków językowych i stosując w miarę właściwą formę i styl, pisze artykuł publicystyczny, w którym prezentuje i uzasadnia swoje opinie i poglądy na temat systemu edukacji oraz przystępowania się do egzaminów, opowiada o doświadczeniach i wydarzeniach oraz przedstawia fakty z teraźniejszości i przeszłości, wyraża i opisuje uczucia i emocje;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2AE030CE"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t>Uczeń, stosując częściowo właściwą formę i styl, pisze artykuł publicystyczny, w którym prezentuje i uzasadnia swoje opinie i poglądy na temat systemu edukacji oraz przystępowania się do egzaminów, opowiada o doświadczeniach i wydarzeniach oraz przedstawia fakty z teraźniejszości i przeszłości, wyraża i opisuje uczucia i emocje;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75BD1797"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t>Uczeń, posługując się ograniczonym zakresem środków językowych pisze artykuł publicystyczny, w którym prezentuje i uzasadnia swoje opinie i poglądy na temat systemu edukacji oraz przystępowania się do egzaminów, opowiada o doświadczeniach i wydarzeniach oraz przedstawia fakty z teraźniejszości i przeszłości, wyraża i opisuje uczucia i emocje; popełnia przy tym poważne błędy w formie i stylu oraz liczne błędy językowe i ortograficzne, które w znacznym stopniu wpływają na właściwe zrozumienie wypowiedzi.</w:t>
            </w:r>
          </w:p>
        </w:tc>
      </w:tr>
      <w:tr w:rsidR="00E45135" w:rsidRPr="0013325B" w14:paraId="2E4B5142"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1BDE6C8"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1D4B8091" w14:textId="77777777" w:rsidR="00E45135" w:rsidRPr="00031A75" w:rsidRDefault="00E45135" w:rsidP="00CE22BB">
            <w:pPr>
              <w:spacing w:before="60" w:after="60" w:line="240" w:lineRule="auto"/>
              <w:rPr>
                <w:rFonts w:ascii="Arial" w:hAnsi="Arial" w:cs="Arial"/>
                <w:color w:val="FF0000"/>
                <w:sz w:val="16"/>
                <w:szCs w:val="16"/>
              </w:rPr>
            </w:pPr>
            <w:r w:rsidRPr="0013325B">
              <w:rPr>
                <w:rFonts w:ascii="Arial" w:hAnsi="Arial" w:cs="Arial"/>
                <w:sz w:val="16"/>
                <w:szCs w:val="16"/>
              </w:rPr>
              <w:t xml:space="preserve">Uczeń swobodnie uczestniczy w rozmowie, właściwie i zrozumiale reaguje w sytuacjach komunikacyjnych: wyraża i uzasadnia swoje opinie i pyta o opinie, zgadza się lub nie z </w:t>
            </w:r>
            <w:r w:rsidRPr="0013325B">
              <w:rPr>
                <w:rFonts w:ascii="Arial" w:hAnsi="Arial" w:cs="Arial"/>
                <w:sz w:val="16"/>
                <w:szCs w:val="16"/>
              </w:rPr>
              <w:lastRenderedPageBreak/>
              <w:t xml:space="preserve">opiniami innych; zachęca, proponuje i reaguje na propozycje; pyta o radę i udziela rady; uzyskuje i przekazuje informacje i wyjaśnienia dotyczące edukacji. </w:t>
            </w:r>
          </w:p>
        </w:tc>
        <w:tc>
          <w:tcPr>
            <w:tcW w:w="2936" w:type="dxa"/>
            <w:tcBorders>
              <w:top w:val="single" w:sz="8" w:space="0" w:color="000000"/>
              <w:left w:val="single" w:sz="6" w:space="0" w:color="auto"/>
              <w:bottom w:val="single" w:sz="8" w:space="0" w:color="000000"/>
              <w:right w:val="single" w:sz="6" w:space="0" w:color="auto"/>
            </w:tcBorders>
          </w:tcPr>
          <w:p w14:paraId="74900287"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lastRenderedPageBreak/>
              <w:t xml:space="preserve">Uczeń uczestniczy w rozmowie, w miarę zrozumiale i adekwatnie reaguje w typowych sytuacjach komunikacyjnych: wyraża i uzasadnia swoje opinie i pyta o opinie, zgadza się lub nie z </w:t>
            </w:r>
            <w:r w:rsidRPr="0013325B">
              <w:rPr>
                <w:rFonts w:ascii="Arial" w:hAnsi="Arial" w:cs="Arial"/>
                <w:sz w:val="16"/>
                <w:szCs w:val="16"/>
              </w:rPr>
              <w:lastRenderedPageBreak/>
              <w:t xml:space="preserve">opiniami innych; zachęca, proponuje i reaguje na propozycje; pyta o radę i udziela rady; uzyskuje i przekazuje informacje i wyjaśnienia dotyczące edukacji. </w:t>
            </w:r>
          </w:p>
        </w:tc>
        <w:tc>
          <w:tcPr>
            <w:tcW w:w="3071" w:type="dxa"/>
            <w:tcBorders>
              <w:top w:val="single" w:sz="8" w:space="0" w:color="000000"/>
              <w:left w:val="single" w:sz="6" w:space="0" w:color="auto"/>
              <w:bottom w:val="single" w:sz="8" w:space="0" w:color="000000"/>
              <w:right w:val="single" w:sz="6" w:space="0" w:color="auto"/>
            </w:tcBorders>
          </w:tcPr>
          <w:p w14:paraId="53BDFCAA"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lastRenderedPageBreak/>
              <w:t xml:space="preserve">Uczeń z pewną trudnością uczestniczy w prostej rozmowie, reaguje w typowych sytuacjach komunikacyjnych: wyraża i uzasadnia swoje opinie i pyta o opinie, zgadza się lub nie z opiniami innych; </w:t>
            </w:r>
            <w:r w:rsidRPr="0013325B">
              <w:rPr>
                <w:rFonts w:ascii="Arial" w:hAnsi="Arial" w:cs="Arial"/>
                <w:sz w:val="16"/>
                <w:szCs w:val="16"/>
              </w:rPr>
              <w:lastRenderedPageBreak/>
              <w:t>zachęca, proponuje i reaguje na propozycje; pyta o radę i udziela rady; uzyskuje i przekazuje informacje i wyjaśnienia dotyczące edukacji.</w:t>
            </w:r>
          </w:p>
        </w:tc>
        <w:tc>
          <w:tcPr>
            <w:tcW w:w="3141" w:type="dxa"/>
            <w:tcBorders>
              <w:top w:val="single" w:sz="8" w:space="0" w:color="000000"/>
              <w:left w:val="single" w:sz="6" w:space="0" w:color="auto"/>
              <w:bottom w:val="single" w:sz="8" w:space="0" w:color="000000"/>
              <w:right w:val="single" w:sz="8" w:space="0" w:color="auto"/>
            </w:tcBorders>
          </w:tcPr>
          <w:p w14:paraId="3A92D6E8"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lastRenderedPageBreak/>
              <w:t xml:space="preserve">Uczeń z trudnością i korzystając z pomocy uczestniczy w bardzo prostej rozmowie: wyraża i uzasadnia swoje opinie i pyta o opinie, zgadza się lub nie z opiniami innych; zachęca, proponuje i reaguje na propozycje; </w:t>
            </w:r>
            <w:r w:rsidRPr="0013325B">
              <w:rPr>
                <w:rFonts w:ascii="Arial" w:hAnsi="Arial" w:cs="Arial"/>
                <w:sz w:val="16"/>
                <w:szCs w:val="16"/>
              </w:rPr>
              <w:lastRenderedPageBreak/>
              <w:t>pyta o radę i udziela rady; uzyskuje i przekazuje informacje i wyjaśnienia dotyczące edukacji.</w:t>
            </w:r>
          </w:p>
        </w:tc>
      </w:tr>
      <w:tr w:rsidR="00E45135" w:rsidRPr="00C64141" w14:paraId="456260F4"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A7915B0"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lastRenderedPageBreak/>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3241CA12" w14:textId="77777777" w:rsidR="00E45135" w:rsidRPr="00C64141" w:rsidRDefault="00E45135" w:rsidP="00CE22BB">
            <w:pPr>
              <w:spacing w:before="60" w:after="60" w:line="240" w:lineRule="auto"/>
              <w:rPr>
                <w:rFonts w:ascii="Arial" w:hAnsi="Arial" w:cs="Arial"/>
                <w:sz w:val="16"/>
                <w:szCs w:val="16"/>
              </w:rPr>
            </w:pPr>
            <w:r w:rsidRPr="00C64141">
              <w:rPr>
                <w:rFonts w:ascii="Arial" w:hAnsi="Arial" w:cs="Arial"/>
                <w:sz w:val="16"/>
                <w:szCs w:val="16"/>
              </w:rPr>
              <w:t>Uczeń poprawnie uzupełnia luki w tekście w języku angielskim zgodnie z informacjami z tekstu napisanego tym w języku, tłumaczy fragmenty zdań na język angielski, parafrazuje zdania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20F1D2CF" w14:textId="77777777" w:rsidR="00E45135" w:rsidRPr="00C64141" w:rsidRDefault="00E45135" w:rsidP="00CE22BB">
            <w:pPr>
              <w:spacing w:before="60" w:after="60" w:line="240" w:lineRule="auto"/>
              <w:rPr>
                <w:rFonts w:ascii="Arial" w:hAnsi="Arial" w:cs="Arial"/>
                <w:sz w:val="16"/>
                <w:szCs w:val="16"/>
              </w:rPr>
            </w:pPr>
            <w:r w:rsidRPr="00C64141">
              <w:rPr>
                <w:rFonts w:ascii="Arial" w:hAnsi="Arial" w:cs="Arial"/>
                <w:sz w:val="16"/>
                <w:szCs w:val="16"/>
              </w:rPr>
              <w:t>Uczeń, popełniając nieliczne błędy, uzupełnia luki w tekście w języku angielskim zgodnie z informacjami z tekstu napisanego tym w języku, tłumaczy fragmenty zdań na język angielski, parafrazuje zdania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78310080" w14:textId="77777777" w:rsidR="00E45135" w:rsidRPr="00C64141" w:rsidRDefault="00E45135" w:rsidP="00CE22BB">
            <w:pPr>
              <w:spacing w:before="60" w:after="60" w:line="240" w:lineRule="auto"/>
              <w:rPr>
                <w:rFonts w:ascii="Arial" w:hAnsi="Arial" w:cs="Arial"/>
                <w:sz w:val="16"/>
                <w:szCs w:val="16"/>
              </w:rPr>
            </w:pPr>
            <w:r w:rsidRPr="00C64141">
              <w:rPr>
                <w:rFonts w:ascii="Arial" w:hAnsi="Arial" w:cs="Arial"/>
                <w:sz w:val="16"/>
                <w:szCs w:val="16"/>
              </w:rPr>
              <w:t>Uczeń, z pewną trudnością i popełniając dość liczne błędy, uzupełnia luki w tekście w języku angielskim zgodnie z informacjami z tekstu napisanego tym w języku, tłumaczy fragmenty zdań na język angielski, parafrazuje zdania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0AED1C46" w14:textId="77777777" w:rsidR="00E45135" w:rsidRPr="00C64141" w:rsidRDefault="00E45135" w:rsidP="00CE22BB">
            <w:pPr>
              <w:spacing w:before="60" w:after="60" w:line="240" w:lineRule="auto"/>
              <w:rPr>
                <w:rFonts w:ascii="Arial" w:hAnsi="Arial" w:cs="Arial"/>
                <w:sz w:val="16"/>
                <w:szCs w:val="16"/>
              </w:rPr>
            </w:pPr>
            <w:r w:rsidRPr="00C64141">
              <w:rPr>
                <w:rFonts w:ascii="Arial" w:hAnsi="Arial" w:cs="Arial"/>
                <w:sz w:val="16"/>
                <w:szCs w:val="16"/>
              </w:rPr>
              <w:t>Uczeń z trudem i popełniając liczne błędy uzupełnia luki w tekście w języku angielskim zgodnie z informacjami z tekstu napisanego tym w języku, tłumaczy fragmenty zdań na język angielski, parafrazuje zdania oraz przekazuje w języku angielskim informacje zawarte w materiałach wizualnych.</w:t>
            </w:r>
          </w:p>
        </w:tc>
      </w:tr>
      <w:tr w:rsidR="00E45135" w:rsidRPr="004116C4" w14:paraId="0A991D21"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6A2E3AF8" w14:textId="77777777" w:rsidR="00E45135" w:rsidRPr="00C64141" w:rsidRDefault="00E45135" w:rsidP="00CE22BB">
            <w:pPr>
              <w:spacing w:before="60" w:after="60" w:line="240" w:lineRule="auto"/>
              <w:jc w:val="center"/>
              <w:rPr>
                <w:rFonts w:ascii="Arial" w:hAnsi="Arial" w:cs="Arial"/>
                <w:b/>
                <w:bCs/>
                <w:color w:val="FFFFFF" w:themeColor="background1"/>
                <w:sz w:val="18"/>
                <w:szCs w:val="18"/>
              </w:rPr>
            </w:pPr>
            <w:r w:rsidRPr="00C64141">
              <w:rPr>
                <w:rFonts w:ascii="Arial" w:hAnsi="Arial" w:cs="Arial"/>
                <w:b/>
                <w:bCs/>
                <w:color w:val="FFFFFF" w:themeColor="background1"/>
                <w:sz w:val="18"/>
                <w:szCs w:val="18"/>
              </w:rPr>
              <w:t>Rozdział 4 Praca</w:t>
            </w:r>
          </w:p>
        </w:tc>
      </w:tr>
      <w:tr w:rsidR="00E45135" w:rsidRPr="004116C4" w14:paraId="28E874BC"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2EFF3715"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FF0EE08" w14:textId="77777777" w:rsidR="00E45135" w:rsidRPr="00C64141" w:rsidRDefault="00E45135" w:rsidP="00CE22BB">
            <w:pPr>
              <w:spacing w:before="60" w:after="60" w:line="240" w:lineRule="auto"/>
              <w:jc w:val="center"/>
              <w:rPr>
                <w:rFonts w:ascii="Arial" w:hAnsi="Arial" w:cs="Arial"/>
                <w:b/>
                <w:bCs/>
                <w:color w:val="FFFFFF" w:themeColor="background1"/>
                <w:sz w:val="18"/>
                <w:szCs w:val="18"/>
              </w:rPr>
            </w:pPr>
            <w:r w:rsidRPr="00C64141">
              <w:rPr>
                <w:rFonts w:ascii="Arial" w:hAnsi="Arial" w:cs="Arial"/>
                <w:b/>
                <w:bCs/>
                <w:sz w:val="18"/>
                <w:szCs w:val="18"/>
              </w:rPr>
              <w:t>OCENA</w:t>
            </w:r>
          </w:p>
        </w:tc>
      </w:tr>
      <w:tr w:rsidR="00E45135" w:rsidRPr="004116C4" w14:paraId="546E406B"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78D3233D"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56FBDE49"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178B6B91"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5AAA535F"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534D381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F60847" w14:paraId="15EBB340" w14:textId="77777777" w:rsidTr="00CE22BB">
        <w:trPr>
          <w:trHeight w:val="507"/>
        </w:trPr>
        <w:tc>
          <w:tcPr>
            <w:tcW w:w="2903" w:type="dxa"/>
            <w:tcBorders>
              <w:top w:val="single" w:sz="8" w:space="0" w:color="000000"/>
              <w:left w:val="single" w:sz="8" w:space="0" w:color="auto"/>
              <w:bottom w:val="single" w:sz="8" w:space="0" w:color="000000"/>
              <w:right w:val="single" w:sz="6" w:space="0" w:color="auto"/>
            </w:tcBorders>
          </w:tcPr>
          <w:p w14:paraId="24AA3632"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30EDD02A" w14:textId="77777777" w:rsidR="00E45135" w:rsidRPr="00F60847" w:rsidRDefault="00E45135" w:rsidP="00CE22BB">
            <w:pPr>
              <w:spacing w:before="60" w:after="60" w:line="240" w:lineRule="auto"/>
              <w:rPr>
                <w:rFonts w:ascii="Arial" w:hAnsi="Arial" w:cs="Arial"/>
                <w:i/>
                <w:sz w:val="16"/>
                <w:szCs w:val="16"/>
              </w:rPr>
            </w:pPr>
            <w:r w:rsidRPr="00F60847">
              <w:rPr>
                <w:rFonts w:ascii="Arial" w:hAnsi="Arial" w:cs="Arial"/>
                <w:sz w:val="16"/>
                <w:szCs w:val="16"/>
              </w:rPr>
              <w:t xml:space="preserve">Uczeń poprawnie stosuje poznane słownictwo z rozdziału 4: Praca (w tym, m.in. zawody, przymiotniki opisujące zawody, czynności i obowiązki, miejsce pracy, praca dorywcza, kariera zawodowa, rynek pracy, mobilność zawodowa), jak również konstrukcje gramatyczne, takie jak: konstrukcja </w:t>
            </w:r>
            <w:proofErr w:type="spellStart"/>
            <w:r w:rsidRPr="00F60847">
              <w:rPr>
                <w:rFonts w:ascii="Arial" w:hAnsi="Arial" w:cs="Arial"/>
                <w:i/>
                <w:sz w:val="16"/>
                <w:szCs w:val="16"/>
              </w:rPr>
              <w:t>have</w:t>
            </w:r>
            <w:proofErr w:type="spellEnd"/>
            <w:r w:rsidRPr="00F60847">
              <w:rPr>
                <w:rFonts w:ascii="Arial" w:hAnsi="Arial" w:cs="Arial"/>
                <w:i/>
                <w:sz w:val="16"/>
                <w:szCs w:val="16"/>
              </w:rPr>
              <w:t xml:space="preserve"> </w:t>
            </w:r>
            <w:proofErr w:type="spellStart"/>
            <w:r w:rsidRPr="00F60847">
              <w:rPr>
                <w:rFonts w:ascii="Arial" w:hAnsi="Arial" w:cs="Arial"/>
                <w:i/>
                <w:sz w:val="16"/>
                <w:szCs w:val="16"/>
              </w:rPr>
              <w:t>something</w:t>
            </w:r>
            <w:proofErr w:type="spellEnd"/>
            <w:r w:rsidRPr="00F60847">
              <w:rPr>
                <w:rFonts w:ascii="Arial" w:hAnsi="Arial" w:cs="Arial"/>
                <w:i/>
                <w:sz w:val="16"/>
                <w:szCs w:val="16"/>
              </w:rPr>
              <w:t xml:space="preserve"> </w:t>
            </w:r>
            <w:proofErr w:type="spellStart"/>
            <w:r w:rsidRPr="00F60847">
              <w:rPr>
                <w:rFonts w:ascii="Arial" w:hAnsi="Arial" w:cs="Arial"/>
                <w:i/>
                <w:sz w:val="16"/>
                <w:szCs w:val="16"/>
              </w:rPr>
              <w:t>done</w:t>
            </w:r>
            <w:proofErr w:type="spellEnd"/>
            <w:r w:rsidRPr="00F60847">
              <w:rPr>
                <w:rFonts w:ascii="Arial" w:hAnsi="Arial" w:cs="Arial"/>
                <w:sz w:val="16"/>
                <w:szCs w:val="16"/>
              </w:rPr>
              <w:t xml:space="preserve"> oraz przymiotniki złożone i przedrostki negatywne.</w:t>
            </w:r>
          </w:p>
        </w:tc>
        <w:tc>
          <w:tcPr>
            <w:tcW w:w="2936" w:type="dxa"/>
            <w:tcBorders>
              <w:top w:val="single" w:sz="8" w:space="0" w:color="000000"/>
              <w:left w:val="single" w:sz="6" w:space="0" w:color="auto"/>
              <w:bottom w:val="single" w:sz="8" w:space="0" w:color="000000"/>
              <w:right w:val="single" w:sz="6" w:space="0" w:color="auto"/>
            </w:tcBorders>
          </w:tcPr>
          <w:p w14:paraId="2E57B759" w14:textId="77777777" w:rsidR="00E45135" w:rsidRPr="00F60847" w:rsidRDefault="00E45135" w:rsidP="00CE22BB">
            <w:pPr>
              <w:spacing w:before="60" w:after="60" w:line="240" w:lineRule="auto"/>
              <w:rPr>
                <w:rFonts w:ascii="Arial" w:hAnsi="Arial" w:cs="Arial"/>
                <w:sz w:val="16"/>
                <w:szCs w:val="16"/>
              </w:rPr>
            </w:pPr>
            <w:r w:rsidRPr="00F60847">
              <w:rPr>
                <w:rFonts w:ascii="Arial" w:hAnsi="Arial" w:cs="Arial"/>
                <w:sz w:val="16"/>
                <w:szCs w:val="16"/>
              </w:rPr>
              <w:t xml:space="preserve">Uczeń popełniając nieliczne błędy stosuje poznane słownictwo z rozdziału 4: Praca (w tym, m.in. zawody, przymiotniki opisujące zawody, czynności i obowiązki, miejsce pracy, praca dorywcza, kariera zawodowa, rynek pracy, mobilność zawodowa), jak również konstrukcje gramatyczne, takie jak: konstrukcja </w:t>
            </w:r>
            <w:proofErr w:type="spellStart"/>
            <w:r w:rsidRPr="00F60847">
              <w:rPr>
                <w:rFonts w:ascii="Arial" w:hAnsi="Arial" w:cs="Arial"/>
                <w:i/>
                <w:sz w:val="16"/>
                <w:szCs w:val="16"/>
              </w:rPr>
              <w:t>have</w:t>
            </w:r>
            <w:proofErr w:type="spellEnd"/>
            <w:r w:rsidRPr="00F60847">
              <w:rPr>
                <w:rFonts w:ascii="Arial" w:hAnsi="Arial" w:cs="Arial"/>
                <w:i/>
                <w:sz w:val="16"/>
                <w:szCs w:val="16"/>
              </w:rPr>
              <w:t xml:space="preserve"> </w:t>
            </w:r>
            <w:proofErr w:type="spellStart"/>
            <w:r w:rsidRPr="00F60847">
              <w:rPr>
                <w:rFonts w:ascii="Arial" w:hAnsi="Arial" w:cs="Arial"/>
                <w:i/>
                <w:sz w:val="16"/>
                <w:szCs w:val="16"/>
              </w:rPr>
              <w:t>something</w:t>
            </w:r>
            <w:proofErr w:type="spellEnd"/>
            <w:r w:rsidRPr="00F60847">
              <w:rPr>
                <w:rFonts w:ascii="Arial" w:hAnsi="Arial" w:cs="Arial"/>
                <w:i/>
                <w:sz w:val="16"/>
                <w:szCs w:val="16"/>
              </w:rPr>
              <w:t xml:space="preserve"> </w:t>
            </w:r>
            <w:proofErr w:type="spellStart"/>
            <w:r w:rsidRPr="00F60847">
              <w:rPr>
                <w:rFonts w:ascii="Arial" w:hAnsi="Arial" w:cs="Arial"/>
                <w:i/>
                <w:sz w:val="16"/>
                <w:szCs w:val="16"/>
              </w:rPr>
              <w:t>done</w:t>
            </w:r>
            <w:proofErr w:type="spellEnd"/>
            <w:r w:rsidRPr="00F60847">
              <w:rPr>
                <w:rFonts w:ascii="Arial" w:hAnsi="Arial" w:cs="Arial"/>
                <w:sz w:val="16"/>
                <w:szCs w:val="16"/>
              </w:rPr>
              <w:t xml:space="preserve"> oraz przymiotniki złożone i przedrostki negatywne.</w:t>
            </w:r>
          </w:p>
        </w:tc>
        <w:tc>
          <w:tcPr>
            <w:tcW w:w="3071" w:type="dxa"/>
            <w:tcBorders>
              <w:top w:val="single" w:sz="8" w:space="0" w:color="000000"/>
              <w:left w:val="single" w:sz="6" w:space="0" w:color="auto"/>
              <w:bottom w:val="single" w:sz="8" w:space="0" w:color="000000"/>
              <w:right w:val="single" w:sz="6" w:space="0" w:color="auto"/>
            </w:tcBorders>
          </w:tcPr>
          <w:p w14:paraId="76218DDF" w14:textId="77777777" w:rsidR="00E45135" w:rsidRPr="00F60847" w:rsidRDefault="00E45135" w:rsidP="00CE22BB">
            <w:pPr>
              <w:spacing w:before="60" w:after="60" w:line="240" w:lineRule="auto"/>
              <w:rPr>
                <w:rFonts w:ascii="Arial" w:hAnsi="Arial" w:cs="Arial"/>
                <w:sz w:val="16"/>
                <w:szCs w:val="16"/>
              </w:rPr>
            </w:pPr>
            <w:r w:rsidRPr="00F60847">
              <w:rPr>
                <w:rFonts w:ascii="Arial" w:hAnsi="Arial" w:cs="Arial"/>
                <w:sz w:val="16"/>
                <w:szCs w:val="16"/>
              </w:rPr>
              <w:t xml:space="preserve">Uczeń popełniając dość liczne błędy stosuje poznane słownictwo z rozdziału 4: Praca (w tym, m.in. zawody, przymiotniki opisujące zawody, czynności i obowiązki, miejsce pracy, praca dorywcza, kariera zawodowa, rynek pracy, mobilność zawodowa), jak również konstrukcje gramatyczne, takie jak: konstrukcja </w:t>
            </w:r>
            <w:proofErr w:type="spellStart"/>
            <w:r w:rsidRPr="00F60847">
              <w:rPr>
                <w:rFonts w:ascii="Arial" w:hAnsi="Arial" w:cs="Arial"/>
                <w:i/>
                <w:sz w:val="16"/>
                <w:szCs w:val="16"/>
              </w:rPr>
              <w:t>have</w:t>
            </w:r>
            <w:proofErr w:type="spellEnd"/>
            <w:r w:rsidRPr="00F60847">
              <w:rPr>
                <w:rFonts w:ascii="Arial" w:hAnsi="Arial" w:cs="Arial"/>
                <w:i/>
                <w:sz w:val="16"/>
                <w:szCs w:val="16"/>
              </w:rPr>
              <w:t xml:space="preserve"> </w:t>
            </w:r>
            <w:proofErr w:type="spellStart"/>
            <w:r w:rsidRPr="00F60847">
              <w:rPr>
                <w:rFonts w:ascii="Arial" w:hAnsi="Arial" w:cs="Arial"/>
                <w:i/>
                <w:sz w:val="16"/>
                <w:szCs w:val="16"/>
              </w:rPr>
              <w:t>something</w:t>
            </w:r>
            <w:proofErr w:type="spellEnd"/>
            <w:r w:rsidRPr="00F60847">
              <w:rPr>
                <w:rFonts w:ascii="Arial" w:hAnsi="Arial" w:cs="Arial"/>
                <w:i/>
                <w:sz w:val="16"/>
                <w:szCs w:val="16"/>
              </w:rPr>
              <w:t xml:space="preserve"> </w:t>
            </w:r>
            <w:proofErr w:type="spellStart"/>
            <w:r w:rsidRPr="00F60847">
              <w:rPr>
                <w:rFonts w:ascii="Arial" w:hAnsi="Arial" w:cs="Arial"/>
                <w:i/>
                <w:sz w:val="16"/>
                <w:szCs w:val="16"/>
              </w:rPr>
              <w:t>done</w:t>
            </w:r>
            <w:proofErr w:type="spellEnd"/>
            <w:r w:rsidRPr="00F60847">
              <w:rPr>
                <w:rFonts w:ascii="Arial" w:hAnsi="Arial" w:cs="Arial"/>
                <w:sz w:val="16"/>
                <w:szCs w:val="16"/>
              </w:rPr>
              <w:t xml:space="preserve"> oraz przymiotniki złożone i przedrostki negatywne.</w:t>
            </w:r>
          </w:p>
        </w:tc>
        <w:tc>
          <w:tcPr>
            <w:tcW w:w="3141" w:type="dxa"/>
            <w:tcBorders>
              <w:top w:val="single" w:sz="8" w:space="0" w:color="000000"/>
              <w:left w:val="single" w:sz="6" w:space="0" w:color="auto"/>
              <w:bottom w:val="single" w:sz="8" w:space="0" w:color="000000"/>
              <w:right w:val="single" w:sz="8" w:space="0" w:color="auto"/>
            </w:tcBorders>
          </w:tcPr>
          <w:p w14:paraId="004C9B3A" w14:textId="77777777" w:rsidR="00E45135" w:rsidRPr="00F60847" w:rsidRDefault="00E45135" w:rsidP="00CE22BB">
            <w:pPr>
              <w:spacing w:before="60" w:after="60" w:line="240" w:lineRule="auto"/>
              <w:rPr>
                <w:rFonts w:ascii="Arial" w:hAnsi="Arial" w:cs="Arial"/>
                <w:sz w:val="16"/>
                <w:szCs w:val="16"/>
              </w:rPr>
            </w:pPr>
            <w:r w:rsidRPr="00F60847">
              <w:rPr>
                <w:rFonts w:ascii="Arial" w:hAnsi="Arial" w:cs="Arial"/>
                <w:sz w:val="16"/>
                <w:szCs w:val="16"/>
              </w:rPr>
              <w:t xml:space="preserve">Uczeń popełniając liczne błędy stosuje poznane słownictwo z rozdziału 4: Praca (w tym, m.in. zawody, przymiotniki opisujące zawody, czynności i obowiązki, miejsce pracy, praca dorywcza, kariera zawodowa, rynek pracy, mobilność zawodowa), jak również konstrukcje gramatyczne, takie jak: konstrukcja </w:t>
            </w:r>
            <w:proofErr w:type="spellStart"/>
            <w:r w:rsidRPr="00F60847">
              <w:rPr>
                <w:rFonts w:ascii="Arial" w:hAnsi="Arial" w:cs="Arial"/>
                <w:i/>
                <w:sz w:val="16"/>
                <w:szCs w:val="16"/>
              </w:rPr>
              <w:t>have</w:t>
            </w:r>
            <w:proofErr w:type="spellEnd"/>
            <w:r w:rsidRPr="00F60847">
              <w:rPr>
                <w:rFonts w:ascii="Arial" w:hAnsi="Arial" w:cs="Arial"/>
                <w:i/>
                <w:sz w:val="16"/>
                <w:szCs w:val="16"/>
              </w:rPr>
              <w:t xml:space="preserve"> </w:t>
            </w:r>
            <w:proofErr w:type="spellStart"/>
            <w:r w:rsidRPr="00F60847">
              <w:rPr>
                <w:rFonts w:ascii="Arial" w:hAnsi="Arial" w:cs="Arial"/>
                <w:i/>
                <w:sz w:val="16"/>
                <w:szCs w:val="16"/>
              </w:rPr>
              <w:t>something</w:t>
            </w:r>
            <w:proofErr w:type="spellEnd"/>
            <w:r w:rsidRPr="00F60847">
              <w:rPr>
                <w:rFonts w:ascii="Arial" w:hAnsi="Arial" w:cs="Arial"/>
                <w:i/>
                <w:sz w:val="16"/>
                <w:szCs w:val="16"/>
              </w:rPr>
              <w:t xml:space="preserve"> </w:t>
            </w:r>
            <w:proofErr w:type="spellStart"/>
            <w:r w:rsidRPr="00F60847">
              <w:rPr>
                <w:rFonts w:ascii="Arial" w:hAnsi="Arial" w:cs="Arial"/>
                <w:i/>
                <w:sz w:val="16"/>
                <w:szCs w:val="16"/>
              </w:rPr>
              <w:t>done</w:t>
            </w:r>
            <w:proofErr w:type="spellEnd"/>
            <w:r w:rsidRPr="00F60847">
              <w:rPr>
                <w:rFonts w:ascii="Arial" w:hAnsi="Arial" w:cs="Arial"/>
                <w:sz w:val="16"/>
                <w:szCs w:val="16"/>
              </w:rPr>
              <w:t xml:space="preserve"> oraz przymiotniki złożone i przedrostki negatywne.</w:t>
            </w:r>
          </w:p>
        </w:tc>
      </w:tr>
      <w:tr w:rsidR="00E45135" w:rsidRPr="00F60847" w14:paraId="741C5945"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E48540E" w14:textId="77777777" w:rsidR="00E45135" w:rsidRPr="005D6520" w:rsidRDefault="00E45135" w:rsidP="00CE22BB">
            <w:pPr>
              <w:spacing w:before="60" w:after="60" w:line="240" w:lineRule="auto"/>
            </w:pPr>
            <w:r w:rsidRPr="005D6520">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07CD489B" w14:textId="77777777" w:rsidR="00E45135" w:rsidRPr="00F60847" w:rsidRDefault="00E45135" w:rsidP="00CE22BB">
            <w:pPr>
              <w:spacing w:before="60" w:after="60" w:line="240" w:lineRule="auto"/>
            </w:pPr>
            <w:r w:rsidRPr="00F60847">
              <w:rPr>
                <w:rFonts w:ascii="Arial" w:hAnsi="Arial" w:cs="Arial"/>
                <w:sz w:val="16"/>
                <w:szCs w:val="16"/>
              </w:rPr>
              <w:t>Uczeń, nie popełniając większych błędów znajduje określone informacje i wyciąga wnioski wynikające z informacji zawartych w wypowiedziach dotyczących różnych zawodów, poszukiwania pracy oraz warunków zatrudnienia i atmosfery w miejscu pracy.</w:t>
            </w:r>
          </w:p>
        </w:tc>
        <w:tc>
          <w:tcPr>
            <w:tcW w:w="2936" w:type="dxa"/>
            <w:tcBorders>
              <w:top w:val="single" w:sz="8" w:space="0" w:color="000000"/>
              <w:left w:val="single" w:sz="6" w:space="0" w:color="auto"/>
              <w:bottom w:val="single" w:sz="8" w:space="0" w:color="000000"/>
              <w:right w:val="single" w:sz="6" w:space="0" w:color="auto"/>
            </w:tcBorders>
          </w:tcPr>
          <w:p w14:paraId="69670BB9" w14:textId="77777777" w:rsidR="00E45135" w:rsidRPr="00F60847" w:rsidRDefault="00E45135" w:rsidP="00CE22BB">
            <w:pPr>
              <w:spacing w:before="60" w:after="60" w:line="240" w:lineRule="auto"/>
            </w:pPr>
            <w:r w:rsidRPr="00F60847">
              <w:rPr>
                <w:rFonts w:ascii="Arial" w:hAnsi="Arial" w:cs="Arial"/>
                <w:sz w:val="16"/>
                <w:szCs w:val="16"/>
              </w:rPr>
              <w:t>Uczeń, popełniając nieliczne błędy, znajduje określone informacje i wyciąga wnioski wynikające z informacji zawartych w wypowiedziach dotyczących różnych zawodów, poszukiwania pracy oraz warunków zatrudnienia i atmosfery w miejscu pracy.</w:t>
            </w:r>
          </w:p>
        </w:tc>
        <w:tc>
          <w:tcPr>
            <w:tcW w:w="3071" w:type="dxa"/>
            <w:tcBorders>
              <w:top w:val="single" w:sz="8" w:space="0" w:color="000000"/>
              <w:left w:val="single" w:sz="6" w:space="0" w:color="auto"/>
              <w:bottom w:val="single" w:sz="8" w:space="0" w:color="000000"/>
              <w:right w:val="single" w:sz="6" w:space="0" w:color="auto"/>
            </w:tcBorders>
          </w:tcPr>
          <w:p w14:paraId="3139AB0E" w14:textId="77777777" w:rsidR="00E45135" w:rsidRPr="00F60847" w:rsidRDefault="00E45135" w:rsidP="00CE22BB">
            <w:pPr>
              <w:spacing w:before="60" w:after="60" w:line="240" w:lineRule="auto"/>
            </w:pPr>
            <w:r w:rsidRPr="00F60847">
              <w:rPr>
                <w:rFonts w:ascii="Arial" w:hAnsi="Arial" w:cs="Arial"/>
                <w:sz w:val="16"/>
                <w:szCs w:val="16"/>
              </w:rPr>
              <w:t>Uczeń z pewną trudnością i popełniając dość liczne błędy znajduje określone informacje i wyciąga wnioski wynikające z informacji zawartych w wypowiedziach dotyczących różnych zawodów, poszukiwania pracy oraz warunków zatrudnienia i atmosfery w miejscu pracy.</w:t>
            </w:r>
          </w:p>
        </w:tc>
        <w:tc>
          <w:tcPr>
            <w:tcW w:w="3141" w:type="dxa"/>
            <w:tcBorders>
              <w:top w:val="single" w:sz="8" w:space="0" w:color="000000"/>
              <w:left w:val="single" w:sz="6" w:space="0" w:color="auto"/>
              <w:bottom w:val="single" w:sz="8" w:space="0" w:color="000000"/>
              <w:right w:val="single" w:sz="8" w:space="0" w:color="auto"/>
            </w:tcBorders>
          </w:tcPr>
          <w:p w14:paraId="0C6404E4" w14:textId="77777777" w:rsidR="00E45135" w:rsidRPr="00F60847" w:rsidRDefault="00E45135" w:rsidP="00CE22BB">
            <w:pPr>
              <w:spacing w:before="60" w:after="60" w:line="240" w:lineRule="auto"/>
            </w:pPr>
            <w:r w:rsidRPr="00F60847">
              <w:rPr>
                <w:rFonts w:ascii="Arial" w:hAnsi="Arial" w:cs="Arial"/>
                <w:sz w:val="16"/>
                <w:szCs w:val="16"/>
              </w:rPr>
              <w:t>Uczeń z trudnością i popełniając liczne błędy, znajduje określone informacje i wyciąga wnioski wynikające z informacji zawartych w wypowiedziach dotyczących różnych zawodów, poszukiwania pracy oraz warunków zatrudnienia i atmosfery w miejscu pracy.</w:t>
            </w:r>
          </w:p>
        </w:tc>
      </w:tr>
      <w:tr w:rsidR="00E45135" w:rsidRPr="00C66F5B" w14:paraId="0C3D7626"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E999FFA" w14:textId="77777777" w:rsidR="00E45135" w:rsidRPr="005D6520" w:rsidRDefault="00E45135" w:rsidP="00CE22BB">
            <w:pPr>
              <w:spacing w:before="60" w:after="60" w:line="240" w:lineRule="auto"/>
            </w:pPr>
            <w:r w:rsidRPr="005D6520">
              <w:rPr>
                <w:rFonts w:ascii="Arial" w:hAnsi="Arial" w:cs="Arial"/>
                <w:sz w:val="16"/>
                <w:szCs w:val="16"/>
              </w:rPr>
              <w:lastRenderedPageBreak/>
              <w:t>Rozumienie wypowiedzi pisemnej</w:t>
            </w:r>
          </w:p>
          <w:p w14:paraId="669B3A05" w14:textId="77777777" w:rsidR="00E45135" w:rsidRPr="005D6520" w:rsidRDefault="00E45135" w:rsidP="00CE22BB"/>
          <w:p w14:paraId="6C0DC9ED" w14:textId="77777777" w:rsidR="00E45135" w:rsidRPr="005D6520"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68086974" w14:textId="77777777" w:rsidR="00E45135" w:rsidRPr="00C66F5B" w:rsidRDefault="00E45135" w:rsidP="00CE22BB">
            <w:pPr>
              <w:spacing w:before="60" w:after="60" w:line="240" w:lineRule="auto"/>
            </w:pPr>
            <w:r w:rsidRPr="00C66F5B">
              <w:rPr>
                <w:rFonts w:ascii="Arial" w:hAnsi="Arial" w:cs="Arial"/>
                <w:sz w:val="16"/>
                <w:szCs w:val="16"/>
              </w:rPr>
              <w:t>Uczeń bezbłędnie lub niemal bezbłędnie określa myśl główną tekstu, rozpoznaje związki między poszczególnymi częściami tekstu, układa informacje w określonym porządku, rozróżnia formalny i nieformalny styl wypowiedzi, a także znajduje określone informacje w tekstach dotyczących różnych form zatrudnienia, miejsc i warunków wykonywania pracy, w tym pracy zdalnej.</w:t>
            </w:r>
          </w:p>
        </w:tc>
        <w:tc>
          <w:tcPr>
            <w:tcW w:w="2936" w:type="dxa"/>
            <w:tcBorders>
              <w:top w:val="single" w:sz="8" w:space="0" w:color="000000"/>
              <w:left w:val="single" w:sz="6" w:space="0" w:color="auto"/>
              <w:bottom w:val="single" w:sz="8" w:space="0" w:color="000000"/>
              <w:right w:val="single" w:sz="6" w:space="0" w:color="auto"/>
            </w:tcBorders>
          </w:tcPr>
          <w:p w14:paraId="25C277C3" w14:textId="77777777" w:rsidR="00E45135" w:rsidRPr="00C66F5B" w:rsidRDefault="00E45135" w:rsidP="00CE22BB">
            <w:pPr>
              <w:spacing w:before="60" w:after="60" w:line="240" w:lineRule="auto"/>
            </w:pPr>
            <w:r w:rsidRPr="00C66F5B">
              <w:rPr>
                <w:rFonts w:ascii="Arial" w:hAnsi="Arial" w:cs="Arial"/>
                <w:sz w:val="16"/>
                <w:szCs w:val="16"/>
              </w:rPr>
              <w:t>Uczeń popełniając nieliczne błędy, określa myśl główną tekstu lub fragmentów tekstu oraz intencje autora tekstu, rozpoznaje związki między poszczególnymi częściami tekstu, układa informacje w określonym porządku, rozróżnia formalny i nieformalny styl wypowiedzi, a także znajduje określone informacje w tekstach dotyczących różnych form zatrudnienia, miejsc i warunków wykonywania pracy, w tym pracy zdalnej.</w:t>
            </w:r>
          </w:p>
        </w:tc>
        <w:tc>
          <w:tcPr>
            <w:tcW w:w="3071" w:type="dxa"/>
            <w:tcBorders>
              <w:top w:val="single" w:sz="8" w:space="0" w:color="000000"/>
              <w:left w:val="single" w:sz="6" w:space="0" w:color="auto"/>
              <w:bottom w:val="single" w:sz="8" w:space="0" w:color="000000"/>
              <w:right w:val="single" w:sz="6" w:space="0" w:color="auto"/>
            </w:tcBorders>
          </w:tcPr>
          <w:p w14:paraId="3079278B" w14:textId="77777777" w:rsidR="00E45135" w:rsidRPr="00C66F5B" w:rsidRDefault="00E45135" w:rsidP="00CE22BB">
            <w:pPr>
              <w:spacing w:before="60" w:after="60" w:line="240" w:lineRule="auto"/>
            </w:pPr>
            <w:r w:rsidRPr="00C66F5B">
              <w:rPr>
                <w:rFonts w:ascii="Arial" w:hAnsi="Arial" w:cs="Arial"/>
                <w:sz w:val="16"/>
                <w:szCs w:val="16"/>
              </w:rPr>
              <w:t>Uczeń z pewną trudnością i popełniając dość liczne błędy, określa myśl główną tekstu lub fragmentów tekstu oraz intencje autora tekstu, rozpoznaje związki między poszczególnymi częściami tekstu, układa informacje w określonym porządku, rozróżnia formalny i nieformalny styl wypowiedzi, a także znajduje określone informacje w tekstach dotyczących różnych form zatrudnienia, miejsc i warunków wykonywania pracy, w tym pracy zdalnej.</w:t>
            </w:r>
          </w:p>
        </w:tc>
        <w:tc>
          <w:tcPr>
            <w:tcW w:w="3141" w:type="dxa"/>
            <w:tcBorders>
              <w:top w:val="single" w:sz="8" w:space="0" w:color="000000"/>
              <w:left w:val="single" w:sz="6" w:space="0" w:color="auto"/>
              <w:bottom w:val="single" w:sz="8" w:space="0" w:color="000000"/>
              <w:right w:val="single" w:sz="8" w:space="0" w:color="auto"/>
            </w:tcBorders>
          </w:tcPr>
          <w:p w14:paraId="32EEBFB6" w14:textId="77777777" w:rsidR="00E45135" w:rsidRPr="00C66F5B" w:rsidRDefault="00E45135" w:rsidP="00CE22BB">
            <w:pPr>
              <w:spacing w:before="60" w:after="60" w:line="240" w:lineRule="auto"/>
            </w:pPr>
            <w:r w:rsidRPr="00C66F5B">
              <w:rPr>
                <w:rFonts w:ascii="Arial" w:hAnsi="Arial" w:cs="Arial"/>
                <w:sz w:val="16"/>
                <w:szCs w:val="16"/>
              </w:rPr>
              <w:t>Uczeń z trudnością określa myśl główną tekstu lub fragmentów tekstu oraz intencje autora tekstu, rozpoznaje związki między poszczególnymi częściami tekstu, układa informacje w określonym porządku, rozróżnia formalny i nieformalny styl wypowiedzi, a także znajduje określone informacje w tekstach dotyczących różnych form zatrudnienia, miejsc i warunków wykonywania pracy, w tym pracy zdalnej.</w:t>
            </w:r>
          </w:p>
        </w:tc>
      </w:tr>
      <w:tr w:rsidR="00E45135" w:rsidRPr="002764F9" w14:paraId="66A887C2"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2CEA38CB"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309184EF" w14:textId="77777777" w:rsidR="00E45135" w:rsidRPr="002764F9" w:rsidRDefault="00E45135" w:rsidP="00CE22BB">
            <w:pPr>
              <w:spacing w:before="60" w:after="60" w:line="240" w:lineRule="auto"/>
              <w:rPr>
                <w:rFonts w:ascii="Arial" w:hAnsi="Arial" w:cs="Arial"/>
                <w:sz w:val="16"/>
                <w:szCs w:val="16"/>
              </w:rPr>
            </w:pPr>
            <w:r w:rsidRPr="002764F9">
              <w:rPr>
                <w:rFonts w:ascii="Arial" w:hAnsi="Arial" w:cs="Arial"/>
                <w:sz w:val="16"/>
                <w:szCs w:val="16"/>
              </w:rPr>
              <w:t>Uczeń swobodnie i posługując się bogatym zasobem środków językowych, wypowiada się na temat zawodów i związanych z nimi czynności i obowiązków, poszukiwania pracy, poszukiwania pracy, warunków zatrudnienia; opisuje ludzi, miejsca i zjawiska, opowiada o czynnościach, doświadczeniach i wydarzeniach oraz przedstawia fakty z teraźniejszości i przeszłości, wyraża i uzasadnia swoje opinie i poglądy, wyraża i opisuje upodobania, uczucia i emocje,</w:t>
            </w:r>
            <w:r w:rsidRPr="002764F9">
              <w:rPr>
                <w:rFonts w:ascii="Arial" w:hAnsi="Arial" w:cs="Arial"/>
                <w:bCs/>
                <w:sz w:val="16"/>
                <w:szCs w:val="16"/>
              </w:rPr>
              <w:t xml:space="preserve"> rozważa sytuacje hipotetyczne</w:t>
            </w:r>
            <w:r w:rsidRPr="002764F9">
              <w:rPr>
                <w:rFonts w:ascii="Arial" w:hAnsi="Arial" w:cs="Arial"/>
                <w:sz w:val="16"/>
                <w:szCs w:val="16"/>
              </w:rPr>
              <w:t>;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59A59FB6" w14:textId="77777777" w:rsidR="00E45135" w:rsidRPr="002764F9" w:rsidRDefault="00E45135" w:rsidP="00CE22BB">
            <w:pPr>
              <w:spacing w:before="60" w:after="60" w:line="240" w:lineRule="auto"/>
              <w:rPr>
                <w:rFonts w:ascii="Arial" w:hAnsi="Arial" w:cs="Arial"/>
                <w:sz w:val="16"/>
                <w:szCs w:val="16"/>
              </w:rPr>
            </w:pPr>
            <w:r w:rsidRPr="002764F9">
              <w:rPr>
                <w:rFonts w:ascii="Arial" w:hAnsi="Arial" w:cs="Arial"/>
                <w:sz w:val="16"/>
                <w:szCs w:val="16"/>
              </w:rPr>
              <w:t>Uczeń dość swobodnie, posługując się dość bogatym zasobem środków językowych, wypowiada się na temat zawodów i związanych z nimi czynności i obowiązków, poszukiwania pracy, poszukiwania pracy, warunków zatrudnienia; opisuje ludzi, miejsca i zjawiska, opowiada o czynnościach, doświadczeniach i wydarzeniach oraz przedstawia fakty z teraźniejszości i przeszłości, wyraża i uzasadnia swoje opinie i poglądy, wyraża i opisuje upodobania, uczucia i emocje,</w:t>
            </w:r>
            <w:r w:rsidRPr="002764F9">
              <w:rPr>
                <w:rFonts w:ascii="Arial" w:hAnsi="Arial" w:cs="Arial"/>
                <w:bCs/>
                <w:sz w:val="16"/>
                <w:szCs w:val="16"/>
              </w:rPr>
              <w:t xml:space="preserve"> rozważa sytuacje hipotetyczne</w:t>
            </w:r>
            <w:r w:rsidRPr="002764F9">
              <w:rPr>
                <w:rFonts w:ascii="Arial" w:hAnsi="Arial" w:cs="Arial"/>
                <w:sz w:val="16"/>
                <w:szCs w:val="16"/>
              </w:rPr>
              <w:t>;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41ECEF9F" w14:textId="77777777" w:rsidR="00E45135" w:rsidRPr="002764F9" w:rsidRDefault="00E45135" w:rsidP="00CE22BB">
            <w:pPr>
              <w:spacing w:before="60" w:after="60" w:line="240" w:lineRule="auto"/>
              <w:rPr>
                <w:rFonts w:ascii="Arial" w:hAnsi="Arial" w:cs="Arial"/>
                <w:sz w:val="16"/>
                <w:szCs w:val="16"/>
              </w:rPr>
            </w:pPr>
            <w:r w:rsidRPr="002764F9">
              <w:rPr>
                <w:rFonts w:ascii="Arial" w:hAnsi="Arial" w:cs="Arial"/>
                <w:sz w:val="16"/>
                <w:szCs w:val="16"/>
              </w:rPr>
              <w:t>Uczeń wypowiada się na temat zawodów i związanych z nimi czynności i obowiązków, poszukiwania pracy, poszukiwania pracy, warunków zatrudnienia; opisuje ludzi, miejsca i zjawiska, opowiada o czynnościach, doświadczeniach i wydarzeniach oraz przedstawia fakty z teraźniejszości i przeszłości, wyraża i uzasadnia swoje opinie i poglądy, wyraża i opisuje upodobania, uczucia i emocje,</w:t>
            </w:r>
            <w:r w:rsidRPr="002764F9">
              <w:rPr>
                <w:rFonts w:ascii="Arial" w:hAnsi="Arial" w:cs="Arial"/>
                <w:bCs/>
                <w:sz w:val="16"/>
                <w:szCs w:val="16"/>
              </w:rPr>
              <w:t xml:space="preserve"> rozważa sytuacje hipotetyczne</w:t>
            </w:r>
            <w:r w:rsidRPr="002764F9">
              <w:rPr>
                <w:rFonts w:ascii="Arial" w:hAnsi="Arial" w:cs="Arial"/>
                <w:sz w:val="16"/>
                <w:szCs w:val="16"/>
              </w:rPr>
              <w:t>; popełniane błędy językowe i fonetyczne w pewnym stopniu zakłócają zrozumienie wypowiedzi.</w:t>
            </w:r>
          </w:p>
        </w:tc>
        <w:tc>
          <w:tcPr>
            <w:tcW w:w="3141" w:type="dxa"/>
            <w:tcBorders>
              <w:top w:val="single" w:sz="8" w:space="0" w:color="000000"/>
              <w:left w:val="single" w:sz="6" w:space="0" w:color="auto"/>
              <w:bottom w:val="single" w:sz="8" w:space="0" w:color="000000"/>
              <w:right w:val="single" w:sz="8" w:space="0" w:color="auto"/>
            </w:tcBorders>
          </w:tcPr>
          <w:p w14:paraId="39B16CD2" w14:textId="77777777" w:rsidR="00E45135" w:rsidRPr="002764F9" w:rsidRDefault="00E45135" w:rsidP="00CE22BB">
            <w:pPr>
              <w:spacing w:before="60" w:after="60" w:line="240" w:lineRule="auto"/>
              <w:rPr>
                <w:rFonts w:ascii="Arial" w:hAnsi="Arial" w:cs="Arial"/>
                <w:sz w:val="16"/>
                <w:szCs w:val="16"/>
              </w:rPr>
            </w:pPr>
            <w:r w:rsidRPr="002764F9">
              <w:rPr>
                <w:rFonts w:ascii="Arial" w:hAnsi="Arial" w:cs="Arial"/>
                <w:sz w:val="16"/>
                <w:szCs w:val="16"/>
              </w:rPr>
              <w:t>Uczeń z trudnością i popełniając liczne błędy, wypowiada się na temat zawodów i związanych z nimi czynności i obowiązków, poszukiwania pracy, poszukiwania pracy, warunków zatrudnienia; opisuje ludzi, miejsca i zjawiska, opowiada o czynnościach, doświadczeniach i wydarzeniach oraz przedstawia fakty z teraźniejszości i przeszłości, wyraża i uzasadnia swoje opinie i poglądy, wyraża i opisuje upodobania, uczucia i emocje,</w:t>
            </w:r>
            <w:r w:rsidRPr="002764F9">
              <w:rPr>
                <w:rFonts w:ascii="Arial" w:hAnsi="Arial" w:cs="Arial"/>
                <w:bCs/>
                <w:sz w:val="16"/>
                <w:szCs w:val="16"/>
              </w:rPr>
              <w:t xml:space="preserve"> rozważa sytuacje hipotetyczne</w:t>
            </w:r>
            <w:r w:rsidRPr="002764F9">
              <w:rPr>
                <w:rFonts w:ascii="Arial" w:hAnsi="Arial" w:cs="Arial"/>
                <w:sz w:val="16"/>
                <w:szCs w:val="16"/>
              </w:rPr>
              <w:t>; popełnia przy tym liczne błędy językowe i fonetyczne, które w znacznym stopniu zakłócają zrozumienie wypowiedzi.</w:t>
            </w:r>
          </w:p>
        </w:tc>
      </w:tr>
      <w:tr w:rsidR="00E45135" w:rsidRPr="002764F9" w14:paraId="594B5661"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6A6D04A7"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73585913" w14:textId="77777777" w:rsidR="00E45135" w:rsidRPr="002764F9" w:rsidRDefault="00E45135" w:rsidP="00CE22BB">
            <w:pPr>
              <w:spacing w:before="60" w:after="60" w:line="240" w:lineRule="auto"/>
              <w:rPr>
                <w:rFonts w:ascii="Arial" w:hAnsi="Arial" w:cs="Arial"/>
                <w:sz w:val="16"/>
                <w:szCs w:val="16"/>
              </w:rPr>
            </w:pPr>
            <w:r w:rsidRPr="002764F9">
              <w:rPr>
                <w:rFonts w:ascii="Arial" w:hAnsi="Arial" w:cs="Arial"/>
                <w:sz w:val="16"/>
                <w:szCs w:val="16"/>
              </w:rPr>
              <w:t xml:space="preserve">Uczeń, posługując się szerokim zakresem środków językowych oraz stosując właściwą formę i styl wypowiedzi, pisze list formalny, w którym opisuje ludzi, opowiada o czynnościach i doświadczeniach oraz przedstawia fakty z teraźniejszości i przeszłości, przedstawia intencje i plany na przyszłość, a także prezentuje i uzasadnia swoje opinie i poglądy </w:t>
            </w:r>
            <w:r w:rsidRPr="002764F9">
              <w:rPr>
                <w:rFonts w:ascii="Arial" w:hAnsi="Arial" w:cs="Arial"/>
                <w:sz w:val="16"/>
                <w:szCs w:val="16"/>
              </w:rPr>
              <w:lastRenderedPageBreak/>
              <w:t xml:space="preserve">na temat podejmowania pracy w czasie wakacji; sporadycznie popełnione błędy językowe lub błędy zapisu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1F5E2903" w14:textId="77777777" w:rsidR="00E45135" w:rsidRPr="002033BF" w:rsidRDefault="00E45135" w:rsidP="00CE22BB">
            <w:pPr>
              <w:spacing w:before="60" w:after="60" w:line="240" w:lineRule="auto"/>
              <w:rPr>
                <w:rFonts w:ascii="Arial" w:hAnsi="Arial" w:cs="Arial"/>
                <w:sz w:val="16"/>
                <w:szCs w:val="16"/>
              </w:rPr>
            </w:pPr>
            <w:r w:rsidRPr="002033BF">
              <w:rPr>
                <w:rFonts w:ascii="Arial" w:hAnsi="Arial" w:cs="Arial"/>
                <w:sz w:val="16"/>
                <w:szCs w:val="16"/>
              </w:rPr>
              <w:lastRenderedPageBreak/>
              <w:t xml:space="preserve">Uczeń, posługując się dość szerokim zakresem środków językowych i stosując w miarę właściwą formę i styl, pisze list formalny, w którym opisuje ludzi, opowiada o czynnościach i doświadczeniach oraz przedstawia fakty z teraźniejszości i przeszłości, przedstawia intencje i plany na przyszłość, a także prezentuje i uzasadnia swoje opinie i poglądy na temat podejmowania pracy w </w:t>
            </w:r>
            <w:r w:rsidRPr="002033BF">
              <w:rPr>
                <w:rFonts w:ascii="Arial" w:hAnsi="Arial" w:cs="Arial"/>
                <w:sz w:val="16"/>
                <w:szCs w:val="16"/>
              </w:rPr>
              <w:lastRenderedPageBreak/>
              <w:t xml:space="preserve">czasie wakacji; popełnia przy tym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7A581C59" w14:textId="77777777" w:rsidR="00E45135" w:rsidRPr="002764F9" w:rsidRDefault="00E45135" w:rsidP="00CE22BB">
            <w:pPr>
              <w:spacing w:before="60" w:after="60" w:line="240" w:lineRule="auto"/>
              <w:rPr>
                <w:rFonts w:ascii="Arial" w:hAnsi="Arial" w:cs="Arial"/>
                <w:sz w:val="16"/>
                <w:szCs w:val="16"/>
              </w:rPr>
            </w:pPr>
            <w:r w:rsidRPr="002764F9">
              <w:rPr>
                <w:rFonts w:ascii="Arial" w:hAnsi="Arial" w:cs="Arial"/>
                <w:sz w:val="16"/>
                <w:szCs w:val="16"/>
              </w:rPr>
              <w:lastRenderedPageBreak/>
              <w:t xml:space="preserve">Uczeń, stosując częściowo właściwą formę i styl, pisze list formalny, w którym opisuje ludzi, opowiada o czynnościach i doświadczeniach oraz przedstawia fakty z teraźniejszości i przeszłości, przedstawia intencje i plany na przyszłość, a także prezentuje i uzasadnia swoje opinie i poglądy na temat podejmowania pracy w czasie wakacji; popełniane przy tym dość liczne błędy językowe i błędy zapisu w pewnym stopniu </w:t>
            </w:r>
            <w:r w:rsidRPr="002764F9">
              <w:rPr>
                <w:rFonts w:ascii="Arial" w:hAnsi="Arial" w:cs="Arial"/>
                <w:sz w:val="16"/>
                <w:szCs w:val="16"/>
              </w:rPr>
              <w:lastRenderedPageBreak/>
              <w:t>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21446E61" w14:textId="77777777" w:rsidR="00E45135" w:rsidRPr="002764F9" w:rsidRDefault="00E45135" w:rsidP="00CE22BB">
            <w:pPr>
              <w:spacing w:before="60" w:after="60" w:line="240" w:lineRule="auto"/>
              <w:rPr>
                <w:rFonts w:ascii="Arial" w:hAnsi="Arial" w:cs="Arial"/>
                <w:sz w:val="16"/>
                <w:szCs w:val="16"/>
              </w:rPr>
            </w:pPr>
            <w:r w:rsidRPr="002764F9">
              <w:rPr>
                <w:rFonts w:ascii="Arial" w:hAnsi="Arial" w:cs="Arial"/>
                <w:sz w:val="16"/>
                <w:szCs w:val="16"/>
              </w:rPr>
              <w:lastRenderedPageBreak/>
              <w:t xml:space="preserve">Uczeń, posługując się ograniczonym zakresem środków językowych pisze list formalny, w którym opisuje ludzi, opowiada o czynnościach i doświadczeniach oraz przedstawia fakty z teraźniejszości i przeszłości, przedstawia intencje i plany na przyszłość, a także prezentuje i uzasadnia swoje opinie i poglądy na temat podejmowania pracy w czasie wakacji; popełnia przy tym poważne błędy w formie i stylu oraz liczne błędy </w:t>
            </w:r>
            <w:r w:rsidRPr="002764F9">
              <w:rPr>
                <w:rFonts w:ascii="Arial" w:hAnsi="Arial" w:cs="Arial"/>
                <w:sz w:val="16"/>
                <w:szCs w:val="16"/>
              </w:rPr>
              <w:lastRenderedPageBreak/>
              <w:t xml:space="preserve">językowe i ortograficzne, które w znacznym stopniu wpływają na właściwe zrozumienie wypowiedzi. </w:t>
            </w:r>
          </w:p>
        </w:tc>
      </w:tr>
      <w:tr w:rsidR="00E45135" w:rsidRPr="002033BF" w14:paraId="0507F5CB"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A3DAA98"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lastRenderedPageBreak/>
              <w:t>Reagowanie</w:t>
            </w:r>
          </w:p>
        </w:tc>
        <w:tc>
          <w:tcPr>
            <w:tcW w:w="2792" w:type="dxa"/>
            <w:tcBorders>
              <w:top w:val="single" w:sz="8" w:space="0" w:color="000000"/>
              <w:left w:val="single" w:sz="6" w:space="0" w:color="auto"/>
              <w:bottom w:val="single" w:sz="8" w:space="0" w:color="000000"/>
              <w:right w:val="single" w:sz="6" w:space="0" w:color="auto"/>
            </w:tcBorders>
          </w:tcPr>
          <w:p w14:paraId="6AC65D83" w14:textId="77777777" w:rsidR="00E45135" w:rsidRPr="005A1079" w:rsidRDefault="00E45135" w:rsidP="00CE22BB">
            <w:pPr>
              <w:spacing w:before="60" w:after="60" w:line="240" w:lineRule="auto"/>
              <w:rPr>
                <w:rFonts w:ascii="Arial" w:hAnsi="Arial" w:cs="Arial"/>
                <w:color w:val="FF0000"/>
                <w:sz w:val="16"/>
                <w:szCs w:val="16"/>
              </w:rPr>
            </w:pPr>
            <w:r w:rsidRPr="00E42150">
              <w:rPr>
                <w:rFonts w:ascii="Arial" w:hAnsi="Arial" w:cs="Arial"/>
                <w:sz w:val="16"/>
                <w:szCs w:val="16"/>
              </w:rPr>
              <w:t>Uczeń swobodnie uczestniczy w rozmowie, właściwie i zrozumiale reaguje w sytuacjach komunikacyjnych: wyraża swoje opinie i pyta o opinie; uzyskuje i przekazuje informacje i wyjaśnienia odnośnie obowiązków zawodowych, warunków zatrud</w:t>
            </w:r>
            <w:r>
              <w:rPr>
                <w:rFonts w:ascii="Arial" w:hAnsi="Arial" w:cs="Arial"/>
                <w:sz w:val="16"/>
                <w:szCs w:val="16"/>
              </w:rPr>
              <w:t>nienia, poszukiwania pracy, itp</w:t>
            </w:r>
            <w:r w:rsidRPr="00E42150">
              <w:rPr>
                <w:rFonts w:ascii="Arial" w:hAnsi="Arial" w:cs="Arial"/>
                <w:sz w:val="16"/>
                <w:szCs w:val="16"/>
              </w:rPr>
              <w:t xml:space="preserve">. </w:t>
            </w:r>
          </w:p>
        </w:tc>
        <w:tc>
          <w:tcPr>
            <w:tcW w:w="2936" w:type="dxa"/>
            <w:tcBorders>
              <w:top w:val="single" w:sz="8" w:space="0" w:color="000000"/>
              <w:left w:val="single" w:sz="6" w:space="0" w:color="auto"/>
              <w:bottom w:val="single" w:sz="8" w:space="0" w:color="000000"/>
              <w:right w:val="single" w:sz="6" w:space="0" w:color="auto"/>
            </w:tcBorders>
          </w:tcPr>
          <w:p w14:paraId="56FE51B1" w14:textId="77777777" w:rsidR="00E45135" w:rsidRPr="002033BF" w:rsidRDefault="00E45135" w:rsidP="00CE22BB">
            <w:pPr>
              <w:spacing w:before="60" w:after="60" w:line="240" w:lineRule="auto"/>
              <w:rPr>
                <w:rFonts w:ascii="Arial" w:hAnsi="Arial" w:cs="Arial"/>
                <w:sz w:val="16"/>
                <w:szCs w:val="16"/>
              </w:rPr>
            </w:pPr>
            <w:r w:rsidRPr="002033BF">
              <w:rPr>
                <w:rFonts w:ascii="Arial" w:hAnsi="Arial" w:cs="Arial"/>
                <w:sz w:val="16"/>
                <w:szCs w:val="16"/>
              </w:rPr>
              <w:t xml:space="preserve">Uczeń uczestniczy w rozmowie, w miarę zrozumiale i adekwatnie reaguje w typowych sytuacjach komunikacyjnych: wyraża swoje opinie i pyta o opinie; uzyskuje i przekazuje informacje i wyjaśnienia odnośnie obowiązków zawodowych, warunków zatrudnienia, poszukiwania pracy, itp. </w:t>
            </w:r>
          </w:p>
        </w:tc>
        <w:tc>
          <w:tcPr>
            <w:tcW w:w="3071" w:type="dxa"/>
            <w:tcBorders>
              <w:top w:val="single" w:sz="8" w:space="0" w:color="000000"/>
              <w:left w:val="single" w:sz="6" w:space="0" w:color="auto"/>
              <w:bottom w:val="single" w:sz="8" w:space="0" w:color="000000"/>
              <w:right w:val="single" w:sz="6" w:space="0" w:color="auto"/>
            </w:tcBorders>
          </w:tcPr>
          <w:p w14:paraId="7590CABD" w14:textId="77777777" w:rsidR="00E45135" w:rsidRPr="002033BF" w:rsidRDefault="00E45135" w:rsidP="00CE22BB">
            <w:pPr>
              <w:spacing w:before="60" w:after="60" w:line="240" w:lineRule="auto"/>
              <w:rPr>
                <w:rFonts w:ascii="Arial" w:hAnsi="Arial" w:cs="Arial"/>
                <w:sz w:val="16"/>
                <w:szCs w:val="16"/>
              </w:rPr>
            </w:pPr>
            <w:r w:rsidRPr="002033BF">
              <w:rPr>
                <w:rFonts w:ascii="Arial" w:hAnsi="Arial" w:cs="Arial"/>
                <w:sz w:val="16"/>
                <w:szCs w:val="16"/>
              </w:rPr>
              <w:t>Uczeń z pewną trudnością uczestniczy w prostej rozmowie, reaguje w typowych sytuacjach komunikacyjnych: wyraża swoje opinie i pyta o opinie; uzyskuje i przekazuje informacje i wyjaśnienia odnośnie obowiązków zawodowych, warunków zatrudnienia, poszukiwania pracy, itp.;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4EBEB3E3" w14:textId="77777777" w:rsidR="00E45135" w:rsidRPr="002033BF" w:rsidRDefault="00E45135" w:rsidP="00CE22BB">
            <w:pPr>
              <w:spacing w:before="60" w:after="60" w:line="240" w:lineRule="auto"/>
              <w:rPr>
                <w:rFonts w:ascii="Arial" w:hAnsi="Arial" w:cs="Arial"/>
                <w:sz w:val="16"/>
                <w:szCs w:val="16"/>
              </w:rPr>
            </w:pPr>
            <w:r w:rsidRPr="002033BF">
              <w:rPr>
                <w:rFonts w:ascii="Arial" w:hAnsi="Arial" w:cs="Arial"/>
                <w:sz w:val="16"/>
                <w:szCs w:val="16"/>
              </w:rPr>
              <w:t>Uczeń z trudnością i korzystając z pomocy uczestniczy w bardzo prostej rozmowie: wyraża swoje opinie i pyta o opinie; uzyskuje i przekazuje informacje i wyjaśnienia odnośnie obowiązków zawodowych, warunków zatrudnienia, poszukiwania pracy, itp.; popełnia przy tym liczne błędy językowe, które w znacznym stopniu zaburzają komunikację.</w:t>
            </w:r>
          </w:p>
        </w:tc>
      </w:tr>
      <w:tr w:rsidR="00E45135" w:rsidRPr="002033BF" w14:paraId="2342EED8"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D6D168F"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t xml:space="preserve">Przetwarzanie tekstu – mediacja </w:t>
            </w:r>
          </w:p>
        </w:tc>
        <w:tc>
          <w:tcPr>
            <w:tcW w:w="2792" w:type="dxa"/>
            <w:tcBorders>
              <w:top w:val="single" w:sz="8" w:space="0" w:color="000000"/>
              <w:left w:val="single" w:sz="6" w:space="0" w:color="auto"/>
              <w:bottom w:val="single" w:sz="8" w:space="0" w:color="000000"/>
              <w:right w:val="single" w:sz="6" w:space="0" w:color="auto"/>
            </w:tcBorders>
          </w:tcPr>
          <w:p w14:paraId="7D072D0F" w14:textId="77777777" w:rsidR="00E45135" w:rsidRPr="002033BF" w:rsidRDefault="00E45135" w:rsidP="00CE22BB">
            <w:pPr>
              <w:spacing w:before="60" w:after="60" w:line="240" w:lineRule="auto"/>
              <w:rPr>
                <w:rFonts w:ascii="Arial" w:hAnsi="Arial" w:cs="Arial"/>
                <w:sz w:val="16"/>
                <w:szCs w:val="16"/>
              </w:rPr>
            </w:pPr>
            <w:r w:rsidRPr="002033BF">
              <w:rPr>
                <w:rFonts w:ascii="Arial" w:hAnsi="Arial" w:cs="Arial"/>
                <w:sz w:val="16"/>
                <w:szCs w:val="16"/>
              </w:rPr>
              <w:t>Uczeń poprawnie uzupełnia luki w tekście napisanym w języku angielskim zgodnie z informacjami z wypowiedzi w tym języku, tłumaczy fragmenty zdań na język angielski, parafrazuje zdania oraz przekazuje w języku angielskim informacje zawarte w materiałach wizualnych, a także stosuje zmianę stylu i przedstawia przygotowany przez siebie podcast.</w:t>
            </w:r>
          </w:p>
        </w:tc>
        <w:tc>
          <w:tcPr>
            <w:tcW w:w="2936" w:type="dxa"/>
            <w:tcBorders>
              <w:top w:val="single" w:sz="8" w:space="0" w:color="000000"/>
              <w:left w:val="single" w:sz="6" w:space="0" w:color="auto"/>
              <w:bottom w:val="single" w:sz="8" w:space="0" w:color="000000"/>
              <w:right w:val="single" w:sz="6" w:space="0" w:color="auto"/>
            </w:tcBorders>
          </w:tcPr>
          <w:p w14:paraId="175892BC" w14:textId="77777777" w:rsidR="00E45135" w:rsidRPr="002033BF" w:rsidRDefault="00E45135" w:rsidP="00CE22BB">
            <w:pPr>
              <w:spacing w:before="60" w:after="60" w:line="240" w:lineRule="auto"/>
              <w:rPr>
                <w:rFonts w:ascii="Arial" w:hAnsi="Arial" w:cs="Arial"/>
                <w:sz w:val="16"/>
                <w:szCs w:val="16"/>
              </w:rPr>
            </w:pPr>
            <w:r w:rsidRPr="002033BF">
              <w:rPr>
                <w:rFonts w:ascii="Arial" w:hAnsi="Arial" w:cs="Arial"/>
                <w:sz w:val="16"/>
                <w:szCs w:val="16"/>
              </w:rPr>
              <w:t>Uczeń, popełniając nieliczne błędy, uzupełnia luki w tekście napisanym w języku angielskim zgodnie z informacjami z wypowiedzi w tym języku, tłumaczy fragmenty zdań na język angielski, parafrazuje zdania oraz przekazuje w języku angielskim informacje zawarte w materiałach wizualnych, a także stosuje zmianę stylu i przedstawia przygotowany przez siebie podcast.</w:t>
            </w:r>
          </w:p>
        </w:tc>
        <w:tc>
          <w:tcPr>
            <w:tcW w:w="3071" w:type="dxa"/>
            <w:tcBorders>
              <w:top w:val="single" w:sz="8" w:space="0" w:color="000000"/>
              <w:left w:val="single" w:sz="6" w:space="0" w:color="auto"/>
              <w:bottom w:val="single" w:sz="8" w:space="0" w:color="000000"/>
              <w:right w:val="single" w:sz="6" w:space="0" w:color="auto"/>
            </w:tcBorders>
          </w:tcPr>
          <w:p w14:paraId="3C01FA8F" w14:textId="77777777" w:rsidR="00E45135" w:rsidRPr="002033BF" w:rsidRDefault="00E45135" w:rsidP="00CE22BB">
            <w:pPr>
              <w:spacing w:before="60" w:after="60" w:line="240" w:lineRule="auto"/>
              <w:rPr>
                <w:rFonts w:ascii="Arial" w:hAnsi="Arial" w:cs="Arial"/>
                <w:sz w:val="16"/>
                <w:szCs w:val="16"/>
              </w:rPr>
            </w:pPr>
            <w:r w:rsidRPr="002033BF">
              <w:rPr>
                <w:rFonts w:ascii="Arial" w:hAnsi="Arial" w:cs="Arial"/>
                <w:sz w:val="16"/>
                <w:szCs w:val="16"/>
              </w:rPr>
              <w:t>Uczeń, z pewną trudnością i popełniając dość liczne błędy, uzupełnia luki w tekście napisanym w języku angielskim zgodnie z informacjami z wypowiedzi w tym języku, tłumaczy fragmenty zdań na język angielski, parafrazuje zdania oraz przekazuje w języku angielskim informacje zawarte w materiałach wizualnych, a także stosuje zmianę stylu i przedstawia przygotowany przez siebie podcast</w:t>
            </w:r>
          </w:p>
        </w:tc>
        <w:tc>
          <w:tcPr>
            <w:tcW w:w="3141" w:type="dxa"/>
            <w:tcBorders>
              <w:top w:val="single" w:sz="8" w:space="0" w:color="000000"/>
              <w:left w:val="single" w:sz="6" w:space="0" w:color="auto"/>
              <w:bottom w:val="single" w:sz="8" w:space="0" w:color="000000"/>
              <w:right w:val="single" w:sz="8" w:space="0" w:color="auto"/>
            </w:tcBorders>
          </w:tcPr>
          <w:p w14:paraId="32F605A2" w14:textId="77777777" w:rsidR="00E45135" w:rsidRPr="002033BF" w:rsidRDefault="00E45135" w:rsidP="00CE22BB">
            <w:pPr>
              <w:spacing w:before="60" w:after="60" w:line="240" w:lineRule="auto"/>
              <w:rPr>
                <w:rFonts w:ascii="Arial" w:hAnsi="Arial" w:cs="Arial"/>
                <w:sz w:val="16"/>
                <w:szCs w:val="16"/>
              </w:rPr>
            </w:pPr>
            <w:r w:rsidRPr="002033BF">
              <w:rPr>
                <w:rFonts w:ascii="Arial" w:hAnsi="Arial" w:cs="Arial"/>
                <w:sz w:val="16"/>
                <w:szCs w:val="16"/>
              </w:rPr>
              <w:t>Uczeń z trudem i popełniając liczne błędy uzupełnia luki w tekście napisanym w języku angielskim z wypowiedzi w tym języku, tłumaczy fragmenty zdań na język angielski, parafrazuje zdania oraz przekazuje w języku angielskim informacje zawarte w materiałach wizualnych, a także stosuje zmianę stylu i przedstawia przygotowany przez siebie podcast.</w:t>
            </w:r>
          </w:p>
        </w:tc>
      </w:tr>
      <w:tr w:rsidR="00E45135" w:rsidRPr="004116C4" w14:paraId="5B6F4600"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59D1A9E3"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5 Życie prywatne</w:t>
            </w:r>
          </w:p>
        </w:tc>
      </w:tr>
      <w:tr w:rsidR="00E45135" w:rsidRPr="004116C4" w14:paraId="23F3C36D"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56DD545A"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3F9DF2F"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4116C4" w14:paraId="19748CA4"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599CECA9"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742FF4D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6ED1006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630A161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14FF192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116FF4" w14:paraId="6C17C902"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27442E25"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7DAB0E9D" w14:textId="77777777" w:rsidR="00E45135" w:rsidRPr="00116FF4" w:rsidRDefault="00E45135" w:rsidP="00CE22BB">
            <w:pPr>
              <w:spacing w:before="60" w:after="60"/>
              <w:rPr>
                <w:rFonts w:ascii="Arial" w:hAnsi="Arial" w:cs="Arial"/>
                <w:i/>
                <w:sz w:val="16"/>
                <w:szCs w:val="16"/>
              </w:rPr>
            </w:pPr>
            <w:r w:rsidRPr="00116FF4">
              <w:rPr>
                <w:rFonts w:ascii="Arial" w:hAnsi="Arial" w:cs="Arial"/>
                <w:sz w:val="16"/>
                <w:szCs w:val="16"/>
              </w:rPr>
              <w:t xml:space="preserve">Uczeń poprawnie stosuje poznane słownictwo z rozdziału 5: Życie prywatne: (w tym, m.in. rodzina, znajomi i przyjaciele, określanie czasu, czynności życia codziennego, czynności życia codziennego, spędzanie czasu wolnego, styl życia, święta i uroczystości, życie społeczne i </w:t>
            </w:r>
            <w:r w:rsidRPr="00116FF4">
              <w:rPr>
                <w:rFonts w:ascii="Arial" w:hAnsi="Arial" w:cs="Arial"/>
                <w:sz w:val="16"/>
                <w:szCs w:val="16"/>
              </w:rPr>
              <w:lastRenderedPageBreak/>
              <w:t xml:space="preserve">emocjonalne, konflikty i problemy), jak również konstrukcje gramatyczne, takie jak: zdania z: </w:t>
            </w:r>
            <w:proofErr w:type="spellStart"/>
            <w:r w:rsidRPr="00116FF4">
              <w:rPr>
                <w:rFonts w:ascii="Arial" w:hAnsi="Arial" w:cs="Arial"/>
                <w:i/>
                <w:sz w:val="16"/>
                <w:szCs w:val="16"/>
              </w:rPr>
              <w:t>other</w:t>
            </w:r>
            <w:proofErr w:type="spellEnd"/>
            <w:r w:rsidRPr="00116FF4">
              <w:rPr>
                <w:rFonts w:ascii="Arial" w:hAnsi="Arial" w:cs="Arial"/>
                <w:i/>
                <w:sz w:val="16"/>
                <w:szCs w:val="16"/>
              </w:rPr>
              <w:t xml:space="preserve">(s), the </w:t>
            </w:r>
            <w:proofErr w:type="spellStart"/>
            <w:r w:rsidRPr="00116FF4">
              <w:rPr>
                <w:rFonts w:ascii="Arial" w:hAnsi="Arial" w:cs="Arial"/>
                <w:i/>
                <w:sz w:val="16"/>
                <w:szCs w:val="16"/>
              </w:rPr>
              <w:t>other</w:t>
            </w:r>
            <w:proofErr w:type="spellEnd"/>
            <w:r w:rsidRPr="00116FF4">
              <w:rPr>
                <w:rFonts w:ascii="Arial" w:hAnsi="Arial" w:cs="Arial"/>
                <w:i/>
                <w:sz w:val="16"/>
                <w:szCs w:val="16"/>
              </w:rPr>
              <w:t xml:space="preserve">(s) </w:t>
            </w:r>
            <w:r w:rsidRPr="00116FF4">
              <w:rPr>
                <w:rFonts w:ascii="Arial" w:hAnsi="Arial" w:cs="Arial"/>
                <w:sz w:val="16"/>
                <w:szCs w:val="16"/>
              </w:rPr>
              <w:t>i</w:t>
            </w:r>
            <w:r w:rsidRPr="00116FF4">
              <w:rPr>
                <w:rFonts w:ascii="Arial" w:hAnsi="Arial" w:cs="Arial"/>
                <w:i/>
                <w:sz w:val="16"/>
                <w:szCs w:val="16"/>
              </w:rPr>
              <w:t xml:space="preserve"> </w:t>
            </w:r>
            <w:proofErr w:type="spellStart"/>
            <w:r w:rsidRPr="00116FF4">
              <w:rPr>
                <w:rFonts w:ascii="Arial" w:hAnsi="Arial" w:cs="Arial"/>
                <w:i/>
                <w:sz w:val="16"/>
                <w:szCs w:val="16"/>
              </w:rPr>
              <w:t>another</w:t>
            </w:r>
            <w:proofErr w:type="spellEnd"/>
            <w:r w:rsidRPr="00116FF4">
              <w:rPr>
                <w:rFonts w:ascii="Arial" w:hAnsi="Arial" w:cs="Arial"/>
                <w:i/>
                <w:sz w:val="16"/>
                <w:szCs w:val="16"/>
              </w:rPr>
              <w:t xml:space="preserve"> </w:t>
            </w:r>
            <w:r w:rsidRPr="00116FF4">
              <w:rPr>
                <w:rFonts w:ascii="Arial" w:hAnsi="Arial" w:cs="Arial"/>
                <w:sz w:val="16"/>
                <w:szCs w:val="16"/>
              </w:rPr>
              <w:t xml:space="preserve">oraz konstrukcje czasownikowe: bezokolicznik i </w:t>
            </w:r>
            <w:proofErr w:type="spellStart"/>
            <w:r w:rsidRPr="00116FF4">
              <w:rPr>
                <w:rFonts w:ascii="Arial" w:hAnsi="Arial" w:cs="Arial"/>
                <w:i/>
                <w:sz w:val="16"/>
                <w:szCs w:val="16"/>
              </w:rPr>
              <w:t>gerund</w:t>
            </w:r>
            <w:proofErr w:type="spellEnd"/>
            <w:r w:rsidRPr="00116FF4">
              <w:rPr>
                <w:rFonts w:ascii="Arial" w:hAnsi="Arial" w:cs="Arial"/>
                <w:i/>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265CA0B0" w14:textId="77777777" w:rsidR="00E45135" w:rsidRPr="00116FF4" w:rsidRDefault="00E45135" w:rsidP="00CE22BB">
            <w:pPr>
              <w:spacing w:before="60" w:after="60" w:line="240" w:lineRule="auto"/>
              <w:rPr>
                <w:rFonts w:ascii="Arial" w:hAnsi="Arial" w:cs="Arial"/>
                <w:sz w:val="16"/>
                <w:szCs w:val="16"/>
              </w:rPr>
            </w:pPr>
            <w:r w:rsidRPr="00116FF4">
              <w:rPr>
                <w:rFonts w:ascii="Arial" w:hAnsi="Arial" w:cs="Arial"/>
                <w:sz w:val="16"/>
                <w:szCs w:val="16"/>
              </w:rPr>
              <w:lastRenderedPageBreak/>
              <w:t xml:space="preserve">Uczeń popełniając nieliczne błędy stosuje poznane słownictwo z rozdziału 5: Życie prywatne: (w tym, m.in. rodzina, znajomi i przyjaciele, określanie czasu, czynności życia codziennego, czynności życia codziennego, spędzanie czasu wolnego, styl życia, święta i uroczystości, życie społeczne i emocjonalne, konflikty i problemy), </w:t>
            </w:r>
            <w:r w:rsidRPr="00116FF4">
              <w:rPr>
                <w:rFonts w:ascii="Arial" w:hAnsi="Arial" w:cs="Arial"/>
                <w:sz w:val="16"/>
                <w:szCs w:val="16"/>
              </w:rPr>
              <w:lastRenderedPageBreak/>
              <w:t xml:space="preserve">jak również konstrukcje gramatyczne, takie jak: zdania z: </w:t>
            </w:r>
            <w:proofErr w:type="spellStart"/>
            <w:r w:rsidRPr="00116FF4">
              <w:rPr>
                <w:rFonts w:ascii="Arial" w:hAnsi="Arial" w:cs="Arial"/>
                <w:i/>
                <w:sz w:val="16"/>
                <w:szCs w:val="16"/>
              </w:rPr>
              <w:t>other</w:t>
            </w:r>
            <w:proofErr w:type="spellEnd"/>
            <w:r w:rsidRPr="00116FF4">
              <w:rPr>
                <w:rFonts w:ascii="Arial" w:hAnsi="Arial" w:cs="Arial"/>
                <w:i/>
                <w:sz w:val="16"/>
                <w:szCs w:val="16"/>
              </w:rPr>
              <w:t xml:space="preserve">(s), the </w:t>
            </w:r>
            <w:proofErr w:type="spellStart"/>
            <w:r w:rsidRPr="00116FF4">
              <w:rPr>
                <w:rFonts w:ascii="Arial" w:hAnsi="Arial" w:cs="Arial"/>
                <w:i/>
                <w:sz w:val="16"/>
                <w:szCs w:val="16"/>
              </w:rPr>
              <w:t>other</w:t>
            </w:r>
            <w:proofErr w:type="spellEnd"/>
            <w:r w:rsidRPr="00116FF4">
              <w:rPr>
                <w:rFonts w:ascii="Arial" w:hAnsi="Arial" w:cs="Arial"/>
                <w:i/>
                <w:sz w:val="16"/>
                <w:szCs w:val="16"/>
              </w:rPr>
              <w:t xml:space="preserve">(s) </w:t>
            </w:r>
            <w:r w:rsidRPr="00116FF4">
              <w:rPr>
                <w:rFonts w:ascii="Arial" w:hAnsi="Arial" w:cs="Arial"/>
                <w:sz w:val="16"/>
                <w:szCs w:val="16"/>
              </w:rPr>
              <w:t>i</w:t>
            </w:r>
            <w:r w:rsidRPr="00116FF4">
              <w:rPr>
                <w:rFonts w:ascii="Arial" w:hAnsi="Arial" w:cs="Arial"/>
                <w:i/>
                <w:sz w:val="16"/>
                <w:szCs w:val="16"/>
              </w:rPr>
              <w:t xml:space="preserve"> </w:t>
            </w:r>
            <w:proofErr w:type="spellStart"/>
            <w:r w:rsidRPr="00116FF4">
              <w:rPr>
                <w:rFonts w:ascii="Arial" w:hAnsi="Arial" w:cs="Arial"/>
                <w:i/>
                <w:sz w:val="16"/>
                <w:szCs w:val="16"/>
              </w:rPr>
              <w:t>another</w:t>
            </w:r>
            <w:proofErr w:type="spellEnd"/>
            <w:r w:rsidRPr="00116FF4">
              <w:rPr>
                <w:rFonts w:ascii="Arial" w:hAnsi="Arial" w:cs="Arial"/>
                <w:i/>
                <w:sz w:val="16"/>
                <w:szCs w:val="16"/>
              </w:rPr>
              <w:t xml:space="preserve"> </w:t>
            </w:r>
            <w:r w:rsidRPr="00116FF4">
              <w:rPr>
                <w:rFonts w:ascii="Arial" w:hAnsi="Arial" w:cs="Arial"/>
                <w:sz w:val="16"/>
                <w:szCs w:val="16"/>
              </w:rPr>
              <w:t xml:space="preserve">oraz konstrukcje czasownikowe: bezokolicznik i </w:t>
            </w:r>
            <w:proofErr w:type="spellStart"/>
            <w:r w:rsidRPr="00116FF4">
              <w:rPr>
                <w:rFonts w:ascii="Arial" w:hAnsi="Arial" w:cs="Arial"/>
                <w:i/>
                <w:sz w:val="16"/>
                <w:szCs w:val="16"/>
              </w:rPr>
              <w:t>gerund</w:t>
            </w:r>
            <w:proofErr w:type="spellEnd"/>
            <w:r w:rsidRPr="00116FF4">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4A8D38F5" w14:textId="77777777" w:rsidR="00E45135" w:rsidRPr="00116FF4" w:rsidRDefault="00E45135" w:rsidP="00CE22BB">
            <w:pPr>
              <w:spacing w:before="60" w:after="60" w:line="240" w:lineRule="auto"/>
              <w:rPr>
                <w:rFonts w:ascii="Arial" w:hAnsi="Arial" w:cs="Arial"/>
                <w:sz w:val="16"/>
                <w:szCs w:val="16"/>
              </w:rPr>
            </w:pPr>
            <w:r w:rsidRPr="00116FF4">
              <w:rPr>
                <w:rFonts w:ascii="Arial" w:hAnsi="Arial" w:cs="Arial"/>
                <w:sz w:val="16"/>
                <w:szCs w:val="16"/>
              </w:rPr>
              <w:lastRenderedPageBreak/>
              <w:t xml:space="preserve">Uczeń popełniając dość liczne błędy stosuje poznane słownictwo z rozdziału 5: Życie prywatne: (w tym, m.in. rodzina, znajomi i przyjaciele, określanie czasu, czynności życia codziennego, czynności życia codziennego, spędzanie czasu wolnego, styl życia, święta i uroczystości, życie społeczne i emocjonalne, konflikty i problemy), </w:t>
            </w:r>
            <w:r w:rsidRPr="00116FF4">
              <w:rPr>
                <w:rFonts w:ascii="Arial" w:hAnsi="Arial" w:cs="Arial"/>
                <w:sz w:val="16"/>
                <w:szCs w:val="16"/>
              </w:rPr>
              <w:lastRenderedPageBreak/>
              <w:t xml:space="preserve">jak również konstrukcje gramatyczne, takie jak: zdania z: </w:t>
            </w:r>
            <w:proofErr w:type="spellStart"/>
            <w:r w:rsidRPr="00116FF4">
              <w:rPr>
                <w:rFonts w:ascii="Arial" w:hAnsi="Arial" w:cs="Arial"/>
                <w:i/>
                <w:sz w:val="16"/>
                <w:szCs w:val="16"/>
              </w:rPr>
              <w:t>other</w:t>
            </w:r>
            <w:proofErr w:type="spellEnd"/>
            <w:r w:rsidRPr="00116FF4">
              <w:rPr>
                <w:rFonts w:ascii="Arial" w:hAnsi="Arial" w:cs="Arial"/>
                <w:i/>
                <w:sz w:val="16"/>
                <w:szCs w:val="16"/>
              </w:rPr>
              <w:t xml:space="preserve">(s), the </w:t>
            </w:r>
            <w:proofErr w:type="spellStart"/>
            <w:r w:rsidRPr="00116FF4">
              <w:rPr>
                <w:rFonts w:ascii="Arial" w:hAnsi="Arial" w:cs="Arial"/>
                <w:i/>
                <w:sz w:val="16"/>
                <w:szCs w:val="16"/>
              </w:rPr>
              <w:t>other</w:t>
            </w:r>
            <w:proofErr w:type="spellEnd"/>
            <w:r w:rsidRPr="00116FF4">
              <w:rPr>
                <w:rFonts w:ascii="Arial" w:hAnsi="Arial" w:cs="Arial"/>
                <w:i/>
                <w:sz w:val="16"/>
                <w:szCs w:val="16"/>
              </w:rPr>
              <w:t xml:space="preserve">(s) </w:t>
            </w:r>
            <w:r w:rsidRPr="00116FF4">
              <w:rPr>
                <w:rFonts w:ascii="Arial" w:hAnsi="Arial" w:cs="Arial"/>
                <w:sz w:val="16"/>
                <w:szCs w:val="16"/>
              </w:rPr>
              <w:t>i</w:t>
            </w:r>
            <w:r w:rsidRPr="00116FF4">
              <w:rPr>
                <w:rFonts w:ascii="Arial" w:hAnsi="Arial" w:cs="Arial"/>
                <w:i/>
                <w:sz w:val="16"/>
                <w:szCs w:val="16"/>
              </w:rPr>
              <w:t xml:space="preserve"> </w:t>
            </w:r>
            <w:proofErr w:type="spellStart"/>
            <w:r w:rsidRPr="00116FF4">
              <w:rPr>
                <w:rFonts w:ascii="Arial" w:hAnsi="Arial" w:cs="Arial"/>
                <w:i/>
                <w:sz w:val="16"/>
                <w:szCs w:val="16"/>
              </w:rPr>
              <w:t>another</w:t>
            </w:r>
            <w:proofErr w:type="spellEnd"/>
            <w:r w:rsidRPr="00116FF4">
              <w:rPr>
                <w:rFonts w:ascii="Arial" w:hAnsi="Arial" w:cs="Arial"/>
                <w:i/>
                <w:sz w:val="16"/>
                <w:szCs w:val="16"/>
              </w:rPr>
              <w:t xml:space="preserve"> </w:t>
            </w:r>
            <w:r w:rsidRPr="00116FF4">
              <w:rPr>
                <w:rFonts w:ascii="Arial" w:hAnsi="Arial" w:cs="Arial"/>
                <w:sz w:val="16"/>
                <w:szCs w:val="16"/>
              </w:rPr>
              <w:t xml:space="preserve">oraz konstrukcje czasownikowe: bezokolicznik i </w:t>
            </w:r>
            <w:proofErr w:type="spellStart"/>
            <w:r w:rsidRPr="00116FF4">
              <w:rPr>
                <w:rFonts w:ascii="Arial" w:hAnsi="Arial" w:cs="Arial"/>
                <w:i/>
                <w:sz w:val="16"/>
                <w:szCs w:val="16"/>
              </w:rPr>
              <w:t>gerund</w:t>
            </w:r>
            <w:proofErr w:type="spellEnd"/>
            <w:r w:rsidRPr="00116FF4">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26CEF19D" w14:textId="77777777" w:rsidR="00E45135" w:rsidRPr="00116FF4" w:rsidRDefault="00E45135" w:rsidP="00CE22BB">
            <w:pPr>
              <w:spacing w:before="60" w:after="60" w:line="240" w:lineRule="auto"/>
              <w:rPr>
                <w:rFonts w:ascii="Arial" w:hAnsi="Arial" w:cs="Arial"/>
                <w:sz w:val="16"/>
                <w:szCs w:val="16"/>
              </w:rPr>
            </w:pPr>
            <w:r w:rsidRPr="00116FF4">
              <w:rPr>
                <w:rFonts w:ascii="Arial" w:hAnsi="Arial" w:cs="Arial"/>
                <w:sz w:val="16"/>
                <w:szCs w:val="16"/>
              </w:rPr>
              <w:lastRenderedPageBreak/>
              <w:t xml:space="preserve">Uczeń popełniając liczne błędy stosuje poznane słownictwo z rozdziału 5: Życie prywatne: (w tym, m.in. rodzina, znajomi i przyjaciele, określanie czasu, czynności życia codziennego, czynności życia codziennego, spędzanie czasu wolnego, styl życia, święta i uroczystości, życie społeczne i emocjonalne, konflikty i problemy), jak również konstrukcje gramatyczne, </w:t>
            </w:r>
            <w:r w:rsidRPr="00116FF4">
              <w:rPr>
                <w:rFonts w:ascii="Arial" w:hAnsi="Arial" w:cs="Arial"/>
                <w:sz w:val="16"/>
                <w:szCs w:val="16"/>
              </w:rPr>
              <w:lastRenderedPageBreak/>
              <w:t xml:space="preserve">takie jak: zdania z: </w:t>
            </w:r>
            <w:proofErr w:type="spellStart"/>
            <w:r w:rsidRPr="00116FF4">
              <w:rPr>
                <w:rFonts w:ascii="Arial" w:hAnsi="Arial" w:cs="Arial"/>
                <w:i/>
                <w:sz w:val="16"/>
                <w:szCs w:val="16"/>
              </w:rPr>
              <w:t>other</w:t>
            </w:r>
            <w:proofErr w:type="spellEnd"/>
            <w:r w:rsidRPr="00116FF4">
              <w:rPr>
                <w:rFonts w:ascii="Arial" w:hAnsi="Arial" w:cs="Arial"/>
                <w:i/>
                <w:sz w:val="16"/>
                <w:szCs w:val="16"/>
              </w:rPr>
              <w:t xml:space="preserve">(s), the </w:t>
            </w:r>
            <w:proofErr w:type="spellStart"/>
            <w:r w:rsidRPr="00116FF4">
              <w:rPr>
                <w:rFonts w:ascii="Arial" w:hAnsi="Arial" w:cs="Arial"/>
                <w:i/>
                <w:sz w:val="16"/>
                <w:szCs w:val="16"/>
              </w:rPr>
              <w:t>other</w:t>
            </w:r>
            <w:proofErr w:type="spellEnd"/>
            <w:r w:rsidRPr="00116FF4">
              <w:rPr>
                <w:rFonts w:ascii="Arial" w:hAnsi="Arial" w:cs="Arial"/>
                <w:i/>
                <w:sz w:val="16"/>
                <w:szCs w:val="16"/>
              </w:rPr>
              <w:t xml:space="preserve">(s) </w:t>
            </w:r>
            <w:r w:rsidRPr="00116FF4">
              <w:rPr>
                <w:rFonts w:ascii="Arial" w:hAnsi="Arial" w:cs="Arial"/>
                <w:sz w:val="16"/>
                <w:szCs w:val="16"/>
              </w:rPr>
              <w:t>i</w:t>
            </w:r>
            <w:r w:rsidRPr="00116FF4">
              <w:rPr>
                <w:rFonts w:ascii="Arial" w:hAnsi="Arial" w:cs="Arial"/>
                <w:i/>
                <w:sz w:val="16"/>
                <w:szCs w:val="16"/>
              </w:rPr>
              <w:t xml:space="preserve"> </w:t>
            </w:r>
            <w:proofErr w:type="spellStart"/>
            <w:r w:rsidRPr="00116FF4">
              <w:rPr>
                <w:rFonts w:ascii="Arial" w:hAnsi="Arial" w:cs="Arial"/>
                <w:i/>
                <w:sz w:val="16"/>
                <w:szCs w:val="16"/>
              </w:rPr>
              <w:t>another</w:t>
            </w:r>
            <w:proofErr w:type="spellEnd"/>
            <w:r w:rsidRPr="00116FF4">
              <w:rPr>
                <w:rFonts w:ascii="Arial" w:hAnsi="Arial" w:cs="Arial"/>
                <w:i/>
                <w:sz w:val="16"/>
                <w:szCs w:val="16"/>
              </w:rPr>
              <w:t xml:space="preserve"> </w:t>
            </w:r>
            <w:r w:rsidRPr="00116FF4">
              <w:rPr>
                <w:rFonts w:ascii="Arial" w:hAnsi="Arial" w:cs="Arial"/>
                <w:sz w:val="16"/>
                <w:szCs w:val="16"/>
              </w:rPr>
              <w:t xml:space="preserve">oraz konstrukcje czasownikowe: bezokolicznik i </w:t>
            </w:r>
            <w:proofErr w:type="spellStart"/>
            <w:r w:rsidRPr="00116FF4">
              <w:rPr>
                <w:rFonts w:ascii="Arial" w:hAnsi="Arial" w:cs="Arial"/>
                <w:i/>
                <w:sz w:val="16"/>
                <w:szCs w:val="16"/>
              </w:rPr>
              <w:t>gerund</w:t>
            </w:r>
            <w:proofErr w:type="spellEnd"/>
            <w:r w:rsidRPr="00116FF4">
              <w:rPr>
                <w:rFonts w:ascii="Arial" w:hAnsi="Arial" w:cs="Arial"/>
                <w:sz w:val="16"/>
                <w:szCs w:val="16"/>
              </w:rPr>
              <w:t>.</w:t>
            </w:r>
          </w:p>
        </w:tc>
      </w:tr>
      <w:tr w:rsidR="00E45135" w:rsidRPr="005D7370" w14:paraId="422FA5D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7873BAC" w14:textId="77777777" w:rsidR="00E45135" w:rsidRPr="00F92D46" w:rsidRDefault="00E45135" w:rsidP="00CE22BB">
            <w:pPr>
              <w:spacing w:before="60" w:after="60" w:line="240" w:lineRule="auto"/>
            </w:pPr>
            <w:r w:rsidRPr="00F92D46">
              <w:rPr>
                <w:rFonts w:ascii="Arial" w:hAnsi="Arial" w:cs="Arial"/>
                <w:sz w:val="16"/>
                <w:szCs w:val="16"/>
              </w:rPr>
              <w:lastRenderedPageBreak/>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4A092FB1" w14:textId="77777777" w:rsidR="00E45135" w:rsidRPr="005D7370" w:rsidRDefault="00E45135" w:rsidP="00CE22BB">
            <w:pPr>
              <w:spacing w:before="60" w:after="60" w:line="240" w:lineRule="auto"/>
            </w:pPr>
            <w:r w:rsidRPr="005D7370">
              <w:rPr>
                <w:rFonts w:ascii="Arial" w:hAnsi="Arial" w:cs="Arial"/>
                <w:sz w:val="16"/>
                <w:szCs w:val="16"/>
              </w:rPr>
              <w:t>Uczeń, nie popełniając większych błędów, znajduje określone informacje w wypowiedziach dotyczących życia prywatnego – w tym: tradycji dotyczących najdłuższej nocy w roku.</w:t>
            </w:r>
          </w:p>
        </w:tc>
        <w:tc>
          <w:tcPr>
            <w:tcW w:w="2936" w:type="dxa"/>
            <w:tcBorders>
              <w:top w:val="single" w:sz="8" w:space="0" w:color="000000"/>
              <w:left w:val="single" w:sz="6" w:space="0" w:color="auto"/>
              <w:bottom w:val="single" w:sz="8" w:space="0" w:color="000000"/>
              <w:right w:val="single" w:sz="6" w:space="0" w:color="auto"/>
            </w:tcBorders>
          </w:tcPr>
          <w:p w14:paraId="5D777CF4" w14:textId="77777777" w:rsidR="00E45135" w:rsidRPr="005D7370" w:rsidRDefault="00E45135" w:rsidP="00CE22BB">
            <w:pPr>
              <w:spacing w:before="60" w:after="60" w:line="240" w:lineRule="auto"/>
            </w:pPr>
            <w:r w:rsidRPr="005D7370">
              <w:rPr>
                <w:rFonts w:ascii="Arial" w:hAnsi="Arial" w:cs="Arial"/>
                <w:sz w:val="16"/>
                <w:szCs w:val="16"/>
              </w:rPr>
              <w:t>Uczeń, popełniając nieliczne błędy, znajduje określone informacje w wypowiedziach dotyczących życia prywatnego – w tym: tradycji dotyczących najdłuższej nocy w roku.</w:t>
            </w:r>
          </w:p>
        </w:tc>
        <w:tc>
          <w:tcPr>
            <w:tcW w:w="3071" w:type="dxa"/>
            <w:tcBorders>
              <w:top w:val="single" w:sz="8" w:space="0" w:color="000000"/>
              <w:left w:val="single" w:sz="6" w:space="0" w:color="auto"/>
              <w:bottom w:val="single" w:sz="8" w:space="0" w:color="000000"/>
              <w:right w:val="single" w:sz="6" w:space="0" w:color="auto"/>
            </w:tcBorders>
          </w:tcPr>
          <w:p w14:paraId="4C018CCF" w14:textId="77777777" w:rsidR="00E45135" w:rsidRPr="005D7370" w:rsidRDefault="00E45135" w:rsidP="00CE22BB">
            <w:pPr>
              <w:spacing w:before="60" w:after="60" w:line="240" w:lineRule="auto"/>
            </w:pPr>
            <w:r w:rsidRPr="005D7370">
              <w:rPr>
                <w:rFonts w:ascii="Arial" w:hAnsi="Arial" w:cs="Arial"/>
                <w:sz w:val="16"/>
                <w:szCs w:val="16"/>
              </w:rPr>
              <w:t>Uczeń z pewną trudnością i popełniając dość liczne błędy znajduje określone informacje w wypowiedziach dotyczących życia prywatnego – w tym: tradycji dotyczących najdłuższej nocy w roku.</w:t>
            </w:r>
          </w:p>
        </w:tc>
        <w:tc>
          <w:tcPr>
            <w:tcW w:w="3141" w:type="dxa"/>
            <w:tcBorders>
              <w:top w:val="single" w:sz="8" w:space="0" w:color="000000"/>
              <w:left w:val="single" w:sz="6" w:space="0" w:color="auto"/>
              <w:bottom w:val="single" w:sz="8" w:space="0" w:color="000000"/>
              <w:right w:val="single" w:sz="8" w:space="0" w:color="auto"/>
            </w:tcBorders>
          </w:tcPr>
          <w:p w14:paraId="7283B7D0" w14:textId="77777777" w:rsidR="00E45135" w:rsidRPr="005D7370" w:rsidRDefault="00E45135" w:rsidP="00CE22BB">
            <w:pPr>
              <w:spacing w:before="60" w:after="60" w:line="240" w:lineRule="auto"/>
            </w:pPr>
            <w:r w:rsidRPr="005D7370">
              <w:rPr>
                <w:rFonts w:ascii="Arial" w:hAnsi="Arial" w:cs="Arial"/>
                <w:sz w:val="16"/>
                <w:szCs w:val="16"/>
              </w:rPr>
              <w:t>Uczeń z trudnością i popełniając liczne błędy, znajduje określone informacje w wypowiedziach dotyczących życia prywatnego – w tym: tradycji dotyczących najdłuższej nocy w roku.</w:t>
            </w:r>
          </w:p>
        </w:tc>
      </w:tr>
      <w:tr w:rsidR="00E45135" w:rsidRPr="00B674BB" w14:paraId="1F90ED0B"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8FB0081"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104F19F3" w14:textId="77777777" w:rsidR="00E45135" w:rsidRPr="00C42AA8" w:rsidRDefault="00E45135" w:rsidP="00CE22BB"/>
          <w:p w14:paraId="45A344E3"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2396887E" w14:textId="77777777" w:rsidR="00E45135" w:rsidRPr="00B674BB" w:rsidRDefault="00E45135" w:rsidP="00CE22BB">
            <w:pPr>
              <w:spacing w:before="60" w:after="60" w:line="240" w:lineRule="auto"/>
            </w:pPr>
            <w:r w:rsidRPr="00B674BB">
              <w:rPr>
                <w:rFonts w:ascii="Arial" w:hAnsi="Arial" w:cs="Arial"/>
                <w:sz w:val="16"/>
                <w:szCs w:val="16"/>
              </w:rPr>
              <w:t>Uczeń bezbłędnie lub niemal bezbłędnie określa myśl główną fragmentów tekstu, rozpoznaje związki między poszczególnymi częściami tekstu, układa informacje w określonej kolejności oraz znajduje określone informacje i wyciąga wnioski wynikające z informacji zawartej w tekstach dotyczących życia prywatnego – w tym relacji z przyjaciółmi i znajomymi.</w:t>
            </w:r>
          </w:p>
        </w:tc>
        <w:tc>
          <w:tcPr>
            <w:tcW w:w="2936" w:type="dxa"/>
            <w:tcBorders>
              <w:top w:val="single" w:sz="8" w:space="0" w:color="000000"/>
              <w:left w:val="single" w:sz="6" w:space="0" w:color="auto"/>
              <w:bottom w:val="single" w:sz="8" w:space="0" w:color="000000"/>
              <w:right w:val="single" w:sz="6" w:space="0" w:color="auto"/>
            </w:tcBorders>
          </w:tcPr>
          <w:p w14:paraId="60FEFCF3" w14:textId="77777777" w:rsidR="00E45135" w:rsidRPr="00B674BB" w:rsidRDefault="00E45135" w:rsidP="00CE22BB">
            <w:pPr>
              <w:spacing w:before="60" w:after="60" w:line="240" w:lineRule="auto"/>
            </w:pPr>
            <w:r w:rsidRPr="00B674BB">
              <w:rPr>
                <w:rFonts w:ascii="Arial" w:hAnsi="Arial" w:cs="Arial"/>
                <w:sz w:val="16"/>
                <w:szCs w:val="16"/>
              </w:rPr>
              <w:t>Uczeń popełniając nieliczne błędy, określa myśl główną fragmentów tekstu, rozpoznaje związki między poszczególnymi częściami tekstu, układa informacje w określonej kolejności oraz znajduje określone informacje i wyciąga wnioski wynikające z informacji zawartej w tekstach dotyczących życia prywatnego – w tym relacji z przyjaciółmi i znajomymi.</w:t>
            </w:r>
          </w:p>
        </w:tc>
        <w:tc>
          <w:tcPr>
            <w:tcW w:w="3071" w:type="dxa"/>
            <w:tcBorders>
              <w:top w:val="single" w:sz="8" w:space="0" w:color="000000"/>
              <w:left w:val="single" w:sz="6" w:space="0" w:color="auto"/>
              <w:bottom w:val="single" w:sz="8" w:space="0" w:color="000000"/>
              <w:right w:val="single" w:sz="6" w:space="0" w:color="auto"/>
            </w:tcBorders>
          </w:tcPr>
          <w:p w14:paraId="313AD271" w14:textId="77777777" w:rsidR="00E45135" w:rsidRPr="00B674BB" w:rsidRDefault="00E45135" w:rsidP="00CE22BB">
            <w:pPr>
              <w:spacing w:before="60" w:after="60" w:line="240" w:lineRule="auto"/>
            </w:pPr>
            <w:r w:rsidRPr="00B674BB">
              <w:rPr>
                <w:rFonts w:ascii="Arial" w:hAnsi="Arial" w:cs="Arial"/>
                <w:sz w:val="16"/>
                <w:szCs w:val="16"/>
              </w:rPr>
              <w:t>Uczeń z pewną trudnością i popełniając dość liczne błędy, określa myśl główną fragmentów tekstu, rozpoznaje związki między poszczególnymi częściami tekstu, układa informacje w określonej kolejności oraz znajduje określone informacje i wyciąga wnioski wynikające z informacji zawartej w tekstach dotyczących życia prywatnego – w tym relacji z przyjaciółmi i znajomymi.</w:t>
            </w:r>
          </w:p>
        </w:tc>
        <w:tc>
          <w:tcPr>
            <w:tcW w:w="3141" w:type="dxa"/>
            <w:tcBorders>
              <w:top w:val="single" w:sz="8" w:space="0" w:color="000000"/>
              <w:left w:val="single" w:sz="6" w:space="0" w:color="auto"/>
              <w:bottom w:val="single" w:sz="8" w:space="0" w:color="000000"/>
              <w:right w:val="single" w:sz="8" w:space="0" w:color="auto"/>
            </w:tcBorders>
          </w:tcPr>
          <w:p w14:paraId="38A7FC90" w14:textId="77777777" w:rsidR="00E45135" w:rsidRPr="00B674BB" w:rsidRDefault="00E45135" w:rsidP="00CE22BB">
            <w:pPr>
              <w:spacing w:before="60" w:after="60" w:line="240" w:lineRule="auto"/>
            </w:pPr>
            <w:r w:rsidRPr="00B674BB">
              <w:rPr>
                <w:rFonts w:ascii="Arial" w:hAnsi="Arial" w:cs="Arial"/>
                <w:sz w:val="16"/>
                <w:szCs w:val="16"/>
              </w:rPr>
              <w:t>Uczeń z trudnością i popełniając liczne błędy, określa myśl główną fragmentów tekstu, rozpoznaje związki między poszczególnymi częściami tekstu, układa informacje w określonej kolejności oraz znajduje określone informacje i wyciąga wnioski wynikające z informacji zawartej w tekstach dotyczących życia prywatnego – w tym relacji z przyjaciółmi i znajomymi.</w:t>
            </w:r>
          </w:p>
        </w:tc>
      </w:tr>
      <w:tr w:rsidR="00E45135" w:rsidRPr="004A5835" w14:paraId="734ECB05"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5E2727A"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2B4E5DA1" w14:textId="77777777" w:rsidR="00E45135" w:rsidRPr="004A5835" w:rsidRDefault="00E45135" w:rsidP="00CE22BB">
            <w:pPr>
              <w:spacing w:before="60" w:after="60" w:line="240" w:lineRule="auto"/>
              <w:rPr>
                <w:rFonts w:ascii="Arial" w:hAnsi="Arial" w:cs="Arial"/>
                <w:sz w:val="16"/>
                <w:szCs w:val="16"/>
              </w:rPr>
            </w:pPr>
            <w:r w:rsidRPr="004A5835">
              <w:rPr>
                <w:rFonts w:ascii="Arial" w:hAnsi="Arial" w:cs="Arial"/>
                <w:sz w:val="16"/>
                <w:szCs w:val="16"/>
              </w:rPr>
              <w:t xml:space="preserve">Uczeń swobodnie i posługując się bogatym zasobem środków językowych, wypowiada się na temat relacji rodzinnych i towarzyskich, przyjaźni i konfliktów, spędzania czasu wolnego i stylu życia; opisuje ludzi, przedmioty i miejsca, opowiada o czynnościach, doświadczeniach i wydarzeniach oraz przedstawia fakty z teraźniejszości i przeszłości, opisuje upodobania, uczucia i emocje, wyraża i uzasadnia swoje opinie i poglądy, ustosunkowuje się do opinii innych osób, </w:t>
            </w:r>
            <w:r w:rsidRPr="004A5835">
              <w:rPr>
                <w:rFonts w:ascii="Arial" w:hAnsi="Arial" w:cs="Arial"/>
                <w:bCs/>
                <w:sz w:val="16"/>
                <w:szCs w:val="16"/>
              </w:rPr>
              <w:t xml:space="preserve">wyraża pewność, przypuszczenie lub wątpliwości dotyczących zdarzeń z przeszłości, teraźniejszości i przyszłości </w:t>
            </w:r>
            <w:r w:rsidRPr="004A5835">
              <w:rPr>
                <w:rFonts w:ascii="Arial" w:hAnsi="Arial" w:cs="Arial"/>
                <w:sz w:val="16"/>
                <w:szCs w:val="16"/>
              </w:rPr>
              <w:t xml:space="preserve">oraz przedstawia argumenty za i przeciw; </w:t>
            </w:r>
            <w:r w:rsidRPr="004A5835">
              <w:rPr>
                <w:rFonts w:ascii="Arial" w:hAnsi="Arial" w:cs="Arial"/>
                <w:sz w:val="16"/>
                <w:szCs w:val="16"/>
              </w:rPr>
              <w:lastRenderedPageBreak/>
              <w:t>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786AC2E0" w14:textId="77777777" w:rsidR="00E45135" w:rsidRPr="004A5835" w:rsidRDefault="00E45135" w:rsidP="00CE22BB">
            <w:pPr>
              <w:spacing w:before="60" w:after="60" w:line="240" w:lineRule="auto"/>
              <w:rPr>
                <w:rFonts w:ascii="Arial" w:hAnsi="Arial" w:cs="Arial"/>
                <w:sz w:val="16"/>
                <w:szCs w:val="16"/>
              </w:rPr>
            </w:pPr>
            <w:r w:rsidRPr="004A5835">
              <w:rPr>
                <w:rFonts w:ascii="Arial" w:hAnsi="Arial" w:cs="Arial"/>
                <w:sz w:val="16"/>
                <w:szCs w:val="16"/>
              </w:rPr>
              <w:lastRenderedPageBreak/>
              <w:t xml:space="preserve">Uczeń dość swobodnie i posługując się dość bogatym zasobem środków językowych wypowiada się na temat relacji rodzinnych i towarzyskich, przyjaźni i konfliktów, spędzania czasu wolnego i stylu życia; opisuje ludzi, przedmioty i miejsca, opowiada o czynnościach, doświadczeniach i wydarzeniach oraz przedstawia fakty z teraźniejszości i przeszłości, opisuje upodobania, uczucia i emocje, wyraża i uzasadnia swoje opinie i poglądy, ustosunkowuje się do opinii innych osób, </w:t>
            </w:r>
            <w:r w:rsidRPr="004A5835">
              <w:rPr>
                <w:rFonts w:ascii="Arial" w:hAnsi="Arial" w:cs="Arial"/>
                <w:bCs/>
                <w:sz w:val="16"/>
                <w:szCs w:val="16"/>
              </w:rPr>
              <w:t xml:space="preserve">wyraża pewność, przypuszczenie lub wątpliwości dotyczących zdarzeń z przeszłości, teraźniejszości i przyszłości </w:t>
            </w:r>
            <w:r w:rsidRPr="004A5835">
              <w:rPr>
                <w:rFonts w:ascii="Arial" w:hAnsi="Arial" w:cs="Arial"/>
                <w:sz w:val="16"/>
                <w:szCs w:val="16"/>
              </w:rPr>
              <w:t xml:space="preserve">oraz przedstawia argumenty za i przeciw; popełnia przy tym drobne błędy językowe </w:t>
            </w:r>
            <w:r w:rsidRPr="004A5835">
              <w:rPr>
                <w:rFonts w:ascii="Arial" w:hAnsi="Arial" w:cs="Arial"/>
                <w:sz w:val="16"/>
                <w:szCs w:val="16"/>
              </w:rPr>
              <w:lastRenderedPageBreak/>
              <w:t>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32C2FFF7" w14:textId="77777777" w:rsidR="00E45135" w:rsidRPr="004A5835" w:rsidRDefault="00E45135" w:rsidP="00CE22BB">
            <w:pPr>
              <w:spacing w:before="60" w:after="60" w:line="240" w:lineRule="auto"/>
              <w:rPr>
                <w:rFonts w:ascii="Arial" w:hAnsi="Arial" w:cs="Arial"/>
                <w:sz w:val="16"/>
                <w:szCs w:val="16"/>
              </w:rPr>
            </w:pPr>
            <w:r w:rsidRPr="004A5835">
              <w:rPr>
                <w:rFonts w:ascii="Arial" w:hAnsi="Arial" w:cs="Arial"/>
                <w:sz w:val="16"/>
                <w:szCs w:val="16"/>
              </w:rPr>
              <w:lastRenderedPageBreak/>
              <w:t xml:space="preserve">Uczeń wypowiada się na temat relacji rodzinnych i towarzyskich, przyjaźni i konfliktów, spędzania czasu wolnego i stylu życia; opisuje ludzi, przedmioty i miejsca, opowiada o czynnościach, doświadczeniach i wydarzeniach oraz przedstawia fakty z teraźniejszości i przeszłości, opisuje upodobania, uczucia i emocje, wyraża i uzasadnia swoje opinie i poglądy, ustosunkowuje się do opinii innych osób, </w:t>
            </w:r>
            <w:r w:rsidRPr="004A5835">
              <w:rPr>
                <w:rFonts w:ascii="Arial" w:hAnsi="Arial" w:cs="Arial"/>
                <w:bCs/>
                <w:sz w:val="16"/>
                <w:szCs w:val="16"/>
              </w:rPr>
              <w:t xml:space="preserve">wyraża pewność, przypuszczenie lub wątpliwości dotyczących zdarzeń z przeszłości, teraźniejszości i przyszłości </w:t>
            </w:r>
            <w:r w:rsidRPr="004A5835">
              <w:rPr>
                <w:rFonts w:ascii="Arial" w:hAnsi="Arial" w:cs="Arial"/>
                <w:sz w:val="16"/>
                <w:szCs w:val="16"/>
              </w:rPr>
              <w:t>oraz przedstawia argumenty za i przeciw;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7DE2727B" w14:textId="77777777" w:rsidR="00E45135" w:rsidRPr="004A5835" w:rsidRDefault="00E45135" w:rsidP="00CE22BB">
            <w:pPr>
              <w:spacing w:before="60" w:after="60" w:line="240" w:lineRule="auto"/>
              <w:rPr>
                <w:rFonts w:ascii="Arial" w:hAnsi="Arial" w:cs="Arial"/>
                <w:sz w:val="16"/>
                <w:szCs w:val="16"/>
              </w:rPr>
            </w:pPr>
            <w:r w:rsidRPr="004A5835">
              <w:rPr>
                <w:rFonts w:ascii="Arial" w:hAnsi="Arial" w:cs="Arial"/>
                <w:sz w:val="16"/>
                <w:szCs w:val="16"/>
              </w:rPr>
              <w:t xml:space="preserve">Uczeń z trudnością wypowiada się na temat relacji rodzinnych i towarzyskich, przyjaźni i konfliktów, spędzania czasu wolnego i stylu życia; opisuje ludzi, przedmioty i miejsca, opowiada o czynnościach, doświadczeniach i wydarzeniach oraz przedstawia fakty z teraźniejszości i przeszłości, opisuje upodobania, uczucia i emocje, wyraża i uzasadnia swoje opinie i poglądy, ustosunkowuje się do opinii innych osób, </w:t>
            </w:r>
            <w:r w:rsidRPr="004A5835">
              <w:rPr>
                <w:rFonts w:ascii="Arial" w:hAnsi="Arial" w:cs="Arial"/>
                <w:bCs/>
                <w:sz w:val="16"/>
                <w:szCs w:val="16"/>
              </w:rPr>
              <w:t xml:space="preserve">wyraża pewność, przypuszczenie lub wątpliwości dotyczących zdarzeń z przeszłości, teraźniejszości i przyszłości </w:t>
            </w:r>
            <w:r w:rsidRPr="004A5835">
              <w:rPr>
                <w:rFonts w:ascii="Arial" w:hAnsi="Arial" w:cs="Arial"/>
                <w:sz w:val="16"/>
                <w:szCs w:val="16"/>
              </w:rPr>
              <w:t xml:space="preserve">oraz przedstawia argumenty za i przeciw; popełnia przy tym liczne błędy językowe i fonetyczne, które w znacznym stopniu </w:t>
            </w:r>
            <w:r w:rsidRPr="004A5835">
              <w:rPr>
                <w:rFonts w:ascii="Arial" w:hAnsi="Arial" w:cs="Arial"/>
                <w:sz w:val="16"/>
                <w:szCs w:val="16"/>
              </w:rPr>
              <w:lastRenderedPageBreak/>
              <w:t>wpływają na właściwe zrozumienie wypowiedzi.</w:t>
            </w:r>
          </w:p>
        </w:tc>
      </w:tr>
      <w:tr w:rsidR="00E45135" w:rsidRPr="00E27AC0" w14:paraId="361C2706"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30CF8637"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245CA826" w14:textId="77777777" w:rsidR="00E45135" w:rsidRPr="00E27AC0" w:rsidRDefault="00E45135" w:rsidP="00CE22BB">
            <w:pPr>
              <w:spacing w:before="60" w:after="60" w:line="240" w:lineRule="auto"/>
              <w:rPr>
                <w:rFonts w:ascii="Arial" w:hAnsi="Arial" w:cs="Arial"/>
                <w:sz w:val="16"/>
                <w:szCs w:val="16"/>
              </w:rPr>
            </w:pPr>
            <w:r w:rsidRPr="00E27AC0">
              <w:rPr>
                <w:rFonts w:ascii="Arial" w:hAnsi="Arial" w:cs="Arial"/>
                <w:sz w:val="16"/>
                <w:szCs w:val="16"/>
              </w:rPr>
              <w:t>Uczeń, posługując się szerokim zakresem środków językowych oraz stosując właściwą formę i styl wypowiedzi, pisze rozprawkę, w której prezentuje i uzasadnia swoje opinie i poglądy na temat nowych form zajęć wykonywanych w czasie wolnym; przedstawia fakty z teraźniejszości i przeszłości, , stawia tezę, przedstawia argumenty za i przeciw, kończy wypowiedź konkluzją; sporadycznie popełnione błędy językowe, ortograficzne lub interpunkcyjne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11AB8E2D" w14:textId="77777777" w:rsidR="00E45135" w:rsidRPr="00E27AC0" w:rsidRDefault="00E45135" w:rsidP="00CE22BB">
            <w:pPr>
              <w:spacing w:before="60" w:after="60" w:line="240" w:lineRule="auto"/>
              <w:rPr>
                <w:rFonts w:ascii="Arial" w:hAnsi="Arial" w:cs="Arial"/>
                <w:sz w:val="16"/>
                <w:szCs w:val="16"/>
              </w:rPr>
            </w:pPr>
            <w:r w:rsidRPr="00E27AC0">
              <w:rPr>
                <w:rFonts w:ascii="Arial" w:hAnsi="Arial" w:cs="Arial"/>
                <w:sz w:val="16"/>
                <w:szCs w:val="16"/>
              </w:rPr>
              <w:t xml:space="preserve">Uczeń, posługując się dość szerokim zakresem środków językowych i stosując w miarę właściwą formę i styl, pisze rozprawkę, w której prezentuje i uzasadnia swoje opinie i poglądy na temat nowych form zajęć wykonywanych w czasie wolnym; przedstawia fakty z teraźniejszości i przeszłości, , stawia tezę, przedstawia argumenty za i przeciw, kończy wypowiedź konkluzją;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7D7A1C0D" w14:textId="77777777" w:rsidR="00E45135" w:rsidRPr="00E27AC0" w:rsidRDefault="00E45135" w:rsidP="00CE22BB">
            <w:pPr>
              <w:spacing w:before="60" w:after="60" w:line="240" w:lineRule="auto"/>
              <w:rPr>
                <w:rFonts w:ascii="Arial" w:hAnsi="Arial" w:cs="Arial"/>
                <w:sz w:val="16"/>
                <w:szCs w:val="16"/>
              </w:rPr>
            </w:pPr>
            <w:r w:rsidRPr="00E27AC0">
              <w:rPr>
                <w:rFonts w:ascii="Arial" w:hAnsi="Arial" w:cs="Arial"/>
                <w:sz w:val="16"/>
                <w:szCs w:val="16"/>
              </w:rPr>
              <w:t>Uczeń, stosując częściowo właściwą formę i styl, pisze rozprawkę, w której prezentuje i uzasadnia swoje opinie i poglądy na temat nowych form zajęć wykonywanych w czasie wolnym; przedstawia fakty z teraźniejszości i przeszłości, , stawia tezę, przedstawia argumenty za i przeciw,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50931868" w14:textId="77777777" w:rsidR="00E45135" w:rsidRPr="00E27AC0" w:rsidRDefault="00E45135" w:rsidP="00CE22BB">
            <w:pPr>
              <w:spacing w:before="60" w:after="60" w:line="240" w:lineRule="auto"/>
              <w:rPr>
                <w:rFonts w:ascii="Arial" w:hAnsi="Arial" w:cs="Arial"/>
                <w:sz w:val="16"/>
                <w:szCs w:val="16"/>
              </w:rPr>
            </w:pPr>
            <w:r w:rsidRPr="00E27AC0">
              <w:rPr>
                <w:rFonts w:ascii="Arial" w:hAnsi="Arial" w:cs="Arial"/>
                <w:sz w:val="16"/>
                <w:szCs w:val="16"/>
              </w:rPr>
              <w:t>Uczeń, posługując się ograniczonym zakresem środków językowych, pisze rozprawkę, w której prezentuje i uzasadnia swoje opinie i poglądy na temat nowych form zajęć wykonywanych w czasie wolnym; przedstawia fakty z teraźniejszości i przeszłości, , stawia tezę, przedstawia argumenty za i przeciw, kończy wypowiedź konkluzją; popełnia przy tym poważne błędy w formie i stylu oraz liczne błędy językowe i ortograficzne, które w znacznym stopniu wpływają na właściwe zrozumienie wypowiedzi.</w:t>
            </w:r>
          </w:p>
        </w:tc>
      </w:tr>
      <w:tr w:rsidR="00E45135" w:rsidRPr="00E27AC0" w14:paraId="490565BD"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111D177"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539DBC96" w14:textId="77777777" w:rsidR="00E45135" w:rsidRPr="00116FF4" w:rsidRDefault="00E45135" w:rsidP="00CE22BB">
            <w:pPr>
              <w:spacing w:before="60" w:after="60" w:line="240" w:lineRule="auto"/>
              <w:rPr>
                <w:rFonts w:ascii="Arial" w:hAnsi="Arial" w:cs="Arial"/>
                <w:color w:val="FF0000"/>
                <w:sz w:val="16"/>
                <w:szCs w:val="16"/>
              </w:rPr>
            </w:pPr>
            <w:r w:rsidRPr="00E27AC0">
              <w:rPr>
                <w:rFonts w:ascii="Arial" w:hAnsi="Arial" w:cs="Arial"/>
                <w:sz w:val="16"/>
                <w:szCs w:val="16"/>
              </w:rPr>
              <w:t>Uczeń swobodnie uczestniczy w rozmowie, właściwie i zrozumiale reaguje w sytuacjach komunikacyjnych: wyraża i uzasadnia swoje upodobania, preferencje i pragnienia oraz pyta o upodobania, pragnienia i preferencje; zachęca, proponuje</w:t>
            </w:r>
            <w:r>
              <w:rPr>
                <w:rFonts w:ascii="Arial" w:hAnsi="Arial" w:cs="Arial"/>
                <w:color w:val="FF0000"/>
                <w:sz w:val="16"/>
                <w:szCs w:val="16"/>
              </w:rPr>
              <w:t>;</w:t>
            </w:r>
            <w:r w:rsidRPr="00116FF4">
              <w:rPr>
                <w:rFonts w:ascii="Arial" w:hAnsi="Arial" w:cs="Arial"/>
                <w:color w:val="FF0000"/>
                <w:sz w:val="16"/>
                <w:szCs w:val="16"/>
              </w:rPr>
              <w:t xml:space="preserve"> </w:t>
            </w:r>
            <w:r>
              <w:rPr>
                <w:rFonts w:ascii="Arial" w:hAnsi="Arial" w:cs="Arial"/>
                <w:sz w:val="16"/>
                <w:szCs w:val="16"/>
              </w:rPr>
              <w:t xml:space="preserve">składa </w:t>
            </w:r>
            <w:r w:rsidRPr="00E27AC0">
              <w:rPr>
                <w:rFonts w:ascii="Arial" w:hAnsi="Arial" w:cs="Arial"/>
                <w:sz w:val="16"/>
                <w:szCs w:val="16"/>
              </w:rPr>
              <w:t>gratulacje, odpowiada na gratulacje; pyta o radę i udziela</w:t>
            </w:r>
            <w:r>
              <w:rPr>
                <w:rFonts w:ascii="Arial" w:hAnsi="Arial" w:cs="Arial"/>
                <w:sz w:val="16"/>
                <w:szCs w:val="16"/>
              </w:rPr>
              <w:t xml:space="preserve"> rad</w:t>
            </w:r>
            <w:r w:rsidRPr="00E27AC0">
              <w:rPr>
                <w:rFonts w:ascii="Arial" w:hAnsi="Arial" w:cs="Arial"/>
                <w:sz w:val="16"/>
                <w:szCs w:val="16"/>
              </w:rPr>
              <w:t xml:space="preserve">; uzyskuje i przekazuje informacje i wyjaśnienia dotyczące życia prywatnego. </w:t>
            </w:r>
          </w:p>
        </w:tc>
        <w:tc>
          <w:tcPr>
            <w:tcW w:w="2936" w:type="dxa"/>
            <w:tcBorders>
              <w:top w:val="single" w:sz="8" w:space="0" w:color="000000"/>
              <w:left w:val="single" w:sz="6" w:space="0" w:color="auto"/>
              <w:bottom w:val="single" w:sz="8" w:space="0" w:color="000000"/>
              <w:right w:val="single" w:sz="6" w:space="0" w:color="auto"/>
            </w:tcBorders>
          </w:tcPr>
          <w:p w14:paraId="6558B828" w14:textId="77777777" w:rsidR="00E45135" w:rsidRPr="00E27AC0" w:rsidRDefault="00E45135" w:rsidP="00CE22BB">
            <w:pPr>
              <w:spacing w:before="60" w:after="60" w:line="240" w:lineRule="auto"/>
              <w:rPr>
                <w:rFonts w:ascii="Arial" w:hAnsi="Arial" w:cs="Arial"/>
                <w:sz w:val="16"/>
                <w:szCs w:val="16"/>
              </w:rPr>
            </w:pPr>
            <w:r w:rsidRPr="00E27AC0">
              <w:rPr>
                <w:rFonts w:ascii="Arial" w:hAnsi="Arial" w:cs="Arial"/>
                <w:sz w:val="16"/>
                <w:szCs w:val="16"/>
              </w:rPr>
              <w:t xml:space="preserve">Uczeń uczestniczy w rozmowie, w miarę zrozumiale i adekwatnie reaguje w typowych sytuacjach komunikacyjnych: wyraża i uzasadnia swoje upodobania, preferencje i pragnienia oraz pyta o upodobania, pragnienia i preferencje; zachęca, proponuje, składa gratulacje, odpowiada na gratulacje; pyta o radę i udziela rad; uzyskuje i przekazuje informacje i wyjaśnienia dotyczące życia prywatnego. </w:t>
            </w:r>
          </w:p>
        </w:tc>
        <w:tc>
          <w:tcPr>
            <w:tcW w:w="3071" w:type="dxa"/>
            <w:tcBorders>
              <w:top w:val="single" w:sz="8" w:space="0" w:color="000000"/>
              <w:left w:val="single" w:sz="6" w:space="0" w:color="auto"/>
              <w:bottom w:val="single" w:sz="8" w:space="0" w:color="000000"/>
              <w:right w:val="single" w:sz="6" w:space="0" w:color="auto"/>
            </w:tcBorders>
          </w:tcPr>
          <w:p w14:paraId="179DC56E" w14:textId="77777777" w:rsidR="00E45135" w:rsidRPr="00E27AC0" w:rsidRDefault="00E45135" w:rsidP="00CE22BB">
            <w:pPr>
              <w:spacing w:before="60" w:after="60" w:line="240" w:lineRule="auto"/>
              <w:rPr>
                <w:rFonts w:ascii="Arial" w:hAnsi="Arial" w:cs="Arial"/>
                <w:sz w:val="16"/>
                <w:szCs w:val="16"/>
              </w:rPr>
            </w:pPr>
            <w:r w:rsidRPr="00E27AC0">
              <w:rPr>
                <w:rFonts w:ascii="Arial" w:hAnsi="Arial" w:cs="Arial"/>
                <w:sz w:val="16"/>
                <w:szCs w:val="16"/>
              </w:rPr>
              <w:t>Uczeń z pewną trudnością uczestniczy w prostej rozmowie, reaguje w typowych sytuacjach komunikacyjnych: wyraża i uzasadnia swoje upodobania, preferencje i pragnienia oraz pyta o upodobania, pragnienia i preferencje; zachęca, proponuje, składa gratulacje, odpowiada na gratulacje; pyta o radę i udziela rad; uzyskuje i przekazuje informacje i wyjaśnienia dotyczące życia prywatnego.</w:t>
            </w:r>
          </w:p>
        </w:tc>
        <w:tc>
          <w:tcPr>
            <w:tcW w:w="3141" w:type="dxa"/>
            <w:tcBorders>
              <w:top w:val="single" w:sz="8" w:space="0" w:color="000000"/>
              <w:left w:val="single" w:sz="6" w:space="0" w:color="auto"/>
              <w:bottom w:val="single" w:sz="8" w:space="0" w:color="000000"/>
              <w:right w:val="single" w:sz="8" w:space="0" w:color="auto"/>
            </w:tcBorders>
          </w:tcPr>
          <w:p w14:paraId="1AABB9D8" w14:textId="77777777" w:rsidR="00E45135" w:rsidRPr="00E27AC0" w:rsidRDefault="00E45135" w:rsidP="00CE22BB">
            <w:pPr>
              <w:spacing w:before="60" w:after="60" w:line="240" w:lineRule="auto"/>
              <w:rPr>
                <w:rFonts w:ascii="Arial" w:hAnsi="Arial" w:cs="Arial"/>
                <w:sz w:val="16"/>
                <w:szCs w:val="16"/>
              </w:rPr>
            </w:pPr>
            <w:r w:rsidRPr="00E27AC0">
              <w:rPr>
                <w:rFonts w:ascii="Arial" w:hAnsi="Arial" w:cs="Arial"/>
                <w:sz w:val="16"/>
                <w:szCs w:val="16"/>
              </w:rPr>
              <w:t>Uczeń z trudnością i korzystając z pomocy uczestniczy w bardzo prostej rozmowie: wyraża i uzasadnia swoje upodobania, preferencje i pragnienia oraz pyta o upodobania, pragnienia i preferencje; zachęca, proponuje, składa gratulacje, odpowiada na gratulacje; pyta o radę i udziela rad; uzyskuje i przekazuje informacje i wyjaśnienia dotyczące życia prywatnego.</w:t>
            </w:r>
          </w:p>
        </w:tc>
      </w:tr>
      <w:tr w:rsidR="00E45135" w:rsidRPr="004D288A" w14:paraId="650BD51A"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F1CEE6E"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43F3EBF2" w14:textId="77777777" w:rsidR="00E45135" w:rsidRPr="004D288A" w:rsidRDefault="00E45135" w:rsidP="00CE22BB">
            <w:pPr>
              <w:spacing w:before="60" w:after="60" w:line="240" w:lineRule="auto"/>
              <w:rPr>
                <w:rFonts w:ascii="Arial" w:hAnsi="Arial" w:cs="Arial"/>
                <w:sz w:val="16"/>
                <w:szCs w:val="16"/>
              </w:rPr>
            </w:pPr>
            <w:r w:rsidRPr="004D288A">
              <w:rPr>
                <w:rFonts w:ascii="Arial" w:hAnsi="Arial" w:cs="Arial"/>
                <w:sz w:val="16"/>
                <w:szCs w:val="16"/>
              </w:rPr>
              <w:t>Uczeń poprawnie odpowiada w języku angielskim na pytania zgodnie z informacjami z wypowiedzi w tym w języku, przekazuje w języku angielskim informacje sformułowane w języku polskim, parafrazuje zdania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7FAF71A9" w14:textId="77777777" w:rsidR="00E45135" w:rsidRPr="004D288A" w:rsidRDefault="00E45135" w:rsidP="00CE22BB">
            <w:pPr>
              <w:spacing w:before="60" w:after="60" w:line="240" w:lineRule="auto"/>
              <w:rPr>
                <w:rFonts w:ascii="Arial" w:hAnsi="Arial" w:cs="Arial"/>
                <w:sz w:val="16"/>
                <w:szCs w:val="16"/>
              </w:rPr>
            </w:pPr>
            <w:r w:rsidRPr="004D288A">
              <w:rPr>
                <w:rFonts w:ascii="Arial" w:hAnsi="Arial" w:cs="Arial"/>
                <w:sz w:val="16"/>
                <w:szCs w:val="16"/>
              </w:rPr>
              <w:t>Uczeń, popełniając nieliczne błędy, odpowiada w języku angielskim na pytania zgodnie z informacjami z wypowiedzi w tym w języku, przekazuje w języku angielskim informacje sformułowane w języku polskim, parafrazuje zdania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08A85CEE" w14:textId="77777777" w:rsidR="00E45135" w:rsidRPr="004D288A" w:rsidRDefault="00E45135" w:rsidP="00CE22BB">
            <w:pPr>
              <w:spacing w:before="60" w:after="60" w:line="240" w:lineRule="auto"/>
              <w:rPr>
                <w:rFonts w:ascii="Arial" w:hAnsi="Arial" w:cs="Arial"/>
                <w:sz w:val="16"/>
                <w:szCs w:val="16"/>
              </w:rPr>
            </w:pPr>
            <w:r w:rsidRPr="004D288A">
              <w:rPr>
                <w:rFonts w:ascii="Arial" w:hAnsi="Arial" w:cs="Arial"/>
                <w:sz w:val="16"/>
                <w:szCs w:val="16"/>
              </w:rPr>
              <w:t>Uczeń, z pewną trudnością i popełniając dość liczne błędy, odpowiada w języku angielskim na pytania zgodnie z informacjami z wypowiedzi w tym w języku, przekazuje w języku angielskim informacje sformułowane w języku polskim, parafrazuje zdania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3E01C5BE" w14:textId="77777777" w:rsidR="00E45135" w:rsidRPr="004D288A" w:rsidRDefault="00E45135" w:rsidP="00CE22BB">
            <w:pPr>
              <w:spacing w:before="60" w:after="60" w:line="240" w:lineRule="auto"/>
              <w:rPr>
                <w:rFonts w:ascii="Arial" w:hAnsi="Arial" w:cs="Arial"/>
                <w:sz w:val="16"/>
                <w:szCs w:val="16"/>
              </w:rPr>
            </w:pPr>
            <w:r w:rsidRPr="004D288A">
              <w:rPr>
                <w:rFonts w:ascii="Arial" w:hAnsi="Arial" w:cs="Arial"/>
                <w:sz w:val="16"/>
                <w:szCs w:val="16"/>
              </w:rPr>
              <w:t>Uczeń z trudem i popełniając liczne błędy odpowiada w języku angielskim na pytania zgodnie z informacjami z wypowiedzi w tym w języku, przekazuje w języku angielskim informacje sformułowane w języku polskim, parafrazuje zdania oraz przekazuje w języku angielskim informacje zawarte w materiałach wizualnych.</w:t>
            </w:r>
          </w:p>
        </w:tc>
      </w:tr>
      <w:tr w:rsidR="00E45135" w:rsidRPr="004116C4" w14:paraId="6A1821EE"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11FB2070"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lastRenderedPageBreak/>
              <w:t>Rozdział 6 Żywienie</w:t>
            </w:r>
          </w:p>
        </w:tc>
      </w:tr>
      <w:tr w:rsidR="00E45135" w:rsidRPr="004116C4" w14:paraId="6B38B808"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3ADA9EF9"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7011856E"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4116C4" w14:paraId="175AF045"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79F8FA79"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5FADDFA1"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2C68FE14"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52E80FE5"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2BB69AB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673D38" w14:paraId="1E444D7D" w14:textId="77777777" w:rsidTr="00CE22BB">
        <w:trPr>
          <w:trHeight w:val="507"/>
        </w:trPr>
        <w:tc>
          <w:tcPr>
            <w:tcW w:w="2903" w:type="dxa"/>
            <w:tcBorders>
              <w:top w:val="single" w:sz="8" w:space="0" w:color="000000"/>
              <w:left w:val="single" w:sz="8" w:space="0" w:color="auto"/>
              <w:bottom w:val="single" w:sz="8" w:space="0" w:color="000000"/>
              <w:right w:val="single" w:sz="6" w:space="0" w:color="auto"/>
            </w:tcBorders>
          </w:tcPr>
          <w:p w14:paraId="16C055F8"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6BAEC8D5" w14:textId="77777777" w:rsidR="00E45135" w:rsidRPr="00673D38" w:rsidRDefault="00E45135" w:rsidP="00CE22BB">
            <w:pPr>
              <w:spacing w:before="60" w:after="60" w:line="240" w:lineRule="auto"/>
              <w:rPr>
                <w:rFonts w:ascii="Arial" w:hAnsi="Arial" w:cs="Arial"/>
                <w:i/>
                <w:sz w:val="16"/>
                <w:szCs w:val="16"/>
              </w:rPr>
            </w:pPr>
            <w:r w:rsidRPr="00673D38">
              <w:rPr>
                <w:rFonts w:ascii="Arial" w:hAnsi="Arial" w:cs="Arial"/>
                <w:sz w:val="16"/>
                <w:szCs w:val="16"/>
              </w:rPr>
              <w:t>Uczeń poprawnie stosuje poznane słownictwo z rozdziału 6: Żywienie (w tym, m.in. Artykuły spożywcze, przygotowywanie posiłków, gotowanie, określanie ilości, opisywanie potraw i smaków, posiłki, w restauracji, nawyki żywieniowe i diety, zaburzenia odżywiania), jak również konstrukcje gramatyczne, takie jak: czasowniki stosowane w mowie zależnej; przyrostki stosowane do tworzenia rzeczowników oraz</w:t>
            </w:r>
            <w:r w:rsidRPr="00673D38">
              <w:rPr>
                <w:rFonts w:ascii="Arial" w:hAnsi="Arial" w:cs="Arial"/>
                <w:i/>
                <w:sz w:val="16"/>
                <w:szCs w:val="16"/>
              </w:rPr>
              <w:t xml:space="preserve"> </w:t>
            </w:r>
            <w:r w:rsidRPr="00673D38">
              <w:rPr>
                <w:rFonts w:ascii="Arial" w:hAnsi="Arial" w:cs="Arial"/>
                <w:sz w:val="16"/>
                <w:szCs w:val="16"/>
              </w:rPr>
              <w:t>wyrażenia określające ilość produktów spożywczych.</w:t>
            </w:r>
          </w:p>
        </w:tc>
        <w:tc>
          <w:tcPr>
            <w:tcW w:w="2936" w:type="dxa"/>
            <w:tcBorders>
              <w:top w:val="single" w:sz="8" w:space="0" w:color="000000"/>
              <w:left w:val="single" w:sz="6" w:space="0" w:color="auto"/>
              <w:bottom w:val="single" w:sz="8" w:space="0" w:color="000000"/>
              <w:right w:val="single" w:sz="6" w:space="0" w:color="auto"/>
            </w:tcBorders>
          </w:tcPr>
          <w:p w14:paraId="2B5B86FF" w14:textId="77777777" w:rsidR="00E45135" w:rsidRPr="00673D38" w:rsidRDefault="00E45135" w:rsidP="00CE22BB">
            <w:pPr>
              <w:spacing w:before="60" w:after="60" w:line="240" w:lineRule="auto"/>
              <w:rPr>
                <w:rFonts w:ascii="Arial" w:hAnsi="Arial" w:cs="Arial"/>
                <w:sz w:val="16"/>
                <w:szCs w:val="16"/>
              </w:rPr>
            </w:pPr>
            <w:r w:rsidRPr="00673D38">
              <w:rPr>
                <w:rFonts w:ascii="Arial" w:hAnsi="Arial" w:cs="Arial"/>
                <w:sz w:val="16"/>
                <w:szCs w:val="16"/>
              </w:rPr>
              <w:t>Uczeń popełniając nieliczne błędy stosuje poznane słownictwo z rozdziału 6: Żywienie (w tym, m.in. Artykuły spożywcze, przygotowywanie posiłków, gotowanie, określanie ilości, opisywanie potraw i smaków, posiłki, w restauracji, nawyki żywieniowe i diety, zaburzenia odżywiania), jak również konstrukcje gramatyczne, takie jak: czasowniki stosowane w mowie zależnej; przyrostki stosowane do tworzenia rzeczowników oraz</w:t>
            </w:r>
            <w:r w:rsidRPr="00673D38">
              <w:rPr>
                <w:rFonts w:ascii="Arial" w:hAnsi="Arial" w:cs="Arial"/>
                <w:i/>
                <w:sz w:val="16"/>
                <w:szCs w:val="16"/>
              </w:rPr>
              <w:t xml:space="preserve"> </w:t>
            </w:r>
            <w:r w:rsidRPr="00673D38">
              <w:rPr>
                <w:rFonts w:ascii="Arial" w:hAnsi="Arial" w:cs="Arial"/>
                <w:sz w:val="16"/>
                <w:szCs w:val="16"/>
              </w:rPr>
              <w:t>wyrażenia określające ilość produktów spożywczych.</w:t>
            </w:r>
          </w:p>
        </w:tc>
        <w:tc>
          <w:tcPr>
            <w:tcW w:w="3071" w:type="dxa"/>
            <w:tcBorders>
              <w:top w:val="single" w:sz="8" w:space="0" w:color="000000"/>
              <w:left w:val="single" w:sz="6" w:space="0" w:color="auto"/>
              <w:bottom w:val="single" w:sz="8" w:space="0" w:color="000000"/>
              <w:right w:val="single" w:sz="6" w:space="0" w:color="auto"/>
            </w:tcBorders>
          </w:tcPr>
          <w:p w14:paraId="7156A29A" w14:textId="77777777" w:rsidR="00E45135" w:rsidRPr="00673D38" w:rsidRDefault="00E45135" w:rsidP="00CE22BB">
            <w:pPr>
              <w:spacing w:before="60" w:after="60" w:line="240" w:lineRule="auto"/>
              <w:rPr>
                <w:rFonts w:ascii="Arial" w:hAnsi="Arial" w:cs="Arial"/>
                <w:sz w:val="16"/>
                <w:szCs w:val="16"/>
              </w:rPr>
            </w:pPr>
            <w:r w:rsidRPr="00673D38">
              <w:rPr>
                <w:rFonts w:ascii="Arial" w:hAnsi="Arial" w:cs="Arial"/>
                <w:sz w:val="16"/>
                <w:szCs w:val="16"/>
              </w:rPr>
              <w:t>Uczeń popełniając dość liczne błędy stosuje poznane słownictwo z rozdziału 6: Żywienie (w tym, m.in. Artykuły spożywcze, przygotowywanie posiłków, gotowanie, określanie ilości, opisywanie potraw i smaków, posiłki, w restauracji, nawyki żywieniowe i diety, zaburzenia odżywiania), jak również konstrukcje gramatyczne, takie jak: czasowniki stosowane w mowie zależnej; przyrostki stosowane do tworzenia rzeczowników oraz</w:t>
            </w:r>
            <w:r w:rsidRPr="00673D38">
              <w:rPr>
                <w:rFonts w:ascii="Arial" w:hAnsi="Arial" w:cs="Arial"/>
                <w:i/>
                <w:sz w:val="16"/>
                <w:szCs w:val="16"/>
              </w:rPr>
              <w:t xml:space="preserve"> </w:t>
            </w:r>
            <w:r w:rsidRPr="00673D38">
              <w:rPr>
                <w:rFonts w:ascii="Arial" w:hAnsi="Arial" w:cs="Arial"/>
                <w:sz w:val="16"/>
                <w:szCs w:val="16"/>
              </w:rPr>
              <w:t>wyrażenia określające ilość produktów spożywczych.</w:t>
            </w:r>
          </w:p>
        </w:tc>
        <w:tc>
          <w:tcPr>
            <w:tcW w:w="3141" w:type="dxa"/>
            <w:tcBorders>
              <w:top w:val="single" w:sz="8" w:space="0" w:color="000000"/>
              <w:left w:val="single" w:sz="6" w:space="0" w:color="auto"/>
              <w:bottom w:val="single" w:sz="8" w:space="0" w:color="000000"/>
              <w:right w:val="single" w:sz="8" w:space="0" w:color="auto"/>
            </w:tcBorders>
          </w:tcPr>
          <w:p w14:paraId="23A8D01A" w14:textId="77777777" w:rsidR="00E45135" w:rsidRPr="00673D38" w:rsidRDefault="00E45135" w:rsidP="00CE22BB">
            <w:pPr>
              <w:spacing w:before="60" w:after="60" w:line="240" w:lineRule="auto"/>
              <w:rPr>
                <w:rFonts w:ascii="Arial" w:hAnsi="Arial" w:cs="Arial"/>
                <w:sz w:val="16"/>
                <w:szCs w:val="16"/>
              </w:rPr>
            </w:pPr>
            <w:r w:rsidRPr="00673D38">
              <w:rPr>
                <w:rFonts w:ascii="Arial" w:hAnsi="Arial" w:cs="Arial"/>
                <w:sz w:val="16"/>
                <w:szCs w:val="16"/>
              </w:rPr>
              <w:t>Uczeń popełniając liczne błędy stosuje poznane słownictwo z rozdziału 6: Żywienie (w tym, m.in Artykuły spożywcze, przygotowywanie posiłków, gotowanie, określanie ilości, opisywanie potraw i smaków, posiłki, w restauracji, nawyki żywieniowe i diety, zaburzenia odżywiania), jak również konstrukcje gramatyczne, takie jak: czasowniki stosowane w mowie zależnej; przyrostki stosowane do tworzenia rzeczowników oraz</w:t>
            </w:r>
            <w:r w:rsidRPr="00673D38">
              <w:rPr>
                <w:rFonts w:ascii="Arial" w:hAnsi="Arial" w:cs="Arial"/>
                <w:i/>
                <w:sz w:val="16"/>
                <w:szCs w:val="16"/>
              </w:rPr>
              <w:t xml:space="preserve"> </w:t>
            </w:r>
            <w:r w:rsidRPr="00673D38">
              <w:rPr>
                <w:rFonts w:ascii="Arial" w:hAnsi="Arial" w:cs="Arial"/>
                <w:sz w:val="16"/>
                <w:szCs w:val="16"/>
              </w:rPr>
              <w:t>wyrażenia określające ilość produktów spożywczych.</w:t>
            </w:r>
          </w:p>
        </w:tc>
      </w:tr>
      <w:tr w:rsidR="00E45135" w:rsidRPr="00482E6F" w14:paraId="73E512AA"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3D5D784C" w14:textId="77777777" w:rsidR="00E45135" w:rsidRPr="005D6520" w:rsidRDefault="00E45135" w:rsidP="00CE22BB">
            <w:pPr>
              <w:spacing w:before="60" w:after="60" w:line="240" w:lineRule="auto"/>
            </w:pPr>
            <w:r w:rsidRPr="005D6520">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45DCC4D0" w14:textId="77777777" w:rsidR="00E45135" w:rsidRPr="00482E6F" w:rsidRDefault="00E45135" w:rsidP="00CE22BB">
            <w:pPr>
              <w:spacing w:before="60" w:after="60" w:line="240" w:lineRule="auto"/>
            </w:pPr>
            <w:r w:rsidRPr="00482E6F">
              <w:rPr>
                <w:rFonts w:ascii="Arial" w:hAnsi="Arial" w:cs="Arial"/>
                <w:sz w:val="16"/>
                <w:szCs w:val="16"/>
              </w:rPr>
              <w:t>Uczeń, nie popełniając większych błędów, znajduje określone informacje w wypowiedziach dotyczących różnych posiłków i sposobów ich przygotowywania.</w:t>
            </w:r>
          </w:p>
        </w:tc>
        <w:tc>
          <w:tcPr>
            <w:tcW w:w="2936" w:type="dxa"/>
            <w:tcBorders>
              <w:top w:val="single" w:sz="8" w:space="0" w:color="000000"/>
              <w:left w:val="single" w:sz="6" w:space="0" w:color="auto"/>
              <w:bottom w:val="single" w:sz="8" w:space="0" w:color="000000"/>
              <w:right w:val="single" w:sz="6" w:space="0" w:color="auto"/>
            </w:tcBorders>
          </w:tcPr>
          <w:p w14:paraId="41774B29" w14:textId="77777777" w:rsidR="00E45135" w:rsidRPr="00482E6F" w:rsidRDefault="00E45135" w:rsidP="00CE22BB">
            <w:pPr>
              <w:spacing w:before="60" w:after="60" w:line="240" w:lineRule="auto"/>
            </w:pPr>
            <w:r w:rsidRPr="00482E6F">
              <w:rPr>
                <w:rFonts w:ascii="Arial" w:hAnsi="Arial" w:cs="Arial"/>
                <w:sz w:val="16"/>
                <w:szCs w:val="16"/>
              </w:rPr>
              <w:t>Uczeń, popełniając nieliczne błędy, określa znajduje określone informacje w wypowiedziach dotyczących różnych posiłków i sposobów ich przygotowywania.</w:t>
            </w:r>
          </w:p>
        </w:tc>
        <w:tc>
          <w:tcPr>
            <w:tcW w:w="3071" w:type="dxa"/>
            <w:tcBorders>
              <w:top w:val="single" w:sz="8" w:space="0" w:color="000000"/>
              <w:left w:val="single" w:sz="6" w:space="0" w:color="auto"/>
              <w:bottom w:val="single" w:sz="8" w:space="0" w:color="000000"/>
              <w:right w:val="single" w:sz="6" w:space="0" w:color="auto"/>
            </w:tcBorders>
          </w:tcPr>
          <w:p w14:paraId="188B3771" w14:textId="77777777" w:rsidR="00E45135" w:rsidRPr="00482E6F" w:rsidRDefault="00E45135" w:rsidP="00CE22BB">
            <w:pPr>
              <w:spacing w:before="60" w:after="60" w:line="240" w:lineRule="auto"/>
            </w:pPr>
            <w:r w:rsidRPr="00482E6F">
              <w:rPr>
                <w:rFonts w:ascii="Arial" w:hAnsi="Arial" w:cs="Arial"/>
                <w:sz w:val="16"/>
                <w:szCs w:val="16"/>
              </w:rPr>
              <w:t>Uczeń z pewną trudnością i popełniając dość liczne błędy, znajduje określone informacje w wypowiedziach dotyczących różnych posiłków i sposobów ich przygotowywania.</w:t>
            </w:r>
          </w:p>
        </w:tc>
        <w:tc>
          <w:tcPr>
            <w:tcW w:w="3141" w:type="dxa"/>
            <w:tcBorders>
              <w:top w:val="single" w:sz="8" w:space="0" w:color="000000"/>
              <w:left w:val="single" w:sz="6" w:space="0" w:color="auto"/>
              <w:bottom w:val="single" w:sz="8" w:space="0" w:color="000000"/>
              <w:right w:val="single" w:sz="8" w:space="0" w:color="auto"/>
            </w:tcBorders>
          </w:tcPr>
          <w:p w14:paraId="2FDAB1D5" w14:textId="77777777" w:rsidR="00E45135" w:rsidRPr="00482E6F" w:rsidRDefault="00E45135" w:rsidP="00CE22BB">
            <w:pPr>
              <w:spacing w:before="60" w:after="60" w:line="240" w:lineRule="auto"/>
            </w:pPr>
            <w:r w:rsidRPr="00482E6F">
              <w:rPr>
                <w:rFonts w:ascii="Arial" w:hAnsi="Arial" w:cs="Arial"/>
                <w:sz w:val="16"/>
                <w:szCs w:val="16"/>
              </w:rPr>
              <w:t>Uczeń z trudnością i popełniając liczne błędy, znajduje określone informacje w wypowiedziach dotyczących różnych posiłków i sposobów ich przygotowywania.</w:t>
            </w:r>
          </w:p>
        </w:tc>
      </w:tr>
      <w:tr w:rsidR="00E45135" w:rsidRPr="00B47D3C" w14:paraId="62B80189"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609FF3E" w14:textId="77777777" w:rsidR="00E45135" w:rsidRPr="005D6520" w:rsidRDefault="00E45135" w:rsidP="00CE22BB">
            <w:pPr>
              <w:spacing w:before="60" w:after="60" w:line="240" w:lineRule="auto"/>
            </w:pPr>
            <w:r w:rsidRPr="005D6520">
              <w:rPr>
                <w:rFonts w:ascii="Arial" w:hAnsi="Arial" w:cs="Arial"/>
                <w:sz w:val="16"/>
                <w:szCs w:val="16"/>
              </w:rPr>
              <w:t>Rozumienie wypowiedzi pisemnej</w:t>
            </w:r>
          </w:p>
          <w:p w14:paraId="3891AE30" w14:textId="77777777" w:rsidR="00E45135" w:rsidRPr="005D6520"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47D437E9" w14:textId="77777777" w:rsidR="00E45135" w:rsidRPr="00B47D3C" w:rsidRDefault="00E45135" w:rsidP="00CE22BB">
            <w:pPr>
              <w:spacing w:before="60" w:after="60" w:line="240" w:lineRule="auto"/>
            </w:pPr>
            <w:r w:rsidRPr="00B47D3C">
              <w:rPr>
                <w:rFonts w:ascii="Arial" w:hAnsi="Arial" w:cs="Arial"/>
                <w:sz w:val="16"/>
                <w:szCs w:val="16"/>
              </w:rPr>
              <w:t>Uczeń bezbłędnie lub niemal bezbłędnie określa myśl główną tekstu, rozpoznaje związki między poszczególnymi częściami tekstu, rozpoznaje znaczenia przenośne, a także znajduje określone informacje i wyciąga wnioski wynikające z informacji zawartych w tekstach dotyczących nawyków żywieniowych, upodobań kulinarnych, przyrządzania potraw oraz niezwykłej restauracji.</w:t>
            </w:r>
          </w:p>
        </w:tc>
        <w:tc>
          <w:tcPr>
            <w:tcW w:w="2936" w:type="dxa"/>
            <w:tcBorders>
              <w:top w:val="single" w:sz="8" w:space="0" w:color="000000"/>
              <w:left w:val="single" w:sz="6" w:space="0" w:color="auto"/>
              <w:bottom w:val="single" w:sz="8" w:space="0" w:color="000000"/>
              <w:right w:val="single" w:sz="6" w:space="0" w:color="auto"/>
            </w:tcBorders>
          </w:tcPr>
          <w:p w14:paraId="3371C2A2" w14:textId="77777777" w:rsidR="00E45135" w:rsidRPr="00B47D3C" w:rsidRDefault="00E45135" w:rsidP="00CE22BB">
            <w:pPr>
              <w:spacing w:before="60" w:after="60" w:line="240" w:lineRule="auto"/>
            </w:pPr>
            <w:r w:rsidRPr="00B47D3C">
              <w:rPr>
                <w:rFonts w:ascii="Arial" w:hAnsi="Arial" w:cs="Arial"/>
                <w:sz w:val="16"/>
                <w:szCs w:val="16"/>
              </w:rPr>
              <w:t>Uczeń popełniając nieliczne błędy, określa myśl główną tekstu, rozpoznaje związki między poszczególnymi częściami tekstu, rozpoznaje znaczenia przenośne, a także znajduje określone informacje i wyciąga wnioski wynikające z informacji zawartych w tekstach dotyczących nawyków żywieniowych, upodobań kulinarnych, przyrządzania potraw oraz niezwykłej restauracji.</w:t>
            </w:r>
          </w:p>
        </w:tc>
        <w:tc>
          <w:tcPr>
            <w:tcW w:w="3071" w:type="dxa"/>
            <w:tcBorders>
              <w:top w:val="single" w:sz="8" w:space="0" w:color="000000"/>
              <w:left w:val="single" w:sz="6" w:space="0" w:color="auto"/>
              <w:bottom w:val="single" w:sz="8" w:space="0" w:color="000000"/>
              <w:right w:val="single" w:sz="6" w:space="0" w:color="auto"/>
            </w:tcBorders>
          </w:tcPr>
          <w:p w14:paraId="2E44844A" w14:textId="77777777" w:rsidR="00E45135" w:rsidRPr="00B47D3C" w:rsidRDefault="00E45135" w:rsidP="00CE22BB">
            <w:pPr>
              <w:spacing w:before="60" w:after="60" w:line="240" w:lineRule="auto"/>
            </w:pPr>
            <w:r w:rsidRPr="00B47D3C">
              <w:rPr>
                <w:rFonts w:ascii="Arial" w:hAnsi="Arial" w:cs="Arial"/>
                <w:sz w:val="16"/>
                <w:szCs w:val="16"/>
              </w:rPr>
              <w:t>Uczeń z pewną trudnością i popełniając dość liczne błędy, określa myśl główną tekstu, rozpoznaje związki między poszczególnymi częściami tekstu, rozpoznaje znaczenia przenośne, a także znajduje określone informacje i wyciąga wnioski wynikające z informacji zawartych w tekstach dotyczących nawyków żywieniowych, upodobań kulinarnych, przyrządzania potraw oraz niezwykłej restauracji.</w:t>
            </w:r>
          </w:p>
        </w:tc>
        <w:tc>
          <w:tcPr>
            <w:tcW w:w="3141" w:type="dxa"/>
            <w:tcBorders>
              <w:top w:val="single" w:sz="8" w:space="0" w:color="000000"/>
              <w:left w:val="single" w:sz="6" w:space="0" w:color="auto"/>
              <w:bottom w:val="single" w:sz="8" w:space="0" w:color="000000"/>
              <w:right w:val="single" w:sz="8" w:space="0" w:color="auto"/>
            </w:tcBorders>
          </w:tcPr>
          <w:p w14:paraId="1593D0A5" w14:textId="77777777" w:rsidR="00E45135" w:rsidRPr="00B47D3C" w:rsidRDefault="00E45135" w:rsidP="00CE22BB">
            <w:pPr>
              <w:spacing w:before="60" w:after="60" w:line="240" w:lineRule="auto"/>
            </w:pPr>
            <w:r w:rsidRPr="00B47D3C">
              <w:rPr>
                <w:rFonts w:ascii="Arial" w:hAnsi="Arial" w:cs="Arial"/>
                <w:sz w:val="16"/>
                <w:szCs w:val="16"/>
              </w:rPr>
              <w:t>Uczeń z trudnością i popełniając liczne błędy, określa myśl główną tekstu, rozpoznaje związki między poszczególnymi częściami tekstu, rozpoznaje znaczenia przenośne, a także znajduje określone informacje i wyciąga wnioski wynikające z informacji zawartych w tekstach dotyczących nawyków żywieniowych, upodobań kulinarnych, przyrządzania potraw oraz niezwykłej restauracji.</w:t>
            </w:r>
          </w:p>
        </w:tc>
      </w:tr>
      <w:tr w:rsidR="00E45135" w:rsidRPr="004814CB" w14:paraId="2BBE0031"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481FDC6E"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095844E0" w14:textId="77777777" w:rsidR="00E45135" w:rsidRPr="004814CB" w:rsidRDefault="00E45135" w:rsidP="00CE22BB">
            <w:pPr>
              <w:spacing w:before="60" w:after="60" w:line="240" w:lineRule="auto"/>
              <w:rPr>
                <w:rFonts w:ascii="Arial" w:hAnsi="Arial" w:cs="Arial"/>
                <w:sz w:val="16"/>
                <w:szCs w:val="16"/>
              </w:rPr>
            </w:pPr>
            <w:r w:rsidRPr="004814CB">
              <w:rPr>
                <w:rFonts w:ascii="Arial" w:hAnsi="Arial" w:cs="Arial"/>
                <w:sz w:val="16"/>
                <w:szCs w:val="16"/>
              </w:rPr>
              <w:t xml:space="preserve">Uczeń swobodnie i posługując się bogatym zasobem środków językowych, wypowiada się na temat nawyków żywieniowych, upodobań kulinarnych, posiłków i </w:t>
            </w:r>
            <w:r w:rsidRPr="004814CB">
              <w:rPr>
                <w:rFonts w:ascii="Arial" w:hAnsi="Arial" w:cs="Arial"/>
                <w:sz w:val="16"/>
                <w:szCs w:val="16"/>
              </w:rPr>
              <w:lastRenderedPageBreak/>
              <w:t>ich przyrządzania oraz zaburzeń odżywiania; opisuje przedmioty i zjawiska, opowiada o czynnościach, doświadczeniach i wydarzeniach oraz przedstawia fakty z teraźniejszości i przeszłości, wyraża i uzasadnia swoje opinie i poglądy oraz przedstawia sposób przygotowywania posiłków;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1A5701D8" w14:textId="77777777" w:rsidR="00E45135" w:rsidRPr="004814CB" w:rsidRDefault="00E45135" w:rsidP="00CE22BB">
            <w:pPr>
              <w:spacing w:before="60" w:after="60" w:line="240" w:lineRule="auto"/>
              <w:rPr>
                <w:rFonts w:ascii="Arial" w:hAnsi="Arial" w:cs="Arial"/>
                <w:sz w:val="16"/>
                <w:szCs w:val="16"/>
              </w:rPr>
            </w:pPr>
            <w:r w:rsidRPr="004814CB">
              <w:rPr>
                <w:rFonts w:ascii="Arial" w:hAnsi="Arial" w:cs="Arial"/>
                <w:sz w:val="16"/>
                <w:szCs w:val="16"/>
              </w:rPr>
              <w:lastRenderedPageBreak/>
              <w:t xml:space="preserve">Uczeń dość swobodnie, posługując się dość bogatym zasobem środków językowych, wypowiada się na temat nawyków żywieniowych, upodobań </w:t>
            </w:r>
            <w:r w:rsidRPr="004814CB">
              <w:rPr>
                <w:rFonts w:ascii="Arial" w:hAnsi="Arial" w:cs="Arial"/>
                <w:sz w:val="16"/>
                <w:szCs w:val="16"/>
              </w:rPr>
              <w:lastRenderedPageBreak/>
              <w:t>kulinarnych, posiłków i ich przyrządzania oraz zaburzeń odżywiania; opisuje przedmioty i zjawiska, opowiada o czynnościach, doświadczeniach i wydarzeniach oraz przedstawia fakty z teraźniejszości i przeszłości, wyraża i uzasadnia swoje opinie i poglądy oraz przedstawia sposób przygotowywania posiłków;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16EE855A" w14:textId="77777777" w:rsidR="00E45135" w:rsidRPr="004814CB" w:rsidRDefault="00E45135" w:rsidP="00CE22BB">
            <w:pPr>
              <w:spacing w:before="60" w:after="60" w:line="240" w:lineRule="auto"/>
              <w:rPr>
                <w:rFonts w:ascii="Arial" w:hAnsi="Arial" w:cs="Arial"/>
                <w:sz w:val="16"/>
                <w:szCs w:val="16"/>
              </w:rPr>
            </w:pPr>
            <w:r w:rsidRPr="004814CB">
              <w:rPr>
                <w:rFonts w:ascii="Arial" w:hAnsi="Arial" w:cs="Arial"/>
                <w:sz w:val="16"/>
                <w:szCs w:val="16"/>
              </w:rPr>
              <w:lastRenderedPageBreak/>
              <w:t xml:space="preserve">Uczeń wypowiada się na temat nawyków żywieniowych, upodobań kulinarnych, posiłków i ich przyrządzania oraz zaburzeń odżywiania; opisuje przedmioty i </w:t>
            </w:r>
            <w:r w:rsidRPr="004814CB">
              <w:rPr>
                <w:rFonts w:ascii="Arial" w:hAnsi="Arial" w:cs="Arial"/>
                <w:sz w:val="16"/>
                <w:szCs w:val="16"/>
              </w:rPr>
              <w:lastRenderedPageBreak/>
              <w:t>zjawiska, opowiada o czynnościach, doświadczeniach i wydarzeniach oraz przedstawia fakty z teraźniejszości i przeszłości, wyraża i uzasadnia swoje opinie i poglądy oraz przedstawia sposób przygotowywania posiłków; popełniane błędy językowe i fonetyczne w pewnym stopniu zakłócają zrozumienie wypowiedzi.</w:t>
            </w:r>
          </w:p>
        </w:tc>
        <w:tc>
          <w:tcPr>
            <w:tcW w:w="3141" w:type="dxa"/>
            <w:tcBorders>
              <w:top w:val="single" w:sz="8" w:space="0" w:color="000000"/>
              <w:left w:val="single" w:sz="6" w:space="0" w:color="auto"/>
              <w:bottom w:val="single" w:sz="8" w:space="0" w:color="000000"/>
              <w:right w:val="single" w:sz="8" w:space="0" w:color="auto"/>
            </w:tcBorders>
          </w:tcPr>
          <w:p w14:paraId="577E84EB" w14:textId="77777777" w:rsidR="00E45135" w:rsidRPr="004814CB" w:rsidRDefault="00E45135" w:rsidP="00CE22BB">
            <w:pPr>
              <w:spacing w:before="60" w:after="60" w:line="240" w:lineRule="auto"/>
              <w:rPr>
                <w:rFonts w:ascii="Arial" w:hAnsi="Arial" w:cs="Arial"/>
                <w:sz w:val="16"/>
                <w:szCs w:val="16"/>
              </w:rPr>
            </w:pPr>
            <w:r w:rsidRPr="004814CB">
              <w:rPr>
                <w:rFonts w:ascii="Arial" w:hAnsi="Arial" w:cs="Arial"/>
                <w:sz w:val="16"/>
                <w:szCs w:val="16"/>
              </w:rPr>
              <w:lastRenderedPageBreak/>
              <w:t xml:space="preserve">Uczeń z trudnością wypowiada się na temat nawyków żywieniowych, upodobań kulinarnych, posiłków i ich przyrządzania oraz zaburzeń odżywiania; opisuje przedmioty i </w:t>
            </w:r>
            <w:r w:rsidRPr="004814CB">
              <w:rPr>
                <w:rFonts w:ascii="Arial" w:hAnsi="Arial" w:cs="Arial"/>
                <w:sz w:val="16"/>
                <w:szCs w:val="16"/>
              </w:rPr>
              <w:lastRenderedPageBreak/>
              <w:t>zjawiska, opowiada o czynnościach, doświadczeniach i wydarzeniach oraz przedstawia fakty z teraźniejszości i przeszłości, wyraża i uzasadnia swoje opinie i poglądy oraz przedstawia sposób przygotowywania posiłków; popełnia przy tym liczne błędy językowe i fonetyczne, które w znacznym stopniu zakłócają zrozumienie wypowiedzi.</w:t>
            </w:r>
          </w:p>
        </w:tc>
      </w:tr>
      <w:tr w:rsidR="00E45135" w:rsidRPr="009C3728" w14:paraId="5C3D202B"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331A22F4"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0CBBCB9A" w14:textId="77777777" w:rsidR="00E45135" w:rsidRPr="009C3728" w:rsidRDefault="00E45135" w:rsidP="00CE22BB">
            <w:pPr>
              <w:spacing w:before="60" w:after="60" w:line="240" w:lineRule="auto"/>
              <w:rPr>
                <w:rFonts w:ascii="Arial" w:hAnsi="Arial" w:cs="Arial"/>
                <w:sz w:val="16"/>
                <w:szCs w:val="16"/>
              </w:rPr>
            </w:pPr>
            <w:r w:rsidRPr="009C3728">
              <w:rPr>
                <w:rFonts w:ascii="Arial" w:hAnsi="Arial" w:cs="Arial"/>
                <w:sz w:val="16"/>
                <w:szCs w:val="16"/>
              </w:rPr>
              <w:t>Uczeń, posługując się szerokim zakresem środków językowych oraz stosując właściwą formę i styl wypowiedzi, pisze rozprawkę, w której opisuje dania, przedmioty i zjawiska, opowiada o czynnościach i doświadczeniach oraz przedstawia fakty z teraźniejszości i przeszłości, przedstawia sposób postępowania, wyraża i uzasadnia swoje opinie na temat gotowych dań i przygotowywania codziennych posiłków; stawia tezę, przedstawia argumenty, kończy wypowiedź konkluzją; sporadycznie popełnione błędy językowe lub błędy zapisu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1B7E8812" w14:textId="77777777" w:rsidR="00E45135" w:rsidRPr="009C3728" w:rsidRDefault="00E45135" w:rsidP="00CE22BB">
            <w:pPr>
              <w:spacing w:before="60" w:after="60" w:line="240" w:lineRule="auto"/>
              <w:rPr>
                <w:rFonts w:ascii="Arial" w:hAnsi="Arial" w:cs="Arial"/>
                <w:sz w:val="16"/>
                <w:szCs w:val="16"/>
              </w:rPr>
            </w:pPr>
            <w:r w:rsidRPr="009C3728">
              <w:rPr>
                <w:rFonts w:ascii="Arial" w:hAnsi="Arial" w:cs="Arial"/>
                <w:sz w:val="16"/>
                <w:szCs w:val="16"/>
              </w:rPr>
              <w:t xml:space="preserve">Uczeń, posługując się dość szerokim zakresem środków językowych i stosując w miarę właściwą formę i styl, pisze rozprawkę, w której opisuje dania, przedmioty i zjawiska, opowiada o czynnościach i doświadczeniach oraz przedstawia fakty z teraźniejszości i przeszłości, przedstawia sposób postępowania, wyraża i uzasadnia swoje opinie na temat gotowych dań i przygotowywania codziennych posiłków; stawia tezę, przedstawia argumenty, kończy wypowiedź konkluzją; popełnia przy tym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6036EC0F" w14:textId="77777777" w:rsidR="00E45135" w:rsidRPr="009C3728" w:rsidRDefault="00E45135" w:rsidP="00CE22BB">
            <w:pPr>
              <w:spacing w:before="60" w:after="60" w:line="240" w:lineRule="auto"/>
              <w:rPr>
                <w:rFonts w:ascii="Arial" w:hAnsi="Arial" w:cs="Arial"/>
                <w:sz w:val="16"/>
                <w:szCs w:val="16"/>
              </w:rPr>
            </w:pPr>
            <w:r w:rsidRPr="009C3728">
              <w:rPr>
                <w:rFonts w:ascii="Arial" w:hAnsi="Arial" w:cs="Arial"/>
                <w:sz w:val="16"/>
                <w:szCs w:val="16"/>
              </w:rPr>
              <w:t>Uczeń, stosując częściowo właściwą formę i styl, pisze rozprawkę, w której opisuje dania, przedmioty i zjawiska, opowiada o czynnościach i doświadczeniach oraz przedstawia fakty z teraźniejszości i przeszłości, przedstawia sposób postępowania, wyraża i uzasadnia swoje opinie na temat gotowych dań i przygotowywania codziennych posiłków; stawia tezę, 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360AED44" w14:textId="77777777" w:rsidR="00E45135" w:rsidRPr="009C3728" w:rsidRDefault="00E45135" w:rsidP="00CE22BB">
            <w:pPr>
              <w:spacing w:before="60" w:after="60" w:line="240" w:lineRule="auto"/>
              <w:rPr>
                <w:rFonts w:ascii="Arial" w:hAnsi="Arial" w:cs="Arial"/>
                <w:sz w:val="16"/>
                <w:szCs w:val="16"/>
              </w:rPr>
            </w:pPr>
            <w:r w:rsidRPr="009C3728">
              <w:rPr>
                <w:rFonts w:ascii="Arial" w:hAnsi="Arial" w:cs="Arial"/>
                <w:sz w:val="16"/>
                <w:szCs w:val="16"/>
              </w:rPr>
              <w:t xml:space="preserve">Uczeń, posługując się ograniczonym zakresem środków językowych pisze rozprawkę, w której opisuje dania, przedmioty i zjawiska, opowiada o czynnościach i doświadczeniach oraz przedstawia fakty z teraźniejszości i przeszłości, przedstawia sposób postępowania, wyraża i uzasadnia swoje opinie na temat gotowych dań i przygotowywania codziennych posiłków; stawia tezę, przedstawia argumenty, kończy wypowiedź konkluzją; popełnia przy tym poważne błędy w formie i stylu oraz liczne błędy językowe i ortograficzne, które w znacznym stopniu wpływają na właściwe zrozumienie wypowiedzi. </w:t>
            </w:r>
          </w:p>
        </w:tc>
      </w:tr>
      <w:tr w:rsidR="00E45135" w:rsidRPr="005D414F" w14:paraId="733DA9D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00802FD"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3E6776EE" w14:textId="77777777" w:rsidR="00E45135" w:rsidRPr="005D414F" w:rsidRDefault="00E45135" w:rsidP="00CE22BB">
            <w:pPr>
              <w:spacing w:before="60" w:after="60" w:line="240" w:lineRule="auto"/>
              <w:rPr>
                <w:rFonts w:ascii="Arial" w:hAnsi="Arial" w:cs="Arial"/>
                <w:sz w:val="16"/>
                <w:szCs w:val="16"/>
              </w:rPr>
            </w:pPr>
            <w:r w:rsidRPr="005D414F">
              <w:rPr>
                <w:rFonts w:ascii="Arial" w:hAnsi="Arial" w:cs="Arial"/>
                <w:sz w:val="16"/>
                <w:szCs w:val="16"/>
              </w:rPr>
              <w:t xml:space="preserve">Uczeń swobodnie uczestniczy w rozmowie, właściwie i zrozumiale reaguje w sytuacjach komunikacyjnych; wyraża i uzasadnia swoje upodobania, preferencje i pragnienia oraz pyta o upodobania, preferencje i pragnienia; udziela rady; uzyskuje i przekazuje informacje i wyjaśnienia odnośnie upodobań kulinarnych, nawyków żywieniowych i przyrządzania posiłków. </w:t>
            </w:r>
          </w:p>
        </w:tc>
        <w:tc>
          <w:tcPr>
            <w:tcW w:w="2936" w:type="dxa"/>
            <w:tcBorders>
              <w:top w:val="single" w:sz="8" w:space="0" w:color="000000"/>
              <w:left w:val="single" w:sz="6" w:space="0" w:color="auto"/>
              <w:bottom w:val="single" w:sz="8" w:space="0" w:color="000000"/>
              <w:right w:val="single" w:sz="6" w:space="0" w:color="auto"/>
            </w:tcBorders>
          </w:tcPr>
          <w:p w14:paraId="224A6C31" w14:textId="77777777" w:rsidR="00E45135" w:rsidRPr="005D414F" w:rsidRDefault="00E45135" w:rsidP="00CE22BB">
            <w:pPr>
              <w:spacing w:before="60" w:after="60" w:line="240" w:lineRule="auto"/>
              <w:rPr>
                <w:rFonts w:ascii="Arial" w:hAnsi="Arial" w:cs="Arial"/>
                <w:sz w:val="16"/>
                <w:szCs w:val="16"/>
              </w:rPr>
            </w:pPr>
            <w:r w:rsidRPr="005D414F">
              <w:rPr>
                <w:rFonts w:ascii="Arial" w:hAnsi="Arial" w:cs="Arial"/>
                <w:sz w:val="16"/>
                <w:szCs w:val="16"/>
              </w:rPr>
              <w:t xml:space="preserve">Uczeń uczestniczy w rozmowie, w miarę zrozumiale i adekwatnie reaguje w typowych sytuacjach komunikacyjnych: wyraża i uzasadnia swoje upodobania, preferencje i pragnienia oraz pyta o upodobania, preferencje i pragnienia; udziela rady; uzyskuje i przekazuje informacje i wyjaśnienia odnośnie upodobań kulinarnych, nawyków żywieniowych i przyrządzania posiłków. </w:t>
            </w:r>
          </w:p>
        </w:tc>
        <w:tc>
          <w:tcPr>
            <w:tcW w:w="3071" w:type="dxa"/>
            <w:tcBorders>
              <w:top w:val="single" w:sz="8" w:space="0" w:color="000000"/>
              <w:left w:val="single" w:sz="6" w:space="0" w:color="auto"/>
              <w:bottom w:val="single" w:sz="8" w:space="0" w:color="000000"/>
              <w:right w:val="single" w:sz="6" w:space="0" w:color="auto"/>
            </w:tcBorders>
          </w:tcPr>
          <w:p w14:paraId="1C256493" w14:textId="77777777" w:rsidR="00E45135" w:rsidRPr="005D414F" w:rsidRDefault="00E45135" w:rsidP="00CE22BB">
            <w:pPr>
              <w:spacing w:before="60" w:after="60" w:line="240" w:lineRule="auto"/>
              <w:rPr>
                <w:rFonts w:ascii="Arial" w:hAnsi="Arial" w:cs="Arial"/>
                <w:sz w:val="16"/>
                <w:szCs w:val="16"/>
              </w:rPr>
            </w:pPr>
            <w:r w:rsidRPr="005D414F">
              <w:rPr>
                <w:rFonts w:ascii="Arial" w:hAnsi="Arial" w:cs="Arial"/>
                <w:sz w:val="16"/>
                <w:szCs w:val="16"/>
              </w:rPr>
              <w:t>Uczeń z pewną trudnością uczestniczy w prostej rozmowie, reaguje w typowych sytuacjach komunikacyjnych: wyraża i uzasadnia swoje upodobania, preferencje i pragnienia oraz pyta o upodobania, preferencje i pragnienia; udziela rady; uzyskuje i przekazuje informacje i wyjaśnienia odnośnie upodobań kulinarnych, nawyków żywieniowych i przyrządzania posiłków;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61902DE6" w14:textId="77777777" w:rsidR="00E45135" w:rsidRPr="005D414F" w:rsidRDefault="00E45135" w:rsidP="00CE22BB">
            <w:pPr>
              <w:spacing w:before="60" w:after="60" w:line="240" w:lineRule="auto"/>
              <w:rPr>
                <w:rFonts w:ascii="Arial" w:hAnsi="Arial" w:cs="Arial"/>
                <w:sz w:val="16"/>
                <w:szCs w:val="16"/>
              </w:rPr>
            </w:pPr>
            <w:r w:rsidRPr="005D414F">
              <w:rPr>
                <w:rFonts w:ascii="Arial" w:hAnsi="Arial" w:cs="Arial"/>
                <w:sz w:val="16"/>
                <w:szCs w:val="16"/>
              </w:rPr>
              <w:t>Uczeń z trudnością i korzystając z pomocy uczestniczy w bardzo prostej rozmowie: wyraża i uzasadnia swoje upodobania, preferencje i pragnienia oraz pyta o upodobania, preferencje i pragnienia; udziela rady; uzyskuje i przekazuje informacje i wyjaśnienia odnośnie upodobań kulinarnych, nawyków żywieniowych i przyrządzania posiłków; popełnia przy tym liczne błędy językowe, które w znacznym stopniu zaburzają komunikację.</w:t>
            </w:r>
          </w:p>
        </w:tc>
      </w:tr>
      <w:tr w:rsidR="00E45135" w:rsidRPr="005D414F" w14:paraId="0F60262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FAA9745"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lastRenderedPageBreak/>
              <w:t xml:space="preserve">Przetwarzanie tekstu – mediacja </w:t>
            </w:r>
          </w:p>
        </w:tc>
        <w:tc>
          <w:tcPr>
            <w:tcW w:w="2792" w:type="dxa"/>
            <w:tcBorders>
              <w:top w:val="single" w:sz="8" w:space="0" w:color="000000"/>
              <w:left w:val="single" w:sz="6" w:space="0" w:color="auto"/>
              <w:bottom w:val="single" w:sz="8" w:space="0" w:color="000000"/>
              <w:right w:val="single" w:sz="6" w:space="0" w:color="auto"/>
            </w:tcBorders>
          </w:tcPr>
          <w:p w14:paraId="6E7A0203" w14:textId="77777777" w:rsidR="00E45135" w:rsidRPr="005D414F" w:rsidRDefault="00E45135" w:rsidP="00CE22BB">
            <w:pPr>
              <w:spacing w:before="60" w:after="60" w:line="240" w:lineRule="auto"/>
              <w:rPr>
                <w:rFonts w:ascii="Arial" w:hAnsi="Arial" w:cs="Arial"/>
                <w:sz w:val="16"/>
                <w:szCs w:val="16"/>
              </w:rPr>
            </w:pPr>
            <w:r w:rsidRPr="005D414F">
              <w:rPr>
                <w:rFonts w:ascii="Arial" w:hAnsi="Arial" w:cs="Arial"/>
                <w:sz w:val="16"/>
                <w:szCs w:val="16"/>
              </w:rPr>
              <w:t>Uczeń poprawnie uzupełnia luki w tekście napisanym w języku angielskim zgodnie z informacjami z tekstów w tym języku, tłumaczy fragmenty zdań na język angielski, parafrazuje zdania, stosuje zmiany stylu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59AC2606" w14:textId="77777777" w:rsidR="00E45135" w:rsidRPr="005D414F" w:rsidRDefault="00E45135" w:rsidP="00CE22BB">
            <w:pPr>
              <w:spacing w:before="60" w:after="60" w:line="240" w:lineRule="auto"/>
              <w:rPr>
                <w:rFonts w:ascii="Arial" w:hAnsi="Arial" w:cs="Arial"/>
                <w:sz w:val="16"/>
                <w:szCs w:val="16"/>
              </w:rPr>
            </w:pPr>
            <w:r w:rsidRPr="005D414F">
              <w:rPr>
                <w:rFonts w:ascii="Arial" w:hAnsi="Arial" w:cs="Arial"/>
                <w:sz w:val="16"/>
                <w:szCs w:val="16"/>
              </w:rPr>
              <w:t>Uczeń, popełniając nieliczne błędy, uzupełnia luki w tekście napisanym w języku angielskim zgodnie z informacjami z tekstu w tym języku, tłumaczy fragmenty zdań na język angielski, parafrazuje zdania, stosuje zmiany stylu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3C3B949D" w14:textId="77777777" w:rsidR="00E45135" w:rsidRPr="005D414F" w:rsidRDefault="00E45135" w:rsidP="00CE22BB">
            <w:pPr>
              <w:spacing w:before="60" w:after="60" w:line="240" w:lineRule="auto"/>
              <w:rPr>
                <w:rFonts w:ascii="Arial" w:hAnsi="Arial" w:cs="Arial"/>
                <w:sz w:val="16"/>
                <w:szCs w:val="16"/>
              </w:rPr>
            </w:pPr>
            <w:r w:rsidRPr="005D414F">
              <w:rPr>
                <w:rFonts w:ascii="Arial" w:hAnsi="Arial" w:cs="Arial"/>
                <w:sz w:val="16"/>
                <w:szCs w:val="16"/>
              </w:rPr>
              <w:t>Uczeń, z pewną trudnością i popełniając dość liczne błędy, uzupełnia luki w tekście napisanym w języku angielskim zgodnie z informacjami z tekstu w tym języku, tłumaczy fragmenty zdań na język angielski, parafrazuje zdania, stosuje zmiany stylu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54C11C1B" w14:textId="77777777" w:rsidR="00E45135" w:rsidRPr="005D414F" w:rsidRDefault="00E45135" w:rsidP="00CE22BB">
            <w:pPr>
              <w:spacing w:before="60" w:after="60" w:line="240" w:lineRule="auto"/>
              <w:rPr>
                <w:rFonts w:ascii="Arial" w:hAnsi="Arial" w:cs="Arial"/>
                <w:sz w:val="16"/>
                <w:szCs w:val="16"/>
              </w:rPr>
            </w:pPr>
            <w:r w:rsidRPr="005D414F">
              <w:rPr>
                <w:rFonts w:ascii="Arial" w:hAnsi="Arial" w:cs="Arial"/>
                <w:sz w:val="16"/>
                <w:szCs w:val="16"/>
              </w:rPr>
              <w:t>Uczeń z trudem i popełniając liczne błędy uzupełnia luki w tekście napisanym w języku angielskim zgodnie z informacjami z tekstu w tym języku, tłumaczy fragmenty zdań na język angielski, parafrazuje zdania, stosuje zmiany stylu oraz przekazuje w języku angielskim informacje zawarte w materiałach wizualnych.</w:t>
            </w:r>
          </w:p>
        </w:tc>
      </w:tr>
      <w:tr w:rsidR="00E45135" w14:paraId="45814C40"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76A57B8A"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7 Zakupy i usługi</w:t>
            </w:r>
          </w:p>
        </w:tc>
      </w:tr>
      <w:tr w:rsidR="00E45135" w:rsidRPr="006B4374" w14:paraId="36D039F1"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0C571B7B"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4C5E433"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42CD1146"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6D4B9BFA"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8ABC653"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40E42569"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0B7BFD0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2EA6746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0B302B" w14:paraId="048ECFB1"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501C938E"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7355825A" w14:textId="77777777" w:rsidR="00E45135" w:rsidRPr="000B302B" w:rsidRDefault="00E45135" w:rsidP="00CE22BB">
            <w:pPr>
              <w:spacing w:before="60" w:after="60" w:line="240" w:lineRule="auto"/>
              <w:rPr>
                <w:rFonts w:ascii="Arial" w:hAnsi="Arial" w:cs="Arial"/>
                <w:i/>
                <w:sz w:val="16"/>
                <w:szCs w:val="16"/>
              </w:rPr>
            </w:pPr>
            <w:r w:rsidRPr="000B302B">
              <w:rPr>
                <w:rFonts w:ascii="Arial" w:hAnsi="Arial" w:cs="Arial"/>
                <w:sz w:val="16"/>
                <w:szCs w:val="16"/>
              </w:rPr>
              <w:t xml:space="preserve">Uczeń poprawnie stosuje poznane słownictwo z rozdziału 7: Zakupy i usługi: (w tym, m.in. Sklepy i towary, sprzedawanie i kupowanie, finanse, oferty specjalne, składanie reklamacji, korzystanie z usług – w tym usług bankowych i ubezpieczeniowych, reklama, prawa konsumenta), jak również konstrukcje gramatyczne, takie jak: inwersja, spójniki i wyrażenia łączące oraz konstrukcje do wyrażania celu i kontrastu. </w:t>
            </w:r>
          </w:p>
        </w:tc>
        <w:tc>
          <w:tcPr>
            <w:tcW w:w="2936" w:type="dxa"/>
            <w:tcBorders>
              <w:top w:val="single" w:sz="8" w:space="0" w:color="000000"/>
              <w:left w:val="single" w:sz="6" w:space="0" w:color="auto"/>
              <w:bottom w:val="single" w:sz="8" w:space="0" w:color="000000"/>
              <w:right w:val="single" w:sz="6" w:space="0" w:color="auto"/>
            </w:tcBorders>
          </w:tcPr>
          <w:p w14:paraId="3276B9BF" w14:textId="77777777" w:rsidR="00E45135" w:rsidRPr="000B302B" w:rsidRDefault="00E45135" w:rsidP="00CE22BB">
            <w:pPr>
              <w:spacing w:before="60" w:after="60" w:line="240" w:lineRule="auto"/>
              <w:rPr>
                <w:rFonts w:ascii="Arial" w:hAnsi="Arial" w:cs="Arial"/>
                <w:sz w:val="16"/>
                <w:szCs w:val="16"/>
              </w:rPr>
            </w:pPr>
            <w:r w:rsidRPr="000B302B">
              <w:rPr>
                <w:rFonts w:ascii="Arial" w:hAnsi="Arial" w:cs="Arial"/>
                <w:sz w:val="16"/>
                <w:szCs w:val="16"/>
              </w:rPr>
              <w:t>Uczeń popełniając nieliczne błędy stosuje poznane słownictwo z rozdziału 7: Zakupy i usługi: (w tym, m.in. Sklepy i towary, sprzedawanie i kupowanie, finanse, oferty specjalne, składanie reklamacji, korzystanie z usług – w tym usług bankowych i ubezpieczeniowych, reklama, prawa konsumenta), jak również konstrukcje gramatyczne, takie jak: inwersja, spójniki i wyrażenia łączące oraz konstrukcje do wyrażania celu i kontrastu.</w:t>
            </w:r>
          </w:p>
        </w:tc>
        <w:tc>
          <w:tcPr>
            <w:tcW w:w="3071" w:type="dxa"/>
            <w:tcBorders>
              <w:top w:val="single" w:sz="8" w:space="0" w:color="000000"/>
              <w:left w:val="single" w:sz="6" w:space="0" w:color="auto"/>
              <w:bottom w:val="single" w:sz="8" w:space="0" w:color="000000"/>
              <w:right w:val="single" w:sz="6" w:space="0" w:color="auto"/>
            </w:tcBorders>
          </w:tcPr>
          <w:p w14:paraId="0FC0A264" w14:textId="77777777" w:rsidR="00E45135" w:rsidRPr="000B302B" w:rsidRDefault="00E45135" w:rsidP="00CE22BB">
            <w:pPr>
              <w:spacing w:before="60" w:after="60" w:line="240" w:lineRule="auto"/>
              <w:rPr>
                <w:rFonts w:ascii="Arial" w:hAnsi="Arial" w:cs="Arial"/>
                <w:sz w:val="16"/>
                <w:szCs w:val="16"/>
              </w:rPr>
            </w:pPr>
            <w:r w:rsidRPr="000B302B">
              <w:rPr>
                <w:rFonts w:ascii="Arial" w:hAnsi="Arial" w:cs="Arial"/>
                <w:sz w:val="16"/>
                <w:szCs w:val="16"/>
              </w:rPr>
              <w:t>Uczeń popełniając dość liczne błędy stosuje poznane słownictwo z rozdziału 7: Zakupy i usługi: (w tym, m.in. Sklepy i towary, sprzedawanie i kupowanie, finanse, oferty specjalne, składanie reklamacji, korzystanie z usług – w tym usług bankowych i ubezpieczeniowych, reklama, prawa konsumenta), jak również konstrukcje gramatyczne, takie jak: inwersja, spójniki i wyrażenia łączące oraz konstrukcje do wyrażania celu i kontrastu.</w:t>
            </w:r>
          </w:p>
        </w:tc>
        <w:tc>
          <w:tcPr>
            <w:tcW w:w="3141" w:type="dxa"/>
            <w:tcBorders>
              <w:top w:val="single" w:sz="8" w:space="0" w:color="000000"/>
              <w:left w:val="single" w:sz="6" w:space="0" w:color="auto"/>
              <w:bottom w:val="single" w:sz="8" w:space="0" w:color="000000"/>
              <w:right w:val="single" w:sz="8" w:space="0" w:color="auto"/>
            </w:tcBorders>
          </w:tcPr>
          <w:p w14:paraId="6C228D2C" w14:textId="77777777" w:rsidR="00E45135" w:rsidRPr="000B302B" w:rsidRDefault="00E45135" w:rsidP="00CE22BB">
            <w:pPr>
              <w:spacing w:before="60" w:after="60" w:line="240" w:lineRule="auto"/>
              <w:rPr>
                <w:rFonts w:ascii="Arial" w:hAnsi="Arial" w:cs="Arial"/>
                <w:sz w:val="16"/>
                <w:szCs w:val="16"/>
              </w:rPr>
            </w:pPr>
            <w:r w:rsidRPr="000B302B">
              <w:rPr>
                <w:rFonts w:ascii="Arial" w:hAnsi="Arial" w:cs="Arial"/>
                <w:sz w:val="16"/>
                <w:szCs w:val="16"/>
              </w:rPr>
              <w:t>Uczeń popełniając liczne błędy stosuje poznane słownictwo z rozdziału 7: Zakupy i usługi: (w tym, m.in. Sklepy i towary, sprzedawanie i kupowanie, finanse, oferty specjalne, składanie reklamacji, korzystanie z usług – w tym usług bankowych i ubezpieczeniowych, reklama, prawa konsumenta), jak również konstrukcje gramatyczne, takie jak: inwersja, spójniki i wyrażenia łączące oraz konstrukcje do wyrażania celu i kontrastu.</w:t>
            </w:r>
          </w:p>
        </w:tc>
      </w:tr>
      <w:tr w:rsidR="00E45135" w:rsidRPr="000B302B" w14:paraId="470C5628"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5C272C5"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3FB9D59E" w14:textId="77777777" w:rsidR="00E45135" w:rsidRPr="000B302B" w:rsidRDefault="00E45135" w:rsidP="00CE22BB">
            <w:pPr>
              <w:spacing w:before="60" w:after="60" w:line="240" w:lineRule="auto"/>
            </w:pPr>
            <w:r w:rsidRPr="000B302B">
              <w:rPr>
                <w:rFonts w:ascii="Arial" w:hAnsi="Arial" w:cs="Arial"/>
                <w:sz w:val="16"/>
                <w:szCs w:val="16"/>
              </w:rPr>
              <w:t>Uczeń, nie popełniając większych błędów, określa intencje nadawcy wypowiedzi, odróżnia informacje o faktach od opinii i znajduje określone informacje w wypowiedziach dotyczących zakupów on-line, promocji i rożnych form płatności za zakupy.</w:t>
            </w:r>
          </w:p>
        </w:tc>
        <w:tc>
          <w:tcPr>
            <w:tcW w:w="2936" w:type="dxa"/>
            <w:tcBorders>
              <w:top w:val="single" w:sz="8" w:space="0" w:color="000000"/>
              <w:left w:val="single" w:sz="6" w:space="0" w:color="auto"/>
              <w:bottom w:val="single" w:sz="8" w:space="0" w:color="000000"/>
              <w:right w:val="single" w:sz="6" w:space="0" w:color="auto"/>
            </w:tcBorders>
          </w:tcPr>
          <w:p w14:paraId="5744F786" w14:textId="77777777" w:rsidR="00E45135" w:rsidRPr="000B302B" w:rsidRDefault="00E45135" w:rsidP="00CE22BB">
            <w:pPr>
              <w:spacing w:before="60" w:after="60" w:line="240" w:lineRule="auto"/>
            </w:pPr>
            <w:r w:rsidRPr="000B302B">
              <w:rPr>
                <w:rFonts w:ascii="Arial" w:hAnsi="Arial" w:cs="Arial"/>
                <w:sz w:val="16"/>
                <w:szCs w:val="16"/>
              </w:rPr>
              <w:t>Uczeń, popełniając nieliczne błędy, określa intencje nadawcy wypowiedzi, odróżnia informacje o faktach od opinii i znajduje określone informacje w wypowiedziach dotyczących zakupów on-line, promocji i rożnych form płatności za zakupy.</w:t>
            </w:r>
          </w:p>
        </w:tc>
        <w:tc>
          <w:tcPr>
            <w:tcW w:w="3071" w:type="dxa"/>
            <w:tcBorders>
              <w:top w:val="single" w:sz="8" w:space="0" w:color="000000"/>
              <w:left w:val="single" w:sz="6" w:space="0" w:color="auto"/>
              <w:bottom w:val="single" w:sz="8" w:space="0" w:color="000000"/>
              <w:right w:val="single" w:sz="6" w:space="0" w:color="auto"/>
            </w:tcBorders>
          </w:tcPr>
          <w:p w14:paraId="0BD8A374" w14:textId="77777777" w:rsidR="00E45135" w:rsidRPr="000B302B" w:rsidRDefault="00E45135" w:rsidP="00CE22BB">
            <w:pPr>
              <w:spacing w:before="60" w:after="60" w:line="240" w:lineRule="auto"/>
            </w:pPr>
            <w:r w:rsidRPr="000B302B">
              <w:rPr>
                <w:rFonts w:ascii="Arial" w:hAnsi="Arial" w:cs="Arial"/>
                <w:sz w:val="16"/>
                <w:szCs w:val="16"/>
              </w:rPr>
              <w:t>Uczeń z pewną trudnością i popełniając dość liczne błędy określa intencje nadawcy wypowiedzi, odróżnia informacje o faktach od opinii i znajduje określone informacje w wypowiedziach dotyczących zakupów on-line, promocji i rożnych form płatności za zakupy.</w:t>
            </w:r>
          </w:p>
        </w:tc>
        <w:tc>
          <w:tcPr>
            <w:tcW w:w="3141" w:type="dxa"/>
            <w:tcBorders>
              <w:top w:val="single" w:sz="8" w:space="0" w:color="000000"/>
              <w:left w:val="single" w:sz="6" w:space="0" w:color="auto"/>
              <w:bottom w:val="single" w:sz="8" w:space="0" w:color="000000"/>
              <w:right w:val="single" w:sz="8" w:space="0" w:color="auto"/>
            </w:tcBorders>
          </w:tcPr>
          <w:p w14:paraId="11034F78" w14:textId="77777777" w:rsidR="00E45135" w:rsidRPr="000B302B" w:rsidRDefault="00E45135" w:rsidP="00CE22BB">
            <w:pPr>
              <w:spacing w:before="60" w:after="60" w:line="240" w:lineRule="auto"/>
            </w:pPr>
            <w:r w:rsidRPr="000B302B">
              <w:rPr>
                <w:rFonts w:ascii="Arial" w:hAnsi="Arial" w:cs="Arial"/>
                <w:sz w:val="16"/>
                <w:szCs w:val="16"/>
              </w:rPr>
              <w:t>Uczeń z trudnością i popełniając liczne błędy, określa intencje nadawcy wypowiedzi, odróżnia informacje o faktach od opinii i znajduje określone informacje w wypowiedziach dotyczących zakupów on-line, promocji i rożnych form płatności za zakupy.</w:t>
            </w:r>
          </w:p>
        </w:tc>
      </w:tr>
      <w:tr w:rsidR="00E45135" w:rsidRPr="000B302B" w14:paraId="226C31A7"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F5212C6"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4AA71264" w14:textId="77777777" w:rsidR="00E45135" w:rsidRPr="00C42AA8" w:rsidRDefault="00E45135" w:rsidP="00CE22BB"/>
          <w:p w14:paraId="067965B7"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7A3FD9B8" w14:textId="77777777" w:rsidR="00E45135" w:rsidRPr="000B302B" w:rsidRDefault="00E45135" w:rsidP="00CE22BB">
            <w:pPr>
              <w:spacing w:before="60" w:after="60" w:line="240" w:lineRule="auto"/>
            </w:pPr>
            <w:r w:rsidRPr="000B302B">
              <w:rPr>
                <w:rFonts w:ascii="Arial" w:hAnsi="Arial" w:cs="Arial"/>
                <w:sz w:val="16"/>
                <w:szCs w:val="16"/>
              </w:rPr>
              <w:t xml:space="preserve">Uczeń bezbłędnie lub niemal bezbłędnie określa myśl główną fragmentów tekstu, rozpoznaje związki między poszczególnymi częściami tekstu, układa informacje w określonej kolejności oraz znajduje określone </w:t>
            </w:r>
            <w:r w:rsidRPr="000B302B">
              <w:rPr>
                <w:rFonts w:ascii="Arial" w:hAnsi="Arial" w:cs="Arial"/>
                <w:sz w:val="16"/>
                <w:szCs w:val="16"/>
              </w:rPr>
              <w:lastRenderedPageBreak/>
              <w:t>informacje i wyciąga wnioski wynikające z informacji zawartych w tekstach dotyczących robienia zakupów i korzystania z usług – w tym tworzenia i sprzedaży gier komputerowych.</w:t>
            </w:r>
          </w:p>
        </w:tc>
        <w:tc>
          <w:tcPr>
            <w:tcW w:w="2936" w:type="dxa"/>
            <w:tcBorders>
              <w:top w:val="single" w:sz="8" w:space="0" w:color="000000"/>
              <w:left w:val="single" w:sz="6" w:space="0" w:color="auto"/>
              <w:bottom w:val="single" w:sz="8" w:space="0" w:color="000000"/>
              <w:right w:val="single" w:sz="6" w:space="0" w:color="auto"/>
            </w:tcBorders>
          </w:tcPr>
          <w:p w14:paraId="7E90698B" w14:textId="77777777" w:rsidR="00E45135" w:rsidRPr="000B302B" w:rsidRDefault="00E45135" w:rsidP="00CE22BB">
            <w:pPr>
              <w:spacing w:before="60" w:after="60" w:line="240" w:lineRule="auto"/>
            </w:pPr>
            <w:r w:rsidRPr="000B302B">
              <w:rPr>
                <w:rFonts w:ascii="Arial" w:hAnsi="Arial" w:cs="Arial"/>
                <w:sz w:val="16"/>
                <w:szCs w:val="16"/>
              </w:rPr>
              <w:lastRenderedPageBreak/>
              <w:t xml:space="preserve">Uczeń popełniając nieliczne błędy, określa myśl główną fragmentów tekstu, rozpoznaje związki między poszczególnymi częściami tekstu, układa informacje w określonej kolejności oraz znajduje określone informacje i wyciąga wnioski </w:t>
            </w:r>
            <w:r w:rsidRPr="000B302B">
              <w:rPr>
                <w:rFonts w:ascii="Arial" w:hAnsi="Arial" w:cs="Arial"/>
                <w:sz w:val="16"/>
                <w:szCs w:val="16"/>
              </w:rPr>
              <w:lastRenderedPageBreak/>
              <w:t>wynikające z informacji zawartych w tekstach dotyczących robienia zakupów i korzystania z usług – w tym tworzenia i sprzedaży gier komputerowych.</w:t>
            </w:r>
          </w:p>
        </w:tc>
        <w:tc>
          <w:tcPr>
            <w:tcW w:w="3071" w:type="dxa"/>
            <w:tcBorders>
              <w:top w:val="single" w:sz="8" w:space="0" w:color="000000"/>
              <w:left w:val="single" w:sz="6" w:space="0" w:color="auto"/>
              <w:bottom w:val="single" w:sz="8" w:space="0" w:color="000000"/>
              <w:right w:val="single" w:sz="6" w:space="0" w:color="auto"/>
            </w:tcBorders>
          </w:tcPr>
          <w:p w14:paraId="052DE386" w14:textId="77777777" w:rsidR="00E45135" w:rsidRPr="000B302B" w:rsidRDefault="00E45135" w:rsidP="00CE22BB">
            <w:pPr>
              <w:spacing w:before="60" w:after="60" w:line="240" w:lineRule="auto"/>
            </w:pPr>
            <w:r w:rsidRPr="000B302B">
              <w:rPr>
                <w:rFonts w:ascii="Arial" w:hAnsi="Arial" w:cs="Arial"/>
                <w:sz w:val="16"/>
                <w:szCs w:val="16"/>
              </w:rPr>
              <w:lastRenderedPageBreak/>
              <w:t xml:space="preserve">Uczeń z pewną trudnością i popełniając dość liczne błędy, określa myśl główną fragmentów tekstu, rozpoznaje związki między poszczególnymi częściami tekstu, układa informacje w określonej kolejności oraz znajduje określone </w:t>
            </w:r>
            <w:r w:rsidRPr="000B302B">
              <w:rPr>
                <w:rFonts w:ascii="Arial" w:hAnsi="Arial" w:cs="Arial"/>
                <w:sz w:val="16"/>
                <w:szCs w:val="16"/>
              </w:rPr>
              <w:lastRenderedPageBreak/>
              <w:t>informacje i wyciąga wnioski wynikające z informacji zawartych w tekstach dotyczących robienia zakupów i korzystania z usług – w tym tworzenia i sprzedaży gier komputerowych.</w:t>
            </w:r>
          </w:p>
        </w:tc>
        <w:tc>
          <w:tcPr>
            <w:tcW w:w="3141" w:type="dxa"/>
            <w:tcBorders>
              <w:top w:val="single" w:sz="8" w:space="0" w:color="000000"/>
              <w:left w:val="single" w:sz="6" w:space="0" w:color="auto"/>
              <w:bottom w:val="single" w:sz="8" w:space="0" w:color="000000"/>
              <w:right w:val="single" w:sz="8" w:space="0" w:color="auto"/>
            </w:tcBorders>
          </w:tcPr>
          <w:p w14:paraId="4C7E400E" w14:textId="77777777" w:rsidR="00E45135" w:rsidRPr="000B302B" w:rsidRDefault="00E45135" w:rsidP="00CE22BB">
            <w:pPr>
              <w:spacing w:before="60" w:after="60" w:line="240" w:lineRule="auto"/>
            </w:pPr>
            <w:r w:rsidRPr="000B302B">
              <w:rPr>
                <w:rFonts w:ascii="Arial" w:hAnsi="Arial" w:cs="Arial"/>
                <w:sz w:val="16"/>
                <w:szCs w:val="16"/>
              </w:rPr>
              <w:lastRenderedPageBreak/>
              <w:t xml:space="preserve">Uczeń z trudnością i popełniając liczne błędy, określa myśl główną fragmentów tekstu, rozpoznaje związki między poszczególnymi częściami tekstu, układa informacje w określonej kolejności oraz znajduje określone informacje i wyciąga wnioski </w:t>
            </w:r>
            <w:r w:rsidRPr="000B302B">
              <w:rPr>
                <w:rFonts w:ascii="Arial" w:hAnsi="Arial" w:cs="Arial"/>
                <w:sz w:val="16"/>
                <w:szCs w:val="16"/>
              </w:rPr>
              <w:lastRenderedPageBreak/>
              <w:t>wynikające z informacji zawartych w tekstach dotyczących robienia zakupów i korzystania z usług – w tym tworzenia i sprzedaży gier komputerowych.</w:t>
            </w:r>
          </w:p>
        </w:tc>
      </w:tr>
      <w:tr w:rsidR="00E45135" w:rsidRPr="003579CE" w14:paraId="1684CEC4"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BB9A1F8"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lastRenderedPageBreak/>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0B8779D1" w14:textId="77777777" w:rsidR="00E45135" w:rsidRPr="003579CE" w:rsidRDefault="00E45135" w:rsidP="00CE22BB">
            <w:pPr>
              <w:spacing w:before="60" w:after="60" w:line="240" w:lineRule="auto"/>
              <w:rPr>
                <w:rFonts w:ascii="Arial" w:hAnsi="Arial" w:cs="Arial"/>
                <w:sz w:val="16"/>
                <w:szCs w:val="16"/>
              </w:rPr>
            </w:pPr>
            <w:r w:rsidRPr="003579CE">
              <w:rPr>
                <w:rFonts w:ascii="Arial" w:hAnsi="Arial" w:cs="Arial"/>
                <w:sz w:val="16"/>
                <w:szCs w:val="16"/>
              </w:rPr>
              <w:t>Uczeń swobodnie i posługując się bogatym zasobem środków językowych, wypowiada się na temat robienia zakupów i korzystania z usług; opisuje ludzi, przedmioty, miejsca i zjawiska, opowiada o czynnościach, doświadczeniach i wydarzeniach oraz przedstawia fakty z teraźniejszości i przeszłości, , wyraża i opisuje upodobania, uczucia i emocje, wyraża i uzasadnia swoje opinie i poglądy, ustosunkowuje się do opinii innych osób, a także przedstawia argumenty za i przeciw danym rozwiązaniom oraz wyraża pewność, przypuszczenie i wątpliwości dotyczące zdarzeń z przeszłości, teraźniejszości i przyszłości;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67590EC8" w14:textId="77777777" w:rsidR="00E45135" w:rsidRPr="003579CE" w:rsidRDefault="00E45135" w:rsidP="00CE22BB">
            <w:pPr>
              <w:spacing w:before="60" w:after="60" w:line="240" w:lineRule="auto"/>
              <w:rPr>
                <w:rFonts w:ascii="Arial" w:hAnsi="Arial" w:cs="Arial"/>
                <w:sz w:val="16"/>
                <w:szCs w:val="16"/>
              </w:rPr>
            </w:pPr>
            <w:r w:rsidRPr="003579CE">
              <w:rPr>
                <w:rFonts w:ascii="Arial" w:hAnsi="Arial" w:cs="Arial"/>
                <w:sz w:val="16"/>
                <w:szCs w:val="16"/>
              </w:rPr>
              <w:t>Uczeń dość swobodnie i posługując się dość bogatym zasobem środków językowych wypowiada się na temat robienia zakupów i korzystania z usług; opisuje ludzi, przedmioty, miejsca i zjawiska, opowiada o czynnościach, doświadczeniach i wydarzeniach oraz przedstawia fakty z teraźniejszości i przeszłości, , wyraża i opisuje upodobania, uczucia i emocje, wyraża i uzasadnia swoje opinie i poglądy, ustosunkowuje się do opinii innych osób, a także przedstawia argumenty za i przeciw danym rozwiązaniom oraz wyraża pewność, przypuszczenie i wątpliwości dotyczące zdarzeń z przeszłości, teraźniejszości i przyszłości;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5E98EFE9" w14:textId="77777777" w:rsidR="00E45135" w:rsidRPr="003579CE" w:rsidRDefault="00E45135" w:rsidP="00CE22BB">
            <w:pPr>
              <w:spacing w:before="60" w:after="60" w:line="240" w:lineRule="auto"/>
              <w:rPr>
                <w:rFonts w:ascii="Arial" w:hAnsi="Arial" w:cs="Arial"/>
                <w:sz w:val="16"/>
                <w:szCs w:val="16"/>
              </w:rPr>
            </w:pPr>
            <w:r w:rsidRPr="003579CE">
              <w:rPr>
                <w:rFonts w:ascii="Arial" w:hAnsi="Arial" w:cs="Arial"/>
                <w:sz w:val="16"/>
                <w:szCs w:val="16"/>
              </w:rPr>
              <w:t>Uczeń wypowiada się na temat robienia zakupów i korzystania z usług; opisuje ludzi, przedmioty, miejsca i zjawiska, opowiada o czynnościach, doświadczeniach i wydarzeniach oraz przedstawia fakty z teraźniejszości i przeszłości, , wyraża i opisuje upodobania, uczucia i emocje, wyraża i uzasadnia swoje opinie i poglądy, ustosunkowuje się do opinii innych osób, a także przedstawia argumenty za i przeciw danym rozwiązaniom oraz wyraża pewność, przypuszczenie i wątpliwości dotyczące zdarzeń z przeszłości, teraźniejszości i przyszłości;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2C38B502" w14:textId="77777777" w:rsidR="00E45135" w:rsidRPr="003579CE" w:rsidRDefault="00E45135" w:rsidP="00CE22BB">
            <w:pPr>
              <w:spacing w:before="60" w:after="60" w:line="240" w:lineRule="auto"/>
              <w:rPr>
                <w:rFonts w:ascii="Arial" w:hAnsi="Arial" w:cs="Arial"/>
                <w:sz w:val="16"/>
                <w:szCs w:val="16"/>
              </w:rPr>
            </w:pPr>
            <w:r w:rsidRPr="003579CE">
              <w:rPr>
                <w:rFonts w:ascii="Arial" w:hAnsi="Arial" w:cs="Arial"/>
                <w:sz w:val="16"/>
                <w:szCs w:val="16"/>
              </w:rPr>
              <w:t>Uczeń z trudnością wypowiada się na temat robienia zakupów i korzystania z usług; opisuje ludzi, przedmioty, miejsca i zjawiska, opowiada o czynnościach, doświadczeniach i wydarzeniach oraz przedstawia fakty z teraźniejszości i przeszłości, , wyraża i opisuje upodobania, uczucia i emocje, wyraża i uzasadnia swoje opinie i poglądy, ustosunkowuje się do opinii innych osób, a także przedstawia argumenty za i przeciw danym rozwiązaniom oraz wyraża pewność, przypuszczenie i wątpliwości dotyczące zdarzeń z przeszłości, teraźniejszości i przyszłości; popełnia przy tym liczne błędy językowe i fonetyczne, które w znacznym stopniu wpływają na właściwe zrozumienie wypowiedzi.</w:t>
            </w:r>
          </w:p>
        </w:tc>
      </w:tr>
      <w:tr w:rsidR="00E45135" w:rsidRPr="005E5D93" w14:paraId="180CAE27"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7FFD0227"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284880EA" w14:textId="77777777" w:rsidR="00E45135" w:rsidRPr="005E5D93" w:rsidRDefault="00E45135" w:rsidP="00CE22BB">
            <w:pPr>
              <w:spacing w:before="60" w:after="60" w:line="240" w:lineRule="auto"/>
              <w:rPr>
                <w:rFonts w:ascii="Arial" w:hAnsi="Arial" w:cs="Arial"/>
                <w:sz w:val="16"/>
                <w:szCs w:val="16"/>
              </w:rPr>
            </w:pPr>
            <w:r w:rsidRPr="005E5D93">
              <w:rPr>
                <w:rFonts w:ascii="Arial" w:hAnsi="Arial" w:cs="Arial"/>
                <w:sz w:val="16"/>
                <w:szCs w:val="16"/>
              </w:rPr>
              <w:t xml:space="preserve">Uczeń, posługując się szerokim zakresem środków językowych oraz stosując właściwą formę i styl wypowiedzi, pisze rozprawkę, w której prezentuje i uzasadnia swoje opinie i poglądy na temat robienia zakupów, korzystania z usług, sklepów i centrów handlowych; opisuje miejsca i zjawiska, przedstawia fakty z teraźniejszości i przeszłości; stawia tezę, przedstawia argumenty, kończy wypowiedź konkluzją;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00865678" w14:textId="77777777" w:rsidR="00E45135" w:rsidRPr="005E5D93" w:rsidRDefault="00E45135" w:rsidP="00CE22BB">
            <w:pPr>
              <w:spacing w:before="60" w:after="60" w:line="240" w:lineRule="auto"/>
              <w:rPr>
                <w:rFonts w:ascii="Arial" w:hAnsi="Arial" w:cs="Arial"/>
                <w:sz w:val="16"/>
                <w:szCs w:val="16"/>
              </w:rPr>
            </w:pPr>
            <w:r w:rsidRPr="005E5D93">
              <w:rPr>
                <w:rFonts w:ascii="Arial" w:hAnsi="Arial" w:cs="Arial"/>
                <w:sz w:val="16"/>
                <w:szCs w:val="16"/>
              </w:rPr>
              <w:t xml:space="preserve">Uczeń, posługując się dość szerokim zakresem środków językowych i stosując w miarę właściwą formę i styl, pisze rozprawkę, w której prezentuje i uzasadnia swoje opinie i poglądy na temat robienia zakupów, korzystania z usług, sklepów i centrów handlowych; opisuje miejsca i zjawiska; przedstawia fakty z teraźniejszości i przeszłości; stawia tezę, przedstawia argumenty, kończy wypowiedź konkluzją;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3CAFFBAE" w14:textId="77777777" w:rsidR="00E45135" w:rsidRPr="005E5D93" w:rsidRDefault="00E45135" w:rsidP="00CE22BB">
            <w:pPr>
              <w:spacing w:before="60" w:after="60" w:line="240" w:lineRule="auto"/>
              <w:rPr>
                <w:rFonts w:ascii="Arial" w:hAnsi="Arial" w:cs="Arial"/>
                <w:sz w:val="16"/>
                <w:szCs w:val="16"/>
              </w:rPr>
            </w:pPr>
            <w:r w:rsidRPr="005E5D93">
              <w:rPr>
                <w:rFonts w:ascii="Arial" w:hAnsi="Arial" w:cs="Arial"/>
                <w:sz w:val="16"/>
                <w:szCs w:val="16"/>
              </w:rPr>
              <w:t>Uczeń, stosując częściowo właściwą formę i styl, pisze rozprawkę, w której prezentuje i uzasadnia swoje opinie i poglądy na temat robienia zakupów, korzystania z usług, sklepów i centrów handlowych; opisuje miejsca i zjawiska, przedstawia fakty z teraźniejszości i przeszłości; stawia tezę, 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465723FE" w14:textId="77777777" w:rsidR="00E45135" w:rsidRPr="005E5D93" w:rsidRDefault="00E45135" w:rsidP="00CE22BB">
            <w:pPr>
              <w:spacing w:before="60" w:after="60" w:line="240" w:lineRule="auto"/>
              <w:rPr>
                <w:rFonts w:ascii="Arial" w:hAnsi="Arial" w:cs="Arial"/>
                <w:sz w:val="16"/>
                <w:szCs w:val="16"/>
              </w:rPr>
            </w:pPr>
            <w:r w:rsidRPr="005E5D93">
              <w:rPr>
                <w:rFonts w:ascii="Arial" w:hAnsi="Arial" w:cs="Arial"/>
                <w:sz w:val="16"/>
                <w:szCs w:val="16"/>
              </w:rPr>
              <w:t>Uczeń, posługując się ograniczonym zakresem środków językowych, pisze rozprawkę, w której prezentuje i uzasadnia swoje opinie i poglądy na temat robienia zakupów, korzystania z usług, sklepów i centrów handlowych; opisuje miejsca i zjawiska, przedstawia fakty z teraźniejszości i przeszłości; stawia tezę, przedstawia argumenty, kończy wypowiedź konkluzją; popełnia przy tym poważne błędy w formie i stylu oraz liczne błędy językowe i ortograficzne, które w znacznym stopniu wpływają na właściwe zrozumienie wypowiedzi.</w:t>
            </w:r>
          </w:p>
        </w:tc>
      </w:tr>
      <w:tr w:rsidR="00E45135" w:rsidRPr="005E5D93" w14:paraId="4021EEF4"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981D0B4"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lastRenderedPageBreak/>
              <w:t>Reagowanie</w:t>
            </w:r>
          </w:p>
        </w:tc>
        <w:tc>
          <w:tcPr>
            <w:tcW w:w="2792" w:type="dxa"/>
            <w:tcBorders>
              <w:top w:val="single" w:sz="8" w:space="0" w:color="000000"/>
              <w:left w:val="single" w:sz="6" w:space="0" w:color="auto"/>
              <w:bottom w:val="single" w:sz="8" w:space="0" w:color="000000"/>
              <w:right w:val="single" w:sz="6" w:space="0" w:color="auto"/>
            </w:tcBorders>
          </w:tcPr>
          <w:p w14:paraId="44306E9E" w14:textId="77777777" w:rsidR="00E45135" w:rsidRPr="005E5D93" w:rsidRDefault="00E45135" w:rsidP="00CE22BB">
            <w:pPr>
              <w:spacing w:before="60" w:after="60" w:line="240" w:lineRule="auto"/>
              <w:rPr>
                <w:rFonts w:ascii="Arial" w:hAnsi="Arial" w:cs="Arial"/>
                <w:sz w:val="16"/>
                <w:szCs w:val="16"/>
              </w:rPr>
            </w:pPr>
            <w:r w:rsidRPr="005E5D93">
              <w:rPr>
                <w:rFonts w:ascii="Arial" w:hAnsi="Arial" w:cs="Arial"/>
                <w:sz w:val="16"/>
                <w:szCs w:val="16"/>
              </w:rPr>
              <w:t xml:space="preserve">Uczeń swobodnie uczestniczy w rozmowie, właściwie i zrozumiale reaguje w sytuacjach komunikacyjnych: wyraża i uzasadnia swoje upodobania, preferencje i pragnienia oraz pyta o upodobania, pragnienia i preferencje; zachęca, proponuje; uzyskuje i przekazuje informacje i wyjaśnienia dotyczące robienia zakupów i korzystania z usług. </w:t>
            </w:r>
          </w:p>
        </w:tc>
        <w:tc>
          <w:tcPr>
            <w:tcW w:w="2936" w:type="dxa"/>
            <w:tcBorders>
              <w:top w:val="single" w:sz="8" w:space="0" w:color="000000"/>
              <w:left w:val="single" w:sz="6" w:space="0" w:color="auto"/>
              <w:bottom w:val="single" w:sz="8" w:space="0" w:color="000000"/>
              <w:right w:val="single" w:sz="6" w:space="0" w:color="auto"/>
            </w:tcBorders>
          </w:tcPr>
          <w:p w14:paraId="11108C73" w14:textId="77777777" w:rsidR="00E45135" w:rsidRPr="005E5D93" w:rsidRDefault="00E45135" w:rsidP="00CE22BB">
            <w:pPr>
              <w:spacing w:before="60" w:after="60" w:line="240" w:lineRule="auto"/>
              <w:rPr>
                <w:rFonts w:ascii="Arial" w:hAnsi="Arial" w:cs="Arial"/>
                <w:sz w:val="16"/>
                <w:szCs w:val="16"/>
              </w:rPr>
            </w:pPr>
            <w:r w:rsidRPr="005E5D93">
              <w:rPr>
                <w:rFonts w:ascii="Arial" w:hAnsi="Arial" w:cs="Arial"/>
                <w:sz w:val="16"/>
                <w:szCs w:val="16"/>
              </w:rPr>
              <w:t xml:space="preserve">Uczeń uczestniczy w rozmowie, w miarę zrozumiale i adekwatnie reaguje w typowych sytuacjach komunikacyjnych: wyraża i uzasadnia swoje upodobania, preferencje i pragnienia oraz pyta o upodobania, pragnienia i preferencje; zachęca, proponuje; uzyskuje i przekazuje informacje i wyjaśnienia dotyczące robienia zakupów i korzystania z usług. </w:t>
            </w:r>
          </w:p>
        </w:tc>
        <w:tc>
          <w:tcPr>
            <w:tcW w:w="3071" w:type="dxa"/>
            <w:tcBorders>
              <w:top w:val="single" w:sz="8" w:space="0" w:color="000000"/>
              <w:left w:val="single" w:sz="6" w:space="0" w:color="auto"/>
              <w:bottom w:val="single" w:sz="8" w:space="0" w:color="000000"/>
              <w:right w:val="single" w:sz="6" w:space="0" w:color="auto"/>
            </w:tcBorders>
          </w:tcPr>
          <w:p w14:paraId="42E8E494" w14:textId="77777777" w:rsidR="00E45135" w:rsidRPr="005E5D93" w:rsidRDefault="00E45135" w:rsidP="00CE22BB">
            <w:pPr>
              <w:spacing w:before="60" w:after="60" w:line="240" w:lineRule="auto"/>
              <w:rPr>
                <w:rFonts w:ascii="Arial" w:hAnsi="Arial" w:cs="Arial"/>
                <w:sz w:val="16"/>
                <w:szCs w:val="16"/>
              </w:rPr>
            </w:pPr>
            <w:r w:rsidRPr="005E5D93">
              <w:rPr>
                <w:rFonts w:ascii="Arial" w:hAnsi="Arial" w:cs="Arial"/>
                <w:sz w:val="16"/>
                <w:szCs w:val="16"/>
              </w:rPr>
              <w:t>Uczeń z pewną trudnością uczestniczy w prostej rozmowie, reaguje w typowych sytuacjach komunikacyjnych: wyraża i uzasadnia swoje upodobania, preferencje i pragnienia oraz pyta o upodobania, pragnienia i preferencje; zachęca, proponuje; uzyskuje i przekazuje informacje i wyjaśnienia dotyczące robienia zakupów i korzystania z usług.</w:t>
            </w:r>
          </w:p>
        </w:tc>
        <w:tc>
          <w:tcPr>
            <w:tcW w:w="3141" w:type="dxa"/>
            <w:tcBorders>
              <w:top w:val="single" w:sz="8" w:space="0" w:color="000000"/>
              <w:left w:val="single" w:sz="6" w:space="0" w:color="auto"/>
              <w:bottom w:val="single" w:sz="8" w:space="0" w:color="000000"/>
              <w:right w:val="single" w:sz="8" w:space="0" w:color="auto"/>
            </w:tcBorders>
          </w:tcPr>
          <w:p w14:paraId="7B95E292" w14:textId="77777777" w:rsidR="00E45135" w:rsidRPr="005E5D93" w:rsidRDefault="00E45135" w:rsidP="00CE22BB">
            <w:pPr>
              <w:spacing w:before="60" w:after="60" w:line="240" w:lineRule="auto"/>
              <w:rPr>
                <w:rFonts w:ascii="Arial" w:hAnsi="Arial" w:cs="Arial"/>
                <w:sz w:val="16"/>
                <w:szCs w:val="16"/>
              </w:rPr>
            </w:pPr>
            <w:r w:rsidRPr="005E5D93">
              <w:rPr>
                <w:rFonts w:ascii="Arial" w:hAnsi="Arial" w:cs="Arial"/>
                <w:sz w:val="16"/>
                <w:szCs w:val="16"/>
              </w:rPr>
              <w:t>Uczeń z trudnością i korzystając z pomocy uczestniczy w bardzo prostej rozmowie: wyraża i uzasadnia swoje upodobania, preferencje i pragnienia oraz pyta o upodobania, pragnienia i preferencje; zachęca, proponuje; uzyskuje i przekazuje informacje i wyjaśnienia dotyczące robienia zakupów i korzystania z usług.</w:t>
            </w:r>
          </w:p>
        </w:tc>
      </w:tr>
      <w:tr w:rsidR="00E45135" w:rsidRPr="005836BA" w14:paraId="70367B05"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0D8E07A"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4B28A05B" w14:textId="77777777" w:rsidR="00E45135" w:rsidRPr="005836BA" w:rsidRDefault="00E45135" w:rsidP="00CE22BB">
            <w:pPr>
              <w:spacing w:before="60" w:after="60" w:line="240" w:lineRule="auto"/>
              <w:rPr>
                <w:rFonts w:ascii="Arial" w:hAnsi="Arial" w:cs="Arial"/>
                <w:sz w:val="16"/>
                <w:szCs w:val="16"/>
              </w:rPr>
            </w:pPr>
            <w:r w:rsidRPr="005836BA">
              <w:rPr>
                <w:rFonts w:ascii="Arial" w:hAnsi="Arial" w:cs="Arial"/>
                <w:sz w:val="16"/>
                <w:szCs w:val="16"/>
              </w:rPr>
              <w:t>Uczeń poprawnie przekazuje w języku angielskim informacje sformułowane w języku polskim, stosuje zmiany stylu, parafrazuje zdania oraz przekazuje w języku angielskim informacje zawarte w materiałach wizualnych, a także przedstawia prezentację.</w:t>
            </w:r>
          </w:p>
        </w:tc>
        <w:tc>
          <w:tcPr>
            <w:tcW w:w="2936" w:type="dxa"/>
            <w:tcBorders>
              <w:top w:val="single" w:sz="8" w:space="0" w:color="000000"/>
              <w:left w:val="single" w:sz="6" w:space="0" w:color="auto"/>
              <w:bottom w:val="single" w:sz="8" w:space="0" w:color="000000"/>
              <w:right w:val="single" w:sz="6" w:space="0" w:color="auto"/>
            </w:tcBorders>
          </w:tcPr>
          <w:p w14:paraId="709C9C98" w14:textId="77777777" w:rsidR="00E45135" w:rsidRPr="005836BA" w:rsidRDefault="00E45135" w:rsidP="00CE22BB">
            <w:pPr>
              <w:spacing w:before="60" w:after="60" w:line="240" w:lineRule="auto"/>
              <w:rPr>
                <w:rFonts w:ascii="Arial" w:hAnsi="Arial" w:cs="Arial"/>
                <w:sz w:val="16"/>
                <w:szCs w:val="16"/>
              </w:rPr>
            </w:pPr>
            <w:r w:rsidRPr="005836BA">
              <w:rPr>
                <w:rFonts w:ascii="Arial" w:hAnsi="Arial" w:cs="Arial"/>
                <w:sz w:val="16"/>
                <w:szCs w:val="16"/>
              </w:rPr>
              <w:t>Uczeń, popełniając nieliczne błędy, przekazuje w języku angielskim informacje sformułowane w języku polskim, stosuje zmiany stylu, parafrazuje zdania oraz przekazuje w języku angielskim informacje zawarte w materiałach wizualnych, a także przedstawia prezentację.</w:t>
            </w:r>
          </w:p>
        </w:tc>
        <w:tc>
          <w:tcPr>
            <w:tcW w:w="3071" w:type="dxa"/>
            <w:tcBorders>
              <w:top w:val="single" w:sz="8" w:space="0" w:color="000000"/>
              <w:left w:val="single" w:sz="6" w:space="0" w:color="auto"/>
              <w:bottom w:val="single" w:sz="8" w:space="0" w:color="000000"/>
              <w:right w:val="single" w:sz="6" w:space="0" w:color="auto"/>
            </w:tcBorders>
          </w:tcPr>
          <w:p w14:paraId="433075BE" w14:textId="77777777" w:rsidR="00E45135" w:rsidRPr="005836BA" w:rsidRDefault="00E45135" w:rsidP="00CE22BB">
            <w:pPr>
              <w:spacing w:before="60" w:after="60" w:line="240" w:lineRule="auto"/>
              <w:rPr>
                <w:rFonts w:ascii="Arial" w:hAnsi="Arial" w:cs="Arial"/>
                <w:sz w:val="16"/>
                <w:szCs w:val="16"/>
              </w:rPr>
            </w:pPr>
            <w:r w:rsidRPr="005836BA">
              <w:rPr>
                <w:rFonts w:ascii="Arial" w:hAnsi="Arial" w:cs="Arial"/>
                <w:sz w:val="16"/>
                <w:szCs w:val="16"/>
              </w:rPr>
              <w:t>Uczeń, z pewną trudnością i popełniając dość liczne błędy, przekazuje w języku angielskim informacje sformułowane w języku polskim, stosuje zmiany stylu, parafrazuje zdania oraz przekazuje w języku angielskim informacje zawarte w materiałach wizualnych, a także przedstawia prezentację.</w:t>
            </w:r>
          </w:p>
        </w:tc>
        <w:tc>
          <w:tcPr>
            <w:tcW w:w="3141" w:type="dxa"/>
            <w:tcBorders>
              <w:top w:val="single" w:sz="8" w:space="0" w:color="000000"/>
              <w:left w:val="single" w:sz="6" w:space="0" w:color="auto"/>
              <w:bottom w:val="single" w:sz="8" w:space="0" w:color="000000"/>
              <w:right w:val="single" w:sz="8" w:space="0" w:color="auto"/>
            </w:tcBorders>
          </w:tcPr>
          <w:p w14:paraId="3521E40C" w14:textId="77777777" w:rsidR="00E45135" w:rsidRPr="005836BA" w:rsidRDefault="00E45135" w:rsidP="00CE22BB">
            <w:pPr>
              <w:spacing w:before="60" w:after="60" w:line="240" w:lineRule="auto"/>
              <w:rPr>
                <w:rFonts w:ascii="Arial" w:hAnsi="Arial" w:cs="Arial"/>
                <w:sz w:val="16"/>
                <w:szCs w:val="16"/>
              </w:rPr>
            </w:pPr>
            <w:r w:rsidRPr="005836BA">
              <w:rPr>
                <w:rFonts w:ascii="Arial" w:hAnsi="Arial" w:cs="Arial"/>
                <w:sz w:val="16"/>
                <w:szCs w:val="16"/>
              </w:rPr>
              <w:t>Uczeń z trudem i popełniając liczne błędy, przekazuje w języku angielskim informacje sformułowane w języku polskim, stosuje zmiany stylu, parafrazuje zdania oraz przekazuje w języku angielskim informacje zawarte w materiałach wizualnych, a także przedstawia prezentację.</w:t>
            </w:r>
          </w:p>
        </w:tc>
      </w:tr>
      <w:tr w:rsidR="00E45135" w14:paraId="10E5B2CB"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751A66C6"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8 Podróżowanie i turystyka</w:t>
            </w:r>
          </w:p>
        </w:tc>
      </w:tr>
      <w:tr w:rsidR="00E45135" w:rsidRPr="006B4374" w14:paraId="512A2448"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5708C8C5"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70B2229"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5DFFE65B"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58BED07F"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2B517905"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6F9C8955"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634D7DE2"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2EE3389F"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2B31B0" w14:paraId="0295B3E1" w14:textId="77777777" w:rsidTr="00CE22BB">
        <w:trPr>
          <w:trHeight w:val="507"/>
        </w:trPr>
        <w:tc>
          <w:tcPr>
            <w:tcW w:w="2903" w:type="dxa"/>
            <w:tcBorders>
              <w:top w:val="single" w:sz="8" w:space="0" w:color="000000"/>
              <w:left w:val="single" w:sz="8" w:space="0" w:color="auto"/>
              <w:bottom w:val="single" w:sz="8" w:space="0" w:color="000000"/>
              <w:right w:val="single" w:sz="6" w:space="0" w:color="auto"/>
            </w:tcBorders>
          </w:tcPr>
          <w:p w14:paraId="3D350C8C"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372F2862" w14:textId="77777777" w:rsidR="00E45135" w:rsidRPr="002B31B0" w:rsidRDefault="00E45135" w:rsidP="00CE22BB">
            <w:pPr>
              <w:spacing w:before="60" w:after="60" w:line="240" w:lineRule="auto"/>
              <w:rPr>
                <w:rFonts w:ascii="Arial" w:hAnsi="Arial" w:cs="Arial"/>
                <w:i/>
                <w:sz w:val="16"/>
                <w:szCs w:val="16"/>
              </w:rPr>
            </w:pPr>
            <w:r w:rsidRPr="002B31B0">
              <w:rPr>
                <w:rFonts w:ascii="Arial" w:hAnsi="Arial" w:cs="Arial"/>
                <w:sz w:val="16"/>
                <w:szCs w:val="16"/>
              </w:rPr>
              <w:t>Uczeń poprawnie stosuje poznane słownictwo z rozdziału 8: Podróżowanie i turystyka (w tym, m.in. środki transportu, zakwaterowanie, wakacje i wycieczki, ruch uliczny, turystyka, awarie i wypadki w podróży, bezpieczeństwo w podróży), jak również konstrukcje gramatyczne, takie jak: kolokacje, metafory, instrukcje a także wyrażenia przysłówkowe.</w:t>
            </w:r>
          </w:p>
        </w:tc>
        <w:tc>
          <w:tcPr>
            <w:tcW w:w="2936" w:type="dxa"/>
            <w:tcBorders>
              <w:top w:val="single" w:sz="8" w:space="0" w:color="000000"/>
              <w:left w:val="single" w:sz="6" w:space="0" w:color="auto"/>
              <w:bottom w:val="single" w:sz="8" w:space="0" w:color="000000"/>
              <w:right w:val="single" w:sz="6" w:space="0" w:color="auto"/>
            </w:tcBorders>
          </w:tcPr>
          <w:p w14:paraId="272D030E" w14:textId="77777777" w:rsidR="00E45135" w:rsidRPr="002B31B0" w:rsidRDefault="00E45135" w:rsidP="00CE22BB">
            <w:pPr>
              <w:spacing w:before="60" w:after="60" w:line="240" w:lineRule="auto"/>
              <w:rPr>
                <w:rFonts w:ascii="Arial" w:hAnsi="Arial" w:cs="Arial"/>
                <w:sz w:val="16"/>
                <w:szCs w:val="16"/>
              </w:rPr>
            </w:pPr>
            <w:r w:rsidRPr="002B31B0">
              <w:rPr>
                <w:rFonts w:ascii="Arial" w:hAnsi="Arial" w:cs="Arial"/>
                <w:sz w:val="16"/>
                <w:szCs w:val="16"/>
              </w:rPr>
              <w:t>Uczeń popełniając nieliczne błędy stosuje poznane słownictwo z rozdziału 8: Podróżowanie i turystyka (w tym, m.in. środki transportu, zakwaterowanie, wakacje i wycieczki, ruch uliczny, turystyka, awarie i wypadki w podróży, bezpieczeństwo w podróży), jak również konstrukcje gramatyczne, takie jak: kolokacje, metafory, instrukcje a także wyrażenia przysłówkowe.</w:t>
            </w:r>
          </w:p>
        </w:tc>
        <w:tc>
          <w:tcPr>
            <w:tcW w:w="3071" w:type="dxa"/>
            <w:tcBorders>
              <w:top w:val="single" w:sz="8" w:space="0" w:color="000000"/>
              <w:left w:val="single" w:sz="6" w:space="0" w:color="auto"/>
              <w:bottom w:val="single" w:sz="8" w:space="0" w:color="000000"/>
              <w:right w:val="single" w:sz="6" w:space="0" w:color="auto"/>
            </w:tcBorders>
          </w:tcPr>
          <w:p w14:paraId="04DB068F" w14:textId="77777777" w:rsidR="00E45135" w:rsidRPr="002B31B0" w:rsidRDefault="00E45135" w:rsidP="00CE22BB">
            <w:pPr>
              <w:spacing w:before="60" w:after="60" w:line="240" w:lineRule="auto"/>
              <w:rPr>
                <w:rFonts w:ascii="Arial" w:hAnsi="Arial" w:cs="Arial"/>
                <w:sz w:val="16"/>
                <w:szCs w:val="16"/>
              </w:rPr>
            </w:pPr>
            <w:r w:rsidRPr="002B31B0">
              <w:rPr>
                <w:rFonts w:ascii="Arial" w:hAnsi="Arial" w:cs="Arial"/>
                <w:sz w:val="16"/>
                <w:szCs w:val="16"/>
              </w:rPr>
              <w:t>Uczeń popełniając dość liczne błędy stosuje poznane słownictwo z rozdziału 8: Podróżowanie i turystyka (w tym, m.in. środki transportu, zakwaterowanie, wakacje i wycieczki, ruch uliczny, turystyka, awarie i wypadki w podróży, bezpieczeństwo w podróży), jak również konstrukcje gramatyczne, takie jak: kolokacje, metafory, instrukcje a także wyrażenia przysłówkowe.</w:t>
            </w:r>
          </w:p>
        </w:tc>
        <w:tc>
          <w:tcPr>
            <w:tcW w:w="3141" w:type="dxa"/>
            <w:tcBorders>
              <w:top w:val="single" w:sz="8" w:space="0" w:color="000000"/>
              <w:left w:val="single" w:sz="6" w:space="0" w:color="auto"/>
              <w:bottom w:val="single" w:sz="8" w:space="0" w:color="000000"/>
              <w:right w:val="single" w:sz="8" w:space="0" w:color="auto"/>
            </w:tcBorders>
          </w:tcPr>
          <w:p w14:paraId="61974096" w14:textId="77777777" w:rsidR="00E45135" w:rsidRPr="002B31B0" w:rsidRDefault="00E45135" w:rsidP="00CE22BB">
            <w:pPr>
              <w:spacing w:before="60" w:after="60" w:line="240" w:lineRule="auto"/>
              <w:rPr>
                <w:rFonts w:ascii="Arial" w:hAnsi="Arial" w:cs="Arial"/>
                <w:sz w:val="16"/>
                <w:szCs w:val="16"/>
              </w:rPr>
            </w:pPr>
            <w:r w:rsidRPr="002B31B0">
              <w:rPr>
                <w:rFonts w:ascii="Arial" w:hAnsi="Arial" w:cs="Arial"/>
                <w:sz w:val="16"/>
                <w:szCs w:val="16"/>
              </w:rPr>
              <w:t>Uczeń popełniając liczne błędy stosuje poznane słownictwo z rozdziału 8: Podróżowanie i turystyka (w tym, m.in. środki transportu, zakwaterowanie, wakacje i wycieczki, ruch uliczny, turystyka, awarie i wypadki w podróży, bezpieczeństwo w podróży), jak również konstrukcje gramatyczne, takie jak: kolokacje, metafory, instrukcje a także wyrażenia przysłówkowe.</w:t>
            </w:r>
          </w:p>
        </w:tc>
      </w:tr>
      <w:tr w:rsidR="00E45135" w:rsidRPr="002B31B0" w14:paraId="1EC0C3D4"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44227C1B" w14:textId="77777777" w:rsidR="00E45135" w:rsidRPr="005D6520" w:rsidRDefault="00E45135" w:rsidP="00CE22BB">
            <w:pPr>
              <w:spacing w:before="60" w:after="60" w:line="240" w:lineRule="auto"/>
            </w:pPr>
            <w:r w:rsidRPr="005D6520">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79FFE895" w14:textId="77777777" w:rsidR="00E45135" w:rsidRPr="002B31B0" w:rsidRDefault="00E45135" w:rsidP="00CE22BB">
            <w:pPr>
              <w:spacing w:before="60" w:after="60" w:line="240" w:lineRule="auto"/>
            </w:pPr>
            <w:r w:rsidRPr="002B31B0">
              <w:rPr>
                <w:rFonts w:ascii="Arial" w:hAnsi="Arial" w:cs="Arial"/>
                <w:sz w:val="16"/>
                <w:szCs w:val="16"/>
              </w:rPr>
              <w:t>Uczeń, nie popełniając większych błędów, znajduje określone informacje i wyciąga wnioski wynikające z informacji zawartych w wypowiedziach dotyczących podróżowania, w tym bezpiecznej jazdy skuterem.</w:t>
            </w:r>
          </w:p>
        </w:tc>
        <w:tc>
          <w:tcPr>
            <w:tcW w:w="2936" w:type="dxa"/>
            <w:tcBorders>
              <w:top w:val="single" w:sz="8" w:space="0" w:color="000000"/>
              <w:left w:val="single" w:sz="6" w:space="0" w:color="auto"/>
              <w:bottom w:val="single" w:sz="8" w:space="0" w:color="000000"/>
              <w:right w:val="single" w:sz="6" w:space="0" w:color="auto"/>
            </w:tcBorders>
          </w:tcPr>
          <w:p w14:paraId="698A85A0" w14:textId="77777777" w:rsidR="00E45135" w:rsidRPr="002B31B0" w:rsidRDefault="00E45135" w:rsidP="00CE22BB">
            <w:pPr>
              <w:spacing w:before="60" w:after="60" w:line="240" w:lineRule="auto"/>
            </w:pPr>
            <w:r w:rsidRPr="002B31B0">
              <w:rPr>
                <w:rFonts w:ascii="Arial" w:hAnsi="Arial" w:cs="Arial"/>
                <w:sz w:val="16"/>
                <w:szCs w:val="16"/>
              </w:rPr>
              <w:t>Uczeń, popełniając nieliczne błędy, znajduje określone informacje i wyciąga wnioski wynikające z informacji zawartych w wypowiedziach dotyczących podróżowania, w tym bezpiecznej jazdy skuterem.</w:t>
            </w:r>
          </w:p>
        </w:tc>
        <w:tc>
          <w:tcPr>
            <w:tcW w:w="3071" w:type="dxa"/>
            <w:tcBorders>
              <w:top w:val="single" w:sz="8" w:space="0" w:color="000000"/>
              <w:left w:val="single" w:sz="6" w:space="0" w:color="auto"/>
              <w:bottom w:val="single" w:sz="8" w:space="0" w:color="000000"/>
              <w:right w:val="single" w:sz="6" w:space="0" w:color="auto"/>
            </w:tcBorders>
          </w:tcPr>
          <w:p w14:paraId="023541BE" w14:textId="77777777" w:rsidR="00E45135" w:rsidRPr="002B31B0" w:rsidRDefault="00E45135" w:rsidP="00CE22BB">
            <w:pPr>
              <w:spacing w:before="60" w:after="60" w:line="240" w:lineRule="auto"/>
            </w:pPr>
            <w:r w:rsidRPr="002B31B0">
              <w:rPr>
                <w:rFonts w:ascii="Arial" w:hAnsi="Arial" w:cs="Arial"/>
                <w:sz w:val="16"/>
                <w:szCs w:val="16"/>
              </w:rPr>
              <w:t xml:space="preserve">Uczeń z pewną trudnością i popełniając dość liczne błędy, znajduje określone informacje i wyciąga wnioski wynikające z informacji zawartych w wypowiedziach dotyczących </w:t>
            </w:r>
            <w:r w:rsidRPr="002B31B0">
              <w:rPr>
                <w:rFonts w:ascii="Arial" w:hAnsi="Arial" w:cs="Arial"/>
                <w:sz w:val="16"/>
                <w:szCs w:val="16"/>
              </w:rPr>
              <w:lastRenderedPageBreak/>
              <w:t>podróżowania, w tym bezpiecznej jazdy skuterem.</w:t>
            </w:r>
          </w:p>
        </w:tc>
        <w:tc>
          <w:tcPr>
            <w:tcW w:w="3141" w:type="dxa"/>
            <w:tcBorders>
              <w:top w:val="single" w:sz="8" w:space="0" w:color="000000"/>
              <w:left w:val="single" w:sz="6" w:space="0" w:color="auto"/>
              <w:bottom w:val="single" w:sz="8" w:space="0" w:color="000000"/>
              <w:right w:val="single" w:sz="8" w:space="0" w:color="auto"/>
            </w:tcBorders>
          </w:tcPr>
          <w:p w14:paraId="5027B7BE" w14:textId="77777777" w:rsidR="00E45135" w:rsidRPr="002B31B0" w:rsidRDefault="00E45135" w:rsidP="00CE22BB">
            <w:pPr>
              <w:spacing w:before="60" w:after="60" w:line="240" w:lineRule="auto"/>
            </w:pPr>
            <w:r w:rsidRPr="002B31B0">
              <w:rPr>
                <w:rFonts w:ascii="Arial" w:hAnsi="Arial" w:cs="Arial"/>
                <w:sz w:val="16"/>
                <w:szCs w:val="16"/>
              </w:rPr>
              <w:lastRenderedPageBreak/>
              <w:t>Uczeń z trudnością i popełniając liczne błędy, znajduje określone informacje i wyciąga wnioski wynikające z informacji zawartych w wypowiedziach dotyczących podróżowania, w tym bezpiecznej jazdy skuterem.</w:t>
            </w:r>
          </w:p>
        </w:tc>
      </w:tr>
      <w:tr w:rsidR="00E45135" w:rsidRPr="007D460A" w14:paraId="02762F43"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425514A" w14:textId="77777777" w:rsidR="00E45135" w:rsidRPr="005D6520" w:rsidRDefault="00E45135" w:rsidP="00CE22BB">
            <w:pPr>
              <w:spacing w:before="60" w:after="60" w:line="240" w:lineRule="auto"/>
            </w:pPr>
            <w:r w:rsidRPr="005D6520">
              <w:rPr>
                <w:rFonts w:ascii="Arial" w:hAnsi="Arial" w:cs="Arial"/>
                <w:sz w:val="16"/>
                <w:szCs w:val="16"/>
              </w:rPr>
              <w:t>Rozumienie wypowiedzi pisemnej</w:t>
            </w:r>
          </w:p>
          <w:p w14:paraId="06AC6358" w14:textId="77777777" w:rsidR="00E45135" w:rsidRPr="005D6520"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1E6BEA2F" w14:textId="77777777" w:rsidR="00E45135" w:rsidRPr="007D460A" w:rsidRDefault="00E45135" w:rsidP="00CE22BB">
            <w:pPr>
              <w:spacing w:before="60" w:after="60" w:line="240" w:lineRule="auto"/>
            </w:pPr>
            <w:r w:rsidRPr="007D460A">
              <w:rPr>
                <w:rFonts w:ascii="Arial" w:hAnsi="Arial" w:cs="Arial"/>
                <w:sz w:val="16"/>
                <w:szCs w:val="16"/>
              </w:rPr>
              <w:t>Uczeń bezbłędnie lub niemal bezbłędnie określa myśl główną fragmentów tekstu oraz nastawienie autora tekstu, rozpoznaje związki między poszczególnymi częściami tekstu, a także znajduje określone informacje i wyciąga wnioski wynikające z informacji zawartych w tekstach dotyczących podróżowania i turystyki, w tym spędzania wakacji i nurkowania.</w:t>
            </w:r>
          </w:p>
        </w:tc>
        <w:tc>
          <w:tcPr>
            <w:tcW w:w="2936" w:type="dxa"/>
            <w:tcBorders>
              <w:top w:val="single" w:sz="8" w:space="0" w:color="000000"/>
              <w:left w:val="single" w:sz="6" w:space="0" w:color="auto"/>
              <w:bottom w:val="single" w:sz="8" w:space="0" w:color="000000"/>
              <w:right w:val="single" w:sz="6" w:space="0" w:color="auto"/>
            </w:tcBorders>
          </w:tcPr>
          <w:p w14:paraId="2D03BDEE" w14:textId="77777777" w:rsidR="00E45135" w:rsidRPr="007D460A" w:rsidRDefault="00E45135" w:rsidP="00CE22BB">
            <w:pPr>
              <w:spacing w:before="60" w:after="60" w:line="240" w:lineRule="auto"/>
            </w:pPr>
            <w:r w:rsidRPr="007D460A">
              <w:rPr>
                <w:rFonts w:ascii="Arial" w:hAnsi="Arial" w:cs="Arial"/>
                <w:sz w:val="16"/>
                <w:szCs w:val="16"/>
              </w:rPr>
              <w:t>Uczeń popełniając nieliczne błędy, określa myśl główną fragmentów tekstu oraz nastawienie autora tekstu, rozpoznaje związki między poszczególnymi częściami tekstu, a także znajduje określone informacje i wyciąga wnioski wynikające z informacji zawartych w tekstach dotyczących podróżowania i turystyki, w tym spędzania wakacji oraz nurkowania.</w:t>
            </w:r>
          </w:p>
        </w:tc>
        <w:tc>
          <w:tcPr>
            <w:tcW w:w="3071" w:type="dxa"/>
            <w:tcBorders>
              <w:top w:val="single" w:sz="8" w:space="0" w:color="000000"/>
              <w:left w:val="single" w:sz="6" w:space="0" w:color="auto"/>
              <w:bottom w:val="single" w:sz="8" w:space="0" w:color="000000"/>
              <w:right w:val="single" w:sz="6" w:space="0" w:color="auto"/>
            </w:tcBorders>
          </w:tcPr>
          <w:p w14:paraId="039A176D" w14:textId="77777777" w:rsidR="00E45135" w:rsidRPr="007D460A" w:rsidRDefault="00E45135" w:rsidP="00CE22BB">
            <w:pPr>
              <w:spacing w:before="60" w:after="60" w:line="240" w:lineRule="auto"/>
            </w:pPr>
            <w:r w:rsidRPr="007D460A">
              <w:rPr>
                <w:rFonts w:ascii="Arial" w:hAnsi="Arial" w:cs="Arial"/>
                <w:sz w:val="16"/>
                <w:szCs w:val="16"/>
              </w:rPr>
              <w:t>Uczeń z pewną trudnością i popełniając dość liczne błędy, określa myśl główną fragmentów tekstu oraz nastawienie autora tekstu, rozpoznaje związki między poszczególnymi częściami tekstu, a także znajduje określone informacje i wyciąga wnioski wynikające z informacji zawartych w tekstach dotyczących podróżowania i turystyki, w tym spędzania wakacji oraz nurkowania.</w:t>
            </w:r>
          </w:p>
        </w:tc>
        <w:tc>
          <w:tcPr>
            <w:tcW w:w="3141" w:type="dxa"/>
            <w:tcBorders>
              <w:top w:val="single" w:sz="8" w:space="0" w:color="000000"/>
              <w:left w:val="single" w:sz="6" w:space="0" w:color="auto"/>
              <w:bottom w:val="single" w:sz="8" w:space="0" w:color="000000"/>
              <w:right w:val="single" w:sz="8" w:space="0" w:color="auto"/>
            </w:tcBorders>
          </w:tcPr>
          <w:p w14:paraId="49815A68" w14:textId="77777777" w:rsidR="00E45135" w:rsidRPr="007D460A" w:rsidRDefault="00E45135" w:rsidP="00CE22BB">
            <w:pPr>
              <w:spacing w:before="60" w:after="60" w:line="240" w:lineRule="auto"/>
            </w:pPr>
            <w:r w:rsidRPr="007D460A">
              <w:rPr>
                <w:rFonts w:ascii="Arial" w:hAnsi="Arial" w:cs="Arial"/>
                <w:sz w:val="16"/>
                <w:szCs w:val="16"/>
              </w:rPr>
              <w:t>Uczeń z trudnością i popełniając liczne błędy, określa myśl główną fragmentów tekstu oraz nastawienie autora tekstu, rozpoznaje związki między poszczególnymi częściami tekstu, a także znajduje określone informacje i wyciąga wnioski wynikające z informacji zawartych w tekstach dotyczących podróżowania i turystyki, w tym spędzania wakacji oraz nurkowania.</w:t>
            </w:r>
          </w:p>
        </w:tc>
      </w:tr>
      <w:tr w:rsidR="00E45135" w:rsidRPr="00065305" w14:paraId="42EC8E4F"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0AFFCAE6"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12179DD2" w14:textId="77777777" w:rsidR="00E45135" w:rsidRPr="00065305" w:rsidRDefault="00E45135" w:rsidP="00CE22BB">
            <w:pPr>
              <w:spacing w:before="60" w:after="60" w:line="240" w:lineRule="auto"/>
              <w:rPr>
                <w:rFonts w:ascii="Arial" w:hAnsi="Arial" w:cs="Arial"/>
                <w:sz w:val="16"/>
                <w:szCs w:val="16"/>
              </w:rPr>
            </w:pPr>
            <w:r w:rsidRPr="00065305">
              <w:rPr>
                <w:rFonts w:ascii="Arial" w:hAnsi="Arial" w:cs="Arial"/>
                <w:sz w:val="16"/>
                <w:szCs w:val="16"/>
              </w:rPr>
              <w:t>Uczeń swobodnie i posługując się bogatym zasobem środków językowych, wypowiada się na temat rożnych sposobów podróżowania i spędzania wakacji; opisuje miejsca, opowiada o czynnościach, doświadczeniach i wydarzeniach oraz przedstawia fakty z teraźniejszości i przeszłości, przedstawia nadzieje i marzenia, opisuje upodobania, wyraża i uzasadnia swoje opinie i poglądy oraz ustosunkowuje się do opinii innych osób; przedstawia zasady bezpiecznej jazdy;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2F0E379B" w14:textId="77777777" w:rsidR="00E45135" w:rsidRPr="00065305" w:rsidRDefault="00E45135" w:rsidP="00CE22BB">
            <w:pPr>
              <w:spacing w:before="60" w:after="60" w:line="240" w:lineRule="auto"/>
              <w:rPr>
                <w:rFonts w:ascii="Arial" w:hAnsi="Arial" w:cs="Arial"/>
                <w:sz w:val="16"/>
                <w:szCs w:val="16"/>
              </w:rPr>
            </w:pPr>
            <w:r w:rsidRPr="00065305">
              <w:rPr>
                <w:rFonts w:ascii="Arial" w:hAnsi="Arial" w:cs="Arial"/>
                <w:sz w:val="16"/>
                <w:szCs w:val="16"/>
              </w:rPr>
              <w:t>Uczeń dość swobodnie, posługując się dość bogatym zasobem środków językowych, wypowiada się na temat rożnych sposobów podróżowania i spędzania wakacji; opisuje miejsca, opowiada o czynnościach, doświadczeniach i wydarzeniach oraz przedstawia fakty z teraźniejszości i przeszłości, przedstawia nadzieje i marzenia, opisuje upodobania, wyraża i uzasadnia swoje opinie i poglądy oraz ustosunkowuje się do opinii innych osób; przedstawia zasady bezpiecznej jazdy;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4F77F3FC" w14:textId="77777777" w:rsidR="00E45135" w:rsidRPr="00065305" w:rsidRDefault="00E45135" w:rsidP="00CE22BB">
            <w:pPr>
              <w:spacing w:before="60" w:after="60" w:line="240" w:lineRule="auto"/>
              <w:rPr>
                <w:rFonts w:ascii="Arial" w:hAnsi="Arial" w:cs="Arial"/>
                <w:sz w:val="16"/>
                <w:szCs w:val="16"/>
              </w:rPr>
            </w:pPr>
            <w:r w:rsidRPr="00065305">
              <w:rPr>
                <w:rFonts w:ascii="Arial" w:hAnsi="Arial" w:cs="Arial"/>
                <w:sz w:val="16"/>
                <w:szCs w:val="16"/>
              </w:rPr>
              <w:t>Uczeń wypowiada się na temat rożnych sposobów podróżowania i spędzania wakacji; opisuje miejsca, opowiada o czynnościach, doświadczeniach i wydarzeniach oraz przedstawia fakty z teraźniejszości i przeszłości, przedstawia nadzieje i marzenia, opisuje upodobania, wyraża i uzasadnia swoje opinie i poglądy oraz ustosunkowuje się do opinii innych osób; przedstawia zasady bezpiecznej jazdy; popełniane błędy językowe i fonetyczne w pewnym stopniu zakłócają zrozumienie wypowiedzi.</w:t>
            </w:r>
          </w:p>
        </w:tc>
        <w:tc>
          <w:tcPr>
            <w:tcW w:w="3141" w:type="dxa"/>
            <w:tcBorders>
              <w:top w:val="single" w:sz="8" w:space="0" w:color="000000"/>
              <w:left w:val="single" w:sz="6" w:space="0" w:color="auto"/>
              <w:bottom w:val="single" w:sz="8" w:space="0" w:color="000000"/>
              <w:right w:val="single" w:sz="8" w:space="0" w:color="auto"/>
            </w:tcBorders>
          </w:tcPr>
          <w:p w14:paraId="47D7F55B" w14:textId="77777777" w:rsidR="00E45135" w:rsidRPr="00065305" w:rsidRDefault="00E45135" w:rsidP="00CE22BB">
            <w:pPr>
              <w:spacing w:before="60" w:after="60" w:line="240" w:lineRule="auto"/>
              <w:rPr>
                <w:rFonts w:ascii="Arial" w:hAnsi="Arial" w:cs="Arial"/>
                <w:sz w:val="16"/>
                <w:szCs w:val="16"/>
              </w:rPr>
            </w:pPr>
            <w:r w:rsidRPr="00065305">
              <w:rPr>
                <w:rFonts w:ascii="Arial" w:hAnsi="Arial" w:cs="Arial"/>
                <w:sz w:val="16"/>
                <w:szCs w:val="16"/>
              </w:rPr>
              <w:t>Uczeń z trudnością wypowiada się na temat rożnych sposobów podróżowania i spędzania wakacji; opisuje miejsca, opowiada o czynnościach, doświadczeniach i wydarzeniach oraz przedstawia fakty z teraźniejszości i przeszłości, przedstawia nadzieje i marzenia, opisuje upodobania, wyraża i uzasadnia swoje opinie i poglądy oraz ustosunkowuje się do opinii innych osób; przedstawia zasady bezpiecznej jazdy; popełnia przy tym liczne błędy językowe i fonetyczne, które w znacznym stopniu zakłócają zrozumienie wypowiedzi.</w:t>
            </w:r>
          </w:p>
        </w:tc>
      </w:tr>
      <w:tr w:rsidR="00E45135" w:rsidRPr="00CE39FA" w14:paraId="56749588"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081C35E8"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3D4CCA84" w14:textId="77777777" w:rsidR="00E45135" w:rsidRPr="00CE39FA" w:rsidRDefault="00E45135" w:rsidP="00CE22BB">
            <w:pPr>
              <w:spacing w:before="60" w:after="60" w:line="240" w:lineRule="auto"/>
              <w:rPr>
                <w:rFonts w:ascii="Arial" w:hAnsi="Arial" w:cs="Arial"/>
                <w:sz w:val="16"/>
                <w:szCs w:val="16"/>
              </w:rPr>
            </w:pPr>
            <w:r w:rsidRPr="00CE39FA">
              <w:rPr>
                <w:rFonts w:ascii="Arial" w:hAnsi="Arial" w:cs="Arial"/>
                <w:sz w:val="16"/>
                <w:szCs w:val="16"/>
              </w:rPr>
              <w:t xml:space="preserve">Uczeń, posługując się szerokim zakresem środków językowych oraz stosując właściwą formę i styl wypowiedzi, pisze rozprawkę, w której opisuje miejsca i zjawiska, opowiada o czynnościach i doświadczeniach oraz przedstawia fakty z teraźniejszości i przeszłości, opisuje upodobania, uczucia i emocje, wyraża i uzasadnia swoje opinie i poglądy na temat wyboru miejsca i sposobu spędzania wakacji oraz podroży marzeń; </w:t>
            </w:r>
            <w:r w:rsidRPr="00CE39FA">
              <w:rPr>
                <w:rFonts w:ascii="Arial" w:hAnsi="Arial" w:cs="Arial"/>
                <w:sz w:val="16"/>
                <w:szCs w:val="16"/>
              </w:rPr>
              <w:lastRenderedPageBreak/>
              <w:t xml:space="preserve">stawia tezę, przedstawia argumenty, kończy wypowiedź konkluzją; sporadycznie popełnione błędy językowe lub błędy zapisu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4601FD80" w14:textId="77777777" w:rsidR="00E45135" w:rsidRPr="00CE39FA" w:rsidRDefault="00E45135" w:rsidP="00CE22BB">
            <w:pPr>
              <w:spacing w:before="60" w:after="60" w:line="240" w:lineRule="auto"/>
              <w:rPr>
                <w:rFonts w:ascii="Arial" w:hAnsi="Arial" w:cs="Arial"/>
                <w:sz w:val="16"/>
                <w:szCs w:val="16"/>
              </w:rPr>
            </w:pPr>
            <w:r w:rsidRPr="00CE39FA">
              <w:rPr>
                <w:rFonts w:ascii="Arial" w:hAnsi="Arial" w:cs="Arial"/>
                <w:sz w:val="16"/>
                <w:szCs w:val="16"/>
              </w:rPr>
              <w:lastRenderedPageBreak/>
              <w:t xml:space="preserve">Uczeń, posługując się dość szerokim zakresem środków językowych i stosując w miarę właściwą formę i styl, pisze rozprawkę, w której opisuje miejsca i zjawiska, opowiada o czynnościach i doświadczeniach oraz przedstawia fakty z teraźniejszości i przeszłości, opisuje upodobania, uczucia i emocje, wyraża i uzasadnia swoje opinie i poglądy na temat wyboru miejsca i sposobu spędzania wakacji oraz podroży marzeń; </w:t>
            </w:r>
            <w:r w:rsidRPr="00CE39FA">
              <w:rPr>
                <w:rFonts w:ascii="Arial" w:hAnsi="Arial" w:cs="Arial"/>
                <w:sz w:val="16"/>
                <w:szCs w:val="16"/>
              </w:rPr>
              <w:lastRenderedPageBreak/>
              <w:t xml:space="preserve">stawia tezę, przedstawia argumenty, kończy wypowiedź konkluzją; popełnia przy tym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5566DF48" w14:textId="77777777" w:rsidR="00E45135" w:rsidRPr="00CE39FA" w:rsidRDefault="00E45135" w:rsidP="00CE22BB">
            <w:pPr>
              <w:spacing w:before="60" w:after="60" w:line="240" w:lineRule="auto"/>
              <w:rPr>
                <w:rFonts w:ascii="Arial" w:hAnsi="Arial" w:cs="Arial"/>
                <w:sz w:val="16"/>
                <w:szCs w:val="16"/>
              </w:rPr>
            </w:pPr>
            <w:r w:rsidRPr="00CE39FA">
              <w:rPr>
                <w:rFonts w:ascii="Arial" w:hAnsi="Arial" w:cs="Arial"/>
                <w:sz w:val="16"/>
                <w:szCs w:val="16"/>
              </w:rPr>
              <w:lastRenderedPageBreak/>
              <w:t xml:space="preserve">Uczeń, stosując częściowo właściwą formę i styl, pisze rozprawkę, w której opisuje miejsca i zjawiska, opowiada o czynnościach i doświadczeniach oraz przedstawia fakty z teraźniejszości i przeszłości, opisuje upodobania, uczucia i emocje, wyraża i uzasadnia swoje opinie i poglądy na temat wyboru miejsca i sposobu spędzania wakacji oraz podroży marzeń; stawia tezę, przedstawia argumenty, kończy wypowiedź konkluzją; popełniane przy tym dość liczne błędy językowe i </w:t>
            </w:r>
            <w:r w:rsidRPr="00CE39FA">
              <w:rPr>
                <w:rFonts w:ascii="Arial" w:hAnsi="Arial" w:cs="Arial"/>
                <w:sz w:val="16"/>
                <w:szCs w:val="16"/>
              </w:rPr>
              <w:lastRenderedPageBreak/>
              <w:t>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6690A771" w14:textId="77777777" w:rsidR="00E45135" w:rsidRPr="00CE39FA" w:rsidRDefault="00E45135" w:rsidP="00CE22BB">
            <w:pPr>
              <w:spacing w:before="60" w:after="60" w:line="240" w:lineRule="auto"/>
              <w:rPr>
                <w:rFonts w:ascii="Arial" w:hAnsi="Arial" w:cs="Arial"/>
                <w:sz w:val="16"/>
                <w:szCs w:val="16"/>
              </w:rPr>
            </w:pPr>
            <w:r w:rsidRPr="00CE39FA">
              <w:rPr>
                <w:rFonts w:ascii="Arial" w:hAnsi="Arial" w:cs="Arial"/>
                <w:sz w:val="16"/>
                <w:szCs w:val="16"/>
              </w:rPr>
              <w:lastRenderedPageBreak/>
              <w:t xml:space="preserve">Uczeń, posługując się ograniczonym zakresem środków językowych pisze rozprawkę, w której opisuje miejsca i zjawiska, opowiada o czynnościach i doświadczeniach oraz przedstawia fakty z teraźniejszości i przeszłości, opisuje upodobania, uczucia i emocje, wyraża i uzasadnia swoje opinie i poglądy na temat wyboru miejsca i sposobu spędzania wakacji oraz podroży marzeń; stawia tezę, przedstawia argumenty, kończy wypowiedź konkluzją; popełnia przy tym poważne błędy w formie i stylu </w:t>
            </w:r>
            <w:r w:rsidRPr="00CE39FA">
              <w:rPr>
                <w:rFonts w:ascii="Arial" w:hAnsi="Arial" w:cs="Arial"/>
                <w:sz w:val="16"/>
                <w:szCs w:val="16"/>
              </w:rPr>
              <w:lastRenderedPageBreak/>
              <w:t xml:space="preserve">oraz liczne błędy językowe i ortograficzne, które w znacznym stopniu wpływają na właściwe zrozumienie wypowiedzi. </w:t>
            </w:r>
          </w:p>
        </w:tc>
      </w:tr>
      <w:tr w:rsidR="00E45135" w:rsidRPr="00CE39FA" w14:paraId="00349EF1"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5199696F"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lastRenderedPageBreak/>
              <w:t>Reagowanie</w:t>
            </w:r>
          </w:p>
        </w:tc>
        <w:tc>
          <w:tcPr>
            <w:tcW w:w="2792" w:type="dxa"/>
            <w:tcBorders>
              <w:top w:val="single" w:sz="8" w:space="0" w:color="000000"/>
              <w:left w:val="single" w:sz="6" w:space="0" w:color="auto"/>
              <w:bottom w:val="single" w:sz="8" w:space="0" w:color="000000"/>
              <w:right w:val="single" w:sz="6" w:space="0" w:color="auto"/>
            </w:tcBorders>
          </w:tcPr>
          <w:p w14:paraId="056E97CD" w14:textId="77777777" w:rsidR="00E45135" w:rsidRPr="00CE39FA" w:rsidRDefault="00E45135" w:rsidP="00CE22BB">
            <w:pPr>
              <w:spacing w:before="60" w:after="60" w:line="240" w:lineRule="auto"/>
              <w:rPr>
                <w:rFonts w:ascii="Arial" w:hAnsi="Arial" w:cs="Arial"/>
                <w:sz w:val="16"/>
                <w:szCs w:val="16"/>
              </w:rPr>
            </w:pPr>
            <w:r w:rsidRPr="00CE39FA">
              <w:rPr>
                <w:rFonts w:ascii="Arial" w:hAnsi="Arial" w:cs="Arial"/>
                <w:sz w:val="16"/>
                <w:szCs w:val="16"/>
              </w:rPr>
              <w:t>Uczeń swobodnie uczestniczy w rozmowie, właściwie i zrozumiale reaguje w sytuacjach komunikacyjnych; wyraża i uzasadnia swoje upodobania, preferencje i pragnienia oraz pyta o upodobania, preferencje i pragnienia; udziela rady; uzyskuje i przekazuje informacje i wyjaśnienia odnośnie różnych sposobów podróżowania i spędzania wakacji.</w:t>
            </w:r>
          </w:p>
        </w:tc>
        <w:tc>
          <w:tcPr>
            <w:tcW w:w="2936" w:type="dxa"/>
            <w:tcBorders>
              <w:top w:val="single" w:sz="8" w:space="0" w:color="000000"/>
              <w:left w:val="single" w:sz="6" w:space="0" w:color="auto"/>
              <w:bottom w:val="single" w:sz="8" w:space="0" w:color="000000"/>
              <w:right w:val="single" w:sz="6" w:space="0" w:color="auto"/>
            </w:tcBorders>
          </w:tcPr>
          <w:p w14:paraId="7EC24A18" w14:textId="77777777" w:rsidR="00E45135" w:rsidRPr="00CE39FA" w:rsidRDefault="00E45135" w:rsidP="00CE22BB">
            <w:pPr>
              <w:spacing w:before="60" w:after="60" w:line="240" w:lineRule="auto"/>
              <w:rPr>
                <w:rFonts w:ascii="Arial" w:hAnsi="Arial" w:cs="Arial"/>
                <w:sz w:val="16"/>
                <w:szCs w:val="16"/>
              </w:rPr>
            </w:pPr>
            <w:r w:rsidRPr="00CE39FA">
              <w:rPr>
                <w:rFonts w:ascii="Arial" w:hAnsi="Arial" w:cs="Arial"/>
                <w:sz w:val="16"/>
                <w:szCs w:val="16"/>
              </w:rPr>
              <w:t xml:space="preserve">Uczeń uczestniczy w rozmowie, w miarę zrozumiale i adekwatnie reaguje w typowych sytuacjach komunikacyjnych: wyraża i uzasadnia swoje upodobania, preferencje i pragnienia oraz pyta o upodobania, preferencje i pragnienia; udziela rady; uzyskuje i przekazuje informacje i wyjaśnienia odnośnie różnych sposobów podróżowania i spędzania wakacji. </w:t>
            </w:r>
          </w:p>
        </w:tc>
        <w:tc>
          <w:tcPr>
            <w:tcW w:w="3071" w:type="dxa"/>
            <w:tcBorders>
              <w:top w:val="single" w:sz="8" w:space="0" w:color="000000"/>
              <w:left w:val="single" w:sz="6" w:space="0" w:color="auto"/>
              <w:bottom w:val="single" w:sz="8" w:space="0" w:color="000000"/>
              <w:right w:val="single" w:sz="6" w:space="0" w:color="auto"/>
            </w:tcBorders>
          </w:tcPr>
          <w:p w14:paraId="7EA16484" w14:textId="77777777" w:rsidR="00E45135" w:rsidRPr="00CE39FA" w:rsidRDefault="00E45135" w:rsidP="00CE22BB">
            <w:pPr>
              <w:spacing w:before="60" w:after="60" w:line="240" w:lineRule="auto"/>
              <w:rPr>
                <w:rFonts w:ascii="Arial" w:hAnsi="Arial" w:cs="Arial"/>
                <w:sz w:val="16"/>
                <w:szCs w:val="16"/>
              </w:rPr>
            </w:pPr>
            <w:r w:rsidRPr="00CE39FA">
              <w:rPr>
                <w:rFonts w:ascii="Arial" w:hAnsi="Arial" w:cs="Arial"/>
                <w:sz w:val="16"/>
                <w:szCs w:val="16"/>
              </w:rPr>
              <w:t>Uczeń z pewną trudnością uczestniczy w prostej rozmowie, reaguje w typowych sytuacjach komunikacyjnych: wyraża i uzasadnia swoje upodobania, preferencje i pragnienia oraz pyta o upodobania, preferencje i pragnienia; udziela rady; uzyskuje i przekazuje informacje i wyjaśnienia odnośnie różnych sposobów podróżowania i spędzania wakacji;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109A0814" w14:textId="77777777" w:rsidR="00E45135" w:rsidRPr="00CE39FA" w:rsidRDefault="00E45135" w:rsidP="00CE22BB">
            <w:pPr>
              <w:spacing w:before="60" w:after="60" w:line="240" w:lineRule="auto"/>
              <w:rPr>
                <w:rFonts w:ascii="Arial" w:hAnsi="Arial" w:cs="Arial"/>
                <w:sz w:val="16"/>
                <w:szCs w:val="16"/>
              </w:rPr>
            </w:pPr>
            <w:r w:rsidRPr="00CE39FA">
              <w:rPr>
                <w:rFonts w:ascii="Arial" w:hAnsi="Arial" w:cs="Arial"/>
                <w:sz w:val="16"/>
                <w:szCs w:val="16"/>
              </w:rPr>
              <w:t>Uczeń z trudnością i korzystając z pomocy uczestniczy w bardzo prostej rozmowie: wyraża i uzasadnia swoje upodobania, preferencje i pragnienia oraz pyta o upodobania, preferencje i pragnienia; udziela rady; uzyskuje i przekazuje informacje i wyjaśnienia odnośnie różnych sposobów podróżowania i spędzania wakacji; popełnia przy tym liczne błędy językowe, które w znacznym stopniu zaburzają komunikację.</w:t>
            </w:r>
          </w:p>
        </w:tc>
      </w:tr>
      <w:tr w:rsidR="00E45135" w:rsidRPr="00835281" w14:paraId="247904A9"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DC23573"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t xml:space="preserve">Przetwarzanie tekstu – mediacja </w:t>
            </w:r>
          </w:p>
        </w:tc>
        <w:tc>
          <w:tcPr>
            <w:tcW w:w="2792" w:type="dxa"/>
            <w:tcBorders>
              <w:top w:val="single" w:sz="8" w:space="0" w:color="000000"/>
              <w:left w:val="single" w:sz="6" w:space="0" w:color="auto"/>
              <w:bottom w:val="single" w:sz="8" w:space="0" w:color="000000"/>
              <w:right w:val="single" w:sz="6" w:space="0" w:color="auto"/>
            </w:tcBorders>
          </w:tcPr>
          <w:p w14:paraId="1E897BEF" w14:textId="77777777" w:rsidR="00E45135" w:rsidRPr="00835281" w:rsidRDefault="00E45135" w:rsidP="00CE22BB">
            <w:pPr>
              <w:spacing w:before="60" w:after="60" w:line="240" w:lineRule="auto"/>
              <w:rPr>
                <w:rFonts w:ascii="Arial" w:hAnsi="Arial" w:cs="Arial"/>
                <w:sz w:val="16"/>
                <w:szCs w:val="16"/>
              </w:rPr>
            </w:pPr>
            <w:r w:rsidRPr="00835281">
              <w:rPr>
                <w:rFonts w:ascii="Arial" w:hAnsi="Arial" w:cs="Arial"/>
                <w:sz w:val="16"/>
                <w:szCs w:val="16"/>
              </w:rPr>
              <w:t>Uczeń poprawnie uzupełnia w języku angielskim luki w tekście zgodnie z informacjami z wypowiedzi w tym języku, tłumaczy fragmenty zdań na język angielski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1B644B21" w14:textId="77777777" w:rsidR="00E45135" w:rsidRPr="00835281" w:rsidRDefault="00E45135" w:rsidP="00CE22BB">
            <w:pPr>
              <w:spacing w:before="60" w:after="60" w:line="240" w:lineRule="auto"/>
              <w:rPr>
                <w:rFonts w:ascii="Arial" w:hAnsi="Arial" w:cs="Arial"/>
                <w:sz w:val="16"/>
                <w:szCs w:val="16"/>
              </w:rPr>
            </w:pPr>
            <w:r w:rsidRPr="00835281">
              <w:rPr>
                <w:rFonts w:ascii="Arial" w:hAnsi="Arial" w:cs="Arial"/>
                <w:sz w:val="16"/>
                <w:szCs w:val="16"/>
              </w:rPr>
              <w:t>Uczeń, popełniając nieliczne błędy, uzupełnia w języku angielskim luki w tekście zgodnie z informacjami z wypowiedzi w tym języku, tłumaczy fragmenty zdań na język angielski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71A2F984" w14:textId="77777777" w:rsidR="00E45135" w:rsidRPr="00835281" w:rsidRDefault="00E45135" w:rsidP="00CE22BB">
            <w:pPr>
              <w:spacing w:before="60" w:after="60" w:line="240" w:lineRule="auto"/>
              <w:rPr>
                <w:rFonts w:ascii="Arial" w:hAnsi="Arial" w:cs="Arial"/>
                <w:sz w:val="16"/>
                <w:szCs w:val="16"/>
              </w:rPr>
            </w:pPr>
            <w:r w:rsidRPr="00835281">
              <w:rPr>
                <w:rFonts w:ascii="Arial" w:hAnsi="Arial" w:cs="Arial"/>
                <w:sz w:val="16"/>
                <w:szCs w:val="16"/>
              </w:rPr>
              <w:t>Uczeń, z pewną trudnością i popełniając dość liczne błędy, uzupełnia w języku angielskim luki w tekście zgodnie z informacjami z wypowiedzi w tym języku, tłumaczy fragmenty zdań na język angielski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144B3691" w14:textId="77777777" w:rsidR="00E45135" w:rsidRPr="00835281" w:rsidRDefault="00E45135" w:rsidP="00CE22BB">
            <w:pPr>
              <w:spacing w:before="60" w:after="60" w:line="240" w:lineRule="auto"/>
              <w:rPr>
                <w:rFonts w:ascii="Arial" w:hAnsi="Arial" w:cs="Arial"/>
                <w:sz w:val="16"/>
                <w:szCs w:val="16"/>
              </w:rPr>
            </w:pPr>
            <w:r w:rsidRPr="00835281">
              <w:rPr>
                <w:rFonts w:ascii="Arial" w:hAnsi="Arial" w:cs="Arial"/>
                <w:sz w:val="16"/>
                <w:szCs w:val="16"/>
              </w:rPr>
              <w:t>Uczeń z trudem i popełniając liczne błędy uzupełnia w języku angielskim luki w tekście zgodnie z informacjami z wypowiedzi w tym języku, tłumaczy fragmenty zdań na język angielski oraz przekazuje w języku angielskim informacje zawarte w materiałach wizualnych.</w:t>
            </w:r>
          </w:p>
        </w:tc>
      </w:tr>
      <w:tr w:rsidR="00E45135" w14:paraId="176F856E"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51B492C6"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9 Kultura</w:t>
            </w:r>
          </w:p>
        </w:tc>
      </w:tr>
      <w:tr w:rsidR="00E45135" w:rsidRPr="006B4374" w14:paraId="67E8B677"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2C5E9C16"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496CAA3"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66B50600"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65ACD89B"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2FEA94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6EB18D2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2C818C2E"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00EB875F"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C17B2D" w14:paraId="63E9291D"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49B41A92"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1D6C3FEA" w14:textId="77777777" w:rsidR="00E45135" w:rsidRPr="007338BB" w:rsidRDefault="00E45135" w:rsidP="00CE22BB">
            <w:pPr>
              <w:spacing w:before="60" w:after="60"/>
              <w:rPr>
                <w:rFonts w:ascii="Arial" w:hAnsi="Arial" w:cs="Arial"/>
                <w:sz w:val="16"/>
                <w:szCs w:val="16"/>
              </w:rPr>
            </w:pPr>
            <w:r w:rsidRPr="007338BB">
              <w:rPr>
                <w:rFonts w:ascii="Arial" w:hAnsi="Arial" w:cs="Arial"/>
                <w:sz w:val="16"/>
                <w:szCs w:val="16"/>
              </w:rPr>
              <w:t xml:space="preserve">Uczeń poprawnie stosuje poznane słownictwo z rozdziału 9: Kultura: (w tym, m.in. Film, literatura, muzyka i sztuki sceniczne, sztuki wizualne, uczestnictwo w kulturze, media, tradycje i zwyczaje, prawa autorskie), jak również konstrukcje gramatyczne, takie jak: czasy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continuous</w:t>
            </w:r>
            <w:proofErr w:type="spellEnd"/>
            <w:r w:rsidRPr="007338BB">
              <w:rPr>
                <w:rFonts w:ascii="Arial" w:hAnsi="Arial" w:cs="Arial"/>
                <w:i/>
                <w:sz w:val="16"/>
                <w:szCs w:val="16"/>
              </w:rPr>
              <w:t xml:space="preserve">, </w:t>
            </w:r>
            <w:proofErr w:type="spellStart"/>
            <w:r w:rsidRPr="007338BB">
              <w:rPr>
                <w:rFonts w:ascii="Arial" w:hAnsi="Arial" w:cs="Arial"/>
                <w:i/>
                <w:sz w:val="16"/>
                <w:szCs w:val="16"/>
              </w:rPr>
              <w:lastRenderedPageBreak/>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perfect</w:t>
            </w:r>
            <w:proofErr w:type="spellEnd"/>
            <w:r w:rsidRPr="007338BB">
              <w:rPr>
                <w:rFonts w:ascii="Arial" w:hAnsi="Arial" w:cs="Arial"/>
                <w:i/>
                <w:sz w:val="16"/>
                <w:szCs w:val="16"/>
              </w:rPr>
              <w:t xml:space="preserve"> </w:t>
            </w:r>
            <w:r w:rsidRPr="007338BB">
              <w:rPr>
                <w:rFonts w:ascii="Arial" w:hAnsi="Arial" w:cs="Arial"/>
                <w:sz w:val="16"/>
                <w:szCs w:val="16"/>
              </w:rPr>
              <w:t>i</w:t>
            </w:r>
            <w:r w:rsidRPr="007338BB">
              <w:rPr>
                <w:rFonts w:ascii="Arial" w:hAnsi="Arial" w:cs="Arial"/>
                <w:i/>
                <w:sz w:val="16"/>
                <w:szCs w:val="16"/>
              </w:rPr>
              <w:t xml:space="preserve">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perfect</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continuous</w:t>
            </w:r>
            <w:proofErr w:type="spellEnd"/>
            <w:r w:rsidRPr="007338BB">
              <w:rPr>
                <w:rFonts w:ascii="Arial" w:hAnsi="Arial" w:cs="Arial"/>
                <w:sz w:val="16"/>
                <w:szCs w:val="16"/>
              </w:rPr>
              <w:t xml:space="preserve"> oraz wyrażenia przysłówkowe.</w:t>
            </w:r>
          </w:p>
        </w:tc>
        <w:tc>
          <w:tcPr>
            <w:tcW w:w="2936" w:type="dxa"/>
            <w:tcBorders>
              <w:top w:val="single" w:sz="8" w:space="0" w:color="000000"/>
              <w:left w:val="single" w:sz="6" w:space="0" w:color="auto"/>
              <w:bottom w:val="single" w:sz="8" w:space="0" w:color="000000"/>
              <w:right w:val="single" w:sz="6" w:space="0" w:color="auto"/>
            </w:tcBorders>
          </w:tcPr>
          <w:p w14:paraId="5CDCA48F" w14:textId="77777777" w:rsidR="00E45135" w:rsidRPr="007338BB" w:rsidRDefault="00E45135" w:rsidP="00CE22BB">
            <w:pPr>
              <w:spacing w:before="60" w:after="60" w:line="240" w:lineRule="auto"/>
              <w:rPr>
                <w:rFonts w:ascii="Arial" w:hAnsi="Arial" w:cs="Arial"/>
                <w:sz w:val="16"/>
                <w:szCs w:val="16"/>
              </w:rPr>
            </w:pPr>
            <w:r w:rsidRPr="007338BB">
              <w:rPr>
                <w:rFonts w:ascii="Arial" w:hAnsi="Arial" w:cs="Arial"/>
                <w:sz w:val="16"/>
                <w:szCs w:val="16"/>
              </w:rPr>
              <w:lastRenderedPageBreak/>
              <w:t xml:space="preserve">Uczeń popełniając nieliczne błędy stosuje poznane słownictwo z rozdziału 9: Kultura: (w tym, m.in. Film, literatura, muzyka i sztuki sceniczne, sztuki wizualne, uczestnictwo w kulturze, media, tradycje i zwyczaje, prawa autorskie), jak również konstrukcje gramatyczne, takie jak: czasy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continuous</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perfect</w:t>
            </w:r>
            <w:proofErr w:type="spellEnd"/>
            <w:r w:rsidRPr="007338BB">
              <w:rPr>
                <w:rFonts w:ascii="Arial" w:hAnsi="Arial" w:cs="Arial"/>
                <w:i/>
                <w:sz w:val="16"/>
                <w:szCs w:val="16"/>
              </w:rPr>
              <w:t xml:space="preserve"> </w:t>
            </w:r>
            <w:r w:rsidRPr="007338BB">
              <w:rPr>
                <w:rFonts w:ascii="Arial" w:hAnsi="Arial" w:cs="Arial"/>
                <w:sz w:val="16"/>
                <w:szCs w:val="16"/>
              </w:rPr>
              <w:t>i</w:t>
            </w:r>
            <w:r w:rsidRPr="007338BB">
              <w:rPr>
                <w:rFonts w:ascii="Arial" w:hAnsi="Arial" w:cs="Arial"/>
                <w:i/>
                <w:sz w:val="16"/>
                <w:szCs w:val="16"/>
              </w:rPr>
              <w:t xml:space="preserve">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lastRenderedPageBreak/>
              <w:t>perfect</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continuous</w:t>
            </w:r>
            <w:proofErr w:type="spellEnd"/>
            <w:r w:rsidRPr="007338BB">
              <w:rPr>
                <w:rFonts w:ascii="Arial" w:hAnsi="Arial" w:cs="Arial"/>
                <w:sz w:val="16"/>
                <w:szCs w:val="16"/>
              </w:rPr>
              <w:t xml:space="preserve"> oraz wyrażenia przysłówkowe..</w:t>
            </w:r>
          </w:p>
        </w:tc>
        <w:tc>
          <w:tcPr>
            <w:tcW w:w="3071" w:type="dxa"/>
            <w:tcBorders>
              <w:top w:val="single" w:sz="8" w:space="0" w:color="000000"/>
              <w:left w:val="single" w:sz="6" w:space="0" w:color="auto"/>
              <w:bottom w:val="single" w:sz="8" w:space="0" w:color="000000"/>
              <w:right w:val="single" w:sz="6" w:space="0" w:color="auto"/>
            </w:tcBorders>
          </w:tcPr>
          <w:p w14:paraId="17A1F6C4" w14:textId="77777777" w:rsidR="00E45135" w:rsidRPr="007338BB" w:rsidRDefault="00E45135" w:rsidP="00CE22BB">
            <w:pPr>
              <w:spacing w:before="60" w:after="60" w:line="240" w:lineRule="auto"/>
              <w:rPr>
                <w:rFonts w:ascii="Arial" w:hAnsi="Arial" w:cs="Arial"/>
                <w:sz w:val="16"/>
                <w:szCs w:val="16"/>
              </w:rPr>
            </w:pPr>
            <w:r w:rsidRPr="007338BB">
              <w:rPr>
                <w:rFonts w:ascii="Arial" w:hAnsi="Arial" w:cs="Arial"/>
                <w:sz w:val="16"/>
                <w:szCs w:val="16"/>
              </w:rPr>
              <w:lastRenderedPageBreak/>
              <w:t xml:space="preserve">Uczeń popełniając dość liczne błędy stosuje poznane słownictwo z rozdziału 9: Kultura: (w tym, m.in. Film, literatura, muzyka i sztuki sceniczne, sztuki wizualne, uczestnictwo w kulturze, media, tradycje i zwyczaje, prawa autorskie), jak również konstrukcje gramatyczne, takie jak: czasy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continuous</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perfect</w:t>
            </w:r>
            <w:proofErr w:type="spellEnd"/>
            <w:r w:rsidRPr="007338BB">
              <w:rPr>
                <w:rFonts w:ascii="Arial" w:hAnsi="Arial" w:cs="Arial"/>
                <w:i/>
                <w:sz w:val="16"/>
                <w:szCs w:val="16"/>
              </w:rPr>
              <w:t xml:space="preserve"> </w:t>
            </w:r>
            <w:r w:rsidRPr="007338BB">
              <w:rPr>
                <w:rFonts w:ascii="Arial" w:hAnsi="Arial" w:cs="Arial"/>
                <w:sz w:val="16"/>
                <w:szCs w:val="16"/>
              </w:rPr>
              <w:t>i</w:t>
            </w:r>
            <w:r w:rsidRPr="007338BB">
              <w:rPr>
                <w:rFonts w:ascii="Arial" w:hAnsi="Arial" w:cs="Arial"/>
                <w:i/>
                <w:sz w:val="16"/>
                <w:szCs w:val="16"/>
              </w:rPr>
              <w:t xml:space="preserve">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perfect</w:t>
            </w:r>
            <w:proofErr w:type="spellEnd"/>
            <w:r w:rsidRPr="007338BB">
              <w:rPr>
                <w:rFonts w:ascii="Arial" w:hAnsi="Arial" w:cs="Arial"/>
                <w:i/>
                <w:sz w:val="16"/>
                <w:szCs w:val="16"/>
              </w:rPr>
              <w:t xml:space="preserve"> </w:t>
            </w:r>
            <w:proofErr w:type="spellStart"/>
            <w:r w:rsidRPr="007338BB">
              <w:rPr>
                <w:rFonts w:ascii="Arial" w:hAnsi="Arial" w:cs="Arial"/>
                <w:i/>
                <w:sz w:val="16"/>
                <w:szCs w:val="16"/>
              </w:rPr>
              <w:lastRenderedPageBreak/>
              <w:t>continuous</w:t>
            </w:r>
            <w:proofErr w:type="spellEnd"/>
            <w:r w:rsidRPr="007338BB">
              <w:rPr>
                <w:rFonts w:ascii="Arial" w:hAnsi="Arial" w:cs="Arial"/>
                <w:sz w:val="16"/>
                <w:szCs w:val="16"/>
              </w:rPr>
              <w:t xml:space="preserve"> oraz wyrażenia przysłówkowe..</w:t>
            </w:r>
          </w:p>
        </w:tc>
        <w:tc>
          <w:tcPr>
            <w:tcW w:w="3141" w:type="dxa"/>
            <w:tcBorders>
              <w:top w:val="single" w:sz="8" w:space="0" w:color="000000"/>
              <w:left w:val="single" w:sz="6" w:space="0" w:color="auto"/>
              <w:bottom w:val="single" w:sz="8" w:space="0" w:color="000000"/>
              <w:right w:val="single" w:sz="8" w:space="0" w:color="auto"/>
            </w:tcBorders>
          </w:tcPr>
          <w:p w14:paraId="3B84777F" w14:textId="77777777" w:rsidR="00E45135" w:rsidRPr="007338BB" w:rsidRDefault="00E45135" w:rsidP="00CE22BB">
            <w:pPr>
              <w:spacing w:before="60" w:after="60" w:line="240" w:lineRule="auto"/>
              <w:rPr>
                <w:rFonts w:ascii="Arial" w:hAnsi="Arial" w:cs="Arial"/>
                <w:sz w:val="16"/>
                <w:szCs w:val="16"/>
              </w:rPr>
            </w:pPr>
            <w:r w:rsidRPr="007338BB">
              <w:rPr>
                <w:rFonts w:ascii="Arial" w:hAnsi="Arial" w:cs="Arial"/>
                <w:sz w:val="16"/>
                <w:szCs w:val="16"/>
              </w:rPr>
              <w:lastRenderedPageBreak/>
              <w:t xml:space="preserve">Uczeń popełniając liczne błędy stosuje poznane słownictwo z rozdziału 9: Kultura: (w tym, m.in. Film, literatura, muzyka i sztuki sceniczne, sztuki wizualne, uczestnictwo w kulturze, media, tradycje i zwyczaje, prawa autorskie), jak również konstrukcje gramatyczne, takie jak: czasy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continuous</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perfect</w:t>
            </w:r>
            <w:proofErr w:type="spellEnd"/>
            <w:r w:rsidRPr="007338BB">
              <w:rPr>
                <w:rFonts w:ascii="Arial" w:hAnsi="Arial" w:cs="Arial"/>
                <w:i/>
                <w:sz w:val="16"/>
                <w:szCs w:val="16"/>
              </w:rPr>
              <w:t xml:space="preserve"> </w:t>
            </w:r>
            <w:r w:rsidRPr="007338BB">
              <w:rPr>
                <w:rFonts w:ascii="Arial" w:hAnsi="Arial" w:cs="Arial"/>
                <w:sz w:val="16"/>
                <w:szCs w:val="16"/>
              </w:rPr>
              <w:t>i</w:t>
            </w:r>
            <w:r w:rsidRPr="007338BB">
              <w:rPr>
                <w:rFonts w:ascii="Arial" w:hAnsi="Arial" w:cs="Arial"/>
                <w:i/>
                <w:sz w:val="16"/>
                <w:szCs w:val="16"/>
              </w:rPr>
              <w:t xml:space="preserve">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perfect</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continuous</w:t>
            </w:r>
            <w:proofErr w:type="spellEnd"/>
            <w:r w:rsidRPr="007338BB">
              <w:rPr>
                <w:rFonts w:ascii="Arial" w:hAnsi="Arial" w:cs="Arial"/>
                <w:sz w:val="16"/>
                <w:szCs w:val="16"/>
              </w:rPr>
              <w:t xml:space="preserve"> oraz wyrażenia przysłówkowe..</w:t>
            </w:r>
          </w:p>
        </w:tc>
      </w:tr>
      <w:tr w:rsidR="00E45135" w:rsidRPr="007338BB" w14:paraId="3C96921E"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02DB1F8C"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2B55E174" w14:textId="77777777" w:rsidR="00E45135" w:rsidRPr="007338BB" w:rsidRDefault="00E45135" w:rsidP="00CE22BB">
            <w:pPr>
              <w:spacing w:before="60" w:after="60" w:line="240" w:lineRule="auto"/>
            </w:pPr>
            <w:r w:rsidRPr="007338BB">
              <w:rPr>
                <w:rFonts w:ascii="Arial" w:hAnsi="Arial" w:cs="Arial"/>
                <w:sz w:val="16"/>
                <w:szCs w:val="16"/>
              </w:rPr>
              <w:t>Uczeń, nie popełniając większych błędów, określa myśl główną oraz znajduje określone informacje i wyciąga wnioski wynikające z informacji zawartych w wypowiedziach dotyczących sposobów uczestniczenia w kulturze oraz ulubionych filmów.</w:t>
            </w:r>
          </w:p>
        </w:tc>
        <w:tc>
          <w:tcPr>
            <w:tcW w:w="2936" w:type="dxa"/>
            <w:tcBorders>
              <w:top w:val="single" w:sz="8" w:space="0" w:color="000000"/>
              <w:left w:val="single" w:sz="6" w:space="0" w:color="auto"/>
              <w:bottom w:val="single" w:sz="8" w:space="0" w:color="000000"/>
              <w:right w:val="single" w:sz="6" w:space="0" w:color="auto"/>
            </w:tcBorders>
          </w:tcPr>
          <w:p w14:paraId="18B6DD56" w14:textId="77777777" w:rsidR="00E45135" w:rsidRPr="007338BB" w:rsidRDefault="00E45135" w:rsidP="00CE22BB">
            <w:pPr>
              <w:spacing w:before="60" w:after="60" w:line="240" w:lineRule="auto"/>
            </w:pPr>
            <w:r w:rsidRPr="007338BB">
              <w:rPr>
                <w:rFonts w:ascii="Arial" w:hAnsi="Arial" w:cs="Arial"/>
                <w:sz w:val="16"/>
                <w:szCs w:val="16"/>
              </w:rPr>
              <w:t>Uczeń, popełniając nieliczne błędy, określa myśl główną oraz znajduje określone informacje i wyciąga wnioski wynikające z informacji zawartych w wypowiedziach dotyczących sposobów uczestniczenia w kulturze oraz ulubionych filmów.</w:t>
            </w:r>
          </w:p>
        </w:tc>
        <w:tc>
          <w:tcPr>
            <w:tcW w:w="3071" w:type="dxa"/>
            <w:tcBorders>
              <w:top w:val="single" w:sz="8" w:space="0" w:color="000000"/>
              <w:left w:val="single" w:sz="6" w:space="0" w:color="auto"/>
              <w:bottom w:val="single" w:sz="8" w:space="0" w:color="000000"/>
              <w:right w:val="single" w:sz="6" w:space="0" w:color="auto"/>
            </w:tcBorders>
          </w:tcPr>
          <w:p w14:paraId="3A55ED95" w14:textId="77777777" w:rsidR="00E45135" w:rsidRPr="007338BB" w:rsidRDefault="00E45135" w:rsidP="00CE22BB">
            <w:pPr>
              <w:spacing w:before="60" w:after="60" w:line="240" w:lineRule="auto"/>
            </w:pPr>
            <w:r w:rsidRPr="007338BB">
              <w:rPr>
                <w:rFonts w:ascii="Arial" w:hAnsi="Arial" w:cs="Arial"/>
                <w:sz w:val="16"/>
                <w:szCs w:val="16"/>
              </w:rPr>
              <w:t>Uczeń z pewną trudnością i popełniając dość liczne błędy określa myśl główną oraz znajduje określone informacje i wyciąga wnioski wynikające z informacji zawartych w wypowiedziach dotyczących sposobów uczestniczenia w kulturze oraz ulubionych filmów.</w:t>
            </w:r>
          </w:p>
        </w:tc>
        <w:tc>
          <w:tcPr>
            <w:tcW w:w="3141" w:type="dxa"/>
            <w:tcBorders>
              <w:top w:val="single" w:sz="8" w:space="0" w:color="000000"/>
              <w:left w:val="single" w:sz="6" w:space="0" w:color="auto"/>
              <w:bottom w:val="single" w:sz="8" w:space="0" w:color="000000"/>
              <w:right w:val="single" w:sz="8" w:space="0" w:color="auto"/>
            </w:tcBorders>
          </w:tcPr>
          <w:p w14:paraId="0D882F98" w14:textId="77777777" w:rsidR="00E45135" w:rsidRPr="007338BB" w:rsidRDefault="00E45135" w:rsidP="00CE22BB">
            <w:pPr>
              <w:spacing w:before="60" w:after="60" w:line="240" w:lineRule="auto"/>
            </w:pPr>
            <w:r w:rsidRPr="007338BB">
              <w:rPr>
                <w:rFonts w:ascii="Arial" w:hAnsi="Arial" w:cs="Arial"/>
                <w:sz w:val="16"/>
                <w:szCs w:val="16"/>
              </w:rPr>
              <w:t>Uczeń z trudnością i popełniając liczne błędy, określa myśl główną oraz znajduje określone informacje i wyciąga wnioski wynikające z informacji zawartych w wypowiedziach dotyczących sposobów uczestniczenia w kulturze oraz ulubionych filmów.</w:t>
            </w:r>
          </w:p>
        </w:tc>
      </w:tr>
      <w:tr w:rsidR="00E45135" w:rsidRPr="00D17EEA" w14:paraId="6CD97154"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77704FB4"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2AAE9F2F" w14:textId="77777777" w:rsidR="00E45135" w:rsidRPr="00C42AA8" w:rsidRDefault="00E45135" w:rsidP="00CE22BB"/>
          <w:p w14:paraId="081D8C0B"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70923DC9" w14:textId="77777777" w:rsidR="00E45135" w:rsidRPr="00D17EEA" w:rsidRDefault="00E45135" w:rsidP="00CE22BB">
            <w:pPr>
              <w:spacing w:before="60" w:after="60" w:line="240" w:lineRule="auto"/>
            </w:pPr>
            <w:r w:rsidRPr="00D17EEA">
              <w:rPr>
                <w:rFonts w:ascii="Arial" w:hAnsi="Arial" w:cs="Arial"/>
                <w:sz w:val="16"/>
                <w:szCs w:val="16"/>
              </w:rPr>
              <w:t>Uczeń bezbłędnie lub niemal bezbłędnie określa intencje autora tekstu; rozpoznaje związki między poszczególnymi częściami tekstu oraz znajduje określone informacje i wyciąga wnioski wynikające z informacji zawartych w tekstach dotyczących uczestnictwa w kulturze i dziedzin kultury – w tym powieści graficznych.</w:t>
            </w:r>
          </w:p>
        </w:tc>
        <w:tc>
          <w:tcPr>
            <w:tcW w:w="2936" w:type="dxa"/>
            <w:tcBorders>
              <w:top w:val="single" w:sz="8" w:space="0" w:color="000000"/>
              <w:left w:val="single" w:sz="6" w:space="0" w:color="auto"/>
              <w:bottom w:val="single" w:sz="8" w:space="0" w:color="000000"/>
              <w:right w:val="single" w:sz="6" w:space="0" w:color="auto"/>
            </w:tcBorders>
          </w:tcPr>
          <w:p w14:paraId="35594646" w14:textId="77777777" w:rsidR="00E45135" w:rsidRPr="00D17EEA" w:rsidRDefault="00E45135" w:rsidP="00CE22BB">
            <w:pPr>
              <w:spacing w:before="60" w:after="60" w:line="240" w:lineRule="auto"/>
            </w:pPr>
            <w:r w:rsidRPr="00D17EEA">
              <w:rPr>
                <w:rFonts w:ascii="Arial" w:hAnsi="Arial" w:cs="Arial"/>
                <w:sz w:val="16"/>
                <w:szCs w:val="16"/>
              </w:rPr>
              <w:t>Uczeń popełniając nieliczne błędy, określa intencje autora tekstu; rozpoznaje związki między poszczególnymi częściami tekstu oraz znajduje określone informacje i wyciąga wnioski wynikające z informacji zawartych w tekstach dotyczących uczestnictwa w kulturze i dziedzin kultury – w tym powieści graficznych.</w:t>
            </w:r>
          </w:p>
        </w:tc>
        <w:tc>
          <w:tcPr>
            <w:tcW w:w="3071" w:type="dxa"/>
            <w:tcBorders>
              <w:top w:val="single" w:sz="8" w:space="0" w:color="000000"/>
              <w:left w:val="single" w:sz="6" w:space="0" w:color="auto"/>
              <w:bottom w:val="single" w:sz="8" w:space="0" w:color="000000"/>
              <w:right w:val="single" w:sz="6" w:space="0" w:color="auto"/>
            </w:tcBorders>
          </w:tcPr>
          <w:p w14:paraId="3CE9C7D1" w14:textId="77777777" w:rsidR="00E45135" w:rsidRPr="00D17EEA" w:rsidRDefault="00E45135" w:rsidP="00CE22BB">
            <w:pPr>
              <w:spacing w:before="60" w:after="60" w:line="240" w:lineRule="auto"/>
            </w:pPr>
            <w:r w:rsidRPr="00D17EEA">
              <w:rPr>
                <w:rFonts w:ascii="Arial" w:hAnsi="Arial" w:cs="Arial"/>
                <w:sz w:val="16"/>
                <w:szCs w:val="16"/>
              </w:rPr>
              <w:t>Uczeń z pewną trudnością i popełniając dość liczne błędy, określa intencje autora tekstu; rozpoznaje związki między poszczególnymi częściami tekstu oraz znajduje określone informacje i wyciąga wnioski wynikające z informacji zawartych w tekstach dotyczących uczestnictwa w kulturze i dziedzin kultury – w tym powieści graficznych.</w:t>
            </w:r>
          </w:p>
        </w:tc>
        <w:tc>
          <w:tcPr>
            <w:tcW w:w="3141" w:type="dxa"/>
            <w:tcBorders>
              <w:top w:val="single" w:sz="8" w:space="0" w:color="000000"/>
              <w:left w:val="single" w:sz="6" w:space="0" w:color="auto"/>
              <w:bottom w:val="single" w:sz="8" w:space="0" w:color="000000"/>
              <w:right w:val="single" w:sz="8" w:space="0" w:color="auto"/>
            </w:tcBorders>
          </w:tcPr>
          <w:p w14:paraId="6FA37557" w14:textId="77777777" w:rsidR="00E45135" w:rsidRPr="00D17EEA" w:rsidRDefault="00E45135" w:rsidP="00CE22BB">
            <w:pPr>
              <w:spacing w:before="60" w:after="60" w:line="240" w:lineRule="auto"/>
            </w:pPr>
            <w:r w:rsidRPr="00D17EEA">
              <w:rPr>
                <w:rFonts w:ascii="Arial" w:hAnsi="Arial" w:cs="Arial"/>
                <w:sz w:val="16"/>
                <w:szCs w:val="16"/>
              </w:rPr>
              <w:t>Uczeń z trudnością i popełniając liczne błędy, określa intencje autora tekstu; rozpoznaje związki między poszczególnymi częściami tekstu oraz znajduje określone informacje i wyciąga wnioski wynikające z informacji zawartych w tekstach dotyczących uczestnictwa w kulturze i dziedzin kultury – w tym powieści graficznych.</w:t>
            </w:r>
          </w:p>
        </w:tc>
      </w:tr>
      <w:tr w:rsidR="00E45135" w:rsidRPr="007037E4" w14:paraId="7A28FC6C"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CDDA4EA"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0E0C9986"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Uczeń swobodnie i posługując się bogatym zasobem środków językowych, wypowiada się na temat dziedzin kultury, dzieł i ich twórców oraz różnych sposobów uczestniczenia w wydarzeniach kulturalnych; opisuje ludzi, przedmioty, miejsca i zjawiska, opowiada o czynnościach i wydarzeniach oraz przedstawia fakty z teraźniejszości i przeszłości, opisuje upodobania, a także wyraża i uzasadnia swoje opinie i poglądy oraz ustosunkowuje się do opinii innych osób;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146A6E8B"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Uczeń dość swobodnie i posługując się dość bogatym zasobem środków językowych wypowiada się na temat dziedzin kultury, dzieł i ich twórców oraz różnych sposobów uczestniczenia w wydarzeniach kulturalnych; opisuje ludzi, przedmioty, miejsca i zjawiska, opowiada o czynnościach i wydarzeniach oraz przedstawia fakty z teraźniejszości i przeszłości, opisuje upodobania, a także wyraża i uzasadnia swoje opinie i poglądy oraz ustosunkowuje się do opinii innych osób;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521F7B33"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Uczeń wypowiada się na temat dziedzin kultury, dzieł i ich twórców oraz różnych sposobów uczestniczenia w wydarzeniach kulturalnych; opisuje ludzi, przedmioty, miejsca i zjawiska, opowiada o czynnościach i wydarzeniach oraz przedstawia fakty z teraźniejszości i przeszłości, opisuje upodobania, a także wyraża i uzasadnia swoje opinie i poglądy oraz ustosunkowuje się do opinii innych osób;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1CC62FEB"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Uczeń z trudnością wypowiada się na temat dziedzin kultury, dzieł i ich twórców oraz różnych sposobów uczestniczenia w wydarzeniach kulturalnych; opisuje ludzi, przedmioty, miejsca i zjawiska, opowiada o czynnościach i wydarzeniach oraz przedstawia fakty z teraźniejszości i przeszłości, opisuje upodobania, a także wyraża i uzasadnia swoje opinie i poglądy oraz ustosunkowuje się do opinii innych osób; popełnia przy tym liczne błędy językowe i fonetyczne, które w znacznym stopniu wpływają na właściwe zrozumienie wypowiedzi.</w:t>
            </w:r>
          </w:p>
        </w:tc>
      </w:tr>
      <w:tr w:rsidR="00E45135" w:rsidRPr="006B2B0F" w14:paraId="76748AA6"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1168A1F7"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761A3567"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 xml:space="preserve">Uczeń, posługując się szerokim zakresem środków językowych oraz stosując właściwą formę i </w:t>
            </w:r>
            <w:r w:rsidRPr="006B2B0F">
              <w:rPr>
                <w:rFonts w:ascii="Arial" w:hAnsi="Arial" w:cs="Arial"/>
                <w:sz w:val="16"/>
                <w:szCs w:val="16"/>
              </w:rPr>
              <w:lastRenderedPageBreak/>
              <w:t xml:space="preserve">styl wypowiedzi, pisze artykuł publicystyczny, w którym prezentuje i uzasadnia swoje opinie i poglądy na temat uczestnictwa w wydarzeniach promujących tradycyjną kulturę ludową; opisuje miejsca i zjawiska, opowiada o czynnościach, doświadczeniach i wydarzeniach oraz przedstawia fakty z teraźniejszości i przeszłości;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667FA4DB"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lastRenderedPageBreak/>
              <w:t xml:space="preserve">Uczeń, posługując się dość szerokim zakresem środków językowych i stosując w miarę </w:t>
            </w:r>
            <w:r w:rsidRPr="006B2B0F">
              <w:rPr>
                <w:rFonts w:ascii="Arial" w:hAnsi="Arial" w:cs="Arial"/>
                <w:sz w:val="16"/>
                <w:szCs w:val="16"/>
              </w:rPr>
              <w:lastRenderedPageBreak/>
              <w:t xml:space="preserve">właściwą formę i styl, pisze artykuł publicystyczny, w którym prezentuje i uzasadnia swoje opinie i poglądy na temat uczestnictwa w wydarzeniach promujących tradycyjną kulturę ludową; opisuje miejsca i zjawiska, opowiada o czynnościach, doświadczeniach i wydarzeniach oraz przedstawia fakty z teraźniejszości i przeszłości;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49E449E3"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lastRenderedPageBreak/>
              <w:t xml:space="preserve">Uczeń, stosując częściowo właściwą formę i styl, pisze artykuł publicystyczny, w którym prezentuje i </w:t>
            </w:r>
            <w:r w:rsidRPr="006B2B0F">
              <w:rPr>
                <w:rFonts w:ascii="Arial" w:hAnsi="Arial" w:cs="Arial"/>
                <w:sz w:val="16"/>
                <w:szCs w:val="16"/>
              </w:rPr>
              <w:lastRenderedPageBreak/>
              <w:t>uzasadnia swoje opinie i poglądy na temat uczestnictwa w wydarzeniach promujących tradycyjną kulturę ludową; opisuje miejsca i zjawiska, opowiada o czynnościach, doświadczeniach i wydarzeniach oraz przedstawia fakty z teraźniejszości i przeszłości;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55F36B9F"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lastRenderedPageBreak/>
              <w:t xml:space="preserve">Uczeń, posługując się ograniczonym zakresem środków językowych, pisze artykuł publicystyczny, w którym </w:t>
            </w:r>
            <w:r w:rsidRPr="006B2B0F">
              <w:rPr>
                <w:rFonts w:ascii="Arial" w:hAnsi="Arial" w:cs="Arial"/>
                <w:sz w:val="16"/>
                <w:szCs w:val="16"/>
              </w:rPr>
              <w:lastRenderedPageBreak/>
              <w:t>prezentuje i uzasadnia swoje opinie i poglądy na temat uczestnictwa w wydarzeniach promujących tradycyjną kulturę ludową; opisuje miejsca i zjawiska, opowiada o czynnościach, doświadczeniach i wydarzeniach oraz przedstawia fakty z teraźniejszości i przeszłości; popełnia przy tym poważne błędy w formie i stylu oraz liczne błędy językowe i ortograficzne, które w znacznym stopniu wpływają na właściwe zrozumienie wypowiedzi.</w:t>
            </w:r>
          </w:p>
        </w:tc>
      </w:tr>
      <w:tr w:rsidR="00E45135" w:rsidRPr="006B2B0F" w14:paraId="36AA6F37"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FF804FA"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lastRenderedPageBreak/>
              <w:t>Reagowanie</w:t>
            </w:r>
          </w:p>
        </w:tc>
        <w:tc>
          <w:tcPr>
            <w:tcW w:w="2792" w:type="dxa"/>
            <w:tcBorders>
              <w:top w:val="single" w:sz="8" w:space="0" w:color="000000"/>
              <w:left w:val="single" w:sz="6" w:space="0" w:color="auto"/>
              <w:bottom w:val="single" w:sz="8" w:space="0" w:color="000000"/>
              <w:right w:val="single" w:sz="6" w:space="0" w:color="auto"/>
            </w:tcBorders>
          </w:tcPr>
          <w:p w14:paraId="18E3E2A2"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 xml:space="preserve">Uczeń swobodnie uczestniczy w rozmowie, właściwie i zrozumiale reaguje w sytuacjach komunikacyjnych: wyraża swoje opinie, uzasadnia je i pyta o opinie; wyraża i uzasadnia swoje upodobania, preferencje i pragnienia oraz pyta o upodobania, pragnienia i preferencje; proponuje i zachęca; uzyskuje i przekazuje informacje i wyjaśnienia dotyczące różnych form uczestniczenia w wydarzeniach kulturalnych. </w:t>
            </w:r>
          </w:p>
        </w:tc>
        <w:tc>
          <w:tcPr>
            <w:tcW w:w="2936" w:type="dxa"/>
            <w:tcBorders>
              <w:top w:val="single" w:sz="8" w:space="0" w:color="000000"/>
              <w:left w:val="single" w:sz="6" w:space="0" w:color="auto"/>
              <w:bottom w:val="single" w:sz="8" w:space="0" w:color="000000"/>
              <w:right w:val="single" w:sz="6" w:space="0" w:color="auto"/>
            </w:tcBorders>
          </w:tcPr>
          <w:p w14:paraId="797A2568"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 xml:space="preserve">Uczeń uczestniczy w rozmowie, w miarę zrozumiale i adekwatnie reaguje w typowych sytuacjach komunikacyjnych: wyraża swoje opinie, uzasadnia je i pyta o opinie; wyraża i uzasadnia swoje upodobania, preferencje i pragnienia oraz pyta o upodobania, pragnienia i preferencje; proponuje i zachęca; uzyskuje i przekazuje informacje i wyjaśnienia dotyczące różnych form uczestniczenia w wydarzeniach kulturalnych. </w:t>
            </w:r>
          </w:p>
        </w:tc>
        <w:tc>
          <w:tcPr>
            <w:tcW w:w="3071" w:type="dxa"/>
            <w:tcBorders>
              <w:top w:val="single" w:sz="8" w:space="0" w:color="000000"/>
              <w:left w:val="single" w:sz="6" w:space="0" w:color="auto"/>
              <w:bottom w:val="single" w:sz="8" w:space="0" w:color="000000"/>
              <w:right w:val="single" w:sz="6" w:space="0" w:color="auto"/>
            </w:tcBorders>
          </w:tcPr>
          <w:p w14:paraId="5DFA0EB3"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Uczeń z pewną trudnością uczestniczy w prostej rozmowie, reaguje w typowych sytuacjach komunikacyjnych: wyraża swoje opinie, uzasadnia je i pyta o opinie; wyraża i uzasadnia swoje upodobania, preferencje i pragnienia oraz pyta o upodobania, pragnienia i preferencje; proponuje i zachęca; uzyskuje i przekazuje informacje i wyjaśnienia dotyczące różnych form uczestniczenia w wydarzeniach kulturalnych.</w:t>
            </w:r>
          </w:p>
        </w:tc>
        <w:tc>
          <w:tcPr>
            <w:tcW w:w="3141" w:type="dxa"/>
            <w:tcBorders>
              <w:top w:val="single" w:sz="8" w:space="0" w:color="000000"/>
              <w:left w:val="single" w:sz="6" w:space="0" w:color="auto"/>
              <w:bottom w:val="single" w:sz="8" w:space="0" w:color="000000"/>
              <w:right w:val="single" w:sz="8" w:space="0" w:color="auto"/>
            </w:tcBorders>
          </w:tcPr>
          <w:p w14:paraId="5D12D60C"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Uczeń z trudnością i korzystając z pomocy uczestniczy w bardzo prostej rozmowie: wyraża swoje opinie, uzasadnia je i pyta o opinie; wyraża i uzasadnia swoje upodobania, preferencje i pragnienia oraz pyta o upodobania, pragnienia i preferencje; proponuje i zachęca; uzyskuje i przekazuje informacje i wyjaśnienia dotyczące różnych form uczestniczenia w wydarzeniach kulturalnych.</w:t>
            </w:r>
          </w:p>
        </w:tc>
      </w:tr>
      <w:tr w:rsidR="00E45135" w:rsidRPr="00A70BDD" w14:paraId="534997E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43795730"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2112ADD9" w14:textId="77777777" w:rsidR="00E45135" w:rsidRPr="0066098F" w:rsidRDefault="00E45135" w:rsidP="00CE22BB">
            <w:pPr>
              <w:spacing w:before="60" w:after="60" w:line="240" w:lineRule="auto"/>
              <w:rPr>
                <w:rFonts w:ascii="Arial" w:hAnsi="Arial" w:cs="Arial"/>
                <w:color w:val="FF0000"/>
                <w:sz w:val="16"/>
                <w:szCs w:val="16"/>
              </w:rPr>
            </w:pPr>
            <w:r w:rsidRPr="00A70BDD">
              <w:rPr>
                <w:rFonts w:ascii="Arial" w:hAnsi="Arial" w:cs="Arial"/>
                <w:sz w:val="16"/>
                <w:szCs w:val="16"/>
              </w:rPr>
              <w:t>Uczeń poprawnie tłumaczy fragmenty zdań na język angielski, parafrazuje zdania, wyjaśnia w języku polskim lub angielskim znaczenie wyrażeń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64A41667" w14:textId="77777777" w:rsidR="00E45135" w:rsidRPr="00A70BDD" w:rsidRDefault="00E45135" w:rsidP="00CE22BB">
            <w:pPr>
              <w:spacing w:before="60" w:after="60" w:line="240" w:lineRule="auto"/>
              <w:rPr>
                <w:rFonts w:ascii="Arial" w:hAnsi="Arial" w:cs="Arial"/>
                <w:sz w:val="16"/>
                <w:szCs w:val="16"/>
              </w:rPr>
            </w:pPr>
            <w:r w:rsidRPr="00A70BDD">
              <w:rPr>
                <w:rFonts w:ascii="Arial" w:hAnsi="Arial" w:cs="Arial"/>
                <w:sz w:val="16"/>
                <w:szCs w:val="16"/>
              </w:rPr>
              <w:t>Uczeń, popełniając nieliczne błędy, tłumaczy fragmenty zdań na język angielski, parafrazuje zdania, wyjaśnia w języku polskim lub angielskim znaczenie wyrażeń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05FC4C95" w14:textId="77777777" w:rsidR="00E45135" w:rsidRPr="00A70BDD" w:rsidRDefault="00E45135" w:rsidP="00CE22BB">
            <w:pPr>
              <w:spacing w:before="60" w:after="60" w:line="240" w:lineRule="auto"/>
              <w:rPr>
                <w:rFonts w:ascii="Arial" w:hAnsi="Arial" w:cs="Arial"/>
                <w:sz w:val="16"/>
                <w:szCs w:val="16"/>
              </w:rPr>
            </w:pPr>
            <w:r w:rsidRPr="00A70BDD">
              <w:rPr>
                <w:rFonts w:ascii="Arial" w:hAnsi="Arial" w:cs="Arial"/>
                <w:sz w:val="16"/>
                <w:szCs w:val="16"/>
              </w:rPr>
              <w:t>Uczeń, z pewną trudnością i popełniając dość liczne błędy, tłumaczy fragmenty zdań na język angielski, parafrazuje zdania, wyjaśnia w języku polskim lub angielskim znaczenie wyrażeń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3B129778" w14:textId="77777777" w:rsidR="00E45135" w:rsidRPr="00A70BDD" w:rsidRDefault="00E45135" w:rsidP="00CE22BB">
            <w:pPr>
              <w:spacing w:before="60" w:after="60" w:line="240" w:lineRule="auto"/>
              <w:rPr>
                <w:rFonts w:ascii="Arial" w:hAnsi="Arial" w:cs="Arial"/>
                <w:sz w:val="16"/>
                <w:szCs w:val="16"/>
              </w:rPr>
            </w:pPr>
            <w:r w:rsidRPr="00A70BDD">
              <w:rPr>
                <w:rFonts w:ascii="Arial" w:hAnsi="Arial" w:cs="Arial"/>
                <w:sz w:val="16"/>
                <w:szCs w:val="16"/>
              </w:rPr>
              <w:t>Uczeń z trudem i popełniając liczne błędy, tłumaczy fragmenty zdań na język angielski, parafrazuje zdania, wyjaśnia w języku polskim lub angielskim znaczenie wyrażeń oraz przekazuje w języku angielskim informacje zawarte w materiałach wizualnych.</w:t>
            </w:r>
          </w:p>
        </w:tc>
      </w:tr>
      <w:tr w:rsidR="00E45135" w14:paraId="13D1C4C8"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49566E49"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10 Sport</w:t>
            </w:r>
          </w:p>
        </w:tc>
      </w:tr>
      <w:tr w:rsidR="00E45135" w:rsidRPr="006B4374" w14:paraId="35F8595C"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7176F376"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7B66E8A7"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76C244A0"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138900A8"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9EAE58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1374443D"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6E6A839E"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07482BBA"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AA4100" w14:paraId="670B8075" w14:textId="77777777" w:rsidTr="00CE22BB">
        <w:trPr>
          <w:trHeight w:val="507"/>
        </w:trPr>
        <w:tc>
          <w:tcPr>
            <w:tcW w:w="2903" w:type="dxa"/>
            <w:tcBorders>
              <w:top w:val="single" w:sz="8" w:space="0" w:color="000000"/>
              <w:left w:val="single" w:sz="8" w:space="0" w:color="auto"/>
              <w:bottom w:val="single" w:sz="8" w:space="0" w:color="000000"/>
              <w:right w:val="single" w:sz="6" w:space="0" w:color="auto"/>
            </w:tcBorders>
          </w:tcPr>
          <w:p w14:paraId="15CFA7F6"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lastRenderedPageBreak/>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5A6B4954" w14:textId="77777777" w:rsidR="00E45135" w:rsidRPr="00AA4100" w:rsidRDefault="00E45135" w:rsidP="00CE22BB">
            <w:pPr>
              <w:pStyle w:val="Pa10"/>
              <w:spacing w:before="60" w:after="60" w:line="240" w:lineRule="auto"/>
              <w:rPr>
                <w:rFonts w:ascii="Arial" w:eastAsia="Calibri" w:hAnsi="Arial" w:cs="Arial"/>
                <w:sz w:val="16"/>
                <w:szCs w:val="16"/>
              </w:rPr>
            </w:pPr>
            <w:r w:rsidRPr="00AA4100">
              <w:rPr>
                <w:rFonts w:ascii="Arial" w:hAnsi="Arial" w:cs="Arial"/>
                <w:sz w:val="16"/>
                <w:szCs w:val="16"/>
              </w:rPr>
              <w:t xml:space="preserve">Uczeń poprawnie stosuje poznane słownictwo z rozdziału 10: Sport (w tym, m.in. </w:t>
            </w:r>
            <w:r w:rsidRPr="00AA4100">
              <w:rPr>
                <w:rFonts w:ascii="Arial" w:eastAsia="Calibri" w:hAnsi="Arial" w:cs="Arial"/>
                <w:sz w:val="16"/>
                <w:szCs w:val="16"/>
              </w:rPr>
              <w:t>dyscypliny sportowe, sprzęt sportowy, obiekty sportowe, wydarzenia sportowe, sportowcy i inne zawody związane ze sportem, pozytywne i negatywne skutki uprawiania sportu, problemy współczesnego sportu</w:t>
            </w:r>
            <w:r w:rsidRPr="00AA4100">
              <w:rPr>
                <w:rFonts w:ascii="Arial" w:hAnsi="Arial" w:cs="Arial"/>
                <w:sz w:val="16"/>
                <w:szCs w:val="16"/>
              </w:rPr>
              <w:t xml:space="preserve">), jak również konstrukcje gramatyczne, takie jak: </w:t>
            </w:r>
            <w:r w:rsidRPr="00AA4100">
              <w:rPr>
                <w:rFonts w:ascii="Arial" w:eastAsia="Calibri" w:hAnsi="Arial" w:cs="Arial"/>
                <w:sz w:val="16"/>
                <w:szCs w:val="16"/>
              </w:rPr>
              <w:t>zdania warunkowe typu mieszanego</w:t>
            </w:r>
            <w:r w:rsidRPr="00AA4100">
              <w:rPr>
                <w:rFonts w:ascii="Arial" w:hAnsi="Arial" w:cs="Arial"/>
                <w:i/>
                <w:sz w:val="16"/>
                <w:szCs w:val="16"/>
              </w:rPr>
              <w:t xml:space="preserve"> </w:t>
            </w:r>
            <w:r w:rsidRPr="00AA4100">
              <w:rPr>
                <w:rFonts w:ascii="Arial" w:hAnsi="Arial" w:cs="Arial"/>
                <w:sz w:val="16"/>
                <w:szCs w:val="16"/>
              </w:rPr>
              <w:t>oraz c</w:t>
            </w:r>
            <w:r w:rsidRPr="00AA4100">
              <w:rPr>
                <w:rFonts w:ascii="Arial" w:eastAsia="Calibri" w:hAnsi="Arial" w:cs="Arial"/>
                <w:sz w:val="16"/>
                <w:szCs w:val="16"/>
              </w:rPr>
              <w:t>zasowniki złożone.</w:t>
            </w:r>
          </w:p>
        </w:tc>
        <w:tc>
          <w:tcPr>
            <w:tcW w:w="2936" w:type="dxa"/>
            <w:tcBorders>
              <w:top w:val="single" w:sz="8" w:space="0" w:color="000000"/>
              <w:left w:val="single" w:sz="6" w:space="0" w:color="auto"/>
              <w:bottom w:val="single" w:sz="8" w:space="0" w:color="000000"/>
              <w:right w:val="single" w:sz="6" w:space="0" w:color="auto"/>
            </w:tcBorders>
          </w:tcPr>
          <w:p w14:paraId="60E907DC" w14:textId="77777777" w:rsidR="00E45135" w:rsidRPr="00AA4100" w:rsidRDefault="00E45135" w:rsidP="00CE22BB">
            <w:pPr>
              <w:spacing w:before="60" w:after="60" w:line="240" w:lineRule="auto"/>
              <w:rPr>
                <w:rFonts w:ascii="Arial" w:hAnsi="Arial" w:cs="Arial"/>
                <w:sz w:val="16"/>
                <w:szCs w:val="16"/>
              </w:rPr>
            </w:pPr>
            <w:r w:rsidRPr="00AA4100">
              <w:rPr>
                <w:rFonts w:ascii="Arial" w:hAnsi="Arial" w:cs="Arial"/>
                <w:sz w:val="16"/>
                <w:szCs w:val="16"/>
              </w:rPr>
              <w:t>Uczeń popełniając nieliczne błędy stosuje poznane słownictwo z rozdziału 10: Sport (w tym, m.in. dyscypliny sportowe, sprzęt sportowy, obiekty sportowe, wydarzenia sportowe, sportowcy i inne zawody związane ze sportem, pozytywne i negatywne skutki uprawiania sportu, problemy współczesnego sportu), jak również konstrukcje gramatyczne, takie jak: zdania warunkowe typu mieszanego</w:t>
            </w:r>
            <w:r w:rsidRPr="00AA4100">
              <w:rPr>
                <w:rFonts w:ascii="Arial" w:hAnsi="Arial" w:cs="Arial"/>
                <w:i/>
                <w:sz w:val="16"/>
                <w:szCs w:val="16"/>
              </w:rPr>
              <w:t xml:space="preserve"> </w:t>
            </w:r>
            <w:r w:rsidRPr="00AA4100">
              <w:rPr>
                <w:rFonts w:ascii="Arial" w:hAnsi="Arial" w:cs="Arial"/>
                <w:sz w:val="16"/>
                <w:szCs w:val="16"/>
              </w:rPr>
              <w:t>oraz czasowniki złożone.</w:t>
            </w:r>
          </w:p>
        </w:tc>
        <w:tc>
          <w:tcPr>
            <w:tcW w:w="3071" w:type="dxa"/>
            <w:tcBorders>
              <w:top w:val="single" w:sz="8" w:space="0" w:color="000000"/>
              <w:left w:val="single" w:sz="6" w:space="0" w:color="auto"/>
              <w:bottom w:val="single" w:sz="8" w:space="0" w:color="000000"/>
              <w:right w:val="single" w:sz="6" w:space="0" w:color="auto"/>
            </w:tcBorders>
          </w:tcPr>
          <w:p w14:paraId="66DF75C9" w14:textId="77777777" w:rsidR="00E45135" w:rsidRPr="00AA4100" w:rsidRDefault="00E45135" w:rsidP="00CE22BB">
            <w:pPr>
              <w:spacing w:before="60" w:after="60" w:line="240" w:lineRule="auto"/>
              <w:rPr>
                <w:rFonts w:ascii="Arial" w:hAnsi="Arial" w:cs="Arial"/>
                <w:sz w:val="16"/>
                <w:szCs w:val="16"/>
              </w:rPr>
            </w:pPr>
            <w:r w:rsidRPr="00AA4100">
              <w:rPr>
                <w:rFonts w:ascii="Arial" w:hAnsi="Arial" w:cs="Arial"/>
                <w:sz w:val="16"/>
                <w:szCs w:val="16"/>
              </w:rPr>
              <w:t>Uczeń popełniając dość liczne błędy stosuje poznane słownictwo z rozdziału 10: Sport (w tym, m.in. Dyscypliny sportowe, sprzęt sportowy, obiekty sportowe, wydarzenia sportowe, sportowcy i inne zawody związane ze sportem, pozytywne i negatywne skutki uprawiania sportu, problemy współczesnego sportu), jak również konstrukcje gramatyczne, takie jak: zdania warunkowe typu mieszanego</w:t>
            </w:r>
            <w:r w:rsidRPr="00AA4100">
              <w:rPr>
                <w:rFonts w:ascii="Arial" w:hAnsi="Arial" w:cs="Arial"/>
                <w:i/>
                <w:sz w:val="16"/>
                <w:szCs w:val="16"/>
              </w:rPr>
              <w:t xml:space="preserve"> </w:t>
            </w:r>
            <w:r w:rsidRPr="00AA4100">
              <w:rPr>
                <w:rFonts w:ascii="Arial" w:hAnsi="Arial" w:cs="Arial"/>
                <w:sz w:val="16"/>
                <w:szCs w:val="16"/>
              </w:rPr>
              <w:t>oraz czasowniki złożone.</w:t>
            </w:r>
          </w:p>
        </w:tc>
        <w:tc>
          <w:tcPr>
            <w:tcW w:w="3141" w:type="dxa"/>
            <w:tcBorders>
              <w:top w:val="single" w:sz="8" w:space="0" w:color="000000"/>
              <w:left w:val="single" w:sz="6" w:space="0" w:color="auto"/>
              <w:bottom w:val="single" w:sz="8" w:space="0" w:color="000000"/>
              <w:right w:val="single" w:sz="8" w:space="0" w:color="auto"/>
            </w:tcBorders>
          </w:tcPr>
          <w:p w14:paraId="25B68B52" w14:textId="77777777" w:rsidR="00E45135" w:rsidRPr="00AA4100" w:rsidRDefault="00E45135" w:rsidP="00CE22BB">
            <w:pPr>
              <w:spacing w:before="60" w:after="60" w:line="240" w:lineRule="auto"/>
              <w:rPr>
                <w:rFonts w:ascii="Arial" w:hAnsi="Arial" w:cs="Arial"/>
                <w:sz w:val="16"/>
                <w:szCs w:val="16"/>
              </w:rPr>
            </w:pPr>
            <w:r w:rsidRPr="00AA4100">
              <w:rPr>
                <w:rFonts w:ascii="Arial" w:hAnsi="Arial" w:cs="Arial"/>
                <w:sz w:val="16"/>
                <w:szCs w:val="16"/>
              </w:rPr>
              <w:t>Uczeń popełniając liczne błędy stosuje poznane słownictwo z rozdziału 10: Sport (w tym, m.in. dyscypliny sportowe, sprzęt sportowy, obiekty sportowe, wydarzenia sportowe, sportowcy i inne zawody związane ze sportem, pozytywne i negatywne skutki uprawiania sportu, problemy współczesnego sportu), jak również konstrukcje gramatyczne, takie jak: zdania warunkowe typu mieszanego</w:t>
            </w:r>
            <w:r w:rsidRPr="00AA4100">
              <w:rPr>
                <w:rFonts w:ascii="Arial" w:hAnsi="Arial" w:cs="Arial"/>
                <w:i/>
                <w:sz w:val="16"/>
                <w:szCs w:val="16"/>
              </w:rPr>
              <w:t xml:space="preserve"> </w:t>
            </w:r>
            <w:r w:rsidRPr="00AA4100">
              <w:rPr>
                <w:rFonts w:ascii="Arial" w:hAnsi="Arial" w:cs="Arial"/>
                <w:sz w:val="16"/>
                <w:szCs w:val="16"/>
              </w:rPr>
              <w:t>oraz czasowniki złożone..</w:t>
            </w:r>
          </w:p>
        </w:tc>
      </w:tr>
      <w:tr w:rsidR="00E45135" w:rsidRPr="0097659B" w14:paraId="3CC77389"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3F4C0722" w14:textId="77777777" w:rsidR="00E45135" w:rsidRPr="005D6520" w:rsidRDefault="00E45135" w:rsidP="00CE22BB">
            <w:pPr>
              <w:spacing w:before="60" w:after="60" w:line="240" w:lineRule="auto"/>
            </w:pPr>
            <w:r w:rsidRPr="005D6520">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62BA7C24" w14:textId="77777777" w:rsidR="00E45135" w:rsidRPr="0097659B" w:rsidRDefault="00E45135" w:rsidP="00CE22BB">
            <w:pPr>
              <w:spacing w:before="60" w:after="60" w:line="240" w:lineRule="auto"/>
            </w:pPr>
            <w:r w:rsidRPr="0097659B">
              <w:rPr>
                <w:rFonts w:ascii="Arial" w:hAnsi="Arial" w:cs="Arial"/>
                <w:sz w:val="16"/>
                <w:szCs w:val="16"/>
              </w:rPr>
              <w:t>Uczeń, nie popełniając większych błędów, znajduje określone informacje i wyciąga wnioski wynikające z informacji zawartych w wypowiedziach dotyczących uprawiania sportu i wydarzeń sportowych.</w:t>
            </w:r>
          </w:p>
        </w:tc>
        <w:tc>
          <w:tcPr>
            <w:tcW w:w="2936" w:type="dxa"/>
            <w:tcBorders>
              <w:top w:val="single" w:sz="8" w:space="0" w:color="000000"/>
              <w:left w:val="single" w:sz="6" w:space="0" w:color="auto"/>
              <w:bottom w:val="single" w:sz="8" w:space="0" w:color="000000"/>
              <w:right w:val="single" w:sz="6" w:space="0" w:color="auto"/>
            </w:tcBorders>
          </w:tcPr>
          <w:p w14:paraId="27395449" w14:textId="77777777" w:rsidR="00E45135" w:rsidRPr="0097659B" w:rsidRDefault="00E45135" w:rsidP="00CE22BB">
            <w:pPr>
              <w:spacing w:before="60" w:after="60" w:line="240" w:lineRule="auto"/>
            </w:pPr>
            <w:r w:rsidRPr="0097659B">
              <w:rPr>
                <w:rFonts w:ascii="Arial" w:hAnsi="Arial" w:cs="Arial"/>
                <w:sz w:val="16"/>
                <w:szCs w:val="16"/>
              </w:rPr>
              <w:t>Uczeń, popełniając nieliczne błędy, znajduje określone informacje i wyciąga wnioski wynikające z informacji zawartych w wypowiedziach dotyczących uprawiania sportu i wydarzeń sportowych.</w:t>
            </w:r>
          </w:p>
        </w:tc>
        <w:tc>
          <w:tcPr>
            <w:tcW w:w="3071" w:type="dxa"/>
            <w:tcBorders>
              <w:top w:val="single" w:sz="8" w:space="0" w:color="000000"/>
              <w:left w:val="single" w:sz="6" w:space="0" w:color="auto"/>
              <w:bottom w:val="single" w:sz="8" w:space="0" w:color="000000"/>
              <w:right w:val="single" w:sz="6" w:space="0" w:color="auto"/>
            </w:tcBorders>
          </w:tcPr>
          <w:p w14:paraId="5D633AE0" w14:textId="77777777" w:rsidR="00E45135" w:rsidRPr="0097659B" w:rsidRDefault="00E45135" w:rsidP="00CE22BB">
            <w:pPr>
              <w:spacing w:before="60" w:after="60" w:line="240" w:lineRule="auto"/>
            </w:pPr>
            <w:r w:rsidRPr="0097659B">
              <w:rPr>
                <w:rFonts w:ascii="Arial" w:hAnsi="Arial" w:cs="Arial"/>
                <w:sz w:val="16"/>
                <w:szCs w:val="16"/>
              </w:rPr>
              <w:t>Uczeń z pewną trudnością i popełniając dość liczne błędy znajduje określone informacje i wyciąga wnioski wynikające z informacji zawartych w wypowiedziach dotyczących uprawiania sportu i wydarzeń sportowych.</w:t>
            </w:r>
          </w:p>
        </w:tc>
        <w:tc>
          <w:tcPr>
            <w:tcW w:w="3141" w:type="dxa"/>
            <w:tcBorders>
              <w:top w:val="single" w:sz="8" w:space="0" w:color="000000"/>
              <w:left w:val="single" w:sz="6" w:space="0" w:color="auto"/>
              <w:bottom w:val="single" w:sz="8" w:space="0" w:color="000000"/>
              <w:right w:val="single" w:sz="8" w:space="0" w:color="auto"/>
            </w:tcBorders>
          </w:tcPr>
          <w:p w14:paraId="42D692B8" w14:textId="77777777" w:rsidR="00E45135" w:rsidRPr="0097659B" w:rsidRDefault="00E45135" w:rsidP="00CE22BB">
            <w:pPr>
              <w:spacing w:before="60" w:after="60" w:line="240" w:lineRule="auto"/>
            </w:pPr>
            <w:r w:rsidRPr="0097659B">
              <w:rPr>
                <w:rFonts w:ascii="Arial" w:hAnsi="Arial" w:cs="Arial"/>
                <w:sz w:val="16"/>
                <w:szCs w:val="16"/>
              </w:rPr>
              <w:t>Uczeń z trudnością i popełniając liczne błędy, znajduje określone informacje i wyciąga wnioski wynikające z informacji zawartych w wypowiedziach dotyczących uprawiania sportu i wydarzeń sportowych.</w:t>
            </w:r>
          </w:p>
        </w:tc>
      </w:tr>
      <w:tr w:rsidR="00E45135" w:rsidRPr="0097659B" w14:paraId="71DA8BFD"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4AA82EAD" w14:textId="77777777" w:rsidR="00E45135" w:rsidRPr="005D6520" w:rsidRDefault="00E45135" w:rsidP="00CE22BB">
            <w:pPr>
              <w:spacing w:before="60" w:after="60" w:line="240" w:lineRule="auto"/>
            </w:pPr>
            <w:r w:rsidRPr="005D6520">
              <w:rPr>
                <w:rFonts w:ascii="Arial" w:hAnsi="Arial" w:cs="Arial"/>
                <w:sz w:val="16"/>
                <w:szCs w:val="16"/>
              </w:rPr>
              <w:t>Rozumienie wypowiedzi pisemnej</w:t>
            </w:r>
          </w:p>
          <w:p w14:paraId="31138FDF" w14:textId="77777777" w:rsidR="00E45135" w:rsidRPr="005D6520"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56831C80" w14:textId="77777777" w:rsidR="00E45135" w:rsidRPr="0097659B" w:rsidRDefault="00E45135" w:rsidP="00CE22BB">
            <w:pPr>
              <w:spacing w:before="60" w:after="60" w:line="240" w:lineRule="auto"/>
            </w:pPr>
            <w:r w:rsidRPr="0097659B">
              <w:rPr>
                <w:rFonts w:ascii="Arial" w:hAnsi="Arial" w:cs="Arial"/>
                <w:sz w:val="16"/>
                <w:szCs w:val="16"/>
              </w:rPr>
              <w:t>Uczeń bezbłędnie lub niemal bezbłędnie określa myśl główną fragmentów tekstu, rozpoznaje związki między poszczególnymi częściami tekstu, odróżnia informacje o faktach od opinii, a także znajduje określone informacje i wyciąga wnioski wynikające z informacji zawartych w tekstach dotyczących uprawiania sportu, wydarzeń sportowych, a także wybitnych sportowców i pokonywania barier w sporcie.</w:t>
            </w:r>
          </w:p>
        </w:tc>
        <w:tc>
          <w:tcPr>
            <w:tcW w:w="2936" w:type="dxa"/>
            <w:tcBorders>
              <w:top w:val="single" w:sz="8" w:space="0" w:color="000000"/>
              <w:left w:val="single" w:sz="6" w:space="0" w:color="auto"/>
              <w:bottom w:val="single" w:sz="8" w:space="0" w:color="000000"/>
              <w:right w:val="single" w:sz="6" w:space="0" w:color="auto"/>
            </w:tcBorders>
          </w:tcPr>
          <w:p w14:paraId="7EE94711" w14:textId="77777777" w:rsidR="00E45135" w:rsidRPr="0097659B" w:rsidRDefault="00E45135" w:rsidP="00CE22BB">
            <w:pPr>
              <w:spacing w:before="60" w:after="60" w:line="240" w:lineRule="auto"/>
            </w:pPr>
            <w:r w:rsidRPr="0097659B">
              <w:rPr>
                <w:rFonts w:ascii="Arial" w:hAnsi="Arial" w:cs="Arial"/>
                <w:sz w:val="16"/>
                <w:szCs w:val="16"/>
              </w:rPr>
              <w:t>Uczeń popełniając nieliczne błędy, określa myśl główną fragmentów tekstu, rozpoznaje związki między poszczególnymi częściami tekstu, odróżnia informacje o faktach od opinii, a także znajduje określone informacje i wyciąga wnioski wynikające z informacji zawartych w tekstach dotyczących uprawiania sportu, wydarzeń sportowych, a także wybitnych sportowców i pokonywania barier w sporcie.</w:t>
            </w:r>
          </w:p>
        </w:tc>
        <w:tc>
          <w:tcPr>
            <w:tcW w:w="3071" w:type="dxa"/>
            <w:tcBorders>
              <w:top w:val="single" w:sz="8" w:space="0" w:color="000000"/>
              <w:left w:val="single" w:sz="6" w:space="0" w:color="auto"/>
              <w:bottom w:val="single" w:sz="8" w:space="0" w:color="000000"/>
              <w:right w:val="single" w:sz="6" w:space="0" w:color="auto"/>
            </w:tcBorders>
          </w:tcPr>
          <w:p w14:paraId="56585EF2" w14:textId="77777777" w:rsidR="00E45135" w:rsidRPr="0097659B" w:rsidRDefault="00E45135" w:rsidP="00CE22BB">
            <w:pPr>
              <w:spacing w:before="60" w:after="60" w:line="240" w:lineRule="auto"/>
            </w:pPr>
            <w:r w:rsidRPr="0097659B">
              <w:rPr>
                <w:rFonts w:ascii="Arial" w:hAnsi="Arial" w:cs="Arial"/>
                <w:sz w:val="16"/>
                <w:szCs w:val="16"/>
              </w:rPr>
              <w:t>Uczeń z pewną trudnością i popełniając dość liczne błędy, określa myśl główną fragmentów tekstu, odróżnia informacje o faktach od opinii, a także znajduje określone informacje i wyciąga wnioski wynikające z informacji zawartych w tekstach dotyczących uprawiania sportu, wydarzeń sportowych, a także wybitnych sportowców i pokonywania barier w sporcie.</w:t>
            </w:r>
          </w:p>
        </w:tc>
        <w:tc>
          <w:tcPr>
            <w:tcW w:w="3141" w:type="dxa"/>
            <w:tcBorders>
              <w:top w:val="single" w:sz="8" w:space="0" w:color="000000"/>
              <w:left w:val="single" w:sz="6" w:space="0" w:color="auto"/>
              <w:bottom w:val="single" w:sz="8" w:space="0" w:color="000000"/>
              <w:right w:val="single" w:sz="8" w:space="0" w:color="auto"/>
            </w:tcBorders>
          </w:tcPr>
          <w:p w14:paraId="173F48DA" w14:textId="77777777" w:rsidR="00E45135" w:rsidRPr="0097659B" w:rsidRDefault="00E45135" w:rsidP="00CE22BB">
            <w:pPr>
              <w:spacing w:before="60" w:after="60" w:line="240" w:lineRule="auto"/>
            </w:pPr>
            <w:r w:rsidRPr="0097659B">
              <w:rPr>
                <w:rFonts w:ascii="Arial" w:hAnsi="Arial" w:cs="Arial"/>
                <w:sz w:val="16"/>
                <w:szCs w:val="16"/>
              </w:rPr>
              <w:t>Uczeń z trudnością i popełniając liczne błędy, określa myśl główną fragmentów tekstu, odróżnia informacje o faktach od opinii, a także znajduje określone informacje i wyciąga wnioski wynikające z informacji zawartych w tekstach dotyczących uprawiania sportu, wydarzeń sportowych, a także wybitnych sportowców i pokonywania barier w sporcie.</w:t>
            </w:r>
          </w:p>
        </w:tc>
      </w:tr>
      <w:tr w:rsidR="00E45135" w:rsidRPr="00EF7DD7" w14:paraId="08541162"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68395CF9"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7BB0A43B" w14:textId="77777777" w:rsidR="00E45135" w:rsidRPr="00EF7DD7" w:rsidRDefault="00E45135" w:rsidP="00CE22BB">
            <w:pPr>
              <w:spacing w:before="60" w:after="60" w:line="240" w:lineRule="auto"/>
              <w:rPr>
                <w:rFonts w:ascii="Arial" w:hAnsi="Arial" w:cs="Arial"/>
                <w:sz w:val="16"/>
                <w:szCs w:val="16"/>
              </w:rPr>
            </w:pPr>
            <w:r w:rsidRPr="00EF7DD7">
              <w:rPr>
                <w:rFonts w:ascii="Arial" w:hAnsi="Arial" w:cs="Arial"/>
                <w:sz w:val="16"/>
                <w:szCs w:val="16"/>
              </w:rPr>
              <w:t xml:space="preserve">Uczeń swobodnie i posługując się bogatym zasobem środków językowych, wypowiada się na temat uprawiania sportu, wydarzeń sportowych, a także korzyści i zagrożeń wynikających z uprawiania sportu; opisuje ludzi, przedmioty i miejsca, opowiada o czynnościach, doświadczeniach i wydarzeniach oraz przedstawia </w:t>
            </w:r>
            <w:r w:rsidRPr="00EF7DD7">
              <w:rPr>
                <w:rFonts w:ascii="Arial" w:hAnsi="Arial" w:cs="Arial"/>
                <w:sz w:val="16"/>
                <w:szCs w:val="16"/>
              </w:rPr>
              <w:lastRenderedPageBreak/>
              <w:t>fakty z teraźniejszości i przeszłości, opisuje upodobania, uczucia i emocje, wyraża i uzasadnia swoje opinie i poglądy oraz ustosunkowuje się do opinii innych osób;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42995B3A" w14:textId="77777777" w:rsidR="00E45135" w:rsidRPr="00EF7DD7" w:rsidRDefault="00E45135" w:rsidP="00CE22BB">
            <w:pPr>
              <w:spacing w:before="60" w:after="60" w:line="240" w:lineRule="auto"/>
              <w:rPr>
                <w:rFonts w:ascii="Arial" w:hAnsi="Arial" w:cs="Arial"/>
                <w:sz w:val="16"/>
                <w:szCs w:val="16"/>
              </w:rPr>
            </w:pPr>
            <w:r w:rsidRPr="00EF7DD7">
              <w:rPr>
                <w:rFonts w:ascii="Arial" w:hAnsi="Arial" w:cs="Arial"/>
                <w:sz w:val="16"/>
                <w:szCs w:val="16"/>
              </w:rPr>
              <w:lastRenderedPageBreak/>
              <w:t xml:space="preserve">Uczeń dość swobodnie, posługując się dość bogatym zasobem środków językowych, wypowiada się na temat uprawiania sportu, wydarzeń sportowych, a także korzyści i zagrożeń wynikających z uprawiania sportu; opisuje ludzi, przedmioty i miejsca, opowiada o czynnościach, doświadczeniach i wydarzeniach oraz przedstawia </w:t>
            </w:r>
            <w:r w:rsidRPr="00EF7DD7">
              <w:rPr>
                <w:rFonts w:ascii="Arial" w:hAnsi="Arial" w:cs="Arial"/>
                <w:sz w:val="16"/>
                <w:szCs w:val="16"/>
              </w:rPr>
              <w:lastRenderedPageBreak/>
              <w:t>fakty z teraźniejszości i przeszłości, opisuje upodobania, uczucia i emocje, wyraża i uzasadnia swoje opinie i poglądy oraz ustosunkowuje się do opinii innych osób;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104D9A36" w14:textId="77777777" w:rsidR="00E45135" w:rsidRPr="00EF7DD7" w:rsidRDefault="00E45135" w:rsidP="00CE22BB">
            <w:pPr>
              <w:spacing w:before="60" w:after="60" w:line="240" w:lineRule="auto"/>
              <w:rPr>
                <w:rFonts w:ascii="Arial" w:hAnsi="Arial" w:cs="Arial"/>
                <w:sz w:val="16"/>
                <w:szCs w:val="16"/>
              </w:rPr>
            </w:pPr>
            <w:r w:rsidRPr="00EF7DD7">
              <w:rPr>
                <w:rFonts w:ascii="Arial" w:hAnsi="Arial" w:cs="Arial"/>
                <w:sz w:val="16"/>
                <w:szCs w:val="16"/>
              </w:rPr>
              <w:lastRenderedPageBreak/>
              <w:t xml:space="preserve">Uczeń wypowiada się na temat uprawiania sportu, wydarzeń sportowych, a także korzyści i zagrożeń wynikających z uprawiania sportu; opisuje ludzi, przedmioty i miejsca, opowiada o czynnościach, doświadczeniach i wydarzeniach oraz przedstawia fakty z teraźniejszości i przeszłości, opisuje upodobania, uczucia i emocje, </w:t>
            </w:r>
            <w:r w:rsidRPr="00EF7DD7">
              <w:rPr>
                <w:rFonts w:ascii="Arial" w:hAnsi="Arial" w:cs="Arial"/>
                <w:sz w:val="16"/>
                <w:szCs w:val="16"/>
              </w:rPr>
              <w:lastRenderedPageBreak/>
              <w:t>wyraża i uzasadnia swoje opinie i poglądy oraz ustosunkowuje się do opinii innych osób; popełniane błędy językowe i fonetyczne w pewnym stopniu zakłócają zrozumienie wypowiedzi.</w:t>
            </w:r>
          </w:p>
        </w:tc>
        <w:tc>
          <w:tcPr>
            <w:tcW w:w="3141" w:type="dxa"/>
            <w:tcBorders>
              <w:top w:val="single" w:sz="8" w:space="0" w:color="000000"/>
              <w:left w:val="single" w:sz="6" w:space="0" w:color="auto"/>
              <w:bottom w:val="single" w:sz="8" w:space="0" w:color="000000"/>
              <w:right w:val="single" w:sz="8" w:space="0" w:color="auto"/>
            </w:tcBorders>
          </w:tcPr>
          <w:p w14:paraId="0C21D0CD" w14:textId="77777777" w:rsidR="00E45135" w:rsidRPr="00EF7DD7" w:rsidRDefault="00E45135" w:rsidP="00CE22BB">
            <w:pPr>
              <w:spacing w:before="60" w:after="60" w:line="240" w:lineRule="auto"/>
              <w:rPr>
                <w:rFonts w:ascii="Arial" w:hAnsi="Arial" w:cs="Arial"/>
                <w:sz w:val="16"/>
                <w:szCs w:val="16"/>
              </w:rPr>
            </w:pPr>
            <w:r w:rsidRPr="00EF7DD7">
              <w:rPr>
                <w:rFonts w:ascii="Arial" w:hAnsi="Arial" w:cs="Arial"/>
                <w:sz w:val="16"/>
                <w:szCs w:val="16"/>
              </w:rPr>
              <w:lastRenderedPageBreak/>
              <w:t xml:space="preserve">Uczeń z trudnością wypowiada się na temat uprawiania sportu, wydarzeń sportowych, a także korzyści i zagrożeń wynikających z uprawiania sportu; opisuje ludzi, przedmioty i miejsca, opowiada o czynnościach, doświadczeniach i wydarzeniach oraz przedstawia fakty z teraźniejszości i przeszłości, opisuje upodobania, uczucia i emocje, wyraża i uzasadnia </w:t>
            </w:r>
            <w:r w:rsidRPr="00EF7DD7">
              <w:rPr>
                <w:rFonts w:ascii="Arial" w:hAnsi="Arial" w:cs="Arial"/>
                <w:sz w:val="16"/>
                <w:szCs w:val="16"/>
              </w:rPr>
              <w:lastRenderedPageBreak/>
              <w:t>swoje opinie i poglądy oraz ustosunkowuje się do opinii innych osób; popełnia przy tym liczne błędy językowe i fonetyczne, które w znacznym stopniu zakłócają zrozumienie wypowiedzi.</w:t>
            </w:r>
          </w:p>
        </w:tc>
      </w:tr>
      <w:tr w:rsidR="00E45135" w:rsidRPr="00E32065" w14:paraId="4329BF27"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1C2B85F7"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4CBF1265"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 xml:space="preserve">Uczeń, posługując się szerokim zakresem środków językowych oraz stosując właściwą formę i styl wypowiedzi, pisze rozprawkę, w której opisuje ludzi i zjawiska, rozważa sytuacje hipotetyczne, wyraża i uzasadnia swoje opinie i poglądy na temat organizacji wielkich imprez sportowych oraz profesjonalnego uprawiania sportu; stawia tezę, przedstawia argumenty, kończy wypowiedź konkluzją; sporadycznie popełnione błędy językowe lub błędy zapisu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59319956"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 xml:space="preserve">Uczeń, posługując się dość szerokim zakresem środków językowych i stosując w miarę właściwą formę i styl, pisze rozprawkę, w której opisuje ludzi i zjawiska, rozważa sytuacje hipotetyczne, wyraża i uzasadnia swoje opinie i poglądy na temat organizacji wielkich imprez sportowych oraz profesjonalnego uprawiania sportu; stawia tezę, przedstawia argumenty, kończy wypowiedź konkluzją; popełnia przy tym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5ED4609E"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Uczeń, stosując częściowo właściwą formę i styl, pisze rozprawkę, w której opisuje ludzi i zjawiska, rozważa sytuacje hipotetyczne, wyraża i uzasadnia swoje opinie i poglądy na temat organizacji wielkich imprez sportowych oraz profesjonalnego uprawiania sportu; stawia tezę, 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148B6837"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 xml:space="preserve">Uczeń, posługując się ograniczonym zakresem środków językowych pisze rozprawkę, w której opisuje ludzi i zjawiska, rozważa sytuacje hipotetyczne, wyraża i uzasadnia swoje opinie i poglądy na temat organizacji wielkich imprez sportowych oraz profesjonalnego uprawiania sportu; stawia tezę, przedstawia argumenty, kończy wypowiedź konkluzją; popełnia przy tym poważne błędy w formie i stylu oraz liczne błędy językowe i ortograficzne, które w znacznym stopniu wpływają na właściwe zrozumienie wypowiedzi. </w:t>
            </w:r>
          </w:p>
        </w:tc>
      </w:tr>
      <w:tr w:rsidR="00E45135" w:rsidRPr="0038775F" w14:paraId="41874069"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33970559"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43B4FA6D"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 xml:space="preserve">Uczeń swobodnie uczestniczy w rozmowie, właściwie i zrozumiale reaguje w sytuacjach komunikacyjnych; uzyskuje i przekazuje informacje i wyjaśnienia odnośnie uprawiania różnych dyscyplin sportowych. </w:t>
            </w:r>
          </w:p>
        </w:tc>
        <w:tc>
          <w:tcPr>
            <w:tcW w:w="2936" w:type="dxa"/>
            <w:tcBorders>
              <w:top w:val="single" w:sz="8" w:space="0" w:color="000000"/>
              <w:left w:val="single" w:sz="6" w:space="0" w:color="auto"/>
              <w:bottom w:val="single" w:sz="8" w:space="0" w:color="000000"/>
              <w:right w:val="single" w:sz="6" w:space="0" w:color="auto"/>
            </w:tcBorders>
          </w:tcPr>
          <w:p w14:paraId="10F8124C"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 xml:space="preserve">Uczeń uczestniczy w rozmowie, w miarę zrozumiale i adekwatnie reaguje w typowych sytuacjach komunikacyjnych; uzyskuje i przekazuje informacje i wyjaśnienia odnośnie uprawiania różnych dyscyplin sportowych. </w:t>
            </w:r>
          </w:p>
        </w:tc>
        <w:tc>
          <w:tcPr>
            <w:tcW w:w="3071" w:type="dxa"/>
            <w:tcBorders>
              <w:top w:val="single" w:sz="8" w:space="0" w:color="000000"/>
              <w:left w:val="single" w:sz="6" w:space="0" w:color="auto"/>
              <w:bottom w:val="single" w:sz="8" w:space="0" w:color="000000"/>
              <w:right w:val="single" w:sz="6" w:space="0" w:color="auto"/>
            </w:tcBorders>
          </w:tcPr>
          <w:p w14:paraId="17E2BA44"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Uczeń z pewną trudnością uczestniczy w prostej rozmowie, reaguje w typowych sytuacjach komunikacyjnych:; uzyskuje i przekazuje informacje i wyjaśnienia odnośnie uprawiania różnych dyscyplin sportowych;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70106F35"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Uczeń z trudnością i korzystając z pomocy uczestniczy w bardzo prostej rozmowie; uzyskuje i przekazuje informacje i wyjaśnienia odnośnie uprawiania różnych dyscyplin sportowych; popełnia przy tym liczne błędy językowe, które w znacznym stopniu zaburzają komunikację.</w:t>
            </w:r>
          </w:p>
        </w:tc>
      </w:tr>
      <w:tr w:rsidR="00E45135" w:rsidRPr="00CF27B2" w14:paraId="187C420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CBED53B"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t xml:space="preserve">Przetwarzanie tekstu – mediacja </w:t>
            </w:r>
          </w:p>
        </w:tc>
        <w:tc>
          <w:tcPr>
            <w:tcW w:w="2792" w:type="dxa"/>
            <w:tcBorders>
              <w:top w:val="single" w:sz="8" w:space="0" w:color="000000"/>
              <w:left w:val="single" w:sz="6" w:space="0" w:color="auto"/>
              <w:bottom w:val="single" w:sz="8" w:space="0" w:color="000000"/>
              <w:right w:val="single" w:sz="6" w:space="0" w:color="auto"/>
            </w:tcBorders>
          </w:tcPr>
          <w:p w14:paraId="40073783"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Uczeń poprawnie uzupełnia w języku angielskim luki w tekście zgodnie z informacjami z wypowiedzi w tym języku, tłumaczy fragmenty zdań na język angielski, parafrazuje zdania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6FE978D3"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Uczeń, popełniając nieliczne błędy, uzupełnia w języku angielskim luki w tekście zgodnie z informacjami z wypowiedzi w tym języku, tłumaczy fragmenty zdań na język angielski, parafrazuje zdania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6ACD277E"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Uczeń, z pewną trudnością i popełniając dość liczne błędy, uzupełnia w języku angielskim luki w tekście zgodnie z informacjami z wypowiedzi w tym języku, tłumaczy fragmenty zdań na język angielski, parafrazuje zdania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5B70FBE4"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Uczeń z trudem i popełniając liczne błędy uzupełnia w języku angielskim luki w tekście zgodnie z informacjami z wypowiedzi w tym języku, tłumaczy fragmenty zdań na język angielski parafrazuje zdania oraz przekazuje w języku angielskim informacje zawarte w materiałach wizualnych.</w:t>
            </w:r>
          </w:p>
        </w:tc>
      </w:tr>
      <w:tr w:rsidR="00E45135" w14:paraId="59E2C824"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71FEDFF6"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11 Zdrowie</w:t>
            </w:r>
          </w:p>
        </w:tc>
      </w:tr>
      <w:tr w:rsidR="00E45135" w:rsidRPr="006B4374" w14:paraId="027BF63F"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6C24FCF2"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lastRenderedPageBreak/>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6208B105"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3FFD5D07"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68A271CD"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AF4B80A"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59453E0F"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506AAAE7"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272B3783"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623DF8" w14:paraId="15113080"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75E6B779"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2F19864F" w14:textId="77777777" w:rsidR="00E45135" w:rsidRPr="00623DF8" w:rsidRDefault="00E45135" w:rsidP="00CE22BB">
            <w:pPr>
              <w:spacing w:before="60" w:after="60" w:line="240" w:lineRule="auto"/>
              <w:rPr>
                <w:rFonts w:ascii="Arial" w:hAnsi="Arial" w:cs="Arial"/>
                <w:sz w:val="16"/>
                <w:szCs w:val="16"/>
              </w:rPr>
            </w:pPr>
            <w:r w:rsidRPr="00623DF8">
              <w:rPr>
                <w:rFonts w:ascii="Arial" w:hAnsi="Arial" w:cs="Arial"/>
                <w:sz w:val="16"/>
                <w:szCs w:val="16"/>
              </w:rPr>
              <w:t xml:space="preserve">Uczeń poprawnie stosuje poznane słownictwo z rozdziału 11: Zdrowie: (w tym, m.in. choroby i ich objawy, niepełnosprawność, uzależnienia, leczenie, pobyt w szpitalu, urazy i pomoc w nagłych wypadkach, zdrowy tryb życia, choroby cywilizacyjne), jak również konstrukcje gramatyczne, takie jak: </w:t>
            </w:r>
            <w:proofErr w:type="spellStart"/>
            <w:r w:rsidRPr="00623DF8">
              <w:rPr>
                <w:rFonts w:ascii="Arial" w:hAnsi="Arial" w:cs="Arial"/>
                <w:i/>
                <w:sz w:val="16"/>
                <w:szCs w:val="16"/>
              </w:rPr>
              <w:t>unreal</w:t>
            </w:r>
            <w:proofErr w:type="spellEnd"/>
            <w:r w:rsidRPr="00623DF8">
              <w:rPr>
                <w:rFonts w:ascii="Arial" w:hAnsi="Arial" w:cs="Arial"/>
                <w:sz w:val="16"/>
                <w:szCs w:val="16"/>
              </w:rPr>
              <w:t xml:space="preserve"> </w:t>
            </w:r>
            <w:r w:rsidRPr="00623DF8">
              <w:rPr>
                <w:rFonts w:ascii="Arial" w:hAnsi="Arial" w:cs="Arial"/>
                <w:i/>
                <w:sz w:val="16"/>
                <w:szCs w:val="16"/>
              </w:rPr>
              <w:t xml:space="preserve">past and </w:t>
            </w:r>
            <w:proofErr w:type="spellStart"/>
            <w:r w:rsidRPr="00623DF8">
              <w:rPr>
                <w:rFonts w:ascii="Arial" w:hAnsi="Arial" w:cs="Arial"/>
                <w:i/>
                <w:sz w:val="16"/>
                <w:szCs w:val="16"/>
              </w:rPr>
              <w:t>present</w:t>
            </w:r>
            <w:proofErr w:type="spellEnd"/>
            <w:r w:rsidRPr="00623DF8">
              <w:rPr>
                <w:rFonts w:ascii="Arial" w:hAnsi="Arial" w:cs="Arial"/>
                <w:sz w:val="16"/>
                <w:szCs w:val="16"/>
              </w:rPr>
              <w:t xml:space="preserve"> oraz czasowniki złożone i rzeczowniki złożone zakończone: –</w:t>
            </w:r>
            <w:proofErr w:type="spellStart"/>
            <w:r w:rsidRPr="00623DF8">
              <w:rPr>
                <w:rFonts w:ascii="Arial" w:hAnsi="Arial" w:cs="Arial"/>
                <w:i/>
                <w:sz w:val="16"/>
                <w:szCs w:val="16"/>
              </w:rPr>
              <w:t>friendly</w:t>
            </w:r>
            <w:proofErr w:type="spellEnd"/>
            <w:r w:rsidRPr="00623DF8">
              <w:rPr>
                <w:rFonts w:ascii="Arial" w:hAnsi="Arial" w:cs="Arial"/>
                <w:sz w:val="16"/>
                <w:szCs w:val="16"/>
              </w:rPr>
              <w:t xml:space="preserve">, </w:t>
            </w:r>
            <w:r w:rsidRPr="00623DF8">
              <w:rPr>
                <w:rFonts w:ascii="Arial" w:hAnsi="Arial" w:cs="Arial"/>
                <w:sz w:val="16"/>
                <w:szCs w:val="16"/>
              </w:rPr>
              <w:br/>
              <w:t>-</w:t>
            </w:r>
            <w:proofErr w:type="spellStart"/>
            <w:r w:rsidRPr="00623DF8">
              <w:rPr>
                <w:rFonts w:ascii="Arial" w:hAnsi="Arial" w:cs="Arial"/>
                <w:i/>
                <w:sz w:val="16"/>
                <w:szCs w:val="16"/>
              </w:rPr>
              <w:t>user</w:t>
            </w:r>
            <w:proofErr w:type="spellEnd"/>
            <w:r w:rsidRPr="00623DF8">
              <w:rPr>
                <w:rFonts w:ascii="Arial" w:hAnsi="Arial" w:cs="Arial"/>
                <w:sz w:val="16"/>
                <w:szCs w:val="16"/>
              </w:rPr>
              <w:t xml:space="preserve"> lub –</w:t>
            </w:r>
            <w:proofErr w:type="spellStart"/>
            <w:r w:rsidRPr="00623DF8">
              <w:rPr>
                <w:rFonts w:ascii="Arial" w:hAnsi="Arial" w:cs="Arial"/>
                <w:i/>
                <w:sz w:val="16"/>
                <w:szCs w:val="16"/>
              </w:rPr>
              <w:t>bound</w:t>
            </w:r>
            <w:proofErr w:type="spellEnd"/>
            <w:r w:rsidRPr="00623DF8">
              <w:rPr>
                <w:rFonts w:ascii="Arial" w:hAnsi="Arial" w:cs="Arial"/>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0142472A" w14:textId="77777777" w:rsidR="00E45135" w:rsidRPr="00623DF8" w:rsidRDefault="00E45135" w:rsidP="00CE22BB">
            <w:pPr>
              <w:spacing w:before="60" w:after="60" w:line="240" w:lineRule="auto"/>
              <w:rPr>
                <w:rFonts w:ascii="Arial" w:hAnsi="Arial" w:cs="Arial"/>
                <w:sz w:val="16"/>
                <w:szCs w:val="16"/>
              </w:rPr>
            </w:pPr>
            <w:r w:rsidRPr="00623DF8">
              <w:rPr>
                <w:rFonts w:ascii="Arial" w:hAnsi="Arial" w:cs="Arial"/>
                <w:sz w:val="16"/>
                <w:szCs w:val="16"/>
              </w:rPr>
              <w:t xml:space="preserve">Uczeń popełniając nieliczne błędy stosuje poznane słownictwo z rozdziału 11: Zdrowie: (w tym, m.in. choroby i ich objawy, niepełnosprawność, uzależnienia, leczenie, pobyt w szpitalu, urazy i pomoc w nagłych wypadkach, zdrowy tryb życia, choroby cywilizacyjne), jak również konstrukcje gramatyczne, takie jak: </w:t>
            </w:r>
            <w:proofErr w:type="spellStart"/>
            <w:r w:rsidRPr="00623DF8">
              <w:rPr>
                <w:rFonts w:ascii="Arial" w:hAnsi="Arial" w:cs="Arial"/>
                <w:i/>
                <w:sz w:val="16"/>
                <w:szCs w:val="16"/>
              </w:rPr>
              <w:t>unreal</w:t>
            </w:r>
            <w:proofErr w:type="spellEnd"/>
            <w:r w:rsidRPr="00623DF8">
              <w:rPr>
                <w:rFonts w:ascii="Arial" w:hAnsi="Arial" w:cs="Arial"/>
                <w:sz w:val="16"/>
                <w:szCs w:val="16"/>
              </w:rPr>
              <w:t xml:space="preserve"> </w:t>
            </w:r>
            <w:r w:rsidRPr="00623DF8">
              <w:rPr>
                <w:rFonts w:ascii="Arial" w:hAnsi="Arial" w:cs="Arial"/>
                <w:i/>
                <w:sz w:val="16"/>
                <w:szCs w:val="16"/>
              </w:rPr>
              <w:t xml:space="preserve">past and </w:t>
            </w:r>
            <w:proofErr w:type="spellStart"/>
            <w:r w:rsidRPr="00623DF8">
              <w:rPr>
                <w:rFonts w:ascii="Arial" w:hAnsi="Arial" w:cs="Arial"/>
                <w:i/>
                <w:sz w:val="16"/>
                <w:szCs w:val="16"/>
              </w:rPr>
              <w:t>present</w:t>
            </w:r>
            <w:proofErr w:type="spellEnd"/>
            <w:r w:rsidRPr="00623DF8">
              <w:rPr>
                <w:rFonts w:ascii="Arial" w:hAnsi="Arial" w:cs="Arial"/>
                <w:sz w:val="16"/>
                <w:szCs w:val="16"/>
              </w:rPr>
              <w:t xml:space="preserve"> oraz czasowniki złożone i rzeczowniki złożone zakończone: –</w:t>
            </w:r>
            <w:proofErr w:type="spellStart"/>
            <w:r w:rsidRPr="00623DF8">
              <w:rPr>
                <w:rFonts w:ascii="Arial" w:hAnsi="Arial" w:cs="Arial"/>
                <w:i/>
                <w:sz w:val="16"/>
                <w:szCs w:val="16"/>
              </w:rPr>
              <w:t>friendly</w:t>
            </w:r>
            <w:proofErr w:type="spellEnd"/>
            <w:r w:rsidRPr="00623DF8">
              <w:rPr>
                <w:rFonts w:ascii="Arial" w:hAnsi="Arial" w:cs="Arial"/>
                <w:sz w:val="16"/>
                <w:szCs w:val="16"/>
              </w:rPr>
              <w:t xml:space="preserve">, </w:t>
            </w:r>
            <w:r w:rsidRPr="00623DF8">
              <w:rPr>
                <w:rFonts w:ascii="Arial" w:hAnsi="Arial" w:cs="Arial"/>
                <w:sz w:val="16"/>
                <w:szCs w:val="16"/>
              </w:rPr>
              <w:br/>
              <w:t>-</w:t>
            </w:r>
            <w:proofErr w:type="spellStart"/>
            <w:r w:rsidRPr="00623DF8">
              <w:rPr>
                <w:rFonts w:ascii="Arial" w:hAnsi="Arial" w:cs="Arial"/>
                <w:i/>
                <w:sz w:val="16"/>
                <w:szCs w:val="16"/>
              </w:rPr>
              <w:t>user</w:t>
            </w:r>
            <w:proofErr w:type="spellEnd"/>
            <w:r w:rsidRPr="00623DF8">
              <w:rPr>
                <w:rFonts w:ascii="Arial" w:hAnsi="Arial" w:cs="Arial"/>
                <w:sz w:val="16"/>
                <w:szCs w:val="16"/>
              </w:rPr>
              <w:t xml:space="preserve"> lub –</w:t>
            </w:r>
            <w:proofErr w:type="spellStart"/>
            <w:r w:rsidRPr="00623DF8">
              <w:rPr>
                <w:rFonts w:ascii="Arial" w:hAnsi="Arial" w:cs="Arial"/>
                <w:i/>
                <w:sz w:val="16"/>
                <w:szCs w:val="16"/>
              </w:rPr>
              <w:t>bound</w:t>
            </w:r>
            <w:proofErr w:type="spellEnd"/>
            <w:r w:rsidRPr="00623DF8">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66B0CE27" w14:textId="77777777" w:rsidR="00E45135" w:rsidRPr="00623DF8" w:rsidRDefault="00E45135" w:rsidP="00CE22BB">
            <w:pPr>
              <w:spacing w:before="60" w:after="60" w:line="240" w:lineRule="auto"/>
              <w:rPr>
                <w:rFonts w:ascii="Arial" w:hAnsi="Arial" w:cs="Arial"/>
                <w:sz w:val="16"/>
                <w:szCs w:val="16"/>
              </w:rPr>
            </w:pPr>
            <w:r w:rsidRPr="00623DF8">
              <w:rPr>
                <w:rFonts w:ascii="Arial" w:hAnsi="Arial" w:cs="Arial"/>
                <w:sz w:val="16"/>
                <w:szCs w:val="16"/>
              </w:rPr>
              <w:t xml:space="preserve">Uczeń popełniając dość liczne błędy stosuje poznane słownictwo z rozdziału 11: Zdrowie: (w tym, m.in. choroby i ich objawy, niepełnosprawność, uzależnienia, leczenie, pobyt w szpitalu, urazy i pomoc w nagłych wypadkach, zdrowy tryb życia, choroby cywilizacyjne), jak również konstrukcje gramatyczne, takie jak: </w:t>
            </w:r>
            <w:proofErr w:type="spellStart"/>
            <w:r w:rsidRPr="00623DF8">
              <w:rPr>
                <w:rFonts w:ascii="Arial" w:hAnsi="Arial" w:cs="Arial"/>
                <w:i/>
                <w:sz w:val="16"/>
                <w:szCs w:val="16"/>
              </w:rPr>
              <w:t>unreal</w:t>
            </w:r>
            <w:proofErr w:type="spellEnd"/>
            <w:r w:rsidRPr="00623DF8">
              <w:rPr>
                <w:rFonts w:ascii="Arial" w:hAnsi="Arial" w:cs="Arial"/>
                <w:sz w:val="16"/>
                <w:szCs w:val="16"/>
              </w:rPr>
              <w:t xml:space="preserve"> </w:t>
            </w:r>
            <w:r w:rsidRPr="00623DF8">
              <w:rPr>
                <w:rFonts w:ascii="Arial" w:hAnsi="Arial" w:cs="Arial"/>
                <w:i/>
                <w:sz w:val="16"/>
                <w:szCs w:val="16"/>
              </w:rPr>
              <w:t xml:space="preserve">past and </w:t>
            </w:r>
            <w:proofErr w:type="spellStart"/>
            <w:r w:rsidRPr="00623DF8">
              <w:rPr>
                <w:rFonts w:ascii="Arial" w:hAnsi="Arial" w:cs="Arial"/>
                <w:i/>
                <w:sz w:val="16"/>
                <w:szCs w:val="16"/>
              </w:rPr>
              <w:t>present</w:t>
            </w:r>
            <w:proofErr w:type="spellEnd"/>
            <w:r w:rsidRPr="00623DF8">
              <w:rPr>
                <w:rFonts w:ascii="Arial" w:hAnsi="Arial" w:cs="Arial"/>
                <w:sz w:val="16"/>
                <w:szCs w:val="16"/>
              </w:rPr>
              <w:t xml:space="preserve"> oraz czasowniki złożone i rzeczowniki złożone zakończone: </w:t>
            </w:r>
            <w:r w:rsidRPr="00623DF8">
              <w:rPr>
                <w:rFonts w:ascii="Arial" w:hAnsi="Arial" w:cs="Arial"/>
                <w:sz w:val="16"/>
                <w:szCs w:val="16"/>
              </w:rPr>
              <w:br/>
              <w:t>–</w:t>
            </w:r>
            <w:proofErr w:type="spellStart"/>
            <w:r w:rsidRPr="00623DF8">
              <w:rPr>
                <w:rFonts w:ascii="Arial" w:hAnsi="Arial" w:cs="Arial"/>
                <w:i/>
                <w:sz w:val="16"/>
                <w:szCs w:val="16"/>
              </w:rPr>
              <w:t>friendly</w:t>
            </w:r>
            <w:proofErr w:type="spellEnd"/>
            <w:r w:rsidRPr="00623DF8">
              <w:rPr>
                <w:rFonts w:ascii="Arial" w:hAnsi="Arial" w:cs="Arial"/>
                <w:sz w:val="16"/>
                <w:szCs w:val="16"/>
              </w:rPr>
              <w:t>, -</w:t>
            </w:r>
            <w:proofErr w:type="spellStart"/>
            <w:r w:rsidRPr="00623DF8">
              <w:rPr>
                <w:rFonts w:ascii="Arial" w:hAnsi="Arial" w:cs="Arial"/>
                <w:i/>
                <w:sz w:val="16"/>
                <w:szCs w:val="16"/>
              </w:rPr>
              <w:t>user</w:t>
            </w:r>
            <w:proofErr w:type="spellEnd"/>
            <w:r w:rsidRPr="00623DF8">
              <w:rPr>
                <w:rFonts w:ascii="Arial" w:hAnsi="Arial" w:cs="Arial"/>
                <w:sz w:val="16"/>
                <w:szCs w:val="16"/>
              </w:rPr>
              <w:t xml:space="preserve"> lub –</w:t>
            </w:r>
            <w:proofErr w:type="spellStart"/>
            <w:r w:rsidRPr="00623DF8">
              <w:rPr>
                <w:rFonts w:ascii="Arial" w:hAnsi="Arial" w:cs="Arial"/>
                <w:i/>
                <w:sz w:val="16"/>
                <w:szCs w:val="16"/>
              </w:rPr>
              <w:t>bound</w:t>
            </w:r>
            <w:proofErr w:type="spellEnd"/>
            <w:r w:rsidRPr="00623DF8">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27E19B57" w14:textId="77777777" w:rsidR="00E45135" w:rsidRPr="00623DF8" w:rsidRDefault="00E45135" w:rsidP="00CE22BB">
            <w:pPr>
              <w:spacing w:before="60" w:after="60" w:line="240" w:lineRule="auto"/>
              <w:rPr>
                <w:rFonts w:ascii="Arial" w:hAnsi="Arial" w:cs="Arial"/>
                <w:sz w:val="16"/>
                <w:szCs w:val="16"/>
              </w:rPr>
            </w:pPr>
            <w:r w:rsidRPr="00623DF8">
              <w:rPr>
                <w:rFonts w:ascii="Arial" w:hAnsi="Arial" w:cs="Arial"/>
                <w:sz w:val="16"/>
                <w:szCs w:val="16"/>
              </w:rPr>
              <w:t xml:space="preserve">Uczeń popełniając liczne błędy stosuje poznane słownictwo z rozdziału 11: Zdrowie: (w tym, m.in. choroby i ich objawy, niepełnosprawność, uzależnienia, leczenie, pobyt w szpitalu, urazy i pomoc w nagłych wypadkach, zdrowy tryb życia, choroby cywilizacyjne), jak również konstrukcje gramatyczne, takie jak: </w:t>
            </w:r>
            <w:proofErr w:type="spellStart"/>
            <w:r w:rsidRPr="00623DF8">
              <w:rPr>
                <w:rFonts w:ascii="Arial" w:hAnsi="Arial" w:cs="Arial"/>
                <w:i/>
                <w:sz w:val="16"/>
                <w:szCs w:val="16"/>
              </w:rPr>
              <w:t>unreal</w:t>
            </w:r>
            <w:proofErr w:type="spellEnd"/>
            <w:r w:rsidRPr="00623DF8">
              <w:rPr>
                <w:rFonts w:ascii="Arial" w:hAnsi="Arial" w:cs="Arial"/>
                <w:sz w:val="16"/>
                <w:szCs w:val="16"/>
              </w:rPr>
              <w:t xml:space="preserve"> </w:t>
            </w:r>
            <w:r w:rsidRPr="00623DF8">
              <w:rPr>
                <w:rFonts w:ascii="Arial" w:hAnsi="Arial" w:cs="Arial"/>
                <w:i/>
                <w:sz w:val="16"/>
                <w:szCs w:val="16"/>
              </w:rPr>
              <w:t xml:space="preserve">past and </w:t>
            </w:r>
            <w:proofErr w:type="spellStart"/>
            <w:r w:rsidRPr="00623DF8">
              <w:rPr>
                <w:rFonts w:ascii="Arial" w:hAnsi="Arial" w:cs="Arial"/>
                <w:i/>
                <w:sz w:val="16"/>
                <w:szCs w:val="16"/>
              </w:rPr>
              <w:t>present</w:t>
            </w:r>
            <w:proofErr w:type="spellEnd"/>
            <w:r w:rsidRPr="00623DF8">
              <w:rPr>
                <w:rFonts w:ascii="Arial" w:hAnsi="Arial" w:cs="Arial"/>
                <w:sz w:val="16"/>
                <w:szCs w:val="16"/>
              </w:rPr>
              <w:t xml:space="preserve"> oraz czasowniki złożone i rzeczowniki złożone zakończone: </w:t>
            </w:r>
            <w:r w:rsidRPr="00623DF8">
              <w:rPr>
                <w:rFonts w:ascii="Arial" w:hAnsi="Arial" w:cs="Arial"/>
                <w:sz w:val="16"/>
                <w:szCs w:val="16"/>
              </w:rPr>
              <w:br/>
              <w:t>–</w:t>
            </w:r>
            <w:proofErr w:type="spellStart"/>
            <w:r w:rsidRPr="00623DF8">
              <w:rPr>
                <w:rFonts w:ascii="Arial" w:hAnsi="Arial" w:cs="Arial"/>
                <w:i/>
                <w:sz w:val="16"/>
                <w:szCs w:val="16"/>
              </w:rPr>
              <w:t>friendly</w:t>
            </w:r>
            <w:proofErr w:type="spellEnd"/>
            <w:r w:rsidRPr="00623DF8">
              <w:rPr>
                <w:rFonts w:ascii="Arial" w:hAnsi="Arial" w:cs="Arial"/>
                <w:sz w:val="16"/>
                <w:szCs w:val="16"/>
              </w:rPr>
              <w:t>, -</w:t>
            </w:r>
            <w:proofErr w:type="spellStart"/>
            <w:r w:rsidRPr="00623DF8">
              <w:rPr>
                <w:rFonts w:ascii="Arial" w:hAnsi="Arial" w:cs="Arial"/>
                <w:i/>
                <w:sz w:val="16"/>
                <w:szCs w:val="16"/>
              </w:rPr>
              <w:t>user</w:t>
            </w:r>
            <w:proofErr w:type="spellEnd"/>
            <w:r w:rsidRPr="00623DF8">
              <w:rPr>
                <w:rFonts w:ascii="Arial" w:hAnsi="Arial" w:cs="Arial"/>
                <w:sz w:val="16"/>
                <w:szCs w:val="16"/>
              </w:rPr>
              <w:t xml:space="preserve"> lub –</w:t>
            </w:r>
            <w:proofErr w:type="spellStart"/>
            <w:r w:rsidRPr="00623DF8">
              <w:rPr>
                <w:rFonts w:ascii="Arial" w:hAnsi="Arial" w:cs="Arial"/>
                <w:i/>
                <w:sz w:val="16"/>
                <w:szCs w:val="16"/>
              </w:rPr>
              <w:t>bound</w:t>
            </w:r>
            <w:proofErr w:type="spellEnd"/>
            <w:r w:rsidRPr="00623DF8">
              <w:rPr>
                <w:rFonts w:ascii="Arial" w:hAnsi="Arial" w:cs="Arial"/>
                <w:sz w:val="16"/>
                <w:szCs w:val="16"/>
              </w:rPr>
              <w:t>.</w:t>
            </w:r>
          </w:p>
        </w:tc>
      </w:tr>
      <w:tr w:rsidR="00E45135" w:rsidRPr="00623DF8" w14:paraId="409C115D"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4F7E5473"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3C7A913A" w14:textId="77777777" w:rsidR="00E45135" w:rsidRPr="00623DF8" w:rsidRDefault="00E45135" w:rsidP="00CE22BB">
            <w:pPr>
              <w:spacing w:before="60" w:after="60" w:line="240" w:lineRule="auto"/>
            </w:pPr>
            <w:r w:rsidRPr="00623DF8">
              <w:rPr>
                <w:rFonts w:ascii="Arial" w:hAnsi="Arial" w:cs="Arial"/>
                <w:sz w:val="16"/>
                <w:szCs w:val="16"/>
              </w:rPr>
              <w:t>Uczeń, nie popełniając większych błędów, określa myśl główną wypowiedzi, a także znajduje określone informacje i wyciąga wnioski z informacji zawartych w wypowiedziach dotyczących dbania o zdrowie, problemów zdrowotnych oraz niepełnosprawności.</w:t>
            </w:r>
          </w:p>
        </w:tc>
        <w:tc>
          <w:tcPr>
            <w:tcW w:w="2936" w:type="dxa"/>
            <w:tcBorders>
              <w:top w:val="single" w:sz="8" w:space="0" w:color="000000"/>
              <w:left w:val="single" w:sz="6" w:space="0" w:color="auto"/>
              <w:bottom w:val="single" w:sz="8" w:space="0" w:color="000000"/>
              <w:right w:val="single" w:sz="6" w:space="0" w:color="auto"/>
            </w:tcBorders>
          </w:tcPr>
          <w:p w14:paraId="4522228E" w14:textId="77777777" w:rsidR="00E45135" w:rsidRPr="00623DF8" w:rsidRDefault="00E45135" w:rsidP="00CE22BB">
            <w:pPr>
              <w:spacing w:before="60" w:after="60" w:line="240" w:lineRule="auto"/>
            </w:pPr>
            <w:r w:rsidRPr="00623DF8">
              <w:rPr>
                <w:rFonts w:ascii="Arial" w:hAnsi="Arial" w:cs="Arial"/>
                <w:sz w:val="16"/>
                <w:szCs w:val="16"/>
              </w:rPr>
              <w:t>Uczeń, popełniając nieliczne błędy, określa myśl główną wypowiedzi, a także znajduje określone informacje i wyciąga wnioski z informacji zawartych w wypowiedziach dotyczących dbania o zdrowie, problemów zdrowotnych oraz niepełnosprawności.</w:t>
            </w:r>
          </w:p>
        </w:tc>
        <w:tc>
          <w:tcPr>
            <w:tcW w:w="3071" w:type="dxa"/>
            <w:tcBorders>
              <w:top w:val="single" w:sz="8" w:space="0" w:color="000000"/>
              <w:left w:val="single" w:sz="6" w:space="0" w:color="auto"/>
              <w:bottom w:val="single" w:sz="8" w:space="0" w:color="000000"/>
              <w:right w:val="single" w:sz="6" w:space="0" w:color="auto"/>
            </w:tcBorders>
          </w:tcPr>
          <w:p w14:paraId="49947C2D" w14:textId="77777777" w:rsidR="00E45135" w:rsidRPr="00623DF8" w:rsidRDefault="00E45135" w:rsidP="00CE22BB">
            <w:pPr>
              <w:spacing w:before="60" w:after="60" w:line="240" w:lineRule="auto"/>
            </w:pPr>
            <w:r w:rsidRPr="00623DF8">
              <w:rPr>
                <w:rFonts w:ascii="Arial" w:hAnsi="Arial" w:cs="Arial"/>
                <w:sz w:val="16"/>
                <w:szCs w:val="16"/>
              </w:rPr>
              <w:t>Uczeń z pewną trudnością i popełniając dość liczne błędy, określa myśl główną wypowiedzi, a także znajduje określone informacje i wyciąga wnioski z informacji zawartych w wypowiedziach dotyczących dbania o zdrowie, problemów zdrowotnych oraz niepełnosprawności.</w:t>
            </w:r>
          </w:p>
        </w:tc>
        <w:tc>
          <w:tcPr>
            <w:tcW w:w="3141" w:type="dxa"/>
            <w:tcBorders>
              <w:top w:val="single" w:sz="8" w:space="0" w:color="000000"/>
              <w:left w:val="single" w:sz="6" w:space="0" w:color="auto"/>
              <w:bottom w:val="single" w:sz="8" w:space="0" w:color="000000"/>
              <w:right w:val="single" w:sz="8" w:space="0" w:color="auto"/>
            </w:tcBorders>
          </w:tcPr>
          <w:p w14:paraId="606C94F9" w14:textId="77777777" w:rsidR="00E45135" w:rsidRPr="00623DF8" w:rsidRDefault="00E45135" w:rsidP="00CE22BB">
            <w:pPr>
              <w:spacing w:before="60" w:after="60" w:line="240" w:lineRule="auto"/>
            </w:pPr>
            <w:r w:rsidRPr="00623DF8">
              <w:rPr>
                <w:rFonts w:ascii="Arial" w:hAnsi="Arial" w:cs="Arial"/>
                <w:sz w:val="16"/>
                <w:szCs w:val="16"/>
              </w:rPr>
              <w:t>Uczeń z trudnością i popełniając liczne błędy, określa myśl główną wypowiedzi, a także znajduje określone informacje i wyciąga wnioski z informacji zawartych w wypowiedziach dotyczących dbania o zdrowie, problemów zdrowotnych oraz niepełnosprawności.</w:t>
            </w:r>
          </w:p>
        </w:tc>
      </w:tr>
      <w:tr w:rsidR="00E45135" w:rsidRPr="00CC03E7" w14:paraId="3E32B78B"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3E52EEC2"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0E9E5761"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6B8AE1FA" w14:textId="77777777" w:rsidR="00E45135" w:rsidRPr="00623DF8" w:rsidRDefault="00E45135" w:rsidP="00CE22BB">
            <w:pPr>
              <w:spacing w:before="60" w:after="60" w:line="240" w:lineRule="auto"/>
            </w:pPr>
            <w:r w:rsidRPr="00623DF8">
              <w:rPr>
                <w:rFonts w:ascii="Arial" w:hAnsi="Arial" w:cs="Arial"/>
                <w:sz w:val="16"/>
                <w:szCs w:val="16"/>
              </w:rPr>
              <w:t>Uczeń bezbłędnie lub niemal bezbłędnie określa myśl główną tekstu lub fragmentu tekstu; rozpoznaje związki między poszczególnymi częściami tekstu oraz znajduje określone informacje i wyciąga wnioski z informacji zawartych w tekstach dotyczących dbania o zdrowie, problemów ze zdrowiem oraz w tekście o dziwnym przypadku zbiorowej histerii.</w:t>
            </w:r>
          </w:p>
        </w:tc>
        <w:tc>
          <w:tcPr>
            <w:tcW w:w="2936" w:type="dxa"/>
            <w:tcBorders>
              <w:top w:val="single" w:sz="8" w:space="0" w:color="000000"/>
              <w:left w:val="single" w:sz="6" w:space="0" w:color="auto"/>
              <w:bottom w:val="single" w:sz="8" w:space="0" w:color="000000"/>
              <w:right w:val="single" w:sz="6" w:space="0" w:color="auto"/>
            </w:tcBorders>
          </w:tcPr>
          <w:p w14:paraId="4A0C276F" w14:textId="77777777" w:rsidR="00E45135" w:rsidRPr="00623DF8" w:rsidRDefault="00E45135" w:rsidP="00CE22BB">
            <w:pPr>
              <w:spacing w:before="60" w:after="60" w:line="240" w:lineRule="auto"/>
            </w:pPr>
            <w:r w:rsidRPr="00623DF8">
              <w:rPr>
                <w:rFonts w:ascii="Arial" w:hAnsi="Arial" w:cs="Arial"/>
                <w:sz w:val="16"/>
                <w:szCs w:val="16"/>
              </w:rPr>
              <w:t>Uczeń popełniając nieliczne błędy, określa myśl główną tekstu lub fragmentu tekstu; rozpoznaje związki między poszczególnymi częściami tekstu oraz znajduje określone informacje i wyciąga wnioski z informacji zawartych w tekstach dotyczących dbania o zdrowie, problemów ze zdrowiem oraz w tekście o dziwnym przypadku zbiorowej histerii.</w:t>
            </w:r>
          </w:p>
        </w:tc>
        <w:tc>
          <w:tcPr>
            <w:tcW w:w="3071" w:type="dxa"/>
            <w:tcBorders>
              <w:top w:val="single" w:sz="8" w:space="0" w:color="000000"/>
              <w:left w:val="single" w:sz="6" w:space="0" w:color="auto"/>
              <w:bottom w:val="single" w:sz="8" w:space="0" w:color="000000"/>
              <w:right w:val="single" w:sz="6" w:space="0" w:color="auto"/>
            </w:tcBorders>
          </w:tcPr>
          <w:p w14:paraId="4F51B1A7" w14:textId="77777777" w:rsidR="00E45135" w:rsidRPr="00623DF8" w:rsidRDefault="00E45135" w:rsidP="00CE22BB">
            <w:pPr>
              <w:spacing w:before="60" w:after="60" w:line="240" w:lineRule="auto"/>
            </w:pPr>
            <w:r w:rsidRPr="00623DF8">
              <w:rPr>
                <w:rFonts w:ascii="Arial" w:hAnsi="Arial" w:cs="Arial"/>
                <w:sz w:val="16"/>
                <w:szCs w:val="16"/>
              </w:rPr>
              <w:t>Uczeń z pewną trudnością i popełniając dość liczne błędy, określa myśl główną tekstu lub fragmentu tekstu; rozpoznaje związki między poszczególnymi częściami tekstu oraz znajduje określone informacje i wyciąga wnioski z informacji zawartych w tekstach dotyczących dbania o zdrowie, problemów ze zdrowiem oraz w tekście o dziwnym przypadku zbiorowej histerii.</w:t>
            </w:r>
          </w:p>
        </w:tc>
        <w:tc>
          <w:tcPr>
            <w:tcW w:w="3141" w:type="dxa"/>
            <w:tcBorders>
              <w:top w:val="single" w:sz="8" w:space="0" w:color="000000"/>
              <w:left w:val="single" w:sz="6" w:space="0" w:color="auto"/>
              <w:bottom w:val="single" w:sz="8" w:space="0" w:color="000000"/>
              <w:right w:val="single" w:sz="8" w:space="0" w:color="auto"/>
            </w:tcBorders>
          </w:tcPr>
          <w:p w14:paraId="0C1935D4" w14:textId="77777777" w:rsidR="00E45135" w:rsidRPr="00623DF8" w:rsidRDefault="00E45135" w:rsidP="00CE22BB">
            <w:pPr>
              <w:spacing w:before="60" w:after="60" w:line="240" w:lineRule="auto"/>
            </w:pPr>
            <w:r w:rsidRPr="00623DF8">
              <w:rPr>
                <w:rFonts w:ascii="Arial" w:hAnsi="Arial" w:cs="Arial"/>
                <w:sz w:val="16"/>
                <w:szCs w:val="16"/>
              </w:rPr>
              <w:t>Uczeń z trudnością i popełniając liczne błędy, określa myśl główną tekstu lub fragmentu tekstu; rozpoznaje związki między poszczególnymi częściami tekstu oraz znajduje określone informacje i wyciąga wnioski z informacji zawartych w tekstach dotyczących dbania o zdrowie, problemów ze zdrowiem oraz w tekście o dziwnym przypadku zbiorowej histerii.</w:t>
            </w:r>
          </w:p>
        </w:tc>
      </w:tr>
      <w:tr w:rsidR="00E45135" w:rsidRPr="00674AC6" w14:paraId="3BD80189"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AB82BCF"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467575A5" w14:textId="77777777" w:rsidR="00E45135" w:rsidRPr="00C65832" w:rsidRDefault="00E45135" w:rsidP="00CE22BB">
            <w:pPr>
              <w:spacing w:before="60" w:after="60" w:line="240" w:lineRule="auto"/>
              <w:rPr>
                <w:rFonts w:ascii="Arial" w:hAnsi="Arial" w:cs="Arial"/>
                <w:sz w:val="16"/>
                <w:szCs w:val="16"/>
              </w:rPr>
            </w:pPr>
            <w:r w:rsidRPr="00C65832">
              <w:rPr>
                <w:rFonts w:ascii="Arial" w:hAnsi="Arial" w:cs="Arial"/>
                <w:sz w:val="16"/>
                <w:szCs w:val="16"/>
              </w:rPr>
              <w:t xml:space="preserve">Uczeń swobodnie i posługując się bogatym zasobem środków językowych, wypowiada się na temat dbania o zdrowie, problemów ze zdrowiem oraz sytuacji osób z </w:t>
            </w:r>
            <w:r w:rsidRPr="00C65832">
              <w:rPr>
                <w:rFonts w:ascii="Arial" w:hAnsi="Arial" w:cs="Arial"/>
                <w:sz w:val="16"/>
                <w:szCs w:val="16"/>
              </w:rPr>
              <w:lastRenderedPageBreak/>
              <w:t>niepełnosprawnością; opisuje ludzi, przedmioty, miejsca i zjawiska, opowiada o czynnościach, doświadczeniach i wydarzeniach oraz przedstawia fakty z teraźniejszości i przeszłości, przedstawia intencje i plany na przyszłość, opisuje uczucia i emocje, wyraża i uzasadnia swoje opinie i poglądy, a także wyraża pewność, przypuszczenie lub wątpliwości dotyczące zdarzeń z przeszłości, teraźniejszości i przyszłości;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232F25CB" w14:textId="77777777" w:rsidR="00E45135" w:rsidRPr="00C65832" w:rsidRDefault="00E45135" w:rsidP="00CE22BB">
            <w:pPr>
              <w:spacing w:before="60" w:after="60" w:line="240" w:lineRule="auto"/>
              <w:rPr>
                <w:rFonts w:ascii="Arial" w:hAnsi="Arial" w:cs="Arial"/>
                <w:sz w:val="16"/>
                <w:szCs w:val="16"/>
              </w:rPr>
            </w:pPr>
            <w:r w:rsidRPr="00C65832">
              <w:rPr>
                <w:rFonts w:ascii="Arial" w:hAnsi="Arial" w:cs="Arial"/>
                <w:sz w:val="16"/>
                <w:szCs w:val="16"/>
              </w:rPr>
              <w:lastRenderedPageBreak/>
              <w:t xml:space="preserve">Uczeń dość swobodnie i posługując się dość bogatym zasobem środków językowych wypowiada się na temat dbania o zdrowie, problemów ze zdrowiem oraz sytuacji osób z </w:t>
            </w:r>
            <w:r w:rsidRPr="00C65832">
              <w:rPr>
                <w:rFonts w:ascii="Arial" w:hAnsi="Arial" w:cs="Arial"/>
                <w:sz w:val="16"/>
                <w:szCs w:val="16"/>
              </w:rPr>
              <w:lastRenderedPageBreak/>
              <w:t>niepełnosprawnością; opisuje ludzi, przedmioty, miejsca i zjawiska, opowiada o czynnościach, doświadczeniach i wydarzeniach oraz przedstawia fakty z teraźniejszości i przeszłości, przedstawia intencje i plany na przyszłość, opisuje uczucia i emocje, wyraża i uzasadnia swoje opinie i poglądy, a także wyraża pewność, przypuszczenie lub wątpliwości dotyczące zdarzeń z przeszłości, teraźniejszości i przyszłości;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62C990F8" w14:textId="77777777" w:rsidR="00E45135" w:rsidRPr="00C65832" w:rsidRDefault="00E45135" w:rsidP="00CE22BB">
            <w:pPr>
              <w:spacing w:before="60" w:after="60" w:line="240" w:lineRule="auto"/>
              <w:rPr>
                <w:rFonts w:ascii="Arial" w:hAnsi="Arial" w:cs="Arial"/>
                <w:sz w:val="16"/>
                <w:szCs w:val="16"/>
              </w:rPr>
            </w:pPr>
            <w:r w:rsidRPr="00C65832">
              <w:rPr>
                <w:rFonts w:ascii="Arial" w:hAnsi="Arial" w:cs="Arial"/>
                <w:sz w:val="16"/>
                <w:szCs w:val="16"/>
              </w:rPr>
              <w:lastRenderedPageBreak/>
              <w:t xml:space="preserve">Uczeń z pewną trudnością wypowiada się na temat dbania o zdrowie, problemów ze zdrowiem oraz sytuacji osób z niepełnosprawnością; opisuje ludzi, przedmioty, miejsca i zjawiska, </w:t>
            </w:r>
            <w:r w:rsidRPr="00C65832">
              <w:rPr>
                <w:rFonts w:ascii="Arial" w:hAnsi="Arial" w:cs="Arial"/>
                <w:sz w:val="16"/>
                <w:szCs w:val="16"/>
              </w:rPr>
              <w:lastRenderedPageBreak/>
              <w:t>opowiada o czynnościach, doświadczeniach i wydarzeniach oraz przedstawia fakty z teraźniejszości i przeszłości, przedstawia intencje i plany na przyszłość, opisuje uczucia i emocje, wyraża i uzasadnia swoje opinie i poglądy, a także wyraża pewność, przypuszczenie lub wątpliwości dotyczące zdarzeń z przeszłości, teraźniejszości i przyszłości;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69CB6B15" w14:textId="77777777" w:rsidR="00E45135" w:rsidRPr="00C65832" w:rsidRDefault="00E45135" w:rsidP="00CE22BB">
            <w:pPr>
              <w:spacing w:before="60" w:after="60" w:line="240" w:lineRule="auto"/>
              <w:rPr>
                <w:rFonts w:ascii="Arial" w:hAnsi="Arial" w:cs="Arial"/>
                <w:sz w:val="16"/>
                <w:szCs w:val="16"/>
              </w:rPr>
            </w:pPr>
            <w:r w:rsidRPr="00C65832">
              <w:rPr>
                <w:rFonts w:ascii="Arial" w:hAnsi="Arial" w:cs="Arial"/>
                <w:sz w:val="16"/>
                <w:szCs w:val="16"/>
              </w:rPr>
              <w:lastRenderedPageBreak/>
              <w:t xml:space="preserve">Uczeń z trudnością wypowiada się na temat dbania o zdrowie, problemów ze zdrowiem oraz sytuacji osób z niepełnosprawnością; opisuje ludzi, przedmioty, miejsca i zjawiska, opowiada o czynnościach, </w:t>
            </w:r>
            <w:r w:rsidRPr="00C65832">
              <w:rPr>
                <w:rFonts w:ascii="Arial" w:hAnsi="Arial" w:cs="Arial"/>
                <w:sz w:val="16"/>
                <w:szCs w:val="16"/>
              </w:rPr>
              <w:lastRenderedPageBreak/>
              <w:t>doświadczeniach i wydarzeniach oraz przedstawia fakty z teraźniejszości i przeszłości, przedstawia intencje i plany na przyszłość, opisuje uczucia i emocje, wyraża i uzasadnia swoje opinie i poglądy, a także wyraża pewność, przypuszczenie lub wątpliwości dotyczące zdarzeń z przeszłości, teraźniejszości i przyszłości; popełnia przy tym liczne błędy językowe i fonetyczne, które w znacznym stopniu wpływają na właściwe zrozumienie wypowiedzi.</w:t>
            </w:r>
          </w:p>
        </w:tc>
      </w:tr>
      <w:tr w:rsidR="00E45135" w:rsidRPr="00882749" w14:paraId="1EF08A41"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68BFB6BD"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1DD265ED" w14:textId="77777777" w:rsidR="00E45135" w:rsidRPr="00882749" w:rsidRDefault="00E45135" w:rsidP="00CE22BB">
            <w:pPr>
              <w:spacing w:before="60" w:after="60" w:line="240" w:lineRule="auto"/>
              <w:rPr>
                <w:rFonts w:ascii="Arial" w:hAnsi="Arial" w:cs="Arial"/>
                <w:sz w:val="16"/>
                <w:szCs w:val="16"/>
              </w:rPr>
            </w:pPr>
            <w:r w:rsidRPr="00882749">
              <w:rPr>
                <w:rFonts w:ascii="Arial" w:hAnsi="Arial" w:cs="Arial"/>
                <w:sz w:val="16"/>
                <w:szCs w:val="16"/>
              </w:rPr>
              <w:t xml:space="preserve">Uczeń, posługując się szerokim zakresem środków językowych oraz stosując właściwą formę i styl wypowiedzi, pisze artykuł publicystyczny, w którym wyraża i uzasadnia swoje opinie i poglądy na temat chorób cywilizacyjnych; opisuje zjawiska oraz przedstawia fakty z teraźniejszości i przeszłości;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2B9CF2D7" w14:textId="77777777" w:rsidR="00E45135" w:rsidRPr="00882749" w:rsidRDefault="00E45135" w:rsidP="00CE22BB">
            <w:pPr>
              <w:spacing w:before="60" w:after="60" w:line="240" w:lineRule="auto"/>
              <w:rPr>
                <w:rFonts w:ascii="Arial" w:hAnsi="Arial" w:cs="Arial"/>
                <w:sz w:val="16"/>
                <w:szCs w:val="16"/>
              </w:rPr>
            </w:pPr>
            <w:r w:rsidRPr="00882749">
              <w:rPr>
                <w:rFonts w:ascii="Arial" w:hAnsi="Arial" w:cs="Arial"/>
                <w:sz w:val="16"/>
                <w:szCs w:val="16"/>
              </w:rPr>
              <w:t xml:space="preserve">Uczeń, posługując się dość szerokim zakresem środków językowych i stosując w miarę właściwą formę i styl, pisze artykuł publicystyczny, w którym wyraża i uzasadnia swoje opinie i poglądy na temat chorób cywilizacyjnych; opisuje zjawiska oraz przedstawia fakty z teraźniejszości i przeszłości;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3F1CEF5B" w14:textId="77777777" w:rsidR="00E45135" w:rsidRPr="00882749" w:rsidRDefault="00E45135" w:rsidP="00CE22BB">
            <w:pPr>
              <w:spacing w:before="60" w:after="60" w:line="240" w:lineRule="auto"/>
              <w:rPr>
                <w:rFonts w:ascii="Arial" w:hAnsi="Arial" w:cs="Arial"/>
                <w:sz w:val="16"/>
                <w:szCs w:val="16"/>
              </w:rPr>
            </w:pPr>
            <w:r w:rsidRPr="00882749">
              <w:rPr>
                <w:rFonts w:ascii="Arial" w:hAnsi="Arial" w:cs="Arial"/>
                <w:sz w:val="16"/>
                <w:szCs w:val="16"/>
              </w:rPr>
              <w:t>Uczeń, stosując częściowo właściwą formę i styl, pisze artykuł publicystyczny, w którym wyraża i uzasadnia swoje opinie i poglądy na temat chorób cywilizacyjnych; opisuje zjawiska oraz przedstawia fakty z teraźniejszości i przeszłości;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54175A50" w14:textId="77777777" w:rsidR="00E45135" w:rsidRPr="00882749" w:rsidRDefault="00E45135" w:rsidP="00CE22BB">
            <w:pPr>
              <w:spacing w:before="60" w:after="60" w:line="240" w:lineRule="auto"/>
              <w:rPr>
                <w:rFonts w:ascii="Arial" w:hAnsi="Arial" w:cs="Arial"/>
                <w:sz w:val="16"/>
                <w:szCs w:val="16"/>
              </w:rPr>
            </w:pPr>
            <w:r w:rsidRPr="00882749">
              <w:rPr>
                <w:rFonts w:ascii="Arial" w:hAnsi="Arial" w:cs="Arial"/>
                <w:sz w:val="16"/>
                <w:szCs w:val="16"/>
              </w:rPr>
              <w:t>Uczeń, posługując się ograniczonym zakresem środków językowych, pisze artykuł publicystyczny, w którym wyraża i uzasadnia swoje opinie i poglądy na temat chorób cywilizacyjnych; opisuje zjawiska oraz przedstawia fakty z teraźniejszości i przeszłości; popełnia przy tym poważne błędy w formie i stylu oraz liczne błędy językowe i ortograficzne, które w znacznym stopniu wpływają na właściwe zrozumienie wypowiedzi.</w:t>
            </w:r>
          </w:p>
        </w:tc>
      </w:tr>
      <w:tr w:rsidR="00E45135" w:rsidRPr="00882749" w14:paraId="7C049995"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CF49544"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1E0F0747" w14:textId="77777777" w:rsidR="00E45135" w:rsidRPr="00882749" w:rsidRDefault="00E45135" w:rsidP="00CE22BB">
            <w:pPr>
              <w:spacing w:before="60" w:after="60" w:line="240" w:lineRule="auto"/>
              <w:rPr>
                <w:rFonts w:ascii="Arial" w:hAnsi="Arial" w:cs="Arial"/>
                <w:sz w:val="16"/>
                <w:szCs w:val="16"/>
              </w:rPr>
            </w:pPr>
            <w:r w:rsidRPr="00882749">
              <w:rPr>
                <w:rFonts w:ascii="Arial" w:hAnsi="Arial" w:cs="Arial"/>
                <w:sz w:val="16"/>
                <w:szCs w:val="16"/>
              </w:rPr>
              <w:t xml:space="preserve">Uczeń swobodnie uczestniczy w rozmowie, właściwie i zrozumiale reaguje w sytuacjach komunikacyjnych: wyraża swoje opinie, uzasadnia je i pyta o opinie; proponuje; prosi o radę i udziela rady, proponuje i zachęca, a także uzyskuje i przekazuje informacje i wyjaśnienia dotyczące problemów zdrowotnych oraz dbania o zdrowie. </w:t>
            </w:r>
          </w:p>
        </w:tc>
        <w:tc>
          <w:tcPr>
            <w:tcW w:w="2936" w:type="dxa"/>
            <w:tcBorders>
              <w:top w:val="single" w:sz="8" w:space="0" w:color="000000"/>
              <w:left w:val="single" w:sz="6" w:space="0" w:color="auto"/>
              <w:bottom w:val="single" w:sz="8" w:space="0" w:color="000000"/>
              <w:right w:val="single" w:sz="6" w:space="0" w:color="auto"/>
            </w:tcBorders>
          </w:tcPr>
          <w:p w14:paraId="419703C3" w14:textId="77777777" w:rsidR="00E45135" w:rsidRPr="00882749" w:rsidRDefault="00E45135" w:rsidP="00CE22BB">
            <w:pPr>
              <w:spacing w:before="60" w:after="60" w:line="240" w:lineRule="auto"/>
              <w:rPr>
                <w:rFonts w:ascii="Arial" w:hAnsi="Arial" w:cs="Arial"/>
                <w:sz w:val="16"/>
                <w:szCs w:val="16"/>
              </w:rPr>
            </w:pPr>
            <w:r w:rsidRPr="00882749">
              <w:rPr>
                <w:rFonts w:ascii="Arial" w:hAnsi="Arial" w:cs="Arial"/>
                <w:sz w:val="16"/>
                <w:szCs w:val="16"/>
              </w:rPr>
              <w:t xml:space="preserve">Uczeń uczestniczy w rozmowie, w miarę zrozumiale i adekwatnie reaguje w typowych sytuacjach komunikacyjnych: wyraża swoje opinie, uzasadnia je i pyta o opinie; proponuje; prosi o radę i udziela rady, proponuje i zachęca, a także uzyskuje i przekazuje informacje i wyjaśnienia dotyczące problemów zdrowotnych oraz dbania o zdrowie. </w:t>
            </w:r>
          </w:p>
        </w:tc>
        <w:tc>
          <w:tcPr>
            <w:tcW w:w="3071" w:type="dxa"/>
            <w:tcBorders>
              <w:top w:val="single" w:sz="8" w:space="0" w:color="000000"/>
              <w:left w:val="single" w:sz="6" w:space="0" w:color="auto"/>
              <w:bottom w:val="single" w:sz="8" w:space="0" w:color="000000"/>
              <w:right w:val="single" w:sz="6" w:space="0" w:color="auto"/>
            </w:tcBorders>
          </w:tcPr>
          <w:p w14:paraId="597828EE" w14:textId="77777777" w:rsidR="00E45135" w:rsidRPr="00882749" w:rsidRDefault="00E45135" w:rsidP="00CE22BB">
            <w:pPr>
              <w:spacing w:before="60" w:after="60" w:line="240" w:lineRule="auto"/>
              <w:rPr>
                <w:rFonts w:ascii="Arial" w:hAnsi="Arial" w:cs="Arial"/>
                <w:sz w:val="16"/>
                <w:szCs w:val="16"/>
              </w:rPr>
            </w:pPr>
            <w:r w:rsidRPr="00882749">
              <w:rPr>
                <w:rFonts w:ascii="Arial" w:hAnsi="Arial" w:cs="Arial"/>
                <w:sz w:val="16"/>
                <w:szCs w:val="16"/>
              </w:rPr>
              <w:t>Uczeń z pewną trudnością uczestniczy w prostej rozmowie, reaguje w typowych sytuacjach komunikacyjnych: wyraża swoje opinie, uzasadnia je i pyta o opinie; proponuje; prosi o radę i udziela rady, proponuje i zachęca, a także uzyskuje i przekazuje informacje i wyjaśnienia dotyczące problemów zdrowotnych oraz dbania o zdrowie.</w:t>
            </w:r>
          </w:p>
        </w:tc>
        <w:tc>
          <w:tcPr>
            <w:tcW w:w="3141" w:type="dxa"/>
            <w:tcBorders>
              <w:top w:val="single" w:sz="8" w:space="0" w:color="000000"/>
              <w:left w:val="single" w:sz="6" w:space="0" w:color="auto"/>
              <w:bottom w:val="single" w:sz="8" w:space="0" w:color="000000"/>
              <w:right w:val="single" w:sz="8" w:space="0" w:color="auto"/>
            </w:tcBorders>
          </w:tcPr>
          <w:p w14:paraId="71C70B2C" w14:textId="77777777" w:rsidR="00E45135" w:rsidRPr="00882749" w:rsidRDefault="00E45135" w:rsidP="00CE22BB">
            <w:pPr>
              <w:spacing w:before="60" w:after="60" w:line="240" w:lineRule="auto"/>
              <w:rPr>
                <w:rFonts w:ascii="Arial" w:hAnsi="Arial" w:cs="Arial"/>
                <w:sz w:val="16"/>
                <w:szCs w:val="16"/>
              </w:rPr>
            </w:pPr>
            <w:r w:rsidRPr="00882749">
              <w:rPr>
                <w:rFonts w:ascii="Arial" w:hAnsi="Arial" w:cs="Arial"/>
                <w:sz w:val="16"/>
                <w:szCs w:val="16"/>
              </w:rPr>
              <w:t>Uczeń z trudnością i korzystając z pomocy uczestniczy w bardzo prostej rozmowie: wyraża swoje opinie, uzasadnia je i pyta o opinie; proponuje; prosi o radę i udziela rady, proponuje i zachęca, a także uzyskuje i przekazuje informacje i wyjaśnienia dotyczące problemów zdrowotnych oraz dbania o zdrowie.</w:t>
            </w:r>
          </w:p>
        </w:tc>
      </w:tr>
      <w:tr w:rsidR="00E45135" w:rsidRPr="00B84F37" w14:paraId="00ABEB28" w14:textId="77777777" w:rsidTr="00CE22BB">
        <w:trPr>
          <w:trHeight w:val="691"/>
        </w:trPr>
        <w:tc>
          <w:tcPr>
            <w:tcW w:w="2903" w:type="dxa"/>
            <w:tcBorders>
              <w:top w:val="single" w:sz="8" w:space="0" w:color="000000"/>
              <w:left w:val="single" w:sz="8" w:space="0" w:color="auto"/>
              <w:bottom w:val="single" w:sz="8" w:space="0" w:color="auto"/>
              <w:right w:val="single" w:sz="6" w:space="0" w:color="auto"/>
            </w:tcBorders>
          </w:tcPr>
          <w:p w14:paraId="5784DA0B"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1EADCE03" w14:textId="77777777" w:rsidR="00E45135" w:rsidRPr="00B84F37" w:rsidRDefault="00E45135" w:rsidP="00CE22BB">
            <w:pPr>
              <w:spacing w:before="60" w:after="60" w:line="240" w:lineRule="auto"/>
              <w:rPr>
                <w:rFonts w:ascii="Arial" w:hAnsi="Arial" w:cs="Arial"/>
                <w:sz w:val="16"/>
                <w:szCs w:val="16"/>
              </w:rPr>
            </w:pPr>
            <w:r w:rsidRPr="00B84F37">
              <w:rPr>
                <w:rFonts w:ascii="Arial" w:hAnsi="Arial" w:cs="Arial"/>
                <w:sz w:val="16"/>
                <w:szCs w:val="16"/>
              </w:rPr>
              <w:t xml:space="preserve">Uczeń poprawnie odpowiada w języku angielskim na pytania zgodnie z informacjami zawartymi w wysłuchanej wypowiedzi, </w:t>
            </w:r>
            <w:r w:rsidRPr="00B84F37">
              <w:rPr>
                <w:rFonts w:ascii="Arial" w:hAnsi="Arial" w:cs="Arial"/>
                <w:sz w:val="16"/>
                <w:szCs w:val="16"/>
              </w:rPr>
              <w:lastRenderedPageBreak/>
              <w:t>tłumaczy fragmenty zdań na język angielski, parafrazuje zdania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0CC4FFCA" w14:textId="77777777" w:rsidR="00E45135" w:rsidRPr="00B84F37" w:rsidRDefault="00E45135" w:rsidP="00CE22BB">
            <w:pPr>
              <w:spacing w:before="60" w:after="60" w:line="240" w:lineRule="auto"/>
              <w:rPr>
                <w:rFonts w:ascii="Arial" w:hAnsi="Arial" w:cs="Arial"/>
                <w:sz w:val="16"/>
                <w:szCs w:val="16"/>
              </w:rPr>
            </w:pPr>
            <w:r w:rsidRPr="00B84F37">
              <w:rPr>
                <w:rFonts w:ascii="Arial" w:hAnsi="Arial" w:cs="Arial"/>
                <w:sz w:val="16"/>
                <w:szCs w:val="16"/>
              </w:rPr>
              <w:lastRenderedPageBreak/>
              <w:t xml:space="preserve">Uczeń, popełniając nieliczne błędy, odpowiada w języku angielskim na pytania zgodnie z informacjami zawartymi w wysłuchanej </w:t>
            </w:r>
            <w:r w:rsidRPr="00B84F37">
              <w:rPr>
                <w:rFonts w:ascii="Arial" w:hAnsi="Arial" w:cs="Arial"/>
                <w:sz w:val="16"/>
                <w:szCs w:val="16"/>
              </w:rPr>
              <w:lastRenderedPageBreak/>
              <w:t>wypowiedzi, tłumaczy fragmenty zdań na język angielski, parafrazuje zdania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7C95B2C9" w14:textId="77777777" w:rsidR="00E45135" w:rsidRPr="00B84F37" w:rsidRDefault="00E45135" w:rsidP="00CE22BB">
            <w:pPr>
              <w:spacing w:before="60" w:after="60" w:line="240" w:lineRule="auto"/>
              <w:rPr>
                <w:rFonts w:ascii="Arial" w:hAnsi="Arial" w:cs="Arial"/>
                <w:sz w:val="16"/>
                <w:szCs w:val="16"/>
              </w:rPr>
            </w:pPr>
            <w:r w:rsidRPr="00B84F37">
              <w:rPr>
                <w:rFonts w:ascii="Arial" w:hAnsi="Arial" w:cs="Arial"/>
                <w:sz w:val="16"/>
                <w:szCs w:val="16"/>
              </w:rPr>
              <w:lastRenderedPageBreak/>
              <w:t xml:space="preserve">Uczeń, z pewną trudnością i popełniając dość liczne błędy, odpowiada w języku angielskim na pytania zgodnie z informacjami </w:t>
            </w:r>
            <w:r w:rsidRPr="00B84F37">
              <w:rPr>
                <w:rFonts w:ascii="Arial" w:hAnsi="Arial" w:cs="Arial"/>
                <w:sz w:val="16"/>
                <w:szCs w:val="16"/>
              </w:rPr>
              <w:lastRenderedPageBreak/>
              <w:t>zawartymi w wysłuchanej wypowiedzi, tłumaczy fragmenty zdań na język angielski, parafrazuje zdania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15F8B106" w14:textId="77777777" w:rsidR="00E45135" w:rsidRPr="00B84F37" w:rsidRDefault="00E45135" w:rsidP="00CE22BB">
            <w:pPr>
              <w:spacing w:before="60" w:after="60" w:line="240" w:lineRule="auto"/>
              <w:rPr>
                <w:rFonts w:ascii="Arial" w:hAnsi="Arial" w:cs="Arial"/>
                <w:sz w:val="16"/>
                <w:szCs w:val="16"/>
              </w:rPr>
            </w:pPr>
            <w:r w:rsidRPr="00B84F37">
              <w:rPr>
                <w:rFonts w:ascii="Arial" w:hAnsi="Arial" w:cs="Arial"/>
                <w:sz w:val="16"/>
                <w:szCs w:val="16"/>
              </w:rPr>
              <w:lastRenderedPageBreak/>
              <w:t xml:space="preserve">Uczeń z trudem i popełniając liczne błędy odpowiada w języku angielskim na pytania zgodnie z informacjami zawartymi w wysłuchanej wypowiedzi, </w:t>
            </w:r>
            <w:r w:rsidRPr="00B84F37">
              <w:rPr>
                <w:rFonts w:ascii="Arial" w:hAnsi="Arial" w:cs="Arial"/>
                <w:sz w:val="16"/>
                <w:szCs w:val="16"/>
              </w:rPr>
              <w:lastRenderedPageBreak/>
              <w:t>tłumaczy fragmenty zdań na język angielski, parafrazuje zdania oraz przekazuje w języku angielskim informacje zawarte w materiałach wizualnych.</w:t>
            </w:r>
          </w:p>
        </w:tc>
      </w:tr>
      <w:tr w:rsidR="00E45135" w14:paraId="7DEF8038"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5E6904F1"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lastRenderedPageBreak/>
              <w:t>Rozdział 12 Nauka i technika</w:t>
            </w:r>
          </w:p>
        </w:tc>
      </w:tr>
      <w:tr w:rsidR="00E45135" w:rsidRPr="006B4374" w14:paraId="0823B611"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6816D482"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EE37C4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0B5A34AA"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5D0C70D5"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151803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6EB14401"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218ABBC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62525380"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172736" w14:paraId="0B530C9A"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1EA30519"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6F07516B" w14:textId="77777777" w:rsidR="00E45135" w:rsidRPr="00F91A50" w:rsidRDefault="00E45135" w:rsidP="00CE22BB">
            <w:pPr>
              <w:pStyle w:val="Pa10"/>
              <w:spacing w:before="60" w:after="60" w:line="240" w:lineRule="auto"/>
              <w:rPr>
                <w:rFonts w:ascii="Arial" w:hAnsi="Arial" w:cs="Arial"/>
                <w:sz w:val="16"/>
                <w:szCs w:val="16"/>
              </w:rPr>
            </w:pPr>
            <w:r w:rsidRPr="00F91A50">
              <w:rPr>
                <w:rFonts w:ascii="Arial" w:hAnsi="Arial" w:cs="Arial"/>
                <w:sz w:val="16"/>
                <w:szCs w:val="16"/>
              </w:rPr>
              <w:t xml:space="preserve">Uczeń poprawnie stosuje poznane słownictwo z rozdziału 12: Nauka i technika: (w tym, m.in. </w:t>
            </w:r>
            <w:r w:rsidRPr="00F91A50">
              <w:rPr>
                <w:rFonts w:ascii="Arial" w:eastAsia="Calibri" w:hAnsi="Arial" w:cs="Arial"/>
                <w:sz w:val="16"/>
                <w:szCs w:val="16"/>
              </w:rPr>
              <w:t>dziedziny nauki, odkrycia naukowe i wynalazki, awarie, urządzenia techniczne i ich obsługa, technologie informacyjno-komunikacyjne, korzyści i zagrożenia wynikające z postępu naukowo-technologicznego</w:t>
            </w:r>
            <w:r w:rsidRPr="00F91A50">
              <w:rPr>
                <w:rFonts w:ascii="Arial" w:hAnsi="Arial" w:cs="Arial"/>
                <w:sz w:val="16"/>
                <w:szCs w:val="16"/>
              </w:rPr>
              <w:t xml:space="preserve">), jak również konstrukcje gramatyczne, takie jak: </w:t>
            </w:r>
            <w:r w:rsidRPr="00F91A50">
              <w:rPr>
                <w:rFonts w:ascii="Arial" w:eastAsia="Calibri" w:hAnsi="Arial" w:cs="Arial"/>
                <w:sz w:val="16"/>
                <w:szCs w:val="16"/>
              </w:rPr>
              <w:t xml:space="preserve">czasowniki modalne w odniesieniu do przeszłości; rzeczowniki utworzone od czasowników złożonych, czasowniki zakończone </w:t>
            </w:r>
            <w:r w:rsidRPr="00F91A50">
              <w:rPr>
                <w:rFonts w:ascii="Arial" w:eastAsia="Calibri" w:hAnsi="Arial" w:cs="Arial"/>
                <w:i/>
                <w:sz w:val="16"/>
                <w:szCs w:val="16"/>
              </w:rPr>
              <w:t>-</w:t>
            </w:r>
            <w:proofErr w:type="spellStart"/>
            <w:r w:rsidRPr="00F91A50">
              <w:rPr>
                <w:rFonts w:ascii="Arial" w:eastAsia="Calibri" w:hAnsi="Arial" w:cs="Arial"/>
                <w:i/>
                <w:sz w:val="16"/>
                <w:szCs w:val="16"/>
              </w:rPr>
              <w:t>ify</w:t>
            </w:r>
            <w:proofErr w:type="spellEnd"/>
            <w:r w:rsidRPr="00F91A50">
              <w:rPr>
                <w:rFonts w:ascii="Arial" w:eastAsia="Calibri" w:hAnsi="Arial" w:cs="Arial"/>
                <w:i/>
                <w:sz w:val="16"/>
                <w:szCs w:val="16"/>
              </w:rPr>
              <w:t xml:space="preserve">; </w:t>
            </w:r>
            <w:r w:rsidRPr="00F91A50">
              <w:rPr>
                <w:rFonts w:ascii="Arial" w:eastAsia="Calibri" w:hAnsi="Arial" w:cs="Arial"/>
                <w:sz w:val="16"/>
                <w:szCs w:val="16"/>
              </w:rPr>
              <w:t>oraz</w:t>
            </w:r>
            <w:r w:rsidRPr="00F91A50">
              <w:rPr>
                <w:rFonts w:ascii="Arial" w:eastAsia="Calibri" w:hAnsi="Arial" w:cs="Arial"/>
                <w:i/>
                <w:sz w:val="16"/>
                <w:szCs w:val="16"/>
              </w:rPr>
              <w:t xml:space="preserve"> </w:t>
            </w:r>
            <w:r w:rsidRPr="00F91A50">
              <w:rPr>
                <w:rFonts w:ascii="Arial" w:eastAsia="Calibri" w:hAnsi="Arial" w:cs="Arial"/>
                <w:sz w:val="16"/>
                <w:szCs w:val="16"/>
              </w:rPr>
              <w:t xml:space="preserve">idiomy z wyrazem </w:t>
            </w:r>
            <w:proofErr w:type="spellStart"/>
            <w:r w:rsidRPr="00F91A50">
              <w:rPr>
                <w:rFonts w:ascii="Arial" w:eastAsia="Calibri" w:hAnsi="Arial" w:cs="Arial"/>
                <w:i/>
                <w:sz w:val="16"/>
                <w:szCs w:val="16"/>
              </w:rPr>
              <w:t>light</w:t>
            </w:r>
            <w:proofErr w:type="spellEnd"/>
            <w:r w:rsidRPr="00F91A50">
              <w:rPr>
                <w:rFonts w:ascii="Arial" w:eastAsia="Calibri" w:hAnsi="Arial" w:cs="Arial"/>
                <w:sz w:val="16"/>
                <w:szCs w:val="16"/>
              </w:rPr>
              <w:t xml:space="preserve">. </w:t>
            </w:r>
          </w:p>
        </w:tc>
        <w:tc>
          <w:tcPr>
            <w:tcW w:w="2936" w:type="dxa"/>
            <w:tcBorders>
              <w:top w:val="single" w:sz="8" w:space="0" w:color="000000"/>
              <w:left w:val="single" w:sz="6" w:space="0" w:color="auto"/>
              <w:bottom w:val="single" w:sz="8" w:space="0" w:color="000000"/>
              <w:right w:val="single" w:sz="6" w:space="0" w:color="auto"/>
            </w:tcBorders>
          </w:tcPr>
          <w:p w14:paraId="06CB5EB3" w14:textId="77777777" w:rsidR="00E45135" w:rsidRPr="00F91A50" w:rsidRDefault="00E45135" w:rsidP="00CE22BB">
            <w:pPr>
              <w:spacing w:before="60" w:after="60" w:line="240" w:lineRule="auto"/>
              <w:rPr>
                <w:rFonts w:ascii="Arial" w:hAnsi="Arial" w:cs="Arial"/>
                <w:sz w:val="16"/>
                <w:szCs w:val="16"/>
              </w:rPr>
            </w:pPr>
            <w:r w:rsidRPr="00F91A50">
              <w:rPr>
                <w:rFonts w:ascii="Arial" w:hAnsi="Arial" w:cs="Arial"/>
                <w:sz w:val="16"/>
                <w:szCs w:val="16"/>
              </w:rPr>
              <w:t xml:space="preserve">Uczeń popełniając nieliczne błędy stosuje poznane słownictwo z rozdziału 12: Nauka i technika: (w tym, m.in. dziedziny nauki, odkrycia naukowe i wynalazki, awarie, urządzenia techniczne i ich obsługa, technologie informacyjno-komunikacyjne, korzyści i zagrożenia wynikające z postępu naukowo-technologicznego), jak również konstrukcje gramatyczne, takie jak: czasowniki modalne w odniesieniu do przeszłości; rzeczowniki utworzone od czasowników złożonych, czasowniki zakończone </w:t>
            </w:r>
            <w:r w:rsidRPr="00F91A50">
              <w:rPr>
                <w:rFonts w:ascii="Arial" w:hAnsi="Arial" w:cs="Arial"/>
                <w:i/>
                <w:sz w:val="16"/>
                <w:szCs w:val="16"/>
              </w:rPr>
              <w:t>-</w:t>
            </w:r>
            <w:proofErr w:type="spellStart"/>
            <w:r w:rsidRPr="00F91A50">
              <w:rPr>
                <w:rFonts w:ascii="Arial" w:hAnsi="Arial" w:cs="Arial"/>
                <w:i/>
                <w:sz w:val="16"/>
                <w:szCs w:val="16"/>
              </w:rPr>
              <w:t>ify</w:t>
            </w:r>
            <w:proofErr w:type="spellEnd"/>
            <w:r w:rsidRPr="00F91A50">
              <w:rPr>
                <w:rFonts w:ascii="Arial" w:hAnsi="Arial" w:cs="Arial"/>
                <w:i/>
                <w:sz w:val="16"/>
                <w:szCs w:val="16"/>
              </w:rPr>
              <w:t xml:space="preserve">; </w:t>
            </w:r>
            <w:r w:rsidRPr="00F91A50">
              <w:rPr>
                <w:rFonts w:ascii="Arial" w:hAnsi="Arial" w:cs="Arial"/>
                <w:sz w:val="16"/>
                <w:szCs w:val="16"/>
              </w:rPr>
              <w:t>oraz</w:t>
            </w:r>
            <w:r w:rsidRPr="00F91A50">
              <w:rPr>
                <w:rFonts w:ascii="Arial" w:hAnsi="Arial" w:cs="Arial"/>
                <w:i/>
                <w:sz w:val="16"/>
                <w:szCs w:val="16"/>
              </w:rPr>
              <w:t xml:space="preserve"> </w:t>
            </w:r>
            <w:r w:rsidRPr="00F91A50">
              <w:rPr>
                <w:rFonts w:ascii="Arial" w:hAnsi="Arial" w:cs="Arial"/>
                <w:sz w:val="16"/>
                <w:szCs w:val="16"/>
              </w:rPr>
              <w:t xml:space="preserve">idiomy z wyrazem </w:t>
            </w:r>
            <w:proofErr w:type="spellStart"/>
            <w:r w:rsidRPr="00F91A50">
              <w:rPr>
                <w:rFonts w:ascii="Arial" w:hAnsi="Arial" w:cs="Arial"/>
                <w:i/>
                <w:sz w:val="16"/>
                <w:szCs w:val="16"/>
              </w:rPr>
              <w:t>light</w:t>
            </w:r>
            <w:proofErr w:type="spellEnd"/>
            <w:r w:rsidRPr="00F91A50">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42FCB100" w14:textId="77777777" w:rsidR="00E45135" w:rsidRPr="00F91A50" w:rsidRDefault="00E45135" w:rsidP="00CE22BB">
            <w:pPr>
              <w:spacing w:before="60" w:after="60" w:line="240" w:lineRule="auto"/>
              <w:rPr>
                <w:rFonts w:ascii="Arial" w:hAnsi="Arial" w:cs="Arial"/>
                <w:sz w:val="16"/>
                <w:szCs w:val="16"/>
              </w:rPr>
            </w:pPr>
            <w:r w:rsidRPr="00F91A50">
              <w:rPr>
                <w:rFonts w:ascii="Arial" w:hAnsi="Arial" w:cs="Arial"/>
                <w:sz w:val="16"/>
                <w:szCs w:val="16"/>
              </w:rPr>
              <w:t xml:space="preserve">Uczeń popełniając dość liczne błędy stosuje poznane słownictwo z rozdziału 12: Nauka i technika: (w tym, m.in. dziedziny nauki, odkrycia naukowe i wynalazki, awarie, urządzenia techniczne i ich obsługa, technologie informacyjno-komunikacyjne, korzyści i zagrożenia wynikające z postępu naukowo-technologicznego), jak również konstrukcje gramatyczne, takie jak: czasowniki modalne w odniesieniu do przeszłości; rzeczowniki utworzone od czasowników złożonych, czasowniki zakończone </w:t>
            </w:r>
            <w:r w:rsidRPr="00F91A50">
              <w:rPr>
                <w:rFonts w:ascii="Arial" w:hAnsi="Arial" w:cs="Arial"/>
                <w:i/>
                <w:sz w:val="16"/>
                <w:szCs w:val="16"/>
              </w:rPr>
              <w:t>-</w:t>
            </w:r>
            <w:proofErr w:type="spellStart"/>
            <w:r w:rsidRPr="00F91A50">
              <w:rPr>
                <w:rFonts w:ascii="Arial" w:hAnsi="Arial" w:cs="Arial"/>
                <w:i/>
                <w:sz w:val="16"/>
                <w:szCs w:val="16"/>
              </w:rPr>
              <w:t>ify</w:t>
            </w:r>
            <w:proofErr w:type="spellEnd"/>
            <w:r w:rsidRPr="00F91A50">
              <w:rPr>
                <w:rFonts w:ascii="Arial" w:hAnsi="Arial" w:cs="Arial"/>
                <w:i/>
                <w:sz w:val="16"/>
                <w:szCs w:val="16"/>
              </w:rPr>
              <w:t xml:space="preserve">; </w:t>
            </w:r>
            <w:r w:rsidRPr="00F91A50">
              <w:rPr>
                <w:rFonts w:ascii="Arial" w:hAnsi="Arial" w:cs="Arial"/>
                <w:sz w:val="16"/>
                <w:szCs w:val="16"/>
              </w:rPr>
              <w:t>oraz</w:t>
            </w:r>
            <w:r w:rsidRPr="00F91A50">
              <w:rPr>
                <w:rFonts w:ascii="Arial" w:hAnsi="Arial" w:cs="Arial"/>
                <w:i/>
                <w:sz w:val="16"/>
                <w:szCs w:val="16"/>
              </w:rPr>
              <w:t xml:space="preserve"> </w:t>
            </w:r>
            <w:r w:rsidRPr="00F91A50">
              <w:rPr>
                <w:rFonts w:ascii="Arial" w:hAnsi="Arial" w:cs="Arial"/>
                <w:sz w:val="16"/>
                <w:szCs w:val="16"/>
              </w:rPr>
              <w:t xml:space="preserve">idiomy z wyrazem </w:t>
            </w:r>
            <w:proofErr w:type="spellStart"/>
            <w:r w:rsidRPr="00F91A50">
              <w:rPr>
                <w:rFonts w:ascii="Arial" w:hAnsi="Arial" w:cs="Arial"/>
                <w:i/>
                <w:sz w:val="16"/>
                <w:szCs w:val="16"/>
              </w:rPr>
              <w:t>light</w:t>
            </w:r>
            <w:proofErr w:type="spellEnd"/>
            <w:r w:rsidRPr="00F91A50">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731F1AC6" w14:textId="77777777" w:rsidR="00E45135" w:rsidRPr="00F91A50" w:rsidRDefault="00E45135" w:rsidP="00CE22BB">
            <w:pPr>
              <w:spacing w:before="60" w:after="60" w:line="240" w:lineRule="auto"/>
              <w:rPr>
                <w:rFonts w:ascii="Arial" w:hAnsi="Arial" w:cs="Arial"/>
                <w:sz w:val="16"/>
                <w:szCs w:val="16"/>
              </w:rPr>
            </w:pPr>
            <w:r w:rsidRPr="00F91A50">
              <w:rPr>
                <w:rFonts w:ascii="Arial" w:hAnsi="Arial" w:cs="Arial"/>
                <w:sz w:val="16"/>
                <w:szCs w:val="16"/>
              </w:rPr>
              <w:t xml:space="preserve">Uczeń popełniając liczne błędy stosuje poznane słownictwo z rozdziału 12: Nauka i technika: (w tym, m.in. dziedziny nauki, odkrycia naukowe i wynalazki, awarie, urządzenia techniczne i ich obsługa, technologie informacyjno-komunikacyjne, korzyści i zagrożenia wynikające z postępu naukowo-technologicznego), jak również konstrukcje gramatyczne, takie jak: czasowniki modalne w odniesieniu do przeszłości; rzeczowniki utworzone od czasowników złożonych, czasowniki zakończone </w:t>
            </w:r>
            <w:r w:rsidRPr="00F91A50">
              <w:rPr>
                <w:rFonts w:ascii="Arial" w:hAnsi="Arial" w:cs="Arial"/>
                <w:i/>
                <w:sz w:val="16"/>
                <w:szCs w:val="16"/>
              </w:rPr>
              <w:t>-</w:t>
            </w:r>
            <w:proofErr w:type="spellStart"/>
            <w:r w:rsidRPr="00F91A50">
              <w:rPr>
                <w:rFonts w:ascii="Arial" w:hAnsi="Arial" w:cs="Arial"/>
                <w:i/>
                <w:sz w:val="16"/>
                <w:szCs w:val="16"/>
              </w:rPr>
              <w:t>ify</w:t>
            </w:r>
            <w:proofErr w:type="spellEnd"/>
            <w:r w:rsidRPr="00F91A50">
              <w:rPr>
                <w:rFonts w:ascii="Arial" w:hAnsi="Arial" w:cs="Arial"/>
                <w:i/>
                <w:sz w:val="16"/>
                <w:szCs w:val="16"/>
              </w:rPr>
              <w:t xml:space="preserve">; </w:t>
            </w:r>
            <w:r w:rsidRPr="00F91A50">
              <w:rPr>
                <w:rFonts w:ascii="Arial" w:hAnsi="Arial" w:cs="Arial"/>
                <w:sz w:val="16"/>
                <w:szCs w:val="16"/>
              </w:rPr>
              <w:t>oraz</w:t>
            </w:r>
            <w:r w:rsidRPr="00F91A50">
              <w:rPr>
                <w:rFonts w:ascii="Arial" w:hAnsi="Arial" w:cs="Arial"/>
                <w:i/>
                <w:sz w:val="16"/>
                <w:szCs w:val="16"/>
              </w:rPr>
              <w:t xml:space="preserve"> </w:t>
            </w:r>
            <w:r w:rsidRPr="00F91A50">
              <w:rPr>
                <w:rFonts w:ascii="Arial" w:hAnsi="Arial" w:cs="Arial"/>
                <w:sz w:val="16"/>
                <w:szCs w:val="16"/>
              </w:rPr>
              <w:t xml:space="preserve">idiomy z wyrazem </w:t>
            </w:r>
            <w:proofErr w:type="spellStart"/>
            <w:r w:rsidRPr="00F91A50">
              <w:rPr>
                <w:rFonts w:ascii="Arial" w:hAnsi="Arial" w:cs="Arial"/>
                <w:i/>
                <w:sz w:val="16"/>
                <w:szCs w:val="16"/>
              </w:rPr>
              <w:t>light</w:t>
            </w:r>
            <w:proofErr w:type="spellEnd"/>
            <w:r w:rsidRPr="00F91A50">
              <w:rPr>
                <w:rFonts w:ascii="Arial" w:hAnsi="Arial" w:cs="Arial"/>
                <w:sz w:val="16"/>
                <w:szCs w:val="16"/>
              </w:rPr>
              <w:t>.</w:t>
            </w:r>
          </w:p>
        </w:tc>
      </w:tr>
      <w:tr w:rsidR="00E45135" w:rsidRPr="003F182E" w14:paraId="44CBA238"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C172E5D"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705A6506" w14:textId="77777777" w:rsidR="00E45135" w:rsidRPr="003F182E" w:rsidRDefault="00E45135" w:rsidP="00CE22BB">
            <w:pPr>
              <w:spacing w:before="60" w:after="60" w:line="240" w:lineRule="auto"/>
            </w:pPr>
            <w:r w:rsidRPr="003F182E">
              <w:rPr>
                <w:rFonts w:ascii="Arial" w:hAnsi="Arial" w:cs="Arial"/>
                <w:sz w:val="16"/>
                <w:szCs w:val="16"/>
              </w:rPr>
              <w:t>Uczeń, nie popełniając większych błędów, określa myśl główną oraz intencje nadawcy wypowiedzi, odróżnia informacje o faktach od opinii, a także znajduje określone informacje i wyciąga wnioski z informacji zawartych w wypowiedziach dotyczących korzystania z urządzeń technicznych i technologii informacyjno-komunikacyjnych.</w:t>
            </w:r>
          </w:p>
        </w:tc>
        <w:tc>
          <w:tcPr>
            <w:tcW w:w="2936" w:type="dxa"/>
            <w:tcBorders>
              <w:top w:val="single" w:sz="8" w:space="0" w:color="000000"/>
              <w:left w:val="single" w:sz="6" w:space="0" w:color="auto"/>
              <w:bottom w:val="single" w:sz="8" w:space="0" w:color="000000"/>
              <w:right w:val="single" w:sz="6" w:space="0" w:color="auto"/>
            </w:tcBorders>
          </w:tcPr>
          <w:p w14:paraId="56E27CB5" w14:textId="77777777" w:rsidR="00E45135" w:rsidRPr="003F182E" w:rsidRDefault="00E45135" w:rsidP="00CE22BB">
            <w:pPr>
              <w:spacing w:before="60" w:after="60" w:line="240" w:lineRule="auto"/>
            </w:pPr>
            <w:r w:rsidRPr="003F182E">
              <w:rPr>
                <w:rFonts w:ascii="Arial" w:hAnsi="Arial" w:cs="Arial"/>
                <w:sz w:val="16"/>
                <w:szCs w:val="16"/>
              </w:rPr>
              <w:t>Uczeń, popełniając nieliczne błędy, określa myśl główną oraz intencje nadawcy wypowiedzi, odróżnia informacje o faktach od opinii, a także znajduje określone informacje i wyciąga wnioski z informacji zawartych w wypowiedziach dotyczących korzystania z urządzeń technicznych i technologii informacyjno-komunikacyjnych.</w:t>
            </w:r>
          </w:p>
        </w:tc>
        <w:tc>
          <w:tcPr>
            <w:tcW w:w="3071" w:type="dxa"/>
            <w:tcBorders>
              <w:top w:val="single" w:sz="8" w:space="0" w:color="000000"/>
              <w:left w:val="single" w:sz="6" w:space="0" w:color="auto"/>
              <w:bottom w:val="single" w:sz="8" w:space="0" w:color="000000"/>
              <w:right w:val="single" w:sz="6" w:space="0" w:color="auto"/>
            </w:tcBorders>
          </w:tcPr>
          <w:p w14:paraId="49D70A63" w14:textId="77777777" w:rsidR="00E45135" w:rsidRPr="003F182E" w:rsidRDefault="00E45135" w:rsidP="00CE22BB">
            <w:pPr>
              <w:spacing w:before="60" w:after="60" w:line="240" w:lineRule="auto"/>
            </w:pPr>
            <w:r w:rsidRPr="003F182E">
              <w:rPr>
                <w:rFonts w:ascii="Arial" w:hAnsi="Arial" w:cs="Arial"/>
                <w:sz w:val="16"/>
                <w:szCs w:val="16"/>
              </w:rPr>
              <w:t>Uczeń z pewną trudnością i popełniając dość liczne błędy, określa myśl główną oraz intencje nadawcy wypowiedzi, odróżnia informacje o faktach od opinii, a także znajduje określone informacje i wyciąga wnioski z informacji zawartych w wypowiedziach dotyczących korzystania z urządzeń technicznych i technologii informacyjno-komunikacyjnych.</w:t>
            </w:r>
          </w:p>
        </w:tc>
        <w:tc>
          <w:tcPr>
            <w:tcW w:w="3141" w:type="dxa"/>
            <w:tcBorders>
              <w:top w:val="single" w:sz="8" w:space="0" w:color="000000"/>
              <w:left w:val="single" w:sz="6" w:space="0" w:color="auto"/>
              <w:bottom w:val="single" w:sz="8" w:space="0" w:color="000000"/>
              <w:right w:val="single" w:sz="8" w:space="0" w:color="auto"/>
            </w:tcBorders>
          </w:tcPr>
          <w:p w14:paraId="59B6619D" w14:textId="77777777" w:rsidR="00E45135" w:rsidRPr="003F182E" w:rsidRDefault="00E45135" w:rsidP="00CE22BB">
            <w:pPr>
              <w:spacing w:before="60" w:after="60" w:line="240" w:lineRule="auto"/>
            </w:pPr>
            <w:r w:rsidRPr="003F182E">
              <w:rPr>
                <w:rFonts w:ascii="Arial" w:hAnsi="Arial" w:cs="Arial"/>
                <w:sz w:val="16"/>
                <w:szCs w:val="16"/>
              </w:rPr>
              <w:t>Uczeń z trudnością i popełniając liczne błędy, określa myśl główną oraz intencje nadawcy wypowiedzi, odróżnia informacje o faktach od opinii, a także znajduje określone informacje i wyciąga wnioski z informacji zawartych w wypowiedziach dotyczących korzystania z urządzeń technicznych i technologii informacyjno-komunikacyjnych.</w:t>
            </w:r>
          </w:p>
        </w:tc>
      </w:tr>
      <w:tr w:rsidR="00E45135" w:rsidRPr="004B6443" w14:paraId="25E96E53"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531B248C"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5355DF68"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20687CBD" w14:textId="77777777" w:rsidR="00E45135" w:rsidRPr="003F182E" w:rsidRDefault="00E45135" w:rsidP="00CE22BB">
            <w:pPr>
              <w:spacing w:before="60" w:after="60" w:line="240" w:lineRule="auto"/>
            </w:pPr>
            <w:r w:rsidRPr="003F182E">
              <w:rPr>
                <w:rFonts w:ascii="Arial" w:hAnsi="Arial" w:cs="Arial"/>
                <w:sz w:val="16"/>
                <w:szCs w:val="16"/>
              </w:rPr>
              <w:t xml:space="preserve">Uczeń bezbłędnie lub niemal bezbłędnie określa myśl główną fragmentów tekstu; rozpoznaje związki między poszczególnymi </w:t>
            </w:r>
            <w:r w:rsidRPr="003F182E">
              <w:rPr>
                <w:rFonts w:ascii="Arial" w:hAnsi="Arial" w:cs="Arial"/>
                <w:sz w:val="16"/>
                <w:szCs w:val="16"/>
              </w:rPr>
              <w:lastRenderedPageBreak/>
              <w:t>częściami tekstu oraz znajduje określone informacje i wyciąga wnioski z informacji zawartych w tekstach dotyczących różnych aspektów nauki i techniki, w tym pracy naukowców.</w:t>
            </w:r>
          </w:p>
        </w:tc>
        <w:tc>
          <w:tcPr>
            <w:tcW w:w="2936" w:type="dxa"/>
            <w:tcBorders>
              <w:top w:val="single" w:sz="8" w:space="0" w:color="000000"/>
              <w:left w:val="single" w:sz="6" w:space="0" w:color="auto"/>
              <w:bottom w:val="single" w:sz="8" w:space="0" w:color="000000"/>
              <w:right w:val="single" w:sz="6" w:space="0" w:color="auto"/>
            </w:tcBorders>
          </w:tcPr>
          <w:p w14:paraId="63861DF9" w14:textId="77777777" w:rsidR="00E45135" w:rsidRPr="003F182E" w:rsidRDefault="00E45135" w:rsidP="00CE22BB">
            <w:pPr>
              <w:spacing w:before="60" w:after="60" w:line="240" w:lineRule="auto"/>
            </w:pPr>
            <w:r w:rsidRPr="003F182E">
              <w:rPr>
                <w:rFonts w:ascii="Arial" w:hAnsi="Arial" w:cs="Arial"/>
                <w:sz w:val="16"/>
                <w:szCs w:val="16"/>
              </w:rPr>
              <w:lastRenderedPageBreak/>
              <w:t xml:space="preserve">Uczeń popełniając nieliczne błędy, określa myśl główną fragmentów tekstu; rozpoznaje związki między poszczególnymi częściami tekstu </w:t>
            </w:r>
            <w:r w:rsidRPr="003F182E">
              <w:rPr>
                <w:rFonts w:ascii="Arial" w:hAnsi="Arial" w:cs="Arial"/>
                <w:sz w:val="16"/>
                <w:szCs w:val="16"/>
              </w:rPr>
              <w:lastRenderedPageBreak/>
              <w:t>oraz znajduje określone informacje i wyciąga wnioski z informacji zawartych w tekstach dotyczących różnych aspektów nauki i techniki, w tym pracy naukowców.</w:t>
            </w:r>
          </w:p>
        </w:tc>
        <w:tc>
          <w:tcPr>
            <w:tcW w:w="3071" w:type="dxa"/>
            <w:tcBorders>
              <w:top w:val="single" w:sz="8" w:space="0" w:color="000000"/>
              <w:left w:val="single" w:sz="6" w:space="0" w:color="auto"/>
              <w:bottom w:val="single" w:sz="8" w:space="0" w:color="000000"/>
              <w:right w:val="single" w:sz="6" w:space="0" w:color="auto"/>
            </w:tcBorders>
          </w:tcPr>
          <w:p w14:paraId="2B38C5F4" w14:textId="77777777" w:rsidR="00E45135" w:rsidRPr="003F182E" w:rsidRDefault="00E45135" w:rsidP="00CE22BB">
            <w:pPr>
              <w:spacing w:before="60" w:after="60" w:line="240" w:lineRule="auto"/>
            </w:pPr>
            <w:r w:rsidRPr="003F182E">
              <w:rPr>
                <w:rFonts w:ascii="Arial" w:hAnsi="Arial" w:cs="Arial"/>
                <w:sz w:val="16"/>
                <w:szCs w:val="16"/>
              </w:rPr>
              <w:lastRenderedPageBreak/>
              <w:t xml:space="preserve">Uczeń z pewną trudnością i popełniając dość liczne błędy, określa myśl główną fragmentów tekstu; rozpoznaje związki między </w:t>
            </w:r>
            <w:r w:rsidRPr="003F182E">
              <w:rPr>
                <w:rFonts w:ascii="Arial" w:hAnsi="Arial" w:cs="Arial"/>
                <w:sz w:val="16"/>
                <w:szCs w:val="16"/>
              </w:rPr>
              <w:lastRenderedPageBreak/>
              <w:t>poszczególnymi częściami tekstu oraz znajduje określone informacje i wyciąga wnioski z informacji zawartych w tekstach dotyczących różnych aspektów nauki i techniki, w tym pracy naukowców.</w:t>
            </w:r>
          </w:p>
        </w:tc>
        <w:tc>
          <w:tcPr>
            <w:tcW w:w="3141" w:type="dxa"/>
            <w:tcBorders>
              <w:top w:val="single" w:sz="8" w:space="0" w:color="000000"/>
              <w:left w:val="single" w:sz="6" w:space="0" w:color="auto"/>
              <w:bottom w:val="single" w:sz="8" w:space="0" w:color="000000"/>
              <w:right w:val="single" w:sz="8" w:space="0" w:color="auto"/>
            </w:tcBorders>
          </w:tcPr>
          <w:p w14:paraId="3C0EFC14" w14:textId="77777777" w:rsidR="00E45135" w:rsidRPr="003F182E" w:rsidRDefault="00E45135" w:rsidP="00CE22BB">
            <w:pPr>
              <w:spacing w:before="60" w:after="60" w:line="240" w:lineRule="auto"/>
            </w:pPr>
            <w:r w:rsidRPr="003F182E">
              <w:rPr>
                <w:rFonts w:ascii="Arial" w:hAnsi="Arial" w:cs="Arial"/>
                <w:sz w:val="16"/>
                <w:szCs w:val="16"/>
              </w:rPr>
              <w:lastRenderedPageBreak/>
              <w:t xml:space="preserve">Uczeń z trudnością i popełniając liczne błędy, określa myśl główną fragmentów tekstu; rozpoznaje związki między poszczególnymi częściami </w:t>
            </w:r>
            <w:r w:rsidRPr="003F182E">
              <w:rPr>
                <w:rFonts w:ascii="Arial" w:hAnsi="Arial" w:cs="Arial"/>
                <w:sz w:val="16"/>
                <w:szCs w:val="16"/>
              </w:rPr>
              <w:lastRenderedPageBreak/>
              <w:t>tekstu oraz znajduje określone informacje i wyciąga wnioski z informacji zawartych w tekstach dotyczących różnych aspektów nauki i techniki, w tym pracy naukowców.</w:t>
            </w:r>
          </w:p>
        </w:tc>
      </w:tr>
      <w:tr w:rsidR="00E45135" w:rsidRPr="0070496F" w14:paraId="2FC32AE2"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73A1E94"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lastRenderedPageBreak/>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5BB3BEA0" w14:textId="77777777" w:rsidR="00E45135" w:rsidRPr="0070496F" w:rsidRDefault="00E45135" w:rsidP="00CE22BB">
            <w:pPr>
              <w:spacing w:before="60" w:after="60" w:line="240" w:lineRule="auto"/>
              <w:rPr>
                <w:rFonts w:ascii="Arial" w:hAnsi="Arial" w:cs="Arial"/>
                <w:sz w:val="16"/>
                <w:szCs w:val="16"/>
              </w:rPr>
            </w:pPr>
            <w:r w:rsidRPr="0070496F">
              <w:rPr>
                <w:rFonts w:ascii="Arial" w:hAnsi="Arial" w:cs="Arial"/>
                <w:sz w:val="16"/>
                <w:szCs w:val="16"/>
              </w:rPr>
              <w:t>Uczeń swobodnie i posługując się bogatym zasobem środków językowych, wypowiada się na temat różnych aspektów nauki i techniki, w tym korzystania z technologii informacyjno-komunikacyjnych; opisuje ludzi, przedmioty, miejsca i zjawiska, opowiada o czynnościach, doświadczeniach i wydarzeniach oraz przedstawia fakty z teraźniejszości i przeszłości, wyraża i uzasadnia swoje opinie i poglądy;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19A4D612" w14:textId="77777777" w:rsidR="00E45135" w:rsidRPr="0070496F" w:rsidRDefault="00E45135" w:rsidP="00CE22BB">
            <w:pPr>
              <w:spacing w:before="60" w:after="60" w:line="240" w:lineRule="auto"/>
              <w:rPr>
                <w:rFonts w:ascii="Arial" w:hAnsi="Arial" w:cs="Arial"/>
                <w:sz w:val="16"/>
                <w:szCs w:val="16"/>
              </w:rPr>
            </w:pPr>
            <w:r w:rsidRPr="0070496F">
              <w:rPr>
                <w:rFonts w:ascii="Arial" w:hAnsi="Arial" w:cs="Arial"/>
                <w:sz w:val="16"/>
                <w:szCs w:val="16"/>
              </w:rPr>
              <w:t>Uczeń dość swobodnie i posługując się dość bogatym zasobem środków językowych wypowiada się na temat różnych aspektów nauki i techniki, w tym korzystania z technologii informacyjno-komunikacyjnych; opisuje ludzi, przedmioty, miejsca i zjawiska, opowiada o czynnościach, doświadczeniach i wydarzeniach oraz przedstawia fakty z teraźniejszości i przeszłości, wyraża i uzasadnia swoje opinie i poglądy;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63B53120" w14:textId="77777777" w:rsidR="00E45135" w:rsidRPr="0070496F" w:rsidRDefault="00E45135" w:rsidP="00CE22BB">
            <w:pPr>
              <w:spacing w:before="60" w:after="60" w:line="240" w:lineRule="auto"/>
              <w:rPr>
                <w:rFonts w:ascii="Arial" w:hAnsi="Arial" w:cs="Arial"/>
                <w:sz w:val="16"/>
                <w:szCs w:val="16"/>
              </w:rPr>
            </w:pPr>
            <w:r w:rsidRPr="0070496F">
              <w:rPr>
                <w:rFonts w:ascii="Arial" w:hAnsi="Arial" w:cs="Arial"/>
                <w:sz w:val="16"/>
                <w:szCs w:val="16"/>
              </w:rPr>
              <w:t>Uczeń z pewną trudnością wypowiada się na temat różnych aspektów nauki i techniki, w tym korzystania z technologii informacyjno-komunikacyjnych; opisuje ludzi, przedmioty, miejsca i zjawiska, opowiada o czynnościach, doświadczeniach i wydarzeniach oraz przedstawia fakty z teraźniejszości i przeszłości, wyraża i uzasadnia swoje opinie i poglądy;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392A887E" w14:textId="77777777" w:rsidR="00E45135" w:rsidRPr="0070496F" w:rsidRDefault="00E45135" w:rsidP="00CE22BB">
            <w:pPr>
              <w:spacing w:before="60" w:after="60" w:line="240" w:lineRule="auto"/>
              <w:rPr>
                <w:rFonts w:ascii="Arial" w:hAnsi="Arial" w:cs="Arial"/>
                <w:sz w:val="16"/>
                <w:szCs w:val="16"/>
              </w:rPr>
            </w:pPr>
            <w:r w:rsidRPr="0070496F">
              <w:rPr>
                <w:rFonts w:ascii="Arial" w:hAnsi="Arial" w:cs="Arial"/>
                <w:sz w:val="16"/>
                <w:szCs w:val="16"/>
              </w:rPr>
              <w:t>Uczeń z trudnością wypowiada się na różnych aspektów nauki i techniki, w tym korzystania z technologii informacyjno-komunikacyjnych; opisuje ludzi, przedmioty, miejsca i zjawiska, opowiada o czynnościach, doświadczeniach i wydarzeniach oraz przedstawia fakty z teraźniejszości i przeszłości, wyraża i uzasadnia swoje opinie i poglądy; popełnia przy tym liczne błędy językowe i fonetyczne, które w znacznym stopniu wpływają na właściwe zrozumienie wypowiedzi.</w:t>
            </w:r>
          </w:p>
        </w:tc>
      </w:tr>
      <w:tr w:rsidR="00E45135" w:rsidRPr="0070496F" w14:paraId="28D781F8"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6D50E329"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53278B89" w14:textId="77777777" w:rsidR="00E45135" w:rsidRPr="0070496F" w:rsidRDefault="00E45135" w:rsidP="00CE22BB">
            <w:pPr>
              <w:spacing w:before="60" w:after="60" w:line="240" w:lineRule="auto"/>
              <w:rPr>
                <w:rFonts w:ascii="Arial" w:hAnsi="Arial" w:cs="Arial"/>
                <w:sz w:val="16"/>
                <w:szCs w:val="16"/>
              </w:rPr>
            </w:pPr>
            <w:r w:rsidRPr="0070496F">
              <w:rPr>
                <w:rFonts w:ascii="Arial" w:hAnsi="Arial" w:cs="Arial"/>
                <w:sz w:val="16"/>
                <w:szCs w:val="16"/>
              </w:rPr>
              <w:t xml:space="preserve">Uczeń, posługując się szerokim zakresem środków językowych oraz stosując właściwą formę i styl wypowiedzi, pisze rozprawkę, w której wyraża i uzasadnia swoje opinie i poglądy na temat korzyści i zagrożeń wynikających z postępu naukowo-technologicznego; opisuje zjawiska, opowiada o czynnościach i przedstawia fakty z teraźniejszości i przeszłości; stawia tezę, przedstawia argumenty, kończy wypowiedź konkluzją;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2F20F97C" w14:textId="77777777" w:rsidR="00E45135" w:rsidRPr="0070496F" w:rsidRDefault="00E45135" w:rsidP="00CE22BB">
            <w:pPr>
              <w:spacing w:before="60" w:after="60" w:line="240" w:lineRule="auto"/>
              <w:rPr>
                <w:rFonts w:ascii="Arial" w:hAnsi="Arial" w:cs="Arial"/>
                <w:sz w:val="16"/>
                <w:szCs w:val="16"/>
              </w:rPr>
            </w:pPr>
            <w:r w:rsidRPr="0070496F">
              <w:rPr>
                <w:rFonts w:ascii="Arial" w:hAnsi="Arial" w:cs="Arial"/>
                <w:sz w:val="16"/>
                <w:szCs w:val="16"/>
              </w:rPr>
              <w:t xml:space="preserve">Uczeń, posługując się dość szerokim zakresem środków językowych i stosując w miarę właściwą formę i styl, pisze rozprawkę, w której wyraża i uzasadnia swoje opinie i poglądy na temat korzyści i zagrożeń wynikających z postępu naukowo-technologicznego; opisuje zjawiska, opowiada o czynnościach i przedstawia fakty z teraźniejszości i przeszłości; stawia tezę, przedstawia argumenty, kończy wypowiedź konkluzją;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1F0FE769" w14:textId="77777777" w:rsidR="00E45135" w:rsidRPr="0070496F" w:rsidRDefault="00E45135" w:rsidP="00CE22BB">
            <w:pPr>
              <w:spacing w:before="60" w:after="60" w:line="240" w:lineRule="auto"/>
              <w:rPr>
                <w:rFonts w:ascii="Arial" w:hAnsi="Arial" w:cs="Arial"/>
                <w:sz w:val="16"/>
                <w:szCs w:val="16"/>
              </w:rPr>
            </w:pPr>
            <w:r w:rsidRPr="0070496F">
              <w:rPr>
                <w:rFonts w:ascii="Arial" w:hAnsi="Arial" w:cs="Arial"/>
                <w:sz w:val="16"/>
                <w:szCs w:val="16"/>
              </w:rPr>
              <w:t>Uczeń, stosując częściowo właściwą formę i styl, pisze rozprawkę, w której wyraża i uzasadnia swoje opinie i poglądy na temat korzyści i zagrożeń wynikających z postępu naukowo-technologicznego; opisuje zjawiska, opowiada o czynnościach i przedstawia fakty z teraźniejszości i przeszłości; stawia tezę, 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402D670F" w14:textId="77777777" w:rsidR="00E45135" w:rsidRPr="0070496F" w:rsidRDefault="00E45135" w:rsidP="00CE22BB">
            <w:pPr>
              <w:spacing w:before="60" w:after="60" w:line="240" w:lineRule="auto"/>
              <w:rPr>
                <w:rFonts w:ascii="Arial" w:hAnsi="Arial" w:cs="Arial"/>
                <w:sz w:val="16"/>
                <w:szCs w:val="16"/>
              </w:rPr>
            </w:pPr>
            <w:r w:rsidRPr="0070496F">
              <w:rPr>
                <w:rFonts w:ascii="Arial" w:hAnsi="Arial" w:cs="Arial"/>
                <w:sz w:val="16"/>
                <w:szCs w:val="16"/>
              </w:rPr>
              <w:t>Uczeń, posługując się ograniczonym zakresem środków językowych, pisze rozprawkę, w której wyraża i uzasadnia swoje opinie i poglądy na temat korzyści i zagrożeń wynikających z postępu naukowo-technologicznego; opisuje zjawiska, opowiada o czynnościach i przedstawia fakty z teraźniejszości i przeszłości; stawia tezę, przedstawia argumenty, kończy wypowiedź konkluzją; popełnia przy tym poważne błędy w formie i stylu oraz liczne błędy językowe i ortograficzne, które w znacznym stopniu wpływają na właściwe zrozumienie wypowiedzi.</w:t>
            </w:r>
          </w:p>
        </w:tc>
      </w:tr>
      <w:tr w:rsidR="00E45135" w:rsidRPr="005C3DEA" w14:paraId="15E26F2B" w14:textId="77777777" w:rsidTr="00CE22BB">
        <w:trPr>
          <w:trHeight w:val="406"/>
        </w:trPr>
        <w:tc>
          <w:tcPr>
            <w:tcW w:w="2903" w:type="dxa"/>
            <w:tcBorders>
              <w:top w:val="single" w:sz="8" w:space="0" w:color="000000"/>
              <w:left w:val="single" w:sz="8" w:space="0" w:color="auto"/>
              <w:bottom w:val="single" w:sz="8" w:space="0" w:color="auto"/>
              <w:right w:val="single" w:sz="6" w:space="0" w:color="auto"/>
            </w:tcBorders>
          </w:tcPr>
          <w:p w14:paraId="6EA1C090"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4E653A5D" w14:textId="77777777" w:rsidR="00E45135" w:rsidRPr="005C3DEA" w:rsidRDefault="00E45135" w:rsidP="00CE22BB">
            <w:pPr>
              <w:spacing w:before="60" w:after="60" w:line="240" w:lineRule="auto"/>
              <w:rPr>
                <w:rFonts w:ascii="Arial" w:hAnsi="Arial" w:cs="Arial"/>
                <w:sz w:val="16"/>
                <w:szCs w:val="16"/>
              </w:rPr>
            </w:pPr>
            <w:r w:rsidRPr="005C3DEA">
              <w:rPr>
                <w:rFonts w:ascii="Arial" w:hAnsi="Arial" w:cs="Arial"/>
                <w:sz w:val="16"/>
                <w:szCs w:val="16"/>
              </w:rPr>
              <w:t xml:space="preserve">Uczeń swobodnie uczestniczy w rozmowie, właściwie i zrozumiale reaguje w sytuacjach komunikacyjnych: wyraża swoje opinie, uzasadnia je i pyta o </w:t>
            </w:r>
            <w:r w:rsidRPr="005C3DEA">
              <w:rPr>
                <w:rFonts w:ascii="Arial" w:hAnsi="Arial" w:cs="Arial"/>
                <w:sz w:val="16"/>
                <w:szCs w:val="16"/>
              </w:rPr>
              <w:lastRenderedPageBreak/>
              <w:t>opinie, komentuje wypowiedzi uczestników dyskusji, wyrażanie wątpliwości, a także uzyskuje i przekazuje informacje i wyjaśnienia dotyczące różnych aspektów nauki i techniki, w tym pracy naukowców i korzystania z technologii informacyjno-komunikacyjnych.</w:t>
            </w:r>
          </w:p>
        </w:tc>
        <w:tc>
          <w:tcPr>
            <w:tcW w:w="2936" w:type="dxa"/>
            <w:tcBorders>
              <w:top w:val="single" w:sz="8" w:space="0" w:color="000000"/>
              <w:left w:val="single" w:sz="6" w:space="0" w:color="auto"/>
              <w:bottom w:val="single" w:sz="8" w:space="0" w:color="000000"/>
              <w:right w:val="single" w:sz="6" w:space="0" w:color="auto"/>
            </w:tcBorders>
          </w:tcPr>
          <w:p w14:paraId="1C7CEAE9" w14:textId="77777777" w:rsidR="00E45135" w:rsidRPr="005C3DEA" w:rsidRDefault="00E45135" w:rsidP="00CE22BB">
            <w:pPr>
              <w:spacing w:before="60" w:after="60" w:line="240" w:lineRule="auto"/>
              <w:rPr>
                <w:rFonts w:ascii="Arial" w:hAnsi="Arial" w:cs="Arial"/>
                <w:sz w:val="16"/>
                <w:szCs w:val="16"/>
              </w:rPr>
            </w:pPr>
            <w:r w:rsidRPr="005C3DEA">
              <w:rPr>
                <w:rFonts w:ascii="Arial" w:hAnsi="Arial" w:cs="Arial"/>
                <w:sz w:val="16"/>
                <w:szCs w:val="16"/>
              </w:rPr>
              <w:lastRenderedPageBreak/>
              <w:t xml:space="preserve">Uczeń uczestniczy w rozmowie, w miarę zrozumiale i adekwatnie reaguje w typowych sytuacjach komunikacyjnych: wyraża swoje opinie, uzasadnia je i pyta o opinie, </w:t>
            </w:r>
            <w:r w:rsidRPr="005C3DEA">
              <w:rPr>
                <w:rFonts w:ascii="Arial" w:hAnsi="Arial" w:cs="Arial"/>
                <w:sz w:val="16"/>
                <w:szCs w:val="16"/>
              </w:rPr>
              <w:lastRenderedPageBreak/>
              <w:t xml:space="preserve">komentuje wypowiedzi uczestników dyskusji, wyrażanie wątpliwości, a także uzyskuje i przekazuje informacje i wyjaśnienia dotyczące różnych aspektów nauki i techniki, w tym pracy naukowców i korzystania z technologii informacyjno-komunikacyjnych. </w:t>
            </w:r>
          </w:p>
        </w:tc>
        <w:tc>
          <w:tcPr>
            <w:tcW w:w="3071" w:type="dxa"/>
            <w:tcBorders>
              <w:top w:val="single" w:sz="8" w:space="0" w:color="000000"/>
              <w:left w:val="single" w:sz="6" w:space="0" w:color="auto"/>
              <w:bottom w:val="single" w:sz="8" w:space="0" w:color="000000"/>
              <w:right w:val="single" w:sz="6" w:space="0" w:color="auto"/>
            </w:tcBorders>
          </w:tcPr>
          <w:p w14:paraId="7F4CC069" w14:textId="77777777" w:rsidR="00E45135" w:rsidRPr="005C3DEA" w:rsidRDefault="00E45135" w:rsidP="00CE22BB">
            <w:pPr>
              <w:spacing w:before="60" w:after="60" w:line="240" w:lineRule="auto"/>
              <w:rPr>
                <w:rFonts w:ascii="Arial" w:hAnsi="Arial" w:cs="Arial"/>
                <w:sz w:val="16"/>
                <w:szCs w:val="16"/>
              </w:rPr>
            </w:pPr>
            <w:r w:rsidRPr="005C3DEA">
              <w:rPr>
                <w:rFonts w:ascii="Arial" w:hAnsi="Arial" w:cs="Arial"/>
                <w:sz w:val="16"/>
                <w:szCs w:val="16"/>
              </w:rPr>
              <w:lastRenderedPageBreak/>
              <w:t xml:space="preserve">Uczeń z pewną trudnością uczestniczy w prostej rozmowie, reaguje w typowych sytuacjach komunikacyjnych: wyraża swoje opinie, uzasadnia je i pyta o opinie, </w:t>
            </w:r>
            <w:r w:rsidRPr="005C3DEA">
              <w:rPr>
                <w:rFonts w:ascii="Arial" w:hAnsi="Arial" w:cs="Arial"/>
                <w:sz w:val="16"/>
                <w:szCs w:val="16"/>
              </w:rPr>
              <w:lastRenderedPageBreak/>
              <w:t>komentuje wypowiedzi uczestników dyskusji, wyrażanie wątpliwości, a także uzyskuje i przekazuje informacje i wyjaśnienia dotyczące różnych aspektów nauki i techniki, w tym pracy naukowców i korzystania z technologii informacyjno-komunikacyjnych.</w:t>
            </w:r>
          </w:p>
        </w:tc>
        <w:tc>
          <w:tcPr>
            <w:tcW w:w="3141" w:type="dxa"/>
            <w:tcBorders>
              <w:top w:val="single" w:sz="8" w:space="0" w:color="000000"/>
              <w:left w:val="single" w:sz="6" w:space="0" w:color="auto"/>
              <w:bottom w:val="single" w:sz="8" w:space="0" w:color="000000"/>
              <w:right w:val="single" w:sz="8" w:space="0" w:color="auto"/>
            </w:tcBorders>
          </w:tcPr>
          <w:p w14:paraId="3E7E7F32" w14:textId="77777777" w:rsidR="00E45135" w:rsidRPr="005C3DEA" w:rsidRDefault="00E45135" w:rsidP="00CE22BB">
            <w:pPr>
              <w:spacing w:before="60" w:after="60" w:line="240" w:lineRule="auto"/>
              <w:rPr>
                <w:rFonts w:ascii="Arial" w:hAnsi="Arial" w:cs="Arial"/>
                <w:sz w:val="16"/>
                <w:szCs w:val="16"/>
              </w:rPr>
            </w:pPr>
            <w:r w:rsidRPr="005C3DEA">
              <w:rPr>
                <w:rFonts w:ascii="Arial" w:hAnsi="Arial" w:cs="Arial"/>
                <w:sz w:val="16"/>
                <w:szCs w:val="16"/>
              </w:rPr>
              <w:lastRenderedPageBreak/>
              <w:t xml:space="preserve">Uczeń z trudnością i korzystając z pomocy uczestniczy w bardzo prostej rozmowie: wyraża swoje opinie, uzasadnia je i pyta o opinie, komentuje wypowiedzi uczestników </w:t>
            </w:r>
            <w:r w:rsidRPr="005C3DEA">
              <w:rPr>
                <w:rFonts w:ascii="Arial" w:hAnsi="Arial" w:cs="Arial"/>
                <w:sz w:val="16"/>
                <w:szCs w:val="16"/>
              </w:rPr>
              <w:lastRenderedPageBreak/>
              <w:t>dyskusji, wyrażanie wątpliwości, a także uzyskuje i przekazuje informacje i wyjaśnienia dotyczące różnych aspektów nauki i techniki, w tym pracy naukowców i korzystania z technologii informacyjno-komunikacyjnych.</w:t>
            </w:r>
          </w:p>
        </w:tc>
      </w:tr>
      <w:tr w:rsidR="00E45135" w:rsidRPr="000F7779" w14:paraId="6C2516D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ACF7B78"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lastRenderedPageBreak/>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74C082EE" w14:textId="77777777" w:rsidR="00E45135" w:rsidRPr="000407D9" w:rsidRDefault="00E45135" w:rsidP="00CE22BB">
            <w:pPr>
              <w:spacing w:before="60" w:after="60" w:line="240" w:lineRule="auto"/>
              <w:rPr>
                <w:rFonts w:ascii="Arial" w:hAnsi="Arial" w:cs="Arial"/>
                <w:sz w:val="16"/>
                <w:szCs w:val="16"/>
              </w:rPr>
            </w:pPr>
            <w:r w:rsidRPr="000407D9">
              <w:rPr>
                <w:rFonts w:ascii="Arial" w:hAnsi="Arial" w:cs="Arial"/>
                <w:sz w:val="16"/>
                <w:szCs w:val="16"/>
              </w:rPr>
              <w:t>Uczeń poprawnie tłumaczy fragmenty zdań na język angielski, zmienia formę wypowiedzi; wyjaśnia w języku polskim lub angielskim znaczenie wyrażeń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186BEA96" w14:textId="77777777" w:rsidR="00E45135" w:rsidRPr="000407D9" w:rsidRDefault="00E45135" w:rsidP="00CE22BB">
            <w:pPr>
              <w:spacing w:before="60" w:after="60" w:line="240" w:lineRule="auto"/>
              <w:rPr>
                <w:rFonts w:ascii="Arial" w:hAnsi="Arial" w:cs="Arial"/>
                <w:sz w:val="16"/>
                <w:szCs w:val="16"/>
              </w:rPr>
            </w:pPr>
            <w:r w:rsidRPr="000407D9">
              <w:rPr>
                <w:rFonts w:ascii="Arial" w:hAnsi="Arial" w:cs="Arial"/>
                <w:sz w:val="16"/>
                <w:szCs w:val="16"/>
              </w:rPr>
              <w:t>Uczeń, popełniając nieliczne błędy, tłumaczy fragmenty zdań na język angielski, zmienia formę wypowiedzi; wyjaśnia w języku polskim lub angielskim znaczenie wyrażeń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7F13355C" w14:textId="77777777" w:rsidR="00E45135" w:rsidRPr="000407D9" w:rsidRDefault="00E45135" w:rsidP="00CE22BB">
            <w:pPr>
              <w:spacing w:before="60" w:after="60" w:line="240" w:lineRule="auto"/>
              <w:rPr>
                <w:rFonts w:ascii="Arial" w:hAnsi="Arial" w:cs="Arial"/>
                <w:sz w:val="16"/>
                <w:szCs w:val="16"/>
              </w:rPr>
            </w:pPr>
            <w:r w:rsidRPr="000407D9">
              <w:rPr>
                <w:rFonts w:ascii="Arial" w:hAnsi="Arial" w:cs="Arial"/>
                <w:sz w:val="16"/>
                <w:szCs w:val="16"/>
              </w:rPr>
              <w:t>Uczeń, z pewną trudnością i popełniając dość liczne błędy, tłumaczy fragmenty zdań na język angielski, zmienia formę wypowiedzi, wyjaśnia w języku polskim lub angielskim, znaczenie wyrażeń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1EF30575" w14:textId="77777777" w:rsidR="00E45135" w:rsidRPr="000407D9" w:rsidRDefault="00E45135" w:rsidP="00CE22BB">
            <w:pPr>
              <w:spacing w:before="60" w:after="60" w:line="240" w:lineRule="auto"/>
              <w:rPr>
                <w:rFonts w:ascii="Arial" w:hAnsi="Arial" w:cs="Arial"/>
                <w:sz w:val="16"/>
                <w:szCs w:val="16"/>
              </w:rPr>
            </w:pPr>
            <w:r w:rsidRPr="000407D9">
              <w:rPr>
                <w:rFonts w:ascii="Arial" w:hAnsi="Arial" w:cs="Arial"/>
                <w:sz w:val="16"/>
                <w:szCs w:val="16"/>
              </w:rPr>
              <w:t>Uczeń z trudem i popełniając liczne błędy, tłumaczy fragmenty zdań na język angielski, zmienia formę wypowiedzi, wyjaśnia w języku polskim lub angielskim znaczenie wyrażeń oraz przekazuje w języku angielskim informacje zawarte w materiałach wizualnych.</w:t>
            </w:r>
          </w:p>
        </w:tc>
      </w:tr>
      <w:tr w:rsidR="00E45135" w14:paraId="0C14A6AB"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65EB39C8" w14:textId="77777777" w:rsidR="00E45135" w:rsidRPr="00217C28" w:rsidRDefault="00E45135" w:rsidP="00CE22BB">
            <w:pPr>
              <w:spacing w:before="60" w:after="60" w:line="240" w:lineRule="auto"/>
              <w:jc w:val="center"/>
              <w:rPr>
                <w:rFonts w:ascii="Arial" w:hAnsi="Arial" w:cs="Arial"/>
                <w:b/>
                <w:bCs/>
                <w:color w:val="FF0000"/>
                <w:sz w:val="18"/>
                <w:szCs w:val="18"/>
              </w:rPr>
            </w:pPr>
            <w:r w:rsidRPr="00217C28">
              <w:rPr>
                <w:rFonts w:ascii="Arial" w:hAnsi="Arial" w:cs="Arial"/>
                <w:b/>
                <w:bCs/>
                <w:color w:val="FFFFFF" w:themeColor="background1"/>
                <w:sz w:val="18"/>
                <w:szCs w:val="18"/>
              </w:rPr>
              <w:t>Rozdział 13 Świat przyrody</w:t>
            </w:r>
          </w:p>
        </w:tc>
      </w:tr>
      <w:tr w:rsidR="00E45135" w:rsidRPr="006B4374" w14:paraId="1A1E6D6F"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0F4AAF03"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F28C51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42792B75"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1C58FFE3"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D5D62A9"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229EB3E7"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3D687BD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6C638F31"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C149C1" w14:paraId="52733A9C"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3D850DA2"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3468C96F" w14:textId="77777777" w:rsidR="00E45135" w:rsidRPr="00173BC0" w:rsidRDefault="00E45135" w:rsidP="00CE22BB">
            <w:pPr>
              <w:spacing w:before="60" w:after="60" w:line="240" w:lineRule="auto"/>
              <w:rPr>
                <w:rFonts w:ascii="Arial" w:hAnsi="Arial" w:cs="Arial"/>
                <w:sz w:val="16"/>
                <w:szCs w:val="16"/>
              </w:rPr>
            </w:pPr>
            <w:r w:rsidRPr="00173BC0">
              <w:rPr>
                <w:rFonts w:ascii="Arial" w:hAnsi="Arial" w:cs="Arial"/>
                <w:sz w:val="16"/>
                <w:szCs w:val="16"/>
              </w:rPr>
              <w:t xml:space="preserve">Uczeń poprawnie stosuje poznane słownictwo z rozdziału 13: Świat przyrody: (w tym, m.in. krajobraz, klimat, zagrożenia i ochrona środowiska naturalnego, zwierzęta, katastrofy ekologiczne, klęski żywiołowe, eksploracja przestrzeni kosmicznej), jak również konstrukcje gramatyczne, takie jak: strona bierna z imiesłowem i formą </w:t>
            </w:r>
            <w:r w:rsidRPr="00173BC0">
              <w:rPr>
                <w:rFonts w:ascii="Arial" w:hAnsi="Arial" w:cs="Arial"/>
                <w:i/>
                <w:sz w:val="16"/>
                <w:szCs w:val="16"/>
              </w:rPr>
              <w:t>--</w:t>
            </w:r>
            <w:proofErr w:type="spellStart"/>
            <w:r w:rsidRPr="00173BC0">
              <w:rPr>
                <w:rFonts w:ascii="Arial" w:hAnsi="Arial" w:cs="Arial"/>
                <w:i/>
                <w:sz w:val="16"/>
                <w:szCs w:val="16"/>
              </w:rPr>
              <w:t>ing</w:t>
            </w:r>
            <w:proofErr w:type="spellEnd"/>
            <w:r w:rsidRPr="00173BC0">
              <w:rPr>
                <w:rFonts w:ascii="Arial" w:hAnsi="Arial" w:cs="Arial"/>
                <w:sz w:val="16"/>
                <w:szCs w:val="16"/>
              </w:rPr>
              <w:t xml:space="preserve">; przymiotniki tworzone od rzeczowników, czasowniki złożone oraz idiomy ze słowem </w:t>
            </w:r>
            <w:proofErr w:type="spellStart"/>
            <w:r w:rsidRPr="00173BC0">
              <w:rPr>
                <w:rFonts w:ascii="Arial" w:hAnsi="Arial" w:cs="Arial"/>
                <w:i/>
                <w:sz w:val="16"/>
                <w:szCs w:val="16"/>
              </w:rPr>
              <w:t>world</w:t>
            </w:r>
            <w:proofErr w:type="spellEnd"/>
            <w:r w:rsidRPr="00173BC0">
              <w:rPr>
                <w:rFonts w:ascii="Arial" w:hAnsi="Arial" w:cs="Arial"/>
                <w:i/>
                <w:sz w:val="16"/>
                <w:szCs w:val="16"/>
              </w:rPr>
              <w:t>.</w:t>
            </w:r>
          </w:p>
          <w:p w14:paraId="3304690A" w14:textId="77777777" w:rsidR="00E45135" w:rsidRPr="00173BC0" w:rsidRDefault="00E45135" w:rsidP="00CE22BB">
            <w:pPr>
              <w:spacing w:before="60" w:after="60" w:line="240" w:lineRule="auto"/>
              <w:rPr>
                <w:rFonts w:ascii="Arial" w:hAnsi="Arial" w:cs="Arial"/>
                <w:sz w:val="16"/>
                <w:szCs w:val="16"/>
              </w:rPr>
            </w:pPr>
          </w:p>
        </w:tc>
        <w:tc>
          <w:tcPr>
            <w:tcW w:w="2936" w:type="dxa"/>
            <w:tcBorders>
              <w:top w:val="single" w:sz="8" w:space="0" w:color="000000"/>
              <w:left w:val="single" w:sz="6" w:space="0" w:color="auto"/>
              <w:bottom w:val="single" w:sz="8" w:space="0" w:color="000000"/>
              <w:right w:val="single" w:sz="6" w:space="0" w:color="auto"/>
            </w:tcBorders>
          </w:tcPr>
          <w:p w14:paraId="4B3E6392" w14:textId="77777777" w:rsidR="00E45135" w:rsidRPr="00173BC0" w:rsidRDefault="00E45135" w:rsidP="00CE22BB">
            <w:pPr>
              <w:spacing w:before="60" w:after="60" w:line="240" w:lineRule="auto"/>
              <w:rPr>
                <w:rFonts w:ascii="Arial" w:hAnsi="Arial" w:cs="Arial"/>
                <w:sz w:val="16"/>
                <w:szCs w:val="16"/>
              </w:rPr>
            </w:pPr>
            <w:r w:rsidRPr="00173BC0">
              <w:rPr>
                <w:rFonts w:ascii="Arial" w:hAnsi="Arial" w:cs="Arial"/>
                <w:sz w:val="16"/>
                <w:szCs w:val="16"/>
              </w:rPr>
              <w:t xml:space="preserve">Uczeń popełniając nieliczne błędy stosuje poznane słownictwo z rozdziału 13: Świat przyrody: (w tym, m.in. krajobraz, klimat, zagrożenia i ochrona środowiska naturalnego, zwierzęta, katastrofy ekologiczne, klęski żywiołowe, eksploracja przestrzeni kosmicznej), jak również konstrukcje gramatyczne, takie jak: strona bierna z imiesłowem i formą </w:t>
            </w:r>
            <w:r w:rsidRPr="00173BC0">
              <w:rPr>
                <w:rFonts w:ascii="Arial" w:hAnsi="Arial" w:cs="Arial"/>
                <w:i/>
                <w:sz w:val="16"/>
                <w:szCs w:val="16"/>
              </w:rPr>
              <w:t>--</w:t>
            </w:r>
            <w:proofErr w:type="spellStart"/>
            <w:r w:rsidRPr="00173BC0">
              <w:rPr>
                <w:rFonts w:ascii="Arial" w:hAnsi="Arial" w:cs="Arial"/>
                <w:i/>
                <w:sz w:val="16"/>
                <w:szCs w:val="16"/>
              </w:rPr>
              <w:t>ing</w:t>
            </w:r>
            <w:proofErr w:type="spellEnd"/>
            <w:r w:rsidRPr="00173BC0">
              <w:rPr>
                <w:rFonts w:ascii="Arial" w:hAnsi="Arial" w:cs="Arial"/>
                <w:sz w:val="16"/>
                <w:szCs w:val="16"/>
              </w:rPr>
              <w:t xml:space="preserve">; przymiotniki tworzone od rzeczowników, czasowniki złożone oraz idiomy ze słowem </w:t>
            </w:r>
            <w:proofErr w:type="spellStart"/>
            <w:r w:rsidRPr="00173BC0">
              <w:rPr>
                <w:rFonts w:ascii="Arial" w:hAnsi="Arial" w:cs="Arial"/>
                <w:i/>
                <w:sz w:val="16"/>
                <w:szCs w:val="16"/>
              </w:rPr>
              <w:t>world</w:t>
            </w:r>
            <w:proofErr w:type="spellEnd"/>
            <w:r w:rsidRPr="00173BC0">
              <w:rPr>
                <w:rFonts w:ascii="Arial" w:hAnsi="Arial" w:cs="Arial"/>
                <w:i/>
                <w:sz w:val="16"/>
                <w:szCs w:val="16"/>
              </w:rPr>
              <w:t>.</w:t>
            </w:r>
          </w:p>
          <w:p w14:paraId="337EC80F" w14:textId="77777777" w:rsidR="00E45135" w:rsidRPr="00173BC0" w:rsidRDefault="00E45135" w:rsidP="00CE22BB">
            <w:pPr>
              <w:spacing w:before="60" w:after="60" w:line="240" w:lineRule="auto"/>
              <w:rPr>
                <w:rFonts w:ascii="Arial" w:hAnsi="Arial" w:cs="Arial"/>
                <w:sz w:val="16"/>
                <w:szCs w:val="16"/>
              </w:rPr>
            </w:pPr>
          </w:p>
        </w:tc>
        <w:tc>
          <w:tcPr>
            <w:tcW w:w="3071" w:type="dxa"/>
            <w:tcBorders>
              <w:top w:val="single" w:sz="8" w:space="0" w:color="000000"/>
              <w:left w:val="single" w:sz="6" w:space="0" w:color="auto"/>
              <w:bottom w:val="single" w:sz="8" w:space="0" w:color="000000"/>
              <w:right w:val="single" w:sz="6" w:space="0" w:color="auto"/>
            </w:tcBorders>
          </w:tcPr>
          <w:p w14:paraId="21CDB022" w14:textId="77777777" w:rsidR="00E45135" w:rsidRPr="00173BC0" w:rsidRDefault="00E45135" w:rsidP="00CE22BB">
            <w:pPr>
              <w:spacing w:before="60" w:after="60" w:line="240" w:lineRule="auto"/>
              <w:rPr>
                <w:rFonts w:ascii="Arial" w:hAnsi="Arial" w:cs="Arial"/>
                <w:sz w:val="16"/>
                <w:szCs w:val="16"/>
              </w:rPr>
            </w:pPr>
            <w:r w:rsidRPr="00173BC0">
              <w:rPr>
                <w:rFonts w:ascii="Arial" w:hAnsi="Arial" w:cs="Arial"/>
                <w:sz w:val="16"/>
                <w:szCs w:val="16"/>
              </w:rPr>
              <w:t xml:space="preserve">Uczeń popełniając dość liczne błędy stosuje poznane słownictwo z rozdziału 13: Świat przyrody: (w tym, m.in. krajobraz, klimat, zagrożenia i ochrona środowiska naturalnego, zwierzęta, katastrofy ekologiczne, klęski żywiołowe, eksploracja przestrzeni kosmicznej), jak również konstrukcje gramatyczne, takie jak: strona bierna z imiesłowem i formą </w:t>
            </w:r>
            <w:r w:rsidRPr="00173BC0">
              <w:rPr>
                <w:rFonts w:ascii="Arial" w:hAnsi="Arial" w:cs="Arial"/>
                <w:i/>
                <w:sz w:val="16"/>
                <w:szCs w:val="16"/>
              </w:rPr>
              <w:t>--</w:t>
            </w:r>
            <w:proofErr w:type="spellStart"/>
            <w:r w:rsidRPr="00173BC0">
              <w:rPr>
                <w:rFonts w:ascii="Arial" w:hAnsi="Arial" w:cs="Arial"/>
                <w:i/>
                <w:sz w:val="16"/>
                <w:szCs w:val="16"/>
              </w:rPr>
              <w:t>ing</w:t>
            </w:r>
            <w:proofErr w:type="spellEnd"/>
            <w:r w:rsidRPr="00173BC0">
              <w:rPr>
                <w:rFonts w:ascii="Arial" w:hAnsi="Arial" w:cs="Arial"/>
                <w:sz w:val="16"/>
                <w:szCs w:val="16"/>
              </w:rPr>
              <w:t xml:space="preserve">; przymiotniki tworzone od rzeczowników, czasowniki złożone oraz idiomy ze słowem </w:t>
            </w:r>
            <w:proofErr w:type="spellStart"/>
            <w:r w:rsidRPr="00173BC0">
              <w:rPr>
                <w:rFonts w:ascii="Arial" w:hAnsi="Arial" w:cs="Arial"/>
                <w:i/>
                <w:sz w:val="16"/>
                <w:szCs w:val="16"/>
              </w:rPr>
              <w:t>world</w:t>
            </w:r>
            <w:proofErr w:type="spellEnd"/>
            <w:r w:rsidRPr="00173BC0">
              <w:rPr>
                <w:rFonts w:ascii="Arial" w:hAnsi="Arial" w:cs="Arial"/>
                <w:i/>
                <w:sz w:val="16"/>
                <w:szCs w:val="16"/>
              </w:rPr>
              <w:t>.</w:t>
            </w:r>
          </w:p>
          <w:p w14:paraId="6AEAC32B" w14:textId="77777777" w:rsidR="00E45135" w:rsidRPr="00173BC0" w:rsidRDefault="00E45135" w:rsidP="00CE22BB">
            <w:pPr>
              <w:spacing w:before="60" w:after="60" w:line="240" w:lineRule="auto"/>
              <w:rPr>
                <w:rFonts w:ascii="Arial" w:hAnsi="Arial" w:cs="Arial"/>
                <w:sz w:val="16"/>
                <w:szCs w:val="16"/>
              </w:rPr>
            </w:pPr>
            <w:r w:rsidRPr="00173BC0">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4B4E3903" w14:textId="77777777" w:rsidR="00E45135" w:rsidRPr="00173BC0" w:rsidRDefault="00E45135" w:rsidP="00CE22BB">
            <w:pPr>
              <w:spacing w:before="60" w:after="60" w:line="240" w:lineRule="auto"/>
              <w:rPr>
                <w:rFonts w:ascii="Arial" w:hAnsi="Arial" w:cs="Arial"/>
                <w:sz w:val="16"/>
                <w:szCs w:val="16"/>
              </w:rPr>
            </w:pPr>
            <w:r w:rsidRPr="00173BC0">
              <w:rPr>
                <w:rFonts w:ascii="Arial" w:hAnsi="Arial" w:cs="Arial"/>
                <w:sz w:val="16"/>
                <w:szCs w:val="16"/>
              </w:rPr>
              <w:t xml:space="preserve">Uczeń popełniając liczne błędy stosuje poznane słownictwo z rozdziału 13: Świat przyrody: (w tym, m.in. krajobraz, klimat, zagrożenia i ochrona środowiska naturalnego, zwierzęta, katastrofy ekologiczne, klęski żywiołowe, eksploracja przestrzeni kosmicznej), jak również konstrukcje gramatyczne, takie jak: strona bierna z imiesłowem i formą </w:t>
            </w:r>
            <w:r w:rsidRPr="00173BC0">
              <w:rPr>
                <w:rFonts w:ascii="Arial" w:hAnsi="Arial" w:cs="Arial"/>
                <w:i/>
                <w:sz w:val="16"/>
                <w:szCs w:val="16"/>
              </w:rPr>
              <w:t>--</w:t>
            </w:r>
            <w:proofErr w:type="spellStart"/>
            <w:r w:rsidRPr="00173BC0">
              <w:rPr>
                <w:rFonts w:ascii="Arial" w:hAnsi="Arial" w:cs="Arial"/>
                <w:i/>
                <w:sz w:val="16"/>
                <w:szCs w:val="16"/>
              </w:rPr>
              <w:t>ing</w:t>
            </w:r>
            <w:proofErr w:type="spellEnd"/>
            <w:r w:rsidRPr="00173BC0">
              <w:rPr>
                <w:rFonts w:ascii="Arial" w:hAnsi="Arial" w:cs="Arial"/>
                <w:sz w:val="16"/>
                <w:szCs w:val="16"/>
              </w:rPr>
              <w:t xml:space="preserve">; przymiotniki tworzone od rzeczowników, czasowniki złożone oraz idiomy ze słowem </w:t>
            </w:r>
            <w:proofErr w:type="spellStart"/>
            <w:r w:rsidRPr="00173BC0">
              <w:rPr>
                <w:rFonts w:ascii="Arial" w:hAnsi="Arial" w:cs="Arial"/>
                <w:i/>
                <w:sz w:val="16"/>
                <w:szCs w:val="16"/>
              </w:rPr>
              <w:t>world</w:t>
            </w:r>
            <w:proofErr w:type="spellEnd"/>
          </w:p>
          <w:p w14:paraId="12EE139D" w14:textId="77777777" w:rsidR="00E45135" w:rsidRPr="00173BC0" w:rsidRDefault="00E45135" w:rsidP="00CE22BB">
            <w:pPr>
              <w:spacing w:before="60" w:after="60" w:line="240" w:lineRule="auto"/>
              <w:rPr>
                <w:rFonts w:ascii="Arial" w:hAnsi="Arial" w:cs="Arial"/>
                <w:sz w:val="16"/>
                <w:szCs w:val="16"/>
              </w:rPr>
            </w:pPr>
            <w:r w:rsidRPr="00173BC0">
              <w:rPr>
                <w:rFonts w:ascii="Arial" w:hAnsi="Arial" w:cs="Arial"/>
                <w:i/>
                <w:sz w:val="16"/>
                <w:szCs w:val="16"/>
              </w:rPr>
              <w:t>.</w:t>
            </w:r>
          </w:p>
        </w:tc>
      </w:tr>
      <w:tr w:rsidR="00E45135" w:rsidRPr="003235F1" w14:paraId="0FCB7B8C"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99C64F0"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6FD92519" w14:textId="77777777" w:rsidR="00E45135" w:rsidRPr="003235F1" w:rsidRDefault="00E45135" w:rsidP="00CE22BB">
            <w:pPr>
              <w:spacing w:before="60" w:after="60" w:line="240" w:lineRule="auto"/>
            </w:pPr>
            <w:r w:rsidRPr="003235F1">
              <w:rPr>
                <w:rFonts w:ascii="Arial" w:hAnsi="Arial" w:cs="Arial"/>
                <w:sz w:val="16"/>
                <w:szCs w:val="16"/>
              </w:rPr>
              <w:t xml:space="preserve">Uczeń, nie popełniając większych błędów, znajduje określone informacje i wyciąga wnioski z informacji zawartych w wypowiedziach dotyczących </w:t>
            </w:r>
            <w:r w:rsidRPr="003235F1">
              <w:rPr>
                <w:rFonts w:ascii="Arial" w:hAnsi="Arial" w:cs="Arial"/>
                <w:sz w:val="16"/>
                <w:szCs w:val="16"/>
              </w:rPr>
              <w:lastRenderedPageBreak/>
              <w:t>rożnych aspektów świata przyrody, w tym ochrony środowiska naturalnego.</w:t>
            </w:r>
          </w:p>
        </w:tc>
        <w:tc>
          <w:tcPr>
            <w:tcW w:w="2936" w:type="dxa"/>
            <w:tcBorders>
              <w:top w:val="single" w:sz="8" w:space="0" w:color="000000"/>
              <w:left w:val="single" w:sz="6" w:space="0" w:color="auto"/>
              <w:bottom w:val="single" w:sz="8" w:space="0" w:color="000000"/>
              <w:right w:val="single" w:sz="6" w:space="0" w:color="auto"/>
            </w:tcBorders>
          </w:tcPr>
          <w:p w14:paraId="78712F15" w14:textId="77777777" w:rsidR="00E45135" w:rsidRPr="003235F1" w:rsidRDefault="00E45135" w:rsidP="00CE22BB">
            <w:pPr>
              <w:spacing w:before="60" w:after="60" w:line="240" w:lineRule="auto"/>
            </w:pPr>
            <w:r w:rsidRPr="003235F1">
              <w:rPr>
                <w:rFonts w:ascii="Arial" w:hAnsi="Arial" w:cs="Arial"/>
                <w:sz w:val="16"/>
                <w:szCs w:val="16"/>
              </w:rPr>
              <w:lastRenderedPageBreak/>
              <w:t xml:space="preserve">Uczeń, popełniając nieliczne błędy, znajduje określone informacje i wyciąga wnioski z informacji zawartych w wypowiedziach dotyczących rożnych aspektów </w:t>
            </w:r>
            <w:r w:rsidRPr="003235F1">
              <w:rPr>
                <w:rFonts w:ascii="Arial" w:hAnsi="Arial" w:cs="Arial"/>
                <w:sz w:val="16"/>
                <w:szCs w:val="16"/>
              </w:rPr>
              <w:lastRenderedPageBreak/>
              <w:t>świata przyrody, w tym ochrony środowiska naturalnego.</w:t>
            </w:r>
          </w:p>
        </w:tc>
        <w:tc>
          <w:tcPr>
            <w:tcW w:w="3071" w:type="dxa"/>
            <w:tcBorders>
              <w:top w:val="single" w:sz="8" w:space="0" w:color="000000"/>
              <w:left w:val="single" w:sz="6" w:space="0" w:color="auto"/>
              <w:bottom w:val="single" w:sz="8" w:space="0" w:color="000000"/>
              <w:right w:val="single" w:sz="6" w:space="0" w:color="auto"/>
            </w:tcBorders>
          </w:tcPr>
          <w:p w14:paraId="29283456" w14:textId="77777777" w:rsidR="00E45135" w:rsidRPr="003235F1" w:rsidRDefault="00E45135" w:rsidP="00CE22BB">
            <w:pPr>
              <w:spacing w:before="60" w:after="60" w:line="240" w:lineRule="auto"/>
            </w:pPr>
            <w:r w:rsidRPr="003235F1">
              <w:rPr>
                <w:rFonts w:ascii="Arial" w:hAnsi="Arial" w:cs="Arial"/>
                <w:sz w:val="16"/>
                <w:szCs w:val="16"/>
              </w:rPr>
              <w:lastRenderedPageBreak/>
              <w:t xml:space="preserve">Uczeń z pewną trudnością i popełniając dość liczne błędy, znajduje określone informacje i wyciąga wnioski z informacji zawartych w wypowiedziach </w:t>
            </w:r>
            <w:r w:rsidRPr="003235F1">
              <w:rPr>
                <w:rFonts w:ascii="Arial" w:hAnsi="Arial" w:cs="Arial"/>
                <w:sz w:val="16"/>
                <w:szCs w:val="16"/>
              </w:rPr>
              <w:lastRenderedPageBreak/>
              <w:t>dotyczących rożnych aspektów świata przyrody, w tym ochrony środowiska naturalnego.</w:t>
            </w:r>
          </w:p>
        </w:tc>
        <w:tc>
          <w:tcPr>
            <w:tcW w:w="3141" w:type="dxa"/>
            <w:tcBorders>
              <w:top w:val="single" w:sz="8" w:space="0" w:color="000000"/>
              <w:left w:val="single" w:sz="6" w:space="0" w:color="auto"/>
              <w:bottom w:val="single" w:sz="8" w:space="0" w:color="000000"/>
              <w:right w:val="single" w:sz="8" w:space="0" w:color="auto"/>
            </w:tcBorders>
          </w:tcPr>
          <w:p w14:paraId="066C9CE4" w14:textId="77777777" w:rsidR="00E45135" w:rsidRPr="003235F1" w:rsidRDefault="00E45135" w:rsidP="00CE22BB">
            <w:pPr>
              <w:spacing w:before="60" w:after="60" w:line="240" w:lineRule="auto"/>
            </w:pPr>
            <w:r w:rsidRPr="003235F1">
              <w:rPr>
                <w:rFonts w:ascii="Arial" w:hAnsi="Arial" w:cs="Arial"/>
                <w:sz w:val="16"/>
                <w:szCs w:val="16"/>
              </w:rPr>
              <w:lastRenderedPageBreak/>
              <w:t xml:space="preserve">Uczeń z trudnością i popełniając liczne błędy, znajduje określone informacje i wyciąga wnioski z informacji zawartych w wypowiedziach dotyczących rożnych aspektów świata </w:t>
            </w:r>
            <w:r w:rsidRPr="003235F1">
              <w:rPr>
                <w:rFonts w:ascii="Arial" w:hAnsi="Arial" w:cs="Arial"/>
                <w:sz w:val="16"/>
                <w:szCs w:val="16"/>
              </w:rPr>
              <w:lastRenderedPageBreak/>
              <w:t>przyrody, w tym ochrony środowiska naturalnego.</w:t>
            </w:r>
          </w:p>
        </w:tc>
      </w:tr>
      <w:tr w:rsidR="00E45135" w:rsidRPr="00200F26" w14:paraId="574085F4"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0C4F5D7D" w14:textId="77777777" w:rsidR="00E45135" w:rsidRPr="00C42AA8" w:rsidRDefault="00E45135" w:rsidP="00CE22BB">
            <w:pPr>
              <w:spacing w:before="60" w:after="60" w:line="240" w:lineRule="auto"/>
            </w:pPr>
            <w:r w:rsidRPr="00C42AA8">
              <w:rPr>
                <w:rFonts w:ascii="Arial" w:hAnsi="Arial" w:cs="Arial"/>
                <w:sz w:val="16"/>
                <w:szCs w:val="16"/>
              </w:rPr>
              <w:lastRenderedPageBreak/>
              <w:t>Rozumienie wypowiedzi pisemnej</w:t>
            </w:r>
          </w:p>
          <w:p w14:paraId="5BC23DA7"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45C4272E" w14:textId="77777777" w:rsidR="00E45135" w:rsidRPr="00200F26" w:rsidRDefault="00E45135" w:rsidP="00CE22BB">
            <w:pPr>
              <w:spacing w:before="60" w:after="60" w:line="240" w:lineRule="auto"/>
            </w:pPr>
            <w:r w:rsidRPr="00200F26">
              <w:rPr>
                <w:rFonts w:ascii="Arial" w:hAnsi="Arial" w:cs="Arial"/>
                <w:sz w:val="16"/>
                <w:szCs w:val="16"/>
              </w:rPr>
              <w:t>Uczeń bezbłędnie lub niemal bezbłędnie określa myśl główną fragmentu tekstu oraz intencje i nastawienie autora; rozpoznaje związki między poszczególnymi częściami tekstu oraz znajduje określone informacje i wyciąga wnioski z informacji zawartych w tekstach dotyczących różnych aspektów świata przyrody, w tym fauny Puszczy Białowieskiej.</w:t>
            </w:r>
          </w:p>
        </w:tc>
        <w:tc>
          <w:tcPr>
            <w:tcW w:w="2936" w:type="dxa"/>
            <w:tcBorders>
              <w:top w:val="single" w:sz="8" w:space="0" w:color="000000"/>
              <w:left w:val="single" w:sz="6" w:space="0" w:color="auto"/>
              <w:bottom w:val="single" w:sz="8" w:space="0" w:color="000000"/>
              <w:right w:val="single" w:sz="6" w:space="0" w:color="auto"/>
            </w:tcBorders>
          </w:tcPr>
          <w:p w14:paraId="111FDEB0" w14:textId="77777777" w:rsidR="00E45135" w:rsidRPr="00200F26" w:rsidRDefault="00E45135" w:rsidP="00CE22BB">
            <w:pPr>
              <w:spacing w:before="60" w:after="60" w:line="240" w:lineRule="auto"/>
            </w:pPr>
            <w:r w:rsidRPr="00200F26">
              <w:rPr>
                <w:rFonts w:ascii="Arial" w:hAnsi="Arial" w:cs="Arial"/>
                <w:sz w:val="16"/>
                <w:szCs w:val="16"/>
              </w:rPr>
              <w:t>Uczeń popełniając nieliczne błędy, określa myśl główną fragmentu tekstu oraz intencje i nastawienie autora; rozpoznaje związki między poszczególnymi częściami tekstu oraz znajduje określone informacje i wyciąga wnioski z informacji zawartych w tekstach dotyczących różnych aspektów świata przyrody, w tym fauny Puszczy Białowieskiej.</w:t>
            </w:r>
          </w:p>
        </w:tc>
        <w:tc>
          <w:tcPr>
            <w:tcW w:w="3071" w:type="dxa"/>
            <w:tcBorders>
              <w:top w:val="single" w:sz="8" w:space="0" w:color="000000"/>
              <w:left w:val="single" w:sz="6" w:space="0" w:color="auto"/>
              <w:bottom w:val="single" w:sz="8" w:space="0" w:color="000000"/>
              <w:right w:val="single" w:sz="6" w:space="0" w:color="auto"/>
            </w:tcBorders>
          </w:tcPr>
          <w:p w14:paraId="0EAECAA6" w14:textId="77777777" w:rsidR="00E45135" w:rsidRPr="00200F26" w:rsidRDefault="00E45135" w:rsidP="00CE22BB">
            <w:pPr>
              <w:spacing w:before="60" w:after="60" w:line="240" w:lineRule="auto"/>
            </w:pPr>
            <w:r w:rsidRPr="00200F26">
              <w:rPr>
                <w:rFonts w:ascii="Arial" w:hAnsi="Arial" w:cs="Arial"/>
                <w:sz w:val="16"/>
                <w:szCs w:val="16"/>
              </w:rPr>
              <w:t>Uczeń z pewną trudnością i popełniając dość liczne błędy, określa myśl główną fragmentu tekstu oraz intencje i nastawienie autora; rozpoznaje związki między poszczególnymi częściami tekstu oraz znajduje określone informacje i wyciąga wnioski z informacji zawartych w tekstach dotyczących różnych aspektów świata przyrody, w tym fauny Puszczy Białowieskiej.</w:t>
            </w:r>
          </w:p>
        </w:tc>
        <w:tc>
          <w:tcPr>
            <w:tcW w:w="3141" w:type="dxa"/>
            <w:tcBorders>
              <w:top w:val="single" w:sz="8" w:space="0" w:color="000000"/>
              <w:left w:val="single" w:sz="6" w:space="0" w:color="auto"/>
              <w:bottom w:val="single" w:sz="8" w:space="0" w:color="000000"/>
              <w:right w:val="single" w:sz="8" w:space="0" w:color="auto"/>
            </w:tcBorders>
          </w:tcPr>
          <w:p w14:paraId="62A10B6F" w14:textId="77777777" w:rsidR="00E45135" w:rsidRPr="00200F26" w:rsidRDefault="00E45135" w:rsidP="00CE22BB">
            <w:pPr>
              <w:spacing w:before="60" w:after="60" w:line="240" w:lineRule="auto"/>
            </w:pPr>
            <w:r w:rsidRPr="00200F26">
              <w:rPr>
                <w:rFonts w:ascii="Arial" w:hAnsi="Arial" w:cs="Arial"/>
                <w:sz w:val="16"/>
                <w:szCs w:val="16"/>
              </w:rPr>
              <w:t>Uczeń z trudnością i popełniając liczne błędy, określa myśl główną fragmentu tekstu oraz intencje i nastawienie autora; rozpoznaje związki między poszczególnymi częściami tekstu oraz znajduje określone informacje i wyciąga wnioski z informacji zawartych w tekstach dotyczących różnych aspektów świata przyrody, w tym fauny Puszczy Białowieskiej.</w:t>
            </w:r>
          </w:p>
        </w:tc>
      </w:tr>
      <w:tr w:rsidR="00E45135" w:rsidRPr="00200F26" w14:paraId="45AF45BD"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15FB94E"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3054D31B" w14:textId="77777777" w:rsidR="00E45135" w:rsidRPr="00200F26" w:rsidRDefault="00E45135" w:rsidP="00CE22BB">
            <w:pPr>
              <w:spacing w:before="60" w:after="60" w:line="240" w:lineRule="auto"/>
              <w:rPr>
                <w:rFonts w:ascii="Arial" w:hAnsi="Arial" w:cs="Arial"/>
                <w:sz w:val="16"/>
                <w:szCs w:val="16"/>
              </w:rPr>
            </w:pPr>
            <w:r w:rsidRPr="00200F26">
              <w:rPr>
                <w:rFonts w:ascii="Arial" w:hAnsi="Arial" w:cs="Arial"/>
                <w:sz w:val="16"/>
                <w:szCs w:val="16"/>
              </w:rPr>
              <w:t xml:space="preserve">Uczeń swobodnie i posługując się bogatym zasobem środków językowych, wypowiada się na temat świata zwierząt i roślin oraz zagrożeń i ochrony środowiska naturalnego; opisuje ludzi, zwierzęta, przedmioty, miejsca i zjawiska, opowiada o czynnościach, doświadczeniach i wydarzeniach oraz przedstawia fakty z teraźniejszości i przeszłości, wyraża i opisuje uczucia i emocje, </w:t>
            </w:r>
            <w:r w:rsidRPr="00200F26">
              <w:rPr>
                <w:rFonts w:ascii="Arial" w:hAnsi="Arial" w:cs="Arial"/>
                <w:bCs/>
                <w:sz w:val="16"/>
                <w:szCs w:val="16"/>
              </w:rPr>
              <w:t>rozważa sytuacje hipotetyczne;</w:t>
            </w:r>
            <w:r w:rsidRPr="00200F26">
              <w:rPr>
                <w:rFonts w:ascii="Arial" w:hAnsi="Arial" w:cs="Arial"/>
                <w:sz w:val="16"/>
                <w:szCs w:val="16"/>
              </w:rPr>
              <w:t xml:space="preserve"> wyraża i uzasadnia swoje opinie i poglądy, a także wyraża pewność, przypuszczenie lub wątpliwości dotyczące zdarzeń z przeszłości, teraźniejszości i przyszłości;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4133909E" w14:textId="77777777" w:rsidR="00E45135" w:rsidRPr="00200F26" w:rsidRDefault="00E45135" w:rsidP="00CE22BB">
            <w:pPr>
              <w:spacing w:before="60" w:after="60" w:line="240" w:lineRule="auto"/>
              <w:rPr>
                <w:rFonts w:ascii="Arial" w:hAnsi="Arial" w:cs="Arial"/>
                <w:sz w:val="16"/>
                <w:szCs w:val="16"/>
              </w:rPr>
            </w:pPr>
            <w:r w:rsidRPr="00200F26">
              <w:rPr>
                <w:rFonts w:ascii="Arial" w:hAnsi="Arial" w:cs="Arial"/>
                <w:sz w:val="16"/>
                <w:szCs w:val="16"/>
              </w:rPr>
              <w:t xml:space="preserve">Uczeń dość swobodnie i posługując się dość bogatym zasobem środków językowych wypowiada się na temat świata zwierząt i roślin oraz zagrożeń i ochrony środowiska naturalnego; opisuje ludzi, zwierzęta, przedmioty, miejsca i zjawiska, opowiada o czynnościach, doświadczeniach i wydarzeniach oraz przedstawia fakty z teraźniejszości i przeszłości, wyraża i opisuje uczucia i emocje, </w:t>
            </w:r>
            <w:r w:rsidRPr="00200F26">
              <w:rPr>
                <w:rFonts w:ascii="Arial" w:hAnsi="Arial" w:cs="Arial"/>
                <w:bCs/>
                <w:sz w:val="16"/>
                <w:szCs w:val="16"/>
              </w:rPr>
              <w:t>rozważa sytuacje hipotetyczne;</w:t>
            </w:r>
            <w:r w:rsidRPr="00200F26">
              <w:rPr>
                <w:rFonts w:ascii="Arial" w:hAnsi="Arial" w:cs="Arial"/>
                <w:sz w:val="16"/>
                <w:szCs w:val="16"/>
              </w:rPr>
              <w:t xml:space="preserve"> wyraża i uzasadnia swoje opinie i poglądy, a także wyraża pewność, przypuszczenie lub wątpliwości dotyczące zdarzeń z przeszłości, teraźniejszości i przyszłości;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723FE71F" w14:textId="77777777" w:rsidR="00E45135" w:rsidRPr="00200F26" w:rsidRDefault="00E45135" w:rsidP="00CE22BB">
            <w:pPr>
              <w:spacing w:before="60" w:after="60" w:line="240" w:lineRule="auto"/>
              <w:rPr>
                <w:rFonts w:ascii="Arial" w:hAnsi="Arial" w:cs="Arial"/>
                <w:sz w:val="16"/>
                <w:szCs w:val="16"/>
              </w:rPr>
            </w:pPr>
            <w:r w:rsidRPr="00200F26">
              <w:rPr>
                <w:rFonts w:ascii="Arial" w:hAnsi="Arial" w:cs="Arial"/>
                <w:sz w:val="16"/>
                <w:szCs w:val="16"/>
              </w:rPr>
              <w:t xml:space="preserve">Uczeń z pewną trudnością wypowiada się na temat świata zwierząt i roślin oraz zagrożeń i ochrony środowiska naturalnego; opisuje ludzi, zwierzęta, przedmioty, miejsca i zjawiska, opowiada o czynnościach, doświadczeniach i wydarzeniach oraz przedstawia fakty z teraźniejszości i przeszłości, wyraża i opisuje uczucia i emocje, </w:t>
            </w:r>
            <w:r w:rsidRPr="00200F26">
              <w:rPr>
                <w:rFonts w:ascii="Arial" w:hAnsi="Arial" w:cs="Arial"/>
                <w:bCs/>
                <w:sz w:val="16"/>
                <w:szCs w:val="16"/>
              </w:rPr>
              <w:t>rozważa sytuacje hipotetyczne;</w:t>
            </w:r>
            <w:r w:rsidRPr="00200F26">
              <w:rPr>
                <w:rFonts w:ascii="Arial" w:hAnsi="Arial" w:cs="Arial"/>
                <w:sz w:val="16"/>
                <w:szCs w:val="16"/>
              </w:rPr>
              <w:t xml:space="preserve"> wyraża i uzasadnia swoje opinie i poglądy, a także wyraża pewność, przypuszczenie lub wątpliwości dotyczące zdarzeń z przeszłości, teraźniejszości i przyszłości;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1892756B" w14:textId="77777777" w:rsidR="00E45135" w:rsidRPr="00200F26" w:rsidRDefault="00E45135" w:rsidP="00CE22BB">
            <w:pPr>
              <w:spacing w:before="60" w:after="60" w:line="240" w:lineRule="auto"/>
              <w:rPr>
                <w:rFonts w:ascii="Arial" w:hAnsi="Arial" w:cs="Arial"/>
                <w:sz w:val="16"/>
                <w:szCs w:val="16"/>
              </w:rPr>
            </w:pPr>
            <w:r w:rsidRPr="00200F26">
              <w:rPr>
                <w:rFonts w:ascii="Arial" w:hAnsi="Arial" w:cs="Arial"/>
                <w:sz w:val="16"/>
                <w:szCs w:val="16"/>
              </w:rPr>
              <w:t xml:space="preserve">Uczeń z trudnością wypowiada się na temat świata zwierząt i roślin oraz zagrożeń i ochrony środowiska naturalnego; opisuje ludzi, zwierzęta, przedmioty, miejsca i zjawiska, opowiada o czynnościach, doświadczeniach i wydarzeniach oraz przedstawia fakty z teraźniejszości i przeszłości, wyraża i opisuje uczucia i emocje, </w:t>
            </w:r>
            <w:r w:rsidRPr="00200F26">
              <w:rPr>
                <w:rFonts w:ascii="Arial" w:hAnsi="Arial" w:cs="Arial"/>
                <w:bCs/>
                <w:sz w:val="16"/>
                <w:szCs w:val="16"/>
              </w:rPr>
              <w:t>rozważa sytuacje hipotetyczne;</w:t>
            </w:r>
            <w:r w:rsidRPr="00200F26">
              <w:rPr>
                <w:rFonts w:ascii="Arial" w:hAnsi="Arial" w:cs="Arial"/>
                <w:sz w:val="16"/>
                <w:szCs w:val="16"/>
              </w:rPr>
              <w:t xml:space="preserve"> wyraża i uzasadnia swoje opinie i poglądy, a także wyraża pewność, przypuszczenie lub wątpliwości dotyczące zdarzeń z przeszłości, teraźniejszości i przyszłości; popełnia przy tym liczne błędy językowe i fonetyczne, które w znacznym stopniu wpływają na właściwe zrozumienie wypowiedzi.</w:t>
            </w:r>
          </w:p>
        </w:tc>
      </w:tr>
      <w:tr w:rsidR="00E45135" w:rsidRPr="00344D8A" w14:paraId="0365B771"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70134284"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2DEBC082" w14:textId="77777777" w:rsidR="00E45135" w:rsidRPr="00344D8A" w:rsidRDefault="00E45135" w:rsidP="00CE22BB">
            <w:pPr>
              <w:spacing w:before="60" w:after="60" w:line="240" w:lineRule="auto"/>
              <w:rPr>
                <w:rFonts w:ascii="Arial" w:hAnsi="Arial" w:cs="Arial"/>
                <w:sz w:val="16"/>
                <w:szCs w:val="16"/>
              </w:rPr>
            </w:pPr>
            <w:r w:rsidRPr="00344D8A">
              <w:rPr>
                <w:rFonts w:ascii="Arial" w:hAnsi="Arial" w:cs="Arial"/>
                <w:sz w:val="16"/>
                <w:szCs w:val="16"/>
              </w:rPr>
              <w:t xml:space="preserve">Uczeń, posługując się szerokim zakresem środków językowych oraz stosując właściwą formę i styl wypowiedzi, pisze rozprawkę, w której wyraża i uzasadnia swoje opinie i poglądy na temat adopcji zwierząt towarzyszących i opieki nad nimi; opisuje zwierzęta, </w:t>
            </w:r>
            <w:r w:rsidRPr="00344D8A">
              <w:rPr>
                <w:rFonts w:ascii="Arial" w:hAnsi="Arial" w:cs="Arial"/>
                <w:sz w:val="16"/>
                <w:szCs w:val="16"/>
              </w:rPr>
              <w:lastRenderedPageBreak/>
              <w:t xml:space="preserve">przedstawia fakty z teraźniejszości i przeszłości; wyraża i opisuje emocje; stawia tezę, przedstawia argumenty, kończy wypowiedź konkluzją;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48450D1F" w14:textId="77777777" w:rsidR="00E45135" w:rsidRPr="00344D8A" w:rsidRDefault="00E45135" w:rsidP="00CE22BB">
            <w:pPr>
              <w:spacing w:before="60" w:after="60" w:line="240" w:lineRule="auto"/>
              <w:rPr>
                <w:rFonts w:ascii="Arial" w:hAnsi="Arial" w:cs="Arial"/>
                <w:sz w:val="16"/>
                <w:szCs w:val="16"/>
              </w:rPr>
            </w:pPr>
            <w:r w:rsidRPr="00344D8A">
              <w:rPr>
                <w:rFonts w:ascii="Arial" w:hAnsi="Arial" w:cs="Arial"/>
                <w:sz w:val="16"/>
                <w:szCs w:val="16"/>
              </w:rPr>
              <w:lastRenderedPageBreak/>
              <w:t xml:space="preserve">Uczeń, posługując się dość szerokim zakresem środków językowych i stosując w miarę właściwą formę i styl, pisze rozprawkę, w której wyraża i uzasadnia swoje opinie i poglądy na temat adopcji zwierząt towarzyszących i opieki nad nimi; </w:t>
            </w:r>
            <w:r w:rsidRPr="00344D8A">
              <w:rPr>
                <w:rFonts w:ascii="Arial" w:hAnsi="Arial" w:cs="Arial"/>
                <w:sz w:val="16"/>
                <w:szCs w:val="16"/>
              </w:rPr>
              <w:lastRenderedPageBreak/>
              <w:t xml:space="preserve">opisuje zwierzęta, przedstawia fakty z teraźniejszości i przeszłości; wyraża i opisuje emocje; stawia tezę, przedstawia argumenty, kończy wypowiedź konkluzją;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1C154C8F" w14:textId="77777777" w:rsidR="00E45135" w:rsidRPr="00F559F5" w:rsidRDefault="00E45135" w:rsidP="00CE22BB">
            <w:pPr>
              <w:spacing w:before="60" w:after="60" w:line="240" w:lineRule="auto"/>
              <w:rPr>
                <w:rFonts w:ascii="Arial" w:hAnsi="Arial" w:cs="Arial"/>
                <w:sz w:val="16"/>
                <w:szCs w:val="16"/>
              </w:rPr>
            </w:pPr>
            <w:r w:rsidRPr="00F559F5">
              <w:rPr>
                <w:rFonts w:ascii="Arial" w:hAnsi="Arial" w:cs="Arial"/>
                <w:sz w:val="16"/>
                <w:szCs w:val="16"/>
              </w:rPr>
              <w:lastRenderedPageBreak/>
              <w:t xml:space="preserve">Uczeń, stosując częściowo właściwą formę i styl, pisze rozprawkę, w której wyraża i uzasadnia swoje opinie i poglądy na temat adopcji zwierząt towarzyszących i opieki nad nimi; opisuje zwierzęta, przedstawia fakty z teraźniejszości i przeszłości; wyraża i opisuje emocje; stawia tezę, </w:t>
            </w:r>
            <w:r w:rsidRPr="00F559F5">
              <w:rPr>
                <w:rFonts w:ascii="Arial" w:hAnsi="Arial" w:cs="Arial"/>
                <w:sz w:val="16"/>
                <w:szCs w:val="16"/>
              </w:rPr>
              <w:lastRenderedPageBreak/>
              <w:t>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7826CBCF" w14:textId="77777777" w:rsidR="00E45135" w:rsidRPr="00344D8A" w:rsidRDefault="00E45135" w:rsidP="00CE22BB">
            <w:pPr>
              <w:spacing w:before="60" w:after="60" w:line="240" w:lineRule="auto"/>
              <w:rPr>
                <w:rFonts w:ascii="Arial" w:hAnsi="Arial" w:cs="Arial"/>
                <w:sz w:val="16"/>
                <w:szCs w:val="16"/>
              </w:rPr>
            </w:pPr>
            <w:r w:rsidRPr="00344D8A">
              <w:rPr>
                <w:rFonts w:ascii="Arial" w:hAnsi="Arial" w:cs="Arial"/>
                <w:sz w:val="16"/>
                <w:szCs w:val="16"/>
              </w:rPr>
              <w:lastRenderedPageBreak/>
              <w:t xml:space="preserve">Uczeń, posługując się ograniczonym zakresem środków językowych, pisze rozprawkę, w której wyraża i uzasadnia swoje opinie i poglądy na temat adopcji zwierząt towarzyszących i opieki nad nimi; opisuje zwierzęta, przedstawia fakty z teraźniejszości i przeszłości; wyraża i </w:t>
            </w:r>
            <w:r w:rsidRPr="00344D8A">
              <w:rPr>
                <w:rFonts w:ascii="Arial" w:hAnsi="Arial" w:cs="Arial"/>
                <w:sz w:val="16"/>
                <w:szCs w:val="16"/>
              </w:rPr>
              <w:lastRenderedPageBreak/>
              <w:t>opisuje emocje; stawia tezę, przedstawia argumenty, kończy wypowiedź konkluzją; popełnia przy tym poważne błędy w formie i stylu oraz liczne błędy językowe i ortograficzne, które w znacznym stopniu wpływają na właściwe zrozumienie wypowiedzi.</w:t>
            </w:r>
          </w:p>
        </w:tc>
      </w:tr>
      <w:tr w:rsidR="00E45135" w:rsidRPr="00F559F5" w14:paraId="383931CD"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03B2B9C"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lastRenderedPageBreak/>
              <w:t>Reagowanie</w:t>
            </w:r>
          </w:p>
        </w:tc>
        <w:tc>
          <w:tcPr>
            <w:tcW w:w="2792" w:type="dxa"/>
            <w:tcBorders>
              <w:top w:val="single" w:sz="8" w:space="0" w:color="000000"/>
              <w:left w:val="single" w:sz="6" w:space="0" w:color="auto"/>
              <w:bottom w:val="single" w:sz="8" w:space="0" w:color="000000"/>
              <w:right w:val="single" w:sz="6" w:space="0" w:color="auto"/>
            </w:tcBorders>
          </w:tcPr>
          <w:p w14:paraId="2904FD67" w14:textId="77777777" w:rsidR="00E45135" w:rsidRPr="00F47685" w:rsidRDefault="00E45135" w:rsidP="00CE22BB">
            <w:pPr>
              <w:spacing w:before="60" w:after="60" w:line="240" w:lineRule="auto"/>
              <w:rPr>
                <w:rFonts w:ascii="Arial" w:hAnsi="Arial" w:cs="Arial"/>
                <w:sz w:val="16"/>
                <w:szCs w:val="16"/>
              </w:rPr>
            </w:pPr>
            <w:r w:rsidRPr="00F47685">
              <w:rPr>
                <w:rFonts w:ascii="Arial" w:hAnsi="Arial" w:cs="Arial"/>
                <w:sz w:val="16"/>
                <w:szCs w:val="16"/>
              </w:rPr>
              <w:t xml:space="preserve">Uczeń swobodnie uczestniczy w rozmowie, właściwie i zrozumiale reaguje w sytuacjach komunikacyjnych: proponuje, zachęca; a także uzyskuje i przekazuje informacje i wyjaśnienia dotyczące różnych aspektów świata przyrody, w tym zwierząt i roślin oraz zagrożeń i ochrony środowiska naturalnego. </w:t>
            </w:r>
          </w:p>
        </w:tc>
        <w:tc>
          <w:tcPr>
            <w:tcW w:w="2936" w:type="dxa"/>
            <w:tcBorders>
              <w:top w:val="single" w:sz="8" w:space="0" w:color="000000"/>
              <w:left w:val="single" w:sz="6" w:space="0" w:color="auto"/>
              <w:bottom w:val="single" w:sz="8" w:space="0" w:color="000000"/>
              <w:right w:val="single" w:sz="6" w:space="0" w:color="auto"/>
            </w:tcBorders>
          </w:tcPr>
          <w:p w14:paraId="3F7A2A77" w14:textId="77777777" w:rsidR="00E45135" w:rsidRPr="00F47685" w:rsidRDefault="00E45135" w:rsidP="00CE22BB">
            <w:pPr>
              <w:spacing w:before="60" w:after="60" w:line="240" w:lineRule="auto"/>
              <w:rPr>
                <w:rFonts w:ascii="Arial" w:hAnsi="Arial" w:cs="Arial"/>
                <w:sz w:val="16"/>
                <w:szCs w:val="16"/>
              </w:rPr>
            </w:pPr>
            <w:r w:rsidRPr="00F47685">
              <w:rPr>
                <w:rFonts w:ascii="Arial" w:hAnsi="Arial" w:cs="Arial"/>
                <w:sz w:val="16"/>
                <w:szCs w:val="16"/>
              </w:rPr>
              <w:t>Uczeń uczestniczy w rozmowie, w miarę zrozumiale i adekwatnie reaguje w typowych sytuacjach komunikacyjnych: proponuje, zachęca, a także uzyskuje i przekazuje informacje i wyjaśnienia dotyczące różnych aspektów świata przyrody, w tym zwierząt i roślin oraz zagrożeń i ochrony środowiska naturalnego.</w:t>
            </w:r>
          </w:p>
        </w:tc>
        <w:tc>
          <w:tcPr>
            <w:tcW w:w="3071" w:type="dxa"/>
            <w:tcBorders>
              <w:top w:val="single" w:sz="8" w:space="0" w:color="000000"/>
              <w:left w:val="single" w:sz="6" w:space="0" w:color="auto"/>
              <w:bottom w:val="single" w:sz="8" w:space="0" w:color="000000"/>
              <w:right w:val="single" w:sz="6" w:space="0" w:color="auto"/>
            </w:tcBorders>
          </w:tcPr>
          <w:p w14:paraId="4CBBED19" w14:textId="77777777" w:rsidR="00E45135" w:rsidRPr="00F47685" w:rsidRDefault="00E45135" w:rsidP="00CE22BB">
            <w:pPr>
              <w:spacing w:before="60" w:after="60" w:line="240" w:lineRule="auto"/>
              <w:rPr>
                <w:rFonts w:ascii="Arial" w:hAnsi="Arial" w:cs="Arial"/>
                <w:sz w:val="16"/>
                <w:szCs w:val="16"/>
              </w:rPr>
            </w:pPr>
            <w:r w:rsidRPr="00F47685">
              <w:rPr>
                <w:rFonts w:ascii="Arial" w:hAnsi="Arial" w:cs="Arial"/>
                <w:sz w:val="16"/>
                <w:szCs w:val="16"/>
              </w:rPr>
              <w:t>Uczeń z pewną trudnością uczestniczy w prostej rozmowie, reaguje w typowych sytuacjach komunikacyjnych: proponuje, zachęca, a także uzyskuje i przekazuje informacje i wyjaśnienia dotyczące różnych aspektów świata przyrody, w tym zwierząt i roślin oraz zagrożeń i ochrony środowiska naturalnego.</w:t>
            </w:r>
          </w:p>
        </w:tc>
        <w:tc>
          <w:tcPr>
            <w:tcW w:w="3141" w:type="dxa"/>
            <w:tcBorders>
              <w:top w:val="single" w:sz="8" w:space="0" w:color="000000"/>
              <w:left w:val="single" w:sz="6" w:space="0" w:color="auto"/>
              <w:bottom w:val="single" w:sz="8" w:space="0" w:color="000000"/>
              <w:right w:val="single" w:sz="8" w:space="0" w:color="auto"/>
            </w:tcBorders>
          </w:tcPr>
          <w:p w14:paraId="6083B810" w14:textId="77777777" w:rsidR="00E45135" w:rsidRPr="00F47685" w:rsidRDefault="00E45135" w:rsidP="00CE22BB">
            <w:pPr>
              <w:spacing w:before="60" w:after="60" w:line="240" w:lineRule="auto"/>
              <w:rPr>
                <w:rFonts w:ascii="Arial" w:hAnsi="Arial" w:cs="Arial"/>
                <w:sz w:val="16"/>
                <w:szCs w:val="16"/>
              </w:rPr>
            </w:pPr>
            <w:r w:rsidRPr="00F47685">
              <w:rPr>
                <w:rFonts w:ascii="Arial" w:hAnsi="Arial" w:cs="Arial"/>
                <w:sz w:val="16"/>
                <w:szCs w:val="16"/>
              </w:rPr>
              <w:t>Uczeń z trudnością i korzystając z pomocy uczestniczy w bardzo prostej rozmowie: proponuje, zachęca, a także uzyskuje i przekazuje informacje i wyjaśnienia dotyczące różnych aspektów świata przyrody, w tym zwierząt i roślin oraz zagrożeń i ochrony środowiska naturalnego.</w:t>
            </w:r>
          </w:p>
        </w:tc>
      </w:tr>
      <w:tr w:rsidR="00E45135" w:rsidRPr="00336BEC" w14:paraId="35AAFD89"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5386636"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5FB5C5D6" w14:textId="77777777" w:rsidR="00E45135" w:rsidRPr="00F47685" w:rsidRDefault="00E45135" w:rsidP="00CE22BB">
            <w:pPr>
              <w:spacing w:before="60" w:after="60" w:line="240" w:lineRule="auto"/>
              <w:rPr>
                <w:rFonts w:ascii="Arial" w:hAnsi="Arial" w:cs="Arial"/>
                <w:sz w:val="16"/>
                <w:szCs w:val="16"/>
              </w:rPr>
            </w:pPr>
            <w:r w:rsidRPr="00F47685">
              <w:rPr>
                <w:rFonts w:ascii="Arial" w:hAnsi="Arial" w:cs="Arial"/>
                <w:sz w:val="16"/>
                <w:szCs w:val="16"/>
              </w:rPr>
              <w:t>Uczeń poprawnie wyjaśnia w języku polskim lub angielskim znaczenie wyrażeń zawartych w tekście anglojęzycznym; tłumaczy fragmenty zdań na język angielski, parafrazuje zdania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5B7380A0" w14:textId="77777777" w:rsidR="00E45135" w:rsidRPr="00F47685" w:rsidRDefault="00E45135" w:rsidP="00CE22BB">
            <w:pPr>
              <w:spacing w:before="60" w:after="60" w:line="240" w:lineRule="auto"/>
              <w:rPr>
                <w:rFonts w:ascii="Arial" w:hAnsi="Arial" w:cs="Arial"/>
                <w:sz w:val="16"/>
                <w:szCs w:val="16"/>
              </w:rPr>
            </w:pPr>
            <w:r w:rsidRPr="00F47685">
              <w:rPr>
                <w:rFonts w:ascii="Arial" w:hAnsi="Arial" w:cs="Arial"/>
                <w:sz w:val="16"/>
                <w:szCs w:val="16"/>
              </w:rPr>
              <w:t>Uczeń, popełniając nieliczne błędy, wyjaśnia w języku polskim lub angielskim znaczenie wyrażeń zawartych w tekście anglojęzycznym; tłumaczy fragmenty zdań na język angielski, parafrazuje zdania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791A6AD0" w14:textId="77777777" w:rsidR="00E45135" w:rsidRPr="00F47685" w:rsidRDefault="00E45135" w:rsidP="00CE22BB">
            <w:pPr>
              <w:spacing w:before="60" w:after="60" w:line="240" w:lineRule="auto"/>
              <w:rPr>
                <w:rFonts w:ascii="Arial" w:hAnsi="Arial" w:cs="Arial"/>
                <w:sz w:val="16"/>
                <w:szCs w:val="16"/>
              </w:rPr>
            </w:pPr>
            <w:r w:rsidRPr="00F47685">
              <w:rPr>
                <w:rFonts w:ascii="Arial" w:hAnsi="Arial" w:cs="Arial"/>
                <w:sz w:val="16"/>
                <w:szCs w:val="16"/>
              </w:rPr>
              <w:t>Uczeń, z pewną trudnością i popełniając dość liczne błędy, wyjaśnia w języku polskim lub angielskim znaczenie wyrażeń zawartych w tekście anglojęzycznym; tłumaczy fragmenty zdań na język angielski, parafrazuje zdania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0580B4F6" w14:textId="77777777" w:rsidR="00E45135" w:rsidRPr="00F47685" w:rsidRDefault="00E45135" w:rsidP="00CE22BB">
            <w:pPr>
              <w:spacing w:before="60" w:after="60" w:line="240" w:lineRule="auto"/>
              <w:rPr>
                <w:rFonts w:ascii="Arial" w:hAnsi="Arial" w:cs="Arial"/>
                <w:sz w:val="16"/>
                <w:szCs w:val="16"/>
              </w:rPr>
            </w:pPr>
            <w:r w:rsidRPr="00F47685">
              <w:rPr>
                <w:rFonts w:ascii="Arial" w:hAnsi="Arial" w:cs="Arial"/>
                <w:sz w:val="16"/>
                <w:szCs w:val="16"/>
              </w:rPr>
              <w:t>Uczeń z trudem i popełniając liczne błędy, wyjaśnia w języku polskim lub angielskim znaczenie wyrażeń zawartych w tekście anglojęzycznym, tłumaczy fragmenty zdań na język angielski, parafrazuje zdania oraz przekazuje w języku angielskim informacje zawarte w materiałach wizualnych.</w:t>
            </w:r>
          </w:p>
        </w:tc>
      </w:tr>
      <w:tr w:rsidR="00E45135" w14:paraId="0CE23DCA"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7BCD4523"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14 Państwo i społeczeństwo</w:t>
            </w:r>
          </w:p>
        </w:tc>
      </w:tr>
      <w:tr w:rsidR="00E45135" w:rsidRPr="006B4374" w14:paraId="17DBFC04"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5E691B6A"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14D91B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7B6518B0"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6D5FD375"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0402914"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08749FFD"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7D2A5777"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5C6A770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F076B0" w14:paraId="1EE3D7EB"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70710D46"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3C1721A7" w14:textId="77777777" w:rsidR="00E45135" w:rsidRPr="00F076B0" w:rsidRDefault="00E45135" w:rsidP="00CE22BB">
            <w:pPr>
              <w:pStyle w:val="Pa10"/>
              <w:spacing w:before="60" w:after="60" w:line="240" w:lineRule="auto"/>
              <w:rPr>
                <w:rFonts w:ascii="Arial" w:hAnsi="Arial" w:cs="Arial"/>
                <w:sz w:val="16"/>
                <w:szCs w:val="16"/>
              </w:rPr>
            </w:pPr>
            <w:r w:rsidRPr="00F076B0">
              <w:rPr>
                <w:rFonts w:ascii="Arial" w:hAnsi="Arial" w:cs="Arial"/>
                <w:sz w:val="16"/>
                <w:szCs w:val="16"/>
              </w:rPr>
              <w:t xml:space="preserve">Uczeń poprawnie stosuje poznane słownictwo z rozdziału 14 Państwo i społeczeństwo: (w tym, m.in. </w:t>
            </w:r>
            <w:r w:rsidRPr="00F076B0">
              <w:rPr>
                <w:rFonts w:ascii="Arial" w:eastAsia="Calibri" w:hAnsi="Arial" w:cs="Arial"/>
                <w:sz w:val="16"/>
                <w:szCs w:val="16"/>
              </w:rPr>
              <w:t>struktura państwa i urzędy, polityka i ideologia, organizacje krajowe i międzynarodowe, konflikty, przestępczość i rodzaje kar, praca społeczna, ekonomia, religia, prawa człowieka</w:t>
            </w:r>
            <w:r w:rsidRPr="00F076B0">
              <w:rPr>
                <w:rFonts w:ascii="Arial" w:hAnsi="Arial" w:cs="Arial"/>
                <w:sz w:val="16"/>
                <w:szCs w:val="16"/>
              </w:rPr>
              <w:t xml:space="preserve">), jak również </w:t>
            </w:r>
            <w:r w:rsidRPr="00F076B0">
              <w:rPr>
                <w:rFonts w:ascii="Arial" w:hAnsi="Arial" w:cs="Arial"/>
                <w:sz w:val="16"/>
                <w:szCs w:val="16"/>
              </w:rPr>
              <w:lastRenderedPageBreak/>
              <w:t xml:space="preserve">konstrukcje gramatyczne, takie jak: </w:t>
            </w:r>
            <w:r w:rsidRPr="00F076B0">
              <w:rPr>
                <w:rFonts w:ascii="Arial" w:eastAsia="Calibri" w:hAnsi="Arial" w:cs="Arial"/>
                <w:sz w:val="16"/>
                <w:szCs w:val="16"/>
              </w:rPr>
              <w:t>zdania rozszczepione</w:t>
            </w:r>
            <w:r w:rsidRPr="00F076B0">
              <w:rPr>
                <w:rFonts w:ascii="Arial" w:hAnsi="Arial" w:cs="Arial"/>
                <w:sz w:val="16"/>
                <w:szCs w:val="16"/>
              </w:rPr>
              <w:t xml:space="preserve"> (</w:t>
            </w:r>
            <w:proofErr w:type="spellStart"/>
            <w:r w:rsidRPr="00F076B0">
              <w:rPr>
                <w:rFonts w:ascii="Arial" w:eastAsia="Calibri" w:hAnsi="Arial" w:cs="Arial"/>
                <w:i/>
                <w:sz w:val="16"/>
                <w:szCs w:val="16"/>
              </w:rPr>
              <w:t>cleft</w:t>
            </w:r>
            <w:proofErr w:type="spellEnd"/>
            <w:r w:rsidRPr="00F076B0">
              <w:rPr>
                <w:rFonts w:ascii="Arial" w:eastAsia="Calibri" w:hAnsi="Arial" w:cs="Arial"/>
                <w:i/>
                <w:sz w:val="16"/>
                <w:szCs w:val="16"/>
              </w:rPr>
              <w:t xml:space="preserve"> </w:t>
            </w:r>
            <w:proofErr w:type="spellStart"/>
            <w:r w:rsidRPr="00F076B0">
              <w:rPr>
                <w:rFonts w:ascii="Arial" w:eastAsia="Calibri" w:hAnsi="Arial" w:cs="Arial"/>
                <w:i/>
                <w:sz w:val="16"/>
                <w:szCs w:val="16"/>
              </w:rPr>
              <w:t>sentences</w:t>
            </w:r>
            <w:proofErr w:type="spellEnd"/>
            <w:r w:rsidRPr="00F076B0">
              <w:rPr>
                <w:rFonts w:ascii="Arial" w:eastAsia="Calibri" w:hAnsi="Arial" w:cs="Arial"/>
                <w:i/>
                <w:sz w:val="16"/>
                <w:szCs w:val="16"/>
              </w:rPr>
              <w:t>)</w:t>
            </w:r>
            <w:r w:rsidRPr="00F076B0">
              <w:rPr>
                <w:rFonts w:ascii="Arial" w:eastAsia="Calibri" w:hAnsi="Arial" w:cs="Arial"/>
                <w:sz w:val="16"/>
                <w:szCs w:val="16"/>
              </w:rPr>
              <w:t xml:space="preserve">; </w:t>
            </w:r>
            <w:r w:rsidRPr="00F076B0">
              <w:rPr>
                <w:rFonts w:ascii="Arial" w:hAnsi="Arial" w:cs="Arial"/>
                <w:sz w:val="16"/>
                <w:szCs w:val="16"/>
              </w:rPr>
              <w:t>i</w:t>
            </w:r>
            <w:r w:rsidRPr="00F076B0">
              <w:rPr>
                <w:rFonts w:ascii="Arial" w:eastAsia="Calibri" w:hAnsi="Arial" w:cs="Arial"/>
                <w:sz w:val="16"/>
                <w:szCs w:val="16"/>
              </w:rPr>
              <w:t>miesłowy czynne i bierne; (</w:t>
            </w:r>
            <w:proofErr w:type="spellStart"/>
            <w:r w:rsidRPr="00F076B0">
              <w:rPr>
                <w:rFonts w:ascii="Arial" w:eastAsia="Calibri" w:hAnsi="Arial" w:cs="Arial"/>
                <w:sz w:val="16"/>
                <w:szCs w:val="16"/>
              </w:rPr>
              <w:t>p</w:t>
            </w:r>
            <w:r w:rsidRPr="00F076B0">
              <w:rPr>
                <w:rFonts w:ascii="Arial" w:eastAsia="Calibri" w:hAnsi="Arial" w:cs="Arial"/>
                <w:i/>
                <w:sz w:val="16"/>
                <w:szCs w:val="16"/>
              </w:rPr>
              <w:t>articiples</w:t>
            </w:r>
            <w:proofErr w:type="spellEnd"/>
            <w:r w:rsidRPr="00F076B0">
              <w:rPr>
                <w:rFonts w:ascii="Arial" w:eastAsia="Calibri" w:hAnsi="Arial" w:cs="Arial"/>
                <w:sz w:val="16"/>
                <w:szCs w:val="16"/>
              </w:rPr>
              <w:t xml:space="preserve">), czasowniki złożone z partykułą </w:t>
            </w:r>
            <w:r w:rsidRPr="00F076B0">
              <w:rPr>
                <w:rFonts w:ascii="Arial" w:eastAsia="Calibri" w:hAnsi="Arial" w:cs="Arial"/>
                <w:i/>
                <w:sz w:val="16"/>
                <w:szCs w:val="16"/>
              </w:rPr>
              <w:t>out</w:t>
            </w:r>
            <w:r w:rsidRPr="00F076B0">
              <w:rPr>
                <w:rFonts w:ascii="Arial" w:eastAsia="Calibri" w:hAnsi="Arial" w:cs="Arial"/>
                <w:sz w:val="16"/>
                <w:szCs w:val="16"/>
              </w:rPr>
              <w:t xml:space="preserve"> oraz przymiotniki złożone.</w:t>
            </w:r>
          </w:p>
        </w:tc>
        <w:tc>
          <w:tcPr>
            <w:tcW w:w="2936" w:type="dxa"/>
            <w:tcBorders>
              <w:top w:val="single" w:sz="8" w:space="0" w:color="000000"/>
              <w:left w:val="single" w:sz="6" w:space="0" w:color="auto"/>
              <w:bottom w:val="single" w:sz="8" w:space="0" w:color="000000"/>
              <w:right w:val="single" w:sz="6" w:space="0" w:color="auto"/>
            </w:tcBorders>
          </w:tcPr>
          <w:p w14:paraId="5E72DACF" w14:textId="77777777" w:rsidR="00E45135" w:rsidRPr="00F076B0" w:rsidRDefault="00E45135" w:rsidP="00CE22BB">
            <w:pPr>
              <w:spacing w:before="60" w:after="60" w:line="240" w:lineRule="auto"/>
              <w:rPr>
                <w:rFonts w:ascii="Arial" w:hAnsi="Arial" w:cs="Arial"/>
                <w:sz w:val="16"/>
                <w:szCs w:val="16"/>
              </w:rPr>
            </w:pPr>
            <w:r w:rsidRPr="00F076B0">
              <w:rPr>
                <w:rFonts w:ascii="Arial" w:hAnsi="Arial" w:cs="Arial"/>
                <w:sz w:val="16"/>
                <w:szCs w:val="16"/>
              </w:rPr>
              <w:lastRenderedPageBreak/>
              <w:t xml:space="preserve">Uczeń popełniając nieliczne błędy stosuje poznane słownictwo z rozdziału 14 Państwo i społeczeństwo: (w tym, m.in. struktura państwa i urzędy, polityka i ideologia, organizacje krajowe i międzynarodowe, konflikty, przestępczość i rodzaje kar, praca społeczna, ekonomia, religia, prawa człowieka), jak również konstrukcje </w:t>
            </w:r>
            <w:r w:rsidRPr="00F076B0">
              <w:rPr>
                <w:rFonts w:ascii="Arial" w:hAnsi="Arial" w:cs="Arial"/>
                <w:sz w:val="16"/>
                <w:szCs w:val="16"/>
              </w:rPr>
              <w:lastRenderedPageBreak/>
              <w:t>gramatyczne, takie jak: zdania rozszczepione (</w:t>
            </w:r>
            <w:proofErr w:type="spellStart"/>
            <w:r w:rsidRPr="00F076B0">
              <w:rPr>
                <w:rFonts w:ascii="Arial" w:hAnsi="Arial" w:cs="Arial"/>
                <w:i/>
                <w:sz w:val="16"/>
                <w:szCs w:val="16"/>
              </w:rPr>
              <w:t>cleft</w:t>
            </w:r>
            <w:proofErr w:type="spellEnd"/>
            <w:r w:rsidRPr="00F076B0">
              <w:rPr>
                <w:rFonts w:ascii="Arial" w:hAnsi="Arial" w:cs="Arial"/>
                <w:i/>
                <w:sz w:val="16"/>
                <w:szCs w:val="16"/>
              </w:rPr>
              <w:t xml:space="preserve"> </w:t>
            </w:r>
            <w:proofErr w:type="spellStart"/>
            <w:r w:rsidRPr="00F076B0">
              <w:rPr>
                <w:rFonts w:ascii="Arial" w:hAnsi="Arial" w:cs="Arial"/>
                <w:i/>
                <w:sz w:val="16"/>
                <w:szCs w:val="16"/>
              </w:rPr>
              <w:t>sentences</w:t>
            </w:r>
            <w:proofErr w:type="spellEnd"/>
            <w:r w:rsidRPr="00F076B0">
              <w:rPr>
                <w:rFonts w:ascii="Arial" w:hAnsi="Arial" w:cs="Arial"/>
                <w:i/>
                <w:sz w:val="16"/>
                <w:szCs w:val="16"/>
              </w:rPr>
              <w:t>)</w:t>
            </w:r>
            <w:r w:rsidRPr="00F076B0">
              <w:rPr>
                <w:rFonts w:ascii="Arial" w:hAnsi="Arial" w:cs="Arial"/>
                <w:sz w:val="16"/>
                <w:szCs w:val="16"/>
              </w:rPr>
              <w:t>; imiesłowy czynne i bierne; (</w:t>
            </w:r>
            <w:proofErr w:type="spellStart"/>
            <w:r w:rsidRPr="00F076B0">
              <w:rPr>
                <w:rFonts w:ascii="Arial" w:hAnsi="Arial" w:cs="Arial"/>
                <w:sz w:val="16"/>
                <w:szCs w:val="16"/>
              </w:rPr>
              <w:t>p</w:t>
            </w:r>
            <w:r w:rsidRPr="00F076B0">
              <w:rPr>
                <w:rFonts w:ascii="Arial" w:hAnsi="Arial" w:cs="Arial"/>
                <w:i/>
                <w:sz w:val="16"/>
                <w:szCs w:val="16"/>
              </w:rPr>
              <w:t>articiples</w:t>
            </w:r>
            <w:proofErr w:type="spellEnd"/>
            <w:r w:rsidRPr="00F076B0">
              <w:rPr>
                <w:rFonts w:ascii="Arial" w:hAnsi="Arial" w:cs="Arial"/>
                <w:sz w:val="16"/>
                <w:szCs w:val="16"/>
              </w:rPr>
              <w:t xml:space="preserve">), czasowniki złożone z partykułą </w:t>
            </w:r>
            <w:r w:rsidRPr="00F076B0">
              <w:rPr>
                <w:rFonts w:ascii="Arial" w:hAnsi="Arial" w:cs="Arial"/>
                <w:i/>
                <w:sz w:val="16"/>
                <w:szCs w:val="16"/>
              </w:rPr>
              <w:t>out</w:t>
            </w:r>
            <w:r w:rsidRPr="00F076B0">
              <w:rPr>
                <w:rFonts w:ascii="Arial" w:hAnsi="Arial" w:cs="Arial"/>
                <w:sz w:val="16"/>
                <w:szCs w:val="16"/>
              </w:rPr>
              <w:t xml:space="preserve"> oraz przymiotniki złożone.</w:t>
            </w:r>
          </w:p>
        </w:tc>
        <w:tc>
          <w:tcPr>
            <w:tcW w:w="3071" w:type="dxa"/>
            <w:tcBorders>
              <w:top w:val="single" w:sz="8" w:space="0" w:color="000000"/>
              <w:left w:val="single" w:sz="6" w:space="0" w:color="auto"/>
              <w:bottom w:val="single" w:sz="8" w:space="0" w:color="000000"/>
              <w:right w:val="single" w:sz="6" w:space="0" w:color="auto"/>
            </w:tcBorders>
          </w:tcPr>
          <w:p w14:paraId="77411A8D" w14:textId="77777777" w:rsidR="00E45135" w:rsidRPr="00F076B0" w:rsidRDefault="00E45135" w:rsidP="00CE22BB">
            <w:pPr>
              <w:spacing w:before="60" w:after="60" w:line="240" w:lineRule="auto"/>
              <w:rPr>
                <w:rFonts w:ascii="Arial" w:hAnsi="Arial" w:cs="Arial"/>
                <w:sz w:val="16"/>
                <w:szCs w:val="16"/>
              </w:rPr>
            </w:pPr>
            <w:r w:rsidRPr="00F076B0">
              <w:rPr>
                <w:rFonts w:ascii="Arial" w:hAnsi="Arial" w:cs="Arial"/>
                <w:sz w:val="16"/>
                <w:szCs w:val="16"/>
              </w:rPr>
              <w:lastRenderedPageBreak/>
              <w:t xml:space="preserve">Uczeń popełniając dość liczne błędy stosuje poznane słownictwo z rozdziału 14 Państwo i społeczeństwo: (w tym, m.in. struktura państwa i urzędy, polityka i ideologia, organizacje krajowe i międzynarodowe, konflikty, przestępczość i rodzaje kar, praca społeczna, ekonomia, religia, prawa człowieka), jak również konstrukcje </w:t>
            </w:r>
            <w:r w:rsidRPr="00F076B0">
              <w:rPr>
                <w:rFonts w:ascii="Arial" w:hAnsi="Arial" w:cs="Arial"/>
                <w:sz w:val="16"/>
                <w:szCs w:val="16"/>
              </w:rPr>
              <w:lastRenderedPageBreak/>
              <w:t>gramatyczne, takie jak zdania rozszczepione (</w:t>
            </w:r>
            <w:proofErr w:type="spellStart"/>
            <w:r w:rsidRPr="00F076B0">
              <w:rPr>
                <w:rFonts w:ascii="Arial" w:hAnsi="Arial" w:cs="Arial"/>
                <w:i/>
                <w:sz w:val="16"/>
                <w:szCs w:val="16"/>
              </w:rPr>
              <w:t>cleft</w:t>
            </w:r>
            <w:proofErr w:type="spellEnd"/>
            <w:r w:rsidRPr="00F076B0">
              <w:rPr>
                <w:rFonts w:ascii="Arial" w:hAnsi="Arial" w:cs="Arial"/>
                <w:i/>
                <w:sz w:val="16"/>
                <w:szCs w:val="16"/>
              </w:rPr>
              <w:t xml:space="preserve"> </w:t>
            </w:r>
            <w:proofErr w:type="spellStart"/>
            <w:r w:rsidRPr="00F076B0">
              <w:rPr>
                <w:rFonts w:ascii="Arial" w:hAnsi="Arial" w:cs="Arial"/>
                <w:i/>
                <w:sz w:val="16"/>
                <w:szCs w:val="16"/>
              </w:rPr>
              <w:t>sentences</w:t>
            </w:r>
            <w:proofErr w:type="spellEnd"/>
            <w:r w:rsidRPr="00F076B0">
              <w:rPr>
                <w:rFonts w:ascii="Arial" w:hAnsi="Arial" w:cs="Arial"/>
                <w:i/>
                <w:sz w:val="16"/>
                <w:szCs w:val="16"/>
              </w:rPr>
              <w:t>)</w:t>
            </w:r>
            <w:r w:rsidRPr="00F076B0">
              <w:rPr>
                <w:rFonts w:ascii="Arial" w:hAnsi="Arial" w:cs="Arial"/>
                <w:sz w:val="16"/>
                <w:szCs w:val="16"/>
              </w:rPr>
              <w:t>; imiesłowy czynne i bierne; (</w:t>
            </w:r>
            <w:proofErr w:type="spellStart"/>
            <w:r w:rsidRPr="00F076B0">
              <w:rPr>
                <w:rFonts w:ascii="Arial" w:hAnsi="Arial" w:cs="Arial"/>
                <w:sz w:val="16"/>
                <w:szCs w:val="16"/>
              </w:rPr>
              <w:t>p</w:t>
            </w:r>
            <w:r w:rsidRPr="00F076B0">
              <w:rPr>
                <w:rFonts w:ascii="Arial" w:hAnsi="Arial" w:cs="Arial"/>
                <w:i/>
                <w:sz w:val="16"/>
                <w:szCs w:val="16"/>
              </w:rPr>
              <w:t>articiples</w:t>
            </w:r>
            <w:proofErr w:type="spellEnd"/>
            <w:r w:rsidRPr="00F076B0">
              <w:rPr>
                <w:rFonts w:ascii="Arial" w:hAnsi="Arial" w:cs="Arial"/>
                <w:sz w:val="16"/>
                <w:szCs w:val="16"/>
              </w:rPr>
              <w:t xml:space="preserve">), czasowniki złożone z partykułą </w:t>
            </w:r>
            <w:r w:rsidRPr="00F076B0">
              <w:rPr>
                <w:rFonts w:ascii="Arial" w:hAnsi="Arial" w:cs="Arial"/>
                <w:i/>
                <w:sz w:val="16"/>
                <w:szCs w:val="16"/>
              </w:rPr>
              <w:t>out</w:t>
            </w:r>
            <w:r w:rsidRPr="00F076B0">
              <w:rPr>
                <w:rFonts w:ascii="Arial" w:hAnsi="Arial" w:cs="Arial"/>
                <w:sz w:val="16"/>
                <w:szCs w:val="16"/>
              </w:rPr>
              <w:t xml:space="preserve"> oraz przymiotniki złożone.</w:t>
            </w:r>
          </w:p>
        </w:tc>
        <w:tc>
          <w:tcPr>
            <w:tcW w:w="3141" w:type="dxa"/>
            <w:tcBorders>
              <w:top w:val="single" w:sz="8" w:space="0" w:color="000000"/>
              <w:left w:val="single" w:sz="6" w:space="0" w:color="auto"/>
              <w:bottom w:val="single" w:sz="8" w:space="0" w:color="000000"/>
              <w:right w:val="single" w:sz="8" w:space="0" w:color="auto"/>
            </w:tcBorders>
          </w:tcPr>
          <w:p w14:paraId="17A48DE2" w14:textId="77777777" w:rsidR="00E45135" w:rsidRPr="00F076B0" w:rsidRDefault="00E45135" w:rsidP="00CE22BB">
            <w:pPr>
              <w:spacing w:before="60" w:after="60" w:line="240" w:lineRule="auto"/>
              <w:rPr>
                <w:rFonts w:ascii="Arial" w:hAnsi="Arial" w:cs="Arial"/>
                <w:sz w:val="16"/>
                <w:szCs w:val="16"/>
              </w:rPr>
            </w:pPr>
            <w:r w:rsidRPr="00F076B0">
              <w:rPr>
                <w:rFonts w:ascii="Arial" w:hAnsi="Arial" w:cs="Arial"/>
                <w:sz w:val="16"/>
                <w:szCs w:val="16"/>
              </w:rPr>
              <w:lastRenderedPageBreak/>
              <w:t xml:space="preserve">Uczeń popełniając liczne błędy stosuje poznane słownictwo z rozdziału 14 Państwo i społeczeństwo: (w tym, m.in. struktura państwa i urzędy, polityka i ideologia, organizacje krajowe i międzynarodowe, konflikty, przestępczość i rodzaje kar, praca społeczna, ekonomia, religia, prawa człowieka), jak również konstrukcje gramatyczne, takie jak: zdania </w:t>
            </w:r>
            <w:r w:rsidRPr="00F076B0">
              <w:rPr>
                <w:rFonts w:ascii="Arial" w:hAnsi="Arial" w:cs="Arial"/>
                <w:sz w:val="16"/>
                <w:szCs w:val="16"/>
              </w:rPr>
              <w:lastRenderedPageBreak/>
              <w:t>rozszczepione (</w:t>
            </w:r>
            <w:proofErr w:type="spellStart"/>
            <w:r w:rsidRPr="00F076B0">
              <w:rPr>
                <w:rFonts w:ascii="Arial" w:hAnsi="Arial" w:cs="Arial"/>
                <w:i/>
                <w:sz w:val="16"/>
                <w:szCs w:val="16"/>
              </w:rPr>
              <w:t>cleft</w:t>
            </w:r>
            <w:proofErr w:type="spellEnd"/>
            <w:r w:rsidRPr="00F076B0">
              <w:rPr>
                <w:rFonts w:ascii="Arial" w:hAnsi="Arial" w:cs="Arial"/>
                <w:i/>
                <w:sz w:val="16"/>
                <w:szCs w:val="16"/>
              </w:rPr>
              <w:t xml:space="preserve"> </w:t>
            </w:r>
            <w:proofErr w:type="spellStart"/>
            <w:r w:rsidRPr="00F076B0">
              <w:rPr>
                <w:rFonts w:ascii="Arial" w:hAnsi="Arial" w:cs="Arial"/>
                <w:i/>
                <w:sz w:val="16"/>
                <w:szCs w:val="16"/>
              </w:rPr>
              <w:t>sentences</w:t>
            </w:r>
            <w:proofErr w:type="spellEnd"/>
            <w:r w:rsidRPr="00F076B0">
              <w:rPr>
                <w:rFonts w:ascii="Arial" w:hAnsi="Arial" w:cs="Arial"/>
                <w:i/>
                <w:sz w:val="16"/>
                <w:szCs w:val="16"/>
              </w:rPr>
              <w:t>)</w:t>
            </w:r>
            <w:r w:rsidRPr="00F076B0">
              <w:rPr>
                <w:rFonts w:ascii="Arial" w:hAnsi="Arial" w:cs="Arial"/>
                <w:sz w:val="16"/>
                <w:szCs w:val="16"/>
              </w:rPr>
              <w:t>; imiesłowy czynne i bierne; (</w:t>
            </w:r>
            <w:proofErr w:type="spellStart"/>
            <w:r w:rsidRPr="00F076B0">
              <w:rPr>
                <w:rFonts w:ascii="Arial" w:hAnsi="Arial" w:cs="Arial"/>
                <w:sz w:val="16"/>
                <w:szCs w:val="16"/>
              </w:rPr>
              <w:t>p</w:t>
            </w:r>
            <w:r w:rsidRPr="00F076B0">
              <w:rPr>
                <w:rFonts w:ascii="Arial" w:hAnsi="Arial" w:cs="Arial"/>
                <w:i/>
                <w:sz w:val="16"/>
                <w:szCs w:val="16"/>
              </w:rPr>
              <w:t>articiples</w:t>
            </w:r>
            <w:proofErr w:type="spellEnd"/>
            <w:r w:rsidRPr="00F076B0">
              <w:rPr>
                <w:rFonts w:ascii="Arial" w:hAnsi="Arial" w:cs="Arial"/>
                <w:sz w:val="16"/>
                <w:szCs w:val="16"/>
              </w:rPr>
              <w:t xml:space="preserve">), czasowniki złożone z partykułą </w:t>
            </w:r>
            <w:r w:rsidRPr="00F076B0">
              <w:rPr>
                <w:rFonts w:ascii="Arial" w:hAnsi="Arial" w:cs="Arial"/>
                <w:i/>
                <w:sz w:val="16"/>
                <w:szCs w:val="16"/>
              </w:rPr>
              <w:t>out</w:t>
            </w:r>
            <w:r w:rsidRPr="00F076B0">
              <w:rPr>
                <w:rFonts w:ascii="Arial" w:hAnsi="Arial" w:cs="Arial"/>
                <w:sz w:val="16"/>
                <w:szCs w:val="16"/>
              </w:rPr>
              <w:t xml:space="preserve"> oraz przymiotniki złożone.</w:t>
            </w:r>
          </w:p>
        </w:tc>
      </w:tr>
      <w:tr w:rsidR="00E45135" w:rsidRPr="00000CF8" w14:paraId="64887FF9"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5DF0A6B" w14:textId="77777777" w:rsidR="00E45135" w:rsidRPr="00F92D46" w:rsidRDefault="00E45135" w:rsidP="00CE22BB">
            <w:pPr>
              <w:spacing w:before="60" w:after="60" w:line="240" w:lineRule="auto"/>
            </w:pPr>
            <w:r w:rsidRPr="00F92D46">
              <w:rPr>
                <w:rFonts w:ascii="Arial" w:hAnsi="Arial" w:cs="Arial"/>
                <w:sz w:val="16"/>
                <w:szCs w:val="16"/>
              </w:rPr>
              <w:lastRenderedPageBreak/>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789F7F9D" w14:textId="77777777" w:rsidR="00E45135" w:rsidRPr="00000CF8" w:rsidRDefault="00E45135" w:rsidP="00CE22BB">
            <w:pPr>
              <w:spacing w:before="60" w:after="60" w:line="240" w:lineRule="auto"/>
            </w:pPr>
            <w:r w:rsidRPr="00000CF8">
              <w:rPr>
                <w:rFonts w:ascii="Arial" w:hAnsi="Arial" w:cs="Arial"/>
                <w:sz w:val="16"/>
                <w:szCs w:val="16"/>
              </w:rPr>
              <w:t>Uczeń, nie popełniając większych błędów, określa kontekst wypowiedzi, a także znajduje określone informacje i wyciąga wnioski z informacji zawartych w wypowiedziach dotyczących organizowania akcji protestacyjnych.</w:t>
            </w:r>
          </w:p>
        </w:tc>
        <w:tc>
          <w:tcPr>
            <w:tcW w:w="2936" w:type="dxa"/>
            <w:tcBorders>
              <w:top w:val="single" w:sz="8" w:space="0" w:color="000000"/>
              <w:left w:val="single" w:sz="6" w:space="0" w:color="auto"/>
              <w:bottom w:val="single" w:sz="8" w:space="0" w:color="000000"/>
              <w:right w:val="single" w:sz="6" w:space="0" w:color="auto"/>
            </w:tcBorders>
          </w:tcPr>
          <w:p w14:paraId="19EF9496" w14:textId="77777777" w:rsidR="00E45135" w:rsidRPr="00000CF8" w:rsidRDefault="00E45135" w:rsidP="00CE22BB">
            <w:pPr>
              <w:spacing w:before="60" w:after="60" w:line="240" w:lineRule="auto"/>
            </w:pPr>
            <w:r w:rsidRPr="00000CF8">
              <w:rPr>
                <w:rFonts w:ascii="Arial" w:hAnsi="Arial" w:cs="Arial"/>
                <w:sz w:val="16"/>
                <w:szCs w:val="16"/>
              </w:rPr>
              <w:t>Uczeń, popełniając nieliczne błędy, określa kontekst wypowiedzi, a także znajduje określone informacje i wyciąga wnioski z informacji zawartych w wypowiedziach dotyczących organizowania akcji protestacyjnych.</w:t>
            </w:r>
          </w:p>
        </w:tc>
        <w:tc>
          <w:tcPr>
            <w:tcW w:w="3071" w:type="dxa"/>
            <w:tcBorders>
              <w:top w:val="single" w:sz="8" w:space="0" w:color="000000"/>
              <w:left w:val="single" w:sz="6" w:space="0" w:color="auto"/>
              <w:bottom w:val="single" w:sz="8" w:space="0" w:color="000000"/>
              <w:right w:val="single" w:sz="6" w:space="0" w:color="auto"/>
            </w:tcBorders>
          </w:tcPr>
          <w:p w14:paraId="1723FD5C" w14:textId="77777777" w:rsidR="00E45135" w:rsidRPr="00000CF8" w:rsidRDefault="00E45135" w:rsidP="00CE22BB">
            <w:pPr>
              <w:spacing w:before="60" w:after="60" w:line="240" w:lineRule="auto"/>
            </w:pPr>
            <w:r w:rsidRPr="00000CF8">
              <w:rPr>
                <w:rFonts w:ascii="Arial" w:hAnsi="Arial" w:cs="Arial"/>
                <w:sz w:val="16"/>
                <w:szCs w:val="16"/>
              </w:rPr>
              <w:t>Uczeń z pewną trudnością i popełniając dość liczne błędy, określa kontekst wypowiedzi, a także znajduje określone informacje i wyciąga wnioski z informacji zawartych w wypowiedziach dotyczących organizowania akcji protestacyjnych.</w:t>
            </w:r>
          </w:p>
        </w:tc>
        <w:tc>
          <w:tcPr>
            <w:tcW w:w="3141" w:type="dxa"/>
            <w:tcBorders>
              <w:top w:val="single" w:sz="8" w:space="0" w:color="000000"/>
              <w:left w:val="single" w:sz="6" w:space="0" w:color="auto"/>
              <w:bottom w:val="single" w:sz="8" w:space="0" w:color="000000"/>
              <w:right w:val="single" w:sz="8" w:space="0" w:color="auto"/>
            </w:tcBorders>
          </w:tcPr>
          <w:p w14:paraId="5ABB751B" w14:textId="77777777" w:rsidR="00E45135" w:rsidRPr="00000CF8" w:rsidRDefault="00E45135" w:rsidP="00CE22BB">
            <w:pPr>
              <w:spacing w:before="60" w:after="60" w:line="240" w:lineRule="auto"/>
            </w:pPr>
            <w:r w:rsidRPr="00000CF8">
              <w:rPr>
                <w:rFonts w:ascii="Arial" w:hAnsi="Arial" w:cs="Arial"/>
                <w:sz w:val="16"/>
                <w:szCs w:val="16"/>
              </w:rPr>
              <w:t>Uczeń z trudnością i popełniając liczne błędy, określa kontekst wypowiedzi, a także znajduje określone informacje i wyciąga wnioski z informacji zawartych w wypowiedziach dotyczących organizowania akcji protestacyjnych.</w:t>
            </w:r>
          </w:p>
        </w:tc>
      </w:tr>
      <w:tr w:rsidR="00E45135" w:rsidRPr="008673D2" w14:paraId="34802308"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63A25443"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65878240"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1A9CD161" w14:textId="77777777" w:rsidR="00E45135" w:rsidRPr="008673D2" w:rsidRDefault="00E45135" w:rsidP="00CE22BB">
            <w:pPr>
              <w:spacing w:before="60" w:after="60" w:line="240" w:lineRule="auto"/>
            </w:pPr>
            <w:r w:rsidRPr="008673D2">
              <w:rPr>
                <w:rFonts w:ascii="Arial" w:hAnsi="Arial" w:cs="Arial"/>
                <w:sz w:val="16"/>
                <w:szCs w:val="16"/>
              </w:rPr>
              <w:t xml:space="preserve">Uczeń bezbłędnie lub niemal bezbłędnie określa myśl główną fragmentów tekstu; rozpoznaje związki między poszczególnymi częściami tekstu, układa informacje w określonej kolejności, rozróżnia formalny i nieformalny styl tekstu oraz znajduje określone informacje i wyciąga wnioski z informacji zawartych w tekstach dotyczących urzędów i organizacji oraz problemów współczesnego świata. </w:t>
            </w:r>
          </w:p>
        </w:tc>
        <w:tc>
          <w:tcPr>
            <w:tcW w:w="2936" w:type="dxa"/>
            <w:tcBorders>
              <w:top w:val="single" w:sz="8" w:space="0" w:color="000000"/>
              <w:left w:val="single" w:sz="6" w:space="0" w:color="auto"/>
              <w:bottom w:val="single" w:sz="8" w:space="0" w:color="000000"/>
              <w:right w:val="single" w:sz="6" w:space="0" w:color="auto"/>
            </w:tcBorders>
          </w:tcPr>
          <w:p w14:paraId="0D1940F2" w14:textId="77777777" w:rsidR="00E45135" w:rsidRPr="008673D2" w:rsidRDefault="00E45135" w:rsidP="00CE22BB">
            <w:pPr>
              <w:spacing w:before="60" w:after="60" w:line="240" w:lineRule="auto"/>
            </w:pPr>
            <w:r w:rsidRPr="008673D2">
              <w:rPr>
                <w:rFonts w:ascii="Arial" w:hAnsi="Arial" w:cs="Arial"/>
                <w:sz w:val="16"/>
                <w:szCs w:val="16"/>
              </w:rPr>
              <w:t>Uczeń popełniając nieliczne błędy, określa myśl główną fragmentów tekstu; rozpoznaje związki między poszczególnymi częściami tekstu, układa informacje w określonej kolejności, rozróżnia formalny i nieformalny styl tekstu oraz znajduje określone informacje i wyciąga wnioski z informacji zawartych w tekstach dotyczących urzędów i organizacji oraz problemów współczesnego świata.</w:t>
            </w:r>
          </w:p>
        </w:tc>
        <w:tc>
          <w:tcPr>
            <w:tcW w:w="3071" w:type="dxa"/>
            <w:tcBorders>
              <w:top w:val="single" w:sz="8" w:space="0" w:color="000000"/>
              <w:left w:val="single" w:sz="6" w:space="0" w:color="auto"/>
              <w:bottom w:val="single" w:sz="8" w:space="0" w:color="000000"/>
              <w:right w:val="single" w:sz="6" w:space="0" w:color="auto"/>
            </w:tcBorders>
          </w:tcPr>
          <w:p w14:paraId="1CDD3B10" w14:textId="77777777" w:rsidR="00E45135" w:rsidRPr="008673D2" w:rsidRDefault="00E45135" w:rsidP="00CE22BB">
            <w:pPr>
              <w:spacing w:before="60" w:after="60" w:line="240" w:lineRule="auto"/>
            </w:pPr>
            <w:r w:rsidRPr="008673D2">
              <w:rPr>
                <w:rFonts w:ascii="Arial" w:hAnsi="Arial" w:cs="Arial"/>
                <w:sz w:val="16"/>
                <w:szCs w:val="16"/>
              </w:rPr>
              <w:t>Uczeń z pewną trudnością i popełniając dość liczne błędy, określa myśl główną fragmentów tekstu; rozpoznaje związki między poszczególnymi częściami tekstu, układa informacje w określonej kolejności, rozróżnia formalny i nieformalny styl tekstu oraz znajduje określone informacje i wyciąga wnioski z informacji zawartych w tekstach dotyczących urzędów i organizacji oraz problemów współczesnego świata.</w:t>
            </w:r>
          </w:p>
        </w:tc>
        <w:tc>
          <w:tcPr>
            <w:tcW w:w="3141" w:type="dxa"/>
            <w:tcBorders>
              <w:top w:val="single" w:sz="8" w:space="0" w:color="000000"/>
              <w:left w:val="single" w:sz="6" w:space="0" w:color="auto"/>
              <w:bottom w:val="single" w:sz="8" w:space="0" w:color="000000"/>
              <w:right w:val="single" w:sz="8" w:space="0" w:color="auto"/>
            </w:tcBorders>
          </w:tcPr>
          <w:p w14:paraId="6E2FA2A9" w14:textId="77777777" w:rsidR="00E45135" w:rsidRPr="008673D2" w:rsidRDefault="00E45135" w:rsidP="00CE22BB">
            <w:pPr>
              <w:spacing w:before="60" w:after="60" w:line="240" w:lineRule="auto"/>
            </w:pPr>
            <w:r w:rsidRPr="008673D2">
              <w:rPr>
                <w:rFonts w:ascii="Arial" w:hAnsi="Arial" w:cs="Arial"/>
                <w:sz w:val="16"/>
                <w:szCs w:val="16"/>
              </w:rPr>
              <w:t>Uczeń z trudnością i popełniając liczne błędy, określa myśl główną fragmentów tekstu; rozpoznaje związki między poszczególnymi częściami tekstu, układa informacje w określonej kolejności, rozróżnia formalny i nieformalny styl tekstu oraz znajduje określone informacje i wyciąga wnioski z informacji zawartych w tekstach dotyczących urzędów i organizacji oraz problemów współczesnego świata.</w:t>
            </w:r>
          </w:p>
        </w:tc>
      </w:tr>
      <w:tr w:rsidR="00E45135" w:rsidRPr="003A003E" w14:paraId="4285E61D" w14:textId="77777777" w:rsidTr="00CE22BB">
        <w:trPr>
          <w:trHeight w:val="550"/>
        </w:trPr>
        <w:tc>
          <w:tcPr>
            <w:tcW w:w="2903" w:type="dxa"/>
            <w:tcBorders>
              <w:top w:val="single" w:sz="8" w:space="0" w:color="000000"/>
              <w:left w:val="single" w:sz="8" w:space="0" w:color="auto"/>
              <w:bottom w:val="single" w:sz="8" w:space="0" w:color="auto"/>
              <w:right w:val="single" w:sz="6" w:space="0" w:color="auto"/>
            </w:tcBorders>
          </w:tcPr>
          <w:p w14:paraId="32CCCAA4" w14:textId="77777777" w:rsidR="00E45135" w:rsidRPr="00B72000" w:rsidRDefault="00E45135" w:rsidP="00CE22BB">
            <w:pPr>
              <w:spacing w:before="60" w:after="60" w:line="240" w:lineRule="auto"/>
              <w:rPr>
                <w:rFonts w:ascii="Arial" w:hAnsi="Arial" w:cs="Arial"/>
                <w:sz w:val="16"/>
                <w:szCs w:val="16"/>
              </w:rPr>
            </w:pPr>
            <w:r w:rsidRPr="00B72000">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7586BC28" w14:textId="77777777" w:rsidR="00E45135" w:rsidRPr="00B72000" w:rsidRDefault="00E45135" w:rsidP="00CE22BB">
            <w:pPr>
              <w:spacing w:before="60" w:after="60" w:line="240" w:lineRule="auto"/>
              <w:rPr>
                <w:rFonts w:ascii="Arial" w:hAnsi="Arial" w:cs="Arial"/>
                <w:sz w:val="16"/>
                <w:szCs w:val="16"/>
              </w:rPr>
            </w:pPr>
            <w:r w:rsidRPr="00B72000">
              <w:rPr>
                <w:rFonts w:ascii="Arial" w:hAnsi="Arial" w:cs="Arial"/>
                <w:sz w:val="16"/>
                <w:szCs w:val="16"/>
              </w:rPr>
              <w:t>Uczeń swobodnie i posługując się bogatym zasobem środków językowych, wypowiada się na temat urzędów, polityki, praw człowieka, organizacji międzynarodowych, przestępczości oraz problemów współczesnego świata i organizowania akcji protestacyjnych; opisuje ludzi, miejsca i zjawiska; opowiada o czynnościach, doświadczeniach i wydarzeniach oraz przedstawia fakty z teraźniejszości i przeszłości; wyraża i uzasadnia swoje opinie i poglądy;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4CED4EC7" w14:textId="77777777" w:rsidR="00E45135" w:rsidRPr="00B72000" w:rsidRDefault="00E45135" w:rsidP="00CE22BB">
            <w:pPr>
              <w:spacing w:before="60" w:after="60" w:line="240" w:lineRule="auto"/>
              <w:rPr>
                <w:rFonts w:ascii="Arial" w:hAnsi="Arial" w:cs="Arial"/>
                <w:sz w:val="16"/>
                <w:szCs w:val="16"/>
              </w:rPr>
            </w:pPr>
            <w:r w:rsidRPr="00B72000">
              <w:rPr>
                <w:rFonts w:ascii="Arial" w:hAnsi="Arial" w:cs="Arial"/>
                <w:sz w:val="16"/>
                <w:szCs w:val="16"/>
              </w:rPr>
              <w:t>Uczeń dość swobodnie i posługując się dość bogatym zasobem środków językowych wypowiada się na temat urzędów, polityki, praw człowieka, organizacji międzynarodowych, przestępczości oraz problemów współczesnego świata i organizowania akcji protestacyjnych; opisuje ludzi, miejsca i zjawiska; opowiada o czynnościach, doświadczeniach i wydarzeniach oraz przedstawia fakty z teraźniejszości i przeszłości; wyraża i uzasadnia swoje opinie i poglądy;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46F4190F" w14:textId="77777777" w:rsidR="00E45135" w:rsidRPr="00B72000" w:rsidRDefault="00E45135" w:rsidP="00CE22BB">
            <w:pPr>
              <w:spacing w:before="60" w:after="60" w:line="240" w:lineRule="auto"/>
              <w:rPr>
                <w:rFonts w:ascii="Arial" w:hAnsi="Arial" w:cs="Arial"/>
                <w:sz w:val="16"/>
                <w:szCs w:val="16"/>
              </w:rPr>
            </w:pPr>
            <w:r w:rsidRPr="00B72000">
              <w:rPr>
                <w:rFonts w:ascii="Arial" w:hAnsi="Arial" w:cs="Arial"/>
                <w:sz w:val="16"/>
                <w:szCs w:val="16"/>
              </w:rPr>
              <w:t>Uczeń z pewną trudnością wypowiada się na temat urzędów, polityki, praw człowieka, organizacji międzynarodowych, przestępczości oraz problemów współczesnego świata i organizowania akcji protestacyjnych; opisuje ludzi, miejsca i zjawiska; opowiada o czynnościach, doświadczeniach i wydarzeniach oraz przedstawia fakty z teraźniejszości i przeszłości; wyraża i uzasadnia swoje opinie i poglądy;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1D723C74" w14:textId="77777777" w:rsidR="00E45135" w:rsidRPr="00B72000" w:rsidRDefault="00E45135" w:rsidP="00CE22BB">
            <w:pPr>
              <w:spacing w:before="60" w:after="60" w:line="240" w:lineRule="auto"/>
              <w:rPr>
                <w:rFonts w:ascii="Arial" w:hAnsi="Arial" w:cs="Arial"/>
                <w:sz w:val="16"/>
                <w:szCs w:val="16"/>
              </w:rPr>
            </w:pPr>
            <w:r w:rsidRPr="00B72000">
              <w:rPr>
                <w:rFonts w:ascii="Arial" w:hAnsi="Arial" w:cs="Arial"/>
                <w:sz w:val="16"/>
                <w:szCs w:val="16"/>
              </w:rPr>
              <w:t>Uczeń z trudnością wypowiada się na temat urzędów, polityki, praw człowieka, organizacji międzynarodowych, przestępczości oraz problemów współczesnego świata i organizowania akcji protestacyjnych; opisuje ludzi, miejsca i zjawiska; opowiada o czynnościach, doświadczeniach i wydarzeniach oraz przedstawia fakty z teraźniejszości i przeszłości; wyraża i uzasadnia swoje opinie i poglądy; popełnia przy tym liczne błędy językowe i fonetyczne, które w znacznym stopniu wpływają na właściwe zrozumienie wypowiedzi.</w:t>
            </w:r>
          </w:p>
        </w:tc>
      </w:tr>
      <w:tr w:rsidR="00E45135" w:rsidRPr="00821D32" w14:paraId="6A2979F1"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25D9B450"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2BE7295F" w14:textId="77777777" w:rsidR="00E45135" w:rsidRPr="00D639C0" w:rsidRDefault="00E45135" w:rsidP="00CE22BB">
            <w:pPr>
              <w:spacing w:before="60" w:after="60" w:line="240" w:lineRule="auto"/>
              <w:rPr>
                <w:rFonts w:ascii="Arial" w:hAnsi="Arial" w:cs="Arial"/>
                <w:sz w:val="16"/>
                <w:szCs w:val="16"/>
              </w:rPr>
            </w:pPr>
            <w:r w:rsidRPr="00D639C0">
              <w:rPr>
                <w:rFonts w:ascii="Arial" w:hAnsi="Arial" w:cs="Arial"/>
                <w:sz w:val="16"/>
                <w:szCs w:val="16"/>
              </w:rPr>
              <w:t xml:space="preserve">Uczeń, posługując się szerokim zakresem środków językowych oraz stosując właściwą formę i styl wypowiedzi, pisze rozprawkę, w której wyraża i uzasadnia swoje opinie i poglądy na temat korzyści wynikających z instalowania monitoringu w miejscach publicznych; opisuje miejsca i zjawiska, przedstawia fakty z teraźniejszości i przeszłości; stawia tezę, przedstawia argumenty, kończy wypowiedź konkluzją;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5E2ADFDA" w14:textId="77777777" w:rsidR="00E45135" w:rsidRPr="00D639C0" w:rsidRDefault="00E45135" w:rsidP="00CE22BB">
            <w:pPr>
              <w:spacing w:before="60" w:after="60" w:line="240" w:lineRule="auto"/>
              <w:rPr>
                <w:rFonts w:ascii="Arial" w:hAnsi="Arial" w:cs="Arial"/>
                <w:sz w:val="16"/>
                <w:szCs w:val="16"/>
              </w:rPr>
            </w:pPr>
            <w:r w:rsidRPr="00D639C0">
              <w:rPr>
                <w:rFonts w:ascii="Arial" w:hAnsi="Arial" w:cs="Arial"/>
                <w:sz w:val="16"/>
                <w:szCs w:val="16"/>
              </w:rPr>
              <w:t xml:space="preserve">Uczeń, posługując się dość szerokim zakresem środków językowych i stosując w miarę właściwą formę i styl, pisze rozprawkę, w której wyraża i uzasadnia swoje opinie i poglądy na temat korzyści wynikających z instalowania monitoringu w miejscach publicznych; opisuje miejsca i zjawiska, przedstawia fakty z teraźniejszości i przeszłości; stawia tezę, przedstawia argumenty, kończy wypowiedź konkluzją;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2DDA8CD5" w14:textId="77777777" w:rsidR="00E45135" w:rsidRPr="00D639C0" w:rsidRDefault="00E45135" w:rsidP="00CE22BB">
            <w:pPr>
              <w:spacing w:before="60" w:after="60" w:line="240" w:lineRule="auto"/>
              <w:rPr>
                <w:rFonts w:ascii="Arial" w:hAnsi="Arial" w:cs="Arial"/>
                <w:sz w:val="16"/>
                <w:szCs w:val="16"/>
              </w:rPr>
            </w:pPr>
            <w:r w:rsidRPr="00D639C0">
              <w:rPr>
                <w:rFonts w:ascii="Arial" w:hAnsi="Arial" w:cs="Arial"/>
                <w:sz w:val="16"/>
                <w:szCs w:val="16"/>
              </w:rPr>
              <w:t>Uczeń, stosując częściowo właściwą formę i styl, pisze rozprawkę, w której wyraża i uzasadnia swoje opinie i poglądy na temat korzyści wynikających z instalowania monitoringu w miejscach publicznych; opisuje miejsca i zjawiska, przedstawia fakty z teraźniejszości i przeszłości; stawia tezę, 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34598AAA" w14:textId="77777777" w:rsidR="00E45135" w:rsidRPr="00D639C0" w:rsidRDefault="00E45135" w:rsidP="00CE22BB">
            <w:pPr>
              <w:spacing w:before="60" w:after="60" w:line="240" w:lineRule="auto"/>
              <w:rPr>
                <w:rFonts w:ascii="Arial" w:hAnsi="Arial" w:cs="Arial"/>
                <w:sz w:val="16"/>
                <w:szCs w:val="16"/>
              </w:rPr>
            </w:pPr>
            <w:r w:rsidRPr="00D639C0">
              <w:rPr>
                <w:rFonts w:ascii="Arial" w:hAnsi="Arial" w:cs="Arial"/>
                <w:sz w:val="16"/>
                <w:szCs w:val="16"/>
              </w:rPr>
              <w:t>Uczeń, posługując się ograniczonym zakresem środków językowych, pisze rozprawkę, w której wyraża i uzasadnia swoje opinie i poglądy na temat korzyści wynikających z instalowania monitoringu w miejscach publicznych; opisuje miejsca i zjawiska, przedstawia fakty z teraźniejszości i przeszłości; stawia tezę, przedstawia argumenty, kończy wypowiedź konkluzją; popełnia przy tym poważne błędy w formie i stylu oraz liczne błędy językowe i ortograficzne, które w znacznym stopniu wpływają na właściwe zrozumienie wypowiedzi.</w:t>
            </w:r>
          </w:p>
        </w:tc>
      </w:tr>
      <w:tr w:rsidR="00E45135" w:rsidRPr="003633B7" w14:paraId="240ED572" w14:textId="77777777" w:rsidTr="00CE22BB">
        <w:trPr>
          <w:trHeight w:val="406"/>
        </w:trPr>
        <w:tc>
          <w:tcPr>
            <w:tcW w:w="2903" w:type="dxa"/>
            <w:tcBorders>
              <w:top w:val="single" w:sz="8" w:space="0" w:color="000000"/>
              <w:left w:val="single" w:sz="8" w:space="0" w:color="auto"/>
              <w:bottom w:val="single" w:sz="8" w:space="0" w:color="auto"/>
              <w:right w:val="single" w:sz="6" w:space="0" w:color="auto"/>
            </w:tcBorders>
          </w:tcPr>
          <w:p w14:paraId="5437F8C1"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024ED4AA" w14:textId="77777777" w:rsidR="00E45135" w:rsidRPr="00BD6EBA" w:rsidRDefault="00E45135" w:rsidP="00CE22BB">
            <w:pPr>
              <w:spacing w:before="60" w:after="60" w:line="240" w:lineRule="auto"/>
              <w:rPr>
                <w:rFonts w:ascii="Arial" w:hAnsi="Arial" w:cs="Arial"/>
                <w:sz w:val="16"/>
                <w:szCs w:val="16"/>
              </w:rPr>
            </w:pPr>
            <w:r w:rsidRPr="00BD6EBA">
              <w:rPr>
                <w:rFonts w:ascii="Arial" w:hAnsi="Arial" w:cs="Arial"/>
                <w:sz w:val="16"/>
                <w:szCs w:val="16"/>
              </w:rPr>
              <w:t>Uczeń swobodnie uczestniczy w rozmowie, właściwie i zrozumiale reaguje w sytuacjach komunikacyjnych: wyraża swoje opinie, uzasadnia je i pyta o opinie, zgadza się lub nie z opiniami innych osób, wyraża wątpliwości na temat problemów współczesnego świata w tym przestępczości, polityki, praw człowieka, urzędów, organizacji społecznych i międzynarodowych.</w:t>
            </w:r>
          </w:p>
        </w:tc>
        <w:tc>
          <w:tcPr>
            <w:tcW w:w="2936" w:type="dxa"/>
            <w:tcBorders>
              <w:top w:val="single" w:sz="8" w:space="0" w:color="000000"/>
              <w:left w:val="single" w:sz="6" w:space="0" w:color="auto"/>
              <w:bottom w:val="single" w:sz="8" w:space="0" w:color="000000"/>
              <w:right w:val="single" w:sz="6" w:space="0" w:color="auto"/>
            </w:tcBorders>
          </w:tcPr>
          <w:p w14:paraId="25413B5A" w14:textId="77777777" w:rsidR="00E45135" w:rsidRPr="00BD6EBA" w:rsidRDefault="00E45135" w:rsidP="00CE22BB">
            <w:pPr>
              <w:spacing w:before="60" w:after="60" w:line="240" w:lineRule="auto"/>
              <w:rPr>
                <w:rFonts w:ascii="Arial" w:hAnsi="Arial" w:cs="Arial"/>
                <w:sz w:val="16"/>
                <w:szCs w:val="16"/>
              </w:rPr>
            </w:pPr>
            <w:r w:rsidRPr="00BD6EBA">
              <w:rPr>
                <w:rFonts w:ascii="Arial" w:hAnsi="Arial" w:cs="Arial"/>
                <w:sz w:val="16"/>
                <w:szCs w:val="16"/>
              </w:rPr>
              <w:t xml:space="preserve">Uczeń uczestniczy w rozmowie, w miarę zrozumiale i adekwatnie reaguje w typowych sytuacjach komunikacyjnych: wyraża swoje opinie, uzasadnia je i pyta o opinie, zgadza się lub nie z opiniami innych osób, wyraża wątpliwości na temat problemów współczesnego świata w tym przestępczości, polityki, praw człowieka, urzędów, organizacji społecznych i międzynarodowych. </w:t>
            </w:r>
          </w:p>
        </w:tc>
        <w:tc>
          <w:tcPr>
            <w:tcW w:w="3071" w:type="dxa"/>
            <w:tcBorders>
              <w:top w:val="single" w:sz="8" w:space="0" w:color="000000"/>
              <w:left w:val="single" w:sz="6" w:space="0" w:color="auto"/>
              <w:bottom w:val="single" w:sz="8" w:space="0" w:color="000000"/>
              <w:right w:val="single" w:sz="6" w:space="0" w:color="auto"/>
            </w:tcBorders>
          </w:tcPr>
          <w:p w14:paraId="528EAB03" w14:textId="77777777" w:rsidR="00E45135" w:rsidRPr="00BD6EBA" w:rsidRDefault="00E45135" w:rsidP="00CE22BB">
            <w:pPr>
              <w:spacing w:before="60" w:after="60" w:line="240" w:lineRule="auto"/>
              <w:rPr>
                <w:rFonts w:ascii="Arial" w:hAnsi="Arial" w:cs="Arial"/>
                <w:sz w:val="16"/>
                <w:szCs w:val="16"/>
              </w:rPr>
            </w:pPr>
            <w:r w:rsidRPr="00BD6EBA">
              <w:rPr>
                <w:rFonts w:ascii="Arial" w:hAnsi="Arial" w:cs="Arial"/>
                <w:sz w:val="16"/>
                <w:szCs w:val="16"/>
              </w:rPr>
              <w:t>Uczeń z pewną trudnością uczestniczy w prostej rozmowie, reaguje w typowych sytuacjach komunikacyjnych: wyraża swoje opinie, uzasadnia je i pyta o opinie, zgadza się lub nie z opiniami innych osób, wyraża wątpliwości na temat problemów współczesnego świata w tym przestępczości, polityki, praw człowieka, urzędów, organizacji społecznych i międzynarodowych.</w:t>
            </w:r>
          </w:p>
        </w:tc>
        <w:tc>
          <w:tcPr>
            <w:tcW w:w="3141" w:type="dxa"/>
            <w:tcBorders>
              <w:top w:val="single" w:sz="8" w:space="0" w:color="000000"/>
              <w:left w:val="single" w:sz="6" w:space="0" w:color="auto"/>
              <w:bottom w:val="single" w:sz="8" w:space="0" w:color="000000"/>
              <w:right w:val="single" w:sz="8" w:space="0" w:color="auto"/>
            </w:tcBorders>
          </w:tcPr>
          <w:p w14:paraId="46436F3A" w14:textId="77777777" w:rsidR="00E45135" w:rsidRPr="00BD6EBA" w:rsidRDefault="00E45135" w:rsidP="00CE22BB">
            <w:pPr>
              <w:spacing w:before="60" w:after="60" w:line="240" w:lineRule="auto"/>
              <w:rPr>
                <w:rFonts w:ascii="Arial" w:hAnsi="Arial" w:cs="Arial"/>
                <w:sz w:val="16"/>
                <w:szCs w:val="16"/>
              </w:rPr>
            </w:pPr>
            <w:r w:rsidRPr="00BD6EBA">
              <w:rPr>
                <w:rFonts w:ascii="Arial" w:hAnsi="Arial" w:cs="Arial"/>
                <w:sz w:val="16"/>
                <w:szCs w:val="16"/>
              </w:rPr>
              <w:t>Uczeń z trudnością i korzystając z pomocy uczestniczy w bardzo prostej rozmowie: wyraża swoje opinie, uzasadnia je i pyta o opinie, zgadza się lub nie z opiniami innych osób, wyraża wątpliwości na temat problemów współczesnego świata w tym przestępczości, polityki, praw człowieka, urzędów, organizacji społecznych i międzynarodowych.</w:t>
            </w:r>
          </w:p>
        </w:tc>
      </w:tr>
      <w:tr w:rsidR="00E45135" w:rsidRPr="00A909FD" w14:paraId="6778328B"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81F33EE"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1018102C" w14:textId="77777777" w:rsidR="00E45135" w:rsidRPr="001E26FC" w:rsidRDefault="00E45135" w:rsidP="00CE22BB">
            <w:pPr>
              <w:spacing w:before="60" w:after="60" w:line="240" w:lineRule="auto"/>
              <w:rPr>
                <w:rFonts w:ascii="Arial" w:hAnsi="Arial" w:cs="Arial"/>
                <w:sz w:val="16"/>
                <w:szCs w:val="16"/>
              </w:rPr>
            </w:pPr>
            <w:r w:rsidRPr="001E26FC">
              <w:rPr>
                <w:rFonts w:ascii="Arial" w:hAnsi="Arial" w:cs="Arial"/>
                <w:sz w:val="16"/>
                <w:szCs w:val="16"/>
              </w:rPr>
              <w:t>Uczeń poprawnie uzupełnia luki w tekstach w języku angielskim zgodnie z informacjami zawartymi w wysłuchanej wypowiedzi oraz w tekstach napisach w tym języku; tłumaczy fragmenty zdań na język angielski; stosuje zmiany stylu, parafrazuje zdania; przekazuje w języku angielskim informacje zawarte w materiałach wizualnych, a także przygotowuje i prezentuje infografikę na temat wybranego problemu współczesnego świata.</w:t>
            </w:r>
          </w:p>
        </w:tc>
        <w:tc>
          <w:tcPr>
            <w:tcW w:w="2936" w:type="dxa"/>
            <w:tcBorders>
              <w:top w:val="single" w:sz="8" w:space="0" w:color="000000"/>
              <w:left w:val="single" w:sz="6" w:space="0" w:color="auto"/>
              <w:bottom w:val="single" w:sz="8" w:space="0" w:color="000000"/>
              <w:right w:val="single" w:sz="6" w:space="0" w:color="auto"/>
            </w:tcBorders>
          </w:tcPr>
          <w:p w14:paraId="0631323E" w14:textId="77777777" w:rsidR="00E45135" w:rsidRPr="001E26FC" w:rsidRDefault="00E45135" w:rsidP="00CE22BB">
            <w:pPr>
              <w:spacing w:before="60" w:after="60" w:line="240" w:lineRule="auto"/>
              <w:rPr>
                <w:rFonts w:ascii="Arial" w:hAnsi="Arial" w:cs="Arial"/>
                <w:sz w:val="16"/>
                <w:szCs w:val="16"/>
              </w:rPr>
            </w:pPr>
            <w:r w:rsidRPr="001E26FC">
              <w:rPr>
                <w:rFonts w:ascii="Arial" w:hAnsi="Arial" w:cs="Arial"/>
                <w:sz w:val="16"/>
                <w:szCs w:val="16"/>
              </w:rPr>
              <w:t>Uczeń, popełniając nieliczne błędy, uzupełnia luki w tekstach w języku angielskim zgodnie z informacjami zawartymi w wysłuchanej wypowiedzi oraz w tekstach napisanych w tym języku; tłumaczy fragmenty zdań na język angielski, parafrazuje zdania oraz przekazuje w języku angielskim informacje zawarte w materiałach wizualnych, a także stosuje zmiany stylu oraz przygotowuje i prezentuje infografikę na temat wybranego problemu współczesnego świata.</w:t>
            </w:r>
          </w:p>
        </w:tc>
        <w:tc>
          <w:tcPr>
            <w:tcW w:w="3071" w:type="dxa"/>
            <w:tcBorders>
              <w:top w:val="single" w:sz="8" w:space="0" w:color="000000"/>
              <w:left w:val="single" w:sz="6" w:space="0" w:color="auto"/>
              <w:bottom w:val="single" w:sz="8" w:space="0" w:color="000000"/>
              <w:right w:val="single" w:sz="6" w:space="0" w:color="auto"/>
            </w:tcBorders>
          </w:tcPr>
          <w:p w14:paraId="2861283A" w14:textId="77777777" w:rsidR="00E45135" w:rsidRPr="001E26FC" w:rsidRDefault="00E45135" w:rsidP="00CE22BB">
            <w:pPr>
              <w:spacing w:before="60" w:after="60" w:line="240" w:lineRule="auto"/>
              <w:rPr>
                <w:rFonts w:ascii="Arial" w:hAnsi="Arial" w:cs="Arial"/>
                <w:sz w:val="16"/>
                <w:szCs w:val="16"/>
              </w:rPr>
            </w:pPr>
            <w:r w:rsidRPr="001E26FC">
              <w:rPr>
                <w:rFonts w:ascii="Arial" w:hAnsi="Arial" w:cs="Arial"/>
                <w:sz w:val="16"/>
                <w:szCs w:val="16"/>
              </w:rPr>
              <w:t>Uczeń, z pewną trudnością i popełniając dość liczne błędy, uzupełnia luki w tekstach w języku angielskim zgodnie z informacjami zawartymi w wysłuchanej wypowiedzi oraz w tekstach napisanych w tym języku; tłumaczy fragmenty zdań na język angielski, parafrazuje zdania oraz przekazuje w języku angielskim informacje zawarte w materiałach wizualnych, a także stosuje zmiany stylu oraz przygotowuje i prezentuje infografikę na temat wybranego problemu współczesnego świata.</w:t>
            </w:r>
          </w:p>
        </w:tc>
        <w:tc>
          <w:tcPr>
            <w:tcW w:w="3141" w:type="dxa"/>
            <w:tcBorders>
              <w:top w:val="single" w:sz="8" w:space="0" w:color="000000"/>
              <w:left w:val="single" w:sz="6" w:space="0" w:color="auto"/>
              <w:bottom w:val="single" w:sz="8" w:space="0" w:color="000000"/>
              <w:right w:val="single" w:sz="8" w:space="0" w:color="auto"/>
            </w:tcBorders>
          </w:tcPr>
          <w:p w14:paraId="3250F949" w14:textId="77777777" w:rsidR="00E45135" w:rsidRPr="001E26FC" w:rsidRDefault="00E45135" w:rsidP="00CE22BB">
            <w:pPr>
              <w:spacing w:before="60" w:after="60" w:line="240" w:lineRule="auto"/>
              <w:rPr>
                <w:rFonts w:ascii="Arial" w:hAnsi="Arial" w:cs="Arial"/>
                <w:sz w:val="16"/>
                <w:szCs w:val="16"/>
              </w:rPr>
            </w:pPr>
            <w:r w:rsidRPr="001E26FC">
              <w:rPr>
                <w:rFonts w:ascii="Arial" w:hAnsi="Arial" w:cs="Arial"/>
                <w:sz w:val="16"/>
                <w:szCs w:val="16"/>
              </w:rPr>
              <w:t>Uczeń z trudem i popełniając liczne błędy, uzupełnia luki w tekstach w języku angielskim zgodnie z informacjami zawartymi w wysłuchanej wypowiedzi oraz w tekstach napisanych w tym języku tłumaczy fragmenty zdań na język angielski, parafrazuje zdania oraz przekazuje w języku angielskim informacje zawarte w materiałach wizualnych, a także stosuje zmiany stylu oraz przygotowuje i prezentuje infografikę na temat wybranego problemu współczesnego świata.</w:t>
            </w:r>
          </w:p>
        </w:tc>
      </w:tr>
    </w:tbl>
    <w:p w14:paraId="2DFA273B" w14:textId="77777777" w:rsidR="00E45135" w:rsidRDefault="00E45135" w:rsidP="00C520BE">
      <w:pPr>
        <w:rPr>
          <w:rFonts w:ascii="Times New Roman" w:hAnsi="Times New Roman" w:cs="Times New Roman"/>
          <w:sz w:val="32"/>
          <w:szCs w:val="32"/>
        </w:rPr>
      </w:pPr>
    </w:p>
    <w:p w14:paraId="30F72D3F" w14:textId="77777777" w:rsidR="00F679C2" w:rsidRPr="00BA35A1" w:rsidRDefault="00F679C2" w:rsidP="00F679C2">
      <w:pPr>
        <w:jc w:val="center"/>
        <w:outlineLvl w:val="0"/>
        <w:rPr>
          <w:color w:val="000000"/>
        </w:rPr>
      </w:pPr>
      <w:r w:rsidRPr="00BA35A1">
        <w:rPr>
          <w:color w:val="000000"/>
        </w:rPr>
        <w:lastRenderedPageBreak/>
        <w:t>WYMOGI EDUKACYJNE NA POSZCZEGÓLNE OCENY Z JĘZYKA ANGIELSKIEGO</w:t>
      </w:r>
    </w:p>
    <w:p w14:paraId="158FA441" w14:textId="77777777" w:rsidR="00F679C2" w:rsidRDefault="00F679C2" w:rsidP="00F679C2">
      <w:pPr>
        <w:jc w:val="center"/>
        <w:rPr>
          <w:b/>
          <w:bCs/>
          <w:i/>
          <w:iCs/>
          <w:smallCaps/>
          <w:color w:val="000000"/>
          <w:sz w:val="28"/>
          <w:szCs w:val="28"/>
        </w:rPr>
      </w:pPr>
      <w:r>
        <w:rPr>
          <w:b/>
          <w:bCs/>
          <w:i/>
          <w:iCs/>
          <w:color w:val="000000"/>
          <w:sz w:val="28"/>
          <w:szCs w:val="28"/>
        </w:rPr>
        <w:t>E</w:t>
      </w:r>
      <w:r w:rsidRPr="003B2A9B">
        <w:rPr>
          <w:b/>
          <w:bCs/>
          <w:i/>
          <w:iCs/>
          <w:color w:val="000000"/>
        </w:rPr>
        <w:t>XPRESS</w:t>
      </w:r>
      <w:r>
        <w:rPr>
          <w:b/>
          <w:bCs/>
          <w:i/>
          <w:iCs/>
          <w:color w:val="000000"/>
          <w:sz w:val="28"/>
          <w:szCs w:val="28"/>
        </w:rPr>
        <w:t xml:space="preserve"> P</w:t>
      </w:r>
      <w:r w:rsidRPr="003B2A9B">
        <w:rPr>
          <w:b/>
          <w:bCs/>
          <w:i/>
          <w:iCs/>
          <w:color w:val="000000"/>
        </w:rPr>
        <w:t>UBLISHING</w:t>
      </w:r>
      <w:r>
        <w:rPr>
          <w:b/>
          <w:bCs/>
          <w:i/>
          <w:iCs/>
          <w:color w:val="000000"/>
        </w:rPr>
        <w:t>:</w:t>
      </w:r>
      <w:r>
        <w:rPr>
          <w:b/>
          <w:bCs/>
          <w:i/>
          <w:iCs/>
          <w:smallCaps/>
          <w:color w:val="000000"/>
          <w:sz w:val="28"/>
          <w:szCs w:val="28"/>
        </w:rPr>
        <w:t xml:space="preserve"> Repetytorium – Poziom Podstawowy i Rozszerzony</w:t>
      </w:r>
    </w:p>
    <w:p w14:paraId="429D0756" w14:textId="77777777" w:rsidR="00F679C2" w:rsidRPr="00E655D2" w:rsidRDefault="00F679C2" w:rsidP="00F679C2">
      <w:pPr>
        <w:jc w:val="center"/>
        <w:rPr>
          <w:color w:val="000000"/>
          <w:sz w:val="20"/>
          <w:szCs w:val="20"/>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402"/>
        <w:gridCol w:w="3402"/>
        <w:gridCol w:w="3402"/>
        <w:gridCol w:w="3402"/>
      </w:tblGrid>
      <w:tr w:rsidR="00F679C2" w14:paraId="3A005EE1" w14:textId="77777777" w:rsidTr="00F65C6B">
        <w:trPr>
          <w:cantSplit/>
          <w:trHeight w:val="552"/>
          <w:tblHeader/>
        </w:trPr>
        <w:tc>
          <w:tcPr>
            <w:tcW w:w="1844" w:type="dxa"/>
            <w:shd w:val="clear" w:color="auto" w:fill="BFBFBF"/>
            <w:vAlign w:val="center"/>
          </w:tcPr>
          <w:p w14:paraId="1D2F5126" w14:textId="77777777" w:rsidR="00F679C2" w:rsidRDefault="00F679C2" w:rsidP="00F65C6B">
            <w:pPr>
              <w:jc w:val="center"/>
              <w:rPr>
                <w:b/>
                <w:bCs/>
              </w:rPr>
            </w:pPr>
            <w:r>
              <w:rPr>
                <w:b/>
                <w:bCs/>
              </w:rPr>
              <w:t>MODUŁ</w:t>
            </w:r>
          </w:p>
          <w:p w14:paraId="3B48EFA7" w14:textId="77777777" w:rsidR="00F679C2" w:rsidRPr="003F42E0" w:rsidRDefault="00F679C2" w:rsidP="00F65C6B">
            <w:pPr>
              <w:jc w:val="center"/>
              <w:rPr>
                <w:b/>
                <w:bCs/>
                <w:color w:val="000000"/>
                <w:sz w:val="20"/>
                <w:szCs w:val="20"/>
              </w:rPr>
            </w:pPr>
            <w:r>
              <w:rPr>
                <w:b/>
                <w:bCs/>
                <w:i/>
              </w:rPr>
              <w:t>Rozdział</w:t>
            </w:r>
          </w:p>
        </w:tc>
        <w:tc>
          <w:tcPr>
            <w:tcW w:w="3402" w:type="dxa"/>
            <w:vAlign w:val="center"/>
          </w:tcPr>
          <w:p w14:paraId="781EB321" w14:textId="77777777" w:rsidR="00F679C2" w:rsidRDefault="00F679C2" w:rsidP="00F65C6B">
            <w:pPr>
              <w:jc w:val="center"/>
              <w:rPr>
                <w:color w:val="000000"/>
              </w:rPr>
            </w:pPr>
            <w:r>
              <w:rPr>
                <w:b/>
                <w:bCs/>
                <w:color w:val="000000"/>
              </w:rPr>
              <w:t>OCENA DOPUSZCZAJĄCA</w:t>
            </w:r>
          </w:p>
        </w:tc>
        <w:tc>
          <w:tcPr>
            <w:tcW w:w="3402" w:type="dxa"/>
            <w:vAlign w:val="center"/>
          </w:tcPr>
          <w:p w14:paraId="4CCAF48B" w14:textId="77777777" w:rsidR="00F679C2" w:rsidRDefault="00F679C2" w:rsidP="00F65C6B">
            <w:pPr>
              <w:jc w:val="center"/>
              <w:rPr>
                <w:color w:val="000000"/>
              </w:rPr>
            </w:pPr>
            <w:r>
              <w:rPr>
                <w:b/>
                <w:bCs/>
                <w:color w:val="000000"/>
              </w:rPr>
              <w:t>OCENA</w:t>
            </w:r>
            <w:r>
              <w:rPr>
                <w:color w:val="000000"/>
              </w:rPr>
              <w:t xml:space="preserve"> </w:t>
            </w:r>
            <w:r>
              <w:rPr>
                <w:b/>
                <w:bCs/>
                <w:color w:val="000000"/>
              </w:rPr>
              <w:t>DOSTATECZNA</w:t>
            </w:r>
          </w:p>
        </w:tc>
        <w:tc>
          <w:tcPr>
            <w:tcW w:w="3402" w:type="dxa"/>
            <w:vAlign w:val="center"/>
          </w:tcPr>
          <w:p w14:paraId="21146691" w14:textId="77777777" w:rsidR="00F679C2" w:rsidRDefault="00F679C2" w:rsidP="00F65C6B">
            <w:pPr>
              <w:jc w:val="center"/>
              <w:rPr>
                <w:color w:val="000000"/>
              </w:rPr>
            </w:pPr>
            <w:r>
              <w:rPr>
                <w:b/>
                <w:bCs/>
                <w:color w:val="000000"/>
              </w:rPr>
              <w:t>OCENA DOBRA</w:t>
            </w:r>
          </w:p>
        </w:tc>
        <w:tc>
          <w:tcPr>
            <w:tcW w:w="3402" w:type="dxa"/>
            <w:vAlign w:val="center"/>
          </w:tcPr>
          <w:p w14:paraId="26AF9BFF" w14:textId="77777777" w:rsidR="00F679C2" w:rsidRDefault="00F679C2" w:rsidP="00F65C6B">
            <w:pPr>
              <w:jc w:val="center"/>
              <w:rPr>
                <w:color w:val="000000"/>
              </w:rPr>
            </w:pPr>
            <w:r>
              <w:rPr>
                <w:b/>
                <w:bCs/>
                <w:color w:val="000000"/>
              </w:rPr>
              <w:t>OCENA BARDZO DOBRA</w:t>
            </w:r>
          </w:p>
        </w:tc>
      </w:tr>
      <w:tr w:rsidR="00F679C2" w14:paraId="526F4689" w14:textId="77777777" w:rsidTr="00F65C6B">
        <w:trPr>
          <w:trHeight w:val="360"/>
          <w:tblHeader/>
        </w:trPr>
        <w:tc>
          <w:tcPr>
            <w:tcW w:w="15452" w:type="dxa"/>
            <w:gridSpan w:val="5"/>
            <w:shd w:val="clear" w:color="auto" w:fill="FABF8F"/>
            <w:vAlign w:val="center"/>
          </w:tcPr>
          <w:p w14:paraId="3B449E07" w14:textId="77777777" w:rsidR="00F679C2" w:rsidRDefault="00F679C2" w:rsidP="00F65C6B">
            <w:pPr>
              <w:jc w:val="center"/>
              <w:rPr>
                <w:color w:val="000000"/>
              </w:rPr>
            </w:pPr>
            <w:r>
              <w:rPr>
                <w:b/>
                <w:bCs/>
                <w:color w:val="000000"/>
              </w:rPr>
              <w:t>UCZEŃ:</w:t>
            </w:r>
          </w:p>
        </w:tc>
      </w:tr>
      <w:tr w:rsidR="00F679C2" w14:paraId="03F6D7F6" w14:textId="77777777" w:rsidTr="00F65C6B">
        <w:trPr>
          <w:trHeight w:val="2061"/>
        </w:trPr>
        <w:tc>
          <w:tcPr>
            <w:tcW w:w="1844" w:type="dxa"/>
            <w:shd w:val="clear" w:color="auto" w:fill="BFBFBF"/>
            <w:vAlign w:val="center"/>
          </w:tcPr>
          <w:p w14:paraId="11F1E75D" w14:textId="77777777" w:rsidR="00F679C2" w:rsidRDefault="00F679C2" w:rsidP="00F65C6B">
            <w:pPr>
              <w:jc w:val="center"/>
              <w:rPr>
                <w:b/>
                <w:bCs/>
                <w:lang w:val="en-US"/>
              </w:rPr>
            </w:pPr>
          </w:p>
          <w:p w14:paraId="08459C5A" w14:textId="77777777" w:rsidR="00F679C2" w:rsidRDefault="00F679C2" w:rsidP="00F65C6B">
            <w:pPr>
              <w:jc w:val="center"/>
              <w:rPr>
                <w:b/>
                <w:bCs/>
                <w:lang w:val="en-US"/>
              </w:rPr>
            </w:pPr>
            <w:r>
              <w:rPr>
                <w:b/>
                <w:bCs/>
                <w:lang w:val="en-US"/>
              </w:rPr>
              <w:t>MODULE 1</w:t>
            </w:r>
          </w:p>
          <w:p w14:paraId="718BD9B2" w14:textId="77777777" w:rsidR="00F679C2" w:rsidRDefault="00F679C2" w:rsidP="00F65C6B">
            <w:pPr>
              <w:jc w:val="center"/>
              <w:rPr>
                <w:b/>
                <w:bCs/>
                <w:lang w:val="en-US"/>
              </w:rPr>
            </w:pPr>
            <w:proofErr w:type="spellStart"/>
            <w:r>
              <w:rPr>
                <w:b/>
                <w:bCs/>
                <w:lang w:val="en-US"/>
              </w:rPr>
              <w:t>Człowiek</w:t>
            </w:r>
            <w:proofErr w:type="spellEnd"/>
          </w:p>
          <w:p w14:paraId="1D2B79ED" w14:textId="77777777" w:rsidR="00F679C2" w:rsidRDefault="00F679C2" w:rsidP="00F65C6B">
            <w:pPr>
              <w:jc w:val="center"/>
              <w:rPr>
                <w:b/>
                <w:bCs/>
                <w:lang w:val="en-US"/>
              </w:rPr>
            </w:pPr>
          </w:p>
          <w:p w14:paraId="27F1411B" w14:textId="77777777" w:rsidR="00F679C2" w:rsidRDefault="00F679C2" w:rsidP="00F65C6B">
            <w:pPr>
              <w:jc w:val="center"/>
              <w:rPr>
                <w:b/>
                <w:bCs/>
                <w:i/>
                <w:lang w:val="en-US"/>
              </w:rPr>
            </w:pPr>
            <w:r>
              <w:rPr>
                <w:b/>
                <w:bCs/>
                <w:i/>
                <w:lang w:val="en-US"/>
              </w:rPr>
              <w:t>Vocabulary</w:t>
            </w:r>
          </w:p>
          <w:p w14:paraId="6D5B71A3" w14:textId="77777777" w:rsidR="00F679C2" w:rsidRPr="003974D2" w:rsidRDefault="00F679C2" w:rsidP="00F65C6B">
            <w:pPr>
              <w:jc w:val="center"/>
              <w:rPr>
                <w:b/>
                <w:bCs/>
                <w:i/>
                <w:iCs/>
                <w:color w:val="000000"/>
                <w:sz w:val="20"/>
                <w:szCs w:val="20"/>
                <w:lang w:val="en-US"/>
              </w:rPr>
            </w:pPr>
          </w:p>
        </w:tc>
        <w:tc>
          <w:tcPr>
            <w:tcW w:w="3402" w:type="dxa"/>
            <w:vMerge w:val="restart"/>
          </w:tcPr>
          <w:p w14:paraId="68236955" w14:textId="77777777" w:rsidR="00F679C2" w:rsidRPr="00D15B74" w:rsidRDefault="00F679C2" w:rsidP="00F679C2">
            <w:pPr>
              <w:numPr>
                <w:ilvl w:val="0"/>
                <w:numId w:val="18"/>
              </w:numPr>
              <w:spacing w:after="0" w:line="240" w:lineRule="auto"/>
              <w:ind w:left="118" w:right="-57" w:hanging="175"/>
              <w:rPr>
                <w:color w:val="000000"/>
                <w:sz w:val="20"/>
                <w:szCs w:val="20"/>
              </w:rPr>
            </w:pPr>
            <w:r>
              <w:rPr>
                <w:color w:val="000000"/>
                <w:sz w:val="20"/>
                <w:szCs w:val="20"/>
              </w:rPr>
              <w:t xml:space="preserve">zna podstawowe słownictwo </w:t>
            </w:r>
            <w:r>
              <w:rPr>
                <w:sz w:val="20"/>
                <w:szCs w:val="20"/>
              </w:rPr>
              <w:t xml:space="preserve">dot. </w:t>
            </w:r>
            <w:r w:rsidRPr="00D15B74">
              <w:rPr>
                <w:sz w:val="20"/>
                <w:szCs w:val="20"/>
              </w:rPr>
              <w:t xml:space="preserve">danych personalnych, </w:t>
            </w:r>
            <w:r>
              <w:rPr>
                <w:sz w:val="20"/>
                <w:szCs w:val="20"/>
              </w:rPr>
              <w:t xml:space="preserve">wyglądu zewnętrznego, części ciała, ubrań i dodatków oraz </w:t>
            </w:r>
            <w:r w:rsidRPr="00D15B74">
              <w:rPr>
                <w:sz w:val="20"/>
                <w:szCs w:val="20"/>
              </w:rPr>
              <w:t xml:space="preserve">cech charakteru; </w:t>
            </w:r>
            <w:r w:rsidRPr="007B4AEB">
              <w:rPr>
                <w:sz w:val="20"/>
                <w:szCs w:val="20"/>
              </w:rPr>
              <w:t xml:space="preserve">zna podstawowe słownictwo dot. uczuć i emocji, umiejętności i zainteresowań, autorytetów, </w:t>
            </w:r>
            <w:r w:rsidRPr="00D15B74">
              <w:rPr>
                <w:sz w:val="20"/>
                <w:szCs w:val="20"/>
              </w:rPr>
              <w:t xml:space="preserve">okresów życia, </w:t>
            </w:r>
            <w:r w:rsidRPr="007B4AEB">
              <w:rPr>
                <w:sz w:val="20"/>
                <w:szCs w:val="20"/>
              </w:rPr>
              <w:t>rzeczy osobistych oraz osobistego system</w:t>
            </w:r>
            <w:r>
              <w:rPr>
                <w:sz w:val="20"/>
                <w:szCs w:val="20"/>
              </w:rPr>
              <w:t>u</w:t>
            </w:r>
            <w:r w:rsidRPr="007B4AEB">
              <w:rPr>
                <w:sz w:val="20"/>
                <w:szCs w:val="20"/>
              </w:rPr>
              <w:t xml:space="preserve"> wartości; zna i </w:t>
            </w:r>
            <w:r>
              <w:rPr>
                <w:sz w:val="20"/>
                <w:szCs w:val="20"/>
              </w:rPr>
              <w:t>rozumie różnice w</w:t>
            </w:r>
            <w:r w:rsidRPr="007B4AEB">
              <w:rPr>
                <w:sz w:val="20"/>
                <w:szCs w:val="20"/>
              </w:rPr>
              <w:t xml:space="preserve"> cechach Brytyjczyków i Polaków </w:t>
            </w:r>
          </w:p>
          <w:p w14:paraId="318CCA1B" w14:textId="77777777" w:rsidR="00F679C2" w:rsidRPr="00D15B74" w:rsidRDefault="00F679C2" w:rsidP="00F679C2">
            <w:pPr>
              <w:numPr>
                <w:ilvl w:val="0"/>
                <w:numId w:val="18"/>
              </w:numPr>
              <w:spacing w:after="0" w:line="240" w:lineRule="auto"/>
              <w:ind w:left="118" w:right="-57" w:hanging="175"/>
              <w:rPr>
                <w:color w:val="000000"/>
                <w:sz w:val="20"/>
                <w:szCs w:val="20"/>
              </w:rPr>
            </w:pPr>
            <w:r w:rsidRPr="00D15B74">
              <w:rPr>
                <w:sz w:val="20"/>
                <w:szCs w:val="20"/>
              </w:rPr>
              <w:lastRenderedPageBreak/>
              <w:t>rozumie znaczną część informacji w zdaniach, dialogach i krótkich tekstach pisanych i słuchanych; rozwiązuje prawidłowo część punktów w ćwiczeniach leksykalnych</w:t>
            </w:r>
          </w:p>
          <w:p w14:paraId="01323AB0" w14:textId="77777777" w:rsidR="00F679C2" w:rsidRPr="00D15B74" w:rsidRDefault="00F679C2" w:rsidP="00F679C2">
            <w:pPr>
              <w:numPr>
                <w:ilvl w:val="0"/>
                <w:numId w:val="18"/>
              </w:numPr>
              <w:spacing w:after="0" w:line="240" w:lineRule="auto"/>
              <w:ind w:left="118" w:right="-57" w:hanging="175"/>
              <w:rPr>
                <w:color w:val="000000"/>
                <w:sz w:val="20"/>
                <w:szCs w:val="20"/>
              </w:rPr>
            </w:pPr>
            <w:r w:rsidRPr="00D15B74">
              <w:rPr>
                <w:sz w:val="20"/>
                <w:szCs w:val="20"/>
              </w:rPr>
              <w:t>umie w miarę poprawnie wypełnić formularz paszportowy kolegi/</w:t>
            </w:r>
            <w:r>
              <w:rPr>
                <w:sz w:val="20"/>
                <w:szCs w:val="20"/>
              </w:rPr>
              <w:t xml:space="preserve"> </w:t>
            </w:r>
            <w:r w:rsidRPr="00D15B74">
              <w:rPr>
                <w:sz w:val="20"/>
                <w:szCs w:val="20"/>
              </w:rPr>
              <w:t xml:space="preserve">koleżanki </w:t>
            </w:r>
            <w:r>
              <w:rPr>
                <w:sz w:val="20"/>
                <w:szCs w:val="20"/>
              </w:rPr>
              <w:t>(</w:t>
            </w:r>
            <w:r w:rsidRPr="00D15B74">
              <w:rPr>
                <w:sz w:val="20"/>
                <w:szCs w:val="20"/>
              </w:rPr>
              <w:t>na bazie pytań i odpowiedzi dot. danych personalnych</w:t>
            </w:r>
            <w:r>
              <w:rPr>
                <w:sz w:val="20"/>
                <w:szCs w:val="20"/>
              </w:rPr>
              <w:t>)</w:t>
            </w:r>
            <w:r w:rsidRPr="00D15B74">
              <w:rPr>
                <w:sz w:val="20"/>
                <w:szCs w:val="20"/>
              </w:rPr>
              <w:t xml:space="preserve">; </w:t>
            </w:r>
            <w:r>
              <w:rPr>
                <w:sz w:val="20"/>
                <w:szCs w:val="20"/>
              </w:rPr>
              <w:t xml:space="preserve">umie </w:t>
            </w:r>
            <w:r w:rsidRPr="00D15B74">
              <w:rPr>
                <w:sz w:val="20"/>
                <w:szCs w:val="20"/>
              </w:rPr>
              <w:t>w miarę poprawnie opisać: wygląd wybranej osoby na zdjęciu i kolegi z klasy, ubiór kolegi, członka rodziny (z użyciem prezentowanego słownictwa)</w:t>
            </w:r>
          </w:p>
          <w:p w14:paraId="7F023359" w14:textId="77777777" w:rsidR="00F679C2" w:rsidRPr="00D15B74" w:rsidRDefault="00F679C2" w:rsidP="00F679C2">
            <w:pPr>
              <w:numPr>
                <w:ilvl w:val="0"/>
                <w:numId w:val="18"/>
              </w:numPr>
              <w:spacing w:after="0" w:line="240" w:lineRule="auto"/>
              <w:ind w:left="118" w:right="-57" w:hanging="175"/>
              <w:rPr>
                <w:color w:val="000000"/>
                <w:sz w:val="20"/>
                <w:szCs w:val="20"/>
              </w:rPr>
            </w:pPr>
            <w:r w:rsidRPr="00D15B74">
              <w:rPr>
                <w:sz w:val="20"/>
                <w:szCs w:val="20"/>
              </w:rPr>
              <w:t xml:space="preserve">uczestniczy w dyskusji o posiadanych przedmiotach; w miarę poprawnie tworzy zdania z przymiotnikami oraz uzupełnia zdania i dopisuje ich zakończenia </w:t>
            </w:r>
          </w:p>
          <w:p w14:paraId="1278CD21" w14:textId="77777777" w:rsidR="00F679C2" w:rsidRPr="00D15B74" w:rsidRDefault="00F679C2" w:rsidP="00F679C2">
            <w:pPr>
              <w:numPr>
                <w:ilvl w:val="0"/>
                <w:numId w:val="18"/>
              </w:numPr>
              <w:spacing w:after="0" w:line="240" w:lineRule="auto"/>
              <w:ind w:left="118" w:right="-57" w:hanging="175"/>
              <w:rPr>
                <w:color w:val="000000"/>
                <w:sz w:val="20"/>
                <w:szCs w:val="20"/>
              </w:rPr>
            </w:pPr>
            <w:proofErr w:type="spellStart"/>
            <w:r w:rsidRPr="00D15B74">
              <w:rPr>
                <w:b/>
                <w:bCs/>
                <w:i/>
                <w:iCs/>
                <w:color w:val="000000"/>
                <w:sz w:val="20"/>
                <w:szCs w:val="20"/>
              </w:rPr>
              <w:t>Vocabulary</w:t>
            </w:r>
            <w:proofErr w:type="spellEnd"/>
            <w:r w:rsidRPr="00D15B74">
              <w:rPr>
                <w:b/>
                <w:bCs/>
                <w:i/>
                <w:iCs/>
                <w:color w:val="000000"/>
                <w:sz w:val="20"/>
                <w:szCs w:val="20"/>
              </w:rPr>
              <w:t xml:space="preserve"> Bank</w:t>
            </w:r>
            <w:r w:rsidRPr="00D15B74">
              <w:rPr>
                <w:color w:val="000000"/>
                <w:sz w:val="20"/>
                <w:szCs w:val="20"/>
              </w:rPr>
              <w:t xml:space="preserve"> str. 23–25: zna część słownictwa (około 40–50%, w tym </w:t>
            </w:r>
            <w:r w:rsidRPr="00D15B74">
              <w:rPr>
                <w:color w:val="000000"/>
                <w:sz w:val="20"/>
                <w:szCs w:val="20"/>
                <w:shd w:val="clear" w:color="auto" w:fill="B8CCE4"/>
              </w:rPr>
              <w:t>opcjonalnie PR</w:t>
            </w:r>
            <w:r w:rsidRPr="00D15B74">
              <w:rPr>
                <w:color w:val="000000"/>
                <w:sz w:val="20"/>
                <w:szCs w:val="20"/>
              </w:rPr>
              <w:t xml:space="preserve">), wykonuje poprawnie część punktów z ćwiczeń 1–4 + </w:t>
            </w:r>
            <w:r w:rsidRPr="00D15B74">
              <w:rPr>
                <w:color w:val="000000"/>
                <w:sz w:val="20"/>
                <w:szCs w:val="20"/>
                <w:shd w:val="clear" w:color="auto" w:fill="B8CCE4"/>
              </w:rPr>
              <w:t>opcjonalnie 1–3 PR</w:t>
            </w:r>
          </w:p>
        </w:tc>
        <w:tc>
          <w:tcPr>
            <w:tcW w:w="3402" w:type="dxa"/>
            <w:vMerge w:val="restart"/>
          </w:tcPr>
          <w:p w14:paraId="3F622A4E" w14:textId="77777777" w:rsidR="00F679C2" w:rsidRPr="007B4AEB" w:rsidRDefault="00F679C2" w:rsidP="00F679C2">
            <w:pPr>
              <w:pStyle w:val="Akapitzlist1"/>
              <w:numPr>
                <w:ilvl w:val="0"/>
                <w:numId w:val="30"/>
              </w:numPr>
              <w:ind w:left="115" w:right="-57" w:hanging="172"/>
              <w:rPr>
                <w:sz w:val="20"/>
                <w:szCs w:val="20"/>
              </w:rPr>
            </w:pPr>
            <w:r>
              <w:rPr>
                <w:sz w:val="20"/>
                <w:szCs w:val="20"/>
              </w:rPr>
              <w:lastRenderedPageBreak/>
              <w:t xml:space="preserve">zna znaczną część słownictwa dot. </w:t>
            </w:r>
            <w:r w:rsidRPr="00D15B74">
              <w:rPr>
                <w:sz w:val="20"/>
                <w:szCs w:val="20"/>
              </w:rPr>
              <w:t xml:space="preserve">danych personalnych, </w:t>
            </w:r>
            <w:r>
              <w:rPr>
                <w:sz w:val="20"/>
                <w:szCs w:val="20"/>
              </w:rPr>
              <w:t xml:space="preserve">wyglądu zewnętrznego, części ciała, ubrań i dodatków oraz </w:t>
            </w:r>
            <w:r w:rsidRPr="00D15B74">
              <w:rPr>
                <w:sz w:val="20"/>
                <w:szCs w:val="20"/>
              </w:rPr>
              <w:t xml:space="preserve">cech charakteru; </w:t>
            </w:r>
            <w:r w:rsidRPr="007B4AEB">
              <w:rPr>
                <w:sz w:val="20"/>
                <w:szCs w:val="20"/>
              </w:rPr>
              <w:t xml:space="preserve">zna znaczną część słownictwa dot. uczuć i emocji, umiejętności i zainteresowań, autorytetów, </w:t>
            </w:r>
            <w:r w:rsidRPr="00D15B74">
              <w:rPr>
                <w:sz w:val="20"/>
                <w:szCs w:val="20"/>
              </w:rPr>
              <w:t xml:space="preserve">okresów życia, </w:t>
            </w:r>
            <w:r w:rsidRPr="007B4AEB">
              <w:rPr>
                <w:sz w:val="20"/>
                <w:szCs w:val="20"/>
              </w:rPr>
              <w:t>rzeczy osobistych oraz osobistego system</w:t>
            </w:r>
            <w:r>
              <w:rPr>
                <w:sz w:val="20"/>
                <w:szCs w:val="20"/>
              </w:rPr>
              <w:t>u</w:t>
            </w:r>
            <w:r w:rsidRPr="007B4AEB">
              <w:rPr>
                <w:sz w:val="20"/>
                <w:szCs w:val="20"/>
              </w:rPr>
              <w:t xml:space="preserve"> wartości; zna i r</w:t>
            </w:r>
            <w:r>
              <w:rPr>
                <w:sz w:val="20"/>
                <w:szCs w:val="20"/>
              </w:rPr>
              <w:t xml:space="preserve">ozumie różnice w </w:t>
            </w:r>
            <w:r w:rsidRPr="007B4AEB">
              <w:rPr>
                <w:sz w:val="20"/>
                <w:szCs w:val="20"/>
              </w:rPr>
              <w:t xml:space="preserve">cechach Brytyjczyków i Polaków </w:t>
            </w:r>
          </w:p>
          <w:p w14:paraId="33FDB878" w14:textId="77777777" w:rsidR="00F679C2" w:rsidRPr="00D15B74" w:rsidRDefault="00F679C2" w:rsidP="00F679C2">
            <w:pPr>
              <w:pStyle w:val="Akapitzlist1"/>
              <w:numPr>
                <w:ilvl w:val="0"/>
                <w:numId w:val="30"/>
              </w:numPr>
              <w:ind w:left="115" w:right="-57" w:hanging="172"/>
              <w:rPr>
                <w:sz w:val="20"/>
                <w:szCs w:val="20"/>
              </w:rPr>
            </w:pPr>
            <w:r>
              <w:rPr>
                <w:sz w:val="20"/>
                <w:szCs w:val="20"/>
              </w:rPr>
              <w:lastRenderedPageBreak/>
              <w:t>rozumie większość informacji w zdaniach, dialogach i krótkich tekstach pisanych i słuchanych; rozwiązuje prawidłowo znaczną część punktów w ćwiczeniach leksykalnych</w:t>
            </w:r>
          </w:p>
          <w:p w14:paraId="279AAE09" w14:textId="77777777" w:rsidR="00F679C2" w:rsidRPr="00010316" w:rsidRDefault="00F679C2" w:rsidP="00F679C2">
            <w:pPr>
              <w:pStyle w:val="Akapitzlist1"/>
              <w:numPr>
                <w:ilvl w:val="0"/>
                <w:numId w:val="30"/>
              </w:numPr>
              <w:ind w:left="115" w:right="-57" w:hanging="172"/>
              <w:rPr>
                <w:sz w:val="20"/>
                <w:szCs w:val="20"/>
              </w:rPr>
            </w:pPr>
            <w:r>
              <w:rPr>
                <w:sz w:val="20"/>
                <w:szCs w:val="20"/>
              </w:rPr>
              <w:t>umie w większości poprawnie wypełnić formularz paszportowy kolegi/koleżanki (na bazie pytań i odpowiedzi dot. danych personalnych); w większości poprawnie opisuje</w:t>
            </w:r>
            <w:r w:rsidRPr="00010316">
              <w:rPr>
                <w:sz w:val="20"/>
                <w:szCs w:val="20"/>
              </w:rPr>
              <w:t>: wygląd wybranej osoby na zdjęciu i kolegi z klasy, ubiór kolegi, członka rodziny (z użyciem prezentowanego słownictwa)</w:t>
            </w:r>
          </w:p>
          <w:p w14:paraId="74134BF5" w14:textId="77777777" w:rsidR="00F679C2" w:rsidRPr="00010316" w:rsidRDefault="00F679C2" w:rsidP="00F679C2">
            <w:pPr>
              <w:numPr>
                <w:ilvl w:val="0"/>
                <w:numId w:val="31"/>
              </w:numPr>
              <w:spacing w:after="0" w:line="240" w:lineRule="auto"/>
              <w:ind w:left="118" w:right="-57" w:hanging="175"/>
              <w:rPr>
                <w:color w:val="000000"/>
                <w:sz w:val="20"/>
                <w:szCs w:val="20"/>
              </w:rPr>
            </w:pPr>
            <w:r>
              <w:rPr>
                <w:sz w:val="20"/>
                <w:szCs w:val="20"/>
              </w:rPr>
              <w:t xml:space="preserve">uczestniczy w dyskusji: o posiadanych przedmiotach i nt. zasad szkolnego systemu wartości (z punktu widzenia dyrektora szkoły); </w:t>
            </w:r>
            <w:r w:rsidRPr="00010316">
              <w:rPr>
                <w:sz w:val="20"/>
                <w:szCs w:val="20"/>
              </w:rPr>
              <w:t xml:space="preserve">w większości poprawnie tworzy zdania z przymiotnikami oraz uzupełnia zdania i dopisuje ich zakończenia </w:t>
            </w:r>
          </w:p>
          <w:p w14:paraId="2355FB27"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23–25: zna znaczną część słownictwa (około 55–65%, w tym </w:t>
            </w:r>
            <w:r w:rsidRPr="00A65745">
              <w:rPr>
                <w:color w:val="000000"/>
                <w:sz w:val="20"/>
                <w:szCs w:val="20"/>
                <w:shd w:val="clear" w:color="auto" w:fill="B8CCE4"/>
              </w:rPr>
              <w:t>opcjonalnie PR</w:t>
            </w:r>
            <w:r>
              <w:rPr>
                <w:color w:val="000000"/>
                <w:sz w:val="20"/>
                <w:szCs w:val="20"/>
              </w:rPr>
              <w:t xml:space="preserve">), wykonuje poprawnie znaczną część punktów z ćwiczeń 1–4 + </w:t>
            </w:r>
            <w:r w:rsidRPr="00A65745">
              <w:rPr>
                <w:color w:val="000000"/>
                <w:sz w:val="20"/>
                <w:szCs w:val="20"/>
                <w:shd w:val="clear" w:color="auto" w:fill="B8CCE4"/>
              </w:rPr>
              <w:t>opcjonalnie 1–3 PR</w:t>
            </w:r>
          </w:p>
        </w:tc>
        <w:tc>
          <w:tcPr>
            <w:tcW w:w="3402" w:type="dxa"/>
            <w:vMerge w:val="restart"/>
          </w:tcPr>
          <w:p w14:paraId="3490D877" w14:textId="77777777" w:rsidR="00F679C2" w:rsidRPr="007B4AEB" w:rsidRDefault="00F679C2" w:rsidP="00F679C2">
            <w:pPr>
              <w:pStyle w:val="Akapitzlist1"/>
              <w:numPr>
                <w:ilvl w:val="0"/>
                <w:numId w:val="30"/>
              </w:numPr>
              <w:ind w:left="115" w:right="-57" w:hanging="172"/>
              <w:rPr>
                <w:sz w:val="20"/>
                <w:szCs w:val="20"/>
              </w:rPr>
            </w:pPr>
            <w:r>
              <w:rPr>
                <w:sz w:val="20"/>
                <w:szCs w:val="20"/>
              </w:rPr>
              <w:lastRenderedPageBreak/>
              <w:t xml:space="preserve">zna większość słownictwa dot. </w:t>
            </w:r>
            <w:r w:rsidRPr="00D15B74">
              <w:rPr>
                <w:sz w:val="20"/>
                <w:szCs w:val="20"/>
              </w:rPr>
              <w:t xml:space="preserve">danych personalnych, </w:t>
            </w:r>
            <w:r>
              <w:rPr>
                <w:sz w:val="20"/>
                <w:szCs w:val="20"/>
              </w:rPr>
              <w:t xml:space="preserve">wyglądu zewnętrznego, części ciała, ubrań i dodatków oraz </w:t>
            </w:r>
            <w:r w:rsidRPr="00D15B74">
              <w:rPr>
                <w:sz w:val="20"/>
                <w:szCs w:val="20"/>
              </w:rPr>
              <w:t xml:space="preserve">cech charakteru; </w:t>
            </w:r>
            <w:r w:rsidRPr="007B4AEB">
              <w:rPr>
                <w:sz w:val="20"/>
                <w:szCs w:val="20"/>
              </w:rPr>
              <w:t>zna większość słownictwa dot. uczuć i emocji, umiejętności i zainteresowań, autorytetów, o</w:t>
            </w:r>
            <w:r w:rsidRPr="00D15B74">
              <w:rPr>
                <w:sz w:val="20"/>
                <w:szCs w:val="20"/>
              </w:rPr>
              <w:t xml:space="preserve">kresów życia, </w:t>
            </w:r>
            <w:r w:rsidRPr="007B4AEB">
              <w:rPr>
                <w:sz w:val="20"/>
                <w:szCs w:val="20"/>
              </w:rPr>
              <w:t>rzeczy osobistych oraz osobistego system</w:t>
            </w:r>
            <w:r>
              <w:rPr>
                <w:sz w:val="20"/>
                <w:szCs w:val="20"/>
              </w:rPr>
              <w:t>u</w:t>
            </w:r>
            <w:r w:rsidRPr="007B4AEB">
              <w:rPr>
                <w:sz w:val="20"/>
                <w:szCs w:val="20"/>
              </w:rPr>
              <w:t xml:space="preserve"> wartości; zna i rozu</w:t>
            </w:r>
            <w:r>
              <w:rPr>
                <w:sz w:val="20"/>
                <w:szCs w:val="20"/>
              </w:rPr>
              <w:t>mie różnice w</w:t>
            </w:r>
            <w:r w:rsidRPr="007B4AEB">
              <w:rPr>
                <w:sz w:val="20"/>
                <w:szCs w:val="20"/>
              </w:rPr>
              <w:t xml:space="preserve"> cechach Brytyjczyków i Polaków </w:t>
            </w:r>
          </w:p>
          <w:p w14:paraId="33CD2A25" w14:textId="77777777" w:rsidR="00F679C2" w:rsidRPr="00D15B74" w:rsidRDefault="00F679C2" w:rsidP="00F679C2">
            <w:pPr>
              <w:numPr>
                <w:ilvl w:val="0"/>
                <w:numId w:val="18"/>
              </w:numPr>
              <w:spacing w:after="0" w:line="240" w:lineRule="auto"/>
              <w:ind w:left="118" w:right="-57" w:hanging="175"/>
              <w:rPr>
                <w:color w:val="000000"/>
                <w:sz w:val="20"/>
                <w:szCs w:val="20"/>
              </w:rPr>
            </w:pPr>
            <w:r>
              <w:rPr>
                <w:sz w:val="20"/>
                <w:szCs w:val="20"/>
              </w:rPr>
              <w:lastRenderedPageBreak/>
              <w:t xml:space="preserve">rozumie prawie wszystkie informacje w zdaniach, dialogach i krótkich tekstach pisanych i słuchanych; rozwiązuje prawidłowo większość punktów w ćwiczeniach leksykalnych </w:t>
            </w:r>
          </w:p>
          <w:p w14:paraId="60D689E8" w14:textId="77777777" w:rsidR="00F679C2" w:rsidRPr="00010316" w:rsidRDefault="00F679C2" w:rsidP="00F679C2">
            <w:pPr>
              <w:pStyle w:val="Akapitzlist7"/>
              <w:numPr>
                <w:ilvl w:val="0"/>
                <w:numId w:val="32"/>
              </w:numPr>
              <w:ind w:left="84" w:right="-57" w:hanging="141"/>
              <w:rPr>
                <w:sz w:val="20"/>
                <w:szCs w:val="20"/>
              </w:rPr>
            </w:pPr>
            <w:r>
              <w:rPr>
                <w:sz w:val="20"/>
                <w:szCs w:val="20"/>
              </w:rPr>
              <w:t>umie poprawnie wypełnić formularz paszportowy kolegi/koleżanki (na bazie pytań i odpowiedzi dot. danych personalnych); poprawnie opisuje</w:t>
            </w:r>
            <w:r w:rsidRPr="00010316">
              <w:rPr>
                <w:sz w:val="20"/>
                <w:szCs w:val="20"/>
              </w:rPr>
              <w:t>: wygląd wybranej osoby na zdjęciu i kolegi z klasy, ubiór kolegi, członka rodziny (z użyciem prezentowanego słownictwa)</w:t>
            </w:r>
          </w:p>
          <w:p w14:paraId="21757987" w14:textId="77777777" w:rsidR="00F679C2" w:rsidRPr="00010316" w:rsidRDefault="00F679C2" w:rsidP="00F679C2">
            <w:pPr>
              <w:numPr>
                <w:ilvl w:val="0"/>
                <w:numId w:val="31"/>
              </w:numPr>
              <w:spacing w:after="0" w:line="240" w:lineRule="auto"/>
              <w:ind w:left="103" w:right="-57" w:hanging="160"/>
              <w:rPr>
                <w:sz w:val="20"/>
                <w:szCs w:val="20"/>
              </w:rPr>
            </w:pPr>
            <w:r>
              <w:rPr>
                <w:sz w:val="20"/>
                <w:szCs w:val="20"/>
              </w:rPr>
              <w:t xml:space="preserve">aktywnie uczestniczy w dyskusji: o posiadanych przedmiotach i nt. zasad szkolnego systemu wartości (z punktu widzenia dyrektora szkoły); </w:t>
            </w:r>
            <w:r w:rsidRPr="00010316">
              <w:rPr>
                <w:sz w:val="20"/>
                <w:szCs w:val="20"/>
              </w:rPr>
              <w:t xml:space="preserve">poprawnie tworzy zdania </w:t>
            </w:r>
            <w:r>
              <w:rPr>
                <w:sz w:val="20"/>
                <w:szCs w:val="20"/>
              </w:rPr>
              <w:t xml:space="preserve">z </w:t>
            </w:r>
            <w:r w:rsidRPr="00010316">
              <w:rPr>
                <w:sz w:val="20"/>
                <w:szCs w:val="20"/>
              </w:rPr>
              <w:t xml:space="preserve">przymiotnikami oraz uzupełnia zdania i dopisuje ich zakończenia </w:t>
            </w:r>
          </w:p>
          <w:p w14:paraId="32C3E744" w14:textId="77777777" w:rsidR="00F679C2" w:rsidRPr="00381F73"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23–25: zna większość słownictwa (około 70–80%, w tym </w:t>
            </w:r>
            <w:r w:rsidRPr="00010316">
              <w:rPr>
                <w:color w:val="000000"/>
                <w:sz w:val="20"/>
                <w:szCs w:val="20"/>
                <w:shd w:val="clear" w:color="auto" w:fill="B8CCE4"/>
              </w:rPr>
              <w:t>opcjonalnie PR</w:t>
            </w:r>
            <w:r>
              <w:rPr>
                <w:color w:val="000000"/>
                <w:sz w:val="20"/>
                <w:szCs w:val="20"/>
              </w:rPr>
              <w:t xml:space="preserve">), wykonuje poprawnie większość punktów z ćwiczeń 1–4 + </w:t>
            </w:r>
            <w:r w:rsidRPr="00010316">
              <w:rPr>
                <w:color w:val="000000"/>
                <w:sz w:val="20"/>
                <w:szCs w:val="20"/>
                <w:shd w:val="clear" w:color="auto" w:fill="B8CCE4"/>
              </w:rPr>
              <w:t>opcjonalnie 1–3 PR</w:t>
            </w:r>
          </w:p>
        </w:tc>
        <w:tc>
          <w:tcPr>
            <w:tcW w:w="3402" w:type="dxa"/>
            <w:vMerge w:val="restart"/>
          </w:tcPr>
          <w:p w14:paraId="208BF086" w14:textId="77777777" w:rsidR="00F679C2" w:rsidRPr="007B4AEB" w:rsidRDefault="00F679C2" w:rsidP="00F679C2">
            <w:pPr>
              <w:pStyle w:val="Akapitzlist1"/>
              <w:numPr>
                <w:ilvl w:val="0"/>
                <w:numId w:val="30"/>
              </w:numPr>
              <w:ind w:left="115" w:right="-57" w:hanging="172"/>
              <w:rPr>
                <w:sz w:val="20"/>
                <w:szCs w:val="20"/>
              </w:rPr>
            </w:pPr>
            <w:r>
              <w:rPr>
                <w:color w:val="000000"/>
                <w:sz w:val="20"/>
                <w:szCs w:val="20"/>
              </w:rPr>
              <w:lastRenderedPageBreak/>
              <w:t xml:space="preserve">zna prawie całe słownictwo </w:t>
            </w:r>
            <w:r>
              <w:rPr>
                <w:sz w:val="20"/>
                <w:szCs w:val="20"/>
              </w:rPr>
              <w:t xml:space="preserve">dot. </w:t>
            </w:r>
            <w:r w:rsidRPr="00D15B74">
              <w:rPr>
                <w:sz w:val="20"/>
                <w:szCs w:val="20"/>
              </w:rPr>
              <w:t xml:space="preserve">danych personalnych, </w:t>
            </w:r>
            <w:r>
              <w:rPr>
                <w:sz w:val="20"/>
                <w:szCs w:val="20"/>
              </w:rPr>
              <w:t xml:space="preserve">wyglądu zewnętrznego, części ciała, ubrań i dodatków oraz </w:t>
            </w:r>
            <w:r w:rsidRPr="00D15B74">
              <w:rPr>
                <w:sz w:val="20"/>
                <w:szCs w:val="20"/>
              </w:rPr>
              <w:t xml:space="preserve">cech charakteru; </w:t>
            </w:r>
            <w:r w:rsidRPr="007B4AEB">
              <w:rPr>
                <w:sz w:val="20"/>
                <w:szCs w:val="20"/>
              </w:rPr>
              <w:t xml:space="preserve">zna prawie całe słownictwo dot. uczuć i emocji, umiejętności i zainteresowań, autorytetów, </w:t>
            </w:r>
            <w:r w:rsidRPr="00D15B74">
              <w:rPr>
                <w:sz w:val="20"/>
                <w:szCs w:val="20"/>
              </w:rPr>
              <w:t xml:space="preserve">okresów życia, </w:t>
            </w:r>
            <w:r w:rsidRPr="007B4AEB">
              <w:rPr>
                <w:sz w:val="20"/>
                <w:szCs w:val="20"/>
              </w:rPr>
              <w:t>rzeczy osobistych oraz osobistego system</w:t>
            </w:r>
            <w:r>
              <w:rPr>
                <w:sz w:val="20"/>
                <w:szCs w:val="20"/>
              </w:rPr>
              <w:t>u</w:t>
            </w:r>
            <w:r w:rsidRPr="007B4AEB">
              <w:rPr>
                <w:sz w:val="20"/>
                <w:szCs w:val="20"/>
              </w:rPr>
              <w:t xml:space="preserve"> wartości; zna i rozum</w:t>
            </w:r>
            <w:r>
              <w:rPr>
                <w:sz w:val="20"/>
                <w:szCs w:val="20"/>
              </w:rPr>
              <w:t xml:space="preserve">ie różnice w </w:t>
            </w:r>
            <w:r w:rsidRPr="007B4AEB">
              <w:rPr>
                <w:sz w:val="20"/>
                <w:szCs w:val="20"/>
              </w:rPr>
              <w:t xml:space="preserve">cechach Brytyjczyków i Polaków </w:t>
            </w:r>
          </w:p>
          <w:p w14:paraId="33970FD5" w14:textId="77777777" w:rsidR="00F679C2" w:rsidRPr="00161079" w:rsidRDefault="00F679C2" w:rsidP="00F679C2">
            <w:pPr>
              <w:numPr>
                <w:ilvl w:val="0"/>
                <w:numId w:val="18"/>
              </w:numPr>
              <w:spacing w:after="0" w:line="240" w:lineRule="auto"/>
              <w:ind w:left="118" w:right="-57" w:hanging="175"/>
              <w:rPr>
                <w:color w:val="000000"/>
                <w:sz w:val="20"/>
                <w:szCs w:val="20"/>
              </w:rPr>
            </w:pPr>
            <w:r w:rsidRPr="00161079">
              <w:rPr>
                <w:sz w:val="20"/>
                <w:szCs w:val="20"/>
              </w:rPr>
              <w:lastRenderedPageBreak/>
              <w:t>rozumie wszystkie informacje w zdaniach</w:t>
            </w:r>
            <w:r>
              <w:rPr>
                <w:sz w:val="20"/>
                <w:szCs w:val="20"/>
              </w:rPr>
              <w:t>, dialogach</w:t>
            </w:r>
            <w:r w:rsidRPr="00161079">
              <w:rPr>
                <w:sz w:val="20"/>
                <w:szCs w:val="20"/>
              </w:rPr>
              <w:t xml:space="preserve"> i krótkich tekstach pisanych i słuchanych; rozwiązuje prawidłowo prawie wszystkie punkty w ćwiczeniach leksykalnych</w:t>
            </w:r>
          </w:p>
          <w:p w14:paraId="45473F56" w14:textId="77777777" w:rsidR="00F679C2" w:rsidRPr="00010316" w:rsidRDefault="00F679C2" w:rsidP="00F679C2">
            <w:pPr>
              <w:pStyle w:val="Akapitzlist7"/>
              <w:numPr>
                <w:ilvl w:val="0"/>
                <w:numId w:val="32"/>
              </w:numPr>
              <w:ind w:left="84" w:right="-57" w:hanging="141"/>
              <w:rPr>
                <w:sz w:val="20"/>
                <w:szCs w:val="20"/>
              </w:rPr>
            </w:pPr>
            <w:r>
              <w:rPr>
                <w:sz w:val="20"/>
                <w:szCs w:val="20"/>
              </w:rPr>
              <w:t xml:space="preserve">umie poprawnie wypełnić formularz paszportowy kolegi/koleżanki (na bazie pytań i odpowiedzi dot. danych personalnych); </w:t>
            </w:r>
            <w:r w:rsidRPr="00010316">
              <w:rPr>
                <w:sz w:val="20"/>
                <w:szCs w:val="20"/>
              </w:rPr>
              <w:t>poprawnie i szczegółowo</w:t>
            </w:r>
            <w:r>
              <w:rPr>
                <w:sz w:val="20"/>
                <w:szCs w:val="20"/>
              </w:rPr>
              <w:t xml:space="preserve"> opisuje</w:t>
            </w:r>
            <w:r w:rsidRPr="00010316">
              <w:rPr>
                <w:sz w:val="20"/>
                <w:szCs w:val="20"/>
              </w:rPr>
              <w:t>: wygląd wybranej osoby na zdjęciu i kolegi z klasy, ubiór kolegi, członka rodziny (z użyciem prezentowanego słownictwa)</w:t>
            </w:r>
          </w:p>
          <w:p w14:paraId="5955A1BA" w14:textId="77777777" w:rsidR="00F679C2" w:rsidRPr="00010316" w:rsidRDefault="00F679C2" w:rsidP="00F679C2">
            <w:pPr>
              <w:numPr>
                <w:ilvl w:val="0"/>
                <w:numId w:val="31"/>
              </w:numPr>
              <w:spacing w:after="0" w:line="240" w:lineRule="auto"/>
              <w:ind w:left="118" w:right="-57" w:hanging="175"/>
              <w:rPr>
                <w:color w:val="000000"/>
                <w:sz w:val="20"/>
                <w:szCs w:val="20"/>
              </w:rPr>
            </w:pPr>
            <w:r>
              <w:rPr>
                <w:sz w:val="20"/>
                <w:szCs w:val="20"/>
              </w:rPr>
              <w:t xml:space="preserve">aktywnie uczestniczy w dyskusji: o posiadanych przedmiotach i nt. zasad szkolnego systemu wartości (z punktu widzenia dyrektora szkoły); </w:t>
            </w:r>
            <w:r w:rsidRPr="00010316">
              <w:rPr>
                <w:sz w:val="20"/>
                <w:szCs w:val="20"/>
              </w:rPr>
              <w:t xml:space="preserve">poprawnie tworzy zdania z przymiotnikami oraz uzupełnia zdania i dopisuje ich zakończenia </w:t>
            </w:r>
          </w:p>
          <w:p w14:paraId="452A5475" w14:textId="77777777" w:rsidR="00F679C2" w:rsidRPr="00381F73"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23–25: zna prawie całe słownictwo (min. 85%, w tym </w:t>
            </w:r>
            <w:r w:rsidRPr="00010316">
              <w:rPr>
                <w:color w:val="000000"/>
                <w:sz w:val="20"/>
                <w:szCs w:val="20"/>
                <w:shd w:val="clear" w:color="auto" w:fill="B8CCE4"/>
              </w:rPr>
              <w:t>opcjonalnie PR</w:t>
            </w:r>
            <w:r>
              <w:rPr>
                <w:color w:val="000000"/>
                <w:sz w:val="20"/>
                <w:szCs w:val="20"/>
              </w:rPr>
              <w:t xml:space="preserve">), wykonuje poprawnie prawie wszystkie punkty z ćwiczeń 1–4 + </w:t>
            </w:r>
            <w:r w:rsidRPr="00010316">
              <w:rPr>
                <w:color w:val="000000"/>
                <w:sz w:val="20"/>
                <w:szCs w:val="20"/>
                <w:shd w:val="clear" w:color="auto" w:fill="B8CCE4"/>
              </w:rPr>
              <w:t>opcjonalnie 1–3 PR</w:t>
            </w:r>
            <w:r w:rsidRPr="007F571B">
              <w:rPr>
                <w:color w:val="000000"/>
                <w:sz w:val="20"/>
                <w:szCs w:val="20"/>
              </w:rPr>
              <w:t xml:space="preserve"> </w:t>
            </w:r>
          </w:p>
        </w:tc>
      </w:tr>
      <w:tr w:rsidR="00F679C2" w14:paraId="263EE956" w14:textId="77777777" w:rsidTr="00F65C6B">
        <w:trPr>
          <w:trHeight w:val="6357"/>
        </w:trPr>
        <w:tc>
          <w:tcPr>
            <w:tcW w:w="1844" w:type="dxa"/>
            <w:vAlign w:val="center"/>
          </w:tcPr>
          <w:p w14:paraId="2FC7A879" w14:textId="77777777" w:rsidR="00F679C2" w:rsidRPr="00EE0E95" w:rsidRDefault="00F679C2" w:rsidP="00F65C6B">
            <w:pPr>
              <w:jc w:val="center"/>
              <w:rPr>
                <w:b/>
                <w:bCs/>
                <w:color w:val="000000"/>
                <w:sz w:val="20"/>
                <w:szCs w:val="20"/>
              </w:rPr>
            </w:pPr>
            <w:r>
              <w:rPr>
                <w:b/>
                <w:bCs/>
                <w:color w:val="000000"/>
                <w:sz w:val="20"/>
                <w:szCs w:val="20"/>
              </w:rPr>
              <w:lastRenderedPageBreak/>
              <w:t>MATERIAŁ LEKSYKALNY</w:t>
            </w:r>
          </w:p>
        </w:tc>
        <w:tc>
          <w:tcPr>
            <w:tcW w:w="3402" w:type="dxa"/>
            <w:vMerge/>
          </w:tcPr>
          <w:p w14:paraId="1996F4F7"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4F405463"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71F23DB1"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7535A66F" w14:textId="77777777" w:rsidR="00F679C2" w:rsidRDefault="00F679C2" w:rsidP="00F679C2">
            <w:pPr>
              <w:numPr>
                <w:ilvl w:val="0"/>
                <w:numId w:val="18"/>
              </w:numPr>
              <w:spacing w:after="0" w:line="240" w:lineRule="auto"/>
              <w:ind w:left="175" w:hanging="175"/>
              <w:rPr>
                <w:color w:val="000000"/>
                <w:sz w:val="20"/>
                <w:szCs w:val="20"/>
              </w:rPr>
            </w:pPr>
          </w:p>
        </w:tc>
      </w:tr>
      <w:tr w:rsidR="00F679C2" w14:paraId="0F0B1B5A" w14:textId="77777777" w:rsidTr="00F65C6B">
        <w:trPr>
          <w:cantSplit/>
          <w:trHeight w:val="1127"/>
        </w:trPr>
        <w:tc>
          <w:tcPr>
            <w:tcW w:w="1844" w:type="dxa"/>
            <w:shd w:val="clear" w:color="auto" w:fill="BFBFBF"/>
            <w:vAlign w:val="center"/>
          </w:tcPr>
          <w:p w14:paraId="568A4934" w14:textId="77777777" w:rsidR="00F679C2" w:rsidRDefault="00F679C2" w:rsidP="00F65C6B">
            <w:pPr>
              <w:jc w:val="center"/>
              <w:rPr>
                <w:b/>
                <w:bCs/>
                <w:lang w:val="en-US"/>
              </w:rPr>
            </w:pPr>
          </w:p>
          <w:p w14:paraId="12273C3D" w14:textId="77777777" w:rsidR="00F679C2" w:rsidRDefault="00F679C2" w:rsidP="00F65C6B">
            <w:pPr>
              <w:jc w:val="center"/>
              <w:rPr>
                <w:b/>
                <w:bCs/>
                <w:lang w:val="en-US"/>
              </w:rPr>
            </w:pPr>
            <w:r>
              <w:rPr>
                <w:b/>
                <w:bCs/>
                <w:lang w:val="en-US"/>
              </w:rPr>
              <w:t>MODULE 1</w:t>
            </w:r>
          </w:p>
          <w:p w14:paraId="063EBCAA" w14:textId="77777777" w:rsidR="00F679C2" w:rsidRDefault="00F679C2" w:rsidP="00F65C6B">
            <w:pPr>
              <w:jc w:val="center"/>
              <w:rPr>
                <w:b/>
                <w:bCs/>
                <w:lang w:val="en-US"/>
              </w:rPr>
            </w:pPr>
            <w:proofErr w:type="spellStart"/>
            <w:r>
              <w:rPr>
                <w:b/>
                <w:bCs/>
                <w:lang w:val="en-US"/>
              </w:rPr>
              <w:t>Człowiek</w:t>
            </w:r>
            <w:proofErr w:type="spellEnd"/>
          </w:p>
          <w:p w14:paraId="2FD88AB1" w14:textId="77777777" w:rsidR="00F679C2" w:rsidRDefault="00F679C2" w:rsidP="00F65C6B">
            <w:pPr>
              <w:jc w:val="center"/>
              <w:rPr>
                <w:b/>
                <w:bCs/>
                <w:lang w:val="en-US"/>
              </w:rPr>
            </w:pPr>
          </w:p>
          <w:p w14:paraId="214D8657" w14:textId="77777777" w:rsidR="00F679C2" w:rsidRDefault="00F679C2" w:rsidP="00F65C6B">
            <w:pPr>
              <w:jc w:val="center"/>
              <w:rPr>
                <w:b/>
                <w:bCs/>
                <w:i/>
                <w:lang w:val="en-US"/>
              </w:rPr>
            </w:pPr>
            <w:r>
              <w:rPr>
                <w:b/>
                <w:bCs/>
                <w:i/>
                <w:lang w:val="en-US"/>
              </w:rPr>
              <w:t xml:space="preserve">Grammar Bank </w:t>
            </w:r>
          </w:p>
          <w:p w14:paraId="36276982" w14:textId="77777777" w:rsidR="00F679C2" w:rsidRDefault="00F679C2" w:rsidP="00F65C6B">
            <w:pPr>
              <w:jc w:val="center"/>
              <w:rPr>
                <w:b/>
                <w:bCs/>
                <w:i/>
                <w:lang w:val="en-US"/>
              </w:rPr>
            </w:pPr>
            <w:r>
              <w:rPr>
                <w:b/>
                <w:bCs/>
                <w:i/>
                <w:lang w:val="en-US"/>
              </w:rPr>
              <w:t>GR1–GR4</w:t>
            </w:r>
          </w:p>
          <w:p w14:paraId="21077905" w14:textId="77777777" w:rsidR="00F679C2" w:rsidRPr="00DF7318" w:rsidRDefault="00F679C2" w:rsidP="00F65C6B">
            <w:pPr>
              <w:jc w:val="center"/>
              <w:rPr>
                <w:b/>
                <w:bCs/>
                <w:i/>
                <w:iCs/>
                <w:color w:val="000000"/>
                <w:sz w:val="20"/>
                <w:szCs w:val="20"/>
              </w:rPr>
            </w:pPr>
          </w:p>
        </w:tc>
        <w:tc>
          <w:tcPr>
            <w:tcW w:w="3402" w:type="dxa"/>
            <w:vMerge w:val="restart"/>
          </w:tcPr>
          <w:p w14:paraId="36BA71A9"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zna i rozumie użycie czasów: </w:t>
            </w:r>
            <w:proofErr w:type="spellStart"/>
            <w:r>
              <w:rPr>
                <w:i/>
                <w:sz w:val="20"/>
                <w:szCs w:val="20"/>
              </w:rPr>
              <w:t>Present</w:t>
            </w:r>
            <w:proofErr w:type="spellEnd"/>
            <w:r>
              <w:rPr>
                <w:i/>
                <w:sz w:val="20"/>
                <w:szCs w:val="20"/>
              </w:rPr>
              <w:t xml:space="preserve"> Simple </w:t>
            </w:r>
            <w:r>
              <w:rPr>
                <w:iCs/>
                <w:sz w:val="20"/>
                <w:szCs w:val="20"/>
              </w:rPr>
              <w:t>i</w:t>
            </w:r>
            <w:r>
              <w:rPr>
                <w:i/>
                <w:sz w:val="20"/>
                <w:szCs w:val="20"/>
              </w:rPr>
              <w:t xml:space="preserve"> </w:t>
            </w:r>
            <w:proofErr w:type="spellStart"/>
            <w:r>
              <w:rPr>
                <w:i/>
                <w:sz w:val="20"/>
                <w:szCs w:val="20"/>
              </w:rPr>
              <w:t>Present</w:t>
            </w:r>
            <w:proofErr w:type="spellEnd"/>
            <w:r>
              <w:rPr>
                <w:i/>
                <w:sz w:val="20"/>
                <w:szCs w:val="20"/>
              </w:rPr>
              <w:t xml:space="preserve"> </w:t>
            </w:r>
            <w:proofErr w:type="spellStart"/>
            <w:r>
              <w:rPr>
                <w:i/>
                <w:sz w:val="20"/>
                <w:szCs w:val="20"/>
              </w:rPr>
              <w:t>Continuous</w:t>
            </w:r>
            <w:proofErr w:type="spellEnd"/>
            <w:r>
              <w:rPr>
                <w:sz w:val="20"/>
                <w:szCs w:val="20"/>
              </w:rPr>
              <w:t xml:space="preserve"> wraz z typowymi określeniami czasu, zna i rozumie użycie czasowników statycznych i przysłówków częstotliwości; zna i rozumie użycie czasów: </w:t>
            </w:r>
            <w:proofErr w:type="spellStart"/>
            <w:r>
              <w:rPr>
                <w:i/>
                <w:sz w:val="20"/>
                <w:szCs w:val="20"/>
              </w:rPr>
              <w:t>Present</w:t>
            </w:r>
            <w:proofErr w:type="spellEnd"/>
            <w:r>
              <w:rPr>
                <w:i/>
                <w:sz w:val="20"/>
                <w:szCs w:val="20"/>
              </w:rPr>
              <w:t xml:space="preserve"> Perfect </w:t>
            </w:r>
            <w:r>
              <w:rPr>
                <w:sz w:val="20"/>
                <w:szCs w:val="20"/>
              </w:rPr>
              <w:t xml:space="preserve">i </w:t>
            </w:r>
            <w:proofErr w:type="spellStart"/>
            <w:r>
              <w:rPr>
                <w:i/>
                <w:sz w:val="20"/>
                <w:szCs w:val="20"/>
              </w:rPr>
              <w:t>Present</w:t>
            </w:r>
            <w:proofErr w:type="spellEnd"/>
            <w:r>
              <w:rPr>
                <w:i/>
                <w:sz w:val="20"/>
                <w:szCs w:val="20"/>
              </w:rPr>
              <w:t xml:space="preserve"> Perfect </w:t>
            </w:r>
            <w:proofErr w:type="spellStart"/>
            <w:r>
              <w:rPr>
                <w:i/>
                <w:sz w:val="20"/>
                <w:szCs w:val="20"/>
              </w:rPr>
              <w:t>Continuous</w:t>
            </w:r>
            <w:proofErr w:type="spellEnd"/>
            <w:r>
              <w:rPr>
                <w:i/>
                <w:sz w:val="20"/>
                <w:szCs w:val="20"/>
              </w:rPr>
              <w:t xml:space="preserve"> </w:t>
            </w:r>
            <w:r>
              <w:rPr>
                <w:sz w:val="20"/>
                <w:szCs w:val="20"/>
              </w:rPr>
              <w:t xml:space="preserve">wraz z typowymi określeniami czasu </w:t>
            </w:r>
          </w:p>
          <w:p w14:paraId="29A726C1" w14:textId="77777777" w:rsidR="00F679C2" w:rsidRDefault="00F679C2" w:rsidP="00F679C2">
            <w:pPr>
              <w:numPr>
                <w:ilvl w:val="0"/>
                <w:numId w:val="18"/>
              </w:numPr>
              <w:spacing w:after="0" w:line="240" w:lineRule="auto"/>
              <w:ind w:left="118" w:right="-57" w:hanging="175"/>
              <w:rPr>
                <w:sz w:val="20"/>
                <w:szCs w:val="20"/>
              </w:rPr>
            </w:pPr>
            <w:r>
              <w:rPr>
                <w:sz w:val="20"/>
                <w:szCs w:val="20"/>
              </w:rPr>
              <w:t>w miarę poprawnie stosuje ww. wiedzę i struktury w ćwiczeniach gramatycznych, w tym w tłumaczeniach fragmentów zdań i zadaniach z lukami</w:t>
            </w:r>
          </w:p>
          <w:p w14:paraId="0C868319"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 xml:space="preserve">rozwiązuje poprawnie część punktów z ćwiczeń 1–8 </w:t>
            </w:r>
          </w:p>
        </w:tc>
        <w:tc>
          <w:tcPr>
            <w:tcW w:w="3402" w:type="dxa"/>
            <w:vMerge w:val="restart"/>
          </w:tcPr>
          <w:p w14:paraId="1F60066A"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zna i rozumie użycie czasów: </w:t>
            </w:r>
            <w:proofErr w:type="spellStart"/>
            <w:r>
              <w:rPr>
                <w:i/>
                <w:sz w:val="20"/>
                <w:szCs w:val="20"/>
              </w:rPr>
              <w:t>Present</w:t>
            </w:r>
            <w:proofErr w:type="spellEnd"/>
            <w:r>
              <w:rPr>
                <w:i/>
                <w:sz w:val="20"/>
                <w:szCs w:val="20"/>
              </w:rPr>
              <w:t xml:space="preserve"> Simple </w:t>
            </w:r>
            <w:r>
              <w:rPr>
                <w:iCs/>
                <w:sz w:val="20"/>
                <w:szCs w:val="20"/>
              </w:rPr>
              <w:t>i</w:t>
            </w:r>
            <w:r>
              <w:rPr>
                <w:i/>
                <w:sz w:val="20"/>
                <w:szCs w:val="20"/>
              </w:rPr>
              <w:t xml:space="preserve"> </w:t>
            </w:r>
            <w:proofErr w:type="spellStart"/>
            <w:r>
              <w:rPr>
                <w:i/>
                <w:sz w:val="20"/>
                <w:szCs w:val="20"/>
              </w:rPr>
              <w:t>Present</w:t>
            </w:r>
            <w:proofErr w:type="spellEnd"/>
            <w:r>
              <w:rPr>
                <w:i/>
                <w:sz w:val="20"/>
                <w:szCs w:val="20"/>
              </w:rPr>
              <w:t xml:space="preserve"> </w:t>
            </w:r>
            <w:proofErr w:type="spellStart"/>
            <w:r>
              <w:rPr>
                <w:i/>
                <w:sz w:val="20"/>
                <w:szCs w:val="20"/>
              </w:rPr>
              <w:t>Continuous</w:t>
            </w:r>
            <w:proofErr w:type="spellEnd"/>
            <w:r>
              <w:rPr>
                <w:sz w:val="20"/>
                <w:szCs w:val="20"/>
              </w:rPr>
              <w:t xml:space="preserve"> wraz z typowymi określeniami czasu, zna i rozumie użycie czasowników statycznych i przysłówków częstotliwości; zna i rozumie użycie czasów: </w:t>
            </w:r>
            <w:proofErr w:type="spellStart"/>
            <w:r>
              <w:rPr>
                <w:i/>
                <w:sz w:val="20"/>
                <w:szCs w:val="20"/>
              </w:rPr>
              <w:t>Present</w:t>
            </w:r>
            <w:proofErr w:type="spellEnd"/>
            <w:r>
              <w:rPr>
                <w:i/>
                <w:sz w:val="20"/>
                <w:szCs w:val="20"/>
              </w:rPr>
              <w:t xml:space="preserve"> Perfect </w:t>
            </w:r>
            <w:r>
              <w:rPr>
                <w:sz w:val="20"/>
                <w:szCs w:val="20"/>
              </w:rPr>
              <w:t xml:space="preserve">i </w:t>
            </w:r>
            <w:proofErr w:type="spellStart"/>
            <w:r>
              <w:rPr>
                <w:i/>
                <w:sz w:val="20"/>
                <w:szCs w:val="20"/>
              </w:rPr>
              <w:t>Present</w:t>
            </w:r>
            <w:proofErr w:type="spellEnd"/>
            <w:r>
              <w:rPr>
                <w:i/>
                <w:sz w:val="20"/>
                <w:szCs w:val="20"/>
              </w:rPr>
              <w:t xml:space="preserve"> Perfect </w:t>
            </w:r>
            <w:proofErr w:type="spellStart"/>
            <w:r>
              <w:rPr>
                <w:i/>
                <w:sz w:val="20"/>
                <w:szCs w:val="20"/>
              </w:rPr>
              <w:t>Continuous</w:t>
            </w:r>
            <w:proofErr w:type="spellEnd"/>
            <w:r>
              <w:rPr>
                <w:i/>
                <w:sz w:val="20"/>
                <w:szCs w:val="20"/>
              </w:rPr>
              <w:t xml:space="preserve"> </w:t>
            </w:r>
            <w:r>
              <w:rPr>
                <w:sz w:val="20"/>
                <w:szCs w:val="20"/>
              </w:rPr>
              <w:t xml:space="preserve">wraz z typowymi określeniami czasu </w:t>
            </w:r>
          </w:p>
          <w:p w14:paraId="41E2CA0E" w14:textId="77777777" w:rsidR="00F679C2" w:rsidRDefault="00F679C2" w:rsidP="00F679C2">
            <w:pPr>
              <w:numPr>
                <w:ilvl w:val="0"/>
                <w:numId w:val="18"/>
              </w:numPr>
              <w:spacing w:after="0" w:line="240" w:lineRule="auto"/>
              <w:ind w:left="118" w:right="-57" w:hanging="175"/>
              <w:rPr>
                <w:sz w:val="20"/>
                <w:szCs w:val="20"/>
              </w:rPr>
            </w:pPr>
            <w:r>
              <w:rPr>
                <w:sz w:val="20"/>
                <w:szCs w:val="20"/>
              </w:rPr>
              <w:t>na ogół poprawnie stosuje ww. wiedzę i struktury w ćwiczeniach gramatycznych, w tym w szczególności w tłumaczeniach fragmentów zdań i zadaniach z lukami</w:t>
            </w:r>
          </w:p>
          <w:p w14:paraId="346E41BF"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znaczną część punktów z ćwiczeń 1–8</w:t>
            </w:r>
          </w:p>
        </w:tc>
        <w:tc>
          <w:tcPr>
            <w:tcW w:w="3402" w:type="dxa"/>
            <w:vMerge w:val="restart"/>
          </w:tcPr>
          <w:p w14:paraId="04DCFAE1"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zna i rozumie użycie czasów: </w:t>
            </w:r>
            <w:proofErr w:type="spellStart"/>
            <w:r>
              <w:rPr>
                <w:i/>
                <w:sz w:val="20"/>
                <w:szCs w:val="20"/>
              </w:rPr>
              <w:t>Present</w:t>
            </w:r>
            <w:proofErr w:type="spellEnd"/>
            <w:r>
              <w:rPr>
                <w:i/>
                <w:sz w:val="20"/>
                <w:szCs w:val="20"/>
              </w:rPr>
              <w:t xml:space="preserve"> Simple </w:t>
            </w:r>
            <w:r>
              <w:rPr>
                <w:iCs/>
                <w:sz w:val="20"/>
                <w:szCs w:val="20"/>
              </w:rPr>
              <w:t>i</w:t>
            </w:r>
            <w:r>
              <w:rPr>
                <w:i/>
                <w:sz w:val="20"/>
                <w:szCs w:val="20"/>
              </w:rPr>
              <w:t xml:space="preserve"> </w:t>
            </w:r>
            <w:proofErr w:type="spellStart"/>
            <w:r>
              <w:rPr>
                <w:i/>
                <w:sz w:val="20"/>
                <w:szCs w:val="20"/>
              </w:rPr>
              <w:t>Present</w:t>
            </w:r>
            <w:proofErr w:type="spellEnd"/>
            <w:r>
              <w:rPr>
                <w:i/>
                <w:sz w:val="20"/>
                <w:szCs w:val="20"/>
              </w:rPr>
              <w:t xml:space="preserve"> </w:t>
            </w:r>
            <w:proofErr w:type="spellStart"/>
            <w:r>
              <w:rPr>
                <w:i/>
                <w:sz w:val="20"/>
                <w:szCs w:val="20"/>
              </w:rPr>
              <w:t>Continuous</w:t>
            </w:r>
            <w:proofErr w:type="spellEnd"/>
            <w:r>
              <w:rPr>
                <w:sz w:val="20"/>
                <w:szCs w:val="20"/>
              </w:rPr>
              <w:t xml:space="preserve"> wraz z typowymi określeniami czasu, zna i rozumie użycie czasowników statycznych i przysłówków częstotliwości; zna i rozumie użycie czasów: </w:t>
            </w:r>
            <w:proofErr w:type="spellStart"/>
            <w:r>
              <w:rPr>
                <w:i/>
                <w:sz w:val="20"/>
                <w:szCs w:val="20"/>
              </w:rPr>
              <w:t>Present</w:t>
            </w:r>
            <w:proofErr w:type="spellEnd"/>
            <w:r>
              <w:rPr>
                <w:i/>
                <w:sz w:val="20"/>
                <w:szCs w:val="20"/>
              </w:rPr>
              <w:t xml:space="preserve"> Perfect </w:t>
            </w:r>
            <w:r>
              <w:rPr>
                <w:sz w:val="20"/>
                <w:szCs w:val="20"/>
              </w:rPr>
              <w:t xml:space="preserve">i </w:t>
            </w:r>
            <w:proofErr w:type="spellStart"/>
            <w:r>
              <w:rPr>
                <w:i/>
                <w:sz w:val="20"/>
                <w:szCs w:val="20"/>
              </w:rPr>
              <w:t>Present</w:t>
            </w:r>
            <w:proofErr w:type="spellEnd"/>
            <w:r>
              <w:rPr>
                <w:i/>
                <w:sz w:val="20"/>
                <w:szCs w:val="20"/>
              </w:rPr>
              <w:t xml:space="preserve"> Perfect </w:t>
            </w:r>
            <w:proofErr w:type="spellStart"/>
            <w:r>
              <w:rPr>
                <w:i/>
                <w:sz w:val="20"/>
                <w:szCs w:val="20"/>
              </w:rPr>
              <w:t>Continuous</w:t>
            </w:r>
            <w:proofErr w:type="spellEnd"/>
            <w:r>
              <w:rPr>
                <w:i/>
                <w:sz w:val="20"/>
                <w:szCs w:val="20"/>
              </w:rPr>
              <w:t xml:space="preserve"> </w:t>
            </w:r>
            <w:r>
              <w:rPr>
                <w:sz w:val="20"/>
                <w:szCs w:val="20"/>
              </w:rPr>
              <w:t xml:space="preserve">wraz z typowymi określeniami czasu </w:t>
            </w:r>
          </w:p>
          <w:p w14:paraId="2C914FF3"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w większości poprawnie stosuje ww. wiedzę i struktury w ćwiczeniach gramatycznych, w tym w szczególności w tłumaczeniach fragmentów zdań i zadaniach z lukami </w:t>
            </w:r>
          </w:p>
          <w:p w14:paraId="5DB4D852"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większość punktów z ćwiczeń 1–8</w:t>
            </w:r>
          </w:p>
        </w:tc>
        <w:tc>
          <w:tcPr>
            <w:tcW w:w="3402" w:type="dxa"/>
            <w:vMerge w:val="restart"/>
          </w:tcPr>
          <w:p w14:paraId="7DDBA0B8"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zna i rozumie użycie czasów: </w:t>
            </w:r>
            <w:proofErr w:type="spellStart"/>
            <w:r>
              <w:rPr>
                <w:i/>
                <w:sz w:val="20"/>
                <w:szCs w:val="20"/>
              </w:rPr>
              <w:t>Present</w:t>
            </w:r>
            <w:proofErr w:type="spellEnd"/>
            <w:r>
              <w:rPr>
                <w:i/>
                <w:sz w:val="20"/>
                <w:szCs w:val="20"/>
              </w:rPr>
              <w:t xml:space="preserve"> Simple </w:t>
            </w:r>
            <w:r>
              <w:rPr>
                <w:iCs/>
                <w:sz w:val="20"/>
                <w:szCs w:val="20"/>
              </w:rPr>
              <w:t>i</w:t>
            </w:r>
            <w:r>
              <w:rPr>
                <w:i/>
                <w:sz w:val="20"/>
                <w:szCs w:val="20"/>
              </w:rPr>
              <w:t xml:space="preserve"> </w:t>
            </w:r>
            <w:proofErr w:type="spellStart"/>
            <w:r>
              <w:rPr>
                <w:i/>
                <w:sz w:val="20"/>
                <w:szCs w:val="20"/>
              </w:rPr>
              <w:t>Present</w:t>
            </w:r>
            <w:proofErr w:type="spellEnd"/>
            <w:r>
              <w:rPr>
                <w:i/>
                <w:sz w:val="20"/>
                <w:szCs w:val="20"/>
              </w:rPr>
              <w:t xml:space="preserve"> </w:t>
            </w:r>
            <w:proofErr w:type="spellStart"/>
            <w:r>
              <w:rPr>
                <w:i/>
                <w:sz w:val="20"/>
                <w:szCs w:val="20"/>
              </w:rPr>
              <w:t>Continuous</w:t>
            </w:r>
            <w:proofErr w:type="spellEnd"/>
            <w:r>
              <w:rPr>
                <w:sz w:val="20"/>
                <w:szCs w:val="20"/>
              </w:rPr>
              <w:t xml:space="preserve"> wraz z typowymi określeniami czasu, zna i rozumie użycie czasowników statycznych i przysłówków częstotliwości; zna i rozumie użycie czasów: </w:t>
            </w:r>
            <w:proofErr w:type="spellStart"/>
            <w:r>
              <w:rPr>
                <w:i/>
                <w:sz w:val="20"/>
                <w:szCs w:val="20"/>
              </w:rPr>
              <w:t>Present</w:t>
            </w:r>
            <w:proofErr w:type="spellEnd"/>
            <w:r>
              <w:rPr>
                <w:i/>
                <w:sz w:val="20"/>
                <w:szCs w:val="20"/>
              </w:rPr>
              <w:t xml:space="preserve"> Perfect </w:t>
            </w:r>
            <w:r>
              <w:rPr>
                <w:sz w:val="20"/>
                <w:szCs w:val="20"/>
              </w:rPr>
              <w:t xml:space="preserve">i </w:t>
            </w:r>
            <w:proofErr w:type="spellStart"/>
            <w:r>
              <w:rPr>
                <w:i/>
                <w:sz w:val="20"/>
                <w:szCs w:val="20"/>
              </w:rPr>
              <w:t>Present</w:t>
            </w:r>
            <w:proofErr w:type="spellEnd"/>
            <w:r>
              <w:rPr>
                <w:i/>
                <w:sz w:val="20"/>
                <w:szCs w:val="20"/>
              </w:rPr>
              <w:t xml:space="preserve"> Perfect </w:t>
            </w:r>
            <w:proofErr w:type="spellStart"/>
            <w:r>
              <w:rPr>
                <w:i/>
                <w:sz w:val="20"/>
                <w:szCs w:val="20"/>
              </w:rPr>
              <w:t>Continuous</w:t>
            </w:r>
            <w:proofErr w:type="spellEnd"/>
            <w:r>
              <w:rPr>
                <w:i/>
                <w:sz w:val="20"/>
                <w:szCs w:val="20"/>
              </w:rPr>
              <w:t xml:space="preserve"> </w:t>
            </w:r>
            <w:r>
              <w:rPr>
                <w:sz w:val="20"/>
                <w:szCs w:val="20"/>
              </w:rPr>
              <w:t xml:space="preserve">wraz z typowymi określeniami czasu </w:t>
            </w:r>
          </w:p>
          <w:p w14:paraId="6DB1B85D" w14:textId="77777777" w:rsidR="00F679C2" w:rsidRDefault="00F679C2" w:rsidP="00F679C2">
            <w:pPr>
              <w:numPr>
                <w:ilvl w:val="0"/>
                <w:numId w:val="18"/>
              </w:numPr>
              <w:spacing w:after="0" w:line="240" w:lineRule="auto"/>
              <w:ind w:left="118" w:right="-57" w:hanging="175"/>
              <w:rPr>
                <w:sz w:val="20"/>
                <w:szCs w:val="20"/>
              </w:rPr>
            </w:pPr>
            <w:r>
              <w:rPr>
                <w:sz w:val="20"/>
                <w:szCs w:val="20"/>
              </w:rPr>
              <w:t>poprawnie stosuje ww. wiedzę i struktury w ćwiczeniach gramatycznych, w tym w szczególności w tłumaczeniach fragmentów zdań i zadaniach z lukami</w:t>
            </w:r>
          </w:p>
          <w:p w14:paraId="55FABBFF" w14:textId="77777777" w:rsidR="00F679C2" w:rsidRPr="008C0E2B" w:rsidRDefault="00F679C2" w:rsidP="00F679C2">
            <w:pPr>
              <w:numPr>
                <w:ilvl w:val="0"/>
                <w:numId w:val="31"/>
              </w:numPr>
              <w:spacing w:after="0" w:line="240" w:lineRule="auto"/>
              <w:ind w:left="118" w:right="-57" w:hanging="175"/>
              <w:rPr>
                <w:sz w:val="20"/>
                <w:szCs w:val="20"/>
              </w:rPr>
            </w:pPr>
            <w:r>
              <w:rPr>
                <w:sz w:val="20"/>
                <w:szCs w:val="20"/>
              </w:rPr>
              <w:t>rozwiązuje poprawnie prawie wszystkie punkty z ćwiczeń 1–8</w:t>
            </w:r>
          </w:p>
        </w:tc>
      </w:tr>
      <w:tr w:rsidR="00F679C2" w14:paraId="61BA20D4" w14:textId="77777777" w:rsidTr="00F65C6B">
        <w:trPr>
          <w:cantSplit/>
          <w:trHeight w:val="2246"/>
        </w:trPr>
        <w:tc>
          <w:tcPr>
            <w:tcW w:w="1844" w:type="dxa"/>
            <w:shd w:val="clear" w:color="auto" w:fill="FFFFFF"/>
            <w:vAlign w:val="center"/>
          </w:tcPr>
          <w:p w14:paraId="38250CE2" w14:textId="77777777" w:rsidR="00F679C2" w:rsidRDefault="00F679C2" w:rsidP="00F65C6B">
            <w:pPr>
              <w:jc w:val="center"/>
              <w:rPr>
                <w:b/>
                <w:bCs/>
                <w:color w:val="000000"/>
                <w:sz w:val="20"/>
                <w:szCs w:val="20"/>
              </w:rPr>
            </w:pPr>
            <w:r>
              <w:rPr>
                <w:b/>
                <w:bCs/>
                <w:color w:val="000000"/>
                <w:sz w:val="20"/>
                <w:szCs w:val="20"/>
              </w:rPr>
              <w:t>MATERIAŁ GRAMATYCZNY</w:t>
            </w:r>
          </w:p>
        </w:tc>
        <w:tc>
          <w:tcPr>
            <w:tcW w:w="3402" w:type="dxa"/>
            <w:vMerge/>
          </w:tcPr>
          <w:p w14:paraId="006C14FE"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D6E1469"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1311EC92"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31AD559C" w14:textId="77777777" w:rsidR="00F679C2" w:rsidRDefault="00F679C2" w:rsidP="00F679C2">
            <w:pPr>
              <w:numPr>
                <w:ilvl w:val="0"/>
                <w:numId w:val="18"/>
              </w:numPr>
              <w:spacing w:after="0" w:line="240" w:lineRule="auto"/>
              <w:ind w:left="113" w:hanging="175"/>
              <w:rPr>
                <w:color w:val="000000"/>
                <w:sz w:val="20"/>
                <w:szCs w:val="20"/>
              </w:rPr>
            </w:pPr>
          </w:p>
        </w:tc>
      </w:tr>
      <w:tr w:rsidR="00F679C2" w14:paraId="64EE8DC2" w14:textId="77777777" w:rsidTr="00F65C6B">
        <w:trPr>
          <w:cantSplit/>
          <w:trHeight w:val="20"/>
        </w:trPr>
        <w:tc>
          <w:tcPr>
            <w:tcW w:w="1844" w:type="dxa"/>
            <w:shd w:val="clear" w:color="auto" w:fill="BFBFBF"/>
            <w:vAlign w:val="center"/>
          </w:tcPr>
          <w:p w14:paraId="3C8A5915" w14:textId="77777777" w:rsidR="00F679C2" w:rsidRDefault="00F679C2" w:rsidP="00F65C6B">
            <w:pPr>
              <w:jc w:val="center"/>
              <w:rPr>
                <w:b/>
                <w:bCs/>
                <w:lang w:val="en-US"/>
              </w:rPr>
            </w:pPr>
          </w:p>
          <w:p w14:paraId="22883BF8" w14:textId="77777777" w:rsidR="00F679C2" w:rsidRDefault="00F679C2" w:rsidP="00F65C6B">
            <w:pPr>
              <w:shd w:val="clear" w:color="auto" w:fill="BFBFBF"/>
              <w:jc w:val="center"/>
              <w:rPr>
                <w:b/>
                <w:bCs/>
                <w:lang w:val="en-US"/>
              </w:rPr>
            </w:pPr>
            <w:r>
              <w:rPr>
                <w:b/>
                <w:bCs/>
                <w:lang w:val="en-US"/>
              </w:rPr>
              <w:t>MODULE 1</w:t>
            </w:r>
          </w:p>
          <w:p w14:paraId="5F715B8E" w14:textId="77777777" w:rsidR="00F679C2" w:rsidRDefault="00F679C2" w:rsidP="00F65C6B">
            <w:pPr>
              <w:jc w:val="center"/>
              <w:rPr>
                <w:b/>
                <w:bCs/>
                <w:i/>
                <w:lang w:val="en-US"/>
              </w:rPr>
            </w:pPr>
            <w:r>
              <w:rPr>
                <w:b/>
                <w:bCs/>
                <w:i/>
                <w:lang w:val="en-US"/>
              </w:rPr>
              <w:t>Exam Skills Practice</w:t>
            </w:r>
          </w:p>
          <w:p w14:paraId="1AD234D9" w14:textId="77777777" w:rsidR="00F679C2" w:rsidRDefault="00F679C2" w:rsidP="00F65C6B">
            <w:pPr>
              <w:shd w:val="clear" w:color="auto" w:fill="BFBFBF"/>
              <w:jc w:val="center"/>
              <w:rPr>
                <w:b/>
                <w:bCs/>
                <w:lang w:val="en-US"/>
              </w:rPr>
            </w:pPr>
          </w:p>
          <w:p w14:paraId="0D422FA5" w14:textId="77777777" w:rsidR="00F679C2" w:rsidRDefault="00F679C2" w:rsidP="00F65C6B">
            <w:pPr>
              <w:shd w:val="clear" w:color="auto" w:fill="BFBFBF"/>
              <w:jc w:val="center"/>
              <w:rPr>
                <w:b/>
                <w:bCs/>
                <w:i/>
                <w:lang w:val="en-US"/>
              </w:rPr>
            </w:pPr>
            <w:r>
              <w:rPr>
                <w:b/>
                <w:bCs/>
                <w:i/>
                <w:lang w:val="en-US"/>
              </w:rPr>
              <w:t>Reading</w:t>
            </w:r>
          </w:p>
          <w:p w14:paraId="3F2A7301" w14:textId="77777777" w:rsidR="00F679C2" w:rsidRDefault="00F679C2" w:rsidP="00F65C6B">
            <w:pPr>
              <w:jc w:val="center"/>
              <w:rPr>
                <w:b/>
                <w:bCs/>
                <w:color w:val="000000"/>
                <w:sz w:val="20"/>
                <w:szCs w:val="20"/>
                <w:lang w:val="en-US"/>
              </w:rPr>
            </w:pPr>
          </w:p>
        </w:tc>
        <w:tc>
          <w:tcPr>
            <w:tcW w:w="3402" w:type="dxa"/>
            <w:vMerge w:val="restart"/>
          </w:tcPr>
          <w:p w14:paraId="5A8AD1B1" w14:textId="77777777" w:rsidR="00F679C2" w:rsidRDefault="00F679C2" w:rsidP="00F679C2">
            <w:pPr>
              <w:pStyle w:val="Akapitzlist1"/>
              <w:numPr>
                <w:ilvl w:val="0"/>
                <w:numId w:val="30"/>
              </w:numPr>
              <w:ind w:left="115" w:right="-57" w:hanging="172"/>
              <w:rPr>
                <w:sz w:val="20"/>
                <w:szCs w:val="20"/>
              </w:rPr>
            </w:pPr>
            <w:r>
              <w:rPr>
                <w:sz w:val="20"/>
                <w:szCs w:val="20"/>
              </w:rPr>
              <w:t xml:space="preserve">zna podstawowe słownictwo dot. charakterystyki postaci i opisujące amerykańską gimnastyczkę </w:t>
            </w:r>
          </w:p>
          <w:p w14:paraId="1A9B5576" w14:textId="77777777" w:rsidR="00F679C2" w:rsidRDefault="00F679C2" w:rsidP="00F679C2">
            <w:pPr>
              <w:pStyle w:val="Akapitzlist1"/>
              <w:numPr>
                <w:ilvl w:val="0"/>
                <w:numId w:val="30"/>
              </w:numPr>
              <w:ind w:left="115" w:right="-57" w:hanging="172"/>
              <w:rPr>
                <w:sz w:val="20"/>
                <w:szCs w:val="20"/>
              </w:rPr>
            </w:pPr>
            <w:r>
              <w:rPr>
                <w:sz w:val="20"/>
                <w:szCs w:val="20"/>
              </w:rPr>
              <w:t xml:space="preserve">rozumie znaczną część informacji w tekstach pisanych; rozwiązuje prawidłowo część punktów w zadaniu na dobieranie nagłówków do części tekstu i w zadaniu na wybór wielokrotny; wykonuje częściowo poprawnie ćwiczenia leksykalne związane z prezentowanymi tekstami </w:t>
            </w:r>
          </w:p>
        </w:tc>
        <w:tc>
          <w:tcPr>
            <w:tcW w:w="3402" w:type="dxa"/>
            <w:vMerge w:val="restart"/>
          </w:tcPr>
          <w:p w14:paraId="542A4165" w14:textId="77777777" w:rsidR="00F679C2" w:rsidRDefault="00F679C2" w:rsidP="00F679C2">
            <w:pPr>
              <w:pStyle w:val="Akapitzlist1"/>
              <w:numPr>
                <w:ilvl w:val="0"/>
                <w:numId w:val="30"/>
              </w:numPr>
              <w:ind w:left="115" w:right="-57" w:hanging="172"/>
              <w:rPr>
                <w:sz w:val="20"/>
                <w:szCs w:val="20"/>
              </w:rPr>
            </w:pPr>
            <w:r>
              <w:rPr>
                <w:sz w:val="20"/>
                <w:szCs w:val="20"/>
              </w:rPr>
              <w:t xml:space="preserve">zna znaczną część słownictwa dot. charakterystyki postaci i opisującego amerykańską gimnastyczkę </w:t>
            </w:r>
          </w:p>
          <w:p w14:paraId="741B9C00"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większość informacji w tekstach pisanych; rozwiązuje prawidłowo znaczną część punktów w zadaniu na dobieranie nagłówków do części tekstu i w zadaniu na wybór wielokrotny; wykonuje na ogół poprawnie ćwiczenia leksykalne związane z prezentowanymi tekstami </w:t>
            </w:r>
          </w:p>
          <w:p w14:paraId="623CA3CF" w14:textId="77777777" w:rsidR="00F679C2" w:rsidRDefault="00F679C2" w:rsidP="00F679C2">
            <w:pPr>
              <w:pStyle w:val="Akapitzlist1"/>
              <w:numPr>
                <w:ilvl w:val="0"/>
                <w:numId w:val="30"/>
              </w:numPr>
              <w:ind w:left="115" w:right="-57" w:hanging="172"/>
              <w:rPr>
                <w:sz w:val="20"/>
                <w:szCs w:val="20"/>
              </w:rPr>
            </w:pPr>
            <w:r>
              <w:rPr>
                <w:sz w:val="20"/>
                <w:szCs w:val="20"/>
              </w:rPr>
              <w:t xml:space="preserve">umie udzielić w miarę poprawnej, krótkiej wypowiedzi (jako Simone </w:t>
            </w:r>
            <w:proofErr w:type="spellStart"/>
            <w:r>
              <w:rPr>
                <w:sz w:val="20"/>
                <w:szCs w:val="20"/>
              </w:rPr>
              <w:t>Biles</w:t>
            </w:r>
            <w:proofErr w:type="spellEnd"/>
            <w:r>
              <w:rPr>
                <w:sz w:val="20"/>
                <w:szCs w:val="20"/>
              </w:rPr>
              <w:t>) adresowanej do osób niezadowolonych po rezygnacji gimnastyczki ze współzawodnictwa podczas igrzysk olimpijskich w Tokio;</w:t>
            </w:r>
            <w:r>
              <w:rPr>
                <w:bCs/>
                <w:sz w:val="20"/>
                <w:szCs w:val="20"/>
              </w:rPr>
              <w:t xml:space="preserve"> </w:t>
            </w:r>
            <w:r>
              <w:rPr>
                <w:sz w:val="20"/>
                <w:szCs w:val="20"/>
              </w:rPr>
              <w:t>jest w większości komunikatywny</w:t>
            </w:r>
          </w:p>
        </w:tc>
        <w:tc>
          <w:tcPr>
            <w:tcW w:w="3402" w:type="dxa"/>
            <w:vMerge w:val="restart"/>
          </w:tcPr>
          <w:p w14:paraId="4B65271F" w14:textId="77777777" w:rsidR="00F679C2" w:rsidRDefault="00F679C2" w:rsidP="00F679C2">
            <w:pPr>
              <w:pStyle w:val="Akapitzlist1"/>
              <w:numPr>
                <w:ilvl w:val="0"/>
                <w:numId w:val="30"/>
              </w:numPr>
              <w:ind w:left="115" w:right="-57" w:hanging="172"/>
              <w:rPr>
                <w:sz w:val="20"/>
                <w:szCs w:val="20"/>
              </w:rPr>
            </w:pPr>
            <w:r>
              <w:rPr>
                <w:sz w:val="20"/>
                <w:szCs w:val="20"/>
              </w:rPr>
              <w:t xml:space="preserve">zna większość słownictwa dot. charakterystyki postaci i opisującego amerykańską gimnastyczkę </w:t>
            </w:r>
          </w:p>
          <w:p w14:paraId="029AB1D3" w14:textId="77777777" w:rsidR="00F679C2" w:rsidRPr="00F2651E" w:rsidRDefault="00F679C2" w:rsidP="00F679C2">
            <w:pPr>
              <w:pStyle w:val="Akapitzlist1"/>
              <w:numPr>
                <w:ilvl w:val="0"/>
                <w:numId w:val="30"/>
              </w:numPr>
              <w:ind w:left="115" w:right="-57" w:hanging="172"/>
              <w:rPr>
                <w:sz w:val="20"/>
                <w:szCs w:val="20"/>
              </w:rPr>
            </w:pPr>
            <w:r>
              <w:rPr>
                <w:sz w:val="20"/>
                <w:szCs w:val="20"/>
              </w:rPr>
              <w:t xml:space="preserve">rozumie prawie wszystkie informacje w tekstach pisanych; rozwiązuje prawidłowo większość punktów w zadaniu na dobieranie nagłówków do części tekstu i w zadaniu na wybór wielokrotny; </w:t>
            </w:r>
            <w:r w:rsidRPr="00F2651E">
              <w:rPr>
                <w:sz w:val="20"/>
                <w:szCs w:val="20"/>
              </w:rPr>
              <w:t>wykonuje w większości poprawnie ćwiczenia leksykalne zwi</w:t>
            </w:r>
            <w:r>
              <w:rPr>
                <w:sz w:val="20"/>
                <w:szCs w:val="20"/>
              </w:rPr>
              <w:t>ązane z prezentowanymi tekstami</w:t>
            </w:r>
          </w:p>
          <w:p w14:paraId="03A48BCD" w14:textId="77777777" w:rsidR="00F679C2" w:rsidRDefault="00F679C2" w:rsidP="00F679C2">
            <w:pPr>
              <w:pStyle w:val="Akapitzlist1"/>
              <w:numPr>
                <w:ilvl w:val="0"/>
                <w:numId w:val="30"/>
              </w:numPr>
              <w:ind w:left="115" w:right="-57" w:hanging="172"/>
              <w:rPr>
                <w:sz w:val="20"/>
                <w:szCs w:val="20"/>
              </w:rPr>
            </w:pPr>
            <w:r>
              <w:rPr>
                <w:sz w:val="20"/>
                <w:szCs w:val="20"/>
              </w:rPr>
              <w:t xml:space="preserve">umie udzielić w większości poprawnej wypowiedzi (jako Simone </w:t>
            </w:r>
            <w:proofErr w:type="spellStart"/>
            <w:r>
              <w:rPr>
                <w:sz w:val="20"/>
                <w:szCs w:val="20"/>
              </w:rPr>
              <w:t>Biles</w:t>
            </w:r>
            <w:proofErr w:type="spellEnd"/>
            <w:r>
              <w:rPr>
                <w:sz w:val="20"/>
                <w:szCs w:val="20"/>
              </w:rPr>
              <w:t>) adresowanej do osób niezadowolonych po rezygnacji gimnastyczki ze współzawodnictwa podczas igrzysk olimpijskich w Tokio</w:t>
            </w:r>
            <w:r>
              <w:rPr>
                <w:bCs/>
                <w:sz w:val="20"/>
                <w:szCs w:val="20"/>
              </w:rPr>
              <w:t xml:space="preserve">; </w:t>
            </w:r>
            <w:r>
              <w:rPr>
                <w:sz w:val="20"/>
                <w:szCs w:val="20"/>
              </w:rPr>
              <w:t>jest komunikatywny i w miarę swobodny</w:t>
            </w:r>
          </w:p>
        </w:tc>
        <w:tc>
          <w:tcPr>
            <w:tcW w:w="3402" w:type="dxa"/>
            <w:vMerge w:val="restart"/>
          </w:tcPr>
          <w:p w14:paraId="5A93E807" w14:textId="77777777" w:rsidR="00F679C2" w:rsidRDefault="00F679C2" w:rsidP="00F679C2">
            <w:pPr>
              <w:pStyle w:val="Akapitzlist1"/>
              <w:numPr>
                <w:ilvl w:val="0"/>
                <w:numId w:val="30"/>
              </w:numPr>
              <w:ind w:left="115" w:right="-57" w:hanging="172"/>
              <w:rPr>
                <w:sz w:val="20"/>
                <w:szCs w:val="20"/>
              </w:rPr>
            </w:pPr>
            <w:r>
              <w:rPr>
                <w:sz w:val="20"/>
                <w:szCs w:val="20"/>
              </w:rPr>
              <w:t>zna słownictwo dot. charakterystyki postaci i opisujące amerykańską gimnastyczkę</w:t>
            </w:r>
          </w:p>
          <w:p w14:paraId="773939FC" w14:textId="77777777" w:rsidR="00F679C2" w:rsidRDefault="00F679C2" w:rsidP="00F679C2">
            <w:pPr>
              <w:numPr>
                <w:ilvl w:val="0"/>
                <w:numId w:val="36"/>
              </w:numPr>
              <w:spacing w:after="0" w:line="240" w:lineRule="auto"/>
              <w:ind w:left="118" w:right="-57" w:hanging="175"/>
              <w:rPr>
                <w:sz w:val="20"/>
                <w:szCs w:val="20"/>
              </w:rPr>
            </w:pPr>
            <w:r>
              <w:rPr>
                <w:sz w:val="20"/>
                <w:szCs w:val="20"/>
              </w:rPr>
              <w:t>rozumie wszystkie informacje w tekstach pisanych; rozwiązuje prawidłowo prawie wszystkie punkty w zadaniu na dobieranie nagłówków do części tekstu i w zadaniu na wybór wielokrotny; wykonuje</w:t>
            </w:r>
            <w:r w:rsidRPr="00F2651E">
              <w:rPr>
                <w:sz w:val="20"/>
                <w:szCs w:val="20"/>
              </w:rPr>
              <w:t xml:space="preserve"> poprawnie ćwiczenia leksykalne zwi</w:t>
            </w:r>
            <w:r>
              <w:rPr>
                <w:sz w:val="20"/>
                <w:szCs w:val="20"/>
              </w:rPr>
              <w:t>ązane z prezentowanymi tekstami</w:t>
            </w:r>
          </w:p>
          <w:p w14:paraId="69726737" w14:textId="77777777" w:rsidR="00F679C2" w:rsidRDefault="00F679C2" w:rsidP="00F679C2">
            <w:pPr>
              <w:numPr>
                <w:ilvl w:val="0"/>
                <w:numId w:val="36"/>
              </w:numPr>
              <w:spacing w:after="0" w:line="240" w:lineRule="auto"/>
              <w:ind w:left="118" w:right="-57" w:hanging="175"/>
              <w:rPr>
                <w:sz w:val="20"/>
                <w:szCs w:val="20"/>
              </w:rPr>
            </w:pPr>
            <w:r>
              <w:rPr>
                <w:sz w:val="20"/>
                <w:szCs w:val="20"/>
              </w:rPr>
              <w:t xml:space="preserve">umie udzielić w poprawnej wypowiedzi (jako Simone </w:t>
            </w:r>
            <w:proofErr w:type="spellStart"/>
            <w:r>
              <w:rPr>
                <w:sz w:val="20"/>
                <w:szCs w:val="20"/>
              </w:rPr>
              <w:t>Biles</w:t>
            </w:r>
            <w:proofErr w:type="spellEnd"/>
            <w:r>
              <w:rPr>
                <w:sz w:val="20"/>
                <w:szCs w:val="20"/>
              </w:rPr>
              <w:t>) adresowanej do osób niezadowolonych po rezygnacji gimnastyczki ze współzawodnictwa podczas igrzysk olimpijskich w Tokio</w:t>
            </w:r>
            <w:r>
              <w:rPr>
                <w:bCs/>
                <w:sz w:val="20"/>
                <w:szCs w:val="20"/>
              </w:rPr>
              <w:t xml:space="preserve">; </w:t>
            </w:r>
            <w:r>
              <w:rPr>
                <w:sz w:val="20"/>
                <w:szCs w:val="20"/>
              </w:rPr>
              <w:t>jest komunikatywny, swobodny, wypowiada się płynnie</w:t>
            </w:r>
          </w:p>
        </w:tc>
      </w:tr>
      <w:tr w:rsidR="00F679C2" w14:paraId="5258054E" w14:textId="77777777" w:rsidTr="00F65C6B">
        <w:trPr>
          <w:cantSplit/>
          <w:trHeight w:val="2784"/>
        </w:trPr>
        <w:tc>
          <w:tcPr>
            <w:tcW w:w="1844" w:type="dxa"/>
            <w:vAlign w:val="center"/>
          </w:tcPr>
          <w:p w14:paraId="2EC13115" w14:textId="77777777" w:rsidR="00F679C2" w:rsidRDefault="00F679C2" w:rsidP="00F65C6B">
            <w:pPr>
              <w:jc w:val="center"/>
              <w:rPr>
                <w:b/>
                <w:bCs/>
                <w:color w:val="000000"/>
                <w:sz w:val="20"/>
                <w:szCs w:val="20"/>
              </w:rPr>
            </w:pPr>
            <w:r>
              <w:rPr>
                <w:b/>
                <w:sz w:val="20"/>
                <w:szCs w:val="20"/>
              </w:rPr>
              <w:t>ROZUMIENIE TEKSTÓW PISANYCH</w:t>
            </w:r>
          </w:p>
        </w:tc>
        <w:tc>
          <w:tcPr>
            <w:tcW w:w="3402" w:type="dxa"/>
            <w:vMerge/>
          </w:tcPr>
          <w:p w14:paraId="4484B1CB"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31A5974F"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38AA6E04"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7D4B71C1" w14:textId="77777777" w:rsidR="00F679C2" w:rsidRPr="00BF5B54" w:rsidRDefault="00F679C2" w:rsidP="00F679C2">
            <w:pPr>
              <w:numPr>
                <w:ilvl w:val="0"/>
                <w:numId w:val="19"/>
              </w:numPr>
              <w:spacing w:after="0" w:line="240" w:lineRule="auto"/>
              <w:ind w:left="175" w:hanging="175"/>
              <w:rPr>
                <w:sz w:val="20"/>
                <w:szCs w:val="20"/>
              </w:rPr>
            </w:pPr>
          </w:p>
        </w:tc>
      </w:tr>
      <w:tr w:rsidR="00F679C2" w14:paraId="44D53028" w14:textId="77777777" w:rsidTr="00F65C6B">
        <w:trPr>
          <w:cantSplit/>
          <w:trHeight w:val="1046"/>
        </w:trPr>
        <w:tc>
          <w:tcPr>
            <w:tcW w:w="1844" w:type="dxa"/>
            <w:shd w:val="clear" w:color="auto" w:fill="BFBFBF"/>
            <w:vAlign w:val="center"/>
          </w:tcPr>
          <w:p w14:paraId="15D0557C" w14:textId="77777777" w:rsidR="00F679C2" w:rsidRDefault="00F679C2" w:rsidP="00F65C6B">
            <w:pPr>
              <w:shd w:val="clear" w:color="auto" w:fill="BFBFBF"/>
              <w:jc w:val="center"/>
              <w:rPr>
                <w:b/>
                <w:bCs/>
                <w:lang w:val="en-US"/>
              </w:rPr>
            </w:pPr>
          </w:p>
          <w:p w14:paraId="746C28D8" w14:textId="77777777" w:rsidR="00F679C2" w:rsidRDefault="00F679C2" w:rsidP="00F65C6B">
            <w:pPr>
              <w:shd w:val="clear" w:color="auto" w:fill="BFBFBF"/>
              <w:jc w:val="center"/>
              <w:rPr>
                <w:b/>
                <w:bCs/>
                <w:lang w:val="en-US"/>
              </w:rPr>
            </w:pPr>
            <w:r>
              <w:rPr>
                <w:b/>
                <w:bCs/>
                <w:lang w:val="en-US"/>
              </w:rPr>
              <w:t>MODULE 1</w:t>
            </w:r>
          </w:p>
          <w:p w14:paraId="7467EC83" w14:textId="77777777" w:rsidR="00F679C2" w:rsidRDefault="00F679C2" w:rsidP="00F65C6B">
            <w:pPr>
              <w:jc w:val="center"/>
              <w:rPr>
                <w:b/>
                <w:bCs/>
                <w:i/>
                <w:lang w:val="en-US"/>
              </w:rPr>
            </w:pPr>
            <w:r>
              <w:rPr>
                <w:b/>
                <w:bCs/>
                <w:i/>
                <w:lang w:val="en-US"/>
              </w:rPr>
              <w:t>Exam Skills Practice</w:t>
            </w:r>
          </w:p>
          <w:p w14:paraId="51E95C25" w14:textId="77777777" w:rsidR="00F679C2" w:rsidRDefault="00F679C2" w:rsidP="00F65C6B">
            <w:pPr>
              <w:shd w:val="clear" w:color="auto" w:fill="BFBFBF"/>
              <w:jc w:val="center"/>
              <w:rPr>
                <w:b/>
                <w:bCs/>
                <w:lang w:val="en-US"/>
              </w:rPr>
            </w:pPr>
          </w:p>
          <w:p w14:paraId="0080C958" w14:textId="77777777" w:rsidR="00F679C2" w:rsidRDefault="00F679C2" w:rsidP="00F65C6B">
            <w:pPr>
              <w:shd w:val="clear" w:color="auto" w:fill="BFBFBF"/>
              <w:jc w:val="center"/>
              <w:rPr>
                <w:b/>
                <w:bCs/>
                <w:i/>
                <w:lang w:val="en-US"/>
              </w:rPr>
            </w:pPr>
            <w:r>
              <w:rPr>
                <w:b/>
                <w:bCs/>
                <w:i/>
                <w:lang w:val="en-US"/>
              </w:rPr>
              <w:t>Use of English</w:t>
            </w:r>
          </w:p>
          <w:p w14:paraId="67B8D689" w14:textId="77777777" w:rsidR="00F679C2" w:rsidRDefault="00F679C2" w:rsidP="00F65C6B">
            <w:pPr>
              <w:jc w:val="center"/>
              <w:rPr>
                <w:b/>
                <w:bCs/>
                <w:i/>
                <w:iCs/>
                <w:color w:val="000000"/>
                <w:sz w:val="20"/>
                <w:szCs w:val="20"/>
              </w:rPr>
            </w:pPr>
          </w:p>
        </w:tc>
        <w:tc>
          <w:tcPr>
            <w:tcW w:w="3402" w:type="dxa"/>
            <w:vMerge w:val="restart"/>
          </w:tcPr>
          <w:p w14:paraId="390B2DFF" w14:textId="77777777" w:rsidR="00F679C2" w:rsidRPr="004161AE" w:rsidRDefault="00F679C2" w:rsidP="00F679C2">
            <w:pPr>
              <w:pStyle w:val="Akapitzlist8"/>
              <w:numPr>
                <w:ilvl w:val="0"/>
                <w:numId w:val="30"/>
              </w:numPr>
              <w:ind w:left="115" w:right="-57" w:hanging="172"/>
              <w:rPr>
                <w:sz w:val="20"/>
                <w:szCs w:val="20"/>
              </w:rPr>
            </w:pPr>
            <w:r>
              <w:rPr>
                <w:sz w:val="20"/>
                <w:szCs w:val="20"/>
              </w:rPr>
              <w:t xml:space="preserve">zna podstawowe słownictwo opisujące różne osoby, autorytety </w:t>
            </w:r>
            <w:r w:rsidRPr="004161AE">
              <w:rPr>
                <w:sz w:val="20"/>
                <w:szCs w:val="20"/>
              </w:rPr>
              <w:t xml:space="preserve">i okresy życia </w:t>
            </w:r>
          </w:p>
          <w:p w14:paraId="7CF067F9" w14:textId="77777777" w:rsidR="00F679C2" w:rsidRDefault="00F679C2" w:rsidP="00F679C2">
            <w:pPr>
              <w:pStyle w:val="Akapitzlist1"/>
              <w:numPr>
                <w:ilvl w:val="0"/>
                <w:numId w:val="30"/>
              </w:numPr>
              <w:ind w:left="115" w:right="-57" w:hanging="172"/>
              <w:rPr>
                <w:sz w:val="20"/>
                <w:szCs w:val="20"/>
              </w:rPr>
            </w:pPr>
            <w:r>
              <w:rPr>
                <w:sz w:val="20"/>
                <w:szCs w:val="20"/>
              </w:rPr>
              <w:t>zna i rozumie użycie czasów teraźniejszych oraz imiesłowów czynnych i biernych</w:t>
            </w:r>
          </w:p>
          <w:p w14:paraId="2DD1C195" w14:textId="77777777" w:rsidR="00F679C2" w:rsidRDefault="00F679C2" w:rsidP="00F679C2">
            <w:pPr>
              <w:pStyle w:val="Akapitzlist1"/>
              <w:numPr>
                <w:ilvl w:val="0"/>
                <w:numId w:val="30"/>
              </w:numPr>
              <w:ind w:left="115" w:right="-57" w:hanging="172"/>
              <w:rPr>
                <w:sz w:val="20"/>
                <w:szCs w:val="20"/>
              </w:rPr>
            </w:pPr>
            <w:r>
              <w:rPr>
                <w:sz w:val="20"/>
                <w:szCs w:val="20"/>
              </w:rPr>
              <w:t>w miarę poprawnie stosuje ww. wiedzę i struktury w zadaniach sprawdzających znajomość środków językowych oraz innych ćwiczeniach leksykalnych i gramatycznych</w:t>
            </w:r>
          </w:p>
          <w:p w14:paraId="62FC29FF" w14:textId="77777777" w:rsidR="00F679C2" w:rsidRDefault="00F679C2" w:rsidP="00F679C2">
            <w:pPr>
              <w:numPr>
                <w:ilvl w:val="0"/>
                <w:numId w:val="31"/>
              </w:numPr>
              <w:spacing w:after="0" w:line="240" w:lineRule="auto"/>
              <w:ind w:left="118" w:right="-57" w:hanging="175"/>
              <w:rPr>
                <w:sz w:val="20"/>
                <w:szCs w:val="20"/>
              </w:rPr>
            </w:pPr>
            <w:r>
              <w:rPr>
                <w:sz w:val="20"/>
                <w:szCs w:val="20"/>
              </w:rPr>
              <w:t>rozwiązuje prawidłowo część punktów w prezentowanych zadaniach, uzyskując ogółem 30–50% poprawnych odpowiedzi</w:t>
            </w:r>
          </w:p>
        </w:tc>
        <w:tc>
          <w:tcPr>
            <w:tcW w:w="3402" w:type="dxa"/>
            <w:vMerge w:val="restart"/>
          </w:tcPr>
          <w:p w14:paraId="7EE416AA" w14:textId="77777777" w:rsidR="00F679C2" w:rsidRPr="00D60149" w:rsidRDefault="00F679C2" w:rsidP="00F679C2">
            <w:pPr>
              <w:pStyle w:val="Akapitzlist8"/>
              <w:numPr>
                <w:ilvl w:val="0"/>
                <w:numId w:val="30"/>
              </w:numPr>
              <w:ind w:left="115" w:right="-57" w:hanging="172"/>
              <w:rPr>
                <w:sz w:val="20"/>
                <w:szCs w:val="20"/>
              </w:rPr>
            </w:pPr>
            <w:r>
              <w:rPr>
                <w:sz w:val="20"/>
                <w:szCs w:val="20"/>
              </w:rPr>
              <w:t xml:space="preserve">zna znaczną część słownictwa opisującego różne osoby, autorytety </w:t>
            </w:r>
            <w:r w:rsidRPr="00D60149">
              <w:rPr>
                <w:sz w:val="20"/>
                <w:szCs w:val="20"/>
              </w:rPr>
              <w:t xml:space="preserve">i okresy życia </w:t>
            </w:r>
          </w:p>
          <w:p w14:paraId="0F4681B4" w14:textId="77777777" w:rsidR="00F679C2" w:rsidRDefault="00F679C2" w:rsidP="00F679C2">
            <w:pPr>
              <w:pStyle w:val="Akapitzlist1"/>
              <w:numPr>
                <w:ilvl w:val="0"/>
                <w:numId w:val="30"/>
              </w:numPr>
              <w:ind w:left="115" w:right="-57" w:hanging="172"/>
              <w:rPr>
                <w:sz w:val="20"/>
                <w:szCs w:val="20"/>
              </w:rPr>
            </w:pPr>
            <w:r>
              <w:rPr>
                <w:sz w:val="20"/>
                <w:szCs w:val="20"/>
              </w:rPr>
              <w:t>zna i rozumie użycie czasów teraźniejszych oraz imiesłowów czynnych i biernych</w:t>
            </w:r>
          </w:p>
          <w:p w14:paraId="1EEA994E" w14:textId="77777777" w:rsidR="00F679C2" w:rsidRDefault="00F679C2" w:rsidP="00F679C2">
            <w:pPr>
              <w:pStyle w:val="Akapitzlist1"/>
              <w:numPr>
                <w:ilvl w:val="0"/>
                <w:numId w:val="30"/>
              </w:numPr>
              <w:ind w:left="115" w:right="-57" w:hanging="172"/>
              <w:rPr>
                <w:sz w:val="20"/>
                <w:szCs w:val="20"/>
              </w:rPr>
            </w:pPr>
            <w:r>
              <w:rPr>
                <w:sz w:val="20"/>
                <w:szCs w:val="20"/>
              </w:rPr>
              <w:t xml:space="preserve">na ogół poprawnie stosuje ww. wiedzę i struktury w zadaniach sprawdzających znajomość środków językowych oraz innych ćwiczeniach leksykalnych i gramatycznych </w:t>
            </w:r>
          </w:p>
          <w:p w14:paraId="290800AE" w14:textId="77777777" w:rsidR="00F679C2" w:rsidRPr="00D15B74" w:rsidRDefault="00F679C2" w:rsidP="00F679C2">
            <w:pPr>
              <w:pStyle w:val="Akapitzlist1"/>
              <w:numPr>
                <w:ilvl w:val="0"/>
                <w:numId w:val="30"/>
              </w:numPr>
              <w:ind w:left="115" w:right="-57" w:hanging="172"/>
              <w:rPr>
                <w:sz w:val="20"/>
                <w:szCs w:val="20"/>
              </w:rPr>
            </w:pPr>
            <w:r>
              <w:rPr>
                <w:sz w:val="20"/>
                <w:szCs w:val="20"/>
              </w:rPr>
              <w:t>rozwiązuje prawidłowo znaczną część punktów w prezentowanych zadaniach, uzyskując ogółem 51–69% poprawnych odpowiedzi</w:t>
            </w:r>
          </w:p>
        </w:tc>
        <w:tc>
          <w:tcPr>
            <w:tcW w:w="3402" w:type="dxa"/>
            <w:vMerge w:val="restart"/>
          </w:tcPr>
          <w:p w14:paraId="330EE7A8" w14:textId="77777777" w:rsidR="00F679C2" w:rsidRPr="004161AE" w:rsidRDefault="00F679C2" w:rsidP="00F679C2">
            <w:pPr>
              <w:pStyle w:val="Akapitzlist8"/>
              <w:numPr>
                <w:ilvl w:val="0"/>
                <w:numId w:val="30"/>
              </w:numPr>
              <w:ind w:left="115" w:right="-57" w:hanging="172"/>
              <w:rPr>
                <w:sz w:val="20"/>
                <w:szCs w:val="20"/>
              </w:rPr>
            </w:pPr>
            <w:r>
              <w:rPr>
                <w:sz w:val="20"/>
                <w:szCs w:val="20"/>
              </w:rPr>
              <w:t xml:space="preserve">zna większość słownictwa opisującego różne osoby, autorytety </w:t>
            </w:r>
            <w:r w:rsidRPr="004161AE">
              <w:rPr>
                <w:sz w:val="20"/>
                <w:szCs w:val="20"/>
              </w:rPr>
              <w:t xml:space="preserve">i okresy życia </w:t>
            </w:r>
          </w:p>
          <w:p w14:paraId="5DD9E6B4" w14:textId="77777777" w:rsidR="00F679C2" w:rsidRDefault="00F679C2" w:rsidP="00F679C2">
            <w:pPr>
              <w:pStyle w:val="Akapitzlist1"/>
              <w:numPr>
                <w:ilvl w:val="0"/>
                <w:numId w:val="30"/>
              </w:numPr>
              <w:ind w:left="115" w:right="-57" w:hanging="172"/>
              <w:rPr>
                <w:sz w:val="20"/>
                <w:szCs w:val="20"/>
              </w:rPr>
            </w:pPr>
            <w:r>
              <w:rPr>
                <w:sz w:val="20"/>
                <w:szCs w:val="20"/>
              </w:rPr>
              <w:t>zna i rozumie użycie czasów teraźniejszych oraz imiesłowów czynnych i biernych</w:t>
            </w:r>
          </w:p>
          <w:p w14:paraId="0B747CF5" w14:textId="77777777" w:rsidR="00F679C2" w:rsidRDefault="00F679C2" w:rsidP="00F679C2">
            <w:pPr>
              <w:pStyle w:val="Akapitzlist1"/>
              <w:numPr>
                <w:ilvl w:val="0"/>
                <w:numId w:val="30"/>
              </w:numPr>
              <w:ind w:left="115" w:right="-57" w:hanging="172"/>
              <w:rPr>
                <w:sz w:val="20"/>
                <w:szCs w:val="20"/>
              </w:rPr>
            </w:pPr>
            <w:r>
              <w:rPr>
                <w:sz w:val="20"/>
                <w:szCs w:val="20"/>
              </w:rPr>
              <w:t xml:space="preserve">w większości poprawnie stosuje ww. wiedzę i struktury w zadaniach sprawdzających znajomość środków językowych oraz innych ćwiczeniach leksykalnych i gramatycznych </w:t>
            </w:r>
          </w:p>
          <w:p w14:paraId="0EEA7642" w14:textId="77777777" w:rsidR="00F679C2" w:rsidRDefault="00F679C2" w:rsidP="00F679C2">
            <w:pPr>
              <w:pStyle w:val="Akapitzlist1"/>
              <w:numPr>
                <w:ilvl w:val="0"/>
                <w:numId w:val="30"/>
              </w:numPr>
              <w:ind w:left="115" w:right="-57" w:hanging="172"/>
              <w:rPr>
                <w:sz w:val="20"/>
                <w:szCs w:val="20"/>
              </w:rPr>
            </w:pPr>
            <w:r>
              <w:rPr>
                <w:sz w:val="20"/>
                <w:szCs w:val="20"/>
              </w:rPr>
              <w:t>rozwiązuje prawidłowo większość punktów w prezentowanych zadaniach, uzyskując ogółem 70–4% poprawnych odpowiedzi</w:t>
            </w:r>
          </w:p>
        </w:tc>
        <w:tc>
          <w:tcPr>
            <w:tcW w:w="3402" w:type="dxa"/>
            <w:vMerge w:val="restart"/>
          </w:tcPr>
          <w:p w14:paraId="53C77EBE" w14:textId="77777777" w:rsidR="00F679C2" w:rsidRPr="004161AE" w:rsidRDefault="00F679C2" w:rsidP="00F679C2">
            <w:pPr>
              <w:pStyle w:val="Akapitzlist8"/>
              <w:numPr>
                <w:ilvl w:val="0"/>
                <w:numId w:val="30"/>
              </w:numPr>
              <w:ind w:left="115" w:right="-57" w:hanging="172"/>
              <w:rPr>
                <w:sz w:val="20"/>
                <w:szCs w:val="20"/>
              </w:rPr>
            </w:pPr>
            <w:r>
              <w:rPr>
                <w:sz w:val="20"/>
                <w:szCs w:val="20"/>
              </w:rPr>
              <w:t xml:space="preserve">zna słownictwo opisujące różne osoby, autorytety </w:t>
            </w:r>
            <w:r w:rsidRPr="004161AE">
              <w:rPr>
                <w:sz w:val="20"/>
                <w:szCs w:val="20"/>
              </w:rPr>
              <w:t xml:space="preserve">i okresy życia </w:t>
            </w:r>
          </w:p>
          <w:p w14:paraId="275624C7" w14:textId="77777777" w:rsidR="00F679C2" w:rsidRDefault="00F679C2" w:rsidP="00F679C2">
            <w:pPr>
              <w:pStyle w:val="Akapitzlist1"/>
              <w:numPr>
                <w:ilvl w:val="0"/>
                <w:numId w:val="30"/>
              </w:numPr>
              <w:ind w:left="115" w:right="-57" w:hanging="172"/>
              <w:rPr>
                <w:sz w:val="20"/>
                <w:szCs w:val="20"/>
              </w:rPr>
            </w:pPr>
            <w:r>
              <w:rPr>
                <w:sz w:val="20"/>
                <w:szCs w:val="20"/>
              </w:rPr>
              <w:t>zna i rozumie użycie czasów teraźniejszych oraz imiesłowów czynnych i biernych</w:t>
            </w:r>
          </w:p>
          <w:p w14:paraId="2ECDB365" w14:textId="77777777" w:rsidR="00F679C2" w:rsidRDefault="00F679C2" w:rsidP="00F679C2">
            <w:pPr>
              <w:pStyle w:val="Akapitzlist1"/>
              <w:numPr>
                <w:ilvl w:val="0"/>
                <w:numId w:val="30"/>
              </w:numPr>
              <w:ind w:left="115" w:right="-57" w:hanging="172"/>
              <w:rPr>
                <w:sz w:val="20"/>
                <w:szCs w:val="20"/>
              </w:rPr>
            </w:pPr>
            <w:r>
              <w:rPr>
                <w:sz w:val="20"/>
                <w:szCs w:val="20"/>
              </w:rPr>
              <w:t xml:space="preserve">poprawnie stosuje ww. wiedzę i struktury w zadaniach sprawdzających znajomość środków językowych oraz innych ćwiczeniach leksykalnych i gramatycznych </w:t>
            </w:r>
          </w:p>
          <w:p w14:paraId="24680003" w14:textId="77777777" w:rsidR="00F679C2" w:rsidRDefault="00F679C2" w:rsidP="00F679C2">
            <w:pPr>
              <w:numPr>
                <w:ilvl w:val="0"/>
                <w:numId w:val="31"/>
              </w:numPr>
              <w:spacing w:after="0" w:line="240" w:lineRule="auto"/>
              <w:ind w:left="118" w:right="-57" w:hanging="175"/>
              <w:rPr>
                <w:sz w:val="20"/>
                <w:szCs w:val="20"/>
              </w:rPr>
            </w:pPr>
            <w:r>
              <w:rPr>
                <w:sz w:val="20"/>
                <w:szCs w:val="20"/>
              </w:rPr>
              <w:t>rozwiązuje prawidłowo prawie wszystkie punkty w prezentowanych zadaniach, uzyskując min. 85% poprawnych odpowiedzi</w:t>
            </w:r>
          </w:p>
        </w:tc>
      </w:tr>
      <w:tr w:rsidR="00F679C2" w14:paraId="33B1900C" w14:textId="77777777" w:rsidTr="00F65C6B">
        <w:trPr>
          <w:cantSplit/>
          <w:trHeight w:val="2117"/>
        </w:trPr>
        <w:tc>
          <w:tcPr>
            <w:tcW w:w="1844" w:type="dxa"/>
            <w:vAlign w:val="center"/>
          </w:tcPr>
          <w:p w14:paraId="41A549CB" w14:textId="77777777" w:rsidR="00F679C2" w:rsidRDefault="00F679C2" w:rsidP="00F65C6B">
            <w:pPr>
              <w:jc w:val="center"/>
              <w:rPr>
                <w:b/>
                <w:bCs/>
                <w:color w:val="000000"/>
                <w:sz w:val="20"/>
                <w:szCs w:val="20"/>
              </w:rPr>
            </w:pPr>
            <w:r w:rsidRPr="00911C1A">
              <w:rPr>
                <w:b/>
                <w:sz w:val="20"/>
                <w:szCs w:val="20"/>
              </w:rPr>
              <w:t>ZNAJOMOŚĆ ŚRODKÓW JĘZYKOWYCH</w:t>
            </w:r>
          </w:p>
        </w:tc>
        <w:tc>
          <w:tcPr>
            <w:tcW w:w="3402" w:type="dxa"/>
            <w:vMerge/>
          </w:tcPr>
          <w:p w14:paraId="7D0CD3B9"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70235E62"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17E8D150"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59B29957" w14:textId="77777777" w:rsidR="00F679C2" w:rsidRPr="00BF5B54" w:rsidRDefault="00F679C2" w:rsidP="00F679C2">
            <w:pPr>
              <w:numPr>
                <w:ilvl w:val="0"/>
                <w:numId w:val="19"/>
              </w:numPr>
              <w:spacing w:after="0" w:line="240" w:lineRule="auto"/>
              <w:ind w:left="175" w:hanging="175"/>
              <w:rPr>
                <w:sz w:val="20"/>
                <w:szCs w:val="20"/>
              </w:rPr>
            </w:pPr>
          </w:p>
        </w:tc>
      </w:tr>
      <w:tr w:rsidR="00F679C2" w14:paraId="219E7FF8" w14:textId="77777777" w:rsidTr="00F65C6B">
        <w:trPr>
          <w:cantSplit/>
          <w:trHeight w:val="1725"/>
        </w:trPr>
        <w:tc>
          <w:tcPr>
            <w:tcW w:w="1844" w:type="dxa"/>
            <w:shd w:val="clear" w:color="auto" w:fill="BFBFBF"/>
            <w:vAlign w:val="center"/>
          </w:tcPr>
          <w:p w14:paraId="3DEFF659" w14:textId="77777777" w:rsidR="00F679C2" w:rsidRDefault="00F679C2" w:rsidP="00F65C6B">
            <w:pPr>
              <w:jc w:val="center"/>
              <w:rPr>
                <w:b/>
                <w:bCs/>
                <w:lang w:val="en-US"/>
              </w:rPr>
            </w:pPr>
          </w:p>
          <w:p w14:paraId="39CA93F1" w14:textId="77777777" w:rsidR="00F679C2" w:rsidRDefault="00F679C2" w:rsidP="00F65C6B">
            <w:pPr>
              <w:jc w:val="center"/>
              <w:rPr>
                <w:b/>
                <w:bCs/>
                <w:lang w:val="en-US"/>
              </w:rPr>
            </w:pPr>
            <w:r>
              <w:rPr>
                <w:b/>
                <w:bCs/>
                <w:lang w:val="en-US"/>
              </w:rPr>
              <w:t>MODULE 1</w:t>
            </w:r>
          </w:p>
          <w:p w14:paraId="2B9A55B3" w14:textId="77777777" w:rsidR="00F679C2" w:rsidRDefault="00F679C2" w:rsidP="00F65C6B">
            <w:pPr>
              <w:jc w:val="center"/>
              <w:rPr>
                <w:b/>
                <w:bCs/>
                <w:i/>
                <w:lang w:val="en-US"/>
              </w:rPr>
            </w:pPr>
            <w:r>
              <w:rPr>
                <w:b/>
                <w:bCs/>
                <w:i/>
                <w:lang w:val="en-US"/>
              </w:rPr>
              <w:t>Exam Skills Practice</w:t>
            </w:r>
          </w:p>
          <w:p w14:paraId="5AD68300" w14:textId="77777777" w:rsidR="00F679C2" w:rsidRDefault="00F679C2" w:rsidP="00F65C6B">
            <w:pPr>
              <w:jc w:val="center"/>
              <w:rPr>
                <w:b/>
                <w:bCs/>
                <w:lang w:val="en-US"/>
              </w:rPr>
            </w:pPr>
          </w:p>
          <w:p w14:paraId="726C8212" w14:textId="77777777" w:rsidR="00F679C2" w:rsidRDefault="00F679C2" w:rsidP="00F65C6B">
            <w:pPr>
              <w:jc w:val="center"/>
              <w:rPr>
                <w:b/>
                <w:bCs/>
                <w:i/>
                <w:lang w:val="en-US"/>
              </w:rPr>
            </w:pPr>
            <w:r>
              <w:rPr>
                <w:b/>
                <w:bCs/>
                <w:i/>
                <w:lang w:val="en-US"/>
              </w:rPr>
              <w:t>Listening</w:t>
            </w:r>
          </w:p>
          <w:p w14:paraId="47C6DC08" w14:textId="77777777" w:rsidR="00F679C2" w:rsidRDefault="00F679C2" w:rsidP="00F65C6B">
            <w:pPr>
              <w:jc w:val="center"/>
              <w:rPr>
                <w:b/>
                <w:bCs/>
                <w:color w:val="000000"/>
                <w:sz w:val="20"/>
                <w:szCs w:val="20"/>
              </w:rPr>
            </w:pPr>
          </w:p>
        </w:tc>
        <w:tc>
          <w:tcPr>
            <w:tcW w:w="3402" w:type="dxa"/>
            <w:vMerge w:val="restart"/>
          </w:tcPr>
          <w:p w14:paraId="32F40389" w14:textId="77777777" w:rsidR="00F679C2" w:rsidRPr="004503B1" w:rsidRDefault="00F679C2" w:rsidP="00F679C2">
            <w:pPr>
              <w:pStyle w:val="Akapitzlist1"/>
              <w:numPr>
                <w:ilvl w:val="0"/>
                <w:numId w:val="32"/>
              </w:numPr>
              <w:ind w:left="85" w:right="-57" w:hanging="142"/>
              <w:rPr>
                <w:sz w:val="20"/>
                <w:szCs w:val="20"/>
              </w:rPr>
            </w:pPr>
            <w:r w:rsidRPr="004503B1">
              <w:rPr>
                <w:sz w:val="20"/>
                <w:szCs w:val="20"/>
              </w:rPr>
              <w:t xml:space="preserve">zna podstawowe słownictwo dot. edukacji, pracy i rozmowy kwalifikacyjnej oraz opisujące osoby i ich rzeczy osobiste </w:t>
            </w:r>
          </w:p>
          <w:p w14:paraId="5638766F" w14:textId="77777777" w:rsidR="00F679C2" w:rsidRPr="004503B1" w:rsidRDefault="00F679C2" w:rsidP="00F679C2">
            <w:pPr>
              <w:pStyle w:val="Akapitzlist1"/>
              <w:numPr>
                <w:ilvl w:val="0"/>
                <w:numId w:val="32"/>
              </w:numPr>
              <w:ind w:left="85" w:right="-57" w:hanging="142"/>
              <w:rPr>
                <w:sz w:val="20"/>
                <w:szCs w:val="20"/>
              </w:rPr>
            </w:pPr>
            <w:r w:rsidRPr="004503B1">
              <w:rPr>
                <w:sz w:val="20"/>
                <w:szCs w:val="20"/>
              </w:rPr>
              <w:t>rozumie znaczną część informacji w nagranych wypowiedziach i rozmowie; rozwiązuje prawidłowo część punktów w zadaniach na rozumienie ze słuchu: wybór wielokrotny, dobieranie rozmówców do wypowiedzi i uzupełnianie zdań informacjami z nagrania</w:t>
            </w:r>
          </w:p>
          <w:p w14:paraId="4F246E18" w14:textId="77777777" w:rsidR="00F679C2" w:rsidRPr="004503B1" w:rsidRDefault="00F679C2" w:rsidP="00F679C2">
            <w:pPr>
              <w:pStyle w:val="Akapitzlist1"/>
              <w:numPr>
                <w:ilvl w:val="0"/>
                <w:numId w:val="32"/>
              </w:numPr>
              <w:ind w:left="85" w:right="-57" w:hanging="142"/>
              <w:rPr>
                <w:sz w:val="20"/>
                <w:szCs w:val="20"/>
              </w:rPr>
            </w:pPr>
            <w:r w:rsidRPr="004503B1">
              <w:rPr>
                <w:sz w:val="20"/>
                <w:szCs w:val="20"/>
              </w:rPr>
              <w:t>potrafi w znacznej części poprawnie udzielić krótkiej wypowiedzi nt. rzeczy osobistych i ich znaczenia dla nas</w:t>
            </w:r>
          </w:p>
        </w:tc>
        <w:tc>
          <w:tcPr>
            <w:tcW w:w="3402" w:type="dxa"/>
            <w:vMerge w:val="restart"/>
          </w:tcPr>
          <w:p w14:paraId="43A06C87" w14:textId="77777777" w:rsidR="00F679C2" w:rsidRPr="004503B1" w:rsidRDefault="00F679C2" w:rsidP="00F679C2">
            <w:pPr>
              <w:pStyle w:val="Akapitzlist1"/>
              <w:numPr>
                <w:ilvl w:val="0"/>
                <w:numId w:val="32"/>
              </w:numPr>
              <w:ind w:left="85" w:right="-57" w:hanging="142"/>
              <w:rPr>
                <w:sz w:val="20"/>
                <w:szCs w:val="20"/>
              </w:rPr>
            </w:pPr>
            <w:r w:rsidRPr="004503B1">
              <w:rPr>
                <w:sz w:val="20"/>
                <w:szCs w:val="20"/>
              </w:rPr>
              <w:t xml:space="preserve">zna znaczną część słownictwa dot. edukacji, pracy i rozmowy kwalifikacyjnej oraz opisującego osoby i ich rzeczy osobiste </w:t>
            </w:r>
          </w:p>
          <w:p w14:paraId="7C7060C3" w14:textId="77777777" w:rsidR="00F679C2" w:rsidRPr="004503B1" w:rsidRDefault="00F679C2" w:rsidP="00F679C2">
            <w:pPr>
              <w:pStyle w:val="Akapitzlist1"/>
              <w:numPr>
                <w:ilvl w:val="0"/>
                <w:numId w:val="32"/>
              </w:numPr>
              <w:ind w:left="85" w:right="-57" w:hanging="142"/>
              <w:rPr>
                <w:sz w:val="20"/>
                <w:szCs w:val="20"/>
              </w:rPr>
            </w:pPr>
            <w:r w:rsidRPr="004503B1">
              <w:rPr>
                <w:sz w:val="20"/>
                <w:szCs w:val="20"/>
              </w:rPr>
              <w:t>rozumie większość informacji w nagranych wypowiedziach i rozmowie; rozwiązuje prawidłowo znaczną część punktów w zadaniach na rozumienie ze słuchu: wybór wielokrotny, dobieranie rozmówców do wypowiedzi i uzupełnianie zdań informacjami z nagrania</w:t>
            </w:r>
          </w:p>
          <w:p w14:paraId="7E3D245A" w14:textId="77777777" w:rsidR="00F679C2" w:rsidRPr="004503B1" w:rsidRDefault="00F679C2" w:rsidP="00F679C2">
            <w:pPr>
              <w:pStyle w:val="Akapitzlist1"/>
              <w:numPr>
                <w:ilvl w:val="0"/>
                <w:numId w:val="32"/>
              </w:numPr>
              <w:ind w:left="85" w:right="-57" w:hanging="142"/>
              <w:rPr>
                <w:sz w:val="20"/>
                <w:szCs w:val="20"/>
              </w:rPr>
            </w:pPr>
            <w:r w:rsidRPr="004503B1">
              <w:rPr>
                <w:sz w:val="20"/>
                <w:szCs w:val="20"/>
              </w:rPr>
              <w:t>potrafi w miarę poprawnie udzielić krótkich wypowiedzi nt. cech osobowości pozwalających odnieść sukces w życiu oraz nt. rzeczy osobistych i ich znaczenia dla nas</w:t>
            </w:r>
          </w:p>
        </w:tc>
        <w:tc>
          <w:tcPr>
            <w:tcW w:w="3402" w:type="dxa"/>
            <w:vMerge w:val="restart"/>
          </w:tcPr>
          <w:p w14:paraId="0AA8994B" w14:textId="77777777" w:rsidR="00F679C2" w:rsidRDefault="00F679C2" w:rsidP="00F679C2">
            <w:pPr>
              <w:pStyle w:val="Akapitzlist1"/>
              <w:numPr>
                <w:ilvl w:val="0"/>
                <w:numId w:val="32"/>
              </w:numPr>
              <w:ind w:left="85" w:right="-57" w:hanging="142"/>
              <w:rPr>
                <w:sz w:val="20"/>
                <w:szCs w:val="20"/>
              </w:rPr>
            </w:pPr>
            <w:r>
              <w:rPr>
                <w:sz w:val="20"/>
                <w:szCs w:val="20"/>
              </w:rPr>
              <w:t xml:space="preserve">zna większość słownictwa dot. edukacji, pracy i rozmowy kwalifikacyjnej oraz opisującego osoby i ich rzeczy osobiste </w:t>
            </w:r>
          </w:p>
          <w:p w14:paraId="010D8AD2" w14:textId="77777777" w:rsidR="00F679C2" w:rsidRDefault="00F679C2" w:rsidP="00F679C2">
            <w:pPr>
              <w:pStyle w:val="Akapitzlist1"/>
              <w:numPr>
                <w:ilvl w:val="0"/>
                <w:numId w:val="32"/>
              </w:numPr>
              <w:ind w:left="85" w:right="-57" w:hanging="142"/>
              <w:rPr>
                <w:sz w:val="20"/>
                <w:szCs w:val="20"/>
              </w:rPr>
            </w:pPr>
            <w:r>
              <w:rPr>
                <w:sz w:val="20"/>
                <w:szCs w:val="20"/>
              </w:rPr>
              <w:t xml:space="preserve">rozumie prawie wszystkie informacje w nagranych wypowiedziach i rozmowie; rozwiązuje prawidłowo większość punktów w zadaniach na rozumienie ze słuchu: wybór wielokrotny, dobieranie rozmówców do wypowiedzi i uzupełnianie zdań informacjami z nagrania </w:t>
            </w:r>
          </w:p>
          <w:p w14:paraId="7F935315" w14:textId="77777777" w:rsidR="00F679C2" w:rsidRDefault="00F679C2" w:rsidP="00F679C2">
            <w:pPr>
              <w:pStyle w:val="Akapitzlist1"/>
              <w:numPr>
                <w:ilvl w:val="0"/>
                <w:numId w:val="32"/>
              </w:numPr>
              <w:ind w:left="85" w:right="-57" w:hanging="142"/>
              <w:rPr>
                <w:sz w:val="20"/>
                <w:szCs w:val="20"/>
              </w:rPr>
            </w:pPr>
            <w:r>
              <w:rPr>
                <w:sz w:val="20"/>
                <w:szCs w:val="20"/>
              </w:rPr>
              <w:t>potrafi w większości poprawnie udzielić krótkich wypowiedzi nt. cech osobowości pozwalających odnieść sukces w życiu oraz nt. rzeczy osobistych i ich znaczenia dla nas</w:t>
            </w:r>
          </w:p>
        </w:tc>
        <w:tc>
          <w:tcPr>
            <w:tcW w:w="3402" w:type="dxa"/>
            <w:vMerge w:val="restart"/>
          </w:tcPr>
          <w:p w14:paraId="51E740B1" w14:textId="77777777" w:rsidR="00F679C2" w:rsidRDefault="00F679C2" w:rsidP="00F679C2">
            <w:pPr>
              <w:pStyle w:val="Akapitzlist1"/>
              <w:numPr>
                <w:ilvl w:val="0"/>
                <w:numId w:val="32"/>
              </w:numPr>
              <w:ind w:left="85" w:right="-57" w:hanging="142"/>
              <w:rPr>
                <w:sz w:val="20"/>
                <w:szCs w:val="20"/>
              </w:rPr>
            </w:pPr>
            <w:r>
              <w:rPr>
                <w:sz w:val="20"/>
                <w:szCs w:val="20"/>
              </w:rPr>
              <w:t xml:space="preserve">zna słownictwo dot. edukacji, pracy i rozmowy kwalifikacyjnej oraz opisujące osoby i ich rzeczy osobiste </w:t>
            </w:r>
          </w:p>
          <w:p w14:paraId="2FA9B99E" w14:textId="77777777" w:rsidR="00F679C2" w:rsidRDefault="00F679C2" w:rsidP="00F679C2">
            <w:pPr>
              <w:pStyle w:val="Akapitzlist1"/>
              <w:numPr>
                <w:ilvl w:val="0"/>
                <w:numId w:val="32"/>
              </w:numPr>
              <w:ind w:left="85" w:right="-57" w:hanging="142"/>
              <w:rPr>
                <w:sz w:val="20"/>
                <w:szCs w:val="20"/>
              </w:rPr>
            </w:pPr>
            <w:r w:rsidRPr="003B5E68">
              <w:rPr>
                <w:sz w:val="20"/>
                <w:szCs w:val="20"/>
              </w:rPr>
              <w:t xml:space="preserve">rozumie wszystkie informacje w nagranych wypowiedziach i rozmowie; rozwiązuje prawidłowo prawie wszystkie punkty w zadaniach na rozumienie ze słuchu: wybór wielokrotny, dobieranie rozmówców do wypowiedzi i uzupełnianie zdań informacjami z nagrania </w:t>
            </w:r>
          </w:p>
          <w:p w14:paraId="1D42AAC8" w14:textId="77777777" w:rsidR="00F679C2" w:rsidRPr="003B5E68" w:rsidRDefault="00F679C2" w:rsidP="00F679C2">
            <w:pPr>
              <w:pStyle w:val="Akapitzlist1"/>
              <w:numPr>
                <w:ilvl w:val="0"/>
                <w:numId w:val="32"/>
              </w:numPr>
              <w:ind w:left="85" w:right="-57" w:hanging="142"/>
              <w:rPr>
                <w:sz w:val="20"/>
                <w:szCs w:val="20"/>
              </w:rPr>
            </w:pPr>
            <w:r w:rsidRPr="003B5E68">
              <w:rPr>
                <w:sz w:val="20"/>
                <w:szCs w:val="20"/>
              </w:rPr>
              <w:t>potrafi poprawnie udzielić krótkich wypowiedzi nt. cech osobowości pozwalających odnieść sukces w życiu oraz nt. rzeczy osobistych i ich znaczenia dla nas</w:t>
            </w:r>
          </w:p>
        </w:tc>
      </w:tr>
      <w:tr w:rsidR="00F679C2" w14:paraId="6ABC0E53" w14:textId="77777777" w:rsidTr="00F65C6B">
        <w:trPr>
          <w:cantSplit/>
          <w:trHeight w:val="2484"/>
        </w:trPr>
        <w:tc>
          <w:tcPr>
            <w:tcW w:w="1844" w:type="dxa"/>
            <w:shd w:val="clear" w:color="auto" w:fill="FFFFFF"/>
            <w:vAlign w:val="center"/>
          </w:tcPr>
          <w:p w14:paraId="58A0013E" w14:textId="77777777" w:rsidR="00F679C2" w:rsidRDefault="00F679C2" w:rsidP="00F65C6B">
            <w:pPr>
              <w:jc w:val="center"/>
              <w:rPr>
                <w:lang w:val="en-US"/>
              </w:rPr>
            </w:pPr>
            <w:r>
              <w:rPr>
                <w:b/>
                <w:sz w:val="20"/>
                <w:szCs w:val="20"/>
              </w:rPr>
              <w:t>ROZUMIENIE ZE SŁUCHU</w:t>
            </w:r>
          </w:p>
        </w:tc>
        <w:tc>
          <w:tcPr>
            <w:tcW w:w="3402" w:type="dxa"/>
            <w:vMerge/>
          </w:tcPr>
          <w:p w14:paraId="0D5C918D"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33488286"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7FC42046"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22171637" w14:textId="77777777" w:rsidR="00F679C2" w:rsidRPr="00214996" w:rsidRDefault="00F679C2" w:rsidP="00F679C2">
            <w:pPr>
              <w:numPr>
                <w:ilvl w:val="0"/>
                <w:numId w:val="18"/>
              </w:numPr>
              <w:spacing w:after="0" w:line="240" w:lineRule="auto"/>
              <w:ind w:left="113" w:hanging="175"/>
              <w:rPr>
                <w:sz w:val="20"/>
                <w:szCs w:val="20"/>
              </w:rPr>
            </w:pPr>
          </w:p>
        </w:tc>
      </w:tr>
      <w:tr w:rsidR="00F679C2" w14:paraId="1B9ADBDA" w14:textId="77777777" w:rsidTr="00F65C6B">
        <w:trPr>
          <w:cantSplit/>
          <w:trHeight w:val="1610"/>
        </w:trPr>
        <w:tc>
          <w:tcPr>
            <w:tcW w:w="1844" w:type="dxa"/>
            <w:shd w:val="clear" w:color="auto" w:fill="BFBFBF"/>
            <w:vAlign w:val="center"/>
          </w:tcPr>
          <w:p w14:paraId="4B7E77E5" w14:textId="77777777" w:rsidR="00F679C2" w:rsidRDefault="00F679C2" w:rsidP="00F65C6B">
            <w:pPr>
              <w:shd w:val="clear" w:color="auto" w:fill="BFBFBF"/>
              <w:jc w:val="center"/>
              <w:rPr>
                <w:b/>
                <w:bCs/>
                <w:lang w:val="en-US"/>
              </w:rPr>
            </w:pPr>
          </w:p>
          <w:p w14:paraId="4DCA5BB1" w14:textId="77777777" w:rsidR="00F679C2" w:rsidRDefault="00F679C2" w:rsidP="00F65C6B">
            <w:pPr>
              <w:shd w:val="clear" w:color="auto" w:fill="BFBFBF"/>
              <w:jc w:val="center"/>
              <w:rPr>
                <w:b/>
                <w:bCs/>
                <w:lang w:val="en-US"/>
              </w:rPr>
            </w:pPr>
            <w:r>
              <w:rPr>
                <w:b/>
                <w:bCs/>
                <w:lang w:val="en-US"/>
              </w:rPr>
              <w:t>MODULE 1</w:t>
            </w:r>
          </w:p>
          <w:p w14:paraId="672C646C" w14:textId="77777777" w:rsidR="00F679C2" w:rsidRPr="0017426B" w:rsidRDefault="00F679C2" w:rsidP="00F65C6B">
            <w:pPr>
              <w:jc w:val="center"/>
              <w:rPr>
                <w:b/>
                <w:bCs/>
                <w:i/>
                <w:lang w:val="en-US"/>
              </w:rPr>
            </w:pPr>
            <w:r>
              <w:rPr>
                <w:b/>
                <w:bCs/>
                <w:i/>
                <w:lang w:val="en-US"/>
              </w:rPr>
              <w:t>Exam Skills Practice</w:t>
            </w:r>
          </w:p>
          <w:p w14:paraId="2D157C3F" w14:textId="77777777" w:rsidR="00F679C2" w:rsidRDefault="00F679C2" w:rsidP="00F65C6B">
            <w:pPr>
              <w:shd w:val="clear" w:color="auto" w:fill="BFBFBF"/>
              <w:jc w:val="center"/>
              <w:rPr>
                <w:b/>
                <w:bCs/>
                <w:lang w:val="en-US"/>
              </w:rPr>
            </w:pPr>
          </w:p>
          <w:p w14:paraId="2C4C3DC7" w14:textId="77777777" w:rsidR="00F679C2" w:rsidRDefault="00F679C2" w:rsidP="00F65C6B">
            <w:pPr>
              <w:shd w:val="clear" w:color="auto" w:fill="BFBFBF"/>
              <w:jc w:val="center"/>
              <w:rPr>
                <w:b/>
                <w:bCs/>
                <w:i/>
                <w:lang w:val="en-US"/>
              </w:rPr>
            </w:pPr>
            <w:r>
              <w:rPr>
                <w:b/>
                <w:bCs/>
                <w:i/>
                <w:lang w:val="en-US"/>
              </w:rPr>
              <w:t>Writing</w:t>
            </w:r>
          </w:p>
          <w:p w14:paraId="03EABA50" w14:textId="77777777" w:rsidR="00F679C2" w:rsidRDefault="00F679C2" w:rsidP="00F65C6B">
            <w:pPr>
              <w:rPr>
                <w:b/>
                <w:bCs/>
                <w:color w:val="000000"/>
                <w:sz w:val="20"/>
                <w:szCs w:val="20"/>
              </w:rPr>
            </w:pPr>
          </w:p>
        </w:tc>
        <w:tc>
          <w:tcPr>
            <w:tcW w:w="3402" w:type="dxa"/>
            <w:vMerge w:val="restart"/>
          </w:tcPr>
          <w:p w14:paraId="5EFA3952" w14:textId="77777777" w:rsidR="00F679C2" w:rsidRPr="004503B1" w:rsidRDefault="00F679C2" w:rsidP="00F679C2">
            <w:pPr>
              <w:pStyle w:val="Akapitzlist2"/>
              <w:numPr>
                <w:ilvl w:val="0"/>
                <w:numId w:val="32"/>
              </w:numPr>
              <w:ind w:left="85" w:right="-57" w:hanging="142"/>
              <w:rPr>
                <w:sz w:val="20"/>
                <w:szCs w:val="20"/>
              </w:rPr>
            </w:pPr>
            <w:r w:rsidRPr="004503B1">
              <w:rPr>
                <w:sz w:val="20"/>
                <w:szCs w:val="20"/>
              </w:rPr>
              <w:t xml:space="preserve">zna podstawowe </w:t>
            </w:r>
            <w:r w:rsidRPr="004503B1">
              <w:rPr>
                <w:iCs/>
                <w:sz w:val="20"/>
                <w:szCs w:val="20"/>
              </w:rPr>
              <w:t xml:space="preserve">zasady i techniki pisania nieformalnego e-maila/listu z elementami opisu: kompozycja styl; </w:t>
            </w:r>
            <w:r w:rsidRPr="004503B1">
              <w:rPr>
                <w:sz w:val="20"/>
                <w:szCs w:val="20"/>
              </w:rPr>
              <w:t>zna podstawowe słownictwo służące do opisywania osoby</w:t>
            </w:r>
          </w:p>
          <w:p w14:paraId="4075E9B6" w14:textId="77777777" w:rsidR="00F679C2" w:rsidRPr="004503B1" w:rsidRDefault="00F679C2" w:rsidP="00F679C2">
            <w:pPr>
              <w:pStyle w:val="Akapitzlist2"/>
              <w:numPr>
                <w:ilvl w:val="0"/>
                <w:numId w:val="32"/>
              </w:numPr>
              <w:ind w:left="85" w:right="-57" w:hanging="142"/>
              <w:rPr>
                <w:sz w:val="20"/>
                <w:szCs w:val="20"/>
              </w:rPr>
            </w:pPr>
            <w:r w:rsidRPr="004503B1">
              <w:rPr>
                <w:iCs/>
                <w:sz w:val="20"/>
                <w:szCs w:val="20"/>
              </w:rPr>
              <w:t>ww. wiedzę</w:t>
            </w:r>
            <w:r w:rsidRPr="004503B1">
              <w:rPr>
                <w:sz w:val="20"/>
                <w:szCs w:val="20"/>
              </w:rPr>
              <w:t xml:space="preserve"> stosuje w miarę poprawnie w praktyce i pisze e-mail nieformalny do angielskiego przyjaciela o ostatnio poznanej koleżance/ poznanym koledze</w:t>
            </w:r>
            <w:r w:rsidRPr="004503B1">
              <w:rPr>
                <w:iCs/>
                <w:sz w:val="20"/>
                <w:szCs w:val="20"/>
              </w:rPr>
              <w:t>; wypowiedź jest zadowalająca pod względem treści, spójności i logiki, zakres użytych środków językowych jest ograniczony,</w:t>
            </w:r>
            <w:r w:rsidRPr="004503B1">
              <w:rPr>
                <w:sz w:val="20"/>
                <w:szCs w:val="20"/>
              </w:rPr>
              <w:t xml:space="preserve"> występują liczne błędy; ogółem uzyskuje 4–5 pkt wg kryteriów maturalnych (poziom podstawowy)</w:t>
            </w:r>
          </w:p>
          <w:p w14:paraId="0693CCAD" w14:textId="77777777" w:rsidR="00F679C2" w:rsidRPr="004503B1" w:rsidRDefault="00F679C2" w:rsidP="00F679C2">
            <w:pPr>
              <w:pStyle w:val="Akapitzlist2"/>
              <w:numPr>
                <w:ilvl w:val="0"/>
                <w:numId w:val="32"/>
              </w:numPr>
              <w:ind w:left="85" w:right="-57" w:hanging="142"/>
              <w:rPr>
                <w:sz w:val="20"/>
                <w:szCs w:val="20"/>
              </w:rPr>
            </w:pPr>
            <w:r w:rsidRPr="004503B1">
              <w:rPr>
                <w:sz w:val="20"/>
                <w:szCs w:val="20"/>
              </w:rPr>
              <w:t>w znacznej części poprawnie wykonuje inne ćwiczenia, w tym przygotowawcze do wypowiedzi pisemnej oraz analizujące przykładowy e-mail nieformalny o nowym nauczycielu</w:t>
            </w:r>
          </w:p>
        </w:tc>
        <w:tc>
          <w:tcPr>
            <w:tcW w:w="3402" w:type="dxa"/>
            <w:vMerge w:val="restart"/>
          </w:tcPr>
          <w:p w14:paraId="6F1FCF5A" w14:textId="77777777" w:rsidR="00F679C2" w:rsidRPr="004503B1" w:rsidRDefault="00F679C2" w:rsidP="00F679C2">
            <w:pPr>
              <w:pStyle w:val="Akapitzlist2"/>
              <w:numPr>
                <w:ilvl w:val="0"/>
                <w:numId w:val="32"/>
              </w:numPr>
              <w:ind w:left="85" w:right="-57" w:hanging="142"/>
              <w:rPr>
                <w:sz w:val="20"/>
                <w:szCs w:val="20"/>
              </w:rPr>
            </w:pPr>
            <w:r w:rsidRPr="004503B1">
              <w:rPr>
                <w:sz w:val="20"/>
                <w:szCs w:val="20"/>
              </w:rPr>
              <w:t xml:space="preserve">zna </w:t>
            </w:r>
            <w:r w:rsidRPr="004503B1">
              <w:rPr>
                <w:iCs/>
                <w:sz w:val="20"/>
                <w:szCs w:val="20"/>
              </w:rPr>
              <w:t xml:space="preserve">zasady i techniki pisania nieformalnego e-maila/listu z elementami opisu, np. styl, ton wypowiedzi, kompozycja; </w:t>
            </w:r>
            <w:r w:rsidRPr="004503B1">
              <w:rPr>
                <w:sz w:val="20"/>
                <w:szCs w:val="20"/>
              </w:rPr>
              <w:t>zna znaczną część słownictwa służącego do opisywania osoby</w:t>
            </w:r>
          </w:p>
          <w:p w14:paraId="3262ACFA" w14:textId="77777777" w:rsidR="00F679C2" w:rsidRPr="004503B1" w:rsidRDefault="00F679C2" w:rsidP="00F679C2">
            <w:pPr>
              <w:pStyle w:val="Akapitzlist2"/>
              <w:numPr>
                <w:ilvl w:val="0"/>
                <w:numId w:val="32"/>
              </w:numPr>
              <w:ind w:left="85" w:right="-57" w:hanging="142"/>
              <w:rPr>
                <w:sz w:val="20"/>
                <w:szCs w:val="20"/>
              </w:rPr>
            </w:pPr>
            <w:r w:rsidRPr="004503B1">
              <w:rPr>
                <w:iCs/>
                <w:sz w:val="20"/>
                <w:szCs w:val="20"/>
              </w:rPr>
              <w:t>ww. wiedzę</w:t>
            </w:r>
            <w:r w:rsidRPr="004503B1">
              <w:rPr>
                <w:sz w:val="20"/>
                <w:szCs w:val="20"/>
              </w:rPr>
              <w:t xml:space="preserve"> stosuje na ogół poprawnie w praktyce i pisze e-mail nieformalny do angielskiego przyjaciela o ostatnio poznanej koleżance/ poznanym koledze</w:t>
            </w:r>
            <w:r w:rsidRPr="004503B1">
              <w:rPr>
                <w:iCs/>
                <w:sz w:val="20"/>
                <w:szCs w:val="20"/>
              </w:rPr>
              <w:t>; wypowiedź jest zadowalająca pod względem treści, spójności i logiki oraz zakresu użytych środków językowych,</w:t>
            </w:r>
            <w:r w:rsidRPr="004503B1">
              <w:rPr>
                <w:sz w:val="20"/>
                <w:szCs w:val="20"/>
              </w:rPr>
              <w:t xml:space="preserve"> występują dość liczne błędy; ogółem uzyskuje 6–8 pkt wg kryteriów maturalnych (poziom podstawowy)</w:t>
            </w:r>
          </w:p>
          <w:p w14:paraId="0E92C146" w14:textId="77777777" w:rsidR="00F679C2" w:rsidRPr="004503B1" w:rsidRDefault="00F679C2" w:rsidP="00F679C2">
            <w:pPr>
              <w:pStyle w:val="Akapitzlist2"/>
              <w:numPr>
                <w:ilvl w:val="0"/>
                <w:numId w:val="32"/>
              </w:numPr>
              <w:ind w:left="85" w:right="-57" w:hanging="142"/>
              <w:rPr>
                <w:sz w:val="20"/>
                <w:szCs w:val="20"/>
              </w:rPr>
            </w:pPr>
            <w:r w:rsidRPr="004503B1">
              <w:rPr>
                <w:sz w:val="20"/>
                <w:szCs w:val="20"/>
              </w:rPr>
              <w:t>na ogół poprawnie wykonuje inne ćwiczenia, w tym przygotowawcze do wypowiedzi pisemnej oraz analizujące przykładowy e-mail nieformalny o nowym nauczycielu</w:t>
            </w:r>
          </w:p>
        </w:tc>
        <w:tc>
          <w:tcPr>
            <w:tcW w:w="3402" w:type="dxa"/>
            <w:vMerge w:val="restart"/>
          </w:tcPr>
          <w:p w14:paraId="2F0D54BA" w14:textId="77777777" w:rsidR="00F679C2" w:rsidRDefault="00F679C2" w:rsidP="00F679C2">
            <w:pPr>
              <w:pStyle w:val="Akapitzlist2"/>
              <w:numPr>
                <w:ilvl w:val="0"/>
                <w:numId w:val="32"/>
              </w:numPr>
              <w:ind w:left="85" w:right="-57" w:hanging="142"/>
              <w:rPr>
                <w:sz w:val="20"/>
                <w:szCs w:val="20"/>
              </w:rPr>
            </w:pPr>
            <w:r>
              <w:rPr>
                <w:sz w:val="20"/>
                <w:szCs w:val="20"/>
              </w:rPr>
              <w:t xml:space="preserve">zna </w:t>
            </w:r>
            <w:r>
              <w:rPr>
                <w:iCs/>
                <w:sz w:val="20"/>
                <w:szCs w:val="20"/>
              </w:rPr>
              <w:t xml:space="preserve">zasady i techniki pisania nieformalnego e-maila/listu z elementami opisu, np. styl, ton wypowiedzi, kompozycja; </w:t>
            </w:r>
            <w:r>
              <w:rPr>
                <w:sz w:val="20"/>
                <w:szCs w:val="20"/>
              </w:rPr>
              <w:t>zna większość słownictwa służącego do opisywania osoby</w:t>
            </w:r>
          </w:p>
          <w:p w14:paraId="2D782330" w14:textId="77777777" w:rsidR="00F679C2" w:rsidRDefault="00F679C2" w:rsidP="00F679C2">
            <w:pPr>
              <w:pStyle w:val="Akapitzlist2"/>
              <w:numPr>
                <w:ilvl w:val="0"/>
                <w:numId w:val="32"/>
              </w:numPr>
              <w:ind w:left="85" w:right="-57" w:hanging="142"/>
              <w:rPr>
                <w:sz w:val="20"/>
                <w:szCs w:val="20"/>
              </w:rPr>
            </w:pPr>
            <w:r>
              <w:rPr>
                <w:sz w:val="20"/>
                <w:szCs w:val="20"/>
              </w:rPr>
              <w:t>ww. wiedzę stosuje w większości poprawnie w praktyce i pisze e-mail nieformalny do angielskiego przyjaciela o ostatnio poznanej koleżance/ poznanym koledze</w:t>
            </w:r>
            <w:r>
              <w:rPr>
                <w:iCs/>
                <w:sz w:val="20"/>
                <w:szCs w:val="20"/>
              </w:rPr>
              <w:t>;</w:t>
            </w:r>
            <w:r w:rsidRPr="00A00D4F">
              <w:rPr>
                <w:iCs/>
                <w:sz w:val="20"/>
                <w:szCs w:val="20"/>
              </w:rPr>
              <w:t xml:space="preserve"> </w:t>
            </w:r>
            <w:r w:rsidRPr="00FE033F">
              <w:rPr>
                <w:iCs/>
                <w:sz w:val="20"/>
                <w:szCs w:val="20"/>
              </w:rPr>
              <w:t>wypowiedź jest dobra pod względem treści, spójności i logiki, zakres użytych środków językowych jest dość szeroki, występują raczej nieliczne błędy</w:t>
            </w:r>
            <w:r w:rsidRPr="00A00D4F">
              <w:rPr>
                <w:iCs/>
                <w:sz w:val="20"/>
                <w:szCs w:val="20"/>
              </w:rPr>
              <w:t xml:space="preserve">; ogółem </w:t>
            </w:r>
            <w:r>
              <w:rPr>
                <w:sz w:val="20"/>
                <w:szCs w:val="20"/>
              </w:rPr>
              <w:t>uzyskuje 9–10</w:t>
            </w:r>
            <w:r w:rsidRPr="00A00D4F">
              <w:rPr>
                <w:sz w:val="20"/>
                <w:szCs w:val="20"/>
              </w:rPr>
              <w:t xml:space="preserve"> pkt wg kryteriów </w:t>
            </w:r>
            <w:r>
              <w:rPr>
                <w:sz w:val="20"/>
                <w:szCs w:val="20"/>
              </w:rPr>
              <w:t>maturalnych (poziom podstawowy</w:t>
            </w:r>
            <w:r w:rsidRPr="00A00D4F">
              <w:rPr>
                <w:sz w:val="20"/>
                <w:szCs w:val="20"/>
              </w:rPr>
              <w:t>)</w:t>
            </w:r>
          </w:p>
          <w:p w14:paraId="74EAA414" w14:textId="77777777" w:rsidR="00F679C2" w:rsidRPr="00D15B74" w:rsidRDefault="00F679C2" w:rsidP="00F679C2">
            <w:pPr>
              <w:pStyle w:val="Akapitzlist2"/>
              <w:numPr>
                <w:ilvl w:val="0"/>
                <w:numId w:val="32"/>
              </w:numPr>
              <w:ind w:left="85" w:right="-57" w:hanging="142"/>
              <w:rPr>
                <w:sz w:val="20"/>
                <w:szCs w:val="20"/>
              </w:rPr>
            </w:pPr>
            <w:r>
              <w:rPr>
                <w:sz w:val="20"/>
                <w:szCs w:val="20"/>
              </w:rPr>
              <w:t>w większości poprawnie wykonuje inne ćwiczenia, w tym przygotowawcze do wypowiedzi pisemnej i analizujące przykładowy e-mail o nowym nauczycielu</w:t>
            </w:r>
          </w:p>
        </w:tc>
        <w:tc>
          <w:tcPr>
            <w:tcW w:w="3402" w:type="dxa"/>
            <w:vMerge w:val="restart"/>
          </w:tcPr>
          <w:p w14:paraId="68A58395" w14:textId="77777777" w:rsidR="00F679C2" w:rsidRPr="00960929" w:rsidRDefault="00F679C2" w:rsidP="00F679C2">
            <w:pPr>
              <w:numPr>
                <w:ilvl w:val="0"/>
                <w:numId w:val="33"/>
              </w:numPr>
              <w:spacing w:after="0" w:line="240" w:lineRule="auto"/>
              <w:ind w:left="83" w:right="-57" w:hanging="140"/>
              <w:rPr>
                <w:i/>
                <w:iCs/>
                <w:sz w:val="20"/>
                <w:szCs w:val="20"/>
              </w:rPr>
            </w:pPr>
            <w:r>
              <w:rPr>
                <w:sz w:val="20"/>
                <w:szCs w:val="20"/>
              </w:rPr>
              <w:t xml:space="preserve">zna </w:t>
            </w:r>
            <w:r>
              <w:rPr>
                <w:iCs/>
                <w:sz w:val="20"/>
                <w:szCs w:val="20"/>
              </w:rPr>
              <w:t xml:space="preserve">zasady i techniki pisania nieformalnego e-maila/listu z elementami opisu, np. styl, ton wypowiedzi, kompozycja; </w:t>
            </w:r>
            <w:r>
              <w:rPr>
                <w:sz w:val="20"/>
                <w:szCs w:val="20"/>
              </w:rPr>
              <w:t>zna słownictwo służące do opisywania osoby</w:t>
            </w:r>
          </w:p>
          <w:p w14:paraId="30B5CFC2" w14:textId="77777777" w:rsidR="00F679C2" w:rsidRPr="006F2D94" w:rsidRDefault="00F679C2" w:rsidP="00F679C2">
            <w:pPr>
              <w:numPr>
                <w:ilvl w:val="0"/>
                <w:numId w:val="33"/>
              </w:numPr>
              <w:spacing w:after="0" w:line="240" w:lineRule="auto"/>
              <w:ind w:left="83" w:right="-57" w:hanging="140"/>
              <w:rPr>
                <w:i/>
                <w:iCs/>
                <w:sz w:val="20"/>
                <w:szCs w:val="20"/>
              </w:rPr>
            </w:pPr>
            <w:r w:rsidRPr="006F2D94">
              <w:rPr>
                <w:sz w:val="20"/>
                <w:szCs w:val="20"/>
              </w:rPr>
              <w:t xml:space="preserve">ww. wiedzę stosuje poprawnie w praktyce i pisze </w:t>
            </w:r>
            <w:r>
              <w:rPr>
                <w:sz w:val="20"/>
                <w:szCs w:val="20"/>
              </w:rPr>
              <w:t>e-mail nieformalny do angielskiego przyjaciela o ostatnio poznanej koleżance/ poznanym koledze</w:t>
            </w:r>
            <w:r>
              <w:rPr>
                <w:iCs/>
                <w:sz w:val="20"/>
                <w:szCs w:val="20"/>
              </w:rPr>
              <w:t>;</w:t>
            </w:r>
            <w:r w:rsidRPr="006F2D94">
              <w:rPr>
                <w:iCs/>
                <w:sz w:val="20"/>
                <w:szCs w:val="20"/>
              </w:rPr>
              <w:t xml:space="preserve"> </w:t>
            </w:r>
            <w:r w:rsidRPr="00FE033F">
              <w:rPr>
                <w:iCs/>
                <w:sz w:val="20"/>
                <w:szCs w:val="20"/>
              </w:rPr>
              <w:t>wypowiedź jest dobra pod względem treści, spójności i logiki, zakres użyty</w:t>
            </w:r>
            <w:r>
              <w:rPr>
                <w:iCs/>
                <w:sz w:val="20"/>
                <w:szCs w:val="20"/>
              </w:rPr>
              <w:t xml:space="preserve">ch środków językowych jest </w:t>
            </w:r>
            <w:r w:rsidRPr="00FE033F">
              <w:rPr>
                <w:iCs/>
                <w:sz w:val="20"/>
                <w:szCs w:val="20"/>
              </w:rPr>
              <w:t>szeroki, występują nieliczne błędy</w:t>
            </w:r>
            <w:r w:rsidRPr="006F2D94">
              <w:rPr>
                <w:iCs/>
                <w:sz w:val="20"/>
                <w:szCs w:val="20"/>
              </w:rPr>
              <w:t xml:space="preserve">; ogółem </w:t>
            </w:r>
            <w:r>
              <w:rPr>
                <w:sz w:val="20"/>
                <w:szCs w:val="20"/>
              </w:rPr>
              <w:t>uzyskuje 11–12</w:t>
            </w:r>
            <w:r w:rsidRPr="006F2D94">
              <w:rPr>
                <w:sz w:val="20"/>
                <w:szCs w:val="20"/>
              </w:rPr>
              <w:t xml:space="preserve"> pkt wg kryteriów </w:t>
            </w:r>
            <w:r>
              <w:rPr>
                <w:sz w:val="20"/>
                <w:szCs w:val="20"/>
              </w:rPr>
              <w:t>maturalnych (poziom podstawowy</w:t>
            </w:r>
            <w:r w:rsidRPr="006F2D94">
              <w:rPr>
                <w:sz w:val="20"/>
                <w:szCs w:val="20"/>
              </w:rPr>
              <w:t>)</w:t>
            </w:r>
          </w:p>
          <w:p w14:paraId="49F01D24" w14:textId="77777777" w:rsidR="00F679C2" w:rsidRPr="008C0E2B" w:rsidRDefault="00F679C2" w:rsidP="00F679C2">
            <w:pPr>
              <w:pStyle w:val="Akapitzlist2"/>
              <w:numPr>
                <w:ilvl w:val="0"/>
                <w:numId w:val="32"/>
              </w:numPr>
              <w:ind w:left="85" w:right="-57" w:hanging="142"/>
              <w:rPr>
                <w:sz w:val="20"/>
                <w:szCs w:val="20"/>
              </w:rPr>
            </w:pPr>
            <w:r>
              <w:rPr>
                <w:sz w:val="20"/>
                <w:szCs w:val="20"/>
              </w:rPr>
              <w:t>poprawnie wykonuje inne ćwiczenia, w tym przygotowawcze do wypowiedzi pisemnej oraz analizujące przykładowy e-mail o nowym nauczycielu</w:t>
            </w:r>
          </w:p>
        </w:tc>
      </w:tr>
      <w:tr w:rsidR="00F679C2" w14:paraId="25062748" w14:textId="77777777" w:rsidTr="00F65C6B">
        <w:trPr>
          <w:cantSplit/>
          <w:trHeight w:val="3818"/>
        </w:trPr>
        <w:tc>
          <w:tcPr>
            <w:tcW w:w="1844" w:type="dxa"/>
            <w:shd w:val="clear" w:color="auto" w:fill="FFFFFF"/>
            <w:vAlign w:val="center"/>
          </w:tcPr>
          <w:p w14:paraId="1EF0F1A5" w14:textId="77777777" w:rsidR="00F679C2" w:rsidRDefault="00F679C2" w:rsidP="00F65C6B">
            <w:pPr>
              <w:jc w:val="center"/>
              <w:rPr>
                <w:b/>
                <w:bCs/>
                <w:color w:val="000000"/>
                <w:sz w:val="20"/>
                <w:szCs w:val="20"/>
              </w:rPr>
            </w:pPr>
            <w:r>
              <w:rPr>
                <w:b/>
                <w:sz w:val="20"/>
                <w:szCs w:val="20"/>
                <w:shd w:val="clear" w:color="auto" w:fill="FFFFFF"/>
              </w:rPr>
              <w:t>WYPOWIEDŹ PISEMNA</w:t>
            </w:r>
          </w:p>
        </w:tc>
        <w:tc>
          <w:tcPr>
            <w:tcW w:w="3402" w:type="dxa"/>
            <w:vMerge/>
          </w:tcPr>
          <w:p w14:paraId="1C730A4E"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045F1121"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E20DAB5"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5D7322AD" w14:textId="77777777" w:rsidR="00F679C2" w:rsidRDefault="00F679C2" w:rsidP="00F679C2">
            <w:pPr>
              <w:numPr>
                <w:ilvl w:val="0"/>
                <w:numId w:val="18"/>
              </w:numPr>
              <w:spacing w:after="0" w:line="240" w:lineRule="auto"/>
              <w:ind w:left="113" w:hanging="175"/>
              <w:rPr>
                <w:color w:val="000000"/>
                <w:sz w:val="20"/>
                <w:szCs w:val="20"/>
              </w:rPr>
            </w:pPr>
          </w:p>
        </w:tc>
      </w:tr>
      <w:tr w:rsidR="00F679C2" w14:paraId="2BAADE21" w14:textId="77777777" w:rsidTr="00F65C6B">
        <w:trPr>
          <w:cantSplit/>
          <w:trHeight w:val="7717"/>
        </w:trPr>
        <w:tc>
          <w:tcPr>
            <w:tcW w:w="1844" w:type="dxa"/>
            <w:shd w:val="clear" w:color="auto" w:fill="B8CCE4"/>
            <w:vAlign w:val="center"/>
          </w:tcPr>
          <w:p w14:paraId="781DC63A" w14:textId="77777777" w:rsidR="00F679C2" w:rsidRDefault="00F679C2" w:rsidP="00F65C6B">
            <w:pPr>
              <w:shd w:val="clear" w:color="auto" w:fill="B8CCE4"/>
              <w:jc w:val="center"/>
              <w:rPr>
                <w:b/>
                <w:bCs/>
                <w:lang w:val="en-US"/>
              </w:rPr>
            </w:pPr>
          </w:p>
          <w:p w14:paraId="294A8D71" w14:textId="77777777" w:rsidR="00F679C2" w:rsidRPr="006E7F07" w:rsidRDefault="00F679C2" w:rsidP="00F65C6B">
            <w:pPr>
              <w:jc w:val="center"/>
              <w:rPr>
                <w:b/>
                <w:bCs/>
                <w:lang w:val="en-US"/>
              </w:rPr>
            </w:pPr>
            <w:r w:rsidRPr="006E7F07">
              <w:rPr>
                <w:b/>
                <w:bCs/>
                <w:lang w:val="en-US"/>
              </w:rPr>
              <w:t>MODULE 1</w:t>
            </w:r>
          </w:p>
          <w:p w14:paraId="2C20F0F5" w14:textId="77777777" w:rsidR="00F679C2" w:rsidRPr="006E7F07" w:rsidRDefault="00F679C2" w:rsidP="00F65C6B">
            <w:pPr>
              <w:jc w:val="center"/>
              <w:rPr>
                <w:b/>
                <w:bCs/>
                <w:lang w:val="en-US"/>
              </w:rPr>
            </w:pPr>
          </w:p>
          <w:p w14:paraId="06C8B6BB" w14:textId="77777777" w:rsidR="00F679C2" w:rsidRPr="006E7F07" w:rsidRDefault="00F679C2" w:rsidP="00F65C6B">
            <w:pPr>
              <w:jc w:val="center"/>
              <w:rPr>
                <w:b/>
                <w:bCs/>
                <w:i/>
                <w:lang w:val="en-US"/>
              </w:rPr>
            </w:pPr>
            <w:r w:rsidRPr="006E7F07">
              <w:rPr>
                <w:b/>
                <w:bCs/>
                <w:i/>
                <w:lang w:val="en-US"/>
              </w:rPr>
              <w:t>Exam Skills Practice</w:t>
            </w:r>
          </w:p>
          <w:p w14:paraId="5D16E199" w14:textId="77777777" w:rsidR="00F679C2" w:rsidRPr="006E7F07" w:rsidRDefault="00F679C2" w:rsidP="00F65C6B">
            <w:pPr>
              <w:rPr>
                <w:b/>
                <w:i/>
                <w:sz w:val="20"/>
                <w:szCs w:val="20"/>
              </w:rPr>
            </w:pPr>
          </w:p>
          <w:p w14:paraId="51D9973A" w14:textId="77777777" w:rsidR="00F679C2" w:rsidRPr="006E7F07" w:rsidRDefault="00F679C2" w:rsidP="00F65C6B">
            <w:pPr>
              <w:jc w:val="center"/>
              <w:rPr>
                <w:b/>
              </w:rPr>
            </w:pPr>
            <w:r w:rsidRPr="006E7F07">
              <w:rPr>
                <w:b/>
              </w:rPr>
              <w:t>Poziom</w:t>
            </w:r>
          </w:p>
          <w:p w14:paraId="238B7473" w14:textId="77777777" w:rsidR="00F679C2" w:rsidRPr="006E7F07" w:rsidRDefault="00F679C2" w:rsidP="00F65C6B">
            <w:pPr>
              <w:jc w:val="center"/>
              <w:rPr>
                <w:b/>
              </w:rPr>
            </w:pPr>
            <w:r w:rsidRPr="006E7F07">
              <w:rPr>
                <w:b/>
              </w:rPr>
              <w:t>rozszerzony</w:t>
            </w:r>
          </w:p>
          <w:p w14:paraId="37FF143A" w14:textId="77777777" w:rsidR="00F679C2" w:rsidRPr="006E7F07" w:rsidRDefault="00F679C2" w:rsidP="00F65C6B">
            <w:pPr>
              <w:jc w:val="center"/>
              <w:rPr>
                <w:b/>
                <w:sz w:val="20"/>
                <w:szCs w:val="20"/>
              </w:rPr>
            </w:pPr>
          </w:p>
          <w:p w14:paraId="4FB7D49A" w14:textId="77777777" w:rsidR="00F679C2" w:rsidRPr="0079549B" w:rsidRDefault="00F679C2" w:rsidP="00F65C6B">
            <w:pPr>
              <w:jc w:val="center"/>
              <w:rPr>
                <w:b/>
                <w:bCs/>
                <w:i/>
                <w:iCs/>
                <w:color w:val="000000"/>
                <w:sz w:val="20"/>
                <w:szCs w:val="20"/>
                <w:lang w:val="en-US"/>
              </w:rPr>
            </w:pPr>
            <w:r w:rsidRPr="006E7F07">
              <w:rPr>
                <w:b/>
              </w:rPr>
              <w:t>(opcjonalnie)</w:t>
            </w:r>
            <w:r>
              <w:rPr>
                <w:b/>
                <w:bCs/>
                <w:i/>
                <w:iCs/>
                <w:lang w:val="en-US"/>
              </w:rPr>
              <w:t xml:space="preserve"> </w:t>
            </w:r>
          </w:p>
          <w:p w14:paraId="5A64087C" w14:textId="77777777" w:rsidR="00F679C2" w:rsidRPr="0079549B" w:rsidRDefault="00F679C2" w:rsidP="00F65C6B">
            <w:pPr>
              <w:jc w:val="center"/>
              <w:rPr>
                <w:b/>
                <w:bCs/>
                <w:i/>
                <w:iCs/>
                <w:color w:val="000000"/>
                <w:sz w:val="20"/>
                <w:szCs w:val="20"/>
                <w:lang w:val="en-US"/>
              </w:rPr>
            </w:pPr>
          </w:p>
        </w:tc>
        <w:tc>
          <w:tcPr>
            <w:tcW w:w="3402" w:type="dxa"/>
          </w:tcPr>
          <w:p w14:paraId="4AA67681" w14:textId="77777777" w:rsidR="00F679C2" w:rsidRPr="00842F11" w:rsidRDefault="00F679C2" w:rsidP="00F679C2">
            <w:pPr>
              <w:pStyle w:val="Akapitzlist3"/>
              <w:numPr>
                <w:ilvl w:val="0"/>
                <w:numId w:val="30"/>
              </w:numPr>
              <w:ind w:left="115" w:right="-57" w:hanging="172"/>
              <w:rPr>
                <w:sz w:val="20"/>
                <w:szCs w:val="20"/>
              </w:rPr>
            </w:pPr>
            <w:r w:rsidRPr="00842F11">
              <w:rPr>
                <w:color w:val="000000"/>
                <w:sz w:val="20"/>
                <w:szCs w:val="20"/>
              </w:rPr>
              <w:t xml:space="preserve">zna podstawowe słownictwo </w:t>
            </w:r>
            <w:r w:rsidRPr="00842F11">
              <w:rPr>
                <w:sz w:val="20"/>
                <w:szCs w:val="20"/>
              </w:rPr>
              <w:t xml:space="preserve">dot. wyglądu zewnętrznego, ubrań, cech charakteru, uczuć i emocji, rzeczy osobistych, okresów życia, społecznego i osobistego systemu wartości, poczucia tożsamości, problemów dorastania oraz opisujące osoby </w:t>
            </w:r>
          </w:p>
          <w:p w14:paraId="6F1D1D8F"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 xml:space="preserve">ww. wiedzę stosuje w znacznej części poprawnie w praktyce, rozwiązuje prawidłowo część punktów w ćwiczeniach leksykalnych </w:t>
            </w:r>
          </w:p>
          <w:p w14:paraId="4B03E9F7"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 xml:space="preserve">rozumie znaczną część informacji w tekstach; rozwiązuje prawidłowo część punktów w zadaniu na uzupełnianie luk w streszczeniu (rozumienie tekstu pisanego) i na uzupełnianie luk w tekście notatki zgodnie z treścią nagrania (rozumienie ze słuchu) </w:t>
            </w:r>
          </w:p>
          <w:p w14:paraId="70337BAC"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 xml:space="preserve">zna podstawowe słownictwo dot. umiejętności, cech charakteru, ubrań, rzeczy osobistych, autorytetów oraz zasady </w:t>
            </w:r>
            <w:r w:rsidRPr="00842F11">
              <w:rPr>
                <w:i/>
                <w:iCs/>
                <w:sz w:val="20"/>
                <w:szCs w:val="20"/>
              </w:rPr>
              <w:t xml:space="preserve">fair </w:t>
            </w:r>
            <w:proofErr w:type="spellStart"/>
            <w:r w:rsidRPr="00842F11">
              <w:rPr>
                <w:i/>
                <w:iCs/>
                <w:sz w:val="20"/>
                <w:szCs w:val="20"/>
              </w:rPr>
              <w:t>play</w:t>
            </w:r>
            <w:proofErr w:type="spellEnd"/>
            <w:r w:rsidRPr="00842F11">
              <w:rPr>
                <w:sz w:val="20"/>
                <w:szCs w:val="20"/>
              </w:rPr>
              <w:t xml:space="preserve"> w sporcie i życiu; zna i rozumie użycie czasów teraźniejszych</w:t>
            </w:r>
          </w:p>
          <w:p w14:paraId="021C789D"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w znacznej części poprawnie stosuje ww. wiedzę i struktury w zadaniach sprawdzających znajomość środków językowych i w innych ćwiczeniach gramatycznych</w:t>
            </w:r>
          </w:p>
        </w:tc>
        <w:tc>
          <w:tcPr>
            <w:tcW w:w="3402" w:type="dxa"/>
          </w:tcPr>
          <w:p w14:paraId="194BCDB8"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 xml:space="preserve">zna znaczną część słownictwa dot. wyglądu zewnętrznego, ubrań, cech charakteru, uczuć i emocji, rzeczy osobistych, okresów życia, społecznego i osobistego systemu wartości, poczucia tożsamości, problemów dorastania oraz opisującego osoby </w:t>
            </w:r>
          </w:p>
          <w:p w14:paraId="0C1FC58B"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 xml:space="preserve">ww. wiedzę stosuje w miarę poprawnie w praktyce, rozwiązuje prawidłowo znaczną część punktów w ćwiczeniach leksykalnych </w:t>
            </w:r>
          </w:p>
          <w:p w14:paraId="39EA2ABB"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 xml:space="preserve">rozumie większość informacji w tekstach; rozwiązuje prawidłowo znaczną część punktów w zadaniu na uzupełnianie luk w streszczeniu (rozumienie tekstu pisanego) i na uzupełnianie luk w tekście notatki zgodnie z treścią nagrania (rozumienie ze słuchu) </w:t>
            </w:r>
          </w:p>
          <w:p w14:paraId="67761B7A"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 xml:space="preserve">zna znaczną część słownictwa dot. umiejętności, cech charakteru, ubrań, rzeczy osobistych, autorytetów oraz zasady </w:t>
            </w:r>
            <w:r w:rsidRPr="00842F11">
              <w:rPr>
                <w:i/>
                <w:iCs/>
                <w:sz w:val="20"/>
                <w:szCs w:val="20"/>
              </w:rPr>
              <w:t xml:space="preserve">fair </w:t>
            </w:r>
            <w:proofErr w:type="spellStart"/>
            <w:r w:rsidRPr="00842F11">
              <w:rPr>
                <w:i/>
                <w:iCs/>
                <w:sz w:val="20"/>
                <w:szCs w:val="20"/>
              </w:rPr>
              <w:t>play</w:t>
            </w:r>
            <w:proofErr w:type="spellEnd"/>
            <w:r w:rsidRPr="00842F11">
              <w:rPr>
                <w:sz w:val="20"/>
                <w:szCs w:val="20"/>
              </w:rPr>
              <w:t xml:space="preserve"> w sporcie i życiu; zna i rozumie użycie czasów teraźniejszych</w:t>
            </w:r>
          </w:p>
          <w:p w14:paraId="39090577"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na ogół poprawnie stosuje ww. wiedzę i struktury w zadaniach sprawdzających znajomość środków językowych i w innych ćwiczeniach gramatycznych</w:t>
            </w:r>
          </w:p>
        </w:tc>
        <w:tc>
          <w:tcPr>
            <w:tcW w:w="3402" w:type="dxa"/>
          </w:tcPr>
          <w:p w14:paraId="2A238085" w14:textId="77777777" w:rsidR="00F679C2" w:rsidRDefault="00F679C2" w:rsidP="00F679C2">
            <w:pPr>
              <w:pStyle w:val="Akapitzlist3"/>
              <w:numPr>
                <w:ilvl w:val="0"/>
                <w:numId w:val="30"/>
              </w:numPr>
              <w:ind w:left="115" w:right="-57" w:hanging="172"/>
              <w:rPr>
                <w:sz w:val="20"/>
                <w:szCs w:val="20"/>
              </w:rPr>
            </w:pPr>
            <w:r>
              <w:rPr>
                <w:sz w:val="20"/>
                <w:szCs w:val="20"/>
              </w:rPr>
              <w:t xml:space="preserve">zna większość słownictwa dot. </w:t>
            </w:r>
            <w:r w:rsidRPr="00D15B74">
              <w:rPr>
                <w:sz w:val="20"/>
                <w:szCs w:val="20"/>
              </w:rPr>
              <w:t xml:space="preserve">wyglądu zewnętrznego, ubrań, </w:t>
            </w:r>
            <w:r>
              <w:rPr>
                <w:sz w:val="20"/>
                <w:szCs w:val="20"/>
              </w:rPr>
              <w:t xml:space="preserve">cech charakteru, uczuć i emocji, rzeczy osobistych, okresów życia, społecznego i osobistego systemu wartości, poczucia tożsamości, problemów dorastania oraz opisującego osoby </w:t>
            </w:r>
          </w:p>
          <w:p w14:paraId="2F064370"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praktyce, rozwiązuje prawidłowo większość punktów w ćwiczeniach leksykalnych </w:t>
            </w:r>
          </w:p>
          <w:p w14:paraId="1E55E05A" w14:textId="77777777" w:rsidR="00F679C2" w:rsidRDefault="00F679C2" w:rsidP="00F679C2">
            <w:pPr>
              <w:pStyle w:val="Akapitzlist3"/>
              <w:numPr>
                <w:ilvl w:val="0"/>
                <w:numId w:val="30"/>
              </w:numPr>
              <w:ind w:left="115" w:right="-57" w:hanging="172"/>
              <w:rPr>
                <w:sz w:val="20"/>
                <w:szCs w:val="20"/>
              </w:rPr>
            </w:pPr>
            <w:r>
              <w:rPr>
                <w:sz w:val="20"/>
                <w:szCs w:val="20"/>
              </w:rPr>
              <w:t xml:space="preserve">rozumie prawie wszystkie informacje w tekstach; rozwiązuje prawidłowo większość punktów w zadaniu na uzupełnianie luk w streszczeniu (rozumienie tekstu pisanego) i na uzupełnianie luk w tekście notatki zgodnie z treścią nagrania (rozumienie ze słuchu) </w:t>
            </w:r>
          </w:p>
          <w:p w14:paraId="5F8CAD2B" w14:textId="77777777" w:rsidR="00F679C2" w:rsidRDefault="00F679C2" w:rsidP="00F679C2">
            <w:pPr>
              <w:pStyle w:val="Akapitzlist3"/>
              <w:numPr>
                <w:ilvl w:val="0"/>
                <w:numId w:val="30"/>
              </w:numPr>
              <w:ind w:left="115" w:right="-57" w:hanging="172"/>
              <w:rPr>
                <w:sz w:val="20"/>
                <w:szCs w:val="20"/>
              </w:rPr>
            </w:pPr>
            <w:r>
              <w:rPr>
                <w:sz w:val="20"/>
                <w:szCs w:val="20"/>
              </w:rPr>
              <w:t xml:space="preserve">zna większość słownictwa dot. </w:t>
            </w:r>
            <w:r w:rsidRPr="00D15B74">
              <w:rPr>
                <w:sz w:val="20"/>
                <w:szCs w:val="20"/>
              </w:rPr>
              <w:t xml:space="preserve">umiejętności, cech charakteru, ubrań, rzeczy osobistych, autorytetów oraz </w:t>
            </w:r>
            <w:r>
              <w:rPr>
                <w:sz w:val="20"/>
                <w:szCs w:val="20"/>
              </w:rPr>
              <w:t xml:space="preserve">zasady </w:t>
            </w:r>
            <w:r>
              <w:rPr>
                <w:i/>
                <w:iCs/>
                <w:sz w:val="20"/>
                <w:szCs w:val="20"/>
              </w:rPr>
              <w:t xml:space="preserve">fair </w:t>
            </w:r>
            <w:proofErr w:type="spellStart"/>
            <w:r>
              <w:rPr>
                <w:i/>
                <w:iCs/>
                <w:sz w:val="20"/>
                <w:szCs w:val="20"/>
              </w:rPr>
              <w:t>play</w:t>
            </w:r>
            <w:proofErr w:type="spellEnd"/>
            <w:r>
              <w:rPr>
                <w:sz w:val="20"/>
                <w:szCs w:val="20"/>
              </w:rPr>
              <w:t xml:space="preserve"> w sporcie i życiu; zna i rozumie użycie czasów teraźniejszych</w:t>
            </w:r>
          </w:p>
          <w:p w14:paraId="32DC279C" w14:textId="77777777" w:rsidR="00F679C2" w:rsidRPr="008C0E2B" w:rsidRDefault="00F679C2" w:rsidP="00F679C2">
            <w:pPr>
              <w:pStyle w:val="Akapitzlist3"/>
              <w:numPr>
                <w:ilvl w:val="0"/>
                <w:numId w:val="30"/>
              </w:numPr>
              <w:ind w:left="115" w:right="-57" w:hanging="172"/>
              <w:rPr>
                <w:sz w:val="20"/>
                <w:szCs w:val="20"/>
              </w:rPr>
            </w:pPr>
            <w:r>
              <w:rPr>
                <w:sz w:val="20"/>
                <w:szCs w:val="20"/>
              </w:rPr>
              <w:t>w większości poprawnie stosuje ww. wiedzę i struktury w zadaniach sprawdzających znajomość środków językowych i w innych ćwiczeniach gramatycznych</w:t>
            </w:r>
          </w:p>
        </w:tc>
        <w:tc>
          <w:tcPr>
            <w:tcW w:w="3402" w:type="dxa"/>
          </w:tcPr>
          <w:p w14:paraId="42E84F1C" w14:textId="77777777" w:rsidR="00F679C2" w:rsidRDefault="00F679C2" w:rsidP="00F679C2">
            <w:pPr>
              <w:pStyle w:val="Akapitzlist3"/>
              <w:numPr>
                <w:ilvl w:val="0"/>
                <w:numId w:val="30"/>
              </w:numPr>
              <w:ind w:left="115" w:right="-57" w:hanging="172"/>
              <w:rPr>
                <w:sz w:val="20"/>
                <w:szCs w:val="20"/>
              </w:rPr>
            </w:pPr>
            <w:r>
              <w:rPr>
                <w:color w:val="000000"/>
                <w:sz w:val="20"/>
                <w:szCs w:val="20"/>
              </w:rPr>
              <w:t xml:space="preserve">zna prawie całe słownictwo </w:t>
            </w:r>
            <w:r>
              <w:rPr>
                <w:sz w:val="20"/>
                <w:szCs w:val="20"/>
              </w:rPr>
              <w:t xml:space="preserve">dot. </w:t>
            </w:r>
            <w:r w:rsidRPr="00D15B74">
              <w:rPr>
                <w:sz w:val="20"/>
                <w:szCs w:val="20"/>
              </w:rPr>
              <w:t xml:space="preserve">wyglądu zewnętrznego, ubrań, </w:t>
            </w:r>
            <w:r>
              <w:rPr>
                <w:sz w:val="20"/>
                <w:szCs w:val="20"/>
              </w:rPr>
              <w:t xml:space="preserve">cech charakteru, uczuć i emocji, rzeczy osobistych, okresów życia, społecznego i osobistego systemu wartości, poczucia tożsamości, problemów dorastania oraz opisujące osoby </w:t>
            </w:r>
          </w:p>
          <w:p w14:paraId="652FAAEE"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praktyce, rozwiązuje prawidłowo prawie wszystkie punkty w ćwiczeniach leksykalnych </w:t>
            </w:r>
          </w:p>
          <w:p w14:paraId="70BD4A6B" w14:textId="77777777" w:rsidR="00F679C2" w:rsidRDefault="00F679C2" w:rsidP="00F679C2">
            <w:pPr>
              <w:pStyle w:val="Akapitzlist3"/>
              <w:numPr>
                <w:ilvl w:val="0"/>
                <w:numId w:val="30"/>
              </w:numPr>
              <w:ind w:left="115" w:right="-57" w:hanging="172"/>
              <w:rPr>
                <w:sz w:val="20"/>
                <w:szCs w:val="20"/>
              </w:rPr>
            </w:pPr>
            <w:r>
              <w:rPr>
                <w:sz w:val="20"/>
                <w:szCs w:val="20"/>
              </w:rPr>
              <w:t xml:space="preserve">rozumie wszystkie informacje w tekstach; rozwiązuje prawidłowo prawie wszystkie punkty w zadaniu na uzupełnianie luk w streszczeniu (rozumienie tekstu pisanego) i na uzupełnianie luk w tekście notatki zgodnie z treścią nagrania (rozumienie ze słuchu) </w:t>
            </w:r>
          </w:p>
          <w:p w14:paraId="28DCE289" w14:textId="77777777" w:rsidR="00F679C2" w:rsidRDefault="00F679C2" w:rsidP="00F679C2">
            <w:pPr>
              <w:pStyle w:val="Akapitzlist3"/>
              <w:numPr>
                <w:ilvl w:val="0"/>
                <w:numId w:val="30"/>
              </w:numPr>
              <w:ind w:left="115" w:right="-57" w:hanging="172"/>
              <w:rPr>
                <w:sz w:val="20"/>
                <w:szCs w:val="20"/>
              </w:rPr>
            </w:pPr>
            <w:r>
              <w:rPr>
                <w:sz w:val="20"/>
                <w:szCs w:val="20"/>
              </w:rPr>
              <w:t xml:space="preserve">zna prawie całe słownictwo dot. </w:t>
            </w:r>
            <w:r w:rsidRPr="00D15B74">
              <w:rPr>
                <w:sz w:val="20"/>
                <w:szCs w:val="20"/>
              </w:rPr>
              <w:t xml:space="preserve">umiejętności, cech charakteru, ubrań, rzeczy osobistych, autorytetów oraz </w:t>
            </w:r>
            <w:r>
              <w:rPr>
                <w:sz w:val="20"/>
                <w:szCs w:val="20"/>
              </w:rPr>
              <w:t xml:space="preserve">zasady </w:t>
            </w:r>
            <w:r>
              <w:rPr>
                <w:i/>
                <w:iCs/>
                <w:sz w:val="20"/>
                <w:szCs w:val="20"/>
              </w:rPr>
              <w:t xml:space="preserve">fair </w:t>
            </w:r>
            <w:proofErr w:type="spellStart"/>
            <w:r>
              <w:rPr>
                <w:i/>
                <w:iCs/>
                <w:sz w:val="20"/>
                <w:szCs w:val="20"/>
              </w:rPr>
              <w:t>play</w:t>
            </w:r>
            <w:proofErr w:type="spellEnd"/>
            <w:r>
              <w:rPr>
                <w:sz w:val="20"/>
                <w:szCs w:val="20"/>
              </w:rPr>
              <w:t xml:space="preserve"> w sporcie i życiu; zna i rozumie użycie czasów teraźniejszych</w:t>
            </w:r>
          </w:p>
          <w:p w14:paraId="3CEB5865" w14:textId="77777777" w:rsidR="00F679C2" w:rsidRPr="008C0E2B" w:rsidRDefault="00F679C2" w:rsidP="00F679C2">
            <w:pPr>
              <w:pStyle w:val="Akapitzlist3"/>
              <w:numPr>
                <w:ilvl w:val="0"/>
                <w:numId w:val="30"/>
              </w:numPr>
              <w:ind w:left="115" w:right="-57" w:hanging="172"/>
              <w:rPr>
                <w:sz w:val="20"/>
                <w:szCs w:val="20"/>
              </w:rPr>
            </w:pPr>
            <w:r>
              <w:rPr>
                <w:sz w:val="20"/>
                <w:szCs w:val="20"/>
              </w:rPr>
              <w:t>poprawnie stosuje ww. wiedzę i struktury w zadaniach sprawdzających znajomość środków językowych i w innych ćwiczeniach gramatycznych</w:t>
            </w:r>
          </w:p>
        </w:tc>
      </w:tr>
      <w:tr w:rsidR="00F679C2" w14:paraId="74AC4DD1" w14:textId="77777777" w:rsidTr="00F65C6B">
        <w:trPr>
          <w:cantSplit/>
          <w:trHeight w:val="2060"/>
        </w:trPr>
        <w:tc>
          <w:tcPr>
            <w:tcW w:w="1844" w:type="dxa"/>
            <w:shd w:val="clear" w:color="auto" w:fill="D6E3BC"/>
            <w:vAlign w:val="center"/>
          </w:tcPr>
          <w:p w14:paraId="55185DBF" w14:textId="77777777" w:rsidR="00F679C2" w:rsidRDefault="00F679C2" w:rsidP="00F65C6B">
            <w:pPr>
              <w:shd w:val="clear" w:color="auto" w:fill="D6E3BC"/>
              <w:jc w:val="center"/>
              <w:rPr>
                <w:b/>
                <w:bCs/>
                <w:lang w:val="en-US"/>
              </w:rPr>
            </w:pPr>
            <w:r>
              <w:rPr>
                <w:b/>
                <w:bCs/>
                <w:lang w:val="en-US"/>
              </w:rPr>
              <w:lastRenderedPageBreak/>
              <w:t>MODULE 1</w:t>
            </w:r>
          </w:p>
          <w:p w14:paraId="22D14659" w14:textId="77777777" w:rsidR="00F679C2" w:rsidRDefault="00F679C2" w:rsidP="00F65C6B">
            <w:pPr>
              <w:shd w:val="clear" w:color="auto" w:fill="D6E3BC"/>
              <w:jc w:val="center"/>
              <w:rPr>
                <w:b/>
                <w:bCs/>
                <w:lang w:val="en-US"/>
              </w:rPr>
            </w:pPr>
          </w:p>
          <w:p w14:paraId="518495A1" w14:textId="77777777" w:rsidR="00F679C2" w:rsidRDefault="00F679C2" w:rsidP="00F65C6B">
            <w:pPr>
              <w:jc w:val="center"/>
              <w:rPr>
                <w:b/>
                <w:bCs/>
                <w:i/>
                <w:lang w:val="en-US"/>
              </w:rPr>
            </w:pPr>
            <w:r>
              <w:rPr>
                <w:b/>
                <w:bCs/>
                <w:i/>
                <w:lang w:val="en-US"/>
              </w:rPr>
              <w:t>Exam Skills Practice</w:t>
            </w:r>
          </w:p>
          <w:p w14:paraId="666D1E66" w14:textId="77777777" w:rsidR="00F679C2" w:rsidRDefault="00F679C2" w:rsidP="00F65C6B">
            <w:pPr>
              <w:shd w:val="clear" w:color="auto" w:fill="D6E3BC"/>
              <w:jc w:val="center"/>
              <w:rPr>
                <w:b/>
                <w:bCs/>
                <w:lang w:val="en-US"/>
              </w:rPr>
            </w:pPr>
          </w:p>
          <w:p w14:paraId="033411E4" w14:textId="77777777" w:rsidR="00F679C2" w:rsidRDefault="00F679C2" w:rsidP="00F65C6B">
            <w:pPr>
              <w:shd w:val="clear" w:color="auto" w:fill="D6E3BC"/>
              <w:jc w:val="center"/>
              <w:rPr>
                <w:b/>
                <w:bCs/>
                <w:i/>
                <w:lang w:val="en-US"/>
              </w:rPr>
            </w:pPr>
            <w:r>
              <w:rPr>
                <w:b/>
                <w:bCs/>
                <w:i/>
                <w:lang w:val="en-US"/>
              </w:rPr>
              <w:t>Speaking</w:t>
            </w:r>
          </w:p>
          <w:p w14:paraId="7F9EFB57" w14:textId="77777777" w:rsidR="00F679C2" w:rsidRDefault="00F679C2" w:rsidP="00F65C6B">
            <w:pPr>
              <w:jc w:val="center"/>
              <w:rPr>
                <w:b/>
                <w:sz w:val="20"/>
                <w:szCs w:val="20"/>
              </w:rPr>
            </w:pPr>
          </w:p>
        </w:tc>
        <w:tc>
          <w:tcPr>
            <w:tcW w:w="3402" w:type="dxa"/>
            <w:vMerge w:val="restart"/>
          </w:tcPr>
          <w:p w14:paraId="111D3C8F" w14:textId="77777777" w:rsidR="00F679C2" w:rsidRPr="00842F11" w:rsidRDefault="00F679C2" w:rsidP="00F679C2">
            <w:pPr>
              <w:pStyle w:val="Akapitzlist2"/>
              <w:numPr>
                <w:ilvl w:val="0"/>
                <w:numId w:val="32"/>
              </w:numPr>
              <w:ind w:left="85" w:right="-57" w:hanging="142"/>
              <w:rPr>
                <w:sz w:val="20"/>
                <w:szCs w:val="20"/>
              </w:rPr>
            </w:pPr>
            <w:r w:rsidRPr="00842F11">
              <w:rPr>
                <w:color w:val="000000"/>
                <w:sz w:val="20"/>
                <w:szCs w:val="20"/>
              </w:rPr>
              <w:t xml:space="preserve">zna podstawowe słownictwo </w:t>
            </w:r>
            <w:r w:rsidRPr="00842F11">
              <w:rPr>
                <w:sz w:val="20"/>
                <w:szCs w:val="20"/>
              </w:rPr>
              <w:t>opisujące osoby (osobowość, cechy charakteru), zainteresowania i hobby, uczucia związane z poznawaniem nowych osób; zna prezentowane strategie egzaminacyjne i znaczną część przykładowych zwrotów przydatnych do wykonania zadań ustnych</w:t>
            </w:r>
          </w:p>
          <w:p w14:paraId="29A8FF69"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rPr>
              <w:t xml:space="preserve">ww. wiedzę stosuje w znacznej części poprawnie w odpowiedziach na pytania związane z tematyką </w:t>
            </w:r>
            <w:proofErr w:type="spellStart"/>
            <w:r w:rsidRPr="00842F11">
              <w:rPr>
                <w:i/>
                <w:iCs/>
                <w:sz w:val="20"/>
                <w:szCs w:val="20"/>
              </w:rPr>
              <w:t>Personality</w:t>
            </w:r>
            <w:proofErr w:type="spellEnd"/>
            <w:r w:rsidRPr="00842F11">
              <w:rPr>
                <w:sz w:val="20"/>
                <w:szCs w:val="20"/>
              </w:rPr>
              <w:t xml:space="preserve"> i </w:t>
            </w:r>
            <w:proofErr w:type="spellStart"/>
            <w:r w:rsidRPr="00842F11">
              <w:rPr>
                <w:i/>
                <w:iCs/>
                <w:sz w:val="20"/>
                <w:szCs w:val="20"/>
              </w:rPr>
              <w:t>Interests</w:t>
            </w:r>
            <w:proofErr w:type="spellEnd"/>
            <w:r w:rsidRPr="00842F11">
              <w:rPr>
                <w:sz w:val="20"/>
                <w:szCs w:val="20"/>
              </w:rPr>
              <w:t xml:space="preserve"> oraz przy opisie ilustracji i odpowiedziach na pytania dot. tematu rozmowy prowadzonej przez osoby na zdjęciu, chęci pracy w takim środowisku oraz poznawania nowych osób </w:t>
            </w:r>
          </w:p>
          <w:p w14:paraId="535B213B"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rPr>
              <w:t xml:space="preserve">w znacznej części poprawnie wykonuje inne ćwiczenia powiązane z ww. tematyką </w:t>
            </w:r>
          </w:p>
          <w:p w14:paraId="6A16B636"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lang w:eastAsia="en-US"/>
              </w:rPr>
              <w:t xml:space="preserve">w wypowiedziach ustnych jest w miarę sprawny i swobodny w komunikacji, ale czasami potrzebuje pomocy nauczyciela, </w:t>
            </w:r>
            <w:r w:rsidRPr="00842F11">
              <w:rPr>
                <w:sz w:val="20"/>
                <w:szCs w:val="20"/>
              </w:rPr>
              <w:t xml:space="preserve">posługuje się ograniczonym zasobem środków leksykalno-gramatycznych, liczne błędy czasami zakłócają komunikację </w:t>
            </w:r>
          </w:p>
        </w:tc>
        <w:tc>
          <w:tcPr>
            <w:tcW w:w="3402" w:type="dxa"/>
            <w:vMerge w:val="restart"/>
          </w:tcPr>
          <w:p w14:paraId="04593766"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rPr>
              <w:t xml:space="preserve">zna znaczną część słownictwa opisującego osoby (osobowość, cechy charakteru), zainteresowania i hobby, uczucia związane z poznawaniem nowych osób; zna prezentowane strategie egzaminacyjne i większość przykładowych zwrotów przydatnych do wykonania zadań ustnych </w:t>
            </w:r>
          </w:p>
          <w:p w14:paraId="6DAEE83E"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rPr>
              <w:t xml:space="preserve">ww. wiedzę stosuje na ogół poprawnie w odpowiedziach na pytania związane z tematyką </w:t>
            </w:r>
            <w:proofErr w:type="spellStart"/>
            <w:r w:rsidRPr="00842F11">
              <w:rPr>
                <w:i/>
                <w:iCs/>
                <w:sz w:val="20"/>
                <w:szCs w:val="20"/>
              </w:rPr>
              <w:t>Personality</w:t>
            </w:r>
            <w:proofErr w:type="spellEnd"/>
            <w:r w:rsidRPr="00842F11">
              <w:rPr>
                <w:sz w:val="20"/>
                <w:szCs w:val="20"/>
              </w:rPr>
              <w:t xml:space="preserve"> i </w:t>
            </w:r>
            <w:proofErr w:type="spellStart"/>
            <w:r w:rsidRPr="00842F11">
              <w:rPr>
                <w:i/>
                <w:iCs/>
                <w:sz w:val="20"/>
                <w:szCs w:val="20"/>
              </w:rPr>
              <w:t>Interests</w:t>
            </w:r>
            <w:proofErr w:type="spellEnd"/>
            <w:r w:rsidRPr="00842F11">
              <w:rPr>
                <w:sz w:val="20"/>
                <w:szCs w:val="20"/>
              </w:rPr>
              <w:t xml:space="preserve"> oraz przy opisie ilustracji i odpowiedziach na pytania dot. tematu rozmowy prowadzonej przez osoby na zdjęciu, chęci pracy w takim środowisku oraz poznawania nowych osób </w:t>
            </w:r>
          </w:p>
          <w:p w14:paraId="6A108875"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rPr>
              <w:t xml:space="preserve">w miarę poprawnie wykonuje inne ćwiczenia powiązane z ww. tematyką </w:t>
            </w:r>
          </w:p>
          <w:p w14:paraId="174FED1D"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lang w:eastAsia="en-US"/>
              </w:rPr>
              <w:t xml:space="preserve">w wypowiedziach ustnych jest w miarę sprawny i swobodny w komunikacji, </w:t>
            </w:r>
            <w:r w:rsidRPr="00842F11">
              <w:rPr>
                <w:sz w:val="20"/>
                <w:szCs w:val="20"/>
              </w:rPr>
              <w:t xml:space="preserve">posługuje się zadowalającym zasobem środków leksykalno-gramatycznych, mimo licznych błędów jest w większości komunikatywny </w:t>
            </w:r>
          </w:p>
        </w:tc>
        <w:tc>
          <w:tcPr>
            <w:tcW w:w="3402" w:type="dxa"/>
            <w:vMerge w:val="restart"/>
          </w:tcPr>
          <w:p w14:paraId="704827A1" w14:textId="77777777" w:rsidR="00F679C2" w:rsidRDefault="00F679C2" w:rsidP="00F679C2">
            <w:pPr>
              <w:pStyle w:val="Akapitzlist3"/>
              <w:numPr>
                <w:ilvl w:val="0"/>
                <w:numId w:val="30"/>
              </w:numPr>
              <w:ind w:left="115" w:right="-57" w:hanging="172"/>
              <w:rPr>
                <w:sz w:val="20"/>
                <w:szCs w:val="20"/>
              </w:rPr>
            </w:pPr>
            <w:r>
              <w:rPr>
                <w:sz w:val="20"/>
                <w:szCs w:val="20"/>
              </w:rPr>
              <w:t xml:space="preserve">zna większość słownictwa opisującego osoby (osobowość, cechy charakteru), zainteresowania i hobby, uczucia związane z poznawaniem nowych osób; zna prezentowane strategie egzaminacyjne i prawie wszystkie przykładowe zwroty przydatne do wykonania zadań ustnych </w:t>
            </w:r>
          </w:p>
          <w:p w14:paraId="1B25513D"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odpowiedziach na pytania związane z tematyką </w:t>
            </w:r>
            <w:proofErr w:type="spellStart"/>
            <w:r>
              <w:rPr>
                <w:i/>
                <w:iCs/>
                <w:sz w:val="20"/>
                <w:szCs w:val="20"/>
              </w:rPr>
              <w:t>Personality</w:t>
            </w:r>
            <w:proofErr w:type="spellEnd"/>
            <w:r>
              <w:rPr>
                <w:sz w:val="20"/>
                <w:szCs w:val="20"/>
              </w:rPr>
              <w:t xml:space="preserve"> i </w:t>
            </w:r>
            <w:proofErr w:type="spellStart"/>
            <w:r>
              <w:rPr>
                <w:i/>
                <w:iCs/>
                <w:sz w:val="20"/>
                <w:szCs w:val="20"/>
              </w:rPr>
              <w:t>Interests</w:t>
            </w:r>
            <w:proofErr w:type="spellEnd"/>
            <w:r>
              <w:rPr>
                <w:sz w:val="20"/>
                <w:szCs w:val="20"/>
              </w:rPr>
              <w:t xml:space="preserve"> oraz przy opisie ilustracji i odpowiedziach na pytania dot. tematu rozmowy prowadzonej przez osoby na zdjęciu, chęci pracy w takim środowisku oraz poznawania nowych osób </w:t>
            </w:r>
          </w:p>
          <w:p w14:paraId="01AA4D7B" w14:textId="77777777" w:rsidR="00F679C2" w:rsidRDefault="00F679C2" w:rsidP="00F679C2">
            <w:pPr>
              <w:pStyle w:val="Akapitzlist3"/>
              <w:numPr>
                <w:ilvl w:val="0"/>
                <w:numId w:val="30"/>
              </w:numPr>
              <w:ind w:left="115" w:right="-57" w:hanging="172"/>
              <w:rPr>
                <w:sz w:val="20"/>
                <w:szCs w:val="20"/>
              </w:rPr>
            </w:pPr>
            <w:r>
              <w:rPr>
                <w:sz w:val="20"/>
                <w:szCs w:val="20"/>
              </w:rPr>
              <w:t xml:space="preserve">w większości poprawnie wykonuje inne ćwiczenia powiązane z ww. tematyką </w:t>
            </w:r>
          </w:p>
          <w:p w14:paraId="7D6B239F"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większości sprawny i swobodny w komunikacji, </w:t>
            </w:r>
            <w:r>
              <w:rPr>
                <w:sz w:val="20"/>
                <w:szCs w:val="20"/>
              </w:rPr>
              <w:t xml:space="preserve">posługuje się dość szerokim zasobem środków leksykalno-gramatycznych, może popełniać dość liczne błędy, raczej niezakłócające komunikacji </w:t>
            </w:r>
          </w:p>
        </w:tc>
        <w:tc>
          <w:tcPr>
            <w:tcW w:w="3402" w:type="dxa"/>
            <w:vMerge w:val="restart"/>
          </w:tcPr>
          <w:p w14:paraId="124296F5" w14:textId="77777777" w:rsidR="00F679C2" w:rsidRDefault="00F679C2" w:rsidP="00F679C2">
            <w:pPr>
              <w:numPr>
                <w:ilvl w:val="0"/>
                <w:numId w:val="31"/>
              </w:numPr>
              <w:spacing w:after="0" w:line="240" w:lineRule="auto"/>
              <w:ind w:left="103" w:right="-57" w:hanging="160"/>
              <w:rPr>
                <w:sz w:val="20"/>
                <w:szCs w:val="20"/>
              </w:rPr>
            </w:pPr>
            <w:r>
              <w:rPr>
                <w:color w:val="000000"/>
                <w:sz w:val="20"/>
                <w:szCs w:val="20"/>
              </w:rPr>
              <w:t xml:space="preserve">zna prawie całe słownictwo </w:t>
            </w:r>
            <w:r>
              <w:rPr>
                <w:sz w:val="20"/>
                <w:szCs w:val="20"/>
              </w:rPr>
              <w:t xml:space="preserve">opisujące osoby (osobowość, cechy charakteru), zainteresowania i hobby, uczucia związane z poznawaniem nowych osób; zna prezentowane strategie egzaminacyjne i przykładowe zwroty przydatne do wykonania zadań ustnych </w:t>
            </w:r>
          </w:p>
          <w:p w14:paraId="1FA5EE54"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odpowiedziach na pytania związane z tematyką </w:t>
            </w:r>
            <w:proofErr w:type="spellStart"/>
            <w:r>
              <w:rPr>
                <w:i/>
                <w:iCs/>
                <w:sz w:val="20"/>
                <w:szCs w:val="20"/>
              </w:rPr>
              <w:t>Personality</w:t>
            </w:r>
            <w:proofErr w:type="spellEnd"/>
            <w:r>
              <w:rPr>
                <w:sz w:val="20"/>
                <w:szCs w:val="20"/>
              </w:rPr>
              <w:t xml:space="preserve"> i </w:t>
            </w:r>
            <w:proofErr w:type="spellStart"/>
            <w:r>
              <w:rPr>
                <w:i/>
                <w:iCs/>
                <w:sz w:val="20"/>
                <w:szCs w:val="20"/>
              </w:rPr>
              <w:t>Interests</w:t>
            </w:r>
            <w:proofErr w:type="spellEnd"/>
            <w:r>
              <w:rPr>
                <w:sz w:val="20"/>
                <w:szCs w:val="20"/>
              </w:rPr>
              <w:t xml:space="preserve"> oraz przy opisie ilustracji i odpowiedziach na pytania dot. tematu rozmowy prowadzonej przez osoby na zdjęciu, chęci pracy w takim środowisku oraz poznawania nowych osób </w:t>
            </w:r>
          </w:p>
          <w:p w14:paraId="3BB4BE45" w14:textId="77777777" w:rsidR="00F679C2" w:rsidRDefault="00F679C2" w:rsidP="00F679C2">
            <w:pPr>
              <w:pStyle w:val="Akapitzlist3"/>
              <w:numPr>
                <w:ilvl w:val="0"/>
                <w:numId w:val="30"/>
              </w:numPr>
              <w:ind w:left="115" w:right="-57" w:hanging="172"/>
              <w:rPr>
                <w:sz w:val="20"/>
                <w:szCs w:val="20"/>
              </w:rPr>
            </w:pPr>
            <w:r>
              <w:rPr>
                <w:sz w:val="20"/>
                <w:szCs w:val="20"/>
              </w:rPr>
              <w:t xml:space="preserve">poprawnie wykonuje inne ćwiczenia powiązane z ww. tematyką </w:t>
            </w:r>
          </w:p>
          <w:p w14:paraId="1FF427EC"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sprawny i swobodny w komunikacji, </w:t>
            </w:r>
            <w:r>
              <w:rPr>
                <w:sz w:val="20"/>
                <w:szCs w:val="20"/>
              </w:rPr>
              <w:t xml:space="preserve">posługuje się szerokim zasobem środków leksykalno-gramatycznych, może popełniać nieliczne błędy, niezakłócające komunikacji </w:t>
            </w:r>
          </w:p>
        </w:tc>
      </w:tr>
      <w:tr w:rsidR="00F679C2" w14:paraId="544C052F" w14:textId="77777777" w:rsidTr="00F65C6B">
        <w:trPr>
          <w:cantSplit/>
          <w:trHeight w:val="4440"/>
        </w:trPr>
        <w:tc>
          <w:tcPr>
            <w:tcW w:w="1844" w:type="dxa"/>
            <w:vAlign w:val="center"/>
          </w:tcPr>
          <w:p w14:paraId="113236E7" w14:textId="77777777" w:rsidR="00F679C2" w:rsidRDefault="00F679C2" w:rsidP="00F65C6B">
            <w:pPr>
              <w:jc w:val="center"/>
              <w:rPr>
                <w:b/>
                <w:sz w:val="20"/>
                <w:szCs w:val="20"/>
              </w:rPr>
            </w:pPr>
            <w:r>
              <w:rPr>
                <w:b/>
                <w:sz w:val="20"/>
                <w:szCs w:val="20"/>
              </w:rPr>
              <w:t>WYPOWIEDZI USTNE</w:t>
            </w:r>
          </w:p>
        </w:tc>
        <w:tc>
          <w:tcPr>
            <w:tcW w:w="3402" w:type="dxa"/>
            <w:vMerge/>
          </w:tcPr>
          <w:p w14:paraId="4E70E5A7" w14:textId="77777777" w:rsidR="00F679C2" w:rsidRDefault="00F679C2" w:rsidP="00F679C2">
            <w:pPr>
              <w:pStyle w:val="Akapitzlist2"/>
              <w:numPr>
                <w:ilvl w:val="0"/>
                <w:numId w:val="32"/>
              </w:numPr>
              <w:ind w:left="85" w:right="-57" w:hanging="142"/>
              <w:rPr>
                <w:color w:val="000000"/>
                <w:sz w:val="20"/>
                <w:szCs w:val="20"/>
              </w:rPr>
            </w:pPr>
          </w:p>
        </w:tc>
        <w:tc>
          <w:tcPr>
            <w:tcW w:w="3402" w:type="dxa"/>
            <w:vMerge/>
          </w:tcPr>
          <w:p w14:paraId="5C27182D" w14:textId="77777777" w:rsidR="00F679C2" w:rsidRDefault="00F679C2" w:rsidP="00F679C2">
            <w:pPr>
              <w:pStyle w:val="Akapitzlist2"/>
              <w:numPr>
                <w:ilvl w:val="0"/>
                <w:numId w:val="32"/>
              </w:numPr>
              <w:ind w:left="85" w:right="-57" w:hanging="142"/>
              <w:rPr>
                <w:sz w:val="20"/>
                <w:szCs w:val="20"/>
              </w:rPr>
            </w:pPr>
          </w:p>
        </w:tc>
        <w:tc>
          <w:tcPr>
            <w:tcW w:w="3402" w:type="dxa"/>
            <w:vMerge/>
          </w:tcPr>
          <w:p w14:paraId="62D74E63" w14:textId="77777777" w:rsidR="00F679C2" w:rsidRDefault="00F679C2" w:rsidP="00F679C2">
            <w:pPr>
              <w:numPr>
                <w:ilvl w:val="0"/>
                <w:numId w:val="31"/>
              </w:numPr>
              <w:spacing w:after="0" w:line="240" w:lineRule="auto"/>
              <w:ind w:left="103" w:right="-57" w:hanging="160"/>
              <w:rPr>
                <w:sz w:val="20"/>
                <w:szCs w:val="20"/>
              </w:rPr>
            </w:pPr>
          </w:p>
        </w:tc>
        <w:tc>
          <w:tcPr>
            <w:tcW w:w="3402" w:type="dxa"/>
            <w:vMerge/>
          </w:tcPr>
          <w:p w14:paraId="78E71636" w14:textId="77777777" w:rsidR="00F679C2" w:rsidRDefault="00F679C2" w:rsidP="00F679C2">
            <w:pPr>
              <w:numPr>
                <w:ilvl w:val="0"/>
                <w:numId w:val="31"/>
              </w:numPr>
              <w:spacing w:after="0" w:line="240" w:lineRule="auto"/>
              <w:ind w:left="103" w:right="-57" w:hanging="160"/>
              <w:rPr>
                <w:color w:val="000000"/>
                <w:sz w:val="20"/>
                <w:szCs w:val="20"/>
              </w:rPr>
            </w:pPr>
          </w:p>
        </w:tc>
      </w:tr>
    </w:tbl>
    <w:p w14:paraId="036FC7C0" w14:textId="77777777" w:rsidR="00F679C2" w:rsidRDefault="00F679C2" w:rsidP="00F679C2"/>
    <w:p w14:paraId="724EC4E6" w14:textId="77777777" w:rsidR="00F679C2" w:rsidRDefault="00F679C2" w:rsidP="00F679C2">
      <w:r>
        <w:lastRenderedPageBreak/>
        <w:br w:type="page"/>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402"/>
        <w:gridCol w:w="3402"/>
        <w:gridCol w:w="3402"/>
        <w:gridCol w:w="3402"/>
      </w:tblGrid>
      <w:tr w:rsidR="00F679C2" w14:paraId="5BE78360" w14:textId="77777777" w:rsidTr="00F65C6B">
        <w:trPr>
          <w:cantSplit/>
          <w:trHeight w:val="552"/>
          <w:tblHeader/>
        </w:trPr>
        <w:tc>
          <w:tcPr>
            <w:tcW w:w="1844" w:type="dxa"/>
            <w:shd w:val="clear" w:color="auto" w:fill="BFBFBF"/>
            <w:vAlign w:val="center"/>
          </w:tcPr>
          <w:p w14:paraId="52E49594" w14:textId="77777777" w:rsidR="00F679C2" w:rsidRDefault="00F679C2" w:rsidP="00F65C6B">
            <w:pPr>
              <w:jc w:val="center"/>
              <w:rPr>
                <w:b/>
                <w:bCs/>
              </w:rPr>
            </w:pPr>
            <w:r>
              <w:rPr>
                <w:b/>
                <w:bCs/>
              </w:rPr>
              <w:lastRenderedPageBreak/>
              <w:t>MODUŁ</w:t>
            </w:r>
          </w:p>
          <w:p w14:paraId="264B2981" w14:textId="77777777" w:rsidR="00F679C2" w:rsidRPr="003F42E0" w:rsidRDefault="00F679C2" w:rsidP="00F65C6B">
            <w:pPr>
              <w:jc w:val="center"/>
              <w:rPr>
                <w:b/>
                <w:bCs/>
                <w:color w:val="000000"/>
                <w:sz w:val="20"/>
                <w:szCs w:val="20"/>
              </w:rPr>
            </w:pPr>
            <w:r>
              <w:rPr>
                <w:b/>
                <w:bCs/>
                <w:i/>
              </w:rPr>
              <w:t>Rozdział</w:t>
            </w:r>
          </w:p>
        </w:tc>
        <w:tc>
          <w:tcPr>
            <w:tcW w:w="3402" w:type="dxa"/>
            <w:vAlign w:val="center"/>
          </w:tcPr>
          <w:p w14:paraId="2C84126E" w14:textId="77777777" w:rsidR="00F679C2" w:rsidRDefault="00F679C2" w:rsidP="00F65C6B">
            <w:pPr>
              <w:jc w:val="center"/>
              <w:rPr>
                <w:color w:val="000000"/>
              </w:rPr>
            </w:pPr>
            <w:r>
              <w:rPr>
                <w:b/>
                <w:bCs/>
                <w:color w:val="000000"/>
              </w:rPr>
              <w:t>OCENA DOPUSZCZAJĄCA</w:t>
            </w:r>
          </w:p>
        </w:tc>
        <w:tc>
          <w:tcPr>
            <w:tcW w:w="3402" w:type="dxa"/>
            <w:vAlign w:val="center"/>
          </w:tcPr>
          <w:p w14:paraId="61C3D442" w14:textId="77777777" w:rsidR="00F679C2" w:rsidRDefault="00F679C2" w:rsidP="00F65C6B">
            <w:pPr>
              <w:jc w:val="center"/>
              <w:rPr>
                <w:color w:val="000000"/>
              </w:rPr>
            </w:pPr>
            <w:r>
              <w:rPr>
                <w:b/>
                <w:bCs/>
                <w:color w:val="000000"/>
              </w:rPr>
              <w:t>OCENA</w:t>
            </w:r>
            <w:r>
              <w:rPr>
                <w:color w:val="000000"/>
              </w:rPr>
              <w:t xml:space="preserve"> </w:t>
            </w:r>
            <w:r>
              <w:rPr>
                <w:b/>
                <w:bCs/>
                <w:color w:val="000000"/>
              </w:rPr>
              <w:t>DOSTATECZNA</w:t>
            </w:r>
          </w:p>
        </w:tc>
        <w:tc>
          <w:tcPr>
            <w:tcW w:w="3402" w:type="dxa"/>
            <w:vAlign w:val="center"/>
          </w:tcPr>
          <w:p w14:paraId="30B2E110" w14:textId="77777777" w:rsidR="00F679C2" w:rsidRDefault="00F679C2" w:rsidP="00F65C6B">
            <w:pPr>
              <w:jc w:val="center"/>
              <w:rPr>
                <w:color w:val="000000"/>
              </w:rPr>
            </w:pPr>
            <w:r>
              <w:rPr>
                <w:b/>
                <w:bCs/>
                <w:color w:val="000000"/>
              </w:rPr>
              <w:t>OCENA DOBRA</w:t>
            </w:r>
          </w:p>
        </w:tc>
        <w:tc>
          <w:tcPr>
            <w:tcW w:w="3402" w:type="dxa"/>
            <w:vAlign w:val="center"/>
          </w:tcPr>
          <w:p w14:paraId="5970EAAB" w14:textId="77777777" w:rsidR="00F679C2" w:rsidRDefault="00F679C2" w:rsidP="00F65C6B">
            <w:pPr>
              <w:jc w:val="center"/>
              <w:rPr>
                <w:color w:val="000000"/>
              </w:rPr>
            </w:pPr>
            <w:r>
              <w:rPr>
                <w:b/>
                <w:bCs/>
                <w:color w:val="000000"/>
              </w:rPr>
              <w:t>OCENA BARDZO DOBRA</w:t>
            </w:r>
          </w:p>
        </w:tc>
      </w:tr>
      <w:tr w:rsidR="00F679C2" w14:paraId="54DE7232" w14:textId="77777777" w:rsidTr="00F65C6B">
        <w:trPr>
          <w:trHeight w:val="360"/>
          <w:tblHeader/>
        </w:trPr>
        <w:tc>
          <w:tcPr>
            <w:tcW w:w="15452" w:type="dxa"/>
            <w:gridSpan w:val="5"/>
            <w:shd w:val="clear" w:color="auto" w:fill="FABF8F"/>
            <w:vAlign w:val="center"/>
          </w:tcPr>
          <w:p w14:paraId="5BA7F13C" w14:textId="77777777" w:rsidR="00F679C2" w:rsidRDefault="00F679C2" w:rsidP="00F65C6B">
            <w:pPr>
              <w:jc w:val="center"/>
              <w:rPr>
                <w:color w:val="000000"/>
              </w:rPr>
            </w:pPr>
            <w:r>
              <w:rPr>
                <w:b/>
                <w:bCs/>
                <w:color w:val="000000"/>
              </w:rPr>
              <w:t>UCZEŃ:</w:t>
            </w:r>
          </w:p>
        </w:tc>
      </w:tr>
      <w:tr w:rsidR="00F679C2" w14:paraId="7D9839C1" w14:textId="77777777" w:rsidTr="00F65C6B">
        <w:trPr>
          <w:trHeight w:val="2464"/>
        </w:trPr>
        <w:tc>
          <w:tcPr>
            <w:tcW w:w="1844" w:type="dxa"/>
            <w:shd w:val="clear" w:color="auto" w:fill="BFBFBF"/>
            <w:vAlign w:val="center"/>
          </w:tcPr>
          <w:p w14:paraId="74CFDB7A" w14:textId="77777777" w:rsidR="00F679C2" w:rsidRDefault="00F679C2" w:rsidP="00F65C6B">
            <w:pPr>
              <w:jc w:val="center"/>
              <w:rPr>
                <w:b/>
                <w:bCs/>
                <w:lang w:val="en-US"/>
              </w:rPr>
            </w:pPr>
          </w:p>
          <w:p w14:paraId="6523C610" w14:textId="77777777" w:rsidR="00F679C2" w:rsidRDefault="00F679C2" w:rsidP="00F65C6B">
            <w:pPr>
              <w:jc w:val="center"/>
              <w:rPr>
                <w:b/>
                <w:bCs/>
                <w:lang w:val="en-US"/>
              </w:rPr>
            </w:pPr>
            <w:r>
              <w:rPr>
                <w:b/>
                <w:bCs/>
                <w:lang w:val="en-US"/>
              </w:rPr>
              <w:t>MODULE 2</w:t>
            </w:r>
          </w:p>
          <w:p w14:paraId="28723FA3" w14:textId="77777777" w:rsidR="00F679C2" w:rsidRDefault="00F679C2" w:rsidP="00F65C6B">
            <w:pPr>
              <w:jc w:val="center"/>
              <w:rPr>
                <w:b/>
                <w:bCs/>
                <w:lang w:val="en-US"/>
              </w:rPr>
            </w:pPr>
            <w:proofErr w:type="spellStart"/>
            <w:r>
              <w:rPr>
                <w:b/>
                <w:bCs/>
                <w:lang w:val="en-US"/>
              </w:rPr>
              <w:t>Miejsce</w:t>
            </w:r>
            <w:proofErr w:type="spellEnd"/>
            <w:r>
              <w:rPr>
                <w:b/>
                <w:bCs/>
                <w:lang w:val="en-US"/>
              </w:rPr>
              <w:t xml:space="preserve"> </w:t>
            </w:r>
            <w:proofErr w:type="spellStart"/>
            <w:r>
              <w:rPr>
                <w:b/>
                <w:bCs/>
                <w:lang w:val="en-US"/>
              </w:rPr>
              <w:t>zamieszkania</w:t>
            </w:r>
            <w:proofErr w:type="spellEnd"/>
          </w:p>
          <w:p w14:paraId="4200124D" w14:textId="77777777" w:rsidR="00F679C2" w:rsidRDefault="00F679C2" w:rsidP="00F65C6B">
            <w:pPr>
              <w:jc w:val="center"/>
              <w:rPr>
                <w:b/>
                <w:bCs/>
                <w:lang w:val="en-US"/>
              </w:rPr>
            </w:pPr>
          </w:p>
          <w:p w14:paraId="17CAF5C2" w14:textId="77777777" w:rsidR="00F679C2" w:rsidRDefault="00F679C2" w:rsidP="00F65C6B">
            <w:pPr>
              <w:jc w:val="center"/>
              <w:rPr>
                <w:b/>
                <w:bCs/>
                <w:i/>
                <w:lang w:val="en-US"/>
              </w:rPr>
            </w:pPr>
            <w:r>
              <w:rPr>
                <w:b/>
                <w:bCs/>
                <w:i/>
                <w:lang w:val="en-US"/>
              </w:rPr>
              <w:t>Vocabulary</w:t>
            </w:r>
          </w:p>
          <w:p w14:paraId="6042C886" w14:textId="77777777" w:rsidR="00F679C2" w:rsidRPr="003974D2" w:rsidRDefault="00F679C2" w:rsidP="00F65C6B">
            <w:pPr>
              <w:jc w:val="center"/>
              <w:rPr>
                <w:b/>
                <w:bCs/>
                <w:i/>
                <w:iCs/>
                <w:color w:val="000000"/>
                <w:sz w:val="20"/>
                <w:szCs w:val="20"/>
                <w:lang w:val="en-US"/>
              </w:rPr>
            </w:pPr>
          </w:p>
        </w:tc>
        <w:tc>
          <w:tcPr>
            <w:tcW w:w="3402" w:type="dxa"/>
            <w:vMerge w:val="restart"/>
          </w:tcPr>
          <w:p w14:paraId="7D13AD98" w14:textId="77777777" w:rsidR="00F679C2" w:rsidRDefault="00F679C2" w:rsidP="00F679C2">
            <w:pPr>
              <w:pStyle w:val="Akapitzlist1"/>
              <w:numPr>
                <w:ilvl w:val="0"/>
                <w:numId w:val="30"/>
              </w:numPr>
              <w:ind w:left="115" w:right="-57" w:hanging="172"/>
              <w:rPr>
                <w:sz w:val="20"/>
                <w:szCs w:val="20"/>
              </w:rPr>
            </w:pPr>
            <w:r>
              <w:rPr>
                <w:color w:val="000000"/>
                <w:sz w:val="20"/>
                <w:szCs w:val="20"/>
              </w:rPr>
              <w:t xml:space="preserve">zna podstawowe słownictwo </w:t>
            </w:r>
            <w:r>
              <w:rPr>
                <w:sz w:val="20"/>
                <w:szCs w:val="20"/>
              </w:rPr>
              <w:t xml:space="preserve">dot. pomieszczeń i wyposażenia domu, </w:t>
            </w:r>
            <w:r w:rsidRPr="00D15B74">
              <w:rPr>
                <w:sz w:val="20"/>
                <w:szCs w:val="20"/>
              </w:rPr>
              <w:t xml:space="preserve">mebli i sprzętów, miejsca zamieszkania, </w:t>
            </w:r>
            <w:r>
              <w:rPr>
                <w:sz w:val="20"/>
                <w:szCs w:val="20"/>
              </w:rPr>
              <w:t xml:space="preserve">rodzajów domów i mieszkań oraz prac domowych, w tym znaczną część czasowników złożonych i kolokacji (np. </w:t>
            </w:r>
            <w:proofErr w:type="spellStart"/>
            <w:r>
              <w:rPr>
                <w:i/>
                <w:iCs/>
                <w:sz w:val="20"/>
                <w:szCs w:val="20"/>
              </w:rPr>
              <w:t>tidy</w:t>
            </w:r>
            <w:proofErr w:type="spellEnd"/>
            <w:r>
              <w:rPr>
                <w:i/>
                <w:iCs/>
                <w:sz w:val="20"/>
                <w:szCs w:val="20"/>
              </w:rPr>
              <w:t xml:space="preserve"> </w:t>
            </w:r>
            <w:proofErr w:type="spellStart"/>
            <w:r>
              <w:rPr>
                <w:i/>
                <w:iCs/>
                <w:sz w:val="20"/>
                <w:szCs w:val="20"/>
              </w:rPr>
              <w:t>up</w:t>
            </w:r>
            <w:proofErr w:type="spellEnd"/>
            <w:r>
              <w:rPr>
                <w:i/>
                <w:iCs/>
                <w:sz w:val="20"/>
                <w:szCs w:val="20"/>
              </w:rPr>
              <w:t xml:space="preserve"> the mess, set the </w:t>
            </w:r>
            <w:proofErr w:type="spellStart"/>
            <w:r>
              <w:rPr>
                <w:i/>
                <w:iCs/>
                <w:sz w:val="20"/>
                <w:szCs w:val="20"/>
              </w:rPr>
              <w:t>table</w:t>
            </w:r>
            <w:proofErr w:type="spellEnd"/>
            <w:r>
              <w:rPr>
                <w:iCs/>
                <w:sz w:val="20"/>
                <w:szCs w:val="20"/>
              </w:rPr>
              <w:t>)</w:t>
            </w:r>
            <w:r w:rsidRPr="00D15B74">
              <w:rPr>
                <w:sz w:val="20"/>
                <w:szCs w:val="20"/>
              </w:rPr>
              <w:t xml:space="preserve">; </w:t>
            </w:r>
            <w:r w:rsidRPr="007B4AEB">
              <w:rPr>
                <w:sz w:val="20"/>
                <w:szCs w:val="20"/>
              </w:rPr>
              <w:t xml:space="preserve">zna podstawowe słownictwo dot. </w:t>
            </w:r>
            <w:r>
              <w:rPr>
                <w:sz w:val="20"/>
                <w:szCs w:val="20"/>
              </w:rPr>
              <w:t xml:space="preserve">wynajmowania mieszkania, kupna i sprzedaży domu/mieszkania, przeprowadzki; zna i rozumie różnice w sposobach </w:t>
            </w:r>
            <w:r>
              <w:rPr>
                <w:sz w:val="20"/>
                <w:szCs w:val="20"/>
              </w:rPr>
              <w:lastRenderedPageBreak/>
              <w:t>dekoracji podłogi w domach brytyjskich i polskich</w:t>
            </w:r>
          </w:p>
          <w:p w14:paraId="76F79627" w14:textId="77777777" w:rsidR="00F679C2" w:rsidRPr="001037DD" w:rsidRDefault="00F679C2" w:rsidP="00F679C2">
            <w:pPr>
              <w:pStyle w:val="Akapitzlist1"/>
              <w:numPr>
                <w:ilvl w:val="0"/>
                <w:numId w:val="30"/>
              </w:numPr>
              <w:ind w:left="115" w:right="-57" w:hanging="172"/>
              <w:rPr>
                <w:sz w:val="20"/>
                <w:szCs w:val="20"/>
              </w:rPr>
            </w:pPr>
            <w:r>
              <w:rPr>
                <w:sz w:val="20"/>
                <w:szCs w:val="20"/>
              </w:rPr>
              <w:t>rozumie znaczną część informacji w zdaniach, dialogach i krótkich tekstach pisanych i słuchanych; rozwiązuje prawidłowo część punktów w ćwiczeniach leksykalnych</w:t>
            </w:r>
            <w:r w:rsidRPr="001037DD">
              <w:rPr>
                <w:b/>
                <w:bCs/>
                <w:i/>
                <w:iCs/>
                <w:color w:val="000000"/>
                <w:sz w:val="20"/>
                <w:szCs w:val="20"/>
              </w:rPr>
              <w:t xml:space="preserve"> </w:t>
            </w:r>
          </w:p>
          <w:p w14:paraId="134852C7" w14:textId="77777777" w:rsidR="00F679C2" w:rsidRPr="0052798A" w:rsidRDefault="00F679C2" w:rsidP="00F679C2">
            <w:pPr>
              <w:numPr>
                <w:ilvl w:val="0"/>
                <w:numId w:val="31"/>
              </w:numPr>
              <w:spacing w:after="0" w:line="240" w:lineRule="auto"/>
              <w:ind w:left="118" w:right="-57" w:hanging="175"/>
              <w:rPr>
                <w:color w:val="000000"/>
                <w:sz w:val="20"/>
                <w:szCs w:val="20"/>
              </w:rPr>
            </w:pPr>
            <w:r>
              <w:rPr>
                <w:sz w:val="20"/>
                <w:szCs w:val="20"/>
              </w:rPr>
              <w:t xml:space="preserve">umie w miarę poprawnie udzielić wypowiedzi nt. swojego miejsca zamieszkania (z użyciem prezentowanego słownictwa) oraz wypowiedzi nt. miejsca, w którym chciałby mieszkać, wraz z krótkim uzasadnieniem </w:t>
            </w:r>
          </w:p>
          <w:p w14:paraId="589C5277" w14:textId="77777777" w:rsidR="00F679C2" w:rsidRPr="00803AE8" w:rsidRDefault="00F679C2" w:rsidP="00F679C2">
            <w:pPr>
              <w:numPr>
                <w:ilvl w:val="0"/>
                <w:numId w:val="31"/>
              </w:numPr>
              <w:spacing w:after="0" w:line="240" w:lineRule="auto"/>
              <w:ind w:left="118" w:right="-57" w:hanging="175"/>
              <w:rPr>
                <w:color w:val="000000"/>
                <w:sz w:val="20"/>
                <w:szCs w:val="20"/>
              </w:rPr>
            </w:pPr>
            <w:r>
              <w:rPr>
                <w:sz w:val="20"/>
                <w:szCs w:val="20"/>
              </w:rPr>
              <w:t xml:space="preserve">wypowiada się w miarę poprawnie nt. prac, jakie wykonuje w domu, oraz nt. mieszkania, które Anna powinna wybrać (na bazie dialogu), podając krótkie uzasadnienie </w:t>
            </w:r>
          </w:p>
          <w:p w14:paraId="00148596"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41–43: zna część słownictwa (około 40–50%, w tym </w:t>
            </w:r>
            <w:r w:rsidRPr="00010316">
              <w:rPr>
                <w:color w:val="000000"/>
                <w:sz w:val="20"/>
                <w:szCs w:val="20"/>
                <w:shd w:val="clear" w:color="auto" w:fill="B8CCE4"/>
              </w:rPr>
              <w:t>opcjonalnie PR</w:t>
            </w:r>
            <w:r>
              <w:rPr>
                <w:color w:val="000000"/>
                <w:sz w:val="20"/>
                <w:szCs w:val="20"/>
              </w:rPr>
              <w:t xml:space="preserve">), wykonuje poprawnie część punktów z ćwiczeń 1–4 + </w:t>
            </w:r>
            <w:r w:rsidRPr="00010316">
              <w:rPr>
                <w:color w:val="000000"/>
                <w:sz w:val="20"/>
                <w:szCs w:val="20"/>
                <w:shd w:val="clear" w:color="auto" w:fill="B8CCE4"/>
              </w:rPr>
              <w:t>opcjonalnie 1–3 PR</w:t>
            </w:r>
          </w:p>
        </w:tc>
        <w:tc>
          <w:tcPr>
            <w:tcW w:w="3402" w:type="dxa"/>
            <w:vMerge w:val="restart"/>
          </w:tcPr>
          <w:p w14:paraId="2E55839D" w14:textId="77777777" w:rsidR="00F679C2" w:rsidRPr="00D15B74" w:rsidRDefault="00F679C2" w:rsidP="00F679C2">
            <w:pPr>
              <w:pStyle w:val="Akapitzlist1"/>
              <w:numPr>
                <w:ilvl w:val="0"/>
                <w:numId w:val="30"/>
              </w:numPr>
              <w:ind w:left="115" w:right="-57" w:hanging="172"/>
              <w:rPr>
                <w:sz w:val="20"/>
                <w:szCs w:val="20"/>
              </w:rPr>
            </w:pPr>
            <w:r>
              <w:rPr>
                <w:sz w:val="20"/>
                <w:szCs w:val="20"/>
              </w:rPr>
              <w:lastRenderedPageBreak/>
              <w:t xml:space="preserve">zna znaczną część słownictwa dot. pomieszczeń i wyposażenia domu, </w:t>
            </w:r>
            <w:r w:rsidRPr="00D15B74">
              <w:rPr>
                <w:sz w:val="20"/>
                <w:szCs w:val="20"/>
              </w:rPr>
              <w:t xml:space="preserve">mebli i sprzętów, miejsca zamieszkania, </w:t>
            </w:r>
            <w:r>
              <w:rPr>
                <w:sz w:val="20"/>
                <w:szCs w:val="20"/>
              </w:rPr>
              <w:t xml:space="preserve">rodzajów domów i mieszkań oraz prac domowych, w tym większość czasowników złożonych i kolokacji (np. </w:t>
            </w:r>
            <w:proofErr w:type="spellStart"/>
            <w:r>
              <w:rPr>
                <w:i/>
                <w:iCs/>
                <w:sz w:val="20"/>
                <w:szCs w:val="20"/>
              </w:rPr>
              <w:t>tidy</w:t>
            </w:r>
            <w:proofErr w:type="spellEnd"/>
            <w:r>
              <w:rPr>
                <w:i/>
                <w:iCs/>
                <w:sz w:val="20"/>
                <w:szCs w:val="20"/>
              </w:rPr>
              <w:t xml:space="preserve"> </w:t>
            </w:r>
            <w:proofErr w:type="spellStart"/>
            <w:r>
              <w:rPr>
                <w:i/>
                <w:iCs/>
                <w:sz w:val="20"/>
                <w:szCs w:val="20"/>
              </w:rPr>
              <w:t>up</w:t>
            </w:r>
            <w:proofErr w:type="spellEnd"/>
            <w:r>
              <w:rPr>
                <w:i/>
                <w:iCs/>
                <w:sz w:val="20"/>
                <w:szCs w:val="20"/>
              </w:rPr>
              <w:t xml:space="preserve"> the mess, set the </w:t>
            </w:r>
            <w:proofErr w:type="spellStart"/>
            <w:r>
              <w:rPr>
                <w:i/>
                <w:iCs/>
                <w:sz w:val="20"/>
                <w:szCs w:val="20"/>
              </w:rPr>
              <w:t>table</w:t>
            </w:r>
            <w:proofErr w:type="spellEnd"/>
            <w:r>
              <w:rPr>
                <w:i/>
                <w:iCs/>
                <w:sz w:val="20"/>
                <w:szCs w:val="20"/>
              </w:rPr>
              <w:t xml:space="preserve">, </w:t>
            </w:r>
            <w:proofErr w:type="spellStart"/>
            <w:r>
              <w:rPr>
                <w:i/>
                <w:iCs/>
                <w:sz w:val="20"/>
                <w:szCs w:val="20"/>
              </w:rPr>
              <w:t>scrub</w:t>
            </w:r>
            <w:proofErr w:type="spellEnd"/>
            <w:r>
              <w:rPr>
                <w:i/>
                <w:iCs/>
                <w:sz w:val="20"/>
                <w:szCs w:val="20"/>
              </w:rPr>
              <w:t xml:space="preserve"> the </w:t>
            </w:r>
            <w:proofErr w:type="spellStart"/>
            <w:r>
              <w:rPr>
                <w:i/>
                <w:iCs/>
                <w:sz w:val="20"/>
                <w:szCs w:val="20"/>
              </w:rPr>
              <w:t>toilet</w:t>
            </w:r>
            <w:proofErr w:type="spellEnd"/>
            <w:r>
              <w:rPr>
                <w:sz w:val="20"/>
                <w:szCs w:val="20"/>
              </w:rPr>
              <w:t>); zna znaczną część słownictwa dot. wynajmowania mieszkania, kupna i sprzedaży domu/mieszkania, przeprowadzki;</w:t>
            </w:r>
            <w:r w:rsidRPr="007B4AEB">
              <w:rPr>
                <w:sz w:val="20"/>
                <w:szCs w:val="20"/>
              </w:rPr>
              <w:t xml:space="preserve"> </w:t>
            </w:r>
            <w:r>
              <w:rPr>
                <w:sz w:val="20"/>
                <w:szCs w:val="20"/>
              </w:rPr>
              <w:t xml:space="preserve">zna i rozumie różnice w sposobach </w:t>
            </w:r>
            <w:r>
              <w:rPr>
                <w:sz w:val="20"/>
                <w:szCs w:val="20"/>
              </w:rPr>
              <w:lastRenderedPageBreak/>
              <w:t xml:space="preserve">dekoracji podłogi w domach brytyjskich i polskich </w:t>
            </w:r>
          </w:p>
          <w:p w14:paraId="21A6F9C0" w14:textId="77777777" w:rsidR="00F679C2" w:rsidRPr="00D15B74" w:rsidRDefault="00F679C2" w:rsidP="00F679C2">
            <w:pPr>
              <w:pStyle w:val="Akapitzlist1"/>
              <w:numPr>
                <w:ilvl w:val="0"/>
                <w:numId w:val="30"/>
              </w:numPr>
              <w:ind w:left="115" w:right="-57" w:hanging="172"/>
              <w:rPr>
                <w:sz w:val="20"/>
                <w:szCs w:val="20"/>
              </w:rPr>
            </w:pPr>
            <w:r>
              <w:rPr>
                <w:sz w:val="20"/>
                <w:szCs w:val="20"/>
              </w:rPr>
              <w:t>rozumie większość informacji w zdaniach, dialogach i krótkich tekstach pisanych i słuchanych; rozwiązuje prawidłowo znaczną część punktów w ćwiczeniach leksykalnych</w:t>
            </w:r>
          </w:p>
          <w:p w14:paraId="1DC80874" w14:textId="77777777" w:rsidR="00F679C2" w:rsidRPr="0052798A" w:rsidRDefault="00F679C2" w:rsidP="00F679C2">
            <w:pPr>
              <w:numPr>
                <w:ilvl w:val="0"/>
                <w:numId w:val="31"/>
              </w:numPr>
              <w:spacing w:after="0" w:line="240" w:lineRule="auto"/>
              <w:ind w:left="118" w:right="-57" w:hanging="175"/>
              <w:rPr>
                <w:color w:val="000000"/>
                <w:sz w:val="20"/>
                <w:szCs w:val="20"/>
              </w:rPr>
            </w:pPr>
            <w:r>
              <w:rPr>
                <w:sz w:val="20"/>
                <w:szCs w:val="20"/>
              </w:rPr>
              <w:t xml:space="preserve">umie w większości poprawnie udzielić wypowiedzi nt. swojego miejsca zamieszkania (z użyciem prezentowanego słownictwa) oraz wypowiedzi nt. miejsca, w którym chciałby mieszkać, wraz z krótkim uzasadnieniem </w:t>
            </w:r>
          </w:p>
          <w:p w14:paraId="1DF90B7B" w14:textId="77777777" w:rsidR="00F679C2" w:rsidRPr="00803AE8" w:rsidRDefault="00F679C2" w:rsidP="00F679C2">
            <w:pPr>
              <w:numPr>
                <w:ilvl w:val="0"/>
                <w:numId w:val="31"/>
              </w:numPr>
              <w:spacing w:after="0" w:line="240" w:lineRule="auto"/>
              <w:ind w:left="118" w:right="-57" w:hanging="175"/>
              <w:rPr>
                <w:color w:val="000000"/>
                <w:sz w:val="20"/>
                <w:szCs w:val="20"/>
              </w:rPr>
            </w:pPr>
            <w:r>
              <w:rPr>
                <w:sz w:val="20"/>
                <w:szCs w:val="20"/>
              </w:rPr>
              <w:t xml:space="preserve">wypowiada się w większości poprawnie nt. prac, jakie wykonuje w domu, oraz nt. mieszkania, które Anna powinna wybrać (na bazie dialogu), podając krótkie uzasadnienie </w:t>
            </w:r>
          </w:p>
          <w:p w14:paraId="763A3024"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41–43: zna znaczną część słownictwa (około 55–65%, w tym </w:t>
            </w:r>
            <w:r w:rsidRPr="00A65745">
              <w:rPr>
                <w:color w:val="000000"/>
                <w:sz w:val="20"/>
                <w:szCs w:val="20"/>
                <w:shd w:val="clear" w:color="auto" w:fill="B8CCE4"/>
              </w:rPr>
              <w:t>opcjonalnie PR</w:t>
            </w:r>
            <w:r>
              <w:rPr>
                <w:color w:val="000000"/>
                <w:sz w:val="20"/>
                <w:szCs w:val="20"/>
              </w:rPr>
              <w:t xml:space="preserve">), wykonuje poprawnie znaczną część punktów z ćwiczeń 1–4 + </w:t>
            </w:r>
            <w:r w:rsidRPr="00A65745">
              <w:rPr>
                <w:color w:val="000000"/>
                <w:sz w:val="20"/>
                <w:szCs w:val="20"/>
                <w:shd w:val="clear" w:color="auto" w:fill="B8CCE4"/>
              </w:rPr>
              <w:t>opcjonalnie 1–3 PR</w:t>
            </w:r>
          </w:p>
        </w:tc>
        <w:tc>
          <w:tcPr>
            <w:tcW w:w="3402" w:type="dxa"/>
            <w:vMerge w:val="restart"/>
          </w:tcPr>
          <w:p w14:paraId="3155D9B4" w14:textId="77777777" w:rsidR="00F679C2" w:rsidRPr="007B4AEB" w:rsidRDefault="00F679C2" w:rsidP="00F679C2">
            <w:pPr>
              <w:pStyle w:val="Akapitzlist1"/>
              <w:numPr>
                <w:ilvl w:val="0"/>
                <w:numId w:val="30"/>
              </w:numPr>
              <w:ind w:left="115" w:right="-57" w:hanging="172"/>
              <w:rPr>
                <w:sz w:val="20"/>
                <w:szCs w:val="20"/>
              </w:rPr>
            </w:pPr>
            <w:r>
              <w:rPr>
                <w:sz w:val="20"/>
                <w:szCs w:val="20"/>
              </w:rPr>
              <w:lastRenderedPageBreak/>
              <w:t xml:space="preserve">zna większość słownictwa dot. pomieszczeń i wyposażenia domu, </w:t>
            </w:r>
            <w:r w:rsidRPr="00D15B74">
              <w:rPr>
                <w:sz w:val="20"/>
                <w:szCs w:val="20"/>
              </w:rPr>
              <w:t xml:space="preserve">mebli i sprzętów, miejsca zamieszkania, </w:t>
            </w:r>
            <w:r>
              <w:rPr>
                <w:sz w:val="20"/>
                <w:szCs w:val="20"/>
              </w:rPr>
              <w:t xml:space="preserve">rodzajów domów i mieszkań oraz prac domowych, w tym czasowniki złożone i kolokacje (np. </w:t>
            </w:r>
            <w:proofErr w:type="spellStart"/>
            <w:r>
              <w:rPr>
                <w:i/>
                <w:iCs/>
                <w:sz w:val="20"/>
                <w:szCs w:val="20"/>
              </w:rPr>
              <w:t>tidy</w:t>
            </w:r>
            <w:proofErr w:type="spellEnd"/>
            <w:r>
              <w:rPr>
                <w:i/>
                <w:iCs/>
                <w:sz w:val="20"/>
                <w:szCs w:val="20"/>
              </w:rPr>
              <w:t xml:space="preserve"> </w:t>
            </w:r>
            <w:proofErr w:type="spellStart"/>
            <w:r>
              <w:rPr>
                <w:i/>
                <w:iCs/>
                <w:sz w:val="20"/>
                <w:szCs w:val="20"/>
              </w:rPr>
              <w:t>up</w:t>
            </w:r>
            <w:proofErr w:type="spellEnd"/>
            <w:r>
              <w:rPr>
                <w:i/>
                <w:iCs/>
                <w:sz w:val="20"/>
                <w:szCs w:val="20"/>
              </w:rPr>
              <w:t xml:space="preserve"> the mess, set the </w:t>
            </w:r>
            <w:proofErr w:type="spellStart"/>
            <w:r>
              <w:rPr>
                <w:i/>
                <w:iCs/>
                <w:sz w:val="20"/>
                <w:szCs w:val="20"/>
              </w:rPr>
              <w:t>table</w:t>
            </w:r>
            <w:proofErr w:type="spellEnd"/>
            <w:r>
              <w:rPr>
                <w:i/>
                <w:iCs/>
                <w:sz w:val="20"/>
                <w:szCs w:val="20"/>
              </w:rPr>
              <w:t xml:space="preserve">, </w:t>
            </w:r>
            <w:proofErr w:type="spellStart"/>
            <w:r>
              <w:rPr>
                <w:i/>
                <w:iCs/>
                <w:sz w:val="20"/>
                <w:szCs w:val="20"/>
              </w:rPr>
              <w:t>scrub</w:t>
            </w:r>
            <w:proofErr w:type="spellEnd"/>
            <w:r>
              <w:rPr>
                <w:i/>
                <w:iCs/>
                <w:sz w:val="20"/>
                <w:szCs w:val="20"/>
              </w:rPr>
              <w:t xml:space="preserve"> the </w:t>
            </w:r>
            <w:proofErr w:type="spellStart"/>
            <w:r>
              <w:rPr>
                <w:i/>
                <w:iCs/>
                <w:sz w:val="20"/>
                <w:szCs w:val="20"/>
              </w:rPr>
              <w:t>toilet</w:t>
            </w:r>
            <w:proofErr w:type="spellEnd"/>
            <w:r>
              <w:rPr>
                <w:sz w:val="20"/>
                <w:szCs w:val="20"/>
              </w:rPr>
              <w:t>); zna większość słownictwa dot. wynajmowania mieszkania, kupna i sprzedaży domu/mieszkania, przeprowadzki</w:t>
            </w:r>
            <w:r w:rsidRPr="007B4AEB">
              <w:rPr>
                <w:sz w:val="20"/>
                <w:szCs w:val="20"/>
              </w:rPr>
              <w:t xml:space="preserve">; </w:t>
            </w:r>
            <w:r>
              <w:rPr>
                <w:sz w:val="20"/>
                <w:szCs w:val="20"/>
              </w:rPr>
              <w:t xml:space="preserve">zna i rozumie różnice </w:t>
            </w:r>
            <w:r>
              <w:rPr>
                <w:sz w:val="20"/>
                <w:szCs w:val="20"/>
              </w:rPr>
              <w:lastRenderedPageBreak/>
              <w:t>w sposobach dekoracji podłogi w domach brytyjskich i polskich</w:t>
            </w:r>
          </w:p>
          <w:p w14:paraId="458D9559" w14:textId="77777777" w:rsidR="00F679C2" w:rsidRPr="00D15B74" w:rsidRDefault="00F679C2" w:rsidP="00F679C2">
            <w:pPr>
              <w:numPr>
                <w:ilvl w:val="0"/>
                <w:numId w:val="18"/>
              </w:numPr>
              <w:spacing w:after="0" w:line="240" w:lineRule="auto"/>
              <w:ind w:left="118" w:right="-57" w:hanging="175"/>
              <w:rPr>
                <w:color w:val="000000"/>
                <w:sz w:val="20"/>
                <w:szCs w:val="20"/>
              </w:rPr>
            </w:pPr>
            <w:r>
              <w:rPr>
                <w:sz w:val="20"/>
                <w:szCs w:val="20"/>
              </w:rPr>
              <w:t xml:space="preserve">rozumie prawie wszystkie informacje w zdaniach, dialogach i krótkich tekstach pisanych i słuchanych; rozwiązuje prawidłowo większość punktów w ćwiczeniach leksykalnych </w:t>
            </w:r>
          </w:p>
          <w:p w14:paraId="63A751B2" w14:textId="77777777" w:rsidR="00F679C2" w:rsidRDefault="00F679C2" w:rsidP="00F679C2">
            <w:pPr>
              <w:numPr>
                <w:ilvl w:val="0"/>
                <w:numId w:val="31"/>
              </w:numPr>
              <w:spacing w:after="0" w:line="240" w:lineRule="auto"/>
              <w:ind w:left="103" w:right="-57" w:hanging="160"/>
              <w:rPr>
                <w:sz w:val="20"/>
                <w:szCs w:val="20"/>
              </w:rPr>
            </w:pPr>
            <w:r>
              <w:rPr>
                <w:sz w:val="20"/>
                <w:szCs w:val="20"/>
              </w:rPr>
              <w:t xml:space="preserve">umie poprawnie udzielić wypowiedzi nt. swojego miejsca zamieszkania (z użyciem prezentowanego słownictwa) oraz wypowiedzi nt. miejsca, w którym chciałby mieszkać, wraz z uzasadnieniem </w:t>
            </w:r>
          </w:p>
          <w:p w14:paraId="24F5F5C1" w14:textId="77777777" w:rsidR="00F679C2" w:rsidRPr="00803AE8" w:rsidRDefault="00F679C2" w:rsidP="00F679C2">
            <w:pPr>
              <w:numPr>
                <w:ilvl w:val="0"/>
                <w:numId w:val="31"/>
              </w:numPr>
              <w:spacing w:after="0" w:line="240" w:lineRule="auto"/>
              <w:ind w:left="118" w:right="-57" w:hanging="175"/>
              <w:rPr>
                <w:color w:val="000000"/>
                <w:sz w:val="20"/>
                <w:szCs w:val="20"/>
              </w:rPr>
            </w:pPr>
            <w:r>
              <w:rPr>
                <w:sz w:val="20"/>
                <w:szCs w:val="20"/>
              </w:rPr>
              <w:t xml:space="preserve">wypowiada się poprawnie nt. prac, jakie wykonuje w domu, oraz nt. mieszkania, które Anna powinna wybrać (na bazie dialogu), podając uzasadnienie </w:t>
            </w:r>
          </w:p>
          <w:p w14:paraId="0AE1A9A9" w14:textId="77777777" w:rsidR="00F679C2" w:rsidRPr="00381F73"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41–43: zna większość słownictwa (około 70–80%, w tym </w:t>
            </w:r>
            <w:r w:rsidRPr="00010316">
              <w:rPr>
                <w:color w:val="000000"/>
                <w:sz w:val="20"/>
                <w:szCs w:val="20"/>
                <w:shd w:val="clear" w:color="auto" w:fill="B8CCE4"/>
              </w:rPr>
              <w:t>opcjonalnie PR</w:t>
            </w:r>
            <w:r>
              <w:rPr>
                <w:color w:val="000000"/>
                <w:sz w:val="20"/>
                <w:szCs w:val="20"/>
              </w:rPr>
              <w:t xml:space="preserve">), wykonuje poprawnie większość punktów z ćwiczeń 1–4 + </w:t>
            </w:r>
            <w:r w:rsidRPr="00010316">
              <w:rPr>
                <w:color w:val="000000"/>
                <w:sz w:val="20"/>
                <w:szCs w:val="20"/>
                <w:shd w:val="clear" w:color="auto" w:fill="B8CCE4"/>
              </w:rPr>
              <w:t>opcjonalnie 1–3 PR</w:t>
            </w:r>
          </w:p>
        </w:tc>
        <w:tc>
          <w:tcPr>
            <w:tcW w:w="3402" w:type="dxa"/>
            <w:vMerge w:val="restart"/>
          </w:tcPr>
          <w:p w14:paraId="0E3662E2" w14:textId="77777777" w:rsidR="00F679C2" w:rsidRPr="007B4AEB" w:rsidRDefault="00F679C2" w:rsidP="00F679C2">
            <w:pPr>
              <w:pStyle w:val="Akapitzlist1"/>
              <w:numPr>
                <w:ilvl w:val="0"/>
                <w:numId w:val="30"/>
              </w:numPr>
              <w:ind w:left="115" w:right="-57" w:hanging="172"/>
              <w:rPr>
                <w:sz w:val="20"/>
                <w:szCs w:val="20"/>
              </w:rPr>
            </w:pPr>
            <w:r>
              <w:rPr>
                <w:color w:val="000000"/>
                <w:sz w:val="20"/>
                <w:szCs w:val="20"/>
              </w:rPr>
              <w:lastRenderedPageBreak/>
              <w:t xml:space="preserve">zna prawie całe słownictwo </w:t>
            </w:r>
            <w:r>
              <w:rPr>
                <w:sz w:val="20"/>
                <w:szCs w:val="20"/>
              </w:rPr>
              <w:t xml:space="preserve">dot. pomieszczeń i wyposażenia domu, </w:t>
            </w:r>
            <w:r w:rsidRPr="00D15B74">
              <w:rPr>
                <w:sz w:val="20"/>
                <w:szCs w:val="20"/>
              </w:rPr>
              <w:t xml:space="preserve">mebli i sprzętów, miejsca zamieszkania, </w:t>
            </w:r>
            <w:r>
              <w:rPr>
                <w:sz w:val="20"/>
                <w:szCs w:val="20"/>
              </w:rPr>
              <w:t xml:space="preserve">rodzajów domów i mieszkań oraz prac domowych, w tym czasowniki złożone i kolokacje (np. </w:t>
            </w:r>
            <w:proofErr w:type="spellStart"/>
            <w:r>
              <w:rPr>
                <w:i/>
                <w:iCs/>
                <w:sz w:val="20"/>
                <w:szCs w:val="20"/>
              </w:rPr>
              <w:t>tidy</w:t>
            </w:r>
            <w:proofErr w:type="spellEnd"/>
            <w:r>
              <w:rPr>
                <w:i/>
                <w:iCs/>
                <w:sz w:val="20"/>
                <w:szCs w:val="20"/>
              </w:rPr>
              <w:t xml:space="preserve"> </w:t>
            </w:r>
            <w:proofErr w:type="spellStart"/>
            <w:r>
              <w:rPr>
                <w:i/>
                <w:iCs/>
                <w:sz w:val="20"/>
                <w:szCs w:val="20"/>
              </w:rPr>
              <w:t>up</w:t>
            </w:r>
            <w:proofErr w:type="spellEnd"/>
            <w:r>
              <w:rPr>
                <w:i/>
                <w:iCs/>
                <w:sz w:val="20"/>
                <w:szCs w:val="20"/>
              </w:rPr>
              <w:t xml:space="preserve"> the mess, set the </w:t>
            </w:r>
            <w:proofErr w:type="spellStart"/>
            <w:r>
              <w:rPr>
                <w:i/>
                <w:iCs/>
                <w:sz w:val="20"/>
                <w:szCs w:val="20"/>
              </w:rPr>
              <w:t>table</w:t>
            </w:r>
            <w:proofErr w:type="spellEnd"/>
            <w:r>
              <w:rPr>
                <w:i/>
                <w:iCs/>
                <w:sz w:val="20"/>
                <w:szCs w:val="20"/>
              </w:rPr>
              <w:t xml:space="preserve">, </w:t>
            </w:r>
            <w:proofErr w:type="spellStart"/>
            <w:r>
              <w:rPr>
                <w:i/>
                <w:iCs/>
                <w:sz w:val="20"/>
                <w:szCs w:val="20"/>
              </w:rPr>
              <w:t>scrub</w:t>
            </w:r>
            <w:proofErr w:type="spellEnd"/>
            <w:r>
              <w:rPr>
                <w:i/>
                <w:iCs/>
                <w:sz w:val="20"/>
                <w:szCs w:val="20"/>
              </w:rPr>
              <w:t xml:space="preserve"> the </w:t>
            </w:r>
            <w:proofErr w:type="spellStart"/>
            <w:r>
              <w:rPr>
                <w:i/>
                <w:iCs/>
                <w:sz w:val="20"/>
                <w:szCs w:val="20"/>
              </w:rPr>
              <w:t>toilet</w:t>
            </w:r>
            <w:proofErr w:type="spellEnd"/>
            <w:r>
              <w:rPr>
                <w:sz w:val="20"/>
                <w:szCs w:val="20"/>
              </w:rPr>
              <w:t>)</w:t>
            </w:r>
            <w:r w:rsidRPr="00D15B74">
              <w:rPr>
                <w:sz w:val="20"/>
                <w:szCs w:val="20"/>
              </w:rPr>
              <w:t xml:space="preserve">; </w:t>
            </w:r>
            <w:r w:rsidRPr="007B4AEB">
              <w:rPr>
                <w:sz w:val="20"/>
                <w:szCs w:val="20"/>
              </w:rPr>
              <w:t xml:space="preserve">zna prawie całe słownictwo dot. </w:t>
            </w:r>
            <w:r>
              <w:rPr>
                <w:sz w:val="20"/>
                <w:szCs w:val="20"/>
              </w:rPr>
              <w:t>wynajmowania mieszkania, kupna i sprzedaży domu/mieszkania, przeprowadzki</w:t>
            </w:r>
            <w:r w:rsidRPr="007B4AEB">
              <w:rPr>
                <w:sz w:val="20"/>
                <w:szCs w:val="20"/>
              </w:rPr>
              <w:t xml:space="preserve">; </w:t>
            </w:r>
            <w:r>
              <w:rPr>
                <w:sz w:val="20"/>
                <w:szCs w:val="20"/>
              </w:rPr>
              <w:t xml:space="preserve">zna i rozumie różnice </w:t>
            </w:r>
            <w:r>
              <w:rPr>
                <w:sz w:val="20"/>
                <w:szCs w:val="20"/>
              </w:rPr>
              <w:lastRenderedPageBreak/>
              <w:t>w sposobach dekoracji podłogi w domach brytyjskich i polskich</w:t>
            </w:r>
          </w:p>
          <w:p w14:paraId="577C2B34" w14:textId="77777777" w:rsidR="00F679C2" w:rsidRPr="00161079" w:rsidRDefault="00F679C2" w:rsidP="00F679C2">
            <w:pPr>
              <w:numPr>
                <w:ilvl w:val="0"/>
                <w:numId w:val="18"/>
              </w:numPr>
              <w:spacing w:after="0" w:line="240" w:lineRule="auto"/>
              <w:ind w:left="118" w:right="-57" w:hanging="175"/>
              <w:rPr>
                <w:color w:val="000000"/>
                <w:sz w:val="20"/>
                <w:szCs w:val="20"/>
              </w:rPr>
            </w:pPr>
            <w:r w:rsidRPr="00161079">
              <w:rPr>
                <w:sz w:val="20"/>
                <w:szCs w:val="20"/>
              </w:rPr>
              <w:t>rozumie wszystkie informacje w zdaniach</w:t>
            </w:r>
            <w:r>
              <w:rPr>
                <w:sz w:val="20"/>
                <w:szCs w:val="20"/>
              </w:rPr>
              <w:t>, dialogach</w:t>
            </w:r>
            <w:r w:rsidRPr="00161079">
              <w:rPr>
                <w:sz w:val="20"/>
                <w:szCs w:val="20"/>
              </w:rPr>
              <w:t xml:space="preserve"> i krótkich tekstach pisanych i słuchanych; rozwiązuje prawidłowo prawie wszystkie punkty w ćwiczeniach leksykalnych</w:t>
            </w:r>
          </w:p>
          <w:p w14:paraId="51923F15" w14:textId="77777777" w:rsidR="00F679C2" w:rsidRDefault="00F679C2" w:rsidP="00F679C2">
            <w:pPr>
              <w:numPr>
                <w:ilvl w:val="0"/>
                <w:numId w:val="31"/>
              </w:numPr>
              <w:spacing w:after="0" w:line="240" w:lineRule="auto"/>
              <w:ind w:left="103" w:right="-57" w:hanging="160"/>
              <w:rPr>
                <w:sz w:val="20"/>
                <w:szCs w:val="20"/>
              </w:rPr>
            </w:pPr>
            <w:r>
              <w:rPr>
                <w:sz w:val="20"/>
                <w:szCs w:val="20"/>
              </w:rPr>
              <w:t xml:space="preserve">umie poprawnie i wyczerpująco udzielić wypowiedzi nt. swojego miejsca zamieszkania (z użyciem prezentowanego słownictwa) oraz wypowiedzi nt. miejsca, w którym chciałby mieszkać, wraz z uzasadnieniem </w:t>
            </w:r>
          </w:p>
          <w:p w14:paraId="728AF69F" w14:textId="77777777" w:rsidR="00F679C2" w:rsidRPr="00803AE8" w:rsidRDefault="00F679C2" w:rsidP="00F679C2">
            <w:pPr>
              <w:numPr>
                <w:ilvl w:val="0"/>
                <w:numId w:val="31"/>
              </w:numPr>
              <w:spacing w:after="0" w:line="240" w:lineRule="auto"/>
              <w:ind w:left="118" w:right="-57" w:hanging="175"/>
              <w:rPr>
                <w:color w:val="000000"/>
                <w:sz w:val="20"/>
                <w:szCs w:val="20"/>
              </w:rPr>
            </w:pPr>
            <w:r>
              <w:rPr>
                <w:sz w:val="20"/>
                <w:szCs w:val="20"/>
              </w:rPr>
              <w:t xml:space="preserve">wypowiada się poprawnie i wyczerpująco nt. prac, jakie wykonuje w domu, oraz nt. mieszkania, które Anna powinna wybrać (na bazie dialogu), podając uzasadnienie </w:t>
            </w:r>
          </w:p>
          <w:p w14:paraId="5824247A" w14:textId="77777777" w:rsidR="00F679C2" w:rsidRPr="00381F73"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41–43: zna prawie całe słownictwo (min. 85%, w tym </w:t>
            </w:r>
            <w:r w:rsidRPr="00010316">
              <w:rPr>
                <w:color w:val="000000"/>
                <w:sz w:val="20"/>
                <w:szCs w:val="20"/>
                <w:shd w:val="clear" w:color="auto" w:fill="B8CCE4"/>
              </w:rPr>
              <w:t>opcjonalnie PR</w:t>
            </w:r>
            <w:r>
              <w:rPr>
                <w:color w:val="000000"/>
                <w:sz w:val="20"/>
                <w:szCs w:val="20"/>
              </w:rPr>
              <w:t xml:space="preserve">), wykonuje poprawnie prawie wszystkie punkty z ćwiczeń 1–4 + </w:t>
            </w:r>
            <w:r w:rsidRPr="00010316">
              <w:rPr>
                <w:color w:val="000000"/>
                <w:sz w:val="20"/>
                <w:szCs w:val="20"/>
                <w:shd w:val="clear" w:color="auto" w:fill="B8CCE4"/>
              </w:rPr>
              <w:t>opcjonalnie 1–3 PR</w:t>
            </w:r>
            <w:r w:rsidRPr="007F571B">
              <w:rPr>
                <w:color w:val="000000"/>
                <w:sz w:val="20"/>
                <w:szCs w:val="20"/>
              </w:rPr>
              <w:t xml:space="preserve"> </w:t>
            </w:r>
          </w:p>
        </w:tc>
      </w:tr>
      <w:tr w:rsidR="00F679C2" w14:paraId="0C245868" w14:textId="77777777" w:rsidTr="00F65C6B">
        <w:trPr>
          <w:trHeight w:val="6365"/>
        </w:trPr>
        <w:tc>
          <w:tcPr>
            <w:tcW w:w="1844" w:type="dxa"/>
            <w:vAlign w:val="center"/>
          </w:tcPr>
          <w:p w14:paraId="53EC8E5C" w14:textId="77777777" w:rsidR="00F679C2" w:rsidRPr="00EE0E95" w:rsidRDefault="00F679C2" w:rsidP="00F65C6B">
            <w:pPr>
              <w:jc w:val="center"/>
              <w:rPr>
                <w:b/>
                <w:bCs/>
                <w:color w:val="000000"/>
                <w:sz w:val="20"/>
                <w:szCs w:val="20"/>
              </w:rPr>
            </w:pPr>
            <w:r>
              <w:rPr>
                <w:b/>
                <w:bCs/>
                <w:color w:val="000000"/>
                <w:sz w:val="20"/>
                <w:szCs w:val="20"/>
              </w:rPr>
              <w:lastRenderedPageBreak/>
              <w:t>MATERIAŁ LEKSYKALNY</w:t>
            </w:r>
          </w:p>
        </w:tc>
        <w:tc>
          <w:tcPr>
            <w:tcW w:w="3402" w:type="dxa"/>
            <w:vMerge/>
          </w:tcPr>
          <w:p w14:paraId="351E32F8"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62961BE0"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33B83AAA"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3DAF60E0" w14:textId="77777777" w:rsidR="00F679C2" w:rsidRDefault="00F679C2" w:rsidP="00F679C2">
            <w:pPr>
              <w:numPr>
                <w:ilvl w:val="0"/>
                <w:numId w:val="18"/>
              </w:numPr>
              <w:spacing w:after="0" w:line="240" w:lineRule="auto"/>
              <w:ind w:left="175" w:hanging="175"/>
              <w:rPr>
                <w:color w:val="000000"/>
                <w:sz w:val="20"/>
                <w:szCs w:val="20"/>
              </w:rPr>
            </w:pPr>
          </w:p>
        </w:tc>
      </w:tr>
      <w:tr w:rsidR="00F679C2" w14:paraId="3BAD70D8" w14:textId="77777777" w:rsidTr="00F65C6B">
        <w:trPr>
          <w:cantSplit/>
          <w:trHeight w:val="1127"/>
        </w:trPr>
        <w:tc>
          <w:tcPr>
            <w:tcW w:w="1844" w:type="dxa"/>
            <w:shd w:val="clear" w:color="auto" w:fill="BFBFBF"/>
            <w:vAlign w:val="center"/>
          </w:tcPr>
          <w:p w14:paraId="696037E4" w14:textId="77777777" w:rsidR="00F679C2" w:rsidRDefault="00F679C2" w:rsidP="00F65C6B">
            <w:pPr>
              <w:jc w:val="center"/>
              <w:rPr>
                <w:b/>
                <w:bCs/>
                <w:lang w:val="en-US"/>
              </w:rPr>
            </w:pPr>
          </w:p>
          <w:p w14:paraId="2B4D02D1" w14:textId="77777777" w:rsidR="00F679C2" w:rsidRDefault="00F679C2" w:rsidP="00F65C6B">
            <w:pPr>
              <w:jc w:val="center"/>
              <w:rPr>
                <w:b/>
                <w:bCs/>
                <w:lang w:val="en-US"/>
              </w:rPr>
            </w:pPr>
            <w:r>
              <w:rPr>
                <w:b/>
                <w:bCs/>
                <w:lang w:val="en-US"/>
              </w:rPr>
              <w:t>MODULE 2</w:t>
            </w:r>
          </w:p>
          <w:p w14:paraId="4471CF5C" w14:textId="77777777" w:rsidR="00F679C2" w:rsidRDefault="00F679C2" w:rsidP="00F65C6B">
            <w:pPr>
              <w:jc w:val="center"/>
              <w:rPr>
                <w:b/>
                <w:bCs/>
                <w:lang w:val="en-US"/>
              </w:rPr>
            </w:pPr>
            <w:proofErr w:type="spellStart"/>
            <w:r>
              <w:rPr>
                <w:b/>
                <w:bCs/>
                <w:lang w:val="en-US"/>
              </w:rPr>
              <w:t>Miejsce</w:t>
            </w:r>
            <w:proofErr w:type="spellEnd"/>
            <w:r>
              <w:rPr>
                <w:b/>
                <w:bCs/>
                <w:lang w:val="en-US"/>
              </w:rPr>
              <w:t xml:space="preserve"> </w:t>
            </w:r>
            <w:proofErr w:type="spellStart"/>
            <w:r>
              <w:rPr>
                <w:b/>
                <w:bCs/>
                <w:lang w:val="en-US"/>
              </w:rPr>
              <w:t>zamieszkania</w:t>
            </w:r>
            <w:proofErr w:type="spellEnd"/>
          </w:p>
          <w:p w14:paraId="5D2CE88B" w14:textId="77777777" w:rsidR="00F679C2" w:rsidRDefault="00F679C2" w:rsidP="00F65C6B">
            <w:pPr>
              <w:jc w:val="center"/>
              <w:rPr>
                <w:b/>
                <w:bCs/>
                <w:lang w:val="en-US"/>
              </w:rPr>
            </w:pPr>
          </w:p>
          <w:p w14:paraId="1EE1FA75" w14:textId="77777777" w:rsidR="00F679C2" w:rsidRDefault="00F679C2" w:rsidP="00F65C6B">
            <w:pPr>
              <w:jc w:val="center"/>
              <w:rPr>
                <w:b/>
                <w:bCs/>
                <w:i/>
                <w:lang w:val="en-US"/>
              </w:rPr>
            </w:pPr>
            <w:r>
              <w:rPr>
                <w:b/>
                <w:bCs/>
                <w:i/>
                <w:lang w:val="en-US"/>
              </w:rPr>
              <w:t xml:space="preserve">Grammar Bank </w:t>
            </w:r>
          </w:p>
          <w:p w14:paraId="5E522BCD" w14:textId="77777777" w:rsidR="00F679C2" w:rsidRDefault="00F679C2" w:rsidP="00F65C6B">
            <w:pPr>
              <w:jc w:val="center"/>
              <w:rPr>
                <w:b/>
                <w:bCs/>
                <w:i/>
                <w:lang w:val="en-US"/>
              </w:rPr>
            </w:pPr>
            <w:r>
              <w:rPr>
                <w:b/>
                <w:bCs/>
                <w:i/>
                <w:lang w:val="en-US"/>
              </w:rPr>
              <w:t>GR5–GR8</w:t>
            </w:r>
          </w:p>
          <w:p w14:paraId="11673463" w14:textId="77777777" w:rsidR="00F679C2" w:rsidRPr="00DF7318" w:rsidRDefault="00F679C2" w:rsidP="00F65C6B">
            <w:pPr>
              <w:jc w:val="center"/>
              <w:rPr>
                <w:b/>
                <w:bCs/>
                <w:i/>
                <w:iCs/>
                <w:color w:val="000000"/>
                <w:sz w:val="20"/>
                <w:szCs w:val="20"/>
              </w:rPr>
            </w:pPr>
          </w:p>
        </w:tc>
        <w:tc>
          <w:tcPr>
            <w:tcW w:w="3402" w:type="dxa"/>
            <w:vMerge w:val="restart"/>
          </w:tcPr>
          <w:p w14:paraId="3F51766F" w14:textId="77777777" w:rsidR="00F679C2" w:rsidRPr="00856F51" w:rsidRDefault="00F679C2" w:rsidP="00F679C2">
            <w:pPr>
              <w:numPr>
                <w:ilvl w:val="0"/>
                <w:numId w:val="18"/>
              </w:numPr>
              <w:spacing w:after="0" w:line="240" w:lineRule="auto"/>
              <w:ind w:left="118" w:right="-57" w:hanging="175"/>
              <w:rPr>
                <w:sz w:val="20"/>
                <w:szCs w:val="20"/>
              </w:rPr>
            </w:pPr>
            <w:r>
              <w:rPr>
                <w:sz w:val="20"/>
                <w:szCs w:val="20"/>
              </w:rPr>
              <w:t xml:space="preserve">zna i rozumie użycie czasów: </w:t>
            </w:r>
            <w:r>
              <w:rPr>
                <w:i/>
                <w:sz w:val="20"/>
                <w:szCs w:val="20"/>
              </w:rPr>
              <w:t xml:space="preserve">Past Simple, Past </w:t>
            </w:r>
            <w:proofErr w:type="spellStart"/>
            <w:r>
              <w:rPr>
                <w:i/>
                <w:sz w:val="20"/>
                <w:szCs w:val="20"/>
              </w:rPr>
              <w:t>Continuous</w:t>
            </w:r>
            <w:proofErr w:type="spellEnd"/>
            <w:r>
              <w:rPr>
                <w:sz w:val="20"/>
                <w:szCs w:val="20"/>
              </w:rPr>
              <w:t xml:space="preserve"> </w:t>
            </w:r>
            <w:r>
              <w:rPr>
                <w:iCs/>
                <w:sz w:val="20"/>
                <w:szCs w:val="20"/>
              </w:rPr>
              <w:t>i</w:t>
            </w:r>
            <w:r>
              <w:rPr>
                <w:i/>
                <w:sz w:val="20"/>
                <w:szCs w:val="20"/>
              </w:rPr>
              <w:t xml:space="preserve"> Past Perfect </w:t>
            </w:r>
            <w:r>
              <w:rPr>
                <w:sz w:val="20"/>
                <w:szCs w:val="20"/>
              </w:rPr>
              <w:t xml:space="preserve">wraz z typowymi określeniami czasu oraz zna i rozumie różnice w użyciu czasów </w:t>
            </w:r>
            <w:r>
              <w:rPr>
                <w:i/>
                <w:sz w:val="20"/>
                <w:szCs w:val="20"/>
              </w:rPr>
              <w:t xml:space="preserve">Past Simple </w:t>
            </w:r>
            <w:r>
              <w:rPr>
                <w:sz w:val="20"/>
                <w:szCs w:val="20"/>
              </w:rPr>
              <w:t xml:space="preserve">i </w:t>
            </w:r>
            <w:proofErr w:type="spellStart"/>
            <w:r>
              <w:rPr>
                <w:i/>
                <w:sz w:val="20"/>
                <w:szCs w:val="20"/>
              </w:rPr>
              <w:t>Present</w:t>
            </w:r>
            <w:proofErr w:type="spellEnd"/>
            <w:r>
              <w:rPr>
                <w:i/>
                <w:sz w:val="20"/>
                <w:szCs w:val="20"/>
              </w:rPr>
              <w:t xml:space="preserve"> Perfect </w:t>
            </w:r>
          </w:p>
          <w:p w14:paraId="33394A34" w14:textId="77777777" w:rsidR="00F679C2" w:rsidRDefault="00F679C2" w:rsidP="00F679C2">
            <w:pPr>
              <w:numPr>
                <w:ilvl w:val="0"/>
                <w:numId w:val="18"/>
              </w:numPr>
              <w:spacing w:after="0" w:line="240" w:lineRule="auto"/>
              <w:ind w:left="118" w:right="-57" w:hanging="175"/>
              <w:rPr>
                <w:sz w:val="20"/>
                <w:szCs w:val="20"/>
              </w:rPr>
            </w:pPr>
            <w:r>
              <w:rPr>
                <w:sz w:val="20"/>
                <w:szCs w:val="20"/>
              </w:rPr>
              <w:t>w miarę poprawnie stosuje ww. wiedzę i struktury w ćwiczeniach gramatycznych, w tym w tłumaczeniach fragmentów zdań i zadaniach z lukami</w:t>
            </w:r>
          </w:p>
          <w:p w14:paraId="37E08A7A"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 xml:space="preserve">rozwiązuje poprawnie część punktów z ćwiczeń 1–13 </w:t>
            </w:r>
          </w:p>
        </w:tc>
        <w:tc>
          <w:tcPr>
            <w:tcW w:w="3402" w:type="dxa"/>
            <w:vMerge w:val="restart"/>
          </w:tcPr>
          <w:p w14:paraId="3C2D3F24" w14:textId="77777777" w:rsidR="00F679C2" w:rsidRPr="00856F51" w:rsidRDefault="00F679C2" w:rsidP="00F679C2">
            <w:pPr>
              <w:numPr>
                <w:ilvl w:val="0"/>
                <w:numId w:val="18"/>
              </w:numPr>
              <w:spacing w:after="0" w:line="240" w:lineRule="auto"/>
              <w:ind w:left="118" w:right="-57" w:hanging="175"/>
              <w:rPr>
                <w:sz w:val="20"/>
                <w:szCs w:val="20"/>
              </w:rPr>
            </w:pPr>
            <w:r>
              <w:rPr>
                <w:sz w:val="20"/>
                <w:szCs w:val="20"/>
              </w:rPr>
              <w:t xml:space="preserve">zna i rozumie użycie czasów: </w:t>
            </w:r>
            <w:r>
              <w:rPr>
                <w:i/>
                <w:sz w:val="20"/>
                <w:szCs w:val="20"/>
              </w:rPr>
              <w:t xml:space="preserve">Past Simple, Past </w:t>
            </w:r>
            <w:proofErr w:type="spellStart"/>
            <w:r>
              <w:rPr>
                <w:i/>
                <w:sz w:val="20"/>
                <w:szCs w:val="20"/>
              </w:rPr>
              <w:t>Continuous</w:t>
            </w:r>
            <w:proofErr w:type="spellEnd"/>
            <w:r>
              <w:rPr>
                <w:sz w:val="20"/>
                <w:szCs w:val="20"/>
              </w:rPr>
              <w:t xml:space="preserve"> </w:t>
            </w:r>
            <w:r>
              <w:rPr>
                <w:iCs/>
                <w:sz w:val="20"/>
                <w:szCs w:val="20"/>
              </w:rPr>
              <w:t>i</w:t>
            </w:r>
            <w:r>
              <w:rPr>
                <w:i/>
                <w:sz w:val="20"/>
                <w:szCs w:val="20"/>
              </w:rPr>
              <w:t xml:space="preserve"> Past Perfect </w:t>
            </w:r>
            <w:r>
              <w:rPr>
                <w:sz w:val="20"/>
                <w:szCs w:val="20"/>
              </w:rPr>
              <w:t xml:space="preserve">wraz z typowymi określeniami czasu oraz zna i rozumie różnice w użyciu czasów </w:t>
            </w:r>
            <w:r>
              <w:rPr>
                <w:i/>
                <w:sz w:val="20"/>
                <w:szCs w:val="20"/>
              </w:rPr>
              <w:t xml:space="preserve">Past Simple </w:t>
            </w:r>
            <w:r>
              <w:rPr>
                <w:sz w:val="20"/>
                <w:szCs w:val="20"/>
              </w:rPr>
              <w:t xml:space="preserve">i </w:t>
            </w:r>
            <w:proofErr w:type="spellStart"/>
            <w:r>
              <w:rPr>
                <w:i/>
                <w:sz w:val="20"/>
                <w:szCs w:val="20"/>
              </w:rPr>
              <w:t>Present</w:t>
            </w:r>
            <w:proofErr w:type="spellEnd"/>
            <w:r>
              <w:rPr>
                <w:i/>
                <w:sz w:val="20"/>
                <w:szCs w:val="20"/>
              </w:rPr>
              <w:t xml:space="preserve"> Perfect </w:t>
            </w:r>
          </w:p>
          <w:p w14:paraId="2EDC133C" w14:textId="77777777" w:rsidR="00F679C2" w:rsidRDefault="00F679C2" w:rsidP="00F679C2">
            <w:pPr>
              <w:numPr>
                <w:ilvl w:val="0"/>
                <w:numId w:val="18"/>
              </w:numPr>
              <w:spacing w:after="0" w:line="240" w:lineRule="auto"/>
              <w:ind w:left="118" w:right="-57" w:hanging="175"/>
              <w:rPr>
                <w:sz w:val="20"/>
                <w:szCs w:val="20"/>
              </w:rPr>
            </w:pPr>
            <w:r>
              <w:rPr>
                <w:sz w:val="20"/>
                <w:szCs w:val="20"/>
              </w:rPr>
              <w:t>na ogół poprawnie stosuje ww. wiedzę i struktury w ćwiczeniach gramatycznych, w tym w szczególności w tłumaczeniach fragmentów zdań i zadaniach z lukami</w:t>
            </w:r>
          </w:p>
          <w:p w14:paraId="4BDA9F64"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znaczną część punktów z ćwiczeń 1–13</w:t>
            </w:r>
          </w:p>
        </w:tc>
        <w:tc>
          <w:tcPr>
            <w:tcW w:w="3402" w:type="dxa"/>
            <w:vMerge w:val="restart"/>
          </w:tcPr>
          <w:p w14:paraId="1D219AD1" w14:textId="77777777" w:rsidR="00F679C2" w:rsidRPr="00856F51" w:rsidRDefault="00F679C2" w:rsidP="00F679C2">
            <w:pPr>
              <w:numPr>
                <w:ilvl w:val="0"/>
                <w:numId w:val="18"/>
              </w:numPr>
              <w:spacing w:after="0" w:line="240" w:lineRule="auto"/>
              <w:ind w:left="118" w:right="-57" w:hanging="175"/>
              <w:rPr>
                <w:sz w:val="20"/>
                <w:szCs w:val="20"/>
              </w:rPr>
            </w:pPr>
            <w:r>
              <w:rPr>
                <w:sz w:val="20"/>
                <w:szCs w:val="20"/>
              </w:rPr>
              <w:t xml:space="preserve">zna i rozumie użycie czasów: </w:t>
            </w:r>
            <w:r>
              <w:rPr>
                <w:i/>
                <w:sz w:val="20"/>
                <w:szCs w:val="20"/>
              </w:rPr>
              <w:t xml:space="preserve">Past Simple, Past </w:t>
            </w:r>
            <w:proofErr w:type="spellStart"/>
            <w:r>
              <w:rPr>
                <w:i/>
                <w:sz w:val="20"/>
                <w:szCs w:val="20"/>
              </w:rPr>
              <w:t>Continuous</w:t>
            </w:r>
            <w:proofErr w:type="spellEnd"/>
            <w:r>
              <w:rPr>
                <w:sz w:val="20"/>
                <w:szCs w:val="20"/>
              </w:rPr>
              <w:t xml:space="preserve"> </w:t>
            </w:r>
            <w:r>
              <w:rPr>
                <w:iCs/>
                <w:sz w:val="20"/>
                <w:szCs w:val="20"/>
              </w:rPr>
              <w:t>i</w:t>
            </w:r>
            <w:r>
              <w:rPr>
                <w:i/>
                <w:sz w:val="20"/>
                <w:szCs w:val="20"/>
              </w:rPr>
              <w:t xml:space="preserve"> Past Perfect </w:t>
            </w:r>
            <w:r>
              <w:rPr>
                <w:sz w:val="20"/>
                <w:szCs w:val="20"/>
              </w:rPr>
              <w:t xml:space="preserve">wraz z typowymi określeniami czasu oraz zna i rozumie różnice w użyciu czasów </w:t>
            </w:r>
            <w:r>
              <w:rPr>
                <w:i/>
                <w:sz w:val="20"/>
                <w:szCs w:val="20"/>
              </w:rPr>
              <w:t xml:space="preserve">Past Simple </w:t>
            </w:r>
            <w:r>
              <w:rPr>
                <w:sz w:val="20"/>
                <w:szCs w:val="20"/>
              </w:rPr>
              <w:t xml:space="preserve">i </w:t>
            </w:r>
            <w:proofErr w:type="spellStart"/>
            <w:r>
              <w:rPr>
                <w:i/>
                <w:sz w:val="20"/>
                <w:szCs w:val="20"/>
              </w:rPr>
              <w:t>Present</w:t>
            </w:r>
            <w:proofErr w:type="spellEnd"/>
            <w:r>
              <w:rPr>
                <w:i/>
                <w:sz w:val="20"/>
                <w:szCs w:val="20"/>
              </w:rPr>
              <w:t xml:space="preserve"> Perfect </w:t>
            </w:r>
          </w:p>
          <w:p w14:paraId="2D3D1573"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w większości poprawnie stosuje ww. wiedzę i struktury w ćwiczeniach gramatycznych, w tym w szczególności w tłumaczeniach fragmentów zdań i zadaniach z lukami </w:t>
            </w:r>
          </w:p>
          <w:p w14:paraId="1B6CA83C"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większość punktów z ćwiczeń 1–13</w:t>
            </w:r>
          </w:p>
        </w:tc>
        <w:tc>
          <w:tcPr>
            <w:tcW w:w="3402" w:type="dxa"/>
            <w:vMerge w:val="restart"/>
          </w:tcPr>
          <w:p w14:paraId="327EB5E7" w14:textId="77777777" w:rsidR="00F679C2" w:rsidRPr="00856F51" w:rsidRDefault="00F679C2" w:rsidP="00F679C2">
            <w:pPr>
              <w:numPr>
                <w:ilvl w:val="0"/>
                <w:numId w:val="18"/>
              </w:numPr>
              <w:spacing w:after="0" w:line="240" w:lineRule="auto"/>
              <w:ind w:left="118" w:right="-57" w:hanging="175"/>
              <w:rPr>
                <w:sz w:val="20"/>
                <w:szCs w:val="20"/>
              </w:rPr>
            </w:pPr>
            <w:r>
              <w:rPr>
                <w:sz w:val="20"/>
                <w:szCs w:val="20"/>
              </w:rPr>
              <w:t xml:space="preserve">zna i rozumie użycie czasów: </w:t>
            </w:r>
            <w:r>
              <w:rPr>
                <w:i/>
                <w:sz w:val="20"/>
                <w:szCs w:val="20"/>
              </w:rPr>
              <w:t xml:space="preserve">Past Simple, Past </w:t>
            </w:r>
            <w:proofErr w:type="spellStart"/>
            <w:r>
              <w:rPr>
                <w:i/>
                <w:sz w:val="20"/>
                <w:szCs w:val="20"/>
              </w:rPr>
              <w:t>Continuous</w:t>
            </w:r>
            <w:proofErr w:type="spellEnd"/>
            <w:r>
              <w:rPr>
                <w:sz w:val="20"/>
                <w:szCs w:val="20"/>
              </w:rPr>
              <w:t xml:space="preserve"> </w:t>
            </w:r>
            <w:r>
              <w:rPr>
                <w:iCs/>
                <w:sz w:val="20"/>
                <w:szCs w:val="20"/>
              </w:rPr>
              <w:t>i</w:t>
            </w:r>
            <w:r>
              <w:rPr>
                <w:i/>
                <w:sz w:val="20"/>
                <w:szCs w:val="20"/>
              </w:rPr>
              <w:t xml:space="preserve"> Past Perfect </w:t>
            </w:r>
            <w:r>
              <w:rPr>
                <w:sz w:val="20"/>
                <w:szCs w:val="20"/>
              </w:rPr>
              <w:t xml:space="preserve">wraz z typowymi określeniami czasu oraz zna i rozumie różnice w użyciu czasów </w:t>
            </w:r>
            <w:r>
              <w:rPr>
                <w:i/>
                <w:sz w:val="20"/>
                <w:szCs w:val="20"/>
              </w:rPr>
              <w:t xml:space="preserve">Past Simple </w:t>
            </w:r>
            <w:r>
              <w:rPr>
                <w:sz w:val="20"/>
                <w:szCs w:val="20"/>
              </w:rPr>
              <w:t xml:space="preserve">i </w:t>
            </w:r>
            <w:proofErr w:type="spellStart"/>
            <w:r>
              <w:rPr>
                <w:i/>
                <w:sz w:val="20"/>
                <w:szCs w:val="20"/>
              </w:rPr>
              <w:t>Present</w:t>
            </w:r>
            <w:proofErr w:type="spellEnd"/>
            <w:r>
              <w:rPr>
                <w:i/>
                <w:sz w:val="20"/>
                <w:szCs w:val="20"/>
              </w:rPr>
              <w:t xml:space="preserve"> Perfect </w:t>
            </w:r>
          </w:p>
          <w:p w14:paraId="421529EC" w14:textId="77777777" w:rsidR="00F679C2" w:rsidRDefault="00F679C2" w:rsidP="00F679C2">
            <w:pPr>
              <w:numPr>
                <w:ilvl w:val="0"/>
                <w:numId w:val="18"/>
              </w:numPr>
              <w:spacing w:after="0" w:line="240" w:lineRule="auto"/>
              <w:ind w:left="118" w:right="-57" w:hanging="175"/>
              <w:rPr>
                <w:sz w:val="20"/>
                <w:szCs w:val="20"/>
              </w:rPr>
            </w:pPr>
            <w:r>
              <w:rPr>
                <w:sz w:val="20"/>
                <w:szCs w:val="20"/>
              </w:rPr>
              <w:t>poprawnie stosuje ww. wiedzę i struktury w ćwiczeniach gramatycznych, w tym w szczególności w tłumaczeniach fragmentów zdań i zadaniach z lukami</w:t>
            </w:r>
          </w:p>
          <w:p w14:paraId="40F615C1" w14:textId="77777777" w:rsidR="00F679C2" w:rsidRPr="008C0E2B" w:rsidRDefault="00F679C2" w:rsidP="00F679C2">
            <w:pPr>
              <w:numPr>
                <w:ilvl w:val="0"/>
                <w:numId w:val="31"/>
              </w:numPr>
              <w:spacing w:after="0" w:line="240" w:lineRule="auto"/>
              <w:ind w:left="118" w:right="-57" w:hanging="175"/>
              <w:rPr>
                <w:sz w:val="20"/>
                <w:szCs w:val="20"/>
              </w:rPr>
            </w:pPr>
            <w:r>
              <w:rPr>
                <w:sz w:val="20"/>
                <w:szCs w:val="20"/>
              </w:rPr>
              <w:t>rozwiązuje poprawnie prawie wszystkie punkty z ćwiczeń 1–13</w:t>
            </w:r>
          </w:p>
        </w:tc>
      </w:tr>
      <w:tr w:rsidR="00F679C2" w14:paraId="46E24A55" w14:textId="77777777" w:rsidTr="00F65C6B">
        <w:trPr>
          <w:cantSplit/>
          <w:trHeight w:val="1015"/>
        </w:trPr>
        <w:tc>
          <w:tcPr>
            <w:tcW w:w="1844" w:type="dxa"/>
            <w:shd w:val="clear" w:color="auto" w:fill="FFFFFF"/>
            <w:vAlign w:val="center"/>
          </w:tcPr>
          <w:p w14:paraId="07CEDF3F" w14:textId="77777777" w:rsidR="00F679C2" w:rsidRDefault="00F679C2" w:rsidP="00F65C6B">
            <w:pPr>
              <w:jc w:val="center"/>
              <w:rPr>
                <w:b/>
                <w:bCs/>
                <w:color w:val="000000"/>
                <w:sz w:val="20"/>
                <w:szCs w:val="20"/>
              </w:rPr>
            </w:pPr>
            <w:r>
              <w:rPr>
                <w:b/>
                <w:bCs/>
                <w:color w:val="000000"/>
                <w:sz w:val="20"/>
                <w:szCs w:val="20"/>
              </w:rPr>
              <w:t>MATERIAŁ GRAMATYCZNY</w:t>
            </w:r>
          </w:p>
        </w:tc>
        <w:tc>
          <w:tcPr>
            <w:tcW w:w="3402" w:type="dxa"/>
            <w:vMerge/>
          </w:tcPr>
          <w:p w14:paraId="26572005"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77743921"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0C0949C"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3711F49F" w14:textId="77777777" w:rsidR="00F679C2" w:rsidRDefault="00F679C2" w:rsidP="00F679C2">
            <w:pPr>
              <w:numPr>
                <w:ilvl w:val="0"/>
                <w:numId w:val="18"/>
              </w:numPr>
              <w:spacing w:after="0" w:line="240" w:lineRule="auto"/>
              <w:ind w:left="113" w:hanging="175"/>
              <w:rPr>
                <w:color w:val="000000"/>
                <w:sz w:val="20"/>
                <w:szCs w:val="20"/>
              </w:rPr>
            </w:pPr>
          </w:p>
        </w:tc>
      </w:tr>
      <w:tr w:rsidR="00F679C2" w14:paraId="091E869B" w14:textId="77777777" w:rsidTr="00F65C6B">
        <w:trPr>
          <w:cantSplit/>
          <w:trHeight w:val="20"/>
        </w:trPr>
        <w:tc>
          <w:tcPr>
            <w:tcW w:w="1844" w:type="dxa"/>
            <w:shd w:val="clear" w:color="auto" w:fill="BFBFBF"/>
            <w:vAlign w:val="center"/>
          </w:tcPr>
          <w:p w14:paraId="724A7F29" w14:textId="77777777" w:rsidR="00F679C2" w:rsidRDefault="00F679C2" w:rsidP="00F65C6B">
            <w:pPr>
              <w:jc w:val="center"/>
              <w:rPr>
                <w:b/>
                <w:bCs/>
                <w:lang w:val="en-US"/>
              </w:rPr>
            </w:pPr>
          </w:p>
          <w:p w14:paraId="2EFD3165" w14:textId="77777777" w:rsidR="00F679C2" w:rsidRDefault="00F679C2" w:rsidP="00F65C6B">
            <w:pPr>
              <w:shd w:val="clear" w:color="auto" w:fill="BFBFBF"/>
              <w:jc w:val="center"/>
              <w:rPr>
                <w:b/>
                <w:bCs/>
                <w:lang w:val="en-US"/>
              </w:rPr>
            </w:pPr>
            <w:r>
              <w:rPr>
                <w:b/>
                <w:bCs/>
                <w:lang w:val="en-US"/>
              </w:rPr>
              <w:t>MODULE 2</w:t>
            </w:r>
          </w:p>
          <w:p w14:paraId="425CBFF1" w14:textId="77777777" w:rsidR="00F679C2" w:rsidRDefault="00F679C2" w:rsidP="00F65C6B">
            <w:pPr>
              <w:jc w:val="center"/>
              <w:rPr>
                <w:b/>
                <w:bCs/>
                <w:i/>
                <w:lang w:val="en-US"/>
              </w:rPr>
            </w:pPr>
            <w:r>
              <w:rPr>
                <w:b/>
                <w:bCs/>
                <w:i/>
                <w:lang w:val="en-US"/>
              </w:rPr>
              <w:t>Exam Skills Practice</w:t>
            </w:r>
          </w:p>
          <w:p w14:paraId="7B3C48A1" w14:textId="77777777" w:rsidR="00F679C2" w:rsidRDefault="00F679C2" w:rsidP="00F65C6B">
            <w:pPr>
              <w:shd w:val="clear" w:color="auto" w:fill="BFBFBF"/>
              <w:jc w:val="center"/>
              <w:rPr>
                <w:b/>
                <w:bCs/>
                <w:lang w:val="en-US"/>
              </w:rPr>
            </w:pPr>
          </w:p>
          <w:p w14:paraId="52BB3EA6" w14:textId="77777777" w:rsidR="00F679C2" w:rsidRDefault="00F679C2" w:rsidP="00F65C6B">
            <w:pPr>
              <w:shd w:val="clear" w:color="auto" w:fill="BFBFBF"/>
              <w:jc w:val="center"/>
              <w:rPr>
                <w:b/>
                <w:bCs/>
                <w:i/>
                <w:lang w:val="en-US"/>
              </w:rPr>
            </w:pPr>
            <w:r>
              <w:rPr>
                <w:b/>
                <w:bCs/>
                <w:i/>
                <w:lang w:val="en-US"/>
              </w:rPr>
              <w:t>Reading</w:t>
            </w:r>
          </w:p>
          <w:p w14:paraId="745F5160" w14:textId="77777777" w:rsidR="00F679C2" w:rsidRDefault="00F679C2" w:rsidP="00F65C6B">
            <w:pPr>
              <w:jc w:val="center"/>
              <w:rPr>
                <w:b/>
                <w:bCs/>
                <w:color w:val="000000"/>
                <w:sz w:val="20"/>
                <w:szCs w:val="20"/>
                <w:lang w:val="en-US"/>
              </w:rPr>
            </w:pPr>
          </w:p>
        </w:tc>
        <w:tc>
          <w:tcPr>
            <w:tcW w:w="3402" w:type="dxa"/>
            <w:vMerge w:val="restart"/>
          </w:tcPr>
          <w:p w14:paraId="07C1BF5F" w14:textId="77777777" w:rsidR="00F679C2" w:rsidRPr="00842F11" w:rsidRDefault="00F679C2" w:rsidP="00F679C2">
            <w:pPr>
              <w:pStyle w:val="Akapitzlist1"/>
              <w:numPr>
                <w:ilvl w:val="0"/>
                <w:numId w:val="30"/>
              </w:numPr>
              <w:ind w:left="115" w:right="-57" w:hanging="172"/>
              <w:rPr>
                <w:sz w:val="20"/>
                <w:szCs w:val="20"/>
              </w:rPr>
            </w:pPr>
            <w:r w:rsidRPr="00842F11">
              <w:rPr>
                <w:sz w:val="20"/>
                <w:szCs w:val="20"/>
              </w:rPr>
              <w:t>zna podstawowe słownictwo dot. kupna i sprzedaży domu, przeprowadzki, domu i jego okolicy oraz wyposażenia, zna podstawowe słownictwo opisujące przykłady automatyki domowej (</w:t>
            </w:r>
            <w:proofErr w:type="spellStart"/>
            <w:r w:rsidRPr="00842F11">
              <w:rPr>
                <w:i/>
                <w:iCs/>
                <w:sz w:val="20"/>
                <w:szCs w:val="20"/>
              </w:rPr>
              <w:t>domotics</w:t>
            </w:r>
            <w:proofErr w:type="spellEnd"/>
            <w:r w:rsidRPr="00842F11">
              <w:rPr>
                <w:sz w:val="20"/>
                <w:szCs w:val="20"/>
              </w:rPr>
              <w:t xml:space="preserve">) i jej negatywne strony </w:t>
            </w:r>
          </w:p>
          <w:p w14:paraId="2ED75DC7" w14:textId="77777777" w:rsidR="00F679C2" w:rsidRPr="00842F11" w:rsidRDefault="00F679C2" w:rsidP="00F679C2">
            <w:pPr>
              <w:pStyle w:val="Akapitzlist1"/>
              <w:numPr>
                <w:ilvl w:val="0"/>
                <w:numId w:val="30"/>
              </w:numPr>
              <w:ind w:left="115" w:right="-57" w:hanging="172"/>
              <w:rPr>
                <w:sz w:val="20"/>
                <w:szCs w:val="20"/>
              </w:rPr>
            </w:pPr>
            <w:r w:rsidRPr="00842F11">
              <w:rPr>
                <w:sz w:val="20"/>
                <w:szCs w:val="20"/>
              </w:rPr>
              <w:t xml:space="preserve">rozumie znaczną część informacji w tekstach pisanych; rozwiązuje prawidłowo część punktów w zadaniu na dobieranie tekstów do zdań, w odpowiedziach na pytania zgodnie z </w:t>
            </w:r>
            <w:r w:rsidRPr="00842F11">
              <w:rPr>
                <w:sz w:val="20"/>
                <w:szCs w:val="20"/>
              </w:rPr>
              <w:lastRenderedPageBreak/>
              <w:t>treścią krótkich tekstów oraz w zadaniu na dobieranie brakujących zdań do luk w tekście; w miarę poprawnie określa formy czterech krótkich tekstów oraz wykonuje na ogół poprawnie ćwiczenie przygotowawcze do dłuższego tekstu</w:t>
            </w:r>
          </w:p>
          <w:p w14:paraId="173572F6" w14:textId="77777777" w:rsidR="00F679C2" w:rsidRPr="00842F11" w:rsidRDefault="00F679C2" w:rsidP="00F679C2">
            <w:pPr>
              <w:pStyle w:val="Akapitzlist1"/>
              <w:numPr>
                <w:ilvl w:val="0"/>
                <w:numId w:val="30"/>
              </w:numPr>
              <w:ind w:left="115" w:right="-57" w:hanging="172"/>
              <w:rPr>
                <w:sz w:val="20"/>
                <w:szCs w:val="20"/>
              </w:rPr>
            </w:pPr>
            <w:r w:rsidRPr="00842F11">
              <w:rPr>
                <w:sz w:val="20"/>
                <w:szCs w:val="20"/>
              </w:rPr>
              <w:t>umie udzielić w znacznej części poprawnej, krótkiej wypowiedzi nt. posiadanych w domu przykładów automatyki domowej; jest w większości komunikatywny</w:t>
            </w:r>
          </w:p>
        </w:tc>
        <w:tc>
          <w:tcPr>
            <w:tcW w:w="3402" w:type="dxa"/>
            <w:vMerge w:val="restart"/>
          </w:tcPr>
          <w:p w14:paraId="78880EC5" w14:textId="77777777" w:rsidR="00F679C2" w:rsidRPr="00842F11" w:rsidRDefault="00F679C2" w:rsidP="00F679C2">
            <w:pPr>
              <w:pStyle w:val="Akapitzlist1"/>
              <w:numPr>
                <w:ilvl w:val="0"/>
                <w:numId w:val="30"/>
              </w:numPr>
              <w:ind w:left="115" w:right="-57" w:hanging="172"/>
              <w:rPr>
                <w:sz w:val="20"/>
                <w:szCs w:val="20"/>
              </w:rPr>
            </w:pPr>
            <w:r w:rsidRPr="00842F11">
              <w:rPr>
                <w:sz w:val="20"/>
                <w:szCs w:val="20"/>
              </w:rPr>
              <w:lastRenderedPageBreak/>
              <w:t>zna znaczną część słownictwa dot. kupna i sprzedaży domu, przeprowadzki, domu i jego okolicy oraz wyposażenia, zna znaczną część słownictwa opisującego przykłady automatyki domowej (</w:t>
            </w:r>
            <w:proofErr w:type="spellStart"/>
            <w:r w:rsidRPr="00842F11">
              <w:rPr>
                <w:i/>
                <w:iCs/>
                <w:sz w:val="20"/>
                <w:szCs w:val="20"/>
              </w:rPr>
              <w:t>domotics</w:t>
            </w:r>
            <w:proofErr w:type="spellEnd"/>
            <w:r w:rsidRPr="00842F11">
              <w:rPr>
                <w:sz w:val="20"/>
                <w:szCs w:val="20"/>
              </w:rPr>
              <w:t xml:space="preserve">) i jej negatywne strony </w:t>
            </w:r>
          </w:p>
          <w:p w14:paraId="16AB9FBE" w14:textId="77777777" w:rsidR="00F679C2" w:rsidRPr="00842F11" w:rsidRDefault="00F679C2" w:rsidP="00F679C2">
            <w:pPr>
              <w:pStyle w:val="Akapitzlist1"/>
              <w:numPr>
                <w:ilvl w:val="0"/>
                <w:numId w:val="30"/>
              </w:numPr>
              <w:ind w:left="115" w:right="-57" w:hanging="172"/>
              <w:rPr>
                <w:sz w:val="20"/>
                <w:szCs w:val="20"/>
              </w:rPr>
            </w:pPr>
            <w:r w:rsidRPr="00842F11">
              <w:rPr>
                <w:sz w:val="20"/>
                <w:szCs w:val="20"/>
              </w:rPr>
              <w:t xml:space="preserve">rozumie większość informacji w tekstach pisanych; rozwiązuje prawidłowo znaczną część punktów w zadaniu na dobieranie tekstów do zdań, w odpowiedziach na pytania </w:t>
            </w:r>
            <w:r w:rsidRPr="00842F11">
              <w:rPr>
                <w:sz w:val="20"/>
                <w:szCs w:val="20"/>
              </w:rPr>
              <w:lastRenderedPageBreak/>
              <w:t>zgodnie z treścią krótkich tekstów oraz w zadaniu na dobieranie brakujących zdań do luk w tekście; w większości poprawnie określa formy czterech krótkich tekstów oraz wykonuje na ogół poprawnie ćwiczenie przygotowawcze do dłuższego tekstu</w:t>
            </w:r>
          </w:p>
          <w:p w14:paraId="511BFF62" w14:textId="77777777" w:rsidR="00F679C2" w:rsidRPr="00842F11" w:rsidRDefault="00F679C2" w:rsidP="00F679C2">
            <w:pPr>
              <w:pStyle w:val="Akapitzlist1"/>
              <w:numPr>
                <w:ilvl w:val="0"/>
                <w:numId w:val="30"/>
              </w:numPr>
              <w:ind w:left="115" w:right="-57" w:hanging="172"/>
              <w:rPr>
                <w:sz w:val="20"/>
                <w:szCs w:val="20"/>
              </w:rPr>
            </w:pPr>
            <w:r w:rsidRPr="00842F11">
              <w:rPr>
                <w:sz w:val="20"/>
                <w:szCs w:val="20"/>
              </w:rPr>
              <w:t>umie udzielić w miarę poprawnej, krótkiej wypowiedzi nt. posiadanych w domu przykładów automatyki domowej oraz ich negatywnych aspektów;</w:t>
            </w:r>
            <w:r w:rsidRPr="00842F11">
              <w:rPr>
                <w:bCs/>
                <w:sz w:val="20"/>
                <w:szCs w:val="20"/>
              </w:rPr>
              <w:t xml:space="preserve"> </w:t>
            </w:r>
            <w:r w:rsidRPr="00842F11">
              <w:rPr>
                <w:sz w:val="20"/>
                <w:szCs w:val="20"/>
              </w:rPr>
              <w:t>jest w większości komunikatywny</w:t>
            </w:r>
          </w:p>
        </w:tc>
        <w:tc>
          <w:tcPr>
            <w:tcW w:w="3402" w:type="dxa"/>
            <w:vMerge w:val="restart"/>
          </w:tcPr>
          <w:p w14:paraId="3A2137C1" w14:textId="77777777" w:rsidR="00F679C2" w:rsidRDefault="00F679C2" w:rsidP="00F679C2">
            <w:pPr>
              <w:pStyle w:val="Akapitzlist1"/>
              <w:numPr>
                <w:ilvl w:val="0"/>
                <w:numId w:val="30"/>
              </w:numPr>
              <w:ind w:left="115" w:right="-57" w:hanging="172"/>
              <w:rPr>
                <w:sz w:val="20"/>
                <w:szCs w:val="20"/>
              </w:rPr>
            </w:pPr>
            <w:r>
              <w:rPr>
                <w:sz w:val="20"/>
                <w:szCs w:val="20"/>
              </w:rPr>
              <w:lastRenderedPageBreak/>
              <w:t>zna większość słownictwa dot. kupna i sprzedaży domu, przeprowadzki, domu i jego okolicy oraz wyposażenia, zna większość słownictwa opisującego przykłady automatyki domowej (</w:t>
            </w:r>
            <w:proofErr w:type="spellStart"/>
            <w:r>
              <w:rPr>
                <w:i/>
                <w:iCs/>
                <w:sz w:val="20"/>
                <w:szCs w:val="20"/>
              </w:rPr>
              <w:t>domotics</w:t>
            </w:r>
            <w:proofErr w:type="spellEnd"/>
            <w:r>
              <w:rPr>
                <w:sz w:val="20"/>
                <w:szCs w:val="20"/>
              </w:rPr>
              <w:t xml:space="preserve">) i jej negatywne strony </w:t>
            </w:r>
          </w:p>
          <w:p w14:paraId="2764C932" w14:textId="77777777" w:rsidR="00F679C2" w:rsidRDefault="00F679C2" w:rsidP="00F679C2">
            <w:pPr>
              <w:pStyle w:val="Akapitzlist1"/>
              <w:numPr>
                <w:ilvl w:val="0"/>
                <w:numId w:val="30"/>
              </w:numPr>
              <w:ind w:left="115" w:right="-57" w:hanging="172"/>
              <w:rPr>
                <w:sz w:val="20"/>
                <w:szCs w:val="20"/>
              </w:rPr>
            </w:pPr>
            <w:r>
              <w:rPr>
                <w:sz w:val="20"/>
                <w:szCs w:val="20"/>
              </w:rPr>
              <w:t xml:space="preserve">rozumie prawie wszystkie informacje w tekstach pisanych; rozwiązuje prawidłowo większość punktów w zadaniu na dobieranie tekstów do zdań, w odpowiedziach na pytania </w:t>
            </w:r>
            <w:r>
              <w:rPr>
                <w:sz w:val="20"/>
                <w:szCs w:val="20"/>
              </w:rPr>
              <w:lastRenderedPageBreak/>
              <w:t xml:space="preserve">zgodnie z treścią krótkich tekstów oraz w zadaniu na dobieranie brakujących zdań do luk w tekście; poprawnie określa formy czterech krótkich tekstów oraz wykonuje w większości poprawnie ćwiczenie przygotowawcze do dłuższego tekstu </w:t>
            </w:r>
          </w:p>
          <w:p w14:paraId="60875416" w14:textId="77777777" w:rsidR="00F679C2" w:rsidRDefault="00F679C2" w:rsidP="00F679C2">
            <w:pPr>
              <w:pStyle w:val="Akapitzlist1"/>
              <w:numPr>
                <w:ilvl w:val="0"/>
                <w:numId w:val="30"/>
              </w:numPr>
              <w:ind w:left="115" w:right="-57" w:hanging="172"/>
              <w:rPr>
                <w:sz w:val="20"/>
                <w:szCs w:val="20"/>
              </w:rPr>
            </w:pPr>
            <w:r>
              <w:rPr>
                <w:sz w:val="20"/>
                <w:szCs w:val="20"/>
              </w:rPr>
              <w:t>umie udzielić w większości poprawnej wypowiedzi nt. posiadanych w domu przykładów automatyki domowej oraz ich negatywnych aspektów;</w:t>
            </w:r>
            <w:r>
              <w:rPr>
                <w:bCs/>
                <w:sz w:val="20"/>
                <w:szCs w:val="20"/>
              </w:rPr>
              <w:t xml:space="preserve"> </w:t>
            </w:r>
            <w:r>
              <w:rPr>
                <w:sz w:val="20"/>
                <w:szCs w:val="20"/>
              </w:rPr>
              <w:t>jest komunikatywny i w miarę swobodny</w:t>
            </w:r>
          </w:p>
        </w:tc>
        <w:tc>
          <w:tcPr>
            <w:tcW w:w="3402" w:type="dxa"/>
            <w:vMerge w:val="restart"/>
          </w:tcPr>
          <w:p w14:paraId="42B1B06D" w14:textId="77777777" w:rsidR="00F679C2" w:rsidRDefault="00F679C2" w:rsidP="00F679C2">
            <w:pPr>
              <w:pStyle w:val="Akapitzlist1"/>
              <w:numPr>
                <w:ilvl w:val="0"/>
                <w:numId w:val="30"/>
              </w:numPr>
              <w:ind w:left="115" w:right="-57" w:hanging="172"/>
              <w:rPr>
                <w:sz w:val="20"/>
                <w:szCs w:val="20"/>
              </w:rPr>
            </w:pPr>
            <w:r>
              <w:rPr>
                <w:sz w:val="20"/>
                <w:szCs w:val="20"/>
              </w:rPr>
              <w:lastRenderedPageBreak/>
              <w:t>zna słownictwo dot. kupna i sprzedaży domu, przeprowadzki, domu i jego okolicy oraz wyposażenia, zna słownictwo opisujące przykłady automatyki domowej (</w:t>
            </w:r>
            <w:proofErr w:type="spellStart"/>
            <w:r>
              <w:rPr>
                <w:i/>
                <w:iCs/>
                <w:sz w:val="20"/>
                <w:szCs w:val="20"/>
              </w:rPr>
              <w:t>domotics</w:t>
            </w:r>
            <w:proofErr w:type="spellEnd"/>
            <w:r>
              <w:rPr>
                <w:sz w:val="20"/>
                <w:szCs w:val="20"/>
              </w:rPr>
              <w:t xml:space="preserve">) i jej negatywne strony </w:t>
            </w:r>
          </w:p>
          <w:p w14:paraId="35CA16AC" w14:textId="77777777" w:rsidR="00F679C2" w:rsidRDefault="00F679C2" w:rsidP="00F679C2">
            <w:pPr>
              <w:numPr>
                <w:ilvl w:val="0"/>
                <w:numId w:val="36"/>
              </w:numPr>
              <w:spacing w:after="0" w:line="240" w:lineRule="auto"/>
              <w:ind w:left="118" w:right="-57" w:hanging="175"/>
              <w:rPr>
                <w:sz w:val="20"/>
                <w:szCs w:val="20"/>
              </w:rPr>
            </w:pPr>
            <w:r>
              <w:rPr>
                <w:sz w:val="20"/>
                <w:szCs w:val="20"/>
              </w:rPr>
              <w:t xml:space="preserve">rozumie wszystkie informacje w tekstach pisanych; rozwiązuje prawidłowo prawie wszystkie punkty w zadaniu na dobieranie tekstów do zdań, w odpowiedziach na pytania zgodnie z treścią krótkich tekstów </w:t>
            </w:r>
            <w:r>
              <w:rPr>
                <w:sz w:val="20"/>
                <w:szCs w:val="20"/>
              </w:rPr>
              <w:lastRenderedPageBreak/>
              <w:t>oraz w zadaniu na dobieranie brakujących zdań do luk w tekście; poprawnie określa formy czterech krótkich tekstów oraz wykonuje poprawnie ćwiczenie przygotowawcze do dłuższego tekstu</w:t>
            </w:r>
          </w:p>
          <w:p w14:paraId="24D48C7E" w14:textId="77777777" w:rsidR="00F679C2" w:rsidRDefault="00F679C2" w:rsidP="00F679C2">
            <w:pPr>
              <w:numPr>
                <w:ilvl w:val="0"/>
                <w:numId w:val="36"/>
              </w:numPr>
              <w:spacing w:after="0" w:line="240" w:lineRule="auto"/>
              <w:ind w:left="118" w:right="-57" w:hanging="175"/>
              <w:rPr>
                <w:sz w:val="20"/>
                <w:szCs w:val="20"/>
              </w:rPr>
            </w:pPr>
            <w:r>
              <w:rPr>
                <w:sz w:val="20"/>
                <w:szCs w:val="20"/>
              </w:rPr>
              <w:t>umie udzielić poprawnej wypowiedzi nt. posiadanych w domu przykładów automatyki domowej oraz ich negatywnych aspektów;</w:t>
            </w:r>
            <w:r>
              <w:rPr>
                <w:bCs/>
                <w:sz w:val="20"/>
                <w:szCs w:val="20"/>
              </w:rPr>
              <w:t xml:space="preserve"> </w:t>
            </w:r>
            <w:r>
              <w:rPr>
                <w:sz w:val="20"/>
                <w:szCs w:val="20"/>
              </w:rPr>
              <w:t>jest komunikatywny, swobodny, wypowiada się płynnie</w:t>
            </w:r>
          </w:p>
        </w:tc>
      </w:tr>
      <w:tr w:rsidR="00F679C2" w14:paraId="1D090DF7" w14:textId="77777777" w:rsidTr="00F65C6B">
        <w:trPr>
          <w:cantSplit/>
          <w:trHeight w:val="4187"/>
        </w:trPr>
        <w:tc>
          <w:tcPr>
            <w:tcW w:w="1844" w:type="dxa"/>
            <w:vAlign w:val="center"/>
          </w:tcPr>
          <w:p w14:paraId="731EB110" w14:textId="77777777" w:rsidR="00F679C2" w:rsidRDefault="00F679C2" w:rsidP="00F65C6B">
            <w:pPr>
              <w:jc w:val="center"/>
              <w:rPr>
                <w:b/>
                <w:bCs/>
                <w:color w:val="000000"/>
                <w:sz w:val="20"/>
                <w:szCs w:val="20"/>
              </w:rPr>
            </w:pPr>
            <w:r>
              <w:rPr>
                <w:b/>
                <w:sz w:val="20"/>
                <w:szCs w:val="20"/>
              </w:rPr>
              <w:lastRenderedPageBreak/>
              <w:t>ROZUMIENIE TEKSTÓW PISANYCH</w:t>
            </w:r>
          </w:p>
        </w:tc>
        <w:tc>
          <w:tcPr>
            <w:tcW w:w="3402" w:type="dxa"/>
            <w:vMerge/>
          </w:tcPr>
          <w:p w14:paraId="7B7B9AF6"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4FF4BBCA"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7AD507ED"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599DFD3E" w14:textId="77777777" w:rsidR="00F679C2" w:rsidRPr="00BF5B54" w:rsidRDefault="00F679C2" w:rsidP="00F679C2">
            <w:pPr>
              <w:numPr>
                <w:ilvl w:val="0"/>
                <w:numId w:val="19"/>
              </w:numPr>
              <w:spacing w:after="0" w:line="240" w:lineRule="auto"/>
              <w:ind w:left="175" w:hanging="175"/>
              <w:rPr>
                <w:sz w:val="20"/>
                <w:szCs w:val="20"/>
              </w:rPr>
            </w:pPr>
          </w:p>
        </w:tc>
      </w:tr>
      <w:tr w:rsidR="00F679C2" w14:paraId="55DAA892" w14:textId="77777777" w:rsidTr="00F65C6B">
        <w:trPr>
          <w:cantSplit/>
          <w:trHeight w:val="1046"/>
        </w:trPr>
        <w:tc>
          <w:tcPr>
            <w:tcW w:w="1844" w:type="dxa"/>
            <w:shd w:val="clear" w:color="auto" w:fill="BFBFBF"/>
            <w:vAlign w:val="center"/>
          </w:tcPr>
          <w:p w14:paraId="7F69796B" w14:textId="77777777" w:rsidR="00F679C2" w:rsidRDefault="00F679C2" w:rsidP="00F65C6B">
            <w:pPr>
              <w:shd w:val="clear" w:color="auto" w:fill="BFBFBF"/>
              <w:jc w:val="center"/>
              <w:rPr>
                <w:b/>
                <w:bCs/>
                <w:lang w:val="en-US"/>
              </w:rPr>
            </w:pPr>
          </w:p>
          <w:p w14:paraId="0C640306" w14:textId="77777777" w:rsidR="00F679C2" w:rsidRDefault="00F679C2" w:rsidP="00F65C6B">
            <w:pPr>
              <w:shd w:val="clear" w:color="auto" w:fill="BFBFBF"/>
              <w:jc w:val="center"/>
              <w:rPr>
                <w:b/>
                <w:bCs/>
                <w:lang w:val="en-US"/>
              </w:rPr>
            </w:pPr>
            <w:r>
              <w:rPr>
                <w:b/>
                <w:bCs/>
                <w:lang w:val="en-US"/>
              </w:rPr>
              <w:t>MODULE 2</w:t>
            </w:r>
          </w:p>
          <w:p w14:paraId="73D4A81C" w14:textId="77777777" w:rsidR="00F679C2" w:rsidRDefault="00F679C2" w:rsidP="00F65C6B">
            <w:pPr>
              <w:jc w:val="center"/>
              <w:rPr>
                <w:b/>
                <w:bCs/>
                <w:i/>
                <w:lang w:val="en-US"/>
              </w:rPr>
            </w:pPr>
            <w:r>
              <w:rPr>
                <w:b/>
                <w:bCs/>
                <w:i/>
                <w:lang w:val="en-US"/>
              </w:rPr>
              <w:t>Exam Skills Practice</w:t>
            </w:r>
          </w:p>
          <w:p w14:paraId="40423D72" w14:textId="77777777" w:rsidR="00F679C2" w:rsidRDefault="00F679C2" w:rsidP="00F65C6B">
            <w:pPr>
              <w:shd w:val="clear" w:color="auto" w:fill="BFBFBF"/>
              <w:jc w:val="center"/>
              <w:rPr>
                <w:b/>
                <w:bCs/>
                <w:lang w:val="en-US"/>
              </w:rPr>
            </w:pPr>
          </w:p>
          <w:p w14:paraId="483C213F" w14:textId="77777777" w:rsidR="00F679C2" w:rsidRDefault="00F679C2" w:rsidP="00F65C6B">
            <w:pPr>
              <w:shd w:val="clear" w:color="auto" w:fill="BFBFBF"/>
              <w:jc w:val="center"/>
              <w:rPr>
                <w:b/>
                <w:bCs/>
                <w:i/>
                <w:lang w:val="en-US"/>
              </w:rPr>
            </w:pPr>
            <w:r>
              <w:rPr>
                <w:b/>
                <w:bCs/>
                <w:i/>
                <w:lang w:val="en-US"/>
              </w:rPr>
              <w:t>Use of English</w:t>
            </w:r>
          </w:p>
          <w:p w14:paraId="45D437C4" w14:textId="77777777" w:rsidR="00F679C2" w:rsidRDefault="00F679C2" w:rsidP="00F65C6B">
            <w:pPr>
              <w:jc w:val="center"/>
              <w:rPr>
                <w:b/>
                <w:bCs/>
                <w:i/>
                <w:iCs/>
                <w:color w:val="000000"/>
                <w:sz w:val="20"/>
                <w:szCs w:val="20"/>
              </w:rPr>
            </w:pPr>
          </w:p>
        </w:tc>
        <w:tc>
          <w:tcPr>
            <w:tcW w:w="3402" w:type="dxa"/>
            <w:vMerge w:val="restart"/>
          </w:tcPr>
          <w:p w14:paraId="796C37C9" w14:textId="77777777" w:rsidR="00F679C2" w:rsidRPr="00842F11" w:rsidRDefault="00F679C2" w:rsidP="00F679C2">
            <w:pPr>
              <w:pStyle w:val="Akapitzlist8"/>
              <w:numPr>
                <w:ilvl w:val="0"/>
                <w:numId w:val="30"/>
              </w:numPr>
              <w:ind w:left="115" w:right="-57" w:hanging="172"/>
              <w:rPr>
                <w:sz w:val="20"/>
                <w:szCs w:val="20"/>
              </w:rPr>
            </w:pPr>
            <w:r w:rsidRPr="00842F11">
              <w:rPr>
                <w:sz w:val="20"/>
                <w:szCs w:val="20"/>
              </w:rPr>
              <w:t>zna podstawowe słownictwo opisujące ruch „małych domów” oraz najdroższą łazienkę na świecie</w:t>
            </w:r>
          </w:p>
          <w:p w14:paraId="47A51534" w14:textId="77777777" w:rsidR="00F679C2" w:rsidRPr="00842F11" w:rsidRDefault="00F679C2" w:rsidP="00F679C2">
            <w:pPr>
              <w:pStyle w:val="Akapitzlist1"/>
              <w:numPr>
                <w:ilvl w:val="0"/>
                <w:numId w:val="30"/>
              </w:numPr>
              <w:ind w:left="115" w:right="-57" w:hanging="172"/>
              <w:rPr>
                <w:sz w:val="20"/>
                <w:szCs w:val="20"/>
              </w:rPr>
            </w:pPr>
            <w:r w:rsidRPr="00842F11">
              <w:rPr>
                <w:sz w:val="20"/>
                <w:szCs w:val="20"/>
              </w:rPr>
              <w:t>zna i rozumie użycie czasów przeszłych; w znacznej części poprawnie stosuje ww. wiedzę i struktury w zadaniach sprawdzających znajomość środków językowych oraz innych ćwiczeniach leksykalnych i gramatycznych</w:t>
            </w:r>
          </w:p>
          <w:p w14:paraId="232B370C" w14:textId="77777777" w:rsidR="00F679C2" w:rsidRPr="00842F11" w:rsidRDefault="00F679C2" w:rsidP="00F679C2">
            <w:pPr>
              <w:pStyle w:val="Akapitzlist1"/>
              <w:numPr>
                <w:ilvl w:val="0"/>
                <w:numId w:val="30"/>
              </w:numPr>
              <w:ind w:left="115" w:right="-57" w:hanging="172"/>
              <w:rPr>
                <w:sz w:val="20"/>
                <w:szCs w:val="20"/>
              </w:rPr>
            </w:pPr>
            <w:r w:rsidRPr="00842F11">
              <w:rPr>
                <w:sz w:val="20"/>
                <w:szCs w:val="20"/>
              </w:rPr>
              <w:t xml:space="preserve">rozwiązuje prawidłowo część punktów w prezentowanych zadaniach, </w:t>
            </w:r>
            <w:r w:rsidRPr="00842F11">
              <w:rPr>
                <w:sz w:val="20"/>
                <w:szCs w:val="20"/>
              </w:rPr>
              <w:lastRenderedPageBreak/>
              <w:t xml:space="preserve">uzyskując ogółem 30–50% poprawnych odpowiedzi </w:t>
            </w:r>
          </w:p>
          <w:p w14:paraId="4BEB81F4" w14:textId="77777777" w:rsidR="00F679C2" w:rsidRPr="00842F11" w:rsidRDefault="00F679C2" w:rsidP="00F679C2">
            <w:pPr>
              <w:pStyle w:val="Akapitzlist1"/>
              <w:numPr>
                <w:ilvl w:val="0"/>
                <w:numId w:val="30"/>
              </w:numPr>
              <w:ind w:left="115" w:right="-57" w:hanging="172"/>
              <w:rPr>
                <w:sz w:val="20"/>
                <w:szCs w:val="20"/>
              </w:rPr>
            </w:pPr>
            <w:r w:rsidRPr="00842F11">
              <w:rPr>
                <w:sz w:val="20"/>
                <w:szCs w:val="20"/>
              </w:rPr>
              <w:t>uzupełnia część luk w zdaniach właściwymi przyimkami i w miarę poprawnie dopisuje zakończenia zdań</w:t>
            </w:r>
          </w:p>
        </w:tc>
        <w:tc>
          <w:tcPr>
            <w:tcW w:w="3402" w:type="dxa"/>
            <w:vMerge w:val="restart"/>
          </w:tcPr>
          <w:p w14:paraId="24E54921" w14:textId="77777777" w:rsidR="00F679C2" w:rsidRPr="00842F11" w:rsidRDefault="00F679C2" w:rsidP="00F679C2">
            <w:pPr>
              <w:pStyle w:val="Akapitzlist1"/>
              <w:numPr>
                <w:ilvl w:val="0"/>
                <w:numId w:val="30"/>
              </w:numPr>
              <w:ind w:left="115" w:right="-57" w:hanging="172"/>
              <w:rPr>
                <w:sz w:val="20"/>
                <w:szCs w:val="20"/>
              </w:rPr>
            </w:pPr>
            <w:r w:rsidRPr="00842F11">
              <w:rPr>
                <w:sz w:val="20"/>
                <w:szCs w:val="20"/>
              </w:rPr>
              <w:lastRenderedPageBreak/>
              <w:t xml:space="preserve">zna znaczną część słownictwa opisującego ruch „małych domów” oraz najdroższą łazienkę na świecie </w:t>
            </w:r>
          </w:p>
          <w:p w14:paraId="0B334884" w14:textId="77777777" w:rsidR="00F679C2" w:rsidRPr="00842F11" w:rsidRDefault="00F679C2" w:rsidP="00F679C2">
            <w:pPr>
              <w:pStyle w:val="Akapitzlist1"/>
              <w:numPr>
                <w:ilvl w:val="0"/>
                <w:numId w:val="30"/>
              </w:numPr>
              <w:ind w:left="115" w:right="-57" w:hanging="172"/>
              <w:rPr>
                <w:sz w:val="20"/>
                <w:szCs w:val="20"/>
              </w:rPr>
            </w:pPr>
            <w:r w:rsidRPr="00842F11">
              <w:rPr>
                <w:sz w:val="20"/>
                <w:szCs w:val="20"/>
              </w:rPr>
              <w:t>zna i rozumie użycie czasów przeszłych; na ogół poprawnie stosuje ww. wiedzę i struktury w zadaniach sprawdzających znajomość środków językowych oraz innych ćwiczeniach leksykalnych i gramatycznych</w:t>
            </w:r>
          </w:p>
          <w:p w14:paraId="4971950B" w14:textId="77777777" w:rsidR="00F679C2" w:rsidRPr="00842F11" w:rsidRDefault="00F679C2" w:rsidP="00F679C2">
            <w:pPr>
              <w:pStyle w:val="Akapitzlist1"/>
              <w:numPr>
                <w:ilvl w:val="0"/>
                <w:numId w:val="30"/>
              </w:numPr>
              <w:ind w:left="115" w:right="-57" w:hanging="172"/>
              <w:rPr>
                <w:sz w:val="20"/>
                <w:szCs w:val="20"/>
              </w:rPr>
            </w:pPr>
            <w:r w:rsidRPr="00842F11">
              <w:rPr>
                <w:sz w:val="20"/>
                <w:szCs w:val="20"/>
              </w:rPr>
              <w:t xml:space="preserve">rozwiązuje prawidłowo znaczną część punktów w prezentowanych </w:t>
            </w:r>
            <w:r w:rsidRPr="00842F11">
              <w:rPr>
                <w:sz w:val="20"/>
                <w:szCs w:val="20"/>
              </w:rPr>
              <w:lastRenderedPageBreak/>
              <w:t>zadaniach, uzyskując ogółem 51–69% poprawnych odpowiedzi</w:t>
            </w:r>
          </w:p>
          <w:p w14:paraId="256F9D77" w14:textId="77777777" w:rsidR="00F679C2" w:rsidRPr="00842F11" w:rsidRDefault="00F679C2" w:rsidP="00F679C2">
            <w:pPr>
              <w:pStyle w:val="Akapitzlist1"/>
              <w:numPr>
                <w:ilvl w:val="0"/>
                <w:numId w:val="30"/>
              </w:numPr>
              <w:ind w:left="115" w:right="-57" w:hanging="172"/>
              <w:rPr>
                <w:sz w:val="20"/>
                <w:szCs w:val="20"/>
              </w:rPr>
            </w:pPr>
            <w:r w:rsidRPr="00842F11">
              <w:rPr>
                <w:sz w:val="20"/>
                <w:szCs w:val="20"/>
              </w:rPr>
              <w:t xml:space="preserve">uzupełnia znaczną część luk w zdaniach właściwymi przyimkami i w miarę poprawnie dopisuje zakończenia zdań </w:t>
            </w:r>
          </w:p>
        </w:tc>
        <w:tc>
          <w:tcPr>
            <w:tcW w:w="3402" w:type="dxa"/>
            <w:vMerge w:val="restart"/>
          </w:tcPr>
          <w:p w14:paraId="45F8A93C" w14:textId="77777777" w:rsidR="00F679C2" w:rsidRPr="004161AE" w:rsidRDefault="00F679C2" w:rsidP="00F679C2">
            <w:pPr>
              <w:pStyle w:val="Akapitzlist8"/>
              <w:numPr>
                <w:ilvl w:val="0"/>
                <w:numId w:val="30"/>
              </w:numPr>
              <w:ind w:left="115" w:right="-57" w:hanging="172"/>
              <w:rPr>
                <w:sz w:val="20"/>
                <w:szCs w:val="20"/>
              </w:rPr>
            </w:pPr>
            <w:r>
              <w:rPr>
                <w:sz w:val="20"/>
                <w:szCs w:val="20"/>
              </w:rPr>
              <w:lastRenderedPageBreak/>
              <w:t>zna większość słownictwa opisującego ruch „małych domów” oraz najdroższą łazienkę na świecie</w:t>
            </w:r>
          </w:p>
          <w:p w14:paraId="6F8135D1" w14:textId="77777777" w:rsidR="00F679C2" w:rsidRPr="00D94A5B" w:rsidRDefault="00F679C2" w:rsidP="00F679C2">
            <w:pPr>
              <w:pStyle w:val="Akapitzlist1"/>
              <w:numPr>
                <w:ilvl w:val="0"/>
                <w:numId w:val="30"/>
              </w:numPr>
              <w:ind w:left="115" w:right="-57" w:hanging="172"/>
              <w:rPr>
                <w:sz w:val="20"/>
                <w:szCs w:val="20"/>
              </w:rPr>
            </w:pPr>
            <w:r>
              <w:rPr>
                <w:sz w:val="20"/>
                <w:szCs w:val="20"/>
              </w:rPr>
              <w:t xml:space="preserve">zna i rozumie użycie czasów przeszłych; </w:t>
            </w:r>
            <w:r w:rsidRPr="00D94A5B">
              <w:rPr>
                <w:sz w:val="20"/>
                <w:szCs w:val="20"/>
              </w:rPr>
              <w:t xml:space="preserve">w większości poprawnie stosuje ww. wiedzę i struktury w zadaniach sprawdzających znajomość środków językowych oraz innych ćwiczeniach leksykalnych i gramatycznych </w:t>
            </w:r>
          </w:p>
          <w:p w14:paraId="4AFA76A8" w14:textId="77777777" w:rsidR="00F679C2" w:rsidRDefault="00F679C2" w:rsidP="00F679C2">
            <w:pPr>
              <w:pStyle w:val="Akapitzlist1"/>
              <w:numPr>
                <w:ilvl w:val="0"/>
                <w:numId w:val="30"/>
              </w:numPr>
              <w:ind w:left="115" w:right="-57" w:hanging="172"/>
              <w:rPr>
                <w:sz w:val="20"/>
                <w:szCs w:val="20"/>
              </w:rPr>
            </w:pPr>
            <w:r>
              <w:rPr>
                <w:sz w:val="20"/>
                <w:szCs w:val="20"/>
              </w:rPr>
              <w:t xml:space="preserve">rozwiązuje prawidłowo większość punktów w prezentowanych </w:t>
            </w:r>
            <w:r>
              <w:rPr>
                <w:sz w:val="20"/>
                <w:szCs w:val="20"/>
              </w:rPr>
              <w:lastRenderedPageBreak/>
              <w:t xml:space="preserve">zadaniach, uzyskując ogółem 70–84% poprawnych odpowiedzi </w:t>
            </w:r>
          </w:p>
          <w:p w14:paraId="05A6DBE2" w14:textId="77777777" w:rsidR="00F679C2" w:rsidRPr="00D15B74" w:rsidRDefault="00F679C2" w:rsidP="00F679C2">
            <w:pPr>
              <w:pStyle w:val="Akapitzlist1"/>
              <w:numPr>
                <w:ilvl w:val="0"/>
                <w:numId w:val="30"/>
              </w:numPr>
              <w:ind w:left="115" w:right="-57" w:hanging="172"/>
              <w:rPr>
                <w:sz w:val="20"/>
                <w:szCs w:val="20"/>
              </w:rPr>
            </w:pPr>
            <w:r>
              <w:rPr>
                <w:sz w:val="20"/>
                <w:szCs w:val="20"/>
              </w:rPr>
              <w:t>w większości poprawnie uzupełnia luki w zdaniach przyimkami i dopisuje zakończenia zdań</w:t>
            </w:r>
          </w:p>
        </w:tc>
        <w:tc>
          <w:tcPr>
            <w:tcW w:w="3402" w:type="dxa"/>
            <w:vMerge w:val="restart"/>
          </w:tcPr>
          <w:p w14:paraId="6D4E2033" w14:textId="77777777" w:rsidR="00F679C2" w:rsidRPr="004161AE" w:rsidRDefault="00F679C2" w:rsidP="00F679C2">
            <w:pPr>
              <w:pStyle w:val="Akapitzlist8"/>
              <w:numPr>
                <w:ilvl w:val="0"/>
                <w:numId w:val="30"/>
              </w:numPr>
              <w:ind w:left="115" w:right="-57" w:hanging="172"/>
              <w:rPr>
                <w:sz w:val="20"/>
                <w:szCs w:val="20"/>
              </w:rPr>
            </w:pPr>
            <w:r>
              <w:rPr>
                <w:sz w:val="20"/>
                <w:szCs w:val="20"/>
              </w:rPr>
              <w:lastRenderedPageBreak/>
              <w:t>zna słownictwo opisujące ruch „małych domów” oraz najdroższą łazienkę na świecie</w:t>
            </w:r>
          </w:p>
          <w:p w14:paraId="69364015" w14:textId="77777777" w:rsidR="00F679C2" w:rsidRPr="00D94A5B" w:rsidRDefault="00F679C2" w:rsidP="00F679C2">
            <w:pPr>
              <w:pStyle w:val="Akapitzlist1"/>
              <w:numPr>
                <w:ilvl w:val="0"/>
                <w:numId w:val="30"/>
              </w:numPr>
              <w:ind w:left="115" w:right="-57" w:hanging="172"/>
              <w:rPr>
                <w:sz w:val="20"/>
                <w:szCs w:val="20"/>
              </w:rPr>
            </w:pPr>
            <w:r>
              <w:rPr>
                <w:sz w:val="20"/>
                <w:szCs w:val="20"/>
              </w:rPr>
              <w:t xml:space="preserve">zna i rozumie użycie czasów przeszłych; </w:t>
            </w:r>
            <w:r w:rsidRPr="00D94A5B">
              <w:rPr>
                <w:sz w:val="20"/>
                <w:szCs w:val="20"/>
              </w:rPr>
              <w:t>poprawnie stosuje ww. wiedzę i struktury w zadaniach sprawdzających znajomość środków językowych oraz innych ćwiczeniach leksykalnych i gramatycznych</w:t>
            </w:r>
          </w:p>
          <w:p w14:paraId="614553B2" w14:textId="77777777" w:rsidR="00F679C2" w:rsidRDefault="00F679C2" w:rsidP="00F679C2">
            <w:pPr>
              <w:pStyle w:val="Akapitzlist1"/>
              <w:numPr>
                <w:ilvl w:val="0"/>
                <w:numId w:val="30"/>
              </w:numPr>
              <w:ind w:left="115" w:right="-57" w:hanging="172"/>
              <w:rPr>
                <w:sz w:val="20"/>
                <w:szCs w:val="20"/>
              </w:rPr>
            </w:pPr>
            <w:r>
              <w:rPr>
                <w:sz w:val="20"/>
                <w:szCs w:val="20"/>
              </w:rPr>
              <w:t xml:space="preserve">rozwiązuje prawidłowo prawie wszystkie punkty w prezentowanych </w:t>
            </w:r>
            <w:r>
              <w:rPr>
                <w:sz w:val="20"/>
                <w:szCs w:val="20"/>
              </w:rPr>
              <w:lastRenderedPageBreak/>
              <w:t xml:space="preserve">zadaniach, uzyskując min. 85% poprawnych odpowiedzi </w:t>
            </w:r>
          </w:p>
          <w:p w14:paraId="3BA8CD59" w14:textId="77777777" w:rsidR="00F679C2" w:rsidRPr="00D15B74" w:rsidRDefault="00F679C2" w:rsidP="00F679C2">
            <w:pPr>
              <w:pStyle w:val="Akapitzlist1"/>
              <w:numPr>
                <w:ilvl w:val="0"/>
                <w:numId w:val="30"/>
              </w:numPr>
              <w:ind w:left="115" w:right="-57" w:hanging="172"/>
              <w:rPr>
                <w:sz w:val="20"/>
                <w:szCs w:val="20"/>
              </w:rPr>
            </w:pPr>
            <w:r>
              <w:rPr>
                <w:sz w:val="20"/>
                <w:szCs w:val="20"/>
              </w:rPr>
              <w:t>poprawnie uzupełnia luki w zdaniach przyimkami i dopisuje zakończenia zdań</w:t>
            </w:r>
          </w:p>
        </w:tc>
      </w:tr>
      <w:tr w:rsidR="00F679C2" w14:paraId="52D74C4E" w14:textId="77777777" w:rsidTr="00F65C6B">
        <w:trPr>
          <w:cantSplit/>
          <w:trHeight w:val="2400"/>
        </w:trPr>
        <w:tc>
          <w:tcPr>
            <w:tcW w:w="1844" w:type="dxa"/>
            <w:vAlign w:val="center"/>
          </w:tcPr>
          <w:p w14:paraId="4081CFB1" w14:textId="77777777" w:rsidR="00F679C2" w:rsidRDefault="00F679C2" w:rsidP="00F65C6B">
            <w:pPr>
              <w:jc w:val="center"/>
              <w:rPr>
                <w:b/>
                <w:bCs/>
                <w:color w:val="000000"/>
                <w:sz w:val="20"/>
                <w:szCs w:val="20"/>
              </w:rPr>
            </w:pPr>
            <w:r>
              <w:rPr>
                <w:b/>
                <w:sz w:val="20"/>
                <w:szCs w:val="20"/>
              </w:rPr>
              <w:lastRenderedPageBreak/>
              <w:t>ZNAJOMOŚĆ ŚRODKÓW JĘZYKOWYCH</w:t>
            </w:r>
          </w:p>
        </w:tc>
        <w:tc>
          <w:tcPr>
            <w:tcW w:w="3402" w:type="dxa"/>
            <w:vMerge/>
          </w:tcPr>
          <w:p w14:paraId="4F098D4B"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3C7E67D7"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586264AB"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51BCCB7D" w14:textId="77777777" w:rsidR="00F679C2" w:rsidRPr="00BF5B54" w:rsidRDefault="00F679C2" w:rsidP="00F679C2">
            <w:pPr>
              <w:numPr>
                <w:ilvl w:val="0"/>
                <w:numId w:val="19"/>
              </w:numPr>
              <w:spacing w:after="0" w:line="240" w:lineRule="auto"/>
              <w:ind w:left="175" w:hanging="175"/>
              <w:rPr>
                <w:sz w:val="20"/>
                <w:szCs w:val="20"/>
              </w:rPr>
            </w:pPr>
          </w:p>
        </w:tc>
      </w:tr>
      <w:tr w:rsidR="00F679C2" w14:paraId="0C376B90" w14:textId="77777777" w:rsidTr="00F65C6B">
        <w:trPr>
          <w:cantSplit/>
          <w:trHeight w:val="1725"/>
        </w:trPr>
        <w:tc>
          <w:tcPr>
            <w:tcW w:w="1844" w:type="dxa"/>
            <w:shd w:val="clear" w:color="auto" w:fill="BFBFBF"/>
            <w:vAlign w:val="center"/>
          </w:tcPr>
          <w:p w14:paraId="28973AA2" w14:textId="77777777" w:rsidR="00F679C2" w:rsidRDefault="00F679C2" w:rsidP="00F65C6B">
            <w:pPr>
              <w:jc w:val="center"/>
              <w:rPr>
                <w:b/>
                <w:bCs/>
                <w:lang w:val="en-US"/>
              </w:rPr>
            </w:pPr>
          </w:p>
          <w:p w14:paraId="4CB11AB7" w14:textId="77777777" w:rsidR="00F679C2" w:rsidRDefault="00F679C2" w:rsidP="00F65C6B">
            <w:pPr>
              <w:jc w:val="center"/>
              <w:rPr>
                <w:b/>
                <w:bCs/>
                <w:lang w:val="en-US"/>
              </w:rPr>
            </w:pPr>
            <w:r>
              <w:rPr>
                <w:b/>
                <w:bCs/>
                <w:lang w:val="en-US"/>
              </w:rPr>
              <w:t>MODULE 2</w:t>
            </w:r>
          </w:p>
          <w:p w14:paraId="415AAB5B" w14:textId="77777777" w:rsidR="00F679C2" w:rsidRDefault="00F679C2" w:rsidP="00F65C6B">
            <w:pPr>
              <w:jc w:val="center"/>
              <w:rPr>
                <w:b/>
                <w:bCs/>
                <w:i/>
                <w:lang w:val="en-US"/>
              </w:rPr>
            </w:pPr>
            <w:r>
              <w:rPr>
                <w:b/>
                <w:bCs/>
                <w:i/>
                <w:lang w:val="en-US"/>
              </w:rPr>
              <w:t>Exam Skills Practice</w:t>
            </w:r>
          </w:p>
          <w:p w14:paraId="4E6CA9D5" w14:textId="77777777" w:rsidR="00F679C2" w:rsidRDefault="00F679C2" w:rsidP="00F65C6B">
            <w:pPr>
              <w:jc w:val="center"/>
              <w:rPr>
                <w:b/>
                <w:bCs/>
                <w:lang w:val="en-US"/>
              </w:rPr>
            </w:pPr>
          </w:p>
          <w:p w14:paraId="39BC402C" w14:textId="77777777" w:rsidR="00F679C2" w:rsidRDefault="00F679C2" w:rsidP="00F65C6B">
            <w:pPr>
              <w:jc w:val="center"/>
              <w:rPr>
                <w:b/>
                <w:bCs/>
                <w:i/>
                <w:lang w:val="en-US"/>
              </w:rPr>
            </w:pPr>
            <w:r>
              <w:rPr>
                <w:b/>
                <w:bCs/>
                <w:i/>
                <w:lang w:val="en-US"/>
              </w:rPr>
              <w:t>Listening</w:t>
            </w:r>
          </w:p>
          <w:p w14:paraId="05F6B221" w14:textId="77777777" w:rsidR="00F679C2" w:rsidRDefault="00F679C2" w:rsidP="00F65C6B">
            <w:pPr>
              <w:jc w:val="center"/>
              <w:rPr>
                <w:b/>
                <w:bCs/>
                <w:color w:val="000000"/>
                <w:sz w:val="20"/>
                <w:szCs w:val="20"/>
              </w:rPr>
            </w:pPr>
          </w:p>
        </w:tc>
        <w:tc>
          <w:tcPr>
            <w:tcW w:w="3402" w:type="dxa"/>
            <w:vMerge w:val="restart"/>
          </w:tcPr>
          <w:p w14:paraId="641C3CCE" w14:textId="77777777" w:rsidR="00F679C2" w:rsidRPr="00842F11" w:rsidRDefault="00F679C2" w:rsidP="00F679C2">
            <w:pPr>
              <w:pStyle w:val="Akapitzlist1"/>
              <w:numPr>
                <w:ilvl w:val="0"/>
                <w:numId w:val="32"/>
              </w:numPr>
              <w:ind w:left="85" w:right="-57" w:hanging="142"/>
              <w:rPr>
                <w:sz w:val="20"/>
                <w:szCs w:val="20"/>
              </w:rPr>
            </w:pPr>
            <w:r w:rsidRPr="00842F11">
              <w:rPr>
                <w:sz w:val="20"/>
                <w:szCs w:val="20"/>
              </w:rPr>
              <w:t>zna podstawowe słownictwo dot. przeprowadzek</w:t>
            </w:r>
          </w:p>
          <w:p w14:paraId="2A559A1B" w14:textId="77777777" w:rsidR="00F679C2" w:rsidRPr="00842F11" w:rsidRDefault="00F679C2" w:rsidP="00F679C2">
            <w:pPr>
              <w:pStyle w:val="Akapitzlist1"/>
              <w:numPr>
                <w:ilvl w:val="0"/>
                <w:numId w:val="32"/>
              </w:numPr>
              <w:ind w:left="85" w:right="-57" w:hanging="142"/>
              <w:rPr>
                <w:sz w:val="20"/>
                <w:szCs w:val="20"/>
              </w:rPr>
            </w:pPr>
            <w:r w:rsidRPr="00842F11">
              <w:rPr>
                <w:sz w:val="20"/>
                <w:szCs w:val="20"/>
              </w:rPr>
              <w:t>rozumie znaczną część informacji w nagranych wypowiedziach i rozmowie; rozwiązuje prawidłowo część punktów w zadaniach na rozumienie ze słuchu: uzupełnianie luk w notatce i odpowiedzi na pytania zgodnie z treścią nagranej rozmowy oraz dobieranie rozmówców do wypowiedzi</w:t>
            </w:r>
          </w:p>
          <w:p w14:paraId="3105CD89" w14:textId="77777777" w:rsidR="00F679C2" w:rsidRPr="00842F11" w:rsidRDefault="00F679C2" w:rsidP="00F679C2">
            <w:pPr>
              <w:pStyle w:val="Akapitzlist1"/>
              <w:numPr>
                <w:ilvl w:val="0"/>
                <w:numId w:val="32"/>
              </w:numPr>
              <w:ind w:left="85" w:right="-57" w:hanging="142"/>
              <w:rPr>
                <w:sz w:val="20"/>
                <w:szCs w:val="20"/>
              </w:rPr>
            </w:pPr>
            <w:r w:rsidRPr="00842F11">
              <w:rPr>
                <w:sz w:val="20"/>
                <w:szCs w:val="20"/>
              </w:rPr>
              <w:lastRenderedPageBreak/>
              <w:t>potrafi w znacznej części poprawnie udzielić wypowiedzi nt. miejsca, do którego chciałby się przeprowadzić, podając krótkie uzasadnienie, oraz wykonuje w części poprawnie ćwiczenia leksykalne prezentujące nowe słownictwo i jego użycie w odpowiedziach na pytania</w:t>
            </w:r>
          </w:p>
        </w:tc>
        <w:tc>
          <w:tcPr>
            <w:tcW w:w="3402" w:type="dxa"/>
            <w:vMerge w:val="restart"/>
          </w:tcPr>
          <w:p w14:paraId="46AABE6F" w14:textId="77777777" w:rsidR="00F679C2" w:rsidRPr="00842F11" w:rsidRDefault="00F679C2" w:rsidP="00F679C2">
            <w:pPr>
              <w:pStyle w:val="Akapitzlist1"/>
              <w:numPr>
                <w:ilvl w:val="0"/>
                <w:numId w:val="32"/>
              </w:numPr>
              <w:ind w:left="85" w:right="-57" w:hanging="142"/>
              <w:rPr>
                <w:sz w:val="20"/>
                <w:szCs w:val="20"/>
              </w:rPr>
            </w:pPr>
            <w:r w:rsidRPr="00842F11">
              <w:rPr>
                <w:sz w:val="20"/>
                <w:szCs w:val="20"/>
              </w:rPr>
              <w:lastRenderedPageBreak/>
              <w:t xml:space="preserve">zna znaczną część słownictwa dot. przeprowadzek </w:t>
            </w:r>
          </w:p>
          <w:p w14:paraId="1F5894F9" w14:textId="77777777" w:rsidR="00F679C2" w:rsidRPr="00842F11" w:rsidRDefault="00F679C2" w:rsidP="00F679C2">
            <w:pPr>
              <w:pStyle w:val="Akapitzlist1"/>
              <w:numPr>
                <w:ilvl w:val="0"/>
                <w:numId w:val="32"/>
              </w:numPr>
              <w:ind w:left="85" w:right="-57" w:hanging="142"/>
              <w:rPr>
                <w:sz w:val="20"/>
                <w:szCs w:val="20"/>
              </w:rPr>
            </w:pPr>
            <w:r w:rsidRPr="00842F11">
              <w:rPr>
                <w:sz w:val="20"/>
                <w:szCs w:val="20"/>
              </w:rPr>
              <w:t>rozumie większość informacji w nagranych wypowiedziach i rozmowie; rozwiązuje prawidłowo znaczną część punktów w zadaniach na rozumienie ze słuchu: uzupełnianie luk w notatce i odpowiedzi na pytania zgodnie z treścią nagranej rozmowy oraz dobieranie rozmówców do wypowiedzi</w:t>
            </w:r>
          </w:p>
          <w:p w14:paraId="2457D679" w14:textId="77777777" w:rsidR="00F679C2" w:rsidRPr="00842F11" w:rsidRDefault="00F679C2" w:rsidP="00F679C2">
            <w:pPr>
              <w:pStyle w:val="Akapitzlist1"/>
              <w:numPr>
                <w:ilvl w:val="0"/>
                <w:numId w:val="32"/>
              </w:numPr>
              <w:ind w:left="85" w:right="-57" w:hanging="142"/>
              <w:rPr>
                <w:sz w:val="20"/>
                <w:szCs w:val="20"/>
              </w:rPr>
            </w:pPr>
            <w:r w:rsidRPr="00842F11">
              <w:rPr>
                <w:sz w:val="20"/>
                <w:szCs w:val="20"/>
              </w:rPr>
              <w:lastRenderedPageBreak/>
              <w:t>potrafi w miarę poprawnie udzielić wypowiedzi nt. miejsca, do którego chciałby się przeprowadzić, podając krótkie uzasadnienie, oraz wykonać ćwiczenia leksykalne prezentujące nowe słownictwo i jego użycie w odpowiedziach na pytania</w:t>
            </w:r>
          </w:p>
        </w:tc>
        <w:tc>
          <w:tcPr>
            <w:tcW w:w="3402" w:type="dxa"/>
            <w:vMerge w:val="restart"/>
          </w:tcPr>
          <w:p w14:paraId="58CB9468" w14:textId="77777777" w:rsidR="00F679C2" w:rsidRDefault="00F679C2" w:rsidP="00F679C2">
            <w:pPr>
              <w:pStyle w:val="Akapitzlist1"/>
              <w:numPr>
                <w:ilvl w:val="0"/>
                <w:numId w:val="32"/>
              </w:numPr>
              <w:ind w:left="85" w:right="-57" w:hanging="142"/>
              <w:rPr>
                <w:sz w:val="20"/>
                <w:szCs w:val="20"/>
              </w:rPr>
            </w:pPr>
            <w:r>
              <w:rPr>
                <w:sz w:val="20"/>
                <w:szCs w:val="20"/>
              </w:rPr>
              <w:lastRenderedPageBreak/>
              <w:t>zna większość słownictwa dot. przeprowadzek</w:t>
            </w:r>
          </w:p>
          <w:p w14:paraId="15093951" w14:textId="77777777" w:rsidR="00F679C2" w:rsidRDefault="00F679C2" w:rsidP="00F679C2">
            <w:pPr>
              <w:pStyle w:val="Akapitzlist1"/>
              <w:numPr>
                <w:ilvl w:val="0"/>
                <w:numId w:val="32"/>
              </w:numPr>
              <w:ind w:left="85" w:right="-57" w:hanging="142"/>
              <w:rPr>
                <w:sz w:val="20"/>
                <w:szCs w:val="20"/>
              </w:rPr>
            </w:pPr>
            <w:r>
              <w:rPr>
                <w:sz w:val="20"/>
                <w:szCs w:val="20"/>
              </w:rPr>
              <w:t>rozumie prawie wszystkie informacje w nagranych wypowiedziach i rozmowie; rozwiązuje prawidłowo większość punktów w zadaniach na rozumienie ze słuchu: uzupełnianie luk w notatce i odpowiedzi na pytania zgodnie z treścią nagranej rozmowy oraz dobieranie rozmówców do wypowiedzi</w:t>
            </w:r>
          </w:p>
          <w:p w14:paraId="1DE8A29B" w14:textId="77777777" w:rsidR="00F679C2" w:rsidRPr="00D15B74" w:rsidRDefault="00F679C2" w:rsidP="00F679C2">
            <w:pPr>
              <w:pStyle w:val="Akapitzlist1"/>
              <w:numPr>
                <w:ilvl w:val="0"/>
                <w:numId w:val="32"/>
              </w:numPr>
              <w:ind w:left="85" w:right="-57" w:hanging="142"/>
              <w:rPr>
                <w:sz w:val="20"/>
                <w:szCs w:val="20"/>
              </w:rPr>
            </w:pPr>
            <w:r>
              <w:rPr>
                <w:sz w:val="20"/>
                <w:szCs w:val="20"/>
              </w:rPr>
              <w:lastRenderedPageBreak/>
              <w:t xml:space="preserve">potrafi w większości poprawnie </w:t>
            </w:r>
            <w:r w:rsidRPr="00BA17B3">
              <w:rPr>
                <w:sz w:val="20"/>
                <w:szCs w:val="20"/>
              </w:rPr>
              <w:t>udzielić wypowiedzi nt. miejsca, do którego chciałby si</w:t>
            </w:r>
            <w:r>
              <w:rPr>
                <w:sz w:val="20"/>
                <w:szCs w:val="20"/>
              </w:rPr>
              <w:t>ę przeprowadzić, podając</w:t>
            </w:r>
            <w:r w:rsidRPr="00BA17B3">
              <w:rPr>
                <w:sz w:val="20"/>
                <w:szCs w:val="20"/>
              </w:rPr>
              <w:t xml:space="preserve"> uzasadnienie</w:t>
            </w:r>
            <w:r>
              <w:rPr>
                <w:sz w:val="20"/>
                <w:szCs w:val="20"/>
              </w:rPr>
              <w:t>,</w:t>
            </w:r>
            <w:r w:rsidRPr="00BA17B3">
              <w:rPr>
                <w:sz w:val="20"/>
                <w:szCs w:val="20"/>
              </w:rPr>
              <w:t xml:space="preserve"> oraz wykonać ćwiczenia leksykalne prezentujące nowe słownictwo i jego użycie w odpowiedziach na pytania</w:t>
            </w:r>
          </w:p>
        </w:tc>
        <w:tc>
          <w:tcPr>
            <w:tcW w:w="3402" w:type="dxa"/>
            <w:vMerge w:val="restart"/>
          </w:tcPr>
          <w:p w14:paraId="00B2E769" w14:textId="77777777" w:rsidR="00F679C2" w:rsidRDefault="00F679C2" w:rsidP="00F679C2">
            <w:pPr>
              <w:pStyle w:val="Akapitzlist1"/>
              <w:numPr>
                <w:ilvl w:val="0"/>
                <w:numId w:val="32"/>
              </w:numPr>
              <w:ind w:left="85" w:right="-57" w:hanging="142"/>
              <w:rPr>
                <w:sz w:val="20"/>
                <w:szCs w:val="20"/>
              </w:rPr>
            </w:pPr>
            <w:r>
              <w:rPr>
                <w:sz w:val="20"/>
                <w:szCs w:val="20"/>
              </w:rPr>
              <w:lastRenderedPageBreak/>
              <w:t>zna słownictwo dot. przeprowadzek</w:t>
            </w:r>
          </w:p>
          <w:p w14:paraId="6A64451D" w14:textId="77777777" w:rsidR="00F679C2" w:rsidRDefault="00F679C2" w:rsidP="00F679C2">
            <w:pPr>
              <w:pStyle w:val="Akapitzlist1"/>
              <w:numPr>
                <w:ilvl w:val="0"/>
                <w:numId w:val="32"/>
              </w:numPr>
              <w:ind w:left="85" w:right="-57" w:hanging="142"/>
              <w:rPr>
                <w:sz w:val="20"/>
                <w:szCs w:val="20"/>
              </w:rPr>
            </w:pPr>
            <w:r>
              <w:rPr>
                <w:sz w:val="20"/>
                <w:szCs w:val="20"/>
              </w:rPr>
              <w:t>rozumie wszystkie informacje w nagranych wypowiedziach i rozmowie; rozwiązuje prawidłowo prawie wszystkie punkty w zadaniach na rozumienie ze słuchu: uzupełnianie luk w notatce i odpowiedzi na pytania zgodnie z treścią nagranej rozmowy oraz dobieranie rozmówców do wypowiedzi</w:t>
            </w:r>
          </w:p>
          <w:p w14:paraId="23BC5C8E" w14:textId="77777777" w:rsidR="00F679C2" w:rsidRPr="00D15B74" w:rsidRDefault="00F679C2" w:rsidP="00F679C2">
            <w:pPr>
              <w:pStyle w:val="Akapitzlist1"/>
              <w:numPr>
                <w:ilvl w:val="0"/>
                <w:numId w:val="32"/>
              </w:numPr>
              <w:ind w:left="85" w:right="-57" w:hanging="142"/>
              <w:rPr>
                <w:sz w:val="20"/>
                <w:szCs w:val="20"/>
              </w:rPr>
            </w:pPr>
            <w:r>
              <w:rPr>
                <w:sz w:val="20"/>
                <w:szCs w:val="20"/>
              </w:rPr>
              <w:t xml:space="preserve">potrafi poprawnie </w:t>
            </w:r>
            <w:r w:rsidRPr="00BA17B3">
              <w:rPr>
                <w:sz w:val="20"/>
                <w:szCs w:val="20"/>
              </w:rPr>
              <w:t>udzielić wypowiedzi nt. miejsca, do którego chciałby si</w:t>
            </w:r>
            <w:r>
              <w:rPr>
                <w:sz w:val="20"/>
                <w:szCs w:val="20"/>
              </w:rPr>
              <w:t xml:space="preserve">ę </w:t>
            </w:r>
            <w:r>
              <w:rPr>
                <w:sz w:val="20"/>
                <w:szCs w:val="20"/>
              </w:rPr>
              <w:lastRenderedPageBreak/>
              <w:t>przeprowadzić, podając</w:t>
            </w:r>
            <w:r w:rsidRPr="00BA17B3">
              <w:rPr>
                <w:sz w:val="20"/>
                <w:szCs w:val="20"/>
              </w:rPr>
              <w:t xml:space="preserve"> uzasadnienie</w:t>
            </w:r>
            <w:r>
              <w:rPr>
                <w:sz w:val="20"/>
                <w:szCs w:val="20"/>
              </w:rPr>
              <w:t>,</w:t>
            </w:r>
            <w:r w:rsidRPr="00BA17B3">
              <w:rPr>
                <w:sz w:val="20"/>
                <w:szCs w:val="20"/>
              </w:rPr>
              <w:t xml:space="preserve"> oraz wykonać ćwiczenia leksykalne prezentujące nowe słownictwo i jego użycie w odpowiedziach na pytani</w:t>
            </w:r>
            <w:r>
              <w:rPr>
                <w:sz w:val="20"/>
                <w:szCs w:val="20"/>
              </w:rPr>
              <w:t>a</w:t>
            </w:r>
          </w:p>
        </w:tc>
      </w:tr>
      <w:tr w:rsidR="00F679C2" w14:paraId="05262214" w14:textId="77777777" w:rsidTr="00F65C6B">
        <w:trPr>
          <w:cantSplit/>
          <w:trHeight w:val="2772"/>
        </w:trPr>
        <w:tc>
          <w:tcPr>
            <w:tcW w:w="1844" w:type="dxa"/>
            <w:shd w:val="clear" w:color="auto" w:fill="FFFFFF"/>
            <w:vAlign w:val="center"/>
          </w:tcPr>
          <w:p w14:paraId="45261ABA" w14:textId="77777777" w:rsidR="00F679C2" w:rsidRDefault="00F679C2" w:rsidP="00F65C6B">
            <w:pPr>
              <w:jc w:val="center"/>
              <w:rPr>
                <w:lang w:val="en-US"/>
              </w:rPr>
            </w:pPr>
            <w:r>
              <w:rPr>
                <w:b/>
                <w:sz w:val="20"/>
                <w:szCs w:val="20"/>
              </w:rPr>
              <w:lastRenderedPageBreak/>
              <w:t>ROZUMIENIE ZE SŁUCHU</w:t>
            </w:r>
          </w:p>
        </w:tc>
        <w:tc>
          <w:tcPr>
            <w:tcW w:w="3402" w:type="dxa"/>
            <w:vMerge/>
          </w:tcPr>
          <w:p w14:paraId="61DC19E0"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53D98B14"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5BB95CE6"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712DCD33" w14:textId="77777777" w:rsidR="00F679C2" w:rsidRPr="00214996" w:rsidRDefault="00F679C2" w:rsidP="00F679C2">
            <w:pPr>
              <w:numPr>
                <w:ilvl w:val="0"/>
                <w:numId w:val="18"/>
              </w:numPr>
              <w:spacing w:after="0" w:line="240" w:lineRule="auto"/>
              <w:ind w:left="113" w:hanging="175"/>
              <w:rPr>
                <w:sz w:val="20"/>
                <w:szCs w:val="20"/>
              </w:rPr>
            </w:pPr>
          </w:p>
        </w:tc>
      </w:tr>
      <w:tr w:rsidR="00F679C2" w14:paraId="541632D9" w14:textId="77777777" w:rsidTr="00F65C6B">
        <w:trPr>
          <w:cantSplit/>
          <w:trHeight w:val="1610"/>
        </w:trPr>
        <w:tc>
          <w:tcPr>
            <w:tcW w:w="1844" w:type="dxa"/>
            <w:shd w:val="clear" w:color="auto" w:fill="BFBFBF"/>
            <w:vAlign w:val="center"/>
          </w:tcPr>
          <w:p w14:paraId="22F6192E" w14:textId="77777777" w:rsidR="00F679C2" w:rsidRDefault="00F679C2" w:rsidP="00F65C6B">
            <w:pPr>
              <w:shd w:val="clear" w:color="auto" w:fill="BFBFBF"/>
              <w:jc w:val="center"/>
              <w:rPr>
                <w:b/>
                <w:bCs/>
                <w:lang w:val="en-US"/>
              </w:rPr>
            </w:pPr>
          </w:p>
          <w:p w14:paraId="5630D13A" w14:textId="77777777" w:rsidR="00F679C2" w:rsidRDefault="00F679C2" w:rsidP="00F65C6B">
            <w:pPr>
              <w:shd w:val="clear" w:color="auto" w:fill="BFBFBF"/>
              <w:jc w:val="center"/>
              <w:rPr>
                <w:b/>
                <w:bCs/>
                <w:lang w:val="en-US"/>
              </w:rPr>
            </w:pPr>
            <w:r>
              <w:rPr>
                <w:b/>
                <w:bCs/>
                <w:lang w:val="en-US"/>
              </w:rPr>
              <w:t>MODULE 2</w:t>
            </w:r>
          </w:p>
          <w:p w14:paraId="29D77DE8" w14:textId="77777777" w:rsidR="00F679C2" w:rsidRPr="0017426B" w:rsidRDefault="00F679C2" w:rsidP="00F65C6B">
            <w:pPr>
              <w:jc w:val="center"/>
              <w:rPr>
                <w:b/>
                <w:bCs/>
                <w:i/>
                <w:lang w:val="en-US"/>
              </w:rPr>
            </w:pPr>
            <w:r>
              <w:rPr>
                <w:b/>
                <w:bCs/>
                <w:i/>
                <w:lang w:val="en-US"/>
              </w:rPr>
              <w:t>Exam Skills Practice</w:t>
            </w:r>
          </w:p>
          <w:p w14:paraId="4B05ECF8" w14:textId="77777777" w:rsidR="00F679C2" w:rsidRDefault="00F679C2" w:rsidP="00F65C6B">
            <w:pPr>
              <w:shd w:val="clear" w:color="auto" w:fill="BFBFBF"/>
              <w:jc w:val="center"/>
              <w:rPr>
                <w:b/>
                <w:bCs/>
                <w:lang w:val="en-US"/>
              </w:rPr>
            </w:pPr>
          </w:p>
          <w:p w14:paraId="3D60CF12" w14:textId="77777777" w:rsidR="00F679C2" w:rsidRDefault="00F679C2" w:rsidP="00F65C6B">
            <w:pPr>
              <w:shd w:val="clear" w:color="auto" w:fill="BFBFBF"/>
              <w:jc w:val="center"/>
              <w:rPr>
                <w:b/>
                <w:bCs/>
                <w:i/>
                <w:lang w:val="en-US"/>
              </w:rPr>
            </w:pPr>
            <w:r>
              <w:rPr>
                <w:b/>
                <w:bCs/>
                <w:i/>
                <w:lang w:val="en-US"/>
              </w:rPr>
              <w:t>Writing</w:t>
            </w:r>
          </w:p>
          <w:p w14:paraId="45F4AB5F" w14:textId="77777777" w:rsidR="00F679C2" w:rsidRDefault="00F679C2" w:rsidP="00F65C6B">
            <w:pPr>
              <w:jc w:val="center"/>
              <w:rPr>
                <w:b/>
                <w:bCs/>
                <w:color w:val="000000"/>
                <w:sz w:val="20"/>
                <w:szCs w:val="20"/>
              </w:rPr>
            </w:pPr>
          </w:p>
        </w:tc>
        <w:tc>
          <w:tcPr>
            <w:tcW w:w="3402" w:type="dxa"/>
            <w:vMerge w:val="restart"/>
          </w:tcPr>
          <w:p w14:paraId="565F4070" w14:textId="77777777" w:rsidR="00F679C2" w:rsidRPr="00842F11" w:rsidRDefault="00F679C2" w:rsidP="00F679C2">
            <w:pPr>
              <w:pStyle w:val="Akapitzlist2"/>
              <w:numPr>
                <w:ilvl w:val="0"/>
                <w:numId w:val="30"/>
              </w:numPr>
              <w:ind w:left="115" w:right="-57" w:hanging="172"/>
              <w:rPr>
                <w:sz w:val="20"/>
                <w:szCs w:val="20"/>
              </w:rPr>
            </w:pPr>
            <w:r w:rsidRPr="00842F11">
              <w:rPr>
                <w:sz w:val="20"/>
                <w:szCs w:val="20"/>
              </w:rPr>
              <w:t xml:space="preserve">zna podstawowe </w:t>
            </w:r>
            <w:r w:rsidRPr="00842F11">
              <w:rPr>
                <w:iCs/>
                <w:sz w:val="20"/>
                <w:szCs w:val="20"/>
              </w:rPr>
              <w:t xml:space="preserve">zasady i techniki pisania nieformalnego e-maila/listu z elementami opisu: kompozycja, styl, użycie przymiotników i przysłówków; </w:t>
            </w:r>
            <w:r w:rsidRPr="00842F11">
              <w:rPr>
                <w:sz w:val="20"/>
                <w:szCs w:val="20"/>
              </w:rPr>
              <w:t>zna podstawowe słownictwo służące do opisywania miejsca</w:t>
            </w:r>
            <w:r w:rsidRPr="00842F11">
              <w:rPr>
                <w:iCs/>
                <w:sz w:val="20"/>
                <w:szCs w:val="20"/>
              </w:rPr>
              <w:t xml:space="preserve"> </w:t>
            </w:r>
          </w:p>
          <w:p w14:paraId="1F37FC3B" w14:textId="77777777" w:rsidR="00F679C2" w:rsidRPr="00842F11" w:rsidRDefault="00F679C2" w:rsidP="00F679C2">
            <w:pPr>
              <w:pStyle w:val="Akapitzlist2"/>
              <w:numPr>
                <w:ilvl w:val="0"/>
                <w:numId w:val="30"/>
              </w:numPr>
              <w:ind w:left="115" w:right="-57" w:hanging="172"/>
              <w:rPr>
                <w:sz w:val="20"/>
                <w:szCs w:val="20"/>
              </w:rPr>
            </w:pPr>
            <w:r w:rsidRPr="00842F11">
              <w:rPr>
                <w:iCs/>
                <w:sz w:val="20"/>
                <w:szCs w:val="20"/>
              </w:rPr>
              <w:t>ww. wiedzę</w:t>
            </w:r>
            <w:r w:rsidRPr="00842F11">
              <w:rPr>
                <w:sz w:val="20"/>
                <w:szCs w:val="20"/>
              </w:rPr>
              <w:t xml:space="preserve"> stosuje w znacznej części poprawnie w praktyce i pisze e-mail nieformalny do kolegi z Anglii o swojej przeprowadzce do dużego domu</w:t>
            </w:r>
            <w:r w:rsidRPr="00842F11">
              <w:rPr>
                <w:iCs/>
                <w:sz w:val="20"/>
                <w:szCs w:val="20"/>
              </w:rPr>
              <w:t xml:space="preserve">; wypowiedź jest zadowalająca pod względem treści, spójności i </w:t>
            </w:r>
            <w:r w:rsidRPr="00842F11">
              <w:rPr>
                <w:iCs/>
                <w:sz w:val="20"/>
                <w:szCs w:val="20"/>
              </w:rPr>
              <w:lastRenderedPageBreak/>
              <w:t>logiki, zakres użytych środków językowych jest ograniczony,</w:t>
            </w:r>
            <w:r w:rsidRPr="00842F11">
              <w:rPr>
                <w:sz w:val="20"/>
                <w:szCs w:val="20"/>
              </w:rPr>
              <w:t xml:space="preserve"> występują liczne błędy; ogółem uzyskuje 4–5 pkt wg kryteriów maturalnych (poziom podstawowy)</w:t>
            </w:r>
          </w:p>
          <w:p w14:paraId="41D41A5B"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rPr>
              <w:t>w znacznej części poprawnie wykonuje inne ćwiczenia, w tym przygotowawcze do wypowiedzi pisemnej i analizujące przykładowy e-mail nieformalny o nowym miejscu zamieszkania</w:t>
            </w:r>
          </w:p>
        </w:tc>
        <w:tc>
          <w:tcPr>
            <w:tcW w:w="3402" w:type="dxa"/>
            <w:vMerge w:val="restart"/>
          </w:tcPr>
          <w:p w14:paraId="0103F45F" w14:textId="77777777" w:rsidR="00F679C2" w:rsidRPr="00842F11" w:rsidRDefault="00F679C2" w:rsidP="00F679C2">
            <w:pPr>
              <w:pStyle w:val="Akapitzlist2"/>
              <w:numPr>
                <w:ilvl w:val="0"/>
                <w:numId w:val="30"/>
              </w:numPr>
              <w:ind w:left="115" w:right="-57" w:hanging="172"/>
              <w:rPr>
                <w:sz w:val="20"/>
                <w:szCs w:val="20"/>
              </w:rPr>
            </w:pPr>
            <w:r w:rsidRPr="00842F11">
              <w:rPr>
                <w:sz w:val="20"/>
                <w:szCs w:val="20"/>
              </w:rPr>
              <w:lastRenderedPageBreak/>
              <w:t xml:space="preserve">zna </w:t>
            </w:r>
            <w:r w:rsidRPr="00842F11">
              <w:rPr>
                <w:iCs/>
                <w:sz w:val="20"/>
                <w:szCs w:val="20"/>
              </w:rPr>
              <w:t xml:space="preserve">zasady i techniki pisania nieformalnego e-maila/listu z elementami opisu, np. styl, ton wypowiedzi, kompozycja, użycie przymiotników i przysłówków; </w:t>
            </w:r>
            <w:r w:rsidRPr="00842F11">
              <w:rPr>
                <w:sz w:val="20"/>
                <w:szCs w:val="20"/>
              </w:rPr>
              <w:t>zna znaczną część słownictwa służącego do opisywania miejsca</w:t>
            </w:r>
            <w:r w:rsidRPr="00842F11">
              <w:rPr>
                <w:iCs/>
                <w:sz w:val="20"/>
                <w:szCs w:val="20"/>
              </w:rPr>
              <w:t xml:space="preserve"> </w:t>
            </w:r>
          </w:p>
          <w:p w14:paraId="0FC295CA" w14:textId="77777777" w:rsidR="00F679C2" w:rsidRPr="00842F11" w:rsidRDefault="00F679C2" w:rsidP="00F679C2">
            <w:pPr>
              <w:pStyle w:val="Akapitzlist2"/>
              <w:numPr>
                <w:ilvl w:val="0"/>
                <w:numId w:val="30"/>
              </w:numPr>
              <w:ind w:left="115" w:right="-57" w:hanging="172"/>
              <w:rPr>
                <w:sz w:val="20"/>
                <w:szCs w:val="20"/>
              </w:rPr>
            </w:pPr>
            <w:r w:rsidRPr="00842F11">
              <w:rPr>
                <w:iCs/>
                <w:sz w:val="20"/>
                <w:szCs w:val="20"/>
              </w:rPr>
              <w:t>ww. wiedzę</w:t>
            </w:r>
            <w:r w:rsidRPr="00842F11">
              <w:rPr>
                <w:sz w:val="20"/>
                <w:szCs w:val="20"/>
              </w:rPr>
              <w:t xml:space="preserve"> stosuje na ogół poprawnie w praktyce i pisze e-mail nieformalny do kolegi z Anglii o swojej przeprowadzce do dużego domu</w:t>
            </w:r>
            <w:r w:rsidRPr="00842F11">
              <w:rPr>
                <w:iCs/>
                <w:sz w:val="20"/>
                <w:szCs w:val="20"/>
              </w:rPr>
              <w:t xml:space="preserve">; wypowiedź jest zadowalająca pod </w:t>
            </w:r>
            <w:r w:rsidRPr="00842F11">
              <w:rPr>
                <w:iCs/>
                <w:sz w:val="20"/>
                <w:szCs w:val="20"/>
              </w:rPr>
              <w:lastRenderedPageBreak/>
              <w:t>względem treści, spójności i logiki oraz zakresu użytych środków językowych,</w:t>
            </w:r>
            <w:r w:rsidRPr="00842F11">
              <w:rPr>
                <w:sz w:val="20"/>
                <w:szCs w:val="20"/>
              </w:rPr>
              <w:t xml:space="preserve"> występują dość liczne błędy; ogółem uzyskuje 6–8 pkt wg kryteriów maturalnych (poziom podstawowy)</w:t>
            </w:r>
          </w:p>
          <w:p w14:paraId="36F91F7B"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rPr>
              <w:t>na ogół poprawnie wykonuje inne ćwiczenia, w tym przygotowawcze do wypowiedzi pisemnej i analizujące przykładowy e-mail nieformalny o nowym miejscu zamieszkania</w:t>
            </w:r>
          </w:p>
        </w:tc>
        <w:tc>
          <w:tcPr>
            <w:tcW w:w="3402" w:type="dxa"/>
            <w:vMerge w:val="restart"/>
          </w:tcPr>
          <w:p w14:paraId="0E398066" w14:textId="77777777" w:rsidR="00F679C2" w:rsidRPr="00960929" w:rsidRDefault="00F679C2" w:rsidP="00F679C2">
            <w:pPr>
              <w:pStyle w:val="Akapitzlist2"/>
              <w:numPr>
                <w:ilvl w:val="0"/>
                <w:numId w:val="30"/>
              </w:numPr>
              <w:ind w:left="115" w:right="-57" w:hanging="172"/>
              <w:rPr>
                <w:sz w:val="20"/>
                <w:szCs w:val="20"/>
              </w:rPr>
            </w:pPr>
            <w:r>
              <w:rPr>
                <w:sz w:val="20"/>
                <w:szCs w:val="20"/>
              </w:rPr>
              <w:lastRenderedPageBreak/>
              <w:t xml:space="preserve">zna </w:t>
            </w:r>
            <w:r>
              <w:rPr>
                <w:iCs/>
                <w:sz w:val="20"/>
                <w:szCs w:val="20"/>
              </w:rPr>
              <w:t xml:space="preserve">zasady i techniki pisania nieformalnego e-maila/listu z elementami opisu, np. styl, ton wypowiedzi, kompozycja, użycie przymiotników i przysłówków; </w:t>
            </w:r>
            <w:r>
              <w:rPr>
                <w:sz w:val="20"/>
                <w:szCs w:val="20"/>
              </w:rPr>
              <w:t>zna większość słownictwa służącego do opisywania miejsca</w:t>
            </w:r>
            <w:r>
              <w:rPr>
                <w:iCs/>
                <w:sz w:val="20"/>
                <w:szCs w:val="20"/>
              </w:rPr>
              <w:t xml:space="preserve"> </w:t>
            </w:r>
          </w:p>
          <w:p w14:paraId="4EFF8898" w14:textId="77777777" w:rsidR="00F679C2" w:rsidRDefault="00F679C2" w:rsidP="00F679C2">
            <w:pPr>
              <w:pStyle w:val="Akapitzlist2"/>
              <w:numPr>
                <w:ilvl w:val="0"/>
                <w:numId w:val="30"/>
              </w:numPr>
              <w:ind w:left="115" w:right="-57" w:hanging="172"/>
              <w:rPr>
                <w:sz w:val="20"/>
                <w:szCs w:val="20"/>
              </w:rPr>
            </w:pPr>
            <w:r>
              <w:rPr>
                <w:sz w:val="20"/>
                <w:szCs w:val="20"/>
              </w:rPr>
              <w:t>ww. wiedzę stosuje w większości poprawnie w praktyce i pisze e-mail do kolegi z Anglii o swojej przeprowadzce do dużego domu</w:t>
            </w:r>
            <w:r>
              <w:rPr>
                <w:iCs/>
                <w:sz w:val="20"/>
                <w:szCs w:val="20"/>
              </w:rPr>
              <w:t>;</w:t>
            </w:r>
            <w:r w:rsidRPr="00A00D4F">
              <w:rPr>
                <w:iCs/>
                <w:sz w:val="20"/>
                <w:szCs w:val="20"/>
              </w:rPr>
              <w:t xml:space="preserve"> </w:t>
            </w:r>
            <w:r w:rsidRPr="00FE033F">
              <w:rPr>
                <w:iCs/>
                <w:sz w:val="20"/>
                <w:szCs w:val="20"/>
              </w:rPr>
              <w:t xml:space="preserve">wypowiedź jest dobra pod względem </w:t>
            </w:r>
            <w:r w:rsidRPr="00FE033F">
              <w:rPr>
                <w:iCs/>
                <w:sz w:val="20"/>
                <w:szCs w:val="20"/>
              </w:rPr>
              <w:lastRenderedPageBreak/>
              <w:t>treści, spójności i logiki, zakres użytych środków językowych jest dość szeroki, występują raczej nieliczne błędy</w:t>
            </w:r>
            <w:r w:rsidRPr="00A00D4F">
              <w:rPr>
                <w:iCs/>
                <w:sz w:val="20"/>
                <w:szCs w:val="20"/>
              </w:rPr>
              <w:t xml:space="preserve">; ogółem </w:t>
            </w:r>
            <w:r>
              <w:rPr>
                <w:sz w:val="20"/>
                <w:szCs w:val="20"/>
              </w:rPr>
              <w:t>uzyskuje 9–10</w:t>
            </w:r>
            <w:r w:rsidRPr="00A00D4F">
              <w:rPr>
                <w:sz w:val="20"/>
                <w:szCs w:val="20"/>
              </w:rPr>
              <w:t xml:space="preserve"> pkt wg kryteriów </w:t>
            </w:r>
            <w:r>
              <w:rPr>
                <w:sz w:val="20"/>
                <w:szCs w:val="20"/>
              </w:rPr>
              <w:t>maturalnych (poziom podstawowy</w:t>
            </w:r>
            <w:r w:rsidRPr="00A00D4F">
              <w:rPr>
                <w:sz w:val="20"/>
                <w:szCs w:val="20"/>
              </w:rPr>
              <w:t>)</w:t>
            </w:r>
          </w:p>
          <w:p w14:paraId="3C280A42" w14:textId="77777777" w:rsidR="00F679C2" w:rsidRPr="00D15B74" w:rsidRDefault="00F679C2" w:rsidP="00F679C2">
            <w:pPr>
              <w:pStyle w:val="Akapitzlist2"/>
              <w:numPr>
                <w:ilvl w:val="0"/>
                <w:numId w:val="30"/>
              </w:numPr>
              <w:ind w:left="115" w:right="-57" w:hanging="172"/>
              <w:rPr>
                <w:sz w:val="20"/>
                <w:szCs w:val="20"/>
              </w:rPr>
            </w:pPr>
            <w:r w:rsidRPr="00D54AD8">
              <w:rPr>
                <w:sz w:val="20"/>
                <w:szCs w:val="20"/>
              </w:rPr>
              <w:t>w większości poprawnie wykonuje inne ćwiczenia, w tym przygotowawcze do wypowiedzi pisemnej i analizujące przykładowy e-mail nieformalny o nowym miejscu zamieszkania</w:t>
            </w:r>
          </w:p>
        </w:tc>
        <w:tc>
          <w:tcPr>
            <w:tcW w:w="3402" w:type="dxa"/>
            <w:vMerge w:val="restart"/>
          </w:tcPr>
          <w:p w14:paraId="671E540D" w14:textId="77777777" w:rsidR="00F679C2" w:rsidRPr="00960929" w:rsidRDefault="00F679C2" w:rsidP="00F679C2">
            <w:pPr>
              <w:numPr>
                <w:ilvl w:val="0"/>
                <w:numId w:val="33"/>
              </w:numPr>
              <w:spacing w:after="0" w:line="240" w:lineRule="auto"/>
              <w:ind w:left="83" w:right="-57" w:hanging="140"/>
              <w:rPr>
                <w:i/>
                <w:iCs/>
                <w:sz w:val="20"/>
                <w:szCs w:val="20"/>
              </w:rPr>
            </w:pPr>
            <w:r>
              <w:rPr>
                <w:sz w:val="20"/>
                <w:szCs w:val="20"/>
              </w:rPr>
              <w:lastRenderedPageBreak/>
              <w:t xml:space="preserve">zna </w:t>
            </w:r>
            <w:r>
              <w:rPr>
                <w:iCs/>
                <w:sz w:val="20"/>
                <w:szCs w:val="20"/>
              </w:rPr>
              <w:t xml:space="preserve">zasady i techniki pisania nieformalnego e-maila/listu z elementami opisu, np. styl, ton wypowiedzi, kompozycja, użycie przymiotników i przysłówków; </w:t>
            </w:r>
            <w:r>
              <w:rPr>
                <w:sz w:val="20"/>
                <w:szCs w:val="20"/>
              </w:rPr>
              <w:t>zna większość słownictwa służącego do opisywania miejsca</w:t>
            </w:r>
          </w:p>
          <w:p w14:paraId="118B5AE8" w14:textId="77777777" w:rsidR="00F679C2" w:rsidRPr="006F2D94" w:rsidRDefault="00F679C2" w:rsidP="00F679C2">
            <w:pPr>
              <w:numPr>
                <w:ilvl w:val="0"/>
                <w:numId w:val="33"/>
              </w:numPr>
              <w:spacing w:after="0" w:line="240" w:lineRule="auto"/>
              <w:ind w:left="83" w:right="-57" w:hanging="140"/>
              <w:rPr>
                <w:i/>
                <w:iCs/>
                <w:sz w:val="20"/>
                <w:szCs w:val="20"/>
              </w:rPr>
            </w:pPr>
            <w:r>
              <w:rPr>
                <w:sz w:val="20"/>
                <w:szCs w:val="20"/>
              </w:rPr>
              <w:t xml:space="preserve"> </w:t>
            </w:r>
            <w:r w:rsidRPr="006F2D94">
              <w:rPr>
                <w:sz w:val="20"/>
                <w:szCs w:val="20"/>
              </w:rPr>
              <w:t xml:space="preserve">ww. wiedzę stosuje poprawnie w praktyce i pisze </w:t>
            </w:r>
            <w:r>
              <w:rPr>
                <w:sz w:val="20"/>
                <w:szCs w:val="20"/>
              </w:rPr>
              <w:t>e-mail nieformalny do kolegi z Anglii o swojej przeprowadzce do dużego domu</w:t>
            </w:r>
            <w:r>
              <w:rPr>
                <w:iCs/>
                <w:sz w:val="20"/>
                <w:szCs w:val="20"/>
              </w:rPr>
              <w:t>;</w:t>
            </w:r>
            <w:r w:rsidRPr="006F2D94">
              <w:rPr>
                <w:iCs/>
                <w:sz w:val="20"/>
                <w:szCs w:val="20"/>
              </w:rPr>
              <w:t xml:space="preserve"> </w:t>
            </w:r>
            <w:r w:rsidRPr="00FE033F">
              <w:rPr>
                <w:iCs/>
                <w:sz w:val="20"/>
                <w:szCs w:val="20"/>
              </w:rPr>
              <w:t xml:space="preserve">wypowiedź jest dobra pod względem treści, spójności i </w:t>
            </w:r>
            <w:r w:rsidRPr="00FE033F">
              <w:rPr>
                <w:iCs/>
                <w:sz w:val="20"/>
                <w:szCs w:val="20"/>
              </w:rPr>
              <w:lastRenderedPageBreak/>
              <w:t>logiki, zakres użyty</w:t>
            </w:r>
            <w:r>
              <w:rPr>
                <w:iCs/>
                <w:sz w:val="20"/>
                <w:szCs w:val="20"/>
              </w:rPr>
              <w:t xml:space="preserve">ch środków językowych jest </w:t>
            </w:r>
            <w:r w:rsidRPr="00FE033F">
              <w:rPr>
                <w:iCs/>
                <w:sz w:val="20"/>
                <w:szCs w:val="20"/>
              </w:rPr>
              <w:t>szeroki, występują nieliczne błędy</w:t>
            </w:r>
            <w:r w:rsidRPr="006F2D94">
              <w:rPr>
                <w:iCs/>
                <w:sz w:val="20"/>
                <w:szCs w:val="20"/>
              </w:rPr>
              <w:t xml:space="preserve">; ogółem </w:t>
            </w:r>
            <w:r>
              <w:rPr>
                <w:sz w:val="20"/>
                <w:szCs w:val="20"/>
              </w:rPr>
              <w:t>uzyskuje 11–12</w:t>
            </w:r>
            <w:r w:rsidRPr="006F2D94">
              <w:rPr>
                <w:sz w:val="20"/>
                <w:szCs w:val="20"/>
              </w:rPr>
              <w:t xml:space="preserve"> pkt wg kryteriów </w:t>
            </w:r>
            <w:r>
              <w:rPr>
                <w:sz w:val="20"/>
                <w:szCs w:val="20"/>
              </w:rPr>
              <w:t>maturalnych (poziom podstawowy</w:t>
            </w:r>
            <w:r w:rsidRPr="006F2D94">
              <w:rPr>
                <w:sz w:val="20"/>
                <w:szCs w:val="20"/>
              </w:rPr>
              <w:t>)</w:t>
            </w:r>
          </w:p>
          <w:p w14:paraId="2A2B2424" w14:textId="77777777" w:rsidR="00F679C2" w:rsidRPr="008C0E2B" w:rsidRDefault="00F679C2" w:rsidP="00F679C2">
            <w:pPr>
              <w:pStyle w:val="Akapitzlist2"/>
              <w:numPr>
                <w:ilvl w:val="0"/>
                <w:numId w:val="32"/>
              </w:numPr>
              <w:ind w:left="85" w:right="-57" w:hanging="142"/>
              <w:rPr>
                <w:sz w:val="20"/>
                <w:szCs w:val="20"/>
              </w:rPr>
            </w:pPr>
            <w:r w:rsidRPr="00D54AD8">
              <w:rPr>
                <w:sz w:val="20"/>
                <w:szCs w:val="20"/>
              </w:rPr>
              <w:t>poprawnie wykonuje inne ćwiczenia, w tym przygotowawcze do wypowiedzi pisemnej i analizujące przykładowy e-mail nieformalny o nowym miejscu zamieszkania</w:t>
            </w:r>
          </w:p>
        </w:tc>
      </w:tr>
      <w:tr w:rsidR="00F679C2" w14:paraId="0858892F" w14:textId="77777777" w:rsidTr="00F65C6B">
        <w:trPr>
          <w:cantSplit/>
          <w:trHeight w:val="4102"/>
        </w:trPr>
        <w:tc>
          <w:tcPr>
            <w:tcW w:w="1844" w:type="dxa"/>
            <w:shd w:val="clear" w:color="auto" w:fill="FFFFFF"/>
            <w:vAlign w:val="center"/>
          </w:tcPr>
          <w:p w14:paraId="72A98A64" w14:textId="77777777" w:rsidR="00F679C2" w:rsidRDefault="00F679C2" w:rsidP="00F65C6B">
            <w:pPr>
              <w:jc w:val="center"/>
              <w:rPr>
                <w:b/>
                <w:bCs/>
                <w:color w:val="000000"/>
                <w:sz w:val="20"/>
                <w:szCs w:val="20"/>
              </w:rPr>
            </w:pPr>
            <w:r>
              <w:rPr>
                <w:b/>
                <w:sz w:val="20"/>
                <w:szCs w:val="20"/>
                <w:shd w:val="clear" w:color="auto" w:fill="FFFFFF"/>
              </w:rPr>
              <w:lastRenderedPageBreak/>
              <w:t>WYPOWIEDŹ PISEMNA</w:t>
            </w:r>
          </w:p>
        </w:tc>
        <w:tc>
          <w:tcPr>
            <w:tcW w:w="3402" w:type="dxa"/>
            <w:vMerge/>
          </w:tcPr>
          <w:p w14:paraId="6D2F1D2E"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37F5B7B"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07E55B93"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04F6BA5F" w14:textId="77777777" w:rsidR="00F679C2" w:rsidRDefault="00F679C2" w:rsidP="00F679C2">
            <w:pPr>
              <w:numPr>
                <w:ilvl w:val="0"/>
                <w:numId w:val="18"/>
              </w:numPr>
              <w:spacing w:after="0" w:line="240" w:lineRule="auto"/>
              <w:ind w:left="113" w:hanging="175"/>
              <w:rPr>
                <w:color w:val="000000"/>
                <w:sz w:val="20"/>
                <w:szCs w:val="20"/>
              </w:rPr>
            </w:pPr>
          </w:p>
        </w:tc>
      </w:tr>
      <w:tr w:rsidR="00F679C2" w14:paraId="3B6F5D46" w14:textId="77777777" w:rsidTr="00F65C6B">
        <w:trPr>
          <w:cantSplit/>
          <w:trHeight w:val="9406"/>
        </w:trPr>
        <w:tc>
          <w:tcPr>
            <w:tcW w:w="1844" w:type="dxa"/>
            <w:shd w:val="clear" w:color="auto" w:fill="B8CCE4"/>
            <w:vAlign w:val="center"/>
          </w:tcPr>
          <w:p w14:paraId="47938C2B" w14:textId="77777777" w:rsidR="00F679C2" w:rsidRDefault="00F679C2" w:rsidP="00F65C6B">
            <w:pPr>
              <w:shd w:val="clear" w:color="auto" w:fill="B8CCE4"/>
              <w:jc w:val="center"/>
              <w:rPr>
                <w:b/>
                <w:bCs/>
                <w:lang w:val="en-US"/>
              </w:rPr>
            </w:pPr>
          </w:p>
          <w:p w14:paraId="02751B07" w14:textId="77777777" w:rsidR="00F679C2" w:rsidRPr="006E7F07" w:rsidRDefault="00F679C2" w:rsidP="00F65C6B">
            <w:pPr>
              <w:jc w:val="center"/>
              <w:rPr>
                <w:b/>
                <w:bCs/>
                <w:lang w:val="en-US"/>
              </w:rPr>
            </w:pPr>
            <w:r>
              <w:rPr>
                <w:b/>
                <w:bCs/>
                <w:lang w:val="en-US"/>
              </w:rPr>
              <w:t>MODULE 2</w:t>
            </w:r>
          </w:p>
          <w:p w14:paraId="619A8101" w14:textId="77777777" w:rsidR="00F679C2" w:rsidRPr="006E7F07" w:rsidRDefault="00F679C2" w:rsidP="00F65C6B">
            <w:pPr>
              <w:jc w:val="center"/>
              <w:rPr>
                <w:b/>
                <w:bCs/>
                <w:lang w:val="en-US"/>
              </w:rPr>
            </w:pPr>
          </w:p>
          <w:p w14:paraId="7F53FCAC" w14:textId="77777777" w:rsidR="00F679C2" w:rsidRPr="006E7F07" w:rsidRDefault="00F679C2" w:rsidP="00F65C6B">
            <w:pPr>
              <w:jc w:val="center"/>
              <w:rPr>
                <w:b/>
                <w:bCs/>
                <w:i/>
                <w:lang w:val="en-US"/>
              </w:rPr>
            </w:pPr>
            <w:r w:rsidRPr="006E7F07">
              <w:rPr>
                <w:b/>
                <w:bCs/>
                <w:i/>
                <w:lang w:val="en-US"/>
              </w:rPr>
              <w:t>Exam Skills Practice</w:t>
            </w:r>
          </w:p>
          <w:p w14:paraId="5411463F" w14:textId="77777777" w:rsidR="00F679C2" w:rsidRPr="006E7F07" w:rsidRDefault="00F679C2" w:rsidP="00F65C6B">
            <w:pPr>
              <w:rPr>
                <w:b/>
                <w:i/>
                <w:sz w:val="20"/>
                <w:szCs w:val="20"/>
              </w:rPr>
            </w:pPr>
          </w:p>
          <w:p w14:paraId="35C0D127" w14:textId="77777777" w:rsidR="00F679C2" w:rsidRPr="006E7F07" w:rsidRDefault="00F679C2" w:rsidP="00F65C6B">
            <w:pPr>
              <w:jc w:val="center"/>
              <w:rPr>
                <w:b/>
              </w:rPr>
            </w:pPr>
            <w:r w:rsidRPr="006E7F07">
              <w:rPr>
                <w:b/>
              </w:rPr>
              <w:t>Poziom</w:t>
            </w:r>
          </w:p>
          <w:p w14:paraId="41249F15" w14:textId="77777777" w:rsidR="00F679C2" w:rsidRPr="006E7F07" w:rsidRDefault="00F679C2" w:rsidP="00F65C6B">
            <w:pPr>
              <w:jc w:val="center"/>
              <w:rPr>
                <w:b/>
              </w:rPr>
            </w:pPr>
            <w:r w:rsidRPr="006E7F07">
              <w:rPr>
                <w:b/>
              </w:rPr>
              <w:t>rozszerzony</w:t>
            </w:r>
          </w:p>
          <w:p w14:paraId="34F7C145" w14:textId="77777777" w:rsidR="00F679C2" w:rsidRPr="006E7F07" w:rsidRDefault="00F679C2" w:rsidP="00F65C6B">
            <w:pPr>
              <w:jc w:val="center"/>
              <w:rPr>
                <w:b/>
                <w:sz w:val="20"/>
                <w:szCs w:val="20"/>
              </w:rPr>
            </w:pPr>
          </w:p>
          <w:p w14:paraId="1FBE4956" w14:textId="77777777" w:rsidR="00F679C2" w:rsidRPr="0079549B" w:rsidRDefault="00F679C2" w:rsidP="00F65C6B">
            <w:pPr>
              <w:jc w:val="center"/>
              <w:rPr>
                <w:b/>
                <w:bCs/>
                <w:i/>
                <w:iCs/>
                <w:color w:val="000000"/>
                <w:sz w:val="20"/>
                <w:szCs w:val="20"/>
                <w:lang w:val="en-US"/>
              </w:rPr>
            </w:pPr>
            <w:r w:rsidRPr="006E7F07">
              <w:rPr>
                <w:b/>
              </w:rPr>
              <w:t>(opcjonalnie)</w:t>
            </w:r>
            <w:r>
              <w:rPr>
                <w:b/>
                <w:bCs/>
                <w:i/>
                <w:iCs/>
                <w:lang w:val="en-US"/>
              </w:rPr>
              <w:t xml:space="preserve"> </w:t>
            </w:r>
          </w:p>
          <w:p w14:paraId="621036D7" w14:textId="77777777" w:rsidR="00F679C2" w:rsidRPr="0079549B" w:rsidRDefault="00F679C2" w:rsidP="00F65C6B">
            <w:pPr>
              <w:jc w:val="center"/>
              <w:rPr>
                <w:b/>
                <w:bCs/>
                <w:i/>
                <w:iCs/>
                <w:color w:val="000000"/>
                <w:sz w:val="20"/>
                <w:szCs w:val="20"/>
                <w:lang w:val="en-US"/>
              </w:rPr>
            </w:pPr>
          </w:p>
        </w:tc>
        <w:tc>
          <w:tcPr>
            <w:tcW w:w="3402" w:type="dxa"/>
          </w:tcPr>
          <w:p w14:paraId="2314C4B4" w14:textId="77777777" w:rsidR="00F679C2" w:rsidRPr="00FA3831" w:rsidRDefault="00F679C2" w:rsidP="00F679C2">
            <w:pPr>
              <w:pStyle w:val="Akapitzlist3"/>
              <w:numPr>
                <w:ilvl w:val="0"/>
                <w:numId w:val="30"/>
              </w:numPr>
              <w:ind w:left="115" w:right="-57" w:hanging="172"/>
              <w:rPr>
                <w:sz w:val="20"/>
                <w:szCs w:val="20"/>
              </w:rPr>
            </w:pPr>
            <w:r w:rsidRPr="00FA3831">
              <w:rPr>
                <w:color w:val="000000"/>
                <w:sz w:val="20"/>
                <w:szCs w:val="20"/>
              </w:rPr>
              <w:t xml:space="preserve">zna podstawowe słownictwo </w:t>
            </w:r>
            <w:r w:rsidRPr="00FA3831">
              <w:rPr>
                <w:sz w:val="20"/>
                <w:szCs w:val="20"/>
              </w:rPr>
              <w:t xml:space="preserve">dot. pomieszczeń, wyposażenia domu, rodzajów domów i innych budynków, architektury, prac domowych, wynajmowania mieszkania, kupna i sprzedaży nieruchomości, przeprowadzki oraz domu i jego okolicy, zna podstawowe słownictwo opisujące ulicę </w:t>
            </w:r>
            <w:proofErr w:type="spellStart"/>
            <w:r w:rsidRPr="00FA3831">
              <w:rPr>
                <w:sz w:val="20"/>
                <w:szCs w:val="20"/>
              </w:rPr>
              <w:t>Piccadilly</w:t>
            </w:r>
            <w:proofErr w:type="spellEnd"/>
            <w:r w:rsidRPr="00FA3831">
              <w:rPr>
                <w:sz w:val="20"/>
                <w:szCs w:val="20"/>
              </w:rPr>
              <w:t xml:space="preserve"> w Londynie i biografię słynnego amerykańskiego architekta, Franka Lloyda Wrighta</w:t>
            </w:r>
          </w:p>
          <w:p w14:paraId="6ECAE4C3"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t xml:space="preserve">ww. wiedzę stosuje w znacznej części poprawnie w praktyce, rozwiązuje prawidłowo część punktów w ćwiczeniach leksykalnych </w:t>
            </w:r>
          </w:p>
          <w:p w14:paraId="78B6EF98"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t xml:space="preserve">rozumie znaczną część informacji w tekstach; rozwiązuje prawidłowo część punktów w zadaniu na dobieranie zdań do luk w tekście i na uzupełnianie luk w zdaniach zgodnie z treścią nagrania </w:t>
            </w:r>
          </w:p>
          <w:p w14:paraId="1D1283A5"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t xml:space="preserve">zna podstawowe słownictwo opisujące życie na wsi, balkon oraz otoczenie domu jednorodzinnego; zna i rozumie użycie czasów przeszłych </w:t>
            </w:r>
          </w:p>
          <w:p w14:paraId="6A511A4B"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t>w znacznej części poprawnie stosuje ww. wiedzę i struktury w zadaniach sprawdzających znajomość środków językowych i w innych ćw</w:t>
            </w:r>
            <w:r>
              <w:rPr>
                <w:sz w:val="20"/>
                <w:szCs w:val="20"/>
              </w:rPr>
              <w:t>.</w:t>
            </w:r>
            <w:r w:rsidRPr="00FA3831">
              <w:rPr>
                <w:sz w:val="20"/>
                <w:szCs w:val="20"/>
              </w:rPr>
              <w:t xml:space="preserve"> </w:t>
            </w:r>
            <w:proofErr w:type="spellStart"/>
            <w:r>
              <w:rPr>
                <w:sz w:val="20"/>
                <w:szCs w:val="20"/>
              </w:rPr>
              <w:t>g</w:t>
            </w:r>
            <w:r w:rsidRPr="00FA3831">
              <w:rPr>
                <w:sz w:val="20"/>
                <w:szCs w:val="20"/>
              </w:rPr>
              <w:t>ramat</w:t>
            </w:r>
            <w:proofErr w:type="spellEnd"/>
            <w:r>
              <w:rPr>
                <w:sz w:val="20"/>
                <w:szCs w:val="20"/>
              </w:rPr>
              <w:t>.</w:t>
            </w:r>
          </w:p>
          <w:p w14:paraId="446AA8C8"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t>pisze rozprawkę wyrażającą opinię nt. obowiązku dbania przez właścicieli o schludny wygląd domów jednorodzinnych i ich otoczenia,</w:t>
            </w:r>
            <w:r w:rsidRPr="00FA3831">
              <w:rPr>
                <w:iCs/>
                <w:sz w:val="20"/>
                <w:szCs w:val="20"/>
              </w:rPr>
              <w:t xml:space="preserve"> wypowiedź jest zadowalająca pod względem treści, formy, spójności i logiki, zakres użytych środków językowych jest ograniczony,</w:t>
            </w:r>
            <w:r w:rsidRPr="00FA3831">
              <w:rPr>
                <w:sz w:val="20"/>
                <w:szCs w:val="20"/>
              </w:rPr>
              <w:t xml:space="preserve"> występują liczne błędy językowe i </w:t>
            </w:r>
            <w:r w:rsidRPr="00FA3831">
              <w:rPr>
                <w:sz w:val="20"/>
                <w:szCs w:val="20"/>
              </w:rPr>
              <w:lastRenderedPageBreak/>
              <w:t>błędy zapisu</w:t>
            </w:r>
            <w:r>
              <w:rPr>
                <w:sz w:val="20"/>
                <w:szCs w:val="20"/>
              </w:rPr>
              <w:t xml:space="preserve">, </w:t>
            </w:r>
            <w:r w:rsidRPr="00FA3831">
              <w:rPr>
                <w:sz w:val="20"/>
                <w:szCs w:val="20"/>
              </w:rPr>
              <w:t>ogółem uzyskuje 4–6 pkt wg kryteriów maturalnych</w:t>
            </w:r>
          </w:p>
        </w:tc>
        <w:tc>
          <w:tcPr>
            <w:tcW w:w="3402" w:type="dxa"/>
          </w:tcPr>
          <w:p w14:paraId="4AD9CBF5"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lastRenderedPageBreak/>
              <w:t xml:space="preserve">zna znaczną część słownictwa dot. pomieszczeń, wyposażenia domu, rodzajów domów i innych budynków, architektury, prac domowych, wynajmowania mieszkania, kupna i sprzedaży nieruchomości, domu i jego okolicy, przeprowadzki; zna znaczną część słownictwa opisującego ulicę </w:t>
            </w:r>
            <w:proofErr w:type="spellStart"/>
            <w:r w:rsidRPr="00FA3831">
              <w:rPr>
                <w:sz w:val="20"/>
                <w:szCs w:val="20"/>
              </w:rPr>
              <w:t>Piccadilly</w:t>
            </w:r>
            <w:proofErr w:type="spellEnd"/>
            <w:r w:rsidRPr="00FA3831">
              <w:rPr>
                <w:sz w:val="20"/>
                <w:szCs w:val="20"/>
              </w:rPr>
              <w:t xml:space="preserve"> w Londynie i biografię słynnego amerykańskiego architekta, Franka Lloyda Wrighta </w:t>
            </w:r>
          </w:p>
          <w:p w14:paraId="207264E6"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t xml:space="preserve">ww. wiedzę stosuje w miarę poprawnie w praktyce, rozwiązuje prawidłowo znaczną część punktów w ćwiczeniach leksykalnych </w:t>
            </w:r>
          </w:p>
          <w:p w14:paraId="5F959ECC"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t xml:space="preserve">rozumie większość informacji w tekstach; rozwiązuje prawidłowo znaczną część punktów w zadaniu na dobieranie zdań do luk w tekście i na uzupełnianie luk w zdaniach zgodnie z treścią nagrania </w:t>
            </w:r>
          </w:p>
          <w:p w14:paraId="09F9F0BF"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t xml:space="preserve">zna znaczną część słownictwa opisującego życie na wsi, balkon oraz otoczenie domu jednorodzinnego; zna i rozumie użycie czasów przeszłych </w:t>
            </w:r>
          </w:p>
          <w:p w14:paraId="549593CC"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t>na ogół poprawnie stosuje ww. wiedzę i struktury w zadaniach sprawdzających znajomość środków językowych i w innych ćw</w:t>
            </w:r>
            <w:r>
              <w:rPr>
                <w:sz w:val="20"/>
                <w:szCs w:val="20"/>
              </w:rPr>
              <w:t>.</w:t>
            </w:r>
            <w:r w:rsidRPr="00FA3831">
              <w:rPr>
                <w:sz w:val="20"/>
                <w:szCs w:val="20"/>
              </w:rPr>
              <w:t xml:space="preserve"> </w:t>
            </w:r>
            <w:proofErr w:type="spellStart"/>
            <w:r w:rsidRPr="00FA3831">
              <w:rPr>
                <w:sz w:val="20"/>
                <w:szCs w:val="20"/>
              </w:rPr>
              <w:t>gramat</w:t>
            </w:r>
            <w:proofErr w:type="spellEnd"/>
            <w:r>
              <w:rPr>
                <w:sz w:val="20"/>
                <w:szCs w:val="20"/>
              </w:rPr>
              <w:t>.</w:t>
            </w:r>
          </w:p>
          <w:p w14:paraId="0953CCBC"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t>pisze rozprawkę wyrażającą opinię nt. obowiązku dbania przez właścicieli o schludny wygląd domów jednorodzinnych i ich otoczenia,</w:t>
            </w:r>
            <w:r w:rsidRPr="00FA3831">
              <w:rPr>
                <w:iCs/>
                <w:sz w:val="20"/>
                <w:szCs w:val="20"/>
              </w:rPr>
              <w:t xml:space="preserve"> wypowiedź jest zadowalająca pod względem treści, formy, spójności i logiki oraz zakresu użytych środków językowych,</w:t>
            </w:r>
            <w:r w:rsidRPr="00FA3831">
              <w:rPr>
                <w:sz w:val="20"/>
                <w:szCs w:val="20"/>
              </w:rPr>
              <w:t xml:space="preserve"> występują dość liczne błędy językowe i błędy zapisu</w:t>
            </w:r>
            <w:r>
              <w:rPr>
                <w:sz w:val="20"/>
                <w:szCs w:val="20"/>
              </w:rPr>
              <w:t xml:space="preserve">, </w:t>
            </w:r>
            <w:r w:rsidRPr="00FA3831">
              <w:rPr>
                <w:sz w:val="20"/>
                <w:szCs w:val="20"/>
              </w:rPr>
              <w:t xml:space="preserve">ogółem </w:t>
            </w:r>
            <w:r w:rsidRPr="00FA3831">
              <w:rPr>
                <w:sz w:val="20"/>
                <w:szCs w:val="20"/>
              </w:rPr>
              <w:lastRenderedPageBreak/>
              <w:t>uzyskuje 7–9 pkt wg kryteriów maturalnych</w:t>
            </w:r>
          </w:p>
        </w:tc>
        <w:tc>
          <w:tcPr>
            <w:tcW w:w="3402" w:type="dxa"/>
          </w:tcPr>
          <w:p w14:paraId="6EE1F0AE"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większość słownictwa dot. </w:t>
            </w:r>
            <w:r w:rsidRPr="00D15B74">
              <w:rPr>
                <w:sz w:val="20"/>
                <w:szCs w:val="20"/>
              </w:rPr>
              <w:t xml:space="preserve">pomieszczeń, wyposażenia domu, rodzajów domów i innych budynków, </w:t>
            </w:r>
            <w:r>
              <w:rPr>
                <w:sz w:val="20"/>
                <w:szCs w:val="20"/>
              </w:rPr>
              <w:t xml:space="preserve">architektury, </w:t>
            </w:r>
            <w:r w:rsidRPr="00D15B74">
              <w:rPr>
                <w:sz w:val="20"/>
                <w:szCs w:val="20"/>
              </w:rPr>
              <w:t>prac domowych, w</w:t>
            </w:r>
            <w:r>
              <w:rPr>
                <w:sz w:val="20"/>
                <w:szCs w:val="20"/>
              </w:rPr>
              <w:t xml:space="preserve">ynajmowania mieszkania, kupna i sprzedaży nieruchomości, </w:t>
            </w:r>
            <w:r w:rsidRPr="00D15B74">
              <w:rPr>
                <w:sz w:val="20"/>
                <w:szCs w:val="20"/>
              </w:rPr>
              <w:t xml:space="preserve">domu i jego okolicy, przeprowadzki; zna większość słownictwa </w:t>
            </w:r>
            <w:r>
              <w:rPr>
                <w:sz w:val="20"/>
                <w:szCs w:val="20"/>
              </w:rPr>
              <w:t xml:space="preserve">opisującego ulicę </w:t>
            </w:r>
            <w:proofErr w:type="spellStart"/>
            <w:r>
              <w:rPr>
                <w:sz w:val="20"/>
                <w:szCs w:val="20"/>
              </w:rPr>
              <w:t>Piccadilly</w:t>
            </w:r>
            <w:proofErr w:type="spellEnd"/>
            <w:r>
              <w:rPr>
                <w:sz w:val="20"/>
                <w:szCs w:val="20"/>
              </w:rPr>
              <w:t xml:space="preserve"> w Londynie i biografię słynnego amerykańskiego architekta, Franka Lloyda Wrighta </w:t>
            </w:r>
          </w:p>
          <w:p w14:paraId="6CDB3FBD"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praktyce, rozwiązuje prawidłowo większość punktów w ćwiczeniach leksykalnych </w:t>
            </w:r>
          </w:p>
          <w:p w14:paraId="322931AB" w14:textId="77777777" w:rsidR="00F679C2" w:rsidRDefault="00F679C2" w:rsidP="00F679C2">
            <w:pPr>
              <w:pStyle w:val="Akapitzlist3"/>
              <w:numPr>
                <w:ilvl w:val="0"/>
                <w:numId w:val="30"/>
              </w:numPr>
              <w:ind w:left="115" w:right="-57" w:hanging="172"/>
              <w:rPr>
                <w:sz w:val="20"/>
                <w:szCs w:val="20"/>
              </w:rPr>
            </w:pPr>
            <w:r w:rsidRPr="00436B4B">
              <w:rPr>
                <w:sz w:val="20"/>
                <w:szCs w:val="20"/>
              </w:rPr>
              <w:t>rozumie prawie wszystkie informacje w tekstach</w:t>
            </w:r>
            <w:r>
              <w:rPr>
                <w:sz w:val="20"/>
                <w:szCs w:val="20"/>
              </w:rPr>
              <w:t>;</w:t>
            </w:r>
            <w:r w:rsidRPr="00436B4B">
              <w:rPr>
                <w:sz w:val="20"/>
                <w:szCs w:val="20"/>
              </w:rPr>
              <w:t xml:space="preserve"> rozwiązuje prawidłowo większość punktów w zadaniu na dobór zdań do luk w tekście i na uzupełnianie luk w zdaniach zgodnie z treścią nagrania </w:t>
            </w:r>
          </w:p>
          <w:p w14:paraId="71633845" w14:textId="77777777" w:rsidR="00F679C2" w:rsidRPr="00436B4B" w:rsidRDefault="00F679C2" w:rsidP="00F679C2">
            <w:pPr>
              <w:pStyle w:val="Akapitzlist3"/>
              <w:numPr>
                <w:ilvl w:val="0"/>
                <w:numId w:val="30"/>
              </w:numPr>
              <w:ind w:left="115" w:right="-57" w:hanging="172"/>
              <w:rPr>
                <w:sz w:val="20"/>
                <w:szCs w:val="20"/>
              </w:rPr>
            </w:pPr>
            <w:r w:rsidRPr="00436B4B">
              <w:rPr>
                <w:sz w:val="20"/>
                <w:szCs w:val="20"/>
              </w:rPr>
              <w:t>zna większość słownictwa opisując</w:t>
            </w:r>
            <w:r>
              <w:rPr>
                <w:sz w:val="20"/>
                <w:szCs w:val="20"/>
              </w:rPr>
              <w:t>ego</w:t>
            </w:r>
            <w:r w:rsidRPr="00436B4B">
              <w:rPr>
                <w:sz w:val="20"/>
                <w:szCs w:val="20"/>
              </w:rPr>
              <w:t xml:space="preserve"> życie na wsi, balkon oraz otoczenie domu jednorodzinnego; zna i rozumie użycie czasów przeszłych </w:t>
            </w:r>
          </w:p>
          <w:p w14:paraId="0672B664" w14:textId="77777777" w:rsidR="00F679C2" w:rsidRDefault="00F679C2" w:rsidP="00F679C2">
            <w:pPr>
              <w:pStyle w:val="Akapitzlist3"/>
              <w:numPr>
                <w:ilvl w:val="0"/>
                <w:numId w:val="30"/>
              </w:numPr>
              <w:ind w:left="115" w:right="-57" w:hanging="172"/>
              <w:rPr>
                <w:sz w:val="20"/>
                <w:szCs w:val="20"/>
              </w:rPr>
            </w:pPr>
            <w:r>
              <w:rPr>
                <w:sz w:val="20"/>
                <w:szCs w:val="20"/>
              </w:rPr>
              <w:t xml:space="preserve">w większości poprawnie stosuje ww. wiedzę i struktury w zadaniach sprawdzających znajomość środków językowych i w innych ćw. </w:t>
            </w:r>
            <w:proofErr w:type="spellStart"/>
            <w:r>
              <w:rPr>
                <w:sz w:val="20"/>
                <w:szCs w:val="20"/>
              </w:rPr>
              <w:t>gramat</w:t>
            </w:r>
            <w:proofErr w:type="spellEnd"/>
            <w:r>
              <w:rPr>
                <w:sz w:val="20"/>
                <w:szCs w:val="20"/>
              </w:rPr>
              <w:t>.</w:t>
            </w:r>
          </w:p>
          <w:p w14:paraId="79CBCF99" w14:textId="77777777" w:rsidR="00F679C2" w:rsidRPr="008C0E2B" w:rsidRDefault="00F679C2" w:rsidP="00F679C2">
            <w:pPr>
              <w:pStyle w:val="Akapitzlist3"/>
              <w:numPr>
                <w:ilvl w:val="0"/>
                <w:numId w:val="30"/>
              </w:numPr>
              <w:ind w:left="115" w:right="-57" w:hanging="172"/>
              <w:rPr>
                <w:sz w:val="20"/>
                <w:szCs w:val="20"/>
              </w:rPr>
            </w:pPr>
            <w:r>
              <w:rPr>
                <w:sz w:val="20"/>
                <w:szCs w:val="20"/>
              </w:rPr>
              <w:t>pisze rozprawkę wyrażającą opinię nt. obowiązku dbania przez właścicieli o schludny wygląd domów jednorodzinnych i ich otoczenia,</w:t>
            </w:r>
            <w:r>
              <w:rPr>
                <w:iCs/>
                <w:sz w:val="20"/>
                <w:szCs w:val="20"/>
              </w:rPr>
              <w:t xml:space="preserve"> wypowiedź jest dobra pod względem treści, formy, spójności i logiki, zakres użytych środków językowych jest dość szeroki, występują raczej nieliczne błędy językowe i błędy </w:t>
            </w:r>
            <w:r>
              <w:rPr>
                <w:iCs/>
                <w:sz w:val="20"/>
                <w:szCs w:val="20"/>
              </w:rPr>
              <w:lastRenderedPageBreak/>
              <w:t xml:space="preserve">zapisu, </w:t>
            </w:r>
            <w:r w:rsidRPr="00FA3831">
              <w:rPr>
                <w:sz w:val="20"/>
                <w:szCs w:val="20"/>
              </w:rPr>
              <w:t>ogółem uzyskuje 10–11 pkt wg kryteriów maturalnych</w:t>
            </w:r>
          </w:p>
        </w:tc>
        <w:tc>
          <w:tcPr>
            <w:tcW w:w="3402" w:type="dxa"/>
          </w:tcPr>
          <w:p w14:paraId="1AE82668" w14:textId="77777777" w:rsidR="00F679C2" w:rsidRDefault="00F679C2" w:rsidP="00F679C2">
            <w:pPr>
              <w:pStyle w:val="Akapitzlist3"/>
              <w:numPr>
                <w:ilvl w:val="0"/>
                <w:numId w:val="30"/>
              </w:numPr>
              <w:ind w:left="115" w:right="-57" w:hanging="172"/>
              <w:rPr>
                <w:sz w:val="20"/>
                <w:szCs w:val="20"/>
              </w:rPr>
            </w:pPr>
            <w:r>
              <w:rPr>
                <w:color w:val="000000"/>
                <w:sz w:val="20"/>
                <w:szCs w:val="20"/>
              </w:rPr>
              <w:lastRenderedPageBreak/>
              <w:t xml:space="preserve">zna prawie całe słownictwo </w:t>
            </w:r>
            <w:r>
              <w:rPr>
                <w:sz w:val="20"/>
                <w:szCs w:val="20"/>
              </w:rPr>
              <w:t xml:space="preserve">dot. </w:t>
            </w:r>
            <w:r w:rsidRPr="00D15B74">
              <w:rPr>
                <w:sz w:val="20"/>
                <w:szCs w:val="20"/>
              </w:rPr>
              <w:t xml:space="preserve">pomieszczeń, wyposażenia domu, rodzajów domów i innych budynków, </w:t>
            </w:r>
            <w:r>
              <w:rPr>
                <w:sz w:val="20"/>
                <w:szCs w:val="20"/>
              </w:rPr>
              <w:t xml:space="preserve">architektury, </w:t>
            </w:r>
            <w:r w:rsidRPr="00D15B74">
              <w:rPr>
                <w:sz w:val="20"/>
                <w:szCs w:val="20"/>
              </w:rPr>
              <w:t>prac domowych, w</w:t>
            </w:r>
            <w:r>
              <w:rPr>
                <w:sz w:val="20"/>
                <w:szCs w:val="20"/>
              </w:rPr>
              <w:t xml:space="preserve">ynajmowania mieszkania, kupna i sprzedaży nieruchomości, </w:t>
            </w:r>
            <w:r w:rsidRPr="00D15B74">
              <w:rPr>
                <w:sz w:val="20"/>
                <w:szCs w:val="20"/>
              </w:rPr>
              <w:t xml:space="preserve">przeprowadzki oraz domu i jego okolicy, zna prawie całe słownictwo </w:t>
            </w:r>
            <w:r>
              <w:rPr>
                <w:sz w:val="20"/>
                <w:szCs w:val="20"/>
              </w:rPr>
              <w:t xml:space="preserve">opisujące ulicę </w:t>
            </w:r>
            <w:proofErr w:type="spellStart"/>
            <w:r>
              <w:rPr>
                <w:sz w:val="20"/>
                <w:szCs w:val="20"/>
              </w:rPr>
              <w:t>Piccadilly</w:t>
            </w:r>
            <w:proofErr w:type="spellEnd"/>
            <w:r>
              <w:rPr>
                <w:sz w:val="20"/>
                <w:szCs w:val="20"/>
              </w:rPr>
              <w:t xml:space="preserve"> w Londynie i biografię słynnego amerykańskiego architekta, Franka Lloyda Wrighta</w:t>
            </w:r>
          </w:p>
          <w:p w14:paraId="57162724"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praktyce, rozwiązuje prawidłowo prawie wszystkie punkty w ćwiczeniach leksykalnych </w:t>
            </w:r>
          </w:p>
          <w:p w14:paraId="07E8753C" w14:textId="77777777" w:rsidR="00F679C2" w:rsidRDefault="00F679C2" w:rsidP="00F679C2">
            <w:pPr>
              <w:pStyle w:val="Akapitzlist3"/>
              <w:numPr>
                <w:ilvl w:val="0"/>
                <w:numId w:val="30"/>
              </w:numPr>
              <w:ind w:left="115" w:right="-57" w:hanging="172"/>
              <w:rPr>
                <w:sz w:val="20"/>
                <w:szCs w:val="20"/>
              </w:rPr>
            </w:pPr>
            <w:r>
              <w:rPr>
                <w:sz w:val="20"/>
                <w:szCs w:val="20"/>
              </w:rPr>
              <w:t xml:space="preserve">rozumie wszystkie informacje w tekstach; rozwiązuje prawidłowo prawie wszystkie punkty w zadaniu na dobór zdań do luk w tekście i na uzupełnianie luk w zdaniach zgodnie z treścią nagrania </w:t>
            </w:r>
          </w:p>
          <w:p w14:paraId="7BE63A83" w14:textId="77777777" w:rsidR="00F679C2" w:rsidRDefault="00F679C2" w:rsidP="00F679C2">
            <w:pPr>
              <w:pStyle w:val="Akapitzlist3"/>
              <w:numPr>
                <w:ilvl w:val="0"/>
                <w:numId w:val="30"/>
              </w:numPr>
              <w:ind w:left="115" w:right="-57" w:hanging="172"/>
              <w:rPr>
                <w:sz w:val="20"/>
                <w:szCs w:val="20"/>
              </w:rPr>
            </w:pPr>
            <w:r>
              <w:rPr>
                <w:sz w:val="20"/>
                <w:szCs w:val="20"/>
              </w:rPr>
              <w:t xml:space="preserve">zna prawie całe słownictwo opisujące życie na wsi, balkon oraz otoczenie domu jednorodzinnego; zna i rozumie użycie czasów przeszłych </w:t>
            </w:r>
          </w:p>
          <w:p w14:paraId="4A5FAAE0" w14:textId="77777777" w:rsidR="00F679C2" w:rsidRDefault="00F679C2" w:rsidP="00F679C2">
            <w:pPr>
              <w:pStyle w:val="Akapitzlist3"/>
              <w:numPr>
                <w:ilvl w:val="0"/>
                <w:numId w:val="30"/>
              </w:numPr>
              <w:ind w:left="115" w:right="-57" w:hanging="172"/>
              <w:rPr>
                <w:sz w:val="20"/>
                <w:szCs w:val="20"/>
              </w:rPr>
            </w:pPr>
            <w:r>
              <w:rPr>
                <w:sz w:val="20"/>
                <w:szCs w:val="20"/>
              </w:rPr>
              <w:t>poprawnie stosuje ww. wiedzę i struktury w zadaniach sprawdzających znajomość środków językowych i w innych ćwiczeniach gramatycznych</w:t>
            </w:r>
          </w:p>
          <w:p w14:paraId="532B33CF" w14:textId="77777777" w:rsidR="00F679C2" w:rsidRPr="008C0E2B" w:rsidRDefault="00F679C2" w:rsidP="00F679C2">
            <w:pPr>
              <w:pStyle w:val="Akapitzlist3"/>
              <w:numPr>
                <w:ilvl w:val="0"/>
                <w:numId w:val="30"/>
              </w:numPr>
              <w:ind w:left="115" w:right="-57" w:hanging="172"/>
              <w:rPr>
                <w:sz w:val="20"/>
                <w:szCs w:val="20"/>
              </w:rPr>
            </w:pPr>
            <w:r>
              <w:rPr>
                <w:sz w:val="20"/>
                <w:szCs w:val="20"/>
              </w:rPr>
              <w:t>pisze rozprawkę wyrażającą opinię nt. obowiązku dbania przez właścicieli o schludny wygląd domów jednorodzinnych i ich otoczenia,</w:t>
            </w:r>
            <w:r>
              <w:rPr>
                <w:iCs/>
                <w:sz w:val="20"/>
                <w:szCs w:val="20"/>
              </w:rPr>
              <w:t xml:space="preserve"> wypowiedź jest dobra pod względem treści, formy, spójności i logiki, zakres użytych środków językowych jest szeroki, występują nieliczne błędy językowe i błędy zapisu, </w:t>
            </w:r>
            <w:r w:rsidRPr="00FA3831">
              <w:rPr>
                <w:sz w:val="20"/>
                <w:szCs w:val="20"/>
              </w:rPr>
              <w:t xml:space="preserve">ogółem </w:t>
            </w:r>
            <w:r w:rsidRPr="00FA3831">
              <w:rPr>
                <w:sz w:val="20"/>
                <w:szCs w:val="20"/>
              </w:rPr>
              <w:lastRenderedPageBreak/>
              <w:t>uzyskuje 12–13 pkt wg kryteriów maturalnych</w:t>
            </w:r>
          </w:p>
        </w:tc>
      </w:tr>
      <w:tr w:rsidR="00F679C2" w14:paraId="2DC56B96" w14:textId="77777777" w:rsidTr="00F65C6B">
        <w:trPr>
          <w:cantSplit/>
          <w:trHeight w:val="2060"/>
        </w:trPr>
        <w:tc>
          <w:tcPr>
            <w:tcW w:w="1844" w:type="dxa"/>
            <w:shd w:val="clear" w:color="auto" w:fill="D6E3BC"/>
            <w:vAlign w:val="center"/>
          </w:tcPr>
          <w:p w14:paraId="3A5A0E70" w14:textId="77777777" w:rsidR="00F679C2" w:rsidRDefault="00F679C2" w:rsidP="00F65C6B">
            <w:pPr>
              <w:shd w:val="clear" w:color="auto" w:fill="D6E3BC"/>
              <w:jc w:val="center"/>
              <w:rPr>
                <w:b/>
                <w:bCs/>
                <w:lang w:val="en-US"/>
              </w:rPr>
            </w:pPr>
            <w:r>
              <w:rPr>
                <w:b/>
                <w:bCs/>
                <w:lang w:val="en-US"/>
              </w:rPr>
              <w:lastRenderedPageBreak/>
              <w:t>MODULE 2</w:t>
            </w:r>
          </w:p>
          <w:p w14:paraId="2BE8A785" w14:textId="77777777" w:rsidR="00F679C2" w:rsidRDefault="00F679C2" w:rsidP="00F65C6B">
            <w:pPr>
              <w:shd w:val="clear" w:color="auto" w:fill="D6E3BC"/>
              <w:jc w:val="center"/>
              <w:rPr>
                <w:b/>
                <w:bCs/>
                <w:lang w:val="en-US"/>
              </w:rPr>
            </w:pPr>
          </w:p>
          <w:p w14:paraId="176F6213" w14:textId="77777777" w:rsidR="00F679C2" w:rsidRDefault="00F679C2" w:rsidP="00F65C6B">
            <w:pPr>
              <w:jc w:val="center"/>
              <w:rPr>
                <w:b/>
                <w:bCs/>
                <w:i/>
                <w:lang w:val="en-US"/>
              </w:rPr>
            </w:pPr>
            <w:r>
              <w:rPr>
                <w:b/>
                <w:bCs/>
                <w:i/>
                <w:lang w:val="en-US"/>
              </w:rPr>
              <w:t>Exam Skills Practice</w:t>
            </w:r>
          </w:p>
          <w:p w14:paraId="271234B1" w14:textId="77777777" w:rsidR="00F679C2" w:rsidRDefault="00F679C2" w:rsidP="00F65C6B">
            <w:pPr>
              <w:shd w:val="clear" w:color="auto" w:fill="D6E3BC"/>
              <w:jc w:val="center"/>
              <w:rPr>
                <w:b/>
                <w:bCs/>
                <w:lang w:val="en-US"/>
              </w:rPr>
            </w:pPr>
          </w:p>
          <w:p w14:paraId="007C3037" w14:textId="77777777" w:rsidR="00F679C2" w:rsidRDefault="00F679C2" w:rsidP="00F65C6B">
            <w:pPr>
              <w:shd w:val="clear" w:color="auto" w:fill="D6E3BC"/>
              <w:jc w:val="center"/>
              <w:rPr>
                <w:b/>
                <w:bCs/>
                <w:i/>
                <w:lang w:val="en-US"/>
              </w:rPr>
            </w:pPr>
            <w:r>
              <w:rPr>
                <w:b/>
                <w:bCs/>
                <w:i/>
                <w:lang w:val="en-US"/>
              </w:rPr>
              <w:t>Speaking</w:t>
            </w:r>
          </w:p>
          <w:p w14:paraId="37524D27" w14:textId="77777777" w:rsidR="00F679C2" w:rsidRPr="00B4017B" w:rsidRDefault="00F679C2" w:rsidP="00F65C6B">
            <w:pPr>
              <w:jc w:val="center"/>
              <w:rPr>
                <w:b/>
                <w:sz w:val="20"/>
                <w:szCs w:val="20"/>
                <w:lang w:val="en-GB"/>
              </w:rPr>
            </w:pPr>
          </w:p>
        </w:tc>
        <w:tc>
          <w:tcPr>
            <w:tcW w:w="3402" w:type="dxa"/>
            <w:vMerge w:val="restart"/>
          </w:tcPr>
          <w:p w14:paraId="6B669A39" w14:textId="77777777" w:rsidR="00F679C2" w:rsidRPr="00DD5DB1" w:rsidRDefault="00F679C2" w:rsidP="00F679C2">
            <w:pPr>
              <w:pStyle w:val="Akapitzlist2"/>
              <w:numPr>
                <w:ilvl w:val="0"/>
                <w:numId w:val="32"/>
              </w:numPr>
              <w:ind w:left="85" w:right="-57" w:hanging="142"/>
              <w:rPr>
                <w:sz w:val="20"/>
                <w:szCs w:val="20"/>
              </w:rPr>
            </w:pPr>
            <w:r w:rsidRPr="00DD5DB1">
              <w:rPr>
                <w:color w:val="000000"/>
                <w:sz w:val="20"/>
                <w:szCs w:val="20"/>
              </w:rPr>
              <w:t xml:space="preserve">zna podstawowe słownictwo </w:t>
            </w:r>
            <w:r w:rsidRPr="00DD5DB1">
              <w:rPr>
                <w:sz w:val="20"/>
                <w:szCs w:val="20"/>
              </w:rPr>
              <w:t>opisujące miejsce zamieszkania, mieszkanie/ dom, jego pomieszczenia i otoczenie; zna prezentowane strategie egzaminacyjne i znaczną część przykładowych zwrotów przydatnych do wykonania zadań ustnych</w:t>
            </w:r>
          </w:p>
          <w:p w14:paraId="5A3765D5" w14:textId="77777777" w:rsidR="00F679C2" w:rsidRPr="00DD5DB1" w:rsidRDefault="00F679C2" w:rsidP="00F679C2">
            <w:pPr>
              <w:pStyle w:val="Akapitzlist3"/>
              <w:numPr>
                <w:ilvl w:val="0"/>
                <w:numId w:val="30"/>
              </w:numPr>
              <w:ind w:left="115" w:right="-57" w:hanging="172"/>
              <w:rPr>
                <w:sz w:val="20"/>
                <w:szCs w:val="20"/>
              </w:rPr>
            </w:pPr>
            <w:r w:rsidRPr="00DD5DB1">
              <w:rPr>
                <w:sz w:val="20"/>
                <w:szCs w:val="20"/>
              </w:rPr>
              <w:t xml:space="preserve">ww. wiedzę stosuje w znacznej części poprawnie w odpowiedziach na pytania związane z tematyką </w:t>
            </w:r>
            <w:r w:rsidRPr="00DD5DB1">
              <w:rPr>
                <w:i/>
                <w:sz w:val="20"/>
                <w:szCs w:val="20"/>
              </w:rPr>
              <w:t xml:space="preserve">Dom i jego pomieszczenia, Otoczenie domu </w:t>
            </w:r>
            <w:r w:rsidRPr="00DD5DB1">
              <w:rPr>
                <w:sz w:val="20"/>
                <w:szCs w:val="20"/>
              </w:rPr>
              <w:t xml:space="preserve">oraz w wypowiedzi na podstawie materiału stymulującego dot. wyboru mieszkania jednopokojowego i odpowiedziach na dwa pytania dot. tej tematyki </w:t>
            </w:r>
          </w:p>
          <w:p w14:paraId="1A4A703A" w14:textId="77777777" w:rsidR="00F679C2" w:rsidRPr="00DD5DB1" w:rsidRDefault="00F679C2" w:rsidP="00F679C2">
            <w:pPr>
              <w:pStyle w:val="Akapitzlist3"/>
              <w:numPr>
                <w:ilvl w:val="0"/>
                <w:numId w:val="30"/>
              </w:numPr>
              <w:ind w:left="115" w:right="-57" w:hanging="172"/>
              <w:rPr>
                <w:sz w:val="20"/>
                <w:szCs w:val="20"/>
              </w:rPr>
            </w:pPr>
            <w:r w:rsidRPr="00DD5DB1">
              <w:rPr>
                <w:sz w:val="20"/>
                <w:szCs w:val="20"/>
              </w:rPr>
              <w:t xml:space="preserve">w znacznej części poprawnie wykonuje inne ćwiczenia powiązane z ww. tematyką </w:t>
            </w:r>
          </w:p>
          <w:p w14:paraId="34C01E5D" w14:textId="77777777" w:rsidR="00F679C2" w:rsidRPr="00DD5DB1" w:rsidRDefault="00F679C2" w:rsidP="00F679C2">
            <w:pPr>
              <w:pStyle w:val="Akapitzlist3"/>
              <w:numPr>
                <w:ilvl w:val="0"/>
                <w:numId w:val="30"/>
              </w:numPr>
              <w:ind w:left="115" w:right="-57" w:hanging="172"/>
              <w:rPr>
                <w:sz w:val="20"/>
                <w:szCs w:val="20"/>
              </w:rPr>
            </w:pPr>
            <w:r w:rsidRPr="00DD5DB1">
              <w:rPr>
                <w:sz w:val="20"/>
                <w:szCs w:val="20"/>
                <w:lang w:eastAsia="en-US"/>
              </w:rPr>
              <w:t xml:space="preserve">w wypowiedziach ustnych jest w miarę sprawny i swobodny w komunikacji, ale czasami potrzebuje pomocy nauczyciela, </w:t>
            </w:r>
            <w:r w:rsidRPr="00DD5DB1">
              <w:rPr>
                <w:sz w:val="20"/>
                <w:szCs w:val="20"/>
              </w:rPr>
              <w:t xml:space="preserve">posługuje się ograniczonym zasobem środków leksykalno-gramatycznych, liczne błędy czasami zakłócają komunikację </w:t>
            </w:r>
          </w:p>
        </w:tc>
        <w:tc>
          <w:tcPr>
            <w:tcW w:w="3402" w:type="dxa"/>
            <w:vMerge w:val="restart"/>
          </w:tcPr>
          <w:p w14:paraId="49599F97" w14:textId="77777777" w:rsidR="00F679C2" w:rsidRPr="00DD5DB1" w:rsidRDefault="00F679C2" w:rsidP="00F679C2">
            <w:pPr>
              <w:pStyle w:val="Akapitzlist3"/>
              <w:numPr>
                <w:ilvl w:val="0"/>
                <w:numId w:val="30"/>
              </w:numPr>
              <w:ind w:left="115" w:right="-57" w:hanging="172"/>
              <w:rPr>
                <w:sz w:val="20"/>
                <w:szCs w:val="20"/>
              </w:rPr>
            </w:pPr>
            <w:r w:rsidRPr="00DD5DB1">
              <w:rPr>
                <w:sz w:val="20"/>
                <w:szCs w:val="20"/>
              </w:rPr>
              <w:t xml:space="preserve">zna znaczną część słownictwa opisującego miejsce zamieszkania, mieszkanie/dom, jego pomieszczenia i otoczenie; zna prezentowane strategie egzaminacyjne i większość przykładowych zwrotów przydatnych do wykonania zadań ustnych </w:t>
            </w:r>
          </w:p>
          <w:p w14:paraId="0E4C3A7A" w14:textId="77777777" w:rsidR="00F679C2" w:rsidRPr="00DD5DB1" w:rsidRDefault="00F679C2" w:rsidP="00F679C2">
            <w:pPr>
              <w:pStyle w:val="Akapitzlist3"/>
              <w:numPr>
                <w:ilvl w:val="0"/>
                <w:numId w:val="30"/>
              </w:numPr>
              <w:ind w:left="115" w:right="-57" w:hanging="172"/>
              <w:rPr>
                <w:sz w:val="20"/>
                <w:szCs w:val="20"/>
              </w:rPr>
            </w:pPr>
            <w:r w:rsidRPr="00DD5DB1">
              <w:rPr>
                <w:sz w:val="20"/>
                <w:szCs w:val="20"/>
              </w:rPr>
              <w:t xml:space="preserve">ww. wiedzę stosuje na ogół poprawnie w odpowiedziach na pytania związane z tematyką </w:t>
            </w:r>
            <w:r w:rsidRPr="00DD5DB1">
              <w:rPr>
                <w:i/>
                <w:sz w:val="20"/>
                <w:szCs w:val="20"/>
              </w:rPr>
              <w:t xml:space="preserve">Dom i jego pomieszczenia, Otoczenie domu </w:t>
            </w:r>
            <w:r w:rsidRPr="00DD5DB1">
              <w:rPr>
                <w:sz w:val="20"/>
                <w:szCs w:val="20"/>
              </w:rPr>
              <w:t xml:space="preserve">oraz w wypowiedzi na podstawie materiału stymulującego dot. wyboru mieszkania jednopokojowego i odpowiedziach na dwa pytania dot. tej tematyki </w:t>
            </w:r>
          </w:p>
          <w:p w14:paraId="1D6C0CE6" w14:textId="77777777" w:rsidR="00F679C2" w:rsidRPr="00DD5DB1" w:rsidRDefault="00F679C2" w:rsidP="00F679C2">
            <w:pPr>
              <w:pStyle w:val="Akapitzlist3"/>
              <w:numPr>
                <w:ilvl w:val="0"/>
                <w:numId w:val="30"/>
              </w:numPr>
              <w:ind w:left="115" w:right="-57" w:hanging="172"/>
              <w:rPr>
                <w:sz w:val="20"/>
                <w:szCs w:val="20"/>
              </w:rPr>
            </w:pPr>
            <w:r w:rsidRPr="00DD5DB1">
              <w:rPr>
                <w:sz w:val="20"/>
                <w:szCs w:val="20"/>
              </w:rPr>
              <w:t xml:space="preserve">w miarę poprawnie wykonuje inne ćwiczenia powiązane z ww. tematyką, w tym uczestniczy w krótkiej dyskusji nt. znaczenia cytatu: </w:t>
            </w:r>
            <w:r w:rsidRPr="00DD5DB1">
              <w:rPr>
                <w:i/>
                <w:iCs/>
                <w:sz w:val="20"/>
                <w:szCs w:val="20"/>
              </w:rPr>
              <w:t xml:space="preserve">‘Home </w:t>
            </w:r>
            <w:proofErr w:type="spellStart"/>
            <w:r w:rsidRPr="00DD5DB1">
              <w:rPr>
                <w:i/>
                <w:iCs/>
                <w:sz w:val="20"/>
                <w:szCs w:val="20"/>
              </w:rPr>
              <w:t>is</w:t>
            </w:r>
            <w:proofErr w:type="spellEnd"/>
            <w:r w:rsidRPr="00DD5DB1">
              <w:rPr>
                <w:i/>
                <w:iCs/>
                <w:sz w:val="20"/>
                <w:szCs w:val="20"/>
              </w:rPr>
              <w:t xml:space="preserve"> </w:t>
            </w:r>
            <w:proofErr w:type="spellStart"/>
            <w:r w:rsidRPr="00DD5DB1">
              <w:rPr>
                <w:i/>
                <w:iCs/>
                <w:sz w:val="20"/>
                <w:szCs w:val="20"/>
              </w:rPr>
              <w:t>where</w:t>
            </w:r>
            <w:proofErr w:type="spellEnd"/>
            <w:r w:rsidRPr="00DD5DB1">
              <w:rPr>
                <w:i/>
                <w:iCs/>
                <w:sz w:val="20"/>
                <w:szCs w:val="20"/>
              </w:rPr>
              <w:t xml:space="preserve"> the </w:t>
            </w:r>
            <w:proofErr w:type="spellStart"/>
            <w:r w:rsidRPr="00DD5DB1">
              <w:rPr>
                <w:i/>
                <w:iCs/>
                <w:sz w:val="20"/>
                <w:szCs w:val="20"/>
              </w:rPr>
              <w:t>heart</w:t>
            </w:r>
            <w:proofErr w:type="spellEnd"/>
            <w:r w:rsidRPr="00DD5DB1">
              <w:rPr>
                <w:i/>
                <w:iCs/>
                <w:sz w:val="20"/>
                <w:szCs w:val="20"/>
              </w:rPr>
              <w:t xml:space="preserve"> </w:t>
            </w:r>
            <w:proofErr w:type="spellStart"/>
            <w:r w:rsidRPr="00DD5DB1">
              <w:rPr>
                <w:i/>
                <w:iCs/>
                <w:sz w:val="20"/>
                <w:szCs w:val="20"/>
              </w:rPr>
              <w:t>is</w:t>
            </w:r>
            <w:proofErr w:type="spellEnd"/>
            <w:r w:rsidRPr="00DD5DB1">
              <w:rPr>
                <w:i/>
                <w:iCs/>
                <w:sz w:val="20"/>
                <w:szCs w:val="20"/>
              </w:rPr>
              <w:t>.’</w:t>
            </w:r>
            <w:r w:rsidRPr="00DD5DB1">
              <w:rPr>
                <w:sz w:val="20"/>
                <w:szCs w:val="20"/>
              </w:rPr>
              <w:t xml:space="preserve"> </w:t>
            </w:r>
          </w:p>
          <w:p w14:paraId="55379E55" w14:textId="77777777" w:rsidR="00F679C2" w:rsidRPr="00DD5DB1" w:rsidRDefault="00F679C2" w:rsidP="00F679C2">
            <w:pPr>
              <w:pStyle w:val="Akapitzlist3"/>
              <w:numPr>
                <w:ilvl w:val="0"/>
                <w:numId w:val="30"/>
              </w:numPr>
              <w:ind w:left="115" w:right="-57" w:hanging="172"/>
              <w:rPr>
                <w:sz w:val="20"/>
                <w:szCs w:val="20"/>
              </w:rPr>
            </w:pPr>
            <w:r w:rsidRPr="00DD5DB1">
              <w:rPr>
                <w:sz w:val="20"/>
                <w:szCs w:val="20"/>
                <w:lang w:eastAsia="en-US"/>
              </w:rPr>
              <w:t xml:space="preserve">w wypowiedziach ustnych jest w miarę sprawny i swobodny w komunikacji, </w:t>
            </w:r>
            <w:r w:rsidRPr="00DD5DB1">
              <w:rPr>
                <w:sz w:val="20"/>
                <w:szCs w:val="20"/>
              </w:rPr>
              <w:t xml:space="preserve">posługuje się zadowalającym zasobem środków leksykalno-gramatycznych, mimo licznych błędów jest w większości komunikatywny </w:t>
            </w:r>
          </w:p>
        </w:tc>
        <w:tc>
          <w:tcPr>
            <w:tcW w:w="3402" w:type="dxa"/>
            <w:vMerge w:val="restart"/>
          </w:tcPr>
          <w:p w14:paraId="51C2075B" w14:textId="77777777" w:rsidR="00F679C2" w:rsidRPr="009F347A" w:rsidRDefault="00F679C2" w:rsidP="00F679C2">
            <w:pPr>
              <w:pStyle w:val="Akapitzlist3"/>
              <w:numPr>
                <w:ilvl w:val="0"/>
                <w:numId w:val="30"/>
              </w:numPr>
              <w:ind w:left="115" w:right="-57" w:hanging="172"/>
              <w:rPr>
                <w:sz w:val="20"/>
                <w:szCs w:val="20"/>
              </w:rPr>
            </w:pPr>
            <w:r>
              <w:rPr>
                <w:sz w:val="20"/>
                <w:szCs w:val="20"/>
              </w:rPr>
              <w:t xml:space="preserve">zna większość słownictwa opisującego miejsce zamieszkania, mieszkanie/ </w:t>
            </w:r>
            <w:r w:rsidRPr="009F347A">
              <w:rPr>
                <w:sz w:val="20"/>
                <w:szCs w:val="20"/>
              </w:rPr>
              <w:t xml:space="preserve">dom, jego pomieszczenia i otoczenie; zna prezentowane strategie egzaminacyjne i prawie wszystkie przykładowe zwroty przydatne do wykonania zadań ustnych </w:t>
            </w:r>
          </w:p>
          <w:p w14:paraId="1BA11E27"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odpowiedziach na pytania związane z tematyką </w:t>
            </w:r>
            <w:r>
              <w:rPr>
                <w:i/>
                <w:sz w:val="20"/>
                <w:szCs w:val="20"/>
              </w:rPr>
              <w:t xml:space="preserve">Dom i jego pomieszczenia, Otoczenie domu </w:t>
            </w:r>
            <w:r>
              <w:rPr>
                <w:sz w:val="20"/>
                <w:szCs w:val="20"/>
              </w:rPr>
              <w:t xml:space="preserve">oraz w wypowiedzi na podstawie materiału stymulującego dot. wyboru mieszkania jednopokojowego i odpowiedziach na dwa pytania dot. tej tematyki </w:t>
            </w:r>
          </w:p>
          <w:p w14:paraId="0F0E8DD2" w14:textId="77777777" w:rsidR="00F679C2" w:rsidRPr="006236E7" w:rsidRDefault="00F679C2" w:rsidP="00F679C2">
            <w:pPr>
              <w:pStyle w:val="Akapitzlist3"/>
              <w:numPr>
                <w:ilvl w:val="0"/>
                <w:numId w:val="30"/>
              </w:numPr>
              <w:ind w:left="115" w:right="-57" w:hanging="172"/>
              <w:rPr>
                <w:sz w:val="20"/>
                <w:szCs w:val="20"/>
              </w:rPr>
            </w:pPr>
            <w:r w:rsidRPr="006236E7">
              <w:rPr>
                <w:sz w:val="20"/>
                <w:szCs w:val="20"/>
              </w:rPr>
              <w:t>w większości poprawnie wykonuje inne ćwiczenia powiązane z ww. tematyką</w:t>
            </w:r>
            <w:r>
              <w:rPr>
                <w:sz w:val="20"/>
                <w:szCs w:val="20"/>
              </w:rPr>
              <w:t xml:space="preserve">, w tym aktywnie uczestniczy w krótkiej dyskusji nt. znaczenia cytatu: </w:t>
            </w:r>
            <w:r>
              <w:rPr>
                <w:i/>
                <w:iCs/>
                <w:sz w:val="20"/>
                <w:szCs w:val="20"/>
              </w:rPr>
              <w:t xml:space="preserve">‘Home </w:t>
            </w:r>
            <w:proofErr w:type="spellStart"/>
            <w:r>
              <w:rPr>
                <w:i/>
                <w:iCs/>
                <w:sz w:val="20"/>
                <w:szCs w:val="20"/>
              </w:rPr>
              <w:t>is</w:t>
            </w:r>
            <w:proofErr w:type="spellEnd"/>
            <w:r>
              <w:rPr>
                <w:i/>
                <w:iCs/>
                <w:sz w:val="20"/>
                <w:szCs w:val="20"/>
              </w:rPr>
              <w:t xml:space="preserve"> </w:t>
            </w:r>
            <w:proofErr w:type="spellStart"/>
            <w:r>
              <w:rPr>
                <w:i/>
                <w:iCs/>
                <w:sz w:val="20"/>
                <w:szCs w:val="20"/>
              </w:rPr>
              <w:t>where</w:t>
            </w:r>
            <w:proofErr w:type="spellEnd"/>
            <w:r>
              <w:rPr>
                <w:i/>
                <w:iCs/>
                <w:sz w:val="20"/>
                <w:szCs w:val="20"/>
              </w:rPr>
              <w:t xml:space="preserve"> the </w:t>
            </w:r>
            <w:proofErr w:type="spellStart"/>
            <w:r>
              <w:rPr>
                <w:i/>
                <w:iCs/>
                <w:sz w:val="20"/>
                <w:szCs w:val="20"/>
              </w:rPr>
              <w:t>heart</w:t>
            </w:r>
            <w:proofErr w:type="spellEnd"/>
            <w:r>
              <w:rPr>
                <w:i/>
                <w:iCs/>
                <w:sz w:val="20"/>
                <w:szCs w:val="20"/>
              </w:rPr>
              <w:t xml:space="preserve"> </w:t>
            </w:r>
            <w:proofErr w:type="spellStart"/>
            <w:r>
              <w:rPr>
                <w:i/>
                <w:iCs/>
                <w:sz w:val="20"/>
                <w:szCs w:val="20"/>
              </w:rPr>
              <w:t>is</w:t>
            </w:r>
            <w:proofErr w:type="spellEnd"/>
            <w:r>
              <w:rPr>
                <w:i/>
                <w:iCs/>
                <w:sz w:val="20"/>
                <w:szCs w:val="20"/>
              </w:rPr>
              <w:t>.’</w:t>
            </w:r>
            <w:r>
              <w:rPr>
                <w:sz w:val="20"/>
                <w:szCs w:val="20"/>
              </w:rPr>
              <w:t xml:space="preserve"> </w:t>
            </w:r>
          </w:p>
          <w:p w14:paraId="3C6367FD" w14:textId="77777777" w:rsidR="00F679C2" w:rsidRPr="00D15B74"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większości sprawny i swobodny w komunikacji, </w:t>
            </w:r>
            <w:r>
              <w:rPr>
                <w:sz w:val="20"/>
                <w:szCs w:val="20"/>
              </w:rPr>
              <w:t>posługuje się dość szerokim zasobem środków leksykalno-gramatycznych, może popełniać dość liczne błędy, raczej niezakłócające komunikacji</w:t>
            </w:r>
          </w:p>
        </w:tc>
        <w:tc>
          <w:tcPr>
            <w:tcW w:w="3402" w:type="dxa"/>
            <w:vMerge w:val="restart"/>
          </w:tcPr>
          <w:p w14:paraId="4C991F50" w14:textId="77777777" w:rsidR="00F679C2" w:rsidRDefault="00F679C2" w:rsidP="00F679C2">
            <w:pPr>
              <w:pStyle w:val="Akapitzlist3"/>
              <w:numPr>
                <w:ilvl w:val="0"/>
                <w:numId w:val="30"/>
              </w:numPr>
              <w:ind w:left="115" w:right="-57" w:hanging="172"/>
              <w:rPr>
                <w:sz w:val="20"/>
                <w:szCs w:val="20"/>
              </w:rPr>
            </w:pPr>
            <w:r>
              <w:rPr>
                <w:color w:val="000000"/>
                <w:sz w:val="20"/>
                <w:szCs w:val="20"/>
              </w:rPr>
              <w:t xml:space="preserve">zna prawie całe słownictwo </w:t>
            </w:r>
            <w:r>
              <w:rPr>
                <w:sz w:val="20"/>
                <w:szCs w:val="20"/>
              </w:rPr>
              <w:t xml:space="preserve">opisujące miejsce zamieszkania, mieszkanie/ dom, jego pomieszczenia i otoczenie; zna prezentowane strategie egzaminacyjne i wszystkie przykładowe zwroty przydatne do wykonania zadań ustnych </w:t>
            </w:r>
          </w:p>
          <w:p w14:paraId="29532811"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odpowiedziach na pytania związane z tematyką </w:t>
            </w:r>
            <w:r>
              <w:rPr>
                <w:i/>
                <w:sz w:val="20"/>
                <w:szCs w:val="20"/>
              </w:rPr>
              <w:t xml:space="preserve">Dom i jego pomieszczenia, Otoczenie domu </w:t>
            </w:r>
            <w:r>
              <w:rPr>
                <w:sz w:val="20"/>
                <w:szCs w:val="20"/>
              </w:rPr>
              <w:t xml:space="preserve">oraz w wypowiedzi na podstawie materiału stymulującego dot. wyboru mieszkania jednopokojowego i odpowiedziach na dwa pytania dot. tej tematyki </w:t>
            </w:r>
          </w:p>
          <w:p w14:paraId="7634CC25" w14:textId="77777777" w:rsidR="00F679C2" w:rsidRDefault="00F679C2" w:rsidP="00F679C2">
            <w:pPr>
              <w:pStyle w:val="Akapitzlist3"/>
              <w:numPr>
                <w:ilvl w:val="0"/>
                <w:numId w:val="30"/>
              </w:numPr>
              <w:ind w:left="115" w:right="-57" w:hanging="172"/>
              <w:rPr>
                <w:sz w:val="20"/>
                <w:szCs w:val="20"/>
              </w:rPr>
            </w:pPr>
            <w:r>
              <w:rPr>
                <w:sz w:val="20"/>
                <w:szCs w:val="20"/>
              </w:rPr>
              <w:t xml:space="preserve">poprawnie wykonuje inne ćwiczenia powiązane z ww. tematyką, w tym aktywnie uczestniczy w krótkiej dyskusji nt. znaczenia cytatu: </w:t>
            </w:r>
            <w:r>
              <w:rPr>
                <w:i/>
                <w:iCs/>
                <w:sz w:val="20"/>
                <w:szCs w:val="20"/>
              </w:rPr>
              <w:t xml:space="preserve">‘Home </w:t>
            </w:r>
            <w:proofErr w:type="spellStart"/>
            <w:r>
              <w:rPr>
                <w:i/>
                <w:iCs/>
                <w:sz w:val="20"/>
                <w:szCs w:val="20"/>
              </w:rPr>
              <w:t>is</w:t>
            </w:r>
            <w:proofErr w:type="spellEnd"/>
            <w:r>
              <w:rPr>
                <w:i/>
                <w:iCs/>
                <w:sz w:val="20"/>
                <w:szCs w:val="20"/>
              </w:rPr>
              <w:t xml:space="preserve"> </w:t>
            </w:r>
            <w:proofErr w:type="spellStart"/>
            <w:r>
              <w:rPr>
                <w:i/>
                <w:iCs/>
                <w:sz w:val="20"/>
                <w:szCs w:val="20"/>
              </w:rPr>
              <w:t>where</w:t>
            </w:r>
            <w:proofErr w:type="spellEnd"/>
            <w:r>
              <w:rPr>
                <w:i/>
                <w:iCs/>
                <w:sz w:val="20"/>
                <w:szCs w:val="20"/>
              </w:rPr>
              <w:t xml:space="preserve"> the </w:t>
            </w:r>
            <w:proofErr w:type="spellStart"/>
            <w:r>
              <w:rPr>
                <w:i/>
                <w:iCs/>
                <w:sz w:val="20"/>
                <w:szCs w:val="20"/>
              </w:rPr>
              <w:t>heart</w:t>
            </w:r>
            <w:proofErr w:type="spellEnd"/>
            <w:r>
              <w:rPr>
                <w:i/>
                <w:iCs/>
                <w:sz w:val="20"/>
                <w:szCs w:val="20"/>
              </w:rPr>
              <w:t xml:space="preserve"> </w:t>
            </w:r>
            <w:proofErr w:type="spellStart"/>
            <w:r>
              <w:rPr>
                <w:i/>
                <w:iCs/>
                <w:sz w:val="20"/>
                <w:szCs w:val="20"/>
              </w:rPr>
              <w:t>is</w:t>
            </w:r>
            <w:proofErr w:type="spellEnd"/>
            <w:r>
              <w:rPr>
                <w:i/>
                <w:iCs/>
                <w:sz w:val="20"/>
                <w:szCs w:val="20"/>
              </w:rPr>
              <w:t>.’</w:t>
            </w:r>
            <w:r>
              <w:rPr>
                <w:sz w:val="20"/>
                <w:szCs w:val="20"/>
              </w:rPr>
              <w:t xml:space="preserve"> </w:t>
            </w:r>
          </w:p>
          <w:p w14:paraId="62889B94"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sprawny i swobodny w komunikacji, </w:t>
            </w:r>
            <w:r>
              <w:rPr>
                <w:sz w:val="20"/>
                <w:szCs w:val="20"/>
              </w:rPr>
              <w:t xml:space="preserve">posługuje się szerokim zasobem środków leksykalno-gramatycznych, może popełniać nieliczne błędy, niezakłócające komunikacji </w:t>
            </w:r>
          </w:p>
        </w:tc>
      </w:tr>
      <w:tr w:rsidR="00F679C2" w14:paraId="1BAF98A2" w14:textId="77777777" w:rsidTr="00F65C6B">
        <w:trPr>
          <w:cantSplit/>
          <w:trHeight w:val="4645"/>
        </w:trPr>
        <w:tc>
          <w:tcPr>
            <w:tcW w:w="1844" w:type="dxa"/>
            <w:vAlign w:val="center"/>
          </w:tcPr>
          <w:p w14:paraId="09BD25C6" w14:textId="77777777" w:rsidR="00F679C2" w:rsidRDefault="00F679C2" w:rsidP="00F65C6B">
            <w:pPr>
              <w:jc w:val="center"/>
              <w:rPr>
                <w:b/>
                <w:sz w:val="20"/>
                <w:szCs w:val="20"/>
              </w:rPr>
            </w:pPr>
            <w:r>
              <w:rPr>
                <w:b/>
                <w:sz w:val="20"/>
                <w:szCs w:val="20"/>
              </w:rPr>
              <w:t>WYPOWIEDZI USTNE</w:t>
            </w:r>
          </w:p>
        </w:tc>
        <w:tc>
          <w:tcPr>
            <w:tcW w:w="3402" w:type="dxa"/>
            <w:vMerge/>
          </w:tcPr>
          <w:p w14:paraId="385ECCF6" w14:textId="77777777" w:rsidR="00F679C2" w:rsidRDefault="00F679C2" w:rsidP="00F679C2">
            <w:pPr>
              <w:pStyle w:val="Akapitzlist2"/>
              <w:numPr>
                <w:ilvl w:val="0"/>
                <w:numId w:val="32"/>
              </w:numPr>
              <w:ind w:left="85" w:right="-57" w:hanging="142"/>
              <w:rPr>
                <w:color w:val="000000"/>
                <w:sz w:val="20"/>
                <w:szCs w:val="20"/>
              </w:rPr>
            </w:pPr>
          </w:p>
        </w:tc>
        <w:tc>
          <w:tcPr>
            <w:tcW w:w="3402" w:type="dxa"/>
            <w:vMerge/>
          </w:tcPr>
          <w:p w14:paraId="27E9BD67" w14:textId="77777777" w:rsidR="00F679C2" w:rsidRDefault="00F679C2" w:rsidP="00F679C2">
            <w:pPr>
              <w:pStyle w:val="Akapitzlist2"/>
              <w:numPr>
                <w:ilvl w:val="0"/>
                <w:numId w:val="32"/>
              </w:numPr>
              <w:ind w:left="85" w:right="-57" w:hanging="142"/>
              <w:rPr>
                <w:sz w:val="20"/>
                <w:szCs w:val="20"/>
              </w:rPr>
            </w:pPr>
          </w:p>
        </w:tc>
        <w:tc>
          <w:tcPr>
            <w:tcW w:w="3402" w:type="dxa"/>
            <w:vMerge/>
          </w:tcPr>
          <w:p w14:paraId="4D13EF8F" w14:textId="77777777" w:rsidR="00F679C2" w:rsidRDefault="00F679C2" w:rsidP="00F679C2">
            <w:pPr>
              <w:numPr>
                <w:ilvl w:val="0"/>
                <w:numId w:val="31"/>
              </w:numPr>
              <w:spacing w:after="0" w:line="240" w:lineRule="auto"/>
              <w:ind w:left="103" w:right="-57" w:hanging="160"/>
              <w:rPr>
                <w:sz w:val="20"/>
                <w:szCs w:val="20"/>
              </w:rPr>
            </w:pPr>
          </w:p>
        </w:tc>
        <w:tc>
          <w:tcPr>
            <w:tcW w:w="3402" w:type="dxa"/>
            <w:vMerge/>
          </w:tcPr>
          <w:p w14:paraId="10DA244F" w14:textId="77777777" w:rsidR="00F679C2" w:rsidRDefault="00F679C2" w:rsidP="00F679C2">
            <w:pPr>
              <w:numPr>
                <w:ilvl w:val="0"/>
                <w:numId w:val="31"/>
              </w:numPr>
              <w:spacing w:after="0" w:line="240" w:lineRule="auto"/>
              <w:ind w:left="103" w:right="-57" w:hanging="160"/>
              <w:rPr>
                <w:color w:val="000000"/>
                <w:sz w:val="20"/>
                <w:szCs w:val="20"/>
              </w:rPr>
            </w:pPr>
          </w:p>
        </w:tc>
      </w:tr>
      <w:tr w:rsidR="00F679C2" w14:paraId="26960CBF" w14:textId="77777777" w:rsidTr="00F65C6B">
        <w:trPr>
          <w:cantSplit/>
          <w:trHeight w:val="4220"/>
        </w:trPr>
        <w:tc>
          <w:tcPr>
            <w:tcW w:w="1844" w:type="dxa"/>
            <w:shd w:val="clear" w:color="auto" w:fill="33CCCC"/>
            <w:vAlign w:val="center"/>
          </w:tcPr>
          <w:p w14:paraId="3A7F3F97" w14:textId="77777777" w:rsidR="00F679C2" w:rsidRDefault="00F679C2" w:rsidP="00F65C6B">
            <w:pPr>
              <w:jc w:val="center"/>
              <w:rPr>
                <w:b/>
                <w:bCs/>
                <w:i/>
                <w:lang w:val="en-US"/>
              </w:rPr>
            </w:pPr>
            <w:r>
              <w:rPr>
                <w:b/>
                <w:bCs/>
                <w:i/>
                <w:lang w:val="en-US"/>
              </w:rPr>
              <w:lastRenderedPageBreak/>
              <w:t>Exam Skills Check I</w:t>
            </w:r>
          </w:p>
          <w:p w14:paraId="3EB75B4C" w14:textId="77777777" w:rsidR="00F679C2" w:rsidRDefault="00F679C2" w:rsidP="00F65C6B">
            <w:pPr>
              <w:jc w:val="center"/>
              <w:rPr>
                <w:b/>
                <w:sz w:val="20"/>
                <w:szCs w:val="20"/>
              </w:rPr>
            </w:pPr>
            <w:r>
              <w:rPr>
                <w:b/>
                <w:bCs/>
                <w:i/>
                <w:lang w:val="en-US"/>
              </w:rPr>
              <w:t>(Modules 1–2)</w:t>
            </w:r>
          </w:p>
        </w:tc>
        <w:tc>
          <w:tcPr>
            <w:tcW w:w="3402" w:type="dxa"/>
          </w:tcPr>
          <w:p w14:paraId="1B364B7A"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część punktów w zadaniach sprawdzających rozumienie tekstów pisanych, rozumienie ze słuchu i znajomość środków językowych, uzyskując ogółem 30–50% poprawnych odpowiedzi</w:t>
            </w:r>
          </w:p>
          <w:p w14:paraId="0CFA4B22"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 xml:space="preserve">na ogół poprawnie odpowiada na pytania z rozmowy wstępnej, opisuje zadawalająco ilustrację i odpowiada na pytania z nią związane; </w:t>
            </w:r>
            <w:r w:rsidRPr="00FF6FCF">
              <w:rPr>
                <w:sz w:val="20"/>
                <w:szCs w:val="20"/>
              </w:rPr>
              <w:t xml:space="preserve">jest w miarę sprawny i swobodny w komunikacji, ale czasami potrzebuje pomocy nauczyciela, posługuje się ograniczonym zasobem środków leksykalno-gramatycznych, liczne błędy czasami zakłócają komunikację </w:t>
            </w:r>
          </w:p>
        </w:tc>
        <w:tc>
          <w:tcPr>
            <w:tcW w:w="3402" w:type="dxa"/>
          </w:tcPr>
          <w:p w14:paraId="79211996"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znaczną część punktów w zadaniach sprawdzających rozumienie tekstów pisanych, rozumienie ze słuchu i znajomość środków językowych, uzyskując ogółem 51–69% poprawnych odpowiedzi</w:t>
            </w:r>
          </w:p>
          <w:p w14:paraId="05DF7F37"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w większości poprawnie odpowiada na pytania z rozmowy wstępnej, opisuje dość wyczerpująco ilustrację i odpowiada na pytania z nią związane; jest w miarę sprawny i swobodny w komunikacji, </w:t>
            </w:r>
            <w:r>
              <w:rPr>
                <w:sz w:val="20"/>
                <w:szCs w:val="20"/>
              </w:rPr>
              <w:t xml:space="preserve">posługuje się zadowalającym zasobem środków leksykalno-gramatycznych, mimo licznych błędów jest w większości komunikatywny </w:t>
            </w:r>
          </w:p>
        </w:tc>
        <w:tc>
          <w:tcPr>
            <w:tcW w:w="3402" w:type="dxa"/>
          </w:tcPr>
          <w:p w14:paraId="6A200DDC"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rozwiązuje prawidłowo większość punktów w zadaniach sprawdzających rozumienie tekstów pisanych, rozumienie ze słuchu i znajomość środków językowych, </w:t>
            </w:r>
            <w:r>
              <w:rPr>
                <w:sz w:val="20"/>
                <w:szCs w:val="20"/>
              </w:rPr>
              <w:t>uzyskując ogółem 70–84% poprawnych odpowiedzi</w:t>
            </w:r>
          </w:p>
          <w:p w14:paraId="6AC0A98E"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poprawnie odpowiada na pytania z rozmowy wstępnej, opisuje wyczerpująco ilustrację i odpowiada na pytania z nią związane; jest w większości sprawny i swobodny w komunikacji, </w:t>
            </w:r>
            <w:r>
              <w:rPr>
                <w:sz w:val="20"/>
                <w:szCs w:val="20"/>
              </w:rPr>
              <w:t xml:space="preserve">posługuje się dość szerokim zasobem środków leksykalno-gramatycznych, może popełniać dość liczne błędy, raczej niezakłócające komunikacji </w:t>
            </w:r>
          </w:p>
        </w:tc>
        <w:tc>
          <w:tcPr>
            <w:tcW w:w="3402" w:type="dxa"/>
          </w:tcPr>
          <w:p w14:paraId="7C35975B"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prawie wszystkie punkty w zadaniach sprawdzających rozumienie tekstów pisanych, rozumienie ze słuchu i znajomość środków językowych, uzyskując min. 85% poprawnych odpowiedzi</w:t>
            </w:r>
          </w:p>
          <w:p w14:paraId="2EFC780B" w14:textId="77777777" w:rsidR="00F679C2" w:rsidRPr="008C0E2B" w:rsidRDefault="00F679C2" w:rsidP="00F679C2">
            <w:pPr>
              <w:pStyle w:val="Akapitzlist3"/>
              <w:numPr>
                <w:ilvl w:val="0"/>
                <w:numId w:val="30"/>
              </w:numPr>
              <w:ind w:left="115" w:right="-57" w:hanging="172"/>
              <w:rPr>
                <w:sz w:val="20"/>
                <w:szCs w:val="20"/>
              </w:rPr>
            </w:pPr>
            <w:r w:rsidRPr="00FF6FCF">
              <w:rPr>
                <w:sz w:val="20"/>
                <w:szCs w:val="20"/>
                <w:lang w:eastAsia="en-US"/>
              </w:rPr>
              <w:t xml:space="preserve">poprawnie </w:t>
            </w:r>
            <w:r>
              <w:rPr>
                <w:sz w:val="20"/>
                <w:szCs w:val="20"/>
                <w:lang w:eastAsia="en-US"/>
              </w:rPr>
              <w:t xml:space="preserve">i wyczerpująco </w:t>
            </w:r>
            <w:r w:rsidRPr="00FF6FCF">
              <w:rPr>
                <w:sz w:val="20"/>
                <w:szCs w:val="20"/>
                <w:lang w:eastAsia="en-US"/>
              </w:rPr>
              <w:t>odpowiada na pytania z rozmow</w:t>
            </w:r>
            <w:r>
              <w:rPr>
                <w:sz w:val="20"/>
                <w:szCs w:val="20"/>
                <w:lang w:eastAsia="en-US"/>
              </w:rPr>
              <w:t>y wstępnej, opisuje szczegółowo</w:t>
            </w:r>
            <w:r w:rsidRPr="00FF6FCF">
              <w:rPr>
                <w:sz w:val="20"/>
                <w:szCs w:val="20"/>
                <w:lang w:eastAsia="en-US"/>
              </w:rPr>
              <w:t xml:space="preserve"> ilustrację i odpowiada na pytania z nią związane;</w:t>
            </w:r>
            <w:r>
              <w:rPr>
                <w:sz w:val="20"/>
                <w:szCs w:val="20"/>
                <w:lang w:eastAsia="en-US"/>
              </w:rPr>
              <w:t xml:space="preserve"> jest sprawny i swobodny w komunikacji, </w:t>
            </w:r>
            <w:r>
              <w:rPr>
                <w:sz w:val="20"/>
                <w:szCs w:val="20"/>
              </w:rPr>
              <w:t xml:space="preserve">posługuje się szerokim zasobem środków leksykalno-gramatycznych, może popełniać nieliczne błędy, niezakłócające komunikacji </w:t>
            </w:r>
          </w:p>
        </w:tc>
      </w:tr>
    </w:tbl>
    <w:p w14:paraId="6573D18D" w14:textId="77777777" w:rsidR="00F679C2" w:rsidRDefault="00F679C2" w:rsidP="00F679C2"/>
    <w:p w14:paraId="273B0A15" w14:textId="77777777" w:rsidR="00F679C2" w:rsidRDefault="00F679C2" w:rsidP="00F679C2">
      <w:r>
        <w:br w:type="page"/>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402"/>
        <w:gridCol w:w="3402"/>
        <w:gridCol w:w="3402"/>
        <w:gridCol w:w="3402"/>
      </w:tblGrid>
      <w:tr w:rsidR="00F679C2" w14:paraId="63753BB2" w14:textId="77777777" w:rsidTr="00F65C6B">
        <w:trPr>
          <w:cantSplit/>
          <w:trHeight w:val="552"/>
          <w:tblHeader/>
        </w:trPr>
        <w:tc>
          <w:tcPr>
            <w:tcW w:w="1844" w:type="dxa"/>
            <w:shd w:val="clear" w:color="auto" w:fill="BFBFBF"/>
            <w:vAlign w:val="center"/>
          </w:tcPr>
          <w:p w14:paraId="1EFE84C6" w14:textId="77777777" w:rsidR="00F679C2" w:rsidRDefault="00F679C2" w:rsidP="00F65C6B">
            <w:pPr>
              <w:jc w:val="center"/>
              <w:rPr>
                <w:b/>
                <w:bCs/>
              </w:rPr>
            </w:pPr>
            <w:r>
              <w:rPr>
                <w:b/>
                <w:bCs/>
              </w:rPr>
              <w:lastRenderedPageBreak/>
              <w:t>MODUŁ</w:t>
            </w:r>
          </w:p>
          <w:p w14:paraId="25385BCD" w14:textId="77777777" w:rsidR="00F679C2" w:rsidRPr="003F42E0" w:rsidRDefault="00F679C2" w:rsidP="00F65C6B">
            <w:pPr>
              <w:jc w:val="center"/>
              <w:rPr>
                <w:b/>
                <w:bCs/>
                <w:color w:val="000000"/>
                <w:sz w:val="20"/>
                <w:szCs w:val="20"/>
              </w:rPr>
            </w:pPr>
            <w:r>
              <w:rPr>
                <w:b/>
                <w:bCs/>
                <w:i/>
              </w:rPr>
              <w:t>Rozdział</w:t>
            </w:r>
          </w:p>
        </w:tc>
        <w:tc>
          <w:tcPr>
            <w:tcW w:w="3402" w:type="dxa"/>
            <w:vAlign w:val="center"/>
          </w:tcPr>
          <w:p w14:paraId="7E267FF7" w14:textId="77777777" w:rsidR="00F679C2" w:rsidRDefault="00F679C2" w:rsidP="00F65C6B">
            <w:pPr>
              <w:jc w:val="center"/>
              <w:rPr>
                <w:color w:val="000000"/>
              </w:rPr>
            </w:pPr>
            <w:r>
              <w:rPr>
                <w:b/>
                <w:bCs/>
                <w:color w:val="000000"/>
              </w:rPr>
              <w:t>OCENA DOPUSZCZAJĄCA</w:t>
            </w:r>
          </w:p>
        </w:tc>
        <w:tc>
          <w:tcPr>
            <w:tcW w:w="3402" w:type="dxa"/>
            <w:vAlign w:val="center"/>
          </w:tcPr>
          <w:p w14:paraId="26082549" w14:textId="77777777" w:rsidR="00F679C2" w:rsidRDefault="00F679C2" w:rsidP="00F65C6B">
            <w:pPr>
              <w:jc w:val="center"/>
              <w:rPr>
                <w:color w:val="000000"/>
              </w:rPr>
            </w:pPr>
            <w:r>
              <w:rPr>
                <w:b/>
                <w:bCs/>
                <w:color w:val="000000"/>
              </w:rPr>
              <w:t>OCENA</w:t>
            </w:r>
            <w:r>
              <w:rPr>
                <w:color w:val="000000"/>
              </w:rPr>
              <w:t xml:space="preserve"> </w:t>
            </w:r>
            <w:r>
              <w:rPr>
                <w:b/>
                <w:bCs/>
                <w:color w:val="000000"/>
              </w:rPr>
              <w:t>DOSTATECZNA</w:t>
            </w:r>
          </w:p>
        </w:tc>
        <w:tc>
          <w:tcPr>
            <w:tcW w:w="3402" w:type="dxa"/>
            <w:vAlign w:val="center"/>
          </w:tcPr>
          <w:p w14:paraId="218B336B" w14:textId="77777777" w:rsidR="00F679C2" w:rsidRDefault="00F679C2" w:rsidP="00F65C6B">
            <w:pPr>
              <w:jc w:val="center"/>
              <w:rPr>
                <w:color w:val="000000"/>
              </w:rPr>
            </w:pPr>
            <w:r>
              <w:rPr>
                <w:b/>
                <w:bCs/>
                <w:color w:val="000000"/>
              </w:rPr>
              <w:t>OCENA DOBRA</w:t>
            </w:r>
          </w:p>
        </w:tc>
        <w:tc>
          <w:tcPr>
            <w:tcW w:w="3402" w:type="dxa"/>
            <w:vAlign w:val="center"/>
          </w:tcPr>
          <w:p w14:paraId="744057CD" w14:textId="77777777" w:rsidR="00F679C2" w:rsidRDefault="00F679C2" w:rsidP="00F65C6B">
            <w:pPr>
              <w:jc w:val="center"/>
              <w:rPr>
                <w:color w:val="000000"/>
              </w:rPr>
            </w:pPr>
            <w:r>
              <w:rPr>
                <w:b/>
                <w:bCs/>
                <w:color w:val="000000"/>
              </w:rPr>
              <w:t>OCENA BARDZO DOBRA</w:t>
            </w:r>
          </w:p>
        </w:tc>
      </w:tr>
      <w:tr w:rsidR="00F679C2" w14:paraId="02CB7B92" w14:textId="77777777" w:rsidTr="00F65C6B">
        <w:trPr>
          <w:trHeight w:val="360"/>
          <w:tblHeader/>
        </w:trPr>
        <w:tc>
          <w:tcPr>
            <w:tcW w:w="15452" w:type="dxa"/>
            <w:gridSpan w:val="5"/>
            <w:shd w:val="clear" w:color="auto" w:fill="FABF8F"/>
            <w:vAlign w:val="center"/>
          </w:tcPr>
          <w:p w14:paraId="23800EFB" w14:textId="77777777" w:rsidR="00F679C2" w:rsidRDefault="00F679C2" w:rsidP="00F65C6B">
            <w:pPr>
              <w:jc w:val="center"/>
              <w:rPr>
                <w:color w:val="000000"/>
              </w:rPr>
            </w:pPr>
            <w:r>
              <w:rPr>
                <w:b/>
                <w:bCs/>
                <w:color w:val="000000"/>
              </w:rPr>
              <w:t>UCZEŃ:</w:t>
            </w:r>
          </w:p>
        </w:tc>
      </w:tr>
      <w:tr w:rsidR="00F679C2" w14:paraId="57CC468C" w14:textId="77777777" w:rsidTr="00F65C6B">
        <w:trPr>
          <w:trHeight w:val="2464"/>
        </w:trPr>
        <w:tc>
          <w:tcPr>
            <w:tcW w:w="1844" w:type="dxa"/>
            <w:shd w:val="clear" w:color="auto" w:fill="BFBFBF"/>
            <w:vAlign w:val="center"/>
          </w:tcPr>
          <w:p w14:paraId="53502EFC" w14:textId="77777777" w:rsidR="00F679C2" w:rsidRDefault="00F679C2" w:rsidP="00F65C6B">
            <w:pPr>
              <w:jc w:val="center"/>
              <w:rPr>
                <w:b/>
                <w:bCs/>
                <w:lang w:val="en-US"/>
              </w:rPr>
            </w:pPr>
          </w:p>
          <w:p w14:paraId="46275410" w14:textId="77777777" w:rsidR="00F679C2" w:rsidRDefault="00F679C2" w:rsidP="00F65C6B">
            <w:pPr>
              <w:jc w:val="center"/>
              <w:rPr>
                <w:b/>
                <w:bCs/>
                <w:lang w:val="en-US"/>
              </w:rPr>
            </w:pPr>
            <w:r>
              <w:rPr>
                <w:b/>
                <w:bCs/>
                <w:lang w:val="en-US"/>
              </w:rPr>
              <w:t>MODULE 3</w:t>
            </w:r>
          </w:p>
          <w:p w14:paraId="6DD0C479" w14:textId="77777777" w:rsidR="00F679C2" w:rsidRDefault="00F679C2" w:rsidP="00F65C6B">
            <w:pPr>
              <w:jc w:val="center"/>
              <w:rPr>
                <w:b/>
                <w:bCs/>
                <w:lang w:val="en-US"/>
              </w:rPr>
            </w:pPr>
            <w:proofErr w:type="spellStart"/>
            <w:r>
              <w:rPr>
                <w:b/>
                <w:bCs/>
                <w:lang w:val="en-US"/>
              </w:rPr>
              <w:t>Edukacja</w:t>
            </w:r>
            <w:proofErr w:type="spellEnd"/>
          </w:p>
          <w:p w14:paraId="7D0E4DEA" w14:textId="77777777" w:rsidR="00F679C2" w:rsidRDefault="00F679C2" w:rsidP="00F65C6B">
            <w:pPr>
              <w:jc w:val="center"/>
              <w:rPr>
                <w:b/>
                <w:bCs/>
                <w:lang w:val="en-US"/>
              </w:rPr>
            </w:pPr>
          </w:p>
          <w:p w14:paraId="28D002DE" w14:textId="77777777" w:rsidR="00F679C2" w:rsidRDefault="00F679C2" w:rsidP="00F65C6B">
            <w:pPr>
              <w:jc w:val="center"/>
              <w:rPr>
                <w:b/>
                <w:bCs/>
                <w:i/>
                <w:lang w:val="en-US"/>
              </w:rPr>
            </w:pPr>
            <w:r>
              <w:rPr>
                <w:b/>
                <w:bCs/>
                <w:i/>
                <w:lang w:val="en-US"/>
              </w:rPr>
              <w:t>Vocabulary</w:t>
            </w:r>
          </w:p>
          <w:p w14:paraId="4F0AD80A" w14:textId="77777777" w:rsidR="00F679C2" w:rsidRPr="003974D2" w:rsidRDefault="00F679C2" w:rsidP="00F65C6B">
            <w:pPr>
              <w:jc w:val="center"/>
              <w:rPr>
                <w:b/>
                <w:bCs/>
                <w:i/>
                <w:iCs/>
                <w:color w:val="000000"/>
                <w:sz w:val="20"/>
                <w:szCs w:val="20"/>
                <w:lang w:val="en-US"/>
              </w:rPr>
            </w:pPr>
          </w:p>
        </w:tc>
        <w:tc>
          <w:tcPr>
            <w:tcW w:w="3402" w:type="dxa"/>
            <w:vMerge w:val="restart"/>
          </w:tcPr>
          <w:p w14:paraId="6E0EC5DB" w14:textId="77777777" w:rsidR="00F679C2" w:rsidRPr="007B4AEB" w:rsidRDefault="00F679C2" w:rsidP="00F679C2">
            <w:pPr>
              <w:numPr>
                <w:ilvl w:val="0"/>
                <w:numId w:val="18"/>
              </w:numPr>
              <w:spacing w:after="0" w:line="240" w:lineRule="auto"/>
              <w:ind w:left="118" w:right="-57" w:hanging="175"/>
              <w:rPr>
                <w:color w:val="000000"/>
                <w:sz w:val="20"/>
                <w:szCs w:val="20"/>
              </w:rPr>
            </w:pPr>
            <w:r>
              <w:rPr>
                <w:color w:val="000000"/>
                <w:sz w:val="20"/>
                <w:szCs w:val="20"/>
              </w:rPr>
              <w:t>zna podstawowe słownictwo</w:t>
            </w:r>
            <w:r>
              <w:rPr>
                <w:sz w:val="20"/>
                <w:szCs w:val="20"/>
              </w:rPr>
              <w:t xml:space="preserve"> dot. przedmiotów nauczania, przyborów i akcesoriów szkolnych, osób zw. ze szkołą, pomieszczeń szkolnych i systemu oświaty</w:t>
            </w:r>
            <w:r w:rsidRPr="00EC0BB1">
              <w:rPr>
                <w:sz w:val="20"/>
                <w:szCs w:val="20"/>
              </w:rPr>
              <w:t xml:space="preserve">; </w:t>
            </w:r>
            <w:r w:rsidRPr="007B4AEB">
              <w:rPr>
                <w:sz w:val="20"/>
                <w:szCs w:val="20"/>
              </w:rPr>
              <w:t xml:space="preserve">zna podstawowe słownictwo </w:t>
            </w:r>
            <w:r>
              <w:rPr>
                <w:sz w:val="20"/>
                <w:szCs w:val="20"/>
              </w:rPr>
              <w:t xml:space="preserve">dot. </w:t>
            </w:r>
            <w:r w:rsidRPr="00EC0BB1">
              <w:rPr>
                <w:sz w:val="20"/>
                <w:szCs w:val="20"/>
              </w:rPr>
              <w:t xml:space="preserve">życia szkoły (w tym część </w:t>
            </w:r>
            <w:r>
              <w:rPr>
                <w:sz w:val="20"/>
                <w:szCs w:val="20"/>
              </w:rPr>
              <w:t xml:space="preserve">kolokacji z czasownikami </w:t>
            </w:r>
            <w:proofErr w:type="spellStart"/>
            <w:r>
              <w:rPr>
                <w:i/>
                <w:iCs/>
                <w:sz w:val="20"/>
                <w:szCs w:val="20"/>
              </w:rPr>
              <w:t>take</w:t>
            </w:r>
            <w:proofErr w:type="spellEnd"/>
            <w:r>
              <w:rPr>
                <w:i/>
                <w:iCs/>
                <w:sz w:val="20"/>
                <w:szCs w:val="20"/>
              </w:rPr>
              <w:t xml:space="preserve">, </w:t>
            </w:r>
            <w:proofErr w:type="spellStart"/>
            <w:r>
              <w:rPr>
                <w:i/>
                <w:iCs/>
                <w:sz w:val="20"/>
                <w:szCs w:val="20"/>
              </w:rPr>
              <w:t>make</w:t>
            </w:r>
            <w:proofErr w:type="spellEnd"/>
            <w:r>
              <w:rPr>
                <w:i/>
                <w:iCs/>
                <w:sz w:val="20"/>
                <w:szCs w:val="20"/>
              </w:rPr>
              <w:t xml:space="preserve">, do, </w:t>
            </w:r>
            <w:proofErr w:type="spellStart"/>
            <w:r>
              <w:rPr>
                <w:i/>
                <w:iCs/>
                <w:sz w:val="20"/>
                <w:szCs w:val="20"/>
              </w:rPr>
              <w:t>have</w:t>
            </w:r>
            <w:proofErr w:type="spellEnd"/>
            <w:r>
              <w:rPr>
                <w:iCs/>
                <w:sz w:val="20"/>
                <w:szCs w:val="20"/>
              </w:rPr>
              <w:t>)</w:t>
            </w:r>
            <w:r w:rsidRPr="00EC0BB1">
              <w:rPr>
                <w:sz w:val="20"/>
                <w:szCs w:val="20"/>
              </w:rPr>
              <w:t>, ocen i wymagań szkolnych, zajęć pozalekcyjnych, uczenia się przez całe życie</w:t>
            </w:r>
            <w:r>
              <w:rPr>
                <w:sz w:val="20"/>
                <w:szCs w:val="20"/>
              </w:rPr>
              <w:t>;</w:t>
            </w:r>
            <w:r w:rsidRPr="007B4AEB">
              <w:rPr>
                <w:sz w:val="20"/>
                <w:szCs w:val="20"/>
              </w:rPr>
              <w:t xml:space="preserve"> zna i </w:t>
            </w:r>
            <w:r>
              <w:rPr>
                <w:sz w:val="20"/>
                <w:szCs w:val="20"/>
              </w:rPr>
              <w:lastRenderedPageBreak/>
              <w:t>rozumie różnice w zasadach noszenia mundurków w szkołach w UK i Polsce</w:t>
            </w:r>
          </w:p>
          <w:p w14:paraId="47C954AD" w14:textId="77777777" w:rsidR="00F679C2" w:rsidRPr="001037DD" w:rsidRDefault="00F679C2" w:rsidP="00F679C2">
            <w:pPr>
              <w:pStyle w:val="Akapitzlist1"/>
              <w:numPr>
                <w:ilvl w:val="0"/>
                <w:numId w:val="30"/>
              </w:numPr>
              <w:ind w:left="115" w:right="-57" w:hanging="172"/>
              <w:rPr>
                <w:sz w:val="20"/>
                <w:szCs w:val="20"/>
              </w:rPr>
            </w:pPr>
            <w:r>
              <w:rPr>
                <w:sz w:val="20"/>
                <w:szCs w:val="20"/>
              </w:rPr>
              <w:t>rozumie znaczną część informacji w zdaniach i krótkich tekstach pisanych i słuchanych; rozwiązuje prawidłowo część punktów w ćwiczeniach leksykalnych</w:t>
            </w:r>
          </w:p>
          <w:p w14:paraId="11C23CE7" w14:textId="77777777" w:rsidR="00F679C2" w:rsidRPr="00500656" w:rsidRDefault="00F679C2" w:rsidP="00F679C2">
            <w:pPr>
              <w:pStyle w:val="Akapitzlist1"/>
              <w:numPr>
                <w:ilvl w:val="0"/>
                <w:numId w:val="30"/>
              </w:numPr>
              <w:ind w:left="115" w:right="-57" w:hanging="172"/>
              <w:rPr>
                <w:sz w:val="20"/>
                <w:szCs w:val="20"/>
              </w:rPr>
            </w:pPr>
            <w:r>
              <w:rPr>
                <w:sz w:val="20"/>
                <w:szCs w:val="20"/>
              </w:rPr>
              <w:t xml:space="preserve">umie w miarę poprawnie zaprezentować plan swojej szkoły (z wykorzystaniem podanych przyimków miejsca), odpowiedzieć na pytania dot. edukacji i systemu oświaty w Polsce oraz przedstawić informacje o swojej dotychczasowej edukacji; </w:t>
            </w:r>
            <w:r w:rsidRPr="00500656">
              <w:rPr>
                <w:sz w:val="20"/>
                <w:szCs w:val="20"/>
              </w:rPr>
              <w:t>potrafi w miarę poprawnie dopisać zakończenia do podanych początków zdań dot. własnej opinii i preferencji zw. z edukacją</w:t>
            </w:r>
          </w:p>
          <w:p w14:paraId="63A72B67"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61–63: zna część słownictwa (około 40–50%, w tym </w:t>
            </w:r>
            <w:r w:rsidRPr="00010316">
              <w:rPr>
                <w:color w:val="000000"/>
                <w:sz w:val="20"/>
                <w:szCs w:val="20"/>
                <w:shd w:val="clear" w:color="auto" w:fill="B8CCE4"/>
              </w:rPr>
              <w:t>opcjonalnie PR</w:t>
            </w:r>
            <w:r>
              <w:rPr>
                <w:color w:val="000000"/>
                <w:sz w:val="20"/>
                <w:szCs w:val="20"/>
              </w:rPr>
              <w:t xml:space="preserve">), wykonuje poprawnie część punktów z ćwiczeń 1–4 + </w:t>
            </w:r>
            <w:r w:rsidRPr="00010316">
              <w:rPr>
                <w:color w:val="000000"/>
                <w:sz w:val="20"/>
                <w:szCs w:val="20"/>
                <w:shd w:val="clear" w:color="auto" w:fill="B8CCE4"/>
              </w:rPr>
              <w:t>opcjonalnie 1–3 PR</w:t>
            </w:r>
          </w:p>
        </w:tc>
        <w:tc>
          <w:tcPr>
            <w:tcW w:w="3402" w:type="dxa"/>
            <w:vMerge w:val="restart"/>
          </w:tcPr>
          <w:p w14:paraId="1F39052E" w14:textId="77777777" w:rsidR="00F679C2" w:rsidRPr="007B4AEB" w:rsidRDefault="00F679C2" w:rsidP="00F679C2">
            <w:pPr>
              <w:pStyle w:val="Akapitzlist1"/>
              <w:numPr>
                <w:ilvl w:val="0"/>
                <w:numId w:val="30"/>
              </w:numPr>
              <w:ind w:left="115" w:right="-57" w:hanging="172"/>
              <w:rPr>
                <w:sz w:val="20"/>
                <w:szCs w:val="20"/>
              </w:rPr>
            </w:pPr>
            <w:r>
              <w:rPr>
                <w:sz w:val="20"/>
                <w:szCs w:val="20"/>
              </w:rPr>
              <w:lastRenderedPageBreak/>
              <w:t>zna znaczną część słownictwa dot. przedmiotów nauczania, przyborów i akcesoriów szkolnych, osób zw. ze szkołą, pomieszczeń szkolnych i systemu oświaty</w:t>
            </w:r>
            <w:r w:rsidRPr="00EC0BB1">
              <w:rPr>
                <w:sz w:val="20"/>
                <w:szCs w:val="20"/>
              </w:rPr>
              <w:t xml:space="preserve">; </w:t>
            </w:r>
            <w:r>
              <w:rPr>
                <w:sz w:val="20"/>
                <w:szCs w:val="20"/>
              </w:rPr>
              <w:t xml:space="preserve">zna znaczną część słownictwa dot. </w:t>
            </w:r>
            <w:r w:rsidRPr="00EC0BB1">
              <w:rPr>
                <w:sz w:val="20"/>
                <w:szCs w:val="20"/>
              </w:rPr>
              <w:t xml:space="preserve">życia szkoły (w tym </w:t>
            </w:r>
            <w:r>
              <w:rPr>
                <w:sz w:val="20"/>
                <w:szCs w:val="20"/>
              </w:rPr>
              <w:t xml:space="preserve">kolokacji z czasownikami </w:t>
            </w:r>
            <w:proofErr w:type="spellStart"/>
            <w:r>
              <w:rPr>
                <w:i/>
                <w:iCs/>
                <w:sz w:val="20"/>
                <w:szCs w:val="20"/>
              </w:rPr>
              <w:t>take</w:t>
            </w:r>
            <w:proofErr w:type="spellEnd"/>
            <w:r>
              <w:rPr>
                <w:i/>
                <w:iCs/>
                <w:sz w:val="20"/>
                <w:szCs w:val="20"/>
              </w:rPr>
              <w:t xml:space="preserve">, </w:t>
            </w:r>
            <w:proofErr w:type="spellStart"/>
            <w:r>
              <w:rPr>
                <w:i/>
                <w:iCs/>
                <w:sz w:val="20"/>
                <w:szCs w:val="20"/>
              </w:rPr>
              <w:t>make</w:t>
            </w:r>
            <w:proofErr w:type="spellEnd"/>
            <w:r>
              <w:rPr>
                <w:i/>
                <w:iCs/>
                <w:sz w:val="20"/>
                <w:szCs w:val="20"/>
              </w:rPr>
              <w:t xml:space="preserve">, do, </w:t>
            </w:r>
            <w:proofErr w:type="spellStart"/>
            <w:r>
              <w:rPr>
                <w:i/>
                <w:iCs/>
                <w:sz w:val="20"/>
                <w:szCs w:val="20"/>
              </w:rPr>
              <w:t>have</w:t>
            </w:r>
            <w:proofErr w:type="spellEnd"/>
            <w:r>
              <w:rPr>
                <w:iCs/>
                <w:sz w:val="20"/>
                <w:szCs w:val="20"/>
              </w:rPr>
              <w:t>)</w:t>
            </w:r>
            <w:r w:rsidRPr="00EC0BB1">
              <w:rPr>
                <w:sz w:val="20"/>
                <w:szCs w:val="20"/>
              </w:rPr>
              <w:t>, ocen i wymagań szkolnych, zajęć pozalekcyjnych, uczenia się przez całe życie</w:t>
            </w:r>
            <w:r w:rsidRPr="007B4AEB">
              <w:rPr>
                <w:sz w:val="20"/>
                <w:szCs w:val="20"/>
              </w:rPr>
              <w:t>; zna i r</w:t>
            </w:r>
            <w:r>
              <w:rPr>
                <w:sz w:val="20"/>
                <w:szCs w:val="20"/>
              </w:rPr>
              <w:t xml:space="preserve">ozumie różnice </w:t>
            </w:r>
            <w:r>
              <w:rPr>
                <w:sz w:val="20"/>
                <w:szCs w:val="20"/>
              </w:rPr>
              <w:lastRenderedPageBreak/>
              <w:t>w zasadach noszenia mundurków w szkołach w UK i Polsce</w:t>
            </w:r>
          </w:p>
          <w:p w14:paraId="69888BBA"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większość informacji w zdaniach i krótkich tekstach pisanych i słuchanych; rozwiązuje prawidłowo znaczną część punktów w ćwiczeniach leksykalnych </w:t>
            </w:r>
          </w:p>
          <w:p w14:paraId="36654C7E" w14:textId="77777777" w:rsidR="00F679C2" w:rsidRPr="00500656" w:rsidRDefault="00F679C2" w:rsidP="00F679C2">
            <w:pPr>
              <w:numPr>
                <w:ilvl w:val="0"/>
                <w:numId w:val="31"/>
              </w:numPr>
              <w:spacing w:after="0" w:line="240" w:lineRule="auto"/>
              <w:ind w:left="118" w:right="-57" w:hanging="175"/>
              <w:rPr>
                <w:color w:val="000000"/>
                <w:sz w:val="20"/>
                <w:szCs w:val="20"/>
              </w:rPr>
            </w:pPr>
            <w:r>
              <w:rPr>
                <w:sz w:val="20"/>
                <w:szCs w:val="20"/>
              </w:rPr>
              <w:t>umie w większości poprawnie zaprezentować plan swojej szkoły (z wykorzystaniem podanych przyimków miejsca), odpowiedzieć na pytania dot. edukacji i systemu oświaty w Polsce oraz przedstawić informacje o swojej dotychczasowej edukacji</w:t>
            </w:r>
            <w:r>
              <w:rPr>
                <w:color w:val="000000"/>
                <w:sz w:val="20"/>
                <w:szCs w:val="20"/>
              </w:rPr>
              <w:t xml:space="preserve">; </w:t>
            </w:r>
            <w:r w:rsidRPr="00500656">
              <w:rPr>
                <w:sz w:val="20"/>
                <w:szCs w:val="20"/>
              </w:rPr>
              <w:t>potrafi w większości poprawnie dopisać zakończenia do podanych początków zdań dot. własnej opinii i preferencji zw. z edukacją</w:t>
            </w:r>
          </w:p>
          <w:p w14:paraId="67344328"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61–63: zna znaczną część słownictwa (około 55–65%, w tym </w:t>
            </w:r>
            <w:r w:rsidRPr="00A65745">
              <w:rPr>
                <w:color w:val="000000"/>
                <w:sz w:val="20"/>
                <w:szCs w:val="20"/>
                <w:shd w:val="clear" w:color="auto" w:fill="B8CCE4"/>
              </w:rPr>
              <w:t>opcjonalnie PR</w:t>
            </w:r>
            <w:r>
              <w:rPr>
                <w:color w:val="000000"/>
                <w:sz w:val="20"/>
                <w:szCs w:val="20"/>
              </w:rPr>
              <w:t xml:space="preserve">), wykonuje poprawnie znaczną część punktów z ćwiczeń 1–4 + </w:t>
            </w:r>
            <w:r w:rsidRPr="00A65745">
              <w:rPr>
                <w:color w:val="000000"/>
                <w:sz w:val="20"/>
                <w:szCs w:val="20"/>
                <w:shd w:val="clear" w:color="auto" w:fill="B8CCE4"/>
              </w:rPr>
              <w:t>opcjonalnie 1–3 PR</w:t>
            </w:r>
          </w:p>
        </w:tc>
        <w:tc>
          <w:tcPr>
            <w:tcW w:w="3402" w:type="dxa"/>
            <w:vMerge w:val="restart"/>
          </w:tcPr>
          <w:p w14:paraId="5B013703" w14:textId="77777777" w:rsidR="00F679C2" w:rsidRPr="007B4AEB" w:rsidRDefault="00F679C2" w:rsidP="00F679C2">
            <w:pPr>
              <w:pStyle w:val="Akapitzlist1"/>
              <w:numPr>
                <w:ilvl w:val="0"/>
                <w:numId w:val="30"/>
              </w:numPr>
              <w:ind w:left="115" w:right="-57" w:hanging="172"/>
              <w:rPr>
                <w:sz w:val="20"/>
                <w:szCs w:val="20"/>
              </w:rPr>
            </w:pPr>
            <w:r>
              <w:rPr>
                <w:sz w:val="20"/>
                <w:szCs w:val="20"/>
              </w:rPr>
              <w:lastRenderedPageBreak/>
              <w:t>zna większość słownictwa dot. przedmiotów nauczania, przyborów i akcesoriów szkolnych, osób zw. ze szkołą, pomieszczeń szkolnych i systemu oświaty</w:t>
            </w:r>
            <w:r w:rsidRPr="00EC0BB1">
              <w:rPr>
                <w:sz w:val="20"/>
                <w:szCs w:val="20"/>
              </w:rPr>
              <w:t xml:space="preserve">; </w:t>
            </w:r>
            <w:r>
              <w:rPr>
                <w:sz w:val="20"/>
                <w:szCs w:val="20"/>
              </w:rPr>
              <w:t xml:space="preserve">zna większość słownictwa dot. </w:t>
            </w:r>
            <w:r w:rsidRPr="00EC0BB1">
              <w:rPr>
                <w:sz w:val="20"/>
                <w:szCs w:val="20"/>
              </w:rPr>
              <w:t xml:space="preserve">życia szkoły (w tym </w:t>
            </w:r>
            <w:r>
              <w:rPr>
                <w:sz w:val="20"/>
                <w:szCs w:val="20"/>
              </w:rPr>
              <w:t xml:space="preserve">kolokacji z czasownikami </w:t>
            </w:r>
            <w:proofErr w:type="spellStart"/>
            <w:r>
              <w:rPr>
                <w:i/>
                <w:iCs/>
                <w:sz w:val="20"/>
                <w:szCs w:val="20"/>
              </w:rPr>
              <w:t>take</w:t>
            </w:r>
            <w:proofErr w:type="spellEnd"/>
            <w:r>
              <w:rPr>
                <w:i/>
                <w:iCs/>
                <w:sz w:val="20"/>
                <w:szCs w:val="20"/>
              </w:rPr>
              <w:t xml:space="preserve">, </w:t>
            </w:r>
            <w:proofErr w:type="spellStart"/>
            <w:r>
              <w:rPr>
                <w:i/>
                <w:iCs/>
                <w:sz w:val="20"/>
                <w:szCs w:val="20"/>
              </w:rPr>
              <w:t>make</w:t>
            </w:r>
            <w:proofErr w:type="spellEnd"/>
            <w:r>
              <w:rPr>
                <w:i/>
                <w:iCs/>
                <w:sz w:val="20"/>
                <w:szCs w:val="20"/>
              </w:rPr>
              <w:t xml:space="preserve">, do, </w:t>
            </w:r>
            <w:proofErr w:type="spellStart"/>
            <w:r>
              <w:rPr>
                <w:i/>
                <w:iCs/>
                <w:sz w:val="20"/>
                <w:szCs w:val="20"/>
              </w:rPr>
              <w:t>have</w:t>
            </w:r>
            <w:proofErr w:type="spellEnd"/>
            <w:r>
              <w:rPr>
                <w:iCs/>
                <w:sz w:val="20"/>
                <w:szCs w:val="20"/>
              </w:rPr>
              <w:t>)</w:t>
            </w:r>
            <w:r w:rsidRPr="00EC0BB1">
              <w:rPr>
                <w:sz w:val="20"/>
                <w:szCs w:val="20"/>
              </w:rPr>
              <w:t>, ocen i wymagań szkolnych, zajęć pozalekcyjnych, uczenia się przez całe życie</w:t>
            </w:r>
            <w:r w:rsidRPr="007B4AEB">
              <w:rPr>
                <w:sz w:val="20"/>
                <w:szCs w:val="20"/>
              </w:rPr>
              <w:t>; zna i rozu</w:t>
            </w:r>
            <w:r>
              <w:rPr>
                <w:sz w:val="20"/>
                <w:szCs w:val="20"/>
              </w:rPr>
              <w:t xml:space="preserve">mie różnice </w:t>
            </w:r>
            <w:r>
              <w:rPr>
                <w:sz w:val="20"/>
                <w:szCs w:val="20"/>
              </w:rPr>
              <w:lastRenderedPageBreak/>
              <w:t>w zasadach noszenia mundurków w szkołach w UK i Polsce</w:t>
            </w:r>
          </w:p>
          <w:p w14:paraId="58A853FE" w14:textId="77777777" w:rsidR="00F679C2" w:rsidRDefault="00F679C2" w:rsidP="00F679C2">
            <w:pPr>
              <w:pStyle w:val="Akapitzlist7"/>
              <w:numPr>
                <w:ilvl w:val="0"/>
                <w:numId w:val="32"/>
              </w:numPr>
              <w:ind w:left="84" w:right="-57" w:hanging="141"/>
              <w:rPr>
                <w:sz w:val="20"/>
                <w:szCs w:val="20"/>
              </w:rPr>
            </w:pPr>
            <w:r>
              <w:rPr>
                <w:sz w:val="20"/>
                <w:szCs w:val="20"/>
              </w:rPr>
              <w:t xml:space="preserve">rozumie prawie wszystkie informacje w zdaniach i krótkich tekstach pisanych i słuchanych; rozwiązuje prawidłowo większość punktów w ćwiczeniach leksykalnych </w:t>
            </w:r>
          </w:p>
          <w:p w14:paraId="4CAB1250" w14:textId="77777777" w:rsidR="00F679C2" w:rsidRPr="00500656" w:rsidRDefault="00F679C2" w:rsidP="00F679C2">
            <w:pPr>
              <w:numPr>
                <w:ilvl w:val="0"/>
                <w:numId w:val="31"/>
              </w:numPr>
              <w:spacing w:after="0" w:line="240" w:lineRule="auto"/>
              <w:ind w:left="103" w:right="-57" w:hanging="160"/>
              <w:rPr>
                <w:sz w:val="20"/>
                <w:szCs w:val="20"/>
              </w:rPr>
            </w:pPr>
            <w:r>
              <w:rPr>
                <w:sz w:val="20"/>
                <w:szCs w:val="20"/>
              </w:rPr>
              <w:t xml:space="preserve">umie poprawnie zaprezentować plan swojej szkoły (z wykorzystaniem podanych przyimków miejsca), odpowiedzieć na pytania dot. edukacji i systemu oświaty w Polsce oraz przedstawić informacje o swojej dotychczasowej edukacji; </w:t>
            </w:r>
            <w:r w:rsidRPr="00500656">
              <w:rPr>
                <w:sz w:val="20"/>
                <w:szCs w:val="20"/>
              </w:rPr>
              <w:t>potrafi poprawnie dopisać zakończenia do podanych początków zdań dot. własnej opinii i preferencji zw. z edukacją</w:t>
            </w:r>
          </w:p>
          <w:p w14:paraId="59EA5523" w14:textId="77777777" w:rsidR="00F679C2" w:rsidRPr="00381F73"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61–63: zna większość słownictwa (około 70–80%, w tym </w:t>
            </w:r>
            <w:r w:rsidRPr="00010316">
              <w:rPr>
                <w:color w:val="000000"/>
                <w:sz w:val="20"/>
                <w:szCs w:val="20"/>
                <w:shd w:val="clear" w:color="auto" w:fill="B8CCE4"/>
              </w:rPr>
              <w:t>opcjonalnie PR</w:t>
            </w:r>
            <w:r>
              <w:rPr>
                <w:color w:val="000000"/>
                <w:sz w:val="20"/>
                <w:szCs w:val="20"/>
              </w:rPr>
              <w:t xml:space="preserve">), wykonuje poprawnie większość punktów z ćwiczeń 1–4 + </w:t>
            </w:r>
            <w:r w:rsidRPr="00010316">
              <w:rPr>
                <w:color w:val="000000"/>
                <w:sz w:val="20"/>
                <w:szCs w:val="20"/>
                <w:shd w:val="clear" w:color="auto" w:fill="B8CCE4"/>
              </w:rPr>
              <w:t>opcjonalnie 1–3 PR</w:t>
            </w:r>
          </w:p>
        </w:tc>
        <w:tc>
          <w:tcPr>
            <w:tcW w:w="3402" w:type="dxa"/>
            <w:vMerge w:val="restart"/>
          </w:tcPr>
          <w:p w14:paraId="0DD103E6" w14:textId="77777777" w:rsidR="00F679C2" w:rsidRPr="007B4AEB" w:rsidRDefault="00F679C2" w:rsidP="00F679C2">
            <w:pPr>
              <w:pStyle w:val="Akapitzlist1"/>
              <w:numPr>
                <w:ilvl w:val="0"/>
                <w:numId w:val="30"/>
              </w:numPr>
              <w:ind w:left="115" w:right="-57" w:hanging="172"/>
              <w:rPr>
                <w:sz w:val="20"/>
                <w:szCs w:val="20"/>
              </w:rPr>
            </w:pPr>
            <w:r>
              <w:rPr>
                <w:color w:val="000000"/>
                <w:sz w:val="20"/>
                <w:szCs w:val="20"/>
              </w:rPr>
              <w:lastRenderedPageBreak/>
              <w:t xml:space="preserve">zna prawie całe słownictwo </w:t>
            </w:r>
            <w:r>
              <w:rPr>
                <w:sz w:val="20"/>
                <w:szCs w:val="20"/>
              </w:rPr>
              <w:t>dot. przedmiotów nauczania, przyborów i akcesoriów szkolnych, osób zw. ze szkołą, pomieszczeń szkolnych i systemu oświaty</w:t>
            </w:r>
            <w:r w:rsidRPr="00EC0BB1">
              <w:rPr>
                <w:sz w:val="20"/>
                <w:szCs w:val="20"/>
              </w:rPr>
              <w:t xml:space="preserve">; </w:t>
            </w:r>
            <w:r w:rsidRPr="007B4AEB">
              <w:rPr>
                <w:sz w:val="20"/>
                <w:szCs w:val="20"/>
              </w:rPr>
              <w:t xml:space="preserve">zna prawie całe słownictwo dot. </w:t>
            </w:r>
            <w:r w:rsidRPr="00EC0BB1">
              <w:rPr>
                <w:sz w:val="20"/>
                <w:szCs w:val="20"/>
              </w:rPr>
              <w:t xml:space="preserve">życia szkoły (w tym </w:t>
            </w:r>
            <w:r>
              <w:rPr>
                <w:sz w:val="20"/>
                <w:szCs w:val="20"/>
              </w:rPr>
              <w:t xml:space="preserve">kolokacje z czasownikami </w:t>
            </w:r>
            <w:proofErr w:type="spellStart"/>
            <w:r>
              <w:rPr>
                <w:i/>
                <w:iCs/>
                <w:sz w:val="20"/>
                <w:szCs w:val="20"/>
              </w:rPr>
              <w:t>take</w:t>
            </w:r>
            <w:proofErr w:type="spellEnd"/>
            <w:r>
              <w:rPr>
                <w:i/>
                <w:iCs/>
                <w:sz w:val="20"/>
                <w:szCs w:val="20"/>
              </w:rPr>
              <w:t xml:space="preserve">, </w:t>
            </w:r>
            <w:proofErr w:type="spellStart"/>
            <w:r>
              <w:rPr>
                <w:i/>
                <w:iCs/>
                <w:sz w:val="20"/>
                <w:szCs w:val="20"/>
              </w:rPr>
              <w:t>make</w:t>
            </w:r>
            <w:proofErr w:type="spellEnd"/>
            <w:r>
              <w:rPr>
                <w:i/>
                <w:iCs/>
                <w:sz w:val="20"/>
                <w:szCs w:val="20"/>
              </w:rPr>
              <w:t xml:space="preserve">, do, </w:t>
            </w:r>
            <w:proofErr w:type="spellStart"/>
            <w:r>
              <w:rPr>
                <w:i/>
                <w:iCs/>
                <w:sz w:val="20"/>
                <w:szCs w:val="20"/>
              </w:rPr>
              <w:t>have</w:t>
            </w:r>
            <w:proofErr w:type="spellEnd"/>
            <w:r>
              <w:rPr>
                <w:iCs/>
                <w:sz w:val="20"/>
                <w:szCs w:val="20"/>
              </w:rPr>
              <w:t>)</w:t>
            </w:r>
            <w:r w:rsidRPr="00EC0BB1">
              <w:rPr>
                <w:sz w:val="20"/>
                <w:szCs w:val="20"/>
              </w:rPr>
              <w:t>, ocen i wymagań szkolnych, zajęć pozalekcyjnych, uczenia się przez całe życie</w:t>
            </w:r>
            <w:r w:rsidRPr="007B4AEB">
              <w:rPr>
                <w:sz w:val="20"/>
                <w:szCs w:val="20"/>
              </w:rPr>
              <w:t>; zna i rozum</w:t>
            </w:r>
            <w:r>
              <w:rPr>
                <w:sz w:val="20"/>
                <w:szCs w:val="20"/>
              </w:rPr>
              <w:t xml:space="preserve">ie różnice </w:t>
            </w:r>
            <w:r>
              <w:rPr>
                <w:sz w:val="20"/>
                <w:szCs w:val="20"/>
              </w:rPr>
              <w:lastRenderedPageBreak/>
              <w:t>w zasadach noszenia mundurków w szkołach w UK i Polsce</w:t>
            </w:r>
          </w:p>
          <w:p w14:paraId="268F3C6A" w14:textId="77777777" w:rsidR="00F679C2" w:rsidRPr="00161079" w:rsidRDefault="00F679C2" w:rsidP="00F679C2">
            <w:pPr>
              <w:numPr>
                <w:ilvl w:val="0"/>
                <w:numId w:val="18"/>
              </w:numPr>
              <w:spacing w:after="0" w:line="240" w:lineRule="auto"/>
              <w:ind w:left="118" w:right="-57" w:hanging="175"/>
              <w:rPr>
                <w:color w:val="000000"/>
                <w:sz w:val="20"/>
                <w:szCs w:val="20"/>
              </w:rPr>
            </w:pPr>
            <w:r w:rsidRPr="00161079">
              <w:rPr>
                <w:sz w:val="20"/>
                <w:szCs w:val="20"/>
              </w:rPr>
              <w:t>rozumie wszystkie informacje w zdaniach i krótkich tekstach pisanych i słuchanych; rozwiązuje prawidłowo prawie wszystkie punkty w ćwiczeniach leksykalnych</w:t>
            </w:r>
          </w:p>
          <w:p w14:paraId="600D6847" w14:textId="77777777" w:rsidR="00F679C2" w:rsidRPr="00500656" w:rsidRDefault="00F679C2" w:rsidP="00F679C2">
            <w:pPr>
              <w:pStyle w:val="Akapitzlist7"/>
              <w:numPr>
                <w:ilvl w:val="0"/>
                <w:numId w:val="32"/>
              </w:numPr>
              <w:ind w:left="84" w:right="-57" w:hanging="141"/>
              <w:rPr>
                <w:sz w:val="20"/>
                <w:szCs w:val="20"/>
              </w:rPr>
            </w:pPr>
            <w:r>
              <w:rPr>
                <w:sz w:val="20"/>
                <w:szCs w:val="20"/>
              </w:rPr>
              <w:t xml:space="preserve">umie poprawnie zaprezentować plan swojej szkoły (z wykorzystaniem podanych przyimków miejsca), odpowiedzieć wyczerpująco na pytania dot. edukacji i systemu oświaty w Polsce oraz przedstawić szczegółowe informacje o swojej dotychczasowej edukacji; </w:t>
            </w:r>
            <w:r w:rsidRPr="00500656">
              <w:rPr>
                <w:sz w:val="20"/>
                <w:szCs w:val="20"/>
              </w:rPr>
              <w:t>potrafi poprawnie dopisać zakończenia do podanych początków zdań dot. własnej opinii i preferencji zw. z edukacją</w:t>
            </w:r>
          </w:p>
          <w:p w14:paraId="7D66475A" w14:textId="77777777" w:rsidR="00F679C2" w:rsidRPr="00EC0BB1"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61–63: zna prawie całe słownictwo (min. 85%, w tym </w:t>
            </w:r>
            <w:r w:rsidRPr="00010316">
              <w:rPr>
                <w:color w:val="000000"/>
                <w:sz w:val="20"/>
                <w:szCs w:val="20"/>
                <w:shd w:val="clear" w:color="auto" w:fill="B8CCE4"/>
              </w:rPr>
              <w:t>opcjonalnie PR</w:t>
            </w:r>
            <w:r>
              <w:rPr>
                <w:color w:val="000000"/>
                <w:sz w:val="20"/>
                <w:szCs w:val="20"/>
              </w:rPr>
              <w:t xml:space="preserve">), wykonuje poprawnie prawie wszystkie punkty z ćwiczeń 1–4 + </w:t>
            </w:r>
            <w:r w:rsidRPr="00010316">
              <w:rPr>
                <w:color w:val="000000"/>
                <w:sz w:val="20"/>
                <w:szCs w:val="20"/>
                <w:shd w:val="clear" w:color="auto" w:fill="B8CCE4"/>
              </w:rPr>
              <w:t>opcjonalnie 1–3 PR</w:t>
            </w:r>
          </w:p>
        </w:tc>
      </w:tr>
      <w:tr w:rsidR="00F679C2" w14:paraId="6AE617B9" w14:textId="77777777" w:rsidTr="00F65C6B">
        <w:trPr>
          <w:trHeight w:val="5798"/>
        </w:trPr>
        <w:tc>
          <w:tcPr>
            <w:tcW w:w="1844" w:type="dxa"/>
            <w:vAlign w:val="center"/>
          </w:tcPr>
          <w:p w14:paraId="52BB56A1" w14:textId="77777777" w:rsidR="00F679C2" w:rsidRPr="00EE0E95" w:rsidRDefault="00F679C2" w:rsidP="00F65C6B">
            <w:pPr>
              <w:jc w:val="center"/>
              <w:rPr>
                <w:b/>
                <w:bCs/>
                <w:color w:val="000000"/>
                <w:sz w:val="20"/>
                <w:szCs w:val="20"/>
              </w:rPr>
            </w:pPr>
            <w:r>
              <w:rPr>
                <w:b/>
                <w:bCs/>
                <w:color w:val="000000"/>
                <w:sz w:val="20"/>
                <w:szCs w:val="20"/>
              </w:rPr>
              <w:lastRenderedPageBreak/>
              <w:t>MATERIAŁ LEKSYKALNY</w:t>
            </w:r>
          </w:p>
        </w:tc>
        <w:tc>
          <w:tcPr>
            <w:tcW w:w="3402" w:type="dxa"/>
            <w:vMerge/>
          </w:tcPr>
          <w:p w14:paraId="77F73C4C"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62D11955"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0AC5B71C"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5E0E6FDB" w14:textId="77777777" w:rsidR="00F679C2" w:rsidRDefault="00F679C2" w:rsidP="00F679C2">
            <w:pPr>
              <w:numPr>
                <w:ilvl w:val="0"/>
                <w:numId w:val="18"/>
              </w:numPr>
              <w:spacing w:after="0" w:line="240" w:lineRule="auto"/>
              <w:ind w:left="175" w:hanging="175"/>
              <w:rPr>
                <w:color w:val="000000"/>
                <w:sz w:val="20"/>
                <w:szCs w:val="20"/>
              </w:rPr>
            </w:pPr>
          </w:p>
        </w:tc>
      </w:tr>
      <w:tr w:rsidR="00F679C2" w14:paraId="55074EA7" w14:textId="77777777" w:rsidTr="00F65C6B">
        <w:trPr>
          <w:cantSplit/>
          <w:trHeight w:val="1127"/>
        </w:trPr>
        <w:tc>
          <w:tcPr>
            <w:tcW w:w="1844" w:type="dxa"/>
            <w:shd w:val="clear" w:color="auto" w:fill="BFBFBF"/>
            <w:vAlign w:val="center"/>
          </w:tcPr>
          <w:p w14:paraId="1828F504" w14:textId="77777777" w:rsidR="00F679C2" w:rsidRDefault="00F679C2" w:rsidP="00F65C6B">
            <w:pPr>
              <w:jc w:val="center"/>
              <w:rPr>
                <w:b/>
                <w:bCs/>
                <w:lang w:val="en-US"/>
              </w:rPr>
            </w:pPr>
          </w:p>
          <w:p w14:paraId="764C6800" w14:textId="77777777" w:rsidR="00F679C2" w:rsidRDefault="00F679C2" w:rsidP="00F65C6B">
            <w:pPr>
              <w:jc w:val="center"/>
              <w:rPr>
                <w:b/>
                <w:bCs/>
                <w:lang w:val="en-US"/>
              </w:rPr>
            </w:pPr>
            <w:r>
              <w:rPr>
                <w:b/>
                <w:bCs/>
                <w:lang w:val="en-US"/>
              </w:rPr>
              <w:t>MODULE 3</w:t>
            </w:r>
          </w:p>
          <w:p w14:paraId="6C3EC820" w14:textId="77777777" w:rsidR="00F679C2" w:rsidRDefault="00F679C2" w:rsidP="00F65C6B">
            <w:pPr>
              <w:jc w:val="center"/>
              <w:rPr>
                <w:b/>
                <w:bCs/>
                <w:lang w:val="en-US"/>
              </w:rPr>
            </w:pPr>
            <w:proofErr w:type="spellStart"/>
            <w:r>
              <w:rPr>
                <w:b/>
                <w:bCs/>
                <w:lang w:val="en-US"/>
              </w:rPr>
              <w:t>Edukacja</w:t>
            </w:r>
            <w:proofErr w:type="spellEnd"/>
          </w:p>
          <w:p w14:paraId="3F9064D8" w14:textId="77777777" w:rsidR="00F679C2" w:rsidRDefault="00F679C2" w:rsidP="00F65C6B">
            <w:pPr>
              <w:jc w:val="center"/>
              <w:rPr>
                <w:b/>
                <w:bCs/>
                <w:lang w:val="en-US"/>
              </w:rPr>
            </w:pPr>
          </w:p>
          <w:p w14:paraId="217977A1" w14:textId="77777777" w:rsidR="00F679C2" w:rsidRDefault="00F679C2" w:rsidP="00F65C6B">
            <w:pPr>
              <w:jc w:val="center"/>
              <w:rPr>
                <w:b/>
                <w:bCs/>
                <w:i/>
                <w:lang w:val="en-US"/>
              </w:rPr>
            </w:pPr>
            <w:r>
              <w:rPr>
                <w:b/>
                <w:bCs/>
                <w:i/>
                <w:lang w:val="en-US"/>
              </w:rPr>
              <w:t xml:space="preserve">Grammar Bank </w:t>
            </w:r>
          </w:p>
          <w:p w14:paraId="4BEF2811" w14:textId="77777777" w:rsidR="00F679C2" w:rsidRDefault="00F679C2" w:rsidP="00F65C6B">
            <w:pPr>
              <w:jc w:val="center"/>
              <w:rPr>
                <w:b/>
                <w:bCs/>
                <w:i/>
                <w:lang w:val="en-US"/>
              </w:rPr>
            </w:pPr>
            <w:r>
              <w:rPr>
                <w:b/>
                <w:bCs/>
                <w:i/>
                <w:lang w:val="en-US"/>
              </w:rPr>
              <w:t>GR9–GR10</w:t>
            </w:r>
          </w:p>
          <w:p w14:paraId="30E0E014" w14:textId="77777777" w:rsidR="00F679C2" w:rsidRPr="00DF7318" w:rsidRDefault="00F679C2" w:rsidP="00F65C6B">
            <w:pPr>
              <w:jc w:val="center"/>
              <w:rPr>
                <w:b/>
                <w:bCs/>
                <w:i/>
                <w:iCs/>
                <w:color w:val="000000"/>
                <w:sz w:val="20"/>
                <w:szCs w:val="20"/>
              </w:rPr>
            </w:pPr>
          </w:p>
        </w:tc>
        <w:tc>
          <w:tcPr>
            <w:tcW w:w="3402" w:type="dxa"/>
            <w:vMerge w:val="restart"/>
          </w:tcPr>
          <w:p w14:paraId="3E01392E" w14:textId="77777777" w:rsidR="00F679C2" w:rsidRDefault="00F679C2" w:rsidP="00F679C2">
            <w:pPr>
              <w:pStyle w:val="Akapitzlist7"/>
              <w:numPr>
                <w:ilvl w:val="0"/>
                <w:numId w:val="32"/>
              </w:numPr>
              <w:ind w:left="84" w:right="-57" w:hanging="141"/>
              <w:rPr>
                <w:sz w:val="20"/>
                <w:szCs w:val="20"/>
              </w:rPr>
            </w:pPr>
            <w:r>
              <w:rPr>
                <w:sz w:val="20"/>
                <w:szCs w:val="20"/>
              </w:rPr>
              <w:t xml:space="preserve">zna i rozumie użycie form przyszłych: czasów </w:t>
            </w:r>
            <w:proofErr w:type="spellStart"/>
            <w:r>
              <w:rPr>
                <w:i/>
                <w:iCs/>
                <w:sz w:val="20"/>
                <w:szCs w:val="20"/>
              </w:rPr>
              <w:t>Future</w:t>
            </w:r>
            <w:proofErr w:type="spellEnd"/>
            <w:r>
              <w:rPr>
                <w:i/>
                <w:iCs/>
                <w:sz w:val="20"/>
                <w:szCs w:val="20"/>
              </w:rPr>
              <w:t xml:space="preserve"> </w:t>
            </w:r>
            <w:r>
              <w:rPr>
                <w:i/>
                <w:sz w:val="20"/>
                <w:szCs w:val="20"/>
              </w:rPr>
              <w:t xml:space="preserve">Simple </w:t>
            </w:r>
            <w:r>
              <w:rPr>
                <w:iCs/>
                <w:sz w:val="20"/>
                <w:szCs w:val="20"/>
              </w:rPr>
              <w:t>i</w:t>
            </w:r>
            <w:r>
              <w:rPr>
                <w:i/>
                <w:sz w:val="20"/>
                <w:szCs w:val="20"/>
              </w:rPr>
              <w:t xml:space="preserve"> </w:t>
            </w:r>
            <w:proofErr w:type="spellStart"/>
            <w:r>
              <w:rPr>
                <w:i/>
                <w:iCs/>
                <w:sz w:val="20"/>
                <w:szCs w:val="20"/>
              </w:rPr>
              <w:t>Future</w:t>
            </w:r>
            <w:proofErr w:type="spellEnd"/>
            <w:r>
              <w:rPr>
                <w:i/>
                <w:iCs/>
                <w:sz w:val="20"/>
                <w:szCs w:val="20"/>
              </w:rPr>
              <w:t xml:space="preserve"> </w:t>
            </w:r>
            <w:proofErr w:type="spellStart"/>
            <w:r>
              <w:rPr>
                <w:i/>
                <w:sz w:val="20"/>
                <w:szCs w:val="20"/>
              </w:rPr>
              <w:t>Continuous</w:t>
            </w:r>
            <w:proofErr w:type="spellEnd"/>
            <w:r>
              <w:rPr>
                <w:sz w:val="20"/>
                <w:szCs w:val="20"/>
              </w:rPr>
              <w:t xml:space="preserve">, konstrukcji </w:t>
            </w:r>
            <w:r>
              <w:rPr>
                <w:i/>
                <w:iCs/>
                <w:sz w:val="20"/>
                <w:szCs w:val="20"/>
              </w:rPr>
              <w:t xml:space="preserve">to be </w:t>
            </w:r>
            <w:proofErr w:type="spellStart"/>
            <w:r>
              <w:rPr>
                <w:i/>
                <w:iCs/>
                <w:sz w:val="20"/>
                <w:szCs w:val="20"/>
              </w:rPr>
              <w:t>going</w:t>
            </w:r>
            <w:proofErr w:type="spellEnd"/>
            <w:r>
              <w:rPr>
                <w:i/>
                <w:iCs/>
                <w:sz w:val="20"/>
                <w:szCs w:val="20"/>
              </w:rPr>
              <w:t xml:space="preserve"> to</w:t>
            </w:r>
            <w:r>
              <w:rPr>
                <w:iCs/>
                <w:sz w:val="20"/>
                <w:szCs w:val="20"/>
              </w:rPr>
              <w:t xml:space="preserve"> oraz </w:t>
            </w:r>
            <w:r w:rsidRPr="00EC0BB1">
              <w:rPr>
                <w:sz w:val="20"/>
                <w:szCs w:val="20"/>
              </w:rPr>
              <w:t xml:space="preserve">wyrażeń czasu, np. </w:t>
            </w:r>
            <w:proofErr w:type="spellStart"/>
            <w:r w:rsidRPr="00EC0BB1">
              <w:rPr>
                <w:i/>
                <w:iCs/>
                <w:sz w:val="20"/>
                <w:szCs w:val="20"/>
              </w:rPr>
              <w:t>while</w:t>
            </w:r>
            <w:proofErr w:type="spellEnd"/>
            <w:r w:rsidRPr="00EC0BB1">
              <w:rPr>
                <w:i/>
                <w:iCs/>
                <w:sz w:val="20"/>
                <w:szCs w:val="20"/>
              </w:rPr>
              <w:t xml:space="preserve">, </w:t>
            </w:r>
            <w:proofErr w:type="spellStart"/>
            <w:r w:rsidRPr="00EC0BB1">
              <w:rPr>
                <w:i/>
                <w:iCs/>
                <w:sz w:val="20"/>
                <w:szCs w:val="20"/>
              </w:rPr>
              <w:t>until</w:t>
            </w:r>
            <w:proofErr w:type="spellEnd"/>
            <w:r w:rsidRPr="00EC0BB1">
              <w:rPr>
                <w:i/>
                <w:iCs/>
                <w:sz w:val="20"/>
                <w:szCs w:val="20"/>
              </w:rPr>
              <w:t xml:space="preserve">, by the </w:t>
            </w:r>
            <w:proofErr w:type="spellStart"/>
            <w:r w:rsidRPr="00EC0BB1">
              <w:rPr>
                <w:i/>
                <w:iCs/>
                <w:sz w:val="20"/>
                <w:szCs w:val="20"/>
              </w:rPr>
              <w:t>time</w:t>
            </w:r>
            <w:proofErr w:type="spellEnd"/>
            <w:r w:rsidRPr="00EC0BB1">
              <w:rPr>
                <w:i/>
                <w:iCs/>
                <w:sz w:val="20"/>
                <w:szCs w:val="20"/>
              </w:rPr>
              <w:t xml:space="preserve">, </w:t>
            </w:r>
            <w:proofErr w:type="spellStart"/>
            <w:r w:rsidRPr="00EC0BB1">
              <w:rPr>
                <w:i/>
                <w:iCs/>
                <w:sz w:val="20"/>
                <w:szCs w:val="20"/>
              </w:rPr>
              <w:t>suppose</w:t>
            </w:r>
            <w:proofErr w:type="spellEnd"/>
            <w:r w:rsidRPr="00EC0BB1">
              <w:rPr>
                <w:i/>
                <w:iCs/>
                <w:sz w:val="20"/>
                <w:szCs w:val="20"/>
              </w:rPr>
              <w:t xml:space="preserve">, in </w:t>
            </w:r>
            <w:proofErr w:type="spellStart"/>
            <w:r w:rsidRPr="00EC0BB1">
              <w:rPr>
                <w:i/>
                <w:iCs/>
                <w:sz w:val="20"/>
                <w:szCs w:val="20"/>
              </w:rPr>
              <w:t>case</w:t>
            </w:r>
            <w:proofErr w:type="spellEnd"/>
            <w:r>
              <w:rPr>
                <w:iCs/>
                <w:sz w:val="20"/>
                <w:szCs w:val="20"/>
              </w:rPr>
              <w:t xml:space="preserve">; zna i rozumie użycie </w:t>
            </w:r>
            <w:r w:rsidRPr="00EC0BB1">
              <w:rPr>
                <w:sz w:val="20"/>
                <w:szCs w:val="20"/>
              </w:rPr>
              <w:t xml:space="preserve">przyimków miejsca: </w:t>
            </w:r>
            <w:proofErr w:type="spellStart"/>
            <w:r w:rsidRPr="00EC0BB1">
              <w:rPr>
                <w:i/>
                <w:iCs/>
                <w:color w:val="000000"/>
                <w:sz w:val="20"/>
                <w:szCs w:val="20"/>
              </w:rPr>
              <w:t>beside</w:t>
            </w:r>
            <w:proofErr w:type="spellEnd"/>
            <w:r w:rsidRPr="00EC0BB1">
              <w:rPr>
                <w:color w:val="000000"/>
                <w:sz w:val="20"/>
                <w:szCs w:val="20"/>
              </w:rPr>
              <w:t xml:space="preserve">, </w:t>
            </w:r>
            <w:proofErr w:type="spellStart"/>
            <w:r w:rsidRPr="00EC0BB1">
              <w:rPr>
                <w:i/>
                <w:iCs/>
                <w:color w:val="000000"/>
                <w:sz w:val="20"/>
                <w:szCs w:val="20"/>
              </w:rPr>
              <w:t>next</w:t>
            </w:r>
            <w:proofErr w:type="spellEnd"/>
            <w:r w:rsidRPr="00EC0BB1">
              <w:rPr>
                <w:i/>
                <w:iCs/>
                <w:color w:val="000000"/>
                <w:sz w:val="20"/>
                <w:szCs w:val="20"/>
              </w:rPr>
              <w:t xml:space="preserve"> to</w:t>
            </w:r>
            <w:r w:rsidRPr="00EC0BB1">
              <w:rPr>
                <w:color w:val="000000"/>
                <w:sz w:val="20"/>
                <w:szCs w:val="20"/>
              </w:rPr>
              <w:t xml:space="preserve">, </w:t>
            </w:r>
            <w:proofErr w:type="spellStart"/>
            <w:r w:rsidRPr="00EC0BB1">
              <w:rPr>
                <w:i/>
                <w:iCs/>
                <w:color w:val="000000"/>
                <w:sz w:val="20"/>
                <w:szCs w:val="20"/>
              </w:rPr>
              <w:t>near</w:t>
            </w:r>
            <w:proofErr w:type="spellEnd"/>
            <w:r w:rsidRPr="00EC0BB1">
              <w:rPr>
                <w:color w:val="000000"/>
                <w:sz w:val="20"/>
                <w:szCs w:val="20"/>
              </w:rPr>
              <w:t xml:space="preserve">, </w:t>
            </w:r>
            <w:proofErr w:type="spellStart"/>
            <w:r w:rsidRPr="00EC0BB1">
              <w:rPr>
                <w:i/>
                <w:iCs/>
                <w:color w:val="000000"/>
                <w:sz w:val="20"/>
                <w:szCs w:val="20"/>
              </w:rPr>
              <w:t>close</w:t>
            </w:r>
            <w:proofErr w:type="spellEnd"/>
            <w:r w:rsidRPr="00EC0BB1">
              <w:rPr>
                <w:i/>
                <w:iCs/>
                <w:color w:val="000000"/>
                <w:sz w:val="20"/>
                <w:szCs w:val="20"/>
              </w:rPr>
              <w:t xml:space="preserve"> to</w:t>
            </w:r>
            <w:r w:rsidRPr="00EC0BB1">
              <w:rPr>
                <w:color w:val="000000"/>
                <w:sz w:val="20"/>
                <w:szCs w:val="20"/>
              </w:rPr>
              <w:t xml:space="preserve">, </w:t>
            </w:r>
            <w:proofErr w:type="spellStart"/>
            <w:r w:rsidRPr="00EC0BB1">
              <w:rPr>
                <w:i/>
                <w:iCs/>
                <w:color w:val="000000"/>
                <w:sz w:val="20"/>
                <w:szCs w:val="20"/>
              </w:rPr>
              <w:t>across</w:t>
            </w:r>
            <w:proofErr w:type="spellEnd"/>
            <w:r w:rsidRPr="00EC0BB1">
              <w:rPr>
                <w:i/>
                <w:iCs/>
                <w:color w:val="000000"/>
                <w:sz w:val="20"/>
                <w:szCs w:val="20"/>
              </w:rPr>
              <w:t xml:space="preserve"> from</w:t>
            </w:r>
            <w:r w:rsidRPr="00EC0BB1">
              <w:rPr>
                <w:color w:val="000000"/>
                <w:sz w:val="20"/>
                <w:szCs w:val="20"/>
              </w:rPr>
              <w:t xml:space="preserve">, </w:t>
            </w:r>
            <w:proofErr w:type="spellStart"/>
            <w:r w:rsidRPr="00EC0BB1">
              <w:rPr>
                <w:i/>
                <w:iCs/>
                <w:color w:val="000000"/>
                <w:sz w:val="20"/>
                <w:szCs w:val="20"/>
              </w:rPr>
              <w:t>behind</w:t>
            </w:r>
            <w:proofErr w:type="spellEnd"/>
            <w:r w:rsidRPr="00EC0BB1">
              <w:rPr>
                <w:color w:val="000000"/>
                <w:sz w:val="20"/>
                <w:szCs w:val="20"/>
              </w:rPr>
              <w:t xml:space="preserve">, </w:t>
            </w:r>
            <w:r w:rsidRPr="00EC0BB1">
              <w:rPr>
                <w:i/>
                <w:iCs/>
                <w:color w:val="000000"/>
                <w:sz w:val="20"/>
                <w:szCs w:val="20"/>
              </w:rPr>
              <w:t>in</w:t>
            </w:r>
            <w:r w:rsidRPr="00CC6B1D">
              <w:rPr>
                <w:sz w:val="20"/>
                <w:szCs w:val="20"/>
              </w:rPr>
              <w:t xml:space="preserve"> </w:t>
            </w:r>
          </w:p>
          <w:p w14:paraId="4FFB725A" w14:textId="77777777" w:rsidR="00F679C2" w:rsidRDefault="00F679C2" w:rsidP="00F679C2">
            <w:pPr>
              <w:pStyle w:val="Akapitzlist7"/>
              <w:numPr>
                <w:ilvl w:val="0"/>
                <w:numId w:val="32"/>
              </w:numPr>
              <w:ind w:left="84" w:right="-57" w:hanging="141"/>
              <w:rPr>
                <w:sz w:val="20"/>
                <w:szCs w:val="20"/>
              </w:rPr>
            </w:pPr>
            <w:r>
              <w:rPr>
                <w:sz w:val="20"/>
                <w:szCs w:val="20"/>
              </w:rPr>
              <w:t xml:space="preserve">w znacznej części </w:t>
            </w:r>
            <w:r w:rsidRPr="00CC6B1D">
              <w:rPr>
                <w:sz w:val="20"/>
                <w:szCs w:val="20"/>
              </w:rPr>
              <w:t>poprawnie stosuje ww. wiedzę i struktury w ćwiczeniach gramatycznych</w:t>
            </w:r>
          </w:p>
          <w:p w14:paraId="7C5EBBF6" w14:textId="77777777" w:rsidR="00F679C2" w:rsidRPr="00CC6B1D" w:rsidRDefault="00F679C2" w:rsidP="00F679C2">
            <w:pPr>
              <w:pStyle w:val="Akapitzlist7"/>
              <w:numPr>
                <w:ilvl w:val="0"/>
                <w:numId w:val="32"/>
              </w:numPr>
              <w:ind w:left="84" w:right="-57" w:hanging="141"/>
              <w:rPr>
                <w:sz w:val="20"/>
                <w:szCs w:val="20"/>
              </w:rPr>
            </w:pPr>
            <w:r w:rsidRPr="00CC6B1D">
              <w:rPr>
                <w:sz w:val="20"/>
                <w:szCs w:val="20"/>
              </w:rPr>
              <w:t>rozwiązuje popraw</w:t>
            </w:r>
            <w:r>
              <w:rPr>
                <w:sz w:val="20"/>
                <w:szCs w:val="20"/>
              </w:rPr>
              <w:t>nie część punktów z ćwiczeń 1–5</w:t>
            </w:r>
          </w:p>
        </w:tc>
        <w:tc>
          <w:tcPr>
            <w:tcW w:w="3402" w:type="dxa"/>
            <w:vMerge w:val="restart"/>
          </w:tcPr>
          <w:p w14:paraId="595DC154" w14:textId="77777777" w:rsidR="00F679C2" w:rsidRDefault="00F679C2" w:rsidP="00F679C2">
            <w:pPr>
              <w:pStyle w:val="Akapitzlist7"/>
              <w:numPr>
                <w:ilvl w:val="0"/>
                <w:numId w:val="32"/>
              </w:numPr>
              <w:ind w:left="84" w:right="-57" w:hanging="141"/>
              <w:rPr>
                <w:sz w:val="20"/>
                <w:szCs w:val="20"/>
              </w:rPr>
            </w:pPr>
            <w:r>
              <w:rPr>
                <w:sz w:val="20"/>
                <w:szCs w:val="20"/>
              </w:rPr>
              <w:t xml:space="preserve">zna i rozumie użycie form przyszłych: czasów </w:t>
            </w:r>
            <w:proofErr w:type="spellStart"/>
            <w:r>
              <w:rPr>
                <w:i/>
                <w:iCs/>
                <w:sz w:val="20"/>
                <w:szCs w:val="20"/>
              </w:rPr>
              <w:t>Future</w:t>
            </w:r>
            <w:proofErr w:type="spellEnd"/>
            <w:r>
              <w:rPr>
                <w:i/>
                <w:iCs/>
                <w:sz w:val="20"/>
                <w:szCs w:val="20"/>
              </w:rPr>
              <w:t xml:space="preserve"> </w:t>
            </w:r>
            <w:r>
              <w:rPr>
                <w:i/>
                <w:sz w:val="20"/>
                <w:szCs w:val="20"/>
              </w:rPr>
              <w:t xml:space="preserve">Simple </w:t>
            </w:r>
            <w:r>
              <w:rPr>
                <w:iCs/>
                <w:sz w:val="20"/>
                <w:szCs w:val="20"/>
              </w:rPr>
              <w:t>i</w:t>
            </w:r>
            <w:r>
              <w:rPr>
                <w:i/>
                <w:sz w:val="20"/>
                <w:szCs w:val="20"/>
              </w:rPr>
              <w:t xml:space="preserve"> </w:t>
            </w:r>
            <w:proofErr w:type="spellStart"/>
            <w:r>
              <w:rPr>
                <w:i/>
                <w:iCs/>
                <w:sz w:val="20"/>
                <w:szCs w:val="20"/>
              </w:rPr>
              <w:t>Future</w:t>
            </w:r>
            <w:proofErr w:type="spellEnd"/>
            <w:r>
              <w:rPr>
                <w:i/>
                <w:iCs/>
                <w:sz w:val="20"/>
                <w:szCs w:val="20"/>
              </w:rPr>
              <w:t xml:space="preserve"> </w:t>
            </w:r>
            <w:proofErr w:type="spellStart"/>
            <w:r>
              <w:rPr>
                <w:i/>
                <w:sz w:val="20"/>
                <w:szCs w:val="20"/>
              </w:rPr>
              <w:t>Continuous</w:t>
            </w:r>
            <w:proofErr w:type="spellEnd"/>
            <w:r>
              <w:rPr>
                <w:sz w:val="20"/>
                <w:szCs w:val="20"/>
              </w:rPr>
              <w:t xml:space="preserve">, konstrukcji </w:t>
            </w:r>
            <w:r>
              <w:rPr>
                <w:i/>
                <w:iCs/>
                <w:sz w:val="20"/>
                <w:szCs w:val="20"/>
              </w:rPr>
              <w:t xml:space="preserve">to be </w:t>
            </w:r>
            <w:proofErr w:type="spellStart"/>
            <w:r>
              <w:rPr>
                <w:i/>
                <w:iCs/>
                <w:sz w:val="20"/>
                <w:szCs w:val="20"/>
              </w:rPr>
              <w:t>going</w:t>
            </w:r>
            <w:proofErr w:type="spellEnd"/>
            <w:r>
              <w:rPr>
                <w:i/>
                <w:iCs/>
                <w:sz w:val="20"/>
                <w:szCs w:val="20"/>
              </w:rPr>
              <w:t xml:space="preserve"> to</w:t>
            </w:r>
            <w:r>
              <w:rPr>
                <w:iCs/>
                <w:sz w:val="20"/>
                <w:szCs w:val="20"/>
              </w:rPr>
              <w:t xml:space="preserve"> oraz </w:t>
            </w:r>
            <w:r w:rsidRPr="00EC0BB1">
              <w:rPr>
                <w:sz w:val="20"/>
                <w:szCs w:val="20"/>
              </w:rPr>
              <w:t xml:space="preserve">wyrażeń czasu, np. </w:t>
            </w:r>
            <w:proofErr w:type="spellStart"/>
            <w:r w:rsidRPr="00EC0BB1">
              <w:rPr>
                <w:i/>
                <w:iCs/>
                <w:sz w:val="20"/>
                <w:szCs w:val="20"/>
              </w:rPr>
              <w:t>while</w:t>
            </w:r>
            <w:proofErr w:type="spellEnd"/>
            <w:r w:rsidRPr="00EC0BB1">
              <w:rPr>
                <w:i/>
                <w:iCs/>
                <w:sz w:val="20"/>
                <w:szCs w:val="20"/>
              </w:rPr>
              <w:t xml:space="preserve">, </w:t>
            </w:r>
            <w:proofErr w:type="spellStart"/>
            <w:r w:rsidRPr="00EC0BB1">
              <w:rPr>
                <w:i/>
                <w:iCs/>
                <w:sz w:val="20"/>
                <w:szCs w:val="20"/>
              </w:rPr>
              <w:t>until</w:t>
            </w:r>
            <w:proofErr w:type="spellEnd"/>
            <w:r w:rsidRPr="00EC0BB1">
              <w:rPr>
                <w:i/>
                <w:iCs/>
                <w:sz w:val="20"/>
                <w:szCs w:val="20"/>
              </w:rPr>
              <w:t xml:space="preserve">, by the </w:t>
            </w:r>
            <w:proofErr w:type="spellStart"/>
            <w:r w:rsidRPr="00EC0BB1">
              <w:rPr>
                <w:i/>
                <w:iCs/>
                <w:sz w:val="20"/>
                <w:szCs w:val="20"/>
              </w:rPr>
              <w:t>time</w:t>
            </w:r>
            <w:proofErr w:type="spellEnd"/>
            <w:r w:rsidRPr="00EC0BB1">
              <w:rPr>
                <w:i/>
                <w:iCs/>
                <w:sz w:val="20"/>
                <w:szCs w:val="20"/>
              </w:rPr>
              <w:t xml:space="preserve">, </w:t>
            </w:r>
            <w:proofErr w:type="spellStart"/>
            <w:r w:rsidRPr="00EC0BB1">
              <w:rPr>
                <w:i/>
                <w:iCs/>
                <w:sz w:val="20"/>
                <w:szCs w:val="20"/>
              </w:rPr>
              <w:t>suppose</w:t>
            </w:r>
            <w:proofErr w:type="spellEnd"/>
            <w:r w:rsidRPr="00EC0BB1">
              <w:rPr>
                <w:i/>
                <w:iCs/>
                <w:sz w:val="20"/>
                <w:szCs w:val="20"/>
              </w:rPr>
              <w:t xml:space="preserve">, in </w:t>
            </w:r>
            <w:proofErr w:type="spellStart"/>
            <w:r w:rsidRPr="00EC0BB1">
              <w:rPr>
                <w:i/>
                <w:iCs/>
                <w:sz w:val="20"/>
                <w:szCs w:val="20"/>
              </w:rPr>
              <w:t>case</w:t>
            </w:r>
            <w:proofErr w:type="spellEnd"/>
            <w:r>
              <w:rPr>
                <w:iCs/>
                <w:sz w:val="20"/>
                <w:szCs w:val="20"/>
              </w:rPr>
              <w:t xml:space="preserve">; zna i rozumie użycie </w:t>
            </w:r>
            <w:r w:rsidRPr="00EC0BB1">
              <w:rPr>
                <w:sz w:val="20"/>
                <w:szCs w:val="20"/>
              </w:rPr>
              <w:t xml:space="preserve">przyimków miejsca: </w:t>
            </w:r>
            <w:proofErr w:type="spellStart"/>
            <w:r w:rsidRPr="00EC0BB1">
              <w:rPr>
                <w:i/>
                <w:iCs/>
                <w:color w:val="000000"/>
                <w:sz w:val="20"/>
                <w:szCs w:val="20"/>
              </w:rPr>
              <w:t>beside</w:t>
            </w:r>
            <w:proofErr w:type="spellEnd"/>
            <w:r w:rsidRPr="00EC0BB1">
              <w:rPr>
                <w:color w:val="000000"/>
                <w:sz w:val="20"/>
                <w:szCs w:val="20"/>
              </w:rPr>
              <w:t xml:space="preserve">, </w:t>
            </w:r>
            <w:proofErr w:type="spellStart"/>
            <w:r w:rsidRPr="00EC0BB1">
              <w:rPr>
                <w:i/>
                <w:iCs/>
                <w:color w:val="000000"/>
                <w:sz w:val="20"/>
                <w:szCs w:val="20"/>
              </w:rPr>
              <w:t>next</w:t>
            </w:r>
            <w:proofErr w:type="spellEnd"/>
            <w:r w:rsidRPr="00EC0BB1">
              <w:rPr>
                <w:i/>
                <w:iCs/>
                <w:color w:val="000000"/>
                <w:sz w:val="20"/>
                <w:szCs w:val="20"/>
              </w:rPr>
              <w:t xml:space="preserve"> to</w:t>
            </w:r>
            <w:r w:rsidRPr="00EC0BB1">
              <w:rPr>
                <w:color w:val="000000"/>
                <w:sz w:val="20"/>
                <w:szCs w:val="20"/>
              </w:rPr>
              <w:t xml:space="preserve">, </w:t>
            </w:r>
            <w:proofErr w:type="spellStart"/>
            <w:r w:rsidRPr="00EC0BB1">
              <w:rPr>
                <w:i/>
                <w:iCs/>
                <w:color w:val="000000"/>
                <w:sz w:val="20"/>
                <w:szCs w:val="20"/>
              </w:rPr>
              <w:t>near</w:t>
            </w:r>
            <w:proofErr w:type="spellEnd"/>
            <w:r w:rsidRPr="00EC0BB1">
              <w:rPr>
                <w:color w:val="000000"/>
                <w:sz w:val="20"/>
                <w:szCs w:val="20"/>
              </w:rPr>
              <w:t xml:space="preserve">, </w:t>
            </w:r>
            <w:proofErr w:type="spellStart"/>
            <w:r w:rsidRPr="00EC0BB1">
              <w:rPr>
                <w:i/>
                <w:iCs/>
                <w:color w:val="000000"/>
                <w:sz w:val="20"/>
                <w:szCs w:val="20"/>
              </w:rPr>
              <w:t>close</w:t>
            </w:r>
            <w:proofErr w:type="spellEnd"/>
            <w:r w:rsidRPr="00EC0BB1">
              <w:rPr>
                <w:i/>
                <w:iCs/>
                <w:color w:val="000000"/>
                <w:sz w:val="20"/>
                <w:szCs w:val="20"/>
              </w:rPr>
              <w:t xml:space="preserve"> to</w:t>
            </w:r>
            <w:r w:rsidRPr="00EC0BB1">
              <w:rPr>
                <w:color w:val="000000"/>
                <w:sz w:val="20"/>
                <w:szCs w:val="20"/>
              </w:rPr>
              <w:t xml:space="preserve">, </w:t>
            </w:r>
            <w:proofErr w:type="spellStart"/>
            <w:r w:rsidRPr="00EC0BB1">
              <w:rPr>
                <w:i/>
                <w:iCs/>
                <w:color w:val="000000"/>
                <w:sz w:val="20"/>
                <w:szCs w:val="20"/>
              </w:rPr>
              <w:t>across</w:t>
            </w:r>
            <w:proofErr w:type="spellEnd"/>
            <w:r w:rsidRPr="00EC0BB1">
              <w:rPr>
                <w:i/>
                <w:iCs/>
                <w:color w:val="000000"/>
                <w:sz w:val="20"/>
                <w:szCs w:val="20"/>
              </w:rPr>
              <w:t xml:space="preserve"> from</w:t>
            </w:r>
            <w:r w:rsidRPr="00EC0BB1">
              <w:rPr>
                <w:color w:val="000000"/>
                <w:sz w:val="20"/>
                <w:szCs w:val="20"/>
              </w:rPr>
              <w:t xml:space="preserve">, </w:t>
            </w:r>
            <w:proofErr w:type="spellStart"/>
            <w:r w:rsidRPr="00EC0BB1">
              <w:rPr>
                <w:i/>
                <w:iCs/>
                <w:color w:val="000000"/>
                <w:sz w:val="20"/>
                <w:szCs w:val="20"/>
              </w:rPr>
              <w:t>behind</w:t>
            </w:r>
            <w:proofErr w:type="spellEnd"/>
            <w:r w:rsidRPr="00EC0BB1">
              <w:rPr>
                <w:color w:val="000000"/>
                <w:sz w:val="20"/>
                <w:szCs w:val="20"/>
              </w:rPr>
              <w:t xml:space="preserve">, </w:t>
            </w:r>
            <w:r w:rsidRPr="00EC0BB1">
              <w:rPr>
                <w:i/>
                <w:iCs/>
                <w:color w:val="000000"/>
                <w:sz w:val="20"/>
                <w:szCs w:val="20"/>
              </w:rPr>
              <w:t>in</w:t>
            </w:r>
            <w:r w:rsidRPr="00CC6B1D">
              <w:rPr>
                <w:sz w:val="20"/>
                <w:szCs w:val="20"/>
              </w:rPr>
              <w:t xml:space="preserve"> </w:t>
            </w:r>
          </w:p>
          <w:p w14:paraId="7CCEA22E" w14:textId="77777777" w:rsidR="00F679C2" w:rsidRPr="00CC6B1D" w:rsidRDefault="00F679C2" w:rsidP="00F679C2">
            <w:pPr>
              <w:pStyle w:val="Akapitzlist7"/>
              <w:numPr>
                <w:ilvl w:val="0"/>
                <w:numId w:val="32"/>
              </w:numPr>
              <w:ind w:left="84" w:right="-57" w:hanging="141"/>
              <w:rPr>
                <w:sz w:val="20"/>
                <w:szCs w:val="20"/>
              </w:rPr>
            </w:pPr>
            <w:r w:rsidRPr="00CC6B1D">
              <w:rPr>
                <w:sz w:val="20"/>
                <w:szCs w:val="20"/>
              </w:rPr>
              <w:t>na ogół poprawnie stosuje ww. wiedzę i struktu</w:t>
            </w:r>
            <w:r>
              <w:rPr>
                <w:sz w:val="20"/>
                <w:szCs w:val="20"/>
              </w:rPr>
              <w:t>ry w ćwiczeniach gramatycznych</w:t>
            </w:r>
          </w:p>
          <w:p w14:paraId="1E30C9C8"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znaczną część punktów z ćwiczeń 1–5</w:t>
            </w:r>
          </w:p>
        </w:tc>
        <w:tc>
          <w:tcPr>
            <w:tcW w:w="3402" w:type="dxa"/>
            <w:vMerge w:val="restart"/>
          </w:tcPr>
          <w:p w14:paraId="50B9B5ED" w14:textId="77777777" w:rsidR="00F679C2" w:rsidRDefault="00F679C2" w:rsidP="00F679C2">
            <w:pPr>
              <w:pStyle w:val="Akapitzlist7"/>
              <w:numPr>
                <w:ilvl w:val="0"/>
                <w:numId w:val="32"/>
              </w:numPr>
              <w:ind w:left="84" w:right="-57" w:hanging="141"/>
              <w:rPr>
                <w:sz w:val="20"/>
                <w:szCs w:val="20"/>
              </w:rPr>
            </w:pPr>
            <w:r>
              <w:rPr>
                <w:sz w:val="20"/>
                <w:szCs w:val="20"/>
              </w:rPr>
              <w:t xml:space="preserve">zna i rozumie użycie form przyszłych: czasów </w:t>
            </w:r>
            <w:proofErr w:type="spellStart"/>
            <w:r>
              <w:rPr>
                <w:i/>
                <w:iCs/>
                <w:sz w:val="20"/>
                <w:szCs w:val="20"/>
              </w:rPr>
              <w:t>Future</w:t>
            </w:r>
            <w:proofErr w:type="spellEnd"/>
            <w:r>
              <w:rPr>
                <w:i/>
                <w:iCs/>
                <w:sz w:val="20"/>
                <w:szCs w:val="20"/>
              </w:rPr>
              <w:t xml:space="preserve"> </w:t>
            </w:r>
            <w:r>
              <w:rPr>
                <w:i/>
                <w:sz w:val="20"/>
                <w:szCs w:val="20"/>
              </w:rPr>
              <w:t xml:space="preserve">Simple </w:t>
            </w:r>
            <w:r>
              <w:rPr>
                <w:iCs/>
                <w:sz w:val="20"/>
                <w:szCs w:val="20"/>
              </w:rPr>
              <w:t>i</w:t>
            </w:r>
            <w:r>
              <w:rPr>
                <w:i/>
                <w:sz w:val="20"/>
                <w:szCs w:val="20"/>
              </w:rPr>
              <w:t xml:space="preserve"> </w:t>
            </w:r>
            <w:proofErr w:type="spellStart"/>
            <w:r>
              <w:rPr>
                <w:i/>
                <w:iCs/>
                <w:sz w:val="20"/>
                <w:szCs w:val="20"/>
              </w:rPr>
              <w:t>Future</w:t>
            </w:r>
            <w:proofErr w:type="spellEnd"/>
            <w:r>
              <w:rPr>
                <w:i/>
                <w:iCs/>
                <w:sz w:val="20"/>
                <w:szCs w:val="20"/>
              </w:rPr>
              <w:t xml:space="preserve"> </w:t>
            </w:r>
            <w:proofErr w:type="spellStart"/>
            <w:r>
              <w:rPr>
                <w:i/>
                <w:sz w:val="20"/>
                <w:szCs w:val="20"/>
              </w:rPr>
              <w:t>Continuous</w:t>
            </w:r>
            <w:proofErr w:type="spellEnd"/>
            <w:r>
              <w:rPr>
                <w:sz w:val="20"/>
                <w:szCs w:val="20"/>
              </w:rPr>
              <w:t xml:space="preserve">, konstrukcji </w:t>
            </w:r>
            <w:r>
              <w:rPr>
                <w:i/>
                <w:iCs/>
                <w:sz w:val="20"/>
                <w:szCs w:val="20"/>
              </w:rPr>
              <w:t xml:space="preserve">to be </w:t>
            </w:r>
            <w:proofErr w:type="spellStart"/>
            <w:r>
              <w:rPr>
                <w:i/>
                <w:iCs/>
                <w:sz w:val="20"/>
                <w:szCs w:val="20"/>
              </w:rPr>
              <w:t>going</w:t>
            </w:r>
            <w:proofErr w:type="spellEnd"/>
            <w:r>
              <w:rPr>
                <w:i/>
                <w:iCs/>
                <w:sz w:val="20"/>
                <w:szCs w:val="20"/>
              </w:rPr>
              <w:t xml:space="preserve"> to</w:t>
            </w:r>
            <w:r>
              <w:rPr>
                <w:iCs/>
                <w:sz w:val="20"/>
                <w:szCs w:val="20"/>
              </w:rPr>
              <w:t xml:space="preserve"> oraz </w:t>
            </w:r>
            <w:r w:rsidRPr="00EC0BB1">
              <w:rPr>
                <w:sz w:val="20"/>
                <w:szCs w:val="20"/>
              </w:rPr>
              <w:t xml:space="preserve">wyrażeń czasu, np. </w:t>
            </w:r>
            <w:proofErr w:type="spellStart"/>
            <w:r w:rsidRPr="00EC0BB1">
              <w:rPr>
                <w:i/>
                <w:iCs/>
                <w:sz w:val="20"/>
                <w:szCs w:val="20"/>
              </w:rPr>
              <w:t>while</w:t>
            </w:r>
            <w:proofErr w:type="spellEnd"/>
            <w:r w:rsidRPr="00EC0BB1">
              <w:rPr>
                <w:i/>
                <w:iCs/>
                <w:sz w:val="20"/>
                <w:szCs w:val="20"/>
              </w:rPr>
              <w:t xml:space="preserve">, </w:t>
            </w:r>
            <w:proofErr w:type="spellStart"/>
            <w:r w:rsidRPr="00EC0BB1">
              <w:rPr>
                <w:i/>
                <w:iCs/>
                <w:sz w:val="20"/>
                <w:szCs w:val="20"/>
              </w:rPr>
              <w:t>until</w:t>
            </w:r>
            <w:proofErr w:type="spellEnd"/>
            <w:r w:rsidRPr="00EC0BB1">
              <w:rPr>
                <w:i/>
                <w:iCs/>
                <w:sz w:val="20"/>
                <w:szCs w:val="20"/>
              </w:rPr>
              <w:t xml:space="preserve">, by the </w:t>
            </w:r>
            <w:proofErr w:type="spellStart"/>
            <w:r w:rsidRPr="00EC0BB1">
              <w:rPr>
                <w:i/>
                <w:iCs/>
                <w:sz w:val="20"/>
                <w:szCs w:val="20"/>
              </w:rPr>
              <w:t>time</w:t>
            </w:r>
            <w:proofErr w:type="spellEnd"/>
            <w:r w:rsidRPr="00EC0BB1">
              <w:rPr>
                <w:i/>
                <w:iCs/>
                <w:sz w:val="20"/>
                <w:szCs w:val="20"/>
              </w:rPr>
              <w:t xml:space="preserve">, </w:t>
            </w:r>
            <w:proofErr w:type="spellStart"/>
            <w:r w:rsidRPr="00EC0BB1">
              <w:rPr>
                <w:i/>
                <w:iCs/>
                <w:sz w:val="20"/>
                <w:szCs w:val="20"/>
              </w:rPr>
              <w:t>suppose</w:t>
            </w:r>
            <w:proofErr w:type="spellEnd"/>
            <w:r w:rsidRPr="00EC0BB1">
              <w:rPr>
                <w:i/>
                <w:iCs/>
                <w:sz w:val="20"/>
                <w:szCs w:val="20"/>
              </w:rPr>
              <w:t xml:space="preserve">, in </w:t>
            </w:r>
            <w:proofErr w:type="spellStart"/>
            <w:r w:rsidRPr="00EC0BB1">
              <w:rPr>
                <w:i/>
                <w:iCs/>
                <w:sz w:val="20"/>
                <w:szCs w:val="20"/>
              </w:rPr>
              <w:t>case</w:t>
            </w:r>
            <w:proofErr w:type="spellEnd"/>
            <w:r>
              <w:rPr>
                <w:iCs/>
                <w:sz w:val="20"/>
                <w:szCs w:val="20"/>
              </w:rPr>
              <w:t xml:space="preserve">; zna i rozumie użycie </w:t>
            </w:r>
            <w:r w:rsidRPr="00EC0BB1">
              <w:rPr>
                <w:sz w:val="20"/>
                <w:szCs w:val="20"/>
              </w:rPr>
              <w:t xml:space="preserve">przyimków miejsca: </w:t>
            </w:r>
            <w:proofErr w:type="spellStart"/>
            <w:r w:rsidRPr="00EC0BB1">
              <w:rPr>
                <w:i/>
                <w:iCs/>
                <w:color w:val="000000"/>
                <w:sz w:val="20"/>
                <w:szCs w:val="20"/>
              </w:rPr>
              <w:t>beside</w:t>
            </w:r>
            <w:proofErr w:type="spellEnd"/>
            <w:r w:rsidRPr="00EC0BB1">
              <w:rPr>
                <w:color w:val="000000"/>
                <w:sz w:val="20"/>
                <w:szCs w:val="20"/>
              </w:rPr>
              <w:t xml:space="preserve">, </w:t>
            </w:r>
            <w:proofErr w:type="spellStart"/>
            <w:r w:rsidRPr="00EC0BB1">
              <w:rPr>
                <w:i/>
                <w:iCs/>
                <w:color w:val="000000"/>
                <w:sz w:val="20"/>
                <w:szCs w:val="20"/>
              </w:rPr>
              <w:t>next</w:t>
            </w:r>
            <w:proofErr w:type="spellEnd"/>
            <w:r w:rsidRPr="00EC0BB1">
              <w:rPr>
                <w:i/>
                <w:iCs/>
                <w:color w:val="000000"/>
                <w:sz w:val="20"/>
                <w:szCs w:val="20"/>
              </w:rPr>
              <w:t xml:space="preserve"> to</w:t>
            </w:r>
            <w:r w:rsidRPr="00EC0BB1">
              <w:rPr>
                <w:color w:val="000000"/>
                <w:sz w:val="20"/>
                <w:szCs w:val="20"/>
              </w:rPr>
              <w:t xml:space="preserve">, </w:t>
            </w:r>
            <w:proofErr w:type="spellStart"/>
            <w:r w:rsidRPr="00EC0BB1">
              <w:rPr>
                <w:i/>
                <w:iCs/>
                <w:color w:val="000000"/>
                <w:sz w:val="20"/>
                <w:szCs w:val="20"/>
              </w:rPr>
              <w:t>near</w:t>
            </w:r>
            <w:proofErr w:type="spellEnd"/>
            <w:r w:rsidRPr="00EC0BB1">
              <w:rPr>
                <w:color w:val="000000"/>
                <w:sz w:val="20"/>
                <w:szCs w:val="20"/>
              </w:rPr>
              <w:t xml:space="preserve">, </w:t>
            </w:r>
            <w:proofErr w:type="spellStart"/>
            <w:r w:rsidRPr="00EC0BB1">
              <w:rPr>
                <w:i/>
                <w:iCs/>
                <w:color w:val="000000"/>
                <w:sz w:val="20"/>
                <w:szCs w:val="20"/>
              </w:rPr>
              <w:t>close</w:t>
            </w:r>
            <w:proofErr w:type="spellEnd"/>
            <w:r w:rsidRPr="00EC0BB1">
              <w:rPr>
                <w:i/>
                <w:iCs/>
                <w:color w:val="000000"/>
                <w:sz w:val="20"/>
                <w:szCs w:val="20"/>
              </w:rPr>
              <w:t xml:space="preserve"> to</w:t>
            </w:r>
            <w:r w:rsidRPr="00EC0BB1">
              <w:rPr>
                <w:color w:val="000000"/>
                <w:sz w:val="20"/>
                <w:szCs w:val="20"/>
              </w:rPr>
              <w:t xml:space="preserve">, </w:t>
            </w:r>
            <w:proofErr w:type="spellStart"/>
            <w:r w:rsidRPr="00EC0BB1">
              <w:rPr>
                <w:i/>
                <w:iCs/>
                <w:color w:val="000000"/>
                <w:sz w:val="20"/>
                <w:szCs w:val="20"/>
              </w:rPr>
              <w:t>across</w:t>
            </w:r>
            <w:proofErr w:type="spellEnd"/>
            <w:r w:rsidRPr="00EC0BB1">
              <w:rPr>
                <w:i/>
                <w:iCs/>
                <w:color w:val="000000"/>
                <w:sz w:val="20"/>
                <w:szCs w:val="20"/>
              </w:rPr>
              <w:t xml:space="preserve"> from</w:t>
            </w:r>
            <w:r w:rsidRPr="00EC0BB1">
              <w:rPr>
                <w:color w:val="000000"/>
                <w:sz w:val="20"/>
                <w:szCs w:val="20"/>
              </w:rPr>
              <w:t xml:space="preserve">, </w:t>
            </w:r>
            <w:proofErr w:type="spellStart"/>
            <w:r w:rsidRPr="00EC0BB1">
              <w:rPr>
                <w:i/>
                <w:iCs/>
                <w:color w:val="000000"/>
                <w:sz w:val="20"/>
                <w:szCs w:val="20"/>
              </w:rPr>
              <w:t>behind</w:t>
            </w:r>
            <w:proofErr w:type="spellEnd"/>
            <w:r w:rsidRPr="00EC0BB1">
              <w:rPr>
                <w:color w:val="000000"/>
                <w:sz w:val="20"/>
                <w:szCs w:val="20"/>
              </w:rPr>
              <w:t xml:space="preserve">, </w:t>
            </w:r>
            <w:r w:rsidRPr="00EC0BB1">
              <w:rPr>
                <w:i/>
                <w:iCs/>
                <w:color w:val="000000"/>
                <w:sz w:val="20"/>
                <w:szCs w:val="20"/>
              </w:rPr>
              <w:t>in</w:t>
            </w:r>
            <w:r w:rsidRPr="00CC6B1D">
              <w:rPr>
                <w:sz w:val="20"/>
                <w:szCs w:val="20"/>
              </w:rPr>
              <w:t xml:space="preserve"> </w:t>
            </w:r>
          </w:p>
          <w:p w14:paraId="7F852EBE" w14:textId="77777777" w:rsidR="00F679C2" w:rsidRPr="00CC6B1D" w:rsidRDefault="00F679C2" w:rsidP="00F679C2">
            <w:pPr>
              <w:pStyle w:val="Akapitzlist7"/>
              <w:numPr>
                <w:ilvl w:val="0"/>
                <w:numId w:val="32"/>
              </w:numPr>
              <w:ind w:left="84" w:right="-57" w:hanging="141"/>
              <w:rPr>
                <w:sz w:val="20"/>
                <w:szCs w:val="20"/>
              </w:rPr>
            </w:pPr>
            <w:r w:rsidRPr="00CC6B1D">
              <w:rPr>
                <w:sz w:val="20"/>
                <w:szCs w:val="20"/>
              </w:rPr>
              <w:t xml:space="preserve">w większości poprawnie stosuje ww. wiedzę i struktury w ćwiczeniach gramatycznych </w:t>
            </w:r>
          </w:p>
          <w:p w14:paraId="335F3393"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większość punktów z ćwiczeń 1–5</w:t>
            </w:r>
          </w:p>
        </w:tc>
        <w:tc>
          <w:tcPr>
            <w:tcW w:w="3402" w:type="dxa"/>
            <w:vMerge w:val="restart"/>
          </w:tcPr>
          <w:p w14:paraId="664A4E50" w14:textId="77777777" w:rsidR="00F679C2" w:rsidRDefault="00F679C2" w:rsidP="00F679C2">
            <w:pPr>
              <w:pStyle w:val="Akapitzlist7"/>
              <w:numPr>
                <w:ilvl w:val="0"/>
                <w:numId w:val="32"/>
              </w:numPr>
              <w:ind w:left="84" w:right="-57" w:hanging="141"/>
              <w:rPr>
                <w:sz w:val="20"/>
                <w:szCs w:val="20"/>
              </w:rPr>
            </w:pPr>
            <w:r>
              <w:rPr>
                <w:sz w:val="20"/>
                <w:szCs w:val="20"/>
              </w:rPr>
              <w:t xml:space="preserve">zna i rozumie użycie form przyszłych: czasów </w:t>
            </w:r>
            <w:proofErr w:type="spellStart"/>
            <w:r>
              <w:rPr>
                <w:i/>
                <w:iCs/>
                <w:sz w:val="20"/>
                <w:szCs w:val="20"/>
              </w:rPr>
              <w:t>Future</w:t>
            </w:r>
            <w:proofErr w:type="spellEnd"/>
            <w:r>
              <w:rPr>
                <w:i/>
                <w:iCs/>
                <w:sz w:val="20"/>
                <w:szCs w:val="20"/>
              </w:rPr>
              <w:t xml:space="preserve"> </w:t>
            </w:r>
            <w:r>
              <w:rPr>
                <w:i/>
                <w:sz w:val="20"/>
                <w:szCs w:val="20"/>
              </w:rPr>
              <w:t xml:space="preserve">Simple </w:t>
            </w:r>
            <w:r>
              <w:rPr>
                <w:iCs/>
                <w:sz w:val="20"/>
                <w:szCs w:val="20"/>
              </w:rPr>
              <w:t>i</w:t>
            </w:r>
            <w:r>
              <w:rPr>
                <w:i/>
                <w:sz w:val="20"/>
                <w:szCs w:val="20"/>
              </w:rPr>
              <w:t xml:space="preserve"> </w:t>
            </w:r>
            <w:proofErr w:type="spellStart"/>
            <w:r>
              <w:rPr>
                <w:i/>
                <w:iCs/>
                <w:sz w:val="20"/>
                <w:szCs w:val="20"/>
              </w:rPr>
              <w:t>Future</w:t>
            </w:r>
            <w:proofErr w:type="spellEnd"/>
            <w:r>
              <w:rPr>
                <w:i/>
                <w:iCs/>
                <w:sz w:val="20"/>
                <w:szCs w:val="20"/>
              </w:rPr>
              <w:t xml:space="preserve"> </w:t>
            </w:r>
            <w:proofErr w:type="spellStart"/>
            <w:r>
              <w:rPr>
                <w:i/>
                <w:sz w:val="20"/>
                <w:szCs w:val="20"/>
              </w:rPr>
              <w:t>Continuous</w:t>
            </w:r>
            <w:proofErr w:type="spellEnd"/>
            <w:r>
              <w:rPr>
                <w:sz w:val="20"/>
                <w:szCs w:val="20"/>
              </w:rPr>
              <w:t xml:space="preserve">, konstrukcji </w:t>
            </w:r>
            <w:r>
              <w:rPr>
                <w:i/>
                <w:iCs/>
                <w:sz w:val="20"/>
                <w:szCs w:val="20"/>
              </w:rPr>
              <w:t xml:space="preserve">to be </w:t>
            </w:r>
            <w:proofErr w:type="spellStart"/>
            <w:r>
              <w:rPr>
                <w:i/>
                <w:iCs/>
                <w:sz w:val="20"/>
                <w:szCs w:val="20"/>
              </w:rPr>
              <w:t>going</w:t>
            </w:r>
            <w:proofErr w:type="spellEnd"/>
            <w:r>
              <w:rPr>
                <w:i/>
                <w:iCs/>
                <w:sz w:val="20"/>
                <w:szCs w:val="20"/>
              </w:rPr>
              <w:t xml:space="preserve"> to</w:t>
            </w:r>
            <w:r>
              <w:rPr>
                <w:iCs/>
                <w:sz w:val="20"/>
                <w:szCs w:val="20"/>
              </w:rPr>
              <w:t xml:space="preserve"> oraz </w:t>
            </w:r>
            <w:r w:rsidRPr="00EC0BB1">
              <w:rPr>
                <w:sz w:val="20"/>
                <w:szCs w:val="20"/>
              </w:rPr>
              <w:t xml:space="preserve">wyrażeń czasu, np. </w:t>
            </w:r>
            <w:proofErr w:type="spellStart"/>
            <w:r w:rsidRPr="00EC0BB1">
              <w:rPr>
                <w:i/>
                <w:iCs/>
                <w:sz w:val="20"/>
                <w:szCs w:val="20"/>
              </w:rPr>
              <w:t>while</w:t>
            </w:r>
            <w:proofErr w:type="spellEnd"/>
            <w:r w:rsidRPr="00EC0BB1">
              <w:rPr>
                <w:i/>
                <w:iCs/>
                <w:sz w:val="20"/>
                <w:szCs w:val="20"/>
              </w:rPr>
              <w:t xml:space="preserve">, </w:t>
            </w:r>
            <w:proofErr w:type="spellStart"/>
            <w:r w:rsidRPr="00EC0BB1">
              <w:rPr>
                <w:i/>
                <w:iCs/>
                <w:sz w:val="20"/>
                <w:szCs w:val="20"/>
              </w:rPr>
              <w:t>until</w:t>
            </w:r>
            <w:proofErr w:type="spellEnd"/>
            <w:r w:rsidRPr="00EC0BB1">
              <w:rPr>
                <w:i/>
                <w:iCs/>
                <w:sz w:val="20"/>
                <w:szCs w:val="20"/>
              </w:rPr>
              <w:t xml:space="preserve">, by the </w:t>
            </w:r>
            <w:proofErr w:type="spellStart"/>
            <w:r w:rsidRPr="00EC0BB1">
              <w:rPr>
                <w:i/>
                <w:iCs/>
                <w:sz w:val="20"/>
                <w:szCs w:val="20"/>
              </w:rPr>
              <w:t>time</w:t>
            </w:r>
            <w:proofErr w:type="spellEnd"/>
            <w:r w:rsidRPr="00EC0BB1">
              <w:rPr>
                <w:i/>
                <w:iCs/>
                <w:sz w:val="20"/>
                <w:szCs w:val="20"/>
              </w:rPr>
              <w:t xml:space="preserve">, </w:t>
            </w:r>
            <w:proofErr w:type="spellStart"/>
            <w:r w:rsidRPr="00EC0BB1">
              <w:rPr>
                <w:i/>
                <w:iCs/>
                <w:sz w:val="20"/>
                <w:szCs w:val="20"/>
              </w:rPr>
              <w:t>suppose</w:t>
            </w:r>
            <w:proofErr w:type="spellEnd"/>
            <w:r w:rsidRPr="00EC0BB1">
              <w:rPr>
                <w:i/>
                <w:iCs/>
                <w:sz w:val="20"/>
                <w:szCs w:val="20"/>
              </w:rPr>
              <w:t xml:space="preserve">, in </w:t>
            </w:r>
            <w:proofErr w:type="spellStart"/>
            <w:r w:rsidRPr="00EC0BB1">
              <w:rPr>
                <w:i/>
                <w:iCs/>
                <w:sz w:val="20"/>
                <w:szCs w:val="20"/>
              </w:rPr>
              <w:t>case</w:t>
            </w:r>
            <w:proofErr w:type="spellEnd"/>
            <w:r>
              <w:rPr>
                <w:iCs/>
                <w:sz w:val="20"/>
                <w:szCs w:val="20"/>
              </w:rPr>
              <w:t xml:space="preserve">; zna i rozumie użycie </w:t>
            </w:r>
            <w:r w:rsidRPr="00EC0BB1">
              <w:rPr>
                <w:sz w:val="20"/>
                <w:szCs w:val="20"/>
              </w:rPr>
              <w:t xml:space="preserve">przyimków miejsca: </w:t>
            </w:r>
            <w:proofErr w:type="spellStart"/>
            <w:r w:rsidRPr="00EC0BB1">
              <w:rPr>
                <w:i/>
                <w:iCs/>
                <w:color w:val="000000"/>
                <w:sz w:val="20"/>
                <w:szCs w:val="20"/>
              </w:rPr>
              <w:t>beside</w:t>
            </w:r>
            <w:proofErr w:type="spellEnd"/>
            <w:r w:rsidRPr="00EC0BB1">
              <w:rPr>
                <w:color w:val="000000"/>
                <w:sz w:val="20"/>
                <w:szCs w:val="20"/>
              </w:rPr>
              <w:t xml:space="preserve">, </w:t>
            </w:r>
            <w:proofErr w:type="spellStart"/>
            <w:r w:rsidRPr="00EC0BB1">
              <w:rPr>
                <w:i/>
                <w:iCs/>
                <w:color w:val="000000"/>
                <w:sz w:val="20"/>
                <w:szCs w:val="20"/>
              </w:rPr>
              <w:t>next</w:t>
            </w:r>
            <w:proofErr w:type="spellEnd"/>
            <w:r w:rsidRPr="00EC0BB1">
              <w:rPr>
                <w:i/>
                <w:iCs/>
                <w:color w:val="000000"/>
                <w:sz w:val="20"/>
                <w:szCs w:val="20"/>
              </w:rPr>
              <w:t xml:space="preserve"> to</w:t>
            </w:r>
            <w:r w:rsidRPr="00EC0BB1">
              <w:rPr>
                <w:color w:val="000000"/>
                <w:sz w:val="20"/>
                <w:szCs w:val="20"/>
              </w:rPr>
              <w:t xml:space="preserve">, </w:t>
            </w:r>
            <w:proofErr w:type="spellStart"/>
            <w:r w:rsidRPr="00EC0BB1">
              <w:rPr>
                <w:i/>
                <w:iCs/>
                <w:color w:val="000000"/>
                <w:sz w:val="20"/>
                <w:szCs w:val="20"/>
              </w:rPr>
              <w:t>near</w:t>
            </w:r>
            <w:proofErr w:type="spellEnd"/>
            <w:r w:rsidRPr="00EC0BB1">
              <w:rPr>
                <w:color w:val="000000"/>
                <w:sz w:val="20"/>
                <w:szCs w:val="20"/>
              </w:rPr>
              <w:t xml:space="preserve">, </w:t>
            </w:r>
            <w:proofErr w:type="spellStart"/>
            <w:r w:rsidRPr="00EC0BB1">
              <w:rPr>
                <w:i/>
                <w:iCs/>
                <w:color w:val="000000"/>
                <w:sz w:val="20"/>
                <w:szCs w:val="20"/>
              </w:rPr>
              <w:t>close</w:t>
            </w:r>
            <w:proofErr w:type="spellEnd"/>
            <w:r w:rsidRPr="00EC0BB1">
              <w:rPr>
                <w:i/>
                <w:iCs/>
                <w:color w:val="000000"/>
                <w:sz w:val="20"/>
                <w:szCs w:val="20"/>
              </w:rPr>
              <w:t xml:space="preserve"> to</w:t>
            </w:r>
            <w:r w:rsidRPr="00EC0BB1">
              <w:rPr>
                <w:color w:val="000000"/>
                <w:sz w:val="20"/>
                <w:szCs w:val="20"/>
              </w:rPr>
              <w:t xml:space="preserve">, </w:t>
            </w:r>
            <w:proofErr w:type="spellStart"/>
            <w:r w:rsidRPr="00EC0BB1">
              <w:rPr>
                <w:i/>
                <w:iCs/>
                <w:color w:val="000000"/>
                <w:sz w:val="20"/>
                <w:szCs w:val="20"/>
              </w:rPr>
              <w:t>across</w:t>
            </w:r>
            <w:proofErr w:type="spellEnd"/>
            <w:r w:rsidRPr="00EC0BB1">
              <w:rPr>
                <w:i/>
                <w:iCs/>
                <w:color w:val="000000"/>
                <w:sz w:val="20"/>
                <w:szCs w:val="20"/>
              </w:rPr>
              <w:t xml:space="preserve"> from</w:t>
            </w:r>
            <w:r w:rsidRPr="00EC0BB1">
              <w:rPr>
                <w:color w:val="000000"/>
                <w:sz w:val="20"/>
                <w:szCs w:val="20"/>
              </w:rPr>
              <w:t xml:space="preserve">, </w:t>
            </w:r>
            <w:proofErr w:type="spellStart"/>
            <w:r w:rsidRPr="00EC0BB1">
              <w:rPr>
                <w:i/>
                <w:iCs/>
                <w:color w:val="000000"/>
                <w:sz w:val="20"/>
                <w:szCs w:val="20"/>
              </w:rPr>
              <w:t>behind</w:t>
            </w:r>
            <w:proofErr w:type="spellEnd"/>
            <w:r w:rsidRPr="00EC0BB1">
              <w:rPr>
                <w:color w:val="000000"/>
                <w:sz w:val="20"/>
                <w:szCs w:val="20"/>
              </w:rPr>
              <w:t xml:space="preserve">, </w:t>
            </w:r>
            <w:r w:rsidRPr="00EC0BB1">
              <w:rPr>
                <w:i/>
                <w:iCs/>
                <w:color w:val="000000"/>
                <w:sz w:val="20"/>
                <w:szCs w:val="20"/>
              </w:rPr>
              <w:t>in</w:t>
            </w:r>
            <w:r w:rsidRPr="00CC6B1D">
              <w:rPr>
                <w:sz w:val="20"/>
                <w:szCs w:val="20"/>
              </w:rPr>
              <w:t xml:space="preserve"> </w:t>
            </w:r>
          </w:p>
          <w:p w14:paraId="4BAB50F1" w14:textId="77777777" w:rsidR="00F679C2" w:rsidRPr="00CC6B1D" w:rsidRDefault="00F679C2" w:rsidP="00F679C2">
            <w:pPr>
              <w:pStyle w:val="Akapitzlist7"/>
              <w:numPr>
                <w:ilvl w:val="0"/>
                <w:numId w:val="32"/>
              </w:numPr>
              <w:ind w:left="84" w:right="-57" w:hanging="141"/>
              <w:rPr>
                <w:sz w:val="20"/>
                <w:szCs w:val="20"/>
              </w:rPr>
            </w:pPr>
            <w:r w:rsidRPr="00CC6B1D">
              <w:rPr>
                <w:sz w:val="20"/>
                <w:szCs w:val="20"/>
              </w:rPr>
              <w:t>poprawnie stosuje ww. wiedzę i struktury w ćwiczeniach gramatycznych</w:t>
            </w:r>
          </w:p>
          <w:p w14:paraId="064D0D63" w14:textId="77777777" w:rsidR="00F679C2" w:rsidRPr="008C0E2B" w:rsidRDefault="00F679C2" w:rsidP="00F679C2">
            <w:pPr>
              <w:numPr>
                <w:ilvl w:val="0"/>
                <w:numId w:val="31"/>
              </w:numPr>
              <w:spacing w:after="0" w:line="240" w:lineRule="auto"/>
              <w:ind w:left="118" w:right="-57" w:hanging="175"/>
              <w:rPr>
                <w:sz w:val="20"/>
                <w:szCs w:val="20"/>
              </w:rPr>
            </w:pPr>
            <w:r>
              <w:rPr>
                <w:sz w:val="20"/>
                <w:szCs w:val="20"/>
              </w:rPr>
              <w:t>rozwiązuje poprawnie prawie wszystkie punkty z ćwiczeń 1–5</w:t>
            </w:r>
          </w:p>
        </w:tc>
      </w:tr>
      <w:tr w:rsidR="00F679C2" w14:paraId="3CB61859" w14:textId="77777777" w:rsidTr="00F65C6B">
        <w:trPr>
          <w:cantSplit/>
          <w:trHeight w:val="1408"/>
        </w:trPr>
        <w:tc>
          <w:tcPr>
            <w:tcW w:w="1844" w:type="dxa"/>
            <w:shd w:val="clear" w:color="auto" w:fill="FFFFFF"/>
            <w:vAlign w:val="center"/>
          </w:tcPr>
          <w:p w14:paraId="146145A5" w14:textId="77777777" w:rsidR="00F679C2" w:rsidRDefault="00F679C2" w:rsidP="00F65C6B">
            <w:pPr>
              <w:jc w:val="center"/>
              <w:rPr>
                <w:b/>
                <w:bCs/>
                <w:color w:val="000000"/>
                <w:sz w:val="20"/>
                <w:szCs w:val="20"/>
              </w:rPr>
            </w:pPr>
            <w:r>
              <w:rPr>
                <w:b/>
                <w:bCs/>
                <w:color w:val="000000"/>
                <w:sz w:val="20"/>
                <w:szCs w:val="20"/>
              </w:rPr>
              <w:t>MATERIAŁ GRAMATYCZNY</w:t>
            </w:r>
          </w:p>
        </w:tc>
        <w:tc>
          <w:tcPr>
            <w:tcW w:w="3402" w:type="dxa"/>
            <w:vMerge/>
          </w:tcPr>
          <w:p w14:paraId="72B990C6"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53F3E0DB"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E06252C"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5CCCED3D" w14:textId="77777777" w:rsidR="00F679C2" w:rsidRDefault="00F679C2" w:rsidP="00F679C2">
            <w:pPr>
              <w:numPr>
                <w:ilvl w:val="0"/>
                <w:numId w:val="18"/>
              </w:numPr>
              <w:spacing w:after="0" w:line="240" w:lineRule="auto"/>
              <w:ind w:left="113" w:hanging="175"/>
              <w:rPr>
                <w:color w:val="000000"/>
                <w:sz w:val="20"/>
                <w:szCs w:val="20"/>
              </w:rPr>
            </w:pPr>
          </w:p>
        </w:tc>
      </w:tr>
      <w:tr w:rsidR="00F679C2" w14:paraId="323DE5CE" w14:textId="77777777" w:rsidTr="00F65C6B">
        <w:trPr>
          <w:cantSplit/>
          <w:trHeight w:val="20"/>
        </w:trPr>
        <w:tc>
          <w:tcPr>
            <w:tcW w:w="1844" w:type="dxa"/>
            <w:shd w:val="clear" w:color="auto" w:fill="BFBFBF"/>
            <w:vAlign w:val="center"/>
          </w:tcPr>
          <w:p w14:paraId="30D0EA58" w14:textId="77777777" w:rsidR="00F679C2" w:rsidRDefault="00F679C2" w:rsidP="00F65C6B">
            <w:pPr>
              <w:jc w:val="center"/>
              <w:rPr>
                <w:b/>
                <w:bCs/>
                <w:lang w:val="en-US"/>
              </w:rPr>
            </w:pPr>
          </w:p>
          <w:p w14:paraId="59BB0DE8" w14:textId="77777777" w:rsidR="00F679C2" w:rsidRDefault="00F679C2" w:rsidP="00F65C6B">
            <w:pPr>
              <w:shd w:val="clear" w:color="auto" w:fill="BFBFBF"/>
              <w:jc w:val="center"/>
              <w:rPr>
                <w:b/>
                <w:bCs/>
                <w:lang w:val="en-US"/>
              </w:rPr>
            </w:pPr>
            <w:r>
              <w:rPr>
                <w:b/>
                <w:bCs/>
                <w:lang w:val="en-US"/>
              </w:rPr>
              <w:t>MODULE 3</w:t>
            </w:r>
          </w:p>
          <w:p w14:paraId="7811523F" w14:textId="77777777" w:rsidR="00F679C2" w:rsidRDefault="00F679C2" w:rsidP="00F65C6B">
            <w:pPr>
              <w:jc w:val="center"/>
              <w:rPr>
                <w:b/>
                <w:bCs/>
                <w:i/>
                <w:lang w:val="en-US"/>
              </w:rPr>
            </w:pPr>
            <w:r>
              <w:rPr>
                <w:b/>
                <w:bCs/>
                <w:i/>
                <w:lang w:val="en-US"/>
              </w:rPr>
              <w:t>Exam Skills Practice</w:t>
            </w:r>
          </w:p>
          <w:p w14:paraId="4B8D3A57" w14:textId="77777777" w:rsidR="00F679C2" w:rsidRDefault="00F679C2" w:rsidP="00F65C6B">
            <w:pPr>
              <w:shd w:val="clear" w:color="auto" w:fill="BFBFBF"/>
              <w:jc w:val="center"/>
              <w:rPr>
                <w:b/>
                <w:bCs/>
                <w:lang w:val="en-US"/>
              </w:rPr>
            </w:pPr>
          </w:p>
          <w:p w14:paraId="0403F466" w14:textId="77777777" w:rsidR="00F679C2" w:rsidRDefault="00F679C2" w:rsidP="00F65C6B">
            <w:pPr>
              <w:shd w:val="clear" w:color="auto" w:fill="BFBFBF"/>
              <w:jc w:val="center"/>
              <w:rPr>
                <w:b/>
                <w:bCs/>
                <w:i/>
                <w:lang w:val="en-US"/>
              </w:rPr>
            </w:pPr>
            <w:r>
              <w:rPr>
                <w:b/>
                <w:bCs/>
                <w:i/>
                <w:lang w:val="en-US"/>
              </w:rPr>
              <w:t>Reading</w:t>
            </w:r>
          </w:p>
          <w:p w14:paraId="26C3A9E6" w14:textId="77777777" w:rsidR="00F679C2" w:rsidRDefault="00F679C2" w:rsidP="00F65C6B">
            <w:pPr>
              <w:jc w:val="center"/>
              <w:rPr>
                <w:b/>
                <w:bCs/>
                <w:color w:val="000000"/>
                <w:sz w:val="20"/>
                <w:szCs w:val="20"/>
                <w:lang w:val="en-US"/>
              </w:rPr>
            </w:pPr>
          </w:p>
        </w:tc>
        <w:tc>
          <w:tcPr>
            <w:tcW w:w="3402" w:type="dxa"/>
            <w:vMerge w:val="restart"/>
          </w:tcPr>
          <w:p w14:paraId="3B59A2EA" w14:textId="77777777" w:rsidR="00F679C2" w:rsidRDefault="00F679C2" w:rsidP="00F679C2">
            <w:pPr>
              <w:pStyle w:val="Akapitzlist1"/>
              <w:numPr>
                <w:ilvl w:val="0"/>
                <w:numId w:val="30"/>
              </w:numPr>
              <w:ind w:left="115" w:right="-57" w:hanging="172"/>
              <w:rPr>
                <w:sz w:val="20"/>
                <w:szCs w:val="20"/>
              </w:rPr>
            </w:pPr>
            <w:r>
              <w:rPr>
                <w:sz w:val="20"/>
                <w:szCs w:val="20"/>
              </w:rPr>
              <w:t>zna podstawowe słownictwo dot. studiów na uniwersytecie, nauczania zdalnego z powodu pandemii, uczenia się online i jakości takiej edukacji</w:t>
            </w:r>
          </w:p>
          <w:p w14:paraId="78CBB3FC" w14:textId="77777777" w:rsidR="00F679C2" w:rsidRDefault="00F679C2" w:rsidP="00F679C2">
            <w:pPr>
              <w:pStyle w:val="Akapitzlist1"/>
              <w:numPr>
                <w:ilvl w:val="0"/>
                <w:numId w:val="30"/>
              </w:numPr>
              <w:ind w:left="115" w:right="-57" w:hanging="172"/>
              <w:rPr>
                <w:sz w:val="20"/>
                <w:szCs w:val="20"/>
              </w:rPr>
            </w:pPr>
            <w:r>
              <w:rPr>
                <w:sz w:val="20"/>
                <w:szCs w:val="20"/>
              </w:rPr>
              <w:t>rozumie znaczną część informacji w tekstach pisanych; rozwiązuje prawidłowo część punktów w zadaniu na dobieranie nagłówków do akapitów i w zadaniu na wybór wielokrotny; wykonuje częściowo poprawnie ćwiczenia leksykalne związane z prezentowanymi tekstami</w:t>
            </w:r>
          </w:p>
          <w:p w14:paraId="39C4C79A" w14:textId="77777777" w:rsidR="00F679C2" w:rsidRPr="00EC0BB1" w:rsidRDefault="00F679C2" w:rsidP="00F679C2">
            <w:pPr>
              <w:pStyle w:val="Akapitzlist1"/>
              <w:numPr>
                <w:ilvl w:val="0"/>
                <w:numId w:val="30"/>
              </w:numPr>
              <w:ind w:left="115" w:right="-57" w:hanging="172"/>
              <w:rPr>
                <w:sz w:val="20"/>
                <w:szCs w:val="20"/>
              </w:rPr>
            </w:pPr>
            <w:r>
              <w:rPr>
                <w:sz w:val="20"/>
                <w:szCs w:val="20"/>
              </w:rPr>
              <w:lastRenderedPageBreak/>
              <w:t>wypowiada się krótko, w miarę poprawnie nt. najbardziej i najmniej lubianych aspektów zdalnego nauczania; umie wyrazić w znacznej części poprawnie</w:t>
            </w:r>
            <w:r w:rsidRPr="00DC5702">
              <w:rPr>
                <w:sz w:val="20"/>
                <w:szCs w:val="20"/>
              </w:rPr>
              <w:t xml:space="preserve"> opinię na jeden z następujących tematów: czy dla studentów lepiej jest mieszkać z rodzicami czy samodzielnie oraz czy nauka online i w klasie zapewniają taką samą jakość edukacji </w:t>
            </w:r>
            <w:r>
              <w:rPr>
                <w:sz w:val="20"/>
                <w:szCs w:val="20"/>
              </w:rPr>
              <w:t>(</w:t>
            </w:r>
            <w:r w:rsidRPr="00DC5702">
              <w:rPr>
                <w:sz w:val="20"/>
                <w:szCs w:val="20"/>
              </w:rPr>
              <w:t>podając krótkie uzasadnienie</w:t>
            </w:r>
            <w:r>
              <w:rPr>
                <w:sz w:val="20"/>
                <w:szCs w:val="20"/>
              </w:rPr>
              <w:t>)</w:t>
            </w:r>
            <w:r w:rsidRPr="00DC5702">
              <w:rPr>
                <w:sz w:val="20"/>
                <w:szCs w:val="20"/>
              </w:rPr>
              <w:t xml:space="preserve">; jest w miarę komunikatywny </w:t>
            </w:r>
          </w:p>
        </w:tc>
        <w:tc>
          <w:tcPr>
            <w:tcW w:w="3402" w:type="dxa"/>
            <w:vMerge w:val="restart"/>
          </w:tcPr>
          <w:p w14:paraId="4D2A3EEE"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znaczną część słownictwa dot. studiów na uniwersytecie, nauczania zdalnego z powodu pandemii, uczenia się online i jakości takiej edukacji </w:t>
            </w:r>
          </w:p>
          <w:p w14:paraId="68BCFE16"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większość informacji w tekstach pisanych; rozwiązuje prawidłowo znaczną część punktów w zadaniu na dobieranie nagłówków do akapitów i w zadaniu na wybór wielokrotny; wykonuje na ogół poprawnie ćwiczenia leksykalne związane z prezentowanymi tekstami </w:t>
            </w:r>
          </w:p>
          <w:p w14:paraId="356C72BA" w14:textId="77777777" w:rsidR="00F679C2" w:rsidRPr="00DC5702" w:rsidRDefault="00F679C2" w:rsidP="00F679C2">
            <w:pPr>
              <w:pStyle w:val="Akapitzlist1"/>
              <w:numPr>
                <w:ilvl w:val="0"/>
                <w:numId w:val="30"/>
              </w:numPr>
              <w:ind w:left="115" w:right="-57" w:hanging="172"/>
              <w:rPr>
                <w:sz w:val="20"/>
                <w:szCs w:val="20"/>
              </w:rPr>
            </w:pPr>
            <w:r>
              <w:rPr>
                <w:sz w:val="20"/>
                <w:szCs w:val="20"/>
              </w:rPr>
              <w:lastRenderedPageBreak/>
              <w:t xml:space="preserve">wypowiada się krótko, w większości poprawnie nt. najbardziej i najmniej lubianych aspektów zdalnego nauczania; </w:t>
            </w:r>
            <w:r w:rsidRPr="00DC5702">
              <w:rPr>
                <w:sz w:val="20"/>
                <w:szCs w:val="20"/>
              </w:rPr>
              <w:t xml:space="preserve">umie wyrazić w miarę poprawnie opinię na następujące tematy: czy dla studentów lepiej jest mieszkać z rodzicami czy samodzielnie oraz czy nauka online i w klasie zapewniają taką samą jakość edukacji </w:t>
            </w:r>
            <w:r>
              <w:rPr>
                <w:sz w:val="20"/>
                <w:szCs w:val="20"/>
              </w:rPr>
              <w:t>(</w:t>
            </w:r>
            <w:r w:rsidRPr="00DC5702">
              <w:rPr>
                <w:sz w:val="20"/>
                <w:szCs w:val="20"/>
              </w:rPr>
              <w:t>podając krótkie uzasadnienia</w:t>
            </w:r>
            <w:r>
              <w:rPr>
                <w:sz w:val="20"/>
                <w:szCs w:val="20"/>
              </w:rPr>
              <w:t>)</w:t>
            </w:r>
            <w:r w:rsidRPr="00DC5702">
              <w:rPr>
                <w:sz w:val="20"/>
                <w:szCs w:val="20"/>
              </w:rPr>
              <w:t>; jest w większości komunikatywny</w:t>
            </w:r>
          </w:p>
        </w:tc>
        <w:tc>
          <w:tcPr>
            <w:tcW w:w="3402" w:type="dxa"/>
            <w:vMerge w:val="restart"/>
          </w:tcPr>
          <w:p w14:paraId="1C7A1028" w14:textId="77777777" w:rsidR="00F679C2" w:rsidRDefault="00F679C2" w:rsidP="00F679C2">
            <w:pPr>
              <w:pStyle w:val="Akapitzlist1"/>
              <w:numPr>
                <w:ilvl w:val="0"/>
                <w:numId w:val="30"/>
              </w:numPr>
              <w:ind w:left="115" w:right="-57" w:hanging="172"/>
              <w:rPr>
                <w:sz w:val="20"/>
                <w:szCs w:val="20"/>
              </w:rPr>
            </w:pPr>
            <w:r>
              <w:rPr>
                <w:sz w:val="20"/>
                <w:szCs w:val="20"/>
              </w:rPr>
              <w:lastRenderedPageBreak/>
              <w:t>zna większość słownictwa dot. studiów na uniwersytecie, nauczania zdalnego z powodu pandemii, uczenia się online i jakości takiej edukacji</w:t>
            </w:r>
          </w:p>
          <w:p w14:paraId="11CA860E" w14:textId="77777777" w:rsidR="00F679C2" w:rsidRPr="00F2651E" w:rsidRDefault="00F679C2" w:rsidP="00F679C2">
            <w:pPr>
              <w:pStyle w:val="Akapitzlist1"/>
              <w:numPr>
                <w:ilvl w:val="0"/>
                <w:numId w:val="30"/>
              </w:numPr>
              <w:ind w:left="115" w:right="-57" w:hanging="172"/>
              <w:rPr>
                <w:sz w:val="20"/>
                <w:szCs w:val="20"/>
              </w:rPr>
            </w:pPr>
            <w:r>
              <w:rPr>
                <w:sz w:val="20"/>
                <w:szCs w:val="20"/>
              </w:rPr>
              <w:t xml:space="preserve">rozumie prawie wszystkie informacje w tekstach pisanych; rozwiązuje prawidłowo większość punktów w zadaniu na dobieranie nagłówków do akapitów i w zadaniu na wybór wielokrotny; </w:t>
            </w:r>
            <w:r w:rsidRPr="00F2651E">
              <w:rPr>
                <w:sz w:val="20"/>
                <w:szCs w:val="20"/>
              </w:rPr>
              <w:t>wykonuje w większości poprawnie ćwiczenia leksykalne zwi</w:t>
            </w:r>
            <w:r>
              <w:rPr>
                <w:sz w:val="20"/>
                <w:szCs w:val="20"/>
              </w:rPr>
              <w:t>ązane z prezentowanymi tekstami</w:t>
            </w:r>
          </w:p>
          <w:p w14:paraId="2185916B" w14:textId="77777777" w:rsidR="00F679C2" w:rsidRPr="00DC5702" w:rsidRDefault="00F679C2" w:rsidP="00F679C2">
            <w:pPr>
              <w:pStyle w:val="Akapitzlist1"/>
              <w:numPr>
                <w:ilvl w:val="0"/>
                <w:numId w:val="30"/>
              </w:numPr>
              <w:ind w:left="115" w:right="-57" w:hanging="172"/>
              <w:rPr>
                <w:sz w:val="20"/>
                <w:szCs w:val="20"/>
              </w:rPr>
            </w:pPr>
            <w:r>
              <w:rPr>
                <w:sz w:val="20"/>
                <w:szCs w:val="20"/>
              </w:rPr>
              <w:lastRenderedPageBreak/>
              <w:t xml:space="preserve">wypowiada się krótko, poprawnie nt. najbardziej i najmniej lubianych aspektów zdalnego nauczania; </w:t>
            </w:r>
            <w:r w:rsidRPr="00DC5702">
              <w:rPr>
                <w:sz w:val="20"/>
                <w:szCs w:val="20"/>
              </w:rPr>
              <w:t xml:space="preserve">umie wyrazić w większości poprawnie opinię na następujące tematy: czy dla studentów lepiej jest mieszkać z rodzicami czy samodzielnie oraz czy nauka online i w klasie zapewniają taką samą jakość edukacji </w:t>
            </w:r>
            <w:r>
              <w:rPr>
                <w:sz w:val="20"/>
                <w:szCs w:val="20"/>
              </w:rPr>
              <w:t>(</w:t>
            </w:r>
            <w:r w:rsidRPr="00DC5702">
              <w:rPr>
                <w:sz w:val="20"/>
                <w:szCs w:val="20"/>
              </w:rPr>
              <w:t>podając uzasadnienia</w:t>
            </w:r>
            <w:r>
              <w:rPr>
                <w:sz w:val="20"/>
                <w:szCs w:val="20"/>
              </w:rPr>
              <w:t>)</w:t>
            </w:r>
            <w:r w:rsidRPr="00DC5702">
              <w:rPr>
                <w:bCs/>
                <w:sz w:val="20"/>
                <w:szCs w:val="20"/>
              </w:rPr>
              <w:t xml:space="preserve">; </w:t>
            </w:r>
            <w:r w:rsidRPr="00DC5702">
              <w:rPr>
                <w:sz w:val="20"/>
                <w:szCs w:val="20"/>
              </w:rPr>
              <w:t>jest komunikatywny i w miarę swobodny</w:t>
            </w:r>
          </w:p>
        </w:tc>
        <w:tc>
          <w:tcPr>
            <w:tcW w:w="3402" w:type="dxa"/>
            <w:vMerge w:val="restart"/>
          </w:tcPr>
          <w:p w14:paraId="1C28708B" w14:textId="77777777" w:rsidR="00F679C2" w:rsidRDefault="00F679C2" w:rsidP="00F679C2">
            <w:pPr>
              <w:pStyle w:val="Akapitzlist1"/>
              <w:numPr>
                <w:ilvl w:val="0"/>
                <w:numId w:val="30"/>
              </w:numPr>
              <w:ind w:left="115" w:right="-57" w:hanging="172"/>
              <w:rPr>
                <w:sz w:val="20"/>
                <w:szCs w:val="20"/>
              </w:rPr>
            </w:pPr>
            <w:r>
              <w:rPr>
                <w:sz w:val="20"/>
                <w:szCs w:val="20"/>
              </w:rPr>
              <w:lastRenderedPageBreak/>
              <w:t>zna słownictwo dot. studiów na uniwersytecie, nauczania zdalnego z powodu pandemii, uczenia się online i jakości takiej edukacji</w:t>
            </w:r>
          </w:p>
          <w:p w14:paraId="56724096" w14:textId="77777777" w:rsidR="00F679C2" w:rsidRDefault="00F679C2" w:rsidP="00F679C2">
            <w:pPr>
              <w:numPr>
                <w:ilvl w:val="0"/>
                <w:numId w:val="36"/>
              </w:numPr>
              <w:spacing w:after="0" w:line="240" w:lineRule="auto"/>
              <w:ind w:left="118" w:right="-57" w:hanging="175"/>
              <w:rPr>
                <w:sz w:val="20"/>
                <w:szCs w:val="20"/>
              </w:rPr>
            </w:pPr>
            <w:r>
              <w:rPr>
                <w:sz w:val="20"/>
                <w:szCs w:val="20"/>
              </w:rPr>
              <w:t>rozumie wszystkie informacje w tekstach pisanych; rozwiązuje prawidłowo prawie wszystkie punkty w zadaniu na dobieranie nagłówków do akapitów i w zadaniu na wybór wielokrotny; wykonuje</w:t>
            </w:r>
            <w:r w:rsidRPr="00F2651E">
              <w:rPr>
                <w:sz w:val="20"/>
                <w:szCs w:val="20"/>
              </w:rPr>
              <w:t xml:space="preserve"> poprawnie ćwiczenia leksykalne zwi</w:t>
            </w:r>
            <w:r>
              <w:rPr>
                <w:sz w:val="20"/>
                <w:szCs w:val="20"/>
              </w:rPr>
              <w:t>ązane z prezentowanymi tekstami</w:t>
            </w:r>
          </w:p>
          <w:p w14:paraId="7824AE41" w14:textId="77777777" w:rsidR="00F679C2" w:rsidRPr="00DC5702" w:rsidRDefault="00F679C2" w:rsidP="00F679C2">
            <w:pPr>
              <w:pStyle w:val="Akapitzlist1"/>
              <w:numPr>
                <w:ilvl w:val="0"/>
                <w:numId w:val="30"/>
              </w:numPr>
              <w:ind w:left="115" w:right="-57" w:hanging="172"/>
              <w:rPr>
                <w:sz w:val="20"/>
                <w:szCs w:val="20"/>
              </w:rPr>
            </w:pPr>
            <w:r>
              <w:rPr>
                <w:sz w:val="20"/>
                <w:szCs w:val="20"/>
              </w:rPr>
              <w:lastRenderedPageBreak/>
              <w:t xml:space="preserve">wypowiada się poprawnie nt. najbardziej i najmniej lubianych aspektów zdalnego nauczania; </w:t>
            </w:r>
            <w:r w:rsidRPr="00DC5702">
              <w:rPr>
                <w:sz w:val="20"/>
                <w:szCs w:val="20"/>
              </w:rPr>
              <w:t xml:space="preserve">umie wyrazić poprawnie opinię na następujące tematy: czy dla studentów lepiej jest mieszkać z rodzicami czy samodzielnie oraz czy nauka online i w klasie zapewniają taką samą jakość edukacji </w:t>
            </w:r>
            <w:r>
              <w:rPr>
                <w:sz w:val="20"/>
                <w:szCs w:val="20"/>
              </w:rPr>
              <w:t>(</w:t>
            </w:r>
            <w:r w:rsidRPr="00DC5702">
              <w:rPr>
                <w:sz w:val="20"/>
                <w:szCs w:val="20"/>
              </w:rPr>
              <w:t>podając uzasadnienia</w:t>
            </w:r>
            <w:r>
              <w:rPr>
                <w:sz w:val="20"/>
                <w:szCs w:val="20"/>
              </w:rPr>
              <w:t>)</w:t>
            </w:r>
            <w:r w:rsidRPr="00DC5702">
              <w:rPr>
                <w:bCs/>
                <w:sz w:val="20"/>
                <w:szCs w:val="20"/>
              </w:rPr>
              <w:t xml:space="preserve">; </w:t>
            </w:r>
            <w:r w:rsidRPr="00DC5702">
              <w:rPr>
                <w:sz w:val="20"/>
                <w:szCs w:val="20"/>
              </w:rPr>
              <w:t>jest komunikatywny, swobodny, wypowiada się płynnie</w:t>
            </w:r>
          </w:p>
        </w:tc>
      </w:tr>
      <w:tr w:rsidR="00F679C2" w14:paraId="27ACB4AA" w14:textId="77777777" w:rsidTr="00F65C6B">
        <w:trPr>
          <w:cantSplit/>
          <w:trHeight w:val="4048"/>
        </w:trPr>
        <w:tc>
          <w:tcPr>
            <w:tcW w:w="1844" w:type="dxa"/>
            <w:vAlign w:val="center"/>
          </w:tcPr>
          <w:p w14:paraId="0BA5E2C9" w14:textId="77777777" w:rsidR="00F679C2" w:rsidRDefault="00F679C2" w:rsidP="00F65C6B">
            <w:pPr>
              <w:jc w:val="center"/>
              <w:rPr>
                <w:b/>
                <w:bCs/>
                <w:color w:val="000000"/>
                <w:sz w:val="20"/>
                <w:szCs w:val="20"/>
              </w:rPr>
            </w:pPr>
            <w:r>
              <w:rPr>
                <w:b/>
                <w:sz w:val="20"/>
                <w:szCs w:val="20"/>
              </w:rPr>
              <w:lastRenderedPageBreak/>
              <w:t>ROZUMIENIE TEKSTÓW PISANYCH</w:t>
            </w:r>
          </w:p>
        </w:tc>
        <w:tc>
          <w:tcPr>
            <w:tcW w:w="3402" w:type="dxa"/>
            <w:vMerge/>
          </w:tcPr>
          <w:p w14:paraId="75F9EF6A"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1062B0C5"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35242167"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462229DC" w14:textId="77777777" w:rsidR="00F679C2" w:rsidRPr="00BF5B54" w:rsidRDefault="00F679C2" w:rsidP="00F679C2">
            <w:pPr>
              <w:numPr>
                <w:ilvl w:val="0"/>
                <w:numId w:val="19"/>
              </w:numPr>
              <w:spacing w:after="0" w:line="240" w:lineRule="auto"/>
              <w:ind w:left="175" w:hanging="175"/>
              <w:rPr>
                <w:sz w:val="20"/>
                <w:szCs w:val="20"/>
              </w:rPr>
            </w:pPr>
          </w:p>
        </w:tc>
      </w:tr>
      <w:tr w:rsidR="00F679C2" w14:paraId="0E271891" w14:textId="77777777" w:rsidTr="00F65C6B">
        <w:trPr>
          <w:cantSplit/>
          <w:trHeight w:val="1046"/>
        </w:trPr>
        <w:tc>
          <w:tcPr>
            <w:tcW w:w="1844" w:type="dxa"/>
            <w:shd w:val="clear" w:color="auto" w:fill="BFBFBF"/>
            <w:vAlign w:val="center"/>
          </w:tcPr>
          <w:p w14:paraId="279BAC22" w14:textId="77777777" w:rsidR="00F679C2" w:rsidRDefault="00F679C2" w:rsidP="00F65C6B">
            <w:pPr>
              <w:shd w:val="clear" w:color="auto" w:fill="BFBFBF"/>
              <w:jc w:val="center"/>
              <w:rPr>
                <w:b/>
                <w:bCs/>
                <w:lang w:val="en-US"/>
              </w:rPr>
            </w:pPr>
          </w:p>
          <w:p w14:paraId="1A276E0B" w14:textId="77777777" w:rsidR="00F679C2" w:rsidRDefault="00F679C2" w:rsidP="00F65C6B">
            <w:pPr>
              <w:shd w:val="clear" w:color="auto" w:fill="BFBFBF"/>
              <w:jc w:val="center"/>
              <w:rPr>
                <w:b/>
                <w:bCs/>
                <w:lang w:val="en-US"/>
              </w:rPr>
            </w:pPr>
            <w:r>
              <w:rPr>
                <w:b/>
                <w:bCs/>
                <w:lang w:val="en-US"/>
              </w:rPr>
              <w:t>MODULE 3</w:t>
            </w:r>
          </w:p>
          <w:p w14:paraId="75B55FBA" w14:textId="77777777" w:rsidR="00F679C2" w:rsidRDefault="00F679C2" w:rsidP="00F65C6B">
            <w:pPr>
              <w:jc w:val="center"/>
              <w:rPr>
                <w:b/>
                <w:bCs/>
                <w:i/>
                <w:lang w:val="en-US"/>
              </w:rPr>
            </w:pPr>
            <w:r>
              <w:rPr>
                <w:b/>
                <w:bCs/>
                <w:i/>
                <w:lang w:val="en-US"/>
              </w:rPr>
              <w:t>Exam Skills Practice</w:t>
            </w:r>
          </w:p>
          <w:p w14:paraId="4A266A91" w14:textId="77777777" w:rsidR="00F679C2" w:rsidRDefault="00F679C2" w:rsidP="00F65C6B">
            <w:pPr>
              <w:shd w:val="clear" w:color="auto" w:fill="BFBFBF"/>
              <w:jc w:val="center"/>
              <w:rPr>
                <w:b/>
                <w:bCs/>
                <w:lang w:val="en-US"/>
              </w:rPr>
            </w:pPr>
          </w:p>
          <w:p w14:paraId="3ED30A3A" w14:textId="77777777" w:rsidR="00F679C2" w:rsidRDefault="00F679C2" w:rsidP="00F65C6B">
            <w:pPr>
              <w:shd w:val="clear" w:color="auto" w:fill="BFBFBF"/>
              <w:jc w:val="center"/>
              <w:rPr>
                <w:b/>
                <w:bCs/>
                <w:i/>
                <w:lang w:val="en-US"/>
              </w:rPr>
            </w:pPr>
            <w:r>
              <w:rPr>
                <w:b/>
                <w:bCs/>
                <w:i/>
                <w:lang w:val="en-US"/>
              </w:rPr>
              <w:t>Use of English</w:t>
            </w:r>
          </w:p>
          <w:p w14:paraId="413C2CD6" w14:textId="77777777" w:rsidR="00F679C2" w:rsidRDefault="00F679C2" w:rsidP="00F65C6B">
            <w:pPr>
              <w:jc w:val="center"/>
              <w:rPr>
                <w:b/>
                <w:bCs/>
                <w:i/>
                <w:iCs/>
                <w:color w:val="000000"/>
                <w:sz w:val="20"/>
                <w:szCs w:val="20"/>
              </w:rPr>
            </w:pPr>
          </w:p>
        </w:tc>
        <w:tc>
          <w:tcPr>
            <w:tcW w:w="3402" w:type="dxa"/>
            <w:vMerge w:val="restart"/>
          </w:tcPr>
          <w:p w14:paraId="3C90D872" w14:textId="77777777" w:rsidR="00F679C2" w:rsidRDefault="00F679C2" w:rsidP="00F679C2">
            <w:pPr>
              <w:pStyle w:val="Akapitzlist1"/>
              <w:numPr>
                <w:ilvl w:val="0"/>
                <w:numId w:val="30"/>
              </w:numPr>
              <w:ind w:left="115" w:right="-57" w:hanging="172"/>
              <w:rPr>
                <w:sz w:val="20"/>
                <w:szCs w:val="20"/>
              </w:rPr>
            </w:pPr>
            <w:r>
              <w:rPr>
                <w:sz w:val="20"/>
                <w:szCs w:val="20"/>
              </w:rPr>
              <w:t xml:space="preserve">zna podstawowe słownictwo dot. uczenia się w szkole i przez całe życie, życia szkoły i zajęć pozalekcyjnych </w:t>
            </w:r>
          </w:p>
          <w:p w14:paraId="1BCC6AED" w14:textId="77777777" w:rsidR="00F679C2" w:rsidRDefault="00F679C2" w:rsidP="00F679C2">
            <w:pPr>
              <w:pStyle w:val="Akapitzlist1"/>
              <w:numPr>
                <w:ilvl w:val="0"/>
                <w:numId w:val="30"/>
              </w:numPr>
              <w:ind w:left="115" w:right="-57" w:hanging="172"/>
              <w:rPr>
                <w:sz w:val="20"/>
                <w:szCs w:val="20"/>
              </w:rPr>
            </w:pPr>
            <w:r>
              <w:rPr>
                <w:sz w:val="20"/>
                <w:szCs w:val="20"/>
              </w:rPr>
              <w:t xml:space="preserve">zna i rozumie użycie czasów przyszłych i konstrukcji </w:t>
            </w:r>
            <w:r>
              <w:rPr>
                <w:i/>
                <w:iCs/>
                <w:sz w:val="20"/>
                <w:szCs w:val="20"/>
              </w:rPr>
              <w:t xml:space="preserve">to be </w:t>
            </w:r>
            <w:proofErr w:type="spellStart"/>
            <w:r>
              <w:rPr>
                <w:i/>
                <w:iCs/>
                <w:sz w:val="20"/>
                <w:szCs w:val="20"/>
              </w:rPr>
              <w:t>going</w:t>
            </w:r>
            <w:proofErr w:type="spellEnd"/>
            <w:r>
              <w:rPr>
                <w:i/>
                <w:iCs/>
                <w:sz w:val="20"/>
                <w:szCs w:val="20"/>
              </w:rPr>
              <w:t xml:space="preserve"> to</w:t>
            </w:r>
          </w:p>
          <w:p w14:paraId="0C2ED3F4" w14:textId="77777777" w:rsidR="00F679C2" w:rsidRDefault="00F679C2" w:rsidP="00F679C2">
            <w:pPr>
              <w:pStyle w:val="Akapitzlist1"/>
              <w:numPr>
                <w:ilvl w:val="0"/>
                <w:numId w:val="30"/>
              </w:numPr>
              <w:ind w:left="115" w:right="-57" w:hanging="172"/>
              <w:rPr>
                <w:sz w:val="20"/>
                <w:szCs w:val="20"/>
              </w:rPr>
            </w:pPr>
            <w:r>
              <w:rPr>
                <w:sz w:val="20"/>
                <w:szCs w:val="20"/>
              </w:rPr>
              <w:t>w znacznej części poprawnie stosuje ww. wiedzę i struktury w zadaniach sprawdzających znajomość środków językowych oraz innych ćwiczeniach leksykalnych i gramatycznych</w:t>
            </w:r>
          </w:p>
          <w:p w14:paraId="7B85E08C" w14:textId="77777777" w:rsidR="00F679C2" w:rsidRDefault="00F679C2" w:rsidP="00F679C2">
            <w:pPr>
              <w:numPr>
                <w:ilvl w:val="0"/>
                <w:numId w:val="31"/>
              </w:numPr>
              <w:spacing w:after="0" w:line="240" w:lineRule="auto"/>
              <w:ind w:left="118" w:right="-57" w:hanging="175"/>
              <w:rPr>
                <w:sz w:val="20"/>
                <w:szCs w:val="20"/>
              </w:rPr>
            </w:pPr>
            <w:r>
              <w:rPr>
                <w:sz w:val="20"/>
                <w:szCs w:val="20"/>
              </w:rPr>
              <w:t xml:space="preserve">rozwiązuje prawidłowo część punktów w prezentowanych zadaniach, </w:t>
            </w:r>
            <w:r>
              <w:rPr>
                <w:sz w:val="20"/>
                <w:szCs w:val="20"/>
              </w:rPr>
              <w:lastRenderedPageBreak/>
              <w:t>uzyskując ogółem 30–50% poprawnych odpowiedzi</w:t>
            </w:r>
          </w:p>
        </w:tc>
        <w:tc>
          <w:tcPr>
            <w:tcW w:w="3402" w:type="dxa"/>
            <w:vMerge w:val="restart"/>
          </w:tcPr>
          <w:p w14:paraId="5A0461CE"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znaczną część słownictwa dot. uczenia się w szkole i przez całe życie, życia szkoły i zajęć pozalekcyjnych </w:t>
            </w:r>
          </w:p>
          <w:p w14:paraId="7528FAEB" w14:textId="77777777" w:rsidR="00F679C2" w:rsidRDefault="00F679C2" w:rsidP="00F679C2">
            <w:pPr>
              <w:pStyle w:val="Akapitzlist1"/>
              <w:numPr>
                <w:ilvl w:val="0"/>
                <w:numId w:val="30"/>
              </w:numPr>
              <w:ind w:left="115" w:right="-57" w:hanging="172"/>
              <w:rPr>
                <w:sz w:val="20"/>
                <w:szCs w:val="20"/>
              </w:rPr>
            </w:pPr>
            <w:r>
              <w:rPr>
                <w:sz w:val="20"/>
                <w:szCs w:val="20"/>
              </w:rPr>
              <w:t xml:space="preserve">zna i rozumie użycie czasów przyszłych i konstrukcji </w:t>
            </w:r>
            <w:r>
              <w:rPr>
                <w:i/>
                <w:iCs/>
                <w:sz w:val="20"/>
                <w:szCs w:val="20"/>
              </w:rPr>
              <w:t xml:space="preserve">to be </w:t>
            </w:r>
            <w:proofErr w:type="spellStart"/>
            <w:r>
              <w:rPr>
                <w:i/>
                <w:iCs/>
                <w:sz w:val="20"/>
                <w:szCs w:val="20"/>
              </w:rPr>
              <w:t>going</w:t>
            </w:r>
            <w:proofErr w:type="spellEnd"/>
            <w:r>
              <w:rPr>
                <w:i/>
                <w:iCs/>
                <w:sz w:val="20"/>
                <w:szCs w:val="20"/>
              </w:rPr>
              <w:t xml:space="preserve"> to</w:t>
            </w:r>
            <w:r>
              <w:rPr>
                <w:sz w:val="20"/>
                <w:szCs w:val="20"/>
              </w:rPr>
              <w:t xml:space="preserve"> </w:t>
            </w:r>
          </w:p>
          <w:p w14:paraId="402EF678" w14:textId="77777777" w:rsidR="00F679C2" w:rsidRDefault="00F679C2" w:rsidP="00F679C2">
            <w:pPr>
              <w:pStyle w:val="Akapitzlist1"/>
              <w:numPr>
                <w:ilvl w:val="0"/>
                <w:numId w:val="30"/>
              </w:numPr>
              <w:ind w:left="115" w:right="-57" w:hanging="172"/>
              <w:rPr>
                <w:sz w:val="20"/>
                <w:szCs w:val="20"/>
              </w:rPr>
            </w:pPr>
            <w:r>
              <w:rPr>
                <w:sz w:val="20"/>
                <w:szCs w:val="20"/>
              </w:rPr>
              <w:t xml:space="preserve">na ogół poprawnie stosuje ww. wiedzę i struktury w zadaniach sprawdzających znajomość środków językowych oraz innych ćwiczeniach leksykalnych i gramatycznych </w:t>
            </w:r>
          </w:p>
          <w:p w14:paraId="64B21F0D" w14:textId="77777777" w:rsidR="00F679C2" w:rsidRPr="00EC0BB1" w:rsidRDefault="00F679C2" w:rsidP="00F679C2">
            <w:pPr>
              <w:pStyle w:val="Akapitzlist1"/>
              <w:numPr>
                <w:ilvl w:val="0"/>
                <w:numId w:val="30"/>
              </w:numPr>
              <w:ind w:left="115" w:right="-57" w:hanging="172"/>
              <w:rPr>
                <w:sz w:val="20"/>
                <w:szCs w:val="20"/>
              </w:rPr>
            </w:pPr>
            <w:r>
              <w:rPr>
                <w:sz w:val="20"/>
                <w:szCs w:val="20"/>
              </w:rPr>
              <w:t xml:space="preserve">rozwiązuje prawidłowo znaczną część punktów w prezentowanych </w:t>
            </w:r>
            <w:r>
              <w:rPr>
                <w:sz w:val="20"/>
                <w:szCs w:val="20"/>
              </w:rPr>
              <w:lastRenderedPageBreak/>
              <w:t>zadaniach, uzyskując ogółem 51–69% poprawnych odpowiedzi</w:t>
            </w:r>
          </w:p>
        </w:tc>
        <w:tc>
          <w:tcPr>
            <w:tcW w:w="3402" w:type="dxa"/>
            <w:vMerge w:val="restart"/>
          </w:tcPr>
          <w:p w14:paraId="205E1E2D"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większość słownictwa dot. uczenia się w szkole i przez całe życie, życia szkoły i zajęć pozalekcyjnych </w:t>
            </w:r>
          </w:p>
          <w:p w14:paraId="55B85FC4" w14:textId="77777777" w:rsidR="00F679C2" w:rsidRDefault="00F679C2" w:rsidP="00F679C2">
            <w:pPr>
              <w:pStyle w:val="Akapitzlist1"/>
              <w:numPr>
                <w:ilvl w:val="0"/>
                <w:numId w:val="30"/>
              </w:numPr>
              <w:ind w:left="115" w:right="-57" w:hanging="172"/>
              <w:rPr>
                <w:sz w:val="20"/>
                <w:szCs w:val="20"/>
              </w:rPr>
            </w:pPr>
            <w:r>
              <w:rPr>
                <w:sz w:val="20"/>
                <w:szCs w:val="20"/>
              </w:rPr>
              <w:t xml:space="preserve">zna i rozumie użycie czasów przyszłych i konstrukcji </w:t>
            </w:r>
            <w:r>
              <w:rPr>
                <w:i/>
                <w:iCs/>
                <w:sz w:val="20"/>
                <w:szCs w:val="20"/>
              </w:rPr>
              <w:t xml:space="preserve">to be </w:t>
            </w:r>
            <w:proofErr w:type="spellStart"/>
            <w:r>
              <w:rPr>
                <w:i/>
                <w:iCs/>
                <w:sz w:val="20"/>
                <w:szCs w:val="20"/>
              </w:rPr>
              <w:t>going</w:t>
            </w:r>
            <w:proofErr w:type="spellEnd"/>
            <w:r>
              <w:rPr>
                <w:i/>
                <w:iCs/>
                <w:sz w:val="20"/>
                <w:szCs w:val="20"/>
              </w:rPr>
              <w:t xml:space="preserve"> to</w:t>
            </w:r>
          </w:p>
          <w:p w14:paraId="1D3EBD9E" w14:textId="77777777" w:rsidR="00F679C2" w:rsidRDefault="00F679C2" w:rsidP="00F679C2">
            <w:pPr>
              <w:pStyle w:val="Akapitzlist1"/>
              <w:numPr>
                <w:ilvl w:val="0"/>
                <w:numId w:val="30"/>
              </w:numPr>
              <w:ind w:left="115" w:right="-57" w:hanging="172"/>
              <w:rPr>
                <w:sz w:val="20"/>
                <w:szCs w:val="20"/>
              </w:rPr>
            </w:pPr>
            <w:r>
              <w:rPr>
                <w:sz w:val="20"/>
                <w:szCs w:val="20"/>
              </w:rPr>
              <w:t xml:space="preserve">w większości poprawnie stosuje ww. wiedzę i struktury w zadaniach sprawdzających znajomość środków językowych oraz innych ćwiczeniach leksykalnych i gramatycznych </w:t>
            </w:r>
          </w:p>
          <w:p w14:paraId="0AFD20F5" w14:textId="77777777" w:rsidR="00F679C2" w:rsidRDefault="00F679C2" w:rsidP="00F679C2">
            <w:pPr>
              <w:pStyle w:val="Akapitzlist1"/>
              <w:numPr>
                <w:ilvl w:val="0"/>
                <w:numId w:val="30"/>
              </w:numPr>
              <w:ind w:left="115" w:right="-57" w:hanging="172"/>
              <w:rPr>
                <w:sz w:val="20"/>
                <w:szCs w:val="20"/>
              </w:rPr>
            </w:pPr>
            <w:r>
              <w:rPr>
                <w:sz w:val="20"/>
                <w:szCs w:val="20"/>
              </w:rPr>
              <w:t xml:space="preserve">rozwiązuje prawidłowo większość punktów w prezentowanych </w:t>
            </w:r>
            <w:r>
              <w:rPr>
                <w:sz w:val="20"/>
                <w:szCs w:val="20"/>
              </w:rPr>
              <w:lastRenderedPageBreak/>
              <w:t>zadaniach, uzyskując ogółem 70–84% poprawnych odpowiedzi</w:t>
            </w:r>
          </w:p>
        </w:tc>
        <w:tc>
          <w:tcPr>
            <w:tcW w:w="3402" w:type="dxa"/>
            <w:vMerge w:val="restart"/>
          </w:tcPr>
          <w:p w14:paraId="2BE60037"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słownictwo dot. uczenia się w szkole i przez całe życie, życia szkoły i zajęć pozalekcyjnych </w:t>
            </w:r>
          </w:p>
          <w:p w14:paraId="31A31413" w14:textId="77777777" w:rsidR="00F679C2" w:rsidRDefault="00F679C2" w:rsidP="00F679C2">
            <w:pPr>
              <w:pStyle w:val="Akapitzlist1"/>
              <w:numPr>
                <w:ilvl w:val="0"/>
                <w:numId w:val="30"/>
              </w:numPr>
              <w:ind w:left="115" w:right="-57" w:hanging="172"/>
              <w:rPr>
                <w:sz w:val="20"/>
                <w:szCs w:val="20"/>
              </w:rPr>
            </w:pPr>
            <w:r>
              <w:rPr>
                <w:sz w:val="20"/>
                <w:szCs w:val="20"/>
              </w:rPr>
              <w:t xml:space="preserve">zna i rozumie użycie czasów przyszłych i konstrukcji </w:t>
            </w:r>
            <w:r>
              <w:rPr>
                <w:i/>
                <w:iCs/>
                <w:sz w:val="20"/>
                <w:szCs w:val="20"/>
              </w:rPr>
              <w:t xml:space="preserve">to be </w:t>
            </w:r>
            <w:proofErr w:type="spellStart"/>
            <w:r>
              <w:rPr>
                <w:i/>
                <w:iCs/>
                <w:sz w:val="20"/>
                <w:szCs w:val="20"/>
              </w:rPr>
              <w:t>going</w:t>
            </w:r>
            <w:proofErr w:type="spellEnd"/>
            <w:r>
              <w:rPr>
                <w:i/>
                <w:iCs/>
                <w:sz w:val="20"/>
                <w:szCs w:val="20"/>
              </w:rPr>
              <w:t xml:space="preserve"> to</w:t>
            </w:r>
          </w:p>
          <w:p w14:paraId="5845EB6D" w14:textId="77777777" w:rsidR="00F679C2" w:rsidRDefault="00F679C2" w:rsidP="00F679C2">
            <w:pPr>
              <w:pStyle w:val="Akapitzlist1"/>
              <w:numPr>
                <w:ilvl w:val="0"/>
                <w:numId w:val="30"/>
              </w:numPr>
              <w:ind w:left="115" w:right="-57" w:hanging="172"/>
              <w:rPr>
                <w:sz w:val="20"/>
                <w:szCs w:val="20"/>
              </w:rPr>
            </w:pPr>
            <w:r>
              <w:rPr>
                <w:sz w:val="20"/>
                <w:szCs w:val="20"/>
              </w:rPr>
              <w:t xml:space="preserve">poprawnie stosuje ww. wiedzę i struktury w zadaniach sprawdzających znajomość środków językowych oraz innych ćwiczeniach leksykalnych i gramatycznych </w:t>
            </w:r>
          </w:p>
          <w:p w14:paraId="0D659C3A" w14:textId="77777777" w:rsidR="00F679C2" w:rsidRDefault="00F679C2" w:rsidP="00F679C2">
            <w:pPr>
              <w:numPr>
                <w:ilvl w:val="0"/>
                <w:numId w:val="31"/>
              </w:numPr>
              <w:spacing w:after="0" w:line="240" w:lineRule="auto"/>
              <w:ind w:left="118" w:right="-57" w:hanging="175"/>
              <w:rPr>
                <w:sz w:val="20"/>
                <w:szCs w:val="20"/>
              </w:rPr>
            </w:pPr>
            <w:r>
              <w:rPr>
                <w:sz w:val="20"/>
                <w:szCs w:val="20"/>
              </w:rPr>
              <w:t xml:space="preserve">rozwiązuje prawidłowo prawie wszystkie punkty w prezentowanych </w:t>
            </w:r>
            <w:r>
              <w:rPr>
                <w:sz w:val="20"/>
                <w:szCs w:val="20"/>
              </w:rPr>
              <w:lastRenderedPageBreak/>
              <w:t>zadaniach, uzyskując min. 85% poprawnych odpowiedzi</w:t>
            </w:r>
          </w:p>
        </w:tc>
      </w:tr>
      <w:tr w:rsidR="00F679C2" w14:paraId="53C42056" w14:textId="77777777" w:rsidTr="00F65C6B">
        <w:trPr>
          <w:cantSplit/>
          <w:trHeight w:val="1692"/>
        </w:trPr>
        <w:tc>
          <w:tcPr>
            <w:tcW w:w="1844" w:type="dxa"/>
            <w:vAlign w:val="center"/>
          </w:tcPr>
          <w:p w14:paraId="0CE62EB2" w14:textId="77777777" w:rsidR="00F679C2" w:rsidRDefault="00F679C2" w:rsidP="00F65C6B">
            <w:pPr>
              <w:jc w:val="center"/>
              <w:rPr>
                <w:b/>
                <w:bCs/>
                <w:color w:val="000000"/>
                <w:sz w:val="20"/>
                <w:szCs w:val="20"/>
              </w:rPr>
            </w:pPr>
            <w:r>
              <w:rPr>
                <w:b/>
                <w:sz w:val="20"/>
                <w:szCs w:val="20"/>
              </w:rPr>
              <w:lastRenderedPageBreak/>
              <w:t>ZNAJOMOŚĆ ŚRODKÓW JĘZYKOWYCH</w:t>
            </w:r>
          </w:p>
        </w:tc>
        <w:tc>
          <w:tcPr>
            <w:tcW w:w="3402" w:type="dxa"/>
            <w:vMerge/>
          </w:tcPr>
          <w:p w14:paraId="759A2918"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36277408"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229B298E"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3595ED7A" w14:textId="77777777" w:rsidR="00F679C2" w:rsidRPr="00BF5B54" w:rsidRDefault="00F679C2" w:rsidP="00F679C2">
            <w:pPr>
              <w:numPr>
                <w:ilvl w:val="0"/>
                <w:numId w:val="19"/>
              </w:numPr>
              <w:spacing w:after="0" w:line="240" w:lineRule="auto"/>
              <w:ind w:left="175" w:hanging="175"/>
              <w:rPr>
                <w:sz w:val="20"/>
                <w:szCs w:val="20"/>
              </w:rPr>
            </w:pPr>
          </w:p>
        </w:tc>
      </w:tr>
      <w:tr w:rsidR="00F679C2" w14:paraId="0B080788" w14:textId="77777777" w:rsidTr="00F65C6B">
        <w:trPr>
          <w:cantSplit/>
          <w:trHeight w:val="1725"/>
        </w:trPr>
        <w:tc>
          <w:tcPr>
            <w:tcW w:w="1844" w:type="dxa"/>
            <w:shd w:val="clear" w:color="auto" w:fill="BFBFBF"/>
            <w:vAlign w:val="center"/>
          </w:tcPr>
          <w:p w14:paraId="261953DE" w14:textId="77777777" w:rsidR="00F679C2" w:rsidRDefault="00F679C2" w:rsidP="00F65C6B">
            <w:pPr>
              <w:jc w:val="center"/>
              <w:rPr>
                <w:b/>
                <w:bCs/>
                <w:lang w:val="en-US"/>
              </w:rPr>
            </w:pPr>
          </w:p>
          <w:p w14:paraId="34B33035" w14:textId="77777777" w:rsidR="00F679C2" w:rsidRDefault="00F679C2" w:rsidP="00F65C6B">
            <w:pPr>
              <w:jc w:val="center"/>
              <w:rPr>
                <w:b/>
                <w:bCs/>
                <w:lang w:val="en-US"/>
              </w:rPr>
            </w:pPr>
            <w:r>
              <w:rPr>
                <w:b/>
                <w:bCs/>
                <w:lang w:val="en-US"/>
              </w:rPr>
              <w:t>MODULE 3</w:t>
            </w:r>
          </w:p>
          <w:p w14:paraId="594D42CF" w14:textId="77777777" w:rsidR="00F679C2" w:rsidRDefault="00F679C2" w:rsidP="00F65C6B">
            <w:pPr>
              <w:jc w:val="center"/>
              <w:rPr>
                <w:b/>
                <w:bCs/>
                <w:i/>
                <w:lang w:val="en-US"/>
              </w:rPr>
            </w:pPr>
            <w:r>
              <w:rPr>
                <w:b/>
                <w:bCs/>
                <w:i/>
                <w:lang w:val="en-US"/>
              </w:rPr>
              <w:t>Exam Skills Practice</w:t>
            </w:r>
          </w:p>
          <w:p w14:paraId="0408EC13" w14:textId="77777777" w:rsidR="00F679C2" w:rsidRDefault="00F679C2" w:rsidP="00F65C6B">
            <w:pPr>
              <w:jc w:val="center"/>
              <w:rPr>
                <w:b/>
                <w:bCs/>
                <w:lang w:val="en-US"/>
              </w:rPr>
            </w:pPr>
          </w:p>
          <w:p w14:paraId="65554574" w14:textId="77777777" w:rsidR="00F679C2" w:rsidRDefault="00F679C2" w:rsidP="00F65C6B">
            <w:pPr>
              <w:jc w:val="center"/>
              <w:rPr>
                <w:b/>
                <w:bCs/>
                <w:i/>
                <w:lang w:val="en-US"/>
              </w:rPr>
            </w:pPr>
            <w:r>
              <w:rPr>
                <w:b/>
                <w:bCs/>
                <w:i/>
                <w:lang w:val="en-US"/>
              </w:rPr>
              <w:t>Listening</w:t>
            </w:r>
          </w:p>
          <w:p w14:paraId="135667F5" w14:textId="77777777" w:rsidR="00F679C2" w:rsidRDefault="00F679C2" w:rsidP="00F65C6B">
            <w:pPr>
              <w:jc w:val="center"/>
              <w:rPr>
                <w:b/>
                <w:bCs/>
                <w:color w:val="000000"/>
                <w:sz w:val="20"/>
                <w:szCs w:val="20"/>
              </w:rPr>
            </w:pPr>
          </w:p>
        </w:tc>
        <w:tc>
          <w:tcPr>
            <w:tcW w:w="3402" w:type="dxa"/>
            <w:vMerge w:val="restart"/>
          </w:tcPr>
          <w:p w14:paraId="74DEDC4C" w14:textId="77777777" w:rsidR="00F679C2" w:rsidRDefault="00F679C2" w:rsidP="00F679C2">
            <w:pPr>
              <w:pStyle w:val="Akapitzlist1"/>
              <w:numPr>
                <w:ilvl w:val="0"/>
                <w:numId w:val="32"/>
              </w:numPr>
              <w:ind w:left="85" w:right="-57" w:hanging="142"/>
              <w:rPr>
                <w:sz w:val="20"/>
                <w:szCs w:val="20"/>
              </w:rPr>
            </w:pPr>
            <w:r>
              <w:rPr>
                <w:sz w:val="20"/>
                <w:szCs w:val="20"/>
              </w:rPr>
              <w:t xml:space="preserve">zna podstawowe słownictwo dot. pierwszego dnia w szkole, nauki szkolnej i zajęć pozalekcyjnych </w:t>
            </w:r>
          </w:p>
          <w:p w14:paraId="24B63597" w14:textId="77777777" w:rsidR="00F679C2" w:rsidRDefault="00F679C2" w:rsidP="00F679C2">
            <w:pPr>
              <w:pStyle w:val="Akapitzlist1"/>
              <w:numPr>
                <w:ilvl w:val="0"/>
                <w:numId w:val="32"/>
              </w:numPr>
              <w:ind w:left="85" w:right="-57" w:hanging="142"/>
              <w:rPr>
                <w:sz w:val="20"/>
                <w:szCs w:val="20"/>
              </w:rPr>
            </w:pPr>
            <w:r>
              <w:rPr>
                <w:sz w:val="20"/>
                <w:szCs w:val="20"/>
              </w:rPr>
              <w:t>rozumie znaczną część informacji w nagranych wypowiedziach i wywiadzie; rozwiązuje prawidłowo część punktów w zadaniach na rozumienie ze słuchu: wybór wielokrotny, uzupełnianie luk otwartych w pytaniach i w tabeli, odpowiedzi na pytania otwarte</w:t>
            </w:r>
          </w:p>
          <w:p w14:paraId="7D329D92" w14:textId="77777777" w:rsidR="00F679C2" w:rsidRDefault="00F679C2" w:rsidP="00F679C2">
            <w:pPr>
              <w:pStyle w:val="Akapitzlist1"/>
              <w:numPr>
                <w:ilvl w:val="0"/>
                <w:numId w:val="32"/>
              </w:numPr>
              <w:ind w:left="85" w:right="-57" w:hanging="142"/>
              <w:rPr>
                <w:sz w:val="20"/>
                <w:szCs w:val="20"/>
              </w:rPr>
            </w:pPr>
            <w:r w:rsidRPr="00B91EEA">
              <w:rPr>
                <w:sz w:val="20"/>
                <w:szCs w:val="20"/>
              </w:rPr>
              <w:lastRenderedPageBreak/>
              <w:t xml:space="preserve">w miarę poprawnie udziela wypowiedzi nt. pierwszego dnia w </w:t>
            </w:r>
            <w:r>
              <w:rPr>
                <w:sz w:val="20"/>
                <w:szCs w:val="20"/>
              </w:rPr>
              <w:t>szkole (z uwzględnieniem plusów i</w:t>
            </w:r>
            <w:r w:rsidRPr="00B91EEA">
              <w:rPr>
                <w:sz w:val="20"/>
                <w:szCs w:val="20"/>
              </w:rPr>
              <w:t xml:space="preserve"> minusów</w:t>
            </w:r>
            <w:r>
              <w:rPr>
                <w:sz w:val="20"/>
                <w:szCs w:val="20"/>
              </w:rPr>
              <w:t>)</w:t>
            </w:r>
            <w:r w:rsidRPr="00B91EEA">
              <w:rPr>
                <w:sz w:val="20"/>
                <w:szCs w:val="20"/>
              </w:rPr>
              <w:t xml:space="preserve"> i odpowiada na uzupełnione pytania dot. własnej nauki, </w:t>
            </w:r>
            <w:r>
              <w:rPr>
                <w:sz w:val="20"/>
                <w:szCs w:val="20"/>
              </w:rPr>
              <w:t>starając się podać</w:t>
            </w:r>
            <w:r w:rsidRPr="00B91EEA">
              <w:rPr>
                <w:sz w:val="20"/>
                <w:szCs w:val="20"/>
              </w:rPr>
              <w:t xml:space="preserve"> krótkie uzasadnienia</w:t>
            </w:r>
          </w:p>
          <w:p w14:paraId="19D3E154" w14:textId="77777777" w:rsidR="00F679C2" w:rsidRPr="00EC0BB1" w:rsidRDefault="00F679C2" w:rsidP="00F679C2">
            <w:pPr>
              <w:pStyle w:val="Akapitzlist1"/>
              <w:numPr>
                <w:ilvl w:val="0"/>
                <w:numId w:val="32"/>
              </w:numPr>
              <w:ind w:left="85" w:right="-57" w:hanging="142"/>
              <w:rPr>
                <w:sz w:val="20"/>
                <w:szCs w:val="20"/>
              </w:rPr>
            </w:pPr>
            <w:r>
              <w:rPr>
                <w:sz w:val="20"/>
                <w:szCs w:val="20"/>
              </w:rPr>
              <w:t>umie w miarę poprawnie utworzyć pytania dot. uczestniczenia swojego kolegi/ swojej koleżanki w zajęciach pozalekcyjnych w przeszłości i w przyszłości oraz udzielić odpowiedzi na podobne pytania, podając krótkie uzasadnienia</w:t>
            </w:r>
            <w:r w:rsidRPr="00B91EEA">
              <w:rPr>
                <w:sz w:val="20"/>
                <w:szCs w:val="20"/>
              </w:rPr>
              <w:t xml:space="preserve"> </w:t>
            </w:r>
          </w:p>
        </w:tc>
        <w:tc>
          <w:tcPr>
            <w:tcW w:w="3402" w:type="dxa"/>
            <w:vMerge w:val="restart"/>
          </w:tcPr>
          <w:p w14:paraId="70780D95" w14:textId="77777777" w:rsidR="00F679C2" w:rsidRDefault="00F679C2" w:rsidP="00F679C2">
            <w:pPr>
              <w:pStyle w:val="Akapitzlist1"/>
              <w:numPr>
                <w:ilvl w:val="0"/>
                <w:numId w:val="32"/>
              </w:numPr>
              <w:ind w:left="85" w:right="-57" w:hanging="142"/>
              <w:rPr>
                <w:sz w:val="20"/>
                <w:szCs w:val="20"/>
              </w:rPr>
            </w:pPr>
            <w:r>
              <w:rPr>
                <w:sz w:val="20"/>
                <w:szCs w:val="20"/>
              </w:rPr>
              <w:lastRenderedPageBreak/>
              <w:t xml:space="preserve">zna znaczną część słownictwa dot. pierwszego dnia w szkole, nauki szkolnej i zajęć pozalekcyjnych </w:t>
            </w:r>
          </w:p>
          <w:p w14:paraId="48AE0490" w14:textId="77777777" w:rsidR="00F679C2" w:rsidRDefault="00F679C2" w:rsidP="00F679C2">
            <w:pPr>
              <w:pStyle w:val="Akapitzlist1"/>
              <w:numPr>
                <w:ilvl w:val="0"/>
                <w:numId w:val="32"/>
              </w:numPr>
              <w:ind w:left="85" w:right="-57" w:hanging="142"/>
              <w:rPr>
                <w:sz w:val="20"/>
                <w:szCs w:val="20"/>
              </w:rPr>
            </w:pPr>
            <w:r>
              <w:rPr>
                <w:sz w:val="20"/>
                <w:szCs w:val="20"/>
              </w:rPr>
              <w:t>rozumie większość informacji w nagranych wypowiedziach i wywiadzie; rozwiązuje prawidłowo znaczną część punktów w zadaniach na rozumienie ze słuchu: wybór wielokrotny, uzupełnianie luk otwartych w pytaniach i w tabeli, odpowiedzi na pytania otwarte</w:t>
            </w:r>
          </w:p>
          <w:p w14:paraId="56F1F6D5" w14:textId="77777777" w:rsidR="00F679C2" w:rsidRDefault="00F679C2" w:rsidP="00F679C2">
            <w:pPr>
              <w:pStyle w:val="Akapitzlist1"/>
              <w:numPr>
                <w:ilvl w:val="0"/>
                <w:numId w:val="32"/>
              </w:numPr>
              <w:ind w:left="85" w:right="-57" w:hanging="142"/>
              <w:rPr>
                <w:sz w:val="20"/>
                <w:szCs w:val="20"/>
              </w:rPr>
            </w:pPr>
            <w:r w:rsidRPr="00B91EEA">
              <w:rPr>
                <w:sz w:val="20"/>
                <w:szCs w:val="20"/>
              </w:rPr>
              <w:lastRenderedPageBreak/>
              <w:t xml:space="preserve">w miarę poprawnie udziela wypowiedzi nt. pierwszego dnia w szkole </w:t>
            </w:r>
            <w:r>
              <w:rPr>
                <w:sz w:val="20"/>
                <w:szCs w:val="20"/>
              </w:rPr>
              <w:t>(</w:t>
            </w:r>
            <w:r w:rsidRPr="00B91EEA">
              <w:rPr>
                <w:sz w:val="20"/>
                <w:szCs w:val="20"/>
              </w:rPr>
              <w:t>z uwzględnieniem plusów i minusów</w:t>
            </w:r>
            <w:r>
              <w:rPr>
                <w:sz w:val="20"/>
                <w:szCs w:val="20"/>
              </w:rPr>
              <w:t>)</w:t>
            </w:r>
            <w:r w:rsidRPr="00B91EEA">
              <w:rPr>
                <w:sz w:val="20"/>
                <w:szCs w:val="20"/>
              </w:rPr>
              <w:t xml:space="preserve"> i odpowiada na uzupełnione pytania dot. własnej nauki, podając krótkie uzasadnienia</w:t>
            </w:r>
          </w:p>
          <w:p w14:paraId="1B972026" w14:textId="77777777" w:rsidR="00F679C2" w:rsidRPr="00EC0BB1" w:rsidRDefault="00F679C2" w:rsidP="00F679C2">
            <w:pPr>
              <w:pStyle w:val="Akapitzlist1"/>
              <w:numPr>
                <w:ilvl w:val="0"/>
                <w:numId w:val="32"/>
              </w:numPr>
              <w:ind w:left="85" w:right="-57" w:hanging="142"/>
              <w:rPr>
                <w:sz w:val="20"/>
                <w:szCs w:val="20"/>
              </w:rPr>
            </w:pPr>
            <w:r>
              <w:rPr>
                <w:sz w:val="20"/>
                <w:szCs w:val="20"/>
              </w:rPr>
              <w:t>umie w większości poprawnie utworzyć pytania dot. uczestniczenia swojego kolegi/ swojej koleżanki w zajęciach pozalekcyjnych w przeszłości i w przyszłości oraz udzielić odpowiedzi na podobne pytania, podając krótkie uzasadnienia</w:t>
            </w:r>
            <w:r w:rsidRPr="00B91EEA">
              <w:rPr>
                <w:sz w:val="20"/>
                <w:szCs w:val="20"/>
              </w:rPr>
              <w:t xml:space="preserve"> </w:t>
            </w:r>
          </w:p>
        </w:tc>
        <w:tc>
          <w:tcPr>
            <w:tcW w:w="3402" w:type="dxa"/>
            <w:vMerge w:val="restart"/>
          </w:tcPr>
          <w:p w14:paraId="0FB91252" w14:textId="77777777" w:rsidR="00F679C2" w:rsidRDefault="00F679C2" w:rsidP="00F679C2">
            <w:pPr>
              <w:pStyle w:val="Akapitzlist1"/>
              <w:numPr>
                <w:ilvl w:val="0"/>
                <w:numId w:val="32"/>
              </w:numPr>
              <w:ind w:left="85" w:right="-57" w:hanging="142"/>
              <w:rPr>
                <w:sz w:val="20"/>
                <w:szCs w:val="20"/>
              </w:rPr>
            </w:pPr>
            <w:r>
              <w:rPr>
                <w:sz w:val="20"/>
                <w:szCs w:val="20"/>
              </w:rPr>
              <w:lastRenderedPageBreak/>
              <w:t xml:space="preserve">zna większość słownictwa dot. pierwszego dnia w szkole, nauki szkolnej i zajęć pozalekcyjnych </w:t>
            </w:r>
          </w:p>
          <w:p w14:paraId="4A009653" w14:textId="77777777" w:rsidR="00F679C2" w:rsidRDefault="00F679C2" w:rsidP="00F679C2">
            <w:pPr>
              <w:pStyle w:val="Akapitzlist1"/>
              <w:numPr>
                <w:ilvl w:val="0"/>
                <w:numId w:val="32"/>
              </w:numPr>
              <w:ind w:left="85" w:right="-57" w:hanging="142"/>
              <w:rPr>
                <w:sz w:val="20"/>
                <w:szCs w:val="20"/>
              </w:rPr>
            </w:pPr>
            <w:r>
              <w:rPr>
                <w:sz w:val="20"/>
                <w:szCs w:val="20"/>
              </w:rPr>
              <w:t xml:space="preserve">rozumie prawie wszystkie informacje w nagranych wypowiedziach i wywiadzie; rozwiązuje prawidłowo większość punktów w zadaniach na rozumienie ze słuchu: wybór wielokrotny, uzupełnianie luk otwartych w pytaniach i w tabeli, odpowiedzi na pytania otwarte </w:t>
            </w:r>
          </w:p>
          <w:p w14:paraId="1393D362" w14:textId="77777777" w:rsidR="00F679C2" w:rsidRDefault="00F679C2" w:rsidP="00F679C2">
            <w:pPr>
              <w:pStyle w:val="Akapitzlist8"/>
              <w:numPr>
                <w:ilvl w:val="0"/>
                <w:numId w:val="32"/>
              </w:numPr>
              <w:ind w:left="85" w:right="-57" w:hanging="142"/>
              <w:rPr>
                <w:sz w:val="20"/>
                <w:szCs w:val="20"/>
              </w:rPr>
            </w:pPr>
            <w:r>
              <w:rPr>
                <w:sz w:val="20"/>
                <w:szCs w:val="20"/>
              </w:rPr>
              <w:lastRenderedPageBreak/>
              <w:t xml:space="preserve">w większości poprawnie udziela wypowiedzi nt. pierwszego dnia w szkole (z uwzględnieniem plusów i minusów) oraz odpowiada na uzupełnione pytania dot. własnej nauki, podając uzasadnienia </w:t>
            </w:r>
          </w:p>
          <w:p w14:paraId="2921194A" w14:textId="77777777" w:rsidR="00F679C2" w:rsidRDefault="00F679C2" w:rsidP="00F679C2">
            <w:pPr>
              <w:pStyle w:val="Akapitzlist1"/>
              <w:numPr>
                <w:ilvl w:val="0"/>
                <w:numId w:val="32"/>
              </w:numPr>
              <w:ind w:left="85" w:right="-57" w:hanging="142"/>
              <w:rPr>
                <w:sz w:val="20"/>
                <w:szCs w:val="20"/>
              </w:rPr>
            </w:pPr>
            <w:r>
              <w:rPr>
                <w:sz w:val="20"/>
                <w:szCs w:val="20"/>
              </w:rPr>
              <w:t>umie poprawnie utworzyć pytania dot. uczestniczenia swojego kolegi/ swojej koleżanki w zajęciach pozalekcyjnych w przeszłości i w przyszłości oraz udzielić odpowiedzi na podobne pytania, podając uzasadnienia</w:t>
            </w:r>
          </w:p>
        </w:tc>
        <w:tc>
          <w:tcPr>
            <w:tcW w:w="3402" w:type="dxa"/>
            <w:vMerge w:val="restart"/>
          </w:tcPr>
          <w:p w14:paraId="75D3F8AE" w14:textId="77777777" w:rsidR="00F679C2" w:rsidRDefault="00F679C2" w:rsidP="00F679C2">
            <w:pPr>
              <w:pStyle w:val="Akapitzlist1"/>
              <w:numPr>
                <w:ilvl w:val="0"/>
                <w:numId w:val="32"/>
              </w:numPr>
              <w:ind w:left="85" w:right="-57" w:hanging="142"/>
              <w:rPr>
                <w:sz w:val="20"/>
                <w:szCs w:val="20"/>
              </w:rPr>
            </w:pPr>
            <w:r>
              <w:rPr>
                <w:sz w:val="20"/>
                <w:szCs w:val="20"/>
              </w:rPr>
              <w:lastRenderedPageBreak/>
              <w:t xml:space="preserve">zna słownictwo dot. pierwszego dnia w szkole, nauki szkolnej i zajęć pozalekcyjnych </w:t>
            </w:r>
          </w:p>
          <w:p w14:paraId="5FF83261" w14:textId="77777777" w:rsidR="00F679C2" w:rsidRDefault="00F679C2" w:rsidP="00F679C2">
            <w:pPr>
              <w:numPr>
                <w:ilvl w:val="0"/>
                <w:numId w:val="31"/>
              </w:numPr>
              <w:spacing w:after="0" w:line="240" w:lineRule="auto"/>
              <w:ind w:left="118" w:right="-57" w:hanging="175"/>
              <w:rPr>
                <w:sz w:val="20"/>
                <w:szCs w:val="20"/>
              </w:rPr>
            </w:pPr>
            <w:r>
              <w:rPr>
                <w:sz w:val="20"/>
                <w:szCs w:val="20"/>
              </w:rPr>
              <w:t xml:space="preserve">rozumie wszystkie informacje w nagranych wypowiedziach i wywiadzie; rozwiązuje prawidłowo prawie wszystkie punkty w zadaniach na rozumienie ze słuchu: wybór wielokrotny, uzupełnianie luk otwartych w pytaniach i w tabeli, odpowiedzi na pytania otwarte </w:t>
            </w:r>
          </w:p>
          <w:p w14:paraId="4FB1A727" w14:textId="77777777" w:rsidR="00F679C2" w:rsidRDefault="00F679C2" w:rsidP="00F679C2">
            <w:pPr>
              <w:pStyle w:val="Akapitzlist8"/>
              <w:numPr>
                <w:ilvl w:val="0"/>
                <w:numId w:val="32"/>
              </w:numPr>
              <w:ind w:left="85" w:right="-57" w:hanging="142"/>
              <w:rPr>
                <w:sz w:val="20"/>
                <w:szCs w:val="20"/>
              </w:rPr>
            </w:pPr>
            <w:r>
              <w:rPr>
                <w:sz w:val="20"/>
                <w:szCs w:val="20"/>
              </w:rPr>
              <w:lastRenderedPageBreak/>
              <w:t xml:space="preserve">poprawnie udziela wypowiedzi nt. pierwszego dnia w szkole (z uwzględnieniem plusów i minusów) oraz odpowiada na uzupełnione pytania dot. własnej nauki, podając uzasadnienia </w:t>
            </w:r>
          </w:p>
          <w:p w14:paraId="6D665CEE" w14:textId="77777777" w:rsidR="00F679C2" w:rsidRDefault="00F679C2" w:rsidP="00F679C2">
            <w:pPr>
              <w:numPr>
                <w:ilvl w:val="0"/>
                <w:numId w:val="31"/>
              </w:numPr>
              <w:spacing w:after="0" w:line="240" w:lineRule="auto"/>
              <w:ind w:left="118" w:right="-57" w:hanging="175"/>
              <w:rPr>
                <w:sz w:val="20"/>
                <w:szCs w:val="20"/>
              </w:rPr>
            </w:pPr>
            <w:r>
              <w:rPr>
                <w:sz w:val="20"/>
                <w:szCs w:val="20"/>
              </w:rPr>
              <w:t>umie poprawnie utworzyć pytania dot. uczestniczenia swojego kolegi/ swojej koleżanki w zajęciach pozalekcyjnych w przeszłości i w przyszłości oraz udzielić odpowiedzi na podobne pytania, podając wyczerpujące uzasadnienia</w:t>
            </w:r>
          </w:p>
        </w:tc>
      </w:tr>
      <w:tr w:rsidR="00F679C2" w14:paraId="3A60028E" w14:textId="77777777" w:rsidTr="00F65C6B">
        <w:trPr>
          <w:cantSplit/>
          <w:trHeight w:val="3910"/>
        </w:trPr>
        <w:tc>
          <w:tcPr>
            <w:tcW w:w="1844" w:type="dxa"/>
            <w:shd w:val="clear" w:color="auto" w:fill="FFFFFF"/>
            <w:vAlign w:val="center"/>
          </w:tcPr>
          <w:p w14:paraId="4E15A3A1" w14:textId="77777777" w:rsidR="00F679C2" w:rsidRDefault="00F679C2" w:rsidP="00F65C6B">
            <w:pPr>
              <w:jc w:val="center"/>
              <w:rPr>
                <w:lang w:val="en-US"/>
              </w:rPr>
            </w:pPr>
            <w:r>
              <w:rPr>
                <w:b/>
                <w:sz w:val="20"/>
                <w:szCs w:val="20"/>
              </w:rPr>
              <w:lastRenderedPageBreak/>
              <w:t>ROZUMIENIE ZE SŁUCHU</w:t>
            </w:r>
          </w:p>
        </w:tc>
        <w:tc>
          <w:tcPr>
            <w:tcW w:w="3402" w:type="dxa"/>
            <w:vMerge/>
          </w:tcPr>
          <w:p w14:paraId="2F332C4F"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59379DDA"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45AF9527"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7BF9D4A7" w14:textId="77777777" w:rsidR="00F679C2" w:rsidRPr="00214996" w:rsidRDefault="00F679C2" w:rsidP="00F679C2">
            <w:pPr>
              <w:numPr>
                <w:ilvl w:val="0"/>
                <w:numId w:val="18"/>
              </w:numPr>
              <w:spacing w:after="0" w:line="240" w:lineRule="auto"/>
              <w:ind w:left="113" w:hanging="175"/>
              <w:rPr>
                <w:sz w:val="20"/>
                <w:szCs w:val="20"/>
              </w:rPr>
            </w:pPr>
          </w:p>
        </w:tc>
      </w:tr>
      <w:tr w:rsidR="00F679C2" w14:paraId="67D02148" w14:textId="77777777" w:rsidTr="00F65C6B">
        <w:trPr>
          <w:cantSplit/>
          <w:trHeight w:val="2460"/>
        </w:trPr>
        <w:tc>
          <w:tcPr>
            <w:tcW w:w="1844" w:type="dxa"/>
            <w:shd w:val="clear" w:color="auto" w:fill="BFBFBF"/>
            <w:vAlign w:val="center"/>
          </w:tcPr>
          <w:p w14:paraId="104ECD0B" w14:textId="77777777" w:rsidR="00F679C2" w:rsidRDefault="00F679C2" w:rsidP="00F65C6B">
            <w:pPr>
              <w:shd w:val="clear" w:color="auto" w:fill="BFBFBF"/>
              <w:jc w:val="center"/>
              <w:rPr>
                <w:b/>
                <w:bCs/>
                <w:lang w:val="en-US"/>
              </w:rPr>
            </w:pPr>
          </w:p>
          <w:p w14:paraId="3A1CCF1A" w14:textId="77777777" w:rsidR="00F679C2" w:rsidRDefault="00F679C2" w:rsidP="00F65C6B">
            <w:pPr>
              <w:shd w:val="clear" w:color="auto" w:fill="BFBFBF"/>
              <w:jc w:val="center"/>
              <w:rPr>
                <w:b/>
                <w:bCs/>
                <w:lang w:val="en-US"/>
              </w:rPr>
            </w:pPr>
            <w:r>
              <w:rPr>
                <w:b/>
                <w:bCs/>
                <w:lang w:val="en-US"/>
              </w:rPr>
              <w:t>MODULE 3</w:t>
            </w:r>
          </w:p>
          <w:p w14:paraId="7E41E372" w14:textId="77777777" w:rsidR="00F679C2" w:rsidRPr="0017426B" w:rsidRDefault="00F679C2" w:rsidP="00F65C6B">
            <w:pPr>
              <w:jc w:val="center"/>
              <w:rPr>
                <w:b/>
                <w:bCs/>
                <w:i/>
                <w:lang w:val="en-US"/>
              </w:rPr>
            </w:pPr>
            <w:r>
              <w:rPr>
                <w:b/>
                <w:bCs/>
                <w:i/>
                <w:lang w:val="en-US"/>
              </w:rPr>
              <w:t>Exam Skills Practice</w:t>
            </w:r>
          </w:p>
          <w:p w14:paraId="40BF85CC" w14:textId="77777777" w:rsidR="00F679C2" w:rsidRDefault="00F679C2" w:rsidP="00F65C6B">
            <w:pPr>
              <w:shd w:val="clear" w:color="auto" w:fill="BFBFBF"/>
              <w:jc w:val="center"/>
              <w:rPr>
                <w:b/>
                <w:bCs/>
                <w:lang w:val="en-US"/>
              </w:rPr>
            </w:pPr>
          </w:p>
          <w:p w14:paraId="0E7CC6D8" w14:textId="77777777" w:rsidR="00F679C2" w:rsidRPr="008C0E2B" w:rsidRDefault="00F679C2" w:rsidP="00F65C6B">
            <w:pPr>
              <w:shd w:val="clear" w:color="auto" w:fill="BFBFBF"/>
              <w:jc w:val="center"/>
              <w:rPr>
                <w:b/>
                <w:bCs/>
                <w:i/>
                <w:lang w:val="en-US"/>
              </w:rPr>
            </w:pPr>
            <w:r>
              <w:rPr>
                <w:b/>
                <w:bCs/>
                <w:i/>
                <w:lang w:val="en-US"/>
              </w:rPr>
              <w:t>Writing</w:t>
            </w:r>
          </w:p>
          <w:p w14:paraId="63E4F6E0" w14:textId="77777777" w:rsidR="00F679C2" w:rsidRDefault="00F679C2" w:rsidP="00F65C6B">
            <w:pPr>
              <w:jc w:val="center"/>
              <w:rPr>
                <w:b/>
                <w:bCs/>
                <w:color w:val="000000"/>
                <w:sz w:val="20"/>
                <w:szCs w:val="20"/>
              </w:rPr>
            </w:pPr>
          </w:p>
        </w:tc>
        <w:tc>
          <w:tcPr>
            <w:tcW w:w="3402" w:type="dxa"/>
            <w:vMerge w:val="restart"/>
          </w:tcPr>
          <w:p w14:paraId="61DFE83C" w14:textId="77777777" w:rsidR="00F679C2" w:rsidRDefault="00F679C2" w:rsidP="00F679C2">
            <w:pPr>
              <w:pStyle w:val="Akapitzlist2"/>
              <w:numPr>
                <w:ilvl w:val="0"/>
                <w:numId w:val="30"/>
              </w:numPr>
              <w:ind w:left="115" w:right="-57" w:hanging="172"/>
              <w:rPr>
                <w:sz w:val="20"/>
                <w:szCs w:val="20"/>
              </w:rPr>
            </w:pPr>
            <w:r>
              <w:rPr>
                <w:sz w:val="20"/>
                <w:szCs w:val="20"/>
              </w:rPr>
              <w:t xml:space="preserve">zna podstawowe </w:t>
            </w:r>
            <w:r>
              <w:rPr>
                <w:iCs/>
                <w:sz w:val="20"/>
                <w:szCs w:val="20"/>
              </w:rPr>
              <w:t>zasady i techniki pisania nieformalnego e-maila/listu z prośbą o radę, np. styl, język (w tym m.in. ściągnięte formy czasowników), zwroty rozpoczynające, np.</w:t>
            </w:r>
            <w:r>
              <w:rPr>
                <w:i/>
                <w:sz w:val="20"/>
                <w:szCs w:val="20"/>
              </w:rPr>
              <w:t xml:space="preserve"> I </w:t>
            </w:r>
            <w:proofErr w:type="spellStart"/>
            <w:r>
              <w:rPr>
                <w:i/>
                <w:sz w:val="20"/>
                <w:szCs w:val="20"/>
              </w:rPr>
              <w:t>just</w:t>
            </w:r>
            <w:proofErr w:type="spellEnd"/>
            <w:r>
              <w:rPr>
                <w:i/>
                <w:sz w:val="20"/>
                <w:szCs w:val="20"/>
              </w:rPr>
              <w:t xml:space="preserve"> want to …</w:t>
            </w:r>
            <w:r>
              <w:rPr>
                <w:sz w:val="20"/>
                <w:szCs w:val="20"/>
              </w:rPr>
              <w:t>; zna zasady budowy akapitu (zdanie wprowadzające, podanie szczegółów i przykładów); zna podstawowe słownictwo służące do opisywania problemu ze zrobieniem zadania szkolnego</w:t>
            </w:r>
          </w:p>
          <w:p w14:paraId="65DD1F1C" w14:textId="77777777" w:rsidR="00F679C2" w:rsidRDefault="00F679C2" w:rsidP="00F679C2">
            <w:pPr>
              <w:pStyle w:val="Akapitzlist2"/>
              <w:numPr>
                <w:ilvl w:val="0"/>
                <w:numId w:val="30"/>
              </w:numPr>
              <w:ind w:left="115" w:right="-57" w:hanging="172"/>
              <w:rPr>
                <w:sz w:val="20"/>
                <w:szCs w:val="20"/>
              </w:rPr>
            </w:pPr>
            <w:r>
              <w:rPr>
                <w:iCs/>
                <w:sz w:val="20"/>
                <w:szCs w:val="20"/>
              </w:rPr>
              <w:lastRenderedPageBreak/>
              <w:t>ww. wiedzę</w:t>
            </w:r>
            <w:r>
              <w:rPr>
                <w:sz w:val="20"/>
                <w:szCs w:val="20"/>
              </w:rPr>
              <w:t xml:space="preserve"> stosuje w znacznej części poprawnie w praktyce; pisze e-mail nieformalny do koleżanki z Anglii o problemie ze zrobieniem szkolnego zadania</w:t>
            </w:r>
            <w:r>
              <w:rPr>
                <w:iCs/>
                <w:sz w:val="20"/>
                <w:szCs w:val="20"/>
              </w:rPr>
              <w:t>;</w:t>
            </w:r>
            <w:r w:rsidRPr="00A00D4F">
              <w:rPr>
                <w:iCs/>
                <w:sz w:val="20"/>
                <w:szCs w:val="20"/>
              </w:rPr>
              <w:t xml:space="preserve"> </w:t>
            </w:r>
            <w:r>
              <w:rPr>
                <w:iCs/>
                <w:sz w:val="20"/>
                <w:szCs w:val="20"/>
              </w:rPr>
              <w:t>wypowiedź jest zadowalająca pod względem treści, spójności i logiki</w:t>
            </w:r>
            <w:r w:rsidRPr="00A00D4F">
              <w:rPr>
                <w:iCs/>
                <w:sz w:val="20"/>
                <w:szCs w:val="20"/>
              </w:rPr>
              <w:t>, zakres użytych środków językowych jest ograniczony,</w:t>
            </w:r>
            <w:r w:rsidRPr="00A00D4F">
              <w:rPr>
                <w:sz w:val="20"/>
                <w:szCs w:val="20"/>
              </w:rPr>
              <w:t xml:space="preserve"> występują liczne błędy; ogółem uzyskuje 4</w:t>
            </w:r>
            <w:r>
              <w:rPr>
                <w:sz w:val="20"/>
                <w:szCs w:val="20"/>
              </w:rPr>
              <w:t>–5</w:t>
            </w:r>
            <w:r w:rsidRPr="00A00D4F">
              <w:rPr>
                <w:sz w:val="20"/>
                <w:szCs w:val="20"/>
              </w:rPr>
              <w:t xml:space="preserve"> pkt wg kryteriów</w:t>
            </w:r>
            <w:r>
              <w:rPr>
                <w:sz w:val="20"/>
                <w:szCs w:val="20"/>
              </w:rPr>
              <w:t xml:space="preserve"> maturalnych (poziom podstawowy</w:t>
            </w:r>
            <w:r w:rsidRPr="00A00D4F">
              <w:rPr>
                <w:sz w:val="20"/>
                <w:szCs w:val="20"/>
              </w:rPr>
              <w:t>)</w:t>
            </w:r>
          </w:p>
          <w:p w14:paraId="6EFF62CA" w14:textId="77777777" w:rsidR="00F679C2" w:rsidRPr="00DA5477" w:rsidRDefault="00F679C2" w:rsidP="00F679C2">
            <w:pPr>
              <w:pStyle w:val="Akapitzlist2"/>
              <w:numPr>
                <w:ilvl w:val="0"/>
                <w:numId w:val="30"/>
              </w:numPr>
              <w:ind w:left="115" w:right="-57" w:hanging="172"/>
              <w:rPr>
                <w:sz w:val="20"/>
                <w:szCs w:val="20"/>
              </w:rPr>
            </w:pPr>
            <w:r w:rsidRPr="00DA5477">
              <w:rPr>
                <w:sz w:val="20"/>
                <w:szCs w:val="20"/>
              </w:rPr>
              <w:t>w znacznej części poprawnie wykonuje inne ćwiczenia, w tym przygotowawcze do wypowiedzi pisemnej i analizujące przykładowy e-mail nieformalny oraz ćwiczenie na dobieranie początków zdań wprowadzających do powodów pisania wiadomości</w:t>
            </w:r>
          </w:p>
        </w:tc>
        <w:tc>
          <w:tcPr>
            <w:tcW w:w="3402" w:type="dxa"/>
            <w:vMerge w:val="restart"/>
          </w:tcPr>
          <w:p w14:paraId="567DD59E" w14:textId="77777777" w:rsidR="00F679C2" w:rsidRDefault="00F679C2" w:rsidP="00F679C2">
            <w:pPr>
              <w:pStyle w:val="Akapitzlist2"/>
              <w:numPr>
                <w:ilvl w:val="0"/>
                <w:numId w:val="30"/>
              </w:numPr>
              <w:ind w:left="115" w:right="-57" w:hanging="172"/>
              <w:rPr>
                <w:sz w:val="20"/>
                <w:szCs w:val="20"/>
              </w:rPr>
            </w:pPr>
            <w:r>
              <w:rPr>
                <w:sz w:val="20"/>
                <w:szCs w:val="20"/>
              </w:rPr>
              <w:lastRenderedPageBreak/>
              <w:t xml:space="preserve">zna </w:t>
            </w:r>
            <w:r>
              <w:rPr>
                <w:iCs/>
                <w:sz w:val="20"/>
                <w:szCs w:val="20"/>
              </w:rPr>
              <w:t xml:space="preserve">zasady i techniki pisania nieformalnego e-maila/listu z prośbą o radę, np. styl, kompozycja, język (w tym m.in. ściągnięte formy czasowników, wyrażenia potoczne, idiomy), zwroty rozpoczynające, np. </w:t>
            </w:r>
            <w:r>
              <w:rPr>
                <w:i/>
                <w:sz w:val="20"/>
                <w:szCs w:val="20"/>
              </w:rPr>
              <w:t xml:space="preserve">I </w:t>
            </w:r>
            <w:proofErr w:type="spellStart"/>
            <w:r>
              <w:rPr>
                <w:i/>
                <w:sz w:val="20"/>
                <w:szCs w:val="20"/>
              </w:rPr>
              <w:t>wondered</w:t>
            </w:r>
            <w:proofErr w:type="spellEnd"/>
            <w:r>
              <w:rPr>
                <w:i/>
                <w:sz w:val="20"/>
                <w:szCs w:val="20"/>
              </w:rPr>
              <w:t xml:space="preserve"> </w:t>
            </w:r>
            <w:proofErr w:type="spellStart"/>
            <w:r>
              <w:rPr>
                <w:i/>
                <w:sz w:val="20"/>
                <w:szCs w:val="20"/>
              </w:rPr>
              <w:t>if</w:t>
            </w:r>
            <w:proofErr w:type="spellEnd"/>
            <w:r>
              <w:rPr>
                <w:i/>
                <w:sz w:val="20"/>
                <w:szCs w:val="20"/>
              </w:rPr>
              <w:t xml:space="preserve"> …, I </w:t>
            </w:r>
            <w:proofErr w:type="spellStart"/>
            <w:r>
              <w:rPr>
                <w:i/>
                <w:sz w:val="20"/>
                <w:szCs w:val="20"/>
              </w:rPr>
              <w:t>just</w:t>
            </w:r>
            <w:proofErr w:type="spellEnd"/>
            <w:r>
              <w:rPr>
                <w:i/>
                <w:sz w:val="20"/>
                <w:szCs w:val="20"/>
              </w:rPr>
              <w:t xml:space="preserve"> want to …</w:t>
            </w:r>
            <w:r>
              <w:rPr>
                <w:sz w:val="20"/>
                <w:szCs w:val="20"/>
              </w:rPr>
              <w:t xml:space="preserve">; zna zasady budowy akapitu (zdanie wprowadzające, podanie szczegółów i przykładów); zna znaczną część słownictwa służącego do opisywania </w:t>
            </w:r>
            <w:r>
              <w:rPr>
                <w:sz w:val="20"/>
                <w:szCs w:val="20"/>
              </w:rPr>
              <w:lastRenderedPageBreak/>
              <w:t>problemu ze zrobieniem zadania szkolnego</w:t>
            </w:r>
          </w:p>
          <w:p w14:paraId="34790084" w14:textId="77777777" w:rsidR="00F679C2" w:rsidRDefault="00F679C2" w:rsidP="00F679C2">
            <w:pPr>
              <w:pStyle w:val="Akapitzlist2"/>
              <w:numPr>
                <w:ilvl w:val="0"/>
                <w:numId w:val="30"/>
              </w:numPr>
              <w:ind w:left="115" w:right="-57" w:hanging="172"/>
              <w:rPr>
                <w:sz w:val="20"/>
                <w:szCs w:val="20"/>
              </w:rPr>
            </w:pPr>
            <w:r>
              <w:rPr>
                <w:iCs/>
                <w:sz w:val="20"/>
                <w:szCs w:val="20"/>
              </w:rPr>
              <w:t>ww. wiedzę</w:t>
            </w:r>
            <w:r>
              <w:rPr>
                <w:sz w:val="20"/>
                <w:szCs w:val="20"/>
              </w:rPr>
              <w:t xml:space="preserve"> stosuje na ogół poprawnie w praktyce i pisze e-mail nieformalny do koleżanki z Anglii o problemie ze zrobieniem szkolnego zadania</w:t>
            </w:r>
            <w:r>
              <w:rPr>
                <w:iCs/>
                <w:sz w:val="20"/>
                <w:szCs w:val="20"/>
              </w:rPr>
              <w:t>;</w:t>
            </w:r>
            <w:r w:rsidRPr="00A00D4F">
              <w:rPr>
                <w:iCs/>
                <w:sz w:val="20"/>
                <w:szCs w:val="20"/>
              </w:rPr>
              <w:t xml:space="preserve"> </w:t>
            </w:r>
            <w:r>
              <w:rPr>
                <w:iCs/>
                <w:sz w:val="20"/>
                <w:szCs w:val="20"/>
              </w:rPr>
              <w:t>wypowiedź jest zadowalająca pod względem treści, spójności i logiki oraz zakresu użytych środków językowych,</w:t>
            </w:r>
            <w:r>
              <w:rPr>
                <w:sz w:val="20"/>
                <w:szCs w:val="20"/>
              </w:rPr>
              <w:t xml:space="preserve"> występują dość liczne błędy; ogółem uzyskuje 6–8</w:t>
            </w:r>
            <w:r w:rsidRPr="00A00D4F">
              <w:rPr>
                <w:sz w:val="20"/>
                <w:szCs w:val="20"/>
              </w:rPr>
              <w:t xml:space="preserve"> pkt wg kryteriów </w:t>
            </w:r>
            <w:r>
              <w:rPr>
                <w:sz w:val="20"/>
                <w:szCs w:val="20"/>
              </w:rPr>
              <w:t>maturalnych (poziom podstawowy</w:t>
            </w:r>
            <w:r w:rsidRPr="00A00D4F">
              <w:rPr>
                <w:sz w:val="20"/>
                <w:szCs w:val="20"/>
              </w:rPr>
              <w:t>)</w:t>
            </w:r>
          </w:p>
          <w:p w14:paraId="211593EF" w14:textId="77777777" w:rsidR="00F679C2" w:rsidRPr="00DA5477" w:rsidRDefault="00F679C2" w:rsidP="00F679C2">
            <w:pPr>
              <w:pStyle w:val="Akapitzlist2"/>
              <w:numPr>
                <w:ilvl w:val="0"/>
                <w:numId w:val="30"/>
              </w:numPr>
              <w:ind w:left="115" w:right="-57" w:hanging="172"/>
              <w:rPr>
                <w:sz w:val="20"/>
                <w:szCs w:val="20"/>
              </w:rPr>
            </w:pPr>
            <w:r w:rsidRPr="00DA5477">
              <w:rPr>
                <w:sz w:val="20"/>
                <w:szCs w:val="20"/>
              </w:rPr>
              <w:t>na ogół poprawnie wykonuje inne ćwiczenia, w tym przygotowawcze do wypowiedzi pisemnej i analizujące przykładowy e-mail nieformalny oraz ćwiczenie na dobieranie początków zdań wprowadzających do powodów pisania wiadomości</w:t>
            </w:r>
          </w:p>
        </w:tc>
        <w:tc>
          <w:tcPr>
            <w:tcW w:w="3402" w:type="dxa"/>
            <w:vMerge w:val="restart"/>
          </w:tcPr>
          <w:p w14:paraId="53D8F258" w14:textId="77777777" w:rsidR="00F679C2" w:rsidRDefault="00F679C2" w:rsidP="00F679C2">
            <w:pPr>
              <w:pStyle w:val="Akapitzlist2"/>
              <w:numPr>
                <w:ilvl w:val="0"/>
                <w:numId w:val="30"/>
              </w:numPr>
              <w:ind w:left="115" w:right="-57" w:hanging="172"/>
              <w:rPr>
                <w:sz w:val="20"/>
                <w:szCs w:val="20"/>
              </w:rPr>
            </w:pPr>
            <w:r>
              <w:rPr>
                <w:sz w:val="20"/>
                <w:szCs w:val="20"/>
              </w:rPr>
              <w:lastRenderedPageBreak/>
              <w:t xml:space="preserve">zna </w:t>
            </w:r>
            <w:r>
              <w:rPr>
                <w:iCs/>
                <w:sz w:val="20"/>
                <w:szCs w:val="20"/>
              </w:rPr>
              <w:t xml:space="preserve">zasady i techniki pisania nieformalnego e-maila/listu z prośbą o radę, np. styl, kompozycja, język (w tym m.in. ściągnięte formy czasowników, wyrażenia potoczne, idiomy), zwroty rozpoczynające, np. </w:t>
            </w:r>
            <w:r>
              <w:rPr>
                <w:i/>
                <w:sz w:val="20"/>
                <w:szCs w:val="20"/>
              </w:rPr>
              <w:t xml:space="preserve">I </w:t>
            </w:r>
            <w:proofErr w:type="spellStart"/>
            <w:r>
              <w:rPr>
                <w:i/>
                <w:sz w:val="20"/>
                <w:szCs w:val="20"/>
              </w:rPr>
              <w:t>wondered</w:t>
            </w:r>
            <w:proofErr w:type="spellEnd"/>
            <w:r>
              <w:rPr>
                <w:i/>
                <w:sz w:val="20"/>
                <w:szCs w:val="20"/>
              </w:rPr>
              <w:t xml:space="preserve"> </w:t>
            </w:r>
            <w:proofErr w:type="spellStart"/>
            <w:r>
              <w:rPr>
                <w:i/>
                <w:sz w:val="20"/>
                <w:szCs w:val="20"/>
              </w:rPr>
              <w:t>if</w:t>
            </w:r>
            <w:proofErr w:type="spellEnd"/>
            <w:r>
              <w:rPr>
                <w:i/>
                <w:sz w:val="20"/>
                <w:szCs w:val="20"/>
              </w:rPr>
              <w:t xml:space="preserve"> …, I </w:t>
            </w:r>
            <w:proofErr w:type="spellStart"/>
            <w:r>
              <w:rPr>
                <w:i/>
                <w:sz w:val="20"/>
                <w:szCs w:val="20"/>
              </w:rPr>
              <w:t>just</w:t>
            </w:r>
            <w:proofErr w:type="spellEnd"/>
            <w:r>
              <w:rPr>
                <w:i/>
                <w:sz w:val="20"/>
                <w:szCs w:val="20"/>
              </w:rPr>
              <w:t xml:space="preserve"> want to …</w:t>
            </w:r>
            <w:r>
              <w:rPr>
                <w:sz w:val="20"/>
                <w:szCs w:val="20"/>
              </w:rPr>
              <w:t xml:space="preserve">; zna zasady budowy akapitu (zdanie wprowadzające, podanie szczegółów i przykładów); zna większość słownictwa służącego do opisywania </w:t>
            </w:r>
            <w:r>
              <w:rPr>
                <w:sz w:val="20"/>
                <w:szCs w:val="20"/>
              </w:rPr>
              <w:lastRenderedPageBreak/>
              <w:t>problemu ze zrobieniem zadania szkolnego</w:t>
            </w:r>
          </w:p>
          <w:p w14:paraId="44D5EE7D" w14:textId="77777777" w:rsidR="00F679C2" w:rsidRDefault="00F679C2" w:rsidP="00F679C2">
            <w:pPr>
              <w:pStyle w:val="Akapitzlist2"/>
              <w:numPr>
                <w:ilvl w:val="0"/>
                <w:numId w:val="30"/>
              </w:numPr>
              <w:ind w:left="115" w:right="-57" w:hanging="172"/>
              <w:rPr>
                <w:sz w:val="20"/>
                <w:szCs w:val="20"/>
              </w:rPr>
            </w:pPr>
            <w:r>
              <w:rPr>
                <w:sz w:val="20"/>
                <w:szCs w:val="20"/>
              </w:rPr>
              <w:t>ww. wiedzę stosuje w większości poprawnie w praktyce i pisze e-mail nieformalny do koleżanki z Anglii o problemie ze zrobieniem szkolnego zadania</w:t>
            </w:r>
            <w:r>
              <w:rPr>
                <w:iCs/>
                <w:sz w:val="20"/>
                <w:szCs w:val="20"/>
              </w:rPr>
              <w:t>;</w:t>
            </w:r>
            <w:r w:rsidRPr="00A00D4F">
              <w:rPr>
                <w:iCs/>
                <w:sz w:val="20"/>
                <w:szCs w:val="20"/>
              </w:rPr>
              <w:t xml:space="preserve"> </w:t>
            </w:r>
            <w:r w:rsidRPr="00FE033F">
              <w:rPr>
                <w:iCs/>
                <w:sz w:val="20"/>
                <w:szCs w:val="20"/>
              </w:rPr>
              <w:t>wypowiedź jest dobra pod względem treści, spójności i logiki, zakres użytych środków językowych jest dość szeroki, występują raczej nieliczne błędy</w:t>
            </w:r>
            <w:r w:rsidRPr="00A00D4F">
              <w:rPr>
                <w:iCs/>
                <w:sz w:val="20"/>
                <w:szCs w:val="20"/>
              </w:rPr>
              <w:t xml:space="preserve">; ogółem </w:t>
            </w:r>
            <w:r>
              <w:rPr>
                <w:sz w:val="20"/>
                <w:szCs w:val="20"/>
              </w:rPr>
              <w:t>uzyskuje 9–10</w:t>
            </w:r>
            <w:r w:rsidRPr="00A00D4F">
              <w:rPr>
                <w:sz w:val="20"/>
                <w:szCs w:val="20"/>
              </w:rPr>
              <w:t xml:space="preserve"> pkt wg kryteriów </w:t>
            </w:r>
            <w:r>
              <w:rPr>
                <w:sz w:val="20"/>
                <w:szCs w:val="20"/>
              </w:rPr>
              <w:t>maturalnych (poziom podstawowy</w:t>
            </w:r>
            <w:r w:rsidRPr="00A00D4F">
              <w:rPr>
                <w:sz w:val="20"/>
                <w:szCs w:val="20"/>
              </w:rPr>
              <w:t>)</w:t>
            </w:r>
          </w:p>
          <w:p w14:paraId="5E2B070D" w14:textId="77777777" w:rsidR="00F679C2" w:rsidRPr="00DA5477" w:rsidRDefault="00F679C2" w:rsidP="00F679C2">
            <w:pPr>
              <w:pStyle w:val="Akapitzlist2"/>
              <w:numPr>
                <w:ilvl w:val="0"/>
                <w:numId w:val="30"/>
              </w:numPr>
              <w:ind w:left="115" w:right="-57" w:hanging="172"/>
              <w:rPr>
                <w:sz w:val="20"/>
                <w:szCs w:val="20"/>
              </w:rPr>
            </w:pPr>
            <w:r w:rsidRPr="00DA5477">
              <w:rPr>
                <w:sz w:val="20"/>
                <w:szCs w:val="20"/>
              </w:rPr>
              <w:t>w większości poprawnie wykonuje inne ćwiczenia, w tym przygotowawcze do wypowiedzi pisemnej i analizujące przykładowy e-mail nieformalny oraz ćwiczenie na dobieranie początków zdań wprowadzających do powodów pisania wiadomości</w:t>
            </w:r>
          </w:p>
        </w:tc>
        <w:tc>
          <w:tcPr>
            <w:tcW w:w="3402" w:type="dxa"/>
            <w:vMerge w:val="restart"/>
          </w:tcPr>
          <w:p w14:paraId="33BA6F2A" w14:textId="77777777" w:rsidR="00F679C2" w:rsidRPr="00DA5477" w:rsidRDefault="00F679C2" w:rsidP="00F679C2">
            <w:pPr>
              <w:numPr>
                <w:ilvl w:val="0"/>
                <w:numId w:val="33"/>
              </w:numPr>
              <w:spacing w:after="0" w:line="240" w:lineRule="auto"/>
              <w:ind w:left="83" w:right="-57" w:hanging="140"/>
              <w:rPr>
                <w:i/>
                <w:iCs/>
                <w:sz w:val="20"/>
                <w:szCs w:val="20"/>
              </w:rPr>
            </w:pPr>
            <w:r>
              <w:rPr>
                <w:sz w:val="20"/>
                <w:szCs w:val="20"/>
              </w:rPr>
              <w:lastRenderedPageBreak/>
              <w:t xml:space="preserve">zna </w:t>
            </w:r>
            <w:r>
              <w:rPr>
                <w:iCs/>
                <w:sz w:val="20"/>
                <w:szCs w:val="20"/>
              </w:rPr>
              <w:t xml:space="preserve">zasady i techniki pisania nieformalnego e-maila/listu z prośbą o radę, np. styl, kompozycja, język (w tym m.in. ściągnięte formy czasowników, wyrażenia potoczne, idiomy), zwroty rozpoczynające, np. </w:t>
            </w:r>
            <w:r>
              <w:rPr>
                <w:i/>
                <w:sz w:val="20"/>
                <w:szCs w:val="20"/>
              </w:rPr>
              <w:t xml:space="preserve">I </w:t>
            </w:r>
            <w:proofErr w:type="spellStart"/>
            <w:r>
              <w:rPr>
                <w:i/>
                <w:sz w:val="20"/>
                <w:szCs w:val="20"/>
              </w:rPr>
              <w:t>wondered</w:t>
            </w:r>
            <w:proofErr w:type="spellEnd"/>
            <w:r>
              <w:rPr>
                <w:i/>
                <w:sz w:val="20"/>
                <w:szCs w:val="20"/>
              </w:rPr>
              <w:t xml:space="preserve"> </w:t>
            </w:r>
            <w:proofErr w:type="spellStart"/>
            <w:r>
              <w:rPr>
                <w:i/>
                <w:sz w:val="20"/>
                <w:szCs w:val="20"/>
              </w:rPr>
              <w:t>if</w:t>
            </w:r>
            <w:proofErr w:type="spellEnd"/>
            <w:r>
              <w:rPr>
                <w:i/>
                <w:sz w:val="20"/>
                <w:szCs w:val="20"/>
              </w:rPr>
              <w:t xml:space="preserve"> …, I </w:t>
            </w:r>
            <w:proofErr w:type="spellStart"/>
            <w:r>
              <w:rPr>
                <w:i/>
                <w:sz w:val="20"/>
                <w:szCs w:val="20"/>
              </w:rPr>
              <w:t>just</w:t>
            </w:r>
            <w:proofErr w:type="spellEnd"/>
            <w:r>
              <w:rPr>
                <w:i/>
                <w:sz w:val="20"/>
                <w:szCs w:val="20"/>
              </w:rPr>
              <w:t xml:space="preserve"> want to …</w:t>
            </w:r>
            <w:r>
              <w:rPr>
                <w:sz w:val="20"/>
                <w:szCs w:val="20"/>
              </w:rPr>
              <w:t>; zna zasady budowy akapitu (zdanie wprowadzające, podanie szczegółów i przykładów); zna słownictwo służące do opisywania problemu ze zrobieniem zadania szkolnego</w:t>
            </w:r>
          </w:p>
          <w:p w14:paraId="12477840" w14:textId="77777777" w:rsidR="00F679C2" w:rsidRPr="006F2D94" w:rsidRDefault="00F679C2" w:rsidP="00F679C2">
            <w:pPr>
              <w:numPr>
                <w:ilvl w:val="0"/>
                <w:numId w:val="33"/>
              </w:numPr>
              <w:spacing w:after="0" w:line="240" w:lineRule="auto"/>
              <w:ind w:left="83" w:right="-57" w:hanging="140"/>
              <w:rPr>
                <w:i/>
                <w:iCs/>
                <w:sz w:val="20"/>
                <w:szCs w:val="20"/>
              </w:rPr>
            </w:pPr>
            <w:r w:rsidRPr="006F2D94">
              <w:rPr>
                <w:sz w:val="20"/>
                <w:szCs w:val="20"/>
              </w:rPr>
              <w:lastRenderedPageBreak/>
              <w:t xml:space="preserve">ww. wiedzę stosuje poprawnie w praktyce i </w:t>
            </w:r>
            <w:r>
              <w:rPr>
                <w:sz w:val="20"/>
                <w:szCs w:val="20"/>
              </w:rPr>
              <w:t>pisze e-mail nieformalny do koleżanki z Anglii o problemie ze zrobieniem szkolnego zadania</w:t>
            </w:r>
            <w:r>
              <w:rPr>
                <w:iCs/>
                <w:sz w:val="20"/>
                <w:szCs w:val="20"/>
              </w:rPr>
              <w:t>;</w:t>
            </w:r>
            <w:r w:rsidRPr="006F2D94">
              <w:rPr>
                <w:iCs/>
                <w:sz w:val="20"/>
                <w:szCs w:val="20"/>
              </w:rPr>
              <w:t xml:space="preserve"> </w:t>
            </w:r>
            <w:r w:rsidRPr="00FE033F">
              <w:rPr>
                <w:iCs/>
                <w:sz w:val="20"/>
                <w:szCs w:val="20"/>
              </w:rPr>
              <w:t>wypowiedź jest dobra pod względem treści, spójności i logiki, zakres użyty</w:t>
            </w:r>
            <w:r>
              <w:rPr>
                <w:iCs/>
                <w:sz w:val="20"/>
                <w:szCs w:val="20"/>
              </w:rPr>
              <w:t xml:space="preserve">ch środków językowych jest </w:t>
            </w:r>
            <w:r w:rsidRPr="00FE033F">
              <w:rPr>
                <w:iCs/>
                <w:sz w:val="20"/>
                <w:szCs w:val="20"/>
              </w:rPr>
              <w:t>szeroki, występują nieliczne błędy</w:t>
            </w:r>
            <w:r w:rsidRPr="006F2D94">
              <w:rPr>
                <w:iCs/>
                <w:sz w:val="20"/>
                <w:szCs w:val="20"/>
              </w:rPr>
              <w:t xml:space="preserve">; ogółem </w:t>
            </w:r>
            <w:r>
              <w:rPr>
                <w:sz w:val="20"/>
                <w:szCs w:val="20"/>
              </w:rPr>
              <w:t>uzyskuje 11–12</w:t>
            </w:r>
            <w:r w:rsidRPr="006F2D94">
              <w:rPr>
                <w:sz w:val="20"/>
                <w:szCs w:val="20"/>
              </w:rPr>
              <w:t xml:space="preserve"> pkt wg kryteriów </w:t>
            </w:r>
            <w:r>
              <w:rPr>
                <w:sz w:val="20"/>
                <w:szCs w:val="20"/>
              </w:rPr>
              <w:t>maturalnych (poziom podstawowy</w:t>
            </w:r>
            <w:r w:rsidRPr="006F2D94">
              <w:rPr>
                <w:sz w:val="20"/>
                <w:szCs w:val="20"/>
              </w:rPr>
              <w:t>)</w:t>
            </w:r>
          </w:p>
          <w:p w14:paraId="5ADCE87E" w14:textId="77777777" w:rsidR="00F679C2" w:rsidRPr="008C0E2B" w:rsidRDefault="00F679C2" w:rsidP="00F679C2">
            <w:pPr>
              <w:pStyle w:val="Akapitzlist2"/>
              <w:numPr>
                <w:ilvl w:val="0"/>
                <w:numId w:val="32"/>
              </w:numPr>
              <w:ind w:left="85" w:right="-57" w:hanging="142"/>
              <w:rPr>
                <w:sz w:val="20"/>
                <w:szCs w:val="20"/>
              </w:rPr>
            </w:pPr>
            <w:r>
              <w:rPr>
                <w:sz w:val="20"/>
                <w:szCs w:val="20"/>
              </w:rPr>
              <w:t>poprawnie wykonuje inne ćwiczenia, w tym przygotowawcze do wypowiedzi pisemnej i analizujące przykładowy e-mail nieformalny oraz ćwiczenie na dobieranie początków zdań wprowadzających do powodów pisania wiadomości</w:t>
            </w:r>
          </w:p>
        </w:tc>
      </w:tr>
      <w:tr w:rsidR="00F679C2" w14:paraId="32BD2FBE" w14:textId="77777777" w:rsidTr="00F65C6B">
        <w:trPr>
          <w:cantSplit/>
          <w:trHeight w:val="5368"/>
        </w:trPr>
        <w:tc>
          <w:tcPr>
            <w:tcW w:w="1844" w:type="dxa"/>
            <w:shd w:val="clear" w:color="auto" w:fill="FFFFFF"/>
            <w:vAlign w:val="center"/>
          </w:tcPr>
          <w:p w14:paraId="3699BC7F" w14:textId="77777777" w:rsidR="00F679C2" w:rsidRDefault="00F679C2" w:rsidP="00F65C6B">
            <w:pPr>
              <w:jc w:val="center"/>
              <w:rPr>
                <w:b/>
                <w:bCs/>
                <w:color w:val="000000"/>
                <w:sz w:val="20"/>
                <w:szCs w:val="20"/>
              </w:rPr>
            </w:pPr>
            <w:r>
              <w:rPr>
                <w:b/>
                <w:sz w:val="20"/>
                <w:szCs w:val="20"/>
                <w:shd w:val="clear" w:color="auto" w:fill="FFFFFF"/>
              </w:rPr>
              <w:lastRenderedPageBreak/>
              <w:t>WYPOWIEDŹ PISEMNA</w:t>
            </w:r>
          </w:p>
        </w:tc>
        <w:tc>
          <w:tcPr>
            <w:tcW w:w="3402" w:type="dxa"/>
            <w:vMerge/>
          </w:tcPr>
          <w:p w14:paraId="42E118D9"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508305F6"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D8892FF"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0B7C184E" w14:textId="77777777" w:rsidR="00F679C2" w:rsidRDefault="00F679C2" w:rsidP="00F679C2">
            <w:pPr>
              <w:numPr>
                <w:ilvl w:val="0"/>
                <w:numId w:val="18"/>
              </w:numPr>
              <w:spacing w:after="0" w:line="240" w:lineRule="auto"/>
              <w:ind w:left="113" w:hanging="175"/>
              <w:rPr>
                <w:color w:val="000000"/>
                <w:sz w:val="20"/>
                <w:szCs w:val="20"/>
              </w:rPr>
            </w:pPr>
          </w:p>
        </w:tc>
      </w:tr>
      <w:tr w:rsidR="00F679C2" w14:paraId="68AF8FAB" w14:textId="77777777" w:rsidTr="00F65C6B">
        <w:trPr>
          <w:cantSplit/>
          <w:trHeight w:val="7989"/>
        </w:trPr>
        <w:tc>
          <w:tcPr>
            <w:tcW w:w="1844" w:type="dxa"/>
            <w:shd w:val="clear" w:color="auto" w:fill="B8CCE4"/>
            <w:vAlign w:val="center"/>
          </w:tcPr>
          <w:p w14:paraId="1EDD69D6" w14:textId="77777777" w:rsidR="00F679C2" w:rsidRDefault="00F679C2" w:rsidP="00F65C6B">
            <w:pPr>
              <w:shd w:val="clear" w:color="auto" w:fill="B8CCE4"/>
              <w:jc w:val="center"/>
              <w:rPr>
                <w:b/>
                <w:bCs/>
                <w:lang w:val="en-US"/>
              </w:rPr>
            </w:pPr>
          </w:p>
          <w:p w14:paraId="2F31FA1B" w14:textId="77777777" w:rsidR="00F679C2" w:rsidRPr="006E7F07" w:rsidRDefault="00F679C2" w:rsidP="00F65C6B">
            <w:pPr>
              <w:jc w:val="center"/>
              <w:rPr>
                <w:b/>
                <w:bCs/>
                <w:lang w:val="en-US"/>
              </w:rPr>
            </w:pPr>
            <w:r>
              <w:rPr>
                <w:b/>
                <w:bCs/>
                <w:lang w:val="en-US"/>
              </w:rPr>
              <w:t>MODULE 3</w:t>
            </w:r>
          </w:p>
          <w:p w14:paraId="2B549C9A" w14:textId="77777777" w:rsidR="00F679C2" w:rsidRPr="006E7F07" w:rsidRDefault="00F679C2" w:rsidP="00F65C6B">
            <w:pPr>
              <w:jc w:val="center"/>
              <w:rPr>
                <w:b/>
                <w:bCs/>
                <w:lang w:val="en-US"/>
              </w:rPr>
            </w:pPr>
          </w:p>
          <w:p w14:paraId="68087BA9" w14:textId="77777777" w:rsidR="00F679C2" w:rsidRPr="006E7F07" w:rsidRDefault="00F679C2" w:rsidP="00F65C6B">
            <w:pPr>
              <w:jc w:val="center"/>
              <w:rPr>
                <w:b/>
                <w:bCs/>
                <w:i/>
                <w:lang w:val="en-US"/>
              </w:rPr>
            </w:pPr>
            <w:r w:rsidRPr="006E7F07">
              <w:rPr>
                <w:b/>
                <w:bCs/>
                <w:i/>
                <w:lang w:val="en-US"/>
              </w:rPr>
              <w:t>Exam Skills Practice</w:t>
            </w:r>
          </w:p>
          <w:p w14:paraId="287CF9AF" w14:textId="77777777" w:rsidR="00F679C2" w:rsidRPr="006E7F07" w:rsidRDefault="00F679C2" w:rsidP="00F65C6B">
            <w:pPr>
              <w:rPr>
                <w:b/>
                <w:i/>
                <w:sz w:val="20"/>
                <w:szCs w:val="20"/>
              </w:rPr>
            </w:pPr>
          </w:p>
          <w:p w14:paraId="5D8368A4" w14:textId="77777777" w:rsidR="00F679C2" w:rsidRPr="006E7F07" w:rsidRDefault="00F679C2" w:rsidP="00F65C6B">
            <w:pPr>
              <w:jc w:val="center"/>
              <w:rPr>
                <w:b/>
              </w:rPr>
            </w:pPr>
            <w:r w:rsidRPr="006E7F07">
              <w:rPr>
                <w:b/>
              </w:rPr>
              <w:t>Poziom</w:t>
            </w:r>
          </w:p>
          <w:p w14:paraId="15525304" w14:textId="77777777" w:rsidR="00F679C2" w:rsidRPr="006E7F07" w:rsidRDefault="00F679C2" w:rsidP="00F65C6B">
            <w:pPr>
              <w:jc w:val="center"/>
              <w:rPr>
                <w:b/>
              </w:rPr>
            </w:pPr>
            <w:r w:rsidRPr="006E7F07">
              <w:rPr>
                <w:b/>
              </w:rPr>
              <w:t>rozszerzony</w:t>
            </w:r>
          </w:p>
          <w:p w14:paraId="12478876" w14:textId="77777777" w:rsidR="00F679C2" w:rsidRPr="006E7F07" w:rsidRDefault="00F679C2" w:rsidP="00F65C6B">
            <w:pPr>
              <w:jc w:val="center"/>
              <w:rPr>
                <w:b/>
                <w:sz w:val="20"/>
                <w:szCs w:val="20"/>
              </w:rPr>
            </w:pPr>
          </w:p>
          <w:p w14:paraId="5D4ADFB2" w14:textId="77777777" w:rsidR="00F679C2" w:rsidRPr="0079549B" w:rsidRDefault="00F679C2" w:rsidP="00F65C6B">
            <w:pPr>
              <w:jc w:val="center"/>
              <w:rPr>
                <w:b/>
                <w:bCs/>
                <w:i/>
                <w:iCs/>
                <w:color w:val="000000"/>
                <w:sz w:val="20"/>
                <w:szCs w:val="20"/>
                <w:lang w:val="en-US"/>
              </w:rPr>
            </w:pPr>
            <w:r w:rsidRPr="006E7F07">
              <w:rPr>
                <w:b/>
              </w:rPr>
              <w:t>(opcjonalnie)</w:t>
            </w:r>
            <w:r>
              <w:rPr>
                <w:b/>
                <w:bCs/>
                <w:i/>
                <w:iCs/>
                <w:lang w:val="en-US"/>
              </w:rPr>
              <w:t xml:space="preserve"> </w:t>
            </w:r>
          </w:p>
          <w:p w14:paraId="1C749EC9" w14:textId="77777777" w:rsidR="00F679C2" w:rsidRPr="0079549B" w:rsidRDefault="00F679C2" w:rsidP="00F65C6B">
            <w:pPr>
              <w:jc w:val="center"/>
              <w:rPr>
                <w:b/>
                <w:bCs/>
                <w:i/>
                <w:iCs/>
                <w:color w:val="000000"/>
                <w:sz w:val="20"/>
                <w:szCs w:val="20"/>
                <w:lang w:val="en-US"/>
              </w:rPr>
            </w:pPr>
          </w:p>
        </w:tc>
        <w:tc>
          <w:tcPr>
            <w:tcW w:w="3402" w:type="dxa"/>
          </w:tcPr>
          <w:p w14:paraId="40FC46CF" w14:textId="77777777" w:rsidR="00F679C2" w:rsidRDefault="00F679C2" w:rsidP="00F679C2">
            <w:pPr>
              <w:pStyle w:val="Akapitzlist3"/>
              <w:numPr>
                <w:ilvl w:val="0"/>
                <w:numId w:val="30"/>
              </w:numPr>
              <w:ind w:left="115" w:right="-57" w:hanging="172"/>
              <w:rPr>
                <w:sz w:val="20"/>
                <w:szCs w:val="20"/>
              </w:rPr>
            </w:pPr>
            <w:r>
              <w:rPr>
                <w:color w:val="000000"/>
                <w:sz w:val="20"/>
                <w:szCs w:val="20"/>
              </w:rPr>
              <w:t xml:space="preserve">zna podstawowe słownictwo </w:t>
            </w:r>
            <w:r>
              <w:rPr>
                <w:sz w:val="20"/>
                <w:szCs w:val="20"/>
              </w:rPr>
              <w:t xml:space="preserve">dot. </w:t>
            </w:r>
            <w:r w:rsidRPr="00EC0BB1">
              <w:rPr>
                <w:sz w:val="20"/>
                <w:szCs w:val="20"/>
              </w:rPr>
              <w:t xml:space="preserve">systemu edukacji, </w:t>
            </w:r>
            <w:r w:rsidRPr="009E317F">
              <w:rPr>
                <w:sz w:val="20"/>
                <w:szCs w:val="20"/>
              </w:rPr>
              <w:t xml:space="preserve">ocen szkolnych i wymagań, życia szkolnego, zajęć pozalekcyjnych, uczenia się przez całe życie oraz edukacji na poziomie uniwersyteckim; </w:t>
            </w:r>
            <w:r>
              <w:rPr>
                <w:sz w:val="20"/>
                <w:szCs w:val="20"/>
              </w:rPr>
              <w:t>zna podstawowe słownictwo dot.</w:t>
            </w:r>
            <w:r w:rsidRPr="00EC0BB1">
              <w:rPr>
                <w:sz w:val="20"/>
                <w:szCs w:val="20"/>
              </w:rPr>
              <w:t xml:space="preserve"> zmiany kariery zawodowej, egzaminów poprawkowych i opisujące drogę edukacyjną </w:t>
            </w:r>
          </w:p>
          <w:p w14:paraId="2935391C"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znacznej części poprawnie w praktyce, rozwiązuje prawidłowo część punktów w ćwiczeniach leksykalnych </w:t>
            </w:r>
          </w:p>
          <w:p w14:paraId="79DCACB4" w14:textId="77777777" w:rsidR="00F679C2" w:rsidRDefault="00F679C2" w:rsidP="00F679C2">
            <w:pPr>
              <w:pStyle w:val="Akapitzlist3"/>
              <w:numPr>
                <w:ilvl w:val="0"/>
                <w:numId w:val="30"/>
              </w:numPr>
              <w:ind w:left="115" w:right="-57" w:hanging="172"/>
              <w:rPr>
                <w:sz w:val="20"/>
                <w:szCs w:val="20"/>
              </w:rPr>
            </w:pPr>
            <w:r>
              <w:rPr>
                <w:sz w:val="20"/>
                <w:szCs w:val="20"/>
              </w:rPr>
              <w:t xml:space="preserve">rozumie znaczną część informacji w tekstach; rozwiązuje prawidłowo część punktów w zadaniu na dobieranie części tekstu do pytań (rozumienie tekstu pisanego) i w zadaniu na wybór wielokrotny (rozumienie ze słuchu) </w:t>
            </w:r>
          </w:p>
          <w:p w14:paraId="21DA64D0" w14:textId="77777777" w:rsidR="00F679C2" w:rsidRDefault="00F679C2" w:rsidP="00F679C2">
            <w:pPr>
              <w:pStyle w:val="Akapitzlist3"/>
              <w:numPr>
                <w:ilvl w:val="0"/>
                <w:numId w:val="30"/>
              </w:numPr>
              <w:ind w:left="115" w:right="-57" w:hanging="172"/>
              <w:rPr>
                <w:sz w:val="20"/>
                <w:szCs w:val="20"/>
              </w:rPr>
            </w:pPr>
            <w:r>
              <w:rPr>
                <w:sz w:val="20"/>
                <w:szCs w:val="20"/>
              </w:rPr>
              <w:t>zna i rozumie użycie czasów</w:t>
            </w:r>
            <w:r>
              <w:rPr>
                <w:sz w:val="20"/>
                <w:szCs w:val="20"/>
                <w:lang w:val="en-GB"/>
              </w:rPr>
              <w:t xml:space="preserve"> </w:t>
            </w:r>
            <w:proofErr w:type="spellStart"/>
            <w:r>
              <w:rPr>
                <w:sz w:val="20"/>
                <w:szCs w:val="20"/>
                <w:lang w:val="en-GB"/>
              </w:rPr>
              <w:t>przyszłych</w:t>
            </w:r>
            <w:proofErr w:type="spellEnd"/>
            <w:r>
              <w:rPr>
                <w:sz w:val="20"/>
                <w:szCs w:val="20"/>
                <w:lang w:val="en-GB"/>
              </w:rPr>
              <w:t xml:space="preserve">: </w:t>
            </w:r>
            <w:r>
              <w:rPr>
                <w:i/>
                <w:iCs/>
                <w:sz w:val="20"/>
                <w:szCs w:val="20"/>
                <w:lang w:val="en-GB"/>
              </w:rPr>
              <w:t>Future Perfect, Future Perfect Continuous</w:t>
            </w:r>
            <w:r>
              <w:rPr>
                <w:sz w:val="20"/>
                <w:szCs w:val="20"/>
              </w:rPr>
              <w:t xml:space="preserve"> </w:t>
            </w:r>
          </w:p>
          <w:p w14:paraId="525A36EF" w14:textId="77777777" w:rsidR="00F679C2" w:rsidRDefault="00F679C2" w:rsidP="00F679C2">
            <w:pPr>
              <w:pStyle w:val="Akapitzlist3"/>
              <w:numPr>
                <w:ilvl w:val="0"/>
                <w:numId w:val="30"/>
              </w:numPr>
              <w:ind w:left="115" w:right="-57" w:hanging="172"/>
              <w:rPr>
                <w:sz w:val="20"/>
                <w:szCs w:val="20"/>
              </w:rPr>
            </w:pPr>
            <w:r>
              <w:rPr>
                <w:sz w:val="20"/>
                <w:szCs w:val="20"/>
              </w:rPr>
              <w:t>w znacznej części poprawnie stosuje ww. wiedzę i struktury w zadaniach sprawdzających znajomość środków językowych i w innych ćwiczeniach gramatycznych</w:t>
            </w:r>
            <w:r w:rsidRPr="009907C1">
              <w:rPr>
                <w:rFonts w:eastAsia="Calibri"/>
                <w:sz w:val="20"/>
                <w:szCs w:val="20"/>
              </w:rPr>
              <w:t xml:space="preserve"> </w:t>
            </w:r>
            <w:r w:rsidRPr="009907C1">
              <w:rPr>
                <w:sz w:val="20"/>
                <w:szCs w:val="20"/>
              </w:rPr>
              <w:t>i leksykalnych</w:t>
            </w:r>
          </w:p>
          <w:p w14:paraId="69FA5194" w14:textId="77777777" w:rsidR="00F679C2" w:rsidRPr="008C0E2B" w:rsidRDefault="00F679C2" w:rsidP="00F679C2">
            <w:pPr>
              <w:pStyle w:val="Akapitzlist3"/>
              <w:numPr>
                <w:ilvl w:val="0"/>
                <w:numId w:val="30"/>
              </w:numPr>
              <w:ind w:left="115" w:right="-57" w:hanging="172"/>
              <w:rPr>
                <w:sz w:val="20"/>
                <w:szCs w:val="20"/>
              </w:rPr>
            </w:pPr>
            <w:r>
              <w:rPr>
                <w:sz w:val="20"/>
                <w:szCs w:val="20"/>
              </w:rPr>
              <w:t>w miarę poprawnie udziela odpowiedzi na pytania dot. nauki szkolnej i uniwersyteckiej oraz uzupełnia luki w opisie ilustracji</w:t>
            </w:r>
          </w:p>
        </w:tc>
        <w:tc>
          <w:tcPr>
            <w:tcW w:w="3402" w:type="dxa"/>
          </w:tcPr>
          <w:p w14:paraId="4318840A" w14:textId="77777777" w:rsidR="00F679C2" w:rsidRPr="009E317F" w:rsidRDefault="00F679C2" w:rsidP="00F679C2">
            <w:pPr>
              <w:pStyle w:val="Akapitzlist3"/>
              <w:numPr>
                <w:ilvl w:val="0"/>
                <w:numId w:val="30"/>
              </w:numPr>
              <w:ind w:left="115" w:right="-57" w:hanging="172"/>
              <w:rPr>
                <w:sz w:val="20"/>
                <w:szCs w:val="20"/>
              </w:rPr>
            </w:pPr>
            <w:r w:rsidRPr="009E317F">
              <w:rPr>
                <w:sz w:val="20"/>
                <w:szCs w:val="20"/>
              </w:rPr>
              <w:t xml:space="preserve">zna znaczną część słownictwa dot. </w:t>
            </w:r>
            <w:r w:rsidRPr="00EC0BB1">
              <w:rPr>
                <w:sz w:val="20"/>
                <w:szCs w:val="20"/>
              </w:rPr>
              <w:t xml:space="preserve">systemu edukacji, </w:t>
            </w:r>
            <w:r w:rsidRPr="009E317F">
              <w:rPr>
                <w:sz w:val="20"/>
                <w:szCs w:val="20"/>
              </w:rPr>
              <w:t>ocen szkolnych i wymagań, życia szkolnego, zajęć pozalekcyjnych, uczenia się przez całe życie oraz edukacji na poziomie uniwersyteckim; zna znaczną część słownictwa dot.</w:t>
            </w:r>
            <w:r w:rsidRPr="00EC0BB1">
              <w:rPr>
                <w:sz w:val="20"/>
                <w:szCs w:val="20"/>
              </w:rPr>
              <w:t xml:space="preserve"> zmiany kariery zawodowej, egzaminów poprawkowych i opisującego drogę edukacyjną </w:t>
            </w:r>
          </w:p>
          <w:p w14:paraId="1E8E5557"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miarę poprawnie w praktyce, rozwiązuje prawidłowo znaczną część punktów w ćwiczeniach leksykalnych </w:t>
            </w:r>
          </w:p>
          <w:p w14:paraId="556CBF0C" w14:textId="77777777" w:rsidR="00F679C2" w:rsidRDefault="00F679C2" w:rsidP="00F679C2">
            <w:pPr>
              <w:pStyle w:val="Akapitzlist3"/>
              <w:numPr>
                <w:ilvl w:val="0"/>
                <w:numId w:val="30"/>
              </w:numPr>
              <w:ind w:left="115" w:right="-57" w:hanging="172"/>
              <w:rPr>
                <w:sz w:val="20"/>
                <w:szCs w:val="20"/>
              </w:rPr>
            </w:pPr>
            <w:r>
              <w:rPr>
                <w:sz w:val="20"/>
                <w:szCs w:val="20"/>
              </w:rPr>
              <w:t xml:space="preserve">rozumie większość informacji w tekstach; rozwiązuje prawidłowo znaczną część punktów w zadaniu na dobieranie części tekstu do pytań (rozumienie tekstu pisanego) i w zadaniu na wybór wielokrotny (rozumienie ze słuchu) </w:t>
            </w:r>
          </w:p>
          <w:p w14:paraId="47EA2466" w14:textId="77777777" w:rsidR="00F679C2" w:rsidRDefault="00F679C2" w:rsidP="00F679C2">
            <w:pPr>
              <w:pStyle w:val="Akapitzlist3"/>
              <w:numPr>
                <w:ilvl w:val="0"/>
                <w:numId w:val="30"/>
              </w:numPr>
              <w:ind w:left="115" w:right="-57" w:hanging="172"/>
              <w:rPr>
                <w:sz w:val="20"/>
                <w:szCs w:val="20"/>
              </w:rPr>
            </w:pPr>
            <w:r>
              <w:rPr>
                <w:sz w:val="20"/>
                <w:szCs w:val="20"/>
              </w:rPr>
              <w:t>zna i rozumie użycie czasów</w:t>
            </w:r>
            <w:r>
              <w:rPr>
                <w:sz w:val="20"/>
                <w:szCs w:val="20"/>
                <w:lang w:val="en-GB"/>
              </w:rPr>
              <w:t xml:space="preserve"> </w:t>
            </w:r>
            <w:proofErr w:type="spellStart"/>
            <w:r>
              <w:rPr>
                <w:sz w:val="20"/>
                <w:szCs w:val="20"/>
                <w:lang w:val="en-GB"/>
              </w:rPr>
              <w:t>przyszłych</w:t>
            </w:r>
            <w:proofErr w:type="spellEnd"/>
            <w:r>
              <w:rPr>
                <w:sz w:val="20"/>
                <w:szCs w:val="20"/>
                <w:lang w:val="en-GB"/>
              </w:rPr>
              <w:t xml:space="preserve">: </w:t>
            </w:r>
            <w:r>
              <w:rPr>
                <w:i/>
                <w:iCs/>
                <w:sz w:val="20"/>
                <w:szCs w:val="20"/>
                <w:lang w:val="en-GB"/>
              </w:rPr>
              <w:t>Future Perfect, Future Perfect Continuous</w:t>
            </w:r>
            <w:r>
              <w:rPr>
                <w:sz w:val="20"/>
                <w:szCs w:val="20"/>
              </w:rPr>
              <w:t xml:space="preserve"> </w:t>
            </w:r>
          </w:p>
          <w:p w14:paraId="7C832C40" w14:textId="77777777" w:rsidR="00F679C2" w:rsidRDefault="00F679C2" w:rsidP="00F679C2">
            <w:pPr>
              <w:pStyle w:val="Akapitzlist3"/>
              <w:numPr>
                <w:ilvl w:val="0"/>
                <w:numId w:val="30"/>
              </w:numPr>
              <w:ind w:left="115" w:right="-57" w:hanging="172"/>
              <w:rPr>
                <w:sz w:val="20"/>
                <w:szCs w:val="20"/>
              </w:rPr>
            </w:pPr>
            <w:r>
              <w:rPr>
                <w:sz w:val="20"/>
                <w:szCs w:val="20"/>
              </w:rPr>
              <w:t>na ogół poprawnie stosuje ww. wiedzę i struktury w zadaniach sprawdzających znajomość środków językowych i w innych ćwiczeniach gramatycznych</w:t>
            </w:r>
            <w:r w:rsidRPr="009907C1">
              <w:rPr>
                <w:rFonts w:eastAsia="Calibri"/>
                <w:sz w:val="20"/>
                <w:szCs w:val="20"/>
              </w:rPr>
              <w:t xml:space="preserve"> </w:t>
            </w:r>
            <w:r w:rsidRPr="009907C1">
              <w:rPr>
                <w:sz w:val="20"/>
                <w:szCs w:val="20"/>
              </w:rPr>
              <w:t>i leksykalnych</w:t>
            </w:r>
          </w:p>
          <w:p w14:paraId="4F45933A" w14:textId="77777777" w:rsidR="00F679C2" w:rsidRPr="008C0E2B" w:rsidRDefault="00F679C2" w:rsidP="00F679C2">
            <w:pPr>
              <w:pStyle w:val="Akapitzlist3"/>
              <w:numPr>
                <w:ilvl w:val="0"/>
                <w:numId w:val="30"/>
              </w:numPr>
              <w:ind w:left="115" w:right="-57" w:hanging="172"/>
              <w:rPr>
                <w:sz w:val="20"/>
                <w:szCs w:val="20"/>
              </w:rPr>
            </w:pPr>
            <w:r w:rsidRPr="009907C1">
              <w:rPr>
                <w:sz w:val="20"/>
                <w:szCs w:val="20"/>
              </w:rPr>
              <w:t>w większości poprawnie udziela odpowiedzi na pytania dot. nauki szkolnej i uniwersyteckiej oraz uzupełnia luki w opisie ilustracji</w:t>
            </w:r>
          </w:p>
        </w:tc>
        <w:tc>
          <w:tcPr>
            <w:tcW w:w="3402" w:type="dxa"/>
          </w:tcPr>
          <w:p w14:paraId="3B2DFB33" w14:textId="77777777" w:rsidR="00F679C2" w:rsidRDefault="00F679C2" w:rsidP="00F679C2">
            <w:pPr>
              <w:pStyle w:val="Akapitzlist3"/>
              <w:numPr>
                <w:ilvl w:val="0"/>
                <w:numId w:val="30"/>
              </w:numPr>
              <w:ind w:left="115" w:right="-57" w:hanging="172"/>
              <w:rPr>
                <w:sz w:val="20"/>
                <w:szCs w:val="20"/>
              </w:rPr>
            </w:pPr>
            <w:r w:rsidRPr="009E317F">
              <w:rPr>
                <w:sz w:val="20"/>
                <w:szCs w:val="20"/>
              </w:rPr>
              <w:t xml:space="preserve">zna większość słownictwa dot. </w:t>
            </w:r>
            <w:r w:rsidRPr="00EC0BB1">
              <w:rPr>
                <w:sz w:val="20"/>
                <w:szCs w:val="20"/>
              </w:rPr>
              <w:t xml:space="preserve">systemu edukacji, </w:t>
            </w:r>
            <w:r w:rsidRPr="009E317F">
              <w:rPr>
                <w:sz w:val="20"/>
                <w:szCs w:val="20"/>
              </w:rPr>
              <w:t>ocen szkolnych i wymagań, życia szkolnego, zajęć pozalekcyjnych, uczenia się przez całe życie oraz edukacji na poziomie uniwersyteckim; zna większość słownictwa dot.</w:t>
            </w:r>
            <w:r w:rsidRPr="00EC0BB1">
              <w:rPr>
                <w:sz w:val="20"/>
                <w:szCs w:val="20"/>
              </w:rPr>
              <w:t xml:space="preserve"> zmiany kariery zawodowej, egzaminów poprawkowych i opisującego drogę edukacyjną</w:t>
            </w:r>
            <w:r w:rsidRPr="009E317F">
              <w:rPr>
                <w:sz w:val="20"/>
                <w:szCs w:val="20"/>
              </w:rPr>
              <w:t xml:space="preserve"> </w:t>
            </w:r>
          </w:p>
          <w:p w14:paraId="6E0AB947"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praktyce, rozwiązuje prawidłowo większość punktów w ćwiczeniach leksykalnych </w:t>
            </w:r>
          </w:p>
          <w:p w14:paraId="2C72CC42" w14:textId="77777777" w:rsidR="00F679C2" w:rsidRDefault="00F679C2" w:rsidP="00F679C2">
            <w:pPr>
              <w:pStyle w:val="Akapitzlist3"/>
              <w:numPr>
                <w:ilvl w:val="0"/>
                <w:numId w:val="30"/>
              </w:numPr>
              <w:ind w:left="115" w:right="-57" w:hanging="172"/>
              <w:rPr>
                <w:sz w:val="20"/>
                <w:szCs w:val="20"/>
              </w:rPr>
            </w:pPr>
            <w:r>
              <w:rPr>
                <w:sz w:val="20"/>
                <w:szCs w:val="20"/>
              </w:rPr>
              <w:t xml:space="preserve">rozumie prawie wszystkie informacje w tekstach; rozwiązuje prawidłowo większość punktów w zadaniu na dobieranie części tekstu do pytań (rozumienie tekstu pisanego) i w zadaniu na wybór wielokrotny (rozumienie ze słuchu) </w:t>
            </w:r>
          </w:p>
          <w:p w14:paraId="4B12D65E" w14:textId="77777777" w:rsidR="00F679C2" w:rsidRDefault="00F679C2" w:rsidP="00F679C2">
            <w:pPr>
              <w:pStyle w:val="Akapitzlist3"/>
              <w:numPr>
                <w:ilvl w:val="0"/>
                <w:numId w:val="30"/>
              </w:numPr>
              <w:ind w:left="115" w:right="-57" w:hanging="172"/>
              <w:rPr>
                <w:sz w:val="20"/>
                <w:szCs w:val="20"/>
              </w:rPr>
            </w:pPr>
            <w:r>
              <w:rPr>
                <w:sz w:val="20"/>
                <w:szCs w:val="20"/>
              </w:rPr>
              <w:t>zna i rozumie użycie czasów</w:t>
            </w:r>
            <w:r>
              <w:rPr>
                <w:sz w:val="20"/>
                <w:szCs w:val="20"/>
                <w:lang w:val="en-GB"/>
              </w:rPr>
              <w:t xml:space="preserve"> </w:t>
            </w:r>
            <w:proofErr w:type="spellStart"/>
            <w:r>
              <w:rPr>
                <w:sz w:val="20"/>
                <w:szCs w:val="20"/>
                <w:lang w:val="en-GB"/>
              </w:rPr>
              <w:t>przyszłych</w:t>
            </w:r>
            <w:proofErr w:type="spellEnd"/>
            <w:r>
              <w:rPr>
                <w:sz w:val="20"/>
                <w:szCs w:val="20"/>
                <w:lang w:val="en-GB"/>
              </w:rPr>
              <w:t xml:space="preserve">: </w:t>
            </w:r>
            <w:r>
              <w:rPr>
                <w:i/>
                <w:iCs/>
                <w:sz w:val="20"/>
                <w:szCs w:val="20"/>
                <w:lang w:val="en-GB"/>
              </w:rPr>
              <w:t>Future Perfect, Future Perfect Continuous</w:t>
            </w:r>
            <w:r>
              <w:rPr>
                <w:sz w:val="20"/>
                <w:szCs w:val="20"/>
              </w:rPr>
              <w:t xml:space="preserve"> </w:t>
            </w:r>
          </w:p>
          <w:p w14:paraId="2CB6BE8C" w14:textId="77777777" w:rsidR="00F679C2" w:rsidRDefault="00F679C2" w:rsidP="00F679C2">
            <w:pPr>
              <w:pStyle w:val="Akapitzlist3"/>
              <w:numPr>
                <w:ilvl w:val="0"/>
                <w:numId w:val="30"/>
              </w:numPr>
              <w:ind w:left="115" w:right="-57" w:hanging="172"/>
              <w:rPr>
                <w:sz w:val="20"/>
                <w:szCs w:val="20"/>
              </w:rPr>
            </w:pPr>
            <w:r>
              <w:rPr>
                <w:sz w:val="20"/>
                <w:szCs w:val="20"/>
              </w:rPr>
              <w:t>w większości poprawnie stosuje ww. wiedzę i struktury w zadaniach sprawdzających znajomość środków językowych i w innych ćwiczeniach gramatycznych</w:t>
            </w:r>
            <w:r w:rsidRPr="009907C1">
              <w:rPr>
                <w:rFonts w:eastAsia="Calibri"/>
                <w:sz w:val="20"/>
                <w:szCs w:val="20"/>
              </w:rPr>
              <w:t xml:space="preserve"> </w:t>
            </w:r>
            <w:r w:rsidRPr="009907C1">
              <w:rPr>
                <w:sz w:val="20"/>
                <w:szCs w:val="20"/>
              </w:rPr>
              <w:t>i leksykalnych</w:t>
            </w:r>
          </w:p>
          <w:p w14:paraId="79B8D7FF" w14:textId="77777777" w:rsidR="00F679C2" w:rsidRPr="008C0E2B" w:rsidRDefault="00F679C2" w:rsidP="00F679C2">
            <w:pPr>
              <w:pStyle w:val="Akapitzlist3"/>
              <w:numPr>
                <w:ilvl w:val="0"/>
                <w:numId w:val="30"/>
              </w:numPr>
              <w:ind w:left="115" w:right="-57" w:hanging="172"/>
              <w:rPr>
                <w:sz w:val="20"/>
                <w:szCs w:val="20"/>
              </w:rPr>
            </w:pPr>
            <w:r>
              <w:rPr>
                <w:sz w:val="20"/>
                <w:szCs w:val="20"/>
              </w:rPr>
              <w:t>poprawnie udziela odpowiedzi na pytania dot. nauki szkolnej i uniwersyteckiej oraz uzupełnia luki w opisie ilustracji</w:t>
            </w:r>
          </w:p>
        </w:tc>
        <w:tc>
          <w:tcPr>
            <w:tcW w:w="3402" w:type="dxa"/>
          </w:tcPr>
          <w:p w14:paraId="43435B5B" w14:textId="77777777" w:rsidR="00F679C2" w:rsidRDefault="00F679C2" w:rsidP="00F679C2">
            <w:pPr>
              <w:pStyle w:val="Akapitzlist3"/>
              <w:numPr>
                <w:ilvl w:val="0"/>
                <w:numId w:val="30"/>
              </w:numPr>
              <w:ind w:left="115" w:right="-57" w:hanging="172"/>
              <w:rPr>
                <w:sz w:val="20"/>
                <w:szCs w:val="20"/>
              </w:rPr>
            </w:pPr>
            <w:r>
              <w:rPr>
                <w:color w:val="000000"/>
                <w:sz w:val="20"/>
                <w:szCs w:val="20"/>
              </w:rPr>
              <w:t xml:space="preserve">zna prawie całe słownictwo </w:t>
            </w:r>
            <w:r>
              <w:rPr>
                <w:sz w:val="20"/>
                <w:szCs w:val="20"/>
              </w:rPr>
              <w:t xml:space="preserve">dot. </w:t>
            </w:r>
            <w:r w:rsidRPr="00EC0BB1">
              <w:rPr>
                <w:sz w:val="20"/>
                <w:szCs w:val="20"/>
              </w:rPr>
              <w:t xml:space="preserve">systemu edukacji, </w:t>
            </w:r>
            <w:r w:rsidRPr="009E317F">
              <w:rPr>
                <w:sz w:val="20"/>
                <w:szCs w:val="20"/>
              </w:rPr>
              <w:t xml:space="preserve">ocen szkolnych i wymagań, życia szkolnego, zajęć pozalekcyjnych, uczenia się przez całe życie oraz edukacji na poziomie uniwersyteckim; </w:t>
            </w:r>
            <w:r>
              <w:rPr>
                <w:sz w:val="20"/>
                <w:szCs w:val="20"/>
              </w:rPr>
              <w:t>zna prawie całe słownictwo dot.</w:t>
            </w:r>
            <w:r w:rsidRPr="00EC0BB1">
              <w:rPr>
                <w:sz w:val="20"/>
                <w:szCs w:val="20"/>
              </w:rPr>
              <w:t xml:space="preserve"> zmiany kariery zawodowej, egzaminów poprawkowych i opisujące drogę edukacyjną</w:t>
            </w:r>
            <w:r w:rsidRPr="009E317F">
              <w:rPr>
                <w:sz w:val="20"/>
                <w:szCs w:val="20"/>
              </w:rPr>
              <w:t xml:space="preserve"> </w:t>
            </w:r>
          </w:p>
          <w:p w14:paraId="0A148682"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praktyce, rozwiązuje prawidłowo prawie wszystkie punkty w ćwiczeniach leksykalnych </w:t>
            </w:r>
          </w:p>
          <w:p w14:paraId="5078D18A" w14:textId="77777777" w:rsidR="00F679C2" w:rsidRDefault="00F679C2" w:rsidP="00F679C2">
            <w:pPr>
              <w:pStyle w:val="Akapitzlist3"/>
              <w:numPr>
                <w:ilvl w:val="0"/>
                <w:numId w:val="30"/>
              </w:numPr>
              <w:ind w:left="115" w:right="-57" w:hanging="172"/>
              <w:rPr>
                <w:sz w:val="20"/>
                <w:szCs w:val="20"/>
              </w:rPr>
            </w:pPr>
            <w:r>
              <w:rPr>
                <w:sz w:val="20"/>
                <w:szCs w:val="20"/>
              </w:rPr>
              <w:t xml:space="preserve">rozumie wszystkie informacje w tekstach; rozwiązuje prawidłowo prawie wszystkie punkty w zadaniu na dobieranie części tekstu do pytań (rozumienie tekstu pisanego) i w zadaniu na wybór wielokrotny (rozumienie ze słuchu) </w:t>
            </w:r>
          </w:p>
          <w:p w14:paraId="460B6A55" w14:textId="77777777" w:rsidR="00F679C2" w:rsidRDefault="00F679C2" w:rsidP="00F679C2">
            <w:pPr>
              <w:pStyle w:val="Akapitzlist3"/>
              <w:numPr>
                <w:ilvl w:val="0"/>
                <w:numId w:val="30"/>
              </w:numPr>
              <w:ind w:left="115" w:right="-57" w:hanging="172"/>
              <w:rPr>
                <w:sz w:val="20"/>
                <w:szCs w:val="20"/>
              </w:rPr>
            </w:pPr>
            <w:r>
              <w:rPr>
                <w:sz w:val="20"/>
                <w:szCs w:val="20"/>
              </w:rPr>
              <w:t>zna i rozumie użycie czasów</w:t>
            </w:r>
            <w:r>
              <w:rPr>
                <w:sz w:val="20"/>
                <w:szCs w:val="20"/>
                <w:lang w:val="en-GB"/>
              </w:rPr>
              <w:t xml:space="preserve"> </w:t>
            </w:r>
            <w:proofErr w:type="spellStart"/>
            <w:r>
              <w:rPr>
                <w:sz w:val="20"/>
                <w:szCs w:val="20"/>
                <w:lang w:val="en-GB"/>
              </w:rPr>
              <w:t>przyszłych</w:t>
            </w:r>
            <w:proofErr w:type="spellEnd"/>
            <w:r>
              <w:rPr>
                <w:sz w:val="20"/>
                <w:szCs w:val="20"/>
                <w:lang w:val="en-GB"/>
              </w:rPr>
              <w:t xml:space="preserve">: </w:t>
            </w:r>
            <w:r>
              <w:rPr>
                <w:i/>
                <w:iCs/>
                <w:sz w:val="20"/>
                <w:szCs w:val="20"/>
                <w:lang w:val="en-GB"/>
              </w:rPr>
              <w:t>Future Perfect, Future Perfect Continuous</w:t>
            </w:r>
            <w:r>
              <w:rPr>
                <w:sz w:val="20"/>
                <w:szCs w:val="20"/>
              </w:rPr>
              <w:t xml:space="preserve"> </w:t>
            </w:r>
          </w:p>
          <w:p w14:paraId="3EFB187E" w14:textId="77777777" w:rsidR="00F679C2" w:rsidRDefault="00F679C2" w:rsidP="00F679C2">
            <w:pPr>
              <w:pStyle w:val="Akapitzlist3"/>
              <w:numPr>
                <w:ilvl w:val="0"/>
                <w:numId w:val="30"/>
              </w:numPr>
              <w:ind w:left="115" w:right="-57" w:hanging="172"/>
              <w:rPr>
                <w:sz w:val="20"/>
                <w:szCs w:val="20"/>
              </w:rPr>
            </w:pPr>
            <w:r>
              <w:rPr>
                <w:sz w:val="20"/>
                <w:szCs w:val="20"/>
              </w:rPr>
              <w:t>poprawnie stosuje ww. wiedzę i struktury w zadaniach sprawdzających znajomość środków językowych i w innych ćwiczeniach gramatycznych</w:t>
            </w:r>
            <w:r w:rsidRPr="009907C1">
              <w:rPr>
                <w:rFonts w:eastAsia="Calibri"/>
                <w:sz w:val="20"/>
                <w:szCs w:val="20"/>
              </w:rPr>
              <w:t xml:space="preserve"> </w:t>
            </w:r>
            <w:r w:rsidRPr="009907C1">
              <w:rPr>
                <w:sz w:val="20"/>
                <w:szCs w:val="20"/>
              </w:rPr>
              <w:t>i leksykalnych</w:t>
            </w:r>
          </w:p>
          <w:p w14:paraId="41E77CE7" w14:textId="77777777" w:rsidR="00F679C2" w:rsidRPr="00EC0BB1" w:rsidRDefault="00F679C2" w:rsidP="00F679C2">
            <w:pPr>
              <w:pStyle w:val="Akapitzlist3"/>
              <w:numPr>
                <w:ilvl w:val="0"/>
                <w:numId w:val="30"/>
              </w:numPr>
              <w:ind w:left="115" w:right="-57" w:hanging="172"/>
              <w:rPr>
                <w:sz w:val="20"/>
                <w:szCs w:val="20"/>
              </w:rPr>
            </w:pPr>
            <w:r>
              <w:rPr>
                <w:sz w:val="20"/>
                <w:szCs w:val="20"/>
              </w:rPr>
              <w:t>poprawnie udziela wyczerpujących odpowiedzi na pytania dot. nauki szkolnej i uniwersyteckiej oraz uzupełnia luki w opisie ilustracji</w:t>
            </w:r>
          </w:p>
        </w:tc>
      </w:tr>
      <w:tr w:rsidR="00F679C2" w14:paraId="43E16D8C" w14:textId="77777777" w:rsidTr="00F65C6B">
        <w:trPr>
          <w:cantSplit/>
          <w:trHeight w:val="2060"/>
        </w:trPr>
        <w:tc>
          <w:tcPr>
            <w:tcW w:w="1844" w:type="dxa"/>
            <w:shd w:val="clear" w:color="auto" w:fill="D6E3BC"/>
            <w:vAlign w:val="center"/>
          </w:tcPr>
          <w:p w14:paraId="32278696" w14:textId="77777777" w:rsidR="00F679C2" w:rsidRDefault="00F679C2" w:rsidP="00F65C6B">
            <w:pPr>
              <w:shd w:val="clear" w:color="auto" w:fill="D6E3BC"/>
              <w:jc w:val="center"/>
              <w:rPr>
                <w:b/>
                <w:bCs/>
                <w:lang w:val="en-US"/>
              </w:rPr>
            </w:pPr>
            <w:r>
              <w:rPr>
                <w:b/>
                <w:bCs/>
                <w:lang w:val="en-US"/>
              </w:rPr>
              <w:lastRenderedPageBreak/>
              <w:t>MODULE 3</w:t>
            </w:r>
          </w:p>
          <w:p w14:paraId="3162FED0" w14:textId="77777777" w:rsidR="00F679C2" w:rsidRDefault="00F679C2" w:rsidP="00F65C6B">
            <w:pPr>
              <w:shd w:val="clear" w:color="auto" w:fill="D6E3BC"/>
              <w:jc w:val="center"/>
              <w:rPr>
                <w:b/>
                <w:bCs/>
                <w:lang w:val="en-US"/>
              </w:rPr>
            </w:pPr>
          </w:p>
          <w:p w14:paraId="3DD62EA1" w14:textId="77777777" w:rsidR="00F679C2" w:rsidRDefault="00F679C2" w:rsidP="00F65C6B">
            <w:pPr>
              <w:jc w:val="center"/>
              <w:rPr>
                <w:b/>
                <w:bCs/>
                <w:i/>
                <w:lang w:val="en-US"/>
              </w:rPr>
            </w:pPr>
            <w:r>
              <w:rPr>
                <w:b/>
                <w:bCs/>
                <w:i/>
                <w:lang w:val="en-US"/>
              </w:rPr>
              <w:t>Exam Skills Practice</w:t>
            </w:r>
          </w:p>
          <w:p w14:paraId="5CC7B1C0" w14:textId="77777777" w:rsidR="00F679C2" w:rsidRDefault="00F679C2" w:rsidP="00F65C6B">
            <w:pPr>
              <w:shd w:val="clear" w:color="auto" w:fill="D6E3BC"/>
              <w:jc w:val="center"/>
              <w:rPr>
                <w:b/>
                <w:bCs/>
                <w:lang w:val="en-US"/>
              </w:rPr>
            </w:pPr>
          </w:p>
          <w:p w14:paraId="73FAF5BA" w14:textId="77777777" w:rsidR="00F679C2" w:rsidRDefault="00F679C2" w:rsidP="00F65C6B">
            <w:pPr>
              <w:shd w:val="clear" w:color="auto" w:fill="D6E3BC"/>
              <w:jc w:val="center"/>
              <w:rPr>
                <w:b/>
                <w:bCs/>
                <w:i/>
                <w:lang w:val="en-US"/>
              </w:rPr>
            </w:pPr>
            <w:r>
              <w:rPr>
                <w:b/>
                <w:bCs/>
                <w:i/>
                <w:lang w:val="en-US"/>
              </w:rPr>
              <w:t>Speaking</w:t>
            </w:r>
          </w:p>
          <w:p w14:paraId="7DB1DEBF" w14:textId="77777777" w:rsidR="00F679C2" w:rsidRPr="009A5A43" w:rsidRDefault="00F679C2" w:rsidP="00F65C6B">
            <w:pPr>
              <w:jc w:val="center"/>
              <w:rPr>
                <w:b/>
                <w:sz w:val="20"/>
                <w:szCs w:val="20"/>
                <w:lang w:val="en-GB"/>
              </w:rPr>
            </w:pPr>
          </w:p>
        </w:tc>
        <w:tc>
          <w:tcPr>
            <w:tcW w:w="3402" w:type="dxa"/>
            <w:vMerge w:val="restart"/>
          </w:tcPr>
          <w:p w14:paraId="2BBB4118" w14:textId="77777777" w:rsidR="00F679C2" w:rsidRDefault="00F679C2" w:rsidP="00F679C2">
            <w:pPr>
              <w:pStyle w:val="Akapitzlist2"/>
              <w:numPr>
                <w:ilvl w:val="0"/>
                <w:numId w:val="32"/>
              </w:numPr>
              <w:ind w:left="85" w:right="-57" w:hanging="142"/>
              <w:rPr>
                <w:sz w:val="20"/>
                <w:szCs w:val="20"/>
              </w:rPr>
            </w:pPr>
            <w:r>
              <w:rPr>
                <w:color w:val="000000"/>
                <w:sz w:val="20"/>
                <w:szCs w:val="20"/>
              </w:rPr>
              <w:t xml:space="preserve">zna podstawowe słownictwo </w:t>
            </w:r>
            <w:r>
              <w:rPr>
                <w:sz w:val="20"/>
                <w:szCs w:val="20"/>
              </w:rPr>
              <w:t xml:space="preserve">dot. odgrywania ról związanych ze szkołą (np. </w:t>
            </w:r>
            <w:proofErr w:type="spellStart"/>
            <w:r>
              <w:rPr>
                <w:i/>
                <w:iCs/>
                <w:sz w:val="20"/>
                <w:szCs w:val="20"/>
              </w:rPr>
              <w:t>school</w:t>
            </w:r>
            <w:proofErr w:type="spellEnd"/>
            <w:r>
              <w:rPr>
                <w:i/>
                <w:iCs/>
                <w:sz w:val="20"/>
                <w:szCs w:val="20"/>
              </w:rPr>
              <w:t xml:space="preserve"> </w:t>
            </w:r>
            <w:proofErr w:type="spellStart"/>
            <w:r>
              <w:rPr>
                <w:i/>
                <w:iCs/>
                <w:sz w:val="20"/>
                <w:szCs w:val="20"/>
              </w:rPr>
              <w:t>headmaster</w:t>
            </w:r>
            <w:proofErr w:type="spellEnd"/>
            <w:r>
              <w:rPr>
                <w:i/>
                <w:iCs/>
                <w:sz w:val="20"/>
                <w:szCs w:val="20"/>
              </w:rPr>
              <w:t xml:space="preserve">, </w:t>
            </w:r>
            <w:proofErr w:type="spellStart"/>
            <w:r>
              <w:rPr>
                <w:i/>
                <w:iCs/>
                <w:sz w:val="20"/>
                <w:szCs w:val="20"/>
              </w:rPr>
              <w:t>classmate</w:t>
            </w:r>
            <w:proofErr w:type="spellEnd"/>
            <w:r>
              <w:rPr>
                <w:sz w:val="20"/>
                <w:szCs w:val="20"/>
              </w:rPr>
              <w:t>) oraz dot. absencji szkolnej i życia szkoły; zna prezentowane strategie egzaminacyjne i znaczną część przykładowych zwrotów przydatnych do wykonania zadań ustnych</w:t>
            </w:r>
          </w:p>
          <w:p w14:paraId="49BD0B5D"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znacznej części poprawnie w rozmowie dot. powodu nieobecności w pierwszym tygodniu zajęć szkolnych, wymagań w </w:t>
            </w:r>
            <w:r>
              <w:rPr>
                <w:sz w:val="20"/>
                <w:szCs w:val="20"/>
              </w:rPr>
              <w:lastRenderedPageBreak/>
              <w:t>bieżącym roku i nadrobienia zaległości (naprzemiennie odgrywając role ucznia i nauczyciela) oraz przy opisie ilustracji i odpowiedziach na pytania dot. odczuć nauczyciela muzyki, chęci bycia jego uczniem i prób nauki gry na instrumencie muzycznym</w:t>
            </w:r>
          </w:p>
          <w:p w14:paraId="7469B9DC" w14:textId="77777777" w:rsidR="00F679C2" w:rsidRDefault="00F679C2" w:rsidP="00F679C2">
            <w:pPr>
              <w:pStyle w:val="Akapitzlist3"/>
              <w:numPr>
                <w:ilvl w:val="0"/>
                <w:numId w:val="30"/>
              </w:numPr>
              <w:ind w:left="115" w:right="-57" w:hanging="172"/>
              <w:rPr>
                <w:sz w:val="20"/>
                <w:szCs w:val="20"/>
              </w:rPr>
            </w:pPr>
            <w:r>
              <w:rPr>
                <w:sz w:val="20"/>
                <w:szCs w:val="20"/>
              </w:rPr>
              <w:t xml:space="preserve">w znacznej części poprawnie wykonuje inne ćwiczenia powiązane z ww. tematyką, w tym stara się uczestniczyć w krótkiej dyskusji nt. znaczenia cytatu: </w:t>
            </w:r>
            <w:r>
              <w:rPr>
                <w:i/>
                <w:iCs/>
                <w:sz w:val="20"/>
                <w:szCs w:val="20"/>
              </w:rPr>
              <w:t>‘</w:t>
            </w:r>
            <w:proofErr w:type="spellStart"/>
            <w:r>
              <w:rPr>
                <w:i/>
                <w:iCs/>
                <w:sz w:val="20"/>
                <w:szCs w:val="20"/>
              </w:rPr>
              <w:t>There</w:t>
            </w:r>
            <w:proofErr w:type="spellEnd"/>
            <w:r>
              <w:rPr>
                <w:i/>
                <w:iCs/>
                <w:sz w:val="20"/>
                <w:szCs w:val="20"/>
              </w:rPr>
              <w:t xml:space="preserve"> </w:t>
            </w:r>
            <w:proofErr w:type="spellStart"/>
            <w:r>
              <w:rPr>
                <w:i/>
                <w:iCs/>
                <w:sz w:val="20"/>
                <w:szCs w:val="20"/>
              </w:rPr>
              <w:t>are</w:t>
            </w:r>
            <w:proofErr w:type="spellEnd"/>
            <w:r>
              <w:rPr>
                <w:i/>
                <w:iCs/>
                <w:sz w:val="20"/>
                <w:szCs w:val="20"/>
              </w:rPr>
              <w:t xml:space="preserve"> a </w:t>
            </w:r>
            <w:proofErr w:type="spellStart"/>
            <w:r>
              <w:rPr>
                <w:i/>
                <w:iCs/>
                <w:sz w:val="20"/>
                <w:szCs w:val="20"/>
              </w:rPr>
              <w:t>thousand</w:t>
            </w:r>
            <w:proofErr w:type="spellEnd"/>
            <w:r>
              <w:rPr>
                <w:i/>
                <w:iCs/>
                <w:sz w:val="20"/>
                <w:szCs w:val="20"/>
              </w:rPr>
              <w:t xml:space="preserve"> </w:t>
            </w:r>
            <w:proofErr w:type="spellStart"/>
            <w:r>
              <w:rPr>
                <w:i/>
                <w:iCs/>
                <w:sz w:val="20"/>
                <w:szCs w:val="20"/>
              </w:rPr>
              <w:t>ways</w:t>
            </w:r>
            <w:proofErr w:type="spellEnd"/>
            <w:r>
              <w:rPr>
                <w:i/>
                <w:iCs/>
                <w:sz w:val="20"/>
                <w:szCs w:val="20"/>
              </w:rPr>
              <w:t xml:space="preserve"> to </w:t>
            </w:r>
            <w:proofErr w:type="spellStart"/>
            <w:r>
              <w:rPr>
                <w:i/>
                <w:iCs/>
                <w:sz w:val="20"/>
                <w:szCs w:val="20"/>
              </w:rPr>
              <w:t>play</w:t>
            </w:r>
            <w:proofErr w:type="spellEnd"/>
            <w:r>
              <w:rPr>
                <w:i/>
                <w:iCs/>
                <w:sz w:val="20"/>
                <w:szCs w:val="20"/>
              </w:rPr>
              <w:t xml:space="preserve"> </w:t>
            </w:r>
            <w:proofErr w:type="spellStart"/>
            <w:r>
              <w:rPr>
                <w:i/>
                <w:iCs/>
                <w:sz w:val="20"/>
                <w:szCs w:val="20"/>
              </w:rPr>
              <w:t>any</w:t>
            </w:r>
            <w:proofErr w:type="spellEnd"/>
            <w:r>
              <w:rPr>
                <w:i/>
                <w:iCs/>
                <w:sz w:val="20"/>
                <w:szCs w:val="20"/>
              </w:rPr>
              <w:t xml:space="preserve"> role.’</w:t>
            </w:r>
            <w:r>
              <w:rPr>
                <w:sz w:val="20"/>
                <w:szCs w:val="20"/>
              </w:rPr>
              <w:t xml:space="preserve"> oraz w porównaniu i omówieniu wyników odpowiedzi 4 kolegów/koleżanek na pytania dot. chęci bycia członkami zespołu/orkiestry szkolnej i wyboru instrumentu muzycznego </w:t>
            </w:r>
          </w:p>
          <w:p w14:paraId="170C2D47" w14:textId="77777777" w:rsidR="00F679C2" w:rsidRPr="00EC0BB1"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ale czasami potrzebuje pomocy nauczyciela, </w:t>
            </w:r>
            <w:r>
              <w:rPr>
                <w:sz w:val="20"/>
                <w:szCs w:val="20"/>
              </w:rPr>
              <w:t>posługuje się ograniczonym zasobem środków leksykalno-gramatycznych, liczne błędy czasami zakłócają komunikację</w:t>
            </w:r>
          </w:p>
        </w:tc>
        <w:tc>
          <w:tcPr>
            <w:tcW w:w="3402" w:type="dxa"/>
            <w:vMerge w:val="restart"/>
          </w:tcPr>
          <w:p w14:paraId="4931B61D" w14:textId="77777777" w:rsidR="00F679C2" w:rsidRDefault="00F679C2" w:rsidP="00F679C2">
            <w:pPr>
              <w:pStyle w:val="Akapitzlist2"/>
              <w:numPr>
                <w:ilvl w:val="0"/>
                <w:numId w:val="32"/>
              </w:numPr>
              <w:ind w:left="85" w:right="-57" w:hanging="142"/>
              <w:rPr>
                <w:sz w:val="20"/>
                <w:szCs w:val="20"/>
              </w:rPr>
            </w:pPr>
            <w:r>
              <w:rPr>
                <w:sz w:val="20"/>
                <w:szCs w:val="20"/>
              </w:rPr>
              <w:lastRenderedPageBreak/>
              <w:t xml:space="preserve">zna znaczną część słownictwa dot. odgrywania ról związanych ze szkołą (np. </w:t>
            </w:r>
            <w:proofErr w:type="spellStart"/>
            <w:r>
              <w:rPr>
                <w:i/>
                <w:iCs/>
                <w:sz w:val="20"/>
                <w:szCs w:val="20"/>
              </w:rPr>
              <w:t>school</w:t>
            </w:r>
            <w:proofErr w:type="spellEnd"/>
            <w:r>
              <w:rPr>
                <w:i/>
                <w:iCs/>
                <w:sz w:val="20"/>
                <w:szCs w:val="20"/>
              </w:rPr>
              <w:t xml:space="preserve"> </w:t>
            </w:r>
            <w:proofErr w:type="spellStart"/>
            <w:r>
              <w:rPr>
                <w:i/>
                <w:iCs/>
                <w:sz w:val="20"/>
                <w:szCs w:val="20"/>
              </w:rPr>
              <w:t>headmaster</w:t>
            </w:r>
            <w:proofErr w:type="spellEnd"/>
            <w:r>
              <w:rPr>
                <w:i/>
                <w:iCs/>
                <w:sz w:val="20"/>
                <w:szCs w:val="20"/>
              </w:rPr>
              <w:t xml:space="preserve">, </w:t>
            </w:r>
            <w:proofErr w:type="spellStart"/>
            <w:r>
              <w:rPr>
                <w:i/>
                <w:iCs/>
                <w:sz w:val="20"/>
                <w:szCs w:val="20"/>
              </w:rPr>
              <w:t>classmate</w:t>
            </w:r>
            <w:proofErr w:type="spellEnd"/>
            <w:r>
              <w:rPr>
                <w:sz w:val="20"/>
                <w:szCs w:val="20"/>
              </w:rPr>
              <w:t xml:space="preserve">) oraz dot. absencji szkolnej i życia szkoły; zna prezentowane strategie egzaminacyjne i większość przykładowych zwrotów przydatnych do wykonania zadań ustnych </w:t>
            </w:r>
          </w:p>
          <w:p w14:paraId="13244EA7"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na ogół poprawnie w rozmowie dot. powodu nieobecności w pierwszym tygodniu zajęć szkolnych, wymagań w </w:t>
            </w:r>
            <w:r>
              <w:rPr>
                <w:sz w:val="20"/>
                <w:szCs w:val="20"/>
              </w:rPr>
              <w:lastRenderedPageBreak/>
              <w:t xml:space="preserve">bieżącym roku i nadrobienia zaległości (naprzemiennie odgrywając role ucznia i nauczyciela) oraz przy opisie ilustracji i odpowiedziach na pytania dot. odczuć nauczyciela muzyki, chęci bycia jego uczniem i prób nauki gry na instrumencie muzycznym </w:t>
            </w:r>
          </w:p>
          <w:p w14:paraId="72EA2785" w14:textId="77777777" w:rsidR="00F679C2" w:rsidRDefault="00F679C2" w:rsidP="00F679C2">
            <w:pPr>
              <w:pStyle w:val="Akapitzlist3"/>
              <w:numPr>
                <w:ilvl w:val="0"/>
                <w:numId w:val="30"/>
              </w:numPr>
              <w:ind w:left="115" w:right="-57" w:hanging="172"/>
              <w:rPr>
                <w:sz w:val="20"/>
                <w:szCs w:val="20"/>
              </w:rPr>
            </w:pPr>
            <w:r>
              <w:rPr>
                <w:sz w:val="20"/>
                <w:szCs w:val="20"/>
              </w:rPr>
              <w:t xml:space="preserve">w miarę poprawnie wykonuje inne ćwiczenia powiązane z ww. tematyką, w tym uczestniczy w krótkiej dyskusji nt. znaczenia cytatu: </w:t>
            </w:r>
            <w:r>
              <w:rPr>
                <w:i/>
                <w:iCs/>
                <w:sz w:val="20"/>
                <w:szCs w:val="20"/>
              </w:rPr>
              <w:t>‘</w:t>
            </w:r>
            <w:proofErr w:type="spellStart"/>
            <w:r>
              <w:rPr>
                <w:i/>
                <w:iCs/>
                <w:sz w:val="20"/>
                <w:szCs w:val="20"/>
              </w:rPr>
              <w:t>There</w:t>
            </w:r>
            <w:proofErr w:type="spellEnd"/>
            <w:r>
              <w:rPr>
                <w:i/>
                <w:iCs/>
                <w:sz w:val="20"/>
                <w:szCs w:val="20"/>
              </w:rPr>
              <w:t xml:space="preserve"> </w:t>
            </w:r>
            <w:proofErr w:type="spellStart"/>
            <w:r>
              <w:rPr>
                <w:i/>
                <w:iCs/>
                <w:sz w:val="20"/>
                <w:szCs w:val="20"/>
              </w:rPr>
              <w:t>are</w:t>
            </w:r>
            <w:proofErr w:type="spellEnd"/>
            <w:r>
              <w:rPr>
                <w:i/>
                <w:iCs/>
                <w:sz w:val="20"/>
                <w:szCs w:val="20"/>
              </w:rPr>
              <w:t xml:space="preserve"> a </w:t>
            </w:r>
            <w:proofErr w:type="spellStart"/>
            <w:r>
              <w:rPr>
                <w:i/>
                <w:iCs/>
                <w:sz w:val="20"/>
                <w:szCs w:val="20"/>
              </w:rPr>
              <w:t>thousand</w:t>
            </w:r>
            <w:proofErr w:type="spellEnd"/>
            <w:r>
              <w:rPr>
                <w:i/>
                <w:iCs/>
                <w:sz w:val="20"/>
                <w:szCs w:val="20"/>
              </w:rPr>
              <w:t xml:space="preserve"> </w:t>
            </w:r>
            <w:proofErr w:type="spellStart"/>
            <w:r>
              <w:rPr>
                <w:i/>
                <w:iCs/>
                <w:sz w:val="20"/>
                <w:szCs w:val="20"/>
              </w:rPr>
              <w:t>ways</w:t>
            </w:r>
            <w:proofErr w:type="spellEnd"/>
            <w:r>
              <w:rPr>
                <w:i/>
                <w:iCs/>
                <w:sz w:val="20"/>
                <w:szCs w:val="20"/>
              </w:rPr>
              <w:t xml:space="preserve"> to </w:t>
            </w:r>
            <w:proofErr w:type="spellStart"/>
            <w:r>
              <w:rPr>
                <w:i/>
                <w:iCs/>
                <w:sz w:val="20"/>
                <w:szCs w:val="20"/>
              </w:rPr>
              <w:t>play</w:t>
            </w:r>
            <w:proofErr w:type="spellEnd"/>
            <w:r>
              <w:rPr>
                <w:i/>
                <w:iCs/>
                <w:sz w:val="20"/>
                <w:szCs w:val="20"/>
              </w:rPr>
              <w:t xml:space="preserve"> </w:t>
            </w:r>
            <w:proofErr w:type="spellStart"/>
            <w:r>
              <w:rPr>
                <w:i/>
                <w:iCs/>
                <w:sz w:val="20"/>
                <w:szCs w:val="20"/>
              </w:rPr>
              <w:t>any</w:t>
            </w:r>
            <w:proofErr w:type="spellEnd"/>
            <w:r>
              <w:rPr>
                <w:i/>
                <w:iCs/>
                <w:sz w:val="20"/>
                <w:szCs w:val="20"/>
              </w:rPr>
              <w:t xml:space="preserve"> role.’</w:t>
            </w:r>
            <w:r>
              <w:rPr>
                <w:sz w:val="20"/>
                <w:szCs w:val="20"/>
              </w:rPr>
              <w:t xml:space="preserve"> oraz w porównaniu i omówieniu wyników odpowiedzi 4 kolegów/koleżanek na pytania dot. chęci bycia członkami zespołu/orkiestry szkolnej i wyboru instrumentu muzycznego </w:t>
            </w:r>
          </w:p>
          <w:p w14:paraId="1BFB04C4"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w:t>
            </w:r>
            <w:r>
              <w:rPr>
                <w:sz w:val="20"/>
                <w:szCs w:val="20"/>
              </w:rPr>
              <w:t xml:space="preserve">posługuje się zadowalającym zasobem środków leksykalno-gramatycznych, mimo licznych błędów jest w większości komunikatywny </w:t>
            </w:r>
          </w:p>
        </w:tc>
        <w:tc>
          <w:tcPr>
            <w:tcW w:w="3402" w:type="dxa"/>
            <w:vMerge w:val="restart"/>
          </w:tcPr>
          <w:p w14:paraId="07F298F7"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większość słownictwa dot. odgrywania ról związanych ze szkołą (np. </w:t>
            </w:r>
            <w:proofErr w:type="spellStart"/>
            <w:r>
              <w:rPr>
                <w:i/>
                <w:iCs/>
                <w:sz w:val="20"/>
                <w:szCs w:val="20"/>
              </w:rPr>
              <w:t>school</w:t>
            </w:r>
            <w:proofErr w:type="spellEnd"/>
            <w:r>
              <w:rPr>
                <w:i/>
                <w:iCs/>
                <w:sz w:val="20"/>
                <w:szCs w:val="20"/>
              </w:rPr>
              <w:t xml:space="preserve"> </w:t>
            </w:r>
            <w:proofErr w:type="spellStart"/>
            <w:r>
              <w:rPr>
                <w:i/>
                <w:iCs/>
                <w:sz w:val="20"/>
                <w:szCs w:val="20"/>
              </w:rPr>
              <w:t>headmaster</w:t>
            </w:r>
            <w:proofErr w:type="spellEnd"/>
            <w:r>
              <w:rPr>
                <w:i/>
                <w:iCs/>
                <w:sz w:val="20"/>
                <w:szCs w:val="20"/>
              </w:rPr>
              <w:t xml:space="preserve">, </w:t>
            </w:r>
            <w:proofErr w:type="spellStart"/>
            <w:r>
              <w:rPr>
                <w:i/>
                <w:iCs/>
                <w:sz w:val="20"/>
                <w:szCs w:val="20"/>
              </w:rPr>
              <w:t>classmate</w:t>
            </w:r>
            <w:proofErr w:type="spellEnd"/>
            <w:r>
              <w:rPr>
                <w:sz w:val="20"/>
                <w:szCs w:val="20"/>
              </w:rPr>
              <w:t xml:space="preserve">) oraz dot. absencji szkolnej i życia szkoły; zna prezentowane strategie egzaminacyjne i prawie wszystkie przykładowe zwroty przydatne do wykonania zadań ustnych </w:t>
            </w:r>
          </w:p>
          <w:p w14:paraId="00E2F355"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rozmowie dot. powodu nieobecności w pierwszym tygodniu zajęć szkolnych, wymagań w </w:t>
            </w:r>
            <w:r>
              <w:rPr>
                <w:sz w:val="20"/>
                <w:szCs w:val="20"/>
              </w:rPr>
              <w:lastRenderedPageBreak/>
              <w:t xml:space="preserve">bieżącym roku i nadrobienia zaległości (naprzemiennie odgrywając role ucznia i nauczyciela) oraz przy opisie ilustracji i odpowiedziach na pytania dot. odczuć nauczyciela muzyki, chęci bycia jego uczniem i prób nauki gry na instrumencie muzycznym </w:t>
            </w:r>
          </w:p>
          <w:p w14:paraId="1D9DAED1" w14:textId="77777777" w:rsidR="00F679C2" w:rsidRDefault="00F679C2" w:rsidP="00F679C2">
            <w:pPr>
              <w:pStyle w:val="Akapitzlist3"/>
              <w:numPr>
                <w:ilvl w:val="0"/>
                <w:numId w:val="30"/>
              </w:numPr>
              <w:ind w:left="115" w:right="-57" w:hanging="172"/>
              <w:rPr>
                <w:sz w:val="20"/>
                <w:szCs w:val="20"/>
              </w:rPr>
            </w:pPr>
            <w:r>
              <w:rPr>
                <w:sz w:val="20"/>
                <w:szCs w:val="20"/>
              </w:rPr>
              <w:t xml:space="preserve">w większości poprawnie wykonuje inne ćwiczenia powiązane z ww. tematyką, w tym aktywnie uczestniczy w krótkiej dyskusji nt. znaczenia cytatu: </w:t>
            </w:r>
            <w:r>
              <w:rPr>
                <w:i/>
                <w:iCs/>
                <w:sz w:val="20"/>
                <w:szCs w:val="20"/>
              </w:rPr>
              <w:t>‘</w:t>
            </w:r>
            <w:proofErr w:type="spellStart"/>
            <w:r>
              <w:rPr>
                <w:i/>
                <w:iCs/>
                <w:sz w:val="20"/>
                <w:szCs w:val="20"/>
              </w:rPr>
              <w:t>There</w:t>
            </w:r>
            <w:proofErr w:type="spellEnd"/>
            <w:r>
              <w:rPr>
                <w:i/>
                <w:iCs/>
                <w:sz w:val="20"/>
                <w:szCs w:val="20"/>
              </w:rPr>
              <w:t xml:space="preserve"> </w:t>
            </w:r>
            <w:proofErr w:type="spellStart"/>
            <w:r>
              <w:rPr>
                <w:i/>
                <w:iCs/>
                <w:sz w:val="20"/>
                <w:szCs w:val="20"/>
              </w:rPr>
              <w:t>are</w:t>
            </w:r>
            <w:proofErr w:type="spellEnd"/>
            <w:r>
              <w:rPr>
                <w:i/>
                <w:iCs/>
                <w:sz w:val="20"/>
                <w:szCs w:val="20"/>
              </w:rPr>
              <w:t xml:space="preserve"> a </w:t>
            </w:r>
            <w:proofErr w:type="spellStart"/>
            <w:r>
              <w:rPr>
                <w:i/>
                <w:iCs/>
                <w:sz w:val="20"/>
                <w:szCs w:val="20"/>
              </w:rPr>
              <w:t>thousand</w:t>
            </w:r>
            <w:proofErr w:type="spellEnd"/>
            <w:r>
              <w:rPr>
                <w:i/>
                <w:iCs/>
                <w:sz w:val="20"/>
                <w:szCs w:val="20"/>
              </w:rPr>
              <w:t xml:space="preserve"> </w:t>
            </w:r>
            <w:proofErr w:type="spellStart"/>
            <w:r>
              <w:rPr>
                <w:i/>
                <w:iCs/>
                <w:sz w:val="20"/>
                <w:szCs w:val="20"/>
              </w:rPr>
              <w:t>ways</w:t>
            </w:r>
            <w:proofErr w:type="spellEnd"/>
            <w:r>
              <w:rPr>
                <w:i/>
                <w:iCs/>
                <w:sz w:val="20"/>
                <w:szCs w:val="20"/>
              </w:rPr>
              <w:t xml:space="preserve"> to </w:t>
            </w:r>
            <w:proofErr w:type="spellStart"/>
            <w:r>
              <w:rPr>
                <w:i/>
                <w:iCs/>
                <w:sz w:val="20"/>
                <w:szCs w:val="20"/>
              </w:rPr>
              <w:t>play</w:t>
            </w:r>
            <w:proofErr w:type="spellEnd"/>
            <w:r>
              <w:rPr>
                <w:i/>
                <w:iCs/>
                <w:sz w:val="20"/>
                <w:szCs w:val="20"/>
              </w:rPr>
              <w:t xml:space="preserve"> </w:t>
            </w:r>
            <w:proofErr w:type="spellStart"/>
            <w:r>
              <w:rPr>
                <w:i/>
                <w:iCs/>
                <w:sz w:val="20"/>
                <w:szCs w:val="20"/>
              </w:rPr>
              <w:t>any</w:t>
            </w:r>
            <w:proofErr w:type="spellEnd"/>
            <w:r>
              <w:rPr>
                <w:i/>
                <w:iCs/>
                <w:sz w:val="20"/>
                <w:szCs w:val="20"/>
              </w:rPr>
              <w:t xml:space="preserve"> role.’</w:t>
            </w:r>
            <w:r>
              <w:rPr>
                <w:sz w:val="20"/>
                <w:szCs w:val="20"/>
              </w:rPr>
              <w:t xml:space="preserve"> oraz w porównaniu i omówieniu wyników odpowiedzi 4 kolegów/koleżanek na pytania dot. chęci bycia członkami zespołu/ orkiestry szkolnej i wyboru instrumentu muzycznego </w:t>
            </w:r>
          </w:p>
          <w:p w14:paraId="45483E7A"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większości sprawny i swobodny w komunikacji, </w:t>
            </w:r>
            <w:r>
              <w:rPr>
                <w:sz w:val="20"/>
                <w:szCs w:val="20"/>
              </w:rPr>
              <w:t xml:space="preserve">posługuje się dość szerokim zasobem środków leksykalno-gramatycznych, może popełniać dość liczne błędy, raczej niezakłócające komunikacji </w:t>
            </w:r>
          </w:p>
        </w:tc>
        <w:tc>
          <w:tcPr>
            <w:tcW w:w="3402" w:type="dxa"/>
            <w:vMerge w:val="restart"/>
          </w:tcPr>
          <w:p w14:paraId="7F919649" w14:textId="77777777" w:rsidR="00F679C2" w:rsidRDefault="00F679C2" w:rsidP="00F679C2">
            <w:pPr>
              <w:numPr>
                <w:ilvl w:val="0"/>
                <w:numId w:val="31"/>
              </w:numPr>
              <w:spacing w:after="0" w:line="240" w:lineRule="auto"/>
              <w:ind w:left="103" w:right="-57" w:hanging="160"/>
              <w:rPr>
                <w:sz w:val="20"/>
                <w:szCs w:val="20"/>
              </w:rPr>
            </w:pPr>
            <w:r>
              <w:rPr>
                <w:color w:val="000000"/>
                <w:sz w:val="20"/>
                <w:szCs w:val="20"/>
              </w:rPr>
              <w:lastRenderedPageBreak/>
              <w:t xml:space="preserve">zna prawie całe słownictwo </w:t>
            </w:r>
            <w:r>
              <w:rPr>
                <w:sz w:val="20"/>
                <w:szCs w:val="20"/>
              </w:rPr>
              <w:t xml:space="preserve">dot. odgrywania ról związanych ze szkołą (np. </w:t>
            </w:r>
            <w:proofErr w:type="spellStart"/>
            <w:r>
              <w:rPr>
                <w:i/>
                <w:iCs/>
                <w:sz w:val="20"/>
                <w:szCs w:val="20"/>
              </w:rPr>
              <w:t>school</w:t>
            </w:r>
            <w:proofErr w:type="spellEnd"/>
            <w:r>
              <w:rPr>
                <w:i/>
                <w:iCs/>
                <w:sz w:val="20"/>
                <w:szCs w:val="20"/>
              </w:rPr>
              <w:t xml:space="preserve"> </w:t>
            </w:r>
            <w:proofErr w:type="spellStart"/>
            <w:r>
              <w:rPr>
                <w:i/>
                <w:iCs/>
                <w:sz w:val="20"/>
                <w:szCs w:val="20"/>
              </w:rPr>
              <w:t>headmaster</w:t>
            </w:r>
            <w:proofErr w:type="spellEnd"/>
            <w:r>
              <w:rPr>
                <w:i/>
                <w:iCs/>
                <w:sz w:val="20"/>
                <w:szCs w:val="20"/>
              </w:rPr>
              <w:t xml:space="preserve">, </w:t>
            </w:r>
            <w:proofErr w:type="spellStart"/>
            <w:r>
              <w:rPr>
                <w:i/>
                <w:iCs/>
                <w:sz w:val="20"/>
                <w:szCs w:val="20"/>
              </w:rPr>
              <w:t>classmate</w:t>
            </w:r>
            <w:proofErr w:type="spellEnd"/>
            <w:r>
              <w:rPr>
                <w:sz w:val="20"/>
                <w:szCs w:val="20"/>
              </w:rPr>
              <w:t xml:space="preserve">) oraz dot. absencji szkolnej i życia szkoły; zna prezentowane strategie egzaminacyjne i przykładowe zwroty przydatne do wykonania zadań ustnych </w:t>
            </w:r>
          </w:p>
          <w:p w14:paraId="0F3F6D74"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rozmowie dot. powodu nieobecności w pierwszym tygodniu zajęć szkolnych, wymagań w bieżącym roku </w:t>
            </w:r>
            <w:r>
              <w:rPr>
                <w:sz w:val="20"/>
                <w:szCs w:val="20"/>
              </w:rPr>
              <w:lastRenderedPageBreak/>
              <w:t xml:space="preserve">i nadrobienia zaległości (naprzemiennie odgrywając role ucznia i nauczyciela) oraz przy opisie ilustracji i odpowiedziach na pytania dot. odczuć nauczyciela muzyki, chęci bycia jego uczniem i prób nauki gry na instrumencie muzycznym </w:t>
            </w:r>
          </w:p>
          <w:p w14:paraId="0F56A33B" w14:textId="77777777" w:rsidR="00F679C2" w:rsidRDefault="00F679C2" w:rsidP="00F679C2">
            <w:pPr>
              <w:pStyle w:val="Akapitzlist3"/>
              <w:numPr>
                <w:ilvl w:val="0"/>
                <w:numId w:val="30"/>
              </w:numPr>
              <w:ind w:left="115" w:right="-57" w:hanging="172"/>
              <w:rPr>
                <w:sz w:val="20"/>
                <w:szCs w:val="20"/>
              </w:rPr>
            </w:pPr>
            <w:r>
              <w:rPr>
                <w:sz w:val="20"/>
                <w:szCs w:val="20"/>
              </w:rPr>
              <w:t xml:space="preserve">poprawnie wykonuje inne ćwiczenia powiązane z ww. tematyką, w tym aktywnie uczestniczy w krótkiej dyskusji nt. znaczenia cytatu: </w:t>
            </w:r>
            <w:r>
              <w:rPr>
                <w:i/>
                <w:iCs/>
                <w:sz w:val="20"/>
                <w:szCs w:val="20"/>
              </w:rPr>
              <w:t>‘</w:t>
            </w:r>
            <w:proofErr w:type="spellStart"/>
            <w:r>
              <w:rPr>
                <w:i/>
                <w:iCs/>
                <w:sz w:val="20"/>
                <w:szCs w:val="20"/>
              </w:rPr>
              <w:t>There</w:t>
            </w:r>
            <w:proofErr w:type="spellEnd"/>
            <w:r>
              <w:rPr>
                <w:i/>
                <w:iCs/>
                <w:sz w:val="20"/>
                <w:szCs w:val="20"/>
              </w:rPr>
              <w:t xml:space="preserve"> </w:t>
            </w:r>
            <w:proofErr w:type="spellStart"/>
            <w:r>
              <w:rPr>
                <w:i/>
                <w:iCs/>
                <w:sz w:val="20"/>
                <w:szCs w:val="20"/>
              </w:rPr>
              <w:t>are</w:t>
            </w:r>
            <w:proofErr w:type="spellEnd"/>
            <w:r>
              <w:rPr>
                <w:i/>
                <w:iCs/>
                <w:sz w:val="20"/>
                <w:szCs w:val="20"/>
              </w:rPr>
              <w:t xml:space="preserve"> a </w:t>
            </w:r>
            <w:proofErr w:type="spellStart"/>
            <w:r>
              <w:rPr>
                <w:i/>
                <w:iCs/>
                <w:sz w:val="20"/>
                <w:szCs w:val="20"/>
              </w:rPr>
              <w:t>thousand</w:t>
            </w:r>
            <w:proofErr w:type="spellEnd"/>
            <w:r>
              <w:rPr>
                <w:i/>
                <w:iCs/>
                <w:sz w:val="20"/>
                <w:szCs w:val="20"/>
              </w:rPr>
              <w:t xml:space="preserve"> </w:t>
            </w:r>
            <w:proofErr w:type="spellStart"/>
            <w:r>
              <w:rPr>
                <w:i/>
                <w:iCs/>
                <w:sz w:val="20"/>
                <w:szCs w:val="20"/>
              </w:rPr>
              <w:t>ways</w:t>
            </w:r>
            <w:proofErr w:type="spellEnd"/>
            <w:r>
              <w:rPr>
                <w:i/>
                <w:iCs/>
                <w:sz w:val="20"/>
                <w:szCs w:val="20"/>
              </w:rPr>
              <w:t xml:space="preserve"> to </w:t>
            </w:r>
            <w:proofErr w:type="spellStart"/>
            <w:r>
              <w:rPr>
                <w:i/>
                <w:iCs/>
                <w:sz w:val="20"/>
                <w:szCs w:val="20"/>
              </w:rPr>
              <w:t>play</w:t>
            </w:r>
            <w:proofErr w:type="spellEnd"/>
            <w:r>
              <w:rPr>
                <w:i/>
                <w:iCs/>
                <w:sz w:val="20"/>
                <w:szCs w:val="20"/>
              </w:rPr>
              <w:t xml:space="preserve"> </w:t>
            </w:r>
            <w:proofErr w:type="spellStart"/>
            <w:r>
              <w:rPr>
                <w:i/>
                <w:iCs/>
                <w:sz w:val="20"/>
                <w:szCs w:val="20"/>
              </w:rPr>
              <w:t>any</w:t>
            </w:r>
            <w:proofErr w:type="spellEnd"/>
            <w:r>
              <w:rPr>
                <w:i/>
                <w:iCs/>
                <w:sz w:val="20"/>
                <w:szCs w:val="20"/>
              </w:rPr>
              <w:t xml:space="preserve"> role.’</w:t>
            </w:r>
            <w:r>
              <w:rPr>
                <w:sz w:val="20"/>
                <w:szCs w:val="20"/>
              </w:rPr>
              <w:t xml:space="preserve"> oraz w porównaniu i omówieniu wyników odpowiedzi 4 kolegów/ koleżanek na pytania dot. chęci bycia członkami zespołu/orkiestry szkolnej i wyboru instrumentu muzycznego </w:t>
            </w:r>
          </w:p>
          <w:p w14:paraId="09C0C8BB"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sprawny i swobodny w komunikacji, </w:t>
            </w:r>
            <w:r>
              <w:rPr>
                <w:sz w:val="20"/>
                <w:szCs w:val="20"/>
              </w:rPr>
              <w:t xml:space="preserve">posługuje się szerokim zasobem środków leksykalno-gramatycznych, może popełniać nieliczne błędy, niezakłócające komunikacji </w:t>
            </w:r>
          </w:p>
        </w:tc>
      </w:tr>
      <w:tr w:rsidR="00F679C2" w14:paraId="16A97486" w14:textId="77777777" w:rsidTr="00F65C6B">
        <w:trPr>
          <w:cantSplit/>
          <w:trHeight w:val="6913"/>
        </w:trPr>
        <w:tc>
          <w:tcPr>
            <w:tcW w:w="1844" w:type="dxa"/>
            <w:vAlign w:val="center"/>
          </w:tcPr>
          <w:p w14:paraId="3A3475DE" w14:textId="77777777" w:rsidR="00F679C2" w:rsidRDefault="00F679C2" w:rsidP="00F65C6B">
            <w:pPr>
              <w:jc w:val="center"/>
              <w:rPr>
                <w:b/>
                <w:sz w:val="20"/>
                <w:szCs w:val="20"/>
              </w:rPr>
            </w:pPr>
            <w:r>
              <w:rPr>
                <w:b/>
                <w:sz w:val="20"/>
                <w:szCs w:val="20"/>
              </w:rPr>
              <w:lastRenderedPageBreak/>
              <w:t>WYPOWIEDZI USTNE</w:t>
            </w:r>
          </w:p>
        </w:tc>
        <w:tc>
          <w:tcPr>
            <w:tcW w:w="3402" w:type="dxa"/>
            <w:vMerge/>
          </w:tcPr>
          <w:p w14:paraId="099A8F9B" w14:textId="77777777" w:rsidR="00F679C2" w:rsidRDefault="00F679C2" w:rsidP="00F679C2">
            <w:pPr>
              <w:pStyle w:val="Akapitzlist2"/>
              <w:numPr>
                <w:ilvl w:val="0"/>
                <w:numId w:val="32"/>
              </w:numPr>
              <w:ind w:left="85" w:right="-57" w:hanging="142"/>
              <w:rPr>
                <w:color w:val="000000"/>
                <w:sz w:val="20"/>
                <w:szCs w:val="20"/>
              </w:rPr>
            </w:pPr>
          </w:p>
        </w:tc>
        <w:tc>
          <w:tcPr>
            <w:tcW w:w="3402" w:type="dxa"/>
            <w:vMerge/>
          </w:tcPr>
          <w:p w14:paraId="0983EB81" w14:textId="77777777" w:rsidR="00F679C2" w:rsidRDefault="00F679C2" w:rsidP="00F679C2">
            <w:pPr>
              <w:pStyle w:val="Akapitzlist2"/>
              <w:numPr>
                <w:ilvl w:val="0"/>
                <w:numId w:val="32"/>
              </w:numPr>
              <w:ind w:left="85" w:right="-57" w:hanging="142"/>
              <w:rPr>
                <w:sz w:val="20"/>
                <w:szCs w:val="20"/>
              </w:rPr>
            </w:pPr>
          </w:p>
        </w:tc>
        <w:tc>
          <w:tcPr>
            <w:tcW w:w="3402" w:type="dxa"/>
            <w:vMerge/>
          </w:tcPr>
          <w:p w14:paraId="24EE5E33" w14:textId="77777777" w:rsidR="00F679C2" w:rsidRDefault="00F679C2" w:rsidP="00F679C2">
            <w:pPr>
              <w:numPr>
                <w:ilvl w:val="0"/>
                <w:numId w:val="31"/>
              </w:numPr>
              <w:spacing w:after="0" w:line="240" w:lineRule="auto"/>
              <w:ind w:left="103" w:right="-57" w:hanging="160"/>
              <w:rPr>
                <w:sz w:val="20"/>
                <w:szCs w:val="20"/>
              </w:rPr>
            </w:pPr>
          </w:p>
        </w:tc>
        <w:tc>
          <w:tcPr>
            <w:tcW w:w="3402" w:type="dxa"/>
            <w:vMerge/>
          </w:tcPr>
          <w:p w14:paraId="67A0960E" w14:textId="77777777" w:rsidR="00F679C2" w:rsidRDefault="00F679C2" w:rsidP="00F679C2">
            <w:pPr>
              <w:numPr>
                <w:ilvl w:val="0"/>
                <w:numId w:val="31"/>
              </w:numPr>
              <w:spacing w:after="0" w:line="240" w:lineRule="auto"/>
              <w:ind w:left="103" w:right="-57" w:hanging="160"/>
              <w:rPr>
                <w:color w:val="000000"/>
                <w:sz w:val="20"/>
                <w:szCs w:val="20"/>
              </w:rPr>
            </w:pPr>
          </w:p>
        </w:tc>
      </w:tr>
    </w:tbl>
    <w:p w14:paraId="7DE7FF8F" w14:textId="77777777" w:rsidR="00F679C2" w:rsidRDefault="00F679C2" w:rsidP="00F679C2">
      <w:r>
        <w:br w:type="page"/>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402"/>
        <w:gridCol w:w="3402"/>
        <w:gridCol w:w="3402"/>
        <w:gridCol w:w="3402"/>
      </w:tblGrid>
      <w:tr w:rsidR="00F679C2" w14:paraId="75191AAD" w14:textId="77777777" w:rsidTr="00F65C6B">
        <w:trPr>
          <w:cantSplit/>
          <w:trHeight w:val="552"/>
          <w:tblHeader/>
        </w:trPr>
        <w:tc>
          <w:tcPr>
            <w:tcW w:w="1844" w:type="dxa"/>
            <w:shd w:val="clear" w:color="auto" w:fill="BFBFBF"/>
            <w:vAlign w:val="center"/>
          </w:tcPr>
          <w:p w14:paraId="48440AB5" w14:textId="77777777" w:rsidR="00F679C2" w:rsidRDefault="00F679C2" w:rsidP="00F65C6B">
            <w:pPr>
              <w:jc w:val="center"/>
              <w:rPr>
                <w:b/>
                <w:bCs/>
              </w:rPr>
            </w:pPr>
            <w:r>
              <w:rPr>
                <w:b/>
                <w:bCs/>
              </w:rPr>
              <w:lastRenderedPageBreak/>
              <w:t>MODUŁ</w:t>
            </w:r>
          </w:p>
          <w:p w14:paraId="755BA209" w14:textId="77777777" w:rsidR="00F679C2" w:rsidRPr="003F42E0" w:rsidRDefault="00F679C2" w:rsidP="00F65C6B">
            <w:pPr>
              <w:jc w:val="center"/>
              <w:rPr>
                <w:b/>
                <w:bCs/>
                <w:color w:val="000000"/>
                <w:sz w:val="20"/>
                <w:szCs w:val="20"/>
              </w:rPr>
            </w:pPr>
            <w:r>
              <w:rPr>
                <w:b/>
                <w:bCs/>
                <w:i/>
              </w:rPr>
              <w:t>Rozdział</w:t>
            </w:r>
          </w:p>
        </w:tc>
        <w:tc>
          <w:tcPr>
            <w:tcW w:w="3402" w:type="dxa"/>
            <w:vAlign w:val="center"/>
          </w:tcPr>
          <w:p w14:paraId="57641CC4" w14:textId="77777777" w:rsidR="00F679C2" w:rsidRDefault="00F679C2" w:rsidP="00F65C6B">
            <w:pPr>
              <w:jc w:val="center"/>
              <w:rPr>
                <w:color w:val="000000"/>
              </w:rPr>
            </w:pPr>
            <w:r>
              <w:rPr>
                <w:b/>
                <w:bCs/>
                <w:color w:val="000000"/>
              </w:rPr>
              <w:t>OCENA DOPUSZCZAJĄCA</w:t>
            </w:r>
          </w:p>
        </w:tc>
        <w:tc>
          <w:tcPr>
            <w:tcW w:w="3402" w:type="dxa"/>
            <w:vAlign w:val="center"/>
          </w:tcPr>
          <w:p w14:paraId="36B081D1" w14:textId="77777777" w:rsidR="00F679C2" w:rsidRDefault="00F679C2" w:rsidP="00F65C6B">
            <w:pPr>
              <w:jc w:val="center"/>
              <w:rPr>
                <w:color w:val="000000"/>
              </w:rPr>
            </w:pPr>
            <w:r>
              <w:rPr>
                <w:b/>
                <w:bCs/>
                <w:color w:val="000000"/>
              </w:rPr>
              <w:t>OCENA</w:t>
            </w:r>
            <w:r>
              <w:rPr>
                <w:color w:val="000000"/>
              </w:rPr>
              <w:t xml:space="preserve"> </w:t>
            </w:r>
            <w:r>
              <w:rPr>
                <w:b/>
                <w:bCs/>
                <w:color w:val="000000"/>
              </w:rPr>
              <w:t>DOSTATECZNA</w:t>
            </w:r>
          </w:p>
        </w:tc>
        <w:tc>
          <w:tcPr>
            <w:tcW w:w="3402" w:type="dxa"/>
            <w:vAlign w:val="center"/>
          </w:tcPr>
          <w:p w14:paraId="2C70F702" w14:textId="77777777" w:rsidR="00F679C2" w:rsidRDefault="00F679C2" w:rsidP="00F65C6B">
            <w:pPr>
              <w:jc w:val="center"/>
              <w:rPr>
                <w:color w:val="000000"/>
              </w:rPr>
            </w:pPr>
            <w:r>
              <w:rPr>
                <w:b/>
                <w:bCs/>
                <w:color w:val="000000"/>
              </w:rPr>
              <w:t>OCENA DOBRA</w:t>
            </w:r>
          </w:p>
        </w:tc>
        <w:tc>
          <w:tcPr>
            <w:tcW w:w="3402" w:type="dxa"/>
            <w:vAlign w:val="center"/>
          </w:tcPr>
          <w:p w14:paraId="04C0D787" w14:textId="77777777" w:rsidR="00F679C2" w:rsidRDefault="00F679C2" w:rsidP="00F65C6B">
            <w:pPr>
              <w:jc w:val="center"/>
              <w:rPr>
                <w:color w:val="000000"/>
              </w:rPr>
            </w:pPr>
            <w:r>
              <w:rPr>
                <w:b/>
                <w:bCs/>
                <w:color w:val="000000"/>
              </w:rPr>
              <w:t>OCENA BARDZO DOBRA</w:t>
            </w:r>
          </w:p>
        </w:tc>
      </w:tr>
      <w:tr w:rsidR="00F679C2" w14:paraId="1ABBF057" w14:textId="77777777" w:rsidTr="00F65C6B">
        <w:trPr>
          <w:trHeight w:val="360"/>
          <w:tblHeader/>
        </w:trPr>
        <w:tc>
          <w:tcPr>
            <w:tcW w:w="15452" w:type="dxa"/>
            <w:gridSpan w:val="5"/>
            <w:shd w:val="clear" w:color="auto" w:fill="FABF8F"/>
            <w:vAlign w:val="center"/>
          </w:tcPr>
          <w:p w14:paraId="5F21475F" w14:textId="77777777" w:rsidR="00F679C2" w:rsidRDefault="00F679C2" w:rsidP="00F65C6B">
            <w:pPr>
              <w:jc w:val="center"/>
              <w:rPr>
                <w:color w:val="000000"/>
              </w:rPr>
            </w:pPr>
            <w:r>
              <w:rPr>
                <w:b/>
                <w:bCs/>
                <w:color w:val="000000"/>
              </w:rPr>
              <w:t>UCZEŃ:</w:t>
            </w:r>
          </w:p>
        </w:tc>
      </w:tr>
      <w:tr w:rsidR="00F679C2" w14:paraId="146A59B0" w14:textId="77777777" w:rsidTr="00F65C6B">
        <w:trPr>
          <w:trHeight w:val="1755"/>
        </w:trPr>
        <w:tc>
          <w:tcPr>
            <w:tcW w:w="1844" w:type="dxa"/>
            <w:shd w:val="clear" w:color="auto" w:fill="BFBFBF"/>
            <w:vAlign w:val="center"/>
          </w:tcPr>
          <w:p w14:paraId="36FFF181" w14:textId="77777777" w:rsidR="00F679C2" w:rsidRDefault="00F679C2" w:rsidP="00F65C6B">
            <w:pPr>
              <w:jc w:val="center"/>
              <w:rPr>
                <w:b/>
                <w:bCs/>
                <w:lang w:val="en-US"/>
              </w:rPr>
            </w:pPr>
          </w:p>
          <w:p w14:paraId="13E0A8AC" w14:textId="77777777" w:rsidR="00F679C2" w:rsidRDefault="00F679C2" w:rsidP="00F65C6B">
            <w:pPr>
              <w:jc w:val="center"/>
              <w:rPr>
                <w:b/>
                <w:bCs/>
                <w:lang w:val="en-US"/>
              </w:rPr>
            </w:pPr>
            <w:r>
              <w:rPr>
                <w:b/>
                <w:bCs/>
                <w:lang w:val="en-US"/>
              </w:rPr>
              <w:t>MODULE 4</w:t>
            </w:r>
          </w:p>
          <w:p w14:paraId="2CB39AEA" w14:textId="77777777" w:rsidR="00F679C2" w:rsidRDefault="00F679C2" w:rsidP="00F65C6B">
            <w:pPr>
              <w:jc w:val="center"/>
              <w:rPr>
                <w:b/>
                <w:bCs/>
                <w:lang w:val="en-US"/>
              </w:rPr>
            </w:pPr>
            <w:proofErr w:type="spellStart"/>
            <w:r>
              <w:rPr>
                <w:b/>
                <w:bCs/>
                <w:lang w:val="en-US"/>
              </w:rPr>
              <w:t>Praca</w:t>
            </w:r>
            <w:proofErr w:type="spellEnd"/>
          </w:p>
          <w:p w14:paraId="014AC0FA" w14:textId="77777777" w:rsidR="00F679C2" w:rsidRDefault="00F679C2" w:rsidP="00F65C6B">
            <w:pPr>
              <w:jc w:val="center"/>
              <w:rPr>
                <w:b/>
                <w:bCs/>
                <w:lang w:val="en-US"/>
              </w:rPr>
            </w:pPr>
          </w:p>
          <w:p w14:paraId="2BD9F29D" w14:textId="77777777" w:rsidR="00F679C2" w:rsidRDefault="00F679C2" w:rsidP="00F65C6B">
            <w:pPr>
              <w:jc w:val="center"/>
              <w:rPr>
                <w:b/>
                <w:bCs/>
                <w:i/>
                <w:lang w:val="en-US"/>
              </w:rPr>
            </w:pPr>
            <w:r>
              <w:rPr>
                <w:b/>
                <w:bCs/>
                <w:i/>
                <w:lang w:val="en-US"/>
              </w:rPr>
              <w:t>Vocabulary</w:t>
            </w:r>
          </w:p>
          <w:p w14:paraId="633D48ED" w14:textId="77777777" w:rsidR="00F679C2" w:rsidRPr="003974D2" w:rsidRDefault="00F679C2" w:rsidP="00F65C6B">
            <w:pPr>
              <w:rPr>
                <w:b/>
                <w:bCs/>
                <w:i/>
                <w:iCs/>
                <w:color w:val="000000"/>
                <w:sz w:val="20"/>
                <w:szCs w:val="20"/>
                <w:lang w:val="en-US"/>
              </w:rPr>
            </w:pPr>
          </w:p>
        </w:tc>
        <w:tc>
          <w:tcPr>
            <w:tcW w:w="3402" w:type="dxa"/>
            <w:vMerge w:val="restart"/>
          </w:tcPr>
          <w:p w14:paraId="412393E9" w14:textId="77777777" w:rsidR="00F679C2" w:rsidRDefault="00F679C2" w:rsidP="00F679C2">
            <w:pPr>
              <w:pStyle w:val="Akapitzlist1"/>
              <w:numPr>
                <w:ilvl w:val="0"/>
                <w:numId w:val="30"/>
              </w:numPr>
              <w:ind w:left="115" w:right="-57" w:hanging="172"/>
              <w:rPr>
                <w:sz w:val="20"/>
                <w:szCs w:val="20"/>
              </w:rPr>
            </w:pPr>
            <w:r>
              <w:rPr>
                <w:sz w:val="20"/>
                <w:szCs w:val="20"/>
              </w:rPr>
              <w:t xml:space="preserve">zna znaczną część nazw </w:t>
            </w:r>
            <w:r w:rsidRPr="00EC0BB1">
              <w:rPr>
                <w:sz w:val="20"/>
                <w:szCs w:val="20"/>
              </w:rPr>
              <w:t xml:space="preserve">zawodów i profesji oraz </w:t>
            </w:r>
            <w:r>
              <w:rPr>
                <w:sz w:val="20"/>
                <w:szCs w:val="20"/>
              </w:rPr>
              <w:t xml:space="preserve">przymiotników opisujących pracę; </w:t>
            </w:r>
            <w:r>
              <w:rPr>
                <w:color w:val="000000"/>
                <w:sz w:val="20"/>
                <w:szCs w:val="20"/>
              </w:rPr>
              <w:t xml:space="preserve">zna podstawowe słownictwo </w:t>
            </w:r>
            <w:r>
              <w:rPr>
                <w:sz w:val="20"/>
                <w:szCs w:val="20"/>
              </w:rPr>
              <w:t>dot. czynności i obowiązków zw. z pracą oraz miejsc pracy</w:t>
            </w:r>
            <w:r w:rsidRPr="00EC0BB1">
              <w:rPr>
                <w:sz w:val="20"/>
                <w:szCs w:val="20"/>
              </w:rPr>
              <w:t xml:space="preserve">; </w:t>
            </w:r>
            <w:r w:rsidRPr="007B4AEB">
              <w:rPr>
                <w:sz w:val="20"/>
                <w:szCs w:val="20"/>
              </w:rPr>
              <w:t xml:space="preserve">zna podstawowe słownictwo dot. </w:t>
            </w:r>
            <w:r>
              <w:rPr>
                <w:sz w:val="20"/>
                <w:szCs w:val="20"/>
              </w:rPr>
              <w:t>wyboru zawodu (w tym cech potrzebnych w różnych zawodach), poszukiwania pracy, warunków pracy i zatrudnienia oraz pracy dorywczej</w:t>
            </w:r>
            <w:r w:rsidRPr="007B4AEB">
              <w:rPr>
                <w:sz w:val="20"/>
                <w:szCs w:val="20"/>
              </w:rPr>
              <w:t>;</w:t>
            </w:r>
            <w:r>
              <w:rPr>
                <w:sz w:val="20"/>
                <w:szCs w:val="20"/>
              </w:rPr>
              <w:t xml:space="preserve"> zna i rozumie różnice w sposobach rozpoczynania spotkań biznesowych w UK i Polsce</w:t>
            </w:r>
          </w:p>
          <w:p w14:paraId="0CEE31B5" w14:textId="77777777" w:rsidR="00F679C2" w:rsidRPr="001037DD" w:rsidRDefault="00F679C2" w:rsidP="00F679C2">
            <w:pPr>
              <w:pStyle w:val="Akapitzlist1"/>
              <w:numPr>
                <w:ilvl w:val="0"/>
                <w:numId w:val="30"/>
              </w:numPr>
              <w:ind w:left="115" w:right="-57" w:hanging="172"/>
              <w:rPr>
                <w:sz w:val="20"/>
                <w:szCs w:val="20"/>
              </w:rPr>
            </w:pPr>
            <w:r>
              <w:rPr>
                <w:sz w:val="20"/>
                <w:szCs w:val="20"/>
              </w:rPr>
              <w:t>rozumie znaczną część informacji w zdaniach i krótkich tekstach pisanych i słuchanych; rozwiązuje prawidłowo część punktów w ćwiczeniach leksykalnych, w tym w tłumaczeniach wyrazów na język polski</w:t>
            </w:r>
            <w:r w:rsidRPr="001037DD">
              <w:rPr>
                <w:b/>
                <w:bCs/>
                <w:i/>
                <w:iCs/>
                <w:color w:val="000000"/>
                <w:sz w:val="20"/>
                <w:szCs w:val="20"/>
              </w:rPr>
              <w:t xml:space="preserve"> </w:t>
            </w:r>
          </w:p>
          <w:p w14:paraId="28F59AFD" w14:textId="77777777" w:rsidR="00F679C2" w:rsidRPr="00337B62" w:rsidRDefault="00F679C2" w:rsidP="00F679C2">
            <w:pPr>
              <w:numPr>
                <w:ilvl w:val="0"/>
                <w:numId w:val="31"/>
              </w:numPr>
              <w:spacing w:after="0" w:line="240" w:lineRule="auto"/>
              <w:ind w:left="118" w:right="-57" w:hanging="175"/>
              <w:rPr>
                <w:color w:val="000000"/>
                <w:sz w:val="20"/>
                <w:szCs w:val="20"/>
              </w:rPr>
            </w:pPr>
            <w:r>
              <w:rPr>
                <w:sz w:val="20"/>
                <w:szCs w:val="20"/>
              </w:rPr>
              <w:t xml:space="preserve">umie w miarę poprawnie udzielić wypowiedzi nt. najtrudniejszej/ najłatwiejszej pracy oraz nt. zawodów, które najbardziej/najmniej chciałby wykonywać, podając krótkie uzasadnienia </w:t>
            </w:r>
          </w:p>
          <w:p w14:paraId="71479228" w14:textId="77777777" w:rsidR="00F679C2" w:rsidRPr="0098431B" w:rsidRDefault="00F679C2" w:rsidP="00F679C2">
            <w:pPr>
              <w:numPr>
                <w:ilvl w:val="0"/>
                <w:numId w:val="31"/>
              </w:numPr>
              <w:spacing w:after="0" w:line="240" w:lineRule="auto"/>
              <w:ind w:left="118" w:right="-57" w:hanging="175"/>
              <w:rPr>
                <w:color w:val="000000"/>
                <w:sz w:val="20"/>
                <w:szCs w:val="20"/>
              </w:rPr>
            </w:pPr>
            <w:r>
              <w:rPr>
                <w:sz w:val="20"/>
                <w:szCs w:val="20"/>
              </w:rPr>
              <w:t>uczestniczy w dyskusji nt. zawodów dobrze płatnych, nisko płatnych i niewymagających kwalifikacji oraz w dyskusji nt. zawodów, które można opisać podanymi przymiotnikami</w:t>
            </w:r>
          </w:p>
          <w:p w14:paraId="61BEF5DA" w14:textId="77777777" w:rsidR="00F679C2" w:rsidRPr="00496B5E" w:rsidRDefault="00F679C2" w:rsidP="00F679C2">
            <w:pPr>
              <w:numPr>
                <w:ilvl w:val="0"/>
                <w:numId w:val="31"/>
              </w:numPr>
              <w:spacing w:after="0" w:line="240" w:lineRule="auto"/>
              <w:ind w:left="118" w:right="-57" w:hanging="175"/>
              <w:rPr>
                <w:color w:val="000000"/>
                <w:sz w:val="20"/>
                <w:szCs w:val="20"/>
              </w:rPr>
            </w:pPr>
            <w:r>
              <w:rPr>
                <w:sz w:val="20"/>
                <w:szCs w:val="20"/>
              </w:rPr>
              <w:t xml:space="preserve">uczestniczy w jednej z następujących dyskusji: nt. cech potrzebnych w </w:t>
            </w:r>
            <w:r>
              <w:rPr>
                <w:sz w:val="20"/>
                <w:szCs w:val="20"/>
              </w:rPr>
              <w:lastRenderedPageBreak/>
              <w:t>różnych zawodach (na bazie podanego słownictwa), nt. warunków pracy 3 osób (na podstawie opisów podanych w tabeli) i nt. własnych preferowanych warunków pracy, nt. prac dorywczych, które chciałby podjąć lub nie (na podstawie podanych zdań)</w:t>
            </w:r>
          </w:p>
          <w:p w14:paraId="75EA86A1"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ale czasami potrzebuje pomocy nauczyciela, </w:t>
            </w:r>
            <w:r>
              <w:rPr>
                <w:sz w:val="20"/>
                <w:szCs w:val="20"/>
              </w:rPr>
              <w:t>posługuje się ograniczonym zasobem środków leksykalno-gramatycznych, liczne błędy czasami zakłócają komunikację</w:t>
            </w:r>
          </w:p>
          <w:p w14:paraId="413BD7E8"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79–81: zna część słownictwa (około 40–50%, w tym </w:t>
            </w:r>
            <w:r w:rsidRPr="00010316">
              <w:rPr>
                <w:color w:val="000000"/>
                <w:sz w:val="20"/>
                <w:szCs w:val="20"/>
                <w:shd w:val="clear" w:color="auto" w:fill="B8CCE4"/>
              </w:rPr>
              <w:t>opcjonalnie PR</w:t>
            </w:r>
            <w:r>
              <w:rPr>
                <w:color w:val="000000"/>
                <w:sz w:val="20"/>
                <w:szCs w:val="20"/>
              </w:rPr>
              <w:t xml:space="preserve">), wykonuje poprawnie część punktów z ćwiczeń 1–4 + </w:t>
            </w:r>
            <w:r w:rsidRPr="00010316">
              <w:rPr>
                <w:color w:val="000000"/>
                <w:sz w:val="20"/>
                <w:szCs w:val="20"/>
                <w:shd w:val="clear" w:color="auto" w:fill="B8CCE4"/>
              </w:rPr>
              <w:t>opcjonalnie 1–3 PR</w:t>
            </w:r>
          </w:p>
        </w:tc>
        <w:tc>
          <w:tcPr>
            <w:tcW w:w="3402" w:type="dxa"/>
            <w:vMerge w:val="restart"/>
          </w:tcPr>
          <w:p w14:paraId="2FD6BE37" w14:textId="77777777" w:rsidR="00F679C2" w:rsidRPr="00EC0BB1" w:rsidRDefault="00F679C2" w:rsidP="00F679C2">
            <w:pPr>
              <w:pStyle w:val="Akapitzlist1"/>
              <w:numPr>
                <w:ilvl w:val="0"/>
                <w:numId w:val="30"/>
              </w:numPr>
              <w:ind w:left="115" w:right="-57" w:hanging="172"/>
              <w:rPr>
                <w:sz w:val="20"/>
                <w:szCs w:val="20"/>
              </w:rPr>
            </w:pPr>
            <w:r>
              <w:rPr>
                <w:sz w:val="20"/>
                <w:szCs w:val="20"/>
              </w:rPr>
              <w:lastRenderedPageBreak/>
              <w:t xml:space="preserve">zna większość nazw </w:t>
            </w:r>
            <w:r w:rsidRPr="00EC0BB1">
              <w:rPr>
                <w:sz w:val="20"/>
                <w:szCs w:val="20"/>
              </w:rPr>
              <w:t xml:space="preserve">zawodów i profesji oraz </w:t>
            </w:r>
            <w:r>
              <w:rPr>
                <w:sz w:val="20"/>
                <w:szCs w:val="20"/>
              </w:rPr>
              <w:t>przymiotników opisujących pracę; zna znaczną część słownictwa dot. czynności i obowiązków zw. z pracą oraz miejsc pracy; zna znaczną część słownictwa dot. wyboru zawodu (w tym cech potrzebnych w różnych zawodach), poszukiwania pracy, warunków pracy i zatrudnienia oraz pracy dorywczej;</w:t>
            </w:r>
            <w:r w:rsidRPr="007B4AEB">
              <w:rPr>
                <w:sz w:val="20"/>
                <w:szCs w:val="20"/>
              </w:rPr>
              <w:t xml:space="preserve"> </w:t>
            </w:r>
            <w:r>
              <w:rPr>
                <w:sz w:val="20"/>
                <w:szCs w:val="20"/>
              </w:rPr>
              <w:t>zna i rozumie różnice w sposobach rozpoczynania spotkań biznesowych w UK i Polsce</w:t>
            </w:r>
          </w:p>
          <w:p w14:paraId="5C4C2323" w14:textId="77777777" w:rsidR="00F679C2" w:rsidRPr="00EC0BB1" w:rsidRDefault="00F679C2" w:rsidP="00F679C2">
            <w:pPr>
              <w:pStyle w:val="Akapitzlist1"/>
              <w:numPr>
                <w:ilvl w:val="0"/>
                <w:numId w:val="30"/>
              </w:numPr>
              <w:ind w:left="115" w:right="-57" w:hanging="172"/>
              <w:rPr>
                <w:sz w:val="20"/>
                <w:szCs w:val="20"/>
              </w:rPr>
            </w:pPr>
            <w:r>
              <w:rPr>
                <w:sz w:val="20"/>
                <w:szCs w:val="20"/>
              </w:rPr>
              <w:t>rozumie większość informacji w zdaniach i krótkich tekstach pisanych i słuchanych; rozwiązuje prawidłowo znaczną część punktów w ćwiczeniach leksykalnych, w tym w tłumaczeniach wyrazów na język polski</w:t>
            </w:r>
          </w:p>
          <w:p w14:paraId="6FECE9C7" w14:textId="77777777" w:rsidR="00F679C2" w:rsidRPr="00337B62" w:rsidRDefault="00F679C2" w:rsidP="00F679C2">
            <w:pPr>
              <w:numPr>
                <w:ilvl w:val="0"/>
                <w:numId w:val="31"/>
              </w:numPr>
              <w:spacing w:after="0" w:line="240" w:lineRule="auto"/>
              <w:ind w:left="118" w:right="-57" w:hanging="175"/>
              <w:rPr>
                <w:color w:val="000000"/>
                <w:sz w:val="20"/>
                <w:szCs w:val="20"/>
              </w:rPr>
            </w:pPr>
            <w:r>
              <w:rPr>
                <w:sz w:val="20"/>
                <w:szCs w:val="20"/>
              </w:rPr>
              <w:t xml:space="preserve">umie w większości poprawnie udzielić wypowiedzi nt. najtrudniejszej/ najłatwiejszej pracy oraz nt. zawodów, które najbardziej/najmniej chciałby wykonywać, podając krótkie uzasadnienia </w:t>
            </w:r>
          </w:p>
          <w:p w14:paraId="6ED15EFE" w14:textId="77777777" w:rsidR="00F679C2" w:rsidRPr="0098431B" w:rsidRDefault="00F679C2" w:rsidP="00F679C2">
            <w:pPr>
              <w:numPr>
                <w:ilvl w:val="0"/>
                <w:numId w:val="31"/>
              </w:numPr>
              <w:spacing w:after="0" w:line="240" w:lineRule="auto"/>
              <w:ind w:left="118" w:right="-57" w:hanging="175"/>
              <w:rPr>
                <w:color w:val="000000"/>
                <w:sz w:val="20"/>
                <w:szCs w:val="20"/>
              </w:rPr>
            </w:pPr>
            <w:r>
              <w:rPr>
                <w:sz w:val="20"/>
                <w:szCs w:val="20"/>
              </w:rPr>
              <w:t xml:space="preserve">uczestniczy w dyskusji nt. zawodów dobrze płatnych, nisko płatnych i niewymagających kwalifikacji oraz w dyskusji nt. zawodów, które można opisać podanymi przymiotnikami </w:t>
            </w:r>
          </w:p>
          <w:p w14:paraId="71361F18" w14:textId="77777777" w:rsidR="00F679C2" w:rsidRPr="00ED423E" w:rsidRDefault="00F679C2" w:rsidP="00F679C2">
            <w:pPr>
              <w:numPr>
                <w:ilvl w:val="0"/>
                <w:numId w:val="31"/>
              </w:numPr>
              <w:spacing w:after="0" w:line="240" w:lineRule="auto"/>
              <w:ind w:left="118" w:right="-57" w:hanging="175"/>
              <w:rPr>
                <w:color w:val="000000"/>
                <w:sz w:val="20"/>
                <w:szCs w:val="20"/>
              </w:rPr>
            </w:pPr>
            <w:r>
              <w:rPr>
                <w:sz w:val="20"/>
                <w:szCs w:val="20"/>
              </w:rPr>
              <w:t xml:space="preserve">uczestniczy w dyskusjach: nt. cech potrzebnych w różnych zawodach (na </w:t>
            </w:r>
            <w:r>
              <w:rPr>
                <w:sz w:val="20"/>
                <w:szCs w:val="20"/>
              </w:rPr>
              <w:lastRenderedPageBreak/>
              <w:t>bazie podanego słownictwa), nt. warunków pracy 3 osób (na podstawie opisów podanych w tabeli) i nt. własnych preferowanych warunków pracy oraz nt. prac dorywczych, które chciałby podjąć lub nie (na podstawie podanych zdań)</w:t>
            </w:r>
          </w:p>
          <w:p w14:paraId="4453E06B" w14:textId="77777777" w:rsidR="00F679C2" w:rsidRPr="00496B5E" w:rsidRDefault="00F679C2" w:rsidP="00F679C2">
            <w:pPr>
              <w:numPr>
                <w:ilvl w:val="0"/>
                <w:numId w:val="31"/>
              </w:numPr>
              <w:spacing w:after="0" w:line="240" w:lineRule="auto"/>
              <w:ind w:left="118" w:right="-57" w:hanging="175"/>
              <w:rPr>
                <w:color w:val="000000"/>
                <w:sz w:val="20"/>
                <w:szCs w:val="20"/>
              </w:rPr>
            </w:pPr>
            <w:r>
              <w:rPr>
                <w:sz w:val="20"/>
                <w:szCs w:val="20"/>
              </w:rPr>
              <w:t xml:space="preserve">w wypowiedziach ustnych jest w miarę sprawny i swobodny w komunikacji, posługuje się zadowalającym zasobem środków leksykalno-gramatycznych, mimo licznych błędów jest w większości komunikatywny </w:t>
            </w:r>
          </w:p>
          <w:p w14:paraId="60D536B8" w14:textId="77777777" w:rsidR="00F679C2" w:rsidRPr="0004490D" w:rsidRDefault="00F679C2" w:rsidP="00F679C2">
            <w:pPr>
              <w:numPr>
                <w:ilvl w:val="0"/>
                <w:numId w:val="31"/>
              </w:numPr>
              <w:spacing w:after="36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79–81: zna znaczną część słownictwa (około 55–65%, w tym </w:t>
            </w:r>
            <w:r w:rsidRPr="00A65745">
              <w:rPr>
                <w:color w:val="000000"/>
                <w:sz w:val="20"/>
                <w:szCs w:val="20"/>
                <w:shd w:val="clear" w:color="auto" w:fill="B8CCE4"/>
              </w:rPr>
              <w:t>opcjonalnie PR</w:t>
            </w:r>
            <w:r>
              <w:rPr>
                <w:color w:val="000000"/>
                <w:sz w:val="20"/>
                <w:szCs w:val="20"/>
              </w:rPr>
              <w:t xml:space="preserve">), wykonuje poprawnie znaczną część punktów z ćwiczeń 1–4 + </w:t>
            </w:r>
            <w:r w:rsidRPr="00A65745">
              <w:rPr>
                <w:color w:val="000000"/>
                <w:sz w:val="20"/>
                <w:szCs w:val="20"/>
                <w:shd w:val="clear" w:color="auto" w:fill="B8CCE4"/>
              </w:rPr>
              <w:t>opcjonalnie 1–3 PR</w:t>
            </w:r>
          </w:p>
        </w:tc>
        <w:tc>
          <w:tcPr>
            <w:tcW w:w="3402" w:type="dxa"/>
            <w:vMerge w:val="restart"/>
          </w:tcPr>
          <w:p w14:paraId="6EA1267B" w14:textId="77777777" w:rsidR="00F679C2" w:rsidRPr="007B4AEB" w:rsidRDefault="00F679C2" w:rsidP="00F679C2">
            <w:pPr>
              <w:pStyle w:val="Akapitzlist1"/>
              <w:numPr>
                <w:ilvl w:val="0"/>
                <w:numId w:val="30"/>
              </w:numPr>
              <w:ind w:left="115" w:right="-57" w:hanging="172"/>
              <w:rPr>
                <w:sz w:val="20"/>
                <w:szCs w:val="20"/>
              </w:rPr>
            </w:pPr>
            <w:r>
              <w:rPr>
                <w:sz w:val="20"/>
                <w:szCs w:val="20"/>
              </w:rPr>
              <w:lastRenderedPageBreak/>
              <w:t xml:space="preserve">zna prawie wszystkie nazwy </w:t>
            </w:r>
            <w:r w:rsidRPr="00EC0BB1">
              <w:rPr>
                <w:sz w:val="20"/>
                <w:szCs w:val="20"/>
              </w:rPr>
              <w:t xml:space="preserve">zawodów i profesji oraz </w:t>
            </w:r>
            <w:r>
              <w:rPr>
                <w:sz w:val="20"/>
                <w:szCs w:val="20"/>
              </w:rPr>
              <w:t>przymiotniki opisujące pracę; zna większość słownictwa dot. czynności i obowiązków zw. z pracą oraz miejsc pracy; zna większość słownictwa dot. wyboru zawodu (w tym cech potrzebnych w różnych zawodach), poszukiwania pracy, warunków pracy i zatrudnienia oraz pracy dorywczej</w:t>
            </w:r>
            <w:r w:rsidRPr="007B4AEB">
              <w:rPr>
                <w:sz w:val="20"/>
                <w:szCs w:val="20"/>
              </w:rPr>
              <w:t xml:space="preserve">; </w:t>
            </w:r>
            <w:r>
              <w:rPr>
                <w:sz w:val="20"/>
                <w:szCs w:val="20"/>
              </w:rPr>
              <w:t>zna i rozumie różnice w sposobach rozpoczynania spotkań biznesowych w UK i Polsce</w:t>
            </w:r>
          </w:p>
          <w:p w14:paraId="374E1D44" w14:textId="77777777" w:rsidR="00F679C2" w:rsidRPr="00EC0BB1" w:rsidRDefault="00F679C2" w:rsidP="00F679C2">
            <w:pPr>
              <w:numPr>
                <w:ilvl w:val="0"/>
                <w:numId w:val="18"/>
              </w:numPr>
              <w:spacing w:after="0" w:line="240" w:lineRule="auto"/>
              <w:ind w:left="118" w:right="-57" w:hanging="175"/>
              <w:rPr>
                <w:color w:val="000000"/>
                <w:sz w:val="20"/>
                <w:szCs w:val="20"/>
              </w:rPr>
            </w:pPr>
            <w:r>
              <w:rPr>
                <w:sz w:val="20"/>
                <w:szCs w:val="20"/>
              </w:rPr>
              <w:t xml:space="preserve">rozumie prawie wszystkie informacje w zdaniach i krótkich tekstach pisanych i słuchanych; rozwiązuje prawidłowo większość punktów w ćwiczeniach leksykalnych, w tym w tłumaczeniach wyrazów na język polski </w:t>
            </w:r>
          </w:p>
          <w:p w14:paraId="4AC598C9" w14:textId="77777777" w:rsidR="00F679C2" w:rsidRPr="00337B62" w:rsidRDefault="00F679C2" w:rsidP="00F679C2">
            <w:pPr>
              <w:numPr>
                <w:ilvl w:val="0"/>
                <w:numId w:val="31"/>
              </w:numPr>
              <w:spacing w:after="0" w:line="240" w:lineRule="auto"/>
              <w:ind w:left="118" w:right="-57" w:hanging="175"/>
              <w:rPr>
                <w:color w:val="000000"/>
                <w:sz w:val="20"/>
                <w:szCs w:val="20"/>
              </w:rPr>
            </w:pPr>
            <w:r>
              <w:rPr>
                <w:sz w:val="20"/>
                <w:szCs w:val="20"/>
              </w:rPr>
              <w:t xml:space="preserve">umie poprawnie udzielić wypowiedzi nt. najtrudniejszej/najłatwiejszej pracy oraz nt. zawodów, które najbardziej/ najmniej chciałby wykonywać, podając krótkie uzasadnienia </w:t>
            </w:r>
          </w:p>
          <w:p w14:paraId="1983441E" w14:textId="77777777" w:rsidR="00F679C2" w:rsidRPr="0098431B" w:rsidRDefault="00F679C2" w:rsidP="00F679C2">
            <w:pPr>
              <w:numPr>
                <w:ilvl w:val="0"/>
                <w:numId w:val="31"/>
              </w:numPr>
              <w:spacing w:after="0" w:line="240" w:lineRule="auto"/>
              <w:ind w:left="118" w:right="-57" w:hanging="175"/>
              <w:rPr>
                <w:color w:val="000000"/>
                <w:sz w:val="20"/>
                <w:szCs w:val="20"/>
              </w:rPr>
            </w:pPr>
            <w:r>
              <w:rPr>
                <w:sz w:val="20"/>
                <w:szCs w:val="20"/>
              </w:rPr>
              <w:t>aktywnie uczestniczy w dyskusji nt. zawodów dobrze płatnych, nisko płatnych i niewymagających kwalifikacji oraz w dyskusji nt. zawodów, które można opisać podanymi przymiotnikami</w:t>
            </w:r>
          </w:p>
          <w:p w14:paraId="5BD8F85B" w14:textId="77777777" w:rsidR="00F679C2" w:rsidRPr="00496B5E" w:rsidRDefault="00F679C2" w:rsidP="00F679C2">
            <w:pPr>
              <w:numPr>
                <w:ilvl w:val="0"/>
                <w:numId w:val="31"/>
              </w:numPr>
              <w:spacing w:after="0" w:line="240" w:lineRule="auto"/>
              <w:ind w:left="118" w:right="-57" w:hanging="175"/>
              <w:rPr>
                <w:color w:val="000000"/>
                <w:sz w:val="20"/>
                <w:szCs w:val="20"/>
              </w:rPr>
            </w:pPr>
            <w:r>
              <w:rPr>
                <w:sz w:val="20"/>
                <w:szCs w:val="20"/>
              </w:rPr>
              <w:lastRenderedPageBreak/>
              <w:t>aktywnie uczestniczy w dyskusjach: nt. cech potrzebnych w różnych zawodach (na bazie podanego słownictwa), nt. warunków pracy 3 osób (na podstawie opisów podanych w tabeli) i nt. własnych preferowanych warunków pracy oraz nt. prac dorywczych, które chciałby podjąć lub nie (na podstawie podanych zdań)</w:t>
            </w:r>
          </w:p>
          <w:p w14:paraId="2DBCA383" w14:textId="77777777" w:rsidR="00F679C2" w:rsidRPr="00ED423E" w:rsidRDefault="00F679C2" w:rsidP="00F679C2">
            <w:pPr>
              <w:numPr>
                <w:ilvl w:val="0"/>
                <w:numId w:val="31"/>
              </w:numPr>
              <w:spacing w:after="0" w:line="240" w:lineRule="auto"/>
              <w:ind w:left="118" w:right="-57" w:hanging="175"/>
              <w:rPr>
                <w:color w:val="000000"/>
                <w:sz w:val="20"/>
                <w:szCs w:val="20"/>
              </w:rPr>
            </w:pPr>
            <w:r>
              <w:rPr>
                <w:sz w:val="20"/>
                <w:szCs w:val="20"/>
              </w:rPr>
              <w:t xml:space="preserve">w wypowiedziach ustnych jest sprawny i swobodny w komunikacji, posługuje się dość szerokim zasobem środków leksykalno-gramatycznych, może popełniać dość liczne błędy, raczej niezakłócające komunikacji </w:t>
            </w:r>
          </w:p>
          <w:p w14:paraId="38D99402" w14:textId="77777777" w:rsidR="00F679C2" w:rsidRPr="00EC0BB1"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79–81: zna większość słownictwa (około 70–80%, w tym </w:t>
            </w:r>
            <w:r w:rsidRPr="00010316">
              <w:rPr>
                <w:color w:val="000000"/>
                <w:sz w:val="20"/>
                <w:szCs w:val="20"/>
                <w:shd w:val="clear" w:color="auto" w:fill="B8CCE4"/>
              </w:rPr>
              <w:t>opcjonalnie PR</w:t>
            </w:r>
            <w:r>
              <w:rPr>
                <w:color w:val="000000"/>
                <w:sz w:val="20"/>
                <w:szCs w:val="20"/>
              </w:rPr>
              <w:t xml:space="preserve">), wykonuje poprawnie większość punktów z ćwiczeń 1–4 + </w:t>
            </w:r>
            <w:r w:rsidRPr="00010316">
              <w:rPr>
                <w:color w:val="000000"/>
                <w:sz w:val="20"/>
                <w:szCs w:val="20"/>
                <w:shd w:val="clear" w:color="auto" w:fill="B8CCE4"/>
              </w:rPr>
              <w:t>opcjonalnie 1–3 PR</w:t>
            </w:r>
          </w:p>
        </w:tc>
        <w:tc>
          <w:tcPr>
            <w:tcW w:w="3402" w:type="dxa"/>
            <w:vMerge w:val="restart"/>
          </w:tcPr>
          <w:p w14:paraId="0E0FEC24" w14:textId="77777777" w:rsidR="00F679C2" w:rsidRPr="00CB10B5" w:rsidRDefault="00F679C2" w:rsidP="00F679C2">
            <w:pPr>
              <w:numPr>
                <w:ilvl w:val="0"/>
                <w:numId w:val="18"/>
              </w:numPr>
              <w:spacing w:after="0" w:line="240" w:lineRule="auto"/>
              <w:ind w:left="118" w:right="-57" w:hanging="175"/>
              <w:rPr>
                <w:color w:val="000000"/>
                <w:sz w:val="20"/>
                <w:szCs w:val="20"/>
              </w:rPr>
            </w:pPr>
            <w:r>
              <w:rPr>
                <w:color w:val="000000"/>
                <w:sz w:val="20"/>
                <w:szCs w:val="20"/>
              </w:rPr>
              <w:lastRenderedPageBreak/>
              <w:t xml:space="preserve">zna </w:t>
            </w:r>
            <w:r>
              <w:rPr>
                <w:sz w:val="20"/>
                <w:szCs w:val="20"/>
              </w:rPr>
              <w:t xml:space="preserve">nazwy </w:t>
            </w:r>
            <w:r w:rsidRPr="00EC0BB1">
              <w:rPr>
                <w:sz w:val="20"/>
                <w:szCs w:val="20"/>
              </w:rPr>
              <w:t xml:space="preserve">zawodów i profesji oraz </w:t>
            </w:r>
            <w:r>
              <w:rPr>
                <w:sz w:val="20"/>
                <w:szCs w:val="20"/>
              </w:rPr>
              <w:t xml:space="preserve">przymiotniki opisujące pracę; zna </w:t>
            </w:r>
            <w:r>
              <w:rPr>
                <w:color w:val="000000"/>
                <w:sz w:val="20"/>
                <w:szCs w:val="20"/>
              </w:rPr>
              <w:t xml:space="preserve">prawie całe słownictwo </w:t>
            </w:r>
            <w:r>
              <w:rPr>
                <w:sz w:val="20"/>
                <w:szCs w:val="20"/>
              </w:rPr>
              <w:t>dot. czynności i obowiązków zw. z pracą oraz miejsc pracy</w:t>
            </w:r>
            <w:r w:rsidRPr="00EC0BB1">
              <w:rPr>
                <w:sz w:val="20"/>
                <w:szCs w:val="20"/>
              </w:rPr>
              <w:t xml:space="preserve">; </w:t>
            </w:r>
            <w:r w:rsidRPr="007B4AEB">
              <w:rPr>
                <w:sz w:val="20"/>
                <w:szCs w:val="20"/>
              </w:rPr>
              <w:t xml:space="preserve">zna prawie całe słownictwo dot. </w:t>
            </w:r>
            <w:r>
              <w:rPr>
                <w:sz w:val="20"/>
                <w:szCs w:val="20"/>
              </w:rPr>
              <w:t>wyboru zawodu (w tym cech potrzebnych w różnych zawodach), poszukiwania pracy, warunków pracy i zatrudnienia oraz pracy dorywczej</w:t>
            </w:r>
            <w:r w:rsidRPr="007B4AEB">
              <w:rPr>
                <w:sz w:val="20"/>
                <w:szCs w:val="20"/>
              </w:rPr>
              <w:t xml:space="preserve">; </w:t>
            </w:r>
            <w:r>
              <w:rPr>
                <w:sz w:val="20"/>
                <w:szCs w:val="20"/>
              </w:rPr>
              <w:t>zna i rozumie różnice w sposobach rozpoczynania spotkań biznesowych w UK i Polsce</w:t>
            </w:r>
            <w:r w:rsidRPr="00161079">
              <w:rPr>
                <w:sz w:val="20"/>
                <w:szCs w:val="20"/>
              </w:rPr>
              <w:t xml:space="preserve"> </w:t>
            </w:r>
          </w:p>
          <w:p w14:paraId="13E2EBA3" w14:textId="77777777" w:rsidR="00F679C2" w:rsidRPr="00161079" w:rsidRDefault="00F679C2" w:rsidP="00F679C2">
            <w:pPr>
              <w:numPr>
                <w:ilvl w:val="0"/>
                <w:numId w:val="18"/>
              </w:numPr>
              <w:spacing w:after="0" w:line="240" w:lineRule="auto"/>
              <w:ind w:left="118" w:right="-57" w:hanging="175"/>
              <w:rPr>
                <w:color w:val="000000"/>
                <w:sz w:val="20"/>
                <w:szCs w:val="20"/>
              </w:rPr>
            </w:pPr>
            <w:r w:rsidRPr="00161079">
              <w:rPr>
                <w:sz w:val="20"/>
                <w:szCs w:val="20"/>
              </w:rPr>
              <w:t>rozumie wszystkie informacje w zdaniach i krótkich tekstach pisanych i słuchanych; rozwiązuje prawidłowo prawie wszystkie punkty w ćwiczeniach leksykalnych</w:t>
            </w:r>
            <w:r>
              <w:rPr>
                <w:sz w:val="20"/>
                <w:szCs w:val="20"/>
              </w:rPr>
              <w:t>, w tym w tłumaczeniach wyrazów na język polski</w:t>
            </w:r>
          </w:p>
          <w:p w14:paraId="0376756E" w14:textId="77777777" w:rsidR="00F679C2" w:rsidRPr="00337B62" w:rsidRDefault="00F679C2" w:rsidP="00F679C2">
            <w:pPr>
              <w:numPr>
                <w:ilvl w:val="0"/>
                <w:numId w:val="31"/>
              </w:numPr>
              <w:spacing w:after="0" w:line="240" w:lineRule="auto"/>
              <w:ind w:left="118" w:right="-57" w:hanging="175"/>
              <w:rPr>
                <w:color w:val="000000"/>
                <w:sz w:val="20"/>
                <w:szCs w:val="20"/>
              </w:rPr>
            </w:pPr>
            <w:r>
              <w:rPr>
                <w:sz w:val="20"/>
                <w:szCs w:val="20"/>
              </w:rPr>
              <w:t xml:space="preserve">umie poprawnie udzielić wypowiedzi nt. najtrudniejszej/najłatwiejszej pracy oraz nt. zawodów, które najbardziej/ najmniej chciałby wykonywać, podając uzasadnienia </w:t>
            </w:r>
          </w:p>
          <w:p w14:paraId="7283ACB0" w14:textId="77777777" w:rsidR="00F679C2" w:rsidRPr="00ED423E" w:rsidRDefault="00F679C2" w:rsidP="00F679C2">
            <w:pPr>
              <w:numPr>
                <w:ilvl w:val="0"/>
                <w:numId w:val="31"/>
              </w:numPr>
              <w:spacing w:after="0" w:line="240" w:lineRule="auto"/>
              <w:ind w:left="118" w:right="-57" w:hanging="175"/>
              <w:rPr>
                <w:color w:val="000000"/>
                <w:sz w:val="20"/>
                <w:szCs w:val="20"/>
              </w:rPr>
            </w:pPr>
            <w:r>
              <w:rPr>
                <w:sz w:val="20"/>
                <w:szCs w:val="20"/>
              </w:rPr>
              <w:t xml:space="preserve">aktywnie uczestniczy w dyskusji nt. zawodów dobrze płatnych, nisko płatnych i niewymagających kwalifikacji oraz w dyskusji nt. zawodów, które można opisać podanymi przymiotnikami </w:t>
            </w:r>
          </w:p>
          <w:p w14:paraId="4084D0D3" w14:textId="77777777" w:rsidR="00F679C2" w:rsidRPr="00496B5E" w:rsidRDefault="00F679C2" w:rsidP="00F679C2">
            <w:pPr>
              <w:numPr>
                <w:ilvl w:val="0"/>
                <w:numId w:val="31"/>
              </w:numPr>
              <w:spacing w:after="0" w:line="240" w:lineRule="auto"/>
              <w:ind w:left="118" w:right="-57" w:hanging="175"/>
              <w:rPr>
                <w:color w:val="000000"/>
                <w:sz w:val="20"/>
                <w:szCs w:val="20"/>
              </w:rPr>
            </w:pPr>
            <w:r>
              <w:rPr>
                <w:sz w:val="20"/>
                <w:szCs w:val="20"/>
              </w:rPr>
              <w:lastRenderedPageBreak/>
              <w:t>aktywnie uczestniczy w dyskusjach: nt. cech potrzebnych w różnych zawodach (na bazie podanego słownictwa), nt. warunków pracy 3 osób (na podstawie opisów podanych w tabeli) i nt. własnych preferowanych warunków pracy oraz nt. prac dorywczych, które chciałby podjąć lub nie (na podstawie podanych zdań)</w:t>
            </w:r>
          </w:p>
          <w:p w14:paraId="424C1647" w14:textId="77777777" w:rsidR="00F679C2" w:rsidRPr="0098431B" w:rsidRDefault="00F679C2" w:rsidP="00F679C2">
            <w:pPr>
              <w:numPr>
                <w:ilvl w:val="0"/>
                <w:numId w:val="31"/>
              </w:numPr>
              <w:spacing w:after="0" w:line="240" w:lineRule="auto"/>
              <w:ind w:left="118" w:right="-57" w:hanging="175"/>
              <w:rPr>
                <w:color w:val="000000"/>
                <w:sz w:val="20"/>
                <w:szCs w:val="20"/>
              </w:rPr>
            </w:pPr>
            <w:r>
              <w:rPr>
                <w:sz w:val="20"/>
                <w:szCs w:val="20"/>
              </w:rPr>
              <w:t>w wypowiedziach ustnych jest sprawny i swobodny w komunikacji, posługuje się szerokim zasobem środków leksykalno-gramatycznych, może popełniać nieliczne błędy, niezakłócające komunikacji</w:t>
            </w:r>
          </w:p>
          <w:p w14:paraId="7BFF83A5" w14:textId="77777777" w:rsidR="00F679C2" w:rsidRPr="00381F73"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79–81: zna prawie całe słownictwo (min. 85%, w tym </w:t>
            </w:r>
            <w:r w:rsidRPr="00010316">
              <w:rPr>
                <w:color w:val="000000"/>
                <w:sz w:val="20"/>
                <w:szCs w:val="20"/>
                <w:shd w:val="clear" w:color="auto" w:fill="B8CCE4"/>
              </w:rPr>
              <w:t>opcjonalnie PR</w:t>
            </w:r>
            <w:r>
              <w:rPr>
                <w:color w:val="000000"/>
                <w:sz w:val="20"/>
                <w:szCs w:val="20"/>
              </w:rPr>
              <w:t xml:space="preserve">), wykonuje poprawnie prawie wszystkie punkty z ćwiczeń 1–4 + </w:t>
            </w:r>
            <w:r w:rsidRPr="00010316">
              <w:rPr>
                <w:color w:val="000000"/>
                <w:sz w:val="20"/>
                <w:szCs w:val="20"/>
                <w:shd w:val="clear" w:color="auto" w:fill="B8CCE4"/>
              </w:rPr>
              <w:t>opcjonalnie 1–3 PR</w:t>
            </w:r>
            <w:r w:rsidRPr="007F571B">
              <w:rPr>
                <w:color w:val="000000"/>
                <w:sz w:val="20"/>
                <w:szCs w:val="20"/>
              </w:rPr>
              <w:t xml:space="preserve"> </w:t>
            </w:r>
          </w:p>
        </w:tc>
      </w:tr>
      <w:tr w:rsidR="00F679C2" w14:paraId="47FFD960" w14:textId="77777777" w:rsidTr="00F65C6B">
        <w:trPr>
          <w:trHeight w:val="2948"/>
        </w:trPr>
        <w:tc>
          <w:tcPr>
            <w:tcW w:w="1844" w:type="dxa"/>
            <w:vAlign w:val="center"/>
          </w:tcPr>
          <w:p w14:paraId="4EFF7B72" w14:textId="77777777" w:rsidR="00F679C2" w:rsidRPr="00EE0E95" w:rsidRDefault="00F679C2" w:rsidP="00F65C6B">
            <w:pPr>
              <w:jc w:val="center"/>
              <w:rPr>
                <w:b/>
                <w:bCs/>
                <w:color w:val="000000"/>
                <w:sz w:val="20"/>
                <w:szCs w:val="20"/>
              </w:rPr>
            </w:pPr>
            <w:r>
              <w:rPr>
                <w:b/>
                <w:bCs/>
                <w:color w:val="000000"/>
                <w:sz w:val="20"/>
                <w:szCs w:val="20"/>
              </w:rPr>
              <w:t>MATERIAŁ LEKSYKALNY</w:t>
            </w:r>
          </w:p>
        </w:tc>
        <w:tc>
          <w:tcPr>
            <w:tcW w:w="3402" w:type="dxa"/>
            <w:vMerge/>
          </w:tcPr>
          <w:p w14:paraId="3A2F9B55"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4F66DA54"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37D2A92D"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27B0E2F7" w14:textId="77777777" w:rsidR="00F679C2" w:rsidRDefault="00F679C2" w:rsidP="00F679C2">
            <w:pPr>
              <w:numPr>
                <w:ilvl w:val="0"/>
                <w:numId w:val="18"/>
              </w:numPr>
              <w:spacing w:after="0" w:line="240" w:lineRule="auto"/>
              <w:ind w:left="175" w:hanging="175"/>
              <w:rPr>
                <w:color w:val="000000"/>
                <w:sz w:val="20"/>
                <w:szCs w:val="20"/>
              </w:rPr>
            </w:pPr>
          </w:p>
        </w:tc>
      </w:tr>
      <w:tr w:rsidR="00F679C2" w14:paraId="3A5EB49A" w14:textId="77777777" w:rsidTr="00F65C6B">
        <w:trPr>
          <w:cantSplit/>
          <w:trHeight w:val="2009"/>
        </w:trPr>
        <w:tc>
          <w:tcPr>
            <w:tcW w:w="1844" w:type="dxa"/>
            <w:shd w:val="clear" w:color="auto" w:fill="BFBFBF"/>
            <w:vAlign w:val="center"/>
          </w:tcPr>
          <w:p w14:paraId="3D4301D4" w14:textId="77777777" w:rsidR="00F679C2" w:rsidRDefault="00F679C2" w:rsidP="00F65C6B">
            <w:pPr>
              <w:jc w:val="center"/>
              <w:rPr>
                <w:b/>
                <w:bCs/>
                <w:lang w:val="en-US"/>
              </w:rPr>
            </w:pPr>
          </w:p>
          <w:p w14:paraId="4EAA0692" w14:textId="77777777" w:rsidR="00F679C2" w:rsidRDefault="00F679C2" w:rsidP="00F65C6B">
            <w:pPr>
              <w:jc w:val="center"/>
              <w:rPr>
                <w:b/>
                <w:bCs/>
                <w:lang w:val="en-US"/>
              </w:rPr>
            </w:pPr>
            <w:r>
              <w:rPr>
                <w:b/>
                <w:bCs/>
                <w:lang w:val="en-US"/>
              </w:rPr>
              <w:t>MODULE 4</w:t>
            </w:r>
          </w:p>
          <w:p w14:paraId="6BCADFBC" w14:textId="77777777" w:rsidR="00F679C2" w:rsidRDefault="00F679C2" w:rsidP="00F65C6B">
            <w:pPr>
              <w:jc w:val="center"/>
              <w:rPr>
                <w:b/>
                <w:bCs/>
                <w:lang w:val="en-US"/>
              </w:rPr>
            </w:pPr>
            <w:proofErr w:type="spellStart"/>
            <w:r>
              <w:rPr>
                <w:b/>
                <w:bCs/>
                <w:lang w:val="en-US"/>
              </w:rPr>
              <w:t>Praca</w:t>
            </w:r>
            <w:proofErr w:type="spellEnd"/>
          </w:p>
          <w:p w14:paraId="60F62130" w14:textId="77777777" w:rsidR="00F679C2" w:rsidRDefault="00F679C2" w:rsidP="00F65C6B">
            <w:pPr>
              <w:jc w:val="center"/>
              <w:rPr>
                <w:b/>
                <w:bCs/>
                <w:lang w:val="en-US"/>
              </w:rPr>
            </w:pPr>
          </w:p>
          <w:p w14:paraId="5D640BDF" w14:textId="77777777" w:rsidR="00F679C2" w:rsidRDefault="00F679C2" w:rsidP="00F65C6B">
            <w:pPr>
              <w:jc w:val="center"/>
              <w:rPr>
                <w:b/>
                <w:bCs/>
                <w:i/>
                <w:lang w:val="en-US"/>
              </w:rPr>
            </w:pPr>
            <w:r>
              <w:rPr>
                <w:b/>
                <w:bCs/>
                <w:i/>
                <w:lang w:val="en-US"/>
              </w:rPr>
              <w:t xml:space="preserve">Grammar Bank </w:t>
            </w:r>
          </w:p>
          <w:p w14:paraId="62285741" w14:textId="77777777" w:rsidR="00F679C2" w:rsidRDefault="00F679C2" w:rsidP="00F65C6B">
            <w:pPr>
              <w:jc w:val="center"/>
              <w:rPr>
                <w:b/>
                <w:bCs/>
                <w:i/>
                <w:lang w:val="en-US"/>
              </w:rPr>
            </w:pPr>
            <w:r>
              <w:rPr>
                <w:b/>
                <w:bCs/>
                <w:i/>
                <w:lang w:val="en-US"/>
              </w:rPr>
              <w:t>GR11–GR14</w:t>
            </w:r>
          </w:p>
          <w:p w14:paraId="40A8525F" w14:textId="77777777" w:rsidR="00F679C2" w:rsidRPr="00496B5E" w:rsidRDefault="00F679C2" w:rsidP="00F65C6B">
            <w:pPr>
              <w:jc w:val="center"/>
              <w:rPr>
                <w:b/>
                <w:bCs/>
                <w:i/>
                <w:lang w:val="en-US"/>
              </w:rPr>
            </w:pPr>
          </w:p>
        </w:tc>
        <w:tc>
          <w:tcPr>
            <w:tcW w:w="3402" w:type="dxa"/>
            <w:vMerge w:val="restart"/>
          </w:tcPr>
          <w:p w14:paraId="146CE6B9" w14:textId="77777777" w:rsidR="00F679C2" w:rsidRPr="00856F51" w:rsidRDefault="00F679C2" w:rsidP="00F679C2">
            <w:pPr>
              <w:numPr>
                <w:ilvl w:val="0"/>
                <w:numId w:val="18"/>
              </w:numPr>
              <w:spacing w:after="0" w:line="240" w:lineRule="auto"/>
              <w:ind w:left="118" w:right="-57" w:hanging="175"/>
              <w:rPr>
                <w:sz w:val="20"/>
                <w:szCs w:val="20"/>
              </w:rPr>
            </w:pPr>
            <w:r>
              <w:rPr>
                <w:sz w:val="20"/>
                <w:szCs w:val="20"/>
              </w:rPr>
              <w:t>zna i rozumie użycie czasowników modalnych</w:t>
            </w:r>
            <w:r>
              <w:rPr>
                <w:i/>
                <w:sz w:val="20"/>
                <w:szCs w:val="20"/>
              </w:rPr>
              <w:t xml:space="preserve"> </w:t>
            </w:r>
          </w:p>
          <w:p w14:paraId="30DC0360" w14:textId="77777777" w:rsidR="00F679C2" w:rsidRDefault="00F679C2" w:rsidP="00F679C2">
            <w:pPr>
              <w:numPr>
                <w:ilvl w:val="0"/>
                <w:numId w:val="18"/>
              </w:numPr>
              <w:spacing w:after="0" w:line="240" w:lineRule="auto"/>
              <w:ind w:left="118" w:right="-57" w:hanging="175"/>
              <w:rPr>
                <w:sz w:val="20"/>
                <w:szCs w:val="20"/>
              </w:rPr>
            </w:pPr>
            <w:r>
              <w:rPr>
                <w:sz w:val="20"/>
                <w:szCs w:val="20"/>
              </w:rPr>
              <w:t>w znacznej części poprawnie stosuje ww. wiedzę i struktury w ćwiczeniach gramatycznych, w tym w szczególności w parafrazach zdań i tłumaczeniach fragmentów zdań</w:t>
            </w:r>
          </w:p>
          <w:p w14:paraId="037A4E40"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 xml:space="preserve">rozwiązuje poprawnie część punktów z ćwiczeń 1–10 </w:t>
            </w:r>
          </w:p>
        </w:tc>
        <w:tc>
          <w:tcPr>
            <w:tcW w:w="3402" w:type="dxa"/>
            <w:vMerge w:val="restart"/>
          </w:tcPr>
          <w:p w14:paraId="06188E99"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zna i rozumie użycie czasowników modalnych </w:t>
            </w:r>
          </w:p>
          <w:p w14:paraId="77233089" w14:textId="77777777" w:rsidR="00F679C2" w:rsidRDefault="00F679C2" w:rsidP="00F679C2">
            <w:pPr>
              <w:numPr>
                <w:ilvl w:val="0"/>
                <w:numId w:val="18"/>
              </w:numPr>
              <w:spacing w:after="0" w:line="240" w:lineRule="auto"/>
              <w:ind w:left="118" w:right="-57" w:hanging="175"/>
              <w:rPr>
                <w:sz w:val="20"/>
                <w:szCs w:val="20"/>
              </w:rPr>
            </w:pPr>
            <w:r>
              <w:rPr>
                <w:sz w:val="20"/>
                <w:szCs w:val="20"/>
              </w:rPr>
              <w:t>na ogół poprawnie stosuje ww. wiedzę i struktury w ćwiczeniach gramatycznych, w tym w szczególności w parafrazach zdań i tłumaczeniach fragmentów zdań</w:t>
            </w:r>
          </w:p>
          <w:p w14:paraId="1C09F760"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znaczną część punktów z ćwiczeń 1–10</w:t>
            </w:r>
          </w:p>
        </w:tc>
        <w:tc>
          <w:tcPr>
            <w:tcW w:w="3402" w:type="dxa"/>
            <w:vMerge w:val="restart"/>
          </w:tcPr>
          <w:p w14:paraId="4563DE3D"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zna i rozumie użycie czasowników modalnych </w:t>
            </w:r>
          </w:p>
          <w:p w14:paraId="2351A520" w14:textId="77777777" w:rsidR="00F679C2" w:rsidRDefault="00F679C2" w:rsidP="00F679C2">
            <w:pPr>
              <w:numPr>
                <w:ilvl w:val="0"/>
                <w:numId w:val="18"/>
              </w:numPr>
              <w:spacing w:after="0" w:line="240" w:lineRule="auto"/>
              <w:ind w:left="118" w:right="-57" w:hanging="175"/>
              <w:rPr>
                <w:sz w:val="20"/>
                <w:szCs w:val="20"/>
              </w:rPr>
            </w:pPr>
            <w:r>
              <w:rPr>
                <w:sz w:val="20"/>
                <w:szCs w:val="20"/>
              </w:rPr>
              <w:t>w większości poprawnie stosuje ww. wiedzę i struktury w ćwiczeniach gramatycznych, w tym w szczególności w parafrazach zdań i tłumaczeniach fragmentów zdań</w:t>
            </w:r>
          </w:p>
          <w:p w14:paraId="0E3883BC"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większość punktów z ćwiczeń 1–10</w:t>
            </w:r>
          </w:p>
        </w:tc>
        <w:tc>
          <w:tcPr>
            <w:tcW w:w="3402" w:type="dxa"/>
            <w:vMerge w:val="restart"/>
          </w:tcPr>
          <w:p w14:paraId="2922853C" w14:textId="77777777" w:rsidR="00F679C2" w:rsidRPr="00856F51" w:rsidRDefault="00F679C2" w:rsidP="00F679C2">
            <w:pPr>
              <w:numPr>
                <w:ilvl w:val="0"/>
                <w:numId w:val="18"/>
              </w:numPr>
              <w:spacing w:after="0" w:line="240" w:lineRule="auto"/>
              <w:ind w:left="118" w:right="-57" w:hanging="175"/>
              <w:rPr>
                <w:sz w:val="20"/>
                <w:szCs w:val="20"/>
              </w:rPr>
            </w:pPr>
            <w:r>
              <w:rPr>
                <w:sz w:val="20"/>
                <w:szCs w:val="20"/>
              </w:rPr>
              <w:t>zna i rozumie użycie czasowników modalnych</w:t>
            </w:r>
          </w:p>
          <w:p w14:paraId="2C5E22A5" w14:textId="77777777" w:rsidR="00F679C2" w:rsidRDefault="00F679C2" w:rsidP="00F679C2">
            <w:pPr>
              <w:numPr>
                <w:ilvl w:val="0"/>
                <w:numId w:val="18"/>
              </w:numPr>
              <w:spacing w:after="0" w:line="240" w:lineRule="auto"/>
              <w:ind w:left="118" w:right="-57" w:hanging="175"/>
              <w:rPr>
                <w:sz w:val="20"/>
                <w:szCs w:val="20"/>
              </w:rPr>
            </w:pPr>
            <w:r>
              <w:rPr>
                <w:sz w:val="20"/>
                <w:szCs w:val="20"/>
              </w:rPr>
              <w:t>poprawnie stosuje ww. wiedzę i struktury w ćwiczeniach gramatycznych, w tym w szczególności w parafrazach zdań i tłumaczeniach fragmentów zdań</w:t>
            </w:r>
          </w:p>
          <w:p w14:paraId="3263D13C" w14:textId="77777777" w:rsidR="00F679C2" w:rsidRPr="008C0E2B" w:rsidRDefault="00F679C2" w:rsidP="00F679C2">
            <w:pPr>
              <w:numPr>
                <w:ilvl w:val="0"/>
                <w:numId w:val="31"/>
              </w:numPr>
              <w:spacing w:after="0" w:line="240" w:lineRule="auto"/>
              <w:ind w:left="118" w:right="-57" w:hanging="175"/>
              <w:rPr>
                <w:sz w:val="20"/>
                <w:szCs w:val="20"/>
              </w:rPr>
            </w:pPr>
            <w:r>
              <w:rPr>
                <w:sz w:val="20"/>
                <w:szCs w:val="20"/>
              </w:rPr>
              <w:t>rozwiązuje poprawnie prawie wszystkie punkty z ćwiczeń 1–10</w:t>
            </w:r>
          </w:p>
        </w:tc>
      </w:tr>
      <w:tr w:rsidR="00F679C2" w14:paraId="0831EAFC" w14:textId="77777777" w:rsidTr="00F65C6B">
        <w:trPr>
          <w:cantSplit/>
          <w:trHeight w:val="2438"/>
        </w:trPr>
        <w:tc>
          <w:tcPr>
            <w:tcW w:w="1844" w:type="dxa"/>
            <w:shd w:val="clear" w:color="auto" w:fill="FFFFFF"/>
            <w:vAlign w:val="center"/>
          </w:tcPr>
          <w:p w14:paraId="5E434E90" w14:textId="77777777" w:rsidR="00F679C2" w:rsidRDefault="00F679C2" w:rsidP="00F65C6B">
            <w:pPr>
              <w:jc w:val="center"/>
              <w:rPr>
                <w:b/>
                <w:bCs/>
                <w:color w:val="000000"/>
                <w:sz w:val="20"/>
                <w:szCs w:val="20"/>
              </w:rPr>
            </w:pPr>
            <w:r>
              <w:rPr>
                <w:b/>
                <w:bCs/>
                <w:color w:val="000000"/>
                <w:sz w:val="20"/>
                <w:szCs w:val="20"/>
              </w:rPr>
              <w:t>MATERIAŁ GRAMATYCZNY</w:t>
            </w:r>
          </w:p>
        </w:tc>
        <w:tc>
          <w:tcPr>
            <w:tcW w:w="3402" w:type="dxa"/>
            <w:vMerge/>
          </w:tcPr>
          <w:p w14:paraId="5729C340"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78345F63"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0C3C63CF"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03CDC602" w14:textId="77777777" w:rsidR="00F679C2" w:rsidRDefault="00F679C2" w:rsidP="00F679C2">
            <w:pPr>
              <w:numPr>
                <w:ilvl w:val="0"/>
                <w:numId w:val="18"/>
              </w:numPr>
              <w:spacing w:after="0" w:line="240" w:lineRule="auto"/>
              <w:ind w:left="113" w:hanging="175"/>
              <w:rPr>
                <w:color w:val="000000"/>
                <w:sz w:val="20"/>
                <w:szCs w:val="20"/>
              </w:rPr>
            </w:pPr>
          </w:p>
        </w:tc>
      </w:tr>
      <w:tr w:rsidR="00F679C2" w14:paraId="7AA763C2" w14:textId="77777777" w:rsidTr="00F65C6B">
        <w:trPr>
          <w:cantSplit/>
          <w:trHeight w:val="20"/>
        </w:trPr>
        <w:tc>
          <w:tcPr>
            <w:tcW w:w="1844" w:type="dxa"/>
            <w:shd w:val="clear" w:color="auto" w:fill="BFBFBF"/>
            <w:vAlign w:val="center"/>
          </w:tcPr>
          <w:p w14:paraId="7E10781F" w14:textId="77777777" w:rsidR="00F679C2" w:rsidRDefault="00F679C2" w:rsidP="00F65C6B">
            <w:pPr>
              <w:jc w:val="center"/>
              <w:rPr>
                <w:b/>
                <w:bCs/>
                <w:lang w:val="en-US"/>
              </w:rPr>
            </w:pPr>
          </w:p>
          <w:p w14:paraId="58DD2E67" w14:textId="77777777" w:rsidR="00F679C2" w:rsidRDefault="00F679C2" w:rsidP="00F65C6B">
            <w:pPr>
              <w:shd w:val="clear" w:color="auto" w:fill="BFBFBF"/>
              <w:jc w:val="center"/>
              <w:rPr>
                <w:b/>
                <w:bCs/>
                <w:lang w:val="en-US"/>
              </w:rPr>
            </w:pPr>
            <w:r>
              <w:rPr>
                <w:b/>
                <w:bCs/>
                <w:lang w:val="en-US"/>
              </w:rPr>
              <w:t>MODULE 4</w:t>
            </w:r>
          </w:p>
          <w:p w14:paraId="384A0A0C" w14:textId="77777777" w:rsidR="00F679C2" w:rsidRDefault="00F679C2" w:rsidP="00F65C6B">
            <w:pPr>
              <w:jc w:val="center"/>
              <w:rPr>
                <w:b/>
                <w:bCs/>
                <w:i/>
                <w:lang w:val="en-US"/>
              </w:rPr>
            </w:pPr>
            <w:r>
              <w:rPr>
                <w:b/>
                <w:bCs/>
                <w:i/>
                <w:lang w:val="en-US"/>
              </w:rPr>
              <w:t>Exam Skills Practice</w:t>
            </w:r>
          </w:p>
          <w:p w14:paraId="0B704607" w14:textId="77777777" w:rsidR="00F679C2" w:rsidRDefault="00F679C2" w:rsidP="00F65C6B">
            <w:pPr>
              <w:shd w:val="clear" w:color="auto" w:fill="BFBFBF"/>
              <w:jc w:val="center"/>
              <w:rPr>
                <w:b/>
                <w:bCs/>
                <w:lang w:val="en-US"/>
              </w:rPr>
            </w:pPr>
          </w:p>
          <w:p w14:paraId="6D3B41F2" w14:textId="77777777" w:rsidR="00F679C2" w:rsidRDefault="00F679C2" w:rsidP="00F65C6B">
            <w:pPr>
              <w:shd w:val="clear" w:color="auto" w:fill="BFBFBF"/>
              <w:jc w:val="center"/>
              <w:rPr>
                <w:b/>
                <w:bCs/>
                <w:i/>
                <w:lang w:val="en-US"/>
              </w:rPr>
            </w:pPr>
            <w:r>
              <w:rPr>
                <w:b/>
                <w:bCs/>
                <w:i/>
                <w:lang w:val="en-US"/>
              </w:rPr>
              <w:t>Reading</w:t>
            </w:r>
          </w:p>
          <w:p w14:paraId="155DE517" w14:textId="77777777" w:rsidR="00F679C2" w:rsidRDefault="00F679C2" w:rsidP="00F65C6B">
            <w:pPr>
              <w:rPr>
                <w:b/>
                <w:bCs/>
                <w:color w:val="000000"/>
                <w:sz w:val="20"/>
                <w:szCs w:val="20"/>
                <w:lang w:val="en-US"/>
              </w:rPr>
            </w:pPr>
          </w:p>
        </w:tc>
        <w:tc>
          <w:tcPr>
            <w:tcW w:w="3402" w:type="dxa"/>
            <w:vMerge w:val="restart"/>
          </w:tcPr>
          <w:p w14:paraId="4E2A66B7" w14:textId="77777777" w:rsidR="00F679C2" w:rsidRDefault="00F679C2" w:rsidP="00F679C2">
            <w:pPr>
              <w:pStyle w:val="Akapitzlist1"/>
              <w:numPr>
                <w:ilvl w:val="0"/>
                <w:numId w:val="30"/>
              </w:numPr>
              <w:ind w:left="115" w:right="-57" w:hanging="172"/>
              <w:rPr>
                <w:sz w:val="20"/>
                <w:szCs w:val="20"/>
              </w:rPr>
            </w:pPr>
            <w:r>
              <w:rPr>
                <w:sz w:val="20"/>
                <w:szCs w:val="20"/>
              </w:rPr>
              <w:t xml:space="preserve">zna podstawowe słownictwo dot. pracy dorywczej w czasie wakacji, poszukiwania pracy oraz plusów i minusów danej pracy </w:t>
            </w:r>
          </w:p>
          <w:p w14:paraId="4BB35FA2" w14:textId="77777777" w:rsidR="00F679C2" w:rsidRDefault="00F679C2" w:rsidP="00F679C2">
            <w:pPr>
              <w:pStyle w:val="Akapitzlist1"/>
              <w:numPr>
                <w:ilvl w:val="0"/>
                <w:numId w:val="30"/>
              </w:numPr>
              <w:ind w:left="115" w:right="-57" w:hanging="172"/>
              <w:rPr>
                <w:sz w:val="20"/>
                <w:szCs w:val="20"/>
              </w:rPr>
            </w:pPr>
            <w:r>
              <w:rPr>
                <w:sz w:val="20"/>
                <w:szCs w:val="20"/>
              </w:rPr>
              <w:t>rozumie znaczną część informacji w tekstach pisanych; rozwiązuje prawidłowo część punktów w zadaniu na dobieranie krótkich tekstów do zdań i w uzupełnianiu luk w wiadomości zgodnie z treścią tych tekstów oraz w zadaniu na dobieranie brakujących zdań do luk w tekście;</w:t>
            </w:r>
            <w:r w:rsidRPr="009D47A0">
              <w:rPr>
                <w:rFonts w:eastAsia="Calibri"/>
                <w:sz w:val="20"/>
                <w:szCs w:val="20"/>
              </w:rPr>
              <w:t xml:space="preserve"> </w:t>
            </w:r>
            <w:r>
              <w:rPr>
                <w:sz w:val="20"/>
                <w:szCs w:val="20"/>
              </w:rPr>
              <w:lastRenderedPageBreak/>
              <w:t>wykonuje w miarę</w:t>
            </w:r>
            <w:r w:rsidRPr="009D47A0">
              <w:rPr>
                <w:sz w:val="20"/>
                <w:szCs w:val="20"/>
              </w:rPr>
              <w:t xml:space="preserve"> poprawnie ćwiczenie przygotowawcze dot. czterech krótkich tekstów</w:t>
            </w:r>
          </w:p>
          <w:p w14:paraId="3B68ABEF" w14:textId="77777777" w:rsidR="00F679C2" w:rsidRDefault="00F679C2" w:rsidP="00F679C2">
            <w:pPr>
              <w:pStyle w:val="Akapitzlist1"/>
              <w:numPr>
                <w:ilvl w:val="0"/>
                <w:numId w:val="30"/>
              </w:numPr>
              <w:ind w:left="115" w:right="-57" w:hanging="172"/>
              <w:rPr>
                <w:sz w:val="20"/>
                <w:szCs w:val="20"/>
              </w:rPr>
            </w:pPr>
            <w:r>
              <w:rPr>
                <w:sz w:val="20"/>
                <w:szCs w:val="20"/>
              </w:rPr>
              <w:t>umie udzielić w miarę poprawnej, krótkiej wypowiedzi nt. plusów i minusów pracy podejmowanej przez uczniów i studentów w czasie wakacji oraz uczestniczy w dyskusji nt. trzech wymarzonych prac, podając krótkie uzasadnienie; jest w miarę komunikatywny</w:t>
            </w:r>
          </w:p>
        </w:tc>
        <w:tc>
          <w:tcPr>
            <w:tcW w:w="3402" w:type="dxa"/>
            <w:vMerge w:val="restart"/>
          </w:tcPr>
          <w:p w14:paraId="3998C0BF"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znaczną część słownictwa dot. pracy dorywczej w czasie wakacji, poszukiwania pracy oraz plusów i minusów danej pracy </w:t>
            </w:r>
          </w:p>
          <w:p w14:paraId="34273FD2"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większość informacji w tekstach pisanych; rozwiązuje prawidłowo znaczną część punktów w zadaniu na dobieranie krótkich tekstów do zdań i w uzupełnianiu luk w wiadomości zgodnie z treścią tych tekstów oraz w zadaniu na dobieranie brakujących zdań do luk w tekście; </w:t>
            </w:r>
            <w:r w:rsidRPr="009D47A0">
              <w:rPr>
                <w:sz w:val="20"/>
                <w:szCs w:val="20"/>
              </w:rPr>
              <w:lastRenderedPageBreak/>
              <w:t>wykonuje w większości poprawnie ćwiczenie przygotowawcze dot. czterech krótkich tekstów</w:t>
            </w:r>
          </w:p>
          <w:p w14:paraId="60C82C5C" w14:textId="77777777" w:rsidR="00F679C2" w:rsidRPr="00662C6B" w:rsidRDefault="00F679C2" w:rsidP="00F679C2">
            <w:pPr>
              <w:pStyle w:val="Akapitzlist1"/>
              <w:numPr>
                <w:ilvl w:val="0"/>
                <w:numId w:val="30"/>
              </w:numPr>
              <w:ind w:left="115" w:right="-57" w:hanging="172"/>
              <w:rPr>
                <w:sz w:val="20"/>
                <w:szCs w:val="20"/>
              </w:rPr>
            </w:pPr>
            <w:r w:rsidRPr="00BD3206">
              <w:rPr>
                <w:sz w:val="20"/>
                <w:szCs w:val="20"/>
              </w:rPr>
              <w:t>umie udzielić w większości poprawnej, krótkiej wypowiedzi nt. plusów i minusów pracy podejmowanej przez uczniów i studentów w czasie wakacji oraz uczestniczy w dyskusji nt. trzech wymarzonych prac, podając krótkie uzasadnienie; udziela w miarę poprawnej wypowiedzi dot. pracy Lindy w charakterze strażniczki w parku narodowym (na podstawie tekstu);</w:t>
            </w:r>
            <w:r w:rsidRPr="00BD3206">
              <w:rPr>
                <w:bCs/>
                <w:sz w:val="20"/>
                <w:szCs w:val="20"/>
              </w:rPr>
              <w:t xml:space="preserve"> </w:t>
            </w:r>
            <w:r w:rsidRPr="00BD3206">
              <w:rPr>
                <w:sz w:val="20"/>
                <w:szCs w:val="20"/>
              </w:rPr>
              <w:t>jest w większości komunikatywny</w:t>
            </w:r>
            <w:r w:rsidRPr="00662C6B">
              <w:rPr>
                <w:sz w:val="20"/>
                <w:szCs w:val="20"/>
              </w:rPr>
              <w:t xml:space="preserve"> </w:t>
            </w:r>
          </w:p>
        </w:tc>
        <w:tc>
          <w:tcPr>
            <w:tcW w:w="3402" w:type="dxa"/>
            <w:vMerge w:val="restart"/>
          </w:tcPr>
          <w:p w14:paraId="7A5AB3CA"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większość słownictwa dot. pracy dorywczej w czasie wakacji, poszukiwania pracy oraz plusów i minusów danej pracy </w:t>
            </w:r>
          </w:p>
          <w:p w14:paraId="04B03B95" w14:textId="77777777" w:rsidR="00F679C2" w:rsidRDefault="00F679C2" w:rsidP="00F679C2">
            <w:pPr>
              <w:pStyle w:val="Akapitzlist1"/>
              <w:numPr>
                <w:ilvl w:val="0"/>
                <w:numId w:val="30"/>
              </w:numPr>
              <w:ind w:left="115" w:right="-57" w:hanging="172"/>
              <w:rPr>
                <w:sz w:val="20"/>
                <w:szCs w:val="20"/>
              </w:rPr>
            </w:pPr>
            <w:r>
              <w:rPr>
                <w:sz w:val="20"/>
                <w:szCs w:val="20"/>
              </w:rPr>
              <w:t xml:space="preserve">rozumie prawie wszystkie informacje w tekstach pisanych; rozwiązuje prawidłowo większość punktów w zadaniu na dobieranie krótkich tekstów do zdań i w uzupełnianiu luk w wiadomości zgodnie z treścią tych tekstów oraz w zadaniu na dobieranie brakujących zdań do luk w tekście; </w:t>
            </w:r>
            <w:r>
              <w:rPr>
                <w:sz w:val="20"/>
                <w:szCs w:val="20"/>
              </w:rPr>
              <w:lastRenderedPageBreak/>
              <w:t xml:space="preserve">wykonuje </w:t>
            </w:r>
            <w:r w:rsidRPr="009D47A0">
              <w:rPr>
                <w:sz w:val="20"/>
                <w:szCs w:val="20"/>
              </w:rPr>
              <w:t>poprawnie ćwiczenie przygotowawcze dot. czterech krótkich tekstów</w:t>
            </w:r>
          </w:p>
          <w:p w14:paraId="77EA6585" w14:textId="77777777" w:rsidR="00F679C2" w:rsidRDefault="00F679C2" w:rsidP="00F679C2">
            <w:pPr>
              <w:pStyle w:val="Akapitzlist1"/>
              <w:numPr>
                <w:ilvl w:val="0"/>
                <w:numId w:val="30"/>
              </w:numPr>
              <w:ind w:left="115" w:right="-57" w:hanging="172"/>
              <w:rPr>
                <w:sz w:val="20"/>
                <w:szCs w:val="20"/>
              </w:rPr>
            </w:pPr>
            <w:r>
              <w:rPr>
                <w:sz w:val="20"/>
                <w:szCs w:val="20"/>
              </w:rPr>
              <w:t>umie udzielić poprawnej, krótkiej wypowiedzi nt. plusów i minusów pracy podejmowanej przez uczniów i studentów w czasie wakacji oraz aktywnie uczestniczy w dyskusji nt. trzech wymarzonych prac, podając krótkie uzasadnienie; udziela w większości poprawnej wypowiedzi dot. pracy Lindy w charakterze strażniczki w parku narodowym (na podstawie tekstu);</w:t>
            </w:r>
            <w:r>
              <w:rPr>
                <w:bCs/>
                <w:sz w:val="20"/>
                <w:szCs w:val="20"/>
              </w:rPr>
              <w:t xml:space="preserve"> </w:t>
            </w:r>
            <w:r>
              <w:rPr>
                <w:sz w:val="20"/>
                <w:szCs w:val="20"/>
              </w:rPr>
              <w:t>jest komunikatywny i w miarę swobodny</w:t>
            </w:r>
          </w:p>
        </w:tc>
        <w:tc>
          <w:tcPr>
            <w:tcW w:w="3402" w:type="dxa"/>
            <w:vMerge w:val="restart"/>
          </w:tcPr>
          <w:p w14:paraId="76458777"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słownictwo dot. pracy dorywczej w czasie wakacji, poszukiwania pracy oraz plusów i minusów danej pracy </w:t>
            </w:r>
          </w:p>
          <w:p w14:paraId="646ACCA6" w14:textId="77777777" w:rsidR="00F679C2" w:rsidRDefault="00F679C2" w:rsidP="00F679C2">
            <w:pPr>
              <w:numPr>
                <w:ilvl w:val="0"/>
                <w:numId w:val="36"/>
              </w:numPr>
              <w:spacing w:after="0" w:line="240" w:lineRule="auto"/>
              <w:ind w:left="118" w:right="-57" w:hanging="175"/>
              <w:rPr>
                <w:sz w:val="20"/>
                <w:szCs w:val="20"/>
              </w:rPr>
            </w:pPr>
            <w:r>
              <w:rPr>
                <w:sz w:val="20"/>
                <w:szCs w:val="20"/>
              </w:rPr>
              <w:t xml:space="preserve">rozumie wszystkie informacje w tekstach pisanych; rozwiązuje prawidłowo prawie wszystkie punkty w zadaniu na dobieranie krótkich tekstów do zdań i w uzupełnianiu luk w wiadomości zgodnie z treścią tych tekstów oraz w zadaniu na dobieranie brakujących zdań do luk w tekście; wykonuje </w:t>
            </w:r>
            <w:r w:rsidRPr="009D47A0">
              <w:rPr>
                <w:sz w:val="20"/>
                <w:szCs w:val="20"/>
              </w:rPr>
              <w:t xml:space="preserve">poprawnie ćwiczenie </w:t>
            </w:r>
            <w:r w:rsidRPr="009D47A0">
              <w:rPr>
                <w:sz w:val="20"/>
                <w:szCs w:val="20"/>
              </w:rPr>
              <w:lastRenderedPageBreak/>
              <w:t>przygotowawcze dot. czterech krótkich tekstów</w:t>
            </w:r>
          </w:p>
          <w:p w14:paraId="7039F636" w14:textId="77777777" w:rsidR="00F679C2" w:rsidRDefault="00F679C2" w:rsidP="00F679C2">
            <w:pPr>
              <w:numPr>
                <w:ilvl w:val="0"/>
                <w:numId w:val="36"/>
              </w:numPr>
              <w:spacing w:after="0" w:line="240" w:lineRule="auto"/>
              <w:ind w:left="118" w:right="-57" w:hanging="175"/>
              <w:rPr>
                <w:sz w:val="20"/>
                <w:szCs w:val="20"/>
              </w:rPr>
            </w:pPr>
            <w:r>
              <w:rPr>
                <w:sz w:val="20"/>
                <w:szCs w:val="20"/>
              </w:rPr>
              <w:t>umie udzielić poprawnej wypowiedzi nt. plusów i minusów pracy podejmowanej przez uczniów i studentów w czasie wakacji oraz aktywnie uczestniczy w dyskusji nt. trzech wymarzonych prac, podając uzasadnienie; udziela poprawnej wypowiedzi dot. pracy Lindy w charakterze strażniczki w parku narodowym (na podstawie tekstu);</w:t>
            </w:r>
            <w:r>
              <w:rPr>
                <w:bCs/>
                <w:sz w:val="20"/>
                <w:szCs w:val="20"/>
              </w:rPr>
              <w:t xml:space="preserve"> </w:t>
            </w:r>
            <w:r>
              <w:rPr>
                <w:sz w:val="20"/>
                <w:szCs w:val="20"/>
              </w:rPr>
              <w:t>jest komunikatywny, swobodny, wypowiada się płynnie</w:t>
            </w:r>
          </w:p>
        </w:tc>
      </w:tr>
      <w:tr w:rsidR="00F679C2" w14:paraId="299E0809" w14:textId="77777777" w:rsidTr="00F65C6B">
        <w:trPr>
          <w:cantSplit/>
          <w:trHeight w:val="6086"/>
        </w:trPr>
        <w:tc>
          <w:tcPr>
            <w:tcW w:w="1844" w:type="dxa"/>
            <w:vAlign w:val="center"/>
          </w:tcPr>
          <w:p w14:paraId="02AB0A48" w14:textId="77777777" w:rsidR="00F679C2" w:rsidRDefault="00F679C2" w:rsidP="00F65C6B">
            <w:pPr>
              <w:jc w:val="center"/>
              <w:rPr>
                <w:b/>
                <w:bCs/>
                <w:color w:val="000000"/>
                <w:sz w:val="20"/>
                <w:szCs w:val="20"/>
              </w:rPr>
            </w:pPr>
            <w:r>
              <w:rPr>
                <w:b/>
                <w:sz w:val="20"/>
                <w:szCs w:val="20"/>
              </w:rPr>
              <w:lastRenderedPageBreak/>
              <w:t>ROZUMIENIE TEKSTÓW PISANYCH</w:t>
            </w:r>
          </w:p>
        </w:tc>
        <w:tc>
          <w:tcPr>
            <w:tcW w:w="3402" w:type="dxa"/>
            <w:vMerge/>
          </w:tcPr>
          <w:p w14:paraId="76B628EC"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454CCB7D"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2E275E97"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37649B13" w14:textId="77777777" w:rsidR="00F679C2" w:rsidRPr="00BF5B54" w:rsidRDefault="00F679C2" w:rsidP="00F679C2">
            <w:pPr>
              <w:numPr>
                <w:ilvl w:val="0"/>
                <w:numId w:val="19"/>
              </w:numPr>
              <w:spacing w:after="0" w:line="240" w:lineRule="auto"/>
              <w:ind w:left="175" w:hanging="175"/>
              <w:rPr>
                <w:sz w:val="20"/>
                <w:szCs w:val="20"/>
              </w:rPr>
            </w:pPr>
          </w:p>
        </w:tc>
      </w:tr>
      <w:tr w:rsidR="00F679C2" w14:paraId="75E8B690" w14:textId="77777777" w:rsidTr="00F65C6B">
        <w:trPr>
          <w:cantSplit/>
          <w:trHeight w:val="1046"/>
        </w:trPr>
        <w:tc>
          <w:tcPr>
            <w:tcW w:w="1844" w:type="dxa"/>
            <w:shd w:val="clear" w:color="auto" w:fill="BFBFBF"/>
            <w:vAlign w:val="center"/>
          </w:tcPr>
          <w:p w14:paraId="2EA71CD5" w14:textId="77777777" w:rsidR="00F679C2" w:rsidRDefault="00F679C2" w:rsidP="00F65C6B">
            <w:pPr>
              <w:shd w:val="clear" w:color="auto" w:fill="BFBFBF"/>
              <w:jc w:val="center"/>
              <w:rPr>
                <w:b/>
                <w:bCs/>
                <w:lang w:val="en-US"/>
              </w:rPr>
            </w:pPr>
          </w:p>
          <w:p w14:paraId="5C09EFDE" w14:textId="77777777" w:rsidR="00F679C2" w:rsidRDefault="00F679C2" w:rsidP="00F65C6B">
            <w:pPr>
              <w:shd w:val="clear" w:color="auto" w:fill="BFBFBF"/>
              <w:jc w:val="center"/>
              <w:rPr>
                <w:b/>
                <w:bCs/>
                <w:lang w:val="en-US"/>
              </w:rPr>
            </w:pPr>
            <w:r>
              <w:rPr>
                <w:b/>
                <w:bCs/>
                <w:lang w:val="en-US"/>
              </w:rPr>
              <w:t>MODULE 4</w:t>
            </w:r>
          </w:p>
          <w:p w14:paraId="04440559" w14:textId="77777777" w:rsidR="00F679C2" w:rsidRDefault="00F679C2" w:rsidP="00F65C6B">
            <w:pPr>
              <w:jc w:val="center"/>
              <w:rPr>
                <w:b/>
                <w:bCs/>
                <w:i/>
                <w:lang w:val="en-US"/>
              </w:rPr>
            </w:pPr>
            <w:r>
              <w:rPr>
                <w:b/>
                <w:bCs/>
                <w:i/>
                <w:lang w:val="en-US"/>
              </w:rPr>
              <w:t>Exam Skills Practice</w:t>
            </w:r>
          </w:p>
          <w:p w14:paraId="408DD7D0" w14:textId="77777777" w:rsidR="00F679C2" w:rsidRDefault="00F679C2" w:rsidP="00F65C6B">
            <w:pPr>
              <w:shd w:val="clear" w:color="auto" w:fill="BFBFBF"/>
              <w:jc w:val="center"/>
              <w:rPr>
                <w:b/>
                <w:bCs/>
                <w:lang w:val="en-US"/>
              </w:rPr>
            </w:pPr>
          </w:p>
          <w:p w14:paraId="1C9D0E0C" w14:textId="77777777" w:rsidR="00F679C2" w:rsidRDefault="00F679C2" w:rsidP="00F65C6B">
            <w:pPr>
              <w:shd w:val="clear" w:color="auto" w:fill="BFBFBF"/>
              <w:jc w:val="center"/>
              <w:rPr>
                <w:b/>
                <w:bCs/>
                <w:i/>
                <w:lang w:val="en-US"/>
              </w:rPr>
            </w:pPr>
            <w:r>
              <w:rPr>
                <w:b/>
                <w:bCs/>
                <w:i/>
                <w:lang w:val="en-US"/>
              </w:rPr>
              <w:t>Use of English</w:t>
            </w:r>
          </w:p>
          <w:p w14:paraId="5030A0C6" w14:textId="77777777" w:rsidR="00F679C2" w:rsidRDefault="00F679C2" w:rsidP="00F65C6B">
            <w:pPr>
              <w:jc w:val="center"/>
              <w:rPr>
                <w:b/>
                <w:bCs/>
                <w:i/>
                <w:iCs/>
                <w:color w:val="000000"/>
                <w:sz w:val="20"/>
                <w:szCs w:val="20"/>
              </w:rPr>
            </w:pPr>
          </w:p>
        </w:tc>
        <w:tc>
          <w:tcPr>
            <w:tcW w:w="3402" w:type="dxa"/>
            <w:vMerge w:val="restart"/>
          </w:tcPr>
          <w:p w14:paraId="7494B188" w14:textId="77777777" w:rsidR="00F679C2" w:rsidRPr="004161AE" w:rsidRDefault="00F679C2" w:rsidP="00F679C2">
            <w:pPr>
              <w:pStyle w:val="Akapitzlist8"/>
              <w:numPr>
                <w:ilvl w:val="0"/>
                <w:numId w:val="30"/>
              </w:numPr>
              <w:ind w:left="115" w:right="-57" w:hanging="172"/>
              <w:rPr>
                <w:sz w:val="20"/>
                <w:szCs w:val="20"/>
              </w:rPr>
            </w:pPr>
            <w:r>
              <w:rPr>
                <w:sz w:val="20"/>
                <w:szCs w:val="20"/>
              </w:rPr>
              <w:t>zna podstawowe słownictwo opisujące wykonywanie pracy i rozmowę kwalifikacyjną</w:t>
            </w:r>
          </w:p>
          <w:p w14:paraId="076B93F0" w14:textId="77777777" w:rsidR="00F679C2" w:rsidRPr="00D94A5B" w:rsidRDefault="00F679C2" w:rsidP="00F679C2">
            <w:pPr>
              <w:pStyle w:val="Akapitzlist1"/>
              <w:numPr>
                <w:ilvl w:val="0"/>
                <w:numId w:val="30"/>
              </w:numPr>
              <w:ind w:left="115" w:right="-57" w:hanging="172"/>
              <w:rPr>
                <w:sz w:val="20"/>
                <w:szCs w:val="20"/>
              </w:rPr>
            </w:pPr>
            <w:r>
              <w:rPr>
                <w:sz w:val="20"/>
                <w:szCs w:val="20"/>
              </w:rPr>
              <w:t xml:space="preserve">zna i rozumie użycie czasowników modalnych i </w:t>
            </w:r>
            <w:proofErr w:type="spellStart"/>
            <w:r>
              <w:rPr>
                <w:sz w:val="20"/>
                <w:szCs w:val="20"/>
              </w:rPr>
              <w:t>półmodalnych</w:t>
            </w:r>
            <w:proofErr w:type="spellEnd"/>
            <w:r>
              <w:rPr>
                <w:sz w:val="20"/>
                <w:szCs w:val="20"/>
              </w:rPr>
              <w:t>; w znacznej części</w:t>
            </w:r>
            <w:r w:rsidRPr="00D94A5B">
              <w:rPr>
                <w:sz w:val="20"/>
                <w:szCs w:val="20"/>
              </w:rPr>
              <w:t xml:space="preserve"> poprawnie stosuje ww. wiedzę i struktury w zadaniach sprawdzających znajomość środków językowych oraz innych ćwiczeniach leksykalnych i gramatycznych</w:t>
            </w:r>
          </w:p>
          <w:p w14:paraId="45171675" w14:textId="77777777" w:rsidR="00F679C2" w:rsidRPr="00EC0BB1" w:rsidRDefault="00F679C2" w:rsidP="00F679C2">
            <w:pPr>
              <w:pStyle w:val="Akapitzlist1"/>
              <w:numPr>
                <w:ilvl w:val="0"/>
                <w:numId w:val="30"/>
              </w:numPr>
              <w:ind w:left="115" w:right="-57" w:hanging="172"/>
              <w:rPr>
                <w:sz w:val="20"/>
                <w:szCs w:val="20"/>
              </w:rPr>
            </w:pPr>
            <w:r>
              <w:rPr>
                <w:sz w:val="20"/>
                <w:szCs w:val="20"/>
              </w:rPr>
              <w:t xml:space="preserve">rozwiązuje prawidłowo część punktów w prezentowanych zadaniach, uzyskując ogółem 30–50% poprawnych odpowiedzi </w:t>
            </w:r>
          </w:p>
        </w:tc>
        <w:tc>
          <w:tcPr>
            <w:tcW w:w="3402" w:type="dxa"/>
            <w:vMerge w:val="restart"/>
          </w:tcPr>
          <w:p w14:paraId="21C57028" w14:textId="77777777" w:rsidR="00F679C2" w:rsidRDefault="00F679C2" w:rsidP="00F679C2">
            <w:pPr>
              <w:pStyle w:val="Akapitzlist1"/>
              <w:numPr>
                <w:ilvl w:val="0"/>
                <w:numId w:val="30"/>
              </w:numPr>
              <w:ind w:left="115" w:right="-57" w:hanging="172"/>
              <w:rPr>
                <w:sz w:val="20"/>
                <w:szCs w:val="20"/>
              </w:rPr>
            </w:pPr>
            <w:r>
              <w:rPr>
                <w:sz w:val="20"/>
                <w:szCs w:val="20"/>
              </w:rPr>
              <w:t>zna znaczną część słownictwa opisującego wykonywanie pracy i rozmowę kwalifikacyjną</w:t>
            </w:r>
          </w:p>
          <w:p w14:paraId="2E6C665B" w14:textId="77777777" w:rsidR="00F679C2" w:rsidRPr="00D94A5B" w:rsidRDefault="00F679C2" w:rsidP="00F679C2">
            <w:pPr>
              <w:pStyle w:val="Akapitzlist1"/>
              <w:numPr>
                <w:ilvl w:val="0"/>
                <w:numId w:val="30"/>
              </w:numPr>
              <w:ind w:left="115" w:right="-57" w:hanging="172"/>
              <w:rPr>
                <w:sz w:val="20"/>
                <w:szCs w:val="20"/>
              </w:rPr>
            </w:pPr>
            <w:r>
              <w:rPr>
                <w:sz w:val="20"/>
                <w:szCs w:val="20"/>
              </w:rPr>
              <w:t xml:space="preserve">zna i rozumie użycie czasowników modalnych i </w:t>
            </w:r>
            <w:proofErr w:type="spellStart"/>
            <w:r>
              <w:rPr>
                <w:sz w:val="20"/>
                <w:szCs w:val="20"/>
              </w:rPr>
              <w:t>półmodalnych</w:t>
            </w:r>
            <w:proofErr w:type="spellEnd"/>
            <w:r>
              <w:rPr>
                <w:sz w:val="20"/>
                <w:szCs w:val="20"/>
              </w:rPr>
              <w:t xml:space="preserve">; </w:t>
            </w:r>
            <w:r w:rsidRPr="00D94A5B">
              <w:rPr>
                <w:sz w:val="20"/>
                <w:szCs w:val="20"/>
              </w:rPr>
              <w:t>na ogół poprawnie stosuje ww. wiedzę i struktury w zadaniach sprawdzających znajomość środków językowych oraz innych ćwiczeniach leksykalnych i gramatycznych</w:t>
            </w:r>
          </w:p>
          <w:p w14:paraId="0F9F70E7" w14:textId="77777777" w:rsidR="00F679C2" w:rsidRPr="00EC0BB1" w:rsidRDefault="00F679C2" w:rsidP="00F679C2">
            <w:pPr>
              <w:pStyle w:val="Akapitzlist1"/>
              <w:numPr>
                <w:ilvl w:val="0"/>
                <w:numId w:val="30"/>
              </w:numPr>
              <w:ind w:left="115" w:right="-57" w:hanging="172"/>
              <w:rPr>
                <w:sz w:val="20"/>
                <w:szCs w:val="20"/>
              </w:rPr>
            </w:pPr>
            <w:r>
              <w:rPr>
                <w:sz w:val="20"/>
                <w:szCs w:val="20"/>
              </w:rPr>
              <w:t>rozwiązuje prawidłowo znaczną część punktów w prezentowanych zadaniach, uzyskując ogółem 51–69% poprawnych odpowiedzi</w:t>
            </w:r>
          </w:p>
        </w:tc>
        <w:tc>
          <w:tcPr>
            <w:tcW w:w="3402" w:type="dxa"/>
            <w:vMerge w:val="restart"/>
          </w:tcPr>
          <w:p w14:paraId="72BAF81A" w14:textId="77777777" w:rsidR="00F679C2" w:rsidRDefault="00F679C2" w:rsidP="00F679C2">
            <w:pPr>
              <w:pStyle w:val="Akapitzlist1"/>
              <w:numPr>
                <w:ilvl w:val="0"/>
                <w:numId w:val="30"/>
              </w:numPr>
              <w:ind w:left="115" w:right="-57" w:hanging="172"/>
              <w:rPr>
                <w:sz w:val="20"/>
                <w:szCs w:val="20"/>
              </w:rPr>
            </w:pPr>
            <w:r>
              <w:rPr>
                <w:sz w:val="20"/>
                <w:szCs w:val="20"/>
              </w:rPr>
              <w:t xml:space="preserve">zna większość słownictwa opisującego wykonywanie pracy i rozmowę kwalifikacyjną </w:t>
            </w:r>
          </w:p>
          <w:p w14:paraId="09CCE167" w14:textId="77777777" w:rsidR="00F679C2" w:rsidRPr="00D94A5B" w:rsidRDefault="00F679C2" w:rsidP="00F679C2">
            <w:pPr>
              <w:pStyle w:val="Akapitzlist1"/>
              <w:numPr>
                <w:ilvl w:val="0"/>
                <w:numId w:val="30"/>
              </w:numPr>
              <w:ind w:left="115" w:right="-57" w:hanging="172"/>
              <w:rPr>
                <w:sz w:val="20"/>
                <w:szCs w:val="20"/>
              </w:rPr>
            </w:pPr>
            <w:r>
              <w:rPr>
                <w:sz w:val="20"/>
                <w:szCs w:val="20"/>
              </w:rPr>
              <w:t xml:space="preserve">zna i rozumie użycie czasowników modalnych i </w:t>
            </w:r>
            <w:proofErr w:type="spellStart"/>
            <w:r>
              <w:rPr>
                <w:sz w:val="20"/>
                <w:szCs w:val="20"/>
              </w:rPr>
              <w:t>półmodalnych</w:t>
            </w:r>
            <w:proofErr w:type="spellEnd"/>
            <w:r>
              <w:rPr>
                <w:sz w:val="20"/>
                <w:szCs w:val="20"/>
              </w:rPr>
              <w:t xml:space="preserve">; </w:t>
            </w:r>
            <w:r w:rsidRPr="00D94A5B">
              <w:rPr>
                <w:sz w:val="20"/>
                <w:szCs w:val="20"/>
              </w:rPr>
              <w:t xml:space="preserve">w większości poprawnie stosuje ww. wiedzę i struktury w zadaniach sprawdzających znajomość środków językowych oraz innych ćwiczeniach leksykalnych i gramatycznych </w:t>
            </w:r>
          </w:p>
          <w:p w14:paraId="13EFEBE3" w14:textId="77777777" w:rsidR="00F679C2" w:rsidRPr="00EC0BB1" w:rsidRDefault="00F679C2" w:rsidP="00F679C2">
            <w:pPr>
              <w:pStyle w:val="Akapitzlist1"/>
              <w:numPr>
                <w:ilvl w:val="0"/>
                <w:numId w:val="30"/>
              </w:numPr>
              <w:ind w:left="115" w:right="-57" w:hanging="172"/>
              <w:rPr>
                <w:sz w:val="20"/>
                <w:szCs w:val="20"/>
              </w:rPr>
            </w:pPr>
            <w:r>
              <w:rPr>
                <w:sz w:val="20"/>
                <w:szCs w:val="20"/>
              </w:rPr>
              <w:t xml:space="preserve">rozwiązuje prawidłowo większość punktów w prezentowanych zadaniach, uzyskując ogółem 70–84% poprawnych odpowiedzi </w:t>
            </w:r>
          </w:p>
        </w:tc>
        <w:tc>
          <w:tcPr>
            <w:tcW w:w="3402" w:type="dxa"/>
            <w:vMerge w:val="restart"/>
          </w:tcPr>
          <w:p w14:paraId="7639112B" w14:textId="77777777" w:rsidR="00F679C2" w:rsidRPr="004161AE" w:rsidRDefault="00F679C2" w:rsidP="00F679C2">
            <w:pPr>
              <w:pStyle w:val="Akapitzlist8"/>
              <w:numPr>
                <w:ilvl w:val="0"/>
                <w:numId w:val="30"/>
              </w:numPr>
              <w:ind w:left="115" w:right="-57" w:hanging="172"/>
              <w:rPr>
                <w:sz w:val="20"/>
                <w:szCs w:val="20"/>
              </w:rPr>
            </w:pPr>
            <w:r>
              <w:rPr>
                <w:sz w:val="20"/>
                <w:szCs w:val="20"/>
              </w:rPr>
              <w:t>zna słownictwo opisujące wykonywanie pracy i rozmowę kwalifikacyjną</w:t>
            </w:r>
          </w:p>
          <w:p w14:paraId="0654972F" w14:textId="77777777" w:rsidR="00F679C2" w:rsidRPr="00D94A5B" w:rsidRDefault="00F679C2" w:rsidP="00F679C2">
            <w:pPr>
              <w:pStyle w:val="Akapitzlist1"/>
              <w:numPr>
                <w:ilvl w:val="0"/>
                <w:numId w:val="30"/>
              </w:numPr>
              <w:ind w:left="115" w:right="-57" w:hanging="172"/>
              <w:rPr>
                <w:sz w:val="20"/>
                <w:szCs w:val="20"/>
              </w:rPr>
            </w:pPr>
            <w:r>
              <w:rPr>
                <w:sz w:val="20"/>
                <w:szCs w:val="20"/>
              </w:rPr>
              <w:t xml:space="preserve">zna i rozumie użycie czasowników modalnych i </w:t>
            </w:r>
            <w:proofErr w:type="spellStart"/>
            <w:r>
              <w:rPr>
                <w:sz w:val="20"/>
                <w:szCs w:val="20"/>
              </w:rPr>
              <w:t>półmodalnych</w:t>
            </w:r>
            <w:proofErr w:type="spellEnd"/>
            <w:r>
              <w:rPr>
                <w:sz w:val="20"/>
                <w:szCs w:val="20"/>
              </w:rPr>
              <w:t xml:space="preserve">; </w:t>
            </w:r>
            <w:r w:rsidRPr="00D94A5B">
              <w:rPr>
                <w:sz w:val="20"/>
                <w:szCs w:val="20"/>
              </w:rPr>
              <w:t>poprawnie stosuje ww. wiedzę i struktury w zadaniach sprawdzających znajomość środków językowych oraz innych ćwiczeniach leksykalnych i gramatycznych</w:t>
            </w:r>
          </w:p>
          <w:p w14:paraId="7638A396" w14:textId="77777777" w:rsidR="00F679C2" w:rsidRPr="00EC0BB1" w:rsidRDefault="00F679C2" w:rsidP="00F679C2">
            <w:pPr>
              <w:pStyle w:val="Akapitzlist1"/>
              <w:numPr>
                <w:ilvl w:val="0"/>
                <w:numId w:val="30"/>
              </w:numPr>
              <w:ind w:left="115" w:right="-57" w:hanging="172"/>
              <w:rPr>
                <w:sz w:val="20"/>
                <w:szCs w:val="20"/>
              </w:rPr>
            </w:pPr>
            <w:r>
              <w:rPr>
                <w:sz w:val="20"/>
                <w:szCs w:val="20"/>
              </w:rPr>
              <w:t xml:space="preserve">rozwiązuje prawidłowo prawie wszystkie punkty w prezentowanych zadaniach, uzyskując min. 85% poprawnych odpowiedzi </w:t>
            </w:r>
          </w:p>
        </w:tc>
      </w:tr>
      <w:tr w:rsidR="00F679C2" w14:paraId="3398F43E" w14:textId="77777777" w:rsidTr="00F65C6B">
        <w:trPr>
          <w:cantSplit/>
          <w:trHeight w:val="1833"/>
        </w:trPr>
        <w:tc>
          <w:tcPr>
            <w:tcW w:w="1844" w:type="dxa"/>
            <w:vAlign w:val="center"/>
          </w:tcPr>
          <w:p w14:paraId="7BB0A2ED" w14:textId="77777777" w:rsidR="00F679C2" w:rsidRDefault="00F679C2" w:rsidP="00F65C6B">
            <w:pPr>
              <w:jc w:val="center"/>
              <w:rPr>
                <w:b/>
                <w:bCs/>
                <w:color w:val="000000"/>
                <w:sz w:val="20"/>
                <w:szCs w:val="20"/>
              </w:rPr>
            </w:pPr>
            <w:r>
              <w:rPr>
                <w:b/>
                <w:sz w:val="20"/>
                <w:szCs w:val="20"/>
              </w:rPr>
              <w:t>ZNAJOMOŚĆ ŚRODKÓW JĘZYKOWYCH</w:t>
            </w:r>
          </w:p>
        </w:tc>
        <w:tc>
          <w:tcPr>
            <w:tcW w:w="3402" w:type="dxa"/>
            <w:vMerge/>
          </w:tcPr>
          <w:p w14:paraId="42675E9A"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12A50135"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5F2BF7C3"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34CCE5CF" w14:textId="77777777" w:rsidR="00F679C2" w:rsidRPr="00BF5B54" w:rsidRDefault="00F679C2" w:rsidP="00F679C2">
            <w:pPr>
              <w:numPr>
                <w:ilvl w:val="0"/>
                <w:numId w:val="19"/>
              </w:numPr>
              <w:spacing w:after="0" w:line="240" w:lineRule="auto"/>
              <w:ind w:left="175" w:hanging="175"/>
              <w:rPr>
                <w:sz w:val="20"/>
                <w:szCs w:val="20"/>
              </w:rPr>
            </w:pPr>
          </w:p>
        </w:tc>
      </w:tr>
      <w:tr w:rsidR="00F679C2" w14:paraId="17F314EE" w14:textId="77777777" w:rsidTr="00F65C6B">
        <w:trPr>
          <w:cantSplit/>
          <w:trHeight w:val="2115"/>
        </w:trPr>
        <w:tc>
          <w:tcPr>
            <w:tcW w:w="1844" w:type="dxa"/>
            <w:shd w:val="clear" w:color="auto" w:fill="BFBFBF"/>
            <w:vAlign w:val="center"/>
          </w:tcPr>
          <w:p w14:paraId="0DDEB14A" w14:textId="77777777" w:rsidR="00F679C2" w:rsidRDefault="00F679C2" w:rsidP="00F65C6B">
            <w:pPr>
              <w:jc w:val="center"/>
              <w:rPr>
                <w:b/>
                <w:bCs/>
                <w:lang w:val="en-US"/>
              </w:rPr>
            </w:pPr>
          </w:p>
          <w:p w14:paraId="3344114A" w14:textId="77777777" w:rsidR="00F679C2" w:rsidRDefault="00F679C2" w:rsidP="00F65C6B">
            <w:pPr>
              <w:jc w:val="center"/>
              <w:rPr>
                <w:b/>
                <w:bCs/>
                <w:lang w:val="en-US"/>
              </w:rPr>
            </w:pPr>
            <w:r>
              <w:rPr>
                <w:b/>
                <w:bCs/>
                <w:lang w:val="en-US"/>
              </w:rPr>
              <w:t>MODULE 4</w:t>
            </w:r>
          </w:p>
          <w:p w14:paraId="55582091" w14:textId="77777777" w:rsidR="00F679C2" w:rsidRDefault="00F679C2" w:rsidP="00F65C6B">
            <w:pPr>
              <w:jc w:val="center"/>
              <w:rPr>
                <w:b/>
                <w:bCs/>
                <w:lang w:val="en-US"/>
              </w:rPr>
            </w:pPr>
          </w:p>
          <w:p w14:paraId="30E64EF7" w14:textId="77777777" w:rsidR="00F679C2" w:rsidRDefault="00F679C2" w:rsidP="00F65C6B">
            <w:pPr>
              <w:jc w:val="center"/>
              <w:rPr>
                <w:b/>
                <w:bCs/>
                <w:i/>
                <w:lang w:val="en-US"/>
              </w:rPr>
            </w:pPr>
            <w:r>
              <w:rPr>
                <w:b/>
                <w:bCs/>
                <w:i/>
                <w:lang w:val="en-US"/>
              </w:rPr>
              <w:t>Exam Skills Practice</w:t>
            </w:r>
          </w:p>
          <w:p w14:paraId="0E702FFA" w14:textId="77777777" w:rsidR="00F679C2" w:rsidRDefault="00F679C2" w:rsidP="00F65C6B">
            <w:pPr>
              <w:jc w:val="center"/>
              <w:rPr>
                <w:b/>
                <w:bCs/>
                <w:lang w:val="en-US"/>
              </w:rPr>
            </w:pPr>
          </w:p>
          <w:p w14:paraId="00ED3FEC" w14:textId="77777777" w:rsidR="00F679C2" w:rsidRDefault="00F679C2" w:rsidP="00F65C6B">
            <w:pPr>
              <w:jc w:val="center"/>
              <w:rPr>
                <w:b/>
                <w:bCs/>
                <w:i/>
                <w:lang w:val="en-US"/>
              </w:rPr>
            </w:pPr>
            <w:r>
              <w:rPr>
                <w:b/>
                <w:bCs/>
                <w:i/>
                <w:lang w:val="en-US"/>
              </w:rPr>
              <w:t>Listening</w:t>
            </w:r>
          </w:p>
          <w:p w14:paraId="28B9F9C2" w14:textId="77777777" w:rsidR="00F679C2" w:rsidRDefault="00F679C2" w:rsidP="00F65C6B">
            <w:pPr>
              <w:jc w:val="center"/>
              <w:rPr>
                <w:b/>
                <w:bCs/>
                <w:color w:val="000000"/>
                <w:sz w:val="20"/>
                <w:szCs w:val="20"/>
              </w:rPr>
            </w:pPr>
          </w:p>
        </w:tc>
        <w:tc>
          <w:tcPr>
            <w:tcW w:w="3402" w:type="dxa"/>
            <w:vMerge w:val="restart"/>
          </w:tcPr>
          <w:p w14:paraId="01AF43B9" w14:textId="77777777" w:rsidR="00F679C2" w:rsidRDefault="00F679C2" w:rsidP="00F679C2">
            <w:pPr>
              <w:pStyle w:val="Akapitzlist1"/>
              <w:numPr>
                <w:ilvl w:val="0"/>
                <w:numId w:val="32"/>
              </w:numPr>
              <w:ind w:left="85" w:right="-57" w:hanging="142"/>
              <w:rPr>
                <w:sz w:val="20"/>
                <w:szCs w:val="20"/>
              </w:rPr>
            </w:pPr>
            <w:r>
              <w:rPr>
                <w:sz w:val="20"/>
                <w:szCs w:val="20"/>
              </w:rPr>
              <w:t xml:space="preserve">zna podstawowe słownictwo dot. miejsca i środowiska pracy, pracy na zastępstwo oraz pracy w przyszłości </w:t>
            </w:r>
          </w:p>
          <w:p w14:paraId="3BC5D0AF" w14:textId="77777777" w:rsidR="00F679C2" w:rsidRDefault="00F679C2" w:rsidP="00F679C2">
            <w:pPr>
              <w:pStyle w:val="Akapitzlist1"/>
              <w:numPr>
                <w:ilvl w:val="0"/>
                <w:numId w:val="32"/>
              </w:numPr>
              <w:ind w:left="85" w:right="-57" w:hanging="142"/>
              <w:rPr>
                <w:sz w:val="20"/>
                <w:szCs w:val="20"/>
              </w:rPr>
            </w:pPr>
            <w:r>
              <w:rPr>
                <w:sz w:val="20"/>
                <w:szCs w:val="20"/>
              </w:rPr>
              <w:t>rozumie znaczną część informacji w nagranych wypowiedziach, rozmowie i wywiadzie; rozwiązuje prawidłowo część punktów w zadaniach na rozumienie ze słuchu: dobieranie zdań do wypowiedzi, uzupełnienie luk otwartych w zdaniach oraz wybór wielokrotny</w:t>
            </w:r>
          </w:p>
          <w:p w14:paraId="2EE39BD0" w14:textId="77777777" w:rsidR="00F679C2" w:rsidRPr="00F009F8" w:rsidRDefault="00F679C2" w:rsidP="00F679C2">
            <w:pPr>
              <w:pStyle w:val="Akapitzlist1"/>
              <w:numPr>
                <w:ilvl w:val="0"/>
                <w:numId w:val="32"/>
              </w:numPr>
              <w:ind w:left="85" w:right="-57" w:hanging="142"/>
              <w:rPr>
                <w:sz w:val="20"/>
                <w:szCs w:val="20"/>
              </w:rPr>
            </w:pPr>
            <w:r>
              <w:rPr>
                <w:sz w:val="20"/>
                <w:szCs w:val="20"/>
              </w:rPr>
              <w:t>potrafi w znacznej części</w:t>
            </w:r>
            <w:r w:rsidRPr="00F009F8">
              <w:rPr>
                <w:sz w:val="20"/>
                <w:szCs w:val="20"/>
              </w:rPr>
              <w:t xml:space="preserve"> popr</w:t>
            </w:r>
            <w:r>
              <w:rPr>
                <w:sz w:val="20"/>
                <w:szCs w:val="20"/>
              </w:rPr>
              <w:t xml:space="preserve">awnie wyrazić opinię nt. różnych </w:t>
            </w:r>
            <w:r w:rsidRPr="00F009F8">
              <w:rPr>
                <w:sz w:val="20"/>
                <w:szCs w:val="20"/>
              </w:rPr>
              <w:t xml:space="preserve">miejsc pracy (w oparciu o podaną listę i wymienionych w nagraniach), </w:t>
            </w:r>
            <w:r>
              <w:rPr>
                <w:sz w:val="20"/>
                <w:szCs w:val="20"/>
              </w:rPr>
              <w:t>podając</w:t>
            </w:r>
            <w:r w:rsidRPr="00F009F8">
              <w:rPr>
                <w:sz w:val="20"/>
                <w:szCs w:val="20"/>
              </w:rPr>
              <w:t xml:space="preserve"> krótkie uzasadnienia</w:t>
            </w:r>
            <w:r>
              <w:rPr>
                <w:sz w:val="20"/>
                <w:szCs w:val="20"/>
              </w:rPr>
              <w:t>,</w:t>
            </w:r>
            <w:r w:rsidRPr="00F009F8">
              <w:rPr>
                <w:sz w:val="20"/>
                <w:szCs w:val="20"/>
              </w:rPr>
              <w:t xml:space="preserve"> oraz </w:t>
            </w:r>
            <w:r>
              <w:rPr>
                <w:sz w:val="20"/>
                <w:szCs w:val="20"/>
              </w:rPr>
              <w:t xml:space="preserve">stara się </w:t>
            </w:r>
            <w:r w:rsidRPr="00F009F8">
              <w:rPr>
                <w:sz w:val="20"/>
                <w:szCs w:val="20"/>
              </w:rPr>
              <w:t>uczestniczy</w:t>
            </w:r>
            <w:r>
              <w:rPr>
                <w:sz w:val="20"/>
                <w:szCs w:val="20"/>
              </w:rPr>
              <w:t>ć</w:t>
            </w:r>
            <w:r w:rsidRPr="00F009F8">
              <w:rPr>
                <w:sz w:val="20"/>
                <w:szCs w:val="20"/>
              </w:rPr>
              <w:t xml:space="preserve"> w dyskusji nt. cech, jakimi powinna się charakteryzować idealna praca (z uwzględnieniem podanych kryteriów)</w:t>
            </w:r>
          </w:p>
        </w:tc>
        <w:tc>
          <w:tcPr>
            <w:tcW w:w="3402" w:type="dxa"/>
            <w:vMerge w:val="restart"/>
          </w:tcPr>
          <w:p w14:paraId="6CDD3F45" w14:textId="77777777" w:rsidR="00F679C2" w:rsidRDefault="00F679C2" w:rsidP="00F679C2">
            <w:pPr>
              <w:pStyle w:val="Akapitzlist1"/>
              <w:numPr>
                <w:ilvl w:val="0"/>
                <w:numId w:val="32"/>
              </w:numPr>
              <w:ind w:left="85" w:right="-57" w:hanging="142"/>
              <w:rPr>
                <w:sz w:val="20"/>
                <w:szCs w:val="20"/>
              </w:rPr>
            </w:pPr>
            <w:r>
              <w:rPr>
                <w:sz w:val="20"/>
                <w:szCs w:val="20"/>
              </w:rPr>
              <w:t xml:space="preserve">zna znaczną część słownictwa dot. miejsca i środowiska pracy, pracy na zastępstwo oraz pracy w przyszłości </w:t>
            </w:r>
          </w:p>
          <w:p w14:paraId="7ED1298E" w14:textId="77777777" w:rsidR="00F679C2" w:rsidRDefault="00F679C2" w:rsidP="00F679C2">
            <w:pPr>
              <w:pStyle w:val="Akapitzlist1"/>
              <w:numPr>
                <w:ilvl w:val="0"/>
                <w:numId w:val="32"/>
              </w:numPr>
              <w:ind w:left="85" w:right="-57" w:hanging="142"/>
              <w:rPr>
                <w:sz w:val="20"/>
                <w:szCs w:val="20"/>
              </w:rPr>
            </w:pPr>
            <w:r>
              <w:rPr>
                <w:sz w:val="20"/>
                <w:szCs w:val="20"/>
              </w:rPr>
              <w:t>rozumie większość informacji w nagranych wypowiedziach, rozmowie i wywiadzie; rozwiązuje prawidłowo znaczną część punktów w zadaniach na rozumienie ze słuchu: dobieranie zdań do wypowiedzi, uzupełnienie luk otwartych w zdaniach oraz wybór wielokrotny</w:t>
            </w:r>
          </w:p>
          <w:p w14:paraId="39343794" w14:textId="77777777" w:rsidR="00F679C2" w:rsidRPr="00F009F8" w:rsidRDefault="00F679C2" w:rsidP="00F679C2">
            <w:pPr>
              <w:pStyle w:val="Akapitzlist1"/>
              <w:numPr>
                <w:ilvl w:val="0"/>
                <w:numId w:val="32"/>
              </w:numPr>
              <w:ind w:left="85" w:right="-57" w:hanging="142"/>
              <w:rPr>
                <w:sz w:val="20"/>
                <w:szCs w:val="20"/>
              </w:rPr>
            </w:pPr>
            <w:r w:rsidRPr="00F009F8">
              <w:rPr>
                <w:sz w:val="20"/>
                <w:szCs w:val="20"/>
              </w:rPr>
              <w:t>potrafi w miarę poprawnie wyrazić opinię nt. różnych miejsc pracy (w oparciu o podaną listę i wymienionych w nagraniach), podając krótkie uzasadnienia</w:t>
            </w:r>
            <w:r>
              <w:rPr>
                <w:sz w:val="20"/>
                <w:szCs w:val="20"/>
              </w:rPr>
              <w:t>,</w:t>
            </w:r>
            <w:r w:rsidRPr="00F009F8">
              <w:rPr>
                <w:sz w:val="20"/>
                <w:szCs w:val="20"/>
              </w:rPr>
              <w:t xml:space="preserve"> oraz uczestniczy w dyskusji nt. cech, jakimi powinna się charakteryzować idealna praca (z uwzględnieniem podanych kryteriów)</w:t>
            </w:r>
          </w:p>
        </w:tc>
        <w:tc>
          <w:tcPr>
            <w:tcW w:w="3402" w:type="dxa"/>
            <w:vMerge w:val="restart"/>
          </w:tcPr>
          <w:p w14:paraId="23450082" w14:textId="77777777" w:rsidR="00F679C2" w:rsidRDefault="00F679C2" w:rsidP="00F679C2">
            <w:pPr>
              <w:pStyle w:val="Akapitzlist1"/>
              <w:numPr>
                <w:ilvl w:val="0"/>
                <w:numId w:val="32"/>
              </w:numPr>
              <w:ind w:left="85" w:right="-57" w:hanging="142"/>
              <w:rPr>
                <w:sz w:val="20"/>
                <w:szCs w:val="20"/>
              </w:rPr>
            </w:pPr>
            <w:r>
              <w:rPr>
                <w:sz w:val="20"/>
                <w:szCs w:val="20"/>
              </w:rPr>
              <w:t xml:space="preserve">zna większość słownictwa dot. miejsca i środowiska pracy, pracy na zastępstwo oraz pracy w przyszłości </w:t>
            </w:r>
          </w:p>
          <w:p w14:paraId="2931499A" w14:textId="77777777" w:rsidR="00F679C2" w:rsidRDefault="00F679C2" w:rsidP="00F679C2">
            <w:pPr>
              <w:pStyle w:val="Akapitzlist1"/>
              <w:numPr>
                <w:ilvl w:val="0"/>
                <w:numId w:val="32"/>
              </w:numPr>
              <w:ind w:left="85" w:right="-57" w:hanging="142"/>
              <w:rPr>
                <w:sz w:val="20"/>
                <w:szCs w:val="20"/>
              </w:rPr>
            </w:pPr>
            <w:r>
              <w:rPr>
                <w:sz w:val="20"/>
                <w:szCs w:val="20"/>
              </w:rPr>
              <w:t>rozumie prawie wszystkie informacje w nagranych wypowiedziach, rozmowie i wywiadzie; rozwiązuje prawidłowo większość punktów w zadaniach na rozumienie ze słuchu: dobieranie zdań do wypowiedzi, uzupełnienie luk otwartych w zdaniach oraz wybór wielokrotny</w:t>
            </w:r>
          </w:p>
          <w:p w14:paraId="62E172A2" w14:textId="77777777" w:rsidR="00F679C2" w:rsidRPr="00EC0BB1" w:rsidRDefault="00F679C2" w:rsidP="00F679C2">
            <w:pPr>
              <w:pStyle w:val="Akapitzlist1"/>
              <w:numPr>
                <w:ilvl w:val="0"/>
                <w:numId w:val="32"/>
              </w:numPr>
              <w:ind w:left="85" w:right="-57" w:hanging="142"/>
              <w:rPr>
                <w:sz w:val="20"/>
                <w:szCs w:val="20"/>
              </w:rPr>
            </w:pPr>
            <w:r w:rsidRPr="00F009F8">
              <w:rPr>
                <w:sz w:val="20"/>
                <w:szCs w:val="20"/>
              </w:rPr>
              <w:t>potrafi w większości poprawnie wyrazić opinię nt. różnych miejsc pracy (w oparciu o podaną listę i wymienionych w nagraniach), podając uzasadnienia</w:t>
            </w:r>
            <w:r>
              <w:rPr>
                <w:sz w:val="20"/>
                <w:szCs w:val="20"/>
              </w:rPr>
              <w:t>,</w:t>
            </w:r>
            <w:r w:rsidRPr="00F009F8">
              <w:rPr>
                <w:sz w:val="20"/>
                <w:szCs w:val="20"/>
              </w:rPr>
              <w:t xml:space="preserve"> oraz aktywnie uczestniczy w dyskusji nt. cech, jakimi powinna się charakteryzować idealna praca (z uwzględnieniem podanych kryteriów) </w:t>
            </w:r>
          </w:p>
        </w:tc>
        <w:tc>
          <w:tcPr>
            <w:tcW w:w="3402" w:type="dxa"/>
            <w:vMerge w:val="restart"/>
          </w:tcPr>
          <w:p w14:paraId="7DF79AF2" w14:textId="77777777" w:rsidR="00F679C2" w:rsidRDefault="00F679C2" w:rsidP="00F679C2">
            <w:pPr>
              <w:pStyle w:val="Akapitzlist1"/>
              <w:numPr>
                <w:ilvl w:val="0"/>
                <w:numId w:val="32"/>
              </w:numPr>
              <w:ind w:left="85" w:right="-57" w:hanging="142"/>
              <w:rPr>
                <w:sz w:val="20"/>
                <w:szCs w:val="20"/>
              </w:rPr>
            </w:pPr>
            <w:r>
              <w:rPr>
                <w:sz w:val="20"/>
                <w:szCs w:val="20"/>
              </w:rPr>
              <w:t>zna słownictwo dot. miejsca i środowiska pracy, pracy na zastępstwo oraz pracy w przyszłości</w:t>
            </w:r>
          </w:p>
          <w:p w14:paraId="1F003DE9" w14:textId="77777777" w:rsidR="00F679C2" w:rsidRDefault="00F679C2" w:rsidP="00F679C2">
            <w:pPr>
              <w:pStyle w:val="Akapitzlist1"/>
              <w:numPr>
                <w:ilvl w:val="0"/>
                <w:numId w:val="32"/>
              </w:numPr>
              <w:ind w:left="85" w:right="-57" w:hanging="142"/>
              <w:rPr>
                <w:sz w:val="20"/>
                <w:szCs w:val="20"/>
              </w:rPr>
            </w:pPr>
            <w:r>
              <w:rPr>
                <w:sz w:val="20"/>
                <w:szCs w:val="20"/>
              </w:rPr>
              <w:t>rozumie wszystkie informacje w nagranych wypowiedziach, rozmowie i wywiadzie; rozwiązuje prawidłowo prawie wszystkie punkty w zadaniach na rozumienie ze słuchu: dobieranie zdań do wypowiedzi, uzupełnienie luk otwartych w zdaniach oraz wybór wielokrotny</w:t>
            </w:r>
          </w:p>
          <w:p w14:paraId="6753E131" w14:textId="77777777" w:rsidR="00F679C2" w:rsidRPr="00F009F8" w:rsidRDefault="00F679C2" w:rsidP="00F679C2">
            <w:pPr>
              <w:pStyle w:val="Akapitzlist1"/>
              <w:numPr>
                <w:ilvl w:val="0"/>
                <w:numId w:val="32"/>
              </w:numPr>
              <w:ind w:left="85" w:right="-57" w:hanging="142"/>
              <w:rPr>
                <w:sz w:val="20"/>
                <w:szCs w:val="20"/>
              </w:rPr>
            </w:pPr>
            <w:r>
              <w:rPr>
                <w:sz w:val="20"/>
                <w:szCs w:val="20"/>
              </w:rPr>
              <w:t>potrafi</w:t>
            </w:r>
            <w:r w:rsidRPr="00F009F8">
              <w:rPr>
                <w:sz w:val="20"/>
                <w:szCs w:val="20"/>
              </w:rPr>
              <w:t xml:space="preserve"> poprawnie wyrazić opinię nt. różnych miejsc pracy (w oparciu o podaną listę i wymienionych w nagraniach), podając uzasadnienia</w:t>
            </w:r>
            <w:r>
              <w:rPr>
                <w:sz w:val="20"/>
                <w:szCs w:val="20"/>
              </w:rPr>
              <w:t>,</w:t>
            </w:r>
            <w:r w:rsidRPr="00F009F8">
              <w:rPr>
                <w:sz w:val="20"/>
                <w:szCs w:val="20"/>
              </w:rPr>
              <w:t xml:space="preserve"> oraz aktywnie uczestniczy w dyskusji nt. cech, jakimi powinna się charakteryzować idealna praca (z uwzględnieniem podanych kryteriów) </w:t>
            </w:r>
          </w:p>
        </w:tc>
      </w:tr>
      <w:tr w:rsidR="00F679C2" w14:paraId="3E112530" w14:textId="77777777" w:rsidTr="00F65C6B">
        <w:trPr>
          <w:cantSplit/>
          <w:trHeight w:val="2768"/>
        </w:trPr>
        <w:tc>
          <w:tcPr>
            <w:tcW w:w="1844" w:type="dxa"/>
            <w:shd w:val="clear" w:color="auto" w:fill="FFFFFF"/>
            <w:vAlign w:val="center"/>
          </w:tcPr>
          <w:p w14:paraId="6376B92A" w14:textId="77777777" w:rsidR="00F679C2" w:rsidRDefault="00F679C2" w:rsidP="00F65C6B">
            <w:pPr>
              <w:jc w:val="center"/>
              <w:rPr>
                <w:lang w:val="en-US"/>
              </w:rPr>
            </w:pPr>
            <w:r>
              <w:rPr>
                <w:b/>
                <w:sz w:val="20"/>
                <w:szCs w:val="20"/>
              </w:rPr>
              <w:t>ROZUMIENIE ZE SŁUCHU</w:t>
            </w:r>
          </w:p>
        </w:tc>
        <w:tc>
          <w:tcPr>
            <w:tcW w:w="3402" w:type="dxa"/>
            <w:vMerge/>
          </w:tcPr>
          <w:p w14:paraId="5CAA5DC4"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0EDC1C6C"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2D3B0426"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4C1AE006" w14:textId="77777777" w:rsidR="00F679C2" w:rsidRPr="00214996" w:rsidRDefault="00F679C2" w:rsidP="00F679C2">
            <w:pPr>
              <w:numPr>
                <w:ilvl w:val="0"/>
                <w:numId w:val="18"/>
              </w:numPr>
              <w:spacing w:after="0" w:line="240" w:lineRule="auto"/>
              <w:ind w:left="113" w:hanging="175"/>
              <w:rPr>
                <w:sz w:val="20"/>
                <w:szCs w:val="20"/>
              </w:rPr>
            </w:pPr>
          </w:p>
        </w:tc>
      </w:tr>
      <w:tr w:rsidR="00F679C2" w14:paraId="1C82EF9A" w14:textId="77777777" w:rsidTr="00F65C6B">
        <w:trPr>
          <w:cantSplit/>
          <w:trHeight w:val="1610"/>
        </w:trPr>
        <w:tc>
          <w:tcPr>
            <w:tcW w:w="1844" w:type="dxa"/>
            <w:shd w:val="clear" w:color="auto" w:fill="BFBFBF"/>
            <w:vAlign w:val="center"/>
          </w:tcPr>
          <w:p w14:paraId="32CC8891" w14:textId="77777777" w:rsidR="00F679C2" w:rsidRDefault="00F679C2" w:rsidP="00F65C6B">
            <w:pPr>
              <w:shd w:val="clear" w:color="auto" w:fill="BFBFBF"/>
              <w:jc w:val="center"/>
              <w:rPr>
                <w:b/>
                <w:bCs/>
                <w:lang w:val="en-US"/>
              </w:rPr>
            </w:pPr>
          </w:p>
          <w:p w14:paraId="6B9FEC41" w14:textId="77777777" w:rsidR="00F679C2" w:rsidRDefault="00F679C2" w:rsidP="00F65C6B">
            <w:pPr>
              <w:shd w:val="clear" w:color="auto" w:fill="BFBFBF"/>
              <w:jc w:val="center"/>
              <w:rPr>
                <w:b/>
                <w:bCs/>
                <w:lang w:val="en-US"/>
              </w:rPr>
            </w:pPr>
            <w:r>
              <w:rPr>
                <w:b/>
                <w:bCs/>
                <w:lang w:val="en-US"/>
              </w:rPr>
              <w:t>MODULE 4</w:t>
            </w:r>
          </w:p>
          <w:p w14:paraId="713761B0" w14:textId="77777777" w:rsidR="00F679C2" w:rsidRPr="0017426B" w:rsidRDefault="00F679C2" w:rsidP="00F65C6B">
            <w:pPr>
              <w:jc w:val="center"/>
              <w:rPr>
                <w:b/>
                <w:bCs/>
                <w:i/>
                <w:lang w:val="en-US"/>
              </w:rPr>
            </w:pPr>
            <w:r>
              <w:rPr>
                <w:b/>
                <w:bCs/>
                <w:i/>
                <w:lang w:val="en-US"/>
              </w:rPr>
              <w:t>Exam Skills Practice</w:t>
            </w:r>
          </w:p>
          <w:p w14:paraId="74AB8250" w14:textId="77777777" w:rsidR="00F679C2" w:rsidRDefault="00F679C2" w:rsidP="00F65C6B">
            <w:pPr>
              <w:shd w:val="clear" w:color="auto" w:fill="BFBFBF"/>
              <w:jc w:val="center"/>
              <w:rPr>
                <w:b/>
                <w:bCs/>
                <w:lang w:val="en-US"/>
              </w:rPr>
            </w:pPr>
          </w:p>
          <w:p w14:paraId="72B32E1F" w14:textId="77777777" w:rsidR="00F679C2" w:rsidRDefault="00F679C2" w:rsidP="00F65C6B">
            <w:pPr>
              <w:shd w:val="clear" w:color="auto" w:fill="BFBFBF"/>
              <w:jc w:val="center"/>
              <w:rPr>
                <w:b/>
                <w:bCs/>
                <w:i/>
                <w:lang w:val="en-US"/>
              </w:rPr>
            </w:pPr>
            <w:r>
              <w:rPr>
                <w:b/>
                <w:bCs/>
                <w:i/>
                <w:lang w:val="en-US"/>
              </w:rPr>
              <w:t>Writing</w:t>
            </w:r>
          </w:p>
          <w:p w14:paraId="5EFD4D3A" w14:textId="77777777" w:rsidR="00F679C2" w:rsidRDefault="00F679C2" w:rsidP="00F65C6B">
            <w:pPr>
              <w:jc w:val="center"/>
              <w:rPr>
                <w:b/>
                <w:bCs/>
                <w:color w:val="000000"/>
                <w:sz w:val="20"/>
                <w:szCs w:val="20"/>
              </w:rPr>
            </w:pPr>
          </w:p>
        </w:tc>
        <w:tc>
          <w:tcPr>
            <w:tcW w:w="3402" w:type="dxa"/>
            <w:vMerge w:val="restart"/>
          </w:tcPr>
          <w:p w14:paraId="36888E8D" w14:textId="77777777" w:rsidR="00F679C2" w:rsidRDefault="00F679C2" w:rsidP="00F679C2">
            <w:pPr>
              <w:pStyle w:val="Akapitzlist14"/>
              <w:numPr>
                <w:ilvl w:val="0"/>
                <w:numId w:val="30"/>
              </w:numPr>
              <w:ind w:left="115" w:right="-57" w:hanging="172"/>
              <w:rPr>
                <w:sz w:val="20"/>
                <w:szCs w:val="20"/>
              </w:rPr>
            </w:pPr>
            <w:r>
              <w:rPr>
                <w:sz w:val="20"/>
                <w:szCs w:val="20"/>
              </w:rPr>
              <w:t xml:space="preserve">zna </w:t>
            </w:r>
            <w:r>
              <w:rPr>
                <w:iCs/>
                <w:sz w:val="20"/>
                <w:szCs w:val="20"/>
              </w:rPr>
              <w:t xml:space="preserve">zasady i techniki pisania e-maila/ listu nieformalnego przedstawiającego zalety i wady podejmowanej pracy, np. zwroty rozpoczynające i kończące, kompozycja; </w:t>
            </w:r>
            <w:r>
              <w:rPr>
                <w:sz w:val="20"/>
                <w:szCs w:val="20"/>
              </w:rPr>
              <w:t>zna podstawowe słownictwo służące do opisywania znalezionej pracy tymczasowej</w:t>
            </w:r>
          </w:p>
          <w:p w14:paraId="2FD180F4" w14:textId="77777777" w:rsidR="00F679C2" w:rsidRPr="00A00D4F" w:rsidRDefault="00F679C2" w:rsidP="00F679C2">
            <w:pPr>
              <w:pStyle w:val="Akapitzlist2"/>
              <w:numPr>
                <w:ilvl w:val="0"/>
                <w:numId w:val="30"/>
              </w:numPr>
              <w:ind w:left="115" w:right="-57" w:hanging="172"/>
              <w:rPr>
                <w:sz w:val="20"/>
                <w:szCs w:val="20"/>
              </w:rPr>
            </w:pPr>
            <w:r>
              <w:rPr>
                <w:iCs/>
                <w:sz w:val="20"/>
                <w:szCs w:val="20"/>
              </w:rPr>
              <w:t>ww. wiedzę</w:t>
            </w:r>
            <w:r>
              <w:rPr>
                <w:sz w:val="20"/>
                <w:szCs w:val="20"/>
              </w:rPr>
              <w:t xml:space="preserve"> stosuje w znacznej części poprawnie w praktyce i pisze e-mail nieformalny do kolegi z Anglii opowiadający o pracy weekendowej w sklepie z elektroniką</w:t>
            </w:r>
            <w:r>
              <w:rPr>
                <w:iCs/>
                <w:sz w:val="20"/>
                <w:szCs w:val="20"/>
              </w:rPr>
              <w:t>;</w:t>
            </w:r>
            <w:r w:rsidRPr="00A00D4F">
              <w:rPr>
                <w:iCs/>
                <w:sz w:val="20"/>
                <w:szCs w:val="20"/>
              </w:rPr>
              <w:t xml:space="preserve"> </w:t>
            </w:r>
            <w:r>
              <w:rPr>
                <w:iCs/>
                <w:sz w:val="20"/>
                <w:szCs w:val="20"/>
              </w:rPr>
              <w:t>wypowiedź jest zadowalająca pod względem treści, spójności i logiki</w:t>
            </w:r>
            <w:r w:rsidRPr="00A00D4F">
              <w:rPr>
                <w:iCs/>
                <w:sz w:val="20"/>
                <w:szCs w:val="20"/>
              </w:rPr>
              <w:t>, zakres użytych środków językowych jest ograniczony,</w:t>
            </w:r>
            <w:r w:rsidRPr="00A00D4F">
              <w:rPr>
                <w:sz w:val="20"/>
                <w:szCs w:val="20"/>
              </w:rPr>
              <w:t xml:space="preserve"> występują liczne błędy; ogółem uzyskuje 4</w:t>
            </w:r>
            <w:r>
              <w:rPr>
                <w:sz w:val="20"/>
                <w:szCs w:val="20"/>
              </w:rPr>
              <w:t>–5</w:t>
            </w:r>
            <w:r w:rsidRPr="00A00D4F">
              <w:rPr>
                <w:sz w:val="20"/>
                <w:szCs w:val="20"/>
              </w:rPr>
              <w:t xml:space="preserve"> pkt wg kryteriów</w:t>
            </w:r>
            <w:r>
              <w:rPr>
                <w:sz w:val="20"/>
                <w:szCs w:val="20"/>
              </w:rPr>
              <w:t xml:space="preserve"> maturalnych (poziom podstawowy</w:t>
            </w:r>
            <w:r w:rsidRPr="00A00D4F">
              <w:rPr>
                <w:sz w:val="20"/>
                <w:szCs w:val="20"/>
              </w:rPr>
              <w:t>)</w:t>
            </w:r>
          </w:p>
          <w:p w14:paraId="134CE04B" w14:textId="77777777" w:rsidR="00F679C2" w:rsidRPr="008C0E2B" w:rsidRDefault="00F679C2" w:rsidP="00F679C2">
            <w:pPr>
              <w:pStyle w:val="Akapitzlist2"/>
              <w:numPr>
                <w:ilvl w:val="0"/>
                <w:numId w:val="32"/>
              </w:numPr>
              <w:ind w:left="85" w:right="-57" w:hanging="142"/>
              <w:rPr>
                <w:sz w:val="20"/>
                <w:szCs w:val="20"/>
              </w:rPr>
            </w:pPr>
            <w:r>
              <w:rPr>
                <w:sz w:val="20"/>
                <w:szCs w:val="20"/>
              </w:rPr>
              <w:t>w znacznej części poprawnie wykonuje inne ćwiczenia, w tym przygotowawcze do wypowiedzi pisemnej i analizujące przykładowy e-mail oraz ćwiczenie określające, które z podanych zwrotów są zwrotami kończącymi wiadomość, a które nawiązują do przyszłej korespondencji</w:t>
            </w:r>
          </w:p>
        </w:tc>
        <w:tc>
          <w:tcPr>
            <w:tcW w:w="3402" w:type="dxa"/>
            <w:vMerge w:val="restart"/>
          </w:tcPr>
          <w:p w14:paraId="074553F3" w14:textId="77777777" w:rsidR="00F679C2" w:rsidRDefault="00F679C2" w:rsidP="00F679C2">
            <w:pPr>
              <w:pStyle w:val="Akapitzlist14"/>
              <w:numPr>
                <w:ilvl w:val="0"/>
                <w:numId w:val="30"/>
              </w:numPr>
              <w:ind w:left="115" w:right="-57" w:hanging="172"/>
              <w:rPr>
                <w:sz w:val="20"/>
                <w:szCs w:val="20"/>
              </w:rPr>
            </w:pPr>
            <w:r>
              <w:rPr>
                <w:sz w:val="20"/>
                <w:szCs w:val="20"/>
              </w:rPr>
              <w:t xml:space="preserve">zna </w:t>
            </w:r>
            <w:r>
              <w:rPr>
                <w:iCs/>
                <w:sz w:val="20"/>
                <w:szCs w:val="20"/>
              </w:rPr>
              <w:t xml:space="preserve">zasady i techniki pisania e-maila/ listu nieformalnego przedstawiającego zalety i wady podejmowanej pracy, np. zwroty rozpoczynające i kończące, kompozycja; </w:t>
            </w:r>
            <w:r>
              <w:rPr>
                <w:sz w:val="20"/>
                <w:szCs w:val="20"/>
              </w:rPr>
              <w:t>zna znaczną część słownictwa służącego do opisywania znalezionej pracy tymczasowej</w:t>
            </w:r>
          </w:p>
          <w:p w14:paraId="09B23552" w14:textId="77777777" w:rsidR="00F679C2" w:rsidRPr="00A00D4F" w:rsidRDefault="00F679C2" w:rsidP="00F679C2">
            <w:pPr>
              <w:pStyle w:val="Akapitzlist2"/>
              <w:numPr>
                <w:ilvl w:val="0"/>
                <w:numId w:val="30"/>
              </w:numPr>
              <w:ind w:left="115" w:right="-57" w:hanging="172"/>
              <w:rPr>
                <w:sz w:val="20"/>
                <w:szCs w:val="20"/>
              </w:rPr>
            </w:pPr>
            <w:r>
              <w:rPr>
                <w:iCs/>
                <w:sz w:val="20"/>
                <w:szCs w:val="20"/>
              </w:rPr>
              <w:t>ww. wiedzę</w:t>
            </w:r>
            <w:r>
              <w:rPr>
                <w:sz w:val="20"/>
                <w:szCs w:val="20"/>
              </w:rPr>
              <w:t xml:space="preserve"> stosuje na ogół poprawnie w praktyce i pisze e-mail nieformalny do kolegi z Anglii opowiadający o pracy weekendowej w sklepie z elektroniką</w:t>
            </w:r>
            <w:r>
              <w:rPr>
                <w:iCs/>
                <w:sz w:val="20"/>
                <w:szCs w:val="20"/>
              </w:rPr>
              <w:t>;</w:t>
            </w:r>
            <w:r w:rsidRPr="00A00D4F">
              <w:rPr>
                <w:iCs/>
                <w:sz w:val="20"/>
                <w:szCs w:val="20"/>
              </w:rPr>
              <w:t xml:space="preserve"> </w:t>
            </w:r>
            <w:r>
              <w:rPr>
                <w:iCs/>
                <w:sz w:val="20"/>
                <w:szCs w:val="20"/>
              </w:rPr>
              <w:t>wypowiedź jest zadowalająca pod względem treści, spójności i logiki oraz zakresu użytych środków językowych,</w:t>
            </w:r>
            <w:r>
              <w:rPr>
                <w:sz w:val="20"/>
                <w:szCs w:val="20"/>
              </w:rPr>
              <w:t xml:space="preserve"> występują dość liczne błędy; ogółem uzyskuje 6–8</w:t>
            </w:r>
            <w:r w:rsidRPr="00A00D4F">
              <w:rPr>
                <w:sz w:val="20"/>
                <w:szCs w:val="20"/>
              </w:rPr>
              <w:t xml:space="preserve"> pkt wg kryteriów </w:t>
            </w:r>
            <w:r>
              <w:rPr>
                <w:sz w:val="20"/>
                <w:szCs w:val="20"/>
              </w:rPr>
              <w:t>maturalnych (poziom podstawowy</w:t>
            </w:r>
            <w:r w:rsidRPr="00A00D4F">
              <w:rPr>
                <w:sz w:val="20"/>
                <w:szCs w:val="20"/>
              </w:rPr>
              <w:t>)</w:t>
            </w:r>
          </w:p>
          <w:p w14:paraId="14B44C6E" w14:textId="77777777" w:rsidR="00F679C2" w:rsidRPr="008C0E2B" w:rsidRDefault="00F679C2" w:rsidP="00F679C2">
            <w:pPr>
              <w:pStyle w:val="Akapitzlist2"/>
              <w:numPr>
                <w:ilvl w:val="0"/>
                <w:numId w:val="32"/>
              </w:numPr>
              <w:ind w:left="85" w:right="-57" w:hanging="142"/>
              <w:rPr>
                <w:sz w:val="20"/>
                <w:szCs w:val="20"/>
              </w:rPr>
            </w:pPr>
            <w:r>
              <w:rPr>
                <w:sz w:val="20"/>
                <w:szCs w:val="20"/>
              </w:rPr>
              <w:t>na ogół poprawnie wykonuje inne ćwiczenia, w tym przygotowawcze do wypowiedzi pisemnej i analizujące przykładowy e-mail oraz ćwiczenie określające, które z podanych zwrotów są zwrotami kończącymi wiadomość, a które nawiązują do przyszłej korespondencji</w:t>
            </w:r>
          </w:p>
        </w:tc>
        <w:tc>
          <w:tcPr>
            <w:tcW w:w="3402" w:type="dxa"/>
            <w:vMerge w:val="restart"/>
          </w:tcPr>
          <w:p w14:paraId="63E4CFEE" w14:textId="77777777" w:rsidR="00F679C2" w:rsidRPr="00F30067" w:rsidRDefault="00F679C2" w:rsidP="00F679C2">
            <w:pPr>
              <w:pStyle w:val="Akapitzlist2"/>
              <w:numPr>
                <w:ilvl w:val="0"/>
                <w:numId w:val="30"/>
              </w:numPr>
              <w:ind w:left="115" w:right="-57" w:hanging="172"/>
              <w:rPr>
                <w:sz w:val="20"/>
                <w:szCs w:val="20"/>
              </w:rPr>
            </w:pPr>
            <w:r>
              <w:rPr>
                <w:sz w:val="20"/>
                <w:szCs w:val="20"/>
              </w:rPr>
              <w:t xml:space="preserve">zna </w:t>
            </w:r>
            <w:r>
              <w:rPr>
                <w:iCs/>
                <w:sz w:val="20"/>
                <w:szCs w:val="20"/>
              </w:rPr>
              <w:t xml:space="preserve">zasady i techniki pisania e-maila/ listu nieformalnego przedstawiającego zalety i wady podejmowanej pracy, np. zwroty rozpoczynające i kończące, kompozycja; </w:t>
            </w:r>
            <w:r>
              <w:rPr>
                <w:sz w:val="20"/>
                <w:szCs w:val="20"/>
              </w:rPr>
              <w:t>zna większość słownictwa służącego do opisywania znalezionej pracy tymczasowej</w:t>
            </w:r>
            <w:r>
              <w:rPr>
                <w:iCs/>
                <w:sz w:val="20"/>
                <w:szCs w:val="20"/>
              </w:rPr>
              <w:t xml:space="preserve"> </w:t>
            </w:r>
          </w:p>
          <w:p w14:paraId="5C09D199" w14:textId="77777777" w:rsidR="00F679C2" w:rsidRDefault="00F679C2" w:rsidP="00F679C2">
            <w:pPr>
              <w:pStyle w:val="Akapitzlist2"/>
              <w:numPr>
                <w:ilvl w:val="0"/>
                <w:numId w:val="30"/>
              </w:numPr>
              <w:ind w:left="115" w:right="-57" w:hanging="172"/>
              <w:rPr>
                <w:sz w:val="20"/>
                <w:szCs w:val="20"/>
              </w:rPr>
            </w:pPr>
            <w:r>
              <w:rPr>
                <w:sz w:val="20"/>
                <w:szCs w:val="20"/>
              </w:rPr>
              <w:t>ww. wiedzę stosuje w większości poprawnie w praktyce i pisze e-mail nieformalny do kolegi z Anglii opowiadający o pracy weekendowej w sklepie z elektroniką</w:t>
            </w:r>
            <w:r>
              <w:rPr>
                <w:iCs/>
                <w:sz w:val="20"/>
                <w:szCs w:val="20"/>
              </w:rPr>
              <w:t>;</w:t>
            </w:r>
            <w:r w:rsidRPr="00A00D4F">
              <w:rPr>
                <w:iCs/>
                <w:sz w:val="20"/>
                <w:szCs w:val="20"/>
              </w:rPr>
              <w:t xml:space="preserve"> </w:t>
            </w:r>
            <w:r w:rsidRPr="00FE033F">
              <w:rPr>
                <w:iCs/>
                <w:sz w:val="20"/>
                <w:szCs w:val="20"/>
              </w:rPr>
              <w:t>wypowiedź jest dobra pod względem treści, spójności i logiki, zakres użytych środków językowych jest dość szeroki, występują raczej nieliczne błędy</w:t>
            </w:r>
            <w:r w:rsidRPr="00A00D4F">
              <w:rPr>
                <w:iCs/>
                <w:sz w:val="20"/>
                <w:szCs w:val="20"/>
              </w:rPr>
              <w:t xml:space="preserve">; ogółem </w:t>
            </w:r>
            <w:r>
              <w:rPr>
                <w:sz w:val="20"/>
                <w:szCs w:val="20"/>
              </w:rPr>
              <w:t>uzyskuje 9–10</w:t>
            </w:r>
            <w:r w:rsidRPr="00A00D4F">
              <w:rPr>
                <w:sz w:val="20"/>
                <w:szCs w:val="20"/>
              </w:rPr>
              <w:t xml:space="preserve"> pkt wg kryteriów </w:t>
            </w:r>
            <w:r>
              <w:rPr>
                <w:sz w:val="20"/>
                <w:szCs w:val="20"/>
              </w:rPr>
              <w:t>maturalnych (poziom podstawowy</w:t>
            </w:r>
            <w:r w:rsidRPr="00A00D4F">
              <w:rPr>
                <w:sz w:val="20"/>
                <w:szCs w:val="20"/>
              </w:rPr>
              <w:t>)</w:t>
            </w:r>
          </w:p>
          <w:p w14:paraId="7FBAC93F" w14:textId="77777777" w:rsidR="00F679C2" w:rsidRPr="00EC0BB1" w:rsidRDefault="00F679C2" w:rsidP="00F679C2">
            <w:pPr>
              <w:pStyle w:val="Akapitzlist2"/>
              <w:numPr>
                <w:ilvl w:val="0"/>
                <w:numId w:val="30"/>
              </w:numPr>
              <w:ind w:left="115" w:right="-57" w:hanging="172"/>
              <w:rPr>
                <w:sz w:val="20"/>
                <w:szCs w:val="20"/>
              </w:rPr>
            </w:pPr>
            <w:r>
              <w:rPr>
                <w:sz w:val="20"/>
                <w:szCs w:val="20"/>
              </w:rPr>
              <w:t>w większości poprawnie wykonuje inne ćwiczenia, w tym przygotowawcze do wypowiedzi pisemnej i analizujące przykładowy e-mail oraz ćwiczenie określające, które z podanych zwrotów są zwrotami kończącymi wiadomość, a które nawiązują do przyszłej korespondencji</w:t>
            </w:r>
          </w:p>
        </w:tc>
        <w:tc>
          <w:tcPr>
            <w:tcW w:w="3402" w:type="dxa"/>
            <w:vMerge w:val="restart"/>
          </w:tcPr>
          <w:p w14:paraId="3BC780F4" w14:textId="77777777" w:rsidR="00F679C2" w:rsidRDefault="00F679C2" w:rsidP="00F679C2">
            <w:pPr>
              <w:pStyle w:val="Akapitzlist14"/>
              <w:numPr>
                <w:ilvl w:val="0"/>
                <w:numId w:val="30"/>
              </w:numPr>
              <w:ind w:left="115" w:right="-57" w:hanging="172"/>
              <w:rPr>
                <w:sz w:val="20"/>
                <w:szCs w:val="20"/>
              </w:rPr>
            </w:pPr>
            <w:r>
              <w:rPr>
                <w:sz w:val="20"/>
                <w:szCs w:val="20"/>
              </w:rPr>
              <w:t xml:space="preserve">zna </w:t>
            </w:r>
            <w:r>
              <w:rPr>
                <w:iCs/>
                <w:sz w:val="20"/>
                <w:szCs w:val="20"/>
              </w:rPr>
              <w:t xml:space="preserve">zasady i techniki pisania e-maila/ listu nieformalnego przedstawiającego zalety i wady podejmowanej pracy, np. zwroty rozpoczynające i kończące, kompozycja; </w:t>
            </w:r>
            <w:r>
              <w:rPr>
                <w:sz w:val="20"/>
                <w:szCs w:val="20"/>
              </w:rPr>
              <w:t>zna słownictwo służące do opisywania znalezionej pracy tymczasowej</w:t>
            </w:r>
          </w:p>
          <w:p w14:paraId="6FAAEF46" w14:textId="77777777" w:rsidR="00F679C2" w:rsidRPr="006F2D94" w:rsidRDefault="00F679C2" w:rsidP="00F679C2">
            <w:pPr>
              <w:numPr>
                <w:ilvl w:val="0"/>
                <w:numId w:val="33"/>
              </w:numPr>
              <w:spacing w:after="0" w:line="240" w:lineRule="auto"/>
              <w:ind w:left="83" w:right="-57" w:hanging="140"/>
              <w:rPr>
                <w:i/>
                <w:iCs/>
                <w:sz w:val="20"/>
                <w:szCs w:val="20"/>
              </w:rPr>
            </w:pPr>
            <w:r>
              <w:rPr>
                <w:sz w:val="20"/>
                <w:szCs w:val="20"/>
              </w:rPr>
              <w:t xml:space="preserve"> </w:t>
            </w:r>
            <w:r w:rsidRPr="006F2D94">
              <w:rPr>
                <w:sz w:val="20"/>
                <w:szCs w:val="20"/>
              </w:rPr>
              <w:t xml:space="preserve">ww. wiedzę stosuje poprawnie w praktyce i </w:t>
            </w:r>
            <w:r>
              <w:rPr>
                <w:sz w:val="20"/>
                <w:szCs w:val="20"/>
              </w:rPr>
              <w:t>pisze e-mail nieformalny do kolegi z Anglii opowiadający o pracy weekendowej w sklepie z elektroniką</w:t>
            </w:r>
            <w:r>
              <w:rPr>
                <w:iCs/>
                <w:sz w:val="20"/>
                <w:szCs w:val="20"/>
              </w:rPr>
              <w:t>;</w:t>
            </w:r>
            <w:r w:rsidRPr="006F2D94">
              <w:rPr>
                <w:iCs/>
                <w:sz w:val="20"/>
                <w:szCs w:val="20"/>
              </w:rPr>
              <w:t xml:space="preserve"> </w:t>
            </w:r>
            <w:r w:rsidRPr="00FE033F">
              <w:rPr>
                <w:iCs/>
                <w:sz w:val="20"/>
                <w:szCs w:val="20"/>
              </w:rPr>
              <w:t>wypowiedź jest dobra pod względem treści, spójności i logiki, zakres użyty</w:t>
            </w:r>
            <w:r>
              <w:rPr>
                <w:iCs/>
                <w:sz w:val="20"/>
                <w:szCs w:val="20"/>
              </w:rPr>
              <w:t xml:space="preserve">ch środków językowych jest </w:t>
            </w:r>
            <w:r w:rsidRPr="00FE033F">
              <w:rPr>
                <w:iCs/>
                <w:sz w:val="20"/>
                <w:szCs w:val="20"/>
              </w:rPr>
              <w:t>szeroki, występują nieliczne błędy</w:t>
            </w:r>
            <w:r w:rsidRPr="006F2D94">
              <w:rPr>
                <w:iCs/>
                <w:sz w:val="20"/>
                <w:szCs w:val="20"/>
              </w:rPr>
              <w:t xml:space="preserve">; ogółem </w:t>
            </w:r>
            <w:r>
              <w:rPr>
                <w:sz w:val="20"/>
                <w:szCs w:val="20"/>
              </w:rPr>
              <w:t>uzyskuje 11–12</w:t>
            </w:r>
            <w:r w:rsidRPr="006F2D94">
              <w:rPr>
                <w:sz w:val="20"/>
                <w:szCs w:val="20"/>
              </w:rPr>
              <w:t xml:space="preserve"> pkt wg kryteriów </w:t>
            </w:r>
            <w:r>
              <w:rPr>
                <w:sz w:val="20"/>
                <w:szCs w:val="20"/>
              </w:rPr>
              <w:t>maturalnych (poziom podstawowy</w:t>
            </w:r>
            <w:r w:rsidRPr="006F2D94">
              <w:rPr>
                <w:sz w:val="20"/>
                <w:szCs w:val="20"/>
              </w:rPr>
              <w:t>)</w:t>
            </w:r>
          </w:p>
          <w:p w14:paraId="0BAA3A15" w14:textId="77777777" w:rsidR="00F679C2" w:rsidRPr="008C0E2B" w:rsidRDefault="00F679C2" w:rsidP="00F679C2">
            <w:pPr>
              <w:pStyle w:val="Akapitzlist2"/>
              <w:numPr>
                <w:ilvl w:val="0"/>
                <w:numId w:val="32"/>
              </w:numPr>
              <w:ind w:left="85" w:right="-57" w:hanging="142"/>
              <w:rPr>
                <w:sz w:val="20"/>
                <w:szCs w:val="20"/>
              </w:rPr>
            </w:pPr>
            <w:r>
              <w:rPr>
                <w:sz w:val="20"/>
                <w:szCs w:val="20"/>
              </w:rPr>
              <w:t>poprawnie wykonuje inne ćwiczenia, w tym przygotowawcze do wypowiedzi pisemnej i analizujące przykładowy e-mail oraz ćwiczenie określające, które z podanych zwrotów są zwrotami kończącymi wiadomość, a które nawiązują do przyszłej korespondencji</w:t>
            </w:r>
          </w:p>
        </w:tc>
      </w:tr>
      <w:tr w:rsidR="00F679C2" w14:paraId="5588D705" w14:textId="77777777" w:rsidTr="00F65C6B">
        <w:trPr>
          <w:cantSplit/>
          <w:trHeight w:val="4668"/>
        </w:trPr>
        <w:tc>
          <w:tcPr>
            <w:tcW w:w="1844" w:type="dxa"/>
            <w:shd w:val="clear" w:color="auto" w:fill="FFFFFF"/>
            <w:vAlign w:val="center"/>
          </w:tcPr>
          <w:p w14:paraId="662EB4B8" w14:textId="77777777" w:rsidR="00F679C2" w:rsidRDefault="00F679C2" w:rsidP="00F65C6B">
            <w:pPr>
              <w:jc w:val="center"/>
              <w:rPr>
                <w:b/>
                <w:bCs/>
                <w:color w:val="000000"/>
                <w:sz w:val="20"/>
                <w:szCs w:val="20"/>
              </w:rPr>
            </w:pPr>
            <w:r>
              <w:rPr>
                <w:b/>
                <w:sz w:val="20"/>
                <w:szCs w:val="20"/>
                <w:shd w:val="clear" w:color="auto" w:fill="FFFFFF"/>
              </w:rPr>
              <w:t>WYPOWIEDŹ PISEMNA</w:t>
            </w:r>
          </w:p>
        </w:tc>
        <w:tc>
          <w:tcPr>
            <w:tcW w:w="3402" w:type="dxa"/>
            <w:vMerge/>
          </w:tcPr>
          <w:p w14:paraId="28D7E584"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7D8CB74A"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1A6096E2"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06891F77" w14:textId="77777777" w:rsidR="00F679C2" w:rsidRDefault="00F679C2" w:rsidP="00F679C2">
            <w:pPr>
              <w:numPr>
                <w:ilvl w:val="0"/>
                <w:numId w:val="18"/>
              </w:numPr>
              <w:spacing w:after="0" w:line="240" w:lineRule="auto"/>
              <w:ind w:left="113" w:hanging="175"/>
              <w:rPr>
                <w:color w:val="000000"/>
                <w:sz w:val="20"/>
                <w:szCs w:val="20"/>
              </w:rPr>
            </w:pPr>
          </w:p>
        </w:tc>
      </w:tr>
      <w:tr w:rsidR="00F679C2" w14:paraId="5467105E" w14:textId="77777777" w:rsidTr="00F65C6B">
        <w:trPr>
          <w:cantSplit/>
          <w:trHeight w:val="9265"/>
        </w:trPr>
        <w:tc>
          <w:tcPr>
            <w:tcW w:w="1844" w:type="dxa"/>
            <w:shd w:val="clear" w:color="auto" w:fill="B8CCE4"/>
            <w:vAlign w:val="center"/>
          </w:tcPr>
          <w:p w14:paraId="7DADBCE5" w14:textId="77777777" w:rsidR="00F679C2" w:rsidRDefault="00F679C2" w:rsidP="00F65C6B">
            <w:pPr>
              <w:shd w:val="clear" w:color="auto" w:fill="B8CCE4"/>
              <w:jc w:val="center"/>
              <w:rPr>
                <w:b/>
                <w:bCs/>
                <w:lang w:val="en-US"/>
              </w:rPr>
            </w:pPr>
          </w:p>
          <w:p w14:paraId="0D34947B" w14:textId="77777777" w:rsidR="00F679C2" w:rsidRPr="006E7F07" w:rsidRDefault="00F679C2" w:rsidP="00F65C6B">
            <w:pPr>
              <w:jc w:val="center"/>
              <w:rPr>
                <w:b/>
                <w:bCs/>
                <w:lang w:val="en-US"/>
              </w:rPr>
            </w:pPr>
            <w:r>
              <w:rPr>
                <w:b/>
                <w:bCs/>
                <w:lang w:val="en-US"/>
              </w:rPr>
              <w:t>MODULE 4</w:t>
            </w:r>
          </w:p>
          <w:p w14:paraId="3530ECC1" w14:textId="77777777" w:rsidR="00F679C2" w:rsidRPr="006E7F07" w:rsidRDefault="00F679C2" w:rsidP="00F65C6B">
            <w:pPr>
              <w:jc w:val="center"/>
              <w:rPr>
                <w:b/>
                <w:bCs/>
                <w:lang w:val="en-US"/>
              </w:rPr>
            </w:pPr>
          </w:p>
          <w:p w14:paraId="30F77930" w14:textId="77777777" w:rsidR="00F679C2" w:rsidRPr="006E7F07" w:rsidRDefault="00F679C2" w:rsidP="00F65C6B">
            <w:pPr>
              <w:jc w:val="center"/>
              <w:rPr>
                <w:b/>
                <w:bCs/>
                <w:i/>
                <w:lang w:val="en-US"/>
              </w:rPr>
            </w:pPr>
            <w:r w:rsidRPr="006E7F07">
              <w:rPr>
                <w:b/>
                <w:bCs/>
                <w:i/>
                <w:lang w:val="en-US"/>
              </w:rPr>
              <w:t>Exam Skills Practice</w:t>
            </w:r>
          </w:p>
          <w:p w14:paraId="20F0EE72" w14:textId="77777777" w:rsidR="00F679C2" w:rsidRPr="006E7F07" w:rsidRDefault="00F679C2" w:rsidP="00F65C6B">
            <w:pPr>
              <w:rPr>
                <w:b/>
                <w:i/>
                <w:sz w:val="20"/>
                <w:szCs w:val="20"/>
              </w:rPr>
            </w:pPr>
          </w:p>
          <w:p w14:paraId="55F8543E" w14:textId="77777777" w:rsidR="00F679C2" w:rsidRPr="006E7F07" w:rsidRDefault="00F679C2" w:rsidP="00F65C6B">
            <w:pPr>
              <w:jc w:val="center"/>
              <w:rPr>
                <w:b/>
              </w:rPr>
            </w:pPr>
            <w:r w:rsidRPr="006E7F07">
              <w:rPr>
                <w:b/>
              </w:rPr>
              <w:t>Poziom</w:t>
            </w:r>
          </w:p>
          <w:p w14:paraId="32C4BDA5" w14:textId="77777777" w:rsidR="00F679C2" w:rsidRPr="006E7F07" w:rsidRDefault="00F679C2" w:rsidP="00F65C6B">
            <w:pPr>
              <w:jc w:val="center"/>
              <w:rPr>
                <w:b/>
              </w:rPr>
            </w:pPr>
            <w:r w:rsidRPr="006E7F07">
              <w:rPr>
                <w:b/>
              </w:rPr>
              <w:t>rozszerzony</w:t>
            </w:r>
          </w:p>
          <w:p w14:paraId="40AC24BB" w14:textId="77777777" w:rsidR="00F679C2" w:rsidRPr="006E7F07" w:rsidRDefault="00F679C2" w:rsidP="00F65C6B">
            <w:pPr>
              <w:jc w:val="center"/>
              <w:rPr>
                <w:b/>
                <w:sz w:val="20"/>
                <w:szCs w:val="20"/>
              </w:rPr>
            </w:pPr>
          </w:p>
          <w:p w14:paraId="2709DFD8" w14:textId="77777777" w:rsidR="00F679C2" w:rsidRPr="0079549B" w:rsidRDefault="00F679C2" w:rsidP="00F65C6B">
            <w:pPr>
              <w:jc w:val="center"/>
              <w:rPr>
                <w:b/>
                <w:bCs/>
                <w:i/>
                <w:iCs/>
                <w:color w:val="000000"/>
                <w:sz w:val="20"/>
                <w:szCs w:val="20"/>
                <w:lang w:val="en-US"/>
              </w:rPr>
            </w:pPr>
            <w:r w:rsidRPr="006E7F07">
              <w:rPr>
                <w:b/>
              </w:rPr>
              <w:t>(opcjonalnie)</w:t>
            </w:r>
            <w:r>
              <w:rPr>
                <w:b/>
                <w:bCs/>
                <w:i/>
                <w:iCs/>
                <w:lang w:val="en-US"/>
              </w:rPr>
              <w:t xml:space="preserve"> </w:t>
            </w:r>
          </w:p>
          <w:p w14:paraId="40DD2701" w14:textId="77777777" w:rsidR="00F679C2" w:rsidRPr="0079549B" w:rsidRDefault="00F679C2" w:rsidP="00F65C6B">
            <w:pPr>
              <w:jc w:val="center"/>
              <w:rPr>
                <w:b/>
                <w:bCs/>
                <w:i/>
                <w:iCs/>
                <w:color w:val="000000"/>
                <w:sz w:val="20"/>
                <w:szCs w:val="20"/>
                <w:lang w:val="en-US"/>
              </w:rPr>
            </w:pPr>
          </w:p>
        </w:tc>
        <w:tc>
          <w:tcPr>
            <w:tcW w:w="3402" w:type="dxa"/>
          </w:tcPr>
          <w:p w14:paraId="7F2E1A6A" w14:textId="77777777" w:rsidR="00F679C2" w:rsidRDefault="00F679C2" w:rsidP="00F679C2">
            <w:pPr>
              <w:pStyle w:val="Akapitzlist3"/>
              <w:numPr>
                <w:ilvl w:val="0"/>
                <w:numId w:val="30"/>
              </w:numPr>
              <w:ind w:left="115" w:right="-57" w:hanging="172"/>
              <w:rPr>
                <w:sz w:val="20"/>
                <w:szCs w:val="20"/>
              </w:rPr>
            </w:pPr>
            <w:r>
              <w:rPr>
                <w:color w:val="000000"/>
                <w:sz w:val="20"/>
                <w:szCs w:val="20"/>
              </w:rPr>
              <w:t xml:space="preserve">zna podstawowe słownictwo </w:t>
            </w:r>
            <w:r>
              <w:rPr>
                <w:sz w:val="20"/>
                <w:szCs w:val="20"/>
              </w:rPr>
              <w:t xml:space="preserve">dot. </w:t>
            </w:r>
            <w:r w:rsidRPr="00EC0BB1">
              <w:rPr>
                <w:sz w:val="20"/>
                <w:szCs w:val="20"/>
              </w:rPr>
              <w:t xml:space="preserve">zawodów, </w:t>
            </w:r>
            <w:r>
              <w:rPr>
                <w:sz w:val="20"/>
                <w:szCs w:val="20"/>
              </w:rPr>
              <w:t xml:space="preserve">miejsc pracy, </w:t>
            </w:r>
            <w:r w:rsidRPr="00EC0BB1">
              <w:rPr>
                <w:sz w:val="20"/>
                <w:szCs w:val="20"/>
              </w:rPr>
              <w:t xml:space="preserve">pracy dorywczej, </w:t>
            </w:r>
            <w:r>
              <w:rPr>
                <w:sz w:val="20"/>
                <w:szCs w:val="20"/>
              </w:rPr>
              <w:t xml:space="preserve">kariery zawodowej, rynku pracy i mobilności zawodowej oraz </w:t>
            </w:r>
            <w:r w:rsidRPr="00EC0BB1">
              <w:rPr>
                <w:sz w:val="20"/>
                <w:szCs w:val="20"/>
              </w:rPr>
              <w:t>warunków pracy i zatrudnienia; zna podstawowe słownictwo opisujące</w:t>
            </w:r>
            <w:r>
              <w:rPr>
                <w:sz w:val="20"/>
                <w:szCs w:val="20"/>
              </w:rPr>
              <w:t xml:space="preserve"> pracę urzędowego kopisty </w:t>
            </w:r>
          </w:p>
          <w:p w14:paraId="26B85889"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miarę poprawnie w praktyce, rozwiązuje prawidłowo część punktów w ćwiczeniach leksykalnych </w:t>
            </w:r>
          </w:p>
          <w:p w14:paraId="09293559" w14:textId="77777777" w:rsidR="00F679C2" w:rsidRDefault="00F679C2" w:rsidP="00F679C2">
            <w:pPr>
              <w:pStyle w:val="Akapitzlist3"/>
              <w:numPr>
                <w:ilvl w:val="0"/>
                <w:numId w:val="30"/>
              </w:numPr>
              <w:ind w:left="115" w:right="-57" w:hanging="172"/>
              <w:rPr>
                <w:sz w:val="20"/>
                <w:szCs w:val="20"/>
              </w:rPr>
            </w:pPr>
            <w:r>
              <w:rPr>
                <w:sz w:val="20"/>
                <w:szCs w:val="20"/>
              </w:rPr>
              <w:t>rozumie znaczną część informacji w tekstach; rozwiązuje prawidłowo część punktów w zadaniu na wybór wielokrotny i uzupełnianie luk otwartych (rozumienie tekstu pisanego) i w zadaniu na dobieranie zdań do wypowiedzi (rozumienie ze słuchu)</w:t>
            </w:r>
          </w:p>
          <w:p w14:paraId="0CF045F1" w14:textId="77777777" w:rsidR="00F679C2" w:rsidRDefault="00F679C2" w:rsidP="00F679C2">
            <w:pPr>
              <w:pStyle w:val="Akapitzlist3"/>
              <w:numPr>
                <w:ilvl w:val="0"/>
                <w:numId w:val="30"/>
              </w:numPr>
              <w:ind w:left="115" w:right="-57" w:hanging="172"/>
              <w:rPr>
                <w:sz w:val="20"/>
                <w:szCs w:val="20"/>
              </w:rPr>
            </w:pPr>
            <w:r>
              <w:rPr>
                <w:sz w:val="20"/>
                <w:szCs w:val="20"/>
              </w:rPr>
              <w:t xml:space="preserve">zna podstawowe słownictwo związane z poszukiwaniem pracy; zna i rozumie użycie czasowników modalnych i </w:t>
            </w:r>
            <w:proofErr w:type="spellStart"/>
            <w:r>
              <w:rPr>
                <w:sz w:val="20"/>
                <w:szCs w:val="20"/>
              </w:rPr>
              <w:t>półmodalnych</w:t>
            </w:r>
            <w:proofErr w:type="spellEnd"/>
          </w:p>
          <w:p w14:paraId="78B7E146" w14:textId="77777777" w:rsidR="00F679C2" w:rsidRDefault="00F679C2" w:rsidP="00F679C2">
            <w:pPr>
              <w:pStyle w:val="Akapitzlist3"/>
              <w:numPr>
                <w:ilvl w:val="0"/>
                <w:numId w:val="30"/>
              </w:numPr>
              <w:ind w:left="115" w:right="-57" w:hanging="172"/>
              <w:rPr>
                <w:sz w:val="20"/>
                <w:szCs w:val="20"/>
              </w:rPr>
            </w:pPr>
            <w:r>
              <w:rPr>
                <w:sz w:val="20"/>
                <w:szCs w:val="20"/>
              </w:rPr>
              <w:t>w znacznej części poprawnie stosuje ww. wiedzę i struktury w zadaniach sprawdzających znajomość środków językowych i w innych ćwiczeniach gramatycznych</w:t>
            </w:r>
          </w:p>
          <w:p w14:paraId="414A3982" w14:textId="77777777" w:rsidR="00F679C2" w:rsidRPr="00EC0BB1" w:rsidRDefault="00F679C2" w:rsidP="00F679C2">
            <w:pPr>
              <w:pStyle w:val="Akapitzlist3"/>
              <w:numPr>
                <w:ilvl w:val="0"/>
                <w:numId w:val="30"/>
              </w:numPr>
              <w:ind w:left="115" w:right="-57" w:hanging="172"/>
              <w:rPr>
                <w:sz w:val="20"/>
                <w:szCs w:val="20"/>
              </w:rPr>
            </w:pPr>
            <w:r w:rsidRPr="003F36CC">
              <w:rPr>
                <w:sz w:val="20"/>
                <w:szCs w:val="20"/>
              </w:rPr>
              <w:t>pisze list motywacyjny do właściciela nowej restauracji</w:t>
            </w:r>
            <w:r w:rsidRPr="003F36CC">
              <w:rPr>
                <w:iCs/>
                <w:sz w:val="20"/>
                <w:szCs w:val="20"/>
              </w:rPr>
              <w:t xml:space="preserve"> z prośbą o zatrudnienie na stanowisku kelnera/</w:t>
            </w:r>
            <w:r>
              <w:rPr>
                <w:iCs/>
                <w:sz w:val="20"/>
                <w:szCs w:val="20"/>
              </w:rPr>
              <w:t xml:space="preserve"> </w:t>
            </w:r>
            <w:r w:rsidRPr="003F36CC">
              <w:rPr>
                <w:iCs/>
                <w:sz w:val="20"/>
                <w:szCs w:val="20"/>
              </w:rPr>
              <w:t>kelnerki</w:t>
            </w:r>
            <w:r w:rsidRPr="003F36CC">
              <w:rPr>
                <w:sz w:val="20"/>
                <w:szCs w:val="20"/>
              </w:rPr>
              <w:t>,</w:t>
            </w:r>
            <w:r w:rsidRPr="003F36CC">
              <w:rPr>
                <w:iCs/>
                <w:sz w:val="20"/>
                <w:szCs w:val="20"/>
              </w:rPr>
              <w:t xml:space="preserve"> wypowiedź jest zadowalająca pod względem treści, formy, spójności i logiki, zakres użytych środków językowych jest ograniczony,</w:t>
            </w:r>
            <w:r w:rsidRPr="003F36CC">
              <w:rPr>
                <w:sz w:val="20"/>
                <w:szCs w:val="20"/>
              </w:rPr>
              <w:t xml:space="preserve"> występują liczne błędy językowe i błędy zapisu; ogółem </w:t>
            </w:r>
            <w:r w:rsidRPr="003F36CC">
              <w:rPr>
                <w:sz w:val="20"/>
                <w:szCs w:val="20"/>
              </w:rPr>
              <w:lastRenderedPageBreak/>
              <w:t>uzyskuje 4</w:t>
            </w:r>
            <w:r>
              <w:rPr>
                <w:sz w:val="20"/>
                <w:szCs w:val="20"/>
              </w:rPr>
              <w:t>–</w:t>
            </w:r>
            <w:r w:rsidRPr="003F36CC">
              <w:rPr>
                <w:sz w:val="20"/>
                <w:szCs w:val="20"/>
              </w:rPr>
              <w:t xml:space="preserve">6 pkt wg kryteriów maturalnych </w:t>
            </w:r>
          </w:p>
        </w:tc>
        <w:tc>
          <w:tcPr>
            <w:tcW w:w="3402" w:type="dxa"/>
          </w:tcPr>
          <w:p w14:paraId="578D0C76"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znaczną część słownictwa dot. </w:t>
            </w:r>
            <w:r w:rsidRPr="00EC0BB1">
              <w:rPr>
                <w:sz w:val="20"/>
                <w:szCs w:val="20"/>
              </w:rPr>
              <w:t xml:space="preserve">zawodów, </w:t>
            </w:r>
            <w:r>
              <w:rPr>
                <w:sz w:val="20"/>
                <w:szCs w:val="20"/>
              </w:rPr>
              <w:t xml:space="preserve">miejsc pracy, </w:t>
            </w:r>
            <w:r w:rsidRPr="00EC0BB1">
              <w:rPr>
                <w:sz w:val="20"/>
                <w:szCs w:val="20"/>
              </w:rPr>
              <w:t xml:space="preserve">pracy dorywczej, </w:t>
            </w:r>
            <w:r>
              <w:rPr>
                <w:sz w:val="20"/>
                <w:szCs w:val="20"/>
              </w:rPr>
              <w:t xml:space="preserve">kariery zawodowej, rynku pracy i mobilności zawodowej oraz </w:t>
            </w:r>
            <w:r w:rsidRPr="00EC0BB1">
              <w:rPr>
                <w:sz w:val="20"/>
                <w:szCs w:val="20"/>
              </w:rPr>
              <w:t>warunków pracy i zatrudnienia; zna znaczną część słownictwa opisującego</w:t>
            </w:r>
            <w:r>
              <w:rPr>
                <w:sz w:val="20"/>
                <w:szCs w:val="20"/>
              </w:rPr>
              <w:t xml:space="preserve"> pracę urzędowego kopisty </w:t>
            </w:r>
          </w:p>
          <w:p w14:paraId="5923FBB5"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miarę poprawnie w praktyce, rozwiązuje prawidłowo znaczną część punktów w ćwiczeniach leksykalnych </w:t>
            </w:r>
          </w:p>
          <w:p w14:paraId="547C3DB9" w14:textId="77777777" w:rsidR="00F679C2" w:rsidRDefault="00F679C2" w:rsidP="00F679C2">
            <w:pPr>
              <w:pStyle w:val="Akapitzlist3"/>
              <w:numPr>
                <w:ilvl w:val="0"/>
                <w:numId w:val="30"/>
              </w:numPr>
              <w:ind w:left="115" w:right="-57" w:hanging="172"/>
              <w:rPr>
                <w:sz w:val="20"/>
                <w:szCs w:val="20"/>
              </w:rPr>
            </w:pPr>
            <w:r>
              <w:rPr>
                <w:sz w:val="20"/>
                <w:szCs w:val="20"/>
              </w:rPr>
              <w:t xml:space="preserve">rozumie większość informacji w tekstach; rozwiązuje prawidłowo znaczną część punktów w zadaniu na wybór wielokrotny i uzupełnianie luk otwartych (rozumienie tekstu pisanego) i w zadaniu na dobieranie zdań do wypowiedzi (rozumienie ze słuchu) </w:t>
            </w:r>
          </w:p>
          <w:p w14:paraId="3D58BC6C" w14:textId="77777777" w:rsidR="00F679C2" w:rsidRDefault="00F679C2" w:rsidP="00F679C2">
            <w:pPr>
              <w:pStyle w:val="Akapitzlist3"/>
              <w:numPr>
                <w:ilvl w:val="0"/>
                <w:numId w:val="30"/>
              </w:numPr>
              <w:ind w:left="115" w:right="-57" w:hanging="172"/>
              <w:rPr>
                <w:sz w:val="20"/>
                <w:szCs w:val="20"/>
              </w:rPr>
            </w:pPr>
            <w:r>
              <w:rPr>
                <w:sz w:val="20"/>
                <w:szCs w:val="20"/>
              </w:rPr>
              <w:t xml:space="preserve">zna znaczną część słownictwa związanego z poszukiwaniem pracy; zna i rozumie użycie czasowników modalnych i </w:t>
            </w:r>
            <w:proofErr w:type="spellStart"/>
            <w:r>
              <w:rPr>
                <w:sz w:val="20"/>
                <w:szCs w:val="20"/>
              </w:rPr>
              <w:t>półmodalnych</w:t>
            </w:r>
            <w:proofErr w:type="spellEnd"/>
            <w:r>
              <w:rPr>
                <w:sz w:val="20"/>
                <w:szCs w:val="20"/>
              </w:rPr>
              <w:t xml:space="preserve"> </w:t>
            </w:r>
          </w:p>
          <w:p w14:paraId="10414963" w14:textId="77777777" w:rsidR="00F679C2" w:rsidRDefault="00F679C2" w:rsidP="00F679C2">
            <w:pPr>
              <w:pStyle w:val="Akapitzlist3"/>
              <w:numPr>
                <w:ilvl w:val="0"/>
                <w:numId w:val="30"/>
              </w:numPr>
              <w:ind w:left="115" w:right="-57" w:hanging="172"/>
              <w:rPr>
                <w:sz w:val="20"/>
                <w:szCs w:val="20"/>
              </w:rPr>
            </w:pPr>
            <w:r>
              <w:rPr>
                <w:sz w:val="20"/>
                <w:szCs w:val="20"/>
              </w:rPr>
              <w:t>na ogół poprawnie stosuje ww. wiedzę i struktury w zadaniach sprawdzających znajomość środków językowych i w innych ćwiczeniach gramatycznych</w:t>
            </w:r>
          </w:p>
          <w:p w14:paraId="33A91FC0" w14:textId="77777777" w:rsidR="00F679C2" w:rsidRPr="00EC0BB1" w:rsidRDefault="00F679C2" w:rsidP="00F679C2">
            <w:pPr>
              <w:pStyle w:val="Akapitzlist3"/>
              <w:numPr>
                <w:ilvl w:val="0"/>
                <w:numId w:val="30"/>
              </w:numPr>
              <w:ind w:left="115" w:right="-57" w:hanging="172"/>
              <w:rPr>
                <w:sz w:val="20"/>
                <w:szCs w:val="20"/>
              </w:rPr>
            </w:pPr>
            <w:r w:rsidRPr="003F36CC">
              <w:rPr>
                <w:sz w:val="20"/>
                <w:szCs w:val="20"/>
              </w:rPr>
              <w:t>pisze list motywacyjny do właściciela nowej restauracji</w:t>
            </w:r>
            <w:r w:rsidRPr="003F36CC">
              <w:rPr>
                <w:iCs/>
                <w:sz w:val="20"/>
                <w:szCs w:val="20"/>
              </w:rPr>
              <w:t xml:space="preserve"> z prośbą o zatrudnienie na stanowisku kelnera/</w:t>
            </w:r>
            <w:r>
              <w:rPr>
                <w:iCs/>
                <w:sz w:val="20"/>
                <w:szCs w:val="20"/>
              </w:rPr>
              <w:t xml:space="preserve"> </w:t>
            </w:r>
            <w:r w:rsidRPr="003F36CC">
              <w:rPr>
                <w:iCs/>
                <w:sz w:val="20"/>
                <w:szCs w:val="20"/>
              </w:rPr>
              <w:t>kelnerki</w:t>
            </w:r>
            <w:r w:rsidRPr="003F36CC">
              <w:rPr>
                <w:sz w:val="20"/>
                <w:szCs w:val="20"/>
              </w:rPr>
              <w:t>,</w:t>
            </w:r>
            <w:r w:rsidRPr="003F36CC">
              <w:rPr>
                <w:iCs/>
                <w:sz w:val="20"/>
                <w:szCs w:val="20"/>
              </w:rPr>
              <w:t xml:space="preserve"> wypowiedź jest zadowalająca pod względem treści, formy, spójności i logiki oraz zakresu użytych środków językowych,</w:t>
            </w:r>
            <w:r w:rsidRPr="003F36CC">
              <w:rPr>
                <w:sz w:val="20"/>
                <w:szCs w:val="20"/>
              </w:rPr>
              <w:t xml:space="preserve"> występują dość liczne błędy językowe i błędy zapisu; ogółem uzyskuje 7</w:t>
            </w:r>
            <w:r>
              <w:rPr>
                <w:sz w:val="20"/>
                <w:szCs w:val="20"/>
              </w:rPr>
              <w:t>–</w:t>
            </w:r>
            <w:r w:rsidRPr="003F36CC">
              <w:rPr>
                <w:sz w:val="20"/>
                <w:szCs w:val="20"/>
              </w:rPr>
              <w:t xml:space="preserve">9 pkt wg kryteriów maturalnych </w:t>
            </w:r>
          </w:p>
        </w:tc>
        <w:tc>
          <w:tcPr>
            <w:tcW w:w="3402" w:type="dxa"/>
          </w:tcPr>
          <w:p w14:paraId="7A33D8D8" w14:textId="77777777" w:rsidR="00F679C2" w:rsidRDefault="00F679C2" w:rsidP="00F679C2">
            <w:pPr>
              <w:pStyle w:val="Akapitzlist3"/>
              <w:numPr>
                <w:ilvl w:val="0"/>
                <w:numId w:val="30"/>
              </w:numPr>
              <w:ind w:left="115" w:right="-57" w:hanging="172"/>
              <w:rPr>
                <w:sz w:val="20"/>
                <w:szCs w:val="20"/>
              </w:rPr>
            </w:pPr>
            <w:r>
              <w:rPr>
                <w:sz w:val="20"/>
                <w:szCs w:val="20"/>
              </w:rPr>
              <w:t xml:space="preserve">zna większość słownictwa dot. </w:t>
            </w:r>
            <w:r w:rsidRPr="00EC0BB1">
              <w:rPr>
                <w:sz w:val="20"/>
                <w:szCs w:val="20"/>
              </w:rPr>
              <w:t xml:space="preserve">zawodów, </w:t>
            </w:r>
            <w:r>
              <w:rPr>
                <w:sz w:val="20"/>
                <w:szCs w:val="20"/>
              </w:rPr>
              <w:t xml:space="preserve">miejsc pracy, </w:t>
            </w:r>
            <w:r w:rsidRPr="00EC0BB1">
              <w:rPr>
                <w:sz w:val="20"/>
                <w:szCs w:val="20"/>
              </w:rPr>
              <w:t xml:space="preserve">pracy dorywczej, </w:t>
            </w:r>
            <w:r>
              <w:rPr>
                <w:sz w:val="20"/>
                <w:szCs w:val="20"/>
              </w:rPr>
              <w:t xml:space="preserve">kariery zawodowej, rynku pracy i mobilności zawodowej oraz </w:t>
            </w:r>
            <w:r w:rsidRPr="00EC0BB1">
              <w:rPr>
                <w:sz w:val="20"/>
                <w:szCs w:val="20"/>
              </w:rPr>
              <w:t>warunków pracy i zatrudnienia; zna większość słownictwa opisującego</w:t>
            </w:r>
            <w:r>
              <w:rPr>
                <w:sz w:val="20"/>
                <w:szCs w:val="20"/>
              </w:rPr>
              <w:t xml:space="preserve"> pracę urzędowego kopisty </w:t>
            </w:r>
          </w:p>
          <w:p w14:paraId="3212DD57"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praktyce, rozwiązuje prawidłowo większość punktów w ćwiczeniach leksykalnych </w:t>
            </w:r>
          </w:p>
          <w:p w14:paraId="18C22AA6" w14:textId="77777777" w:rsidR="00F679C2" w:rsidRDefault="00F679C2" w:rsidP="00F679C2">
            <w:pPr>
              <w:pStyle w:val="Akapitzlist3"/>
              <w:numPr>
                <w:ilvl w:val="0"/>
                <w:numId w:val="30"/>
              </w:numPr>
              <w:ind w:left="115" w:right="-57" w:hanging="172"/>
              <w:rPr>
                <w:sz w:val="20"/>
                <w:szCs w:val="20"/>
              </w:rPr>
            </w:pPr>
            <w:r w:rsidRPr="00436B4B">
              <w:rPr>
                <w:sz w:val="20"/>
                <w:szCs w:val="20"/>
              </w:rPr>
              <w:t>rozumie prawie wszystkie informacje w tekstach</w:t>
            </w:r>
            <w:r>
              <w:rPr>
                <w:sz w:val="20"/>
                <w:szCs w:val="20"/>
              </w:rPr>
              <w:t>;</w:t>
            </w:r>
            <w:r w:rsidRPr="00436B4B">
              <w:rPr>
                <w:sz w:val="20"/>
                <w:szCs w:val="20"/>
              </w:rPr>
              <w:t xml:space="preserve"> rozwiązuje prawidłowo większość punktów </w:t>
            </w:r>
            <w:r>
              <w:rPr>
                <w:sz w:val="20"/>
                <w:szCs w:val="20"/>
              </w:rPr>
              <w:t xml:space="preserve">w zadaniu na wybór wielokrotny i uzupełnianie luk otwartych (rozumienie tekstu pisanego) i w zadaniu na dobieranie zdań do wypowiedzi (rozumienie ze słuchu) </w:t>
            </w:r>
          </w:p>
          <w:p w14:paraId="6BEAE630" w14:textId="77777777" w:rsidR="00F679C2" w:rsidRDefault="00F679C2" w:rsidP="00F679C2">
            <w:pPr>
              <w:pStyle w:val="Akapitzlist3"/>
              <w:numPr>
                <w:ilvl w:val="0"/>
                <w:numId w:val="30"/>
              </w:numPr>
              <w:ind w:left="115" w:right="-57" w:hanging="172"/>
              <w:rPr>
                <w:sz w:val="20"/>
                <w:szCs w:val="20"/>
              </w:rPr>
            </w:pPr>
            <w:r w:rsidRPr="00436B4B">
              <w:rPr>
                <w:sz w:val="20"/>
                <w:szCs w:val="20"/>
              </w:rPr>
              <w:t xml:space="preserve">zna większość słownictwa </w:t>
            </w:r>
            <w:r>
              <w:rPr>
                <w:sz w:val="20"/>
                <w:szCs w:val="20"/>
              </w:rPr>
              <w:t xml:space="preserve">związanego z poszukiwaniem pracy; zna i rozumie użycie czasowników modalnych i </w:t>
            </w:r>
            <w:proofErr w:type="spellStart"/>
            <w:r>
              <w:rPr>
                <w:sz w:val="20"/>
                <w:szCs w:val="20"/>
              </w:rPr>
              <w:t>półmodalnych</w:t>
            </w:r>
            <w:proofErr w:type="spellEnd"/>
            <w:r>
              <w:rPr>
                <w:sz w:val="20"/>
                <w:szCs w:val="20"/>
              </w:rPr>
              <w:t xml:space="preserve"> </w:t>
            </w:r>
          </w:p>
          <w:p w14:paraId="2D8DAF02" w14:textId="77777777" w:rsidR="00F679C2" w:rsidRDefault="00F679C2" w:rsidP="00F679C2">
            <w:pPr>
              <w:pStyle w:val="Akapitzlist3"/>
              <w:numPr>
                <w:ilvl w:val="0"/>
                <w:numId w:val="30"/>
              </w:numPr>
              <w:ind w:left="115" w:right="-57" w:hanging="172"/>
              <w:rPr>
                <w:sz w:val="20"/>
                <w:szCs w:val="20"/>
              </w:rPr>
            </w:pPr>
            <w:r>
              <w:rPr>
                <w:sz w:val="20"/>
                <w:szCs w:val="20"/>
              </w:rPr>
              <w:t>w większości poprawnie stosuje ww. wiedzę i struktury w zadaniach sprawdzających znajomość środków językowych i w innych ćwiczeniach gramatycznych</w:t>
            </w:r>
          </w:p>
          <w:p w14:paraId="2F7FA509" w14:textId="77777777" w:rsidR="00F679C2" w:rsidRPr="008C0E2B" w:rsidRDefault="00F679C2" w:rsidP="00F679C2">
            <w:pPr>
              <w:pStyle w:val="Akapitzlist3"/>
              <w:numPr>
                <w:ilvl w:val="0"/>
                <w:numId w:val="30"/>
              </w:numPr>
              <w:ind w:left="115" w:right="-57" w:hanging="172"/>
              <w:rPr>
                <w:sz w:val="20"/>
                <w:szCs w:val="20"/>
              </w:rPr>
            </w:pPr>
            <w:r>
              <w:rPr>
                <w:sz w:val="20"/>
                <w:szCs w:val="20"/>
              </w:rPr>
              <w:t>pisze list motywacyjny do właściciela nowej restauracji,</w:t>
            </w:r>
            <w:r>
              <w:rPr>
                <w:iCs/>
                <w:sz w:val="20"/>
                <w:szCs w:val="20"/>
              </w:rPr>
              <w:t xml:space="preserve"> z prośbą o zatrudnienie na stanowisku kelnera/ kelnerki</w:t>
            </w:r>
            <w:r>
              <w:rPr>
                <w:sz w:val="20"/>
                <w:szCs w:val="20"/>
              </w:rPr>
              <w:t>,</w:t>
            </w:r>
            <w:r>
              <w:rPr>
                <w:iCs/>
                <w:sz w:val="20"/>
                <w:szCs w:val="20"/>
              </w:rPr>
              <w:t xml:space="preserve"> wypowiedź jest dobra pod względem treści, formy, spójności i logiki, zakres użytych środków językowych jest dość szeroki, występują raczej nieliczne błędy językowe i błędy zapisu; ogółem </w:t>
            </w:r>
            <w:r>
              <w:rPr>
                <w:sz w:val="20"/>
                <w:szCs w:val="20"/>
              </w:rPr>
              <w:lastRenderedPageBreak/>
              <w:t xml:space="preserve">uzyskuje 10–11 pkt wg kryteriów maturalnych </w:t>
            </w:r>
          </w:p>
        </w:tc>
        <w:tc>
          <w:tcPr>
            <w:tcW w:w="3402" w:type="dxa"/>
          </w:tcPr>
          <w:p w14:paraId="4EEB24C8" w14:textId="77777777" w:rsidR="00F679C2" w:rsidRDefault="00F679C2" w:rsidP="00F679C2">
            <w:pPr>
              <w:pStyle w:val="Akapitzlist3"/>
              <w:numPr>
                <w:ilvl w:val="0"/>
                <w:numId w:val="30"/>
              </w:numPr>
              <w:ind w:left="115" w:right="-57" w:hanging="172"/>
              <w:rPr>
                <w:sz w:val="20"/>
                <w:szCs w:val="20"/>
              </w:rPr>
            </w:pPr>
            <w:r>
              <w:rPr>
                <w:color w:val="000000"/>
                <w:sz w:val="20"/>
                <w:szCs w:val="20"/>
              </w:rPr>
              <w:lastRenderedPageBreak/>
              <w:t xml:space="preserve">zna prawie całe słownictwo </w:t>
            </w:r>
            <w:r>
              <w:rPr>
                <w:sz w:val="20"/>
                <w:szCs w:val="20"/>
              </w:rPr>
              <w:t xml:space="preserve">dot. </w:t>
            </w:r>
            <w:r w:rsidRPr="00EC0BB1">
              <w:rPr>
                <w:sz w:val="20"/>
                <w:szCs w:val="20"/>
              </w:rPr>
              <w:t xml:space="preserve">zawodów, </w:t>
            </w:r>
            <w:r>
              <w:rPr>
                <w:sz w:val="20"/>
                <w:szCs w:val="20"/>
              </w:rPr>
              <w:t xml:space="preserve">miejsc pracy, </w:t>
            </w:r>
            <w:r w:rsidRPr="00EC0BB1">
              <w:rPr>
                <w:sz w:val="20"/>
                <w:szCs w:val="20"/>
              </w:rPr>
              <w:t xml:space="preserve">pracy dorywczej, </w:t>
            </w:r>
            <w:r>
              <w:rPr>
                <w:sz w:val="20"/>
                <w:szCs w:val="20"/>
              </w:rPr>
              <w:t xml:space="preserve">kariery zawodowej, rynku pracy i mobilności zawodowej oraz </w:t>
            </w:r>
            <w:r w:rsidRPr="00EC0BB1">
              <w:rPr>
                <w:sz w:val="20"/>
                <w:szCs w:val="20"/>
              </w:rPr>
              <w:t>warunków pracy i zatrudnienia; zna słownictwo opisujące</w:t>
            </w:r>
            <w:r>
              <w:rPr>
                <w:sz w:val="20"/>
                <w:szCs w:val="20"/>
              </w:rPr>
              <w:t xml:space="preserve"> pracę urzędowego kopisty </w:t>
            </w:r>
          </w:p>
          <w:p w14:paraId="2DEEF6AE"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praktyce, rozwiązuje prawidłowo prawie wszystkie punkty w ćwiczeniach leksykalnych </w:t>
            </w:r>
          </w:p>
          <w:p w14:paraId="437A4BE0" w14:textId="77777777" w:rsidR="00F679C2" w:rsidRDefault="00F679C2" w:rsidP="00F679C2">
            <w:pPr>
              <w:pStyle w:val="Akapitzlist3"/>
              <w:numPr>
                <w:ilvl w:val="0"/>
                <w:numId w:val="30"/>
              </w:numPr>
              <w:ind w:left="115" w:right="-57" w:hanging="172"/>
              <w:rPr>
                <w:sz w:val="20"/>
                <w:szCs w:val="20"/>
              </w:rPr>
            </w:pPr>
            <w:r>
              <w:rPr>
                <w:sz w:val="20"/>
                <w:szCs w:val="20"/>
              </w:rPr>
              <w:t xml:space="preserve">rozumie wszystkie informacje w tekstach; rozwiązuje prawidłowo prawie wszystkie punkty w zadaniu na wybór wielokrotny i uzupełnianie luk otwartych (rozumienie tekstu pisanego) i w zadaniu na dobieranie zdań do wypowiedzi (rozumienie ze słuchu) </w:t>
            </w:r>
          </w:p>
          <w:p w14:paraId="45BDA1F9" w14:textId="77777777" w:rsidR="00F679C2" w:rsidRDefault="00F679C2" w:rsidP="00F679C2">
            <w:pPr>
              <w:pStyle w:val="Akapitzlist3"/>
              <w:numPr>
                <w:ilvl w:val="0"/>
                <w:numId w:val="30"/>
              </w:numPr>
              <w:ind w:left="115" w:right="-57" w:hanging="172"/>
              <w:rPr>
                <w:sz w:val="20"/>
                <w:szCs w:val="20"/>
              </w:rPr>
            </w:pPr>
            <w:r>
              <w:rPr>
                <w:sz w:val="20"/>
                <w:szCs w:val="20"/>
              </w:rPr>
              <w:t xml:space="preserve">zna prawie całe słownictwo związane z poszukiwaniem pracy; zna i rozumie użycie czasowników modalnych i </w:t>
            </w:r>
            <w:proofErr w:type="spellStart"/>
            <w:r>
              <w:rPr>
                <w:sz w:val="20"/>
                <w:szCs w:val="20"/>
              </w:rPr>
              <w:t>półmodalnych</w:t>
            </w:r>
            <w:proofErr w:type="spellEnd"/>
            <w:r>
              <w:rPr>
                <w:sz w:val="20"/>
                <w:szCs w:val="20"/>
              </w:rPr>
              <w:t xml:space="preserve"> </w:t>
            </w:r>
          </w:p>
          <w:p w14:paraId="16FB9FE2" w14:textId="77777777" w:rsidR="00F679C2" w:rsidRDefault="00F679C2" w:rsidP="00F679C2">
            <w:pPr>
              <w:pStyle w:val="Akapitzlist3"/>
              <w:numPr>
                <w:ilvl w:val="0"/>
                <w:numId w:val="30"/>
              </w:numPr>
              <w:ind w:left="115" w:right="-57" w:hanging="172"/>
              <w:rPr>
                <w:sz w:val="20"/>
                <w:szCs w:val="20"/>
              </w:rPr>
            </w:pPr>
            <w:r>
              <w:rPr>
                <w:sz w:val="20"/>
                <w:szCs w:val="20"/>
              </w:rPr>
              <w:t>poprawnie stosuje ww. wiedzę i struktury w zadaniach sprawdzających znajomość środków językowych i w innych ćwiczeniach gramatycznych</w:t>
            </w:r>
          </w:p>
          <w:p w14:paraId="4E314D15" w14:textId="77777777" w:rsidR="00F679C2" w:rsidRPr="008C0E2B" w:rsidRDefault="00F679C2" w:rsidP="00F679C2">
            <w:pPr>
              <w:pStyle w:val="Akapitzlist3"/>
              <w:numPr>
                <w:ilvl w:val="0"/>
                <w:numId w:val="30"/>
              </w:numPr>
              <w:ind w:left="115" w:right="-57" w:hanging="172"/>
              <w:rPr>
                <w:sz w:val="20"/>
                <w:szCs w:val="20"/>
              </w:rPr>
            </w:pPr>
            <w:r>
              <w:rPr>
                <w:sz w:val="20"/>
                <w:szCs w:val="20"/>
              </w:rPr>
              <w:t>pisze list motywacyjny do właściciela nowej restauracji,</w:t>
            </w:r>
            <w:r>
              <w:rPr>
                <w:iCs/>
                <w:sz w:val="20"/>
                <w:szCs w:val="20"/>
              </w:rPr>
              <w:t xml:space="preserve"> z prośbą o zatrudnienie na stanowisku kelnera/ kelnerki, wypowiedź jest dobra pod względem treści, formy, spójności i logiki, zakres użytych środków językowych jest szeroki, występują nieliczne błędy językowe i błędy zapisu; ogółem </w:t>
            </w:r>
            <w:r>
              <w:rPr>
                <w:sz w:val="20"/>
                <w:szCs w:val="20"/>
              </w:rPr>
              <w:t xml:space="preserve">uzyskuje 12–13 pkt wg kryteriów maturalnych </w:t>
            </w:r>
          </w:p>
        </w:tc>
      </w:tr>
      <w:tr w:rsidR="00F679C2" w14:paraId="378D5C3B" w14:textId="77777777" w:rsidTr="00F65C6B">
        <w:trPr>
          <w:cantSplit/>
          <w:trHeight w:val="2060"/>
        </w:trPr>
        <w:tc>
          <w:tcPr>
            <w:tcW w:w="1844" w:type="dxa"/>
            <w:shd w:val="clear" w:color="auto" w:fill="D6E3BC"/>
            <w:vAlign w:val="center"/>
          </w:tcPr>
          <w:p w14:paraId="10EBDC04" w14:textId="77777777" w:rsidR="00F679C2" w:rsidRDefault="00F679C2" w:rsidP="00F65C6B">
            <w:pPr>
              <w:shd w:val="clear" w:color="auto" w:fill="D6E3BC"/>
              <w:jc w:val="center"/>
              <w:rPr>
                <w:b/>
                <w:bCs/>
                <w:lang w:val="en-US"/>
              </w:rPr>
            </w:pPr>
            <w:r>
              <w:rPr>
                <w:b/>
                <w:bCs/>
                <w:lang w:val="en-US"/>
              </w:rPr>
              <w:lastRenderedPageBreak/>
              <w:t>MODULE 4</w:t>
            </w:r>
          </w:p>
          <w:p w14:paraId="43642E37" w14:textId="77777777" w:rsidR="00F679C2" w:rsidRDefault="00F679C2" w:rsidP="00F65C6B">
            <w:pPr>
              <w:shd w:val="clear" w:color="auto" w:fill="D6E3BC"/>
              <w:jc w:val="center"/>
              <w:rPr>
                <w:b/>
                <w:bCs/>
                <w:lang w:val="en-US"/>
              </w:rPr>
            </w:pPr>
          </w:p>
          <w:p w14:paraId="754DC6A0" w14:textId="77777777" w:rsidR="00F679C2" w:rsidRDefault="00F679C2" w:rsidP="00F65C6B">
            <w:pPr>
              <w:jc w:val="center"/>
              <w:rPr>
                <w:b/>
                <w:bCs/>
                <w:i/>
                <w:lang w:val="en-US"/>
              </w:rPr>
            </w:pPr>
            <w:r>
              <w:rPr>
                <w:b/>
                <w:bCs/>
                <w:i/>
                <w:lang w:val="en-US"/>
              </w:rPr>
              <w:t>Exam Skills Practice</w:t>
            </w:r>
          </w:p>
          <w:p w14:paraId="43C9CF60" w14:textId="77777777" w:rsidR="00F679C2" w:rsidRDefault="00F679C2" w:rsidP="00F65C6B">
            <w:pPr>
              <w:shd w:val="clear" w:color="auto" w:fill="D6E3BC"/>
              <w:jc w:val="center"/>
              <w:rPr>
                <w:b/>
                <w:bCs/>
                <w:lang w:val="en-US"/>
              </w:rPr>
            </w:pPr>
          </w:p>
          <w:p w14:paraId="30257B67" w14:textId="77777777" w:rsidR="00F679C2" w:rsidRDefault="00F679C2" w:rsidP="00F65C6B">
            <w:pPr>
              <w:shd w:val="clear" w:color="auto" w:fill="D6E3BC"/>
              <w:jc w:val="center"/>
              <w:rPr>
                <w:b/>
                <w:bCs/>
                <w:i/>
                <w:lang w:val="en-US"/>
              </w:rPr>
            </w:pPr>
            <w:r>
              <w:rPr>
                <w:b/>
                <w:bCs/>
                <w:i/>
                <w:lang w:val="en-US"/>
              </w:rPr>
              <w:t>Speaking</w:t>
            </w:r>
          </w:p>
          <w:p w14:paraId="28FBFCFB" w14:textId="77777777" w:rsidR="00F679C2" w:rsidRPr="003B7A97" w:rsidRDefault="00F679C2" w:rsidP="00F65C6B">
            <w:pPr>
              <w:jc w:val="center"/>
              <w:rPr>
                <w:b/>
                <w:sz w:val="20"/>
                <w:szCs w:val="20"/>
                <w:lang w:val="en-GB"/>
              </w:rPr>
            </w:pPr>
          </w:p>
        </w:tc>
        <w:tc>
          <w:tcPr>
            <w:tcW w:w="3402" w:type="dxa"/>
            <w:vMerge w:val="restart"/>
          </w:tcPr>
          <w:p w14:paraId="6624E580" w14:textId="77777777" w:rsidR="00F679C2" w:rsidRDefault="00F679C2" w:rsidP="00F679C2">
            <w:pPr>
              <w:pStyle w:val="Akapitzlist2"/>
              <w:numPr>
                <w:ilvl w:val="0"/>
                <w:numId w:val="32"/>
              </w:numPr>
              <w:ind w:left="85" w:right="-57" w:hanging="142"/>
              <w:rPr>
                <w:sz w:val="20"/>
                <w:szCs w:val="20"/>
              </w:rPr>
            </w:pPr>
            <w:r>
              <w:rPr>
                <w:color w:val="000000"/>
                <w:sz w:val="20"/>
                <w:szCs w:val="20"/>
              </w:rPr>
              <w:t xml:space="preserve">zna podstawowe słownictwo </w:t>
            </w:r>
            <w:r>
              <w:rPr>
                <w:sz w:val="20"/>
                <w:szCs w:val="20"/>
              </w:rPr>
              <w:t>dot. prac wakacyjnych wykonywanych przez studentów oraz zw. z poszukiwaniem pracy na wakacje; zna prezentowane strategie egzaminacyjne i znaczną część przykładowych zwrotów przydatnych do wykonania zadań ustnych</w:t>
            </w:r>
          </w:p>
          <w:p w14:paraId="308541CF"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znacznej części poprawnie w wypowiedzi na podstawie materiału stymulującego dot. pracy na wakacje i odpowiedziach </w:t>
            </w:r>
            <w:r>
              <w:rPr>
                <w:sz w:val="20"/>
                <w:szCs w:val="20"/>
              </w:rPr>
              <w:lastRenderedPageBreak/>
              <w:t>na dwa pytania dot. tej tematyki oraz w rozmowie na temat zatrudnienia w charakterze sprzedawcy w księgarni (naprzemiennie odgrywając role kandydata na sprzedawcę i kierownika księgarni)</w:t>
            </w:r>
          </w:p>
          <w:p w14:paraId="033A61AB" w14:textId="77777777" w:rsidR="00F679C2" w:rsidRPr="00007117" w:rsidRDefault="00F679C2" w:rsidP="00F679C2">
            <w:pPr>
              <w:pStyle w:val="Akapitzlist3"/>
              <w:numPr>
                <w:ilvl w:val="0"/>
                <w:numId w:val="30"/>
              </w:numPr>
              <w:ind w:left="115" w:right="-57" w:hanging="172"/>
              <w:rPr>
                <w:sz w:val="20"/>
                <w:szCs w:val="20"/>
              </w:rPr>
            </w:pPr>
            <w:r>
              <w:rPr>
                <w:sz w:val="20"/>
                <w:szCs w:val="20"/>
              </w:rPr>
              <w:t xml:space="preserve">w znacznej części poprawnie wykonuje inne ćwiczenia powiązane z ww. tematyką, w tym ćwiczenia przygotowawcze, oraz uczestniczy w krótkiej dyskusji nt. znaczenia cytatu: </w:t>
            </w:r>
            <w:r>
              <w:rPr>
                <w:i/>
                <w:iCs/>
                <w:sz w:val="20"/>
                <w:szCs w:val="20"/>
              </w:rPr>
              <w:t>‘</w:t>
            </w:r>
            <w:proofErr w:type="spellStart"/>
            <w:r>
              <w:rPr>
                <w:i/>
                <w:iCs/>
                <w:sz w:val="20"/>
                <w:szCs w:val="20"/>
              </w:rPr>
              <w:t>Summertime</w:t>
            </w:r>
            <w:proofErr w:type="spellEnd"/>
            <w:r>
              <w:rPr>
                <w:i/>
                <w:iCs/>
                <w:sz w:val="20"/>
                <w:szCs w:val="20"/>
              </w:rPr>
              <w:t xml:space="preserve"> and the </w:t>
            </w:r>
            <w:proofErr w:type="spellStart"/>
            <w:r>
              <w:rPr>
                <w:i/>
                <w:iCs/>
                <w:sz w:val="20"/>
                <w:szCs w:val="20"/>
              </w:rPr>
              <w:t>living</w:t>
            </w:r>
            <w:proofErr w:type="spellEnd"/>
            <w:r>
              <w:rPr>
                <w:i/>
                <w:iCs/>
                <w:sz w:val="20"/>
                <w:szCs w:val="20"/>
              </w:rPr>
              <w:t xml:space="preserve"> </w:t>
            </w:r>
            <w:proofErr w:type="spellStart"/>
            <w:r>
              <w:rPr>
                <w:i/>
                <w:iCs/>
                <w:sz w:val="20"/>
                <w:szCs w:val="20"/>
              </w:rPr>
              <w:t>is</w:t>
            </w:r>
            <w:proofErr w:type="spellEnd"/>
            <w:r>
              <w:rPr>
                <w:i/>
                <w:iCs/>
                <w:sz w:val="20"/>
                <w:szCs w:val="20"/>
              </w:rPr>
              <w:t xml:space="preserve"> </w:t>
            </w:r>
            <w:proofErr w:type="spellStart"/>
            <w:r>
              <w:rPr>
                <w:i/>
                <w:iCs/>
                <w:sz w:val="20"/>
                <w:szCs w:val="20"/>
              </w:rPr>
              <w:t>easy</w:t>
            </w:r>
            <w:proofErr w:type="spellEnd"/>
            <w:r>
              <w:rPr>
                <w:i/>
                <w:iCs/>
                <w:sz w:val="20"/>
                <w:szCs w:val="20"/>
              </w:rPr>
              <w:t>.’</w:t>
            </w:r>
            <w:r>
              <w:rPr>
                <w:sz w:val="20"/>
                <w:szCs w:val="20"/>
              </w:rPr>
              <w:t xml:space="preserve"> </w:t>
            </w:r>
          </w:p>
          <w:p w14:paraId="71C18AD3"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ale czasami potrzebuje pomocy nauczyciela, </w:t>
            </w:r>
            <w:r>
              <w:rPr>
                <w:sz w:val="20"/>
                <w:szCs w:val="20"/>
              </w:rPr>
              <w:t xml:space="preserve">posługuje się ograniczonym zasobem środków leksykalno-gramatycznych, liczne błędy czasami zakłócają komunikację </w:t>
            </w:r>
          </w:p>
        </w:tc>
        <w:tc>
          <w:tcPr>
            <w:tcW w:w="3402" w:type="dxa"/>
            <w:vMerge w:val="restart"/>
          </w:tcPr>
          <w:p w14:paraId="28F7B937"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znaczną część słownictwa dot. prac wakacyjnych wykonywanych przez studentów oraz zw. z poszukiwaniem pracy na wakacje; zna prezentowane strategie egzaminacyjne i większość przykładowych zwrotów przydatnych do wykonania zadań ustnych </w:t>
            </w:r>
          </w:p>
          <w:p w14:paraId="4289476D"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na ogół poprawnie w wypowiedzi na podstawie materiału stymulującego dot. pracy na wakacje i odpowiedziach na dwa pytania dot. tej </w:t>
            </w:r>
            <w:r>
              <w:rPr>
                <w:sz w:val="20"/>
                <w:szCs w:val="20"/>
              </w:rPr>
              <w:lastRenderedPageBreak/>
              <w:t>tematyki oraz w rozmowie na temat zatrudnienia w charakterze sprzedawcy w księgarni (naprzemiennie odgrywając role kandydata na sprzedawcę i kierownika księgarni)</w:t>
            </w:r>
          </w:p>
          <w:p w14:paraId="2785EF46" w14:textId="77777777" w:rsidR="00F679C2" w:rsidRDefault="00F679C2" w:rsidP="00F679C2">
            <w:pPr>
              <w:pStyle w:val="Akapitzlist3"/>
              <w:numPr>
                <w:ilvl w:val="0"/>
                <w:numId w:val="30"/>
              </w:numPr>
              <w:ind w:left="115" w:right="-57" w:hanging="172"/>
              <w:rPr>
                <w:sz w:val="20"/>
                <w:szCs w:val="20"/>
              </w:rPr>
            </w:pPr>
            <w:r>
              <w:rPr>
                <w:sz w:val="20"/>
                <w:szCs w:val="20"/>
              </w:rPr>
              <w:t xml:space="preserve">w miarę poprawnie wykonuje inne ćwiczenia powiązane z ww. tematyką, w tym ćwiczenia przygotowawcze, oraz uczestniczy w krótkiej dyskusji nt. znaczenia cytatu: </w:t>
            </w:r>
            <w:r>
              <w:rPr>
                <w:i/>
                <w:iCs/>
                <w:sz w:val="20"/>
                <w:szCs w:val="20"/>
              </w:rPr>
              <w:t>‘</w:t>
            </w:r>
            <w:proofErr w:type="spellStart"/>
            <w:r>
              <w:rPr>
                <w:i/>
                <w:iCs/>
                <w:sz w:val="20"/>
                <w:szCs w:val="20"/>
              </w:rPr>
              <w:t>Summertime</w:t>
            </w:r>
            <w:proofErr w:type="spellEnd"/>
            <w:r>
              <w:rPr>
                <w:i/>
                <w:iCs/>
                <w:sz w:val="20"/>
                <w:szCs w:val="20"/>
              </w:rPr>
              <w:t xml:space="preserve"> and the </w:t>
            </w:r>
            <w:proofErr w:type="spellStart"/>
            <w:r>
              <w:rPr>
                <w:i/>
                <w:iCs/>
                <w:sz w:val="20"/>
                <w:szCs w:val="20"/>
              </w:rPr>
              <w:t>living</w:t>
            </w:r>
            <w:proofErr w:type="spellEnd"/>
            <w:r>
              <w:rPr>
                <w:i/>
                <w:iCs/>
                <w:sz w:val="20"/>
                <w:szCs w:val="20"/>
              </w:rPr>
              <w:t xml:space="preserve"> </w:t>
            </w:r>
            <w:proofErr w:type="spellStart"/>
            <w:r>
              <w:rPr>
                <w:i/>
                <w:iCs/>
                <w:sz w:val="20"/>
                <w:szCs w:val="20"/>
              </w:rPr>
              <w:t>is</w:t>
            </w:r>
            <w:proofErr w:type="spellEnd"/>
            <w:r>
              <w:rPr>
                <w:i/>
                <w:iCs/>
                <w:sz w:val="20"/>
                <w:szCs w:val="20"/>
              </w:rPr>
              <w:t xml:space="preserve"> </w:t>
            </w:r>
            <w:proofErr w:type="spellStart"/>
            <w:r>
              <w:rPr>
                <w:i/>
                <w:iCs/>
                <w:sz w:val="20"/>
                <w:szCs w:val="20"/>
              </w:rPr>
              <w:t>easy</w:t>
            </w:r>
            <w:proofErr w:type="spellEnd"/>
            <w:r>
              <w:rPr>
                <w:i/>
                <w:iCs/>
                <w:sz w:val="20"/>
                <w:szCs w:val="20"/>
              </w:rPr>
              <w:t>.’</w:t>
            </w:r>
            <w:r>
              <w:rPr>
                <w:sz w:val="20"/>
                <w:szCs w:val="20"/>
              </w:rPr>
              <w:t xml:space="preserve"> i w dyskusji nt. podanych kryteriów decyzji o przyjęciu studenta/studentki do pracy na wakacje, podając krótkie uzasadnienie</w:t>
            </w:r>
          </w:p>
          <w:p w14:paraId="58391FA1"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w:t>
            </w:r>
            <w:r>
              <w:rPr>
                <w:sz w:val="20"/>
                <w:szCs w:val="20"/>
              </w:rPr>
              <w:t xml:space="preserve">posługuje się zadowalającym zasobem środków leksykalno-gramatycznych, mimo licznych błędów jest w większości komunikatywny </w:t>
            </w:r>
          </w:p>
        </w:tc>
        <w:tc>
          <w:tcPr>
            <w:tcW w:w="3402" w:type="dxa"/>
            <w:vMerge w:val="restart"/>
          </w:tcPr>
          <w:p w14:paraId="227F3D1B" w14:textId="77777777" w:rsidR="00F679C2" w:rsidRDefault="00F679C2" w:rsidP="00F679C2">
            <w:pPr>
              <w:pStyle w:val="Akapitzlist3"/>
              <w:numPr>
                <w:ilvl w:val="0"/>
                <w:numId w:val="30"/>
              </w:numPr>
              <w:ind w:left="115" w:right="-57" w:hanging="172"/>
              <w:rPr>
                <w:sz w:val="20"/>
                <w:szCs w:val="20"/>
              </w:rPr>
            </w:pPr>
            <w:r>
              <w:rPr>
                <w:sz w:val="20"/>
                <w:szCs w:val="20"/>
              </w:rPr>
              <w:lastRenderedPageBreak/>
              <w:t>zna większość słownictwa dot. prac wakacyjnych wykonywanych przez studentów oraz zw. z poszukiwaniem pracy na wakacje; zna prezentowane strategie egzaminacyjne i prawie wszystkie przykładowe zwroty przydatne do wykonania zadań ustnych</w:t>
            </w:r>
          </w:p>
          <w:p w14:paraId="0657F194"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wypowiedzi na podstawie materiału stymulującego dot. pracy na wakacje i odpowiedziach </w:t>
            </w:r>
            <w:r>
              <w:rPr>
                <w:sz w:val="20"/>
                <w:szCs w:val="20"/>
              </w:rPr>
              <w:lastRenderedPageBreak/>
              <w:t>na dwa pytania dot. tej tematyki oraz w rozmowie na temat zatrudnienia w charakterze sprzedawcy w księgarni (naprzemiennie odgrywając role kandydata na sprzedawcę i kierownika księgarni)</w:t>
            </w:r>
          </w:p>
          <w:p w14:paraId="76DB7A27" w14:textId="77777777" w:rsidR="00F679C2" w:rsidRPr="00007117" w:rsidRDefault="00F679C2" w:rsidP="00F679C2">
            <w:pPr>
              <w:pStyle w:val="Akapitzlist3"/>
              <w:numPr>
                <w:ilvl w:val="0"/>
                <w:numId w:val="30"/>
              </w:numPr>
              <w:ind w:left="115" w:right="-57" w:hanging="172"/>
              <w:rPr>
                <w:sz w:val="20"/>
                <w:szCs w:val="20"/>
              </w:rPr>
            </w:pPr>
            <w:r w:rsidRPr="006236E7">
              <w:rPr>
                <w:sz w:val="20"/>
                <w:szCs w:val="20"/>
              </w:rPr>
              <w:t>w większości poprawnie wykonuje inne ćwiczenia powiązane z ww. tematyką</w:t>
            </w:r>
            <w:r>
              <w:rPr>
                <w:sz w:val="20"/>
                <w:szCs w:val="20"/>
              </w:rPr>
              <w:t xml:space="preserve">, w tym ćwiczenia przygotowawcze, oraz aktywnie uczestniczy w krótkiej dyskusji nt. znaczenia cytatu: </w:t>
            </w:r>
            <w:r>
              <w:rPr>
                <w:i/>
                <w:iCs/>
                <w:sz w:val="20"/>
                <w:szCs w:val="20"/>
              </w:rPr>
              <w:t>‘</w:t>
            </w:r>
            <w:proofErr w:type="spellStart"/>
            <w:r>
              <w:rPr>
                <w:i/>
                <w:iCs/>
                <w:sz w:val="20"/>
                <w:szCs w:val="20"/>
              </w:rPr>
              <w:t>Summertime</w:t>
            </w:r>
            <w:proofErr w:type="spellEnd"/>
            <w:r>
              <w:rPr>
                <w:i/>
                <w:iCs/>
                <w:sz w:val="20"/>
                <w:szCs w:val="20"/>
              </w:rPr>
              <w:t xml:space="preserve"> and the </w:t>
            </w:r>
            <w:proofErr w:type="spellStart"/>
            <w:r>
              <w:rPr>
                <w:i/>
                <w:iCs/>
                <w:sz w:val="20"/>
                <w:szCs w:val="20"/>
              </w:rPr>
              <w:t>living</w:t>
            </w:r>
            <w:proofErr w:type="spellEnd"/>
            <w:r>
              <w:rPr>
                <w:i/>
                <w:iCs/>
                <w:sz w:val="20"/>
                <w:szCs w:val="20"/>
              </w:rPr>
              <w:t xml:space="preserve"> </w:t>
            </w:r>
            <w:proofErr w:type="spellStart"/>
            <w:r>
              <w:rPr>
                <w:i/>
                <w:iCs/>
                <w:sz w:val="20"/>
                <w:szCs w:val="20"/>
              </w:rPr>
              <w:t>is</w:t>
            </w:r>
            <w:proofErr w:type="spellEnd"/>
            <w:r>
              <w:rPr>
                <w:i/>
                <w:iCs/>
                <w:sz w:val="20"/>
                <w:szCs w:val="20"/>
              </w:rPr>
              <w:t xml:space="preserve"> </w:t>
            </w:r>
            <w:proofErr w:type="spellStart"/>
            <w:r>
              <w:rPr>
                <w:i/>
                <w:iCs/>
                <w:sz w:val="20"/>
                <w:szCs w:val="20"/>
              </w:rPr>
              <w:t>easy</w:t>
            </w:r>
            <w:proofErr w:type="spellEnd"/>
            <w:r>
              <w:rPr>
                <w:i/>
                <w:iCs/>
                <w:sz w:val="20"/>
                <w:szCs w:val="20"/>
              </w:rPr>
              <w:t>.’</w:t>
            </w:r>
            <w:r>
              <w:rPr>
                <w:sz w:val="20"/>
                <w:szCs w:val="20"/>
              </w:rPr>
              <w:t xml:space="preserve"> i w dyskusji nt. podanych kryteriów decyzji o przyjęciu studenta/studentki do pracy na wakacje, podając uzasadnienie</w:t>
            </w:r>
          </w:p>
          <w:p w14:paraId="5CEA1DA2" w14:textId="77777777" w:rsidR="00F679C2" w:rsidRPr="00EC0BB1"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większości sprawny i swobodny w komunikacji, </w:t>
            </w:r>
            <w:r>
              <w:rPr>
                <w:sz w:val="20"/>
                <w:szCs w:val="20"/>
              </w:rPr>
              <w:t>posługuje się dość szerokim zasobem środków leksykalno-gramatycznych, może popełniać dość liczne błędy, raczej niezakłócające komunikacji</w:t>
            </w:r>
          </w:p>
        </w:tc>
        <w:tc>
          <w:tcPr>
            <w:tcW w:w="3402" w:type="dxa"/>
            <w:vMerge w:val="restart"/>
          </w:tcPr>
          <w:p w14:paraId="1C7FA63F" w14:textId="77777777" w:rsidR="00F679C2" w:rsidRDefault="00F679C2" w:rsidP="00F679C2">
            <w:pPr>
              <w:pStyle w:val="Akapitzlist3"/>
              <w:numPr>
                <w:ilvl w:val="0"/>
                <w:numId w:val="30"/>
              </w:numPr>
              <w:ind w:left="115" w:right="-57" w:hanging="172"/>
              <w:rPr>
                <w:sz w:val="20"/>
                <w:szCs w:val="20"/>
              </w:rPr>
            </w:pPr>
            <w:r>
              <w:rPr>
                <w:color w:val="000000"/>
                <w:sz w:val="20"/>
                <w:szCs w:val="20"/>
              </w:rPr>
              <w:lastRenderedPageBreak/>
              <w:t xml:space="preserve">zna prawie całe słownictwo </w:t>
            </w:r>
            <w:r>
              <w:rPr>
                <w:sz w:val="20"/>
                <w:szCs w:val="20"/>
              </w:rPr>
              <w:t xml:space="preserve">dot. prac wakacyjnych wykonywanych przez studentów oraz zw. z poszukiwaniem pracy na wakacje; zna prezentowane strategie egzaminacyjne i wszystkie przykładowe zwroty przydatne do wykonania zadań ustnych </w:t>
            </w:r>
          </w:p>
          <w:p w14:paraId="681982EB"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wypowiedzi na podstawie materiału stymulującego dot. pracy na wakacje i odpowiedziach na dwa pytania dot. tej tematyki oraz w rozmowie na temat </w:t>
            </w:r>
            <w:r>
              <w:rPr>
                <w:sz w:val="20"/>
                <w:szCs w:val="20"/>
              </w:rPr>
              <w:lastRenderedPageBreak/>
              <w:t>zatrudnienia w charakterze sprzedawcy w księgarni (naprzemiennie odgrywając role kandydata na sprzedawcę i kierownika księgarni)</w:t>
            </w:r>
          </w:p>
          <w:p w14:paraId="35C06EE0" w14:textId="77777777" w:rsidR="00F679C2" w:rsidRPr="00007117" w:rsidRDefault="00F679C2" w:rsidP="00F679C2">
            <w:pPr>
              <w:pStyle w:val="Akapitzlist3"/>
              <w:numPr>
                <w:ilvl w:val="0"/>
                <w:numId w:val="30"/>
              </w:numPr>
              <w:ind w:left="115" w:right="-57" w:hanging="172"/>
              <w:rPr>
                <w:sz w:val="20"/>
                <w:szCs w:val="20"/>
              </w:rPr>
            </w:pPr>
            <w:r>
              <w:rPr>
                <w:sz w:val="20"/>
                <w:szCs w:val="20"/>
              </w:rPr>
              <w:t xml:space="preserve">poprawnie wykonuje inne ćwiczenia powiązane z ww. tematyką, w tym ćwiczenia przygotowawcze, oraz aktywnie uczestniczy w krótkiej dyskusji nt. znaczenia cytatu: </w:t>
            </w:r>
            <w:r>
              <w:rPr>
                <w:i/>
                <w:iCs/>
                <w:sz w:val="20"/>
                <w:szCs w:val="20"/>
              </w:rPr>
              <w:t>‘</w:t>
            </w:r>
            <w:proofErr w:type="spellStart"/>
            <w:r>
              <w:rPr>
                <w:i/>
                <w:iCs/>
                <w:sz w:val="20"/>
                <w:szCs w:val="20"/>
              </w:rPr>
              <w:t>Summertime</w:t>
            </w:r>
            <w:proofErr w:type="spellEnd"/>
            <w:r>
              <w:rPr>
                <w:i/>
                <w:iCs/>
                <w:sz w:val="20"/>
                <w:szCs w:val="20"/>
              </w:rPr>
              <w:t xml:space="preserve"> and the </w:t>
            </w:r>
            <w:proofErr w:type="spellStart"/>
            <w:r>
              <w:rPr>
                <w:i/>
                <w:iCs/>
                <w:sz w:val="20"/>
                <w:szCs w:val="20"/>
              </w:rPr>
              <w:t>living</w:t>
            </w:r>
            <w:proofErr w:type="spellEnd"/>
            <w:r>
              <w:rPr>
                <w:i/>
                <w:iCs/>
                <w:sz w:val="20"/>
                <w:szCs w:val="20"/>
              </w:rPr>
              <w:t xml:space="preserve"> </w:t>
            </w:r>
            <w:proofErr w:type="spellStart"/>
            <w:r>
              <w:rPr>
                <w:i/>
                <w:iCs/>
                <w:sz w:val="20"/>
                <w:szCs w:val="20"/>
              </w:rPr>
              <w:t>is</w:t>
            </w:r>
            <w:proofErr w:type="spellEnd"/>
            <w:r>
              <w:rPr>
                <w:i/>
                <w:iCs/>
                <w:sz w:val="20"/>
                <w:szCs w:val="20"/>
              </w:rPr>
              <w:t xml:space="preserve"> </w:t>
            </w:r>
            <w:proofErr w:type="spellStart"/>
            <w:r>
              <w:rPr>
                <w:i/>
                <w:iCs/>
                <w:sz w:val="20"/>
                <w:szCs w:val="20"/>
              </w:rPr>
              <w:t>easy</w:t>
            </w:r>
            <w:proofErr w:type="spellEnd"/>
            <w:r>
              <w:rPr>
                <w:i/>
                <w:iCs/>
                <w:sz w:val="20"/>
                <w:szCs w:val="20"/>
              </w:rPr>
              <w:t>.’</w:t>
            </w:r>
            <w:r>
              <w:rPr>
                <w:sz w:val="20"/>
                <w:szCs w:val="20"/>
              </w:rPr>
              <w:t xml:space="preserve"> i w dyskusji nt. podanych kryteriów decyzji o przyjęciu studenta/studentki do pracy na wakacje, podając uzasadnienie</w:t>
            </w:r>
          </w:p>
          <w:p w14:paraId="326A6ABB"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sprawny i swobodny w komunikacji, </w:t>
            </w:r>
            <w:r>
              <w:rPr>
                <w:sz w:val="20"/>
                <w:szCs w:val="20"/>
              </w:rPr>
              <w:t xml:space="preserve">posługuje się szerokim zasobem środków leksykalno-gramatycznych, może popełniać nieliczne błędy, niezakłócające komunikacji </w:t>
            </w:r>
          </w:p>
        </w:tc>
      </w:tr>
      <w:tr w:rsidR="00F679C2" w14:paraId="77F0E926" w14:textId="77777777" w:rsidTr="00F65C6B">
        <w:trPr>
          <w:cantSplit/>
          <w:trHeight w:val="6204"/>
        </w:trPr>
        <w:tc>
          <w:tcPr>
            <w:tcW w:w="1844" w:type="dxa"/>
            <w:vAlign w:val="center"/>
          </w:tcPr>
          <w:p w14:paraId="4518042C" w14:textId="77777777" w:rsidR="00F679C2" w:rsidRDefault="00F679C2" w:rsidP="00F65C6B">
            <w:pPr>
              <w:jc w:val="center"/>
              <w:rPr>
                <w:b/>
                <w:sz w:val="20"/>
                <w:szCs w:val="20"/>
              </w:rPr>
            </w:pPr>
            <w:r>
              <w:rPr>
                <w:b/>
                <w:sz w:val="20"/>
                <w:szCs w:val="20"/>
              </w:rPr>
              <w:lastRenderedPageBreak/>
              <w:t>WYPOWIEDZI USTNE</w:t>
            </w:r>
          </w:p>
        </w:tc>
        <w:tc>
          <w:tcPr>
            <w:tcW w:w="3402" w:type="dxa"/>
            <w:vMerge/>
          </w:tcPr>
          <w:p w14:paraId="4564E36D" w14:textId="77777777" w:rsidR="00F679C2" w:rsidRDefault="00F679C2" w:rsidP="00F679C2">
            <w:pPr>
              <w:pStyle w:val="Akapitzlist2"/>
              <w:numPr>
                <w:ilvl w:val="0"/>
                <w:numId w:val="32"/>
              </w:numPr>
              <w:ind w:left="85" w:right="-57" w:hanging="142"/>
              <w:rPr>
                <w:color w:val="000000"/>
                <w:sz w:val="20"/>
                <w:szCs w:val="20"/>
              </w:rPr>
            </w:pPr>
          </w:p>
        </w:tc>
        <w:tc>
          <w:tcPr>
            <w:tcW w:w="3402" w:type="dxa"/>
            <w:vMerge/>
          </w:tcPr>
          <w:p w14:paraId="4A75A576" w14:textId="77777777" w:rsidR="00F679C2" w:rsidRDefault="00F679C2" w:rsidP="00F679C2">
            <w:pPr>
              <w:pStyle w:val="Akapitzlist2"/>
              <w:numPr>
                <w:ilvl w:val="0"/>
                <w:numId w:val="32"/>
              </w:numPr>
              <w:ind w:left="85" w:right="-57" w:hanging="142"/>
              <w:rPr>
                <w:sz w:val="20"/>
                <w:szCs w:val="20"/>
              </w:rPr>
            </w:pPr>
          </w:p>
        </w:tc>
        <w:tc>
          <w:tcPr>
            <w:tcW w:w="3402" w:type="dxa"/>
            <w:vMerge/>
          </w:tcPr>
          <w:p w14:paraId="1E598A0B" w14:textId="77777777" w:rsidR="00F679C2" w:rsidRDefault="00F679C2" w:rsidP="00F679C2">
            <w:pPr>
              <w:numPr>
                <w:ilvl w:val="0"/>
                <w:numId w:val="31"/>
              </w:numPr>
              <w:spacing w:after="0" w:line="240" w:lineRule="auto"/>
              <w:ind w:left="103" w:right="-57" w:hanging="160"/>
              <w:rPr>
                <w:sz w:val="20"/>
                <w:szCs w:val="20"/>
              </w:rPr>
            </w:pPr>
          </w:p>
        </w:tc>
        <w:tc>
          <w:tcPr>
            <w:tcW w:w="3402" w:type="dxa"/>
            <w:vMerge/>
          </w:tcPr>
          <w:p w14:paraId="6C118A3B" w14:textId="77777777" w:rsidR="00F679C2" w:rsidRDefault="00F679C2" w:rsidP="00F679C2">
            <w:pPr>
              <w:numPr>
                <w:ilvl w:val="0"/>
                <w:numId w:val="31"/>
              </w:numPr>
              <w:spacing w:after="0" w:line="240" w:lineRule="auto"/>
              <w:ind w:left="103" w:right="-57" w:hanging="160"/>
              <w:rPr>
                <w:color w:val="000000"/>
                <w:sz w:val="20"/>
                <w:szCs w:val="20"/>
              </w:rPr>
            </w:pPr>
          </w:p>
        </w:tc>
      </w:tr>
      <w:tr w:rsidR="00F679C2" w14:paraId="38BE7AB3" w14:textId="77777777" w:rsidTr="00F65C6B">
        <w:trPr>
          <w:cantSplit/>
          <w:trHeight w:val="4445"/>
        </w:trPr>
        <w:tc>
          <w:tcPr>
            <w:tcW w:w="1844" w:type="dxa"/>
            <w:shd w:val="clear" w:color="auto" w:fill="33CCCC"/>
            <w:vAlign w:val="center"/>
          </w:tcPr>
          <w:p w14:paraId="702D5069" w14:textId="77777777" w:rsidR="00F679C2" w:rsidRDefault="00F679C2" w:rsidP="00F65C6B">
            <w:pPr>
              <w:jc w:val="center"/>
              <w:rPr>
                <w:b/>
                <w:bCs/>
                <w:i/>
                <w:lang w:val="en-US"/>
              </w:rPr>
            </w:pPr>
            <w:r>
              <w:rPr>
                <w:b/>
                <w:bCs/>
                <w:i/>
                <w:lang w:val="en-US"/>
              </w:rPr>
              <w:lastRenderedPageBreak/>
              <w:t>Exam Skills Check II</w:t>
            </w:r>
          </w:p>
          <w:p w14:paraId="1572C4DB" w14:textId="77777777" w:rsidR="00F679C2" w:rsidRDefault="00F679C2" w:rsidP="00F65C6B">
            <w:pPr>
              <w:jc w:val="center"/>
              <w:rPr>
                <w:b/>
                <w:sz w:val="20"/>
                <w:szCs w:val="20"/>
              </w:rPr>
            </w:pPr>
            <w:r>
              <w:rPr>
                <w:b/>
                <w:bCs/>
                <w:i/>
                <w:lang w:val="en-US"/>
              </w:rPr>
              <w:t>(Modules 3–4)</w:t>
            </w:r>
          </w:p>
        </w:tc>
        <w:tc>
          <w:tcPr>
            <w:tcW w:w="3402" w:type="dxa"/>
          </w:tcPr>
          <w:p w14:paraId="6EF6D102"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część punktów w zadaniach sprawdzających rozumienie tekstów pisanych, rozumienie ze słuchu i znajomość środków językowych, uzyskując ogółem 30–50% poprawnych odpowiedzi</w:t>
            </w:r>
          </w:p>
          <w:p w14:paraId="0DBD368F"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 xml:space="preserve">na ogół poprawnie i wg podanych kwestii odgrywa rolę w rozmowie z kolegą/koleżanką z klasy, próbując przekonać go/ją do pójścia na targi pracy; </w:t>
            </w:r>
            <w:r w:rsidRPr="00FF6FCF">
              <w:rPr>
                <w:sz w:val="20"/>
                <w:szCs w:val="20"/>
              </w:rPr>
              <w:t xml:space="preserve">jest w miarę sprawny i swobodny w komunikacji, ale czasami potrzebuje pomocy nauczyciela, posługuje się ograniczonym zasobem środków leksykalno-gramatycznych, liczne błędy czasami zakłócają komunikację </w:t>
            </w:r>
          </w:p>
        </w:tc>
        <w:tc>
          <w:tcPr>
            <w:tcW w:w="3402" w:type="dxa"/>
          </w:tcPr>
          <w:p w14:paraId="2EE2D71B"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znaczną część punktów w zadaniach sprawdzających rozumienie tekstów pisanych, rozumienie ze słuchu i znajomość środków językowych, uzyskując ogółem 51–69% poprawnych odpowiedzi</w:t>
            </w:r>
          </w:p>
          <w:p w14:paraId="4F62E167"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w większości poprawnie i wg podanych kwestii </w:t>
            </w:r>
            <w:r>
              <w:rPr>
                <w:sz w:val="20"/>
                <w:szCs w:val="20"/>
              </w:rPr>
              <w:t>odgrywa rolę w rozmowie z kolegą/koleżanką z klasy, próbując przekonać go/ją do pójścia na targi pracy</w:t>
            </w:r>
            <w:r>
              <w:rPr>
                <w:sz w:val="20"/>
                <w:szCs w:val="20"/>
                <w:lang w:eastAsia="en-US"/>
              </w:rPr>
              <w:t xml:space="preserve">; jest w miarę sprawny i swobodny w komunikacji, </w:t>
            </w:r>
            <w:r>
              <w:rPr>
                <w:sz w:val="20"/>
                <w:szCs w:val="20"/>
              </w:rPr>
              <w:t xml:space="preserve">posługuje się zadowalającym zasobem środków leksykalno-gramatycznych, mimo licznych błędów jest w większości komunikatywny </w:t>
            </w:r>
          </w:p>
        </w:tc>
        <w:tc>
          <w:tcPr>
            <w:tcW w:w="3402" w:type="dxa"/>
          </w:tcPr>
          <w:p w14:paraId="1F6E07E8"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rozwiązuje prawidłowo większość punktów w zadaniach sprawdzających rozumienie tekstów pisanych, rozumienie ze słuchu i znajomość środków językowych, </w:t>
            </w:r>
            <w:r>
              <w:rPr>
                <w:sz w:val="20"/>
                <w:szCs w:val="20"/>
              </w:rPr>
              <w:t>uzyskując ogółem 70–84% poprawnych odpowiedzi</w:t>
            </w:r>
          </w:p>
          <w:p w14:paraId="5B3220CD"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poprawnie i wg podanych kwestii </w:t>
            </w:r>
            <w:r>
              <w:rPr>
                <w:sz w:val="20"/>
                <w:szCs w:val="20"/>
              </w:rPr>
              <w:t>odgrywa rolę w rozmowie z kolegą/ koleżanką z klasy, próbując przekonać go/ją do pójścia na targi pracy</w:t>
            </w:r>
            <w:r>
              <w:rPr>
                <w:sz w:val="20"/>
                <w:szCs w:val="20"/>
                <w:lang w:eastAsia="en-US"/>
              </w:rPr>
              <w:t xml:space="preserve">; jest w większości sprawny i swobodny w komunikacji, </w:t>
            </w:r>
            <w:r>
              <w:rPr>
                <w:sz w:val="20"/>
                <w:szCs w:val="20"/>
              </w:rPr>
              <w:t xml:space="preserve">posługuje się dość szerokim zasobem środków leksykalno-gramatycznych, może popełniać dość liczne błędy, raczej niezakłócające komunikacji </w:t>
            </w:r>
          </w:p>
        </w:tc>
        <w:tc>
          <w:tcPr>
            <w:tcW w:w="3402" w:type="dxa"/>
          </w:tcPr>
          <w:p w14:paraId="2D214A4A"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prawie wszystkie punkty w zadaniach sprawdzających rozumienie tekstów pisanych, rozumienie ze słuchu i znajomość środków językowych, uzyskując min. 85% poprawnych odpowiedzi</w:t>
            </w:r>
          </w:p>
          <w:p w14:paraId="712BCF59"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poprawnie i wg podanych kwestii </w:t>
            </w:r>
            <w:r>
              <w:rPr>
                <w:sz w:val="20"/>
                <w:szCs w:val="20"/>
              </w:rPr>
              <w:t>odgrywa rolę w rozmowie z kolegą/ koleżanką z klasy, próbując przekonać go/ją do pójścia na targi pracy</w:t>
            </w:r>
            <w:r>
              <w:rPr>
                <w:sz w:val="20"/>
                <w:szCs w:val="20"/>
                <w:lang w:eastAsia="en-US"/>
              </w:rPr>
              <w:t xml:space="preserve">; jest sprawny i swobodny w komunikacji, </w:t>
            </w:r>
            <w:r>
              <w:rPr>
                <w:sz w:val="20"/>
                <w:szCs w:val="20"/>
              </w:rPr>
              <w:t xml:space="preserve">posługuje się szerokim zasobem środków leksykalno-gramatycznych, może popełniać nieliczne błędy, niezakłócające komunikacji </w:t>
            </w:r>
          </w:p>
        </w:tc>
      </w:tr>
    </w:tbl>
    <w:p w14:paraId="7E75F81F" w14:textId="77777777" w:rsidR="00F679C2" w:rsidRDefault="00F679C2" w:rsidP="00F679C2"/>
    <w:p w14:paraId="0EBCA7F7" w14:textId="77777777" w:rsidR="00F679C2" w:rsidRPr="00E655D2" w:rsidRDefault="00F679C2" w:rsidP="00F679C2">
      <w:pPr>
        <w:rPr>
          <w:color w:val="000000"/>
          <w:sz w:val="20"/>
          <w:szCs w:val="20"/>
        </w:rPr>
      </w:pPr>
      <w:r>
        <w:br w:type="page"/>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402"/>
        <w:gridCol w:w="3402"/>
        <w:gridCol w:w="3402"/>
        <w:gridCol w:w="3402"/>
      </w:tblGrid>
      <w:tr w:rsidR="00F679C2" w14:paraId="7F1242F9" w14:textId="77777777" w:rsidTr="00F65C6B">
        <w:trPr>
          <w:cantSplit/>
          <w:trHeight w:val="552"/>
          <w:tblHeader/>
        </w:trPr>
        <w:tc>
          <w:tcPr>
            <w:tcW w:w="1844" w:type="dxa"/>
            <w:shd w:val="clear" w:color="auto" w:fill="BFBFBF"/>
            <w:vAlign w:val="center"/>
          </w:tcPr>
          <w:p w14:paraId="76845504" w14:textId="77777777" w:rsidR="00F679C2" w:rsidRDefault="00F679C2" w:rsidP="00F65C6B">
            <w:pPr>
              <w:jc w:val="center"/>
              <w:rPr>
                <w:b/>
                <w:bCs/>
              </w:rPr>
            </w:pPr>
            <w:r>
              <w:rPr>
                <w:b/>
                <w:bCs/>
              </w:rPr>
              <w:lastRenderedPageBreak/>
              <w:t>MODUŁ</w:t>
            </w:r>
          </w:p>
          <w:p w14:paraId="4DBE73B0" w14:textId="77777777" w:rsidR="00F679C2" w:rsidRPr="003F42E0" w:rsidRDefault="00F679C2" w:rsidP="00F65C6B">
            <w:pPr>
              <w:jc w:val="center"/>
              <w:rPr>
                <w:b/>
                <w:bCs/>
                <w:color w:val="000000"/>
                <w:sz w:val="20"/>
                <w:szCs w:val="20"/>
              </w:rPr>
            </w:pPr>
            <w:r>
              <w:rPr>
                <w:b/>
                <w:bCs/>
                <w:i/>
              </w:rPr>
              <w:t>Rozdział</w:t>
            </w:r>
          </w:p>
        </w:tc>
        <w:tc>
          <w:tcPr>
            <w:tcW w:w="3402" w:type="dxa"/>
            <w:vAlign w:val="center"/>
          </w:tcPr>
          <w:p w14:paraId="1E68FCE2" w14:textId="77777777" w:rsidR="00F679C2" w:rsidRDefault="00F679C2" w:rsidP="00F65C6B">
            <w:pPr>
              <w:jc w:val="center"/>
              <w:rPr>
                <w:color w:val="000000"/>
              </w:rPr>
            </w:pPr>
            <w:r>
              <w:rPr>
                <w:b/>
                <w:bCs/>
                <w:color w:val="000000"/>
              </w:rPr>
              <w:t>OCENA DOPUSZCZAJĄCA</w:t>
            </w:r>
          </w:p>
        </w:tc>
        <w:tc>
          <w:tcPr>
            <w:tcW w:w="3402" w:type="dxa"/>
            <w:vAlign w:val="center"/>
          </w:tcPr>
          <w:p w14:paraId="3CBA2AB1" w14:textId="77777777" w:rsidR="00F679C2" w:rsidRDefault="00F679C2" w:rsidP="00F65C6B">
            <w:pPr>
              <w:jc w:val="center"/>
              <w:rPr>
                <w:color w:val="000000"/>
              </w:rPr>
            </w:pPr>
            <w:r>
              <w:rPr>
                <w:b/>
                <w:bCs/>
                <w:color w:val="000000"/>
              </w:rPr>
              <w:t>OCENA</w:t>
            </w:r>
            <w:r>
              <w:rPr>
                <w:color w:val="000000"/>
              </w:rPr>
              <w:t xml:space="preserve"> </w:t>
            </w:r>
            <w:r>
              <w:rPr>
                <w:b/>
                <w:bCs/>
                <w:color w:val="000000"/>
              </w:rPr>
              <w:t>DOSTATECZNA</w:t>
            </w:r>
          </w:p>
        </w:tc>
        <w:tc>
          <w:tcPr>
            <w:tcW w:w="3402" w:type="dxa"/>
            <w:vAlign w:val="center"/>
          </w:tcPr>
          <w:p w14:paraId="4D0491CE" w14:textId="77777777" w:rsidR="00F679C2" w:rsidRDefault="00F679C2" w:rsidP="00F65C6B">
            <w:pPr>
              <w:jc w:val="center"/>
              <w:rPr>
                <w:color w:val="000000"/>
              </w:rPr>
            </w:pPr>
            <w:r>
              <w:rPr>
                <w:b/>
                <w:bCs/>
                <w:color w:val="000000"/>
              </w:rPr>
              <w:t>OCENA DOBRA</w:t>
            </w:r>
          </w:p>
        </w:tc>
        <w:tc>
          <w:tcPr>
            <w:tcW w:w="3402" w:type="dxa"/>
            <w:vAlign w:val="center"/>
          </w:tcPr>
          <w:p w14:paraId="435A6CF1" w14:textId="77777777" w:rsidR="00F679C2" w:rsidRDefault="00F679C2" w:rsidP="00F65C6B">
            <w:pPr>
              <w:jc w:val="center"/>
              <w:rPr>
                <w:color w:val="000000"/>
              </w:rPr>
            </w:pPr>
            <w:r>
              <w:rPr>
                <w:b/>
                <w:bCs/>
                <w:color w:val="000000"/>
              </w:rPr>
              <w:t>OCENA BARDZO DOBRA</w:t>
            </w:r>
          </w:p>
        </w:tc>
      </w:tr>
      <w:tr w:rsidR="00F679C2" w14:paraId="6FE1C3CB" w14:textId="77777777" w:rsidTr="00F65C6B">
        <w:trPr>
          <w:trHeight w:val="360"/>
          <w:tblHeader/>
        </w:trPr>
        <w:tc>
          <w:tcPr>
            <w:tcW w:w="15452" w:type="dxa"/>
            <w:gridSpan w:val="5"/>
            <w:shd w:val="clear" w:color="auto" w:fill="FABF8F"/>
            <w:vAlign w:val="center"/>
          </w:tcPr>
          <w:p w14:paraId="7AA03A19" w14:textId="77777777" w:rsidR="00F679C2" w:rsidRDefault="00F679C2" w:rsidP="00F65C6B">
            <w:pPr>
              <w:jc w:val="center"/>
              <w:rPr>
                <w:color w:val="000000"/>
              </w:rPr>
            </w:pPr>
            <w:r>
              <w:rPr>
                <w:b/>
                <w:bCs/>
                <w:color w:val="000000"/>
              </w:rPr>
              <w:t>UCZEŃ:</w:t>
            </w:r>
          </w:p>
        </w:tc>
      </w:tr>
      <w:tr w:rsidR="00F679C2" w14:paraId="46E0D579" w14:textId="77777777" w:rsidTr="00F65C6B">
        <w:trPr>
          <w:trHeight w:val="2506"/>
        </w:trPr>
        <w:tc>
          <w:tcPr>
            <w:tcW w:w="1844" w:type="dxa"/>
            <w:shd w:val="clear" w:color="auto" w:fill="BFBFBF"/>
            <w:vAlign w:val="center"/>
          </w:tcPr>
          <w:p w14:paraId="4321468C" w14:textId="77777777" w:rsidR="00F679C2" w:rsidRDefault="00F679C2" w:rsidP="00F65C6B">
            <w:pPr>
              <w:jc w:val="center"/>
              <w:rPr>
                <w:b/>
                <w:bCs/>
                <w:lang w:val="en-US"/>
              </w:rPr>
            </w:pPr>
          </w:p>
          <w:p w14:paraId="6E9C2FD0" w14:textId="77777777" w:rsidR="00F679C2" w:rsidRDefault="00F679C2" w:rsidP="00F65C6B">
            <w:pPr>
              <w:jc w:val="center"/>
              <w:rPr>
                <w:b/>
                <w:bCs/>
                <w:lang w:val="en-US"/>
              </w:rPr>
            </w:pPr>
            <w:r>
              <w:rPr>
                <w:b/>
                <w:bCs/>
                <w:lang w:val="en-US"/>
              </w:rPr>
              <w:t>MODULE 5</w:t>
            </w:r>
          </w:p>
          <w:p w14:paraId="78E33F49" w14:textId="77777777" w:rsidR="00F679C2" w:rsidRDefault="00F679C2" w:rsidP="00F65C6B">
            <w:pPr>
              <w:jc w:val="center"/>
              <w:rPr>
                <w:b/>
                <w:bCs/>
                <w:lang w:val="en-US"/>
              </w:rPr>
            </w:pPr>
            <w:proofErr w:type="spellStart"/>
            <w:r>
              <w:rPr>
                <w:b/>
                <w:bCs/>
                <w:lang w:val="en-US"/>
              </w:rPr>
              <w:t>Życie</w:t>
            </w:r>
            <w:proofErr w:type="spellEnd"/>
            <w:r>
              <w:rPr>
                <w:b/>
                <w:bCs/>
                <w:lang w:val="en-US"/>
              </w:rPr>
              <w:t xml:space="preserve"> </w:t>
            </w:r>
            <w:proofErr w:type="spellStart"/>
            <w:r>
              <w:rPr>
                <w:b/>
                <w:bCs/>
                <w:lang w:val="en-US"/>
              </w:rPr>
              <w:t>prywatne</w:t>
            </w:r>
            <w:proofErr w:type="spellEnd"/>
          </w:p>
          <w:p w14:paraId="40FFD61F" w14:textId="77777777" w:rsidR="00F679C2" w:rsidRDefault="00F679C2" w:rsidP="00F65C6B">
            <w:pPr>
              <w:jc w:val="center"/>
              <w:rPr>
                <w:b/>
                <w:bCs/>
                <w:lang w:val="en-US"/>
              </w:rPr>
            </w:pPr>
          </w:p>
          <w:p w14:paraId="31C62DD1" w14:textId="77777777" w:rsidR="00F679C2" w:rsidRDefault="00F679C2" w:rsidP="00F65C6B">
            <w:pPr>
              <w:jc w:val="center"/>
              <w:rPr>
                <w:b/>
                <w:bCs/>
                <w:i/>
                <w:lang w:val="en-US"/>
              </w:rPr>
            </w:pPr>
            <w:r>
              <w:rPr>
                <w:b/>
                <w:bCs/>
                <w:i/>
                <w:lang w:val="en-US"/>
              </w:rPr>
              <w:t>Vocabulary</w:t>
            </w:r>
          </w:p>
          <w:p w14:paraId="1AD87A81" w14:textId="77777777" w:rsidR="00F679C2" w:rsidRPr="003974D2" w:rsidRDefault="00F679C2" w:rsidP="00F65C6B">
            <w:pPr>
              <w:jc w:val="center"/>
              <w:rPr>
                <w:b/>
                <w:bCs/>
                <w:i/>
                <w:iCs/>
                <w:color w:val="000000"/>
                <w:sz w:val="20"/>
                <w:szCs w:val="20"/>
                <w:lang w:val="en-US"/>
              </w:rPr>
            </w:pPr>
          </w:p>
        </w:tc>
        <w:tc>
          <w:tcPr>
            <w:tcW w:w="3402" w:type="dxa"/>
            <w:vMerge w:val="restart"/>
          </w:tcPr>
          <w:p w14:paraId="7DE05697" w14:textId="77777777" w:rsidR="00F679C2" w:rsidRDefault="00F679C2" w:rsidP="00F679C2">
            <w:pPr>
              <w:numPr>
                <w:ilvl w:val="0"/>
                <w:numId w:val="31"/>
              </w:numPr>
              <w:spacing w:after="0" w:line="240" w:lineRule="auto"/>
              <w:ind w:left="118" w:right="-57" w:hanging="175"/>
              <w:rPr>
                <w:color w:val="000000"/>
                <w:sz w:val="20"/>
                <w:szCs w:val="20"/>
              </w:rPr>
            </w:pPr>
            <w:r>
              <w:rPr>
                <w:color w:val="000000"/>
                <w:sz w:val="20"/>
                <w:szCs w:val="20"/>
              </w:rPr>
              <w:t xml:space="preserve">zna podstawowe słownictwo </w:t>
            </w:r>
            <w:r>
              <w:rPr>
                <w:sz w:val="20"/>
                <w:szCs w:val="20"/>
              </w:rPr>
              <w:t xml:space="preserve">dot. </w:t>
            </w:r>
            <w:r w:rsidRPr="006B479C">
              <w:rPr>
                <w:sz w:val="20"/>
                <w:szCs w:val="20"/>
              </w:rPr>
              <w:t>rodziny, znajomych i przyjaciół, czynności życia codziennego (w tym znaczną część kolokacji</w:t>
            </w:r>
            <w:r>
              <w:rPr>
                <w:sz w:val="20"/>
                <w:szCs w:val="20"/>
              </w:rPr>
              <w:t xml:space="preserve"> z czasownikami </w:t>
            </w:r>
            <w:r>
              <w:rPr>
                <w:i/>
                <w:iCs/>
                <w:sz w:val="20"/>
                <w:szCs w:val="20"/>
              </w:rPr>
              <w:t xml:space="preserve">do, </w:t>
            </w:r>
            <w:proofErr w:type="spellStart"/>
            <w:r>
              <w:rPr>
                <w:i/>
                <w:iCs/>
                <w:sz w:val="20"/>
                <w:szCs w:val="20"/>
              </w:rPr>
              <w:t>make</w:t>
            </w:r>
            <w:proofErr w:type="spellEnd"/>
            <w:r>
              <w:rPr>
                <w:i/>
                <w:iCs/>
                <w:sz w:val="20"/>
                <w:szCs w:val="20"/>
              </w:rPr>
              <w:t xml:space="preserve">, </w:t>
            </w:r>
            <w:proofErr w:type="spellStart"/>
            <w:r>
              <w:rPr>
                <w:i/>
                <w:iCs/>
                <w:sz w:val="20"/>
                <w:szCs w:val="20"/>
              </w:rPr>
              <w:t>take</w:t>
            </w:r>
            <w:proofErr w:type="spellEnd"/>
            <w:r>
              <w:rPr>
                <w:i/>
                <w:iCs/>
                <w:sz w:val="20"/>
                <w:szCs w:val="20"/>
              </w:rPr>
              <w:t xml:space="preserve">, </w:t>
            </w:r>
            <w:proofErr w:type="spellStart"/>
            <w:r>
              <w:rPr>
                <w:i/>
                <w:iCs/>
                <w:sz w:val="20"/>
                <w:szCs w:val="20"/>
              </w:rPr>
              <w:t>stay</w:t>
            </w:r>
            <w:proofErr w:type="spellEnd"/>
            <w:r>
              <w:rPr>
                <w:i/>
                <w:iCs/>
                <w:sz w:val="20"/>
                <w:szCs w:val="20"/>
              </w:rPr>
              <w:t>, go</w:t>
            </w:r>
            <w:r>
              <w:rPr>
                <w:sz w:val="20"/>
                <w:szCs w:val="20"/>
              </w:rPr>
              <w:t>, np.</w:t>
            </w:r>
            <w:r>
              <w:rPr>
                <w:i/>
                <w:sz w:val="20"/>
                <w:szCs w:val="20"/>
              </w:rPr>
              <w:t xml:space="preserve"> </w:t>
            </w:r>
            <w:proofErr w:type="spellStart"/>
            <w:r>
              <w:rPr>
                <w:i/>
                <w:sz w:val="20"/>
                <w:szCs w:val="20"/>
              </w:rPr>
              <w:t>make</w:t>
            </w:r>
            <w:proofErr w:type="spellEnd"/>
            <w:r>
              <w:rPr>
                <w:i/>
                <w:sz w:val="20"/>
                <w:szCs w:val="20"/>
              </w:rPr>
              <w:t xml:space="preserve"> a mess, </w:t>
            </w:r>
            <w:proofErr w:type="spellStart"/>
            <w:r>
              <w:rPr>
                <w:i/>
                <w:sz w:val="20"/>
                <w:szCs w:val="20"/>
              </w:rPr>
              <w:t>take</w:t>
            </w:r>
            <w:proofErr w:type="spellEnd"/>
            <w:r>
              <w:rPr>
                <w:i/>
                <w:sz w:val="20"/>
                <w:szCs w:val="20"/>
              </w:rPr>
              <w:t xml:space="preserve"> a nap, go out</w:t>
            </w:r>
            <w:r>
              <w:rPr>
                <w:sz w:val="20"/>
                <w:szCs w:val="20"/>
              </w:rPr>
              <w:t xml:space="preserve">), </w:t>
            </w:r>
            <w:r w:rsidRPr="006B479C">
              <w:rPr>
                <w:sz w:val="20"/>
                <w:szCs w:val="20"/>
              </w:rPr>
              <w:t>określania czasu</w:t>
            </w:r>
            <w:r>
              <w:rPr>
                <w:sz w:val="20"/>
                <w:szCs w:val="20"/>
              </w:rPr>
              <w:t>;</w:t>
            </w:r>
            <w:r w:rsidRPr="00D15B74">
              <w:rPr>
                <w:sz w:val="20"/>
                <w:szCs w:val="20"/>
              </w:rPr>
              <w:t xml:space="preserve"> </w:t>
            </w:r>
            <w:r w:rsidRPr="007B4AEB">
              <w:rPr>
                <w:sz w:val="20"/>
                <w:szCs w:val="20"/>
              </w:rPr>
              <w:t xml:space="preserve">zna podstawowe słownictwo dot. </w:t>
            </w:r>
            <w:r>
              <w:rPr>
                <w:sz w:val="20"/>
                <w:szCs w:val="20"/>
              </w:rPr>
              <w:t xml:space="preserve">form spędzania czasu wolnego, </w:t>
            </w:r>
            <w:r w:rsidRPr="006B479C">
              <w:rPr>
                <w:sz w:val="20"/>
                <w:szCs w:val="20"/>
              </w:rPr>
              <w:t>stylu życia,</w:t>
            </w:r>
            <w:r>
              <w:rPr>
                <w:sz w:val="20"/>
                <w:szCs w:val="20"/>
              </w:rPr>
              <w:t xml:space="preserve"> świąt i uroczystości, zna podstawowe </w:t>
            </w:r>
            <w:r>
              <w:rPr>
                <w:sz w:val="20"/>
                <w:szCs w:val="20"/>
              </w:rPr>
              <w:lastRenderedPageBreak/>
              <w:t xml:space="preserve">zwyczaje zw. ze świętami Bożego Narodzenia w UK i Polsce </w:t>
            </w:r>
          </w:p>
          <w:p w14:paraId="2266D3BF" w14:textId="77777777" w:rsidR="00F679C2" w:rsidRPr="00D15B74" w:rsidRDefault="00F679C2" w:rsidP="00F679C2">
            <w:pPr>
              <w:numPr>
                <w:ilvl w:val="0"/>
                <w:numId w:val="18"/>
              </w:numPr>
              <w:spacing w:after="0" w:line="240" w:lineRule="auto"/>
              <w:ind w:left="118" w:right="-57" w:hanging="175"/>
              <w:rPr>
                <w:color w:val="000000"/>
                <w:sz w:val="20"/>
                <w:szCs w:val="20"/>
              </w:rPr>
            </w:pPr>
            <w:r w:rsidRPr="00D15B74">
              <w:rPr>
                <w:sz w:val="20"/>
                <w:szCs w:val="20"/>
              </w:rPr>
              <w:t>rozumie znaczną część informacji w zdaniach, dialogach i krótkich tekstach pisanych i słuchanych; rozwiązuje prawidłowo część punktów w ćwiczeniach leksykalnych</w:t>
            </w:r>
          </w:p>
          <w:p w14:paraId="5DD607A6" w14:textId="77777777" w:rsidR="00F679C2" w:rsidRPr="00A21544" w:rsidRDefault="00F679C2" w:rsidP="00F679C2">
            <w:pPr>
              <w:numPr>
                <w:ilvl w:val="0"/>
                <w:numId w:val="31"/>
              </w:numPr>
              <w:spacing w:after="0" w:line="240" w:lineRule="auto"/>
              <w:ind w:left="118" w:right="-57" w:hanging="175"/>
              <w:rPr>
                <w:color w:val="000000"/>
                <w:sz w:val="20"/>
                <w:szCs w:val="20"/>
              </w:rPr>
            </w:pPr>
            <w:r>
              <w:rPr>
                <w:sz w:val="20"/>
                <w:szCs w:val="20"/>
              </w:rPr>
              <w:t xml:space="preserve">umie w miarę poprawnie udzielić odpowiedzi na pytania dot. rodziny i przyjaciół (ćw. 3 i 5b), stara się wyjaśnić różnicę między znajomym a przyjacielem i między wyrażeniami </w:t>
            </w:r>
            <w:r>
              <w:rPr>
                <w:i/>
                <w:iCs/>
                <w:sz w:val="20"/>
                <w:szCs w:val="20"/>
              </w:rPr>
              <w:t>do the shopping</w:t>
            </w:r>
            <w:r>
              <w:rPr>
                <w:sz w:val="20"/>
                <w:szCs w:val="20"/>
              </w:rPr>
              <w:t xml:space="preserve"> i </w:t>
            </w:r>
            <w:r>
              <w:rPr>
                <w:i/>
                <w:iCs/>
                <w:sz w:val="20"/>
                <w:szCs w:val="20"/>
              </w:rPr>
              <w:t>go shopping</w:t>
            </w:r>
            <w:r>
              <w:rPr>
                <w:sz w:val="20"/>
                <w:szCs w:val="20"/>
              </w:rPr>
              <w:t xml:space="preserve"> </w:t>
            </w:r>
          </w:p>
          <w:p w14:paraId="76F04D28" w14:textId="77777777" w:rsidR="00F679C2" w:rsidRPr="0094311A" w:rsidRDefault="00F679C2" w:rsidP="00F679C2">
            <w:pPr>
              <w:numPr>
                <w:ilvl w:val="0"/>
                <w:numId w:val="18"/>
              </w:numPr>
              <w:spacing w:after="0" w:line="240" w:lineRule="auto"/>
              <w:ind w:left="118" w:right="-57" w:hanging="175"/>
              <w:rPr>
                <w:color w:val="000000"/>
                <w:sz w:val="20"/>
                <w:szCs w:val="20"/>
              </w:rPr>
            </w:pPr>
            <w:r>
              <w:rPr>
                <w:sz w:val="20"/>
                <w:szCs w:val="20"/>
              </w:rPr>
              <w:t xml:space="preserve">potrafi na ogół poprawnie udzielić krótkich wypowiedzi nt. ulubionej pory dnia i nt. specjalnej okazji, w której uczestniczył oraz odpowiada krótko na pytania dot. form spędzania czasu wolnego (ćw. 12) </w:t>
            </w:r>
          </w:p>
          <w:p w14:paraId="7BCD0046" w14:textId="77777777" w:rsidR="00F679C2" w:rsidRPr="007B5DA7" w:rsidRDefault="00F679C2" w:rsidP="00F679C2">
            <w:pPr>
              <w:numPr>
                <w:ilvl w:val="0"/>
                <w:numId w:val="18"/>
              </w:numPr>
              <w:spacing w:after="0" w:line="240" w:lineRule="auto"/>
              <w:ind w:left="118" w:right="-57" w:hanging="175"/>
              <w:rPr>
                <w:color w:val="000000"/>
                <w:sz w:val="20"/>
                <w:szCs w:val="20"/>
              </w:rPr>
            </w:pPr>
            <w:r>
              <w:rPr>
                <w:sz w:val="20"/>
                <w:szCs w:val="20"/>
              </w:rPr>
              <w:t xml:space="preserve">w miarę poprawnie tworzy krótki tekst nt. swojego typowego dnia i stara się napisać krótką wiadomość sterowaną (jako Cindy) do swojego brata (w oparciu o dwa krótkie teksty) </w:t>
            </w:r>
          </w:p>
          <w:p w14:paraId="02906A4E" w14:textId="77777777" w:rsidR="00F679C2" w:rsidRPr="00D15B74" w:rsidRDefault="00F679C2" w:rsidP="00F679C2">
            <w:pPr>
              <w:numPr>
                <w:ilvl w:val="0"/>
                <w:numId w:val="18"/>
              </w:numPr>
              <w:spacing w:after="0" w:line="240" w:lineRule="auto"/>
              <w:ind w:left="118" w:right="-57" w:hanging="175"/>
              <w:rPr>
                <w:color w:val="000000"/>
                <w:sz w:val="20"/>
                <w:szCs w:val="20"/>
              </w:rPr>
            </w:pPr>
            <w:proofErr w:type="spellStart"/>
            <w:r w:rsidRPr="00D15B74">
              <w:rPr>
                <w:b/>
                <w:bCs/>
                <w:i/>
                <w:iCs/>
                <w:color w:val="000000"/>
                <w:sz w:val="20"/>
                <w:szCs w:val="20"/>
              </w:rPr>
              <w:t>Vocabulary</w:t>
            </w:r>
            <w:proofErr w:type="spellEnd"/>
            <w:r w:rsidRPr="00D15B74">
              <w:rPr>
                <w:b/>
                <w:bCs/>
                <w:i/>
                <w:iCs/>
                <w:color w:val="000000"/>
                <w:sz w:val="20"/>
                <w:szCs w:val="20"/>
              </w:rPr>
              <w:t xml:space="preserve"> Bank</w:t>
            </w:r>
            <w:r w:rsidRPr="00D15B74">
              <w:rPr>
                <w:color w:val="000000"/>
                <w:sz w:val="20"/>
                <w:szCs w:val="20"/>
              </w:rPr>
              <w:t xml:space="preserve"> str. </w:t>
            </w:r>
            <w:r>
              <w:rPr>
                <w:color w:val="000000"/>
                <w:sz w:val="20"/>
                <w:szCs w:val="20"/>
              </w:rPr>
              <w:t>99–101</w:t>
            </w:r>
            <w:r w:rsidRPr="00D15B74">
              <w:rPr>
                <w:color w:val="000000"/>
                <w:sz w:val="20"/>
                <w:szCs w:val="20"/>
              </w:rPr>
              <w:t xml:space="preserve">: zna część słownictwa (około 40–50%, w tym </w:t>
            </w:r>
            <w:r w:rsidRPr="00D15B74">
              <w:rPr>
                <w:color w:val="000000"/>
                <w:sz w:val="20"/>
                <w:szCs w:val="20"/>
                <w:shd w:val="clear" w:color="auto" w:fill="B8CCE4"/>
              </w:rPr>
              <w:t>opcjonalnie PR</w:t>
            </w:r>
            <w:r w:rsidRPr="00D15B74">
              <w:rPr>
                <w:color w:val="000000"/>
                <w:sz w:val="20"/>
                <w:szCs w:val="20"/>
              </w:rPr>
              <w:t xml:space="preserve">), wykonuje poprawnie część punktów z ćwiczeń 1–4 + </w:t>
            </w:r>
            <w:r w:rsidRPr="00D15B74">
              <w:rPr>
                <w:color w:val="000000"/>
                <w:sz w:val="20"/>
                <w:szCs w:val="20"/>
                <w:shd w:val="clear" w:color="auto" w:fill="B8CCE4"/>
              </w:rPr>
              <w:t>opcjonalnie 1–3 PR</w:t>
            </w:r>
          </w:p>
        </w:tc>
        <w:tc>
          <w:tcPr>
            <w:tcW w:w="3402" w:type="dxa"/>
            <w:vMerge w:val="restart"/>
          </w:tcPr>
          <w:p w14:paraId="794AE2F6"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znaczną część słownictwa dot. </w:t>
            </w:r>
            <w:r w:rsidRPr="006B479C">
              <w:rPr>
                <w:sz w:val="20"/>
                <w:szCs w:val="20"/>
              </w:rPr>
              <w:t>rodziny, znajomych i przyjaciół, czynności życia codziennego (w tym większość kolokacji</w:t>
            </w:r>
            <w:r>
              <w:rPr>
                <w:sz w:val="20"/>
                <w:szCs w:val="20"/>
              </w:rPr>
              <w:t xml:space="preserve"> z czasownikami </w:t>
            </w:r>
            <w:r>
              <w:rPr>
                <w:i/>
                <w:iCs/>
                <w:sz w:val="20"/>
                <w:szCs w:val="20"/>
              </w:rPr>
              <w:t xml:space="preserve">do, </w:t>
            </w:r>
            <w:proofErr w:type="spellStart"/>
            <w:r>
              <w:rPr>
                <w:i/>
                <w:iCs/>
                <w:sz w:val="20"/>
                <w:szCs w:val="20"/>
              </w:rPr>
              <w:t>make</w:t>
            </w:r>
            <w:proofErr w:type="spellEnd"/>
            <w:r>
              <w:rPr>
                <w:i/>
                <w:iCs/>
                <w:sz w:val="20"/>
                <w:szCs w:val="20"/>
              </w:rPr>
              <w:t xml:space="preserve">, </w:t>
            </w:r>
            <w:proofErr w:type="spellStart"/>
            <w:r>
              <w:rPr>
                <w:i/>
                <w:iCs/>
                <w:sz w:val="20"/>
                <w:szCs w:val="20"/>
              </w:rPr>
              <w:t>take</w:t>
            </w:r>
            <w:proofErr w:type="spellEnd"/>
            <w:r>
              <w:rPr>
                <w:i/>
                <w:iCs/>
                <w:sz w:val="20"/>
                <w:szCs w:val="20"/>
              </w:rPr>
              <w:t xml:space="preserve">, </w:t>
            </w:r>
            <w:proofErr w:type="spellStart"/>
            <w:r>
              <w:rPr>
                <w:i/>
                <w:iCs/>
                <w:sz w:val="20"/>
                <w:szCs w:val="20"/>
              </w:rPr>
              <w:t>stay</w:t>
            </w:r>
            <w:proofErr w:type="spellEnd"/>
            <w:r>
              <w:rPr>
                <w:i/>
                <w:iCs/>
                <w:sz w:val="20"/>
                <w:szCs w:val="20"/>
              </w:rPr>
              <w:t>, go</w:t>
            </w:r>
            <w:r>
              <w:rPr>
                <w:sz w:val="20"/>
                <w:szCs w:val="20"/>
              </w:rPr>
              <w:t xml:space="preserve">), </w:t>
            </w:r>
            <w:r w:rsidRPr="006B479C">
              <w:rPr>
                <w:sz w:val="20"/>
                <w:szCs w:val="20"/>
              </w:rPr>
              <w:t>określania czasu</w:t>
            </w:r>
            <w:r w:rsidRPr="00D15B74">
              <w:rPr>
                <w:sz w:val="20"/>
                <w:szCs w:val="20"/>
              </w:rPr>
              <w:t xml:space="preserve">; </w:t>
            </w:r>
            <w:r w:rsidRPr="007B4AEB">
              <w:rPr>
                <w:sz w:val="20"/>
                <w:szCs w:val="20"/>
              </w:rPr>
              <w:t xml:space="preserve">zna </w:t>
            </w:r>
            <w:r>
              <w:rPr>
                <w:sz w:val="20"/>
                <w:szCs w:val="20"/>
              </w:rPr>
              <w:t xml:space="preserve">znaczną część słownictwa dot. form spędzania czasu wolnego, </w:t>
            </w:r>
            <w:r w:rsidRPr="006B479C">
              <w:rPr>
                <w:sz w:val="20"/>
                <w:szCs w:val="20"/>
              </w:rPr>
              <w:t xml:space="preserve">stylu życia, </w:t>
            </w:r>
            <w:r>
              <w:rPr>
                <w:sz w:val="20"/>
                <w:szCs w:val="20"/>
              </w:rPr>
              <w:t xml:space="preserve">świąt i uroczystości, zna podstawowe zwyczaje zw. ze świętami Bożego Narodzenia w UK i Polsce </w:t>
            </w:r>
          </w:p>
          <w:p w14:paraId="48F1F327" w14:textId="77777777" w:rsidR="00F679C2" w:rsidRPr="00D15B74" w:rsidRDefault="00F679C2" w:rsidP="00F679C2">
            <w:pPr>
              <w:pStyle w:val="Akapitzlist1"/>
              <w:numPr>
                <w:ilvl w:val="0"/>
                <w:numId w:val="30"/>
              </w:numPr>
              <w:ind w:left="115" w:right="-57" w:hanging="172"/>
              <w:rPr>
                <w:sz w:val="20"/>
                <w:szCs w:val="20"/>
              </w:rPr>
            </w:pPr>
            <w:r>
              <w:rPr>
                <w:sz w:val="20"/>
                <w:szCs w:val="20"/>
              </w:rPr>
              <w:lastRenderedPageBreak/>
              <w:t>rozumie większość informacji w zdaniach, dialogach i krótkich tekstach pisanych i słuchanych; rozwiązuje prawidłowo znaczną część punktów w ćwiczeniach leksykalnych</w:t>
            </w:r>
          </w:p>
          <w:p w14:paraId="0509EC6C" w14:textId="77777777" w:rsidR="00F679C2" w:rsidRPr="00A21544" w:rsidRDefault="00F679C2" w:rsidP="00F679C2">
            <w:pPr>
              <w:numPr>
                <w:ilvl w:val="0"/>
                <w:numId w:val="31"/>
              </w:numPr>
              <w:spacing w:after="0" w:line="240" w:lineRule="auto"/>
              <w:ind w:left="118" w:right="-57" w:hanging="175"/>
              <w:rPr>
                <w:color w:val="000000"/>
                <w:sz w:val="20"/>
                <w:szCs w:val="20"/>
              </w:rPr>
            </w:pPr>
            <w:r>
              <w:rPr>
                <w:sz w:val="20"/>
                <w:szCs w:val="20"/>
              </w:rPr>
              <w:t xml:space="preserve">umie w większości poprawnie udzielić odpowiedzi na pytania dot. rodziny i przyjaciół (ćw. 3 i 5b) oraz wyjaśnić krótko różnicę między znajomym a przyjacielem i między wyrażeniami </w:t>
            </w:r>
            <w:r>
              <w:rPr>
                <w:i/>
                <w:iCs/>
                <w:sz w:val="20"/>
                <w:szCs w:val="20"/>
              </w:rPr>
              <w:t>do the shopping</w:t>
            </w:r>
            <w:r>
              <w:rPr>
                <w:sz w:val="20"/>
                <w:szCs w:val="20"/>
              </w:rPr>
              <w:t xml:space="preserve"> i </w:t>
            </w:r>
            <w:r>
              <w:rPr>
                <w:i/>
                <w:iCs/>
                <w:sz w:val="20"/>
                <w:szCs w:val="20"/>
              </w:rPr>
              <w:t>go shopping</w:t>
            </w:r>
            <w:r>
              <w:rPr>
                <w:sz w:val="20"/>
                <w:szCs w:val="20"/>
              </w:rPr>
              <w:t xml:space="preserve"> </w:t>
            </w:r>
          </w:p>
          <w:p w14:paraId="68BFA91F" w14:textId="77777777" w:rsidR="00F679C2" w:rsidRPr="0037236C" w:rsidRDefault="00F679C2" w:rsidP="00F679C2">
            <w:pPr>
              <w:numPr>
                <w:ilvl w:val="0"/>
                <w:numId w:val="31"/>
              </w:numPr>
              <w:spacing w:after="0" w:line="240" w:lineRule="auto"/>
              <w:ind w:left="118" w:right="-57" w:hanging="175"/>
              <w:rPr>
                <w:color w:val="000000"/>
                <w:sz w:val="20"/>
                <w:szCs w:val="20"/>
              </w:rPr>
            </w:pPr>
            <w:r>
              <w:rPr>
                <w:sz w:val="20"/>
                <w:szCs w:val="20"/>
              </w:rPr>
              <w:t>potrafi w większości poprawnie udzielić krótkich wypowiedzi nt. ulubionej pory dnia (podając uzasadnienie) i nt. specjalnej okazji, w której uczestniczył oraz odpowiada krótko na pytania dot. form spędzania czasu wolnego (ćw. 12)</w:t>
            </w:r>
          </w:p>
          <w:p w14:paraId="1BC80BD1" w14:textId="77777777" w:rsidR="00F679C2" w:rsidRPr="007B5DA7" w:rsidRDefault="00F679C2" w:rsidP="00F679C2">
            <w:pPr>
              <w:numPr>
                <w:ilvl w:val="0"/>
                <w:numId w:val="31"/>
              </w:numPr>
              <w:spacing w:after="0" w:line="240" w:lineRule="auto"/>
              <w:ind w:left="118" w:right="-57" w:hanging="175"/>
              <w:rPr>
                <w:color w:val="000000"/>
                <w:sz w:val="20"/>
                <w:szCs w:val="20"/>
              </w:rPr>
            </w:pPr>
            <w:r>
              <w:rPr>
                <w:sz w:val="20"/>
                <w:szCs w:val="20"/>
              </w:rPr>
              <w:t xml:space="preserve">w większości poprawnie tworzy krótki tekst nt. swojego typowego dnia i pisze krótką wiadomość sterowaną (jako Cindy) do swojego brata (w oparciu o dwa krótkie teksty) </w:t>
            </w:r>
          </w:p>
          <w:p w14:paraId="647A0693"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99–101: zna znaczną część słownictwa (około 55–65%, w tym </w:t>
            </w:r>
            <w:r w:rsidRPr="00A65745">
              <w:rPr>
                <w:color w:val="000000"/>
                <w:sz w:val="20"/>
                <w:szCs w:val="20"/>
                <w:shd w:val="clear" w:color="auto" w:fill="B8CCE4"/>
              </w:rPr>
              <w:t>opcjonalnie PR</w:t>
            </w:r>
            <w:r>
              <w:rPr>
                <w:color w:val="000000"/>
                <w:sz w:val="20"/>
                <w:szCs w:val="20"/>
              </w:rPr>
              <w:t xml:space="preserve">), wykonuje poprawnie znaczną część punktów z ćwiczeń 1–4 + </w:t>
            </w:r>
            <w:r w:rsidRPr="00A65745">
              <w:rPr>
                <w:color w:val="000000"/>
                <w:sz w:val="20"/>
                <w:szCs w:val="20"/>
                <w:shd w:val="clear" w:color="auto" w:fill="B8CCE4"/>
              </w:rPr>
              <w:t>opcjonalnie 1–3 PR</w:t>
            </w:r>
          </w:p>
        </w:tc>
        <w:tc>
          <w:tcPr>
            <w:tcW w:w="3402" w:type="dxa"/>
            <w:vMerge w:val="restart"/>
          </w:tcPr>
          <w:p w14:paraId="385B1157" w14:textId="77777777" w:rsidR="00F679C2" w:rsidRPr="001B4E4E" w:rsidRDefault="00F679C2" w:rsidP="00F679C2">
            <w:pPr>
              <w:numPr>
                <w:ilvl w:val="0"/>
                <w:numId w:val="18"/>
              </w:numPr>
              <w:spacing w:after="0" w:line="240" w:lineRule="auto"/>
              <w:ind w:left="118" w:right="-57" w:hanging="175"/>
              <w:rPr>
                <w:color w:val="000000"/>
                <w:sz w:val="20"/>
                <w:szCs w:val="20"/>
              </w:rPr>
            </w:pPr>
            <w:r>
              <w:rPr>
                <w:sz w:val="20"/>
                <w:szCs w:val="20"/>
              </w:rPr>
              <w:lastRenderedPageBreak/>
              <w:t>zna większość słownictwa dot.</w:t>
            </w:r>
            <w:r w:rsidRPr="006B479C">
              <w:rPr>
                <w:sz w:val="20"/>
                <w:szCs w:val="20"/>
              </w:rPr>
              <w:t xml:space="preserve"> rodziny, znajomych i przyjaciół, czynności życia codziennego (w tym prawie wszystkie kolokacje </w:t>
            </w:r>
            <w:r>
              <w:rPr>
                <w:sz w:val="20"/>
                <w:szCs w:val="20"/>
              </w:rPr>
              <w:t xml:space="preserve">z czasownikami </w:t>
            </w:r>
            <w:r>
              <w:rPr>
                <w:i/>
                <w:iCs/>
                <w:sz w:val="20"/>
                <w:szCs w:val="20"/>
              </w:rPr>
              <w:t xml:space="preserve">do, </w:t>
            </w:r>
            <w:proofErr w:type="spellStart"/>
            <w:r>
              <w:rPr>
                <w:i/>
                <w:iCs/>
                <w:sz w:val="20"/>
                <w:szCs w:val="20"/>
              </w:rPr>
              <w:t>make</w:t>
            </w:r>
            <w:proofErr w:type="spellEnd"/>
            <w:r>
              <w:rPr>
                <w:i/>
                <w:iCs/>
                <w:sz w:val="20"/>
                <w:szCs w:val="20"/>
              </w:rPr>
              <w:t xml:space="preserve">, </w:t>
            </w:r>
            <w:proofErr w:type="spellStart"/>
            <w:r>
              <w:rPr>
                <w:i/>
                <w:iCs/>
                <w:sz w:val="20"/>
                <w:szCs w:val="20"/>
              </w:rPr>
              <w:t>take</w:t>
            </w:r>
            <w:proofErr w:type="spellEnd"/>
            <w:r>
              <w:rPr>
                <w:i/>
                <w:iCs/>
                <w:sz w:val="20"/>
                <w:szCs w:val="20"/>
              </w:rPr>
              <w:t xml:space="preserve">, </w:t>
            </w:r>
            <w:proofErr w:type="spellStart"/>
            <w:r>
              <w:rPr>
                <w:i/>
                <w:iCs/>
                <w:sz w:val="20"/>
                <w:szCs w:val="20"/>
              </w:rPr>
              <w:t>stay</w:t>
            </w:r>
            <w:proofErr w:type="spellEnd"/>
            <w:r>
              <w:rPr>
                <w:i/>
                <w:iCs/>
                <w:sz w:val="20"/>
                <w:szCs w:val="20"/>
              </w:rPr>
              <w:t>, go</w:t>
            </w:r>
            <w:r>
              <w:rPr>
                <w:sz w:val="20"/>
                <w:szCs w:val="20"/>
              </w:rPr>
              <w:t xml:space="preserve">), </w:t>
            </w:r>
            <w:r w:rsidRPr="006B479C">
              <w:rPr>
                <w:sz w:val="20"/>
                <w:szCs w:val="20"/>
              </w:rPr>
              <w:t>określania czasu</w:t>
            </w:r>
            <w:r w:rsidRPr="00D15B74">
              <w:rPr>
                <w:sz w:val="20"/>
                <w:szCs w:val="20"/>
              </w:rPr>
              <w:t xml:space="preserve">; </w:t>
            </w:r>
            <w:r w:rsidRPr="007B4AEB">
              <w:rPr>
                <w:sz w:val="20"/>
                <w:szCs w:val="20"/>
              </w:rPr>
              <w:t xml:space="preserve">zna </w:t>
            </w:r>
            <w:r>
              <w:rPr>
                <w:sz w:val="20"/>
                <w:szCs w:val="20"/>
              </w:rPr>
              <w:t xml:space="preserve">większość słownictwa dot. form spędzania czasu wolnego, </w:t>
            </w:r>
            <w:r w:rsidRPr="006B479C">
              <w:rPr>
                <w:sz w:val="20"/>
                <w:szCs w:val="20"/>
              </w:rPr>
              <w:t>stylu życia,</w:t>
            </w:r>
            <w:r>
              <w:rPr>
                <w:sz w:val="20"/>
                <w:szCs w:val="20"/>
              </w:rPr>
              <w:t xml:space="preserve"> świąt i uroczystości, zna podstawowe </w:t>
            </w:r>
            <w:r>
              <w:rPr>
                <w:sz w:val="20"/>
                <w:szCs w:val="20"/>
              </w:rPr>
              <w:lastRenderedPageBreak/>
              <w:t xml:space="preserve">zwyczaje zw. ze świętami Bożego Narodzenia w UK i Polsce </w:t>
            </w:r>
          </w:p>
          <w:p w14:paraId="18B50B94" w14:textId="77777777" w:rsidR="00F679C2" w:rsidRPr="00D15B74" w:rsidRDefault="00F679C2" w:rsidP="00F679C2">
            <w:pPr>
              <w:numPr>
                <w:ilvl w:val="0"/>
                <w:numId w:val="18"/>
              </w:numPr>
              <w:spacing w:after="0" w:line="240" w:lineRule="auto"/>
              <w:ind w:left="118" w:right="-57" w:hanging="175"/>
              <w:rPr>
                <w:color w:val="000000"/>
                <w:sz w:val="20"/>
                <w:szCs w:val="20"/>
              </w:rPr>
            </w:pPr>
            <w:r>
              <w:rPr>
                <w:sz w:val="20"/>
                <w:szCs w:val="20"/>
              </w:rPr>
              <w:t xml:space="preserve">rozumie prawie wszystkie informacje w zdaniach, dialogach i krótkich tekstach pisanych i słuchanych; rozwiązuje prawidłowo większość punktów w ćwiczeniach leksykalnych </w:t>
            </w:r>
          </w:p>
          <w:p w14:paraId="7489DF7D" w14:textId="77777777" w:rsidR="00F679C2" w:rsidRPr="00010316" w:rsidRDefault="00F679C2" w:rsidP="00F679C2">
            <w:pPr>
              <w:pStyle w:val="Akapitzlist7"/>
              <w:numPr>
                <w:ilvl w:val="0"/>
                <w:numId w:val="32"/>
              </w:numPr>
              <w:ind w:left="84" w:right="-57" w:hanging="141"/>
              <w:rPr>
                <w:sz w:val="20"/>
                <w:szCs w:val="20"/>
              </w:rPr>
            </w:pPr>
            <w:r>
              <w:rPr>
                <w:sz w:val="20"/>
                <w:szCs w:val="20"/>
              </w:rPr>
              <w:t xml:space="preserve">umie poprawnie udzielić odpowiedzi na pytania dot. rodziny i przyjaciół (ćw. 3 i 5b) oraz wyjaśnić krótko różnicę między znajomym a przyjacielem i między wyrażeniami </w:t>
            </w:r>
            <w:r>
              <w:rPr>
                <w:i/>
                <w:iCs/>
                <w:sz w:val="20"/>
                <w:szCs w:val="20"/>
              </w:rPr>
              <w:t>do the shopping</w:t>
            </w:r>
            <w:r>
              <w:rPr>
                <w:sz w:val="20"/>
                <w:szCs w:val="20"/>
              </w:rPr>
              <w:t xml:space="preserve"> i </w:t>
            </w:r>
            <w:r>
              <w:rPr>
                <w:i/>
                <w:iCs/>
                <w:sz w:val="20"/>
                <w:szCs w:val="20"/>
              </w:rPr>
              <w:t>go shopping</w:t>
            </w:r>
            <w:r>
              <w:rPr>
                <w:sz w:val="20"/>
                <w:szCs w:val="20"/>
              </w:rPr>
              <w:t xml:space="preserve"> </w:t>
            </w:r>
          </w:p>
          <w:p w14:paraId="684FBD7D" w14:textId="77777777" w:rsidR="00F679C2" w:rsidRPr="007B5DA7" w:rsidRDefault="00F679C2" w:rsidP="00F679C2">
            <w:pPr>
              <w:numPr>
                <w:ilvl w:val="0"/>
                <w:numId w:val="31"/>
              </w:numPr>
              <w:spacing w:after="0" w:line="240" w:lineRule="auto"/>
              <w:ind w:left="118" w:right="-57" w:hanging="175"/>
              <w:rPr>
                <w:color w:val="000000"/>
                <w:sz w:val="20"/>
                <w:szCs w:val="20"/>
              </w:rPr>
            </w:pPr>
            <w:r>
              <w:rPr>
                <w:sz w:val="20"/>
                <w:szCs w:val="20"/>
              </w:rPr>
              <w:t xml:space="preserve">potrafi poprawnie udzielić krótkich wypowiedzi nt. ulubionej pory dnia (podając uzasadnienie) i nt. specjalnej okazji, w której uczestniczył oraz odpowiedzieć krótko na pytania dot. form spędzania czasu wolnego (ćw. 12) </w:t>
            </w:r>
          </w:p>
          <w:p w14:paraId="562540A5" w14:textId="77777777" w:rsidR="00F679C2" w:rsidRPr="0037236C" w:rsidRDefault="00F679C2" w:rsidP="00F679C2">
            <w:pPr>
              <w:numPr>
                <w:ilvl w:val="0"/>
                <w:numId w:val="31"/>
              </w:numPr>
              <w:spacing w:after="0" w:line="240" w:lineRule="auto"/>
              <w:ind w:left="118" w:right="-57" w:hanging="175"/>
              <w:rPr>
                <w:color w:val="000000"/>
                <w:sz w:val="20"/>
                <w:szCs w:val="20"/>
              </w:rPr>
            </w:pPr>
            <w:r>
              <w:rPr>
                <w:sz w:val="20"/>
                <w:szCs w:val="20"/>
              </w:rPr>
              <w:t xml:space="preserve">poprawnie tworzy krótki tekst nt. swojego typowego dnia i pisze krótką wiadomość sterowaną (jako Cindy) do swojego brata (w oparciu o dwa krótkie teksty) </w:t>
            </w:r>
          </w:p>
          <w:p w14:paraId="6E2DEAC8" w14:textId="77777777" w:rsidR="00F679C2" w:rsidRPr="00381F73"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99–101: zna większość słownictwa (około 70–80%, w tym </w:t>
            </w:r>
            <w:r w:rsidRPr="00010316">
              <w:rPr>
                <w:color w:val="000000"/>
                <w:sz w:val="20"/>
                <w:szCs w:val="20"/>
                <w:shd w:val="clear" w:color="auto" w:fill="B8CCE4"/>
              </w:rPr>
              <w:t>opcjonalnie PR</w:t>
            </w:r>
            <w:r>
              <w:rPr>
                <w:color w:val="000000"/>
                <w:sz w:val="20"/>
                <w:szCs w:val="20"/>
              </w:rPr>
              <w:t xml:space="preserve">), wykonuje poprawnie większość punktów z ćwiczeń 1–4 + </w:t>
            </w:r>
            <w:r w:rsidRPr="00010316">
              <w:rPr>
                <w:color w:val="000000"/>
                <w:sz w:val="20"/>
                <w:szCs w:val="20"/>
                <w:shd w:val="clear" w:color="auto" w:fill="B8CCE4"/>
              </w:rPr>
              <w:t>opcjonalnie 1–3 PR</w:t>
            </w:r>
          </w:p>
        </w:tc>
        <w:tc>
          <w:tcPr>
            <w:tcW w:w="3402" w:type="dxa"/>
            <w:vMerge w:val="restart"/>
          </w:tcPr>
          <w:p w14:paraId="7294E99F" w14:textId="77777777" w:rsidR="00F679C2" w:rsidRPr="001B4E4E" w:rsidRDefault="00F679C2" w:rsidP="00F679C2">
            <w:pPr>
              <w:numPr>
                <w:ilvl w:val="0"/>
                <w:numId w:val="18"/>
              </w:numPr>
              <w:spacing w:after="0" w:line="240" w:lineRule="auto"/>
              <w:ind w:left="118" w:right="-57" w:hanging="175"/>
              <w:rPr>
                <w:color w:val="000000"/>
                <w:sz w:val="20"/>
                <w:szCs w:val="20"/>
              </w:rPr>
            </w:pPr>
            <w:r>
              <w:rPr>
                <w:color w:val="000000"/>
                <w:sz w:val="20"/>
                <w:szCs w:val="20"/>
              </w:rPr>
              <w:lastRenderedPageBreak/>
              <w:t xml:space="preserve">zna prawie całe słownictwo </w:t>
            </w:r>
            <w:r>
              <w:rPr>
                <w:sz w:val="20"/>
                <w:szCs w:val="20"/>
              </w:rPr>
              <w:t>dot.</w:t>
            </w:r>
            <w:r w:rsidRPr="006B479C">
              <w:rPr>
                <w:sz w:val="20"/>
                <w:szCs w:val="20"/>
              </w:rPr>
              <w:t xml:space="preserve"> rodziny, znajomych i przyjaciół, czynności życia codziennego (w tym kolokacje </w:t>
            </w:r>
            <w:r>
              <w:rPr>
                <w:sz w:val="20"/>
                <w:szCs w:val="20"/>
              </w:rPr>
              <w:t xml:space="preserve">z czasownikami </w:t>
            </w:r>
            <w:r>
              <w:rPr>
                <w:i/>
                <w:iCs/>
                <w:sz w:val="20"/>
                <w:szCs w:val="20"/>
              </w:rPr>
              <w:t xml:space="preserve">do, </w:t>
            </w:r>
            <w:proofErr w:type="spellStart"/>
            <w:r>
              <w:rPr>
                <w:i/>
                <w:iCs/>
                <w:sz w:val="20"/>
                <w:szCs w:val="20"/>
              </w:rPr>
              <w:t>make</w:t>
            </w:r>
            <w:proofErr w:type="spellEnd"/>
            <w:r>
              <w:rPr>
                <w:i/>
                <w:iCs/>
                <w:sz w:val="20"/>
                <w:szCs w:val="20"/>
              </w:rPr>
              <w:t xml:space="preserve">, </w:t>
            </w:r>
            <w:proofErr w:type="spellStart"/>
            <w:r>
              <w:rPr>
                <w:i/>
                <w:iCs/>
                <w:sz w:val="20"/>
                <w:szCs w:val="20"/>
              </w:rPr>
              <w:t>take</w:t>
            </w:r>
            <w:proofErr w:type="spellEnd"/>
            <w:r>
              <w:rPr>
                <w:i/>
                <w:iCs/>
                <w:sz w:val="20"/>
                <w:szCs w:val="20"/>
              </w:rPr>
              <w:t xml:space="preserve">, </w:t>
            </w:r>
            <w:proofErr w:type="spellStart"/>
            <w:r>
              <w:rPr>
                <w:i/>
                <w:iCs/>
                <w:sz w:val="20"/>
                <w:szCs w:val="20"/>
              </w:rPr>
              <w:t>stay</w:t>
            </w:r>
            <w:proofErr w:type="spellEnd"/>
            <w:r>
              <w:rPr>
                <w:i/>
                <w:iCs/>
                <w:sz w:val="20"/>
                <w:szCs w:val="20"/>
              </w:rPr>
              <w:t>, go</w:t>
            </w:r>
            <w:r>
              <w:rPr>
                <w:sz w:val="20"/>
                <w:szCs w:val="20"/>
              </w:rPr>
              <w:t xml:space="preserve">), </w:t>
            </w:r>
            <w:r w:rsidRPr="006B479C">
              <w:rPr>
                <w:sz w:val="20"/>
                <w:szCs w:val="20"/>
              </w:rPr>
              <w:t>określania czasu</w:t>
            </w:r>
            <w:r w:rsidRPr="00D15B74">
              <w:rPr>
                <w:sz w:val="20"/>
                <w:szCs w:val="20"/>
              </w:rPr>
              <w:t xml:space="preserve">; </w:t>
            </w:r>
            <w:r w:rsidRPr="007B4AEB">
              <w:rPr>
                <w:sz w:val="20"/>
                <w:szCs w:val="20"/>
              </w:rPr>
              <w:t xml:space="preserve">zna prawie całe słownictwo dot. </w:t>
            </w:r>
            <w:r>
              <w:rPr>
                <w:sz w:val="20"/>
                <w:szCs w:val="20"/>
              </w:rPr>
              <w:t xml:space="preserve">form spędzania czasu wolnego, </w:t>
            </w:r>
            <w:r w:rsidRPr="006B479C">
              <w:rPr>
                <w:sz w:val="20"/>
                <w:szCs w:val="20"/>
              </w:rPr>
              <w:t xml:space="preserve">stylu życia, </w:t>
            </w:r>
            <w:r>
              <w:rPr>
                <w:sz w:val="20"/>
                <w:szCs w:val="20"/>
              </w:rPr>
              <w:t xml:space="preserve">świąt i uroczystości, zna podstawowe zwyczaje zw. ze świętami Bożego Narodzenia w UK i Polsce </w:t>
            </w:r>
          </w:p>
          <w:p w14:paraId="55D3796A" w14:textId="77777777" w:rsidR="00F679C2" w:rsidRPr="00161079" w:rsidRDefault="00F679C2" w:rsidP="00F679C2">
            <w:pPr>
              <w:numPr>
                <w:ilvl w:val="0"/>
                <w:numId w:val="18"/>
              </w:numPr>
              <w:spacing w:after="0" w:line="240" w:lineRule="auto"/>
              <w:ind w:left="118" w:right="-57" w:hanging="175"/>
              <w:rPr>
                <w:color w:val="000000"/>
                <w:sz w:val="20"/>
                <w:szCs w:val="20"/>
              </w:rPr>
            </w:pPr>
            <w:r w:rsidRPr="00161079">
              <w:rPr>
                <w:sz w:val="20"/>
                <w:szCs w:val="20"/>
              </w:rPr>
              <w:lastRenderedPageBreak/>
              <w:t>rozumie wszystkie informacje w zdaniach</w:t>
            </w:r>
            <w:r>
              <w:rPr>
                <w:sz w:val="20"/>
                <w:szCs w:val="20"/>
              </w:rPr>
              <w:t>, dialogach</w:t>
            </w:r>
            <w:r w:rsidRPr="00161079">
              <w:rPr>
                <w:sz w:val="20"/>
                <w:szCs w:val="20"/>
              </w:rPr>
              <w:t xml:space="preserve"> i krótkich tekstach pisanych i słuchanych; rozwiązuje prawidłowo prawie wszystkie punkty w ćwiczeniach leksykalnych</w:t>
            </w:r>
          </w:p>
          <w:p w14:paraId="2CE5ACB4" w14:textId="77777777" w:rsidR="00F679C2" w:rsidRPr="00A21544" w:rsidRDefault="00F679C2" w:rsidP="00F679C2">
            <w:pPr>
              <w:numPr>
                <w:ilvl w:val="0"/>
                <w:numId w:val="31"/>
              </w:numPr>
              <w:spacing w:after="0" w:line="240" w:lineRule="auto"/>
              <w:ind w:left="118" w:right="-57" w:hanging="175"/>
              <w:rPr>
                <w:color w:val="000000"/>
                <w:sz w:val="20"/>
                <w:szCs w:val="20"/>
              </w:rPr>
            </w:pPr>
            <w:r>
              <w:rPr>
                <w:sz w:val="20"/>
                <w:szCs w:val="20"/>
              </w:rPr>
              <w:t xml:space="preserve">umie poprawnie udzielić wyczerpujących odpowiedzi na pytania dot. rodziny i przyjaciół (ćw. 3 i 5b) oraz wyjaśnić różnicę między znajomym a przyjacielem i między wyrażeniami </w:t>
            </w:r>
            <w:r>
              <w:rPr>
                <w:i/>
                <w:iCs/>
                <w:sz w:val="20"/>
                <w:szCs w:val="20"/>
              </w:rPr>
              <w:t>do the shopping</w:t>
            </w:r>
            <w:r>
              <w:rPr>
                <w:sz w:val="20"/>
                <w:szCs w:val="20"/>
              </w:rPr>
              <w:t xml:space="preserve"> i </w:t>
            </w:r>
            <w:r>
              <w:rPr>
                <w:i/>
                <w:iCs/>
                <w:sz w:val="20"/>
                <w:szCs w:val="20"/>
              </w:rPr>
              <w:t>go shopping</w:t>
            </w:r>
            <w:r>
              <w:rPr>
                <w:sz w:val="20"/>
                <w:szCs w:val="20"/>
              </w:rPr>
              <w:t xml:space="preserve"> </w:t>
            </w:r>
          </w:p>
          <w:p w14:paraId="021F3D07" w14:textId="77777777" w:rsidR="00F679C2" w:rsidRPr="007B5DA7" w:rsidRDefault="00F679C2" w:rsidP="00F679C2">
            <w:pPr>
              <w:numPr>
                <w:ilvl w:val="0"/>
                <w:numId w:val="31"/>
              </w:numPr>
              <w:spacing w:after="0" w:line="240" w:lineRule="auto"/>
              <w:ind w:left="118" w:right="-57" w:hanging="175"/>
              <w:rPr>
                <w:color w:val="000000"/>
                <w:sz w:val="20"/>
                <w:szCs w:val="20"/>
              </w:rPr>
            </w:pPr>
            <w:r>
              <w:rPr>
                <w:sz w:val="20"/>
                <w:szCs w:val="20"/>
              </w:rPr>
              <w:t xml:space="preserve">potrafi poprawnie udzielić wypowiedzi nt. ulubionej pory dnia (podając uzasadnienie) i nt. specjalnej okazji, w której uczestniczył oraz odpowiedzieć na pytania dot. form spędzania czasu wolnego (ćw. 12) </w:t>
            </w:r>
          </w:p>
          <w:p w14:paraId="0374DB89" w14:textId="77777777" w:rsidR="00F679C2" w:rsidRPr="0037236C" w:rsidRDefault="00F679C2" w:rsidP="00F679C2">
            <w:pPr>
              <w:numPr>
                <w:ilvl w:val="0"/>
                <w:numId w:val="31"/>
              </w:numPr>
              <w:spacing w:after="0" w:line="240" w:lineRule="auto"/>
              <w:ind w:left="118" w:right="-57" w:hanging="175"/>
              <w:rPr>
                <w:color w:val="000000"/>
                <w:sz w:val="20"/>
                <w:szCs w:val="20"/>
              </w:rPr>
            </w:pPr>
            <w:r>
              <w:rPr>
                <w:sz w:val="20"/>
                <w:szCs w:val="20"/>
              </w:rPr>
              <w:t xml:space="preserve">poprawnie tworzy tekst nt. swojego typowego dnia i pisze wiadomość sterowaną (jako Cindy) do swojego brata (w oparciu o dwa krótkie teksty) </w:t>
            </w:r>
          </w:p>
          <w:p w14:paraId="3516CDC5" w14:textId="77777777" w:rsidR="00F679C2" w:rsidRPr="00381F73"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99–101: zna prawie całe słownictwo (min. 85%, w tym </w:t>
            </w:r>
            <w:r w:rsidRPr="00010316">
              <w:rPr>
                <w:color w:val="000000"/>
                <w:sz w:val="20"/>
                <w:szCs w:val="20"/>
                <w:shd w:val="clear" w:color="auto" w:fill="B8CCE4"/>
              </w:rPr>
              <w:t>opcjonalnie PR</w:t>
            </w:r>
            <w:r>
              <w:rPr>
                <w:color w:val="000000"/>
                <w:sz w:val="20"/>
                <w:szCs w:val="20"/>
              </w:rPr>
              <w:t xml:space="preserve">), wykonuje poprawnie prawie wszystkie punkty z ćwiczeń 1–4 + </w:t>
            </w:r>
            <w:r w:rsidRPr="00010316">
              <w:rPr>
                <w:color w:val="000000"/>
                <w:sz w:val="20"/>
                <w:szCs w:val="20"/>
                <w:shd w:val="clear" w:color="auto" w:fill="B8CCE4"/>
              </w:rPr>
              <w:t>opcjonalnie 1–3 PR</w:t>
            </w:r>
            <w:r w:rsidRPr="007F571B">
              <w:rPr>
                <w:color w:val="000000"/>
                <w:sz w:val="20"/>
                <w:szCs w:val="20"/>
              </w:rPr>
              <w:t xml:space="preserve"> </w:t>
            </w:r>
          </w:p>
        </w:tc>
      </w:tr>
      <w:tr w:rsidR="00F679C2" w14:paraId="2BD5290A" w14:textId="77777777" w:rsidTr="00F65C6B">
        <w:trPr>
          <w:trHeight w:val="6653"/>
        </w:trPr>
        <w:tc>
          <w:tcPr>
            <w:tcW w:w="1844" w:type="dxa"/>
            <w:vAlign w:val="center"/>
          </w:tcPr>
          <w:p w14:paraId="3A6A6886" w14:textId="77777777" w:rsidR="00F679C2" w:rsidRPr="00EE0E95" w:rsidRDefault="00F679C2" w:rsidP="00F65C6B">
            <w:pPr>
              <w:jc w:val="center"/>
              <w:rPr>
                <w:b/>
                <w:bCs/>
                <w:color w:val="000000"/>
                <w:sz w:val="20"/>
                <w:szCs w:val="20"/>
              </w:rPr>
            </w:pPr>
            <w:r>
              <w:rPr>
                <w:b/>
                <w:bCs/>
                <w:color w:val="000000"/>
                <w:sz w:val="20"/>
                <w:szCs w:val="20"/>
              </w:rPr>
              <w:lastRenderedPageBreak/>
              <w:t>MATERIAŁ LEKSYKALNY</w:t>
            </w:r>
          </w:p>
        </w:tc>
        <w:tc>
          <w:tcPr>
            <w:tcW w:w="3402" w:type="dxa"/>
            <w:vMerge/>
          </w:tcPr>
          <w:p w14:paraId="1F38AB82"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5C1850FF"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2BE83E60"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07ADA665" w14:textId="77777777" w:rsidR="00F679C2" w:rsidRDefault="00F679C2" w:rsidP="00F679C2">
            <w:pPr>
              <w:numPr>
                <w:ilvl w:val="0"/>
                <w:numId w:val="18"/>
              </w:numPr>
              <w:spacing w:after="0" w:line="240" w:lineRule="auto"/>
              <w:ind w:left="175" w:hanging="175"/>
              <w:rPr>
                <w:color w:val="000000"/>
                <w:sz w:val="20"/>
                <w:szCs w:val="20"/>
              </w:rPr>
            </w:pPr>
          </w:p>
        </w:tc>
      </w:tr>
      <w:tr w:rsidR="00F679C2" w14:paraId="3337553E" w14:textId="77777777" w:rsidTr="00F65C6B">
        <w:trPr>
          <w:cantSplit/>
          <w:trHeight w:val="1127"/>
        </w:trPr>
        <w:tc>
          <w:tcPr>
            <w:tcW w:w="1844" w:type="dxa"/>
            <w:shd w:val="clear" w:color="auto" w:fill="BFBFBF"/>
            <w:vAlign w:val="center"/>
          </w:tcPr>
          <w:p w14:paraId="2B942EE3" w14:textId="77777777" w:rsidR="00F679C2" w:rsidRDefault="00F679C2" w:rsidP="00F65C6B">
            <w:pPr>
              <w:jc w:val="center"/>
              <w:rPr>
                <w:b/>
                <w:bCs/>
                <w:lang w:val="en-US"/>
              </w:rPr>
            </w:pPr>
          </w:p>
          <w:p w14:paraId="6ED79487" w14:textId="77777777" w:rsidR="00F679C2" w:rsidRDefault="00F679C2" w:rsidP="00F65C6B">
            <w:pPr>
              <w:jc w:val="center"/>
              <w:rPr>
                <w:b/>
                <w:bCs/>
                <w:lang w:val="en-US"/>
              </w:rPr>
            </w:pPr>
            <w:r>
              <w:rPr>
                <w:b/>
                <w:bCs/>
                <w:lang w:val="en-US"/>
              </w:rPr>
              <w:t>MODULE 5</w:t>
            </w:r>
          </w:p>
          <w:p w14:paraId="5F69E59E" w14:textId="77777777" w:rsidR="00F679C2" w:rsidRDefault="00F679C2" w:rsidP="00F65C6B">
            <w:pPr>
              <w:jc w:val="center"/>
              <w:rPr>
                <w:b/>
                <w:bCs/>
                <w:lang w:val="en-US"/>
              </w:rPr>
            </w:pPr>
            <w:proofErr w:type="spellStart"/>
            <w:r>
              <w:rPr>
                <w:b/>
                <w:bCs/>
                <w:lang w:val="en-US"/>
              </w:rPr>
              <w:t>Życie</w:t>
            </w:r>
            <w:proofErr w:type="spellEnd"/>
            <w:r>
              <w:rPr>
                <w:b/>
                <w:bCs/>
                <w:lang w:val="en-US"/>
              </w:rPr>
              <w:t xml:space="preserve"> </w:t>
            </w:r>
            <w:proofErr w:type="spellStart"/>
            <w:r>
              <w:rPr>
                <w:b/>
                <w:bCs/>
                <w:lang w:val="en-US"/>
              </w:rPr>
              <w:t>prywatne</w:t>
            </w:r>
            <w:proofErr w:type="spellEnd"/>
          </w:p>
          <w:p w14:paraId="7C9AD1DC" w14:textId="77777777" w:rsidR="00F679C2" w:rsidRDefault="00F679C2" w:rsidP="00F65C6B">
            <w:pPr>
              <w:jc w:val="center"/>
              <w:rPr>
                <w:b/>
                <w:bCs/>
                <w:lang w:val="en-US"/>
              </w:rPr>
            </w:pPr>
          </w:p>
          <w:p w14:paraId="5A71E19A" w14:textId="77777777" w:rsidR="00F679C2" w:rsidRDefault="00F679C2" w:rsidP="00F65C6B">
            <w:pPr>
              <w:jc w:val="center"/>
              <w:rPr>
                <w:b/>
                <w:bCs/>
                <w:i/>
                <w:lang w:val="en-US"/>
              </w:rPr>
            </w:pPr>
            <w:r>
              <w:rPr>
                <w:b/>
                <w:bCs/>
                <w:i/>
                <w:lang w:val="en-US"/>
              </w:rPr>
              <w:t>Grammar Bank</w:t>
            </w:r>
          </w:p>
          <w:p w14:paraId="5DE8B460" w14:textId="77777777" w:rsidR="00F679C2" w:rsidRDefault="00F679C2" w:rsidP="00F65C6B">
            <w:pPr>
              <w:jc w:val="center"/>
              <w:rPr>
                <w:b/>
                <w:bCs/>
                <w:i/>
                <w:lang w:val="en-US"/>
              </w:rPr>
            </w:pPr>
            <w:r>
              <w:rPr>
                <w:b/>
                <w:bCs/>
                <w:i/>
                <w:lang w:val="en-US"/>
              </w:rPr>
              <w:t>GR15–GR18</w:t>
            </w:r>
          </w:p>
          <w:p w14:paraId="435CA223" w14:textId="77777777" w:rsidR="00F679C2" w:rsidRPr="00DF7318" w:rsidRDefault="00F679C2" w:rsidP="00F65C6B">
            <w:pPr>
              <w:jc w:val="center"/>
              <w:rPr>
                <w:b/>
                <w:bCs/>
                <w:i/>
                <w:iCs/>
                <w:color w:val="000000"/>
                <w:sz w:val="20"/>
                <w:szCs w:val="20"/>
              </w:rPr>
            </w:pPr>
          </w:p>
        </w:tc>
        <w:tc>
          <w:tcPr>
            <w:tcW w:w="3402" w:type="dxa"/>
            <w:vMerge w:val="restart"/>
          </w:tcPr>
          <w:p w14:paraId="53C4FBB2" w14:textId="77777777" w:rsidR="00F679C2" w:rsidRDefault="00F679C2" w:rsidP="00F679C2">
            <w:pPr>
              <w:pStyle w:val="Akapitzlist17"/>
              <w:numPr>
                <w:ilvl w:val="1"/>
                <w:numId w:val="32"/>
              </w:numPr>
              <w:ind w:left="115" w:right="-57" w:hanging="172"/>
              <w:rPr>
                <w:sz w:val="20"/>
                <w:szCs w:val="20"/>
              </w:rPr>
            </w:pPr>
            <w:r>
              <w:rPr>
                <w:sz w:val="20"/>
                <w:szCs w:val="20"/>
              </w:rPr>
              <w:t>zna różne przymiotniki, w tym przymiotniki złożone, zna zasady dot. kolejności przymiotników w zdaniu oraz zasady tworzenia przysłówków od przymiotników i kolejności występowania przysłówków w zdaniu; zna zasady tworzenia stopnia wyższego i najwyższego przymiotników i przysłówków oraz rozumie ich użycie</w:t>
            </w:r>
          </w:p>
          <w:p w14:paraId="46F8B37B"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w miarę poprawnie stosuje ww. wiedzę i struktury w ćwiczeniach gramatycznych, w tym w tłumaczeniach fragmentów zdań i transformacjach </w:t>
            </w:r>
          </w:p>
          <w:p w14:paraId="4E0A4B07"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 xml:space="preserve">rozwiązuje poprawnie część punktów z ćwiczeń 1–11 </w:t>
            </w:r>
          </w:p>
        </w:tc>
        <w:tc>
          <w:tcPr>
            <w:tcW w:w="3402" w:type="dxa"/>
            <w:vMerge w:val="restart"/>
          </w:tcPr>
          <w:p w14:paraId="7BED211C" w14:textId="77777777" w:rsidR="00F679C2" w:rsidRDefault="00F679C2" w:rsidP="00F679C2">
            <w:pPr>
              <w:pStyle w:val="Akapitzlist17"/>
              <w:numPr>
                <w:ilvl w:val="1"/>
                <w:numId w:val="32"/>
              </w:numPr>
              <w:ind w:left="115" w:right="-57" w:hanging="172"/>
              <w:rPr>
                <w:sz w:val="20"/>
                <w:szCs w:val="20"/>
              </w:rPr>
            </w:pPr>
            <w:r>
              <w:rPr>
                <w:sz w:val="20"/>
                <w:szCs w:val="20"/>
              </w:rPr>
              <w:t>zna różne przymiotniki, w tym przymiotniki złożone, zna zasady dot. kolejności przymiotników w zdaniu oraz zasady tworzenia przysłówków od przymiotników i kolejności występowania przysłówków w zdaniu; zna zasady tworzenia stopnia wyższego i najwyższego przymiotników i przysłówków oraz rozumie ich użycie</w:t>
            </w:r>
          </w:p>
          <w:p w14:paraId="531C19A5" w14:textId="77777777" w:rsidR="00F679C2" w:rsidRDefault="00F679C2" w:rsidP="00F679C2">
            <w:pPr>
              <w:numPr>
                <w:ilvl w:val="0"/>
                <w:numId w:val="18"/>
              </w:numPr>
              <w:spacing w:after="0" w:line="240" w:lineRule="auto"/>
              <w:ind w:left="118" w:right="-57" w:hanging="175"/>
              <w:rPr>
                <w:sz w:val="20"/>
                <w:szCs w:val="20"/>
              </w:rPr>
            </w:pPr>
            <w:r>
              <w:rPr>
                <w:sz w:val="20"/>
                <w:szCs w:val="20"/>
              </w:rPr>
              <w:t>na ogół poprawnie stosuje ww. wiedzę i struktury w ćwiczeniach gramatycznych, w tym w szczególności w tłumaczeniach fragmentów zdań i transformacjach</w:t>
            </w:r>
          </w:p>
          <w:p w14:paraId="7810AD20"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znaczną część punktów z ćwiczeń 1–11</w:t>
            </w:r>
          </w:p>
        </w:tc>
        <w:tc>
          <w:tcPr>
            <w:tcW w:w="3402" w:type="dxa"/>
            <w:vMerge w:val="restart"/>
          </w:tcPr>
          <w:p w14:paraId="32CE8AD4" w14:textId="77777777" w:rsidR="00F679C2" w:rsidRDefault="00F679C2" w:rsidP="00F679C2">
            <w:pPr>
              <w:pStyle w:val="Akapitzlist17"/>
              <w:numPr>
                <w:ilvl w:val="1"/>
                <w:numId w:val="32"/>
              </w:numPr>
              <w:ind w:left="115" w:right="-57" w:hanging="172"/>
              <w:rPr>
                <w:sz w:val="20"/>
                <w:szCs w:val="20"/>
              </w:rPr>
            </w:pPr>
            <w:r>
              <w:rPr>
                <w:sz w:val="20"/>
                <w:szCs w:val="20"/>
              </w:rPr>
              <w:t>zna różne przymiotniki, w tym przymiotniki złożone, zna zasady dot. kolejności przymiotników w zdaniu oraz zasady tworzenia przysłówków od przymiotników i kolejności występowania przysłówków w zdaniu; zna zasady tworzenia stopnia wyższego i najwyższego przymiotników i przysłówków oraz rozumie ich użycie</w:t>
            </w:r>
          </w:p>
          <w:p w14:paraId="38B0B790" w14:textId="77777777" w:rsidR="00F679C2" w:rsidRDefault="00F679C2" w:rsidP="00F679C2">
            <w:pPr>
              <w:numPr>
                <w:ilvl w:val="0"/>
                <w:numId w:val="18"/>
              </w:numPr>
              <w:spacing w:after="0" w:line="240" w:lineRule="auto"/>
              <w:ind w:left="118" w:right="-57" w:hanging="175"/>
              <w:rPr>
                <w:sz w:val="20"/>
                <w:szCs w:val="20"/>
              </w:rPr>
            </w:pPr>
            <w:r>
              <w:rPr>
                <w:sz w:val="20"/>
                <w:szCs w:val="20"/>
              </w:rPr>
              <w:t>w większości poprawnie stosuje ww. wiedzę i struktury w ćwiczeniach gramatycznych, w tym w szczególności w tłumaczeniach fragmentów zdań i transformacjach</w:t>
            </w:r>
          </w:p>
          <w:p w14:paraId="6E7EF344"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większość punktów z ćwiczeń 1–11</w:t>
            </w:r>
          </w:p>
        </w:tc>
        <w:tc>
          <w:tcPr>
            <w:tcW w:w="3402" w:type="dxa"/>
            <w:vMerge w:val="restart"/>
          </w:tcPr>
          <w:p w14:paraId="17475D62" w14:textId="77777777" w:rsidR="00F679C2" w:rsidRDefault="00F679C2" w:rsidP="00F679C2">
            <w:pPr>
              <w:pStyle w:val="Akapitzlist17"/>
              <w:numPr>
                <w:ilvl w:val="1"/>
                <w:numId w:val="32"/>
              </w:numPr>
              <w:ind w:left="115" w:right="-57" w:hanging="172"/>
              <w:rPr>
                <w:sz w:val="20"/>
                <w:szCs w:val="20"/>
              </w:rPr>
            </w:pPr>
            <w:r>
              <w:rPr>
                <w:sz w:val="20"/>
                <w:szCs w:val="20"/>
              </w:rPr>
              <w:t>zna różne przymiotniki, w tym przymiotniki złożone, zna zasady dot. kolejności przymiotników w zdaniu oraz zasady tworzenia przysłówków od przymiotników i kolejności występowania przysłówków w zdaniu; zna zasady tworzenia stopnia wyższego i najwyższego przymiotników i przysłówków oraz rozumie ich użycie</w:t>
            </w:r>
          </w:p>
          <w:p w14:paraId="27D63ED0" w14:textId="77777777" w:rsidR="00F679C2" w:rsidRDefault="00F679C2" w:rsidP="00F679C2">
            <w:pPr>
              <w:numPr>
                <w:ilvl w:val="0"/>
                <w:numId w:val="18"/>
              </w:numPr>
              <w:spacing w:after="0" w:line="240" w:lineRule="auto"/>
              <w:ind w:left="118" w:right="-57" w:hanging="175"/>
              <w:rPr>
                <w:sz w:val="20"/>
                <w:szCs w:val="20"/>
              </w:rPr>
            </w:pPr>
            <w:r>
              <w:rPr>
                <w:sz w:val="20"/>
                <w:szCs w:val="20"/>
              </w:rPr>
              <w:t>poprawnie stosuje ww. wiedzę i struktury w ćwiczeniach gramatycznych, w tym w szczególności w tłumaczeniach fragmentów zdań i transformacjach</w:t>
            </w:r>
          </w:p>
          <w:p w14:paraId="61346C9B" w14:textId="77777777" w:rsidR="00F679C2" w:rsidRPr="008C0E2B" w:rsidRDefault="00F679C2" w:rsidP="00F679C2">
            <w:pPr>
              <w:numPr>
                <w:ilvl w:val="0"/>
                <w:numId w:val="31"/>
              </w:numPr>
              <w:spacing w:after="0" w:line="240" w:lineRule="auto"/>
              <w:ind w:left="118" w:right="-57" w:hanging="175"/>
              <w:rPr>
                <w:sz w:val="20"/>
                <w:szCs w:val="20"/>
              </w:rPr>
            </w:pPr>
            <w:r>
              <w:rPr>
                <w:sz w:val="20"/>
                <w:szCs w:val="20"/>
              </w:rPr>
              <w:t>rozwiązuje poprawnie prawie wszystkie punkty z ćwiczeń 1–11</w:t>
            </w:r>
          </w:p>
        </w:tc>
      </w:tr>
      <w:tr w:rsidR="00F679C2" w14:paraId="3DE616AA" w14:textId="77777777" w:rsidTr="00F65C6B">
        <w:trPr>
          <w:cantSplit/>
          <w:trHeight w:val="2401"/>
        </w:trPr>
        <w:tc>
          <w:tcPr>
            <w:tcW w:w="1844" w:type="dxa"/>
            <w:shd w:val="clear" w:color="auto" w:fill="FFFFFF"/>
            <w:vAlign w:val="center"/>
          </w:tcPr>
          <w:p w14:paraId="6CCE0AAE" w14:textId="77777777" w:rsidR="00F679C2" w:rsidRDefault="00F679C2" w:rsidP="00F65C6B">
            <w:pPr>
              <w:jc w:val="center"/>
              <w:rPr>
                <w:b/>
                <w:bCs/>
                <w:color w:val="000000"/>
                <w:sz w:val="20"/>
                <w:szCs w:val="20"/>
              </w:rPr>
            </w:pPr>
            <w:r>
              <w:rPr>
                <w:b/>
                <w:bCs/>
                <w:color w:val="000000"/>
                <w:sz w:val="20"/>
                <w:szCs w:val="20"/>
              </w:rPr>
              <w:t>MATERIAŁ GRAMATYCZNY</w:t>
            </w:r>
          </w:p>
        </w:tc>
        <w:tc>
          <w:tcPr>
            <w:tcW w:w="3402" w:type="dxa"/>
            <w:vMerge/>
          </w:tcPr>
          <w:p w14:paraId="377CA947"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476CA35"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1C381CB0"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2FB13FB7" w14:textId="77777777" w:rsidR="00F679C2" w:rsidRDefault="00F679C2" w:rsidP="00F679C2">
            <w:pPr>
              <w:numPr>
                <w:ilvl w:val="0"/>
                <w:numId w:val="18"/>
              </w:numPr>
              <w:spacing w:after="0" w:line="240" w:lineRule="auto"/>
              <w:ind w:left="113" w:hanging="175"/>
              <w:rPr>
                <w:color w:val="000000"/>
                <w:sz w:val="20"/>
                <w:szCs w:val="20"/>
              </w:rPr>
            </w:pPr>
          </w:p>
        </w:tc>
      </w:tr>
      <w:tr w:rsidR="00F679C2" w14:paraId="61808E19" w14:textId="77777777" w:rsidTr="00F65C6B">
        <w:trPr>
          <w:cantSplit/>
          <w:trHeight w:val="20"/>
        </w:trPr>
        <w:tc>
          <w:tcPr>
            <w:tcW w:w="1844" w:type="dxa"/>
            <w:shd w:val="clear" w:color="auto" w:fill="BFBFBF"/>
            <w:vAlign w:val="center"/>
          </w:tcPr>
          <w:p w14:paraId="3F0040AA" w14:textId="77777777" w:rsidR="00F679C2" w:rsidRDefault="00F679C2" w:rsidP="00F65C6B">
            <w:pPr>
              <w:jc w:val="center"/>
              <w:rPr>
                <w:b/>
                <w:bCs/>
                <w:lang w:val="en-US"/>
              </w:rPr>
            </w:pPr>
          </w:p>
          <w:p w14:paraId="07BD897C" w14:textId="77777777" w:rsidR="00F679C2" w:rsidRDefault="00F679C2" w:rsidP="00F65C6B">
            <w:pPr>
              <w:shd w:val="clear" w:color="auto" w:fill="BFBFBF"/>
              <w:jc w:val="center"/>
              <w:rPr>
                <w:b/>
                <w:bCs/>
                <w:lang w:val="en-US"/>
              </w:rPr>
            </w:pPr>
            <w:r>
              <w:rPr>
                <w:b/>
                <w:bCs/>
                <w:lang w:val="en-US"/>
              </w:rPr>
              <w:t>MODULE 5</w:t>
            </w:r>
          </w:p>
          <w:p w14:paraId="0D5017B7" w14:textId="77777777" w:rsidR="00F679C2" w:rsidRDefault="00F679C2" w:rsidP="00F65C6B">
            <w:pPr>
              <w:jc w:val="center"/>
              <w:rPr>
                <w:b/>
                <w:bCs/>
                <w:i/>
                <w:lang w:val="en-US"/>
              </w:rPr>
            </w:pPr>
            <w:r>
              <w:rPr>
                <w:b/>
                <w:bCs/>
                <w:i/>
                <w:lang w:val="en-US"/>
              </w:rPr>
              <w:t>Exam Skills Practice</w:t>
            </w:r>
          </w:p>
          <w:p w14:paraId="54AA8DC3" w14:textId="77777777" w:rsidR="00F679C2" w:rsidRDefault="00F679C2" w:rsidP="00F65C6B">
            <w:pPr>
              <w:shd w:val="clear" w:color="auto" w:fill="BFBFBF"/>
              <w:jc w:val="center"/>
              <w:rPr>
                <w:b/>
                <w:bCs/>
                <w:lang w:val="en-US"/>
              </w:rPr>
            </w:pPr>
          </w:p>
          <w:p w14:paraId="2E0D5A37" w14:textId="77777777" w:rsidR="00F679C2" w:rsidRDefault="00F679C2" w:rsidP="00F65C6B">
            <w:pPr>
              <w:shd w:val="clear" w:color="auto" w:fill="BFBFBF"/>
              <w:jc w:val="center"/>
              <w:rPr>
                <w:b/>
                <w:bCs/>
                <w:i/>
                <w:lang w:val="en-US"/>
              </w:rPr>
            </w:pPr>
            <w:r>
              <w:rPr>
                <w:b/>
                <w:bCs/>
                <w:i/>
                <w:lang w:val="en-US"/>
              </w:rPr>
              <w:t>Reading</w:t>
            </w:r>
          </w:p>
          <w:p w14:paraId="514ACACB" w14:textId="77777777" w:rsidR="00F679C2" w:rsidRDefault="00F679C2" w:rsidP="00F65C6B">
            <w:pPr>
              <w:jc w:val="center"/>
              <w:rPr>
                <w:b/>
                <w:bCs/>
                <w:color w:val="000000"/>
                <w:sz w:val="20"/>
                <w:szCs w:val="20"/>
                <w:lang w:val="en-US"/>
              </w:rPr>
            </w:pPr>
          </w:p>
        </w:tc>
        <w:tc>
          <w:tcPr>
            <w:tcW w:w="3402" w:type="dxa"/>
            <w:vMerge w:val="restart"/>
          </w:tcPr>
          <w:p w14:paraId="3D52AD48" w14:textId="77777777" w:rsidR="00F679C2" w:rsidRDefault="00F679C2" w:rsidP="00F679C2">
            <w:pPr>
              <w:pStyle w:val="Akapitzlist1"/>
              <w:numPr>
                <w:ilvl w:val="0"/>
                <w:numId w:val="30"/>
              </w:numPr>
              <w:ind w:left="115" w:right="-57" w:hanging="172"/>
              <w:rPr>
                <w:sz w:val="20"/>
                <w:szCs w:val="20"/>
              </w:rPr>
            </w:pPr>
            <w:r>
              <w:rPr>
                <w:sz w:val="20"/>
                <w:szCs w:val="20"/>
              </w:rPr>
              <w:t>zna podstawowe słownictwo dot. konfliktów rodzinnych i sposobów ich rozwiązywania oraz rodzeństwa i znaczenia kolejności urodzenia</w:t>
            </w:r>
          </w:p>
          <w:p w14:paraId="27CE6D56" w14:textId="77777777" w:rsidR="00F679C2" w:rsidRDefault="00F679C2" w:rsidP="00F679C2">
            <w:pPr>
              <w:pStyle w:val="Akapitzlist1"/>
              <w:numPr>
                <w:ilvl w:val="0"/>
                <w:numId w:val="30"/>
              </w:numPr>
              <w:ind w:left="115" w:right="-57" w:hanging="172"/>
              <w:rPr>
                <w:sz w:val="20"/>
                <w:szCs w:val="20"/>
              </w:rPr>
            </w:pPr>
            <w:r>
              <w:rPr>
                <w:sz w:val="20"/>
                <w:szCs w:val="20"/>
              </w:rPr>
              <w:t xml:space="preserve">rozumie znaczną część informacji w tekstach pisanych; rozwiązuje prawidłowo część punktów w zadaniu na dobieranie nagłówków do części tekstu i w zadaniu na wybór wielokrotny; wykonuje częściowo poprawnie ćwiczenia przygotowawcze i leksykalne związane z prezentowanymi tekstami </w:t>
            </w:r>
          </w:p>
          <w:p w14:paraId="35454F57" w14:textId="77777777" w:rsidR="00F679C2" w:rsidRDefault="00F679C2" w:rsidP="00F679C2">
            <w:pPr>
              <w:pStyle w:val="Akapitzlist1"/>
              <w:numPr>
                <w:ilvl w:val="0"/>
                <w:numId w:val="30"/>
              </w:numPr>
              <w:ind w:left="115" w:right="-57" w:hanging="172"/>
              <w:rPr>
                <w:sz w:val="20"/>
                <w:szCs w:val="20"/>
              </w:rPr>
            </w:pPr>
            <w:r>
              <w:rPr>
                <w:sz w:val="20"/>
                <w:szCs w:val="20"/>
              </w:rPr>
              <w:t>stara się uczestniczyć w dyskusji nt. konfliktów rodzinnych i sposobów ich rozwiązywania oraz w dyskusji nt. informacji zawartych w tekście o rodzeństwie</w:t>
            </w:r>
          </w:p>
        </w:tc>
        <w:tc>
          <w:tcPr>
            <w:tcW w:w="3402" w:type="dxa"/>
            <w:vMerge w:val="restart"/>
          </w:tcPr>
          <w:p w14:paraId="3F0180F1" w14:textId="77777777" w:rsidR="00F679C2" w:rsidRDefault="00F679C2" w:rsidP="00F679C2">
            <w:pPr>
              <w:pStyle w:val="Akapitzlist1"/>
              <w:numPr>
                <w:ilvl w:val="0"/>
                <w:numId w:val="30"/>
              </w:numPr>
              <w:ind w:left="115" w:right="-57" w:hanging="172"/>
              <w:rPr>
                <w:sz w:val="20"/>
                <w:szCs w:val="20"/>
              </w:rPr>
            </w:pPr>
            <w:r>
              <w:rPr>
                <w:sz w:val="20"/>
                <w:szCs w:val="20"/>
              </w:rPr>
              <w:t>zna znaczną część słownictwa dot. konfliktów rodzinnych i sposobów ich rozwiązywania oraz rodzeństwa i znaczenia kolejności urodzenia</w:t>
            </w:r>
          </w:p>
          <w:p w14:paraId="37BC6A34"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większość informacji w tekstach pisanych; rozwiązuje prawidłowo znaczną część punktów w zadaniu na dobieranie nagłówków do części tekstu i w zadaniu na wybór wielokrotny; wykonuje na ogół poprawnie ćwiczenia przygotowawcze i leksykalne związane z prezentowanymi tekstami </w:t>
            </w:r>
          </w:p>
          <w:p w14:paraId="52431FC3" w14:textId="77777777" w:rsidR="00F679C2" w:rsidRDefault="00F679C2" w:rsidP="00F679C2">
            <w:pPr>
              <w:pStyle w:val="Akapitzlist1"/>
              <w:numPr>
                <w:ilvl w:val="0"/>
                <w:numId w:val="30"/>
              </w:numPr>
              <w:ind w:left="115" w:right="-57" w:hanging="172"/>
              <w:rPr>
                <w:sz w:val="20"/>
                <w:szCs w:val="20"/>
              </w:rPr>
            </w:pPr>
            <w:r>
              <w:rPr>
                <w:sz w:val="20"/>
                <w:szCs w:val="20"/>
              </w:rPr>
              <w:t>uczestniczy w dyskusji nt. konfliktów rodzinnych i sposobów ich rozwiązywania oraz w dyskusji nt. informacji zawartych w tekście o rodzeństwie: które informacje były nam znane wcześniej, które nas zaskoczyły i czy się zgadzamy z treścią tekstu;</w:t>
            </w:r>
            <w:r>
              <w:rPr>
                <w:bCs/>
                <w:sz w:val="20"/>
                <w:szCs w:val="20"/>
              </w:rPr>
              <w:t xml:space="preserve"> </w:t>
            </w:r>
            <w:r>
              <w:rPr>
                <w:sz w:val="20"/>
                <w:szCs w:val="20"/>
              </w:rPr>
              <w:t>jest w większości komunikatywny</w:t>
            </w:r>
          </w:p>
        </w:tc>
        <w:tc>
          <w:tcPr>
            <w:tcW w:w="3402" w:type="dxa"/>
            <w:vMerge w:val="restart"/>
          </w:tcPr>
          <w:p w14:paraId="742651A1" w14:textId="77777777" w:rsidR="00F679C2" w:rsidRDefault="00F679C2" w:rsidP="00F679C2">
            <w:pPr>
              <w:pStyle w:val="Akapitzlist1"/>
              <w:numPr>
                <w:ilvl w:val="0"/>
                <w:numId w:val="30"/>
              </w:numPr>
              <w:ind w:left="115" w:right="-57" w:hanging="172"/>
              <w:rPr>
                <w:sz w:val="20"/>
                <w:szCs w:val="20"/>
              </w:rPr>
            </w:pPr>
            <w:r>
              <w:rPr>
                <w:sz w:val="20"/>
                <w:szCs w:val="20"/>
              </w:rPr>
              <w:t>zna większość słownictwa dot. konfliktów rodzinnych i sposobów ich rozwiązywania oraz rodzeństwa i znaczenia kolejności urodzenia</w:t>
            </w:r>
          </w:p>
          <w:p w14:paraId="7D168CDD" w14:textId="77777777" w:rsidR="00F679C2" w:rsidRPr="00F2651E" w:rsidRDefault="00F679C2" w:rsidP="00F679C2">
            <w:pPr>
              <w:pStyle w:val="Akapitzlist1"/>
              <w:numPr>
                <w:ilvl w:val="0"/>
                <w:numId w:val="30"/>
              </w:numPr>
              <w:ind w:left="115" w:right="-57" w:hanging="172"/>
              <w:rPr>
                <w:sz w:val="20"/>
                <w:szCs w:val="20"/>
              </w:rPr>
            </w:pPr>
            <w:r>
              <w:rPr>
                <w:sz w:val="20"/>
                <w:szCs w:val="20"/>
              </w:rPr>
              <w:t>rozumie prawie wszystkie informacje w tekstach pisanych; rozwiązuje prawidłowo większość punktów w zadaniu na dobieranie nagłówków do części tekstu i w zadaniu na wybór wielokrotny; wykonuje w większości poprawnie ćwiczenia przygotowawcze i leksykalne związane z prezentowanymi tekstami</w:t>
            </w:r>
          </w:p>
          <w:p w14:paraId="6526F265" w14:textId="77777777" w:rsidR="00F679C2" w:rsidRDefault="00F679C2" w:rsidP="00F679C2">
            <w:pPr>
              <w:pStyle w:val="Akapitzlist1"/>
              <w:numPr>
                <w:ilvl w:val="0"/>
                <w:numId w:val="30"/>
              </w:numPr>
              <w:ind w:left="115" w:right="-57" w:hanging="172"/>
              <w:rPr>
                <w:sz w:val="20"/>
                <w:szCs w:val="20"/>
              </w:rPr>
            </w:pPr>
            <w:r>
              <w:rPr>
                <w:sz w:val="20"/>
                <w:szCs w:val="20"/>
              </w:rPr>
              <w:t>aktywnie uczestniczy w dyskusji nt. konfliktów rodzinnych i sposobów ich rozwiązywania oraz w dyskusji nt. informacji zawartych w tekście o rodzeństwie: które informacje były nam znane wcześniej, które nas zaskoczyły i czy się zgadzamy z treścią tekstu</w:t>
            </w:r>
            <w:r>
              <w:rPr>
                <w:bCs/>
                <w:sz w:val="20"/>
                <w:szCs w:val="20"/>
              </w:rPr>
              <w:t xml:space="preserve">; </w:t>
            </w:r>
            <w:r>
              <w:rPr>
                <w:sz w:val="20"/>
                <w:szCs w:val="20"/>
              </w:rPr>
              <w:t>jest komunikatywny i w miarę swobodny</w:t>
            </w:r>
          </w:p>
        </w:tc>
        <w:tc>
          <w:tcPr>
            <w:tcW w:w="3402" w:type="dxa"/>
            <w:vMerge w:val="restart"/>
          </w:tcPr>
          <w:p w14:paraId="222DED20" w14:textId="77777777" w:rsidR="00F679C2" w:rsidRDefault="00F679C2" w:rsidP="00F679C2">
            <w:pPr>
              <w:pStyle w:val="Akapitzlist1"/>
              <w:numPr>
                <w:ilvl w:val="0"/>
                <w:numId w:val="30"/>
              </w:numPr>
              <w:ind w:left="115" w:right="-57" w:hanging="172"/>
              <w:rPr>
                <w:sz w:val="20"/>
                <w:szCs w:val="20"/>
              </w:rPr>
            </w:pPr>
            <w:r>
              <w:rPr>
                <w:sz w:val="20"/>
                <w:szCs w:val="20"/>
              </w:rPr>
              <w:t>zna słownictwo dot. konfliktów rodzinnych i sposobów ich rozwiązywania oraz rodzeństwa i znaczenia kolejności urodzenia</w:t>
            </w:r>
          </w:p>
          <w:p w14:paraId="56EEB5B2" w14:textId="77777777" w:rsidR="00F679C2" w:rsidRDefault="00F679C2" w:rsidP="00F679C2">
            <w:pPr>
              <w:numPr>
                <w:ilvl w:val="0"/>
                <w:numId w:val="36"/>
              </w:numPr>
              <w:spacing w:after="0" w:line="240" w:lineRule="auto"/>
              <w:ind w:left="118" w:right="-57" w:hanging="175"/>
              <w:rPr>
                <w:sz w:val="20"/>
                <w:szCs w:val="20"/>
              </w:rPr>
            </w:pPr>
            <w:r>
              <w:rPr>
                <w:sz w:val="20"/>
                <w:szCs w:val="20"/>
              </w:rPr>
              <w:t>rozumie wszystkie informacje w tekstach pisanych; rozwiązuje prawidłowo prawie wszystkie punkty w zadaniu na dobieranie nagłówków do części tekstu i w zadaniu na wybór wielokrotny; wykonuje</w:t>
            </w:r>
            <w:r w:rsidRPr="00F2651E">
              <w:rPr>
                <w:sz w:val="20"/>
                <w:szCs w:val="20"/>
              </w:rPr>
              <w:t xml:space="preserve"> poprawnie ćwiczenia </w:t>
            </w:r>
            <w:r>
              <w:rPr>
                <w:sz w:val="20"/>
                <w:szCs w:val="20"/>
              </w:rPr>
              <w:t xml:space="preserve">przygotowawcze i </w:t>
            </w:r>
            <w:r w:rsidRPr="00F2651E">
              <w:rPr>
                <w:sz w:val="20"/>
                <w:szCs w:val="20"/>
              </w:rPr>
              <w:t>leksykalne zwi</w:t>
            </w:r>
            <w:r>
              <w:rPr>
                <w:sz w:val="20"/>
                <w:szCs w:val="20"/>
              </w:rPr>
              <w:t>ązane z prezentowanymi tekstami</w:t>
            </w:r>
          </w:p>
          <w:p w14:paraId="1EBD5C09" w14:textId="77777777" w:rsidR="00F679C2" w:rsidRDefault="00F679C2" w:rsidP="00F679C2">
            <w:pPr>
              <w:numPr>
                <w:ilvl w:val="0"/>
                <w:numId w:val="36"/>
              </w:numPr>
              <w:spacing w:after="0" w:line="240" w:lineRule="auto"/>
              <w:ind w:left="118" w:right="-57" w:hanging="175"/>
              <w:rPr>
                <w:sz w:val="20"/>
                <w:szCs w:val="20"/>
              </w:rPr>
            </w:pPr>
            <w:r>
              <w:rPr>
                <w:sz w:val="20"/>
                <w:szCs w:val="20"/>
              </w:rPr>
              <w:t>aktywnie uczestniczy w dyskusji nt. konfliktów rodzinnych i sposobów ich rozwiązywania oraz w dyskusji nt. informacji zawartych w tekście o rodzeństwie: które informacje były nam znane wcześniej, które nas zaskoczyły i czy się zgadzamy z treścią tekstu</w:t>
            </w:r>
            <w:r>
              <w:rPr>
                <w:bCs/>
                <w:sz w:val="20"/>
                <w:szCs w:val="20"/>
              </w:rPr>
              <w:t xml:space="preserve">; </w:t>
            </w:r>
            <w:r>
              <w:rPr>
                <w:sz w:val="20"/>
                <w:szCs w:val="20"/>
              </w:rPr>
              <w:t>jest komunikatywny, swobodny, wypowiada się płynnie</w:t>
            </w:r>
          </w:p>
        </w:tc>
      </w:tr>
      <w:tr w:rsidR="00F679C2" w14:paraId="08CEEEEC" w14:textId="77777777" w:rsidTr="00F65C6B">
        <w:trPr>
          <w:cantSplit/>
          <w:trHeight w:val="2784"/>
        </w:trPr>
        <w:tc>
          <w:tcPr>
            <w:tcW w:w="1844" w:type="dxa"/>
            <w:vAlign w:val="center"/>
          </w:tcPr>
          <w:p w14:paraId="1BD84434" w14:textId="77777777" w:rsidR="00F679C2" w:rsidRDefault="00F679C2" w:rsidP="00F65C6B">
            <w:pPr>
              <w:jc w:val="center"/>
              <w:rPr>
                <w:b/>
                <w:bCs/>
                <w:color w:val="000000"/>
                <w:sz w:val="20"/>
                <w:szCs w:val="20"/>
              </w:rPr>
            </w:pPr>
            <w:r>
              <w:rPr>
                <w:b/>
                <w:sz w:val="20"/>
                <w:szCs w:val="20"/>
              </w:rPr>
              <w:t>ROZUMIENIE TEKSTÓW PISANYCH</w:t>
            </w:r>
          </w:p>
        </w:tc>
        <w:tc>
          <w:tcPr>
            <w:tcW w:w="3402" w:type="dxa"/>
            <w:vMerge/>
          </w:tcPr>
          <w:p w14:paraId="52BD40AD"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4167191F"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2B3B7FCC"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24A27E2B" w14:textId="77777777" w:rsidR="00F679C2" w:rsidRPr="00BF5B54" w:rsidRDefault="00F679C2" w:rsidP="00F679C2">
            <w:pPr>
              <w:numPr>
                <w:ilvl w:val="0"/>
                <w:numId w:val="19"/>
              </w:numPr>
              <w:spacing w:after="0" w:line="240" w:lineRule="auto"/>
              <w:ind w:left="175" w:hanging="175"/>
              <w:rPr>
                <w:sz w:val="20"/>
                <w:szCs w:val="20"/>
              </w:rPr>
            </w:pPr>
          </w:p>
        </w:tc>
      </w:tr>
      <w:tr w:rsidR="00F679C2" w14:paraId="46895E19" w14:textId="77777777" w:rsidTr="00F65C6B">
        <w:trPr>
          <w:cantSplit/>
          <w:trHeight w:val="2177"/>
        </w:trPr>
        <w:tc>
          <w:tcPr>
            <w:tcW w:w="1844" w:type="dxa"/>
            <w:shd w:val="clear" w:color="auto" w:fill="BFBFBF"/>
            <w:vAlign w:val="center"/>
          </w:tcPr>
          <w:p w14:paraId="05B0892A" w14:textId="77777777" w:rsidR="00F679C2" w:rsidRDefault="00F679C2" w:rsidP="00F65C6B">
            <w:pPr>
              <w:shd w:val="clear" w:color="auto" w:fill="BFBFBF"/>
              <w:jc w:val="center"/>
              <w:rPr>
                <w:b/>
                <w:bCs/>
                <w:lang w:val="en-US"/>
              </w:rPr>
            </w:pPr>
          </w:p>
          <w:p w14:paraId="608AB0ED" w14:textId="77777777" w:rsidR="00F679C2" w:rsidRDefault="00F679C2" w:rsidP="00F65C6B">
            <w:pPr>
              <w:shd w:val="clear" w:color="auto" w:fill="BFBFBF"/>
              <w:jc w:val="center"/>
              <w:rPr>
                <w:b/>
                <w:bCs/>
                <w:lang w:val="en-US"/>
              </w:rPr>
            </w:pPr>
            <w:r>
              <w:rPr>
                <w:b/>
                <w:bCs/>
                <w:lang w:val="en-US"/>
              </w:rPr>
              <w:t>MODULE 5</w:t>
            </w:r>
          </w:p>
          <w:p w14:paraId="43B2556E" w14:textId="77777777" w:rsidR="00F679C2" w:rsidRDefault="00F679C2" w:rsidP="00F65C6B">
            <w:pPr>
              <w:jc w:val="center"/>
              <w:rPr>
                <w:b/>
                <w:bCs/>
                <w:i/>
                <w:lang w:val="en-US"/>
              </w:rPr>
            </w:pPr>
            <w:r>
              <w:rPr>
                <w:b/>
                <w:bCs/>
                <w:i/>
                <w:lang w:val="en-US"/>
              </w:rPr>
              <w:t>Exam Skills Practice</w:t>
            </w:r>
          </w:p>
          <w:p w14:paraId="2B8434EE" w14:textId="77777777" w:rsidR="00F679C2" w:rsidRDefault="00F679C2" w:rsidP="00F65C6B">
            <w:pPr>
              <w:shd w:val="clear" w:color="auto" w:fill="BFBFBF"/>
              <w:jc w:val="center"/>
              <w:rPr>
                <w:b/>
                <w:bCs/>
                <w:lang w:val="en-US"/>
              </w:rPr>
            </w:pPr>
          </w:p>
          <w:p w14:paraId="09EF4B62" w14:textId="77777777" w:rsidR="00F679C2" w:rsidRDefault="00F679C2" w:rsidP="00F65C6B">
            <w:pPr>
              <w:shd w:val="clear" w:color="auto" w:fill="BFBFBF"/>
              <w:jc w:val="center"/>
              <w:rPr>
                <w:b/>
                <w:bCs/>
                <w:i/>
                <w:lang w:val="en-US"/>
              </w:rPr>
            </w:pPr>
            <w:r>
              <w:rPr>
                <w:b/>
                <w:bCs/>
                <w:i/>
                <w:lang w:val="en-US"/>
              </w:rPr>
              <w:t>Use of English</w:t>
            </w:r>
          </w:p>
          <w:p w14:paraId="3C2B9591" w14:textId="77777777" w:rsidR="00F679C2" w:rsidRDefault="00F679C2" w:rsidP="00F65C6B">
            <w:pPr>
              <w:jc w:val="center"/>
              <w:rPr>
                <w:b/>
                <w:bCs/>
                <w:i/>
                <w:iCs/>
                <w:color w:val="000000"/>
                <w:sz w:val="20"/>
                <w:szCs w:val="20"/>
              </w:rPr>
            </w:pPr>
          </w:p>
        </w:tc>
        <w:tc>
          <w:tcPr>
            <w:tcW w:w="3402" w:type="dxa"/>
            <w:vMerge w:val="restart"/>
          </w:tcPr>
          <w:p w14:paraId="6F15A088" w14:textId="77777777" w:rsidR="00F679C2" w:rsidRPr="004161AE" w:rsidRDefault="00F679C2" w:rsidP="00F679C2">
            <w:pPr>
              <w:pStyle w:val="Akapitzlist8"/>
              <w:numPr>
                <w:ilvl w:val="0"/>
                <w:numId w:val="30"/>
              </w:numPr>
              <w:ind w:left="115" w:right="-57" w:hanging="172"/>
              <w:rPr>
                <w:sz w:val="20"/>
                <w:szCs w:val="20"/>
              </w:rPr>
            </w:pPr>
            <w:r>
              <w:rPr>
                <w:sz w:val="20"/>
                <w:szCs w:val="20"/>
              </w:rPr>
              <w:t>zna podstawowe słownictwo opisujące święta i uroczystości, w tym meksykańskie święto zmarłych, oraz dot. form spędzania czasu wolnego, rodziny i ulubionej pory roku</w:t>
            </w:r>
          </w:p>
          <w:p w14:paraId="2BBC7ED6" w14:textId="77777777" w:rsidR="00F679C2" w:rsidRDefault="00F679C2" w:rsidP="00F679C2">
            <w:pPr>
              <w:pStyle w:val="Akapitzlist1"/>
              <w:numPr>
                <w:ilvl w:val="0"/>
                <w:numId w:val="30"/>
              </w:numPr>
              <w:ind w:left="115" w:right="-57" w:hanging="172"/>
              <w:rPr>
                <w:sz w:val="20"/>
                <w:szCs w:val="20"/>
              </w:rPr>
            </w:pPr>
            <w:r>
              <w:rPr>
                <w:sz w:val="20"/>
                <w:szCs w:val="20"/>
              </w:rPr>
              <w:t>zna i rozumie zasady zw. z użyciem przymiotników i przysłówków, w tym w stopniu wyższym i najwyższym</w:t>
            </w:r>
          </w:p>
          <w:p w14:paraId="795AB447" w14:textId="77777777" w:rsidR="00F679C2" w:rsidRDefault="00F679C2" w:rsidP="00F679C2">
            <w:pPr>
              <w:pStyle w:val="Akapitzlist1"/>
              <w:numPr>
                <w:ilvl w:val="0"/>
                <w:numId w:val="30"/>
              </w:numPr>
              <w:ind w:left="115" w:right="-57" w:hanging="172"/>
              <w:rPr>
                <w:sz w:val="20"/>
                <w:szCs w:val="20"/>
              </w:rPr>
            </w:pPr>
            <w:r>
              <w:rPr>
                <w:sz w:val="20"/>
                <w:szCs w:val="20"/>
              </w:rPr>
              <w:t>w miarę poprawnie stosuje ww. wiedzę i struktury w zadaniach sprawdzających znajomość środków językowych oraz innych ćwiczeniach leksykalnych i gramatycznych</w:t>
            </w:r>
          </w:p>
          <w:p w14:paraId="27C2EE26" w14:textId="77777777" w:rsidR="00F679C2" w:rsidRDefault="00F679C2" w:rsidP="00F679C2">
            <w:pPr>
              <w:numPr>
                <w:ilvl w:val="0"/>
                <w:numId w:val="31"/>
              </w:numPr>
              <w:spacing w:after="0" w:line="240" w:lineRule="auto"/>
              <w:ind w:left="118" w:right="-57" w:hanging="175"/>
              <w:rPr>
                <w:sz w:val="20"/>
                <w:szCs w:val="20"/>
              </w:rPr>
            </w:pPr>
            <w:r>
              <w:rPr>
                <w:sz w:val="20"/>
                <w:szCs w:val="20"/>
              </w:rPr>
              <w:t>rozwiązuje prawidłowo część punktów w prezentowanych zadaniach, uzyskując ogółem 30–50% poprawnych odpowiedzi</w:t>
            </w:r>
          </w:p>
          <w:p w14:paraId="7C36E013" w14:textId="77777777" w:rsidR="00F679C2" w:rsidRDefault="00F679C2" w:rsidP="00F679C2">
            <w:pPr>
              <w:numPr>
                <w:ilvl w:val="0"/>
                <w:numId w:val="31"/>
              </w:numPr>
              <w:spacing w:after="0" w:line="240" w:lineRule="auto"/>
              <w:ind w:left="118" w:right="-57" w:hanging="175"/>
              <w:rPr>
                <w:sz w:val="20"/>
                <w:szCs w:val="20"/>
              </w:rPr>
            </w:pPr>
            <w:r>
              <w:rPr>
                <w:sz w:val="20"/>
                <w:szCs w:val="20"/>
              </w:rPr>
              <w:t>na ogół poprawnie dopisuje zakończenia do podanych początków zdań (ćw. 9) i uzupełnia brakujące przyimki oraz uczestniczy w dyskusji nt. ulubionej pory roku; jest w miarę komunikatywny</w:t>
            </w:r>
          </w:p>
        </w:tc>
        <w:tc>
          <w:tcPr>
            <w:tcW w:w="3402" w:type="dxa"/>
            <w:vMerge w:val="restart"/>
          </w:tcPr>
          <w:p w14:paraId="603F228D" w14:textId="77777777" w:rsidR="00F679C2" w:rsidRPr="00D60149" w:rsidRDefault="00F679C2" w:rsidP="00F679C2">
            <w:pPr>
              <w:pStyle w:val="Akapitzlist8"/>
              <w:numPr>
                <w:ilvl w:val="0"/>
                <w:numId w:val="30"/>
              </w:numPr>
              <w:ind w:left="115" w:right="-57" w:hanging="172"/>
              <w:rPr>
                <w:sz w:val="20"/>
                <w:szCs w:val="20"/>
              </w:rPr>
            </w:pPr>
            <w:r>
              <w:rPr>
                <w:sz w:val="20"/>
                <w:szCs w:val="20"/>
              </w:rPr>
              <w:t>zna znaczną część słownictwa opisującego święta i uroczystości, w tym meksykańskie święto zmarłych, oraz dot. form spędzania czasu wolnego, rodziny i ulubionej pory roku</w:t>
            </w:r>
          </w:p>
          <w:p w14:paraId="711D598E" w14:textId="77777777" w:rsidR="00F679C2" w:rsidRDefault="00F679C2" w:rsidP="00F679C2">
            <w:pPr>
              <w:pStyle w:val="Akapitzlist1"/>
              <w:numPr>
                <w:ilvl w:val="0"/>
                <w:numId w:val="30"/>
              </w:numPr>
              <w:ind w:left="115" w:right="-57" w:hanging="172"/>
              <w:rPr>
                <w:sz w:val="20"/>
                <w:szCs w:val="20"/>
              </w:rPr>
            </w:pPr>
            <w:r>
              <w:rPr>
                <w:sz w:val="20"/>
                <w:szCs w:val="20"/>
              </w:rPr>
              <w:t>zna i rozumie zasady zw. z użyciem przymiotników i przysłówków, w tym w stopniu wyższym i najwyższym</w:t>
            </w:r>
          </w:p>
          <w:p w14:paraId="0E0190BA" w14:textId="77777777" w:rsidR="00F679C2" w:rsidRDefault="00F679C2" w:rsidP="00F679C2">
            <w:pPr>
              <w:pStyle w:val="Akapitzlist1"/>
              <w:numPr>
                <w:ilvl w:val="0"/>
                <w:numId w:val="30"/>
              </w:numPr>
              <w:ind w:left="115" w:right="-57" w:hanging="172"/>
              <w:rPr>
                <w:sz w:val="20"/>
                <w:szCs w:val="20"/>
              </w:rPr>
            </w:pPr>
            <w:r>
              <w:rPr>
                <w:sz w:val="20"/>
                <w:szCs w:val="20"/>
              </w:rPr>
              <w:t xml:space="preserve">na ogół poprawnie stosuje ww. wiedzę i struktury w zadaniach sprawdzających znajomość środków językowych oraz innych ćwiczeniach leksykalnych i gramatycznych </w:t>
            </w:r>
          </w:p>
          <w:p w14:paraId="6D19F806" w14:textId="77777777" w:rsidR="00F679C2" w:rsidRDefault="00F679C2" w:rsidP="00F679C2">
            <w:pPr>
              <w:pStyle w:val="Akapitzlist1"/>
              <w:numPr>
                <w:ilvl w:val="0"/>
                <w:numId w:val="30"/>
              </w:numPr>
              <w:ind w:left="115" w:right="-57" w:hanging="172"/>
              <w:rPr>
                <w:sz w:val="20"/>
                <w:szCs w:val="20"/>
              </w:rPr>
            </w:pPr>
            <w:r>
              <w:rPr>
                <w:sz w:val="20"/>
                <w:szCs w:val="20"/>
              </w:rPr>
              <w:t>rozwiązuje prawidłowo znaczną część punktów w prezentowanych zadaniach, uzyskując ogółem 51–69% poprawnych odpowiedzi</w:t>
            </w:r>
          </w:p>
          <w:p w14:paraId="184CF0D3" w14:textId="77777777" w:rsidR="00F679C2" w:rsidRPr="00D15B74" w:rsidRDefault="00F679C2" w:rsidP="00F679C2">
            <w:pPr>
              <w:pStyle w:val="Akapitzlist1"/>
              <w:numPr>
                <w:ilvl w:val="0"/>
                <w:numId w:val="30"/>
              </w:numPr>
              <w:ind w:left="115" w:right="-57" w:hanging="172"/>
              <w:rPr>
                <w:sz w:val="20"/>
                <w:szCs w:val="20"/>
              </w:rPr>
            </w:pPr>
            <w:r>
              <w:rPr>
                <w:sz w:val="20"/>
                <w:szCs w:val="20"/>
              </w:rPr>
              <w:t>w większości poprawnie dopisuje zakończenia do podanych początków zdań (ćw. 9) i uzupełnia brakujące przyimki oraz uczestniczy w dyskusji nt. ulubionej pory roku; jest w większości komunikatywny</w:t>
            </w:r>
          </w:p>
        </w:tc>
        <w:tc>
          <w:tcPr>
            <w:tcW w:w="3402" w:type="dxa"/>
            <w:vMerge w:val="restart"/>
          </w:tcPr>
          <w:p w14:paraId="5ABF7ED4" w14:textId="77777777" w:rsidR="00F679C2" w:rsidRPr="004161AE" w:rsidRDefault="00F679C2" w:rsidP="00F679C2">
            <w:pPr>
              <w:pStyle w:val="Akapitzlist8"/>
              <w:numPr>
                <w:ilvl w:val="0"/>
                <w:numId w:val="30"/>
              </w:numPr>
              <w:ind w:left="115" w:right="-57" w:hanging="172"/>
              <w:rPr>
                <w:sz w:val="20"/>
                <w:szCs w:val="20"/>
              </w:rPr>
            </w:pPr>
            <w:r>
              <w:rPr>
                <w:sz w:val="20"/>
                <w:szCs w:val="20"/>
              </w:rPr>
              <w:t>zna większość słownictwa opisującego święta i uroczystości, w tym meksykańskie święto zmarłych, oraz dot. form spędzania czasu wolnego, rodziny i ulubionej pory roku</w:t>
            </w:r>
          </w:p>
          <w:p w14:paraId="7F718359" w14:textId="77777777" w:rsidR="00F679C2" w:rsidRDefault="00F679C2" w:rsidP="00F679C2">
            <w:pPr>
              <w:pStyle w:val="Akapitzlist1"/>
              <w:numPr>
                <w:ilvl w:val="0"/>
                <w:numId w:val="30"/>
              </w:numPr>
              <w:ind w:left="115" w:right="-57" w:hanging="172"/>
              <w:rPr>
                <w:sz w:val="20"/>
                <w:szCs w:val="20"/>
              </w:rPr>
            </w:pPr>
            <w:r>
              <w:rPr>
                <w:sz w:val="20"/>
                <w:szCs w:val="20"/>
              </w:rPr>
              <w:t>zna i rozumie zasady zw. z użyciem przymiotników i przysłówków, w tym w stopniu wyższym i najwyższym</w:t>
            </w:r>
          </w:p>
          <w:p w14:paraId="40C8E298" w14:textId="77777777" w:rsidR="00F679C2" w:rsidRDefault="00F679C2" w:rsidP="00F679C2">
            <w:pPr>
              <w:pStyle w:val="Akapitzlist1"/>
              <w:numPr>
                <w:ilvl w:val="0"/>
                <w:numId w:val="30"/>
              </w:numPr>
              <w:ind w:left="115" w:right="-57" w:hanging="172"/>
              <w:rPr>
                <w:sz w:val="20"/>
                <w:szCs w:val="20"/>
              </w:rPr>
            </w:pPr>
            <w:r>
              <w:rPr>
                <w:sz w:val="20"/>
                <w:szCs w:val="20"/>
              </w:rPr>
              <w:t xml:space="preserve">w większości poprawnie stosuje ww. wiedzę i struktury w zadaniach sprawdzających znajomość środków językowych oraz innych ćwiczeniach leksykalnych i gramatycznych </w:t>
            </w:r>
          </w:p>
          <w:p w14:paraId="75A9C565" w14:textId="77777777" w:rsidR="00F679C2" w:rsidRDefault="00F679C2" w:rsidP="00F679C2">
            <w:pPr>
              <w:pStyle w:val="Akapitzlist1"/>
              <w:numPr>
                <w:ilvl w:val="0"/>
                <w:numId w:val="30"/>
              </w:numPr>
              <w:ind w:left="115" w:right="-57" w:hanging="172"/>
              <w:rPr>
                <w:sz w:val="20"/>
                <w:szCs w:val="20"/>
              </w:rPr>
            </w:pPr>
            <w:r>
              <w:rPr>
                <w:sz w:val="20"/>
                <w:szCs w:val="20"/>
              </w:rPr>
              <w:t>rozwiązuje prawidłowo większość punktów w prezentowanych zadaniach, uzyskując ogółem 70–84% poprawnych odpowiedzi</w:t>
            </w:r>
          </w:p>
          <w:p w14:paraId="0D06AE47" w14:textId="77777777" w:rsidR="00F679C2" w:rsidRDefault="00F679C2" w:rsidP="00F679C2">
            <w:pPr>
              <w:pStyle w:val="Akapitzlist1"/>
              <w:numPr>
                <w:ilvl w:val="0"/>
                <w:numId w:val="30"/>
              </w:numPr>
              <w:ind w:left="115" w:right="-57" w:hanging="172"/>
              <w:rPr>
                <w:sz w:val="20"/>
                <w:szCs w:val="20"/>
              </w:rPr>
            </w:pPr>
            <w:r>
              <w:rPr>
                <w:sz w:val="20"/>
                <w:szCs w:val="20"/>
              </w:rPr>
              <w:t>w większości poprawnie dopisuje zakończenia do podanych początków zdań (ćw. 9) i uzupełnia brakujące przyimki oraz aktywnie uczestniczy w dyskusji nt. ulubionej pory roku; jest komunikatywny i w miarę swobodny</w:t>
            </w:r>
          </w:p>
        </w:tc>
        <w:tc>
          <w:tcPr>
            <w:tcW w:w="3402" w:type="dxa"/>
            <w:vMerge w:val="restart"/>
          </w:tcPr>
          <w:p w14:paraId="54589390" w14:textId="77777777" w:rsidR="00F679C2" w:rsidRDefault="00F679C2" w:rsidP="00F679C2">
            <w:pPr>
              <w:pStyle w:val="Akapitzlist1"/>
              <w:numPr>
                <w:ilvl w:val="0"/>
                <w:numId w:val="30"/>
              </w:numPr>
              <w:ind w:left="115" w:right="-57" w:hanging="172"/>
              <w:rPr>
                <w:sz w:val="20"/>
                <w:szCs w:val="20"/>
              </w:rPr>
            </w:pPr>
            <w:r>
              <w:rPr>
                <w:sz w:val="20"/>
                <w:szCs w:val="20"/>
              </w:rPr>
              <w:t xml:space="preserve">zna słownictwo opisujące święta i uroczystości, w tym meksykańskie święto zmarłych, oraz dot. form spędzania czasu wolnego, rodziny i ulubionej pory roku </w:t>
            </w:r>
          </w:p>
          <w:p w14:paraId="6521D6DF" w14:textId="77777777" w:rsidR="00F679C2" w:rsidRDefault="00F679C2" w:rsidP="00F679C2">
            <w:pPr>
              <w:pStyle w:val="Akapitzlist1"/>
              <w:numPr>
                <w:ilvl w:val="0"/>
                <w:numId w:val="30"/>
              </w:numPr>
              <w:ind w:left="115" w:right="-57" w:hanging="172"/>
              <w:rPr>
                <w:sz w:val="20"/>
                <w:szCs w:val="20"/>
              </w:rPr>
            </w:pPr>
            <w:r>
              <w:rPr>
                <w:sz w:val="20"/>
                <w:szCs w:val="20"/>
              </w:rPr>
              <w:t>zna i rozumie zasady zw. z użyciem przymiotników i przysłówków, w tym w stopniu wyższym i najwyższym</w:t>
            </w:r>
          </w:p>
          <w:p w14:paraId="5E3D27DD" w14:textId="77777777" w:rsidR="00F679C2" w:rsidRDefault="00F679C2" w:rsidP="00F679C2">
            <w:pPr>
              <w:pStyle w:val="Akapitzlist1"/>
              <w:numPr>
                <w:ilvl w:val="0"/>
                <w:numId w:val="30"/>
              </w:numPr>
              <w:ind w:left="115" w:right="-57" w:hanging="172"/>
              <w:rPr>
                <w:sz w:val="20"/>
                <w:szCs w:val="20"/>
              </w:rPr>
            </w:pPr>
            <w:r>
              <w:rPr>
                <w:sz w:val="20"/>
                <w:szCs w:val="20"/>
              </w:rPr>
              <w:t xml:space="preserve">poprawnie stosuje ww. wiedzę i struktury w zadaniach sprawdzających znajomość środków językowych oraz innych ćwiczeniach leksykalnych i gramatycznych </w:t>
            </w:r>
          </w:p>
          <w:p w14:paraId="6B2F36FA" w14:textId="77777777" w:rsidR="00F679C2" w:rsidRDefault="00F679C2" w:rsidP="00F679C2">
            <w:pPr>
              <w:numPr>
                <w:ilvl w:val="0"/>
                <w:numId w:val="31"/>
              </w:numPr>
              <w:spacing w:after="0" w:line="240" w:lineRule="auto"/>
              <w:ind w:left="118" w:right="-57" w:hanging="175"/>
              <w:rPr>
                <w:sz w:val="20"/>
                <w:szCs w:val="20"/>
              </w:rPr>
            </w:pPr>
            <w:r>
              <w:rPr>
                <w:sz w:val="20"/>
                <w:szCs w:val="20"/>
              </w:rPr>
              <w:t>rozwiązuje prawidłowo prawie wszystkie punkty w prezentowanych zadaniach, uzyskując min. 85% poprawnych odpowiedzi</w:t>
            </w:r>
          </w:p>
          <w:p w14:paraId="0D5D1207" w14:textId="77777777" w:rsidR="00F679C2" w:rsidRPr="00C31192" w:rsidRDefault="00F679C2" w:rsidP="00F679C2">
            <w:pPr>
              <w:numPr>
                <w:ilvl w:val="0"/>
                <w:numId w:val="31"/>
              </w:numPr>
              <w:spacing w:after="0" w:line="240" w:lineRule="auto"/>
              <w:ind w:left="118" w:right="-57" w:hanging="175"/>
              <w:rPr>
                <w:sz w:val="20"/>
                <w:szCs w:val="20"/>
              </w:rPr>
            </w:pPr>
            <w:r>
              <w:rPr>
                <w:sz w:val="20"/>
                <w:szCs w:val="20"/>
              </w:rPr>
              <w:t>poprawnie dopisuje zakończenia do podanych początków zdań (ćw. 9) i uzupełnia brakujące przyimki oraz aktywnie uczestniczy w dyskusji nt. ulubionej pory roku; jest komunikatywny, swobodny, wypowiada się płynnie</w:t>
            </w:r>
          </w:p>
        </w:tc>
      </w:tr>
      <w:tr w:rsidR="00F679C2" w14:paraId="65B17C20" w14:textId="77777777" w:rsidTr="00F65C6B">
        <w:trPr>
          <w:cantSplit/>
          <w:trHeight w:val="3669"/>
        </w:trPr>
        <w:tc>
          <w:tcPr>
            <w:tcW w:w="1844" w:type="dxa"/>
            <w:vAlign w:val="center"/>
          </w:tcPr>
          <w:p w14:paraId="1EEBD0D5" w14:textId="77777777" w:rsidR="00F679C2" w:rsidRDefault="00F679C2" w:rsidP="00F65C6B">
            <w:pPr>
              <w:jc w:val="center"/>
              <w:rPr>
                <w:b/>
                <w:bCs/>
                <w:color w:val="000000"/>
                <w:sz w:val="20"/>
                <w:szCs w:val="20"/>
              </w:rPr>
            </w:pPr>
            <w:r w:rsidRPr="00911C1A">
              <w:rPr>
                <w:b/>
                <w:sz w:val="20"/>
                <w:szCs w:val="20"/>
              </w:rPr>
              <w:t>ZNAJOMOŚĆ ŚRODKÓW JĘZYKOWYCH</w:t>
            </w:r>
          </w:p>
        </w:tc>
        <w:tc>
          <w:tcPr>
            <w:tcW w:w="3402" w:type="dxa"/>
            <w:vMerge/>
          </w:tcPr>
          <w:p w14:paraId="57B7367F"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2AB28C0A"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1EB336AC"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5C45328F" w14:textId="77777777" w:rsidR="00F679C2" w:rsidRPr="00BF5B54" w:rsidRDefault="00F679C2" w:rsidP="00F679C2">
            <w:pPr>
              <w:numPr>
                <w:ilvl w:val="0"/>
                <w:numId w:val="19"/>
              </w:numPr>
              <w:spacing w:after="0" w:line="240" w:lineRule="auto"/>
              <w:ind w:left="175" w:hanging="175"/>
              <w:rPr>
                <w:sz w:val="20"/>
                <w:szCs w:val="20"/>
              </w:rPr>
            </w:pPr>
          </w:p>
        </w:tc>
      </w:tr>
      <w:tr w:rsidR="00F679C2" w14:paraId="553DDFB1" w14:textId="77777777" w:rsidTr="00F65C6B">
        <w:trPr>
          <w:cantSplit/>
          <w:trHeight w:val="3253"/>
        </w:trPr>
        <w:tc>
          <w:tcPr>
            <w:tcW w:w="1844" w:type="dxa"/>
            <w:shd w:val="clear" w:color="auto" w:fill="BFBFBF"/>
            <w:vAlign w:val="center"/>
          </w:tcPr>
          <w:p w14:paraId="64F3D235" w14:textId="77777777" w:rsidR="00F679C2" w:rsidRDefault="00F679C2" w:rsidP="00F65C6B">
            <w:pPr>
              <w:jc w:val="center"/>
              <w:rPr>
                <w:b/>
                <w:bCs/>
                <w:lang w:val="en-US"/>
              </w:rPr>
            </w:pPr>
          </w:p>
          <w:p w14:paraId="78D41B62" w14:textId="77777777" w:rsidR="00F679C2" w:rsidRDefault="00F679C2" w:rsidP="00F65C6B">
            <w:pPr>
              <w:jc w:val="center"/>
              <w:rPr>
                <w:b/>
                <w:bCs/>
                <w:lang w:val="en-US"/>
              </w:rPr>
            </w:pPr>
            <w:r>
              <w:rPr>
                <w:b/>
                <w:bCs/>
                <w:lang w:val="en-US"/>
              </w:rPr>
              <w:t>MODULE 5</w:t>
            </w:r>
          </w:p>
          <w:p w14:paraId="7C2B8086" w14:textId="77777777" w:rsidR="00F679C2" w:rsidRDefault="00F679C2" w:rsidP="00F65C6B">
            <w:pPr>
              <w:jc w:val="center"/>
              <w:rPr>
                <w:b/>
                <w:bCs/>
                <w:i/>
                <w:lang w:val="en-US"/>
              </w:rPr>
            </w:pPr>
            <w:r>
              <w:rPr>
                <w:b/>
                <w:bCs/>
                <w:i/>
                <w:lang w:val="en-US"/>
              </w:rPr>
              <w:t>Exam Skills Practice</w:t>
            </w:r>
          </w:p>
          <w:p w14:paraId="2BEE93AF" w14:textId="77777777" w:rsidR="00F679C2" w:rsidRDefault="00F679C2" w:rsidP="00F65C6B">
            <w:pPr>
              <w:jc w:val="center"/>
              <w:rPr>
                <w:b/>
                <w:bCs/>
                <w:lang w:val="en-US"/>
              </w:rPr>
            </w:pPr>
          </w:p>
          <w:p w14:paraId="7AA475EA" w14:textId="77777777" w:rsidR="00F679C2" w:rsidRDefault="00F679C2" w:rsidP="00F65C6B">
            <w:pPr>
              <w:jc w:val="center"/>
              <w:rPr>
                <w:b/>
                <w:bCs/>
                <w:i/>
                <w:lang w:val="en-US"/>
              </w:rPr>
            </w:pPr>
            <w:r>
              <w:rPr>
                <w:b/>
                <w:bCs/>
                <w:i/>
                <w:lang w:val="en-US"/>
              </w:rPr>
              <w:t>Listening</w:t>
            </w:r>
          </w:p>
          <w:p w14:paraId="124C8DF1" w14:textId="77777777" w:rsidR="00F679C2" w:rsidRDefault="00F679C2" w:rsidP="00F65C6B">
            <w:pPr>
              <w:jc w:val="center"/>
              <w:rPr>
                <w:b/>
                <w:bCs/>
                <w:color w:val="000000"/>
                <w:sz w:val="20"/>
                <w:szCs w:val="20"/>
              </w:rPr>
            </w:pPr>
          </w:p>
        </w:tc>
        <w:tc>
          <w:tcPr>
            <w:tcW w:w="3402" w:type="dxa"/>
            <w:vMerge w:val="restart"/>
          </w:tcPr>
          <w:p w14:paraId="1DEE1AD0" w14:textId="77777777" w:rsidR="00F679C2" w:rsidRDefault="00F679C2" w:rsidP="00F679C2">
            <w:pPr>
              <w:pStyle w:val="Akapitzlist1"/>
              <w:numPr>
                <w:ilvl w:val="0"/>
                <w:numId w:val="32"/>
              </w:numPr>
              <w:ind w:left="85" w:right="-57" w:hanging="142"/>
              <w:rPr>
                <w:sz w:val="20"/>
                <w:szCs w:val="20"/>
              </w:rPr>
            </w:pPr>
            <w:r w:rsidRPr="004503B1">
              <w:rPr>
                <w:sz w:val="20"/>
                <w:szCs w:val="20"/>
              </w:rPr>
              <w:t xml:space="preserve">zna podstawowe słownictwo </w:t>
            </w:r>
            <w:r>
              <w:rPr>
                <w:sz w:val="20"/>
                <w:szCs w:val="20"/>
              </w:rPr>
              <w:t xml:space="preserve">opisujące najważniejsze osoby w życiu oraz styl życia </w:t>
            </w:r>
          </w:p>
          <w:p w14:paraId="5287633F" w14:textId="77777777" w:rsidR="00F679C2" w:rsidRDefault="00F679C2" w:rsidP="00F679C2">
            <w:pPr>
              <w:pStyle w:val="Akapitzlist1"/>
              <w:numPr>
                <w:ilvl w:val="0"/>
                <w:numId w:val="32"/>
              </w:numPr>
              <w:ind w:left="85" w:right="-57" w:hanging="142"/>
              <w:rPr>
                <w:sz w:val="20"/>
                <w:szCs w:val="20"/>
              </w:rPr>
            </w:pPr>
            <w:r w:rsidRPr="004503B1">
              <w:rPr>
                <w:sz w:val="20"/>
                <w:szCs w:val="20"/>
              </w:rPr>
              <w:t xml:space="preserve">rozumie znaczną część informacji w </w:t>
            </w:r>
            <w:r>
              <w:rPr>
                <w:sz w:val="20"/>
                <w:szCs w:val="20"/>
              </w:rPr>
              <w:t>nagranych wypowiedziach i wywiadzie</w:t>
            </w:r>
            <w:r w:rsidRPr="004503B1">
              <w:rPr>
                <w:sz w:val="20"/>
                <w:szCs w:val="20"/>
              </w:rPr>
              <w:t xml:space="preserve">; rozwiązuje prawidłowo część punktów w zadaniach na rozumienie ze słuchu: </w:t>
            </w:r>
            <w:r>
              <w:rPr>
                <w:sz w:val="20"/>
                <w:szCs w:val="20"/>
              </w:rPr>
              <w:t>uzupełnianie luk w tabeli, uzupełnianie luk w zdaniach zgodnie z treścią wywiadu, dobieranie zdań do wypowiedzi</w:t>
            </w:r>
            <w:r w:rsidRPr="004503B1">
              <w:rPr>
                <w:sz w:val="20"/>
                <w:szCs w:val="20"/>
              </w:rPr>
              <w:t xml:space="preserve"> </w:t>
            </w:r>
          </w:p>
          <w:p w14:paraId="2EF73EE1" w14:textId="77777777" w:rsidR="00F679C2" w:rsidRDefault="00F679C2" w:rsidP="00F679C2">
            <w:pPr>
              <w:pStyle w:val="Akapitzlist1"/>
              <w:numPr>
                <w:ilvl w:val="0"/>
                <w:numId w:val="32"/>
              </w:numPr>
              <w:ind w:left="85" w:right="-57" w:hanging="142"/>
              <w:rPr>
                <w:sz w:val="20"/>
                <w:szCs w:val="20"/>
              </w:rPr>
            </w:pPr>
            <w:r>
              <w:rPr>
                <w:sz w:val="20"/>
                <w:szCs w:val="20"/>
              </w:rPr>
              <w:t>na ogół poprawnie udziela krótkiej wypowiedzi nt. trzech najważniejszych osób w swoim życiu (podając uzasadnienie) oraz krótkiej wypowiedzi o tym, którą z trzech osób wymienionych przez nastolatkę w nagraniu chciałby poznać i dlaczego</w:t>
            </w:r>
          </w:p>
          <w:p w14:paraId="5E341328" w14:textId="77777777" w:rsidR="00F679C2" w:rsidRPr="004503B1" w:rsidRDefault="00F679C2" w:rsidP="00F679C2">
            <w:pPr>
              <w:pStyle w:val="Akapitzlist1"/>
              <w:numPr>
                <w:ilvl w:val="0"/>
                <w:numId w:val="32"/>
              </w:numPr>
              <w:ind w:left="85" w:right="-57" w:hanging="142"/>
              <w:rPr>
                <w:sz w:val="20"/>
                <w:szCs w:val="20"/>
              </w:rPr>
            </w:pPr>
            <w:r>
              <w:rPr>
                <w:sz w:val="20"/>
                <w:szCs w:val="20"/>
              </w:rPr>
              <w:t xml:space="preserve">stara się uczestniczyć w dyskusji nt. stylów życia (w oparciu o tabelkę) </w:t>
            </w:r>
          </w:p>
        </w:tc>
        <w:tc>
          <w:tcPr>
            <w:tcW w:w="3402" w:type="dxa"/>
            <w:vMerge w:val="restart"/>
          </w:tcPr>
          <w:p w14:paraId="0ECFC212" w14:textId="77777777" w:rsidR="00F679C2" w:rsidRDefault="00F679C2" w:rsidP="00F679C2">
            <w:pPr>
              <w:pStyle w:val="Akapitzlist1"/>
              <w:numPr>
                <w:ilvl w:val="0"/>
                <w:numId w:val="32"/>
              </w:numPr>
              <w:ind w:left="85" w:right="-57" w:hanging="142"/>
              <w:rPr>
                <w:sz w:val="20"/>
                <w:szCs w:val="20"/>
              </w:rPr>
            </w:pPr>
            <w:r w:rsidRPr="004503B1">
              <w:rPr>
                <w:sz w:val="20"/>
                <w:szCs w:val="20"/>
              </w:rPr>
              <w:t xml:space="preserve">zna znaczną część słownictwa </w:t>
            </w:r>
            <w:r>
              <w:rPr>
                <w:sz w:val="20"/>
                <w:szCs w:val="20"/>
              </w:rPr>
              <w:t xml:space="preserve">opisującego najważniejsze osoby w życiu oraz styl życia </w:t>
            </w:r>
          </w:p>
          <w:p w14:paraId="5354EC87" w14:textId="77777777" w:rsidR="00F679C2" w:rsidRDefault="00F679C2" w:rsidP="00F679C2">
            <w:pPr>
              <w:pStyle w:val="Akapitzlist1"/>
              <w:numPr>
                <w:ilvl w:val="0"/>
                <w:numId w:val="32"/>
              </w:numPr>
              <w:ind w:left="85" w:right="-57" w:hanging="142"/>
              <w:rPr>
                <w:sz w:val="20"/>
                <w:szCs w:val="20"/>
              </w:rPr>
            </w:pPr>
            <w:r w:rsidRPr="004503B1">
              <w:rPr>
                <w:sz w:val="20"/>
                <w:szCs w:val="20"/>
              </w:rPr>
              <w:t xml:space="preserve">rozumie większość informacji w </w:t>
            </w:r>
            <w:r>
              <w:rPr>
                <w:sz w:val="20"/>
                <w:szCs w:val="20"/>
              </w:rPr>
              <w:t>nagranych wypowiedziach i wywiadzie</w:t>
            </w:r>
            <w:r w:rsidRPr="004503B1">
              <w:rPr>
                <w:sz w:val="20"/>
                <w:szCs w:val="20"/>
              </w:rPr>
              <w:t xml:space="preserve">; rozwiązuje prawidłowo znaczną część punktów w zadaniach na rozumienie ze słuchu: </w:t>
            </w:r>
            <w:r>
              <w:rPr>
                <w:sz w:val="20"/>
                <w:szCs w:val="20"/>
              </w:rPr>
              <w:t>uzupełnianie luk w tabeli, uzupełnianie luk w zdaniach zgodnie z treścią wywiadu, dobieranie zdań do wypowiedzi</w:t>
            </w:r>
            <w:r w:rsidRPr="004503B1">
              <w:rPr>
                <w:sz w:val="20"/>
                <w:szCs w:val="20"/>
              </w:rPr>
              <w:t xml:space="preserve"> </w:t>
            </w:r>
          </w:p>
          <w:p w14:paraId="7C02D586" w14:textId="77777777" w:rsidR="00F679C2" w:rsidRDefault="00F679C2" w:rsidP="00F679C2">
            <w:pPr>
              <w:pStyle w:val="Akapitzlist1"/>
              <w:numPr>
                <w:ilvl w:val="0"/>
                <w:numId w:val="32"/>
              </w:numPr>
              <w:ind w:left="85" w:right="-57" w:hanging="142"/>
              <w:rPr>
                <w:sz w:val="20"/>
                <w:szCs w:val="20"/>
              </w:rPr>
            </w:pPr>
            <w:r>
              <w:rPr>
                <w:sz w:val="20"/>
                <w:szCs w:val="20"/>
              </w:rPr>
              <w:t>w większości poprawnie udziela krótkiej wypowiedzi nt. trzech najważniejszych osób w swoim życiu (podając uzasadnienie) oraz krótkiej wypowiedzi o tym, którą z trzech osób wymienionych przez nastolatkę w nagraniu chciałby poznać i dlaczego</w:t>
            </w:r>
          </w:p>
          <w:p w14:paraId="13C677C2" w14:textId="77777777" w:rsidR="00F679C2" w:rsidRPr="004503B1" w:rsidRDefault="00F679C2" w:rsidP="00F679C2">
            <w:pPr>
              <w:pStyle w:val="Akapitzlist1"/>
              <w:numPr>
                <w:ilvl w:val="0"/>
                <w:numId w:val="32"/>
              </w:numPr>
              <w:spacing w:after="120"/>
              <w:ind w:left="85" w:right="-57" w:hanging="142"/>
              <w:rPr>
                <w:sz w:val="20"/>
                <w:szCs w:val="20"/>
              </w:rPr>
            </w:pPr>
            <w:r>
              <w:rPr>
                <w:sz w:val="20"/>
                <w:szCs w:val="20"/>
              </w:rPr>
              <w:t>uczestniczy w dyskusji nt. stylów życia (w oparciu o tabelkę) oraz potrafi w miarę poprawnie zadać pytania „pomocnicze” dot. stylu życia kolegi/ koleżanki i odpowiedzieć na podobne pytania</w:t>
            </w:r>
          </w:p>
        </w:tc>
        <w:tc>
          <w:tcPr>
            <w:tcW w:w="3402" w:type="dxa"/>
            <w:vMerge w:val="restart"/>
          </w:tcPr>
          <w:p w14:paraId="3FED0D8A" w14:textId="77777777" w:rsidR="00F679C2" w:rsidRDefault="00F679C2" w:rsidP="00F679C2">
            <w:pPr>
              <w:pStyle w:val="Akapitzlist1"/>
              <w:numPr>
                <w:ilvl w:val="0"/>
                <w:numId w:val="32"/>
              </w:numPr>
              <w:ind w:left="85" w:right="-57" w:hanging="142"/>
              <w:rPr>
                <w:sz w:val="20"/>
                <w:szCs w:val="20"/>
              </w:rPr>
            </w:pPr>
            <w:r>
              <w:rPr>
                <w:sz w:val="20"/>
                <w:szCs w:val="20"/>
              </w:rPr>
              <w:t>zna większość słownictwa opisującego najważniejsze osoby w życiu oraz styl życia</w:t>
            </w:r>
          </w:p>
          <w:p w14:paraId="042D4C97" w14:textId="77777777" w:rsidR="00F679C2" w:rsidRDefault="00F679C2" w:rsidP="00F679C2">
            <w:pPr>
              <w:pStyle w:val="Akapitzlist1"/>
              <w:numPr>
                <w:ilvl w:val="0"/>
                <w:numId w:val="32"/>
              </w:numPr>
              <w:ind w:left="85" w:right="-57" w:hanging="142"/>
              <w:rPr>
                <w:sz w:val="20"/>
                <w:szCs w:val="20"/>
              </w:rPr>
            </w:pPr>
            <w:r>
              <w:rPr>
                <w:sz w:val="20"/>
                <w:szCs w:val="20"/>
              </w:rPr>
              <w:t>rozumie prawie wszystkie informacje nagranych wypowiedziach i wywiadzie; rozwiązuje prawidłowo większość punktów w zadaniach na rozumienie ze słuchu: uzupełnianie luk w tabeli, uzupełnianie luk w zdaniach zgodnie z treścią wywiadu, dobieranie zdań do wypowiedzi</w:t>
            </w:r>
          </w:p>
          <w:p w14:paraId="58DFEE15" w14:textId="77777777" w:rsidR="00F679C2" w:rsidRDefault="00F679C2" w:rsidP="00F679C2">
            <w:pPr>
              <w:pStyle w:val="Akapitzlist1"/>
              <w:numPr>
                <w:ilvl w:val="0"/>
                <w:numId w:val="32"/>
              </w:numPr>
              <w:ind w:left="85" w:right="-57" w:hanging="142"/>
              <w:rPr>
                <w:sz w:val="20"/>
                <w:szCs w:val="20"/>
              </w:rPr>
            </w:pPr>
            <w:r>
              <w:rPr>
                <w:sz w:val="20"/>
                <w:szCs w:val="20"/>
              </w:rPr>
              <w:t>poprawnie udziela krótkiej wypowiedzi nt. trzech najważniejszych osób w swoim życiu (podając uzasadnienie) oraz krótkiej wypowiedzi o tym, którą z trzech osób wymienionych przez nastolatkę w nagraniu chciałby poznać i dlaczego</w:t>
            </w:r>
          </w:p>
          <w:p w14:paraId="21BD826F" w14:textId="77777777" w:rsidR="00F679C2" w:rsidRDefault="00F679C2" w:rsidP="00F679C2">
            <w:pPr>
              <w:pStyle w:val="Akapitzlist1"/>
              <w:numPr>
                <w:ilvl w:val="0"/>
                <w:numId w:val="32"/>
              </w:numPr>
              <w:ind w:left="85" w:right="-57" w:hanging="142"/>
              <w:rPr>
                <w:sz w:val="20"/>
                <w:szCs w:val="20"/>
              </w:rPr>
            </w:pPr>
            <w:r>
              <w:rPr>
                <w:sz w:val="20"/>
                <w:szCs w:val="20"/>
              </w:rPr>
              <w:t>aktywnie uczestniczy w dyskusji nt. stylów życia (w oparciu o tabelkę) oraz potrafi w większości poprawnie zadać pytania „pomocnicze” dot. stylu życia kolegi/koleżanki i odpowiedzieć na podobne pytania</w:t>
            </w:r>
          </w:p>
        </w:tc>
        <w:tc>
          <w:tcPr>
            <w:tcW w:w="3402" w:type="dxa"/>
            <w:vMerge w:val="restart"/>
          </w:tcPr>
          <w:p w14:paraId="7E4197E4" w14:textId="77777777" w:rsidR="00F679C2" w:rsidRDefault="00F679C2" w:rsidP="00F679C2">
            <w:pPr>
              <w:pStyle w:val="Akapitzlist1"/>
              <w:numPr>
                <w:ilvl w:val="0"/>
                <w:numId w:val="32"/>
              </w:numPr>
              <w:ind w:left="85" w:right="-57" w:hanging="142"/>
              <w:rPr>
                <w:sz w:val="20"/>
                <w:szCs w:val="20"/>
              </w:rPr>
            </w:pPr>
            <w:r>
              <w:rPr>
                <w:sz w:val="20"/>
                <w:szCs w:val="20"/>
              </w:rPr>
              <w:t>zna słownictwo opisujące najważniejsze osoby w życiu oraz styl życia</w:t>
            </w:r>
          </w:p>
          <w:p w14:paraId="356CEF2E" w14:textId="77777777" w:rsidR="00F679C2" w:rsidRDefault="00F679C2" w:rsidP="00F679C2">
            <w:pPr>
              <w:pStyle w:val="Akapitzlist1"/>
              <w:numPr>
                <w:ilvl w:val="0"/>
                <w:numId w:val="32"/>
              </w:numPr>
              <w:ind w:left="85" w:right="-57" w:hanging="142"/>
              <w:rPr>
                <w:sz w:val="20"/>
                <w:szCs w:val="20"/>
              </w:rPr>
            </w:pPr>
            <w:r w:rsidRPr="003B5E68">
              <w:rPr>
                <w:sz w:val="20"/>
                <w:szCs w:val="20"/>
              </w:rPr>
              <w:t xml:space="preserve">rozumie wszystkie informacje w </w:t>
            </w:r>
            <w:r>
              <w:rPr>
                <w:sz w:val="20"/>
                <w:szCs w:val="20"/>
              </w:rPr>
              <w:t>nagranych wypowiedziach i wywiadzie</w:t>
            </w:r>
            <w:r w:rsidRPr="003B5E68">
              <w:rPr>
                <w:sz w:val="20"/>
                <w:szCs w:val="20"/>
              </w:rPr>
              <w:t xml:space="preserve">; rozwiązuje prawidłowo prawie wszystkie punkty w zadaniach na rozumienie ze słuchu: </w:t>
            </w:r>
            <w:r>
              <w:rPr>
                <w:sz w:val="20"/>
                <w:szCs w:val="20"/>
              </w:rPr>
              <w:t>uzupełnianie luk w tabeli, uzupełnianie luk w zdaniach zgodnie z treścią wywiadu, dobieranie zdań do wypowiedzi</w:t>
            </w:r>
            <w:r w:rsidRPr="003B5E68">
              <w:rPr>
                <w:sz w:val="20"/>
                <w:szCs w:val="20"/>
              </w:rPr>
              <w:t xml:space="preserve"> </w:t>
            </w:r>
          </w:p>
          <w:p w14:paraId="2F207A2C" w14:textId="77777777" w:rsidR="00F679C2" w:rsidRDefault="00F679C2" w:rsidP="00F679C2">
            <w:pPr>
              <w:pStyle w:val="Akapitzlist1"/>
              <w:numPr>
                <w:ilvl w:val="0"/>
                <w:numId w:val="32"/>
              </w:numPr>
              <w:ind w:left="85" w:right="-57" w:hanging="142"/>
              <w:rPr>
                <w:sz w:val="20"/>
                <w:szCs w:val="20"/>
              </w:rPr>
            </w:pPr>
            <w:r>
              <w:rPr>
                <w:sz w:val="20"/>
                <w:szCs w:val="20"/>
              </w:rPr>
              <w:t>poprawnie udziela wyczerpującej wypowiedzi nt. trzech najważniejszych osób w swoim życiu (podając uzasadnienie) oraz wypowiedzi o tym, którą z trzech osób wymienionych przez nastolatkę w nagraniu chciałby poznać i dlaczego</w:t>
            </w:r>
          </w:p>
          <w:p w14:paraId="0BFBC83F" w14:textId="77777777" w:rsidR="00F679C2" w:rsidRPr="003B5E68" w:rsidRDefault="00F679C2" w:rsidP="00F679C2">
            <w:pPr>
              <w:pStyle w:val="Akapitzlist1"/>
              <w:numPr>
                <w:ilvl w:val="0"/>
                <w:numId w:val="32"/>
              </w:numPr>
              <w:ind w:left="85" w:right="-57" w:hanging="142"/>
              <w:rPr>
                <w:sz w:val="20"/>
                <w:szCs w:val="20"/>
              </w:rPr>
            </w:pPr>
            <w:r>
              <w:rPr>
                <w:sz w:val="20"/>
                <w:szCs w:val="20"/>
              </w:rPr>
              <w:t>aktywnie uczestniczy w dyskusji nt. stylów życia (w oparciu o tabelkę) oraz potrafi poprawnie zadać pytania „pomocnicze” dot. stylu życia kolegi/ koleżanki i odpowiedzieć na podobne pytania</w:t>
            </w:r>
          </w:p>
        </w:tc>
      </w:tr>
      <w:tr w:rsidR="00F679C2" w14:paraId="0822352E" w14:textId="77777777" w:rsidTr="00F65C6B">
        <w:trPr>
          <w:cantSplit/>
          <w:trHeight w:val="2484"/>
        </w:trPr>
        <w:tc>
          <w:tcPr>
            <w:tcW w:w="1844" w:type="dxa"/>
            <w:shd w:val="clear" w:color="auto" w:fill="FFFFFF"/>
            <w:vAlign w:val="center"/>
          </w:tcPr>
          <w:p w14:paraId="41BB7C17" w14:textId="77777777" w:rsidR="00F679C2" w:rsidRDefault="00F679C2" w:rsidP="00F65C6B">
            <w:pPr>
              <w:jc w:val="center"/>
              <w:rPr>
                <w:lang w:val="en-US"/>
              </w:rPr>
            </w:pPr>
            <w:r>
              <w:rPr>
                <w:b/>
                <w:sz w:val="20"/>
                <w:szCs w:val="20"/>
              </w:rPr>
              <w:t>ROZUMIENIE ZE SŁUCHU</w:t>
            </w:r>
          </w:p>
        </w:tc>
        <w:tc>
          <w:tcPr>
            <w:tcW w:w="3402" w:type="dxa"/>
            <w:vMerge/>
          </w:tcPr>
          <w:p w14:paraId="509462AF"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679AB5BA"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353A9ED3"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24EBE0F7" w14:textId="77777777" w:rsidR="00F679C2" w:rsidRPr="00214996" w:rsidRDefault="00F679C2" w:rsidP="00F679C2">
            <w:pPr>
              <w:numPr>
                <w:ilvl w:val="0"/>
                <w:numId w:val="18"/>
              </w:numPr>
              <w:spacing w:after="0" w:line="240" w:lineRule="auto"/>
              <w:ind w:left="113" w:hanging="175"/>
              <w:rPr>
                <w:sz w:val="20"/>
                <w:szCs w:val="20"/>
              </w:rPr>
            </w:pPr>
          </w:p>
        </w:tc>
      </w:tr>
      <w:tr w:rsidR="00F679C2" w14:paraId="2A48A5D7" w14:textId="77777777" w:rsidTr="00F65C6B">
        <w:trPr>
          <w:cantSplit/>
          <w:trHeight w:val="1610"/>
        </w:trPr>
        <w:tc>
          <w:tcPr>
            <w:tcW w:w="1844" w:type="dxa"/>
            <w:shd w:val="clear" w:color="auto" w:fill="BFBFBF"/>
            <w:vAlign w:val="center"/>
          </w:tcPr>
          <w:p w14:paraId="235EEA33" w14:textId="77777777" w:rsidR="00F679C2" w:rsidRDefault="00F679C2" w:rsidP="00F65C6B">
            <w:pPr>
              <w:shd w:val="clear" w:color="auto" w:fill="BFBFBF"/>
              <w:jc w:val="center"/>
              <w:rPr>
                <w:b/>
                <w:bCs/>
                <w:lang w:val="en-US"/>
              </w:rPr>
            </w:pPr>
          </w:p>
          <w:p w14:paraId="0B4B5AC2" w14:textId="77777777" w:rsidR="00F679C2" w:rsidRDefault="00F679C2" w:rsidP="00F65C6B">
            <w:pPr>
              <w:shd w:val="clear" w:color="auto" w:fill="BFBFBF"/>
              <w:jc w:val="center"/>
              <w:rPr>
                <w:b/>
                <w:bCs/>
                <w:lang w:val="en-US"/>
              </w:rPr>
            </w:pPr>
            <w:r>
              <w:rPr>
                <w:b/>
                <w:bCs/>
                <w:lang w:val="en-US"/>
              </w:rPr>
              <w:t>MODULE 5</w:t>
            </w:r>
          </w:p>
          <w:p w14:paraId="64E568BD" w14:textId="77777777" w:rsidR="00F679C2" w:rsidRPr="0017426B" w:rsidRDefault="00F679C2" w:rsidP="00F65C6B">
            <w:pPr>
              <w:jc w:val="center"/>
              <w:rPr>
                <w:b/>
                <w:bCs/>
                <w:i/>
                <w:lang w:val="en-US"/>
              </w:rPr>
            </w:pPr>
            <w:r>
              <w:rPr>
                <w:b/>
                <w:bCs/>
                <w:i/>
                <w:lang w:val="en-US"/>
              </w:rPr>
              <w:t>Exam Skills Practice</w:t>
            </w:r>
          </w:p>
          <w:p w14:paraId="4FF01791" w14:textId="77777777" w:rsidR="00F679C2" w:rsidRDefault="00F679C2" w:rsidP="00F65C6B">
            <w:pPr>
              <w:shd w:val="clear" w:color="auto" w:fill="BFBFBF"/>
              <w:jc w:val="center"/>
              <w:rPr>
                <w:b/>
                <w:bCs/>
                <w:lang w:val="en-US"/>
              </w:rPr>
            </w:pPr>
          </w:p>
          <w:p w14:paraId="48C4E7A6" w14:textId="77777777" w:rsidR="00F679C2" w:rsidRDefault="00F679C2" w:rsidP="00F65C6B">
            <w:pPr>
              <w:shd w:val="clear" w:color="auto" w:fill="BFBFBF"/>
              <w:jc w:val="center"/>
              <w:rPr>
                <w:b/>
                <w:bCs/>
                <w:i/>
                <w:lang w:val="en-US"/>
              </w:rPr>
            </w:pPr>
            <w:r>
              <w:rPr>
                <w:b/>
                <w:bCs/>
                <w:i/>
                <w:lang w:val="en-US"/>
              </w:rPr>
              <w:t>Writing</w:t>
            </w:r>
          </w:p>
          <w:p w14:paraId="44F79A34" w14:textId="77777777" w:rsidR="00F679C2" w:rsidRDefault="00F679C2" w:rsidP="00F65C6B">
            <w:pPr>
              <w:jc w:val="center"/>
              <w:rPr>
                <w:b/>
                <w:bCs/>
                <w:color w:val="000000"/>
                <w:sz w:val="20"/>
                <w:szCs w:val="20"/>
              </w:rPr>
            </w:pPr>
          </w:p>
        </w:tc>
        <w:tc>
          <w:tcPr>
            <w:tcW w:w="3402" w:type="dxa"/>
            <w:vMerge w:val="restart"/>
          </w:tcPr>
          <w:p w14:paraId="69E3A0FE" w14:textId="77777777" w:rsidR="00F679C2" w:rsidRPr="00550D01" w:rsidRDefault="00F679C2" w:rsidP="00F679C2">
            <w:pPr>
              <w:pStyle w:val="Akapitzlist2"/>
              <w:numPr>
                <w:ilvl w:val="0"/>
                <w:numId w:val="32"/>
              </w:numPr>
              <w:ind w:left="85" w:right="-57" w:hanging="142"/>
              <w:rPr>
                <w:sz w:val="20"/>
                <w:szCs w:val="20"/>
              </w:rPr>
            </w:pPr>
            <w:r w:rsidRPr="004503B1">
              <w:rPr>
                <w:sz w:val="20"/>
                <w:szCs w:val="20"/>
              </w:rPr>
              <w:t xml:space="preserve">zna podstawowe </w:t>
            </w:r>
            <w:r w:rsidRPr="004503B1">
              <w:rPr>
                <w:iCs/>
                <w:sz w:val="20"/>
                <w:szCs w:val="20"/>
              </w:rPr>
              <w:t xml:space="preserve">zasady i techniki pisania </w:t>
            </w:r>
            <w:r>
              <w:rPr>
                <w:iCs/>
                <w:sz w:val="20"/>
                <w:szCs w:val="20"/>
              </w:rPr>
              <w:t>listu/e-maila półformalnego z zaproszeniem: ton wypowiedzi, język (np. ściągnięte formy czasowników), zwroty rozpoczynające i kończące, styl;</w:t>
            </w:r>
            <w:r w:rsidRPr="004503B1">
              <w:rPr>
                <w:iCs/>
                <w:sz w:val="20"/>
                <w:szCs w:val="20"/>
              </w:rPr>
              <w:t xml:space="preserve"> </w:t>
            </w:r>
            <w:r w:rsidRPr="004503B1">
              <w:rPr>
                <w:sz w:val="20"/>
                <w:szCs w:val="20"/>
              </w:rPr>
              <w:t xml:space="preserve">zna podstawowe słownictwo służące do opisywania </w:t>
            </w:r>
            <w:r>
              <w:rPr>
                <w:sz w:val="20"/>
                <w:szCs w:val="20"/>
              </w:rPr>
              <w:t>świąt i uroczystości</w:t>
            </w:r>
            <w:r>
              <w:rPr>
                <w:iCs/>
                <w:sz w:val="20"/>
                <w:szCs w:val="20"/>
              </w:rPr>
              <w:t xml:space="preserve"> oraz zapraszania na przyjęcie </w:t>
            </w:r>
          </w:p>
          <w:p w14:paraId="5CA423E3" w14:textId="77777777" w:rsidR="00F679C2" w:rsidRPr="004503B1" w:rsidRDefault="00F679C2" w:rsidP="00F679C2">
            <w:pPr>
              <w:pStyle w:val="Akapitzlist2"/>
              <w:numPr>
                <w:ilvl w:val="0"/>
                <w:numId w:val="32"/>
              </w:numPr>
              <w:ind w:left="85" w:right="-57" w:hanging="142"/>
              <w:rPr>
                <w:sz w:val="20"/>
                <w:szCs w:val="20"/>
              </w:rPr>
            </w:pPr>
            <w:r w:rsidRPr="004503B1">
              <w:rPr>
                <w:iCs/>
                <w:sz w:val="20"/>
                <w:szCs w:val="20"/>
              </w:rPr>
              <w:t>ww. wiedzę</w:t>
            </w:r>
            <w:r w:rsidRPr="004503B1">
              <w:rPr>
                <w:sz w:val="20"/>
                <w:szCs w:val="20"/>
              </w:rPr>
              <w:t xml:space="preserve"> stosuje w miarę poprawnie w praktyce i pisze </w:t>
            </w:r>
            <w:r>
              <w:rPr>
                <w:sz w:val="20"/>
                <w:szCs w:val="20"/>
              </w:rPr>
              <w:t>do rodziców koleżanki z Irlandii list z zaproszeniem na przyjęcie urodzinowe–niespodziankę dla ich córki</w:t>
            </w:r>
            <w:r>
              <w:rPr>
                <w:iCs/>
                <w:sz w:val="20"/>
                <w:szCs w:val="20"/>
              </w:rPr>
              <w:t xml:space="preserve">; </w:t>
            </w:r>
            <w:r w:rsidRPr="004503B1">
              <w:rPr>
                <w:iCs/>
                <w:sz w:val="20"/>
                <w:szCs w:val="20"/>
              </w:rPr>
              <w:t>wypowiedź jest zadowalająca pod względem treści, spójności i logiki, zakres użytych środków językowych jest ograniczony,</w:t>
            </w:r>
            <w:r w:rsidRPr="004503B1">
              <w:rPr>
                <w:sz w:val="20"/>
                <w:szCs w:val="20"/>
              </w:rPr>
              <w:t xml:space="preserve"> występują liczne błędy; ogółem uzyskuje 4–5 pkt wg kryteriów maturalnych (poziom podstawowy)</w:t>
            </w:r>
          </w:p>
          <w:p w14:paraId="20019FB9" w14:textId="77777777" w:rsidR="00F679C2" w:rsidRPr="004503B1" w:rsidRDefault="00F679C2" w:rsidP="00F679C2">
            <w:pPr>
              <w:pStyle w:val="Akapitzlist2"/>
              <w:numPr>
                <w:ilvl w:val="0"/>
                <w:numId w:val="32"/>
              </w:numPr>
              <w:ind w:left="85" w:right="-57" w:hanging="142"/>
              <w:rPr>
                <w:sz w:val="20"/>
                <w:szCs w:val="20"/>
              </w:rPr>
            </w:pPr>
            <w:r w:rsidRPr="004503B1">
              <w:rPr>
                <w:sz w:val="20"/>
                <w:szCs w:val="20"/>
              </w:rPr>
              <w:t xml:space="preserve">w znacznej części poprawnie wykonuje inne ćwiczenia, </w:t>
            </w:r>
            <w:r>
              <w:rPr>
                <w:sz w:val="20"/>
                <w:szCs w:val="20"/>
              </w:rPr>
              <w:t>w tym związane z analizą i tekstem przykładowego listu</w:t>
            </w:r>
          </w:p>
        </w:tc>
        <w:tc>
          <w:tcPr>
            <w:tcW w:w="3402" w:type="dxa"/>
            <w:vMerge w:val="restart"/>
          </w:tcPr>
          <w:p w14:paraId="79593107" w14:textId="77777777" w:rsidR="00F679C2" w:rsidRPr="00550D01" w:rsidRDefault="00F679C2" w:rsidP="00F679C2">
            <w:pPr>
              <w:pStyle w:val="Akapitzlist2"/>
              <w:numPr>
                <w:ilvl w:val="0"/>
                <w:numId w:val="32"/>
              </w:numPr>
              <w:ind w:left="85" w:right="-57" w:hanging="142"/>
              <w:rPr>
                <w:sz w:val="20"/>
                <w:szCs w:val="20"/>
              </w:rPr>
            </w:pPr>
            <w:r w:rsidRPr="004503B1">
              <w:rPr>
                <w:sz w:val="20"/>
                <w:szCs w:val="20"/>
              </w:rPr>
              <w:t xml:space="preserve">zna </w:t>
            </w:r>
            <w:r w:rsidRPr="004503B1">
              <w:rPr>
                <w:iCs/>
                <w:sz w:val="20"/>
                <w:szCs w:val="20"/>
              </w:rPr>
              <w:t xml:space="preserve">zasady i techniki pisania </w:t>
            </w:r>
            <w:r>
              <w:rPr>
                <w:iCs/>
                <w:sz w:val="20"/>
                <w:szCs w:val="20"/>
              </w:rPr>
              <w:t>listu/e-maila półformalnego z zaproszeniem, w tym ton wypowiedzi, język (np. ściągnięte formy czasowników), zwroty rozpoczynające i kończące, styl, kompozycja</w:t>
            </w:r>
            <w:r w:rsidRPr="004503B1">
              <w:rPr>
                <w:iCs/>
                <w:sz w:val="20"/>
                <w:szCs w:val="20"/>
              </w:rPr>
              <w:t xml:space="preserve">; </w:t>
            </w:r>
            <w:r w:rsidRPr="004503B1">
              <w:rPr>
                <w:sz w:val="20"/>
                <w:szCs w:val="20"/>
              </w:rPr>
              <w:t xml:space="preserve">zna znaczną część słownictwa służącego do opisywania </w:t>
            </w:r>
            <w:r>
              <w:rPr>
                <w:sz w:val="20"/>
                <w:szCs w:val="20"/>
              </w:rPr>
              <w:t>świąt i uroczystości</w:t>
            </w:r>
            <w:r>
              <w:rPr>
                <w:iCs/>
                <w:sz w:val="20"/>
                <w:szCs w:val="20"/>
              </w:rPr>
              <w:t xml:space="preserve"> oraz zapraszania na przyjęcie </w:t>
            </w:r>
          </w:p>
          <w:p w14:paraId="6DBADBEA" w14:textId="77777777" w:rsidR="00F679C2" w:rsidRPr="004503B1" w:rsidRDefault="00F679C2" w:rsidP="00F679C2">
            <w:pPr>
              <w:pStyle w:val="Akapitzlist2"/>
              <w:numPr>
                <w:ilvl w:val="0"/>
                <w:numId w:val="32"/>
              </w:numPr>
              <w:ind w:left="85" w:right="-57" w:hanging="142"/>
              <w:rPr>
                <w:sz w:val="20"/>
                <w:szCs w:val="20"/>
              </w:rPr>
            </w:pPr>
            <w:r w:rsidRPr="004503B1">
              <w:rPr>
                <w:iCs/>
                <w:sz w:val="20"/>
                <w:szCs w:val="20"/>
              </w:rPr>
              <w:t>ww. wiedzę</w:t>
            </w:r>
            <w:r w:rsidRPr="004503B1">
              <w:rPr>
                <w:sz w:val="20"/>
                <w:szCs w:val="20"/>
              </w:rPr>
              <w:t xml:space="preserve"> stosuje na ogół poprawnie w praktyce i pisze </w:t>
            </w:r>
            <w:r>
              <w:rPr>
                <w:sz w:val="20"/>
                <w:szCs w:val="20"/>
              </w:rPr>
              <w:t>do rodziców koleżanki z Irlandii list z zaproszeniem na przyjęcie urodzinowe–niespodziankę dla ich córki</w:t>
            </w:r>
            <w:r>
              <w:rPr>
                <w:iCs/>
                <w:sz w:val="20"/>
                <w:szCs w:val="20"/>
              </w:rPr>
              <w:t xml:space="preserve">; </w:t>
            </w:r>
            <w:r w:rsidRPr="004503B1">
              <w:rPr>
                <w:iCs/>
                <w:sz w:val="20"/>
                <w:szCs w:val="20"/>
              </w:rPr>
              <w:t>wypowiedź jest zadowalająca pod względem treści, spójności i logiki oraz zakresu użytych środków językowych,</w:t>
            </w:r>
            <w:r w:rsidRPr="004503B1">
              <w:rPr>
                <w:sz w:val="20"/>
                <w:szCs w:val="20"/>
              </w:rPr>
              <w:t xml:space="preserve"> występują dość liczne błędy; ogółem uzyskuje 6–8 pkt wg kryteriów maturalnych (poziom podstawowy)</w:t>
            </w:r>
          </w:p>
          <w:p w14:paraId="3493A24F" w14:textId="77777777" w:rsidR="00F679C2" w:rsidRPr="004503B1" w:rsidRDefault="00F679C2" w:rsidP="00F679C2">
            <w:pPr>
              <w:pStyle w:val="Akapitzlist2"/>
              <w:numPr>
                <w:ilvl w:val="0"/>
                <w:numId w:val="32"/>
              </w:numPr>
              <w:ind w:left="85" w:right="-57" w:hanging="142"/>
              <w:rPr>
                <w:sz w:val="20"/>
                <w:szCs w:val="20"/>
              </w:rPr>
            </w:pPr>
            <w:r w:rsidRPr="004503B1">
              <w:rPr>
                <w:sz w:val="20"/>
                <w:szCs w:val="20"/>
              </w:rPr>
              <w:t xml:space="preserve">na ogół poprawnie wykonuje inne ćwiczenia, </w:t>
            </w:r>
            <w:r>
              <w:rPr>
                <w:sz w:val="20"/>
                <w:szCs w:val="20"/>
              </w:rPr>
              <w:t>w tym związane z analizą i tekstem przykładowego listu</w:t>
            </w:r>
          </w:p>
        </w:tc>
        <w:tc>
          <w:tcPr>
            <w:tcW w:w="3402" w:type="dxa"/>
            <w:vMerge w:val="restart"/>
          </w:tcPr>
          <w:p w14:paraId="1EC685BF" w14:textId="77777777" w:rsidR="00F679C2" w:rsidRPr="00550D01" w:rsidRDefault="00F679C2" w:rsidP="00F679C2">
            <w:pPr>
              <w:pStyle w:val="Akapitzlist2"/>
              <w:numPr>
                <w:ilvl w:val="0"/>
                <w:numId w:val="32"/>
              </w:numPr>
              <w:ind w:left="85" w:right="-57" w:hanging="142"/>
              <w:rPr>
                <w:sz w:val="20"/>
                <w:szCs w:val="20"/>
              </w:rPr>
            </w:pPr>
            <w:r>
              <w:rPr>
                <w:sz w:val="20"/>
                <w:szCs w:val="20"/>
              </w:rPr>
              <w:t xml:space="preserve">zna </w:t>
            </w:r>
            <w:r>
              <w:rPr>
                <w:iCs/>
                <w:sz w:val="20"/>
                <w:szCs w:val="20"/>
              </w:rPr>
              <w:t xml:space="preserve">zasady i techniki pisania listu/e-maila półformalnego z zaproszeniem, w tym ton wypowiedzi, język (np. ściągnięte formy czasowników), zwroty rozpoczynające i kończące, styl, kompozycja; </w:t>
            </w:r>
            <w:r>
              <w:rPr>
                <w:sz w:val="20"/>
                <w:szCs w:val="20"/>
              </w:rPr>
              <w:t>zna większość słownictwa służącego do opisywania świąt i uroczystości</w:t>
            </w:r>
            <w:r>
              <w:rPr>
                <w:iCs/>
                <w:sz w:val="20"/>
                <w:szCs w:val="20"/>
              </w:rPr>
              <w:t xml:space="preserve"> oraz zapraszania na przyjęcie </w:t>
            </w:r>
          </w:p>
          <w:p w14:paraId="4105AA15" w14:textId="77777777" w:rsidR="00F679C2" w:rsidRDefault="00F679C2" w:rsidP="00F679C2">
            <w:pPr>
              <w:pStyle w:val="Akapitzlist2"/>
              <w:numPr>
                <w:ilvl w:val="0"/>
                <w:numId w:val="32"/>
              </w:numPr>
              <w:ind w:left="85" w:right="-57" w:hanging="142"/>
              <w:rPr>
                <w:sz w:val="20"/>
                <w:szCs w:val="20"/>
              </w:rPr>
            </w:pPr>
            <w:r>
              <w:rPr>
                <w:sz w:val="20"/>
                <w:szCs w:val="20"/>
              </w:rPr>
              <w:t>ww. wiedzę stosuje w większości poprawnie w praktyce i pisze do rodziców koleżanki z Irlandii list z zaproszeniem na przyjęcie urodzinowe–niespodziankę dla ich córki</w:t>
            </w:r>
            <w:r>
              <w:rPr>
                <w:iCs/>
                <w:sz w:val="20"/>
                <w:szCs w:val="20"/>
              </w:rPr>
              <w:t xml:space="preserve">; </w:t>
            </w:r>
            <w:r w:rsidRPr="00FE033F">
              <w:rPr>
                <w:iCs/>
                <w:sz w:val="20"/>
                <w:szCs w:val="20"/>
              </w:rPr>
              <w:t>wypowiedź jest dobra pod względem treści, spójności i logiki, zakres użytych środków językowych jest dość szeroki, występują raczej nieliczne błędy</w:t>
            </w:r>
            <w:r w:rsidRPr="00A00D4F">
              <w:rPr>
                <w:iCs/>
                <w:sz w:val="20"/>
                <w:szCs w:val="20"/>
              </w:rPr>
              <w:t xml:space="preserve">; ogółem </w:t>
            </w:r>
            <w:r>
              <w:rPr>
                <w:sz w:val="20"/>
                <w:szCs w:val="20"/>
              </w:rPr>
              <w:t>uzyskuje 9–10</w:t>
            </w:r>
            <w:r w:rsidRPr="00A00D4F">
              <w:rPr>
                <w:sz w:val="20"/>
                <w:szCs w:val="20"/>
              </w:rPr>
              <w:t xml:space="preserve"> pkt wg kryteriów </w:t>
            </w:r>
            <w:r>
              <w:rPr>
                <w:sz w:val="20"/>
                <w:szCs w:val="20"/>
              </w:rPr>
              <w:t>maturalnych (poziom podstawowy</w:t>
            </w:r>
            <w:r w:rsidRPr="00A00D4F">
              <w:rPr>
                <w:sz w:val="20"/>
                <w:szCs w:val="20"/>
              </w:rPr>
              <w:t>)</w:t>
            </w:r>
          </w:p>
          <w:p w14:paraId="115ABC3A" w14:textId="77777777" w:rsidR="00F679C2" w:rsidRPr="00C31192" w:rsidRDefault="00F679C2" w:rsidP="00F679C2">
            <w:pPr>
              <w:pStyle w:val="Akapitzlist2"/>
              <w:numPr>
                <w:ilvl w:val="0"/>
                <w:numId w:val="32"/>
              </w:numPr>
              <w:ind w:left="85" w:right="-57" w:hanging="142"/>
              <w:rPr>
                <w:sz w:val="20"/>
                <w:szCs w:val="20"/>
              </w:rPr>
            </w:pPr>
            <w:r>
              <w:rPr>
                <w:sz w:val="20"/>
                <w:szCs w:val="20"/>
              </w:rPr>
              <w:t>w większości poprawnie wykonuje inne ćwiczenia, w tym związane z analizą i tekstem przykładowego listu</w:t>
            </w:r>
          </w:p>
        </w:tc>
        <w:tc>
          <w:tcPr>
            <w:tcW w:w="3402" w:type="dxa"/>
            <w:vMerge w:val="restart"/>
          </w:tcPr>
          <w:p w14:paraId="60F3B351" w14:textId="77777777" w:rsidR="00F679C2" w:rsidRPr="00550D01" w:rsidRDefault="00F679C2" w:rsidP="00F679C2">
            <w:pPr>
              <w:numPr>
                <w:ilvl w:val="0"/>
                <w:numId w:val="33"/>
              </w:numPr>
              <w:spacing w:after="0" w:line="240" w:lineRule="auto"/>
              <w:ind w:left="83" w:right="-57" w:hanging="140"/>
              <w:rPr>
                <w:i/>
                <w:iCs/>
                <w:sz w:val="20"/>
                <w:szCs w:val="20"/>
              </w:rPr>
            </w:pPr>
            <w:r>
              <w:rPr>
                <w:sz w:val="20"/>
                <w:szCs w:val="20"/>
              </w:rPr>
              <w:t xml:space="preserve">zna </w:t>
            </w:r>
            <w:r>
              <w:rPr>
                <w:iCs/>
                <w:sz w:val="20"/>
                <w:szCs w:val="20"/>
              </w:rPr>
              <w:t xml:space="preserve">zasady i techniki pisania listu/e-maila półformalnego z zaproszeniem, w tym ton wypowiedzi, język (np. ściągnięte formy czasowników), zwroty rozpoczynające i kończące, styl, kompozycja; </w:t>
            </w:r>
            <w:r>
              <w:rPr>
                <w:sz w:val="20"/>
                <w:szCs w:val="20"/>
              </w:rPr>
              <w:t>zna słownictwo służące do opisywania świąt i uroczystości</w:t>
            </w:r>
            <w:r>
              <w:rPr>
                <w:iCs/>
                <w:sz w:val="20"/>
                <w:szCs w:val="20"/>
              </w:rPr>
              <w:t xml:space="preserve"> oraz zapraszania na przyjęcie </w:t>
            </w:r>
          </w:p>
          <w:p w14:paraId="003317C0" w14:textId="77777777" w:rsidR="00F679C2" w:rsidRPr="006F2D94" w:rsidRDefault="00F679C2" w:rsidP="00F679C2">
            <w:pPr>
              <w:numPr>
                <w:ilvl w:val="0"/>
                <w:numId w:val="33"/>
              </w:numPr>
              <w:spacing w:after="0" w:line="240" w:lineRule="auto"/>
              <w:ind w:left="83" w:right="-57" w:hanging="140"/>
              <w:rPr>
                <w:i/>
                <w:iCs/>
                <w:sz w:val="20"/>
                <w:szCs w:val="20"/>
              </w:rPr>
            </w:pPr>
            <w:r w:rsidRPr="006F2D94">
              <w:rPr>
                <w:sz w:val="20"/>
                <w:szCs w:val="20"/>
              </w:rPr>
              <w:t xml:space="preserve">ww. wiedzę stosuje poprawnie w praktyce i pisze </w:t>
            </w:r>
            <w:r>
              <w:rPr>
                <w:sz w:val="20"/>
                <w:szCs w:val="20"/>
              </w:rPr>
              <w:t>do rodziców koleżanki z Irlandii list z zaproszeniem na przyjęcie urodzinowe–niespodziankę dla ich córki</w:t>
            </w:r>
            <w:r>
              <w:rPr>
                <w:iCs/>
                <w:sz w:val="20"/>
                <w:szCs w:val="20"/>
              </w:rPr>
              <w:t xml:space="preserve">; </w:t>
            </w:r>
            <w:r w:rsidRPr="00FE033F">
              <w:rPr>
                <w:iCs/>
                <w:sz w:val="20"/>
                <w:szCs w:val="20"/>
              </w:rPr>
              <w:t>wypowiedź jest dobra pod względem treści, spójności i logiki, zakres użyty</w:t>
            </w:r>
            <w:r>
              <w:rPr>
                <w:iCs/>
                <w:sz w:val="20"/>
                <w:szCs w:val="20"/>
              </w:rPr>
              <w:t xml:space="preserve">ch środków językowych jest </w:t>
            </w:r>
            <w:r w:rsidRPr="00FE033F">
              <w:rPr>
                <w:iCs/>
                <w:sz w:val="20"/>
                <w:szCs w:val="20"/>
              </w:rPr>
              <w:t>szeroki, występują nieliczne błędy</w:t>
            </w:r>
            <w:r w:rsidRPr="006F2D94">
              <w:rPr>
                <w:iCs/>
                <w:sz w:val="20"/>
                <w:szCs w:val="20"/>
              </w:rPr>
              <w:t xml:space="preserve">; ogółem </w:t>
            </w:r>
            <w:r>
              <w:rPr>
                <w:sz w:val="20"/>
                <w:szCs w:val="20"/>
              </w:rPr>
              <w:t>uzyskuje 11–12</w:t>
            </w:r>
            <w:r w:rsidRPr="006F2D94">
              <w:rPr>
                <w:sz w:val="20"/>
                <w:szCs w:val="20"/>
              </w:rPr>
              <w:t xml:space="preserve"> pkt wg kryteriów </w:t>
            </w:r>
            <w:r>
              <w:rPr>
                <w:sz w:val="20"/>
                <w:szCs w:val="20"/>
              </w:rPr>
              <w:t>maturalnych (poziom podstawowy</w:t>
            </w:r>
            <w:r w:rsidRPr="006F2D94">
              <w:rPr>
                <w:sz w:val="20"/>
                <w:szCs w:val="20"/>
              </w:rPr>
              <w:t>)</w:t>
            </w:r>
          </w:p>
          <w:p w14:paraId="4322D4C0" w14:textId="77777777" w:rsidR="00F679C2" w:rsidRPr="008C0E2B" w:rsidRDefault="00F679C2" w:rsidP="00F679C2">
            <w:pPr>
              <w:pStyle w:val="Akapitzlist2"/>
              <w:numPr>
                <w:ilvl w:val="0"/>
                <w:numId w:val="32"/>
              </w:numPr>
              <w:ind w:left="85" w:right="-57" w:hanging="142"/>
              <w:rPr>
                <w:sz w:val="20"/>
                <w:szCs w:val="20"/>
              </w:rPr>
            </w:pPr>
            <w:r>
              <w:rPr>
                <w:sz w:val="20"/>
                <w:szCs w:val="20"/>
              </w:rPr>
              <w:t>poprawnie wykonuje inne ćwiczenia, w tym związane z analizą i tekstem przykładowego listu</w:t>
            </w:r>
          </w:p>
        </w:tc>
      </w:tr>
      <w:tr w:rsidR="00F679C2" w14:paraId="5C6964A9" w14:textId="77777777" w:rsidTr="00F65C6B">
        <w:trPr>
          <w:cantSplit/>
          <w:trHeight w:val="4268"/>
        </w:trPr>
        <w:tc>
          <w:tcPr>
            <w:tcW w:w="1844" w:type="dxa"/>
            <w:shd w:val="clear" w:color="auto" w:fill="FFFFFF"/>
            <w:vAlign w:val="center"/>
          </w:tcPr>
          <w:p w14:paraId="400EF409" w14:textId="77777777" w:rsidR="00F679C2" w:rsidRDefault="00F679C2" w:rsidP="00F65C6B">
            <w:pPr>
              <w:jc w:val="center"/>
              <w:rPr>
                <w:b/>
                <w:bCs/>
                <w:color w:val="000000"/>
                <w:sz w:val="20"/>
                <w:szCs w:val="20"/>
              </w:rPr>
            </w:pPr>
            <w:r>
              <w:rPr>
                <w:b/>
                <w:sz w:val="20"/>
                <w:szCs w:val="20"/>
                <w:shd w:val="clear" w:color="auto" w:fill="FFFFFF"/>
              </w:rPr>
              <w:t>WYPOWIEDŹ PISEMNA</w:t>
            </w:r>
          </w:p>
        </w:tc>
        <w:tc>
          <w:tcPr>
            <w:tcW w:w="3402" w:type="dxa"/>
            <w:vMerge/>
          </w:tcPr>
          <w:p w14:paraId="18B4C953"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6A9C36A3"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05E901FB"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56FDA9D6" w14:textId="77777777" w:rsidR="00F679C2" w:rsidRDefault="00F679C2" w:rsidP="00F679C2">
            <w:pPr>
              <w:numPr>
                <w:ilvl w:val="0"/>
                <w:numId w:val="18"/>
              </w:numPr>
              <w:spacing w:after="0" w:line="240" w:lineRule="auto"/>
              <w:ind w:left="113" w:hanging="175"/>
              <w:rPr>
                <w:color w:val="000000"/>
                <w:sz w:val="20"/>
                <w:szCs w:val="20"/>
              </w:rPr>
            </w:pPr>
          </w:p>
        </w:tc>
      </w:tr>
      <w:tr w:rsidR="00F679C2" w14:paraId="63FFCC9C" w14:textId="77777777" w:rsidTr="00F65C6B">
        <w:trPr>
          <w:cantSplit/>
          <w:trHeight w:val="7717"/>
        </w:trPr>
        <w:tc>
          <w:tcPr>
            <w:tcW w:w="1844" w:type="dxa"/>
            <w:shd w:val="clear" w:color="auto" w:fill="B8CCE4"/>
            <w:vAlign w:val="center"/>
          </w:tcPr>
          <w:p w14:paraId="52479324" w14:textId="77777777" w:rsidR="00F679C2" w:rsidRDefault="00F679C2" w:rsidP="00F65C6B">
            <w:pPr>
              <w:shd w:val="clear" w:color="auto" w:fill="B8CCE4"/>
              <w:jc w:val="center"/>
              <w:rPr>
                <w:b/>
                <w:bCs/>
                <w:lang w:val="en-US"/>
              </w:rPr>
            </w:pPr>
          </w:p>
          <w:p w14:paraId="1EE4AD90" w14:textId="77777777" w:rsidR="00F679C2" w:rsidRPr="006E7F07" w:rsidRDefault="00F679C2" w:rsidP="00F65C6B">
            <w:pPr>
              <w:jc w:val="center"/>
              <w:rPr>
                <w:b/>
                <w:bCs/>
                <w:lang w:val="en-US"/>
              </w:rPr>
            </w:pPr>
            <w:r w:rsidRPr="006E7F07">
              <w:rPr>
                <w:b/>
                <w:bCs/>
                <w:lang w:val="en-US"/>
              </w:rPr>
              <w:t xml:space="preserve">MODULE </w:t>
            </w:r>
            <w:r>
              <w:rPr>
                <w:b/>
                <w:bCs/>
                <w:lang w:val="en-US"/>
              </w:rPr>
              <w:t>5</w:t>
            </w:r>
          </w:p>
          <w:p w14:paraId="45E32CDA" w14:textId="77777777" w:rsidR="00F679C2" w:rsidRPr="006E7F07" w:rsidRDefault="00F679C2" w:rsidP="00F65C6B">
            <w:pPr>
              <w:jc w:val="center"/>
              <w:rPr>
                <w:b/>
                <w:bCs/>
                <w:lang w:val="en-US"/>
              </w:rPr>
            </w:pPr>
          </w:p>
          <w:p w14:paraId="373C823C" w14:textId="77777777" w:rsidR="00F679C2" w:rsidRPr="006E7F07" w:rsidRDefault="00F679C2" w:rsidP="00F65C6B">
            <w:pPr>
              <w:jc w:val="center"/>
              <w:rPr>
                <w:b/>
                <w:bCs/>
                <w:i/>
                <w:lang w:val="en-US"/>
              </w:rPr>
            </w:pPr>
            <w:r w:rsidRPr="006E7F07">
              <w:rPr>
                <w:b/>
                <w:bCs/>
                <w:i/>
                <w:lang w:val="en-US"/>
              </w:rPr>
              <w:t>Exam Skills Practice</w:t>
            </w:r>
          </w:p>
          <w:p w14:paraId="275D05E0" w14:textId="77777777" w:rsidR="00F679C2" w:rsidRPr="006E7F07" w:rsidRDefault="00F679C2" w:rsidP="00F65C6B">
            <w:pPr>
              <w:rPr>
                <w:b/>
                <w:i/>
                <w:sz w:val="20"/>
                <w:szCs w:val="20"/>
              </w:rPr>
            </w:pPr>
          </w:p>
          <w:p w14:paraId="36B72031" w14:textId="77777777" w:rsidR="00F679C2" w:rsidRPr="006E7F07" w:rsidRDefault="00F679C2" w:rsidP="00F65C6B">
            <w:pPr>
              <w:jc w:val="center"/>
              <w:rPr>
                <w:b/>
              </w:rPr>
            </w:pPr>
            <w:r w:rsidRPr="006E7F07">
              <w:rPr>
                <w:b/>
              </w:rPr>
              <w:t>Poziom</w:t>
            </w:r>
          </w:p>
          <w:p w14:paraId="2A5ACC06" w14:textId="77777777" w:rsidR="00F679C2" w:rsidRPr="006E7F07" w:rsidRDefault="00F679C2" w:rsidP="00F65C6B">
            <w:pPr>
              <w:jc w:val="center"/>
              <w:rPr>
                <w:b/>
              </w:rPr>
            </w:pPr>
            <w:r w:rsidRPr="006E7F07">
              <w:rPr>
                <w:b/>
              </w:rPr>
              <w:t>rozszerzony</w:t>
            </w:r>
          </w:p>
          <w:p w14:paraId="7851BBF2" w14:textId="77777777" w:rsidR="00F679C2" w:rsidRPr="006E7F07" w:rsidRDefault="00F679C2" w:rsidP="00F65C6B">
            <w:pPr>
              <w:jc w:val="center"/>
              <w:rPr>
                <w:b/>
                <w:sz w:val="20"/>
                <w:szCs w:val="20"/>
              </w:rPr>
            </w:pPr>
          </w:p>
          <w:p w14:paraId="72A434D6" w14:textId="77777777" w:rsidR="00F679C2" w:rsidRPr="0079549B" w:rsidRDefault="00F679C2" w:rsidP="00F65C6B">
            <w:pPr>
              <w:jc w:val="center"/>
              <w:rPr>
                <w:b/>
                <w:bCs/>
                <w:i/>
                <w:iCs/>
                <w:color w:val="000000"/>
                <w:sz w:val="20"/>
                <w:szCs w:val="20"/>
                <w:lang w:val="en-US"/>
              </w:rPr>
            </w:pPr>
            <w:r w:rsidRPr="006E7F07">
              <w:rPr>
                <w:b/>
              </w:rPr>
              <w:t>(opcjonalnie)</w:t>
            </w:r>
            <w:r>
              <w:rPr>
                <w:b/>
                <w:bCs/>
                <w:i/>
                <w:iCs/>
                <w:lang w:val="en-US"/>
              </w:rPr>
              <w:t xml:space="preserve"> </w:t>
            </w:r>
          </w:p>
          <w:p w14:paraId="208BF4BF" w14:textId="77777777" w:rsidR="00F679C2" w:rsidRPr="0079549B" w:rsidRDefault="00F679C2" w:rsidP="00F65C6B">
            <w:pPr>
              <w:jc w:val="center"/>
              <w:rPr>
                <w:b/>
                <w:bCs/>
                <w:i/>
                <w:iCs/>
                <w:color w:val="000000"/>
                <w:sz w:val="20"/>
                <w:szCs w:val="20"/>
                <w:lang w:val="en-US"/>
              </w:rPr>
            </w:pPr>
          </w:p>
        </w:tc>
        <w:tc>
          <w:tcPr>
            <w:tcW w:w="3402" w:type="dxa"/>
          </w:tcPr>
          <w:p w14:paraId="343918BB" w14:textId="77777777" w:rsidR="00F679C2" w:rsidRDefault="00F679C2" w:rsidP="00F679C2">
            <w:pPr>
              <w:pStyle w:val="Akapitzlist3"/>
              <w:numPr>
                <w:ilvl w:val="0"/>
                <w:numId w:val="30"/>
              </w:numPr>
              <w:ind w:left="115" w:right="-57" w:hanging="172"/>
              <w:rPr>
                <w:sz w:val="20"/>
                <w:szCs w:val="20"/>
              </w:rPr>
            </w:pPr>
            <w:r w:rsidRPr="00842F11">
              <w:rPr>
                <w:color w:val="000000"/>
                <w:sz w:val="20"/>
                <w:szCs w:val="20"/>
              </w:rPr>
              <w:t xml:space="preserve">zna podstawowe słownictwo </w:t>
            </w:r>
            <w:r>
              <w:rPr>
                <w:sz w:val="20"/>
                <w:szCs w:val="20"/>
              </w:rPr>
              <w:t xml:space="preserve">dot. rodziny (w tym zachowania dziecka i rodzicielstwa), znajomych i przyjaciół, </w:t>
            </w:r>
            <w:r w:rsidRPr="006B479C">
              <w:rPr>
                <w:sz w:val="20"/>
                <w:szCs w:val="20"/>
              </w:rPr>
              <w:t>stylu życia, świąt i uroczystości, form spędzania czasu wolnego, problemów i konfliktów</w:t>
            </w:r>
            <w:r>
              <w:rPr>
                <w:sz w:val="20"/>
                <w:szCs w:val="20"/>
              </w:rPr>
              <w:t xml:space="preserve"> oraz opisujące obiad świąteczny rodziny </w:t>
            </w:r>
            <w:proofErr w:type="spellStart"/>
            <w:r>
              <w:rPr>
                <w:sz w:val="20"/>
                <w:szCs w:val="20"/>
              </w:rPr>
              <w:t>Cratchitów</w:t>
            </w:r>
            <w:proofErr w:type="spellEnd"/>
            <w:r>
              <w:rPr>
                <w:sz w:val="20"/>
                <w:szCs w:val="20"/>
              </w:rPr>
              <w:t xml:space="preserve"> (fragment powieści </w:t>
            </w:r>
            <w:r>
              <w:rPr>
                <w:i/>
                <w:iCs/>
                <w:sz w:val="20"/>
                <w:szCs w:val="20"/>
              </w:rPr>
              <w:t xml:space="preserve">A </w:t>
            </w:r>
            <w:proofErr w:type="spellStart"/>
            <w:r>
              <w:rPr>
                <w:i/>
                <w:iCs/>
                <w:sz w:val="20"/>
                <w:szCs w:val="20"/>
              </w:rPr>
              <w:t>Christmas</w:t>
            </w:r>
            <w:proofErr w:type="spellEnd"/>
            <w:r>
              <w:rPr>
                <w:i/>
                <w:iCs/>
                <w:sz w:val="20"/>
                <w:szCs w:val="20"/>
              </w:rPr>
              <w:t xml:space="preserve"> </w:t>
            </w:r>
            <w:proofErr w:type="spellStart"/>
            <w:r>
              <w:rPr>
                <w:i/>
                <w:iCs/>
                <w:sz w:val="20"/>
                <w:szCs w:val="20"/>
              </w:rPr>
              <w:t>Carol</w:t>
            </w:r>
            <w:proofErr w:type="spellEnd"/>
            <w:r>
              <w:rPr>
                <w:sz w:val="20"/>
                <w:szCs w:val="20"/>
              </w:rPr>
              <w:t xml:space="preserve"> Ch. Dickensa)</w:t>
            </w:r>
          </w:p>
          <w:p w14:paraId="0D769381"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 xml:space="preserve">ww. wiedzę stosuje w znacznej części poprawnie w praktyce, rozwiązuje prawidłowo część punktów w ćwiczeniach leksykalnych </w:t>
            </w:r>
          </w:p>
          <w:p w14:paraId="19057FFA" w14:textId="77777777" w:rsidR="00F679C2" w:rsidRDefault="00F679C2" w:rsidP="00F679C2">
            <w:pPr>
              <w:pStyle w:val="Akapitzlist3"/>
              <w:numPr>
                <w:ilvl w:val="0"/>
                <w:numId w:val="30"/>
              </w:numPr>
              <w:ind w:left="115" w:right="-57" w:hanging="172"/>
              <w:rPr>
                <w:sz w:val="20"/>
                <w:szCs w:val="20"/>
              </w:rPr>
            </w:pPr>
            <w:r w:rsidRPr="00842F11">
              <w:rPr>
                <w:sz w:val="20"/>
                <w:szCs w:val="20"/>
              </w:rPr>
              <w:t xml:space="preserve">rozumie znaczną część informacji w tekstach; rozwiązuje prawidłowo część punktów </w:t>
            </w:r>
            <w:r>
              <w:rPr>
                <w:sz w:val="20"/>
                <w:szCs w:val="20"/>
              </w:rPr>
              <w:t>w zadaniu na uzupełnianie luk w streszczeniu (rozumienie tekstu pisanego) i na wybór wielokrotny (rozumienie ze słuchu)</w:t>
            </w:r>
          </w:p>
          <w:p w14:paraId="030B5192"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 xml:space="preserve">zna </w:t>
            </w:r>
            <w:r>
              <w:rPr>
                <w:sz w:val="20"/>
                <w:szCs w:val="20"/>
              </w:rPr>
              <w:t xml:space="preserve">zasady użycia </w:t>
            </w:r>
            <w:r w:rsidRPr="006B479C">
              <w:rPr>
                <w:sz w:val="20"/>
                <w:szCs w:val="20"/>
              </w:rPr>
              <w:t>przymiotników w funkcji rzeczowników, miejsce przysłówków w zdaniu celem wzmocnienia przekazu, zna i rozumie użycie konstrukcji porównawczych</w:t>
            </w:r>
          </w:p>
          <w:p w14:paraId="644506E8"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w znacznej części poprawnie stosuje ww. wiedzę i struktury w zadaniach sprawdzających znajomość środków językowych i w innych ćwiczeniach gramatycznych</w:t>
            </w:r>
          </w:p>
        </w:tc>
        <w:tc>
          <w:tcPr>
            <w:tcW w:w="3402" w:type="dxa"/>
          </w:tcPr>
          <w:p w14:paraId="4726ED51" w14:textId="77777777" w:rsidR="00F679C2" w:rsidRDefault="00F679C2" w:rsidP="00F679C2">
            <w:pPr>
              <w:pStyle w:val="Akapitzlist3"/>
              <w:numPr>
                <w:ilvl w:val="0"/>
                <w:numId w:val="30"/>
              </w:numPr>
              <w:ind w:left="115" w:right="-57" w:hanging="172"/>
              <w:rPr>
                <w:sz w:val="20"/>
                <w:szCs w:val="20"/>
              </w:rPr>
            </w:pPr>
            <w:r w:rsidRPr="00842F11">
              <w:rPr>
                <w:sz w:val="20"/>
                <w:szCs w:val="20"/>
              </w:rPr>
              <w:t xml:space="preserve">zna znaczną część </w:t>
            </w:r>
            <w:r>
              <w:rPr>
                <w:sz w:val="20"/>
                <w:szCs w:val="20"/>
              </w:rPr>
              <w:t xml:space="preserve">słownictwa dot. rodziny (w tym zachowania dziecka i rodzicielstwa), znajomych i przyjaciół, </w:t>
            </w:r>
            <w:r w:rsidRPr="006B479C">
              <w:rPr>
                <w:sz w:val="20"/>
                <w:szCs w:val="20"/>
              </w:rPr>
              <w:t>stylu życia, świąt i uroczystości, form spędzania czasu wolnego, problemów i konfliktów</w:t>
            </w:r>
            <w:r>
              <w:rPr>
                <w:sz w:val="20"/>
                <w:szCs w:val="20"/>
              </w:rPr>
              <w:t xml:space="preserve"> oraz opisującego obiad świąteczny rodziny </w:t>
            </w:r>
            <w:proofErr w:type="spellStart"/>
            <w:r>
              <w:rPr>
                <w:sz w:val="20"/>
                <w:szCs w:val="20"/>
              </w:rPr>
              <w:t>Cratchitów</w:t>
            </w:r>
            <w:proofErr w:type="spellEnd"/>
            <w:r>
              <w:rPr>
                <w:sz w:val="20"/>
                <w:szCs w:val="20"/>
              </w:rPr>
              <w:t xml:space="preserve"> (fragment powieści </w:t>
            </w:r>
            <w:r>
              <w:rPr>
                <w:i/>
                <w:iCs/>
                <w:sz w:val="20"/>
                <w:szCs w:val="20"/>
              </w:rPr>
              <w:t xml:space="preserve">A </w:t>
            </w:r>
            <w:proofErr w:type="spellStart"/>
            <w:r>
              <w:rPr>
                <w:i/>
                <w:iCs/>
                <w:sz w:val="20"/>
                <w:szCs w:val="20"/>
              </w:rPr>
              <w:t>Christmas</w:t>
            </w:r>
            <w:proofErr w:type="spellEnd"/>
            <w:r>
              <w:rPr>
                <w:i/>
                <w:iCs/>
                <w:sz w:val="20"/>
                <w:szCs w:val="20"/>
              </w:rPr>
              <w:t xml:space="preserve"> </w:t>
            </w:r>
            <w:proofErr w:type="spellStart"/>
            <w:r>
              <w:rPr>
                <w:i/>
                <w:iCs/>
                <w:sz w:val="20"/>
                <w:szCs w:val="20"/>
              </w:rPr>
              <w:t>Carol</w:t>
            </w:r>
            <w:proofErr w:type="spellEnd"/>
            <w:r>
              <w:rPr>
                <w:sz w:val="20"/>
                <w:szCs w:val="20"/>
              </w:rPr>
              <w:t xml:space="preserve"> Ch. Dickensa) </w:t>
            </w:r>
          </w:p>
          <w:p w14:paraId="3B6B10A5"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 xml:space="preserve">ww. wiedzę stosuje w miarę poprawnie w praktyce, rozwiązuje prawidłowo znaczną część punktów w ćwiczeniach leksykalnych </w:t>
            </w:r>
          </w:p>
          <w:p w14:paraId="156A6A14" w14:textId="77777777" w:rsidR="00F679C2" w:rsidRDefault="00F679C2" w:rsidP="00F679C2">
            <w:pPr>
              <w:pStyle w:val="Akapitzlist3"/>
              <w:numPr>
                <w:ilvl w:val="0"/>
                <w:numId w:val="30"/>
              </w:numPr>
              <w:ind w:left="115" w:right="-57" w:hanging="172"/>
              <w:rPr>
                <w:sz w:val="20"/>
                <w:szCs w:val="20"/>
              </w:rPr>
            </w:pPr>
            <w:r w:rsidRPr="00842F11">
              <w:rPr>
                <w:sz w:val="20"/>
                <w:szCs w:val="20"/>
              </w:rPr>
              <w:t xml:space="preserve">rozumie większość informacji w tekstach; rozwiązuje prawidłowo znaczną część </w:t>
            </w:r>
            <w:r>
              <w:rPr>
                <w:sz w:val="20"/>
                <w:szCs w:val="20"/>
              </w:rPr>
              <w:t>punktów w zadaniu na uzupełnianie luk w streszczeniu (rozumienie tekstu pisanego) i na wybór wielokrotny (rozumienie ze słuchu)</w:t>
            </w:r>
          </w:p>
          <w:p w14:paraId="2E743677" w14:textId="77777777" w:rsidR="00F679C2" w:rsidRPr="004A5EAF" w:rsidRDefault="00F679C2" w:rsidP="00F679C2">
            <w:pPr>
              <w:pStyle w:val="Akapitzlist3"/>
              <w:numPr>
                <w:ilvl w:val="0"/>
                <w:numId w:val="30"/>
              </w:numPr>
              <w:ind w:left="115" w:right="-57" w:hanging="172"/>
              <w:rPr>
                <w:sz w:val="20"/>
                <w:szCs w:val="20"/>
              </w:rPr>
            </w:pPr>
            <w:r w:rsidRPr="00842F11">
              <w:rPr>
                <w:sz w:val="20"/>
                <w:szCs w:val="20"/>
              </w:rPr>
              <w:t xml:space="preserve">zna </w:t>
            </w:r>
            <w:r>
              <w:rPr>
                <w:sz w:val="20"/>
                <w:szCs w:val="20"/>
              </w:rPr>
              <w:t xml:space="preserve">zasady użycia </w:t>
            </w:r>
            <w:r w:rsidRPr="006B479C">
              <w:rPr>
                <w:sz w:val="20"/>
                <w:szCs w:val="20"/>
              </w:rPr>
              <w:t xml:space="preserve">przymiotników w funkcji rzeczowników, miejsce przysłówków w zdaniu celem wzmocnienia przekazu, zna i rozumie użycie konstrukcji porównawczych </w:t>
            </w:r>
          </w:p>
          <w:p w14:paraId="3B5A4BB9"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na ogół poprawnie stosuje ww. wiedzę i struktury w zadaniach sprawdzających znajomość środków językowych i w innych ćwiczeniach gramatycznych</w:t>
            </w:r>
          </w:p>
        </w:tc>
        <w:tc>
          <w:tcPr>
            <w:tcW w:w="3402" w:type="dxa"/>
          </w:tcPr>
          <w:p w14:paraId="1217BF8B" w14:textId="77777777" w:rsidR="00F679C2" w:rsidRDefault="00F679C2" w:rsidP="00F679C2">
            <w:pPr>
              <w:pStyle w:val="Akapitzlist3"/>
              <w:numPr>
                <w:ilvl w:val="0"/>
                <w:numId w:val="30"/>
              </w:numPr>
              <w:ind w:left="115" w:right="-57" w:hanging="172"/>
              <w:rPr>
                <w:sz w:val="20"/>
                <w:szCs w:val="20"/>
              </w:rPr>
            </w:pPr>
            <w:r>
              <w:rPr>
                <w:sz w:val="20"/>
                <w:szCs w:val="20"/>
              </w:rPr>
              <w:t xml:space="preserve">zna słownictwa dot. rodziny (w tym zachowania dziecka i rodzicielstwa), znajomych i przyjaciół, </w:t>
            </w:r>
            <w:r w:rsidRPr="006B479C">
              <w:rPr>
                <w:sz w:val="20"/>
                <w:szCs w:val="20"/>
              </w:rPr>
              <w:t>stylu życia, świąt i uroczystości, form spędzania czasu wolnego, problemów i konfliktów</w:t>
            </w:r>
            <w:r>
              <w:rPr>
                <w:sz w:val="20"/>
                <w:szCs w:val="20"/>
              </w:rPr>
              <w:t xml:space="preserve"> oraz opisującego obiad świąteczny rodziny </w:t>
            </w:r>
            <w:proofErr w:type="spellStart"/>
            <w:r>
              <w:rPr>
                <w:sz w:val="20"/>
                <w:szCs w:val="20"/>
              </w:rPr>
              <w:t>Cratchitów</w:t>
            </w:r>
            <w:proofErr w:type="spellEnd"/>
            <w:r>
              <w:rPr>
                <w:sz w:val="20"/>
                <w:szCs w:val="20"/>
              </w:rPr>
              <w:t xml:space="preserve"> (fragment powieści </w:t>
            </w:r>
            <w:r>
              <w:rPr>
                <w:i/>
                <w:iCs/>
                <w:sz w:val="20"/>
                <w:szCs w:val="20"/>
              </w:rPr>
              <w:t xml:space="preserve">A </w:t>
            </w:r>
            <w:proofErr w:type="spellStart"/>
            <w:r>
              <w:rPr>
                <w:i/>
                <w:iCs/>
                <w:sz w:val="20"/>
                <w:szCs w:val="20"/>
              </w:rPr>
              <w:t>Christmas</w:t>
            </w:r>
            <w:proofErr w:type="spellEnd"/>
            <w:r>
              <w:rPr>
                <w:i/>
                <w:iCs/>
                <w:sz w:val="20"/>
                <w:szCs w:val="20"/>
              </w:rPr>
              <w:t xml:space="preserve"> </w:t>
            </w:r>
            <w:proofErr w:type="spellStart"/>
            <w:r>
              <w:rPr>
                <w:i/>
                <w:iCs/>
                <w:sz w:val="20"/>
                <w:szCs w:val="20"/>
              </w:rPr>
              <w:t>Carol</w:t>
            </w:r>
            <w:proofErr w:type="spellEnd"/>
            <w:r>
              <w:rPr>
                <w:sz w:val="20"/>
                <w:szCs w:val="20"/>
              </w:rPr>
              <w:t xml:space="preserve"> Ch. Dickensa)</w:t>
            </w:r>
          </w:p>
          <w:p w14:paraId="341BE7FA"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praktyce, rozwiązuje prawidłowo większość punktów w ćwiczeniach leksykalnych </w:t>
            </w:r>
          </w:p>
          <w:p w14:paraId="2D9F294E" w14:textId="77777777" w:rsidR="00F679C2" w:rsidRDefault="00F679C2" w:rsidP="00F679C2">
            <w:pPr>
              <w:pStyle w:val="Akapitzlist3"/>
              <w:numPr>
                <w:ilvl w:val="0"/>
                <w:numId w:val="30"/>
              </w:numPr>
              <w:ind w:left="115" w:right="-57" w:hanging="172"/>
              <w:rPr>
                <w:sz w:val="20"/>
                <w:szCs w:val="20"/>
              </w:rPr>
            </w:pPr>
            <w:r>
              <w:rPr>
                <w:sz w:val="20"/>
                <w:szCs w:val="20"/>
              </w:rPr>
              <w:t>rozumie prawie wszystkie informacje w tekstach; rozwiązuje prawidłowo większość punktów w zadaniu na uzupełnianie luk w streszczeniu (rozumienie tekstu pisanego) i na wybór wielokrotny (rozumienie ze słuchu)</w:t>
            </w:r>
          </w:p>
          <w:p w14:paraId="4E0053C0" w14:textId="77777777" w:rsidR="00F679C2" w:rsidRPr="004A5EAF" w:rsidRDefault="00F679C2" w:rsidP="00F679C2">
            <w:pPr>
              <w:pStyle w:val="Akapitzlist3"/>
              <w:numPr>
                <w:ilvl w:val="0"/>
                <w:numId w:val="30"/>
              </w:numPr>
              <w:ind w:left="115" w:right="-57" w:hanging="172"/>
              <w:rPr>
                <w:sz w:val="20"/>
                <w:szCs w:val="20"/>
              </w:rPr>
            </w:pPr>
            <w:r>
              <w:rPr>
                <w:sz w:val="20"/>
                <w:szCs w:val="20"/>
              </w:rPr>
              <w:t xml:space="preserve">zna zasady użycia </w:t>
            </w:r>
            <w:r w:rsidRPr="006B479C">
              <w:rPr>
                <w:sz w:val="20"/>
                <w:szCs w:val="20"/>
              </w:rPr>
              <w:t xml:space="preserve">przymiotników w funkcji rzeczowników, miejsce przysłówków w zdaniu celem wzmocnienia przekazu, zna i rozumie użycie konstrukcji porównawczych </w:t>
            </w:r>
          </w:p>
          <w:p w14:paraId="7D99D259" w14:textId="77777777" w:rsidR="00F679C2" w:rsidRPr="008C0E2B" w:rsidRDefault="00F679C2" w:rsidP="00F679C2">
            <w:pPr>
              <w:pStyle w:val="Akapitzlist3"/>
              <w:numPr>
                <w:ilvl w:val="0"/>
                <w:numId w:val="30"/>
              </w:numPr>
              <w:ind w:left="115" w:right="-57" w:hanging="172"/>
              <w:rPr>
                <w:sz w:val="20"/>
                <w:szCs w:val="20"/>
              </w:rPr>
            </w:pPr>
            <w:r>
              <w:rPr>
                <w:sz w:val="20"/>
                <w:szCs w:val="20"/>
              </w:rPr>
              <w:t>w większości poprawnie stosuje ww. wiedzę i struktury w zadaniach sprawdzających znajomość środków językowych i w innych ćwiczeniach gramatycznych</w:t>
            </w:r>
          </w:p>
        </w:tc>
        <w:tc>
          <w:tcPr>
            <w:tcW w:w="3402" w:type="dxa"/>
          </w:tcPr>
          <w:p w14:paraId="1127AC3A" w14:textId="77777777" w:rsidR="00F679C2" w:rsidRDefault="00F679C2" w:rsidP="00F679C2">
            <w:pPr>
              <w:pStyle w:val="Akapitzlist3"/>
              <w:numPr>
                <w:ilvl w:val="0"/>
                <w:numId w:val="30"/>
              </w:numPr>
              <w:ind w:left="115" w:right="-57" w:hanging="172"/>
              <w:rPr>
                <w:sz w:val="20"/>
                <w:szCs w:val="20"/>
              </w:rPr>
            </w:pPr>
            <w:r>
              <w:rPr>
                <w:color w:val="000000"/>
                <w:sz w:val="20"/>
                <w:szCs w:val="20"/>
              </w:rPr>
              <w:t xml:space="preserve">zna prawie całe słownictwo </w:t>
            </w:r>
            <w:r>
              <w:rPr>
                <w:sz w:val="20"/>
                <w:szCs w:val="20"/>
              </w:rPr>
              <w:t xml:space="preserve">dot. rodziny (w tym zachowania dziecka i rodzicielstwa), znajomych i przyjaciół, </w:t>
            </w:r>
            <w:r w:rsidRPr="006B479C">
              <w:rPr>
                <w:sz w:val="20"/>
                <w:szCs w:val="20"/>
              </w:rPr>
              <w:t>stylu życia, świąt i uroczystości, form spędzania czasu wolnego, problemów i konfliktów</w:t>
            </w:r>
            <w:r>
              <w:rPr>
                <w:sz w:val="20"/>
                <w:szCs w:val="20"/>
              </w:rPr>
              <w:t xml:space="preserve"> oraz opisujące obiad świąteczny rodziny </w:t>
            </w:r>
            <w:proofErr w:type="spellStart"/>
            <w:r>
              <w:rPr>
                <w:sz w:val="20"/>
                <w:szCs w:val="20"/>
              </w:rPr>
              <w:t>Cratchitów</w:t>
            </w:r>
            <w:proofErr w:type="spellEnd"/>
            <w:r>
              <w:rPr>
                <w:sz w:val="20"/>
                <w:szCs w:val="20"/>
              </w:rPr>
              <w:t xml:space="preserve"> (fragment powieści </w:t>
            </w:r>
            <w:r>
              <w:rPr>
                <w:i/>
                <w:iCs/>
                <w:sz w:val="20"/>
                <w:szCs w:val="20"/>
              </w:rPr>
              <w:t xml:space="preserve">A </w:t>
            </w:r>
            <w:proofErr w:type="spellStart"/>
            <w:r>
              <w:rPr>
                <w:i/>
                <w:iCs/>
                <w:sz w:val="20"/>
                <w:szCs w:val="20"/>
              </w:rPr>
              <w:t>Christmas</w:t>
            </w:r>
            <w:proofErr w:type="spellEnd"/>
            <w:r>
              <w:rPr>
                <w:i/>
                <w:iCs/>
                <w:sz w:val="20"/>
                <w:szCs w:val="20"/>
              </w:rPr>
              <w:t xml:space="preserve"> </w:t>
            </w:r>
            <w:proofErr w:type="spellStart"/>
            <w:r>
              <w:rPr>
                <w:i/>
                <w:iCs/>
                <w:sz w:val="20"/>
                <w:szCs w:val="20"/>
              </w:rPr>
              <w:t>Carol</w:t>
            </w:r>
            <w:proofErr w:type="spellEnd"/>
            <w:r>
              <w:rPr>
                <w:sz w:val="20"/>
                <w:szCs w:val="20"/>
              </w:rPr>
              <w:t xml:space="preserve"> Ch. Dickensa)</w:t>
            </w:r>
          </w:p>
          <w:p w14:paraId="3A06E558"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praktyce, rozwiązuje prawidłowo prawie wszystkie punkty w ćwiczeniach leksykalnych </w:t>
            </w:r>
          </w:p>
          <w:p w14:paraId="35992441" w14:textId="77777777" w:rsidR="00F679C2" w:rsidRDefault="00F679C2" w:rsidP="00F679C2">
            <w:pPr>
              <w:pStyle w:val="Akapitzlist3"/>
              <w:numPr>
                <w:ilvl w:val="0"/>
                <w:numId w:val="30"/>
              </w:numPr>
              <w:ind w:left="115" w:right="-57" w:hanging="172"/>
              <w:rPr>
                <w:sz w:val="20"/>
                <w:szCs w:val="20"/>
              </w:rPr>
            </w:pPr>
            <w:r>
              <w:rPr>
                <w:sz w:val="20"/>
                <w:szCs w:val="20"/>
              </w:rPr>
              <w:t>rozumie wszystkie informacje w tekstach; rozwiązuje prawidłowo prawie wszystkie punkty w zadaniu na uzupełnianie luk w streszczeniu (rozumienie tekstu pisanego) i na wybór wielokrotny (rozumienie ze słuchu)</w:t>
            </w:r>
          </w:p>
          <w:p w14:paraId="4F10AFCC" w14:textId="77777777" w:rsidR="00F679C2" w:rsidRDefault="00F679C2" w:rsidP="00F679C2">
            <w:pPr>
              <w:pStyle w:val="Akapitzlist3"/>
              <w:numPr>
                <w:ilvl w:val="0"/>
                <w:numId w:val="30"/>
              </w:numPr>
              <w:ind w:left="115" w:right="-57" w:hanging="172"/>
              <w:rPr>
                <w:sz w:val="20"/>
                <w:szCs w:val="20"/>
              </w:rPr>
            </w:pPr>
            <w:r>
              <w:rPr>
                <w:sz w:val="20"/>
                <w:szCs w:val="20"/>
              </w:rPr>
              <w:t xml:space="preserve">zna zasady użycia </w:t>
            </w:r>
            <w:r w:rsidRPr="006B479C">
              <w:rPr>
                <w:sz w:val="20"/>
                <w:szCs w:val="20"/>
              </w:rPr>
              <w:t>przymiotników w funkcji rzeczowników, miejsce przysłówków w zdaniu celem wzmocnienia przekazu, zna i rozumie użycie konstrukcji porównawczych</w:t>
            </w:r>
          </w:p>
          <w:p w14:paraId="4E350B50" w14:textId="77777777" w:rsidR="00F679C2" w:rsidRPr="008C0E2B" w:rsidRDefault="00F679C2" w:rsidP="00F679C2">
            <w:pPr>
              <w:pStyle w:val="Akapitzlist3"/>
              <w:numPr>
                <w:ilvl w:val="0"/>
                <w:numId w:val="30"/>
              </w:numPr>
              <w:ind w:left="115" w:right="-57" w:hanging="172"/>
              <w:rPr>
                <w:sz w:val="20"/>
                <w:szCs w:val="20"/>
              </w:rPr>
            </w:pPr>
            <w:r>
              <w:rPr>
                <w:sz w:val="20"/>
                <w:szCs w:val="20"/>
              </w:rPr>
              <w:t>poprawnie stosuje ww. wiedzę i struktury w zadaniach sprawdzających znajomość środków językowych i w innych ćwiczeniach gramatycznych</w:t>
            </w:r>
          </w:p>
        </w:tc>
      </w:tr>
      <w:tr w:rsidR="00F679C2" w14:paraId="751DC237" w14:textId="77777777" w:rsidTr="00F65C6B">
        <w:trPr>
          <w:cantSplit/>
          <w:trHeight w:val="2060"/>
        </w:trPr>
        <w:tc>
          <w:tcPr>
            <w:tcW w:w="1844" w:type="dxa"/>
            <w:shd w:val="clear" w:color="auto" w:fill="D6E3BC"/>
            <w:vAlign w:val="center"/>
          </w:tcPr>
          <w:p w14:paraId="675960A0" w14:textId="77777777" w:rsidR="00F679C2" w:rsidRDefault="00F679C2" w:rsidP="00F65C6B">
            <w:pPr>
              <w:shd w:val="clear" w:color="auto" w:fill="D6E3BC"/>
              <w:jc w:val="center"/>
              <w:rPr>
                <w:b/>
                <w:bCs/>
                <w:lang w:val="en-US"/>
              </w:rPr>
            </w:pPr>
            <w:r>
              <w:rPr>
                <w:b/>
                <w:bCs/>
                <w:lang w:val="en-US"/>
              </w:rPr>
              <w:lastRenderedPageBreak/>
              <w:t>MODULE 5</w:t>
            </w:r>
          </w:p>
          <w:p w14:paraId="6ADCBFCD" w14:textId="77777777" w:rsidR="00F679C2" w:rsidRDefault="00F679C2" w:rsidP="00F65C6B">
            <w:pPr>
              <w:shd w:val="clear" w:color="auto" w:fill="D6E3BC"/>
              <w:jc w:val="center"/>
              <w:rPr>
                <w:b/>
                <w:bCs/>
                <w:lang w:val="en-US"/>
              </w:rPr>
            </w:pPr>
          </w:p>
          <w:p w14:paraId="31B707F8" w14:textId="77777777" w:rsidR="00F679C2" w:rsidRDefault="00F679C2" w:rsidP="00F65C6B">
            <w:pPr>
              <w:jc w:val="center"/>
              <w:rPr>
                <w:b/>
                <w:bCs/>
                <w:i/>
                <w:lang w:val="en-US"/>
              </w:rPr>
            </w:pPr>
            <w:r>
              <w:rPr>
                <w:b/>
                <w:bCs/>
                <w:i/>
                <w:lang w:val="en-US"/>
              </w:rPr>
              <w:t>Exam Skills Practice</w:t>
            </w:r>
          </w:p>
          <w:p w14:paraId="55B98F88" w14:textId="77777777" w:rsidR="00F679C2" w:rsidRDefault="00F679C2" w:rsidP="00F65C6B">
            <w:pPr>
              <w:shd w:val="clear" w:color="auto" w:fill="D6E3BC"/>
              <w:jc w:val="center"/>
              <w:rPr>
                <w:b/>
                <w:bCs/>
                <w:lang w:val="en-US"/>
              </w:rPr>
            </w:pPr>
          </w:p>
          <w:p w14:paraId="4AC43776" w14:textId="77777777" w:rsidR="00F679C2" w:rsidRDefault="00F679C2" w:rsidP="00F65C6B">
            <w:pPr>
              <w:shd w:val="clear" w:color="auto" w:fill="D6E3BC"/>
              <w:jc w:val="center"/>
              <w:rPr>
                <w:b/>
                <w:bCs/>
                <w:i/>
                <w:lang w:val="en-US"/>
              </w:rPr>
            </w:pPr>
            <w:r>
              <w:rPr>
                <w:b/>
                <w:bCs/>
                <w:i/>
                <w:lang w:val="en-US"/>
              </w:rPr>
              <w:t>Speaking</w:t>
            </w:r>
          </w:p>
          <w:p w14:paraId="649088A6" w14:textId="77777777" w:rsidR="00F679C2" w:rsidRDefault="00F679C2" w:rsidP="00F65C6B">
            <w:pPr>
              <w:jc w:val="center"/>
              <w:rPr>
                <w:b/>
                <w:sz w:val="20"/>
                <w:szCs w:val="20"/>
              </w:rPr>
            </w:pPr>
          </w:p>
        </w:tc>
        <w:tc>
          <w:tcPr>
            <w:tcW w:w="3402" w:type="dxa"/>
            <w:vMerge w:val="restart"/>
          </w:tcPr>
          <w:p w14:paraId="17D73FE5" w14:textId="77777777" w:rsidR="00F679C2" w:rsidRPr="00842F11" w:rsidRDefault="00F679C2" w:rsidP="00F679C2">
            <w:pPr>
              <w:pStyle w:val="Akapitzlist2"/>
              <w:numPr>
                <w:ilvl w:val="0"/>
                <w:numId w:val="32"/>
              </w:numPr>
              <w:ind w:left="85" w:right="-57" w:hanging="142"/>
              <w:rPr>
                <w:sz w:val="20"/>
                <w:szCs w:val="20"/>
              </w:rPr>
            </w:pPr>
            <w:r w:rsidRPr="00842F11">
              <w:rPr>
                <w:color w:val="000000"/>
                <w:sz w:val="20"/>
                <w:szCs w:val="20"/>
              </w:rPr>
              <w:t xml:space="preserve">zna podstawowe słownictwo </w:t>
            </w:r>
            <w:r w:rsidRPr="00842F11">
              <w:rPr>
                <w:sz w:val="20"/>
                <w:szCs w:val="20"/>
              </w:rPr>
              <w:t xml:space="preserve">opisujące </w:t>
            </w:r>
            <w:r>
              <w:rPr>
                <w:sz w:val="20"/>
                <w:szCs w:val="20"/>
              </w:rPr>
              <w:t xml:space="preserve">konflikty i problemy w rodzinie oraz formy spędzania czasu wolnego; </w:t>
            </w:r>
            <w:r w:rsidRPr="00842F11">
              <w:rPr>
                <w:sz w:val="20"/>
                <w:szCs w:val="20"/>
              </w:rPr>
              <w:t>zna prezentowane strategie egzaminacyjne i znaczną część przykładowych zwrotów przydatnych do wykonania zadań ustnych</w:t>
            </w:r>
          </w:p>
          <w:p w14:paraId="37BAE3C6"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rPr>
              <w:t xml:space="preserve">ww. wiedzę stosuje w znacznej części poprawnie </w:t>
            </w:r>
            <w:r>
              <w:rPr>
                <w:sz w:val="20"/>
                <w:szCs w:val="20"/>
              </w:rPr>
              <w:t xml:space="preserve">przy opisie ilustracji przedstawiającej kłótnię w rodzinie i w odpowiedziach na pytania dot. tego tematu oraz w </w:t>
            </w:r>
            <w:r>
              <w:rPr>
                <w:sz w:val="20"/>
                <w:szCs w:val="20"/>
                <w:shd w:val="clear" w:color="auto" w:fill="FFFFFF"/>
              </w:rPr>
              <w:t xml:space="preserve">wypowiedzi na </w:t>
            </w:r>
            <w:r>
              <w:rPr>
                <w:sz w:val="20"/>
                <w:szCs w:val="20"/>
                <w:shd w:val="clear" w:color="auto" w:fill="FFFFFF"/>
              </w:rPr>
              <w:lastRenderedPageBreak/>
              <w:t>podstawie materiału stymulującego dot. wyboru sposobu spędzenia wolnego czasu ze znajomymi w najbliższy weekend i w odpowiedziach na pytania dot. plusów wykonywania różnych rzeczy z przyjaciółmi oraz tego, czy zaprzyjaźniłby się z osobą, która ma inne preferencje</w:t>
            </w:r>
          </w:p>
          <w:p w14:paraId="17C0E385" w14:textId="77777777" w:rsidR="00F679C2" w:rsidRPr="00042CC2" w:rsidRDefault="00F679C2" w:rsidP="00F679C2">
            <w:pPr>
              <w:pStyle w:val="Akapitzlist2"/>
              <w:numPr>
                <w:ilvl w:val="0"/>
                <w:numId w:val="32"/>
              </w:numPr>
              <w:ind w:left="85" w:right="-57" w:hanging="142"/>
              <w:rPr>
                <w:sz w:val="20"/>
                <w:szCs w:val="20"/>
              </w:rPr>
            </w:pPr>
            <w:r>
              <w:rPr>
                <w:sz w:val="20"/>
                <w:szCs w:val="20"/>
              </w:rPr>
              <w:t xml:space="preserve">w znacznej części poprawnie wykonuje inne ćwiczenia powiązane z ww. tematyką, w tym stara się uczestniczyć w krótkiej dyskusji nt. znaczenia cytatu: </w:t>
            </w:r>
            <w:r>
              <w:rPr>
                <w:i/>
                <w:iCs/>
                <w:sz w:val="20"/>
                <w:szCs w:val="20"/>
              </w:rPr>
              <w:t>‘</w:t>
            </w:r>
            <w:proofErr w:type="spellStart"/>
            <w:r>
              <w:rPr>
                <w:i/>
                <w:iCs/>
                <w:sz w:val="20"/>
                <w:szCs w:val="20"/>
              </w:rPr>
              <w:t>Arguing</w:t>
            </w:r>
            <w:proofErr w:type="spellEnd"/>
            <w:r>
              <w:rPr>
                <w:i/>
                <w:iCs/>
                <w:sz w:val="20"/>
                <w:szCs w:val="20"/>
              </w:rPr>
              <w:t xml:space="preserve"> </w:t>
            </w:r>
            <w:proofErr w:type="spellStart"/>
            <w:r>
              <w:rPr>
                <w:i/>
                <w:iCs/>
                <w:sz w:val="20"/>
                <w:szCs w:val="20"/>
              </w:rPr>
              <w:t>isn’t</w:t>
            </w:r>
            <w:proofErr w:type="spellEnd"/>
            <w:r>
              <w:rPr>
                <w:i/>
                <w:iCs/>
                <w:sz w:val="20"/>
                <w:szCs w:val="20"/>
              </w:rPr>
              <w:t xml:space="preserve"> </w:t>
            </w:r>
            <w:proofErr w:type="spellStart"/>
            <w:r>
              <w:rPr>
                <w:i/>
                <w:iCs/>
                <w:sz w:val="20"/>
                <w:szCs w:val="20"/>
              </w:rPr>
              <w:t>communication</w:t>
            </w:r>
            <w:proofErr w:type="spellEnd"/>
            <w:r>
              <w:rPr>
                <w:i/>
                <w:iCs/>
                <w:sz w:val="20"/>
                <w:szCs w:val="20"/>
              </w:rPr>
              <w:t xml:space="preserve">, </w:t>
            </w:r>
            <w:proofErr w:type="spellStart"/>
            <w:r>
              <w:rPr>
                <w:i/>
                <w:iCs/>
                <w:sz w:val="20"/>
                <w:szCs w:val="20"/>
              </w:rPr>
              <w:t>it’s</w:t>
            </w:r>
            <w:proofErr w:type="spellEnd"/>
            <w:r>
              <w:rPr>
                <w:i/>
                <w:iCs/>
                <w:sz w:val="20"/>
                <w:szCs w:val="20"/>
              </w:rPr>
              <w:t xml:space="preserve"> </w:t>
            </w:r>
            <w:proofErr w:type="spellStart"/>
            <w:r>
              <w:rPr>
                <w:i/>
                <w:iCs/>
                <w:sz w:val="20"/>
                <w:szCs w:val="20"/>
              </w:rPr>
              <w:t>noise</w:t>
            </w:r>
            <w:proofErr w:type="spellEnd"/>
            <w:r>
              <w:rPr>
                <w:i/>
                <w:iCs/>
                <w:sz w:val="20"/>
                <w:szCs w:val="20"/>
              </w:rPr>
              <w:t xml:space="preserve">.’ </w:t>
            </w:r>
          </w:p>
          <w:p w14:paraId="5DE52ED2"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lang w:eastAsia="en-US"/>
              </w:rPr>
              <w:t xml:space="preserve">w wypowiedziach ustnych jest w miarę sprawny i swobodny w komunikacji, ale czasami potrzebuje pomocy nauczyciela, </w:t>
            </w:r>
            <w:r w:rsidRPr="00842F11">
              <w:rPr>
                <w:sz w:val="20"/>
                <w:szCs w:val="20"/>
              </w:rPr>
              <w:t xml:space="preserve">posługuje się ograniczonym zasobem środków leksykalno-gramatycznych, liczne błędy czasami zakłócają komunikację </w:t>
            </w:r>
          </w:p>
        </w:tc>
        <w:tc>
          <w:tcPr>
            <w:tcW w:w="3402" w:type="dxa"/>
            <w:vMerge w:val="restart"/>
          </w:tcPr>
          <w:p w14:paraId="3C420F66"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rPr>
              <w:lastRenderedPageBreak/>
              <w:t xml:space="preserve">zna znaczną część słownictwa </w:t>
            </w:r>
            <w:r>
              <w:rPr>
                <w:sz w:val="20"/>
                <w:szCs w:val="20"/>
              </w:rPr>
              <w:t xml:space="preserve">opisującego konflikty i problemy w rodzinie oraz formy spędzania czasu wolnego; </w:t>
            </w:r>
            <w:r w:rsidRPr="00842F11">
              <w:rPr>
                <w:sz w:val="20"/>
                <w:szCs w:val="20"/>
              </w:rPr>
              <w:t xml:space="preserve">zna prezentowane strategie egzaminacyjne i większość przykładowych zwrotów przydatnych do wykonania zadań ustnych </w:t>
            </w:r>
          </w:p>
          <w:p w14:paraId="4D557F1D"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rPr>
              <w:t xml:space="preserve">ww. wiedzę stosuje na ogół poprawnie </w:t>
            </w:r>
            <w:r>
              <w:rPr>
                <w:sz w:val="20"/>
                <w:szCs w:val="20"/>
              </w:rPr>
              <w:t xml:space="preserve">przy opisie ilustracji przedstawiającej kłótnię w rodzinie i w odpowiedziach na pytania dot. tego tematu oraz w </w:t>
            </w:r>
            <w:r>
              <w:rPr>
                <w:sz w:val="20"/>
                <w:szCs w:val="20"/>
                <w:shd w:val="clear" w:color="auto" w:fill="FFFFFF"/>
              </w:rPr>
              <w:t xml:space="preserve">wypowiedzi na podstawie materiału </w:t>
            </w:r>
            <w:r>
              <w:rPr>
                <w:sz w:val="20"/>
                <w:szCs w:val="20"/>
                <w:shd w:val="clear" w:color="auto" w:fill="FFFFFF"/>
              </w:rPr>
              <w:lastRenderedPageBreak/>
              <w:t>stymulującego dot. wyboru sposobu spędzenia wolnego czasu ze znajomymi w najbliższy weekend i w odpowiedziach na pytania dot. plusów wykonywania różnych rzeczy z przyjaciółmi oraz tego, czy zaprzyjaźniłby się z osobą, która ma inne preferencje</w:t>
            </w:r>
          </w:p>
          <w:p w14:paraId="63FA6B2D" w14:textId="77777777" w:rsidR="00F679C2" w:rsidRPr="00042CC2" w:rsidRDefault="00F679C2" w:rsidP="00F679C2">
            <w:pPr>
              <w:pStyle w:val="Akapitzlist2"/>
              <w:numPr>
                <w:ilvl w:val="0"/>
                <w:numId w:val="32"/>
              </w:numPr>
              <w:ind w:left="85" w:right="-57" w:hanging="142"/>
              <w:rPr>
                <w:sz w:val="20"/>
                <w:szCs w:val="20"/>
              </w:rPr>
            </w:pPr>
            <w:r>
              <w:rPr>
                <w:sz w:val="20"/>
                <w:szCs w:val="20"/>
              </w:rPr>
              <w:t xml:space="preserve">w miarę poprawnie wykonuje inne ćwiczenia powiązane z ww. tematyką, w tym uczestniczy w krótkiej dyskusji nt. znaczenia cytatu: </w:t>
            </w:r>
            <w:r>
              <w:rPr>
                <w:i/>
                <w:iCs/>
                <w:sz w:val="20"/>
                <w:szCs w:val="20"/>
              </w:rPr>
              <w:t>‘</w:t>
            </w:r>
            <w:proofErr w:type="spellStart"/>
            <w:r>
              <w:rPr>
                <w:i/>
                <w:iCs/>
                <w:sz w:val="20"/>
                <w:szCs w:val="20"/>
              </w:rPr>
              <w:t>Arguing</w:t>
            </w:r>
            <w:proofErr w:type="spellEnd"/>
            <w:r>
              <w:rPr>
                <w:i/>
                <w:iCs/>
                <w:sz w:val="20"/>
                <w:szCs w:val="20"/>
              </w:rPr>
              <w:t xml:space="preserve"> </w:t>
            </w:r>
            <w:proofErr w:type="spellStart"/>
            <w:r>
              <w:rPr>
                <w:i/>
                <w:iCs/>
                <w:sz w:val="20"/>
                <w:szCs w:val="20"/>
              </w:rPr>
              <w:t>isn’t</w:t>
            </w:r>
            <w:proofErr w:type="spellEnd"/>
            <w:r>
              <w:rPr>
                <w:i/>
                <w:iCs/>
                <w:sz w:val="20"/>
                <w:szCs w:val="20"/>
              </w:rPr>
              <w:t xml:space="preserve"> </w:t>
            </w:r>
            <w:proofErr w:type="spellStart"/>
            <w:r>
              <w:rPr>
                <w:i/>
                <w:iCs/>
                <w:sz w:val="20"/>
                <w:szCs w:val="20"/>
              </w:rPr>
              <w:t>communication</w:t>
            </w:r>
            <w:proofErr w:type="spellEnd"/>
            <w:r>
              <w:rPr>
                <w:i/>
                <w:iCs/>
                <w:sz w:val="20"/>
                <w:szCs w:val="20"/>
              </w:rPr>
              <w:t xml:space="preserve">, </w:t>
            </w:r>
            <w:proofErr w:type="spellStart"/>
            <w:r>
              <w:rPr>
                <w:i/>
                <w:iCs/>
                <w:sz w:val="20"/>
                <w:szCs w:val="20"/>
              </w:rPr>
              <w:t>it’s</w:t>
            </w:r>
            <w:proofErr w:type="spellEnd"/>
            <w:r>
              <w:rPr>
                <w:i/>
                <w:iCs/>
                <w:sz w:val="20"/>
                <w:szCs w:val="20"/>
              </w:rPr>
              <w:t xml:space="preserve"> </w:t>
            </w:r>
            <w:proofErr w:type="spellStart"/>
            <w:r>
              <w:rPr>
                <w:i/>
                <w:iCs/>
                <w:sz w:val="20"/>
                <w:szCs w:val="20"/>
              </w:rPr>
              <w:t>noise</w:t>
            </w:r>
            <w:proofErr w:type="spellEnd"/>
            <w:r>
              <w:rPr>
                <w:i/>
                <w:iCs/>
                <w:sz w:val="20"/>
                <w:szCs w:val="20"/>
              </w:rPr>
              <w:t xml:space="preserve">.’ </w:t>
            </w:r>
          </w:p>
          <w:p w14:paraId="18EE8FEA"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lang w:eastAsia="en-US"/>
              </w:rPr>
              <w:t xml:space="preserve">w wypowiedziach ustnych jest w miarę sprawny i swobodny w komunikacji, </w:t>
            </w:r>
            <w:r w:rsidRPr="00842F11">
              <w:rPr>
                <w:sz w:val="20"/>
                <w:szCs w:val="20"/>
              </w:rPr>
              <w:t xml:space="preserve">posługuje się zadowalającym zasobem środków leksykalno-gramatycznych, mimo licznych błędów jest w większości komunikatywny </w:t>
            </w:r>
          </w:p>
        </w:tc>
        <w:tc>
          <w:tcPr>
            <w:tcW w:w="3402" w:type="dxa"/>
            <w:vMerge w:val="restart"/>
          </w:tcPr>
          <w:p w14:paraId="1313D36F"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większość słownictwa opisującego konflikty i problemy w rodzinie oraz formy spędzania czasu wolnego; zna prezentowane strategie egzaminacyjne i prawie wszystkie przykładowe zwroty przydatne do wykonania zadań ustnych </w:t>
            </w:r>
          </w:p>
          <w:p w14:paraId="7AA3117A" w14:textId="77777777" w:rsidR="00F679C2" w:rsidRPr="00B03985"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przy opisie ilustracji przedstawiającej kłótnię w rodzinie i w odpowiedziach na pytania dot. tego tematu oraz w </w:t>
            </w:r>
            <w:r>
              <w:rPr>
                <w:sz w:val="20"/>
                <w:szCs w:val="20"/>
                <w:shd w:val="clear" w:color="auto" w:fill="FFFFFF"/>
              </w:rPr>
              <w:t xml:space="preserve">wypowiedzi na </w:t>
            </w:r>
            <w:r>
              <w:rPr>
                <w:sz w:val="20"/>
                <w:szCs w:val="20"/>
                <w:shd w:val="clear" w:color="auto" w:fill="FFFFFF"/>
              </w:rPr>
              <w:lastRenderedPageBreak/>
              <w:t xml:space="preserve">podstawie materiału stymulującego dot. wyboru sposobu spędzenia wolnego czasu ze znajomymi w najbliższy weekend i w odpowiedziach na pytania dot. plusów wykonywania różnych rzeczy z przyjaciółmi oraz tego, czy zaprzyjaźniłby się z osobą, która ma inne preferencje </w:t>
            </w:r>
          </w:p>
          <w:p w14:paraId="5CE27273" w14:textId="77777777" w:rsidR="00F679C2" w:rsidRPr="00042CC2" w:rsidRDefault="00F679C2" w:rsidP="00F679C2">
            <w:pPr>
              <w:pStyle w:val="Akapitzlist3"/>
              <w:numPr>
                <w:ilvl w:val="0"/>
                <w:numId w:val="30"/>
              </w:numPr>
              <w:ind w:left="115" w:right="-57" w:hanging="172"/>
              <w:rPr>
                <w:sz w:val="20"/>
                <w:szCs w:val="20"/>
              </w:rPr>
            </w:pPr>
            <w:r>
              <w:rPr>
                <w:sz w:val="20"/>
                <w:szCs w:val="20"/>
              </w:rPr>
              <w:t xml:space="preserve">w większości poprawnie wykonuje inne ćwiczenia powiązane z ww. tematyką, w tym uczestniczy w krótkiej dyskusji nt. znaczenia cytatu: </w:t>
            </w:r>
            <w:r>
              <w:rPr>
                <w:i/>
                <w:iCs/>
                <w:sz w:val="20"/>
                <w:szCs w:val="20"/>
              </w:rPr>
              <w:t>‘</w:t>
            </w:r>
            <w:proofErr w:type="spellStart"/>
            <w:r>
              <w:rPr>
                <w:i/>
                <w:iCs/>
                <w:sz w:val="20"/>
                <w:szCs w:val="20"/>
              </w:rPr>
              <w:t>Arguing</w:t>
            </w:r>
            <w:proofErr w:type="spellEnd"/>
            <w:r>
              <w:rPr>
                <w:i/>
                <w:iCs/>
                <w:sz w:val="20"/>
                <w:szCs w:val="20"/>
              </w:rPr>
              <w:t xml:space="preserve"> </w:t>
            </w:r>
            <w:proofErr w:type="spellStart"/>
            <w:r>
              <w:rPr>
                <w:i/>
                <w:iCs/>
                <w:sz w:val="20"/>
                <w:szCs w:val="20"/>
              </w:rPr>
              <w:t>isn’t</w:t>
            </w:r>
            <w:proofErr w:type="spellEnd"/>
            <w:r>
              <w:rPr>
                <w:i/>
                <w:iCs/>
                <w:sz w:val="20"/>
                <w:szCs w:val="20"/>
              </w:rPr>
              <w:t xml:space="preserve"> </w:t>
            </w:r>
            <w:proofErr w:type="spellStart"/>
            <w:r>
              <w:rPr>
                <w:i/>
                <w:iCs/>
                <w:sz w:val="20"/>
                <w:szCs w:val="20"/>
              </w:rPr>
              <w:t>communication</w:t>
            </w:r>
            <w:proofErr w:type="spellEnd"/>
            <w:r>
              <w:rPr>
                <w:i/>
                <w:iCs/>
                <w:sz w:val="20"/>
                <w:szCs w:val="20"/>
              </w:rPr>
              <w:t xml:space="preserve">, </w:t>
            </w:r>
            <w:proofErr w:type="spellStart"/>
            <w:r>
              <w:rPr>
                <w:i/>
                <w:iCs/>
                <w:sz w:val="20"/>
                <w:szCs w:val="20"/>
              </w:rPr>
              <w:t>it’s</w:t>
            </w:r>
            <w:proofErr w:type="spellEnd"/>
            <w:r>
              <w:rPr>
                <w:i/>
                <w:iCs/>
                <w:sz w:val="20"/>
                <w:szCs w:val="20"/>
              </w:rPr>
              <w:t xml:space="preserve"> </w:t>
            </w:r>
            <w:proofErr w:type="spellStart"/>
            <w:r>
              <w:rPr>
                <w:i/>
                <w:iCs/>
                <w:sz w:val="20"/>
                <w:szCs w:val="20"/>
              </w:rPr>
              <w:t>noise</w:t>
            </w:r>
            <w:proofErr w:type="spellEnd"/>
            <w:r>
              <w:rPr>
                <w:i/>
                <w:iCs/>
                <w:sz w:val="20"/>
                <w:szCs w:val="20"/>
              </w:rPr>
              <w:t xml:space="preserve">.’ </w:t>
            </w:r>
          </w:p>
          <w:p w14:paraId="764D8CCD" w14:textId="77777777" w:rsidR="00F679C2" w:rsidRPr="00C3119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większości sprawny i swobodny w komunikacji, </w:t>
            </w:r>
            <w:r>
              <w:rPr>
                <w:sz w:val="20"/>
                <w:szCs w:val="20"/>
              </w:rPr>
              <w:t xml:space="preserve">posługuje się dość szerokim zasobem środków leksykalno-gramatycznych, może popełniać dość liczne błędy, raczej niezakłócające komunikacji </w:t>
            </w:r>
          </w:p>
        </w:tc>
        <w:tc>
          <w:tcPr>
            <w:tcW w:w="3402" w:type="dxa"/>
            <w:vMerge w:val="restart"/>
          </w:tcPr>
          <w:p w14:paraId="181F8B50" w14:textId="77777777" w:rsidR="00F679C2" w:rsidRDefault="00F679C2" w:rsidP="00F679C2">
            <w:pPr>
              <w:numPr>
                <w:ilvl w:val="0"/>
                <w:numId w:val="31"/>
              </w:numPr>
              <w:spacing w:after="0" w:line="240" w:lineRule="auto"/>
              <w:ind w:left="103" w:right="-57" w:hanging="160"/>
              <w:rPr>
                <w:sz w:val="20"/>
                <w:szCs w:val="20"/>
              </w:rPr>
            </w:pPr>
            <w:r>
              <w:rPr>
                <w:color w:val="000000"/>
                <w:sz w:val="20"/>
                <w:szCs w:val="20"/>
              </w:rPr>
              <w:lastRenderedPageBreak/>
              <w:t xml:space="preserve">zna prawie całe słownictwo </w:t>
            </w:r>
            <w:r>
              <w:rPr>
                <w:sz w:val="20"/>
                <w:szCs w:val="20"/>
              </w:rPr>
              <w:t xml:space="preserve">opisujące konflikty i problemy w rodzinie oraz formy spędzania czasu wolnego; zna prezentowane strategie egzaminacyjne i przykładowe zwroty przydatne do wykonania zadań ustnych </w:t>
            </w:r>
          </w:p>
          <w:p w14:paraId="0D3032D7" w14:textId="77777777" w:rsidR="00F679C2" w:rsidRPr="00B03985" w:rsidRDefault="00F679C2" w:rsidP="00F679C2">
            <w:pPr>
              <w:pStyle w:val="Akapitzlist3"/>
              <w:numPr>
                <w:ilvl w:val="0"/>
                <w:numId w:val="30"/>
              </w:numPr>
              <w:ind w:left="115" w:right="-57" w:hanging="172"/>
              <w:rPr>
                <w:sz w:val="20"/>
                <w:szCs w:val="20"/>
              </w:rPr>
            </w:pPr>
            <w:r>
              <w:rPr>
                <w:sz w:val="20"/>
                <w:szCs w:val="20"/>
              </w:rPr>
              <w:t xml:space="preserve">ww. wiedzę stosuje poprawnie przy opisie ilustracji przedstawiającej kłótnię w rodzinie i w odpowiedziach na pytania dot. tematu oraz w </w:t>
            </w:r>
            <w:r>
              <w:rPr>
                <w:sz w:val="20"/>
                <w:szCs w:val="20"/>
                <w:shd w:val="clear" w:color="auto" w:fill="FFFFFF"/>
              </w:rPr>
              <w:t xml:space="preserve">wypowiedzi na podstawie materiału </w:t>
            </w:r>
            <w:r>
              <w:rPr>
                <w:sz w:val="20"/>
                <w:szCs w:val="20"/>
                <w:shd w:val="clear" w:color="auto" w:fill="FFFFFF"/>
              </w:rPr>
              <w:lastRenderedPageBreak/>
              <w:t xml:space="preserve">stymulującego dot. wyboru sposobu spędzenia wolnego czasu ze znajomymi w najbliższy weekend i w odpowiedziach na pytania dot. plusów wykonywania różnych rzeczy z przyjaciółmi oraz tego, czy zaprzyjaźniłby się z osobą, która ma inne preferencje </w:t>
            </w:r>
          </w:p>
          <w:p w14:paraId="0D1B0D1E" w14:textId="77777777" w:rsidR="00F679C2" w:rsidRDefault="00F679C2" w:rsidP="00F679C2">
            <w:pPr>
              <w:pStyle w:val="Akapitzlist3"/>
              <w:numPr>
                <w:ilvl w:val="0"/>
                <w:numId w:val="30"/>
              </w:numPr>
              <w:ind w:left="115" w:right="-57" w:hanging="172"/>
              <w:rPr>
                <w:sz w:val="20"/>
                <w:szCs w:val="20"/>
              </w:rPr>
            </w:pPr>
            <w:r>
              <w:rPr>
                <w:sz w:val="20"/>
                <w:szCs w:val="20"/>
              </w:rPr>
              <w:t xml:space="preserve">poprawnie wykonuje inne ćwiczenia powiązane z ww. tematyką, w tym aktywnie uczestniczy w krótkiej dyskusji nt. znaczenia cytatu: </w:t>
            </w:r>
            <w:r>
              <w:rPr>
                <w:i/>
                <w:iCs/>
                <w:sz w:val="20"/>
                <w:szCs w:val="20"/>
              </w:rPr>
              <w:t>‘</w:t>
            </w:r>
            <w:proofErr w:type="spellStart"/>
            <w:r>
              <w:rPr>
                <w:i/>
                <w:iCs/>
                <w:sz w:val="20"/>
                <w:szCs w:val="20"/>
              </w:rPr>
              <w:t>Arguing</w:t>
            </w:r>
            <w:proofErr w:type="spellEnd"/>
            <w:r>
              <w:rPr>
                <w:i/>
                <w:iCs/>
                <w:sz w:val="20"/>
                <w:szCs w:val="20"/>
              </w:rPr>
              <w:t xml:space="preserve"> </w:t>
            </w:r>
            <w:proofErr w:type="spellStart"/>
            <w:r>
              <w:rPr>
                <w:i/>
                <w:iCs/>
                <w:sz w:val="20"/>
                <w:szCs w:val="20"/>
              </w:rPr>
              <w:t>isn’t</w:t>
            </w:r>
            <w:proofErr w:type="spellEnd"/>
            <w:r>
              <w:rPr>
                <w:i/>
                <w:iCs/>
                <w:sz w:val="20"/>
                <w:szCs w:val="20"/>
              </w:rPr>
              <w:t xml:space="preserve"> </w:t>
            </w:r>
            <w:proofErr w:type="spellStart"/>
            <w:r>
              <w:rPr>
                <w:i/>
                <w:iCs/>
                <w:sz w:val="20"/>
                <w:szCs w:val="20"/>
              </w:rPr>
              <w:t>communication</w:t>
            </w:r>
            <w:proofErr w:type="spellEnd"/>
            <w:r>
              <w:rPr>
                <w:i/>
                <w:iCs/>
                <w:sz w:val="20"/>
                <w:szCs w:val="20"/>
              </w:rPr>
              <w:t xml:space="preserve">, </w:t>
            </w:r>
            <w:proofErr w:type="spellStart"/>
            <w:r>
              <w:rPr>
                <w:i/>
                <w:iCs/>
                <w:sz w:val="20"/>
                <w:szCs w:val="20"/>
              </w:rPr>
              <w:t>it’s</w:t>
            </w:r>
            <w:proofErr w:type="spellEnd"/>
            <w:r>
              <w:rPr>
                <w:i/>
                <w:iCs/>
                <w:sz w:val="20"/>
                <w:szCs w:val="20"/>
              </w:rPr>
              <w:t xml:space="preserve"> </w:t>
            </w:r>
            <w:proofErr w:type="spellStart"/>
            <w:r>
              <w:rPr>
                <w:i/>
                <w:iCs/>
                <w:sz w:val="20"/>
                <w:szCs w:val="20"/>
              </w:rPr>
              <w:t>noise</w:t>
            </w:r>
            <w:proofErr w:type="spellEnd"/>
            <w:r>
              <w:rPr>
                <w:i/>
                <w:iCs/>
                <w:sz w:val="20"/>
                <w:szCs w:val="20"/>
              </w:rPr>
              <w:t>.’</w:t>
            </w:r>
          </w:p>
          <w:p w14:paraId="61D2F56A"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sprawny i swobodny w komunikacji, </w:t>
            </w:r>
            <w:r>
              <w:rPr>
                <w:sz w:val="20"/>
                <w:szCs w:val="20"/>
              </w:rPr>
              <w:t xml:space="preserve">posługuje się szerokim zasobem środków leksykalno-gramatycznych, może popełniać nieliczne błędy, niezakłócające komunikacji </w:t>
            </w:r>
          </w:p>
        </w:tc>
      </w:tr>
      <w:tr w:rsidR="00F679C2" w14:paraId="57B85737" w14:textId="77777777" w:rsidTr="00F65C6B">
        <w:trPr>
          <w:cantSplit/>
          <w:trHeight w:val="5921"/>
        </w:trPr>
        <w:tc>
          <w:tcPr>
            <w:tcW w:w="1844" w:type="dxa"/>
            <w:vAlign w:val="center"/>
          </w:tcPr>
          <w:p w14:paraId="11B0A89A" w14:textId="77777777" w:rsidR="00F679C2" w:rsidRDefault="00F679C2" w:rsidP="00F65C6B">
            <w:pPr>
              <w:jc w:val="center"/>
              <w:rPr>
                <w:b/>
                <w:sz w:val="20"/>
                <w:szCs w:val="20"/>
              </w:rPr>
            </w:pPr>
            <w:r>
              <w:rPr>
                <w:b/>
                <w:sz w:val="20"/>
                <w:szCs w:val="20"/>
              </w:rPr>
              <w:lastRenderedPageBreak/>
              <w:t>WYPOWIEDZI USTNE</w:t>
            </w:r>
          </w:p>
        </w:tc>
        <w:tc>
          <w:tcPr>
            <w:tcW w:w="3402" w:type="dxa"/>
            <w:vMerge/>
          </w:tcPr>
          <w:p w14:paraId="4140CFB9" w14:textId="77777777" w:rsidR="00F679C2" w:rsidRDefault="00F679C2" w:rsidP="00F679C2">
            <w:pPr>
              <w:pStyle w:val="Akapitzlist2"/>
              <w:numPr>
                <w:ilvl w:val="0"/>
                <w:numId w:val="32"/>
              </w:numPr>
              <w:ind w:left="85" w:right="-57" w:hanging="142"/>
              <w:rPr>
                <w:color w:val="000000"/>
                <w:sz w:val="20"/>
                <w:szCs w:val="20"/>
              </w:rPr>
            </w:pPr>
          </w:p>
        </w:tc>
        <w:tc>
          <w:tcPr>
            <w:tcW w:w="3402" w:type="dxa"/>
            <w:vMerge/>
          </w:tcPr>
          <w:p w14:paraId="6E6DB363" w14:textId="77777777" w:rsidR="00F679C2" w:rsidRDefault="00F679C2" w:rsidP="00F679C2">
            <w:pPr>
              <w:pStyle w:val="Akapitzlist2"/>
              <w:numPr>
                <w:ilvl w:val="0"/>
                <w:numId w:val="32"/>
              </w:numPr>
              <w:ind w:left="85" w:right="-57" w:hanging="142"/>
              <w:rPr>
                <w:sz w:val="20"/>
                <w:szCs w:val="20"/>
              </w:rPr>
            </w:pPr>
          </w:p>
        </w:tc>
        <w:tc>
          <w:tcPr>
            <w:tcW w:w="3402" w:type="dxa"/>
            <w:vMerge/>
          </w:tcPr>
          <w:p w14:paraId="0187CC3D" w14:textId="77777777" w:rsidR="00F679C2" w:rsidRDefault="00F679C2" w:rsidP="00F679C2">
            <w:pPr>
              <w:numPr>
                <w:ilvl w:val="0"/>
                <w:numId w:val="31"/>
              </w:numPr>
              <w:spacing w:after="0" w:line="240" w:lineRule="auto"/>
              <w:ind w:left="103" w:right="-57" w:hanging="160"/>
              <w:rPr>
                <w:sz w:val="20"/>
                <w:szCs w:val="20"/>
              </w:rPr>
            </w:pPr>
          </w:p>
        </w:tc>
        <w:tc>
          <w:tcPr>
            <w:tcW w:w="3402" w:type="dxa"/>
            <w:vMerge/>
          </w:tcPr>
          <w:p w14:paraId="51B2E998" w14:textId="77777777" w:rsidR="00F679C2" w:rsidRDefault="00F679C2" w:rsidP="00F679C2">
            <w:pPr>
              <w:numPr>
                <w:ilvl w:val="0"/>
                <w:numId w:val="31"/>
              </w:numPr>
              <w:spacing w:after="0" w:line="240" w:lineRule="auto"/>
              <w:ind w:left="103" w:right="-57" w:hanging="160"/>
              <w:rPr>
                <w:color w:val="000000"/>
                <w:sz w:val="20"/>
                <w:szCs w:val="20"/>
              </w:rPr>
            </w:pPr>
          </w:p>
        </w:tc>
      </w:tr>
    </w:tbl>
    <w:p w14:paraId="55F6CCF8" w14:textId="77777777" w:rsidR="00F679C2" w:rsidRDefault="00F679C2" w:rsidP="00F679C2"/>
    <w:p w14:paraId="782226D3" w14:textId="77777777" w:rsidR="00F679C2" w:rsidRPr="00A93037" w:rsidRDefault="00F679C2" w:rsidP="00F679C2">
      <w:pPr>
        <w:rPr>
          <w:sz w:val="16"/>
          <w:szCs w:val="16"/>
        </w:rPr>
      </w:pPr>
      <w:r>
        <w:br w:type="page"/>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402"/>
        <w:gridCol w:w="3402"/>
        <w:gridCol w:w="3402"/>
        <w:gridCol w:w="3402"/>
      </w:tblGrid>
      <w:tr w:rsidR="00F679C2" w14:paraId="0C1ED829" w14:textId="77777777" w:rsidTr="00F65C6B">
        <w:trPr>
          <w:cantSplit/>
          <w:trHeight w:val="552"/>
          <w:tblHeader/>
        </w:trPr>
        <w:tc>
          <w:tcPr>
            <w:tcW w:w="1844" w:type="dxa"/>
            <w:shd w:val="clear" w:color="auto" w:fill="BFBFBF"/>
            <w:vAlign w:val="center"/>
          </w:tcPr>
          <w:p w14:paraId="51385999" w14:textId="77777777" w:rsidR="00F679C2" w:rsidRDefault="00F679C2" w:rsidP="00F65C6B">
            <w:pPr>
              <w:jc w:val="center"/>
              <w:rPr>
                <w:b/>
                <w:bCs/>
              </w:rPr>
            </w:pPr>
            <w:r>
              <w:rPr>
                <w:b/>
                <w:bCs/>
              </w:rPr>
              <w:lastRenderedPageBreak/>
              <w:t>MODUŁ</w:t>
            </w:r>
          </w:p>
          <w:p w14:paraId="79D2209D" w14:textId="77777777" w:rsidR="00F679C2" w:rsidRPr="003F42E0" w:rsidRDefault="00F679C2" w:rsidP="00F65C6B">
            <w:pPr>
              <w:jc w:val="center"/>
              <w:rPr>
                <w:b/>
                <w:bCs/>
                <w:color w:val="000000"/>
                <w:sz w:val="20"/>
                <w:szCs w:val="20"/>
              </w:rPr>
            </w:pPr>
            <w:r>
              <w:rPr>
                <w:b/>
                <w:bCs/>
                <w:i/>
              </w:rPr>
              <w:t>Rozdział</w:t>
            </w:r>
          </w:p>
        </w:tc>
        <w:tc>
          <w:tcPr>
            <w:tcW w:w="3402" w:type="dxa"/>
            <w:vAlign w:val="center"/>
          </w:tcPr>
          <w:p w14:paraId="0D3A25AB" w14:textId="77777777" w:rsidR="00F679C2" w:rsidRDefault="00F679C2" w:rsidP="00F65C6B">
            <w:pPr>
              <w:jc w:val="center"/>
              <w:rPr>
                <w:color w:val="000000"/>
              </w:rPr>
            </w:pPr>
            <w:r>
              <w:rPr>
                <w:b/>
                <w:bCs/>
                <w:color w:val="000000"/>
              </w:rPr>
              <w:t>OCENA DOPUSZCZAJĄCA</w:t>
            </w:r>
          </w:p>
        </w:tc>
        <w:tc>
          <w:tcPr>
            <w:tcW w:w="3402" w:type="dxa"/>
            <w:vAlign w:val="center"/>
          </w:tcPr>
          <w:p w14:paraId="0AC3C3B4" w14:textId="77777777" w:rsidR="00F679C2" w:rsidRDefault="00F679C2" w:rsidP="00F65C6B">
            <w:pPr>
              <w:jc w:val="center"/>
              <w:rPr>
                <w:color w:val="000000"/>
              </w:rPr>
            </w:pPr>
            <w:r>
              <w:rPr>
                <w:b/>
                <w:bCs/>
                <w:color w:val="000000"/>
              </w:rPr>
              <w:t>OCENA</w:t>
            </w:r>
            <w:r>
              <w:rPr>
                <w:color w:val="000000"/>
              </w:rPr>
              <w:t xml:space="preserve"> </w:t>
            </w:r>
            <w:r>
              <w:rPr>
                <w:b/>
                <w:bCs/>
                <w:color w:val="000000"/>
              </w:rPr>
              <w:t>DOSTATECZNA</w:t>
            </w:r>
          </w:p>
        </w:tc>
        <w:tc>
          <w:tcPr>
            <w:tcW w:w="3402" w:type="dxa"/>
            <w:vAlign w:val="center"/>
          </w:tcPr>
          <w:p w14:paraId="133774CF" w14:textId="77777777" w:rsidR="00F679C2" w:rsidRDefault="00F679C2" w:rsidP="00F65C6B">
            <w:pPr>
              <w:jc w:val="center"/>
              <w:rPr>
                <w:color w:val="000000"/>
              </w:rPr>
            </w:pPr>
            <w:r>
              <w:rPr>
                <w:b/>
                <w:bCs/>
                <w:color w:val="000000"/>
              </w:rPr>
              <w:t>OCENA DOBRA</w:t>
            </w:r>
          </w:p>
        </w:tc>
        <w:tc>
          <w:tcPr>
            <w:tcW w:w="3402" w:type="dxa"/>
            <w:vAlign w:val="center"/>
          </w:tcPr>
          <w:p w14:paraId="5188E750" w14:textId="77777777" w:rsidR="00F679C2" w:rsidRDefault="00F679C2" w:rsidP="00F65C6B">
            <w:pPr>
              <w:jc w:val="center"/>
              <w:rPr>
                <w:color w:val="000000"/>
              </w:rPr>
            </w:pPr>
            <w:r>
              <w:rPr>
                <w:b/>
                <w:bCs/>
                <w:color w:val="000000"/>
              </w:rPr>
              <w:t>OCENA BARDZO DOBRA</w:t>
            </w:r>
          </w:p>
        </w:tc>
      </w:tr>
      <w:tr w:rsidR="00F679C2" w14:paraId="2D2C2FC6" w14:textId="77777777" w:rsidTr="00F65C6B">
        <w:trPr>
          <w:trHeight w:val="360"/>
          <w:tblHeader/>
        </w:trPr>
        <w:tc>
          <w:tcPr>
            <w:tcW w:w="15452" w:type="dxa"/>
            <w:gridSpan w:val="5"/>
            <w:shd w:val="clear" w:color="auto" w:fill="FABF8F"/>
            <w:vAlign w:val="center"/>
          </w:tcPr>
          <w:p w14:paraId="1657462F" w14:textId="77777777" w:rsidR="00F679C2" w:rsidRDefault="00F679C2" w:rsidP="00F65C6B">
            <w:pPr>
              <w:jc w:val="center"/>
              <w:rPr>
                <w:color w:val="000000"/>
              </w:rPr>
            </w:pPr>
            <w:r>
              <w:rPr>
                <w:b/>
                <w:bCs/>
                <w:color w:val="000000"/>
              </w:rPr>
              <w:t>UCZEŃ:</w:t>
            </w:r>
          </w:p>
        </w:tc>
      </w:tr>
      <w:tr w:rsidR="00F679C2" w14:paraId="71027450" w14:textId="77777777" w:rsidTr="00F65C6B">
        <w:trPr>
          <w:trHeight w:val="1897"/>
        </w:trPr>
        <w:tc>
          <w:tcPr>
            <w:tcW w:w="1844" w:type="dxa"/>
            <w:shd w:val="clear" w:color="auto" w:fill="BFBFBF"/>
            <w:vAlign w:val="center"/>
          </w:tcPr>
          <w:p w14:paraId="13318956" w14:textId="77777777" w:rsidR="00F679C2" w:rsidRDefault="00F679C2" w:rsidP="00F65C6B">
            <w:pPr>
              <w:jc w:val="center"/>
              <w:rPr>
                <w:b/>
                <w:bCs/>
                <w:lang w:val="en-US"/>
              </w:rPr>
            </w:pPr>
          </w:p>
          <w:p w14:paraId="6E6E69E0" w14:textId="77777777" w:rsidR="00F679C2" w:rsidRDefault="00F679C2" w:rsidP="00F65C6B">
            <w:pPr>
              <w:jc w:val="center"/>
              <w:rPr>
                <w:b/>
                <w:bCs/>
                <w:lang w:val="en-US"/>
              </w:rPr>
            </w:pPr>
            <w:r>
              <w:rPr>
                <w:b/>
                <w:bCs/>
                <w:lang w:val="en-US"/>
              </w:rPr>
              <w:t>MODULE 6</w:t>
            </w:r>
          </w:p>
          <w:p w14:paraId="1CE0BB13" w14:textId="77777777" w:rsidR="00F679C2" w:rsidRDefault="00F679C2" w:rsidP="00F65C6B">
            <w:pPr>
              <w:jc w:val="center"/>
              <w:rPr>
                <w:b/>
                <w:bCs/>
                <w:lang w:val="en-US"/>
              </w:rPr>
            </w:pPr>
            <w:proofErr w:type="spellStart"/>
            <w:r>
              <w:rPr>
                <w:b/>
                <w:bCs/>
                <w:lang w:val="en-US"/>
              </w:rPr>
              <w:t>Żywienie</w:t>
            </w:r>
            <w:proofErr w:type="spellEnd"/>
          </w:p>
          <w:p w14:paraId="747595C0" w14:textId="77777777" w:rsidR="00F679C2" w:rsidRDefault="00F679C2" w:rsidP="00F65C6B">
            <w:pPr>
              <w:jc w:val="center"/>
              <w:rPr>
                <w:b/>
                <w:bCs/>
                <w:lang w:val="en-US"/>
              </w:rPr>
            </w:pPr>
          </w:p>
          <w:p w14:paraId="5DFEDC63" w14:textId="77777777" w:rsidR="00F679C2" w:rsidRDefault="00F679C2" w:rsidP="00F65C6B">
            <w:pPr>
              <w:jc w:val="center"/>
              <w:rPr>
                <w:b/>
                <w:bCs/>
                <w:i/>
                <w:lang w:val="en-US"/>
              </w:rPr>
            </w:pPr>
            <w:r>
              <w:rPr>
                <w:b/>
                <w:bCs/>
                <w:i/>
                <w:lang w:val="en-US"/>
              </w:rPr>
              <w:t>Vocabulary</w:t>
            </w:r>
          </w:p>
          <w:p w14:paraId="1559A2B3" w14:textId="77777777" w:rsidR="00F679C2" w:rsidRPr="003974D2" w:rsidRDefault="00F679C2" w:rsidP="00F65C6B">
            <w:pPr>
              <w:jc w:val="center"/>
              <w:rPr>
                <w:b/>
                <w:bCs/>
                <w:i/>
                <w:iCs/>
                <w:color w:val="000000"/>
                <w:sz w:val="20"/>
                <w:szCs w:val="20"/>
                <w:lang w:val="en-US"/>
              </w:rPr>
            </w:pPr>
          </w:p>
        </w:tc>
        <w:tc>
          <w:tcPr>
            <w:tcW w:w="3402" w:type="dxa"/>
            <w:vMerge w:val="restart"/>
          </w:tcPr>
          <w:p w14:paraId="2AC3739D" w14:textId="77777777" w:rsidR="00F679C2" w:rsidRDefault="00F679C2" w:rsidP="00F679C2">
            <w:pPr>
              <w:pStyle w:val="Akapitzlist1"/>
              <w:numPr>
                <w:ilvl w:val="0"/>
                <w:numId w:val="30"/>
              </w:numPr>
              <w:ind w:left="115" w:right="-57" w:hanging="172"/>
              <w:rPr>
                <w:sz w:val="20"/>
                <w:szCs w:val="20"/>
              </w:rPr>
            </w:pPr>
            <w:r>
              <w:rPr>
                <w:color w:val="000000"/>
                <w:sz w:val="20"/>
                <w:szCs w:val="20"/>
              </w:rPr>
              <w:t>zna podstawowe słownictwo</w:t>
            </w:r>
            <w:r>
              <w:rPr>
                <w:sz w:val="20"/>
                <w:szCs w:val="20"/>
              </w:rPr>
              <w:t xml:space="preserve"> dot. artykułów spożywczych, ich rodzajów i opakowań zbiorczych, posiłków i ich przygotowania oraz opisującego </w:t>
            </w:r>
            <w:r w:rsidRPr="006B479C">
              <w:rPr>
                <w:sz w:val="20"/>
                <w:szCs w:val="20"/>
              </w:rPr>
              <w:t>smaki</w:t>
            </w:r>
            <w:r w:rsidRPr="00D15B74">
              <w:rPr>
                <w:sz w:val="20"/>
                <w:szCs w:val="20"/>
              </w:rPr>
              <w:t xml:space="preserve">; </w:t>
            </w:r>
            <w:r w:rsidRPr="007B4AEB">
              <w:rPr>
                <w:sz w:val="20"/>
                <w:szCs w:val="20"/>
              </w:rPr>
              <w:t xml:space="preserve">zna podstawowe słownictwo </w:t>
            </w:r>
            <w:r>
              <w:rPr>
                <w:sz w:val="20"/>
                <w:szCs w:val="20"/>
              </w:rPr>
              <w:t xml:space="preserve">dot. </w:t>
            </w:r>
            <w:r w:rsidRPr="006B479C">
              <w:rPr>
                <w:sz w:val="20"/>
                <w:szCs w:val="20"/>
              </w:rPr>
              <w:t xml:space="preserve">akcesoriów kuchennych, </w:t>
            </w:r>
            <w:r>
              <w:rPr>
                <w:sz w:val="20"/>
                <w:szCs w:val="20"/>
              </w:rPr>
              <w:t xml:space="preserve">nawyków żywieniowych i diet, </w:t>
            </w:r>
            <w:r w:rsidRPr="006B479C">
              <w:rPr>
                <w:sz w:val="20"/>
                <w:szCs w:val="20"/>
              </w:rPr>
              <w:t xml:space="preserve">lokali gastronomicznych (w tym </w:t>
            </w:r>
            <w:r>
              <w:rPr>
                <w:sz w:val="20"/>
                <w:szCs w:val="20"/>
              </w:rPr>
              <w:t>znaczną c</w:t>
            </w:r>
            <w:r w:rsidRPr="006B479C">
              <w:rPr>
                <w:sz w:val="20"/>
                <w:szCs w:val="20"/>
              </w:rPr>
              <w:t>z</w:t>
            </w:r>
            <w:r>
              <w:rPr>
                <w:sz w:val="20"/>
                <w:szCs w:val="20"/>
              </w:rPr>
              <w:t>ę</w:t>
            </w:r>
            <w:r w:rsidRPr="006B479C">
              <w:rPr>
                <w:sz w:val="20"/>
                <w:szCs w:val="20"/>
              </w:rPr>
              <w:t xml:space="preserve">ść kolokacji, np. </w:t>
            </w:r>
            <w:proofErr w:type="spellStart"/>
            <w:r w:rsidRPr="006B479C">
              <w:rPr>
                <w:i/>
                <w:iCs/>
                <w:sz w:val="20"/>
                <w:szCs w:val="20"/>
              </w:rPr>
              <w:t>leave</w:t>
            </w:r>
            <w:proofErr w:type="spellEnd"/>
            <w:r w:rsidRPr="006B479C">
              <w:rPr>
                <w:i/>
                <w:iCs/>
                <w:sz w:val="20"/>
                <w:szCs w:val="20"/>
              </w:rPr>
              <w:t xml:space="preserve"> a </w:t>
            </w:r>
            <w:proofErr w:type="spellStart"/>
            <w:r w:rsidRPr="006B479C">
              <w:rPr>
                <w:i/>
                <w:iCs/>
                <w:sz w:val="20"/>
                <w:szCs w:val="20"/>
              </w:rPr>
              <w:t>tip</w:t>
            </w:r>
            <w:proofErr w:type="spellEnd"/>
            <w:r w:rsidRPr="006B479C">
              <w:rPr>
                <w:i/>
                <w:iCs/>
                <w:sz w:val="20"/>
                <w:szCs w:val="20"/>
              </w:rPr>
              <w:t xml:space="preserve">, </w:t>
            </w:r>
            <w:proofErr w:type="spellStart"/>
            <w:r w:rsidRPr="006B479C">
              <w:rPr>
                <w:i/>
                <w:iCs/>
                <w:sz w:val="20"/>
                <w:szCs w:val="20"/>
              </w:rPr>
              <w:t>pick</w:t>
            </w:r>
            <w:proofErr w:type="spellEnd"/>
            <w:r w:rsidRPr="006B479C">
              <w:rPr>
                <w:i/>
                <w:iCs/>
                <w:sz w:val="20"/>
                <w:szCs w:val="20"/>
              </w:rPr>
              <w:t xml:space="preserve"> </w:t>
            </w:r>
            <w:proofErr w:type="spellStart"/>
            <w:r w:rsidRPr="006B479C">
              <w:rPr>
                <w:i/>
                <w:iCs/>
                <w:sz w:val="20"/>
                <w:szCs w:val="20"/>
              </w:rPr>
              <w:t>up</w:t>
            </w:r>
            <w:proofErr w:type="spellEnd"/>
            <w:r w:rsidRPr="006B479C">
              <w:rPr>
                <w:i/>
                <w:iCs/>
                <w:sz w:val="20"/>
                <w:szCs w:val="20"/>
              </w:rPr>
              <w:t xml:space="preserve"> </w:t>
            </w:r>
            <w:proofErr w:type="spellStart"/>
            <w:r w:rsidRPr="006B479C">
              <w:rPr>
                <w:i/>
                <w:iCs/>
                <w:sz w:val="20"/>
                <w:szCs w:val="20"/>
              </w:rPr>
              <w:t>take-away</w:t>
            </w:r>
            <w:proofErr w:type="spellEnd"/>
            <w:r w:rsidRPr="006B479C">
              <w:rPr>
                <w:iCs/>
                <w:sz w:val="20"/>
                <w:szCs w:val="20"/>
              </w:rPr>
              <w:t xml:space="preserve">); zna </w:t>
            </w:r>
            <w:r>
              <w:rPr>
                <w:iCs/>
                <w:sz w:val="20"/>
                <w:szCs w:val="20"/>
              </w:rPr>
              <w:t xml:space="preserve">podstawowe </w:t>
            </w:r>
            <w:r>
              <w:rPr>
                <w:iCs/>
                <w:sz w:val="20"/>
                <w:szCs w:val="20"/>
              </w:rPr>
              <w:lastRenderedPageBreak/>
              <w:t>informacje nt.</w:t>
            </w:r>
            <w:r>
              <w:rPr>
                <w:sz w:val="20"/>
                <w:szCs w:val="20"/>
              </w:rPr>
              <w:t xml:space="preserve"> tradycyjnego niedzielnego obiadu w UK i Polsce </w:t>
            </w:r>
          </w:p>
          <w:p w14:paraId="2737058F" w14:textId="77777777" w:rsidR="00F679C2" w:rsidRPr="001037DD" w:rsidRDefault="00F679C2" w:rsidP="00F679C2">
            <w:pPr>
              <w:pStyle w:val="Akapitzlist1"/>
              <w:numPr>
                <w:ilvl w:val="0"/>
                <w:numId w:val="30"/>
              </w:numPr>
              <w:ind w:left="115" w:right="-57" w:hanging="172"/>
              <w:rPr>
                <w:sz w:val="20"/>
                <w:szCs w:val="20"/>
              </w:rPr>
            </w:pPr>
            <w:r>
              <w:rPr>
                <w:sz w:val="20"/>
                <w:szCs w:val="20"/>
              </w:rPr>
              <w:t>rozumie znaczną część informacji w zdaniach, dialogach i krótkich tekstach pisanych i słuchanych; rozwiązuje prawidłowo część punktów w ćwiczeniach leksykalnych</w:t>
            </w:r>
            <w:r w:rsidRPr="001037DD">
              <w:rPr>
                <w:b/>
                <w:bCs/>
                <w:i/>
                <w:iCs/>
                <w:color w:val="000000"/>
                <w:sz w:val="20"/>
                <w:szCs w:val="20"/>
              </w:rPr>
              <w:t xml:space="preserve"> </w:t>
            </w:r>
          </w:p>
          <w:p w14:paraId="04DD0948" w14:textId="77777777" w:rsidR="00F679C2" w:rsidRPr="009E3635" w:rsidRDefault="00F679C2" w:rsidP="00F679C2">
            <w:pPr>
              <w:numPr>
                <w:ilvl w:val="0"/>
                <w:numId w:val="31"/>
              </w:numPr>
              <w:spacing w:after="0" w:line="240" w:lineRule="auto"/>
              <w:ind w:left="118" w:right="-57" w:hanging="175"/>
              <w:rPr>
                <w:color w:val="000000"/>
                <w:sz w:val="20"/>
                <w:szCs w:val="20"/>
              </w:rPr>
            </w:pPr>
            <w:r>
              <w:rPr>
                <w:sz w:val="20"/>
                <w:szCs w:val="20"/>
              </w:rPr>
              <w:t xml:space="preserve">umie w miarę poprawnie udzielić krótkiej wypowiedzi nt. ulubionych i nielubianych artykułów spożywczych oraz odpowiada na pytanie o posiłki spożywane w domu; uczestniczy w dyskusjach nt. tego, co ludzie jedzą na grillu, na uczcie, na pikniku, na drugie śniadanie, jako przekąskę (na bazie notatek) i nt. najważniejszego posiłku w ciągu dnia, stara się podać uzasadnienie </w:t>
            </w:r>
          </w:p>
          <w:p w14:paraId="2EB9C9D4" w14:textId="77777777" w:rsidR="00F679C2" w:rsidRPr="0082535D" w:rsidRDefault="00F679C2" w:rsidP="00F679C2">
            <w:pPr>
              <w:numPr>
                <w:ilvl w:val="0"/>
                <w:numId w:val="31"/>
              </w:numPr>
              <w:spacing w:after="0" w:line="240" w:lineRule="auto"/>
              <w:ind w:left="118" w:right="-57" w:hanging="175"/>
              <w:rPr>
                <w:color w:val="000000"/>
                <w:sz w:val="20"/>
                <w:szCs w:val="20"/>
              </w:rPr>
            </w:pPr>
            <w:r>
              <w:rPr>
                <w:sz w:val="20"/>
                <w:szCs w:val="20"/>
              </w:rPr>
              <w:t xml:space="preserve">w miarę poprawnie udziela krótkich odpowiedzi na pytania dot. lokali gastronomicznych na ilustracjach i w ćw.16b, stara się uczestniczyć w tworzeniu dialogu w restauracji (na bazie modelu z ćw. 17) i odgrywa wybraną rolę </w:t>
            </w:r>
          </w:p>
          <w:p w14:paraId="2880861C"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117–119: zna część słownictwa (około 40–50%, w tym </w:t>
            </w:r>
            <w:r w:rsidRPr="00010316">
              <w:rPr>
                <w:color w:val="000000"/>
                <w:sz w:val="20"/>
                <w:szCs w:val="20"/>
                <w:shd w:val="clear" w:color="auto" w:fill="B8CCE4"/>
              </w:rPr>
              <w:t>opcjonalnie PR</w:t>
            </w:r>
            <w:r>
              <w:rPr>
                <w:color w:val="000000"/>
                <w:sz w:val="20"/>
                <w:szCs w:val="20"/>
              </w:rPr>
              <w:t xml:space="preserve">), wykonuje poprawnie część punktów z ćwiczeń 1–4 + </w:t>
            </w:r>
            <w:r w:rsidRPr="00010316">
              <w:rPr>
                <w:color w:val="000000"/>
                <w:sz w:val="20"/>
                <w:szCs w:val="20"/>
                <w:shd w:val="clear" w:color="auto" w:fill="B8CCE4"/>
              </w:rPr>
              <w:t>opcjonalnie 1–3 PR</w:t>
            </w:r>
          </w:p>
        </w:tc>
        <w:tc>
          <w:tcPr>
            <w:tcW w:w="3402" w:type="dxa"/>
            <w:vMerge w:val="restart"/>
          </w:tcPr>
          <w:p w14:paraId="65A5AD92" w14:textId="77777777" w:rsidR="00F679C2" w:rsidRPr="00D15B74" w:rsidRDefault="00F679C2" w:rsidP="00F679C2">
            <w:pPr>
              <w:pStyle w:val="Akapitzlist1"/>
              <w:numPr>
                <w:ilvl w:val="0"/>
                <w:numId w:val="30"/>
              </w:numPr>
              <w:ind w:left="115" w:right="-57" w:hanging="172"/>
              <w:rPr>
                <w:sz w:val="20"/>
                <w:szCs w:val="20"/>
              </w:rPr>
            </w:pPr>
            <w:r>
              <w:rPr>
                <w:sz w:val="20"/>
                <w:szCs w:val="20"/>
              </w:rPr>
              <w:lastRenderedPageBreak/>
              <w:t xml:space="preserve">zna znaczną część słownictwa dot. artykułów spożywczych, ich rodzajów i opakowań zbiorczych, posiłków i ich przygotowania oraz opisującego </w:t>
            </w:r>
            <w:r w:rsidRPr="006B479C">
              <w:rPr>
                <w:sz w:val="20"/>
                <w:szCs w:val="20"/>
              </w:rPr>
              <w:t>smaki;</w:t>
            </w:r>
            <w:r>
              <w:rPr>
                <w:sz w:val="20"/>
                <w:szCs w:val="20"/>
              </w:rPr>
              <w:t xml:space="preserve"> zna znaczną część słownictwa dot. </w:t>
            </w:r>
            <w:r w:rsidRPr="006B479C">
              <w:rPr>
                <w:sz w:val="20"/>
                <w:szCs w:val="20"/>
              </w:rPr>
              <w:t xml:space="preserve">akcesoriów kuchennych, </w:t>
            </w:r>
            <w:r>
              <w:rPr>
                <w:sz w:val="20"/>
                <w:szCs w:val="20"/>
              </w:rPr>
              <w:t xml:space="preserve">nawyków żywieniowych i diet, </w:t>
            </w:r>
            <w:r w:rsidRPr="006B479C">
              <w:rPr>
                <w:sz w:val="20"/>
                <w:szCs w:val="20"/>
              </w:rPr>
              <w:t xml:space="preserve">lokali gastronomicznych (w tym większość kolokacji, np. </w:t>
            </w:r>
            <w:proofErr w:type="spellStart"/>
            <w:r w:rsidRPr="006B479C">
              <w:rPr>
                <w:i/>
                <w:iCs/>
                <w:sz w:val="20"/>
                <w:szCs w:val="20"/>
              </w:rPr>
              <w:t>leave</w:t>
            </w:r>
            <w:proofErr w:type="spellEnd"/>
            <w:r w:rsidRPr="006B479C">
              <w:rPr>
                <w:i/>
                <w:iCs/>
                <w:sz w:val="20"/>
                <w:szCs w:val="20"/>
              </w:rPr>
              <w:t xml:space="preserve"> a </w:t>
            </w:r>
            <w:proofErr w:type="spellStart"/>
            <w:r w:rsidRPr="006B479C">
              <w:rPr>
                <w:i/>
                <w:iCs/>
                <w:sz w:val="20"/>
                <w:szCs w:val="20"/>
              </w:rPr>
              <w:t>tip</w:t>
            </w:r>
            <w:proofErr w:type="spellEnd"/>
            <w:r w:rsidRPr="006B479C">
              <w:rPr>
                <w:i/>
                <w:iCs/>
                <w:sz w:val="20"/>
                <w:szCs w:val="20"/>
              </w:rPr>
              <w:t xml:space="preserve">, </w:t>
            </w:r>
            <w:proofErr w:type="spellStart"/>
            <w:r w:rsidRPr="006B479C">
              <w:rPr>
                <w:i/>
                <w:iCs/>
                <w:sz w:val="20"/>
                <w:szCs w:val="20"/>
              </w:rPr>
              <w:t>pick</w:t>
            </w:r>
            <w:proofErr w:type="spellEnd"/>
            <w:r w:rsidRPr="006B479C">
              <w:rPr>
                <w:i/>
                <w:iCs/>
                <w:sz w:val="20"/>
                <w:szCs w:val="20"/>
              </w:rPr>
              <w:t xml:space="preserve"> </w:t>
            </w:r>
            <w:proofErr w:type="spellStart"/>
            <w:r w:rsidRPr="006B479C">
              <w:rPr>
                <w:i/>
                <w:iCs/>
                <w:sz w:val="20"/>
                <w:szCs w:val="20"/>
              </w:rPr>
              <w:t>up</w:t>
            </w:r>
            <w:proofErr w:type="spellEnd"/>
            <w:r w:rsidRPr="006B479C">
              <w:rPr>
                <w:i/>
                <w:iCs/>
                <w:sz w:val="20"/>
                <w:szCs w:val="20"/>
              </w:rPr>
              <w:t xml:space="preserve"> </w:t>
            </w:r>
            <w:proofErr w:type="spellStart"/>
            <w:r w:rsidRPr="006B479C">
              <w:rPr>
                <w:i/>
                <w:iCs/>
                <w:sz w:val="20"/>
                <w:szCs w:val="20"/>
              </w:rPr>
              <w:t>take-away</w:t>
            </w:r>
            <w:proofErr w:type="spellEnd"/>
            <w:r w:rsidRPr="006B479C">
              <w:rPr>
                <w:iCs/>
                <w:sz w:val="20"/>
                <w:szCs w:val="20"/>
              </w:rPr>
              <w:t xml:space="preserve">); zna </w:t>
            </w:r>
            <w:r>
              <w:rPr>
                <w:iCs/>
                <w:sz w:val="20"/>
                <w:szCs w:val="20"/>
              </w:rPr>
              <w:t>podstawowe informacje nt.</w:t>
            </w:r>
            <w:r>
              <w:rPr>
                <w:sz w:val="20"/>
                <w:szCs w:val="20"/>
              </w:rPr>
              <w:t xml:space="preserve"> </w:t>
            </w:r>
            <w:r>
              <w:rPr>
                <w:sz w:val="20"/>
                <w:szCs w:val="20"/>
              </w:rPr>
              <w:lastRenderedPageBreak/>
              <w:t>tradycyjnego niedzielnego obiadu w UK i Polsce</w:t>
            </w:r>
          </w:p>
          <w:p w14:paraId="2000AC3B" w14:textId="77777777" w:rsidR="00F679C2" w:rsidRPr="00D15B74" w:rsidRDefault="00F679C2" w:rsidP="00F679C2">
            <w:pPr>
              <w:pStyle w:val="Akapitzlist1"/>
              <w:numPr>
                <w:ilvl w:val="0"/>
                <w:numId w:val="30"/>
              </w:numPr>
              <w:ind w:left="115" w:right="-57" w:hanging="172"/>
              <w:rPr>
                <w:sz w:val="20"/>
                <w:szCs w:val="20"/>
              </w:rPr>
            </w:pPr>
            <w:r>
              <w:rPr>
                <w:sz w:val="20"/>
                <w:szCs w:val="20"/>
              </w:rPr>
              <w:t>rozumie większość informacji w zdaniach, dialogach i krótkich tekstach pisanych i słuchanych; rozwiązuje prawidłowo znaczną część punktów w ćwiczeniach leksykalnych</w:t>
            </w:r>
          </w:p>
          <w:p w14:paraId="54DC2661" w14:textId="77777777" w:rsidR="00F679C2" w:rsidRPr="009E3635" w:rsidRDefault="00F679C2" w:rsidP="00F679C2">
            <w:pPr>
              <w:numPr>
                <w:ilvl w:val="0"/>
                <w:numId w:val="31"/>
              </w:numPr>
              <w:spacing w:after="0" w:line="240" w:lineRule="auto"/>
              <w:ind w:left="118" w:right="-57" w:hanging="175"/>
              <w:rPr>
                <w:color w:val="000000"/>
                <w:sz w:val="20"/>
                <w:szCs w:val="20"/>
              </w:rPr>
            </w:pPr>
            <w:r>
              <w:rPr>
                <w:sz w:val="20"/>
                <w:szCs w:val="20"/>
              </w:rPr>
              <w:t xml:space="preserve">umie w większości poprawnie udzielić krótkiej wypowiedzi nt. ulubionych i nielubianych artykułów spożywczych oraz odpowiada na pytanie o posiłki spożywane w domu; uczestniczy w dyskusjach nt. tego, co ludzie jedzą na grillu, na uczcie, na pikniku, na drugie śniadanie, jako przekąskę (na bazie notatek) i nt. najważniejszego posiłku w ciągu dnia, podając uzasadnienie </w:t>
            </w:r>
          </w:p>
          <w:p w14:paraId="1CB93401" w14:textId="77777777" w:rsidR="00F679C2" w:rsidRPr="0082535D" w:rsidRDefault="00F679C2" w:rsidP="00F679C2">
            <w:pPr>
              <w:numPr>
                <w:ilvl w:val="0"/>
                <w:numId w:val="31"/>
              </w:numPr>
              <w:spacing w:after="0" w:line="240" w:lineRule="auto"/>
              <w:ind w:left="118" w:right="-57" w:hanging="175"/>
              <w:rPr>
                <w:color w:val="000000"/>
                <w:sz w:val="20"/>
                <w:szCs w:val="20"/>
              </w:rPr>
            </w:pPr>
            <w:r>
              <w:rPr>
                <w:sz w:val="20"/>
                <w:szCs w:val="20"/>
              </w:rPr>
              <w:t xml:space="preserve">w większości poprawnie udziela krótkich odpowiedzi na pytania dot. lokali gastronomicznych na ilustracjach i w ćw.16b, uczestniczy w tworzeniu dialogu w restauracji (na bazie modelu z ćw. 17) i odgrywa wybraną rolę </w:t>
            </w:r>
          </w:p>
          <w:p w14:paraId="080CB8E6"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117–119: zna znaczną część słownictwa (około 55–65%, w tym </w:t>
            </w:r>
            <w:r w:rsidRPr="00A65745">
              <w:rPr>
                <w:color w:val="000000"/>
                <w:sz w:val="20"/>
                <w:szCs w:val="20"/>
                <w:shd w:val="clear" w:color="auto" w:fill="B8CCE4"/>
              </w:rPr>
              <w:t>opcjonalnie PR</w:t>
            </w:r>
            <w:r>
              <w:rPr>
                <w:color w:val="000000"/>
                <w:sz w:val="20"/>
                <w:szCs w:val="20"/>
              </w:rPr>
              <w:t xml:space="preserve">), wykonuje poprawnie znaczną część punktów z ćwiczeń 1–4 + </w:t>
            </w:r>
            <w:r w:rsidRPr="00A65745">
              <w:rPr>
                <w:color w:val="000000"/>
                <w:sz w:val="20"/>
                <w:szCs w:val="20"/>
                <w:shd w:val="clear" w:color="auto" w:fill="B8CCE4"/>
              </w:rPr>
              <w:t>opcjonalnie 1–3 PR</w:t>
            </w:r>
          </w:p>
        </w:tc>
        <w:tc>
          <w:tcPr>
            <w:tcW w:w="3402" w:type="dxa"/>
            <w:vMerge w:val="restart"/>
          </w:tcPr>
          <w:p w14:paraId="6B1DFB4F" w14:textId="77777777" w:rsidR="00F679C2" w:rsidRPr="00116544" w:rsidRDefault="00F679C2" w:rsidP="00F679C2">
            <w:pPr>
              <w:numPr>
                <w:ilvl w:val="0"/>
                <w:numId w:val="18"/>
              </w:numPr>
              <w:spacing w:after="0" w:line="240" w:lineRule="auto"/>
              <w:ind w:left="118" w:right="-57" w:hanging="175"/>
              <w:rPr>
                <w:color w:val="000000"/>
                <w:sz w:val="20"/>
                <w:szCs w:val="20"/>
              </w:rPr>
            </w:pPr>
            <w:r>
              <w:rPr>
                <w:sz w:val="20"/>
                <w:szCs w:val="20"/>
              </w:rPr>
              <w:lastRenderedPageBreak/>
              <w:t xml:space="preserve">zna większość słownictwa dot. artykułów spożywczych, ich rodzajów i opakowań zbiorczych, posiłków i ich przygotowania oraz opisującego </w:t>
            </w:r>
            <w:r w:rsidRPr="006B479C">
              <w:rPr>
                <w:sz w:val="20"/>
                <w:szCs w:val="20"/>
              </w:rPr>
              <w:t>smaki</w:t>
            </w:r>
            <w:r>
              <w:rPr>
                <w:sz w:val="20"/>
                <w:szCs w:val="20"/>
              </w:rPr>
              <w:t xml:space="preserve">; zna większość słownictwa dot. </w:t>
            </w:r>
            <w:r w:rsidRPr="006B479C">
              <w:rPr>
                <w:sz w:val="20"/>
                <w:szCs w:val="20"/>
              </w:rPr>
              <w:t xml:space="preserve">akcesoriów kuchennych, </w:t>
            </w:r>
            <w:r>
              <w:rPr>
                <w:sz w:val="20"/>
                <w:szCs w:val="20"/>
              </w:rPr>
              <w:t xml:space="preserve">nawyków żywieniowych i diet, </w:t>
            </w:r>
            <w:r w:rsidRPr="006B479C">
              <w:rPr>
                <w:sz w:val="20"/>
                <w:szCs w:val="20"/>
              </w:rPr>
              <w:t xml:space="preserve">lokali gastronomicznych (w tym kolokacje); </w:t>
            </w:r>
            <w:r w:rsidRPr="006B479C">
              <w:rPr>
                <w:iCs/>
                <w:sz w:val="20"/>
                <w:szCs w:val="20"/>
              </w:rPr>
              <w:t xml:space="preserve">zna </w:t>
            </w:r>
            <w:r>
              <w:rPr>
                <w:iCs/>
                <w:sz w:val="20"/>
                <w:szCs w:val="20"/>
              </w:rPr>
              <w:t>podstawowe informacje nt.</w:t>
            </w:r>
            <w:r>
              <w:rPr>
                <w:sz w:val="20"/>
                <w:szCs w:val="20"/>
              </w:rPr>
              <w:t xml:space="preserve"> </w:t>
            </w:r>
            <w:r>
              <w:rPr>
                <w:sz w:val="20"/>
                <w:szCs w:val="20"/>
              </w:rPr>
              <w:lastRenderedPageBreak/>
              <w:t xml:space="preserve">tradycyjnego niedzielnego obiadu w UK i Polsce </w:t>
            </w:r>
          </w:p>
          <w:p w14:paraId="783F08E5" w14:textId="77777777" w:rsidR="00F679C2" w:rsidRPr="00D15B74" w:rsidRDefault="00F679C2" w:rsidP="00F679C2">
            <w:pPr>
              <w:numPr>
                <w:ilvl w:val="0"/>
                <w:numId w:val="18"/>
              </w:numPr>
              <w:spacing w:after="0" w:line="240" w:lineRule="auto"/>
              <w:ind w:left="118" w:right="-57" w:hanging="175"/>
              <w:rPr>
                <w:color w:val="000000"/>
                <w:sz w:val="20"/>
                <w:szCs w:val="20"/>
              </w:rPr>
            </w:pPr>
            <w:r>
              <w:rPr>
                <w:sz w:val="20"/>
                <w:szCs w:val="20"/>
              </w:rPr>
              <w:t xml:space="preserve">rozumie prawie wszystkie informacje w zdaniach, dialogach i krótkich tekstach pisanych i słuchanych; rozwiązuje prawidłowo większość punktów w ćwiczeniach leksykalnych </w:t>
            </w:r>
          </w:p>
          <w:p w14:paraId="25453B7E" w14:textId="77777777" w:rsidR="00F679C2" w:rsidRPr="009E3635" w:rsidRDefault="00F679C2" w:rsidP="00F679C2">
            <w:pPr>
              <w:numPr>
                <w:ilvl w:val="0"/>
                <w:numId w:val="31"/>
              </w:numPr>
              <w:spacing w:after="0" w:line="240" w:lineRule="auto"/>
              <w:ind w:left="118" w:right="-57" w:hanging="175"/>
              <w:rPr>
                <w:color w:val="000000"/>
                <w:sz w:val="20"/>
                <w:szCs w:val="20"/>
              </w:rPr>
            </w:pPr>
            <w:r>
              <w:rPr>
                <w:sz w:val="20"/>
                <w:szCs w:val="20"/>
              </w:rPr>
              <w:t xml:space="preserve">umie poprawnie udzielić krótkiej wypowiedzi nt. ulubionych i nielubianych artykułów spożywczych oraz odpowiada na pytanie o posiłki spożywane w domu; aktywnie uczestniczy w dyskusjach nt. tego, co ludzie jedzą na grillu, na uczcie, na pikniku, na drugie śniadanie, jako przekąskę (na bazie notatek) i nt. najważniejszego posiłku w ciągu dnia, podając uzasadnienie </w:t>
            </w:r>
          </w:p>
          <w:p w14:paraId="6C0825D1" w14:textId="77777777" w:rsidR="00F679C2" w:rsidRPr="0082535D" w:rsidRDefault="00F679C2" w:rsidP="00F679C2">
            <w:pPr>
              <w:numPr>
                <w:ilvl w:val="0"/>
                <w:numId w:val="31"/>
              </w:numPr>
              <w:spacing w:after="0" w:line="240" w:lineRule="auto"/>
              <w:ind w:left="118" w:right="-57" w:hanging="175"/>
              <w:rPr>
                <w:color w:val="000000"/>
                <w:sz w:val="20"/>
                <w:szCs w:val="20"/>
              </w:rPr>
            </w:pPr>
            <w:r>
              <w:rPr>
                <w:sz w:val="20"/>
                <w:szCs w:val="20"/>
              </w:rPr>
              <w:t xml:space="preserve">poprawnie udziela krótkich odpowiedzi na pytania dot. lokali gastronomicznych na ilustracjach i w ćw.16b, aktywnie uczestniczy w tworzeniu dialogu w restauracji (na bazie modelu z ćw. 17) i odgrywa jedną z ról </w:t>
            </w:r>
          </w:p>
          <w:p w14:paraId="0F9FA2FD" w14:textId="77777777" w:rsidR="00F679C2" w:rsidRPr="00381F73"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117–119: zna większość słownictwa (około 70–80%, w tym </w:t>
            </w:r>
            <w:r w:rsidRPr="00010316">
              <w:rPr>
                <w:color w:val="000000"/>
                <w:sz w:val="20"/>
                <w:szCs w:val="20"/>
                <w:shd w:val="clear" w:color="auto" w:fill="B8CCE4"/>
              </w:rPr>
              <w:t>opcjonalnie PR</w:t>
            </w:r>
            <w:r>
              <w:rPr>
                <w:color w:val="000000"/>
                <w:sz w:val="20"/>
                <w:szCs w:val="20"/>
              </w:rPr>
              <w:t xml:space="preserve">), wykonuje poprawnie większość punktów z ćwiczeń 1–4 + </w:t>
            </w:r>
            <w:r w:rsidRPr="00010316">
              <w:rPr>
                <w:color w:val="000000"/>
                <w:sz w:val="20"/>
                <w:szCs w:val="20"/>
                <w:shd w:val="clear" w:color="auto" w:fill="B8CCE4"/>
              </w:rPr>
              <w:t>opcjonalnie 1–3 PR</w:t>
            </w:r>
          </w:p>
        </w:tc>
        <w:tc>
          <w:tcPr>
            <w:tcW w:w="3402" w:type="dxa"/>
            <w:vMerge w:val="restart"/>
          </w:tcPr>
          <w:p w14:paraId="7A3C724A" w14:textId="77777777" w:rsidR="00F679C2" w:rsidRPr="00116544" w:rsidRDefault="00F679C2" w:rsidP="00F679C2">
            <w:pPr>
              <w:numPr>
                <w:ilvl w:val="0"/>
                <w:numId w:val="18"/>
              </w:numPr>
              <w:spacing w:after="0" w:line="240" w:lineRule="auto"/>
              <w:ind w:left="118" w:right="-57" w:hanging="175"/>
              <w:rPr>
                <w:color w:val="000000"/>
                <w:sz w:val="20"/>
                <w:szCs w:val="20"/>
              </w:rPr>
            </w:pPr>
            <w:r>
              <w:rPr>
                <w:color w:val="000000"/>
                <w:sz w:val="20"/>
                <w:szCs w:val="20"/>
              </w:rPr>
              <w:lastRenderedPageBreak/>
              <w:t xml:space="preserve">zna prawie całe słownictwo </w:t>
            </w:r>
            <w:r>
              <w:rPr>
                <w:sz w:val="20"/>
                <w:szCs w:val="20"/>
              </w:rPr>
              <w:t xml:space="preserve">dot. artykułów spożywczych, ich rodzajów i opakowań zbiorczych, posiłków i ich przygotowania oraz opisującego </w:t>
            </w:r>
            <w:r w:rsidRPr="006B479C">
              <w:rPr>
                <w:sz w:val="20"/>
                <w:szCs w:val="20"/>
              </w:rPr>
              <w:t>smaki</w:t>
            </w:r>
            <w:r w:rsidRPr="00D15B74">
              <w:rPr>
                <w:sz w:val="20"/>
                <w:szCs w:val="20"/>
              </w:rPr>
              <w:t xml:space="preserve">; </w:t>
            </w:r>
            <w:r w:rsidRPr="007B4AEB">
              <w:rPr>
                <w:sz w:val="20"/>
                <w:szCs w:val="20"/>
              </w:rPr>
              <w:t xml:space="preserve">zna prawie całe słownictwo </w:t>
            </w:r>
            <w:r>
              <w:rPr>
                <w:sz w:val="20"/>
                <w:szCs w:val="20"/>
              </w:rPr>
              <w:t xml:space="preserve">dot. </w:t>
            </w:r>
            <w:r w:rsidRPr="006B479C">
              <w:rPr>
                <w:sz w:val="20"/>
                <w:szCs w:val="20"/>
              </w:rPr>
              <w:t xml:space="preserve">akcesoriów kuchennych, </w:t>
            </w:r>
            <w:r>
              <w:rPr>
                <w:sz w:val="20"/>
                <w:szCs w:val="20"/>
              </w:rPr>
              <w:t xml:space="preserve">nawyków żywieniowych i diet, </w:t>
            </w:r>
            <w:r w:rsidRPr="006B479C">
              <w:rPr>
                <w:sz w:val="20"/>
                <w:szCs w:val="20"/>
              </w:rPr>
              <w:t>lokali gastronomicznych (w tym kolokacje</w:t>
            </w:r>
            <w:r w:rsidRPr="006B479C">
              <w:rPr>
                <w:iCs/>
                <w:sz w:val="20"/>
                <w:szCs w:val="20"/>
              </w:rPr>
              <w:t xml:space="preserve">); zna </w:t>
            </w:r>
            <w:r>
              <w:rPr>
                <w:iCs/>
                <w:sz w:val="20"/>
                <w:szCs w:val="20"/>
              </w:rPr>
              <w:t>podstawowe informacje nt.</w:t>
            </w:r>
            <w:r>
              <w:rPr>
                <w:sz w:val="20"/>
                <w:szCs w:val="20"/>
              </w:rPr>
              <w:t xml:space="preserve"> </w:t>
            </w:r>
            <w:r>
              <w:rPr>
                <w:sz w:val="20"/>
                <w:szCs w:val="20"/>
              </w:rPr>
              <w:lastRenderedPageBreak/>
              <w:t xml:space="preserve">tradycyjnego niedzielnego obiadu w UK i Polsce </w:t>
            </w:r>
          </w:p>
          <w:p w14:paraId="7BF96B6D" w14:textId="77777777" w:rsidR="00F679C2" w:rsidRPr="00161079" w:rsidRDefault="00F679C2" w:rsidP="00F679C2">
            <w:pPr>
              <w:numPr>
                <w:ilvl w:val="0"/>
                <w:numId w:val="18"/>
              </w:numPr>
              <w:spacing w:after="0" w:line="240" w:lineRule="auto"/>
              <w:ind w:left="118" w:right="-57" w:hanging="175"/>
              <w:rPr>
                <w:color w:val="000000"/>
                <w:sz w:val="20"/>
                <w:szCs w:val="20"/>
              </w:rPr>
            </w:pPr>
            <w:r w:rsidRPr="00161079">
              <w:rPr>
                <w:sz w:val="20"/>
                <w:szCs w:val="20"/>
              </w:rPr>
              <w:t>rozumie wszystkie informacje w zdaniach</w:t>
            </w:r>
            <w:r>
              <w:rPr>
                <w:sz w:val="20"/>
                <w:szCs w:val="20"/>
              </w:rPr>
              <w:t>, dialogach</w:t>
            </w:r>
            <w:r w:rsidRPr="00161079">
              <w:rPr>
                <w:sz w:val="20"/>
                <w:szCs w:val="20"/>
              </w:rPr>
              <w:t xml:space="preserve"> i krótkich tekstach pisanych i słuchanych; rozwiązuje prawidłowo prawie wszystkie punkty w ćwiczeniach leksykalnych</w:t>
            </w:r>
          </w:p>
          <w:p w14:paraId="2A9B4031" w14:textId="77777777" w:rsidR="00F679C2" w:rsidRPr="009E3635" w:rsidRDefault="00F679C2" w:rsidP="00F679C2">
            <w:pPr>
              <w:numPr>
                <w:ilvl w:val="0"/>
                <w:numId w:val="31"/>
              </w:numPr>
              <w:spacing w:after="0" w:line="240" w:lineRule="auto"/>
              <w:ind w:left="118" w:right="-57" w:hanging="175"/>
              <w:rPr>
                <w:color w:val="000000"/>
                <w:sz w:val="20"/>
                <w:szCs w:val="20"/>
              </w:rPr>
            </w:pPr>
            <w:r>
              <w:rPr>
                <w:sz w:val="20"/>
                <w:szCs w:val="20"/>
              </w:rPr>
              <w:t xml:space="preserve">umie poprawnie udzielić wyczerpującej wypowiedzi nt. ulubionych i nielubianych artykułów spożywczych oraz odpowiada na pytanie o posiłki spożywane w domu; aktywnie uczestniczy w dyskusjach nt. tego, co ludzie jedzą na grillu, na uczcie, na pikniku, na drugie śniadanie, jako przekąskę (na bazie notatek) i nt. najważniejszego posiłku w ciągu dnia, podając uzasadnienie </w:t>
            </w:r>
          </w:p>
          <w:p w14:paraId="20FA5A90" w14:textId="77777777" w:rsidR="00F679C2" w:rsidRPr="0082535D" w:rsidRDefault="00F679C2" w:rsidP="00F679C2">
            <w:pPr>
              <w:numPr>
                <w:ilvl w:val="0"/>
                <w:numId w:val="31"/>
              </w:numPr>
              <w:spacing w:after="0" w:line="240" w:lineRule="auto"/>
              <w:ind w:left="118" w:right="-57" w:hanging="175"/>
              <w:rPr>
                <w:color w:val="000000"/>
                <w:sz w:val="20"/>
                <w:szCs w:val="20"/>
              </w:rPr>
            </w:pPr>
            <w:r>
              <w:rPr>
                <w:sz w:val="20"/>
                <w:szCs w:val="20"/>
              </w:rPr>
              <w:t xml:space="preserve">poprawnie udziela wyczerpujących odpowiedzi na pytania dot. lokali gastronomicznych na ilustracjach i w ćw.16b, aktywnie uczestniczy w tworzeniu dialogu w restauracji (na bazie modelu z ćw. 17) i potrafi odegrać obydwie role </w:t>
            </w:r>
          </w:p>
          <w:p w14:paraId="3F711A15" w14:textId="77777777" w:rsidR="00F679C2" w:rsidRPr="00381F73"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117–119: zna prawie całe słownictwo (min. 85%, w tym </w:t>
            </w:r>
            <w:r w:rsidRPr="00010316">
              <w:rPr>
                <w:color w:val="000000"/>
                <w:sz w:val="20"/>
                <w:szCs w:val="20"/>
                <w:shd w:val="clear" w:color="auto" w:fill="B8CCE4"/>
              </w:rPr>
              <w:t>opcjonalnie PR</w:t>
            </w:r>
            <w:r>
              <w:rPr>
                <w:color w:val="000000"/>
                <w:sz w:val="20"/>
                <w:szCs w:val="20"/>
              </w:rPr>
              <w:t xml:space="preserve">), wykonuje poprawnie prawie wszystkie punkty z ćwiczeń 1–4 + </w:t>
            </w:r>
            <w:r w:rsidRPr="00010316">
              <w:rPr>
                <w:color w:val="000000"/>
                <w:sz w:val="20"/>
                <w:szCs w:val="20"/>
                <w:shd w:val="clear" w:color="auto" w:fill="B8CCE4"/>
              </w:rPr>
              <w:t>opcjonalnie 1–3 PR</w:t>
            </w:r>
            <w:r w:rsidRPr="007F571B">
              <w:rPr>
                <w:color w:val="000000"/>
                <w:sz w:val="20"/>
                <w:szCs w:val="20"/>
              </w:rPr>
              <w:t xml:space="preserve"> </w:t>
            </w:r>
          </w:p>
        </w:tc>
      </w:tr>
      <w:tr w:rsidR="00F679C2" w14:paraId="09AE22D6" w14:textId="77777777" w:rsidTr="00F65C6B">
        <w:trPr>
          <w:trHeight w:val="7083"/>
        </w:trPr>
        <w:tc>
          <w:tcPr>
            <w:tcW w:w="1844" w:type="dxa"/>
            <w:vAlign w:val="center"/>
          </w:tcPr>
          <w:p w14:paraId="0635155B" w14:textId="77777777" w:rsidR="00F679C2" w:rsidRPr="00EE0E95" w:rsidRDefault="00F679C2" w:rsidP="00F65C6B">
            <w:pPr>
              <w:jc w:val="center"/>
              <w:rPr>
                <w:b/>
                <w:bCs/>
                <w:color w:val="000000"/>
                <w:sz w:val="20"/>
                <w:szCs w:val="20"/>
              </w:rPr>
            </w:pPr>
            <w:r>
              <w:rPr>
                <w:b/>
                <w:bCs/>
                <w:color w:val="000000"/>
                <w:sz w:val="20"/>
                <w:szCs w:val="20"/>
              </w:rPr>
              <w:lastRenderedPageBreak/>
              <w:t>MATERIAŁ LEKSYKALNY</w:t>
            </w:r>
          </w:p>
        </w:tc>
        <w:tc>
          <w:tcPr>
            <w:tcW w:w="3402" w:type="dxa"/>
            <w:vMerge/>
          </w:tcPr>
          <w:p w14:paraId="3D80F3F0"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171B1AA7"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05DA31B1"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1EB10F8C" w14:textId="77777777" w:rsidR="00F679C2" w:rsidRDefault="00F679C2" w:rsidP="00F679C2">
            <w:pPr>
              <w:numPr>
                <w:ilvl w:val="0"/>
                <w:numId w:val="18"/>
              </w:numPr>
              <w:spacing w:after="0" w:line="240" w:lineRule="auto"/>
              <w:ind w:left="175" w:hanging="175"/>
              <w:rPr>
                <w:color w:val="000000"/>
                <w:sz w:val="20"/>
                <w:szCs w:val="20"/>
              </w:rPr>
            </w:pPr>
          </w:p>
        </w:tc>
      </w:tr>
      <w:tr w:rsidR="00F679C2" w14:paraId="2F9B0EA1" w14:textId="77777777" w:rsidTr="00F65C6B">
        <w:trPr>
          <w:cantSplit/>
          <w:trHeight w:val="1127"/>
        </w:trPr>
        <w:tc>
          <w:tcPr>
            <w:tcW w:w="1844" w:type="dxa"/>
            <w:shd w:val="clear" w:color="auto" w:fill="BFBFBF"/>
            <w:vAlign w:val="center"/>
          </w:tcPr>
          <w:p w14:paraId="787B2F53" w14:textId="77777777" w:rsidR="00F679C2" w:rsidRDefault="00F679C2" w:rsidP="00F65C6B">
            <w:pPr>
              <w:jc w:val="center"/>
              <w:rPr>
                <w:b/>
                <w:bCs/>
                <w:lang w:val="en-US"/>
              </w:rPr>
            </w:pPr>
          </w:p>
          <w:p w14:paraId="28D37D36" w14:textId="77777777" w:rsidR="00F679C2" w:rsidRDefault="00F679C2" w:rsidP="00F65C6B">
            <w:pPr>
              <w:jc w:val="center"/>
              <w:rPr>
                <w:b/>
                <w:bCs/>
                <w:lang w:val="en-US"/>
              </w:rPr>
            </w:pPr>
            <w:r>
              <w:rPr>
                <w:b/>
                <w:bCs/>
                <w:lang w:val="en-US"/>
              </w:rPr>
              <w:t>MODULE 6</w:t>
            </w:r>
          </w:p>
          <w:p w14:paraId="54775669" w14:textId="77777777" w:rsidR="00F679C2" w:rsidRDefault="00F679C2" w:rsidP="00F65C6B">
            <w:pPr>
              <w:jc w:val="center"/>
              <w:rPr>
                <w:b/>
                <w:bCs/>
                <w:lang w:val="en-US"/>
              </w:rPr>
            </w:pPr>
            <w:proofErr w:type="spellStart"/>
            <w:r>
              <w:rPr>
                <w:b/>
                <w:bCs/>
                <w:lang w:val="en-US"/>
              </w:rPr>
              <w:t>Żywienie</w:t>
            </w:r>
            <w:proofErr w:type="spellEnd"/>
          </w:p>
          <w:p w14:paraId="013AD32A" w14:textId="77777777" w:rsidR="00F679C2" w:rsidRDefault="00F679C2" w:rsidP="00F65C6B">
            <w:pPr>
              <w:jc w:val="center"/>
              <w:rPr>
                <w:b/>
                <w:bCs/>
                <w:lang w:val="en-US"/>
              </w:rPr>
            </w:pPr>
          </w:p>
          <w:p w14:paraId="48C39DA4" w14:textId="77777777" w:rsidR="00F679C2" w:rsidRDefault="00F679C2" w:rsidP="00F65C6B">
            <w:pPr>
              <w:jc w:val="center"/>
              <w:rPr>
                <w:b/>
                <w:bCs/>
                <w:i/>
                <w:lang w:val="en-US"/>
              </w:rPr>
            </w:pPr>
            <w:r>
              <w:rPr>
                <w:b/>
                <w:bCs/>
                <w:i/>
                <w:lang w:val="en-US"/>
              </w:rPr>
              <w:t xml:space="preserve">Grammar Bank </w:t>
            </w:r>
          </w:p>
          <w:p w14:paraId="13837CF1" w14:textId="77777777" w:rsidR="00F679C2" w:rsidRDefault="00F679C2" w:rsidP="00F65C6B">
            <w:pPr>
              <w:jc w:val="center"/>
              <w:rPr>
                <w:b/>
                <w:bCs/>
                <w:i/>
                <w:lang w:val="en-US"/>
              </w:rPr>
            </w:pPr>
            <w:r>
              <w:rPr>
                <w:b/>
                <w:bCs/>
                <w:i/>
                <w:lang w:val="en-US"/>
              </w:rPr>
              <w:t>GR19–GR24</w:t>
            </w:r>
          </w:p>
          <w:p w14:paraId="365CD8C2" w14:textId="77777777" w:rsidR="00F679C2" w:rsidRPr="00DF7318" w:rsidRDefault="00F679C2" w:rsidP="00F65C6B">
            <w:pPr>
              <w:jc w:val="center"/>
              <w:rPr>
                <w:b/>
                <w:bCs/>
                <w:i/>
                <w:iCs/>
                <w:color w:val="000000"/>
                <w:sz w:val="20"/>
                <w:szCs w:val="20"/>
              </w:rPr>
            </w:pPr>
          </w:p>
        </w:tc>
        <w:tc>
          <w:tcPr>
            <w:tcW w:w="3402" w:type="dxa"/>
            <w:vMerge w:val="restart"/>
          </w:tcPr>
          <w:p w14:paraId="22F44E97" w14:textId="77777777" w:rsidR="00F679C2" w:rsidRDefault="00F679C2" w:rsidP="00F679C2">
            <w:pPr>
              <w:numPr>
                <w:ilvl w:val="0"/>
                <w:numId w:val="18"/>
              </w:numPr>
              <w:spacing w:after="0" w:line="240" w:lineRule="auto"/>
              <w:ind w:left="118" w:right="-57" w:hanging="175"/>
              <w:rPr>
                <w:sz w:val="20"/>
                <w:szCs w:val="20"/>
              </w:rPr>
            </w:pPr>
            <w:r>
              <w:rPr>
                <w:sz w:val="20"/>
                <w:szCs w:val="20"/>
              </w:rPr>
              <w:t>zna strukturę i rozumie użycie zdań względnych (w tym zaimków i przysłówków względnych, przyimków w tych zdaniach) oraz zna podział na zdania względne ograniczające i nieograniczające; zna strukturę i rozumie użycie zdań okolicznikowych czasu i następstwo czasów, zdań okolicznikowych celu, przyczyny i skutku</w:t>
            </w:r>
          </w:p>
          <w:p w14:paraId="1177AE9B"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w znacznej części poprawnie stosuje ww. wiedzę i struktury w ćwiczeniach </w:t>
            </w:r>
            <w:r>
              <w:rPr>
                <w:sz w:val="20"/>
                <w:szCs w:val="20"/>
              </w:rPr>
              <w:lastRenderedPageBreak/>
              <w:t>gramatycznych, w tym w tłumaczeniach fragmentów zdań, transformacjach i zadaniach z lukami</w:t>
            </w:r>
          </w:p>
          <w:p w14:paraId="3772292E"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 xml:space="preserve">rozwiązuje poprawnie część punktów z ćwiczeń 1–13 </w:t>
            </w:r>
          </w:p>
        </w:tc>
        <w:tc>
          <w:tcPr>
            <w:tcW w:w="3402" w:type="dxa"/>
            <w:vMerge w:val="restart"/>
          </w:tcPr>
          <w:p w14:paraId="31A29E62" w14:textId="77777777" w:rsidR="00F679C2" w:rsidRDefault="00F679C2" w:rsidP="00F679C2">
            <w:pPr>
              <w:numPr>
                <w:ilvl w:val="0"/>
                <w:numId w:val="18"/>
              </w:numPr>
              <w:spacing w:after="0" w:line="240" w:lineRule="auto"/>
              <w:ind w:left="118" w:right="-57" w:hanging="175"/>
              <w:rPr>
                <w:sz w:val="20"/>
                <w:szCs w:val="20"/>
              </w:rPr>
            </w:pPr>
            <w:r>
              <w:rPr>
                <w:sz w:val="20"/>
                <w:szCs w:val="20"/>
              </w:rPr>
              <w:lastRenderedPageBreak/>
              <w:t>zna strukturę i rozumie użycie zdań względnych (w tym zaimków i przysłówków względnych, przyimków w tych zdaniach) oraz zna podział na zdania względne ograniczające i nieograniczające; zna strukturę i rozumie użycie zdań okolicznikowych czasu i następstwo czasów, zdań okolicznikowych celu, przyczyny i skutku</w:t>
            </w:r>
          </w:p>
          <w:p w14:paraId="46A2D2D1"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na ogół poprawnie stosuje ww. wiedzę i struktury w ćwiczeniach </w:t>
            </w:r>
            <w:r>
              <w:rPr>
                <w:sz w:val="20"/>
                <w:szCs w:val="20"/>
              </w:rPr>
              <w:lastRenderedPageBreak/>
              <w:t>gramatycznych, w tym w tłumaczeniach fragmentów zdań, transformacjach i zadaniach z lukami</w:t>
            </w:r>
          </w:p>
          <w:p w14:paraId="6F7E851F" w14:textId="77777777" w:rsidR="00F679C2" w:rsidRPr="00C31192" w:rsidRDefault="00F679C2" w:rsidP="00F679C2">
            <w:pPr>
              <w:numPr>
                <w:ilvl w:val="0"/>
                <w:numId w:val="18"/>
              </w:numPr>
              <w:spacing w:after="0" w:line="240" w:lineRule="auto"/>
              <w:ind w:left="118" w:right="-57" w:hanging="175"/>
              <w:rPr>
                <w:sz w:val="20"/>
                <w:szCs w:val="20"/>
              </w:rPr>
            </w:pPr>
            <w:r>
              <w:rPr>
                <w:sz w:val="20"/>
                <w:szCs w:val="20"/>
              </w:rPr>
              <w:t>rozwiązuje poprawnie znaczną część punktów z ćwiczeń 1–13</w:t>
            </w:r>
          </w:p>
        </w:tc>
        <w:tc>
          <w:tcPr>
            <w:tcW w:w="3402" w:type="dxa"/>
            <w:vMerge w:val="restart"/>
          </w:tcPr>
          <w:p w14:paraId="63C5F75C" w14:textId="77777777" w:rsidR="00F679C2" w:rsidRDefault="00F679C2" w:rsidP="00F679C2">
            <w:pPr>
              <w:numPr>
                <w:ilvl w:val="0"/>
                <w:numId w:val="18"/>
              </w:numPr>
              <w:spacing w:after="0" w:line="240" w:lineRule="auto"/>
              <w:ind w:left="118" w:right="-57" w:hanging="175"/>
              <w:rPr>
                <w:sz w:val="20"/>
                <w:szCs w:val="20"/>
              </w:rPr>
            </w:pPr>
            <w:r>
              <w:rPr>
                <w:sz w:val="20"/>
                <w:szCs w:val="20"/>
              </w:rPr>
              <w:lastRenderedPageBreak/>
              <w:t>zna strukturę i rozumie użycie zdań względnych (w tym zaimków i przysłówków względnych, przyimków w tych zdaniach) oraz zna podział na zdania względne ograniczające i nieograniczające; zna strukturę i rozumie użycie zdań okolicznikowych czasu i następstwo czasów, zdań okolicznikowych celu, przyczyny i skutku</w:t>
            </w:r>
          </w:p>
          <w:p w14:paraId="3CAF836D"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w większości poprawnie stosuje ww. wiedzę i struktury w ćwiczeniach </w:t>
            </w:r>
            <w:r>
              <w:rPr>
                <w:sz w:val="20"/>
                <w:szCs w:val="20"/>
              </w:rPr>
              <w:lastRenderedPageBreak/>
              <w:t xml:space="preserve">gramatycznych, w tym w tłumaczeniach fragmentów zdań, transformacjach i zadaniach z lukami </w:t>
            </w:r>
          </w:p>
          <w:p w14:paraId="3451C1DE"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większość punktów z ćwiczeń 1–13</w:t>
            </w:r>
          </w:p>
        </w:tc>
        <w:tc>
          <w:tcPr>
            <w:tcW w:w="3402" w:type="dxa"/>
            <w:vMerge w:val="restart"/>
          </w:tcPr>
          <w:p w14:paraId="3F873040" w14:textId="77777777" w:rsidR="00F679C2" w:rsidRDefault="00F679C2" w:rsidP="00F679C2">
            <w:pPr>
              <w:numPr>
                <w:ilvl w:val="0"/>
                <w:numId w:val="18"/>
              </w:numPr>
              <w:spacing w:after="0" w:line="240" w:lineRule="auto"/>
              <w:ind w:left="118" w:right="-57" w:hanging="175"/>
              <w:rPr>
                <w:sz w:val="20"/>
                <w:szCs w:val="20"/>
              </w:rPr>
            </w:pPr>
            <w:r>
              <w:rPr>
                <w:sz w:val="20"/>
                <w:szCs w:val="20"/>
              </w:rPr>
              <w:lastRenderedPageBreak/>
              <w:t>zna strukturę i rozumie użycie zdań względnych (w tym zaimków i przysłówków względnych, przyimków w tych zdaniach) oraz zna podział na zdania względne ograniczające i nieograniczające; zna strukturę i rozumie użycie zdań okolicznikowych czasu i następstwo czasów, zdań okolicznikowych celu, przyczyny i skutku</w:t>
            </w:r>
          </w:p>
          <w:p w14:paraId="4052CF7B"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poprawnie stosuje ww. wiedzę i struktury w ćwiczeniach </w:t>
            </w:r>
            <w:r>
              <w:rPr>
                <w:sz w:val="20"/>
                <w:szCs w:val="20"/>
              </w:rPr>
              <w:lastRenderedPageBreak/>
              <w:t>gramatycznych, w tym w tłumaczeniach fragmentów zdań, transformacjach i zadaniach z lukami</w:t>
            </w:r>
          </w:p>
          <w:p w14:paraId="43EE7F6B" w14:textId="77777777" w:rsidR="00F679C2" w:rsidRPr="008C0E2B" w:rsidRDefault="00F679C2" w:rsidP="00F679C2">
            <w:pPr>
              <w:numPr>
                <w:ilvl w:val="0"/>
                <w:numId w:val="31"/>
              </w:numPr>
              <w:spacing w:after="0" w:line="240" w:lineRule="auto"/>
              <w:ind w:left="118" w:right="-57" w:hanging="175"/>
              <w:rPr>
                <w:sz w:val="20"/>
                <w:szCs w:val="20"/>
              </w:rPr>
            </w:pPr>
            <w:r>
              <w:rPr>
                <w:sz w:val="20"/>
                <w:szCs w:val="20"/>
              </w:rPr>
              <w:t>rozwiązuje poprawnie prawie wszystkie punkty z ćwiczeń 1–13</w:t>
            </w:r>
          </w:p>
        </w:tc>
      </w:tr>
      <w:tr w:rsidR="00F679C2" w14:paraId="7CCDC965" w14:textId="77777777" w:rsidTr="00F65C6B">
        <w:trPr>
          <w:cantSplit/>
          <w:trHeight w:val="6086"/>
        </w:trPr>
        <w:tc>
          <w:tcPr>
            <w:tcW w:w="1844" w:type="dxa"/>
            <w:shd w:val="clear" w:color="auto" w:fill="FFFFFF"/>
            <w:vAlign w:val="center"/>
          </w:tcPr>
          <w:p w14:paraId="6A8CF966" w14:textId="77777777" w:rsidR="00F679C2" w:rsidRDefault="00F679C2" w:rsidP="00F65C6B">
            <w:pPr>
              <w:jc w:val="center"/>
              <w:rPr>
                <w:b/>
                <w:bCs/>
                <w:color w:val="000000"/>
                <w:sz w:val="20"/>
                <w:szCs w:val="20"/>
              </w:rPr>
            </w:pPr>
            <w:r>
              <w:rPr>
                <w:b/>
                <w:bCs/>
                <w:color w:val="000000"/>
                <w:sz w:val="20"/>
                <w:szCs w:val="20"/>
              </w:rPr>
              <w:lastRenderedPageBreak/>
              <w:t>MATERIAŁ GRAMATYCZNY</w:t>
            </w:r>
          </w:p>
        </w:tc>
        <w:tc>
          <w:tcPr>
            <w:tcW w:w="3402" w:type="dxa"/>
            <w:vMerge/>
          </w:tcPr>
          <w:p w14:paraId="3D489FC3"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2625D049"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13B44F33"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074F005E" w14:textId="77777777" w:rsidR="00F679C2" w:rsidRDefault="00F679C2" w:rsidP="00F679C2">
            <w:pPr>
              <w:numPr>
                <w:ilvl w:val="0"/>
                <w:numId w:val="18"/>
              </w:numPr>
              <w:spacing w:after="0" w:line="240" w:lineRule="auto"/>
              <w:ind w:left="113" w:hanging="175"/>
              <w:rPr>
                <w:color w:val="000000"/>
                <w:sz w:val="20"/>
                <w:szCs w:val="20"/>
              </w:rPr>
            </w:pPr>
          </w:p>
        </w:tc>
      </w:tr>
      <w:tr w:rsidR="00F679C2" w14:paraId="05C9BACE" w14:textId="77777777" w:rsidTr="00F65C6B">
        <w:trPr>
          <w:trHeight w:val="1701"/>
        </w:trPr>
        <w:tc>
          <w:tcPr>
            <w:tcW w:w="1844" w:type="dxa"/>
            <w:shd w:val="clear" w:color="auto" w:fill="BFBFBF"/>
            <w:vAlign w:val="center"/>
          </w:tcPr>
          <w:p w14:paraId="7DB4312E" w14:textId="77777777" w:rsidR="00F679C2" w:rsidRDefault="00F679C2" w:rsidP="00F65C6B">
            <w:pPr>
              <w:jc w:val="center"/>
              <w:rPr>
                <w:b/>
                <w:bCs/>
                <w:lang w:val="en-US"/>
              </w:rPr>
            </w:pPr>
          </w:p>
          <w:p w14:paraId="04CFBDE8" w14:textId="77777777" w:rsidR="00F679C2" w:rsidRDefault="00F679C2" w:rsidP="00F65C6B">
            <w:pPr>
              <w:shd w:val="clear" w:color="auto" w:fill="BFBFBF"/>
              <w:jc w:val="center"/>
              <w:rPr>
                <w:b/>
                <w:bCs/>
                <w:lang w:val="en-US"/>
              </w:rPr>
            </w:pPr>
            <w:r>
              <w:rPr>
                <w:b/>
                <w:bCs/>
                <w:lang w:val="en-US"/>
              </w:rPr>
              <w:t>MODULE 6</w:t>
            </w:r>
          </w:p>
          <w:p w14:paraId="30B51B10" w14:textId="77777777" w:rsidR="00F679C2" w:rsidRDefault="00F679C2" w:rsidP="00F65C6B">
            <w:pPr>
              <w:jc w:val="center"/>
              <w:rPr>
                <w:b/>
                <w:bCs/>
                <w:i/>
                <w:lang w:val="en-US"/>
              </w:rPr>
            </w:pPr>
            <w:r>
              <w:rPr>
                <w:b/>
                <w:bCs/>
                <w:i/>
                <w:lang w:val="en-US"/>
              </w:rPr>
              <w:t>Exam Skills Practice</w:t>
            </w:r>
          </w:p>
          <w:p w14:paraId="2EDC0DFB" w14:textId="77777777" w:rsidR="00F679C2" w:rsidRDefault="00F679C2" w:rsidP="00F65C6B">
            <w:pPr>
              <w:shd w:val="clear" w:color="auto" w:fill="BFBFBF"/>
              <w:jc w:val="center"/>
              <w:rPr>
                <w:b/>
                <w:bCs/>
                <w:lang w:val="en-US"/>
              </w:rPr>
            </w:pPr>
          </w:p>
          <w:p w14:paraId="4B110F81" w14:textId="77777777" w:rsidR="00F679C2" w:rsidRDefault="00F679C2" w:rsidP="00F65C6B">
            <w:pPr>
              <w:shd w:val="clear" w:color="auto" w:fill="BFBFBF"/>
              <w:jc w:val="center"/>
              <w:rPr>
                <w:b/>
                <w:bCs/>
                <w:i/>
                <w:lang w:val="en-US"/>
              </w:rPr>
            </w:pPr>
            <w:r>
              <w:rPr>
                <w:b/>
                <w:bCs/>
                <w:i/>
                <w:lang w:val="en-US"/>
              </w:rPr>
              <w:t>Reading</w:t>
            </w:r>
          </w:p>
          <w:p w14:paraId="688C9FFA" w14:textId="77777777" w:rsidR="00F679C2" w:rsidRDefault="00F679C2" w:rsidP="00F65C6B">
            <w:pPr>
              <w:rPr>
                <w:b/>
                <w:bCs/>
                <w:color w:val="000000"/>
                <w:sz w:val="20"/>
                <w:szCs w:val="20"/>
                <w:lang w:val="en-US"/>
              </w:rPr>
            </w:pPr>
          </w:p>
        </w:tc>
        <w:tc>
          <w:tcPr>
            <w:tcW w:w="3402" w:type="dxa"/>
            <w:vMerge w:val="restart"/>
          </w:tcPr>
          <w:p w14:paraId="75E22B09" w14:textId="77777777" w:rsidR="00F679C2" w:rsidRPr="00842F11" w:rsidRDefault="00F679C2" w:rsidP="00F679C2">
            <w:pPr>
              <w:pStyle w:val="Akapitzlist1"/>
              <w:numPr>
                <w:ilvl w:val="0"/>
                <w:numId w:val="30"/>
              </w:numPr>
              <w:ind w:left="115" w:right="-57" w:hanging="172"/>
              <w:rPr>
                <w:sz w:val="20"/>
                <w:szCs w:val="20"/>
              </w:rPr>
            </w:pPr>
            <w:r w:rsidRPr="00842F11">
              <w:rPr>
                <w:sz w:val="20"/>
                <w:szCs w:val="20"/>
              </w:rPr>
              <w:t xml:space="preserve">zna </w:t>
            </w:r>
            <w:r>
              <w:rPr>
                <w:sz w:val="20"/>
                <w:szCs w:val="20"/>
              </w:rPr>
              <w:t xml:space="preserve">podstawowe słownictwo opisujące najpopularniejsze polskie potrawy, pierogi w różnych krajach, ulubione danie i sposób jego przygotowania oraz restauracje typu fast-food, w tym historię powstania sieci </w:t>
            </w:r>
            <w:proofErr w:type="spellStart"/>
            <w:r>
              <w:rPr>
                <w:sz w:val="20"/>
                <w:szCs w:val="20"/>
              </w:rPr>
              <w:t>McDonald’s</w:t>
            </w:r>
            <w:proofErr w:type="spellEnd"/>
          </w:p>
          <w:p w14:paraId="0099E3B9" w14:textId="77777777" w:rsidR="00F679C2" w:rsidRDefault="00F679C2" w:rsidP="00F679C2">
            <w:pPr>
              <w:pStyle w:val="Akapitzlist1"/>
              <w:numPr>
                <w:ilvl w:val="0"/>
                <w:numId w:val="30"/>
              </w:numPr>
              <w:ind w:left="115" w:right="-57" w:hanging="172"/>
              <w:rPr>
                <w:sz w:val="20"/>
                <w:szCs w:val="20"/>
              </w:rPr>
            </w:pPr>
            <w:r w:rsidRPr="00842F11">
              <w:rPr>
                <w:sz w:val="20"/>
                <w:szCs w:val="20"/>
              </w:rPr>
              <w:t xml:space="preserve">rozumie znaczną część informacji w tekstach pisanych; rozwiązuje prawidłowo część punktów </w:t>
            </w:r>
            <w:r>
              <w:rPr>
                <w:sz w:val="20"/>
                <w:szCs w:val="20"/>
              </w:rPr>
              <w:t xml:space="preserve">w zadaniu na dobieranie tekstów do zdań, w odpowiedziach na pytania zgodnie z treścią krótkich tekstów oraz w </w:t>
            </w:r>
            <w:r>
              <w:rPr>
                <w:sz w:val="20"/>
                <w:szCs w:val="20"/>
              </w:rPr>
              <w:lastRenderedPageBreak/>
              <w:t xml:space="preserve">zadaniu na dobieranie brakujących zdań do luk w tekście; w miarę poprawnie określa formy czterech krótkich tekstów oraz wykonuje ćwiczenia przygotowawcze (w tym uczestniczy w dyskusjach nt. najpopularniejszych polskich dań i restauracji fast-food) i leksykalne </w:t>
            </w:r>
          </w:p>
          <w:p w14:paraId="2AC1CF9B" w14:textId="77777777" w:rsidR="00F679C2" w:rsidRDefault="00F679C2" w:rsidP="00F679C2">
            <w:pPr>
              <w:pStyle w:val="Akapitzlist1"/>
              <w:numPr>
                <w:ilvl w:val="0"/>
                <w:numId w:val="30"/>
              </w:numPr>
              <w:ind w:left="115" w:right="-57" w:hanging="172"/>
              <w:rPr>
                <w:sz w:val="20"/>
                <w:szCs w:val="20"/>
              </w:rPr>
            </w:pPr>
            <w:r>
              <w:rPr>
                <w:sz w:val="20"/>
                <w:szCs w:val="20"/>
              </w:rPr>
              <w:t>umie udzielić w miarę poprawnej, krótkiej wypowiedzi nt. restauracji typu fast-food: czy nadal będą popularne i dlaczego ludzie (nie) lubią tam jeść, jest na ogół komunikatywny</w:t>
            </w:r>
          </w:p>
          <w:p w14:paraId="684624E8" w14:textId="77777777" w:rsidR="00F679C2" w:rsidRPr="00842F11" w:rsidRDefault="00F679C2" w:rsidP="00F679C2">
            <w:pPr>
              <w:pStyle w:val="Akapitzlist1"/>
              <w:numPr>
                <w:ilvl w:val="0"/>
                <w:numId w:val="30"/>
              </w:numPr>
              <w:ind w:left="115" w:right="-57" w:hanging="172"/>
              <w:rPr>
                <w:sz w:val="20"/>
                <w:szCs w:val="20"/>
              </w:rPr>
            </w:pPr>
            <w:r>
              <w:rPr>
                <w:sz w:val="20"/>
                <w:szCs w:val="20"/>
              </w:rPr>
              <w:t>pisze w znacznej części poprawnie krótki przepis na ulubione danie (z uwzględnieniem listy składników i kolejnych etapów jego przygotowania)</w:t>
            </w:r>
          </w:p>
        </w:tc>
        <w:tc>
          <w:tcPr>
            <w:tcW w:w="3402" w:type="dxa"/>
            <w:vMerge w:val="restart"/>
          </w:tcPr>
          <w:p w14:paraId="6602B514" w14:textId="77777777" w:rsidR="00F679C2" w:rsidRDefault="00F679C2" w:rsidP="00F679C2">
            <w:pPr>
              <w:pStyle w:val="Akapitzlist1"/>
              <w:numPr>
                <w:ilvl w:val="0"/>
                <w:numId w:val="30"/>
              </w:numPr>
              <w:ind w:left="115" w:right="-57" w:hanging="172"/>
              <w:rPr>
                <w:sz w:val="20"/>
                <w:szCs w:val="20"/>
              </w:rPr>
            </w:pPr>
            <w:r w:rsidRPr="00842F11">
              <w:rPr>
                <w:sz w:val="20"/>
                <w:szCs w:val="20"/>
              </w:rPr>
              <w:lastRenderedPageBreak/>
              <w:t xml:space="preserve">zna znaczną część słownictwa </w:t>
            </w:r>
            <w:r>
              <w:rPr>
                <w:sz w:val="20"/>
                <w:szCs w:val="20"/>
              </w:rPr>
              <w:t xml:space="preserve">opisującego najpopularniejsze polskie potrawy, pierogi w różnych krajach, ulubione danie i sposób jego przygotowania oraz restauracje typu fast-food, w tym historię powstania sieci </w:t>
            </w:r>
            <w:proofErr w:type="spellStart"/>
            <w:r>
              <w:rPr>
                <w:sz w:val="20"/>
                <w:szCs w:val="20"/>
              </w:rPr>
              <w:t>McDonald’s</w:t>
            </w:r>
            <w:proofErr w:type="spellEnd"/>
            <w:r>
              <w:rPr>
                <w:sz w:val="20"/>
                <w:szCs w:val="20"/>
              </w:rPr>
              <w:t xml:space="preserve"> </w:t>
            </w:r>
          </w:p>
          <w:p w14:paraId="10E9ABDE" w14:textId="77777777" w:rsidR="00F679C2" w:rsidRDefault="00F679C2" w:rsidP="00F679C2">
            <w:pPr>
              <w:pStyle w:val="Akapitzlist1"/>
              <w:numPr>
                <w:ilvl w:val="0"/>
                <w:numId w:val="30"/>
              </w:numPr>
              <w:ind w:left="115" w:right="-57" w:hanging="172"/>
              <w:rPr>
                <w:sz w:val="20"/>
                <w:szCs w:val="20"/>
              </w:rPr>
            </w:pPr>
            <w:r w:rsidRPr="00842F11">
              <w:rPr>
                <w:sz w:val="20"/>
                <w:szCs w:val="20"/>
              </w:rPr>
              <w:t xml:space="preserve">rozumie większość informacji w tekstach pisanych; rozwiązuje prawidłowo znaczną część punktów </w:t>
            </w:r>
            <w:r>
              <w:rPr>
                <w:sz w:val="20"/>
                <w:szCs w:val="20"/>
              </w:rPr>
              <w:t xml:space="preserve">w zadaniu na dobieranie tekstów do zdań, w odpowiedziach na pytania </w:t>
            </w:r>
            <w:r>
              <w:rPr>
                <w:sz w:val="20"/>
                <w:szCs w:val="20"/>
              </w:rPr>
              <w:lastRenderedPageBreak/>
              <w:t xml:space="preserve">zgodnie z treścią krótkich tekstów oraz w zadaniu na dobieranie brakujących zdań do luk w tekście; w większości poprawnie określa formy czterech krótkich tekstów oraz wykonuje ćwiczenia przygotowawcze (w tym uczestniczy w dyskusjach nt. najpopularniejszych polskich dań i restauracji fast-food) i leksykalne </w:t>
            </w:r>
          </w:p>
          <w:p w14:paraId="6F7310D4" w14:textId="77777777" w:rsidR="00F679C2" w:rsidRDefault="00F679C2" w:rsidP="00F679C2">
            <w:pPr>
              <w:pStyle w:val="Akapitzlist1"/>
              <w:numPr>
                <w:ilvl w:val="0"/>
                <w:numId w:val="30"/>
              </w:numPr>
              <w:ind w:left="115" w:right="-57" w:hanging="172"/>
              <w:rPr>
                <w:sz w:val="20"/>
                <w:szCs w:val="20"/>
              </w:rPr>
            </w:pPr>
            <w:r>
              <w:rPr>
                <w:sz w:val="20"/>
                <w:szCs w:val="20"/>
              </w:rPr>
              <w:t>umie udzielić w miarę poprawnej, krótkiej wypowiedzi nt. restauracji typu fast-food: czy nadal będą popularne, dlaczego ludzie (nie) lubią tam jeść i nt. sposobów ich ulepszenia;</w:t>
            </w:r>
            <w:r>
              <w:rPr>
                <w:bCs/>
                <w:sz w:val="20"/>
                <w:szCs w:val="20"/>
              </w:rPr>
              <w:t xml:space="preserve"> </w:t>
            </w:r>
            <w:r>
              <w:rPr>
                <w:sz w:val="20"/>
                <w:szCs w:val="20"/>
              </w:rPr>
              <w:t>jest w większości komunikatywny</w:t>
            </w:r>
          </w:p>
          <w:p w14:paraId="2C598329" w14:textId="77777777" w:rsidR="00F679C2" w:rsidRPr="00842F11" w:rsidRDefault="00F679C2" w:rsidP="00F679C2">
            <w:pPr>
              <w:pStyle w:val="Akapitzlist1"/>
              <w:numPr>
                <w:ilvl w:val="0"/>
                <w:numId w:val="30"/>
              </w:numPr>
              <w:ind w:left="115" w:right="-57" w:hanging="172"/>
              <w:rPr>
                <w:sz w:val="20"/>
                <w:szCs w:val="20"/>
              </w:rPr>
            </w:pPr>
            <w:r>
              <w:rPr>
                <w:sz w:val="20"/>
                <w:szCs w:val="20"/>
              </w:rPr>
              <w:t>pisze w miarę poprawnie krótki przepis na ulubione danie (z uwzględnieniem listy składników i kolejnych etapów jego przygotowania)</w:t>
            </w:r>
          </w:p>
        </w:tc>
        <w:tc>
          <w:tcPr>
            <w:tcW w:w="3402" w:type="dxa"/>
            <w:vMerge w:val="restart"/>
          </w:tcPr>
          <w:p w14:paraId="01099656"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większość słownictwa opisującego najpopularniejsze polskie potrawy, pierogi w różnych krajach, ulubione danie i sposób jego przygotowania oraz restauracje typu fast-food, w tym historię powstania sieci </w:t>
            </w:r>
            <w:proofErr w:type="spellStart"/>
            <w:r>
              <w:rPr>
                <w:sz w:val="20"/>
                <w:szCs w:val="20"/>
              </w:rPr>
              <w:t>McDonald’s</w:t>
            </w:r>
            <w:proofErr w:type="spellEnd"/>
            <w:r>
              <w:rPr>
                <w:sz w:val="20"/>
                <w:szCs w:val="20"/>
              </w:rPr>
              <w:t xml:space="preserve"> </w:t>
            </w:r>
          </w:p>
          <w:p w14:paraId="67D91DEF" w14:textId="77777777" w:rsidR="00F679C2" w:rsidRDefault="00F679C2" w:rsidP="00F679C2">
            <w:pPr>
              <w:pStyle w:val="Akapitzlist1"/>
              <w:numPr>
                <w:ilvl w:val="0"/>
                <w:numId w:val="30"/>
              </w:numPr>
              <w:ind w:left="115" w:right="-57" w:hanging="172"/>
              <w:rPr>
                <w:sz w:val="20"/>
                <w:szCs w:val="20"/>
              </w:rPr>
            </w:pPr>
            <w:r>
              <w:rPr>
                <w:sz w:val="20"/>
                <w:szCs w:val="20"/>
              </w:rPr>
              <w:t xml:space="preserve">rozumie prawie wszystkie informacje w tekstach pisanych; rozwiązuje prawidłowo większość punktów w zadaniu na dobieranie tekstów do zdań, w odpowiedziach na pytania zgodnie z treścią krótkich tekstów oraz </w:t>
            </w:r>
            <w:r>
              <w:rPr>
                <w:sz w:val="20"/>
                <w:szCs w:val="20"/>
              </w:rPr>
              <w:lastRenderedPageBreak/>
              <w:t xml:space="preserve">w zadaniu na dobieranie brakujących zdań do luk w tekście; poprawnie określa formy czterech krótkich tekstów oraz wykonuje w większości poprawnie ćwiczenia przygotowawcze (w tym aktywnie uczestniczy w dyskusjach nt. najpopularniejszych polskich dań i restauracji fast-food) i leksykalne </w:t>
            </w:r>
          </w:p>
          <w:p w14:paraId="0F5E389D" w14:textId="77777777" w:rsidR="00F679C2" w:rsidRDefault="00F679C2" w:rsidP="00F679C2">
            <w:pPr>
              <w:pStyle w:val="Akapitzlist1"/>
              <w:numPr>
                <w:ilvl w:val="0"/>
                <w:numId w:val="30"/>
              </w:numPr>
              <w:ind w:left="115" w:right="-57" w:hanging="172"/>
              <w:rPr>
                <w:sz w:val="20"/>
                <w:szCs w:val="20"/>
              </w:rPr>
            </w:pPr>
            <w:r>
              <w:rPr>
                <w:sz w:val="20"/>
                <w:szCs w:val="20"/>
              </w:rPr>
              <w:t>umie udzielić w większości poprawnej wypowiedzi nt. restauracji typu fast-food: czy nadal będą popularne, dlaczego ludzie (nie) lubią tam jeść i nt. sposobów ich ulepszenia;</w:t>
            </w:r>
            <w:r>
              <w:rPr>
                <w:bCs/>
                <w:sz w:val="20"/>
                <w:szCs w:val="20"/>
              </w:rPr>
              <w:t xml:space="preserve"> </w:t>
            </w:r>
            <w:r>
              <w:rPr>
                <w:sz w:val="20"/>
                <w:szCs w:val="20"/>
              </w:rPr>
              <w:t>jest komunikatywny i w miarę swobodny</w:t>
            </w:r>
          </w:p>
          <w:p w14:paraId="2CAE955C" w14:textId="77777777" w:rsidR="00F679C2" w:rsidRDefault="00F679C2" w:rsidP="00F679C2">
            <w:pPr>
              <w:pStyle w:val="Akapitzlist1"/>
              <w:numPr>
                <w:ilvl w:val="0"/>
                <w:numId w:val="30"/>
              </w:numPr>
              <w:ind w:left="115" w:right="-57" w:hanging="172"/>
              <w:rPr>
                <w:sz w:val="20"/>
                <w:szCs w:val="20"/>
              </w:rPr>
            </w:pPr>
            <w:r>
              <w:rPr>
                <w:sz w:val="20"/>
                <w:szCs w:val="20"/>
              </w:rPr>
              <w:t xml:space="preserve">pisze w większości poprawnie krótki przepis na ulubione danie (z uwzględnieniem listy składników i kolejnych etapów jego przygotowania) </w:t>
            </w:r>
          </w:p>
        </w:tc>
        <w:tc>
          <w:tcPr>
            <w:tcW w:w="3402" w:type="dxa"/>
            <w:vMerge w:val="restart"/>
          </w:tcPr>
          <w:p w14:paraId="40A4B859" w14:textId="77777777" w:rsidR="00F679C2" w:rsidRDefault="00F679C2" w:rsidP="00F679C2">
            <w:pPr>
              <w:numPr>
                <w:ilvl w:val="0"/>
                <w:numId w:val="36"/>
              </w:numPr>
              <w:spacing w:after="0" w:line="240" w:lineRule="auto"/>
              <w:ind w:left="118" w:right="-57" w:hanging="175"/>
              <w:rPr>
                <w:sz w:val="20"/>
                <w:szCs w:val="20"/>
              </w:rPr>
            </w:pPr>
            <w:r>
              <w:rPr>
                <w:sz w:val="20"/>
                <w:szCs w:val="20"/>
              </w:rPr>
              <w:lastRenderedPageBreak/>
              <w:t xml:space="preserve">zna słownictwo opisujące najpopularniejsze polskie potrawy, pierogi w różnych krajach, ulubione danie i sposób jego przygotowania oraz restauracje typu fast-food, w tym historię powstania sieci </w:t>
            </w:r>
            <w:proofErr w:type="spellStart"/>
            <w:r>
              <w:rPr>
                <w:sz w:val="20"/>
                <w:szCs w:val="20"/>
              </w:rPr>
              <w:t>McDonald’s</w:t>
            </w:r>
            <w:proofErr w:type="spellEnd"/>
            <w:r>
              <w:rPr>
                <w:sz w:val="20"/>
                <w:szCs w:val="20"/>
              </w:rPr>
              <w:t xml:space="preserve"> </w:t>
            </w:r>
          </w:p>
          <w:p w14:paraId="0A410494" w14:textId="77777777" w:rsidR="00F679C2" w:rsidRDefault="00F679C2" w:rsidP="00F679C2">
            <w:pPr>
              <w:numPr>
                <w:ilvl w:val="0"/>
                <w:numId w:val="36"/>
              </w:numPr>
              <w:spacing w:after="0" w:line="240" w:lineRule="auto"/>
              <w:ind w:left="118" w:right="-57" w:hanging="175"/>
              <w:rPr>
                <w:sz w:val="20"/>
                <w:szCs w:val="20"/>
              </w:rPr>
            </w:pPr>
            <w:r>
              <w:rPr>
                <w:sz w:val="20"/>
                <w:szCs w:val="20"/>
              </w:rPr>
              <w:t xml:space="preserve">rozumie wszystkie informacje w tekstach pisanych; rozwiązuje prawidłowo prawie wszystkie punkty w zadaniu na dobieranie tekstów do zdań, w odpowiedziach na pytania zgodnie z treścią krótkich tekstów </w:t>
            </w:r>
            <w:r>
              <w:rPr>
                <w:sz w:val="20"/>
                <w:szCs w:val="20"/>
              </w:rPr>
              <w:lastRenderedPageBreak/>
              <w:t>oraz w zadaniu na dobieranie brakujących zdań do luk w tekście; poprawnie określa formy czterech krótkich tekstów oraz wykonuje poprawnie ćwiczenia przygotowawcze (w tym aktywnie uczestniczy w dyskusjach nt. najpopularniejszych polskich dań i restauracji fast-food) i leksykalne</w:t>
            </w:r>
          </w:p>
          <w:p w14:paraId="7B5957DC" w14:textId="77777777" w:rsidR="00F679C2" w:rsidRDefault="00F679C2" w:rsidP="00F679C2">
            <w:pPr>
              <w:pStyle w:val="Akapitzlist1"/>
              <w:numPr>
                <w:ilvl w:val="0"/>
                <w:numId w:val="30"/>
              </w:numPr>
              <w:ind w:left="115" w:right="-57" w:hanging="172"/>
              <w:rPr>
                <w:sz w:val="20"/>
                <w:szCs w:val="20"/>
              </w:rPr>
            </w:pPr>
            <w:r>
              <w:rPr>
                <w:sz w:val="20"/>
                <w:szCs w:val="20"/>
              </w:rPr>
              <w:t>umie udzielić poprawnej wypowiedzi nt. restauracji typu fast-food: czy nadal będą popularne, dlaczego ludzie (nie) lubią tam jeść i nt. sposobów ich ulepszenia;</w:t>
            </w:r>
            <w:r>
              <w:rPr>
                <w:bCs/>
                <w:sz w:val="20"/>
                <w:szCs w:val="20"/>
              </w:rPr>
              <w:t xml:space="preserve"> </w:t>
            </w:r>
            <w:r>
              <w:rPr>
                <w:sz w:val="20"/>
                <w:szCs w:val="20"/>
              </w:rPr>
              <w:t>jest komunikatywny i swobodny, wypowiada się płynnie</w:t>
            </w:r>
          </w:p>
          <w:p w14:paraId="2D8C98AC" w14:textId="77777777" w:rsidR="00F679C2" w:rsidRDefault="00F679C2" w:rsidP="00F679C2">
            <w:pPr>
              <w:numPr>
                <w:ilvl w:val="0"/>
                <w:numId w:val="36"/>
              </w:numPr>
              <w:spacing w:after="0" w:line="240" w:lineRule="auto"/>
              <w:ind w:left="118" w:right="-57" w:hanging="175"/>
              <w:rPr>
                <w:sz w:val="20"/>
                <w:szCs w:val="20"/>
              </w:rPr>
            </w:pPr>
            <w:r>
              <w:rPr>
                <w:sz w:val="20"/>
                <w:szCs w:val="20"/>
              </w:rPr>
              <w:t>pisze poprawnie krótki przepis na ulubione danie (z uwzględnieniem listy składników i kolejnych etapów jego przygotowania)</w:t>
            </w:r>
          </w:p>
        </w:tc>
      </w:tr>
      <w:tr w:rsidR="00F679C2" w14:paraId="557BDB7E" w14:textId="77777777" w:rsidTr="00F65C6B">
        <w:trPr>
          <w:cantSplit/>
          <w:trHeight w:val="6229"/>
        </w:trPr>
        <w:tc>
          <w:tcPr>
            <w:tcW w:w="1844" w:type="dxa"/>
            <w:vAlign w:val="center"/>
          </w:tcPr>
          <w:p w14:paraId="27102CC8" w14:textId="77777777" w:rsidR="00F679C2" w:rsidRDefault="00F679C2" w:rsidP="00F65C6B">
            <w:pPr>
              <w:jc w:val="center"/>
              <w:rPr>
                <w:b/>
                <w:bCs/>
                <w:color w:val="000000"/>
                <w:sz w:val="20"/>
                <w:szCs w:val="20"/>
              </w:rPr>
            </w:pPr>
            <w:r>
              <w:rPr>
                <w:b/>
                <w:sz w:val="20"/>
                <w:szCs w:val="20"/>
              </w:rPr>
              <w:lastRenderedPageBreak/>
              <w:t>ROZUMIENIE TEKSTÓW PISANYCH</w:t>
            </w:r>
          </w:p>
        </w:tc>
        <w:tc>
          <w:tcPr>
            <w:tcW w:w="3402" w:type="dxa"/>
            <w:vMerge/>
          </w:tcPr>
          <w:p w14:paraId="3292B41F"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4114DD55"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587BD813"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221D34B5" w14:textId="77777777" w:rsidR="00F679C2" w:rsidRPr="00BF5B54" w:rsidRDefault="00F679C2" w:rsidP="00F679C2">
            <w:pPr>
              <w:numPr>
                <w:ilvl w:val="0"/>
                <w:numId w:val="19"/>
              </w:numPr>
              <w:spacing w:after="0" w:line="240" w:lineRule="auto"/>
              <w:ind w:left="175" w:hanging="175"/>
              <w:rPr>
                <w:sz w:val="20"/>
                <w:szCs w:val="20"/>
              </w:rPr>
            </w:pPr>
          </w:p>
        </w:tc>
      </w:tr>
      <w:tr w:rsidR="00F679C2" w14:paraId="4F3D7B45" w14:textId="77777777" w:rsidTr="00F65C6B">
        <w:trPr>
          <w:cantSplit/>
          <w:trHeight w:val="1046"/>
        </w:trPr>
        <w:tc>
          <w:tcPr>
            <w:tcW w:w="1844" w:type="dxa"/>
            <w:shd w:val="clear" w:color="auto" w:fill="BFBFBF"/>
            <w:vAlign w:val="center"/>
          </w:tcPr>
          <w:p w14:paraId="0BA06584" w14:textId="77777777" w:rsidR="00F679C2" w:rsidRDefault="00F679C2" w:rsidP="00F65C6B">
            <w:pPr>
              <w:shd w:val="clear" w:color="auto" w:fill="BFBFBF"/>
              <w:jc w:val="center"/>
              <w:rPr>
                <w:b/>
                <w:bCs/>
                <w:lang w:val="en-US"/>
              </w:rPr>
            </w:pPr>
          </w:p>
          <w:p w14:paraId="23632C48" w14:textId="77777777" w:rsidR="00F679C2" w:rsidRDefault="00F679C2" w:rsidP="00F65C6B">
            <w:pPr>
              <w:shd w:val="clear" w:color="auto" w:fill="BFBFBF"/>
              <w:jc w:val="center"/>
              <w:rPr>
                <w:b/>
                <w:bCs/>
                <w:lang w:val="en-US"/>
              </w:rPr>
            </w:pPr>
            <w:r>
              <w:rPr>
                <w:b/>
                <w:bCs/>
                <w:lang w:val="en-US"/>
              </w:rPr>
              <w:t>MODULE 6</w:t>
            </w:r>
          </w:p>
          <w:p w14:paraId="2EA689E5" w14:textId="77777777" w:rsidR="00F679C2" w:rsidRDefault="00F679C2" w:rsidP="00F65C6B">
            <w:pPr>
              <w:jc w:val="center"/>
              <w:rPr>
                <w:b/>
                <w:bCs/>
                <w:i/>
                <w:lang w:val="en-US"/>
              </w:rPr>
            </w:pPr>
            <w:r>
              <w:rPr>
                <w:b/>
                <w:bCs/>
                <w:i/>
                <w:lang w:val="en-US"/>
              </w:rPr>
              <w:t>Exam Skills Practice</w:t>
            </w:r>
          </w:p>
          <w:p w14:paraId="4604D176" w14:textId="77777777" w:rsidR="00F679C2" w:rsidRDefault="00F679C2" w:rsidP="00F65C6B">
            <w:pPr>
              <w:shd w:val="clear" w:color="auto" w:fill="BFBFBF"/>
              <w:jc w:val="center"/>
              <w:rPr>
                <w:b/>
                <w:bCs/>
                <w:lang w:val="en-US"/>
              </w:rPr>
            </w:pPr>
          </w:p>
          <w:p w14:paraId="41E46958" w14:textId="77777777" w:rsidR="00F679C2" w:rsidRDefault="00F679C2" w:rsidP="00F65C6B">
            <w:pPr>
              <w:shd w:val="clear" w:color="auto" w:fill="BFBFBF"/>
              <w:jc w:val="center"/>
              <w:rPr>
                <w:b/>
                <w:bCs/>
                <w:i/>
                <w:lang w:val="en-US"/>
              </w:rPr>
            </w:pPr>
            <w:r>
              <w:rPr>
                <w:b/>
                <w:bCs/>
                <w:i/>
                <w:lang w:val="en-US"/>
              </w:rPr>
              <w:t>Use of English</w:t>
            </w:r>
          </w:p>
          <w:p w14:paraId="72AA27C3" w14:textId="77777777" w:rsidR="00F679C2" w:rsidRDefault="00F679C2" w:rsidP="00F65C6B">
            <w:pPr>
              <w:jc w:val="center"/>
              <w:rPr>
                <w:b/>
                <w:bCs/>
                <w:i/>
                <w:iCs/>
                <w:color w:val="000000"/>
                <w:sz w:val="20"/>
                <w:szCs w:val="20"/>
              </w:rPr>
            </w:pPr>
          </w:p>
        </w:tc>
        <w:tc>
          <w:tcPr>
            <w:tcW w:w="3402" w:type="dxa"/>
            <w:vMerge w:val="restart"/>
          </w:tcPr>
          <w:p w14:paraId="04C45908" w14:textId="77777777" w:rsidR="00F679C2" w:rsidRPr="00842F11" w:rsidRDefault="00F679C2" w:rsidP="00F679C2">
            <w:pPr>
              <w:pStyle w:val="Akapitzlist8"/>
              <w:numPr>
                <w:ilvl w:val="0"/>
                <w:numId w:val="30"/>
              </w:numPr>
              <w:ind w:left="115" w:right="-57" w:hanging="172"/>
              <w:rPr>
                <w:sz w:val="20"/>
                <w:szCs w:val="20"/>
              </w:rPr>
            </w:pPr>
            <w:r w:rsidRPr="00842F11">
              <w:rPr>
                <w:sz w:val="20"/>
                <w:szCs w:val="20"/>
              </w:rPr>
              <w:t>zna podstawowe słownictwo</w:t>
            </w:r>
            <w:r>
              <w:rPr>
                <w:sz w:val="20"/>
                <w:szCs w:val="20"/>
              </w:rPr>
              <w:t xml:space="preserve"> dot. artykułów spożywczych, potraw i ich przygotowania, lokali gastronomicznych i składania zamówień</w:t>
            </w:r>
          </w:p>
          <w:p w14:paraId="7B983EAD" w14:textId="77777777" w:rsidR="00F679C2" w:rsidRPr="00842F11" w:rsidRDefault="00F679C2" w:rsidP="00F679C2">
            <w:pPr>
              <w:pStyle w:val="Akapitzlist1"/>
              <w:numPr>
                <w:ilvl w:val="0"/>
                <w:numId w:val="30"/>
              </w:numPr>
              <w:ind w:left="115" w:right="-57" w:hanging="172"/>
              <w:rPr>
                <w:sz w:val="20"/>
                <w:szCs w:val="20"/>
              </w:rPr>
            </w:pPr>
            <w:r>
              <w:rPr>
                <w:sz w:val="20"/>
                <w:szCs w:val="20"/>
              </w:rPr>
              <w:t xml:space="preserve">zna strukturę i rozumie użycie zdań względnych, zdań okolicznikowych czasu, celu, przyczyny i skutku; </w:t>
            </w:r>
            <w:r w:rsidRPr="00842F11">
              <w:rPr>
                <w:sz w:val="20"/>
                <w:szCs w:val="20"/>
              </w:rPr>
              <w:t>w znacznej części poprawnie stosuje ww.</w:t>
            </w:r>
            <w:r>
              <w:rPr>
                <w:sz w:val="20"/>
                <w:szCs w:val="20"/>
              </w:rPr>
              <w:t xml:space="preserve"> </w:t>
            </w:r>
            <w:r w:rsidRPr="00842F11">
              <w:rPr>
                <w:sz w:val="20"/>
                <w:szCs w:val="20"/>
              </w:rPr>
              <w:t>wiedzę i struktury w zadaniach sprawdzających znajomość środków językowych oraz innych ćwiczeniach leksykalnych i gramatycznych</w:t>
            </w:r>
          </w:p>
          <w:p w14:paraId="1AA96A96" w14:textId="77777777" w:rsidR="00F679C2" w:rsidRPr="00C31192" w:rsidRDefault="00F679C2" w:rsidP="00F679C2">
            <w:pPr>
              <w:pStyle w:val="Akapitzlist1"/>
              <w:numPr>
                <w:ilvl w:val="0"/>
                <w:numId w:val="30"/>
              </w:numPr>
              <w:ind w:left="115" w:right="-57" w:hanging="172"/>
              <w:rPr>
                <w:sz w:val="20"/>
                <w:szCs w:val="20"/>
              </w:rPr>
            </w:pPr>
            <w:r w:rsidRPr="00842F11">
              <w:rPr>
                <w:sz w:val="20"/>
                <w:szCs w:val="20"/>
              </w:rPr>
              <w:t xml:space="preserve">rozwiązuje prawidłowo część punktów w prezentowanych zadaniach, uzyskując ogółem 30–50% poprawnych odpowiedzi </w:t>
            </w:r>
          </w:p>
        </w:tc>
        <w:tc>
          <w:tcPr>
            <w:tcW w:w="3402" w:type="dxa"/>
            <w:vMerge w:val="restart"/>
          </w:tcPr>
          <w:p w14:paraId="706ABA28" w14:textId="77777777" w:rsidR="00F679C2" w:rsidRPr="00842F11" w:rsidRDefault="00F679C2" w:rsidP="00F679C2">
            <w:pPr>
              <w:pStyle w:val="Akapitzlist1"/>
              <w:numPr>
                <w:ilvl w:val="0"/>
                <w:numId w:val="30"/>
              </w:numPr>
              <w:ind w:left="115" w:right="-57" w:hanging="172"/>
              <w:rPr>
                <w:sz w:val="20"/>
                <w:szCs w:val="20"/>
              </w:rPr>
            </w:pPr>
            <w:r w:rsidRPr="00842F11">
              <w:rPr>
                <w:sz w:val="20"/>
                <w:szCs w:val="20"/>
              </w:rPr>
              <w:t xml:space="preserve">zna znaczną część słownictwa </w:t>
            </w:r>
            <w:r>
              <w:rPr>
                <w:sz w:val="20"/>
                <w:szCs w:val="20"/>
              </w:rPr>
              <w:t>dot. artykułów spożywczych, potraw i ich przygotowania, lokali gastronomicznych i składania zamówień</w:t>
            </w:r>
          </w:p>
          <w:p w14:paraId="49747D2D" w14:textId="77777777" w:rsidR="00F679C2" w:rsidRPr="00842F11" w:rsidRDefault="00F679C2" w:rsidP="00F679C2">
            <w:pPr>
              <w:pStyle w:val="Akapitzlist1"/>
              <w:numPr>
                <w:ilvl w:val="0"/>
                <w:numId w:val="30"/>
              </w:numPr>
              <w:ind w:left="115" w:right="-57" w:hanging="172"/>
              <w:rPr>
                <w:sz w:val="20"/>
                <w:szCs w:val="20"/>
              </w:rPr>
            </w:pPr>
            <w:r>
              <w:rPr>
                <w:sz w:val="20"/>
                <w:szCs w:val="20"/>
              </w:rPr>
              <w:t>zna strukturę i rozumie użycie zdań względnych, zdań okolicznikowych czasu, celu, przyczyny i skutku;</w:t>
            </w:r>
            <w:r w:rsidRPr="00842F11">
              <w:rPr>
                <w:sz w:val="20"/>
                <w:szCs w:val="20"/>
              </w:rPr>
              <w:t xml:space="preserve"> na ogół poprawnie stosuje ww. wiedzę i struktury w zadaniach sprawdzających znajomość środków językowych oraz innych ćwiczeniach leksykalnych i gramatycznych</w:t>
            </w:r>
          </w:p>
          <w:p w14:paraId="14F30FE0" w14:textId="77777777" w:rsidR="00F679C2" w:rsidRPr="00C31192" w:rsidRDefault="00F679C2" w:rsidP="00F679C2">
            <w:pPr>
              <w:pStyle w:val="Akapitzlist1"/>
              <w:numPr>
                <w:ilvl w:val="0"/>
                <w:numId w:val="30"/>
              </w:numPr>
              <w:ind w:left="115" w:right="-57" w:hanging="172"/>
              <w:rPr>
                <w:sz w:val="20"/>
                <w:szCs w:val="20"/>
              </w:rPr>
            </w:pPr>
            <w:r w:rsidRPr="00842F11">
              <w:rPr>
                <w:sz w:val="20"/>
                <w:szCs w:val="20"/>
              </w:rPr>
              <w:t>rozwiązuje prawidłowo znaczną część punktów w prezentowanych zadaniach, uzyskując ogółem 51–69% poprawnych odpowiedzi</w:t>
            </w:r>
          </w:p>
        </w:tc>
        <w:tc>
          <w:tcPr>
            <w:tcW w:w="3402" w:type="dxa"/>
            <w:vMerge w:val="restart"/>
          </w:tcPr>
          <w:p w14:paraId="4BB4C6C3" w14:textId="77777777" w:rsidR="00F679C2" w:rsidRDefault="00F679C2" w:rsidP="00F679C2">
            <w:pPr>
              <w:pStyle w:val="Akapitzlist1"/>
              <w:numPr>
                <w:ilvl w:val="0"/>
                <w:numId w:val="30"/>
              </w:numPr>
              <w:ind w:left="115" w:right="-57" w:hanging="172"/>
              <w:rPr>
                <w:sz w:val="20"/>
                <w:szCs w:val="20"/>
              </w:rPr>
            </w:pPr>
            <w:r>
              <w:rPr>
                <w:sz w:val="20"/>
                <w:szCs w:val="20"/>
              </w:rPr>
              <w:t xml:space="preserve">zna większość słownictwa dot. artykułów spożywczych, potraw i ich przygotowania, lokali gastronomicznych i składania zamówień </w:t>
            </w:r>
          </w:p>
          <w:p w14:paraId="7139FE21" w14:textId="77777777" w:rsidR="00F679C2" w:rsidRPr="00D94A5B" w:rsidRDefault="00F679C2" w:rsidP="00F679C2">
            <w:pPr>
              <w:pStyle w:val="Akapitzlist1"/>
              <w:numPr>
                <w:ilvl w:val="0"/>
                <w:numId w:val="30"/>
              </w:numPr>
              <w:ind w:left="115" w:right="-57" w:hanging="172"/>
              <w:rPr>
                <w:sz w:val="20"/>
                <w:szCs w:val="20"/>
              </w:rPr>
            </w:pPr>
            <w:r>
              <w:rPr>
                <w:sz w:val="20"/>
                <w:szCs w:val="20"/>
              </w:rPr>
              <w:t xml:space="preserve">zna strukturę i rozumie użycie zdań względnych, zdań okolicznikowych czasu, celu, przyczyny i skutku; </w:t>
            </w:r>
            <w:r w:rsidRPr="00D94A5B">
              <w:rPr>
                <w:sz w:val="20"/>
                <w:szCs w:val="20"/>
              </w:rPr>
              <w:t xml:space="preserve">w większości poprawnie stosuje ww. wiedzę i struktury w zadaniach sprawdzających znajomość środków językowych oraz innych ćwiczeniach leksykalnych i gramatycznych </w:t>
            </w:r>
          </w:p>
          <w:p w14:paraId="58D72947" w14:textId="77777777" w:rsidR="00F679C2" w:rsidRPr="00C31192" w:rsidRDefault="00F679C2" w:rsidP="00F679C2">
            <w:pPr>
              <w:pStyle w:val="Akapitzlist1"/>
              <w:numPr>
                <w:ilvl w:val="0"/>
                <w:numId w:val="30"/>
              </w:numPr>
              <w:ind w:left="115" w:right="-57" w:hanging="172"/>
              <w:rPr>
                <w:sz w:val="20"/>
                <w:szCs w:val="20"/>
              </w:rPr>
            </w:pPr>
            <w:r>
              <w:rPr>
                <w:sz w:val="20"/>
                <w:szCs w:val="20"/>
              </w:rPr>
              <w:t xml:space="preserve">rozwiązuje prawidłowo większość punktów w prezentowanych zadaniach, uzyskując ogółem 70–84% poprawnych odpowiedzi </w:t>
            </w:r>
          </w:p>
        </w:tc>
        <w:tc>
          <w:tcPr>
            <w:tcW w:w="3402" w:type="dxa"/>
            <w:vMerge w:val="restart"/>
          </w:tcPr>
          <w:p w14:paraId="51577B35" w14:textId="77777777" w:rsidR="00F679C2" w:rsidRDefault="00F679C2" w:rsidP="00F679C2">
            <w:pPr>
              <w:pStyle w:val="Akapitzlist1"/>
              <w:numPr>
                <w:ilvl w:val="0"/>
                <w:numId w:val="30"/>
              </w:numPr>
              <w:ind w:left="115" w:right="-57" w:hanging="172"/>
              <w:rPr>
                <w:sz w:val="20"/>
                <w:szCs w:val="20"/>
              </w:rPr>
            </w:pPr>
            <w:r>
              <w:rPr>
                <w:sz w:val="20"/>
                <w:szCs w:val="20"/>
              </w:rPr>
              <w:t xml:space="preserve">zna słownictwo dot. artykułów spożywczych, potraw i ich przygotowania, lokali gastronomicznych i składania zamówień </w:t>
            </w:r>
          </w:p>
          <w:p w14:paraId="241E881B" w14:textId="77777777" w:rsidR="00F679C2" w:rsidRPr="00D94A5B" w:rsidRDefault="00F679C2" w:rsidP="00F679C2">
            <w:pPr>
              <w:pStyle w:val="Akapitzlist1"/>
              <w:numPr>
                <w:ilvl w:val="0"/>
                <w:numId w:val="30"/>
              </w:numPr>
              <w:ind w:left="115" w:right="-57" w:hanging="172"/>
              <w:rPr>
                <w:sz w:val="20"/>
                <w:szCs w:val="20"/>
              </w:rPr>
            </w:pPr>
            <w:r>
              <w:rPr>
                <w:sz w:val="20"/>
                <w:szCs w:val="20"/>
              </w:rPr>
              <w:t xml:space="preserve">zna strukturę i rozumie użycie zdań względnych, zdań okolicznikowych czasu, celu, przyczyny i skutku; </w:t>
            </w:r>
            <w:r w:rsidRPr="00D94A5B">
              <w:rPr>
                <w:sz w:val="20"/>
                <w:szCs w:val="20"/>
              </w:rPr>
              <w:t>poprawnie stosuje ww. wiedzę i struktury w zadaniach sprawdzających znajomość środków językowych oraz innych ćwiczeniach leksykalnych i gramatycznych</w:t>
            </w:r>
          </w:p>
          <w:p w14:paraId="42584435" w14:textId="77777777" w:rsidR="00F679C2" w:rsidRPr="00C31192" w:rsidRDefault="00F679C2" w:rsidP="00F679C2">
            <w:pPr>
              <w:pStyle w:val="Akapitzlist1"/>
              <w:numPr>
                <w:ilvl w:val="0"/>
                <w:numId w:val="30"/>
              </w:numPr>
              <w:ind w:left="115" w:right="-57" w:hanging="172"/>
              <w:rPr>
                <w:sz w:val="20"/>
                <w:szCs w:val="20"/>
              </w:rPr>
            </w:pPr>
            <w:r>
              <w:rPr>
                <w:sz w:val="20"/>
                <w:szCs w:val="20"/>
              </w:rPr>
              <w:t xml:space="preserve">rozwiązuje prawidłowo prawie wszystkie punkty w prezentowanych zadaniach, uzyskując min. 85% poprawnych odpowiedzi </w:t>
            </w:r>
          </w:p>
        </w:tc>
      </w:tr>
      <w:tr w:rsidR="00F679C2" w14:paraId="026DA9CB" w14:textId="77777777" w:rsidTr="00F65C6B">
        <w:trPr>
          <w:cantSplit/>
          <w:trHeight w:val="2400"/>
        </w:trPr>
        <w:tc>
          <w:tcPr>
            <w:tcW w:w="1844" w:type="dxa"/>
            <w:vAlign w:val="center"/>
          </w:tcPr>
          <w:p w14:paraId="04AEF3FD" w14:textId="77777777" w:rsidR="00F679C2" w:rsidRDefault="00F679C2" w:rsidP="00F65C6B">
            <w:pPr>
              <w:jc w:val="center"/>
              <w:rPr>
                <w:b/>
                <w:bCs/>
                <w:color w:val="000000"/>
                <w:sz w:val="20"/>
                <w:szCs w:val="20"/>
              </w:rPr>
            </w:pPr>
            <w:r>
              <w:rPr>
                <w:b/>
                <w:sz w:val="20"/>
                <w:szCs w:val="20"/>
              </w:rPr>
              <w:t>ZNAJOMOŚĆ ŚRODKÓW JĘZYKOWYCH</w:t>
            </w:r>
          </w:p>
        </w:tc>
        <w:tc>
          <w:tcPr>
            <w:tcW w:w="3402" w:type="dxa"/>
            <w:vMerge/>
          </w:tcPr>
          <w:p w14:paraId="46D2F64B"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263F7CBB"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6CA0D178"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7090E9FE" w14:textId="77777777" w:rsidR="00F679C2" w:rsidRPr="00BF5B54" w:rsidRDefault="00F679C2" w:rsidP="00F679C2">
            <w:pPr>
              <w:numPr>
                <w:ilvl w:val="0"/>
                <w:numId w:val="19"/>
              </w:numPr>
              <w:spacing w:after="0" w:line="240" w:lineRule="auto"/>
              <w:ind w:left="175" w:hanging="175"/>
              <w:rPr>
                <w:sz w:val="20"/>
                <w:szCs w:val="20"/>
              </w:rPr>
            </w:pPr>
          </w:p>
        </w:tc>
      </w:tr>
      <w:tr w:rsidR="00F679C2" w14:paraId="21B72C40" w14:textId="77777777" w:rsidTr="00F65C6B">
        <w:trPr>
          <w:cantSplit/>
          <w:trHeight w:val="1725"/>
        </w:trPr>
        <w:tc>
          <w:tcPr>
            <w:tcW w:w="1844" w:type="dxa"/>
            <w:shd w:val="clear" w:color="auto" w:fill="BFBFBF"/>
            <w:vAlign w:val="center"/>
          </w:tcPr>
          <w:p w14:paraId="44176F3E" w14:textId="77777777" w:rsidR="00F679C2" w:rsidRDefault="00F679C2" w:rsidP="00F65C6B">
            <w:pPr>
              <w:jc w:val="center"/>
              <w:rPr>
                <w:b/>
                <w:bCs/>
                <w:lang w:val="en-US"/>
              </w:rPr>
            </w:pPr>
          </w:p>
          <w:p w14:paraId="52137497" w14:textId="77777777" w:rsidR="00F679C2" w:rsidRDefault="00F679C2" w:rsidP="00F65C6B">
            <w:pPr>
              <w:jc w:val="center"/>
              <w:rPr>
                <w:b/>
                <w:bCs/>
                <w:lang w:val="en-US"/>
              </w:rPr>
            </w:pPr>
            <w:r>
              <w:rPr>
                <w:b/>
                <w:bCs/>
                <w:lang w:val="en-US"/>
              </w:rPr>
              <w:t>MODULE 6</w:t>
            </w:r>
          </w:p>
          <w:p w14:paraId="4F6CB83F" w14:textId="77777777" w:rsidR="00F679C2" w:rsidRDefault="00F679C2" w:rsidP="00F65C6B">
            <w:pPr>
              <w:jc w:val="center"/>
              <w:rPr>
                <w:b/>
                <w:bCs/>
                <w:i/>
                <w:lang w:val="en-US"/>
              </w:rPr>
            </w:pPr>
            <w:r>
              <w:rPr>
                <w:b/>
                <w:bCs/>
                <w:i/>
                <w:lang w:val="en-US"/>
              </w:rPr>
              <w:t>Exam Skills Practice</w:t>
            </w:r>
          </w:p>
          <w:p w14:paraId="18E5183D" w14:textId="77777777" w:rsidR="00F679C2" w:rsidRDefault="00F679C2" w:rsidP="00F65C6B">
            <w:pPr>
              <w:jc w:val="center"/>
              <w:rPr>
                <w:b/>
                <w:bCs/>
                <w:lang w:val="en-US"/>
              </w:rPr>
            </w:pPr>
          </w:p>
          <w:p w14:paraId="27DF9D59" w14:textId="77777777" w:rsidR="00F679C2" w:rsidRDefault="00F679C2" w:rsidP="00F65C6B">
            <w:pPr>
              <w:jc w:val="center"/>
              <w:rPr>
                <w:b/>
                <w:bCs/>
                <w:i/>
                <w:lang w:val="en-US"/>
              </w:rPr>
            </w:pPr>
            <w:r>
              <w:rPr>
                <w:b/>
                <w:bCs/>
                <w:i/>
                <w:lang w:val="en-US"/>
              </w:rPr>
              <w:t>Listening</w:t>
            </w:r>
          </w:p>
          <w:p w14:paraId="48A43A38" w14:textId="77777777" w:rsidR="00F679C2" w:rsidRDefault="00F679C2" w:rsidP="00F65C6B">
            <w:pPr>
              <w:rPr>
                <w:b/>
                <w:bCs/>
                <w:color w:val="000000"/>
                <w:sz w:val="20"/>
                <w:szCs w:val="20"/>
              </w:rPr>
            </w:pPr>
          </w:p>
        </w:tc>
        <w:tc>
          <w:tcPr>
            <w:tcW w:w="3402" w:type="dxa"/>
            <w:vMerge w:val="restart"/>
          </w:tcPr>
          <w:p w14:paraId="5F5A5CD8" w14:textId="77777777" w:rsidR="00F679C2" w:rsidRDefault="00F679C2" w:rsidP="00F679C2">
            <w:pPr>
              <w:pStyle w:val="Akapitzlist1"/>
              <w:numPr>
                <w:ilvl w:val="0"/>
                <w:numId w:val="32"/>
              </w:numPr>
              <w:ind w:left="85" w:right="-57" w:hanging="142"/>
              <w:rPr>
                <w:sz w:val="20"/>
                <w:szCs w:val="20"/>
              </w:rPr>
            </w:pPr>
            <w:r w:rsidRPr="00842F11">
              <w:rPr>
                <w:sz w:val="20"/>
                <w:szCs w:val="20"/>
              </w:rPr>
              <w:t xml:space="preserve">zna podstawowe słownictwo </w:t>
            </w:r>
            <w:r>
              <w:rPr>
                <w:sz w:val="20"/>
                <w:szCs w:val="20"/>
              </w:rPr>
              <w:t xml:space="preserve">dot. ulubionych dań (w tym zamawianych w restauracji), przygotowania jedzenia oraz opisującego </w:t>
            </w:r>
            <w:proofErr w:type="spellStart"/>
            <w:r>
              <w:rPr>
                <w:rStyle w:val="Uwydatnienie"/>
                <w:sz w:val="20"/>
                <w:szCs w:val="20"/>
              </w:rPr>
              <w:t>fleksitarianizm</w:t>
            </w:r>
            <w:proofErr w:type="spellEnd"/>
            <w:r>
              <w:rPr>
                <w:sz w:val="20"/>
                <w:szCs w:val="20"/>
              </w:rPr>
              <w:t xml:space="preserve"> (elastyczny wegetarianizm) i słynną turyńską kawiarnię </w:t>
            </w:r>
          </w:p>
          <w:p w14:paraId="28A8B6E4" w14:textId="77777777" w:rsidR="00F679C2" w:rsidRDefault="00F679C2" w:rsidP="00F679C2">
            <w:pPr>
              <w:pStyle w:val="Akapitzlist1"/>
              <w:numPr>
                <w:ilvl w:val="0"/>
                <w:numId w:val="32"/>
              </w:numPr>
              <w:ind w:left="85" w:right="-57" w:hanging="142"/>
              <w:rPr>
                <w:sz w:val="20"/>
                <w:szCs w:val="20"/>
              </w:rPr>
            </w:pPr>
            <w:r w:rsidRPr="00842F11">
              <w:rPr>
                <w:sz w:val="20"/>
                <w:szCs w:val="20"/>
              </w:rPr>
              <w:t>rozumie znaczną część informacji w na</w:t>
            </w:r>
            <w:r>
              <w:rPr>
                <w:sz w:val="20"/>
                <w:szCs w:val="20"/>
              </w:rPr>
              <w:t>granych wypowiedziach i rozmowach</w:t>
            </w:r>
            <w:r w:rsidRPr="00842F11">
              <w:rPr>
                <w:sz w:val="20"/>
                <w:szCs w:val="20"/>
              </w:rPr>
              <w:t xml:space="preserve">; rozwiązuje prawidłowo część punktów w zadaniach na rozumienie ze słuchu: </w:t>
            </w:r>
            <w:r>
              <w:rPr>
                <w:sz w:val="20"/>
                <w:szCs w:val="20"/>
              </w:rPr>
              <w:t>wybór wielokrotny, dobieranie zdań do wypowiedzi i uzupełnienie luk otwartych z zdaniach (na podstawie treści wypowiedzi)</w:t>
            </w:r>
            <w:r w:rsidRPr="00842F11">
              <w:rPr>
                <w:sz w:val="20"/>
                <w:szCs w:val="20"/>
              </w:rPr>
              <w:t xml:space="preserve"> </w:t>
            </w:r>
          </w:p>
          <w:p w14:paraId="6B7D1C4C" w14:textId="77777777" w:rsidR="00F679C2" w:rsidRPr="00842F11" w:rsidRDefault="00F679C2" w:rsidP="00F679C2">
            <w:pPr>
              <w:pStyle w:val="Akapitzlist1"/>
              <w:numPr>
                <w:ilvl w:val="0"/>
                <w:numId w:val="32"/>
              </w:numPr>
              <w:ind w:left="85" w:right="-57" w:hanging="142"/>
              <w:rPr>
                <w:sz w:val="20"/>
                <w:szCs w:val="20"/>
              </w:rPr>
            </w:pPr>
            <w:r w:rsidRPr="00842F11">
              <w:rPr>
                <w:sz w:val="20"/>
                <w:szCs w:val="20"/>
              </w:rPr>
              <w:t xml:space="preserve">potrafi w znacznej części </w:t>
            </w:r>
            <w:r>
              <w:rPr>
                <w:sz w:val="20"/>
                <w:szCs w:val="20"/>
              </w:rPr>
              <w:t>poprawnie wykonać ćwiczenia przygotowawcze (w tym dot. ulubionych dań, luksusowych kawiarni, diety) i ćwiczenie leksykalne (dobór definicji do wyróżnionych wyrazów)</w:t>
            </w:r>
          </w:p>
        </w:tc>
        <w:tc>
          <w:tcPr>
            <w:tcW w:w="3402" w:type="dxa"/>
            <w:vMerge w:val="restart"/>
          </w:tcPr>
          <w:p w14:paraId="39B376C9" w14:textId="77777777" w:rsidR="00F679C2" w:rsidRDefault="00F679C2" w:rsidP="00F679C2">
            <w:pPr>
              <w:pStyle w:val="Akapitzlist1"/>
              <w:numPr>
                <w:ilvl w:val="0"/>
                <w:numId w:val="32"/>
              </w:numPr>
              <w:ind w:left="85" w:right="-57" w:hanging="142"/>
              <w:rPr>
                <w:sz w:val="20"/>
                <w:szCs w:val="20"/>
              </w:rPr>
            </w:pPr>
            <w:r w:rsidRPr="00842F11">
              <w:rPr>
                <w:sz w:val="20"/>
                <w:szCs w:val="20"/>
              </w:rPr>
              <w:t xml:space="preserve">zna znaczną część </w:t>
            </w:r>
            <w:r>
              <w:rPr>
                <w:sz w:val="20"/>
                <w:szCs w:val="20"/>
              </w:rPr>
              <w:t xml:space="preserve">słownictwa dot. ulubionych dań (w tym zamawianych w restauracji), przygotowania jedzenia oraz opisującego </w:t>
            </w:r>
            <w:proofErr w:type="spellStart"/>
            <w:r>
              <w:rPr>
                <w:rStyle w:val="Uwydatnienie"/>
                <w:sz w:val="20"/>
                <w:szCs w:val="20"/>
              </w:rPr>
              <w:t>fleksitarianizm</w:t>
            </w:r>
            <w:proofErr w:type="spellEnd"/>
            <w:r>
              <w:rPr>
                <w:sz w:val="20"/>
                <w:szCs w:val="20"/>
              </w:rPr>
              <w:t xml:space="preserve"> (elastyczny wegetarianizm) i słynną turyńską kawiarnię </w:t>
            </w:r>
          </w:p>
          <w:p w14:paraId="34E0DB81" w14:textId="77777777" w:rsidR="00F679C2" w:rsidRDefault="00F679C2" w:rsidP="00F679C2">
            <w:pPr>
              <w:pStyle w:val="Akapitzlist1"/>
              <w:numPr>
                <w:ilvl w:val="0"/>
                <w:numId w:val="32"/>
              </w:numPr>
              <w:ind w:left="85" w:right="-57" w:hanging="142"/>
              <w:rPr>
                <w:sz w:val="20"/>
                <w:szCs w:val="20"/>
              </w:rPr>
            </w:pPr>
            <w:r w:rsidRPr="00842F11">
              <w:rPr>
                <w:sz w:val="20"/>
                <w:szCs w:val="20"/>
              </w:rPr>
              <w:t>rozumie większość informacji w na</w:t>
            </w:r>
            <w:r>
              <w:rPr>
                <w:sz w:val="20"/>
                <w:szCs w:val="20"/>
              </w:rPr>
              <w:t>granych wypowiedziach i rozmowach</w:t>
            </w:r>
            <w:r w:rsidRPr="00842F11">
              <w:rPr>
                <w:sz w:val="20"/>
                <w:szCs w:val="20"/>
              </w:rPr>
              <w:t xml:space="preserve">; rozwiązuje prawidłowo znaczną część punktów w zadaniach na rozumienie ze słuchu: </w:t>
            </w:r>
            <w:r>
              <w:rPr>
                <w:sz w:val="20"/>
                <w:szCs w:val="20"/>
              </w:rPr>
              <w:t>wybór wielokrotny, dobieranie zdań do wypowiedzi i uzupełnienie luk otwartych z zdaniach (na podstawie treści wypowiedzi)</w:t>
            </w:r>
            <w:r w:rsidRPr="00842F11">
              <w:rPr>
                <w:sz w:val="20"/>
                <w:szCs w:val="20"/>
              </w:rPr>
              <w:t xml:space="preserve"> </w:t>
            </w:r>
          </w:p>
          <w:p w14:paraId="3151BF94" w14:textId="77777777" w:rsidR="00F679C2" w:rsidRPr="00C31192" w:rsidRDefault="00F679C2" w:rsidP="00F679C2">
            <w:pPr>
              <w:pStyle w:val="Akapitzlist1"/>
              <w:numPr>
                <w:ilvl w:val="0"/>
                <w:numId w:val="32"/>
              </w:numPr>
              <w:ind w:left="85" w:right="-57" w:hanging="142"/>
              <w:rPr>
                <w:sz w:val="20"/>
                <w:szCs w:val="20"/>
              </w:rPr>
            </w:pPr>
            <w:r>
              <w:rPr>
                <w:sz w:val="20"/>
                <w:szCs w:val="20"/>
              </w:rPr>
              <w:t>potrafi w miarę poprawnie wykonać ćwiczenia przygotowawcze (w tym dot. ulubionych dań, luksusowych kawiarni, diety oraz wyglądu wymyślonej restauracji) i ćwiczenie leksykalne (dobór definicji do wyróżnionych wyrazów)</w:t>
            </w:r>
          </w:p>
        </w:tc>
        <w:tc>
          <w:tcPr>
            <w:tcW w:w="3402" w:type="dxa"/>
            <w:vMerge w:val="restart"/>
          </w:tcPr>
          <w:p w14:paraId="282F50D5" w14:textId="77777777" w:rsidR="00F679C2" w:rsidRDefault="00F679C2" w:rsidP="00F679C2">
            <w:pPr>
              <w:pStyle w:val="Akapitzlist1"/>
              <w:numPr>
                <w:ilvl w:val="0"/>
                <w:numId w:val="32"/>
              </w:numPr>
              <w:ind w:left="85" w:right="-57" w:hanging="142"/>
              <w:rPr>
                <w:sz w:val="20"/>
                <w:szCs w:val="20"/>
              </w:rPr>
            </w:pPr>
            <w:r>
              <w:rPr>
                <w:sz w:val="20"/>
                <w:szCs w:val="20"/>
              </w:rPr>
              <w:t xml:space="preserve">zna większość słownictwa dot. ulubionych dań (w tym zamawianych w restauracji), przygotowania jedzenia oraz opisującego </w:t>
            </w:r>
            <w:proofErr w:type="spellStart"/>
            <w:r>
              <w:rPr>
                <w:rStyle w:val="Uwydatnienie"/>
                <w:sz w:val="20"/>
                <w:szCs w:val="20"/>
              </w:rPr>
              <w:t>fleksitarianizm</w:t>
            </w:r>
            <w:proofErr w:type="spellEnd"/>
            <w:r>
              <w:rPr>
                <w:sz w:val="20"/>
                <w:szCs w:val="20"/>
              </w:rPr>
              <w:t xml:space="preserve"> (elastyczny wegetarianizm) i słynną turyńską kawiarnię</w:t>
            </w:r>
          </w:p>
          <w:p w14:paraId="3A3CBA78" w14:textId="77777777" w:rsidR="00F679C2" w:rsidRDefault="00F679C2" w:rsidP="00F679C2">
            <w:pPr>
              <w:pStyle w:val="Akapitzlist1"/>
              <w:numPr>
                <w:ilvl w:val="0"/>
                <w:numId w:val="32"/>
              </w:numPr>
              <w:ind w:left="85" w:right="-57" w:hanging="142"/>
              <w:rPr>
                <w:sz w:val="20"/>
                <w:szCs w:val="20"/>
              </w:rPr>
            </w:pPr>
            <w:r>
              <w:rPr>
                <w:sz w:val="20"/>
                <w:szCs w:val="20"/>
              </w:rPr>
              <w:t xml:space="preserve">rozumie prawie wszystkie informacje w nagranych wypowiedziach i rozmowach; rozwiązuje prawidłowo większość punktów w zadaniach na rozumienie ze słuchu: wybór wielokrotny, dobieranie zdań do wypowiedzi i uzupełnienie luk otwartych z zdaniach (na podstawie treści wypowiedzi) </w:t>
            </w:r>
          </w:p>
          <w:p w14:paraId="46CA652F" w14:textId="77777777" w:rsidR="00F679C2" w:rsidRPr="00D15B74" w:rsidRDefault="00F679C2" w:rsidP="00F679C2">
            <w:pPr>
              <w:pStyle w:val="Akapitzlist1"/>
              <w:numPr>
                <w:ilvl w:val="0"/>
                <w:numId w:val="32"/>
              </w:numPr>
              <w:ind w:left="85" w:right="-57" w:hanging="142"/>
              <w:rPr>
                <w:sz w:val="20"/>
                <w:szCs w:val="20"/>
              </w:rPr>
            </w:pPr>
            <w:r>
              <w:rPr>
                <w:sz w:val="20"/>
                <w:szCs w:val="20"/>
              </w:rPr>
              <w:t>potrafi w większości poprawnie wykonać ćwiczenia przygotowawcze (w tym dot. ulubionych dań, luksusowych kawiarni, diety oraz wyglądu wymyślonej restauracji) i ćwiczenie leksykalne (dobór definicji do wyróżnionych wyrazów)</w:t>
            </w:r>
          </w:p>
        </w:tc>
        <w:tc>
          <w:tcPr>
            <w:tcW w:w="3402" w:type="dxa"/>
            <w:vMerge w:val="restart"/>
          </w:tcPr>
          <w:p w14:paraId="5D98A2E0" w14:textId="77777777" w:rsidR="00F679C2" w:rsidRDefault="00F679C2" w:rsidP="00F679C2">
            <w:pPr>
              <w:pStyle w:val="Akapitzlist1"/>
              <w:numPr>
                <w:ilvl w:val="0"/>
                <w:numId w:val="32"/>
              </w:numPr>
              <w:ind w:left="85" w:right="-57" w:hanging="142"/>
              <w:rPr>
                <w:sz w:val="20"/>
                <w:szCs w:val="20"/>
              </w:rPr>
            </w:pPr>
            <w:r>
              <w:rPr>
                <w:sz w:val="20"/>
                <w:szCs w:val="20"/>
              </w:rPr>
              <w:t xml:space="preserve">zna słownictwo dot. ulubionych dań (w tym zamawianych w restauracji), przygotowania jedzenia oraz opisującego </w:t>
            </w:r>
            <w:proofErr w:type="spellStart"/>
            <w:r>
              <w:rPr>
                <w:rStyle w:val="Uwydatnienie"/>
                <w:sz w:val="20"/>
                <w:szCs w:val="20"/>
              </w:rPr>
              <w:t>fleksitarianizm</w:t>
            </w:r>
            <w:proofErr w:type="spellEnd"/>
            <w:r>
              <w:rPr>
                <w:sz w:val="20"/>
                <w:szCs w:val="20"/>
              </w:rPr>
              <w:t xml:space="preserve"> (elastyczny wegetarianizm) i słynną turyńską kawiarnię</w:t>
            </w:r>
          </w:p>
          <w:p w14:paraId="43AD4D4E" w14:textId="77777777" w:rsidR="00F679C2" w:rsidRDefault="00F679C2" w:rsidP="00F679C2">
            <w:pPr>
              <w:pStyle w:val="Akapitzlist1"/>
              <w:numPr>
                <w:ilvl w:val="0"/>
                <w:numId w:val="32"/>
              </w:numPr>
              <w:ind w:left="85" w:right="-57" w:hanging="142"/>
              <w:rPr>
                <w:sz w:val="20"/>
                <w:szCs w:val="20"/>
              </w:rPr>
            </w:pPr>
            <w:r>
              <w:rPr>
                <w:sz w:val="20"/>
                <w:szCs w:val="20"/>
              </w:rPr>
              <w:t>rozumie wszystkie informacje w nagranych wypowiedziach i rozmowach; rozwiązuje prawidłowo prawie wszystkie punkty w zadaniach na rozumienie ze słuchu: wybór wielokrotny, dobieranie zdań do wypowiedzi i uzupełnienie luk otwartych z zdaniach (na podstawie treści wypowiedzi)</w:t>
            </w:r>
          </w:p>
          <w:p w14:paraId="6A7B92AF" w14:textId="77777777" w:rsidR="00F679C2" w:rsidRPr="00D15B74" w:rsidRDefault="00F679C2" w:rsidP="00F679C2">
            <w:pPr>
              <w:pStyle w:val="Akapitzlist1"/>
              <w:numPr>
                <w:ilvl w:val="0"/>
                <w:numId w:val="32"/>
              </w:numPr>
              <w:ind w:left="85" w:right="-57" w:hanging="142"/>
              <w:rPr>
                <w:sz w:val="20"/>
                <w:szCs w:val="20"/>
              </w:rPr>
            </w:pPr>
            <w:r>
              <w:rPr>
                <w:sz w:val="20"/>
                <w:szCs w:val="20"/>
              </w:rPr>
              <w:t>potrafi poprawnie wykonać ćwiczenia przygotowawcze (w tym dot. ulubionych dań, luksusowych kawiarni, diety oraz wyglądu wymyślonej restauracji) i ćwiczenie leksykalne (dobór definicji do wyróżnionych wyrazów)</w:t>
            </w:r>
          </w:p>
        </w:tc>
      </w:tr>
      <w:tr w:rsidR="00F679C2" w14:paraId="30B9A62E" w14:textId="77777777" w:rsidTr="00F65C6B">
        <w:trPr>
          <w:cantSplit/>
          <w:trHeight w:val="3480"/>
        </w:trPr>
        <w:tc>
          <w:tcPr>
            <w:tcW w:w="1844" w:type="dxa"/>
            <w:shd w:val="clear" w:color="auto" w:fill="FFFFFF"/>
            <w:vAlign w:val="center"/>
          </w:tcPr>
          <w:p w14:paraId="0B296394" w14:textId="77777777" w:rsidR="00F679C2" w:rsidRDefault="00F679C2" w:rsidP="00F65C6B">
            <w:pPr>
              <w:jc w:val="center"/>
              <w:rPr>
                <w:lang w:val="en-US"/>
              </w:rPr>
            </w:pPr>
            <w:r>
              <w:rPr>
                <w:b/>
                <w:sz w:val="20"/>
                <w:szCs w:val="20"/>
              </w:rPr>
              <w:t>ROZUMIENIE ZE SŁUCHU</w:t>
            </w:r>
          </w:p>
        </w:tc>
        <w:tc>
          <w:tcPr>
            <w:tcW w:w="3402" w:type="dxa"/>
            <w:vMerge/>
          </w:tcPr>
          <w:p w14:paraId="4DDDCD74"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511FA6D1"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464F8B4C"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749FC79C" w14:textId="77777777" w:rsidR="00F679C2" w:rsidRPr="00214996" w:rsidRDefault="00F679C2" w:rsidP="00F679C2">
            <w:pPr>
              <w:numPr>
                <w:ilvl w:val="0"/>
                <w:numId w:val="18"/>
              </w:numPr>
              <w:spacing w:after="0" w:line="240" w:lineRule="auto"/>
              <w:ind w:left="113" w:hanging="175"/>
              <w:rPr>
                <w:sz w:val="20"/>
                <w:szCs w:val="20"/>
              </w:rPr>
            </w:pPr>
          </w:p>
        </w:tc>
      </w:tr>
      <w:tr w:rsidR="00F679C2" w14:paraId="0DC08EAE" w14:textId="77777777" w:rsidTr="00F65C6B">
        <w:trPr>
          <w:cantSplit/>
          <w:trHeight w:val="1610"/>
        </w:trPr>
        <w:tc>
          <w:tcPr>
            <w:tcW w:w="1844" w:type="dxa"/>
            <w:shd w:val="clear" w:color="auto" w:fill="BFBFBF"/>
            <w:vAlign w:val="center"/>
          </w:tcPr>
          <w:p w14:paraId="5D290BF3" w14:textId="77777777" w:rsidR="00F679C2" w:rsidRDefault="00F679C2" w:rsidP="00F65C6B">
            <w:pPr>
              <w:shd w:val="clear" w:color="auto" w:fill="BFBFBF"/>
              <w:jc w:val="center"/>
              <w:rPr>
                <w:b/>
                <w:bCs/>
                <w:lang w:val="en-US"/>
              </w:rPr>
            </w:pPr>
          </w:p>
          <w:p w14:paraId="0ABC4FEF" w14:textId="77777777" w:rsidR="00F679C2" w:rsidRDefault="00F679C2" w:rsidP="00F65C6B">
            <w:pPr>
              <w:shd w:val="clear" w:color="auto" w:fill="BFBFBF"/>
              <w:jc w:val="center"/>
              <w:rPr>
                <w:b/>
                <w:bCs/>
                <w:lang w:val="en-US"/>
              </w:rPr>
            </w:pPr>
            <w:r>
              <w:rPr>
                <w:b/>
                <w:bCs/>
                <w:lang w:val="en-US"/>
              </w:rPr>
              <w:t>MODULE 6</w:t>
            </w:r>
          </w:p>
          <w:p w14:paraId="75533174" w14:textId="77777777" w:rsidR="00F679C2" w:rsidRPr="0017426B" w:rsidRDefault="00F679C2" w:rsidP="00F65C6B">
            <w:pPr>
              <w:jc w:val="center"/>
              <w:rPr>
                <w:b/>
                <w:bCs/>
                <w:i/>
                <w:lang w:val="en-US"/>
              </w:rPr>
            </w:pPr>
            <w:r>
              <w:rPr>
                <w:b/>
                <w:bCs/>
                <w:i/>
                <w:lang w:val="en-US"/>
              </w:rPr>
              <w:t>Exam Skills Practice</w:t>
            </w:r>
          </w:p>
          <w:p w14:paraId="139D20BC" w14:textId="77777777" w:rsidR="00F679C2" w:rsidRDefault="00F679C2" w:rsidP="00F65C6B">
            <w:pPr>
              <w:shd w:val="clear" w:color="auto" w:fill="BFBFBF"/>
              <w:jc w:val="center"/>
              <w:rPr>
                <w:b/>
                <w:bCs/>
                <w:lang w:val="en-US"/>
              </w:rPr>
            </w:pPr>
          </w:p>
          <w:p w14:paraId="0DFD8DDD" w14:textId="77777777" w:rsidR="00F679C2" w:rsidRDefault="00F679C2" w:rsidP="00F65C6B">
            <w:pPr>
              <w:shd w:val="clear" w:color="auto" w:fill="BFBFBF"/>
              <w:jc w:val="center"/>
              <w:rPr>
                <w:b/>
                <w:bCs/>
                <w:i/>
                <w:lang w:val="en-US"/>
              </w:rPr>
            </w:pPr>
            <w:r>
              <w:rPr>
                <w:b/>
                <w:bCs/>
                <w:i/>
                <w:lang w:val="en-US"/>
              </w:rPr>
              <w:t>Writing</w:t>
            </w:r>
          </w:p>
          <w:p w14:paraId="5338084A" w14:textId="77777777" w:rsidR="00F679C2" w:rsidRDefault="00F679C2" w:rsidP="00F65C6B">
            <w:pPr>
              <w:jc w:val="center"/>
              <w:rPr>
                <w:b/>
                <w:bCs/>
                <w:color w:val="000000"/>
                <w:sz w:val="20"/>
                <w:szCs w:val="20"/>
              </w:rPr>
            </w:pPr>
          </w:p>
        </w:tc>
        <w:tc>
          <w:tcPr>
            <w:tcW w:w="3402" w:type="dxa"/>
            <w:vMerge w:val="restart"/>
          </w:tcPr>
          <w:p w14:paraId="27A2D0C8" w14:textId="77777777" w:rsidR="00F679C2" w:rsidRPr="00842F11" w:rsidRDefault="00F679C2" w:rsidP="00F679C2">
            <w:pPr>
              <w:pStyle w:val="Akapitzlist2"/>
              <w:numPr>
                <w:ilvl w:val="0"/>
                <w:numId w:val="30"/>
              </w:numPr>
              <w:ind w:left="115" w:right="-57" w:hanging="172"/>
              <w:rPr>
                <w:sz w:val="20"/>
                <w:szCs w:val="20"/>
              </w:rPr>
            </w:pPr>
            <w:r w:rsidRPr="00842F11">
              <w:rPr>
                <w:sz w:val="20"/>
                <w:szCs w:val="20"/>
              </w:rPr>
              <w:t xml:space="preserve">zna podstawowe </w:t>
            </w:r>
            <w:r w:rsidRPr="00842F11">
              <w:rPr>
                <w:iCs/>
                <w:sz w:val="20"/>
                <w:szCs w:val="20"/>
              </w:rPr>
              <w:t xml:space="preserve">zasady i techniki pisania </w:t>
            </w:r>
            <w:r>
              <w:rPr>
                <w:iCs/>
                <w:sz w:val="20"/>
                <w:szCs w:val="20"/>
              </w:rPr>
              <w:t>wpisu na forum internetowym zawierającego porady: styl i ton wypowiedzi, wybrane zwroty powitalne, rozpoczynające i kończące;</w:t>
            </w:r>
            <w:r w:rsidRPr="00842F11">
              <w:rPr>
                <w:iCs/>
                <w:sz w:val="20"/>
                <w:szCs w:val="20"/>
              </w:rPr>
              <w:t xml:space="preserve"> </w:t>
            </w:r>
            <w:r w:rsidRPr="00842F11">
              <w:rPr>
                <w:sz w:val="20"/>
                <w:szCs w:val="20"/>
              </w:rPr>
              <w:t xml:space="preserve">zna podstawowe słownictwo służące </w:t>
            </w:r>
            <w:r>
              <w:rPr>
                <w:sz w:val="20"/>
                <w:szCs w:val="20"/>
              </w:rPr>
              <w:t>do udzielania rad</w:t>
            </w:r>
          </w:p>
          <w:p w14:paraId="2C305097" w14:textId="77777777" w:rsidR="00F679C2" w:rsidRPr="00842F11" w:rsidRDefault="00F679C2" w:rsidP="00F679C2">
            <w:pPr>
              <w:pStyle w:val="Akapitzlist2"/>
              <w:numPr>
                <w:ilvl w:val="0"/>
                <w:numId w:val="30"/>
              </w:numPr>
              <w:ind w:left="115" w:right="-57" w:hanging="172"/>
              <w:rPr>
                <w:sz w:val="20"/>
                <w:szCs w:val="20"/>
              </w:rPr>
            </w:pPr>
            <w:r w:rsidRPr="00842F11">
              <w:rPr>
                <w:iCs/>
                <w:sz w:val="20"/>
                <w:szCs w:val="20"/>
              </w:rPr>
              <w:t>ww. wiedzę</w:t>
            </w:r>
            <w:r w:rsidRPr="00842F11">
              <w:rPr>
                <w:sz w:val="20"/>
                <w:szCs w:val="20"/>
              </w:rPr>
              <w:t xml:space="preserve"> stosuje w znacznej części poprawnie w praktyce i pisze </w:t>
            </w:r>
            <w:r>
              <w:rPr>
                <w:sz w:val="20"/>
                <w:szCs w:val="20"/>
              </w:rPr>
              <w:t>wpis na anglojęzycznym forum internetowym dot. przemyśleń nt. zbyt częstego zamawiania dań na wynos</w:t>
            </w:r>
            <w:r>
              <w:rPr>
                <w:iCs/>
                <w:sz w:val="20"/>
                <w:szCs w:val="20"/>
              </w:rPr>
              <w:t>;</w:t>
            </w:r>
            <w:r w:rsidRPr="00842F11">
              <w:rPr>
                <w:iCs/>
                <w:sz w:val="20"/>
                <w:szCs w:val="20"/>
              </w:rPr>
              <w:t xml:space="preserve"> wypowiedź jest zadowalająca pod względem treści, spójności i logiki, zakres użytych środków językowych jest ograniczony,</w:t>
            </w:r>
            <w:r w:rsidRPr="00842F11">
              <w:rPr>
                <w:sz w:val="20"/>
                <w:szCs w:val="20"/>
              </w:rPr>
              <w:t xml:space="preserve"> występują liczne błędy; ogółem uzyskuje 4–5 pkt wg kryteriów maturalnych (poziom podstawowy)</w:t>
            </w:r>
          </w:p>
          <w:p w14:paraId="549072B7"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rPr>
              <w:t xml:space="preserve">w znacznej części poprawnie </w:t>
            </w:r>
            <w:r>
              <w:rPr>
                <w:sz w:val="20"/>
                <w:szCs w:val="20"/>
              </w:rPr>
              <w:t>wykonuje inne ćwiczenia, w tym przygotowawcze do wypowiedzi pisemnej i analizujące przykładowy wpis na forum internetowym</w:t>
            </w:r>
          </w:p>
        </w:tc>
        <w:tc>
          <w:tcPr>
            <w:tcW w:w="3402" w:type="dxa"/>
            <w:vMerge w:val="restart"/>
          </w:tcPr>
          <w:p w14:paraId="448DC9B8" w14:textId="77777777" w:rsidR="00F679C2" w:rsidRPr="00842F11" w:rsidRDefault="00F679C2" w:rsidP="00F679C2">
            <w:pPr>
              <w:pStyle w:val="Akapitzlist2"/>
              <w:numPr>
                <w:ilvl w:val="0"/>
                <w:numId w:val="30"/>
              </w:numPr>
              <w:ind w:left="115" w:right="-57" w:hanging="172"/>
              <w:rPr>
                <w:sz w:val="20"/>
                <w:szCs w:val="20"/>
              </w:rPr>
            </w:pPr>
            <w:r w:rsidRPr="00842F11">
              <w:rPr>
                <w:sz w:val="20"/>
                <w:szCs w:val="20"/>
              </w:rPr>
              <w:t xml:space="preserve">zna </w:t>
            </w:r>
            <w:r w:rsidRPr="00842F11">
              <w:rPr>
                <w:iCs/>
                <w:sz w:val="20"/>
                <w:szCs w:val="20"/>
              </w:rPr>
              <w:t xml:space="preserve">zasady i techniki pisania </w:t>
            </w:r>
            <w:r>
              <w:rPr>
                <w:iCs/>
                <w:sz w:val="20"/>
                <w:szCs w:val="20"/>
              </w:rPr>
              <w:t>wpisu na forum internetowym zawierającego porady, w tym styl i ton wypowiedzi, kompozycja, zwroty powitalne, rozpoczynające i kończące;</w:t>
            </w:r>
            <w:r w:rsidRPr="00842F11">
              <w:rPr>
                <w:iCs/>
                <w:sz w:val="20"/>
                <w:szCs w:val="20"/>
              </w:rPr>
              <w:t xml:space="preserve"> </w:t>
            </w:r>
            <w:r w:rsidRPr="00842F11">
              <w:rPr>
                <w:sz w:val="20"/>
                <w:szCs w:val="20"/>
              </w:rPr>
              <w:t xml:space="preserve">zna znaczną część słownictwa służącego </w:t>
            </w:r>
            <w:r>
              <w:rPr>
                <w:sz w:val="20"/>
                <w:szCs w:val="20"/>
              </w:rPr>
              <w:t>do udzielania rad</w:t>
            </w:r>
          </w:p>
          <w:p w14:paraId="0E807F9F" w14:textId="77777777" w:rsidR="00F679C2" w:rsidRPr="00842F11" w:rsidRDefault="00F679C2" w:rsidP="00F679C2">
            <w:pPr>
              <w:pStyle w:val="Akapitzlist2"/>
              <w:numPr>
                <w:ilvl w:val="0"/>
                <w:numId w:val="30"/>
              </w:numPr>
              <w:ind w:left="115" w:right="-57" w:hanging="172"/>
              <w:rPr>
                <w:sz w:val="20"/>
                <w:szCs w:val="20"/>
              </w:rPr>
            </w:pPr>
            <w:r w:rsidRPr="00842F11">
              <w:rPr>
                <w:iCs/>
                <w:sz w:val="20"/>
                <w:szCs w:val="20"/>
              </w:rPr>
              <w:t>ww. wiedzę</w:t>
            </w:r>
            <w:r w:rsidRPr="00842F11">
              <w:rPr>
                <w:sz w:val="20"/>
                <w:szCs w:val="20"/>
              </w:rPr>
              <w:t xml:space="preserve"> stosuje na ogół poprawnie w praktyce i pisze </w:t>
            </w:r>
            <w:r>
              <w:rPr>
                <w:sz w:val="20"/>
                <w:szCs w:val="20"/>
              </w:rPr>
              <w:t>wpis na anglojęzycznym forum internetowym dot. przemyśleń nt. zbyt częstego zamawiania dań na wynos</w:t>
            </w:r>
            <w:r>
              <w:rPr>
                <w:iCs/>
                <w:sz w:val="20"/>
                <w:szCs w:val="20"/>
              </w:rPr>
              <w:t>;</w:t>
            </w:r>
            <w:r w:rsidRPr="00842F11">
              <w:rPr>
                <w:iCs/>
                <w:sz w:val="20"/>
                <w:szCs w:val="20"/>
              </w:rPr>
              <w:t xml:space="preserve"> wypowiedź jest zadowalająca pod względem treści, spójności i logiki oraz zakresu użytych środków językowych,</w:t>
            </w:r>
            <w:r w:rsidRPr="00842F11">
              <w:rPr>
                <w:sz w:val="20"/>
                <w:szCs w:val="20"/>
              </w:rPr>
              <w:t xml:space="preserve"> występują dość liczne błędy; ogółem uzyskuje 6–8 pkt wg kryteriów maturalnych (poziom podstawowy)</w:t>
            </w:r>
          </w:p>
          <w:p w14:paraId="72ACC030" w14:textId="77777777" w:rsidR="00F679C2" w:rsidRPr="00842F11" w:rsidRDefault="00F679C2" w:rsidP="00F679C2">
            <w:pPr>
              <w:pStyle w:val="Akapitzlist2"/>
              <w:numPr>
                <w:ilvl w:val="0"/>
                <w:numId w:val="32"/>
              </w:numPr>
              <w:ind w:left="85" w:right="-57" w:hanging="142"/>
              <w:rPr>
                <w:sz w:val="20"/>
                <w:szCs w:val="20"/>
              </w:rPr>
            </w:pPr>
            <w:r>
              <w:rPr>
                <w:sz w:val="20"/>
                <w:szCs w:val="20"/>
              </w:rPr>
              <w:t>na ogół poprawnie wykonuje inne ćwiczenia, w tym przygotowawcze do wypowiedzi pisemnej i analizujące przykładowy wpis na forum internetowym</w:t>
            </w:r>
          </w:p>
        </w:tc>
        <w:tc>
          <w:tcPr>
            <w:tcW w:w="3402" w:type="dxa"/>
            <w:vMerge w:val="restart"/>
          </w:tcPr>
          <w:p w14:paraId="6855F1F0" w14:textId="77777777" w:rsidR="00F679C2" w:rsidRPr="00960929" w:rsidRDefault="00F679C2" w:rsidP="00F679C2">
            <w:pPr>
              <w:pStyle w:val="Akapitzlist2"/>
              <w:numPr>
                <w:ilvl w:val="0"/>
                <w:numId w:val="30"/>
              </w:numPr>
              <w:ind w:left="115" w:right="-57" w:hanging="172"/>
              <w:rPr>
                <w:sz w:val="20"/>
                <w:szCs w:val="20"/>
              </w:rPr>
            </w:pPr>
            <w:r>
              <w:rPr>
                <w:sz w:val="20"/>
                <w:szCs w:val="20"/>
              </w:rPr>
              <w:t xml:space="preserve">zna </w:t>
            </w:r>
            <w:r>
              <w:rPr>
                <w:iCs/>
                <w:sz w:val="20"/>
                <w:szCs w:val="20"/>
              </w:rPr>
              <w:t xml:space="preserve">zasady i techniki pisania wpisu na forum internetowym zawierającego porady, w tym styl i ton wypowiedzi, kompozycja, zwroty powitalne, rozpoczynające i kończące; </w:t>
            </w:r>
            <w:r>
              <w:rPr>
                <w:sz w:val="20"/>
                <w:szCs w:val="20"/>
              </w:rPr>
              <w:t>zna większość słownictwa służącego do udzielania rad</w:t>
            </w:r>
          </w:p>
          <w:p w14:paraId="442F71CF" w14:textId="77777777" w:rsidR="00F679C2" w:rsidRDefault="00F679C2" w:rsidP="00F679C2">
            <w:pPr>
              <w:pStyle w:val="Akapitzlist2"/>
              <w:numPr>
                <w:ilvl w:val="0"/>
                <w:numId w:val="30"/>
              </w:numPr>
              <w:ind w:left="115" w:right="-57" w:hanging="172"/>
              <w:rPr>
                <w:sz w:val="20"/>
                <w:szCs w:val="20"/>
              </w:rPr>
            </w:pPr>
            <w:r>
              <w:rPr>
                <w:sz w:val="20"/>
                <w:szCs w:val="20"/>
              </w:rPr>
              <w:t>ww. wiedzę stosuje w większości poprawnie w praktyce i pisze wpis na anglojęzycznym forum internetowym dot. przemyśleń nt. zbyt częstego zamawiania dań na wynos</w:t>
            </w:r>
            <w:r>
              <w:rPr>
                <w:iCs/>
                <w:sz w:val="20"/>
                <w:szCs w:val="20"/>
              </w:rPr>
              <w:t>;</w:t>
            </w:r>
            <w:r w:rsidRPr="00A00D4F">
              <w:rPr>
                <w:iCs/>
                <w:sz w:val="20"/>
                <w:szCs w:val="20"/>
              </w:rPr>
              <w:t xml:space="preserve"> </w:t>
            </w:r>
            <w:r w:rsidRPr="00FE033F">
              <w:rPr>
                <w:iCs/>
                <w:sz w:val="20"/>
                <w:szCs w:val="20"/>
              </w:rPr>
              <w:t>wypowiedź jest dobra pod względem treści, spójności i logiki, zakres użytych środków językowych jest dość szeroki, występują raczej nieliczne błędy</w:t>
            </w:r>
            <w:r w:rsidRPr="00A00D4F">
              <w:rPr>
                <w:iCs/>
                <w:sz w:val="20"/>
                <w:szCs w:val="20"/>
              </w:rPr>
              <w:t xml:space="preserve">; ogółem </w:t>
            </w:r>
            <w:r>
              <w:rPr>
                <w:sz w:val="20"/>
                <w:szCs w:val="20"/>
              </w:rPr>
              <w:t>uzyskuje 9–10</w:t>
            </w:r>
            <w:r w:rsidRPr="00A00D4F">
              <w:rPr>
                <w:sz w:val="20"/>
                <w:szCs w:val="20"/>
              </w:rPr>
              <w:t xml:space="preserve"> pkt wg kryteriów </w:t>
            </w:r>
            <w:r>
              <w:rPr>
                <w:sz w:val="20"/>
                <w:szCs w:val="20"/>
              </w:rPr>
              <w:t>maturalnych (poziom podstawowy</w:t>
            </w:r>
            <w:r w:rsidRPr="00A00D4F">
              <w:rPr>
                <w:sz w:val="20"/>
                <w:szCs w:val="20"/>
              </w:rPr>
              <w:t>)</w:t>
            </w:r>
          </w:p>
          <w:p w14:paraId="6B2DE212" w14:textId="77777777" w:rsidR="00F679C2" w:rsidRPr="00D15B74" w:rsidRDefault="00F679C2" w:rsidP="00F679C2">
            <w:pPr>
              <w:pStyle w:val="Akapitzlist2"/>
              <w:numPr>
                <w:ilvl w:val="0"/>
                <w:numId w:val="30"/>
              </w:numPr>
              <w:ind w:left="115" w:right="-57" w:hanging="172"/>
              <w:rPr>
                <w:sz w:val="20"/>
                <w:szCs w:val="20"/>
              </w:rPr>
            </w:pPr>
            <w:r w:rsidRPr="00D54AD8">
              <w:rPr>
                <w:sz w:val="20"/>
                <w:szCs w:val="20"/>
              </w:rPr>
              <w:t xml:space="preserve">w większości poprawnie </w:t>
            </w:r>
            <w:r>
              <w:rPr>
                <w:sz w:val="20"/>
                <w:szCs w:val="20"/>
              </w:rPr>
              <w:t>wykonuje inne ćwiczenia, w tym przygotowawcze do wypowiedzi pisemnej i analizujące przykładowy wpis na forum internetowym</w:t>
            </w:r>
          </w:p>
        </w:tc>
        <w:tc>
          <w:tcPr>
            <w:tcW w:w="3402" w:type="dxa"/>
            <w:vMerge w:val="restart"/>
          </w:tcPr>
          <w:p w14:paraId="5A46BE81" w14:textId="77777777" w:rsidR="00F679C2" w:rsidRPr="00960929" w:rsidRDefault="00F679C2" w:rsidP="00F679C2">
            <w:pPr>
              <w:numPr>
                <w:ilvl w:val="0"/>
                <w:numId w:val="33"/>
              </w:numPr>
              <w:spacing w:after="0" w:line="240" w:lineRule="auto"/>
              <w:ind w:left="83" w:right="-57" w:hanging="140"/>
              <w:rPr>
                <w:i/>
                <w:iCs/>
                <w:sz w:val="20"/>
                <w:szCs w:val="20"/>
              </w:rPr>
            </w:pPr>
            <w:r>
              <w:rPr>
                <w:sz w:val="20"/>
                <w:szCs w:val="20"/>
              </w:rPr>
              <w:t xml:space="preserve">zna </w:t>
            </w:r>
            <w:r>
              <w:rPr>
                <w:iCs/>
                <w:sz w:val="20"/>
                <w:szCs w:val="20"/>
              </w:rPr>
              <w:t xml:space="preserve">zasady i techniki pisania wpisu na forum internetowym zawierającego porady, w tym styl i ton wypowiedzi, kompozycja, zwroty powitalne, rozpoczynające i kończące; </w:t>
            </w:r>
            <w:r>
              <w:rPr>
                <w:sz w:val="20"/>
                <w:szCs w:val="20"/>
              </w:rPr>
              <w:t>zna słownictwo służące do udzielania rad</w:t>
            </w:r>
          </w:p>
          <w:p w14:paraId="67073F57" w14:textId="77777777" w:rsidR="00F679C2" w:rsidRPr="006F2D94" w:rsidRDefault="00F679C2" w:rsidP="00F679C2">
            <w:pPr>
              <w:numPr>
                <w:ilvl w:val="0"/>
                <w:numId w:val="33"/>
              </w:numPr>
              <w:spacing w:after="0" w:line="240" w:lineRule="auto"/>
              <w:ind w:left="83" w:right="-57" w:hanging="140"/>
              <w:rPr>
                <w:i/>
                <w:iCs/>
                <w:sz w:val="20"/>
                <w:szCs w:val="20"/>
              </w:rPr>
            </w:pPr>
            <w:r>
              <w:rPr>
                <w:sz w:val="20"/>
                <w:szCs w:val="20"/>
              </w:rPr>
              <w:t xml:space="preserve"> </w:t>
            </w:r>
            <w:r w:rsidRPr="006F2D94">
              <w:rPr>
                <w:sz w:val="20"/>
                <w:szCs w:val="20"/>
              </w:rPr>
              <w:t xml:space="preserve">ww. wiedzę stosuje poprawnie w praktyce i pisze </w:t>
            </w:r>
            <w:r>
              <w:rPr>
                <w:sz w:val="20"/>
                <w:szCs w:val="20"/>
              </w:rPr>
              <w:t>wpis na anglojęzycznym forum internetowym dot. przemyśleń nt. zbyt częstego zamawiania dań na wynos</w:t>
            </w:r>
            <w:r>
              <w:rPr>
                <w:iCs/>
                <w:sz w:val="20"/>
                <w:szCs w:val="20"/>
              </w:rPr>
              <w:t xml:space="preserve">; </w:t>
            </w:r>
            <w:r w:rsidRPr="00FE033F">
              <w:rPr>
                <w:iCs/>
                <w:sz w:val="20"/>
                <w:szCs w:val="20"/>
              </w:rPr>
              <w:t>wypowiedź jest dobra pod względem treści, spójności i logiki, zakres użyty</w:t>
            </w:r>
            <w:r>
              <w:rPr>
                <w:iCs/>
                <w:sz w:val="20"/>
                <w:szCs w:val="20"/>
              </w:rPr>
              <w:t xml:space="preserve">ch środków językowych jest </w:t>
            </w:r>
            <w:r w:rsidRPr="00FE033F">
              <w:rPr>
                <w:iCs/>
                <w:sz w:val="20"/>
                <w:szCs w:val="20"/>
              </w:rPr>
              <w:t>szeroki, występują nieliczne błędy</w:t>
            </w:r>
            <w:r w:rsidRPr="006F2D94">
              <w:rPr>
                <w:iCs/>
                <w:sz w:val="20"/>
                <w:szCs w:val="20"/>
              </w:rPr>
              <w:t xml:space="preserve">; ogółem </w:t>
            </w:r>
            <w:r>
              <w:rPr>
                <w:sz w:val="20"/>
                <w:szCs w:val="20"/>
              </w:rPr>
              <w:t>uzyskuje 11–12</w:t>
            </w:r>
            <w:r w:rsidRPr="006F2D94">
              <w:rPr>
                <w:sz w:val="20"/>
                <w:szCs w:val="20"/>
              </w:rPr>
              <w:t xml:space="preserve"> pkt wg kryteriów </w:t>
            </w:r>
            <w:r>
              <w:rPr>
                <w:sz w:val="20"/>
                <w:szCs w:val="20"/>
              </w:rPr>
              <w:t>maturalnych (poziom podstawowy</w:t>
            </w:r>
            <w:r w:rsidRPr="006F2D94">
              <w:rPr>
                <w:sz w:val="20"/>
                <w:szCs w:val="20"/>
              </w:rPr>
              <w:t>)</w:t>
            </w:r>
          </w:p>
          <w:p w14:paraId="1C15DCB3" w14:textId="77777777" w:rsidR="00F679C2" w:rsidRPr="008C0E2B" w:rsidRDefault="00F679C2" w:rsidP="00F679C2">
            <w:pPr>
              <w:pStyle w:val="Akapitzlist2"/>
              <w:numPr>
                <w:ilvl w:val="0"/>
                <w:numId w:val="32"/>
              </w:numPr>
              <w:ind w:left="85" w:right="-57" w:hanging="142"/>
              <w:rPr>
                <w:sz w:val="20"/>
                <w:szCs w:val="20"/>
              </w:rPr>
            </w:pPr>
            <w:r w:rsidRPr="00D54AD8">
              <w:rPr>
                <w:sz w:val="20"/>
                <w:szCs w:val="20"/>
              </w:rPr>
              <w:t xml:space="preserve">poprawnie </w:t>
            </w:r>
            <w:r>
              <w:rPr>
                <w:sz w:val="20"/>
                <w:szCs w:val="20"/>
              </w:rPr>
              <w:t>wykonuje inne ćwiczenia, w tym przygotowawcze do wypowiedzi pisemnej i analizujące przykładowy wpis na forum internetowym</w:t>
            </w:r>
          </w:p>
        </w:tc>
      </w:tr>
      <w:tr w:rsidR="00F679C2" w14:paraId="702640EB" w14:textId="77777777" w:rsidTr="00F65C6B">
        <w:trPr>
          <w:cantSplit/>
          <w:trHeight w:val="3960"/>
        </w:trPr>
        <w:tc>
          <w:tcPr>
            <w:tcW w:w="1844" w:type="dxa"/>
            <w:shd w:val="clear" w:color="auto" w:fill="FFFFFF"/>
            <w:vAlign w:val="center"/>
          </w:tcPr>
          <w:p w14:paraId="2F2E5FE9" w14:textId="77777777" w:rsidR="00F679C2" w:rsidRDefault="00F679C2" w:rsidP="00F65C6B">
            <w:pPr>
              <w:jc w:val="center"/>
              <w:rPr>
                <w:b/>
                <w:bCs/>
                <w:color w:val="000000"/>
                <w:sz w:val="20"/>
                <w:szCs w:val="20"/>
              </w:rPr>
            </w:pPr>
            <w:r>
              <w:rPr>
                <w:b/>
                <w:sz w:val="20"/>
                <w:szCs w:val="20"/>
                <w:shd w:val="clear" w:color="auto" w:fill="FFFFFF"/>
              </w:rPr>
              <w:t>WYPOWIEDŹ PISEMNA</w:t>
            </w:r>
          </w:p>
        </w:tc>
        <w:tc>
          <w:tcPr>
            <w:tcW w:w="3402" w:type="dxa"/>
            <w:vMerge/>
          </w:tcPr>
          <w:p w14:paraId="2122380D"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38CD0C5C"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2D6003C2"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577CF740" w14:textId="77777777" w:rsidR="00F679C2" w:rsidRDefault="00F679C2" w:rsidP="00F679C2">
            <w:pPr>
              <w:numPr>
                <w:ilvl w:val="0"/>
                <w:numId w:val="18"/>
              </w:numPr>
              <w:spacing w:after="0" w:line="240" w:lineRule="auto"/>
              <w:ind w:left="113" w:hanging="175"/>
              <w:rPr>
                <w:color w:val="000000"/>
                <w:sz w:val="20"/>
                <w:szCs w:val="20"/>
              </w:rPr>
            </w:pPr>
          </w:p>
        </w:tc>
      </w:tr>
      <w:tr w:rsidR="00F679C2" w14:paraId="6A1DFD42" w14:textId="77777777" w:rsidTr="00F65C6B">
        <w:trPr>
          <w:cantSplit/>
          <w:trHeight w:val="9406"/>
        </w:trPr>
        <w:tc>
          <w:tcPr>
            <w:tcW w:w="1844" w:type="dxa"/>
            <w:shd w:val="clear" w:color="auto" w:fill="B8CCE4"/>
            <w:vAlign w:val="center"/>
          </w:tcPr>
          <w:p w14:paraId="06955C14" w14:textId="77777777" w:rsidR="00F679C2" w:rsidRDefault="00F679C2" w:rsidP="00F65C6B">
            <w:pPr>
              <w:shd w:val="clear" w:color="auto" w:fill="B8CCE4"/>
              <w:jc w:val="center"/>
              <w:rPr>
                <w:b/>
                <w:bCs/>
                <w:lang w:val="en-US"/>
              </w:rPr>
            </w:pPr>
          </w:p>
          <w:p w14:paraId="2AFA238A" w14:textId="77777777" w:rsidR="00F679C2" w:rsidRPr="006E7F07" w:rsidRDefault="00F679C2" w:rsidP="00F65C6B">
            <w:pPr>
              <w:jc w:val="center"/>
              <w:rPr>
                <w:b/>
                <w:bCs/>
                <w:lang w:val="en-US"/>
              </w:rPr>
            </w:pPr>
            <w:r>
              <w:rPr>
                <w:b/>
                <w:bCs/>
                <w:lang w:val="en-US"/>
              </w:rPr>
              <w:t>MODULE 6</w:t>
            </w:r>
          </w:p>
          <w:p w14:paraId="5932286B" w14:textId="77777777" w:rsidR="00F679C2" w:rsidRPr="006E7F07" w:rsidRDefault="00F679C2" w:rsidP="00F65C6B">
            <w:pPr>
              <w:jc w:val="center"/>
              <w:rPr>
                <w:b/>
                <w:bCs/>
                <w:lang w:val="en-US"/>
              </w:rPr>
            </w:pPr>
          </w:p>
          <w:p w14:paraId="74456F0E" w14:textId="77777777" w:rsidR="00F679C2" w:rsidRPr="006E7F07" w:rsidRDefault="00F679C2" w:rsidP="00F65C6B">
            <w:pPr>
              <w:jc w:val="center"/>
              <w:rPr>
                <w:b/>
                <w:bCs/>
                <w:i/>
                <w:lang w:val="en-US"/>
              </w:rPr>
            </w:pPr>
            <w:r w:rsidRPr="006E7F07">
              <w:rPr>
                <w:b/>
                <w:bCs/>
                <w:i/>
                <w:lang w:val="en-US"/>
              </w:rPr>
              <w:t>Exam Skills Practice</w:t>
            </w:r>
          </w:p>
          <w:p w14:paraId="26C2524A" w14:textId="77777777" w:rsidR="00F679C2" w:rsidRPr="006E7F07" w:rsidRDefault="00F679C2" w:rsidP="00F65C6B">
            <w:pPr>
              <w:rPr>
                <w:b/>
                <w:i/>
                <w:sz w:val="20"/>
                <w:szCs w:val="20"/>
              </w:rPr>
            </w:pPr>
          </w:p>
          <w:p w14:paraId="07DBB16F" w14:textId="77777777" w:rsidR="00F679C2" w:rsidRPr="006E7F07" w:rsidRDefault="00F679C2" w:rsidP="00F65C6B">
            <w:pPr>
              <w:jc w:val="center"/>
              <w:rPr>
                <w:b/>
              </w:rPr>
            </w:pPr>
            <w:r w:rsidRPr="006E7F07">
              <w:rPr>
                <w:b/>
              </w:rPr>
              <w:t>Poziom</w:t>
            </w:r>
          </w:p>
          <w:p w14:paraId="1232ACEB" w14:textId="77777777" w:rsidR="00F679C2" w:rsidRPr="006E7F07" w:rsidRDefault="00F679C2" w:rsidP="00F65C6B">
            <w:pPr>
              <w:jc w:val="center"/>
              <w:rPr>
                <w:b/>
              </w:rPr>
            </w:pPr>
            <w:r w:rsidRPr="006E7F07">
              <w:rPr>
                <w:b/>
              </w:rPr>
              <w:t>rozszerzony</w:t>
            </w:r>
          </w:p>
          <w:p w14:paraId="3D2072B0" w14:textId="77777777" w:rsidR="00F679C2" w:rsidRPr="006E7F07" w:rsidRDefault="00F679C2" w:rsidP="00F65C6B">
            <w:pPr>
              <w:jc w:val="center"/>
              <w:rPr>
                <w:b/>
                <w:sz w:val="20"/>
                <w:szCs w:val="20"/>
              </w:rPr>
            </w:pPr>
          </w:p>
          <w:p w14:paraId="20DC9013" w14:textId="77777777" w:rsidR="00F679C2" w:rsidRPr="0079549B" w:rsidRDefault="00F679C2" w:rsidP="00F65C6B">
            <w:pPr>
              <w:jc w:val="center"/>
              <w:rPr>
                <w:b/>
                <w:bCs/>
                <w:i/>
                <w:iCs/>
                <w:color w:val="000000"/>
                <w:sz w:val="20"/>
                <w:szCs w:val="20"/>
                <w:lang w:val="en-US"/>
              </w:rPr>
            </w:pPr>
            <w:r w:rsidRPr="006E7F07">
              <w:rPr>
                <w:b/>
              </w:rPr>
              <w:t>(opcjonalnie)</w:t>
            </w:r>
            <w:r>
              <w:rPr>
                <w:b/>
                <w:bCs/>
                <w:i/>
                <w:iCs/>
                <w:lang w:val="en-US"/>
              </w:rPr>
              <w:t xml:space="preserve"> </w:t>
            </w:r>
          </w:p>
          <w:p w14:paraId="488FDCFA" w14:textId="77777777" w:rsidR="00F679C2" w:rsidRPr="0079549B" w:rsidRDefault="00F679C2" w:rsidP="00F65C6B">
            <w:pPr>
              <w:jc w:val="center"/>
              <w:rPr>
                <w:b/>
                <w:bCs/>
                <w:i/>
                <w:iCs/>
                <w:color w:val="000000"/>
                <w:sz w:val="20"/>
                <w:szCs w:val="20"/>
                <w:lang w:val="en-US"/>
              </w:rPr>
            </w:pPr>
          </w:p>
        </w:tc>
        <w:tc>
          <w:tcPr>
            <w:tcW w:w="3402" w:type="dxa"/>
          </w:tcPr>
          <w:p w14:paraId="521D45E0" w14:textId="77777777" w:rsidR="00F679C2" w:rsidRPr="00FA3831" w:rsidRDefault="00F679C2" w:rsidP="00F679C2">
            <w:pPr>
              <w:pStyle w:val="Akapitzlist3"/>
              <w:numPr>
                <w:ilvl w:val="0"/>
                <w:numId w:val="30"/>
              </w:numPr>
              <w:ind w:left="115" w:right="-57" w:hanging="172"/>
              <w:rPr>
                <w:sz w:val="20"/>
                <w:szCs w:val="20"/>
              </w:rPr>
            </w:pPr>
            <w:r w:rsidRPr="00FA3831">
              <w:rPr>
                <w:color w:val="000000"/>
                <w:sz w:val="20"/>
                <w:szCs w:val="20"/>
              </w:rPr>
              <w:t xml:space="preserve">zna podstawowe słownictwo </w:t>
            </w:r>
            <w:r>
              <w:rPr>
                <w:sz w:val="20"/>
                <w:szCs w:val="20"/>
              </w:rPr>
              <w:t xml:space="preserve">dot. </w:t>
            </w:r>
            <w:r w:rsidRPr="006B479C">
              <w:rPr>
                <w:sz w:val="20"/>
                <w:szCs w:val="20"/>
              </w:rPr>
              <w:t>artykułów spożywczych, jedzenia poza domem</w:t>
            </w:r>
            <w:r>
              <w:rPr>
                <w:sz w:val="20"/>
                <w:szCs w:val="20"/>
              </w:rPr>
              <w:t xml:space="preserve">, przygotowania posiłków, diet, </w:t>
            </w:r>
            <w:r w:rsidRPr="006B479C">
              <w:rPr>
                <w:sz w:val="20"/>
                <w:szCs w:val="20"/>
              </w:rPr>
              <w:t xml:space="preserve">zaburzeń odżywiania i </w:t>
            </w:r>
            <w:r>
              <w:rPr>
                <w:sz w:val="20"/>
                <w:szCs w:val="20"/>
              </w:rPr>
              <w:t>nawyków żywieniowych oraz opisujące znanych kucharzy amerykańskich i brytyjskich oraz drobnoustroje żyjące w ludzkim organizmie</w:t>
            </w:r>
          </w:p>
          <w:p w14:paraId="480E8129"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t xml:space="preserve">ww. wiedzę stosuje w znacznej części poprawnie w praktyce, rozwiązuje prawidłowo część punktów w ćwiczeniach leksykalnych </w:t>
            </w:r>
          </w:p>
          <w:p w14:paraId="6F7DD31D"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t xml:space="preserve">rozumie znaczną część informacji w tekstach; rozwiązuje prawidłowo część punktów </w:t>
            </w:r>
            <w:r>
              <w:rPr>
                <w:sz w:val="20"/>
                <w:szCs w:val="20"/>
              </w:rPr>
              <w:t>w zadaniach na wybór wielokrotny i uzupełnianie luk otwartych w zdaniach (rozumienie tekstów pisanych) i na uzupełnianie luk w notatce zgodnie z treścią nagrania (rozumienie ze słuchu)</w:t>
            </w:r>
          </w:p>
          <w:p w14:paraId="4918FBD7" w14:textId="77777777" w:rsidR="00F679C2" w:rsidRDefault="00F679C2" w:rsidP="00F679C2">
            <w:pPr>
              <w:pStyle w:val="Akapitzlist3"/>
              <w:numPr>
                <w:ilvl w:val="0"/>
                <w:numId w:val="30"/>
              </w:numPr>
              <w:ind w:left="115" w:right="-57" w:hanging="172"/>
              <w:rPr>
                <w:sz w:val="20"/>
                <w:szCs w:val="20"/>
              </w:rPr>
            </w:pPr>
            <w:r>
              <w:rPr>
                <w:sz w:val="20"/>
                <w:szCs w:val="20"/>
              </w:rPr>
              <w:t xml:space="preserve">zna strukturę i rozumie użycie zdań okolicznikowych celu </w:t>
            </w:r>
          </w:p>
          <w:p w14:paraId="5E824E21"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t>w znacznej części poprawnie stosuje ww. wiedzę i struktury w zadaniach sprawdzających znajomość środków językowych i w innych ćw</w:t>
            </w:r>
            <w:r>
              <w:rPr>
                <w:sz w:val="20"/>
                <w:szCs w:val="20"/>
              </w:rPr>
              <w:t>.</w:t>
            </w:r>
            <w:r w:rsidRPr="00FA3831">
              <w:rPr>
                <w:sz w:val="20"/>
                <w:szCs w:val="20"/>
              </w:rPr>
              <w:t xml:space="preserve"> </w:t>
            </w:r>
            <w:proofErr w:type="spellStart"/>
            <w:r>
              <w:rPr>
                <w:sz w:val="20"/>
                <w:szCs w:val="20"/>
              </w:rPr>
              <w:t>g</w:t>
            </w:r>
            <w:r w:rsidRPr="00FA3831">
              <w:rPr>
                <w:sz w:val="20"/>
                <w:szCs w:val="20"/>
              </w:rPr>
              <w:t>ramat</w:t>
            </w:r>
            <w:proofErr w:type="spellEnd"/>
            <w:r>
              <w:rPr>
                <w:sz w:val="20"/>
                <w:szCs w:val="20"/>
              </w:rPr>
              <w:t>.</w:t>
            </w:r>
          </w:p>
          <w:p w14:paraId="47FC3ED3" w14:textId="77777777" w:rsidR="00F679C2" w:rsidRPr="00FA3831" w:rsidRDefault="00F679C2" w:rsidP="00F679C2">
            <w:pPr>
              <w:pStyle w:val="Akapitzlist3"/>
              <w:numPr>
                <w:ilvl w:val="0"/>
                <w:numId w:val="30"/>
              </w:numPr>
              <w:ind w:left="115" w:right="-57" w:hanging="172"/>
              <w:rPr>
                <w:sz w:val="20"/>
                <w:szCs w:val="20"/>
              </w:rPr>
            </w:pPr>
            <w:r>
              <w:rPr>
                <w:sz w:val="20"/>
                <w:szCs w:val="20"/>
              </w:rPr>
              <w:t>zna podstawowe słownictwo służące do opisywania miejsc wakacyjnych wybieranych ze względu na sztukę kulinarną i pisze artykuł omawiający przyczyny tendencji wyboru takich miejsc wakacyjnych i opisujący jedno z nich;</w:t>
            </w:r>
            <w:r>
              <w:rPr>
                <w:iCs/>
                <w:sz w:val="20"/>
                <w:szCs w:val="20"/>
              </w:rPr>
              <w:t xml:space="preserve"> </w:t>
            </w:r>
            <w:r w:rsidRPr="00FA3831">
              <w:rPr>
                <w:iCs/>
                <w:sz w:val="20"/>
                <w:szCs w:val="20"/>
              </w:rPr>
              <w:t>wypowiedź jest zadowalająca pod względem treści, formy, spójności i logiki, zakres użytych środków językowych jest ograniczony,</w:t>
            </w:r>
            <w:r w:rsidRPr="00FA3831">
              <w:rPr>
                <w:sz w:val="20"/>
                <w:szCs w:val="20"/>
              </w:rPr>
              <w:t xml:space="preserve"> występują liczne błędy językowe i </w:t>
            </w:r>
            <w:r w:rsidRPr="00FA3831">
              <w:rPr>
                <w:sz w:val="20"/>
                <w:szCs w:val="20"/>
              </w:rPr>
              <w:lastRenderedPageBreak/>
              <w:t>błędy zapisu</w:t>
            </w:r>
            <w:r>
              <w:rPr>
                <w:sz w:val="20"/>
                <w:szCs w:val="20"/>
              </w:rPr>
              <w:t xml:space="preserve">, </w:t>
            </w:r>
            <w:r w:rsidRPr="00FA3831">
              <w:rPr>
                <w:sz w:val="20"/>
                <w:szCs w:val="20"/>
              </w:rPr>
              <w:t>ogółem uzyskuje 4–6 pkt wg kryteriów maturalnych</w:t>
            </w:r>
          </w:p>
        </w:tc>
        <w:tc>
          <w:tcPr>
            <w:tcW w:w="3402" w:type="dxa"/>
          </w:tcPr>
          <w:p w14:paraId="330301A4" w14:textId="77777777" w:rsidR="00F679C2" w:rsidRDefault="00F679C2" w:rsidP="00F679C2">
            <w:pPr>
              <w:pStyle w:val="Akapitzlist3"/>
              <w:numPr>
                <w:ilvl w:val="0"/>
                <w:numId w:val="30"/>
              </w:numPr>
              <w:ind w:left="115" w:right="-57" w:hanging="172"/>
              <w:rPr>
                <w:sz w:val="20"/>
                <w:szCs w:val="20"/>
              </w:rPr>
            </w:pPr>
            <w:r w:rsidRPr="00FA3831">
              <w:rPr>
                <w:sz w:val="20"/>
                <w:szCs w:val="20"/>
              </w:rPr>
              <w:lastRenderedPageBreak/>
              <w:t xml:space="preserve">zna znaczną część słownictwa </w:t>
            </w:r>
            <w:r>
              <w:rPr>
                <w:sz w:val="20"/>
                <w:szCs w:val="20"/>
              </w:rPr>
              <w:t xml:space="preserve">dot. </w:t>
            </w:r>
            <w:r w:rsidRPr="006B479C">
              <w:rPr>
                <w:sz w:val="20"/>
                <w:szCs w:val="20"/>
              </w:rPr>
              <w:t>artykułów spożywczych, jedzenia poza domem</w:t>
            </w:r>
            <w:r>
              <w:rPr>
                <w:sz w:val="20"/>
                <w:szCs w:val="20"/>
              </w:rPr>
              <w:t xml:space="preserve">, przygotowania posiłków, diet, </w:t>
            </w:r>
            <w:r w:rsidRPr="006B479C">
              <w:rPr>
                <w:sz w:val="20"/>
                <w:szCs w:val="20"/>
              </w:rPr>
              <w:t xml:space="preserve">zaburzeń odżywiania i </w:t>
            </w:r>
            <w:r>
              <w:rPr>
                <w:sz w:val="20"/>
                <w:szCs w:val="20"/>
              </w:rPr>
              <w:t xml:space="preserve">nawyków żywieniowych oraz opisującego znanych kucharzy amerykańskich i brytyjskich oraz drobnoustroje żyjące w ludzkim organizmie </w:t>
            </w:r>
          </w:p>
          <w:p w14:paraId="1562B404"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t xml:space="preserve">ww. wiedzę stosuje w miarę poprawnie w praktyce, rozwiązuje prawidłowo znaczną część punktów w ćwiczeniach leksykalnych </w:t>
            </w:r>
          </w:p>
          <w:p w14:paraId="06A0C337" w14:textId="77777777" w:rsidR="00F679C2" w:rsidRDefault="00F679C2" w:rsidP="00F679C2">
            <w:pPr>
              <w:pStyle w:val="Akapitzlist3"/>
              <w:numPr>
                <w:ilvl w:val="0"/>
                <w:numId w:val="30"/>
              </w:numPr>
              <w:ind w:left="115" w:right="-57" w:hanging="172"/>
              <w:rPr>
                <w:sz w:val="20"/>
                <w:szCs w:val="20"/>
              </w:rPr>
            </w:pPr>
            <w:r w:rsidRPr="00FA3831">
              <w:rPr>
                <w:sz w:val="20"/>
                <w:szCs w:val="20"/>
              </w:rPr>
              <w:t xml:space="preserve">rozumie większość informacji w tekstach; rozwiązuje prawidłowo znaczną część punktów </w:t>
            </w:r>
            <w:r>
              <w:rPr>
                <w:sz w:val="20"/>
                <w:szCs w:val="20"/>
              </w:rPr>
              <w:t>w zadaniach na wybór wielokrotny i uzupełnianie luk otwartych w zdaniach (rozumienie tekstów pisanych) i na uzupełnianie luk w notatce zgodnie z treścią nagrania (rozumienie ze słuchu)</w:t>
            </w:r>
          </w:p>
          <w:p w14:paraId="606DCC93" w14:textId="77777777" w:rsidR="00F679C2" w:rsidRDefault="00F679C2" w:rsidP="00F679C2">
            <w:pPr>
              <w:pStyle w:val="Akapitzlist3"/>
              <w:numPr>
                <w:ilvl w:val="0"/>
                <w:numId w:val="30"/>
              </w:numPr>
              <w:ind w:left="115" w:right="-57" w:hanging="172"/>
              <w:rPr>
                <w:sz w:val="20"/>
                <w:szCs w:val="20"/>
              </w:rPr>
            </w:pPr>
            <w:r>
              <w:rPr>
                <w:sz w:val="20"/>
                <w:szCs w:val="20"/>
              </w:rPr>
              <w:t xml:space="preserve">zna strukturę i rozumie użycie zdań okolicznikowych celu </w:t>
            </w:r>
          </w:p>
          <w:p w14:paraId="6F4E1B0F"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t>na ogół poprawnie stosuje ww. wiedzę i struktury w zadaniach sprawdzających znajomość środków językowych i w innych ćw</w:t>
            </w:r>
            <w:r>
              <w:rPr>
                <w:sz w:val="20"/>
                <w:szCs w:val="20"/>
              </w:rPr>
              <w:t>.</w:t>
            </w:r>
            <w:r w:rsidRPr="00FA3831">
              <w:rPr>
                <w:sz w:val="20"/>
                <w:szCs w:val="20"/>
              </w:rPr>
              <w:t xml:space="preserve"> </w:t>
            </w:r>
            <w:proofErr w:type="spellStart"/>
            <w:r w:rsidRPr="00FA3831">
              <w:rPr>
                <w:sz w:val="20"/>
                <w:szCs w:val="20"/>
              </w:rPr>
              <w:t>gramat</w:t>
            </w:r>
            <w:proofErr w:type="spellEnd"/>
            <w:r>
              <w:rPr>
                <w:sz w:val="20"/>
                <w:szCs w:val="20"/>
              </w:rPr>
              <w:t>.</w:t>
            </w:r>
          </w:p>
          <w:p w14:paraId="227111BA" w14:textId="77777777" w:rsidR="00F679C2" w:rsidRPr="00FA3831" w:rsidRDefault="00F679C2" w:rsidP="00F679C2">
            <w:pPr>
              <w:pStyle w:val="Akapitzlist3"/>
              <w:numPr>
                <w:ilvl w:val="0"/>
                <w:numId w:val="30"/>
              </w:numPr>
              <w:ind w:left="115" w:right="-57" w:hanging="172"/>
              <w:rPr>
                <w:sz w:val="20"/>
                <w:szCs w:val="20"/>
              </w:rPr>
            </w:pPr>
            <w:r>
              <w:rPr>
                <w:sz w:val="20"/>
                <w:szCs w:val="20"/>
              </w:rPr>
              <w:t>zna znaczną część słownictwa służącego do opisywania miejsc wakacyjnych wybieranych ze względu na sztukę kulinarną i pisze artykuł omawiający przyczyny tendencji wyboru takich miejsc wakacyjnych i opisujący jedno z nich;</w:t>
            </w:r>
            <w:r>
              <w:rPr>
                <w:iCs/>
                <w:sz w:val="20"/>
                <w:szCs w:val="20"/>
              </w:rPr>
              <w:t xml:space="preserve"> </w:t>
            </w:r>
            <w:r w:rsidRPr="00FA3831">
              <w:rPr>
                <w:iCs/>
                <w:sz w:val="20"/>
                <w:szCs w:val="20"/>
              </w:rPr>
              <w:t>wypowiedź jest zadowalająca pod względem treści, formy, spójności i logiki oraz zakresu użytych środków językowych,</w:t>
            </w:r>
            <w:r w:rsidRPr="00FA3831">
              <w:rPr>
                <w:sz w:val="20"/>
                <w:szCs w:val="20"/>
              </w:rPr>
              <w:t xml:space="preserve"> występują dość liczne błędy językowe </w:t>
            </w:r>
            <w:r w:rsidRPr="00FA3831">
              <w:rPr>
                <w:sz w:val="20"/>
                <w:szCs w:val="20"/>
              </w:rPr>
              <w:lastRenderedPageBreak/>
              <w:t>i błędy zapisu</w:t>
            </w:r>
            <w:r>
              <w:rPr>
                <w:sz w:val="20"/>
                <w:szCs w:val="20"/>
              </w:rPr>
              <w:t xml:space="preserve">, </w:t>
            </w:r>
            <w:r w:rsidRPr="00FA3831">
              <w:rPr>
                <w:sz w:val="20"/>
                <w:szCs w:val="20"/>
              </w:rPr>
              <w:t>ogółem uzyskuje 7–9 pkt wg kryteriów maturalnych</w:t>
            </w:r>
          </w:p>
        </w:tc>
        <w:tc>
          <w:tcPr>
            <w:tcW w:w="3402" w:type="dxa"/>
          </w:tcPr>
          <w:p w14:paraId="66C1C909"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większość słownictwa dot. </w:t>
            </w:r>
            <w:r w:rsidRPr="006B479C">
              <w:rPr>
                <w:sz w:val="20"/>
                <w:szCs w:val="20"/>
              </w:rPr>
              <w:t>artykułów spożywczych, jedzenia poza domem</w:t>
            </w:r>
            <w:r>
              <w:rPr>
                <w:sz w:val="20"/>
                <w:szCs w:val="20"/>
              </w:rPr>
              <w:t xml:space="preserve">, przygotowania posiłków, diet, </w:t>
            </w:r>
            <w:r w:rsidRPr="006B479C">
              <w:rPr>
                <w:sz w:val="20"/>
                <w:szCs w:val="20"/>
              </w:rPr>
              <w:t xml:space="preserve">zaburzeń odżywiania i </w:t>
            </w:r>
            <w:r>
              <w:rPr>
                <w:sz w:val="20"/>
                <w:szCs w:val="20"/>
              </w:rPr>
              <w:t xml:space="preserve">nawyków żywieniowych oraz opisującego znanych kucharzy amerykańskich i brytyjskich oraz drobnoustroje żyjące w ludzkim organizmie </w:t>
            </w:r>
          </w:p>
          <w:p w14:paraId="334A4E83"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praktyce, rozwiązuje prawidłowo większość punktów w ćwiczeniach leksykalnych </w:t>
            </w:r>
          </w:p>
          <w:p w14:paraId="44B2D52D" w14:textId="77777777" w:rsidR="00F679C2" w:rsidRDefault="00F679C2" w:rsidP="00F679C2">
            <w:pPr>
              <w:pStyle w:val="Akapitzlist3"/>
              <w:numPr>
                <w:ilvl w:val="0"/>
                <w:numId w:val="30"/>
              </w:numPr>
              <w:ind w:left="115" w:right="-57" w:hanging="172"/>
              <w:rPr>
                <w:sz w:val="20"/>
                <w:szCs w:val="20"/>
              </w:rPr>
            </w:pPr>
            <w:r w:rsidRPr="00436B4B">
              <w:rPr>
                <w:sz w:val="20"/>
                <w:szCs w:val="20"/>
              </w:rPr>
              <w:t>rozumie prawie wszystkie informacje w tekstach</w:t>
            </w:r>
            <w:r>
              <w:rPr>
                <w:sz w:val="20"/>
                <w:szCs w:val="20"/>
              </w:rPr>
              <w:t>;</w:t>
            </w:r>
            <w:r w:rsidRPr="00436B4B">
              <w:rPr>
                <w:sz w:val="20"/>
                <w:szCs w:val="20"/>
              </w:rPr>
              <w:t xml:space="preserve"> rozwiązuje prawidłowo większość punktów </w:t>
            </w:r>
            <w:r>
              <w:rPr>
                <w:sz w:val="20"/>
                <w:szCs w:val="20"/>
              </w:rPr>
              <w:t>w zadaniach na wybór wielokrotny i uzupełnianie luk otwartych w zdaniach (rozumienie tekstów pisanych) i na uzupełnianie luk w notatce zgodnie z treścią nagrania (rozumienie ze słuchu)</w:t>
            </w:r>
          </w:p>
          <w:p w14:paraId="1BA8F42B" w14:textId="77777777" w:rsidR="00F679C2" w:rsidRDefault="00F679C2" w:rsidP="00F679C2">
            <w:pPr>
              <w:pStyle w:val="Akapitzlist3"/>
              <w:numPr>
                <w:ilvl w:val="0"/>
                <w:numId w:val="30"/>
              </w:numPr>
              <w:ind w:left="115" w:right="-57" w:hanging="172"/>
              <w:rPr>
                <w:sz w:val="20"/>
                <w:szCs w:val="20"/>
              </w:rPr>
            </w:pPr>
            <w:r>
              <w:rPr>
                <w:sz w:val="20"/>
                <w:szCs w:val="20"/>
              </w:rPr>
              <w:t xml:space="preserve">zna strukturę i rozumie użycie zdań okolicznikowych celu </w:t>
            </w:r>
          </w:p>
          <w:p w14:paraId="3BABE0C6" w14:textId="77777777" w:rsidR="00F679C2" w:rsidRDefault="00F679C2" w:rsidP="00F679C2">
            <w:pPr>
              <w:pStyle w:val="Akapitzlist3"/>
              <w:numPr>
                <w:ilvl w:val="0"/>
                <w:numId w:val="30"/>
              </w:numPr>
              <w:ind w:left="115" w:right="-57" w:hanging="172"/>
              <w:rPr>
                <w:sz w:val="20"/>
                <w:szCs w:val="20"/>
              </w:rPr>
            </w:pPr>
            <w:r>
              <w:rPr>
                <w:sz w:val="20"/>
                <w:szCs w:val="20"/>
              </w:rPr>
              <w:t xml:space="preserve">w większości poprawnie stosuje ww. wiedzę i struktury w zadaniach sprawdzających znajomość środków językowych i w innych ćw. </w:t>
            </w:r>
            <w:proofErr w:type="spellStart"/>
            <w:r>
              <w:rPr>
                <w:sz w:val="20"/>
                <w:szCs w:val="20"/>
              </w:rPr>
              <w:t>gramat</w:t>
            </w:r>
            <w:proofErr w:type="spellEnd"/>
            <w:r>
              <w:rPr>
                <w:sz w:val="20"/>
                <w:szCs w:val="20"/>
              </w:rPr>
              <w:t>.</w:t>
            </w:r>
          </w:p>
          <w:p w14:paraId="4BDAECE3" w14:textId="77777777" w:rsidR="00F679C2" w:rsidRPr="008C0E2B" w:rsidRDefault="00F679C2" w:rsidP="00F679C2">
            <w:pPr>
              <w:pStyle w:val="Akapitzlist3"/>
              <w:numPr>
                <w:ilvl w:val="0"/>
                <w:numId w:val="30"/>
              </w:numPr>
              <w:ind w:left="115" w:right="-57" w:hanging="172"/>
              <w:rPr>
                <w:sz w:val="20"/>
                <w:szCs w:val="20"/>
              </w:rPr>
            </w:pPr>
            <w:r>
              <w:rPr>
                <w:sz w:val="20"/>
                <w:szCs w:val="20"/>
              </w:rPr>
              <w:t>zna większość słownictwa służącego do opisywania miejsc wakacyjnych wybieranych ze względu na sztukę kulinarną i pisze artykuł omawiający przyczyny tendencji wyboru takich miejsc wakacyjnych i opisujący jedno z nich;</w:t>
            </w:r>
            <w:r>
              <w:rPr>
                <w:iCs/>
                <w:sz w:val="20"/>
                <w:szCs w:val="20"/>
              </w:rPr>
              <w:t xml:space="preserve"> wypowiedź jest dobra pod względem treści, formy, spójności i logiki, zakres użytych środków językowych jest dość szeroki, występują raczej nieliczne błędy </w:t>
            </w:r>
            <w:r>
              <w:rPr>
                <w:iCs/>
                <w:sz w:val="20"/>
                <w:szCs w:val="20"/>
              </w:rPr>
              <w:lastRenderedPageBreak/>
              <w:t xml:space="preserve">językowe i błędy zapisu, </w:t>
            </w:r>
            <w:r w:rsidRPr="00FA3831">
              <w:rPr>
                <w:sz w:val="20"/>
                <w:szCs w:val="20"/>
              </w:rPr>
              <w:t>ogółem uzyskuje 10–11 pkt wg kryteriów maturalnych</w:t>
            </w:r>
          </w:p>
        </w:tc>
        <w:tc>
          <w:tcPr>
            <w:tcW w:w="3402" w:type="dxa"/>
          </w:tcPr>
          <w:p w14:paraId="28BE9BF4" w14:textId="77777777" w:rsidR="00F679C2" w:rsidRDefault="00F679C2" w:rsidP="00F679C2">
            <w:pPr>
              <w:pStyle w:val="Akapitzlist3"/>
              <w:numPr>
                <w:ilvl w:val="0"/>
                <w:numId w:val="30"/>
              </w:numPr>
              <w:ind w:left="115" w:right="-57" w:hanging="172"/>
              <w:rPr>
                <w:sz w:val="20"/>
                <w:szCs w:val="20"/>
              </w:rPr>
            </w:pPr>
            <w:r>
              <w:rPr>
                <w:color w:val="000000"/>
                <w:sz w:val="20"/>
                <w:szCs w:val="20"/>
              </w:rPr>
              <w:lastRenderedPageBreak/>
              <w:t xml:space="preserve">zna prawie całe słownictwo </w:t>
            </w:r>
            <w:r>
              <w:rPr>
                <w:sz w:val="20"/>
                <w:szCs w:val="20"/>
              </w:rPr>
              <w:t xml:space="preserve">dot. </w:t>
            </w:r>
            <w:r w:rsidRPr="006B479C">
              <w:rPr>
                <w:sz w:val="20"/>
                <w:szCs w:val="20"/>
              </w:rPr>
              <w:t>artykułów spożywczych, jedzenia poza domem</w:t>
            </w:r>
            <w:r>
              <w:rPr>
                <w:sz w:val="20"/>
                <w:szCs w:val="20"/>
              </w:rPr>
              <w:t xml:space="preserve">, przygotowania posiłków, diet, </w:t>
            </w:r>
            <w:r w:rsidRPr="006B479C">
              <w:rPr>
                <w:sz w:val="20"/>
                <w:szCs w:val="20"/>
              </w:rPr>
              <w:t xml:space="preserve">zaburzeń odżywiania i </w:t>
            </w:r>
            <w:r>
              <w:rPr>
                <w:sz w:val="20"/>
                <w:szCs w:val="20"/>
              </w:rPr>
              <w:t xml:space="preserve">nawyków żywieniowych oraz opisujące znanych kucharzy amerykańskich i brytyjskich oraz drobnoustroje żyjące w ludzkim organizmie </w:t>
            </w:r>
          </w:p>
          <w:p w14:paraId="3371B12A"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praktyce, rozwiązuje prawidłowo prawie wszystkie punkty w ćwiczeniach leksykalnych </w:t>
            </w:r>
          </w:p>
          <w:p w14:paraId="2BA663B6" w14:textId="77777777" w:rsidR="00F679C2" w:rsidRDefault="00F679C2" w:rsidP="00F679C2">
            <w:pPr>
              <w:pStyle w:val="Akapitzlist3"/>
              <w:numPr>
                <w:ilvl w:val="0"/>
                <w:numId w:val="30"/>
              </w:numPr>
              <w:ind w:left="115" w:right="-57" w:hanging="172"/>
              <w:rPr>
                <w:sz w:val="20"/>
                <w:szCs w:val="20"/>
              </w:rPr>
            </w:pPr>
            <w:r>
              <w:rPr>
                <w:sz w:val="20"/>
                <w:szCs w:val="20"/>
              </w:rPr>
              <w:t>rozumie wszystkie informacje w tekstach; rozwiązuje prawidłowo prawie wszystkie punkty w zadaniach na wybór wielokrotny i uzupełnianie luk otwartych w zdaniach (rozumienie tekstów pisanych) i na uzupełnianie luk w notatce zgodnie z treścią nagrania (rozumienie ze słuchu)</w:t>
            </w:r>
          </w:p>
          <w:p w14:paraId="294C1396" w14:textId="77777777" w:rsidR="00F679C2" w:rsidRDefault="00F679C2" w:rsidP="00F679C2">
            <w:pPr>
              <w:pStyle w:val="Akapitzlist3"/>
              <w:numPr>
                <w:ilvl w:val="0"/>
                <w:numId w:val="30"/>
              </w:numPr>
              <w:ind w:left="115" w:right="-57" w:hanging="172"/>
              <w:rPr>
                <w:sz w:val="20"/>
                <w:szCs w:val="20"/>
              </w:rPr>
            </w:pPr>
            <w:r>
              <w:rPr>
                <w:sz w:val="20"/>
                <w:szCs w:val="20"/>
              </w:rPr>
              <w:t xml:space="preserve">zna strukturę i rozumie użycie zdań okolicznikowych celu </w:t>
            </w:r>
          </w:p>
          <w:p w14:paraId="66982C7E" w14:textId="77777777" w:rsidR="00F679C2" w:rsidRDefault="00F679C2" w:rsidP="00F679C2">
            <w:pPr>
              <w:pStyle w:val="Akapitzlist3"/>
              <w:numPr>
                <w:ilvl w:val="0"/>
                <w:numId w:val="30"/>
              </w:numPr>
              <w:ind w:left="115" w:right="-57" w:hanging="172"/>
              <w:rPr>
                <w:sz w:val="20"/>
                <w:szCs w:val="20"/>
              </w:rPr>
            </w:pPr>
            <w:r>
              <w:rPr>
                <w:sz w:val="20"/>
                <w:szCs w:val="20"/>
              </w:rPr>
              <w:t>poprawnie stosuje ww. wiedzę i struktury w zadaniach sprawdzających znajomość środków językowych i w innych ćwiczeniach gramatycznych</w:t>
            </w:r>
          </w:p>
          <w:p w14:paraId="76EFD727" w14:textId="77777777" w:rsidR="00F679C2" w:rsidRPr="008C0E2B" w:rsidRDefault="00F679C2" w:rsidP="00F679C2">
            <w:pPr>
              <w:pStyle w:val="Akapitzlist3"/>
              <w:numPr>
                <w:ilvl w:val="0"/>
                <w:numId w:val="30"/>
              </w:numPr>
              <w:ind w:left="115" w:right="-57" w:hanging="172"/>
              <w:rPr>
                <w:sz w:val="20"/>
                <w:szCs w:val="20"/>
              </w:rPr>
            </w:pPr>
            <w:r>
              <w:rPr>
                <w:sz w:val="20"/>
                <w:szCs w:val="20"/>
              </w:rPr>
              <w:t>zna słownictwo służące do opisywania miejsc wakacyjnych wybieranych ze względu na sztukę kulinarną i pisze artykuł omawiający przyczyny tendencji wyboru takich miejsc wakacyjnych i opisujący jedno z nich;</w:t>
            </w:r>
            <w:r>
              <w:rPr>
                <w:iCs/>
                <w:sz w:val="20"/>
                <w:szCs w:val="20"/>
              </w:rPr>
              <w:t xml:space="preserve"> wypowiedź jest dobra pod względem treści, formy, spójności i logiki, zakres użytych środków językowych jest szeroki, występują nieliczne błędy językowe i błędy zapisu, </w:t>
            </w:r>
            <w:r w:rsidRPr="00FA3831">
              <w:rPr>
                <w:sz w:val="20"/>
                <w:szCs w:val="20"/>
              </w:rPr>
              <w:t xml:space="preserve">ogółem </w:t>
            </w:r>
            <w:r w:rsidRPr="00FA3831">
              <w:rPr>
                <w:sz w:val="20"/>
                <w:szCs w:val="20"/>
              </w:rPr>
              <w:lastRenderedPageBreak/>
              <w:t>uzyskuje 12–13 pkt wg kryteriów maturalnych</w:t>
            </w:r>
          </w:p>
        </w:tc>
      </w:tr>
      <w:tr w:rsidR="00F679C2" w14:paraId="50F1C175" w14:textId="77777777" w:rsidTr="00F65C6B">
        <w:trPr>
          <w:cantSplit/>
          <w:trHeight w:val="2060"/>
        </w:trPr>
        <w:tc>
          <w:tcPr>
            <w:tcW w:w="1844" w:type="dxa"/>
            <w:shd w:val="clear" w:color="auto" w:fill="D6E3BC"/>
            <w:vAlign w:val="center"/>
          </w:tcPr>
          <w:p w14:paraId="1B89C431" w14:textId="77777777" w:rsidR="00F679C2" w:rsidRDefault="00F679C2" w:rsidP="00F65C6B">
            <w:pPr>
              <w:shd w:val="clear" w:color="auto" w:fill="D6E3BC"/>
              <w:jc w:val="center"/>
              <w:rPr>
                <w:b/>
                <w:bCs/>
                <w:lang w:val="en-US"/>
              </w:rPr>
            </w:pPr>
            <w:r>
              <w:rPr>
                <w:b/>
                <w:bCs/>
                <w:lang w:val="en-US"/>
              </w:rPr>
              <w:lastRenderedPageBreak/>
              <w:t>MODULE 6</w:t>
            </w:r>
          </w:p>
          <w:p w14:paraId="0F383EE8" w14:textId="77777777" w:rsidR="00F679C2" w:rsidRDefault="00F679C2" w:rsidP="00F65C6B">
            <w:pPr>
              <w:shd w:val="clear" w:color="auto" w:fill="D6E3BC"/>
              <w:jc w:val="center"/>
              <w:rPr>
                <w:b/>
                <w:bCs/>
                <w:lang w:val="en-US"/>
              </w:rPr>
            </w:pPr>
          </w:p>
          <w:p w14:paraId="7BD1F91C" w14:textId="77777777" w:rsidR="00F679C2" w:rsidRDefault="00F679C2" w:rsidP="00F65C6B">
            <w:pPr>
              <w:jc w:val="center"/>
              <w:rPr>
                <w:b/>
                <w:bCs/>
                <w:i/>
                <w:lang w:val="en-US"/>
              </w:rPr>
            </w:pPr>
            <w:r>
              <w:rPr>
                <w:b/>
                <w:bCs/>
                <w:i/>
                <w:lang w:val="en-US"/>
              </w:rPr>
              <w:t>Exam Skills Practice</w:t>
            </w:r>
          </w:p>
          <w:p w14:paraId="414E952B" w14:textId="77777777" w:rsidR="00F679C2" w:rsidRDefault="00F679C2" w:rsidP="00F65C6B">
            <w:pPr>
              <w:shd w:val="clear" w:color="auto" w:fill="D6E3BC"/>
              <w:jc w:val="center"/>
              <w:rPr>
                <w:b/>
                <w:bCs/>
                <w:lang w:val="en-US"/>
              </w:rPr>
            </w:pPr>
          </w:p>
          <w:p w14:paraId="7EBD5EF8" w14:textId="77777777" w:rsidR="00F679C2" w:rsidRDefault="00F679C2" w:rsidP="00F65C6B">
            <w:pPr>
              <w:shd w:val="clear" w:color="auto" w:fill="D6E3BC"/>
              <w:jc w:val="center"/>
              <w:rPr>
                <w:b/>
                <w:bCs/>
                <w:i/>
                <w:lang w:val="en-US"/>
              </w:rPr>
            </w:pPr>
            <w:r>
              <w:rPr>
                <w:b/>
                <w:bCs/>
                <w:i/>
                <w:lang w:val="en-US"/>
              </w:rPr>
              <w:t>Speaking</w:t>
            </w:r>
          </w:p>
          <w:p w14:paraId="41F153D1" w14:textId="77777777" w:rsidR="00F679C2" w:rsidRPr="00B4017B" w:rsidRDefault="00F679C2" w:rsidP="00F65C6B">
            <w:pPr>
              <w:jc w:val="center"/>
              <w:rPr>
                <w:b/>
                <w:sz w:val="20"/>
                <w:szCs w:val="20"/>
                <w:lang w:val="en-GB"/>
              </w:rPr>
            </w:pPr>
          </w:p>
        </w:tc>
        <w:tc>
          <w:tcPr>
            <w:tcW w:w="3402" w:type="dxa"/>
            <w:vMerge w:val="restart"/>
          </w:tcPr>
          <w:p w14:paraId="62295F5A" w14:textId="77777777" w:rsidR="00F679C2" w:rsidRPr="00DD5DB1" w:rsidRDefault="00F679C2" w:rsidP="00F679C2">
            <w:pPr>
              <w:pStyle w:val="Akapitzlist2"/>
              <w:numPr>
                <w:ilvl w:val="0"/>
                <w:numId w:val="32"/>
              </w:numPr>
              <w:ind w:left="85" w:right="-57" w:hanging="142"/>
              <w:rPr>
                <w:sz w:val="20"/>
                <w:szCs w:val="20"/>
              </w:rPr>
            </w:pPr>
            <w:r w:rsidRPr="00DD5DB1">
              <w:rPr>
                <w:color w:val="000000"/>
                <w:sz w:val="20"/>
                <w:szCs w:val="20"/>
              </w:rPr>
              <w:t xml:space="preserve">zna podstawowe słownictwo </w:t>
            </w:r>
            <w:r w:rsidRPr="00DD5DB1">
              <w:rPr>
                <w:sz w:val="20"/>
                <w:szCs w:val="20"/>
              </w:rPr>
              <w:t xml:space="preserve">opisujące </w:t>
            </w:r>
            <w:r>
              <w:rPr>
                <w:sz w:val="20"/>
                <w:szCs w:val="20"/>
              </w:rPr>
              <w:t xml:space="preserve">spożywanie posiłków w towarzystwie i towarzyszące temu uczucia, planowanie uroczystej kolacji na zakończenie roku szkolnego oraz problemy zw. z przygotowaniem jedzenia; </w:t>
            </w:r>
            <w:r w:rsidRPr="00DD5DB1">
              <w:rPr>
                <w:sz w:val="20"/>
                <w:szCs w:val="20"/>
              </w:rPr>
              <w:t>zna prezentowane strategie egzaminacyjne i znaczną część przykładowych zwrotów przydatnych do wykonania zadań ustnych</w:t>
            </w:r>
          </w:p>
          <w:p w14:paraId="683BE525" w14:textId="77777777" w:rsidR="00F679C2" w:rsidRDefault="00F679C2" w:rsidP="00F679C2">
            <w:pPr>
              <w:pStyle w:val="Akapitzlist3"/>
              <w:numPr>
                <w:ilvl w:val="0"/>
                <w:numId w:val="30"/>
              </w:numPr>
              <w:ind w:left="115" w:right="-57" w:hanging="172"/>
              <w:rPr>
                <w:sz w:val="20"/>
                <w:szCs w:val="20"/>
              </w:rPr>
            </w:pPr>
            <w:r w:rsidRPr="00DD5DB1">
              <w:rPr>
                <w:sz w:val="20"/>
                <w:szCs w:val="20"/>
              </w:rPr>
              <w:t xml:space="preserve">ww. wiedzę stosuje w znacznej części poprawnie </w:t>
            </w:r>
            <w:r>
              <w:rPr>
                <w:sz w:val="20"/>
                <w:szCs w:val="20"/>
              </w:rPr>
              <w:t xml:space="preserve">w rozmowie z kolegą/ </w:t>
            </w:r>
            <w:r>
              <w:rPr>
                <w:sz w:val="20"/>
                <w:szCs w:val="20"/>
              </w:rPr>
              <w:lastRenderedPageBreak/>
              <w:t>koleżanką nt. zaplanowania uroczystej kolacji z okazji zakończenia roku szkolnego oraz przy opisie ilustracji przedstawiającej efekt przygotowania dania i w odpowiedziach na trzy pytania dot. problemów zw. z gotowaniem i przygotowywaniem jedzenia przez dzieci</w:t>
            </w:r>
          </w:p>
          <w:p w14:paraId="5CD2BA65" w14:textId="77777777" w:rsidR="00F679C2" w:rsidRDefault="00F679C2" w:rsidP="00F679C2">
            <w:pPr>
              <w:pStyle w:val="Akapitzlist3"/>
              <w:numPr>
                <w:ilvl w:val="0"/>
                <w:numId w:val="30"/>
              </w:numPr>
              <w:ind w:left="115" w:right="-57" w:hanging="172"/>
              <w:rPr>
                <w:sz w:val="20"/>
                <w:szCs w:val="20"/>
              </w:rPr>
            </w:pPr>
            <w:r w:rsidRPr="00DD5DB1">
              <w:rPr>
                <w:sz w:val="20"/>
                <w:szCs w:val="20"/>
              </w:rPr>
              <w:t xml:space="preserve">w znacznej części poprawnie wykonuje inne </w:t>
            </w:r>
            <w:r>
              <w:rPr>
                <w:sz w:val="20"/>
                <w:szCs w:val="20"/>
              </w:rPr>
              <w:t xml:space="preserve">ćwiczenia, w tym przygotowawcze i powiązane z ww. tematyką </w:t>
            </w:r>
          </w:p>
          <w:p w14:paraId="1B459B7F" w14:textId="77777777" w:rsidR="00F679C2" w:rsidRPr="00DD5DB1" w:rsidRDefault="00F679C2" w:rsidP="00F679C2">
            <w:pPr>
              <w:pStyle w:val="Akapitzlist3"/>
              <w:numPr>
                <w:ilvl w:val="0"/>
                <w:numId w:val="30"/>
              </w:numPr>
              <w:ind w:left="115" w:right="-57" w:hanging="172"/>
              <w:rPr>
                <w:sz w:val="20"/>
                <w:szCs w:val="20"/>
              </w:rPr>
            </w:pPr>
            <w:r w:rsidRPr="00DD5DB1">
              <w:rPr>
                <w:sz w:val="20"/>
                <w:szCs w:val="20"/>
                <w:lang w:eastAsia="en-US"/>
              </w:rPr>
              <w:t xml:space="preserve">w wypowiedziach ustnych jest w miarę sprawny i swobodny w komunikacji, ale czasami potrzebuje pomocy nauczyciela, </w:t>
            </w:r>
            <w:r w:rsidRPr="00DD5DB1">
              <w:rPr>
                <w:sz w:val="20"/>
                <w:szCs w:val="20"/>
              </w:rPr>
              <w:t xml:space="preserve">posługuje się ograniczonym zasobem środków leksykalno-gramatycznych, liczne błędy czasami zakłócają komunikację </w:t>
            </w:r>
          </w:p>
        </w:tc>
        <w:tc>
          <w:tcPr>
            <w:tcW w:w="3402" w:type="dxa"/>
            <w:vMerge w:val="restart"/>
          </w:tcPr>
          <w:p w14:paraId="586B12B4" w14:textId="77777777" w:rsidR="00F679C2" w:rsidRPr="00DD5DB1" w:rsidRDefault="00F679C2" w:rsidP="00F679C2">
            <w:pPr>
              <w:pStyle w:val="Akapitzlist3"/>
              <w:numPr>
                <w:ilvl w:val="0"/>
                <w:numId w:val="30"/>
              </w:numPr>
              <w:ind w:left="115" w:right="-57" w:hanging="172"/>
              <w:rPr>
                <w:sz w:val="20"/>
                <w:szCs w:val="20"/>
              </w:rPr>
            </w:pPr>
            <w:r w:rsidRPr="00DD5DB1">
              <w:rPr>
                <w:sz w:val="20"/>
                <w:szCs w:val="20"/>
              </w:rPr>
              <w:lastRenderedPageBreak/>
              <w:t xml:space="preserve">zna znaczną część słownictwa </w:t>
            </w:r>
            <w:r>
              <w:rPr>
                <w:sz w:val="20"/>
                <w:szCs w:val="20"/>
              </w:rPr>
              <w:t xml:space="preserve">opisującego spożywanie posiłków w towarzystwie i towarzyszące temu uczucia, planowanie uroczystej kolacji na zakończenie roku szkolnego oraz problemy zw. z przygotowaniem jedzenia; </w:t>
            </w:r>
            <w:r w:rsidRPr="00DD5DB1">
              <w:rPr>
                <w:sz w:val="20"/>
                <w:szCs w:val="20"/>
              </w:rPr>
              <w:t xml:space="preserve">zna prezentowane strategie egzaminacyjne i większość przykładowych zwrotów przydatnych do wykonania zadań ustnych </w:t>
            </w:r>
          </w:p>
          <w:p w14:paraId="1EB96CBE" w14:textId="77777777" w:rsidR="00F679C2" w:rsidRDefault="00F679C2" w:rsidP="00F679C2">
            <w:pPr>
              <w:pStyle w:val="Akapitzlist3"/>
              <w:numPr>
                <w:ilvl w:val="0"/>
                <w:numId w:val="30"/>
              </w:numPr>
              <w:ind w:left="115" w:right="-57" w:hanging="172"/>
              <w:rPr>
                <w:sz w:val="20"/>
                <w:szCs w:val="20"/>
              </w:rPr>
            </w:pPr>
            <w:r w:rsidRPr="00DD5DB1">
              <w:rPr>
                <w:sz w:val="20"/>
                <w:szCs w:val="20"/>
              </w:rPr>
              <w:t xml:space="preserve">ww. wiedzę stosuje na ogół poprawnie </w:t>
            </w:r>
            <w:r>
              <w:rPr>
                <w:sz w:val="20"/>
                <w:szCs w:val="20"/>
              </w:rPr>
              <w:t xml:space="preserve">w rozmowie z kolegą/koleżanką nt. </w:t>
            </w:r>
            <w:r>
              <w:rPr>
                <w:sz w:val="20"/>
                <w:szCs w:val="20"/>
              </w:rPr>
              <w:lastRenderedPageBreak/>
              <w:t>zaplanowania uroczystej kolacji z okazji zakończenia roku szkolnego oraz przy opisie ilustracji przedstawiającej efekt przygotowania dania i w odpowiedziach na trzy pytania dot. problemów zw. z gotowaniem i przygotowywaniem jedzenia przez dzieci</w:t>
            </w:r>
          </w:p>
          <w:p w14:paraId="4A8D7756" w14:textId="77777777" w:rsidR="00F679C2" w:rsidRDefault="00F679C2" w:rsidP="00F679C2">
            <w:pPr>
              <w:pStyle w:val="Akapitzlist3"/>
              <w:numPr>
                <w:ilvl w:val="0"/>
                <w:numId w:val="30"/>
              </w:numPr>
              <w:ind w:left="115" w:right="-57" w:hanging="172"/>
              <w:rPr>
                <w:sz w:val="20"/>
                <w:szCs w:val="20"/>
              </w:rPr>
            </w:pPr>
            <w:r>
              <w:rPr>
                <w:sz w:val="20"/>
                <w:szCs w:val="20"/>
              </w:rPr>
              <w:t xml:space="preserve">w miarę poprawnie wykonuje inne ćwiczenia, w tym przygotowawcze i powiązane z ww. tematyką </w:t>
            </w:r>
          </w:p>
          <w:p w14:paraId="3027EE91" w14:textId="77777777" w:rsidR="00F679C2" w:rsidRPr="00DD5DB1" w:rsidRDefault="00F679C2" w:rsidP="00F679C2">
            <w:pPr>
              <w:pStyle w:val="Akapitzlist3"/>
              <w:numPr>
                <w:ilvl w:val="0"/>
                <w:numId w:val="30"/>
              </w:numPr>
              <w:ind w:left="115" w:right="-57" w:hanging="172"/>
              <w:rPr>
                <w:sz w:val="20"/>
                <w:szCs w:val="20"/>
              </w:rPr>
            </w:pPr>
            <w:r w:rsidRPr="00DD5DB1">
              <w:rPr>
                <w:sz w:val="20"/>
                <w:szCs w:val="20"/>
                <w:lang w:eastAsia="en-US"/>
              </w:rPr>
              <w:t xml:space="preserve">w wypowiedziach ustnych jest w miarę sprawny i swobodny w komunikacji, </w:t>
            </w:r>
            <w:r w:rsidRPr="00DD5DB1">
              <w:rPr>
                <w:sz w:val="20"/>
                <w:szCs w:val="20"/>
              </w:rPr>
              <w:t xml:space="preserve">posługuje się zadowalającym zasobem środków leksykalno-gramatycznych, mimo licznych błędów jest w większości komunikatywny </w:t>
            </w:r>
          </w:p>
        </w:tc>
        <w:tc>
          <w:tcPr>
            <w:tcW w:w="3402" w:type="dxa"/>
            <w:vMerge w:val="restart"/>
          </w:tcPr>
          <w:p w14:paraId="06F7FFBB" w14:textId="77777777" w:rsidR="00F679C2" w:rsidRPr="009F347A" w:rsidRDefault="00F679C2" w:rsidP="00F679C2">
            <w:pPr>
              <w:pStyle w:val="Akapitzlist3"/>
              <w:numPr>
                <w:ilvl w:val="0"/>
                <w:numId w:val="30"/>
              </w:numPr>
              <w:ind w:left="115" w:right="-57" w:hanging="172"/>
              <w:rPr>
                <w:sz w:val="20"/>
                <w:szCs w:val="20"/>
              </w:rPr>
            </w:pPr>
            <w:r>
              <w:rPr>
                <w:sz w:val="20"/>
                <w:szCs w:val="20"/>
              </w:rPr>
              <w:lastRenderedPageBreak/>
              <w:t xml:space="preserve">zna większość słownictwa opisującego spożywanie posiłków w towarzystwie i towarzyszące temu uczucia, planowanie uroczystej kolacji na zakończenie roku szkolnego oraz problemy zw. z przygotowaniem jedzenia; </w:t>
            </w:r>
            <w:r w:rsidRPr="009F347A">
              <w:rPr>
                <w:sz w:val="20"/>
                <w:szCs w:val="20"/>
              </w:rPr>
              <w:t xml:space="preserve">zna prezentowane strategie egzaminacyjne i prawie wszystkie przykładowe zwroty przydatne do wykonania zadań ustnych </w:t>
            </w:r>
          </w:p>
          <w:p w14:paraId="731A4E3F"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rozmowie z kolegą/ </w:t>
            </w:r>
            <w:r>
              <w:rPr>
                <w:sz w:val="20"/>
                <w:szCs w:val="20"/>
              </w:rPr>
              <w:lastRenderedPageBreak/>
              <w:t>koleżanką nt. zaplanowania uroczystej kolacji z okazji zakończenia roku szkolnego oraz przy opisie ilustracji przedstawiającej efekt przygotowania dania i w odpowiedziach na trzy pytania dot. problemów zw. z gotowaniem i przygotowywaniem jedzenia przez dzieci</w:t>
            </w:r>
          </w:p>
          <w:p w14:paraId="5338B242" w14:textId="77777777" w:rsidR="00F679C2" w:rsidRDefault="00F679C2" w:rsidP="00F679C2">
            <w:pPr>
              <w:pStyle w:val="Akapitzlist3"/>
              <w:numPr>
                <w:ilvl w:val="0"/>
                <w:numId w:val="30"/>
              </w:numPr>
              <w:ind w:left="115" w:right="-57" w:hanging="172"/>
              <w:rPr>
                <w:sz w:val="20"/>
                <w:szCs w:val="20"/>
              </w:rPr>
            </w:pPr>
            <w:r w:rsidRPr="006236E7">
              <w:rPr>
                <w:sz w:val="20"/>
                <w:szCs w:val="20"/>
              </w:rPr>
              <w:t xml:space="preserve">w większości poprawnie wykonuje inne </w:t>
            </w:r>
            <w:r>
              <w:rPr>
                <w:sz w:val="20"/>
                <w:szCs w:val="20"/>
              </w:rPr>
              <w:t xml:space="preserve">ćwiczenia, w tym przygotowawcze i powiązane z ww. tematyką </w:t>
            </w:r>
          </w:p>
          <w:p w14:paraId="411B730E" w14:textId="77777777" w:rsidR="00F679C2" w:rsidRPr="00D15B74"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większości sprawny i swobodny w komunikacji, </w:t>
            </w:r>
            <w:r>
              <w:rPr>
                <w:sz w:val="20"/>
                <w:szCs w:val="20"/>
              </w:rPr>
              <w:t>posługuje się dość szerokim zasobem środków leksykalno-gramatycznych, może popełniać dość liczne błędy, raczej niezakłócające komunikacji</w:t>
            </w:r>
          </w:p>
        </w:tc>
        <w:tc>
          <w:tcPr>
            <w:tcW w:w="3402" w:type="dxa"/>
            <w:vMerge w:val="restart"/>
          </w:tcPr>
          <w:p w14:paraId="5519BB33" w14:textId="77777777" w:rsidR="00F679C2" w:rsidRDefault="00F679C2" w:rsidP="00F679C2">
            <w:pPr>
              <w:pStyle w:val="Akapitzlist3"/>
              <w:numPr>
                <w:ilvl w:val="0"/>
                <w:numId w:val="30"/>
              </w:numPr>
              <w:ind w:left="115" w:right="-57" w:hanging="172"/>
              <w:rPr>
                <w:sz w:val="20"/>
                <w:szCs w:val="20"/>
              </w:rPr>
            </w:pPr>
            <w:r>
              <w:rPr>
                <w:color w:val="000000"/>
                <w:sz w:val="20"/>
                <w:szCs w:val="20"/>
              </w:rPr>
              <w:lastRenderedPageBreak/>
              <w:t xml:space="preserve">zna prawie całe słownictwo </w:t>
            </w:r>
            <w:r>
              <w:rPr>
                <w:sz w:val="20"/>
                <w:szCs w:val="20"/>
              </w:rPr>
              <w:t xml:space="preserve">opisujące spożywanie posiłków w towarzystwie i towarzyszące temu uczucia, planowanie uroczystej kolacji na zakończenie roku szkolnego oraz problemy zw. z przygotowaniem jedzenia; zna prezentowane strategie egzaminacyjne i wszystkie przykładowe zwroty przydatne do wykonania zadań ustnych </w:t>
            </w:r>
          </w:p>
          <w:p w14:paraId="572F6892"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rozmowie z kolegą/koleżanką nt. </w:t>
            </w:r>
            <w:r>
              <w:rPr>
                <w:sz w:val="20"/>
                <w:szCs w:val="20"/>
              </w:rPr>
              <w:lastRenderedPageBreak/>
              <w:t>zaplanowania uroczystej kolacji z okazji zakończenia roku szkolnego oraz przy opisie ilustracji przedstawiającej efekt przygotowania dania i w odpowiedziach na trzy pytania dot. problemów zw. z gotowaniem i przygotowywaniem jedzenia przez dzieci</w:t>
            </w:r>
          </w:p>
          <w:p w14:paraId="50CB8919" w14:textId="77777777" w:rsidR="00F679C2" w:rsidRDefault="00F679C2" w:rsidP="00F679C2">
            <w:pPr>
              <w:pStyle w:val="Akapitzlist3"/>
              <w:numPr>
                <w:ilvl w:val="0"/>
                <w:numId w:val="30"/>
              </w:numPr>
              <w:ind w:left="115" w:right="-57" w:hanging="172"/>
              <w:rPr>
                <w:sz w:val="20"/>
                <w:szCs w:val="20"/>
              </w:rPr>
            </w:pPr>
            <w:r>
              <w:rPr>
                <w:sz w:val="20"/>
                <w:szCs w:val="20"/>
              </w:rPr>
              <w:t xml:space="preserve">poprawnie wykonuje inne ćwiczenia, w tym przygotowawcze i powiązane z ww. tematyką </w:t>
            </w:r>
          </w:p>
          <w:p w14:paraId="2B5758AD"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sprawny i swobodny w komunikacji, </w:t>
            </w:r>
            <w:r>
              <w:rPr>
                <w:sz w:val="20"/>
                <w:szCs w:val="20"/>
              </w:rPr>
              <w:t xml:space="preserve">posługuje się szerokim zasobem środków leksykalno-gramatycznych, może popełniać nieliczne błędy, niezakłócające komunikacji </w:t>
            </w:r>
          </w:p>
        </w:tc>
      </w:tr>
      <w:tr w:rsidR="00F679C2" w14:paraId="1D3FE573" w14:textId="77777777" w:rsidTr="00F65C6B">
        <w:trPr>
          <w:cantSplit/>
          <w:trHeight w:val="5354"/>
        </w:trPr>
        <w:tc>
          <w:tcPr>
            <w:tcW w:w="1844" w:type="dxa"/>
            <w:vAlign w:val="center"/>
          </w:tcPr>
          <w:p w14:paraId="659792D3" w14:textId="77777777" w:rsidR="00F679C2" w:rsidRDefault="00F679C2" w:rsidP="00F65C6B">
            <w:pPr>
              <w:jc w:val="center"/>
              <w:rPr>
                <w:b/>
                <w:sz w:val="20"/>
                <w:szCs w:val="20"/>
              </w:rPr>
            </w:pPr>
            <w:r>
              <w:rPr>
                <w:b/>
                <w:sz w:val="20"/>
                <w:szCs w:val="20"/>
              </w:rPr>
              <w:lastRenderedPageBreak/>
              <w:t>WYPOWIEDZI USTNE</w:t>
            </w:r>
          </w:p>
        </w:tc>
        <w:tc>
          <w:tcPr>
            <w:tcW w:w="3402" w:type="dxa"/>
            <w:vMerge/>
          </w:tcPr>
          <w:p w14:paraId="02E88305" w14:textId="77777777" w:rsidR="00F679C2" w:rsidRDefault="00F679C2" w:rsidP="00F679C2">
            <w:pPr>
              <w:pStyle w:val="Akapitzlist2"/>
              <w:numPr>
                <w:ilvl w:val="0"/>
                <w:numId w:val="32"/>
              </w:numPr>
              <w:ind w:left="85" w:right="-57" w:hanging="142"/>
              <w:rPr>
                <w:color w:val="000000"/>
                <w:sz w:val="20"/>
                <w:szCs w:val="20"/>
              </w:rPr>
            </w:pPr>
          </w:p>
        </w:tc>
        <w:tc>
          <w:tcPr>
            <w:tcW w:w="3402" w:type="dxa"/>
            <w:vMerge/>
          </w:tcPr>
          <w:p w14:paraId="2CF70C8B" w14:textId="77777777" w:rsidR="00F679C2" w:rsidRDefault="00F679C2" w:rsidP="00F679C2">
            <w:pPr>
              <w:pStyle w:val="Akapitzlist2"/>
              <w:numPr>
                <w:ilvl w:val="0"/>
                <w:numId w:val="32"/>
              </w:numPr>
              <w:ind w:left="85" w:right="-57" w:hanging="142"/>
              <w:rPr>
                <w:sz w:val="20"/>
                <w:szCs w:val="20"/>
              </w:rPr>
            </w:pPr>
          </w:p>
        </w:tc>
        <w:tc>
          <w:tcPr>
            <w:tcW w:w="3402" w:type="dxa"/>
            <w:vMerge/>
          </w:tcPr>
          <w:p w14:paraId="1CA8ED0B" w14:textId="77777777" w:rsidR="00F679C2" w:rsidRDefault="00F679C2" w:rsidP="00F679C2">
            <w:pPr>
              <w:numPr>
                <w:ilvl w:val="0"/>
                <w:numId w:val="31"/>
              </w:numPr>
              <w:spacing w:after="0" w:line="240" w:lineRule="auto"/>
              <w:ind w:left="103" w:right="-57" w:hanging="160"/>
              <w:rPr>
                <w:sz w:val="20"/>
                <w:szCs w:val="20"/>
              </w:rPr>
            </w:pPr>
          </w:p>
        </w:tc>
        <w:tc>
          <w:tcPr>
            <w:tcW w:w="3402" w:type="dxa"/>
            <w:vMerge/>
          </w:tcPr>
          <w:p w14:paraId="179A807C" w14:textId="77777777" w:rsidR="00F679C2" w:rsidRDefault="00F679C2" w:rsidP="00F679C2">
            <w:pPr>
              <w:numPr>
                <w:ilvl w:val="0"/>
                <w:numId w:val="31"/>
              </w:numPr>
              <w:spacing w:after="0" w:line="240" w:lineRule="auto"/>
              <w:ind w:left="103" w:right="-57" w:hanging="160"/>
              <w:rPr>
                <w:color w:val="000000"/>
                <w:sz w:val="20"/>
                <w:szCs w:val="20"/>
              </w:rPr>
            </w:pPr>
          </w:p>
        </w:tc>
      </w:tr>
      <w:tr w:rsidR="00F679C2" w14:paraId="504D7D2F" w14:textId="77777777" w:rsidTr="00F65C6B">
        <w:trPr>
          <w:cantSplit/>
          <w:trHeight w:val="4587"/>
        </w:trPr>
        <w:tc>
          <w:tcPr>
            <w:tcW w:w="1844" w:type="dxa"/>
            <w:shd w:val="clear" w:color="auto" w:fill="33CCCC"/>
            <w:vAlign w:val="center"/>
          </w:tcPr>
          <w:p w14:paraId="37521C6F" w14:textId="77777777" w:rsidR="00F679C2" w:rsidRDefault="00F679C2" w:rsidP="00F65C6B">
            <w:pPr>
              <w:jc w:val="center"/>
              <w:rPr>
                <w:b/>
                <w:bCs/>
                <w:i/>
                <w:lang w:val="en-US"/>
              </w:rPr>
            </w:pPr>
            <w:r>
              <w:rPr>
                <w:b/>
                <w:bCs/>
                <w:i/>
                <w:lang w:val="en-US"/>
              </w:rPr>
              <w:lastRenderedPageBreak/>
              <w:t>Exam Skills Check III</w:t>
            </w:r>
          </w:p>
          <w:p w14:paraId="641995E1" w14:textId="77777777" w:rsidR="00F679C2" w:rsidRDefault="00F679C2" w:rsidP="00F65C6B">
            <w:pPr>
              <w:jc w:val="center"/>
              <w:rPr>
                <w:b/>
                <w:sz w:val="20"/>
                <w:szCs w:val="20"/>
              </w:rPr>
            </w:pPr>
            <w:r>
              <w:rPr>
                <w:b/>
                <w:bCs/>
                <w:i/>
                <w:lang w:val="en-US"/>
              </w:rPr>
              <w:t>(Modules 5–6)</w:t>
            </w:r>
          </w:p>
        </w:tc>
        <w:tc>
          <w:tcPr>
            <w:tcW w:w="3402" w:type="dxa"/>
          </w:tcPr>
          <w:p w14:paraId="4497C47C"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część punktów w zadaniach sprawdzających rozumienie tekstów pisanych, rozumienie ze słuchu i znajomość środków językowych, uzyskując ogółem 30–50% poprawnych odpowiedzi</w:t>
            </w:r>
          </w:p>
          <w:p w14:paraId="0D59AA88" w14:textId="77777777" w:rsidR="00F679C2" w:rsidRPr="00C31192" w:rsidRDefault="00F679C2" w:rsidP="00F679C2">
            <w:pPr>
              <w:numPr>
                <w:ilvl w:val="0"/>
                <w:numId w:val="18"/>
              </w:numPr>
              <w:spacing w:after="0" w:line="240" w:lineRule="auto"/>
              <w:ind w:left="118" w:right="-57" w:hanging="175"/>
              <w:rPr>
                <w:color w:val="000000"/>
                <w:sz w:val="20"/>
                <w:szCs w:val="20"/>
              </w:rPr>
            </w:pPr>
            <w:r>
              <w:rPr>
                <w:sz w:val="20"/>
                <w:szCs w:val="20"/>
              </w:rPr>
              <w:t xml:space="preserve">na ogół poprawnie udziela wypowiedzi na podstawie materiału stymulującego dot. wyboru restauracji na imprezę z okazji zakończenia kursu i odpowiada krótko na dwa pytania dot. tej tematyki; </w:t>
            </w:r>
            <w:r w:rsidRPr="00FF6FCF">
              <w:rPr>
                <w:sz w:val="20"/>
                <w:szCs w:val="20"/>
              </w:rPr>
              <w:t>jest w miarę sprawny i swobodny w komunikacji, ale czasami potrzebuje pomocy nauczyciela, posługuje się ograniczonym zasobem środków leksykalno-gramatycznych, liczne błędy czasami zakłócają komunikację</w:t>
            </w:r>
          </w:p>
        </w:tc>
        <w:tc>
          <w:tcPr>
            <w:tcW w:w="3402" w:type="dxa"/>
          </w:tcPr>
          <w:p w14:paraId="43EFE2F2"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znaczną część punktów w zadaniach sprawdzających rozumienie tekstów pisanych, rozumienie ze słuchu i znajomość środków językowych, uzyskując ogółem 51–69% poprawnych odpowiedzi</w:t>
            </w:r>
          </w:p>
          <w:p w14:paraId="64E238F3"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w większości poprawnie udziela </w:t>
            </w:r>
            <w:r>
              <w:rPr>
                <w:sz w:val="20"/>
                <w:szCs w:val="20"/>
              </w:rPr>
              <w:t>wypowiedzi na podstawie materiału stymulującego dot. wyboru restauracji na imprezę z okazji zakończenia kursu i odpowiada raczej krótko na dwa pytania dot. tej tematyki</w:t>
            </w:r>
            <w:r>
              <w:rPr>
                <w:sz w:val="20"/>
                <w:szCs w:val="20"/>
                <w:lang w:eastAsia="en-US"/>
              </w:rPr>
              <w:t xml:space="preserve">; jest w miarę sprawny i swobodny w komunikacji, </w:t>
            </w:r>
            <w:r>
              <w:rPr>
                <w:sz w:val="20"/>
                <w:szCs w:val="20"/>
              </w:rPr>
              <w:t xml:space="preserve">posługuje się zadowalającym zasobem środków leksykalno-gramatycznych, mimo licznych błędów jest w większości komunikatywny </w:t>
            </w:r>
          </w:p>
        </w:tc>
        <w:tc>
          <w:tcPr>
            <w:tcW w:w="3402" w:type="dxa"/>
          </w:tcPr>
          <w:p w14:paraId="55AFB6B7"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rozwiązuje prawidłowo większość punktów w zadaniach sprawdzających rozumienie tekstów pisanych, rozumienie ze słuchu i znajomość środków językowych, </w:t>
            </w:r>
            <w:r>
              <w:rPr>
                <w:sz w:val="20"/>
                <w:szCs w:val="20"/>
              </w:rPr>
              <w:t>uzyskując ogółem 70–84% poprawnych odpowiedzi</w:t>
            </w:r>
          </w:p>
          <w:p w14:paraId="51016EA9"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poprawnie udziela </w:t>
            </w:r>
            <w:r>
              <w:rPr>
                <w:sz w:val="20"/>
                <w:szCs w:val="20"/>
              </w:rPr>
              <w:t>wypowiedzi na podstawie materiału stymulującego dot. wyboru restauracji na imprezę z okazji zakończenia kursu i odpowiada w miarę wyczerpująco na dwa pytania dot. tej tematyki</w:t>
            </w:r>
            <w:r>
              <w:rPr>
                <w:sz w:val="20"/>
                <w:szCs w:val="20"/>
                <w:lang w:eastAsia="en-US"/>
              </w:rPr>
              <w:t xml:space="preserve">; jest w większości sprawny i swobodny w komunikacji, </w:t>
            </w:r>
            <w:r>
              <w:rPr>
                <w:sz w:val="20"/>
                <w:szCs w:val="20"/>
              </w:rPr>
              <w:t xml:space="preserve">posługuje się dość szerokim zasobem środków leksykalno-gramatycznych, może popełniać dość liczne błędy, raczej niezakłócające komunikacji </w:t>
            </w:r>
          </w:p>
        </w:tc>
        <w:tc>
          <w:tcPr>
            <w:tcW w:w="3402" w:type="dxa"/>
          </w:tcPr>
          <w:p w14:paraId="3EFF1D9D"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prawie wszystkie punkty w zadaniach sprawdzających rozumienie tekstów pisanych, rozumienie ze słuchu i znajomość środków językowych, uzyskując min. 85% poprawnych odpowiedzi</w:t>
            </w:r>
          </w:p>
          <w:p w14:paraId="5C1FF02B"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poprawnie udziela </w:t>
            </w:r>
            <w:r>
              <w:rPr>
                <w:sz w:val="20"/>
                <w:szCs w:val="20"/>
              </w:rPr>
              <w:t>wypowiedzi na podstawie materiału stymulującego dot. wyboru restauracji na imprezę z okazji zakończenia kursu i odpowiada wyczerpująco na dwa pytania dot. tej tematyki</w:t>
            </w:r>
            <w:r>
              <w:rPr>
                <w:sz w:val="20"/>
                <w:szCs w:val="20"/>
                <w:lang w:eastAsia="en-US"/>
              </w:rPr>
              <w:t xml:space="preserve">; jest sprawny i swobodny w komunikacji, </w:t>
            </w:r>
            <w:r>
              <w:rPr>
                <w:sz w:val="20"/>
                <w:szCs w:val="20"/>
              </w:rPr>
              <w:t xml:space="preserve">posługuje się szerokim zasobem środków leksykalno-gramatycznych, może popełniać nieliczne błędy, niezakłócające komunikacji </w:t>
            </w:r>
          </w:p>
        </w:tc>
      </w:tr>
    </w:tbl>
    <w:p w14:paraId="47C84C90" w14:textId="77777777" w:rsidR="00F679C2" w:rsidRDefault="00F679C2" w:rsidP="00F679C2"/>
    <w:p w14:paraId="6A2E1E01" w14:textId="77777777" w:rsidR="00F679C2" w:rsidRDefault="00F679C2" w:rsidP="00F679C2">
      <w:r>
        <w:br w:type="page"/>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402"/>
        <w:gridCol w:w="3402"/>
        <w:gridCol w:w="3402"/>
        <w:gridCol w:w="3402"/>
      </w:tblGrid>
      <w:tr w:rsidR="00F679C2" w14:paraId="4A930C3A" w14:textId="77777777" w:rsidTr="00F65C6B">
        <w:trPr>
          <w:cantSplit/>
          <w:trHeight w:val="552"/>
          <w:tblHeader/>
        </w:trPr>
        <w:tc>
          <w:tcPr>
            <w:tcW w:w="1844" w:type="dxa"/>
            <w:shd w:val="clear" w:color="auto" w:fill="BFBFBF"/>
            <w:vAlign w:val="center"/>
          </w:tcPr>
          <w:p w14:paraId="06420993" w14:textId="77777777" w:rsidR="00F679C2" w:rsidRDefault="00F679C2" w:rsidP="00F65C6B">
            <w:pPr>
              <w:jc w:val="center"/>
              <w:rPr>
                <w:b/>
                <w:bCs/>
              </w:rPr>
            </w:pPr>
            <w:r>
              <w:rPr>
                <w:b/>
                <w:bCs/>
              </w:rPr>
              <w:lastRenderedPageBreak/>
              <w:t>MODUŁ</w:t>
            </w:r>
          </w:p>
          <w:p w14:paraId="2E75ED86" w14:textId="77777777" w:rsidR="00F679C2" w:rsidRPr="003F42E0" w:rsidRDefault="00F679C2" w:rsidP="00F65C6B">
            <w:pPr>
              <w:jc w:val="center"/>
              <w:rPr>
                <w:b/>
                <w:bCs/>
                <w:color w:val="000000"/>
                <w:sz w:val="20"/>
                <w:szCs w:val="20"/>
              </w:rPr>
            </w:pPr>
            <w:r>
              <w:rPr>
                <w:b/>
                <w:bCs/>
                <w:i/>
              </w:rPr>
              <w:t>Rozdział</w:t>
            </w:r>
          </w:p>
        </w:tc>
        <w:tc>
          <w:tcPr>
            <w:tcW w:w="3402" w:type="dxa"/>
            <w:vAlign w:val="center"/>
          </w:tcPr>
          <w:p w14:paraId="7D25EC17" w14:textId="77777777" w:rsidR="00F679C2" w:rsidRDefault="00F679C2" w:rsidP="00F65C6B">
            <w:pPr>
              <w:jc w:val="center"/>
              <w:rPr>
                <w:color w:val="000000"/>
              </w:rPr>
            </w:pPr>
            <w:r>
              <w:rPr>
                <w:b/>
                <w:bCs/>
                <w:color w:val="000000"/>
              </w:rPr>
              <w:t>OCENA DOPUSZCZAJĄCA</w:t>
            </w:r>
          </w:p>
        </w:tc>
        <w:tc>
          <w:tcPr>
            <w:tcW w:w="3402" w:type="dxa"/>
            <w:vAlign w:val="center"/>
          </w:tcPr>
          <w:p w14:paraId="32DF3A53" w14:textId="77777777" w:rsidR="00F679C2" w:rsidRDefault="00F679C2" w:rsidP="00F65C6B">
            <w:pPr>
              <w:jc w:val="center"/>
              <w:rPr>
                <w:color w:val="000000"/>
              </w:rPr>
            </w:pPr>
            <w:r>
              <w:rPr>
                <w:b/>
                <w:bCs/>
                <w:color w:val="000000"/>
              </w:rPr>
              <w:t>OCENA</w:t>
            </w:r>
            <w:r>
              <w:rPr>
                <w:color w:val="000000"/>
              </w:rPr>
              <w:t xml:space="preserve"> </w:t>
            </w:r>
            <w:r>
              <w:rPr>
                <w:b/>
                <w:bCs/>
                <w:color w:val="000000"/>
              </w:rPr>
              <w:t>DOSTATECZNA</w:t>
            </w:r>
          </w:p>
        </w:tc>
        <w:tc>
          <w:tcPr>
            <w:tcW w:w="3402" w:type="dxa"/>
            <w:vAlign w:val="center"/>
          </w:tcPr>
          <w:p w14:paraId="38CD4151" w14:textId="77777777" w:rsidR="00F679C2" w:rsidRDefault="00F679C2" w:rsidP="00F65C6B">
            <w:pPr>
              <w:jc w:val="center"/>
              <w:rPr>
                <w:color w:val="000000"/>
              </w:rPr>
            </w:pPr>
            <w:r>
              <w:rPr>
                <w:b/>
                <w:bCs/>
                <w:color w:val="000000"/>
              </w:rPr>
              <w:t>OCENA DOBRA</w:t>
            </w:r>
          </w:p>
        </w:tc>
        <w:tc>
          <w:tcPr>
            <w:tcW w:w="3402" w:type="dxa"/>
            <w:vAlign w:val="center"/>
          </w:tcPr>
          <w:p w14:paraId="354F9EFC" w14:textId="77777777" w:rsidR="00F679C2" w:rsidRDefault="00F679C2" w:rsidP="00F65C6B">
            <w:pPr>
              <w:jc w:val="center"/>
              <w:rPr>
                <w:color w:val="000000"/>
              </w:rPr>
            </w:pPr>
            <w:r>
              <w:rPr>
                <w:b/>
                <w:bCs/>
                <w:color w:val="000000"/>
              </w:rPr>
              <w:t>OCENA BARDZO DOBRA</w:t>
            </w:r>
          </w:p>
        </w:tc>
      </w:tr>
      <w:tr w:rsidR="00F679C2" w14:paraId="37141BB4" w14:textId="77777777" w:rsidTr="00F65C6B">
        <w:trPr>
          <w:trHeight w:val="360"/>
          <w:tblHeader/>
        </w:trPr>
        <w:tc>
          <w:tcPr>
            <w:tcW w:w="15452" w:type="dxa"/>
            <w:gridSpan w:val="5"/>
            <w:shd w:val="clear" w:color="auto" w:fill="FABF8F"/>
            <w:vAlign w:val="center"/>
          </w:tcPr>
          <w:p w14:paraId="0648EF61" w14:textId="77777777" w:rsidR="00F679C2" w:rsidRDefault="00F679C2" w:rsidP="00F65C6B">
            <w:pPr>
              <w:jc w:val="center"/>
              <w:rPr>
                <w:color w:val="000000"/>
              </w:rPr>
            </w:pPr>
            <w:r>
              <w:rPr>
                <w:b/>
                <w:bCs/>
                <w:color w:val="000000"/>
              </w:rPr>
              <w:t>UCZEŃ:</w:t>
            </w:r>
          </w:p>
        </w:tc>
      </w:tr>
      <w:tr w:rsidR="00F679C2" w14:paraId="411891C0" w14:textId="77777777" w:rsidTr="00F65C6B">
        <w:trPr>
          <w:trHeight w:val="2322"/>
        </w:trPr>
        <w:tc>
          <w:tcPr>
            <w:tcW w:w="1844" w:type="dxa"/>
            <w:shd w:val="clear" w:color="auto" w:fill="BFBFBF"/>
            <w:vAlign w:val="center"/>
          </w:tcPr>
          <w:p w14:paraId="19779C76" w14:textId="77777777" w:rsidR="00F679C2" w:rsidRDefault="00F679C2" w:rsidP="00F65C6B">
            <w:pPr>
              <w:jc w:val="center"/>
              <w:rPr>
                <w:b/>
                <w:bCs/>
                <w:lang w:val="en-US"/>
              </w:rPr>
            </w:pPr>
          </w:p>
          <w:p w14:paraId="1CBA2D11" w14:textId="77777777" w:rsidR="00F679C2" w:rsidRDefault="00F679C2" w:rsidP="00F65C6B">
            <w:pPr>
              <w:jc w:val="center"/>
              <w:rPr>
                <w:b/>
                <w:bCs/>
                <w:lang w:val="en-US"/>
              </w:rPr>
            </w:pPr>
            <w:r>
              <w:rPr>
                <w:b/>
                <w:bCs/>
                <w:lang w:val="en-US"/>
              </w:rPr>
              <w:t>MODULE 7</w:t>
            </w:r>
          </w:p>
          <w:p w14:paraId="2D5FA29E" w14:textId="77777777" w:rsidR="00F679C2" w:rsidRDefault="00F679C2" w:rsidP="00F65C6B">
            <w:pPr>
              <w:jc w:val="center"/>
              <w:rPr>
                <w:b/>
                <w:bCs/>
                <w:lang w:val="en-US"/>
              </w:rPr>
            </w:pPr>
            <w:proofErr w:type="spellStart"/>
            <w:r>
              <w:rPr>
                <w:b/>
                <w:bCs/>
                <w:lang w:val="en-US"/>
              </w:rPr>
              <w:t>Zakupy</w:t>
            </w:r>
            <w:proofErr w:type="spellEnd"/>
            <w:r>
              <w:rPr>
                <w:b/>
                <w:bCs/>
                <w:lang w:val="en-US"/>
              </w:rPr>
              <w:t xml:space="preserve"> </w:t>
            </w:r>
            <w:proofErr w:type="spellStart"/>
            <w:r>
              <w:rPr>
                <w:b/>
                <w:bCs/>
                <w:lang w:val="en-US"/>
              </w:rPr>
              <w:t>i</w:t>
            </w:r>
            <w:proofErr w:type="spellEnd"/>
            <w:r>
              <w:rPr>
                <w:b/>
                <w:bCs/>
                <w:lang w:val="en-US"/>
              </w:rPr>
              <w:t xml:space="preserve"> </w:t>
            </w:r>
            <w:proofErr w:type="spellStart"/>
            <w:r>
              <w:rPr>
                <w:b/>
                <w:bCs/>
                <w:lang w:val="en-US"/>
              </w:rPr>
              <w:t>usługi</w:t>
            </w:r>
            <w:proofErr w:type="spellEnd"/>
          </w:p>
          <w:p w14:paraId="48EE5F24" w14:textId="77777777" w:rsidR="00F679C2" w:rsidRDefault="00F679C2" w:rsidP="00F65C6B">
            <w:pPr>
              <w:jc w:val="center"/>
              <w:rPr>
                <w:b/>
                <w:bCs/>
                <w:lang w:val="en-US"/>
              </w:rPr>
            </w:pPr>
          </w:p>
          <w:p w14:paraId="7BC4B673" w14:textId="77777777" w:rsidR="00F679C2" w:rsidRDefault="00F679C2" w:rsidP="00F65C6B">
            <w:pPr>
              <w:jc w:val="center"/>
              <w:rPr>
                <w:b/>
                <w:bCs/>
                <w:i/>
                <w:lang w:val="en-US"/>
              </w:rPr>
            </w:pPr>
            <w:r>
              <w:rPr>
                <w:b/>
                <w:bCs/>
                <w:i/>
                <w:lang w:val="en-US"/>
              </w:rPr>
              <w:t>Vocabulary</w:t>
            </w:r>
          </w:p>
          <w:p w14:paraId="449859D4" w14:textId="77777777" w:rsidR="00F679C2" w:rsidRPr="003974D2" w:rsidRDefault="00F679C2" w:rsidP="00F65C6B">
            <w:pPr>
              <w:jc w:val="center"/>
              <w:rPr>
                <w:b/>
                <w:bCs/>
                <w:i/>
                <w:iCs/>
                <w:color w:val="000000"/>
                <w:sz w:val="20"/>
                <w:szCs w:val="20"/>
                <w:lang w:val="en-US"/>
              </w:rPr>
            </w:pPr>
          </w:p>
        </w:tc>
        <w:tc>
          <w:tcPr>
            <w:tcW w:w="3402" w:type="dxa"/>
            <w:vMerge w:val="restart"/>
          </w:tcPr>
          <w:p w14:paraId="23BB0431" w14:textId="77777777" w:rsidR="00F679C2" w:rsidRDefault="00F679C2" w:rsidP="00F679C2">
            <w:pPr>
              <w:pStyle w:val="Akapitzlist1"/>
              <w:numPr>
                <w:ilvl w:val="0"/>
                <w:numId w:val="30"/>
              </w:numPr>
              <w:ind w:left="115" w:right="-57" w:hanging="172"/>
              <w:rPr>
                <w:sz w:val="20"/>
                <w:szCs w:val="20"/>
              </w:rPr>
            </w:pPr>
            <w:r>
              <w:rPr>
                <w:color w:val="000000"/>
                <w:sz w:val="20"/>
                <w:szCs w:val="20"/>
              </w:rPr>
              <w:t>zna podstawowe słownictwo</w:t>
            </w:r>
            <w:r>
              <w:rPr>
                <w:sz w:val="20"/>
                <w:szCs w:val="20"/>
              </w:rPr>
              <w:t xml:space="preserve"> dot. sklepów i punktów usługowych, </w:t>
            </w:r>
            <w:r w:rsidRPr="006B479C">
              <w:rPr>
                <w:sz w:val="20"/>
                <w:szCs w:val="20"/>
              </w:rPr>
              <w:t>korzystania z usług, towarów i ich cech oraz sprzedawania i kupowania</w:t>
            </w:r>
            <w:r w:rsidRPr="00EC0BB1">
              <w:rPr>
                <w:sz w:val="20"/>
                <w:szCs w:val="20"/>
              </w:rPr>
              <w:t xml:space="preserve">; </w:t>
            </w:r>
            <w:r w:rsidRPr="007B4AEB">
              <w:rPr>
                <w:sz w:val="20"/>
                <w:szCs w:val="20"/>
              </w:rPr>
              <w:t xml:space="preserve">zna podstawowe słownictwo </w:t>
            </w:r>
            <w:r>
              <w:rPr>
                <w:sz w:val="20"/>
                <w:szCs w:val="20"/>
              </w:rPr>
              <w:t xml:space="preserve">dot. środków płatniczych, </w:t>
            </w:r>
            <w:r w:rsidRPr="006B479C">
              <w:rPr>
                <w:sz w:val="20"/>
                <w:szCs w:val="20"/>
              </w:rPr>
              <w:t>reklamacji zw. z nabytymi towarami i usługami, promocji i reklam</w:t>
            </w:r>
            <w:r>
              <w:rPr>
                <w:sz w:val="20"/>
                <w:szCs w:val="20"/>
              </w:rPr>
              <w:t>;</w:t>
            </w:r>
            <w:r w:rsidRPr="006B479C">
              <w:rPr>
                <w:sz w:val="20"/>
                <w:szCs w:val="20"/>
              </w:rPr>
              <w:t xml:space="preserve"> zna </w:t>
            </w:r>
            <w:r>
              <w:rPr>
                <w:sz w:val="20"/>
                <w:szCs w:val="20"/>
              </w:rPr>
              <w:t xml:space="preserve">podstawowe informacje o słynnych domach towarowych w UK i Polsce </w:t>
            </w:r>
          </w:p>
          <w:p w14:paraId="589C8E09" w14:textId="77777777" w:rsidR="00F679C2" w:rsidRPr="001037DD" w:rsidRDefault="00F679C2" w:rsidP="00F679C2">
            <w:pPr>
              <w:pStyle w:val="Akapitzlist1"/>
              <w:numPr>
                <w:ilvl w:val="0"/>
                <w:numId w:val="30"/>
              </w:numPr>
              <w:ind w:left="115" w:right="-57" w:hanging="172"/>
              <w:rPr>
                <w:sz w:val="20"/>
                <w:szCs w:val="20"/>
              </w:rPr>
            </w:pPr>
            <w:r>
              <w:rPr>
                <w:sz w:val="20"/>
                <w:szCs w:val="20"/>
              </w:rPr>
              <w:lastRenderedPageBreak/>
              <w:t>rozumie znaczną część informacji w zdaniach, dialogach i krótkich tekstach pisanych i słuchanych; rozwiązuje prawidłowo część punktów w ćwiczeniach leksykalnych</w:t>
            </w:r>
          </w:p>
          <w:p w14:paraId="0901DEFE" w14:textId="77777777" w:rsidR="00F679C2" w:rsidRDefault="00F679C2" w:rsidP="00F679C2">
            <w:pPr>
              <w:pStyle w:val="Akapitzlist1"/>
              <w:numPr>
                <w:ilvl w:val="0"/>
                <w:numId w:val="30"/>
              </w:numPr>
              <w:ind w:left="115" w:right="-57" w:hanging="172"/>
              <w:rPr>
                <w:sz w:val="20"/>
                <w:szCs w:val="20"/>
              </w:rPr>
            </w:pPr>
            <w:r>
              <w:rPr>
                <w:sz w:val="20"/>
                <w:szCs w:val="20"/>
              </w:rPr>
              <w:t xml:space="preserve">umie w miarę poprawnie napisać trzy zdania z prawdziwymi informacjami o sobie z wykorzystaniem kolokacji z ćw. 4b </w:t>
            </w:r>
          </w:p>
          <w:p w14:paraId="27D46315" w14:textId="77777777" w:rsidR="00F679C2" w:rsidRPr="00F45EFF" w:rsidRDefault="00F679C2" w:rsidP="00F679C2">
            <w:pPr>
              <w:numPr>
                <w:ilvl w:val="0"/>
                <w:numId w:val="31"/>
              </w:numPr>
              <w:spacing w:after="0" w:line="240" w:lineRule="auto"/>
              <w:ind w:left="118" w:right="-57" w:hanging="175"/>
              <w:rPr>
                <w:color w:val="000000"/>
                <w:sz w:val="20"/>
                <w:szCs w:val="20"/>
              </w:rPr>
            </w:pPr>
            <w:r>
              <w:rPr>
                <w:sz w:val="20"/>
                <w:szCs w:val="20"/>
              </w:rPr>
              <w:t>uczestniczy w tworzeniu dialogu dot. reklamacji zw. z zakupionym artykułem, odgrywa wybraną rolę, uczestniczy w dyskusji nt. rodzajów artykułów i form ich reklamy (na podstawie ćw. 15a)</w:t>
            </w:r>
          </w:p>
          <w:p w14:paraId="19E9E7EF" w14:textId="77777777" w:rsidR="00F679C2" w:rsidRPr="00244E81" w:rsidRDefault="00F679C2" w:rsidP="00F679C2">
            <w:pPr>
              <w:numPr>
                <w:ilvl w:val="0"/>
                <w:numId w:val="31"/>
              </w:numPr>
              <w:spacing w:after="0" w:line="240" w:lineRule="auto"/>
              <w:ind w:left="118" w:right="-57" w:hanging="175"/>
              <w:rPr>
                <w:color w:val="000000"/>
                <w:sz w:val="20"/>
                <w:szCs w:val="20"/>
              </w:rPr>
            </w:pPr>
            <w:r>
              <w:rPr>
                <w:sz w:val="20"/>
                <w:szCs w:val="20"/>
              </w:rPr>
              <w:t>stara się uczestniczyć w tworzeniu reklamy telewizyjnej wymyślonego produktu/usługi</w:t>
            </w:r>
          </w:p>
          <w:p w14:paraId="3D73845B"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137–139: zna część słownictwa (około 40–50%, w tym </w:t>
            </w:r>
            <w:r w:rsidRPr="00010316">
              <w:rPr>
                <w:color w:val="000000"/>
                <w:sz w:val="20"/>
                <w:szCs w:val="20"/>
                <w:shd w:val="clear" w:color="auto" w:fill="B8CCE4"/>
              </w:rPr>
              <w:t>opcjonalnie PR</w:t>
            </w:r>
            <w:r>
              <w:rPr>
                <w:color w:val="000000"/>
                <w:sz w:val="20"/>
                <w:szCs w:val="20"/>
              </w:rPr>
              <w:t xml:space="preserve">), wykonuje poprawnie część punktów z ćwiczeń 1–4 + </w:t>
            </w:r>
            <w:r w:rsidRPr="00010316">
              <w:rPr>
                <w:color w:val="000000"/>
                <w:sz w:val="20"/>
                <w:szCs w:val="20"/>
                <w:shd w:val="clear" w:color="auto" w:fill="B8CCE4"/>
              </w:rPr>
              <w:t>opcjonalnie 1–3 PR</w:t>
            </w:r>
          </w:p>
        </w:tc>
        <w:tc>
          <w:tcPr>
            <w:tcW w:w="3402" w:type="dxa"/>
            <w:vMerge w:val="restart"/>
          </w:tcPr>
          <w:p w14:paraId="13A96A4F"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znaczną część dot. sklepów i punktów usługowych, </w:t>
            </w:r>
            <w:r w:rsidRPr="006B479C">
              <w:rPr>
                <w:sz w:val="20"/>
                <w:szCs w:val="20"/>
              </w:rPr>
              <w:t>korzystania z usług, towarów i ich cech oraz sprzedawania i kupowania</w:t>
            </w:r>
            <w:r w:rsidRPr="00EC0BB1">
              <w:rPr>
                <w:sz w:val="20"/>
                <w:szCs w:val="20"/>
              </w:rPr>
              <w:t xml:space="preserve">; </w:t>
            </w:r>
            <w:r>
              <w:rPr>
                <w:sz w:val="20"/>
                <w:szCs w:val="20"/>
              </w:rPr>
              <w:t xml:space="preserve">zna znaczną część słownictwa dot. środków płatniczych, </w:t>
            </w:r>
            <w:r w:rsidRPr="006B479C">
              <w:rPr>
                <w:sz w:val="20"/>
                <w:szCs w:val="20"/>
              </w:rPr>
              <w:t>reklamacji zw. z nabytymi towarami i usługami, promocji i reklam</w:t>
            </w:r>
            <w:r>
              <w:rPr>
                <w:sz w:val="20"/>
                <w:szCs w:val="20"/>
              </w:rPr>
              <w:t>;</w:t>
            </w:r>
            <w:r w:rsidRPr="006B479C">
              <w:rPr>
                <w:sz w:val="20"/>
                <w:szCs w:val="20"/>
              </w:rPr>
              <w:t xml:space="preserve"> zna </w:t>
            </w:r>
            <w:r>
              <w:rPr>
                <w:sz w:val="20"/>
                <w:szCs w:val="20"/>
              </w:rPr>
              <w:t>podstawowe informacje o</w:t>
            </w:r>
            <w:r w:rsidRPr="006B479C">
              <w:rPr>
                <w:sz w:val="20"/>
                <w:szCs w:val="20"/>
              </w:rPr>
              <w:t xml:space="preserve"> </w:t>
            </w:r>
            <w:r>
              <w:rPr>
                <w:sz w:val="20"/>
                <w:szCs w:val="20"/>
              </w:rPr>
              <w:t xml:space="preserve">słynnych domach towarowych w UK i Polsce </w:t>
            </w:r>
          </w:p>
          <w:p w14:paraId="6560049B" w14:textId="77777777" w:rsidR="00F679C2" w:rsidRDefault="00F679C2" w:rsidP="00F679C2">
            <w:pPr>
              <w:pStyle w:val="Akapitzlist1"/>
              <w:numPr>
                <w:ilvl w:val="0"/>
                <w:numId w:val="30"/>
              </w:numPr>
              <w:ind w:left="115" w:right="-57" w:hanging="172"/>
              <w:rPr>
                <w:sz w:val="20"/>
                <w:szCs w:val="20"/>
              </w:rPr>
            </w:pPr>
            <w:r>
              <w:rPr>
                <w:sz w:val="20"/>
                <w:szCs w:val="20"/>
              </w:rPr>
              <w:lastRenderedPageBreak/>
              <w:t>rozumie większość informacji w zdaniach, dialogach i krótkich tekstach pisanych i słuchanych; rozwiązuje prawidłowo znaczną część punktów w ćwiczeniach leksykalnych</w:t>
            </w:r>
          </w:p>
          <w:p w14:paraId="2F9D9915" w14:textId="77777777" w:rsidR="00F679C2" w:rsidRDefault="00F679C2" w:rsidP="00F679C2">
            <w:pPr>
              <w:pStyle w:val="Akapitzlist1"/>
              <w:numPr>
                <w:ilvl w:val="0"/>
                <w:numId w:val="30"/>
              </w:numPr>
              <w:ind w:left="115" w:right="-57" w:hanging="172"/>
              <w:rPr>
                <w:sz w:val="20"/>
                <w:szCs w:val="20"/>
              </w:rPr>
            </w:pPr>
            <w:r>
              <w:rPr>
                <w:sz w:val="20"/>
                <w:szCs w:val="20"/>
              </w:rPr>
              <w:t xml:space="preserve">umie w miarę poprawnie napisać pięć zdań z prawdziwymi informacjami o sobie z wykorzystaniem kolokacji z ćw. 4b  </w:t>
            </w:r>
          </w:p>
          <w:p w14:paraId="4C068E40" w14:textId="77777777" w:rsidR="00F679C2" w:rsidRPr="00F45EFF" w:rsidRDefault="00F679C2" w:rsidP="00F679C2">
            <w:pPr>
              <w:numPr>
                <w:ilvl w:val="0"/>
                <w:numId w:val="31"/>
              </w:numPr>
              <w:spacing w:after="0" w:line="240" w:lineRule="auto"/>
              <w:ind w:left="118" w:right="-57" w:hanging="175"/>
              <w:rPr>
                <w:color w:val="000000"/>
                <w:sz w:val="20"/>
                <w:szCs w:val="20"/>
              </w:rPr>
            </w:pPr>
            <w:r>
              <w:rPr>
                <w:sz w:val="20"/>
                <w:szCs w:val="20"/>
              </w:rPr>
              <w:t>uczestniczy w tworzeniu dialogu dot. reklamacji zw. z zakupionym artykułem, odgrywa wybraną rolę, uczestniczy w dyskusji nt. rodzajów artykułów i form ich reklamy (na podstawie ćw. 15a) i udziela krótkiej, w większości poprawnej wypowiedzi na ten temat na forum klasy</w:t>
            </w:r>
          </w:p>
          <w:p w14:paraId="328BFC00" w14:textId="77777777" w:rsidR="00F679C2" w:rsidRPr="004976F3" w:rsidRDefault="00F679C2" w:rsidP="00F679C2">
            <w:pPr>
              <w:numPr>
                <w:ilvl w:val="0"/>
                <w:numId w:val="31"/>
              </w:numPr>
              <w:spacing w:after="0" w:line="240" w:lineRule="auto"/>
              <w:ind w:left="118" w:right="-57" w:hanging="175"/>
              <w:rPr>
                <w:color w:val="000000"/>
                <w:sz w:val="20"/>
                <w:szCs w:val="20"/>
              </w:rPr>
            </w:pPr>
            <w:r>
              <w:rPr>
                <w:sz w:val="20"/>
                <w:szCs w:val="20"/>
              </w:rPr>
              <w:t>uczestniczy w tworzeniu reklamy telewizyjnej wymyślonego produktu/</w:t>
            </w:r>
            <w:r>
              <w:rPr>
                <w:color w:val="000000"/>
                <w:sz w:val="20"/>
                <w:szCs w:val="20"/>
              </w:rPr>
              <w:t xml:space="preserve"> </w:t>
            </w:r>
            <w:r w:rsidRPr="004976F3">
              <w:rPr>
                <w:sz w:val="20"/>
                <w:szCs w:val="20"/>
              </w:rPr>
              <w:t>usługi</w:t>
            </w:r>
          </w:p>
          <w:p w14:paraId="3F4F622B"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137–139: zna znaczną część słownictwa (około 55–65%, w tym </w:t>
            </w:r>
            <w:r w:rsidRPr="00A65745">
              <w:rPr>
                <w:color w:val="000000"/>
                <w:sz w:val="20"/>
                <w:szCs w:val="20"/>
                <w:shd w:val="clear" w:color="auto" w:fill="B8CCE4"/>
              </w:rPr>
              <w:t>opcjonalnie PR</w:t>
            </w:r>
            <w:r>
              <w:rPr>
                <w:color w:val="000000"/>
                <w:sz w:val="20"/>
                <w:szCs w:val="20"/>
              </w:rPr>
              <w:t xml:space="preserve">), wykonuje poprawnie znaczną część punktów z ćwiczeń 1–4 + </w:t>
            </w:r>
            <w:r w:rsidRPr="00A65745">
              <w:rPr>
                <w:color w:val="000000"/>
                <w:sz w:val="20"/>
                <w:szCs w:val="20"/>
                <w:shd w:val="clear" w:color="auto" w:fill="B8CCE4"/>
              </w:rPr>
              <w:t>opcjonalnie 1–3 PR</w:t>
            </w:r>
          </w:p>
        </w:tc>
        <w:tc>
          <w:tcPr>
            <w:tcW w:w="3402" w:type="dxa"/>
            <w:vMerge w:val="restart"/>
          </w:tcPr>
          <w:p w14:paraId="6375E11D" w14:textId="77777777" w:rsidR="00F679C2" w:rsidRDefault="00F679C2" w:rsidP="00F679C2">
            <w:pPr>
              <w:pStyle w:val="Akapitzlist7"/>
              <w:numPr>
                <w:ilvl w:val="0"/>
                <w:numId w:val="32"/>
              </w:numPr>
              <w:ind w:left="84" w:right="-57" w:hanging="141"/>
              <w:rPr>
                <w:sz w:val="20"/>
                <w:szCs w:val="20"/>
              </w:rPr>
            </w:pPr>
            <w:r>
              <w:rPr>
                <w:sz w:val="20"/>
                <w:szCs w:val="20"/>
              </w:rPr>
              <w:lastRenderedPageBreak/>
              <w:t xml:space="preserve">zna większość słownictwa dot. sklepów i punktów usługowych, </w:t>
            </w:r>
            <w:r w:rsidRPr="006B479C">
              <w:rPr>
                <w:sz w:val="20"/>
                <w:szCs w:val="20"/>
              </w:rPr>
              <w:t>korzystania z usług, towarów i ich cech oraz sprzedawania i kupowania</w:t>
            </w:r>
            <w:r w:rsidRPr="00EC0BB1">
              <w:rPr>
                <w:sz w:val="20"/>
                <w:szCs w:val="20"/>
              </w:rPr>
              <w:t xml:space="preserve">; </w:t>
            </w:r>
            <w:r>
              <w:rPr>
                <w:sz w:val="20"/>
                <w:szCs w:val="20"/>
              </w:rPr>
              <w:t xml:space="preserve">zna większość słownictwa dot. środków płatniczych, </w:t>
            </w:r>
            <w:r w:rsidRPr="006B479C">
              <w:rPr>
                <w:sz w:val="20"/>
                <w:szCs w:val="20"/>
              </w:rPr>
              <w:t>reklamacji zw. z nabytymi towarami i usługami, promocji i reklam</w:t>
            </w:r>
            <w:r>
              <w:rPr>
                <w:sz w:val="20"/>
                <w:szCs w:val="20"/>
              </w:rPr>
              <w:t>;</w:t>
            </w:r>
            <w:r w:rsidRPr="006B479C">
              <w:rPr>
                <w:sz w:val="20"/>
                <w:szCs w:val="20"/>
              </w:rPr>
              <w:t xml:space="preserve"> zna </w:t>
            </w:r>
            <w:r>
              <w:rPr>
                <w:sz w:val="20"/>
                <w:szCs w:val="20"/>
              </w:rPr>
              <w:t>podstawowe informacje o</w:t>
            </w:r>
            <w:r w:rsidRPr="006B479C">
              <w:rPr>
                <w:sz w:val="20"/>
                <w:szCs w:val="20"/>
              </w:rPr>
              <w:t xml:space="preserve"> </w:t>
            </w:r>
            <w:r>
              <w:rPr>
                <w:sz w:val="20"/>
                <w:szCs w:val="20"/>
              </w:rPr>
              <w:t>słynnych domach towarowych w UK i Polsce</w:t>
            </w:r>
          </w:p>
          <w:p w14:paraId="3C49F90A" w14:textId="77777777" w:rsidR="00F679C2" w:rsidRDefault="00F679C2" w:rsidP="00F679C2">
            <w:pPr>
              <w:pStyle w:val="Akapitzlist7"/>
              <w:numPr>
                <w:ilvl w:val="0"/>
                <w:numId w:val="32"/>
              </w:numPr>
              <w:ind w:left="84" w:right="-57" w:hanging="141"/>
              <w:rPr>
                <w:sz w:val="20"/>
                <w:szCs w:val="20"/>
              </w:rPr>
            </w:pPr>
            <w:r>
              <w:rPr>
                <w:sz w:val="20"/>
                <w:szCs w:val="20"/>
              </w:rPr>
              <w:lastRenderedPageBreak/>
              <w:t xml:space="preserve"> rozumie prawie wszystkie informacje w zdaniach, dialogach i krótkich tekstach pisanych i słuchanych; rozwiązuje prawidłowo większość punktów w ćwiczeniach leksykalnych </w:t>
            </w:r>
          </w:p>
          <w:p w14:paraId="7CE3D6DC" w14:textId="77777777" w:rsidR="00F679C2" w:rsidRDefault="00F679C2" w:rsidP="00F679C2">
            <w:pPr>
              <w:numPr>
                <w:ilvl w:val="0"/>
                <w:numId w:val="31"/>
              </w:numPr>
              <w:spacing w:after="0" w:line="240" w:lineRule="auto"/>
              <w:ind w:left="103" w:right="-57" w:hanging="160"/>
              <w:rPr>
                <w:sz w:val="20"/>
                <w:szCs w:val="20"/>
              </w:rPr>
            </w:pPr>
            <w:r>
              <w:rPr>
                <w:sz w:val="20"/>
                <w:szCs w:val="20"/>
              </w:rPr>
              <w:t xml:space="preserve">umie w większości poprawnie napisać pięć zdań z prawdziwymi informacjami o sobie z wykorzystaniem kolokacji z ćw. 4b </w:t>
            </w:r>
          </w:p>
          <w:p w14:paraId="4BB6BB25" w14:textId="77777777" w:rsidR="00F679C2" w:rsidRPr="00F45EFF" w:rsidRDefault="00F679C2" w:rsidP="00F679C2">
            <w:pPr>
              <w:numPr>
                <w:ilvl w:val="0"/>
                <w:numId w:val="31"/>
              </w:numPr>
              <w:spacing w:after="0" w:line="240" w:lineRule="auto"/>
              <w:ind w:left="118" w:right="-57" w:hanging="175"/>
              <w:rPr>
                <w:color w:val="000000"/>
                <w:sz w:val="20"/>
                <w:szCs w:val="20"/>
              </w:rPr>
            </w:pPr>
            <w:r>
              <w:rPr>
                <w:sz w:val="20"/>
                <w:szCs w:val="20"/>
              </w:rPr>
              <w:t xml:space="preserve">aktywnie uczestniczy w tworzeniu dialogu dot. reklamacji zw. z zakupionym artykułem, odgrywa jedną z ról, aktywnie uczestniczy w dyskusji nt. rodzajów artykułów i form ich reklamy (na podstawie ćw. 15a) i udziela poprawnej wypowiedzi na ten temat na forum klasy </w:t>
            </w:r>
          </w:p>
          <w:p w14:paraId="3C3652C8" w14:textId="77777777" w:rsidR="00F679C2" w:rsidRPr="00244E81" w:rsidRDefault="00F679C2" w:rsidP="00F679C2">
            <w:pPr>
              <w:numPr>
                <w:ilvl w:val="0"/>
                <w:numId w:val="31"/>
              </w:numPr>
              <w:spacing w:after="0" w:line="240" w:lineRule="auto"/>
              <w:ind w:left="118" w:right="-57" w:hanging="175"/>
              <w:rPr>
                <w:color w:val="000000"/>
                <w:sz w:val="20"/>
                <w:szCs w:val="20"/>
              </w:rPr>
            </w:pPr>
            <w:r>
              <w:rPr>
                <w:sz w:val="20"/>
                <w:szCs w:val="20"/>
              </w:rPr>
              <w:t>aktywnie uczestniczy w tworzeniu reklamy telewizyjnej wymyślonego produktu/usługi i krótko przedstawia go/ją na forum klasy (opis produktu/ usługi, cena)</w:t>
            </w:r>
          </w:p>
          <w:p w14:paraId="0B12A26B" w14:textId="77777777" w:rsidR="00F679C2" w:rsidRPr="00381F73"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137–139: zna większość słownictwa (około 70–80%, w tym </w:t>
            </w:r>
            <w:r w:rsidRPr="00010316">
              <w:rPr>
                <w:color w:val="000000"/>
                <w:sz w:val="20"/>
                <w:szCs w:val="20"/>
                <w:shd w:val="clear" w:color="auto" w:fill="B8CCE4"/>
              </w:rPr>
              <w:t>opcjonalnie PR</w:t>
            </w:r>
            <w:r>
              <w:rPr>
                <w:color w:val="000000"/>
                <w:sz w:val="20"/>
                <w:szCs w:val="20"/>
              </w:rPr>
              <w:t xml:space="preserve">), wykonuje poprawnie większość punktów z ćwiczeń 1–4 + </w:t>
            </w:r>
            <w:r w:rsidRPr="00010316">
              <w:rPr>
                <w:color w:val="000000"/>
                <w:sz w:val="20"/>
                <w:szCs w:val="20"/>
                <w:shd w:val="clear" w:color="auto" w:fill="B8CCE4"/>
              </w:rPr>
              <w:t>opcjonalnie 1–3 PR</w:t>
            </w:r>
          </w:p>
        </w:tc>
        <w:tc>
          <w:tcPr>
            <w:tcW w:w="3402" w:type="dxa"/>
            <w:vMerge w:val="restart"/>
          </w:tcPr>
          <w:p w14:paraId="64ED9B97" w14:textId="77777777" w:rsidR="00F679C2" w:rsidRPr="003E3E54" w:rsidRDefault="00F679C2" w:rsidP="00F679C2">
            <w:pPr>
              <w:numPr>
                <w:ilvl w:val="0"/>
                <w:numId w:val="18"/>
              </w:numPr>
              <w:spacing w:after="0" w:line="240" w:lineRule="auto"/>
              <w:ind w:left="118" w:right="-57" w:hanging="175"/>
              <w:rPr>
                <w:color w:val="000000"/>
                <w:sz w:val="20"/>
                <w:szCs w:val="20"/>
              </w:rPr>
            </w:pPr>
            <w:r>
              <w:rPr>
                <w:color w:val="000000"/>
                <w:sz w:val="20"/>
                <w:szCs w:val="20"/>
              </w:rPr>
              <w:lastRenderedPageBreak/>
              <w:t xml:space="preserve">zna prawie całe słownictwo </w:t>
            </w:r>
            <w:r>
              <w:rPr>
                <w:sz w:val="20"/>
                <w:szCs w:val="20"/>
              </w:rPr>
              <w:t xml:space="preserve">dot. sklepów i punktów usługowych, </w:t>
            </w:r>
            <w:r w:rsidRPr="006B479C">
              <w:rPr>
                <w:sz w:val="20"/>
                <w:szCs w:val="20"/>
              </w:rPr>
              <w:t>korzystania z usług, towarów i ich cech oraz sprzedawania i kupowania</w:t>
            </w:r>
            <w:r w:rsidRPr="00EC0BB1">
              <w:rPr>
                <w:sz w:val="20"/>
                <w:szCs w:val="20"/>
              </w:rPr>
              <w:t xml:space="preserve">; </w:t>
            </w:r>
            <w:r w:rsidRPr="007B4AEB">
              <w:rPr>
                <w:sz w:val="20"/>
                <w:szCs w:val="20"/>
              </w:rPr>
              <w:t xml:space="preserve">zna prawie całe słownictwo </w:t>
            </w:r>
            <w:r>
              <w:rPr>
                <w:sz w:val="20"/>
                <w:szCs w:val="20"/>
              </w:rPr>
              <w:t xml:space="preserve">dot. środków płatniczych, </w:t>
            </w:r>
            <w:r w:rsidRPr="006B479C">
              <w:rPr>
                <w:sz w:val="20"/>
                <w:szCs w:val="20"/>
              </w:rPr>
              <w:t>reklamacji zw. z nabytymi towarami i usługami, promocji i reklam</w:t>
            </w:r>
            <w:r>
              <w:rPr>
                <w:sz w:val="20"/>
                <w:szCs w:val="20"/>
              </w:rPr>
              <w:t>;</w:t>
            </w:r>
            <w:r w:rsidRPr="006B479C">
              <w:rPr>
                <w:sz w:val="20"/>
                <w:szCs w:val="20"/>
              </w:rPr>
              <w:t xml:space="preserve"> zna </w:t>
            </w:r>
            <w:r>
              <w:rPr>
                <w:sz w:val="20"/>
                <w:szCs w:val="20"/>
              </w:rPr>
              <w:t>podstawowe informacje o</w:t>
            </w:r>
            <w:r w:rsidRPr="006B479C">
              <w:rPr>
                <w:sz w:val="20"/>
                <w:szCs w:val="20"/>
              </w:rPr>
              <w:t xml:space="preserve"> </w:t>
            </w:r>
            <w:r>
              <w:rPr>
                <w:sz w:val="20"/>
                <w:szCs w:val="20"/>
              </w:rPr>
              <w:t>słynnych domach towarowych w UK i Polsce</w:t>
            </w:r>
            <w:r w:rsidRPr="00161079">
              <w:rPr>
                <w:sz w:val="20"/>
                <w:szCs w:val="20"/>
              </w:rPr>
              <w:t xml:space="preserve"> </w:t>
            </w:r>
          </w:p>
          <w:p w14:paraId="0A76DCF4" w14:textId="77777777" w:rsidR="00F679C2" w:rsidRPr="00161079" w:rsidRDefault="00F679C2" w:rsidP="00F679C2">
            <w:pPr>
              <w:numPr>
                <w:ilvl w:val="0"/>
                <w:numId w:val="18"/>
              </w:numPr>
              <w:spacing w:after="0" w:line="240" w:lineRule="auto"/>
              <w:ind w:left="118" w:right="-57" w:hanging="175"/>
              <w:rPr>
                <w:color w:val="000000"/>
                <w:sz w:val="20"/>
                <w:szCs w:val="20"/>
              </w:rPr>
            </w:pPr>
            <w:r w:rsidRPr="00161079">
              <w:rPr>
                <w:sz w:val="20"/>
                <w:szCs w:val="20"/>
              </w:rPr>
              <w:lastRenderedPageBreak/>
              <w:t>rozumie wszystkie informacje w zdaniach</w:t>
            </w:r>
            <w:r>
              <w:rPr>
                <w:sz w:val="20"/>
                <w:szCs w:val="20"/>
              </w:rPr>
              <w:t>, dialogach</w:t>
            </w:r>
            <w:r w:rsidRPr="00161079">
              <w:rPr>
                <w:sz w:val="20"/>
                <w:szCs w:val="20"/>
              </w:rPr>
              <w:t xml:space="preserve"> i krótkich tekstach pisanych i słuchanych; rozwiązuje prawidłowo prawie wszystkie punkty w ćwiczeniach leksykalnych</w:t>
            </w:r>
          </w:p>
          <w:p w14:paraId="0D07421A" w14:textId="77777777" w:rsidR="00F679C2" w:rsidRDefault="00F679C2" w:rsidP="00F679C2">
            <w:pPr>
              <w:pStyle w:val="Akapitzlist7"/>
              <w:numPr>
                <w:ilvl w:val="0"/>
                <w:numId w:val="32"/>
              </w:numPr>
              <w:ind w:left="84" w:right="-57" w:hanging="141"/>
              <w:rPr>
                <w:sz w:val="20"/>
                <w:szCs w:val="20"/>
              </w:rPr>
            </w:pPr>
            <w:r>
              <w:rPr>
                <w:sz w:val="20"/>
                <w:szCs w:val="20"/>
              </w:rPr>
              <w:t xml:space="preserve">umie poprawnie napisać pięć zdań z prawdziwymi informacjami o sobie z wykorzystaniem kolokacji z ćw. 4b </w:t>
            </w:r>
          </w:p>
          <w:p w14:paraId="6A7FA188" w14:textId="77777777" w:rsidR="00F679C2" w:rsidRPr="00F45EFF" w:rsidRDefault="00F679C2" w:rsidP="00F679C2">
            <w:pPr>
              <w:numPr>
                <w:ilvl w:val="0"/>
                <w:numId w:val="31"/>
              </w:numPr>
              <w:spacing w:after="0" w:line="240" w:lineRule="auto"/>
              <w:ind w:left="118" w:right="-57" w:hanging="175"/>
              <w:rPr>
                <w:color w:val="000000"/>
                <w:sz w:val="20"/>
                <w:szCs w:val="20"/>
              </w:rPr>
            </w:pPr>
            <w:r>
              <w:rPr>
                <w:sz w:val="20"/>
                <w:szCs w:val="20"/>
              </w:rPr>
              <w:t>aktywnie uczestniczy w tworzeniu dialogu dot. reklamacji zw. z zakupionym artykułem, potrafi odegrać obydwie role, aktywnie uczestniczy w dyskusji nt. rodzajów artykułów i form ich reklamy (na podstawie ćw. 15a) i udziela poprawnej, wyczerpującej wypowiedzi na ten temat na forum klasy</w:t>
            </w:r>
          </w:p>
          <w:p w14:paraId="3D64C030" w14:textId="77777777" w:rsidR="00F679C2" w:rsidRPr="00244E81" w:rsidRDefault="00F679C2" w:rsidP="00F679C2">
            <w:pPr>
              <w:numPr>
                <w:ilvl w:val="0"/>
                <w:numId w:val="31"/>
              </w:numPr>
              <w:spacing w:after="0" w:line="240" w:lineRule="auto"/>
              <w:ind w:left="118" w:right="-57" w:hanging="175"/>
              <w:rPr>
                <w:color w:val="000000"/>
                <w:sz w:val="20"/>
                <w:szCs w:val="20"/>
              </w:rPr>
            </w:pPr>
            <w:r>
              <w:rPr>
                <w:sz w:val="20"/>
                <w:szCs w:val="20"/>
              </w:rPr>
              <w:t xml:space="preserve">aktywnie uczestniczy w tworzeniu reklamy telewizyjnej wymyślonego produktu/usługi i przedstawia go/ją na forum klasy (opis produktu/usługi, cena itd.) </w:t>
            </w:r>
          </w:p>
          <w:p w14:paraId="5D2DCCD9" w14:textId="77777777" w:rsidR="00F679C2" w:rsidRPr="00EC0BB1"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137–139: zna prawie całe słownictwo (min. 85%, w tym </w:t>
            </w:r>
            <w:r w:rsidRPr="00010316">
              <w:rPr>
                <w:color w:val="000000"/>
                <w:sz w:val="20"/>
                <w:szCs w:val="20"/>
                <w:shd w:val="clear" w:color="auto" w:fill="B8CCE4"/>
              </w:rPr>
              <w:t>opcjonalnie PR</w:t>
            </w:r>
            <w:r>
              <w:rPr>
                <w:color w:val="000000"/>
                <w:sz w:val="20"/>
                <w:szCs w:val="20"/>
              </w:rPr>
              <w:t xml:space="preserve">), wykonuje poprawnie prawie wszystkie punkty z ćwiczeń 1–4 + </w:t>
            </w:r>
            <w:r w:rsidRPr="00010316">
              <w:rPr>
                <w:color w:val="000000"/>
                <w:sz w:val="20"/>
                <w:szCs w:val="20"/>
                <w:shd w:val="clear" w:color="auto" w:fill="B8CCE4"/>
              </w:rPr>
              <w:t>opcjonalnie 1–3 PR</w:t>
            </w:r>
          </w:p>
        </w:tc>
      </w:tr>
      <w:tr w:rsidR="00F679C2" w14:paraId="4B35F29D" w14:textId="77777777" w:rsidTr="00F65C6B">
        <w:trPr>
          <w:trHeight w:val="6625"/>
        </w:trPr>
        <w:tc>
          <w:tcPr>
            <w:tcW w:w="1844" w:type="dxa"/>
            <w:vAlign w:val="center"/>
          </w:tcPr>
          <w:p w14:paraId="669C4252" w14:textId="77777777" w:rsidR="00F679C2" w:rsidRPr="00EE0E95" w:rsidRDefault="00F679C2" w:rsidP="00F65C6B">
            <w:pPr>
              <w:jc w:val="center"/>
              <w:rPr>
                <w:b/>
                <w:bCs/>
                <w:color w:val="000000"/>
                <w:sz w:val="20"/>
                <w:szCs w:val="20"/>
              </w:rPr>
            </w:pPr>
            <w:r>
              <w:rPr>
                <w:b/>
                <w:bCs/>
                <w:color w:val="000000"/>
                <w:sz w:val="20"/>
                <w:szCs w:val="20"/>
              </w:rPr>
              <w:lastRenderedPageBreak/>
              <w:t>MATERIAŁ LEKSYKALNY</w:t>
            </w:r>
          </w:p>
        </w:tc>
        <w:tc>
          <w:tcPr>
            <w:tcW w:w="3402" w:type="dxa"/>
            <w:vMerge/>
          </w:tcPr>
          <w:p w14:paraId="13A9403F"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5F127F69"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63AEC6C5"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430C556C" w14:textId="77777777" w:rsidR="00F679C2" w:rsidRDefault="00F679C2" w:rsidP="00F679C2">
            <w:pPr>
              <w:numPr>
                <w:ilvl w:val="0"/>
                <w:numId w:val="18"/>
              </w:numPr>
              <w:spacing w:after="0" w:line="240" w:lineRule="auto"/>
              <w:ind w:left="175" w:hanging="175"/>
              <w:rPr>
                <w:color w:val="000000"/>
                <w:sz w:val="20"/>
                <w:szCs w:val="20"/>
              </w:rPr>
            </w:pPr>
          </w:p>
        </w:tc>
      </w:tr>
      <w:tr w:rsidR="00F679C2" w14:paraId="229D6D0E" w14:textId="77777777" w:rsidTr="00F65C6B">
        <w:trPr>
          <w:cantSplit/>
          <w:trHeight w:val="1304"/>
        </w:trPr>
        <w:tc>
          <w:tcPr>
            <w:tcW w:w="1844" w:type="dxa"/>
            <w:shd w:val="clear" w:color="auto" w:fill="BFBFBF"/>
            <w:vAlign w:val="center"/>
          </w:tcPr>
          <w:p w14:paraId="6FA95DD4" w14:textId="77777777" w:rsidR="00F679C2" w:rsidRDefault="00F679C2" w:rsidP="00F65C6B">
            <w:pPr>
              <w:jc w:val="center"/>
              <w:rPr>
                <w:b/>
                <w:bCs/>
                <w:lang w:val="en-US"/>
              </w:rPr>
            </w:pPr>
          </w:p>
          <w:p w14:paraId="4F818454" w14:textId="77777777" w:rsidR="00F679C2" w:rsidRDefault="00F679C2" w:rsidP="00F65C6B">
            <w:pPr>
              <w:jc w:val="center"/>
              <w:rPr>
                <w:b/>
                <w:bCs/>
                <w:lang w:val="en-US"/>
              </w:rPr>
            </w:pPr>
            <w:r>
              <w:rPr>
                <w:b/>
                <w:bCs/>
                <w:lang w:val="en-US"/>
              </w:rPr>
              <w:t>MODULE 7</w:t>
            </w:r>
          </w:p>
          <w:p w14:paraId="36BE5D2A" w14:textId="77777777" w:rsidR="00F679C2" w:rsidRDefault="00F679C2" w:rsidP="00F65C6B">
            <w:pPr>
              <w:jc w:val="center"/>
              <w:rPr>
                <w:b/>
                <w:bCs/>
                <w:lang w:val="en-US"/>
              </w:rPr>
            </w:pPr>
            <w:proofErr w:type="spellStart"/>
            <w:r>
              <w:rPr>
                <w:b/>
                <w:bCs/>
                <w:lang w:val="en-US"/>
              </w:rPr>
              <w:t>Zakupy</w:t>
            </w:r>
            <w:proofErr w:type="spellEnd"/>
            <w:r>
              <w:rPr>
                <w:b/>
                <w:bCs/>
                <w:lang w:val="en-US"/>
              </w:rPr>
              <w:t xml:space="preserve"> </w:t>
            </w:r>
            <w:proofErr w:type="spellStart"/>
            <w:r>
              <w:rPr>
                <w:b/>
                <w:bCs/>
                <w:lang w:val="en-US"/>
              </w:rPr>
              <w:t>i</w:t>
            </w:r>
            <w:proofErr w:type="spellEnd"/>
            <w:r>
              <w:rPr>
                <w:b/>
                <w:bCs/>
                <w:lang w:val="en-US"/>
              </w:rPr>
              <w:t xml:space="preserve"> </w:t>
            </w:r>
            <w:proofErr w:type="spellStart"/>
            <w:r>
              <w:rPr>
                <w:b/>
                <w:bCs/>
                <w:lang w:val="en-US"/>
              </w:rPr>
              <w:t>usługi</w:t>
            </w:r>
            <w:proofErr w:type="spellEnd"/>
          </w:p>
          <w:p w14:paraId="4008D525" w14:textId="77777777" w:rsidR="00F679C2" w:rsidRDefault="00F679C2" w:rsidP="00F65C6B">
            <w:pPr>
              <w:jc w:val="center"/>
              <w:rPr>
                <w:b/>
                <w:bCs/>
                <w:lang w:val="en-US"/>
              </w:rPr>
            </w:pPr>
          </w:p>
          <w:p w14:paraId="2DE5D1D2" w14:textId="77777777" w:rsidR="00F679C2" w:rsidRDefault="00F679C2" w:rsidP="00F65C6B">
            <w:pPr>
              <w:jc w:val="center"/>
              <w:rPr>
                <w:b/>
                <w:bCs/>
                <w:i/>
                <w:lang w:val="en-US"/>
              </w:rPr>
            </w:pPr>
            <w:r>
              <w:rPr>
                <w:b/>
                <w:bCs/>
                <w:i/>
                <w:lang w:val="en-US"/>
              </w:rPr>
              <w:t xml:space="preserve">Grammar Bank </w:t>
            </w:r>
          </w:p>
          <w:p w14:paraId="64AF35E9" w14:textId="77777777" w:rsidR="00F679C2" w:rsidRDefault="00F679C2" w:rsidP="00F65C6B">
            <w:pPr>
              <w:jc w:val="center"/>
              <w:rPr>
                <w:b/>
                <w:bCs/>
                <w:i/>
                <w:lang w:val="en-US"/>
              </w:rPr>
            </w:pPr>
            <w:r>
              <w:rPr>
                <w:b/>
                <w:bCs/>
                <w:i/>
                <w:lang w:val="en-US"/>
              </w:rPr>
              <w:t>GR25–GR29</w:t>
            </w:r>
          </w:p>
          <w:p w14:paraId="30B41692" w14:textId="77777777" w:rsidR="00F679C2" w:rsidRPr="00DF7318" w:rsidRDefault="00F679C2" w:rsidP="00F65C6B">
            <w:pPr>
              <w:jc w:val="center"/>
              <w:rPr>
                <w:b/>
                <w:bCs/>
                <w:i/>
                <w:iCs/>
                <w:color w:val="000000"/>
                <w:sz w:val="20"/>
                <w:szCs w:val="20"/>
              </w:rPr>
            </w:pPr>
          </w:p>
        </w:tc>
        <w:tc>
          <w:tcPr>
            <w:tcW w:w="3402" w:type="dxa"/>
            <w:vMerge w:val="restart"/>
          </w:tcPr>
          <w:p w14:paraId="07D29A3C" w14:textId="77777777" w:rsidR="00F679C2" w:rsidRDefault="00F679C2" w:rsidP="00F679C2">
            <w:pPr>
              <w:pStyle w:val="Akapitzlist7"/>
              <w:numPr>
                <w:ilvl w:val="0"/>
                <w:numId w:val="32"/>
              </w:numPr>
              <w:ind w:left="84" w:right="-57" w:hanging="141"/>
              <w:rPr>
                <w:sz w:val="20"/>
                <w:szCs w:val="20"/>
              </w:rPr>
            </w:pPr>
            <w:r>
              <w:rPr>
                <w:sz w:val="20"/>
                <w:szCs w:val="20"/>
              </w:rPr>
              <w:t xml:space="preserve">zna strukturę i rozumie użycie strony biernej oraz zasady przekształcania strony czynnej na bierną; zna strukturę i użycie formy kauzatywnej </w:t>
            </w:r>
          </w:p>
          <w:p w14:paraId="3573B64E" w14:textId="77777777" w:rsidR="00F679C2" w:rsidRDefault="00F679C2" w:rsidP="00F679C2">
            <w:pPr>
              <w:pStyle w:val="Akapitzlist7"/>
              <w:numPr>
                <w:ilvl w:val="0"/>
                <w:numId w:val="32"/>
              </w:numPr>
              <w:ind w:left="84" w:right="-57" w:hanging="141"/>
              <w:rPr>
                <w:sz w:val="20"/>
                <w:szCs w:val="20"/>
              </w:rPr>
            </w:pPr>
            <w:r>
              <w:rPr>
                <w:sz w:val="20"/>
                <w:szCs w:val="20"/>
              </w:rPr>
              <w:t xml:space="preserve">w znacznej części </w:t>
            </w:r>
            <w:r w:rsidRPr="00CC6B1D">
              <w:rPr>
                <w:sz w:val="20"/>
                <w:szCs w:val="20"/>
              </w:rPr>
              <w:t>poprawnie stosuje ww. wiedzę i struktury w ćwiczeniach gramatycznych</w:t>
            </w:r>
          </w:p>
          <w:p w14:paraId="3325A541" w14:textId="77777777" w:rsidR="00F679C2" w:rsidRPr="00CC6B1D" w:rsidRDefault="00F679C2" w:rsidP="00F679C2">
            <w:pPr>
              <w:pStyle w:val="Akapitzlist7"/>
              <w:numPr>
                <w:ilvl w:val="0"/>
                <w:numId w:val="32"/>
              </w:numPr>
              <w:ind w:left="84" w:right="-57" w:hanging="141"/>
              <w:rPr>
                <w:sz w:val="20"/>
                <w:szCs w:val="20"/>
              </w:rPr>
            </w:pPr>
            <w:r w:rsidRPr="00CC6B1D">
              <w:rPr>
                <w:sz w:val="20"/>
                <w:szCs w:val="20"/>
              </w:rPr>
              <w:t>rozwiązuje popraw</w:t>
            </w:r>
            <w:r>
              <w:rPr>
                <w:sz w:val="20"/>
                <w:szCs w:val="20"/>
              </w:rPr>
              <w:t>nie część punktów z ćwiczeń 1–7 (7A) i 1–5 (7B)</w:t>
            </w:r>
          </w:p>
        </w:tc>
        <w:tc>
          <w:tcPr>
            <w:tcW w:w="3402" w:type="dxa"/>
            <w:vMerge w:val="restart"/>
          </w:tcPr>
          <w:p w14:paraId="46417D10" w14:textId="77777777" w:rsidR="00F679C2" w:rsidRDefault="00F679C2" w:rsidP="00F679C2">
            <w:pPr>
              <w:pStyle w:val="Akapitzlist7"/>
              <w:numPr>
                <w:ilvl w:val="0"/>
                <w:numId w:val="32"/>
              </w:numPr>
              <w:ind w:left="84" w:right="-57" w:hanging="141"/>
              <w:rPr>
                <w:sz w:val="20"/>
                <w:szCs w:val="20"/>
              </w:rPr>
            </w:pPr>
            <w:r>
              <w:rPr>
                <w:sz w:val="20"/>
                <w:szCs w:val="20"/>
              </w:rPr>
              <w:t>zna strukturę i rozumie użycie strony biernej oraz zasady przekształcania strony czynnej na bierną; zna strukturę i użycie formy kauzatywnej</w:t>
            </w:r>
            <w:r w:rsidRPr="00CC6B1D">
              <w:rPr>
                <w:sz w:val="20"/>
                <w:szCs w:val="20"/>
              </w:rPr>
              <w:t xml:space="preserve"> </w:t>
            </w:r>
          </w:p>
          <w:p w14:paraId="5967AF78" w14:textId="77777777" w:rsidR="00F679C2" w:rsidRPr="00CC6B1D" w:rsidRDefault="00F679C2" w:rsidP="00F679C2">
            <w:pPr>
              <w:pStyle w:val="Akapitzlist7"/>
              <w:numPr>
                <w:ilvl w:val="0"/>
                <w:numId w:val="32"/>
              </w:numPr>
              <w:ind w:left="84" w:right="-57" w:hanging="141"/>
              <w:rPr>
                <w:sz w:val="20"/>
                <w:szCs w:val="20"/>
              </w:rPr>
            </w:pPr>
            <w:r w:rsidRPr="00CC6B1D">
              <w:rPr>
                <w:sz w:val="20"/>
                <w:szCs w:val="20"/>
              </w:rPr>
              <w:t>na ogół poprawnie stosuje ww. wiedzę i struktu</w:t>
            </w:r>
            <w:r>
              <w:rPr>
                <w:sz w:val="20"/>
                <w:szCs w:val="20"/>
              </w:rPr>
              <w:t>ry w ćwiczeniach gramatycznych</w:t>
            </w:r>
          </w:p>
          <w:p w14:paraId="79C37491"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znaczną część punktów z ćwiczeń 1–7 (7A) i 1–5 (7B)</w:t>
            </w:r>
          </w:p>
        </w:tc>
        <w:tc>
          <w:tcPr>
            <w:tcW w:w="3402" w:type="dxa"/>
            <w:vMerge w:val="restart"/>
          </w:tcPr>
          <w:p w14:paraId="5A5BE70B" w14:textId="77777777" w:rsidR="00F679C2" w:rsidRDefault="00F679C2" w:rsidP="00F679C2">
            <w:pPr>
              <w:pStyle w:val="Akapitzlist7"/>
              <w:numPr>
                <w:ilvl w:val="0"/>
                <w:numId w:val="32"/>
              </w:numPr>
              <w:ind w:left="84" w:right="-57" w:hanging="141"/>
              <w:rPr>
                <w:sz w:val="20"/>
                <w:szCs w:val="20"/>
              </w:rPr>
            </w:pPr>
            <w:r>
              <w:rPr>
                <w:sz w:val="20"/>
                <w:szCs w:val="20"/>
              </w:rPr>
              <w:t>zna strukturę i rozumie użycie strony biernej oraz zasady przekształcania strony czynnej na bierną; zna strukturę i użycie formy kauzatywnej</w:t>
            </w:r>
            <w:r w:rsidRPr="00CC6B1D">
              <w:rPr>
                <w:sz w:val="20"/>
                <w:szCs w:val="20"/>
              </w:rPr>
              <w:t xml:space="preserve"> </w:t>
            </w:r>
          </w:p>
          <w:p w14:paraId="12BB8151" w14:textId="77777777" w:rsidR="00F679C2" w:rsidRPr="00CC6B1D" w:rsidRDefault="00F679C2" w:rsidP="00F679C2">
            <w:pPr>
              <w:pStyle w:val="Akapitzlist7"/>
              <w:numPr>
                <w:ilvl w:val="0"/>
                <w:numId w:val="32"/>
              </w:numPr>
              <w:ind w:left="84" w:right="-57" w:hanging="141"/>
              <w:rPr>
                <w:sz w:val="20"/>
                <w:szCs w:val="20"/>
              </w:rPr>
            </w:pPr>
            <w:r w:rsidRPr="00CC6B1D">
              <w:rPr>
                <w:sz w:val="20"/>
                <w:szCs w:val="20"/>
              </w:rPr>
              <w:t xml:space="preserve">w większości poprawnie stosuje ww. wiedzę i struktury w ćwiczeniach gramatycznych </w:t>
            </w:r>
          </w:p>
          <w:p w14:paraId="3E5CBE9E"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większość punktów z ćwiczeń 1–7 (7A) i 1–5 (7B)</w:t>
            </w:r>
          </w:p>
        </w:tc>
        <w:tc>
          <w:tcPr>
            <w:tcW w:w="3402" w:type="dxa"/>
            <w:vMerge w:val="restart"/>
          </w:tcPr>
          <w:p w14:paraId="0709841A" w14:textId="77777777" w:rsidR="00F679C2" w:rsidRDefault="00F679C2" w:rsidP="00F679C2">
            <w:pPr>
              <w:pStyle w:val="Akapitzlist7"/>
              <w:numPr>
                <w:ilvl w:val="0"/>
                <w:numId w:val="32"/>
              </w:numPr>
              <w:ind w:left="84" w:right="-57" w:hanging="141"/>
              <w:rPr>
                <w:sz w:val="20"/>
                <w:szCs w:val="20"/>
              </w:rPr>
            </w:pPr>
            <w:r>
              <w:rPr>
                <w:sz w:val="20"/>
                <w:szCs w:val="20"/>
              </w:rPr>
              <w:t>zna strukturę i rozumie użycie strony biernej oraz zasady przekształcania strony czynnej na bierną; zna strukturę i użycie formy kauzatywnej</w:t>
            </w:r>
            <w:r w:rsidRPr="00CC6B1D">
              <w:rPr>
                <w:sz w:val="20"/>
                <w:szCs w:val="20"/>
              </w:rPr>
              <w:t xml:space="preserve"> </w:t>
            </w:r>
          </w:p>
          <w:p w14:paraId="131D7E9D" w14:textId="77777777" w:rsidR="00F679C2" w:rsidRPr="00CC6B1D" w:rsidRDefault="00F679C2" w:rsidP="00F679C2">
            <w:pPr>
              <w:pStyle w:val="Akapitzlist7"/>
              <w:numPr>
                <w:ilvl w:val="0"/>
                <w:numId w:val="32"/>
              </w:numPr>
              <w:ind w:left="84" w:right="-57" w:hanging="141"/>
              <w:rPr>
                <w:sz w:val="20"/>
                <w:szCs w:val="20"/>
              </w:rPr>
            </w:pPr>
            <w:r w:rsidRPr="00CC6B1D">
              <w:rPr>
                <w:sz w:val="20"/>
                <w:szCs w:val="20"/>
              </w:rPr>
              <w:t>poprawnie stosuje ww. wiedzę i struktury w ćwiczeniach gramatycznych</w:t>
            </w:r>
          </w:p>
          <w:p w14:paraId="6D8F041B" w14:textId="77777777" w:rsidR="00F679C2" w:rsidRPr="008C0E2B" w:rsidRDefault="00F679C2" w:rsidP="00F679C2">
            <w:pPr>
              <w:numPr>
                <w:ilvl w:val="0"/>
                <w:numId w:val="31"/>
              </w:numPr>
              <w:spacing w:after="0" w:line="240" w:lineRule="auto"/>
              <w:ind w:left="118" w:right="-57" w:hanging="175"/>
              <w:rPr>
                <w:sz w:val="20"/>
                <w:szCs w:val="20"/>
              </w:rPr>
            </w:pPr>
            <w:r>
              <w:rPr>
                <w:sz w:val="20"/>
                <w:szCs w:val="20"/>
              </w:rPr>
              <w:t>rozwiązuje poprawnie prawie wszystkie punkty z ćwiczeń 1–7 (7A) i 1–5 (7B)</w:t>
            </w:r>
          </w:p>
        </w:tc>
      </w:tr>
      <w:tr w:rsidR="00F679C2" w14:paraId="58109746" w14:textId="77777777" w:rsidTr="00F65C6B">
        <w:trPr>
          <w:cantSplit/>
          <w:trHeight w:val="1125"/>
        </w:trPr>
        <w:tc>
          <w:tcPr>
            <w:tcW w:w="1844" w:type="dxa"/>
            <w:shd w:val="clear" w:color="auto" w:fill="FFFFFF"/>
            <w:vAlign w:val="center"/>
          </w:tcPr>
          <w:p w14:paraId="0C6D85A2" w14:textId="77777777" w:rsidR="00F679C2" w:rsidRDefault="00F679C2" w:rsidP="00F65C6B">
            <w:pPr>
              <w:jc w:val="center"/>
              <w:rPr>
                <w:b/>
                <w:bCs/>
                <w:color w:val="000000"/>
                <w:sz w:val="20"/>
                <w:szCs w:val="20"/>
              </w:rPr>
            </w:pPr>
            <w:r>
              <w:rPr>
                <w:b/>
                <w:bCs/>
                <w:color w:val="000000"/>
                <w:sz w:val="20"/>
                <w:szCs w:val="20"/>
              </w:rPr>
              <w:t>MATERIAŁ GRAMATYCZNY</w:t>
            </w:r>
          </w:p>
        </w:tc>
        <w:tc>
          <w:tcPr>
            <w:tcW w:w="3402" w:type="dxa"/>
            <w:vMerge/>
          </w:tcPr>
          <w:p w14:paraId="60AC5FA2"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FDDA424"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04EECE33"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58693B30" w14:textId="77777777" w:rsidR="00F679C2" w:rsidRDefault="00F679C2" w:rsidP="00F679C2">
            <w:pPr>
              <w:numPr>
                <w:ilvl w:val="0"/>
                <w:numId w:val="18"/>
              </w:numPr>
              <w:spacing w:after="0" w:line="240" w:lineRule="auto"/>
              <w:ind w:left="113" w:hanging="175"/>
              <w:rPr>
                <w:color w:val="000000"/>
                <w:sz w:val="20"/>
                <w:szCs w:val="20"/>
              </w:rPr>
            </w:pPr>
          </w:p>
        </w:tc>
      </w:tr>
      <w:tr w:rsidR="00F679C2" w14:paraId="6572EB4C" w14:textId="77777777" w:rsidTr="00F65C6B">
        <w:trPr>
          <w:cantSplit/>
          <w:trHeight w:val="20"/>
        </w:trPr>
        <w:tc>
          <w:tcPr>
            <w:tcW w:w="1844" w:type="dxa"/>
            <w:shd w:val="clear" w:color="auto" w:fill="BFBFBF"/>
            <w:vAlign w:val="center"/>
          </w:tcPr>
          <w:p w14:paraId="0F88356B" w14:textId="77777777" w:rsidR="00F679C2" w:rsidRDefault="00F679C2" w:rsidP="00F65C6B">
            <w:pPr>
              <w:jc w:val="center"/>
              <w:rPr>
                <w:b/>
                <w:bCs/>
                <w:lang w:val="en-US"/>
              </w:rPr>
            </w:pPr>
          </w:p>
          <w:p w14:paraId="77760D4E" w14:textId="77777777" w:rsidR="00F679C2" w:rsidRDefault="00F679C2" w:rsidP="00F65C6B">
            <w:pPr>
              <w:shd w:val="clear" w:color="auto" w:fill="BFBFBF"/>
              <w:jc w:val="center"/>
              <w:rPr>
                <w:b/>
                <w:bCs/>
                <w:lang w:val="en-US"/>
              </w:rPr>
            </w:pPr>
            <w:r>
              <w:rPr>
                <w:b/>
                <w:bCs/>
                <w:lang w:val="en-US"/>
              </w:rPr>
              <w:t>MODULE 7</w:t>
            </w:r>
          </w:p>
          <w:p w14:paraId="06E95576" w14:textId="77777777" w:rsidR="00F679C2" w:rsidRDefault="00F679C2" w:rsidP="00F65C6B">
            <w:pPr>
              <w:jc w:val="center"/>
              <w:rPr>
                <w:b/>
                <w:bCs/>
                <w:i/>
                <w:lang w:val="en-US"/>
              </w:rPr>
            </w:pPr>
            <w:r>
              <w:rPr>
                <w:b/>
                <w:bCs/>
                <w:i/>
                <w:lang w:val="en-US"/>
              </w:rPr>
              <w:t>Exam Skills Practice</w:t>
            </w:r>
          </w:p>
          <w:p w14:paraId="4080478A" w14:textId="77777777" w:rsidR="00F679C2" w:rsidRDefault="00F679C2" w:rsidP="00F65C6B">
            <w:pPr>
              <w:shd w:val="clear" w:color="auto" w:fill="BFBFBF"/>
              <w:jc w:val="center"/>
              <w:rPr>
                <w:b/>
                <w:bCs/>
                <w:lang w:val="en-US"/>
              </w:rPr>
            </w:pPr>
          </w:p>
          <w:p w14:paraId="14455167" w14:textId="77777777" w:rsidR="00F679C2" w:rsidRDefault="00F679C2" w:rsidP="00F65C6B">
            <w:pPr>
              <w:shd w:val="clear" w:color="auto" w:fill="BFBFBF"/>
              <w:jc w:val="center"/>
              <w:rPr>
                <w:b/>
                <w:bCs/>
                <w:i/>
                <w:lang w:val="en-US"/>
              </w:rPr>
            </w:pPr>
            <w:r>
              <w:rPr>
                <w:b/>
                <w:bCs/>
                <w:i/>
                <w:lang w:val="en-US"/>
              </w:rPr>
              <w:t>Reading</w:t>
            </w:r>
          </w:p>
          <w:p w14:paraId="42508ED8" w14:textId="77777777" w:rsidR="00F679C2" w:rsidRDefault="00F679C2" w:rsidP="00F65C6B">
            <w:pPr>
              <w:jc w:val="center"/>
              <w:rPr>
                <w:b/>
                <w:bCs/>
                <w:color w:val="000000"/>
                <w:sz w:val="20"/>
                <w:szCs w:val="20"/>
                <w:lang w:val="en-US"/>
              </w:rPr>
            </w:pPr>
          </w:p>
        </w:tc>
        <w:tc>
          <w:tcPr>
            <w:tcW w:w="3402" w:type="dxa"/>
            <w:vMerge w:val="restart"/>
          </w:tcPr>
          <w:p w14:paraId="2784D7AD" w14:textId="77777777" w:rsidR="00F679C2" w:rsidRDefault="00F679C2" w:rsidP="00F679C2">
            <w:pPr>
              <w:pStyle w:val="Akapitzlist1"/>
              <w:numPr>
                <w:ilvl w:val="0"/>
                <w:numId w:val="30"/>
              </w:numPr>
              <w:ind w:left="115" w:right="-57" w:hanging="172"/>
              <w:rPr>
                <w:sz w:val="20"/>
                <w:szCs w:val="20"/>
              </w:rPr>
            </w:pPr>
            <w:r>
              <w:rPr>
                <w:sz w:val="20"/>
                <w:szCs w:val="20"/>
              </w:rPr>
              <w:t xml:space="preserve">zna podstawowe słownictwo dot. źródeł informacji o wyprzedażach i promocjach, handlu (w tym zamykania interesu, zakupów w </w:t>
            </w:r>
            <w:proofErr w:type="spellStart"/>
            <w:r>
              <w:rPr>
                <w:sz w:val="20"/>
                <w:szCs w:val="20"/>
              </w:rPr>
              <w:t>outletach</w:t>
            </w:r>
            <w:proofErr w:type="spellEnd"/>
            <w:r>
              <w:rPr>
                <w:sz w:val="20"/>
                <w:szCs w:val="20"/>
              </w:rPr>
              <w:t xml:space="preserve"> i online, wyprzedaży artykułów używanych) oraz recyklingu i tzw. </w:t>
            </w:r>
            <w:proofErr w:type="spellStart"/>
            <w:r>
              <w:rPr>
                <w:i/>
                <w:iCs/>
                <w:sz w:val="20"/>
                <w:szCs w:val="20"/>
              </w:rPr>
              <w:t>freecycling</w:t>
            </w:r>
            <w:proofErr w:type="spellEnd"/>
            <w:r>
              <w:rPr>
                <w:sz w:val="20"/>
                <w:szCs w:val="20"/>
              </w:rPr>
              <w:t xml:space="preserve"> </w:t>
            </w:r>
          </w:p>
          <w:p w14:paraId="2E52CE35" w14:textId="77777777" w:rsidR="00F679C2" w:rsidRDefault="00F679C2" w:rsidP="00F679C2">
            <w:pPr>
              <w:pStyle w:val="Akapitzlist1"/>
              <w:numPr>
                <w:ilvl w:val="0"/>
                <w:numId w:val="30"/>
              </w:numPr>
              <w:ind w:left="115" w:right="-57" w:hanging="172"/>
              <w:rPr>
                <w:sz w:val="20"/>
                <w:szCs w:val="20"/>
              </w:rPr>
            </w:pPr>
            <w:r>
              <w:rPr>
                <w:sz w:val="20"/>
                <w:szCs w:val="20"/>
              </w:rPr>
              <w:t xml:space="preserve">rozumie znaczną część informacji w tekstach pisanych; rozwiązuje prawidłowo część punktów w zadaniu na dobieranie tekstów do zdań i uzupełnianie luk otwartych w </w:t>
            </w:r>
            <w:r>
              <w:rPr>
                <w:sz w:val="20"/>
                <w:szCs w:val="20"/>
              </w:rPr>
              <w:lastRenderedPageBreak/>
              <w:t xml:space="preserve">wiadomości w języku polskim oraz w zadaniu na wybór wielokrotny; wykonuje częściowo poprawnie ćwiczenia przygotowawcze i leksykalne związane z prezentowanymi tekstami </w:t>
            </w:r>
          </w:p>
          <w:p w14:paraId="39BD903C" w14:textId="77777777" w:rsidR="00F679C2" w:rsidRPr="00EC0BB1" w:rsidRDefault="00F679C2" w:rsidP="00F679C2">
            <w:pPr>
              <w:pStyle w:val="Akapitzlist1"/>
              <w:numPr>
                <w:ilvl w:val="0"/>
                <w:numId w:val="30"/>
              </w:numPr>
              <w:ind w:left="115" w:right="-57" w:hanging="172"/>
              <w:rPr>
                <w:sz w:val="20"/>
                <w:szCs w:val="20"/>
              </w:rPr>
            </w:pPr>
            <w:r>
              <w:rPr>
                <w:sz w:val="20"/>
                <w:szCs w:val="20"/>
              </w:rPr>
              <w:t xml:space="preserve">umie w znacznej części poprawnie napisać wymianę SMS-ów z kolegą/ koleżanką w celu przekonania go/jej do </w:t>
            </w:r>
            <w:proofErr w:type="spellStart"/>
            <w:r>
              <w:rPr>
                <w:sz w:val="20"/>
                <w:szCs w:val="20"/>
              </w:rPr>
              <w:t>freecyclingu</w:t>
            </w:r>
            <w:proofErr w:type="spellEnd"/>
          </w:p>
        </w:tc>
        <w:tc>
          <w:tcPr>
            <w:tcW w:w="3402" w:type="dxa"/>
            <w:vMerge w:val="restart"/>
          </w:tcPr>
          <w:p w14:paraId="3853247D"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znaczną część słownictwa dot. źródeł informacji o wyprzedażach i promocjach, handlu (w tym zamykania interesu, zakupów w </w:t>
            </w:r>
            <w:proofErr w:type="spellStart"/>
            <w:r>
              <w:rPr>
                <w:sz w:val="20"/>
                <w:szCs w:val="20"/>
              </w:rPr>
              <w:t>outletach</w:t>
            </w:r>
            <w:proofErr w:type="spellEnd"/>
            <w:r>
              <w:rPr>
                <w:sz w:val="20"/>
                <w:szCs w:val="20"/>
              </w:rPr>
              <w:t xml:space="preserve"> i online, wyprzedaży artykułów używanych) oraz recyklingu i tzw. </w:t>
            </w:r>
            <w:proofErr w:type="spellStart"/>
            <w:r>
              <w:rPr>
                <w:i/>
                <w:iCs/>
                <w:sz w:val="20"/>
                <w:szCs w:val="20"/>
              </w:rPr>
              <w:t>freecycling</w:t>
            </w:r>
            <w:proofErr w:type="spellEnd"/>
          </w:p>
          <w:p w14:paraId="68ABAF51"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większość informacji w tekstach pisanych; rozwiązuje prawidłowo znaczną część punktów w zadaniu na dobieranie tekstów do zdań i uzupełnianie luk otwartych w </w:t>
            </w:r>
            <w:r>
              <w:rPr>
                <w:sz w:val="20"/>
                <w:szCs w:val="20"/>
              </w:rPr>
              <w:lastRenderedPageBreak/>
              <w:t>wiadomości w języku polskim oraz w zadaniu na wybór wielokrotny; wykonuje na ogół poprawnie ćwiczenia przygotowawcze i leksykalne związane z prezentowanymi tekstami</w:t>
            </w:r>
          </w:p>
          <w:p w14:paraId="1D71A373" w14:textId="77777777" w:rsidR="00F679C2" w:rsidRPr="00DC5702" w:rsidRDefault="00F679C2" w:rsidP="00F679C2">
            <w:pPr>
              <w:pStyle w:val="Akapitzlist1"/>
              <w:numPr>
                <w:ilvl w:val="0"/>
                <w:numId w:val="30"/>
              </w:numPr>
              <w:ind w:left="115" w:right="-57" w:hanging="172"/>
              <w:rPr>
                <w:sz w:val="20"/>
                <w:szCs w:val="20"/>
              </w:rPr>
            </w:pPr>
            <w:r>
              <w:rPr>
                <w:sz w:val="20"/>
                <w:szCs w:val="20"/>
              </w:rPr>
              <w:t xml:space="preserve">umie w miarę poprawnie napisać wymianę SMS-ów z kolegą/ koleżanką w celu przekonania go/jej do </w:t>
            </w:r>
            <w:proofErr w:type="spellStart"/>
            <w:r>
              <w:rPr>
                <w:sz w:val="20"/>
                <w:szCs w:val="20"/>
              </w:rPr>
              <w:t>freecyclingu</w:t>
            </w:r>
            <w:proofErr w:type="spellEnd"/>
          </w:p>
        </w:tc>
        <w:tc>
          <w:tcPr>
            <w:tcW w:w="3402" w:type="dxa"/>
            <w:vMerge w:val="restart"/>
          </w:tcPr>
          <w:p w14:paraId="2B983145"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większość słownictwa dot. źródeł informacji o wyprzedażach i promocjach, handlu (w tym zamykania interesu, zakupów w </w:t>
            </w:r>
            <w:proofErr w:type="spellStart"/>
            <w:r>
              <w:rPr>
                <w:sz w:val="20"/>
                <w:szCs w:val="20"/>
              </w:rPr>
              <w:t>outletach</w:t>
            </w:r>
            <w:proofErr w:type="spellEnd"/>
            <w:r>
              <w:rPr>
                <w:sz w:val="20"/>
                <w:szCs w:val="20"/>
              </w:rPr>
              <w:t xml:space="preserve"> i online, wyprzedaży artykułów używanych) oraz recyklingu i tzw. </w:t>
            </w:r>
            <w:proofErr w:type="spellStart"/>
            <w:r>
              <w:rPr>
                <w:i/>
                <w:iCs/>
                <w:sz w:val="20"/>
                <w:szCs w:val="20"/>
              </w:rPr>
              <w:t>freecycling</w:t>
            </w:r>
            <w:proofErr w:type="spellEnd"/>
            <w:r>
              <w:rPr>
                <w:sz w:val="20"/>
                <w:szCs w:val="20"/>
              </w:rPr>
              <w:t xml:space="preserve"> </w:t>
            </w:r>
          </w:p>
          <w:p w14:paraId="08A6EA47" w14:textId="77777777" w:rsidR="00F679C2" w:rsidRPr="00F2651E" w:rsidRDefault="00F679C2" w:rsidP="00F679C2">
            <w:pPr>
              <w:pStyle w:val="Akapitzlist1"/>
              <w:numPr>
                <w:ilvl w:val="0"/>
                <w:numId w:val="30"/>
              </w:numPr>
              <w:ind w:left="115" w:right="-57" w:hanging="172"/>
              <w:rPr>
                <w:sz w:val="20"/>
                <w:szCs w:val="20"/>
              </w:rPr>
            </w:pPr>
            <w:r>
              <w:rPr>
                <w:sz w:val="20"/>
                <w:szCs w:val="20"/>
              </w:rPr>
              <w:t xml:space="preserve">rozumie prawie wszystkie informacje w tekstach pisanych; rozwiązuje prawidłowo większość punktów w zadaniu na dobieranie tekstów do zdań i uzupełnianie luk otwartych w </w:t>
            </w:r>
            <w:r>
              <w:rPr>
                <w:sz w:val="20"/>
                <w:szCs w:val="20"/>
              </w:rPr>
              <w:lastRenderedPageBreak/>
              <w:t xml:space="preserve">wiadomości w języku polskim oraz w zadaniu na wybór wielokrotny; </w:t>
            </w:r>
            <w:r w:rsidRPr="00F2651E">
              <w:rPr>
                <w:sz w:val="20"/>
                <w:szCs w:val="20"/>
              </w:rPr>
              <w:t xml:space="preserve">wykonuje w większości poprawnie </w:t>
            </w:r>
            <w:r>
              <w:rPr>
                <w:sz w:val="20"/>
                <w:szCs w:val="20"/>
              </w:rPr>
              <w:t>ćwiczenia przygotowawcze i leksykalne związane z prezentowanymi tekstami</w:t>
            </w:r>
          </w:p>
          <w:p w14:paraId="067660D7" w14:textId="77777777" w:rsidR="00F679C2" w:rsidRPr="00DC5702" w:rsidRDefault="00F679C2" w:rsidP="00F679C2">
            <w:pPr>
              <w:pStyle w:val="Akapitzlist1"/>
              <w:numPr>
                <w:ilvl w:val="0"/>
                <w:numId w:val="30"/>
              </w:numPr>
              <w:ind w:left="115" w:right="-57" w:hanging="172"/>
              <w:rPr>
                <w:sz w:val="20"/>
                <w:szCs w:val="20"/>
              </w:rPr>
            </w:pPr>
            <w:r>
              <w:rPr>
                <w:sz w:val="20"/>
                <w:szCs w:val="20"/>
              </w:rPr>
              <w:t xml:space="preserve">umie w większości poprawnie napisać wymianę SMS-ów z kolegą/ koleżanką w celu przekonania go/jej do </w:t>
            </w:r>
            <w:proofErr w:type="spellStart"/>
            <w:r>
              <w:rPr>
                <w:sz w:val="20"/>
                <w:szCs w:val="20"/>
              </w:rPr>
              <w:t>freecyclingu</w:t>
            </w:r>
            <w:proofErr w:type="spellEnd"/>
          </w:p>
        </w:tc>
        <w:tc>
          <w:tcPr>
            <w:tcW w:w="3402" w:type="dxa"/>
            <w:vMerge w:val="restart"/>
          </w:tcPr>
          <w:p w14:paraId="066DD0AE"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słownictwo dot. źródeł informacji o wyprzedażach i promocjach, handlu (w tym zamykania interesu, zakupów w </w:t>
            </w:r>
            <w:proofErr w:type="spellStart"/>
            <w:r>
              <w:rPr>
                <w:sz w:val="20"/>
                <w:szCs w:val="20"/>
              </w:rPr>
              <w:t>outletach</w:t>
            </w:r>
            <w:proofErr w:type="spellEnd"/>
            <w:r>
              <w:rPr>
                <w:sz w:val="20"/>
                <w:szCs w:val="20"/>
              </w:rPr>
              <w:t xml:space="preserve"> i online, wyprzedaży artykułów używanych) oraz recyklingu i tzw. </w:t>
            </w:r>
            <w:proofErr w:type="spellStart"/>
            <w:r>
              <w:rPr>
                <w:i/>
                <w:iCs/>
                <w:sz w:val="20"/>
                <w:szCs w:val="20"/>
              </w:rPr>
              <w:t>freecycling</w:t>
            </w:r>
            <w:proofErr w:type="spellEnd"/>
          </w:p>
          <w:p w14:paraId="3DEB5C02"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wszystkie informacje w tekstach pisanych; rozwiązuje prawidłowo prawie wszystkie punkty w zadaniu na dobieranie tekstów do zdań i uzupełnianie luk otwartych w wiadomości w języku polskim oraz w </w:t>
            </w:r>
            <w:r>
              <w:rPr>
                <w:sz w:val="20"/>
                <w:szCs w:val="20"/>
              </w:rPr>
              <w:lastRenderedPageBreak/>
              <w:t>zadaniu na wybór wielokrotny; wykonuje</w:t>
            </w:r>
            <w:r w:rsidRPr="00F2651E">
              <w:rPr>
                <w:sz w:val="20"/>
                <w:szCs w:val="20"/>
              </w:rPr>
              <w:t xml:space="preserve"> poprawnie </w:t>
            </w:r>
            <w:r>
              <w:rPr>
                <w:sz w:val="20"/>
                <w:szCs w:val="20"/>
              </w:rPr>
              <w:t xml:space="preserve">ćwiczenia przygotowawcze i leksykalne związane z prezentowanymi tekstami </w:t>
            </w:r>
          </w:p>
          <w:p w14:paraId="0935866E" w14:textId="77777777" w:rsidR="00F679C2" w:rsidRPr="00DC5702" w:rsidRDefault="00F679C2" w:rsidP="00F679C2">
            <w:pPr>
              <w:pStyle w:val="Akapitzlist1"/>
              <w:numPr>
                <w:ilvl w:val="0"/>
                <w:numId w:val="30"/>
              </w:numPr>
              <w:ind w:left="115" w:right="-57" w:hanging="172"/>
              <w:rPr>
                <w:sz w:val="20"/>
                <w:szCs w:val="20"/>
              </w:rPr>
            </w:pPr>
            <w:r>
              <w:rPr>
                <w:sz w:val="20"/>
                <w:szCs w:val="20"/>
              </w:rPr>
              <w:t xml:space="preserve">umie poprawnie napisać wymianę SMS-ów z kolegą/koleżanką w celu przekonania go/jej do </w:t>
            </w:r>
            <w:proofErr w:type="spellStart"/>
            <w:r>
              <w:rPr>
                <w:sz w:val="20"/>
                <w:szCs w:val="20"/>
              </w:rPr>
              <w:t>freecyclingu</w:t>
            </w:r>
            <w:proofErr w:type="spellEnd"/>
          </w:p>
        </w:tc>
      </w:tr>
      <w:tr w:rsidR="00F679C2" w14:paraId="252484C2" w14:textId="77777777" w:rsidTr="00F65C6B">
        <w:trPr>
          <w:cantSplit/>
          <w:trHeight w:val="3628"/>
        </w:trPr>
        <w:tc>
          <w:tcPr>
            <w:tcW w:w="1844" w:type="dxa"/>
            <w:vAlign w:val="center"/>
          </w:tcPr>
          <w:p w14:paraId="04B9AB70" w14:textId="77777777" w:rsidR="00F679C2" w:rsidRDefault="00F679C2" w:rsidP="00F65C6B">
            <w:pPr>
              <w:jc w:val="center"/>
              <w:rPr>
                <w:b/>
                <w:bCs/>
                <w:color w:val="000000"/>
                <w:sz w:val="20"/>
                <w:szCs w:val="20"/>
              </w:rPr>
            </w:pPr>
            <w:r>
              <w:rPr>
                <w:b/>
                <w:sz w:val="20"/>
                <w:szCs w:val="20"/>
              </w:rPr>
              <w:lastRenderedPageBreak/>
              <w:t>ROZUMIENIE TEKSTÓW PISANYCH</w:t>
            </w:r>
          </w:p>
        </w:tc>
        <w:tc>
          <w:tcPr>
            <w:tcW w:w="3402" w:type="dxa"/>
            <w:vMerge/>
          </w:tcPr>
          <w:p w14:paraId="61F29F95"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33E1044D"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5A6ECA66"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67578F62" w14:textId="77777777" w:rsidR="00F679C2" w:rsidRPr="00BF5B54" w:rsidRDefault="00F679C2" w:rsidP="00F679C2">
            <w:pPr>
              <w:numPr>
                <w:ilvl w:val="0"/>
                <w:numId w:val="19"/>
              </w:numPr>
              <w:spacing w:after="0" w:line="240" w:lineRule="auto"/>
              <w:ind w:left="175" w:hanging="175"/>
              <w:rPr>
                <w:sz w:val="20"/>
                <w:szCs w:val="20"/>
              </w:rPr>
            </w:pPr>
          </w:p>
        </w:tc>
      </w:tr>
      <w:tr w:rsidR="00F679C2" w14:paraId="3CA1D9B3" w14:textId="77777777" w:rsidTr="00F65C6B">
        <w:trPr>
          <w:cantSplit/>
          <w:trHeight w:val="1046"/>
        </w:trPr>
        <w:tc>
          <w:tcPr>
            <w:tcW w:w="1844" w:type="dxa"/>
            <w:shd w:val="clear" w:color="auto" w:fill="BFBFBF"/>
            <w:vAlign w:val="center"/>
          </w:tcPr>
          <w:p w14:paraId="0505DE5F" w14:textId="77777777" w:rsidR="00F679C2" w:rsidRDefault="00F679C2" w:rsidP="00F65C6B">
            <w:pPr>
              <w:shd w:val="clear" w:color="auto" w:fill="BFBFBF"/>
              <w:jc w:val="center"/>
              <w:rPr>
                <w:b/>
                <w:bCs/>
                <w:lang w:val="en-US"/>
              </w:rPr>
            </w:pPr>
          </w:p>
          <w:p w14:paraId="4D309876" w14:textId="77777777" w:rsidR="00F679C2" w:rsidRDefault="00F679C2" w:rsidP="00F65C6B">
            <w:pPr>
              <w:shd w:val="clear" w:color="auto" w:fill="BFBFBF"/>
              <w:jc w:val="center"/>
              <w:rPr>
                <w:b/>
                <w:bCs/>
                <w:lang w:val="en-US"/>
              </w:rPr>
            </w:pPr>
            <w:r>
              <w:rPr>
                <w:b/>
                <w:bCs/>
                <w:lang w:val="en-US"/>
              </w:rPr>
              <w:t>MODULE 7</w:t>
            </w:r>
          </w:p>
          <w:p w14:paraId="5C55B850" w14:textId="77777777" w:rsidR="00F679C2" w:rsidRDefault="00F679C2" w:rsidP="00F65C6B">
            <w:pPr>
              <w:jc w:val="center"/>
              <w:rPr>
                <w:b/>
                <w:bCs/>
                <w:i/>
                <w:lang w:val="en-US"/>
              </w:rPr>
            </w:pPr>
            <w:r>
              <w:rPr>
                <w:b/>
                <w:bCs/>
                <w:i/>
                <w:lang w:val="en-US"/>
              </w:rPr>
              <w:t>Exam Skills Practice</w:t>
            </w:r>
          </w:p>
          <w:p w14:paraId="5F8CBFE9" w14:textId="77777777" w:rsidR="00F679C2" w:rsidRDefault="00F679C2" w:rsidP="00F65C6B">
            <w:pPr>
              <w:shd w:val="clear" w:color="auto" w:fill="BFBFBF"/>
              <w:jc w:val="center"/>
              <w:rPr>
                <w:b/>
                <w:bCs/>
                <w:lang w:val="en-US"/>
              </w:rPr>
            </w:pPr>
          </w:p>
          <w:p w14:paraId="35AB283C" w14:textId="77777777" w:rsidR="00F679C2" w:rsidRDefault="00F679C2" w:rsidP="00F65C6B">
            <w:pPr>
              <w:shd w:val="clear" w:color="auto" w:fill="BFBFBF"/>
              <w:jc w:val="center"/>
              <w:rPr>
                <w:b/>
                <w:bCs/>
                <w:i/>
                <w:lang w:val="en-US"/>
              </w:rPr>
            </w:pPr>
            <w:r>
              <w:rPr>
                <w:b/>
                <w:bCs/>
                <w:i/>
                <w:lang w:val="en-US"/>
              </w:rPr>
              <w:t>Use of English</w:t>
            </w:r>
          </w:p>
          <w:p w14:paraId="0233506E" w14:textId="77777777" w:rsidR="00F679C2" w:rsidRDefault="00F679C2" w:rsidP="00F65C6B">
            <w:pPr>
              <w:jc w:val="center"/>
              <w:rPr>
                <w:b/>
                <w:bCs/>
                <w:i/>
                <w:iCs/>
                <w:color w:val="000000"/>
                <w:sz w:val="20"/>
                <w:szCs w:val="20"/>
              </w:rPr>
            </w:pPr>
          </w:p>
        </w:tc>
        <w:tc>
          <w:tcPr>
            <w:tcW w:w="3402" w:type="dxa"/>
            <w:vMerge w:val="restart"/>
          </w:tcPr>
          <w:p w14:paraId="05A13C25" w14:textId="77777777" w:rsidR="00F679C2" w:rsidRDefault="00F679C2" w:rsidP="00F679C2">
            <w:pPr>
              <w:pStyle w:val="Akapitzlist1"/>
              <w:numPr>
                <w:ilvl w:val="0"/>
                <w:numId w:val="30"/>
              </w:numPr>
              <w:ind w:left="115" w:right="-57" w:hanging="172"/>
              <w:rPr>
                <w:sz w:val="20"/>
                <w:szCs w:val="20"/>
              </w:rPr>
            </w:pPr>
            <w:r>
              <w:rPr>
                <w:sz w:val="20"/>
                <w:szCs w:val="20"/>
              </w:rPr>
              <w:t xml:space="preserve">zna podstawowe słownictwo dot. zakupów i usług, sposobów płatności, reklamy i promocji </w:t>
            </w:r>
          </w:p>
          <w:p w14:paraId="158D030E" w14:textId="77777777" w:rsidR="00F679C2" w:rsidRDefault="00F679C2" w:rsidP="00F679C2">
            <w:pPr>
              <w:pStyle w:val="Akapitzlist1"/>
              <w:numPr>
                <w:ilvl w:val="0"/>
                <w:numId w:val="30"/>
              </w:numPr>
              <w:ind w:left="115" w:right="-57" w:hanging="172"/>
              <w:rPr>
                <w:sz w:val="20"/>
                <w:szCs w:val="20"/>
              </w:rPr>
            </w:pPr>
            <w:r>
              <w:rPr>
                <w:sz w:val="20"/>
                <w:szCs w:val="20"/>
              </w:rPr>
              <w:t xml:space="preserve">zna strukturę i rozumie użycie strony biernej i formy kauzatywnej </w:t>
            </w:r>
          </w:p>
          <w:p w14:paraId="5DBAEF9D" w14:textId="77777777" w:rsidR="00F679C2" w:rsidRDefault="00F679C2" w:rsidP="00F679C2">
            <w:pPr>
              <w:pStyle w:val="Akapitzlist1"/>
              <w:numPr>
                <w:ilvl w:val="0"/>
                <w:numId w:val="30"/>
              </w:numPr>
              <w:ind w:left="115" w:right="-57" w:hanging="172"/>
              <w:rPr>
                <w:sz w:val="20"/>
                <w:szCs w:val="20"/>
              </w:rPr>
            </w:pPr>
            <w:r>
              <w:rPr>
                <w:sz w:val="20"/>
                <w:szCs w:val="20"/>
              </w:rPr>
              <w:t>w znacznej części poprawnie stosuje ww. wiedzę i struktury w zadaniach sprawdzających znajomość środków językowych oraz innych ćwiczeniach leksykalnych i gramatycznych</w:t>
            </w:r>
          </w:p>
          <w:p w14:paraId="67874C30" w14:textId="77777777" w:rsidR="00F679C2" w:rsidRDefault="00F679C2" w:rsidP="00F679C2">
            <w:pPr>
              <w:numPr>
                <w:ilvl w:val="0"/>
                <w:numId w:val="31"/>
              </w:numPr>
              <w:spacing w:after="0" w:line="240" w:lineRule="auto"/>
              <w:ind w:left="118" w:right="-57" w:hanging="175"/>
              <w:rPr>
                <w:sz w:val="20"/>
                <w:szCs w:val="20"/>
              </w:rPr>
            </w:pPr>
            <w:r>
              <w:rPr>
                <w:sz w:val="20"/>
                <w:szCs w:val="20"/>
              </w:rPr>
              <w:t xml:space="preserve">rozwiązuje prawidłowo część punktów w prezentowanych zadaniach, </w:t>
            </w:r>
            <w:r>
              <w:rPr>
                <w:sz w:val="20"/>
                <w:szCs w:val="20"/>
              </w:rPr>
              <w:lastRenderedPageBreak/>
              <w:t>uzyskując ogółem 30–50% poprawnych odpowiedzi</w:t>
            </w:r>
          </w:p>
        </w:tc>
        <w:tc>
          <w:tcPr>
            <w:tcW w:w="3402" w:type="dxa"/>
            <w:vMerge w:val="restart"/>
          </w:tcPr>
          <w:p w14:paraId="4C82B00B"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znaczną część słownictwa dot. zakupów i usług, sposobów płatności, reklamy i promocji </w:t>
            </w:r>
          </w:p>
          <w:p w14:paraId="4CA87155" w14:textId="77777777" w:rsidR="00F679C2" w:rsidRDefault="00F679C2" w:rsidP="00F679C2">
            <w:pPr>
              <w:pStyle w:val="Akapitzlist1"/>
              <w:numPr>
                <w:ilvl w:val="0"/>
                <w:numId w:val="30"/>
              </w:numPr>
              <w:ind w:left="115" w:right="-57" w:hanging="172"/>
              <w:rPr>
                <w:sz w:val="20"/>
                <w:szCs w:val="20"/>
              </w:rPr>
            </w:pPr>
            <w:r>
              <w:rPr>
                <w:sz w:val="20"/>
                <w:szCs w:val="20"/>
              </w:rPr>
              <w:t xml:space="preserve">zna strukturę i rozumie użycie strony biernej i formy kauzatywnej </w:t>
            </w:r>
          </w:p>
          <w:p w14:paraId="7510B3D3" w14:textId="77777777" w:rsidR="00F679C2" w:rsidRDefault="00F679C2" w:rsidP="00F679C2">
            <w:pPr>
              <w:pStyle w:val="Akapitzlist1"/>
              <w:numPr>
                <w:ilvl w:val="0"/>
                <w:numId w:val="30"/>
              </w:numPr>
              <w:ind w:left="115" w:right="-57" w:hanging="172"/>
              <w:rPr>
                <w:sz w:val="20"/>
                <w:szCs w:val="20"/>
              </w:rPr>
            </w:pPr>
            <w:r>
              <w:rPr>
                <w:sz w:val="20"/>
                <w:szCs w:val="20"/>
              </w:rPr>
              <w:t xml:space="preserve">na ogół poprawnie stosuje ww. wiedzę i struktury w zadaniach sprawdzających znajomość środków językowych oraz innych ćwiczeniach leksykalnych i gramatycznych </w:t>
            </w:r>
          </w:p>
          <w:p w14:paraId="1CCF9FB7" w14:textId="77777777" w:rsidR="00F679C2" w:rsidRPr="00EC0BB1" w:rsidRDefault="00F679C2" w:rsidP="00F679C2">
            <w:pPr>
              <w:pStyle w:val="Akapitzlist1"/>
              <w:numPr>
                <w:ilvl w:val="0"/>
                <w:numId w:val="30"/>
              </w:numPr>
              <w:ind w:left="115" w:right="-57" w:hanging="172"/>
              <w:rPr>
                <w:sz w:val="20"/>
                <w:szCs w:val="20"/>
              </w:rPr>
            </w:pPr>
            <w:r>
              <w:rPr>
                <w:sz w:val="20"/>
                <w:szCs w:val="20"/>
              </w:rPr>
              <w:t xml:space="preserve">rozwiązuje prawidłowo znaczną część punktów w prezentowanych </w:t>
            </w:r>
            <w:r>
              <w:rPr>
                <w:sz w:val="20"/>
                <w:szCs w:val="20"/>
              </w:rPr>
              <w:lastRenderedPageBreak/>
              <w:t>zadaniach, uzyskując ogółem 51–69% poprawnych odpowiedzi</w:t>
            </w:r>
          </w:p>
        </w:tc>
        <w:tc>
          <w:tcPr>
            <w:tcW w:w="3402" w:type="dxa"/>
            <w:vMerge w:val="restart"/>
          </w:tcPr>
          <w:p w14:paraId="642EDEE8"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większość słownictwa dot. zakupów i usług, sposobów płatności, reklamy i promocji </w:t>
            </w:r>
          </w:p>
          <w:p w14:paraId="752A69A8" w14:textId="77777777" w:rsidR="00F679C2" w:rsidRDefault="00F679C2" w:rsidP="00F679C2">
            <w:pPr>
              <w:pStyle w:val="Akapitzlist1"/>
              <w:numPr>
                <w:ilvl w:val="0"/>
                <w:numId w:val="30"/>
              </w:numPr>
              <w:ind w:left="115" w:right="-57" w:hanging="172"/>
              <w:rPr>
                <w:sz w:val="20"/>
                <w:szCs w:val="20"/>
              </w:rPr>
            </w:pPr>
            <w:r>
              <w:rPr>
                <w:sz w:val="20"/>
                <w:szCs w:val="20"/>
              </w:rPr>
              <w:t xml:space="preserve">zna strukturę i rozumie użycie strony biernej i formy kauzatywnej </w:t>
            </w:r>
          </w:p>
          <w:p w14:paraId="77244A23" w14:textId="77777777" w:rsidR="00F679C2" w:rsidRDefault="00F679C2" w:rsidP="00F679C2">
            <w:pPr>
              <w:pStyle w:val="Akapitzlist1"/>
              <w:numPr>
                <w:ilvl w:val="0"/>
                <w:numId w:val="30"/>
              </w:numPr>
              <w:ind w:left="115" w:right="-57" w:hanging="172"/>
              <w:rPr>
                <w:sz w:val="20"/>
                <w:szCs w:val="20"/>
              </w:rPr>
            </w:pPr>
            <w:r>
              <w:rPr>
                <w:sz w:val="20"/>
                <w:szCs w:val="20"/>
              </w:rPr>
              <w:t xml:space="preserve">w większości poprawnie stosuje ww. wiedzę i struktury w zadaniach sprawdzających znajomość środków językowych oraz innych ćwiczeniach leksykalnych i gramatycznych </w:t>
            </w:r>
          </w:p>
          <w:p w14:paraId="463D2783" w14:textId="77777777" w:rsidR="00F679C2" w:rsidRDefault="00F679C2" w:rsidP="00F679C2">
            <w:pPr>
              <w:pStyle w:val="Akapitzlist1"/>
              <w:numPr>
                <w:ilvl w:val="0"/>
                <w:numId w:val="30"/>
              </w:numPr>
              <w:ind w:left="115" w:right="-57" w:hanging="172"/>
              <w:rPr>
                <w:sz w:val="20"/>
                <w:szCs w:val="20"/>
              </w:rPr>
            </w:pPr>
            <w:r>
              <w:rPr>
                <w:sz w:val="20"/>
                <w:szCs w:val="20"/>
              </w:rPr>
              <w:t xml:space="preserve">rozwiązuje prawidłowo większość punktów w prezentowanych </w:t>
            </w:r>
            <w:r>
              <w:rPr>
                <w:sz w:val="20"/>
                <w:szCs w:val="20"/>
              </w:rPr>
              <w:lastRenderedPageBreak/>
              <w:t>zadaniach, uzyskując ogółem 70–84% poprawnych odpowiedzi</w:t>
            </w:r>
          </w:p>
        </w:tc>
        <w:tc>
          <w:tcPr>
            <w:tcW w:w="3402" w:type="dxa"/>
            <w:vMerge w:val="restart"/>
          </w:tcPr>
          <w:p w14:paraId="33219DBD"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słownictwo dot. zakupów i usług, sposobów płatności, reklamy i promocji </w:t>
            </w:r>
          </w:p>
          <w:p w14:paraId="2BAD2AA3" w14:textId="77777777" w:rsidR="00F679C2" w:rsidRDefault="00F679C2" w:rsidP="00F679C2">
            <w:pPr>
              <w:pStyle w:val="Akapitzlist1"/>
              <w:numPr>
                <w:ilvl w:val="0"/>
                <w:numId w:val="30"/>
              </w:numPr>
              <w:ind w:left="115" w:right="-57" w:hanging="172"/>
              <w:rPr>
                <w:sz w:val="20"/>
                <w:szCs w:val="20"/>
              </w:rPr>
            </w:pPr>
            <w:r>
              <w:rPr>
                <w:sz w:val="20"/>
                <w:szCs w:val="20"/>
              </w:rPr>
              <w:t xml:space="preserve">zna strukturę i rozumie użycie strony biernej i formy kauzatywnej </w:t>
            </w:r>
          </w:p>
          <w:p w14:paraId="2D4973ED" w14:textId="77777777" w:rsidR="00F679C2" w:rsidRDefault="00F679C2" w:rsidP="00F679C2">
            <w:pPr>
              <w:pStyle w:val="Akapitzlist1"/>
              <w:numPr>
                <w:ilvl w:val="0"/>
                <w:numId w:val="30"/>
              </w:numPr>
              <w:ind w:left="115" w:right="-57" w:hanging="172"/>
              <w:rPr>
                <w:sz w:val="20"/>
                <w:szCs w:val="20"/>
              </w:rPr>
            </w:pPr>
            <w:r>
              <w:rPr>
                <w:sz w:val="20"/>
                <w:szCs w:val="20"/>
              </w:rPr>
              <w:t xml:space="preserve">poprawnie stosuje ww. wiedzę i struktury w zadaniach sprawdzających znajomość środków językowych oraz innych ćwiczeniach leksykalnych i gramatycznych </w:t>
            </w:r>
          </w:p>
          <w:p w14:paraId="75F1143A" w14:textId="77777777" w:rsidR="00F679C2" w:rsidRDefault="00F679C2" w:rsidP="00F679C2">
            <w:pPr>
              <w:numPr>
                <w:ilvl w:val="0"/>
                <w:numId w:val="31"/>
              </w:numPr>
              <w:spacing w:after="0" w:line="240" w:lineRule="auto"/>
              <w:ind w:left="118" w:right="-57" w:hanging="175"/>
              <w:rPr>
                <w:sz w:val="20"/>
                <w:szCs w:val="20"/>
              </w:rPr>
            </w:pPr>
            <w:r>
              <w:rPr>
                <w:sz w:val="20"/>
                <w:szCs w:val="20"/>
              </w:rPr>
              <w:t xml:space="preserve">rozwiązuje prawidłowo prawie wszystkie punkty w prezentowanych </w:t>
            </w:r>
            <w:r>
              <w:rPr>
                <w:sz w:val="20"/>
                <w:szCs w:val="20"/>
              </w:rPr>
              <w:lastRenderedPageBreak/>
              <w:t>zadaniach, uzyskując min. 85% poprawnych odpowiedzi</w:t>
            </w:r>
          </w:p>
        </w:tc>
      </w:tr>
      <w:tr w:rsidR="00F679C2" w14:paraId="3EDCE626" w14:textId="77777777" w:rsidTr="00F65C6B">
        <w:trPr>
          <w:cantSplit/>
          <w:trHeight w:val="1975"/>
        </w:trPr>
        <w:tc>
          <w:tcPr>
            <w:tcW w:w="1844" w:type="dxa"/>
            <w:vAlign w:val="center"/>
          </w:tcPr>
          <w:p w14:paraId="28297FC5" w14:textId="77777777" w:rsidR="00F679C2" w:rsidRDefault="00F679C2" w:rsidP="00F65C6B">
            <w:pPr>
              <w:jc w:val="center"/>
              <w:rPr>
                <w:b/>
                <w:bCs/>
                <w:color w:val="000000"/>
                <w:sz w:val="20"/>
                <w:szCs w:val="20"/>
              </w:rPr>
            </w:pPr>
            <w:r>
              <w:rPr>
                <w:b/>
                <w:sz w:val="20"/>
                <w:szCs w:val="20"/>
              </w:rPr>
              <w:lastRenderedPageBreak/>
              <w:t>ZNAJOMOŚĆ ŚRODKÓW JĘZYKOWYCH</w:t>
            </w:r>
          </w:p>
        </w:tc>
        <w:tc>
          <w:tcPr>
            <w:tcW w:w="3402" w:type="dxa"/>
            <w:vMerge/>
          </w:tcPr>
          <w:p w14:paraId="5B1776F1"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2E3AD53E"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22136F43"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5EA0189B" w14:textId="77777777" w:rsidR="00F679C2" w:rsidRPr="00BF5B54" w:rsidRDefault="00F679C2" w:rsidP="00F679C2">
            <w:pPr>
              <w:numPr>
                <w:ilvl w:val="0"/>
                <w:numId w:val="19"/>
              </w:numPr>
              <w:spacing w:after="0" w:line="240" w:lineRule="auto"/>
              <w:ind w:left="175" w:hanging="175"/>
              <w:rPr>
                <w:sz w:val="20"/>
                <w:szCs w:val="20"/>
              </w:rPr>
            </w:pPr>
          </w:p>
        </w:tc>
      </w:tr>
      <w:tr w:rsidR="00F679C2" w14:paraId="31AC3EF8" w14:textId="77777777" w:rsidTr="00F65C6B">
        <w:trPr>
          <w:cantSplit/>
          <w:trHeight w:val="1725"/>
        </w:trPr>
        <w:tc>
          <w:tcPr>
            <w:tcW w:w="1844" w:type="dxa"/>
            <w:shd w:val="clear" w:color="auto" w:fill="BFBFBF"/>
            <w:vAlign w:val="center"/>
          </w:tcPr>
          <w:p w14:paraId="3B76129A" w14:textId="77777777" w:rsidR="00F679C2" w:rsidRDefault="00F679C2" w:rsidP="00F65C6B">
            <w:pPr>
              <w:jc w:val="center"/>
              <w:rPr>
                <w:b/>
                <w:bCs/>
                <w:lang w:val="en-US"/>
              </w:rPr>
            </w:pPr>
          </w:p>
          <w:p w14:paraId="3BB46CC5" w14:textId="77777777" w:rsidR="00F679C2" w:rsidRDefault="00F679C2" w:rsidP="00F65C6B">
            <w:pPr>
              <w:jc w:val="center"/>
              <w:rPr>
                <w:b/>
                <w:bCs/>
                <w:lang w:val="en-US"/>
              </w:rPr>
            </w:pPr>
            <w:r>
              <w:rPr>
                <w:b/>
                <w:bCs/>
                <w:lang w:val="en-US"/>
              </w:rPr>
              <w:t>MODULE 7</w:t>
            </w:r>
          </w:p>
          <w:p w14:paraId="13BD9EB5" w14:textId="77777777" w:rsidR="00F679C2" w:rsidRDefault="00F679C2" w:rsidP="00F65C6B">
            <w:pPr>
              <w:jc w:val="center"/>
              <w:rPr>
                <w:b/>
                <w:bCs/>
                <w:i/>
                <w:lang w:val="en-US"/>
              </w:rPr>
            </w:pPr>
            <w:r>
              <w:rPr>
                <w:b/>
                <w:bCs/>
                <w:i/>
                <w:lang w:val="en-US"/>
              </w:rPr>
              <w:t>Exam Skills Practice</w:t>
            </w:r>
          </w:p>
          <w:p w14:paraId="6C7E30C3" w14:textId="77777777" w:rsidR="00F679C2" w:rsidRDefault="00F679C2" w:rsidP="00F65C6B">
            <w:pPr>
              <w:jc w:val="center"/>
              <w:rPr>
                <w:b/>
                <w:bCs/>
                <w:lang w:val="en-US"/>
              </w:rPr>
            </w:pPr>
          </w:p>
          <w:p w14:paraId="40218CB8" w14:textId="77777777" w:rsidR="00F679C2" w:rsidRDefault="00F679C2" w:rsidP="00F65C6B">
            <w:pPr>
              <w:jc w:val="center"/>
              <w:rPr>
                <w:b/>
                <w:bCs/>
                <w:i/>
                <w:lang w:val="en-US"/>
              </w:rPr>
            </w:pPr>
            <w:r>
              <w:rPr>
                <w:b/>
                <w:bCs/>
                <w:i/>
                <w:lang w:val="en-US"/>
              </w:rPr>
              <w:t>Listening</w:t>
            </w:r>
          </w:p>
          <w:p w14:paraId="62204DA0" w14:textId="77777777" w:rsidR="00F679C2" w:rsidRDefault="00F679C2" w:rsidP="00F65C6B">
            <w:pPr>
              <w:jc w:val="center"/>
              <w:rPr>
                <w:b/>
                <w:bCs/>
                <w:color w:val="000000"/>
                <w:sz w:val="20"/>
                <w:szCs w:val="20"/>
              </w:rPr>
            </w:pPr>
          </w:p>
        </w:tc>
        <w:tc>
          <w:tcPr>
            <w:tcW w:w="3402" w:type="dxa"/>
            <w:vMerge w:val="restart"/>
          </w:tcPr>
          <w:p w14:paraId="0C4EEAB7" w14:textId="77777777" w:rsidR="00F679C2" w:rsidRDefault="00F679C2" w:rsidP="00F679C2">
            <w:pPr>
              <w:pStyle w:val="Akapitzlist1"/>
              <w:numPr>
                <w:ilvl w:val="0"/>
                <w:numId w:val="32"/>
              </w:numPr>
              <w:ind w:left="85" w:right="-57" w:hanging="142"/>
              <w:rPr>
                <w:sz w:val="20"/>
                <w:szCs w:val="20"/>
              </w:rPr>
            </w:pPr>
            <w:r>
              <w:rPr>
                <w:sz w:val="20"/>
                <w:szCs w:val="20"/>
              </w:rPr>
              <w:t xml:space="preserve">zna podstawowe słownictwo dot. zakupów (w tym okazji zakupowych), reklamowania oferowanych usług oraz reklamacji zakupionego towaru </w:t>
            </w:r>
          </w:p>
          <w:p w14:paraId="4A8F1E0F" w14:textId="77777777" w:rsidR="00F679C2" w:rsidRDefault="00F679C2" w:rsidP="00F679C2">
            <w:pPr>
              <w:pStyle w:val="Akapitzlist1"/>
              <w:numPr>
                <w:ilvl w:val="0"/>
                <w:numId w:val="32"/>
              </w:numPr>
              <w:ind w:left="85" w:right="-57" w:hanging="142"/>
              <w:rPr>
                <w:sz w:val="20"/>
                <w:szCs w:val="20"/>
              </w:rPr>
            </w:pPr>
            <w:r>
              <w:rPr>
                <w:sz w:val="20"/>
                <w:szCs w:val="20"/>
              </w:rPr>
              <w:t>rozumie znaczną część informacji w nagranych wypowiedziach, rozmowach i reklamie; rozwiązuje prawidłowo część punktów w zadaniach na rozumienie ze słuchu: wybór wielokrotny, uzupełnianie luk otwartych w zdaniach i dobieranie zdań do wypowiedzi</w:t>
            </w:r>
            <w:r w:rsidRPr="00B91EEA">
              <w:rPr>
                <w:sz w:val="20"/>
                <w:szCs w:val="20"/>
              </w:rPr>
              <w:t xml:space="preserve"> </w:t>
            </w:r>
          </w:p>
          <w:p w14:paraId="6F810C66" w14:textId="77777777" w:rsidR="00F679C2" w:rsidRPr="00EC0BB1" w:rsidRDefault="00F679C2" w:rsidP="00F679C2">
            <w:pPr>
              <w:pStyle w:val="Akapitzlist1"/>
              <w:numPr>
                <w:ilvl w:val="0"/>
                <w:numId w:val="32"/>
              </w:numPr>
              <w:ind w:left="85" w:right="-57" w:hanging="142"/>
              <w:rPr>
                <w:sz w:val="20"/>
                <w:szCs w:val="20"/>
              </w:rPr>
            </w:pPr>
            <w:r>
              <w:rPr>
                <w:sz w:val="20"/>
                <w:szCs w:val="20"/>
              </w:rPr>
              <w:lastRenderedPageBreak/>
              <w:t xml:space="preserve">umie w znacznej części poprawnie zadawać pytania typu </w:t>
            </w:r>
            <w:proofErr w:type="spellStart"/>
            <w:r>
              <w:rPr>
                <w:i/>
                <w:iCs/>
                <w:sz w:val="20"/>
                <w:szCs w:val="20"/>
              </w:rPr>
              <w:t>yes</w:t>
            </w:r>
            <w:proofErr w:type="spellEnd"/>
            <w:r>
              <w:rPr>
                <w:i/>
                <w:iCs/>
                <w:sz w:val="20"/>
                <w:szCs w:val="20"/>
              </w:rPr>
              <w:t>/no</w:t>
            </w:r>
            <w:r>
              <w:rPr>
                <w:sz w:val="20"/>
                <w:szCs w:val="20"/>
              </w:rPr>
              <w:t xml:space="preserve"> w celu odgadnięcia ulubionych sklepów kolegi/koleżanki oraz udzielić odpowiedzi na pytania dot. okazji zakupowych</w:t>
            </w:r>
          </w:p>
        </w:tc>
        <w:tc>
          <w:tcPr>
            <w:tcW w:w="3402" w:type="dxa"/>
            <w:vMerge w:val="restart"/>
          </w:tcPr>
          <w:p w14:paraId="44C594EC" w14:textId="77777777" w:rsidR="00F679C2" w:rsidRDefault="00F679C2" w:rsidP="00F679C2">
            <w:pPr>
              <w:pStyle w:val="Akapitzlist1"/>
              <w:numPr>
                <w:ilvl w:val="0"/>
                <w:numId w:val="32"/>
              </w:numPr>
              <w:ind w:left="85" w:right="-57" w:hanging="142"/>
              <w:rPr>
                <w:sz w:val="20"/>
                <w:szCs w:val="20"/>
              </w:rPr>
            </w:pPr>
            <w:r>
              <w:rPr>
                <w:sz w:val="20"/>
                <w:szCs w:val="20"/>
              </w:rPr>
              <w:lastRenderedPageBreak/>
              <w:t xml:space="preserve">zna znaczną część słownictwa dot. zakupów (w tym okazji zakupowych), reklamowania oferowanych usług oraz reklamacji zakupionego towaru </w:t>
            </w:r>
          </w:p>
          <w:p w14:paraId="6AEF02EA" w14:textId="77777777" w:rsidR="00F679C2" w:rsidRDefault="00F679C2" w:rsidP="00F679C2">
            <w:pPr>
              <w:pStyle w:val="Akapitzlist1"/>
              <w:numPr>
                <w:ilvl w:val="0"/>
                <w:numId w:val="32"/>
              </w:numPr>
              <w:ind w:left="85" w:right="-57" w:hanging="142"/>
              <w:rPr>
                <w:sz w:val="20"/>
                <w:szCs w:val="20"/>
              </w:rPr>
            </w:pPr>
            <w:r>
              <w:rPr>
                <w:sz w:val="20"/>
                <w:szCs w:val="20"/>
              </w:rPr>
              <w:t>rozumie większość informacji w nagranych wypowiedziach, rozmowach i reklamie; rozwiązuje prawidłowo znaczną część punktów w zadaniach na rozumienie ze słuchu: wybór wielokrotny, uzupełnianie luk otwartych w zdaniach i dobieranie zdań do wypowiedzi</w:t>
            </w:r>
            <w:r w:rsidRPr="00B91EEA">
              <w:rPr>
                <w:sz w:val="20"/>
                <w:szCs w:val="20"/>
              </w:rPr>
              <w:t xml:space="preserve"> </w:t>
            </w:r>
          </w:p>
          <w:p w14:paraId="6E4FBB66" w14:textId="77777777" w:rsidR="00F679C2" w:rsidRPr="00EC0BB1" w:rsidRDefault="00F679C2" w:rsidP="00F679C2">
            <w:pPr>
              <w:pStyle w:val="Akapitzlist1"/>
              <w:numPr>
                <w:ilvl w:val="0"/>
                <w:numId w:val="32"/>
              </w:numPr>
              <w:ind w:left="85" w:right="-57" w:hanging="142"/>
              <w:rPr>
                <w:sz w:val="20"/>
                <w:szCs w:val="20"/>
              </w:rPr>
            </w:pPr>
            <w:r>
              <w:rPr>
                <w:sz w:val="20"/>
                <w:szCs w:val="20"/>
              </w:rPr>
              <w:lastRenderedPageBreak/>
              <w:t xml:space="preserve">umie w miarę poprawnie zadawać pytania typu </w:t>
            </w:r>
            <w:proofErr w:type="spellStart"/>
            <w:r>
              <w:rPr>
                <w:i/>
                <w:iCs/>
                <w:sz w:val="20"/>
                <w:szCs w:val="20"/>
              </w:rPr>
              <w:t>yes</w:t>
            </w:r>
            <w:proofErr w:type="spellEnd"/>
            <w:r>
              <w:rPr>
                <w:i/>
                <w:iCs/>
                <w:sz w:val="20"/>
                <w:szCs w:val="20"/>
              </w:rPr>
              <w:t>/no</w:t>
            </w:r>
            <w:r>
              <w:rPr>
                <w:sz w:val="20"/>
                <w:szCs w:val="20"/>
              </w:rPr>
              <w:t xml:space="preserve"> w celu odgadnięcia ulubionych sklepów kolegi/koleżanki oraz udzielić odpowiedzi na pytania dot. okazji zakupowych</w:t>
            </w:r>
          </w:p>
        </w:tc>
        <w:tc>
          <w:tcPr>
            <w:tcW w:w="3402" w:type="dxa"/>
            <w:vMerge w:val="restart"/>
          </w:tcPr>
          <w:p w14:paraId="03D52395" w14:textId="77777777" w:rsidR="00F679C2" w:rsidRDefault="00F679C2" w:rsidP="00F679C2">
            <w:pPr>
              <w:pStyle w:val="Akapitzlist1"/>
              <w:numPr>
                <w:ilvl w:val="0"/>
                <w:numId w:val="32"/>
              </w:numPr>
              <w:ind w:left="85" w:right="-57" w:hanging="142"/>
              <w:rPr>
                <w:sz w:val="20"/>
                <w:szCs w:val="20"/>
              </w:rPr>
            </w:pPr>
            <w:r>
              <w:rPr>
                <w:sz w:val="20"/>
                <w:szCs w:val="20"/>
              </w:rPr>
              <w:lastRenderedPageBreak/>
              <w:t>zna większość słownictwa dot. zakupów (w tym okazji zakupowych), reklamowania oferowanych usług oraz reklamacji zakupionego towaru</w:t>
            </w:r>
          </w:p>
          <w:p w14:paraId="22C2B16B" w14:textId="77777777" w:rsidR="00F679C2" w:rsidRDefault="00F679C2" w:rsidP="00F679C2">
            <w:pPr>
              <w:pStyle w:val="Akapitzlist8"/>
              <w:numPr>
                <w:ilvl w:val="0"/>
                <w:numId w:val="32"/>
              </w:numPr>
              <w:ind w:left="85" w:right="-57" w:hanging="142"/>
              <w:rPr>
                <w:sz w:val="20"/>
                <w:szCs w:val="20"/>
              </w:rPr>
            </w:pPr>
            <w:r>
              <w:rPr>
                <w:sz w:val="20"/>
                <w:szCs w:val="20"/>
              </w:rPr>
              <w:t xml:space="preserve">rozumie prawie wszystkie informacje w nagranych wypowiedziach, rozmowach i reklamie; rozwiązuje prawidłowo większość punktów w zadaniach na rozumienie ze słuchu: wybór wielokrotny, uzupełnianie luk otwartych w zdaniach i dobieranie zdań do wypowiedzi </w:t>
            </w:r>
          </w:p>
          <w:p w14:paraId="221D28BE" w14:textId="77777777" w:rsidR="00F679C2" w:rsidRDefault="00F679C2" w:rsidP="00F679C2">
            <w:pPr>
              <w:pStyle w:val="Akapitzlist1"/>
              <w:numPr>
                <w:ilvl w:val="0"/>
                <w:numId w:val="32"/>
              </w:numPr>
              <w:ind w:left="85" w:right="-57" w:hanging="142"/>
              <w:rPr>
                <w:sz w:val="20"/>
                <w:szCs w:val="20"/>
              </w:rPr>
            </w:pPr>
            <w:r>
              <w:rPr>
                <w:sz w:val="20"/>
                <w:szCs w:val="20"/>
              </w:rPr>
              <w:lastRenderedPageBreak/>
              <w:t xml:space="preserve">umie w większości poprawnie zadawać pytania typu </w:t>
            </w:r>
            <w:proofErr w:type="spellStart"/>
            <w:r>
              <w:rPr>
                <w:i/>
                <w:iCs/>
                <w:sz w:val="20"/>
                <w:szCs w:val="20"/>
              </w:rPr>
              <w:t>yes</w:t>
            </w:r>
            <w:proofErr w:type="spellEnd"/>
            <w:r>
              <w:rPr>
                <w:i/>
                <w:iCs/>
                <w:sz w:val="20"/>
                <w:szCs w:val="20"/>
              </w:rPr>
              <w:t>/no</w:t>
            </w:r>
            <w:r>
              <w:rPr>
                <w:sz w:val="20"/>
                <w:szCs w:val="20"/>
              </w:rPr>
              <w:t xml:space="preserve"> w celu odgadnięcia ulubionych sklepów kolegi/koleżanki oraz udzielić odpowiedzi na pytania dot. okazji zakupowych</w:t>
            </w:r>
          </w:p>
        </w:tc>
        <w:tc>
          <w:tcPr>
            <w:tcW w:w="3402" w:type="dxa"/>
            <w:vMerge w:val="restart"/>
          </w:tcPr>
          <w:p w14:paraId="53B0D6D1" w14:textId="77777777" w:rsidR="00F679C2" w:rsidRDefault="00F679C2" w:rsidP="00F679C2">
            <w:pPr>
              <w:numPr>
                <w:ilvl w:val="0"/>
                <w:numId w:val="31"/>
              </w:numPr>
              <w:spacing w:after="0" w:line="240" w:lineRule="auto"/>
              <w:ind w:left="118" w:right="-57" w:hanging="175"/>
              <w:rPr>
                <w:sz w:val="20"/>
                <w:szCs w:val="20"/>
              </w:rPr>
            </w:pPr>
            <w:r>
              <w:rPr>
                <w:sz w:val="20"/>
                <w:szCs w:val="20"/>
              </w:rPr>
              <w:lastRenderedPageBreak/>
              <w:t xml:space="preserve">zna słownictwo dot. zakupów (w tym okazji zakupowych), reklamowania oferowanych usług oraz reklamacji zakupionego towaru </w:t>
            </w:r>
          </w:p>
          <w:p w14:paraId="422DE8F1" w14:textId="77777777" w:rsidR="00F679C2" w:rsidRDefault="00F679C2" w:rsidP="00F679C2">
            <w:pPr>
              <w:pStyle w:val="Akapitzlist8"/>
              <w:numPr>
                <w:ilvl w:val="0"/>
                <w:numId w:val="32"/>
              </w:numPr>
              <w:ind w:left="85" w:right="-57" w:hanging="142"/>
              <w:rPr>
                <w:sz w:val="20"/>
                <w:szCs w:val="20"/>
              </w:rPr>
            </w:pPr>
            <w:r>
              <w:rPr>
                <w:sz w:val="20"/>
                <w:szCs w:val="20"/>
              </w:rPr>
              <w:t xml:space="preserve">rozumie wszystkie informacje w nagranych wypowiedziach, rozmowach i reklamie; rozwiązuje prawidłowo prawie wszystkie punkty w zadaniach na rozumienie ze słuchu: wybór wielokrotny, uzupełnianie luk otwartych w zdaniach i dobieranie zdań do wypowiedzi </w:t>
            </w:r>
          </w:p>
          <w:p w14:paraId="764E374B" w14:textId="77777777" w:rsidR="00F679C2" w:rsidRDefault="00F679C2" w:rsidP="00F679C2">
            <w:pPr>
              <w:numPr>
                <w:ilvl w:val="0"/>
                <w:numId w:val="31"/>
              </w:numPr>
              <w:spacing w:after="0" w:line="240" w:lineRule="auto"/>
              <w:ind w:left="118" w:right="-57" w:hanging="175"/>
              <w:rPr>
                <w:sz w:val="20"/>
                <w:szCs w:val="20"/>
              </w:rPr>
            </w:pPr>
            <w:r>
              <w:rPr>
                <w:sz w:val="20"/>
                <w:szCs w:val="20"/>
              </w:rPr>
              <w:lastRenderedPageBreak/>
              <w:t xml:space="preserve">umie poprawnie zadawać pytania typu </w:t>
            </w:r>
            <w:proofErr w:type="spellStart"/>
            <w:r>
              <w:rPr>
                <w:i/>
                <w:iCs/>
                <w:sz w:val="20"/>
                <w:szCs w:val="20"/>
              </w:rPr>
              <w:t>yes</w:t>
            </w:r>
            <w:proofErr w:type="spellEnd"/>
            <w:r>
              <w:rPr>
                <w:i/>
                <w:iCs/>
                <w:sz w:val="20"/>
                <w:szCs w:val="20"/>
              </w:rPr>
              <w:t>/no</w:t>
            </w:r>
            <w:r>
              <w:rPr>
                <w:sz w:val="20"/>
                <w:szCs w:val="20"/>
              </w:rPr>
              <w:t xml:space="preserve"> w celu odgadnięcia ulubionych sklepów kolegi/koleżanki oraz udzielić odpowiedzi na pytania dot. okazji zakupowych</w:t>
            </w:r>
          </w:p>
        </w:tc>
      </w:tr>
      <w:tr w:rsidR="00F679C2" w14:paraId="501ACEBA" w14:textId="77777777" w:rsidTr="00F65C6B">
        <w:trPr>
          <w:cantSplit/>
          <w:trHeight w:val="2766"/>
        </w:trPr>
        <w:tc>
          <w:tcPr>
            <w:tcW w:w="1844" w:type="dxa"/>
            <w:shd w:val="clear" w:color="auto" w:fill="FFFFFF"/>
            <w:vAlign w:val="center"/>
          </w:tcPr>
          <w:p w14:paraId="37F87A59" w14:textId="77777777" w:rsidR="00F679C2" w:rsidRDefault="00F679C2" w:rsidP="00F65C6B">
            <w:pPr>
              <w:jc w:val="center"/>
              <w:rPr>
                <w:lang w:val="en-US"/>
              </w:rPr>
            </w:pPr>
            <w:r>
              <w:rPr>
                <w:b/>
                <w:sz w:val="20"/>
                <w:szCs w:val="20"/>
              </w:rPr>
              <w:lastRenderedPageBreak/>
              <w:t>ROZUMIENIE ZE SŁUCHU</w:t>
            </w:r>
          </w:p>
        </w:tc>
        <w:tc>
          <w:tcPr>
            <w:tcW w:w="3402" w:type="dxa"/>
            <w:vMerge/>
          </w:tcPr>
          <w:p w14:paraId="527A8265"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40E94345"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4FC67B18"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0C6D1712" w14:textId="77777777" w:rsidR="00F679C2" w:rsidRPr="00214996" w:rsidRDefault="00F679C2" w:rsidP="00F679C2">
            <w:pPr>
              <w:numPr>
                <w:ilvl w:val="0"/>
                <w:numId w:val="18"/>
              </w:numPr>
              <w:spacing w:after="0" w:line="240" w:lineRule="auto"/>
              <w:ind w:left="113" w:hanging="175"/>
              <w:rPr>
                <w:sz w:val="20"/>
                <w:szCs w:val="20"/>
              </w:rPr>
            </w:pPr>
          </w:p>
        </w:tc>
      </w:tr>
      <w:tr w:rsidR="00F679C2" w14:paraId="16894D23" w14:textId="77777777" w:rsidTr="00F65C6B">
        <w:trPr>
          <w:cantSplit/>
          <w:trHeight w:val="1610"/>
        </w:trPr>
        <w:tc>
          <w:tcPr>
            <w:tcW w:w="1844" w:type="dxa"/>
            <w:shd w:val="clear" w:color="auto" w:fill="BFBFBF"/>
            <w:vAlign w:val="center"/>
          </w:tcPr>
          <w:p w14:paraId="2F799076" w14:textId="77777777" w:rsidR="00F679C2" w:rsidRDefault="00F679C2" w:rsidP="00F65C6B">
            <w:pPr>
              <w:shd w:val="clear" w:color="auto" w:fill="BFBFBF"/>
              <w:jc w:val="center"/>
              <w:rPr>
                <w:b/>
                <w:bCs/>
                <w:lang w:val="en-US"/>
              </w:rPr>
            </w:pPr>
          </w:p>
          <w:p w14:paraId="65A7BF01" w14:textId="77777777" w:rsidR="00F679C2" w:rsidRDefault="00F679C2" w:rsidP="00F65C6B">
            <w:pPr>
              <w:shd w:val="clear" w:color="auto" w:fill="BFBFBF"/>
              <w:jc w:val="center"/>
              <w:rPr>
                <w:b/>
                <w:bCs/>
                <w:lang w:val="en-US"/>
              </w:rPr>
            </w:pPr>
            <w:r>
              <w:rPr>
                <w:b/>
                <w:bCs/>
                <w:lang w:val="en-US"/>
              </w:rPr>
              <w:t>MODULE 7</w:t>
            </w:r>
          </w:p>
          <w:p w14:paraId="6F5775C8" w14:textId="77777777" w:rsidR="00F679C2" w:rsidRPr="0017426B" w:rsidRDefault="00F679C2" w:rsidP="00F65C6B">
            <w:pPr>
              <w:jc w:val="center"/>
              <w:rPr>
                <w:b/>
                <w:bCs/>
                <w:i/>
                <w:lang w:val="en-US"/>
              </w:rPr>
            </w:pPr>
            <w:r>
              <w:rPr>
                <w:b/>
                <w:bCs/>
                <w:i/>
                <w:lang w:val="en-US"/>
              </w:rPr>
              <w:t>Exam Skills Practice</w:t>
            </w:r>
          </w:p>
          <w:p w14:paraId="094E737E" w14:textId="77777777" w:rsidR="00F679C2" w:rsidRDefault="00F679C2" w:rsidP="00F65C6B">
            <w:pPr>
              <w:shd w:val="clear" w:color="auto" w:fill="BFBFBF"/>
              <w:jc w:val="center"/>
              <w:rPr>
                <w:b/>
                <w:bCs/>
                <w:lang w:val="en-US"/>
              </w:rPr>
            </w:pPr>
          </w:p>
          <w:p w14:paraId="21B169BD" w14:textId="77777777" w:rsidR="00F679C2" w:rsidRPr="008C0E2B" w:rsidRDefault="00F679C2" w:rsidP="00F65C6B">
            <w:pPr>
              <w:shd w:val="clear" w:color="auto" w:fill="BFBFBF"/>
              <w:jc w:val="center"/>
              <w:rPr>
                <w:b/>
                <w:bCs/>
                <w:i/>
                <w:lang w:val="en-US"/>
              </w:rPr>
            </w:pPr>
            <w:r>
              <w:rPr>
                <w:b/>
                <w:bCs/>
                <w:i/>
                <w:lang w:val="en-US"/>
              </w:rPr>
              <w:t>Writing</w:t>
            </w:r>
          </w:p>
          <w:p w14:paraId="2E323DA5" w14:textId="77777777" w:rsidR="00F679C2" w:rsidRDefault="00F679C2" w:rsidP="00F65C6B">
            <w:pPr>
              <w:jc w:val="center"/>
              <w:rPr>
                <w:b/>
                <w:bCs/>
                <w:color w:val="000000"/>
                <w:sz w:val="20"/>
                <w:szCs w:val="20"/>
              </w:rPr>
            </w:pPr>
          </w:p>
        </w:tc>
        <w:tc>
          <w:tcPr>
            <w:tcW w:w="3402" w:type="dxa"/>
            <w:vMerge w:val="restart"/>
          </w:tcPr>
          <w:p w14:paraId="5873AF71" w14:textId="77777777" w:rsidR="00F679C2" w:rsidRDefault="00F679C2" w:rsidP="00F679C2">
            <w:pPr>
              <w:pStyle w:val="Akapitzlist22"/>
              <w:numPr>
                <w:ilvl w:val="0"/>
                <w:numId w:val="30"/>
              </w:numPr>
              <w:ind w:left="115" w:right="-57" w:hanging="172"/>
              <w:rPr>
                <w:sz w:val="20"/>
                <w:szCs w:val="20"/>
              </w:rPr>
            </w:pPr>
            <w:r>
              <w:rPr>
                <w:sz w:val="20"/>
                <w:szCs w:val="20"/>
              </w:rPr>
              <w:t xml:space="preserve">zna podstawowe </w:t>
            </w:r>
            <w:r>
              <w:rPr>
                <w:iCs/>
                <w:sz w:val="20"/>
                <w:szCs w:val="20"/>
              </w:rPr>
              <w:t>zasady i techniki pisania wpisu na blogu dot. skargi na produkt/usługę (styl, kompozycja)</w:t>
            </w:r>
            <w:r>
              <w:rPr>
                <w:sz w:val="20"/>
                <w:szCs w:val="20"/>
              </w:rPr>
              <w:t>;</w:t>
            </w:r>
            <w:r>
              <w:rPr>
                <w:iCs/>
                <w:sz w:val="20"/>
                <w:szCs w:val="20"/>
              </w:rPr>
              <w:t xml:space="preserve"> </w:t>
            </w:r>
            <w:r>
              <w:rPr>
                <w:sz w:val="20"/>
                <w:szCs w:val="20"/>
              </w:rPr>
              <w:t>zna podstawowe słownictwo służące do opisywania problemu z zakupionym wadliwym produktem i sposobu jego rozwiązania przez pracowników sklepu</w:t>
            </w:r>
          </w:p>
          <w:p w14:paraId="691E6D59" w14:textId="77777777" w:rsidR="00F679C2" w:rsidRDefault="00F679C2" w:rsidP="00F679C2">
            <w:pPr>
              <w:pStyle w:val="Akapitzlist2"/>
              <w:numPr>
                <w:ilvl w:val="0"/>
                <w:numId w:val="30"/>
              </w:numPr>
              <w:ind w:left="115" w:right="-57" w:hanging="172"/>
              <w:rPr>
                <w:sz w:val="20"/>
                <w:szCs w:val="20"/>
              </w:rPr>
            </w:pPr>
            <w:r>
              <w:rPr>
                <w:iCs/>
                <w:sz w:val="20"/>
                <w:szCs w:val="20"/>
              </w:rPr>
              <w:t>ww. wiedzę</w:t>
            </w:r>
            <w:r>
              <w:rPr>
                <w:sz w:val="20"/>
                <w:szCs w:val="20"/>
              </w:rPr>
              <w:t xml:space="preserve"> stosuje w znacznej części poprawnie w praktyce i pisze wpis na blogu dot. problemu z zakupionymi online słuchawkami;</w:t>
            </w:r>
            <w:r w:rsidRPr="00A00D4F">
              <w:rPr>
                <w:iCs/>
                <w:sz w:val="20"/>
                <w:szCs w:val="20"/>
              </w:rPr>
              <w:t xml:space="preserve"> </w:t>
            </w:r>
            <w:r>
              <w:rPr>
                <w:iCs/>
                <w:sz w:val="20"/>
                <w:szCs w:val="20"/>
              </w:rPr>
              <w:t xml:space="preserve">wypowiedź jest </w:t>
            </w:r>
            <w:r>
              <w:rPr>
                <w:iCs/>
                <w:sz w:val="20"/>
                <w:szCs w:val="20"/>
              </w:rPr>
              <w:lastRenderedPageBreak/>
              <w:t>zadowalająca pod względem treści, spójności i logiki</w:t>
            </w:r>
            <w:r w:rsidRPr="00A00D4F">
              <w:rPr>
                <w:iCs/>
                <w:sz w:val="20"/>
                <w:szCs w:val="20"/>
              </w:rPr>
              <w:t>, zakres użytych środków językowych jest ograniczony,</w:t>
            </w:r>
            <w:r w:rsidRPr="00A00D4F">
              <w:rPr>
                <w:sz w:val="20"/>
                <w:szCs w:val="20"/>
              </w:rPr>
              <w:t xml:space="preserve"> występują liczne błędy; ogółem uzyskuje 4</w:t>
            </w:r>
            <w:r>
              <w:rPr>
                <w:sz w:val="20"/>
                <w:szCs w:val="20"/>
              </w:rPr>
              <w:t>–5</w:t>
            </w:r>
            <w:r w:rsidRPr="00A00D4F">
              <w:rPr>
                <w:sz w:val="20"/>
                <w:szCs w:val="20"/>
              </w:rPr>
              <w:t xml:space="preserve"> pkt wg kryteriów</w:t>
            </w:r>
            <w:r>
              <w:rPr>
                <w:sz w:val="20"/>
                <w:szCs w:val="20"/>
              </w:rPr>
              <w:t xml:space="preserve"> maturalnych (poziom podstawowy</w:t>
            </w:r>
            <w:r w:rsidRPr="00A00D4F">
              <w:rPr>
                <w:sz w:val="20"/>
                <w:szCs w:val="20"/>
              </w:rPr>
              <w:t>)</w:t>
            </w:r>
          </w:p>
          <w:p w14:paraId="4F55CD5E" w14:textId="77777777" w:rsidR="00F679C2" w:rsidRPr="00DA5477" w:rsidRDefault="00F679C2" w:rsidP="00F679C2">
            <w:pPr>
              <w:pStyle w:val="Akapitzlist2"/>
              <w:numPr>
                <w:ilvl w:val="0"/>
                <w:numId w:val="30"/>
              </w:numPr>
              <w:ind w:left="115" w:right="-57" w:hanging="172"/>
              <w:rPr>
                <w:sz w:val="20"/>
                <w:szCs w:val="20"/>
              </w:rPr>
            </w:pPr>
            <w:r w:rsidRPr="00DA5477">
              <w:rPr>
                <w:sz w:val="20"/>
                <w:szCs w:val="20"/>
              </w:rPr>
              <w:t xml:space="preserve">w znacznej części poprawnie </w:t>
            </w:r>
            <w:r>
              <w:rPr>
                <w:sz w:val="20"/>
                <w:szCs w:val="20"/>
              </w:rPr>
              <w:t>wykonuje inne ćwiczenia, w tym analizujące wpisy na blogu: przykładowy i napisany (sprawdzanie zawartości wymaganych elementów)</w:t>
            </w:r>
          </w:p>
        </w:tc>
        <w:tc>
          <w:tcPr>
            <w:tcW w:w="3402" w:type="dxa"/>
            <w:vMerge w:val="restart"/>
          </w:tcPr>
          <w:p w14:paraId="29B4676A" w14:textId="77777777" w:rsidR="00F679C2" w:rsidRDefault="00F679C2" w:rsidP="00F679C2">
            <w:pPr>
              <w:pStyle w:val="Akapitzlist22"/>
              <w:numPr>
                <w:ilvl w:val="0"/>
                <w:numId w:val="30"/>
              </w:numPr>
              <w:ind w:left="115" w:right="-57" w:hanging="172"/>
              <w:rPr>
                <w:sz w:val="20"/>
                <w:szCs w:val="20"/>
              </w:rPr>
            </w:pPr>
            <w:r>
              <w:rPr>
                <w:sz w:val="20"/>
                <w:szCs w:val="20"/>
              </w:rPr>
              <w:lastRenderedPageBreak/>
              <w:t xml:space="preserve">zna </w:t>
            </w:r>
            <w:r>
              <w:rPr>
                <w:iCs/>
                <w:sz w:val="20"/>
                <w:szCs w:val="20"/>
              </w:rPr>
              <w:t>zasady i techniki pisania wpisu na blogu dot. skargi na produkt/usługę, np. styl, kompozycja</w:t>
            </w:r>
            <w:r>
              <w:rPr>
                <w:sz w:val="20"/>
                <w:szCs w:val="20"/>
              </w:rPr>
              <w:t>;</w:t>
            </w:r>
            <w:r>
              <w:rPr>
                <w:iCs/>
                <w:sz w:val="20"/>
                <w:szCs w:val="20"/>
              </w:rPr>
              <w:t xml:space="preserve"> </w:t>
            </w:r>
            <w:r>
              <w:rPr>
                <w:sz w:val="20"/>
                <w:szCs w:val="20"/>
              </w:rPr>
              <w:t>zna znaczną część słownictwa służącego do opisywania problemu z zakupionym wadliwym produktem i sposobu jego rozwiązania przez pracowników sklepu</w:t>
            </w:r>
          </w:p>
          <w:p w14:paraId="08F0264D" w14:textId="77777777" w:rsidR="00F679C2" w:rsidRDefault="00F679C2" w:rsidP="00F679C2">
            <w:pPr>
              <w:pStyle w:val="Akapitzlist2"/>
              <w:numPr>
                <w:ilvl w:val="0"/>
                <w:numId w:val="30"/>
              </w:numPr>
              <w:ind w:left="115" w:right="-57" w:hanging="172"/>
              <w:rPr>
                <w:sz w:val="20"/>
                <w:szCs w:val="20"/>
              </w:rPr>
            </w:pPr>
            <w:r>
              <w:rPr>
                <w:iCs/>
                <w:sz w:val="20"/>
                <w:szCs w:val="20"/>
              </w:rPr>
              <w:t>ww. wiedzę</w:t>
            </w:r>
            <w:r>
              <w:rPr>
                <w:sz w:val="20"/>
                <w:szCs w:val="20"/>
              </w:rPr>
              <w:t xml:space="preserve"> stosuje na ogół poprawnie w praktyce i pisze wpis na blogu dot. problemu z zakupionymi online słuchawkami; </w:t>
            </w:r>
            <w:r>
              <w:rPr>
                <w:iCs/>
                <w:sz w:val="20"/>
                <w:szCs w:val="20"/>
              </w:rPr>
              <w:t xml:space="preserve">wypowiedź jest </w:t>
            </w:r>
            <w:r>
              <w:rPr>
                <w:iCs/>
                <w:sz w:val="20"/>
                <w:szCs w:val="20"/>
              </w:rPr>
              <w:lastRenderedPageBreak/>
              <w:t>zadowalająca pod względem treści, spójności i logiki oraz zakresu użytych środków językowych,</w:t>
            </w:r>
            <w:r>
              <w:rPr>
                <w:sz w:val="20"/>
                <w:szCs w:val="20"/>
              </w:rPr>
              <w:t xml:space="preserve"> występują dość liczne błędy; ogółem uzyskuje 6–8</w:t>
            </w:r>
            <w:r w:rsidRPr="00A00D4F">
              <w:rPr>
                <w:sz w:val="20"/>
                <w:szCs w:val="20"/>
              </w:rPr>
              <w:t xml:space="preserve"> pkt wg kryteriów </w:t>
            </w:r>
            <w:r>
              <w:rPr>
                <w:sz w:val="20"/>
                <w:szCs w:val="20"/>
              </w:rPr>
              <w:t>maturalnych (poziom podstawowy</w:t>
            </w:r>
            <w:r w:rsidRPr="00A00D4F">
              <w:rPr>
                <w:sz w:val="20"/>
                <w:szCs w:val="20"/>
              </w:rPr>
              <w:t>)</w:t>
            </w:r>
          </w:p>
          <w:p w14:paraId="7FFA14D0" w14:textId="77777777" w:rsidR="00F679C2" w:rsidRPr="00C31192" w:rsidRDefault="00F679C2" w:rsidP="00F679C2">
            <w:pPr>
              <w:pStyle w:val="Akapitzlist2"/>
              <w:numPr>
                <w:ilvl w:val="0"/>
                <w:numId w:val="30"/>
              </w:numPr>
              <w:ind w:left="115" w:right="-57" w:hanging="172"/>
              <w:rPr>
                <w:sz w:val="20"/>
                <w:szCs w:val="20"/>
              </w:rPr>
            </w:pPr>
            <w:r w:rsidRPr="00DA5477">
              <w:rPr>
                <w:sz w:val="20"/>
                <w:szCs w:val="20"/>
              </w:rPr>
              <w:t xml:space="preserve">na ogół poprawnie </w:t>
            </w:r>
            <w:r>
              <w:rPr>
                <w:sz w:val="20"/>
                <w:szCs w:val="20"/>
              </w:rPr>
              <w:t>wykonuje inne ćwiczenia, w tym analizujące wpisy na blogu: przykładowy i napisany (sprawdzanie zawartości wymaganych elementów)</w:t>
            </w:r>
          </w:p>
        </w:tc>
        <w:tc>
          <w:tcPr>
            <w:tcW w:w="3402" w:type="dxa"/>
            <w:vMerge w:val="restart"/>
          </w:tcPr>
          <w:p w14:paraId="37FD5C49" w14:textId="77777777" w:rsidR="00F679C2" w:rsidRDefault="00F679C2" w:rsidP="00F679C2">
            <w:pPr>
              <w:pStyle w:val="Akapitzlist22"/>
              <w:numPr>
                <w:ilvl w:val="0"/>
                <w:numId w:val="30"/>
              </w:numPr>
              <w:ind w:left="115" w:right="-57" w:hanging="172"/>
              <w:rPr>
                <w:sz w:val="20"/>
                <w:szCs w:val="20"/>
              </w:rPr>
            </w:pPr>
            <w:r>
              <w:rPr>
                <w:sz w:val="20"/>
                <w:szCs w:val="20"/>
              </w:rPr>
              <w:lastRenderedPageBreak/>
              <w:t xml:space="preserve">zna </w:t>
            </w:r>
            <w:r>
              <w:rPr>
                <w:iCs/>
                <w:sz w:val="20"/>
                <w:szCs w:val="20"/>
              </w:rPr>
              <w:t>zasady i techniki pisania wpisu na blogu dot. skargi na produkt/usługę, np. styl, kompozycja</w:t>
            </w:r>
            <w:r>
              <w:rPr>
                <w:sz w:val="20"/>
                <w:szCs w:val="20"/>
              </w:rPr>
              <w:t>;</w:t>
            </w:r>
            <w:r>
              <w:rPr>
                <w:iCs/>
                <w:sz w:val="20"/>
                <w:szCs w:val="20"/>
              </w:rPr>
              <w:t xml:space="preserve"> </w:t>
            </w:r>
            <w:r>
              <w:rPr>
                <w:sz w:val="20"/>
                <w:szCs w:val="20"/>
              </w:rPr>
              <w:t>zna większość słownictwa służącego do opisywania problemu z zakupionym wadliwym produktem i sposobu jego rozwiązania przez pracowników sklepu</w:t>
            </w:r>
          </w:p>
          <w:p w14:paraId="0DCA2594" w14:textId="77777777" w:rsidR="00F679C2" w:rsidRDefault="00F679C2" w:rsidP="00F679C2">
            <w:pPr>
              <w:pStyle w:val="Akapitzlist2"/>
              <w:numPr>
                <w:ilvl w:val="0"/>
                <w:numId w:val="30"/>
              </w:numPr>
              <w:ind w:left="115" w:right="-57" w:hanging="172"/>
              <w:rPr>
                <w:sz w:val="20"/>
                <w:szCs w:val="20"/>
              </w:rPr>
            </w:pPr>
            <w:r>
              <w:rPr>
                <w:sz w:val="20"/>
                <w:szCs w:val="20"/>
              </w:rPr>
              <w:t>ww. wiedzę stosuje w większości poprawnie w praktyce i pisze wpis na blogu dot. problemu z zakupionymi online słuchawkami;</w:t>
            </w:r>
            <w:r w:rsidRPr="00A00D4F">
              <w:rPr>
                <w:iCs/>
                <w:sz w:val="20"/>
                <w:szCs w:val="20"/>
              </w:rPr>
              <w:t xml:space="preserve"> </w:t>
            </w:r>
            <w:r w:rsidRPr="00FE033F">
              <w:rPr>
                <w:iCs/>
                <w:sz w:val="20"/>
                <w:szCs w:val="20"/>
              </w:rPr>
              <w:t xml:space="preserve">wypowiedź jest dobra pod względem treści, spójności i </w:t>
            </w:r>
            <w:r w:rsidRPr="00FE033F">
              <w:rPr>
                <w:iCs/>
                <w:sz w:val="20"/>
                <w:szCs w:val="20"/>
              </w:rPr>
              <w:lastRenderedPageBreak/>
              <w:t>logiki, zakres użytych środków językowych jest dość szeroki, występują raczej nieliczne błędy</w:t>
            </w:r>
            <w:r w:rsidRPr="00A00D4F">
              <w:rPr>
                <w:iCs/>
                <w:sz w:val="20"/>
                <w:szCs w:val="20"/>
              </w:rPr>
              <w:t xml:space="preserve">; ogółem </w:t>
            </w:r>
            <w:r>
              <w:rPr>
                <w:sz w:val="20"/>
                <w:szCs w:val="20"/>
              </w:rPr>
              <w:t>uzyskuje 9–10</w:t>
            </w:r>
            <w:r w:rsidRPr="00A00D4F">
              <w:rPr>
                <w:sz w:val="20"/>
                <w:szCs w:val="20"/>
              </w:rPr>
              <w:t xml:space="preserve"> pkt wg kryteriów </w:t>
            </w:r>
            <w:r>
              <w:rPr>
                <w:sz w:val="20"/>
                <w:szCs w:val="20"/>
              </w:rPr>
              <w:t>maturalnych (poziom podstawowy</w:t>
            </w:r>
            <w:r w:rsidRPr="00A00D4F">
              <w:rPr>
                <w:sz w:val="20"/>
                <w:szCs w:val="20"/>
              </w:rPr>
              <w:t>)</w:t>
            </w:r>
          </w:p>
          <w:p w14:paraId="1F105611" w14:textId="77777777" w:rsidR="00F679C2" w:rsidRPr="00DA5477" w:rsidRDefault="00F679C2" w:rsidP="00F679C2">
            <w:pPr>
              <w:pStyle w:val="Akapitzlist2"/>
              <w:numPr>
                <w:ilvl w:val="0"/>
                <w:numId w:val="30"/>
              </w:numPr>
              <w:ind w:left="115" w:right="-57" w:hanging="172"/>
              <w:rPr>
                <w:sz w:val="20"/>
                <w:szCs w:val="20"/>
              </w:rPr>
            </w:pPr>
            <w:r w:rsidRPr="00DA5477">
              <w:rPr>
                <w:sz w:val="20"/>
                <w:szCs w:val="20"/>
              </w:rPr>
              <w:t xml:space="preserve">w większości poprawnie </w:t>
            </w:r>
            <w:r>
              <w:rPr>
                <w:sz w:val="20"/>
                <w:szCs w:val="20"/>
              </w:rPr>
              <w:t>wykonuje inne ćwiczenia, w tym analizujące wpisy na blogu: przykładowy i napisany (sprawdzanie zawartości wymaganych elementów)</w:t>
            </w:r>
          </w:p>
        </w:tc>
        <w:tc>
          <w:tcPr>
            <w:tcW w:w="3402" w:type="dxa"/>
            <w:vMerge w:val="restart"/>
          </w:tcPr>
          <w:p w14:paraId="50C27F99" w14:textId="77777777" w:rsidR="00F679C2" w:rsidRDefault="00F679C2" w:rsidP="00F679C2">
            <w:pPr>
              <w:pStyle w:val="Akapitzlist22"/>
              <w:numPr>
                <w:ilvl w:val="0"/>
                <w:numId w:val="30"/>
              </w:numPr>
              <w:ind w:left="115" w:right="-57" w:hanging="172"/>
              <w:rPr>
                <w:sz w:val="20"/>
                <w:szCs w:val="20"/>
              </w:rPr>
            </w:pPr>
            <w:r>
              <w:rPr>
                <w:sz w:val="20"/>
                <w:szCs w:val="20"/>
              </w:rPr>
              <w:lastRenderedPageBreak/>
              <w:t xml:space="preserve">zna </w:t>
            </w:r>
            <w:r>
              <w:rPr>
                <w:iCs/>
                <w:sz w:val="20"/>
                <w:szCs w:val="20"/>
              </w:rPr>
              <w:t>zasady i techniki pisania wpisu na blogu dot. skargi na produkt/usługę, np. styl, kompozycja</w:t>
            </w:r>
            <w:r>
              <w:rPr>
                <w:sz w:val="20"/>
                <w:szCs w:val="20"/>
              </w:rPr>
              <w:t>;</w:t>
            </w:r>
            <w:r>
              <w:rPr>
                <w:iCs/>
                <w:sz w:val="20"/>
                <w:szCs w:val="20"/>
              </w:rPr>
              <w:t xml:space="preserve"> </w:t>
            </w:r>
            <w:r>
              <w:rPr>
                <w:sz w:val="20"/>
                <w:szCs w:val="20"/>
              </w:rPr>
              <w:t>zna słownictwo służące do opisywania problemu z zakupionym wadliwym produktem i sposobu jego rozwiązania przez pracowników sklepu</w:t>
            </w:r>
          </w:p>
          <w:p w14:paraId="50A5FDFA" w14:textId="77777777" w:rsidR="00F679C2" w:rsidRPr="006F2D94" w:rsidRDefault="00F679C2" w:rsidP="00F679C2">
            <w:pPr>
              <w:numPr>
                <w:ilvl w:val="0"/>
                <w:numId w:val="33"/>
              </w:numPr>
              <w:spacing w:after="0" w:line="240" w:lineRule="auto"/>
              <w:ind w:left="83" w:right="-57" w:hanging="140"/>
              <w:rPr>
                <w:i/>
                <w:iCs/>
                <w:sz w:val="20"/>
                <w:szCs w:val="20"/>
              </w:rPr>
            </w:pPr>
            <w:r w:rsidRPr="006F2D94">
              <w:rPr>
                <w:sz w:val="20"/>
                <w:szCs w:val="20"/>
              </w:rPr>
              <w:t xml:space="preserve">ww. wiedzę stosuje poprawnie w praktyce i </w:t>
            </w:r>
            <w:r>
              <w:rPr>
                <w:sz w:val="20"/>
                <w:szCs w:val="20"/>
              </w:rPr>
              <w:t>pisze wpis na blogu dot. problemu z zakupionymi online słuchawkami;</w:t>
            </w:r>
            <w:r w:rsidRPr="006F2D94">
              <w:rPr>
                <w:iCs/>
                <w:sz w:val="20"/>
                <w:szCs w:val="20"/>
              </w:rPr>
              <w:t xml:space="preserve"> </w:t>
            </w:r>
            <w:r w:rsidRPr="00FE033F">
              <w:rPr>
                <w:iCs/>
                <w:sz w:val="20"/>
                <w:szCs w:val="20"/>
              </w:rPr>
              <w:t xml:space="preserve">wypowiedź jest dobra pod względem treści, spójności i logiki, </w:t>
            </w:r>
            <w:r w:rsidRPr="00FE033F">
              <w:rPr>
                <w:iCs/>
                <w:sz w:val="20"/>
                <w:szCs w:val="20"/>
              </w:rPr>
              <w:lastRenderedPageBreak/>
              <w:t>zakres użyty</w:t>
            </w:r>
            <w:r>
              <w:rPr>
                <w:iCs/>
                <w:sz w:val="20"/>
                <w:szCs w:val="20"/>
              </w:rPr>
              <w:t xml:space="preserve">ch środków językowych jest </w:t>
            </w:r>
            <w:r w:rsidRPr="00FE033F">
              <w:rPr>
                <w:iCs/>
                <w:sz w:val="20"/>
                <w:szCs w:val="20"/>
              </w:rPr>
              <w:t>szeroki, występują nieliczne błędy</w:t>
            </w:r>
            <w:r w:rsidRPr="006F2D94">
              <w:rPr>
                <w:iCs/>
                <w:sz w:val="20"/>
                <w:szCs w:val="20"/>
              </w:rPr>
              <w:t xml:space="preserve">; ogółem </w:t>
            </w:r>
            <w:r>
              <w:rPr>
                <w:sz w:val="20"/>
                <w:szCs w:val="20"/>
              </w:rPr>
              <w:t>uzyskuje 11–12</w:t>
            </w:r>
            <w:r w:rsidRPr="006F2D94">
              <w:rPr>
                <w:sz w:val="20"/>
                <w:szCs w:val="20"/>
              </w:rPr>
              <w:t xml:space="preserve"> pkt wg kryteriów </w:t>
            </w:r>
            <w:r>
              <w:rPr>
                <w:sz w:val="20"/>
                <w:szCs w:val="20"/>
              </w:rPr>
              <w:t>maturalnych (poziom podstawowy</w:t>
            </w:r>
            <w:r w:rsidRPr="006F2D94">
              <w:rPr>
                <w:sz w:val="20"/>
                <w:szCs w:val="20"/>
              </w:rPr>
              <w:t>)</w:t>
            </w:r>
          </w:p>
          <w:p w14:paraId="0B0D4128" w14:textId="77777777" w:rsidR="00F679C2" w:rsidRPr="008C0E2B" w:rsidRDefault="00F679C2" w:rsidP="00F679C2">
            <w:pPr>
              <w:pStyle w:val="Akapitzlist2"/>
              <w:numPr>
                <w:ilvl w:val="0"/>
                <w:numId w:val="32"/>
              </w:numPr>
              <w:ind w:left="85" w:right="-57" w:hanging="142"/>
              <w:rPr>
                <w:sz w:val="20"/>
                <w:szCs w:val="20"/>
              </w:rPr>
            </w:pPr>
            <w:r>
              <w:rPr>
                <w:sz w:val="20"/>
                <w:szCs w:val="20"/>
              </w:rPr>
              <w:t>poprawnie wykonuje inne ćwiczenia, w tym analizujące wpisy na blogu: przykładowy i napisany (sprawdzanie zawartości wymaganych elementów)</w:t>
            </w:r>
          </w:p>
        </w:tc>
      </w:tr>
      <w:tr w:rsidR="00F679C2" w14:paraId="0E765B53" w14:textId="77777777" w:rsidTr="00F65C6B">
        <w:trPr>
          <w:cantSplit/>
          <w:trHeight w:val="3818"/>
        </w:trPr>
        <w:tc>
          <w:tcPr>
            <w:tcW w:w="1844" w:type="dxa"/>
            <w:shd w:val="clear" w:color="auto" w:fill="FFFFFF"/>
            <w:vAlign w:val="center"/>
          </w:tcPr>
          <w:p w14:paraId="2C60F4A2" w14:textId="77777777" w:rsidR="00F679C2" w:rsidRDefault="00F679C2" w:rsidP="00F65C6B">
            <w:pPr>
              <w:jc w:val="center"/>
              <w:rPr>
                <w:b/>
                <w:bCs/>
                <w:color w:val="000000"/>
                <w:sz w:val="20"/>
                <w:szCs w:val="20"/>
              </w:rPr>
            </w:pPr>
            <w:r>
              <w:rPr>
                <w:b/>
                <w:sz w:val="20"/>
                <w:szCs w:val="20"/>
                <w:shd w:val="clear" w:color="auto" w:fill="FFFFFF"/>
              </w:rPr>
              <w:lastRenderedPageBreak/>
              <w:t>WYPOWIEDŹ PISEMNA</w:t>
            </w:r>
          </w:p>
        </w:tc>
        <w:tc>
          <w:tcPr>
            <w:tcW w:w="3402" w:type="dxa"/>
            <w:vMerge/>
          </w:tcPr>
          <w:p w14:paraId="1E95B82E"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70C78191"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30C2951B"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33DF0959" w14:textId="77777777" w:rsidR="00F679C2" w:rsidRDefault="00F679C2" w:rsidP="00F679C2">
            <w:pPr>
              <w:numPr>
                <w:ilvl w:val="0"/>
                <w:numId w:val="18"/>
              </w:numPr>
              <w:spacing w:after="0" w:line="240" w:lineRule="auto"/>
              <w:ind w:left="113" w:hanging="175"/>
              <w:rPr>
                <w:color w:val="000000"/>
                <w:sz w:val="20"/>
                <w:szCs w:val="20"/>
              </w:rPr>
            </w:pPr>
          </w:p>
        </w:tc>
      </w:tr>
      <w:tr w:rsidR="00F679C2" w14:paraId="36FAC985" w14:textId="77777777" w:rsidTr="00F65C6B">
        <w:trPr>
          <w:cantSplit/>
          <w:trHeight w:val="7422"/>
        </w:trPr>
        <w:tc>
          <w:tcPr>
            <w:tcW w:w="1844" w:type="dxa"/>
            <w:shd w:val="clear" w:color="auto" w:fill="B8CCE4"/>
            <w:vAlign w:val="center"/>
          </w:tcPr>
          <w:p w14:paraId="6D9A3745" w14:textId="77777777" w:rsidR="00F679C2" w:rsidRDefault="00F679C2" w:rsidP="00F65C6B">
            <w:pPr>
              <w:shd w:val="clear" w:color="auto" w:fill="B8CCE4"/>
              <w:jc w:val="center"/>
              <w:rPr>
                <w:b/>
                <w:bCs/>
                <w:lang w:val="en-US"/>
              </w:rPr>
            </w:pPr>
          </w:p>
          <w:p w14:paraId="50475424" w14:textId="77777777" w:rsidR="00F679C2" w:rsidRPr="006E7F07" w:rsidRDefault="00F679C2" w:rsidP="00F65C6B">
            <w:pPr>
              <w:jc w:val="center"/>
              <w:rPr>
                <w:b/>
                <w:bCs/>
                <w:lang w:val="en-US"/>
              </w:rPr>
            </w:pPr>
            <w:r>
              <w:rPr>
                <w:b/>
                <w:bCs/>
                <w:lang w:val="en-US"/>
              </w:rPr>
              <w:t>MODULE 7</w:t>
            </w:r>
          </w:p>
          <w:p w14:paraId="5B73CF81" w14:textId="77777777" w:rsidR="00F679C2" w:rsidRPr="006E7F07" w:rsidRDefault="00F679C2" w:rsidP="00F65C6B">
            <w:pPr>
              <w:jc w:val="center"/>
              <w:rPr>
                <w:b/>
                <w:bCs/>
                <w:lang w:val="en-US"/>
              </w:rPr>
            </w:pPr>
          </w:p>
          <w:p w14:paraId="04EC6D52" w14:textId="77777777" w:rsidR="00F679C2" w:rsidRPr="006E7F07" w:rsidRDefault="00F679C2" w:rsidP="00F65C6B">
            <w:pPr>
              <w:jc w:val="center"/>
              <w:rPr>
                <w:b/>
                <w:bCs/>
                <w:i/>
                <w:lang w:val="en-US"/>
              </w:rPr>
            </w:pPr>
            <w:r w:rsidRPr="006E7F07">
              <w:rPr>
                <w:b/>
                <w:bCs/>
                <w:i/>
                <w:lang w:val="en-US"/>
              </w:rPr>
              <w:t>Exam Skills Practice</w:t>
            </w:r>
          </w:p>
          <w:p w14:paraId="7D2A9403" w14:textId="77777777" w:rsidR="00F679C2" w:rsidRPr="006E7F07" w:rsidRDefault="00F679C2" w:rsidP="00F65C6B">
            <w:pPr>
              <w:rPr>
                <w:b/>
                <w:i/>
                <w:sz w:val="20"/>
                <w:szCs w:val="20"/>
              </w:rPr>
            </w:pPr>
          </w:p>
          <w:p w14:paraId="657D4441" w14:textId="77777777" w:rsidR="00F679C2" w:rsidRPr="006E7F07" w:rsidRDefault="00F679C2" w:rsidP="00F65C6B">
            <w:pPr>
              <w:jc w:val="center"/>
              <w:rPr>
                <w:b/>
              </w:rPr>
            </w:pPr>
            <w:r w:rsidRPr="006E7F07">
              <w:rPr>
                <w:b/>
              </w:rPr>
              <w:t>Poziom</w:t>
            </w:r>
          </w:p>
          <w:p w14:paraId="11B0538C" w14:textId="77777777" w:rsidR="00F679C2" w:rsidRPr="006E7F07" w:rsidRDefault="00F679C2" w:rsidP="00F65C6B">
            <w:pPr>
              <w:jc w:val="center"/>
              <w:rPr>
                <w:b/>
              </w:rPr>
            </w:pPr>
            <w:r w:rsidRPr="006E7F07">
              <w:rPr>
                <w:b/>
              </w:rPr>
              <w:t>rozszerzony</w:t>
            </w:r>
          </w:p>
          <w:p w14:paraId="3481E4D9" w14:textId="77777777" w:rsidR="00F679C2" w:rsidRPr="006E7F07" w:rsidRDefault="00F679C2" w:rsidP="00F65C6B">
            <w:pPr>
              <w:jc w:val="center"/>
              <w:rPr>
                <w:b/>
                <w:sz w:val="20"/>
                <w:szCs w:val="20"/>
              </w:rPr>
            </w:pPr>
          </w:p>
          <w:p w14:paraId="76351B24" w14:textId="77777777" w:rsidR="00F679C2" w:rsidRPr="0079549B" w:rsidRDefault="00F679C2" w:rsidP="00F65C6B">
            <w:pPr>
              <w:jc w:val="center"/>
              <w:rPr>
                <w:b/>
                <w:bCs/>
                <w:i/>
                <w:iCs/>
                <w:color w:val="000000"/>
                <w:sz w:val="20"/>
                <w:szCs w:val="20"/>
                <w:lang w:val="en-US"/>
              </w:rPr>
            </w:pPr>
            <w:r w:rsidRPr="006E7F07">
              <w:rPr>
                <w:b/>
              </w:rPr>
              <w:t>(opcjonalnie)</w:t>
            </w:r>
            <w:r>
              <w:rPr>
                <w:b/>
                <w:bCs/>
                <w:i/>
                <w:iCs/>
                <w:lang w:val="en-US"/>
              </w:rPr>
              <w:t xml:space="preserve"> </w:t>
            </w:r>
          </w:p>
          <w:p w14:paraId="6E5F2AC3" w14:textId="77777777" w:rsidR="00F679C2" w:rsidRPr="0079549B" w:rsidRDefault="00F679C2" w:rsidP="00F65C6B">
            <w:pPr>
              <w:jc w:val="center"/>
              <w:rPr>
                <w:b/>
                <w:bCs/>
                <w:i/>
                <w:iCs/>
                <w:color w:val="000000"/>
                <w:sz w:val="20"/>
                <w:szCs w:val="20"/>
                <w:lang w:val="en-US"/>
              </w:rPr>
            </w:pPr>
          </w:p>
        </w:tc>
        <w:tc>
          <w:tcPr>
            <w:tcW w:w="3402" w:type="dxa"/>
          </w:tcPr>
          <w:p w14:paraId="53F87040" w14:textId="77777777" w:rsidR="00F679C2" w:rsidRPr="00D4697A" w:rsidRDefault="00F679C2" w:rsidP="00F679C2">
            <w:pPr>
              <w:pStyle w:val="Akapitzlist3"/>
              <w:numPr>
                <w:ilvl w:val="0"/>
                <w:numId w:val="30"/>
              </w:numPr>
              <w:ind w:left="115" w:right="-57" w:hanging="172"/>
              <w:rPr>
                <w:sz w:val="20"/>
                <w:szCs w:val="20"/>
              </w:rPr>
            </w:pPr>
            <w:r>
              <w:rPr>
                <w:color w:val="000000"/>
                <w:sz w:val="20"/>
                <w:szCs w:val="20"/>
              </w:rPr>
              <w:t xml:space="preserve">zna podstawowe słownictwo </w:t>
            </w:r>
            <w:r>
              <w:rPr>
                <w:sz w:val="20"/>
                <w:szCs w:val="20"/>
              </w:rPr>
              <w:t xml:space="preserve">dot. sklepów i punktów usługowych, </w:t>
            </w:r>
            <w:r w:rsidRPr="006B479C">
              <w:rPr>
                <w:sz w:val="20"/>
                <w:szCs w:val="20"/>
              </w:rPr>
              <w:t xml:space="preserve">towarów i ich cech, </w:t>
            </w:r>
            <w:r>
              <w:rPr>
                <w:sz w:val="20"/>
                <w:szCs w:val="20"/>
              </w:rPr>
              <w:t xml:space="preserve">sprzedawania i kupowania, </w:t>
            </w:r>
            <w:r w:rsidRPr="006B479C">
              <w:rPr>
                <w:sz w:val="20"/>
                <w:szCs w:val="20"/>
              </w:rPr>
              <w:t xml:space="preserve">promocji i reklamy, wyprzedaży (w tym </w:t>
            </w:r>
            <w:r w:rsidRPr="006B479C">
              <w:rPr>
                <w:i/>
                <w:sz w:val="20"/>
                <w:szCs w:val="20"/>
              </w:rPr>
              <w:t xml:space="preserve">Black </w:t>
            </w:r>
            <w:proofErr w:type="spellStart"/>
            <w:r w:rsidRPr="006B479C">
              <w:rPr>
                <w:i/>
                <w:sz w:val="20"/>
                <w:szCs w:val="20"/>
              </w:rPr>
              <w:t>Friday</w:t>
            </w:r>
            <w:proofErr w:type="spellEnd"/>
            <w:r w:rsidRPr="006B479C">
              <w:rPr>
                <w:sz w:val="20"/>
                <w:szCs w:val="20"/>
              </w:rPr>
              <w:t>) oraz praw konsumenta, reklamacji,</w:t>
            </w:r>
            <w:r>
              <w:rPr>
                <w:sz w:val="20"/>
                <w:szCs w:val="20"/>
              </w:rPr>
              <w:t xml:space="preserve"> usług bankowych i ubezpieczeniowych, sposobów płatności za towary i usługi, </w:t>
            </w:r>
            <w:r w:rsidRPr="006B479C">
              <w:rPr>
                <w:sz w:val="20"/>
                <w:szCs w:val="20"/>
              </w:rPr>
              <w:t>popytu i podaży</w:t>
            </w:r>
          </w:p>
          <w:p w14:paraId="7CF7395D"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znacznej części poprawnie w praktyce, rozwiązuje prawidłowo część punktów w ćwiczeniach leksykalnych </w:t>
            </w:r>
          </w:p>
          <w:p w14:paraId="33609720" w14:textId="77777777" w:rsidR="00F679C2" w:rsidRDefault="00F679C2" w:rsidP="00F679C2">
            <w:pPr>
              <w:pStyle w:val="Akapitzlist3"/>
              <w:numPr>
                <w:ilvl w:val="0"/>
                <w:numId w:val="30"/>
              </w:numPr>
              <w:ind w:left="115" w:right="-57" w:hanging="172"/>
              <w:rPr>
                <w:sz w:val="20"/>
                <w:szCs w:val="20"/>
              </w:rPr>
            </w:pPr>
            <w:r>
              <w:rPr>
                <w:sz w:val="20"/>
                <w:szCs w:val="20"/>
              </w:rPr>
              <w:t>rozumie znaczną część informacji w tekstach; rozwiązuje prawidłowo część punktów w zadaniu na dobieranie brakujących zdań do luk w tekście (rozumienie tekstu pisanego) i w zadaniu na dobieranie zdań do wypowiedzi (rozumienie ze słuchu)</w:t>
            </w:r>
          </w:p>
          <w:p w14:paraId="1B9287A9" w14:textId="77777777" w:rsidR="00F679C2" w:rsidRDefault="00F679C2" w:rsidP="00F679C2">
            <w:pPr>
              <w:pStyle w:val="Akapitzlist3"/>
              <w:numPr>
                <w:ilvl w:val="0"/>
                <w:numId w:val="30"/>
              </w:numPr>
              <w:ind w:left="115" w:right="-57" w:hanging="172"/>
              <w:rPr>
                <w:sz w:val="20"/>
                <w:szCs w:val="20"/>
              </w:rPr>
            </w:pPr>
            <w:r>
              <w:rPr>
                <w:sz w:val="20"/>
                <w:szCs w:val="20"/>
              </w:rPr>
              <w:t xml:space="preserve">potrafi w znacznej części poprawnie utworzyć zdania z kolokacjami z ćw.8 </w:t>
            </w:r>
          </w:p>
          <w:p w14:paraId="5F6B1A7C" w14:textId="77777777" w:rsidR="00F679C2" w:rsidRDefault="00F679C2" w:rsidP="00F679C2">
            <w:pPr>
              <w:pStyle w:val="Akapitzlist3"/>
              <w:numPr>
                <w:ilvl w:val="0"/>
                <w:numId w:val="30"/>
              </w:numPr>
              <w:ind w:left="115" w:right="-57" w:hanging="172"/>
              <w:rPr>
                <w:sz w:val="20"/>
                <w:szCs w:val="20"/>
              </w:rPr>
            </w:pPr>
            <w:r>
              <w:rPr>
                <w:sz w:val="20"/>
                <w:szCs w:val="20"/>
              </w:rPr>
              <w:t xml:space="preserve">zna strukturę i rozumie użycie </w:t>
            </w:r>
            <w:r w:rsidRPr="006B479C">
              <w:rPr>
                <w:sz w:val="20"/>
                <w:szCs w:val="20"/>
              </w:rPr>
              <w:t>strony biernej i formy kauzatywnej</w:t>
            </w:r>
            <w:r>
              <w:rPr>
                <w:sz w:val="20"/>
                <w:szCs w:val="20"/>
              </w:rPr>
              <w:t xml:space="preserve"> </w:t>
            </w:r>
          </w:p>
          <w:p w14:paraId="2AE3FAD0" w14:textId="77777777" w:rsidR="00F679C2" w:rsidRPr="00C31192" w:rsidRDefault="00F679C2" w:rsidP="00F679C2">
            <w:pPr>
              <w:pStyle w:val="Akapitzlist3"/>
              <w:numPr>
                <w:ilvl w:val="0"/>
                <w:numId w:val="30"/>
              </w:numPr>
              <w:ind w:left="115" w:right="-57" w:hanging="172"/>
              <w:rPr>
                <w:sz w:val="20"/>
                <w:szCs w:val="20"/>
              </w:rPr>
            </w:pPr>
            <w:r>
              <w:rPr>
                <w:sz w:val="20"/>
                <w:szCs w:val="20"/>
              </w:rPr>
              <w:t>w znacznej części poprawnie stosuje ww. wiedzę i struktury w zadaniach sprawdzających znajomość środków językowych i w innych ćwiczeniach gramatycznych</w:t>
            </w:r>
          </w:p>
        </w:tc>
        <w:tc>
          <w:tcPr>
            <w:tcW w:w="3402" w:type="dxa"/>
          </w:tcPr>
          <w:p w14:paraId="0719C965" w14:textId="77777777" w:rsidR="00F679C2" w:rsidRPr="00D4697A" w:rsidRDefault="00F679C2" w:rsidP="00F679C2">
            <w:pPr>
              <w:pStyle w:val="Akapitzlist3"/>
              <w:numPr>
                <w:ilvl w:val="0"/>
                <w:numId w:val="30"/>
              </w:numPr>
              <w:ind w:left="115" w:right="-57" w:hanging="172"/>
              <w:rPr>
                <w:sz w:val="20"/>
                <w:szCs w:val="20"/>
              </w:rPr>
            </w:pPr>
            <w:r w:rsidRPr="009E317F">
              <w:rPr>
                <w:sz w:val="20"/>
                <w:szCs w:val="20"/>
              </w:rPr>
              <w:t xml:space="preserve">zna znaczną część słownictwa </w:t>
            </w:r>
            <w:r>
              <w:rPr>
                <w:sz w:val="20"/>
                <w:szCs w:val="20"/>
              </w:rPr>
              <w:t xml:space="preserve">dot. sklepów i punktów usługowych, </w:t>
            </w:r>
            <w:r w:rsidRPr="006B479C">
              <w:rPr>
                <w:sz w:val="20"/>
                <w:szCs w:val="20"/>
              </w:rPr>
              <w:t xml:space="preserve">towarów i ich cech, </w:t>
            </w:r>
            <w:r>
              <w:rPr>
                <w:sz w:val="20"/>
                <w:szCs w:val="20"/>
              </w:rPr>
              <w:t xml:space="preserve">sprzedawania i kupowania, </w:t>
            </w:r>
            <w:r w:rsidRPr="006B479C">
              <w:rPr>
                <w:sz w:val="20"/>
                <w:szCs w:val="20"/>
              </w:rPr>
              <w:t xml:space="preserve">promocji i reklamy, wyprzedaży (w tym </w:t>
            </w:r>
            <w:r w:rsidRPr="006B479C">
              <w:rPr>
                <w:i/>
                <w:sz w:val="20"/>
                <w:szCs w:val="20"/>
              </w:rPr>
              <w:t xml:space="preserve">Black </w:t>
            </w:r>
            <w:proofErr w:type="spellStart"/>
            <w:r w:rsidRPr="006B479C">
              <w:rPr>
                <w:i/>
                <w:sz w:val="20"/>
                <w:szCs w:val="20"/>
              </w:rPr>
              <w:t>Friday</w:t>
            </w:r>
            <w:proofErr w:type="spellEnd"/>
            <w:r w:rsidRPr="006B479C">
              <w:rPr>
                <w:sz w:val="20"/>
                <w:szCs w:val="20"/>
              </w:rPr>
              <w:t>) oraz praw konsumenta, reklamacji,</w:t>
            </w:r>
            <w:r>
              <w:rPr>
                <w:sz w:val="20"/>
                <w:szCs w:val="20"/>
              </w:rPr>
              <w:t xml:space="preserve"> usług bankowych i ubezpieczeniowych, sposobów płatności za towary i usługi, </w:t>
            </w:r>
            <w:r w:rsidRPr="006B479C">
              <w:rPr>
                <w:sz w:val="20"/>
                <w:szCs w:val="20"/>
              </w:rPr>
              <w:t>popytu i podaży</w:t>
            </w:r>
          </w:p>
          <w:p w14:paraId="034FD447"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miarę poprawnie w praktyce, rozwiązuje prawidłowo znaczną część punktów w ćwiczeniach leksykalnych </w:t>
            </w:r>
          </w:p>
          <w:p w14:paraId="288F5E31" w14:textId="77777777" w:rsidR="00F679C2" w:rsidRDefault="00F679C2" w:rsidP="00F679C2">
            <w:pPr>
              <w:pStyle w:val="Akapitzlist3"/>
              <w:numPr>
                <w:ilvl w:val="0"/>
                <w:numId w:val="30"/>
              </w:numPr>
              <w:ind w:left="115" w:right="-57" w:hanging="172"/>
              <w:rPr>
                <w:sz w:val="20"/>
                <w:szCs w:val="20"/>
              </w:rPr>
            </w:pPr>
            <w:r>
              <w:rPr>
                <w:sz w:val="20"/>
                <w:szCs w:val="20"/>
              </w:rPr>
              <w:t xml:space="preserve">rozumie większość informacji w tekstach; rozwiązuje prawidłowo znaczną część punktów w zadaniu na dobieranie brakujących zdań do luk w tekście (rozumienie tekstu pisanego) i w zadaniu na dobieranie zdań do wypowiedzi (rozumienie ze słuchu) </w:t>
            </w:r>
          </w:p>
          <w:p w14:paraId="1F1D52B3" w14:textId="77777777" w:rsidR="00F679C2" w:rsidRDefault="00F679C2" w:rsidP="00F679C2">
            <w:pPr>
              <w:pStyle w:val="Akapitzlist3"/>
              <w:numPr>
                <w:ilvl w:val="0"/>
                <w:numId w:val="30"/>
              </w:numPr>
              <w:ind w:left="115" w:right="-57" w:hanging="172"/>
              <w:rPr>
                <w:sz w:val="20"/>
                <w:szCs w:val="20"/>
              </w:rPr>
            </w:pPr>
            <w:r>
              <w:rPr>
                <w:sz w:val="20"/>
                <w:szCs w:val="20"/>
              </w:rPr>
              <w:t xml:space="preserve">potrafi na ogół poprawnie utworzyć zdania z kolokacjami z ćw.8 </w:t>
            </w:r>
          </w:p>
          <w:p w14:paraId="42FA5FCA" w14:textId="77777777" w:rsidR="00F679C2" w:rsidRDefault="00F679C2" w:rsidP="00F679C2">
            <w:pPr>
              <w:pStyle w:val="Akapitzlist3"/>
              <w:numPr>
                <w:ilvl w:val="0"/>
                <w:numId w:val="30"/>
              </w:numPr>
              <w:ind w:left="115" w:right="-57" w:hanging="172"/>
              <w:rPr>
                <w:sz w:val="20"/>
                <w:szCs w:val="20"/>
              </w:rPr>
            </w:pPr>
            <w:r>
              <w:rPr>
                <w:sz w:val="20"/>
                <w:szCs w:val="20"/>
              </w:rPr>
              <w:t xml:space="preserve">zna strukturę i rozumie użycie </w:t>
            </w:r>
            <w:r w:rsidRPr="006B479C">
              <w:rPr>
                <w:sz w:val="20"/>
                <w:szCs w:val="20"/>
              </w:rPr>
              <w:t>strony biernej i formy kauzatywnej</w:t>
            </w:r>
            <w:r>
              <w:rPr>
                <w:sz w:val="20"/>
                <w:szCs w:val="20"/>
              </w:rPr>
              <w:t xml:space="preserve"> </w:t>
            </w:r>
          </w:p>
          <w:p w14:paraId="1A399C28" w14:textId="77777777" w:rsidR="00F679C2" w:rsidRPr="00C31192" w:rsidRDefault="00F679C2" w:rsidP="00F679C2">
            <w:pPr>
              <w:pStyle w:val="Akapitzlist3"/>
              <w:numPr>
                <w:ilvl w:val="0"/>
                <w:numId w:val="30"/>
              </w:numPr>
              <w:ind w:left="115" w:right="-57" w:hanging="172"/>
              <w:rPr>
                <w:sz w:val="20"/>
                <w:szCs w:val="20"/>
              </w:rPr>
            </w:pPr>
            <w:r>
              <w:rPr>
                <w:sz w:val="20"/>
                <w:szCs w:val="20"/>
              </w:rPr>
              <w:t>na ogół poprawnie stosuje ww. wiedzę i struktury w zadaniach sprawdzających znajomość środków językowych i w innych ćwiczeniach gramatycznych</w:t>
            </w:r>
          </w:p>
        </w:tc>
        <w:tc>
          <w:tcPr>
            <w:tcW w:w="3402" w:type="dxa"/>
          </w:tcPr>
          <w:p w14:paraId="2F2860DB" w14:textId="77777777" w:rsidR="00F679C2" w:rsidRPr="00D4697A" w:rsidRDefault="00F679C2" w:rsidP="00F679C2">
            <w:pPr>
              <w:pStyle w:val="Akapitzlist3"/>
              <w:numPr>
                <w:ilvl w:val="0"/>
                <w:numId w:val="30"/>
              </w:numPr>
              <w:ind w:left="115" w:right="-57" w:hanging="172"/>
              <w:rPr>
                <w:sz w:val="20"/>
                <w:szCs w:val="20"/>
              </w:rPr>
            </w:pPr>
            <w:r w:rsidRPr="009E317F">
              <w:rPr>
                <w:sz w:val="20"/>
                <w:szCs w:val="20"/>
              </w:rPr>
              <w:t xml:space="preserve">zna większość słownictwa </w:t>
            </w:r>
            <w:r>
              <w:rPr>
                <w:sz w:val="20"/>
                <w:szCs w:val="20"/>
              </w:rPr>
              <w:t xml:space="preserve">dot. sklepów i punktów usługowych, </w:t>
            </w:r>
            <w:r w:rsidRPr="006B479C">
              <w:rPr>
                <w:sz w:val="20"/>
                <w:szCs w:val="20"/>
              </w:rPr>
              <w:t xml:space="preserve">towarów i ich cech, </w:t>
            </w:r>
            <w:r>
              <w:rPr>
                <w:sz w:val="20"/>
                <w:szCs w:val="20"/>
              </w:rPr>
              <w:t xml:space="preserve">sprzedawania i kupowania, </w:t>
            </w:r>
            <w:r w:rsidRPr="006B479C">
              <w:rPr>
                <w:sz w:val="20"/>
                <w:szCs w:val="20"/>
              </w:rPr>
              <w:t xml:space="preserve">promocji i reklamy, wyprzedaży (w tym </w:t>
            </w:r>
            <w:r w:rsidRPr="006B479C">
              <w:rPr>
                <w:i/>
                <w:sz w:val="20"/>
                <w:szCs w:val="20"/>
              </w:rPr>
              <w:t xml:space="preserve">Black </w:t>
            </w:r>
            <w:proofErr w:type="spellStart"/>
            <w:r w:rsidRPr="006B479C">
              <w:rPr>
                <w:i/>
                <w:sz w:val="20"/>
                <w:szCs w:val="20"/>
              </w:rPr>
              <w:t>Friday</w:t>
            </w:r>
            <w:proofErr w:type="spellEnd"/>
            <w:r w:rsidRPr="006B479C">
              <w:rPr>
                <w:sz w:val="20"/>
                <w:szCs w:val="20"/>
              </w:rPr>
              <w:t>) oraz praw konsumenta, reklamacji,</w:t>
            </w:r>
            <w:r>
              <w:rPr>
                <w:sz w:val="20"/>
                <w:szCs w:val="20"/>
              </w:rPr>
              <w:t xml:space="preserve"> usług bankowych i ubezpieczeniowych, sposobów płatności za towary i usługi, </w:t>
            </w:r>
            <w:r w:rsidRPr="006B479C">
              <w:rPr>
                <w:sz w:val="20"/>
                <w:szCs w:val="20"/>
              </w:rPr>
              <w:t>popytu i podaży</w:t>
            </w:r>
          </w:p>
          <w:p w14:paraId="3B187F7C"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praktyce, rozwiązuje prawidłowo większość punktów w ćwiczeniach leksykalnych </w:t>
            </w:r>
          </w:p>
          <w:p w14:paraId="35DF8E4A" w14:textId="77777777" w:rsidR="00F679C2" w:rsidRDefault="00F679C2" w:rsidP="00F679C2">
            <w:pPr>
              <w:pStyle w:val="Akapitzlist3"/>
              <w:numPr>
                <w:ilvl w:val="0"/>
                <w:numId w:val="30"/>
              </w:numPr>
              <w:ind w:left="115" w:right="-57" w:hanging="172"/>
              <w:rPr>
                <w:sz w:val="20"/>
                <w:szCs w:val="20"/>
              </w:rPr>
            </w:pPr>
            <w:r>
              <w:rPr>
                <w:sz w:val="20"/>
                <w:szCs w:val="20"/>
              </w:rPr>
              <w:t xml:space="preserve">rozumie prawie wszystkie informacje w tekstach; rozwiązuje prawidłowo większość punktów w zadaniu na dobieranie brakujących zdań do luk w tekście (rozumienie tekstu pisanego) i w zadaniu na dobieranie zdań do wypowiedzi (rozumienie ze słuchu) </w:t>
            </w:r>
          </w:p>
          <w:p w14:paraId="5C628958" w14:textId="77777777" w:rsidR="00F679C2" w:rsidRDefault="00F679C2" w:rsidP="00F679C2">
            <w:pPr>
              <w:pStyle w:val="Akapitzlist3"/>
              <w:numPr>
                <w:ilvl w:val="0"/>
                <w:numId w:val="30"/>
              </w:numPr>
              <w:ind w:left="115" w:right="-57" w:hanging="172"/>
              <w:rPr>
                <w:sz w:val="20"/>
                <w:szCs w:val="20"/>
              </w:rPr>
            </w:pPr>
            <w:r>
              <w:rPr>
                <w:sz w:val="20"/>
                <w:szCs w:val="20"/>
              </w:rPr>
              <w:t xml:space="preserve">potrafi w większości poprawnie utworzyć zdania z kolokacjami z ćw.8 </w:t>
            </w:r>
          </w:p>
          <w:p w14:paraId="4B3BD45A" w14:textId="77777777" w:rsidR="00F679C2" w:rsidRDefault="00F679C2" w:rsidP="00F679C2">
            <w:pPr>
              <w:pStyle w:val="Akapitzlist3"/>
              <w:numPr>
                <w:ilvl w:val="0"/>
                <w:numId w:val="30"/>
              </w:numPr>
              <w:ind w:left="115" w:right="-57" w:hanging="172"/>
              <w:rPr>
                <w:sz w:val="20"/>
                <w:szCs w:val="20"/>
              </w:rPr>
            </w:pPr>
            <w:r>
              <w:rPr>
                <w:sz w:val="20"/>
                <w:szCs w:val="20"/>
              </w:rPr>
              <w:t xml:space="preserve">zna strukturę i rozumie użycie </w:t>
            </w:r>
            <w:r w:rsidRPr="006B479C">
              <w:rPr>
                <w:sz w:val="20"/>
                <w:szCs w:val="20"/>
              </w:rPr>
              <w:t>strony biernej i formy kauzatywnej</w:t>
            </w:r>
            <w:r>
              <w:rPr>
                <w:sz w:val="20"/>
                <w:szCs w:val="20"/>
              </w:rPr>
              <w:t xml:space="preserve"> </w:t>
            </w:r>
          </w:p>
          <w:p w14:paraId="514E634D" w14:textId="77777777" w:rsidR="00F679C2" w:rsidRPr="00C31192" w:rsidRDefault="00F679C2" w:rsidP="00F679C2">
            <w:pPr>
              <w:pStyle w:val="Akapitzlist3"/>
              <w:numPr>
                <w:ilvl w:val="0"/>
                <w:numId w:val="30"/>
              </w:numPr>
              <w:ind w:left="115" w:right="-57" w:hanging="172"/>
              <w:rPr>
                <w:sz w:val="20"/>
                <w:szCs w:val="20"/>
              </w:rPr>
            </w:pPr>
            <w:r>
              <w:rPr>
                <w:sz w:val="20"/>
                <w:szCs w:val="20"/>
              </w:rPr>
              <w:t>w większości poprawnie stosuje ww. wiedzę i struktury w zadaniach sprawdzających znajomość środków językowych i w innych ćwiczeniach gramatycznych</w:t>
            </w:r>
          </w:p>
        </w:tc>
        <w:tc>
          <w:tcPr>
            <w:tcW w:w="3402" w:type="dxa"/>
          </w:tcPr>
          <w:p w14:paraId="47445C4F" w14:textId="77777777" w:rsidR="00F679C2" w:rsidRPr="00D4697A" w:rsidRDefault="00F679C2" w:rsidP="00F679C2">
            <w:pPr>
              <w:pStyle w:val="Akapitzlist3"/>
              <w:numPr>
                <w:ilvl w:val="0"/>
                <w:numId w:val="30"/>
              </w:numPr>
              <w:ind w:left="115" w:right="-57" w:hanging="172"/>
              <w:rPr>
                <w:sz w:val="20"/>
                <w:szCs w:val="20"/>
              </w:rPr>
            </w:pPr>
            <w:r>
              <w:rPr>
                <w:color w:val="000000"/>
                <w:sz w:val="20"/>
                <w:szCs w:val="20"/>
              </w:rPr>
              <w:t xml:space="preserve">zna prawie całe słownictwo </w:t>
            </w:r>
            <w:r>
              <w:rPr>
                <w:sz w:val="20"/>
                <w:szCs w:val="20"/>
              </w:rPr>
              <w:t xml:space="preserve">dot. sklepów i punktów usługowych, </w:t>
            </w:r>
            <w:r w:rsidRPr="006B479C">
              <w:rPr>
                <w:sz w:val="20"/>
                <w:szCs w:val="20"/>
              </w:rPr>
              <w:t xml:space="preserve">towarów i ich cech, </w:t>
            </w:r>
            <w:r>
              <w:rPr>
                <w:sz w:val="20"/>
                <w:szCs w:val="20"/>
              </w:rPr>
              <w:t xml:space="preserve">sprzedawania i kupowania, </w:t>
            </w:r>
            <w:r w:rsidRPr="006B479C">
              <w:rPr>
                <w:sz w:val="20"/>
                <w:szCs w:val="20"/>
              </w:rPr>
              <w:t xml:space="preserve">promocji i reklamy, wyprzedaży (w tym </w:t>
            </w:r>
            <w:r w:rsidRPr="006B479C">
              <w:rPr>
                <w:i/>
                <w:sz w:val="20"/>
                <w:szCs w:val="20"/>
              </w:rPr>
              <w:t xml:space="preserve">Black </w:t>
            </w:r>
            <w:proofErr w:type="spellStart"/>
            <w:r w:rsidRPr="006B479C">
              <w:rPr>
                <w:i/>
                <w:sz w:val="20"/>
                <w:szCs w:val="20"/>
              </w:rPr>
              <w:t>Friday</w:t>
            </w:r>
            <w:proofErr w:type="spellEnd"/>
            <w:r w:rsidRPr="006B479C">
              <w:rPr>
                <w:sz w:val="20"/>
                <w:szCs w:val="20"/>
              </w:rPr>
              <w:t>) oraz praw konsumenta, reklamacji,</w:t>
            </w:r>
            <w:r>
              <w:rPr>
                <w:sz w:val="20"/>
                <w:szCs w:val="20"/>
              </w:rPr>
              <w:t xml:space="preserve"> usług bankowych i ubezpieczeniowych, sposobów płatności za towary i usługi, </w:t>
            </w:r>
            <w:r w:rsidRPr="006B479C">
              <w:rPr>
                <w:sz w:val="20"/>
                <w:szCs w:val="20"/>
              </w:rPr>
              <w:t>popytu i podaży</w:t>
            </w:r>
          </w:p>
          <w:p w14:paraId="24962CA6"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praktyce, rozwiązuje prawidłowo prawie wszystkie punkty w ćwiczeniach leksykalnych </w:t>
            </w:r>
          </w:p>
          <w:p w14:paraId="303BB000" w14:textId="77777777" w:rsidR="00F679C2" w:rsidRDefault="00F679C2" w:rsidP="00F679C2">
            <w:pPr>
              <w:pStyle w:val="Akapitzlist3"/>
              <w:numPr>
                <w:ilvl w:val="0"/>
                <w:numId w:val="30"/>
              </w:numPr>
              <w:ind w:left="115" w:right="-57" w:hanging="172"/>
              <w:rPr>
                <w:sz w:val="20"/>
                <w:szCs w:val="20"/>
              </w:rPr>
            </w:pPr>
            <w:r>
              <w:rPr>
                <w:sz w:val="20"/>
                <w:szCs w:val="20"/>
              </w:rPr>
              <w:t xml:space="preserve">rozumie wszystkie informacje w tekstach; rozwiązuje prawidłowo prawie wszystkie punkty w zadaniu na dobieranie brakujących zdań do luk w tekście (rozumienie tekstu pisanego) i w zadaniu na dobieranie zdań do wypowiedzi (rozumienie ze słuchu) </w:t>
            </w:r>
          </w:p>
          <w:p w14:paraId="7CDBC5B7" w14:textId="77777777" w:rsidR="00F679C2" w:rsidRDefault="00F679C2" w:rsidP="00F679C2">
            <w:pPr>
              <w:pStyle w:val="Akapitzlist3"/>
              <w:numPr>
                <w:ilvl w:val="0"/>
                <w:numId w:val="30"/>
              </w:numPr>
              <w:ind w:left="115" w:right="-57" w:hanging="172"/>
              <w:rPr>
                <w:sz w:val="20"/>
                <w:szCs w:val="20"/>
              </w:rPr>
            </w:pPr>
            <w:r>
              <w:rPr>
                <w:sz w:val="20"/>
                <w:szCs w:val="20"/>
              </w:rPr>
              <w:t xml:space="preserve">potrafi poprawnie utworzyć zdania z kolokacjami z ćw.8 </w:t>
            </w:r>
          </w:p>
          <w:p w14:paraId="163CF5E5" w14:textId="77777777" w:rsidR="00F679C2" w:rsidRDefault="00F679C2" w:rsidP="00F679C2">
            <w:pPr>
              <w:pStyle w:val="Akapitzlist3"/>
              <w:numPr>
                <w:ilvl w:val="0"/>
                <w:numId w:val="30"/>
              </w:numPr>
              <w:ind w:left="115" w:right="-57" w:hanging="172"/>
              <w:rPr>
                <w:sz w:val="20"/>
                <w:szCs w:val="20"/>
              </w:rPr>
            </w:pPr>
            <w:r>
              <w:rPr>
                <w:sz w:val="20"/>
                <w:szCs w:val="20"/>
              </w:rPr>
              <w:t xml:space="preserve">zna strukturę i rozumie użycie </w:t>
            </w:r>
            <w:r w:rsidRPr="006B479C">
              <w:rPr>
                <w:sz w:val="20"/>
                <w:szCs w:val="20"/>
              </w:rPr>
              <w:t>strony biernej i formy kauzatywnej</w:t>
            </w:r>
            <w:r>
              <w:rPr>
                <w:sz w:val="20"/>
                <w:szCs w:val="20"/>
              </w:rPr>
              <w:t xml:space="preserve"> </w:t>
            </w:r>
          </w:p>
          <w:p w14:paraId="3BB201C5" w14:textId="77777777" w:rsidR="00F679C2" w:rsidRPr="00C31192" w:rsidRDefault="00F679C2" w:rsidP="00F679C2">
            <w:pPr>
              <w:pStyle w:val="Akapitzlist3"/>
              <w:numPr>
                <w:ilvl w:val="0"/>
                <w:numId w:val="30"/>
              </w:numPr>
              <w:ind w:left="115" w:right="-57" w:hanging="172"/>
              <w:rPr>
                <w:sz w:val="20"/>
                <w:szCs w:val="20"/>
              </w:rPr>
            </w:pPr>
            <w:r>
              <w:rPr>
                <w:sz w:val="20"/>
                <w:szCs w:val="20"/>
              </w:rPr>
              <w:t>poprawnie stosuje ww. wiedzę i struktury w zadaniach sprawdzających znajomość środków językowych i w innych ćwiczeniach gramatycznych</w:t>
            </w:r>
          </w:p>
        </w:tc>
      </w:tr>
      <w:tr w:rsidR="00F679C2" w14:paraId="2FED2EA6" w14:textId="77777777" w:rsidTr="00F65C6B">
        <w:trPr>
          <w:cantSplit/>
          <w:trHeight w:val="2060"/>
        </w:trPr>
        <w:tc>
          <w:tcPr>
            <w:tcW w:w="1844" w:type="dxa"/>
            <w:shd w:val="clear" w:color="auto" w:fill="D6E3BC"/>
            <w:vAlign w:val="center"/>
          </w:tcPr>
          <w:p w14:paraId="4E11BCD2" w14:textId="77777777" w:rsidR="00F679C2" w:rsidRDefault="00F679C2" w:rsidP="00F65C6B">
            <w:pPr>
              <w:shd w:val="clear" w:color="auto" w:fill="D6E3BC"/>
              <w:jc w:val="center"/>
              <w:rPr>
                <w:b/>
                <w:bCs/>
                <w:lang w:val="en-US"/>
              </w:rPr>
            </w:pPr>
            <w:r>
              <w:rPr>
                <w:b/>
                <w:bCs/>
                <w:lang w:val="en-US"/>
              </w:rPr>
              <w:lastRenderedPageBreak/>
              <w:t>MODULE 7</w:t>
            </w:r>
          </w:p>
          <w:p w14:paraId="1985A566" w14:textId="77777777" w:rsidR="00F679C2" w:rsidRDefault="00F679C2" w:rsidP="00F65C6B">
            <w:pPr>
              <w:shd w:val="clear" w:color="auto" w:fill="D6E3BC"/>
              <w:jc w:val="center"/>
              <w:rPr>
                <w:b/>
                <w:bCs/>
                <w:lang w:val="en-US"/>
              </w:rPr>
            </w:pPr>
          </w:p>
          <w:p w14:paraId="3726FD1E" w14:textId="77777777" w:rsidR="00F679C2" w:rsidRDefault="00F679C2" w:rsidP="00F65C6B">
            <w:pPr>
              <w:jc w:val="center"/>
              <w:rPr>
                <w:b/>
                <w:bCs/>
                <w:i/>
                <w:lang w:val="en-US"/>
              </w:rPr>
            </w:pPr>
            <w:r>
              <w:rPr>
                <w:b/>
                <w:bCs/>
                <w:i/>
                <w:lang w:val="en-US"/>
              </w:rPr>
              <w:t>Exam Skills Practice</w:t>
            </w:r>
          </w:p>
          <w:p w14:paraId="6DC9312D" w14:textId="77777777" w:rsidR="00F679C2" w:rsidRDefault="00F679C2" w:rsidP="00F65C6B">
            <w:pPr>
              <w:shd w:val="clear" w:color="auto" w:fill="D6E3BC"/>
              <w:jc w:val="center"/>
              <w:rPr>
                <w:b/>
                <w:bCs/>
                <w:lang w:val="en-US"/>
              </w:rPr>
            </w:pPr>
          </w:p>
          <w:p w14:paraId="5A707DE9" w14:textId="77777777" w:rsidR="00F679C2" w:rsidRDefault="00F679C2" w:rsidP="00F65C6B">
            <w:pPr>
              <w:shd w:val="clear" w:color="auto" w:fill="D6E3BC"/>
              <w:jc w:val="center"/>
              <w:rPr>
                <w:b/>
                <w:bCs/>
                <w:i/>
                <w:lang w:val="en-US"/>
              </w:rPr>
            </w:pPr>
            <w:r>
              <w:rPr>
                <w:b/>
                <w:bCs/>
                <w:i/>
                <w:lang w:val="en-US"/>
              </w:rPr>
              <w:t>Speaking</w:t>
            </w:r>
          </w:p>
          <w:p w14:paraId="289B4982" w14:textId="77777777" w:rsidR="00F679C2" w:rsidRPr="009A5A43" w:rsidRDefault="00F679C2" w:rsidP="00F65C6B">
            <w:pPr>
              <w:jc w:val="center"/>
              <w:rPr>
                <w:b/>
                <w:sz w:val="20"/>
                <w:szCs w:val="20"/>
                <w:lang w:val="en-GB"/>
              </w:rPr>
            </w:pPr>
          </w:p>
        </w:tc>
        <w:tc>
          <w:tcPr>
            <w:tcW w:w="3402" w:type="dxa"/>
            <w:vMerge w:val="restart"/>
          </w:tcPr>
          <w:p w14:paraId="685FCF59" w14:textId="77777777" w:rsidR="00F679C2" w:rsidRDefault="00F679C2" w:rsidP="00F679C2">
            <w:pPr>
              <w:pStyle w:val="Akapitzlist2"/>
              <w:numPr>
                <w:ilvl w:val="0"/>
                <w:numId w:val="32"/>
              </w:numPr>
              <w:ind w:left="85" w:right="-57" w:hanging="142"/>
              <w:rPr>
                <w:sz w:val="20"/>
                <w:szCs w:val="20"/>
              </w:rPr>
            </w:pPr>
            <w:r>
              <w:rPr>
                <w:color w:val="000000"/>
                <w:sz w:val="20"/>
                <w:szCs w:val="20"/>
              </w:rPr>
              <w:t xml:space="preserve">zna podstawowe słownictwo </w:t>
            </w:r>
            <w:r>
              <w:rPr>
                <w:sz w:val="20"/>
                <w:szCs w:val="20"/>
              </w:rPr>
              <w:t>opisujące sposoby reklamowania towarów i usług oraz zalety i wady reklam i ich wpływ na opinię publiczną; zna prezentowane strategie egzaminacyjne i znaczną część przykładowych zwrotów przydatnych do wykonania zadań ustnych</w:t>
            </w:r>
          </w:p>
          <w:p w14:paraId="3EA28257"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znacznej części poprawnie w </w:t>
            </w:r>
            <w:r>
              <w:rPr>
                <w:sz w:val="20"/>
                <w:szCs w:val="20"/>
                <w:shd w:val="clear" w:color="auto" w:fill="FFFFFF"/>
              </w:rPr>
              <w:t xml:space="preserve">wypowiedzi na podstawie materiału stymulującego dot. najlepszego sposobu </w:t>
            </w:r>
            <w:r>
              <w:rPr>
                <w:sz w:val="20"/>
                <w:szCs w:val="20"/>
                <w:shd w:val="clear" w:color="auto" w:fill="FFFFFF"/>
              </w:rPr>
              <w:lastRenderedPageBreak/>
              <w:t xml:space="preserve">reklamowania towarów i usług i w odpowiedziach dot. tej tematyki oraz w </w:t>
            </w:r>
            <w:r>
              <w:rPr>
                <w:sz w:val="20"/>
                <w:szCs w:val="20"/>
              </w:rPr>
              <w:t xml:space="preserve">rozmowie z innym pracownikiem działu reklamy dot. wprowadzenia na rynek okularów słonecznych </w:t>
            </w:r>
          </w:p>
          <w:p w14:paraId="7B6F2ADA" w14:textId="77777777" w:rsidR="00F679C2" w:rsidRDefault="00F679C2" w:rsidP="00F679C2">
            <w:pPr>
              <w:pStyle w:val="Akapitzlist3"/>
              <w:numPr>
                <w:ilvl w:val="0"/>
                <w:numId w:val="30"/>
              </w:numPr>
              <w:ind w:left="115" w:right="-57" w:hanging="172"/>
              <w:rPr>
                <w:sz w:val="20"/>
                <w:szCs w:val="20"/>
              </w:rPr>
            </w:pPr>
            <w:r>
              <w:rPr>
                <w:sz w:val="20"/>
                <w:szCs w:val="20"/>
              </w:rPr>
              <w:t xml:space="preserve">w znacznej części poprawnie wykonuje ćwiczenia przygotowawcze, w tym dot. prezentowanego cytatu, oraz stara się udzielić krótkiej wypowiedzi nt. reklam i ich wpływu na opinię publiczną </w:t>
            </w:r>
          </w:p>
          <w:p w14:paraId="72CBF8EF" w14:textId="77777777" w:rsidR="00F679C2" w:rsidRDefault="00F679C2" w:rsidP="00F679C2">
            <w:pPr>
              <w:pStyle w:val="Akapitzlist3"/>
              <w:numPr>
                <w:ilvl w:val="0"/>
                <w:numId w:val="30"/>
              </w:numPr>
              <w:ind w:left="115" w:right="-57" w:hanging="172"/>
              <w:rPr>
                <w:sz w:val="20"/>
                <w:szCs w:val="20"/>
              </w:rPr>
            </w:pPr>
            <w:r>
              <w:rPr>
                <w:sz w:val="20"/>
                <w:szCs w:val="20"/>
              </w:rPr>
              <w:t>uczestniczy w dyskusji nt. najważniejszych czynników wpływających na decyzję o zakupie nowego produktu</w:t>
            </w:r>
          </w:p>
          <w:p w14:paraId="1619DFE3" w14:textId="77777777" w:rsidR="00F679C2" w:rsidRPr="00EC0BB1"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ale czasami potrzebuje pomocy nauczyciela, </w:t>
            </w:r>
            <w:r>
              <w:rPr>
                <w:sz w:val="20"/>
                <w:szCs w:val="20"/>
              </w:rPr>
              <w:t>posługuje się ograniczonym zasobem środków leksykalno-gramatycznych, liczne błędy czasami zakłócają komunikację</w:t>
            </w:r>
          </w:p>
        </w:tc>
        <w:tc>
          <w:tcPr>
            <w:tcW w:w="3402" w:type="dxa"/>
            <w:vMerge w:val="restart"/>
          </w:tcPr>
          <w:p w14:paraId="79AED310" w14:textId="77777777" w:rsidR="00F679C2" w:rsidRDefault="00F679C2" w:rsidP="00F679C2">
            <w:pPr>
              <w:pStyle w:val="Akapitzlist2"/>
              <w:numPr>
                <w:ilvl w:val="0"/>
                <w:numId w:val="32"/>
              </w:numPr>
              <w:ind w:left="85" w:right="-57" w:hanging="142"/>
              <w:rPr>
                <w:sz w:val="20"/>
                <w:szCs w:val="20"/>
              </w:rPr>
            </w:pPr>
            <w:r>
              <w:rPr>
                <w:sz w:val="20"/>
                <w:szCs w:val="20"/>
              </w:rPr>
              <w:lastRenderedPageBreak/>
              <w:t xml:space="preserve">zna znaczną część słownictwa opisującego sposoby reklamowania towarów i usług oraz zalety i wady reklam i ich wpływ na opinię publiczną; zna prezentowane strategie egzaminacyjne i większość przykładowych zwrotów przydatnych do wykonania zadań ustnych </w:t>
            </w:r>
          </w:p>
          <w:p w14:paraId="42E41794"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na ogół poprawnie w </w:t>
            </w:r>
            <w:r>
              <w:rPr>
                <w:sz w:val="20"/>
                <w:szCs w:val="20"/>
                <w:shd w:val="clear" w:color="auto" w:fill="FFFFFF"/>
              </w:rPr>
              <w:t xml:space="preserve">wypowiedzi na podstawie materiału stymulującego dot. najlepszego sposobu reklamowania towarów i </w:t>
            </w:r>
            <w:r>
              <w:rPr>
                <w:sz w:val="20"/>
                <w:szCs w:val="20"/>
                <w:shd w:val="clear" w:color="auto" w:fill="FFFFFF"/>
              </w:rPr>
              <w:lastRenderedPageBreak/>
              <w:t xml:space="preserve">usług i w odpowiedziach dot. tej tematyki oraz w </w:t>
            </w:r>
            <w:r>
              <w:rPr>
                <w:sz w:val="20"/>
                <w:szCs w:val="20"/>
              </w:rPr>
              <w:t>rozmowie z innym pracownikiem działu reklamy dot. wprowadzenia na rynek okularów słonecznych</w:t>
            </w:r>
          </w:p>
          <w:p w14:paraId="436971E4" w14:textId="77777777" w:rsidR="00F679C2" w:rsidRDefault="00F679C2" w:rsidP="00F679C2">
            <w:pPr>
              <w:pStyle w:val="Akapitzlist3"/>
              <w:numPr>
                <w:ilvl w:val="0"/>
                <w:numId w:val="30"/>
              </w:numPr>
              <w:ind w:left="115" w:right="-57" w:hanging="172"/>
              <w:rPr>
                <w:sz w:val="20"/>
                <w:szCs w:val="20"/>
              </w:rPr>
            </w:pPr>
            <w:r>
              <w:rPr>
                <w:sz w:val="20"/>
                <w:szCs w:val="20"/>
              </w:rPr>
              <w:t xml:space="preserve">w miarę poprawnie wykonuje ćwiczenia przygotowawcze, w tym dot. prezentowanego cytatu, oraz udziela krótkiej wypowiedzi nt. reklam i ich wpływu na opinię publiczną </w:t>
            </w:r>
          </w:p>
          <w:p w14:paraId="3F430B99" w14:textId="77777777" w:rsidR="00F679C2" w:rsidRDefault="00F679C2" w:rsidP="00F679C2">
            <w:pPr>
              <w:pStyle w:val="Akapitzlist3"/>
              <w:numPr>
                <w:ilvl w:val="0"/>
                <w:numId w:val="30"/>
              </w:numPr>
              <w:ind w:left="115" w:right="-57" w:hanging="172"/>
              <w:rPr>
                <w:sz w:val="20"/>
                <w:szCs w:val="20"/>
              </w:rPr>
            </w:pPr>
            <w:r>
              <w:rPr>
                <w:sz w:val="20"/>
                <w:szCs w:val="20"/>
              </w:rPr>
              <w:t>uczestniczy w dyskusji nt. najważniejszych czynników wpływających na decyzję o zakupie nowego produktu, wyraża krótko swoją opinię, podając uzasadnienie</w:t>
            </w:r>
          </w:p>
          <w:p w14:paraId="0A20C946"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w:t>
            </w:r>
            <w:r>
              <w:rPr>
                <w:sz w:val="20"/>
                <w:szCs w:val="20"/>
              </w:rPr>
              <w:t xml:space="preserve">posługuje się zadowalającym zasobem środków leksykalno-gramatycznych, mimo licznych błędów jest w większości komunikatywny </w:t>
            </w:r>
          </w:p>
        </w:tc>
        <w:tc>
          <w:tcPr>
            <w:tcW w:w="3402" w:type="dxa"/>
            <w:vMerge w:val="restart"/>
          </w:tcPr>
          <w:p w14:paraId="26D629FE"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większość słownictwa opisującego sposoby reklamowania towarów i usług oraz zalety i wady reklam i ich wpływ na opinię publiczną; zna prezentowane strategie egzaminacyjne i prawie wszystkie przykładowe zwroty przydatne do wykonania zadań ustnych </w:t>
            </w:r>
          </w:p>
          <w:p w14:paraId="0115CB85"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w:t>
            </w:r>
            <w:r>
              <w:rPr>
                <w:sz w:val="20"/>
                <w:szCs w:val="20"/>
                <w:shd w:val="clear" w:color="auto" w:fill="FFFFFF"/>
              </w:rPr>
              <w:t xml:space="preserve">wypowiedzi na podstawie materiału stymulującego dot. najlepszego sposobu </w:t>
            </w:r>
            <w:r>
              <w:rPr>
                <w:sz w:val="20"/>
                <w:szCs w:val="20"/>
                <w:shd w:val="clear" w:color="auto" w:fill="FFFFFF"/>
              </w:rPr>
              <w:lastRenderedPageBreak/>
              <w:t xml:space="preserve">reklamowania towarów i usług i w odpowiedziach dot. tej tematyki oraz w </w:t>
            </w:r>
            <w:r>
              <w:rPr>
                <w:sz w:val="20"/>
                <w:szCs w:val="20"/>
              </w:rPr>
              <w:t xml:space="preserve">rozmowie z innym pracownikiem działu reklamy dot. wprowadzenia na rynek okularów słonecznych </w:t>
            </w:r>
          </w:p>
          <w:p w14:paraId="3C2D636A" w14:textId="77777777" w:rsidR="00F679C2" w:rsidRDefault="00F679C2" w:rsidP="00F679C2">
            <w:pPr>
              <w:pStyle w:val="Akapitzlist3"/>
              <w:numPr>
                <w:ilvl w:val="0"/>
                <w:numId w:val="30"/>
              </w:numPr>
              <w:ind w:left="115" w:right="-57" w:hanging="172"/>
              <w:rPr>
                <w:sz w:val="20"/>
                <w:szCs w:val="20"/>
              </w:rPr>
            </w:pPr>
            <w:r>
              <w:rPr>
                <w:sz w:val="20"/>
                <w:szCs w:val="20"/>
              </w:rPr>
              <w:t xml:space="preserve">w większości poprawnie wykonuje ćwiczenia przygotowawcze, w tym dot. prezentowanego cytatu, oraz udziela wypowiedzi nt. reklam i ich wpływu na opinię publiczną </w:t>
            </w:r>
          </w:p>
          <w:p w14:paraId="344BB8E5" w14:textId="77777777" w:rsidR="00F679C2" w:rsidRDefault="00F679C2" w:rsidP="00F679C2">
            <w:pPr>
              <w:pStyle w:val="Akapitzlist3"/>
              <w:numPr>
                <w:ilvl w:val="0"/>
                <w:numId w:val="30"/>
              </w:numPr>
              <w:ind w:left="115" w:right="-57" w:hanging="172"/>
              <w:rPr>
                <w:sz w:val="20"/>
                <w:szCs w:val="20"/>
              </w:rPr>
            </w:pPr>
            <w:r>
              <w:rPr>
                <w:sz w:val="20"/>
                <w:szCs w:val="20"/>
              </w:rPr>
              <w:t>aktywnie uczestniczy w dyskusji nt. najważniejszych czynników wpływających na decyzję o zakupie nowego produktu, wyraża krótko swoją opinię, podając uzasadnienie</w:t>
            </w:r>
          </w:p>
          <w:p w14:paraId="5800F0E6"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większości sprawny i swobodny w komunikacji, </w:t>
            </w:r>
            <w:r>
              <w:rPr>
                <w:sz w:val="20"/>
                <w:szCs w:val="20"/>
              </w:rPr>
              <w:t xml:space="preserve">posługuje się dość szerokim zasobem środków leksykalno-gramatycznych, może popełniać dość liczne błędy, raczej niezakłócające komunikacji </w:t>
            </w:r>
          </w:p>
        </w:tc>
        <w:tc>
          <w:tcPr>
            <w:tcW w:w="3402" w:type="dxa"/>
            <w:vMerge w:val="restart"/>
          </w:tcPr>
          <w:p w14:paraId="37267AE0" w14:textId="77777777" w:rsidR="00F679C2" w:rsidRDefault="00F679C2" w:rsidP="00F679C2">
            <w:pPr>
              <w:numPr>
                <w:ilvl w:val="0"/>
                <w:numId w:val="31"/>
              </w:numPr>
              <w:spacing w:after="0" w:line="240" w:lineRule="auto"/>
              <w:ind w:left="103" w:right="-57" w:hanging="160"/>
              <w:rPr>
                <w:sz w:val="20"/>
                <w:szCs w:val="20"/>
              </w:rPr>
            </w:pPr>
            <w:r>
              <w:rPr>
                <w:color w:val="000000"/>
                <w:sz w:val="20"/>
                <w:szCs w:val="20"/>
              </w:rPr>
              <w:lastRenderedPageBreak/>
              <w:t xml:space="preserve">zna prawie całe słownictwo </w:t>
            </w:r>
            <w:r>
              <w:rPr>
                <w:sz w:val="20"/>
                <w:szCs w:val="20"/>
              </w:rPr>
              <w:t xml:space="preserve">opisujące sposoby reklamowania towarów i usług oraz zalety i wady reklam i ich wpływ na opinię publiczną; zna prezentowane strategie egzaminacyjne i przykładowe zwroty przydatne do wykonania zadań ustnych </w:t>
            </w:r>
          </w:p>
          <w:p w14:paraId="5A44BC9D"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w:t>
            </w:r>
            <w:r>
              <w:rPr>
                <w:sz w:val="20"/>
                <w:szCs w:val="20"/>
                <w:shd w:val="clear" w:color="auto" w:fill="FFFFFF"/>
              </w:rPr>
              <w:t xml:space="preserve">wypowiedzi na podstawie materiału stymulującego dot. najlepszego sposobu reklamowania towarów i </w:t>
            </w:r>
            <w:r>
              <w:rPr>
                <w:sz w:val="20"/>
                <w:szCs w:val="20"/>
                <w:shd w:val="clear" w:color="auto" w:fill="FFFFFF"/>
              </w:rPr>
              <w:lastRenderedPageBreak/>
              <w:t xml:space="preserve">usług i w odpowiedziach dot. tej tematyki oraz w </w:t>
            </w:r>
            <w:r>
              <w:rPr>
                <w:sz w:val="20"/>
                <w:szCs w:val="20"/>
              </w:rPr>
              <w:t xml:space="preserve">rozmowie z innym pracownikiem działu reklamy dot. wprowadzenia na rynek okularów słonecznych </w:t>
            </w:r>
          </w:p>
          <w:p w14:paraId="1A04B9B1" w14:textId="77777777" w:rsidR="00F679C2" w:rsidRDefault="00F679C2" w:rsidP="00F679C2">
            <w:pPr>
              <w:pStyle w:val="Akapitzlist3"/>
              <w:numPr>
                <w:ilvl w:val="0"/>
                <w:numId w:val="30"/>
              </w:numPr>
              <w:ind w:left="115" w:right="-57" w:hanging="172"/>
              <w:rPr>
                <w:sz w:val="20"/>
                <w:szCs w:val="20"/>
              </w:rPr>
            </w:pPr>
            <w:r>
              <w:rPr>
                <w:sz w:val="20"/>
                <w:szCs w:val="20"/>
              </w:rPr>
              <w:t xml:space="preserve">poprawnie wykonuje ćwiczenia przygotowawcze, w tym dot. prezentowanego cytatu, oraz udziela wyczerpującej wypowiedzi nt. reklam i ich wpływu na opinię publiczną </w:t>
            </w:r>
          </w:p>
          <w:p w14:paraId="425468EF" w14:textId="77777777" w:rsidR="00F679C2" w:rsidRDefault="00F679C2" w:rsidP="00F679C2">
            <w:pPr>
              <w:pStyle w:val="Akapitzlist3"/>
              <w:numPr>
                <w:ilvl w:val="0"/>
                <w:numId w:val="30"/>
              </w:numPr>
              <w:ind w:left="115" w:right="-57" w:hanging="172"/>
              <w:rPr>
                <w:sz w:val="20"/>
                <w:szCs w:val="20"/>
              </w:rPr>
            </w:pPr>
            <w:r>
              <w:rPr>
                <w:sz w:val="20"/>
                <w:szCs w:val="20"/>
              </w:rPr>
              <w:t xml:space="preserve">aktywnie uczestniczy w dyskusji nt. najważniejszych czynników wpływających na decyzję o zakupie nowego produktu, wyraża swoją opinię, podając uzasadnienie </w:t>
            </w:r>
          </w:p>
          <w:p w14:paraId="3B4A640E"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sprawny i swobodny w komunikacji, </w:t>
            </w:r>
            <w:r>
              <w:rPr>
                <w:sz w:val="20"/>
                <w:szCs w:val="20"/>
              </w:rPr>
              <w:t xml:space="preserve">posługuje się szerokim zasobem środków leksykalno-gramatycznych, może popełniać nieliczne błędy, niezakłócające komunikacji </w:t>
            </w:r>
          </w:p>
        </w:tc>
      </w:tr>
      <w:tr w:rsidR="00F679C2" w14:paraId="127D5359" w14:textId="77777777" w:rsidTr="00F65C6B">
        <w:trPr>
          <w:cantSplit/>
          <w:trHeight w:val="6520"/>
        </w:trPr>
        <w:tc>
          <w:tcPr>
            <w:tcW w:w="1844" w:type="dxa"/>
            <w:vAlign w:val="center"/>
          </w:tcPr>
          <w:p w14:paraId="39236DAC" w14:textId="77777777" w:rsidR="00F679C2" w:rsidRDefault="00F679C2" w:rsidP="00F65C6B">
            <w:pPr>
              <w:jc w:val="center"/>
              <w:rPr>
                <w:b/>
                <w:sz w:val="20"/>
                <w:szCs w:val="20"/>
              </w:rPr>
            </w:pPr>
            <w:r>
              <w:rPr>
                <w:b/>
                <w:sz w:val="20"/>
                <w:szCs w:val="20"/>
              </w:rPr>
              <w:lastRenderedPageBreak/>
              <w:t>WYPOWIEDZI USTNE</w:t>
            </w:r>
          </w:p>
        </w:tc>
        <w:tc>
          <w:tcPr>
            <w:tcW w:w="3402" w:type="dxa"/>
            <w:vMerge/>
          </w:tcPr>
          <w:p w14:paraId="1F333162" w14:textId="77777777" w:rsidR="00F679C2" w:rsidRDefault="00F679C2" w:rsidP="00F679C2">
            <w:pPr>
              <w:pStyle w:val="Akapitzlist2"/>
              <w:numPr>
                <w:ilvl w:val="0"/>
                <w:numId w:val="32"/>
              </w:numPr>
              <w:ind w:left="85" w:right="-57" w:hanging="142"/>
              <w:rPr>
                <w:color w:val="000000"/>
                <w:sz w:val="20"/>
                <w:szCs w:val="20"/>
              </w:rPr>
            </w:pPr>
          </w:p>
        </w:tc>
        <w:tc>
          <w:tcPr>
            <w:tcW w:w="3402" w:type="dxa"/>
            <w:vMerge/>
          </w:tcPr>
          <w:p w14:paraId="09FA4489" w14:textId="77777777" w:rsidR="00F679C2" w:rsidRDefault="00F679C2" w:rsidP="00F679C2">
            <w:pPr>
              <w:pStyle w:val="Akapitzlist2"/>
              <w:numPr>
                <w:ilvl w:val="0"/>
                <w:numId w:val="32"/>
              </w:numPr>
              <w:ind w:left="85" w:right="-57" w:hanging="142"/>
              <w:rPr>
                <w:sz w:val="20"/>
                <w:szCs w:val="20"/>
              </w:rPr>
            </w:pPr>
          </w:p>
        </w:tc>
        <w:tc>
          <w:tcPr>
            <w:tcW w:w="3402" w:type="dxa"/>
            <w:vMerge/>
          </w:tcPr>
          <w:p w14:paraId="6123FDA1" w14:textId="77777777" w:rsidR="00F679C2" w:rsidRDefault="00F679C2" w:rsidP="00F679C2">
            <w:pPr>
              <w:numPr>
                <w:ilvl w:val="0"/>
                <w:numId w:val="31"/>
              </w:numPr>
              <w:spacing w:after="0" w:line="240" w:lineRule="auto"/>
              <w:ind w:left="103" w:right="-57" w:hanging="160"/>
              <w:rPr>
                <w:sz w:val="20"/>
                <w:szCs w:val="20"/>
              </w:rPr>
            </w:pPr>
          </w:p>
        </w:tc>
        <w:tc>
          <w:tcPr>
            <w:tcW w:w="3402" w:type="dxa"/>
            <w:vMerge/>
          </w:tcPr>
          <w:p w14:paraId="3CC5FCBA" w14:textId="77777777" w:rsidR="00F679C2" w:rsidRDefault="00F679C2" w:rsidP="00F679C2">
            <w:pPr>
              <w:numPr>
                <w:ilvl w:val="0"/>
                <w:numId w:val="31"/>
              </w:numPr>
              <w:spacing w:after="0" w:line="240" w:lineRule="auto"/>
              <w:ind w:left="103" w:right="-57" w:hanging="160"/>
              <w:rPr>
                <w:color w:val="000000"/>
                <w:sz w:val="20"/>
                <w:szCs w:val="20"/>
              </w:rPr>
            </w:pPr>
          </w:p>
        </w:tc>
      </w:tr>
    </w:tbl>
    <w:p w14:paraId="6CF346C2" w14:textId="77777777" w:rsidR="00F679C2" w:rsidRDefault="00F679C2" w:rsidP="00F679C2"/>
    <w:p w14:paraId="4BEE80FA" w14:textId="77777777" w:rsidR="00F679C2" w:rsidRPr="00B067CC" w:rsidRDefault="00F679C2" w:rsidP="00F679C2">
      <w:pPr>
        <w:rPr>
          <w:sz w:val="12"/>
          <w:szCs w:val="12"/>
        </w:rPr>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3097"/>
        <w:gridCol w:w="3096"/>
        <w:gridCol w:w="3096"/>
        <w:gridCol w:w="3096"/>
      </w:tblGrid>
      <w:tr w:rsidR="00F679C2" w14:paraId="0A8CC167" w14:textId="77777777" w:rsidTr="00F65C6B">
        <w:trPr>
          <w:cantSplit/>
          <w:trHeight w:val="552"/>
          <w:tblHeader/>
        </w:trPr>
        <w:tc>
          <w:tcPr>
            <w:tcW w:w="1844" w:type="dxa"/>
            <w:shd w:val="clear" w:color="auto" w:fill="BFBFBF"/>
            <w:vAlign w:val="center"/>
          </w:tcPr>
          <w:p w14:paraId="17D6E471" w14:textId="77777777" w:rsidR="00F679C2" w:rsidRDefault="00F679C2" w:rsidP="00F65C6B">
            <w:pPr>
              <w:jc w:val="center"/>
              <w:rPr>
                <w:b/>
                <w:bCs/>
              </w:rPr>
            </w:pPr>
            <w:r>
              <w:rPr>
                <w:b/>
                <w:bCs/>
              </w:rPr>
              <w:lastRenderedPageBreak/>
              <w:t>MODUŁ</w:t>
            </w:r>
          </w:p>
          <w:p w14:paraId="2A0692ED" w14:textId="77777777" w:rsidR="00F679C2" w:rsidRPr="003F42E0" w:rsidRDefault="00F679C2" w:rsidP="00F65C6B">
            <w:pPr>
              <w:jc w:val="center"/>
              <w:rPr>
                <w:b/>
                <w:bCs/>
                <w:color w:val="000000"/>
                <w:sz w:val="20"/>
                <w:szCs w:val="20"/>
              </w:rPr>
            </w:pPr>
            <w:r>
              <w:rPr>
                <w:b/>
                <w:bCs/>
                <w:i/>
              </w:rPr>
              <w:t>Rozdział</w:t>
            </w:r>
          </w:p>
        </w:tc>
        <w:tc>
          <w:tcPr>
            <w:tcW w:w="3403" w:type="dxa"/>
            <w:vAlign w:val="center"/>
          </w:tcPr>
          <w:p w14:paraId="593F59B3" w14:textId="77777777" w:rsidR="00F679C2" w:rsidRDefault="00F679C2" w:rsidP="00F65C6B">
            <w:pPr>
              <w:jc w:val="center"/>
              <w:rPr>
                <w:color w:val="000000"/>
              </w:rPr>
            </w:pPr>
            <w:r>
              <w:rPr>
                <w:b/>
                <w:bCs/>
                <w:color w:val="000000"/>
              </w:rPr>
              <w:t>OCENA DOPUSZCZAJĄCA</w:t>
            </w:r>
          </w:p>
        </w:tc>
        <w:tc>
          <w:tcPr>
            <w:tcW w:w="3401" w:type="dxa"/>
            <w:vAlign w:val="center"/>
          </w:tcPr>
          <w:p w14:paraId="6E610C6E" w14:textId="77777777" w:rsidR="00F679C2" w:rsidRDefault="00F679C2" w:rsidP="00F65C6B">
            <w:pPr>
              <w:jc w:val="center"/>
              <w:rPr>
                <w:color w:val="000000"/>
              </w:rPr>
            </w:pPr>
            <w:r>
              <w:rPr>
                <w:b/>
                <w:bCs/>
                <w:color w:val="000000"/>
              </w:rPr>
              <w:t>OCENA</w:t>
            </w:r>
            <w:r>
              <w:rPr>
                <w:color w:val="000000"/>
              </w:rPr>
              <w:t xml:space="preserve"> </w:t>
            </w:r>
            <w:r>
              <w:rPr>
                <w:b/>
                <w:bCs/>
                <w:color w:val="000000"/>
              </w:rPr>
              <w:t>DOSTATECZNA</w:t>
            </w:r>
          </w:p>
        </w:tc>
        <w:tc>
          <w:tcPr>
            <w:tcW w:w="3402" w:type="dxa"/>
            <w:vAlign w:val="center"/>
          </w:tcPr>
          <w:p w14:paraId="1C26C116" w14:textId="77777777" w:rsidR="00F679C2" w:rsidRDefault="00F679C2" w:rsidP="00F65C6B">
            <w:pPr>
              <w:jc w:val="center"/>
              <w:rPr>
                <w:color w:val="000000"/>
              </w:rPr>
            </w:pPr>
            <w:r>
              <w:rPr>
                <w:b/>
                <w:bCs/>
                <w:color w:val="000000"/>
              </w:rPr>
              <w:t>OCENA DOBRA</w:t>
            </w:r>
          </w:p>
        </w:tc>
        <w:tc>
          <w:tcPr>
            <w:tcW w:w="3402" w:type="dxa"/>
            <w:vAlign w:val="center"/>
          </w:tcPr>
          <w:p w14:paraId="15CA3CD7" w14:textId="77777777" w:rsidR="00F679C2" w:rsidRDefault="00F679C2" w:rsidP="00F65C6B">
            <w:pPr>
              <w:jc w:val="center"/>
              <w:rPr>
                <w:color w:val="000000"/>
              </w:rPr>
            </w:pPr>
            <w:r>
              <w:rPr>
                <w:b/>
                <w:bCs/>
                <w:color w:val="000000"/>
              </w:rPr>
              <w:t>OCENA BARDZO DOBRA</w:t>
            </w:r>
          </w:p>
        </w:tc>
      </w:tr>
      <w:tr w:rsidR="00F679C2" w14:paraId="510CE18A" w14:textId="77777777" w:rsidTr="00F65C6B">
        <w:trPr>
          <w:trHeight w:val="360"/>
          <w:tblHeader/>
        </w:trPr>
        <w:tc>
          <w:tcPr>
            <w:tcW w:w="15452" w:type="dxa"/>
            <w:gridSpan w:val="5"/>
            <w:shd w:val="clear" w:color="auto" w:fill="FABF8F"/>
            <w:vAlign w:val="center"/>
          </w:tcPr>
          <w:p w14:paraId="54E42FDC" w14:textId="77777777" w:rsidR="00F679C2" w:rsidRDefault="00F679C2" w:rsidP="00F65C6B">
            <w:pPr>
              <w:jc w:val="center"/>
              <w:rPr>
                <w:color w:val="000000"/>
              </w:rPr>
            </w:pPr>
            <w:r>
              <w:rPr>
                <w:b/>
                <w:bCs/>
                <w:color w:val="000000"/>
              </w:rPr>
              <w:t>UCZEŃ:</w:t>
            </w:r>
          </w:p>
        </w:tc>
      </w:tr>
      <w:tr w:rsidR="00F679C2" w14:paraId="2A734F84" w14:textId="77777777" w:rsidTr="00F65C6B">
        <w:trPr>
          <w:trHeight w:val="44"/>
        </w:trPr>
        <w:tc>
          <w:tcPr>
            <w:tcW w:w="1844" w:type="dxa"/>
            <w:shd w:val="clear" w:color="auto" w:fill="BFBFBF"/>
            <w:vAlign w:val="center"/>
          </w:tcPr>
          <w:p w14:paraId="76354412" w14:textId="77777777" w:rsidR="00F679C2" w:rsidRDefault="00F679C2" w:rsidP="00F65C6B">
            <w:pPr>
              <w:jc w:val="center"/>
              <w:rPr>
                <w:b/>
                <w:bCs/>
                <w:lang w:val="en-US"/>
              </w:rPr>
            </w:pPr>
          </w:p>
          <w:p w14:paraId="748157AE" w14:textId="77777777" w:rsidR="00F679C2" w:rsidRPr="00C31192" w:rsidRDefault="00F679C2" w:rsidP="00F65C6B">
            <w:pPr>
              <w:jc w:val="center"/>
              <w:rPr>
                <w:b/>
                <w:bCs/>
              </w:rPr>
            </w:pPr>
            <w:r w:rsidRPr="00C31192">
              <w:rPr>
                <w:b/>
                <w:bCs/>
              </w:rPr>
              <w:t>MODULE 8</w:t>
            </w:r>
          </w:p>
          <w:p w14:paraId="210D92D8" w14:textId="77777777" w:rsidR="00F679C2" w:rsidRPr="00C31192" w:rsidRDefault="00F679C2" w:rsidP="00F65C6B">
            <w:pPr>
              <w:jc w:val="center"/>
              <w:rPr>
                <w:b/>
                <w:bCs/>
              </w:rPr>
            </w:pPr>
            <w:r w:rsidRPr="00C31192">
              <w:rPr>
                <w:b/>
                <w:bCs/>
              </w:rPr>
              <w:t xml:space="preserve">Podróżowanie </w:t>
            </w:r>
            <w:r>
              <w:rPr>
                <w:b/>
                <w:bCs/>
              </w:rPr>
              <w:br/>
            </w:r>
            <w:r w:rsidRPr="00C31192">
              <w:rPr>
                <w:b/>
                <w:bCs/>
              </w:rPr>
              <w:t>i turystyka</w:t>
            </w:r>
          </w:p>
          <w:p w14:paraId="20C719D9" w14:textId="77777777" w:rsidR="00F679C2" w:rsidRPr="00C31192" w:rsidRDefault="00F679C2" w:rsidP="00F65C6B">
            <w:pPr>
              <w:jc w:val="center"/>
              <w:rPr>
                <w:b/>
                <w:bCs/>
              </w:rPr>
            </w:pPr>
          </w:p>
          <w:p w14:paraId="11376836" w14:textId="77777777" w:rsidR="00F679C2" w:rsidRPr="00C31192" w:rsidRDefault="00F679C2" w:rsidP="00F65C6B">
            <w:pPr>
              <w:jc w:val="center"/>
              <w:rPr>
                <w:b/>
                <w:bCs/>
                <w:i/>
              </w:rPr>
            </w:pPr>
            <w:proofErr w:type="spellStart"/>
            <w:r w:rsidRPr="00C31192">
              <w:rPr>
                <w:b/>
                <w:bCs/>
                <w:i/>
              </w:rPr>
              <w:t>Vocabulary</w:t>
            </w:r>
            <w:proofErr w:type="spellEnd"/>
          </w:p>
          <w:p w14:paraId="15A592F2" w14:textId="77777777" w:rsidR="00F679C2" w:rsidRPr="00C31192" w:rsidRDefault="00F679C2" w:rsidP="00F65C6B">
            <w:pPr>
              <w:rPr>
                <w:b/>
                <w:bCs/>
                <w:i/>
                <w:iCs/>
                <w:color w:val="000000"/>
                <w:sz w:val="20"/>
                <w:szCs w:val="20"/>
              </w:rPr>
            </w:pPr>
          </w:p>
        </w:tc>
        <w:tc>
          <w:tcPr>
            <w:tcW w:w="3403" w:type="dxa"/>
            <w:vMerge w:val="restart"/>
          </w:tcPr>
          <w:p w14:paraId="0C0311A7" w14:textId="77777777" w:rsidR="00F679C2" w:rsidRDefault="00F679C2" w:rsidP="00F679C2">
            <w:pPr>
              <w:pStyle w:val="Akapitzlist1"/>
              <w:numPr>
                <w:ilvl w:val="0"/>
                <w:numId w:val="30"/>
              </w:numPr>
              <w:ind w:left="115" w:right="-57" w:hanging="172"/>
              <w:rPr>
                <w:sz w:val="20"/>
                <w:szCs w:val="20"/>
              </w:rPr>
            </w:pPr>
            <w:r>
              <w:rPr>
                <w:color w:val="000000"/>
                <w:sz w:val="20"/>
                <w:szCs w:val="20"/>
              </w:rPr>
              <w:t xml:space="preserve">zna podstawowe słownictwo </w:t>
            </w:r>
            <w:r>
              <w:rPr>
                <w:sz w:val="20"/>
                <w:szCs w:val="20"/>
              </w:rPr>
              <w:t xml:space="preserve">dot. </w:t>
            </w:r>
            <w:r w:rsidRPr="006B479C">
              <w:rPr>
                <w:sz w:val="20"/>
                <w:szCs w:val="20"/>
              </w:rPr>
              <w:t>środków transportu i korzystania z nich, orientacji w terenie, bazy noclegowej i wycieczek</w:t>
            </w:r>
            <w:r w:rsidRPr="00EC0BB1">
              <w:rPr>
                <w:sz w:val="20"/>
                <w:szCs w:val="20"/>
              </w:rPr>
              <w:t xml:space="preserve">; </w:t>
            </w:r>
            <w:r w:rsidRPr="007B4AEB">
              <w:rPr>
                <w:sz w:val="20"/>
                <w:szCs w:val="20"/>
              </w:rPr>
              <w:t xml:space="preserve">zna podstawowe słownictwo </w:t>
            </w:r>
            <w:r>
              <w:rPr>
                <w:sz w:val="20"/>
                <w:szCs w:val="20"/>
              </w:rPr>
              <w:t xml:space="preserve">dot. </w:t>
            </w:r>
            <w:r w:rsidRPr="006B479C">
              <w:rPr>
                <w:sz w:val="20"/>
                <w:szCs w:val="20"/>
              </w:rPr>
              <w:t xml:space="preserve">zwiedzania, ruchu ulicznego, </w:t>
            </w:r>
            <w:r>
              <w:rPr>
                <w:sz w:val="20"/>
                <w:szCs w:val="20"/>
              </w:rPr>
              <w:t>awarii i wypadków w podróży; zna podstawowe informacje o wybranych środkach transportu w UK (autobus piętrowy</w:t>
            </w:r>
            <w:r>
              <w:rPr>
                <w:i/>
                <w:sz w:val="20"/>
                <w:szCs w:val="20"/>
              </w:rPr>
              <w:t xml:space="preserve"> </w:t>
            </w:r>
            <w:r>
              <w:rPr>
                <w:sz w:val="20"/>
                <w:szCs w:val="20"/>
              </w:rPr>
              <w:t>w Londynie) i Polsce (riksza w Łodzi)</w:t>
            </w:r>
          </w:p>
          <w:p w14:paraId="6CC8EEEF" w14:textId="77777777" w:rsidR="00F679C2" w:rsidRPr="001037DD" w:rsidRDefault="00F679C2" w:rsidP="00F679C2">
            <w:pPr>
              <w:pStyle w:val="Akapitzlist1"/>
              <w:numPr>
                <w:ilvl w:val="0"/>
                <w:numId w:val="30"/>
              </w:numPr>
              <w:ind w:left="115" w:right="-57" w:hanging="172"/>
              <w:rPr>
                <w:sz w:val="20"/>
                <w:szCs w:val="20"/>
              </w:rPr>
            </w:pPr>
            <w:r>
              <w:rPr>
                <w:sz w:val="20"/>
                <w:szCs w:val="20"/>
              </w:rPr>
              <w:lastRenderedPageBreak/>
              <w:t>rozumie znaczną część informacji w zdaniach, dialogach i krótkich tekstach pisanych i słuchanych; rozwiązuje prawidłowo część punktów w ćw. leksykalnych</w:t>
            </w:r>
            <w:r w:rsidRPr="001037DD">
              <w:rPr>
                <w:b/>
                <w:bCs/>
                <w:i/>
                <w:iCs/>
                <w:color w:val="000000"/>
                <w:sz w:val="20"/>
                <w:szCs w:val="20"/>
              </w:rPr>
              <w:t xml:space="preserve"> </w:t>
            </w:r>
          </w:p>
          <w:p w14:paraId="73833AA9" w14:textId="77777777" w:rsidR="00F679C2" w:rsidRPr="00FD794A" w:rsidRDefault="00F679C2" w:rsidP="00F679C2">
            <w:pPr>
              <w:numPr>
                <w:ilvl w:val="0"/>
                <w:numId w:val="31"/>
              </w:numPr>
              <w:spacing w:after="0" w:line="240" w:lineRule="auto"/>
              <w:ind w:left="118" w:right="-57" w:hanging="175"/>
              <w:rPr>
                <w:color w:val="000000"/>
                <w:sz w:val="20"/>
                <w:szCs w:val="20"/>
              </w:rPr>
            </w:pPr>
            <w:r>
              <w:rPr>
                <w:sz w:val="20"/>
                <w:szCs w:val="20"/>
              </w:rPr>
              <w:t>umie w miarę poprawnie udzielić krótkich wypowiedzi nt. preferowanych środków transportu i doświadczeń dot. miejsc zakwaterowania, w jakich przebywał</w:t>
            </w:r>
          </w:p>
          <w:p w14:paraId="0C6E5EB5" w14:textId="77777777" w:rsidR="00F679C2" w:rsidRPr="00FD794A" w:rsidRDefault="00F679C2" w:rsidP="00F679C2">
            <w:pPr>
              <w:numPr>
                <w:ilvl w:val="0"/>
                <w:numId w:val="31"/>
              </w:numPr>
              <w:spacing w:after="0" w:line="240" w:lineRule="auto"/>
              <w:ind w:left="118" w:right="-57" w:hanging="175"/>
              <w:rPr>
                <w:color w:val="000000"/>
                <w:sz w:val="20"/>
                <w:szCs w:val="20"/>
              </w:rPr>
            </w:pPr>
            <w:r w:rsidRPr="00FD794A">
              <w:rPr>
                <w:sz w:val="20"/>
                <w:szCs w:val="20"/>
              </w:rPr>
              <w:t>prowadzi w miarę poprawnie krótkie dialogi dot. orientacji w terenie: pyta o drogę i wskazuje drogę</w:t>
            </w:r>
            <w:r>
              <w:rPr>
                <w:sz w:val="20"/>
                <w:szCs w:val="20"/>
              </w:rPr>
              <w:t xml:space="preserve"> (</w:t>
            </w:r>
            <w:r w:rsidRPr="00FD794A">
              <w:rPr>
                <w:sz w:val="20"/>
                <w:szCs w:val="20"/>
              </w:rPr>
              <w:t>w oparciu o ilustrację</w:t>
            </w:r>
            <w:r>
              <w:rPr>
                <w:sz w:val="20"/>
                <w:szCs w:val="20"/>
              </w:rPr>
              <w:t>)</w:t>
            </w:r>
            <w:r w:rsidRPr="00FD794A">
              <w:rPr>
                <w:sz w:val="20"/>
                <w:szCs w:val="20"/>
              </w:rPr>
              <w:t xml:space="preserve"> </w:t>
            </w:r>
          </w:p>
          <w:p w14:paraId="0133FC3B" w14:textId="77777777" w:rsidR="00F679C2" w:rsidRDefault="00F679C2" w:rsidP="00F679C2">
            <w:pPr>
              <w:pStyle w:val="Akapitzlist3"/>
              <w:numPr>
                <w:ilvl w:val="0"/>
                <w:numId w:val="30"/>
              </w:numPr>
              <w:ind w:left="115" w:right="-57" w:hanging="172"/>
              <w:rPr>
                <w:sz w:val="20"/>
                <w:szCs w:val="20"/>
              </w:rPr>
            </w:pPr>
            <w:r>
              <w:rPr>
                <w:sz w:val="20"/>
                <w:szCs w:val="20"/>
              </w:rPr>
              <w:t xml:space="preserve">uczestniczy w dyskusji nt. ulubionego rodzaju wakacji oraz w planowaniu wycieczki </w:t>
            </w:r>
          </w:p>
          <w:p w14:paraId="426018EF"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ale czasami potrzebuje pomocy nauczyciela, </w:t>
            </w:r>
            <w:r>
              <w:rPr>
                <w:sz w:val="20"/>
                <w:szCs w:val="20"/>
              </w:rPr>
              <w:t>posługuje się ograniczonym zasobem środków leksykalno-gramatycznych, liczne błędy czasami zakłócają komunikację</w:t>
            </w:r>
          </w:p>
          <w:p w14:paraId="7BA956D3"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155–157: zna część słownictwa (ok. 40–50%, w tym </w:t>
            </w:r>
            <w:proofErr w:type="spellStart"/>
            <w:r w:rsidRPr="00010316">
              <w:rPr>
                <w:color w:val="000000"/>
                <w:sz w:val="20"/>
                <w:szCs w:val="20"/>
                <w:shd w:val="clear" w:color="auto" w:fill="B8CCE4"/>
              </w:rPr>
              <w:t>opcjon</w:t>
            </w:r>
            <w:proofErr w:type="spellEnd"/>
            <w:r>
              <w:rPr>
                <w:color w:val="000000"/>
                <w:sz w:val="20"/>
                <w:szCs w:val="20"/>
                <w:shd w:val="clear" w:color="auto" w:fill="B8CCE4"/>
              </w:rPr>
              <w:t>.</w:t>
            </w:r>
            <w:r w:rsidRPr="00010316">
              <w:rPr>
                <w:color w:val="000000"/>
                <w:sz w:val="20"/>
                <w:szCs w:val="20"/>
                <w:shd w:val="clear" w:color="auto" w:fill="B8CCE4"/>
              </w:rPr>
              <w:t xml:space="preserve"> PR</w:t>
            </w:r>
            <w:r>
              <w:rPr>
                <w:color w:val="000000"/>
                <w:sz w:val="20"/>
                <w:szCs w:val="20"/>
              </w:rPr>
              <w:t xml:space="preserve">), wykonuje poprawnie część pkt. z ćw. 1–4 + </w:t>
            </w:r>
            <w:proofErr w:type="spellStart"/>
            <w:r w:rsidRPr="00010316">
              <w:rPr>
                <w:color w:val="000000"/>
                <w:sz w:val="20"/>
                <w:szCs w:val="20"/>
                <w:shd w:val="clear" w:color="auto" w:fill="B8CCE4"/>
              </w:rPr>
              <w:t>opcjon</w:t>
            </w:r>
            <w:proofErr w:type="spellEnd"/>
            <w:r>
              <w:rPr>
                <w:color w:val="000000"/>
                <w:sz w:val="20"/>
                <w:szCs w:val="20"/>
                <w:shd w:val="clear" w:color="auto" w:fill="B8CCE4"/>
              </w:rPr>
              <w:t>.</w:t>
            </w:r>
            <w:r w:rsidRPr="00010316">
              <w:rPr>
                <w:color w:val="000000"/>
                <w:sz w:val="20"/>
                <w:szCs w:val="20"/>
                <w:shd w:val="clear" w:color="auto" w:fill="B8CCE4"/>
              </w:rPr>
              <w:t xml:space="preserve"> 1–3 PR</w:t>
            </w:r>
          </w:p>
        </w:tc>
        <w:tc>
          <w:tcPr>
            <w:tcW w:w="3401" w:type="dxa"/>
            <w:vMerge w:val="restart"/>
          </w:tcPr>
          <w:p w14:paraId="2A74C554" w14:textId="77777777" w:rsidR="00F679C2" w:rsidRPr="00EC0BB1" w:rsidRDefault="00F679C2" w:rsidP="00F679C2">
            <w:pPr>
              <w:pStyle w:val="Akapitzlist1"/>
              <w:numPr>
                <w:ilvl w:val="0"/>
                <w:numId w:val="30"/>
              </w:numPr>
              <w:ind w:left="115" w:right="-57" w:hanging="172"/>
              <w:rPr>
                <w:sz w:val="20"/>
                <w:szCs w:val="20"/>
              </w:rPr>
            </w:pPr>
            <w:r>
              <w:rPr>
                <w:sz w:val="20"/>
                <w:szCs w:val="20"/>
              </w:rPr>
              <w:lastRenderedPageBreak/>
              <w:t xml:space="preserve">zna znaczną część słownictwa dot. </w:t>
            </w:r>
            <w:r w:rsidRPr="006B479C">
              <w:rPr>
                <w:sz w:val="20"/>
                <w:szCs w:val="20"/>
              </w:rPr>
              <w:t xml:space="preserve">środków transportu i korzystania z nich, orientacji w terenie, bazy noclegowej i wycieczek; </w:t>
            </w:r>
            <w:r>
              <w:rPr>
                <w:sz w:val="20"/>
                <w:szCs w:val="20"/>
              </w:rPr>
              <w:t xml:space="preserve">zna znaczną część słownictwa dot. </w:t>
            </w:r>
            <w:r w:rsidRPr="006B479C">
              <w:rPr>
                <w:sz w:val="20"/>
                <w:szCs w:val="20"/>
              </w:rPr>
              <w:t xml:space="preserve">zwiedzania, ruchu ulicznego, </w:t>
            </w:r>
            <w:r>
              <w:rPr>
                <w:sz w:val="20"/>
                <w:szCs w:val="20"/>
              </w:rPr>
              <w:t>awarii i wypadków w podróży; zna podstawowe informacje o wybranych środkach transportu w UK (autobus piętrowy</w:t>
            </w:r>
            <w:r>
              <w:rPr>
                <w:i/>
                <w:sz w:val="20"/>
                <w:szCs w:val="20"/>
              </w:rPr>
              <w:t xml:space="preserve"> </w:t>
            </w:r>
            <w:r>
              <w:rPr>
                <w:sz w:val="20"/>
                <w:szCs w:val="20"/>
              </w:rPr>
              <w:t>w Londynie) i Polsce (riksza w Łodzi)</w:t>
            </w:r>
          </w:p>
          <w:p w14:paraId="5CC2F7EA" w14:textId="77777777" w:rsidR="00F679C2" w:rsidRPr="00EC0BB1" w:rsidRDefault="00F679C2" w:rsidP="00F679C2">
            <w:pPr>
              <w:pStyle w:val="Akapitzlist1"/>
              <w:numPr>
                <w:ilvl w:val="0"/>
                <w:numId w:val="30"/>
              </w:numPr>
              <w:ind w:left="115" w:right="-57" w:hanging="172"/>
              <w:rPr>
                <w:sz w:val="20"/>
                <w:szCs w:val="20"/>
              </w:rPr>
            </w:pPr>
            <w:r>
              <w:rPr>
                <w:sz w:val="20"/>
                <w:szCs w:val="20"/>
              </w:rPr>
              <w:lastRenderedPageBreak/>
              <w:t>rozumie większość informacji w zdaniach, dialogach i krótkich tekstach pisanych i słuchanych; rozwiązuje prawidłowo znaczną część punktów w ćwiczeniach leksykalnych</w:t>
            </w:r>
          </w:p>
          <w:p w14:paraId="3EADA207" w14:textId="77777777" w:rsidR="00F679C2" w:rsidRDefault="00F679C2" w:rsidP="00F679C2">
            <w:pPr>
              <w:numPr>
                <w:ilvl w:val="0"/>
                <w:numId w:val="31"/>
              </w:numPr>
              <w:spacing w:after="0" w:line="240" w:lineRule="auto"/>
              <w:ind w:left="118" w:right="-57" w:hanging="175"/>
              <w:rPr>
                <w:color w:val="000000"/>
                <w:sz w:val="20"/>
                <w:szCs w:val="20"/>
              </w:rPr>
            </w:pPr>
            <w:r>
              <w:rPr>
                <w:sz w:val="20"/>
                <w:szCs w:val="20"/>
              </w:rPr>
              <w:t>umie w większości poprawnie udzielić wypowiedzi nt. preferowanych środków transportu i doświadczeń dot. miejsc zakwaterowania, w jakich przebywał</w:t>
            </w:r>
          </w:p>
          <w:p w14:paraId="262DAE1A" w14:textId="77777777" w:rsidR="00F679C2" w:rsidRPr="00FD794A" w:rsidRDefault="00F679C2" w:rsidP="00F679C2">
            <w:pPr>
              <w:numPr>
                <w:ilvl w:val="0"/>
                <w:numId w:val="31"/>
              </w:numPr>
              <w:spacing w:after="0" w:line="240" w:lineRule="auto"/>
              <w:ind w:left="118" w:right="-57" w:hanging="175"/>
              <w:rPr>
                <w:color w:val="000000"/>
                <w:sz w:val="20"/>
                <w:szCs w:val="20"/>
              </w:rPr>
            </w:pPr>
            <w:r w:rsidRPr="00FD794A">
              <w:rPr>
                <w:sz w:val="20"/>
                <w:szCs w:val="20"/>
              </w:rPr>
              <w:t>prowadzi w większości poprawnie krótkie dialogi dot. orientacji w terenie: pyta o drogę i wskazuje drogę</w:t>
            </w:r>
            <w:r>
              <w:rPr>
                <w:sz w:val="20"/>
                <w:szCs w:val="20"/>
              </w:rPr>
              <w:t xml:space="preserve"> (</w:t>
            </w:r>
            <w:r w:rsidRPr="00FD794A">
              <w:rPr>
                <w:sz w:val="20"/>
                <w:szCs w:val="20"/>
              </w:rPr>
              <w:t>w oparciu o ilustrację</w:t>
            </w:r>
            <w:r>
              <w:rPr>
                <w:sz w:val="20"/>
                <w:szCs w:val="20"/>
              </w:rPr>
              <w:t>)</w:t>
            </w:r>
            <w:r w:rsidRPr="00FD794A">
              <w:rPr>
                <w:sz w:val="20"/>
                <w:szCs w:val="20"/>
              </w:rPr>
              <w:t xml:space="preserve"> </w:t>
            </w:r>
          </w:p>
          <w:p w14:paraId="417CE0D4" w14:textId="77777777" w:rsidR="00F679C2" w:rsidRPr="003C44FD" w:rsidRDefault="00F679C2" w:rsidP="00F679C2">
            <w:pPr>
              <w:numPr>
                <w:ilvl w:val="0"/>
                <w:numId w:val="31"/>
              </w:numPr>
              <w:spacing w:after="0" w:line="240" w:lineRule="auto"/>
              <w:ind w:left="118" w:right="-57" w:hanging="175"/>
              <w:rPr>
                <w:color w:val="000000"/>
                <w:sz w:val="20"/>
                <w:szCs w:val="20"/>
              </w:rPr>
            </w:pPr>
            <w:r>
              <w:rPr>
                <w:sz w:val="20"/>
                <w:szCs w:val="20"/>
              </w:rPr>
              <w:t xml:space="preserve">uczestniczy w dyskusji nt. ulubionego rodzaju wakacji oraz w planowaniu wycieczki (prezentuje krótko miejsce, czas i formę dojazdu) </w:t>
            </w:r>
          </w:p>
          <w:p w14:paraId="6ECA067F" w14:textId="77777777" w:rsidR="00F679C2" w:rsidRPr="00496B5E" w:rsidRDefault="00F679C2" w:rsidP="00F679C2">
            <w:pPr>
              <w:numPr>
                <w:ilvl w:val="0"/>
                <w:numId w:val="31"/>
              </w:numPr>
              <w:spacing w:after="0" w:line="240" w:lineRule="auto"/>
              <w:ind w:left="118" w:right="-57" w:hanging="175"/>
              <w:rPr>
                <w:color w:val="000000"/>
                <w:sz w:val="20"/>
                <w:szCs w:val="20"/>
              </w:rPr>
            </w:pPr>
            <w:r>
              <w:rPr>
                <w:sz w:val="20"/>
                <w:szCs w:val="20"/>
              </w:rPr>
              <w:t xml:space="preserve">w wypowiedziach ustnych jest na ogół sprawny i swobodny w komunikacji, posługuje się zadowalającym zasobem środków leksykalno-gramatycznych, mimo licznych błędów jest w większości komunikatywny </w:t>
            </w:r>
          </w:p>
          <w:p w14:paraId="57681C0A" w14:textId="77777777" w:rsidR="00F679C2" w:rsidRPr="00FD794A"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155–157: zna znaczną część słownictwa (ok. 55–65%, w tym </w:t>
            </w:r>
            <w:proofErr w:type="spellStart"/>
            <w:r w:rsidRPr="00A65745">
              <w:rPr>
                <w:color w:val="000000"/>
                <w:sz w:val="20"/>
                <w:szCs w:val="20"/>
                <w:shd w:val="clear" w:color="auto" w:fill="B8CCE4"/>
              </w:rPr>
              <w:t>opcjon</w:t>
            </w:r>
            <w:proofErr w:type="spellEnd"/>
            <w:r>
              <w:rPr>
                <w:color w:val="000000"/>
                <w:sz w:val="20"/>
                <w:szCs w:val="20"/>
                <w:shd w:val="clear" w:color="auto" w:fill="B8CCE4"/>
              </w:rPr>
              <w:t>.</w:t>
            </w:r>
            <w:r w:rsidRPr="00A65745">
              <w:rPr>
                <w:color w:val="000000"/>
                <w:sz w:val="20"/>
                <w:szCs w:val="20"/>
                <w:shd w:val="clear" w:color="auto" w:fill="B8CCE4"/>
              </w:rPr>
              <w:t xml:space="preserve"> PR</w:t>
            </w:r>
            <w:r>
              <w:rPr>
                <w:color w:val="000000"/>
                <w:sz w:val="20"/>
                <w:szCs w:val="20"/>
              </w:rPr>
              <w:t xml:space="preserve">), </w:t>
            </w:r>
            <w:r>
              <w:rPr>
                <w:color w:val="000000"/>
                <w:sz w:val="20"/>
                <w:szCs w:val="20"/>
              </w:rPr>
              <w:lastRenderedPageBreak/>
              <w:t xml:space="preserve">wykonuje poprawnie znaczną część punktów z ćw. 1–4 + </w:t>
            </w:r>
            <w:proofErr w:type="spellStart"/>
            <w:r>
              <w:rPr>
                <w:color w:val="000000"/>
                <w:sz w:val="20"/>
                <w:szCs w:val="20"/>
                <w:shd w:val="clear" w:color="auto" w:fill="B8CCE4"/>
              </w:rPr>
              <w:t>opcjon</w:t>
            </w:r>
            <w:proofErr w:type="spellEnd"/>
            <w:r>
              <w:rPr>
                <w:color w:val="000000"/>
                <w:sz w:val="20"/>
                <w:szCs w:val="20"/>
                <w:shd w:val="clear" w:color="auto" w:fill="B8CCE4"/>
              </w:rPr>
              <w:t>. 1–3 PR</w:t>
            </w:r>
          </w:p>
        </w:tc>
        <w:tc>
          <w:tcPr>
            <w:tcW w:w="3402" w:type="dxa"/>
            <w:vMerge w:val="restart"/>
          </w:tcPr>
          <w:p w14:paraId="500886AC" w14:textId="77777777" w:rsidR="00F679C2" w:rsidRPr="007B4AEB" w:rsidRDefault="00F679C2" w:rsidP="00F679C2">
            <w:pPr>
              <w:pStyle w:val="Akapitzlist1"/>
              <w:numPr>
                <w:ilvl w:val="0"/>
                <w:numId w:val="30"/>
              </w:numPr>
              <w:ind w:left="115" w:right="-57" w:hanging="172"/>
              <w:rPr>
                <w:sz w:val="20"/>
                <w:szCs w:val="20"/>
              </w:rPr>
            </w:pPr>
            <w:r>
              <w:rPr>
                <w:sz w:val="20"/>
                <w:szCs w:val="20"/>
              </w:rPr>
              <w:lastRenderedPageBreak/>
              <w:t xml:space="preserve">zna większość słownictwa dot. </w:t>
            </w:r>
            <w:r w:rsidRPr="006B479C">
              <w:rPr>
                <w:sz w:val="20"/>
                <w:szCs w:val="20"/>
              </w:rPr>
              <w:t>środków transportu i korzystania z nich, orientacji w terenie, bazy noclegowej i wycieczek</w:t>
            </w:r>
            <w:r>
              <w:rPr>
                <w:sz w:val="20"/>
                <w:szCs w:val="20"/>
              </w:rPr>
              <w:t xml:space="preserve">; zna większość słownictwa dot. </w:t>
            </w:r>
            <w:r w:rsidRPr="006B479C">
              <w:rPr>
                <w:sz w:val="20"/>
                <w:szCs w:val="20"/>
              </w:rPr>
              <w:t xml:space="preserve">zwiedzania, ruchu ulicznego, </w:t>
            </w:r>
            <w:r>
              <w:rPr>
                <w:sz w:val="20"/>
                <w:szCs w:val="20"/>
              </w:rPr>
              <w:t>awarii i wypadków w podróży; zna podstawowe informacje o wybranych środkach transportu w UK (autobus piętrowy</w:t>
            </w:r>
            <w:r>
              <w:rPr>
                <w:i/>
                <w:sz w:val="20"/>
                <w:szCs w:val="20"/>
              </w:rPr>
              <w:t xml:space="preserve"> </w:t>
            </w:r>
            <w:r>
              <w:rPr>
                <w:sz w:val="20"/>
                <w:szCs w:val="20"/>
              </w:rPr>
              <w:t>w Londynie) i Polsce (riksza w Łodzi)</w:t>
            </w:r>
          </w:p>
          <w:p w14:paraId="7223428F" w14:textId="77777777" w:rsidR="00F679C2" w:rsidRPr="00EC0BB1" w:rsidRDefault="00F679C2" w:rsidP="00F679C2">
            <w:pPr>
              <w:numPr>
                <w:ilvl w:val="0"/>
                <w:numId w:val="18"/>
              </w:numPr>
              <w:spacing w:after="0" w:line="240" w:lineRule="auto"/>
              <w:ind w:left="118" w:right="-57" w:hanging="175"/>
              <w:rPr>
                <w:color w:val="000000"/>
                <w:sz w:val="20"/>
                <w:szCs w:val="20"/>
              </w:rPr>
            </w:pPr>
            <w:r>
              <w:rPr>
                <w:sz w:val="20"/>
                <w:szCs w:val="20"/>
              </w:rPr>
              <w:lastRenderedPageBreak/>
              <w:t xml:space="preserve">rozumie prawie wszystkie informacje w zdaniach, dialogach i krótkich tekstach pisanych i słuchanych; rozwiązuje prawidłowo większość punktów w ćwiczeniach leksykalnych </w:t>
            </w:r>
          </w:p>
          <w:p w14:paraId="4DBD4C21" w14:textId="77777777" w:rsidR="00F679C2" w:rsidRPr="006F507B" w:rsidRDefault="00F679C2" w:rsidP="00F679C2">
            <w:pPr>
              <w:numPr>
                <w:ilvl w:val="0"/>
                <w:numId w:val="31"/>
              </w:numPr>
              <w:spacing w:after="0" w:line="240" w:lineRule="auto"/>
              <w:ind w:left="118" w:right="-57" w:hanging="175"/>
              <w:rPr>
                <w:color w:val="000000"/>
                <w:sz w:val="20"/>
                <w:szCs w:val="20"/>
              </w:rPr>
            </w:pPr>
            <w:r>
              <w:rPr>
                <w:sz w:val="20"/>
                <w:szCs w:val="20"/>
              </w:rPr>
              <w:t xml:space="preserve">umie poprawnie udzielić wypowiedzi nt. preferowanych środków transportu i doświadczeń dot. miejsc zakwaterowania, w jakich przebywał </w:t>
            </w:r>
          </w:p>
          <w:p w14:paraId="721E6248" w14:textId="77777777" w:rsidR="00F679C2" w:rsidRPr="003C44FD" w:rsidRDefault="00F679C2" w:rsidP="00F679C2">
            <w:pPr>
              <w:numPr>
                <w:ilvl w:val="0"/>
                <w:numId w:val="31"/>
              </w:numPr>
              <w:spacing w:after="0" w:line="240" w:lineRule="auto"/>
              <w:ind w:left="118" w:right="-57" w:hanging="175"/>
              <w:rPr>
                <w:color w:val="000000"/>
                <w:sz w:val="20"/>
                <w:szCs w:val="20"/>
              </w:rPr>
            </w:pPr>
            <w:r>
              <w:rPr>
                <w:sz w:val="20"/>
                <w:szCs w:val="20"/>
              </w:rPr>
              <w:t xml:space="preserve">prowadzi poprawnie krótkie dialogi dot. orientacji w terenie: pyta o drogę i wskazuje drogę (w oparciu o ilustrację) </w:t>
            </w:r>
          </w:p>
          <w:p w14:paraId="12AD4B43" w14:textId="77777777" w:rsidR="00F679C2" w:rsidRPr="003C44FD" w:rsidRDefault="00F679C2" w:rsidP="00F679C2">
            <w:pPr>
              <w:numPr>
                <w:ilvl w:val="0"/>
                <w:numId w:val="31"/>
              </w:numPr>
              <w:spacing w:after="0" w:line="240" w:lineRule="auto"/>
              <w:ind w:left="118" w:right="-57" w:hanging="175"/>
              <w:rPr>
                <w:color w:val="000000"/>
                <w:sz w:val="20"/>
                <w:szCs w:val="20"/>
              </w:rPr>
            </w:pPr>
            <w:r>
              <w:rPr>
                <w:sz w:val="20"/>
                <w:szCs w:val="20"/>
              </w:rPr>
              <w:t xml:space="preserve">aktywnie uczestniczy w dyskusji nt. ulubionego rodzaju wakacji oraz w planowaniu wycieczki (prezentuje krótko miejsce, czas i formę dojazdu) </w:t>
            </w:r>
          </w:p>
          <w:p w14:paraId="1D2CFA6C" w14:textId="77777777" w:rsidR="00F679C2" w:rsidRPr="00ED423E" w:rsidRDefault="00F679C2" w:rsidP="00F679C2">
            <w:pPr>
              <w:numPr>
                <w:ilvl w:val="0"/>
                <w:numId w:val="31"/>
              </w:numPr>
              <w:spacing w:after="0" w:line="240" w:lineRule="auto"/>
              <w:ind w:left="118" w:right="-57" w:hanging="175"/>
              <w:rPr>
                <w:color w:val="000000"/>
                <w:sz w:val="20"/>
                <w:szCs w:val="20"/>
              </w:rPr>
            </w:pPr>
            <w:r>
              <w:rPr>
                <w:sz w:val="20"/>
                <w:szCs w:val="20"/>
              </w:rPr>
              <w:t xml:space="preserve">w wypowiedziach ustnych jest sprawny i swobodny w komunikacji, posługuje się dość szerokim zasobem środków leksykalno-gramatycznych, może popełniać dość liczne błędy, raczej niezakłócające komunikacji </w:t>
            </w:r>
          </w:p>
          <w:p w14:paraId="618FB3BC" w14:textId="77777777" w:rsidR="00F679C2" w:rsidRPr="00EC0BB1"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155–157: zna większość słownictwa (ok. 70–80%, w tym </w:t>
            </w:r>
            <w:proofErr w:type="spellStart"/>
            <w:r w:rsidRPr="00010316">
              <w:rPr>
                <w:color w:val="000000"/>
                <w:sz w:val="20"/>
                <w:szCs w:val="20"/>
                <w:shd w:val="clear" w:color="auto" w:fill="B8CCE4"/>
              </w:rPr>
              <w:t>opcjon</w:t>
            </w:r>
            <w:proofErr w:type="spellEnd"/>
            <w:r>
              <w:rPr>
                <w:color w:val="000000"/>
                <w:sz w:val="20"/>
                <w:szCs w:val="20"/>
                <w:shd w:val="clear" w:color="auto" w:fill="B8CCE4"/>
              </w:rPr>
              <w:t>.</w:t>
            </w:r>
            <w:r w:rsidRPr="00010316">
              <w:rPr>
                <w:color w:val="000000"/>
                <w:sz w:val="20"/>
                <w:szCs w:val="20"/>
                <w:shd w:val="clear" w:color="auto" w:fill="B8CCE4"/>
              </w:rPr>
              <w:t xml:space="preserve"> PR</w:t>
            </w:r>
            <w:r>
              <w:rPr>
                <w:color w:val="000000"/>
                <w:sz w:val="20"/>
                <w:szCs w:val="20"/>
              </w:rPr>
              <w:t xml:space="preserve">), wykonuje </w:t>
            </w:r>
            <w:r>
              <w:rPr>
                <w:color w:val="000000"/>
                <w:sz w:val="20"/>
                <w:szCs w:val="20"/>
              </w:rPr>
              <w:lastRenderedPageBreak/>
              <w:t xml:space="preserve">poprawnie większość punktów z ćw. 1–4 + </w:t>
            </w:r>
            <w:proofErr w:type="spellStart"/>
            <w:r w:rsidRPr="00010316">
              <w:rPr>
                <w:color w:val="000000"/>
                <w:sz w:val="20"/>
                <w:szCs w:val="20"/>
                <w:shd w:val="clear" w:color="auto" w:fill="B8CCE4"/>
              </w:rPr>
              <w:t>opcjon</w:t>
            </w:r>
            <w:proofErr w:type="spellEnd"/>
            <w:r>
              <w:rPr>
                <w:color w:val="000000"/>
                <w:sz w:val="20"/>
                <w:szCs w:val="20"/>
                <w:shd w:val="clear" w:color="auto" w:fill="B8CCE4"/>
              </w:rPr>
              <w:t>.</w:t>
            </w:r>
            <w:r w:rsidRPr="00010316">
              <w:rPr>
                <w:color w:val="000000"/>
                <w:sz w:val="20"/>
                <w:szCs w:val="20"/>
                <w:shd w:val="clear" w:color="auto" w:fill="B8CCE4"/>
              </w:rPr>
              <w:t xml:space="preserve"> 1–3 PR</w:t>
            </w:r>
          </w:p>
        </w:tc>
        <w:tc>
          <w:tcPr>
            <w:tcW w:w="3402" w:type="dxa"/>
            <w:vMerge w:val="restart"/>
          </w:tcPr>
          <w:p w14:paraId="60EF1D78" w14:textId="77777777" w:rsidR="00F679C2" w:rsidRPr="00CB10B5" w:rsidRDefault="00F679C2" w:rsidP="00F679C2">
            <w:pPr>
              <w:numPr>
                <w:ilvl w:val="0"/>
                <w:numId w:val="18"/>
              </w:numPr>
              <w:spacing w:after="0" w:line="240" w:lineRule="auto"/>
              <w:ind w:left="118" w:right="-57" w:hanging="175"/>
              <w:rPr>
                <w:color w:val="000000"/>
                <w:sz w:val="20"/>
                <w:szCs w:val="20"/>
              </w:rPr>
            </w:pPr>
            <w:r>
              <w:rPr>
                <w:sz w:val="20"/>
                <w:szCs w:val="20"/>
              </w:rPr>
              <w:lastRenderedPageBreak/>
              <w:t xml:space="preserve">zna </w:t>
            </w:r>
            <w:r>
              <w:rPr>
                <w:color w:val="000000"/>
                <w:sz w:val="20"/>
                <w:szCs w:val="20"/>
              </w:rPr>
              <w:t xml:space="preserve">prawie całe słownictwo </w:t>
            </w:r>
            <w:r>
              <w:rPr>
                <w:sz w:val="20"/>
                <w:szCs w:val="20"/>
              </w:rPr>
              <w:t xml:space="preserve">dot. </w:t>
            </w:r>
            <w:r w:rsidRPr="006B479C">
              <w:rPr>
                <w:sz w:val="20"/>
                <w:szCs w:val="20"/>
              </w:rPr>
              <w:t>środków transportu i korzystania z nich, orientacji w terenie, bazy noclegowej i wycieczek</w:t>
            </w:r>
            <w:r w:rsidRPr="00EC0BB1">
              <w:rPr>
                <w:sz w:val="20"/>
                <w:szCs w:val="20"/>
              </w:rPr>
              <w:t xml:space="preserve">; </w:t>
            </w:r>
            <w:r w:rsidRPr="007B4AEB">
              <w:rPr>
                <w:sz w:val="20"/>
                <w:szCs w:val="20"/>
              </w:rPr>
              <w:t xml:space="preserve">zna prawie całe słownictwo </w:t>
            </w:r>
            <w:r>
              <w:rPr>
                <w:sz w:val="20"/>
                <w:szCs w:val="20"/>
              </w:rPr>
              <w:t xml:space="preserve">dot. </w:t>
            </w:r>
            <w:r w:rsidRPr="006B479C">
              <w:rPr>
                <w:sz w:val="20"/>
                <w:szCs w:val="20"/>
              </w:rPr>
              <w:t xml:space="preserve">zwiedzania, ruchu ulicznego, </w:t>
            </w:r>
            <w:r>
              <w:rPr>
                <w:sz w:val="20"/>
                <w:szCs w:val="20"/>
              </w:rPr>
              <w:t>awarii i wypadków w podróży; zna podstawowe informacje o wybranych środkach transportu w UK (autobus piętrowy</w:t>
            </w:r>
            <w:r>
              <w:rPr>
                <w:i/>
                <w:sz w:val="20"/>
                <w:szCs w:val="20"/>
              </w:rPr>
              <w:t xml:space="preserve"> </w:t>
            </w:r>
            <w:r>
              <w:rPr>
                <w:sz w:val="20"/>
                <w:szCs w:val="20"/>
              </w:rPr>
              <w:t>w Londynie) i Polsce (riksza w Łodzi)</w:t>
            </w:r>
          </w:p>
          <w:p w14:paraId="504A6D31" w14:textId="77777777" w:rsidR="00F679C2" w:rsidRPr="00161079" w:rsidRDefault="00F679C2" w:rsidP="00F679C2">
            <w:pPr>
              <w:numPr>
                <w:ilvl w:val="0"/>
                <w:numId w:val="18"/>
              </w:numPr>
              <w:spacing w:after="0" w:line="240" w:lineRule="auto"/>
              <w:ind w:left="118" w:right="-57" w:hanging="175"/>
              <w:rPr>
                <w:color w:val="000000"/>
                <w:sz w:val="20"/>
                <w:szCs w:val="20"/>
              </w:rPr>
            </w:pPr>
            <w:r w:rsidRPr="00161079">
              <w:rPr>
                <w:sz w:val="20"/>
                <w:szCs w:val="20"/>
              </w:rPr>
              <w:lastRenderedPageBreak/>
              <w:t>rozumie wszystkie informacje w zdaniach</w:t>
            </w:r>
            <w:r>
              <w:rPr>
                <w:sz w:val="20"/>
                <w:szCs w:val="20"/>
              </w:rPr>
              <w:t>, dialogach</w:t>
            </w:r>
            <w:r w:rsidRPr="00161079">
              <w:rPr>
                <w:sz w:val="20"/>
                <w:szCs w:val="20"/>
              </w:rPr>
              <w:t xml:space="preserve"> i krótkich tekstach pisanych i słuchanych; rozwiązuje prawidłowo prawie wszystkie punkty w ćwiczeniach leksykalnych</w:t>
            </w:r>
          </w:p>
          <w:p w14:paraId="524BE085" w14:textId="77777777" w:rsidR="00F679C2" w:rsidRPr="006F507B" w:rsidRDefault="00F679C2" w:rsidP="00F679C2">
            <w:pPr>
              <w:numPr>
                <w:ilvl w:val="0"/>
                <w:numId w:val="31"/>
              </w:numPr>
              <w:spacing w:after="0" w:line="240" w:lineRule="auto"/>
              <w:ind w:left="118" w:right="-57" w:hanging="175"/>
              <w:rPr>
                <w:color w:val="000000"/>
                <w:sz w:val="20"/>
                <w:szCs w:val="20"/>
              </w:rPr>
            </w:pPr>
            <w:r>
              <w:rPr>
                <w:sz w:val="20"/>
                <w:szCs w:val="20"/>
              </w:rPr>
              <w:t xml:space="preserve">umie poprawnie udzielić wyczerpujących wypowiedzi nt. preferowanych środków transportu i doświadczeń dot. miejsc zakwaterowania, w jakich przebywał </w:t>
            </w:r>
          </w:p>
          <w:p w14:paraId="43F1217D" w14:textId="77777777" w:rsidR="00F679C2" w:rsidRPr="003C44FD" w:rsidRDefault="00F679C2" w:rsidP="00F679C2">
            <w:pPr>
              <w:numPr>
                <w:ilvl w:val="0"/>
                <w:numId w:val="31"/>
              </w:numPr>
              <w:spacing w:after="0" w:line="240" w:lineRule="auto"/>
              <w:ind w:left="118" w:right="-57" w:hanging="175"/>
              <w:rPr>
                <w:color w:val="000000"/>
                <w:sz w:val="20"/>
                <w:szCs w:val="20"/>
              </w:rPr>
            </w:pPr>
            <w:r>
              <w:rPr>
                <w:sz w:val="20"/>
                <w:szCs w:val="20"/>
              </w:rPr>
              <w:t>prowadzi poprawnie krótkie dialogi dot. orientacji w terenie: pyta o drogę i wskazuje drogę (w oparciu o ilustrację), używa różnorodnych struktur w pytaniach i odpowiedziach</w:t>
            </w:r>
          </w:p>
          <w:p w14:paraId="149E83B7" w14:textId="77777777" w:rsidR="00F679C2" w:rsidRPr="00496B5E" w:rsidRDefault="00F679C2" w:rsidP="00F679C2">
            <w:pPr>
              <w:numPr>
                <w:ilvl w:val="0"/>
                <w:numId w:val="31"/>
              </w:numPr>
              <w:spacing w:after="0" w:line="240" w:lineRule="auto"/>
              <w:ind w:left="118" w:right="-57" w:hanging="175"/>
              <w:rPr>
                <w:color w:val="000000"/>
                <w:sz w:val="20"/>
                <w:szCs w:val="20"/>
              </w:rPr>
            </w:pPr>
            <w:r>
              <w:rPr>
                <w:sz w:val="20"/>
                <w:szCs w:val="20"/>
              </w:rPr>
              <w:t>aktywnie uczestniczy w dyskusji nt. ulubionego rodzaju wakacji oraz w planowaniu wycieczki (prezentuje miejsce, czas i formę dojazdu)</w:t>
            </w:r>
          </w:p>
          <w:p w14:paraId="202FCC03" w14:textId="77777777" w:rsidR="00F679C2" w:rsidRPr="0098431B" w:rsidRDefault="00F679C2" w:rsidP="00F679C2">
            <w:pPr>
              <w:numPr>
                <w:ilvl w:val="0"/>
                <w:numId w:val="31"/>
              </w:numPr>
              <w:spacing w:after="0" w:line="240" w:lineRule="auto"/>
              <w:ind w:left="118" w:right="-57" w:hanging="175"/>
              <w:rPr>
                <w:color w:val="000000"/>
                <w:sz w:val="20"/>
                <w:szCs w:val="20"/>
              </w:rPr>
            </w:pPr>
            <w:r>
              <w:rPr>
                <w:sz w:val="20"/>
                <w:szCs w:val="20"/>
              </w:rPr>
              <w:t>w wypowiedziach ustnych jest sprawny i swobodny w komunikacji, posługuje się szerokim zasobem środków leksykalno-gramatycznych, może popełniać nieliczne błędy, niezakłócające komunikacji</w:t>
            </w:r>
          </w:p>
          <w:p w14:paraId="64B26255" w14:textId="77777777" w:rsidR="00F679C2" w:rsidRPr="00C31192"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lastRenderedPageBreak/>
              <w:t>Vocabulary</w:t>
            </w:r>
            <w:proofErr w:type="spellEnd"/>
            <w:r>
              <w:rPr>
                <w:b/>
                <w:bCs/>
                <w:i/>
                <w:iCs/>
                <w:color w:val="000000"/>
                <w:sz w:val="20"/>
                <w:szCs w:val="20"/>
              </w:rPr>
              <w:t xml:space="preserve"> Bank</w:t>
            </w:r>
            <w:r>
              <w:rPr>
                <w:color w:val="000000"/>
                <w:sz w:val="20"/>
                <w:szCs w:val="20"/>
              </w:rPr>
              <w:t xml:space="preserve"> str. 155–157: zna prawie całe słownictwa (min. 85%, w tym </w:t>
            </w:r>
            <w:proofErr w:type="spellStart"/>
            <w:r w:rsidRPr="00010316">
              <w:rPr>
                <w:color w:val="000000"/>
                <w:sz w:val="20"/>
                <w:szCs w:val="20"/>
                <w:shd w:val="clear" w:color="auto" w:fill="B8CCE4"/>
              </w:rPr>
              <w:t>opcjon</w:t>
            </w:r>
            <w:proofErr w:type="spellEnd"/>
            <w:r>
              <w:rPr>
                <w:color w:val="000000"/>
                <w:sz w:val="20"/>
                <w:szCs w:val="20"/>
                <w:shd w:val="clear" w:color="auto" w:fill="B8CCE4"/>
              </w:rPr>
              <w:t>.</w:t>
            </w:r>
            <w:r w:rsidRPr="00010316">
              <w:rPr>
                <w:color w:val="000000"/>
                <w:sz w:val="20"/>
                <w:szCs w:val="20"/>
                <w:shd w:val="clear" w:color="auto" w:fill="B8CCE4"/>
              </w:rPr>
              <w:t xml:space="preserve"> PR</w:t>
            </w:r>
            <w:r>
              <w:rPr>
                <w:color w:val="000000"/>
                <w:sz w:val="20"/>
                <w:szCs w:val="20"/>
              </w:rPr>
              <w:t xml:space="preserve">), wykonuje poprawnie prawie wszystkie punkty z ćw. 1–4 + </w:t>
            </w:r>
            <w:proofErr w:type="spellStart"/>
            <w:r w:rsidRPr="00010316">
              <w:rPr>
                <w:color w:val="000000"/>
                <w:sz w:val="20"/>
                <w:szCs w:val="20"/>
                <w:shd w:val="clear" w:color="auto" w:fill="B8CCE4"/>
              </w:rPr>
              <w:t>opcjon</w:t>
            </w:r>
            <w:proofErr w:type="spellEnd"/>
            <w:r>
              <w:rPr>
                <w:color w:val="000000"/>
                <w:sz w:val="20"/>
                <w:szCs w:val="20"/>
                <w:shd w:val="clear" w:color="auto" w:fill="B8CCE4"/>
              </w:rPr>
              <w:t>.</w:t>
            </w:r>
            <w:r w:rsidRPr="00010316">
              <w:rPr>
                <w:color w:val="000000"/>
                <w:sz w:val="20"/>
                <w:szCs w:val="20"/>
                <w:shd w:val="clear" w:color="auto" w:fill="B8CCE4"/>
              </w:rPr>
              <w:t xml:space="preserve"> 1–3 PR</w:t>
            </w:r>
            <w:r w:rsidRPr="007F571B">
              <w:rPr>
                <w:color w:val="000000"/>
                <w:sz w:val="20"/>
                <w:szCs w:val="20"/>
              </w:rPr>
              <w:t xml:space="preserve"> </w:t>
            </w:r>
          </w:p>
        </w:tc>
      </w:tr>
      <w:tr w:rsidR="00F679C2" w14:paraId="7290C9C5" w14:textId="77777777" w:rsidTr="00F65C6B">
        <w:trPr>
          <w:trHeight w:val="7508"/>
        </w:trPr>
        <w:tc>
          <w:tcPr>
            <w:tcW w:w="1844" w:type="dxa"/>
            <w:vAlign w:val="center"/>
          </w:tcPr>
          <w:p w14:paraId="24BE3F5D" w14:textId="77777777" w:rsidR="00F679C2" w:rsidRPr="00EE0E95" w:rsidRDefault="00F679C2" w:rsidP="00F65C6B">
            <w:pPr>
              <w:jc w:val="center"/>
              <w:rPr>
                <w:b/>
                <w:bCs/>
                <w:color w:val="000000"/>
                <w:sz w:val="20"/>
                <w:szCs w:val="20"/>
              </w:rPr>
            </w:pPr>
            <w:r>
              <w:rPr>
                <w:b/>
                <w:bCs/>
                <w:color w:val="000000"/>
                <w:sz w:val="20"/>
                <w:szCs w:val="20"/>
              </w:rPr>
              <w:lastRenderedPageBreak/>
              <w:t>MATERIAŁ LEKSYKALNY</w:t>
            </w:r>
          </w:p>
        </w:tc>
        <w:tc>
          <w:tcPr>
            <w:tcW w:w="3403" w:type="dxa"/>
            <w:vMerge/>
          </w:tcPr>
          <w:p w14:paraId="3191A668" w14:textId="77777777" w:rsidR="00F679C2" w:rsidRDefault="00F679C2" w:rsidP="00F679C2">
            <w:pPr>
              <w:numPr>
                <w:ilvl w:val="0"/>
                <w:numId w:val="18"/>
              </w:numPr>
              <w:spacing w:after="0" w:line="240" w:lineRule="auto"/>
              <w:ind w:left="175" w:hanging="175"/>
              <w:rPr>
                <w:color w:val="000000"/>
                <w:sz w:val="20"/>
                <w:szCs w:val="20"/>
              </w:rPr>
            </w:pPr>
          </w:p>
        </w:tc>
        <w:tc>
          <w:tcPr>
            <w:tcW w:w="3401" w:type="dxa"/>
            <w:vMerge/>
          </w:tcPr>
          <w:p w14:paraId="3BA9B288"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7832E192"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530499E5" w14:textId="77777777" w:rsidR="00F679C2" w:rsidRDefault="00F679C2" w:rsidP="00F679C2">
            <w:pPr>
              <w:numPr>
                <w:ilvl w:val="0"/>
                <w:numId w:val="18"/>
              </w:numPr>
              <w:spacing w:after="0" w:line="240" w:lineRule="auto"/>
              <w:ind w:left="175" w:hanging="175"/>
              <w:rPr>
                <w:color w:val="000000"/>
                <w:sz w:val="20"/>
                <w:szCs w:val="20"/>
              </w:rPr>
            </w:pPr>
          </w:p>
        </w:tc>
      </w:tr>
      <w:tr w:rsidR="00F679C2" w14:paraId="7DBBC1AE" w14:textId="77777777" w:rsidTr="00F65C6B">
        <w:trPr>
          <w:cantSplit/>
          <w:trHeight w:val="1893"/>
        </w:trPr>
        <w:tc>
          <w:tcPr>
            <w:tcW w:w="1844" w:type="dxa"/>
            <w:shd w:val="clear" w:color="auto" w:fill="BFBFBF"/>
          </w:tcPr>
          <w:p w14:paraId="379973C4" w14:textId="77777777" w:rsidR="00F679C2" w:rsidRDefault="00F679C2" w:rsidP="00F65C6B">
            <w:pPr>
              <w:jc w:val="center"/>
              <w:rPr>
                <w:b/>
                <w:bCs/>
                <w:lang w:val="en-US"/>
              </w:rPr>
            </w:pPr>
          </w:p>
          <w:p w14:paraId="14FB00F2" w14:textId="77777777" w:rsidR="00F679C2" w:rsidRDefault="00F679C2" w:rsidP="00F65C6B">
            <w:pPr>
              <w:jc w:val="center"/>
              <w:rPr>
                <w:b/>
                <w:bCs/>
                <w:lang w:val="en-US"/>
              </w:rPr>
            </w:pPr>
            <w:r>
              <w:rPr>
                <w:b/>
                <w:bCs/>
                <w:lang w:val="en-US"/>
              </w:rPr>
              <w:t>MODULE 8</w:t>
            </w:r>
          </w:p>
          <w:p w14:paraId="7C5FF61D" w14:textId="77777777" w:rsidR="00F679C2" w:rsidRDefault="00F679C2" w:rsidP="00F65C6B">
            <w:pPr>
              <w:jc w:val="center"/>
              <w:rPr>
                <w:b/>
                <w:bCs/>
                <w:lang w:val="en-US"/>
              </w:rPr>
            </w:pPr>
            <w:proofErr w:type="spellStart"/>
            <w:r>
              <w:rPr>
                <w:b/>
                <w:bCs/>
                <w:lang w:val="en-US"/>
              </w:rPr>
              <w:t>Praca</w:t>
            </w:r>
            <w:proofErr w:type="spellEnd"/>
          </w:p>
          <w:p w14:paraId="0871AB34" w14:textId="77777777" w:rsidR="00F679C2" w:rsidRDefault="00F679C2" w:rsidP="00F65C6B">
            <w:pPr>
              <w:jc w:val="center"/>
              <w:rPr>
                <w:b/>
                <w:bCs/>
                <w:lang w:val="en-US"/>
              </w:rPr>
            </w:pPr>
          </w:p>
          <w:p w14:paraId="0BC19654" w14:textId="77777777" w:rsidR="00F679C2" w:rsidRDefault="00F679C2" w:rsidP="00F65C6B">
            <w:pPr>
              <w:jc w:val="center"/>
              <w:rPr>
                <w:b/>
                <w:bCs/>
                <w:i/>
                <w:lang w:val="en-US"/>
              </w:rPr>
            </w:pPr>
            <w:r>
              <w:rPr>
                <w:b/>
                <w:bCs/>
                <w:i/>
                <w:lang w:val="en-US"/>
              </w:rPr>
              <w:t>Grammar Bank</w:t>
            </w:r>
          </w:p>
          <w:p w14:paraId="1CB0BCFB" w14:textId="77777777" w:rsidR="00F679C2" w:rsidRDefault="00F679C2" w:rsidP="00F65C6B">
            <w:pPr>
              <w:jc w:val="center"/>
              <w:rPr>
                <w:b/>
                <w:bCs/>
                <w:i/>
                <w:lang w:val="en-US"/>
              </w:rPr>
            </w:pPr>
            <w:r>
              <w:rPr>
                <w:b/>
                <w:bCs/>
                <w:i/>
                <w:lang w:val="en-US"/>
              </w:rPr>
              <w:t>GR30–GR32</w:t>
            </w:r>
          </w:p>
          <w:p w14:paraId="434E9FF5" w14:textId="77777777" w:rsidR="00F679C2" w:rsidRPr="00496B5E" w:rsidRDefault="00F679C2" w:rsidP="00F65C6B">
            <w:pPr>
              <w:jc w:val="center"/>
              <w:rPr>
                <w:b/>
                <w:bCs/>
                <w:i/>
                <w:lang w:val="en-US"/>
              </w:rPr>
            </w:pPr>
          </w:p>
        </w:tc>
        <w:tc>
          <w:tcPr>
            <w:tcW w:w="3403" w:type="dxa"/>
            <w:vMerge w:val="restart"/>
          </w:tcPr>
          <w:p w14:paraId="3A5B4B60"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zna i rozumie różnice pomiędzy mową niezależną i zależną, zna zasady tworzenia mowy niezależnej, w tym użycie czasowników wprowadzających </w:t>
            </w:r>
            <w:proofErr w:type="spellStart"/>
            <w:r>
              <w:rPr>
                <w:i/>
                <w:iCs/>
                <w:sz w:val="20"/>
                <w:szCs w:val="20"/>
              </w:rPr>
              <w:t>say</w:t>
            </w:r>
            <w:proofErr w:type="spellEnd"/>
            <w:r>
              <w:rPr>
                <w:sz w:val="20"/>
                <w:szCs w:val="20"/>
              </w:rPr>
              <w:t xml:space="preserve"> i </w:t>
            </w:r>
            <w:proofErr w:type="spellStart"/>
            <w:r>
              <w:rPr>
                <w:i/>
                <w:iCs/>
                <w:sz w:val="20"/>
                <w:szCs w:val="20"/>
              </w:rPr>
              <w:t>tell</w:t>
            </w:r>
            <w:proofErr w:type="spellEnd"/>
            <w:r>
              <w:rPr>
                <w:sz w:val="20"/>
                <w:szCs w:val="20"/>
              </w:rPr>
              <w:t xml:space="preserve">, zna strukturę zdań oznajmujących, pytań, rozkazów i poleceń w mowie zależnej </w:t>
            </w:r>
          </w:p>
          <w:p w14:paraId="5B6785C1" w14:textId="77777777" w:rsidR="00F679C2" w:rsidRDefault="00F679C2" w:rsidP="00F679C2">
            <w:pPr>
              <w:numPr>
                <w:ilvl w:val="0"/>
                <w:numId w:val="18"/>
              </w:numPr>
              <w:spacing w:after="0" w:line="240" w:lineRule="auto"/>
              <w:ind w:left="118" w:right="-57" w:hanging="175"/>
              <w:rPr>
                <w:sz w:val="20"/>
                <w:szCs w:val="20"/>
              </w:rPr>
            </w:pPr>
            <w:r>
              <w:rPr>
                <w:sz w:val="20"/>
                <w:szCs w:val="20"/>
              </w:rPr>
              <w:t>w znacznej części poprawnie stosuje ww. wiedzę i struktury w ćwiczeniach gramatycznych, w tym w parafrazach zdań i tłumaczeniach fragmentów zdań</w:t>
            </w:r>
          </w:p>
          <w:p w14:paraId="2D831BD3" w14:textId="77777777" w:rsidR="00F679C2" w:rsidRPr="000E5798" w:rsidRDefault="00F679C2" w:rsidP="00F679C2">
            <w:pPr>
              <w:numPr>
                <w:ilvl w:val="0"/>
                <w:numId w:val="18"/>
              </w:numPr>
              <w:spacing w:after="0" w:line="240" w:lineRule="auto"/>
              <w:ind w:left="118" w:right="-57" w:hanging="175"/>
              <w:rPr>
                <w:sz w:val="20"/>
                <w:szCs w:val="20"/>
              </w:rPr>
            </w:pPr>
            <w:r>
              <w:rPr>
                <w:sz w:val="20"/>
                <w:szCs w:val="20"/>
              </w:rPr>
              <w:t>rozwiązuje poprawnie część punktów z ćwiczeń 1–7</w:t>
            </w:r>
          </w:p>
        </w:tc>
        <w:tc>
          <w:tcPr>
            <w:tcW w:w="3401" w:type="dxa"/>
            <w:vMerge w:val="restart"/>
          </w:tcPr>
          <w:p w14:paraId="19CF37E9"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zna i rozumie różnice pomiędzy mową niezależną i zależną, zna zasady tworzenia mowy niezależnej, w tym użycie czasowników wprowadzających </w:t>
            </w:r>
            <w:proofErr w:type="spellStart"/>
            <w:r>
              <w:rPr>
                <w:i/>
                <w:iCs/>
                <w:sz w:val="20"/>
                <w:szCs w:val="20"/>
              </w:rPr>
              <w:t>say</w:t>
            </w:r>
            <w:proofErr w:type="spellEnd"/>
            <w:r>
              <w:rPr>
                <w:sz w:val="20"/>
                <w:szCs w:val="20"/>
              </w:rPr>
              <w:t xml:space="preserve"> i </w:t>
            </w:r>
            <w:proofErr w:type="spellStart"/>
            <w:r>
              <w:rPr>
                <w:i/>
                <w:iCs/>
                <w:sz w:val="20"/>
                <w:szCs w:val="20"/>
              </w:rPr>
              <w:t>tell</w:t>
            </w:r>
            <w:proofErr w:type="spellEnd"/>
            <w:r>
              <w:rPr>
                <w:sz w:val="20"/>
                <w:szCs w:val="20"/>
              </w:rPr>
              <w:t xml:space="preserve">, zna strukturę zdań oznajmujących, pytań, rozkazów i poleceń w mowie zależnej </w:t>
            </w:r>
          </w:p>
          <w:p w14:paraId="3DA09958" w14:textId="77777777" w:rsidR="00F679C2" w:rsidRDefault="00F679C2" w:rsidP="00F679C2">
            <w:pPr>
              <w:numPr>
                <w:ilvl w:val="0"/>
                <w:numId w:val="18"/>
              </w:numPr>
              <w:spacing w:after="0" w:line="240" w:lineRule="auto"/>
              <w:ind w:left="118" w:right="-57" w:hanging="175"/>
              <w:rPr>
                <w:sz w:val="20"/>
                <w:szCs w:val="20"/>
              </w:rPr>
            </w:pPr>
            <w:r>
              <w:rPr>
                <w:sz w:val="20"/>
                <w:szCs w:val="20"/>
              </w:rPr>
              <w:t>na ogół poprawnie stosuje ww. wiedzę i struktury w ćwiczeniach gramatycznych, w tym w parafrazach zdań i tłumaczeniach fragmentów zdań</w:t>
            </w:r>
          </w:p>
          <w:p w14:paraId="5527AB8B"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znaczną część punktów z ćwiczeń 1–7</w:t>
            </w:r>
          </w:p>
        </w:tc>
        <w:tc>
          <w:tcPr>
            <w:tcW w:w="3402" w:type="dxa"/>
            <w:vMerge w:val="restart"/>
          </w:tcPr>
          <w:p w14:paraId="6DECE6E2"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zna i rozumie różnice pomiędzy mową niezależną i zależną, zna zasady tworzenia mowy niezależnej, w tym użycie czasowników wprowadzających </w:t>
            </w:r>
            <w:proofErr w:type="spellStart"/>
            <w:r>
              <w:rPr>
                <w:i/>
                <w:iCs/>
                <w:sz w:val="20"/>
                <w:szCs w:val="20"/>
              </w:rPr>
              <w:t>say</w:t>
            </w:r>
            <w:proofErr w:type="spellEnd"/>
            <w:r>
              <w:rPr>
                <w:sz w:val="20"/>
                <w:szCs w:val="20"/>
              </w:rPr>
              <w:t xml:space="preserve"> i </w:t>
            </w:r>
            <w:proofErr w:type="spellStart"/>
            <w:r>
              <w:rPr>
                <w:i/>
                <w:iCs/>
                <w:sz w:val="20"/>
                <w:szCs w:val="20"/>
              </w:rPr>
              <w:t>tell</w:t>
            </w:r>
            <w:proofErr w:type="spellEnd"/>
            <w:r>
              <w:rPr>
                <w:sz w:val="20"/>
                <w:szCs w:val="20"/>
              </w:rPr>
              <w:t xml:space="preserve">, zna strukturę zdań oznajmujących, pytań, rozkazów i poleceń w mowie zależnej </w:t>
            </w:r>
          </w:p>
          <w:p w14:paraId="346261D1" w14:textId="77777777" w:rsidR="00F679C2" w:rsidRDefault="00F679C2" w:rsidP="00F679C2">
            <w:pPr>
              <w:numPr>
                <w:ilvl w:val="0"/>
                <w:numId w:val="18"/>
              </w:numPr>
              <w:spacing w:after="0" w:line="240" w:lineRule="auto"/>
              <w:ind w:left="118" w:right="-57" w:hanging="175"/>
              <w:rPr>
                <w:sz w:val="20"/>
                <w:szCs w:val="20"/>
              </w:rPr>
            </w:pPr>
            <w:r>
              <w:rPr>
                <w:sz w:val="20"/>
                <w:szCs w:val="20"/>
              </w:rPr>
              <w:t>w większości poprawnie stosuje ww. wiedzę i struktury w ćwiczeniach gramatycznych, w tym parafrazach zdań i tłumaczeniach fragmentów zdań</w:t>
            </w:r>
          </w:p>
          <w:p w14:paraId="3D4F5030"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większość punktów z ćwiczeń 1–7</w:t>
            </w:r>
          </w:p>
        </w:tc>
        <w:tc>
          <w:tcPr>
            <w:tcW w:w="3402" w:type="dxa"/>
            <w:vMerge w:val="restart"/>
          </w:tcPr>
          <w:p w14:paraId="26C4234C" w14:textId="77777777" w:rsidR="00F679C2" w:rsidRPr="00856F51" w:rsidRDefault="00F679C2" w:rsidP="00F679C2">
            <w:pPr>
              <w:numPr>
                <w:ilvl w:val="0"/>
                <w:numId w:val="18"/>
              </w:numPr>
              <w:spacing w:after="0" w:line="240" w:lineRule="auto"/>
              <w:ind w:left="118" w:right="-57" w:hanging="175"/>
              <w:rPr>
                <w:sz w:val="20"/>
                <w:szCs w:val="20"/>
              </w:rPr>
            </w:pPr>
            <w:r>
              <w:rPr>
                <w:sz w:val="20"/>
                <w:szCs w:val="20"/>
              </w:rPr>
              <w:t xml:space="preserve">zna i rozumie różnice pomiędzy mową niezależną i zależną, zna zasady tworzenia mowy niezależnej, w tym użycie czasowników wprowadzających </w:t>
            </w:r>
            <w:proofErr w:type="spellStart"/>
            <w:r>
              <w:rPr>
                <w:i/>
                <w:iCs/>
                <w:sz w:val="20"/>
                <w:szCs w:val="20"/>
              </w:rPr>
              <w:t>say</w:t>
            </w:r>
            <w:proofErr w:type="spellEnd"/>
            <w:r>
              <w:rPr>
                <w:sz w:val="20"/>
                <w:szCs w:val="20"/>
              </w:rPr>
              <w:t xml:space="preserve"> i </w:t>
            </w:r>
            <w:proofErr w:type="spellStart"/>
            <w:r>
              <w:rPr>
                <w:i/>
                <w:iCs/>
                <w:sz w:val="20"/>
                <w:szCs w:val="20"/>
              </w:rPr>
              <w:t>tell</w:t>
            </w:r>
            <w:proofErr w:type="spellEnd"/>
            <w:r>
              <w:rPr>
                <w:sz w:val="20"/>
                <w:szCs w:val="20"/>
              </w:rPr>
              <w:t>, zna strukturę zdań oznajmujących, pytań, rozkazów i poleceń w mowie zależnej</w:t>
            </w:r>
          </w:p>
          <w:p w14:paraId="4D8AD6A0" w14:textId="77777777" w:rsidR="00F679C2" w:rsidRDefault="00F679C2" w:rsidP="00F679C2">
            <w:pPr>
              <w:numPr>
                <w:ilvl w:val="0"/>
                <w:numId w:val="18"/>
              </w:numPr>
              <w:spacing w:after="0" w:line="240" w:lineRule="auto"/>
              <w:ind w:left="118" w:right="-57" w:hanging="175"/>
              <w:rPr>
                <w:sz w:val="20"/>
                <w:szCs w:val="20"/>
              </w:rPr>
            </w:pPr>
            <w:r>
              <w:rPr>
                <w:sz w:val="20"/>
                <w:szCs w:val="20"/>
              </w:rPr>
              <w:t>poprawnie stosuje ww. wiedzę i struktury w ćwiczeniach gramatycznych, w tym w parafrazach zdań i tłumaczeniach fragmentów zdań</w:t>
            </w:r>
          </w:p>
          <w:p w14:paraId="6258A4EB" w14:textId="77777777" w:rsidR="00F679C2" w:rsidRPr="008C0E2B" w:rsidRDefault="00F679C2" w:rsidP="00F679C2">
            <w:pPr>
              <w:numPr>
                <w:ilvl w:val="0"/>
                <w:numId w:val="31"/>
              </w:numPr>
              <w:spacing w:after="0" w:line="240" w:lineRule="auto"/>
              <w:ind w:left="118" w:right="-57" w:hanging="175"/>
              <w:rPr>
                <w:sz w:val="20"/>
                <w:szCs w:val="20"/>
              </w:rPr>
            </w:pPr>
            <w:r>
              <w:rPr>
                <w:sz w:val="20"/>
                <w:szCs w:val="20"/>
              </w:rPr>
              <w:t>rozwiązuje poprawnie prawie wszystkie punkty z ćwiczeń 1–7</w:t>
            </w:r>
          </w:p>
        </w:tc>
      </w:tr>
      <w:tr w:rsidR="00F679C2" w14:paraId="0681D3D3" w14:textId="77777777" w:rsidTr="00F65C6B">
        <w:trPr>
          <w:cantSplit/>
          <w:trHeight w:val="1552"/>
        </w:trPr>
        <w:tc>
          <w:tcPr>
            <w:tcW w:w="1844" w:type="dxa"/>
            <w:shd w:val="clear" w:color="auto" w:fill="FFFFFF"/>
            <w:vAlign w:val="center"/>
          </w:tcPr>
          <w:p w14:paraId="27022926" w14:textId="77777777" w:rsidR="00F679C2" w:rsidRDefault="00F679C2" w:rsidP="00F65C6B">
            <w:pPr>
              <w:jc w:val="center"/>
              <w:rPr>
                <w:b/>
                <w:bCs/>
                <w:color w:val="000000"/>
                <w:sz w:val="20"/>
                <w:szCs w:val="20"/>
              </w:rPr>
            </w:pPr>
            <w:r>
              <w:rPr>
                <w:b/>
                <w:bCs/>
                <w:color w:val="000000"/>
                <w:sz w:val="20"/>
                <w:szCs w:val="20"/>
              </w:rPr>
              <w:t>MATERIAŁ GRAMATYCZNY</w:t>
            </w:r>
          </w:p>
        </w:tc>
        <w:tc>
          <w:tcPr>
            <w:tcW w:w="3403" w:type="dxa"/>
            <w:vMerge/>
          </w:tcPr>
          <w:p w14:paraId="18F150E0" w14:textId="77777777" w:rsidR="00F679C2" w:rsidRDefault="00F679C2" w:rsidP="00F679C2">
            <w:pPr>
              <w:numPr>
                <w:ilvl w:val="0"/>
                <w:numId w:val="18"/>
              </w:numPr>
              <w:spacing w:after="0" w:line="240" w:lineRule="auto"/>
              <w:ind w:left="113" w:hanging="175"/>
              <w:rPr>
                <w:color w:val="000000"/>
                <w:sz w:val="20"/>
                <w:szCs w:val="20"/>
              </w:rPr>
            </w:pPr>
          </w:p>
        </w:tc>
        <w:tc>
          <w:tcPr>
            <w:tcW w:w="3401" w:type="dxa"/>
            <w:vMerge/>
          </w:tcPr>
          <w:p w14:paraId="7CB87272"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B0B6DC8"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107F80EE" w14:textId="77777777" w:rsidR="00F679C2" w:rsidRDefault="00F679C2" w:rsidP="00F679C2">
            <w:pPr>
              <w:numPr>
                <w:ilvl w:val="0"/>
                <w:numId w:val="18"/>
              </w:numPr>
              <w:spacing w:after="0" w:line="240" w:lineRule="auto"/>
              <w:ind w:left="113" w:hanging="175"/>
              <w:rPr>
                <w:color w:val="000000"/>
                <w:sz w:val="20"/>
                <w:szCs w:val="20"/>
              </w:rPr>
            </w:pPr>
          </w:p>
        </w:tc>
      </w:tr>
      <w:tr w:rsidR="00F679C2" w14:paraId="3D56001C" w14:textId="77777777" w:rsidTr="00F65C6B">
        <w:trPr>
          <w:cantSplit/>
          <w:trHeight w:val="1185"/>
        </w:trPr>
        <w:tc>
          <w:tcPr>
            <w:tcW w:w="1844" w:type="dxa"/>
            <w:shd w:val="clear" w:color="auto" w:fill="BFBFBF"/>
            <w:vAlign w:val="center"/>
          </w:tcPr>
          <w:p w14:paraId="3DA80352" w14:textId="77777777" w:rsidR="00F679C2" w:rsidRDefault="00F679C2" w:rsidP="00F65C6B">
            <w:pPr>
              <w:shd w:val="clear" w:color="auto" w:fill="BFBFBF"/>
              <w:jc w:val="center"/>
              <w:rPr>
                <w:b/>
                <w:bCs/>
                <w:lang w:val="en-US"/>
              </w:rPr>
            </w:pPr>
          </w:p>
          <w:p w14:paraId="71942712" w14:textId="77777777" w:rsidR="00F679C2" w:rsidRDefault="00F679C2" w:rsidP="00F65C6B">
            <w:pPr>
              <w:shd w:val="clear" w:color="auto" w:fill="BFBFBF"/>
              <w:jc w:val="center"/>
              <w:rPr>
                <w:b/>
                <w:bCs/>
                <w:lang w:val="en-US"/>
              </w:rPr>
            </w:pPr>
            <w:r>
              <w:rPr>
                <w:b/>
                <w:bCs/>
                <w:lang w:val="en-US"/>
              </w:rPr>
              <w:t>MODULE 8</w:t>
            </w:r>
          </w:p>
          <w:p w14:paraId="5BABC5EA" w14:textId="77777777" w:rsidR="00F679C2" w:rsidRDefault="00F679C2" w:rsidP="00F65C6B">
            <w:pPr>
              <w:jc w:val="center"/>
              <w:rPr>
                <w:b/>
                <w:bCs/>
                <w:i/>
                <w:lang w:val="en-US"/>
              </w:rPr>
            </w:pPr>
            <w:r>
              <w:rPr>
                <w:b/>
                <w:bCs/>
                <w:i/>
                <w:lang w:val="en-US"/>
              </w:rPr>
              <w:t>Exam Skills Practice</w:t>
            </w:r>
          </w:p>
          <w:p w14:paraId="67D47CE5" w14:textId="77777777" w:rsidR="00F679C2" w:rsidRDefault="00F679C2" w:rsidP="00F65C6B">
            <w:pPr>
              <w:shd w:val="clear" w:color="auto" w:fill="BFBFBF"/>
              <w:jc w:val="center"/>
              <w:rPr>
                <w:b/>
                <w:bCs/>
                <w:lang w:val="en-US"/>
              </w:rPr>
            </w:pPr>
          </w:p>
          <w:p w14:paraId="5DC843B1" w14:textId="77777777" w:rsidR="00F679C2" w:rsidRDefault="00F679C2" w:rsidP="00F65C6B">
            <w:pPr>
              <w:shd w:val="clear" w:color="auto" w:fill="BFBFBF"/>
              <w:jc w:val="center"/>
              <w:rPr>
                <w:b/>
                <w:bCs/>
                <w:i/>
                <w:lang w:val="en-US"/>
              </w:rPr>
            </w:pPr>
            <w:r>
              <w:rPr>
                <w:b/>
                <w:bCs/>
                <w:i/>
                <w:lang w:val="en-US"/>
              </w:rPr>
              <w:t>Reading</w:t>
            </w:r>
          </w:p>
          <w:p w14:paraId="66D9C9B8" w14:textId="77777777" w:rsidR="00F679C2" w:rsidRDefault="00F679C2" w:rsidP="00F65C6B">
            <w:pPr>
              <w:rPr>
                <w:b/>
                <w:bCs/>
                <w:color w:val="000000"/>
                <w:sz w:val="20"/>
                <w:szCs w:val="20"/>
                <w:lang w:val="en-US"/>
              </w:rPr>
            </w:pPr>
          </w:p>
        </w:tc>
        <w:tc>
          <w:tcPr>
            <w:tcW w:w="3403" w:type="dxa"/>
            <w:vMerge w:val="restart"/>
          </w:tcPr>
          <w:p w14:paraId="4C1C91AD" w14:textId="77777777" w:rsidR="00F679C2" w:rsidRDefault="00F679C2" w:rsidP="00F679C2">
            <w:pPr>
              <w:pStyle w:val="Akapitzlist1"/>
              <w:numPr>
                <w:ilvl w:val="0"/>
                <w:numId w:val="30"/>
              </w:numPr>
              <w:ind w:left="115" w:right="-57" w:hanging="172"/>
              <w:rPr>
                <w:sz w:val="20"/>
                <w:szCs w:val="20"/>
              </w:rPr>
            </w:pPr>
            <w:r>
              <w:rPr>
                <w:sz w:val="20"/>
                <w:szCs w:val="20"/>
              </w:rPr>
              <w:t xml:space="preserve">zna podstawowe słownictwo opisujące atrakcje turystyczne, w tym w Turcji i innych krajach, zna podstawowe słownictwo dot. przemysłu turystycznego, jego zalet i wad oraz turystów zagranicznych i przemysłu turystycznego w Polsce </w:t>
            </w:r>
          </w:p>
          <w:p w14:paraId="7F0D8105" w14:textId="77777777" w:rsidR="00F679C2" w:rsidRDefault="00F679C2" w:rsidP="00F679C2">
            <w:pPr>
              <w:pStyle w:val="Akapitzlist1"/>
              <w:numPr>
                <w:ilvl w:val="0"/>
                <w:numId w:val="30"/>
              </w:numPr>
              <w:ind w:left="115" w:right="-57" w:hanging="172"/>
              <w:rPr>
                <w:sz w:val="20"/>
                <w:szCs w:val="20"/>
              </w:rPr>
            </w:pPr>
            <w:r>
              <w:rPr>
                <w:sz w:val="20"/>
                <w:szCs w:val="20"/>
              </w:rPr>
              <w:t xml:space="preserve">rozumie znaczną część informacji w tekstach pisanych; rozwiązuje prawidłowo część punktów </w:t>
            </w:r>
            <w:r w:rsidRPr="000E5798">
              <w:rPr>
                <w:sz w:val="20"/>
                <w:szCs w:val="20"/>
              </w:rPr>
              <w:t>w zadaniu na dobieranie nagłówków do części tekstu oraz w zadaniu na dobieranie brakujących zdań do luk w tekście</w:t>
            </w:r>
            <w:r>
              <w:rPr>
                <w:sz w:val="20"/>
                <w:szCs w:val="20"/>
              </w:rPr>
              <w:t xml:space="preserve">; wykonuje w znacznej części poprawnie inne ćwiczenia związane z tekstami: przygotowawcze, leksykalne i gramatyczne </w:t>
            </w:r>
          </w:p>
          <w:p w14:paraId="441BA197" w14:textId="77777777" w:rsidR="00F679C2" w:rsidRDefault="00F679C2" w:rsidP="00F679C2">
            <w:pPr>
              <w:pStyle w:val="Akapitzlist1"/>
              <w:numPr>
                <w:ilvl w:val="0"/>
                <w:numId w:val="30"/>
              </w:numPr>
              <w:ind w:left="115" w:right="-57" w:hanging="172"/>
              <w:rPr>
                <w:sz w:val="20"/>
                <w:szCs w:val="20"/>
              </w:rPr>
            </w:pPr>
            <w:r>
              <w:rPr>
                <w:sz w:val="20"/>
                <w:szCs w:val="20"/>
              </w:rPr>
              <w:t>w miarę</w:t>
            </w:r>
            <w:r w:rsidRPr="000E5798">
              <w:rPr>
                <w:sz w:val="20"/>
                <w:szCs w:val="20"/>
              </w:rPr>
              <w:t xml:space="preserve"> poprawnie odpowiada krótko na pytanie dot. propozycji opisanej w 1. tekście oraz udziela krótkiej wypowiedzi nt. turystów i przemysłu turystyczn</w:t>
            </w:r>
            <w:r>
              <w:rPr>
                <w:sz w:val="20"/>
                <w:szCs w:val="20"/>
              </w:rPr>
              <w:t>ego w Polsce</w:t>
            </w:r>
            <w:r w:rsidRPr="000E5798">
              <w:rPr>
                <w:sz w:val="20"/>
                <w:szCs w:val="20"/>
              </w:rPr>
              <w:t>;</w:t>
            </w:r>
            <w:r w:rsidRPr="000E5798">
              <w:rPr>
                <w:bCs/>
                <w:sz w:val="20"/>
                <w:szCs w:val="20"/>
              </w:rPr>
              <w:t xml:space="preserve"> </w:t>
            </w:r>
            <w:r>
              <w:rPr>
                <w:sz w:val="20"/>
                <w:szCs w:val="20"/>
              </w:rPr>
              <w:t>jest w miarę komunikatywny</w:t>
            </w:r>
          </w:p>
        </w:tc>
        <w:tc>
          <w:tcPr>
            <w:tcW w:w="3401" w:type="dxa"/>
            <w:vMerge w:val="restart"/>
          </w:tcPr>
          <w:p w14:paraId="7312F299" w14:textId="77777777" w:rsidR="00F679C2" w:rsidRDefault="00F679C2" w:rsidP="00F679C2">
            <w:pPr>
              <w:pStyle w:val="Akapitzlist1"/>
              <w:numPr>
                <w:ilvl w:val="0"/>
                <w:numId w:val="30"/>
              </w:numPr>
              <w:ind w:left="115" w:right="-57" w:hanging="172"/>
              <w:rPr>
                <w:sz w:val="20"/>
                <w:szCs w:val="20"/>
              </w:rPr>
            </w:pPr>
            <w:r>
              <w:rPr>
                <w:sz w:val="20"/>
                <w:szCs w:val="20"/>
              </w:rPr>
              <w:t xml:space="preserve">zna znaczną część słownictwa opisującego atrakcje turystyczne, w tym w Turcji i innych krajach, zna znaczną część słownictwa dot. przemysłu turystycznego, jego zalet i wad oraz turystów zagranicznych i przemysłu turystycznego w Polsce </w:t>
            </w:r>
          </w:p>
          <w:p w14:paraId="38F1C221"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większość informacji w tekstach pisanych; rozwiązuje prawidłowo znaczną część punktów </w:t>
            </w:r>
            <w:r w:rsidRPr="000E5798">
              <w:rPr>
                <w:sz w:val="20"/>
                <w:szCs w:val="20"/>
              </w:rPr>
              <w:t>w zadaniu na dobieranie nagłówków do części tekstu oraz w zadaniu na dobieranie brakujących zdań do luk w tekście</w:t>
            </w:r>
            <w:r>
              <w:rPr>
                <w:sz w:val="20"/>
                <w:szCs w:val="20"/>
              </w:rPr>
              <w:t xml:space="preserve">; wykonuje na ogół poprawnie inne ćwiczenia związane z tekstami: przygotowawcze, leksykalne i gramatyczne </w:t>
            </w:r>
          </w:p>
          <w:p w14:paraId="2DB15138" w14:textId="77777777" w:rsidR="00F679C2" w:rsidRPr="00662C6B" w:rsidRDefault="00F679C2" w:rsidP="00F679C2">
            <w:pPr>
              <w:pStyle w:val="Akapitzlist1"/>
              <w:numPr>
                <w:ilvl w:val="0"/>
                <w:numId w:val="30"/>
              </w:numPr>
              <w:ind w:left="115" w:right="-57" w:hanging="172"/>
              <w:rPr>
                <w:sz w:val="20"/>
                <w:szCs w:val="20"/>
              </w:rPr>
            </w:pPr>
            <w:r w:rsidRPr="000E5798">
              <w:rPr>
                <w:sz w:val="20"/>
                <w:szCs w:val="20"/>
              </w:rPr>
              <w:t>w większości poprawnie odpowiada krótko na pytanie dot. propozycji opisanej w 1. tekście oraz udziela krótkiej wypowiedzi nt. turystów i przemysłu turystycznego w Polsce (w tym w oparciu o 2. tekst);</w:t>
            </w:r>
            <w:r w:rsidRPr="000E5798">
              <w:rPr>
                <w:bCs/>
                <w:sz w:val="20"/>
                <w:szCs w:val="20"/>
              </w:rPr>
              <w:t xml:space="preserve"> </w:t>
            </w:r>
            <w:r w:rsidRPr="000E5798">
              <w:rPr>
                <w:sz w:val="20"/>
                <w:szCs w:val="20"/>
              </w:rPr>
              <w:t>jest w większości komunikatywny</w:t>
            </w:r>
          </w:p>
        </w:tc>
        <w:tc>
          <w:tcPr>
            <w:tcW w:w="3402" w:type="dxa"/>
            <w:vMerge w:val="restart"/>
          </w:tcPr>
          <w:p w14:paraId="06859409" w14:textId="77777777" w:rsidR="00F679C2" w:rsidRDefault="00F679C2" w:rsidP="00F679C2">
            <w:pPr>
              <w:pStyle w:val="Akapitzlist1"/>
              <w:numPr>
                <w:ilvl w:val="0"/>
                <w:numId w:val="30"/>
              </w:numPr>
              <w:ind w:left="115" w:right="-57" w:hanging="172"/>
              <w:rPr>
                <w:sz w:val="20"/>
                <w:szCs w:val="20"/>
              </w:rPr>
            </w:pPr>
            <w:r>
              <w:rPr>
                <w:sz w:val="20"/>
                <w:szCs w:val="20"/>
              </w:rPr>
              <w:t xml:space="preserve">zna większość słownictwa opisującego atrakcje turystyczne, w tym w Turcji i innych krajach, zna większość słownictwa dot. przemysłu turystycznego, jego zalet i wad oraz turystów zagranicznych i przemysłu turystycznego w Polsce </w:t>
            </w:r>
          </w:p>
          <w:p w14:paraId="4D8CC3B5" w14:textId="77777777" w:rsidR="00F679C2" w:rsidRDefault="00F679C2" w:rsidP="00F679C2">
            <w:pPr>
              <w:pStyle w:val="Akapitzlist1"/>
              <w:numPr>
                <w:ilvl w:val="0"/>
                <w:numId w:val="30"/>
              </w:numPr>
              <w:ind w:left="115" w:right="-57" w:hanging="172"/>
              <w:rPr>
                <w:sz w:val="20"/>
                <w:szCs w:val="20"/>
              </w:rPr>
            </w:pPr>
            <w:r>
              <w:rPr>
                <w:sz w:val="20"/>
                <w:szCs w:val="20"/>
              </w:rPr>
              <w:t xml:space="preserve">rozumie prawie wszystkie informacje w tekstach pisanych; rozwiązuje prawidłowo większość punktów </w:t>
            </w:r>
            <w:r w:rsidRPr="000E5798">
              <w:rPr>
                <w:sz w:val="20"/>
                <w:szCs w:val="20"/>
              </w:rPr>
              <w:t>w zadaniu na dobieranie nagłówków do części tekstu oraz w zadaniu na dobieranie brakujących zdań do luk w tekście</w:t>
            </w:r>
            <w:r>
              <w:rPr>
                <w:sz w:val="20"/>
                <w:szCs w:val="20"/>
              </w:rPr>
              <w:t xml:space="preserve">; wykonuje w większości poprawnie inne ćwiczenia związane z tekstami: przygotowawcze, leksykalne i gramatyczne </w:t>
            </w:r>
          </w:p>
          <w:p w14:paraId="2C3CD790" w14:textId="77777777" w:rsidR="00F679C2" w:rsidRPr="00C31192" w:rsidRDefault="00F679C2" w:rsidP="00F679C2">
            <w:pPr>
              <w:pStyle w:val="Akapitzlist1"/>
              <w:numPr>
                <w:ilvl w:val="0"/>
                <w:numId w:val="30"/>
              </w:numPr>
              <w:ind w:left="115" w:right="-57" w:hanging="172"/>
              <w:rPr>
                <w:sz w:val="20"/>
                <w:szCs w:val="20"/>
              </w:rPr>
            </w:pPr>
            <w:r>
              <w:rPr>
                <w:sz w:val="20"/>
                <w:szCs w:val="20"/>
              </w:rPr>
              <w:t>poprawnie odpowiada krótko na pytanie dot. propozycji opisanej w 1. tekście oraz udziela wypowiedzi nt. turystów i przemysłu turystycznego w Polsce (w tym w oparciu o 2. tekst);</w:t>
            </w:r>
            <w:r>
              <w:rPr>
                <w:bCs/>
                <w:sz w:val="20"/>
                <w:szCs w:val="20"/>
              </w:rPr>
              <w:t xml:space="preserve"> </w:t>
            </w:r>
            <w:r>
              <w:rPr>
                <w:sz w:val="20"/>
                <w:szCs w:val="20"/>
              </w:rPr>
              <w:t>jest komunikatywny i w miarę swobodny</w:t>
            </w:r>
          </w:p>
        </w:tc>
        <w:tc>
          <w:tcPr>
            <w:tcW w:w="3402" w:type="dxa"/>
            <w:vMerge w:val="restart"/>
          </w:tcPr>
          <w:p w14:paraId="35267CDD" w14:textId="77777777" w:rsidR="00F679C2" w:rsidRDefault="00F679C2" w:rsidP="00F679C2">
            <w:pPr>
              <w:pStyle w:val="Akapitzlist1"/>
              <w:numPr>
                <w:ilvl w:val="0"/>
                <w:numId w:val="30"/>
              </w:numPr>
              <w:ind w:left="115" w:right="-57" w:hanging="172"/>
              <w:rPr>
                <w:sz w:val="20"/>
                <w:szCs w:val="20"/>
              </w:rPr>
            </w:pPr>
            <w:r>
              <w:rPr>
                <w:sz w:val="20"/>
                <w:szCs w:val="20"/>
              </w:rPr>
              <w:t xml:space="preserve">zna słownictwo opisujące atrakcje turystyczne, w tym w Turcji i innych krajach, zna słownictwo dot. przemysłu turystycznego, jego zalet i wad oraz turystów zagranicznych i przemysłu turystycznego w Polsce </w:t>
            </w:r>
          </w:p>
          <w:p w14:paraId="2091040D"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wszystkie informacje w tekstach pisanych; rozwiązuje prawidłowo prawie wszystkie punkty w zadaniu na dobieranie nagłówków do części tekstu oraz w zadaniu na dobieranie brakujących zdań do luk w tekście; wykonuje poprawnie inne ćwiczenia związane z tekstami: przygotowawcze, leksykalne i gramatyczne </w:t>
            </w:r>
          </w:p>
          <w:p w14:paraId="7655316C" w14:textId="77777777" w:rsidR="00F679C2" w:rsidRDefault="00F679C2" w:rsidP="00F679C2">
            <w:pPr>
              <w:numPr>
                <w:ilvl w:val="0"/>
                <w:numId w:val="36"/>
              </w:numPr>
              <w:spacing w:after="0" w:line="240" w:lineRule="auto"/>
              <w:ind w:left="118" w:right="-57" w:hanging="175"/>
              <w:rPr>
                <w:sz w:val="20"/>
                <w:szCs w:val="20"/>
              </w:rPr>
            </w:pPr>
            <w:r>
              <w:rPr>
                <w:sz w:val="20"/>
                <w:szCs w:val="20"/>
              </w:rPr>
              <w:t>poprawnie odpowiada na pytanie dot. propozycji opisanej w 1. tekście oraz udziela wyczerpującej wypowiedzi nt. turystów i przemysłu turystycznego w Polsce (w tym w oparciu o 2. tekst);</w:t>
            </w:r>
            <w:r>
              <w:rPr>
                <w:bCs/>
                <w:sz w:val="20"/>
                <w:szCs w:val="20"/>
              </w:rPr>
              <w:t xml:space="preserve"> </w:t>
            </w:r>
            <w:r>
              <w:rPr>
                <w:sz w:val="20"/>
                <w:szCs w:val="20"/>
              </w:rPr>
              <w:t>jest komunikatywny, swobodny, wypowiada się płynnie</w:t>
            </w:r>
          </w:p>
        </w:tc>
      </w:tr>
      <w:tr w:rsidR="00F679C2" w14:paraId="7B7C76C0" w14:textId="77777777" w:rsidTr="00F65C6B">
        <w:trPr>
          <w:cantSplit/>
          <w:trHeight w:val="4052"/>
        </w:trPr>
        <w:tc>
          <w:tcPr>
            <w:tcW w:w="1844" w:type="dxa"/>
            <w:vAlign w:val="center"/>
          </w:tcPr>
          <w:p w14:paraId="274F0006" w14:textId="77777777" w:rsidR="00F679C2" w:rsidRDefault="00F679C2" w:rsidP="00F65C6B">
            <w:pPr>
              <w:jc w:val="center"/>
              <w:rPr>
                <w:b/>
                <w:bCs/>
                <w:color w:val="000000"/>
                <w:sz w:val="20"/>
                <w:szCs w:val="20"/>
              </w:rPr>
            </w:pPr>
            <w:r>
              <w:rPr>
                <w:b/>
                <w:sz w:val="20"/>
                <w:szCs w:val="20"/>
              </w:rPr>
              <w:t>ROZUMIENIE TEKSTÓW PISANYCH</w:t>
            </w:r>
          </w:p>
        </w:tc>
        <w:tc>
          <w:tcPr>
            <w:tcW w:w="3403" w:type="dxa"/>
            <w:vMerge/>
          </w:tcPr>
          <w:p w14:paraId="1CC0B575" w14:textId="77777777" w:rsidR="00F679C2" w:rsidRDefault="00F679C2" w:rsidP="00F679C2">
            <w:pPr>
              <w:numPr>
                <w:ilvl w:val="0"/>
                <w:numId w:val="18"/>
              </w:numPr>
              <w:spacing w:after="0" w:line="240" w:lineRule="auto"/>
              <w:ind w:left="175" w:hanging="175"/>
              <w:rPr>
                <w:color w:val="000000"/>
                <w:sz w:val="20"/>
                <w:szCs w:val="20"/>
              </w:rPr>
            </w:pPr>
          </w:p>
        </w:tc>
        <w:tc>
          <w:tcPr>
            <w:tcW w:w="3401" w:type="dxa"/>
            <w:vMerge/>
          </w:tcPr>
          <w:p w14:paraId="27FE03BA"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56E1AF37"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2B0BB71C" w14:textId="77777777" w:rsidR="00F679C2" w:rsidRPr="00BF5B54" w:rsidRDefault="00F679C2" w:rsidP="00F679C2">
            <w:pPr>
              <w:numPr>
                <w:ilvl w:val="0"/>
                <w:numId w:val="19"/>
              </w:numPr>
              <w:spacing w:after="0" w:line="240" w:lineRule="auto"/>
              <w:ind w:left="175" w:hanging="175"/>
              <w:rPr>
                <w:sz w:val="20"/>
                <w:szCs w:val="20"/>
              </w:rPr>
            </w:pPr>
          </w:p>
        </w:tc>
      </w:tr>
      <w:tr w:rsidR="00F679C2" w14:paraId="37F3B6B2" w14:textId="77777777" w:rsidTr="00F65C6B">
        <w:trPr>
          <w:cantSplit/>
          <w:trHeight w:val="1610"/>
        </w:trPr>
        <w:tc>
          <w:tcPr>
            <w:tcW w:w="1844" w:type="dxa"/>
            <w:shd w:val="clear" w:color="auto" w:fill="BFBFBF"/>
            <w:vAlign w:val="center"/>
          </w:tcPr>
          <w:p w14:paraId="70E48BD3" w14:textId="77777777" w:rsidR="00F679C2" w:rsidRDefault="00F679C2" w:rsidP="00F65C6B">
            <w:pPr>
              <w:shd w:val="clear" w:color="auto" w:fill="BFBFBF"/>
              <w:jc w:val="center"/>
              <w:rPr>
                <w:b/>
                <w:bCs/>
                <w:lang w:val="en-US"/>
              </w:rPr>
            </w:pPr>
          </w:p>
          <w:p w14:paraId="0AD50309" w14:textId="77777777" w:rsidR="00F679C2" w:rsidRDefault="00F679C2" w:rsidP="00F65C6B">
            <w:pPr>
              <w:shd w:val="clear" w:color="auto" w:fill="BFBFBF"/>
              <w:jc w:val="center"/>
              <w:rPr>
                <w:b/>
                <w:bCs/>
                <w:lang w:val="en-US"/>
              </w:rPr>
            </w:pPr>
            <w:r w:rsidRPr="008F23BF">
              <w:rPr>
                <w:b/>
                <w:bCs/>
                <w:lang w:val="en-US"/>
              </w:rPr>
              <w:t>MODULE 8</w:t>
            </w:r>
          </w:p>
          <w:p w14:paraId="28E21A9B" w14:textId="77777777" w:rsidR="00F679C2" w:rsidRDefault="00F679C2" w:rsidP="00F65C6B">
            <w:pPr>
              <w:jc w:val="center"/>
              <w:rPr>
                <w:b/>
                <w:bCs/>
                <w:i/>
                <w:lang w:val="en-US"/>
              </w:rPr>
            </w:pPr>
            <w:r>
              <w:rPr>
                <w:b/>
                <w:bCs/>
                <w:i/>
                <w:lang w:val="en-US"/>
              </w:rPr>
              <w:t>Exam Skills Practice</w:t>
            </w:r>
          </w:p>
          <w:p w14:paraId="052377D7" w14:textId="77777777" w:rsidR="00F679C2" w:rsidRDefault="00F679C2" w:rsidP="00F65C6B">
            <w:pPr>
              <w:shd w:val="clear" w:color="auto" w:fill="BFBFBF"/>
              <w:jc w:val="center"/>
              <w:rPr>
                <w:b/>
                <w:bCs/>
                <w:lang w:val="en-US"/>
              </w:rPr>
            </w:pPr>
          </w:p>
          <w:p w14:paraId="3CB92A2E" w14:textId="77777777" w:rsidR="00F679C2" w:rsidRDefault="00F679C2" w:rsidP="00F65C6B">
            <w:pPr>
              <w:shd w:val="clear" w:color="auto" w:fill="BFBFBF"/>
              <w:jc w:val="center"/>
              <w:rPr>
                <w:b/>
                <w:bCs/>
                <w:i/>
                <w:lang w:val="en-US"/>
              </w:rPr>
            </w:pPr>
            <w:r>
              <w:rPr>
                <w:b/>
                <w:bCs/>
                <w:i/>
                <w:lang w:val="en-US"/>
              </w:rPr>
              <w:t>Use of English</w:t>
            </w:r>
          </w:p>
          <w:p w14:paraId="2693ED98" w14:textId="77777777" w:rsidR="00F679C2" w:rsidRDefault="00F679C2" w:rsidP="00F65C6B">
            <w:pPr>
              <w:jc w:val="center"/>
              <w:rPr>
                <w:b/>
                <w:bCs/>
                <w:i/>
                <w:iCs/>
                <w:color w:val="000000"/>
                <w:sz w:val="20"/>
                <w:szCs w:val="20"/>
              </w:rPr>
            </w:pPr>
          </w:p>
        </w:tc>
        <w:tc>
          <w:tcPr>
            <w:tcW w:w="3403" w:type="dxa"/>
            <w:vMerge w:val="restart"/>
          </w:tcPr>
          <w:p w14:paraId="140EB39E" w14:textId="77777777" w:rsidR="00F679C2" w:rsidRDefault="00F679C2" w:rsidP="00F679C2">
            <w:pPr>
              <w:pStyle w:val="Akapitzlist1"/>
              <w:numPr>
                <w:ilvl w:val="0"/>
                <w:numId w:val="30"/>
              </w:numPr>
              <w:ind w:left="115" w:right="-57" w:hanging="172"/>
              <w:rPr>
                <w:sz w:val="20"/>
                <w:szCs w:val="20"/>
              </w:rPr>
            </w:pPr>
            <w:r>
              <w:rPr>
                <w:sz w:val="20"/>
                <w:szCs w:val="20"/>
              </w:rPr>
              <w:t xml:space="preserve">zna podstawowe słownictwo dot. korzystania ze środków transportu, zwiedzania, orientacji w terenie oraz opisujące najmniejszy hotel na świecie i niebezpieczne sytuacje w trakcie podróży </w:t>
            </w:r>
          </w:p>
          <w:p w14:paraId="130D6E3F" w14:textId="77777777" w:rsidR="00F679C2" w:rsidRPr="00D94A5B" w:rsidRDefault="00F679C2" w:rsidP="00F679C2">
            <w:pPr>
              <w:pStyle w:val="Akapitzlist1"/>
              <w:numPr>
                <w:ilvl w:val="0"/>
                <w:numId w:val="30"/>
              </w:numPr>
              <w:ind w:left="115" w:right="-57" w:hanging="172"/>
              <w:rPr>
                <w:sz w:val="20"/>
                <w:szCs w:val="20"/>
              </w:rPr>
            </w:pPr>
            <w:r>
              <w:rPr>
                <w:sz w:val="20"/>
                <w:szCs w:val="20"/>
              </w:rPr>
              <w:t>zna i rozumie strukturę i użycie mowy zależnej; w znacznej części</w:t>
            </w:r>
            <w:r w:rsidRPr="00D94A5B">
              <w:rPr>
                <w:sz w:val="20"/>
                <w:szCs w:val="20"/>
              </w:rPr>
              <w:t xml:space="preserve"> poprawnie stosuje ww. wiedzę i struktury w zadaniach sprawdzających znajomość środków językowych oraz innych ćwiczeniach leksykalnych i gramatycznych</w:t>
            </w:r>
            <w:r>
              <w:rPr>
                <w:sz w:val="20"/>
                <w:szCs w:val="20"/>
              </w:rPr>
              <w:t xml:space="preserve">, w tym na ogół poprawnie tworzy 3 zdania z użyciem </w:t>
            </w:r>
            <w:proofErr w:type="spellStart"/>
            <w:r>
              <w:rPr>
                <w:i/>
                <w:iCs/>
                <w:sz w:val="20"/>
                <w:szCs w:val="20"/>
              </w:rPr>
              <w:t>phrasal</w:t>
            </w:r>
            <w:proofErr w:type="spellEnd"/>
            <w:r>
              <w:rPr>
                <w:i/>
                <w:iCs/>
                <w:sz w:val="20"/>
                <w:szCs w:val="20"/>
              </w:rPr>
              <w:t xml:space="preserve"> </w:t>
            </w:r>
            <w:proofErr w:type="spellStart"/>
            <w:r>
              <w:rPr>
                <w:i/>
                <w:iCs/>
                <w:sz w:val="20"/>
                <w:szCs w:val="20"/>
              </w:rPr>
              <w:t>verbs</w:t>
            </w:r>
            <w:proofErr w:type="spellEnd"/>
            <w:r>
              <w:rPr>
                <w:sz w:val="20"/>
                <w:szCs w:val="20"/>
              </w:rPr>
              <w:t xml:space="preserve"> z ćw. 8a</w:t>
            </w:r>
          </w:p>
          <w:p w14:paraId="054B230F" w14:textId="77777777" w:rsidR="00F679C2" w:rsidRPr="00C31192" w:rsidRDefault="00F679C2" w:rsidP="00F679C2">
            <w:pPr>
              <w:pStyle w:val="Akapitzlist1"/>
              <w:numPr>
                <w:ilvl w:val="0"/>
                <w:numId w:val="30"/>
              </w:numPr>
              <w:ind w:left="115" w:right="-57" w:hanging="172"/>
              <w:rPr>
                <w:sz w:val="20"/>
                <w:szCs w:val="20"/>
              </w:rPr>
            </w:pPr>
            <w:r>
              <w:rPr>
                <w:sz w:val="20"/>
                <w:szCs w:val="20"/>
              </w:rPr>
              <w:t xml:space="preserve">rozwiązuje prawidłowo część punktów w prezentowanych zadaniach, uzyskując ogółem 30–50% poprawnych odpowiedzi </w:t>
            </w:r>
          </w:p>
        </w:tc>
        <w:tc>
          <w:tcPr>
            <w:tcW w:w="3401" w:type="dxa"/>
            <w:vMerge w:val="restart"/>
          </w:tcPr>
          <w:p w14:paraId="2E8CA475" w14:textId="77777777" w:rsidR="00F679C2" w:rsidRDefault="00F679C2" w:rsidP="00F679C2">
            <w:pPr>
              <w:pStyle w:val="Akapitzlist1"/>
              <w:numPr>
                <w:ilvl w:val="0"/>
                <w:numId w:val="30"/>
              </w:numPr>
              <w:ind w:left="115" w:right="-57" w:hanging="172"/>
              <w:rPr>
                <w:sz w:val="20"/>
                <w:szCs w:val="20"/>
              </w:rPr>
            </w:pPr>
            <w:r>
              <w:rPr>
                <w:sz w:val="20"/>
                <w:szCs w:val="20"/>
              </w:rPr>
              <w:t xml:space="preserve">zna znaczną część słownictwa dot. korzystania ze środków transportu, zwiedzania, orientacji w terenie oraz opisującego najmniejszy hotel na świecie i niebezpieczne sytuacje w trakcie podróży </w:t>
            </w:r>
          </w:p>
          <w:p w14:paraId="648DE435" w14:textId="77777777" w:rsidR="00F679C2" w:rsidRPr="00D94A5B" w:rsidRDefault="00F679C2" w:rsidP="00F679C2">
            <w:pPr>
              <w:pStyle w:val="Akapitzlist1"/>
              <w:numPr>
                <w:ilvl w:val="0"/>
                <w:numId w:val="30"/>
              </w:numPr>
              <w:ind w:left="115" w:right="-57" w:hanging="172"/>
              <w:rPr>
                <w:sz w:val="20"/>
                <w:szCs w:val="20"/>
              </w:rPr>
            </w:pPr>
            <w:r>
              <w:rPr>
                <w:sz w:val="20"/>
                <w:szCs w:val="20"/>
              </w:rPr>
              <w:t xml:space="preserve">zna i rozumie strukturę i użycie mowy zależnej; </w:t>
            </w:r>
            <w:r w:rsidRPr="00D94A5B">
              <w:rPr>
                <w:sz w:val="20"/>
                <w:szCs w:val="20"/>
              </w:rPr>
              <w:t>na ogół poprawnie stosuje ww. wiedzę i struktury w zadaniach sprawdzających znajomość środków językowych oraz innych ćwiczeniach leksykalnych i gramatycznych</w:t>
            </w:r>
            <w:r>
              <w:rPr>
                <w:sz w:val="20"/>
                <w:szCs w:val="20"/>
              </w:rPr>
              <w:t xml:space="preserve">, w tym na ogół poprawnie tworzy 5 zdań z użyciem </w:t>
            </w:r>
            <w:proofErr w:type="spellStart"/>
            <w:r>
              <w:rPr>
                <w:i/>
                <w:iCs/>
                <w:sz w:val="20"/>
                <w:szCs w:val="20"/>
              </w:rPr>
              <w:t>phrasal</w:t>
            </w:r>
            <w:proofErr w:type="spellEnd"/>
            <w:r>
              <w:rPr>
                <w:i/>
                <w:iCs/>
                <w:sz w:val="20"/>
                <w:szCs w:val="20"/>
              </w:rPr>
              <w:t xml:space="preserve"> </w:t>
            </w:r>
            <w:proofErr w:type="spellStart"/>
            <w:r>
              <w:rPr>
                <w:i/>
                <w:iCs/>
                <w:sz w:val="20"/>
                <w:szCs w:val="20"/>
              </w:rPr>
              <w:t>verbs</w:t>
            </w:r>
            <w:proofErr w:type="spellEnd"/>
            <w:r>
              <w:rPr>
                <w:sz w:val="20"/>
                <w:szCs w:val="20"/>
              </w:rPr>
              <w:t xml:space="preserve"> z ćw. 8a</w:t>
            </w:r>
          </w:p>
          <w:p w14:paraId="3278BEF0" w14:textId="77777777" w:rsidR="00F679C2" w:rsidRPr="00EC0BB1" w:rsidRDefault="00F679C2" w:rsidP="00F679C2">
            <w:pPr>
              <w:pStyle w:val="Akapitzlist1"/>
              <w:numPr>
                <w:ilvl w:val="0"/>
                <w:numId w:val="30"/>
              </w:numPr>
              <w:ind w:left="115" w:right="-57" w:hanging="172"/>
              <w:rPr>
                <w:sz w:val="20"/>
                <w:szCs w:val="20"/>
              </w:rPr>
            </w:pPr>
            <w:r>
              <w:rPr>
                <w:sz w:val="20"/>
                <w:szCs w:val="20"/>
              </w:rPr>
              <w:t>rozwiązuje prawidłowo znaczną część punktów w prezentowanych zadaniach, uzyskując ogółem 51–69% poprawnych odpowiedzi</w:t>
            </w:r>
          </w:p>
        </w:tc>
        <w:tc>
          <w:tcPr>
            <w:tcW w:w="3402" w:type="dxa"/>
            <w:vMerge w:val="restart"/>
          </w:tcPr>
          <w:p w14:paraId="5D41D66D" w14:textId="77777777" w:rsidR="00F679C2" w:rsidRDefault="00F679C2" w:rsidP="00F679C2">
            <w:pPr>
              <w:pStyle w:val="Akapitzlist1"/>
              <w:numPr>
                <w:ilvl w:val="0"/>
                <w:numId w:val="30"/>
              </w:numPr>
              <w:ind w:left="115" w:right="-57" w:hanging="172"/>
              <w:rPr>
                <w:sz w:val="20"/>
                <w:szCs w:val="20"/>
              </w:rPr>
            </w:pPr>
            <w:r>
              <w:rPr>
                <w:sz w:val="20"/>
                <w:szCs w:val="20"/>
              </w:rPr>
              <w:t xml:space="preserve">zna większość słownictwa dot. korzystania ze środków transportu, zwiedzania, orientacji w terenie oraz opisującego najmniejszy hotel na świecie i niebezpieczne sytuacje w trakcie podróży </w:t>
            </w:r>
          </w:p>
          <w:p w14:paraId="41CBFA40" w14:textId="77777777" w:rsidR="00F679C2" w:rsidRPr="00D94A5B" w:rsidRDefault="00F679C2" w:rsidP="00F679C2">
            <w:pPr>
              <w:pStyle w:val="Akapitzlist1"/>
              <w:numPr>
                <w:ilvl w:val="0"/>
                <w:numId w:val="30"/>
              </w:numPr>
              <w:ind w:left="115" w:right="-57" w:hanging="172"/>
              <w:rPr>
                <w:sz w:val="20"/>
                <w:szCs w:val="20"/>
              </w:rPr>
            </w:pPr>
            <w:r>
              <w:rPr>
                <w:sz w:val="20"/>
                <w:szCs w:val="20"/>
              </w:rPr>
              <w:t xml:space="preserve">zna i rozumie strukturę i użycie mowy zależnej; </w:t>
            </w:r>
            <w:r w:rsidRPr="00D94A5B">
              <w:rPr>
                <w:sz w:val="20"/>
                <w:szCs w:val="20"/>
              </w:rPr>
              <w:t>w większości poprawnie stosuje ww. wiedzę i struktury w zadaniach sprawdzających znajomość środków językowych oraz innych ćwiczeniach leksykalnych i gramatycznych</w:t>
            </w:r>
            <w:r>
              <w:rPr>
                <w:sz w:val="20"/>
                <w:szCs w:val="20"/>
              </w:rPr>
              <w:t xml:space="preserve">, w tym w większości poprawnie tworzy 5 zdań z użyciem </w:t>
            </w:r>
            <w:proofErr w:type="spellStart"/>
            <w:r>
              <w:rPr>
                <w:i/>
                <w:iCs/>
                <w:sz w:val="20"/>
                <w:szCs w:val="20"/>
              </w:rPr>
              <w:t>phrasal</w:t>
            </w:r>
            <w:proofErr w:type="spellEnd"/>
            <w:r>
              <w:rPr>
                <w:i/>
                <w:iCs/>
                <w:sz w:val="20"/>
                <w:szCs w:val="20"/>
              </w:rPr>
              <w:t xml:space="preserve"> </w:t>
            </w:r>
            <w:proofErr w:type="spellStart"/>
            <w:r>
              <w:rPr>
                <w:i/>
                <w:iCs/>
                <w:sz w:val="20"/>
                <w:szCs w:val="20"/>
              </w:rPr>
              <w:t>verbs</w:t>
            </w:r>
            <w:proofErr w:type="spellEnd"/>
            <w:r>
              <w:rPr>
                <w:sz w:val="20"/>
                <w:szCs w:val="20"/>
              </w:rPr>
              <w:t xml:space="preserve"> z ćw. 8a </w:t>
            </w:r>
          </w:p>
          <w:p w14:paraId="494C3D3F" w14:textId="77777777" w:rsidR="00F679C2" w:rsidRPr="00EC0BB1" w:rsidRDefault="00F679C2" w:rsidP="00F679C2">
            <w:pPr>
              <w:pStyle w:val="Akapitzlist1"/>
              <w:numPr>
                <w:ilvl w:val="0"/>
                <w:numId w:val="30"/>
              </w:numPr>
              <w:ind w:left="115" w:right="-57" w:hanging="172"/>
              <w:rPr>
                <w:sz w:val="20"/>
                <w:szCs w:val="20"/>
              </w:rPr>
            </w:pPr>
            <w:r>
              <w:rPr>
                <w:sz w:val="20"/>
                <w:szCs w:val="20"/>
              </w:rPr>
              <w:t xml:space="preserve">rozwiązuje prawidłowo większość punktów w prezentowanych zadaniach, uzyskując ogółem 70–84% poprawnych odpowiedzi </w:t>
            </w:r>
          </w:p>
        </w:tc>
        <w:tc>
          <w:tcPr>
            <w:tcW w:w="3402" w:type="dxa"/>
            <w:vMerge w:val="restart"/>
          </w:tcPr>
          <w:p w14:paraId="0CD6651E" w14:textId="77777777" w:rsidR="00F679C2" w:rsidRDefault="00F679C2" w:rsidP="00F679C2">
            <w:pPr>
              <w:pStyle w:val="Akapitzlist1"/>
              <w:numPr>
                <w:ilvl w:val="0"/>
                <w:numId w:val="30"/>
              </w:numPr>
              <w:ind w:left="115" w:right="-57" w:hanging="172"/>
              <w:rPr>
                <w:sz w:val="20"/>
                <w:szCs w:val="20"/>
              </w:rPr>
            </w:pPr>
            <w:r>
              <w:rPr>
                <w:sz w:val="20"/>
                <w:szCs w:val="20"/>
              </w:rPr>
              <w:t xml:space="preserve">zna słownictwo dot. korzystania ze środków transportu, zwiedzania, orientacji w terenie oraz opisujące najmniejszy hotel na świecie i niebezpieczne sytuacje w trakcie podróży </w:t>
            </w:r>
          </w:p>
          <w:p w14:paraId="17F1F177" w14:textId="77777777" w:rsidR="00F679C2" w:rsidRPr="00D94A5B" w:rsidRDefault="00F679C2" w:rsidP="00F679C2">
            <w:pPr>
              <w:pStyle w:val="Akapitzlist1"/>
              <w:numPr>
                <w:ilvl w:val="0"/>
                <w:numId w:val="30"/>
              </w:numPr>
              <w:ind w:left="115" w:right="-57" w:hanging="172"/>
              <w:rPr>
                <w:sz w:val="20"/>
                <w:szCs w:val="20"/>
              </w:rPr>
            </w:pPr>
            <w:r>
              <w:rPr>
                <w:sz w:val="20"/>
                <w:szCs w:val="20"/>
              </w:rPr>
              <w:t xml:space="preserve">zna i rozumie strukturę i użycie mowy zależnej; </w:t>
            </w:r>
            <w:r w:rsidRPr="00D94A5B">
              <w:rPr>
                <w:sz w:val="20"/>
                <w:szCs w:val="20"/>
              </w:rPr>
              <w:t>poprawnie stosuje ww. wiedzę i struktury w zadaniach sprawdzających znajomość środków językowych oraz innych ćwiczeniach leksykalnych i gramatycznych</w:t>
            </w:r>
            <w:r>
              <w:rPr>
                <w:sz w:val="20"/>
                <w:szCs w:val="20"/>
              </w:rPr>
              <w:t xml:space="preserve">, w tym poprawnie tworzy 5 zdań z użyciem </w:t>
            </w:r>
            <w:proofErr w:type="spellStart"/>
            <w:r>
              <w:rPr>
                <w:i/>
                <w:iCs/>
                <w:sz w:val="20"/>
                <w:szCs w:val="20"/>
              </w:rPr>
              <w:t>phrasal</w:t>
            </w:r>
            <w:proofErr w:type="spellEnd"/>
            <w:r>
              <w:rPr>
                <w:i/>
                <w:iCs/>
                <w:sz w:val="20"/>
                <w:szCs w:val="20"/>
              </w:rPr>
              <w:t xml:space="preserve"> </w:t>
            </w:r>
            <w:proofErr w:type="spellStart"/>
            <w:r>
              <w:rPr>
                <w:i/>
                <w:iCs/>
                <w:sz w:val="20"/>
                <w:szCs w:val="20"/>
              </w:rPr>
              <w:t>verbs</w:t>
            </w:r>
            <w:proofErr w:type="spellEnd"/>
            <w:r>
              <w:rPr>
                <w:sz w:val="20"/>
                <w:szCs w:val="20"/>
              </w:rPr>
              <w:t xml:space="preserve"> z ćw. 8a</w:t>
            </w:r>
          </w:p>
          <w:p w14:paraId="37C9133C" w14:textId="77777777" w:rsidR="00F679C2" w:rsidRPr="00EC0BB1" w:rsidRDefault="00F679C2" w:rsidP="00F679C2">
            <w:pPr>
              <w:pStyle w:val="Akapitzlist1"/>
              <w:numPr>
                <w:ilvl w:val="0"/>
                <w:numId w:val="30"/>
              </w:numPr>
              <w:ind w:left="115" w:right="-57" w:hanging="172"/>
              <w:rPr>
                <w:sz w:val="20"/>
                <w:szCs w:val="20"/>
              </w:rPr>
            </w:pPr>
            <w:r>
              <w:rPr>
                <w:sz w:val="20"/>
                <w:szCs w:val="20"/>
              </w:rPr>
              <w:t xml:space="preserve">rozwiązuje prawidłowo prawie wszystkie punkty w prezentowanych zadaniach, uzyskując min. 85% poprawnych odpowiedzi </w:t>
            </w:r>
          </w:p>
        </w:tc>
      </w:tr>
      <w:tr w:rsidR="00F679C2" w14:paraId="02295994" w14:textId="77777777" w:rsidTr="00F65C6B">
        <w:trPr>
          <w:cantSplit/>
          <w:trHeight w:val="2968"/>
        </w:trPr>
        <w:tc>
          <w:tcPr>
            <w:tcW w:w="1844" w:type="dxa"/>
            <w:vAlign w:val="center"/>
          </w:tcPr>
          <w:p w14:paraId="1BB49299" w14:textId="77777777" w:rsidR="00F679C2" w:rsidRDefault="00F679C2" w:rsidP="00F65C6B">
            <w:pPr>
              <w:jc w:val="center"/>
              <w:rPr>
                <w:b/>
                <w:bCs/>
                <w:color w:val="000000"/>
                <w:sz w:val="20"/>
                <w:szCs w:val="20"/>
              </w:rPr>
            </w:pPr>
            <w:r>
              <w:rPr>
                <w:b/>
                <w:sz w:val="20"/>
                <w:szCs w:val="20"/>
              </w:rPr>
              <w:t>ZNAJOMOŚĆ ŚRODKÓW JĘZYKOWYCH</w:t>
            </w:r>
          </w:p>
        </w:tc>
        <w:tc>
          <w:tcPr>
            <w:tcW w:w="3403" w:type="dxa"/>
            <w:vMerge/>
          </w:tcPr>
          <w:p w14:paraId="7968B971" w14:textId="77777777" w:rsidR="00F679C2" w:rsidRDefault="00F679C2" w:rsidP="00F679C2">
            <w:pPr>
              <w:numPr>
                <w:ilvl w:val="0"/>
                <w:numId w:val="18"/>
              </w:numPr>
              <w:spacing w:after="0" w:line="240" w:lineRule="auto"/>
              <w:ind w:left="175" w:hanging="175"/>
              <w:rPr>
                <w:color w:val="000000"/>
                <w:sz w:val="20"/>
                <w:szCs w:val="20"/>
              </w:rPr>
            </w:pPr>
          </w:p>
        </w:tc>
        <w:tc>
          <w:tcPr>
            <w:tcW w:w="3401" w:type="dxa"/>
            <w:vMerge/>
          </w:tcPr>
          <w:p w14:paraId="419F174A"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0F4D59D0"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257B3191" w14:textId="77777777" w:rsidR="00F679C2" w:rsidRPr="00BF5B54" w:rsidRDefault="00F679C2" w:rsidP="00F679C2">
            <w:pPr>
              <w:numPr>
                <w:ilvl w:val="0"/>
                <w:numId w:val="19"/>
              </w:numPr>
              <w:spacing w:after="0" w:line="240" w:lineRule="auto"/>
              <w:ind w:left="175" w:hanging="175"/>
              <w:rPr>
                <w:sz w:val="20"/>
                <w:szCs w:val="20"/>
              </w:rPr>
            </w:pPr>
          </w:p>
        </w:tc>
      </w:tr>
      <w:tr w:rsidR="00F679C2" w14:paraId="016F9142" w14:textId="77777777" w:rsidTr="00F65C6B">
        <w:trPr>
          <w:trHeight w:val="759"/>
        </w:trPr>
        <w:tc>
          <w:tcPr>
            <w:tcW w:w="1844" w:type="dxa"/>
            <w:shd w:val="clear" w:color="auto" w:fill="BFBFBF"/>
          </w:tcPr>
          <w:p w14:paraId="075E2456" w14:textId="77777777" w:rsidR="00F679C2" w:rsidRDefault="00F679C2" w:rsidP="00F65C6B">
            <w:pPr>
              <w:jc w:val="center"/>
              <w:rPr>
                <w:b/>
                <w:bCs/>
                <w:lang w:val="en-US"/>
              </w:rPr>
            </w:pPr>
          </w:p>
          <w:p w14:paraId="41A4B91B" w14:textId="77777777" w:rsidR="00F679C2" w:rsidRDefault="00F679C2" w:rsidP="00F65C6B">
            <w:pPr>
              <w:jc w:val="center"/>
              <w:rPr>
                <w:b/>
                <w:bCs/>
                <w:lang w:val="en-US"/>
              </w:rPr>
            </w:pPr>
            <w:r>
              <w:rPr>
                <w:b/>
                <w:bCs/>
                <w:lang w:val="en-US"/>
              </w:rPr>
              <w:t>MODULE 8</w:t>
            </w:r>
          </w:p>
          <w:p w14:paraId="675E24AD" w14:textId="77777777" w:rsidR="00F679C2" w:rsidRDefault="00F679C2" w:rsidP="00F65C6B">
            <w:pPr>
              <w:jc w:val="center"/>
              <w:rPr>
                <w:b/>
                <w:bCs/>
                <w:lang w:val="en-US"/>
              </w:rPr>
            </w:pPr>
          </w:p>
          <w:p w14:paraId="21B1F6A3" w14:textId="77777777" w:rsidR="00F679C2" w:rsidRDefault="00F679C2" w:rsidP="00F65C6B">
            <w:pPr>
              <w:jc w:val="center"/>
              <w:rPr>
                <w:b/>
                <w:bCs/>
                <w:i/>
                <w:lang w:val="en-US"/>
              </w:rPr>
            </w:pPr>
            <w:r>
              <w:rPr>
                <w:b/>
                <w:bCs/>
                <w:i/>
                <w:lang w:val="en-US"/>
              </w:rPr>
              <w:lastRenderedPageBreak/>
              <w:t>Exam Skills Practice</w:t>
            </w:r>
          </w:p>
          <w:p w14:paraId="434F935F" w14:textId="77777777" w:rsidR="00F679C2" w:rsidRDefault="00F679C2" w:rsidP="00F65C6B">
            <w:pPr>
              <w:jc w:val="center"/>
              <w:rPr>
                <w:b/>
                <w:bCs/>
                <w:lang w:val="en-US"/>
              </w:rPr>
            </w:pPr>
          </w:p>
          <w:p w14:paraId="5ED57A47" w14:textId="77777777" w:rsidR="00F679C2" w:rsidRDefault="00F679C2" w:rsidP="00F65C6B">
            <w:pPr>
              <w:jc w:val="center"/>
              <w:rPr>
                <w:b/>
                <w:bCs/>
                <w:i/>
                <w:lang w:val="en-US"/>
              </w:rPr>
            </w:pPr>
            <w:r>
              <w:rPr>
                <w:b/>
                <w:bCs/>
                <w:i/>
                <w:lang w:val="en-US"/>
              </w:rPr>
              <w:t>Listening</w:t>
            </w:r>
          </w:p>
          <w:p w14:paraId="3EC0DCAB" w14:textId="77777777" w:rsidR="00F679C2" w:rsidRPr="00C31192" w:rsidRDefault="00F679C2" w:rsidP="00F65C6B">
            <w:pPr>
              <w:rPr>
                <w:b/>
                <w:bCs/>
                <w:color w:val="000000"/>
                <w:sz w:val="20"/>
                <w:szCs w:val="20"/>
                <w:lang w:val="en-GB"/>
              </w:rPr>
            </w:pPr>
          </w:p>
        </w:tc>
        <w:tc>
          <w:tcPr>
            <w:tcW w:w="3403" w:type="dxa"/>
            <w:vMerge w:val="restart"/>
          </w:tcPr>
          <w:p w14:paraId="07DE7506" w14:textId="77777777" w:rsidR="00F679C2" w:rsidRDefault="00F679C2" w:rsidP="00F679C2">
            <w:pPr>
              <w:pStyle w:val="Akapitzlist1"/>
              <w:numPr>
                <w:ilvl w:val="0"/>
                <w:numId w:val="32"/>
              </w:numPr>
              <w:ind w:left="85" w:right="-57" w:hanging="142"/>
              <w:rPr>
                <w:sz w:val="20"/>
                <w:szCs w:val="20"/>
              </w:rPr>
            </w:pPr>
            <w:r>
              <w:rPr>
                <w:sz w:val="20"/>
                <w:szCs w:val="20"/>
              </w:rPr>
              <w:lastRenderedPageBreak/>
              <w:t xml:space="preserve">zna podstawowe słownictwo dot. problemów związanych z pokojami hotelowymi, wakacjami nad morzem oraz opisującego podróż i zwiedzanie Wenecji i zwiedzanie </w:t>
            </w:r>
            <w:r>
              <w:rPr>
                <w:sz w:val="20"/>
                <w:szCs w:val="20"/>
              </w:rPr>
              <w:lastRenderedPageBreak/>
              <w:t>atrakcji turystycznych w Nowym Jorku</w:t>
            </w:r>
          </w:p>
          <w:p w14:paraId="7C3C260B" w14:textId="77777777" w:rsidR="00F679C2" w:rsidRDefault="00F679C2" w:rsidP="00F679C2">
            <w:pPr>
              <w:pStyle w:val="Akapitzlist1"/>
              <w:numPr>
                <w:ilvl w:val="0"/>
                <w:numId w:val="32"/>
              </w:numPr>
              <w:ind w:left="85" w:right="-57" w:hanging="142"/>
              <w:rPr>
                <w:sz w:val="20"/>
                <w:szCs w:val="20"/>
              </w:rPr>
            </w:pPr>
            <w:r>
              <w:rPr>
                <w:sz w:val="20"/>
                <w:szCs w:val="20"/>
              </w:rPr>
              <w:t xml:space="preserve">rozumie znaczną część informacji w nagranych wypowiedziach i rozmowach; rozwiązuje prawidłowo część punktów w zadaniach na rozumienie ze słuchu: uzupełnianie luk w notatce i odpowiedzi na pytania zgodnie z treścią nagranej rozmowy oraz wybór wielokrotny </w:t>
            </w:r>
          </w:p>
          <w:p w14:paraId="2A8C5D0C" w14:textId="77777777" w:rsidR="00F679C2" w:rsidRPr="00F009F8" w:rsidRDefault="00F679C2" w:rsidP="00F679C2">
            <w:pPr>
              <w:pStyle w:val="Akapitzlist1"/>
              <w:numPr>
                <w:ilvl w:val="0"/>
                <w:numId w:val="32"/>
              </w:numPr>
              <w:ind w:left="85" w:right="-57" w:hanging="142"/>
              <w:rPr>
                <w:sz w:val="20"/>
                <w:szCs w:val="20"/>
              </w:rPr>
            </w:pPr>
            <w:r>
              <w:rPr>
                <w:sz w:val="20"/>
                <w:szCs w:val="20"/>
              </w:rPr>
              <w:t>potrafi w znacznej części</w:t>
            </w:r>
            <w:r w:rsidRPr="00F009F8">
              <w:rPr>
                <w:sz w:val="20"/>
                <w:szCs w:val="20"/>
              </w:rPr>
              <w:t xml:space="preserve"> popr</w:t>
            </w:r>
            <w:r>
              <w:rPr>
                <w:sz w:val="20"/>
                <w:szCs w:val="20"/>
              </w:rPr>
              <w:t>awnie wykonać ćwiczenia przygotowawcze, w tym stara się uczestniczyć w dyskusji nt. tego, co manager hotelu powinien zrobić dla gościa skarżącego się na problemy wymienione w ćw. 1 oraz udziela krótkiej wypowiedzi nt. podanych atrakcji turystycznych, które odwiedził i które chciałby odwiedzić, podając uzasadnienie</w:t>
            </w:r>
          </w:p>
        </w:tc>
        <w:tc>
          <w:tcPr>
            <w:tcW w:w="3401" w:type="dxa"/>
            <w:vMerge w:val="restart"/>
          </w:tcPr>
          <w:p w14:paraId="65DA624F" w14:textId="77777777" w:rsidR="00F679C2" w:rsidRDefault="00F679C2" w:rsidP="00F679C2">
            <w:pPr>
              <w:pStyle w:val="Akapitzlist1"/>
              <w:numPr>
                <w:ilvl w:val="0"/>
                <w:numId w:val="32"/>
              </w:numPr>
              <w:ind w:left="85" w:right="-57" w:hanging="142"/>
              <w:rPr>
                <w:sz w:val="20"/>
                <w:szCs w:val="20"/>
              </w:rPr>
            </w:pPr>
            <w:r>
              <w:rPr>
                <w:sz w:val="20"/>
                <w:szCs w:val="20"/>
              </w:rPr>
              <w:lastRenderedPageBreak/>
              <w:t xml:space="preserve">zna znaczną część słownictwa dot. problemów związanych z pokojami hotelowymi, wakacjami nad morzem oraz opisującego podróż i zwiedzanie Wenecji i zwiedzanie </w:t>
            </w:r>
            <w:r>
              <w:rPr>
                <w:sz w:val="20"/>
                <w:szCs w:val="20"/>
              </w:rPr>
              <w:lastRenderedPageBreak/>
              <w:t>atrakcji turystycznych w Nowym Jorku</w:t>
            </w:r>
          </w:p>
          <w:p w14:paraId="05FA5F72" w14:textId="77777777" w:rsidR="00F679C2" w:rsidRDefault="00F679C2" w:rsidP="00F679C2">
            <w:pPr>
              <w:pStyle w:val="Akapitzlist1"/>
              <w:numPr>
                <w:ilvl w:val="0"/>
                <w:numId w:val="32"/>
              </w:numPr>
              <w:ind w:left="85" w:right="-57" w:hanging="142"/>
              <w:rPr>
                <w:sz w:val="20"/>
                <w:szCs w:val="20"/>
              </w:rPr>
            </w:pPr>
            <w:r>
              <w:rPr>
                <w:sz w:val="20"/>
                <w:szCs w:val="20"/>
              </w:rPr>
              <w:t>rozumie większość informacji w nagranych wypowiedziach i rozmowach; rozwiązuje prawidłowo znaczną część punktów w zadaniach na rozumienie ze słuchu: uzupełnianie luk w notatce i odpowiedzi na pytania zgodnie z treścią nagranej rozmowy oraz wybór wielokrotny</w:t>
            </w:r>
            <w:r w:rsidRPr="00F009F8">
              <w:rPr>
                <w:sz w:val="20"/>
                <w:szCs w:val="20"/>
              </w:rPr>
              <w:t xml:space="preserve"> </w:t>
            </w:r>
          </w:p>
          <w:p w14:paraId="712C5DB8" w14:textId="77777777" w:rsidR="00F679C2" w:rsidRPr="00F009F8" w:rsidRDefault="00F679C2" w:rsidP="00F679C2">
            <w:pPr>
              <w:pStyle w:val="Akapitzlist1"/>
              <w:numPr>
                <w:ilvl w:val="0"/>
                <w:numId w:val="32"/>
              </w:numPr>
              <w:ind w:left="85" w:right="-57" w:hanging="142"/>
              <w:rPr>
                <w:sz w:val="20"/>
                <w:szCs w:val="20"/>
              </w:rPr>
            </w:pPr>
            <w:r>
              <w:rPr>
                <w:sz w:val="20"/>
                <w:szCs w:val="20"/>
              </w:rPr>
              <w:t>potrafi w miarę poprawnie wykonać ćwiczenia przygotowawcze, w tym uczestniczy w dyskusji nt. tego, co manager hotelu powinien zrobić dla gościa skarżącego się na problemy wymienione w ćw. 1 oraz udziela krótkiej wypowiedzi nt. podanych atrakcji turystycznych, które odwiedził i które chciałby odwiedzić, podając uzasadnienie</w:t>
            </w:r>
          </w:p>
        </w:tc>
        <w:tc>
          <w:tcPr>
            <w:tcW w:w="3402" w:type="dxa"/>
            <w:vMerge w:val="restart"/>
          </w:tcPr>
          <w:p w14:paraId="4E145CB8" w14:textId="77777777" w:rsidR="00F679C2" w:rsidRDefault="00F679C2" w:rsidP="00F679C2">
            <w:pPr>
              <w:pStyle w:val="Akapitzlist1"/>
              <w:numPr>
                <w:ilvl w:val="0"/>
                <w:numId w:val="32"/>
              </w:numPr>
              <w:ind w:left="85" w:right="-57" w:hanging="142"/>
              <w:rPr>
                <w:sz w:val="20"/>
                <w:szCs w:val="20"/>
              </w:rPr>
            </w:pPr>
            <w:r>
              <w:rPr>
                <w:sz w:val="20"/>
                <w:szCs w:val="20"/>
              </w:rPr>
              <w:lastRenderedPageBreak/>
              <w:t xml:space="preserve">zna większość słownictwa dot. problemów związanych z pokojami hotelowymi, wakacjami nad morzem oraz opisującego podróż i zwiedzanie Wenecji i zwiedzanie </w:t>
            </w:r>
            <w:r>
              <w:rPr>
                <w:sz w:val="20"/>
                <w:szCs w:val="20"/>
              </w:rPr>
              <w:lastRenderedPageBreak/>
              <w:t>atrakcji turystycznych w Nowym Jorku</w:t>
            </w:r>
          </w:p>
          <w:p w14:paraId="7E35E8DD" w14:textId="77777777" w:rsidR="00F679C2" w:rsidRDefault="00F679C2" w:rsidP="00F679C2">
            <w:pPr>
              <w:pStyle w:val="Akapitzlist1"/>
              <w:numPr>
                <w:ilvl w:val="0"/>
                <w:numId w:val="32"/>
              </w:numPr>
              <w:ind w:left="85" w:right="-57" w:hanging="142"/>
              <w:rPr>
                <w:sz w:val="20"/>
                <w:szCs w:val="20"/>
              </w:rPr>
            </w:pPr>
            <w:r>
              <w:rPr>
                <w:sz w:val="20"/>
                <w:szCs w:val="20"/>
              </w:rPr>
              <w:t>rozumie prawie wszystkie informacje w nagranych wypowiedziach i rozmowach; rozwiązuje prawidłowo większość punktów w zadaniach na rozumienie ze słuchu: uzupełnianie luk w notatce i odpowiedzi na pytania zgodnie z treścią nagranej rozmowy oraz wybór wielokrotny</w:t>
            </w:r>
            <w:r w:rsidRPr="00F009F8">
              <w:rPr>
                <w:sz w:val="20"/>
                <w:szCs w:val="20"/>
              </w:rPr>
              <w:t xml:space="preserve"> </w:t>
            </w:r>
          </w:p>
          <w:p w14:paraId="7533674F" w14:textId="77777777" w:rsidR="00F679C2" w:rsidRPr="00EC0BB1" w:rsidRDefault="00F679C2" w:rsidP="00F679C2">
            <w:pPr>
              <w:pStyle w:val="Akapitzlist1"/>
              <w:numPr>
                <w:ilvl w:val="0"/>
                <w:numId w:val="32"/>
              </w:numPr>
              <w:ind w:left="85" w:right="-57" w:hanging="142"/>
              <w:rPr>
                <w:sz w:val="20"/>
                <w:szCs w:val="20"/>
              </w:rPr>
            </w:pPr>
            <w:r>
              <w:rPr>
                <w:sz w:val="20"/>
                <w:szCs w:val="20"/>
              </w:rPr>
              <w:t>potrafi w większości poprawnie wykonać ćwiczenia przygotowawcze, w tym aktywnie uczestniczy w dyskusji nt. tego, co manager hotelu powinien zrobić dla gościa skarżącego się na problemy wymienione w ćw. 1 oraz udziela krótkiej wypowiedzi nt. podanych atrakcji turystycznych, które odwiedził i które chciałby odwiedzić, podając uzasadnienie</w:t>
            </w:r>
          </w:p>
        </w:tc>
        <w:tc>
          <w:tcPr>
            <w:tcW w:w="3402" w:type="dxa"/>
            <w:vMerge w:val="restart"/>
          </w:tcPr>
          <w:p w14:paraId="500F39CF" w14:textId="77777777" w:rsidR="00F679C2" w:rsidRDefault="00F679C2" w:rsidP="00F679C2">
            <w:pPr>
              <w:pStyle w:val="Akapitzlist1"/>
              <w:numPr>
                <w:ilvl w:val="0"/>
                <w:numId w:val="32"/>
              </w:numPr>
              <w:ind w:left="85" w:right="-57" w:hanging="142"/>
              <w:rPr>
                <w:sz w:val="20"/>
                <w:szCs w:val="20"/>
              </w:rPr>
            </w:pPr>
            <w:r>
              <w:rPr>
                <w:sz w:val="20"/>
                <w:szCs w:val="20"/>
              </w:rPr>
              <w:lastRenderedPageBreak/>
              <w:t xml:space="preserve">zna słownictwo dot. problemów związanych z pokojami hotelowymi, wakacjami nad morzem oraz opisującego podróż i zwiedzanie Wenecji i zwiedzanie </w:t>
            </w:r>
            <w:r>
              <w:rPr>
                <w:sz w:val="20"/>
                <w:szCs w:val="20"/>
              </w:rPr>
              <w:lastRenderedPageBreak/>
              <w:t xml:space="preserve">atrakcji turystycznych w Nowym Jorku </w:t>
            </w:r>
          </w:p>
          <w:p w14:paraId="73299AA1" w14:textId="77777777" w:rsidR="00F679C2" w:rsidRDefault="00F679C2" w:rsidP="00F679C2">
            <w:pPr>
              <w:pStyle w:val="Akapitzlist1"/>
              <w:numPr>
                <w:ilvl w:val="0"/>
                <w:numId w:val="32"/>
              </w:numPr>
              <w:ind w:left="85" w:right="-57" w:hanging="142"/>
              <w:rPr>
                <w:sz w:val="20"/>
                <w:szCs w:val="20"/>
              </w:rPr>
            </w:pPr>
            <w:r>
              <w:rPr>
                <w:sz w:val="20"/>
                <w:szCs w:val="20"/>
              </w:rPr>
              <w:t>rozumie wszystkie informacje w nagranych wypowiedziach i rozmowach; rozwiązuje prawidłowo prawie wszystkie punkty w zadaniach na rozumienie ze słuchu: uzupełnianie luk w notatce i odpowiedzi na pytania zgodnie z treścią nagranej rozmowy oraz wybór wielokrotny</w:t>
            </w:r>
          </w:p>
          <w:p w14:paraId="1E1E09ED" w14:textId="77777777" w:rsidR="00F679C2" w:rsidRPr="00F009F8" w:rsidRDefault="00F679C2" w:rsidP="00F679C2">
            <w:pPr>
              <w:pStyle w:val="Akapitzlist1"/>
              <w:numPr>
                <w:ilvl w:val="0"/>
                <w:numId w:val="32"/>
              </w:numPr>
              <w:ind w:left="85" w:right="-57" w:hanging="142"/>
              <w:rPr>
                <w:sz w:val="20"/>
                <w:szCs w:val="20"/>
              </w:rPr>
            </w:pPr>
            <w:r>
              <w:rPr>
                <w:sz w:val="20"/>
                <w:szCs w:val="20"/>
              </w:rPr>
              <w:t>potrafi</w:t>
            </w:r>
            <w:r w:rsidRPr="00F009F8">
              <w:rPr>
                <w:sz w:val="20"/>
                <w:szCs w:val="20"/>
              </w:rPr>
              <w:t xml:space="preserve"> </w:t>
            </w:r>
            <w:r>
              <w:rPr>
                <w:sz w:val="20"/>
                <w:szCs w:val="20"/>
              </w:rPr>
              <w:t>poprawnie wykonać ćwiczenia przygotowawcze, w tym aktywnie uczestniczy w dyskusji nt. tego, co manager hotelu powinien zrobić dla gościa skarżącego się na problemy wymienione w ćw. 1 oraz udziela wyczerpującej wypowiedzi nt. podanych atrakcji turystycznych, które odwiedził i które chciałby odwiedzić, podając uzasadnienie</w:t>
            </w:r>
          </w:p>
        </w:tc>
      </w:tr>
      <w:tr w:rsidR="00F679C2" w14:paraId="65111973" w14:textId="77777777" w:rsidTr="00F65C6B">
        <w:trPr>
          <w:trHeight w:val="1045"/>
        </w:trPr>
        <w:tc>
          <w:tcPr>
            <w:tcW w:w="1844" w:type="dxa"/>
            <w:tcBorders>
              <w:bottom w:val="single" w:sz="4" w:space="0" w:color="auto"/>
            </w:tcBorders>
            <w:shd w:val="clear" w:color="auto" w:fill="FFFFFF"/>
            <w:vAlign w:val="center"/>
          </w:tcPr>
          <w:p w14:paraId="30244162" w14:textId="77777777" w:rsidR="00F679C2" w:rsidRDefault="00F679C2" w:rsidP="00F65C6B">
            <w:pPr>
              <w:jc w:val="center"/>
              <w:rPr>
                <w:lang w:val="en-US"/>
              </w:rPr>
            </w:pPr>
            <w:r>
              <w:rPr>
                <w:b/>
                <w:sz w:val="20"/>
                <w:szCs w:val="20"/>
              </w:rPr>
              <w:lastRenderedPageBreak/>
              <w:t>ROZUMIENIE ZE SŁUCHU</w:t>
            </w:r>
          </w:p>
        </w:tc>
        <w:tc>
          <w:tcPr>
            <w:tcW w:w="3403" w:type="dxa"/>
            <w:vMerge/>
            <w:tcBorders>
              <w:bottom w:val="single" w:sz="4" w:space="0" w:color="auto"/>
            </w:tcBorders>
          </w:tcPr>
          <w:p w14:paraId="79ED0D1D" w14:textId="77777777" w:rsidR="00F679C2" w:rsidRPr="00214996" w:rsidRDefault="00F679C2" w:rsidP="00F679C2">
            <w:pPr>
              <w:numPr>
                <w:ilvl w:val="0"/>
                <w:numId w:val="18"/>
              </w:numPr>
              <w:spacing w:after="0" w:line="240" w:lineRule="auto"/>
              <w:ind w:left="113" w:hanging="175"/>
              <w:rPr>
                <w:sz w:val="20"/>
                <w:szCs w:val="20"/>
              </w:rPr>
            </w:pPr>
          </w:p>
        </w:tc>
        <w:tc>
          <w:tcPr>
            <w:tcW w:w="3401" w:type="dxa"/>
            <w:vMerge/>
            <w:tcBorders>
              <w:bottom w:val="single" w:sz="4" w:space="0" w:color="auto"/>
            </w:tcBorders>
          </w:tcPr>
          <w:p w14:paraId="161D05F0"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Borders>
              <w:bottom w:val="single" w:sz="4" w:space="0" w:color="auto"/>
            </w:tcBorders>
          </w:tcPr>
          <w:p w14:paraId="727995BC"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Borders>
              <w:bottom w:val="single" w:sz="4" w:space="0" w:color="auto"/>
            </w:tcBorders>
          </w:tcPr>
          <w:p w14:paraId="3D724D6D" w14:textId="77777777" w:rsidR="00F679C2" w:rsidRPr="00214996" w:rsidRDefault="00F679C2" w:rsidP="00F679C2">
            <w:pPr>
              <w:numPr>
                <w:ilvl w:val="0"/>
                <w:numId w:val="18"/>
              </w:numPr>
              <w:spacing w:after="0" w:line="240" w:lineRule="auto"/>
              <w:ind w:left="113" w:hanging="175"/>
              <w:rPr>
                <w:sz w:val="20"/>
                <w:szCs w:val="20"/>
              </w:rPr>
            </w:pPr>
          </w:p>
        </w:tc>
      </w:tr>
      <w:tr w:rsidR="00F679C2" w14:paraId="0B9E5258" w14:textId="77777777" w:rsidTr="00F65C6B">
        <w:trPr>
          <w:cantSplit/>
          <w:trHeight w:val="1610"/>
        </w:trPr>
        <w:tc>
          <w:tcPr>
            <w:tcW w:w="1844" w:type="dxa"/>
            <w:shd w:val="clear" w:color="auto" w:fill="BFBFBF"/>
            <w:vAlign w:val="center"/>
          </w:tcPr>
          <w:p w14:paraId="5C0A3C39" w14:textId="77777777" w:rsidR="00F679C2" w:rsidRPr="008F23BF" w:rsidRDefault="00F679C2" w:rsidP="00F65C6B">
            <w:pPr>
              <w:shd w:val="clear" w:color="auto" w:fill="BFBFBF"/>
              <w:jc w:val="center"/>
              <w:rPr>
                <w:b/>
                <w:bCs/>
              </w:rPr>
            </w:pPr>
          </w:p>
          <w:p w14:paraId="0FB542AF" w14:textId="77777777" w:rsidR="00F679C2" w:rsidRDefault="00F679C2" w:rsidP="00F65C6B">
            <w:pPr>
              <w:shd w:val="clear" w:color="auto" w:fill="BFBFBF"/>
              <w:jc w:val="center"/>
              <w:rPr>
                <w:b/>
                <w:bCs/>
                <w:lang w:val="en-US"/>
              </w:rPr>
            </w:pPr>
            <w:r>
              <w:rPr>
                <w:b/>
                <w:bCs/>
                <w:lang w:val="en-US"/>
              </w:rPr>
              <w:t>MODULE 8</w:t>
            </w:r>
          </w:p>
          <w:p w14:paraId="37CBDD3C" w14:textId="77777777" w:rsidR="00F679C2" w:rsidRPr="0017426B" w:rsidRDefault="00F679C2" w:rsidP="00F65C6B">
            <w:pPr>
              <w:jc w:val="center"/>
              <w:rPr>
                <w:b/>
                <w:bCs/>
                <w:i/>
                <w:lang w:val="en-US"/>
              </w:rPr>
            </w:pPr>
            <w:r>
              <w:rPr>
                <w:b/>
                <w:bCs/>
                <w:i/>
                <w:lang w:val="en-US"/>
              </w:rPr>
              <w:t>Exam Skills Practice</w:t>
            </w:r>
          </w:p>
          <w:p w14:paraId="22F32057" w14:textId="77777777" w:rsidR="00F679C2" w:rsidRDefault="00F679C2" w:rsidP="00F65C6B">
            <w:pPr>
              <w:shd w:val="clear" w:color="auto" w:fill="BFBFBF"/>
              <w:jc w:val="center"/>
              <w:rPr>
                <w:b/>
                <w:bCs/>
                <w:lang w:val="en-US"/>
              </w:rPr>
            </w:pPr>
          </w:p>
          <w:p w14:paraId="642C5F67" w14:textId="77777777" w:rsidR="00F679C2" w:rsidRDefault="00F679C2" w:rsidP="00F65C6B">
            <w:pPr>
              <w:shd w:val="clear" w:color="auto" w:fill="BFBFBF"/>
              <w:jc w:val="center"/>
              <w:rPr>
                <w:b/>
                <w:bCs/>
                <w:i/>
                <w:lang w:val="en-US"/>
              </w:rPr>
            </w:pPr>
            <w:r>
              <w:rPr>
                <w:b/>
                <w:bCs/>
                <w:i/>
                <w:lang w:val="en-US"/>
              </w:rPr>
              <w:t>Writing</w:t>
            </w:r>
          </w:p>
          <w:p w14:paraId="1554DC4B" w14:textId="77777777" w:rsidR="00F679C2" w:rsidRPr="00A8452B" w:rsidRDefault="00F679C2" w:rsidP="00F65C6B">
            <w:pPr>
              <w:jc w:val="center"/>
              <w:rPr>
                <w:b/>
                <w:bCs/>
                <w:color w:val="000000"/>
                <w:sz w:val="20"/>
                <w:szCs w:val="20"/>
                <w:lang w:val="en-GB"/>
              </w:rPr>
            </w:pPr>
          </w:p>
        </w:tc>
        <w:tc>
          <w:tcPr>
            <w:tcW w:w="3403" w:type="dxa"/>
            <w:vMerge w:val="restart"/>
          </w:tcPr>
          <w:p w14:paraId="7393F5F8" w14:textId="77777777" w:rsidR="00F679C2" w:rsidRDefault="00F679C2" w:rsidP="00F679C2">
            <w:pPr>
              <w:pStyle w:val="Akapitzlist14"/>
              <w:numPr>
                <w:ilvl w:val="0"/>
                <w:numId w:val="30"/>
              </w:numPr>
              <w:ind w:left="115" w:right="-57" w:hanging="172"/>
              <w:rPr>
                <w:sz w:val="20"/>
                <w:szCs w:val="20"/>
              </w:rPr>
            </w:pPr>
            <w:r>
              <w:rPr>
                <w:sz w:val="20"/>
                <w:szCs w:val="20"/>
              </w:rPr>
              <w:t xml:space="preserve">zna </w:t>
            </w:r>
            <w:r>
              <w:rPr>
                <w:iCs/>
                <w:sz w:val="20"/>
                <w:szCs w:val="20"/>
              </w:rPr>
              <w:t xml:space="preserve">zasady i techniki pisania e-maila/ listu nieoficjalnego z przeprosinami: styl, zwroty rozpoczynające i kończące; </w:t>
            </w:r>
            <w:r>
              <w:rPr>
                <w:sz w:val="20"/>
                <w:szCs w:val="20"/>
              </w:rPr>
              <w:t>zna podstawowe słownictwo służące do wyrażania przeprosin i proponowania rekompensaty</w:t>
            </w:r>
          </w:p>
          <w:p w14:paraId="0E502B4D" w14:textId="77777777" w:rsidR="00F679C2" w:rsidRPr="00A00D4F" w:rsidRDefault="00F679C2" w:rsidP="00F679C2">
            <w:pPr>
              <w:pStyle w:val="Akapitzlist2"/>
              <w:numPr>
                <w:ilvl w:val="0"/>
                <w:numId w:val="30"/>
              </w:numPr>
              <w:ind w:left="115" w:right="-57" w:hanging="172"/>
              <w:rPr>
                <w:sz w:val="20"/>
                <w:szCs w:val="20"/>
              </w:rPr>
            </w:pPr>
            <w:r>
              <w:rPr>
                <w:iCs/>
                <w:sz w:val="20"/>
                <w:szCs w:val="20"/>
              </w:rPr>
              <w:t>ww. wiedzę</w:t>
            </w:r>
            <w:r>
              <w:rPr>
                <w:sz w:val="20"/>
                <w:szCs w:val="20"/>
              </w:rPr>
              <w:t xml:space="preserve"> stosuje w znacznej części poprawnie w praktyce i pisze e-mail nieformalny do koleżanki dot. zorganizowanego przez nią wyjazdu na kemping, w którym nie brał udziału</w:t>
            </w:r>
            <w:r>
              <w:rPr>
                <w:iCs/>
                <w:sz w:val="20"/>
                <w:szCs w:val="20"/>
              </w:rPr>
              <w:t>; wypowiedź jest zadowalająca pod względem treści, spójności i logiki</w:t>
            </w:r>
            <w:r w:rsidRPr="00A00D4F">
              <w:rPr>
                <w:iCs/>
                <w:sz w:val="20"/>
                <w:szCs w:val="20"/>
              </w:rPr>
              <w:t>, zakres użytych środków językowych jest ograniczony,</w:t>
            </w:r>
            <w:r w:rsidRPr="00A00D4F">
              <w:rPr>
                <w:sz w:val="20"/>
                <w:szCs w:val="20"/>
              </w:rPr>
              <w:t xml:space="preserve"> występują liczne błędy; ogółem uzyskuje 4</w:t>
            </w:r>
            <w:r>
              <w:rPr>
                <w:sz w:val="20"/>
                <w:szCs w:val="20"/>
              </w:rPr>
              <w:t>–5</w:t>
            </w:r>
            <w:r w:rsidRPr="00A00D4F">
              <w:rPr>
                <w:sz w:val="20"/>
                <w:szCs w:val="20"/>
              </w:rPr>
              <w:t xml:space="preserve"> pkt wg kryteriów</w:t>
            </w:r>
            <w:r>
              <w:rPr>
                <w:sz w:val="20"/>
                <w:szCs w:val="20"/>
              </w:rPr>
              <w:t xml:space="preserve"> maturalnych (poziom podstawowy</w:t>
            </w:r>
            <w:r w:rsidRPr="00A00D4F">
              <w:rPr>
                <w:sz w:val="20"/>
                <w:szCs w:val="20"/>
              </w:rPr>
              <w:t>)</w:t>
            </w:r>
          </w:p>
          <w:p w14:paraId="3499D45B" w14:textId="77777777" w:rsidR="00F679C2" w:rsidRPr="008C0E2B" w:rsidRDefault="00F679C2" w:rsidP="00F679C2">
            <w:pPr>
              <w:pStyle w:val="Akapitzlist2"/>
              <w:numPr>
                <w:ilvl w:val="0"/>
                <w:numId w:val="32"/>
              </w:numPr>
              <w:ind w:left="85" w:right="-57" w:hanging="142"/>
              <w:rPr>
                <w:sz w:val="20"/>
                <w:szCs w:val="20"/>
              </w:rPr>
            </w:pPr>
            <w:r>
              <w:rPr>
                <w:sz w:val="20"/>
                <w:szCs w:val="20"/>
              </w:rPr>
              <w:t>w znacznej części poprawnie wykonuje inne ćwiczenia, w tym przygotowawcze do wypowiedzi pisemnej i analizujące przykładowy e-mail, oraz ćwiczenia leksykalne</w:t>
            </w:r>
          </w:p>
        </w:tc>
        <w:tc>
          <w:tcPr>
            <w:tcW w:w="3401" w:type="dxa"/>
            <w:vMerge w:val="restart"/>
          </w:tcPr>
          <w:p w14:paraId="0C74876B" w14:textId="77777777" w:rsidR="00F679C2" w:rsidRDefault="00F679C2" w:rsidP="00F679C2">
            <w:pPr>
              <w:pStyle w:val="Akapitzlist14"/>
              <w:numPr>
                <w:ilvl w:val="0"/>
                <w:numId w:val="30"/>
              </w:numPr>
              <w:ind w:left="115" w:right="-57" w:hanging="172"/>
              <w:rPr>
                <w:sz w:val="20"/>
                <w:szCs w:val="20"/>
              </w:rPr>
            </w:pPr>
            <w:r>
              <w:rPr>
                <w:sz w:val="20"/>
                <w:szCs w:val="20"/>
              </w:rPr>
              <w:t xml:space="preserve">zna </w:t>
            </w:r>
            <w:r>
              <w:rPr>
                <w:iCs/>
                <w:sz w:val="20"/>
                <w:szCs w:val="20"/>
              </w:rPr>
              <w:t xml:space="preserve">zasady i techniki pisania e-maila/ listu nieoficjalnego z przeprosinami, np. styl, kompozycja, zwroty powitalne, rozpoczynające i kończące; </w:t>
            </w:r>
            <w:r>
              <w:rPr>
                <w:sz w:val="20"/>
                <w:szCs w:val="20"/>
              </w:rPr>
              <w:t>zna znaczną część słownictwa służącego do wyrażania przeprosin i proponowania rekompensaty</w:t>
            </w:r>
          </w:p>
          <w:p w14:paraId="6D7BDDF9" w14:textId="77777777" w:rsidR="00F679C2" w:rsidRPr="00A00D4F" w:rsidRDefault="00F679C2" w:rsidP="00F679C2">
            <w:pPr>
              <w:pStyle w:val="Akapitzlist2"/>
              <w:numPr>
                <w:ilvl w:val="0"/>
                <w:numId w:val="30"/>
              </w:numPr>
              <w:ind w:left="115" w:right="-57" w:hanging="172"/>
              <w:rPr>
                <w:sz w:val="20"/>
                <w:szCs w:val="20"/>
              </w:rPr>
            </w:pPr>
            <w:r>
              <w:rPr>
                <w:iCs/>
                <w:sz w:val="20"/>
                <w:szCs w:val="20"/>
              </w:rPr>
              <w:t>ww. wiedzę</w:t>
            </w:r>
            <w:r>
              <w:rPr>
                <w:sz w:val="20"/>
                <w:szCs w:val="20"/>
              </w:rPr>
              <w:t xml:space="preserve"> stosuje na ogół poprawnie w praktyce i pisze e-mail nieformalny do koleżanki dot. zorganizowanego przez nią wyjazdu na kemping, w którym nie brał udziału</w:t>
            </w:r>
            <w:r>
              <w:rPr>
                <w:iCs/>
                <w:sz w:val="20"/>
                <w:szCs w:val="20"/>
              </w:rPr>
              <w:t>;</w:t>
            </w:r>
            <w:r w:rsidRPr="00A00D4F">
              <w:rPr>
                <w:iCs/>
                <w:sz w:val="20"/>
                <w:szCs w:val="20"/>
              </w:rPr>
              <w:t xml:space="preserve"> </w:t>
            </w:r>
            <w:r>
              <w:rPr>
                <w:iCs/>
                <w:sz w:val="20"/>
                <w:szCs w:val="20"/>
              </w:rPr>
              <w:t>wypowiedź jest zadowalająca pod względem treści, spójności i logiki oraz zakresu użytych środków językowych,</w:t>
            </w:r>
            <w:r>
              <w:rPr>
                <w:sz w:val="20"/>
                <w:szCs w:val="20"/>
              </w:rPr>
              <w:t xml:space="preserve"> występują dość liczne błędy; ogółem uzyskuje 6–8</w:t>
            </w:r>
            <w:r w:rsidRPr="00A00D4F">
              <w:rPr>
                <w:sz w:val="20"/>
                <w:szCs w:val="20"/>
              </w:rPr>
              <w:t xml:space="preserve"> pkt wg kryteriów </w:t>
            </w:r>
            <w:r>
              <w:rPr>
                <w:sz w:val="20"/>
                <w:szCs w:val="20"/>
              </w:rPr>
              <w:t>maturalnych (poziom podstawowy</w:t>
            </w:r>
            <w:r w:rsidRPr="00A00D4F">
              <w:rPr>
                <w:sz w:val="20"/>
                <w:szCs w:val="20"/>
              </w:rPr>
              <w:t>)</w:t>
            </w:r>
          </w:p>
          <w:p w14:paraId="43FF8BF3" w14:textId="77777777" w:rsidR="00F679C2" w:rsidRPr="008C0E2B" w:rsidRDefault="00F679C2" w:rsidP="00F679C2">
            <w:pPr>
              <w:pStyle w:val="Akapitzlist2"/>
              <w:numPr>
                <w:ilvl w:val="0"/>
                <w:numId w:val="32"/>
              </w:numPr>
              <w:ind w:left="85" w:right="-57" w:hanging="142"/>
              <w:rPr>
                <w:sz w:val="20"/>
                <w:szCs w:val="20"/>
              </w:rPr>
            </w:pPr>
            <w:r>
              <w:rPr>
                <w:sz w:val="20"/>
                <w:szCs w:val="20"/>
              </w:rPr>
              <w:t>na ogół poprawnie wykonuje inne ćwiczenia, w tym przygotowawcze do wypowiedzi pisemnej i analizujące przykładowy e-mail, oraz ćwiczenia leksykalne</w:t>
            </w:r>
          </w:p>
        </w:tc>
        <w:tc>
          <w:tcPr>
            <w:tcW w:w="3402" w:type="dxa"/>
            <w:vMerge w:val="restart"/>
          </w:tcPr>
          <w:p w14:paraId="3DA8B1BC" w14:textId="77777777" w:rsidR="00F679C2" w:rsidRDefault="00F679C2" w:rsidP="00F679C2">
            <w:pPr>
              <w:pStyle w:val="Akapitzlist2"/>
              <w:numPr>
                <w:ilvl w:val="0"/>
                <w:numId w:val="30"/>
              </w:numPr>
              <w:ind w:left="115" w:right="-57" w:hanging="172"/>
              <w:rPr>
                <w:sz w:val="20"/>
                <w:szCs w:val="20"/>
              </w:rPr>
            </w:pPr>
            <w:r>
              <w:rPr>
                <w:sz w:val="20"/>
                <w:szCs w:val="20"/>
              </w:rPr>
              <w:t xml:space="preserve">zna </w:t>
            </w:r>
            <w:r>
              <w:rPr>
                <w:iCs/>
                <w:sz w:val="20"/>
                <w:szCs w:val="20"/>
              </w:rPr>
              <w:t xml:space="preserve">zasady i techniki pisania e-maila/ listu nieoficjalnego z przeprosinami, np. styl, kompozycja, zwroty powitalne, rozpoczynające i kończące; </w:t>
            </w:r>
            <w:r>
              <w:rPr>
                <w:sz w:val="20"/>
                <w:szCs w:val="20"/>
              </w:rPr>
              <w:t xml:space="preserve">zna większość słownictwa służącego do wyrażania przeprosin i proponowania rekompensaty </w:t>
            </w:r>
          </w:p>
          <w:p w14:paraId="0BB74594" w14:textId="77777777" w:rsidR="00F679C2" w:rsidRDefault="00F679C2" w:rsidP="00F679C2">
            <w:pPr>
              <w:pStyle w:val="Akapitzlist2"/>
              <w:numPr>
                <w:ilvl w:val="0"/>
                <w:numId w:val="30"/>
              </w:numPr>
              <w:ind w:left="115" w:right="-57" w:hanging="172"/>
              <w:rPr>
                <w:sz w:val="20"/>
                <w:szCs w:val="20"/>
              </w:rPr>
            </w:pPr>
            <w:r>
              <w:rPr>
                <w:sz w:val="20"/>
                <w:szCs w:val="20"/>
              </w:rPr>
              <w:t>ww. wiedzę stosuje w większości poprawnie w praktyce i pisze e-mail nieformalny do koleżanki dot. zorganizowanego przez nią wyjazdu na kemping, w którym nie brał udziału</w:t>
            </w:r>
            <w:r>
              <w:rPr>
                <w:iCs/>
                <w:sz w:val="20"/>
                <w:szCs w:val="20"/>
              </w:rPr>
              <w:t xml:space="preserve">; </w:t>
            </w:r>
            <w:r w:rsidRPr="00FE033F">
              <w:rPr>
                <w:iCs/>
                <w:sz w:val="20"/>
                <w:szCs w:val="20"/>
              </w:rPr>
              <w:t>wypowiedź jest dobra pod względem treści, spójności i logiki, zakres użytych środków językowych jest dość szeroki, występują raczej nieliczne błędy</w:t>
            </w:r>
            <w:r w:rsidRPr="00A00D4F">
              <w:rPr>
                <w:iCs/>
                <w:sz w:val="20"/>
                <w:szCs w:val="20"/>
              </w:rPr>
              <w:t xml:space="preserve">; ogółem </w:t>
            </w:r>
            <w:r>
              <w:rPr>
                <w:sz w:val="20"/>
                <w:szCs w:val="20"/>
              </w:rPr>
              <w:t>uzyskuje 9–10</w:t>
            </w:r>
            <w:r w:rsidRPr="00A00D4F">
              <w:rPr>
                <w:sz w:val="20"/>
                <w:szCs w:val="20"/>
              </w:rPr>
              <w:t xml:space="preserve"> pkt wg kryteriów </w:t>
            </w:r>
            <w:r>
              <w:rPr>
                <w:sz w:val="20"/>
                <w:szCs w:val="20"/>
              </w:rPr>
              <w:t>maturalnych (poziom podstawowy</w:t>
            </w:r>
            <w:r w:rsidRPr="00A00D4F">
              <w:rPr>
                <w:sz w:val="20"/>
                <w:szCs w:val="20"/>
              </w:rPr>
              <w:t>)</w:t>
            </w:r>
          </w:p>
          <w:p w14:paraId="10F4EECC" w14:textId="77777777" w:rsidR="00F679C2" w:rsidRPr="00EC0BB1" w:rsidRDefault="00F679C2" w:rsidP="00F679C2">
            <w:pPr>
              <w:pStyle w:val="Akapitzlist2"/>
              <w:numPr>
                <w:ilvl w:val="0"/>
                <w:numId w:val="30"/>
              </w:numPr>
              <w:ind w:left="115" w:right="-57" w:hanging="172"/>
              <w:rPr>
                <w:sz w:val="20"/>
                <w:szCs w:val="20"/>
              </w:rPr>
            </w:pPr>
            <w:r>
              <w:rPr>
                <w:sz w:val="20"/>
                <w:szCs w:val="20"/>
              </w:rPr>
              <w:t>w większości poprawnie wykonuje inne ćwiczenia, w tym przygotowawcze do wypowiedzi pisemnej i analizujące przykładowy e-mail, oraz ćwiczenia leksykalne</w:t>
            </w:r>
          </w:p>
        </w:tc>
        <w:tc>
          <w:tcPr>
            <w:tcW w:w="3402" w:type="dxa"/>
            <w:vMerge w:val="restart"/>
          </w:tcPr>
          <w:p w14:paraId="1F79CC26" w14:textId="77777777" w:rsidR="00F679C2" w:rsidRDefault="00F679C2" w:rsidP="00F679C2">
            <w:pPr>
              <w:pStyle w:val="Akapitzlist14"/>
              <w:numPr>
                <w:ilvl w:val="0"/>
                <w:numId w:val="30"/>
              </w:numPr>
              <w:ind w:left="115" w:right="-57" w:hanging="172"/>
              <w:rPr>
                <w:sz w:val="20"/>
                <w:szCs w:val="20"/>
              </w:rPr>
            </w:pPr>
            <w:r>
              <w:rPr>
                <w:sz w:val="20"/>
                <w:szCs w:val="20"/>
              </w:rPr>
              <w:t xml:space="preserve">zna </w:t>
            </w:r>
            <w:r>
              <w:rPr>
                <w:iCs/>
                <w:sz w:val="20"/>
                <w:szCs w:val="20"/>
              </w:rPr>
              <w:t xml:space="preserve">zasady i techniki pisania e-maila/ listu nieoficjalnego z przeprosinami, np. styl, kompozycja, zwroty powitalne, rozpoczynające i kończące; </w:t>
            </w:r>
            <w:r>
              <w:rPr>
                <w:sz w:val="20"/>
                <w:szCs w:val="20"/>
              </w:rPr>
              <w:t>zna słownictwo służące do wyrażania przeprosin i proponowania rekompensaty</w:t>
            </w:r>
          </w:p>
          <w:p w14:paraId="1E997E96" w14:textId="77777777" w:rsidR="00F679C2" w:rsidRPr="006F2D94" w:rsidRDefault="00F679C2" w:rsidP="00F679C2">
            <w:pPr>
              <w:numPr>
                <w:ilvl w:val="0"/>
                <w:numId w:val="33"/>
              </w:numPr>
              <w:spacing w:after="0" w:line="240" w:lineRule="auto"/>
              <w:ind w:left="83" w:right="-57" w:hanging="140"/>
              <w:rPr>
                <w:i/>
                <w:iCs/>
                <w:sz w:val="20"/>
                <w:szCs w:val="20"/>
              </w:rPr>
            </w:pPr>
            <w:r w:rsidRPr="006F2D94">
              <w:rPr>
                <w:sz w:val="20"/>
                <w:szCs w:val="20"/>
              </w:rPr>
              <w:t xml:space="preserve">ww. wiedzę stosuje poprawnie w praktyce i </w:t>
            </w:r>
            <w:r>
              <w:rPr>
                <w:sz w:val="20"/>
                <w:szCs w:val="20"/>
              </w:rPr>
              <w:t>pisze e-mail nieformalny do koleżanki dot. zorganizowanego przez nią wyjazdu na kemping, w którym nie brał udziału</w:t>
            </w:r>
            <w:r>
              <w:rPr>
                <w:iCs/>
                <w:sz w:val="20"/>
                <w:szCs w:val="20"/>
              </w:rPr>
              <w:t>;</w:t>
            </w:r>
            <w:r w:rsidRPr="00FE033F">
              <w:rPr>
                <w:iCs/>
                <w:sz w:val="20"/>
                <w:szCs w:val="20"/>
              </w:rPr>
              <w:t xml:space="preserve"> wypowiedź jest dobra pod względem treści, spójności i logiki, zakres użyty</w:t>
            </w:r>
            <w:r>
              <w:rPr>
                <w:iCs/>
                <w:sz w:val="20"/>
                <w:szCs w:val="20"/>
              </w:rPr>
              <w:t xml:space="preserve">ch środków językowych jest </w:t>
            </w:r>
            <w:r w:rsidRPr="00FE033F">
              <w:rPr>
                <w:iCs/>
                <w:sz w:val="20"/>
                <w:szCs w:val="20"/>
              </w:rPr>
              <w:t>szeroki, występują nieliczne błędy</w:t>
            </w:r>
            <w:r w:rsidRPr="006F2D94">
              <w:rPr>
                <w:iCs/>
                <w:sz w:val="20"/>
                <w:szCs w:val="20"/>
              </w:rPr>
              <w:t xml:space="preserve">; ogółem </w:t>
            </w:r>
            <w:r>
              <w:rPr>
                <w:sz w:val="20"/>
                <w:szCs w:val="20"/>
              </w:rPr>
              <w:t>uzyskuje 11–12</w:t>
            </w:r>
            <w:r w:rsidRPr="006F2D94">
              <w:rPr>
                <w:sz w:val="20"/>
                <w:szCs w:val="20"/>
              </w:rPr>
              <w:t xml:space="preserve"> pkt wg kryteriów </w:t>
            </w:r>
            <w:r>
              <w:rPr>
                <w:sz w:val="20"/>
                <w:szCs w:val="20"/>
              </w:rPr>
              <w:t>maturalnych (poziom podstawowy</w:t>
            </w:r>
            <w:r w:rsidRPr="006F2D94">
              <w:rPr>
                <w:sz w:val="20"/>
                <w:szCs w:val="20"/>
              </w:rPr>
              <w:t>)</w:t>
            </w:r>
          </w:p>
          <w:p w14:paraId="0199FD7D" w14:textId="77777777" w:rsidR="00F679C2" w:rsidRPr="008C0E2B" w:rsidRDefault="00F679C2" w:rsidP="00F679C2">
            <w:pPr>
              <w:pStyle w:val="Akapitzlist2"/>
              <w:numPr>
                <w:ilvl w:val="0"/>
                <w:numId w:val="32"/>
              </w:numPr>
              <w:ind w:left="85" w:right="-57" w:hanging="142"/>
              <w:rPr>
                <w:sz w:val="20"/>
                <w:szCs w:val="20"/>
              </w:rPr>
            </w:pPr>
            <w:r>
              <w:rPr>
                <w:sz w:val="20"/>
                <w:szCs w:val="20"/>
              </w:rPr>
              <w:t>poprawnie wykonuje inne ćwiczenia, w tym przygotowawcze do wypowiedzi pisemnej i analizujące przykładowy e-mail, oraz ćwiczenia leksykalne</w:t>
            </w:r>
          </w:p>
        </w:tc>
      </w:tr>
      <w:tr w:rsidR="00F679C2" w14:paraId="0645A103" w14:textId="77777777" w:rsidTr="00F65C6B">
        <w:trPr>
          <w:cantSplit/>
          <w:trHeight w:val="4059"/>
        </w:trPr>
        <w:tc>
          <w:tcPr>
            <w:tcW w:w="1844" w:type="dxa"/>
            <w:shd w:val="clear" w:color="auto" w:fill="FFFFFF"/>
            <w:vAlign w:val="center"/>
          </w:tcPr>
          <w:p w14:paraId="53C9BAB5" w14:textId="77777777" w:rsidR="00F679C2" w:rsidRDefault="00F679C2" w:rsidP="00F65C6B">
            <w:pPr>
              <w:jc w:val="center"/>
              <w:rPr>
                <w:b/>
                <w:bCs/>
                <w:color w:val="000000"/>
                <w:sz w:val="20"/>
                <w:szCs w:val="20"/>
              </w:rPr>
            </w:pPr>
            <w:r>
              <w:rPr>
                <w:b/>
                <w:sz w:val="20"/>
                <w:szCs w:val="20"/>
                <w:shd w:val="clear" w:color="auto" w:fill="FFFFFF"/>
              </w:rPr>
              <w:t>WYPOWIEDŹ PISEMNA</w:t>
            </w:r>
          </w:p>
        </w:tc>
        <w:tc>
          <w:tcPr>
            <w:tcW w:w="3403" w:type="dxa"/>
            <w:vMerge/>
          </w:tcPr>
          <w:p w14:paraId="7D0C94B1" w14:textId="77777777" w:rsidR="00F679C2" w:rsidRDefault="00F679C2" w:rsidP="00F679C2">
            <w:pPr>
              <w:numPr>
                <w:ilvl w:val="0"/>
                <w:numId w:val="18"/>
              </w:numPr>
              <w:spacing w:after="0" w:line="240" w:lineRule="auto"/>
              <w:ind w:left="113" w:hanging="175"/>
              <w:rPr>
                <w:color w:val="000000"/>
                <w:sz w:val="20"/>
                <w:szCs w:val="20"/>
              </w:rPr>
            </w:pPr>
          </w:p>
        </w:tc>
        <w:tc>
          <w:tcPr>
            <w:tcW w:w="3401" w:type="dxa"/>
            <w:vMerge/>
          </w:tcPr>
          <w:p w14:paraId="66B15837"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3C921105"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AA3BAE4" w14:textId="77777777" w:rsidR="00F679C2" w:rsidRDefault="00F679C2" w:rsidP="00F679C2">
            <w:pPr>
              <w:numPr>
                <w:ilvl w:val="0"/>
                <w:numId w:val="18"/>
              </w:numPr>
              <w:spacing w:after="0" w:line="240" w:lineRule="auto"/>
              <w:ind w:left="113" w:hanging="175"/>
              <w:rPr>
                <w:color w:val="000000"/>
                <w:sz w:val="20"/>
                <w:szCs w:val="20"/>
              </w:rPr>
            </w:pPr>
          </w:p>
        </w:tc>
      </w:tr>
      <w:tr w:rsidR="00F679C2" w14:paraId="3B120A77" w14:textId="77777777" w:rsidTr="00F65C6B">
        <w:trPr>
          <w:cantSplit/>
          <w:trHeight w:val="9406"/>
        </w:trPr>
        <w:tc>
          <w:tcPr>
            <w:tcW w:w="1844" w:type="dxa"/>
            <w:shd w:val="clear" w:color="auto" w:fill="B8CCE4"/>
            <w:vAlign w:val="center"/>
          </w:tcPr>
          <w:p w14:paraId="383E9DF2" w14:textId="77777777" w:rsidR="00F679C2" w:rsidRDefault="00F679C2" w:rsidP="00F65C6B">
            <w:pPr>
              <w:shd w:val="clear" w:color="auto" w:fill="B8CCE4"/>
              <w:jc w:val="center"/>
              <w:rPr>
                <w:b/>
                <w:bCs/>
                <w:lang w:val="en-US"/>
              </w:rPr>
            </w:pPr>
          </w:p>
          <w:p w14:paraId="553E2D0C" w14:textId="77777777" w:rsidR="00F679C2" w:rsidRPr="006E7F07" w:rsidRDefault="00F679C2" w:rsidP="00F65C6B">
            <w:pPr>
              <w:jc w:val="center"/>
              <w:rPr>
                <w:b/>
                <w:bCs/>
                <w:lang w:val="en-US"/>
              </w:rPr>
            </w:pPr>
            <w:r>
              <w:rPr>
                <w:b/>
                <w:bCs/>
                <w:lang w:val="en-US"/>
              </w:rPr>
              <w:t>MODULE 8</w:t>
            </w:r>
          </w:p>
          <w:p w14:paraId="4D5300EC" w14:textId="77777777" w:rsidR="00F679C2" w:rsidRPr="006E7F07" w:rsidRDefault="00F679C2" w:rsidP="00F65C6B">
            <w:pPr>
              <w:jc w:val="center"/>
              <w:rPr>
                <w:b/>
                <w:bCs/>
                <w:lang w:val="en-US"/>
              </w:rPr>
            </w:pPr>
          </w:p>
          <w:p w14:paraId="0457363B" w14:textId="77777777" w:rsidR="00F679C2" w:rsidRPr="006E7F07" w:rsidRDefault="00F679C2" w:rsidP="00F65C6B">
            <w:pPr>
              <w:jc w:val="center"/>
              <w:rPr>
                <w:b/>
                <w:bCs/>
                <w:i/>
                <w:lang w:val="en-US"/>
              </w:rPr>
            </w:pPr>
            <w:r w:rsidRPr="006E7F07">
              <w:rPr>
                <w:b/>
                <w:bCs/>
                <w:i/>
                <w:lang w:val="en-US"/>
              </w:rPr>
              <w:t>Exam Skills Practice</w:t>
            </w:r>
          </w:p>
          <w:p w14:paraId="20C81667" w14:textId="77777777" w:rsidR="00F679C2" w:rsidRPr="006E7F07" w:rsidRDefault="00F679C2" w:rsidP="00F65C6B">
            <w:pPr>
              <w:rPr>
                <w:b/>
                <w:i/>
                <w:sz w:val="20"/>
                <w:szCs w:val="20"/>
              </w:rPr>
            </w:pPr>
          </w:p>
          <w:p w14:paraId="37104443" w14:textId="77777777" w:rsidR="00F679C2" w:rsidRPr="006E7F07" w:rsidRDefault="00F679C2" w:rsidP="00F65C6B">
            <w:pPr>
              <w:jc w:val="center"/>
              <w:rPr>
                <w:b/>
              </w:rPr>
            </w:pPr>
            <w:r w:rsidRPr="006E7F07">
              <w:rPr>
                <w:b/>
              </w:rPr>
              <w:t>Poziom</w:t>
            </w:r>
          </w:p>
          <w:p w14:paraId="061785D3" w14:textId="77777777" w:rsidR="00F679C2" w:rsidRPr="006E7F07" w:rsidRDefault="00F679C2" w:rsidP="00F65C6B">
            <w:pPr>
              <w:jc w:val="center"/>
              <w:rPr>
                <w:b/>
              </w:rPr>
            </w:pPr>
            <w:r w:rsidRPr="006E7F07">
              <w:rPr>
                <w:b/>
              </w:rPr>
              <w:t>rozszerzony</w:t>
            </w:r>
          </w:p>
          <w:p w14:paraId="4F75AE11" w14:textId="77777777" w:rsidR="00F679C2" w:rsidRPr="006E7F07" w:rsidRDefault="00F679C2" w:rsidP="00F65C6B">
            <w:pPr>
              <w:jc w:val="center"/>
              <w:rPr>
                <w:b/>
                <w:sz w:val="20"/>
                <w:szCs w:val="20"/>
              </w:rPr>
            </w:pPr>
          </w:p>
          <w:p w14:paraId="70A3A7C7" w14:textId="77777777" w:rsidR="00F679C2" w:rsidRPr="0079549B" w:rsidRDefault="00F679C2" w:rsidP="00F65C6B">
            <w:pPr>
              <w:jc w:val="center"/>
              <w:rPr>
                <w:b/>
                <w:bCs/>
                <w:i/>
                <w:iCs/>
                <w:color w:val="000000"/>
                <w:sz w:val="20"/>
                <w:szCs w:val="20"/>
                <w:lang w:val="en-US"/>
              </w:rPr>
            </w:pPr>
            <w:r w:rsidRPr="006E7F07">
              <w:rPr>
                <w:b/>
              </w:rPr>
              <w:t>(opcjonalnie)</w:t>
            </w:r>
            <w:r>
              <w:rPr>
                <w:b/>
                <w:bCs/>
                <w:i/>
                <w:iCs/>
                <w:lang w:val="en-US"/>
              </w:rPr>
              <w:t xml:space="preserve"> </w:t>
            </w:r>
          </w:p>
          <w:p w14:paraId="516862D2" w14:textId="77777777" w:rsidR="00F679C2" w:rsidRPr="0079549B" w:rsidRDefault="00F679C2" w:rsidP="00F65C6B">
            <w:pPr>
              <w:jc w:val="center"/>
              <w:rPr>
                <w:b/>
                <w:bCs/>
                <w:i/>
                <w:iCs/>
                <w:color w:val="000000"/>
                <w:sz w:val="20"/>
                <w:szCs w:val="20"/>
                <w:lang w:val="en-US"/>
              </w:rPr>
            </w:pPr>
          </w:p>
        </w:tc>
        <w:tc>
          <w:tcPr>
            <w:tcW w:w="3403" w:type="dxa"/>
          </w:tcPr>
          <w:p w14:paraId="2CA3F0ED" w14:textId="77777777" w:rsidR="00F679C2" w:rsidRDefault="00F679C2" w:rsidP="00F679C2">
            <w:pPr>
              <w:pStyle w:val="Akapitzlist3"/>
              <w:numPr>
                <w:ilvl w:val="0"/>
                <w:numId w:val="30"/>
              </w:numPr>
              <w:ind w:left="115" w:right="-57" w:hanging="172"/>
              <w:rPr>
                <w:sz w:val="20"/>
                <w:szCs w:val="20"/>
              </w:rPr>
            </w:pPr>
            <w:r>
              <w:rPr>
                <w:color w:val="000000"/>
                <w:sz w:val="20"/>
                <w:szCs w:val="20"/>
              </w:rPr>
              <w:t xml:space="preserve">zna podstawowe słownictwo </w:t>
            </w:r>
            <w:r>
              <w:rPr>
                <w:sz w:val="20"/>
                <w:szCs w:val="20"/>
              </w:rPr>
              <w:t xml:space="preserve">dot. podróżowania i turystyki (w tym </w:t>
            </w:r>
            <w:r w:rsidRPr="006B479C">
              <w:rPr>
                <w:sz w:val="20"/>
                <w:szCs w:val="20"/>
              </w:rPr>
              <w:t>bezpieczeństwa oraz awarii i wypadków w podróży)</w:t>
            </w:r>
            <w:r>
              <w:rPr>
                <w:sz w:val="20"/>
                <w:szCs w:val="20"/>
              </w:rPr>
              <w:t xml:space="preserve">, </w:t>
            </w:r>
            <w:r w:rsidRPr="006B479C">
              <w:rPr>
                <w:sz w:val="20"/>
                <w:szCs w:val="20"/>
              </w:rPr>
              <w:t>ruchu ulicznego, orientacji w terenie, bazy noclegowej, wycieczek i zwiedzania</w:t>
            </w:r>
            <w:r>
              <w:rPr>
                <w:sz w:val="20"/>
                <w:szCs w:val="20"/>
              </w:rPr>
              <w:t xml:space="preserve"> oraz </w:t>
            </w:r>
            <w:r w:rsidRPr="00EC0BB1">
              <w:rPr>
                <w:sz w:val="20"/>
                <w:szCs w:val="20"/>
              </w:rPr>
              <w:t>opisujące</w:t>
            </w:r>
            <w:r>
              <w:rPr>
                <w:sz w:val="20"/>
                <w:szCs w:val="20"/>
              </w:rPr>
              <w:t xml:space="preserve"> problemy zw. z turystyką w Kornwalii, podróżowanie samolotem (w tym tanimi liniami) oraz ośrodek turystyczny na Jamajce</w:t>
            </w:r>
          </w:p>
          <w:p w14:paraId="285E7763"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znacznej części poprawnie w praktyce, rozwiązuje prawidłowo część punktów w ćwiczeniach leksykalnych </w:t>
            </w:r>
          </w:p>
          <w:p w14:paraId="4B16C8C9" w14:textId="77777777" w:rsidR="00F679C2" w:rsidRDefault="00F679C2" w:rsidP="00F679C2">
            <w:pPr>
              <w:pStyle w:val="Akapitzlist3"/>
              <w:numPr>
                <w:ilvl w:val="0"/>
                <w:numId w:val="30"/>
              </w:numPr>
              <w:ind w:left="115" w:right="-57" w:hanging="172"/>
              <w:rPr>
                <w:sz w:val="20"/>
                <w:szCs w:val="20"/>
              </w:rPr>
            </w:pPr>
            <w:r>
              <w:rPr>
                <w:sz w:val="20"/>
                <w:szCs w:val="20"/>
              </w:rPr>
              <w:t xml:space="preserve">rozumie znaczną część informacji w tekstach; rozwiązuje prawidłowo część punktów w zadaniach na dobór części tekstu do pytań (rozumienie tekstu pisanego) i na uzupełnianie luk w zdaniach zgodnie z treścią nagrania (rozumienie ze słuchu) </w:t>
            </w:r>
          </w:p>
          <w:p w14:paraId="4421AD39" w14:textId="77777777" w:rsidR="00F679C2" w:rsidRPr="000946C8" w:rsidRDefault="00F679C2" w:rsidP="00F679C2">
            <w:pPr>
              <w:pStyle w:val="Akapitzlist3"/>
              <w:numPr>
                <w:ilvl w:val="0"/>
                <w:numId w:val="30"/>
              </w:numPr>
              <w:ind w:left="115" w:right="-57" w:hanging="172"/>
              <w:rPr>
                <w:sz w:val="20"/>
                <w:szCs w:val="20"/>
              </w:rPr>
            </w:pPr>
            <w:r>
              <w:rPr>
                <w:sz w:val="20"/>
                <w:szCs w:val="20"/>
              </w:rPr>
              <w:t xml:space="preserve">zna i rozumie zasady tworzenia i użycia mowy zależnej; </w:t>
            </w:r>
            <w:r w:rsidRPr="000946C8">
              <w:rPr>
                <w:sz w:val="20"/>
                <w:szCs w:val="20"/>
              </w:rPr>
              <w:t>w znacznej części poprawnie stosuje ww. wiedzę i struktury w zadaniach sprawdzających znajomość środków językowych i w innych ćwiczeniach gramatycznych</w:t>
            </w:r>
          </w:p>
          <w:p w14:paraId="5AFF3441" w14:textId="77777777" w:rsidR="00F679C2" w:rsidRPr="00EC0BB1" w:rsidRDefault="00F679C2" w:rsidP="00F679C2">
            <w:pPr>
              <w:pStyle w:val="Akapitzlist3"/>
              <w:numPr>
                <w:ilvl w:val="0"/>
                <w:numId w:val="30"/>
              </w:numPr>
              <w:ind w:left="115" w:right="-57" w:hanging="172"/>
              <w:rPr>
                <w:sz w:val="20"/>
                <w:szCs w:val="20"/>
              </w:rPr>
            </w:pPr>
            <w:r>
              <w:rPr>
                <w:sz w:val="20"/>
                <w:szCs w:val="20"/>
              </w:rPr>
              <w:t>zna podstawowe słownictwo służące do omawiania zalet i wad wprowadzonego przez niektóre miejscowości podatku dla turystów i pisze rozprawkę na ten temat</w:t>
            </w:r>
            <w:r>
              <w:rPr>
                <w:iCs/>
                <w:sz w:val="20"/>
                <w:szCs w:val="20"/>
              </w:rPr>
              <w:t xml:space="preserve">; </w:t>
            </w:r>
            <w:r w:rsidRPr="003F36CC">
              <w:rPr>
                <w:iCs/>
                <w:sz w:val="20"/>
                <w:szCs w:val="20"/>
              </w:rPr>
              <w:t xml:space="preserve">wypowiedź jest zadowalająca pod względem </w:t>
            </w:r>
            <w:r w:rsidRPr="003F36CC">
              <w:rPr>
                <w:iCs/>
                <w:sz w:val="20"/>
                <w:szCs w:val="20"/>
              </w:rPr>
              <w:lastRenderedPageBreak/>
              <w:t>treści, formy, spójności i logiki, zakres użytych środków językowych jest ograniczony,</w:t>
            </w:r>
            <w:r w:rsidRPr="003F36CC">
              <w:rPr>
                <w:sz w:val="20"/>
                <w:szCs w:val="20"/>
              </w:rPr>
              <w:t xml:space="preserve"> występują liczne błędy językowe i błędy zapisu; ogółem uzyskuje 4</w:t>
            </w:r>
            <w:r>
              <w:rPr>
                <w:sz w:val="20"/>
                <w:szCs w:val="20"/>
              </w:rPr>
              <w:t>–</w:t>
            </w:r>
            <w:r w:rsidRPr="003F36CC">
              <w:rPr>
                <w:sz w:val="20"/>
                <w:szCs w:val="20"/>
              </w:rPr>
              <w:t xml:space="preserve">6 pkt wg kryteriów maturalnych </w:t>
            </w:r>
          </w:p>
        </w:tc>
        <w:tc>
          <w:tcPr>
            <w:tcW w:w="3401" w:type="dxa"/>
          </w:tcPr>
          <w:p w14:paraId="0B848592"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znaczną część słownictwa dot. podróżowania i turystyki (w tym </w:t>
            </w:r>
            <w:r w:rsidRPr="006B479C">
              <w:rPr>
                <w:sz w:val="20"/>
                <w:szCs w:val="20"/>
              </w:rPr>
              <w:t>bezpieczeństwa oraz awarii i wypadków w podróży)</w:t>
            </w:r>
            <w:r>
              <w:rPr>
                <w:sz w:val="20"/>
                <w:szCs w:val="20"/>
              </w:rPr>
              <w:t xml:space="preserve">, </w:t>
            </w:r>
            <w:r w:rsidRPr="006B479C">
              <w:rPr>
                <w:sz w:val="20"/>
                <w:szCs w:val="20"/>
              </w:rPr>
              <w:t>ruchu ulicznego, orientacji w terenie, bazy noclegowej, wycieczek i zwiedzania</w:t>
            </w:r>
            <w:r>
              <w:rPr>
                <w:sz w:val="20"/>
                <w:szCs w:val="20"/>
              </w:rPr>
              <w:t xml:space="preserve"> oraz opisującego problemy zw. z turystyką w Kornwalii, podróżowanie samolotem (w tym tanimi liniami) i ośrodek turystyczny na Jamajce</w:t>
            </w:r>
          </w:p>
          <w:p w14:paraId="7604F15A"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miarę poprawnie w praktyce, rozwiązuje prawidłowo znaczną część punktów w ćwiczeniach leksykalnych </w:t>
            </w:r>
          </w:p>
          <w:p w14:paraId="36ABF631" w14:textId="77777777" w:rsidR="00F679C2" w:rsidRDefault="00F679C2" w:rsidP="00F679C2">
            <w:pPr>
              <w:pStyle w:val="Akapitzlist3"/>
              <w:numPr>
                <w:ilvl w:val="0"/>
                <w:numId w:val="30"/>
              </w:numPr>
              <w:ind w:left="115" w:right="-57" w:hanging="172"/>
              <w:rPr>
                <w:sz w:val="20"/>
                <w:szCs w:val="20"/>
              </w:rPr>
            </w:pPr>
            <w:r>
              <w:rPr>
                <w:sz w:val="20"/>
                <w:szCs w:val="20"/>
              </w:rPr>
              <w:t xml:space="preserve">rozumie większość informacji w tekstach; rozwiązuje prawidłowo znaczną część punktów w zadaniach na dobór części tekstu do pytań (rozumienie tekstu pisanego) i na uzupełnianie luk w zdaniach zgodnie z treścią nagrania (rozumienie ze słuchu) </w:t>
            </w:r>
          </w:p>
          <w:p w14:paraId="7E10903C" w14:textId="77777777" w:rsidR="00F679C2" w:rsidRPr="000946C8" w:rsidRDefault="00F679C2" w:rsidP="00F679C2">
            <w:pPr>
              <w:pStyle w:val="Akapitzlist3"/>
              <w:numPr>
                <w:ilvl w:val="0"/>
                <w:numId w:val="30"/>
              </w:numPr>
              <w:ind w:left="115" w:right="-57" w:hanging="172"/>
              <w:rPr>
                <w:sz w:val="20"/>
                <w:szCs w:val="20"/>
              </w:rPr>
            </w:pPr>
            <w:r>
              <w:rPr>
                <w:sz w:val="20"/>
                <w:szCs w:val="20"/>
              </w:rPr>
              <w:t xml:space="preserve">zna i rozumie zasady tworzenia i użycia mowy zależnej; </w:t>
            </w:r>
            <w:r w:rsidRPr="000946C8">
              <w:rPr>
                <w:sz w:val="20"/>
                <w:szCs w:val="20"/>
              </w:rPr>
              <w:t>na ogół poprawnie stosuje ww. wiedzę i struktury w zadaniach sprawdzających znajomość środków językowych i w innych ćwiczeniach gramatycznych</w:t>
            </w:r>
          </w:p>
          <w:p w14:paraId="5C7A5737" w14:textId="77777777" w:rsidR="00F679C2" w:rsidRPr="00EC0BB1" w:rsidRDefault="00F679C2" w:rsidP="00F679C2">
            <w:pPr>
              <w:pStyle w:val="Akapitzlist3"/>
              <w:numPr>
                <w:ilvl w:val="0"/>
                <w:numId w:val="30"/>
              </w:numPr>
              <w:ind w:left="115" w:right="-57" w:hanging="172"/>
              <w:rPr>
                <w:sz w:val="20"/>
                <w:szCs w:val="20"/>
              </w:rPr>
            </w:pPr>
            <w:r>
              <w:rPr>
                <w:sz w:val="20"/>
                <w:szCs w:val="20"/>
              </w:rPr>
              <w:t>zna podstawowe słownictwo służące do omawiania zalet i wad wprowadzonego przez niektóre miejscowości podatku dla turystów i pisze rozprawkę na ten temat</w:t>
            </w:r>
            <w:r>
              <w:rPr>
                <w:iCs/>
                <w:sz w:val="20"/>
                <w:szCs w:val="20"/>
              </w:rPr>
              <w:t xml:space="preserve">; </w:t>
            </w:r>
            <w:r w:rsidRPr="003F36CC">
              <w:rPr>
                <w:iCs/>
                <w:sz w:val="20"/>
                <w:szCs w:val="20"/>
              </w:rPr>
              <w:t xml:space="preserve">wypowiedź jest zadowalająca pod względem treści, formy, spójności i logiki </w:t>
            </w:r>
            <w:r w:rsidRPr="003F36CC">
              <w:rPr>
                <w:iCs/>
                <w:sz w:val="20"/>
                <w:szCs w:val="20"/>
              </w:rPr>
              <w:lastRenderedPageBreak/>
              <w:t>oraz zakresu użytych środków językowych,</w:t>
            </w:r>
            <w:r w:rsidRPr="003F36CC">
              <w:rPr>
                <w:sz w:val="20"/>
                <w:szCs w:val="20"/>
              </w:rPr>
              <w:t xml:space="preserve"> występują dość liczne błędy językowe i błędy zapisu; ogółem uzyskuje 7</w:t>
            </w:r>
            <w:r>
              <w:rPr>
                <w:sz w:val="20"/>
                <w:szCs w:val="20"/>
              </w:rPr>
              <w:t>–</w:t>
            </w:r>
            <w:r w:rsidRPr="003F36CC">
              <w:rPr>
                <w:sz w:val="20"/>
                <w:szCs w:val="20"/>
              </w:rPr>
              <w:t xml:space="preserve">9 pkt wg kryteriów maturalnych </w:t>
            </w:r>
          </w:p>
        </w:tc>
        <w:tc>
          <w:tcPr>
            <w:tcW w:w="3402" w:type="dxa"/>
          </w:tcPr>
          <w:p w14:paraId="5C70B7EA"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większość słownictwa dot. podróżowania i turystyki (w tym </w:t>
            </w:r>
            <w:r w:rsidRPr="006B479C">
              <w:rPr>
                <w:sz w:val="20"/>
                <w:szCs w:val="20"/>
              </w:rPr>
              <w:t>bezpieczeństwa oraz awarii i wypadków w podróży)</w:t>
            </w:r>
            <w:r>
              <w:rPr>
                <w:sz w:val="20"/>
                <w:szCs w:val="20"/>
              </w:rPr>
              <w:t xml:space="preserve">, </w:t>
            </w:r>
            <w:r w:rsidRPr="006B479C">
              <w:rPr>
                <w:sz w:val="20"/>
                <w:szCs w:val="20"/>
              </w:rPr>
              <w:t>ruchu ulicznego, orientacji w terenie, bazy noclegowej, wycieczek i zwiedzania</w:t>
            </w:r>
            <w:r>
              <w:rPr>
                <w:sz w:val="20"/>
                <w:szCs w:val="20"/>
              </w:rPr>
              <w:t xml:space="preserve"> oraz opisującego problemy zw. z turystyką w Kornwalii, podróżowanie samolotem (w tym tanimi liniami) i ośrodek turystyczny na Jamajce </w:t>
            </w:r>
          </w:p>
          <w:p w14:paraId="6B4C6B2A"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praktyce, rozwiązuje prawidłowo większość punktów w ćwiczeniach leksykalnych </w:t>
            </w:r>
          </w:p>
          <w:p w14:paraId="6DB81E52" w14:textId="77777777" w:rsidR="00F679C2" w:rsidRDefault="00F679C2" w:rsidP="00F679C2">
            <w:pPr>
              <w:pStyle w:val="Akapitzlist3"/>
              <w:numPr>
                <w:ilvl w:val="0"/>
                <w:numId w:val="30"/>
              </w:numPr>
              <w:ind w:left="115" w:right="-57" w:hanging="172"/>
              <w:rPr>
                <w:sz w:val="20"/>
                <w:szCs w:val="20"/>
              </w:rPr>
            </w:pPr>
            <w:r w:rsidRPr="00436B4B">
              <w:rPr>
                <w:sz w:val="20"/>
                <w:szCs w:val="20"/>
              </w:rPr>
              <w:t>rozumie prawie wszystkie informacje w tekstach</w:t>
            </w:r>
            <w:r>
              <w:rPr>
                <w:sz w:val="20"/>
                <w:szCs w:val="20"/>
              </w:rPr>
              <w:t>;</w:t>
            </w:r>
            <w:r w:rsidRPr="00436B4B">
              <w:rPr>
                <w:sz w:val="20"/>
                <w:szCs w:val="20"/>
              </w:rPr>
              <w:t xml:space="preserve"> rozwiązuje prawidłowo większość punktów </w:t>
            </w:r>
            <w:r>
              <w:rPr>
                <w:sz w:val="20"/>
                <w:szCs w:val="20"/>
              </w:rPr>
              <w:t xml:space="preserve">w zadaniach na dobór części tekstu do pytań (rozumienie tekstu pisanego) i na uzupełnianie luk w zdaniach zgodnie z treścią nagrania (rozumienie ze słuchu) </w:t>
            </w:r>
          </w:p>
          <w:p w14:paraId="4B701790" w14:textId="77777777" w:rsidR="00F679C2" w:rsidRPr="000946C8" w:rsidRDefault="00F679C2" w:rsidP="00F679C2">
            <w:pPr>
              <w:pStyle w:val="Akapitzlist3"/>
              <w:numPr>
                <w:ilvl w:val="0"/>
                <w:numId w:val="30"/>
              </w:numPr>
              <w:ind w:left="115" w:right="-57" w:hanging="172"/>
              <w:rPr>
                <w:sz w:val="20"/>
                <w:szCs w:val="20"/>
              </w:rPr>
            </w:pPr>
            <w:r>
              <w:rPr>
                <w:sz w:val="20"/>
                <w:szCs w:val="20"/>
              </w:rPr>
              <w:t xml:space="preserve">zna i rozumie zasady tworzenia i użycia mowy zależnej; </w:t>
            </w:r>
            <w:r w:rsidRPr="000946C8">
              <w:rPr>
                <w:sz w:val="20"/>
                <w:szCs w:val="20"/>
              </w:rPr>
              <w:t>w większości poprawnie stosuje ww. wiedzę i struktury w zadaniach sprawdzających znajomość środków językowych i w innych ćwiczeniach gramatycznych</w:t>
            </w:r>
          </w:p>
          <w:p w14:paraId="2644DF2F" w14:textId="77777777" w:rsidR="00F679C2" w:rsidRPr="008C0E2B" w:rsidRDefault="00F679C2" w:rsidP="00F679C2">
            <w:pPr>
              <w:pStyle w:val="Akapitzlist3"/>
              <w:numPr>
                <w:ilvl w:val="0"/>
                <w:numId w:val="30"/>
              </w:numPr>
              <w:ind w:left="115" w:right="-57" w:hanging="172"/>
              <w:rPr>
                <w:sz w:val="20"/>
                <w:szCs w:val="20"/>
              </w:rPr>
            </w:pPr>
            <w:r>
              <w:rPr>
                <w:sz w:val="20"/>
                <w:szCs w:val="20"/>
              </w:rPr>
              <w:t>zna słownictwo służące do omawiania zalet i wad wprowadzonego przez niektóre miejscowości podatku dla turystów i pisze rozprawkę na ten temat</w:t>
            </w:r>
            <w:r>
              <w:rPr>
                <w:iCs/>
                <w:sz w:val="20"/>
                <w:szCs w:val="20"/>
              </w:rPr>
              <w:t xml:space="preserve">; wypowiedź jest dobra pod względem treści, formy, spójności i logiki, zakres użytych środków językowych jest dość szeroki, </w:t>
            </w:r>
            <w:r>
              <w:rPr>
                <w:iCs/>
                <w:sz w:val="20"/>
                <w:szCs w:val="20"/>
              </w:rPr>
              <w:lastRenderedPageBreak/>
              <w:t xml:space="preserve">występują raczej nieliczne błędy językowe i błędy zapisu; ogółem </w:t>
            </w:r>
            <w:r>
              <w:rPr>
                <w:sz w:val="20"/>
                <w:szCs w:val="20"/>
              </w:rPr>
              <w:t xml:space="preserve">uzyskuje 10–11 pkt wg kryteriów maturalnych </w:t>
            </w:r>
          </w:p>
        </w:tc>
        <w:tc>
          <w:tcPr>
            <w:tcW w:w="3402" w:type="dxa"/>
          </w:tcPr>
          <w:p w14:paraId="3B32C8D2" w14:textId="77777777" w:rsidR="00F679C2" w:rsidRDefault="00F679C2" w:rsidP="00F679C2">
            <w:pPr>
              <w:pStyle w:val="Akapitzlist3"/>
              <w:numPr>
                <w:ilvl w:val="0"/>
                <w:numId w:val="30"/>
              </w:numPr>
              <w:ind w:left="115" w:right="-57" w:hanging="172"/>
              <w:rPr>
                <w:sz w:val="20"/>
                <w:szCs w:val="20"/>
              </w:rPr>
            </w:pPr>
            <w:r>
              <w:rPr>
                <w:color w:val="000000"/>
                <w:sz w:val="20"/>
                <w:szCs w:val="20"/>
              </w:rPr>
              <w:lastRenderedPageBreak/>
              <w:t xml:space="preserve">zna prawie całe słownictwo </w:t>
            </w:r>
            <w:r>
              <w:rPr>
                <w:sz w:val="20"/>
                <w:szCs w:val="20"/>
              </w:rPr>
              <w:t xml:space="preserve">dot. podróżowania i turystyki (w tym </w:t>
            </w:r>
            <w:r w:rsidRPr="006B479C">
              <w:rPr>
                <w:sz w:val="20"/>
                <w:szCs w:val="20"/>
              </w:rPr>
              <w:t>bezpieczeństwa oraz awarii i wypadków w podróży)</w:t>
            </w:r>
            <w:r>
              <w:rPr>
                <w:sz w:val="20"/>
                <w:szCs w:val="20"/>
              </w:rPr>
              <w:t xml:space="preserve">, </w:t>
            </w:r>
            <w:r w:rsidRPr="006B479C">
              <w:rPr>
                <w:sz w:val="20"/>
                <w:szCs w:val="20"/>
              </w:rPr>
              <w:t>ruchu ulicznego, orientacji w terenie, bazy noclegowej, wycieczek i zwiedzania</w:t>
            </w:r>
            <w:r>
              <w:rPr>
                <w:sz w:val="20"/>
                <w:szCs w:val="20"/>
              </w:rPr>
              <w:t xml:space="preserve"> oraz </w:t>
            </w:r>
            <w:r w:rsidRPr="00EC0BB1">
              <w:rPr>
                <w:sz w:val="20"/>
                <w:szCs w:val="20"/>
              </w:rPr>
              <w:t>opisujące</w:t>
            </w:r>
            <w:r>
              <w:rPr>
                <w:sz w:val="20"/>
                <w:szCs w:val="20"/>
              </w:rPr>
              <w:t xml:space="preserve"> problemy zw. z turystyką w Kornwalii, podróżowanie samolotem (w tym tanimi liniami) oraz ośrodek turystyczny na Jamajce</w:t>
            </w:r>
          </w:p>
          <w:p w14:paraId="264EE35A"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praktyce, rozwiązuje prawidłowo prawie wszystkie punkty w ćwiczeniach leksykalnych </w:t>
            </w:r>
          </w:p>
          <w:p w14:paraId="3B74BCFA" w14:textId="77777777" w:rsidR="00F679C2" w:rsidRDefault="00F679C2" w:rsidP="00F679C2">
            <w:pPr>
              <w:pStyle w:val="Akapitzlist3"/>
              <w:numPr>
                <w:ilvl w:val="0"/>
                <w:numId w:val="30"/>
              </w:numPr>
              <w:ind w:left="115" w:right="-57" w:hanging="172"/>
              <w:rPr>
                <w:sz w:val="20"/>
                <w:szCs w:val="20"/>
              </w:rPr>
            </w:pPr>
            <w:r>
              <w:rPr>
                <w:sz w:val="20"/>
                <w:szCs w:val="20"/>
              </w:rPr>
              <w:t>rozumie wszystkie informacje w tekstach; rozwiązuje prawidłowo prawie wszystkie punkty w zadaniu na dobieranie części tekstu do pytań (rozumienie tekstu pisanego) i w zadaniu na uzupełnianie luk w zdaniach zgodnie z treścią nagrania (rozumienie ze słuchu)</w:t>
            </w:r>
          </w:p>
          <w:p w14:paraId="08828F07" w14:textId="77777777" w:rsidR="00F679C2" w:rsidRPr="000946C8" w:rsidRDefault="00F679C2" w:rsidP="00F679C2">
            <w:pPr>
              <w:pStyle w:val="Akapitzlist3"/>
              <w:numPr>
                <w:ilvl w:val="0"/>
                <w:numId w:val="30"/>
              </w:numPr>
              <w:ind w:left="115" w:right="-57" w:hanging="172"/>
              <w:rPr>
                <w:sz w:val="20"/>
                <w:szCs w:val="20"/>
              </w:rPr>
            </w:pPr>
            <w:r>
              <w:rPr>
                <w:sz w:val="20"/>
                <w:szCs w:val="20"/>
              </w:rPr>
              <w:t xml:space="preserve">zna i rozumie zasady tworzenia i użycia mowy zależnej; </w:t>
            </w:r>
            <w:r w:rsidRPr="000946C8">
              <w:rPr>
                <w:sz w:val="20"/>
                <w:szCs w:val="20"/>
              </w:rPr>
              <w:t>poprawnie stosuje ww. wiedzę i struktury w zadaniach sprawdzających znajomość środków językowych i w innych ćwiczeniach gramatycznych</w:t>
            </w:r>
          </w:p>
          <w:p w14:paraId="13B5A89B" w14:textId="77777777" w:rsidR="00F679C2" w:rsidRPr="008C0E2B" w:rsidRDefault="00F679C2" w:rsidP="00F679C2">
            <w:pPr>
              <w:pStyle w:val="Akapitzlist3"/>
              <w:numPr>
                <w:ilvl w:val="0"/>
                <w:numId w:val="30"/>
              </w:numPr>
              <w:ind w:left="115" w:right="-57" w:hanging="172"/>
              <w:rPr>
                <w:sz w:val="20"/>
                <w:szCs w:val="20"/>
              </w:rPr>
            </w:pPr>
            <w:r>
              <w:rPr>
                <w:sz w:val="20"/>
                <w:szCs w:val="20"/>
              </w:rPr>
              <w:t>zna słownictwo służące do omawiania zalet i wad wprowadzonego przez niektóre miejscowości podatku dla turystów i pisze rozprawkę na ten temat</w:t>
            </w:r>
            <w:r>
              <w:rPr>
                <w:iCs/>
                <w:sz w:val="20"/>
                <w:szCs w:val="20"/>
              </w:rPr>
              <w:t xml:space="preserve">; wypowiedź jest dobra pod względem treści, formy, spójności </w:t>
            </w:r>
            <w:r>
              <w:rPr>
                <w:iCs/>
                <w:sz w:val="20"/>
                <w:szCs w:val="20"/>
              </w:rPr>
              <w:lastRenderedPageBreak/>
              <w:t xml:space="preserve">i logiki, zakres użytych środków językowych jest szeroki, występują nieliczne błędy językowe i błędy zapisu; ogółem </w:t>
            </w:r>
            <w:r>
              <w:rPr>
                <w:sz w:val="20"/>
                <w:szCs w:val="20"/>
              </w:rPr>
              <w:t xml:space="preserve">uzyskuje 12–13 pkt wg kryteriów maturalnych </w:t>
            </w:r>
          </w:p>
        </w:tc>
      </w:tr>
      <w:tr w:rsidR="00F679C2" w14:paraId="214D36BE" w14:textId="77777777" w:rsidTr="00F65C6B">
        <w:trPr>
          <w:cantSplit/>
          <w:trHeight w:val="2060"/>
        </w:trPr>
        <w:tc>
          <w:tcPr>
            <w:tcW w:w="1844" w:type="dxa"/>
            <w:shd w:val="clear" w:color="auto" w:fill="D6E3BC"/>
            <w:vAlign w:val="center"/>
          </w:tcPr>
          <w:p w14:paraId="3E284DFF" w14:textId="77777777" w:rsidR="00F679C2" w:rsidRDefault="00F679C2" w:rsidP="00F65C6B">
            <w:pPr>
              <w:shd w:val="clear" w:color="auto" w:fill="D6E3BC"/>
              <w:jc w:val="center"/>
              <w:rPr>
                <w:b/>
                <w:bCs/>
                <w:lang w:val="en-US"/>
              </w:rPr>
            </w:pPr>
            <w:r>
              <w:rPr>
                <w:b/>
                <w:bCs/>
                <w:lang w:val="en-US"/>
              </w:rPr>
              <w:lastRenderedPageBreak/>
              <w:t>MODULE 8</w:t>
            </w:r>
          </w:p>
          <w:p w14:paraId="2B451684" w14:textId="77777777" w:rsidR="00F679C2" w:rsidRDefault="00F679C2" w:rsidP="00F65C6B">
            <w:pPr>
              <w:shd w:val="clear" w:color="auto" w:fill="D6E3BC"/>
              <w:jc w:val="center"/>
              <w:rPr>
                <w:b/>
                <w:bCs/>
                <w:lang w:val="en-US"/>
              </w:rPr>
            </w:pPr>
          </w:p>
          <w:p w14:paraId="147D887E" w14:textId="77777777" w:rsidR="00F679C2" w:rsidRDefault="00F679C2" w:rsidP="00F65C6B">
            <w:pPr>
              <w:jc w:val="center"/>
              <w:rPr>
                <w:b/>
                <w:bCs/>
                <w:i/>
                <w:lang w:val="en-US"/>
              </w:rPr>
            </w:pPr>
            <w:r>
              <w:rPr>
                <w:b/>
                <w:bCs/>
                <w:i/>
                <w:lang w:val="en-US"/>
              </w:rPr>
              <w:t>Exam Skills Practice</w:t>
            </w:r>
          </w:p>
          <w:p w14:paraId="2EEA08A4" w14:textId="77777777" w:rsidR="00F679C2" w:rsidRDefault="00F679C2" w:rsidP="00F65C6B">
            <w:pPr>
              <w:shd w:val="clear" w:color="auto" w:fill="D6E3BC"/>
              <w:jc w:val="center"/>
              <w:rPr>
                <w:b/>
                <w:bCs/>
                <w:lang w:val="en-US"/>
              </w:rPr>
            </w:pPr>
          </w:p>
          <w:p w14:paraId="635A3E43" w14:textId="77777777" w:rsidR="00F679C2" w:rsidRDefault="00F679C2" w:rsidP="00F65C6B">
            <w:pPr>
              <w:shd w:val="clear" w:color="auto" w:fill="D6E3BC"/>
              <w:jc w:val="center"/>
              <w:rPr>
                <w:b/>
                <w:bCs/>
                <w:i/>
                <w:lang w:val="en-US"/>
              </w:rPr>
            </w:pPr>
            <w:r>
              <w:rPr>
                <w:b/>
                <w:bCs/>
                <w:i/>
                <w:lang w:val="en-US"/>
              </w:rPr>
              <w:t>Speaking</w:t>
            </w:r>
          </w:p>
          <w:p w14:paraId="18138382" w14:textId="77777777" w:rsidR="00F679C2" w:rsidRPr="003B7A97" w:rsidRDefault="00F679C2" w:rsidP="00F65C6B">
            <w:pPr>
              <w:jc w:val="center"/>
              <w:rPr>
                <w:b/>
                <w:sz w:val="20"/>
                <w:szCs w:val="20"/>
                <w:lang w:val="en-GB"/>
              </w:rPr>
            </w:pPr>
          </w:p>
        </w:tc>
        <w:tc>
          <w:tcPr>
            <w:tcW w:w="3403" w:type="dxa"/>
            <w:vMerge w:val="restart"/>
          </w:tcPr>
          <w:p w14:paraId="3FA8CCAC" w14:textId="77777777" w:rsidR="00F679C2" w:rsidRDefault="00F679C2" w:rsidP="00F679C2">
            <w:pPr>
              <w:pStyle w:val="Akapitzlist2"/>
              <w:numPr>
                <w:ilvl w:val="0"/>
                <w:numId w:val="32"/>
              </w:numPr>
              <w:ind w:left="85" w:right="-57" w:hanging="142"/>
              <w:rPr>
                <w:sz w:val="20"/>
                <w:szCs w:val="20"/>
              </w:rPr>
            </w:pPr>
            <w:r>
              <w:rPr>
                <w:color w:val="000000"/>
                <w:sz w:val="20"/>
                <w:szCs w:val="20"/>
              </w:rPr>
              <w:t xml:space="preserve">zna podstawowe słownictwo </w:t>
            </w:r>
            <w:r>
              <w:rPr>
                <w:sz w:val="20"/>
                <w:szCs w:val="20"/>
              </w:rPr>
              <w:t>opisujące złe rzeczy, które mogą się przydarzyć w trakcie podróżowania (w tym kradzież) oraz tygodniowe wakacje (w tym miejsce i aktywności); zna prezentowane strategie egzaminacyjne i znaczną część przykładowych zwrotów przydatnych do wykonania zadań ustnych</w:t>
            </w:r>
          </w:p>
          <w:p w14:paraId="49C0B009" w14:textId="77777777" w:rsidR="00F679C2" w:rsidRDefault="00F679C2" w:rsidP="00F679C2">
            <w:pPr>
              <w:pStyle w:val="Akapitzlist3"/>
              <w:numPr>
                <w:ilvl w:val="0"/>
                <w:numId w:val="30"/>
              </w:numPr>
              <w:ind w:left="115" w:right="-57" w:hanging="172"/>
              <w:rPr>
                <w:sz w:val="20"/>
                <w:szCs w:val="20"/>
              </w:rPr>
            </w:pPr>
            <w:r>
              <w:rPr>
                <w:sz w:val="20"/>
                <w:szCs w:val="20"/>
              </w:rPr>
              <w:lastRenderedPageBreak/>
              <w:t>ww. wiedzę stosuje w znacznej części poprawnie przy opisie ilustracji przedstawiającej kradzież na ulicy i w odpowiedziach na trzy pytania dot. tego zdarzenia i innego niezwykłego doświadczenia wakacyjnego oraz w wypowiedzi na podstawie materiału stymulującego dot. wyboru miejsca na tygodniowe wakacje i w odpowiedziach nt. preferencji spędzania wakacji, także w powiązaniu z wiekiem</w:t>
            </w:r>
          </w:p>
          <w:p w14:paraId="002E230A" w14:textId="77777777" w:rsidR="00F679C2" w:rsidRPr="00007117" w:rsidRDefault="00F679C2" w:rsidP="00F679C2">
            <w:pPr>
              <w:pStyle w:val="Akapitzlist3"/>
              <w:numPr>
                <w:ilvl w:val="0"/>
                <w:numId w:val="30"/>
              </w:numPr>
              <w:ind w:left="115" w:right="-57" w:hanging="172"/>
              <w:rPr>
                <w:sz w:val="20"/>
                <w:szCs w:val="20"/>
              </w:rPr>
            </w:pPr>
            <w:r>
              <w:rPr>
                <w:sz w:val="20"/>
                <w:szCs w:val="20"/>
              </w:rPr>
              <w:t>w znacznej części poprawnie wykonuje inne ćwiczenia powiązane z ww. tematyką, w tym ćwiczenia przygotowawcze, oraz</w:t>
            </w:r>
            <w:r w:rsidRPr="006B479C">
              <w:rPr>
                <w:sz w:val="20"/>
                <w:szCs w:val="20"/>
              </w:rPr>
              <w:t xml:space="preserve"> udziela krótkiej </w:t>
            </w:r>
            <w:r>
              <w:rPr>
                <w:sz w:val="20"/>
                <w:szCs w:val="20"/>
              </w:rPr>
              <w:t>wypowiedzi dot. preferowanych tygodniowych wakacji (z uwzględnieniem miejsca i aktywności)</w:t>
            </w:r>
          </w:p>
          <w:p w14:paraId="0502DAFA"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ale czasami potrzebuje pomocy nauczyciela, </w:t>
            </w:r>
            <w:r>
              <w:rPr>
                <w:sz w:val="20"/>
                <w:szCs w:val="20"/>
              </w:rPr>
              <w:t xml:space="preserve">posługuje się ograniczonym zasobem środków leksykalno-gramatycznych, liczne błędy czasami zakłócają komunikację </w:t>
            </w:r>
          </w:p>
        </w:tc>
        <w:tc>
          <w:tcPr>
            <w:tcW w:w="3401" w:type="dxa"/>
            <w:vMerge w:val="restart"/>
          </w:tcPr>
          <w:p w14:paraId="59975FF8"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znaczną część słownictwa opisującego złe rzeczy, które mogą się przydarzyć w trakcie podróżowania (w tym kradzież) oraz tygodniowe wakacje (w tym miejsce i aktywności); zna prezentowane strategie egzaminacyjne i większość przykładowych zwrotów przydatnych do wykonania zadań ustnych </w:t>
            </w:r>
          </w:p>
          <w:p w14:paraId="1F498952" w14:textId="77777777" w:rsidR="00F679C2" w:rsidRDefault="00F679C2" w:rsidP="00F679C2">
            <w:pPr>
              <w:pStyle w:val="Akapitzlist3"/>
              <w:numPr>
                <w:ilvl w:val="0"/>
                <w:numId w:val="30"/>
              </w:numPr>
              <w:ind w:left="115" w:right="-57" w:hanging="172"/>
              <w:rPr>
                <w:sz w:val="20"/>
                <w:szCs w:val="20"/>
              </w:rPr>
            </w:pPr>
            <w:r>
              <w:rPr>
                <w:sz w:val="20"/>
                <w:szCs w:val="20"/>
              </w:rPr>
              <w:lastRenderedPageBreak/>
              <w:t>ww. wiedzę stosuje na ogół poprawnie przy opisie ilustracji przedstawiającej kradzież na ulicy i w odpowiedziach na trzy pytania dot. tego zdarzenia i innego niezwykłego doświadczenia wakacyjnego oraz w wypowiedzi na podstawie materiału stymulującego dot. wyboru miejsca na tygodniowe wakacje i w odpowiedziach nt. preferencji spędzania wakacji, także w powiązaniu z wiekiem</w:t>
            </w:r>
          </w:p>
          <w:p w14:paraId="6325C26A" w14:textId="77777777" w:rsidR="00F679C2" w:rsidRDefault="00F679C2" w:rsidP="00F679C2">
            <w:pPr>
              <w:pStyle w:val="Akapitzlist3"/>
              <w:numPr>
                <w:ilvl w:val="0"/>
                <w:numId w:val="30"/>
              </w:numPr>
              <w:ind w:left="115" w:right="-57" w:hanging="172"/>
              <w:rPr>
                <w:sz w:val="20"/>
                <w:szCs w:val="20"/>
              </w:rPr>
            </w:pPr>
            <w:r>
              <w:rPr>
                <w:sz w:val="20"/>
                <w:szCs w:val="20"/>
              </w:rPr>
              <w:t xml:space="preserve">w miarę poprawnie wykonuje inne ćwiczenia powiązane z ww. tematyką, w tym ćwiczenia przygotowawcze, oraz uczestniczy w krótkiej dyskusji nt. znaczenia cytatu: </w:t>
            </w:r>
            <w:r w:rsidRPr="006B479C">
              <w:rPr>
                <w:i/>
                <w:iCs/>
                <w:sz w:val="20"/>
                <w:szCs w:val="20"/>
              </w:rPr>
              <w:t xml:space="preserve">‘Not </w:t>
            </w:r>
            <w:proofErr w:type="spellStart"/>
            <w:r w:rsidRPr="006B479C">
              <w:rPr>
                <w:i/>
                <w:iCs/>
                <w:sz w:val="20"/>
                <w:szCs w:val="20"/>
              </w:rPr>
              <w:t>until</w:t>
            </w:r>
            <w:proofErr w:type="spellEnd"/>
            <w:r w:rsidRPr="006B479C">
              <w:rPr>
                <w:i/>
                <w:iCs/>
                <w:sz w:val="20"/>
                <w:szCs w:val="20"/>
              </w:rPr>
              <w:t xml:space="preserve"> we </w:t>
            </w:r>
            <w:proofErr w:type="spellStart"/>
            <w:r w:rsidRPr="006B479C">
              <w:rPr>
                <w:i/>
                <w:iCs/>
                <w:sz w:val="20"/>
                <w:szCs w:val="20"/>
              </w:rPr>
              <w:t>are</w:t>
            </w:r>
            <w:proofErr w:type="spellEnd"/>
            <w:r w:rsidRPr="006B479C">
              <w:rPr>
                <w:i/>
                <w:iCs/>
                <w:sz w:val="20"/>
                <w:szCs w:val="20"/>
              </w:rPr>
              <w:t xml:space="preserve"> </w:t>
            </w:r>
            <w:proofErr w:type="spellStart"/>
            <w:r w:rsidRPr="006B479C">
              <w:rPr>
                <w:i/>
                <w:iCs/>
                <w:sz w:val="20"/>
                <w:szCs w:val="20"/>
              </w:rPr>
              <w:t>lost</w:t>
            </w:r>
            <w:proofErr w:type="spellEnd"/>
            <w:r w:rsidRPr="006B479C">
              <w:rPr>
                <w:i/>
                <w:iCs/>
                <w:sz w:val="20"/>
                <w:szCs w:val="20"/>
              </w:rPr>
              <w:t xml:space="preserve">, do we </w:t>
            </w:r>
            <w:proofErr w:type="spellStart"/>
            <w:r w:rsidRPr="006B479C">
              <w:rPr>
                <w:i/>
                <w:iCs/>
                <w:sz w:val="20"/>
                <w:szCs w:val="20"/>
              </w:rPr>
              <w:t>begin</w:t>
            </w:r>
            <w:proofErr w:type="spellEnd"/>
            <w:r w:rsidRPr="006B479C">
              <w:rPr>
                <w:i/>
                <w:iCs/>
                <w:sz w:val="20"/>
                <w:szCs w:val="20"/>
              </w:rPr>
              <w:t xml:space="preserve"> to </w:t>
            </w:r>
            <w:proofErr w:type="spellStart"/>
            <w:r w:rsidRPr="006B479C">
              <w:rPr>
                <w:i/>
                <w:iCs/>
                <w:sz w:val="20"/>
                <w:szCs w:val="20"/>
              </w:rPr>
              <w:t>understand</w:t>
            </w:r>
            <w:proofErr w:type="spellEnd"/>
            <w:r w:rsidRPr="006B479C">
              <w:rPr>
                <w:i/>
                <w:iCs/>
                <w:sz w:val="20"/>
                <w:szCs w:val="20"/>
              </w:rPr>
              <w:t xml:space="preserve"> </w:t>
            </w:r>
            <w:proofErr w:type="spellStart"/>
            <w:r w:rsidRPr="006B479C">
              <w:rPr>
                <w:i/>
                <w:iCs/>
                <w:sz w:val="20"/>
                <w:szCs w:val="20"/>
              </w:rPr>
              <w:t>ourselves</w:t>
            </w:r>
            <w:proofErr w:type="spellEnd"/>
            <w:r w:rsidRPr="006B479C">
              <w:rPr>
                <w:i/>
                <w:iCs/>
                <w:sz w:val="20"/>
                <w:szCs w:val="20"/>
              </w:rPr>
              <w:t>.’</w:t>
            </w:r>
            <w:r w:rsidRPr="006B479C">
              <w:rPr>
                <w:sz w:val="20"/>
                <w:szCs w:val="20"/>
              </w:rPr>
              <w:t xml:space="preserve"> i udziela krótkiej </w:t>
            </w:r>
            <w:r>
              <w:rPr>
                <w:sz w:val="20"/>
                <w:szCs w:val="20"/>
              </w:rPr>
              <w:t>wypowiedzi dot. preferowanych tygodniowych wakacji (z uwzględnieniem miejsca i aktywności)</w:t>
            </w:r>
          </w:p>
          <w:p w14:paraId="3AA03C1E"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w:t>
            </w:r>
            <w:r>
              <w:rPr>
                <w:sz w:val="20"/>
                <w:szCs w:val="20"/>
              </w:rPr>
              <w:t xml:space="preserve">posługuje się zadowalającym zasobem środków leksykalno-gramatycznych, mimo licznych błędów jest w większości komunikatywny </w:t>
            </w:r>
          </w:p>
        </w:tc>
        <w:tc>
          <w:tcPr>
            <w:tcW w:w="3402" w:type="dxa"/>
            <w:vMerge w:val="restart"/>
          </w:tcPr>
          <w:p w14:paraId="302F1C0C" w14:textId="77777777" w:rsidR="00F679C2" w:rsidRDefault="00F679C2" w:rsidP="00F679C2">
            <w:pPr>
              <w:pStyle w:val="Akapitzlist3"/>
              <w:numPr>
                <w:ilvl w:val="0"/>
                <w:numId w:val="30"/>
              </w:numPr>
              <w:ind w:left="115" w:right="-57" w:hanging="172"/>
              <w:rPr>
                <w:sz w:val="20"/>
                <w:szCs w:val="20"/>
              </w:rPr>
            </w:pPr>
            <w:r>
              <w:rPr>
                <w:sz w:val="20"/>
                <w:szCs w:val="20"/>
              </w:rPr>
              <w:lastRenderedPageBreak/>
              <w:t>zna większość słownictwa opisującego złe rzeczy, które mogą się przydarzyć w trakcie podróżowania (w tym kradzież) oraz tygodniowe wakacje (w tym miejsce i aktywności); zna prezentowane strategie egzaminacyjne i prawie wszystkie przykładowe zwroty przydatne do wykonania zadań ustnych</w:t>
            </w:r>
          </w:p>
          <w:p w14:paraId="1A53C756"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przy opisie ilustracji </w:t>
            </w:r>
            <w:r>
              <w:rPr>
                <w:sz w:val="20"/>
                <w:szCs w:val="20"/>
              </w:rPr>
              <w:lastRenderedPageBreak/>
              <w:t>przedstawiającej kradzież na ulicy i w odpowiedziach na trzy pytania dot. tego zdarzenia i innego niezwykłego doświadczenia wakacyjnego oraz w wypowiedzi na podstawie materiału stymulującego dot. wyboru miejsca na tygodniowe wakacje i w odpowiedziach nt. preferencji spędzania wakacji, także w powiązaniu z wiekiem</w:t>
            </w:r>
          </w:p>
          <w:p w14:paraId="1B12F2F4" w14:textId="77777777" w:rsidR="00F679C2" w:rsidRDefault="00F679C2" w:rsidP="00F679C2">
            <w:pPr>
              <w:pStyle w:val="Akapitzlist3"/>
              <w:numPr>
                <w:ilvl w:val="0"/>
                <w:numId w:val="30"/>
              </w:numPr>
              <w:ind w:left="115" w:right="-57" w:hanging="172"/>
              <w:rPr>
                <w:sz w:val="20"/>
                <w:szCs w:val="20"/>
              </w:rPr>
            </w:pPr>
            <w:r>
              <w:rPr>
                <w:sz w:val="20"/>
                <w:szCs w:val="20"/>
              </w:rPr>
              <w:t xml:space="preserve">w większości poprawnie wykonuje inne ćwiczenia powiązane z ww. tematyką, w tym ćwiczenia przygotowawcze, oraz aktywnie uczestniczy w krótkiej dyskusji nt. znaczenia cytatu: </w:t>
            </w:r>
            <w:r w:rsidRPr="006B479C">
              <w:rPr>
                <w:i/>
                <w:iCs/>
                <w:sz w:val="20"/>
                <w:szCs w:val="20"/>
              </w:rPr>
              <w:t xml:space="preserve">‘Not </w:t>
            </w:r>
            <w:proofErr w:type="spellStart"/>
            <w:r w:rsidRPr="006B479C">
              <w:rPr>
                <w:i/>
                <w:iCs/>
                <w:sz w:val="20"/>
                <w:szCs w:val="20"/>
              </w:rPr>
              <w:t>until</w:t>
            </w:r>
            <w:proofErr w:type="spellEnd"/>
            <w:r w:rsidRPr="006B479C">
              <w:rPr>
                <w:i/>
                <w:iCs/>
                <w:sz w:val="20"/>
                <w:szCs w:val="20"/>
              </w:rPr>
              <w:t xml:space="preserve"> we </w:t>
            </w:r>
            <w:proofErr w:type="spellStart"/>
            <w:r w:rsidRPr="006B479C">
              <w:rPr>
                <w:i/>
                <w:iCs/>
                <w:sz w:val="20"/>
                <w:szCs w:val="20"/>
              </w:rPr>
              <w:t>are</w:t>
            </w:r>
            <w:proofErr w:type="spellEnd"/>
            <w:r w:rsidRPr="006B479C">
              <w:rPr>
                <w:i/>
                <w:iCs/>
                <w:sz w:val="20"/>
                <w:szCs w:val="20"/>
              </w:rPr>
              <w:t xml:space="preserve"> </w:t>
            </w:r>
            <w:proofErr w:type="spellStart"/>
            <w:r w:rsidRPr="006B479C">
              <w:rPr>
                <w:i/>
                <w:iCs/>
                <w:sz w:val="20"/>
                <w:szCs w:val="20"/>
              </w:rPr>
              <w:t>lost</w:t>
            </w:r>
            <w:proofErr w:type="spellEnd"/>
            <w:r w:rsidRPr="006B479C">
              <w:rPr>
                <w:i/>
                <w:iCs/>
                <w:sz w:val="20"/>
                <w:szCs w:val="20"/>
              </w:rPr>
              <w:t xml:space="preserve">, do we </w:t>
            </w:r>
            <w:proofErr w:type="spellStart"/>
            <w:r w:rsidRPr="006B479C">
              <w:rPr>
                <w:i/>
                <w:iCs/>
                <w:sz w:val="20"/>
                <w:szCs w:val="20"/>
              </w:rPr>
              <w:t>begin</w:t>
            </w:r>
            <w:proofErr w:type="spellEnd"/>
            <w:r w:rsidRPr="006B479C">
              <w:rPr>
                <w:i/>
                <w:iCs/>
                <w:sz w:val="20"/>
                <w:szCs w:val="20"/>
              </w:rPr>
              <w:t xml:space="preserve"> to </w:t>
            </w:r>
            <w:proofErr w:type="spellStart"/>
            <w:r w:rsidRPr="006B479C">
              <w:rPr>
                <w:i/>
                <w:iCs/>
                <w:sz w:val="20"/>
                <w:szCs w:val="20"/>
              </w:rPr>
              <w:t>understand</w:t>
            </w:r>
            <w:proofErr w:type="spellEnd"/>
            <w:r w:rsidRPr="006B479C">
              <w:rPr>
                <w:i/>
                <w:iCs/>
                <w:sz w:val="20"/>
                <w:szCs w:val="20"/>
              </w:rPr>
              <w:t xml:space="preserve"> </w:t>
            </w:r>
            <w:proofErr w:type="spellStart"/>
            <w:r w:rsidRPr="006B479C">
              <w:rPr>
                <w:i/>
                <w:iCs/>
                <w:sz w:val="20"/>
                <w:szCs w:val="20"/>
              </w:rPr>
              <w:t>ourselves</w:t>
            </w:r>
            <w:proofErr w:type="spellEnd"/>
            <w:r w:rsidRPr="006B479C">
              <w:rPr>
                <w:i/>
                <w:iCs/>
                <w:sz w:val="20"/>
                <w:szCs w:val="20"/>
              </w:rPr>
              <w:t>.’</w:t>
            </w:r>
            <w:r w:rsidRPr="006B479C">
              <w:rPr>
                <w:sz w:val="20"/>
                <w:szCs w:val="20"/>
              </w:rPr>
              <w:t xml:space="preserve"> i udziela </w:t>
            </w:r>
            <w:r>
              <w:rPr>
                <w:sz w:val="20"/>
                <w:szCs w:val="20"/>
              </w:rPr>
              <w:t xml:space="preserve">wypowiedzi dot. preferowanych tygodniowych wakacji (z uwzględnieniem miejsca i aktywności) </w:t>
            </w:r>
          </w:p>
          <w:p w14:paraId="40FF43C5" w14:textId="77777777" w:rsidR="00F679C2" w:rsidRPr="00EC0BB1"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większości sprawny i swobodny w komunikacji, </w:t>
            </w:r>
            <w:r>
              <w:rPr>
                <w:sz w:val="20"/>
                <w:szCs w:val="20"/>
              </w:rPr>
              <w:t>posługuje się dość szerokim zasobem środków leksykalno-gramatycznych, może popełniać dość liczne błędy, raczej niezakłócające komunikacji</w:t>
            </w:r>
          </w:p>
        </w:tc>
        <w:tc>
          <w:tcPr>
            <w:tcW w:w="3402" w:type="dxa"/>
            <w:vMerge w:val="restart"/>
          </w:tcPr>
          <w:p w14:paraId="1BD7C133" w14:textId="77777777" w:rsidR="00F679C2" w:rsidRDefault="00F679C2" w:rsidP="00F679C2">
            <w:pPr>
              <w:pStyle w:val="Akapitzlist3"/>
              <w:numPr>
                <w:ilvl w:val="0"/>
                <w:numId w:val="30"/>
              </w:numPr>
              <w:ind w:left="115" w:right="-57" w:hanging="172"/>
              <w:rPr>
                <w:sz w:val="20"/>
                <w:szCs w:val="20"/>
              </w:rPr>
            </w:pPr>
            <w:r>
              <w:rPr>
                <w:color w:val="000000"/>
                <w:sz w:val="20"/>
                <w:szCs w:val="20"/>
              </w:rPr>
              <w:lastRenderedPageBreak/>
              <w:t xml:space="preserve">zna prawie całe słownictwo </w:t>
            </w:r>
            <w:r>
              <w:rPr>
                <w:sz w:val="20"/>
                <w:szCs w:val="20"/>
              </w:rPr>
              <w:t xml:space="preserve">opisujące złe rzeczy, które mogą się przydarzyć w trakcie podróżowania (w tym kradzież) oraz tygodniowe wakacje (w tym miejsce i aktywności); zna prezentowane strategie egzaminacyjne i wszystkie przykładowe zwroty przydatne do wykonania zadań ustnych </w:t>
            </w:r>
          </w:p>
          <w:p w14:paraId="3F1B72D5"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przy opisie ilustracji </w:t>
            </w:r>
            <w:r>
              <w:rPr>
                <w:sz w:val="20"/>
                <w:szCs w:val="20"/>
              </w:rPr>
              <w:lastRenderedPageBreak/>
              <w:t>przedstawiającej kradzież na ulicy i w odpowiedziach na trzy pytania dot. tego zdarzenia i innego niezwykłego doświadczenia wakacyjnego oraz w wypowiedzi na podstawie materiału stymulującego dot. wyboru miejsca na tygodniowe wakacje i w odpowiedziach nt. preferencji spędzania wakacji, także w powiązaniu z wiekiem</w:t>
            </w:r>
          </w:p>
          <w:p w14:paraId="1B111CCA" w14:textId="77777777" w:rsidR="00F679C2" w:rsidRDefault="00F679C2" w:rsidP="00F679C2">
            <w:pPr>
              <w:pStyle w:val="Akapitzlist3"/>
              <w:numPr>
                <w:ilvl w:val="0"/>
                <w:numId w:val="30"/>
              </w:numPr>
              <w:ind w:left="115" w:right="-57" w:hanging="172"/>
              <w:rPr>
                <w:sz w:val="20"/>
                <w:szCs w:val="20"/>
              </w:rPr>
            </w:pPr>
            <w:r>
              <w:rPr>
                <w:sz w:val="20"/>
                <w:szCs w:val="20"/>
              </w:rPr>
              <w:t xml:space="preserve">poprawnie wykonuje inne ćwiczenia powiązane z ww. tematyką, w tym ćwiczenia przygotowawcze, oraz aktywnie uczestniczy w krótkiej dyskusji nt. znaczenia cytatu: </w:t>
            </w:r>
            <w:r w:rsidRPr="006B479C">
              <w:rPr>
                <w:i/>
                <w:iCs/>
                <w:sz w:val="20"/>
                <w:szCs w:val="20"/>
              </w:rPr>
              <w:t xml:space="preserve">‘Not </w:t>
            </w:r>
            <w:proofErr w:type="spellStart"/>
            <w:r w:rsidRPr="006B479C">
              <w:rPr>
                <w:i/>
                <w:iCs/>
                <w:sz w:val="20"/>
                <w:szCs w:val="20"/>
              </w:rPr>
              <w:t>until</w:t>
            </w:r>
            <w:proofErr w:type="spellEnd"/>
            <w:r w:rsidRPr="006B479C">
              <w:rPr>
                <w:i/>
                <w:iCs/>
                <w:sz w:val="20"/>
                <w:szCs w:val="20"/>
              </w:rPr>
              <w:t xml:space="preserve"> we </w:t>
            </w:r>
            <w:proofErr w:type="spellStart"/>
            <w:r w:rsidRPr="006B479C">
              <w:rPr>
                <w:i/>
                <w:iCs/>
                <w:sz w:val="20"/>
                <w:szCs w:val="20"/>
              </w:rPr>
              <w:t>are</w:t>
            </w:r>
            <w:proofErr w:type="spellEnd"/>
            <w:r w:rsidRPr="006B479C">
              <w:rPr>
                <w:i/>
                <w:iCs/>
                <w:sz w:val="20"/>
                <w:szCs w:val="20"/>
              </w:rPr>
              <w:t xml:space="preserve"> </w:t>
            </w:r>
            <w:proofErr w:type="spellStart"/>
            <w:r w:rsidRPr="006B479C">
              <w:rPr>
                <w:i/>
                <w:iCs/>
                <w:sz w:val="20"/>
                <w:szCs w:val="20"/>
              </w:rPr>
              <w:t>lost</w:t>
            </w:r>
            <w:proofErr w:type="spellEnd"/>
            <w:r w:rsidRPr="006B479C">
              <w:rPr>
                <w:i/>
                <w:iCs/>
                <w:sz w:val="20"/>
                <w:szCs w:val="20"/>
              </w:rPr>
              <w:t xml:space="preserve">, do we </w:t>
            </w:r>
            <w:proofErr w:type="spellStart"/>
            <w:r w:rsidRPr="006B479C">
              <w:rPr>
                <w:i/>
                <w:iCs/>
                <w:sz w:val="20"/>
                <w:szCs w:val="20"/>
              </w:rPr>
              <w:t>begin</w:t>
            </w:r>
            <w:proofErr w:type="spellEnd"/>
            <w:r w:rsidRPr="006B479C">
              <w:rPr>
                <w:i/>
                <w:iCs/>
                <w:sz w:val="20"/>
                <w:szCs w:val="20"/>
              </w:rPr>
              <w:t xml:space="preserve"> to </w:t>
            </w:r>
            <w:proofErr w:type="spellStart"/>
            <w:r w:rsidRPr="006B479C">
              <w:rPr>
                <w:i/>
                <w:iCs/>
                <w:sz w:val="20"/>
                <w:szCs w:val="20"/>
              </w:rPr>
              <w:t>understand</w:t>
            </w:r>
            <w:proofErr w:type="spellEnd"/>
            <w:r w:rsidRPr="006B479C">
              <w:rPr>
                <w:i/>
                <w:iCs/>
                <w:sz w:val="20"/>
                <w:szCs w:val="20"/>
              </w:rPr>
              <w:t xml:space="preserve"> </w:t>
            </w:r>
            <w:proofErr w:type="spellStart"/>
            <w:r w:rsidRPr="006B479C">
              <w:rPr>
                <w:i/>
                <w:iCs/>
                <w:sz w:val="20"/>
                <w:szCs w:val="20"/>
              </w:rPr>
              <w:t>ourselves</w:t>
            </w:r>
            <w:proofErr w:type="spellEnd"/>
            <w:r w:rsidRPr="006B479C">
              <w:rPr>
                <w:i/>
                <w:iCs/>
                <w:sz w:val="20"/>
                <w:szCs w:val="20"/>
              </w:rPr>
              <w:t>.’</w:t>
            </w:r>
            <w:r w:rsidRPr="006B479C">
              <w:rPr>
                <w:sz w:val="20"/>
                <w:szCs w:val="20"/>
              </w:rPr>
              <w:t xml:space="preserve"> i udziela wyczerpującej </w:t>
            </w:r>
            <w:r>
              <w:rPr>
                <w:sz w:val="20"/>
                <w:szCs w:val="20"/>
              </w:rPr>
              <w:t xml:space="preserve">wypowiedzi dot. preferowanych tygodniowych wakacji (z uwzględnieniem miejsca i aktywności) </w:t>
            </w:r>
          </w:p>
          <w:p w14:paraId="7A8A28D4"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sprawny i swobodny w komunikacji, </w:t>
            </w:r>
            <w:r>
              <w:rPr>
                <w:sz w:val="20"/>
                <w:szCs w:val="20"/>
              </w:rPr>
              <w:t xml:space="preserve">posługuje się szerokim zasobem środków leksykalno-gramatycznych, może popełniać nieliczne błędy, niezakłócające komunikacji </w:t>
            </w:r>
          </w:p>
        </w:tc>
      </w:tr>
      <w:tr w:rsidR="00F679C2" w14:paraId="054A274A" w14:textId="77777777" w:rsidTr="00F65C6B">
        <w:trPr>
          <w:cantSplit/>
          <w:trHeight w:val="7055"/>
        </w:trPr>
        <w:tc>
          <w:tcPr>
            <w:tcW w:w="1844" w:type="dxa"/>
            <w:vAlign w:val="center"/>
          </w:tcPr>
          <w:p w14:paraId="2A39D5E4" w14:textId="77777777" w:rsidR="00F679C2" w:rsidRDefault="00F679C2" w:rsidP="00F65C6B">
            <w:pPr>
              <w:jc w:val="center"/>
              <w:rPr>
                <w:b/>
                <w:sz w:val="20"/>
                <w:szCs w:val="20"/>
              </w:rPr>
            </w:pPr>
            <w:r>
              <w:rPr>
                <w:b/>
                <w:sz w:val="20"/>
                <w:szCs w:val="20"/>
              </w:rPr>
              <w:lastRenderedPageBreak/>
              <w:t>WYPOWIEDZI USTNE</w:t>
            </w:r>
          </w:p>
        </w:tc>
        <w:tc>
          <w:tcPr>
            <w:tcW w:w="3403" w:type="dxa"/>
            <w:vMerge/>
          </w:tcPr>
          <w:p w14:paraId="07CF4E85" w14:textId="77777777" w:rsidR="00F679C2" w:rsidRDefault="00F679C2" w:rsidP="00F679C2">
            <w:pPr>
              <w:pStyle w:val="Akapitzlist2"/>
              <w:numPr>
                <w:ilvl w:val="0"/>
                <w:numId w:val="32"/>
              </w:numPr>
              <w:ind w:left="85" w:right="-57" w:hanging="142"/>
              <w:rPr>
                <w:color w:val="000000"/>
                <w:sz w:val="20"/>
                <w:szCs w:val="20"/>
              </w:rPr>
            </w:pPr>
          </w:p>
        </w:tc>
        <w:tc>
          <w:tcPr>
            <w:tcW w:w="3401" w:type="dxa"/>
            <w:vMerge/>
          </w:tcPr>
          <w:p w14:paraId="3703EAC1" w14:textId="77777777" w:rsidR="00F679C2" w:rsidRDefault="00F679C2" w:rsidP="00F679C2">
            <w:pPr>
              <w:pStyle w:val="Akapitzlist2"/>
              <w:numPr>
                <w:ilvl w:val="0"/>
                <w:numId w:val="32"/>
              </w:numPr>
              <w:ind w:left="85" w:right="-57" w:hanging="142"/>
              <w:rPr>
                <w:sz w:val="20"/>
                <w:szCs w:val="20"/>
              </w:rPr>
            </w:pPr>
          </w:p>
        </w:tc>
        <w:tc>
          <w:tcPr>
            <w:tcW w:w="3402" w:type="dxa"/>
            <w:vMerge/>
          </w:tcPr>
          <w:p w14:paraId="2C51CEEC" w14:textId="77777777" w:rsidR="00F679C2" w:rsidRDefault="00F679C2" w:rsidP="00F679C2">
            <w:pPr>
              <w:numPr>
                <w:ilvl w:val="0"/>
                <w:numId w:val="31"/>
              </w:numPr>
              <w:spacing w:after="0" w:line="240" w:lineRule="auto"/>
              <w:ind w:left="103" w:right="-57" w:hanging="160"/>
              <w:rPr>
                <w:sz w:val="20"/>
                <w:szCs w:val="20"/>
              </w:rPr>
            </w:pPr>
          </w:p>
        </w:tc>
        <w:tc>
          <w:tcPr>
            <w:tcW w:w="3402" w:type="dxa"/>
            <w:vMerge/>
          </w:tcPr>
          <w:p w14:paraId="597C0149" w14:textId="77777777" w:rsidR="00F679C2" w:rsidRDefault="00F679C2" w:rsidP="00F679C2">
            <w:pPr>
              <w:numPr>
                <w:ilvl w:val="0"/>
                <w:numId w:val="31"/>
              </w:numPr>
              <w:spacing w:after="0" w:line="240" w:lineRule="auto"/>
              <w:ind w:left="103" w:right="-57" w:hanging="160"/>
              <w:rPr>
                <w:color w:val="000000"/>
                <w:sz w:val="20"/>
                <w:szCs w:val="20"/>
              </w:rPr>
            </w:pPr>
          </w:p>
        </w:tc>
      </w:tr>
      <w:tr w:rsidR="00F679C2" w14:paraId="269F3911" w14:textId="77777777" w:rsidTr="00F65C6B">
        <w:trPr>
          <w:cantSplit/>
          <w:trHeight w:val="4445"/>
        </w:trPr>
        <w:tc>
          <w:tcPr>
            <w:tcW w:w="1844" w:type="dxa"/>
            <w:shd w:val="clear" w:color="auto" w:fill="33CCCC"/>
            <w:vAlign w:val="center"/>
          </w:tcPr>
          <w:p w14:paraId="08D1E63A" w14:textId="77777777" w:rsidR="00F679C2" w:rsidRDefault="00F679C2" w:rsidP="00F65C6B">
            <w:pPr>
              <w:jc w:val="center"/>
              <w:rPr>
                <w:b/>
                <w:bCs/>
                <w:i/>
                <w:lang w:val="en-US"/>
              </w:rPr>
            </w:pPr>
            <w:r>
              <w:rPr>
                <w:b/>
                <w:bCs/>
                <w:i/>
                <w:lang w:val="en-US"/>
              </w:rPr>
              <w:lastRenderedPageBreak/>
              <w:t>Exam Skills Check IV</w:t>
            </w:r>
          </w:p>
          <w:p w14:paraId="7779F637" w14:textId="77777777" w:rsidR="00F679C2" w:rsidRDefault="00F679C2" w:rsidP="00F65C6B">
            <w:pPr>
              <w:jc w:val="center"/>
              <w:rPr>
                <w:b/>
                <w:sz w:val="20"/>
                <w:szCs w:val="20"/>
              </w:rPr>
            </w:pPr>
            <w:r>
              <w:rPr>
                <w:b/>
                <w:bCs/>
                <w:i/>
                <w:lang w:val="en-US"/>
              </w:rPr>
              <w:t>(Modules 7–8)</w:t>
            </w:r>
          </w:p>
        </w:tc>
        <w:tc>
          <w:tcPr>
            <w:tcW w:w="3403" w:type="dxa"/>
          </w:tcPr>
          <w:p w14:paraId="1CE79032"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część punktów w zadaniach sprawdzających rozumienie tekstów pisanych, rozumienie ze słuchu i znajomość środków językowych, uzyskując ogółem 30–50% poprawnych odpowiedzi</w:t>
            </w:r>
          </w:p>
          <w:p w14:paraId="7A939D83"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 xml:space="preserve">na ogół poprawnie odpowiada krótko na pytania z rozmowy wstępnej, opisuje ilustrację i odpowiada krótko na pytania z nią związane; </w:t>
            </w:r>
            <w:r w:rsidRPr="00FF6FCF">
              <w:rPr>
                <w:sz w:val="20"/>
                <w:szCs w:val="20"/>
              </w:rPr>
              <w:t xml:space="preserve">jest w miarę sprawny i swobodny w komunikacji, ale czasami potrzebuje pomocy nauczyciela, posługuje się ograniczonym zasobem środków leksykalno-gramatycznych, liczne błędy czasami zakłócają komunikację </w:t>
            </w:r>
          </w:p>
        </w:tc>
        <w:tc>
          <w:tcPr>
            <w:tcW w:w="3401" w:type="dxa"/>
          </w:tcPr>
          <w:p w14:paraId="0C0E9225"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znaczną część punktów w zadaniach sprawdzających rozumienie tekstów pisanych, rozumienie ze słuchu i znajomość środków językowych, uzyskując ogółem 51–69% poprawnych odpowiedzi</w:t>
            </w:r>
          </w:p>
          <w:p w14:paraId="26094A1E"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w większości poprawnie odpowiada na pytania z rozmowy wstępnej, dość wyczerpująco opisuje ilustrację i odpowiada na pytania z nią związane; jest w miarę sprawny i swobodny w komunikacji, </w:t>
            </w:r>
            <w:r>
              <w:rPr>
                <w:sz w:val="20"/>
                <w:szCs w:val="20"/>
              </w:rPr>
              <w:t xml:space="preserve">posługuje się zadowalającym zasobem środków leksykalno-gramatycznych, mimo licznych błędów jest w większości komunikatywny </w:t>
            </w:r>
          </w:p>
        </w:tc>
        <w:tc>
          <w:tcPr>
            <w:tcW w:w="3402" w:type="dxa"/>
          </w:tcPr>
          <w:p w14:paraId="4D6D2EF9"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rozwiązuje prawidłowo większość punktów w zadaniach sprawdzających rozumienie tekstów pisanych, rozumienie ze słuchu i znajomość środków językowych, </w:t>
            </w:r>
            <w:r>
              <w:rPr>
                <w:sz w:val="20"/>
                <w:szCs w:val="20"/>
              </w:rPr>
              <w:t>uzyskując ogółem 70–84% poprawnych odpowiedzi</w:t>
            </w:r>
          </w:p>
          <w:p w14:paraId="70AFEAA2"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poprawnie odpowiada na pytania z rozmowy wstępnej, wyczerpująco opisuje ilustrację i odpowiada na pytania z nią związane; jest w większości sprawny i swobodny w komunikacji, </w:t>
            </w:r>
            <w:r>
              <w:rPr>
                <w:sz w:val="20"/>
                <w:szCs w:val="20"/>
              </w:rPr>
              <w:t xml:space="preserve">posługuje się dość szerokim zasobem środków leksykalno-gramatycznych, może popełniać dość liczne błędy, raczej niezakłócające komunikacji </w:t>
            </w:r>
          </w:p>
        </w:tc>
        <w:tc>
          <w:tcPr>
            <w:tcW w:w="3402" w:type="dxa"/>
          </w:tcPr>
          <w:p w14:paraId="27C94370"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prawie wszystkie punkty w zadaniach sprawdzających rozumienie tekstów pisanych, rozumienie ze słuchu i znajomość środków językowych, uzyskując min. 85% poprawnych odpowiedzi</w:t>
            </w:r>
          </w:p>
          <w:p w14:paraId="6F2CD974"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poprawnie i wyczerpująco odpowiada na pytania z rozmowy wstępnej, wyczerpująco opisuje ilustrację i odpowiada na pytania z nią związane; jest sprawny i swobodny w komunikacji, </w:t>
            </w:r>
            <w:r>
              <w:rPr>
                <w:sz w:val="20"/>
                <w:szCs w:val="20"/>
              </w:rPr>
              <w:t xml:space="preserve">posługuje się szerokim zasobem środków leksykalno-gramatycznych, może popełniać nieliczne błędy, niezakłócające komunikacji </w:t>
            </w:r>
          </w:p>
        </w:tc>
      </w:tr>
    </w:tbl>
    <w:p w14:paraId="455D19D1" w14:textId="77777777" w:rsidR="00F679C2" w:rsidRDefault="00F679C2" w:rsidP="00F679C2"/>
    <w:p w14:paraId="1FB43C32" w14:textId="77777777" w:rsidR="00F679C2" w:rsidRDefault="00F679C2" w:rsidP="00F679C2">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3114"/>
        <w:gridCol w:w="3105"/>
        <w:gridCol w:w="3092"/>
        <w:gridCol w:w="3092"/>
      </w:tblGrid>
      <w:tr w:rsidR="00F679C2" w14:paraId="76F9C52C" w14:textId="77777777" w:rsidTr="00F65C6B">
        <w:trPr>
          <w:cantSplit/>
          <w:trHeight w:val="552"/>
          <w:tblHeader/>
        </w:trPr>
        <w:tc>
          <w:tcPr>
            <w:tcW w:w="1844" w:type="dxa"/>
            <w:shd w:val="clear" w:color="auto" w:fill="BFBFBF"/>
            <w:vAlign w:val="center"/>
          </w:tcPr>
          <w:p w14:paraId="607618C3" w14:textId="77777777" w:rsidR="00F679C2" w:rsidRDefault="00F679C2" w:rsidP="00F65C6B">
            <w:pPr>
              <w:jc w:val="center"/>
              <w:rPr>
                <w:b/>
                <w:bCs/>
              </w:rPr>
            </w:pPr>
            <w:r>
              <w:rPr>
                <w:b/>
                <w:bCs/>
              </w:rPr>
              <w:lastRenderedPageBreak/>
              <w:t>MODUŁ</w:t>
            </w:r>
          </w:p>
          <w:p w14:paraId="2DA0DF6F" w14:textId="77777777" w:rsidR="00F679C2" w:rsidRPr="003F42E0" w:rsidRDefault="00F679C2" w:rsidP="00F65C6B">
            <w:pPr>
              <w:jc w:val="center"/>
              <w:rPr>
                <w:b/>
                <w:bCs/>
                <w:color w:val="000000"/>
                <w:sz w:val="20"/>
                <w:szCs w:val="20"/>
              </w:rPr>
            </w:pPr>
            <w:r>
              <w:rPr>
                <w:b/>
                <w:bCs/>
                <w:i/>
              </w:rPr>
              <w:t>Rozdział</w:t>
            </w:r>
          </w:p>
        </w:tc>
        <w:tc>
          <w:tcPr>
            <w:tcW w:w="3403" w:type="dxa"/>
            <w:vAlign w:val="center"/>
          </w:tcPr>
          <w:p w14:paraId="0FA88310" w14:textId="77777777" w:rsidR="00F679C2" w:rsidRDefault="00F679C2" w:rsidP="00F65C6B">
            <w:pPr>
              <w:jc w:val="center"/>
              <w:rPr>
                <w:color w:val="000000"/>
              </w:rPr>
            </w:pPr>
            <w:r>
              <w:rPr>
                <w:b/>
                <w:bCs/>
                <w:color w:val="000000"/>
              </w:rPr>
              <w:t>OCENA DOPUSZCZAJĄCA</w:t>
            </w:r>
          </w:p>
        </w:tc>
        <w:tc>
          <w:tcPr>
            <w:tcW w:w="3401" w:type="dxa"/>
            <w:vAlign w:val="center"/>
          </w:tcPr>
          <w:p w14:paraId="4EB8B934" w14:textId="77777777" w:rsidR="00F679C2" w:rsidRDefault="00F679C2" w:rsidP="00F65C6B">
            <w:pPr>
              <w:jc w:val="center"/>
              <w:rPr>
                <w:color w:val="000000"/>
              </w:rPr>
            </w:pPr>
            <w:r>
              <w:rPr>
                <w:b/>
                <w:bCs/>
                <w:color w:val="000000"/>
              </w:rPr>
              <w:t>OCENA</w:t>
            </w:r>
            <w:r>
              <w:rPr>
                <w:color w:val="000000"/>
              </w:rPr>
              <w:t xml:space="preserve"> </w:t>
            </w:r>
            <w:r>
              <w:rPr>
                <w:b/>
                <w:bCs/>
                <w:color w:val="000000"/>
              </w:rPr>
              <w:t>DOSTATECZNA</w:t>
            </w:r>
          </w:p>
        </w:tc>
        <w:tc>
          <w:tcPr>
            <w:tcW w:w="3402" w:type="dxa"/>
            <w:vAlign w:val="center"/>
          </w:tcPr>
          <w:p w14:paraId="1FA5E92B" w14:textId="77777777" w:rsidR="00F679C2" w:rsidRDefault="00F679C2" w:rsidP="00F65C6B">
            <w:pPr>
              <w:jc w:val="center"/>
              <w:rPr>
                <w:color w:val="000000"/>
              </w:rPr>
            </w:pPr>
            <w:r>
              <w:rPr>
                <w:b/>
                <w:bCs/>
                <w:color w:val="000000"/>
              </w:rPr>
              <w:t>OCENA DOBRA</w:t>
            </w:r>
          </w:p>
        </w:tc>
        <w:tc>
          <w:tcPr>
            <w:tcW w:w="3402" w:type="dxa"/>
            <w:vAlign w:val="center"/>
          </w:tcPr>
          <w:p w14:paraId="3AEED1F7" w14:textId="77777777" w:rsidR="00F679C2" w:rsidRDefault="00F679C2" w:rsidP="00F65C6B">
            <w:pPr>
              <w:jc w:val="center"/>
              <w:rPr>
                <w:color w:val="000000"/>
              </w:rPr>
            </w:pPr>
            <w:r>
              <w:rPr>
                <w:b/>
                <w:bCs/>
                <w:color w:val="000000"/>
              </w:rPr>
              <w:t>OCENA BARDZO DOBRA</w:t>
            </w:r>
          </w:p>
        </w:tc>
      </w:tr>
      <w:tr w:rsidR="00F679C2" w14:paraId="23A29B88" w14:textId="77777777" w:rsidTr="00F65C6B">
        <w:trPr>
          <w:trHeight w:val="360"/>
          <w:tblHeader/>
        </w:trPr>
        <w:tc>
          <w:tcPr>
            <w:tcW w:w="15452" w:type="dxa"/>
            <w:gridSpan w:val="5"/>
            <w:shd w:val="clear" w:color="auto" w:fill="FABF8F"/>
            <w:vAlign w:val="center"/>
          </w:tcPr>
          <w:p w14:paraId="670E1E05" w14:textId="77777777" w:rsidR="00F679C2" w:rsidRDefault="00F679C2" w:rsidP="00F65C6B">
            <w:pPr>
              <w:jc w:val="center"/>
              <w:rPr>
                <w:color w:val="000000"/>
              </w:rPr>
            </w:pPr>
            <w:r>
              <w:rPr>
                <w:b/>
                <w:bCs/>
                <w:color w:val="000000"/>
              </w:rPr>
              <w:t>UCZEŃ:</w:t>
            </w:r>
          </w:p>
        </w:tc>
      </w:tr>
      <w:tr w:rsidR="00F679C2" w:rsidRPr="00F91751" w14:paraId="78E4CA12" w14:textId="77777777" w:rsidTr="00F65C6B">
        <w:trPr>
          <w:cantSplit/>
          <w:trHeight w:val="5157"/>
        </w:trPr>
        <w:tc>
          <w:tcPr>
            <w:tcW w:w="1844" w:type="dxa"/>
            <w:shd w:val="clear" w:color="auto" w:fill="C2D69B"/>
            <w:vAlign w:val="center"/>
          </w:tcPr>
          <w:p w14:paraId="30357198" w14:textId="77777777" w:rsidR="00F679C2" w:rsidRDefault="00F679C2" w:rsidP="00F65C6B">
            <w:pPr>
              <w:jc w:val="center"/>
              <w:rPr>
                <w:b/>
              </w:rPr>
            </w:pPr>
            <w:r w:rsidRPr="00F46579">
              <w:rPr>
                <w:b/>
                <w:i/>
              </w:rPr>
              <w:t>EXTRA SPEAKING PRACTICE 1</w:t>
            </w:r>
            <w:r w:rsidRPr="00F46579">
              <w:rPr>
                <w:b/>
              </w:rPr>
              <w:t xml:space="preserve"> </w:t>
            </w:r>
          </w:p>
          <w:p w14:paraId="0D53AF1C" w14:textId="77777777" w:rsidR="00F679C2" w:rsidRDefault="00F679C2" w:rsidP="00F65C6B">
            <w:pPr>
              <w:jc w:val="center"/>
              <w:rPr>
                <w:b/>
              </w:rPr>
            </w:pPr>
          </w:p>
          <w:p w14:paraId="5E71854F" w14:textId="77777777" w:rsidR="00F679C2" w:rsidRPr="00F46579" w:rsidRDefault="00F679C2" w:rsidP="00F65C6B">
            <w:pPr>
              <w:jc w:val="center"/>
              <w:rPr>
                <w:b/>
              </w:rPr>
            </w:pPr>
            <w:r w:rsidRPr="00F46579">
              <w:rPr>
                <w:b/>
              </w:rPr>
              <w:t>(opcjonalnie)</w:t>
            </w:r>
          </w:p>
        </w:tc>
        <w:tc>
          <w:tcPr>
            <w:tcW w:w="3402" w:type="dxa"/>
          </w:tcPr>
          <w:p w14:paraId="4414141F" w14:textId="77777777" w:rsidR="00F679C2" w:rsidRPr="00F91751" w:rsidRDefault="00F679C2" w:rsidP="00F679C2">
            <w:pPr>
              <w:numPr>
                <w:ilvl w:val="0"/>
                <w:numId w:val="18"/>
              </w:numPr>
              <w:spacing w:after="0" w:line="240" w:lineRule="auto"/>
              <w:ind w:left="175" w:hanging="175"/>
              <w:rPr>
                <w:color w:val="000000"/>
                <w:sz w:val="20"/>
                <w:szCs w:val="20"/>
              </w:rPr>
            </w:pPr>
            <w:r>
              <w:rPr>
                <w:sz w:val="20"/>
                <w:szCs w:val="20"/>
              </w:rPr>
              <w:t>wykonuje w znacznej części poprawnie przykładowy ustny egzamin maturalny składający się z rozmowy wstępnej i trzech zadań (rozmowa z odgrywaniem roli, opis ilustracji i odpowiedzi na pytania, wypowiedź na podstawie materiału stymulującego i odpowiedzi na pytania)</w:t>
            </w:r>
          </w:p>
          <w:p w14:paraId="5154BCBB" w14:textId="77777777" w:rsidR="00F679C2" w:rsidRPr="00505098" w:rsidRDefault="00F679C2" w:rsidP="00F679C2">
            <w:pPr>
              <w:numPr>
                <w:ilvl w:val="0"/>
                <w:numId w:val="18"/>
              </w:numPr>
              <w:spacing w:after="0" w:line="240" w:lineRule="auto"/>
              <w:ind w:left="175" w:hanging="175"/>
              <w:rPr>
                <w:color w:val="000000"/>
                <w:sz w:val="20"/>
                <w:szCs w:val="20"/>
              </w:rPr>
            </w:pPr>
            <w:r w:rsidRPr="00F91751">
              <w:rPr>
                <w:sz w:val="20"/>
                <w:szCs w:val="20"/>
              </w:rPr>
              <w:t>w wypowiedziach ustnych</w:t>
            </w:r>
            <w:r>
              <w:rPr>
                <w:sz w:val="20"/>
                <w:szCs w:val="20"/>
              </w:rPr>
              <w:t xml:space="preserve"> jest w miarę sprawny</w:t>
            </w:r>
            <w:r w:rsidRPr="00F91751">
              <w:rPr>
                <w:sz w:val="20"/>
                <w:szCs w:val="20"/>
              </w:rPr>
              <w:t xml:space="preserve"> w komunikacji, ale czasami potrzebuje pomocy nauczyciela, posługuje się ograniczonym zasobem środków leksykalno-gramatycznych, liczne błędy</w:t>
            </w:r>
            <w:r>
              <w:rPr>
                <w:sz w:val="20"/>
                <w:szCs w:val="20"/>
              </w:rPr>
              <w:t>, w tym w wymowie,</w:t>
            </w:r>
            <w:r w:rsidRPr="00F91751">
              <w:rPr>
                <w:sz w:val="20"/>
                <w:szCs w:val="20"/>
              </w:rPr>
              <w:t xml:space="preserve"> czasami zakłócają komunikację</w:t>
            </w:r>
            <w:r>
              <w:rPr>
                <w:sz w:val="20"/>
                <w:szCs w:val="20"/>
              </w:rPr>
              <w:t>, mogą występować przerwy w płynności wypowiedzi</w:t>
            </w:r>
            <w:r w:rsidRPr="00F91751">
              <w:rPr>
                <w:sz w:val="20"/>
                <w:szCs w:val="20"/>
              </w:rPr>
              <w:t xml:space="preserve">; </w:t>
            </w:r>
            <w:r>
              <w:rPr>
                <w:sz w:val="20"/>
                <w:szCs w:val="20"/>
              </w:rPr>
              <w:t>ogółem</w:t>
            </w:r>
            <w:r w:rsidRPr="00F91751">
              <w:rPr>
                <w:sz w:val="20"/>
                <w:szCs w:val="20"/>
              </w:rPr>
              <w:t xml:space="preserve"> z egzaminu ustnego </w:t>
            </w:r>
            <w:r>
              <w:rPr>
                <w:sz w:val="20"/>
                <w:szCs w:val="20"/>
              </w:rPr>
              <w:t>otrzymuje 9–14</w:t>
            </w:r>
            <w:r w:rsidRPr="00F91751">
              <w:rPr>
                <w:sz w:val="20"/>
                <w:szCs w:val="20"/>
              </w:rPr>
              <w:t xml:space="preserve"> punktów według</w:t>
            </w:r>
            <w:r>
              <w:rPr>
                <w:color w:val="000000"/>
                <w:sz w:val="20"/>
                <w:szCs w:val="20"/>
              </w:rPr>
              <w:t xml:space="preserve"> </w:t>
            </w:r>
            <w:r w:rsidRPr="00F91751">
              <w:rPr>
                <w:sz w:val="20"/>
                <w:szCs w:val="20"/>
              </w:rPr>
              <w:t>kryteriów maturalnych</w:t>
            </w:r>
          </w:p>
        </w:tc>
        <w:tc>
          <w:tcPr>
            <w:tcW w:w="3402" w:type="dxa"/>
          </w:tcPr>
          <w:p w14:paraId="3AD9391C" w14:textId="77777777" w:rsidR="00F679C2" w:rsidRDefault="00F679C2" w:rsidP="00F679C2">
            <w:pPr>
              <w:numPr>
                <w:ilvl w:val="0"/>
                <w:numId w:val="18"/>
              </w:numPr>
              <w:spacing w:after="0" w:line="240" w:lineRule="auto"/>
              <w:ind w:left="175" w:hanging="175"/>
              <w:rPr>
                <w:color w:val="000000"/>
                <w:sz w:val="20"/>
                <w:szCs w:val="20"/>
              </w:rPr>
            </w:pPr>
            <w:r>
              <w:rPr>
                <w:sz w:val="20"/>
                <w:szCs w:val="20"/>
              </w:rPr>
              <w:t>wykonuje na ogół poprawnie przykładowy ustny egzamin maturalny składający się z rozmowy wstępnej i trzech zadań (rozmowa z odgrywaniem roli, opis ilustracji i odpowiedzi na pytania, wypowiedź na podstawie materiału stymulującego i odpowiedzi na pytania)</w:t>
            </w:r>
          </w:p>
          <w:p w14:paraId="3A70C595" w14:textId="77777777" w:rsidR="00F679C2" w:rsidRPr="00377185" w:rsidRDefault="00F679C2" w:rsidP="00F679C2">
            <w:pPr>
              <w:numPr>
                <w:ilvl w:val="0"/>
                <w:numId w:val="18"/>
              </w:numPr>
              <w:spacing w:after="0" w:line="240" w:lineRule="auto"/>
              <w:ind w:left="175" w:hanging="175"/>
              <w:rPr>
                <w:color w:val="000000"/>
                <w:sz w:val="20"/>
                <w:szCs w:val="20"/>
              </w:rPr>
            </w:pPr>
            <w:r w:rsidRPr="00F91751">
              <w:rPr>
                <w:sz w:val="20"/>
                <w:szCs w:val="20"/>
              </w:rPr>
              <w:t>w wypowiedziach ustnych jest w miarę swobodny i sprawny w</w:t>
            </w:r>
            <w:r w:rsidRPr="00377185">
              <w:rPr>
                <w:sz w:val="20"/>
                <w:szCs w:val="20"/>
              </w:rPr>
              <w:t xml:space="preserve"> komunikacji, posługuje się zadowalającym zasobem środków leksykalno-gramatycznych, mimo licznych błędów jest w większości komunikatywny, wymowa i płynność wypowiedzi są zadawalające; ogółem z egzaminu ustnego otrzymuje 15</w:t>
            </w:r>
            <w:r>
              <w:rPr>
                <w:sz w:val="20"/>
                <w:szCs w:val="20"/>
              </w:rPr>
              <w:t>–</w:t>
            </w:r>
            <w:r w:rsidRPr="00377185">
              <w:rPr>
                <w:sz w:val="20"/>
                <w:szCs w:val="20"/>
              </w:rPr>
              <w:t>21 punktów według</w:t>
            </w:r>
            <w:r>
              <w:rPr>
                <w:sz w:val="20"/>
                <w:szCs w:val="20"/>
              </w:rPr>
              <w:t xml:space="preserve"> </w:t>
            </w:r>
            <w:r w:rsidRPr="00377185">
              <w:rPr>
                <w:sz w:val="20"/>
                <w:szCs w:val="20"/>
              </w:rPr>
              <w:t>kryteriów maturalnych</w:t>
            </w:r>
          </w:p>
        </w:tc>
        <w:tc>
          <w:tcPr>
            <w:tcW w:w="3402" w:type="dxa"/>
          </w:tcPr>
          <w:p w14:paraId="1358B9E0" w14:textId="77777777" w:rsidR="00F679C2" w:rsidRDefault="00F679C2" w:rsidP="00F679C2">
            <w:pPr>
              <w:numPr>
                <w:ilvl w:val="0"/>
                <w:numId w:val="18"/>
              </w:numPr>
              <w:spacing w:after="0" w:line="240" w:lineRule="auto"/>
              <w:ind w:left="175" w:hanging="175"/>
              <w:rPr>
                <w:color w:val="000000"/>
                <w:sz w:val="20"/>
                <w:szCs w:val="20"/>
              </w:rPr>
            </w:pPr>
            <w:r>
              <w:rPr>
                <w:sz w:val="20"/>
                <w:szCs w:val="20"/>
              </w:rPr>
              <w:t>wykonuje w większości poprawnie przykładowy ustny egzamin maturalny składający się z rozmowy wstępnej i trzech zadań (rozmowa z odgrywaniem roli, opis ilustracji i odpowiedzi na pytania, wypowiedź na podstawie materiału stymulującego i odpowiedzi na pytania)</w:t>
            </w:r>
          </w:p>
          <w:p w14:paraId="4DDF8A8F" w14:textId="77777777" w:rsidR="00F679C2" w:rsidRPr="00377185" w:rsidRDefault="00F679C2" w:rsidP="00F679C2">
            <w:pPr>
              <w:numPr>
                <w:ilvl w:val="0"/>
                <w:numId w:val="18"/>
              </w:numPr>
              <w:spacing w:after="0" w:line="240" w:lineRule="auto"/>
              <w:ind w:left="175" w:hanging="175"/>
              <w:rPr>
                <w:color w:val="000000"/>
                <w:sz w:val="20"/>
                <w:szCs w:val="20"/>
              </w:rPr>
            </w:pPr>
            <w:r w:rsidRPr="00F91751">
              <w:rPr>
                <w:sz w:val="20"/>
                <w:szCs w:val="20"/>
              </w:rPr>
              <w:t>w wypowiedziach ustnych jest w większości swobodny i sprawny w komunikacji, posługuje się dość szerokim zasobem środków</w:t>
            </w:r>
            <w:r>
              <w:rPr>
                <w:sz w:val="20"/>
                <w:szCs w:val="20"/>
              </w:rPr>
              <w:t xml:space="preserve"> </w:t>
            </w:r>
            <w:r w:rsidRPr="00377185">
              <w:rPr>
                <w:sz w:val="20"/>
                <w:szCs w:val="20"/>
              </w:rPr>
              <w:t>leksykalno-gramatycznych, może popełniać dość liczne błędy, raczej niezakłócające komunikacji, wymowa i płynność wypowiedzi są dobre; ogółem z egzaminu ustnego otrzymuje 22</w:t>
            </w:r>
            <w:r>
              <w:rPr>
                <w:sz w:val="20"/>
                <w:szCs w:val="20"/>
              </w:rPr>
              <w:t>–</w:t>
            </w:r>
            <w:r w:rsidRPr="00377185">
              <w:rPr>
                <w:sz w:val="20"/>
                <w:szCs w:val="20"/>
              </w:rPr>
              <w:t>25 punkty według kryteriów maturalnych</w:t>
            </w:r>
          </w:p>
        </w:tc>
        <w:tc>
          <w:tcPr>
            <w:tcW w:w="3402" w:type="dxa"/>
          </w:tcPr>
          <w:p w14:paraId="13D37508" w14:textId="77777777" w:rsidR="00F679C2" w:rsidRPr="006813CF" w:rsidRDefault="00F679C2" w:rsidP="00F679C2">
            <w:pPr>
              <w:numPr>
                <w:ilvl w:val="0"/>
                <w:numId w:val="18"/>
              </w:numPr>
              <w:spacing w:after="0" w:line="240" w:lineRule="auto"/>
              <w:ind w:left="175" w:hanging="175"/>
              <w:rPr>
                <w:color w:val="000000"/>
                <w:sz w:val="20"/>
                <w:szCs w:val="20"/>
              </w:rPr>
            </w:pPr>
            <w:r>
              <w:rPr>
                <w:sz w:val="20"/>
                <w:szCs w:val="20"/>
              </w:rPr>
              <w:t>wykonuje poprawnie przykładowy ustny egzamin maturalny składający się z rozmowy wstępnej i trzech zadań (rozmowa z odgrywaniem roli, opis ilustracji i odpowiedzi na pytania, wypowiedź na podstawie materiału stymulującego i odpowiedzi na pytania)</w:t>
            </w:r>
          </w:p>
          <w:p w14:paraId="323D68A8" w14:textId="77777777" w:rsidR="00F679C2" w:rsidRPr="00F91751" w:rsidRDefault="00F679C2" w:rsidP="00F679C2">
            <w:pPr>
              <w:numPr>
                <w:ilvl w:val="0"/>
                <w:numId w:val="18"/>
              </w:numPr>
              <w:spacing w:after="0" w:line="240" w:lineRule="auto"/>
              <w:ind w:left="175" w:hanging="175"/>
              <w:rPr>
                <w:color w:val="000000"/>
                <w:sz w:val="20"/>
                <w:szCs w:val="20"/>
              </w:rPr>
            </w:pPr>
            <w:r>
              <w:rPr>
                <w:sz w:val="20"/>
                <w:szCs w:val="20"/>
              </w:rPr>
              <w:t>w wypowiedziach ustnych jest sprawny i swobodny w komunikacji, posługuje się szerokim zasobem środków leksykalno-gramatycznych, może popełniać nieliczne błędy, niezakłócające komunikacji, wymowa i płynność są dobre lub bardzo dobre; ogółem</w:t>
            </w:r>
            <w:r w:rsidRPr="00F91751">
              <w:rPr>
                <w:sz w:val="20"/>
                <w:szCs w:val="20"/>
              </w:rPr>
              <w:t xml:space="preserve"> z egzaminu ustnego otrzymuje</w:t>
            </w:r>
            <w:r>
              <w:rPr>
                <w:sz w:val="20"/>
                <w:szCs w:val="20"/>
              </w:rPr>
              <w:t xml:space="preserve"> minimum 26 punktów</w:t>
            </w:r>
            <w:r w:rsidRPr="00F91751">
              <w:rPr>
                <w:sz w:val="20"/>
                <w:szCs w:val="20"/>
              </w:rPr>
              <w:t xml:space="preserve"> według kryteriów maturalnych</w:t>
            </w:r>
          </w:p>
        </w:tc>
      </w:tr>
    </w:tbl>
    <w:p w14:paraId="7C291AF5" w14:textId="77777777" w:rsidR="00F679C2" w:rsidRDefault="00F679C2" w:rsidP="00F679C2"/>
    <w:p w14:paraId="4FFC241C" w14:textId="77777777" w:rsidR="00F679C2" w:rsidRDefault="00F679C2" w:rsidP="00F679C2">
      <w:r>
        <w:br w:type="page"/>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402"/>
        <w:gridCol w:w="3402"/>
        <w:gridCol w:w="3402"/>
        <w:gridCol w:w="3402"/>
      </w:tblGrid>
      <w:tr w:rsidR="00F679C2" w14:paraId="5CC1BB23" w14:textId="77777777" w:rsidTr="00F65C6B">
        <w:trPr>
          <w:cantSplit/>
          <w:trHeight w:val="552"/>
          <w:tblHeader/>
        </w:trPr>
        <w:tc>
          <w:tcPr>
            <w:tcW w:w="1844" w:type="dxa"/>
            <w:shd w:val="clear" w:color="auto" w:fill="BFBFBF"/>
            <w:vAlign w:val="center"/>
          </w:tcPr>
          <w:p w14:paraId="170230CC" w14:textId="77777777" w:rsidR="00F679C2" w:rsidRDefault="00F679C2" w:rsidP="00F65C6B">
            <w:pPr>
              <w:jc w:val="center"/>
              <w:rPr>
                <w:b/>
                <w:bCs/>
              </w:rPr>
            </w:pPr>
            <w:r>
              <w:rPr>
                <w:b/>
                <w:bCs/>
              </w:rPr>
              <w:lastRenderedPageBreak/>
              <w:t>MODUŁ</w:t>
            </w:r>
          </w:p>
          <w:p w14:paraId="4A16C7CB" w14:textId="77777777" w:rsidR="00F679C2" w:rsidRPr="003F42E0" w:rsidRDefault="00F679C2" w:rsidP="00F65C6B">
            <w:pPr>
              <w:jc w:val="center"/>
              <w:rPr>
                <w:b/>
                <w:bCs/>
                <w:color w:val="000000"/>
                <w:sz w:val="20"/>
                <w:szCs w:val="20"/>
              </w:rPr>
            </w:pPr>
            <w:r>
              <w:rPr>
                <w:b/>
                <w:bCs/>
                <w:i/>
              </w:rPr>
              <w:t>Rozdział</w:t>
            </w:r>
          </w:p>
        </w:tc>
        <w:tc>
          <w:tcPr>
            <w:tcW w:w="3402" w:type="dxa"/>
            <w:vAlign w:val="center"/>
          </w:tcPr>
          <w:p w14:paraId="66FB8DBC" w14:textId="77777777" w:rsidR="00F679C2" w:rsidRDefault="00F679C2" w:rsidP="00F65C6B">
            <w:pPr>
              <w:jc w:val="center"/>
              <w:rPr>
                <w:color w:val="000000"/>
              </w:rPr>
            </w:pPr>
            <w:r>
              <w:rPr>
                <w:b/>
                <w:bCs/>
                <w:color w:val="000000"/>
              </w:rPr>
              <w:t>OCENA DOPUSZCZAJĄCA</w:t>
            </w:r>
          </w:p>
        </w:tc>
        <w:tc>
          <w:tcPr>
            <w:tcW w:w="3402" w:type="dxa"/>
            <w:vAlign w:val="center"/>
          </w:tcPr>
          <w:p w14:paraId="5B796114" w14:textId="77777777" w:rsidR="00F679C2" w:rsidRDefault="00F679C2" w:rsidP="00F65C6B">
            <w:pPr>
              <w:jc w:val="center"/>
              <w:rPr>
                <w:color w:val="000000"/>
              </w:rPr>
            </w:pPr>
            <w:r>
              <w:rPr>
                <w:b/>
                <w:bCs/>
                <w:color w:val="000000"/>
              </w:rPr>
              <w:t>OCENA</w:t>
            </w:r>
            <w:r>
              <w:rPr>
                <w:color w:val="000000"/>
              </w:rPr>
              <w:t xml:space="preserve"> </w:t>
            </w:r>
            <w:r>
              <w:rPr>
                <w:b/>
                <w:bCs/>
                <w:color w:val="000000"/>
              </w:rPr>
              <w:t>DOSTATECZNA</w:t>
            </w:r>
          </w:p>
        </w:tc>
        <w:tc>
          <w:tcPr>
            <w:tcW w:w="3402" w:type="dxa"/>
            <w:vAlign w:val="center"/>
          </w:tcPr>
          <w:p w14:paraId="5A8E18CD" w14:textId="77777777" w:rsidR="00F679C2" w:rsidRDefault="00F679C2" w:rsidP="00F65C6B">
            <w:pPr>
              <w:jc w:val="center"/>
              <w:rPr>
                <w:color w:val="000000"/>
              </w:rPr>
            </w:pPr>
            <w:r>
              <w:rPr>
                <w:b/>
                <w:bCs/>
                <w:color w:val="000000"/>
              </w:rPr>
              <w:t>OCENA DOBRA</w:t>
            </w:r>
          </w:p>
        </w:tc>
        <w:tc>
          <w:tcPr>
            <w:tcW w:w="3402" w:type="dxa"/>
            <w:vAlign w:val="center"/>
          </w:tcPr>
          <w:p w14:paraId="185A56D4" w14:textId="77777777" w:rsidR="00F679C2" w:rsidRDefault="00F679C2" w:rsidP="00F65C6B">
            <w:pPr>
              <w:jc w:val="center"/>
              <w:rPr>
                <w:color w:val="000000"/>
              </w:rPr>
            </w:pPr>
            <w:r>
              <w:rPr>
                <w:b/>
                <w:bCs/>
                <w:color w:val="000000"/>
              </w:rPr>
              <w:t>OCENA BARDZO DOBRA</w:t>
            </w:r>
          </w:p>
        </w:tc>
      </w:tr>
      <w:tr w:rsidR="00F679C2" w14:paraId="00B78107" w14:textId="77777777" w:rsidTr="00F65C6B">
        <w:trPr>
          <w:trHeight w:val="360"/>
          <w:tblHeader/>
        </w:trPr>
        <w:tc>
          <w:tcPr>
            <w:tcW w:w="15452" w:type="dxa"/>
            <w:gridSpan w:val="5"/>
            <w:shd w:val="clear" w:color="auto" w:fill="FABF8F"/>
            <w:vAlign w:val="center"/>
          </w:tcPr>
          <w:p w14:paraId="0F35096E" w14:textId="77777777" w:rsidR="00F679C2" w:rsidRDefault="00F679C2" w:rsidP="00F65C6B">
            <w:pPr>
              <w:jc w:val="center"/>
              <w:rPr>
                <w:color w:val="000000"/>
              </w:rPr>
            </w:pPr>
            <w:r>
              <w:rPr>
                <w:b/>
                <w:bCs/>
                <w:color w:val="000000"/>
              </w:rPr>
              <w:t>UCZEŃ:</w:t>
            </w:r>
          </w:p>
        </w:tc>
      </w:tr>
      <w:tr w:rsidR="00F679C2" w14:paraId="09ECBE7D" w14:textId="77777777" w:rsidTr="00F65C6B">
        <w:trPr>
          <w:trHeight w:val="2322"/>
        </w:trPr>
        <w:tc>
          <w:tcPr>
            <w:tcW w:w="1844" w:type="dxa"/>
            <w:shd w:val="clear" w:color="auto" w:fill="BFBFBF"/>
            <w:vAlign w:val="center"/>
          </w:tcPr>
          <w:p w14:paraId="1ADDA8A3" w14:textId="77777777" w:rsidR="00F679C2" w:rsidRDefault="00F679C2" w:rsidP="00F65C6B">
            <w:pPr>
              <w:jc w:val="center"/>
              <w:rPr>
                <w:b/>
                <w:bCs/>
                <w:lang w:val="en-US"/>
              </w:rPr>
            </w:pPr>
          </w:p>
          <w:p w14:paraId="449B2672" w14:textId="77777777" w:rsidR="00F679C2" w:rsidRDefault="00F679C2" w:rsidP="00F65C6B">
            <w:pPr>
              <w:jc w:val="center"/>
              <w:rPr>
                <w:b/>
                <w:bCs/>
                <w:lang w:val="en-US"/>
              </w:rPr>
            </w:pPr>
            <w:r>
              <w:rPr>
                <w:b/>
                <w:bCs/>
                <w:lang w:val="en-US"/>
              </w:rPr>
              <w:t>MODULE 9</w:t>
            </w:r>
          </w:p>
          <w:p w14:paraId="0F1EAF5B" w14:textId="77777777" w:rsidR="00F679C2" w:rsidRDefault="00F679C2" w:rsidP="00F65C6B">
            <w:pPr>
              <w:jc w:val="center"/>
              <w:rPr>
                <w:b/>
                <w:bCs/>
                <w:lang w:val="en-US"/>
              </w:rPr>
            </w:pPr>
            <w:proofErr w:type="spellStart"/>
            <w:r>
              <w:rPr>
                <w:b/>
                <w:bCs/>
                <w:lang w:val="en-US"/>
              </w:rPr>
              <w:t>Kultura</w:t>
            </w:r>
            <w:proofErr w:type="spellEnd"/>
          </w:p>
          <w:p w14:paraId="273A003D" w14:textId="77777777" w:rsidR="00F679C2" w:rsidRDefault="00F679C2" w:rsidP="00F65C6B">
            <w:pPr>
              <w:jc w:val="center"/>
              <w:rPr>
                <w:b/>
                <w:bCs/>
                <w:lang w:val="en-US"/>
              </w:rPr>
            </w:pPr>
          </w:p>
          <w:p w14:paraId="7727F741" w14:textId="77777777" w:rsidR="00F679C2" w:rsidRDefault="00F679C2" w:rsidP="00F65C6B">
            <w:pPr>
              <w:jc w:val="center"/>
              <w:rPr>
                <w:b/>
                <w:bCs/>
                <w:i/>
                <w:lang w:val="en-US"/>
              </w:rPr>
            </w:pPr>
            <w:r>
              <w:rPr>
                <w:b/>
                <w:bCs/>
                <w:i/>
                <w:lang w:val="en-US"/>
              </w:rPr>
              <w:t>Vocabulary</w:t>
            </w:r>
          </w:p>
          <w:p w14:paraId="5345634F" w14:textId="77777777" w:rsidR="00F679C2" w:rsidRPr="003974D2" w:rsidRDefault="00F679C2" w:rsidP="00F65C6B">
            <w:pPr>
              <w:jc w:val="center"/>
              <w:rPr>
                <w:b/>
                <w:bCs/>
                <w:i/>
                <w:iCs/>
                <w:color w:val="000000"/>
                <w:sz w:val="20"/>
                <w:szCs w:val="20"/>
                <w:lang w:val="en-US"/>
              </w:rPr>
            </w:pPr>
          </w:p>
        </w:tc>
        <w:tc>
          <w:tcPr>
            <w:tcW w:w="3402" w:type="dxa"/>
            <w:vMerge w:val="restart"/>
          </w:tcPr>
          <w:p w14:paraId="27FFC0B7" w14:textId="77777777" w:rsidR="00F679C2" w:rsidRDefault="00F679C2" w:rsidP="00F679C2">
            <w:pPr>
              <w:pStyle w:val="Akapitzlist7"/>
              <w:numPr>
                <w:ilvl w:val="0"/>
                <w:numId w:val="32"/>
              </w:numPr>
              <w:ind w:left="84" w:right="-57" w:hanging="141"/>
              <w:rPr>
                <w:sz w:val="20"/>
                <w:szCs w:val="20"/>
              </w:rPr>
            </w:pPr>
            <w:r>
              <w:rPr>
                <w:color w:val="000000"/>
                <w:sz w:val="20"/>
                <w:szCs w:val="20"/>
              </w:rPr>
              <w:t>zna podstawowe słownictwo</w:t>
            </w:r>
            <w:r>
              <w:rPr>
                <w:sz w:val="20"/>
                <w:szCs w:val="20"/>
              </w:rPr>
              <w:t xml:space="preserve"> dot. </w:t>
            </w:r>
            <w:r w:rsidRPr="007649A2">
              <w:rPr>
                <w:sz w:val="20"/>
                <w:szCs w:val="20"/>
              </w:rPr>
              <w:t>sztuk wizualnych, muzyki, w tym instrumentów muzycznych</w:t>
            </w:r>
            <w:r>
              <w:rPr>
                <w:sz w:val="20"/>
                <w:szCs w:val="20"/>
              </w:rPr>
              <w:t>,</w:t>
            </w:r>
            <w:r w:rsidRPr="007649A2">
              <w:rPr>
                <w:sz w:val="20"/>
                <w:szCs w:val="20"/>
              </w:rPr>
              <w:t xml:space="preserve"> oraz literatury, teatru i filmu;</w:t>
            </w:r>
            <w:r w:rsidRPr="00EC0BB1">
              <w:rPr>
                <w:sz w:val="20"/>
                <w:szCs w:val="20"/>
              </w:rPr>
              <w:t xml:space="preserve"> </w:t>
            </w:r>
            <w:r w:rsidRPr="007B4AEB">
              <w:rPr>
                <w:sz w:val="20"/>
                <w:szCs w:val="20"/>
              </w:rPr>
              <w:t xml:space="preserve">zna podstawowe słownictwo </w:t>
            </w:r>
            <w:r>
              <w:rPr>
                <w:sz w:val="20"/>
                <w:szCs w:val="20"/>
                <w:lang w:eastAsia="en-US"/>
              </w:rPr>
              <w:t xml:space="preserve">dot. </w:t>
            </w:r>
            <w:r>
              <w:rPr>
                <w:sz w:val="20"/>
                <w:szCs w:val="20"/>
              </w:rPr>
              <w:t xml:space="preserve">mediów i </w:t>
            </w:r>
            <w:r w:rsidRPr="007649A2">
              <w:rPr>
                <w:sz w:val="20"/>
                <w:szCs w:val="20"/>
              </w:rPr>
              <w:t xml:space="preserve">uczestnictwa w kulturze, tradycji i zwyczajów oraz </w:t>
            </w:r>
            <w:r>
              <w:rPr>
                <w:sz w:val="20"/>
                <w:szCs w:val="20"/>
              </w:rPr>
              <w:t>twórców i ich dzieł</w:t>
            </w:r>
            <w:r>
              <w:rPr>
                <w:sz w:val="20"/>
                <w:szCs w:val="20"/>
                <w:lang w:eastAsia="en-US"/>
              </w:rPr>
              <w:t>; zna opisane</w:t>
            </w:r>
            <w:r>
              <w:rPr>
                <w:sz w:val="20"/>
                <w:szCs w:val="20"/>
              </w:rPr>
              <w:t xml:space="preserve"> niezwykłe zwyczaje i tradycje w UK i Polsce</w:t>
            </w:r>
          </w:p>
          <w:p w14:paraId="1990FF5B" w14:textId="77777777" w:rsidR="00F679C2" w:rsidRPr="001037DD" w:rsidRDefault="00F679C2" w:rsidP="00F679C2">
            <w:pPr>
              <w:pStyle w:val="Akapitzlist1"/>
              <w:numPr>
                <w:ilvl w:val="0"/>
                <w:numId w:val="30"/>
              </w:numPr>
              <w:ind w:left="115" w:right="-57" w:hanging="172"/>
              <w:rPr>
                <w:sz w:val="20"/>
                <w:szCs w:val="20"/>
              </w:rPr>
            </w:pPr>
            <w:r>
              <w:rPr>
                <w:sz w:val="20"/>
                <w:szCs w:val="20"/>
              </w:rPr>
              <w:t xml:space="preserve">rozumie znaczną część informacji w zdaniach, dialogach i krótkich tekstach </w:t>
            </w:r>
            <w:r>
              <w:rPr>
                <w:sz w:val="20"/>
                <w:szCs w:val="20"/>
              </w:rPr>
              <w:lastRenderedPageBreak/>
              <w:t>pisanych i słuchanych; rozwiązuje prawidłowo część punktów w ćwiczeniach leksykalnych</w:t>
            </w:r>
          </w:p>
          <w:p w14:paraId="6AA0F57C" w14:textId="77777777" w:rsidR="00F679C2" w:rsidRPr="00992782" w:rsidRDefault="00F679C2" w:rsidP="00F679C2">
            <w:pPr>
              <w:numPr>
                <w:ilvl w:val="0"/>
                <w:numId w:val="31"/>
              </w:numPr>
              <w:spacing w:after="0" w:line="240" w:lineRule="auto"/>
              <w:ind w:left="118" w:right="-57" w:hanging="175"/>
              <w:rPr>
                <w:color w:val="000000"/>
                <w:sz w:val="20"/>
                <w:szCs w:val="20"/>
              </w:rPr>
            </w:pPr>
            <w:r>
              <w:rPr>
                <w:sz w:val="20"/>
                <w:szCs w:val="20"/>
              </w:rPr>
              <w:t xml:space="preserve">umie w znacznej części poprawnie udzielić krótkich wypowiedzi nt. ulubionego rodzaju muzyki i ulubionego piosenkarza/piosenkarki, muzyka, zespołu oraz nt. wybranego instrumentu muzycznego </w:t>
            </w:r>
          </w:p>
          <w:p w14:paraId="3BF6956D" w14:textId="77777777" w:rsidR="00F679C2" w:rsidRPr="000245E1" w:rsidRDefault="00F679C2" w:rsidP="00F679C2">
            <w:pPr>
              <w:numPr>
                <w:ilvl w:val="0"/>
                <w:numId w:val="31"/>
              </w:numPr>
              <w:spacing w:after="0" w:line="240" w:lineRule="auto"/>
              <w:ind w:left="118" w:right="-57" w:hanging="175"/>
              <w:rPr>
                <w:color w:val="000000"/>
                <w:sz w:val="20"/>
                <w:szCs w:val="20"/>
              </w:rPr>
            </w:pPr>
            <w:r>
              <w:rPr>
                <w:sz w:val="20"/>
                <w:szCs w:val="20"/>
              </w:rPr>
              <w:t xml:space="preserve">w znacznej części poprawnie opisuje krótko filmy/programy TV z użyciem wybranych przymiotników z ćw. 10a oraz wypowiada się nt. ulubionego rodzaju programów telewizyjnych i programów, których nie lubi </w:t>
            </w:r>
          </w:p>
          <w:p w14:paraId="7DCF4857" w14:textId="77777777" w:rsidR="00F679C2" w:rsidRPr="00F11006" w:rsidRDefault="00F679C2" w:rsidP="00F679C2">
            <w:pPr>
              <w:numPr>
                <w:ilvl w:val="0"/>
                <w:numId w:val="31"/>
              </w:numPr>
              <w:spacing w:after="0" w:line="240" w:lineRule="auto"/>
              <w:ind w:left="118" w:right="-57" w:hanging="175"/>
              <w:rPr>
                <w:color w:val="000000"/>
                <w:sz w:val="20"/>
                <w:szCs w:val="20"/>
              </w:rPr>
            </w:pPr>
            <w:r>
              <w:rPr>
                <w:sz w:val="20"/>
                <w:szCs w:val="20"/>
              </w:rPr>
              <w:t xml:space="preserve">stara się uczestniczyć w krótkiej dyskusji nt. dziwnych polskich zwyczajów i tradycji </w:t>
            </w:r>
          </w:p>
          <w:p w14:paraId="14173854"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175–177: zna część słownictwa (około 40–50%, w tym </w:t>
            </w:r>
            <w:r w:rsidRPr="00010316">
              <w:rPr>
                <w:color w:val="000000"/>
                <w:sz w:val="20"/>
                <w:szCs w:val="20"/>
                <w:shd w:val="clear" w:color="auto" w:fill="B8CCE4"/>
              </w:rPr>
              <w:t>opcjonalnie PR</w:t>
            </w:r>
            <w:r>
              <w:rPr>
                <w:color w:val="000000"/>
                <w:sz w:val="20"/>
                <w:szCs w:val="20"/>
              </w:rPr>
              <w:t xml:space="preserve">), wykonuje poprawnie część punktów z ćwiczeń 1–4 + </w:t>
            </w:r>
            <w:r w:rsidRPr="00010316">
              <w:rPr>
                <w:color w:val="000000"/>
                <w:sz w:val="20"/>
                <w:szCs w:val="20"/>
                <w:shd w:val="clear" w:color="auto" w:fill="B8CCE4"/>
              </w:rPr>
              <w:t>opcjonalnie 1–3 PR</w:t>
            </w:r>
          </w:p>
        </w:tc>
        <w:tc>
          <w:tcPr>
            <w:tcW w:w="3402" w:type="dxa"/>
            <w:vMerge w:val="restart"/>
          </w:tcPr>
          <w:p w14:paraId="59D8B8C5" w14:textId="77777777" w:rsidR="00F679C2" w:rsidRDefault="00F679C2" w:rsidP="00F679C2">
            <w:pPr>
              <w:pStyle w:val="Akapitzlist1"/>
              <w:numPr>
                <w:ilvl w:val="0"/>
                <w:numId w:val="30"/>
              </w:numPr>
              <w:ind w:left="115" w:right="-57" w:hanging="172"/>
              <w:rPr>
                <w:sz w:val="20"/>
                <w:szCs w:val="20"/>
              </w:rPr>
            </w:pPr>
            <w:r>
              <w:rPr>
                <w:sz w:val="20"/>
                <w:szCs w:val="20"/>
                <w:lang w:eastAsia="en-US"/>
              </w:rPr>
              <w:lastRenderedPageBreak/>
              <w:t xml:space="preserve">zna znaczną część słownictwa dot. </w:t>
            </w:r>
            <w:r w:rsidRPr="007649A2">
              <w:rPr>
                <w:sz w:val="20"/>
                <w:szCs w:val="20"/>
              </w:rPr>
              <w:t>sztuk wizualnych, muzyki, w tym instrumentów muzycznych</w:t>
            </w:r>
            <w:r>
              <w:rPr>
                <w:sz w:val="20"/>
                <w:szCs w:val="20"/>
              </w:rPr>
              <w:t>,</w:t>
            </w:r>
            <w:r w:rsidRPr="007649A2">
              <w:rPr>
                <w:sz w:val="20"/>
                <w:szCs w:val="20"/>
              </w:rPr>
              <w:t xml:space="preserve"> oraz literatury, teatru i filmu</w:t>
            </w:r>
            <w:r w:rsidRPr="00EC0BB1">
              <w:rPr>
                <w:sz w:val="20"/>
                <w:szCs w:val="20"/>
              </w:rPr>
              <w:t xml:space="preserve">; </w:t>
            </w:r>
            <w:r>
              <w:rPr>
                <w:sz w:val="20"/>
                <w:szCs w:val="20"/>
              </w:rPr>
              <w:t xml:space="preserve">zna znaczną część </w:t>
            </w:r>
            <w:r>
              <w:rPr>
                <w:sz w:val="20"/>
                <w:szCs w:val="20"/>
                <w:lang w:eastAsia="en-US"/>
              </w:rPr>
              <w:t xml:space="preserve">słownictwa dot. </w:t>
            </w:r>
            <w:r>
              <w:rPr>
                <w:sz w:val="20"/>
                <w:szCs w:val="20"/>
              </w:rPr>
              <w:t xml:space="preserve">mediów i </w:t>
            </w:r>
            <w:r w:rsidRPr="007649A2">
              <w:rPr>
                <w:sz w:val="20"/>
                <w:szCs w:val="20"/>
              </w:rPr>
              <w:t xml:space="preserve">uczestnictwa w kulturze, tradycji i zwyczajów oraz </w:t>
            </w:r>
            <w:r>
              <w:rPr>
                <w:sz w:val="20"/>
                <w:szCs w:val="20"/>
              </w:rPr>
              <w:t>twórców i ich dzieł</w:t>
            </w:r>
            <w:r>
              <w:rPr>
                <w:sz w:val="20"/>
                <w:szCs w:val="20"/>
                <w:lang w:eastAsia="en-US"/>
              </w:rPr>
              <w:t>; zna opisane</w:t>
            </w:r>
            <w:r>
              <w:rPr>
                <w:sz w:val="20"/>
                <w:szCs w:val="20"/>
              </w:rPr>
              <w:t xml:space="preserve"> niezwykłe zwyczaje i tradycje w UK i Polsce</w:t>
            </w:r>
            <w:r>
              <w:rPr>
                <w:sz w:val="20"/>
                <w:szCs w:val="20"/>
                <w:lang w:eastAsia="en-US"/>
              </w:rPr>
              <w:t xml:space="preserve"> </w:t>
            </w:r>
          </w:p>
          <w:p w14:paraId="6A3537A1"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większość informacji w zdaniach, dialogach i krótkich tekstach </w:t>
            </w:r>
            <w:r>
              <w:rPr>
                <w:sz w:val="20"/>
                <w:szCs w:val="20"/>
              </w:rPr>
              <w:lastRenderedPageBreak/>
              <w:t>pisanych i słuchanych; rozwiązuje prawidłowo znaczną część punktów w ćwiczeniach leksykalnych</w:t>
            </w:r>
          </w:p>
          <w:p w14:paraId="16A40211" w14:textId="77777777" w:rsidR="00F679C2" w:rsidRPr="00992782" w:rsidRDefault="00F679C2" w:rsidP="00F679C2">
            <w:pPr>
              <w:numPr>
                <w:ilvl w:val="0"/>
                <w:numId w:val="31"/>
              </w:numPr>
              <w:spacing w:after="0" w:line="240" w:lineRule="auto"/>
              <w:ind w:left="118" w:right="-57" w:hanging="175"/>
              <w:rPr>
                <w:color w:val="000000"/>
                <w:sz w:val="20"/>
                <w:szCs w:val="20"/>
              </w:rPr>
            </w:pPr>
            <w:r>
              <w:rPr>
                <w:sz w:val="20"/>
                <w:szCs w:val="20"/>
              </w:rPr>
              <w:t xml:space="preserve">umie w miarę poprawnie udzielić krótkich wypowiedzi nt. ulubionego rodzaju muzyki i ulubionego piosenkarza/piosenkarki, muzyka, zespołu oraz nt. wybranego instrumentu muzycznego </w:t>
            </w:r>
          </w:p>
          <w:p w14:paraId="2CF01334" w14:textId="77777777" w:rsidR="00F679C2" w:rsidRPr="000245E1" w:rsidRDefault="00F679C2" w:rsidP="00F679C2">
            <w:pPr>
              <w:numPr>
                <w:ilvl w:val="0"/>
                <w:numId w:val="31"/>
              </w:numPr>
              <w:spacing w:after="0" w:line="240" w:lineRule="auto"/>
              <w:ind w:left="118" w:right="-57" w:hanging="175"/>
              <w:rPr>
                <w:color w:val="000000"/>
                <w:sz w:val="20"/>
                <w:szCs w:val="20"/>
              </w:rPr>
            </w:pPr>
            <w:r>
              <w:rPr>
                <w:sz w:val="20"/>
                <w:szCs w:val="20"/>
              </w:rPr>
              <w:t xml:space="preserve">w miarę poprawnie opisuje krótko filmy/programy TV z wykorzystaniem wybranych przymiotników z ćw. 10a oraz wypowiada się nt. ulubionego rodzaju programów telewizyjnych i programów, których nie lubi </w:t>
            </w:r>
          </w:p>
          <w:p w14:paraId="111D813E" w14:textId="77777777" w:rsidR="00F679C2" w:rsidRPr="00F11006" w:rsidRDefault="00F679C2" w:rsidP="00F679C2">
            <w:pPr>
              <w:numPr>
                <w:ilvl w:val="0"/>
                <w:numId w:val="31"/>
              </w:numPr>
              <w:spacing w:after="0" w:line="240" w:lineRule="auto"/>
              <w:ind w:left="118" w:right="-57" w:hanging="175"/>
              <w:rPr>
                <w:color w:val="000000"/>
                <w:sz w:val="20"/>
                <w:szCs w:val="20"/>
              </w:rPr>
            </w:pPr>
            <w:r>
              <w:rPr>
                <w:sz w:val="20"/>
                <w:szCs w:val="20"/>
              </w:rPr>
              <w:t xml:space="preserve">uczestniczy w krótkiej dyskusji nt. dziwnych polskich zwyczajów i tradycji </w:t>
            </w:r>
          </w:p>
          <w:p w14:paraId="33F3E8B6"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175–177: zna znaczną część słownictwa (około 55–65%, w tym </w:t>
            </w:r>
            <w:r w:rsidRPr="00A65745">
              <w:rPr>
                <w:color w:val="000000"/>
                <w:sz w:val="20"/>
                <w:szCs w:val="20"/>
                <w:shd w:val="clear" w:color="auto" w:fill="B8CCE4"/>
              </w:rPr>
              <w:t>opcjonalnie PR</w:t>
            </w:r>
            <w:r>
              <w:rPr>
                <w:color w:val="000000"/>
                <w:sz w:val="20"/>
                <w:szCs w:val="20"/>
              </w:rPr>
              <w:t xml:space="preserve">), wykonuje poprawnie znaczną część punktów z ćwiczeń 1–4 + </w:t>
            </w:r>
            <w:r w:rsidRPr="00A65745">
              <w:rPr>
                <w:color w:val="000000"/>
                <w:sz w:val="20"/>
                <w:szCs w:val="20"/>
                <w:shd w:val="clear" w:color="auto" w:fill="B8CCE4"/>
              </w:rPr>
              <w:t>opcjonalnie 1–3 PR</w:t>
            </w:r>
          </w:p>
        </w:tc>
        <w:tc>
          <w:tcPr>
            <w:tcW w:w="3402" w:type="dxa"/>
            <w:vMerge w:val="restart"/>
          </w:tcPr>
          <w:p w14:paraId="2F336902" w14:textId="77777777" w:rsidR="00F679C2" w:rsidRDefault="00F679C2" w:rsidP="00F679C2">
            <w:pPr>
              <w:pStyle w:val="Akapitzlist7"/>
              <w:numPr>
                <w:ilvl w:val="0"/>
                <w:numId w:val="32"/>
              </w:numPr>
              <w:ind w:left="84" w:right="-57" w:hanging="141"/>
              <w:rPr>
                <w:sz w:val="20"/>
                <w:szCs w:val="20"/>
              </w:rPr>
            </w:pPr>
            <w:r>
              <w:rPr>
                <w:sz w:val="20"/>
                <w:szCs w:val="20"/>
                <w:lang w:eastAsia="en-US"/>
              </w:rPr>
              <w:lastRenderedPageBreak/>
              <w:t xml:space="preserve">zna większość słownictwa dot. </w:t>
            </w:r>
            <w:r w:rsidRPr="007649A2">
              <w:rPr>
                <w:sz w:val="20"/>
                <w:szCs w:val="20"/>
              </w:rPr>
              <w:t>sztuk wizualnych, muzyki, w tym instrumentów muzycznych</w:t>
            </w:r>
            <w:r>
              <w:rPr>
                <w:sz w:val="20"/>
                <w:szCs w:val="20"/>
              </w:rPr>
              <w:t>,</w:t>
            </w:r>
            <w:r w:rsidRPr="007649A2">
              <w:rPr>
                <w:sz w:val="20"/>
                <w:szCs w:val="20"/>
              </w:rPr>
              <w:t xml:space="preserve"> oraz literatury, teatru i filmu;</w:t>
            </w:r>
            <w:r w:rsidRPr="00EC0BB1">
              <w:rPr>
                <w:sz w:val="20"/>
                <w:szCs w:val="20"/>
              </w:rPr>
              <w:t xml:space="preserve"> </w:t>
            </w:r>
            <w:r>
              <w:rPr>
                <w:sz w:val="20"/>
                <w:szCs w:val="20"/>
              </w:rPr>
              <w:t xml:space="preserve">zna większość </w:t>
            </w:r>
            <w:r>
              <w:rPr>
                <w:sz w:val="20"/>
                <w:szCs w:val="20"/>
                <w:lang w:eastAsia="en-US"/>
              </w:rPr>
              <w:t xml:space="preserve">słownictwa dot. </w:t>
            </w:r>
            <w:r>
              <w:rPr>
                <w:sz w:val="20"/>
                <w:szCs w:val="20"/>
              </w:rPr>
              <w:t xml:space="preserve">mediów i </w:t>
            </w:r>
            <w:r w:rsidRPr="007649A2">
              <w:rPr>
                <w:sz w:val="20"/>
                <w:szCs w:val="20"/>
              </w:rPr>
              <w:t xml:space="preserve">uczestnictwa w kulturze, tradycji i zwyczajów oraz </w:t>
            </w:r>
            <w:r>
              <w:rPr>
                <w:sz w:val="20"/>
                <w:szCs w:val="20"/>
              </w:rPr>
              <w:t>twórców i ich dzieł</w:t>
            </w:r>
            <w:r>
              <w:rPr>
                <w:sz w:val="20"/>
                <w:szCs w:val="20"/>
                <w:lang w:eastAsia="en-US"/>
              </w:rPr>
              <w:t>; zna opisane</w:t>
            </w:r>
            <w:r>
              <w:rPr>
                <w:sz w:val="20"/>
                <w:szCs w:val="20"/>
              </w:rPr>
              <w:t xml:space="preserve"> niezwykłe zwyczaje i tradycje w UK i Polsce</w:t>
            </w:r>
          </w:p>
          <w:p w14:paraId="625031DD" w14:textId="77777777" w:rsidR="00F679C2" w:rsidRDefault="00F679C2" w:rsidP="00F679C2">
            <w:pPr>
              <w:pStyle w:val="Akapitzlist7"/>
              <w:numPr>
                <w:ilvl w:val="0"/>
                <w:numId w:val="32"/>
              </w:numPr>
              <w:ind w:left="84" w:right="-57" w:hanging="141"/>
              <w:rPr>
                <w:sz w:val="20"/>
                <w:szCs w:val="20"/>
              </w:rPr>
            </w:pPr>
            <w:r>
              <w:rPr>
                <w:sz w:val="20"/>
                <w:szCs w:val="20"/>
              </w:rPr>
              <w:t xml:space="preserve">rozumie prawie wszystkie informacje w zdaniach, dialogach i krótkich </w:t>
            </w:r>
            <w:r>
              <w:rPr>
                <w:sz w:val="20"/>
                <w:szCs w:val="20"/>
              </w:rPr>
              <w:lastRenderedPageBreak/>
              <w:t xml:space="preserve">tekstach pisanych i słuchanych; rozwiązuje prawidłowo większość punktów w ćwiczeniach leksykalnych </w:t>
            </w:r>
          </w:p>
          <w:p w14:paraId="3995D7B5" w14:textId="77777777" w:rsidR="00F679C2" w:rsidRDefault="00F679C2" w:rsidP="00F679C2">
            <w:pPr>
              <w:numPr>
                <w:ilvl w:val="0"/>
                <w:numId w:val="31"/>
              </w:numPr>
              <w:spacing w:after="0" w:line="240" w:lineRule="auto"/>
              <w:ind w:left="103" w:right="-57" w:hanging="160"/>
              <w:rPr>
                <w:sz w:val="20"/>
                <w:szCs w:val="20"/>
              </w:rPr>
            </w:pPr>
            <w:r>
              <w:rPr>
                <w:sz w:val="20"/>
                <w:szCs w:val="20"/>
              </w:rPr>
              <w:t xml:space="preserve">umie w większości poprawnie udzielić krótkich wypowiedzi nt. ulubionego rodzaju muzyki i ulubionego piosenkarza/piosenkarki, muzyka, zespołu oraz nt. wybranego instrumentu muzycznego </w:t>
            </w:r>
          </w:p>
          <w:p w14:paraId="44810E39" w14:textId="77777777" w:rsidR="00F679C2" w:rsidRPr="000245E1" w:rsidRDefault="00F679C2" w:rsidP="00F679C2">
            <w:pPr>
              <w:numPr>
                <w:ilvl w:val="0"/>
                <w:numId w:val="31"/>
              </w:numPr>
              <w:spacing w:after="0" w:line="240" w:lineRule="auto"/>
              <w:ind w:left="118" w:right="-57" w:hanging="175"/>
              <w:rPr>
                <w:color w:val="000000"/>
                <w:sz w:val="20"/>
                <w:szCs w:val="20"/>
              </w:rPr>
            </w:pPr>
            <w:r>
              <w:rPr>
                <w:sz w:val="20"/>
                <w:szCs w:val="20"/>
              </w:rPr>
              <w:t xml:space="preserve">w większości poprawnie opisuje krótko filmy/programy TV z użyciem przymiotników z ćw. 10a oraz wypowiada się nt. ulubionego rodzaju programów telewizyjnych i programów, których nie lubi </w:t>
            </w:r>
          </w:p>
          <w:p w14:paraId="260B87E3" w14:textId="77777777" w:rsidR="00F679C2" w:rsidRPr="00244E81" w:rsidRDefault="00F679C2" w:rsidP="00F679C2">
            <w:pPr>
              <w:numPr>
                <w:ilvl w:val="0"/>
                <w:numId w:val="31"/>
              </w:numPr>
              <w:spacing w:after="0" w:line="240" w:lineRule="auto"/>
              <w:ind w:left="118" w:right="-57" w:hanging="175"/>
              <w:rPr>
                <w:color w:val="000000"/>
                <w:sz w:val="20"/>
                <w:szCs w:val="20"/>
              </w:rPr>
            </w:pPr>
            <w:r>
              <w:rPr>
                <w:sz w:val="20"/>
                <w:szCs w:val="20"/>
              </w:rPr>
              <w:t>aktywnie uczestniczy w krótkiej dyskusji nt. dziwnych polskich zwyczajów i tradycji)</w:t>
            </w:r>
          </w:p>
          <w:p w14:paraId="2368C783" w14:textId="77777777" w:rsidR="00F679C2" w:rsidRPr="00381F73"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175–177: zna większość słownictwa (około 70–80%, w tym </w:t>
            </w:r>
            <w:r w:rsidRPr="00010316">
              <w:rPr>
                <w:color w:val="000000"/>
                <w:sz w:val="20"/>
                <w:szCs w:val="20"/>
                <w:shd w:val="clear" w:color="auto" w:fill="B8CCE4"/>
              </w:rPr>
              <w:t>opcjonalnie PR</w:t>
            </w:r>
            <w:r>
              <w:rPr>
                <w:color w:val="000000"/>
                <w:sz w:val="20"/>
                <w:szCs w:val="20"/>
              </w:rPr>
              <w:t xml:space="preserve">), wykonuje poprawnie większość punktów z ćwiczeń 1–4 + </w:t>
            </w:r>
            <w:r w:rsidRPr="00010316">
              <w:rPr>
                <w:color w:val="000000"/>
                <w:sz w:val="20"/>
                <w:szCs w:val="20"/>
                <w:shd w:val="clear" w:color="auto" w:fill="B8CCE4"/>
              </w:rPr>
              <w:t>opcjonalnie 1–3 PR</w:t>
            </w:r>
          </w:p>
        </w:tc>
        <w:tc>
          <w:tcPr>
            <w:tcW w:w="3402" w:type="dxa"/>
            <w:vMerge w:val="restart"/>
          </w:tcPr>
          <w:p w14:paraId="05BAC156" w14:textId="77777777" w:rsidR="00F679C2" w:rsidRPr="00992782" w:rsidRDefault="00F679C2" w:rsidP="00F679C2">
            <w:pPr>
              <w:pStyle w:val="Akapitzlist7"/>
              <w:numPr>
                <w:ilvl w:val="0"/>
                <w:numId w:val="32"/>
              </w:numPr>
              <w:ind w:left="84" w:right="-57" w:hanging="141"/>
              <w:rPr>
                <w:sz w:val="20"/>
                <w:szCs w:val="20"/>
              </w:rPr>
            </w:pPr>
            <w:r>
              <w:rPr>
                <w:color w:val="000000"/>
                <w:sz w:val="20"/>
                <w:szCs w:val="20"/>
              </w:rPr>
              <w:lastRenderedPageBreak/>
              <w:t xml:space="preserve">zna prawie całe słownictwo dot. </w:t>
            </w:r>
            <w:r w:rsidRPr="007649A2">
              <w:rPr>
                <w:sz w:val="20"/>
                <w:szCs w:val="20"/>
              </w:rPr>
              <w:t>sztuk wizualnych, muzyki, w tym instrumentów muzycznych</w:t>
            </w:r>
            <w:r>
              <w:rPr>
                <w:sz w:val="20"/>
                <w:szCs w:val="20"/>
              </w:rPr>
              <w:t>,</w:t>
            </w:r>
            <w:r w:rsidRPr="007649A2">
              <w:rPr>
                <w:sz w:val="20"/>
                <w:szCs w:val="20"/>
              </w:rPr>
              <w:t xml:space="preserve"> oraz literatury, teatru i filmu;</w:t>
            </w:r>
            <w:r w:rsidRPr="00EC0BB1">
              <w:rPr>
                <w:sz w:val="20"/>
                <w:szCs w:val="20"/>
              </w:rPr>
              <w:t xml:space="preserve"> </w:t>
            </w:r>
            <w:r w:rsidRPr="007B4AEB">
              <w:rPr>
                <w:sz w:val="20"/>
                <w:szCs w:val="20"/>
              </w:rPr>
              <w:t xml:space="preserve">zna prawie całe słownictwo </w:t>
            </w:r>
            <w:r>
              <w:rPr>
                <w:sz w:val="20"/>
                <w:szCs w:val="20"/>
                <w:lang w:eastAsia="en-US"/>
              </w:rPr>
              <w:t xml:space="preserve">dot. </w:t>
            </w:r>
            <w:r>
              <w:rPr>
                <w:sz w:val="20"/>
                <w:szCs w:val="20"/>
              </w:rPr>
              <w:t xml:space="preserve">mediów i </w:t>
            </w:r>
            <w:r w:rsidRPr="007649A2">
              <w:rPr>
                <w:sz w:val="20"/>
                <w:szCs w:val="20"/>
              </w:rPr>
              <w:t xml:space="preserve">uczestnictwa w kulturze, tradycji i zwyczajów oraz </w:t>
            </w:r>
            <w:r>
              <w:rPr>
                <w:sz w:val="20"/>
                <w:szCs w:val="20"/>
              </w:rPr>
              <w:t>twórców i ich dzieł</w:t>
            </w:r>
            <w:r>
              <w:rPr>
                <w:sz w:val="20"/>
                <w:szCs w:val="20"/>
                <w:lang w:eastAsia="en-US"/>
              </w:rPr>
              <w:t>; zna opisane</w:t>
            </w:r>
            <w:r>
              <w:rPr>
                <w:sz w:val="20"/>
                <w:szCs w:val="20"/>
              </w:rPr>
              <w:t xml:space="preserve"> niezwykłe zwyczaje i tradycje w UK i Polsce</w:t>
            </w:r>
          </w:p>
          <w:p w14:paraId="6897C46D" w14:textId="77777777" w:rsidR="00F679C2" w:rsidRPr="00161079" w:rsidRDefault="00F679C2" w:rsidP="00F679C2">
            <w:pPr>
              <w:numPr>
                <w:ilvl w:val="0"/>
                <w:numId w:val="18"/>
              </w:numPr>
              <w:spacing w:after="0" w:line="240" w:lineRule="auto"/>
              <w:ind w:left="118" w:right="-57" w:hanging="175"/>
              <w:rPr>
                <w:color w:val="000000"/>
                <w:sz w:val="20"/>
                <w:szCs w:val="20"/>
              </w:rPr>
            </w:pPr>
            <w:r w:rsidRPr="00161079">
              <w:rPr>
                <w:sz w:val="20"/>
                <w:szCs w:val="20"/>
              </w:rPr>
              <w:t>rozumie wszystkie informacje w zdaniach</w:t>
            </w:r>
            <w:r>
              <w:rPr>
                <w:sz w:val="20"/>
                <w:szCs w:val="20"/>
              </w:rPr>
              <w:t>, dialogach</w:t>
            </w:r>
            <w:r w:rsidRPr="00161079">
              <w:rPr>
                <w:sz w:val="20"/>
                <w:szCs w:val="20"/>
              </w:rPr>
              <w:t xml:space="preserve"> i krótkich tekstach </w:t>
            </w:r>
            <w:r w:rsidRPr="00161079">
              <w:rPr>
                <w:sz w:val="20"/>
                <w:szCs w:val="20"/>
              </w:rPr>
              <w:lastRenderedPageBreak/>
              <w:t>pisanych i słuchanych; rozwiązuje prawidłowo prawie wszystkie punkty w ćwiczeniach leksykalnych</w:t>
            </w:r>
          </w:p>
          <w:p w14:paraId="21576EAE" w14:textId="77777777" w:rsidR="00F679C2" w:rsidRDefault="00F679C2" w:rsidP="00F679C2">
            <w:pPr>
              <w:numPr>
                <w:ilvl w:val="0"/>
                <w:numId w:val="31"/>
              </w:numPr>
              <w:spacing w:after="0" w:line="240" w:lineRule="auto"/>
              <w:ind w:left="103" w:right="-57" w:hanging="160"/>
              <w:rPr>
                <w:sz w:val="20"/>
                <w:szCs w:val="20"/>
              </w:rPr>
            </w:pPr>
            <w:r>
              <w:rPr>
                <w:sz w:val="20"/>
                <w:szCs w:val="20"/>
              </w:rPr>
              <w:t xml:space="preserve">umie poprawnie udzielić krótkich wypowiedzi nt. ulubionego rodzaju muzyki i ulubionego piosenkarza/ piosenkarki, muzyka, zespołu oraz nt. wybranego instrumentu muzycznego </w:t>
            </w:r>
          </w:p>
          <w:p w14:paraId="323DBDF6" w14:textId="77777777" w:rsidR="00F679C2" w:rsidRPr="000245E1" w:rsidRDefault="00F679C2" w:rsidP="00F679C2">
            <w:pPr>
              <w:numPr>
                <w:ilvl w:val="0"/>
                <w:numId w:val="31"/>
              </w:numPr>
              <w:spacing w:after="0" w:line="240" w:lineRule="auto"/>
              <w:ind w:left="118" w:right="-57" w:hanging="175"/>
              <w:rPr>
                <w:color w:val="000000"/>
                <w:sz w:val="20"/>
                <w:szCs w:val="20"/>
              </w:rPr>
            </w:pPr>
            <w:r>
              <w:rPr>
                <w:sz w:val="20"/>
                <w:szCs w:val="20"/>
              </w:rPr>
              <w:t xml:space="preserve">poprawnie opisuje krótko filmy/ programy TV z użyciem przymiotników z ćw. 10a oraz wypowiada się nt. ulubionego rodzaju programów telewizyjnych i programów, których nie lubi </w:t>
            </w:r>
          </w:p>
          <w:p w14:paraId="05AD5B6A" w14:textId="77777777" w:rsidR="00F679C2" w:rsidRPr="00244E81" w:rsidRDefault="00F679C2" w:rsidP="00F679C2">
            <w:pPr>
              <w:numPr>
                <w:ilvl w:val="0"/>
                <w:numId w:val="31"/>
              </w:numPr>
              <w:spacing w:after="0" w:line="240" w:lineRule="auto"/>
              <w:ind w:left="118" w:right="-57" w:hanging="175"/>
              <w:rPr>
                <w:color w:val="000000"/>
                <w:sz w:val="20"/>
                <w:szCs w:val="20"/>
              </w:rPr>
            </w:pPr>
            <w:r>
              <w:rPr>
                <w:sz w:val="20"/>
                <w:szCs w:val="20"/>
              </w:rPr>
              <w:t>aktywnie uczestniczy w krótkiej dyskusji nt. dziwnych polskich zwyczajów i tradycji oraz potrafi przedstawić jej podsumowanie na forum klasy</w:t>
            </w:r>
          </w:p>
          <w:p w14:paraId="6698AB33" w14:textId="77777777" w:rsidR="00F679C2" w:rsidRPr="00EC0BB1"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175–177: zna prawie całe słownictwo (min. 85%, w tym </w:t>
            </w:r>
            <w:r w:rsidRPr="00010316">
              <w:rPr>
                <w:color w:val="000000"/>
                <w:sz w:val="20"/>
                <w:szCs w:val="20"/>
                <w:shd w:val="clear" w:color="auto" w:fill="B8CCE4"/>
              </w:rPr>
              <w:t>opcjonalnie PR</w:t>
            </w:r>
            <w:r>
              <w:rPr>
                <w:color w:val="000000"/>
                <w:sz w:val="20"/>
                <w:szCs w:val="20"/>
              </w:rPr>
              <w:t xml:space="preserve">), wykonuje poprawnie prawie wszystkie punkty z ćwiczeń 1–4 + </w:t>
            </w:r>
            <w:r w:rsidRPr="00010316">
              <w:rPr>
                <w:color w:val="000000"/>
                <w:sz w:val="20"/>
                <w:szCs w:val="20"/>
                <w:shd w:val="clear" w:color="auto" w:fill="B8CCE4"/>
              </w:rPr>
              <w:t>opcjonalnie 1–3 PR</w:t>
            </w:r>
          </w:p>
        </w:tc>
      </w:tr>
      <w:tr w:rsidR="00F679C2" w14:paraId="6C015E79" w14:textId="77777777" w:rsidTr="00F65C6B">
        <w:trPr>
          <w:trHeight w:val="6226"/>
        </w:trPr>
        <w:tc>
          <w:tcPr>
            <w:tcW w:w="1844" w:type="dxa"/>
            <w:vAlign w:val="center"/>
          </w:tcPr>
          <w:p w14:paraId="5A5477A8" w14:textId="77777777" w:rsidR="00F679C2" w:rsidRPr="00EE0E95" w:rsidRDefault="00F679C2" w:rsidP="00F65C6B">
            <w:pPr>
              <w:jc w:val="center"/>
              <w:rPr>
                <w:b/>
                <w:bCs/>
                <w:color w:val="000000"/>
                <w:sz w:val="20"/>
                <w:szCs w:val="20"/>
              </w:rPr>
            </w:pPr>
            <w:r>
              <w:rPr>
                <w:b/>
                <w:bCs/>
                <w:color w:val="000000"/>
                <w:sz w:val="20"/>
                <w:szCs w:val="20"/>
              </w:rPr>
              <w:lastRenderedPageBreak/>
              <w:t>MATERIAŁ LEKSYKALNY</w:t>
            </w:r>
          </w:p>
        </w:tc>
        <w:tc>
          <w:tcPr>
            <w:tcW w:w="3402" w:type="dxa"/>
            <w:vMerge/>
          </w:tcPr>
          <w:p w14:paraId="757F5559"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30FA380F"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0A4573B1"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2573F16B" w14:textId="77777777" w:rsidR="00F679C2" w:rsidRDefault="00F679C2" w:rsidP="00F679C2">
            <w:pPr>
              <w:numPr>
                <w:ilvl w:val="0"/>
                <w:numId w:val="18"/>
              </w:numPr>
              <w:spacing w:after="0" w:line="240" w:lineRule="auto"/>
              <w:ind w:left="175" w:hanging="175"/>
              <w:rPr>
                <w:color w:val="000000"/>
                <w:sz w:val="20"/>
                <w:szCs w:val="20"/>
              </w:rPr>
            </w:pPr>
          </w:p>
        </w:tc>
      </w:tr>
      <w:tr w:rsidR="00F679C2" w14:paraId="1B45CD2F" w14:textId="77777777" w:rsidTr="00F65C6B">
        <w:trPr>
          <w:cantSplit/>
          <w:trHeight w:val="1304"/>
        </w:trPr>
        <w:tc>
          <w:tcPr>
            <w:tcW w:w="1844" w:type="dxa"/>
            <w:shd w:val="clear" w:color="auto" w:fill="BFBFBF"/>
            <w:vAlign w:val="center"/>
          </w:tcPr>
          <w:p w14:paraId="0B92488A" w14:textId="77777777" w:rsidR="00F679C2" w:rsidRDefault="00F679C2" w:rsidP="00F65C6B">
            <w:pPr>
              <w:jc w:val="center"/>
              <w:rPr>
                <w:b/>
                <w:bCs/>
                <w:lang w:val="en-US"/>
              </w:rPr>
            </w:pPr>
          </w:p>
          <w:p w14:paraId="05F57DEC" w14:textId="77777777" w:rsidR="00F679C2" w:rsidRDefault="00F679C2" w:rsidP="00F65C6B">
            <w:pPr>
              <w:jc w:val="center"/>
              <w:rPr>
                <w:b/>
                <w:bCs/>
                <w:lang w:val="en-US"/>
              </w:rPr>
            </w:pPr>
            <w:r>
              <w:rPr>
                <w:b/>
                <w:bCs/>
                <w:lang w:val="en-US"/>
              </w:rPr>
              <w:t>MODULE 9</w:t>
            </w:r>
          </w:p>
          <w:p w14:paraId="35EC8B85" w14:textId="77777777" w:rsidR="00F679C2" w:rsidRDefault="00F679C2" w:rsidP="00F65C6B">
            <w:pPr>
              <w:jc w:val="center"/>
              <w:rPr>
                <w:b/>
                <w:bCs/>
                <w:lang w:val="en-US"/>
              </w:rPr>
            </w:pPr>
            <w:proofErr w:type="spellStart"/>
            <w:r>
              <w:rPr>
                <w:b/>
                <w:bCs/>
                <w:lang w:val="en-US"/>
              </w:rPr>
              <w:t>Kultura</w:t>
            </w:r>
            <w:proofErr w:type="spellEnd"/>
          </w:p>
          <w:p w14:paraId="4EB13D6A" w14:textId="77777777" w:rsidR="00F679C2" w:rsidRDefault="00F679C2" w:rsidP="00F65C6B">
            <w:pPr>
              <w:jc w:val="center"/>
              <w:rPr>
                <w:b/>
                <w:bCs/>
                <w:lang w:val="en-US"/>
              </w:rPr>
            </w:pPr>
          </w:p>
          <w:p w14:paraId="008DEC05" w14:textId="77777777" w:rsidR="00F679C2" w:rsidRDefault="00F679C2" w:rsidP="00F65C6B">
            <w:pPr>
              <w:jc w:val="center"/>
              <w:rPr>
                <w:b/>
                <w:bCs/>
                <w:i/>
                <w:lang w:val="en-US"/>
              </w:rPr>
            </w:pPr>
            <w:r>
              <w:rPr>
                <w:b/>
                <w:bCs/>
                <w:i/>
                <w:lang w:val="en-US"/>
              </w:rPr>
              <w:t xml:space="preserve">Grammar Bank </w:t>
            </w:r>
          </w:p>
          <w:p w14:paraId="5FA42D7E" w14:textId="77777777" w:rsidR="00F679C2" w:rsidRPr="00E47D96" w:rsidRDefault="00F679C2" w:rsidP="00F65C6B">
            <w:pPr>
              <w:jc w:val="center"/>
              <w:rPr>
                <w:b/>
                <w:bCs/>
                <w:i/>
                <w:lang w:val="en-US"/>
              </w:rPr>
            </w:pPr>
            <w:r>
              <w:rPr>
                <w:b/>
                <w:bCs/>
                <w:i/>
                <w:lang w:val="en-US"/>
              </w:rPr>
              <w:t>GR33–GR36</w:t>
            </w:r>
          </w:p>
        </w:tc>
        <w:tc>
          <w:tcPr>
            <w:tcW w:w="3402" w:type="dxa"/>
            <w:vMerge w:val="restart"/>
          </w:tcPr>
          <w:p w14:paraId="38722506" w14:textId="77777777" w:rsidR="00F679C2" w:rsidRPr="00CC50C7" w:rsidRDefault="00F679C2" w:rsidP="00F679C2">
            <w:pPr>
              <w:pStyle w:val="Akapitzlist4"/>
              <w:numPr>
                <w:ilvl w:val="1"/>
                <w:numId w:val="32"/>
              </w:numPr>
              <w:ind w:left="115" w:right="-57" w:hanging="172"/>
              <w:rPr>
                <w:sz w:val="20"/>
                <w:szCs w:val="20"/>
              </w:rPr>
            </w:pPr>
            <w:r>
              <w:rPr>
                <w:sz w:val="20"/>
                <w:szCs w:val="20"/>
                <w:lang w:eastAsia="en-US"/>
              </w:rPr>
              <w:t xml:space="preserve">zna strukturę i rozumie użycie </w:t>
            </w:r>
            <w:r>
              <w:rPr>
                <w:sz w:val="20"/>
                <w:szCs w:val="20"/>
              </w:rPr>
              <w:t xml:space="preserve">zdań warunkowych typu 0, I, II i III </w:t>
            </w:r>
            <w:r>
              <w:rPr>
                <w:sz w:val="20"/>
                <w:szCs w:val="20"/>
                <w:lang w:eastAsia="en-US"/>
              </w:rPr>
              <w:t>i</w:t>
            </w:r>
            <w:r w:rsidRPr="00CC50C7">
              <w:rPr>
                <w:sz w:val="20"/>
                <w:szCs w:val="20"/>
                <w:lang w:eastAsia="en-US"/>
              </w:rPr>
              <w:t xml:space="preserve"> </w:t>
            </w:r>
            <w:r w:rsidRPr="00CC50C7">
              <w:rPr>
                <w:sz w:val="20"/>
                <w:szCs w:val="20"/>
              </w:rPr>
              <w:t xml:space="preserve">zdań wyrażających życzenie i preferencję </w:t>
            </w:r>
          </w:p>
          <w:p w14:paraId="0E032BDA" w14:textId="77777777" w:rsidR="00F679C2" w:rsidRDefault="00F679C2" w:rsidP="00F679C2">
            <w:pPr>
              <w:pStyle w:val="Akapitzlist7"/>
              <w:numPr>
                <w:ilvl w:val="0"/>
                <w:numId w:val="32"/>
              </w:numPr>
              <w:ind w:left="84" w:right="-57" w:hanging="141"/>
              <w:rPr>
                <w:sz w:val="20"/>
                <w:szCs w:val="20"/>
              </w:rPr>
            </w:pPr>
            <w:r>
              <w:rPr>
                <w:sz w:val="20"/>
                <w:szCs w:val="20"/>
              </w:rPr>
              <w:t xml:space="preserve">w znacznej części </w:t>
            </w:r>
            <w:r w:rsidRPr="00CC6B1D">
              <w:rPr>
                <w:sz w:val="20"/>
                <w:szCs w:val="20"/>
              </w:rPr>
              <w:t>poprawnie stosuje ww. wiedzę i struktury w ćwiczeniach gramatycznych</w:t>
            </w:r>
            <w:r>
              <w:rPr>
                <w:sz w:val="20"/>
                <w:szCs w:val="20"/>
              </w:rPr>
              <w:t xml:space="preserve">, w tym w </w:t>
            </w:r>
            <w:r>
              <w:rPr>
                <w:sz w:val="20"/>
                <w:szCs w:val="20"/>
                <w:lang w:eastAsia="en-US"/>
              </w:rPr>
              <w:t>parafrazach zdań i tłumaczeniach fragmentów zdań</w:t>
            </w:r>
          </w:p>
          <w:p w14:paraId="2AB6076A" w14:textId="77777777" w:rsidR="00F679C2" w:rsidRPr="00CC6B1D" w:rsidRDefault="00F679C2" w:rsidP="00F679C2">
            <w:pPr>
              <w:pStyle w:val="Akapitzlist7"/>
              <w:numPr>
                <w:ilvl w:val="0"/>
                <w:numId w:val="32"/>
              </w:numPr>
              <w:ind w:left="84" w:right="-57" w:hanging="141"/>
              <w:rPr>
                <w:sz w:val="20"/>
                <w:szCs w:val="20"/>
              </w:rPr>
            </w:pPr>
            <w:r w:rsidRPr="00CC6B1D">
              <w:rPr>
                <w:sz w:val="20"/>
                <w:szCs w:val="20"/>
              </w:rPr>
              <w:t>rozwiązuje popraw</w:t>
            </w:r>
            <w:r>
              <w:rPr>
                <w:sz w:val="20"/>
                <w:szCs w:val="20"/>
              </w:rPr>
              <w:t>nie część punktów z ćwiczeń 1–7 (9A) i 1–8 (9B)</w:t>
            </w:r>
          </w:p>
        </w:tc>
        <w:tc>
          <w:tcPr>
            <w:tcW w:w="3402" w:type="dxa"/>
            <w:vMerge w:val="restart"/>
          </w:tcPr>
          <w:p w14:paraId="24473059" w14:textId="77777777" w:rsidR="00F679C2" w:rsidRPr="00CC50C7" w:rsidRDefault="00F679C2" w:rsidP="00F679C2">
            <w:pPr>
              <w:pStyle w:val="Akapitzlist4"/>
              <w:numPr>
                <w:ilvl w:val="1"/>
                <w:numId w:val="32"/>
              </w:numPr>
              <w:ind w:left="115" w:right="-57" w:hanging="172"/>
              <w:rPr>
                <w:sz w:val="20"/>
                <w:szCs w:val="20"/>
              </w:rPr>
            </w:pPr>
            <w:r>
              <w:rPr>
                <w:sz w:val="20"/>
                <w:szCs w:val="20"/>
                <w:lang w:eastAsia="en-US"/>
              </w:rPr>
              <w:t xml:space="preserve">zna strukturę i rozumie użycie </w:t>
            </w:r>
            <w:r>
              <w:rPr>
                <w:sz w:val="20"/>
                <w:szCs w:val="20"/>
              </w:rPr>
              <w:t xml:space="preserve">zdań warunkowych typu 0, I, II i III </w:t>
            </w:r>
            <w:r>
              <w:rPr>
                <w:sz w:val="20"/>
                <w:szCs w:val="20"/>
                <w:lang w:eastAsia="en-US"/>
              </w:rPr>
              <w:t>i</w:t>
            </w:r>
            <w:r w:rsidRPr="00CC50C7">
              <w:rPr>
                <w:sz w:val="20"/>
                <w:szCs w:val="20"/>
                <w:lang w:eastAsia="en-US"/>
              </w:rPr>
              <w:t xml:space="preserve"> </w:t>
            </w:r>
            <w:r w:rsidRPr="00CC50C7">
              <w:rPr>
                <w:sz w:val="20"/>
                <w:szCs w:val="20"/>
              </w:rPr>
              <w:t xml:space="preserve">zdań wyrażających życzenie i preferencję </w:t>
            </w:r>
          </w:p>
          <w:p w14:paraId="5A167AB5" w14:textId="77777777" w:rsidR="00F679C2" w:rsidRPr="00CC6B1D" w:rsidRDefault="00F679C2" w:rsidP="00F679C2">
            <w:pPr>
              <w:pStyle w:val="Akapitzlist7"/>
              <w:numPr>
                <w:ilvl w:val="0"/>
                <w:numId w:val="32"/>
              </w:numPr>
              <w:ind w:left="84" w:right="-57" w:hanging="141"/>
              <w:rPr>
                <w:sz w:val="20"/>
                <w:szCs w:val="20"/>
              </w:rPr>
            </w:pPr>
            <w:r w:rsidRPr="00CC6B1D">
              <w:rPr>
                <w:sz w:val="20"/>
                <w:szCs w:val="20"/>
              </w:rPr>
              <w:t>na ogół poprawnie stosuje ww. wiedzę i struktu</w:t>
            </w:r>
            <w:r>
              <w:rPr>
                <w:sz w:val="20"/>
                <w:szCs w:val="20"/>
              </w:rPr>
              <w:t xml:space="preserve">ry w ćwiczeniach gramatycznych, </w:t>
            </w:r>
            <w:r>
              <w:rPr>
                <w:sz w:val="20"/>
                <w:szCs w:val="20"/>
                <w:lang w:eastAsia="en-US"/>
              </w:rPr>
              <w:t>w</w:t>
            </w:r>
            <w:r>
              <w:rPr>
                <w:sz w:val="20"/>
                <w:szCs w:val="20"/>
              </w:rPr>
              <w:t xml:space="preserve"> tym</w:t>
            </w:r>
            <w:r>
              <w:rPr>
                <w:sz w:val="20"/>
                <w:szCs w:val="20"/>
                <w:lang w:eastAsia="en-US"/>
              </w:rPr>
              <w:t xml:space="preserve"> w parafrazach zdań i tłumaczeniach fragmentów zdań </w:t>
            </w:r>
          </w:p>
          <w:p w14:paraId="2B6E4A52"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znaczną część punktów z ćwiczeń 1–7 (9A) i 1–8 (9B)</w:t>
            </w:r>
          </w:p>
        </w:tc>
        <w:tc>
          <w:tcPr>
            <w:tcW w:w="3402" w:type="dxa"/>
            <w:vMerge w:val="restart"/>
          </w:tcPr>
          <w:p w14:paraId="4125FA17" w14:textId="77777777" w:rsidR="00F679C2" w:rsidRPr="00CC50C7" w:rsidRDefault="00F679C2" w:rsidP="00F679C2">
            <w:pPr>
              <w:pStyle w:val="Akapitzlist4"/>
              <w:numPr>
                <w:ilvl w:val="1"/>
                <w:numId w:val="32"/>
              </w:numPr>
              <w:ind w:left="115" w:right="-57" w:hanging="172"/>
              <w:rPr>
                <w:sz w:val="20"/>
                <w:szCs w:val="20"/>
              </w:rPr>
            </w:pPr>
            <w:r>
              <w:rPr>
                <w:sz w:val="20"/>
                <w:szCs w:val="20"/>
                <w:lang w:eastAsia="en-US"/>
              </w:rPr>
              <w:t xml:space="preserve">zna strukturę i rozumie użycie </w:t>
            </w:r>
            <w:r>
              <w:rPr>
                <w:sz w:val="20"/>
                <w:szCs w:val="20"/>
              </w:rPr>
              <w:t xml:space="preserve">zdań warunkowych typu 0, I, II i III </w:t>
            </w:r>
            <w:r>
              <w:rPr>
                <w:sz w:val="20"/>
                <w:szCs w:val="20"/>
                <w:lang w:eastAsia="en-US"/>
              </w:rPr>
              <w:t>i</w:t>
            </w:r>
            <w:r w:rsidRPr="00CC50C7">
              <w:rPr>
                <w:sz w:val="20"/>
                <w:szCs w:val="20"/>
                <w:lang w:eastAsia="en-US"/>
              </w:rPr>
              <w:t xml:space="preserve"> </w:t>
            </w:r>
            <w:r w:rsidRPr="00CC50C7">
              <w:rPr>
                <w:sz w:val="20"/>
                <w:szCs w:val="20"/>
              </w:rPr>
              <w:t xml:space="preserve">zdań wyrażających życzenie i preferencję </w:t>
            </w:r>
          </w:p>
          <w:p w14:paraId="68F81713" w14:textId="77777777" w:rsidR="00F679C2" w:rsidRPr="00CC6B1D" w:rsidRDefault="00F679C2" w:rsidP="00F679C2">
            <w:pPr>
              <w:pStyle w:val="Akapitzlist7"/>
              <w:numPr>
                <w:ilvl w:val="0"/>
                <w:numId w:val="32"/>
              </w:numPr>
              <w:ind w:left="84" w:right="-57" w:hanging="141"/>
              <w:rPr>
                <w:sz w:val="20"/>
                <w:szCs w:val="20"/>
              </w:rPr>
            </w:pPr>
            <w:r w:rsidRPr="00CC6B1D">
              <w:rPr>
                <w:sz w:val="20"/>
                <w:szCs w:val="20"/>
              </w:rPr>
              <w:t xml:space="preserve">w większości poprawnie stosuje ww. </w:t>
            </w:r>
            <w:r>
              <w:rPr>
                <w:sz w:val="20"/>
                <w:szCs w:val="20"/>
              </w:rPr>
              <w:t>wiedzę i struktury w ćwiczeniach</w:t>
            </w:r>
            <w:r w:rsidRPr="00CC6B1D">
              <w:rPr>
                <w:sz w:val="20"/>
                <w:szCs w:val="20"/>
              </w:rPr>
              <w:t xml:space="preserve"> gramatycznych</w:t>
            </w:r>
            <w:r>
              <w:rPr>
                <w:sz w:val="20"/>
                <w:szCs w:val="20"/>
              </w:rPr>
              <w:t>, w tym</w:t>
            </w:r>
            <w:r>
              <w:rPr>
                <w:sz w:val="20"/>
                <w:szCs w:val="20"/>
                <w:lang w:eastAsia="en-US"/>
              </w:rPr>
              <w:t xml:space="preserve"> w parafrazach zdań i tłumaczeniach fragmentów zdań</w:t>
            </w:r>
            <w:r w:rsidRPr="00CC6B1D">
              <w:rPr>
                <w:sz w:val="20"/>
                <w:szCs w:val="20"/>
              </w:rPr>
              <w:t xml:space="preserve"> </w:t>
            </w:r>
          </w:p>
          <w:p w14:paraId="109A2220"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większość punktów z ćwiczeń 1–7 (9A) i 1–8 (9B)</w:t>
            </w:r>
          </w:p>
        </w:tc>
        <w:tc>
          <w:tcPr>
            <w:tcW w:w="3402" w:type="dxa"/>
            <w:vMerge w:val="restart"/>
          </w:tcPr>
          <w:p w14:paraId="041BE086" w14:textId="77777777" w:rsidR="00F679C2" w:rsidRPr="00CC50C7" w:rsidRDefault="00F679C2" w:rsidP="00F679C2">
            <w:pPr>
              <w:pStyle w:val="Akapitzlist4"/>
              <w:numPr>
                <w:ilvl w:val="1"/>
                <w:numId w:val="32"/>
              </w:numPr>
              <w:ind w:left="115" w:right="-57" w:hanging="172"/>
              <w:rPr>
                <w:sz w:val="20"/>
                <w:szCs w:val="20"/>
              </w:rPr>
            </w:pPr>
            <w:r>
              <w:rPr>
                <w:sz w:val="20"/>
                <w:szCs w:val="20"/>
                <w:lang w:eastAsia="en-US"/>
              </w:rPr>
              <w:t xml:space="preserve">zna strukturę i rozumie użycie </w:t>
            </w:r>
            <w:r>
              <w:rPr>
                <w:sz w:val="20"/>
                <w:szCs w:val="20"/>
              </w:rPr>
              <w:t xml:space="preserve">zdań warunkowych typu 0, I, II i III </w:t>
            </w:r>
            <w:r>
              <w:rPr>
                <w:sz w:val="20"/>
                <w:szCs w:val="20"/>
                <w:lang w:eastAsia="en-US"/>
              </w:rPr>
              <w:t>i</w:t>
            </w:r>
            <w:r w:rsidRPr="00CC50C7">
              <w:rPr>
                <w:sz w:val="20"/>
                <w:szCs w:val="20"/>
                <w:lang w:eastAsia="en-US"/>
              </w:rPr>
              <w:t xml:space="preserve"> </w:t>
            </w:r>
            <w:r w:rsidRPr="00CC50C7">
              <w:rPr>
                <w:sz w:val="20"/>
                <w:szCs w:val="20"/>
              </w:rPr>
              <w:t xml:space="preserve">zdań wyrażających życzenie i preferencję </w:t>
            </w:r>
          </w:p>
          <w:p w14:paraId="3C811F50" w14:textId="77777777" w:rsidR="00F679C2" w:rsidRPr="00CC6B1D" w:rsidRDefault="00F679C2" w:rsidP="00F679C2">
            <w:pPr>
              <w:pStyle w:val="Akapitzlist7"/>
              <w:numPr>
                <w:ilvl w:val="0"/>
                <w:numId w:val="32"/>
              </w:numPr>
              <w:ind w:left="84" w:right="-57" w:hanging="141"/>
              <w:rPr>
                <w:sz w:val="20"/>
                <w:szCs w:val="20"/>
              </w:rPr>
            </w:pPr>
            <w:r w:rsidRPr="00CC6B1D">
              <w:rPr>
                <w:sz w:val="20"/>
                <w:szCs w:val="20"/>
              </w:rPr>
              <w:t xml:space="preserve">poprawnie stosuje ww. </w:t>
            </w:r>
            <w:r>
              <w:rPr>
                <w:sz w:val="20"/>
                <w:szCs w:val="20"/>
              </w:rPr>
              <w:t>wiedzę i struktury w ćwiczeniach</w:t>
            </w:r>
            <w:r w:rsidRPr="00CC6B1D">
              <w:rPr>
                <w:sz w:val="20"/>
                <w:szCs w:val="20"/>
              </w:rPr>
              <w:t xml:space="preserve"> gramatycznych</w:t>
            </w:r>
            <w:r>
              <w:rPr>
                <w:sz w:val="20"/>
                <w:szCs w:val="20"/>
              </w:rPr>
              <w:t>, w tym w</w:t>
            </w:r>
            <w:r>
              <w:rPr>
                <w:sz w:val="20"/>
                <w:szCs w:val="20"/>
                <w:lang w:eastAsia="en-US"/>
              </w:rPr>
              <w:t xml:space="preserve"> parafrazach zdań i tłumaczeniach fragmentów zdań</w:t>
            </w:r>
          </w:p>
          <w:p w14:paraId="409B2777" w14:textId="77777777" w:rsidR="00F679C2" w:rsidRPr="008C0E2B" w:rsidRDefault="00F679C2" w:rsidP="00F679C2">
            <w:pPr>
              <w:numPr>
                <w:ilvl w:val="0"/>
                <w:numId w:val="31"/>
              </w:numPr>
              <w:spacing w:after="0" w:line="240" w:lineRule="auto"/>
              <w:ind w:left="118" w:right="-57" w:hanging="175"/>
              <w:rPr>
                <w:sz w:val="20"/>
                <w:szCs w:val="20"/>
              </w:rPr>
            </w:pPr>
            <w:r>
              <w:rPr>
                <w:sz w:val="20"/>
                <w:szCs w:val="20"/>
              </w:rPr>
              <w:t>rozwiązuje poprawnie prawie wszystkie punkty z ćwiczeń 1–7 (9A) i 1–8 (9B)</w:t>
            </w:r>
          </w:p>
        </w:tc>
      </w:tr>
      <w:tr w:rsidR="00F679C2" w14:paraId="083CD971" w14:textId="77777777" w:rsidTr="00F65C6B">
        <w:trPr>
          <w:cantSplit/>
          <w:trHeight w:val="841"/>
        </w:trPr>
        <w:tc>
          <w:tcPr>
            <w:tcW w:w="1844" w:type="dxa"/>
            <w:shd w:val="clear" w:color="auto" w:fill="FFFFFF"/>
            <w:vAlign w:val="center"/>
          </w:tcPr>
          <w:p w14:paraId="5FDD4C74" w14:textId="77777777" w:rsidR="00F679C2" w:rsidRDefault="00F679C2" w:rsidP="00F65C6B">
            <w:pPr>
              <w:jc w:val="center"/>
              <w:rPr>
                <w:b/>
                <w:bCs/>
                <w:color w:val="000000"/>
                <w:sz w:val="20"/>
                <w:szCs w:val="20"/>
              </w:rPr>
            </w:pPr>
            <w:r>
              <w:rPr>
                <w:b/>
                <w:bCs/>
                <w:color w:val="000000"/>
                <w:sz w:val="20"/>
                <w:szCs w:val="20"/>
              </w:rPr>
              <w:t>MATERIAŁ GRAMATYCZNY</w:t>
            </w:r>
          </w:p>
        </w:tc>
        <w:tc>
          <w:tcPr>
            <w:tcW w:w="3402" w:type="dxa"/>
            <w:vMerge/>
          </w:tcPr>
          <w:p w14:paraId="47CAE9D0"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E78AB13"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0647E1EE"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0EB31BC4" w14:textId="77777777" w:rsidR="00F679C2" w:rsidRDefault="00F679C2" w:rsidP="00F679C2">
            <w:pPr>
              <w:numPr>
                <w:ilvl w:val="0"/>
                <w:numId w:val="18"/>
              </w:numPr>
              <w:spacing w:after="0" w:line="240" w:lineRule="auto"/>
              <w:ind w:left="113" w:hanging="175"/>
              <w:rPr>
                <w:color w:val="000000"/>
                <w:sz w:val="20"/>
                <w:szCs w:val="20"/>
              </w:rPr>
            </w:pPr>
          </w:p>
        </w:tc>
      </w:tr>
      <w:tr w:rsidR="00F679C2" w14:paraId="258E1782" w14:textId="77777777" w:rsidTr="00F65C6B">
        <w:trPr>
          <w:cantSplit/>
          <w:trHeight w:val="20"/>
        </w:trPr>
        <w:tc>
          <w:tcPr>
            <w:tcW w:w="1844" w:type="dxa"/>
            <w:shd w:val="clear" w:color="auto" w:fill="BFBFBF"/>
            <w:vAlign w:val="center"/>
          </w:tcPr>
          <w:p w14:paraId="216E701C" w14:textId="77777777" w:rsidR="00F679C2" w:rsidRDefault="00F679C2" w:rsidP="00F65C6B">
            <w:pPr>
              <w:jc w:val="center"/>
              <w:rPr>
                <w:b/>
                <w:bCs/>
                <w:lang w:val="en-US"/>
              </w:rPr>
            </w:pPr>
          </w:p>
          <w:p w14:paraId="24CFB485" w14:textId="77777777" w:rsidR="00F679C2" w:rsidRDefault="00F679C2" w:rsidP="00F65C6B">
            <w:pPr>
              <w:shd w:val="clear" w:color="auto" w:fill="BFBFBF"/>
              <w:jc w:val="center"/>
              <w:rPr>
                <w:b/>
                <w:bCs/>
                <w:lang w:val="en-US"/>
              </w:rPr>
            </w:pPr>
            <w:r>
              <w:rPr>
                <w:b/>
                <w:bCs/>
                <w:lang w:val="en-US"/>
              </w:rPr>
              <w:t>MODULE 9</w:t>
            </w:r>
          </w:p>
          <w:p w14:paraId="4F4D1DB2" w14:textId="77777777" w:rsidR="00F679C2" w:rsidRDefault="00F679C2" w:rsidP="00F65C6B">
            <w:pPr>
              <w:jc w:val="center"/>
              <w:rPr>
                <w:b/>
                <w:bCs/>
                <w:i/>
                <w:lang w:val="en-US"/>
              </w:rPr>
            </w:pPr>
            <w:r>
              <w:rPr>
                <w:b/>
                <w:bCs/>
                <w:i/>
                <w:lang w:val="en-US"/>
              </w:rPr>
              <w:t>Exam Skills Practice</w:t>
            </w:r>
          </w:p>
          <w:p w14:paraId="5C790529" w14:textId="77777777" w:rsidR="00F679C2" w:rsidRDefault="00F679C2" w:rsidP="00F65C6B">
            <w:pPr>
              <w:shd w:val="clear" w:color="auto" w:fill="BFBFBF"/>
              <w:jc w:val="center"/>
              <w:rPr>
                <w:b/>
                <w:bCs/>
                <w:lang w:val="en-US"/>
              </w:rPr>
            </w:pPr>
          </w:p>
          <w:p w14:paraId="29C7EB62" w14:textId="77777777" w:rsidR="00F679C2" w:rsidRDefault="00F679C2" w:rsidP="00F65C6B">
            <w:pPr>
              <w:shd w:val="clear" w:color="auto" w:fill="BFBFBF"/>
              <w:jc w:val="center"/>
              <w:rPr>
                <w:b/>
                <w:bCs/>
                <w:i/>
                <w:lang w:val="en-US"/>
              </w:rPr>
            </w:pPr>
            <w:r>
              <w:rPr>
                <w:b/>
                <w:bCs/>
                <w:i/>
                <w:lang w:val="en-US"/>
              </w:rPr>
              <w:t>Reading</w:t>
            </w:r>
          </w:p>
          <w:p w14:paraId="759DE13F" w14:textId="77777777" w:rsidR="00F679C2" w:rsidRDefault="00F679C2" w:rsidP="00F65C6B">
            <w:pPr>
              <w:jc w:val="center"/>
              <w:rPr>
                <w:b/>
                <w:bCs/>
                <w:color w:val="000000"/>
                <w:sz w:val="20"/>
                <w:szCs w:val="20"/>
                <w:lang w:val="en-US"/>
              </w:rPr>
            </w:pPr>
          </w:p>
        </w:tc>
        <w:tc>
          <w:tcPr>
            <w:tcW w:w="3402" w:type="dxa"/>
            <w:vMerge w:val="restart"/>
          </w:tcPr>
          <w:p w14:paraId="44D71523" w14:textId="77777777" w:rsidR="00F679C2" w:rsidRDefault="00F679C2" w:rsidP="00F679C2">
            <w:pPr>
              <w:pStyle w:val="Akapitzlist1"/>
              <w:numPr>
                <w:ilvl w:val="0"/>
                <w:numId w:val="30"/>
              </w:numPr>
              <w:ind w:left="115" w:right="-57" w:hanging="172"/>
              <w:rPr>
                <w:sz w:val="20"/>
                <w:szCs w:val="20"/>
              </w:rPr>
            </w:pPr>
            <w:r>
              <w:rPr>
                <w:sz w:val="20"/>
                <w:szCs w:val="20"/>
              </w:rPr>
              <w:t>zna podstawowe słownictwo dot. opisów filmów i preferowanych miejsc oglądania filmów oraz sposobów obchodzenia urodzin na świecie i w Polsce</w:t>
            </w:r>
            <w:r>
              <w:rPr>
                <w:iCs/>
                <w:sz w:val="20"/>
                <w:szCs w:val="20"/>
                <w:lang w:eastAsia="en-US"/>
              </w:rPr>
              <w:t xml:space="preserve"> </w:t>
            </w:r>
          </w:p>
          <w:p w14:paraId="0A52C53F" w14:textId="77777777" w:rsidR="00F679C2" w:rsidRDefault="00F679C2" w:rsidP="00F679C2">
            <w:pPr>
              <w:pStyle w:val="Akapitzlist1"/>
              <w:numPr>
                <w:ilvl w:val="0"/>
                <w:numId w:val="30"/>
              </w:numPr>
              <w:ind w:left="115" w:right="-57" w:hanging="172"/>
              <w:rPr>
                <w:sz w:val="20"/>
                <w:szCs w:val="20"/>
              </w:rPr>
            </w:pPr>
            <w:r>
              <w:rPr>
                <w:sz w:val="20"/>
                <w:szCs w:val="20"/>
              </w:rPr>
              <w:t xml:space="preserve">rozumie znaczną część informacji w tekstach pisanych; rozwiązuje prawidłowo część punktów </w:t>
            </w:r>
            <w:r>
              <w:rPr>
                <w:sz w:val="20"/>
                <w:szCs w:val="20"/>
                <w:lang w:eastAsia="en-US"/>
              </w:rPr>
              <w:t xml:space="preserve">w zadaniu na dobieranie tekstów do zdań i w </w:t>
            </w:r>
            <w:r>
              <w:rPr>
                <w:sz w:val="20"/>
                <w:szCs w:val="20"/>
              </w:rPr>
              <w:t>odpowiedziach na pytania zgodnie z treścią tekstów</w:t>
            </w:r>
            <w:r>
              <w:rPr>
                <w:sz w:val="20"/>
                <w:szCs w:val="20"/>
                <w:lang w:eastAsia="en-US"/>
              </w:rPr>
              <w:t xml:space="preserve"> oraz w zadaniu na wybór wielokrotny;</w:t>
            </w:r>
            <w:r>
              <w:rPr>
                <w:sz w:val="20"/>
                <w:szCs w:val="20"/>
              </w:rPr>
              <w:t xml:space="preserve"> wykonuje </w:t>
            </w:r>
            <w:r>
              <w:rPr>
                <w:sz w:val="20"/>
                <w:szCs w:val="20"/>
              </w:rPr>
              <w:lastRenderedPageBreak/>
              <w:t xml:space="preserve">częściowo poprawnie ćwiczenia przygotowawcze i leksykalne związane z prezentowanymi tekstami </w:t>
            </w:r>
          </w:p>
          <w:p w14:paraId="2465BA16" w14:textId="77777777" w:rsidR="00F679C2" w:rsidRDefault="00F679C2" w:rsidP="00F679C2">
            <w:pPr>
              <w:pStyle w:val="Akapitzlist1"/>
              <w:numPr>
                <w:ilvl w:val="0"/>
                <w:numId w:val="30"/>
              </w:numPr>
              <w:ind w:left="115" w:right="-57" w:hanging="172"/>
              <w:rPr>
                <w:sz w:val="20"/>
                <w:szCs w:val="20"/>
              </w:rPr>
            </w:pPr>
            <w:r w:rsidRPr="00E47D96">
              <w:rPr>
                <w:sz w:val="20"/>
                <w:szCs w:val="20"/>
                <w:lang w:eastAsia="en-US"/>
              </w:rPr>
              <w:t xml:space="preserve">umie w miarę poprawnie </w:t>
            </w:r>
            <w:r w:rsidRPr="00E47D96">
              <w:rPr>
                <w:sz w:val="20"/>
                <w:szCs w:val="20"/>
              </w:rPr>
              <w:t>opisać typowy sposób obchodzenia swoich urodzin</w:t>
            </w:r>
          </w:p>
          <w:p w14:paraId="6DA09A4F" w14:textId="77777777" w:rsidR="00F679C2" w:rsidRPr="00EC0BB1" w:rsidRDefault="00F679C2" w:rsidP="00F679C2">
            <w:pPr>
              <w:pStyle w:val="Akapitzlist1"/>
              <w:numPr>
                <w:ilvl w:val="0"/>
                <w:numId w:val="30"/>
              </w:numPr>
              <w:ind w:left="115" w:right="-57" w:hanging="172"/>
              <w:rPr>
                <w:sz w:val="20"/>
                <w:szCs w:val="20"/>
              </w:rPr>
            </w:pPr>
            <w:r>
              <w:rPr>
                <w:bCs/>
                <w:sz w:val="20"/>
                <w:szCs w:val="20"/>
                <w:lang w:eastAsia="en-US"/>
              </w:rPr>
              <w:t xml:space="preserve">potrafi napisać w znacznej części poprawnie </w:t>
            </w:r>
            <w:r>
              <w:rPr>
                <w:sz w:val="20"/>
                <w:szCs w:val="20"/>
              </w:rPr>
              <w:t>krótkie ogłoszenie o festiwalu filmowym w swojej okolicy (z uwzględnieniem dat i rodzajów pokazywanych filmów) albo wiadomość do koleżanki z przypomnieniem o przyjęciu urodzinowym (z informacjami nt. miejsca i godziny przyjęcia, gości, jedzenia i aktywności)</w:t>
            </w:r>
          </w:p>
        </w:tc>
        <w:tc>
          <w:tcPr>
            <w:tcW w:w="3402" w:type="dxa"/>
            <w:vMerge w:val="restart"/>
          </w:tcPr>
          <w:p w14:paraId="454CAB01" w14:textId="77777777" w:rsidR="00F679C2" w:rsidRDefault="00F679C2" w:rsidP="00F679C2">
            <w:pPr>
              <w:pStyle w:val="Akapitzlist1"/>
              <w:numPr>
                <w:ilvl w:val="0"/>
                <w:numId w:val="30"/>
              </w:numPr>
              <w:ind w:left="115" w:right="-57" w:hanging="172"/>
              <w:rPr>
                <w:sz w:val="20"/>
                <w:szCs w:val="20"/>
              </w:rPr>
            </w:pPr>
            <w:r>
              <w:rPr>
                <w:sz w:val="20"/>
                <w:szCs w:val="20"/>
                <w:lang w:eastAsia="en-US"/>
              </w:rPr>
              <w:lastRenderedPageBreak/>
              <w:t xml:space="preserve">zna znaczną część słownictwa dot. </w:t>
            </w:r>
            <w:r>
              <w:rPr>
                <w:sz w:val="20"/>
                <w:szCs w:val="20"/>
              </w:rPr>
              <w:t xml:space="preserve">opisów filmów i preferowanych miejsc oglądania filmów oraz sposobów obchodzenia urodzin na świecie i w Polsce </w:t>
            </w:r>
          </w:p>
          <w:p w14:paraId="29492B31"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większość informacji w tekstach pisanych; rozwiązuje prawidłowo znaczną część punktów </w:t>
            </w:r>
            <w:r>
              <w:rPr>
                <w:sz w:val="20"/>
                <w:szCs w:val="20"/>
                <w:lang w:eastAsia="en-US"/>
              </w:rPr>
              <w:t xml:space="preserve">w zadaniu na dobieranie tekstów do zdań i w </w:t>
            </w:r>
            <w:r>
              <w:rPr>
                <w:sz w:val="20"/>
                <w:szCs w:val="20"/>
              </w:rPr>
              <w:t>odpowiedziach na pytania zgodnie z treścią tekstów</w:t>
            </w:r>
            <w:r>
              <w:rPr>
                <w:sz w:val="20"/>
                <w:szCs w:val="20"/>
                <w:lang w:eastAsia="en-US"/>
              </w:rPr>
              <w:t xml:space="preserve"> oraz w zadaniu na wybór wielokrotny;</w:t>
            </w:r>
            <w:r>
              <w:rPr>
                <w:sz w:val="20"/>
                <w:szCs w:val="20"/>
              </w:rPr>
              <w:t xml:space="preserve"> wykonuje na ogół </w:t>
            </w:r>
            <w:r>
              <w:rPr>
                <w:sz w:val="20"/>
                <w:szCs w:val="20"/>
              </w:rPr>
              <w:lastRenderedPageBreak/>
              <w:t>poprawnie ćwiczenia przygotowawcze i leksykalne związane z prezentowanymi tekstami</w:t>
            </w:r>
          </w:p>
          <w:p w14:paraId="770ACADE" w14:textId="77777777" w:rsidR="00F679C2" w:rsidRDefault="00F679C2" w:rsidP="00F679C2">
            <w:pPr>
              <w:pStyle w:val="Akapitzlist1"/>
              <w:numPr>
                <w:ilvl w:val="0"/>
                <w:numId w:val="30"/>
              </w:numPr>
              <w:ind w:left="115" w:right="-57" w:hanging="172"/>
              <w:rPr>
                <w:sz w:val="20"/>
                <w:szCs w:val="20"/>
              </w:rPr>
            </w:pPr>
            <w:r w:rsidRPr="00E47D96">
              <w:rPr>
                <w:sz w:val="20"/>
                <w:szCs w:val="20"/>
                <w:lang w:eastAsia="en-US"/>
              </w:rPr>
              <w:t xml:space="preserve">umie w miarę poprawnie </w:t>
            </w:r>
            <w:r w:rsidRPr="00E47D96">
              <w:rPr>
                <w:sz w:val="20"/>
                <w:szCs w:val="20"/>
              </w:rPr>
              <w:t>opisać typowy sposób obchodzenia swoich urodzin oraz krótko opisać niezwykłe polskie zwyczaje i tradycje zw. z urodzinami</w:t>
            </w:r>
          </w:p>
          <w:p w14:paraId="74159F35" w14:textId="77777777" w:rsidR="00F679C2" w:rsidRPr="00E47D96" w:rsidRDefault="00F679C2" w:rsidP="00F679C2">
            <w:pPr>
              <w:pStyle w:val="Akapitzlist1"/>
              <w:numPr>
                <w:ilvl w:val="0"/>
                <w:numId w:val="30"/>
              </w:numPr>
              <w:ind w:left="115" w:right="-57" w:hanging="172"/>
              <w:rPr>
                <w:sz w:val="20"/>
                <w:szCs w:val="20"/>
              </w:rPr>
            </w:pPr>
            <w:r>
              <w:rPr>
                <w:bCs/>
                <w:sz w:val="20"/>
                <w:szCs w:val="20"/>
                <w:lang w:eastAsia="en-US"/>
              </w:rPr>
              <w:t xml:space="preserve">potrafi napisać w miarę poprawnie </w:t>
            </w:r>
            <w:r>
              <w:rPr>
                <w:sz w:val="20"/>
                <w:szCs w:val="20"/>
              </w:rPr>
              <w:t xml:space="preserve">krótkie ogłoszenie o festiwalu filmowym w swojej okolicy (z uwzględnieniem dat i rodzajów pokazywanych filmów) oraz wiadomość do koleżanki z przypomnieniem o przyjęciu urodzinowym (z informacjami nt. miejsca i godziny przyjęcia, gości, jedzenia i aktywności) </w:t>
            </w:r>
          </w:p>
        </w:tc>
        <w:tc>
          <w:tcPr>
            <w:tcW w:w="3402" w:type="dxa"/>
            <w:vMerge w:val="restart"/>
          </w:tcPr>
          <w:p w14:paraId="7C899821" w14:textId="77777777" w:rsidR="00F679C2" w:rsidRPr="00733F77" w:rsidRDefault="00F679C2" w:rsidP="00F679C2">
            <w:pPr>
              <w:pStyle w:val="Akapitzlist1"/>
              <w:numPr>
                <w:ilvl w:val="0"/>
                <w:numId w:val="30"/>
              </w:numPr>
              <w:ind w:left="115" w:right="-57" w:hanging="172"/>
              <w:rPr>
                <w:sz w:val="20"/>
                <w:szCs w:val="20"/>
              </w:rPr>
            </w:pPr>
            <w:r>
              <w:rPr>
                <w:sz w:val="20"/>
                <w:szCs w:val="20"/>
                <w:lang w:eastAsia="en-US"/>
              </w:rPr>
              <w:lastRenderedPageBreak/>
              <w:t xml:space="preserve">zna większość słownictwa dot. </w:t>
            </w:r>
            <w:r>
              <w:rPr>
                <w:sz w:val="20"/>
                <w:szCs w:val="20"/>
              </w:rPr>
              <w:t>opisów filmów i preferowanych miejsc oglądania filmów oraz sposobów obchodzenia urodzin na świecie i w Polsce</w:t>
            </w:r>
            <w:r>
              <w:rPr>
                <w:iCs/>
                <w:sz w:val="20"/>
                <w:szCs w:val="20"/>
                <w:lang w:eastAsia="en-US"/>
              </w:rPr>
              <w:t xml:space="preserve"> </w:t>
            </w:r>
          </w:p>
          <w:p w14:paraId="459E2F23" w14:textId="77777777" w:rsidR="00F679C2" w:rsidRPr="00F2651E" w:rsidRDefault="00F679C2" w:rsidP="00F679C2">
            <w:pPr>
              <w:pStyle w:val="Akapitzlist1"/>
              <w:numPr>
                <w:ilvl w:val="0"/>
                <w:numId w:val="30"/>
              </w:numPr>
              <w:ind w:left="115" w:right="-57" w:hanging="172"/>
              <w:rPr>
                <w:sz w:val="20"/>
                <w:szCs w:val="20"/>
              </w:rPr>
            </w:pPr>
            <w:r>
              <w:rPr>
                <w:sz w:val="20"/>
                <w:szCs w:val="20"/>
              </w:rPr>
              <w:t xml:space="preserve">rozumie prawie wszystkie informacje w tekstach pisanych; rozwiązuje prawidłowo większość punktów </w:t>
            </w:r>
            <w:r>
              <w:rPr>
                <w:sz w:val="20"/>
                <w:szCs w:val="20"/>
                <w:lang w:eastAsia="en-US"/>
              </w:rPr>
              <w:t xml:space="preserve">w zadaniu na dobieranie tekstów do zdań i w </w:t>
            </w:r>
            <w:r>
              <w:rPr>
                <w:sz w:val="20"/>
                <w:szCs w:val="20"/>
              </w:rPr>
              <w:t>odpowiedziach na pytania zgodnie z treścią tekstów</w:t>
            </w:r>
            <w:r>
              <w:rPr>
                <w:sz w:val="20"/>
                <w:szCs w:val="20"/>
                <w:lang w:eastAsia="en-US"/>
              </w:rPr>
              <w:t xml:space="preserve"> oraz w zadaniu na wybór wielokrotny; </w:t>
            </w:r>
            <w:r w:rsidRPr="00F2651E">
              <w:rPr>
                <w:sz w:val="20"/>
                <w:szCs w:val="20"/>
              </w:rPr>
              <w:t xml:space="preserve">wykonuje w </w:t>
            </w:r>
            <w:r w:rsidRPr="00F2651E">
              <w:rPr>
                <w:sz w:val="20"/>
                <w:szCs w:val="20"/>
              </w:rPr>
              <w:lastRenderedPageBreak/>
              <w:t xml:space="preserve">większości poprawnie </w:t>
            </w:r>
            <w:r>
              <w:rPr>
                <w:sz w:val="20"/>
                <w:szCs w:val="20"/>
              </w:rPr>
              <w:t>ćwiczenia przygotowawcze i leksykalne związane z prezentowanymi tekstami</w:t>
            </w:r>
          </w:p>
          <w:p w14:paraId="60832303"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umie w większości poprawnie </w:t>
            </w:r>
            <w:r>
              <w:rPr>
                <w:sz w:val="20"/>
                <w:szCs w:val="20"/>
              </w:rPr>
              <w:t>opisać typowy sposób obchodzenia swoich urodzin oraz krótko opisać niezwykłe polskie zwyczaje i tradycje zw. z urodzinami</w:t>
            </w:r>
          </w:p>
          <w:p w14:paraId="21E30701" w14:textId="77777777" w:rsidR="00F679C2" w:rsidRPr="00DC5702" w:rsidRDefault="00F679C2" w:rsidP="00F679C2">
            <w:pPr>
              <w:pStyle w:val="Akapitzlist1"/>
              <w:numPr>
                <w:ilvl w:val="0"/>
                <w:numId w:val="30"/>
              </w:numPr>
              <w:ind w:left="115" w:right="-57" w:hanging="172"/>
              <w:rPr>
                <w:sz w:val="20"/>
                <w:szCs w:val="20"/>
              </w:rPr>
            </w:pPr>
            <w:r>
              <w:rPr>
                <w:bCs/>
                <w:sz w:val="20"/>
                <w:szCs w:val="20"/>
                <w:lang w:eastAsia="en-US"/>
              </w:rPr>
              <w:t xml:space="preserve">potrafi napisać w większości poprawnie </w:t>
            </w:r>
            <w:r>
              <w:rPr>
                <w:sz w:val="20"/>
                <w:szCs w:val="20"/>
              </w:rPr>
              <w:t>krótkie ogłoszenie o festiwalu filmowym w swojej okolicy (z uwzględnieniem dat i rodzajów pokazywanych filmów) oraz wiadomość do koleżanki z przypomnieniem o przyjęciu urodzinowym (z informacjami nt. miejsca i godziny przyjęcia, gości, jedzenia i aktywności)</w:t>
            </w:r>
          </w:p>
        </w:tc>
        <w:tc>
          <w:tcPr>
            <w:tcW w:w="3402" w:type="dxa"/>
            <w:vMerge w:val="restart"/>
          </w:tcPr>
          <w:p w14:paraId="1D906DD5" w14:textId="77777777" w:rsidR="00F679C2" w:rsidRPr="00733F77" w:rsidRDefault="00F679C2" w:rsidP="00F679C2">
            <w:pPr>
              <w:pStyle w:val="Akapitzlist1"/>
              <w:numPr>
                <w:ilvl w:val="0"/>
                <w:numId w:val="30"/>
              </w:numPr>
              <w:ind w:left="115" w:right="-57" w:hanging="172"/>
              <w:rPr>
                <w:sz w:val="20"/>
                <w:szCs w:val="20"/>
              </w:rPr>
            </w:pPr>
            <w:r>
              <w:rPr>
                <w:sz w:val="20"/>
                <w:szCs w:val="20"/>
              </w:rPr>
              <w:lastRenderedPageBreak/>
              <w:t>zna słownictwo dot. opisów filmów i preferowanych miejsc oglądania filmów oraz sposobów obchodzenia urodzin na świecie i w Polsce</w:t>
            </w:r>
            <w:r>
              <w:rPr>
                <w:iCs/>
                <w:sz w:val="20"/>
                <w:szCs w:val="20"/>
                <w:lang w:eastAsia="en-US"/>
              </w:rPr>
              <w:t xml:space="preserve"> </w:t>
            </w:r>
          </w:p>
          <w:p w14:paraId="48D24E42"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wszystkie informacje w tekstach pisanych; rozwiązuje prawidłowo prawie wszystkie punkty </w:t>
            </w:r>
            <w:r>
              <w:rPr>
                <w:sz w:val="20"/>
                <w:szCs w:val="20"/>
                <w:lang w:eastAsia="en-US"/>
              </w:rPr>
              <w:t xml:space="preserve">w zadaniu na dobieranie tekstów do zdań i w </w:t>
            </w:r>
            <w:r>
              <w:rPr>
                <w:sz w:val="20"/>
                <w:szCs w:val="20"/>
              </w:rPr>
              <w:t>odpowiedziach na pytania zgodnie z treścią tekstów</w:t>
            </w:r>
            <w:r>
              <w:rPr>
                <w:sz w:val="20"/>
                <w:szCs w:val="20"/>
                <w:lang w:eastAsia="en-US"/>
              </w:rPr>
              <w:t xml:space="preserve"> oraz w zadaniu na wybór wielokrotny; </w:t>
            </w:r>
            <w:r>
              <w:rPr>
                <w:sz w:val="20"/>
                <w:szCs w:val="20"/>
              </w:rPr>
              <w:t>wykonuje</w:t>
            </w:r>
            <w:r w:rsidRPr="00F2651E">
              <w:rPr>
                <w:sz w:val="20"/>
                <w:szCs w:val="20"/>
              </w:rPr>
              <w:t xml:space="preserve"> poprawnie </w:t>
            </w:r>
            <w:r>
              <w:rPr>
                <w:sz w:val="20"/>
                <w:szCs w:val="20"/>
              </w:rPr>
              <w:t xml:space="preserve">ćwiczenia </w:t>
            </w:r>
            <w:r>
              <w:rPr>
                <w:sz w:val="20"/>
                <w:szCs w:val="20"/>
              </w:rPr>
              <w:lastRenderedPageBreak/>
              <w:t xml:space="preserve">przygotowawcze i leksykalne związane z prezentowanymi tekstami </w:t>
            </w:r>
          </w:p>
          <w:p w14:paraId="47111790" w14:textId="77777777" w:rsidR="00F679C2" w:rsidRDefault="00F679C2" w:rsidP="00F679C2">
            <w:pPr>
              <w:pStyle w:val="Akapitzlist1"/>
              <w:numPr>
                <w:ilvl w:val="0"/>
                <w:numId w:val="30"/>
              </w:numPr>
              <w:ind w:left="115" w:right="-57" w:hanging="172"/>
              <w:rPr>
                <w:sz w:val="20"/>
                <w:szCs w:val="20"/>
              </w:rPr>
            </w:pPr>
            <w:r>
              <w:rPr>
                <w:sz w:val="20"/>
                <w:szCs w:val="20"/>
              </w:rPr>
              <w:t xml:space="preserve">umie </w:t>
            </w:r>
            <w:r>
              <w:rPr>
                <w:sz w:val="20"/>
                <w:szCs w:val="20"/>
                <w:lang w:eastAsia="en-US"/>
              </w:rPr>
              <w:t xml:space="preserve">poprawnie </w:t>
            </w:r>
            <w:r>
              <w:rPr>
                <w:sz w:val="20"/>
                <w:szCs w:val="20"/>
              </w:rPr>
              <w:t>opisać typowy sposób obchodzenia swoich urodzin oraz krótko opisać niezwykłe polskie zwyczaje i tradycje zw. z urodzinami</w:t>
            </w:r>
          </w:p>
          <w:p w14:paraId="75C1C421" w14:textId="77777777" w:rsidR="00F679C2" w:rsidRPr="00DC5702" w:rsidRDefault="00F679C2" w:rsidP="00F679C2">
            <w:pPr>
              <w:pStyle w:val="Akapitzlist1"/>
              <w:numPr>
                <w:ilvl w:val="0"/>
                <w:numId w:val="30"/>
              </w:numPr>
              <w:ind w:left="115" w:right="-57" w:hanging="172"/>
              <w:rPr>
                <w:sz w:val="20"/>
                <w:szCs w:val="20"/>
              </w:rPr>
            </w:pPr>
            <w:r>
              <w:rPr>
                <w:bCs/>
                <w:sz w:val="20"/>
                <w:szCs w:val="20"/>
                <w:lang w:eastAsia="en-US"/>
              </w:rPr>
              <w:t xml:space="preserve">potrafi napisać poprawnie </w:t>
            </w:r>
            <w:r>
              <w:rPr>
                <w:sz w:val="20"/>
                <w:szCs w:val="20"/>
              </w:rPr>
              <w:t>krótkie ogłoszenie o festiwalu filmowym w swojej okolicy (z uwzględnieniem dat i rodzajów pokazywanych filmów) oraz wiadomość do koleżanki z przypomnieniem o przyjęciu urodzinowym (z informacjami nt. miejsca i godziny przyjęcia, gości, jedzenia i aktywności)</w:t>
            </w:r>
          </w:p>
        </w:tc>
      </w:tr>
      <w:tr w:rsidR="00F679C2" w14:paraId="45B4B7AA" w14:textId="77777777" w:rsidTr="00F65C6B">
        <w:trPr>
          <w:cantSplit/>
          <w:trHeight w:val="5269"/>
        </w:trPr>
        <w:tc>
          <w:tcPr>
            <w:tcW w:w="1844" w:type="dxa"/>
            <w:vAlign w:val="center"/>
          </w:tcPr>
          <w:p w14:paraId="572890E5" w14:textId="77777777" w:rsidR="00F679C2" w:rsidRDefault="00F679C2" w:rsidP="00F65C6B">
            <w:pPr>
              <w:jc w:val="center"/>
              <w:rPr>
                <w:b/>
                <w:bCs/>
                <w:color w:val="000000"/>
                <w:sz w:val="20"/>
                <w:szCs w:val="20"/>
              </w:rPr>
            </w:pPr>
            <w:r>
              <w:rPr>
                <w:b/>
                <w:sz w:val="20"/>
                <w:szCs w:val="20"/>
              </w:rPr>
              <w:lastRenderedPageBreak/>
              <w:t>ROZUMIENIE TEKSTÓW PISANYCH</w:t>
            </w:r>
          </w:p>
        </w:tc>
        <w:tc>
          <w:tcPr>
            <w:tcW w:w="3402" w:type="dxa"/>
            <w:vMerge/>
          </w:tcPr>
          <w:p w14:paraId="4A4B83A6"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4E0644B5"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61869F94"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04A4EA14" w14:textId="77777777" w:rsidR="00F679C2" w:rsidRPr="00BF5B54" w:rsidRDefault="00F679C2" w:rsidP="00F679C2">
            <w:pPr>
              <w:numPr>
                <w:ilvl w:val="0"/>
                <w:numId w:val="19"/>
              </w:numPr>
              <w:spacing w:after="0" w:line="240" w:lineRule="auto"/>
              <w:ind w:left="175" w:hanging="175"/>
              <w:rPr>
                <w:sz w:val="20"/>
                <w:szCs w:val="20"/>
              </w:rPr>
            </w:pPr>
          </w:p>
        </w:tc>
      </w:tr>
      <w:tr w:rsidR="00F679C2" w14:paraId="100AD72D" w14:textId="77777777" w:rsidTr="00F65C6B">
        <w:trPr>
          <w:cantSplit/>
          <w:trHeight w:val="1046"/>
        </w:trPr>
        <w:tc>
          <w:tcPr>
            <w:tcW w:w="1844" w:type="dxa"/>
            <w:shd w:val="clear" w:color="auto" w:fill="BFBFBF"/>
            <w:vAlign w:val="center"/>
          </w:tcPr>
          <w:p w14:paraId="40F6C9A7" w14:textId="77777777" w:rsidR="00F679C2" w:rsidRDefault="00F679C2" w:rsidP="00F65C6B">
            <w:pPr>
              <w:shd w:val="clear" w:color="auto" w:fill="BFBFBF"/>
              <w:jc w:val="center"/>
              <w:rPr>
                <w:b/>
                <w:bCs/>
                <w:lang w:val="en-US"/>
              </w:rPr>
            </w:pPr>
          </w:p>
          <w:p w14:paraId="56A2DDCA" w14:textId="77777777" w:rsidR="00F679C2" w:rsidRDefault="00F679C2" w:rsidP="00F65C6B">
            <w:pPr>
              <w:shd w:val="clear" w:color="auto" w:fill="BFBFBF"/>
              <w:jc w:val="center"/>
              <w:rPr>
                <w:b/>
                <w:bCs/>
                <w:lang w:val="en-US"/>
              </w:rPr>
            </w:pPr>
            <w:r>
              <w:rPr>
                <w:b/>
                <w:bCs/>
                <w:lang w:val="en-US"/>
              </w:rPr>
              <w:t>MODULE 9</w:t>
            </w:r>
          </w:p>
          <w:p w14:paraId="41236B38" w14:textId="77777777" w:rsidR="00F679C2" w:rsidRDefault="00F679C2" w:rsidP="00F65C6B">
            <w:pPr>
              <w:jc w:val="center"/>
              <w:rPr>
                <w:b/>
                <w:bCs/>
                <w:i/>
                <w:lang w:val="en-US"/>
              </w:rPr>
            </w:pPr>
            <w:r>
              <w:rPr>
                <w:b/>
                <w:bCs/>
                <w:i/>
                <w:lang w:val="en-US"/>
              </w:rPr>
              <w:t>Exam Skills Practice</w:t>
            </w:r>
          </w:p>
          <w:p w14:paraId="06D51F36" w14:textId="77777777" w:rsidR="00F679C2" w:rsidRDefault="00F679C2" w:rsidP="00F65C6B">
            <w:pPr>
              <w:shd w:val="clear" w:color="auto" w:fill="BFBFBF"/>
              <w:jc w:val="center"/>
              <w:rPr>
                <w:b/>
                <w:bCs/>
                <w:lang w:val="en-US"/>
              </w:rPr>
            </w:pPr>
          </w:p>
          <w:p w14:paraId="391B0241" w14:textId="77777777" w:rsidR="00F679C2" w:rsidRDefault="00F679C2" w:rsidP="00F65C6B">
            <w:pPr>
              <w:shd w:val="clear" w:color="auto" w:fill="BFBFBF"/>
              <w:jc w:val="center"/>
              <w:rPr>
                <w:b/>
                <w:bCs/>
                <w:i/>
                <w:lang w:val="en-US"/>
              </w:rPr>
            </w:pPr>
            <w:r>
              <w:rPr>
                <w:b/>
                <w:bCs/>
                <w:i/>
                <w:lang w:val="en-US"/>
              </w:rPr>
              <w:t>Use of English</w:t>
            </w:r>
          </w:p>
          <w:p w14:paraId="5C3254D3" w14:textId="77777777" w:rsidR="00F679C2" w:rsidRDefault="00F679C2" w:rsidP="00F65C6B">
            <w:pPr>
              <w:jc w:val="center"/>
              <w:rPr>
                <w:b/>
                <w:bCs/>
                <w:i/>
                <w:iCs/>
                <w:color w:val="000000"/>
                <w:sz w:val="20"/>
                <w:szCs w:val="20"/>
              </w:rPr>
            </w:pPr>
          </w:p>
        </w:tc>
        <w:tc>
          <w:tcPr>
            <w:tcW w:w="3402" w:type="dxa"/>
            <w:vMerge w:val="restart"/>
          </w:tcPr>
          <w:p w14:paraId="11ECFAFF" w14:textId="77777777" w:rsidR="00F679C2" w:rsidRDefault="00F679C2" w:rsidP="00F679C2">
            <w:pPr>
              <w:pStyle w:val="Akapitzlist1"/>
              <w:numPr>
                <w:ilvl w:val="0"/>
                <w:numId w:val="30"/>
              </w:numPr>
              <w:ind w:left="115" w:right="-57" w:hanging="172"/>
              <w:rPr>
                <w:sz w:val="20"/>
                <w:szCs w:val="20"/>
              </w:rPr>
            </w:pPr>
            <w:r>
              <w:rPr>
                <w:sz w:val="20"/>
                <w:szCs w:val="20"/>
              </w:rPr>
              <w:t xml:space="preserve">zna podstawowe słownictwo dot. </w:t>
            </w:r>
            <w:r>
              <w:rPr>
                <w:sz w:val="20"/>
                <w:szCs w:val="20"/>
                <w:lang w:eastAsia="en-US"/>
              </w:rPr>
              <w:t xml:space="preserve">różnych </w:t>
            </w:r>
            <w:r>
              <w:rPr>
                <w:sz w:val="20"/>
                <w:szCs w:val="20"/>
              </w:rPr>
              <w:t>dziedziny kultury oraz uczestnictwa w kulturze</w:t>
            </w:r>
            <w:r>
              <w:rPr>
                <w:sz w:val="20"/>
                <w:szCs w:val="20"/>
                <w:lang w:eastAsia="en-US"/>
              </w:rPr>
              <w:t xml:space="preserve"> </w:t>
            </w:r>
          </w:p>
          <w:p w14:paraId="4B65C208"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zna strukturę i rozumie użycie </w:t>
            </w:r>
            <w:r>
              <w:rPr>
                <w:sz w:val="20"/>
                <w:szCs w:val="20"/>
              </w:rPr>
              <w:t>zdań warunkowych oraz zdań wyrażających życzenie lub preferencję</w:t>
            </w:r>
          </w:p>
          <w:p w14:paraId="19D18BFE" w14:textId="77777777" w:rsidR="00F679C2" w:rsidRDefault="00F679C2" w:rsidP="00F679C2">
            <w:pPr>
              <w:pStyle w:val="Akapitzlist1"/>
              <w:numPr>
                <w:ilvl w:val="0"/>
                <w:numId w:val="30"/>
              </w:numPr>
              <w:ind w:left="115" w:right="-57" w:hanging="172"/>
              <w:rPr>
                <w:sz w:val="20"/>
                <w:szCs w:val="20"/>
              </w:rPr>
            </w:pPr>
            <w:r>
              <w:rPr>
                <w:sz w:val="20"/>
                <w:szCs w:val="20"/>
              </w:rPr>
              <w:t>w znacznej części poprawnie stosuje ww. wiedzę i struktury w zadaniach sprawdzających znajomość środków językowych oraz innych ćwiczeniach leksykalnych i gramatycznych</w:t>
            </w:r>
          </w:p>
          <w:p w14:paraId="16F45602" w14:textId="77777777" w:rsidR="00F679C2" w:rsidRDefault="00F679C2" w:rsidP="00F679C2">
            <w:pPr>
              <w:numPr>
                <w:ilvl w:val="0"/>
                <w:numId w:val="31"/>
              </w:numPr>
              <w:spacing w:after="0" w:line="240" w:lineRule="auto"/>
              <w:ind w:left="118" w:right="-57" w:hanging="175"/>
              <w:rPr>
                <w:sz w:val="20"/>
                <w:szCs w:val="20"/>
              </w:rPr>
            </w:pPr>
            <w:r>
              <w:rPr>
                <w:sz w:val="20"/>
                <w:szCs w:val="20"/>
              </w:rPr>
              <w:t>rozwiązuje prawidłowo część punktów w prezentowanych zadaniach, uzyskując ogółem 30–50% poprawnych odpowiedzi</w:t>
            </w:r>
          </w:p>
          <w:p w14:paraId="36945030" w14:textId="77777777" w:rsidR="00F679C2" w:rsidRDefault="00F679C2" w:rsidP="00F679C2">
            <w:pPr>
              <w:numPr>
                <w:ilvl w:val="0"/>
                <w:numId w:val="31"/>
              </w:numPr>
              <w:spacing w:after="0" w:line="240" w:lineRule="auto"/>
              <w:ind w:left="118" w:right="-57" w:hanging="175"/>
              <w:rPr>
                <w:sz w:val="20"/>
                <w:szCs w:val="20"/>
              </w:rPr>
            </w:pPr>
            <w:r>
              <w:rPr>
                <w:sz w:val="20"/>
                <w:szCs w:val="20"/>
              </w:rPr>
              <w:t>potrafi w znacznej części poprawnie udzielić wypowiedzi nt. ostatniej wizyty w miejscu kultury, w tym zawrzeć informacje dot. rodzaju miejsca, jego lokalizacji, osób towarzyszących, podejmowanych czynności oraz stara się krótko opisać wydarzenie</w:t>
            </w:r>
          </w:p>
        </w:tc>
        <w:tc>
          <w:tcPr>
            <w:tcW w:w="3402" w:type="dxa"/>
            <w:vMerge w:val="restart"/>
          </w:tcPr>
          <w:p w14:paraId="72D50385"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zna znaczną część słownictwa dot. różnych </w:t>
            </w:r>
            <w:r>
              <w:rPr>
                <w:sz w:val="20"/>
                <w:szCs w:val="20"/>
              </w:rPr>
              <w:t xml:space="preserve">dziedziny kultury oraz uczestnictwa w kulturze </w:t>
            </w:r>
          </w:p>
          <w:p w14:paraId="70F50D75"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zna strukturę i rozumie użycie </w:t>
            </w:r>
            <w:r>
              <w:rPr>
                <w:sz w:val="20"/>
                <w:szCs w:val="20"/>
              </w:rPr>
              <w:t>zdań warunkowych oraz zdań wyrażających życzenie lub preferencję</w:t>
            </w:r>
          </w:p>
          <w:p w14:paraId="0412435C" w14:textId="77777777" w:rsidR="00F679C2" w:rsidRDefault="00F679C2" w:rsidP="00F679C2">
            <w:pPr>
              <w:pStyle w:val="Akapitzlist1"/>
              <w:numPr>
                <w:ilvl w:val="0"/>
                <w:numId w:val="30"/>
              </w:numPr>
              <w:ind w:left="115" w:right="-57" w:hanging="172"/>
              <w:rPr>
                <w:sz w:val="20"/>
                <w:szCs w:val="20"/>
              </w:rPr>
            </w:pPr>
            <w:r>
              <w:rPr>
                <w:sz w:val="20"/>
                <w:szCs w:val="20"/>
              </w:rPr>
              <w:t xml:space="preserve">na ogół poprawnie stosuje ww. wiedzę i struktury w zadaniach sprawdzających znajomość środków językowych oraz innych ćwiczeniach leksykalnych i gramatycznych </w:t>
            </w:r>
          </w:p>
          <w:p w14:paraId="4BAECBA8" w14:textId="77777777" w:rsidR="00F679C2" w:rsidRDefault="00F679C2" w:rsidP="00F679C2">
            <w:pPr>
              <w:pStyle w:val="Akapitzlist1"/>
              <w:numPr>
                <w:ilvl w:val="0"/>
                <w:numId w:val="30"/>
              </w:numPr>
              <w:ind w:left="115" w:right="-57" w:hanging="172"/>
              <w:rPr>
                <w:sz w:val="20"/>
                <w:szCs w:val="20"/>
              </w:rPr>
            </w:pPr>
            <w:r>
              <w:rPr>
                <w:sz w:val="20"/>
                <w:szCs w:val="20"/>
              </w:rPr>
              <w:t>rozwiązuje prawidłowo znaczną część punktów w prezentowanych zadaniach, uzyskując ogółem 51–69% poprawnych odpowiedzi</w:t>
            </w:r>
          </w:p>
          <w:p w14:paraId="0BC7BE75" w14:textId="77777777" w:rsidR="00F679C2" w:rsidRPr="00EC0BB1" w:rsidRDefault="00F679C2" w:rsidP="00F679C2">
            <w:pPr>
              <w:pStyle w:val="Akapitzlist1"/>
              <w:numPr>
                <w:ilvl w:val="0"/>
                <w:numId w:val="30"/>
              </w:numPr>
              <w:ind w:left="115" w:right="-57" w:hanging="172"/>
              <w:rPr>
                <w:sz w:val="20"/>
                <w:szCs w:val="20"/>
              </w:rPr>
            </w:pPr>
            <w:r>
              <w:rPr>
                <w:sz w:val="20"/>
                <w:szCs w:val="20"/>
                <w:lang w:eastAsia="en-US"/>
              </w:rPr>
              <w:t>potrafi w miarę poprawnie udzielić</w:t>
            </w:r>
            <w:r>
              <w:rPr>
                <w:sz w:val="20"/>
                <w:szCs w:val="20"/>
              </w:rPr>
              <w:t xml:space="preserve"> wypowiedzi nt. ostatniej wizyty w miejscu kultury, w tym zawrzeć informacje dot. rodzaju miejsca, jego lokalizacji, osób towarzyszących, podejmowanych czynności oraz krótko opisać wydarzenie</w:t>
            </w:r>
          </w:p>
        </w:tc>
        <w:tc>
          <w:tcPr>
            <w:tcW w:w="3402" w:type="dxa"/>
            <w:vMerge w:val="restart"/>
          </w:tcPr>
          <w:p w14:paraId="08E23A7E"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zna większość słownictwa dot. różnych </w:t>
            </w:r>
            <w:r>
              <w:rPr>
                <w:sz w:val="20"/>
                <w:szCs w:val="20"/>
              </w:rPr>
              <w:t>dziedziny kultury oraz uczestnictwa w kulturze</w:t>
            </w:r>
            <w:r>
              <w:rPr>
                <w:sz w:val="20"/>
                <w:szCs w:val="20"/>
                <w:lang w:eastAsia="en-US"/>
              </w:rPr>
              <w:t xml:space="preserve"> </w:t>
            </w:r>
          </w:p>
          <w:p w14:paraId="69EA98C9"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zna strukturę i rozumie użycie </w:t>
            </w:r>
            <w:r>
              <w:rPr>
                <w:sz w:val="20"/>
                <w:szCs w:val="20"/>
              </w:rPr>
              <w:t>zdań warunkowych oraz zdań wyrażających życzenie lub preferencję</w:t>
            </w:r>
          </w:p>
          <w:p w14:paraId="67F44CE1" w14:textId="77777777" w:rsidR="00F679C2" w:rsidRDefault="00F679C2" w:rsidP="00F679C2">
            <w:pPr>
              <w:pStyle w:val="Akapitzlist1"/>
              <w:numPr>
                <w:ilvl w:val="0"/>
                <w:numId w:val="30"/>
              </w:numPr>
              <w:ind w:left="115" w:right="-57" w:hanging="172"/>
              <w:rPr>
                <w:sz w:val="20"/>
                <w:szCs w:val="20"/>
              </w:rPr>
            </w:pPr>
            <w:r>
              <w:rPr>
                <w:sz w:val="20"/>
                <w:szCs w:val="20"/>
              </w:rPr>
              <w:t xml:space="preserve">w większości poprawnie stosuje ww. wiedzę i struktury w zadaniach sprawdzających znajomość środków językowych oraz innych ćwiczeniach leksykalnych i gramatycznych </w:t>
            </w:r>
          </w:p>
          <w:p w14:paraId="2236493A" w14:textId="77777777" w:rsidR="00F679C2" w:rsidRDefault="00F679C2" w:rsidP="00F679C2">
            <w:pPr>
              <w:pStyle w:val="Akapitzlist1"/>
              <w:numPr>
                <w:ilvl w:val="0"/>
                <w:numId w:val="30"/>
              </w:numPr>
              <w:ind w:left="115" w:right="-57" w:hanging="172"/>
              <w:rPr>
                <w:sz w:val="20"/>
                <w:szCs w:val="20"/>
              </w:rPr>
            </w:pPr>
            <w:r>
              <w:rPr>
                <w:sz w:val="20"/>
                <w:szCs w:val="20"/>
              </w:rPr>
              <w:t>rozwiązuje prawidłowo większość punktów w prezentowanych zadaniach, uzyskując ogółem 70–84% poprawnych odpowiedzi</w:t>
            </w:r>
          </w:p>
          <w:p w14:paraId="17A408B8" w14:textId="77777777" w:rsidR="00F679C2" w:rsidRDefault="00F679C2" w:rsidP="00F679C2">
            <w:pPr>
              <w:pStyle w:val="Akapitzlist1"/>
              <w:numPr>
                <w:ilvl w:val="0"/>
                <w:numId w:val="30"/>
              </w:numPr>
              <w:ind w:left="115" w:right="-57" w:hanging="172"/>
              <w:rPr>
                <w:sz w:val="20"/>
                <w:szCs w:val="20"/>
              </w:rPr>
            </w:pPr>
            <w:r w:rsidRPr="006D4A96">
              <w:rPr>
                <w:sz w:val="20"/>
                <w:szCs w:val="20"/>
              </w:rPr>
              <w:t>potrafi w większości poprawnie udzielić wypowiedzi nt. ostatniej wizyty w miejscu kultury, w tym zawrzeć informacje dot. rodzaju miejsca, jego lokalizacji, osób towarzyszących, podejmowanych czynności oraz krótko opisać wydarzenie</w:t>
            </w:r>
          </w:p>
        </w:tc>
        <w:tc>
          <w:tcPr>
            <w:tcW w:w="3402" w:type="dxa"/>
            <w:vMerge w:val="restart"/>
          </w:tcPr>
          <w:p w14:paraId="0AEF3BBC" w14:textId="77777777" w:rsidR="00F679C2" w:rsidRDefault="00F679C2" w:rsidP="00F679C2">
            <w:pPr>
              <w:pStyle w:val="Akapitzlist1"/>
              <w:numPr>
                <w:ilvl w:val="0"/>
                <w:numId w:val="30"/>
              </w:numPr>
              <w:ind w:left="115" w:right="-57" w:hanging="172"/>
              <w:rPr>
                <w:sz w:val="20"/>
                <w:szCs w:val="20"/>
              </w:rPr>
            </w:pPr>
            <w:r>
              <w:rPr>
                <w:sz w:val="20"/>
                <w:szCs w:val="20"/>
              </w:rPr>
              <w:t xml:space="preserve">zna słownictwo dot. </w:t>
            </w:r>
            <w:r>
              <w:rPr>
                <w:sz w:val="20"/>
                <w:szCs w:val="20"/>
                <w:lang w:eastAsia="en-US"/>
              </w:rPr>
              <w:t xml:space="preserve">różnych </w:t>
            </w:r>
            <w:r>
              <w:rPr>
                <w:sz w:val="20"/>
                <w:szCs w:val="20"/>
              </w:rPr>
              <w:t>dziedziny kultury oraz uczestnictwa w kulturze</w:t>
            </w:r>
            <w:r>
              <w:rPr>
                <w:sz w:val="20"/>
                <w:szCs w:val="20"/>
                <w:lang w:eastAsia="en-US"/>
              </w:rPr>
              <w:t xml:space="preserve"> </w:t>
            </w:r>
          </w:p>
          <w:p w14:paraId="16D35A50"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zna strukturę i rozumie użycie </w:t>
            </w:r>
            <w:r>
              <w:rPr>
                <w:sz w:val="20"/>
                <w:szCs w:val="20"/>
              </w:rPr>
              <w:t>zdań warunkowych oraz zdań wyrażających życzenie lub preferencję</w:t>
            </w:r>
          </w:p>
          <w:p w14:paraId="453C7FAF" w14:textId="77777777" w:rsidR="00F679C2" w:rsidRDefault="00F679C2" w:rsidP="00F679C2">
            <w:pPr>
              <w:pStyle w:val="Akapitzlist1"/>
              <w:numPr>
                <w:ilvl w:val="0"/>
                <w:numId w:val="30"/>
              </w:numPr>
              <w:ind w:left="115" w:right="-57" w:hanging="172"/>
              <w:rPr>
                <w:sz w:val="20"/>
                <w:szCs w:val="20"/>
              </w:rPr>
            </w:pPr>
            <w:r>
              <w:rPr>
                <w:sz w:val="20"/>
                <w:szCs w:val="20"/>
              </w:rPr>
              <w:t xml:space="preserve">poprawnie stosuje ww. wiedzę i struktury w zadaniach sprawdzających znajomość środków językowych oraz innych ćwiczeniach leksykalnych i gramatycznych </w:t>
            </w:r>
          </w:p>
          <w:p w14:paraId="3CFB477F" w14:textId="77777777" w:rsidR="00F679C2" w:rsidRDefault="00F679C2" w:rsidP="00F679C2">
            <w:pPr>
              <w:numPr>
                <w:ilvl w:val="0"/>
                <w:numId w:val="31"/>
              </w:numPr>
              <w:spacing w:after="0" w:line="240" w:lineRule="auto"/>
              <w:ind w:left="118" w:right="-57" w:hanging="175"/>
              <w:rPr>
                <w:sz w:val="20"/>
                <w:szCs w:val="20"/>
              </w:rPr>
            </w:pPr>
            <w:r>
              <w:rPr>
                <w:sz w:val="20"/>
                <w:szCs w:val="20"/>
              </w:rPr>
              <w:t>rozwiązuje prawidłowo prawie wszystkie punkty w prezentowanych zadaniach, uzyskując min. 85% poprawnych odpowiedzi</w:t>
            </w:r>
          </w:p>
          <w:p w14:paraId="0EF2B4B2" w14:textId="77777777" w:rsidR="00F679C2" w:rsidRDefault="00F679C2" w:rsidP="00F679C2">
            <w:pPr>
              <w:numPr>
                <w:ilvl w:val="0"/>
                <w:numId w:val="31"/>
              </w:numPr>
              <w:spacing w:after="0" w:line="240" w:lineRule="auto"/>
              <w:ind w:left="118" w:right="-57" w:hanging="175"/>
              <w:rPr>
                <w:sz w:val="20"/>
                <w:szCs w:val="20"/>
              </w:rPr>
            </w:pPr>
            <w:r>
              <w:rPr>
                <w:sz w:val="20"/>
                <w:szCs w:val="20"/>
              </w:rPr>
              <w:t>potrafi</w:t>
            </w:r>
            <w:r w:rsidRPr="006D4A96">
              <w:rPr>
                <w:sz w:val="20"/>
                <w:szCs w:val="20"/>
              </w:rPr>
              <w:t xml:space="preserve"> poprawnie udzielić wypowiedzi nt. ostatniej wizyty w miejscu kultury, w tym zawrzeć informacje dot. rodzaju miejsca, jego lokalizacji, osób towarzyszących, podejmowanych czynności oraz krótko opisać wydarzenie</w:t>
            </w:r>
          </w:p>
        </w:tc>
      </w:tr>
      <w:tr w:rsidR="00F679C2" w14:paraId="318816FF" w14:textId="77777777" w:rsidTr="00F65C6B">
        <w:trPr>
          <w:cantSplit/>
          <w:trHeight w:val="4243"/>
        </w:trPr>
        <w:tc>
          <w:tcPr>
            <w:tcW w:w="1844" w:type="dxa"/>
            <w:vAlign w:val="center"/>
          </w:tcPr>
          <w:p w14:paraId="0AED89E8" w14:textId="77777777" w:rsidR="00F679C2" w:rsidRDefault="00F679C2" w:rsidP="00F65C6B">
            <w:pPr>
              <w:jc w:val="center"/>
              <w:rPr>
                <w:b/>
                <w:bCs/>
                <w:color w:val="000000"/>
                <w:sz w:val="20"/>
                <w:szCs w:val="20"/>
              </w:rPr>
            </w:pPr>
            <w:r>
              <w:rPr>
                <w:b/>
                <w:sz w:val="20"/>
                <w:szCs w:val="20"/>
              </w:rPr>
              <w:t>ZNAJOMOŚĆ ŚRODKÓW JĘZYKOWYCH</w:t>
            </w:r>
          </w:p>
        </w:tc>
        <w:tc>
          <w:tcPr>
            <w:tcW w:w="3402" w:type="dxa"/>
            <w:vMerge/>
          </w:tcPr>
          <w:p w14:paraId="55D0315E"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2F02C3CF"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181E9BD1"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694C5C91" w14:textId="77777777" w:rsidR="00F679C2" w:rsidRPr="00BF5B54" w:rsidRDefault="00F679C2" w:rsidP="00F679C2">
            <w:pPr>
              <w:numPr>
                <w:ilvl w:val="0"/>
                <w:numId w:val="19"/>
              </w:numPr>
              <w:spacing w:after="0" w:line="240" w:lineRule="auto"/>
              <w:ind w:left="175" w:hanging="175"/>
              <w:rPr>
                <w:sz w:val="20"/>
                <w:szCs w:val="20"/>
              </w:rPr>
            </w:pPr>
          </w:p>
        </w:tc>
      </w:tr>
      <w:tr w:rsidR="00F679C2" w14:paraId="0617C292" w14:textId="77777777" w:rsidTr="00F65C6B">
        <w:trPr>
          <w:cantSplit/>
          <w:trHeight w:val="3028"/>
        </w:trPr>
        <w:tc>
          <w:tcPr>
            <w:tcW w:w="1844" w:type="dxa"/>
            <w:shd w:val="clear" w:color="auto" w:fill="BFBFBF"/>
            <w:vAlign w:val="center"/>
          </w:tcPr>
          <w:p w14:paraId="4CE6F2D4" w14:textId="77777777" w:rsidR="00F679C2" w:rsidRDefault="00F679C2" w:rsidP="00F65C6B">
            <w:pPr>
              <w:jc w:val="center"/>
              <w:rPr>
                <w:b/>
                <w:bCs/>
                <w:lang w:val="en-US"/>
              </w:rPr>
            </w:pPr>
          </w:p>
          <w:p w14:paraId="52FE7FB6" w14:textId="77777777" w:rsidR="00F679C2" w:rsidRDefault="00F679C2" w:rsidP="00F65C6B">
            <w:pPr>
              <w:jc w:val="center"/>
              <w:rPr>
                <w:b/>
                <w:bCs/>
                <w:lang w:val="en-US"/>
              </w:rPr>
            </w:pPr>
            <w:r>
              <w:rPr>
                <w:b/>
                <w:bCs/>
                <w:lang w:val="en-US"/>
              </w:rPr>
              <w:t>MODULE 9</w:t>
            </w:r>
          </w:p>
          <w:p w14:paraId="08765B03" w14:textId="77777777" w:rsidR="00F679C2" w:rsidRDefault="00F679C2" w:rsidP="00F65C6B">
            <w:pPr>
              <w:jc w:val="center"/>
              <w:rPr>
                <w:b/>
                <w:bCs/>
                <w:i/>
                <w:lang w:val="en-US"/>
              </w:rPr>
            </w:pPr>
            <w:r>
              <w:rPr>
                <w:b/>
                <w:bCs/>
                <w:i/>
                <w:lang w:val="en-US"/>
              </w:rPr>
              <w:t>Exam Skills Practice</w:t>
            </w:r>
          </w:p>
          <w:p w14:paraId="3F8E392A" w14:textId="77777777" w:rsidR="00F679C2" w:rsidRDefault="00F679C2" w:rsidP="00F65C6B">
            <w:pPr>
              <w:jc w:val="center"/>
              <w:rPr>
                <w:b/>
                <w:bCs/>
                <w:lang w:val="en-US"/>
              </w:rPr>
            </w:pPr>
          </w:p>
          <w:p w14:paraId="4E33C724" w14:textId="77777777" w:rsidR="00F679C2" w:rsidRDefault="00F679C2" w:rsidP="00F65C6B">
            <w:pPr>
              <w:jc w:val="center"/>
              <w:rPr>
                <w:b/>
                <w:bCs/>
                <w:i/>
                <w:lang w:val="en-US"/>
              </w:rPr>
            </w:pPr>
            <w:r>
              <w:rPr>
                <w:b/>
                <w:bCs/>
                <w:i/>
                <w:lang w:val="en-US"/>
              </w:rPr>
              <w:t>Listening</w:t>
            </w:r>
          </w:p>
          <w:p w14:paraId="336B8379" w14:textId="77777777" w:rsidR="00F679C2" w:rsidRPr="0023676C" w:rsidRDefault="00F679C2" w:rsidP="00F65C6B">
            <w:pPr>
              <w:jc w:val="center"/>
              <w:rPr>
                <w:b/>
                <w:bCs/>
                <w:i/>
                <w:lang w:val="en-US"/>
              </w:rPr>
            </w:pPr>
          </w:p>
        </w:tc>
        <w:tc>
          <w:tcPr>
            <w:tcW w:w="3402" w:type="dxa"/>
            <w:vMerge w:val="restart"/>
          </w:tcPr>
          <w:p w14:paraId="3E9F992A" w14:textId="77777777" w:rsidR="00F679C2" w:rsidRDefault="00F679C2" w:rsidP="00F679C2">
            <w:pPr>
              <w:pStyle w:val="Akapitzlist1"/>
              <w:numPr>
                <w:ilvl w:val="0"/>
                <w:numId w:val="32"/>
              </w:numPr>
              <w:ind w:left="85" w:right="-57" w:hanging="142"/>
              <w:rPr>
                <w:sz w:val="20"/>
                <w:szCs w:val="20"/>
              </w:rPr>
            </w:pPr>
            <w:r>
              <w:rPr>
                <w:sz w:val="20"/>
                <w:szCs w:val="20"/>
              </w:rPr>
              <w:t xml:space="preserve">zna podstawowe słownictwo </w:t>
            </w:r>
            <w:r>
              <w:rPr>
                <w:sz w:val="20"/>
                <w:szCs w:val="20"/>
                <w:lang w:eastAsia="en-US"/>
              </w:rPr>
              <w:t xml:space="preserve">dot. </w:t>
            </w:r>
            <w:r>
              <w:rPr>
                <w:sz w:val="20"/>
                <w:szCs w:val="20"/>
              </w:rPr>
              <w:t xml:space="preserve">uczuć związanych z występowaniem na scenie, w tym tremy, oraz opisujące program telewizyjny i wybrane filmy </w:t>
            </w:r>
          </w:p>
          <w:p w14:paraId="0BC3C2CB" w14:textId="77777777" w:rsidR="00F679C2" w:rsidRDefault="00F679C2" w:rsidP="00F679C2">
            <w:pPr>
              <w:pStyle w:val="Akapitzlist1"/>
              <w:numPr>
                <w:ilvl w:val="0"/>
                <w:numId w:val="32"/>
              </w:numPr>
              <w:ind w:left="85" w:right="-57" w:hanging="142"/>
              <w:rPr>
                <w:sz w:val="20"/>
                <w:szCs w:val="20"/>
              </w:rPr>
            </w:pPr>
            <w:r>
              <w:rPr>
                <w:sz w:val="20"/>
                <w:szCs w:val="20"/>
              </w:rPr>
              <w:t xml:space="preserve">rozumie znaczną część informacji </w:t>
            </w:r>
            <w:r w:rsidRPr="005B539F">
              <w:rPr>
                <w:sz w:val="20"/>
                <w:szCs w:val="20"/>
              </w:rPr>
              <w:t>w nagranych wypowiedziach i rozmowie;</w:t>
            </w:r>
            <w:r>
              <w:rPr>
                <w:sz w:val="20"/>
                <w:szCs w:val="20"/>
              </w:rPr>
              <w:t xml:space="preserve"> rozwiązuje prawidłowo część punktów w zadaniach na rozumienie ze słuchu: dobór zdań do wypowiedzi i wpisywanie brakujących wyrazów w wyróżnionych wyrażeniach, uzupełnianie luk otwartych w tabeli i w tekście notatki</w:t>
            </w:r>
          </w:p>
          <w:p w14:paraId="701493C0" w14:textId="77777777" w:rsidR="00F679C2" w:rsidRPr="00EC0BB1" w:rsidRDefault="00F679C2" w:rsidP="00F679C2">
            <w:pPr>
              <w:pStyle w:val="Akapitzlist1"/>
              <w:numPr>
                <w:ilvl w:val="0"/>
                <w:numId w:val="32"/>
              </w:numPr>
              <w:spacing w:after="120"/>
              <w:ind w:left="85" w:right="-57" w:hanging="142"/>
              <w:rPr>
                <w:sz w:val="20"/>
                <w:szCs w:val="20"/>
              </w:rPr>
            </w:pPr>
            <w:r>
              <w:rPr>
                <w:sz w:val="20"/>
                <w:szCs w:val="20"/>
              </w:rPr>
              <w:t xml:space="preserve">stara się </w:t>
            </w:r>
            <w:r>
              <w:rPr>
                <w:sz w:val="20"/>
                <w:szCs w:val="20"/>
                <w:lang w:eastAsia="en-US"/>
              </w:rPr>
              <w:t xml:space="preserve">uczestniczyć w dialogu </w:t>
            </w:r>
            <w:r>
              <w:rPr>
                <w:sz w:val="20"/>
                <w:szCs w:val="20"/>
              </w:rPr>
              <w:t>dot. uczuć związanych z występem na scenie oraz w znacznej części poprawnie udziela krótkiej wypowiedzi nt. filmu opisanego w nagraniu, który chciałby obejrzeć</w:t>
            </w:r>
          </w:p>
        </w:tc>
        <w:tc>
          <w:tcPr>
            <w:tcW w:w="3402" w:type="dxa"/>
            <w:vMerge w:val="restart"/>
          </w:tcPr>
          <w:p w14:paraId="60751AD1" w14:textId="77777777" w:rsidR="00F679C2" w:rsidRDefault="00F679C2" w:rsidP="00F679C2">
            <w:pPr>
              <w:pStyle w:val="Akapitzlist1"/>
              <w:numPr>
                <w:ilvl w:val="0"/>
                <w:numId w:val="32"/>
              </w:numPr>
              <w:ind w:left="85" w:right="-57" w:hanging="142"/>
              <w:rPr>
                <w:sz w:val="20"/>
                <w:szCs w:val="20"/>
              </w:rPr>
            </w:pPr>
            <w:r>
              <w:rPr>
                <w:sz w:val="20"/>
                <w:szCs w:val="20"/>
              </w:rPr>
              <w:t xml:space="preserve">zna znaczną część słownictwa </w:t>
            </w:r>
            <w:r>
              <w:rPr>
                <w:sz w:val="20"/>
                <w:szCs w:val="20"/>
                <w:lang w:eastAsia="en-US"/>
              </w:rPr>
              <w:t xml:space="preserve">dot. </w:t>
            </w:r>
            <w:r>
              <w:rPr>
                <w:sz w:val="20"/>
                <w:szCs w:val="20"/>
              </w:rPr>
              <w:t xml:space="preserve">uczuć związanych z występowaniem na scenie, w tym tremy, oraz opisującego program telewizyjny i wybrane filmy </w:t>
            </w:r>
          </w:p>
          <w:p w14:paraId="0792BDB0" w14:textId="77777777" w:rsidR="00F679C2" w:rsidRDefault="00F679C2" w:rsidP="00F679C2">
            <w:pPr>
              <w:pStyle w:val="Akapitzlist1"/>
              <w:numPr>
                <w:ilvl w:val="0"/>
                <w:numId w:val="32"/>
              </w:numPr>
              <w:ind w:left="85" w:right="-57" w:hanging="142"/>
              <w:rPr>
                <w:sz w:val="20"/>
                <w:szCs w:val="20"/>
              </w:rPr>
            </w:pPr>
            <w:r>
              <w:rPr>
                <w:sz w:val="20"/>
                <w:szCs w:val="20"/>
              </w:rPr>
              <w:t xml:space="preserve">rozumie większość informacji w </w:t>
            </w:r>
            <w:r w:rsidRPr="005B539F">
              <w:rPr>
                <w:sz w:val="20"/>
                <w:szCs w:val="20"/>
              </w:rPr>
              <w:t>nagranych wypowiedziach i rozmowie;</w:t>
            </w:r>
            <w:r>
              <w:rPr>
                <w:sz w:val="20"/>
                <w:szCs w:val="20"/>
              </w:rPr>
              <w:t xml:space="preserve"> rozwiązuje prawidłowo znaczną część punktów w zadaniach na rozumienie ze słuchu: dobór</w:t>
            </w:r>
            <w:r w:rsidRPr="00AD797F">
              <w:rPr>
                <w:sz w:val="20"/>
                <w:szCs w:val="20"/>
              </w:rPr>
              <w:t xml:space="preserve"> zdań do wypowiedzi i wpisywanie brakujących wyrazów w wyróżnionych wyrażeniach, uzupełnianie luk otwartych w tabeli</w:t>
            </w:r>
            <w:r>
              <w:rPr>
                <w:sz w:val="20"/>
                <w:szCs w:val="20"/>
              </w:rPr>
              <w:t xml:space="preserve"> i</w:t>
            </w:r>
            <w:r w:rsidRPr="00AD797F">
              <w:rPr>
                <w:sz w:val="20"/>
                <w:szCs w:val="20"/>
              </w:rPr>
              <w:t xml:space="preserve"> w tekście notatki </w:t>
            </w:r>
          </w:p>
          <w:p w14:paraId="2383C2C9" w14:textId="77777777" w:rsidR="00F679C2" w:rsidRPr="00EC0BB1" w:rsidRDefault="00F679C2" w:rsidP="00F679C2">
            <w:pPr>
              <w:pStyle w:val="Akapitzlist1"/>
              <w:numPr>
                <w:ilvl w:val="0"/>
                <w:numId w:val="32"/>
              </w:numPr>
              <w:ind w:left="85" w:right="-57" w:hanging="142"/>
              <w:rPr>
                <w:sz w:val="20"/>
                <w:szCs w:val="20"/>
              </w:rPr>
            </w:pPr>
            <w:r>
              <w:rPr>
                <w:sz w:val="20"/>
                <w:szCs w:val="20"/>
                <w:lang w:eastAsia="en-US"/>
              </w:rPr>
              <w:t xml:space="preserve">uczestniczy w dialogu </w:t>
            </w:r>
            <w:r>
              <w:rPr>
                <w:sz w:val="20"/>
                <w:szCs w:val="20"/>
              </w:rPr>
              <w:t>dot. uczuć związanych z występem na scenie oraz w miarę poprawnie udziela krótkiej wypowiedzi nt. filmu opisanego w nagraniu, który chciałby obejrzeć</w:t>
            </w:r>
          </w:p>
        </w:tc>
        <w:tc>
          <w:tcPr>
            <w:tcW w:w="3402" w:type="dxa"/>
            <w:vMerge w:val="restart"/>
          </w:tcPr>
          <w:p w14:paraId="10D45531" w14:textId="77777777" w:rsidR="00F679C2" w:rsidRDefault="00F679C2" w:rsidP="00F679C2">
            <w:pPr>
              <w:pStyle w:val="Akapitzlist1"/>
              <w:numPr>
                <w:ilvl w:val="0"/>
                <w:numId w:val="32"/>
              </w:numPr>
              <w:ind w:left="85" w:right="-57" w:hanging="142"/>
              <w:rPr>
                <w:sz w:val="20"/>
                <w:szCs w:val="20"/>
              </w:rPr>
            </w:pPr>
            <w:r>
              <w:rPr>
                <w:sz w:val="20"/>
                <w:szCs w:val="20"/>
              </w:rPr>
              <w:t xml:space="preserve">zna większość słownictwa </w:t>
            </w:r>
            <w:r>
              <w:rPr>
                <w:sz w:val="20"/>
                <w:szCs w:val="20"/>
                <w:lang w:eastAsia="en-US"/>
              </w:rPr>
              <w:t xml:space="preserve">dot. </w:t>
            </w:r>
            <w:r>
              <w:rPr>
                <w:sz w:val="20"/>
                <w:szCs w:val="20"/>
              </w:rPr>
              <w:t>uczuć związanych z występowaniem na scenie, w tym tremy, oraz opisującego program telewizyjny i wybrane filmy</w:t>
            </w:r>
          </w:p>
          <w:p w14:paraId="3CD4E6CF" w14:textId="77777777" w:rsidR="00F679C2" w:rsidRPr="001F425C" w:rsidRDefault="00F679C2" w:rsidP="00F679C2">
            <w:pPr>
              <w:pStyle w:val="Akapitzlist1"/>
              <w:numPr>
                <w:ilvl w:val="0"/>
                <w:numId w:val="32"/>
              </w:numPr>
              <w:ind w:left="85" w:right="-57" w:hanging="142"/>
              <w:rPr>
                <w:sz w:val="20"/>
                <w:szCs w:val="20"/>
              </w:rPr>
            </w:pPr>
            <w:r>
              <w:rPr>
                <w:sz w:val="20"/>
                <w:szCs w:val="20"/>
              </w:rPr>
              <w:t xml:space="preserve">rozumie prawie wszystkie informacje </w:t>
            </w:r>
            <w:r w:rsidRPr="005B539F">
              <w:rPr>
                <w:sz w:val="20"/>
                <w:szCs w:val="20"/>
              </w:rPr>
              <w:t>w nagranych wypowiedziach i rozmowie;</w:t>
            </w:r>
            <w:r>
              <w:rPr>
                <w:sz w:val="20"/>
                <w:szCs w:val="20"/>
              </w:rPr>
              <w:t xml:space="preserve"> rozwiązuje prawidłowo większość punktów w zadaniach na rozumienie ze słuchu: dobór zdań do wypowiedzi i wpisywanie brakujących wyrazów w wyróżnionych wyrażeniach, uzupełnianie luk otwartych w tabeli i w tekście notatki</w:t>
            </w:r>
          </w:p>
          <w:p w14:paraId="4EA75AE8" w14:textId="77777777" w:rsidR="00F679C2" w:rsidRDefault="00F679C2" w:rsidP="00F679C2">
            <w:pPr>
              <w:pStyle w:val="Akapitzlist1"/>
              <w:numPr>
                <w:ilvl w:val="0"/>
                <w:numId w:val="32"/>
              </w:numPr>
              <w:ind w:left="85" w:right="-57" w:hanging="142"/>
              <w:rPr>
                <w:sz w:val="20"/>
                <w:szCs w:val="20"/>
              </w:rPr>
            </w:pPr>
            <w:r>
              <w:rPr>
                <w:sz w:val="20"/>
                <w:szCs w:val="20"/>
                <w:lang w:eastAsia="en-US"/>
              </w:rPr>
              <w:t xml:space="preserve">aktywnie uczestniczy w dialogu </w:t>
            </w:r>
            <w:r>
              <w:rPr>
                <w:sz w:val="20"/>
                <w:szCs w:val="20"/>
              </w:rPr>
              <w:t>dot. uczuć związanych z występem na scenie oraz w większości poprawnie udziela krótkiej wypowiedzi nt. filmu opisanego w nagraniu, który chciałby obejrzeć</w:t>
            </w:r>
          </w:p>
        </w:tc>
        <w:tc>
          <w:tcPr>
            <w:tcW w:w="3402" w:type="dxa"/>
            <w:vMerge w:val="restart"/>
          </w:tcPr>
          <w:p w14:paraId="0557499B" w14:textId="77777777" w:rsidR="00F679C2" w:rsidRDefault="00F679C2" w:rsidP="00F679C2">
            <w:pPr>
              <w:pStyle w:val="Akapitzlist8"/>
              <w:numPr>
                <w:ilvl w:val="0"/>
                <w:numId w:val="32"/>
              </w:numPr>
              <w:ind w:left="85" w:right="-57" w:hanging="142"/>
              <w:rPr>
                <w:sz w:val="20"/>
                <w:szCs w:val="20"/>
              </w:rPr>
            </w:pPr>
            <w:r>
              <w:rPr>
                <w:sz w:val="20"/>
                <w:szCs w:val="20"/>
              </w:rPr>
              <w:t xml:space="preserve">zna słownictwo </w:t>
            </w:r>
            <w:r>
              <w:rPr>
                <w:sz w:val="20"/>
                <w:szCs w:val="20"/>
                <w:lang w:eastAsia="en-US"/>
              </w:rPr>
              <w:t xml:space="preserve">dot. </w:t>
            </w:r>
            <w:r>
              <w:rPr>
                <w:sz w:val="20"/>
                <w:szCs w:val="20"/>
              </w:rPr>
              <w:t xml:space="preserve">uczuć związanych z występowaniem na scenie, w tym tremy, oraz opisującego program telewizyjny i wybrane filmy </w:t>
            </w:r>
          </w:p>
          <w:p w14:paraId="00AF7230" w14:textId="77777777" w:rsidR="00F679C2" w:rsidRDefault="00F679C2" w:rsidP="00F679C2">
            <w:pPr>
              <w:numPr>
                <w:ilvl w:val="0"/>
                <w:numId w:val="31"/>
              </w:numPr>
              <w:spacing w:after="0" w:line="240" w:lineRule="auto"/>
              <w:ind w:left="118" w:right="-57" w:hanging="175"/>
              <w:rPr>
                <w:sz w:val="20"/>
                <w:szCs w:val="20"/>
              </w:rPr>
            </w:pPr>
            <w:r>
              <w:rPr>
                <w:sz w:val="20"/>
                <w:szCs w:val="20"/>
              </w:rPr>
              <w:t xml:space="preserve">rozumie wszystkie informacje </w:t>
            </w:r>
            <w:r w:rsidRPr="005B539F">
              <w:rPr>
                <w:sz w:val="20"/>
                <w:szCs w:val="20"/>
              </w:rPr>
              <w:t>w nagranych wypowiedziach i rozmowie;</w:t>
            </w:r>
            <w:r>
              <w:rPr>
                <w:sz w:val="20"/>
                <w:szCs w:val="20"/>
              </w:rPr>
              <w:t xml:space="preserve"> rozwiązuje prawidłowo prawie wszystkie punkty w zadaniach na rozumienie ze słuchu: dobór zdań do wypowiedzi i wpisywanie brakujących wyrazów w wyróżnionych wyrażeniach, uzupełnianie luk otwartych w tabeli i w tekście notatki </w:t>
            </w:r>
          </w:p>
          <w:p w14:paraId="65BC5BB9" w14:textId="77777777" w:rsidR="00F679C2" w:rsidRDefault="00F679C2" w:rsidP="00F679C2">
            <w:pPr>
              <w:numPr>
                <w:ilvl w:val="0"/>
                <w:numId w:val="31"/>
              </w:numPr>
              <w:spacing w:after="0" w:line="240" w:lineRule="auto"/>
              <w:ind w:left="118" w:right="-57" w:hanging="175"/>
              <w:rPr>
                <w:sz w:val="20"/>
                <w:szCs w:val="20"/>
              </w:rPr>
            </w:pPr>
            <w:r>
              <w:rPr>
                <w:sz w:val="20"/>
                <w:szCs w:val="20"/>
              </w:rPr>
              <w:t>aktywnie uczestniczy w dialogu dot. uczuć związanych z występem na scenie oraz poprawnie udziela krótkiej wypowiedzi nt. filmu opisanego w nagraniu, który chciałby obejrzeć</w:t>
            </w:r>
          </w:p>
        </w:tc>
      </w:tr>
      <w:tr w:rsidR="00F679C2" w14:paraId="26535B24" w14:textId="77777777" w:rsidTr="00F65C6B">
        <w:trPr>
          <w:cantSplit/>
          <w:trHeight w:val="2107"/>
        </w:trPr>
        <w:tc>
          <w:tcPr>
            <w:tcW w:w="1844" w:type="dxa"/>
            <w:shd w:val="clear" w:color="auto" w:fill="FFFFFF"/>
            <w:vAlign w:val="center"/>
          </w:tcPr>
          <w:p w14:paraId="58900B5E" w14:textId="77777777" w:rsidR="00F679C2" w:rsidRDefault="00F679C2" w:rsidP="00F65C6B">
            <w:pPr>
              <w:jc w:val="center"/>
              <w:rPr>
                <w:lang w:val="en-US"/>
              </w:rPr>
            </w:pPr>
            <w:r>
              <w:rPr>
                <w:b/>
                <w:sz w:val="20"/>
                <w:szCs w:val="20"/>
              </w:rPr>
              <w:t>ROZUMIENIE ZE SŁUCHU</w:t>
            </w:r>
          </w:p>
        </w:tc>
        <w:tc>
          <w:tcPr>
            <w:tcW w:w="3402" w:type="dxa"/>
            <w:vMerge/>
          </w:tcPr>
          <w:p w14:paraId="2910F50F"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0A96071C"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389B7BAA"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3FE3EEF7" w14:textId="77777777" w:rsidR="00F679C2" w:rsidRPr="00214996" w:rsidRDefault="00F679C2" w:rsidP="00F679C2">
            <w:pPr>
              <w:numPr>
                <w:ilvl w:val="0"/>
                <w:numId w:val="18"/>
              </w:numPr>
              <w:spacing w:after="0" w:line="240" w:lineRule="auto"/>
              <w:ind w:left="113" w:hanging="175"/>
              <w:rPr>
                <w:sz w:val="20"/>
                <w:szCs w:val="20"/>
              </w:rPr>
            </w:pPr>
          </w:p>
        </w:tc>
      </w:tr>
      <w:tr w:rsidR="00F679C2" w14:paraId="4363CDB9" w14:textId="77777777" w:rsidTr="00F65C6B">
        <w:trPr>
          <w:cantSplit/>
          <w:trHeight w:val="1610"/>
        </w:trPr>
        <w:tc>
          <w:tcPr>
            <w:tcW w:w="1844" w:type="dxa"/>
            <w:shd w:val="clear" w:color="auto" w:fill="BFBFBF"/>
            <w:vAlign w:val="center"/>
          </w:tcPr>
          <w:p w14:paraId="66DC2CA6" w14:textId="77777777" w:rsidR="00F679C2" w:rsidRDefault="00F679C2" w:rsidP="00F65C6B">
            <w:pPr>
              <w:shd w:val="clear" w:color="auto" w:fill="BFBFBF"/>
              <w:jc w:val="center"/>
              <w:rPr>
                <w:b/>
                <w:bCs/>
                <w:lang w:val="en-US"/>
              </w:rPr>
            </w:pPr>
          </w:p>
          <w:p w14:paraId="27A9BB77" w14:textId="77777777" w:rsidR="00F679C2" w:rsidRDefault="00F679C2" w:rsidP="00F65C6B">
            <w:pPr>
              <w:shd w:val="clear" w:color="auto" w:fill="BFBFBF"/>
              <w:jc w:val="center"/>
              <w:rPr>
                <w:b/>
                <w:bCs/>
                <w:lang w:val="en-US"/>
              </w:rPr>
            </w:pPr>
            <w:r>
              <w:rPr>
                <w:b/>
                <w:bCs/>
                <w:lang w:val="en-US"/>
              </w:rPr>
              <w:t>MODULE 9</w:t>
            </w:r>
          </w:p>
          <w:p w14:paraId="358991EF" w14:textId="77777777" w:rsidR="00F679C2" w:rsidRPr="0017426B" w:rsidRDefault="00F679C2" w:rsidP="00F65C6B">
            <w:pPr>
              <w:jc w:val="center"/>
              <w:rPr>
                <w:b/>
                <w:bCs/>
                <w:i/>
                <w:lang w:val="en-US"/>
              </w:rPr>
            </w:pPr>
            <w:r>
              <w:rPr>
                <w:b/>
                <w:bCs/>
                <w:i/>
                <w:lang w:val="en-US"/>
              </w:rPr>
              <w:t>Exam Skills Practice</w:t>
            </w:r>
          </w:p>
          <w:p w14:paraId="79B03F29" w14:textId="77777777" w:rsidR="00F679C2" w:rsidRDefault="00F679C2" w:rsidP="00F65C6B">
            <w:pPr>
              <w:shd w:val="clear" w:color="auto" w:fill="BFBFBF"/>
              <w:jc w:val="center"/>
              <w:rPr>
                <w:b/>
                <w:bCs/>
                <w:lang w:val="en-US"/>
              </w:rPr>
            </w:pPr>
          </w:p>
          <w:p w14:paraId="7973F0B7" w14:textId="77777777" w:rsidR="00F679C2" w:rsidRPr="008C0E2B" w:rsidRDefault="00F679C2" w:rsidP="00F65C6B">
            <w:pPr>
              <w:shd w:val="clear" w:color="auto" w:fill="BFBFBF"/>
              <w:jc w:val="center"/>
              <w:rPr>
                <w:b/>
                <w:bCs/>
                <w:i/>
                <w:lang w:val="en-US"/>
              </w:rPr>
            </w:pPr>
            <w:r>
              <w:rPr>
                <w:b/>
                <w:bCs/>
                <w:i/>
                <w:lang w:val="en-US"/>
              </w:rPr>
              <w:t>Writing</w:t>
            </w:r>
          </w:p>
          <w:p w14:paraId="6FE6A12D" w14:textId="77777777" w:rsidR="00F679C2" w:rsidRDefault="00F679C2" w:rsidP="00F65C6B">
            <w:pPr>
              <w:jc w:val="center"/>
              <w:rPr>
                <w:b/>
                <w:bCs/>
                <w:color w:val="000000"/>
                <w:sz w:val="20"/>
                <w:szCs w:val="20"/>
              </w:rPr>
            </w:pPr>
          </w:p>
        </w:tc>
        <w:tc>
          <w:tcPr>
            <w:tcW w:w="3402" w:type="dxa"/>
            <w:vMerge w:val="restart"/>
          </w:tcPr>
          <w:p w14:paraId="7DC22F8F" w14:textId="77777777" w:rsidR="00F679C2" w:rsidRDefault="00F679C2" w:rsidP="00F679C2">
            <w:pPr>
              <w:pStyle w:val="Akapitzlist2"/>
              <w:numPr>
                <w:ilvl w:val="0"/>
                <w:numId w:val="30"/>
              </w:numPr>
              <w:ind w:left="115" w:right="-57" w:hanging="172"/>
              <w:rPr>
                <w:sz w:val="20"/>
                <w:szCs w:val="20"/>
              </w:rPr>
            </w:pPr>
            <w:r>
              <w:rPr>
                <w:sz w:val="20"/>
                <w:szCs w:val="20"/>
              </w:rPr>
              <w:t xml:space="preserve">zna podstawowe </w:t>
            </w:r>
            <w:r>
              <w:rPr>
                <w:iCs/>
                <w:sz w:val="20"/>
                <w:szCs w:val="20"/>
              </w:rPr>
              <w:t>zasady i techniki pisania wpisu na blogu zawierającego recenzję filmu (kompozycja, użycie czasów teraźniejszych)</w:t>
            </w:r>
            <w:r>
              <w:rPr>
                <w:iCs/>
                <w:sz w:val="20"/>
                <w:szCs w:val="20"/>
                <w:lang w:eastAsia="en-US"/>
              </w:rPr>
              <w:t>;</w:t>
            </w:r>
            <w:r>
              <w:rPr>
                <w:sz w:val="20"/>
                <w:szCs w:val="20"/>
              </w:rPr>
              <w:t xml:space="preserve"> zna podstawowe słownictwo służące</w:t>
            </w:r>
            <w:r>
              <w:rPr>
                <w:sz w:val="20"/>
                <w:szCs w:val="20"/>
                <w:lang w:eastAsia="en-US"/>
              </w:rPr>
              <w:t xml:space="preserve"> do opisywania </w:t>
            </w:r>
            <w:r>
              <w:rPr>
                <w:sz w:val="20"/>
                <w:szCs w:val="20"/>
              </w:rPr>
              <w:t xml:space="preserve">obejrzanego ostatnio filmu </w:t>
            </w:r>
          </w:p>
          <w:p w14:paraId="1DA776AA" w14:textId="77777777" w:rsidR="00F679C2" w:rsidRDefault="00F679C2" w:rsidP="00F679C2">
            <w:pPr>
              <w:pStyle w:val="Akapitzlist2"/>
              <w:numPr>
                <w:ilvl w:val="0"/>
                <w:numId w:val="30"/>
              </w:numPr>
              <w:ind w:left="115" w:right="-57" w:hanging="172"/>
              <w:rPr>
                <w:sz w:val="20"/>
                <w:szCs w:val="20"/>
              </w:rPr>
            </w:pPr>
            <w:r>
              <w:rPr>
                <w:iCs/>
                <w:sz w:val="20"/>
                <w:szCs w:val="20"/>
              </w:rPr>
              <w:t>ww. wiedzę</w:t>
            </w:r>
            <w:r>
              <w:rPr>
                <w:sz w:val="20"/>
                <w:szCs w:val="20"/>
              </w:rPr>
              <w:t xml:space="preserve"> stosuje w znacznej części poprawnie w praktyce i pisze </w:t>
            </w:r>
            <w:r>
              <w:rPr>
                <w:sz w:val="20"/>
                <w:szCs w:val="20"/>
                <w:lang w:eastAsia="en-US"/>
              </w:rPr>
              <w:t xml:space="preserve">wpis na blogu </w:t>
            </w:r>
            <w:r>
              <w:rPr>
                <w:sz w:val="20"/>
                <w:szCs w:val="20"/>
              </w:rPr>
              <w:t>nt. obejrzanego ostatnio filmu, uwzględniający 4 kwestie: wyjaśnienie wyboru tego filmu, przedstawienie jego fabuły, zaprezentowanie jego zalet i wad, polecenie lub odradzenie oglądania go</w:t>
            </w:r>
            <w:r>
              <w:rPr>
                <w:sz w:val="20"/>
                <w:szCs w:val="20"/>
                <w:lang w:eastAsia="en-US"/>
              </w:rPr>
              <w:t xml:space="preserve">; </w:t>
            </w:r>
            <w:r>
              <w:rPr>
                <w:iCs/>
                <w:sz w:val="20"/>
                <w:szCs w:val="20"/>
              </w:rPr>
              <w:t>wypowiedź jest zadowalająca pod względem treści, spójności i logiki</w:t>
            </w:r>
            <w:r w:rsidRPr="00A00D4F">
              <w:rPr>
                <w:iCs/>
                <w:sz w:val="20"/>
                <w:szCs w:val="20"/>
              </w:rPr>
              <w:t>, zakres użytych środków językowych jest ograniczony,</w:t>
            </w:r>
            <w:r w:rsidRPr="00A00D4F">
              <w:rPr>
                <w:sz w:val="20"/>
                <w:szCs w:val="20"/>
              </w:rPr>
              <w:t xml:space="preserve"> występują liczne błędy; ogółem uzyskuje 4</w:t>
            </w:r>
            <w:r>
              <w:rPr>
                <w:sz w:val="20"/>
                <w:szCs w:val="20"/>
              </w:rPr>
              <w:t>–5</w:t>
            </w:r>
            <w:r w:rsidRPr="00A00D4F">
              <w:rPr>
                <w:sz w:val="20"/>
                <w:szCs w:val="20"/>
              </w:rPr>
              <w:t xml:space="preserve"> pkt wg kryteriów</w:t>
            </w:r>
            <w:r>
              <w:rPr>
                <w:sz w:val="20"/>
                <w:szCs w:val="20"/>
              </w:rPr>
              <w:t xml:space="preserve"> maturalnych (poziom podstawowy</w:t>
            </w:r>
            <w:r w:rsidRPr="00A00D4F">
              <w:rPr>
                <w:sz w:val="20"/>
                <w:szCs w:val="20"/>
              </w:rPr>
              <w:t>)</w:t>
            </w:r>
          </w:p>
          <w:p w14:paraId="3C801905" w14:textId="77777777" w:rsidR="00F679C2" w:rsidRPr="0090477D" w:rsidRDefault="00F679C2" w:rsidP="00F679C2">
            <w:pPr>
              <w:pStyle w:val="Akapitzlist2"/>
              <w:numPr>
                <w:ilvl w:val="0"/>
                <w:numId w:val="30"/>
              </w:numPr>
              <w:ind w:left="115" w:right="-57" w:hanging="172"/>
              <w:rPr>
                <w:sz w:val="20"/>
                <w:szCs w:val="20"/>
              </w:rPr>
            </w:pPr>
            <w:r w:rsidRPr="00DA5477">
              <w:rPr>
                <w:sz w:val="20"/>
                <w:szCs w:val="20"/>
              </w:rPr>
              <w:t xml:space="preserve">w znacznej części </w:t>
            </w:r>
            <w:r>
              <w:rPr>
                <w:sz w:val="20"/>
                <w:szCs w:val="20"/>
                <w:lang w:eastAsia="en-US"/>
              </w:rPr>
              <w:t xml:space="preserve">poprawnie wykonuje inne ćwiczenia, w tym analizujące przykładowy wpis na blogu pod kątem rozwinięcia wskazanych punktów oraz cech recenzji filmowej </w:t>
            </w:r>
          </w:p>
        </w:tc>
        <w:tc>
          <w:tcPr>
            <w:tcW w:w="3402" w:type="dxa"/>
            <w:vMerge w:val="restart"/>
          </w:tcPr>
          <w:p w14:paraId="194CB6AD" w14:textId="77777777" w:rsidR="00F679C2" w:rsidRDefault="00F679C2" w:rsidP="00F679C2">
            <w:pPr>
              <w:pStyle w:val="Akapitzlist2"/>
              <w:numPr>
                <w:ilvl w:val="0"/>
                <w:numId w:val="30"/>
              </w:numPr>
              <w:ind w:left="115" w:right="-57" w:hanging="172"/>
              <w:rPr>
                <w:sz w:val="20"/>
                <w:szCs w:val="20"/>
              </w:rPr>
            </w:pPr>
            <w:r>
              <w:rPr>
                <w:sz w:val="20"/>
                <w:szCs w:val="20"/>
              </w:rPr>
              <w:t xml:space="preserve">zna </w:t>
            </w:r>
            <w:r>
              <w:rPr>
                <w:iCs/>
                <w:sz w:val="20"/>
                <w:szCs w:val="20"/>
              </w:rPr>
              <w:t>zasady i techniki pisania wpisu na blogu zawierającego recenzję filmu, np. kompozycję, użycie czasów teraźniejszych, podanie tytułu</w:t>
            </w:r>
            <w:r>
              <w:rPr>
                <w:iCs/>
                <w:sz w:val="20"/>
                <w:szCs w:val="20"/>
                <w:lang w:eastAsia="en-US"/>
              </w:rPr>
              <w:t>;</w:t>
            </w:r>
            <w:r>
              <w:rPr>
                <w:iCs/>
                <w:sz w:val="20"/>
                <w:szCs w:val="20"/>
              </w:rPr>
              <w:t xml:space="preserve"> </w:t>
            </w:r>
            <w:r>
              <w:rPr>
                <w:sz w:val="20"/>
                <w:szCs w:val="20"/>
              </w:rPr>
              <w:t xml:space="preserve">zna znaczną część słownictwa </w:t>
            </w:r>
            <w:r>
              <w:rPr>
                <w:sz w:val="20"/>
                <w:szCs w:val="20"/>
                <w:lang w:eastAsia="en-US"/>
              </w:rPr>
              <w:t xml:space="preserve">służącego do opisywania </w:t>
            </w:r>
            <w:r>
              <w:rPr>
                <w:sz w:val="20"/>
                <w:szCs w:val="20"/>
              </w:rPr>
              <w:t xml:space="preserve">obejrzanego ostatnio filmu </w:t>
            </w:r>
          </w:p>
          <w:p w14:paraId="2F08C6DE" w14:textId="77777777" w:rsidR="00F679C2" w:rsidRDefault="00F679C2" w:rsidP="00F679C2">
            <w:pPr>
              <w:pStyle w:val="Akapitzlist2"/>
              <w:numPr>
                <w:ilvl w:val="0"/>
                <w:numId w:val="30"/>
              </w:numPr>
              <w:ind w:left="115" w:right="-57" w:hanging="172"/>
              <w:rPr>
                <w:sz w:val="20"/>
                <w:szCs w:val="20"/>
              </w:rPr>
            </w:pPr>
            <w:r>
              <w:rPr>
                <w:iCs/>
                <w:sz w:val="20"/>
                <w:szCs w:val="20"/>
              </w:rPr>
              <w:t>ww. wiedzę</w:t>
            </w:r>
            <w:r>
              <w:rPr>
                <w:sz w:val="20"/>
                <w:szCs w:val="20"/>
              </w:rPr>
              <w:t xml:space="preserve"> stosuje na ogół poprawnie w praktyce i pisze </w:t>
            </w:r>
            <w:r>
              <w:rPr>
                <w:sz w:val="20"/>
                <w:szCs w:val="20"/>
                <w:lang w:eastAsia="en-US"/>
              </w:rPr>
              <w:t xml:space="preserve">wpis na blogu </w:t>
            </w:r>
            <w:r>
              <w:rPr>
                <w:sz w:val="20"/>
                <w:szCs w:val="20"/>
              </w:rPr>
              <w:t>nt. obejrzanego ostatnio filmu, uwzględniający 4 kwestie: wyjaśnienie wyboru tego filmu, przedstawienie jego fabuły, zaprezentowanie jego zalet i wad, polecenie lub odradzenie oglądania go</w:t>
            </w:r>
            <w:r>
              <w:rPr>
                <w:sz w:val="20"/>
                <w:szCs w:val="20"/>
                <w:lang w:eastAsia="en-US"/>
              </w:rPr>
              <w:t>;</w:t>
            </w:r>
            <w:r>
              <w:rPr>
                <w:sz w:val="20"/>
                <w:szCs w:val="20"/>
              </w:rPr>
              <w:t xml:space="preserve"> </w:t>
            </w:r>
            <w:r>
              <w:rPr>
                <w:iCs/>
                <w:sz w:val="20"/>
                <w:szCs w:val="20"/>
              </w:rPr>
              <w:t>wypowiedź jest zadowalająca pod względem treści, spójności i logiki oraz zakresu użytych środków językowych,</w:t>
            </w:r>
            <w:r>
              <w:rPr>
                <w:sz w:val="20"/>
                <w:szCs w:val="20"/>
              </w:rPr>
              <w:t xml:space="preserve"> występują dość liczne błędy; ogółem uzyskuje 6–8</w:t>
            </w:r>
            <w:r w:rsidRPr="00A00D4F">
              <w:rPr>
                <w:sz w:val="20"/>
                <w:szCs w:val="20"/>
              </w:rPr>
              <w:t xml:space="preserve"> pkt wg kryteriów </w:t>
            </w:r>
            <w:r>
              <w:rPr>
                <w:sz w:val="20"/>
                <w:szCs w:val="20"/>
              </w:rPr>
              <w:t>maturalnych (poziom podstawowy</w:t>
            </w:r>
            <w:r w:rsidRPr="00A00D4F">
              <w:rPr>
                <w:sz w:val="20"/>
                <w:szCs w:val="20"/>
              </w:rPr>
              <w:t>)</w:t>
            </w:r>
          </w:p>
          <w:p w14:paraId="7EC1F914" w14:textId="77777777" w:rsidR="00F679C2" w:rsidRPr="00C31192" w:rsidRDefault="00F679C2" w:rsidP="00F679C2">
            <w:pPr>
              <w:pStyle w:val="Akapitzlist2"/>
              <w:numPr>
                <w:ilvl w:val="0"/>
                <w:numId w:val="30"/>
              </w:numPr>
              <w:ind w:left="115" w:right="-57" w:hanging="172"/>
              <w:rPr>
                <w:sz w:val="20"/>
                <w:szCs w:val="20"/>
              </w:rPr>
            </w:pPr>
            <w:r>
              <w:rPr>
                <w:sz w:val="20"/>
                <w:szCs w:val="20"/>
                <w:lang w:eastAsia="en-US"/>
              </w:rPr>
              <w:t xml:space="preserve">na ogół poprawnie wykonuje inne ćwiczenia, w tym analizujące przykładowy wpis na blogu pod kątem rozwinięcia wskazanych punktów oraz cech recenzji filmowej </w:t>
            </w:r>
          </w:p>
        </w:tc>
        <w:tc>
          <w:tcPr>
            <w:tcW w:w="3402" w:type="dxa"/>
            <w:vMerge w:val="restart"/>
          </w:tcPr>
          <w:p w14:paraId="727D6A93" w14:textId="77777777" w:rsidR="00F679C2" w:rsidRDefault="00F679C2" w:rsidP="00F679C2">
            <w:pPr>
              <w:pStyle w:val="Akapitzlist2"/>
              <w:numPr>
                <w:ilvl w:val="0"/>
                <w:numId w:val="30"/>
              </w:numPr>
              <w:ind w:left="115" w:right="-57" w:hanging="172"/>
              <w:rPr>
                <w:sz w:val="20"/>
                <w:szCs w:val="20"/>
              </w:rPr>
            </w:pPr>
            <w:r>
              <w:rPr>
                <w:sz w:val="20"/>
                <w:szCs w:val="20"/>
              </w:rPr>
              <w:t xml:space="preserve">zna </w:t>
            </w:r>
            <w:r>
              <w:rPr>
                <w:iCs/>
                <w:sz w:val="20"/>
                <w:szCs w:val="20"/>
              </w:rPr>
              <w:t>zasady i techniki pisania wpisu na blogu zawierającego recenzję filmu, np. kompozycję, użycie czasów teraźniejszych, podanie tytułu</w:t>
            </w:r>
            <w:r>
              <w:rPr>
                <w:iCs/>
                <w:sz w:val="20"/>
                <w:szCs w:val="20"/>
                <w:lang w:eastAsia="en-US"/>
              </w:rPr>
              <w:t>;</w:t>
            </w:r>
            <w:r>
              <w:rPr>
                <w:sz w:val="20"/>
                <w:szCs w:val="20"/>
              </w:rPr>
              <w:t xml:space="preserve"> zna większość słownictwa </w:t>
            </w:r>
            <w:r>
              <w:rPr>
                <w:sz w:val="20"/>
                <w:szCs w:val="20"/>
                <w:lang w:eastAsia="en-US"/>
              </w:rPr>
              <w:t xml:space="preserve">służącego do opisywania </w:t>
            </w:r>
            <w:r>
              <w:rPr>
                <w:sz w:val="20"/>
                <w:szCs w:val="20"/>
              </w:rPr>
              <w:t xml:space="preserve">obejrzanego ostatnio filmu </w:t>
            </w:r>
          </w:p>
          <w:p w14:paraId="506E8269" w14:textId="77777777" w:rsidR="00F679C2" w:rsidRDefault="00F679C2" w:rsidP="00F679C2">
            <w:pPr>
              <w:pStyle w:val="Akapitzlist2"/>
              <w:numPr>
                <w:ilvl w:val="0"/>
                <w:numId w:val="30"/>
              </w:numPr>
              <w:ind w:left="115" w:right="-57" w:hanging="172"/>
              <w:rPr>
                <w:sz w:val="20"/>
                <w:szCs w:val="20"/>
              </w:rPr>
            </w:pPr>
            <w:r>
              <w:rPr>
                <w:sz w:val="20"/>
                <w:szCs w:val="20"/>
              </w:rPr>
              <w:t xml:space="preserve">ww. wiedzę stosuje w większości poprawnie w praktyce i pisze </w:t>
            </w:r>
            <w:r>
              <w:rPr>
                <w:sz w:val="20"/>
                <w:szCs w:val="20"/>
                <w:lang w:eastAsia="en-US"/>
              </w:rPr>
              <w:t xml:space="preserve">wpis na blogu </w:t>
            </w:r>
            <w:r>
              <w:rPr>
                <w:sz w:val="20"/>
                <w:szCs w:val="20"/>
              </w:rPr>
              <w:t>nt. obejrzanego ostatnio filmu, uwzględniający 4 kwestie: wyjaśnienie wyboru tego filmu, przedstawienie jego fabuły, zaprezentowanie jego zalet i wad, polecenie lub odradzenie oglądania go</w:t>
            </w:r>
            <w:r>
              <w:rPr>
                <w:sz w:val="20"/>
                <w:szCs w:val="20"/>
                <w:lang w:eastAsia="en-US"/>
              </w:rPr>
              <w:t xml:space="preserve">; </w:t>
            </w:r>
            <w:r w:rsidRPr="00FE033F">
              <w:rPr>
                <w:iCs/>
                <w:sz w:val="20"/>
                <w:szCs w:val="20"/>
              </w:rPr>
              <w:t>wypowiedź jest dobra pod względem treści, spójności i logiki, zakres użytych środków językowych jest dość szeroki, występują raczej nieliczne błędy</w:t>
            </w:r>
            <w:r w:rsidRPr="00A00D4F">
              <w:rPr>
                <w:iCs/>
                <w:sz w:val="20"/>
                <w:szCs w:val="20"/>
              </w:rPr>
              <w:t xml:space="preserve">; ogółem </w:t>
            </w:r>
            <w:r>
              <w:rPr>
                <w:sz w:val="20"/>
                <w:szCs w:val="20"/>
              </w:rPr>
              <w:t>uzyskuje 9–10</w:t>
            </w:r>
            <w:r w:rsidRPr="00A00D4F">
              <w:rPr>
                <w:sz w:val="20"/>
                <w:szCs w:val="20"/>
              </w:rPr>
              <w:t xml:space="preserve"> pkt wg kryteriów </w:t>
            </w:r>
            <w:r>
              <w:rPr>
                <w:sz w:val="20"/>
                <w:szCs w:val="20"/>
              </w:rPr>
              <w:t>maturalnych (poziom podstawowy</w:t>
            </w:r>
            <w:r w:rsidRPr="00A00D4F">
              <w:rPr>
                <w:sz w:val="20"/>
                <w:szCs w:val="20"/>
              </w:rPr>
              <w:t>)</w:t>
            </w:r>
          </w:p>
          <w:p w14:paraId="3A8DDD79" w14:textId="77777777" w:rsidR="00F679C2" w:rsidRPr="00DA5477" w:rsidRDefault="00F679C2" w:rsidP="00F679C2">
            <w:pPr>
              <w:pStyle w:val="Akapitzlist2"/>
              <w:numPr>
                <w:ilvl w:val="0"/>
                <w:numId w:val="30"/>
              </w:numPr>
              <w:ind w:left="115" w:right="-57" w:hanging="172"/>
              <w:rPr>
                <w:sz w:val="20"/>
                <w:szCs w:val="20"/>
              </w:rPr>
            </w:pPr>
            <w:r>
              <w:rPr>
                <w:sz w:val="20"/>
                <w:szCs w:val="20"/>
                <w:lang w:eastAsia="en-US"/>
              </w:rPr>
              <w:t xml:space="preserve">w większości poprawnie wykonuje inne ćwiczenia, w tym analizujące przykładowy wpis na blogu pod kątem rozwinięcia wskazanych punktów oraz cech recenzji filmowej </w:t>
            </w:r>
          </w:p>
        </w:tc>
        <w:tc>
          <w:tcPr>
            <w:tcW w:w="3402" w:type="dxa"/>
            <w:vMerge w:val="restart"/>
          </w:tcPr>
          <w:p w14:paraId="6F7630F0" w14:textId="77777777" w:rsidR="00F679C2" w:rsidRDefault="00F679C2" w:rsidP="00F679C2">
            <w:pPr>
              <w:pStyle w:val="Akapitzlist22"/>
              <w:numPr>
                <w:ilvl w:val="0"/>
                <w:numId w:val="30"/>
              </w:numPr>
              <w:ind w:left="115" w:right="-57" w:hanging="172"/>
              <w:rPr>
                <w:sz w:val="20"/>
                <w:szCs w:val="20"/>
              </w:rPr>
            </w:pPr>
            <w:r>
              <w:rPr>
                <w:sz w:val="20"/>
                <w:szCs w:val="20"/>
              </w:rPr>
              <w:t xml:space="preserve">zna </w:t>
            </w:r>
            <w:r>
              <w:rPr>
                <w:iCs/>
                <w:sz w:val="20"/>
                <w:szCs w:val="20"/>
              </w:rPr>
              <w:t>zasady i techniki pisania wpisu na blogu zawierającego recenzję filmu, np. kompozycję, użycie czasów teraźniejszych, podanie tytułu</w:t>
            </w:r>
            <w:r>
              <w:rPr>
                <w:iCs/>
                <w:sz w:val="20"/>
                <w:szCs w:val="20"/>
                <w:lang w:eastAsia="en-US"/>
              </w:rPr>
              <w:t>;</w:t>
            </w:r>
            <w:r>
              <w:rPr>
                <w:iCs/>
                <w:sz w:val="20"/>
                <w:szCs w:val="20"/>
              </w:rPr>
              <w:t xml:space="preserve"> </w:t>
            </w:r>
            <w:r>
              <w:rPr>
                <w:sz w:val="20"/>
                <w:szCs w:val="20"/>
              </w:rPr>
              <w:t>zna słownictwo służące</w:t>
            </w:r>
            <w:r>
              <w:rPr>
                <w:sz w:val="20"/>
                <w:szCs w:val="20"/>
                <w:lang w:eastAsia="en-US"/>
              </w:rPr>
              <w:t xml:space="preserve"> do opisywania </w:t>
            </w:r>
            <w:r>
              <w:rPr>
                <w:sz w:val="20"/>
                <w:szCs w:val="20"/>
              </w:rPr>
              <w:t>obejrzanego ostatnio filmu</w:t>
            </w:r>
          </w:p>
          <w:p w14:paraId="24405A0E" w14:textId="77777777" w:rsidR="00F679C2" w:rsidRPr="006F2D94" w:rsidRDefault="00F679C2" w:rsidP="00F679C2">
            <w:pPr>
              <w:numPr>
                <w:ilvl w:val="0"/>
                <w:numId w:val="33"/>
              </w:numPr>
              <w:spacing w:after="0" w:line="240" w:lineRule="auto"/>
              <w:ind w:left="83" w:right="-57" w:hanging="140"/>
              <w:rPr>
                <w:i/>
                <w:iCs/>
                <w:sz w:val="20"/>
                <w:szCs w:val="20"/>
              </w:rPr>
            </w:pPr>
            <w:r w:rsidRPr="006F2D94">
              <w:rPr>
                <w:sz w:val="20"/>
                <w:szCs w:val="20"/>
              </w:rPr>
              <w:t xml:space="preserve">ww. wiedzę stosuje poprawnie w praktyce i </w:t>
            </w:r>
            <w:r>
              <w:rPr>
                <w:sz w:val="20"/>
                <w:szCs w:val="20"/>
              </w:rPr>
              <w:t xml:space="preserve">pisze wpis na blogu nt. obejrzanego ostatnio filmu, uwzględniający 4 kwestie: wyjaśnienie wyboru tego filmu, przedstawienie jego fabuły, zaprezentowanie jego zalet i wad, polecenie lub odradzenie oglądania go; </w:t>
            </w:r>
            <w:r w:rsidRPr="00FE033F">
              <w:rPr>
                <w:iCs/>
                <w:sz w:val="20"/>
                <w:szCs w:val="20"/>
              </w:rPr>
              <w:t>wypowiedź jest dobra pod względem treści, spójności i logiki, zakres użyty</w:t>
            </w:r>
            <w:r>
              <w:rPr>
                <w:iCs/>
                <w:sz w:val="20"/>
                <w:szCs w:val="20"/>
              </w:rPr>
              <w:t xml:space="preserve">ch środków językowych jest </w:t>
            </w:r>
            <w:r w:rsidRPr="00FE033F">
              <w:rPr>
                <w:iCs/>
                <w:sz w:val="20"/>
                <w:szCs w:val="20"/>
              </w:rPr>
              <w:t>szeroki, występują nieliczne błędy</w:t>
            </w:r>
            <w:r w:rsidRPr="006F2D94">
              <w:rPr>
                <w:iCs/>
                <w:sz w:val="20"/>
                <w:szCs w:val="20"/>
              </w:rPr>
              <w:t xml:space="preserve">; ogółem </w:t>
            </w:r>
            <w:r>
              <w:rPr>
                <w:sz w:val="20"/>
                <w:szCs w:val="20"/>
              </w:rPr>
              <w:t>uzyskuje 11–12</w:t>
            </w:r>
            <w:r w:rsidRPr="006F2D94">
              <w:rPr>
                <w:sz w:val="20"/>
                <w:szCs w:val="20"/>
              </w:rPr>
              <w:t xml:space="preserve"> pkt wg kryteriów </w:t>
            </w:r>
            <w:r>
              <w:rPr>
                <w:sz w:val="20"/>
                <w:szCs w:val="20"/>
              </w:rPr>
              <w:t>maturalnych (poziom podstawowy</w:t>
            </w:r>
            <w:r w:rsidRPr="006F2D94">
              <w:rPr>
                <w:sz w:val="20"/>
                <w:szCs w:val="20"/>
              </w:rPr>
              <w:t>)</w:t>
            </w:r>
          </w:p>
          <w:p w14:paraId="53CB9018" w14:textId="77777777" w:rsidR="00F679C2" w:rsidRPr="008C0E2B" w:rsidRDefault="00F679C2" w:rsidP="00F679C2">
            <w:pPr>
              <w:pStyle w:val="Akapitzlist2"/>
              <w:numPr>
                <w:ilvl w:val="0"/>
                <w:numId w:val="32"/>
              </w:numPr>
              <w:ind w:left="85" w:right="-57" w:hanging="142"/>
              <w:rPr>
                <w:sz w:val="20"/>
                <w:szCs w:val="20"/>
              </w:rPr>
            </w:pPr>
            <w:r>
              <w:rPr>
                <w:sz w:val="20"/>
                <w:szCs w:val="20"/>
                <w:lang w:eastAsia="en-US"/>
              </w:rPr>
              <w:t xml:space="preserve">poprawnie wykonuje inne ćwiczenia, w tym analizujące przykładowy wpis na blogu pod kątem rozwinięcia wskazanych punktów oraz cech recenzji filmowej </w:t>
            </w:r>
          </w:p>
        </w:tc>
      </w:tr>
      <w:tr w:rsidR="00F679C2" w14:paraId="7A040F39" w14:textId="77777777" w:rsidTr="00F65C6B">
        <w:trPr>
          <w:cantSplit/>
          <w:trHeight w:val="4387"/>
        </w:trPr>
        <w:tc>
          <w:tcPr>
            <w:tcW w:w="1844" w:type="dxa"/>
            <w:shd w:val="clear" w:color="auto" w:fill="FFFFFF"/>
            <w:vAlign w:val="center"/>
          </w:tcPr>
          <w:p w14:paraId="66D80659" w14:textId="77777777" w:rsidR="00F679C2" w:rsidRDefault="00F679C2" w:rsidP="00F65C6B">
            <w:pPr>
              <w:jc w:val="center"/>
              <w:rPr>
                <w:b/>
                <w:bCs/>
                <w:color w:val="000000"/>
                <w:sz w:val="20"/>
                <w:szCs w:val="20"/>
              </w:rPr>
            </w:pPr>
            <w:r>
              <w:rPr>
                <w:b/>
                <w:sz w:val="20"/>
                <w:szCs w:val="20"/>
                <w:shd w:val="clear" w:color="auto" w:fill="FFFFFF"/>
              </w:rPr>
              <w:t>WYPOWIEDŹ PISEMNA</w:t>
            </w:r>
          </w:p>
        </w:tc>
        <w:tc>
          <w:tcPr>
            <w:tcW w:w="3402" w:type="dxa"/>
            <w:vMerge/>
          </w:tcPr>
          <w:p w14:paraId="087883DD"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12676E9C"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250B086D"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334F0874" w14:textId="77777777" w:rsidR="00F679C2" w:rsidRDefault="00F679C2" w:rsidP="00F679C2">
            <w:pPr>
              <w:numPr>
                <w:ilvl w:val="0"/>
                <w:numId w:val="18"/>
              </w:numPr>
              <w:spacing w:after="0" w:line="240" w:lineRule="auto"/>
              <w:ind w:left="113" w:hanging="175"/>
              <w:rPr>
                <w:color w:val="000000"/>
                <w:sz w:val="20"/>
                <w:szCs w:val="20"/>
              </w:rPr>
            </w:pPr>
          </w:p>
        </w:tc>
      </w:tr>
      <w:tr w:rsidR="00F679C2" w14:paraId="6FCC20B8" w14:textId="77777777" w:rsidTr="00F65C6B">
        <w:trPr>
          <w:cantSplit/>
          <w:trHeight w:val="6430"/>
        </w:trPr>
        <w:tc>
          <w:tcPr>
            <w:tcW w:w="1844" w:type="dxa"/>
            <w:shd w:val="clear" w:color="auto" w:fill="B8CCE4"/>
            <w:vAlign w:val="center"/>
          </w:tcPr>
          <w:p w14:paraId="08C8E9AF" w14:textId="77777777" w:rsidR="00F679C2" w:rsidRDefault="00F679C2" w:rsidP="00F65C6B">
            <w:pPr>
              <w:shd w:val="clear" w:color="auto" w:fill="B8CCE4"/>
              <w:jc w:val="center"/>
              <w:rPr>
                <w:b/>
                <w:bCs/>
                <w:lang w:val="en-US"/>
              </w:rPr>
            </w:pPr>
          </w:p>
          <w:p w14:paraId="1EB98850" w14:textId="77777777" w:rsidR="00F679C2" w:rsidRPr="006E7F07" w:rsidRDefault="00F679C2" w:rsidP="00F65C6B">
            <w:pPr>
              <w:jc w:val="center"/>
              <w:rPr>
                <w:b/>
                <w:bCs/>
                <w:lang w:val="en-US"/>
              </w:rPr>
            </w:pPr>
            <w:r>
              <w:rPr>
                <w:b/>
                <w:bCs/>
                <w:lang w:val="en-US"/>
              </w:rPr>
              <w:t>MODULE 9</w:t>
            </w:r>
          </w:p>
          <w:p w14:paraId="4EAF1F35" w14:textId="77777777" w:rsidR="00F679C2" w:rsidRPr="006E7F07" w:rsidRDefault="00F679C2" w:rsidP="00F65C6B">
            <w:pPr>
              <w:jc w:val="center"/>
              <w:rPr>
                <w:b/>
                <w:bCs/>
                <w:lang w:val="en-US"/>
              </w:rPr>
            </w:pPr>
          </w:p>
          <w:p w14:paraId="2F4D0C4C" w14:textId="77777777" w:rsidR="00F679C2" w:rsidRPr="006E7F07" w:rsidRDefault="00F679C2" w:rsidP="00F65C6B">
            <w:pPr>
              <w:jc w:val="center"/>
              <w:rPr>
                <w:b/>
                <w:bCs/>
                <w:i/>
                <w:lang w:val="en-US"/>
              </w:rPr>
            </w:pPr>
            <w:r w:rsidRPr="006E7F07">
              <w:rPr>
                <w:b/>
                <w:bCs/>
                <w:i/>
                <w:lang w:val="en-US"/>
              </w:rPr>
              <w:t>Exam Skills Practice</w:t>
            </w:r>
          </w:p>
          <w:p w14:paraId="39DD837F" w14:textId="77777777" w:rsidR="00F679C2" w:rsidRPr="006E7F07" w:rsidRDefault="00F679C2" w:rsidP="00F65C6B">
            <w:pPr>
              <w:rPr>
                <w:b/>
                <w:i/>
                <w:sz w:val="20"/>
                <w:szCs w:val="20"/>
              </w:rPr>
            </w:pPr>
          </w:p>
          <w:p w14:paraId="020A6859" w14:textId="77777777" w:rsidR="00F679C2" w:rsidRPr="006E7F07" w:rsidRDefault="00F679C2" w:rsidP="00F65C6B">
            <w:pPr>
              <w:jc w:val="center"/>
              <w:rPr>
                <w:b/>
              </w:rPr>
            </w:pPr>
            <w:r w:rsidRPr="006E7F07">
              <w:rPr>
                <w:b/>
              </w:rPr>
              <w:t>Poziom</w:t>
            </w:r>
          </w:p>
          <w:p w14:paraId="6451BD33" w14:textId="77777777" w:rsidR="00F679C2" w:rsidRPr="006E7F07" w:rsidRDefault="00F679C2" w:rsidP="00F65C6B">
            <w:pPr>
              <w:jc w:val="center"/>
              <w:rPr>
                <w:b/>
              </w:rPr>
            </w:pPr>
            <w:r w:rsidRPr="006E7F07">
              <w:rPr>
                <w:b/>
              </w:rPr>
              <w:t>rozszerzony</w:t>
            </w:r>
          </w:p>
          <w:p w14:paraId="2ED44770" w14:textId="77777777" w:rsidR="00F679C2" w:rsidRPr="006E7F07" w:rsidRDefault="00F679C2" w:rsidP="00F65C6B">
            <w:pPr>
              <w:jc w:val="center"/>
              <w:rPr>
                <w:b/>
                <w:sz w:val="20"/>
                <w:szCs w:val="20"/>
              </w:rPr>
            </w:pPr>
          </w:p>
          <w:p w14:paraId="20C57279" w14:textId="77777777" w:rsidR="00F679C2" w:rsidRPr="0079549B" w:rsidRDefault="00F679C2" w:rsidP="00F65C6B">
            <w:pPr>
              <w:jc w:val="center"/>
              <w:rPr>
                <w:b/>
                <w:bCs/>
                <w:i/>
                <w:iCs/>
                <w:color w:val="000000"/>
                <w:sz w:val="20"/>
                <w:szCs w:val="20"/>
                <w:lang w:val="en-US"/>
              </w:rPr>
            </w:pPr>
            <w:r w:rsidRPr="006E7F07">
              <w:rPr>
                <w:b/>
              </w:rPr>
              <w:t>(opcjonalnie)</w:t>
            </w:r>
            <w:r>
              <w:rPr>
                <w:b/>
                <w:bCs/>
                <w:i/>
                <w:iCs/>
                <w:lang w:val="en-US"/>
              </w:rPr>
              <w:t xml:space="preserve"> </w:t>
            </w:r>
          </w:p>
          <w:p w14:paraId="51C55D2E" w14:textId="77777777" w:rsidR="00F679C2" w:rsidRPr="0079549B" w:rsidRDefault="00F679C2" w:rsidP="00F65C6B">
            <w:pPr>
              <w:jc w:val="center"/>
              <w:rPr>
                <w:b/>
                <w:bCs/>
                <w:i/>
                <w:iCs/>
                <w:color w:val="000000"/>
                <w:sz w:val="20"/>
                <w:szCs w:val="20"/>
                <w:lang w:val="en-US"/>
              </w:rPr>
            </w:pPr>
          </w:p>
        </w:tc>
        <w:tc>
          <w:tcPr>
            <w:tcW w:w="3402" w:type="dxa"/>
          </w:tcPr>
          <w:p w14:paraId="1B9483A8" w14:textId="77777777" w:rsidR="00F679C2" w:rsidRPr="00D4697A" w:rsidRDefault="00F679C2" w:rsidP="00F679C2">
            <w:pPr>
              <w:pStyle w:val="Akapitzlist3"/>
              <w:numPr>
                <w:ilvl w:val="0"/>
                <w:numId w:val="30"/>
              </w:numPr>
              <w:ind w:left="115" w:right="-57" w:hanging="172"/>
              <w:rPr>
                <w:sz w:val="20"/>
                <w:szCs w:val="20"/>
              </w:rPr>
            </w:pPr>
            <w:r>
              <w:rPr>
                <w:color w:val="000000"/>
                <w:sz w:val="20"/>
                <w:szCs w:val="20"/>
              </w:rPr>
              <w:t xml:space="preserve">zna podstawowe słownictwo </w:t>
            </w:r>
            <w:r>
              <w:rPr>
                <w:sz w:val="20"/>
                <w:szCs w:val="20"/>
              </w:rPr>
              <w:t xml:space="preserve">dot. </w:t>
            </w:r>
            <w:r>
              <w:rPr>
                <w:sz w:val="20"/>
                <w:szCs w:val="20"/>
                <w:lang w:eastAsia="en-US"/>
              </w:rPr>
              <w:t xml:space="preserve">różnych </w:t>
            </w:r>
            <w:r w:rsidRPr="007649A2">
              <w:rPr>
                <w:sz w:val="20"/>
                <w:szCs w:val="20"/>
              </w:rPr>
              <w:t xml:space="preserve">dziedzin kultury, </w:t>
            </w:r>
            <w:r>
              <w:rPr>
                <w:sz w:val="20"/>
                <w:szCs w:val="20"/>
              </w:rPr>
              <w:t xml:space="preserve">ochrony praw autorskich, uczestnictwa w kulturze, twórców i ich dzieł, </w:t>
            </w:r>
            <w:r w:rsidRPr="007649A2">
              <w:rPr>
                <w:sz w:val="20"/>
                <w:szCs w:val="20"/>
              </w:rPr>
              <w:t xml:space="preserve">mediów, zwyczajów zw. z brytyjskim </w:t>
            </w:r>
            <w:r w:rsidRPr="007649A2">
              <w:rPr>
                <w:i/>
                <w:sz w:val="20"/>
                <w:szCs w:val="20"/>
              </w:rPr>
              <w:t>May Day</w:t>
            </w:r>
            <w:r w:rsidRPr="007649A2">
              <w:rPr>
                <w:sz w:val="20"/>
                <w:szCs w:val="20"/>
              </w:rPr>
              <w:t xml:space="preserve"> oraz dot. malowania obrazów i</w:t>
            </w:r>
            <w:r>
              <w:rPr>
                <w:sz w:val="20"/>
                <w:szCs w:val="20"/>
              </w:rPr>
              <w:t xml:space="preserve"> finansowania brytyjskiej telewizji publicznej BBC</w:t>
            </w:r>
          </w:p>
          <w:p w14:paraId="2B8B849F"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znacznej części poprawnie w praktyce, rozwiązuje prawidłowo część punktów w ćwiczeniach leksykalnych </w:t>
            </w:r>
          </w:p>
          <w:p w14:paraId="226B9145" w14:textId="77777777" w:rsidR="00F679C2" w:rsidRDefault="00F679C2" w:rsidP="00F679C2">
            <w:pPr>
              <w:pStyle w:val="Akapitzlist3"/>
              <w:numPr>
                <w:ilvl w:val="0"/>
                <w:numId w:val="30"/>
              </w:numPr>
              <w:ind w:left="115" w:right="-57" w:hanging="172"/>
              <w:rPr>
                <w:sz w:val="20"/>
                <w:szCs w:val="20"/>
              </w:rPr>
            </w:pPr>
            <w:r>
              <w:rPr>
                <w:sz w:val="20"/>
                <w:szCs w:val="20"/>
              </w:rPr>
              <w:t xml:space="preserve">rozumie znaczną część informacji w tekstach; rozwiązuje prawidłowo część punktów </w:t>
            </w:r>
            <w:r>
              <w:rPr>
                <w:sz w:val="20"/>
                <w:szCs w:val="20"/>
                <w:lang w:eastAsia="en-US"/>
              </w:rPr>
              <w:t>w zadaniu</w:t>
            </w:r>
            <w:r>
              <w:rPr>
                <w:sz w:val="20"/>
                <w:szCs w:val="20"/>
              </w:rPr>
              <w:t xml:space="preserve"> na wybór wielokrotny i uzupełnianie luk w zdaniach zgodnie z treścią tekstu (rozumienie tekstu pisanego) i w zadaniu na dobieranie zdań do wypowiedzi (rozumienie ze słuchu)</w:t>
            </w:r>
          </w:p>
          <w:p w14:paraId="13B0BED0"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zna strukturę i rozumie użycie </w:t>
            </w:r>
            <w:r>
              <w:rPr>
                <w:sz w:val="20"/>
                <w:szCs w:val="20"/>
              </w:rPr>
              <w:t xml:space="preserve">mieszanego trybu warunkowego </w:t>
            </w:r>
          </w:p>
          <w:p w14:paraId="7E94F49F" w14:textId="77777777" w:rsidR="00F679C2" w:rsidRPr="00C31192" w:rsidRDefault="00F679C2" w:rsidP="00F679C2">
            <w:pPr>
              <w:pStyle w:val="Akapitzlist3"/>
              <w:numPr>
                <w:ilvl w:val="0"/>
                <w:numId w:val="30"/>
              </w:numPr>
              <w:ind w:left="115" w:right="-57" w:hanging="172"/>
              <w:rPr>
                <w:sz w:val="20"/>
                <w:szCs w:val="20"/>
              </w:rPr>
            </w:pPr>
            <w:r>
              <w:rPr>
                <w:sz w:val="20"/>
                <w:szCs w:val="20"/>
              </w:rPr>
              <w:t>w znacznej części poprawnie stosuje ww. wiedzę i struktury w zadaniach sprawdzających znajomość środków językowych i w innych ćwiczeniach gramatycznych</w:t>
            </w:r>
          </w:p>
        </w:tc>
        <w:tc>
          <w:tcPr>
            <w:tcW w:w="3402" w:type="dxa"/>
          </w:tcPr>
          <w:p w14:paraId="33796768" w14:textId="77777777" w:rsidR="00F679C2" w:rsidRDefault="00F679C2" w:rsidP="00F679C2">
            <w:pPr>
              <w:pStyle w:val="Akapitzlist3"/>
              <w:numPr>
                <w:ilvl w:val="0"/>
                <w:numId w:val="30"/>
              </w:numPr>
              <w:ind w:left="115" w:right="-57" w:hanging="172"/>
              <w:rPr>
                <w:sz w:val="20"/>
                <w:szCs w:val="20"/>
              </w:rPr>
            </w:pPr>
            <w:r w:rsidRPr="009E317F">
              <w:rPr>
                <w:sz w:val="20"/>
                <w:szCs w:val="20"/>
              </w:rPr>
              <w:t xml:space="preserve">zna </w:t>
            </w:r>
            <w:r>
              <w:rPr>
                <w:sz w:val="20"/>
                <w:szCs w:val="20"/>
                <w:lang w:eastAsia="en-US"/>
              </w:rPr>
              <w:t xml:space="preserve">znaczną część słownictwa dot. różnych </w:t>
            </w:r>
            <w:r w:rsidRPr="007649A2">
              <w:rPr>
                <w:sz w:val="20"/>
                <w:szCs w:val="20"/>
              </w:rPr>
              <w:t xml:space="preserve">dziedzin kultury, </w:t>
            </w:r>
            <w:r>
              <w:rPr>
                <w:sz w:val="20"/>
                <w:szCs w:val="20"/>
              </w:rPr>
              <w:t xml:space="preserve">ochrony praw autorskich, uczestnictwa w kulturze, twórców i ich dzieł, </w:t>
            </w:r>
            <w:r w:rsidRPr="007649A2">
              <w:rPr>
                <w:sz w:val="20"/>
                <w:szCs w:val="20"/>
              </w:rPr>
              <w:t xml:space="preserve">mediów, zwyczajów zw. z brytyjskim </w:t>
            </w:r>
            <w:r w:rsidRPr="007649A2">
              <w:rPr>
                <w:i/>
                <w:sz w:val="20"/>
                <w:szCs w:val="20"/>
              </w:rPr>
              <w:t>May Day</w:t>
            </w:r>
            <w:r w:rsidRPr="007649A2">
              <w:rPr>
                <w:sz w:val="20"/>
                <w:szCs w:val="20"/>
              </w:rPr>
              <w:t xml:space="preserve"> oraz dot. malowania obrazów i</w:t>
            </w:r>
            <w:r>
              <w:rPr>
                <w:sz w:val="20"/>
                <w:szCs w:val="20"/>
              </w:rPr>
              <w:t xml:space="preserve"> finansowania brytyjskiej telewizji publicznej BBC </w:t>
            </w:r>
          </w:p>
          <w:p w14:paraId="5380CD22"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miarę poprawnie w praktyce, rozwiązuje prawidłowo znaczną część punktów w ćwiczeniach leksykalnych </w:t>
            </w:r>
          </w:p>
          <w:p w14:paraId="0F4A6EB7" w14:textId="77777777" w:rsidR="00F679C2" w:rsidRDefault="00F679C2" w:rsidP="00F679C2">
            <w:pPr>
              <w:pStyle w:val="Akapitzlist3"/>
              <w:numPr>
                <w:ilvl w:val="0"/>
                <w:numId w:val="30"/>
              </w:numPr>
              <w:ind w:left="115" w:right="-57" w:hanging="172"/>
              <w:rPr>
                <w:sz w:val="20"/>
                <w:szCs w:val="20"/>
              </w:rPr>
            </w:pPr>
            <w:r>
              <w:rPr>
                <w:sz w:val="20"/>
                <w:szCs w:val="20"/>
              </w:rPr>
              <w:t xml:space="preserve">rozumie większość informacji w tekstach; rozwiązuje prawidłowo znaczną część punktów </w:t>
            </w:r>
            <w:r>
              <w:rPr>
                <w:sz w:val="20"/>
                <w:szCs w:val="20"/>
                <w:lang w:eastAsia="en-US"/>
              </w:rPr>
              <w:t>w zadaniu</w:t>
            </w:r>
            <w:r>
              <w:rPr>
                <w:sz w:val="20"/>
                <w:szCs w:val="20"/>
              </w:rPr>
              <w:t xml:space="preserve"> na wybór wielokrotny i uzupełnianie luk w zdaniach zgodnie z treścią tekstu (rozumienie tekstu pisanego) i w zadaniu na dobieranie zdań do wypowiedzi (rozumienie ze słuchu) </w:t>
            </w:r>
          </w:p>
          <w:p w14:paraId="35862265"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zna strukturę i rozumie użycie </w:t>
            </w:r>
            <w:r>
              <w:rPr>
                <w:sz w:val="20"/>
                <w:szCs w:val="20"/>
              </w:rPr>
              <w:t xml:space="preserve">mieszanego trybu warunkowego </w:t>
            </w:r>
          </w:p>
          <w:p w14:paraId="75E25434" w14:textId="77777777" w:rsidR="00F679C2" w:rsidRPr="00C31192" w:rsidRDefault="00F679C2" w:rsidP="00F679C2">
            <w:pPr>
              <w:pStyle w:val="Akapitzlist3"/>
              <w:numPr>
                <w:ilvl w:val="0"/>
                <w:numId w:val="30"/>
              </w:numPr>
              <w:ind w:left="115" w:right="-57" w:hanging="172"/>
              <w:rPr>
                <w:sz w:val="20"/>
                <w:szCs w:val="20"/>
              </w:rPr>
            </w:pPr>
            <w:r>
              <w:rPr>
                <w:sz w:val="20"/>
                <w:szCs w:val="20"/>
              </w:rPr>
              <w:t>na ogół poprawnie stosuje ww. wiedzę i struktury w zadaniach sprawdzających znajomość środków językowych i w innych ćwiczeniach gramatycznych</w:t>
            </w:r>
          </w:p>
        </w:tc>
        <w:tc>
          <w:tcPr>
            <w:tcW w:w="3402" w:type="dxa"/>
          </w:tcPr>
          <w:p w14:paraId="06C55517" w14:textId="77777777" w:rsidR="00F679C2" w:rsidRPr="00D4697A" w:rsidRDefault="00F679C2" w:rsidP="00F679C2">
            <w:pPr>
              <w:pStyle w:val="Akapitzlist3"/>
              <w:numPr>
                <w:ilvl w:val="0"/>
                <w:numId w:val="30"/>
              </w:numPr>
              <w:ind w:left="115" w:right="-57" w:hanging="172"/>
              <w:rPr>
                <w:sz w:val="20"/>
                <w:szCs w:val="20"/>
              </w:rPr>
            </w:pPr>
            <w:r w:rsidRPr="009E317F">
              <w:rPr>
                <w:sz w:val="20"/>
                <w:szCs w:val="20"/>
              </w:rPr>
              <w:t xml:space="preserve">zna </w:t>
            </w:r>
            <w:r>
              <w:rPr>
                <w:sz w:val="20"/>
                <w:szCs w:val="20"/>
                <w:lang w:eastAsia="en-US"/>
              </w:rPr>
              <w:t xml:space="preserve">większość słownictwa dot. różnych </w:t>
            </w:r>
            <w:r w:rsidRPr="007649A2">
              <w:rPr>
                <w:sz w:val="20"/>
                <w:szCs w:val="20"/>
              </w:rPr>
              <w:t xml:space="preserve">dziedzin kultury, </w:t>
            </w:r>
            <w:r>
              <w:rPr>
                <w:sz w:val="20"/>
                <w:szCs w:val="20"/>
              </w:rPr>
              <w:t xml:space="preserve">ochrony praw autorskich, uczestnictwa w kulturze, twórców i ich dzieł, </w:t>
            </w:r>
            <w:r w:rsidRPr="007649A2">
              <w:rPr>
                <w:sz w:val="20"/>
                <w:szCs w:val="20"/>
              </w:rPr>
              <w:t xml:space="preserve">mediów, zwyczajów zw. z brytyjskim </w:t>
            </w:r>
            <w:r w:rsidRPr="007649A2">
              <w:rPr>
                <w:i/>
                <w:sz w:val="20"/>
                <w:szCs w:val="20"/>
              </w:rPr>
              <w:t>May Day</w:t>
            </w:r>
            <w:r w:rsidRPr="007649A2">
              <w:rPr>
                <w:sz w:val="20"/>
                <w:szCs w:val="20"/>
              </w:rPr>
              <w:t xml:space="preserve"> oraz dot. malowania obrazów i</w:t>
            </w:r>
            <w:r>
              <w:rPr>
                <w:sz w:val="20"/>
                <w:szCs w:val="20"/>
              </w:rPr>
              <w:t xml:space="preserve"> finansowania brytyjskiej telewizji publicznej BBC</w:t>
            </w:r>
          </w:p>
          <w:p w14:paraId="5B5E131E"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praktyce, rozwiązuje prawidłowo większość punktów w ćwiczeniach leksykalnych </w:t>
            </w:r>
          </w:p>
          <w:p w14:paraId="431055D7" w14:textId="77777777" w:rsidR="00F679C2" w:rsidRDefault="00F679C2" w:rsidP="00F679C2">
            <w:pPr>
              <w:pStyle w:val="Akapitzlist3"/>
              <w:numPr>
                <w:ilvl w:val="0"/>
                <w:numId w:val="30"/>
              </w:numPr>
              <w:ind w:left="115" w:right="-57" w:hanging="172"/>
              <w:rPr>
                <w:sz w:val="20"/>
                <w:szCs w:val="20"/>
              </w:rPr>
            </w:pPr>
            <w:r>
              <w:rPr>
                <w:sz w:val="20"/>
                <w:szCs w:val="20"/>
              </w:rPr>
              <w:t xml:space="preserve">rozumie prawie wszystkie informacje w tekstach; rozwiązuje prawidłowo większość punktów </w:t>
            </w:r>
            <w:r>
              <w:rPr>
                <w:sz w:val="20"/>
                <w:szCs w:val="20"/>
                <w:lang w:eastAsia="en-US"/>
              </w:rPr>
              <w:t>w zadaniu</w:t>
            </w:r>
            <w:r>
              <w:rPr>
                <w:sz w:val="20"/>
                <w:szCs w:val="20"/>
              </w:rPr>
              <w:t xml:space="preserve"> na wybór wielokrotny i uzupełnianie luk w zdaniach zgodnie z treścią tekstu (rozumienie tekstu pisanego) i w zadaniu na dobieranie zdań do wypowiedzi (rozumienie ze słuchu) </w:t>
            </w:r>
          </w:p>
          <w:p w14:paraId="64BA012E"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zna strukturę i rozumie użycie </w:t>
            </w:r>
            <w:r>
              <w:rPr>
                <w:sz w:val="20"/>
                <w:szCs w:val="20"/>
              </w:rPr>
              <w:t xml:space="preserve">mieszanego trybu warunkowego </w:t>
            </w:r>
          </w:p>
          <w:p w14:paraId="4ECC2703" w14:textId="77777777" w:rsidR="00F679C2" w:rsidRPr="00A766EC" w:rsidRDefault="00F679C2" w:rsidP="00F679C2">
            <w:pPr>
              <w:pStyle w:val="Akapitzlist3"/>
              <w:numPr>
                <w:ilvl w:val="0"/>
                <w:numId w:val="30"/>
              </w:numPr>
              <w:ind w:left="115" w:right="-57" w:hanging="172"/>
              <w:rPr>
                <w:sz w:val="20"/>
                <w:szCs w:val="20"/>
              </w:rPr>
            </w:pPr>
            <w:r>
              <w:rPr>
                <w:sz w:val="20"/>
                <w:szCs w:val="20"/>
              </w:rPr>
              <w:t>w większości poprawnie stosuje ww. wiedzę i struktury w zadaniach sprawdzających znajomość środków językowych i w innych ćwiczeniach gramatycznych</w:t>
            </w:r>
          </w:p>
        </w:tc>
        <w:tc>
          <w:tcPr>
            <w:tcW w:w="3402" w:type="dxa"/>
          </w:tcPr>
          <w:p w14:paraId="09018E1C" w14:textId="77777777" w:rsidR="00F679C2" w:rsidRDefault="00F679C2" w:rsidP="00F679C2">
            <w:pPr>
              <w:pStyle w:val="Akapitzlist3"/>
              <w:numPr>
                <w:ilvl w:val="0"/>
                <w:numId w:val="30"/>
              </w:numPr>
              <w:ind w:left="115" w:right="-57" w:hanging="172"/>
              <w:rPr>
                <w:sz w:val="20"/>
                <w:szCs w:val="20"/>
              </w:rPr>
            </w:pPr>
            <w:r>
              <w:rPr>
                <w:color w:val="000000"/>
                <w:sz w:val="20"/>
                <w:szCs w:val="20"/>
              </w:rPr>
              <w:t xml:space="preserve">zna prawie całe słownictwo </w:t>
            </w:r>
            <w:r>
              <w:rPr>
                <w:sz w:val="20"/>
                <w:szCs w:val="20"/>
              </w:rPr>
              <w:t xml:space="preserve">dot. </w:t>
            </w:r>
            <w:r>
              <w:rPr>
                <w:sz w:val="20"/>
                <w:szCs w:val="20"/>
                <w:lang w:eastAsia="en-US"/>
              </w:rPr>
              <w:t xml:space="preserve">różnych </w:t>
            </w:r>
            <w:r w:rsidRPr="007649A2">
              <w:rPr>
                <w:sz w:val="20"/>
                <w:szCs w:val="20"/>
              </w:rPr>
              <w:t xml:space="preserve">dziedzin kultury, </w:t>
            </w:r>
            <w:r>
              <w:rPr>
                <w:sz w:val="20"/>
                <w:szCs w:val="20"/>
              </w:rPr>
              <w:t xml:space="preserve">ochrony praw autorskich, uczestnictwa w kulturze, twórców i ich dzieł, </w:t>
            </w:r>
            <w:r w:rsidRPr="007649A2">
              <w:rPr>
                <w:sz w:val="20"/>
                <w:szCs w:val="20"/>
              </w:rPr>
              <w:t xml:space="preserve">mediów, zwyczajów zw. z brytyjskim </w:t>
            </w:r>
            <w:r w:rsidRPr="007649A2">
              <w:rPr>
                <w:i/>
                <w:sz w:val="20"/>
                <w:szCs w:val="20"/>
              </w:rPr>
              <w:t>May Day</w:t>
            </w:r>
            <w:r w:rsidRPr="007649A2">
              <w:rPr>
                <w:sz w:val="20"/>
                <w:szCs w:val="20"/>
              </w:rPr>
              <w:t xml:space="preserve"> oraz dot. malowania obrazów i</w:t>
            </w:r>
            <w:r>
              <w:rPr>
                <w:sz w:val="20"/>
                <w:szCs w:val="20"/>
              </w:rPr>
              <w:t xml:space="preserve"> finansowania brytyjskiej telewizji publicznej BBC</w:t>
            </w:r>
          </w:p>
          <w:p w14:paraId="1BB590DB"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praktyce, rozwiązuje prawidłowo prawie wszystkie punkty w ćwiczeniach leksykalnych </w:t>
            </w:r>
          </w:p>
          <w:p w14:paraId="1F82DC61" w14:textId="77777777" w:rsidR="00F679C2" w:rsidRDefault="00F679C2" w:rsidP="00F679C2">
            <w:pPr>
              <w:pStyle w:val="Akapitzlist3"/>
              <w:numPr>
                <w:ilvl w:val="0"/>
                <w:numId w:val="30"/>
              </w:numPr>
              <w:ind w:left="115" w:right="-57" w:hanging="172"/>
              <w:rPr>
                <w:sz w:val="20"/>
                <w:szCs w:val="20"/>
              </w:rPr>
            </w:pPr>
            <w:r>
              <w:rPr>
                <w:sz w:val="20"/>
                <w:szCs w:val="20"/>
              </w:rPr>
              <w:t xml:space="preserve">rozumie wszystkie informacje w tekstach; rozwiązuje prawidłowo prawie wszystkie punkty </w:t>
            </w:r>
            <w:r>
              <w:rPr>
                <w:sz w:val="20"/>
                <w:szCs w:val="20"/>
                <w:lang w:eastAsia="en-US"/>
              </w:rPr>
              <w:t>w zadaniu</w:t>
            </w:r>
            <w:r>
              <w:rPr>
                <w:sz w:val="20"/>
                <w:szCs w:val="20"/>
              </w:rPr>
              <w:t xml:space="preserve"> na wybór wielokrotny i uzupełnianie luk w zdaniach zgodnie z treścią tekstu (rozumienie tekstu pisanego) i w zadaniu na dobieranie zdań do wypowiedzi (rozumienie ze słuchu) </w:t>
            </w:r>
          </w:p>
          <w:p w14:paraId="7A4D3F44"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zna strukturę i rozumie użycie </w:t>
            </w:r>
            <w:r>
              <w:rPr>
                <w:sz w:val="20"/>
                <w:szCs w:val="20"/>
              </w:rPr>
              <w:t xml:space="preserve">mieszanego trybu warunkowego </w:t>
            </w:r>
          </w:p>
          <w:p w14:paraId="0080FF3B" w14:textId="77777777" w:rsidR="00F679C2" w:rsidRPr="00C31192" w:rsidRDefault="00F679C2" w:rsidP="00F679C2">
            <w:pPr>
              <w:pStyle w:val="Akapitzlist3"/>
              <w:numPr>
                <w:ilvl w:val="0"/>
                <w:numId w:val="30"/>
              </w:numPr>
              <w:ind w:left="115" w:right="-57" w:hanging="172"/>
              <w:rPr>
                <w:sz w:val="20"/>
                <w:szCs w:val="20"/>
              </w:rPr>
            </w:pPr>
            <w:r>
              <w:rPr>
                <w:sz w:val="20"/>
                <w:szCs w:val="20"/>
              </w:rPr>
              <w:t>poprawnie stosuje ww. wiedzę i struktury w zadaniach sprawdzających znajomość środków językowych i w innych ćwiczeniach gramatycznych</w:t>
            </w:r>
          </w:p>
        </w:tc>
      </w:tr>
      <w:tr w:rsidR="00F679C2" w14:paraId="34C9E222" w14:textId="77777777" w:rsidTr="00F65C6B">
        <w:trPr>
          <w:cantSplit/>
          <w:trHeight w:val="2886"/>
        </w:trPr>
        <w:tc>
          <w:tcPr>
            <w:tcW w:w="1844" w:type="dxa"/>
            <w:shd w:val="clear" w:color="auto" w:fill="D6E3BC"/>
            <w:vAlign w:val="center"/>
          </w:tcPr>
          <w:p w14:paraId="05102C15" w14:textId="77777777" w:rsidR="00F679C2" w:rsidRDefault="00F679C2" w:rsidP="00F65C6B">
            <w:pPr>
              <w:shd w:val="clear" w:color="auto" w:fill="D6E3BC"/>
              <w:jc w:val="center"/>
              <w:rPr>
                <w:b/>
                <w:bCs/>
                <w:lang w:val="en-US"/>
              </w:rPr>
            </w:pPr>
            <w:r>
              <w:rPr>
                <w:b/>
                <w:bCs/>
                <w:lang w:val="en-US"/>
              </w:rPr>
              <w:lastRenderedPageBreak/>
              <w:t>MODULE 9</w:t>
            </w:r>
          </w:p>
          <w:p w14:paraId="5877DC99" w14:textId="77777777" w:rsidR="00F679C2" w:rsidRDefault="00F679C2" w:rsidP="00F65C6B">
            <w:pPr>
              <w:shd w:val="clear" w:color="auto" w:fill="D6E3BC"/>
              <w:jc w:val="center"/>
              <w:rPr>
                <w:b/>
                <w:bCs/>
                <w:lang w:val="en-US"/>
              </w:rPr>
            </w:pPr>
          </w:p>
          <w:p w14:paraId="0956B18D" w14:textId="77777777" w:rsidR="00F679C2" w:rsidRDefault="00F679C2" w:rsidP="00F65C6B">
            <w:pPr>
              <w:jc w:val="center"/>
              <w:rPr>
                <w:b/>
                <w:bCs/>
                <w:i/>
                <w:lang w:val="en-US"/>
              </w:rPr>
            </w:pPr>
            <w:r>
              <w:rPr>
                <w:b/>
                <w:bCs/>
                <w:i/>
                <w:lang w:val="en-US"/>
              </w:rPr>
              <w:t>Exam Skills Practice</w:t>
            </w:r>
          </w:p>
          <w:p w14:paraId="5DE62B23" w14:textId="77777777" w:rsidR="00F679C2" w:rsidRDefault="00F679C2" w:rsidP="00F65C6B">
            <w:pPr>
              <w:shd w:val="clear" w:color="auto" w:fill="D6E3BC"/>
              <w:jc w:val="center"/>
              <w:rPr>
                <w:b/>
                <w:bCs/>
                <w:lang w:val="en-US"/>
              </w:rPr>
            </w:pPr>
          </w:p>
          <w:p w14:paraId="6211D167" w14:textId="77777777" w:rsidR="00F679C2" w:rsidRDefault="00F679C2" w:rsidP="00F65C6B">
            <w:pPr>
              <w:shd w:val="clear" w:color="auto" w:fill="D6E3BC"/>
              <w:jc w:val="center"/>
              <w:rPr>
                <w:b/>
                <w:bCs/>
                <w:i/>
                <w:lang w:val="en-US"/>
              </w:rPr>
            </w:pPr>
            <w:r>
              <w:rPr>
                <w:b/>
                <w:bCs/>
                <w:i/>
                <w:lang w:val="en-US"/>
              </w:rPr>
              <w:t>Speaking</w:t>
            </w:r>
          </w:p>
          <w:p w14:paraId="609B47A4" w14:textId="77777777" w:rsidR="00F679C2" w:rsidRPr="009A5A43" w:rsidRDefault="00F679C2" w:rsidP="00F65C6B">
            <w:pPr>
              <w:jc w:val="center"/>
              <w:rPr>
                <w:b/>
                <w:sz w:val="20"/>
                <w:szCs w:val="20"/>
                <w:lang w:val="en-GB"/>
              </w:rPr>
            </w:pPr>
          </w:p>
        </w:tc>
        <w:tc>
          <w:tcPr>
            <w:tcW w:w="3402" w:type="dxa"/>
            <w:vMerge w:val="restart"/>
          </w:tcPr>
          <w:p w14:paraId="401835A5" w14:textId="77777777" w:rsidR="00F679C2" w:rsidRDefault="00F679C2" w:rsidP="00F679C2">
            <w:pPr>
              <w:pStyle w:val="Akapitzlist2"/>
              <w:numPr>
                <w:ilvl w:val="0"/>
                <w:numId w:val="32"/>
              </w:numPr>
              <w:ind w:left="85" w:right="-57" w:hanging="142"/>
              <w:rPr>
                <w:sz w:val="20"/>
                <w:szCs w:val="20"/>
              </w:rPr>
            </w:pPr>
            <w:r>
              <w:rPr>
                <w:color w:val="000000"/>
                <w:sz w:val="20"/>
                <w:szCs w:val="20"/>
              </w:rPr>
              <w:t xml:space="preserve">zna podstawowe słownictwo </w:t>
            </w:r>
            <w:r>
              <w:rPr>
                <w:sz w:val="20"/>
                <w:szCs w:val="20"/>
              </w:rPr>
              <w:t>opisujące sposoby poznania kultury polskiej przez osoby z innych krajów, zaplanowanie koncertu prezentującego uczniom z Anglii polską muzykę i kulturę oraz role, jakie można odgrywać w przedstawieniach teatralnych</w:t>
            </w:r>
            <w:r>
              <w:rPr>
                <w:sz w:val="20"/>
                <w:szCs w:val="20"/>
                <w:lang w:eastAsia="en-US"/>
              </w:rPr>
              <w:t>;</w:t>
            </w:r>
            <w:r>
              <w:rPr>
                <w:sz w:val="20"/>
                <w:szCs w:val="20"/>
              </w:rPr>
              <w:t xml:space="preserve"> zna prezentowane strategie egzaminacyjne i znaczną część przykładowych zwrotów przydatnych do wykonania zadań ustnych</w:t>
            </w:r>
          </w:p>
          <w:p w14:paraId="7BCED753"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ww. wiedzę stosuje w znacznej części poprawnie </w:t>
            </w:r>
            <w:r>
              <w:rPr>
                <w:sz w:val="20"/>
                <w:szCs w:val="20"/>
                <w:lang w:eastAsia="en-US"/>
              </w:rPr>
              <w:t xml:space="preserve">w </w:t>
            </w:r>
            <w:r>
              <w:rPr>
                <w:sz w:val="20"/>
                <w:szCs w:val="20"/>
              </w:rPr>
              <w:t>dyskusji z kolegą/ koleżanką dot. zaplanowania koncertu prezentującego uczniom z Anglii polską muzykę i kulturę</w:t>
            </w:r>
            <w:r>
              <w:rPr>
                <w:sz w:val="20"/>
                <w:szCs w:val="20"/>
                <w:lang w:eastAsia="en-US"/>
              </w:rPr>
              <w:t xml:space="preserve"> oraz w opisie ilustracji przedstawiającej </w:t>
            </w:r>
            <w:r>
              <w:rPr>
                <w:sz w:val="20"/>
                <w:szCs w:val="20"/>
              </w:rPr>
              <w:t>przygotowania do występu na scenie i w odpowiedziach na pytania dot. tego tematu</w:t>
            </w:r>
          </w:p>
          <w:p w14:paraId="492789EE" w14:textId="77777777" w:rsidR="00F679C2" w:rsidRDefault="00F679C2" w:rsidP="00F679C2">
            <w:pPr>
              <w:pStyle w:val="Akapitzlist3"/>
              <w:numPr>
                <w:ilvl w:val="0"/>
                <w:numId w:val="30"/>
              </w:numPr>
              <w:ind w:left="115" w:right="-57" w:hanging="172"/>
              <w:rPr>
                <w:sz w:val="20"/>
                <w:szCs w:val="20"/>
              </w:rPr>
            </w:pPr>
            <w:r>
              <w:rPr>
                <w:sz w:val="20"/>
                <w:szCs w:val="20"/>
              </w:rPr>
              <w:t xml:space="preserve">w znacznej części poprawnie wykonuje ćwiczenia przygotowawcze, </w:t>
            </w:r>
            <w:r>
              <w:rPr>
                <w:sz w:val="20"/>
                <w:szCs w:val="20"/>
                <w:lang w:eastAsia="en-US"/>
              </w:rPr>
              <w:t xml:space="preserve">w tym dot. prezentowanego cytatu, oraz stara się </w:t>
            </w:r>
            <w:r>
              <w:rPr>
                <w:sz w:val="20"/>
                <w:szCs w:val="20"/>
              </w:rPr>
              <w:t>udzielić wypowiedzi nt. potencjalnych ról, jakie można odgrywać w przedstawieniach teatralnych</w:t>
            </w:r>
          </w:p>
          <w:p w14:paraId="0CE35631" w14:textId="77777777" w:rsidR="00F679C2" w:rsidRDefault="00F679C2" w:rsidP="00F679C2">
            <w:pPr>
              <w:pStyle w:val="Akapitzlist23"/>
              <w:numPr>
                <w:ilvl w:val="0"/>
                <w:numId w:val="32"/>
              </w:numPr>
              <w:ind w:left="85" w:right="-57" w:hanging="142"/>
              <w:rPr>
                <w:sz w:val="20"/>
                <w:szCs w:val="20"/>
                <w:lang w:eastAsia="en-US"/>
              </w:rPr>
            </w:pPr>
            <w:r>
              <w:rPr>
                <w:sz w:val="20"/>
                <w:szCs w:val="20"/>
                <w:lang w:eastAsia="en-US"/>
              </w:rPr>
              <w:t>uczestniczy w dyskusji nt.</w:t>
            </w:r>
            <w:r>
              <w:rPr>
                <w:sz w:val="20"/>
                <w:szCs w:val="20"/>
              </w:rPr>
              <w:t xml:space="preserve"> sposobów na poznanie polskiej kultury przez inne osoby, </w:t>
            </w:r>
            <w:r>
              <w:rPr>
                <w:sz w:val="20"/>
                <w:szCs w:val="20"/>
                <w:lang w:eastAsia="en-US"/>
              </w:rPr>
              <w:t xml:space="preserve">wyraża krótko swoją opinię, starając się podać uzasadnienie </w:t>
            </w:r>
          </w:p>
          <w:p w14:paraId="086E4A67" w14:textId="77777777" w:rsidR="00F679C2" w:rsidRPr="00EC0BB1"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ale czasami potrzebuje pomocy nauczyciela, </w:t>
            </w:r>
            <w:r>
              <w:rPr>
                <w:sz w:val="20"/>
                <w:szCs w:val="20"/>
              </w:rPr>
              <w:t>posługuje się ograniczonym zasobem środków leksykalno-gramatycznych, liczne błędy czasami zakłócają komunikację</w:t>
            </w:r>
          </w:p>
        </w:tc>
        <w:tc>
          <w:tcPr>
            <w:tcW w:w="3402" w:type="dxa"/>
            <w:vMerge w:val="restart"/>
          </w:tcPr>
          <w:p w14:paraId="0A291887" w14:textId="77777777" w:rsidR="00F679C2" w:rsidRDefault="00F679C2" w:rsidP="00F679C2">
            <w:pPr>
              <w:pStyle w:val="Akapitzlist2"/>
              <w:numPr>
                <w:ilvl w:val="0"/>
                <w:numId w:val="32"/>
              </w:numPr>
              <w:ind w:left="85" w:right="-57" w:hanging="142"/>
              <w:rPr>
                <w:sz w:val="20"/>
                <w:szCs w:val="20"/>
              </w:rPr>
            </w:pPr>
            <w:r>
              <w:rPr>
                <w:sz w:val="20"/>
                <w:szCs w:val="20"/>
              </w:rPr>
              <w:lastRenderedPageBreak/>
              <w:t xml:space="preserve">zna znaczną część słownictwa </w:t>
            </w:r>
            <w:r>
              <w:rPr>
                <w:sz w:val="20"/>
                <w:szCs w:val="20"/>
                <w:lang w:eastAsia="en-US"/>
              </w:rPr>
              <w:t xml:space="preserve">opisującego </w:t>
            </w:r>
            <w:r>
              <w:rPr>
                <w:sz w:val="20"/>
                <w:szCs w:val="20"/>
              </w:rPr>
              <w:t>sposoby poznania kultury polskiej przez osoby z innych krajów, zaplanowanie koncertu prezentującego uczniom z Anglii polską muzykę i kulturę oraz role, jakie można odgrywać w przedstawieniach teatralnych</w:t>
            </w:r>
            <w:r>
              <w:rPr>
                <w:sz w:val="20"/>
                <w:szCs w:val="20"/>
                <w:lang w:eastAsia="en-US"/>
              </w:rPr>
              <w:t>;</w:t>
            </w:r>
            <w:r>
              <w:rPr>
                <w:sz w:val="20"/>
                <w:szCs w:val="20"/>
              </w:rPr>
              <w:t xml:space="preserve"> zna prezentowane strategie egzaminacyjne i większość przykładowych zwrotów przydatnych do wykonania zadań ustnych </w:t>
            </w:r>
          </w:p>
          <w:p w14:paraId="659EB4FA"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ww. wiedzę stosuje na ogół poprawnie </w:t>
            </w:r>
            <w:r>
              <w:rPr>
                <w:sz w:val="20"/>
                <w:szCs w:val="20"/>
                <w:lang w:eastAsia="en-US"/>
              </w:rPr>
              <w:t xml:space="preserve">w </w:t>
            </w:r>
            <w:r>
              <w:rPr>
                <w:sz w:val="20"/>
                <w:szCs w:val="20"/>
              </w:rPr>
              <w:t>dyskusji z kolegą/koleżanką dot. zaplanowania koncertu prezentującego uczniom z Anglii polską muzykę i kulturę</w:t>
            </w:r>
            <w:r>
              <w:rPr>
                <w:sz w:val="20"/>
                <w:szCs w:val="20"/>
                <w:lang w:eastAsia="en-US"/>
              </w:rPr>
              <w:t xml:space="preserve"> oraz w opisie ilustracji przedstawiającej </w:t>
            </w:r>
            <w:r>
              <w:rPr>
                <w:sz w:val="20"/>
                <w:szCs w:val="20"/>
              </w:rPr>
              <w:t xml:space="preserve">przygotowania do występu na scenie i w odpowiedziach na pytania dot. tego tematu </w:t>
            </w:r>
          </w:p>
          <w:p w14:paraId="1491D508" w14:textId="77777777" w:rsidR="00F679C2" w:rsidRDefault="00F679C2" w:rsidP="00F679C2">
            <w:pPr>
              <w:pStyle w:val="Akapitzlist3"/>
              <w:numPr>
                <w:ilvl w:val="0"/>
                <w:numId w:val="30"/>
              </w:numPr>
              <w:ind w:left="115" w:right="-57" w:hanging="172"/>
              <w:rPr>
                <w:sz w:val="20"/>
                <w:szCs w:val="20"/>
              </w:rPr>
            </w:pPr>
            <w:r>
              <w:rPr>
                <w:sz w:val="20"/>
                <w:szCs w:val="20"/>
              </w:rPr>
              <w:t xml:space="preserve">w miarę poprawnie wykonuje ćwiczenia przygotowawcze, </w:t>
            </w:r>
            <w:r>
              <w:rPr>
                <w:sz w:val="20"/>
                <w:szCs w:val="20"/>
                <w:lang w:eastAsia="en-US"/>
              </w:rPr>
              <w:t xml:space="preserve">w tym dot. prezentowanego cytatu, oraz </w:t>
            </w:r>
            <w:r>
              <w:rPr>
                <w:sz w:val="20"/>
                <w:szCs w:val="20"/>
              </w:rPr>
              <w:t xml:space="preserve">udziela wypowiedzi nt. potencjalnych ról, jakie można odgrywać w przedstawieniach teatralnych </w:t>
            </w:r>
          </w:p>
          <w:p w14:paraId="39A65133" w14:textId="77777777" w:rsidR="00F679C2" w:rsidRPr="00A766EC" w:rsidRDefault="00F679C2" w:rsidP="00F679C2">
            <w:pPr>
              <w:pStyle w:val="Akapitzlist23"/>
              <w:numPr>
                <w:ilvl w:val="0"/>
                <w:numId w:val="32"/>
              </w:numPr>
              <w:ind w:left="85" w:right="-57" w:hanging="142"/>
              <w:rPr>
                <w:sz w:val="20"/>
                <w:szCs w:val="20"/>
                <w:lang w:eastAsia="en-US"/>
              </w:rPr>
            </w:pPr>
            <w:r>
              <w:rPr>
                <w:sz w:val="20"/>
                <w:szCs w:val="20"/>
                <w:lang w:eastAsia="en-US"/>
              </w:rPr>
              <w:t>uczestniczy w dyskusji nt.</w:t>
            </w:r>
            <w:r>
              <w:rPr>
                <w:sz w:val="20"/>
                <w:szCs w:val="20"/>
              </w:rPr>
              <w:t xml:space="preserve"> sposobów na poznanie polskiej kultury przez inne osoby, </w:t>
            </w:r>
            <w:r>
              <w:rPr>
                <w:sz w:val="20"/>
                <w:szCs w:val="20"/>
                <w:lang w:eastAsia="en-US"/>
              </w:rPr>
              <w:t xml:space="preserve">wyraża krótko swoją opinię, podając uzasadnienie; </w:t>
            </w:r>
            <w:r w:rsidRPr="00A766EC">
              <w:rPr>
                <w:sz w:val="20"/>
                <w:szCs w:val="20"/>
              </w:rPr>
              <w:t xml:space="preserve">udziela krótkiej wypowiedzi dot. przeprowadzonej rozmowy z odgrywaniem roli, starając się ocenić, co było w niej dobre oraz co można poprawić </w:t>
            </w:r>
          </w:p>
          <w:p w14:paraId="3C85DB55"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w:t>
            </w:r>
            <w:r>
              <w:rPr>
                <w:sz w:val="20"/>
                <w:szCs w:val="20"/>
              </w:rPr>
              <w:t xml:space="preserve">posługuje się zadowalającym zasobem środków leksykalno-gramatycznych, mimo licznych błędów jest w większości komunikatywny </w:t>
            </w:r>
          </w:p>
        </w:tc>
        <w:tc>
          <w:tcPr>
            <w:tcW w:w="3402" w:type="dxa"/>
            <w:vMerge w:val="restart"/>
          </w:tcPr>
          <w:p w14:paraId="763C227E"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większość słownictwa </w:t>
            </w:r>
            <w:r>
              <w:rPr>
                <w:sz w:val="20"/>
                <w:szCs w:val="20"/>
                <w:lang w:eastAsia="en-US"/>
              </w:rPr>
              <w:t xml:space="preserve">opisującego </w:t>
            </w:r>
            <w:r>
              <w:rPr>
                <w:sz w:val="20"/>
                <w:szCs w:val="20"/>
              </w:rPr>
              <w:t>sposoby poznania kultury polskiej przez osoby z innych krajów, zaplanowanie koncertu prezentującego uczniom z Anglii polską muzykę i kulturę oraz role, jakie można odgrywać w przedstawieniach teatralnych</w:t>
            </w:r>
            <w:r>
              <w:rPr>
                <w:sz w:val="20"/>
                <w:szCs w:val="20"/>
                <w:lang w:eastAsia="en-US"/>
              </w:rPr>
              <w:t xml:space="preserve">; </w:t>
            </w:r>
            <w:r>
              <w:rPr>
                <w:sz w:val="20"/>
                <w:szCs w:val="20"/>
              </w:rPr>
              <w:t xml:space="preserve">zna prezentowane strategie egzaminacyjne i prawie wszystkie przykładowe zwroty przydatne do wykonania zadań ustnych </w:t>
            </w:r>
          </w:p>
          <w:p w14:paraId="7C043B13"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ww. wiedzę stosuje w większości poprawnie </w:t>
            </w:r>
            <w:r>
              <w:rPr>
                <w:sz w:val="20"/>
                <w:szCs w:val="20"/>
                <w:lang w:eastAsia="en-US"/>
              </w:rPr>
              <w:t xml:space="preserve">w </w:t>
            </w:r>
            <w:r>
              <w:rPr>
                <w:sz w:val="20"/>
                <w:szCs w:val="20"/>
              </w:rPr>
              <w:t>dyskusji z kolegą/ koleżanką dot. zaplanowania koncertu prezentującego uczniom z Anglii polską muzykę i kulturę</w:t>
            </w:r>
            <w:r>
              <w:rPr>
                <w:sz w:val="20"/>
                <w:szCs w:val="20"/>
                <w:lang w:eastAsia="en-US"/>
              </w:rPr>
              <w:t xml:space="preserve"> oraz w opisie ilustracji przedstawiającej </w:t>
            </w:r>
            <w:r>
              <w:rPr>
                <w:sz w:val="20"/>
                <w:szCs w:val="20"/>
              </w:rPr>
              <w:t>przygotowania do występu na scenie i w odpowiedziach na pytania dot. tego tematu</w:t>
            </w:r>
          </w:p>
          <w:p w14:paraId="495B391E" w14:textId="77777777" w:rsidR="00F679C2" w:rsidRDefault="00F679C2" w:rsidP="00F679C2">
            <w:pPr>
              <w:pStyle w:val="Akapitzlist3"/>
              <w:numPr>
                <w:ilvl w:val="0"/>
                <w:numId w:val="30"/>
              </w:numPr>
              <w:ind w:left="115" w:right="-57" w:hanging="172"/>
              <w:rPr>
                <w:sz w:val="20"/>
                <w:szCs w:val="20"/>
              </w:rPr>
            </w:pPr>
            <w:r>
              <w:rPr>
                <w:sz w:val="20"/>
                <w:szCs w:val="20"/>
              </w:rPr>
              <w:t xml:space="preserve">w większości poprawnie wykonuje ćwiczenia przygotowawcze, </w:t>
            </w:r>
            <w:r>
              <w:rPr>
                <w:sz w:val="20"/>
                <w:szCs w:val="20"/>
                <w:lang w:eastAsia="en-US"/>
              </w:rPr>
              <w:t xml:space="preserve">w tym dot. prezentowanego cytatu, oraz </w:t>
            </w:r>
            <w:r>
              <w:rPr>
                <w:sz w:val="20"/>
                <w:szCs w:val="20"/>
              </w:rPr>
              <w:t xml:space="preserve">udziela wypowiedzi nt. potencjalnych ról, jakie można odgrywać w przedstawieniach teatralnych </w:t>
            </w:r>
          </w:p>
          <w:p w14:paraId="4BAB1F6C"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aktywnie uczestniczy w dyskusji nt. </w:t>
            </w:r>
            <w:r>
              <w:rPr>
                <w:sz w:val="20"/>
                <w:szCs w:val="20"/>
              </w:rPr>
              <w:t xml:space="preserve">sposobów na poznanie polskiej kultury przez inne osoby, </w:t>
            </w:r>
            <w:r>
              <w:rPr>
                <w:sz w:val="20"/>
                <w:szCs w:val="20"/>
                <w:lang w:eastAsia="en-US"/>
              </w:rPr>
              <w:t xml:space="preserve">wyraża krótko swoją opinię, podając uzasadnienie; </w:t>
            </w:r>
            <w:r>
              <w:rPr>
                <w:sz w:val="20"/>
                <w:szCs w:val="20"/>
              </w:rPr>
              <w:t>udziela krótkiej wypowiedzi dot. przeprowadzonej rozmowy z odgrywaniem roli, oceniając, co było w niej dobre oraz co można poprawić</w:t>
            </w:r>
          </w:p>
          <w:p w14:paraId="7EE13ECF"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większości sprawny i swobodny w komunikacji, </w:t>
            </w:r>
            <w:r>
              <w:rPr>
                <w:sz w:val="20"/>
                <w:szCs w:val="20"/>
              </w:rPr>
              <w:t xml:space="preserve">posługuje się dość szerokim zasobem środków leksykalno-gramatycznych, może popełniać dość liczne błędy, raczej niezakłócające komunikacji </w:t>
            </w:r>
          </w:p>
        </w:tc>
        <w:tc>
          <w:tcPr>
            <w:tcW w:w="3402" w:type="dxa"/>
            <w:vMerge w:val="restart"/>
          </w:tcPr>
          <w:p w14:paraId="22337D78" w14:textId="77777777" w:rsidR="00F679C2" w:rsidRDefault="00F679C2" w:rsidP="00F679C2">
            <w:pPr>
              <w:numPr>
                <w:ilvl w:val="0"/>
                <w:numId w:val="31"/>
              </w:numPr>
              <w:spacing w:after="0" w:line="240" w:lineRule="auto"/>
              <w:ind w:left="103" w:right="-57" w:hanging="160"/>
              <w:rPr>
                <w:sz w:val="20"/>
                <w:szCs w:val="20"/>
              </w:rPr>
            </w:pPr>
            <w:r>
              <w:rPr>
                <w:color w:val="000000"/>
                <w:sz w:val="20"/>
                <w:szCs w:val="20"/>
              </w:rPr>
              <w:lastRenderedPageBreak/>
              <w:t xml:space="preserve">zna prawie całe słownictwo </w:t>
            </w:r>
            <w:r>
              <w:rPr>
                <w:sz w:val="20"/>
                <w:szCs w:val="20"/>
              </w:rPr>
              <w:t xml:space="preserve">opisujące sposoby poznania kultury polskiej przez osoby z innych krajów, zaplanowanie koncertu prezentującego uczniom z Anglii polską muzykę i kulturę oraz role, jakie można odgrywać w przedstawieniach teatralnych; zna prezentowane strategie egzaminacyjne i przykładowe zwroty przydatne do wykonania zadań ustnych </w:t>
            </w:r>
          </w:p>
          <w:p w14:paraId="2C611839"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ww. wiedzę stosuje poprawnie </w:t>
            </w:r>
            <w:r>
              <w:rPr>
                <w:sz w:val="20"/>
                <w:szCs w:val="20"/>
                <w:lang w:eastAsia="en-US"/>
              </w:rPr>
              <w:t xml:space="preserve">w </w:t>
            </w:r>
            <w:r>
              <w:rPr>
                <w:sz w:val="20"/>
                <w:szCs w:val="20"/>
              </w:rPr>
              <w:t>dyskusji z kolegą/koleżanką dot. zaplanowania koncertu prezentującego uczniom z Anglii polską muzykę i kulturę</w:t>
            </w:r>
            <w:r>
              <w:rPr>
                <w:sz w:val="20"/>
                <w:szCs w:val="20"/>
                <w:lang w:eastAsia="en-US"/>
              </w:rPr>
              <w:t xml:space="preserve"> oraz w opisie ilustracji przedstawiającej </w:t>
            </w:r>
            <w:r>
              <w:rPr>
                <w:sz w:val="20"/>
                <w:szCs w:val="20"/>
              </w:rPr>
              <w:t xml:space="preserve">przygotowania do występu na scenie i w odpowiedziach na pytania dot. tego tematu </w:t>
            </w:r>
          </w:p>
          <w:p w14:paraId="23EAFBF4" w14:textId="77777777" w:rsidR="00F679C2" w:rsidRDefault="00F679C2" w:rsidP="00F679C2">
            <w:pPr>
              <w:pStyle w:val="Akapitzlist3"/>
              <w:numPr>
                <w:ilvl w:val="0"/>
                <w:numId w:val="30"/>
              </w:numPr>
              <w:ind w:left="115" w:right="-57" w:hanging="172"/>
              <w:rPr>
                <w:sz w:val="20"/>
                <w:szCs w:val="20"/>
              </w:rPr>
            </w:pPr>
            <w:r>
              <w:rPr>
                <w:sz w:val="20"/>
                <w:szCs w:val="20"/>
              </w:rPr>
              <w:t xml:space="preserve">poprawnie wykonuje ćwiczenia przygotowawcze, </w:t>
            </w:r>
            <w:r>
              <w:rPr>
                <w:sz w:val="20"/>
                <w:szCs w:val="20"/>
                <w:lang w:eastAsia="en-US"/>
              </w:rPr>
              <w:t xml:space="preserve">w tym dot. prezentowanego cytatu, oraz </w:t>
            </w:r>
            <w:r>
              <w:rPr>
                <w:sz w:val="20"/>
                <w:szCs w:val="20"/>
              </w:rPr>
              <w:t>udziela wypowiedzi nt. potencjalnych ról, jakie można odgrywać w przedstawieniach teatralnych</w:t>
            </w:r>
          </w:p>
          <w:p w14:paraId="08D090CB"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aktywnie uczestniczy w dyskusji nt. </w:t>
            </w:r>
            <w:r>
              <w:rPr>
                <w:sz w:val="20"/>
                <w:szCs w:val="20"/>
              </w:rPr>
              <w:t xml:space="preserve">sposobów na poznanie polskiej kultury przez inne osoby, </w:t>
            </w:r>
            <w:r>
              <w:rPr>
                <w:sz w:val="20"/>
                <w:szCs w:val="20"/>
                <w:lang w:eastAsia="en-US"/>
              </w:rPr>
              <w:t xml:space="preserve">wyraża swoją opinię, podając uzasadnienie; </w:t>
            </w:r>
            <w:r>
              <w:rPr>
                <w:sz w:val="20"/>
                <w:szCs w:val="20"/>
              </w:rPr>
              <w:t>udziela wypowiedzi dot. przeprowadzonej rozmowy z odgrywaniem roli, oceniając, co było w niej dobre oraz co można poprawić</w:t>
            </w:r>
          </w:p>
          <w:p w14:paraId="444F645B"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sprawny i swobodny w komunikacji, </w:t>
            </w:r>
            <w:r>
              <w:rPr>
                <w:sz w:val="20"/>
                <w:szCs w:val="20"/>
              </w:rPr>
              <w:t xml:space="preserve">posługuje się szerokim zasobem środków leksykalno-gramatycznych, może popełniać nieliczne błędy, niezakłócające komunikacji </w:t>
            </w:r>
          </w:p>
        </w:tc>
      </w:tr>
      <w:tr w:rsidR="00F679C2" w14:paraId="3168D21B" w14:textId="77777777" w:rsidTr="00F65C6B">
        <w:trPr>
          <w:cantSplit/>
          <w:trHeight w:val="6520"/>
        </w:trPr>
        <w:tc>
          <w:tcPr>
            <w:tcW w:w="1844" w:type="dxa"/>
            <w:vAlign w:val="center"/>
          </w:tcPr>
          <w:p w14:paraId="3FF4FB7B" w14:textId="77777777" w:rsidR="00F679C2" w:rsidRDefault="00F679C2" w:rsidP="00F65C6B">
            <w:pPr>
              <w:jc w:val="center"/>
              <w:rPr>
                <w:b/>
                <w:sz w:val="20"/>
                <w:szCs w:val="20"/>
              </w:rPr>
            </w:pPr>
            <w:r>
              <w:rPr>
                <w:b/>
                <w:sz w:val="20"/>
                <w:szCs w:val="20"/>
              </w:rPr>
              <w:lastRenderedPageBreak/>
              <w:t>WYPOWIEDZI USTNE</w:t>
            </w:r>
          </w:p>
        </w:tc>
        <w:tc>
          <w:tcPr>
            <w:tcW w:w="3402" w:type="dxa"/>
            <w:vMerge/>
          </w:tcPr>
          <w:p w14:paraId="34608250" w14:textId="77777777" w:rsidR="00F679C2" w:rsidRDefault="00F679C2" w:rsidP="00F679C2">
            <w:pPr>
              <w:pStyle w:val="Akapitzlist2"/>
              <w:numPr>
                <w:ilvl w:val="0"/>
                <w:numId w:val="32"/>
              </w:numPr>
              <w:ind w:left="85" w:right="-57" w:hanging="142"/>
              <w:rPr>
                <w:color w:val="000000"/>
                <w:sz w:val="20"/>
                <w:szCs w:val="20"/>
              </w:rPr>
            </w:pPr>
          </w:p>
        </w:tc>
        <w:tc>
          <w:tcPr>
            <w:tcW w:w="3402" w:type="dxa"/>
            <w:vMerge/>
          </w:tcPr>
          <w:p w14:paraId="75740EBA" w14:textId="77777777" w:rsidR="00F679C2" w:rsidRDefault="00F679C2" w:rsidP="00F679C2">
            <w:pPr>
              <w:pStyle w:val="Akapitzlist2"/>
              <w:numPr>
                <w:ilvl w:val="0"/>
                <w:numId w:val="32"/>
              </w:numPr>
              <w:ind w:left="85" w:right="-57" w:hanging="142"/>
              <w:rPr>
                <w:sz w:val="20"/>
                <w:szCs w:val="20"/>
              </w:rPr>
            </w:pPr>
          </w:p>
        </w:tc>
        <w:tc>
          <w:tcPr>
            <w:tcW w:w="3402" w:type="dxa"/>
            <w:vMerge/>
          </w:tcPr>
          <w:p w14:paraId="0065E358" w14:textId="77777777" w:rsidR="00F679C2" w:rsidRDefault="00F679C2" w:rsidP="00F679C2">
            <w:pPr>
              <w:numPr>
                <w:ilvl w:val="0"/>
                <w:numId w:val="31"/>
              </w:numPr>
              <w:spacing w:after="0" w:line="240" w:lineRule="auto"/>
              <w:ind w:left="103" w:right="-57" w:hanging="160"/>
              <w:rPr>
                <w:sz w:val="20"/>
                <w:szCs w:val="20"/>
              </w:rPr>
            </w:pPr>
          </w:p>
        </w:tc>
        <w:tc>
          <w:tcPr>
            <w:tcW w:w="3402" w:type="dxa"/>
            <w:vMerge/>
          </w:tcPr>
          <w:p w14:paraId="5FCF5E7D" w14:textId="77777777" w:rsidR="00F679C2" w:rsidRDefault="00F679C2" w:rsidP="00F679C2">
            <w:pPr>
              <w:numPr>
                <w:ilvl w:val="0"/>
                <w:numId w:val="31"/>
              </w:numPr>
              <w:spacing w:after="0" w:line="240" w:lineRule="auto"/>
              <w:ind w:left="103" w:right="-57" w:hanging="160"/>
              <w:rPr>
                <w:color w:val="000000"/>
                <w:sz w:val="20"/>
                <w:szCs w:val="20"/>
              </w:rPr>
            </w:pPr>
          </w:p>
        </w:tc>
      </w:tr>
    </w:tbl>
    <w:p w14:paraId="1D511EDE" w14:textId="77777777" w:rsidR="00F679C2" w:rsidRPr="00B067CC" w:rsidRDefault="00F679C2" w:rsidP="00F679C2">
      <w:pPr>
        <w:rPr>
          <w:sz w:val="12"/>
          <w:szCs w:val="12"/>
        </w:rPr>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3098"/>
        <w:gridCol w:w="3097"/>
        <w:gridCol w:w="3097"/>
        <w:gridCol w:w="3097"/>
      </w:tblGrid>
      <w:tr w:rsidR="00F679C2" w14:paraId="0C4DCD77" w14:textId="77777777" w:rsidTr="00F65C6B">
        <w:trPr>
          <w:cantSplit/>
          <w:trHeight w:val="552"/>
          <w:tblHeader/>
        </w:trPr>
        <w:tc>
          <w:tcPr>
            <w:tcW w:w="1844" w:type="dxa"/>
            <w:shd w:val="clear" w:color="auto" w:fill="BFBFBF"/>
            <w:vAlign w:val="center"/>
          </w:tcPr>
          <w:p w14:paraId="4C19E1F2" w14:textId="77777777" w:rsidR="00F679C2" w:rsidRDefault="00F679C2" w:rsidP="00F65C6B">
            <w:pPr>
              <w:jc w:val="center"/>
              <w:rPr>
                <w:b/>
                <w:bCs/>
              </w:rPr>
            </w:pPr>
            <w:r>
              <w:rPr>
                <w:b/>
                <w:bCs/>
              </w:rPr>
              <w:lastRenderedPageBreak/>
              <w:t>MODUŁ</w:t>
            </w:r>
          </w:p>
          <w:p w14:paraId="17FDDCB4" w14:textId="77777777" w:rsidR="00F679C2" w:rsidRPr="003F42E0" w:rsidRDefault="00F679C2" w:rsidP="00F65C6B">
            <w:pPr>
              <w:jc w:val="center"/>
              <w:rPr>
                <w:b/>
                <w:bCs/>
                <w:color w:val="000000"/>
                <w:sz w:val="20"/>
                <w:szCs w:val="20"/>
              </w:rPr>
            </w:pPr>
            <w:r>
              <w:rPr>
                <w:b/>
                <w:bCs/>
                <w:i/>
              </w:rPr>
              <w:t>Rozdział</w:t>
            </w:r>
          </w:p>
        </w:tc>
        <w:tc>
          <w:tcPr>
            <w:tcW w:w="3403" w:type="dxa"/>
            <w:vAlign w:val="center"/>
          </w:tcPr>
          <w:p w14:paraId="0108AC6D" w14:textId="77777777" w:rsidR="00F679C2" w:rsidRDefault="00F679C2" w:rsidP="00F65C6B">
            <w:pPr>
              <w:jc w:val="center"/>
              <w:rPr>
                <w:color w:val="000000"/>
              </w:rPr>
            </w:pPr>
            <w:r>
              <w:rPr>
                <w:b/>
                <w:bCs/>
                <w:color w:val="000000"/>
              </w:rPr>
              <w:t>OCENA DOPUSZCZAJĄCA</w:t>
            </w:r>
          </w:p>
        </w:tc>
        <w:tc>
          <w:tcPr>
            <w:tcW w:w="3402" w:type="dxa"/>
            <w:vAlign w:val="center"/>
          </w:tcPr>
          <w:p w14:paraId="44CB8C91" w14:textId="77777777" w:rsidR="00F679C2" w:rsidRDefault="00F679C2" w:rsidP="00F65C6B">
            <w:pPr>
              <w:jc w:val="center"/>
              <w:rPr>
                <w:color w:val="000000"/>
              </w:rPr>
            </w:pPr>
            <w:r>
              <w:rPr>
                <w:b/>
                <w:bCs/>
                <w:color w:val="000000"/>
              </w:rPr>
              <w:t>OCENA</w:t>
            </w:r>
            <w:r>
              <w:rPr>
                <w:color w:val="000000"/>
              </w:rPr>
              <w:t xml:space="preserve"> </w:t>
            </w:r>
            <w:r>
              <w:rPr>
                <w:b/>
                <w:bCs/>
                <w:color w:val="000000"/>
              </w:rPr>
              <w:t>DOSTATECZNA</w:t>
            </w:r>
          </w:p>
        </w:tc>
        <w:tc>
          <w:tcPr>
            <w:tcW w:w="3402" w:type="dxa"/>
            <w:vAlign w:val="center"/>
          </w:tcPr>
          <w:p w14:paraId="4FDC6EA4" w14:textId="77777777" w:rsidR="00F679C2" w:rsidRDefault="00F679C2" w:rsidP="00F65C6B">
            <w:pPr>
              <w:jc w:val="center"/>
              <w:rPr>
                <w:color w:val="000000"/>
              </w:rPr>
            </w:pPr>
            <w:r>
              <w:rPr>
                <w:b/>
                <w:bCs/>
                <w:color w:val="000000"/>
              </w:rPr>
              <w:t>OCENA DOBRA</w:t>
            </w:r>
          </w:p>
        </w:tc>
        <w:tc>
          <w:tcPr>
            <w:tcW w:w="3402" w:type="dxa"/>
            <w:vAlign w:val="center"/>
          </w:tcPr>
          <w:p w14:paraId="568D7852" w14:textId="77777777" w:rsidR="00F679C2" w:rsidRDefault="00F679C2" w:rsidP="00F65C6B">
            <w:pPr>
              <w:jc w:val="center"/>
              <w:rPr>
                <w:color w:val="000000"/>
              </w:rPr>
            </w:pPr>
            <w:r>
              <w:rPr>
                <w:b/>
                <w:bCs/>
                <w:color w:val="000000"/>
              </w:rPr>
              <w:t>OCENA BARDZO DOBRA</w:t>
            </w:r>
          </w:p>
        </w:tc>
      </w:tr>
      <w:tr w:rsidR="00F679C2" w14:paraId="09F82D44" w14:textId="77777777" w:rsidTr="00F65C6B">
        <w:trPr>
          <w:trHeight w:val="360"/>
          <w:tblHeader/>
        </w:trPr>
        <w:tc>
          <w:tcPr>
            <w:tcW w:w="15453" w:type="dxa"/>
            <w:gridSpan w:val="5"/>
            <w:shd w:val="clear" w:color="auto" w:fill="FABF8F"/>
            <w:vAlign w:val="center"/>
          </w:tcPr>
          <w:p w14:paraId="1FD00262" w14:textId="77777777" w:rsidR="00F679C2" w:rsidRDefault="00F679C2" w:rsidP="00F65C6B">
            <w:pPr>
              <w:jc w:val="center"/>
              <w:rPr>
                <w:color w:val="000000"/>
              </w:rPr>
            </w:pPr>
            <w:r>
              <w:rPr>
                <w:b/>
                <w:bCs/>
                <w:color w:val="000000"/>
              </w:rPr>
              <w:t>UCZEŃ:</w:t>
            </w:r>
          </w:p>
        </w:tc>
      </w:tr>
      <w:tr w:rsidR="00F679C2" w14:paraId="4FD8723B" w14:textId="77777777" w:rsidTr="00F65C6B">
        <w:trPr>
          <w:trHeight w:val="44"/>
        </w:trPr>
        <w:tc>
          <w:tcPr>
            <w:tcW w:w="1844" w:type="dxa"/>
            <w:shd w:val="clear" w:color="auto" w:fill="BFBFBF"/>
            <w:vAlign w:val="center"/>
          </w:tcPr>
          <w:p w14:paraId="10ED3E02" w14:textId="77777777" w:rsidR="00F679C2" w:rsidRDefault="00F679C2" w:rsidP="00F65C6B">
            <w:pPr>
              <w:jc w:val="center"/>
              <w:rPr>
                <w:b/>
                <w:bCs/>
                <w:lang w:val="en-US"/>
              </w:rPr>
            </w:pPr>
          </w:p>
          <w:p w14:paraId="78707DF5" w14:textId="77777777" w:rsidR="00F679C2" w:rsidRPr="00C31192" w:rsidRDefault="00F679C2" w:rsidP="00F65C6B">
            <w:pPr>
              <w:jc w:val="center"/>
              <w:rPr>
                <w:b/>
                <w:bCs/>
              </w:rPr>
            </w:pPr>
            <w:r>
              <w:rPr>
                <w:b/>
                <w:bCs/>
              </w:rPr>
              <w:t>MODULE 10</w:t>
            </w:r>
          </w:p>
          <w:p w14:paraId="0E9D18CB" w14:textId="77777777" w:rsidR="00F679C2" w:rsidRPr="00C31192" w:rsidRDefault="00F679C2" w:rsidP="00F65C6B">
            <w:pPr>
              <w:jc w:val="center"/>
              <w:rPr>
                <w:b/>
                <w:bCs/>
              </w:rPr>
            </w:pPr>
            <w:r>
              <w:rPr>
                <w:b/>
                <w:bCs/>
              </w:rPr>
              <w:t>Sport</w:t>
            </w:r>
          </w:p>
          <w:p w14:paraId="3BCCCFBB" w14:textId="77777777" w:rsidR="00F679C2" w:rsidRPr="00C31192" w:rsidRDefault="00F679C2" w:rsidP="00F65C6B">
            <w:pPr>
              <w:jc w:val="center"/>
              <w:rPr>
                <w:b/>
                <w:bCs/>
              </w:rPr>
            </w:pPr>
          </w:p>
          <w:p w14:paraId="3B4A0450" w14:textId="77777777" w:rsidR="00F679C2" w:rsidRPr="00C31192" w:rsidRDefault="00F679C2" w:rsidP="00F65C6B">
            <w:pPr>
              <w:jc w:val="center"/>
              <w:rPr>
                <w:b/>
                <w:bCs/>
                <w:i/>
              </w:rPr>
            </w:pPr>
            <w:proofErr w:type="spellStart"/>
            <w:r w:rsidRPr="00C31192">
              <w:rPr>
                <w:b/>
                <w:bCs/>
                <w:i/>
              </w:rPr>
              <w:t>Vocabulary</w:t>
            </w:r>
            <w:proofErr w:type="spellEnd"/>
          </w:p>
          <w:p w14:paraId="21944090" w14:textId="77777777" w:rsidR="00F679C2" w:rsidRPr="00C31192" w:rsidRDefault="00F679C2" w:rsidP="00F65C6B">
            <w:pPr>
              <w:rPr>
                <w:b/>
                <w:bCs/>
                <w:i/>
                <w:iCs/>
                <w:color w:val="000000"/>
                <w:sz w:val="20"/>
                <w:szCs w:val="20"/>
              </w:rPr>
            </w:pPr>
          </w:p>
        </w:tc>
        <w:tc>
          <w:tcPr>
            <w:tcW w:w="3403" w:type="dxa"/>
            <w:vMerge w:val="restart"/>
          </w:tcPr>
          <w:p w14:paraId="4F7DA370" w14:textId="77777777" w:rsidR="00F679C2" w:rsidRDefault="00F679C2" w:rsidP="00F679C2">
            <w:pPr>
              <w:pStyle w:val="Akapitzlist1"/>
              <w:numPr>
                <w:ilvl w:val="0"/>
                <w:numId w:val="30"/>
              </w:numPr>
              <w:ind w:left="115" w:right="-57" w:hanging="172"/>
              <w:rPr>
                <w:sz w:val="20"/>
                <w:szCs w:val="20"/>
              </w:rPr>
            </w:pPr>
            <w:r>
              <w:rPr>
                <w:color w:val="000000"/>
                <w:sz w:val="20"/>
                <w:szCs w:val="20"/>
              </w:rPr>
              <w:t xml:space="preserve">zna podstawowe słownictwo </w:t>
            </w:r>
            <w:r>
              <w:rPr>
                <w:sz w:val="20"/>
                <w:szCs w:val="20"/>
                <w:lang w:eastAsia="en-US"/>
              </w:rPr>
              <w:t xml:space="preserve">dot. </w:t>
            </w:r>
            <w:r w:rsidRPr="007649A2">
              <w:rPr>
                <w:sz w:val="20"/>
                <w:szCs w:val="20"/>
              </w:rPr>
              <w:t xml:space="preserve">dyscyplin i </w:t>
            </w:r>
            <w:r>
              <w:rPr>
                <w:sz w:val="20"/>
                <w:szCs w:val="20"/>
              </w:rPr>
              <w:t xml:space="preserve">sprzętu </w:t>
            </w:r>
            <w:r w:rsidRPr="007649A2">
              <w:rPr>
                <w:sz w:val="20"/>
                <w:szCs w:val="20"/>
              </w:rPr>
              <w:t>sport</w:t>
            </w:r>
            <w:r>
              <w:rPr>
                <w:sz w:val="20"/>
                <w:szCs w:val="20"/>
              </w:rPr>
              <w:t xml:space="preserve">owego, </w:t>
            </w:r>
            <w:r w:rsidRPr="007649A2">
              <w:rPr>
                <w:sz w:val="20"/>
                <w:szCs w:val="20"/>
              </w:rPr>
              <w:t xml:space="preserve">uprawiania sportu (w tym </w:t>
            </w:r>
            <w:r>
              <w:rPr>
                <w:sz w:val="20"/>
                <w:szCs w:val="20"/>
              </w:rPr>
              <w:t xml:space="preserve">kolokacje z czasownikami </w:t>
            </w:r>
            <w:proofErr w:type="spellStart"/>
            <w:r>
              <w:rPr>
                <w:i/>
                <w:iCs/>
                <w:sz w:val="20"/>
                <w:szCs w:val="20"/>
              </w:rPr>
              <w:t>play</w:t>
            </w:r>
            <w:proofErr w:type="spellEnd"/>
            <w:r>
              <w:rPr>
                <w:i/>
                <w:iCs/>
                <w:sz w:val="20"/>
                <w:szCs w:val="20"/>
              </w:rPr>
              <w:t>, do, go</w:t>
            </w:r>
            <w:r w:rsidRPr="007649A2">
              <w:rPr>
                <w:sz w:val="20"/>
                <w:szCs w:val="20"/>
              </w:rPr>
              <w:t xml:space="preserve"> oraz dot. pozytywnych i negatywnych skutków uprawiania sportu);</w:t>
            </w:r>
            <w:r>
              <w:rPr>
                <w:sz w:val="20"/>
                <w:szCs w:val="20"/>
              </w:rPr>
              <w:t xml:space="preserve"> zna podstawowe słownictwo dot. obiektów i imprez sportowych, idiomów zw. ze sportem oraz </w:t>
            </w:r>
            <w:r w:rsidRPr="007649A2">
              <w:rPr>
                <w:sz w:val="20"/>
                <w:szCs w:val="20"/>
              </w:rPr>
              <w:t xml:space="preserve">sportowców i ludzi zw. ze sportem (w tym </w:t>
            </w:r>
            <w:r>
              <w:rPr>
                <w:sz w:val="20"/>
                <w:szCs w:val="20"/>
              </w:rPr>
              <w:t xml:space="preserve">słynnych </w:t>
            </w:r>
            <w:r>
              <w:rPr>
                <w:sz w:val="20"/>
                <w:szCs w:val="20"/>
              </w:rPr>
              <w:lastRenderedPageBreak/>
              <w:t>opisanych sportowców z UK i Polski)</w:t>
            </w:r>
            <w:r>
              <w:rPr>
                <w:sz w:val="20"/>
                <w:szCs w:val="20"/>
                <w:lang w:eastAsia="en-US"/>
              </w:rPr>
              <w:t xml:space="preserve"> </w:t>
            </w:r>
          </w:p>
          <w:p w14:paraId="21F3D256" w14:textId="77777777" w:rsidR="00F679C2" w:rsidRPr="001037DD" w:rsidRDefault="00F679C2" w:rsidP="00F679C2">
            <w:pPr>
              <w:pStyle w:val="Akapitzlist1"/>
              <w:numPr>
                <w:ilvl w:val="0"/>
                <w:numId w:val="30"/>
              </w:numPr>
              <w:ind w:left="115" w:right="-57" w:hanging="172"/>
              <w:rPr>
                <w:sz w:val="20"/>
                <w:szCs w:val="20"/>
              </w:rPr>
            </w:pPr>
            <w:r>
              <w:rPr>
                <w:sz w:val="20"/>
                <w:szCs w:val="20"/>
              </w:rPr>
              <w:t>rozumie znaczną część informacji w zdaniach i krótkich tekstach pisanych i słuchanych; rozwiązuje prawidłowo część punktów w ćwiczeniach leksyk.</w:t>
            </w:r>
            <w:r w:rsidRPr="001037DD">
              <w:rPr>
                <w:b/>
                <w:bCs/>
                <w:i/>
                <w:iCs/>
                <w:color w:val="000000"/>
                <w:sz w:val="20"/>
                <w:szCs w:val="20"/>
              </w:rPr>
              <w:t xml:space="preserve"> </w:t>
            </w:r>
          </w:p>
          <w:p w14:paraId="21D8EE22"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prowadzi w miarę poprawnie krótkie </w:t>
            </w:r>
            <w:r>
              <w:rPr>
                <w:sz w:val="20"/>
                <w:szCs w:val="20"/>
              </w:rPr>
              <w:t xml:space="preserve">dialogi sterowane dot. dyscyplin sportowych i sprzętu sportowego </w:t>
            </w:r>
          </w:p>
          <w:p w14:paraId="1A344D5E" w14:textId="77777777" w:rsidR="00F679C2" w:rsidRPr="00795E1D" w:rsidRDefault="00F679C2" w:rsidP="00F679C2">
            <w:pPr>
              <w:numPr>
                <w:ilvl w:val="0"/>
                <w:numId w:val="31"/>
              </w:numPr>
              <w:spacing w:after="0" w:line="240" w:lineRule="auto"/>
              <w:ind w:left="118" w:right="-57" w:hanging="175"/>
              <w:rPr>
                <w:color w:val="000000"/>
                <w:sz w:val="20"/>
                <w:szCs w:val="20"/>
              </w:rPr>
            </w:pPr>
            <w:r>
              <w:rPr>
                <w:sz w:val="20"/>
                <w:szCs w:val="20"/>
              </w:rPr>
              <w:t xml:space="preserve">uczestniczy w dyskusji nt. treści dokończonych zdań dot. swoich preferencji sportowych oraz w dyskusji nt. imprez sportowych, które lubi i których nie lubi oglądać, stara się podać uzasadnienie </w:t>
            </w:r>
          </w:p>
          <w:p w14:paraId="6388DFC5"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ale czasami potrzebuje pomocy nauczyciela, </w:t>
            </w:r>
            <w:r>
              <w:rPr>
                <w:sz w:val="20"/>
                <w:szCs w:val="20"/>
              </w:rPr>
              <w:t>posługuje się ograniczonym zasobem środków leksykalno-gramatycznych, liczne błędy czasami zakłócają komunikację</w:t>
            </w:r>
          </w:p>
          <w:p w14:paraId="14FD737E"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pisze w znacznej części poprawnie krótki </w:t>
            </w:r>
            <w:r>
              <w:rPr>
                <w:sz w:val="20"/>
                <w:szCs w:val="20"/>
              </w:rPr>
              <w:t>komunikat nt. dnia sportu w szkole, wykorzystując pomysły z ćw.14a</w:t>
            </w:r>
          </w:p>
          <w:p w14:paraId="5A4463F7"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193–195: zna część słownictwa (ok. 40–50%, w tym </w:t>
            </w:r>
            <w:proofErr w:type="spellStart"/>
            <w:r w:rsidRPr="00010316">
              <w:rPr>
                <w:color w:val="000000"/>
                <w:sz w:val="20"/>
                <w:szCs w:val="20"/>
                <w:shd w:val="clear" w:color="auto" w:fill="B8CCE4"/>
              </w:rPr>
              <w:t>opcjon</w:t>
            </w:r>
            <w:proofErr w:type="spellEnd"/>
            <w:r>
              <w:rPr>
                <w:color w:val="000000"/>
                <w:sz w:val="20"/>
                <w:szCs w:val="20"/>
                <w:shd w:val="clear" w:color="auto" w:fill="B8CCE4"/>
              </w:rPr>
              <w:t>.</w:t>
            </w:r>
            <w:r w:rsidRPr="00010316">
              <w:rPr>
                <w:color w:val="000000"/>
                <w:sz w:val="20"/>
                <w:szCs w:val="20"/>
                <w:shd w:val="clear" w:color="auto" w:fill="B8CCE4"/>
              </w:rPr>
              <w:t xml:space="preserve"> PR</w:t>
            </w:r>
            <w:r>
              <w:rPr>
                <w:color w:val="000000"/>
                <w:sz w:val="20"/>
                <w:szCs w:val="20"/>
              </w:rPr>
              <w:t xml:space="preserve">), wykonuje poprawnie część pkt. z ćw. 1–4 + </w:t>
            </w:r>
            <w:proofErr w:type="spellStart"/>
            <w:r w:rsidRPr="00010316">
              <w:rPr>
                <w:color w:val="000000"/>
                <w:sz w:val="20"/>
                <w:szCs w:val="20"/>
                <w:shd w:val="clear" w:color="auto" w:fill="B8CCE4"/>
              </w:rPr>
              <w:t>opcjon</w:t>
            </w:r>
            <w:proofErr w:type="spellEnd"/>
            <w:r>
              <w:rPr>
                <w:color w:val="000000"/>
                <w:sz w:val="20"/>
                <w:szCs w:val="20"/>
                <w:shd w:val="clear" w:color="auto" w:fill="B8CCE4"/>
              </w:rPr>
              <w:t>.</w:t>
            </w:r>
            <w:r w:rsidRPr="00010316">
              <w:rPr>
                <w:color w:val="000000"/>
                <w:sz w:val="20"/>
                <w:szCs w:val="20"/>
                <w:shd w:val="clear" w:color="auto" w:fill="B8CCE4"/>
              </w:rPr>
              <w:t xml:space="preserve"> 1–3 PR</w:t>
            </w:r>
          </w:p>
        </w:tc>
        <w:tc>
          <w:tcPr>
            <w:tcW w:w="3402" w:type="dxa"/>
            <w:vMerge w:val="restart"/>
          </w:tcPr>
          <w:p w14:paraId="0CBBE79B"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w:t>
            </w:r>
            <w:r>
              <w:rPr>
                <w:sz w:val="20"/>
                <w:szCs w:val="20"/>
                <w:lang w:eastAsia="en-US"/>
              </w:rPr>
              <w:t xml:space="preserve">znaczną część słownictwa dot. </w:t>
            </w:r>
            <w:r w:rsidRPr="007649A2">
              <w:rPr>
                <w:sz w:val="20"/>
                <w:szCs w:val="20"/>
              </w:rPr>
              <w:t xml:space="preserve">dyscyplin i </w:t>
            </w:r>
            <w:r>
              <w:rPr>
                <w:sz w:val="20"/>
                <w:szCs w:val="20"/>
              </w:rPr>
              <w:t xml:space="preserve">sprzętu </w:t>
            </w:r>
            <w:r w:rsidRPr="007649A2">
              <w:rPr>
                <w:sz w:val="20"/>
                <w:szCs w:val="20"/>
              </w:rPr>
              <w:t>sport</w:t>
            </w:r>
            <w:r>
              <w:rPr>
                <w:sz w:val="20"/>
                <w:szCs w:val="20"/>
              </w:rPr>
              <w:t xml:space="preserve">owego, </w:t>
            </w:r>
            <w:r w:rsidRPr="007649A2">
              <w:rPr>
                <w:sz w:val="20"/>
                <w:szCs w:val="20"/>
              </w:rPr>
              <w:t xml:space="preserve">uprawiania sportu (w tym </w:t>
            </w:r>
            <w:r>
              <w:rPr>
                <w:sz w:val="20"/>
                <w:szCs w:val="20"/>
              </w:rPr>
              <w:t xml:space="preserve">kolokacji z czasownikami </w:t>
            </w:r>
            <w:proofErr w:type="spellStart"/>
            <w:r>
              <w:rPr>
                <w:i/>
                <w:iCs/>
                <w:sz w:val="20"/>
                <w:szCs w:val="20"/>
              </w:rPr>
              <w:t>play</w:t>
            </w:r>
            <w:proofErr w:type="spellEnd"/>
            <w:r>
              <w:rPr>
                <w:i/>
                <w:iCs/>
                <w:sz w:val="20"/>
                <w:szCs w:val="20"/>
              </w:rPr>
              <w:t>, do, go</w:t>
            </w:r>
            <w:r w:rsidRPr="007649A2">
              <w:rPr>
                <w:sz w:val="20"/>
                <w:szCs w:val="20"/>
              </w:rPr>
              <w:t xml:space="preserve"> oraz dot.</w:t>
            </w:r>
            <w:r>
              <w:rPr>
                <w:sz w:val="20"/>
                <w:szCs w:val="20"/>
              </w:rPr>
              <w:t xml:space="preserve"> </w:t>
            </w:r>
            <w:r w:rsidRPr="007649A2">
              <w:rPr>
                <w:sz w:val="20"/>
                <w:szCs w:val="20"/>
              </w:rPr>
              <w:t>pozytywnych i negatywnych skutków uprawiania sportu);</w:t>
            </w:r>
            <w:r>
              <w:rPr>
                <w:sz w:val="20"/>
                <w:szCs w:val="20"/>
              </w:rPr>
              <w:t xml:space="preserve"> zna </w:t>
            </w:r>
            <w:r>
              <w:rPr>
                <w:sz w:val="20"/>
                <w:szCs w:val="20"/>
                <w:lang w:eastAsia="en-US"/>
              </w:rPr>
              <w:t xml:space="preserve">znaczną część słownictwa dot. </w:t>
            </w:r>
            <w:r>
              <w:rPr>
                <w:sz w:val="20"/>
                <w:szCs w:val="20"/>
              </w:rPr>
              <w:t xml:space="preserve">obiektów i imprez sportowych, idiomów zw. ze sportem oraz </w:t>
            </w:r>
            <w:r w:rsidRPr="007649A2">
              <w:rPr>
                <w:sz w:val="20"/>
                <w:szCs w:val="20"/>
              </w:rPr>
              <w:t xml:space="preserve">sportowców i ludzi zw. ze sportem (w tym </w:t>
            </w:r>
            <w:r>
              <w:rPr>
                <w:sz w:val="20"/>
                <w:szCs w:val="20"/>
              </w:rPr>
              <w:t xml:space="preserve">słynnych </w:t>
            </w:r>
            <w:r>
              <w:rPr>
                <w:sz w:val="20"/>
                <w:szCs w:val="20"/>
              </w:rPr>
              <w:lastRenderedPageBreak/>
              <w:t>opisanych sportowców z UK i Polski)</w:t>
            </w:r>
            <w:r>
              <w:rPr>
                <w:sz w:val="20"/>
                <w:szCs w:val="20"/>
                <w:lang w:eastAsia="en-US"/>
              </w:rPr>
              <w:t xml:space="preserve"> </w:t>
            </w:r>
          </w:p>
          <w:p w14:paraId="1FB0D5DD" w14:textId="77777777" w:rsidR="00F679C2" w:rsidRPr="00EC0BB1" w:rsidRDefault="00F679C2" w:rsidP="00F679C2">
            <w:pPr>
              <w:pStyle w:val="Akapitzlist1"/>
              <w:numPr>
                <w:ilvl w:val="0"/>
                <w:numId w:val="30"/>
              </w:numPr>
              <w:ind w:left="115" w:right="-57" w:hanging="172"/>
              <w:rPr>
                <w:sz w:val="20"/>
                <w:szCs w:val="20"/>
              </w:rPr>
            </w:pPr>
            <w:r>
              <w:rPr>
                <w:sz w:val="20"/>
                <w:szCs w:val="20"/>
              </w:rPr>
              <w:t>rozumie większość informacji w zdaniach i krótkich tekstach pisanych i słuchanych; rozwiązuje prawidłowo znaczną część punktów w ćwiczeniach leksykalnych</w:t>
            </w:r>
          </w:p>
          <w:p w14:paraId="5E094DBC" w14:textId="77777777" w:rsidR="00F679C2" w:rsidRPr="00795E1D" w:rsidRDefault="00F679C2" w:rsidP="00F679C2">
            <w:pPr>
              <w:numPr>
                <w:ilvl w:val="0"/>
                <w:numId w:val="31"/>
              </w:numPr>
              <w:spacing w:after="0" w:line="240" w:lineRule="auto"/>
              <w:ind w:left="118" w:right="-57" w:hanging="175"/>
              <w:rPr>
                <w:color w:val="000000"/>
                <w:sz w:val="20"/>
                <w:szCs w:val="20"/>
              </w:rPr>
            </w:pPr>
            <w:r>
              <w:rPr>
                <w:sz w:val="20"/>
                <w:szCs w:val="20"/>
              </w:rPr>
              <w:t xml:space="preserve">prowadzi w większości poprawnie krótkie dialogi sterowane dot. dyscyplin i sprzętu sportowego </w:t>
            </w:r>
          </w:p>
          <w:p w14:paraId="25F805F5" w14:textId="77777777" w:rsidR="00F679C2" w:rsidRPr="00795E1D" w:rsidRDefault="00F679C2" w:rsidP="00F679C2">
            <w:pPr>
              <w:numPr>
                <w:ilvl w:val="0"/>
                <w:numId w:val="31"/>
              </w:numPr>
              <w:spacing w:after="0" w:line="240" w:lineRule="auto"/>
              <w:ind w:left="118" w:right="-57" w:hanging="175"/>
              <w:rPr>
                <w:color w:val="000000"/>
                <w:sz w:val="20"/>
                <w:szCs w:val="20"/>
              </w:rPr>
            </w:pPr>
            <w:r>
              <w:rPr>
                <w:sz w:val="20"/>
                <w:szCs w:val="20"/>
              </w:rPr>
              <w:t xml:space="preserve">uczestniczy w dyskusji nt. treści dokończonych zdań dot. swoich preferencji sportowych oraz w dyskusji nt. imprez sportowych, które lubi i których nie lubi oglądać, podając uzasadnienie </w:t>
            </w:r>
          </w:p>
          <w:p w14:paraId="3709479E" w14:textId="77777777" w:rsidR="00F679C2" w:rsidRPr="00D86F47" w:rsidRDefault="00F679C2" w:rsidP="00F679C2">
            <w:pPr>
              <w:numPr>
                <w:ilvl w:val="0"/>
                <w:numId w:val="31"/>
              </w:numPr>
              <w:spacing w:after="0" w:line="240" w:lineRule="auto"/>
              <w:ind w:left="118" w:right="-57" w:hanging="175"/>
              <w:rPr>
                <w:color w:val="000000"/>
                <w:sz w:val="20"/>
                <w:szCs w:val="20"/>
              </w:rPr>
            </w:pPr>
            <w:r>
              <w:rPr>
                <w:sz w:val="20"/>
                <w:szCs w:val="20"/>
              </w:rPr>
              <w:t>w wypowiedziach ustnych jest na ogół sprawny i swobodny w komunikacji, posługuje się zadowalającym zasobem środków leksykalno-gramatycznych, mimo licznych błędów jest w większości komunikatywny</w:t>
            </w:r>
          </w:p>
          <w:p w14:paraId="7A0D5A67" w14:textId="77777777" w:rsidR="00F679C2" w:rsidRPr="00496B5E" w:rsidRDefault="00F679C2" w:rsidP="00F679C2">
            <w:pPr>
              <w:numPr>
                <w:ilvl w:val="0"/>
                <w:numId w:val="31"/>
              </w:numPr>
              <w:spacing w:after="0" w:line="240" w:lineRule="auto"/>
              <w:ind w:left="118" w:right="-57" w:hanging="175"/>
              <w:rPr>
                <w:color w:val="000000"/>
                <w:sz w:val="20"/>
                <w:szCs w:val="20"/>
              </w:rPr>
            </w:pPr>
            <w:r>
              <w:rPr>
                <w:sz w:val="20"/>
                <w:szCs w:val="20"/>
              </w:rPr>
              <w:t xml:space="preserve">pisze w miarę poprawnie krótki komunikat nt. dnia sportu w szkole, wykorzystując pomysły z ćw.14a </w:t>
            </w:r>
          </w:p>
          <w:p w14:paraId="6D5211BC" w14:textId="77777777" w:rsidR="00F679C2" w:rsidRPr="00FD794A"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193–195: zna znaczną część słownictwa (ok. 55–65%, w tym </w:t>
            </w:r>
            <w:proofErr w:type="spellStart"/>
            <w:r w:rsidRPr="00A65745">
              <w:rPr>
                <w:color w:val="000000"/>
                <w:sz w:val="20"/>
                <w:szCs w:val="20"/>
                <w:shd w:val="clear" w:color="auto" w:fill="B8CCE4"/>
              </w:rPr>
              <w:t>opcjon</w:t>
            </w:r>
            <w:proofErr w:type="spellEnd"/>
            <w:r>
              <w:rPr>
                <w:color w:val="000000"/>
                <w:sz w:val="20"/>
                <w:szCs w:val="20"/>
                <w:shd w:val="clear" w:color="auto" w:fill="B8CCE4"/>
              </w:rPr>
              <w:t>.</w:t>
            </w:r>
            <w:r w:rsidRPr="00A65745">
              <w:rPr>
                <w:color w:val="000000"/>
                <w:sz w:val="20"/>
                <w:szCs w:val="20"/>
                <w:shd w:val="clear" w:color="auto" w:fill="B8CCE4"/>
              </w:rPr>
              <w:t xml:space="preserve"> PR</w:t>
            </w:r>
            <w:r>
              <w:rPr>
                <w:color w:val="000000"/>
                <w:sz w:val="20"/>
                <w:szCs w:val="20"/>
              </w:rPr>
              <w:t xml:space="preserve">), wykonuje poprawnie znaczną część punktów z ćw. 1–4 + </w:t>
            </w:r>
            <w:proofErr w:type="spellStart"/>
            <w:r>
              <w:rPr>
                <w:color w:val="000000"/>
                <w:sz w:val="20"/>
                <w:szCs w:val="20"/>
                <w:shd w:val="clear" w:color="auto" w:fill="B8CCE4"/>
              </w:rPr>
              <w:t>opcjon</w:t>
            </w:r>
            <w:proofErr w:type="spellEnd"/>
            <w:r>
              <w:rPr>
                <w:color w:val="000000"/>
                <w:sz w:val="20"/>
                <w:szCs w:val="20"/>
                <w:shd w:val="clear" w:color="auto" w:fill="B8CCE4"/>
              </w:rPr>
              <w:t>. 1–3 PR</w:t>
            </w:r>
          </w:p>
        </w:tc>
        <w:tc>
          <w:tcPr>
            <w:tcW w:w="3402" w:type="dxa"/>
            <w:vMerge w:val="restart"/>
          </w:tcPr>
          <w:p w14:paraId="007F3DEE" w14:textId="77777777" w:rsidR="00F679C2" w:rsidRPr="007B4AEB" w:rsidRDefault="00F679C2" w:rsidP="00F679C2">
            <w:pPr>
              <w:pStyle w:val="Akapitzlist1"/>
              <w:numPr>
                <w:ilvl w:val="0"/>
                <w:numId w:val="30"/>
              </w:numPr>
              <w:ind w:left="115" w:right="-57" w:hanging="172"/>
              <w:rPr>
                <w:sz w:val="20"/>
                <w:szCs w:val="20"/>
              </w:rPr>
            </w:pPr>
            <w:r>
              <w:rPr>
                <w:sz w:val="20"/>
                <w:szCs w:val="20"/>
              </w:rPr>
              <w:lastRenderedPageBreak/>
              <w:t xml:space="preserve">zna </w:t>
            </w:r>
            <w:r>
              <w:rPr>
                <w:sz w:val="20"/>
                <w:szCs w:val="20"/>
                <w:lang w:eastAsia="en-US"/>
              </w:rPr>
              <w:t xml:space="preserve">większość słownictwa dot. </w:t>
            </w:r>
            <w:r w:rsidRPr="007649A2">
              <w:rPr>
                <w:sz w:val="20"/>
                <w:szCs w:val="20"/>
              </w:rPr>
              <w:t xml:space="preserve">dyscyplin i </w:t>
            </w:r>
            <w:r>
              <w:rPr>
                <w:sz w:val="20"/>
                <w:szCs w:val="20"/>
              </w:rPr>
              <w:t xml:space="preserve">sprzętu </w:t>
            </w:r>
            <w:r w:rsidRPr="007649A2">
              <w:rPr>
                <w:sz w:val="20"/>
                <w:szCs w:val="20"/>
              </w:rPr>
              <w:t>sport</w:t>
            </w:r>
            <w:r>
              <w:rPr>
                <w:sz w:val="20"/>
                <w:szCs w:val="20"/>
              </w:rPr>
              <w:t xml:space="preserve">owego, </w:t>
            </w:r>
            <w:r w:rsidRPr="007649A2">
              <w:rPr>
                <w:sz w:val="20"/>
                <w:szCs w:val="20"/>
              </w:rPr>
              <w:t xml:space="preserve">uprawiania sportu (w tym </w:t>
            </w:r>
            <w:r>
              <w:rPr>
                <w:sz w:val="20"/>
                <w:szCs w:val="20"/>
              </w:rPr>
              <w:t xml:space="preserve">kolokacji z czasownikami </w:t>
            </w:r>
            <w:proofErr w:type="spellStart"/>
            <w:r>
              <w:rPr>
                <w:i/>
                <w:iCs/>
                <w:sz w:val="20"/>
                <w:szCs w:val="20"/>
              </w:rPr>
              <w:t>play</w:t>
            </w:r>
            <w:proofErr w:type="spellEnd"/>
            <w:r>
              <w:rPr>
                <w:i/>
                <w:iCs/>
                <w:sz w:val="20"/>
                <w:szCs w:val="20"/>
              </w:rPr>
              <w:t>, do, go</w:t>
            </w:r>
            <w:r w:rsidRPr="007649A2">
              <w:rPr>
                <w:sz w:val="20"/>
                <w:szCs w:val="20"/>
              </w:rPr>
              <w:t xml:space="preserve"> oraz dot. pozytywnych i negatywnych skutków uprawiania sportu); </w:t>
            </w:r>
            <w:r>
              <w:rPr>
                <w:sz w:val="20"/>
                <w:szCs w:val="20"/>
              </w:rPr>
              <w:t xml:space="preserve">zna </w:t>
            </w:r>
            <w:r>
              <w:rPr>
                <w:sz w:val="20"/>
                <w:szCs w:val="20"/>
                <w:lang w:eastAsia="en-US"/>
              </w:rPr>
              <w:t xml:space="preserve">większość słownictwa dot. </w:t>
            </w:r>
            <w:r>
              <w:rPr>
                <w:sz w:val="20"/>
                <w:szCs w:val="20"/>
              </w:rPr>
              <w:t>obiektów i imprez sportowych, idiomów zw. ze sportem</w:t>
            </w:r>
            <w:r>
              <w:rPr>
                <w:sz w:val="20"/>
                <w:szCs w:val="20"/>
                <w:lang w:eastAsia="en-US"/>
              </w:rPr>
              <w:t xml:space="preserve"> </w:t>
            </w:r>
            <w:r>
              <w:rPr>
                <w:sz w:val="20"/>
                <w:szCs w:val="20"/>
              </w:rPr>
              <w:t xml:space="preserve">oraz </w:t>
            </w:r>
            <w:r w:rsidRPr="007649A2">
              <w:rPr>
                <w:sz w:val="20"/>
                <w:szCs w:val="20"/>
              </w:rPr>
              <w:t xml:space="preserve">sportowców i ludzi zw. ze sportem (w tym </w:t>
            </w:r>
            <w:r>
              <w:rPr>
                <w:sz w:val="20"/>
                <w:szCs w:val="20"/>
              </w:rPr>
              <w:t xml:space="preserve">słynnych </w:t>
            </w:r>
            <w:r>
              <w:rPr>
                <w:sz w:val="20"/>
                <w:szCs w:val="20"/>
              </w:rPr>
              <w:lastRenderedPageBreak/>
              <w:t>opisanych sportowców z UK i Polski)</w:t>
            </w:r>
          </w:p>
          <w:p w14:paraId="2C7784D7" w14:textId="77777777" w:rsidR="00F679C2" w:rsidRPr="00EC0BB1" w:rsidRDefault="00F679C2" w:rsidP="00F679C2">
            <w:pPr>
              <w:numPr>
                <w:ilvl w:val="0"/>
                <w:numId w:val="18"/>
              </w:numPr>
              <w:spacing w:after="0" w:line="240" w:lineRule="auto"/>
              <w:ind w:left="118" w:right="-57" w:hanging="175"/>
              <w:rPr>
                <w:color w:val="000000"/>
                <w:sz w:val="20"/>
                <w:szCs w:val="20"/>
              </w:rPr>
            </w:pPr>
            <w:r>
              <w:rPr>
                <w:sz w:val="20"/>
                <w:szCs w:val="20"/>
              </w:rPr>
              <w:t xml:space="preserve">rozumie prawie wszystkie informacje w zdaniach i krótkich tekstach pisanych i słuchanych; rozwiązuje prawidłowo większość punktów w ćwiczeniach leksykalnych </w:t>
            </w:r>
          </w:p>
          <w:p w14:paraId="002FFA7C" w14:textId="77777777" w:rsidR="00F679C2" w:rsidRPr="00795E1D" w:rsidRDefault="00F679C2" w:rsidP="00F679C2">
            <w:pPr>
              <w:numPr>
                <w:ilvl w:val="0"/>
                <w:numId w:val="31"/>
              </w:numPr>
              <w:spacing w:after="0" w:line="240" w:lineRule="auto"/>
              <w:ind w:left="118" w:right="-57" w:hanging="175"/>
              <w:rPr>
                <w:color w:val="000000"/>
                <w:sz w:val="20"/>
                <w:szCs w:val="20"/>
              </w:rPr>
            </w:pPr>
            <w:r>
              <w:rPr>
                <w:sz w:val="20"/>
                <w:szCs w:val="20"/>
              </w:rPr>
              <w:t xml:space="preserve">prowadzi poprawnie krótkie dialogi sterowane dot. dyscyplin sportowych i sprzętu sportowego </w:t>
            </w:r>
          </w:p>
          <w:p w14:paraId="4BA925E0" w14:textId="77777777" w:rsidR="00F679C2" w:rsidRPr="00795E1D" w:rsidRDefault="00F679C2" w:rsidP="00F679C2">
            <w:pPr>
              <w:numPr>
                <w:ilvl w:val="0"/>
                <w:numId w:val="31"/>
              </w:numPr>
              <w:spacing w:after="0" w:line="240" w:lineRule="auto"/>
              <w:ind w:left="118" w:right="-57" w:hanging="175"/>
              <w:rPr>
                <w:color w:val="000000"/>
                <w:sz w:val="20"/>
                <w:szCs w:val="20"/>
              </w:rPr>
            </w:pPr>
            <w:r>
              <w:rPr>
                <w:sz w:val="20"/>
                <w:szCs w:val="20"/>
              </w:rPr>
              <w:t xml:space="preserve">aktywnie uczestniczy w dyskusji nt. treści dokończonych zdań dot. swoich preferencji sportowych oraz w dyskusji nt. imprez sportowych, które lubi i których nie lubi oglądać, podając uzasadnienie </w:t>
            </w:r>
          </w:p>
          <w:p w14:paraId="331ED4C3" w14:textId="77777777" w:rsidR="00F679C2" w:rsidRPr="00D86F47" w:rsidRDefault="00F679C2" w:rsidP="00F679C2">
            <w:pPr>
              <w:numPr>
                <w:ilvl w:val="0"/>
                <w:numId w:val="31"/>
              </w:numPr>
              <w:spacing w:after="0" w:line="240" w:lineRule="auto"/>
              <w:ind w:left="118" w:right="-57" w:hanging="175"/>
              <w:rPr>
                <w:color w:val="000000"/>
                <w:sz w:val="20"/>
                <w:szCs w:val="20"/>
              </w:rPr>
            </w:pPr>
            <w:r>
              <w:rPr>
                <w:sz w:val="20"/>
                <w:szCs w:val="20"/>
              </w:rPr>
              <w:t>w wypowiedziach ustnych jest sprawny i swobodny w komunikacji, posługuje się dość szerokim zasobem środków leksykalno-gramatycznych, może popełniać dość liczne błędy, raczej niezakłócające komunikacji</w:t>
            </w:r>
          </w:p>
          <w:p w14:paraId="40D506DF" w14:textId="77777777" w:rsidR="00F679C2" w:rsidRPr="00ED423E" w:rsidRDefault="00F679C2" w:rsidP="00F679C2">
            <w:pPr>
              <w:numPr>
                <w:ilvl w:val="0"/>
                <w:numId w:val="31"/>
              </w:numPr>
              <w:spacing w:after="0" w:line="240" w:lineRule="auto"/>
              <w:ind w:left="118" w:right="-57" w:hanging="175"/>
              <w:rPr>
                <w:color w:val="000000"/>
                <w:sz w:val="20"/>
                <w:szCs w:val="20"/>
              </w:rPr>
            </w:pPr>
            <w:r>
              <w:rPr>
                <w:sz w:val="20"/>
                <w:szCs w:val="20"/>
              </w:rPr>
              <w:t xml:space="preserve">pisze w większości poprawnie krótki komunikat nt. dnia sportu w szkole, wykorzystując pomysły z ćw.14a </w:t>
            </w:r>
          </w:p>
          <w:p w14:paraId="47755E2C" w14:textId="77777777" w:rsidR="00F679C2" w:rsidRPr="00EC0BB1"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193–195: zna większość słownictwa (ok. 70–80%, w tym </w:t>
            </w:r>
            <w:proofErr w:type="spellStart"/>
            <w:r w:rsidRPr="00010316">
              <w:rPr>
                <w:color w:val="000000"/>
                <w:sz w:val="20"/>
                <w:szCs w:val="20"/>
                <w:shd w:val="clear" w:color="auto" w:fill="B8CCE4"/>
              </w:rPr>
              <w:t>opcjon</w:t>
            </w:r>
            <w:proofErr w:type="spellEnd"/>
            <w:r>
              <w:rPr>
                <w:color w:val="000000"/>
                <w:sz w:val="20"/>
                <w:szCs w:val="20"/>
                <w:shd w:val="clear" w:color="auto" w:fill="B8CCE4"/>
              </w:rPr>
              <w:t>.</w:t>
            </w:r>
            <w:r w:rsidRPr="00010316">
              <w:rPr>
                <w:color w:val="000000"/>
                <w:sz w:val="20"/>
                <w:szCs w:val="20"/>
                <w:shd w:val="clear" w:color="auto" w:fill="B8CCE4"/>
              </w:rPr>
              <w:t xml:space="preserve"> PR</w:t>
            </w:r>
            <w:r>
              <w:rPr>
                <w:color w:val="000000"/>
                <w:sz w:val="20"/>
                <w:szCs w:val="20"/>
              </w:rPr>
              <w:t xml:space="preserve">), wykonuje poprawnie większość punktów z ćw. 1–4 + </w:t>
            </w:r>
            <w:proofErr w:type="spellStart"/>
            <w:r w:rsidRPr="00010316">
              <w:rPr>
                <w:color w:val="000000"/>
                <w:sz w:val="20"/>
                <w:szCs w:val="20"/>
                <w:shd w:val="clear" w:color="auto" w:fill="B8CCE4"/>
              </w:rPr>
              <w:t>opcjon</w:t>
            </w:r>
            <w:proofErr w:type="spellEnd"/>
            <w:r>
              <w:rPr>
                <w:color w:val="000000"/>
                <w:sz w:val="20"/>
                <w:szCs w:val="20"/>
                <w:shd w:val="clear" w:color="auto" w:fill="B8CCE4"/>
              </w:rPr>
              <w:t>.</w:t>
            </w:r>
            <w:r w:rsidRPr="00010316">
              <w:rPr>
                <w:color w:val="000000"/>
                <w:sz w:val="20"/>
                <w:szCs w:val="20"/>
                <w:shd w:val="clear" w:color="auto" w:fill="B8CCE4"/>
              </w:rPr>
              <w:t xml:space="preserve"> 1–3 PR</w:t>
            </w:r>
          </w:p>
        </w:tc>
        <w:tc>
          <w:tcPr>
            <w:tcW w:w="3402" w:type="dxa"/>
            <w:vMerge w:val="restart"/>
          </w:tcPr>
          <w:p w14:paraId="7CAA8A8F" w14:textId="77777777" w:rsidR="00F679C2" w:rsidRPr="002F73AC" w:rsidRDefault="00F679C2" w:rsidP="00F679C2">
            <w:pPr>
              <w:numPr>
                <w:ilvl w:val="0"/>
                <w:numId w:val="18"/>
              </w:numPr>
              <w:spacing w:after="0" w:line="240" w:lineRule="auto"/>
              <w:ind w:left="118" w:right="-57" w:hanging="175"/>
              <w:rPr>
                <w:color w:val="000000"/>
                <w:sz w:val="20"/>
                <w:szCs w:val="20"/>
              </w:rPr>
            </w:pPr>
            <w:r>
              <w:rPr>
                <w:sz w:val="20"/>
                <w:szCs w:val="20"/>
              </w:rPr>
              <w:lastRenderedPageBreak/>
              <w:t xml:space="preserve">zna </w:t>
            </w:r>
            <w:r>
              <w:rPr>
                <w:color w:val="000000"/>
                <w:sz w:val="20"/>
                <w:szCs w:val="20"/>
              </w:rPr>
              <w:t xml:space="preserve">prawie całe słownictwo </w:t>
            </w:r>
            <w:r>
              <w:rPr>
                <w:sz w:val="20"/>
                <w:szCs w:val="20"/>
              </w:rPr>
              <w:t xml:space="preserve">dot. </w:t>
            </w:r>
            <w:r w:rsidRPr="007649A2">
              <w:rPr>
                <w:sz w:val="20"/>
                <w:szCs w:val="20"/>
              </w:rPr>
              <w:t xml:space="preserve">dyscyplin i </w:t>
            </w:r>
            <w:r>
              <w:rPr>
                <w:sz w:val="20"/>
                <w:szCs w:val="20"/>
              </w:rPr>
              <w:t xml:space="preserve">sprzętu </w:t>
            </w:r>
            <w:r w:rsidRPr="007649A2">
              <w:rPr>
                <w:sz w:val="20"/>
                <w:szCs w:val="20"/>
              </w:rPr>
              <w:t>sport</w:t>
            </w:r>
            <w:r>
              <w:rPr>
                <w:sz w:val="20"/>
                <w:szCs w:val="20"/>
              </w:rPr>
              <w:t xml:space="preserve">owego, </w:t>
            </w:r>
            <w:r w:rsidRPr="007649A2">
              <w:rPr>
                <w:sz w:val="20"/>
                <w:szCs w:val="20"/>
              </w:rPr>
              <w:t xml:space="preserve">uprawiania sportu (w tym </w:t>
            </w:r>
            <w:r>
              <w:rPr>
                <w:sz w:val="20"/>
                <w:szCs w:val="20"/>
              </w:rPr>
              <w:t xml:space="preserve">kolokacje z czasownikami </w:t>
            </w:r>
            <w:proofErr w:type="spellStart"/>
            <w:r>
              <w:rPr>
                <w:i/>
                <w:iCs/>
                <w:sz w:val="20"/>
                <w:szCs w:val="20"/>
              </w:rPr>
              <w:t>play</w:t>
            </w:r>
            <w:proofErr w:type="spellEnd"/>
            <w:r>
              <w:rPr>
                <w:i/>
                <w:iCs/>
                <w:sz w:val="20"/>
                <w:szCs w:val="20"/>
              </w:rPr>
              <w:t>, do, go</w:t>
            </w:r>
            <w:r w:rsidRPr="007649A2">
              <w:rPr>
                <w:sz w:val="20"/>
                <w:szCs w:val="20"/>
              </w:rPr>
              <w:t xml:space="preserve"> oraz dot. pozytywnych i negatywnych skutków uprawiania sportu);</w:t>
            </w:r>
            <w:r w:rsidRPr="00EC0BB1">
              <w:rPr>
                <w:sz w:val="20"/>
                <w:szCs w:val="20"/>
              </w:rPr>
              <w:t xml:space="preserve"> </w:t>
            </w:r>
            <w:r>
              <w:rPr>
                <w:sz w:val="20"/>
                <w:szCs w:val="20"/>
              </w:rPr>
              <w:t xml:space="preserve">zna prawie całe słownictwo dot. obiektów i imprez sportowych, idiomów zw. ze sportem oraz </w:t>
            </w:r>
            <w:r w:rsidRPr="007649A2">
              <w:rPr>
                <w:sz w:val="20"/>
                <w:szCs w:val="20"/>
              </w:rPr>
              <w:t xml:space="preserve">sportowców i ludzi </w:t>
            </w:r>
            <w:r w:rsidRPr="007649A2">
              <w:rPr>
                <w:sz w:val="20"/>
                <w:szCs w:val="20"/>
              </w:rPr>
              <w:lastRenderedPageBreak/>
              <w:t xml:space="preserve">zw. ze sportem (w tym </w:t>
            </w:r>
            <w:r>
              <w:rPr>
                <w:sz w:val="20"/>
                <w:szCs w:val="20"/>
              </w:rPr>
              <w:t xml:space="preserve">słynnych opisanych sportowców z UK i Polski) </w:t>
            </w:r>
          </w:p>
          <w:p w14:paraId="35928237" w14:textId="77777777" w:rsidR="00F679C2" w:rsidRPr="00161079" w:rsidRDefault="00F679C2" w:rsidP="00F679C2">
            <w:pPr>
              <w:numPr>
                <w:ilvl w:val="0"/>
                <w:numId w:val="18"/>
              </w:numPr>
              <w:spacing w:after="0" w:line="240" w:lineRule="auto"/>
              <w:ind w:left="118" w:right="-57" w:hanging="175"/>
              <w:rPr>
                <w:color w:val="000000"/>
                <w:sz w:val="20"/>
                <w:szCs w:val="20"/>
              </w:rPr>
            </w:pPr>
            <w:r w:rsidRPr="00161079">
              <w:rPr>
                <w:sz w:val="20"/>
                <w:szCs w:val="20"/>
              </w:rPr>
              <w:t>rozumie wszystkie informacje w zdaniach i krótkich tekstach pisanych i słuchanych; rozwiązuje prawidłowo prawie wszystkie punkty w ćwiczeniach leksykalnych</w:t>
            </w:r>
          </w:p>
          <w:p w14:paraId="509A51F8" w14:textId="77777777" w:rsidR="00F679C2" w:rsidRPr="00795E1D" w:rsidRDefault="00F679C2" w:rsidP="00F679C2">
            <w:pPr>
              <w:numPr>
                <w:ilvl w:val="0"/>
                <w:numId w:val="31"/>
              </w:numPr>
              <w:spacing w:after="0" w:line="240" w:lineRule="auto"/>
              <w:ind w:left="118" w:right="-57" w:hanging="175"/>
              <w:rPr>
                <w:color w:val="000000"/>
                <w:sz w:val="20"/>
                <w:szCs w:val="20"/>
              </w:rPr>
            </w:pPr>
            <w:r>
              <w:rPr>
                <w:sz w:val="20"/>
                <w:szCs w:val="20"/>
              </w:rPr>
              <w:t xml:space="preserve">prowadzi poprawnie krótkie dialogi sterowane i własne dot. dyscyplin sportowych i sprzętu sportowego </w:t>
            </w:r>
          </w:p>
          <w:p w14:paraId="4B4776B4" w14:textId="77777777" w:rsidR="00F679C2" w:rsidRDefault="00F679C2" w:rsidP="00F679C2">
            <w:pPr>
              <w:numPr>
                <w:ilvl w:val="0"/>
                <w:numId w:val="31"/>
              </w:numPr>
              <w:spacing w:after="0" w:line="240" w:lineRule="auto"/>
              <w:ind w:left="118" w:right="-57" w:hanging="175"/>
              <w:rPr>
                <w:color w:val="000000"/>
                <w:sz w:val="20"/>
                <w:szCs w:val="20"/>
              </w:rPr>
            </w:pPr>
            <w:r>
              <w:rPr>
                <w:sz w:val="20"/>
                <w:szCs w:val="20"/>
              </w:rPr>
              <w:t xml:space="preserve">aktywnie uczestniczy w dyskusji nt. swoich preferencji sportowych oraz w dyskusji nt. imprez sportowych, które lubi i których nie lubi oglądać, podając szczegółowe uzasadnienie </w:t>
            </w:r>
          </w:p>
          <w:p w14:paraId="0FA1A88B" w14:textId="77777777" w:rsidR="00F679C2" w:rsidRPr="0098431B" w:rsidRDefault="00F679C2" w:rsidP="00F679C2">
            <w:pPr>
              <w:numPr>
                <w:ilvl w:val="0"/>
                <w:numId w:val="31"/>
              </w:numPr>
              <w:spacing w:after="0" w:line="240" w:lineRule="auto"/>
              <w:ind w:left="118" w:right="-57" w:hanging="175"/>
              <w:rPr>
                <w:color w:val="000000"/>
                <w:sz w:val="20"/>
                <w:szCs w:val="20"/>
              </w:rPr>
            </w:pPr>
            <w:r>
              <w:rPr>
                <w:sz w:val="20"/>
                <w:szCs w:val="20"/>
              </w:rPr>
              <w:t>w wypowiedziach ustnych jest sprawny i swobodny w komunikacji, posługuje się szerokim zasobem środków leksykalno-gramatycznych, może popełniać nieliczne błędy, niezakłócające komunikacji</w:t>
            </w:r>
          </w:p>
          <w:p w14:paraId="47CB851B" w14:textId="77777777" w:rsidR="00F679C2" w:rsidRPr="00ED423E" w:rsidRDefault="00F679C2" w:rsidP="00F679C2">
            <w:pPr>
              <w:numPr>
                <w:ilvl w:val="0"/>
                <w:numId w:val="31"/>
              </w:numPr>
              <w:spacing w:after="0" w:line="240" w:lineRule="auto"/>
              <w:ind w:left="118" w:right="-57" w:hanging="175"/>
              <w:rPr>
                <w:color w:val="000000"/>
                <w:sz w:val="20"/>
                <w:szCs w:val="20"/>
              </w:rPr>
            </w:pPr>
            <w:r>
              <w:rPr>
                <w:sz w:val="20"/>
                <w:szCs w:val="20"/>
              </w:rPr>
              <w:t xml:space="preserve">pisze poprawnie krótki komunikat nt. dnia sportu w szkole, wykorzystując pomysły z ćw.14a i własne </w:t>
            </w:r>
          </w:p>
          <w:p w14:paraId="65BE47E1" w14:textId="77777777" w:rsidR="00F679C2" w:rsidRPr="00C31192"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193–195: zna prawie całe słownictwa (min. 85%, w tym </w:t>
            </w:r>
            <w:proofErr w:type="spellStart"/>
            <w:r w:rsidRPr="00010316">
              <w:rPr>
                <w:color w:val="000000"/>
                <w:sz w:val="20"/>
                <w:szCs w:val="20"/>
                <w:shd w:val="clear" w:color="auto" w:fill="B8CCE4"/>
              </w:rPr>
              <w:t>opcjon</w:t>
            </w:r>
            <w:proofErr w:type="spellEnd"/>
            <w:r>
              <w:rPr>
                <w:color w:val="000000"/>
                <w:sz w:val="20"/>
                <w:szCs w:val="20"/>
                <w:shd w:val="clear" w:color="auto" w:fill="B8CCE4"/>
              </w:rPr>
              <w:t>.</w:t>
            </w:r>
            <w:r w:rsidRPr="00010316">
              <w:rPr>
                <w:color w:val="000000"/>
                <w:sz w:val="20"/>
                <w:szCs w:val="20"/>
                <w:shd w:val="clear" w:color="auto" w:fill="B8CCE4"/>
              </w:rPr>
              <w:t xml:space="preserve"> PR</w:t>
            </w:r>
            <w:r>
              <w:rPr>
                <w:color w:val="000000"/>
                <w:sz w:val="20"/>
                <w:szCs w:val="20"/>
              </w:rPr>
              <w:t xml:space="preserve">), wykonuje poprawnie prawie wszystkie punkty z ćw. 1–4 + </w:t>
            </w:r>
            <w:proofErr w:type="spellStart"/>
            <w:r w:rsidRPr="00010316">
              <w:rPr>
                <w:color w:val="000000"/>
                <w:sz w:val="20"/>
                <w:szCs w:val="20"/>
                <w:shd w:val="clear" w:color="auto" w:fill="B8CCE4"/>
              </w:rPr>
              <w:t>opcjon</w:t>
            </w:r>
            <w:proofErr w:type="spellEnd"/>
            <w:r>
              <w:rPr>
                <w:color w:val="000000"/>
                <w:sz w:val="20"/>
                <w:szCs w:val="20"/>
                <w:shd w:val="clear" w:color="auto" w:fill="B8CCE4"/>
              </w:rPr>
              <w:t>.</w:t>
            </w:r>
            <w:r w:rsidRPr="00010316">
              <w:rPr>
                <w:color w:val="000000"/>
                <w:sz w:val="20"/>
                <w:szCs w:val="20"/>
                <w:shd w:val="clear" w:color="auto" w:fill="B8CCE4"/>
              </w:rPr>
              <w:t xml:space="preserve"> 1–3 PR</w:t>
            </w:r>
            <w:r w:rsidRPr="007F571B">
              <w:rPr>
                <w:color w:val="000000"/>
                <w:sz w:val="20"/>
                <w:szCs w:val="20"/>
              </w:rPr>
              <w:t xml:space="preserve"> </w:t>
            </w:r>
          </w:p>
        </w:tc>
      </w:tr>
      <w:tr w:rsidR="00F679C2" w14:paraId="3E7D3F56" w14:textId="77777777" w:rsidTr="00F65C6B">
        <w:trPr>
          <w:trHeight w:val="7757"/>
        </w:trPr>
        <w:tc>
          <w:tcPr>
            <w:tcW w:w="1844" w:type="dxa"/>
            <w:vAlign w:val="center"/>
          </w:tcPr>
          <w:p w14:paraId="3DA32610" w14:textId="77777777" w:rsidR="00F679C2" w:rsidRPr="00EE0E95" w:rsidRDefault="00F679C2" w:rsidP="00F65C6B">
            <w:pPr>
              <w:jc w:val="center"/>
              <w:rPr>
                <w:b/>
                <w:bCs/>
                <w:color w:val="000000"/>
                <w:sz w:val="20"/>
                <w:szCs w:val="20"/>
              </w:rPr>
            </w:pPr>
            <w:r>
              <w:rPr>
                <w:b/>
                <w:bCs/>
                <w:color w:val="000000"/>
                <w:sz w:val="20"/>
                <w:szCs w:val="20"/>
              </w:rPr>
              <w:lastRenderedPageBreak/>
              <w:t>MATERIAŁ LEKSYKALNY</w:t>
            </w:r>
          </w:p>
        </w:tc>
        <w:tc>
          <w:tcPr>
            <w:tcW w:w="3403" w:type="dxa"/>
            <w:vMerge/>
          </w:tcPr>
          <w:p w14:paraId="36F80B7B"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64DD3517"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154A912B"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68AFE1FB" w14:textId="77777777" w:rsidR="00F679C2" w:rsidRDefault="00F679C2" w:rsidP="00F679C2">
            <w:pPr>
              <w:numPr>
                <w:ilvl w:val="0"/>
                <w:numId w:val="18"/>
              </w:numPr>
              <w:spacing w:after="0" w:line="240" w:lineRule="auto"/>
              <w:ind w:left="175" w:hanging="175"/>
              <w:rPr>
                <w:color w:val="000000"/>
                <w:sz w:val="20"/>
                <w:szCs w:val="20"/>
              </w:rPr>
            </w:pPr>
          </w:p>
        </w:tc>
      </w:tr>
      <w:tr w:rsidR="00F679C2" w14:paraId="70890277" w14:textId="77777777" w:rsidTr="00F65C6B">
        <w:trPr>
          <w:cantSplit/>
          <w:trHeight w:val="1893"/>
        </w:trPr>
        <w:tc>
          <w:tcPr>
            <w:tcW w:w="1844" w:type="dxa"/>
            <w:shd w:val="clear" w:color="auto" w:fill="BFBFBF"/>
          </w:tcPr>
          <w:p w14:paraId="65F3A852" w14:textId="77777777" w:rsidR="00F679C2" w:rsidRDefault="00F679C2" w:rsidP="00F65C6B">
            <w:pPr>
              <w:jc w:val="center"/>
              <w:rPr>
                <w:b/>
                <w:bCs/>
                <w:lang w:val="en-US"/>
              </w:rPr>
            </w:pPr>
          </w:p>
          <w:p w14:paraId="4F8D4913" w14:textId="77777777" w:rsidR="00F679C2" w:rsidRDefault="00F679C2" w:rsidP="00F65C6B">
            <w:pPr>
              <w:jc w:val="center"/>
              <w:rPr>
                <w:b/>
                <w:bCs/>
                <w:lang w:val="en-US"/>
              </w:rPr>
            </w:pPr>
            <w:r>
              <w:rPr>
                <w:b/>
                <w:bCs/>
                <w:lang w:val="en-US"/>
              </w:rPr>
              <w:t>MODULE 10</w:t>
            </w:r>
          </w:p>
          <w:p w14:paraId="7A393E55" w14:textId="77777777" w:rsidR="00F679C2" w:rsidRDefault="00F679C2" w:rsidP="00F65C6B">
            <w:pPr>
              <w:jc w:val="center"/>
              <w:rPr>
                <w:b/>
                <w:bCs/>
                <w:lang w:val="en-US"/>
              </w:rPr>
            </w:pPr>
            <w:r>
              <w:rPr>
                <w:b/>
                <w:bCs/>
                <w:lang w:val="en-US"/>
              </w:rPr>
              <w:t>Sport</w:t>
            </w:r>
          </w:p>
          <w:p w14:paraId="01193A52" w14:textId="77777777" w:rsidR="00F679C2" w:rsidRDefault="00F679C2" w:rsidP="00F65C6B">
            <w:pPr>
              <w:jc w:val="center"/>
              <w:rPr>
                <w:b/>
                <w:bCs/>
                <w:lang w:val="en-US"/>
              </w:rPr>
            </w:pPr>
          </w:p>
          <w:p w14:paraId="3FDEFD95" w14:textId="77777777" w:rsidR="00F679C2" w:rsidRDefault="00F679C2" w:rsidP="00F65C6B">
            <w:pPr>
              <w:jc w:val="center"/>
              <w:rPr>
                <w:b/>
                <w:bCs/>
                <w:i/>
                <w:lang w:val="en-US"/>
              </w:rPr>
            </w:pPr>
            <w:r>
              <w:rPr>
                <w:b/>
                <w:bCs/>
                <w:i/>
                <w:lang w:val="en-US"/>
              </w:rPr>
              <w:t>Grammar Bank</w:t>
            </w:r>
          </w:p>
          <w:p w14:paraId="68B313E5" w14:textId="77777777" w:rsidR="00F679C2" w:rsidRDefault="00F679C2" w:rsidP="00F65C6B">
            <w:pPr>
              <w:jc w:val="center"/>
              <w:rPr>
                <w:b/>
                <w:bCs/>
                <w:i/>
                <w:lang w:val="en-US"/>
              </w:rPr>
            </w:pPr>
            <w:r>
              <w:rPr>
                <w:b/>
                <w:bCs/>
                <w:i/>
                <w:lang w:val="en-US"/>
              </w:rPr>
              <w:t>GR37–GR41</w:t>
            </w:r>
          </w:p>
          <w:p w14:paraId="390F2A88" w14:textId="77777777" w:rsidR="00F679C2" w:rsidRPr="00496B5E" w:rsidRDefault="00F679C2" w:rsidP="00F65C6B">
            <w:pPr>
              <w:jc w:val="center"/>
              <w:rPr>
                <w:b/>
                <w:bCs/>
                <w:i/>
                <w:lang w:val="en-US"/>
              </w:rPr>
            </w:pPr>
          </w:p>
        </w:tc>
        <w:tc>
          <w:tcPr>
            <w:tcW w:w="3403" w:type="dxa"/>
            <w:vMerge w:val="restart"/>
          </w:tcPr>
          <w:p w14:paraId="15DF844B"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zna i rozumie zasady podziału rzeczowników na policzalne i niepoliczalne, zna rzeczowniki zbiorowe oraz szczególne przypadki liczby mnogiej i różnice w znaczeniu rzeczownika zależnie od liczby, zna liczebniki główne i zasady tworzenia i użycia liczebników porządkowych oraz ich zapis </w:t>
            </w:r>
          </w:p>
          <w:p w14:paraId="3AE2DF67" w14:textId="77777777" w:rsidR="00F679C2" w:rsidRDefault="00F679C2" w:rsidP="00F679C2">
            <w:pPr>
              <w:numPr>
                <w:ilvl w:val="0"/>
                <w:numId w:val="18"/>
              </w:numPr>
              <w:spacing w:after="0" w:line="240" w:lineRule="auto"/>
              <w:ind w:left="118" w:right="-57" w:hanging="175"/>
              <w:rPr>
                <w:sz w:val="20"/>
                <w:szCs w:val="20"/>
              </w:rPr>
            </w:pPr>
            <w:r>
              <w:rPr>
                <w:sz w:val="20"/>
                <w:szCs w:val="20"/>
              </w:rPr>
              <w:t>w znacznej części poprawnie stosuje ww. wiedzę i struktury w ćwiczeniach gramatycznych, w tym w tłumaczeniach fragmentów zdań</w:t>
            </w:r>
          </w:p>
          <w:p w14:paraId="2CA14810" w14:textId="77777777" w:rsidR="00F679C2" w:rsidRPr="000E5798" w:rsidRDefault="00F679C2" w:rsidP="00F679C2">
            <w:pPr>
              <w:numPr>
                <w:ilvl w:val="0"/>
                <w:numId w:val="18"/>
              </w:numPr>
              <w:spacing w:after="0" w:line="240" w:lineRule="auto"/>
              <w:ind w:left="118" w:right="-57" w:hanging="175"/>
              <w:rPr>
                <w:sz w:val="20"/>
                <w:szCs w:val="20"/>
              </w:rPr>
            </w:pPr>
            <w:r>
              <w:rPr>
                <w:sz w:val="20"/>
                <w:szCs w:val="20"/>
              </w:rPr>
              <w:t>rozwiązuje poprawnie część punktów z ćwiczeń 1–10 (10A) i 1–2 (10B)</w:t>
            </w:r>
          </w:p>
        </w:tc>
        <w:tc>
          <w:tcPr>
            <w:tcW w:w="3402" w:type="dxa"/>
            <w:vMerge w:val="restart"/>
          </w:tcPr>
          <w:p w14:paraId="425658E4"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zna i rozumie zasady podziału rzeczowników na policzalne i niepoliczalne, zna rzeczowniki zbiorowe oraz szczególne przypadki liczby mnogiej i różnice w znaczeniu rzeczownika zależnie od liczby, zna liczebniki główne i zasady tworzenia i użycia liczebników porządkowych oraz ich zapis </w:t>
            </w:r>
          </w:p>
          <w:p w14:paraId="059CFCD2" w14:textId="77777777" w:rsidR="00F679C2" w:rsidRDefault="00F679C2" w:rsidP="00F679C2">
            <w:pPr>
              <w:numPr>
                <w:ilvl w:val="0"/>
                <w:numId w:val="18"/>
              </w:numPr>
              <w:spacing w:after="0" w:line="240" w:lineRule="auto"/>
              <w:ind w:left="118" w:right="-57" w:hanging="175"/>
              <w:rPr>
                <w:sz w:val="20"/>
                <w:szCs w:val="20"/>
              </w:rPr>
            </w:pPr>
            <w:r>
              <w:rPr>
                <w:sz w:val="20"/>
                <w:szCs w:val="20"/>
              </w:rPr>
              <w:t>na ogół poprawnie stosuje ww. wiedzę i struktury w ćwiczeniach gramatycznych, w tym w tłumaczeniach fragmentów zdań</w:t>
            </w:r>
          </w:p>
          <w:p w14:paraId="729BBD88" w14:textId="77777777" w:rsidR="00F679C2" w:rsidRPr="002C7A07" w:rsidRDefault="00F679C2" w:rsidP="00F679C2">
            <w:pPr>
              <w:numPr>
                <w:ilvl w:val="0"/>
                <w:numId w:val="18"/>
              </w:numPr>
              <w:spacing w:after="0" w:line="240" w:lineRule="auto"/>
              <w:ind w:left="118" w:right="-57" w:hanging="175"/>
              <w:rPr>
                <w:sz w:val="20"/>
                <w:szCs w:val="20"/>
              </w:rPr>
            </w:pPr>
            <w:r>
              <w:rPr>
                <w:sz w:val="20"/>
                <w:szCs w:val="20"/>
              </w:rPr>
              <w:t>rozwiązuje poprawnie znaczną część punktów z ćwiczeń 1–10 (10A) i 1–2 (10B)</w:t>
            </w:r>
          </w:p>
        </w:tc>
        <w:tc>
          <w:tcPr>
            <w:tcW w:w="3402" w:type="dxa"/>
            <w:vMerge w:val="restart"/>
          </w:tcPr>
          <w:p w14:paraId="5BC301EA"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zna i rozumie zasady podziału rzeczowników na policzalne i niepoliczalne, zna rzeczowniki zbiorowe oraz szczególne przypadki liczby mnogiej i różnice w znaczeniu rzeczownika zależnie od liczby, zna liczebniki główne i zasady tworzenia i użycia liczebników porządkowych oraz ich zapis </w:t>
            </w:r>
          </w:p>
          <w:p w14:paraId="632D636B" w14:textId="77777777" w:rsidR="00F679C2" w:rsidRDefault="00F679C2" w:rsidP="00F679C2">
            <w:pPr>
              <w:numPr>
                <w:ilvl w:val="0"/>
                <w:numId w:val="18"/>
              </w:numPr>
              <w:spacing w:after="0" w:line="240" w:lineRule="auto"/>
              <w:ind w:left="118" w:right="-57" w:hanging="175"/>
              <w:rPr>
                <w:sz w:val="20"/>
                <w:szCs w:val="20"/>
              </w:rPr>
            </w:pPr>
            <w:r>
              <w:rPr>
                <w:sz w:val="20"/>
                <w:szCs w:val="20"/>
              </w:rPr>
              <w:t>w większości poprawnie stosuje ww. wiedzę i struktury w ćwiczeniach gramatycznych, w tym w tłumaczeniach fragmentów zdań</w:t>
            </w:r>
          </w:p>
          <w:p w14:paraId="5F4BF1E9"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większość punktów z ćwiczeń 1–10 (10A) i 1–2 (10B)</w:t>
            </w:r>
          </w:p>
        </w:tc>
        <w:tc>
          <w:tcPr>
            <w:tcW w:w="3402" w:type="dxa"/>
            <w:vMerge w:val="restart"/>
          </w:tcPr>
          <w:p w14:paraId="7F8C6303"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zna i rozumie zasady podziału rzeczowników na policzalne i niepoliczalne, zna rzeczowniki zbiorowe oraz szczególne przypadki liczby mnogiej i różnice w znaczeniu rzeczownika zależnie od liczby, zna liczebniki główne i zasady tworzenia i użycia liczebników porządkowych oraz ich zapis </w:t>
            </w:r>
          </w:p>
          <w:p w14:paraId="47BF7575" w14:textId="77777777" w:rsidR="00F679C2" w:rsidRDefault="00F679C2" w:rsidP="00F679C2">
            <w:pPr>
              <w:numPr>
                <w:ilvl w:val="0"/>
                <w:numId w:val="18"/>
              </w:numPr>
              <w:spacing w:after="0" w:line="240" w:lineRule="auto"/>
              <w:ind w:left="118" w:right="-57" w:hanging="175"/>
              <w:rPr>
                <w:sz w:val="20"/>
                <w:szCs w:val="20"/>
              </w:rPr>
            </w:pPr>
            <w:r>
              <w:rPr>
                <w:sz w:val="20"/>
                <w:szCs w:val="20"/>
              </w:rPr>
              <w:t>poprawnie stosuje ww. wiedzę i struktury w ćwiczeniach gramatycznych, w tym w tłumaczeniach fragmentów zdań</w:t>
            </w:r>
          </w:p>
          <w:p w14:paraId="1709DDA7" w14:textId="77777777" w:rsidR="00F679C2" w:rsidRPr="008C0E2B" w:rsidRDefault="00F679C2" w:rsidP="00F679C2">
            <w:pPr>
              <w:numPr>
                <w:ilvl w:val="0"/>
                <w:numId w:val="31"/>
              </w:numPr>
              <w:spacing w:after="0" w:line="240" w:lineRule="auto"/>
              <w:ind w:left="118" w:right="-57" w:hanging="175"/>
              <w:rPr>
                <w:sz w:val="20"/>
                <w:szCs w:val="20"/>
              </w:rPr>
            </w:pPr>
            <w:r>
              <w:rPr>
                <w:sz w:val="20"/>
                <w:szCs w:val="20"/>
              </w:rPr>
              <w:t>rozwiązuje poprawnie prawie wszystkie punkty z ćwiczeń 1–10 (10A) i 1–2 (10B)</w:t>
            </w:r>
          </w:p>
        </w:tc>
      </w:tr>
      <w:tr w:rsidR="00F679C2" w14:paraId="4CE17CD6" w14:textId="77777777" w:rsidTr="00F65C6B">
        <w:trPr>
          <w:cantSplit/>
          <w:trHeight w:val="2402"/>
        </w:trPr>
        <w:tc>
          <w:tcPr>
            <w:tcW w:w="1844" w:type="dxa"/>
            <w:shd w:val="clear" w:color="auto" w:fill="FFFFFF"/>
            <w:vAlign w:val="center"/>
          </w:tcPr>
          <w:p w14:paraId="53309547" w14:textId="77777777" w:rsidR="00F679C2" w:rsidRDefault="00F679C2" w:rsidP="00F65C6B">
            <w:pPr>
              <w:jc w:val="center"/>
              <w:rPr>
                <w:b/>
                <w:bCs/>
                <w:color w:val="000000"/>
                <w:sz w:val="20"/>
                <w:szCs w:val="20"/>
              </w:rPr>
            </w:pPr>
            <w:r>
              <w:rPr>
                <w:b/>
                <w:bCs/>
                <w:color w:val="000000"/>
                <w:sz w:val="20"/>
                <w:szCs w:val="20"/>
              </w:rPr>
              <w:t>MATERIAŁ GRAMATYCZNY</w:t>
            </w:r>
          </w:p>
        </w:tc>
        <w:tc>
          <w:tcPr>
            <w:tcW w:w="3403" w:type="dxa"/>
            <w:vMerge/>
          </w:tcPr>
          <w:p w14:paraId="09DB9CFD"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922415E"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2329A7A"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2A5D004E" w14:textId="77777777" w:rsidR="00F679C2" w:rsidRDefault="00F679C2" w:rsidP="00F679C2">
            <w:pPr>
              <w:numPr>
                <w:ilvl w:val="0"/>
                <w:numId w:val="18"/>
              </w:numPr>
              <w:spacing w:after="0" w:line="240" w:lineRule="auto"/>
              <w:ind w:left="113" w:hanging="175"/>
              <w:rPr>
                <w:color w:val="000000"/>
                <w:sz w:val="20"/>
                <w:szCs w:val="20"/>
              </w:rPr>
            </w:pPr>
          </w:p>
        </w:tc>
      </w:tr>
      <w:tr w:rsidR="00F679C2" w14:paraId="16B68522" w14:textId="77777777" w:rsidTr="00F65C6B">
        <w:trPr>
          <w:cantSplit/>
          <w:trHeight w:val="4238"/>
        </w:trPr>
        <w:tc>
          <w:tcPr>
            <w:tcW w:w="1844" w:type="dxa"/>
            <w:shd w:val="clear" w:color="auto" w:fill="BFBFBF"/>
            <w:vAlign w:val="center"/>
          </w:tcPr>
          <w:p w14:paraId="017F090B" w14:textId="77777777" w:rsidR="00F679C2" w:rsidRDefault="00F679C2" w:rsidP="00F65C6B">
            <w:pPr>
              <w:shd w:val="clear" w:color="auto" w:fill="BFBFBF"/>
              <w:jc w:val="center"/>
              <w:rPr>
                <w:b/>
                <w:bCs/>
                <w:lang w:val="en-US"/>
              </w:rPr>
            </w:pPr>
          </w:p>
          <w:p w14:paraId="018AA2AC" w14:textId="77777777" w:rsidR="00F679C2" w:rsidRDefault="00F679C2" w:rsidP="00F65C6B">
            <w:pPr>
              <w:shd w:val="clear" w:color="auto" w:fill="BFBFBF"/>
              <w:jc w:val="center"/>
              <w:rPr>
                <w:b/>
                <w:bCs/>
                <w:lang w:val="en-US"/>
              </w:rPr>
            </w:pPr>
            <w:r>
              <w:rPr>
                <w:b/>
                <w:bCs/>
                <w:lang w:val="en-US"/>
              </w:rPr>
              <w:t>MODULE 10</w:t>
            </w:r>
          </w:p>
          <w:p w14:paraId="3E8F5263" w14:textId="77777777" w:rsidR="00F679C2" w:rsidRDefault="00F679C2" w:rsidP="00F65C6B">
            <w:pPr>
              <w:jc w:val="center"/>
              <w:rPr>
                <w:b/>
                <w:bCs/>
                <w:i/>
                <w:lang w:val="en-US"/>
              </w:rPr>
            </w:pPr>
            <w:r>
              <w:rPr>
                <w:b/>
                <w:bCs/>
                <w:i/>
                <w:lang w:val="en-US"/>
              </w:rPr>
              <w:t>Exam Skills Practice</w:t>
            </w:r>
          </w:p>
          <w:p w14:paraId="1B588442" w14:textId="77777777" w:rsidR="00F679C2" w:rsidRDefault="00F679C2" w:rsidP="00F65C6B">
            <w:pPr>
              <w:shd w:val="clear" w:color="auto" w:fill="BFBFBF"/>
              <w:jc w:val="center"/>
              <w:rPr>
                <w:b/>
                <w:bCs/>
                <w:lang w:val="en-US"/>
              </w:rPr>
            </w:pPr>
          </w:p>
          <w:p w14:paraId="2DD68C81" w14:textId="77777777" w:rsidR="00F679C2" w:rsidRDefault="00F679C2" w:rsidP="00F65C6B">
            <w:pPr>
              <w:shd w:val="clear" w:color="auto" w:fill="BFBFBF"/>
              <w:jc w:val="center"/>
              <w:rPr>
                <w:b/>
                <w:bCs/>
                <w:i/>
                <w:lang w:val="en-US"/>
              </w:rPr>
            </w:pPr>
            <w:r>
              <w:rPr>
                <w:b/>
                <w:bCs/>
                <w:i/>
                <w:lang w:val="en-US"/>
              </w:rPr>
              <w:t>Reading</w:t>
            </w:r>
          </w:p>
          <w:p w14:paraId="1AD8F101" w14:textId="77777777" w:rsidR="00F679C2" w:rsidRDefault="00F679C2" w:rsidP="00F65C6B">
            <w:pPr>
              <w:rPr>
                <w:b/>
                <w:bCs/>
                <w:color w:val="000000"/>
                <w:sz w:val="20"/>
                <w:szCs w:val="20"/>
                <w:lang w:val="en-US"/>
              </w:rPr>
            </w:pPr>
          </w:p>
        </w:tc>
        <w:tc>
          <w:tcPr>
            <w:tcW w:w="3403" w:type="dxa"/>
            <w:vMerge w:val="restart"/>
          </w:tcPr>
          <w:p w14:paraId="0FA2796D" w14:textId="77777777" w:rsidR="00F679C2" w:rsidRDefault="00F679C2" w:rsidP="00F679C2">
            <w:pPr>
              <w:pStyle w:val="Akapitzlist1"/>
              <w:numPr>
                <w:ilvl w:val="0"/>
                <w:numId w:val="30"/>
              </w:numPr>
              <w:ind w:left="115" w:right="-57" w:hanging="172"/>
              <w:rPr>
                <w:sz w:val="20"/>
                <w:szCs w:val="20"/>
              </w:rPr>
            </w:pPr>
            <w:r>
              <w:rPr>
                <w:sz w:val="20"/>
                <w:szCs w:val="20"/>
              </w:rPr>
              <w:t xml:space="preserve">zna podstawowe słownictwo opisujące pozytywne i negatywne skutki uprawiania sportu oraz życie sportowca, w tym miłe i trudne aspekty; zna podstawowe słownictwo opisujące </w:t>
            </w:r>
            <w:proofErr w:type="spellStart"/>
            <w:r>
              <w:rPr>
                <w:sz w:val="20"/>
                <w:szCs w:val="20"/>
              </w:rPr>
              <w:t>parkour</w:t>
            </w:r>
            <w:proofErr w:type="spellEnd"/>
            <w:r>
              <w:rPr>
                <w:sz w:val="20"/>
                <w:szCs w:val="20"/>
              </w:rPr>
              <w:t xml:space="preserve"> (w tym jego historię i korzyści z uprawiania tego sportu) oraz sporty ekstremalne </w:t>
            </w:r>
          </w:p>
          <w:p w14:paraId="6718F7B4" w14:textId="77777777" w:rsidR="00F679C2" w:rsidRDefault="00F679C2" w:rsidP="00F679C2">
            <w:pPr>
              <w:pStyle w:val="Akapitzlist1"/>
              <w:numPr>
                <w:ilvl w:val="0"/>
                <w:numId w:val="30"/>
              </w:numPr>
              <w:ind w:left="115" w:right="-57" w:hanging="172"/>
              <w:rPr>
                <w:sz w:val="20"/>
                <w:szCs w:val="20"/>
              </w:rPr>
            </w:pPr>
            <w:r>
              <w:rPr>
                <w:sz w:val="20"/>
                <w:szCs w:val="20"/>
              </w:rPr>
              <w:t xml:space="preserve">rozumie znaczną część informacji w tekstach pisanych; rozwiązuje prawidłowo część punktów </w:t>
            </w:r>
            <w:r>
              <w:rPr>
                <w:sz w:val="20"/>
                <w:szCs w:val="20"/>
                <w:lang w:eastAsia="en-US"/>
              </w:rPr>
              <w:t>w zadaniu na dobieranie nagłówków do części tekstu oraz w zadaniu na dobieranie brakujących zdań do luk w tekście</w:t>
            </w:r>
            <w:r>
              <w:rPr>
                <w:sz w:val="20"/>
                <w:szCs w:val="20"/>
              </w:rPr>
              <w:t xml:space="preserve">; wykonuje w znacznej części poprawnie inne ćwiczenia związane z tekstami: przygotowawcze i leksykalne </w:t>
            </w:r>
          </w:p>
          <w:p w14:paraId="43E39B91"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stara się udzielić </w:t>
            </w:r>
            <w:r>
              <w:rPr>
                <w:sz w:val="20"/>
                <w:szCs w:val="20"/>
              </w:rPr>
              <w:t>wypowiedzi (jako sportowiec uprawiający swoją dyscyplinę na poziomie krajowym) nt. tego, co byłoby miłe, a co trudne w życiu sportowca</w:t>
            </w:r>
            <w:r>
              <w:rPr>
                <w:sz w:val="20"/>
                <w:szCs w:val="20"/>
                <w:lang w:eastAsia="en-US"/>
              </w:rPr>
              <w:t xml:space="preserve"> oraz uczestniczy w </w:t>
            </w:r>
            <w:r>
              <w:rPr>
                <w:sz w:val="20"/>
                <w:szCs w:val="20"/>
              </w:rPr>
              <w:t xml:space="preserve">dyskusji nt. sportów ekstremalnych i czy powinny być dopuszczalne, podając krótkie uzasadnienie; </w:t>
            </w:r>
            <w:r>
              <w:rPr>
                <w:sz w:val="20"/>
                <w:szCs w:val="20"/>
                <w:lang w:eastAsia="en-US"/>
              </w:rPr>
              <w:t>jest na ogół komunikatywny</w:t>
            </w:r>
          </w:p>
        </w:tc>
        <w:tc>
          <w:tcPr>
            <w:tcW w:w="3402" w:type="dxa"/>
            <w:vMerge w:val="restart"/>
          </w:tcPr>
          <w:p w14:paraId="0DD3E817" w14:textId="77777777" w:rsidR="00F679C2" w:rsidRDefault="00F679C2" w:rsidP="00F679C2">
            <w:pPr>
              <w:pStyle w:val="Akapitzlist1"/>
              <w:numPr>
                <w:ilvl w:val="0"/>
                <w:numId w:val="30"/>
              </w:numPr>
              <w:ind w:left="115" w:right="-57" w:hanging="172"/>
              <w:rPr>
                <w:sz w:val="20"/>
                <w:szCs w:val="20"/>
              </w:rPr>
            </w:pPr>
            <w:r>
              <w:rPr>
                <w:sz w:val="20"/>
                <w:szCs w:val="20"/>
              </w:rPr>
              <w:t xml:space="preserve">zna znaczną część słownictwa </w:t>
            </w:r>
            <w:r>
              <w:rPr>
                <w:sz w:val="20"/>
                <w:szCs w:val="20"/>
                <w:lang w:eastAsia="en-US"/>
              </w:rPr>
              <w:t xml:space="preserve">opisującego </w:t>
            </w:r>
            <w:r>
              <w:rPr>
                <w:sz w:val="20"/>
                <w:szCs w:val="20"/>
              </w:rPr>
              <w:t xml:space="preserve">pozytywne i negatywne skutki uprawiania sportu oraz życie sportowca, w tym miłe i trudne aspekty; zna znaczną część słownictwa opisującego </w:t>
            </w:r>
            <w:proofErr w:type="spellStart"/>
            <w:r>
              <w:rPr>
                <w:sz w:val="20"/>
                <w:szCs w:val="20"/>
              </w:rPr>
              <w:t>parkour</w:t>
            </w:r>
            <w:proofErr w:type="spellEnd"/>
            <w:r>
              <w:rPr>
                <w:sz w:val="20"/>
                <w:szCs w:val="20"/>
              </w:rPr>
              <w:t xml:space="preserve"> (w tym jego historię i korzyści z uprawiania tego sportu) oraz sporty ekstremalne </w:t>
            </w:r>
          </w:p>
          <w:p w14:paraId="157B68BD"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większość informacji w tekstach pisanych; rozwiązuje prawidłowo znaczną część punktów </w:t>
            </w:r>
            <w:r>
              <w:rPr>
                <w:sz w:val="20"/>
                <w:szCs w:val="20"/>
                <w:lang w:eastAsia="en-US"/>
              </w:rPr>
              <w:t>w zadaniu na dobieranie nagłówków do części tekstu oraz w zadaniu na dobieranie brakujących zdań do luk w tekście</w:t>
            </w:r>
            <w:r>
              <w:rPr>
                <w:sz w:val="20"/>
                <w:szCs w:val="20"/>
              </w:rPr>
              <w:t xml:space="preserve">; wykonuje na ogół poprawnie inne ćwiczenia związane z tekstami: przygotowawcze i leksykalne </w:t>
            </w:r>
          </w:p>
          <w:p w14:paraId="3A6DDED8" w14:textId="77777777" w:rsidR="00F679C2" w:rsidRPr="00662C6B" w:rsidRDefault="00F679C2" w:rsidP="00F679C2">
            <w:pPr>
              <w:pStyle w:val="Akapitzlist1"/>
              <w:numPr>
                <w:ilvl w:val="0"/>
                <w:numId w:val="30"/>
              </w:numPr>
              <w:ind w:left="115" w:right="-57" w:hanging="172"/>
              <w:rPr>
                <w:sz w:val="20"/>
                <w:szCs w:val="20"/>
              </w:rPr>
            </w:pPr>
            <w:r>
              <w:rPr>
                <w:sz w:val="20"/>
                <w:szCs w:val="20"/>
                <w:lang w:eastAsia="en-US"/>
              </w:rPr>
              <w:t xml:space="preserve">w miarę poprawnie udziela </w:t>
            </w:r>
            <w:r>
              <w:rPr>
                <w:sz w:val="20"/>
                <w:szCs w:val="20"/>
              </w:rPr>
              <w:t>wypowiedzi (jako sportowiec uprawiający swoją dyscyplinę na poziomie krajowym) nt. tego, co byłoby miłe, a co trudne w życiu sportowca</w:t>
            </w:r>
            <w:r>
              <w:rPr>
                <w:sz w:val="20"/>
                <w:szCs w:val="20"/>
                <w:lang w:eastAsia="en-US"/>
              </w:rPr>
              <w:t xml:space="preserve"> oraz uczestniczy w </w:t>
            </w:r>
            <w:r>
              <w:rPr>
                <w:sz w:val="20"/>
                <w:szCs w:val="20"/>
              </w:rPr>
              <w:t xml:space="preserve">dyskusji nt. sportów ekstremalnych i czy powinny być dopuszczalne, podając krótkie uzasadnienie; </w:t>
            </w:r>
            <w:r>
              <w:rPr>
                <w:sz w:val="20"/>
                <w:szCs w:val="20"/>
                <w:lang w:eastAsia="en-US"/>
              </w:rPr>
              <w:t>jest w większości komunikatywny</w:t>
            </w:r>
          </w:p>
        </w:tc>
        <w:tc>
          <w:tcPr>
            <w:tcW w:w="3402" w:type="dxa"/>
            <w:vMerge w:val="restart"/>
          </w:tcPr>
          <w:p w14:paraId="240AE98D" w14:textId="77777777" w:rsidR="00F679C2" w:rsidRPr="00B339A0" w:rsidRDefault="00F679C2" w:rsidP="00F679C2">
            <w:pPr>
              <w:pStyle w:val="Akapitzlist1"/>
              <w:numPr>
                <w:ilvl w:val="0"/>
                <w:numId w:val="30"/>
              </w:numPr>
              <w:ind w:left="115" w:right="-57" w:hanging="172"/>
              <w:rPr>
                <w:sz w:val="20"/>
                <w:szCs w:val="20"/>
              </w:rPr>
            </w:pPr>
            <w:r>
              <w:rPr>
                <w:sz w:val="20"/>
                <w:szCs w:val="20"/>
              </w:rPr>
              <w:t xml:space="preserve">zna większość słownictwa </w:t>
            </w:r>
            <w:r>
              <w:rPr>
                <w:sz w:val="20"/>
                <w:szCs w:val="20"/>
                <w:lang w:eastAsia="en-US"/>
              </w:rPr>
              <w:t xml:space="preserve">opisującego </w:t>
            </w:r>
            <w:r>
              <w:rPr>
                <w:sz w:val="20"/>
                <w:szCs w:val="20"/>
              </w:rPr>
              <w:t>pozytywne i negatywne skutki uprawiania sportu oraz życie sportowca, w tym miłe i trudne aspekty;</w:t>
            </w:r>
            <w:r>
              <w:rPr>
                <w:iCs/>
                <w:sz w:val="20"/>
                <w:szCs w:val="20"/>
                <w:lang w:eastAsia="en-US"/>
              </w:rPr>
              <w:t xml:space="preserve"> zna większość </w:t>
            </w:r>
            <w:r>
              <w:rPr>
                <w:sz w:val="20"/>
                <w:szCs w:val="20"/>
              </w:rPr>
              <w:t xml:space="preserve">słownictwa opisującego </w:t>
            </w:r>
            <w:proofErr w:type="spellStart"/>
            <w:r>
              <w:rPr>
                <w:sz w:val="20"/>
                <w:szCs w:val="20"/>
              </w:rPr>
              <w:t>parkour</w:t>
            </w:r>
            <w:proofErr w:type="spellEnd"/>
            <w:r>
              <w:rPr>
                <w:sz w:val="20"/>
                <w:szCs w:val="20"/>
              </w:rPr>
              <w:t xml:space="preserve"> (w tym jego historię i korzyści z uprawiania tego sportu) oraz sporty ekstremalne</w:t>
            </w:r>
            <w:r>
              <w:rPr>
                <w:iCs/>
                <w:sz w:val="20"/>
                <w:szCs w:val="20"/>
                <w:lang w:eastAsia="en-US"/>
              </w:rPr>
              <w:t xml:space="preserve"> </w:t>
            </w:r>
          </w:p>
          <w:p w14:paraId="51AE7AF9" w14:textId="77777777" w:rsidR="00F679C2" w:rsidRDefault="00F679C2" w:rsidP="00F679C2">
            <w:pPr>
              <w:pStyle w:val="Akapitzlist1"/>
              <w:numPr>
                <w:ilvl w:val="0"/>
                <w:numId w:val="30"/>
              </w:numPr>
              <w:ind w:left="115" w:right="-57" w:hanging="172"/>
              <w:rPr>
                <w:sz w:val="20"/>
                <w:szCs w:val="20"/>
              </w:rPr>
            </w:pPr>
            <w:r>
              <w:rPr>
                <w:sz w:val="20"/>
                <w:szCs w:val="20"/>
              </w:rPr>
              <w:t xml:space="preserve">rozumie prawie wszystkie informacje w tekstach pisanych; rozwiązuje prawidłowo większość punktów </w:t>
            </w:r>
            <w:r>
              <w:rPr>
                <w:sz w:val="20"/>
                <w:szCs w:val="20"/>
                <w:lang w:eastAsia="en-US"/>
              </w:rPr>
              <w:t>w zadaniu na dobieranie nagłówków do części tekstu oraz w zadaniu na dobieranie brakujących zdań do luk w tekście</w:t>
            </w:r>
            <w:r>
              <w:rPr>
                <w:sz w:val="20"/>
                <w:szCs w:val="20"/>
              </w:rPr>
              <w:t>; wykonuje w większości poprawnie inne ćwiczenia związane z tekstami: przygotowawcze i leksykalne</w:t>
            </w:r>
          </w:p>
          <w:p w14:paraId="2DB07781" w14:textId="77777777" w:rsidR="00F679C2" w:rsidRPr="00C31192" w:rsidRDefault="00F679C2" w:rsidP="00F679C2">
            <w:pPr>
              <w:pStyle w:val="Akapitzlist1"/>
              <w:numPr>
                <w:ilvl w:val="0"/>
                <w:numId w:val="30"/>
              </w:numPr>
              <w:spacing w:after="240"/>
              <w:ind w:left="115" w:right="-57" w:hanging="172"/>
              <w:rPr>
                <w:sz w:val="20"/>
                <w:szCs w:val="20"/>
              </w:rPr>
            </w:pPr>
            <w:r>
              <w:rPr>
                <w:sz w:val="20"/>
                <w:szCs w:val="20"/>
                <w:lang w:eastAsia="en-US"/>
              </w:rPr>
              <w:t xml:space="preserve">w większości poprawnie udziela </w:t>
            </w:r>
            <w:r>
              <w:rPr>
                <w:sz w:val="20"/>
                <w:szCs w:val="20"/>
              </w:rPr>
              <w:t>wypowiedzi (jako sportowiec uprawiający swoją dyscyplinę na poziomie krajowym) nt. tego, co byłoby miłe, a co trudne w życiu sportowca</w:t>
            </w:r>
            <w:r>
              <w:rPr>
                <w:sz w:val="20"/>
                <w:szCs w:val="20"/>
                <w:lang w:eastAsia="en-US"/>
              </w:rPr>
              <w:t xml:space="preserve"> oraz aktywnie uczestniczy w </w:t>
            </w:r>
            <w:r>
              <w:rPr>
                <w:sz w:val="20"/>
                <w:szCs w:val="20"/>
              </w:rPr>
              <w:t xml:space="preserve">dyskusji nt. sportów ekstremalnych i czy powinny być dopuszczalne, podając uzasadnienie; </w:t>
            </w:r>
            <w:r>
              <w:rPr>
                <w:sz w:val="20"/>
                <w:szCs w:val="20"/>
                <w:lang w:eastAsia="en-US"/>
              </w:rPr>
              <w:t>jest w większości komunikatywny i w miarę swobodny</w:t>
            </w:r>
          </w:p>
        </w:tc>
        <w:tc>
          <w:tcPr>
            <w:tcW w:w="3402" w:type="dxa"/>
            <w:vMerge w:val="restart"/>
          </w:tcPr>
          <w:p w14:paraId="65E5498E" w14:textId="77777777" w:rsidR="00F679C2" w:rsidRDefault="00F679C2" w:rsidP="00F679C2">
            <w:pPr>
              <w:pStyle w:val="Akapitzlist1"/>
              <w:numPr>
                <w:ilvl w:val="0"/>
                <w:numId w:val="30"/>
              </w:numPr>
              <w:ind w:left="115" w:right="-57" w:hanging="172"/>
              <w:rPr>
                <w:sz w:val="20"/>
                <w:szCs w:val="20"/>
              </w:rPr>
            </w:pPr>
            <w:r>
              <w:rPr>
                <w:sz w:val="20"/>
                <w:szCs w:val="20"/>
              </w:rPr>
              <w:t>zna słownictwo opisujące pozytywne i negatywne skutki uprawiania sportu oraz życie sportowca, w tym miłe i trudne aspekty;</w:t>
            </w:r>
            <w:r>
              <w:rPr>
                <w:iCs/>
                <w:sz w:val="20"/>
                <w:szCs w:val="20"/>
                <w:lang w:eastAsia="en-US"/>
              </w:rPr>
              <w:t xml:space="preserve"> </w:t>
            </w:r>
            <w:r>
              <w:rPr>
                <w:sz w:val="20"/>
                <w:szCs w:val="20"/>
              </w:rPr>
              <w:t xml:space="preserve">zna słownictwo opisujące </w:t>
            </w:r>
            <w:proofErr w:type="spellStart"/>
            <w:r>
              <w:rPr>
                <w:sz w:val="20"/>
                <w:szCs w:val="20"/>
              </w:rPr>
              <w:t>parkour</w:t>
            </w:r>
            <w:proofErr w:type="spellEnd"/>
            <w:r>
              <w:rPr>
                <w:sz w:val="20"/>
                <w:szCs w:val="20"/>
              </w:rPr>
              <w:t xml:space="preserve"> (w tym jego historię i korzyści z uprawiania tego sportu) oraz sporty ekstremalne</w:t>
            </w:r>
          </w:p>
          <w:p w14:paraId="2843C78C"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wszystkie informacje w tekstach pisanych; rozwiązuje prawidłowo prawie wszystkie punkty </w:t>
            </w:r>
            <w:r>
              <w:rPr>
                <w:sz w:val="20"/>
                <w:szCs w:val="20"/>
                <w:lang w:eastAsia="en-US"/>
              </w:rPr>
              <w:t>w zadaniu na dobieranie nagłówków do części tekstu oraz w zadaniu na dobieranie brakujących zdań do luk w tekście;</w:t>
            </w:r>
            <w:r>
              <w:rPr>
                <w:sz w:val="20"/>
                <w:szCs w:val="20"/>
              </w:rPr>
              <w:t xml:space="preserve"> wykonuje poprawnie inne ćwiczenia związane z tekstami: przygotowawcze i leksykalne</w:t>
            </w:r>
          </w:p>
          <w:p w14:paraId="4B4AFC1B" w14:textId="77777777" w:rsidR="00F679C2" w:rsidRDefault="00F679C2" w:rsidP="00F679C2">
            <w:pPr>
              <w:numPr>
                <w:ilvl w:val="0"/>
                <w:numId w:val="36"/>
              </w:numPr>
              <w:spacing w:after="0" w:line="240" w:lineRule="auto"/>
              <w:ind w:left="118" w:right="-57" w:hanging="175"/>
              <w:rPr>
                <w:sz w:val="20"/>
                <w:szCs w:val="20"/>
              </w:rPr>
            </w:pPr>
            <w:r>
              <w:rPr>
                <w:sz w:val="20"/>
                <w:szCs w:val="20"/>
              </w:rPr>
              <w:t>poprawnie udziela wypowiedzi (jako sportowiec uprawiający swoją dyscyplinę na poziomie krajowym) nt. tego, co byłoby miłe, a co trudne w życiu sportowca oraz aktywnie uczestniczy w dyskusji nt. sportów ekstremalnych i czy powinny być dopuszczalne, podając uzasadnienie; jest komunikatywny, swobodny, wypowiada się płynnie</w:t>
            </w:r>
          </w:p>
        </w:tc>
      </w:tr>
      <w:tr w:rsidR="00F679C2" w14:paraId="779879D1" w14:textId="77777777" w:rsidTr="00F65C6B">
        <w:trPr>
          <w:cantSplit/>
          <w:trHeight w:val="1757"/>
        </w:trPr>
        <w:tc>
          <w:tcPr>
            <w:tcW w:w="1844" w:type="dxa"/>
            <w:vAlign w:val="center"/>
          </w:tcPr>
          <w:p w14:paraId="731E1D59" w14:textId="77777777" w:rsidR="00F679C2" w:rsidRDefault="00F679C2" w:rsidP="00F65C6B">
            <w:pPr>
              <w:jc w:val="center"/>
              <w:rPr>
                <w:b/>
                <w:bCs/>
                <w:color w:val="000000"/>
                <w:sz w:val="20"/>
                <w:szCs w:val="20"/>
              </w:rPr>
            </w:pPr>
            <w:r>
              <w:rPr>
                <w:b/>
                <w:sz w:val="20"/>
                <w:szCs w:val="20"/>
              </w:rPr>
              <w:t>ROZUMIENIE TEKSTÓW PISANYCH</w:t>
            </w:r>
          </w:p>
        </w:tc>
        <w:tc>
          <w:tcPr>
            <w:tcW w:w="3403" w:type="dxa"/>
            <w:vMerge/>
          </w:tcPr>
          <w:p w14:paraId="6558E1C8"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1DDA98A4"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661E7D07"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3AAF7140" w14:textId="77777777" w:rsidR="00F679C2" w:rsidRPr="00BF5B54" w:rsidRDefault="00F679C2" w:rsidP="00F679C2">
            <w:pPr>
              <w:numPr>
                <w:ilvl w:val="0"/>
                <w:numId w:val="19"/>
              </w:numPr>
              <w:spacing w:after="0" w:line="240" w:lineRule="auto"/>
              <w:ind w:left="175" w:hanging="175"/>
              <w:rPr>
                <w:sz w:val="20"/>
                <w:szCs w:val="20"/>
              </w:rPr>
            </w:pPr>
          </w:p>
        </w:tc>
      </w:tr>
      <w:tr w:rsidR="00F679C2" w14:paraId="671396E8" w14:textId="77777777" w:rsidTr="00F65C6B">
        <w:trPr>
          <w:cantSplit/>
          <w:trHeight w:val="1610"/>
        </w:trPr>
        <w:tc>
          <w:tcPr>
            <w:tcW w:w="1844" w:type="dxa"/>
            <w:shd w:val="clear" w:color="auto" w:fill="BFBFBF"/>
            <w:vAlign w:val="center"/>
          </w:tcPr>
          <w:p w14:paraId="2F863166" w14:textId="77777777" w:rsidR="00F679C2" w:rsidRDefault="00F679C2" w:rsidP="00F65C6B">
            <w:pPr>
              <w:shd w:val="clear" w:color="auto" w:fill="BFBFBF"/>
              <w:jc w:val="center"/>
              <w:rPr>
                <w:b/>
                <w:bCs/>
                <w:lang w:val="en-US"/>
              </w:rPr>
            </w:pPr>
          </w:p>
          <w:p w14:paraId="4A21F43D" w14:textId="77777777" w:rsidR="00F679C2" w:rsidRDefault="00F679C2" w:rsidP="00F65C6B">
            <w:pPr>
              <w:shd w:val="clear" w:color="auto" w:fill="BFBFBF"/>
              <w:jc w:val="center"/>
              <w:rPr>
                <w:b/>
                <w:bCs/>
                <w:lang w:val="en-US"/>
              </w:rPr>
            </w:pPr>
            <w:r>
              <w:rPr>
                <w:b/>
                <w:bCs/>
                <w:lang w:val="en-US"/>
              </w:rPr>
              <w:t>MODULE 10</w:t>
            </w:r>
          </w:p>
          <w:p w14:paraId="13A3AE5E" w14:textId="77777777" w:rsidR="00F679C2" w:rsidRDefault="00F679C2" w:rsidP="00F65C6B">
            <w:pPr>
              <w:jc w:val="center"/>
              <w:rPr>
                <w:b/>
                <w:bCs/>
                <w:i/>
                <w:lang w:val="en-US"/>
              </w:rPr>
            </w:pPr>
            <w:r>
              <w:rPr>
                <w:b/>
                <w:bCs/>
                <w:i/>
                <w:lang w:val="en-US"/>
              </w:rPr>
              <w:t>Exam Skills Practice</w:t>
            </w:r>
          </w:p>
          <w:p w14:paraId="0964F656" w14:textId="77777777" w:rsidR="00F679C2" w:rsidRDefault="00F679C2" w:rsidP="00F65C6B">
            <w:pPr>
              <w:shd w:val="clear" w:color="auto" w:fill="BFBFBF"/>
              <w:jc w:val="center"/>
              <w:rPr>
                <w:b/>
                <w:bCs/>
                <w:lang w:val="en-US"/>
              </w:rPr>
            </w:pPr>
          </w:p>
          <w:p w14:paraId="014AFED6" w14:textId="77777777" w:rsidR="00F679C2" w:rsidRDefault="00F679C2" w:rsidP="00F65C6B">
            <w:pPr>
              <w:shd w:val="clear" w:color="auto" w:fill="BFBFBF"/>
              <w:jc w:val="center"/>
              <w:rPr>
                <w:b/>
                <w:bCs/>
                <w:i/>
                <w:lang w:val="en-US"/>
              </w:rPr>
            </w:pPr>
            <w:r>
              <w:rPr>
                <w:b/>
                <w:bCs/>
                <w:i/>
                <w:lang w:val="en-US"/>
              </w:rPr>
              <w:t>Use of English</w:t>
            </w:r>
          </w:p>
          <w:p w14:paraId="351F170F" w14:textId="77777777" w:rsidR="00F679C2" w:rsidRDefault="00F679C2" w:rsidP="00F65C6B">
            <w:pPr>
              <w:jc w:val="center"/>
              <w:rPr>
                <w:b/>
                <w:bCs/>
                <w:i/>
                <w:iCs/>
                <w:color w:val="000000"/>
                <w:sz w:val="20"/>
                <w:szCs w:val="20"/>
              </w:rPr>
            </w:pPr>
          </w:p>
        </w:tc>
        <w:tc>
          <w:tcPr>
            <w:tcW w:w="3403" w:type="dxa"/>
            <w:vMerge w:val="restart"/>
          </w:tcPr>
          <w:p w14:paraId="04C46096" w14:textId="77777777" w:rsidR="00F679C2" w:rsidRDefault="00F679C2" w:rsidP="00F679C2">
            <w:pPr>
              <w:pStyle w:val="Akapitzlist1"/>
              <w:numPr>
                <w:ilvl w:val="0"/>
                <w:numId w:val="30"/>
              </w:numPr>
              <w:ind w:left="115" w:right="-57" w:hanging="172"/>
              <w:rPr>
                <w:sz w:val="20"/>
                <w:szCs w:val="20"/>
              </w:rPr>
            </w:pPr>
            <w:r>
              <w:rPr>
                <w:sz w:val="20"/>
                <w:szCs w:val="20"/>
              </w:rPr>
              <w:t xml:space="preserve">zna podstawowe słownictwo </w:t>
            </w:r>
            <w:r>
              <w:rPr>
                <w:sz w:val="20"/>
                <w:szCs w:val="20"/>
                <w:lang w:eastAsia="en-US"/>
              </w:rPr>
              <w:t xml:space="preserve">opisujące </w:t>
            </w:r>
            <w:r>
              <w:rPr>
                <w:sz w:val="20"/>
                <w:szCs w:val="20"/>
              </w:rPr>
              <w:t xml:space="preserve">mecz piłki nożnej na rzece jako atrakcję turystyczną oraz opisujące historię kija do krykieta </w:t>
            </w:r>
          </w:p>
          <w:p w14:paraId="7CBA1A11" w14:textId="77777777" w:rsidR="00F679C2" w:rsidRPr="00D94A5B" w:rsidRDefault="00F679C2" w:rsidP="00F679C2">
            <w:pPr>
              <w:pStyle w:val="Akapitzlist1"/>
              <w:numPr>
                <w:ilvl w:val="0"/>
                <w:numId w:val="30"/>
              </w:numPr>
              <w:ind w:left="115" w:right="-57" w:hanging="172"/>
              <w:rPr>
                <w:sz w:val="20"/>
                <w:szCs w:val="20"/>
              </w:rPr>
            </w:pPr>
            <w:r>
              <w:rPr>
                <w:sz w:val="20"/>
                <w:szCs w:val="20"/>
                <w:lang w:eastAsia="en-US"/>
              </w:rPr>
              <w:t>zna i rozumie zasady dot. rzeczowników i liczebników;</w:t>
            </w:r>
            <w:r>
              <w:rPr>
                <w:sz w:val="20"/>
                <w:szCs w:val="20"/>
              </w:rPr>
              <w:t xml:space="preserve"> w znacznej części</w:t>
            </w:r>
            <w:r w:rsidRPr="00D94A5B">
              <w:rPr>
                <w:sz w:val="20"/>
                <w:szCs w:val="20"/>
              </w:rPr>
              <w:t xml:space="preserve"> poprawnie stosuje ww. wiedzę i struktury w zadaniach sprawdzających znajomość środków językowych oraz innych ćwiczeniach leksykalnych i gramatycznych</w:t>
            </w:r>
            <w:r>
              <w:rPr>
                <w:sz w:val="20"/>
                <w:szCs w:val="20"/>
              </w:rPr>
              <w:t xml:space="preserve">, w tym w znacznej części </w:t>
            </w:r>
            <w:r>
              <w:rPr>
                <w:sz w:val="20"/>
                <w:szCs w:val="20"/>
                <w:lang w:eastAsia="en-US"/>
              </w:rPr>
              <w:t xml:space="preserve">poprawnie </w:t>
            </w:r>
            <w:r>
              <w:rPr>
                <w:sz w:val="20"/>
                <w:szCs w:val="20"/>
              </w:rPr>
              <w:t>dopisuje zakończenia do podanych początków zdań</w:t>
            </w:r>
            <w:r>
              <w:rPr>
                <w:sz w:val="20"/>
                <w:szCs w:val="20"/>
                <w:lang w:eastAsia="en-US"/>
              </w:rPr>
              <w:t xml:space="preserve"> w ćw. 9</w:t>
            </w:r>
          </w:p>
          <w:p w14:paraId="0A86EFE2" w14:textId="77777777" w:rsidR="00F679C2" w:rsidRPr="00C31192" w:rsidRDefault="00F679C2" w:rsidP="00F679C2">
            <w:pPr>
              <w:pStyle w:val="Akapitzlist1"/>
              <w:numPr>
                <w:ilvl w:val="0"/>
                <w:numId w:val="30"/>
              </w:numPr>
              <w:ind w:left="115" w:right="-57" w:hanging="172"/>
              <w:rPr>
                <w:sz w:val="20"/>
                <w:szCs w:val="20"/>
              </w:rPr>
            </w:pPr>
            <w:r>
              <w:rPr>
                <w:sz w:val="20"/>
                <w:szCs w:val="20"/>
              </w:rPr>
              <w:t xml:space="preserve">rozwiązuje prawidłowo część punktów w prezentowanych zadaniach, uzyskując ogółem 30–50% poprawnych odpowiedzi </w:t>
            </w:r>
          </w:p>
        </w:tc>
        <w:tc>
          <w:tcPr>
            <w:tcW w:w="3402" w:type="dxa"/>
            <w:vMerge w:val="restart"/>
          </w:tcPr>
          <w:p w14:paraId="75AD69F8" w14:textId="77777777" w:rsidR="00F679C2" w:rsidRDefault="00F679C2" w:rsidP="00F679C2">
            <w:pPr>
              <w:pStyle w:val="Akapitzlist1"/>
              <w:numPr>
                <w:ilvl w:val="0"/>
                <w:numId w:val="30"/>
              </w:numPr>
              <w:ind w:left="115" w:right="-57" w:hanging="172"/>
              <w:rPr>
                <w:sz w:val="20"/>
                <w:szCs w:val="20"/>
              </w:rPr>
            </w:pPr>
            <w:r>
              <w:rPr>
                <w:sz w:val="20"/>
                <w:szCs w:val="20"/>
              </w:rPr>
              <w:t>zna</w:t>
            </w:r>
            <w:r>
              <w:rPr>
                <w:sz w:val="20"/>
                <w:szCs w:val="20"/>
                <w:lang w:eastAsia="en-US"/>
              </w:rPr>
              <w:t xml:space="preserve"> znaczną część słownictwa opisującego </w:t>
            </w:r>
            <w:r>
              <w:rPr>
                <w:sz w:val="20"/>
                <w:szCs w:val="20"/>
              </w:rPr>
              <w:t>mecz piłki nożnej na rzece jako atrakcję turystyczną oraz opisującego historię kija do krykieta</w:t>
            </w:r>
          </w:p>
          <w:p w14:paraId="18C74A21" w14:textId="77777777" w:rsidR="00F679C2" w:rsidRDefault="00F679C2" w:rsidP="00F679C2">
            <w:pPr>
              <w:pStyle w:val="Akapitzlist1"/>
              <w:numPr>
                <w:ilvl w:val="0"/>
                <w:numId w:val="30"/>
              </w:numPr>
              <w:ind w:left="115" w:right="-57" w:hanging="172"/>
              <w:rPr>
                <w:sz w:val="20"/>
                <w:szCs w:val="20"/>
              </w:rPr>
            </w:pPr>
            <w:r>
              <w:rPr>
                <w:sz w:val="20"/>
                <w:szCs w:val="20"/>
                <w:lang w:eastAsia="en-US"/>
              </w:rPr>
              <w:t>zna i rozumie zasady dot. rzeczowników i liczebników;</w:t>
            </w:r>
            <w:r>
              <w:rPr>
                <w:sz w:val="20"/>
                <w:szCs w:val="20"/>
              </w:rPr>
              <w:t xml:space="preserve"> </w:t>
            </w:r>
            <w:r w:rsidRPr="00D94A5B">
              <w:rPr>
                <w:sz w:val="20"/>
                <w:szCs w:val="20"/>
              </w:rPr>
              <w:t>na ogół poprawnie stosuje ww. wiedzę i struktury w zadaniach sprawdzających znajomość środków językowych oraz innych ćwiczeniach leksykalnych i gramatycznych</w:t>
            </w:r>
            <w:r>
              <w:rPr>
                <w:sz w:val="20"/>
                <w:szCs w:val="20"/>
              </w:rPr>
              <w:t xml:space="preserve">, </w:t>
            </w:r>
            <w:r>
              <w:rPr>
                <w:sz w:val="20"/>
                <w:szCs w:val="20"/>
                <w:lang w:eastAsia="en-US"/>
              </w:rPr>
              <w:t xml:space="preserve">w tym na ogół poprawnie </w:t>
            </w:r>
            <w:r>
              <w:rPr>
                <w:sz w:val="20"/>
                <w:szCs w:val="20"/>
              </w:rPr>
              <w:t>dopisuje zakończenia do podanych początków zdań</w:t>
            </w:r>
            <w:r>
              <w:rPr>
                <w:sz w:val="20"/>
                <w:szCs w:val="20"/>
                <w:lang w:eastAsia="en-US"/>
              </w:rPr>
              <w:t xml:space="preserve"> w ćw. 9 </w:t>
            </w:r>
          </w:p>
          <w:p w14:paraId="3073915B" w14:textId="77777777" w:rsidR="00F679C2" w:rsidRPr="00EC0BB1" w:rsidRDefault="00F679C2" w:rsidP="00F679C2">
            <w:pPr>
              <w:pStyle w:val="Akapitzlist1"/>
              <w:numPr>
                <w:ilvl w:val="0"/>
                <w:numId w:val="30"/>
              </w:numPr>
              <w:ind w:left="115" w:right="-57" w:hanging="172"/>
              <w:rPr>
                <w:sz w:val="20"/>
                <w:szCs w:val="20"/>
              </w:rPr>
            </w:pPr>
            <w:r>
              <w:rPr>
                <w:sz w:val="20"/>
                <w:szCs w:val="20"/>
              </w:rPr>
              <w:t>rozwiązuje prawidłowo znaczną część punktów w prezentowanych zadaniach, uzyskując ogółem 51–69% poprawnych odpowiedzi</w:t>
            </w:r>
          </w:p>
        </w:tc>
        <w:tc>
          <w:tcPr>
            <w:tcW w:w="3402" w:type="dxa"/>
            <w:vMerge w:val="restart"/>
          </w:tcPr>
          <w:p w14:paraId="5C9C20D4" w14:textId="77777777" w:rsidR="00F679C2" w:rsidRDefault="00F679C2" w:rsidP="00F679C2">
            <w:pPr>
              <w:pStyle w:val="Akapitzlist1"/>
              <w:numPr>
                <w:ilvl w:val="0"/>
                <w:numId w:val="30"/>
              </w:numPr>
              <w:ind w:left="115" w:right="-57" w:hanging="172"/>
              <w:rPr>
                <w:sz w:val="20"/>
                <w:szCs w:val="20"/>
              </w:rPr>
            </w:pPr>
            <w:r>
              <w:rPr>
                <w:sz w:val="20"/>
                <w:szCs w:val="20"/>
              </w:rPr>
              <w:t xml:space="preserve">zna większość słownictwa </w:t>
            </w:r>
            <w:r>
              <w:rPr>
                <w:sz w:val="20"/>
                <w:szCs w:val="20"/>
                <w:lang w:eastAsia="en-US"/>
              </w:rPr>
              <w:t xml:space="preserve">opisującego </w:t>
            </w:r>
            <w:r>
              <w:rPr>
                <w:sz w:val="20"/>
                <w:szCs w:val="20"/>
              </w:rPr>
              <w:t xml:space="preserve">mecz piłki nożnej na rzece jako atrakcję turystyczną oraz opisującego historię kija do krykieta </w:t>
            </w:r>
          </w:p>
          <w:p w14:paraId="6CA45DDF" w14:textId="77777777" w:rsidR="00F679C2" w:rsidRPr="00D94A5B" w:rsidRDefault="00F679C2" w:rsidP="00F679C2">
            <w:pPr>
              <w:pStyle w:val="Akapitzlist1"/>
              <w:numPr>
                <w:ilvl w:val="0"/>
                <w:numId w:val="30"/>
              </w:numPr>
              <w:ind w:left="115" w:right="-57" w:hanging="172"/>
              <w:rPr>
                <w:sz w:val="20"/>
                <w:szCs w:val="20"/>
              </w:rPr>
            </w:pPr>
            <w:r>
              <w:rPr>
                <w:sz w:val="20"/>
                <w:szCs w:val="20"/>
                <w:lang w:eastAsia="en-US"/>
              </w:rPr>
              <w:t xml:space="preserve">zna i rozumie zasady dot. rzeczowników i liczebników; </w:t>
            </w:r>
            <w:r w:rsidRPr="00D94A5B">
              <w:rPr>
                <w:sz w:val="20"/>
                <w:szCs w:val="20"/>
              </w:rPr>
              <w:t>w większości poprawnie stosuje ww. wiedzę i struktury w zadaniach sprawdzających znajomość środków językowych oraz innych ćwiczeniach leksykalnych i gramatycznych</w:t>
            </w:r>
            <w:r>
              <w:rPr>
                <w:sz w:val="20"/>
                <w:szCs w:val="20"/>
              </w:rPr>
              <w:t xml:space="preserve">, </w:t>
            </w:r>
            <w:r>
              <w:rPr>
                <w:sz w:val="20"/>
                <w:szCs w:val="20"/>
                <w:lang w:eastAsia="en-US"/>
              </w:rPr>
              <w:t xml:space="preserve">w tym w większości poprawnie </w:t>
            </w:r>
            <w:r>
              <w:rPr>
                <w:sz w:val="20"/>
                <w:szCs w:val="20"/>
              </w:rPr>
              <w:t>dopisuje zakończenia do podanych początków zdań</w:t>
            </w:r>
            <w:r>
              <w:rPr>
                <w:sz w:val="20"/>
                <w:szCs w:val="20"/>
                <w:lang w:eastAsia="en-US"/>
              </w:rPr>
              <w:t xml:space="preserve"> w ćw. 9</w:t>
            </w:r>
          </w:p>
          <w:p w14:paraId="78B233B0" w14:textId="77777777" w:rsidR="00F679C2" w:rsidRPr="00EC0BB1" w:rsidRDefault="00F679C2" w:rsidP="00F679C2">
            <w:pPr>
              <w:pStyle w:val="Akapitzlist1"/>
              <w:numPr>
                <w:ilvl w:val="0"/>
                <w:numId w:val="30"/>
              </w:numPr>
              <w:ind w:left="115" w:right="-57" w:hanging="172"/>
              <w:rPr>
                <w:sz w:val="20"/>
                <w:szCs w:val="20"/>
              </w:rPr>
            </w:pPr>
            <w:r>
              <w:rPr>
                <w:sz w:val="20"/>
                <w:szCs w:val="20"/>
              </w:rPr>
              <w:t xml:space="preserve">rozwiązuje prawidłowo większość punktów w prezentowanych zadaniach, uzyskując ogółem 70–84% poprawnych odpowiedzi </w:t>
            </w:r>
          </w:p>
        </w:tc>
        <w:tc>
          <w:tcPr>
            <w:tcW w:w="3402" w:type="dxa"/>
            <w:vMerge w:val="restart"/>
          </w:tcPr>
          <w:p w14:paraId="6775D48E" w14:textId="77777777" w:rsidR="00F679C2" w:rsidRDefault="00F679C2" w:rsidP="00F679C2">
            <w:pPr>
              <w:pStyle w:val="Akapitzlist1"/>
              <w:numPr>
                <w:ilvl w:val="0"/>
                <w:numId w:val="30"/>
              </w:numPr>
              <w:ind w:left="115" w:right="-57" w:hanging="172"/>
              <w:rPr>
                <w:sz w:val="20"/>
                <w:szCs w:val="20"/>
              </w:rPr>
            </w:pPr>
            <w:r>
              <w:rPr>
                <w:sz w:val="20"/>
                <w:szCs w:val="20"/>
              </w:rPr>
              <w:t xml:space="preserve">zna słownictwo </w:t>
            </w:r>
            <w:r>
              <w:rPr>
                <w:sz w:val="20"/>
                <w:szCs w:val="20"/>
                <w:lang w:eastAsia="en-US"/>
              </w:rPr>
              <w:t xml:space="preserve">opisujące </w:t>
            </w:r>
            <w:r>
              <w:rPr>
                <w:sz w:val="20"/>
                <w:szCs w:val="20"/>
              </w:rPr>
              <w:t xml:space="preserve">mecz piłki nożnej na rzece jako atrakcję turystyczną oraz opisujące historię kija do krykieta </w:t>
            </w:r>
          </w:p>
          <w:p w14:paraId="2E6841E6" w14:textId="77777777" w:rsidR="00F679C2" w:rsidRPr="00D94A5B" w:rsidRDefault="00F679C2" w:rsidP="00F679C2">
            <w:pPr>
              <w:pStyle w:val="Akapitzlist1"/>
              <w:numPr>
                <w:ilvl w:val="0"/>
                <w:numId w:val="30"/>
              </w:numPr>
              <w:ind w:left="115" w:right="-57" w:hanging="172"/>
              <w:rPr>
                <w:sz w:val="20"/>
                <w:szCs w:val="20"/>
              </w:rPr>
            </w:pPr>
            <w:r>
              <w:rPr>
                <w:sz w:val="20"/>
                <w:szCs w:val="20"/>
                <w:lang w:eastAsia="en-US"/>
              </w:rPr>
              <w:t xml:space="preserve">zna i rozumie zasady dot. rzeczowników i liczebników; </w:t>
            </w:r>
            <w:r w:rsidRPr="00D94A5B">
              <w:rPr>
                <w:sz w:val="20"/>
                <w:szCs w:val="20"/>
              </w:rPr>
              <w:t>poprawnie stosuje ww. wiedzę i struktury w zadaniach sprawdzających znajomość środków językowych oraz innych ćwiczeniach leksykalnych i gramatycznych</w:t>
            </w:r>
            <w:r>
              <w:rPr>
                <w:sz w:val="20"/>
                <w:szCs w:val="20"/>
              </w:rPr>
              <w:t xml:space="preserve">, w tym </w:t>
            </w:r>
            <w:r>
              <w:rPr>
                <w:sz w:val="20"/>
                <w:szCs w:val="20"/>
                <w:lang w:eastAsia="en-US"/>
              </w:rPr>
              <w:t xml:space="preserve">poprawnie </w:t>
            </w:r>
            <w:r>
              <w:rPr>
                <w:sz w:val="20"/>
                <w:szCs w:val="20"/>
              </w:rPr>
              <w:t>dopisuje zakończenia do podanych początków zdań</w:t>
            </w:r>
            <w:r>
              <w:rPr>
                <w:sz w:val="20"/>
                <w:szCs w:val="20"/>
                <w:lang w:eastAsia="en-US"/>
              </w:rPr>
              <w:t xml:space="preserve"> w ćw. 9</w:t>
            </w:r>
          </w:p>
          <w:p w14:paraId="70B4E71F" w14:textId="77777777" w:rsidR="00F679C2" w:rsidRPr="00EC0BB1" w:rsidRDefault="00F679C2" w:rsidP="00F679C2">
            <w:pPr>
              <w:pStyle w:val="Akapitzlist1"/>
              <w:numPr>
                <w:ilvl w:val="0"/>
                <w:numId w:val="30"/>
              </w:numPr>
              <w:ind w:left="115" w:right="-57" w:hanging="172"/>
              <w:rPr>
                <w:sz w:val="20"/>
                <w:szCs w:val="20"/>
              </w:rPr>
            </w:pPr>
            <w:r>
              <w:rPr>
                <w:sz w:val="20"/>
                <w:szCs w:val="20"/>
              </w:rPr>
              <w:t xml:space="preserve">rozwiązuje prawidłowo prawie wszystkie punkty w prezentowanych zadaniach, uzyskując min. 85% poprawnych odpowiedzi </w:t>
            </w:r>
          </w:p>
        </w:tc>
      </w:tr>
      <w:tr w:rsidR="00F679C2" w14:paraId="254EA40F" w14:textId="77777777" w:rsidTr="00F65C6B">
        <w:trPr>
          <w:cantSplit/>
          <w:trHeight w:val="2551"/>
        </w:trPr>
        <w:tc>
          <w:tcPr>
            <w:tcW w:w="1844" w:type="dxa"/>
            <w:vAlign w:val="center"/>
          </w:tcPr>
          <w:p w14:paraId="75912BDA" w14:textId="77777777" w:rsidR="00F679C2" w:rsidRDefault="00F679C2" w:rsidP="00F65C6B">
            <w:pPr>
              <w:jc w:val="center"/>
              <w:rPr>
                <w:b/>
                <w:bCs/>
                <w:color w:val="000000"/>
                <w:sz w:val="20"/>
                <w:szCs w:val="20"/>
              </w:rPr>
            </w:pPr>
            <w:r>
              <w:rPr>
                <w:b/>
                <w:sz w:val="20"/>
                <w:szCs w:val="20"/>
              </w:rPr>
              <w:t>ZNAJOMOŚĆ ŚRODKÓW JĘZYKOWYCH</w:t>
            </w:r>
          </w:p>
        </w:tc>
        <w:tc>
          <w:tcPr>
            <w:tcW w:w="3403" w:type="dxa"/>
            <w:vMerge/>
          </w:tcPr>
          <w:p w14:paraId="5D4C47C6"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526A6141"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5621CAC9"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696D687E" w14:textId="77777777" w:rsidR="00F679C2" w:rsidRPr="00BF5B54" w:rsidRDefault="00F679C2" w:rsidP="00F679C2">
            <w:pPr>
              <w:numPr>
                <w:ilvl w:val="0"/>
                <w:numId w:val="19"/>
              </w:numPr>
              <w:spacing w:after="0" w:line="240" w:lineRule="auto"/>
              <w:ind w:left="175" w:hanging="175"/>
              <w:rPr>
                <w:sz w:val="20"/>
                <w:szCs w:val="20"/>
              </w:rPr>
            </w:pPr>
          </w:p>
        </w:tc>
      </w:tr>
      <w:tr w:rsidR="00F679C2" w14:paraId="5955281B" w14:textId="77777777" w:rsidTr="00F65C6B">
        <w:trPr>
          <w:trHeight w:val="759"/>
        </w:trPr>
        <w:tc>
          <w:tcPr>
            <w:tcW w:w="1844" w:type="dxa"/>
            <w:shd w:val="clear" w:color="auto" w:fill="BFBFBF"/>
          </w:tcPr>
          <w:p w14:paraId="54F897B5" w14:textId="77777777" w:rsidR="00F679C2" w:rsidRDefault="00F679C2" w:rsidP="00F65C6B">
            <w:pPr>
              <w:jc w:val="center"/>
              <w:rPr>
                <w:b/>
                <w:bCs/>
                <w:lang w:val="en-US"/>
              </w:rPr>
            </w:pPr>
          </w:p>
          <w:p w14:paraId="5FE0E6CD" w14:textId="77777777" w:rsidR="00F679C2" w:rsidRDefault="00F679C2" w:rsidP="00F65C6B">
            <w:pPr>
              <w:jc w:val="center"/>
              <w:rPr>
                <w:b/>
                <w:bCs/>
                <w:lang w:val="en-US"/>
              </w:rPr>
            </w:pPr>
            <w:r>
              <w:rPr>
                <w:b/>
                <w:bCs/>
                <w:lang w:val="en-US"/>
              </w:rPr>
              <w:t>MODULE 10</w:t>
            </w:r>
          </w:p>
          <w:p w14:paraId="52031D77" w14:textId="77777777" w:rsidR="00F679C2" w:rsidRDefault="00F679C2" w:rsidP="00F65C6B">
            <w:pPr>
              <w:jc w:val="center"/>
              <w:rPr>
                <w:b/>
                <w:bCs/>
                <w:lang w:val="en-US"/>
              </w:rPr>
            </w:pPr>
          </w:p>
          <w:p w14:paraId="5C8E33A6" w14:textId="77777777" w:rsidR="00F679C2" w:rsidRDefault="00F679C2" w:rsidP="00F65C6B">
            <w:pPr>
              <w:jc w:val="center"/>
              <w:rPr>
                <w:b/>
                <w:bCs/>
                <w:i/>
                <w:lang w:val="en-US"/>
              </w:rPr>
            </w:pPr>
            <w:r>
              <w:rPr>
                <w:b/>
                <w:bCs/>
                <w:i/>
                <w:lang w:val="en-US"/>
              </w:rPr>
              <w:t>Exam Skills Practice</w:t>
            </w:r>
          </w:p>
          <w:p w14:paraId="566043D7" w14:textId="77777777" w:rsidR="00F679C2" w:rsidRDefault="00F679C2" w:rsidP="00F65C6B">
            <w:pPr>
              <w:jc w:val="center"/>
              <w:rPr>
                <w:b/>
                <w:bCs/>
                <w:lang w:val="en-US"/>
              </w:rPr>
            </w:pPr>
          </w:p>
          <w:p w14:paraId="46177575" w14:textId="77777777" w:rsidR="00F679C2" w:rsidRDefault="00F679C2" w:rsidP="00F65C6B">
            <w:pPr>
              <w:jc w:val="center"/>
              <w:rPr>
                <w:b/>
                <w:bCs/>
                <w:i/>
                <w:lang w:val="en-US"/>
              </w:rPr>
            </w:pPr>
            <w:r>
              <w:rPr>
                <w:b/>
                <w:bCs/>
                <w:i/>
                <w:lang w:val="en-US"/>
              </w:rPr>
              <w:t>Listening</w:t>
            </w:r>
          </w:p>
          <w:p w14:paraId="0D01E7FE" w14:textId="77777777" w:rsidR="00F679C2" w:rsidRPr="00C31192" w:rsidRDefault="00F679C2" w:rsidP="00F65C6B">
            <w:pPr>
              <w:rPr>
                <w:b/>
                <w:bCs/>
                <w:color w:val="000000"/>
                <w:sz w:val="20"/>
                <w:szCs w:val="20"/>
                <w:lang w:val="en-GB"/>
              </w:rPr>
            </w:pPr>
          </w:p>
        </w:tc>
        <w:tc>
          <w:tcPr>
            <w:tcW w:w="3403" w:type="dxa"/>
            <w:vMerge w:val="restart"/>
          </w:tcPr>
          <w:p w14:paraId="1D2DB0A0" w14:textId="77777777" w:rsidR="00F679C2" w:rsidRPr="003F1240" w:rsidRDefault="00F679C2" w:rsidP="00F679C2">
            <w:pPr>
              <w:pStyle w:val="Akapitzlist1"/>
              <w:numPr>
                <w:ilvl w:val="0"/>
                <w:numId w:val="32"/>
              </w:numPr>
              <w:ind w:left="85" w:right="-57" w:hanging="142"/>
              <w:rPr>
                <w:sz w:val="20"/>
                <w:szCs w:val="20"/>
              </w:rPr>
            </w:pPr>
            <w:r w:rsidRPr="003F1240">
              <w:rPr>
                <w:sz w:val="20"/>
                <w:szCs w:val="20"/>
              </w:rPr>
              <w:lastRenderedPageBreak/>
              <w:t>zna podstawowe słownictwo dot. uprawiania sportu oraz jego skutków, w tym kontuzji</w:t>
            </w:r>
          </w:p>
          <w:p w14:paraId="7CDDAA2F" w14:textId="77777777" w:rsidR="00F679C2" w:rsidRDefault="00F679C2" w:rsidP="00F679C2">
            <w:pPr>
              <w:pStyle w:val="Akapitzlist1"/>
              <w:numPr>
                <w:ilvl w:val="0"/>
                <w:numId w:val="32"/>
              </w:numPr>
              <w:ind w:left="85" w:right="-57" w:hanging="142"/>
              <w:rPr>
                <w:sz w:val="20"/>
                <w:szCs w:val="20"/>
              </w:rPr>
            </w:pPr>
            <w:r>
              <w:rPr>
                <w:sz w:val="20"/>
                <w:szCs w:val="20"/>
              </w:rPr>
              <w:t xml:space="preserve">rozumie znaczną część informacji w nagranych wypowiedziach i rozmowach; rozwiązuje prawidłowo część punktów w zadaniach na rozumienie ze słuchu: </w:t>
            </w:r>
            <w:r>
              <w:rPr>
                <w:sz w:val="20"/>
                <w:szCs w:val="20"/>
                <w:lang w:eastAsia="en-US"/>
              </w:rPr>
              <w:lastRenderedPageBreak/>
              <w:t>wybór wielokrotny oraz</w:t>
            </w:r>
            <w:r>
              <w:rPr>
                <w:sz w:val="20"/>
                <w:szCs w:val="20"/>
              </w:rPr>
              <w:t xml:space="preserve"> dobieranie zdań do wypowiedzi i uzupełnianie luk w zdaniach zgodnie z treścią nagrania </w:t>
            </w:r>
          </w:p>
          <w:p w14:paraId="5ED6D8E4" w14:textId="77777777" w:rsidR="00F679C2" w:rsidRDefault="00F679C2" w:rsidP="00F679C2">
            <w:pPr>
              <w:pStyle w:val="Akapitzlist1"/>
              <w:numPr>
                <w:ilvl w:val="0"/>
                <w:numId w:val="32"/>
              </w:numPr>
              <w:ind w:left="85" w:right="-57" w:hanging="142"/>
              <w:rPr>
                <w:sz w:val="20"/>
                <w:szCs w:val="20"/>
              </w:rPr>
            </w:pPr>
            <w:r>
              <w:rPr>
                <w:sz w:val="20"/>
                <w:szCs w:val="20"/>
              </w:rPr>
              <w:t>potrafi w znacznej części</w:t>
            </w:r>
            <w:r w:rsidRPr="00F009F8">
              <w:rPr>
                <w:sz w:val="20"/>
                <w:szCs w:val="20"/>
              </w:rPr>
              <w:t xml:space="preserve"> popr</w:t>
            </w:r>
            <w:r>
              <w:rPr>
                <w:sz w:val="20"/>
                <w:szCs w:val="20"/>
              </w:rPr>
              <w:t xml:space="preserve">awnie </w:t>
            </w:r>
            <w:r>
              <w:rPr>
                <w:sz w:val="20"/>
                <w:szCs w:val="20"/>
                <w:lang w:eastAsia="en-US"/>
              </w:rPr>
              <w:t xml:space="preserve">wykonać ćwiczenia przygotowawcze, w tym uczestniczy w dyskusji </w:t>
            </w:r>
            <w:r>
              <w:rPr>
                <w:sz w:val="20"/>
                <w:szCs w:val="20"/>
              </w:rPr>
              <w:t xml:space="preserve">nt. rodzajów kontuzji, jakich można doznać w związku z uprawianiem podanych dyscyplin sportowych </w:t>
            </w:r>
          </w:p>
          <w:p w14:paraId="734B7A91" w14:textId="77777777" w:rsidR="00F679C2" w:rsidRPr="00F009F8" w:rsidRDefault="00F679C2" w:rsidP="00F679C2">
            <w:pPr>
              <w:pStyle w:val="Akapitzlist1"/>
              <w:numPr>
                <w:ilvl w:val="0"/>
                <w:numId w:val="32"/>
              </w:numPr>
              <w:ind w:left="85" w:right="-57" w:hanging="142"/>
              <w:rPr>
                <w:sz w:val="20"/>
                <w:szCs w:val="20"/>
              </w:rPr>
            </w:pPr>
            <w:r>
              <w:rPr>
                <w:sz w:val="20"/>
                <w:szCs w:val="20"/>
              </w:rPr>
              <w:t>w znacznej części poprawnie udziela krótkiej wypowiedzi nt. kontuzji doznanej przez siebie lub inną osobę</w:t>
            </w:r>
          </w:p>
        </w:tc>
        <w:tc>
          <w:tcPr>
            <w:tcW w:w="3402" w:type="dxa"/>
            <w:vMerge w:val="restart"/>
          </w:tcPr>
          <w:p w14:paraId="31AA016A" w14:textId="77777777" w:rsidR="00F679C2" w:rsidRDefault="00F679C2" w:rsidP="00F679C2">
            <w:pPr>
              <w:pStyle w:val="Akapitzlist1"/>
              <w:numPr>
                <w:ilvl w:val="0"/>
                <w:numId w:val="32"/>
              </w:numPr>
              <w:ind w:left="85" w:right="-57" w:hanging="142"/>
              <w:rPr>
                <w:sz w:val="20"/>
                <w:szCs w:val="20"/>
              </w:rPr>
            </w:pPr>
            <w:r>
              <w:rPr>
                <w:sz w:val="20"/>
                <w:szCs w:val="20"/>
              </w:rPr>
              <w:lastRenderedPageBreak/>
              <w:t xml:space="preserve">zna </w:t>
            </w:r>
            <w:r>
              <w:rPr>
                <w:sz w:val="20"/>
                <w:szCs w:val="20"/>
                <w:lang w:eastAsia="en-US"/>
              </w:rPr>
              <w:t xml:space="preserve">znaczną część słownictwa dot. </w:t>
            </w:r>
            <w:r>
              <w:rPr>
                <w:sz w:val="20"/>
                <w:szCs w:val="20"/>
              </w:rPr>
              <w:t>uprawiania sportu oraz jego skutków, w tym kontuzji</w:t>
            </w:r>
          </w:p>
          <w:p w14:paraId="62051958" w14:textId="77777777" w:rsidR="00F679C2" w:rsidRDefault="00F679C2" w:rsidP="00F679C2">
            <w:pPr>
              <w:pStyle w:val="Akapitzlist1"/>
              <w:numPr>
                <w:ilvl w:val="0"/>
                <w:numId w:val="32"/>
              </w:numPr>
              <w:ind w:left="85" w:right="-57" w:hanging="142"/>
              <w:rPr>
                <w:sz w:val="20"/>
                <w:szCs w:val="20"/>
              </w:rPr>
            </w:pPr>
            <w:r>
              <w:rPr>
                <w:sz w:val="20"/>
                <w:szCs w:val="20"/>
              </w:rPr>
              <w:t xml:space="preserve">rozumie większość informacji w nagranych wypowiedziach i rozmowach; rozwiązuje prawidłowo znaczną część punktów w zadaniach na </w:t>
            </w:r>
            <w:r>
              <w:rPr>
                <w:sz w:val="20"/>
                <w:szCs w:val="20"/>
              </w:rPr>
              <w:lastRenderedPageBreak/>
              <w:t xml:space="preserve">rozumienie ze słuchu: </w:t>
            </w:r>
            <w:r>
              <w:rPr>
                <w:sz w:val="20"/>
                <w:szCs w:val="20"/>
                <w:lang w:eastAsia="en-US"/>
              </w:rPr>
              <w:t>wybór wielokrotny oraz</w:t>
            </w:r>
            <w:r>
              <w:rPr>
                <w:sz w:val="20"/>
                <w:szCs w:val="20"/>
              </w:rPr>
              <w:t xml:space="preserve"> dobieranie zdań do wypowiedzi i uzupełnianie luk w zdaniach zgodnie z treścią nagrania</w:t>
            </w:r>
          </w:p>
          <w:p w14:paraId="78AA3D00" w14:textId="77777777" w:rsidR="00F679C2" w:rsidRDefault="00F679C2" w:rsidP="00F679C2">
            <w:pPr>
              <w:pStyle w:val="Akapitzlist1"/>
              <w:numPr>
                <w:ilvl w:val="0"/>
                <w:numId w:val="32"/>
              </w:numPr>
              <w:ind w:left="85" w:right="-57" w:hanging="142"/>
              <w:rPr>
                <w:sz w:val="20"/>
                <w:szCs w:val="20"/>
              </w:rPr>
            </w:pPr>
            <w:r>
              <w:rPr>
                <w:sz w:val="20"/>
                <w:szCs w:val="20"/>
                <w:lang w:eastAsia="en-US"/>
              </w:rPr>
              <w:t xml:space="preserve">potrafi w miarę poprawnie wykonać ćwiczenia przygotowawcze, w tym uczestniczy w dyskusji </w:t>
            </w:r>
            <w:r>
              <w:rPr>
                <w:sz w:val="20"/>
                <w:szCs w:val="20"/>
              </w:rPr>
              <w:t xml:space="preserve">nt. rodzajów kontuzji, jakich można doznać w związku z uprawianiem podanych dyscyplin sportowych </w:t>
            </w:r>
          </w:p>
          <w:p w14:paraId="35F328C1" w14:textId="77777777" w:rsidR="00F679C2" w:rsidRPr="00F009F8" w:rsidRDefault="00F679C2" w:rsidP="00F679C2">
            <w:pPr>
              <w:pStyle w:val="Akapitzlist1"/>
              <w:numPr>
                <w:ilvl w:val="0"/>
                <w:numId w:val="32"/>
              </w:numPr>
              <w:ind w:left="85" w:right="-57" w:hanging="142"/>
              <w:rPr>
                <w:sz w:val="20"/>
                <w:szCs w:val="20"/>
              </w:rPr>
            </w:pPr>
            <w:r>
              <w:rPr>
                <w:sz w:val="20"/>
                <w:szCs w:val="20"/>
              </w:rPr>
              <w:t>w miarę poprawnie udziela krótkiej wypowiedzi nt. kontuzji doznanej przez siebie lub inną osobę</w:t>
            </w:r>
          </w:p>
        </w:tc>
        <w:tc>
          <w:tcPr>
            <w:tcW w:w="3402" w:type="dxa"/>
            <w:vMerge w:val="restart"/>
          </w:tcPr>
          <w:p w14:paraId="4C6F426A" w14:textId="77777777" w:rsidR="00F679C2" w:rsidRDefault="00F679C2" w:rsidP="00F679C2">
            <w:pPr>
              <w:pStyle w:val="Akapitzlist1"/>
              <w:numPr>
                <w:ilvl w:val="0"/>
                <w:numId w:val="32"/>
              </w:numPr>
              <w:ind w:left="85" w:right="-57" w:hanging="142"/>
              <w:rPr>
                <w:sz w:val="20"/>
                <w:szCs w:val="20"/>
              </w:rPr>
            </w:pPr>
            <w:r>
              <w:rPr>
                <w:sz w:val="20"/>
                <w:szCs w:val="20"/>
              </w:rPr>
              <w:lastRenderedPageBreak/>
              <w:t xml:space="preserve">zna </w:t>
            </w:r>
            <w:r>
              <w:rPr>
                <w:sz w:val="20"/>
                <w:szCs w:val="20"/>
                <w:lang w:eastAsia="en-US"/>
              </w:rPr>
              <w:t xml:space="preserve">większość słownictwa dot. </w:t>
            </w:r>
            <w:r>
              <w:rPr>
                <w:sz w:val="20"/>
                <w:szCs w:val="20"/>
              </w:rPr>
              <w:t>uprawiania sportu oraz jego skutków, w tym kontuzji</w:t>
            </w:r>
            <w:r>
              <w:rPr>
                <w:sz w:val="20"/>
                <w:szCs w:val="20"/>
                <w:lang w:eastAsia="en-US"/>
              </w:rPr>
              <w:t xml:space="preserve"> </w:t>
            </w:r>
          </w:p>
          <w:p w14:paraId="6353AF3A" w14:textId="77777777" w:rsidR="00F679C2" w:rsidRDefault="00F679C2" w:rsidP="00F679C2">
            <w:pPr>
              <w:pStyle w:val="Akapitzlist1"/>
              <w:numPr>
                <w:ilvl w:val="0"/>
                <w:numId w:val="32"/>
              </w:numPr>
              <w:ind w:left="85" w:right="-57" w:hanging="142"/>
              <w:rPr>
                <w:sz w:val="20"/>
                <w:szCs w:val="20"/>
              </w:rPr>
            </w:pPr>
            <w:r>
              <w:rPr>
                <w:sz w:val="20"/>
                <w:szCs w:val="20"/>
              </w:rPr>
              <w:t xml:space="preserve">rozumie prawie wszystkie informacje w nagranych wypowiedziach i rozmowach; rozwiązuje prawidłowo większość punktów w zadaniach na </w:t>
            </w:r>
            <w:r>
              <w:rPr>
                <w:sz w:val="20"/>
                <w:szCs w:val="20"/>
              </w:rPr>
              <w:lastRenderedPageBreak/>
              <w:t xml:space="preserve">rozumienie ze słuchu: </w:t>
            </w:r>
            <w:r>
              <w:rPr>
                <w:sz w:val="20"/>
                <w:szCs w:val="20"/>
                <w:lang w:eastAsia="en-US"/>
              </w:rPr>
              <w:t>wybór wielokrotny oraz</w:t>
            </w:r>
            <w:r>
              <w:rPr>
                <w:sz w:val="20"/>
                <w:szCs w:val="20"/>
              </w:rPr>
              <w:t xml:space="preserve"> dobieranie zdań do wypowiedzi i uzupełnianie luk w zdaniach zgodnie z treścią nagrania </w:t>
            </w:r>
          </w:p>
          <w:p w14:paraId="1C76324B" w14:textId="77777777" w:rsidR="00F679C2" w:rsidRDefault="00F679C2" w:rsidP="00F679C2">
            <w:pPr>
              <w:pStyle w:val="Akapitzlist1"/>
              <w:numPr>
                <w:ilvl w:val="0"/>
                <w:numId w:val="32"/>
              </w:numPr>
              <w:ind w:left="85" w:right="-57" w:hanging="142"/>
              <w:rPr>
                <w:sz w:val="20"/>
                <w:szCs w:val="20"/>
              </w:rPr>
            </w:pPr>
            <w:r>
              <w:rPr>
                <w:sz w:val="20"/>
                <w:szCs w:val="20"/>
                <w:lang w:eastAsia="en-US"/>
              </w:rPr>
              <w:t xml:space="preserve">potrafi w większości poprawnie wykonać ćwiczenia przygotowawcze, w tym aktywnie uczestniczy w dyskusji nt. </w:t>
            </w:r>
            <w:r>
              <w:rPr>
                <w:sz w:val="20"/>
                <w:szCs w:val="20"/>
              </w:rPr>
              <w:t xml:space="preserve">rodzajów kontuzji, jakich można doznać w związku z uprawianiem podanych dyscyplin sportowych </w:t>
            </w:r>
          </w:p>
          <w:p w14:paraId="7D742223" w14:textId="77777777" w:rsidR="00F679C2" w:rsidRPr="00EC0BB1" w:rsidRDefault="00F679C2" w:rsidP="00F679C2">
            <w:pPr>
              <w:pStyle w:val="Akapitzlist1"/>
              <w:numPr>
                <w:ilvl w:val="0"/>
                <w:numId w:val="32"/>
              </w:numPr>
              <w:spacing w:after="240"/>
              <w:ind w:left="85" w:right="-57" w:hanging="142"/>
              <w:rPr>
                <w:sz w:val="20"/>
                <w:szCs w:val="20"/>
              </w:rPr>
            </w:pPr>
            <w:r>
              <w:rPr>
                <w:sz w:val="20"/>
                <w:szCs w:val="20"/>
              </w:rPr>
              <w:t>w większości poprawnie udziela krótkiej wypowiedzi nt. kontuzji doznanej przez siebie lub inną osobę</w:t>
            </w:r>
          </w:p>
        </w:tc>
        <w:tc>
          <w:tcPr>
            <w:tcW w:w="3402" w:type="dxa"/>
            <w:vMerge w:val="restart"/>
          </w:tcPr>
          <w:p w14:paraId="6B4E9013" w14:textId="77777777" w:rsidR="00F679C2" w:rsidRDefault="00F679C2" w:rsidP="00F679C2">
            <w:pPr>
              <w:pStyle w:val="Akapitzlist1"/>
              <w:numPr>
                <w:ilvl w:val="0"/>
                <w:numId w:val="32"/>
              </w:numPr>
              <w:ind w:left="85" w:right="-57" w:hanging="142"/>
              <w:rPr>
                <w:sz w:val="20"/>
                <w:szCs w:val="20"/>
              </w:rPr>
            </w:pPr>
            <w:r>
              <w:rPr>
                <w:sz w:val="20"/>
                <w:szCs w:val="20"/>
              </w:rPr>
              <w:lastRenderedPageBreak/>
              <w:t>zna słownictwo dot. uprawiania sportu oraz jego skutków, w tym kontuzji</w:t>
            </w:r>
          </w:p>
          <w:p w14:paraId="3FFA1061" w14:textId="77777777" w:rsidR="00F679C2" w:rsidRDefault="00F679C2" w:rsidP="00F679C2">
            <w:pPr>
              <w:pStyle w:val="Akapitzlist1"/>
              <w:numPr>
                <w:ilvl w:val="0"/>
                <w:numId w:val="32"/>
              </w:numPr>
              <w:ind w:left="85" w:right="-57" w:hanging="142"/>
              <w:rPr>
                <w:sz w:val="20"/>
                <w:szCs w:val="20"/>
              </w:rPr>
            </w:pPr>
            <w:r>
              <w:rPr>
                <w:sz w:val="20"/>
                <w:szCs w:val="20"/>
              </w:rPr>
              <w:t xml:space="preserve">rozumie wszystkie informacje w nagranych wypowiedziach i rozmowach; rozwiązuje prawidłowo prawie wszystkie punkty w zadaniach na rozumienie </w:t>
            </w:r>
            <w:r>
              <w:rPr>
                <w:sz w:val="20"/>
                <w:szCs w:val="20"/>
              </w:rPr>
              <w:lastRenderedPageBreak/>
              <w:t xml:space="preserve">ze słuchu: </w:t>
            </w:r>
            <w:r>
              <w:rPr>
                <w:sz w:val="20"/>
                <w:szCs w:val="20"/>
                <w:lang w:eastAsia="en-US"/>
              </w:rPr>
              <w:t>wybór wielokrotny oraz</w:t>
            </w:r>
            <w:r>
              <w:rPr>
                <w:sz w:val="20"/>
                <w:szCs w:val="20"/>
              </w:rPr>
              <w:t xml:space="preserve"> dobieranie zdań do wypowiedzi i uzupełnianie luk w zdaniach zgodnie z treścią nagrania </w:t>
            </w:r>
          </w:p>
          <w:p w14:paraId="77532D3B" w14:textId="77777777" w:rsidR="00F679C2" w:rsidRDefault="00F679C2" w:rsidP="00F679C2">
            <w:pPr>
              <w:pStyle w:val="Akapitzlist1"/>
              <w:numPr>
                <w:ilvl w:val="0"/>
                <w:numId w:val="32"/>
              </w:numPr>
              <w:ind w:left="85" w:right="-57" w:hanging="142"/>
              <w:rPr>
                <w:sz w:val="20"/>
                <w:szCs w:val="20"/>
              </w:rPr>
            </w:pPr>
            <w:r>
              <w:rPr>
                <w:sz w:val="20"/>
                <w:szCs w:val="20"/>
              </w:rPr>
              <w:t>potrafi</w:t>
            </w:r>
            <w:r w:rsidRPr="00F009F8">
              <w:rPr>
                <w:sz w:val="20"/>
                <w:szCs w:val="20"/>
              </w:rPr>
              <w:t xml:space="preserve"> </w:t>
            </w:r>
            <w:r>
              <w:rPr>
                <w:sz w:val="20"/>
                <w:szCs w:val="20"/>
              </w:rPr>
              <w:t xml:space="preserve">poprawnie </w:t>
            </w:r>
            <w:r>
              <w:rPr>
                <w:sz w:val="20"/>
                <w:szCs w:val="20"/>
                <w:lang w:eastAsia="en-US"/>
              </w:rPr>
              <w:t xml:space="preserve">wykonać ćwiczenia przygotowawcze, w tym aktywnie uczestniczy w dyskusji nt. </w:t>
            </w:r>
            <w:r>
              <w:rPr>
                <w:sz w:val="20"/>
                <w:szCs w:val="20"/>
              </w:rPr>
              <w:t xml:space="preserve">rodzajów kontuzji, jakich można doznać w związku z uprawianiem podanych dyscyplin sportowych </w:t>
            </w:r>
          </w:p>
          <w:p w14:paraId="4CFB2206" w14:textId="77777777" w:rsidR="00F679C2" w:rsidRPr="00F009F8" w:rsidRDefault="00F679C2" w:rsidP="00F679C2">
            <w:pPr>
              <w:pStyle w:val="Akapitzlist1"/>
              <w:numPr>
                <w:ilvl w:val="0"/>
                <w:numId w:val="32"/>
              </w:numPr>
              <w:ind w:left="85" w:right="-57" w:hanging="142"/>
              <w:rPr>
                <w:sz w:val="20"/>
                <w:szCs w:val="20"/>
              </w:rPr>
            </w:pPr>
            <w:r>
              <w:rPr>
                <w:sz w:val="20"/>
                <w:szCs w:val="20"/>
              </w:rPr>
              <w:t>poprawnie udziela krótkiej wypowiedzi nt. kontuzji doznanej przez siebie lub inną osobę</w:t>
            </w:r>
          </w:p>
        </w:tc>
      </w:tr>
      <w:tr w:rsidR="00F679C2" w14:paraId="6E1CBFC5" w14:textId="77777777" w:rsidTr="00F65C6B">
        <w:trPr>
          <w:trHeight w:val="1045"/>
        </w:trPr>
        <w:tc>
          <w:tcPr>
            <w:tcW w:w="1844" w:type="dxa"/>
            <w:tcBorders>
              <w:bottom w:val="single" w:sz="4" w:space="0" w:color="auto"/>
            </w:tcBorders>
            <w:shd w:val="clear" w:color="auto" w:fill="FFFFFF"/>
            <w:vAlign w:val="center"/>
          </w:tcPr>
          <w:p w14:paraId="32F06B2D" w14:textId="77777777" w:rsidR="00F679C2" w:rsidRDefault="00F679C2" w:rsidP="00F65C6B">
            <w:pPr>
              <w:jc w:val="center"/>
              <w:rPr>
                <w:lang w:val="en-US"/>
              </w:rPr>
            </w:pPr>
            <w:r>
              <w:rPr>
                <w:b/>
                <w:sz w:val="20"/>
                <w:szCs w:val="20"/>
              </w:rPr>
              <w:lastRenderedPageBreak/>
              <w:t>ROZUMIENIE ZE SŁUCHU</w:t>
            </w:r>
          </w:p>
        </w:tc>
        <w:tc>
          <w:tcPr>
            <w:tcW w:w="3403" w:type="dxa"/>
            <w:vMerge/>
            <w:tcBorders>
              <w:bottom w:val="single" w:sz="4" w:space="0" w:color="auto"/>
            </w:tcBorders>
          </w:tcPr>
          <w:p w14:paraId="4C4C6F3E"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Borders>
              <w:bottom w:val="single" w:sz="4" w:space="0" w:color="auto"/>
            </w:tcBorders>
          </w:tcPr>
          <w:p w14:paraId="2B548BD2"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Borders>
              <w:bottom w:val="single" w:sz="4" w:space="0" w:color="auto"/>
            </w:tcBorders>
          </w:tcPr>
          <w:p w14:paraId="6584B926"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Borders>
              <w:bottom w:val="single" w:sz="4" w:space="0" w:color="auto"/>
            </w:tcBorders>
          </w:tcPr>
          <w:p w14:paraId="2FBFDA0C" w14:textId="77777777" w:rsidR="00F679C2" w:rsidRPr="00214996" w:rsidRDefault="00F679C2" w:rsidP="00F679C2">
            <w:pPr>
              <w:numPr>
                <w:ilvl w:val="0"/>
                <w:numId w:val="18"/>
              </w:numPr>
              <w:spacing w:after="0" w:line="240" w:lineRule="auto"/>
              <w:ind w:left="113" w:hanging="175"/>
              <w:rPr>
                <w:sz w:val="20"/>
                <w:szCs w:val="20"/>
              </w:rPr>
            </w:pPr>
          </w:p>
        </w:tc>
      </w:tr>
      <w:tr w:rsidR="00F679C2" w14:paraId="42AC5A6C" w14:textId="77777777" w:rsidTr="00F65C6B">
        <w:trPr>
          <w:cantSplit/>
          <w:trHeight w:val="1610"/>
        </w:trPr>
        <w:tc>
          <w:tcPr>
            <w:tcW w:w="1844" w:type="dxa"/>
            <w:shd w:val="clear" w:color="auto" w:fill="BFBFBF"/>
            <w:vAlign w:val="center"/>
          </w:tcPr>
          <w:p w14:paraId="5FF5D85C" w14:textId="77777777" w:rsidR="00F679C2" w:rsidRPr="008F23BF" w:rsidRDefault="00F679C2" w:rsidP="00F65C6B">
            <w:pPr>
              <w:shd w:val="clear" w:color="auto" w:fill="BFBFBF"/>
              <w:jc w:val="center"/>
              <w:rPr>
                <w:b/>
                <w:bCs/>
              </w:rPr>
            </w:pPr>
          </w:p>
          <w:p w14:paraId="757A1B8F" w14:textId="77777777" w:rsidR="00F679C2" w:rsidRDefault="00F679C2" w:rsidP="00F65C6B">
            <w:pPr>
              <w:shd w:val="clear" w:color="auto" w:fill="BFBFBF"/>
              <w:jc w:val="center"/>
              <w:rPr>
                <w:b/>
                <w:bCs/>
                <w:lang w:val="en-US"/>
              </w:rPr>
            </w:pPr>
            <w:r>
              <w:rPr>
                <w:b/>
                <w:bCs/>
                <w:lang w:val="en-US"/>
              </w:rPr>
              <w:t>MODULE 10</w:t>
            </w:r>
          </w:p>
          <w:p w14:paraId="68802A7E" w14:textId="77777777" w:rsidR="00F679C2" w:rsidRPr="0017426B" w:rsidRDefault="00F679C2" w:rsidP="00F65C6B">
            <w:pPr>
              <w:jc w:val="center"/>
              <w:rPr>
                <w:b/>
                <w:bCs/>
                <w:i/>
                <w:lang w:val="en-US"/>
              </w:rPr>
            </w:pPr>
            <w:r>
              <w:rPr>
                <w:b/>
                <w:bCs/>
                <w:i/>
                <w:lang w:val="en-US"/>
              </w:rPr>
              <w:t>Exam Skills Practice</w:t>
            </w:r>
          </w:p>
          <w:p w14:paraId="17EB1332" w14:textId="77777777" w:rsidR="00F679C2" w:rsidRDefault="00F679C2" w:rsidP="00F65C6B">
            <w:pPr>
              <w:shd w:val="clear" w:color="auto" w:fill="BFBFBF"/>
              <w:jc w:val="center"/>
              <w:rPr>
                <w:b/>
                <w:bCs/>
                <w:lang w:val="en-US"/>
              </w:rPr>
            </w:pPr>
          </w:p>
          <w:p w14:paraId="304C1C76" w14:textId="77777777" w:rsidR="00F679C2" w:rsidRDefault="00F679C2" w:rsidP="00F65C6B">
            <w:pPr>
              <w:shd w:val="clear" w:color="auto" w:fill="BFBFBF"/>
              <w:jc w:val="center"/>
              <w:rPr>
                <w:b/>
                <w:bCs/>
                <w:i/>
                <w:lang w:val="en-US"/>
              </w:rPr>
            </w:pPr>
            <w:r>
              <w:rPr>
                <w:b/>
                <w:bCs/>
                <w:i/>
                <w:lang w:val="en-US"/>
              </w:rPr>
              <w:t>Writing</w:t>
            </w:r>
          </w:p>
          <w:p w14:paraId="72ECB6A7" w14:textId="77777777" w:rsidR="00F679C2" w:rsidRPr="00A8452B" w:rsidRDefault="00F679C2" w:rsidP="00F65C6B">
            <w:pPr>
              <w:jc w:val="center"/>
              <w:rPr>
                <w:b/>
                <w:bCs/>
                <w:color w:val="000000"/>
                <w:sz w:val="20"/>
                <w:szCs w:val="20"/>
                <w:lang w:val="en-GB"/>
              </w:rPr>
            </w:pPr>
          </w:p>
        </w:tc>
        <w:tc>
          <w:tcPr>
            <w:tcW w:w="3403" w:type="dxa"/>
            <w:vMerge w:val="restart"/>
          </w:tcPr>
          <w:p w14:paraId="7E28120F" w14:textId="77777777" w:rsidR="00F679C2" w:rsidRDefault="00F679C2" w:rsidP="00F679C2">
            <w:pPr>
              <w:pStyle w:val="Akapitzlist14"/>
              <w:numPr>
                <w:ilvl w:val="0"/>
                <w:numId w:val="30"/>
              </w:numPr>
              <w:ind w:left="115" w:right="-57" w:hanging="172"/>
              <w:rPr>
                <w:sz w:val="20"/>
                <w:szCs w:val="20"/>
              </w:rPr>
            </w:pPr>
            <w:r>
              <w:rPr>
                <w:sz w:val="20"/>
                <w:szCs w:val="20"/>
              </w:rPr>
              <w:t xml:space="preserve">zna podstawowe </w:t>
            </w:r>
            <w:r>
              <w:rPr>
                <w:iCs/>
                <w:sz w:val="20"/>
                <w:szCs w:val="20"/>
                <w:lang w:eastAsia="en-US"/>
              </w:rPr>
              <w:t xml:space="preserve">zasady i techniki pisania e-maila/ listu nieformalnego </w:t>
            </w:r>
            <w:r>
              <w:rPr>
                <w:iCs/>
                <w:sz w:val="20"/>
                <w:szCs w:val="20"/>
              </w:rPr>
              <w:t>przedstawiającego zalety i wady: styl, zwroty otwierające i kończące</w:t>
            </w:r>
            <w:r>
              <w:rPr>
                <w:iCs/>
                <w:sz w:val="20"/>
                <w:szCs w:val="20"/>
                <w:lang w:eastAsia="en-US"/>
              </w:rPr>
              <w:t xml:space="preserve">; </w:t>
            </w:r>
            <w:r>
              <w:rPr>
                <w:sz w:val="20"/>
                <w:szCs w:val="20"/>
                <w:lang w:eastAsia="en-US"/>
              </w:rPr>
              <w:t xml:space="preserve">zna podstawowe słownictwo służące do </w:t>
            </w:r>
            <w:r>
              <w:rPr>
                <w:sz w:val="20"/>
                <w:szCs w:val="20"/>
              </w:rPr>
              <w:t>przedstawienia plusów i minusów uprawiania wybranej dyscypliny sportowej</w:t>
            </w:r>
          </w:p>
          <w:p w14:paraId="6249D125" w14:textId="77777777" w:rsidR="00F679C2" w:rsidRPr="00A00D4F" w:rsidRDefault="00F679C2" w:rsidP="00F679C2">
            <w:pPr>
              <w:pStyle w:val="Akapitzlist2"/>
              <w:numPr>
                <w:ilvl w:val="0"/>
                <w:numId w:val="30"/>
              </w:numPr>
              <w:ind w:left="115" w:right="-57" w:hanging="172"/>
              <w:rPr>
                <w:sz w:val="20"/>
                <w:szCs w:val="20"/>
              </w:rPr>
            </w:pPr>
            <w:r>
              <w:rPr>
                <w:iCs/>
                <w:sz w:val="20"/>
                <w:szCs w:val="20"/>
              </w:rPr>
              <w:t>ww. wiedzę</w:t>
            </w:r>
            <w:r>
              <w:rPr>
                <w:sz w:val="20"/>
                <w:szCs w:val="20"/>
              </w:rPr>
              <w:t xml:space="preserve"> stosuje w znacznej części poprawnie w praktyce i pisze e-mail nieformalny do </w:t>
            </w:r>
            <w:r>
              <w:rPr>
                <w:sz w:val="20"/>
                <w:szCs w:val="20"/>
              </w:rPr>
              <w:lastRenderedPageBreak/>
              <w:t>koleżanki z Anglii dot. plusów i minusów uprawiania wybranej dyscypliny sportowej;</w:t>
            </w:r>
            <w:r>
              <w:rPr>
                <w:iCs/>
                <w:sz w:val="20"/>
                <w:szCs w:val="20"/>
              </w:rPr>
              <w:t xml:space="preserve"> wypowiedź jest zadowalająca pod względem treści, spójności i logiki</w:t>
            </w:r>
            <w:r w:rsidRPr="00A00D4F">
              <w:rPr>
                <w:iCs/>
                <w:sz w:val="20"/>
                <w:szCs w:val="20"/>
              </w:rPr>
              <w:t>, zakres użytych środków językowych jest ograniczony,</w:t>
            </w:r>
            <w:r w:rsidRPr="00A00D4F">
              <w:rPr>
                <w:sz w:val="20"/>
                <w:szCs w:val="20"/>
              </w:rPr>
              <w:t xml:space="preserve"> występują liczne błędy; ogółem uzyskuje 4</w:t>
            </w:r>
            <w:r>
              <w:rPr>
                <w:sz w:val="20"/>
                <w:szCs w:val="20"/>
              </w:rPr>
              <w:t>–5</w:t>
            </w:r>
            <w:r w:rsidRPr="00A00D4F">
              <w:rPr>
                <w:sz w:val="20"/>
                <w:szCs w:val="20"/>
              </w:rPr>
              <w:t xml:space="preserve"> pkt wg kryteriów</w:t>
            </w:r>
            <w:r>
              <w:rPr>
                <w:sz w:val="20"/>
                <w:szCs w:val="20"/>
              </w:rPr>
              <w:t xml:space="preserve"> maturalnych (poziom podstawowy</w:t>
            </w:r>
            <w:r w:rsidRPr="00A00D4F">
              <w:rPr>
                <w:sz w:val="20"/>
                <w:szCs w:val="20"/>
              </w:rPr>
              <w:t>)</w:t>
            </w:r>
          </w:p>
          <w:p w14:paraId="44E9507B" w14:textId="77777777" w:rsidR="00F679C2" w:rsidRPr="008C0E2B" w:rsidRDefault="00F679C2" w:rsidP="00F679C2">
            <w:pPr>
              <w:pStyle w:val="Akapitzlist2"/>
              <w:numPr>
                <w:ilvl w:val="0"/>
                <w:numId w:val="32"/>
              </w:numPr>
              <w:ind w:left="85" w:right="-57" w:hanging="142"/>
              <w:rPr>
                <w:sz w:val="20"/>
                <w:szCs w:val="20"/>
              </w:rPr>
            </w:pPr>
            <w:r>
              <w:rPr>
                <w:sz w:val="20"/>
                <w:szCs w:val="20"/>
              </w:rPr>
              <w:t xml:space="preserve">w znacznej części poprawnie </w:t>
            </w:r>
            <w:r>
              <w:rPr>
                <w:sz w:val="20"/>
                <w:szCs w:val="20"/>
                <w:lang w:eastAsia="en-US"/>
              </w:rPr>
              <w:t>wykonuje inne ćwiczenia, w tym przygotowawcze do wypowiedzi pisemnej i analizujące przykładowy e-mail oraz dot. słów/zwrotów łączących</w:t>
            </w:r>
          </w:p>
        </w:tc>
        <w:tc>
          <w:tcPr>
            <w:tcW w:w="3402" w:type="dxa"/>
            <w:vMerge w:val="restart"/>
          </w:tcPr>
          <w:p w14:paraId="45C168EF" w14:textId="77777777" w:rsidR="00F679C2" w:rsidRDefault="00F679C2" w:rsidP="00F679C2">
            <w:pPr>
              <w:pStyle w:val="Akapitzlist14"/>
              <w:numPr>
                <w:ilvl w:val="0"/>
                <w:numId w:val="30"/>
              </w:numPr>
              <w:ind w:left="115" w:right="-57" w:hanging="172"/>
              <w:rPr>
                <w:sz w:val="20"/>
                <w:szCs w:val="20"/>
              </w:rPr>
            </w:pPr>
            <w:r>
              <w:rPr>
                <w:sz w:val="20"/>
                <w:szCs w:val="20"/>
              </w:rPr>
              <w:lastRenderedPageBreak/>
              <w:t xml:space="preserve">zna </w:t>
            </w:r>
            <w:r>
              <w:rPr>
                <w:iCs/>
                <w:sz w:val="20"/>
                <w:szCs w:val="20"/>
                <w:lang w:eastAsia="en-US"/>
              </w:rPr>
              <w:t xml:space="preserve">zasady i techniki pisania e-maila/ listu nieformalnego </w:t>
            </w:r>
            <w:r>
              <w:rPr>
                <w:iCs/>
                <w:sz w:val="20"/>
                <w:szCs w:val="20"/>
              </w:rPr>
              <w:t>przedstawiającego zalety i wady, np. styl, kompozycja, zwroty otwierające i kończące</w:t>
            </w:r>
            <w:r>
              <w:rPr>
                <w:iCs/>
                <w:sz w:val="20"/>
                <w:szCs w:val="20"/>
                <w:lang w:eastAsia="en-US"/>
              </w:rPr>
              <w:t xml:space="preserve">; </w:t>
            </w:r>
            <w:r>
              <w:rPr>
                <w:sz w:val="20"/>
                <w:szCs w:val="20"/>
                <w:lang w:eastAsia="en-US"/>
              </w:rPr>
              <w:t xml:space="preserve">zna znaczną część słownictwa służącego do </w:t>
            </w:r>
            <w:r>
              <w:rPr>
                <w:sz w:val="20"/>
                <w:szCs w:val="20"/>
              </w:rPr>
              <w:t>przedstawienia plusów i minusów uprawiania wybranej dyscypliny sportowej</w:t>
            </w:r>
          </w:p>
          <w:p w14:paraId="27E36208" w14:textId="77777777" w:rsidR="00F679C2" w:rsidRPr="00A00D4F" w:rsidRDefault="00F679C2" w:rsidP="00F679C2">
            <w:pPr>
              <w:pStyle w:val="Akapitzlist2"/>
              <w:numPr>
                <w:ilvl w:val="0"/>
                <w:numId w:val="30"/>
              </w:numPr>
              <w:ind w:left="115" w:right="-57" w:hanging="172"/>
              <w:rPr>
                <w:sz w:val="20"/>
                <w:szCs w:val="20"/>
              </w:rPr>
            </w:pPr>
            <w:r>
              <w:rPr>
                <w:iCs/>
                <w:sz w:val="20"/>
                <w:szCs w:val="20"/>
              </w:rPr>
              <w:t>ww. wiedzę</w:t>
            </w:r>
            <w:r>
              <w:rPr>
                <w:sz w:val="20"/>
                <w:szCs w:val="20"/>
              </w:rPr>
              <w:t xml:space="preserve"> stosuje na ogół poprawnie w praktyce i pisze </w:t>
            </w:r>
            <w:r>
              <w:rPr>
                <w:sz w:val="20"/>
                <w:szCs w:val="20"/>
                <w:lang w:eastAsia="en-US"/>
              </w:rPr>
              <w:t xml:space="preserve">e-mail nieformalny </w:t>
            </w:r>
            <w:r>
              <w:rPr>
                <w:sz w:val="20"/>
                <w:szCs w:val="20"/>
              </w:rPr>
              <w:t xml:space="preserve">do koleżanki z </w:t>
            </w:r>
            <w:r>
              <w:rPr>
                <w:sz w:val="20"/>
                <w:szCs w:val="20"/>
              </w:rPr>
              <w:lastRenderedPageBreak/>
              <w:t>Anglii dot. plusów i minusów uprawiania wybranej dyscypliny sportowej</w:t>
            </w:r>
            <w:r>
              <w:rPr>
                <w:iCs/>
                <w:sz w:val="20"/>
                <w:szCs w:val="20"/>
                <w:lang w:eastAsia="en-US"/>
              </w:rPr>
              <w:t xml:space="preserve">; </w:t>
            </w:r>
            <w:r>
              <w:rPr>
                <w:iCs/>
                <w:sz w:val="20"/>
                <w:szCs w:val="20"/>
              </w:rPr>
              <w:t>wypowiedź jest zadowalająca pod względem treści, spójności i logiki oraz zakresu użytych środków językowych,</w:t>
            </w:r>
            <w:r>
              <w:rPr>
                <w:sz w:val="20"/>
                <w:szCs w:val="20"/>
              </w:rPr>
              <w:t xml:space="preserve"> występują dość liczne błędy; ogółem uzyskuje 6–8</w:t>
            </w:r>
            <w:r w:rsidRPr="00A00D4F">
              <w:rPr>
                <w:sz w:val="20"/>
                <w:szCs w:val="20"/>
              </w:rPr>
              <w:t xml:space="preserve"> pkt wg kryteriów </w:t>
            </w:r>
            <w:r>
              <w:rPr>
                <w:sz w:val="20"/>
                <w:szCs w:val="20"/>
              </w:rPr>
              <w:t>maturalnych (poziom podstawowy</w:t>
            </w:r>
            <w:r w:rsidRPr="00A00D4F">
              <w:rPr>
                <w:sz w:val="20"/>
                <w:szCs w:val="20"/>
              </w:rPr>
              <w:t>)</w:t>
            </w:r>
          </w:p>
          <w:p w14:paraId="59349224" w14:textId="77777777" w:rsidR="00F679C2" w:rsidRPr="008C0E2B" w:rsidRDefault="00F679C2" w:rsidP="00F679C2">
            <w:pPr>
              <w:pStyle w:val="Akapitzlist2"/>
              <w:numPr>
                <w:ilvl w:val="0"/>
                <w:numId w:val="32"/>
              </w:numPr>
              <w:ind w:left="85" w:right="-57" w:hanging="142"/>
              <w:rPr>
                <w:sz w:val="20"/>
                <w:szCs w:val="20"/>
              </w:rPr>
            </w:pPr>
            <w:r>
              <w:rPr>
                <w:sz w:val="20"/>
                <w:szCs w:val="20"/>
              </w:rPr>
              <w:t xml:space="preserve">na ogół poprawnie </w:t>
            </w:r>
            <w:r>
              <w:rPr>
                <w:sz w:val="20"/>
                <w:szCs w:val="20"/>
                <w:lang w:eastAsia="en-US"/>
              </w:rPr>
              <w:t>wykonuje inne ćwiczenia, w tym przygotowawcze do wypowiedzi pisemnej i analizujące przykładowy e-mail oraz dot. słów/ zwrotów łączących</w:t>
            </w:r>
          </w:p>
        </w:tc>
        <w:tc>
          <w:tcPr>
            <w:tcW w:w="3402" w:type="dxa"/>
            <w:vMerge w:val="restart"/>
          </w:tcPr>
          <w:p w14:paraId="50D7429F" w14:textId="77777777" w:rsidR="00F679C2" w:rsidRDefault="00F679C2" w:rsidP="00F679C2">
            <w:pPr>
              <w:pStyle w:val="Akapitzlist2"/>
              <w:numPr>
                <w:ilvl w:val="0"/>
                <w:numId w:val="30"/>
              </w:numPr>
              <w:ind w:left="115" w:right="-57" w:hanging="172"/>
              <w:rPr>
                <w:sz w:val="20"/>
                <w:szCs w:val="20"/>
              </w:rPr>
            </w:pPr>
            <w:r>
              <w:rPr>
                <w:sz w:val="20"/>
                <w:szCs w:val="20"/>
              </w:rPr>
              <w:lastRenderedPageBreak/>
              <w:t xml:space="preserve">zna </w:t>
            </w:r>
            <w:r>
              <w:rPr>
                <w:iCs/>
                <w:sz w:val="20"/>
                <w:szCs w:val="20"/>
                <w:lang w:eastAsia="en-US"/>
              </w:rPr>
              <w:t xml:space="preserve">zasady i techniki pisania e-maila/ listu nieformalnego </w:t>
            </w:r>
            <w:r>
              <w:rPr>
                <w:iCs/>
                <w:sz w:val="20"/>
                <w:szCs w:val="20"/>
              </w:rPr>
              <w:t>przedstawiającego zalety i wady, np. styl, kompozycja, zwroty otwierające i kończące</w:t>
            </w:r>
            <w:r>
              <w:rPr>
                <w:iCs/>
                <w:sz w:val="20"/>
                <w:szCs w:val="20"/>
                <w:lang w:eastAsia="en-US"/>
              </w:rPr>
              <w:t xml:space="preserve">; </w:t>
            </w:r>
            <w:r>
              <w:rPr>
                <w:sz w:val="20"/>
                <w:szCs w:val="20"/>
                <w:lang w:eastAsia="en-US"/>
              </w:rPr>
              <w:t xml:space="preserve">zna większość słownictwa służącego do </w:t>
            </w:r>
            <w:r>
              <w:rPr>
                <w:sz w:val="20"/>
                <w:szCs w:val="20"/>
              </w:rPr>
              <w:t>przedstawienia plusów i minusów uprawiania wybranej dyscypliny sportowej</w:t>
            </w:r>
          </w:p>
          <w:p w14:paraId="6D23BBE7" w14:textId="77777777" w:rsidR="00F679C2" w:rsidRDefault="00F679C2" w:rsidP="00F679C2">
            <w:pPr>
              <w:pStyle w:val="Akapitzlist2"/>
              <w:numPr>
                <w:ilvl w:val="0"/>
                <w:numId w:val="30"/>
              </w:numPr>
              <w:ind w:left="115" w:right="-57" w:hanging="172"/>
              <w:rPr>
                <w:sz w:val="20"/>
                <w:szCs w:val="20"/>
              </w:rPr>
            </w:pPr>
            <w:r>
              <w:rPr>
                <w:sz w:val="20"/>
                <w:szCs w:val="20"/>
              </w:rPr>
              <w:t xml:space="preserve">ww. wiedzę stosuje w większości poprawnie w praktyce i pisze e-mail nieformalny do koleżanki z </w:t>
            </w:r>
            <w:r>
              <w:rPr>
                <w:sz w:val="20"/>
                <w:szCs w:val="20"/>
              </w:rPr>
              <w:lastRenderedPageBreak/>
              <w:t>Anglii dot. plusów i minusów uprawiania wybranej dyscypliny sportowej</w:t>
            </w:r>
            <w:r>
              <w:rPr>
                <w:iCs/>
                <w:sz w:val="20"/>
                <w:szCs w:val="20"/>
              </w:rPr>
              <w:t xml:space="preserve">; </w:t>
            </w:r>
            <w:r w:rsidRPr="00FE033F">
              <w:rPr>
                <w:iCs/>
                <w:sz w:val="20"/>
                <w:szCs w:val="20"/>
              </w:rPr>
              <w:t>wypowiedź jest dobra pod względem treści, spójności i logiki, zakres użytych środków językowych jest dość szeroki, występują raczej nieliczne błędy</w:t>
            </w:r>
            <w:r w:rsidRPr="00A00D4F">
              <w:rPr>
                <w:iCs/>
                <w:sz w:val="20"/>
                <w:szCs w:val="20"/>
              </w:rPr>
              <w:t xml:space="preserve">; ogółem </w:t>
            </w:r>
            <w:r>
              <w:rPr>
                <w:sz w:val="20"/>
                <w:szCs w:val="20"/>
              </w:rPr>
              <w:t>uzyskuje 9–10</w:t>
            </w:r>
            <w:r w:rsidRPr="00A00D4F">
              <w:rPr>
                <w:sz w:val="20"/>
                <w:szCs w:val="20"/>
              </w:rPr>
              <w:t xml:space="preserve"> pkt wg kryteriów </w:t>
            </w:r>
            <w:r>
              <w:rPr>
                <w:sz w:val="20"/>
                <w:szCs w:val="20"/>
              </w:rPr>
              <w:t>maturalnych (poziom podstawowy</w:t>
            </w:r>
            <w:r w:rsidRPr="00A00D4F">
              <w:rPr>
                <w:sz w:val="20"/>
                <w:szCs w:val="20"/>
              </w:rPr>
              <w:t>)</w:t>
            </w:r>
          </w:p>
          <w:p w14:paraId="0EEC8D93" w14:textId="77777777" w:rsidR="00F679C2" w:rsidRPr="00EC0BB1" w:rsidRDefault="00F679C2" w:rsidP="00F679C2">
            <w:pPr>
              <w:pStyle w:val="Akapitzlist2"/>
              <w:numPr>
                <w:ilvl w:val="0"/>
                <w:numId w:val="30"/>
              </w:numPr>
              <w:ind w:left="115" w:right="-57" w:hanging="172"/>
              <w:rPr>
                <w:sz w:val="20"/>
                <w:szCs w:val="20"/>
              </w:rPr>
            </w:pPr>
            <w:r>
              <w:rPr>
                <w:sz w:val="20"/>
                <w:szCs w:val="20"/>
              </w:rPr>
              <w:t xml:space="preserve">w większości poprawnie </w:t>
            </w:r>
            <w:r>
              <w:rPr>
                <w:sz w:val="20"/>
                <w:szCs w:val="20"/>
                <w:lang w:eastAsia="en-US"/>
              </w:rPr>
              <w:t>wykonuje inne ćwiczenia, w tym przygotowawcze do wypowiedzi pisemnej i analizujące przykładowy e-mail oraz dot. słów/zwrotów łączących</w:t>
            </w:r>
          </w:p>
        </w:tc>
        <w:tc>
          <w:tcPr>
            <w:tcW w:w="3402" w:type="dxa"/>
            <w:vMerge w:val="restart"/>
          </w:tcPr>
          <w:p w14:paraId="23FFEF3C" w14:textId="77777777" w:rsidR="00F679C2" w:rsidRDefault="00F679C2" w:rsidP="00F679C2">
            <w:pPr>
              <w:pStyle w:val="Akapitzlist2"/>
              <w:numPr>
                <w:ilvl w:val="0"/>
                <w:numId w:val="30"/>
              </w:numPr>
              <w:ind w:left="115" w:right="-57" w:hanging="172"/>
              <w:rPr>
                <w:sz w:val="20"/>
                <w:szCs w:val="20"/>
              </w:rPr>
            </w:pPr>
            <w:r>
              <w:rPr>
                <w:sz w:val="20"/>
                <w:szCs w:val="20"/>
              </w:rPr>
              <w:lastRenderedPageBreak/>
              <w:t xml:space="preserve">zna </w:t>
            </w:r>
            <w:r>
              <w:rPr>
                <w:iCs/>
                <w:sz w:val="20"/>
                <w:szCs w:val="20"/>
                <w:lang w:eastAsia="en-US"/>
              </w:rPr>
              <w:t xml:space="preserve">zasady i techniki pisania e-maila/ listu nieformalnego </w:t>
            </w:r>
            <w:r>
              <w:rPr>
                <w:iCs/>
                <w:sz w:val="20"/>
                <w:szCs w:val="20"/>
              </w:rPr>
              <w:t>przedstawiającego zalety i wady, np. styl, kompozycja, zwroty otwierające i kończące</w:t>
            </w:r>
            <w:r>
              <w:rPr>
                <w:iCs/>
                <w:sz w:val="20"/>
                <w:szCs w:val="20"/>
                <w:lang w:eastAsia="en-US"/>
              </w:rPr>
              <w:t xml:space="preserve">; </w:t>
            </w:r>
            <w:r>
              <w:rPr>
                <w:sz w:val="20"/>
                <w:szCs w:val="20"/>
                <w:lang w:eastAsia="en-US"/>
              </w:rPr>
              <w:t xml:space="preserve">zna słownictwo służące do </w:t>
            </w:r>
            <w:r>
              <w:rPr>
                <w:sz w:val="20"/>
                <w:szCs w:val="20"/>
              </w:rPr>
              <w:t>przedstawienia plusów i minusów uprawiania wybranej dyscypliny sportowej</w:t>
            </w:r>
          </w:p>
          <w:p w14:paraId="2C89986E" w14:textId="77777777" w:rsidR="00F679C2" w:rsidRPr="006F2D94" w:rsidRDefault="00F679C2" w:rsidP="00F679C2">
            <w:pPr>
              <w:numPr>
                <w:ilvl w:val="0"/>
                <w:numId w:val="33"/>
              </w:numPr>
              <w:spacing w:after="0" w:line="240" w:lineRule="auto"/>
              <w:ind w:left="83" w:right="-57" w:hanging="140"/>
              <w:rPr>
                <w:i/>
                <w:iCs/>
                <w:sz w:val="20"/>
                <w:szCs w:val="20"/>
              </w:rPr>
            </w:pPr>
            <w:r w:rsidRPr="006F2D94">
              <w:rPr>
                <w:sz w:val="20"/>
                <w:szCs w:val="20"/>
              </w:rPr>
              <w:t xml:space="preserve">ww. wiedzę stosuje poprawnie w praktyce i </w:t>
            </w:r>
            <w:r>
              <w:rPr>
                <w:sz w:val="20"/>
                <w:szCs w:val="20"/>
              </w:rPr>
              <w:t xml:space="preserve">pisze e-mail nieformalny do koleżanki z Anglii dot. plusów i </w:t>
            </w:r>
            <w:r>
              <w:rPr>
                <w:sz w:val="20"/>
                <w:szCs w:val="20"/>
              </w:rPr>
              <w:lastRenderedPageBreak/>
              <w:t>minusów uprawiania wybranej dyscypliny sportowej</w:t>
            </w:r>
            <w:r>
              <w:rPr>
                <w:iCs/>
                <w:sz w:val="20"/>
                <w:szCs w:val="20"/>
              </w:rPr>
              <w:t>;</w:t>
            </w:r>
            <w:r w:rsidRPr="00FE033F">
              <w:rPr>
                <w:iCs/>
                <w:sz w:val="20"/>
                <w:szCs w:val="20"/>
              </w:rPr>
              <w:t xml:space="preserve"> wypowiedź jest dobra pod względem treści, spójności i logiki, zakres użyty</w:t>
            </w:r>
            <w:r>
              <w:rPr>
                <w:iCs/>
                <w:sz w:val="20"/>
                <w:szCs w:val="20"/>
              </w:rPr>
              <w:t xml:space="preserve">ch środków językowych jest </w:t>
            </w:r>
            <w:r w:rsidRPr="00FE033F">
              <w:rPr>
                <w:iCs/>
                <w:sz w:val="20"/>
                <w:szCs w:val="20"/>
              </w:rPr>
              <w:t>szeroki, występują nieliczne błędy</w:t>
            </w:r>
            <w:r w:rsidRPr="006F2D94">
              <w:rPr>
                <w:iCs/>
                <w:sz w:val="20"/>
                <w:szCs w:val="20"/>
              </w:rPr>
              <w:t xml:space="preserve">; ogółem </w:t>
            </w:r>
            <w:r>
              <w:rPr>
                <w:sz w:val="20"/>
                <w:szCs w:val="20"/>
              </w:rPr>
              <w:t>uzyskuje 11–12</w:t>
            </w:r>
            <w:r w:rsidRPr="006F2D94">
              <w:rPr>
                <w:sz w:val="20"/>
                <w:szCs w:val="20"/>
              </w:rPr>
              <w:t xml:space="preserve"> pkt wg kryteriów </w:t>
            </w:r>
            <w:r>
              <w:rPr>
                <w:sz w:val="20"/>
                <w:szCs w:val="20"/>
              </w:rPr>
              <w:t>maturalnych (poziom podstawowy</w:t>
            </w:r>
            <w:r w:rsidRPr="006F2D94">
              <w:rPr>
                <w:sz w:val="20"/>
                <w:szCs w:val="20"/>
              </w:rPr>
              <w:t>)</w:t>
            </w:r>
          </w:p>
          <w:p w14:paraId="35A98050" w14:textId="77777777" w:rsidR="00F679C2" w:rsidRPr="008C0E2B" w:rsidRDefault="00F679C2" w:rsidP="00F679C2">
            <w:pPr>
              <w:pStyle w:val="Akapitzlist2"/>
              <w:numPr>
                <w:ilvl w:val="0"/>
                <w:numId w:val="32"/>
              </w:numPr>
              <w:ind w:left="85" w:right="-57" w:hanging="142"/>
              <w:rPr>
                <w:sz w:val="20"/>
                <w:szCs w:val="20"/>
              </w:rPr>
            </w:pPr>
            <w:r>
              <w:rPr>
                <w:sz w:val="20"/>
                <w:szCs w:val="20"/>
              </w:rPr>
              <w:t xml:space="preserve">poprawnie </w:t>
            </w:r>
            <w:r>
              <w:rPr>
                <w:sz w:val="20"/>
                <w:szCs w:val="20"/>
                <w:lang w:eastAsia="en-US"/>
              </w:rPr>
              <w:t>wykonuje inne ćwiczenia, w tym przygotowawcze do wypowiedzi pisemnej i analizujące przykładowy e-mail oraz dot. słów/zwrotów łączących</w:t>
            </w:r>
          </w:p>
        </w:tc>
      </w:tr>
      <w:tr w:rsidR="00F679C2" w14:paraId="08157C11" w14:textId="77777777" w:rsidTr="00F65C6B">
        <w:trPr>
          <w:cantSplit/>
          <w:trHeight w:val="4187"/>
        </w:trPr>
        <w:tc>
          <w:tcPr>
            <w:tcW w:w="1844" w:type="dxa"/>
            <w:tcBorders>
              <w:bottom w:val="single" w:sz="4" w:space="0" w:color="auto"/>
            </w:tcBorders>
            <w:shd w:val="clear" w:color="auto" w:fill="FFFFFF"/>
            <w:vAlign w:val="center"/>
          </w:tcPr>
          <w:p w14:paraId="6915C782" w14:textId="77777777" w:rsidR="00F679C2" w:rsidRDefault="00F679C2" w:rsidP="00F65C6B">
            <w:pPr>
              <w:jc w:val="center"/>
              <w:rPr>
                <w:b/>
                <w:bCs/>
                <w:color w:val="000000"/>
                <w:sz w:val="20"/>
                <w:szCs w:val="20"/>
              </w:rPr>
            </w:pPr>
            <w:r>
              <w:rPr>
                <w:b/>
                <w:sz w:val="20"/>
                <w:szCs w:val="20"/>
                <w:shd w:val="clear" w:color="auto" w:fill="FFFFFF"/>
              </w:rPr>
              <w:lastRenderedPageBreak/>
              <w:t>WYPOWIEDŹ PISEMNA</w:t>
            </w:r>
          </w:p>
        </w:tc>
        <w:tc>
          <w:tcPr>
            <w:tcW w:w="3403" w:type="dxa"/>
            <w:vMerge/>
          </w:tcPr>
          <w:p w14:paraId="0393C41C"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56D71FA4"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15E5BCA2"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29825577" w14:textId="77777777" w:rsidR="00F679C2" w:rsidRDefault="00F679C2" w:rsidP="00F679C2">
            <w:pPr>
              <w:numPr>
                <w:ilvl w:val="0"/>
                <w:numId w:val="18"/>
              </w:numPr>
              <w:spacing w:after="0" w:line="240" w:lineRule="auto"/>
              <w:ind w:left="113" w:hanging="175"/>
              <w:rPr>
                <w:color w:val="000000"/>
                <w:sz w:val="20"/>
                <w:szCs w:val="20"/>
              </w:rPr>
            </w:pPr>
          </w:p>
        </w:tc>
      </w:tr>
      <w:tr w:rsidR="00F679C2" w:rsidRPr="00C31192" w14:paraId="206412FE" w14:textId="77777777" w:rsidTr="00F65C6B">
        <w:trPr>
          <w:trHeight w:val="2319"/>
        </w:trPr>
        <w:tc>
          <w:tcPr>
            <w:tcW w:w="1844" w:type="dxa"/>
            <w:shd w:val="clear" w:color="auto" w:fill="B8CCE4"/>
            <w:vAlign w:val="center"/>
          </w:tcPr>
          <w:p w14:paraId="3B4556BE" w14:textId="77777777" w:rsidR="00F679C2" w:rsidRDefault="00F679C2" w:rsidP="00F65C6B">
            <w:pPr>
              <w:shd w:val="clear" w:color="auto" w:fill="B8CCE4"/>
              <w:jc w:val="center"/>
              <w:rPr>
                <w:b/>
                <w:bCs/>
                <w:lang w:val="en-US"/>
              </w:rPr>
            </w:pPr>
          </w:p>
          <w:p w14:paraId="6E1D8432" w14:textId="77777777" w:rsidR="00F679C2" w:rsidRPr="00894660" w:rsidRDefault="00F679C2" w:rsidP="00F65C6B">
            <w:pPr>
              <w:jc w:val="center"/>
              <w:rPr>
                <w:b/>
                <w:bCs/>
              </w:rPr>
            </w:pPr>
            <w:r w:rsidRPr="00894660">
              <w:rPr>
                <w:b/>
                <w:bCs/>
              </w:rPr>
              <w:t xml:space="preserve">MODULE </w:t>
            </w:r>
            <w:r>
              <w:rPr>
                <w:b/>
                <w:bCs/>
              </w:rPr>
              <w:t>10</w:t>
            </w:r>
          </w:p>
          <w:p w14:paraId="7D6575CF" w14:textId="77777777" w:rsidR="00F679C2" w:rsidRPr="00894660" w:rsidRDefault="00F679C2" w:rsidP="00F65C6B">
            <w:pPr>
              <w:jc w:val="center"/>
              <w:rPr>
                <w:b/>
                <w:bCs/>
              </w:rPr>
            </w:pPr>
          </w:p>
          <w:p w14:paraId="38658BF2" w14:textId="77777777" w:rsidR="00F679C2" w:rsidRPr="00894660" w:rsidRDefault="00F679C2" w:rsidP="00F65C6B">
            <w:pPr>
              <w:jc w:val="center"/>
              <w:rPr>
                <w:b/>
                <w:bCs/>
                <w:i/>
              </w:rPr>
            </w:pPr>
            <w:proofErr w:type="spellStart"/>
            <w:r w:rsidRPr="00894660">
              <w:rPr>
                <w:b/>
                <w:bCs/>
                <w:i/>
              </w:rPr>
              <w:t>Exam</w:t>
            </w:r>
            <w:proofErr w:type="spellEnd"/>
            <w:r w:rsidRPr="00894660">
              <w:rPr>
                <w:b/>
                <w:bCs/>
                <w:i/>
              </w:rPr>
              <w:t xml:space="preserve"> </w:t>
            </w:r>
            <w:proofErr w:type="spellStart"/>
            <w:r w:rsidRPr="00894660">
              <w:rPr>
                <w:b/>
                <w:bCs/>
                <w:i/>
              </w:rPr>
              <w:t>Skills</w:t>
            </w:r>
            <w:proofErr w:type="spellEnd"/>
            <w:r w:rsidRPr="00894660">
              <w:rPr>
                <w:b/>
                <w:bCs/>
                <w:i/>
              </w:rPr>
              <w:t xml:space="preserve"> </w:t>
            </w:r>
            <w:proofErr w:type="spellStart"/>
            <w:r w:rsidRPr="00894660">
              <w:rPr>
                <w:b/>
                <w:bCs/>
                <w:i/>
              </w:rPr>
              <w:t>Practice</w:t>
            </w:r>
            <w:proofErr w:type="spellEnd"/>
          </w:p>
          <w:p w14:paraId="2AB6A599" w14:textId="77777777" w:rsidR="00F679C2" w:rsidRPr="006E7F07" w:rsidRDefault="00F679C2" w:rsidP="00F65C6B">
            <w:pPr>
              <w:rPr>
                <w:b/>
                <w:i/>
                <w:sz w:val="20"/>
                <w:szCs w:val="20"/>
              </w:rPr>
            </w:pPr>
          </w:p>
          <w:p w14:paraId="3BFB9A86" w14:textId="77777777" w:rsidR="00F679C2" w:rsidRPr="006E7F07" w:rsidRDefault="00F679C2" w:rsidP="00F65C6B">
            <w:pPr>
              <w:jc w:val="center"/>
              <w:rPr>
                <w:b/>
              </w:rPr>
            </w:pPr>
            <w:r w:rsidRPr="006E7F07">
              <w:rPr>
                <w:b/>
              </w:rPr>
              <w:t>Poziom</w:t>
            </w:r>
          </w:p>
          <w:p w14:paraId="3E63EC82" w14:textId="77777777" w:rsidR="00F679C2" w:rsidRPr="006E7F07" w:rsidRDefault="00F679C2" w:rsidP="00F65C6B">
            <w:pPr>
              <w:jc w:val="center"/>
              <w:rPr>
                <w:b/>
              </w:rPr>
            </w:pPr>
            <w:r w:rsidRPr="006E7F07">
              <w:rPr>
                <w:b/>
              </w:rPr>
              <w:t>rozszerzony</w:t>
            </w:r>
          </w:p>
          <w:p w14:paraId="1A750B4C" w14:textId="77777777" w:rsidR="00F679C2" w:rsidRPr="006E7F07" w:rsidRDefault="00F679C2" w:rsidP="00F65C6B">
            <w:pPr>
              <w:jc w:val="center"/>
              <w:rPr>
                <w:b/>
                <w:sz w:val="20"/>
                <w:szCs w:val="20"/>
              </w:rPr>
            </w:pPr>
          </w:p>
          <w:p w14:paraId="173F34CF" w14:textId="77777777" w:rsidR="00F679C2" w:rsidRPr="00894660" w:rsidRDefault="00F679C2" w:rsidP="00F65C6B">
            <w:pPr>
              <w:jc w:val="center"/>
              <w:rPr>
                <w:b/>
                <w:bCs/>
                <w:i/>
                <w:iCs/>
                <w:color w:val="000000"/>
                <w:sz w:val="20"/>
                <w:szCs w:val="20"/>
              </w:rPr>
            </w:pPr>
            <w:r w:rsidRPr="006E7F07">
              <w:rPr>
                <w:b/>
              </w:rPr>
              <w:t>(opcjonalnie)</w:t>
            </w:r>
            <w:r w:rsidRPr="00894660">
              <w:rPr>
                <w:b/>
                <w:bCs/>
                <w:i/>
                <w:iCs/>
              </w:rPr>
              <w:t xml:space="preserve"> </w:t>
            </w:r>
          </w:p>
          <w:p w14:paraId="6ED9A6A3" w14:textId="77777777" w:rsidR="00F679C2" w:rsidRPr="00894660" w:rsidRDefault="00F679C2" w:rsidP="00F65C6B">
            <w:pPr>
              <w:jc w:val="center"/>
              <w:rPr>
                <w:b/>
                <w:bCs/>
                <w:i/>
                <w:iCs/>
                <w:color w:val="000000"/>
                <w:sz w:val="20"/>
                <w:szCs w:val="20"/>
              </w:rPr>
            </w:pPr>
          </w:p>
        </w:tc>
        <w:tc>
          <w:tcPr>
            <w:tcW w:w="3403" w:type="dxa"/>
          </w:tcPr>
          <w:p w14:paraId="2EDAB952" w14:textId="77777777" w:rsidR="00F679C2" w:rsidRDefault="00F679C2" w:rsidP="00F679C2">
            <w:pPr>
              <w:pStyle w:val="Akapitzlist3"/>
              <w:numPr>
                <w:ilvl w:val="0"/>
                <w:numId w:val="30"/>
              </w:numPr>
              <w:ind w:left="115" w:right="-57" w:hanging="172"/>
              <w:rPr>
                <w:sz w:val="20"/>
                <w:szCs w:val="20"/>
              </w:rPr>
            </w:pPr>
            <w:r>
              <w:rPr>
                <w:color w:val="000000"/>
                <w:sz w:val="20"/>
                <w:szCs w:val="20"/>
              </w:rPr>
              <w:lastRenderedPageBreak/>
              <w:t xml:space="preserve">zna podstawowe słownictwo </w:t>
            </w:r>
            <w:r>
              <w:rPr>
                <w:sz w:val="20"/>
                <w:szCs w:val="20"/>
              </w:rPr>
              <w:t>dot. dyscyplin, sprzętu, obiektów i wydarzeń sportowych oraz uprawiania sportu i problemów współczesnego sportu</w:t>
            </w:r>
            <w:r>
              <w:rPr>
                <w:sz w:val="20"/>
                <w:szCs w:val="20"/>
                <w:lang w:eastAsia="en-US"/>
              </w:rPr>
              <w:t>; zna podstawowe słownictwo opisujące</w:t>
            </w:r>
            <w:r>
              <w:rPr>
                <w:sz w:val="20"/>
                <w:szCs w:val="20"/>
              </w:rPr>
              <w:t xml:space="preserve"> mecz krykieta, stosowanie zasad </w:t>
            </w:r>
            <w:r>
              <w:rPr>
                <w:i/>
                <w:iCs/>
                <w:sz w:val="20"/>
                <w:szCs w:val="20"/>
              </w:rPr>
              <w:t xml:space="preserve">fair </w:t>
            </w:r>
            <w:proofErr w:type="spellStart"/>
            <w:r>
              <w:rPr>
                <w:i/>
                <w:iCs/>
                <w:sz w:val="20"/>
                <w:szCs w:val="20"/>
              </w:rPr>
              <w:t>play</w:t>
            </w:r>
            <w:proofErr w:type="spellEnd"/>
            <w:r>
              <w:rPr>
                <w:i/>
                <w:iCs/>
                <w:sz w:val="20"/>
                <w:szCs w:val="20"/>
              </w:rPr>
              <w:t xml:space="preserve"> </w:t>
            </w:r>
            <w:r>
              <w:rPr>
                <w:sz w:val="20"/>
                <w:szCs w:val="20"/>
              </w:rPr>
              <w:t xml:space="preserve">oraz emocje towarzyszące uprawianiu </w:t>
            </w:r>
            <w:proofErr w:type="spellStart"/>
            <w:r>
              <w:rPr>
                <w:sz w:val="20"/>
                <w:szCs w:val="20"/>
              </w:rPr>
              <w:t>kitesurfingu</w:t>
            </w:r>
            <w:proofErr w:type="spellEnd"/>
          </w:p>
          <w:p w14:paraId="18044D3E" w14:textId="77777777" w:rsidR="00F679C2" w:rsidRDefault="00F679C2" w:rsidP="00F679C2">
            <w:pPr>
              <w:pStyle w:val="Akapitzlist3"/>
              <w:numPr>
                <w:ilvl w:val="0"/>
                <w:numId w:val="30"/>
              </w:numPr>
              <w:ind w:left="115" w:right="-57" w:hanging="172"/>
              <w:rPr>
                <w:sz w:val="20"/>
                <w:szCs w:val="20"/>
              </w:rPr>
            </w:pPr>
            <w:r>
              <w:rPr>
                <w:sz w:val="20"/>
                <w:szCs w:val="20"/>
              </w:rPr>
              <w:t xml:space="preserve">zna i rozumie zasady dot. liczby mnogiej rzeczowników złożonych, zna rodzaj znacznej części prezentowanych rzeczowników określających zwierzęta; zna </w:t>
            </w:r>
            <w:r>
              <w:rPr>
                <w:sz w:val="20"/>
                <w:szCs w:val="20"/>
              </w:rPr>
              <w:lastRenderedPageBreak/>
              <w:t>podstawowe słownictwo opisujące mecz piłki nożnej, trening i przygotowanie do zawodów oraz kontuzje</w:t>
            </w:r>
          </w:p>
          <w:p w14:paraId="7813FDD1" w14:textId="77777777" w:rsidR="00F679C2" w:rsidRDefault="00F679C2" w:rsidP="00F679C2">
            <w:pPr>
              <w:pStyle w:val="Akapitzlist3"/>
              <w:numPr>
                <w:ilvl w:val="0"/>
                <w:numId w:val="30"/>
              </w:numPr>
              <w:ind w:left="115" w:right="-57" w:hanging="172"/>
              <w:rPr>
                <w:sz w:val="20"/>
                <w:szCs w:val="20"/>
              </w:rPr>
            </w:pPr>
            <w:r>
              <w:rPr>
                <w:sz w:val="20"/>
                <w:szCs w:val="20"/>
              </w:rPr>
              <w:t>ww. wiedzę stosuje w znacznej części poprawnie w praktyce, rozwiązuje prawidłowo część punktów w ćwiczeniach leksykalnych i gramatycznych</w:t>
            </w:r>
          </w:p>
          <w:p w14:paraId="31FD20E8" w14:textId="77777777" w:rsidR="00F679C2" w:rsidRDefault="00F679C2" w:rsidP="00F679C2">
            <w:pPr>
              <w:pStyle w:val="Akapitzlist3"/>
              <w:numPr>
                <w:ilvl w:val="0"/>
                <w:numId w:val="30"/>
              </w:numPr>
              <w:ind w:left="115" w:right="-57" w:hanging="172"/>
              <w:rPr>
                <w:sz w:val="20"/>
                <w:szCs w:val="20"/>
              </w:rPr>
            </w:pPr>
            <w:r>
              <w:rPr>
                <w:sz w:val="20"/>
                <w:szCs w:val="20"/>
              </w:rPr>
              <w:t xml:space="preserve">rozumie znaczną część informacji w tekstach; rozwiązuje prawidłowo część punktów </w:t>
            </w:r>
            <w:r>
              <w:rPr>
                <w:sz w:val="20"/>
                <w:szCs w:val="20"/>
                <w:lang w:eastAsia="en-US"/>
              </w:rPr>
              <w:t xml:space="preserve">w zadaniu na </w:t>
            </w:r>
            <w:r>
              <w:rPr>
                <w:sz w:val="20"/>
                <w:szCs w:val="20"/>
              </w:rPr>
              <w:t xml:space="preserve">uzupełnianie luk w streszczeniu tekstu (rozumienie tekstu pisanego) i w zadaniu </w:t>
            </w:r>
            <w:r>
              <w:rPr>
                <w:sz w:val="20"/>
                <w:szCs w:val="20"/>
                <w:lang w:eastAsia="en-US"/>
              </w:rPr>
              <w:t>na wybór wielokrotny</w:t>
            </w:r>
            <w:r>
              <w:rPr>
                <w:sz w:val="20"/>
                <w:szCs w:val="20"/>
              </w:rPr>
              <w:t xml:space="preserve"> (rozumienie ze słuchu)</w:t>
            </w:r>
          </w:p>
          <w:p w14:paraId="56E41FFF" w14:textId="77777777" w:rsidR="00F679C2" w:rsidRDefault="00F679C2" w:rsidP="00F679C2">
            <w:pPr>
              <w:pStyle w:val="Akapitzlist3"/>
              <w:numPr>
                <w:ilvl w:val="0"/>
                <w:numId w:val="30"/>
              </w:numPr>
              <w:ind w:left="115" w:right="-57" w:hanging="172"/>
              <w:rPr>
                <w:sz w:val="20"/>
                <w:szCs w:val="20"/>
              </w:rPr>
            </w:pPr>
            <w:r>
              <w:rPr>
                <w:sz w:val="20"/>
                <w:szCs w:val="20"/>
                <w:lang w:eastAsia="en-US"/>
              </w:rPr>
              <w:t>zna i rozumie zasady dot. rzeczowników i liczebników</w:t>
            </w:r>
            <w:r>
              <w:rPr>
                <w:sz w:val="20"/>
                <w:szCs w:val="20"/>
              </w:rPr>
              <w:t xml:space="preserve">; </w:t>
            </w:r>
            <w:r w:rsidRPr="000946C8">
              <w:rPr>
                <w:sz w:val="20"/>
                <w:szCs w:val="20"/>
              </w:rPr>
              <w:t>w znacznej części poprawni</w:t>
            </w:r>
            <w:r>
              <w:rPr>
                <w:sz w:val="20"/>
                <w:szCs w:val="20"/>
              </w:rPr>
              <w:t>e stosuje ww. wiedzę</w:t>
            </w:r>
            <w:r w:rsidRPr="000946C8">
              <w:rPr>
                <w:sz w:val="20"/>
                <w:szCs w:val="20"/>
              </w:rPr>
              <w:t xml:space="preserve"> w zadaniach sprawdzających znajomość środków językowych</w:t>
            </w:r>
          </w:p>
          <w:p w14:paraId="08AC70ED" w14:textId="77777777" w:rsidR="00F679C2" w:rsidRPr="00C31192" w:rsidRDefault="00F679C2" w:rsidP="00F679C2">
            <w:pPr>
              <w:pStyle w:val="Akapitzlist3"/>
              <w:numPr>
                <w:ilvl w:val="0"/>
                <w:numId w:val="30"/>
              </w:numPr>
              <w:ind w:left="115" w:right="-57" w:hanging="172"/>
              <w:rPr>
                <w:sz w:val="20"/>
                <w:szCs w:val="20"/>
              </w:rPr>
            </w:pPr>
            <w:r>
              <w:rPr>
                <w:sz w:val="20"/>
                <w:szCs w:val="20"/>
                <w:lang w:eastAsia="en-US"/>
              </w:rPr>
              <w:t xml:space="preserve">zna zasady i techniki oraz podstawowe słownictwo służące do napisania </w:t>
            </w:r>
            <w:r>
              <w:rPr>
                <w:sz w:val="20"/>
                <w:szCs w:val="20"/>
              </w:rPr>
              <w:t>listu formalnego do prezydenta miasta lub burmistrza/wójta swojej miejscowości z poparciem dla pomysłu organizowania konkursów – rywalizacji sportowej – między szkołami z tej samej okolicy</w:t>
            </w:r>
            <w:r>
              <w:rPr>
                <w:iCs/>
                <w:sz w:val="20"/>
                <w:szCs w:val="20"/>
                <w:lang w:eastAsia="en-US"/>
              </w:rPr>
              <w:t xml:space="preserve">; pisze list formalny na ww. </w:t>
            </w:r>
            <w:r>
              <w:rPr>
                <w:iCs/>
                <w:sz w:val="20"/>
                <w:szCs w:val="20"/>
                <w:lang w:eastAsia="en-US"/>
              </w:rPr>
              <w:lastRenderedPageBreak/>
              <w:t>temat,</w:t>
            </w:r>
            <w:r>
              <w:rPr>
                <w:iCs/>
                <w:sz w:val="20"/>
                <w:szCs w:val="20"/>
              </w:rPr>
              <w:t xml:space="preserve"> </w:t>
            </w:r>
            <w:r w:rsidRPr="003F36CC">
              <w:rPr>
                <w:iCs/>
                <w:sz w:val="20"/>
                <w:szCs w:val="20"/>
              </w:rPr>
              <w:t>wypowiedź jest zadowalająca pod względem treści, formy, spójności i logiki, zakres użytych środków językowych jest ograniczony,</w:t>
            </w:r>
            <w:r w:rsidRPr="003F36CC">
              <w:rPr>
                <w:sz w:val="20"/>
                <w:szCs w:val="20"/>
              </w:rPr>
              <w:t xml:space="preserve"> występują liczne błędy językowe i błędy zapisu; ogółem uzyskuje 4</w:t>
            </w:r>
            <w:r>
              <w:rPr>
                <w:sz w:val="20"/>
                <w:szCs w:val="20"/>
              </w:rPr>
              <w:t>–</w:t>
            </w:r>
            <w:r w:rsidRPr="003F36CC">
              <w:rPr>
                <w:sz w:val="20"/>
                <w:szCs w:val="20"/>
              </w:rPr>
              <w:t>6 pkt wg kryteriów maturalnych</w:t>
            </w:r>
          </w:p>
        </w:tc>
        <w:tc>
          <w:tcPr>
            <w:tcW w:w="3402" w:type="dxa"/>
          </w:tcPr>
          <w:p w14:paraId="5A74EE2A"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w:t>
            </w:r>
            <w:r>
              <w:rPr>
                <w:sz w:val="20"/>
                <w:szCs w:val="20"/>
                <w:lang w:eastAsia="en-US"/>
              </w:rPr>
              <w:t>znaczną część słownictwa dot.</w:t>
            </w:r>
            <w:r>
              <w:rPr>
                <w:sz w:val="20"/>
                <w:szCs w:val="20"/>
              </w:rPr>
              <w:t xml:space="preserve"> dyscyplin, sprzętu, obiektów i wydarzeń sportowych oraz uprawiania sportu i problemów współczesnego sportu</w:t>
            </w:r>
            <w:r>
              <w:rPr>
                <w:sz w:val="20"/>
                <w:szCs w:val="20"/>
                <w:lang w:eastAsia="en-US"/>
              </w:rPr>
              <w:t>; zna znaczną część słownictwa opisującego</w:t>
            </w:r>
            <w:r>
              <w:rPr>
                <w:sz w:val="20"/>
                <w:szCs w:val="20"/>
              </w:rPr>
              <w:t xml:space="preserve"> mecz krykieta, stosowanie zasad </w:t>
            </w:r>
            <w:r>
              <w:rPr>
                <w:i/>
                <w:iCs/>
                <w:sz w:val="20"/>
                <w:szCs w:val="20"/>
              </w:rPr>
              <w:t xml:space="preserve">fair </w:t>
            </w:r>
            <w:proofErr w:type="spellStart"/>
            <w:r>
              <w:rPr>
                <w:i/>
                <w:iCs/>
                <w:sz w:val="20"/>
                <w:szCs w:val="20"/>
              </w:rPr>
              <w:t>play</w:t>
            </w:r>
            <w:proofErr w:type="spellEnd"/>
            <w:r>
              <w:rPr>
                <w:i/>
                <w:iCs/>
                <w:sz w:val="20"/>
                <w:szCs w:val="20"/>
              </w:rPr>
              <w:t xml:space="preserve"> </w:t>
            </w:r>
            <w:r>
              <w:rPr>
                <w:sz w:val="20"/>
                <w:szCs w:val="20"/>
              </w:rPr>
              <w:t xml:space="preserve">oraz emocje towarzyszące uprawianiu </w:t>
            </w:r>
            <w:proofErr w:type="spellStart"/>
            <w:r>
              <w:rPr>
                <w:sz w:val="20"/>
                <w:szCs w:val="20"/>
              </w:rPr>
              <w:t>kitesurfingu</w:t>
            </w:r>
            <w:proofErr w:type="spellEnd"/>
          </w:p>
          <w:p w14:paraId="52E1B8B1" w14:textId="77777777" w:rsidR="00F679C2" w:rsidRDefault="00F679C2" w:rsidP="00F679C2">
            <w:pPr>
              <w:pStyle w:val="Akapitzlist3"/>
              <w:numPr>
                <w:ilvl w:val="0"/>
                <w:numId w:val="30"/>
              </w:numPr>
              <w:ind w:left="115" w:right="-57" w:hanging="172"/>
              <w:rPr>
                <w:sz w:val="20"/>
                <w:szCs w:val="20"/>
              </w:rPr>
            </w:pPr>
            <w:r>
              <w:rPr>
                <w:sz w:val="20"/>
                <w:szCs w:val="20"/>
              </w:rPr>
              <w:t xml:space="preserve">zna i rozumie zasady dot. liczby mnogiej rzeczowników złożonych, zna rodzaj większości prezentowanych rzeczowników określających zwierzęta; zna </w:t>
            </w:r>
            <w:r>
              <w:rPr>
                <w:sz w:val="20"/>
                <w:szCs w:val="20"/>
              </w:rPr>
              <w:lastRenderedPageBreak/>
              <w:t>znaczną część słownictwa opisującego mecz piłki nożnej, trening i przygotowanie do zawodów oraz kontuzje</w:t>
            </w:r>
          </w:p>
          <w:p w14:paraId="38774CAC" w14:textId="77777777" w:rsidR="00F679C2" w:rsidRDefault="00F679C2" w:rsidP="00F679C2">
            <w:pPr>
              <w:pStyle w:val="Akapitzlist3"/>
              <w:numPr>
                <w:ilvl w:val="0"/>
                <w:numId w:val="30"/>
              </w:numPr>
              <w:ind w:left="115" w:right="-57" w:hanging="172"/>
              <w:rPr>
                <w:sz w:val="20"/>
                <w:szCs w:val="20"/>
              </w:rPr>
            </w:pPr>
            <w:r>
              <w:rPr>
                <w:sz w:val="20"/>
                <w:szCs w:val="20"/>
              </w:rPr>
              <w:t>ww. wiedzę stosuje w miarę poprawnie w praktyce, rozwiązuje prawidłowo znaczną część punktów w ćwiczeniach leksykalnych i gramatycznych</w:t>
            </w:r>
          </w:p>
          <w:p w14:paraId="53C52B50" w14:textId="77777777" w:rsidR="00F679C2" w:rsidRDefault="00F679C2" w:rsidP="00F679C2">
            <w:pPr>
              <w:pStyle w:val="Akapitzlist3"/>
              <w:numPr>
                <w:ilvl w:val="0"/>
                <w:numId w:val="30"/>
              </w:numPr>
              <w:ind w:left="115" w:right="-57" w:hanging="172"/>
              <w:rPr>
                <w:sz w:val="20"/>
                <w:szCs w:val="20"/>
              </w:rPr>
            </w:pPr>
            <w:r w:rsidRPr="00894660">
              <w:rPr>
                <w:sz w:val="20"/>
                <w:szCs w:val="20"/>
              </w:rPr>
              <w:t xml:space="preserve">rozumie większość informacji w tekstach; rozwiązuje prawidłowo znaczną część punktów </w:t>
            </w:r>
            <w:r w:rsidRPr="00894660">
              <w:rPr>
                <w:sz w:val="20"/>
                <w:szCs w:val="20"/>
                <w:lang w:eastAsia="en-US"/>
              </w:rPr>
              <w:t xml:space="preserve">w zadaniu na </w:t>
            </w:r>
            <w:r w:rsidRPr="00894660">
              <w:rPr>
                <w:sz w:val="20"/>
                <w:szCs w:val="20"/>
              </w:rPr>
              <w:t xml:space="preserve">uzupełnianie luk w streszczeniu tekstu (rozumienie tekstu pisanego) i w zadaniu </w:t>
            </w:r>
            <w:r w:rsidRPr="00894660">
              <w:rPr>
                <w:sz w:val="20"/>
                <w:szCs w:val="20"/>
                <w:lang w:eastAsia="en-US"/>
              </w:rPr>
              <w:t>na wybór wielokrotny</w:t>
            </w:r>
            <w:r w:rsidRPr="00894660">
              <w:rPr>
                <w:sz w:val="20"/>
                <w:szCs w:val="20"/>
              </w:rPr>
              <w:t xml:space="preserve"> (rozumienie ze słuchu)</w:t>
            </w:r>
          </w:p>
          <w:p w14:paraId="4E1B8B2E" w14:textId="77777777" w:rsidR="00F679C2" w:rsidRDefault="00F679C2" w:rsidP="00F679C2">
            <w:pPr>
              <w:pStyle w:val="Akapitzlist3"/>
              <w:numPr>
                <w:ilvl w:val="0"/>
                <w:numId w:val="30"/>
              </w:numPr>
              <w:ind w:left="115" w:right="-57" w:hanging="172"/>
              <w:rPr>
                <w:sz w:val="20"/>
                <w:szCs w:val="20"/>
              </w:rPr>
            </w:pPr>
            <w:r>
              <w:rPr>
                <w:sz w:val="20"/>
                <w:szCs w:val="20"/>
                <w:lang w:eastAsia="en-US"/>
              </w:rPr>
              <w:t>zna i rozumie zasady dot. rzeczowników i liczebników</w:t>
            </w:r>
            <w:r>
              <w:rPr>
                <w:sz w:val="20"/>
                <w:szCs w:val="20"/>
              </w:rPr>
              <w:t xml:space="preserve">; </w:t>
            </w:r>
            <w:r w:rsidRPr="000946C8">
              <w:rPr>
                <w:sz w:val="20"/>
                <w:szCs w:val="20"/>
              </w:rPr>
              <w:t>na ogół poprawnie stosuje ww. wiedzę i struktury w zadaniach sprawdzających znajomość środków językowych</w:t>
            </w:r>
          </w:p>
          <w:p w14:paraId="11B74BDD" w14:textId="77777777" w:rsidR="00F679C2" w:rsidRPr="00C31192" w:rsidRDefault="00F679C2" w:rsidP="00F679C2">
            <w:pPr>
              <w:pStyle w:val="Akapitzlist3"/>
              <w:numPr>
                <w:ilvl w:val="0"/>
                <w:numId w:val="30"/>
              </w:numPr>
              <w:ind w:left="115" w:right="-57" w:hanging="172"/>
              <w:rPr>
                <w:sz w:val="20"/>
                <w:szCs w:val="20"/>
              </w:rPr>
            </w:pPr>
            <w:r>
              <w:rPr>
                <w:sz w:val="20"/>
                <w:szCs w:val="20"/>
                <w:lang w:eastAsia="en-US"/>
              </w:rPr>
              <w:t xml:space="preserve">zna zasady i techniki oraz podstawowe słownictwo służące do napisania </w:t>
            </w:r>
            <w:r>
              <w:rPr>
                <w:sz w:val="20"/>
                <w:szCs w:val="20"/>
              </w:rPr>
              <w:t>listu formalnego do prezydenta miasta lub burmistrza/wójta swojej miejscowości z poparciem dla pomysłu organizowania konkursów – rywalizacji sportowej – między szkołami z tej samej okolicy</w:t>
            </w:r>
            <w:r>
              <w:rPr>
                <w:iCs/>
                <w:sz w:val="20"/>
                <w:szCs w:val="20"/>
                <w:lang w:eastAsia="en-US"/>
              </w:rPr>
              <w:t xml:space="preserve">; pisze list formalny na ww. </w:t>
            </w:r>
            <w:r>
              <w:rPr>
                <w:iCs/>
                <w:sz w:val="20"/>
                <w:szCs w:val="20"/>
                <w:lang w:eastAsia="en-US"/>
              </w:rPr>
              <w:lastRenderedPageBreak/>
              <w:t>temat</w:t>
            </w:r>
            <w:r>
              <w:rPr>
                <w:iCs/>
                <w:sz w:val="20"/>
                <w:szCs w:val="20"/>
              </w:rPr>
              <w:t xml:space="preserve">; </w:t>
            </w:r>
            <w:r w:rsidRPr="003F36CC">
              <w:rPr>
                <w:iCs/>
                <w:sz w:val="20"/>
                <w:szCs w:val="20"/>
              </w:rPr>
              <w:t>wypowiedź jest zadowalająca pod względem treści, formy, spójności i logiki oraz zakresu użytych środków językowych,</w:t>
            </w:r>
            <w:r w:rsidRPr="003F36CC">
              <w:rPr>
                <w:sz w:val="20"/>
                <w:szCs w:val="20"/>
              </w:rPr>
              <w:t xml:space="preserve"> występują dość liczne błędy językowe i błędy zapisu; ogółem uzyskuje 7</w:t>
            </w:r>
            <w:r>
              <w:rPr>
                <w:sz w:val="20"/>
                <w:szCs w:val="20"/>
              </w:rPr>
              <w:t>–</w:t>
            </w:r>
            <w:r w:rsidRPr="003F36CC">
              <w:rPr>
                <w:sz w:val="20"/>
                <w:szCs w:val="20"/>
              </w:rPr>
              <w:t>9 pkt wg kryteriów maturalnych</w:t>
            </w:r>
          </w:p>
        </w:tc>
        <w:tc>
          <w:tcPr>
            <w:tcW w:w="3402" w:type="dxa"/>
          </w:tcPr>
          <w:p w14:paraId="3FE62332"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w:t>
            </w:r>
            <w:r>
              <w:rPr>
                <w:sz w:val="20"/>
                <w:szCs w:val="20"/>
                <w:lang w:eastAsia="en-US"/>
              </w:rPr>
              <w:t xml:space="preserve">większość słownictwa dot. </w:t>
            </w:r>
            <w:r>
              <w:rPr>
                <w:sz w:val="20"/>
                <w:szCs w:val="20"/>
              </w:rPr>
              <w:t>dyscyplin, sprzętu, obiektów i wydarzeń sportowych oraz uprawiania sportu i problemów współczesnego sportu</w:t>
            </w:r>
            <w:r>
              <w:rPr>
                <w:sz w:val="20"/>
                <w:szCs w:val="20"/>
                <w:lang w:eastAsia="en-US"/>
              </w:rPr>
              <w:t>; zna większość słownictwa opisującego</w:t>
            </w:r>
            <w:r>
              <w:rPr>
                <w:sz w:val="20"/>
                <w:szCs w:val="20"/>
              </w:rPr>
              <w:t xml:space="preserve"> mecz krykieta, stosowanie zasad </w:t>
            </w:r>
            <w:r>
              <w:rPr>
                <w:i/>
                <w:iCs/>
                <w:sz w:val="20"/>
                <w:szCs w:val="20"/>
              </w:rPr>
              <w:t xml:space="preserve">fair </w:t>
            </w:r>
            <w:proofErr w:type="spellStart"/>
            <w:r>
              <w:rPr>
                <w:i/>
                <w:iCs/>
                <w:sz w:val="20"/>
                <w:szCs w:val="20"/>
              </w:rPr>
              <w:t>play</w:t>
            </w:r>
            <w:proofErr w:type="spellEnd"/>
            <w:r>
              <w:rPr>
                <w:i/>
                <w:iCs/>
                <w:sz w:val="20"/>
                <w:szCs w:val="20"/>
              </w:rPr>
              <w:t xml:space="preserve"> </w:t>
            </w:r>
            <w:r>
              <w:rPr>
                <w:sz w:val="20"/>
                <w:szCs w:val="20"/>
              </w:rPr>
              <w:t xml:space="preserve">oraz emocje towarzyszące uprawianiu </w:t>
            </w:r>
            <w:proofErr w:type="spellStart"/>
            <w:r>
              <w:rPr>
                <w:sz w:val="20"/>
                <w:szCs w:val="20"/>
              </w:rPr>
              <w:t>kitesurfingu</w:t>
            </w:r>
            <w:proofErr w:type="spellEnd"/>
          </w:p>
          <w:p w14:paraId="7AE0FAB2" w14:textId="77777777" w:rsidR="00F679C2" w:rsidRDefault="00F679C2" w:rsidP="00F679C2">
            <w:pPr>
              <w:pStyle w:val="Akapitzlist3"/>
              <w:numPr>
                <w:ilvl w:val="0"/>
                <w:numId w:val="30"/>
              </w:numPr>
              <w:ind w:left="115" w:right="-57" w:hanging="172"/>
              <w:rPr>
                <w:sz w:val="20"/>
                <w:szCs w:val="20"/>
              </w:rPr>
            </w:pPr>
            <w:r>
              <w:rPr>
                <w:sz w:val="20"/>
                <w:szCs w:val="20"/>
              </w:rPr>
              <w:t>zna i rozumie zasady dot. liczby mnogiej rzeczowników złożonych, zna rodzaj prawie wszystkich prezentowanych rzeczowników</w:t>
            </w:r>
            <w:r>
              <w:rPr>
                <w:sz w:val="20"/>
                <w:szCs w:val="20"/>
                <w:lang w:eastAsia="en-US"/>
              </w:rPr>
              <w:t xml:space="preserve"> określających zwierzęta;</w:t>
            </w:r>
            <w:r>
              <w:rPr>
                <w:sz w:val="20"/>
                <w:szCs w:val="20"/>
              </w:rPr>
              <w:t xml:space="preserve"> zna </w:t>
            </w:r>
            <w:r>
              <w:rPr>
                <w:sz w:val="20"/>
                <w:szCs w:val="20"/>
              </w:rPr>
              <w:lastRenderedPageBreak/>
              <w:t>większość słownictwa opisującego mecz piłki nożnej, trening i przygotowanie do zawodów oraz kontuzje</w:t>
            </w:r>
          </w:p>
          <w:p w14:paraId="23FE6E16" w14:textId="77777777" w:rsidR="00F679C2" w:rsidRDefault="00F679C2" w:rsidP="00F679C2">
            <w:pPr>
              <w:pStyle w:val="Akapitzlist3"/>
              <w:numPr>
                <w:ilvl w:val="0"/>
                <w:numId w:val="30"/>
              </w:numPr>
              <w:ind w:left="115" w:right="-57" w:hanging="172"/>
              <w:rPr>
                <w:sz w:val="20"/>
                <w:szCs w:val="20"/>
              </w:rPr>
            </w:pPr>
            <w:r>
              <w:rPr>
                <w:sz w:val="20"/>
                <w:szCs w:val="20"/>
              </w:rPr>
              <w:t>ww. wiedzę stosuje w większości poprawnie w praktyce, rozwiązuje prawidłowo większość punktów w ćwiczeniach leksykalnych i gramatycznych</w:t>
            </w:r>
          </w:p>
          <w:p w14:paraId="72D1F95D" w14:textId="77777777" w:rsidR="00F679C2" w:rsidRDefault="00F679C2" w:rsidP="00F679C2">
            <w:pPr>
              <w:pStyle w:val="Akapitzlist3"/>
              <w:numPr>
                <w:ilvl w:val="0"/>
                <w:numId w:val="30"/>
              </w:numPr>
              <w:ind w:left="115" w:right="-57" w:hanging="172"/>
              <w:rPr>
                <w:sz w:val="20"/>
                <w:szCs w:val="20"/>
              </w:rPr>
            </w:pPr>
            <w:r w:rsidRPr="00436B4B">
              <w:rPr>
                <w:sz w:val="20"/>
                <w:szCs w:val="20"/>
              </w:rPr>
              <w:t>rozumie prawie wszystkie informacje w tekstach</w:t>
            </w:r>
            <w:r>
              <w:rPr>
                <w:sz w:val="20"/>
                <w:szCs w:val="20"/>
              </w:rPr>
              <w:t>;</w:t>
            </w:r>
            <w:r w:rsidRPr="00436B4B">
              <w:rPr>
                <w:sz w:val="20"/>
                <w:szCs w:val="20"/>
              </w:rPr>
              <w:t xml:space="preserve"> rozwiązuje prawidłowo większość punktów </w:t>
            </w:r>
            <w:r>
              <w:rPr>
                <w:sz w:val="20"/>
                <w:szCs w:val="20"/>
                <w:lang w:eastAsia="en-US"/>
              </w:rPr>
              <w:t xml:space="preserve">w zadaniu na </w:t>
            </w:r>
            <w:r>
              <w:rPr>
                <w:sz w:val="20"/>
                <w:szCs w:val="20"/>
              </w:rPr>
              <w:t xml:space="preserve">uzupełnianie luk w streszczeniu tekstu (rozumienie tekstu pisanego) i w zadaniu </w:t>
            </w:r>
            <w:r>
              <w:rPr>
                <w:sz w:val="20"/>
                <w:szCs w:val="20"/>
                <w:lang w:eastAsia="en-US"/>
              </w:rPr>
              <w:t>na wybór wielokrotny</w:t>
            </w:r>
            <w:r>
              <w:rPr>
                <w:sz w:val="20"/>
                <w:szCs w:val="20"/>
              </w:rPr>
              <w:t xml:space="preserve"> (rozumienie ze słuchu)</w:t>
            </w:r>
          </w:p>
          <w:p w14:paraId="7C58478A" w14:textId="77777777" w:rsidR="00F679C2" w:rsidRDefault="00F679C2" w:rsidP="00F679C2">
            <w:pPr>
              <w:pStyle w:val="Akapitzlist3"/>
              <w:numPr>
                <w:ilvl w:val="0"/>
                <w:numId w:val="30"/>
              </w:numPr>
              <w:ind w:left="115" w:right="-57" w:hanging="172"/>
              <w:rPr>
                <w:sz w:val="20"/>
                <w:szCs w:val="20"/>
              </w:rPr>
            </w:pPr>
            <w:r>
              <w:rPr>
                <w:sz w:val="20"/>
                <w:szCs w:val="20"/>
                <w:lang w:eastAsia="en-US"/>
              </w:rPr>
              <w:t>zna i rozumie zasady dot. rzeczowników i liczebników</w:t>
            </w:r>
            <w:r>
              <w:rPr>
                <w:sz w:val="20"/>
                <w:szCs w:val="20"/>
              </w:rPr>
              <w:t xml:space="preserve">; </w:t>
            </w:r>
            <w:r w:rsidRPr="000946C8">
              <w:rPr>
                <w:sz w:val="20"/>
                <w:szCs w:val="20"/>
              </w:rPr>
              <w:t>w większości poprawni</w:t>
            </w:r>
            <w:r>
              <w:rPr>
                <w:sz w:val="20"/>
                <w:szCs w:val="20"/>
              </w:rPr>
              <w:t>e stosuje ww. wiedzę</w:t>
            </w:r>
            <w:r w:rsidRPr="000946C8">
              <w:rPr>
                <w:sz w:val="20"/>
                <w:szCs w:val="20"/>
              </w:rPr>
              <w:t xml:space="preserve"> w zadaniach sprawdzających znajomość środków językowych</w:t>
            </w:r>
          </w:p>
          <w:p w14:paraId="61BD628E" w14:textId="77777777" w:rsidR="00F679C2" w:rsidRPr="00A766EC" w:rsidRDefault="00F679C2" w:rsidP="00F679C2">
            <w:pPr>
              <w:pStyle w:val="Akapitzlist3"/>
              <w:numPr>
                <w:ilvl w:val="0"/>
                <w:numId w:val="30"/>
              </w:numPr>
              <w:ind w:left="115" w:right="-57" w:hanging="172"/>
              <w:rPr>
                <w:sz w:val="20"/>
                <w:szCs w:val="20"/>
              </w:rPr>
            </w:pPr>
            <w:r>
              <w:rPr>
                <w:sz w:val="20"/>
                <w:szCs w:val="20"/>
                <w:lang w:eastAsia="en-US"/>
              </w:rPr>
              <w:t xml:space="preserve">zna zasady i techniki oraz słownictwo służące do napisania </w:t>
            </w:r>
            <w:r>
              <w:rPr>
                <w:sz w:val="20"/>
                <w:szCs w:val="20"/>
              </w:rPr>
              <w:t>listu formalnego do prezydenta miasta lub burmistrza/ wójta swojej miejscowości z poparciem dla pomysłu organizowania konkursów – rywalizacji sportowej – między szkołami z tej samej okolicy</w:t>
            </w:r>
            <w:r>
              <w:rPr>
                <w:iCs/>
                <w:sz w:val="20"/>
                <w:szCs w:val="20"/>
                <w:lang w:eastAsia="en-US"/>
              </w:rPr>
              <w:t xml:space="preserve">; pisze list formalny na ww. temat, </w:t>
            </w:r>
            <w:r>
              <w:rPr>
                <w:iCs/>
                <w:sz w:val="20"/>
                <w:szCs w:val="20"/>
              </w:rPr>
              <w:t xml:space="preserve">wypowiedź jest dobra pod </w:t>
            </w:r>
            <w:r>
              <w:rPr>
                <w:iCs/>
                <w:sz w:val="20"/>
                <w:szCs w:val="20"/>
              </w:rPr>
              <w:lastRenderedPageBreak/>
              <w:t xml:space="preserve">względem treści, formy, spójności i logiki, zakres użytych środków językowych jest dość szeroki, występują raczej nieliczne błędy językowe i błędy zapisu; ogółem </w:t>
            </w:r>
            <w:r>
              <w:rPr>
                <w:sz w:val="20"/>
                <w:szCs w:val="20"/>
              </w:rPr>
              <w:t>uzyskuje 10–11 pkt wg kryteriów maturalnych</w:t>
            </w:r>
          </w:p>
        </w:tc>
        <w:tc>
          <w:tcPr>
            <w:tcW w:w="3402" w:type="dxa"/>
          </w:tcPr>
          <w:p w14:paraId="397AD14E" w14:textId="77777777" w:rsidR="00F679C2" w:rsidRDefault="00F679C2" w:rsidP="00F679C2">
            <w:pPr>
              <w:pStyle w:val="Akapitzlist3"/>
              <w:numPr>
                <w:ilvl w:val="0"/>
                <w:numId w:val="30"/>
              </w:numPr>
              <w:ind w:left="115" w:right="-57" w:hanging="172"/>
              <w:rPr>
                <w:sz w:val="20"/>
                <w:szCs w:val="20"/>
              </w:rPr>
            </w:pPr>
            <w:r>
              <w:rPr>
                <w:color w:val="000000"/>
                <w:sz w:val="20"/>
                <w:szCs w:val="20"/>
              </w:rPr>
              <w:lastRenderedPageBreak/>
              <w:t xml:space="preserve">zna prawie całe słownictwo </w:t>
            </w:r>
            <w:r>
              <w:rPr>
                <w:sz w:val="20"/>
                <w:szCs w:val="20"/>
              </w:rPr>
              <w:t>dot. dyscyplin, sprzętu, obiektów i wydarzeń sportowych oraz uprawiania sportu i problemów współczesnego sportu</w:t>
            </w:r>
            <w:r>
              <w:rPr>
                <w:sz w:val="20"/>
                <w:szCs w:val="20"/>
                <w:lang w:eastAsia="en-US"/>
              </w:rPr>
              <w:t>; zna prawie całe słownictwo opisujące</w:t>
            </w:r>
            <w:r>
              <w:rPr>
                <w:sz w:val="20"/>
                <w:szCs w:val="20"/>
              </w:rPr>
              <w:t xml:space="preserve"> mecz krykieta, stosowanie zasad </w:t>
            </w:r>
            <w:r>
              <w:rPr>
                <w:i/>
                <w:iCs/>
                <w:sz w:val="20"/>
                <w:szCs w:val="20"/>
              </w:rPr>
              <w:t xml:space="preserve">fair </w:t>
            </w:r>
            <w:proofErr w:type="spellStart"/>
            <w:r>
              <w:rPr>
                <w:i/>
                <w:iCs/>
                <w:sz w:val="20"/>
                <w:szCs w:val="20"/>
              </w:rPr>
              <w:t>play</w:t>
            </w:r>
            <w:proofErr w:type="spellEnd"/>
            <w:r>
              <w:rPr>
                <w:i/>
                <w:iCs/>
                <w:sz w:val="20"/>
                <w:szCs w:val="20"/>
              </w:rPr>
              <w:t xml:space="preserve"> </w:t>
            </w:r>
            <w:r>
              <w:rPr>
                <w:sz w:val="20"/>
                <w:szCs w:val="20"/>
              </w:rPr>
              <w:t xml:space="preserve">oraz emocje towarzyszące uprawianiu </w:t>
            </w:r>
            <w:proofErr w:type="spellStart"/>
            <w:r>
              <w:rPr>
                <w:sz w:val="20"/>
                <w:szCs w:val="20"/>
              </w:rPr>
              <w:t>kitesurfingu</w:t>
            </w:r>
            <w:proofErr w:type="spellEnd"/>
          </w:p>
          <w:p w14:paraId="37BC7082" w14:textId="77777777" w:rsidR="00F679C2" w:rsidRDefault="00F679C2" w:rsidP="00F679C2">
            <w:pPr>
              <w:pStyle w:val="Akapitzlist3"/>
              <w:numPr>
                <w:ilvl w:val="0"/>
                <w:numId w:val="30"/>
              </w:numPr>
              <w:ind w:left="115" w:right="-57" w:hanging="172"/>
              <w:rPr>
                <w:sz w:val="20"/>
                <w:szCs w:val="20"/>
              </w:rPr>
            </w:pPr>
            <w:r>
              <w:rPr>
                <w:sz w:val="20"/>
                <w:szCs w:val="20"/>
              </w:rPr>
              <w:t>zna i rozumie zasady dot. liczby mnogiej rzeczowników złożonych, zna rodzaj wszystkich prezentowanych rzeczowników</w:t>
            </w:r>
            <w:r>
              <w:rPr>
                <w:sz w:val="20"/>
                <w:szCs w:val="20"/>
                <w:lang w:eastAsia="en-US"/>
              </w:rPr>
              <w:t xml:space="preserve"> określających zwierzęta;</w:t>
            </w:r>
            <w:r>
              <w:rPr>
                <w:sz w:val="20"/>
                <w:szCs w:val="20"/>
              </w:rPr>
              <w:t xml:space="preserve"> zna prawie całe słownictwo opisujące </w:t>
            </w:r>
            <w:r>
              <w:rPr>
                <w:sz w:val="20"/>
                <w:szCs w:val="20"/>
              </w:rPr>
              <w:lastRenderedPageBreak/>
              <w:t>mecz piłki nożnej, trening i przygotowanie do zawodów oraz kontuzje</w:t>
            </w:r>
          </w:p>
          <w:p w14:paraId="5334F687" w14:textId="77777777" w:rsidR="00F679C2" w:rsidRDefault="00F679C2" w:rsidP="00F679C2">
            <w:pPr>
              <w:pStyle w:val="Akapitzlist3"/>
              <w:numPr>
                <w:ilvl w:val="0"/>
                <w:numId w:val="30"/>
              </w:numPr>
              <w:ind w:left="115" w:right="-57" w:hanging="172"/>
              <w:rPr>
                <w:sz w:val="20"/>
                <w:szCs w:val="20"/>
              </w:rPr>
            </w:pPr>
            <w:r>
              <w:rPr>
                <w:sz w:val="20"/>
                <w:szCs w:val="20"/>
              </w:rPr>
              <w:t>ww. wiedzę stosuje poprawnie w praktyce, rozwiązuje prawidłowo prawie wszystkie punkty w ćwiczeniach leksykalnych i gramatycznych</w:t>
            </w:r>
          </w:p>
          <w:p w14:paraId="31E287F0" w14:textId="77777777" w:rsidR="00F679C2" w:rsidRDefault="00F679C2" w:rsidP="00F679C2">
            <w:pPr>
              <w:pStyle w:val="Akapitzlist3"/>
              <w:numPr>
                <w:ilvl w:val="0"/>
                <w:numId w:val="30"/>
              </w:numPr>
              <w:ind w:left="115" w:right="-57" w:hanging="172"/>
              <w:rPr>
                <w:sz w:val="20"/>
                <w:szCs w:val="20"/>
              </w:rPr>
            </w:pPr>
            <w:r>
              <w:rPr>
                <w:sz w:val="20"/>
                <w:szCs w:val="20"/>
              </w:rPr>
              <w:t xml:space="preserve">rozumie wszystkie informacje w tekstach; rozwiązuje prawidłowo prawie wszystkie punkty </w:t>
            </w:r>
            <w:r>
              <w:rPr>
                <w:sz w:val="20"/>
                <w:szCs w:val="20"/>
                <w:lang w:eastAsia="en-US"/>
              </w:rPr>
              <w:t xml:space="preserve">w zadaniu na </w:t>
            </w:r>
            <w:r>
              <w:rPr>
                <w:sz w:val="20"/>
                <w:szCs w:val="20"/>
              </w:rPr>
              <w:t xml:space="preserve">uzupełnianie luk w streszczeniu tekstu (rozumienie tekstu pisanego) i w zadaniu </w:t>
            </w:r>
            <w:r>
              <w:rPr>
                <w:sz w:val="20"/>
                <w:szCs w:val="20"/>
                <w:lang w:eastAsia="en-US"/>
              </w:rPr>
              <w:t>na wybór wielokrotny</w:t>
            </w:r>
            <w:r>
              <w:rPr>
                <w:sz w:val="20"/>
                <w:szCs w:val="20"/>
              </w:rPr>
              <w:t xml:space="preserve"> (rozumienie ze słuchu)</w:t>
            </w:r>
          </w:p>
          <w:p w14:paraId="5A85D56E" w14:textId="77777777" w:rsidR="00F679C2" w:rsidRDefault="00F679C2" w:rsidP="00F679C2">
            <w:pPr>
              <w:pStyle w:val="Akapitzlist3"/>
              <w:numPr>
                <w:ilvl w:val="0"/>
                <w:numId w:val="30"/>
              </w:numPr>
              <w:ind w:left="115" w:right="-57" w:hanging="172"/>
              <w:rPr>
                <w:sz w:val="20"/>
                <w:szCs w:val="20"/>
              </w:rPr>
            </w:pPr>
            <w:r>
              <w:rPr>
                <w:sz w:val="20"/>
                <w:szCs w:val="20"/>
                <w:lang w:eastAsia="en-US"/>
              </w:rPr>
              <w:t>zna i rozumie zasady dot. rzeczowników i liczebników</w:t>
            </w:r>
            <w:r>
              <w:rPr>
                <w:sz w:val="20"/>
                <w:szCs w:val="20"/>
              </w:rPr>
              <w:t xml:space="preserve">; </w:t>
            </w:r>
            <w:r w:rsidRPr="000946C8">
              <w:rPr>
                <w:sz w:val="20"/>
                <w:szCs w:val="20"/>
              </w:rPr>
              <w:t>poprawni</w:t>
            </w:r>
            <w:r>
              <w:rPr>
                <w:sz w:val="20"/>
                <w:szCs w:val="20"/>
              </w:rPr>
              <w:t>e stosuje ww. wiedzę</w:t>
            </w:r>
            <w:r w:rsidRPr="000946C8">
              <w:rPr>
                <w:sz w:val="20"/>
                <w:szCs w:val="20"/>
              </w:rPr>
              <w:t xml:space="preserve"> w zadaniach sprawdzających znajomość środków językowych</w:t>
            </w:r>
          </w:p>
          <w:p w14:paraId="5B59D598" w14:textId="77777777" w:rsidR="00F679C2" w:rsidRPr="00C31192" w:rsidRDefault="00F679C2" w:rsidP="00F679C2">
            <w:pPr>
              <w:pStyle w:val="Akapitzlist3"/>
              <w:numPr>
                <w:ilvl w:val="0"/>
                <w:numId w:val="30"/>
              </w:numPr>
              <w:ind w:left="115" w:right="-57" w:hanging="172"/>
              <w:rPr>
                <w:sz w:val="20"/>
                <w:szCs w:val="20"/>
              </w:rPr>
            </w:pPr>
            <w:r>
              <w:rPr>
                <w:sz w:val="20"/>
                <w:szCs w:val="20"/>
                <w:lang w:eastAsia="en-US"/>
              </w:rPr>
              <w:t xml:space="preserve">zna zasady i techniki oraz słownictwo służące do napisania </w:t>
            </w:r>
            <w:r>
              <w:rPr>
                <w:sz w:val="20"/>
                <w:szCs w:val="20"/>
              </w:rPr>
              <w:t>listu formalnego do prezydenta miasta lub burmistrza/ wójta swojej miejscowości z poparciem dla pomysłu organizowania konkursów – rywalizacji sportowej – między szkołami z tej samej okolicy</w:t>
            </w:r>
            <w:r>
              <w:rPr>
                <w:iCs/>
                <w:sz w:val="20"/>
                <w:szCs w:val="20"/>
                <w:lang w:eastAsia="en-US"/>
              </w:rPr>
              <w:t xml:space="preserve">; pisze list formalny na ww. temat, </w:t>
            </w:r>
            <w:r>
              <w:rPr>
                <w:iCs/>
                <w:sz w:val="20"/>
                <w:szCs w:val="20"/>
              </w:rPr>
              <w:t xml:space="preserve">wypowiedź jest dobra pod względem treści, formy, spójności i </w:t>
            </w:r>
            <w:r w:rsidRPr="0074137C">
              <w:rPr>
                <w:iCs/>
                <w:sz w:val="20"/>
                <w:szCs w:val="20"/>
              </w:rPr>
              <w:t xml:space="preserve">logiki, zakres użytych środków </w:t>
            </w:r>
            <w:r w:rsidRPr="0074137C">
              <w:rPr>
                <w:iCs/>
                <w:sz w:val="20"/>
                <w:szCs w:val="20"/>
              </w:rPr>
              <w:lastRenderedPageBreak/>
              <w:t xml:space="preserve">językowych jest szeroki, występują nieliczne błędy językowe i błędy zapisu; ogółem </w:t>
            </w:r>
            <w:r w:rsidRPr="0074137C">
              <w:rPr>
                <w:sz w:val="20"/>
                <w:szCs w:val="20"/>
              </w:rPr>
              <w:t>uzyskuje 12–13 pkt wg kryteriów maturalnych</w:t>
            </w:r>
          </w:p>
        </w:tc>
      </w:tr>
    </w:tbl>
    <w:p w14:paraId="3A396DE5" w14:textId="77777777" w:rsidR="00F679C2" w:rsidRPr="006F6FBB" w:rsidRDefault="00F679C2" w:rsidP="00F679C2">
      <w:pPr>
        <w:rPr>
          <w:sz w:val="18"/>
          <w:szCs w:val="18"/>
        </w:rPr>
      </w:pPr>
      <w:r>
        <w:lastRenderedPageBreak/>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3111"/>
        <w:gridCol w:w="3102"/>
        <w:gridCol w:w="3100"/>
        <w:gridCol w:w="3102"/>
      </w:tblGrid>
      <w:tr w:rsidR="00F679C2" w14:paraId="38E9760A" w14:textId="77777777" w:rsidTr="00F65C6B">
        <w:trPr>
          <w:cantSplit/>
          <w:trHeight w:val="552"/>
          <w:tblHeader/>
        </w:trPr>
        <w:tc>
          <w:tcPr>
            <w:tcW w:w="1844" w:type="dxa"/>
            <w:shd w:val="clear" w:color="auto" w:fill="BFBFBF"/>
            <w:vAlign w:val="center"/>
          </w:tcPr>
          <w:p w14:paraId="4839B8F1" w14:textId="77777777" w:rsidR="00F679C2" w:rsidRDefault="00F679C2" w:rsidP="00F65C6B">
            <w:pPr>
              <w:jc w:val="center"/>
              <w:rPr>
                <w:b/>
                <w:bCs/>
              </w:rPr>
            </w:pPr>
            <w:r>
              <w:rPr>
                <w:b/>
                <w:bCs/>
              </w:rPr>
              <w:lastRenderedPageBreak/>
              <w:t>MODUŁ</w:t>
            </w:r>
          </w:p>
          <w:p w14:paraId="6978CBB7" w14:textId="77777777" w:rsidR="00F679C2" w:rsidRPr="003F42E0" w:rsidRDefault="00F679C2" w:rsidP="00F65C6B">
            <w:pPr>
              <w:jc w:val="center"/>
              <w:rPr>
                <w:b/>
                <w:bCs/>
                <w:color w:val="000000"/>
                <w:sz w:val="20"/>
                <w:szCs w:val="20"/>
              </w:rPr>
            </w:pPr>
            <w:r>
              <w:rPr>
                <w:b/>
                <w:bCs/>
                <w:i/>
              </w:rPr>
              <w:t>Rozdział</w:t>
            </w:r>
          </w:p>
        </w:tc>
        <w:tc>
          <w:tcPr>
            <w:tcW w:w="3403" w:type="dxa"/>
            <w:vAlign w:val="center"/>
          </w:tcPr>
          <w:p w14:paraId="5A2C2756" w14:textId="77777777" w:rsidR="00F679C2" w:rsidRDefault="00F679C2" w:rsidP="00F65C6B">
            <w:pPr>
              <w:jc w:val="center"/>
              <w:rPr>
                <w:color w:val="000000"/>
              </w:rPr>
            </w:pPr>
            <w:r>
              <w:rPr>
                <w:b/>
                <w:bCs/>
                <w:color w:val="000000"/>
              </w:rPr>
              <w:t>OCENA DOPUSZCZAJĄCA</w:t>
            </w:r>
          </w:p>
        </w:tc>
        <w:tc>
          <w:tcPr>
            <w:tcW w:w="3402" w:type="dxa"/>
            <w:vAlign w:val="center"/>
          </w:tcPr>
          <w:p w14:paraId="6AEDF1BF" w14:textId="77777777" w:rsidR="00F679C2" w:rsidRDefault="00F679C2" w:rsidP="00F65C6B">
            <w:pPr>
              <w:jc w:val="center"/>
              <w:rPr>
                <w:color w:val="000000"/>
              </w:rPr>
            </w:pPr>
            <w:r>
              <w:rPr>
                <w:b/>
                <w:bCs/>
                <w:color w:val="000000"/>
              </w:rPr>
              <w:t>OCENA</w:t>
            </w:r>
            <w:r>
              <w:rPr>
                <w:color w:val="000000"/>
              </w:rPr>
              <w:t xml:space="preserve"> </w:t>
            </w:r>
            <w:r>
              <w:rPr>
                <w:b/>
                <w:bCs/>
                <w:color w:val="000000"/>
              </w:rPr>
              <w:t>DOSTATECZNA</w:t>
            </w:r>
          </w:p>
        </w:tc>
        <w:tc>
          <w:tcPr>
            <w:tcW w:w="3402" w:type="dxa"/>
            <w:vAlign w:val="center"/>
          </w:tcPr>
          <w:p w14:paraId="45600E9E" w14:textId="77777777" w:rsidR="00F679C2" w:rsidRDefault="00F679C2" w:rsidP="00F65C6B">
            <w:pPr>
              <w:jc w:val="center"/>
              <w:rPr>
                <w:color w:val="000000"/>
              </w:rPr>
            </w:pPr>
            <w:r>
              <w:rPr>
                <w:b/>
                <w:bCs/>
                <w:color w:val="000000"/>
              </w:rPr>
              <w:t>OCENA DOBRA</w:t>
            </w:r>
          </w:p>
        </w:tc>
        <w:tc>
          <w:tcPr>
            <w:tcW w:w="3402" w:type="dxa"/>
            <w:vAlign w:val="center"/>
          </w:tcPr>
          <w:p w14:paraId="111DA256" w14:textId="77777777" w:rsidR="00F679C2" w:rsidRDefault="00F679C2" w:rsidP="00F65C6B">
            <w:pPr>
              <w:jc w:val="center"/>
              <w:rPr>
                <w:color w:val="000000"/>
              </w:rPr>
            </w:pPr>
            <w:r>
              <w:rPr>
                <w:b/>
                <w:bCs/>
                <w:color w:val="000000"/>
              </w:rPr>
              <w:t>OCENA BARDZO DOBRA</w:t>
            </w:r>
          </w:p>
        </w:tc>
      </w:tr>
      <w:tr w:rsidR="00F679C2" w14:paraId="24254395" w14:textId="77777777" w:rsidTr="00F65C6B">
        <w:trPr>
          <w:trHeight w:val="360"/>
          <w:tblHeader/>
        </w:trPr>
        <w:tc>
          <w:tcPr>
            <w:tcW w:w="15453" w:type="dxa"/>
            <w:gridSpan w:val="5"/>
            <w:shd w:val="clear" w:color="auto" w:fill="FABF8F"/>
            <w:vAlign w:val="center"/>
          </w:tcPr>
          <w:p w14:paraId="6F622B55" w14:textId="77777777" w:rsidR="00F679C2" w:rsidRDefault="00F679C2" w:rsidP="00F65C6B">
            <w:pPr>
              <w:jc w:val="center"/>
              <w:rPr>
                <w:color w:val="000000"/>
              </w:rPr>
            </w:pPr>
            <w:r>
              <w:rPr>
                <w:b/>
                <w:bCs/>
                <w:color w:val="000000"/>
              </w:rPr>
              <w:t>UCZEŃ:</w:t>
            </w:r>
          </w:p>
        </w:tc>
      </w:tr>
      <w:tr w:rsidR="00F679C2" w14:paraId="2BCBDB68" w14:textId="77777777" w:rsidTr="00F65C6B">
        <w:trPr>
          <w:trHeight w:val="2894"/>
        </w:trPr>
        <w:tc>
          <w:tcPr>
            <w:tcW w:w="1844" w:type="dxa"/>
            <w:tcBorders>
              <w:top w:val="single" w:sz="4" w:space="0" w:color="auto"/>
            </w:tcBorders>
            <w:shd w:val="clear" w:color="auto" w:fill="D6E3BC"/>
            <w:vAlign w:val="center"/>
          </w:tcPr>
          <w:p w14:paraId="449E6D97" w14:textId="77777777" w:rsidR="00F679C2" w:rsidRPr="007649A2" w:rsidRDefault="00F679C2" w:rsidP="00F65C6B">
            <w:pPr>
              <w:shd w:val="clear" w:color="auto" w:fill="D6E3BC"/>
              <w:jc w:val="center"/>
              <w:rPr>
                <w:b/>
                <w:bCs/>
              </w:rPr>
            </w:pPr>
          </w:p>
          <w:p w14:paraId="0CDF181E" w14:textId="77777777" w:rsidR="00F679C2" w:rsidRDefault="00F679C2" w:rsidP="00F65C6B">
            <w:pPr>
              <w:shd w:val="clear" w:color="auto" w:fill="D6E3BC"/>
              <w:jc w:val="center"/>
              <w:rPr>
                <w:b/>
                <w:bCs/>
                <w:lang w:val="en-US"/>
              </w:rPr>
            </w:pPr>
            <w:r>
              <w:rPr>
                <w:b/>
                <w:bCs/>
                <w:lang w:val="en-US"/>
              </w:rPr>
              <w:t>MODULE 10</w:t>
            </w:r>
          </w:p>
          <w:p w14:paraId="65ACFDB4" w14:textId="77777777" w:rsidR="00F679C2" w:rsidRDefault="00F679C2" w:rsidP="00F65C6B">
            <w:pPr>
              <w:shd w:val="clear" w:color="auto" w:fill="D6E3BC"/>
              <w:jc w:val="center"/>
              <w:rPr>
                <w:b/>
                <w:bCs/>
                <w:lang w:val="en-US"/>
              </w:rPr>
            </w:pPr>
          </w:p>
          <w:p w14:paraId="388DD52E" w14:textId="77777777" w:rsidR="00F679C2" w:rsidRDefault="00F679C2" w:rsidP="00F65C6B">
            <w:pPr>
              <w:jc w:val="center"/>
              <w:rPr>
                <w:b/>
                <w:bCs/>
                <w:i/>
                <w:lang w:val="en-US"/>
              </w:rPr>
            </w:pPr>
            <w:r>
              <w:rPr>
                <w:b/>
                <w:bCs/>
                <w:i/>
                <w:lang w:val="en-US"/>
              </w:rPr>
              <w:t>Exam Skills Practice</w:t>
            </w:r>
          </w:p>
          <w:p w14:paraId="34382A0A" w14:textId="77777777" w:rsidR="00F679C2" w:rsidRDefault="00F679C2" w:rsidP="00F65C6B">
            <w:pPr>
              <w:shd w:val="clear" w:color="auto" w:fill="D6E3BC"/>
              <w:jc w:val="center"/>
              <w:rPr>
                <w:b/>
                <w:bCs/>
                <w:lang w:val="en-US"/>
              </w:rPr>
            </w:pPr>
          </w:p>
          <w:p w14:paraId="69B1A3C9" w14:textId="77777777" w:rsidR="00F679C2" w:rsidRDefault="00F679C2" w:rsidP="00F65C6B">
            <w:pPr>
              <w:shd w:val="clear" w:color="auto" w:fill="D6E3BC"/>
              <w:jc w:val="center"/>
              <w:rPr>
                <w:b/>
                <w:bCs/>
                <w:i/>
                <w:lang w:val="en-US"/>
              </w:rPr>
            </w:pPr>
            <w:r>
              <w:rPr>
                <w:b/>
                <w:bCs/>
                <w:i/>
                <w:lang w:val="en-US"/>
              </w:rPr>
              <w:t>Speaking</w:t>
            </w:r>
          </w:p>
          <w:p w14:paraId="5EE55446" w14:textId="77777777" w:rsidR="00F679C2" w:rsidRPr="00D01FD0" w:rsidRDefault="00F679C2" w:rsidP="00F65C6B">
            <w:pPr>
              <w:shd w:val="clear" w:color="auto" w:fill="D6E3BC"/>
              <w:rPr>
                <w:b/>
                <w:bCs/>
                <w:i/>
                <w:lang w:val="en-US"/>
              </w:rPr>
            </w:pPr>
          </w:p>
        </w:tc>
        <w:tc>
          <w:tcPr>
            <w:tcW w:w="3403" w:type="dxa"/>
            <w:vMerge w:val="restart"/>
            <w:tcBorders>
              <w:top w:val="single" w:sz="4" w:space="0" w:color="auto"/>
            </w:tcBorders>
          </w:tcPr>
          <w:p w14:paraId="1EDEDDBE" w14:textId="77777777" w:rsidR="00F679C2" w:rsidRPr="000F62EA" w:rsidRDefault="00F679C2" w:rsidP="00F679C2">
            <w:pPr>
              <w:pStyle w:val="Akapitzlist2"/>
              <w:numPr>
                <w:ilvl w:val="0"/>
                <w:numId w:val="32"/>
              </w:numPr>
              <w:ind w:left="85" w:right="-57" w:hanging="142"/>
              <w:rPr>
                <w:sz w:val="20"/>
                <w:szCs w:val="20"/>
              </w:rPr>
            </w:pPr>
            <w:r>
              <w:rPr>
                <w:color w:val="000000"/>
                <w:sz w:val="20"/>
                <w:szCs w:val="20"/>
              </w:rPr>
              <w:t xml:space="preserve">zna podstawowe słownictwo </w:t>
            </w:r>
            <w:r>
              <w:rPr>
                <w:sz w:val="20"/>
                <w:szCs w:val="20"/>
              </w:rPr>
              <w:t>opisujące znaczenie zwycięstwa i przegranej w sporcie, aktywności rowerowe oraz dyscypliny zespołowe (w tym plusy i minusy ich uprawiania oraz własne preferencje); zna podstawowe słownictwo służące do namawiania do powrotu do uprawiania sportu; zna prezentowane strategie egzaminacyjne i znaczną część przykładowych zwrotów przydatnych do wykonania zadań ustnych</w:t>
            </w:r>
          </w:p>
          <w:p w14:paraId="66ED9378" w14:textId="77777777" w:rsidR="00F679C2" w:rsidRPr="00D01FD0" w:rsidRDefault="00F679C2" w:rsidP="00F679C2">
            <w:pPr>
              <w:pStyle w:val="Akapitzlist3"/>
              <w:numPr>
                <w:ilvl w:val="0"/>
                <w:numId w:val="30"/>
              </w:numPr>
              <w:ind w:left="115" w:right="-57" w:hanging="172"/>
              <w:rPr>
                <w:sz w:val="20"/>
                <w:szCs w:val="20"/>
              </w:rPr>
            </w:pPr>
            <w:r>
              <w:rPr>
                <w:sz w:val="20"/>
                <w:szCs w:val="20"/>
              </w:rPr>
              <w:lastRenderedPageBreak/>
              <w:t xml:space="preserve">ww. wiedzę stosuje w znacznej części poprawnie </w:t>
            </w:r>
            <w:r>
              <w:rPr>
                <w:sz w:val="20"/>
                <w:szCs w:val="20"/>
                <w:lang w:eastAsia="en-US"/>
              </w:rPr>
              <w:t>w wypowiedzi na podstawie materiału stymulującego dot. aktywności rowerowej i w odpowiedziach na pytania dot. jazdy na rowerze oraz w rozmowie z kolegą celem p</w:t>
            </w:r>
            <w:r>
              <w:rPr>
                <w:sz w:val="20"/>
                <w:szCs w:val="20"/>
              </w:rPr>
              <w:t>rzekonania go do powrotu do uprawiania sportu</w:t>
            </w:r>
            <w:r>
              <w:rPr>
                <w:sz w:val="20"/>
                <w:szCs w:val="20"/>
                <w:lang w:eastAsia="en-US"/>
              </w:rPr>
              <w:t xml:space="preserve"> </w:t>
            </w:r>
          </w:p>
          <w:p w14:paraId="433F4D71" w14:textId="77777777" w:rsidR="00F679C2" w:rsidRPr="00D01FD0" w:rsidRDefault="00F679C2" w:rsidP="00F679C2">
            <w:pPr>
              <w:pStyle w:val="Akapitzlist3"/>
              <w:numPr>
                <w:ilvl w:val="0"/>
                <w:numId w:val="30"/>
              </w:numPr>
              <w:ind w:left="115" w:right="-57" w:hanging="172"/>
              <w:rPr>
                <w:sz w:val="20"/>
                <w:szCs w:val="20"/>
              </w:rPr>
            </w:pPr>
            <w:r>
              <w:rPr>
                <w:sz w:val="20"/>
                <w:szCs w:val="20"/>
              </w:rPr>
              <w:t xml:space="preserve">w znacznej części poprawnie </w:t>
            </w:r>
            <w:r>
              <w:rPr>
                <w:sz w:val="20"/>
                <w:szCs w:val="20"/>
                <w:lang w:eastAsia="en-US"/>
              </w:rPr>
              <w:t xml:space="preserve">wykonuje inne ćwiczenia zw. z tą tematyką, w tym ćwiczenia przygotowawcze: uczestniczy w krótkich dyskusjach nt. znaczenia prezentowanego cytatu i </w:t>
            </w:r>
            <w:r>
              <w:rPr>
                <w:sz w:val="20"/>
                <w:szCs w:val="20"/>
              </w:rPr>
              <w:t>nt. plusów i minusów uprawiania sportów zespołowych</w:t>
            </w:r>
            <w:r>
              <w:rPr>
                <w:sz w:val="20"/>
                <w:szCs w:val="20"/>
                <w:lang w:eastAsia="en-US"/>
              </w:rPr>
              <w:t xml:space="preserve"> oraz udziela krótkiej wypowiedzi dot. swoich preferencji zw. ze </w:t>
            </w:r>
            <w:r>
              <w:rPr>
                <w:sz w:val="20"/>
                <w:szCs w:val="20"/>
              </w:rPr>
              <w:t>sportami zespołowymi</w:t>
            </w:r>
          </w:p>
          <w:p w14:paraId="6E8AC2A3"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ale czasami potrzebuje pomocy nauczyciela, </w:t>
            </w:r>
            <w:r>
              <w:rPr>
                <w:sz w:val="20"/>
                <w:szCs w:val="20"/>
              </w:rPr>
              <w:t xml:space="preserve">posługuje się ograniczonym zasobem środków leksykalno-gramatycznych, liczne błędy czasami zakłócają komunikację </w:t>
            </w:r>
          </w:p>
        </w:tc>
        <w:tc>
          <w:tcPr>
            <w:tcW w:w="3402" w:type="dxa"/>
            <w:vMerge w:val="restart"/>
            <w:tcBorders>
              <w:top w:val="single" w:sz="4" w:space="0" w:color="auto"/>
            </w:tcBorders>
          </w:tcPr>
          <w:p w14:paraId="5C59D835"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w:t>
            </w:r>
            <w:r>
              <w:rPr>
                <w:sz w:val="20"/>
                <w:szCs w:val="20"/>
                <w:lang w:eastAsia="en-US"/>
              </w:rPr>
              <w:t xml:space="preserve">znaczną część słownictwa opisującego </w:t>
            </w:r>
            <w:r>
              <w:rPr>
                <w:sz w:val="20"/>
                <w:szCs w:val="20"/>
              </w:rPr>
              <w:t xml:space="preserve">znaczenie zwycięstwa i przegranej w sporcie, aktywności rowerowe oraz dyscypliny zespołowe (w tym plusy i minusy ich uprawiania oraz własne preferencje); zna znaczną część słownictwa służącego do namawiania do powrotu do uprawiania sportu; zna prezentowane strategie egzaminacyjne i większość przykładowych zwrotów </w:t>
            </w:r>
            <w:r>
              <w:rPr>
                <w:sz w:val="20"/>
                <w:szCs w:val="20"/>
              </w:rPr>
              <w:lastRenderedPageBreak/>
              <w:t xml:space="preserve">przydatnych do wykonania zadań ustnych </w:t>
            </w:r>
          </w:p>
          <w:p w14:paraId="7DC83FCB"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na ogół poprawnie </w:t>
            </w:r>
            <w:r>
              <w:rPr>
                <w:sz w:val="20"/>
                <w:szCs w:val="20"/>
                <w:lang w:eastAsia="en-US"/>
              </w:rPr>
              <w:t>w wypowiedzi na podstawie materiału stymulującego dot. aktywności rowerowej i w odpowiedziach na pytania dot. jazdy na rowerze oraz w rozmowie z kolegą celem p</w:t>
            </w:r>
            <w:r>
              <w:rPr>
                <w:sz w:val="20"/>
                <w:szCs w:val="20"/>
              </w:rPr>
              <w:t>rzekonania go do powrotu do uprawiania sportu</w:t>
            </w:r>
            <w:r>
              <w:rPr>
                <w:sz w:val="20"/>
                <w:szCs w:val="20"/>
                <w:lang w:eastAsia="en-US"/>
              </w:rPr>
              <w:t xml:space="preserve"> </w:t>
            </w:r>
          </w:p>
          <w:p w14:paraId="06444716"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miarę poprawnie wykonuje inne ćwiczenia zw. z tą tematyką, w tym ćwiczenia przygotowawcze: uczestniczy w krótkich dyskusjach nt. znaczenia prezentowanego cytatu i </w:t>
            </w:r>
            <w:r>
              <w:rPr>
                <w:sz w:val="20"/>
                <w:szCs w:val="20"/>
              </w:rPr>
              <w:t>nt. plusów i minusów uprawiania sportów zespołowych</w:t>
            </w:r>
            <w:r>
              <w:rPr>
                <w:sz w:val="20"/>
                <w:szCs w:val="20"/>
                <w:lang w:eastAsia="en-US"/>
              </w:rPr>
              <w:t xml:space="preserve"> oraz udziela krótkiej wypowiedzi dot. swoich preferencji zw. ze </w:t>
            </w:r>
            <w:r>
              <w:rPr>
                <w:sz w:val="20"/>
                <w:szCs w:val="20"/>
              </w:rPr>
              <w:t>sportami zespołowymi</w:t>
            </w:r>
          </w:p>
          <w:p w14:paraId="0467BFAF" w14:textId="77777777" w:rsidR="00F679C2" w:rsidRDefault="00F679C2" w:rsidP="00F679C2">
            <w:pPr>
              <w:pStyle w:val="Akapitzlist3"/>
              <w:numPr>
                <w:ilvl w:val="0"/>
                <w:numId w:val="30"/>
              </w:numPr>
              <w:ind w:left="115" w:right="-57" w:hanging="172"/>
              <w:rPr>
                <w:sz w:val="20"/>
                <w:szCs w:val="20"/>
              </w:rPr>
            </w:pPr>
            <w:r>
              <w:rPr>
                <w:sz w:val="20"/>
                <w:szCs w:val="20"/>
              </w:rPr>
              <w:t>stara się dokonać krótkiej oceny roli kolegi/koleżanki w rozmowie (dobre strony i rzeczy do poprawy)</w:t>
            </w:r>
            <w:r>
              <w:rPr>
                <w:sz w:val="20"/>
                <w:szCs w:val="20"/>
                <w:lang w:eastAsia="en-US"/>
              </w:rPr>
              <w:t xml:space="preserve"> </w:t>
            </w:r>
          </w:p>
          <w:p w14:paraId="1B3141E4"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w:t>
            </w:r>
            <w:r>
              <w:rPr>
                <w:sz w:val="20"/>
                <w:szCs w:val="20"/>
              </w:rPr>
              <w:t xml:space="preserve">posługuje się zadowalającym zasobem środków leksykalno-gramatycznych, mimo licznych błędów jest w większości komunikatywny </w:t>
            </w:r>
          </w:p>
        </w:tc>
        <w:tc>
          <w:tcPr>
            <w:tcW w:w="3402" w:type="dxa"/>
            <w:vMerge w:val="restart"/>
            <w:tcBorders>
              <w:top w:val="single" w:sz="4" w:space="0" w:color="auto"/>
            </w:tcBorders>
          </w:tcPr>
          <w:p w14:paraId="4BB98CD6"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w:t>
            </w:r>
            <w:r>
              <w:rPr>
                <w:sz w:val="20"/>
                <w:szCs w:val="20"/>
                <w:lang w:eastAsia="en-US"/>
              </w:rPr>
              <w:t xml:space="preserve">większość słownictwa opisującego </w:t>
            </w:r>
            <w:r>
              <w:rPr>
                <w:sz w:val="20"/>
                <w:szCs w:val="20"/>
              </w:rPr>
              <w:t>znaczenie zwycięstwa i przegranej w sporcie, aktywności rowerowe oraz dyscypliny zespołowe (w tym plusy i minusy ich uprawiania oraz własne preferencje); zna większość słownictwa służącego do namawiania do powrotu do uprawiania sportu; zna prezentowane strategie egzaminacyjne i prawie wszystkie przykładowe zwroty przydatne do wykonania zadań ustnych</w:t>
            </w:r>
          </w:p>
          <w:p w14:paraId="285CD2BF"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ww. wiedzę stosuje w większości poprawnie </w:t>
            </w:r>
            <w:r>
              <w:rPr>
                <w:sz w:val="20"/>
                <w:szCs w:val="20"/>
                <w:lang w:eastAsia="en-US"/>
              </w:rPr>
              <w:t>w wypowiedzi na podstawie materiału stymulującego dot. aktywności rowerowej i w odpowiedziach na pytania dot. jazdy na rowerze oraz w rozmowie z kolegą celem p</w:t>
            </w:r>
            <w:r>
              <w:rPr>
                <w:sz w:val="20"/>
                <w:szCs w:val="20"/>
              </w:rPr>
              <w:t>rzekonania go do powrotu do uprawiania sportu</w:t>
            </w:r>
            <w:r>
              <w:rPr>
                <w:sz w:val="20"/>
                <w:szCs w:val="20"/>
                <w:lang w:eastAsia="en-US"/>
              </w:rPr>
              <w:t xml:space="preserve"> </w:t>
            </w:r>
          </w:p>
          <w:p w14:paraId="0C0DBD89"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większości poprawnie wykonuje inne ćwiczenia zw. z tą tematyką, w tym ćwiczenia </w:t>
            </w:r>
            <w:proofErr w:type="spellStart"/>
            <w:r>
              <w:rPr>
                <w:sz w:val="20"/>
                <w:szCs w:val="20"/>
                <w:lang w:eastAsia="en-US"/>
              </w:rPr>
              <w:t>przygotow</w:t>
            </w:r>
            <w:proofErr w:type="spellEnd"/>
            <w:r>
              <w:rPr>
                <w:sz w:val="20"/>
                <w:szCs w:val="20"/>
                <w:lang w:eastAsia="en-US"/>
              </w:rPr>
              <w:t xml:space="preserve">.: aktywnie uczestniczy w krótkich dyskusjach nt. znaczenia prezentowanego cytatu i </w:t>
            </w:r>
            <w:r>
              <w:rPr>
                <w:sz w:val="20"/>
                <w:szCs w:val="20"/>
              </w:rPr>
              <w:t>nt. plusów i minusów uprawiania sportów zespołowych</w:t>
            </w:r>
            <w:r>
              <w:rPr>
                <w:sz w:val="20"/>
                <w:szCs w:val="20"/>
                <w:lang w:eastAsia="en-US"/>
              </w:rPr>
              <w:t xml:space="preserve"> oraz udziela krótkiej wypowiedzi dot. swoich preferencji zw. ze </w:t>
            </w:r>
            <w:r>
              <w:rPr>
                <w:sz w:val="20"/>
                <w:szCs w:val="20"/>
              </w:rPr>
              <w:t>sportami zespołowymi</w:t>
            </w:r>
          </w:p>
          <w:p w14:paraId="062CE393" w14:textId="77777777" w:rsidR="00F679C2" w:rsidRDefault="00F679C2" w:rsidP="00F679C2">
            <w:pPr>
              <w:pStyle w:val="Akapitzlist3"/>
              <w:numPr>
                <w:ilvl w:val="0"/>
                <w:numId w:val="30"/>
              </w:numPr>
              <w:ind w:left="115" w:right="-57" w:hanging="172"/>
              <w:rPr>
                <w:sz w:val="20"/>
                <w:szCs w:val="20"/>
              </w:rPr>
            </w:pPr>
            <w:r>
              <w:rPr>
                <w:sz w:val="20"/>
                <w:szCs w:val="20"/>
              </w:rPr>
              <w:t>dokonuje krótkiej oceny roli kolegi/ koleżanki w rozmowie (dobre strony i rzeczy do poprawy)</w:t>
            </w:r>
            <w:r>
              <w:rPr>
                <w:sz w:val="20"/>
                <w:szCs w:val="20"/>
                <w:lang w:eastAsia="en-US"/>
              </w:rPr>
              <w:t xml:space="preserve"> </w:t>
            </w:r>
          </w:p>
          <w:p w14:paraId="032337BA" w14:textId="77777777" w:rsidR="00F679C2" w:rsidRPr="00EC0BB1"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większości sprawny i swobodny w komunikacji, </w:t>
            </w:r>
            <w:r>
              <w:rPr>
                <w:sz w:val="20"/>
                <w:szCs w:val="20"/>
              </w:rPr>
              <w:t>posługuje się dość szerokim zasobem środków leksykalno-gramatycznych, może popełniać dość liczne błędy, raczej niezakłócające komunikacji</w:t>
            </w:r>
          </w:p>
        </w:tc>
        <w:tc>
          <w:tcPr>
            <w:tcW w:w="3402" w:type="dxa"/>
            <w:vMerge w:val="restart"/>
            <w:tcBorders>
              <w:top w:val="single" w:sz="4" w:space="0" w:color="auto"/>
            </w:tcBorders>
          </w:tcPr>
          <w:p w14:paraId="791D8C52" w14:textId="77777777" w:rsidR="00F679C2" w:rsidRDefault="00F679C2" w:rsidP="00F679C2">
            <w:pPr>
              <w:pStyle w:val="Akapitzlist3"/>
              <w:numPr>
                <w:ilvl w:val="0"/>
                <w:numId w:val="30"/>
              </w:numPr>
              <w:ind w:left="115" w:right="-57" w:hanging="172"/>
              <w:rPr>
                <w:sz w:val="20"/>
                <w:szCs w:val="20"/>
              </w:rPr>
            </w:pPr>
            <w:r>
              <w:rPr>
                <w:color w:val="000000"/>
                <w:sz w:val="20"/>
                <w:szCs w:val="20"/>
              </w:rPr>
              <w:lastRenderedPageBreak/>
              <w:t xml:space="preserve">zna prawie całe słownictwo </w:t>
            </w:r>
            <w:r>
              <w:rPr>
                <w:sz w:val="20"/>
                <w:szCs w:val="20"/>
              </w:rPr>
              <w:t xml:space="preserve">opisujące znaczenie zwycięstwa i przegranej w sporcie, aktywności rowerowe oraz dyscypliny zespołowe (w tym plusy i minusy ich uprawiania oraz własne preferencje); zna prawie całe słownictwo służące do namawiania do powrotu do uprawiania sportu; zna prezentowane strategie egzaminacyjne i wszystkie przykładowe zwroty przydatne do wykonania zadań ustnych </w:t>
            </w:r>
          </w:p>
          <w:p w14:paraId="7D9D1701"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ww. wiedzę stosuje poprawnie </w:t>
            </w:r>
            <w:r>
              <w:rPr>
                <w:sz w:val="20"/>
                <w:szCs w:val="20"/>
                <w:lang w:eastAsia="en-US"/>
              </w:rPr>
              <w:t>w wypowiedzi na podstawie materiału stymulującego dot. aktywności rowerowej i w odpowiedziach na pytania dot. jazdy na rowerze oraz w rozmowie z kolegą celem p</w:t>
            </w:r>
            <w:r>
              <w:rPr>
                <w:sz w:val="20"/>
                <w:szCs w:val="20"/>
              </w:rPr>
              <w:t>rzekonania go do powrotu do uprawiania sportu</w:t>
            </w:r>
            <w:r>
              <w:rPr>
                <w:sz w:val="20"/>
                <w:szCs w:val="20"/>
                <w:lang w:eastAsia="en-US"/>
              </w:rPr>
              <w:t xml:space="preserve"> </w:t>
            </w:r>
          </w:p>
          <w:p w14:paraId="0E8883D1" w14:textId="77777777" w:rsidR="00F679C2" w:rsidRDefault="00F679C2" w:rsidP="00F679C2">
            <w:pPr>
              <w:pStyle w:val="Akapitzlist3"/>
              <w:numPr>
                <w:ilvl w:val="0"/>
                <w:numId w:val="30"/>
              </w:numPr>
              <w:ind w:left="115" w:right="-57" w:hanging="172"/>
              <w:rPr>
                <w:sz w:val="20"/>
                <w:szCs w:val="20"/>
              </w:rPr>
            </w:pPr>
            <w:r>
              <w:rPr>
                <w:sz w:val="20"/>
                <w:szCs w:val="20"/>
              </w:rPr>
              <w:t xml:space="preserve">poprawnie wykonuje </w:t>
            </w:r>
            <w:r>
              <w:rPr>
                <w:sz w:val="20"/>
                <w:szCs w:val="20"/>
                <w:lang w:eastAsia="en-US"/>
              </w:rPr>
              <w:t xml:space="preserve">inne ćwiczenia zw. z tą tematyką, w tym ćwiczenia przygotowawcze: aktywnie uczestniczy w krótkich dyskusjach nt. znaczenia prezentowanego cytatu i </w:t>
            </w:r>
            <w:r>
              <w:rPr>
                <w:sz w:val="20"/>
                <w:szCs w:val="20"/>
              </w:rPr>
              <w:t>nt. plusów i minusów uprawiania sportów zespołowych</w:t>
            </w:r>
            <w:r>
              <w:rPr>
                <w:sz w:val="20"/>
                <w:szCs w:val="20"/>
                <w:lang w:eastAsia="en-US"/>
              </w:rPr>
              <w:t xml:space="preserve"> oraz udziela wypowiedzi dot. swoich preferencji zw. ze </w:t>
            </w:r>
            <w:r>
              <w:rPr>
                <w:sz w:val="20"/>
                <w:szCs w:val="20"/>
              </w:rPr>
              <w:t>sportami zespołowymi</w:t>
            </w:r>
          </w:p>
          <w:p w14:paraId="2635A58B" w14:textId="77777777" w:rsidR="00F679C2" w:rsidRDefault="00F679C2" w:rsidP="00F679C2">
            <w:pPr>
              <w:pStyle w:val="Akapitzlist3"/>
              <w:numPr>
                <w:ilvl w:val="0"/>
                <w:numId w:val="30"/>
              </w:numPr>
              <w:ind w:left="115" w:right="-57" w:hanging="172"/>
              <w:rPr>
                <w:sz w:val="20"/>
                <w:szCs w:val="20"/>
              </w:rPr>
            </w:pPr>
            <w:r>
              <w:rPr>
                <w:sz w:val="20"/>
                <w:szCs w:val="20"/>
              </w:rPr>
              <w:t>dokonuje oceny roli kolegi/koleżanki w rozmowie (dobre strony i rzeczy do poprawy)</w:t>
            </w:r>
            <w:r>
              <w:rPr>
                <w:sz w:val="20"/>
                <w:szCs w:val="20"/>
                <w:lang w:eastAsia="en-US"/>
              </w:rPr>
              <w:t xml:space="preserve"> </w:t>
            </w:r>
          </w:p>
          <w:p w14:paraId="731C9D4F"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sprawny i swobodny w komunikacji, </w:t>
            </w:r>
            <w:r>
              <w:rPr>
                <w:sz w:val="20"/>
                <w:szCs w:val="20"/>
              </w:rPr>
              <w:t xml:space="preserve">posługuje się szerokim zasobem środków leksykalno-gramatycznych, może popełniać nieliczne błędy, niezakłócające komunikacji </w:t>
            </w:r>
          </w:p>
        </w:tc>
      </w:tr>
      <w:tr w:rsidR="00F679C2" w14:paraId="5D7D1947" w14:textId="77777777" w:rsidTr="00F65C6B">
        <w:trPr>
          <w:trHeight w:val="6164"/>
        </w:trPr>
        <w:tc>
          <w:tcPr>
            <w:tcW w:w="1844" w:type="dxa"/>
            <w:vAlign w:val="center"/>
          </w:tcPr>
          <w:p w14:paraId="46ACFA6D" w14:textId="77777777" w:rsidR="00F679C2" w:rsidRDefault="00F679C2" w:rsidP="00F65C6B">
            <w:pPr>
              <w:jc w:val="center"/>
              <w:rPr>
                <w:b/>
                <w:sz w:val="20"/>
                <w:szCs w:val="20"/>
              </w:rPr>
            </w:pPr>
            <w:r>
              <w:rPr>
                <w:b/>
                <w:sz w:val="20"/>
                <w:szCs w:val="20"/>
              </w:rPr>
              <w:lastRenderedPageBreak/>
              <w:t>WYPOWIEDZI USTNE</w:t>
            </w:r>
          </w:p>
        </w:tc>
        <w:tc>
          <w:tcPr>
            <w:tcW w:w="3403" w:type="dxa"/>
            <w:vMerge/>
          </w:tcPr>
          <w:p w14:paraId="750FF2AC" w14:textId="77777777" w:rsidR="00F679C2" w:rsidRDefault="00F679C2" w:rsidP="00F679C2">
            <w:pPr>
              <w:pStyle w:val="Akapitzlist2"/>
              <w:numPr>
                <w:ilvl w:val="0"/>
                <w:numId w:val="32"/>
              </w:numPr>
              <w:ind w:left="85" w:right="-57" w:hanging="142"/>
              <w:rPr>
                <w:color w:val="000000"/>
                <w:sz w:val="20"/>
                <w:szCs w:val="20"/>
              </w:rPr>
            </w:pPr>
          </w:p>
        </w:tc>
        <w:tc>
          <w:tcPr>
            <w:tcW w:w="3402" w:type="dxa"/>
            <w:vMerge/>
          </w:tcPr>
          <w:p w14:paraId="7FDDB0D5" w14:textId="77777777" w:rsidR="00F679C2" w:rsidRDefault="00F679C2" w:rsidP="00F679C2">
            <w:pPr>
              <w:pStyle w:val="Akapitzlist2"/>
              <w:numPr>
                <w:ilvl w:val="0"/>
                <w:numId w:val="32"/>
              </w:numPr>
              <w:ind w:left="85" w:right="-57" w:hanging="142"/>
              <w:rPr>
                <w:sz w:val="20"/>
                <w:szCs w:val="20"/>
              </w:rPr>
            </w:pPr>
          </w:p>
        </w:tc>
        <w:tc>
          <w:tcPr>
            <w:tcW w:w="3402" w:type="dxa"/>
            <w:vMerge/>
          </w:tcPr>
          <w:p w14:paraId="76D5E16C" w14:textId="77777777" w:rsidR="00F679C2" w:rsidRDefault="00F679C2" w:rsidP="00F679C2">
            <w:pPr>
              <w:numPr>
                <w:ilvl w:val="0"/>
                <w:numId w:val="31"/>
              </w:numPr>
              <w:spacing w:after="0" w:line="240" w:lineRule="auto"/>
              <w:ind w:left="103" w:right="-57" w:hanging="160"/>
              <w:rPr>
                <w:sz w:val="20"/>
                <w:szCs w:val="20"/>
              </w:rPr>
            </w:pPr>
          </w:p>
        </w:tc>
        <w:tc>
          <w:tcPr>
            <w:tcW w:w="3402" w:type="dxa"/>
            <w:vMerge/>
          </w:tcPr>
          <w:p w14:paraId="0635EACB" w14:textId="77777777" w:rsidR="00F679C2" w:rsidRDefault="00F679C2" w:rsidP="00F679C2">
            <w:pPr>
              <w:numPr>
                <w:ilvl w:val="0"/>
                <w:numId w:val="31"/>
              </w:numPr>
              <w:spacing w:after="0" w:line="240" w:lineRule="auto"/>
              <w:ind w:left="103" w:right="-57" w:hanging="160"/>
              <w:rPr>
                <w:color w:val="000000"/>
                <w:sz w:val="20"/>
                <w:szCs w:val="20"/>
              </w:rPr>
            </w:pPr>
          </w:p>
        </w:tc>
      </w:tr>
      <w:tr w:rsidR="00F679C2" w14:paraId="55D81FF5" w14:textId="77777777" w:rsidTr="00F65C6B">
        <w:trPr>
          <w:cantSplit/>
          <w:trHeight w:val="4445"/>
        </w:trPr>
        <w:tc>
          <w:tcPr>
            <w:tcW w:w="1844" w:type="dxa"/>
            <w:shd w:val="clear" w:color="auto" w:fill="33CCCC"/>
            <w:vAlign w:val="center"/>
          </w:tcPr>
          <w:p w14:paraId="233FA717" w14:textId="77777777" w:rsidR="00F679C2" w:rsidRDefault="00F679C2" w:rsidP="00F65C6B">
            <w:pPr>
              <w:jc w:val="center"/>
              <w:rPr>
                <w:b/>
                <w:bCs/>
                <w:i/>
                <w:lang w:val="en-US"/>
              </w:rPr>
            </w:pPr>
            <w:r>
              <w:rPr>
                <w:b/>
                <w:bCs/>
                <w:i/>
                <w:lang w:val="en-US"/>
              </w:rPr>
              <w:lastRenderedPageBreak/>
              <w:t>Exam Skills Check V</w:t>
            </w:r>
          </w:p>
          <w:p w14:paraId="5BF9DF37" w14:textId="77777777" w:rsidR="00F679C2" w:rsidRDefault="00F679C2" w:rsidP="00F65C6B">
            <w:pPr>
              <w:jc w:val="center"/>
              <w:rPr>
                <w:b/>
                <w:sz w:val="20"/>
                <w:szCs w:val="20"/>
              </w:rPr>
            </w:pPr>
            <w:r>
              <w:rPr>
                <w:b/>
                <w:bCs/>
                <w:i/>
                <w:lang w:val="en-US"/>
              </w:rPr>
              <w:t>(Modules 9–10)</w:t>
            </w:r>
          </w:p>
        </w:tc>
        <w:tc>
          <w:tcPr>
            <w:tcW w:w="3403" w:type="dxa"/>
          </w:tcPr>
          <w:p w14:paraId="1BF53439"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część punktów w zadaniach sprawdzających rozumienie tekstów pisanych, rozumienie ze słuchu i znajomość środków językowych, uzyskując ogółem 30–50% poprawnych odpowiedzi</w:t>
            </w:r>
          </w:p>
          <w:p w14:paraId="28E1301F"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 xml:space="preserve">na ogół poprawnie i wg podanych kwestii odgrywa rolę w rozmowie z kolegą/koleżanką z klasy, próbując przekonać go/ją do zapisania się na siłownię; </w:t>
            </w:r>
            <w:r w:rsidRPr="00FF6FCF">
              <w:rPr>
                <w:sz w:val="20"/>
                <w:szCs w:val="20"/>
              </w:rPr>
              <w:t xml:space="preserve">jest w miarę sprawny i swobodny w komunikacji, ale czasami potrzebuje pomocy nauczyciela, posługuje się ograniczonym zasobem środków leksykalno-gramatycznych, liczne błędy czasami zakłócają komunikację </w:t>
            </w:r>
          </w:p>
        </w:tc>
        <w:tc>
          <w:tcPr>
            <w:tcW w:w="3402" w:type="dxa"/>
          </w:tcPr>
          <w:p w14:paraId="61FFDEB1"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znaczną część punktów w zadaniach sprawdzających rozumienie tekstów pisanych, rozumienie ze słuchu i znajomość środków językowych, uzyskując ogółem 51–69% poprawnych odpowiedzi</w:t>
            </w:r>
          </w:p>
          <w:p w14:paraId="300F0671"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w większości poprawnie i wg podanych kwestii </w:t>
            </w:r>
            <w:r>
              <w:rPr>
                <w:sz w:val="20"/>
                <w:szCs w:val="20"/>
              </w:rPr>
              <w:t>odgrywa rolę w rozmowie z kolegą/koleżanką z klasy, próbując przekonać go/ją do zapisania się na siłownię</w:t>
            </w:r>
            <w:r>
              <w:rPr>
                <w:sz w:val="20"/>
                <w:szCs w:val="20"/>
                <w:lang w:eastAsia="en-US"/>
              </w:rPr>
              <w:t xml:space="preserve">; jest w miarę sprawny i swobodny w komunikacji, </w:t>
            </w:r>
            <w:r>
              <w:rPr>
                <w:sz w:val="20"/>
                <w:szCs w:val="20"/>
              </w:rPr>
              <w:t xml:space="preserve">posługuje się zadowalającym zasobem środków leksykalno-gramatycznych, mimo licznych błędów jest w większości komunikatywny </w:t>
            </w:r>
          </w:p>
        </w:tc>
        <w:tc>
          <w:tcPr>
            <w:tcW w:w="3402" w:type="dxa"/>
          </w:tcPr>
          <w:p w14:paraId="4B76E43B"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rozwiązuje prawidłowo większość punktów w zadaniach sprawdzających rozumienie tekstów pisanych, rozumienie ze słuchu i znajomość środków językowych, </w:t>
            </w:r>
            <w:r>
              <w:rPr>
                <w:sz w:val="20"/>
                <w:szCs w:val="20"/>
              </w:rPr>
              <w:t>uzyskując ogółem 70–84% poprawnych odpowiedzi</w:t>
            </w:r>
          </w:p>
          <w:p w14:paraId="2B1E9AB4"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poprawnie i wg podanych kwestii </w:t>
            </w:r>
            <w:r>
              <w:rPr>
                <w:sz w:val="20"/>
                <w:szCs w:val="20"/>
              </w:rPr>
              <w:t>odgrywa rolę w rozmowie z kolegą/koleżanką z klasy, próbując przekonać go/ją do zapisania się na siłownię</w:t>
            </w:r>
            <w:r>
              <w:rPr>
                <w:sz w:val="20"/>
                <w:szCs w:val="20"/>
                <w:lang w:eastAsia="en-US"/>
              </w:rPr>
              <w:t xml:space="preserve">; jest w większości sprawny i swobodny w komunikacji, </w:t>
            </w:r>
            <w:r>
              <w:rPr>
                <w:sz w:val="20"/>
                <w:szCs w:val="20"/>
              </w:rPr>
              <w:t xml:space="preserve">posługuje się dość szerokim zasobem środków leksykalno-gramatycznych, może popełniać dość liczne błędy, raczej niezakłócające komunikacji </w:t>
            </w:r>
          </w:p>
        </w:tc>
        <w:tc>
          <w:tcPr>
            <w:tcW w:w="3402" w:type="dxa"/>
          </w:tcPr>
          <w:p w14:paraId="5021BB1D"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prawie wszystkie punkty w zadaniach sprawdzających rozumienie tekstów pisanych, rozumienie ze słuchu i znajomość środków językowych, uzyskując min. 85% poprawnych odpowiedzi</w:t>
            </w:r>
          </w:p>
          <w:p w14:paraId="39142B91"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poprawnie i wg podanych kwestii </w:t>
            </w:r>
            <w:r>
              <w:rPr>
                <w:sz w:val="20"/>
                <w:szCs w:val="20"/>
              </w:rPr>
              <w:t>odgrywa rolę w rozmowie z kolegą/koleżanką z klasy, próbując przekonać go/ją do zapisania się na siłownię</w:t>
            </w:r>
            <w:r>
              <w:rPr>
                <w:sz w:val="20"/>
                <w:szCs w:val="20"/>
                <w:lang w:eastAsia="en-US"/>
              </w:rPr>
              <w:t xml:space="preserve">; jest sprawny i swobodny w komunikacji, </w:t>
            </w:r>
            <w:r>
              <w:rPr>
                <w:sz w:val="20"/>
                <w:szCs w:val="20"/>
              </w:rPr>
              <w:t xml:space="preserve">posługuje się szerokim zasobem środków leksykalno-gramatycznych, może popełniać nieliczne błędy, niezakłócające komunikacji </w:t>
            </w:r>
          </w:p>
        </w:tc>
      </w:tr>
    </w:tbl>
    <w:p w14:paraId="5F4EE261" w14:textId="77777777" w:rsidR="00F679C2" w:rsidRDefault="00F679C2" w:rsidP="00F679C2"/>
    <w:p w14:paraId="704F7E0C" w14:textId="77777777" w:rsidR="00F679C2" w:rsidRPr="0044191F" w:rsidRDefault="00F679C2" w:rsidP="00F679C2">
      <w:pPr>
        <w:rPr>
          <w:sz w:val="16"/>
          <w:szCs w:val="16"/>
        </w:rPr>
      </w:pPr>
      <w:r>
        <w:br w:type="page"/>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402"/>
        <w:gridCol w:w="3402"/>
        <w:gridCol w:w="3402"/>
        <w:gridCol w:w="3402"/>
      </w:tblGrid>
      <w:tr w:rsidR="00F679C2" w14:paraId="2CB1A38A" w14:textId="77777777" w:rsidTr="00F65C6B">
        <w:trPr>
          <w:cantSplit/>
          <w:trHeight w:val="552"/>
          <w:tblHeader/>
        </w:trPr>
        <w:tc>
          <w:tcPr>
            <w:tcW w:w="1844" w:type="dxa"/>
            <w:shd w:val="clear" w:color="auto" w:fill="BFBFBF"/>
            <w:vAlign w:val="center"/>
          </w:tcPr>
          <w:p w14:paraId="34A39842" w14:textId="77777777" w:rsidR="00F679C2" w:rsidRDefault="00F679C2" w:rsidP="00F65C6B">
            <w:pPr>
              <w:jc w:val="center"/>
              <w:rPr>
                <w:b/>
                <w:bCs/>
              </w:rPr>
            </w:pPr>
            <w:r>
              <w:rPr>
                <w:b/>
                <w:bCs/>
              </w:rPr>
              <w:lastRenderedPageBreak/>
              <w:t>MODUŁ</w:t>
            </w:r>
          </w:p>
          <w:p w14:paraId="0314E63C" w14:textId="77777777" w:rsidR="00F679C2" w:rsidRPr="003F42E0" w:rsidRDefault="00F679C2" w:rsidP="00F65C6B">
            <w:pPr>
              <w:jc w:val="center"/>
              <w:rPr>
                <w:b/>
                <w:bCs/>
                <w:color w:val="000000"/>
                <w:sz w:val="20"/>
                <w:szCs w:val="20"/>
              </w:rPr>
            </w:pPr>
            <w:r>
              <w:rPr>
                <w:b/>
                <w:bCs/>
                <w:i/>
              </w:rPr>
              <w:t>Rozdział</w:t>
            </w:r>
          </w:p>
        </w:tc>
        <w:tc>
          <w:tcPr>
            <w:tcW w:w="3402" w:type="dxa"/>
            <w:vAlign w:val="center"/>
          </w:tcPr>
          <w:p w14:paraId="53D13F7F" w14:textId="77777777" w:rsidR="00F679C2" w:rsidRDefault="00F679C2" w:rsidP="00F65C6B">
            <w:pPr>
              <w:jc w:val="center"/>
              <w:rPr>
                <w:color w:val="000000"/>
              </w:rPr>
            </w:pPr>
            <w:r>
              <w:rPr>
                <w:b/>
                <w:bCs/>
                <w:color w:val="000000"/>
              </w:rPr>
              <w:t>OCENA DOPUSZCZAJĄCA</w:t>
            </w:r>
          </w:p>
        </w:tc>
        <w:tc>
          <w:tcPr>
            <w:tcW w:w="3402" w:type="dxa"/>
            <w:vAlign w:val="center"/>
          </w:tcPr>
          <w:p w14:paraId="1D7DD1B8" w14:textId="77777777" w:rsidR="00F679C2" w:rsidRDefault="00F679C2" w:rsidP="00F65C6B">
            <w:pPr>
              <w:jc w:val="center"/>
              <w:rPr>
                <w:color w:val="000000"/>
              </w:rPr>
            </w:pPr>
            <w:r>
              <w:rPr>
                <w:b/>
                <w:bCs/>
                <w:color w:val="000000"/>
              </w:rPr>
              <w:t>OCENA</w:t>
            </w:r>
            <w:r>
              <w:rPr>
                <w:color w:val="000000"/>
              </w:rPr>
              <w:t xml:space="preserve"> </w:t>
            </w:r>
            <w:r>
              <w:rPr>
                <w:b/>
                <w:bCs/>
                <w:color w:val="000000"/>
              </w:rPr>
              <w:t>DOSTATECZNA</w:t>
            </w:r>
          </w:p>
        </w:tc>
        <w:tc>
          <w:tcPr>
            <w:tcW w:w="3402" w:type="dxa"/>
            <w:vAlign w:val="center"/>
          </w:tcPr>
          <w:p w14:paraId="7EE33D82" w14:textId="77777777" w:rsidR="00F679C2" w:rsidRDefault="00F679C2" w:rsidP="00F65C6B">
            <w:pPr>
              <w:jc w:val="center"/>
              <w:rPr>
                <w:color w:val="000000"/>
              </w:rPr>
            </w:pPr>
            <w:r>
              <w:rPr>
                <w:b/>
                <w:bCs/>
                <w:color w:val="000000"/>
              </w:rPr>
              <w:t>OCENA DOBRA</w:t>
            </w:r>
          </w:p>
        </w:tc>
        <w:tc>
          <w:tcPr>
            <w:tcW w:w="3402" w:type="dxa"/>
            <w:vAlign w:val="center"/>
          </w:tcPr>
          <w:p w14:paraId="6EBB90DF" w14:textId="77777777" w:rsidR="00F679C2" w:rsidRDefault="00F679C2" w:rsidP="00F65C6B">
            <w:pPr>
              <w:jc w:val="center"/>
              <w:rPr>
                <w:color w:val="000000"/>
              </w:rPr>
            </w:pPr>
            <w:r>
              <w:rPr>
                <w:b/>
                <w:bCs/>
                <w:color w:val="000000"/>
              </w:rPr>
              <w:t>OCENA BARDZO DOBRA</w:t>
            </w:r>
          </w:p>
        </w:tc>
      </w:tr>
      <w:tr w:rsidR="00F679C2" w14:paraId="46B9507A" w14:textId="77777777" w:rsidTr="00F65C6B">
        <w:trPr>
          <w:trHeight w:val="360"/>
          <w:tblHeader/>
        </w:trPr>
        <w:tc>
          <w:tcPr>
            <w:tcW w:w="15452" w:type="dxa"/>
            <w:gridSpan w:val="5"/>
            <w:shd w:val="clear" w:color="auto" w:fill="FABF8F"/>
            <w:vAlign w:val="center"/>
          </w:tcPr>
          <w:p w14:paraId="35DBA798" w14:textId="77777777" w:rsidR="00F679C2" w:rsidRDefault="00F679C2" w:rsidP="00F65C6B">
            <w:pPr>
              <w:jc w:val="center"/>
              <w:rPr>
                <w:color w:val="000000"/>
              </w:rPr>
            </w:pPr>
            <w:r>
              <w:rPr>
                <w:b/>
                <w:bCs/>
                <w:color w:val="000000"/>
              </w:rPr>
              <w:t>UCZEŃ:</w:t>
            </w:r>
          </w:p>
        </w:tc>
      </w:tr>
      <w:tr w:rsidR="00F679C2" w14:paraId="140DDA73" w14:textId="77777777" w:rsidTr="00F65C6B">
        <w:trPr>
          <w:trHeight w:val="2606"/>
        </w:trPr>
        <w:tc>
          <w:tcPr>
            <w:tcW w:w="1844" w:type="dxa"/>
            <w:shd w:val="clear" w:color="auto" w:fill="BFBFBF"/>
            <w:vAlign w:val="center"/>
          </w:tcPr>
          <w:p w14:paraId="4E51457E" w14:textId="77777777" w:rsidR="00F679C2" w:rsidRDefault="00F679C2" w:rsidP="00F65C6B">
            <w:pPr>
              <w:jc w:val="center"/>
              <w:rPr>
                <w:b/>
                <w:bCs/>
                <w:lang w:val="en-US"/>
              </w:rPr>
            </w:pPr>
          </w:p>
          <w:p w14:paraId="1EE3BF34" w14:textId="77777777" w:rsidR="00F679C2" w:rsidRDefault="00F679C2" w:rsidP="00F65C6B">
            <w:pPr>
              <w:jc w:val="center"/>
              <w:rPr>
                <w:b/>
                <w:bCs/>
                <w:lang w:val="en-US"/>
              </w:rPr>
            </w:pPr>
            <w:r>
              <w:rPr>
                <w:b/>
                <w:bCs/>
                <w:lang w:val="en-US"/>
              </w:rPr>
              <w:t>MODULE 11</w:t>
            </w:r>
          </w:p>
          <w:p w14:paraId="222AEBDC" w14:textId="77777777" w:rsidR="00F679C2" w:rsidRDefault="00F679C2" w:rsidP="00F65C6B">
            <w:pPr>
              <w:jc w:val="center"/>
              <w:rPr>
                <w:b/>
                <w:bCs/>
                <w:lang w:val="en-US"/>
              </w:rPr>
            </w:pPr>
            <w:proofErr w:type="spellStart"/>
            <w:r>
              <w:rPr>
                <w:b/>
                <w:bCs/>
                <w:lang w:val="en-US"/>
              </w:rPr>
              <w:t>Zdrowie</w:t>
            </w:r>
            <w:proofErr w:type="spellEnd"/>
          </w:p>
          <w:p w14:paraId="63A712B6" w14:textId="77777777" w:rsidR="00F679C2" w:rsidRDefault="00F679C2" w:rsidP="00F65C6B">
            <w:pPr>
              <w:jc w:val="center"/>
              <w:rPr>
                <w:b/>
                <w:bCs/>
                <w:lang w:val="en-US"/>
              </w:rPr>
            </w:pPr>
          </w:p>
          <w:p w14:paraId="1B85CE60" w14:textId="77777777" w:rsidR="00F679C2" w:rsidRDefault="00F679C2" w:rsidP="00F65C6B">
            <w:pPr>
              <w:jc w:val="center"/>
              <w:rPr>
                <w:b/>
                <w:bCs/>
                <w:i/>
                <w:lang w:val="en-US"/>
              </w:rPr>
            </w:pPr>
            <w:r>
              <w:rPr>
                <w:b/>
                <w:bCs/>
                <w:i/>
                <w:lang w:val="en-US"/>
              </w:rPr>
              <w:t>Vocabulary</w:t>
            </w:r>
          </w:p>
          <w:p w14:paraId="774AEED2" w14:textId="77777777" w:rsidR="00F679C2" w:rsidRPr="003974D2" w:rsidRDefault="00F679C2" w:rsidP="00F65C6B">
            <w:pPr>
              <w:rPr>
                <w:b/>
                <w:bCs/>
                <w:i/>
                <w:iCs/>
                <w:color w:val="000000"/>
                <w:sz w:val="20"/>
                <w:szCs w:val="20"/>
                <w:lang w:val="en-US"/>
              </w:rPr>
            </w:pPr>
          </w:p>
        </w:tc>
        <w:tc>
          <w:tcPr>
            <w:tcW w:w="3402" w:type="dxa"/>
            <w:vMerge w:val="restart"/>
          </w:tcPr>
          <w:p w14:paraId="10B8E61A" w14:textId="77777777" w:rsidR="00F679C2" w:rsidRPr="00EE7D4D" w:rsidRDefault="00F679C2" w:rsidP="00F679C2">
            <w:pPr>
              <w:numPr>
                <w:ilvl w:val="0"/>
                <w:numId w:val="18"/>
              </w:numPr>
              <w:spacing w:after="0" w:line="240" w:lineRule="auto"/>
              <w:ind w:left="118" w:right="-57" w:hanging="175"/>
              <w:rPr>
                <w:color w:val="000000"/>
                <w:sz w:val="20"/>
                <w:szCs w:val="20"/>
              </w:rPr>
            </w:pPr>
            <w:r>
              <w:rPr>
                <w:color w:val="000000"/>
                <w:sz w:val="20"/>
                <w:szCs w:val="20"/>
              </w:rPr>
              <w:t>zna podstawowe słownictwo</w:t>
            </w:r>
            <w:r>
              <w:rPr>
                <w:sz w:val="20"/>
                <w:szCs w:val="20"/>
              </w:rPr>
              <w:t xml:space="preserve"> dot.</w:t>
            </w:r>
            <w:r w:rsidRPr="00C526CE">
              <w:rPr>
                <w:sz w:val="20"/>
                <w:szCs w:val="20"/>
              </w:rPr>
              <w:t xml:space="preserve"> trybu życia, samopoczucia, </w:t>
            </w:r>
            <w:r>
              <w:rPr>
                <w:sz w:val="20"/>
                <w:szCs w:val="20"/>
              </w:rPr>
              <w:t xml:space="preserve">zawodów medycznych, chorób, ich objawów i leczenia (w tym znaczną część </w:t>
            </w:r>
            <w:r w:rsidRPr="00C526CE">
              <w:rPr>
                <w:sz w:val="20"/>
                <w:szCs w:val="20"/>
              </w:rPr>
              <w:t xml:space="preserve">kolokacji z czasownikami </w:t>
            </w:r>
            <w:proofErr w:type="spellStart"/>
            <w:r w:rsidRPr="00C526CE">
              <w:rPr>
                <w:i/>
                <w:iCs/>
                <w:sz w:val="20"/>
                <w:szCs w:val="20"/>
              </w:rPr>
              <w:t>feel</w:t>
            </w:r>
            <w:proofErr w:type="spellEnd"/>
            <w:r w:rsidRPr="00C526CE">
              <w:rPr>
                <w:i/>
                <w:iCs/>
                <w:sz w:val="20"/>
                <w:szCs w:val="20"/>
              </w:rPr>
              <w:t xml:space="preserve">, </w:t>
            </w:r>
            <w:proofErr w:type="spellStart"/>
            <w:r w:rsidRPr="00C526CE">
              <w:rPr>
                <w:i/>
                <w:iCs/>
                <w:sz w:val="20"/>
                <w:szCs w:val="20"/>
              </w:rPr>
              <w:t>have</w:t>
            </w:r>
            <w:proofErr w:type="spellEnd"/>
            <w:r w:rsidRPr="00C526CE">
              <w:rPr>
                <w:i/>
                <w:iCs/>
                <w:sz w:val="20"/>
                <w:szCs w:val="20"/>
              </w:rPr>
              <w:t xml:space="preserve">, </w:t>
            </w:r>
            <w:proofErr w:type="spellStart"/>
            <w:r w:rsidRPr="00C526CE">
              <w:rPr>
                <w:i/>
                <w:iCs/>
                <w:sz w:val="20"/>
                <w:szCs w:val="20"/>
              </w:rPr>
              <w:t>take</w:t>
            </w:r>
            <w:proofErr w:type="spellEnd"/>
            <w:r w:rsidRPr="00C526CE">
              <w:rPr>
                <w:iCs/>
                <w:sz w:val="20"/>
                <w:szCs w:val="20"/>
              </w:rPr>
              <w:t>);</w:t>
            </w:r>
            <w:r w:rsidRPr="00D15B74">
              <w:rPr>
                <w:sz w:val="20"/>
                <w:szCs w:val="20"/>
              </w:rPr>
              <w:t xml:space="preserve"> </w:t>
            </w:r>
            <w:r w:rsidRPr="007B4AEB">
              <w:rPr>
                <w:sz w:val="20"/>
                <w:szCs w:val="20"/>
              </w:rPr>
              <w:t xml:space="preserve">zna podstawowe słownictwo </w:t>
            </w:r>
            <w:r>
              <w:rPr>
                <w:sz w:val="20"/>
                <w:szCs w:val="20"/>
              </w:rPr>
              <w:t xml:space="preserve">dot. </w:t>
            </w:r>
            <w:r w:rsidRPr="00C526CE">
              <w:rPr>
                <w:sz w:val="20"/>
                <w:szCs w:val="20"/>
              </w:rPr>
              <w:t xml:space="preserve">niepełnosprawności, uzależnień, </w:t>
            </w:r>
            <w:r>
              <w:rPr>
                <w:sz w:val="20"/>
                <w:szCs w:val="20"/>
              </w:rPr>
              <w:t xml:space="preserve">pierwszej pomocy w nagłych wypadkach; zna opisane organizacje </w:t>
            </w:r>
            <w:r>
              <w:rPr>
                <w:sz w:val="20"/>
                <w:szCs w:val="20"/>
              </w:rPr>
              <w:lastRenderedPageBreak/>
              <w:t xml:space="preserve">oferujące kursy pierwszej pomocy w UK i Polsce </w:t>
            </w:r>
          </w:p>
          <w:p w14:paraId="20603802" w14:textId="77777777" w:rsidR="00F679C2" w:rsidRPr="00D15B74" w:rsidRDefault="00F679C2" w:rsidP="00F679C2">
            <w:pPr>
              <w:numPr>
                <w:ilvl w:val="0"/>
                <w:numId w:val="18"/>
              </w:numPr>
              <w:spacing w:after="0" w:line="240" w:lineRule="auto"/>
              <w:ind w:left="118" w:right="-57" w:hanging="175"/>
              <w:rPr>
                <w:color w:val="000000"/>
                <w:sz w:val="20"/>
                <w:szCs w:val="20"/>
              </w:rPr>
            </w:pPr>
            <w:r w:rsidRPr="00D15B74">
              <w:rPr>
                <w:sz w:val="20"/>
                <w:szCs w:val="20"/>
              </w:rPr>
              <w:t>rozumie znaczną część informacji w zdaniach, dialogach i krótkich tekstach pisanych i słuchanych; rozwiązuje prawidłowo część punktów w ćwiczeniach leksykalnych</w:t>
            </w:r>
          </w:p>
          <w:p w14:paraId="26515FEC" w14:textId="77777777" w:rsidR="00F679C2" w:rsidRPr="00D03BCA" w:rsidRDefault="00F679C2" w:rsidP="00F679C2">
            <w:pPr>
              <w:numPr>
                <w:ilvl w:val="0"/>
                <w:numId w:val="31"/>
              </w:numPr>
              <w:spacing w:after="0" w:line="240" w:lineRule="auto"/>
              <w:ind w:left="118" w:right="-57" w:hanging="175"/>
              <w:rPr>
                <w:color w:val="000000"/>
                <w:sz w:val="20"/>
                <w:szCs w:val="20"/>
              </w:rPr>
            </w:pPr>
            <w:r>
              <w:rPr>
                <w:sz w:val="20"/>
                <w:szCs w:val="20"/>
              </w:rPr>
              <w:t xml:space="preserve">umie w miarę poprawnie udzielić krótkich wypowiedzi: nt. sposobów na utrzymanie dobrej formy i własnych czynności wykonywanych w tym celu, nt. pozytywnego i negatywnego wpływu na zdrowie stanów i czynności z ćw. 4a oraz nt. własnych kontaktów z osobami wykonującymi podane zawody medyczne </w:t>
            </w:r>
          </w:p>
          <w:p w14:paraId="1AD9A73F" w14:textId="77777777" w:rsidR="00F679C2" w:rsidRPr="00D03BCA" w:rsidRDefault="00F679C2" w:rsidP="00F679C2">
            <w:pPr>
              <w:numPr>
                <w:ilvl w:val="0"/>
                <w:numId w:val="31"/>
              </w:numPr>
              <w:spacing w:after="0" w:line="240" w:lineRule="auto"/>
              <w:ind w:left="118" w:right="-57" w:hanging="175"/>
              <w:rPr>
                <w:color w:val="000000"/>
                <w:sz w:val="20"/>
                <w:szCs w:val="20"/>
              </w:rPr>
            </w:pPr>
            <w:r>
              <w:rPr>
                <w:sz w:val="20"/>
                <w:szCs w:val="20"/>
              </w:rPr>
              <w:t xml:space="preserve">potrafi w miarę poprawnie napisać SMS do kolegi/koleżanki z opisem, jak dany medyk może mu/jej pomóc rozwiązać problem zdrowotny; uczestniczy w krótkich dialogach, odgrywając role pacjenta i lekarza (przedstawianie symptomów i diagnozowanie), oraz w miarę poprawnie udziela krótkich wypowiedzi nt. alternatywnych </w:t>
            </w:r>
            <w:r>
              <w:rPr>
                <w:sz w:val="20"/>
                <w:szCs w:val="20"/>
              </w:rPr>
              <w:lastRenderedPageBreak/>
              <w:t xml:space="preserve">sposobów leczenia 2 wybranych problemów zdrowotnych z ćw. 10a i przedstawia sposoby domowego leczenia 2 wybranych przypadłości podanych w ćw. 10b </w:t>
            </w:r>
          </w:p>
          <w:p w14:paraId="2AF1CC71" w14:textId="77777777" w:rsidR="00F679C2" w:rsidRPr="00D15B74" w:rsidRDefault="00F679C2" w:rsidP="00F679C2">
            <w:pPr>
              <w:numPr>
                <w:ilvl w:val="0"/>
                <w:numId w:val="18"/>
              </w:numPr>
              <w:spacing w:after="0" w:line="240" w:lineRule="auto"/>
              <w:ind w:left="118" w:right="-57" w:hanging="175"/>
              <w:rPr>
                <w:color w:val="000000"/>
                <w:sz w:val="20"/>
                <w:szCs w:val="20"/>
              </w:rPr>
            </w:pPr>
            <w:proofErr w:type="spellStart"/>
            <w:r w:rsidRPr="00D15B74">
              <w:rPr>
                <w:b/>
                <w:bCs/>
                <w:i/>
                <w:iCs/>
                <w:color w:val="000000"/>
                <w:sz w:val="20"/>
                <w:szCs w:val="20"/>
              </w:rPr>
              <w:t>Vocabulary</w:t>
            </w:r>
            <w:proofErr w:type="spellEnd"/>
            <w:r w:rsidRPr="00D15B74">
              <w:rPr>
                <w:b/>
                <w:bCs/>
                <w:i/>
                <w:iCs/>
                <w:color w:val="000000"/>
                <w:sz w:val="20"/>
                <w:szCs w:val="20"/>
              </w:rPr>
              <w:t xml:space="preserve"> Bank</w:t>
            </w:r>
            <w:r w:rsidRPr="00D15B74">
              <w:rPr>
                <w:color w:val="000000"/>
                <w:sz w:val="20"/>
                <w:szCs w:val="20"/>
              </w:rPr>
              <w:t xml:space="preserve"> str. </w:t>
            </w:r>
            <w:r>
              <w:rPr>
                <w:color w:val="000000"/>
                <w:sz w:val="20"/>
                <w:szCs w:val="20"/>
              </w:rPr>
              <w:t>213–215</w:t>
            </w:r>
            <w:r w:rsidRPr="00D15B74">
              <w:rPr>
                <w:color w:val="000000"/>
                <w:sz w:val="20"/>
                <w:szCs w:val="20"/>
              </w:rPr>
              <w:t xml:space="preserve">: zna część słownictwa (około 40–50%, w tym </w:t>
            </w:r>
            <w:r w:rsidRPr="00D15B74">
              <w:rPr>
                <w:color w:val="000000"/>
                <w:sz w:val="20"/>
                <w:szCs w:val="20"/>
                <w:shd w:val="clear" w:color="auto" w:fill="B8CCE4"/>
              </w:rPr>
              <w:t>opcjonalnie PR</w:t>
            </w:r>
            <w:r w:rsidRPr="00D15B74">
              <w:rPr>
                <w:color w:val="000000"/>
                <w:sz w:val="20"/>
                <w:szCs w:val="20"/>
              </w:rPr>
              <w:t xml:space="preserve">), wykonuje poprawnie część punktów z ćwiczeń 1–4 + </w:t>
            </w:r>
            <w:r w:rsidRPr="00D15B74">
              <w:rPr>
                <w:color w:val="000000"/>
                <w:sz w:val="20"/>
                <w:szCs w:val="20"/>
                <w:shd w:val="clear" w:color="auto" w:fill="B8CCE4"/>
              </w:rPr>
              <w:t>opcjonalnie 1–3 PR</w:t>
            </w:r>
          </w:p>
        </w:tc>
        <w:tc>
          <w:tcPr>
            <w:tcW w:w="3402" w:type="dxa"/>
            <w:vMerge w:val="restart"/>
          </w:tcPr>
          <w:p w14:paraId="193CD981"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znaczną część słownictwa </w:t>
            </w:r>
            <w:r>
              <w:rPr>
                <w:sz w:val="20"/>
                <w:szCs w:val="20"/>
                <w:lang w:eastAsia="en-US"/>
              </w:rPr>
              <w:t>dot.</w:t>
            </w:r>
            <w:r w:rsidRPr="00C526CE">
              <w:rPr>
                <w:sz w:val="20"/>
                <w:szCs w:val="20"/>
              </w:rPr>
              <w:t xml:space="preserve"> trybu życia, samopoczucia, </w:t>
            </w:r>
            <w:r>
              <w:rPr>
                <w:sz w:val="20"/>
                <w:szCs w:val="20"/>
              </w:rPr>
              <w:t xml:space="preserve">zawodów medycznych, chorób, ich objawów i leczenia (w tym większość </w:t>
            </w:r>
            <w:r w:rsidRPr="00C526CE">
              <w:rPr>
                <w:sz w:val="20"/>
                <w:szCs w:val="20"/>
              </w:rPr>
              <w:t xml:space="preserve">kolokacji z czasownikami </w:t>
            </w:r>
            <w:proofErr w:type="spellStart"/>
            <w:r w:rsidRPr="00C526CE">
              <w:rPr>
                <w:i/>
                <w:iCs/>
                <w:sz w:val="20"/>
                <w:szCs w:val="20"/>
              </w:rPr>
              <w:t>feel</w:t>
            </w:r>
            <w:proofErr w:type="spellEnd"/>
            <w:r w:rsidRPr="00C526CE">
              <w:rPr>
                <w:i/>
                <w:iCs/>
                <w:sz w:val="20"/>
                <w:szCs w:val="20"/>
              </w:rPr>
              <w:t xml:space="preserve">, </w:t>
            </w:r>
            <w:proofErr w:type="spellStart"/>
            <w:r w:rsidRPr="00C526CE">
              <w:rPr>
                <w:i/>
                <w:iCs/>
                <w:sz w:val="20"/>
                <w:szCs w:val="20"/>
              </w:rPr>
              <w:t>have</w:t>
            </w:r>
            <w:proofErr w:type="spellEnd"/>
            <w:r w:rsidRPr="00C526CE">
              <w:rPr>
                <w:i/>
                <w:iCs/>
                <w:sz w:val="20"/>
                <w:szCs w:val="20"/>
              </w:rPr>
              <w:t xml:space="preserve">, </w:t>
            </w:r>
            <w:proofErr w:type="spellStart"/>
            <w:r w:rsidRPr="00C526CE">
              <w:rPr>
                <w:i/>
                <w:iCs/>
                <w:sz w:val="20"/>
                <w:szCs w:val="20"/>
              </w:rPr>
              <w:t>take</w:t>
            </w:r>
            <w:proofErr w:type="spellEnd"/>
            <w:r w:rsidRPr="00C526CE">
              <w:rPr>
                <w:iCs/>
                <w:sz w:val="20"/>
                <w:szCs w:val="20"/>
              </w:rPr>
              <w:t>)</w:t>
            </w:r>
            <w:r w:rsidRPr="00D15B74">
              <w:rPr>
                <w:sz w:val="20"/>
                <w:szCs w:val="20"/>
              </w:rPr>
              <w:t xml:space="preserve">; </w:t>
            </w:r>
            <w:r w:rsidRPr="007B4AEB">
              <w:rPr>
                <w:sz w:val="20"/>
                <w:szCs w:val="20"/>
              </w:rPr>
              <w:t xml:space="preserve">zna </w:t>
            </w:r>
            <w:r>
              <w:rPr>
                <w:sz w:val="20"/>
                <w:szCs w:val="20"/>
              </w:rPr>
              <w:t xml:space="preserve">znaczną część słownictwa dot. </w:t>
            </w:r>
            <w:r>
              <w:rPr>
                <w:sz w:val="20"/>
                <w:szCs w:val="20"/>
                <w:lang w:eastAsia="en-US"/>
              </w:rPr>
              <w:t xml:space="preserve">dot. </w:t>
            </w:r>
            <w:r w:rsidRPr="00C526CE">
              <w:rPr>
                <w:sz w:val="20"/>
                <w:szCs w:val="20"/>
              </w:rPr>
              <w:t xml:space="preserve">niepełnosprawności, uzależnień, </w:t>
            </w:r>
            <w:r>
              <w:rPr>
                <w:sz w:val="20"/>
                <w:szCs w:val="20"/>
              </w:rPr>
              <w:t>pierwszej pomocy w nagłych wypadkach</w:t>
            </w:r>
            <w:r>
              <w:rPr>
                <w:sz w:val="20"/>
                <w:szCs w:val="20"/>
                <w:lang w:eastAsia="en-US"/>
              </w:rPr>
              <w:t xml:space="preserve">; zna opisane </w:t>
            </w:r>
            <w:r>
              <w:rPr>
                <w:sz w:val="20"/>
                <w:szCs w:val="20"/>
              </w:rPr>
              <w:t xml:space="preserve">organizacje oferujące kursy pierwszej pomocy w UK i Polsce </w:t>
            </w:r>
          </w:p>
          <w:p w14:paraId="4E70E428" w14:textId="77777777" w:rsidR="00F679C2" w:rsidRPr="00D15B74" w:rsidRDefault="00F679C2" w:rsidP="00F679C2">
            <w:pPr>
              <w:pStyle w:val="Akapitzlist1"/>
              <w:numPr>
                <w:ilvl w:val="0"/>
                <w:numId w:val="30"/>
              </w:numPr>
              <w:ind w:left="115" w:right="-57" w:hanging="172"/>
              <w:rPr>
                <w:sz w:val="20"/>
                <w:szCs w:val="20"/>
              </w:rPr>
            </w:pPr>
            <w:r>
              <w:rPr>
                <w:sz w:val="20"/>
                <w:szCs w:val="20"/>
              </w:rPr>
              <w:lastRenderedPageBreak/>
              <w:t>rozumie większość informacji w zdaniach, dialogach i krótkich tekstach pisanych i słuchanych; rozwiązuje prawidłowo znaczną część punktów w ćwiczeniach leksykalnych</w:t>
            </w:r>
          </w:p>
          <w:p w14:paraId="5BEDB882" w14:textId="77777777" w:rsidR="00F679C2" w:rsidRPr="00D03BCA" w:rsidRDefault="00F679C2" w:rsidP="00F679C2">
            <w:pPr>
              <w:numPr>
                <w:ilvl w:val="0"/>
                <w:numId w:val="31"/>
              </w:numPr>
              <w:spacing w:after="0" w:line="240" w:lineRule="auto"/>
              <w:ind w:left="118" w:right="-57" w:hanging="175"/>
              <w:rPr>
                <w:color w:val="000000"/>
                <w:sz w:val="20"/>
                <w:szCs w:val="20"/>
              </w:rPr>
            </w:pPr>
            <w:r>
              <w:rPr>
                <w:sz w:val="20"/>
                <w:szCs w:val="20"/>
              </w:rPr>
              <w:t xml:space="preserve">umie w większości poprawnie udzielić krótkich wypowiedzi: nt. sposobów na utrzymanie dobrej formy i własnych czynności wykonywanych w tym celu, nt. pozytywnego i negatywnego wpływu na zdrowie stanów i czynności z ćw. 4a oraz nt. własnych kontaktów z osobami wykonującymi podane zawody medyczne </w:t>
            </w:r>
          </w:p>
          <w:p w14:paraId="49CC353C" w14:textId="77777777" w:rsidR="00F679C2" w:rsidRPr="00D03BCA" w:rsidRDefault="00F679C2" w:rsidP="00F679C2">
            <w:pPr>
              <w:numPr>
                <w:ilvl w:val="0"/>
                <w:numId w:val="31"/>
              </w:numPr>
              <w:spacing w:after="0" w:line="240" w:lineRule="auto"/>
              <w:ind w:left="118" w:right="-57" w:hanging="175"/>
              <w:rPr>
                <w:color w:val="000000"/>
                <w:sz w:val="20"/>
                <w:szCs w:val="20"/>
              </w:rPr>
            </w:pPr>
            <w:r>
              <w:rPr>
                <w:sz w:val="20"/>
                <w:szCs w:val="20"/>
              </w:rPr>
              <w:t xml:space="preserve">potrafi w większości poprawnie napisać SMS do kolegi/koleżanki z opisem, jak dany medyk może mu/jej pomóc rozwiązać problem zdrowotny; uczestniczy w krótkich dialogach, odgrywając role pacjenta i lekarza (przedstawianie symptomów i diagnozowanie), oraz w miarę poprawnie udziela krótkich wypowiedzi nt. alternatywnych sposobów leczenia 4 wybranych problemów zdrowotnych z ćw. 10a i </w:t>
            </w:r>
            <w:r>
              <w:rPr>
                <w:sz w:val="20"/>
                <w:szCs w:val="20"/>
              </w:rPr>
              <w:lastRenderedPageBreak/>
              <w:t xml:space="preserve">przedstawia sposoby domowego leczenia 4 wybranych przypadłości podanych w ćw. 10b </w:t>
            </w:r>
          </w:p>
          <w:p w14:paraId="3A2308C0" w14:textId="77777777" w:rsidR="00F679C2" w:rsidRPr="0004490D" w:rsidRDefault="00F679C2" w:rsidP="00F679C2">
            <w:pPr>
              <w:numPr>
                <w:ilvl w:val="0"/>
                <w:numId w:val="31"/>
              </w:numPr>
              <w:spacing w:after="12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213–215</w:t>
            </w:r>
            <w:r w:rsidRPr="00D15B74">
              <w:rPr>
                <w:color w:val="000000"/>
                <w:sz w:val="20"/>
                <w:szCs w:val="20"/>
              </w:rPr>
              <w:t xml:space="preserve">: </w:t>
            </w:r>
            <w:r>
              <w:rPr>
                <w:color w:val="000000"/>
                <w:sz w:val="20"/>
                <w:szCs w:val="20"/>
              </w:rPr>
              <w:t xml:space="preserve">zna znaczną część słownictwa (około 55–65%, w tym </w:t>
            </w:r>
            <w:r w:rsidRPr="00A65745">
              <w:rPr>
                <w:color w:val="000000"/>
                <w:sz w:val="20"/>
                <w:szCs w:val="20"/>
                <w:shd w:val="clear" w:color="auto" w:fill="B8CCE4"/>
              </w:rPr>
              <w:t>opcjonalnie PR</w:t>
            </w:r>
            <w:r>
              <w:rPr>
                <w:color w:val="000000"/>
                <w:sz w:val="20"/>
                <w:szCs w:val="20"/>
              </w:rPr>
              <w:t xml:space="preserve">), wykonuje poprawnie znaczną część punktów z ćwiczeń 1–4 + </w:t>
            </w:r>
            <w:r w:rsidRPr="00A65745">
              <w:rPr>
                <w:color w:val="000000"/>
                <w:sz w:val="20"/>
                <w:szCs w:val="20"/>
                <w:shd w:val="clear" w:color="auto" w:fill="B8CCE4"/>
              </w:rPr>
              <w:t>opcjonalnie 1–3 PR</w:t>
            </w:r>
          </w:p>
        </w:tc>
        <w:tc>
          <w:tcPr>
            <w:tcW w:w="3402" w:type="dxa"/>
            <w:vMerge w:val="restart"/>
          </w:tcPr>
          <w:p w14:paraId="6D13924D" w14:textId="77777777" w:rsidR="00F679C2" w:rsidRPr="001B4E4E" w:rsidRDefault="00F679C2" w:rsidP="00F679C2">
            <w:pPr>
              <w:numPr>
                <w:ilvl w:val="0"/>
                <w:numId w:val="18"/>
              </w:numPr>
              <w:spacing w:after="0" w:line="240" w:lineRule="auto"/>
              <w:ind w:left="118" w:right="-57" w:hanging="175"/>
              <w:rPr>
                <w:color w:val="000000"/>
                <w:sz w:val="20"/>
                <w:szCs w:val="20"/>
              </w:rPr>
            </w:pPr>
            <w:r>
              <w:rPr>
                <w:sz w:val="20"/>
                <w:szCs w:val="20"/>
              </w:rPr>
              <w:lastRenderedPageBreak/>
              <w:t>zna większość słownictwa dot.</w:t>
            </w:r>
            <w:r w:rsidRPr="00C526CE">
              <w:rPr>
                <w:sz w:val="20"/>
                <w:szCs w:val="20"/>
              </w:rPr>
              <w:t xml:space="preserve"> trybu życia, samopoczucia, </w:t>
            </w:r>
            <w:r>
              <w:rPr>
                <w:sz w:val="20"/>
                <w:szCs w:val="20"/>
              </w:rPr>
              <w:t xml:space="preserve">zawodów medycznych, chorób, ich objawów i leczenia (w tym prawie wszystkie </w:t>
            </w:r>
            <w:r w:rsidRPr="00C526CE">
              <w:rPr>
                <w:sz w:val="20"/>
                <w:szCs w:val="20"/>
              </w:rPr>
              <w:t xml:space="preserve">kolokacje z czasownikami </w:t>
            </w:r>
            <w:proofErr w:type="spellStart"/>
            <w:r w:rsidRPr="00C526CE">
              <w:rPr>
                <w:i/>
                <w:iCs/>
                <w:sz w:val="20"/>
                <w:szCs w:val="20"/>
              </w:rPr>
              <w:t>feel</w:t>
            </w:r>
            <w:proofErr w:type="spellEnd"/>
            <w:r w:rsidRPr="00C526CE">
              <w:rPr>
                <w:i/>
                <w:iCs/>
                <w:sz w:val="20"/>
                <w:szCs w:val="20"/>
              </w:rPr>
              <w:t xml:space="preserve">, </w:t>
            </w:r>
            <w:proofErr w:type="spellStart"/>
            <w:r w:rsidRPr="00C526CE">
              <w:rPr>
                <w:i/>
                <w:iCs/>
                <w:sz w:val="20"/>
                <w:szCs w:val="20"/>
              </w:rPr>
              <w:t>have</w:t>
            </w:r>
            <w:proofErr w:type="spellEnd"/>
            <w:r w:rsidRPr="00C526CE">
              <w:rPr>
                <w:i/>
                <w:iCs/>
                <w:sz w:val="20"/>
                <w:szCs w:val="20"/>
              </w:rPr>
              <w:t xml:space="preserve">, </w:t>
            </w:r>
            <w:proofErr w:type="spellStart"/>
            <w:r w:rsidRPr="00C526CE">
              <w:rPr>
                <w:i/>
                <w:iCs/>
                <w:sz w:val="20"/>
                <w:szCs w:val="20"/>
              </w:rPr>
              <w:t>take</w:t>
            </w:r>
            <w:proofErr w:type="spellEnd"/>
            <w:r w:rsidRPr="00C526CE">
              <w:rPr>
                <w:iCs/>
                <w:sz w:val="20"/>
                <w:szCs w:val="20"/>
              </w:rPr>
              <w:t>)</w:t>
            </w:r>
            <w:r w:rsidRPr="00D15B74">
              <w:rPr>
                <w:sz w:val="20"/>
                <w:szCs w:val="20"/>
              </w:rPr>
              <w:t xml:space="preserve">; </w:t>
            </w:r>
            <w:r w:rsidRPr="007B4AEB">
              <w:rPr>
                <w:sz w:val="20"/>
                <w:szCs w:val="20"/>
              </w:rPr>
              <w:t xml:space="preserve">zna </w:t>
            </w:r>
            <w:r>
              <w:rPr>
                <w:sz w:val="20"/>
                <w:szCs w:val="20"/>
              </w:rPr>
              <w:t xml:space="preserve">większość słownictwa dot. </w:t>
            </w:r>
            <w:r w:rsidRPr="00C526CE">
              <w:rPr>
                <w:sz w:val="20"/>
                <w:szCs w:val="20"/>
              </w:rPr>
              <w:t xml:space="preserve">niepełnosprawności, uzależnień, </w:t>
            </w:r>
            <w:r>
              <w:rPr>
                <w:sz w:val="20"/>
                <w:szCs w:val="20"/>
              </w:rPr>
              <w:t xml:space="preserve">pierwszej pomocy w nagłych wypadkach; zna opisane organizacje </w:t>
            </w:r>
            <w:r>
              <w:rPr>
                <w:sz w:val="20"/>
                <w:szCs w:val="20"/>
              </w:rPr>
              <w:lastRenderedPageBreak/>
              <w:t>oferujące kursy pierwszej pomocy w UK i Polsce</w:t>
            </w:r>
          </w:p>
          <w:p w14:paraId="22E08B09" w14:textId="77777777" w:rsidR="00F679C2" w:rsidRPr="00D15B74" w:rsidRDefault="00F679C2" w:rsidP="00F679C2">
            <w:pPr>
              <w:numPr>
                <w:ilvl w:val="0"/>
                <w:numId w:val="18"/>
              </w:numPr>
              <w:spacing w:after="0" w:line="240" w:lineRule="auto"/>
              <w:ind w:left="118" w:right="-57" w:hanging="175"/>
              <w:rPr>
                <w:color w:val="000000"/>
                <w:sz w:val="20"/>
                <w:szCs w:val="20"/>
              </w:rPr>
            </w:pPr>
            <w:r>
              <w:rPr>
                <w:sz w:val="20"/>
                <w:szCs w:val="20"/>
              </w:rPr>
              <w:t xml:space="preserve">rozumie prawie wszystkie informacje w zdaniach, dialogach i krótkich tekstach pisanych i słuchanych; rozwiązuje prawidłowo większość punktów w ćwiczeniach leksykalnych </w:t>
            </w:r>
          </w:p>
          <w:p w14:paraId="1B42A3E0" w14:textId="77777777" w:rsidR="00F679C2" w:rsidRPr="00D03BCA" w:rsidRDefault="00F679C2" w:rsidP="00F679C2">
            <w:pPr>
              <w:numPr>
                <w:ilvl w:val="0"/>
                <w:numId w:val="31"/>
              </w:numPr>
              <w:spacing w:after="0" w:line="240" w:lineRule="auto"/>
              <w:ind w:left="118" w:right="-57" w:hanging="175"/>
              <w:rPr>
                <w:color w:val="000000"/>
                <w:sz w:val="20"/>
                <w:szCs w:val="20"/>
              </w:rPr>
            </w:pPr>
            <w:r>
              <w:rPr>
                <w:sz w:val="20"/>
                <w:szCs w:val="20"/>
              </w:rPr>
              <w:t xml:space="preserve">umie poprawnie udzielić krótkich wypowiedzi: nt. sposobów na utrzymanie dobrej formy i własnych czynności wykonywanych w tym celu, nt. pozytywnego i negatywnego wpływu na zdrowie stanów i czynności z ćw. 4a oraz nt. własnych kontaktów z osobami wykonującymi podane zawody medyczne </w:t>
            </w:r>
          </w:p>
          <w:p w14:paraId="6695866A" w14:textId="77777777" w:rsidR="00F679C2" w:rsidRPr="00D03BCA" w:rsidRDefault="00F679C2" w:rsidP="00F679C2">
            <w:pPr>
              <w:numPr>
                <w:ilvl w:val="0"/>
                <w:numId w:val="31"/>
              </w:numPr>
              <w:spacing w:after="0" w:line="240" w:lineRule="auto"/>
              <w:ind w:left="118" w:right="-57" w:hanging="175"/>
              <w:rPr>
                <w:color w:val="000000"/>
                <w:sz w:val="20"/>
                <w:szCs w:val="20"/>
              </w:rPr>
            </w:pPr>
            <w:r>
              <w:rPr>
                <w:sz w:val="20"/>
                <w:szCs w:val="20"/>
              </w:rPr>
              <w:t xml:space="preserve">potrafi poprawnie napisać SMS do kolegi/koleżanki z opisem, jak dany medyk może mu/jej pomóc rozwiązać problem zdrowotny; aktywnie uczestniczy w krótkich dialogach, odgrywając role pacjenta i lekarza (przedstawianie symptomów i diagnozowanie), oraz w większości poprawnie udziela krótkich wypowiedzi nt. alternatywnych </w:t>
            </w:r>
            <w:r>
              <w:rPr>
                <w:sz w:val="20"/>
                <w:szCs w:val="20"/>
              </w:rPr>
              <w:lastRenderedPageBreak/>
              <w:t>sposobów leczenia 5 problemów zdrowotnych z ćw. 10a i przedstawia sposoby domowego leczenia 5 wybranych przypadłości podanych w ćw. 10b</w:t>
            </w:r>
          </w:p>
          <w:p w14:paraId="115279A3" w14:textId="77777777" w:rsidR="00F679C2" w:rsidRPr="00381F73"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213–215</w:t>
            </w:r>
            <w:r w:rsidRPr="00D15B74">
              <w:rPr>
                <w:color w:val="000000"/>
                <w:sz w:val="20"/>
                <w:szCs w:val="20"/>
              </w:rPr>
              <w:t xml:space="preserve">: </w:t>
            </w:r>
            <w:r>
              <w:rPr>
                <w:color w:val="000000"/>
                <w:sz w:val="20"/>
                <w:szCs w:val="20"/>
              </w:rPr>
              <w:t xml:space="preserve">zna większość słownictwa (około 70–80%, w tym </w:t>
            </w:r>
            <w:r w:rsidRPr="00010316">
              <w:rPr>
                <w:color w:val="000000"/>
                <w:sz w:val="20"/>
                <w:szCs w:val="20"/>
                <w:shd w:val="clear" w:color="auto" w:fill="B8CCE4"/>
              </w:rPr>
              <w:t>opcjonalnie PR</w:t>
            </w:r>
            <w:r>
              <w:rPr>
                <w:color w:val="000000"/>
                <w:sz w:val="20"/>
                <w:szCs w:val="20"/>
              </w:rPr>
              <w:t xml:space="preserve">), wykonuje poprawnie większość punktów z ćwiczeń 1–4 + </w:t>
            </w:r>
            <w:r w:rsidRPr="00010316">
              <w:rPr>
                <w:color w:val="000000"/>
                <w:sz w:val="20"/>
                <w:szCs w:val="20"/>
                <w:shd w:val="clear" w:color="auto" w:fill="B8CCE4"/>
              </w:rPr>
              <w:t>opcjonalnie 1–3 PR</w:t>
            </w:r>
          </w:p>
        </w:tc>
        <w:tc>
          <w:tcPr>
            <w:tcW w:w="3402" w:type="dxa"/>
            <w:vMerge w:val="restart"/>
          </w:tcPr>
          <w:p w14:paraId="24110FA0" w14:textId="77777777" w:rsidR="00F679C2" w:rsidRPr="001B4E4E" w:rsidRDefault="00F679C2" w:rsidP="00F679C2">
            <w:pPr>
              <w:numPr>
                <w:ilvl w:val="0"/>
                <w:numId w:val="18"/>
              </w:numPr>
              <w:spacing w:after="0" w:line="240" w:lineRule="auto"/>
              <w:ind w:left="118" w:right="-57" w:hanging="175"/>
              <w:rPr>
                <w:color w:val="000000"/>
                <w:sz w:val="20"/>
                <w:szCs w:val="20"/>
              </w:rPr>
            </w:pPr>
            <w:r>
              <w:rPr>
                <w:color w:val="000000"/>
                <w:sz w:val="20"/>
                <w:szCs w:val="20"/>
              </w:rPr>
              <w:lastRenderedPageBreak/>
              <w:t xml:space="preserve">zna prawie całe słownictwo </w:t>
            </w:r>
            <w:r>
              <w:rPr>
                <w:sz w:val="20"/>
                <w:szCs w:val="20"/>
              </w:rPr>
              <w:t>dot.</w:t>
            </w:r>
            <w:r w:rsidRPr="00C526CE">
              <w:rPr>
                <w:sz w:val="20"/>
                <w:szCs w:val="20"/>
              </w:rPr>
              <w:t xml:space="preserve"> trybu życia, samopoczucia, </w:t>
            </w:r>
            <w:r>
              <w:rPr>
                <w:sz w:val="20"/>
                <w:szCs w:val="20"/>
              </w:rPr>
              <w:t xml:space="preserve">zawodów medycznych, chorób, ich objawów i leczenia (w tym wszystkie </w:t>
            </w:r>
            <w:r w:rsidRPr="00C526CE">
              <w:rPr>
                <w:sz w:val="20"/>
                <w:szCs w:val="20"/>
              </w:rPr>
              <w:t xml:space="preserve">kolokacje z czasownikami </w:t>
            </w:r>
            <w:proofErr w:type="spellStart"/>
            <w:r w:rsidRPr="00C526CE">
              <w:rPr>
                <w:i/>
                <w:iCs/>
                <w:sz w:val="20"/>
                <w:szCs w:val="20"/>
              </w:rPr>
              <w:t>feel</w:t>
            </w:r>
            <w:proofErr w:type="spellEnd"/>
            <w:r w:rsidRPr="00C526CE">
              <w:rPr>
                <w:i/>
                <w:iCs/>
                <w:sz w:val="20"/>
                <w:szCs w:val="20"/>
              </w:rPr>
              <w:t xml:space="preserve">, </w:t>
            </w:r>
            <w:proofErr w:type="spellStart"/>
            <w:r w:rsidRPr="00C526CE">
              <w:rPr>
                <w:i/>
                <w:iCs/>
                <w:sz w:val="20"/>
                <w:szCs w:val="20"/>
              </w:rPr>
              <w:t>have</w:t>
            </w:r>
            <w:proofErr w:type="spellEnd"/>
            <w:r w:rsidRPr="00C526CE">
              <w:rPr>
                <w:i/>
                <w:iCs/>
                <w:sz w:val="20"/>
                <w:szCs w:val="20"/>
              </w:rPr>
              <w:t xml:space="preserve">, </w:t>
            </w:r>
            <w:proofErr w:type="spellStart"/>
            <w:r w:rsidRPr="00C526CE">
              <w:rPr>
                <w:i/>
                <w:iCs/>
                <w:sz w:val="20"/>
                <w:szCs w:val="20"/>
              </w:rPr>
              <w:t>take</w:t>
            </w:r>
            <w:proofErr w:type="spellEnd"/>
            <w:r w:rsidRPr="00C526CE">
              <w:rPr>
                <w:iCs/>
                <w:sz w:val="20"/>
                <w:szCs w:val="20"/>
              </w:rPr>
              <w:t>)</w:t>
            </w:r>
            <w:r w:rsidRPr="00D15B74">
              <w:rPr>
                <w:sz w:val="20"/>
                <w:szCs w:val="20"/>
              </w:rPr>
              <w:t xml:space="preserve">; </w:t>
            </w:r>
            <w:r w:rsidRPr="007B4AEB">
              <w:rPr>
                <w:sz w:val="20"/>
                <w:szCs w:val="20"/>
              </w:rPr>
              <w:t xml:space="preserve">zna prawie całe słownictwo </w:t>
            </w:r>
            <w:r>
              <w:rPr>
                <w:sz w:val="20"/>
                <w:szCs w:val="20"/>
              </w:rPr>
              <w:t xml:space="preserve">dot. </w:t>
            </w:r>
            <w:r w:rsidRPr="00C526CE">
              <w:rPr>
                <w:sz w:val="20"/>
                <w:szCs w:val="20"/>
              </w:rPr>
              <w:t xml:space="preserve">niepełnosprawności, uzależnień, </w:t>
            </w:r>
            <w:r>
              <w:rPr>
                <w:sz w:val="20"/>
                <w:szCs w:val="20"/>
              </w:rPr>
              <w:t xml:space="preserve">pierwszej pomocy w nagłych wypadkach; zna opisane organizacje </w:t>
            </w:r>
            <w:r>
              <w:rPr>
                <w:sz w:val="20"/>
                <w:szCs w:val="20"/>
              </w:rPr>
              <w:lastRenderedPageBreak/>
              <w:t>oferujące kursy pierwszej pomocy w UK i Polsce</w:t>
            </w:r>
          </w:p>
          <w:p w14:paraId="3D912373" w14:textId="77777777" w:rsidR="00F679C2" w:rsidRPr="00161079" w:rsidRDefault="00F679C2" w:rsidP="00F679C2">
            <w:pPr>
              <w:numPr>
                <w:ilvl w:val="0"/>
                <w:numId w:val="18"/>
              </w:numPr>
              <w:spacing w:after="0" w:line="240" w:lineRule="auto"/>
              <w:ind w:left="118" w:right="-57" w:hanging="175"/>
              <w:rPr>
                <w:color w:val="000000"/>
                <w:sz w:val="20"/>
                <w:szCs w:val="20"/>
              </w:rPr>
            </w:pPr>
            <w:r w:rsidRPr="00161079">
              <w:rPr>
                <w:sz w:val="20"/>
                <w:szCs w:val="20"/>
              </w:rPr>
              <w:t>rozumie wszystkie informacje w zdaniach</w:t>
            </w:r>
            <w:r>
              <w:rPr>
                <w:sz w:val="20"/>
                <w:szCs w:val="20"/>
              </w:rPr>
              <w:t>, dialogach</w:t>
            </w:r>
            <w:r w:rsidRPr="00161079">
              <w:rPr>
                <w:sz w:val="20"/>
                <w:szCs w:val="20"/>
              </w:rPr>
              <w:t xml:space="preserve"> i krótkich tekstach pisanych i słuchanych; rozwiązuje prawidłowo prawie wszystkie punkty w ćwiczeniach leksykalnych</w:t>
            </w:r>
          </w:p>
          <w:p w14:paraId="0409C0B5" w14:textId="77777777" w:rsidR="00F679C2" w:rsidRPr="00D03BCA" w:rsidRDefault="00F679C2" w:rsidP="00F679C2">
            <w:pPr>
              <w:numPr>
                <w:ilvl w:val="0"/>
                <w:numId w:val="31"/>
              </w:numPr>
              <w:spacing w:after="0" w:line="240" w:lineRule="auto"/>
              <w:ind w:left="118" w:right="-57" w:hanging="175"/>
              <w:rPr>
                <w:color w:val="000000"/>
                <w:sz w:val="20"/>
                <w:szCs w:val="20"/>
              </w:rPr>
            </w:pPr>
            <w:r>
              <w:rPr>
                <w:sz w:val="20"/>
                <w:szCs w:val="20"/>
              </w:rPr>
              <w:t xml:space="preserve">umie poprawnie udzielić wyczerpujących wypowiedzi: nt. sposobów na utrzymanie dobrej formy i własnych czynności wykonywanych w tym celu, nt. pozytywnego i negatywnego wpływu na zdrowie stanów i czynności z ćw. 4a oraz nt. własnych kontaktów z osobami wykonującymi zawody medyczne </w:t>
            </w:r>
          </w:p>
          <w:p w14:paraId="05328FA3" w14:textId="77777777" w:rsidR="00F679C2" w:rsidRPr="00D03BCA" w:rsidRDefault="00F679C2" w:rsidP="00F679C2">
            <w:pPr>
              <w:numPr>
                <w:ilvl w:val="0"/>
                <w:numId w:val="31"/>
              </w:numPr>
              <w:spacing w:after="0" w:line="240" w:lineRule="auto"/>
              <w:ind w:left="118" w:right="-57" w:hanging="175"/>
              <w:rPr>
                <w:color w:val="000000"/>
                <w:sz w:val="20"/>
                <w:szCs w:val="20"/>
              </w:rPr>
            </w:pPr>
            <w:r>
              <w:rPr>
                <w:sz w:val="20"/>
                <w:szCs w:val="20"/>
              </w:rPr>
              <w:t xml:space="preserve">potrafi poprawnie napisać SMS do kolegi/koleżanki z opisem, jak dany medyk może mu/jej pomóc rozwiązać problem zdrowotny i zachęcić do skorzystania z fachowej pomocy; aktywnie uczestniczy w krótkich dialogach, odgrywając role pacjenta i lekarza (przedstawianie symptomów i diagnozowanie), oraz poprawnie </w:t>
            </w:r>
            <w:r>
              <w:rPr>
                <w:sz w:val="20"/>
                <w:szCs w:val="20"/>
              </w:rPr>
              <w:lastRenderedPageBreak/>
              <w:t>udziela krótkich wypowiedzi nt. alternatywnych sposobów leczenia 6 problemów zdrowotnych z ćw. 10a i przedstawia sposoby domowego leczenia 6 przypadłości podanych w ćw. 10b</w:t>
            </w:r>
          </w:p>
          <w:p w14:paraId="7FBD164F" w14:textId="77777777" w:rsidR="00F679C2" w:rsidRPr="00381F73"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213–215</w:t>
            </w:r>
            <w:r w:rsidRPr="00D15B74">
              <w:rPr>
                <w:color w:val="000000"/>
                <w:sz w:val="20"/>
                <w:szCs w:val="20"/>
              </w:rPr>
              <w:t xml:space="preserve">: </w:t>
            </w:r>
            <w:r>
              <w:rPr>
                <w:color w:val="000000"/>
                <w:sz w:val="20"/>
                <w:szCs w:val="20"/>
              </w:rPr>
              <w:t xml:space="preserve">zna prawie całe słownictwo (min. 85%, w tym </w:t>
            </w:r>
            <w:r w:rsidRPr="00010316">
              <w:rPr>
                <w:color w:val="000000"/>
                <w:sz w:val="20"/>
                <w:szCs w:val="20"/>
                <w:shd w:val="clear" w:color="auto" w:fill="B8CCE4"/>
              </w:rPr>
              <w:t>opcjonalnie PR</w:t>
            </w:r>
            <w:r>
              <w:rPr>
                <w:color w:val="000000"/>
                <w:sz w:val="20"/>
                <w:szCs w:val="20"/>
              </w:rPr>
              <w:t xml:space="preserve">), wykonuje poprawnie prawie wszystkie punkty z ćwiczeń 1–4 + </w:t>
            </w:r>
            <w:r w:rsidRPr="00010316">
              <w:rPr>
                <w:color w:val="000000"/>
                <w:sz w:val="20"/>
                <w:szCs w:val="20"/>
                <w:shd w:val="clear" w:color="auto" w:fill="B8CCE4"/>
              </w:rPr>
              <w:t>opcjonalnie 1–3 PR</w:t>
            </w:r>
            <w:r w:rsidRPr="007F571B">
              <w:rPr>
                <w:color w:val="000000"/>
                <w:sz w:val="20"/>
                <w:szCs w:val="20"/>
              </w:rPr>
              <w:t xml:space="preserve"> </w:t>
            </w:r>
          </w:p>
        </w:tc>
      </w:tr>
      <w:tr w:rsidR="00F679C2" w14:paraId="6A915123" w14:textId="77777777" w:rsidTr="00F65C6B">
        <w:trPr>
          <w:trHeight w:val="6499"/>
        </w:trPr>
        <w:tc>
          <w:tcPr>
            <w:tcW w:w="1844" w:type="dxa"/>
            <w:shd w:val="clear" w:color="auto" w:fill="FFFFFF"/>
            <w:vAlign w:val="center"/>
          </w:tcPr>
          <w:p w14:paraId="72822A18" w14:textId="77777777" w:rsidR="00F679C2" w:rsidRPr="00C526CE" w:rsidRDefault="00F679C2" w:rsidP="00F65C6B">
            <w:pPr>
              <w:jc w:val="center"/>
              <w:rPr>
                <w:b/>
                <w:bCs/>
              </w:rPr>
            </w:pPr>
            <w:r>
              <w:rPr>
                <w:b/>
                <w:bCs/>
                <w:color w:val="000000"/>
                <w:sz w:val="20"/>
                <w:szCs w:val="20"/>
              </w:rPr>
              <w:lastRenderedPageBreak/>
              <w:t>MATERIAŁ LEKSYKALNY</w:t>
            </w:r>
          </w:p>
        </w:tc>
        <w:tc>
          <w:tcPr>
            <w:tcW w:w="3402" w:type="dxa"/>
            <w:vMerge/>
          </w:tcPr>
          <w:p w14:paraId="0695BD07" w14:textId="77777777" w:rsidR="00F679C2" w:rsidRDefault="00F679C2" w:rsidP="00F679C2">
            <w:pPr>
              <w:numPr>
                <w:ilvl w:val="0"/>
                <w:numId w:val="18"/>
              </w:numPr>
              <w:spacing w:after="0" w:line="240" w:lineRule="auto"/>
              <w:ind w:left="118" w:right="-57" w:hanging="175"/>
              <w:rPr>
                <w:color w:val="000000"/>
                <w:sz w:val="20"/>
                <w:szCs w:val="20"/>
              </w:rPr>
            </w:pPr>
          </w:p>
        </w:tc>
        <w:tc>
          <w:tcPr>
            <w:tcW w:w="3402" w:type="dxa"/>
            <w:vMerge/>
          </w:tcPr>
          <w:p w14:paraId="39817502" w14:textId="77777777" w:rsidR="00F679C2" w:rsidRDefault="00F679C2" w:rsidP="00F679C2">
            <w:pPr>
              <w:pStyle w:val="Akapitzlist1"/>
              <w:numPr>
                <w:ilvl w:val="0"/>
                <w:numId w:val="30"/>
              </w:numPr>
              <w:ind w:left="115" w:right="-57" w:hanging="172"/>
              <w:rPr>
                <w:sz w:val="20"/>
                <w:szCs w:val="20"/>
              </w:rPr>
            </w:pPr>
          </w:p>
        </w:tc>
        <w:tc>
          <w:tcPr>
            <w:tcW w:w="3402" w:type="dxa"/>
            <w:vMerge/>
          </w:tcPr>
          <w:p w14:paraId="3672A1CC" w14:textId="77777777" w:rsidR="00F679C2" w:rsidRDefault="00F679C2" w:rsidP="00F679C2">
            <w:pPr>
              <w:numPr>
                <w:ilvl w:val="0"/>
                <w:numId w:val="18"/>
              </w:numPr>
              <w:spacing w:after="0" w:line="240" w:lineRule="auto"/>
              <w:ind w:left="118" w:right="-57" w:hanging="175"/>
              <w:rPr>
                <w:sz w:val="20"/>
                <w:szCs w:val="20"/>
              </w:rPr>
            </w:pPr>
          </w:p>
        </w:tc>
        <w:tc>
          <w:tcPr>
            <w:tcW w:w="3402" w:type="dxa"/>
            <w:vMerge/>
          </w:tcPr>
          <w:p w14:paraId="66B5E14E" w14:textId="77777777" w:rsidR="00F679C2" w:rsidRDefault="00F679C2" w:rsidP="00F679C2">
            <w:pPr>
              <w:numPr>
                <w:ilvl w:val="0"/>
                <w:numId w:val="18"/>
              </w:numPr>
              <w:spacing w:after="0" w:line="240" w:lineRule="auto"/>
              <w:ind w:left="118" w:right="-57" w:hanging="175"/>
              <w:rPr>
                <w:color w:val="000000"/>
                <w:sz w:val="20"/>
                <w:szCs w:val="20"/>
              </w:rPr>
            </w:pPr>
          </w:p>
        </w:tc>
      </w:tr>
      <w:tr w:rsidR="00F679C2" w14:paraId="6600602E" w14:textId="77777777" w:rsidTr="00F65C6B">
        <w:trPr>
          <w:trHeight w:val="1644"/>
        </w:trPr>
        <w:tc>
          <w:tcPr>
            <w:tcW w:w="1844" w:type="dxa"/>
            <w:shd w:val="clear" w:color="auto" w:fill="FFFFFF"/>
            <w:vAlign w:val="center"/>
          </w:tcPr>
          <w:p w14:paraId="63E2A9D1" w14:textId="77777777" w:rsidR="00F679C2" w:rsidRDefault="00F679C2" w:rsidP="00F65C6B">
            <w:pPr>
              <w:jc w:val="center"/>
              <w:rPr>
                <w:b/>
                <w:bCs/>
                <w:lang w:val="en-US"/>
              </w:rPr>
            </w:pPr>
            <w:r>
              <w:rPr>
                <w:b/>
                <w:bCs/>
                <w:color w:val="000000"/>
                <w:sz w:val="20"/>
                <w:szCs w:val="20"/>
              </w:rPr>
              <w:t>MATERIAŁ LEKSYKALNY</w:t>
            </w:r>
          </w:p>
        </w:tc>
        <w:tc>
          <w:tcPr>
            <w:tcW w:w="3402" w:type="dxa"/>
            <w:vMerge/>
          </w:tcPr>
          <w:p w14:paraId="0999ABAB" w14:textId="77777777" w:rsidR="00F679C2" w:rsidRDefault="00F679C2" w:rsidP="00F679C2">
            <w:pPr>
              <w:numPr>
                <w:ilvl w:val="0"/>
                <w:numId w:val="18"/>
              </w:numPr>
              <w:spacing w:after="0" w:line="240" w:lineRule="auto"/>
              <w:ind w:left="118" w:right="-57" w:hanging="175"/>
              <w:rPr>
                <w:color w:val="000000"/>
                <w:sz w:val="20"/>
                <w:szCs w:val="20"/>
              </w:rPr>
            </w:pPr>
          </w:p>
        </w:tc>
        <w:tc>
          <w:tcPr>
            <w:tcW w:w="3402" w:type="dxa"/>
            <w:vMerge/>
          </w:tcPr>
          <w:p w14:paraId="675B7272" w14:textId="77777777" w:rsidR="00F679C2" w:rsidRDefault="00F679C2" w:rsidP="00F679C2">
            <w:pPr>
              <w:pStyle w:val="Akapitzlist1"/>
              <w:numPr>
                <w:ilvl w:val="0"/>
                <w:numId w:val="30"/>
              </w:numPr>
              <w:ind w:left="115" w:right="-57" w:hanging="172"/>
              <w:rPr>
                <w:sz w:val="20"/>
                <w:szCs w:val="20"/>
              </w:rPr>
            </w:pPr>
          </w:p>
        </w:tc>
        <w:tc>
          <w:tcPr>
            <w:tcW w:w="3402" w:type="dxa"/>
            <w:vMerge/>
          </w:tcPr>
          <w:p w14:paraId="3A426983" w14:textId="77777777" w:rsidR="00F679C2" w:rsidRDefault="00F679C2" w:rsidP="00F679C2">
            <w:pPr>
              <w:numPr>
                <w:ilvl w:val="0"/>
                <w:numId w:val="18"/>
              </w:numPr>
              <w:spacing w:after="0" w:line="240" w:lineRule="auto"/>
              <w:ind w:left="118" w:right="-57" w:hanging="175"/>
              <w:rPr>
                <w:sz w:val="20"/>
                <w:szCs w:val="20"/>
              </w:rPr>
            </w:pPr>
          </w:p>
        </w:tc>
        <w:tc>
          <w:tcPr>
            <w:tcW w:w="3402" w:type="dxa"/>
            <w:vMerge/>
          </w:tcPr>
          <w:p w14:paraId="20D6A839" w14:textId="77777777" w:rsidR="00F679C2" w:rsidRDefault="00F679C2" w:rsidP="00F679C2">
            <w:pPr>
              <w:numPr>
                <w:ilvl w:val="0"/>
                <w:numId w:val="18"/>
              </w:numPr>
              <w:spacing w:after="0" w:line="240" w:lineRule="auto"/>
              <w:ind w:left="118" w:right="-57" w:hanging="175"/>
              <w:rPr>
                <w:color w:val="000000"/>
                <w:sz w:val="20"/>
                <w:szCs w:val="20"/>
              </w:rPr>
            </w:pPr>
          </w:p>
        </w:tc>
      </w:tr>
      <w:tr w:rsidR="00F679C2" w14:paraId="566ED22E" w14:textId="77777777" w:rsidTr="00F65C6B">
        <w:trPr>
          <w:cantSplit/>
          <w:trHeight w:val="1127"/>
        </w:trPr>
        <w:tc>
          <w:tcPr>
            <w:tcW w:w="1844" w:type="dxa"/>
            <w:shd w:val="clear" w:color="auto" w:fill="BFBFBF"/>
            <w:vAlign w:val="center"/>
          </w:tcPr>
          <w:p w14:paraId="3776BDDF" w14:textId="77777777" w:rsidR="00F679C2" w:rsidRDefault="00F679C2" w:rsidP="00F65C6B">
            <w:pPr>
              <w:jc w:val="center"/>
              <w:rPr>
                <w:b/>
                <w:bCs/>
                <w:lang w:val="en-US"/>
              </w:rPr>
            </w:pPr>
          </w:p>
          <w:p w14:paraId="615EE2D6" w14:textId="77777777" w:rsidR="00F679C2" w:rsidRDefault="00F679C2" w:rsidP="00F65C6B">
            <w:pPr>
              <w:jc w:val="center"/>
              <w:rPr>
                <w:b/>
                <w:bCs/>
                <w:lang w:val="en-US"/>
              </w:rPr>
            </w:pPr>
            <w:r>
              <w:rPr>
                <w:b/>
                <w:bCs/>
                <w:lang w:val="en-US"/>
              </w:rPr>
              <w:t>MODULE 11</w:t>
            </w:r>
          </w:p>
          <w:p w14:paraId="103108E2" w14:textId="77777777" w:rsidR="00F679C2" w:rsidRDefault="00F679C2" w:rsidP="00F65C6B">
            <w:pPr>
              <w:jc w:val="center"/>
              <w:rPr>
                <w:b/>
                <w:bCs/>
                <w:lang w:val="en-US"/>
              </w:rPr>
            </w:pPr>
            <w:proofErr w:type="spellStart"/>
            <w:r>
              <w:rPr>
                <w:b/>
                <w:bCs/>
                <w:lang w:val="en-US"/>
              </w:rPr>
              <w:t>Zdrowie</w:t>
            </w:r>
            <w:proofErr w:type="spellEnd"/>
          </w:p>
          <w:p w14:paraId="442E711C" w14:textId="77777777" w:rsidR="00F679C2" w:rsidRDefault="00F679C2" w:rsidP="00F65C6B">
            <w:pPr>
              <w:jc w:val="center"/>
              <w:rPr>
                <w:b/>
                <w:bCs/>
                <w:lang w:val="en-US"/>
              </w:rPr>
            </w:pPr>
          </w:p>
          <w:p w14:paraId="44B6230D" w14:textId="77777777" w:rsidR="00F679C2" w:rsidRDefault="00F679C2" w:rsidP="00F65C6B">
            <w:pPr>
              <w:jc w:val="center"/>
              <w:rPr>
                <w:b/>
                <w:bCs/>
                <w:i/>
                <w:lang w:val="en-US"/>
              </w:rPr>
            </w:pPr>
            <w:r>
              <w:rPr>
                <w:b/>
                <w:bCs/>
                <w:i/>
                <w:lang w:val="en-US"/>
              </w:rPr>
              <w:t>Grammar Bank</w:t>
            </w:r>
          </w:p>
          <w:p w14:paraId="1A6B886F" w14:textId="77777777" w:rsidR="00F679C2" w:rsidRDefault="00F679C2" w:rsidP="00F65C6B">
            <w:pPr>
              <w:jc w:val="center"/>
              <w:rPr>
                <w:b/>
                <w:bCs/>
                <w:i/>
                <w:lang w:val="en-US"/>
              </w:rPr>
            </w:pPr>
            <w:r>
              <w:rPr>
                <w:b/>
                <w:bCs/>
                <w:i/>
                <w:lang w:val="en-US"/>
              </w:rPr>
              <w:t>GR42–GR52</w:t>
            </w:r>
          </w:p>
          <w:p w14:paraId="2A5DD494" w14:textId="77777777" w:rsidR="00F679C2" w:rsidRPr="00DF7318" w:rsidRDefault="00F679C2" w:rsidP="00F65C6B">
            <w:pPr>
              <w:jc w:val="center"/>
              <w:rPr>
                <w:b/>
                <w:bCs/>
                <w:i/>
                <w:iCs/>
                <w:color w:val="000000"/>
                <w:sz w:val="20"/>
                <w:szCs w:val="20"/>
              </w:rPr>
            </w:pPr>
          </w:p>
        </w:tc>
        <w:tc>
          <w:tcPr>
            <w:tcW w:w="3402" w:type="dxa"/>
            <w:vMerge w:val="restart"/>
          </w:tcPr>
          <w:p w14:paraId="6CB10BD4" w14:textId="77777777" w:rsidR="00F679C2" w:rsidRDefault="00F679C2" w:rsidP="00F679C2">
            <w:pPr>
              <w:numPr>
                <w:ilvl w:val="0"/>
                <w:numId w:val="18"/>
              </w:numPr>
              <w:spacing w:after="0" w:line="240" w:lineRule="auto"/>
              <w:ind w:left="118" w:right="-57" w:hanging="175"/>
              <w:rPr>
                <w:sz w:val="20"/>
                <w:szCs w:val="20"/>
              </w:rPr>
            </w:pPr>
            <w:r w:rsidRPr="004C02A0">
              <w:rPr>
                <w:sz w:val="20"/>
                <w:szCs w:val="20"/>
              </w:rPr>
              <w:t xml:space="preserve">zna zasady użycia </w:t>
            </w:r>
            <w:r w:rsidRPr="00C526CE">
              <w:rPr>
                <w:sz w:val="20"/>
                <w:szCs w:val="20"/>
              </w:rPr>
              <w:t xml:space="preserve">przedimków: </w:t>
            </w:r>
            <w:r w:rsidRPr="00C526CE">
              <w:rPr>
                <w:i/>
                <w:iCs/>
                <w:sz w:val="20"/>
                <w:szCs w:val="20"/>
              </w:rPr>
              <w:t>a/</w:t>
            </w:r>
            <w:proofErr w:type="spellStart"/>
            <w:r w:rsidRPr="00C526CE">
              <w:rPr>
                <w:i/>
                <w:iCs/>
                <w:sz w:val="20"/>
                <w:szCs w:val="20"/>
              </w:rPr>
              <w:t>an</w:t>
            </w:r>
            <w:proofErr w:type="spellEnd"/>
            <w:r w:rsidRPr="00C526CE">
              <w:rPr>
                <w:i/>
                <w:iCs/>
                <w:sz w:val="20"/>
                <w:szCs w:val="20"/>
              </w:rPr>
              <w:t>, the, one/</w:t>
            </w:r>
            <w:proofErr w:type="spellStart"/>
            <w:r w:rsidRPr="00C526CE">
              <w:rPr>
                <w:i/>
                <w:iCs/>
                <w:sz w:val="20"/>
                <w:szCs w:val="20"/>
              </w:rPr>
              <w:t>ones</w:t>
            </w:r>
            <w:proofErr w:type="spellEnd"/>
            <w:r w:rsidRPr="00C526CE">
              <w:rPr>
                <w:sz w:val="20"/>
                <w:szCs w:val="20"/>
              </w:rPr>
              <w:t xml:space="preserve">, zaimków wskazujących: </w:t>
            </w:r>
            <w:proofErr w:type="spellStart"/>
            <w:r w:rsidRPr="00C526CE">
              <w:rPr>
                <w:i/>
                <w:iCs/>
                <w:sz w:val="20"/>
                <w:szCs w:val="20"/>
              </w:rPr>
              <w:t>this</w:t>
            </w:r>
            <w:proofErr w:type="spellEnd"/>
            <w:r w:rsidRPr="00C526CE">
              <w:rPr>
                <w:i/>
                <w:iCs/>
                <w:sz w:val="20"/>
                <w:szCs w:val="20"/>
              </w:rPr>
              <w:t xml:space="preserve">, </w:t>
            </w:r>
            <w:proofErr w:type="spellStart"/>
            <w:r w:rsidRPr="00C526CE">
              <w:rPr>
                <w:i/>
                <w:iCs/>
                <w:sz w:val="20"/>
                <w:szCs w:val="20"/>
              </w:rPr>
              <w:t>that</w:t>
            </w:r>
            <w:proofErr w:type="spellEnd"/>
            <w:r w:rsidRPr="00C526CE">
              <w:rPr>
                <w:i/>
                <w:iCs/>
                <w:sz w:val="20"/>
                <w:szCs w:val="20"/>
              </w:rPr>
              <w:t xml:space="preserve">, </w:t>
            </w:r>
            <w:proofErr w:type="spellStart"/>
            <w:r w:rsidRPr="00C526CE">
              <w:rPr>
                <w:i/>
                <w:iCs/>
                <w:sz w:val="20"/>
                <w:szCs w:val="20"/>
              </w:rPr>
              <w:t>these</w:t>
            </w:r>
            <w:proofErr w:type="spellEnd"/>
            <w:r w:rsidRPr="00C526CE">
              <w:rPr>
                <w:i/>
                <w:iCs/>
                <w:sz w:val="20"/>
                <w:szCs w:val="20"/>
              </w:rPr>
              <w:t xml:space="preserve">, </w:t>
            </w:r>
            <w:proofErr w:type="spellStart"/>
            <w:r w:rsidRPr="00C526CE">
              <w:rPr>
                <w:i/>
                <w:iCs/>
                <w:sz w:val="20"/>
                <w:szCs w:val="20"/>
              </w:rPr>
              <w:t>those</w:t>
            </w:r>
            <w:proofErr w:type="spellEnd"/>
            <w:r w:rsidRPr="00C526CE">
              <w:rPr>
                <w:sz w:val="20"/>
                <w:szCs w:val="20"/>
              </w:rPr>
              <w:t xml:space="preserve">, określników ilościowych: </w:t>
            </w:r>
            <w:r w:rsidRPr="00C526CE">
              <w:rPr>
                <w:i/>
                <w:iCs/>
                <w:sz w:val="20"/>
                <w:szCs w:val="20"/>
              </w:rPr>
              <w:t xml:space="preserve">a lot of, </w:t>
            </w:r>
            <w:proofErr w:type="spellStart"/>
            <w:r w:rsidRPr="00C526CE">
              <w:rPr>
                <w:i/>
                <w:iCs/>
                <w:sz w:val="20"/>
                <w:szCs w:val="20"/>
              </w:rPr>
              <w:t>many</w:t>
            </w:r>
            <w:proofErr w:type="spellEnd"/>
            <w:r w:rsidRPr="00C526CE">
              <w:rPr>
                <w:i/>
                <w:iCs/>
                <w:sz w:val="20"/>
                <w:szCs w:val="20"/>
              </w:rPr>
              <w:t xml:space="preserve">, much, (a) </w:t>
            </w:r>
            <w:proofErr w:type="spellStart"/>
            <w:r w:rsidRPr="00C526CE">
              <w:rPr>
                <w:i/>
                <w:iCs/>
                <w:sz w:val="20"/>
                <w:szCs w:val="20"/>
              </w:rPr>
              <w:t>few</w:t>
            </w:r>
            <w:proofErr w:type="spellEnd"/>
            <w:r w:rsidRPr="00C526CE">
              <w:rPr>
                <w:i/>
                <w:iCs/>
                <w:sz w:val="20"/>
                <w:szCs w:val="20"/>
              </w:rPr>
              <w:t xml:space="preserve">, (a) </w:t>
            </w:r>
            <w:proofErr w:type="spellStart"/>
            <w:r w:rsidRPr="00C526CE">
              <w:rPr>
                <w:i/>
                <w:iCs/>
                <w:sz w:val="20"/>
                <w:szCs w:val="20"/>
              </w:rPr>
              <w:t>little</w:t>
            </w:r>
            <w:proofErr w:type="spellEnd"/>
            <w:r w:rsidRPr="00C526CE">
              <w:rPr>
                <w:sz w:val="20"/>
                <w:szCs w:val="20"/>
              </w:rPr>
              <w:t xml:space="preserve">, </w:t>
            </w:r>
            <w:r w:rsidRPr="004C02A0">
              <w:rPr>
                <w:sz w:val="20"/>
                <w:szCs w:val="20"/>
              </w:rPr>
              <w:t xml:space="preserve">wyrażeń </w:t>
            </w:r>
            <w:proofErr w:type="spellStart"/>
            <w:r w:rsidRPr="004C02A0">
              <w:rPr>
                <w:i/>
                <w:iCs/>
                <w:sz w:val="20"/>
                <w:szCs w:val="20"/>
              </w:rPr>
              <w:t>some</w:t>
            </w:r>
            <w:proofErr w:type="spellEnd"/>
            <w:r w:rsidRPr="004C02A0">
              <w:rPr>
                <w:i/>
                <w:iCs/>
                <w:sz w:val="20"/>
                <w:szCs w:val="20"/>
              </w:rPr>
              <w:t xml:space="preserve">, </w:t>
            </w:r>
            <w:proofErr w:type="spellStart"/>
            <w:r w:rsidRPr="004C02A0">
              <w:rPr>
                <w:i/>
                <w:iCs/>
                <w:sz w:val="20"/>
                <w:szCs w:val="20"/>
              </w:rPr>
              <w:t>any</w:t>
            </w:r>
            <w:proofErr w:type="spellEnd"/>
            <w:r w:rsidRPr="004C02A0">
              <w:rPr>
                <w:i/>
                <w:iCs/>
                <w:sz w:val="20"/>
                <w:szCs w:val="20"/>
              </w:rPr>
              <w:t xml:space="preserve">, no, </w:t>
            </w:r>
            <w:proofErr w:type="spellStart"/>
            <w:r w:rsidRPr="004C02A0">
              <w:rPr>
                <w:i/>
                <w:iCs/>
                <w:sz w:val="20"/>
                <w:szCs w:val="20"/>
              </w:rPr>
              <w:t>every</w:t>
            </w:r>
            <w:proofErr w:type="spellEnd"/>
            <w:r w:rsidRPr="004C02A0">
              <w:rPr>
                <w:sz w:val="20"/>
                <w:szCs w:val="20"/>
              </w:rPr>
              <w:t xml:space="preserve"> i ich złożeń,</w:t>
            </w:r>
            <w:r w:rsidRPr="00C526CE">
              <w:rPr>
                <w:sz w:val="20"/>
                <w:szCs w:val="20"/>
              </w:rPr>
              <w:t xml:space="preserve"> określników: </w:t>
            </w:r>
            <w:proofErr w:type="spellStart"/>
            <w:r w:rsidRPr="00C526CE">
              <w:rPr>
                <w:i/>
                <w:iCs/>
                <w:sz w:val="20"/>
                <w:szCs w:val="20"/>
              </w:rPr>
              <w:t>all</w:t>
            </w:r>
            <w:proofErr w:type="spellEnd"/>
            <w:r w:rsidRPr="00C526CE">
              <w:rPr>
                <w:i/>
                <w:iCs/>
                <w:sz w:val="20"/>
                <w:szCs w:val="20"/>
              </w:rPr>
              <w:t xml:space="preserve">, </w:t>
            </w:r>
            <w:proofErr w:type="spellStart"/>
            <w:r w:rsidRPr="00C526CE">
              <w:rPr>
                <w:i/>
                <w:iCs/>
                <w:sz w:val="20"/>
                <w:szCs w:val="20"/>
              </w:rPr>
              <w:t>none</w:t>
            </w:r>
            <w:proofErr w:type="spellEnd"/>
            <w:r w:rsidRPr="00C526CE">
              <w:rPr>
                <w:i/>
                <w:iCs/>
                <w:sz w:val="20"/>
                <w:szCs w:val="20"/>
              </w:rPr>
              <w:t xml:space="preserve">, </w:t>
            </w:r>
            <w:proofErr w:type="spellStart"/>
            <w:r w:rsidRPr="00C526CE">
              <w:rPr>
                <w:i/>
                <w:iCs/>
                <w:sz w:val="20"/>
                <w:szCs w:val="20"/>
              </w:rPr>
              <w:t>both</w:t>
            </w:r>
            <w:proofErr w:type="spellEnd"/>
            <w:r w:rsidRPr="00C526CE">
              <w:rPr>
                <w:i/>
                <w:iCs/>
                <w:sz w:val="20"/>
                <w:szCs w:val="20"/>
              </w:rPr>
              <w:t xml:space="preserve">, </w:t>
            </w:r>
            <w:proofErr w:type="spellStart"/>
            <w:r w:rsidRPr="00C526CE">
              <w:rPr>
                <w:i/>
                <w:iCs/>
                <w:sz w:val="20"/>
                <w:szCs w:val="20"/>
              </w:rPr>
              <w:t>either</w:t>
            </w:r>
            <w:proofErr w:type="spellEnd"/>
            <w:r w:rsidRPr="00C526CE">
              <w:rPr>
                <w:i/>
                <w:iCs/>
                <w:sz w:val="20"/>
                <w:szCs w:val="20"/>
              </w:rPr>
              <w:t xml:space="preserve">, </w:t>
            </w:r>
            <w:proofErr w:type="spellStart"/>
            <w:r w:rsidRPr="00C526CE">
              <w:rPr>
                <w:i/>
                <w:iCs/>
                <w:sz w:val="20"/>
                <w:szCs w:val="20"/>
              </w:rPr>
              <w:t>neither</w:t>
            </w:r>
            <w:proofErr w:type="spellEnd"/>
            <w:r w:rsidRPr="00C526CE">
              <w:rPr>
                <w:i/>
                <w:iCs/>
                <w:sz w:val="20"/>
                <w:szCs w:val="20"/>
              </w:rPr>
              <w:t xml:space="preserve">, </w:t>
            </w:r>
            <w:proofErr w:type="spellStart"/>
            <w:r w:rsidRPr="00C526CE">
              <w:rPr>
                <w:i/>
                <w:iCs/>
                <w:sz w:val="20"/>
                <w:szCs w:val="20"/>
              </w:rPr>
              <w:t>every</w:t>
            </w:r>
            <w:proofErr w:type="spellEnd"/>
            <w:r w:rsidRPr="00C526CE">
              <w:rPr>
                <w:i/>
                <w:iCs/>
                <w:sz w:val="20"/>
                <w:szCs w:val="20"/>
              </w:rPr>
              <w:t xml:space="preserve">, </w:t>
            </w:r>
            <w:proofErr w:type="spellStart"/>
            <w:r w:rsidRPr="00C526CE">
              <w:rPr>
                <w:i/>
                <w:iCs/>
                <w:sz w:val="20"/>
                <w:szCs w:val="20"/>
              </w:rPr>
              <w:t>each</w:t>
            </w:r>
            <w:proofErr w:type="spellEnd"/>
            <w:r>
              <w:rPr>
                <w:sz w:val="20"/>
                <w:szCs w:val="20"/>
              </w:rPr>
              <w:t>;</w:t>
            </w:r>
            <w:r w:rsidRPr="00A63EFA">
              <w:rPr>
                <w:sz w:val="20"/>
                <w:szCs w:val="20"/>
              </w:rPr>
              <w:t xml:space="preserve"> </w:t>
            </w:r>
            <w:r w:rsidRPr="00C526CE">
              <w:rPr>
                <w:iCs/>
                <w:sz w:val="20"/>
                <w:szCs w:val="20"/>
              </w:rPr>
              <w:t xml:space="preserve">zna zasady użycia </w:t>
            </w:r>
            <w:r>
              <w:rPr>
                <w:sz w:val="20"/>
                <w:szCs w:val="20"/>
              </w:rPr>
              <w:t>zaimków osobowych</w:t>
            </w:r>
            <w:r w:rsidRPr="004C02A0">
              <w:rPr>
                <w:sz w:val="20"/>
                <w:szCs w:val="20"/>
              </w:rPr>
              <w:t xml:space="preserve"> w funkcji podmiotu i dopełnienia</w:t>
            </w:r>
            <w:r w:rsidRPr="00C526CE">
              <w:rPr>
                <w:sz w:val="20"/>
                <w:szCs w:val="20"/>
              </w:rPr>
              <w:t xml:space="preserve">, </w:t>
            </w:r>
            <w:r w:rsidRPr="004C02A0">
              <w:rPr>
                <w:sz w:val="20"/>
                <w:szCs w:val="20"/>
              </w:rPr>
              <w:t>zaimków zwrotnych i wzajemnych</w:t>
            </w:r>
            <w:r w:rsidRPr="00C526CE">
              <w:rPr>
                <w:sz w:val="20"/>
                <w:szCs w:val="20"/>
              </w:rPr>
              <w:t xml:space="preserve">, </w:t>
            </w:r>
            <w:r w:rsidRPr="004C02A0">
              <w:rPr>
                <w:sz w:val="20"/>
                <w:szCs w:val="20"/>
              </w:rPr>
              <w:t xml:space="preserve">przymiotników i zaimków </w:t>
            </w:r>
            <w:r w:rsidRPr="004C02A0">
              <w:rPr>
                <w:sz w:val="20"/>
                <w:szCs w:val="20"/>
              </w:rPr>
              <w:lastRenderedPageBreak/>
              <w:t>dzierżawczych</w:t>
            </w:r>
            <w:r w:rsidRPr="00C526CE">
              <w:rPr>
                <w:sz w:val="20"/>
                <w:szCs w:val="20"/>
              </w:rPr>
              <w:t xml:space="preserve"> oraz konstrukcji z użyciem </w:t>
            </w:r>
            <w:proofErr w:type="spellStart"/>
            <w:r w:rsidRPr="004C02A0">
              <w:rPr>
                <w:i/>
                <w:iCs/>
                <w:sz w:val="20"/>
                <w:szCs w:val="20"/>
              </w:rPr>
              <w:t>there</w:t>
            </w:r>
            <w:proofErr w:type="spellEnd"/>
            <w:r w:rsidRPr="004C02A0">
              <w:rPr>
                <w:i/>
                <w:iCs/>
                <w:sz w:val="20"/>
                <w:szCs w:val="20"/>
              </w:rPr>
              <w:t>/</w:t>
            </w:r>
            <w:proofErr w:type="spellStart"/>
            <w:r w:rsidRPr="004C02A0">
              <w:rPr>
                <w:i/>
                <w:iCs/>
                <w:sz w:val="20"/>
                <w:szCs w:val="20"/>
              </w:rPr>
              <w:t>it</w:t>
            </w:r>
            <w:proofErr w:type="spellEnd"/>
            <w:r w:rsidRPr="00C526CE">
              <w:rPr>
                <w:sz w:val="20"/>
                <w:szCs w:val="20"/>
              </w:rPr>
              <w:t xml:space="preserve"> </w:t>
            </w:r>
          </w:p>
          <w:p w14:paraId="5F1FAA97"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w znacznej części poprawnie stosuje ww. wiedzę i struktury w ćwiczeniach gramatycznych, w tym w transformacjach zdaniowych </w:t>
            </w:r>
          </w:p>
          <w:p w14:paraId="5CE05652" w14:textId="77777777" w:rsidR="00F679C2" w:rsidRPr="0044191F" w:rsidRDefault="00F679C2" w:rsidP="00F679C2">
            <w:pPr>
              <w:numPr>
                <w:ilvl w:val="0"/>
                <w:numId w:val="18"/>
              </w:numPr>
              <w:spacing w:after="0" w:line="240" w:lineRule="auto"/>
              <w:ind w:left="118" w:right="-57" w:hanging="175"/>
              <w:rPr>
                <w:sz w:val="20"/>
                <w:szCs w:val="20"/>
              </w:rPr>
            </w:pPr>
            <w:r>
              <w:rPr>
                <w:sz w:val="20"/>
                <w:szCs w:val="20"/>
              </w:rPr>
              <w:t>rozwiązuje poprawnie część punktów z ćwiczeń 1–6 (11A) i 1–19 (11B)</w:t>
            </w:r>
          </w:p>
        </w:tc>
        <w:tc>
          <w:tcPr>
            <w:tcW w:w="3402" w:type="dxa"/>
            <w:vMerge w:val="restart"/>
          </w:tcPr>
          <w:p w14:paraId="255C5E1C" w14:textId="77777777" w:rsidR="00F679C2" w:rsidRDefault="00F679C2" w:rsidP="00F679C2">
            <w:pPr>
              <w:pStyle w:val="Akapitzlist17"/>
              <w:numPr>
                <w:ilvl w:val="1"/>
                <w:numId w:val="32"/>
              </w:numPr>
              <w:ind w:left="115" w:right="-57" w:hanging="172"/>
              <w:rPr>
                <w:sz w:val="20"/>
                <w:szCs w:val="20"/>
              </w:rPr>
            </w:pPr>
            <w:r w:rsidRPr="004C02A0">
              <w:rPr>
                <w:sz w:val="20"/>
                <w:szCs w:val="20"/>
              </w:rPr>
              <w:lastRenderedPageBreak/>
              <w:t xml:space="preserve">zna zasady użycia </w:t>
            </w:r>
            <w:r w:rsidRPr="00C526CE">
              <w:rPr>
                <w:sz w:val="20"/>
                <w:szCs w:val="20"/>
              </w:rPr>
              <w:t xml:space="preserve">przedimków: </w:t>
            </w:r>
            <w:r w:rsidRPr="00C526CE">
              <w:rPr>
                <w:i/>
                <w:iCs/>
                <w:sz w:val="20"/>
                <w:szCs w:val="20"/>
              </w:rPr>
              <w:t>a/</w:t>
            </w:r>
            <w:proofErr w:type="spellStart"/>
            <w:r w:rsidRPr="00C526CE">
              <w:rPr>
                <w:i/>
                <w:iCs/>
                <w:sz w:val="20"/>
                <w:szCs w:val="20"/>
              </w:rPr>
              <w:t>an</w:t>
            </w:r>
            <w:proofErr w:type="spellEnd"/>
            <w:r w:rsidRPr="00C526CE">
              <w:rPr>
                <w:i/>
                <w:iCs/>
                <w:sz w:val="20"/>
                <w:szCs w:val="20"/>
              </w:rPr>
              <w:t>, the, one/</w:t>
            </w:r>
            <w:proofErr w:type="spellStart"/>
            <w:r w:rsidRPr="00C526CE">
              <w:rPr>
                <w:i/>
                <w:iCs/>
                <w:sz w:val="20"/>
                <w:szCs w:val="20"/>
              </w:rPr>
              <w:t>ones</w:t>
            </w:r>
            <w:proofErr w:type="spellEnd"/>
            <w:r w:rsidRPr="00C526CE">
              <w:rPr>
                <w:sz w:val="20"/>
                <w:szCs w:val="20"/>
              </w:rPr>
              <w:t xml:space="preserve">, zaimków wskazujących: </w:t>
            </w:r>
            <w:proofErr w:type="spellStart"/>
            <w:r w:rsidRPr="00C526CE">
              <w:rPr>
                <w:i/>
                <w:iCs/>
                <w:sz w:val="20"/>
                <w:szCs w:val="20"/>
              </w:rPr>
              <w:t>this</w:t>
            </w:r>
            <w:proofErr w:type="spellEnd"/>
            <w:r w:rsidRPr="00C526CE">
              <w:rPr>
                <w:i/>
                <w:iCs/>
                <w:sz w:val="20"/>
                <w:szCs w:val="20"/>
              </w:rPr>
              <w:t xml:space="preserve">, </w:t>
            </w:r>
            <w:proofErr w:type="spellStart"/>
            <w:r w:rsidRPr="00C526CE">
              <w:rPr>
                <w:i/>
                <w:iCs/>
                <w:sz w:val="20"/>
                <w:szCs w:val="20"/>
              </w:rPr>
              <w:t>that</w:t>
            </w:r>
            <w:proofErr w:type="spellEnd"/>
            <w:r w:rsidRPr="00C526CE">
              <w:rPr>
                <w:i/>
                <w:iCs/>
                <w:sz w:val="20"/>
                <w:szCs w:val="20"/>
              </w:rPr>
              <w:t xml:space="preserve">, </w:t>
            </w:r>
            <w:proofErr w:type="spellStart"/>
            <w:r w:rsidRPr="00C526CE">
              <w:rPr>
                <w:i/>
                <w:iCs/>
                <w:sz w:val="20"/>
                <w:szCs w:val="20"/>
              </w:rPr>
              <w:t>these</w:t>
            </w:r>
            <w:proofErr w:type="spellEnd"/>
            <w:r w:rsidRPr="00C526CE">
              <w:rPr>
                <w:i/>
                <w:iCs/>
                <w:sz w:val="20"/>
                <w:szCs w:val="20"/>
              </w:rPr>
              <w:t xml:space="preserve">, </w:t>
            </w:r>
            <w:proofErr w:type="spellStart"/>
            <w:r w:rsidRPr="00C526CE">
              <w:rPr>
                <w:i/>
                <w:iCs/>
                <w:sz w:val="20"/>
                <w:szCs w:val="20"/>
              </w:rPr>
              <w:t>those</w:t>
            </w:r>
            <w:proofErr w:type="spellEnd"/>
            <w:r w:rsidRPr="00C526CE">
              <w:rPr>
                <w:sz w:val="20"/>
                <w:szCs w:val="20"/>
              </w:rPr>
              <w:t xml:space="preserve">, określników ilościowych: </w:t>
            </w:r>
            <w:r w:rsidRPr="00C526CE">
              <w:rPr>
                <w:i/>
                <w:iCs/>
                <w:sz w:val="20"/>
                <w:szCs w:val="20"/>
              </w:rPr>
              <w:t xml:space="preserve">a lot of, </w:t>
            </w:r>
            <w:proofErr w:type="spellStart"/>
            <w:r w:rsidRPr="00C526CE">
              <w:rPr>
                <w:i/>
                <w:iCs/>
                <w:sz w:val="20"/>
                <w:szCs w:val="20"/>
              </w:rPr>
              <w:t>many</w:t>
            </w:r>
            <w:proofErr w:type="spellEnd"/>
            <w:r w:rsidRPr="00C526CE">
              <w:rPr>
                <w:i/>
                <w:iCs/>
                <w:sz w:val="20"/>
                <w:szCs w:val="20"/>
              </w:rPr>
              <w:t xml:space="preserve">, much, (a) </w:t>
            </w:r>
            <w:proofErr w:type="spellStart"/>
            <w:r w:rsidRPr="00C526CE">
              <w:rPr>
                <w:i/>
                <w:iCs/>
                <w:sz w:val="20"/>
                <w:szCs w:val="20"/>
              </w:rPr>
              <w:t>few</w:t>
            </w:r>
            <w:proofErr w:type="spellEnd"/>
            <w:r w:rsidRPr="00C526CE">
              <w:rPr>
                <w:i/>
                <w:iCs/>
                <w:sz w:val="20"/>
                <w:szCs w:val="20"/>
              </w:rPr>
              <w:t xml:space="preserve">, (a) </w:t>
            </w:r>
            <w:proofErr w:type="spellStart"/>
            <w:r w:rsidRPr="00C526CE">
              <w:rPr>
                <w:i/>
                <w:iCs/>
                <w:sz w:val="20"/>
                <w:szCs w:val="20"/>
              </w:rPr>
              <w:t>little</w:t>
            </w:r>
            <w:proofErr w:type="spellEnd"/>
            <w:r w:rsidRPr="00C526CE">
              <w:rPr>
                <w:sz w:val="20"/>
                <w:szCs w:val="20"/>
              </w:rPr>
              <w:t xml:space="preserve">, </w:t>
            </w:r>
            <w:r w:rsidRPr="004C02A0">
              <w:rPr>
                <w:sz w:val="20"/>
                <w:szCs w:val="20"/>
              </w:rPr>
              <w:t xml:space="preserve">wyrażeń </w:t>
            </w:r>
            <w:proofErr w:type="spellStart"/>
            <w:r w:rsidRPr="004C02A0">
              <w:rPr>
                <w:i/>
                <w:iCs/>
                <w:sz w:val="20"/>
                <w:szCs w:val="20"/>
              </w:rPr>
              <w:t>some</w:t>
            </w:r>
            <w:proofErr w:type="spellEnd"/>
            <w:r w:rsidRPr="004C02A0">
              <w:rPr>
                <w:i/>
                <w:iCs/>
                <w:sz w:val="20"/>
                <w:szCs w:val="20"/>
              </w:rPr>
              <w:t xml:space="preserve">, </w:t>
            </w:r>
            <w:proofErr w:type="spellStart"/>
            <w:r w:rsidRPr="004C02A0">
              <w:rPr>
                <w:i/>
                <w:iCs/>
                <w:sz w:val="20"/>
                <w:szCs w:val="20"/>
              </w:rPr>
              <w:t>any</w:t>
            </w:r>
            <w:proofErr w:type="spellEnd"/>
            <w:r w:rsidRPr="004C02A0">
              <w:rPr>
                <w:i/>
                <w:iCs/>
                <w:sz w:val="20"/>
                <w:szCs w:val="20"/>
              </w:rPr>
              <w:t xml:space="preserve">, no, </w:t>
            </w:r>
            <w:proofErr w:type="spellStart"/>
            <w:r w:rsidRPr="004C02A0">
              <w:rPr>
                <w:i/>
                <w:iCs/>
                <w:sz w:val="20"/>
                <w:szCs w:val="20"/>
              </w:rPr>
              <w:t>every</w:t>
            </w:r>
            <w:proofErr w:type="spellEnd"/>
            <w:r w:rsidRPr="004C02A0">
              <w:rPr>
                <w:sz w:val="20"/>
                <w:szCs w:val="20"/>
              </w:rPr>
              <w:t xml:space="preserve"> i ich złożeń,</w:t>
            </w:r>
            <w:r w:rsidRPr="00C526CE">
              <w:rPr>
                <w:sz w:val="20"/>
                <w:szCs w:val="20"/>
              </w:rPr>
              <w:t xml:space="preserve"> określników: </w:t>
            </w:r>
            <w:proofErr w:type="spellStart"/>
            <w:r w:rsidRPr="00C526CE">
              <w:rPr>
                <w:i/>
                <w:iCs/>
                <w:sz w:val="20"/>
                <w:szCs w:val="20"/>
              </w:rPr>
              <w:t>all</w:t>
            </w:r>
            <w:proofErr w:type="spellEnd"/>
            <w:r w:rsidRPr="00C526CE">
              <w:rPr>
                <w:i/>
                <w:iCs/>
                <w:sz w:val="20"/>
                <w:szCs w:val="20"/>
              </w:rPr>
              <w:t xml:space="preserve">, </w:t>
            </w:r>
            <w:proofErr w:type="spellStart"/>
            <w:r w:rsidRPr="00C526CE">
              <w:rPr>
                <w:i/>
                <w:iCs/>
                <w:sz w:val="20"/>
                <w:szCs w:val="20"/>
              </w:rPr>
              <w:t>none</w:t>
            </w:r>
            <w:proofErr w:type="spellEnd"/>
            <w:r w:rsidRPr="00C526CE">
              <w:rPr>
                <w:i/>
                <w:iCs/>
                <w:sz w:val="20"/>
                <w:szCs w:val="20"/>
              </w:rPr>
              <w:t xml:space="preserve">, </w:t>
            </w:r>
            <w:proofErr w:type="spellStart"/>
            <w:r w:rsidRPr="00C526CE">
              <w:rPr>
                <w:i/>
                <w:iCs/>
                <w:sz w:val="20"/>
                <w:szCs w:val="20"/>
              </w:rPr>
              <w:t>both</w:t>
            </w:r>
            <w:proofErr w:type="spellEnd"/>
            <w:r w:rsidRPr="00C526CE">
              <w:rPr>
                <w:i/>
                <w:iCs/>
                <w:sz w:val="20"/>
                <w:szCs w:val="20"/>
              </w:rPr>
              <w:t xml:space="preserve">, </w:t>
            </w:r>
            <w:proofErr w:type="spellStart"/>
            <w:r w:rsidRPr="00C526CE">
              <w:rPr>
                <w:i/>
                <w:iCs/>
                <w:sz w:val="20"/>
                <w:szCs w:val="20"/>
              </w:rPr>
              <w:t>either</w:t>
            </w:r>
            <w:proofErr w:type="spellEnd"/>
            <w:r w:rsidRPr="00C526CE">
              <w:rPr>
                <w:i/>
                <w:iCs/>
                <w:sz w:val="20"/>
                <w:szCs w:val="20"/>
              </w:rPr>
              <w:t xml:space="preserve">, </w:t>
            </w:r>
            <w:proofErr w:type="spellStart"/>
            <w:r w:rsidRPr="00C526CE">
              <w:rPr>
                <w:i/>
                <w:iCs/>
                <w:sz w:val="20"/>
                <w:szCs w:val="20"/>
              </w:rPr>
              <w:t>neither</w:t>
            </w:r>
            <w:proofErr w:type="spellEnd"/>
            <w:r w:rsidRPr="00C526CE">
              <w:rPr>
                <w:i/>
                <w:iCs/>
                <w:sz w:val="20"/>
                <w:szCs w:val="20"/>
              </w:rPr>
              <w:t xml:space="preserve">, </w:t>
            </w:r>
            <w:proofErr w:type="spellStart"/>
            <w:r w:rsidRPr="00C526CE">
              <w:rPr>
                <w:i/>
                <w:iCs/>
                <w:sz w:val="20"/>
                <w:szCs w:val="20"/>
              </w:rPr>
              <w:t>every</w:t>
            </w:r>
            <w:proofErr w:type="spellEnd"/>
            <w:r w:rsidRPr="00C526CE">
              <w:rPr>
                <w:i/>
                <w:iCs/>
                <w:sz w:val="20"/>
                <w:szCs w:val="20"/>
              </w:rPr>
              <w:t xml:space="preserve">, </w:t>
            </w:r>
            <w:proofErr w:type="spellStart"/>
            <w:r w:rsidRPr="00C526CE">
              <w:rPr>
                <w:i/>
                <w:iCs/>
                <w:sz w:val="20"/>
                <w:szCs w:val="20"/>
              </w:rPr>
              <w:t>each</w:t>
            </w:r>
            <w:proofErr w:type="spellEnd"/>
            <w:r>
              <w:rPr>
                <w:sz w:val="20"/>
                <w:szCs w:val="20"/>
              </w:rPr>
              <w:t>;</w:t>
            </w:r>
            <w:r w:rsidRPr="00A63EFA">
              <w:rPr>
                <w:sz w:val="20"/>
                <w:szCs w:val="20"/>
              </w:rPr>
              <w:t xml:space="preserve"> </w:t>
            </w:r>
            <w:r w:rsidRPr="00C526CE">
              <w:rPr>
                <w:iCs/>
                <w:sz w:val="20"/>
                <w:szCs w:val="20"/>
              </w:rPr>
              <w:t xml:space="preserve">zna zasady użycia </w:t>
            </w:r>
            <w:r>
              <w:rPr>
                <w:sz w:val="20"/>
                <w:szCs w:val="20"/>
              </w:rPr>
              <w:t>zaimków osobowych</w:t>
            </w:r>
            <w:r w:rsidRPr="004C02A0">
              <w:rPr>
                <w:sz w:val="20"/>
                <w:szCs w:val="20"/>
              </w:rPr>
              <w:t xml:space="preserve"> w funkcji podmiotu i dopełnienia</w:t>
            </w:r>
            <w:r w:rsidRPr="00C526CE">
              <w:rPr>
                <w:sz w:val="20"/>
                <w:szCs w:val="20"/>
              </w:rPr>
              <w:t xml:space="preserve">, </w:t>
            </w:r>
            <w:r w:rsidRPr="004C02A0">
              <w:rPr>
                <w:sz w:val="20"/>
                <w:szCs w:val="20"/>
              </w:rPr>
              <w:t>zaimków zwrotnych i wzajemnych</w:t>
            </w:r>
            <w:r w:rsidRPr="00C526CE">
              <w:rPr>
                <w:sz w:val="20"/>
                <w:szCs w:val="20"/>
              </w:rPr>
              <w:t xml:space="preserve">, </w:t>
            </w:r>
            <w:r w:rsidRPr="004C02A0">
              <w:rPr>
                <w:sz w:val="20"/>
                <w:szCs w:val="20"/>
              </w:rPr>
              <w:t>przymiotników i zaimków dzierżawczych</w:t>
            </w:r>
            <w:r w:rsidRPr="00C526CE">
              <w:rPr>
                <w:sz w:val="20"/>
                <w:szCs w:val="20"/>
              </w:rPr>
              <w:t xml:space="preserve"> oraz konstrukcji z użyciem </w:t>
            </w:r>
            <w:proofErr w:type="spellStart"/>
            <w:r w:rsidRPr="004C02A0">
              <w:rPr>
                <w:i/>
                <w:iCs/>
                <w:sz w:val="20"/>
                <w:szCs w:val="20"/>
              </w:rPr>
              <w:t>there</w:t>
            </w:r>
            <w:proofErr w:type="spellEnd"/>
            <w:r w:rsidRPr="004C02A0">
              <w:rPr>
                <w:i/>
                <w:iCs/>
                <w:sz w:val="20"/>
                <w:szCs w:val="20"/>
              </w:rPr>
              <w:t>/</w:t>
            </w:r>
            <w:proofErr w:type="spellStart"/>
            <w:r w:rsidRPr="004C02A0">
              <w:rPr>
                <w:i/>
                <w:iCs/>
                <w:sz w:val="20"/>
                <w:szCs w:val="20"/>
              </w:rPr>
              <w:t>it</w:t>
            </w:r>
            <w:proofErr w:type="spellEnd"/>
            <w:r w:rsidRPr="00C526CE">
              <w:rPr>
                <w:sz w:val="20"/>
                <w:szCs w:val="20"/>
              </w:rPr>
              <w:t xml:space="preserve"> </w:t>
            </w:r>
          </w:p>
          <w:p w14:paraId="6393153D" w14:textId="77777777" w:rsidR="00F679C2" w:rsidRDefault="00F679C2" w:rsidP="00F679C2">
            <w:pPr>
              <w:numPr>
                <w:ilvl w:val="0"/>
                <w:numId w:val="18"/>
              </w:numPr>
              <w:spacing w:after="0" w:line="240" w:lineRule="auto"/>
              <w:ind w:left="118" w:right="-57" w:hanging="175"/>
              <w:rPr>
                <w:sz w:val="20"/>
                <w:szCs w:val="20"/>
              </w:rPr>
            </w:pPr>
            <w:r>
              <w:rPr>
                <w:sz w:val="20"/>
                <w:szCs w:val="20"/>
              </w:rPr>
              <w:lastRenderedPageBreak/>
              <w:t>na ogół poprawnie stosuje ww. wiedzę i struktury w ćwiczeniach gramatycznych, w tym w transformacjach zdaniowych</w:t>
            </w:r>
          </w:p>
          <w:p w14:paraId="1CA2A06D"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znaczną część punktów z ćwiczeń 1–6 (11A) i 1–19 (11B)</w:t>
            </w:r>
          </w:p>
        </w:tc>
        <w:tc>
          <w:tcPr>
            <w:tcW w:w="3402" w:type="dxa"/>
            <w:vMerge w:val="restart"/>
          </w:tcPr>
          <w:p w14:paraId="25F13237" w14:textId="77777777" w:rsidR="00F679C2" w:rsidRDefault="00F679C2" w:rsidP="00F679C2">
            <w:pPr>
              <w:numPr>
                <w:ilvl w:val="0"/>
                <w:numId w:val="18"/>
              </w:numPr>
              <w:spacing w:after="0" w:line="240" w:lineRule="auto"/>
              <w:ind w:left="118" w:right="-57" w:hanging="175"/>
              <w:rPr>
                <w:sz w:val="20"/>
                <w:szCs w:val="20"/>
              </w:rPr>
            </w:pPr>
            <w:r w:rsidRPr="004C02A0">
              <w:rPr>
                <w:sz w:val="20"/>
                <w:szCs w:val="20"/>
              </w:rPr>
              <w:lastRenderedPageBreak/>
              <w:t xml:space="preserve">zna zasady użycia </w:t>
            </w:r>
            <w:r w:rsidRPr="00C526CE">
              <w:rPr>
                <w:sz w:val="20"/>
                <w:szCs w:val="20"/>
              </w:rPr>
              <w:t xml:space="preserve">przedimków: </w:t>
            </w:r>
            <w:r w:rsidRPr="00C526CE">
              <w:rPr>
                <w:i/>
                <w:iCs/>
                <w:sz w:val="20"/>
                <w:szCs w:val="20"/>
              </w:rPr>
              <w:t>a/</w:t>
            </w:r>
            <w:proofErr w:type="spellStart"/>
            <w:r w:rsidRPr="00C526CE">
              <w:rPr>
                <w:i/>
                <w:iCs/>
                <w:sz w:val="20"/>
                <w:szCs w:val="20"/>
              </w:rPr>
              <w:t>an</w:t>
            </w:r>
            <w:proofErr w:type="spellEnd"/>
            <w:r w:rsidRPr="00C526CE">
              <w:rPr>
                <w:i/>
                <w:iCs/>
                <w:sz w:val="20"/>
                <w:szCs w:val="20"/>
              </w:rPr>
              <w:t>, the, one/</w:t>
            </w:r>
            <w:proofErr w:type="spellStart"/>
            <w:r w:rsidRPr="00C526CE">
              <w:rPr>
                <w:i/>
                <w:iCs/>
                <w:sz w:val="20"/>
                <w:szCs w:val="20"/>
              </w:rPr>
              <w:t>ones</w:t>
            </w:r>
            <w:proofErr w:type="spellEnd"/>
            <w:r w:rsidRPr="00C526CE">
              <w:rPr>
                <w:sz w:val="20"/>
                <w:szCs w:val="20"/>
              </w:rPr>
              <w:t xml:space="preserve">, zaimków wskazujących: </w:t>
            </w:r>
            <w:proofErr w:type="spellStart"/>
            <w:r w:rsidRPr="00C526CE">
              <w:rPr>
                <w:i/>
                <w:iCs/>
                <w:sz w:val="20"/>
                <w:szCs w:val="20"/>
              </w:rPr>
              <w:t>this</w:t>
            </w:r>
            <w:proofErr w:type="spellEnd"/>
            <w:r w:rsidRPr="00C526CE">
              <w:rPr>
                <w:i/>
                <w:iCs/>
                <w:sz w:val="20"/>
                <w:szCs w:val="20"/>
              </w:rPr>
              <w:t xml:space="preserve">, </w:t>
            </w:r>
            <w:proofErr w:type="spellStart"/>
            <w:r w:rsidRPr="00C526CE">
              <w:rPr>
                <w:i/>
                <w:iCs/>
                <w:sz w:val="20"/>
                <w:szCs w:val="20"/>
              </w:rPr>
              <w:t>that</w:t>
            </w:r>
            <w:proofErr w:type="spellEnd"/>
            <w:r w:rsidRPr="00C526CE">
              <w:rPr>
                <w:i/>
                <w:iCs/>
                <w:sz w:val="20"/>
                <w:szCs w:val="20"/>
              </w:rPr>
              <w:t xml:space="preserve">, </w:t>
            </w:r>
            <w:proofErr w:type="spellStart"/>
            <w:r w:rsidRPr="00C526CE">
              <w:rPr>
                <w:i/>
                <w:iCs/>
                <w:sz w:val="20"/>
                <w:szCs w:val="20"/>
              </w:rPr>
              <w:t>these</w:t>
            </w:r>
            <w:proofErr w:type="spellEnd"/>
            <w:r w:rsidRPr="00C526CE">
              <w:rPr>
                <w:i/>
                <w:iCs/>
                <w:sz w:val="20"/>
                <w:szCs w:val="20"/>
              </w:rPr>
              <w:t xml:space="preserve">, </w:t>
            </w:r>
            <w:proofErr w:type="spellStart"/>
            <w:r w:rsidRPr="00C526CE">
              <w:rPr>
                <w:i/>
                <w:iCs/>
                <w:sz w:val="20"/>
                <w:szCs w:val="20"/>
              </w:rPr>
              <w:t>those</w:t>
            </w:r>
            <w:proofErr w:type="spellEnd"/>
            <w:r w:rsidRPr="00C526CE">
              <w:rPr>
                <w:sz w:val="20"/>
                <w:szCs w:val="20"/>
              </w:rPr>
              <w:t xml:space="preserve">, określników ilościowych: </w:t>
            </w:r>
            <w:r w:rsidRPr="00C526CE">
              <w:rPr>
                <w:i/>
                <w:iCs/>
                <w:sz w:val="20"/>
                <w:szCs w:val="20"/>
              </w:rPr>
              <w:t xml:space="preserve">a lot of, </w:t>
            </w:r>
            <w:proofErr w:type="spellStart"/>
            <w:r w:rsidRPr="00C526CE">
              <w:rPr>
                <w:i/>
                <w:iCs/>
                <w:sz w:val="20"/>
                <w:szCs w:val="20"/>
              </w:rPr>
              <w:t>many</w:t>
            </w:r>
            <w:proofErr w:type="spellEnd"/>
            <w:r w:rsidRPr="00C526CE">
              <w:rPr>
                <w:i/>
                <w:iCs/>
                <w:sz w:val="20"/>
                <w:szCs w:val="20"/>
              </w:rPr>
              <w:t xml:space="preserve">, much, (a) </w:t>
            </w:r>
            <w:proofErr w:type="spellStart"/>
            <w:r w:rsidRPr="00C526CE">
              <w:rPr>
                <w:i/>
                <w:iCs/>
                <w:sz w:val="20"/>
                <w:szCs w:val="20"/>
              </w:rPr>
              <w:t>few</w:t>
            </w:r>
            <w:proofErr w:type="spellEnd"/>
            <w:r w:rsidRPr="00C526CE">
              <w:rPr>
                <w:i/>
                <w:iCs/>
                <w:sz w:val="20"/>
                <w:szCs w:val="20"/>
              </w:rPr>
              <w:t xml:space="preserve">, (a) </w:t>
            </w:r>
            <w:proofErr w:type="spellStart"/>
            <w:r w:rsidRPr="00C526CE">
              <w:rPr>
                <w:i/>
                <w:iCs/>
                <w:sz w:val="20"/>
                <w:szCs w:val="20"/>
              </w:rPr>
              <w:t>little</w:t>
            </w:r>
            <w:proofErr w:type="spellEnd"/>
            <w:r w:rsidRPr="00C526CE">
              <w:rPr>
                <w:sz w:val="20"/>
                <w:szCs w:val="20"/>
              </w:rPr>
              <w:t xml:space="preserve">, </w:t>
            </w:r>
            <w:r w:rsidRPr="004C02A0">
              <w:rPr>
                <w:sz w:val="20"/>
                <w:szCs w:val="20"/>
              </w:rPr>
              <w:t xml:space="preserve">wyrażeń </w:t>
            </w:r>
            <w:proofErr w:type="spellStart"/>
            <w:r w:rsidRPr="004C02A0">
              <w:rPr>
                <w:i/>
                <w:iCs/>
                <w:sz w:val="20"/>
                <w:szCs w:val="20"/>
              </w:rPr>
              <w:t>some</w:t>
            </w:r>
            <w:proofErr w:type="spellEnd"/>
            <w:r w:rsidRPr="004C02A0">
              <w:rPr>
                <w:i/>
                <w:iCs/>
                <w:sz w:val="20"/>
                <w:szCs w:val="20"/>
              </w:rPr>
              <w:t xml:space="preserve">, </w:t>
            </w:r>
            <w:proofErr w:type="spellStart"/>
            <w:r w:rsidRPr="004C02A0">
              <w:rPr>
                <w:i/>
                <w:iCs/>
                <w:sz w:val="20"/>
                <w:szCs w:val="20"/>
              </w:rPr>
              <w:t>any</w:t>
            </w:r>
            <w:proofErr w:type="spellEnd"/>
            <w:r w:rsidRPr="004C02A0">
              <w:rPr>
                <w:i/>
                <w:iCs/>
                <w:sz w:val="20"/>
                <w:szCs w:val="20"/>
              </w:rPr>
              <w:t xml:space="preserve">, no, </w:t>
            </w:r>
            <w:proofErr w:type="spellStart"/>
            <w:r w:rsidRPr="004C02A0">
              <w:rPr>
                <w:i/>
                <w:iCs/>
                <w:sz w:val="20"/>
                <w:szCs w:val="20"/>
              </w:rPr>
              <w:t>every</w:t>
            </w:r>
            <w:proofErr w:type="spellEnd"/>
            <w:r w:rsidRPr="004C02A0">
              <w:rPr>
                <w:sz w:val="20"/>
                <w:szCs w:val="20"/>
              </w:rPr>
              <w:t xml:space="preserve"> i ich złożeń,</w:t>
            </w:r>
            <w:r w:rsidRPr="00C526CE">
              <w:rPr>
                <w:sz w:val="20"/>
                <w:szCs w:val="20"/>
              </w:rPr>
              <w:t xml:space="preserve"> określników: </w:t>
            </w:r>
            <w:proofErr w:type="spellStart"/>
            <w:r w:rsidRPr="00C526CE">
              <w:rPr>
                <w:i/>
                <w:iCs/>
                <w:sz w:val="20"/>
                <w:szCs w:val="20"/>
              </w:rPr>
              <w:t>all</w:t>
            </w:r>
            <w:proofErr w:type="spellEnd"/>
            <w:r w:rsidRPr="00C526CE">
              <w:rPr>
                <w:i/>
                <w:iCs/>
                <w:sz w:val="20"/>
                <w:szCs w:val="20"/>
              </w:rPr>
              <w:t xml:space="preserve">, </w:t>
            </w:r>
            <w:proofErr w:type="spellStart"/>
            <w:r w:rsidRPr="00C526CE">
              <w:rPr>
                <w:i/>
                <w:iCs/>
                <w:sz w:val="20"/>
                <w:szCs w:val="20"/>
              </w:rPr>
              <w:t>none</w:t>
            </w:r>
            <w:proofErr w:type="spellEnd"/>
            <w:r w:rsidRPr="00C526CE">
              <w:rPr>
                <w:i/>
                <w:iCs/>
                <w:sz w:val="20"/>
                <w:szCs w:val="20"/>
              </w:rPr>
              <w:t xml:space="preserve">, </w:t>
            </w:r>
            <w:proofErr w:type="spellStart"/>
            <w:r w:rsidRPr="00C526CE">
              <w:rPr>
                <w:i/>
                <w:iCs/>
                <w:sz w:val="20"/>
                <w:szCs w:val="20"/>
              </w:rPr>
              <w:t>both</w:t>
            </w:r>
            <w:proofErr w:type="spellEnd"/>
            <w:r w:rsidRPr="00C526CE">
              <w:rPr>
                <w:i/>
                <w:iCs/>
                <w:sz w:val="20"/>
                <w:szCs w:val="20"/>
              </w:rPr>
              <w:t xml:space="preserve">, </w:t>
            </w:r>
            <w:proofErr w:type="spellStart"/>
            <w:r w:rsidRPr="00C526CE">
              <w:rPr>
                <w:i/>
                <w:iCs/>
                <w:sz w:val="20"/>
                <w:szCs w:val="20"/>
              </w:rPr>
              <w:t>either</w:t>
            </w:r>
            <w:proofErr w:type="spellEnd"/>
            <w:r w:rsidRPr="00C526CE">
              <w:rPr>
                <w:i/>
                <w:iCs/>
                <w:sz w:val="20"/>
                <w:szCs w:val="20"/>
              </w:rPr>
              <w:t xml:space="preserve">, </w:t>
            </w:r>
            <w:proofErr w:type="spellStart"/>
            <w:r w:rsidRPr="00C526CE">
              <w:rPr>
                <w:i/>
                <w:iCs/>
                <w:sz w:val="20"/>
                <w:szCs w:val="20"/>
              </w:rPr>
              <w:t>neither</w:t>
            </w:r>
            <w:proofErr w:type="spellEnd"/>
            <w:r w:rsidRPr="00C526CE">
              <w:rPr>
                <w:i/>
                <w:iCs/>
                <w:sz w:val="20"/>
                <w:szCs w:val="20"/>
              </w:rPr>
              <w:t xml:space="preserve">, </w:t>
            </w:r>
            <w:proofErr w:type="spellStart"/>
            <w:r w:rsidRPr="00C526CE">
              <w:rPr>
                <w:i/>
                <w:iCs/>
                <w:sz w:val="20"/>
                <w:szCs w:val="20"/>
              </w:rPr>
              <w:t>every</w:t>
            </w:r>
            <w:proofErr w:type="spellEnd"/>
            <w:r w:rsidRPr="00C526CE">
              <w:rPr>
                <w:i/>
                <w:iCs/>
                <w:sz w:val="20"/>
                <w:szCs w:val="20"/>
              </w:rPr>
              <w:t xml:space="preserve">, </w:t>
            </w:r>
            <w:proofErr w:type="spellStart"/>
            <w:r w:rsidRPr="00C526CE">
              <w:rPr>
                <w:i/>
                <w:iCs/>
                <w:sz w:val="20"/>
                <w:szCs w:val="20"/>
              </w:rPr>
              <w:t>each</w:t>
            </w:r>
            <w:proofErr w:type="spellEnd"/>
            <w:r>
              <w:rPr>
                <w:sz w:val="20"/>
                <w:szCs w:val="20"/>
              </w:rPr>
              <w:t>;</w:t>
            </w:r>
            <w:r w:rsidRPr="00A63EFA">
              <w:rPr>
                <w:sz w:val="20"/>
                <w:szCs w:val="20"/>
              </w:rPr>
              <w:t xml:space="preserve"> </w:t>
            </w:r>
            <w:r w:rsidRPr="00C526CE">
              <w:rPr>
                <w:iCs/>
                <w:sz w:val="20"/>
                <w:szCs w:val="20"/>
              </w:rPr>
              <w:t xml:space="preserve">zna zasady użycia </w:t>
            </w:r>
            <w:r>
              <w:rPr>
                <w:sz w:val="20"/>
                <w:szCs w:val="20"/>
              </w:rPr>
              <w:t xml:space="preserve">zaimków osobowych </w:t>
            </w:r>
            <w:r w:rsidRPr="004C02A0">
              <w:rPr>
                <w:sz w:val="20"/>
                <w:szCs w:val="20"/>
              </w:rPr>
              <w:t>w funkcji podmiotu i dopełnienia</w:t>
            </w:r>
            <w:r w:rsidRPr="00C526CE">
              <w:rPr>
                <w:sz w:val="20"/>
                <w:szCs w:val="20"/>
              </w:rPr>
              <w:t xml:space="preserve">, </w:t>
            </w:r>
            <w:r w:rsidRPr="004C02A0">
              <w:rPr>
                <w:sz w:val="20"/>
                <w:szCs w:val="20"/>
              </w:rPr>
              <w:t>zaimków zwrotnych i wzajemnych</w:t>
            </w:r>
            <w:r w:rsidRPr="00C526CE">
              <w:rPr>
                <w:sz w:val="20"/>
                <w:szCs w:val="20"/>
              </w:rPr>
              <w:t xml:space="preserve">, </w:t>
            </w:r>
            <w:r w:rsidRPr="004C02A0">
              <w:rPr>
                <w:sz w:val="20"/>
                <w:szCs w:val="20"/>
              </w:rPr>
              <w:t xml:space="preserve">przymiotników i zaimków </w:t>
            </w:r>
            <w:r w:rsidRPr="004C02A0">
              <w:rPr>
                <w:sz w:val="20"/>
                <w:szCs w:val="20"/>
              </w:rPr>
              <w:lastRenderedPageBreak/>
              <w:t>dzierżawczych</w:t>
            </w:r>
            <w:r w:rsidRPr="00C526CE">
              <w:rPr>
                <w:sz w:val="20"/>
                <w:szCs w:val="20"/>
              </w:rPr>
              <w:t xml:space="preserve"> oraz konstrukcji z użyciem </w:t>
            </w:r>
            <w:proofErr w:type="spellStart"/>
            <w:r w:rsidRPr="004C02A0">
              <w:rPr>
                <w:i/>
                <w:iCs/>
                <w:sz w:val="20"/>
                <w:szCs w:val="20"/>
              </w:rPr>
              <w:t>there</w:t>
            </w:r>
            <w:proofErr w:type="spellEnd"/>
            <w:r w:rsidRPr="004C02A0">
              <w:rPr>
                <w:i/>
                <w:iCs/>
                <w:sz w:val="20"/>
                <w:szCs w:val="20"/>
              </w:rPr>
              <w:t>/</w:t>
            </w:r>
            <w:proofErr w:type="spellStart"/>
            <w:r w:rsidRPr="004C02A0">
              <w:rPr>
                <w:i/>
                <w:iCs/>
                <w:sz w:val="20"/>
                <w:szCs w:val="20"/>
              </w:rPr>
              <w:t>it</w:t>
            </w:r>
            <w:proofErr w:type="spellEnd"/>
            <w:r w:rsidRPr="00C526CE">
              <w:rPr>
                <w:sz w:val="20"/>
                <w:szCs w:val="20"/>
              </w:rPr>
              <w:t xml:space="preserve"> </w:t>
            </w:r>
          </w:p>
          <w:p w14:paraId="31203FCC"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w większości poprawnie stosuje ww. wiedzę i struktury w ćwiczeniach gramatycznych, w tym w transformacjach zdaniowych rozwiązuje poprawnie większość punktów z ćwiczeń 1–6 (11A) i 1–19 (11B)</w:t>
            </w:r>
          </w:p>
        </w:tc>
        <w:tc>
          <w:tcPr>
            <w:tcW w:w="3402" w:type="dxa"/>
            <w:vMerge w:val="restart"/>
          </w:tcPr>
          <w:p w14:paraId="3D3C4A74" w14:textId="77777777" w:rsidR="00F679C2" w:rsidRDefault="00F679C2" w:rsidP="00F679C2">
            <w:pPr>
              <w:numPr>
                <w:ilvl w:val="0"/>
                <w:numId w:val="18"/>
              </w:numPr>
              <w:spacing w:after="0" w:line="240" w:lineRule="auto"/>
              <w:ind w:left="118" w:right="-57" w:hanging="175"/>
              <w:rPr>
                <w:sz w:val="20"/>
                <w:szCs w:val="20"/>
              </w:rPr>
            </w:pPr>
            <w:r w:rsidRPr="004C02A0">
              <w:rPr>
                <w:sz w:val="20"/>
                <w:szCs w:val="20"/>
              </w:rPr>
              <w:lastRenderedPageBreak/>
              <w:t xml:space="preserve">zna zasady użycia </w:t>
            </w:r>
            <w:r w:rsidRPr="00C526CE">
              <w:rPr>
                <w:sz w:val="20"/>
                <w:szCs w:val="20"/>
              </w:rPr>
              <w:t xml:space="preserve">przedimków: </w:t>
            </w:r>
            <w:r w:rsidRPr="00C526CE">
              <w:rPr>
                <w:i/>
                <w:iCs/>
                <w:sz w:val="20"/>
                <w:szCs w:val="20"/>
              </w:rPr>
              <w:t>a/</w:t>
            </w:r>
            <w:proofErr w:type="spellStart"/>
            <w:r w:rsidRPr="00C526CE">
              <w:rPr>
                <w:i/>
                <w:iCs/>
                <w:sz w:val="20"/>
                <w:szCs w:val="20"/>
              </w:rPr>
              <w:t>an</w:t>
            </w:r>
            <w:proofErr w:type="spellEnd"/>
            <w:r w:rsidRPr="00C526CE">
              <w:rPr>
                <w:i/>
                <w:iCs/>
                <w:sz w:val="20"/>
                <w:szCs w:val="20"/>
              </w:rPr>
              <w:t>, the, one/</w:t>
            </w:r>
            <w:proofErr w:type="spellStart"/>
            <w:r w:rsidRPr="00C526CE">
              <w:rPr>
                <w:i/>
                <w:iCs/>
                <w:sz w:val="20"/>
                <w:szCs w:val="20"/>
              </w:rPr>
              <w:t>ones</w:t>
            </w:r>
            <w:proofErr w:type="spellEnd"/>
            <w:r w:rsidRPr="00C526CE">
              <w:rPr>
                <w:sz w:val="20"/>
                <w:szCs w:val="20"/>
              </w:rPr>
              <w:t xml:space="preserve">, zaimków wskazujących: </w:t>
            </w:r>
            <w:proofErr w:type="spellStart"/>
            <w:r w:rsidRPr="00C526CE">
              <w:rPr>
                <w:i/>
                <w:iCs/>
                <w:sz w:val="20"/>
                <w:szCs w:val="20"/>
              </w:rPr>
              <w:t>this</w:t>
            </w:r>
            <w:proofErr w:type="spellEnd"/>
            <w:r w:rsidRPr="00C526CE">
              <w:rPr>
                <w:i/>
                <w:iCs/>
                <w:sz w:val="20"/>
                <w:szCs w:val="20"/>
              </w:rPr>
              <w:t xml:space="preserve">, </w:t>
            </w:r>
            <w:proofErr w:type="spellStart"/>
            <w:r w:rsidRPr="00C526CE">
              <w:rPr>
                <w:i/>
                <w:iCs/>
                <w:sz w:val="20"/>
                <w:szCs w:val="20"/>
              </w:rPr>
              <w:t>that</w:t>
            </w:r>
            <w:proofErr w:type="spellEnd"/>
            <w:r w:rsidRPr="00C526CE">
              <w:rPr>
                <w:i/>
                <w:iCs/>
                <w:sz w:val="20"/>
                <w:szCs w:val="20"/>
              </w:rPr>
              <w:t xml:space="preserve">, </w:t>
            </w:r>
            <w:proofErr w:type="spellStart"/>
            <w:r w:rsidRPr="00C526CE">
              <w:rPr>
                <w:i/>
                <w:iCs/>
                <w:sz w:val="20"/>
                <w:szCs w:val="20"/>
              </w:rPr>
              <w:t>these</w:t>
            </w:r>
            <w:proofErr w:type="spellEnd"/>
            <w:r w:rsidRPr="00C526CE">
              <w:rPr>
                <w:i/>
                <w:iCs/>
                <w:sz w:val="20"/>
                <w:szCs w:val="20"/>
              </w:rPr>
              <w:t xml:space="preserve">, </w:t>
            </w:r>
            <w:proofErr w:type="spellStart"/>
            <w:r w:rsidRPr="00C526CE">
              <w:rPr>
                <w:i/>
                <w:iCs/>
                <w:sz w:val="20"/>
                <w:szCs w:val="20"/>
              </w:rPr>
              <w:t>those</w:t>
            </w:r>
            <w:proofErr w:type="spellEnd"/>
            <w:r w:rsidRPr="00C526CE">
              <w:rPr>
                <w:sz w:val="20"/>
                <w:szCs w:val="20"/>
              </w:rPr>
              <w:t xml:space="preserve">, określników ilościowych: </w:t>
            </w:r>
            <w:r w:rsidRPr="00C526CE">
              <w:rPr>
                <w:i/>
                <w:iCs/>
                <w:sz w:val="20"/>
                <w:szCs w:val="20"/>
              </w:rPr>
              <w:t xml:space="preserve">a lot of, </w:t>
            </w:r>
            <w:proofErr w:type="spellStart"/>
            <w:r w:rsidRPr="00C526CE">
              <w:rPr>
                <w:i/>
                <w:iCs/>
                <w:sz w:val="20"/>
                <w:szCs w:val="20"/>
              </w:rPr>
              <w:t>many</w:t>
            </w:r>
            <w:proofErr w:type="spellEnd"/>
            <w:r w:rsidRPr="00C526CE">
              <w:rPr>
                <w:i/>
                <w:iCs/>
                <w:sz w:val="20"/>
                <w:szCs w:val="20"/>
              </w:rPr>
              <w:t xml:space="preserve">, much, (a) </w:t>
            </w:r>
            <w:proofErr w:type="spellStart"/>
            <w:r w:rsidRPr="00C526CE">
              <w:rPr>
                <w:i/>
                <w:iCs/>
                <w:sz w:val="20"/>
                <w:szCs w:val="20"/>
              </w:rPr>
              <w:t>few</w:t>
            </w:r>
            <w:proofErr w:type="spellEnd"/>
            <w:r w:rsidRPr="00C526CE">
              <w:rPr>
                <w:i/>
                <w:iCs/>
                <w:sz w:val="20"/>
                <w:szCs w:val="20"/>
              </w:rPr>
              <w:t xml:space="preserve">, (a) </w:t>
            </w:r>
            <w:proofErr w:type="spellStart"/>
            <w:r w:rsidRPr="00C526CE">
              <w:rPr>
                <w:i/>
                <w:iCs/>
                <w:sz w:val="20"/>
                <w:szCs w:val="20"/>
              </w:rPr>
              <w:t>little</w:t>
            </w:r>
            <w:proofErr w:type="spellEnd"/>
            <w:r w:rsidRPr="00C526CE">
              <w:rPr>
                <w:sz w:val="20"/>
                <w:szCs w:val="20"/>
              </w:rPr>
              <w:t xml:space="preserve">, </w:t>
            </w:r>
            <w:r w:rsidRPr="004C02A0">
              <w:rPr>
                <w:sz w:val="20"/>
                <w:szCs w:val="20"/>
              </w:rPr>
              <w:t xml:space="preserve">wyrażeń </w:t>
            </w:r>
            <w:proofErr w:type="spellStart"/>
            <w:r w:rsidRPr="004C02A0">
              <w:rPr>
                <w:i/>
                <w:iCs/>
                <w:sz w:val="20"/>
                <w:szCs w:val="20"/>
              </w:rPr>
              <w:t>some</w:t>
            </w:r>
            <w:proofErr w:type="spellEnd"/>
            <w:r w:rsidRPr="004C02A0">
              <w:rPr>
                <w:i/>
                <w:iCs/>
                <w:sz w:val="20"/>
                <w:szCs w:val="20"/>
              </w:rPr>
              <w:t xml:space="preserve">, </w:t>
            </w:r>
            <w:proofErr w:type="spellStart"/>
            <w:r w:rsidRPr="004C02A0">
              <w:rPr>
                <w:i/>
                <w:iCs/>
                <w:sz w:val="20"/>
                <w:szCs w:val="20"/>
              </w:rPr>
              <w:t>any</w:t>
            </w:r>
            <w:proofErr w:type="spellEnd"/>
            <w:r w:rsidRPr="004C02A0">
              <w:rPr>
                <w:i/>
                <w:iCs/>
                <w:sz w:val="20"/>
                <w:szCs w:val="20"/>
              </w:rPr>
              <w:t xml:space="preserve">, no, </w:t>
            </w:r>
            <w:proofErr w:type="spellStart"/>
            <w:r w:rsidRPr="004C02A0">
              <w:rPr>
                <w:i/>
                <w:iCs/>
                <w:sz w:val="20"/>
                <w:szCs w:val="20"/>
              </w:rPr>
              <w:t>every</w:t>
            </w:r>
            <w:proofErr w:type="spellEnd"/>
            <w:r w:rsidRPr="004C02A0">
              <w:rPr>
                <w:sz w:val="20"/>
                <w:szCs w:val="20"/>
              </w:rPr>
              <w:t xml:space="preserve"> i ich złożeń,</w:t>
            </w:r>
            <w:r w:rsidRPr="00C526CE">
              <w:rPr>
                <w:sz w:val="20"/>
                <w:szCs w:val="20"/>
              </w:rPr>
              <w:t xml:space="preserve"> określników: </w:t>
            </w:r>
            <w:proofErr w:type="spellStart"/>
            <w:r w:rsidRPr="00C526CE">
              <w:rPr>
                <w:i/>
                <w:iCs/>
                <w:sz w:val="20"/>
                <w:szCs w:val="20"/>
              </w:rPr>
              <w:t>all</w:t>
            </w:r>
            <w:proofErr w:type="spellEnd"/>
            <w:r w:rsidRPr="00C526CE">
              <w:rPr>
                <w:i/>
                <w:iCs/>
                <w:sz w:val="20"/>
                <w:szCs w:val="20"/>
              </w:rPr>
              <w:t xml:space="preserve">, </w:t>
            </w:r>
            <w:proofErr w:type="spellStart"/>
            <w:r w:rsidRPr="00C526CE">
              <w:rPr>
                <w:i/>
                <w:iCs/>
                <w:sz w:val="20"/>
                <w:szCs w:val="20"/>
              </w:rPr>
              <w:t>none</w:t>
            </w:r>
            <w:proofErr w:type="spellEnd"/>
            <w:r w:rsidRPr="00C526CE">
              <w:rPr>
                <w:i/>
                <w:iCs/>
                <w:sz w:val="20"/>
                <w:szCs w:val="20"/>
              </w:rPr>
              <w:t xml:space="preserve">, </w:t>
            </w:r>
            <w:proofErr w:type="spellStart"/>
            <w:r w:rsidRPr="00C526CE">
              <w:rPr>
                <w:i/>
                <w:iCs/>
                <w:sz w:val="20"/>
                <w:szCs w:val="20"/>
              </w:rPr>
              <w:t>both</w:t>
            </w:r>
            <w:proofErr w:type="spellEnd"/>
            <w:r w:rsidRPr="00C526CE">
              <w:rPr>
                <w:i/>
                <w:iCs/>
                <w:sz w:val="20"/>
                <w:szCs w:val="20"/>
              </w:rPr>
              <w:t xml:space="preserve">, </w:t>
            </w:r>
            <w:proofErr w:type="spellStart"/>
            <w:r w:rsidRPr="00C526CE">
              <w:rPr>
                <w:i/>
                <w:iCs/>
                <w:sz w:val="20"/>
                <w:szCs w:val="20"/>
              </w:rPr>
              <w:t>either</w:t>
            </w:r>
            <w:proofErr w:type="spellEnd"/>
            <w:r w:rsidRPr="00C526CE">
              <w:rPr>
                <w:i/>
                <w:iCs/>
                <w:sz w:val="20"/>
                <w:szCs w:val="20"/>
              </w:rPr>
              <w:t xml:space="preserve">, </w:t>
            </w:r>
            <w:proofErr w:type="spellStart"/>
            <w:r w:rsidRPr="00C526CE">
              <w:rPr>
                <w:i/>
                <w:iCs/>
                <w:sz w:val="20"/>
                <w:szCs w:val="20"/>
              </w:rPr>
              <w:t>neither</w:t>
            </w:r>
            <w:proofErr w:type="spellEnd"/>
            <w:r w:rsidRPr="00C526CE">
              <w:rPr>
                <w:i/>
                <w:iCs/>
                <w:sz w:val="20"/>
                <w:szCs w:val="20"/>
              </w:rPr>
              <w:t xml:space="preserve">, </w:t>
            </w:r>
            <w:proofErr w:type="spellStart"/>
            <w:r w:rsidRPr="00C526CE">
              <w:rPr>
                <w:i/>
                <w:iCs/>
                <w:sz w:val="20"/>
                <w:szCs w:val="20"/>
              </w:rPr>
              <w:t>every</w:t>
            </w:r>
            <w:proofErr w:type="spellEnd"/>
            <w:r w:rsidRPr="00C526CE">
              <w:rPr>
                <w:i/>
                <w:iCs/>
                <w:sz w:val="20"/>
                <w:szCs w:val="20"/>
              </w:rPr>
              <w:t xml:space="preserve">, </w:t>
            </w:r>
            <w:proofErr w:type="spellStart"/>
            <w:r w:rsidRPr="00C526CE">
              <w:rPr>
                <w:i/>
                <w:iCs/>
                <w:sz w:val="20"/>
                <w:szCs w:val="20"/>
              </w:rPr>
              <w:t>each</w:t>
            </w:r>
            <w:proofErr w:type="spellEnd"/>
            <w:r>
              <w:rPr>
                <w:sz w:val="20"/>
                <w:szCs w:val="20"/>
              </w:rPr>
              <w:t>;</w:t>
            </w:r>
            <w:r w:rsidRPr="00A63EFA">
              <w:rPr>
                <w:sz w:val="20"/>
                <w:szCs w:val="20"/>
              </w:rPr>
              <w:t xml:space="preserve"> </w:t>
            </w:r>
            <w:r w:rsidRPr="00C526CE">
              <w:rPr>
                <w:iCs/>
                <w:sz w:val="20"/>
                <w:szCs w:val="20"/>
              </w:rPr>
              <w:t xml:space="preserve">zna zasady użycia </w:t>
            </w:r>
            <w:r>
              <w:rPr>
                <w:sz w:val="20"/>
                <w:szCs w:val="20"/>
              </w:rPr>
              <w:t>zaimków osobowych</w:t>
            </w:r>
            <w:r w:rsidRPr="004C02A0">
              <w:rPr>
                <w:sz w:val="20"/>
                <w:szCs w:val="20"/>
              </w:rPr>
              <w:t xml:space="preserve"> w funkcji podmiotu i dopełnienia</w:t>
            </w:r>
            <w:r w:rsidRPr="00C526CE">
              <w:rPr>
                <w:sz w:val="20"/>
                <w:szCs w:val="20"/>
              </w:rPr>
              <w:t xml:space="preserve">, </w:t>
            </w:r>
            <w:r w:rsidRPr="004C02A0">
              <w:rPr>
                <w:sz w:val="20"/>
                <w:szCs w:val="20"/>
              </w:rPr>
              <w:t>zaimków zwrotnych i wzajemnych</w:t>
            </w:r>
            <w:r w:rsidRPr="00C526CE">
              <w:rPr>
                <w:sz w:val="20"/>
                <w:szCs w:val="20"/>
              </w:rPr>
              <w:t xml:space="preserve">, </w:t>
            </w:r>
            <w:r w:rsidRPr="004C02A0">
              <w:rPr>
                <w:sz w:val="20"/>
                <w:szCs w:val="20"/>
              </w:rPr>
              <w:t xml:space="preserve">przymiotników i zaimków </w:t>
            </w:r>
            <w:r w:rsidRPr="004C02A0">
              <w:rPr>
                <w:sz w:val="20"/>
                <w:szCs w:val="20"/>
              </w:rPr>
              <w:lastRenderedPageBreak/>
              <w:t>dzierżawczych</w:t>
            </w:r>
            <w:r w:rsidRPr="00C526CE">
              <w:rPr>
                <w:sz w:val="20"/>
                <w:szCs w:val="20"/>
              </w:rPr>
              <w:t xml:space="preserve"> oraz konstrukcji z użyciem </w:t>
            </w:r>
            <w:proofErr w:type="spellStart"/>
            <w:r w:rsidRPr="004C02A0">
              <w:rPr>
                <w:i/>
                <w:iCs/>
                <w:sz w:val="20"/>
                <w:szCs w:val="20"/>
              </w:rPr>
              <w:t>there</w:t>
            </w:r>
            <w:proofErr w:type="spellEnd"/>
            <w:r w:rsidRPr="004C02A0">
              <w:rPr>
                <w:i/>
                <w:iCs/>
                <w:sz w:val="20"/>
                <w:szCs w:val="20"/>
              </w:rPr>
              <w:t>/</w:t>
            </w:r>
            <w:proofErr w:type="spellStart"/>
            <w:r w:rsidRPr="004C02A0">
              <w:rPr>
                <w:i/>
                <w:iCs/>
                <w:sz w:val="20"/>
                <w:szCs w:val="20"/>
              </w:rPr>
              <w:t>it</w:t>
            </w:r>
            <w:proofErr w:type="spellEnd"/>
            <w:r w:rsidRPr="00C526CE">
              <w:rPr>
                <w:sz w:val="20"/>
                <w:szCs w:val="20"/>
              </w:rPr>
              <w:t xml:space="preserve"> </w:t>
            </w:r>
          </w:p>
          <w:p w14:paraId="4D0119B5" w14:textId="77777777" w:rsidR="00F679C2" w:rsidRDefault="00F679C2" w:rsidP="00F679C2">
            <w:pPr>
              <w:numPr>
                <w:ilvl w:val="0"/>
                <w:numId w:val="18"/>
              </w:numPr>
              <w:spacing w:after="0" w:line="240" w:lineRule="auto"/>
              <w:ind w:left="118" w:right="-57" w:hanging="175"/>
              <w:rPr>
                <w:sz w:val="20"/>
                <w:szCs w:val="20"/>
              </w:rPr>
            </w:pPr>
            <w:r>
              <w:rPr>
                <w:sz w:val="20"/>
                <w:szCs w:val="20"/>
              </w:rPr>
              <w:t>poprawnie stosuje ww. wiedzę i struktury w ćwiczeniach gramatycznych, w tym w transformacjach zdaniowych</w:t>
            </w:r>
          </w:p>
          <w:p w14:paraId="3E441F3A" w14:textId="77777777" w:rsidR="00F679C2" w:rsidRPr="008C0E2B" w:rsidRDefault="00F679C2" w:rsidP="00F679C2">
            <w:pPr>
              <w:numPr>
                <w:ilvl w:val="0"/>
                <w:numId w:val="31"/>
              </w:numPr>
              <w:spacing w:after="0" w:line="240" w:lineRule="auto"/>
              <w:ind w:left="118" w:right="-57" w:hanging="175"/>
              <w:rPr>
                <w:sz w:val="20"/>
                <w:szCs w:val="20"/>
              </w:rPr>
            </w:pPr>
            <w:r>
              <w:rPr>
                <w:sz w:val="20"/>
                <w:szCs w:val="20"/>
              </w:rPr>
              <w:t>rozwiązuje poprawnie prawie wszystkie punkty z 1–6 (11A) i 1–19 (11B)</w:t>
            </w:r>
          </w:p>
        </w:tc>
      </w:tr>
      <w:tr w:rsidR="00F679C2" w14:paraId="383C9CF4" w14:textId="77777777" w:rsidTr="00F65C6B">
        <w:trPr>
          <w:cantSplit/>
          <w:trHeight w:val="3347"/>
        </w:trPr>
        <w:tc>
          <w:tcPr>
            <w:tcW w:w="1844" w:type="dxa"/>
            <w:shd w:val="clear" w:color="auto" w:fill="FFFFFF"/>
            <w:vAlign w:val="center"/>
          </w:tcPr>
          <w:p w14:paraId="74820DF1" w14:textId="77777777" w:rsidR="00F679C2" w:rsidRDefault="00F679C2" w:rsidP="00F65C6B">
            <w:pPr>
              <w:jc w:val="center"/>
              <w:rPr>
                <w:b/>
                <w:bCs/>
                <w:color w:val="000000"/>
                <w:sz w:val="20"/>
                <w:szCs w:val="20"/>
              </w:rPr>
            </w:pPr>
            <w:r>
              <w:rPr>
                <w:b/>
                <w:bCs/>
                <w:color w:val="000000"/>
                <w:sz w:val="20"/>
                <w:szCs w:val="20"/>
              </w:rPr>
              <w:lastRenderedPageBreak/>
              <w:t>MATERIAŁ GRAMATYCZNY</w:t>
            </w:r>
          </w:p>
        </w:tc>
        <w:tc>
          <w:tcPr>
            <w:tcW w:w="3402" w:type="dxa"/>
            <w:vMerge/>
          </w:tcPr>
          <w:p w14:paraId="3C5DD195"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763E24DB"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918DCB2"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59D76B4F" w14:textId="77777777" w:rsidR="00F679C2" w:rsidRDefault="00F679C2" w:rsidP="00F679C2">
            <w:pPr>
              <w:numPr>
                <w:ilvl w:val="0"/>
                <w:numId w:val="18"/>
              </w:numPr>
              <w:spacing w:after="0" w:line="240" w:lineRule="auto"/>
              <w:ind w:left="113" w:hanging="175"/>
              <w:rPr>
                <w:color w:val="000000"/>
                <w:sz w:val="20"/>
                <w:szCs w:val="20"/>
              </w:rPr>
            </w:pPr>
          </w:p>
        </w:tc>
      </w:tr>
      <w:tr w:rsidR="00F679C2" w14:paraId="4A4418A9" w14:textId="77777777" w:rsidTr="00F65C6B">
        <w:trPr>
          <w:cantSplit/>
          <w:trHeight w:val="2824"/>
        </w:trPr>
        <w:tc>
          <w:tcPr>
            <w:tcW w:w="1844" w:type="dxa"/>
            <w:shd w:val="clear" w:color="auto" w:fill="BFBFBF"/>
            <w:vAlign w:val="center"/>
          </w:tcPr>
          <w:p w14:paraId="085DFBA9" w14:textId="77777777" w:rsidR="00F679C2" w:rsidRDefault="00F679C2" w:rsidP="00F65C6B">
            <w:pPr>
              <w:jc w:val="center"/>
              <w:rPr>
                <w:b/>
                <w:bCs/>
                <w:lang w:val="en-US"/>
              </w:rPr>
            </w:pPr>
          </w:p>
          <w:p w14:paraId="188C2CA8" w14:textId="77777777" w:rsidR="00F679C2" w:rsidRDefault="00F679C2" w:rsidP="00F65C6B">
            <w:pPr>
              <w:shd w:val="clear" w:color="auto" w:fill="BFBFBF"/>
              <w:jc w:val="center"/>
              <w:rPr>
                <w:b/>
                <w:bCs/>
                <w:lang w:val="en-US"/>
              </w:rPr>
            </w:pPr>
            <w:r>
              <w:rPr>
                <w:b/>
                <w:bCs/>
                <w:lang w:val="en-US"/>
              </w:rPr>
              <w:t>MODULE 11</w:t>
            </w:r>
          </w:p>
          <w:p w14:paraId="5499ED97" w14:textId="77777777" w:rsidR="00F679C2" w:rsidRDefault="00F679C2" w:rsidP="00F65C6B">
            <w:pPr>
              <w:jc w:val="center"/>
              <w:rPr>
                <w:b/>
                <w:bCs/>
                <w:i/>
                <w:lang w:val="en-US"/>
              </w:rPr>
            </w:pPr>
            <w:r>
              <w:rPr>
                <w:b/>
                <w:bCs/>
                <w:i/>
                <w:lang w:val="en-US"/>
              </w:rPr>
              <w:t>Exam Skills Practice</w:t>
            </w:r>
          </w:p>
          <w:p w14:paraId="303C9B6A" w14:textId="77777777" w:rsidR="00F679C2" w:rsidRDefault="00F679C2" w:rsidP="00F65C6B">
            <w:pPr>
              <w:shd w:val="clear" w:color="auto" w:fill="BFBFBF"/>
              <w:jc w:val="center"/>
              <w:rPr>
                <w:b/>
                <w:bCs/>
                <w:lang w:val="en-US"/>
              </w:rPr>
            </w:pPr>
          </w:p>
          <w:p w14:paraId="2022F805" w14:textId="77777777" w:rsidR="00F679C2" w:rsidRDefault="00F679C2" w:rsidP="00F65C6B">
            <w:pPr>
              <w:shd w:val="clear" w:color="auto" w:fill="BFBFBF"/>
              <w:jc w:val="center"/>
              <w:rPr>
                <w:b/>
                <w:bCs/>
                <w:i/>
                <w:lang w:val="en-US"/>
              </w:rPr>
            </w:pPr>
            <w:r>
              <w:rPr>
                <w:b/>
                <w:bCs/>
                <w:i/>
                <w:lang w:val="en-US"/>
              </w:rPr>
              <w:t>Reading</w:t>
            </w:r>
          </w:p>
          <w:p w14:paraId="7891885E" w14:textId="77777777" w:rsidR="00F679C2" w:rsidRDefault="00F679C2" w:rsidP="00F65C6B">
            <w:pPr>
              <w:jc w:val="center"/>
              <w:rPr>
                <w:b/>
                <w:bCs/>
                <w:color w:val="000000"/>
                <w:sz w:val="20"/>
                <w:szCs w:val="20"/>
                <w:lang w:val="en-US"/>
              </w:rPr>
            </w:pPr>
          </w:p>
        </w:tc>
        <w:tc>
          <w:tcPr>
            <w:tcW w:w="3402" w:type="dxa"/>
            <w:vMerge w:val="restart"/>
          </w:tcPr>
          <w:p w14:paraId="022972F7" w14:textId="77777777" w:rsidR="00F679C2" w:rsidRDefault="00F679C2" w:rsidP="00F679C2">
            <w:pPr>
              <w:pStyle w:val="Akapitzlist1"/>
              <w:numPr>
                <w:ilvl w:val="0"/>
                <w:numId w:val="30"/>
              </w:numPr>
              <w:ind w:left="115" w:right="-57" w:hanging="172"/>
              <w:rPr>
                <w:sz w:val="20"/>
                <w:szCs w:val="20"/>
              </w:rPr>
            </w:pPr>
            <w:r>
              <w:rPr>
                <w:sz w:val="20"/>
                <w:szCs w:val="20"/>
              </w:rPr>
              <w:t xml:space="preserve">zna podstawowe słownictwo </w:t>
            </w:r>
            <w:r w:rsidRPr="003A1A44">
              <w:rPr>
                <w:sz w:val="20"/>
                <w:szCs w:val="20"/>
              </w:rPr>
              <w:t>dot. trybu życia (w tym życia na wsi, aktywności fizycznej, weganizmu) oraz nieszczęśliwych wypadków w wyniku uprawiania sportów ekstremalny</w:t>
            </w:r>
            <w:r>
              <w:rPr>
                <w:sz w:val="20"/>
                <w:szCs w:val="20"/>
              </w:rPr>
              <w:t>ch</w:t>
            </w:r>
            <w:r w:rsidRPr="003A1A44">
              <w:rPr>
                <w:sz w:val="20"/>
                <w:szCs w:val="20"/>
              </w:rPr>
              <w:t xml:space="preserve"> i pobyt</w:t>
            </w:r>
            <w:r>
              <w:rPr>
                <w:sz w:val="20"/>
                <w:szCs w:val="20"/>
              </w:rPr>
              <w:t>u</w:t>
            </w:r>
            <w:r w:rsidRPr="003A1A44">
              <w:rPr>
                <w:sz w:val="20"/>
                <w:szCs w:val="20"/>
              </w:rPr>
              <w:t xml:space="preserve"> na szpitalnym oddziale ratunkowym (SOR) </w:t>
            </w:r>
          </w:p>
          <w:p w14:paraId="0B2C281A" w14:textId="77777777" w:rsidR="00F679C2" w:rsidRDefault="00F679C2" w:rsidP="00F679C2">
            <w:pPr>
              <w:pStyle w:val="Akapitzlist1"/>
              <w:numPr>
                <w:ilvl w:val="0"/>
                <w:numId w:val="30"/>
              </w:numPr>
              <w:ind w:left="115" w:right="-57" w:hanging="172"/>
              <w:rPr>
                <w:sz w:val="20"/>
                <w:szCs w:val="20"/>
              </w:rPr>
            </w:pPr>
            <w:r>
              <w:rPr>
                <w:sz w:val="20"/>
                <w:szCs w:val="20"/>
              </w:rPr>
              <w:t xml:space="preserve">rozumie znaczną część informacji w tekstach pisanych; rozwiązuje prawidłowo część punktów w zadaniu </w:t>
            </w:r>
            <w:r w:rsidRPr="008D2332">
              <w:rPr>
                <w:sz w:val="20"/>
                <w:szCs w:val="20"/>
              </w:rPr>
              <w:t xml:space="preserve">na dobieranie tekstów do zdań i w odpowiedziach w języku polskim na </w:t>
            </w:r>
            <w:r w:rsidRPr="008D2332">
              <w:rPr>
                <w:sz w:val="20"/>
                <w:szCs w:val="20"/>
              </w:rPr>
              <w:lastRenderedPageBreak/>
              <w:t>pytania w języku polskim zgodnie z treścią tekstów oraz w zadaniu na wybór wielokrotny;</w:t>
            </w:r>
            <w:r>
              <w:rPr>
                <w:sz w:val="20"/>
                <w:szCs w:val="20"/>
              </w:rPr>
              <w:t xml:space="preserve"> wykonuje częściowo poprawnie ćwiczenia przygotowawcze i leksykalne związane z prezentowanymi tekstami </w:t>
            </w:r>
          </w:p>
          <w:p w14:paraId="380B3408" w14:textId="77777777" w:rsidR="00F679C2" w:rsidRDefault="00F679C2" w:rsidP="00F679C2">
            <w:pPr>
              <w:pStyle w:val="Akapitzlist1"/>
              <w:numPr>
                <w:ilvl w:val="0"/>
                <w:numId w:val="30"/>
              </w:numPr>
              <w:ind w:left="115" w:right="-57" w:hanging="172"/>
              <w:rPr>
                <w:sz w:val="20"/>
                <w:szCs w:val="20"/>
              </w:rPr>
            </w:pPr>
            <w:r>
              <w:rPr>
                <w:sz w:val="20"/>
                <w:szCs w:val="20"/>
              </w:rPr>
              <w:t>w miarę poprawnie wyraża swoją opinię nt. sportów ekstremalnych i innych ryzykownych aktywności</w:t>
            </w:r>
            <w:r>
              <w:rPr>
                <w:sz w:val="20"/>
                <w:szCs w:val="20"/>
                <w:lang w:eastAsia="en-US"/>
              </w:rPr>
              <w:t>;</w:t>
            </w:r>
            <w:r>
              <w:rPr>
                <w:bCs/>
                <w:sz w:val="20"/>
                <w:szCs w:val="20"/>
                <w:lang w:eastAsia="en-US"/>
              </w:rPr>
              <w:t xml:space="preserve"> </w:t>
            </w:r>
            <w:r>
              <w:rPr>
                <w:sz w:val="20"/>
                <w:szCs w:val="20"/>
              </w:rPr>
              <w:t>jest na ogół komunikatywny</w:t>
            </w:r>
          </w:p>
        </w:tc>
        <w:tc>
          <w:tcPr>
            <w:tcW w:w="3402" w:type="dxa"/>
            <w:vMerge w:val="restart"/>
          </w:tcPr>
          <w:p w14:paraId="20D7E56D"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znaczną część słownictwa </w:t>
            </w:r>
            <w:r w:rsidRPr="003A1A44">
              <w:rPr>
                <w:sz w:val="20"/>
                <w:szCs w:val="20"/>
              </w:rPr>
              <w:t>dot. trybu życia (w tym życia na wsi, aktywności fizycznej, weganizmu) oraz nieszczęśliwych wypadków w wyniku uprawiania sportów ekstremalny</w:t>
            </w:r>
            <w:r>
              <w:rPr>
                <w:sz w:val="20"/>
                <w:szCs w:val="20"/>
              </w:rPr>
              <w:t>ch</w:t>
            </w:r>
            <w:r w:rsidRPr="003A1A44">
              <w:rPr>
                <w:sz w:val="20"/>
                <w:szCs w:val="20"/>
              </w:rPr>
              <w:t xml:space="preserve"> i pobyt</w:t>
            </w:r>
            <w:r>
              <w:rPr>
                <w:sz w:val="20"/>
                <w:szCs w:val="20"/>
              </w:rPr>
              <w:t>u</w:t>
            </w:r>
            <w:r w:rsidRPr="003A1A44">
              <w:rPr>
                <w:sz w:val="20"/>
                <w:szCs w:val="20"/>
              </w:rPr>
              <w:t xml:space="preserve"> na szpitalnym oddziale ratunkowym (SOR)</w:t>
            </w:r>
          </w:p>
          <w:p w14:paraId="15893894"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większość informacji w tekstach pisanych; rozwiązuje prawidłowo znaczną część punktów w zadaniu na </w:t>
            </w:r>
            <w:r w:rsidRPr="008D2332">
              <w:rPr>
                <w:sz w:val="20"/>
                <w:szCs w:val="20"/>
              </w:rPr>
              <w:t xml:space="preserve">dobieranie tekstów do zdań i w odpowiedziach w języku polskim </w:t>
            </w:r>
            <w:r w:rsidRPr="008D2332">
              <w:rPr>
                <w:sz w:val="20"/>
                <w:szCs w:val="20"/>
              </w:rPr>
              <w:lastRenderedPageBreak/>
              <w:t>na pytania w języku polskim zgodnie z treścią tekstów oraz w zadaniu na wybór wielokrotny;</w:t>
            </w:r>
            <w:r>
              <w:rPr>
                <w:sz w:val="20"/>
                <w:szCs w:val="20"/>
              </w:rPr>
              <w:t xml:space="preserve"> wykonuje na ogół poprawnie ćwiczenia przygotowawcze i leksykalne związane z prezentowanymi tekstami </w:t>
            </w:r>
          </w:p>
          <w:p w14:paraId="4C4C3F29" w14:textId="77777777" w:rsidR="00F679C2" w:rsidRPr="0044191F" w:rsidRDefault="00F679C2" w:rsidP="00F679C2">
            <w:pPr>
              <w:pStyle w:val="Akapitzlist1"/>
              <w:numPr>
                <w:ilvl w:val="0"/>
                <w:numId w:val="30"/>
              </w:numPr>
              <w:spacing w:after="120"/>
              <w:ind w:left="115" w:right="-57" w:hanging="172"/>
              <w:rPr>
                <w:sz w:val="20"/>
                <w:szCs w:val="20"/>
              </w:rPr>
            </w:pPr>
            <w:r>
              <w:rPr>
                <w:sz w:val="20"/>
                <w:szCs w:val="20"/>
                <w:lang w:eastAsia="en-US"/>
              </w:rPr>
              <w:t xml:space="preserve">w miarę poprawnie (jako potencjalny narrator testu) </w:t>
            </w:r>
            <w:r>
              <w:rPr>
                <w:sz w:val="20"/>
                <w:szCs w:val="20"/>
              </w:rPr>
              <w:t>opisuje sytuację przed zjazdem na nartach trudną trasą oraz wyraża swoją opinię nt. sportów ekstremalnych i innych ryzykownych aktywności</w:t>
            </w:r>
            <w:r>
              <w:rPr>
                <w:sz w:val="20"/>
                <w:szCs w:val="20"/>
                <w:lang w:eastAsia="en-US"/>
              </w:rPr>
              <w:t>;</w:t>
            </w:r>
            <w:r>
              <w:rPr>
                <w:bCs/>
                <w:sz w:val="20"/>
                <w:szCs w:val="20"/>
                <w:lang w:eastAsia="en-US"/>
              </w:rPr>
              <w:t xml:space="preserve"> </w:t>
            </w:r>
            <w:r>
              <w:rPr>
                <w:sz w:val="20"/>
                <w:szCs w:val="20"/>
              </w:rPr>
              <w:t>jest w większości komunikatywny</w:t>
            </w:r>
          </w:p>
        </w:tc>
        <w:tc>
          <w:tcPr>
            <w:tcW w:w="3402" w:type="dxa"/>
            <w:vMerge w:val="restart"/>
          </w:tcPr>
          <w:p w14:paraId="241FE6FB"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większość słownictwa </w:t>
            </w:r>
            <w:r w:rsidRPr="003A1A44">
              <w:rPr>
                <w:sz w:val="20"/>
                <w:szCs w:val="20"/>
              </w:rPr>
              <w:t>dot. trybu życia (w tym życia na wsi, aktywności fizycznej, weganizmu) oraz nieszczęśliwych wypadków w wyniku uprawiania sportów ekstremalny</w:t>
            </w:r>
            <w:r>
              <w:rPr>
                <w:sz w:val="20"/>
                <w:szCs w:val="20"/>
              </w:rPr>
              <w:t>ch</w:t>
            </w:r>
            <w:r w:rsidRPr="003A1A44">
              <w:rPr>
                <w:sz w:val="20"/>
                <w:szCs w:val="20"/>
              </w:rPr>
              <w:t xml:space="preserve"> i pobyt</w:t>
            </w:r>
            <w:r>
              <w:rPr>
                <w:sz w:val="20"/>
                <w:szCs w:val="20"/>
              </w:rPr>
              <w:t>u</w:t>
            </w:r>
            <w:r w:rsidRPr="003A1A44">
              <w:rPr>
                <w:sz w:val="20"/>
                <w:szCs w:val="20"/>
              </w:rPr>
              <w:t xml:space="preserve"> na szpitalnym oddziale ratunkowym (SOR) </w:t>
            </w:r>
          </w:p>
          <w:p w14:paraId="76ECF1EA" w14:textId="77777777" w:rsidR="00F679C2" w:rsidRPr="00F2651E" w:rsidRDefault="00F679C2" w:rsidP="00F679C2">
            <w:pPr>
              <w:pStyle w:val="Akapitzlist1"/>
              <w:numPr>
                <w:ilvl w:val="0"/>
                <w:numId w:val="30"/>
              </w:numPr>
              <w:ind w:left="115" w:right="-57" w:hanging="172"/>
              <w:rPr>
                <w:sz w:val="20"/>
                <w:szCs w:val="20"/>
              </w:rPr>
            </w:pPr>
            <w:r>
              <w:rPr>
                <w:sz w:val="20"/>
                <w:szCs w:val="20"/>
              </w:rPr>
              <w:t xml:space="preserve">rozumie prawie wszystkie informacje w tekstach pisanych; rozwiązuje prawidłowo większość punktów w zadaniu </w:t>
            </w:r>
            <w:r w:rsidRPr="008D2332">
              <w:rPr>
                <w:sz w:val="20"/>
                <w:szCs w:val="20"/>
              </w:rPr>
              <w:t xml:space="preserve">na dobieranie tekstów do zdań i w odpowiedziach w języku polskim </w:t>
            </w:r>
            <w:r w:rsidRPr="008D2332">
              <w:rPr>
                <w:sz w:val="20"/>
                <w:szCs w:val="20"/>
              </w:rPr>
              <w:lastRenderedPageBreak/>
              <w:t>na pytania w języku polskim zgodnie z treścią tekstów oraz w zadaniu na wybór wielokrotny;</w:t>
            </w:r>
            <w:r>
              <w:rPr>
                <w:sz w:val="20"/>
                <w:szCs w:val="20"/>
              </w:rPr>
              <w:t xml:space="preserve"> wykonuje w większości poprawnie ćwiczenia przygotowawcze i leksykalne związane z prezentowanymi tekstami</w:t>
            </w:r>
          </w:p>
          <w:p w14:paraId="7B0989D4"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w większości poprawnie (jako potencjalny narrator testu) </w:t>
            </w:r>
            <w:r>
              <w:rPr>
                <w:sz w:val="20"/>
                <w:szCs w:val="20"/>
              </w:rPr>
              <w:t>opisuje sytuację przed zjazdem na nartach trudną trasą oraz wyraża swoją opinię nt. sportów ekstremalnych i innych ryzykownych aktywności</w:t>
            </w:r>
            <w:r>
              <w:rPr>
                <w:sz w:val="20"/>
                <w:szCs w:val="20"/>
                <w:lang w:eastAsia="en-US"/>
              </w:rPr>
              <w:t>;</w:t>
            </w:r>
            <w:r>
              <w:rPr>
                <w:bCs/>
                <w:sz w:val="20"/>
                <w:szCs w:val="20"/>
                <w:lang w:eastAsia="en-US"/>
              </w:rPr>
              <w:t xml:space="preserve"> </w:t>
            </w:r>
            <w:r>
              <w:rPr>
                <w:sz w:val="20"/>
                <w:szCs w:val="20"/>
              </w:rPr>
              <w:t>jest komunikatywny i w miarę swobodny</w:t>
            </w:r>
          </w:p>
        </w:tc>
        <w:tc>
          <w:tcPr>
            <w:tcW w:w="3402" w:type="dxa"/>
            <w:vMerge w:val="restart"/>
          </w:tcPr>
          <w:p w14:paraId="37F9728B"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słownictwo </w:t>
            </w:r>
            <w:r w:rsidRPr="003A1A44">
              <w:rPr>
                <w:sz w:val="20"/>
                <w:szCs w:val="20"/>
              </w:rPr>
              <w:t>dot. trybu życia (w tym życia na wsi, aktywności fizycznej, weganizmu) oraz nieszczęśliwych wypadków w wyniku uprawiania sportów ekstremalny</w:t>
            </w:r>
            <w:r>
              <w:rPr>
                <w:sz w:val="20"/>
                <w:szCs w:val="20"/>
              </w:rPr>
              <w:t>ch</w:t>
            </w:r>
            <w:r w:rsidRPr="003A1A44">
              <w:rPr>
                <w:sz w:val="20"/>
                <w:szCs w:val="20"/>
              </w:rPr>
              <w:t xml:space="preserve"> i pobyt</w:t>
            </w:r>
            <w:r>
              <w:rPr>
                <w:sz w:val="20"/>
                <w:szCs w:val="20"/>
              </w:rPr>
              <w:t>u</w:t>
            </w:r>
            <w:r w:rsidRPr="003A1A44">
              <w:rPr>
                <w:sz w:val="20"/>
                <w:szCs w:val="20"/>
              </w:rPr>
              <w:t xml:space="preserve"> na szpitalnym oddziale ratunkowym (SOR)</w:t>
            </w:r>
          </w:p>
          <w:p w14:paraId="77AC00F4" w14:textId="77777777" w:rsidR="00F679C2" w:rsidRDefault="00F679C2" w:rsidP="00F679C2">
            <w:pPr>
              <w:numPr>
                <w:ilvl w:val="0"/>
                <w:numId w:val="36"/>
              </w:numPr>
              <w:spacing w:after="0" w:line="240" w:lineRule="auto"/>
              <w:ind w:left="118" w:right="-57" w:hanging="175"/>
              <w:rPr>
                <w:sz w:val="20"/>
                <w:szCs w:val="20"/>
              </w:rPr>
            </w:pPr>
            <w:r>
              <w:rPr>
                <w:sz w:val="20"/>
                <w:szCs w:val="20"/>
              </w:rPr>
              <w:t xml:space="preserve">rozumie wszystkie informacje w tekstach pisanych; rozwiązuje prawidłowo prawie wszystkie punkty w zadaniu </w:t>
            </w:r>
            <w:r w:rsidRPr="008D2332">
              <w:rPr>
                <w:sz w:val="20"/>
                <w:szCs w:val="20"/>
              </w:rPr>
              <w:t xml:space="preserve">na dobieranie tekstów do zdań i w odpowiedziach w języku </w:t>
            </w:r>
            <w:r w:rsidRPr="008D2332">
              <w:rPr>
                <w:sz w:val="20"/>
                <w:szCs w:val="20"/>
              </w:rPr>
              <w:lastRenderedPageBreak/>
              <w:t xml:space="preserve">polskim na pytania w języku polskim zgodnie z treścią tekstów oraz w zadaniu na wybór wielokrotny; </w:t>
            </w:r>
            <w:r>
              <w:rPr>
                <w:sz w:val="20"/>
                <w:szCs w:val="20"/>
              </w:rPr>
              <w:t>wykonuje</w:t>
            </w:r>
            <w:r w:rsidRPr="00F2651E">
              <w:rPr>
                <w:sz w:val="20"/>
                <w:szCs w:val="20"/>
              </w:rPr>
              <w:t xml:space="preserve"> poprawnie ćwiczenia </w:t>
            </w:r>
            <w:r>
              <w:rPr>
                <w:sz w:val="20"/>
                <w:szCs w:val="20"/>
              </w:rPr>
              <w:t xml:space="preserve">przygotowawcze i </w:t>
            </w:r>
            <w:r w:rsidRPr="00F2651E">
              <w:rPr>
                <w:sz w:val="20"/>
                <w:szCs w:val="20"/>
              </w:rPr>
              <w:t>leksykalne zwi</w:t>
            </w:r>
            <w:r>
              <w:rPr>
                <w:sz w:val="20"/>
                <w:szCs w:val="20"/>
              </w:rPr>
              <w:t>ązane z prezentowanymi tekstami</w:t>
            </w:r>
          </w:p>
          <w:p w14:paraId="1CAD9544" w14:textId="77777777" w:rsidR="00F679C2" w:rsidRDefault="00F679C2" w:rsidP="00F679C2">
            <w:pPr>
              <w:numPr>
                <w:ilvl w:val="0"/>
                <w:numId w:val="36"/>
              </w:numPr>
              <w:spacing w:after="0" w:line="240" w:lineRule="auto"/>
              <w:ind w:left="118" w:right="-57" w:hanging="175"/>
              <w:rPr>
                <w:sz w:val="20"/>
                <w:szCs w:val="20"/>
              </w:rPr>
            </w:pPr>
            <w:r>
              <w:rPr>
                <w:sz w:val="20"/>
                <w:szCs w:val="20"/>
              </w:rPr>
              <w:t>poprawnie (jako potencjalny narrator testu) opisuje sytuację przed zjazdem na nartach trudną trasą oraz wyraża swoją opinię nt. sportów ekstremalnych i innych ryzykownych aktywności;</w:t>
            </w:r>
            <w:r>
              <w:rPr>
                <w:bCs/>
                <w:sz w:val="20"/>
                <w:szCs w:val="20"/>
              </w:rPr>
              <w:t xml:space="preserve"> </w:t>
            </w:r>
            <w:r>
              <w:rPr>
                <w:sz w:val="20"/>
                <w:szCs w:val="20"/>
              </w:rPr>
              <w:t>jest komunikatywny, swobodny, wypowiada się płynnie</w:t>
            </w:r>
          </w:p>
        </w:tc>
      </w:tr>
      <w:tr w:rsidR="00F679C2" w14:paraId="0AA611E6" w14:textId="77777777" w:rsidTr="00F65C6B">
        <w:trPr>
          <w:cantSplit/>
          <w:trHeight w:val="2784"/>
        </w:trPr>
        <w:tc>
          <w:tcPr>
            <w:tcW w:w="1844" w:type="dxa"/>
            <w:vAlign w:val="center"/>
          </w:tcPr>
          <w:p w14:paraId="3172E5C2" w14:textId="77777777" w:rsidR="00F679C2" w:rsidRDefault="00F679C2" w:rsidP="00F65C6B">
            <w:pPr>
              <w:jc w:val="center"/>
              <w:rPr>
                <w:b/>
                <w:bCs/>
                <w:color w:val="000000"/>
                <w:sz w:val="20"/>
                <w:szCs w:val="20"/>
              </w:rPr>
            </w:pPr>
            <w:r>
              <w:rPr>
                <w:b/>
                <w:sz w:val="20"/>
                <w:szCs w:val="20"/>
              </w:rPr>
              <w:lastRenderedPageBreak/>
              <w:t>ROZUMIENIE TEKSTÓW PISANYCH</w:t>
            </w:r>
          </w:p>
        </w:tc>
        <w:tc>
          <w:tcPr>
            <w:tcW w:w="3402" w:type="dxa"/>
            <w:vMerge/>
          </w:tcPr>
          <w:p w14:paraId="1FE51F91"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33F8BA38"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680CC730"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4D427C44" w14:textId="77777777" w:rsidR="00F679C2" w:rsidRPr="00BF5B54" w:rsidRDefault="00F679C2" w:rsidP="00F679C2">
            <w:pPr>
              <w:numPr>
                <w:ilvl w:val="0"/>
                <w:numId w:val="19"/>
              </w:numPr>
              <w:spacing w:after="0" w:line="240" w:lineRule="auto"/>
              <w:ind w:left="175" w:hanging="175"/>
              <w:rPr>
                <w:sz w:val="20"/>
                <w:szCs w:val="20"/>
              </w:rPr>
            </w:pPr>
          </w:p>
        </w:tc>
      </w:tr>
      <w:tr w:rsidR="00F679C2" w14:paraId="4981068F" w14:textId="77777777" w:rsidTr="00F65C6B">
        <w:trPr>
          <w:cantSplit/>
          <w:trHeight w:val="1967"/>
        </w:trPr>
        <w:tc>
          <w:tcPr>
            <w:tcW w:w="1844" w:type="dxa"/>
            <w:shd w:val="clear" w:color="auto" w:fill="BFBFBF"/>
            <w:vAlign w:val="center"/>
          </w:tcPr>
          <w:p w14:paraId="20096C30" w14:textId="77777777" w:rsidR="00F679C2" w:rsidRDefault="00F679C2" w:rsidP="00F65C6B">
            <w:pPr>
              <w:shd w:val="clear" w:color="auto" w:fill="BFBFBF"/>
              <w:jc w:val="center"/>
              <w:rPr>
                <w:b/>
                <w:bCs/>
                <w:lang w:val="en-US"/>
              </w:rPr>
            </w:pPr>
          </w:p>
          <w:p w14:paraId="248839CB" w14:textId="77777777" w:rsidR="00F679C2" w:rsidRDefault="00F679C2" w:rsidP="00F65C6B">
            <w:pPr>
              <w:shd w:val="clear" w:color="auto" w:fill="BFBFBF"/>
              <w:jc w:val="center"/>
              <w:rPr>
                <w:b/>
                <w:bCs/>
                <w:lang w:val="en-US"/>
              </w:rPr>
            </w:pPr>
            <w:r>
              <w:rPr>
                <w:b/>
                <w:bCs/>
                <w:lang w:val="en-US"/>
              </w:rPr>
              <w:t>MODULE 11</w:t>
            </w:r>
          </w:p>
          <w:p w14:paraId="191DD7BF" w14:textId="77777777" w:rsidR="00F679C2" w:rsidRDefault="00F679C2" w:rsidP="00F65C6B">
            <w:pPr>
              <w:jc w:val="center"/>
              <w:rPr>
                <w:b/>
                <w:bCs/>
                <w:i/>
                <w:lang w:val="en-US"/>
              </w:rPr>
            </w:pPr>
            <w:r>
              <w:rPr>
                <w:b/>
                <w:bCs/>
                <w:i/>
                <w:lang w:val="en-US"/>
              </w:rPr>
              <w:t>Exam Skills Practice</w:t>
            </w:r>
          </w:p>
          <w:p w14:paraId="28EA7A4D" w14:textId="77777777" w:rsidR="00F679C2" w:rsidRDefault="00F679C2" w:rsidP="00F65C6B">
            <w:pPr>
              <w:shd w:val="clear" w:color="auto" w:fill="BFBFBF"/>
              <w:jc w:val="center"/>
              <w:rPr>
                <w:b/>
                <w:bCs/>
                <w:lang w:val="en-US"/>
              </w:rPr>
            </w:pPr>
          </w:p>
          <w:p w14:paraId="4662B37D" w14:textId="77777777" w:rsidR="00F679C2" w:rsidRDefault="00F679C2" w:rsidP="00F65C6B">
            <w:pPr>
              <w:shd w:val="clear" w:color="auto" w:fill="BFBFBF"/>
              <w:jc w:val="center"/>
              <w:rPr>
                <w:b/>
                <w:bCs/>
                <w:i/>
                <w:lang w:val="en-US"/>
              </w:rPr>
            </w:pPr>
            <w:r>
              <w:rPr>
                <w:b/>
                <w:bCs/>
                <w:i/>
                <w:lang w:val="en-US"/>
              </w:rPr>
              <w:t>Use of English</w:t>
            </w:r>
          </w:p>
          <w:p w14:paraId="538CA23E" w14:textId="77777777" w:rsidR="00F679C2" w:rsidRDefault="00F679C2" w:rsidP="00F65C6B">
            <w:pPr>
              <w:jc w:val="center"/>
              <w:rPr>
                <w:b/>
                <w:bCs/>
                <w:i/>
                <w:iCs/>
                <w:color w:val="000000"/>
                <w:sz w:val="20"/>
                <w:szCs w:val="20"/>
              </w:rPr>
            </w:pPr>
          </w:p>
        </w:tc>
        <w:tc>
          <w:tcPr>
            <w:tcW w:w="3402" w:type="dxa"/>
            <w:vMerge w:val="restart"/>
          </w:tcPr>
          <w:p w14:paraId="55390A93" w14:textId="77777777" w:rsidR="00F679C2" w:rsidRDefault="00F679C2" w:rsidP="00F679C2">
            <w:pPr>
              <w:pStyle w:val="Akapitzlist1"/>
              <w:numPr>
                <w:ilvl w:val="0"/>
                <w:numId w:val="30"/>
              </w:numPr>
              <w:ind w:left="115" w:right="-57" w:hanging="172"/>
              <w:rPr>
                <w:sz w:val="20"/>
                <w:szCs w:val="20"/>
              </w:rPr>
            </w:pPr>
            <w:r>
              <w:rPr>
                <w:sz w:val="20"/>
                <w:szCs w:val="20"/>
              </w:rPr>
              <w:t xml:space="preserve">zna podstawowe słownictwo </w:t>
            </w:r>
            <w:r>
              <w:rPr>
                <w:sz w:val="20"/>
                <w:szCs w:val="20"/>
                <w:lang w:eastAsia="en-US"/>
              </w:rPr>
              <w:t xml:space="preserve">dot. </w:t>
            </w:r>
            <w:r>
              <w:rPr>
                <w:sz w:val="20"/>
                <w:szCs w:val="20"/>
              </w:rPr>
              <w:t xml:space="preserve">uzależnień, trybu życia, chorób, ich objawów i leczenia oraz niepełnosprawności </w:t>
            </w:r>
          </w:p>
          <w:p w14:paraId="08579261" w14:textId="77777777" w:rsidR="00F679C2" w:rsidRDefault="00F679C2" w:rsidP="00F679C2">
            <w:pPr>
              <w:pStyle w:val="Akapitzlist1"/>
              <w:numPr>
                <w:ilvl w:val="0"/>
                <w:numId w:val="30"/>
              </w:numPr>
              <w:ind w:left="115" w:right="-57" w:hanging="172"/>
              <w:rPr>
                <w:sz w:val="20"/>
                <w:szCs w:val="20"/>
              </w:rPr>
            </w:pPr>
            <w:r>
              <w:rPr>
                <w:sz w:val="20"/>
                <w:szCs w:val="20"/>
              </w:rPr>
              <w:t xml:space="preserve">zna i </w:t>
            </w:r>
            <w:r>
              <w:rPr>
                <w:sz w:val="20"/>
                <w:szCs w:val="20"/>
                <w:lang w:eastAsia="en-US"/>
              </w:rPr>
              <w:t>rozumie zasady zw. z użyciem</w:t>
            </w:r>
            <w:r>
              <w:rPr>
                <w:sz w:val="20"/>
                <w:szCs w:val="20"/>
              </w:rPr>
              <w:t xml:space="preserve"> przedimków, określników, zaimków, formy dzierżawczych i konstrukcji z </w:t>
            </w:r>
            <w:proofErr w:type="spellStart"/>
            <w:r>
              <w:rPr>
                <w:i/>
                <w:iCs/>
                <w:sz w:val="20"/>
                <w:szCs w:val="20"/>
              </w:rPr>
              <w:t>there</w:t>
            </w:r>
            <w:proofErr w:type="spellEnd"/>
            <w:r>
              <w:rPr>
                <w:i/>
                <w:iCs/>
                <w:sz w:val="20"/>
                <w:szCs w:val="20"/>
              </w:rPr>
              <w:t>/</w:t>
            </w:r>
            <w:proofErr w:type="spellStart"/>
            <w:r>
              <w:rPr>
                <w:i/>
                <w:iCs/>
                <w:sz w:val="20"/>
                <w:szCs w:val="20"/>
              </w:rPr>
              <w:t>it</w:t>
            </w:r>
            <w:proofErr w:type="spellEnd"/>
          </w:p>
          <w:p w14:paraId="22975913" w14:textId="77777777" w:rsidR="00F679C2" w:rsidRDefault="00F679C2" w:rsidP="00F679C2">
            <w:pPr>
              <w:pStyle w:val="Akapitzlist1"/>
              <w:numPr>
                <w:ilvl w:val="0"/>
                <w:numId w:val="30"/>
              </w:numPr>
              <w:ind w:left="115" w:right="-57" w:hanging="172"/>
              <w:rPr>
                <w:sz w:val="20"/>
                <w:szCs w:val="20"/>
              </w:rPr>
            </w:pPr>
            <w:r>
              <w:rPr>
                <w:sz w:val="20"/>
                <w:szCs w:val="20"/>
              </w:rPr>
              <w:t xml:space="preserve">w miarę poprawnie stosuje ww. wiedzę i struktury w zadaniach sprawdzających znajomość środków językowych oraz w innych </w:t>
            </w:r>
            <w:r>
              <w:rPr>
                <w:sz w:val="20"/>
                <w:szCs w:val="20"/>
              </w:rPr>
              <w:lastRenderedPageBreak/>
              <w:t>ćwiczeniach leksykalnych i gramatycznych</w:t>
            </w:r>
          </w:p>
          <w:p w14:paraId="2340EC78" w14:textId="77777777" w:rsidR="00F679C2" w:rsidRPr="0044191F" w:rsidRDefault="00F679C2" w:rsidP="00F679C2">
            <w:pPr>
              <w:numPr>
                <w:ilvl w:val="0"/>
                <w:numId w:val="31"/>
              </w:numPr>
              <w:spacing w:after="0" w:line="240" w:lineRule="auto"/>
              <w:ind w:left="118" w:right="-57" w:hanging="175"/>
              <w:rPr>
                <w:sz w:val="20"/>
                <w:szCs w:val="20"/>
              </w:rPr>
            </w:pPr>
            <w:r>
              <w:rPr>
                <w:sz w:val="20"/>
                <w:szCs w:val="20"/>
              </w:rPr>
              <w:t>rozwiązuje prawidłowo część punktów w prezentowanych zadaniach, uzyskując ogółem 30–50% poprawnych odpowiedzi</w:t>
            </w:r>
          </w:p>
        </w:tc>
        <w:tc>
          <w:tcPr>
            <w:tcW w:w="3402" w:type="dxa"/>
            <w:vMerge w:val="restart"/>
          </w:tcPr>
          <w:p w14:paraId="0CBC84C6"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znaczną część słownictwa </w:t>
            </w:r>
            <w:r>
              <w:rPr>
                <w:sz w:val="20"/>
                <w:szCs w:val="20"/>
                <w:lang w:eastAsia="en-US"/>
              </w:rPr>
              <w:t xml:space="preserve">dot. </w:t>
            </w:r>
            <w:r>
              <w:rPr>
                <w:sz w:val="20"/>
                <w:szCs w:val="20"/>
              </w:rPr>
              <w:t xml:space="preserve">uzależnień, trybu życia, chorób, ich objawów i leczenia oraz niepełnosprawności </w:t>
            </w:r>
          </w:p>
          <w:p w14:paraId="373E56DA" w14:textId="77777777" w:rsidR="00F679C2" w:rsidRDefault="00F679C2" w:rsidP="00F679C2">
            <w:pPr>
              <w:pStyle w:val="Akapitzlist1"/>
              <w:numPr>
                <w:ilvl w:val="0"/>
                <w:numId w:val="30"/>
              </w:numPr>
              <w:ind w:left="115" w:right="-57" w:hanging="172"/>
              <w:rPr>
                <w:sz w:val="20"/>
                <w:szCs w:val="20"/>
              </w:rPr>
            </w:pPr>
            <w:r>
              <w:rPr>
                <w:sz w:val="20"/>
                <w:szCs w:val="20"/>
              </w:rPr>
              <w:t xml:space="preserve">zna i </w:t>
            </w:r>
            <w:r>
              <w:rPr>
                <w:sz w:val="20"/>
                <w:szCs w:val="20"/>
                <w:lang w:eastAsia="en-US"/>
              </w:rPr>
              <w:t>rozumie zasady zw. z użyciem</w:t>
            </w:r>
            <w:r>
              <w:rPr>
                <w:sz w:val="20"/>
                <w:szCs w:val="20"/>
              </w:rPr>
              <w:t xml:space="preserve"> przedimków, określników, zaimków, formy dzierżawczych i konstrukcji z </w:t>
            </w:r>
            <w:proofErr w:type="spellStart"/>
            <w:r>
              <w:rPr>
                <w:i/>
                <w:iCs/>
                <w:sz w:val="20"/>
                <w:szCs w:val="20"/>
              </w:rPr>
              <w:t>there</w:t>
            </w:r>
            <w:proofErr w:type="spellEnd"/>
            <w:r>
              <w:rPr>
                <w:i/>
                <w:iCs/>
                <w:sz w:val="20"/>
                <w:szCs w:val="20"/>
              </w:rPr>
              <w:t>/</w:t>
            </w:r>
            <w:proofErr w:type="spellStart"/>
            <w:r>
              <w:rPr>
                <w:i/>
                <w:iCs/>
                <w:sz w:val="20"/>
                <w:szCs w:val="20"/>
              </w:rPr>
              <w:t>it</w:t>
            </w:r>
            <w:proofErr w:type="spellEnd"/>
          </w:p>
          <w:p w14:paraId="6D96C880" w14:textId="77777777" w:rsidR="00F679C2" w:rsidRDefault="00F679C2" w:rsidP="00F679C2">
            <w:pPr>
              <w:pStyle w:val="Akapitzlist1"/>
              <w:numPr>
                <w:ilvl w:val="0"/>
                <w:numId w:val="30"/>
              </w:numPr>
              <w:ind w:left="115" w:right="-57" w:hanging="172"/>
              <w:rPr>
                <w:sz w:val="20"/>
                <w:szCs w:val="20"/>
              </w:rPr>
            </w:pPr>
            <w:r>
              <w:rPr>
                <w:sz w:val="20"/>
                <w:szCs w:val="20"/>
              </w:rPr>
              <w:t xml:space="preserve">na ogół poprawnie stosuje ww. wiedzę i struktury w zadaniach sprawdzających znajomość środków językowych oraz w innych </w:t>
            </w:r>
            <w:r>
              <w:rPr>
                <w:sz w:val="20"/>
                <w:szCs w:val="20"/>
              </w:rPr>
              <w:lastRenderedPageBreak/>
              <w:t xml:space="preserve">ćwiczeniach leksykalnych i gramatycznych </w:t>
            </w:r>
          </w:p>
          <w:p w14:paraId="4C96D880" w14:textId="77777777" w:rsidR="00F679C2" w:rsidRPr="0044191F" w:rsidRDefault="00F679C2" w:rsidP="00F679C2">
            <w:pPr>
              <w:pStyle w:val="Akapitzlist1"/>
              <w:numPr>
                <w:ilvl w:val="0"/>
                <w:numId w:val="30"/>
              </w:numPr>
              <w:ind w:left="115" w:right="-57" w:hanging="172"/>
              <w:rPr>
                <w:sz w:val="20"/>
                <w:szCs w:val="20"/>
              </w:rPr>
            </w:pPr>
            <w:r>
              <w:rPr>
                <w:sz w:val="20"/>
                <w:szCs w:val="20"/>
              </w:rPr>
              <w:t>rozwiązuje prawidłowo znaczną część punktów w prezentowanych zadaniach, uzyskując ogółem 51–69% poprawnych odpowiedzi</w:t>
            </w:r>
          </w:p>
        </w:tc>
        <w:tc>
          <w:tcPr>
            <w:tcW w:w="3402" w:type="dxa"/>
            <w:vMerge w:val="restart"/>
          </w:tcPr>
          <w:p w14:paraId="51FC8608"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większość słownictwa </w:t>
            </w:r>
            <w:r>
              <w:rPr>
                <w:sz w:val="20"/>
                <w:szCs w:val="20"/>
                <w:lang w:eastAsia="en-US"/>
              </w:rPr>
              <w:t xml:space="preserve">dot. </w:t>
            </w:r>
            <w:r>
              <w:rPr>
                <w:sz w:val="20"/>
                <w:szCs w:val="20"/>
              </w:rPr>
              <w:t xml:space="preserve">uzależnień, trybu życia, chorób, ich objawów i leczenia oraz niepełnosprawności </w:t>
            </w:r>
          </w:p>
          <w:p w14:paraId="5FAED172" w14:textId="77777777" w:rsidR="00F679C2" w:rsidRDefault="00F679C2" w:rsidP="00F679C2">
            <w:pPr>
              <w:pStyle w:val="Akapitzlist1"/>
              <w:numPr>
                <w:ilvl w:val="0"/>
                <w:numId w:val="30"/>
              </w:numPr>
              <w:ind w:left="115" w:right="-57" w:hanging="172"/>
              <w:rPr>
                <w:sz w:val="20"/>
                <w:szCs w:val="20"/>
              </w:rPr>
            </w:pPr>
            <w:r>
              <w:rPr>
                <w:sz w:val="20"/>
                <w:szCs w:val="20"/>
                <w:lang w:eastAsia="en-US"/>
              </w:rPr>
              <w:t>zna i rozumie zasady zw. z użyciem</w:t>
            </w:r>
            <w:r>
              <w:rPr>
                <w:sz w:val="20"/>
                <w:szCs w:val="20"/>
              </w:rPr>
              <w:t xml:space="preserve"> przedimków, określników, zaimków, formy dzierżawczych i konstrukcji z </w:t>
            </w:r>
            <w:proofErr w:type="spellStart"/>
            <w:r>
              <w:rPr>
                <w:i/>
                <w:iCs/>
                <w:sz w:val="20"/>
                <w:szCs w:val="20"/>
              </w:rPr>
              <w:t>there</w:t>
            </w:r>
            <w:proofErr w:type="spellEnd"/>
            <w:r>
              <w:rPr>
                <w:i/>
                <w:iCs/>
                <w:sz w:val="20"/>
                <w:szCs w:val="20"/>
              </w:rPr>
              <w:t>/</w:t>
            </w:r>
            <w:proofErr w:type="spellStart"/>
            <w:r>
              <w:rPr>
                <w:i/>
                <w:iCs/>
                <w:sz w:val="20"/>
                <w:szCs w:val="20"/>
              </w:rPr>
              <w:t>it</w:t>
            </w:r>
            <w:proofErr w:type="spellEnd"/>
            <w:r>
              <w:rPr>
                <w:sz w:val="20"/>
                <w:szCs w:val="20"/>
                <w:lang w:eastAsia="en-US"/>
              </w:rPr>
              <w:t>;</w:t>
            </w:r>
          </w:p>
          <w:p w14:paraId="50A5FBDF" w14:textId="77777777" w:rsidR="00F679C2" w:rsidRDefault="00F679C2" w:rsidP="00F679C2">
            <w:pPr>
              <w:pStyle w:val="Akapitzlist1"/>
              <w:numPr>
                <w:ilvl w:val="0"/>
                <w:numId w:val="30"/>
              </w:numPr>
              <w:ind w:left="115" w:right="-57" w:hanging="172"/>
              <w:rPr>
                <w:sz w:val="20"/>
                <w:szCs w:val="20"/>
              </w:rPr>
            </w:pPr>
            <w:r>
              <w:rPr>
                <w:sz w:val="20"/>
                <w:szCs w:val="20"/>
              </w:rPr>
              <w:t xml:space="preserve">w większości poprawnie stosuje ww. wiedzę i struktury w zadaniach sprawdzających znajomość środków językowych oraz w innych </w:t>
            </w:r>
            <w:r>
              <w:rPr>
                <w:sz w:val="20"/>
                <w:szCs w:val="20"/>
              </w:rPr>
              <w:lastRenderedPageBreak/>
              <w:t xml:space="preserve">ćwiczeniach leksykalnych i gramatycznych </w:t>
            </w:r>
          </w:p>
          <w:p w14:paraId="0ABC84B7" w14:textId="77777777" w:rsidR="00F679C2" w:rsidRPr="0044191F" w:rsidRDefault="00F679C2" w:rsidP="00F679C2">
            <w:pPr>
              <w:pStyle w:val="Akapitzlist1"/>
              <w:numPr>
                <w:ilvl w:val="0"/>
                <w:numId w:val="30"/>
              </w:numPr>
              <w:ind w:left="115" w:right="-57" w:hanging="172"/>
              <w:rPr>
                <w:sz w:val="20"/>
                <w:szCs w:val="20"/>
              </w:rPr>
            </w:pPr>
            <w:r>
              <w:rPr>
                <w:sz w:val="20"/>
                <w:szCs w:val="20"/>
              </w:rPr>
              <w:t>rozwiązuje prawidłowo większość punktów w prezentowanych zadaniach, uzyskując ogółem 70–84% poprawnych odpowiedzi</w:t>
            </w:r>
          </w:p>
        </w:tc>
        <w:tc>
          <w:tcPr>
            <w:tcW w:w="3402" w:type="dxa"/>
            <w:vMerge w:val="restart"/>
          </w:tcPr>
          <w:p w14:paraId="7D3C06C4"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słownictwo </w:t>
            </w:r>
            <w:r>
              <w:rPr>
                <w:sz w:val="20"/>
                <w:szCs w:val="20"/>
                <w:lang w:eastAsia="en-US"/>
              </w:rPr>
              <w:t xml:space="preserve">dot. </w:t>
            </w:r>
            <w:r>
              <w:rPr>
                <w:sz w:val="20"/>
                <w:szCs w:val="20"/>
              </w:rPr>
              <w:t xml:space="preserve">uzależnień, trybu życia, chorób, ich objawów i leczenia oraz niepełnosprawności </w:t>
            </w:r>
          </w:p>
          <w:p w14:paraId="02DC8671" w14:textId="77777777" w:rsidR="00F679C2" w:rsidRDefault="00F679C2" w:rsidP="00F679C2">
            <w:pPr>
              <w:pStyle w:val="Akapitzlist1"/>
              <w:numPr>
                <w:ilvl w:val="0"/>
                <w:numId w:val="30"/>
              </w:numPr>
              <w:ind w:left="115" w:right="-57" w:hanging="172"/>
              <w:rPr>
                <w:sz w:val="20"/>
                <w:szCs w:val="20"/>
              </w:rPr>
            </w:pPr>
            <w:r>
              <w:rPr>
                <w:sz w:val="20"/>
                <w:szCs w:val="20"/>
              </w:rPr>
              <w:t xml:space="preserve">zna i </w:t>
            </w:r>
            <w:r>
              <w:rPr>
                <w:sz w:val="20"/>
                <w:szCs w:val="20"/>
                <w:lang w:eastAsia="en-US"/>
              </w:rPr>
              <w:t>rozumie zasady zw. z użyciem</w:t>
            </w:r>
            <w:r>
              <w:rPr>
                <w:sz w:val="20"/>
                <w:szCs w:val="20"/>
              </w:rPr>
              <w:t xml:space="preserve"> przedimków, określników, zaimków, formy dzierżawczych i konstrukcji z </w:t>
            </w:r>
            <w:proofErr w:type="spellStart"/>
            <w:r>
              <w:rPr>
                <w:i/>
                <w:iCs/>
                <w:sz w:val="20"/>
                <w:szCs w:val="20"/>
              </w:rPr>
              <w:t>there</w:t>
            </w:r>
            <w:proofErr w:type="spellEnd"/>
            <w:r>
              <w:rPr>
                <w:i/>
                <w:iCs/>
                <w:sz w:val="20"/>
                <w:szCs w:val="20"/>
              </w:rPr>
              <w:t>/</w:t>
            </w:r>
            <w:proofErr w:type="spellStart"/>
            <w:r>
              <w:rPr>
                <w:i/>
                <w:iCs/>
                <w:sz w:val="20"/>
                <w:szCs w:val="20"/>
              </w:rPr>
              <w:t>it</w:t>
            </w:r>
            <w:proofErr w:type="spellEnd"/>
          </w:p>
          <w:p w14:paraId="611E4CA1" w14:textId="77777777" w:rsidR="00F679C2" w:rsidRDefault="00F679C2" w:rsidP="00F679C2">
            <w:pPr>
              <w:pStyle w:val="Akapitzlist1"/>
              <w:numPr>
                <w:ilvl w:val="0"/>
                <w:numId w:val="30"/>
              </w:numPr>
              <w:ind w:left="115" w:right="-57" w:hanging="172"/>
              <w:rPr>
                <w:sz w:val="20"/>
                <w:szCs w:val="20"/>
              </w:rPr>
            </w:pPr>
            <w:r>
              <w:rPr>
                <w:sz w:val="20"/>
                <w:szCs w:val="20"/>
              </w:rPr>
              <w:t xml:space="preserve">poprawnie stosuje ww. wiedzę i struktury w zadaniach sprawdzających znajomość środków językowych oraz w innych ćwiczeniach leksykalnych i gramatycznych </w:t>
            </w:r>
          </w:p>
          <w:p w14:paraId="626EA371" w14:textId="77777777" w:rsidR="00F679C2" w:rsidRPr="0044191F" w:rsidRDefault="00F679C2" w:rsidP="00F679C2">
            <w:pPr>
              <w:numPr>
                <w:ilvl w:val="0"/>
                <w:numId w:val="31"/>
              </w:numPr>
              <w:spacing w:after="0" w:line="240" w:lineRule="auto"/>
              <w:ind w:left="118" w:right="-57" w:hanging="175"/>
              <w:rPr>
                <w:sz w:val="20"/>
                <w:szCs w:val="20"/>
              </w:rPr>
            </w:pPr>
            <w:r>
              <w:rPr>
                <w:sz w:val="20"/>
                <w:szCs w:val="20"/>
              </w:rPr>
              <w:lastRenderedPageBreak/>
              <w:t>rozwiązuje prawidłowo prawie wszystkie punkty w prezentowanych zadaniach, uzyskując min. 85% poprawnych odpowiedzi</w:t>
            </w:r>
          </w:p>
        </w:tc>
      </w:tr>
      <w:tr w:rsidR="00F679C2" w14:paraId="09DF1D8F" w14:textId="77777777" w:rsidTr="00F65C6B">
        <w:trPr>
          <w:cantSplit/>
          <w:trHeight w:val="2449"/>
        </w:trPr>
        <w:tc>
          <w:tcPr>
            <w:tcW w:w="1844" w:type="dxa"/>
            <w:vAlign w:val="center"/>
          </w:tcPr>
          <w:p w14:paraId="75E573FD" w14:textId="77777777" w:rsidR="00F679C2" w:rsidRDefault="00F679C2" w:rsidP="00F65C6B">
            <w:pPr>
              <w:jc w:val="center"/>
              <w:rPr>
                <w:b/>
                <w:bCs/>
                <w:color w:val="000000"/>
                <w:sz w:val="20"/>
                <w:szCs w:val="20"/>
              </w:rPr>
            </w:pPr>
            <w:r w:rsidRPr="00911C1A">
              <w:rPr>
                <w:b/>
                <w:sz w:val="20"/>
                <w:szCs w:val="20"/>
              </w:rPr>
              <w:lastRenderedPageBreak/>
              <w:t>ZNAJOMOŚĆ ŚRODKÓW JĘZYKOWYCH</w:t>
            </w:r>
          </w:p>
        </w:tc>
        <w:tc>
          <w:tcPr>
            <w:tcW w:w="3402" w:type="dxa"/>
            <w:vMerge/>
          </w:tcPr>
          <w:p w14:paraId="7E9F9B28"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4C103D40"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260A937F"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7EC94168" w14:textId="77777777" w:rsidR="00F679C2" w:rsidRPr="00BF5B54" w:rsidRDefault="00F679C2" w:rsidP="00F679C2">
            <w:pPr>
              <w:numPr>
                <w:ilvl w:val="0"/>
                <w:numId w:val="19"/>
              </w:numPr>
              <w:spacing w:after="0" w:line="240" w:lineRule="auto"/>
              <w:ind w:left="175" w:hanging="175"/>
              <w:rPr>
                <w:sz w:val="20"/>
                <w:szCs w:val="20"/>
              </w:rPr>
            </w:pPr>
          </w:p>
        </w:tc>
      </w:tr>
      <w:tr w:rsidR="00F679C2" w14:paraId="32ECD6AE" w14:textId="77777777" w:rsidTr="00F65C6B">
        <w:trPr>
          <w:cantSplit/>
          <w:trHeight w:val="2319"/>
        </w:trPr>
        <w:tc>
          <w:tcPr>
            <w:tcW w:w="1844" w:type="dxa"/>
            <w:shd w:val="clear" w:color="auto" w:fill="BFBFBF"/>
            <w:vAlign w:val="center"/>
          </w:tcPr>
          <w:p w14:paraId="4F7DA448" w14:textId="77777777" w:rsidR="00F679C2" w:rsidRDefault="00F679C2" w:rsidP="00F65C6B">
            <w:pPr>
              <w:jc w:val="center"/>
              <w:rPr>
                <w:b/>
                <w:bCs/>
                <w:lang w:val="en-US"/>
              </w:rPr>
            </w:pPr>
          </w:p>
          <w:p w14:paraId="221433E0" w14:textId="77777777" w:rsidR="00F679C2" w:rsidRDefault="00F679C2" w:rsidP="00F65C6B">
            <w:pPr>
              <w:jc w:val="center"/>
              <w:rPr>
                <w:b/>
                <w:bCs/>
                <w:lang w:val="en-US"/>
              </w:rPr>
            </w:pPr>
            <w:r>
              <w:rPr>
                <w:b/>
                <w:bCs/>
                <w:lang w:val="en-US"/>
              </w:rPr>
              <w:t>MODULE 11</w:t>
            </w:r>
          </w:p>
          <w:p w14:paraId="7C16EA6B" w14:textId="77777777" w:rsidR="00F679C2" w:rsidRDefault="00F679C2" w:rsidP="00F65C6B">
            <w:pPr>
              <w:jc w:val="center"/>
              <w:rPr>
                <w:b/>
                <w:bCs/>
                <w:i/>
                <w:lang w:val="en-US"/>
              </w:rPr>
            </w:pPr>
            <w:r>
              <w:rPr>
                <w:b/>
                <w:bCs/>
                <w:i/>
                <w:lang w:val="en-US"/>
              </w:rPr>
              <w:t>Exam Skills Practice</w:t>
            </w:r>
          </w:p>
          <w:p w14:paraId="162C071B" w14:textId="77777777" w:rsidR="00F679C2" w:rsidRDefault="00F679C2" w:rsidP="00F65C6B">
            <w:pPr>
              <w:jc w:val="center"/>
              <w:rPr>
                <w:b/>
                <w:bCs/>
                <w:lang w:val="en-US"/>
              </w:rPr>
            </w:pPr>
          </w:p>
          <w:p w14:paraId="32195094" w14:textId="77777777" w:rsidR="00F679C2" w:rsidRDefault="00F679C2" w:rsidP="00F65C6B">
            <w:pPr>
              <w:jc w:val="center"/>
              <w:rPr>
                <w:b/>
                <w:bCs/>
                <w:i/>
                <w:lang w:val="en-US"/>
              </w:rPr>
            </w:pPr>
            <w:r>
              <w:rPr>
                <w:b/>
                <w:bCs/>
                <w:i/>
                <w:lang w:val="en-US"/>
              </w:rPr>
              <w:t>Listening</w:t>
            </w:r>
          </w:p>
          <w:p w14:paraId="10351955" w14:textId="77777777" w:rsidR="00F679C2" w:rsidRDefault="00F679C2" w:rsidP="00F65C6B">
            <w:pPr>
              <w:jc w:val="center"/>
              <w:rPr>
                <w:b/>
                <w:bCs/>
                <w:color w:val="000000"/>
                <w:sz w:val="20"/>
                <w:szCs w:val="20"/>
              </w:rPr>
            </w:pPr>
          </w:p>
        </w:tc>
        <w:tc>
          <w:tcPr>
            <w:tcW w:w="3402" w:type="dxa"/>
            <w:vMerge w:val="restart"/>
          </w:tcPr>
          <w:p w14:paraId="60198401" w14:textId="77777777" w:rsidR="00F679C2" w:rsidRPr="00E90994" w:rsidRDefault="00F679C2" w:rsidP="00F679C2">
            <w:pPr>
              <w:pStyle w:val="Akapitzlist27"/>
              <w:numPr>
                <w:ilvl w:val="0"/>
                <w:numId w:val="30"/>
              </w:numPr>
              <w:ind w:left="115" w:right="-57" w:hanging="172"/>
              <w:rPr>
                <w:sz w:val="20"/>
                <w:szCs w:val="20"/>
              </w:rPr>
            </w:pPr>
            <w:r w:rsidRPr="004503B1">
              <w:rPr>
                <w:sz w:val="20"/>
                <w:szCs w:val="20"/>
              </w:rPr>
              <w:t xml:space="preserve">zna podstawowe słownictwo </w:t>
            </w:r>
            <w:r>
              <w:rPr>
                <w:sz w:val="20"/>
                <w:szCs w:val="20"/>
                <w:lang w:eastAsia="en-US"/>
              </w:rPr>
              <w:t xml:space="preserve">dot. </w:t>
            </w:r>
            <w:r>
              <w:rPr>
                <w:sz w:val="20"/>
                <w:szCs w:val="20"/>
              </w:rPr>
              <w:t xml:space="preserve">chorób, ich objawów i leczenia, </w:t>
            </w:r>
            <w:r w:rsidRPr="00E90994">
              <w:rPr>
                <w:sz w:val="20"/>
                <w:szCs w:val="20"/>
              </w:rPr>
              <w:t>diagnozowania problemów zdrowotnych, samopoczucia, uzależnień oraz trybu życia</w:t>
            </w:r>
          </w:p>
          <w:p w14:paraId="4DEA080F" w14:textId="77777777" w:rsidR="00F679C2" w:rsidRDefault="00F679C2" w:rsidP="00F679C2">
            <w:pPr>
              <w:pStyle w:val="Akapitzlist1"/>
              <w:numPr>
                <w:ilvl w:val="0"/>
                <w:numId w:val="32"/>
              </w:numPr>
              <w:ind w:left="85" w:right="-57" w:hanging="142"/>
              <w:rPr>
                <w:sz w:val="20"/>
                <w:szCs w:val="20"/>
              </w:rPr>
            </w:pPr>
            <w:r w:rsidRPr="004503B1">
              <w:rPr>
                <w:sz w:val="20"/>
                <w:szCs w:val="20"/>
              </w:rPr>
              <w:t xml:space="preserve">rozumie znaczną część informacji w </w:t>
            </w:r>
            <w:r>
              <w:rPr>
                <w:sz w:val="20"/>
                <w:szCs w:val="20"/>
                <w:lang w:eastAsia="en-US"/>
              </w:rPr>
              <w:t xml:space="preserve">nagranych wypowiedziach i rozmowach; </w:t>
            </w:r>
            <w:r w:rsidRPr="004503B1">
              <w:rPr>
                <w:sz w:val="20"/>
                <w:szCs w:val="20"/>
              </w:rPr>
              <w:t>rozwiązuje prawidłowo część punktów w zadaniach na rozumienie ze słuchu</w:t>
            </w:r>
            <w:r>
              <w:rPr>
                <w:sz w:val="20"/>
                <w:szCs w:val="20"/>
              </w:rPr>
              <w:t xml:space="preserve">: uzupełnianie luk otwartych w tabeli, odpowiedzi na pytania w języku angielskim zgodnie z </w:t>
            </w:r>
            <w:r>
              <w:rPr>
                <w:sz w:val="20"/>
                <w:szCs w:val="20"/>
              </w:rPr>
              <w:lastRenderedPageBreak/>
              <w:t xml:space="preserve">treścią nagrania oraz zadanie na wybór wielokrotny </w:t>
            </w:r>
          </w:p>
          <w:p w14:paraId="2643FE4B" w14:textId="77777777" w:rsidR="00F679C2" w:rsidRPr="004503B1" w:rsidRDefault="00F679C2" w:rsidP="00F679C2">
            <w:pPr>
              <w:pStyle w:val="Akapitzlist1"/>
              <w:numPr>
                <w:ilvl w:val="0"/>
                <w:numId w:val="32"/>
              </w:numPr>
              <w:ind w:left="85" w:right="-57" w:hanging="142"/>
              <w:rPr>
                <w:sz w:val="20"/>
                <w:szCs w:val="20"/>
              </w:rPr>
            </w:pPr>
            <w:r>
              <w:rPr>
                <w:sz w:val="20"/>
                <w:szCs w:val="20"/>
              </w:rPr>
              <w:t xml:space="preserve">na ogół poprawnie </w:t>
            </w:r>
            <w:r>
              <w:rPr>
                <w:sz w:val="20"/>
                <w:szCs w:val="20"/>
                <w:lang w:eastAsia="en-US"/>
              </w:rPr>
              <w:t>potrafi za</w:t>
            </w:r>
            <w:r>
              <w:rPr>
                <w:sz w:val="20"/>
                <w:szCs w:val="20"/>
              </w:rPr>
              <w:t xml:space="preserve">sugerować koledze/koleżance, co powinien/ powinna zrobić w przypadku przeziębienia/grypy oraz uczestniczy w przygotowaniu listy czterech spożywanych artykułów spożywczych/ napojów zawierających dużo cukru </w:t>
            </w:r>
          </w:p>
        </w:tc>
        <w:tc>
          <w:tcPr>
            <w:tcW w:w="3402" w:type="dxa"/>
            <w:vMerge w:val="restart"/>
          </w:tcPr>
          <w:p w14:paraId="197F4ABB" w14:textId="77777777" w:rsidR="00F679C2" w:rsidRPr="00E90994" w:rsidRDefault="00F679C2" w:rsidP="00F679C2">
            <w:pPr>
              <w:pStyle w:val="Akapitzlist27"/>
              <w:numPr>
                <w:ilvl w:val="0"/>
                <w:numId w:val="30"/>
              </w:numPr>
              <w:ind w:left="115" w:right="-57" w:hanging="172"/>
              <w:rPr>
                <w:sz w:val="20"/>
                <w:szCs w:val="20"/>
              </w:rPr>
            </w:pPr>
            <w:r w:rsidRPr="004503B1">
              <w:rPr>
                <w:sz w:val="20"/>
                <w:szCs w:val="20"/>
              </w:rPr>
              <w:lastRenderedPageBreak/>
              <w:t xml:space="preserve">zna </w:t>
            </w:r>
            <w:r>
              <w:rPr>
                <w:sz w:val="20"/>
                <w:szCs w:val="20"/>
                <w:lang w:eastAsia="en-US"/>
              </w:rPr>
              <w:t xml:space="preserve">znaczną część słownictwa dot. </w:t>
            </w:r>
            <w:r>
              <w:rPr>
                <w:sz w:val="20"/>
                <w:szCs w:val="20"/>
              </w:rPr>
              <w:t xml:space="preserve">chorób, ich objawów i leczenia, </w:t>
            </w:r>
            <w:r w:rsidRPr="00E90994">
              <w:rPr>
                <w:sz w:val="20"/>
                <w:szCs w:val="20"/>
              </w:rPr>
              <w:t>diagnozowania problemów zdrowotnych, samopoczucia, uzależnień oraz trybu życia</w:t>
            </w:r>
          </w:p>
          <w:p w14:paraId="4362A659" w14:textId="77777777" w:rsidR="00F679C2" w:rsidRDefault="00F679C2" w:rsidP="00F679C2">
            <w:pPr>
              <w:pStyle w:val="Akapitzlist1"/>
              <w:numPr>
                <w:ilvl w:val="0"/>
                <w:numId w:val="32"/>
              </w:numPr>
              <w:ind w:left="85" w:right="-57" w:hanging="142"/>
              <w:rPr>
                <w:sz w:val="20"/>
                <w:szCs w:val="20"/>
              </w:rPr>
            </w:pPr>
            <w:r w:rsidRPr="004503B1">
              <w:rPr>
                <w:sz w:val="20"/>
                <w:szCs w:val="20"/>
              </w:rPr>
              <w:t xml:space="preserve">rozumie większość informacji w </w:t>
            </w:r>
            <w:r>
              <w:rPr>
                <w:sz w:val="20"/>
                <w:szCs w:val="20"/>
                <w:lang w:eastAsia="en-US"/>
              </w:rPr>
              <w:t>nagranych wypowiedziach i rozmowach;</w:t>
            </w:r>
            <w:r w:rsidRPr="004503B1">
              <w:rPr>
                <w:sz w:val="20"/>
                <w:szCs w:val="20"/>
              </w:rPr>
              <w:t xml:space="preserve"> rozwiązuje prawidłowo znaczną część punktów w zadaniach na rozumienie ze słuchu: </w:t>
            </w:r>
            <w:r>
              <w:rPr>
                <w:sz w:val="20"/>
                <w:szCs w:val="20"/>
              </w:rPr>
              <w:t xml:space="preserve">uzupełnianie luk otwartych w tabeli, odpowiedzi na pytania w języku angielskim zgodnie z </w:t>
            </w:r>
            <w:r>
              <w:rPr>
                <w:sz w:val="20"/>
                <w:szCs w:val="20"/>
              </w:rPr>
              <w:lastRenderedPageBreak/>
              <w:t xml:space="preserve">treścią nagrania oraz zadanie na wybór wielokrotny </w:t>
            </w:r>
          </w:p>
          <w:p w14:paraId="3A9489EF" w14:textId="77777777" w:rsidR="00F679C2" w:rsidRPr="004503B1" w:rsidRDefault="00F679C2" w:rsidP="00F679C2">
            <w:pPr>
              <w:pStyle w:val="Akapitzlist1"/>
              <w:numPr>
                <w:ilvl w:val="0"/>
                <w:numId w:val="32"/>
              </w:numPr>
              <w:spacing w:after="120"/>
              <w:ind w:left="85" w:right="-57" w:hanging="142"/>
              <w:rPr>
                <w:sz w:val="20"/>
                <w:szCs w:val="20"/>
              </w:rPr>
            </w:pPr>
            <w:r>
              <w:rPr>
                <w:sz w:val="20"/>
                <w:szCs w:val="20"/>
                <w:lang w:eastAsia="en-US"/>
              </w:rPr>
              <w:t>w większości poprawnie potrafi za</w:t>
            </w:r>
            <w:r>
              <w:rPr>
                <w:sz w:val="20"/>
                <w:szCs w:val="20"/>
              </w:rPr>
              <w:t>sugerować koledze/koleżance, co powinien/powinna zrobić w przypadku przeziębienia/grypy oraz uczestniczy w przygotowaniu listy czterech spożywanych artykułów spożywczych/napojów zawierających dużo cukru i w miarę poprawnie przedstawia i uzasadnia swój ranking niezdrowych oraz trudnych do rezygnacji ze spożywania produktów</w:t>
            </w:r>
          </w:p>
        </w:tc>
        <w:tc>
          <w:tcPr>
            <w:tcW w:w="3402" w:type="dxa"/>
            <w:vMerge w:val="restart"/>
          </w:tcPr>
          <w:p w14:paraId="6F7C7B59" w14:textId="77777777" w:rsidR="00F679C2" w:rsidRPr="00E90994" w:rsidRDefault="00F679C2" w:rsidP="00F679C2">
            <w:pPr>
              <w:pStyle w:val="Akapitzlist27"/>
              <w:numPr>
                <w:ilvl w:val="0"/>
                <w:numId w:val="30"/>
              </w:numPr>
              <w:ind w:left="115" w:right="-57" w:hanging="172"/>
              <w:rPr>
                <w:sz w:val="20"/>
                <w:szCs w:val="20"/>
              </w:rPr>
            </w:pPr>
            <w:r>
              <w:rPr>
                <w:sz w:val="20"/>
                <w:szCs w:val="20"/>
              </w:rPr>
              <w:lastRenderedPageBreak/>
              <w:t xml:space="preserve">zna </w:t>
            </w:r>
            <w:r>
              <w:rPr>
                <w:sz w:val="20"/>
                <w:szCs w:val="20"/>
                <w:lang w:eastAsia="en-US"/>
              </w:rPr>
              <w:t xml:space="preserve">większość słownictwa dot. </w:t>
            </w:r>
            <w:r>
              <w:rPr>
                <w:sz w:val="20"/>
                <w:szCs w:val="20"/>
              </w:rPr>
              <w:t xml:space="preserve">chorób, ich objawów i leczenia, </w:t>
            </w:r>
            <w:r w:rsidRPr="00E90994">
              <w:rPr>
                <w:sz w:val="20"/>
                <w:szCs w:val="20"/>
              </w:rPr>
              <w:t>diagnozowania problemów zdrowotnych, samopoczucia, uzależnień oraz trybu życia</w:t>
            </w:r>
          </w:p>
          <w:p w14:paraId="15950A42" w14:textId="77777777" w:rsidR="00F679C2" w:rsidRDefault="00F679C2" w:rsidP="00F679C2">
            <w:pPr>
              <w:pStyle w:val="Akapitzlist1"/>
              <w:numPr>
                <w:ilvl w:val="0"/>
                <w:numId w:val="32"/>
              </w:numPr>
              <w:ind w:left="85" w:right="-57" w:hanging="142"/>
              <w:rPr>
                <w:sz w:val="20"/>
                <w:szCs w:val="20"/>
              </w:rPr>
            </w:pPr>
            <w:r>
              <w:rPr>
                <w:sz w:val="20"/>
                <w:szCs w:val="20"/>
              </w:rPr>
              <w:t xml:space="preserve">rozumie prawie wszystkie informacje nagranych wypowiedziach i rozmowach; rozwiązuje prawidłowo większość punktów w zadaniach na rozumienie ze słuchu: uzupełnianie luk otwartych w tabeli, odpowiedzi na pytania w języku angielskim zgodnie z </w:t>
            </w:r>
            <w:r>
              <w:rPr>
                <w:sz w:val="20"/>
                <w:szCs w:val="20"/>
              </w:rPr>
              <w:lastRenderedPageBreak/>
              <w:t xml:space="preserve">treścią nagrania oraz zadanie na wybór wielokrotny </w:t>
            </w:r>
          </w:p>
          <w:p w14:paraId="11B74272" w14:textId="77777777" w:rsidR="00F679C2" w:rsidRDefault="00F679C2" w:rsidP="00F679C2">
            <w:pPr>
              <w:pStyle w:val="Akapitzlist1"/>
              <w:numPr>
                <w:ilvl w:val="0"/>
                <w:numId w:val="32"/>
              </w:numPr>
              <w:ind w:left="85" w:right="-57" w:hanging="142"/>
              <w:rPr>
                <w:sz w:val="20"/>
                <w:szCs w:val="20"/>
              </w:rPr>
            </w:pPr>
            <w:r>
              <w:rPr>
                <w:sz w:val="20"/>
                <w:szCs w:val="20"/>
                <w:lang w:eastAsia="en-US"/>
              </w:rPr>
              <w:t>poprawnie potrafi za</w:t>
            </w:r>
            <w:r>
              <w:rPr>
                <w:sz w:val="20"/>
                <w:szCs w:val="20"/>
              </w:rPr>
              <w:t>sugerować koledze/koleżance, co powinien/ powinna zrobić w przypadku przeziębienia/grypy oraz aktywnie uczestniczy w przygotowaniu listy czterech spożywanych artykułów spożywczych/napojów zawierających dużo cukru i w większości poprawnie przedstawia i uzasadnia swój ranking niezdrowych oraz trudnych do rezygnacji ze spożywania produktów</w:t>
            </w:r>
          </w:p>
        </w:tc>
        <w:tc>
          <w:tcPr>
            <w:tcW w:w="3402" w:type="dxa"/>
            <w:vMerge w:val="restart"/>
          </w:tcPr>
          <w:p w14:paraId="3E7CD94B" w14:textId="77777777" w:rsidR="00F679C2" w:rsidRPr="00E90994" w:rsidRDefault="00F679C2" w:rsidP="00F679C2">
            <w:pPr>
              <w:pStyle w:val="Akapitzlist27"/>
              <w:numPr>
                <w:ilvl w:val="0"/>
                <w:numId w:val="30"/>
              </w:numPr>
              <w:ind w:left="115" w:right="-57" w:hanging="172"/>
              <w:rPr>
                <w:sz w:val="20"/>
                <w:szCs w:val="20"/>
              </w:rPr>
            </w:pPr>
            <w:r>
              <w:rPr>
                <w:sz w:val="20"/>
                <w:szCs w:val="20"/>
              </w:rPr>
              <w:lastRenderedPageBreak/>
              <w:t xml:space="preserve">zna słownictwo </w:t>
            </w:r>
            <w:r>
              <w:rPr>
                <w:sz w:val="20"/>
                <w:szCs w:val="20"/>
                <w:lang w:eastAsia="en-US"/>
              </w:rPr>
              <w:t xml:space="preserve">dot. </w:t>
            </w:r>
            <w:r>
              <w:rPr>
                <w:sz w:val="20"/>
                <w:szCs w:val="20"/>
              </w:rPr>
              <w:t xml:space="preserve">chorób, ich objawów i leczenia, </w:t>
            </w:r>
            <w:r w:rsidRPr="00E90994">
              <w:rPr>
                <w:sz w:val="20"/>
                <w:szCs w:val="20"/>
              </w:rPr>
              <w:t>diagnozowania problemów zdrowotnych, samopoczucia, uzależnień oraz trybu życia</w:t>
            </w:r>
          </w:p>
          <w:p w14:paraId="56A8EFD5" w14:textId="77777777" w:rsidR="00F679C2" w:rsidRDefault="00F679C2" w:rsidP="00F679C2">
            <w:pPr>
              <w:pStyle w:val="Akapitzlist1"/>
              <w:numPr>
                <w:ilvl w:val="0"/>
                <w:numId w:val="32"/>
              </w:numPr>
              <w:ind w:left="85" w:right="-57" w:hanging="142"/>
              <w:rPr>
                <w:sz w:val="20"/>
                <w:szCs w:val="20"/>
              </w:rPr>
            </w:pPr>
            <w:r w:rsidRPr="003B5E68">
              <w:rPr>
                <w:sz w:val="20"/>
                <w:szCs w:val="20"/>
              </w:rPr>
              <w:t xml:space="preserve">rozumie wszystkie informacje w </w:t>
            </w:r>
            <w:r>
              <w:rPr>
                <w:sz w:val="20"/>
                <w:szCs w:val="20"/>
                <w:lang w:eastAsia="en-US"/>
              </w:rPr>
              <w:t xml:space="preserve">nagranych wypowiedziach i rozmowach; </w:t>
            </w:r>
            <w:r w:rsidRPr="003B5E68">
              <w:rPr>
                <w:sz w:val="20"/>
                <w:szCs w:val="20"/>
              </w:rPr>
              <w:t xml:space="preserve">rozwiązuje prawidłowo prawie wszystkie punkty w zadaniach na rozumienie ze słuchu: </w:t>
            </w:r>
            <w:r>
              <w:rPr>
                <w:sz w:val="20"/>
                <w:szCs w:val="20"/>
              </w:rPr>
              <w:t xml:space="preserve">uzupełnianie luk otwartych w tabeli, odpowiedzi na pytania w języku angielskim zgodnie z </w:t>
            </w:r>
            <w:r>
              <w:rPr>
                <w:sz w:val="20"/>
                <w:szCs w:val="20"/>
              </w:rPr>
              <w:lastRenderedPageBreak/>
              <w:t>treścią nagrania oraz zadanie na wybór wielokrotny</w:t>
            </w:r>
          </w:p>
          <w:p w14:paraId="2A059333" w14:textId="77777777" w:rsidR="00F679C2" w:rsidRPr="0044191F" w:rsidRDefault="00F679C2" w:rsidP="00F679C2">
            <w:pPr>
              <w:pStyle w:val="Akapitzlist1"/>
              <w:numPr>
                <w:ilvl w:val="0"/>
                <w:numId w:val="32"/>
              </w:numPr>
              <w:ind w:left="85" w:right="-57" w:hanging="142"/>
              <w:rPr>
                <w:sz w:val="20"/>
                <w:szCs w:val="20"/>
              </w:rPr>
            </w:pPr>
            <w:r>
              <w:rPr>
                <w:sz w:val="20"/>
                <w:szCs w:val="20"/>
                <w:lang w:eastAsia="en-US"/>
              </w:rPr>
              <w:t>poprawnie potrafi za</w:t>
            </w:r>
            <w:r>
              <w:rPr>
                <w:sz w:val="20"/>
                <w:szCs w:val="20"/>
              </w:rPr>
              <w:t>sugerować koledze/koleżance, co powinien/ powinna zrobić w przypadku przeziębienia/grypy oraz aktywnie uczestniczy w przygotowaniu listy czterech spożywanych artykułów spożywczych/napojów zawierających dużo cukru i poprawnie przedstawia i uzasadnia swój ranking niezdrowych oraz trudnych do rezygnacji ze spożywania produktów</w:t>
            </w:r>
          </w:p>
        </w:tc>
      </w:tr>
      <w:tr w:rsidR="00F679C2" w14:paraId="7544B026" w14:textId="77777777" w:rsidTr="00F65C6B">
        <w:trPr>
          <w:cantSplit/>
          <w:trHeight w:val="2890"/>
        </w:trPr>
        <w:tc>
          <w:tcPr>
            <w:tcW w:w="1844" w:type="dxa"/>
            <w:shd w:val="clear" w:color="auto" w:fill="FFFFFF"/>
            <w:vAlign w:val="center"/>
          </w:tcPr>
          <w:p w14:paraId="42F4B22B" w14:textId="77777777" w:rsidR="00F679C2" w:rsidRDefault="00F679C2" w:rsidP="00F65C6B">
            <w:pPr>
              <w:jc w:val="center"/>
              <w:rPr>
                <w:lang w:val="en-US"/>
              </w:rPr>
            </w:pPr>
            <w:r>
              <w:rPr>
                <w:b/>
                <w:sz w:val="20"/>
                <w:szCs w:val="20"/>
              </w:rPr>
              <w:lastRenderedPageBreak/>
              <w:t>ROZUMIENIE ZE SŁUCHU</w:t>
            </w:r>
          </w:p>
        </w:tc>
        <w:tc>
          <w:tcPr>
            <w:tcW w:w="3402" w:type="dxa"/>
            <w:vMerge/>
          </w:tcPr>
          <w:p w14:paraId="4063F71C"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560BBEB1"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1B9F7E1F"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50B61B5D" w14:textId="77777777" w:rsidR="00F679C2" w:rsidRPr="00214996" w:rsidRDefault="00F679C2" w:rsidP="00F679C2">
            <w:pPr>
              <w:numPr>
                <w:ilvl w:val="0"/>
                <w:numId w:val="18"/>
              </w:numPr>
              <w:spacing w:after="0" w:line="240" w:lineRule="auto"/>
              <w:ind w:left="113" w:hanging="175"/>
              <w:rPr>
                <w:sz w:val="20"/>
                <w:szCs w:val="20"/>
              </w:rPr>
            </w:pPr>
          </w:p>
        </w:tc>
      </w:tr>
      <w:tr w:rsidR="00F679C2" w14:paraId="2380E486" w14:textId="77777777" w:rsidTr="00F65C6B">
        <w:trPr>
          <w:cantSplit/>
          <w:trHeight w:val="3169"/>
        </w:trPr>
        <w:tc>
          <w:tcPr>
            <w:tcW w:w="1844" w:type="dxa"/>
            <w:shd w:val="clear" w:color="auto" w:fill="BFBFBF"/>
            <w:vAlign w:val="center"/>
          </w:tcPr>
          <w:p w14:paraId="67269B30" w14:textId="77777777" w:rsidR="00F679C2" w:rsidRDefault="00F679C2" w:rsidP="00F65C6B">
            <w:pPr>
              <w:shd w:val="clear" w:color="auto" w:fill="BFBFBF"/>
              <w:jc w:val="center"/>
              <w:rPr>
                <w:b/>
                <w:bCs/>
                <w:lang w:val="en-US"/>
              </w:rPr>
            </w:pPr>
          </w:p>
          <w:p w14:paraId="4F1C642B" w14:textId="77777777" w:rsidR="00F679C2" w:rsidRDefault="00F679C2" w:rsidP="00F65C6B">
            <w:pPr>
              <w:shd w:val="clear" w:color="auto" w:fill="BFBFBF"/>
              <w:jc w:val="center"/>
              <w:rPr>
                <w:b/>
                <w:bCs/>
                <w:lang w:val="en-US"/>
              </w:rPr>
            </w:pPr>
            <w:r>
              <w:rPr>
                <w:b/>
                <w:bCs/>
                <w:lang w:val="en-US"/>
              </w:rPr>
              <w:t>MODULE 11</w:t>
            </w:r>
          </w:p>
          <w:p w14:paraId="0F3B9666" w14:textId="77777777" w:rsidR="00F679C2" w:rsidRPr="0017426B" w:rsidRDefault="00F679C2" w:rsidP="00F65C6B">
            <w:pPr>
              <w:jc w:val="center"/>
              <w:rPr>
                <w:b/>
                <w:bCs/>
                <w:i/>
                <w:lang w:val="en-US"/>
              </w:rPr>
            </w:pPr>
            <w:r>
              <w:rPr>
                <w:b/>
                <w:bCs/>
                <w:i/>
                <w:lang w:val="en-US"/>
              </w:rPr>
              <w:t>Exam Skills Practice</w:t>
            </w:r>
          </w:p>
          <w:p w14:paraId="7C05732F" w14:textId="77777777" w:rsidR="00F679C2" w:rsidRDefault="00F679C2" w:rsidP="00F65C6B">
            <w:pPr>
              <w:shd w:val="clear" w:color="auto" w:fill="BFBFBF"/>
              <w:jc w:val="center"/>
              <w:rPr>
                <w:b/>
                <w:bCs/>
                <w:lang w:val="en-US"/>
              </w:rPr>
            </w:pPr>
          </w:p>
          <w:p w14:paraId="7820D1C0" w14:textId="77777777" w:rsidR="00F679C2" w:rsidRDefault="00F679C2" w:rsidP="00F65C6B">
            <w:pPr>
              <w:shd w:val="clear" w:color="auto" w:fill="BFBFBF"/>
              <w:jc w:val="center"/>
              <w:rPr>
                <w:b/>
                <w:bCs/>
                <w:i/>
                <w:lang w:val="en-US"/>
              </w:rPr>
            </w:pPr>
            <w:r>
              <w:rPr>
                <w:b/>
                <w:bCs/>
                <w:i/>
                <w:lang w:val="en-US"/>
              </w:rPr>
              <w:t>Writing</w:t>
            </w:r>
          </w:p>
          <w:p w14:paraId="1E1BA05F" w14:textId="77777777" w:rsidR="00F679C2" w:rsidRDefault="00F679C2" w:rsidP="00F65C6B">
            <w:pPr>
              <w:rPr>
                <w:b/>
                <w:bCs/>
                <w:color w:val="000000"/>
                <w:sz w:val="20"/>
                <w:szCs w:val="20"/>
              </w:rPr>
            </w:pPr>
          </w:p>
        </w:tc>
        <w:tc>
          <w:tcPr>
            <w:tcW w:w="3402" w:type="dxa"/>
            <w:vMerge w:val="restart"/>
          </w:tcPr>
          <w:p w14:paraId="24E42C76" w14:textId="77777777" w:rsidR="00F679C2" w:rsidRPr="00550D01" w:rsidRDefault="00F679C2" w:rsidP="00F679C2">
            <w:pPr>
              <w:numPr>
                <w:ilvl w:val="0"/>
                <w:numId w:val="33"/>
              </w:numPr>
              <w:spacing w:after="0" w:line="240" w:lineRule="auto"/>
              <w:ind w:left="83" w:right="-57" w:hanging="140"/>
              <w:rPr>
                <w:i/>
                <w:iCs/>
                <w:sz w:val="20"/>
                <w:szCs w:val="20"/>
              </w:rPr>
            </w:pPr>
            <w:r w:rsidRPr="004503B1">
              <w:rPr>
                <w:sz w:val="20"/>
                <w:szCs w:val="20"/>
              </w:rPr>
              <w:t xml:space="preserve">zna podstawowe </w:t>
            </w:r>
            <w:r w:rsidRPr="004503B1">
              <w:rPr>
                <w:iCs/>
                <w:sz w:val="20"/>
                <w:szCs w:val="20"/>
              </w:rPr>
              <w:t xml:space="preserve">zasady i techniki pisania </w:t>
            </w:r>
            <w:r>
              <w:rPr>
                <w:iCs/>
                <w:sz w:val="20"/>
                <w:szCs w:val="20"/>
              </w:rPr>
              <w:t xml:space="preserve">wpisu na blogu przedstawiającego wybrany problem zdrowotny i jego różne rozwiązania/ rady: kompozycja, styl (np. skrócone formy czasowników); </w:t>
            </w:r>
            <w:r w:rsidRPr="004503B1">
              <w:rPr>
                <w:sz w:val="20"/>
                <w:szCs w:val="20"/>
              </w:rPr>
              <w:t xml:space="preserve">zna podstawowe słownictwo </w:t>
            </w:r>
            <w:r>
              <w:rPr>
                <w:sz w:val="20"/>
                <w:szCs w:val="20"/>
              </w:rPr>
              <w:t>służące do opisywania wybranej przyczyny niepokoju i pomysłów na rozwiązanie tego problemu</w:t>
            </w:r>
          </w:p>
          <w:p w14:paraId="608A7D70" w14:textId="77777777" w:rsidR="00F679C2" w:rsidRPr="004503B1" w:rsidRDefault="00F679C2" w:rsidP="00F679C2">
            <w:pPr>
              <w:pStyle w:val="Akapitzlist2"/>
              <w:numPr>
                <w:ilvl w:val="0"/>
                <w:numId w:val="32"/>
              </w:numPr>
              <w:ind w:left="85" w:right="-57" w:hanging="142"/>
              <w:rPr>
                <w:sz w:val="20"/>
                <w:szCs w:val="20"/>
              </w:rPr>
            </w:pPr>
            <w:r w:rsidRPr="004503B1">
              <w:rPr>
                <w:iCs/>
                <w:sz w:val="20"/>
                <w:szCs w:val="20"/>
              </w:rPr>
              <w:t>ww. wiedzę</w:t>
            </w:r>
            <w:r>
              <w:rPr>
                <w:sz w:val="20"/>
                <w:szCs w:val="20"/>
              </w:rPr>
              <w:t xml:space="preserve"> stosuje w znacznej części</w:t>
            </w:r>
            <w:r w:rsidRPr="004503B1">
              <w:rPr>
                <w:sz w:val="20"/>
                <w:szCs w:val="20"/>
              </w:rPr>
              <w:t xml:space="preserve"> poprawnie w praktyce i pisze </w:t>
            </w:r>
            <w:r>
              <w:rPr>
                <w:sz w:val="20"/>
                <w:szCs w:val="20"/>
                <w:lang w:eastAsia="en-US"/>
              </w:rPr>
              <w:t xml:space="preserve">wpis na blogu dot. problemu niepokoju, </w:t>
            </w:r>
            <w:r>
              <w:rPr>
                <w:sz w:val="20"/>
                <w:szCs w:val="20"/>
                <w:lang w:eastAsia="en-US"/>
              </w:rPr>
              <w:lastRenderedPageBreak/>
              <w:t>sugerując swoje rozwiązania i prosząc o rady czytelników</w:t>
            </w:r>
            <w:r>
              <w:rPr>
                <w:iCs/>
                <w:sz w:val="20"/>
                <w:szCs w:val="20"/>
                <w:lang w:eastAsia="en-US"/>
              </w:rPr>
              <w:t xml:space="preserve">; </w:t>
            </w:r>
            <w:r w:rsidRPr="004503B1">
              <w:rPr>
                <w:iCs/>
                <w:sz w:val="20"/>
                <w:szCs w:val="20"/>
              </w:rPr>
              <w:t>wypowiedź jest zadowalająca pod względem treści, spójności i logiki, zakres użytych środków językowych jest ograniczony,</w:t>
            </w:r>
            <w:r w:rsidRPr="004503B1">
              <w:rPr>
                <w:sz w:val="20"/>
                <w:szCs w:val="20"/>
              </w:rPr>
              <w:t xml:space="preserve"> występują liczne błędy; ogółem uzyskuje 4–5 pkt wg kryteriów maturalnych (poziom podstawowy)</w:t>
            </w:r>
          </w:p>
          <w:p w14:paraId="3BFB11F9" w14:textId="77777777" w:rsidR="00F679C2" w:rsidRPr="004503B1" w:rsidRDefault="00F679C2" w:rsidP="00F679C2">
            <w:pPr>
              <w:pStyle w:val="Akapitzlist2"/>
              <w:numPr>
                <w:ilvl w:val="0"/>
                <w:numId w:val="32"/>
              </w:numPr>
              <w:ind w:left="85" w:right="-57" w:hanging="142"/>
              <w:rPr>
                <w:sz w:val="20"/>
                <w:szCs w:val="20"/>
              </w:rPr>
            </w:pPr>
            <w:r w:rsidRPr="004503B1">
              <w:rPr>
                <w:sz w:val="20"/>
                <w:szCs w:val="20"/>
              </w:rPr>
              <w:t xml:space="preserve">w znacznej części </w:t>
            </w:r>
            <w:r>
              <w:rPr>
                <w:sz w:val="20"/>
                <w:szCs w:val="20"/>
                <w:lang w:eastAsia="en-US"/>
              </w:rPr>
              <w:t>poprawnie wykonuje inne ćwiczenia, w tym związane z analizą przykładowego wpisu pod kątem stylu i kompozycji oraz z przydatnymi zwrotami do wykonania zadania pisemnego</w:t>
            </w:r>
          </w:p>
        </w:tc>
        <w:tc>
          <w:tcPr>
            <w:tcW w:w="3402" w:type="dxa"/>
            <w:vMerge w:val="restart"/>
          </w:tcPr>
          <w:p w14:paraId="29ED4098" w14:textId="77777777" w:rsidR="00F679C2" w:rsidRDefault="00F679C2" w:rsidP="00F679C2">
            <w:pPr>
              <w:pStyle w:val="Akapitzlist2"/>
              <w:numPr>
                <w:ilvl w:val="0"/>
                <w:numId w:val="32"/>
              </w:numPr>
              <w:ind w:left="85" w:right="-57" w:hanging="142"/>
              <w:rPr>
                <w:sz w:val="20"/>
                <w:szCs w:val="20"/>
              </w:rPr>
            </w:pPr>
            <w:r w:rsidRPr="004503B1">
              <w:rPr>
                <w:sz w:val="20"/>
                <w:szCs w:val="20"/>
              </w:rPr>
              <w:lastRenderedPageBreak/>
              <w:t xml:space="preserve">zna </w:t>
            </w:r>
            <w:r w:rsidRPr="004503B1">
              <w:rPr>
                <w:iCs/>
                <w:sz w:val="20"/>
                <w:szCs w:val="20"/>
              </w:rPr>
              <w:t xml:space="preserve">zasady i techniki pisania </w:t>
            </w:r>
            <w:r>
              <w:rPr>
                <w:iCs/>
                <w:sz w:val="20"/>
                <w:szCs w:val="20"/>
              </w:rPr>
              <w:t>wpisu na blogu przedstawiającego wybrany problem zdrowotny i jego różne rozwiązania/rady: kompozycja, styl (np. skrócone formy czasowników), zwrot do czytelników</w:t>
            </w:r>
            <w:r>
              <w:rPr>
                <w:iCs/>
                <w:sz w:val="20"/>
                <w:szCs w:val="20"/>
                <w:lang w:eastAsia="en-US"/>
              </w:rPr>
              <w:t>;</w:t>
            </w:r>
            <w:r w:rsidRPr="004503B1">
              <w:rPr>
                <w:iCs/>
                <w:sz w:val="20"/>
                <w:szCs w:val="20"/>
              </w:rPr>
              <w:t xml:space="preserve"> </w:t>
            </w:r>
            <w:r w:rsidRPr="004503B1">
              <w:rPr>
                <w:sz w:val="20"/>
                <w:szCs w:val="20"/>
              </w:rPr>
              <w:t xml:space="preserve">zna znaczną część słownictwa </w:t>
            </w:r>
            <w:r>
              <w:rPr>
                <w:sz w:val="20"/>
                <w:szCs w:val="20"/>
                <w:lang w:eastAsia="en-US"/>
              </w:rPr>
              <w:t>służącego do opisywania wybranej przyczyny niepokoju i pomysłów na rozwiązanie tego problemu</w:t>
            </w:r>
            <w:r>
              <w:rPr>
                <w:sz w:val="20"/>
                <w:szCs w:val="20"/>
              </w:rPr>
              <w:t xml:space="preserve"> </w:t>
            </w:r>
          </w:p>
          <w:p w14:paraId="0DD3D778" w14:textId="77777777" w:rsidR="00F679C2" w:rsidRPr="004503B1" w:rsidRDefault="00F679C2" w:rsidP="00F679C2">
            <w:pPr>
              <w:pStyle w:val="Akapitzlist2"/>
              <w:numPr>
                <w:ilvl w:val="0"/>
                <w:numId w:val="32"/>
              </w:numPr>
              <w:ind w:left="85" w:right="-57" w:hanging="142"/>
              <w:rPr>
                <w:sz w:val="20"/>
                <w:szCs w:val="20"/>
              </w:rPr>
            </w:pPr>
            <w:r w:rsidRPr="004503B1">
              <w:rPr>
                <w:iCs/>
                <w:sz w:val="20"/>
                <w:szCs w:val="20"/>
              </w:rPr>
              <w:t>ww. wiedzę</w:t>
            </w:r>
            <w:r w:rsidRPr="004503B1">
              <w:rPr>
                <w:sz w:val="20"/>
                <w:szCs w:val="20"/>
              </w:rPr>
              <w:t xml:space="preserve"> stosuje w miarę poprawnie w praktyce i pisze</w:t>
            </w:r>
            <w:r>
              <w:rPr>
                <w:sz w:val="20"/>
                <w:szCs w:val="20"/>
                <w:lang w:eastAsia="en-US"/>
              </w:rPr>
              <w:t xml:space="preserve"> wpis na blogu dot. problemu niepokoju, sugerując swoje </w:t>
            </w:r>
            <w:r>
              <w:rPr>
                <w:sz w:val="20"/>
                <w:szCs w:val="20"/>
                <w:lang w:eastAsia="en-US"/>
              </w:rPr>
              <w:lastRenderedPageBreak/>
              <w:t>rozwiązania i prosząc o rady czytelników</w:t>
            </w:r>
            <w:r>
              <w:rPr>
                <w:iCs/>
                <w:sz w:val="20"/>
                <w:szCs w:val="20"/>
              </w:rPr>
              <w:t xml:space="preserve">; </w:t>
            </w:r>
            <w:r w:rsidRPr="004503B1">
              <w:rPr>
                <w:iCs/>
                <w:sz w:val="20"/>
                <w:szCs w:val="20"/>
              </w:rPr>
              <w:t>wypowiedź jest zadowalająca pod względem treści, spójności i logiki oraz zakresu użytych środków językowych,</w:t>
            </w:r>
            <w:r w:rsidRPr="004503B1">
              <w:rPr>
                <w:sz w:val="20"/>
                <w:szCs w:val="20"/>
              </w:rPr>
              <w:t xml:space="preserve"> występują dość liczne błędy; ogółem uzyskuje 6–8 pkt wg kryteriów maturalnych (poziom podstawowy)</w:t>
            </w:r>
          </w:p>
          <w:p w14:paraId="12FDDEAE" w14:textId="77777777" w:rsidR="00F679C2" w:rsidRPr="004503B1" w:rsidRDefault="00F679C2" w:rsidP="00F679C2">
            <w:pPr>
              <w:pStyle w:val="Akapitzlist2"/>
              <w:numPr>
                <w:ilvl w:val="0"/>
                <w:numId w:val="32"/>
              </w:numPr>
              <w:ind w:left="85" w:right="-57" w:hanging="142"/>
              <w:rPr>
                <w:sz w:val="20"/>
                <w:szCs w:val="20"/>
              </w:rPr>
            </w:pPr>
            <w:r>
              <w:rPr>
                <w:sz w:val="20"/>
                <w:szCs w:val="20"/>
                <w:lang w:eastAsia="en-US"/>
              </w:rPr>
              <w:t>na ogół poprawnie wykonuje inne ćwiczenia, w tym związane z analizą przykładowego wpisu pod kątem stylu i kompozycji oraz z przydatnymi zwrotami do wykonania zadania pisemnego</w:t>
            </w:r>
          </w:p>
        </w:tc>
        <w:tc>
          <w:tcPr>
            <w:tcW w:w="3402" w:type="dxa"/>
            <w:vMerge w:val="restart"/>
          </w:tcPr>
          <w:p w14:paraId="305462A6" w14:textId="77777777" w:rsidR="00F679C2" w:rsidRPr="00550D01" w:rsidRDefault="00F679C2" w:rsidP="00F679C2">
            <w:pPr>
              <w:pStyle w:val="Akapitzlist2"/>
              <w:numPr>
                <w:ilvl w:val="0"/>
                <w:numId w:val="32"/>
              </w:numPr>
              <w:ind w:left="85" w:right="-57" w:hanging="142"/>
              <w:rPr>
                <w:sz w:val="20"/>
                <w:szCs w:val="20"/>
              </w:rPr>
            </w:pPr>
            <w:r>
              <w:rPr>
                <w:sz w:val="20"/>
                <w:szCs w:val="20"/>
              </w:rPr>
              <w:lastRenderedPageBreak/>
              <w:t xml:space="preserve">zna </w:t>
            </w:r>
            <w:r>
              <w:rPr>
                <w:iCs/>
                <w:sz w:val="20"/>
                <w:szCs w:val="20"/>
              </w:rPr>
              <w:t>zasady i techniki pisania wpisu na blogu przedstawiającego wybrany problem zdrowotny i jego różne rozwiązania/rady: kompozycja, styl (np. skrócone formy czasowników), zwrot do czytelników</w:t>
            </w:r>
            <w:r>
              <w:rPr>
                <w:iCs/>
                <w:sz w:val="20"/>
                <w:szCs w:val="20"/>
                <w:lang w:eastAsia="en-US"/>
              </w:rPr>
              <w:t>;</w:t>
            </w:r>
            <w:r>
              <w:rPr>
                <w:sz w:val="20"/>
                <w:szCs w:val="20"/>
              </w:rPr>
              <w:t xml:space="preserve"> zna większość słownictwa </w:t>
            </w:r>
            <w:r>
              <w:rPr>
                <w:sz w:val="20"/>
                <w:szCs w:val="20"/>
                <w:lang w:eastAsia="en-US"/>
              </w:rPr>
              <w:t>służącego do opisywania wybranej przyczyny niepokoju i pomysłów na rozwiązanie tego problemu</w:t>
            </w:r>
          </w:p>
          <w:p w14:paraId="30593EF1" w14:textId="77777777" w:rsidR="00F679C2" w:rsidRDefault="00F679C2" w:rsidP="00F679C2">
            <w:pPr>
              <w:pStyle w:val="Akapitzlist2"/>
              <w:numPr>
                <w:ilvl w:val="0"/>
                <w:numId w:val="32"/>
              </w:numPr>
              <w:ind w:left="85" w:right="-57" w:hanging="142"/>
              <w:rPr>
                <w:sz w:val="20"/>
                <w:szCs w:val="20"/>
              </w:rPr>
            </w:pPr>
            <w:r>
              <w:rPr>
                <w:sz w:val="20"/>
                <w:szCs w:val="20"/>
              </w:rPr>
              <w:t xml:space="preserve">ww. wiedzę stosuje w większości poprawnie w praktyce i pisze </w:t>
            </w:r>
            <w:r>
              <w:rPr>
                <w:sz w:val="20"/>
                <w:szCs w:val="20"/>
                <w:lang w:eastAsia="en-US"/>
              </w:rPr>
              <w:t xml:space="preserve">wpis na blogu dot. problemu niepokoju, </w:t>
            </w:r>
            <w:r>
              <w:rPr>
                <w:sz w:val="20"/>
                <w:szCs w:val="20"/>
                <w:lang w:eastAsia="en-US"/>
              </w:rPr>
              <w:lastRenderedPageBreak/>
              <w:t>sugerując swoje rozwiązania i prosząc o rady czytelników</w:t>
            </w:r>
            <w:r>
              <w:rPr>
                <w:iCs/>
                <w:sz w:val="20"/>
                <w:szCs w:val="20"/>
                <w:lang w:eastAsia="en-US"/>
              </w:rPr>
              <w:t>;</w:t>
            </w:r>
            <w:r>
              <w:rPr>
                <w:iCs/>
                <w:sz w:val="20"/>
                <w:szCs w:val="20"/>
              </w:rPr>
              <w:t xml:space="preserve"> </w:t>
            </w:r>
            <w:r w:rsidRPr="00FE033F">
              <w:rPr>
                <w:iCs/>
                <w:sz w:val="20"/>
                <w:szCs w:val="20"/>
              </w:rPr>
              <w:t>wypowiedź jest dobra pod względem treści, spójności i logiki, zakres użytych środków językowych jest dość szeroki, występują raczej nieliczne błędy</w:t>
            </w:r>
            <w:r w:rsidRPr="00A00D4F">
              <w:rPr>
                <w:iCs/>
                <w:sz w:val="20"/>
                <w:szCs w:val="20"/>
              </w:rPr>
              <w:t xml:space="preserve">; ogółem </w:t>
            </w:r>
            <w:r>
              <w:rPr>
                <w:sz w:val="20"/>
                <w:szCs w:val="20"/>
              </w:rPr>
              <w:t>uzyskuje 9–10</w:t>
            </w:r>
            <w:r w:rsidRPr="00A00D4F">
              <w:rPr>
                <w:sz w:val="20"/>
                <w:szCs w:val="20"/>
              </w:rPr>
              <w:t xml:space="preserve"> pkt wg kryteriów </w:t>
            </w:r>
            <w:r>
              <w:rPr>
                <w:sz w:val="20"/>
                <w:szCs w:val="20"/>
              </w:rPr>
              <w:t>maturalnych (poziom podstawowy</w:t>
            </w:r>
            <w:r w:rsidRPr="00A00D4F">
              <w:rPr>
                <w:sz w:val="20"/>
                <w:szCs w:val="20"/>
              </w:rPr>
              <w:t>)</w:t>
            </w:r>
          </w:p>
          <w:p w14:paraId="6AD065B6" w14:textId="77777777" w:rsidR="00F679C2" w:rsidRPr="0044191F" w:rsidRDefault="00F679C2" w:rsidP="00F679C2">
            <w:pPr>
              <w:pStyle w:val="Akapitzlist2"/>
              <w:numPr>
                <w:ilvl w:val="0"/>
                <w:numId w:val="32"/>
              </w:numPr>
              <w:ind w:left="85" w:right="-57" w:hanging="142"/>
              <w:rPr>
                <w:sz w:val="20"/>
                <w:szCs w:val="20"/>
              </w:rPr>
            </w:pPr>
            <w:r>
              <w:rPr>
                <w:sz w:val="20"/>
                <w:szCs w:val="20"/>
                <w:lang w:eastAsia="en-US"/>
              </w:rPr>
              <w:t>w większości poprawnie wykonuje inne ćwiczenia, w tym związane z analizą przykładowego wpisu pod kątem stylu i kompozycji oraz z przydatnymi zwrotami do wykonania zadania pisemnego</w:t>
            </w:r>
          </w:p>
        </w:tc>
        <w:tc>
          <w:tcPr>
            <w:tcW w:w="3402" w:type="dxa"/>
            <w:vMerge w:val="restart"/>
          </w:tcPr>
          <w:p w14:paraId="57DADFDE" w14:textId="77777777" w:rsidR="00F679C2" w:rsidRPr="00550D01" w:rsidRDefault="00F679C2" w:rsidP="00F679C2">
            <w:pPr>
              <w:numPr>
                <w:ilvl w:val="0"/>
                <w:numId w:val="33"/>
              </w:numPr>
              <w:spacing w:after="0" w:line="240" w:lineRule="auto"/>
              <w:ind w:left="83" w:right="-57" w:hanging="140"/>
              <w:rPr>
                <w:i/>
                <w:iCs/>
                <w:sz w:val="20"/>
                <w:szCs w:val="20"/>
              </w:rPr>
            </w:pPr>
            <w:r>
              <w:rPr>
                <w:sz w:val="20"/>
                <w:szCs w:val="20"/>
              </w:rPr>
              <w:lastRenderedPageBreak/>
              <w:t xml:space="preserve">zna </w:t>
            </w:r>
            <w:r>
              <w:rPr>
                <w:iCs/>
                <w:sz w:val="20"/>
                <w:szCs w:val="20"/>
              </w:rPr>
              <w:t xml:space="preserve">zasady i techniki pisania wpisu na blogu przedstawiającego wybrany problem zdrowotny i jego różne rozwiązania/rady: kompozycja, styl (np. skrócone formy czasowników), zwrot do czytelników; </w:t>
            </w:r>
            <w:r>
              <w:rPr>
                <w:sz w:val="20"/>
                <w:szCs w:val="20"/>
              </w:rPr>
              <w:t>zna słownictwo służące do opisywania wybranej przyczyny niepokoju i pomysłów na rozwiązanie tego problemu</w:t>
            </w:r>
          </w:p>
          <w:p w14:paraId="02CB1F18" w14:textId="77777777" w:rsidR="00F679C2" w:rsidRPr="006F2D94" w:rsidRDefault="00F679C2" w:rsidP="00F679C2">
            <w:pPr>
              <w:numPr>
                <w:ilvl w:val="0"/>
                <w:numId w:val="33"/>
              </w:numPr>
              <w:spacing w:after="0" w:line="240" w:lineRule="auto"/>
              <w:ind w:left="83" w:right="-57" w:hanging="140"/>
              <w:rPr>
                <w:i/>
                <w:iCs/>
                <w:sz w:val="20"/>
                <w:szCs w:val="20"/>
              </w:rPr>
            </w:pPr>
            <w:r w:rsidRPr="006F2D94">
              <w:rPr>
                <w:sz w:val="20"/>
                <w:szCs w:val="20"/>
              </w:rPr>
              <w:t xml:space="preserve">ww. wiedzę stosuje poprawnie w praktyce i pisze </w:t>
            </w:r>
            <w:r>
              <w:rPr>
                <w:sz w:val="20"/>
                <w:szCs w:val="20"/>
              </w:rPr>
              <w:t xml:space="preserve">wpis na blogu dot. problemu niepokoju, sugerując swoje </w:t>
            </w:r>
            <w:r>
              <w:rPr>
                <w:sz w:val="20"/>
                <w:szCs w:val="20"/>
              </w:rPr>
              <w:lastRenderedPageBreak/>
              <w:t>rozwiązania i prosząc o rady czytelników</w:t>
            </w:r>
            <w:r>
              <w:rPr>
                <w:iCs/>
                <w:sz w:val="20"/>
                <w:szCs w:val="20"/>
              </w:rPr>
              <w:t xml:space="preserve">; </w:t>
            </w:r>
            <w:r w:rsidRPr="00FE033F">
              <w:rPr>
                <w:iCs/>
                <w:sz w:val="20"/>
                <w:szCs w:val="20"/>
              </w:rPr>
              <w:t>wypowiedź jest dobra pod względem treści, spójności i logiki, zakres użyty</w:t>
            </w:r>
            <w:r>
              <w:rPr>
                <w:iCs/>
                <w:sz w:val="20"/>
                <w:szCs w:val="20"/>
              </w:rPr>
              <w:t xml:space="preserve">ch środków językowych jest </w:t>
            </w:r>
            <w:r w:rsidRPr="00FE033F">
              <w:rPr>
                <w:iCs/>
                <w:sz w:val="20"/>
                <w:szCs w:val="20"/>
              </w:rPr>
              <w:t>szeroki, występują nieliczne błędy</w:t>
            </w:r>
            <w:r w:rsidRPr="006F2D94">
              <w:rPr>
                <w:iCs/>
                <w:sz w:val="20"/>
                <w:szCs w:val="20"/>
              </w:rPr>
              <w:t xml:space="preserve">; ogółem </w:t>
            </w:r>
            <w:r>
              <w:rPr>
                <w:sz w:val="20"/>
                <w:szCs w:val="20"/>
              </w:rPr>
              <w:t>uzyskuje 11–12</w:t>
            </w:r>
            <w:r w:rsidRPr="006F2D94">
              <w:rPr>
                <w:sz w:val="20"/>
                <w:szCs w:val="20"/>
              </w:rPr>
              <w:t xml:space="preserve"> pkt wg kryteriów </w:t>
            </w:r>
            <w:r>
              <w:rPr>
                <w:sz w:val="20"/>
                <w:szCs w:val="20"/>
              </w:rPr>
              <w:t>maturalnych (poziom podstawowy</w:t>
            </w:r>
            <w:r w:rsidRPr="006F2D94">
              <w:rPr>
                <w:sz w:val="20"/>
                <w:szCs w:val="20"/>
              </w:rPr>
              <w:t>)</w:t>
            </w:r>
          </w:p>
          <w:p w14:paraId="45748E38" w14:textId="77777777" w:rsidR="00F679C2" w:rsidRPr="008C0E2B" w:rsidRDefault="00F679C2" w:rsidP="00F679C2">
            <w:pPr>
              <w:pStyle w:val="Akapitzlist2"/>
              <w:numPr>
                <w:ilvl w:val="0"/>
                <w:numId w:val="32"/>
              </w:numPr>
              <w:ind w:left="85" w:right="-57" w:hanging="142"/>
              <w:rPr>
                <w:sz w:val="20"/>
                <w:szCs w:val="20"/>
              </w:rPr>
            </w:pPr>
            <w:r>
              <w:rPr>
                <w:sz w:val="20"/>
                <w:szCs w:val="20"/>
                <w:lang w:eastAsia="en-US"/>
              </w:rPr>
              <w:t>poprawnie wykonuje inne ćwiczenia, w tym związane z analizą przykładowego wpisu pod kątem stylu i kompozycji oraz z przydatnymi zwrotami do wykonania zadania pisemnego</w:t>
            </w:r>
          </w:p>
        </w:tc>
      </w:tr>
      <w:tr w:rsidR="00F679C2" w14:paraId="10CD38AE" w14:textId="77777777" w:rsidTr="00F65C6B">
        <w:trPr>
          <w:cantSplit/>
          <w:trHeight w:val="3527"/>
        </w:trPr>
        <w:tc>
          <w:tcPr>
            <w:tcW w:w="1844" w:type="dxa"/>
            <w:shd w:val="clear" w:color="auto" w:fill="FFFFFF"/>
            <w:vAlign w:val="center"/>
          </w:tcPr>
          <w:p w14:paraId="22CB9B8F" w14:textId="77777777" w:rsidR="00F679C2" w:rsidRDefault="00F679C2" w:rsidP="00F65C6B">
            <w:pPr>
              <w:jc w:val="center"/>
              <w:rPr>
                <w:b/>
                <w:bCs/>
                <w:color w:val="000000"/>
                <w:sz w:val="20"/>
                <w:szCs w:val="20"/>
              </w:rPr>
            </w:pPr>
            <w:r>
              <w:rPr>
                <w:b/>
                <w:sz w:val="20"/>
                <w:szCs w:val="20"/>
                <w:shd w:val="clear" w:color="auto" w:fill="FFFFFF"/>
              </w:rPr>
              <w:lastRenderedPageBreak/>
              <w:t>WYPOWIEDŹ PISEMNA</w:t>
            </w:r>
          </w:p>
        </w:tc>
        <w:tc>
          <w:tcPr>
            <w:tcW w:w="3402" w:type="dxa"/>
            <w:vMerge/>
          </w:tcPr>
          <w:p w14:paraId="781B7D3C"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51A06127"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10BC06D6"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185F0847" w14:textId="77777777" w:rsidR="00F679C2" w:rsidRDefault="00F679C2" w:rsidP="00F679C2">
            <w:pPr>
              <w:numPr>
                <w:ilvl w:val="0"/>
                <w:numId w:val="18"/>
              </w:numPr>
              <w:spacing w:after="0" w:line="240" w:lineRule="auto"/>
              <w:ind w:left="113" w:hanging="175"/>
              <w:rPr>
                <w:color w:val="000000"/>
                <w:sz w:val="20"/>
                <w:szCs w:val="20"/>
              </w:rPr>
            </w:pPr>
          </w:p>
        </w:tc>
      </w:tr>
      <w:tr w:rsidR="00F679C2" w14:paraId="154696CD" w14:textId="77777777" w:rsidTr="00F65C6B">
        <w:trPr>
          <w:trHeight w:val="9406"/>
        </w:trPr>
        <w:tc>
          <w:tcPr>
            <w:tcW w:w="1844" w:type="dxa"/>
            <w:shd w:val="clear" w:color="auto" w:fill="B8CCE4"/>
            <w:vAlign w:val="center"/>
          </w:tcPr>
          <w:p w14:paraId="2C04171F" w14:textId="77777777" w:rsidR="00F679C2" w:rsidRDefault="00F679C2" w:rsidP="00F65C6B">
            <w:pPr>
              <w:shd w:val="clear" w:color="auto" w:fill="B8CCE4"/>
              <w:jc w:val="center"/>
              <w:rPr>
                <w:b/>
                <w:bCs/>
                <w:lang w:val="en-US"/>
              </w:rPr>
            </w:pPr>
          </w:p>
          <w:p w14:paraId="33F7C4AC" w14:textId="77777777" w:rsidR="00F679C2" w:rsidRPr="00AF7023" w:rsidRDefault="00F679C2" w:rsidP="00F65C6B">
            <w:pPr>
              <w:jc w:val="center"/>
              <w:rPr>
                <w:b/>
                <w:bCs/>
              </w:rPr>
            </w:pPr>
            <w:r w:rsidRPr="00AF7023">
              <w:rPr>
                <w:b/>
                <w:bCs/>
              </w:rPr>
              <w:t>MODULE 11</w:t>
            </w:r>
          </w:p>
          <w:p w14:paraId="4340CE1B" w14:textId="77777777" w:rsidR="00F679C2" w:rsidRPr="00AF7023" w:rsidRDefault="00F679C2" w:rsidP="00F65C6B">
            <w:pPr>
              <w:jc w:val="center"/>
              <w:rPr>
                <w:b/>
                <w:bCs/>
              </w:rPr>
            </w:pPr>
          </w:p>
          <w:p w14:paraId="282FB08F" w14:textId="77777777" w:rsidR="00F679C2" w:rsidRPr="00AF7023" w:rsidRDefault="00F679C2" w:rsidP="00F65C6B">
            <w:pPr>
              <w:jc w:val="center"/>
              <w:rPr>
                <w:b/>
                <w:bCs/>
                <w:i/>
              </w:rPr>
            </w:pPr>
            <w:proofErr w:type="spellStart"/>
            <w:r w:rsidRPr="00AF7023">
              <w:rPr>
                <w:b/>
                <w:bCs/>
                <w:i/>
              </w:rPr>
              <w:t>Exam</w:t>
            </w:r>
            <w:proofErr w:type="spellEnd"/>
            <w:r w:rsidRPr="00AF7023">
              <w:rPr>
                <w:b/>
                <w:bCs/>
                <w:i/>
              </w:rPr>
              <w:t xml:space="preserve"> </w:t>
            </w:r>
            <w:proofErr w:type="spellStart"/>
            <w:r w:rsidRPr="00AF7023">
              <w:rPr>
                <w:b/>
                <w:bCs/>
                <w:i/>
              </w:rPr>
              <w:t>Skills</w:t>
            </w:r>
            <w:proofErr w:type="spellEnd"/>
            <w:r w:rsidRPr="00AF7023">
              <w:rPr>
                <w:b/>
                <w:bCs/>
                <w:i/>
              </w:rPr>
              <w:t xml:space="preserve"> </w:t>
            </w:r>
            <w:proofErr w:type="spellStart"/>
            <w:r w:rsidRPr="00AF7023">
              <w:rPr>
                <w:b/>
                <w:bCs/>
                <w:i/>
              </w:rPr>
              <w:t>Practice</w:t>
            </w:r>
            <w:proofErr w:type="spellEnd"/>
          </w:p>
          <w:p w14:paraId="4895341E" w14:textId="77777777" w:rsidR="00F679C2" w:rsidRPr="006E7F07" w:rsidRDefault="00F679C2" w:rsidP="00F65C6B">
            <w:pPr>
              <w:rPr>
                <w:b/>
                <w:i/>
                <w:sz w:val="20"/>
                <w:szCs w:val="20"/>
              </w:rPr>
            </w:pPr>
          </w:p>
          <w:p w14:paraId="1EFD3865" w14:textId="77777777" w:rsidR="00F679C2" w:rsidRPr="006E7F07" w:rsidRDefault="00F679C2" w:rsidP="00F65C6B">
            <w:pPr>
              <w:jc w:val="center"/>
              <w:rPr>
                <w:b/>
              </w:rPr>
            </w:pPr>
            <w:r w:rsidRPr="006E7F07">
              <w:rPr>
                <w:b/>
              </w:rPr>
              <w:t>Poziom</w:t>
            </w:r>
          </w:p>
          <w:p w14:paraId="736937D5" w14:textId="77777777" w:rsidR="00F679C2" w:rsidRPr="006E7F07" w:rsidRDefault="00F679C2" w:rsidP="00F65C6B">
            <w:pPr>
              <w:jc w:val="center"/>
              <w:rPr>
                <w:b/>
              </w:rPr>
            </w:pPr>
            <w:r w:rsidRPr="006E7F07">
              <w:rPr>
                <w:b/>
              </w:rPr>
              <w:t>rozszerzony</w:t>
            </w:r>
          </w:p>
          <w:p w14:paraId="268FC89D" w14:textId="77777777" w:rsidR="00F679C2" w:rsidRPr="006E7F07" w:rsidRDefault="00F679C2" w:rsidP="00F65C6B">
            <w:pPr>
              <w:jc w:val="center"/>
              <w:rPr>
                <w:b/>
                <w:sz w:val="20"/>
                <w:szCs w:val="20"/>
              </w:rPr>
            </w:pPr>
          </w:p>
          <w:p w14:paraId="750FE79A" w14:textId="77777777" w:rsidR="00F679C2" w:rsidRPr="00AF7023" w:rsidRDefault="00F679C2" w:rsidP="00F65C6B">
            <w:pPr>
              <w:jc w:val="center"/>
              <w:rPr>
                <w:b/>
                <w:bCs/>
                <w:i/>
                <w:iCs/>
                <w:color w:val="000000"/>
                <w:sz w:val="20"/>
                <w:szCs w:val="20"/>
              </w:rPr>
            </w:pPr>
            <w:r w:rsidRPr="006E7F07">
              <w:rPr>
                <w:b/>
              </w:rPr>
              <w:t>(opcjonalnie)</w:t>
            </w:r>
            <w:r w:rsidRPr="00AF7023">
              <w:rPr>
                <w:b/>
                <w:bCs/>
                <w:i/>
                <w:iCs/>
              </w:rPr>
              <w:t xml:space="preserve"> </w:t>
            </w:r>
          </w:p>
          <w:p w14:paraId="7E350477" w14:textId="77777777" w:rsidR="00F679C2" w:rsidRPr="00AF7023" w:rsidRDefault="00F679C2" w:rsidP="00F65C6B">
            <w:pPr>
              <w:jc w:val="center"/>
              <w:rPr>
                <w:b/>
                <w:bCs/>
                <w:i/>
                <w:iCs/>
                <w:color w:val="000000"/>
                <w:sz w:val="20"/>
                <w:szCs w:val="20"/>
              </w:rPr>
            </w:pPr>
          </w:p>
        </w:tc>
        <w:tc>
          <w:tcPr>
            <w:tcW w:w="3402" w:type="dxa"/>
          </w:tcPr>
          <w:p w14:paraId="52F93D72" w14:textId="77777777" w:rsidR="00F679C2" w:rsidRDefault="00F679C2" w:rsidP="00F679C2">
            <w:pPr>
              <w:pStyle w:val="Akapitzlist3"/>
              <w:numPr>
                <w:ilvl w:val="0"/>
                <w:numId w:val="30"/>
              </w:numPr>
              <w:ind w:left="115" w:right="-57" w:hanging="172"/>
              <w:rPr>
                <w:sz w:val="20"/>
                <w:szCs w:val="20"/>
              </w:rPr>
            </w:pPr>
            <w:r w:rsidRPr="00842F11">
              <w:rPr>
                <w:color w:val="000000"/>
                <w:sz w:val="20"/>
                <w:szCs w:val="20"/>
              </w:rPr>
              <w:t>zna podstawowe słownictwo</w:t>
            </w:r>
            <w:r>
              <w:rPr>
                <w:sz w:val="20"/>
                <w:szCs w:val="20"/>
                <w:lang w:eastAsia="en-US"/>
              </w:rPr>
              <w:t xml:space="preserve"> dot. </w:t>
            </w:r>
            <w:r>
              <w:rPr>
                <w:sz w:val="20"/>
                <w:szCs w:val="20"/>
                <w:shd w:val="clear" w:color="auto" w:fill="FFFFFF"/>
              </w:rPr>
              <w:t xml:space="preserve">zdrowego i niezdrowego trybu życia, ciała człowieka, zawodów medycznych i dziedzin medycyny, chorób (w tym cywilizacyjnych), ich objawów i leczenia, </w:t>
            </w:r>
            <w:r w:rsidRPr="00C526CE">
              <w:rPr>
                <w:sz w:val="20"/>
                <w:szCs w:val="20"/>
                <w:shd w:val="clear" w:color="auto" w:fill="FFFFFF"/>
              </w:rPr>
              <w:t>pierwszej pomocy oraz uzależnień i niepełnosprawności; zna podstawowe słownictwo opisuj</w:t>
            </w:r>
            <w:r>
              <w:rPr>
                <w:sz w:val="20"/>
                <w:szCs w:val="20"/>
              </w:rPr>
              <w:t>ące trepanacje czaszki w starożytności i czasach prehistorycznych oraz opisującego tryb życia pawianów</w:t>
            </w:r>
            <w:r w:rsidRPr="00842F11">
              <w:rPr>
                <w:sz w:val="20"/>
                <w:szCs w:val="20"/>
              </w:rPr>
              <w:t xml:space="preserve"> </w:t>
            </w:r>
          </w:p>
          <w:p w14:paraId="3EB70DC3"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 xml:space="preserve">ww. wiedzę stosuje w znacznej części poprawnie w praktyce, rozwiązuje prawidłowo część punktów w ćwiczeniach leksykalnych </w:t>
            </w:r>
          </w:p>
          <w:p w14:paraId="0F97D965" w14:textId="77777777" w:rsidR="00F679C2" w:rsidRPr="007332E7" w:rsidRDefault="00F679C2" w:rsidP="00F679C2">
            <w:pPr>
              <w:pStyle w:val="Akapitzlist3"/>
              <w:numPr>
                <w:ilvl w:val="0"/>
                <w:numId w:val="30"/>
              </w:numPr>
              <w:ind w:left="115" w:right="-57" w:hanging="172"/>
              <w:rPr>
                <w:sz w:val="20"/>
                <w:szCs w:val="20"/>
              </w:rPr>
            </w:pPr>
            <w:r w:rsidRPr="00842F11">
              <w:rPr>
                <w:sz w:val="20"/>
                <w:szCs w:val="20"/>
              </w:rPr>
              <w:t xml:space="preserve">rozumie znaczną część informacji w tekstach; rozwiązuje prawidłowo część punktów </w:t>
            </w:r>
            <w:r>
              <w:rPr>
                <w:sz w:val="20"/>
                <w:szCs w:val="20"/>
                <w:lang w:eastAsia="en-US"/>
              </w:rPr>
              <w:t xml:space="preserve">w zadaniu na </w:t>
            </w:r>
            <w:r>
              <w:rPr>
                <w:sz w:val="20"/>
                <w:szCs w:val="20"/>
              </w:rPr>
              <w:t xml:space="preserve">dobieranie zdań do luk w tekście (rozumienie tekstu pisanego) i </w:t>
            </w:r>
            <w:r>
              <w:rPr>
                <w:sz w:val="20"/>
                <w:szCs w:val="20"/>
                <w:lang w:eastAsia="en-US"/>
              </w:rPr>
              <w:t xml:space="preserve">w zadaniu na uzupełnianie </w:t>
            </w:r>
            <w:r>
              <w:rPr>
                <w:sz w:val="20"/>
                <w:szCs w:val="20"/>
              </w:rPr>
              <w:t>zdań zgodnie z treścią nagrania (rozumienie ze słuchu)</w:t>
            </w:r>
          </w:p>
          <w:p w14:paraId="4F7BAC37" w14:textId="77777777" w:rsidR="00F679C2" w:rsidRPr="008B56DC" w:rsidRDefault="00F679C2" w:rsidP="00F679C2">
            <w:pPr>
              <w:pStyle w:val="Akapitzlist28"/>
              <w:numPr>
                <w:ilvl w:val="0"/>
                <w:numId w:val="30"/>
              </w:numPr>
              <w:ind w:left="115" w:right="-57" w:hanging="172"/>
              <w:rPr>
                <w:sz w:val="20"/>
                <w:szCs w:val="20"/>
              </w:rPr>
            </w:pPr>
            <w:r w:rsidRPr="00842F11">
              <w:rPr>
                <w:sz w:val="20"/>
                <w:szCs w:val="20"/>
              </w:rPr>
              <w:t xml:space="preserve">zna </w:t>
            </w:r>
            <w:r>
              <w:rPr>
                <w:sz w:val="20"/>
                <w:szCs w:val="20"/>
              </w:rPr>
              <w:t xml:space="preserve">podstawowe słownictwo </w:t>
            </w:r>
            <w:r>
              <w:rPr>
                <w:sz w:val="20"/>
                <w:szCs w:val="20"/>
                <w:lang w:eastAsia="en-US"/>
              </w:rPr>
              <w:t xml:space="preserve">służące do </w:t>
            </w:r>
            <w:r>
              <w:rPr>
                <w:sz w:val="20"/>
                <w:szCs w:val="20"/>
              </w:rPr>
              <w:t xml:space="preserve">wyrażania pożądanych powinności, osądów, opinii, życzeń, emocji oraz dot. samopoczucia, </w:t>
            </w:r>
            <w:r w:rsidRPr="008B56DC">
              <w:rPr>
                <w:sz w:val="20"/>
                <w:szCs w:val="20"/>
              </w:rPr>
              <w:t>pierwszej pomoc</w:t>
            </w:r>
            <w:r>
              <w:rPr>
                <w:sz w:val="20"/>
                <w:szCs w:val="20"/>
              </w:rPr>
              <w:t>y</w:t>
            </w:r>
            <w:r w:rsidRPr="008B56DC">
              <w:rPr>
                <w:sz w:val="20"/>
                <w:szCs w:val="20"/>
              </w:rPr>
              <w:t xml:space="preserve"> przy zranieniach, efektów placebo i </w:t>
            </w:r>
            <w:proofErr w:type="spellStart"/>
            <w:r w:rsidRPr="008B56DC">
              <w:rPr>
                <w:sz w:val="20"/>
                <w:szCs w:val="20"/>
              </w:rPr>
              <w:t>nocebo</w:t>
            </w:r>
            <w:proofErr w:type="spellEnd"/>
            <w:r w:rsidRPr="008B56DC">
              <w:rPr>
                <w:sz w:val="20"/>
                <w:szCs w:val="20"/>
              </w:rPr>
              <w:t xml:space="preserve">; </w:t>
            </w:r>
            <w:r w:rsidRPr="008B56DC">
              <w:rPr>
                <w:sz w:val="20"/>
                <w:szCs w:val="20"/>
                <w:lang w:eastAsia="en-US"/>
              </w:rPr>
              <w:t>zna i rozumie zasady zw. z użyciem</w:t>
            </w:r>
            <w:r>
              <w:rPr>
                <w:sz w:val="20"/>
                <w:szCs w:val="20"/>
              </w:rPr>
              <w:t xml:space="preserve"> określników, zaimków i form</w:t>
            </w:r>
            <w:r w:rsidRPr="008B56DC">
              <w:rPr>
                <w:sz w:val="20"/>
                <w:szCs w:val="20"/>
              </w:rPr>
              <w:t xml:space="preserve"> dzierżawczych oraz zna i rozumie użycie trybu łączącego (</w:t>
            </w:r>
            <w:proofErr w:type="spellStart"/>
            <w:r w:rsidRPr="008B56DC">
              <w:rPr>
                <w:i/>
                <w:iCs/>
                <w:sz w:val="20"/>
                <w:szCs w:val="20"/>
              </w:rPr>
              <w:t>subjunctive</w:t>
            </w:r>
            <w:proofErr w:type="spellEnd"/>
            <w:r w:rsidRPr="008B56DC">
              <w:rPr>
                <w:i/>
                <w:iCs/>
                <w:sz w:val="20"/>
                <w:szCs w:val="20"/>
              </w:rPr>
              <w:t xml:space="preserve"> </w:t>
            </w:r>
            <w:proofErr w:type="spellStart"/>
            <w:r w:rsidRPr="008B56DC">
              <w:rPr>
                <w:i/>
                <w:iCs/>
                <w:sz w:val="20"/>
                <w:szCs w:val="20"/>
              </w:rPr>
              <w:t>mood</w:t>
            </w:r>
            <w:proofErr w:type="spellEnd"/>
            <w:r w:rsidRPr="008B56DC">
              <w:rPr>
                <w:sz w:val="20"/>
                <w:szCs w:val="20"/>
              </w:rPr>
              <w:t xml:space="preserve">) </w:t>
            </w:r>
          </w:p>
          <w:p w14:paraId="568AA07B"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w znacznej części poprawnie stosuje ww. wiedzę i struktury w zadaniach sprawdzających znajomość środków językowych i w innych ćwiczeniach gramatycznych</w:t>
            </w:r>
          </w:p>
        </w:tc>
        <w:tc>
          <w:tcPr>
            <w:tcW w:w="3402" w:type="dxa"/>
          </w:tcPr>
          <w:p w14:paraId="1F3B7B1B" w14:textId="77777777" w:rsidR="00F679C2" w:rsidRDefault="00F679C2" w:rsidP="00F679C2">
            <w:pPr>
              <w:pStyle w:val="Akapitzlist3"/>
              <w:numPr>
                <w:ilvl w:val="0"/>
                <w:numId w:val="30"/>
              </w:numPr>
              <w:ind w:left="115" w:right="-57" w:hanging="172"/>
              <w:rPr>
                <w:sz w:val="20"/>
                <w:szCs w:val="20"/>
              </w:rPr>
            </w:pPr>
            <w:r w:rsidRPr="00842F11">
              <w:rPr>
                <w:sz w:val="20"/>
                <w:szCs w:val="20"/>
              </w:rPr>
              <w:t xml:space="preserve">zna znaczną część </w:t>
            </w:r>
            <w:r>
              <w:rPr>
                <w:sz w:val="20"/>
                <w:szCs w:val="20"/>
              </w:rPr>
              <w:t>słownictwa</w:t>
            </w:r>
            <w:r>
              <w:rPr>
                <w:sz w:val="20"/>
                <w:szCs w:val="20"/>
                <w:lang w:eastAsia="en-US"/>
              </w:rPr>
              <w:t xml:space="preserve"> dot. </w:t>
            </w:r>
            <w:r>
              <w:rPr>
                <w:sz w:val="20"/>
                <w:szCs w:val="20"/>
                <w:shd w:val="clear" w:color="auto" w:fill="FFFFFF"/>
              </w:rPr>
              <w:t xml:space="preserve">zdrowego i niezdrowego trybu życia, ciała człowieka, zawodów medycznych i dziedzin medycyny, chorób (w tym cywilizacyjnych), ich objawów i leczenia, </w:t>
            </w:r>
            <w:r w:rsidRPr="00C526CE">
              <w:rPr>
                <w:sz w:val="20"/>
                <w:szCs w:val="20"/>
                <w:shd w:val="clear" w:color="auto" w:fill="FFFFFF"/>
              </w:rPr>
              <w:t>pierwszej pomocy oraz uzależnień i niepełnosprawności; zna znaczną część słownictwa opisuj</w:t>
            </w:r>
            <w:r>
              <w:rPr>
                <w:sz w:val="20"/>
                <w:szCs w:val="20"/>
              </w:rPr>
              <w:t>ącego trepanacje czaszki w starożytności i czasach prehistorycznych oraz opisującego tryb życia pawianów</w:t>
            </w:r>
          </w:p>
          <w:p w14:paraId="47EE8E47"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 xml:space="preserve">ww. wiedzę stosuje w miarę poprawnie w praktyce, rozwiązuje prawidłowo znaczną część punktów w ćwiczeniach leksykalnych </w:t>
            </w:r>
          </w:p>
          <w:p w14:paraId="25D520F9" w14:textId="77777777" w:rsidR="00F679C2" w:rsidRDefault="00F679C2" w:rsidP="00F679C2">
            <w:pPr>
              <w:pStyle w:val="Akapitzlist3"/>
              <w:numPr>
                <w:ilvl w:val="0"/>
                <w:numId w:val="30"/>
              </w:numPr>
              <w:ind w:left="115" w:right="-57" w:hanging="172"/>
              <w:rPr>
                <w:sz w:val="20"/>
                <w:szCs w:val="20"/>
              </w:rPr>
            </w:pPr>
            <w:r w:rsidRPr="00842F11">
              <w:rPr>
                <w:sz w:val="20"/>
                <w:szCs w:val="20"/>
              </w:rPr>
              <w:t xml:space="preserve">rozumie większość informacji w tekstach; rozwiązuje prawidłowo znaczną część </w:t>
            </w:r>
            <w:r>
              <w:rPr>
                <w:sz w:val="20"/>
                <w:szCs w:val="20"/>
              </w:rPr>
              <w:t xml:space="preserve">punktów </w:t>
            </w:r>
            <w:r>
              <w:rPr>
                <w:sz w:val="20"/>
                <w:szCs w:val="20"/>
                <w:lang w:eastAsia="en-US"/>
              </w:rPr>
              <w:t xml:space="preserve">w zadaniu na </w:t>
            </w:r>
            <w:r>
              <w:rPr>
                <w:sz w:val="20"/>
                <w:szCs w:val="20"/>
              </w:rPr>
              <w:t xml:space="preserve">dobieranie zdań do luk w tekście (rozumienie tekstu pisanego) i </w:t>
            </w:r>
            <w:r>
              <w:rPr>
                <w:sz w:val="20"/>
                <w:szCs w:val="20"/>
                <w:lang w:eastAsia="en-US"/>
              </w:rPr>
              <w:t xml:space="preserve">w zadaniu na uzupełnianie </w:t>
            </w:r>
            <w:r>
              <w:rPr>
                <w:sz w:val="20"/>
                <w:szCs w:val="20"/>
              </w:rPr>
              <w:t>zdań zgodnie z treścią nagrania (rozumienie ze słuchu)</w:t>
            </w:r>
          </w:p>
          <w:p w14:paraId="7C5EA880" w14:textId="77777777" w:rsidR="00F679C2" w:rsidRPr="008B56DC" w:rsidRDefault="00F679C2" w:rsidP="00F679C2">
            <w:pPr>
              <w:pStyle w:val="Akapitzlist28"/>
              <w:numPr>
                <w:ilvl w:val="0"/>
                <w:numId w:val="30"/>
              </w:numPr>
              <w:ind w:left="115" w:right="-57" w:hanging="172"/>
              <w:rPr>
                <w:sz w:val="20"/>
                <w:szCs w:val="20"/>
              </w:rPr>
            </w:pPr>
            <w:r>
              <w:rPr>
                <w:sz w:val="20"/>
                <w:szCs w:val="20"/>
                <w:lang w:eastAsia="en-US"/>
              </w:rPr>
              <w:t xml:space="preserve">zna znaczną część słownictwa służącego do </w:t>
            </w:r>
            <w:r>
              <w:rPr>
                <w:sz w:val="20"/>
                <w:szCs w:val="20"/>
              </w:rPr>
              <w:t xml:space="preserve">wyrażania pożądanych powinności, osądów, opinii, życzeń, emocji oraz dot. samopoczucia, </w:t>
            </w:r>
            <w:r w:rsidRPr="008B56DC">
              <w:rPr>
                <w:sz w:val="20"/>
                <w:szCs w:val="20"/>
              </w:rPr>
              <w:t>pierwszej pomoc</w:t>
            </w:r>
            <w:r>
              <w:rPr>
                <w:sz w:val="20"/>
                <w:szCs w:val="20"/>
              </w:rPr>
              <w:t>y</w:t>
            </w:r>
            <w:r w:rsidRPr="008B56DC">
              <w:rPr>
                <w:sz w:val="20"/>
                <w:szCs w:val="20"/>
              </w:rPr>
              <w:t xml:space="preserve"> przy zranieniach, efektów placebo i </w:t>
            </w:r>
            <w:proofErr w:type="spellStart"/>
            <w:r w:rsidRPr="008B56DC">
              <w:rPr>
                <w:sz w:val="20"/>
                <w:szCs w:val="20"/>
              </w:rPr>
              <w:t>nocebo</w:t>
            </w:r>
            <w:proofErr w:type="spellEnd"/>
            <w:r w:rsidRPr="008B56DC">
              <w:rPr>
                <w:sz w:val="20"/>
                <w:szCs w:val="20"/>
              </w:rPr>
              <w:t xml:space="preserve">; </w:t>
            </w:r>
            <w:r w:rsidRPr="008B56DC">
              <w:rPr>
                <w:sz w:val="20"/>
                <w:szCs w:val="20"/>
                <w:lang w:eastAsia="en-US"/>
              </w:rPr>
              <w:t>zna i rozumie zasady zw. z użyciem</w:t>
            </w:r>
            <w:r>
              <w:rPr>
                <w:sz w:val="20"/>
                <w:szCs w:val="20"/>
              </w:rPr>
              <w:t xml:space="preserve"> określników, zaimków i form</w:t>
            </w:r>
            <w:r w:rsidRPr="008B56DC">
              <w:rPr>
                <w:sz w:val="20"/>
                <w:szCs w:val="20"/>
              </w:rPr>
              <w:t xml:space="preserve"> dzierżawczych oraz zna i rozumie użycie trybu łączącego (</w:t>
            </w:r>
            <w:proofErr w:type="spellStart"/>
            <w:r w:rsidRPr="008B56DC">
              <w:rPr>
                <w:i/>
                <w:iCs/>
                <w:sz w:val="20"/>
                <w:szCs w:val="20"/>
              </w:rPr>
              <w:t>subjunctive</w:t>
            </w:r>
            <w:proofErr w:type="spellEnd"/>
            <w:r w:rsidRPr="008B56DC">
              <w:rPr>
                <w:i/>
                <w:iCs/>
                <w:sz w:val="20"/>
                <w:szCs w:val="20"/>
              </w:rPr>
              <w:t xml:space="preserve"> </w:t>
            </w:r>
            <w:proofErr w:type="spellStart"/>
            <w:r w:rsidRPr="008B56DC">
              <w:rPr>
                <w:i/>
                <w:iCs/>
                <w:sz w:val="20"/>
                <w:szCs w:val="20"/>
              </w:rPr>
              <w:t>mood</w:t>
            </w:r>
            <w:proofErr w:type="spellEnd"/>
            <w:r w:rsidRPr="008B56DC">
              <w:rPr>
                <w:sz w:val="20"/>
                <w:szCs w:val="20"/>
              </w:rPr>
              <w:t xml:space="preserve">) </w:t>
            </w:r>
          </w:p>
          <w:p w14:paraId="5673319B" w14:textId="77777777" w:rsidR="00F679C2" w:rsidRPr="00842F11" w:rsidRDefault="00F679C2" w:rsidP="00F679C2">
            <w:pPr>
              <w:pStyle w:val="Akapitzlist3"/>
              <w:numPr>
                <w:ilvl w:val="0"/>
                <w:numId w:val="30"/>
              </w:numPr>
              <w:ind w:left="115" w:right="-57" w:hanging="172"/>
              <w:rPr>
                <w:sz w:val="20"/>
                <w:szCs w:val="20"/>
              </w:rPr>
            </w:pPr>
            <w:r w:rsidRPr="00842F11">
              <w:rPr>
                <w:sz w:val="20"/>
                <w:szCs w:val="20"/>
              </w:rPr>
              <w:t xml:space="preserve">na ogół poprawnie stosuje ww. wiedzę i struktury w zadaniach sprawdzających znajomość środków </w:t>
            </w:r>
            <w:r w:rsidRPr="00842F11">
              <w:rPr>
                <w:sz w:val="20"/>
                <w:szCs w:val="20"/>
              </w:rPr>
              <w:lastRenderedPageBreak/>
              <w:t>językowych i w innych ćwiczeniach gramatycznych</w:t>
            </w:r>
          </w:p>
        </w:tc>
        <w:tc>
          <w:tcPr>
            <w:tcW w:w="3402" w:type="dxa"/>
          </w:tcPr>
          <w:p w14:paraId="1C42F1EF" w14:textId="77777777" w:rsidR="00F679C2" w:rsidRDefault="00F679C2" w:rsidP="00F679C2">
            <w:pPr>
              <w:pStyle w:val="Akapitzlist3"/>
              <w:numPr>
                <w:ilvl w:val="0"/>
                <w:numId w:val="30"/>
              </w:numPr>
              <w:ind w:left="115" w:right="-57" w:hanging="172"/>
              <w:rPr>
                <w:sz w:val="20"/>
                <w:szCs w:val="20"/>
              </w:rPr>
            </w:pPr>
            <w:r>
              <w:rPr>
                <w:sz w:val="20"/>
                <w:szCs w:val="20"/>
              </w:rPr>
              <w:lastRenderedPageBreak/>
              <w:t>zna większość słownictwa</w:t>
            </w:r>
            <w:r>
              <w:rPr>
                <w:sz w:val="20"/>
                <w:szCs w:val="20"/>
                <w:lang w:eastAsia="en-US"/>
              </w:rPr>
              <w:t xml:space="preserve"> dot. </w:t>
            </w:r>
            <w:r>
              <w:rPr>
                <w:sz w:val="20"/>
                <w:szCs w:val="20"/>
                <w:shd w:val="clear" w:color="auto" w:fill="FFFFFF"/>
              </w:rPr>
              <w:t xml:space="preserve">zdrowego i niezdrowego trybu życia, ciała człowieka, zawodów medycznych i dziedzin medycyny, chorób (w tym cywilizacyjnych), ich objawów i leczenia, </w:t>
            </w:r>
            <w:r w:rsidRPr="00C526CE">
              <w:rPr>
                <w:sz w:val="20"/>
                <w:szCs w:val="20"/>
                <w:shd w:val="clear" w:color="auto" w:fill="FFFFFF"/>
              </w:rPr>
              <w:t>pierwszej pomocy oraz uzależnień i niepełnosprawności; zna większość słownictwa opisuj</w:t>
            </w:r>
            <w:r>
              <w:rPr>
                <w:sz w:val="20"/>
                <w:szCs w:val="20"/>
              </w:rPr>
              <w:t xml:space="preserve">ącego trepanacje czaszki w starożytności i czasach prehistorycznych oraz opisującego tryb życia pawianów </w:t>
            </w:r>
          </w:p>
          <w:p w14:paraId="4F482382"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praktyce, rozwiązuje prawidłowo większość punktów w ćwiczeniach leksykalnych </w:t>
            </w:r>
          </w:p>
          <w:p w14:paraId="1D870939" w14:textId="77777777" w:rsidR="00F679C2" w:rsidRDefault="00F679C2" w:rsidP="00F679C2">
            <w:pPr>
              <w:pStyle w:val="Akapitzlist3"/>
              <w:numPr>
                <w:ilvl w:val="0"/>
                <w:numId w:val="30"/>
              </w:numPr>
              <w:ind w:left="115" w:right="-57" w:hanging="172"/>
              <w:rPr>
                <w:sz w:val="20"/>
                <w:szCs w:val="20"/>
              </w:rPr>
            </w:pPr>
            <w:r>
              <w:rPr>
                <w:sz w:val="20"/>
                <w:szCs w:val="20"/>
              </w:rPr>
              <w:t xml:space="preserve">rozumie prawie wszystkie informacje w tekstach; rozwiązuje prawidłowo większość punktów </w:t>
            </w:r>
            <w:r>
              <w:rPr>
                <w:sz w:val="20"/>
                <w:szCs w:val="20"/>
                <w:lang w:eastAsia="en-US"/>
              </w:rPr>
              <w:t xml:space="preserve">w zadaniu na </w:t>
            </w:r>
            <w:r>
              <w:rPr>
                <w:sz w:val="20"/>
                <w:szCs w:val="20"/>
              </w:rPr>
              <w:t xml:space="preserve">dobieranie zdań do luk w tekście (rozumienie tekstu pisanego) i </w:t>
            </w:r>
            <w:r>
              <w:rPr>
                <w:sz w:val="20"/>
                <w:szCs w:val="20"/>
                <w:lang w:eastAsia="en-US"/>
              </w:rPr>
              <w:t xml:space="preserve">w zadaniu na uzupełnianie </w:t>
            </w:r>
            <w:r>
              <w:rPr>
                <w:sz w:val="20"/>
                <w:szCs w:val="20"/>
              </w:rPr>
              <w:t>zdań zgodnie z treścią nagrania (rozumienie ze słuchu)</w:t>
            </w:r>
          </w:p>
          <w:p w14:paraId="60797EC3" w14:textId="77777777" w:rsidR="00F679C2" w:rsidRPr="008B56DC" w:rsidRDefault="00F679C2" w:rsidP="00F679C2">
            <w:pPr>
              <w:pStyle w:val="Akapitzlist28"/>
              <w:numPr>
                <w:ilvl w:val="0"/>
                <w:numId w:val="30"/>
              </w:numPr>
              <w:ind w:left="115" w:right="-57" w:hanging="172"/>
              <w:rPr>
                <w:sz w:val="20"/>
                <w:szCs w:val="20"/>
              </w:rPr>
            </w:pPr>
            <w:r>
              <w:rPr>
                <w:sz w:val="20"/>
                <w:szCs w:val="20"/>
                <w:lang w:eastAsia="en-US"/>
              </w:rPr>
              <w:t xml:space="preserve">zna większość słownictwa służącego do </w:t>
            </w:r>
            <w:r>
              <w:rPr>
                <w:sz w:val="20"/>
                <w:szCs w:val="20"/>
              </w:rPr>
              <w:t xml:space="preserve">wyrażania pożądanych powinności, osądów, opinii, życzeń, emocji oraz dot. samopoczucia, </w:t>
            </w:r>
            <w:r w:rsidRPr="008B56DC">
              <w:rPr>
                <w:sz w:val="20"/>
                <w:szCs w:val="20"/>
              </w:rPr>
              <w:t>pierwszej pomoc</w:t>
            </w:r>
            <w:r>
              <w:rPr>
                <w:sz w:val="20"/>
                <w:szCs w:val="20"/>
              </w:rPr>
              <w:t>y</w:t>
            </w:r>
            <w:r w:rsidRPr="008B56DC">
              <w:rPr>
                <w:sz w:val="20"/>
                <w:szCs w:val="20"/>
              </w:rPr>
              <w:t xml:space="preserve"> przy zranieniach, efektów placebo i </w:t>
            </w:r>
            <w:proofErr w:type="spellStart"/>
            <w:r w:rsidRPr="008B56DC">
              <w:rPr>
                <w:sz w:val="20"/>
                <w:szCs w:val="20"/>
              </w:rPr>
              <w:t>nocebo</w:t>
            </w:r>
            <w:proofErr w:type="spellEnd"/>
            <w:r w:rsidRPr="008B56DC">
              <w:rPr>
                <w:sz w:val="20"/>
                <w:szCs w:val="20"/>
              </w:rPr>
              <w:t xml:space="preserve">; </w:t>
            </w:r>
            <w:r w:rsidRPr="008B56DC">
              <w:rPr>
                <w:sz w:val="20"/>
                <w:szCs w:val="20"/>
                <w:lang w:eastAsia="en-US"/>
              </w:rPr>
              <w:t>zna i rozumie zasady zw. z użyciem</w:t>
            </w:r>
            <w:r>
              <w:rPr>
                <w:sz w:val="20"/>
                <w:szCs w:val="20"/>
              </w:rPr>
              <w:t xml:space="preserve"> określników, zaimków i form</w:t>
            </w:r>
            <w:r w:rsidRPr="008B56DC">
              <w:rPr>
                <w:sz w:val="20"/>
                <w:szCs w:val="20"/>
              </w:rPr>
              <w:t xml:space="preserve"> dzierżawczych oraz zna i rozumie użycie trybu łączącego (</w:t>
            </w:r>
            <w:proofErr w:type="spellStart"/>
            <w:r w:rsidRPr="008B56DC">
              <w:rPr>
                <w:i/>
                <w:iCs/>
                <w:sz w:val="20"/>
                <w:szCs w:val="20"/>
              </w:rPr>
              <w:t>subjunctive</w:t>
            </w:r>
            <w:proofErr w:type="spellEnd"/>
            <w:r w:rsidRPr="008B56DC">
              <w:rPr>
                <w:i/>
                <w:iCs/>
                <w:sz w:val="20"/>
                <w:szCs w:val="20"/>
              </w:rPr>
              <w:t xml:space="preserve"> </w:t>
            </w:r>
            <w:proofErr w:type="spellStart"/>
            <w:r w:rsidRPr="008B56DC">
              <w:rPr>
                <w:i/>
                <w:iCs/>
                <w:sz w:val="20"/>
                <w:szCs w:val="20"/>
              </w:rPr>
              <w:t>mood</w:t>
            </w:r>
            <w:proofErr w:type="spellEnd"/>
            <w:r w:rsidRPr="008B56DC">
              <w:rPr>
                <w:sz w:val="20"/>
                <w:szCs w:val="20"/>
              </w:rPr>
              <w:t xml:space="preserve">) </w:t>
            </w:r>
          </w:p>
          <w:p w14:paraId="3000DB61" w14:textId="77777777" w:rsidR="00F679C2" w:rsidRPr="008C0E2B" w:rsidRDefault="00F679C2" w:rsidP="00F679C2">
            <w:pPr>
              <w:pStyle w:val="Akapitzlist3"/>
              <w:numPr>
                <w:ilvl w:val="0"/>
                <w:numId w:val="30"/>
              </w:numPr>
              <w:ind w:left="115" w:right="-57" w:hanging="172"/>
              <w:rPr>
                <w:sz w:val="20"/>
                <w:szCs w:val="20"/>
              </w:rPr>
            </w:pPr>
            <w:r>
              <w:rPr>
                <w:sz w:val="20"/>
                <w:szCs w:val="20"/>
              </w:rPr>
              <w:t>w większości poprawnie stosuje ww. wiedzę i struktury w zadaniach sprawdzających znajomość środków językowych i w innych ćwiczeniach gramatycznych</w:t>
            </w:r>
          </w:p>
        </w:tc>
        <w:tc>
          <w:tcPr>
            <w:tcW w:w="3402" w:type="dxa"/>
          </w:tcPr>
          <w:p w14:paraId="2BECD83B" w14:textId="77777777" w:rsidR="00F679C2" w:rsidRDefault="00F679C2" w:rsidP="00F679C2">
            <w:pPr>
              <w:pStyle w:val="Akapitzlist3"/>
              <w:numPr>
                <w:ilvl w:val="0"/>
                <w:numId w:val="30"/>
              </w:numPr>
              <w:ind w:left="115" w:right="-57" w:hanging="172"/>
              <w:rPr>
                <w:sz w:val="20"/>
                <w:szCs w:val="20"/>
              </w:rPr>
            </w:pPr>
            <w:r>
              <w:rPr>
                <w:color w:val="000000"/>
                <w:sz w:val="20"/>
                <w:szCs w:val="20"/>
              </w:rPr>
              <w:t xml:space="preserve">zna prawie całe słownictwo </w:t>
            </w:r>
            <w:r>
              <w:rPr>
                <w:sz w:val="20"/>
                <w:szCs w:val="20"/>
                <w:lang w:eastAsia="en-US"/>
              </w:rPr>
              <w:t xml:space="preserve">słownictwa dot. </w:t>
            </w:r>
            <w:r>
              <w:rPr>
                <w:sz w:val="20"/>
                <w:szCs w:val="20"/>
                <w:shd w:val="clear" w:color="auto" w:fill="FFFFFF"/>
              </w:rPr>
              <w:t xml:space="preserve">zdrowego i niezdrowego trybu życia, ciała człowieka, zawodów medycznych i dziedzin medycyny, chorób (w tym cywilizacyjnych), ich objawów i leczenia, </w:t>
            </w:r>
            <w:r w:rsidRPr="00C526CE">
              <w:rPr>
                <w:sz w:val="20"/>
                <w:szCs w:val="20"/>
                <w:shd w:val="clear" w:color="auto" w:fill="FFFFFF"/>
              </w:rPr>
              <w:t>pierwszej pomocy oraz uzależnień i niepełnosprawności; zna prawie całe słownictwo opisuj</w:t>
            </w:r>
            <w:r>
              <w:rPr>
                <w:sz w:val="20"/>
                <w:szCs w:val="20"/>
              </w:rPr>
              <w:t xml:space="preserve">ące trepanacje czaszki w starożytności i czasach prehistorycznych oraz opisującego tryb życia pawianów </w:t>
            </w:r>
          </w:p>
          <w:p w14:paraId="3830078E"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praktyce, rozwiązuje prawidłowo prawie wszystkie punkty w ćwiczeniach leksykalnych </w:t>
            </w:r>
          </w:p>
          <w:p w14:paraId="259EAE4D" w14:textId="77777777" w:rsidR="00F679C2" w:rsidRPr="0050235D" w:rsidRDefault="00F679C2" w:rsidP="00F679C2">
            <w:pPr>
              <w:pStyle w:val="Akapitzlist3"/>
              <w:numPr>
                <w:ilvl w:val="0"/>
                <w:numId w:val="30"/>
              </w:numPr>
              <w:ind w:left="115" w:right="-57" w:hanging="172"/>
              <w:rPr>
                <w:sz w:val="20"/>
                <w:szCs w:val="20"/>
              </w:rPr>
            </w:pPr>
            <w:r>
              <w:rPr>
                <w:sz w:val="20"/>
                <w:szCs w:val="20"/>
              </w:rPr>
              <w:t xml:space="preserve">rozumie wszystkie informacje w tekstach; rozwiązuje prawidłowo prawie wszystkie punkty </w:t>
            </w:r>
            <w:r>
              <w:rPr>
                <w:sz w:val="20"/>
                <w:szCs w:val="20"/>
                <w:lang w:eastAsia="en-US"/>
              </w:rPr>
              <w:t xml:space="preserve">w zadaniu na </w:t>
            </w:r>
            <w:r>
              <w:rPr>
                <w:sz w:val="20"/>
                <w:szCs w:val="20"/>
              </w:rPr>
              <w:t xml:space="preserve">dobieranie zdań do luk w tekście (rozumienie tekstu pisanego) i </w:t>
            </w:r>
            <w:r>
              <w:rPr>
                <w:sz w:val="20"/>
                <w:szCs w:val="20"/>
                <w:lang w:eastAsia="en-US"/>
              </w:rPr>
              <w:t xml:space="preserve">w zadaniu na uzupełnianie </w:t>
            </w:r>
            <w:r>
              <w:rPr>
                <w:sz w:val="20"/>
                <w:szCs w:val="20"/>
              </w:rPr>
              <w:t>zdań zgodnie z treścią nagrania (rozumienie ze słuchu)</w:t>
            </w:r>
          </w:p>
          <w:p w14:paraId="53918009" w14:textId="77777777" w:rsidR="00F679C2" w:rsidRPr="002221F4" w:rsidRDefault="00F679C2" w:rsidP="00F679C2">
            <w:pPr>
              <w:pStyle w:val="Akapitzlist28"/>
              <w:numPr>
                <w:ilvl w:val="0"/>
                <w:numId w:val="30"/>
              </w:numPr>
              <w:ind w:left="115" w:right="-57" w:hanging="172"/>
              <w:rPr>
                <w:sz w:val="20"/>
                <w:szCs w:val="20"/>
              </w:rPr>
            </w:pPr>
            <w:r>
              <w:rPr>
                <w:sz w:val="20"/>
                <w:szCs w:val="20"/>
              </w:rPr>
              <w:t xml:space="preserve">zna </w:t>
            </w:r>
            <w:r>
              <w:rPr>
                <w:sz w:val="20"/>
                <w:szCs w:val="20"/>
                <w:lang w:eastAsia="en-US"/>
              </w:rPr>
              <w:t xml:space="preserve">słownictwo służące do </w:t>
            </w:r>
            <w:r>
              <w:rPr>
                <w:sz w:val="20"/>
                <w:szCs w:val="20"/>
              </w:rPr>
              <w:t xml:space="preserve">wyrażania pożądanych powinności, osądów, opinii, życzeń, emocji oraz dot. samopoczucia, </w:t>
            </w:r>
            <w:r w:rsidRPr="008B56DC">
              <w:rPr>
                <w:sz w:val="20"/>
                <w:szCs w:val="20"/>
              </w:rPr>
              <w:t>pierwszej pomoc</w:t>
            </w:r>
            <w:r>
              <w:rPr>
                <w:sz w:val="20"/>
                <w:szCs w:val="20"/>
              </w:rPr>
              <w:t>y</w:t>
            </w:r>
            <w:r w:rsidRPr="008B56DC">
              <w:rPr>
                <w:sz w:val="20"/>
                <w:szCs w:val="20"/>
              </w:rPr>
              <w:t xml:space="preserve"> przy zranieniach, efektów placebo i </w:t>
            </w:r>
            <w:proofErr w:type="spellStart"/>
            <w:r w:rsidRPr="008B56DC">
              <w:rPr>
                <w:sz w:val="20"/>
                <w:szCs w:val="20"/>
              </w:rPr>
              <w:t>nocebo</w:t>
            </w:r>
            <w:proofErr w:type="spellEnd"/>
            <w:r w:rsidRPr="008B56DC">
              <w:rPr>
                <w:sz w:val="20"/>
                <w:szCs w:val="20"/>
              </w:rPr>
              <w:t xml:space="preserve">; </w:t>
            </w:r>
            <w:r w:rsidRPr="008B56DC">
              <w:rPr>
                <w:sz w:val="20"/>
                <w:szCs w:val="20"/>
                <w:lang w:eastAsia="en-US"/>
              </w:rPr>
              <w:t>zna i rozumie zasady zw. z użyciem</w:t>
            </w:r>
            <w:r>
              <w:rPr>
                <w:sz w:val="20"/>
                <w:szCs w:val="20"/>
              </w:rPr>
              <w:t xml:space="preserve"> określników, zaimków i form</w:t>
            </w:r>
            <w:r w:rsidRPr="008B56DC">
              <w:rPr>
                <w:sz w:val="20"/>
                <w:szCs w:val="20"/>
              </w:rPr>
              <w:t xml:space="preserve"> dzierżawczych oraz zna i rozumie użycie trybu łączącego (</w:t>
            </w:r>
            <w:proofErr w:type="spellStart"/>
            <w:r w:rsidRPr="008B56DC">
              <w:rPr>
                <w:i/>
                <w:iCs/>
                <w:sz w:val="20"/>
                <w:szCs w:val="20"/>
              </w:rPr>
              <w:t>subjunctive</w:t>
            </w:r>
            <w:proofErr w:type="spellEnd"/>
            <w:r w:rsidRPr="008B56DC">
              <w:rPr>
                <w:i/>
                <w:iCs/>
                <w:sz w:val="20"/>
                <w:szCs w:val="20"/>
              </w:rPr>
              <w:t xml:space="preserve"> </w:t>
            </w:r>
            <w:proofErr w:type="spellStart"/>
            <w:r w:rsidRPr="008B56DC">
              <w:rPr>
                <w:i/>
                <w:iCs/>
                <w:sz w:val="20"/>
                <w:szCs w:val="20"/>
              </w:rPr>
              <w:t>mood</w:t>
            </w:r>
            <w:proofErr w:type="spellEnd"/>
            <w:r w:rsidRPr="008B56DC">
              <w:rPr>
                <w:sz w:val="20"/>
                <w:szCs w:val="20"/>
              </w:rPr>
              <w:t xml:space="preserve">) </w:t>
            </w:r>
          </w:p>
          <w:p w14:paraId="0FE9BEBA" w14:textId="77777777" w:rsidR="00F679C2" w:rsidRPr="008C0E2B" w:rsidRDefault="00F679C2" w:rsidP="00F679C2">
            <w:pPr>
              <w:pStyle w:val="Akapitzlist3"/>
              <w:numPr>
                <w:ilvl w:val="0"/>
                <w:numId w:val="30"/>
              </w:numPr>
              <w:ind w:left="115" w:right="-57" w:hanging="172"/>
              <w:rPr>
                <w:sz w:val="20"/>
                <w:szCs w:val="20"/>
              </w:rPr>
            </w:pPr>
            <w:r>
              <w:rPr>
                <w:sz w:val="20"/>
                <w:szCs w:val="20"/>
              </w:rPr>
              <w:t>poprawnie stosuje ww. wiedzę i struktury w zadaniach sprawdzających znajomość środków językowych i w innych ćwiczeniach gramatycznych</w:t>
            </w:r>
          </w:p>
        </w:tc>
      </w:tr>
      <w:tr w:rsidR="00F679C2" w14:paraId="62277BDF" w14:textId="77777777" w:rsidTr="00F65C6B">
        <w:trPr>
          <w:cantSplit/>
          <w:trHeight w:val="3550"/>
        </w:trPr>
        <w:tc>
          <w:tcPr>
            <w:tcW w:w="1844" w:type="dxa"/>
            <w:shd w:val="clear" w:color="auto" w:fill="D6E3BC"/>
            <w:vAlign w:val="center"/>
          </w:tcPr>
          <w:p w14:paraId="5013F6E9" w14:textId="77777777" w:rsidR="00F679C2" w:rsidRDefault="00F679C2" w:rsidP="00F65C6B">
            <w:pPr>
              <w:shd w:val="clear" w:color="auto" w:fill="D6E3BC"/>
              <w:jc w:val="center"/>
              <w:rPr>
                <w:b/>
                <w:bCs/>
                <w:lang w:val="en-US"/>
              </w:rPr>
            </w:pPr>
            <w:r>
              <w:rPr>
                <w:b/>
                <w:bCs/>
                <w:lang w:val="en-US"/>
              </w:rPr>
              <w:lastRenderedPageBreak/>
              <w:t>MODULE 11</w:t>
            </w:r>
          </w:p>
          <w:p w14:paraId="28F42A94" w14:textId="77777777" w:rsidR="00F679C2" w:rsidRDefault="00F679C2" w:rsidP="00F65C6B">
            <w:pPr>
              <w:shd w:val="clear" w:color="auto" w:fill="D6E3BC"/>
              <w:jc w:val="center"/>
              <w:rPr>
                <w:b/>
                <w:bCs/>
                <w:lang w:val="en-US"/>
              </w:rPr>
            </w:pPr>
          </w:p>
          <w:p w14:paraId="3A1232C1" w14:textId="77777777" w:rsidR="00F679C2" w:rsidRDefault="00F679C2" w:rsidP="00F65C6B">
            <w:pPr>
              <w:jc w:val="center"/>
              <w:rPr>
                <w:b/>
                <w:bCs/>
                <w:i/>
                <w:lang w:val="en-US"/>
              </w:rPr>
            </w:pPr>
            <w:r>
              <w:rPr>
                <w:b/>
                <w:bCs/>
                <w:i/>
                <w:lang w:val="en-US"/>
              </w:rPr>
              <w:t>Exam Skills Practice</w:t>
            </w:r>
          </w:p>
          <w:p w14:paraId="6731D86C" w14:textId="77777777" w:rsidR="00F679C2" w:rsidRDefault="00F679C2" w:rsidP="00F65C6B">
            <w:pPr>
              <w:shd w:val="clear" w:color="auto" w:fill="D6E3BC"/>
              <w:jc w:val="center"/>
              <w:rPr>
                <w:b/>
                <w:bCs/>
                <w:lang w:val="en-US"/>
              </w:rPr>
            </w:pPr>
          </w:p>
          <w:p w14:paraId="7E489DEB" w14:textId="77777777" w:rsidR="00F679C2" w:rsidRDefault="00F679C2" w:rsidP="00F65C6B">
            <w:pPr>
              <w:shd w:val="clear" w:color="auto" w:fill="D6E3BC"/>
              <w:jc w:val="center"/>
              <w:rPr>
                <w:b/>
                <w:bCs/>
                <w:i/>
                <w:lang w:val="en-US"/>
              </w:rPr>
            </w:pPr>
            <w:r>
              <w:rPr>
                <w:b/>
                <w:bCs/>
                <w:i/>
                <w:lang w:val="en-US"/>
              </w:rPr>
              <w:t>Speaking</w:t>
            </w:r>
          </w:p>
          <w:p w14:paraId="42DF35C9" w14:textId="77777777" w:rsidR="00F679C2" w:rsidRPr="00535AF7" w:rsidRDefault="00F679C2" w:rsidP="00F65C6B">
            <w:pPr>
              <w:jc w:val="center"/>
              <w:rPr>
                <w:b/>
                <w:sz w:val="20"/>
                <w:szCs w:val="20"/>
                <w:lang w:val="en-GB"/>
              </w:rPr>
            </w:pPr>
          </w:p>
          <w:p w14:paraId="081F2BC7" w14:textId="77777777" w:rsidR="00F679C2" w:rsidRPr="00535AF7" w:rsidRDefault="00F679C2" w:rsidP="00F65C6B">
            <w:pPr>
              <w:rPr>
                <w:b/>
                <w:sz w:val="20"/>
                <w:szCs w:val="20"/>
                <w:lang w:val="en-GB"/>
              </w:rPr>
            </w:pPr>
          </w:p>
        </w:tc>
        <w:tc>
          <w:tcPr>
            <w:tcW w:w="3402" w:type="dxa"/>
            <w:vMerge w:val="restart"/>
          </w:tcPr>
          <w:p w14:paraId="2EDF16E9" w14:textId="77777777" w:rsidR="00F679C2" w:rsidRPr="00842F11" w:rsidRDefault="00F679C2" w:rsidP="00F679C2">
            <w:pPr>
              <w:pStyle w:val="Akapitzlist2"/>
              <w:numPr>
                <w:ilvl w:val="0"/>
                <w:numId w:val="32"/>
              </w:numPr>
              <w:ind w:left="85" w:right="-57" w:hanging="142"/>
              <w:rPr>
                <w:sz w:val="20"/>
                <w:szCs w:val="20"/>
              </w:rPr>
            </w:pPr>
            <w:r w:rsidRPr="00842F11">
              <w:rPr>
                <w:color w:val="000000"/>
                <w:sz w:val="20"/>
                <w:szCs w:val="20"/>
              </w:rPr>
              <w:t xml:space="preserve">zna podstawowe słownictwo </w:t>
            </w:r>
            <w:r w:rsidRPr="00842F11">
              <w:rPr>
                <w:sz w:val="20"/>
                <w:szCs w:val="20"/>
              </w:rPr>
              <w:t xml:space="preserve">opisujące </w:t>
            </w:r>
            <w:r>
              <w:rPr>
                <w:sz w:val="20"/>
                <w:szCs w:val="20"/>
              </w:rPr>
              <w:t>znaczenie zdrowia w życiu człowieka</w:t>
            </w:r>
            <w:r>
              <w:rPr>
                <w:sz w:val="20"/>
                <w:szCs w:val="20"/>
                <w:lang w:eastAsia="en-US"/>
              </w:rPr>
              <w:t xml:space="preserve">, </w:t>
            </w:r>
            <w:r>
              <w:rPr>
                <w:sz w:val="20"/>
                <w:szCs w:val="20"/>
              </w:rPr>
              <w:t>problemy zdrowotne zw. z przepracowaniem oraz problemy osób uzależnionych od alkoholu, w tym służące do wyrażania opinii nt. kampanii społecznej na rzecz walki z alkoholizmem; zna st</w:t>
            </w:r>
            <w:r w:rsidRPr="00842F11">
              <w:rPr>
                <w:sz w:val="20"/>
                <w:szCs w:val="20"/>
              </w:rPr>
              <w:t>rategie egzaminacyjne i znaczną część przykładowych zwrotów przydatnych do wykonania zadań ustnych</w:t>
            </w:r>
          </w:p>
          <w:p w14:paraId="3F7EA32A" w14:textId="77777777" w:rsidR="00F679C2" w:rsidRDefault="00F679C2" w:rsidP="00F679C2">
            <w:pPr>
              <w:pStyle w:val="Akapitzlist2"/>
              <w:numPr>
                <w:ilvl w:val="0"/>
                <w:numId w:val="32"/>
              </w:numPr>
              <w:ind w:left="85" w:right="-57" w:hanging="142"/>
              <w:rPr>
                <w:sz w:val="20"/>
                <w:szCs w:val="20"/>
              </w:rPr>
            </w:pPr>
            <w:r w:rsidRPr="00842F11">
              <w:rPr>
                <w:sz w:val="20"/>
                <w:szCs w:val="20"/>
              </w:rPr>
              <w:t xml:space="preserve">ww. wiedzę stosuje w znacznej części poprawnie </w:t>
            </w:r>
            <w:r>
              <w:rPr>
                <w:sz w:val="20"/>
                <w:szCs w:val="20"/>
                <w:lang w:eastAsia="en-US"/>
              </w:rPr>
              <w:t xml:space="preserve">przy opisie ilustracji przedstawiającej </w:t>
            </w:r>
            <w:r>
              <w:rPr>
                <w:sz w:val="20"/>
                <w:szCs w:val="20"/>
              </w:rPr>
              <w:t xml:space="preserve">zmęczonego pracą mężczyznę </w:t>
            </w:r>
            <w:r>
              <w:rPr>
                <w:sz w:val="20"/>
                <w:szCs w:val="20"/>
                <w:lang w:eastAsia="en-US"/>
              </w:rPr>
              <w:t xml:space="preserve">i w odpowiedziach na </w:t>
            </w:r>
            <w:r>
              <w:rPr>
                <w:sz w:val="20"/>
                <w:szCs w:val="20"/>
                <w:lang w:eastAsia="en-US"/>
              </w:rPr>
              <w:lastRenderedPageBreak/>
              <w:t>pytania</w:t>
            </w:r>
            <w:r>
              <w:rPr>
                <w:sz w:val="20"/>
                <w:szCs w:val="20"/>
              </w:rPr>
              <w:t xml:space="preserve"> dot. jego przyszłych problemów zdrowotnych, swojej opinii i opisu sytuacji stresowych, m.in. stresującej pracy, oraz </w:t>
            </w:r>
            <w:r>
              <w:rPr>
                <w:sz w:val="20"/>
                <w:szCs w:val="20"/>
                <w:lang w:eastAsia="en-US"/>
              </w:rPr>
              <w:t xml:space="preserve">w </w:t>
            </w:r>
            <w:r>
              <w:rPr>
                <w:sz w:val="20"/>
                <w:szCs w:val="20"/>
                <w:shd w:val="clear" w:color="auto" w:fill="FFFFFF"/>
                <w:lang w:eastAsia="en-US"/>
              </w:rPr>
              <w:t xml:space="preserve">wypowiedzi na podstawie materiału stymulującego dot. wyboru plakatu promującego akcję zw. z zagrożeniami uzależnienia od alkoholu i w odpowiedziach na pytania dot. </w:t>
            </w:r>
            <w:r>
              <w:rPr>
                <w:sz w:val="20"/>
                <w:szCs w:val="20"/>
              </w:rPr>
              <w:t>kampanii społecznej na rzecz walki z alkoholizmem i obłożenia sprzedaży alkoholu wysokimi podatkami</w:t>
            </w:r>
          </w:p>
          <w:p w14:paraId="784656C6" w14:textId="77777777" w:rsidR="00F679C2" w:rsidRPr="00042CC2" w:rsidRDefault="00F679C2" w:rsidP="00F679C2">
            <w:pPr>
              <w:pStyle w:val="Akapitzlist2"/>
              <w:numPr>
                <w:ilvl w:val="0"/>
                <w:numId w:val="32"/>
              </w:numPr>
              <w:ind w:left="85" w:right="-57" w:hanging="142"/>
              <w:rPr>
                <w:sz w:val="20"/>
                <w:szCs w:val="20"/>
              </w:rPr>
            </w:pPr>
            <w:r>
              <w:rPr>
                <w:sz w:val="20"/>
                <w:szCs w:val="20"/>
              </w:rPr>
              <w:t>w znacznej części poprawnie wykonuje inne ćwiczenia zw. z tą</w:t>
            </w:r>
            <w:r w:rsidRPr="00D75D29">
              <w:rPr>
                <w:sz w:val="20"/>
                <w:szCs w:val="20"/>
              </w:rPr>
              <w:t xml:space="preserve"> </w:t>
            </w:r>
            <w:r>
              <w:rPr>
                <w:sz w:val="20"/>
                <w:szCs w:val="20"/>
              </w:rPr>
              <w:t>tematyką</w:t>
            </w:r>
            <w:r w:rsidRPr="00D75D29">
              <w:rPr>
                <w:sz w:val="20"/>
                <w:szCs w:val="20"/>
              </w:rPr>
              <w:t xml:space="preserve"> i uczestniczy w sporządzaniu listy problemów</w:t>
            </w:r>
            <w:r>
              <w:rPr>
                <w:sz w:val="20"/>
                <w:szCs w:val="20"/>
              </w:rPr>
              <w:t xml:space="preserve"> zw. z uzależnieniem </w:t>
            </w:r>
            <w:r w:rsidRPr="00D75D29">
              <w:rPr>
                <w:sz w:val="20"/>
                <w:szCs w:val="20"/>
              </w:rPr>
              <w:t>od alkoholu</w:t>
            </w:r>
          </w:p>
          <w:p w14:paraId="3D7BE5F0"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lang w:eastAsia="en-US"/>
              </w:rPr>
              <w:t xml:space="preserve">w wypowiedziach ustnych jest w miarę sprawny i swobodny w komunikacji, ale czasami potrzebuje pomocy nauczyciela, </w:t>
            </w:r>
            <w:r w:rsidRPr="00842F11">
              <w:rPr>
                <w:sz w:val="20"/>
                <w:szCs w:val="20"/>
              </w:rPr>
              <w:t xml:space="preserve">posługuje się ograniczonym zasobem środków leksykalno-gramatycznych, liczne błędy czasami zakłócają komunikację </w:t>
            </w:r>
          </w:p>
        </w:tc>
        <w:tc>
          <w:tcPr>
            <w:tcW w:w="3402" w:type="dxa"/>
            <w:vMerge w:val="restart"/>
          </w:tcPr>
          <w:p w14:paraId="5530F357"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rPr>
              <w:lastRenderedPageBreak/>
              <w:t xml:space="preserve">zna znaczną część słownictwa </w:t>
            </w:r>
            <w:r>
              <w:rPr>
                <w:sz w:val="20"/>
                <w:szCs w:val="20"/>
                <w:lang w:eastAsia="en-US"/>
              </w:rPr>
              <w:t xml:space="preserve">opisującego </w:t>
            </w:r>
            <w:r>
              <w:rPr>
                <w:sz w:val="20"/>
                <w:szCs w:val="20"/>
              </w:rPr>
              <w:t>znaczenie zdrowia w życiu człowieka</w:t>
            </w:r>
            <w:r>
              <w:rPr>
                <w:sz w:val="20"/>
                <w:szCs w:val="20"/>
                <w:lang w:eastAsia="en-US"/>
              </w:rPr>
              <w:t xml:space="preserve">, </w:t>
            </w:r>
            <w:r>
              <w:rPr>
                <w:sz w:val="20"/>
                <w:szCs w:val="20"/>
              </w:rPr>
              <w:t>problemy zdrowotne zw. z przepracowaniem oraz problemy osób uzależnionych od alkoholu, w tym służącego do wyrażania opinii nt. kampanii społecznej na rzecz walki z alkoholizmem; zna</w:t>
            </w:r>
            <w:r w:rsidRPr="00842F11">
              <w:rPr>
                <w:sz w:val="20"/>
                <w:szCs w:val="20"/>
              </w:rPr>
              <w:t xml:space="preserve"> strategie egzaminacyjne i większość przykładowych zwrotów przydatnych do wykonania zadań ustnych </w:t>
            </w:r>
          </w:p>
          <w:p w14:paraId="51F43190"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rPr>
              <w:t xml:space="preserve">ww. wiedzę stosuje na ogół poprawnie </w:t>
            </w:r>
            <w:r>
              <w:rPr>
                <w:sz w:val="20"/>
                <w:szCs w:val="20"/>
                <w:lang w:eastAsia="en-US"/>
              </w:rPr>
              <w:t xml:space="preserve">przy opisie ilustracji przedstawiającej </w:t>
            </w:r>
            <w:r>
              <w:rPr>
                <w:sz w:val="20"/>
                <w:szCs w:val="20"/>
              </w:rPr>
              <w:t xml:space="preserve">zmęczonego pracą mężczyznę </w:t>
            </w:r>
            <w:r>
              <w:rPr>
                <w:sz w:val="20"/>
                <w:szCs w:val="20"/>
                <w:lang w:eastAsia="en-US"/>
              </w:rPr>
              <w:t>i w odpowiedziach na pytania</w:t>
            </w:r>
            <w:r>
              <w:rPr>
                <w:sz w:val="20"/>
                <w:szCs w:val="20"/>
              </w:rPr>
              <w:t xml:space="preserve"> dot. jego </w:t>
            </w:r>
            <w:r>
              <w:rPr>
                <w:sz w:val="20"/>
                <w:szCs w:val="20"/>
              </w:rPr>
              <w:lastRenderedPageBreak/>
              <w:t xml:space="preserve">przyszłych problemów zdrowotnych, swojej opinii i opisu sytuacji stresowych, m.in. stresującej pracy, oraz </w:t>
            </w:r>
            <w:r>
              <w:rPr>
                <w:sz w:val="20"/>
                <w:szCs w:val="20"/>
                <w:lang w:eastAsia="en-US"/>
              </w:rPr>
              <w:t xml:space="preserve">w </w:t>
            </w:r>
            <w:r>
              <w:rPr>
                <w:sz w:val="20"/>
                <w:szCs w:val="20"/>
                <w:shd w:val="clear" w:color="auto" w:fill="FFFFFF"/>
                <w:lang w:eastAsia="en-US"/>
              </w:rPr>
              <w:t xml:space="preserve">wypowiedzi na podstawie materiału stymulującego dot. wyboru plakatu promującego akcję zw. z zagrożeniami uzależnienia od alkoholu i w odpowiedziach na pytania dot. </w:t>
            </w:r>
            <w:r>
              <w:rPr>
                <w:sz w:val="20"/>
                <w:szCs w:val="20"/>
              </w:rPr>
              <w:t>kampanii społecznej na rzecz walki z alkoholizmem i obłożenia sprzedaży alkoholu wysokimi podatkami</w:t>
            </w:r>
          </w:p>
          <w:p w14:paraId="201E3CCD" w14:textId="77777777" w:rsidR="00F679C2" w:rsidRPr="00D75D29" w:rsidRDefault="00F679C2" w:rsidP="00F679C2">
            <w:pPr>
              <w:pStyle w:val="Akapitzlist2"/>
              <w:numPr>
                <w:ilvl w:val="0"/>
                <w:numId w:val="32"/>
              </w:numPr>
              <w:ind w:left="85" w:right="-57" w:hanging="142"/>
              <w:rPr>
                <w:sz w:val="20"/>
                <w:szCs w:val="20"/>
              </w:rPr>
            </w:pPr>
            <w:r w:rsidRPr="00D75D29">
              <w:rPr>
                <w:sz w:val="20"/>
                <w:szCs w:val="20"/>
              </w:rPr>
              <w:t>w miarę popra</w:t>
            </w:r>
            <w:r>
              <w:rPr>
                <w:sz w:val="20"/>
                <w:szCs w:val="20"/>
              </w:rPr>
              <w:t>wnie wykonuje inne ćwiczenia zw. z tą</w:t>
            </w:r>
            <w:r w:rsidRPr="00D75D29">
              <w:rPr>
                <w:sz w:val="20"/>
                <w:szCs w:val="20"/>
              </w:rPr>
              <w:t xml:space="preserve"> </w:t>
            </w:r>
            <w:r>
              <w:rPr>
                <w:sz w:val="20"/>
                <w:szCs w:val="20"/>
              </w:rPr>
              <w:t>tematyką:</w:t>
            </w:r>
            <w:r w:rsidRPr="00D75D29">
              <w:rPr>
                <w:sz w:val="20"/>
                <w:szCs w:val="20"/>
              </w:rPr>
              <w:t xml:space="preserve"> wyraża krótką </w:t>
            </w:r>
            <w:r>
              <w:rPr>
                <w:sz w:val="20"/>
                <w:szCs w:val="20"/>
              </w:rPr>
              <w:t>opinię nt.</w:t>
            </w:r>
            <w:r w:rsidRPr="00D75D29">
              <w:rPr>
                <w:sz w:val="20"/>
                <w:szCs w:val="20"/>
              </w:rPr>
              <w:t xml:space="preserve"> cytatu i uczestniczy w sporządzaniu listy problemów</w:t>
            </w:r>
            <w:r>
              <w:rPr>
                <w:sz w:val="20"/>
                <w:szCs w:val="20"/>
              </w:rPr>
              <w:t xml:space="preserve"> zw. z uzależnieniem </w:t>
            </w:r>
            <w:r w:rsidRPr="00D75D29">
              <w:rPr>
                <w:sz w:val="20"/>
                <w:szCs w:val="20"/>
              </w:rPr>
              <w:t>od alkoholu</w:t>
            </w:r>
          </w:p>
          <w:p w14:paraId="430F55FF"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lang w:eastAsia="en-US"/>
              </w:rPr>
              <w:t xml:space="preserve">w wypowiedziach ustnych jest w miarę sprawny i swobodny w komunikacji, </w:t>
            </w:r>
            <w:r w:rsidRPr="00842F11">
              <w:rPr>
                <w:sz w:val="20"/>
                <w:szCs w:val="20"/>
              </w:rPr>
              <w:t xml:space="preserve">posługuje się zadowalającym zasobem środków leksykalno-gramatycznych, mimo licznych błędów jest w większości komunikatywny </w:t>
            </w:r>
          </w:p>
        </w:tc>
        <w:tc>
          <w:tcPr>
            <w:tcW w:w="3402" w:type="dxa"/>
            <w:vMerge w:val="restart"/>
          </w:tcPr>
          <w:p w14:paraId="3E62E317" w14:textId="77777777" w:rsidR="00F679C2" w:rsidRDefault="00F679C2" w:rsidP="00F679C2">
            <w:pPr>
              <w:numPr>
                <w:ilvl w:val="0"/>
                <w:numId w:val="31"/>
              </w:numPr>
              <w:spacing w:after="0" w:line="240" w:lineRule="auto"/>
              <w:ind w:left="103" w:right="-57" w:hanging="160"/>
              <w:rPr>
                <w:sz w:val="20"/>
                <w:szCs w:val="20"/>
              </w:rPr>
            </w:pPr>
            <w:r>
              <w:rPr>
                <w:sz w:val="20"/>
                <w:szCs w:val="20"/>
              </w:rPr>
              <w:lastRenderedPageBreak/>
              <w:t xml:space="preserve">zna większość </w:t>
            </w:r>
            <w:r w:rsidRPr="00842F11">
              <w:rPr>
                <w:sz w:val="20"/>
                <w:szCs w:val="20"/>
              </w:rPr>
              <w:t xml:space="preserve">słownictwa </w:t>
            </w:r>
            <w:r>
              <w:rPr>
                <w:sz w:val="20"/>
                <w:szCs w:val="20"/>
              </w:rPr>
              <w:t xml:space="preserve">opisującego znaczenie zdrowia w życiu człowieka, problemy zdrowotne zw. z przepracowaniem oraz problemy osób uzależnionych od alkoholu, w tym służącego do wyrażania opinii nt. kampanii społecznej na rzecz walki z alkoholizmem; zna strategie egzaminacyjne i prawie wszystkie przykładowe zwroty służące do wykonania zadań ustnych </w:t>
            </w:r>
          </w:p>
          <w:p w14:paraId="72AEBFD2"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t>
            </w:r>
            <w:r>
              <w:rPr>
                <w:sz w:val="20"/>
                <w:szCs w:val="20"/>
                <w:lang w:eastAsia="en-US"/>
              </w:rPr>
              <w:t xml:space="preserve">przy opisie ilustracji przedstawiającej </w:t>
            </w:r>
            <w:r>
              <w:rPr>
                <w:sz w:val="20"/>
                <w:szCs w:val="20"/>
              </w:rPr>
              <w:t xml:space="preserve">zmęczonego pracą </w:t>
            </w:r>
            <w:r>
              <w:rPr>
                <w:sz w:val="20"/>
                <w:szCs w:val="20"/>
              </w:rPr>
              <w:lastRenderedPageBreak/>
              <w:t xml:space="preserve">mężczyznę </w:t>
            </w:r>
            <w:r>
              <w:rPr>
                <w:sz w:val="20"/>
                <w:szCs w:val="20"/>
                <w:lang w:eastAsia="en-US"/>
              </w:rPr>
              <w:t>i w odpowiedziach na pytania</w:t>
            </w:r>
            <w:r>
              <w:rPr>
                <w:sz w:val="20"/>
                <w:szCs w:val="20"/>
              </w:rPr>
              <w:t xml:space="preserve"> dot. jego przyszłych problemów zdrowotnych, swojej opinii i opisu sytuacji stresowych, m.in. stresującej pracy, oraz </w:t>
            </w:r>
            <w:r>
              <w:rPr>
                <w:sz w:val="20"/>
                <w:szCs w:val="20"/>
                <w:lang w:eastAsia="en-US"/>
              </w:rPr>
              <w:t xml:space="preserve">w </w:t>
            </w:r>
            <w:r>
              <w:rPr>
                <w:sz w:val="20"/>
                <w:szCs w:val="20"/>
                <w:shd w:val="clear" w:color="auto" w:fill="FFFFFF"/>
                <w:lang w:eastAsia="en-US"/>
              </w:rPr>
              <w:t xml:space="preserve">wypowiedzi na podstawie materiału stymulującego dot. wyboru plakatu promującego akcję zw. z zagrożeniami uzależnienia od alkoholu i w odpowiedziach na pytania dot. </w:t>
            </w:r>
            <w:r>
              <w:rPr>
                <w:sz w:val="20"/>
                <w:szCs w:val="20"/>
              </w:rPr>
              <w:t>kampanii społecznej na rzecz walki z alkoholizmem i obłożenia sprzedaży alkoholu wysokimi podatkami</w:t>
            </w:r>
          </w:p>
          <w:p w14:paraId="3501CCA8" w14:textId="77777777" w:rsidR="00F679C2" w:rsidRPr="00D75D29" w:rsidRDefault="00F679C2" w:rsidP="00F679C2">
            <w:pPr>
              <w:pStyle w:val="Akapitzlist2"/>
              <w:numPr>
                <w:ilvl w:val="0"/>
                <w:numId w:val="32"/>
              </w:numPr>
              <w:ind w:left="85" w:right="-57" w:hanging="142"/>
              <w:rPr>
                <w:sz w:val="20"/>
                <w:szCs w:val="20"/>
              </w:rPr>
            </w:pPr>
            <w:r>
              <w:rPr>
                <w:sz w:val="20"/>
                <w:szCs w:val="20"/>
              </w:rPr>
              <w:t>w większości poprawnie wykonuje inne ćwiczenia zw. z tą tematyką: wyraża opinię nt.</w:t>
            </w:r>
            <w:r w:rsidRPr="00D75D29">
              <w:rPr>
                <w:sz w:val="20"/>
                <w:szCs w:val="20"/>
              </w:rPr>
              <w:t xml:space="preserve"> cytatu i </w:t>
            </w:r>
            <w:r>
              <w:rPr>
                <w:sz w:val="20"/>
                <w:szCs w:val="20"/>
              </w:rPr>
              <w:t xml:space="preserve">aktywnie </w:t>
            </w:r>
            <w:r w:rsidRPr="00D75D29">
              <w:rPr>
                <w:sz w:val="20"/>
                <w:szCs w:val="20"/>
              </w:rPr>
              <w:t>uczestniczy w sporządzaniu l</w:t>
            </w:r>
            <w:r>
              <w:rPr>
                <w:sz w:val="20"/>
                <w:szCs w:val="20"/>
              </w:rPr>
              <w:t>isty problemów zw. z uzależni</w:t>
            </w:r>
            <w:r w:rsidRPr="00D75D29">
              <w:rPr>
                <w:sz w:val="20"/>
                <w:szCs w:val="20"/>
              </w:rPr>
              <w:t>e</w:t>
            </w:r>
            <w:r>
              <w:rPr>
                <w:sz w:val="20"/>
                <w:szCs w:val="20"/>
              </w:rPr>
              <w:t>niem</w:t>
            </w:r>
            <w:r w:rsidRPr="00D75D29">
              <w:rPr>
                <w:sz w:val="20"/>
                <w:szCs w:val="20"/>
              </w:rPr>
              <w:t xml:space="preserve"> od alkoholu</w:t>
            </w:r>
            <w:r w:rsidRPr="00D75D29">
              <w:rPr>
                <w:i/>
                <w:iCs/>
                <w:sz w:val="20"/>
                <w:szCs w:val="20"/>
              </w:rPr>
              <w:t xml:space="preserve"> </w:t>
            </w:r>
          </w:p>
          <w:p w14:paraId="21151C21" w14:textId="77777777" w:rsidR="00F679C2" w:rsidRPr="00C3119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większości sprawny i swobodny w komunikacji, </w:t>
            </w:r>
            <w:r>
              <w:rPr>
                <w:sz w:val="20"/>
                <w:szCs w:val="20"/>
              </w:rPr>
              <w:t xml:space="preserve">posługuje się dość szerokim zasobem środków leksykalno-gramatycznych, może popełniać dość liczne błędy, raczej niezakłócające komunikacji </w:t>
            </w:r>
          </w:p>
        </w:tc>
        <w:tc>
          <w:tcPr>
            <w:tcW w:w="3402" w:type="dxa"/>
            <w:vMerge w:val="restart"/>
          </w:tcPr>
          <w:p w14:paraId="41E4E253" w14:textId="77777777" w:rsidR="00F679C2" w:rsidRDefault="00F679C2" w:rsidP="00F679C2">
            <w:pPr>
              <w:numPr>
                <w:ilvl w:val="0"/>
                <w:numId w:val="31"/>
              </w:numPr>
              <w:spacing w:after="0" w:line="240" w:lineRule="auto"/>
              <w:ind w:left="103" w:right="-57" w:hanging="160"/>
              <w:rPr>
                <w:sz w:val="20"/>
                <w:szCs w:val="20"/>
              </w:rPr>
            </w:pPr>
            <w:r>
              <w:rPr>
                <w:color w:val="000000"/>
                <w:sz w:val="20"/>
                <w:szCs w:val="20"/>
              </w:rPr>
              <w:lastRenderedPageBreak/>
              <w:t xml:space="preserve">zna prawie całe słownictwo </w:t>
            </w:r>
            <w:r>
              <w:rPr>
                <w:sz w:val="20"/>
                <w:szCs w:val="20"/>
              </w:rPr>
              <w:t xml:space="preserve">opisujące znaczenie zdrowia w życiu człowieka, problemy zdrowotne zw. z przepracowaniem oraz problemy osób uzależnionych od alkoholu, w tym służące do wyrażania opinii nt. kampanii społecznej na rzecz walki z alkoholizmem; zna strategie egzaminacyjne i przykładowe zwroty przydatne do wykonania zadań ustnych </w:t>
            </w:r>
          </w:p>
          <w:p w14:paraId="04CB56CF"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t>
            </w:r>
            <w:r>
              <w:rPr>
                <w:sz w:val="20"/>
                <w:szCs w:val="20"/>
                <w:lang w:eastAsia="en-US"/>
              </w:rPr>
              <w:t xml:space="preserve">przy opisie ilustracji przedstawiającej </w:t>
            </w:r>
            <w:r>
              <w:rPr>
                <w:sz w:val="20"/>
                <w:szCs w:val="20"/>
              </w:rPr>
              <w:t xml:space="preserve">zmęczonego pracą mężczyznę </w:t>
            </w:r>
            <w:r>
              <w:rPr>
                <w:sz w:val="20"/>
                <w:szCs w:val="20"/>
                <w:lang w:eastAsia="en-US"/>
              </w:rPr>
              <w:t xml:space="preserve">i w </w:t>
            </w:r>
            <w:r>
              <w:rPr>
                <w:sz w:val="20"/>
                <w:szCs w:val="20"/>
                <w:lang w:eastAsia="en-US"/>
              </w:rPr>
              <w:lastRenderedPageBreak/>
              <w:t>odpowiedziach na pytania</w:t>
            </w:r>
            <w:r>
              <w:rPr>
                <w:sz w:val="20"/>
                <w:szCs w:val="20"/>
              </w:rPr>
              <w:t xml:space="preserve"> dot. jego przyszłych problemów zdrowotnych, swojej opinii i opisu sytuacji stresowych, m.in. stresującej pracy, oraz </w:t>
            </w:r>
            <w:r>
              <w:rPr>
                <w:sz w:val="20"/>
                <w:szCs w:val="20"/>
                <w:lang w:eastAsia="en-US"/>
              </w:rPr>
              <w:t xml:space="preserve">w </w:t>
            </w:r>
            <w:r>
              <w:rPr>
                <w:sz w:val="20"/>
                <w:szCs w:val="20"/>
                <w:shd w:val="clear" w:color="auto" w:fill="FFFFFF"/>
                <w:lang w:eastAsia="en-US"/>
              </w:rPr>
              <w:t xml:space="preserve">wypowiedzi na podstawie materiału stymulującego dot. wyboru plakatu promującego akcję zw. z zagrożeniami uzależnienia od alkoholu i w odpowiedziach na pytania dot. </w:t>
            </w:r>
            <w:r>
              <w:rPr>
                <w:sz w:val="20"/>
                <w:szCs w:val="20"/>
              </w:rPr>
              <w:t>kampanii społecznej na rzecz walki z alkoholizmem i obłożenia sprzedaży alkoholu wysokimi podatkami</w:t>
            </w:r>
          </w:p>
          <w:p w14:paraId="07CDEFB6" w14:textId="77777777" w:rsidR="00F679C2" w:rsidRPr="00D75D29" w:rsidRDefault="00F679C2" w:rsidP="00F679C2">
            <w:pPr>
              <w:pStyle w:val="Akapitzlist2"/>
              <w:numPr>
                <w:ilvl w:val="0"/>
                <w:numId w:val="32"/>
              </w:numPr>
              <w:ind w:left="85" w:right="-57" w:hanging="142"/>
              <w:rPr>
                <w:sz w:val="20"/>
                <w:szCs w:val="20"/>
              </w:rPr>
            </w:pPr>
            <w:r>
              <w:rPr>
                <w:sz w:val="20"/>
                <w:szCs w:val="20"/>
              </w:rPr>
              <w:t xml:space="preserve">poprawnie </w:t>
            </w:r>
            <w:r w:rsidRPr="00D75D29">
              <w:rPr>
                <w:sz w:val="20"/>
                <w:szCs w:val="20"/>
              </w:rPr>
              <w:t xml:space="preserve">wykonuje inne ćwiczenia </w:t>
            </w:r>
            <w:r>
              <w:rPr>
                <w:sz w:val="20"/>
                <w:szCs w:val="20"/>
              </w:rPr>
              <w:t>zw. z tą. tematyką: wyraża</w:t>
            </w:r>
            <w:r w:rsidRPr="00D75D29">
              <w:rPr>
                <w:sz w:val="20"/>
                <w:szCs w:val="20"/>
              </w:rPr>
              <w:t xml:space="preserve"> </w:t>
            </w:r>
            <w:r>
              <w:rPr>
                <w:sz w:val="20"/>
                <w:szCs w:val="20"/>
              </w:rPr>
              <w:t xml:space="preserve">opinię nt. </w:t>
            </w:r>
            <w:r w:rsidRPr="00D75D29">
              <w:rPr>
                <w:sz w:val="20"/>
                <w:szCs w:val="20"/>
              </w:rPr>
              <w:t xml:space="preserve">cytatu i </w:t>
            </w:r>
            <w:r>
              <w:rPr>
                <w:sz w:val="20"/>
                <w:szCs w:val="20"/>
              </w:rPr>
              <w:t xml:space="preserve">aktywnie </w:t>
            </w:r>
            <w:r w:rsidRPr="00D75D29">
              <w:rPr>
                <w:sz w:val="20"/>
                <w:szCs w:val="20"/>
              </w:rPr>
              <w:t>uczestniczy w sporządzaniu listy problemów</w:t>
            </w:r>
            <w:r>
              <w:rPr>
                <w:sz w:val="20"/>
                <w:szCs w:val="20"/>
              </w:rPr>
              <w:t xml:space="preserve"> zw. z uzależnieniem </w:t>
            </w:r>
            <w:r w:rsidRPr="00D75D29">
              <w:rPr>
                <w:sz w:val="20"/>
                <w:szCs w:val="20"/>
              </w:rPr>
              <w:t>od alkoholu</w:t>
            </w:r>
          </w:p>
          <w:p w14:paraId="0271C88D"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sprawny i swobodny w komunikacji, </w:t>
            </w:r>
            <w:r>
              <w:rPr>
                <w:sz w:val="20"/>
                <w:szCs w:val="20"/>
              </w:rPr>
              <w:t xml:space="preserve">posługuje się szerokim zasobem środków leksykalno-gramatycznych, może popełniać nieliczne błędy, niezakłócające komunikacji </w:t>
            </w:r>
          </w:p>
        </w:tc>
      </w:tr>
      <w:tr w:rsidR="00F679C2" w14:paraId="6CFCAA4E" w14:textId="77777777" w:rsidTr="00F65C6B">
        <w:trPr>
          <w:cantSplit/>
          <w:trHeight w:val="5780"/>
        </w:trPr>
        <w:tc>
          <w:tcPr>
            <w:tcW w:w="1844" w:type="dxa"/>
            <w:shd w:val="clear" w:color="auto" w:fill="FFFFFF"/>
            <w:vAlign w:val="center"/>
          </w:tcPr>
          <w:p w14:paraId="1FC81220" w14:textId="77777777" w:rsidR="00F679C2" w:rsidRPr="0044191F" w:rsidRDefault="00F679C2" w:rsidP="00F65C6B">
            <w:pPr>
              <w:jc w:val="center"/>
              <w:rPr>
                <w:b/>
                <w:sz w:val="20"/>
                <w:szCs w:val="20"/>
              </w:rPr>
            </w:pPr>
            <w:r>
              <w:rPr>
                <w:b/>
                <w:sz w:val="20"/>
                <w:szCs w:val="20"/>
              </w:rPr>
              <w:lastRenderedPageBreak/>
              <w:t>WYPOWIEDZI USTNE</w:t>
            </w:r>
          </w:p>
        </w:tc>
        <w:tc>
          <w:tcPr>
            <w:tcW w:w="3402" w:type="dxa"/>
            <w:vMerge/>
          </w:tcPr>
          <w:p w14:paraId="596C269F" w14:textId="77777777" w:rsidR="00F679C2" w:rsidRPr="00842F11" w:rsidRDefault="00F679C2" w:rsidP="00F679C2">
            <w:pPr>
              <w:pStyle w:val="Akapitzlist2"/>
              <w:numPr>
                <w:ilvl w:val="0"/>
                <w:numId w:val="32"/>
              </w:numPr>
              <w:ind w:left="85" w:right="-57" w:hanging="142"/>
              <w:rPr>
                <w:color w:val="000000"/>
                <w:sz w:val="20"/>
                <w:szCs w:val="20"/>
              </w:rPr>
            </w:pPr>
          </w:p>
        </w:tc>
        <w:tc>
          <w:tcPr>
            <w:tcW w:w="3402" w:type="dxa"/>
            <w:vMerge/>
          </w:tcPr>
          <w:p w14:paraId="2512892A" w14:textId="77777777" w:rsidR="00F679C2" w:rsidRPr="00842F11" w:rsidRDefault="00F679C2" w:rsidP="00F679C2">
            <w:pPr>
              <w:pStyle w:val="Akapitzlist2"/>
              <w:numPr>
                <w:ilvl w:val="0"/>
                <w:numId w:val="32"/>
              </w:numPr>
              <w:ind w:left="85" w:right="-57" w:hanging="142"/>
              <w:rPr>
                <w:sz w:val="20"/>
                <w:szCs w:val="20"/>
              </w:rPr>
            </w:pPr>
          </w:p>
        </w:tc>
        <w:tc>
          <w:tcPr>
            <w:tcW w:w="3402" w:type="dxa"/>
            <w:vMerge/>
          </w:tcPr>
          <w:p w14:paraId="5324DD35" w14:textId="77777777" w:rsidR="00F679C2" w:rsidRDefault="00F679C2" w:rsidP="00F679C2">
            <w:pPr>
              <w:numPr>
                <w:ilvl w:val="0"/>
                <w:numId w:val="31"/>
              </w:numPr>
              <w:spacing w:after="0" w:line="240" w:lineRule="auto"/>
              <w:ind w:left="103" w:right="-57" w:hanging="160"/>
              <w:rPr>
                <w:sz w:val="20"/>
                <w:szCs w:val="20"/>
              </w:rPr>
            </w:pPr>
          </w:p>
        </w:tc>
        <w:tc>
          <w:tcPr>
            <w:tcW w:w="3402" w:type="dxa"/>
            <w:vMerge/>
          </w:tcPr>
          <w:p w14:paraId="484728FF" w14:textId="77777777" w:rsidR="00F679C2" w:rsidRDefault="00F679C2" w:rsidP="00F679C2">
            <w:pPr>
              <w:numPr>
                <w:ilvl w:val="0"/>
                <w:numId w:val="31"/>
              </w:numPr>
              <w:spacing w:after="0" w:line="240" w:lineRule="auto"/>
              <w:ind w:left="103" w:right="-57" w:hanging="160"/>
              <w:rPr>
                <w:color w:val="000000"/>
                <w:sz w:val="20"/>
                <w:szCs w:val="20"/>
              </w:rPr>
            </w:pPr>
          </w:p>
        </w:tc>
      </w:tr>
    </w:tbl>
    <w:p w14:paraId="341E7337" w14:textId="77777777" w:rsidR="00F679C2" w:rsidRPr="00A93037" w:rsidRDefault="00F679C2" w:rsidP="00F679C2">
      <w:pPr>
        <w:rPr>
          <w:sz w:val="16"/>
          <w:szCs w:val="16"/>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402"/>
        <w:gridCol w:w="3402"/>
        <w:gridCol w:w="3402"/>
        <w:gridCol w:w="3402"/>
      </w:tblGrid>
      <w:tr w:rsidR="00F679C2" w14:paraId="08553D0A" w14:textId="77777777" w:rsidTr="00F65C6B">
        <w:trPr>
          <w:cantSplit/>
          <w:trHeight w:val="552"/>
          <w:tblHeader/>
        </w:trPr>
        <w:tc>
          <w:tcPr>
            <w:tcW w:w="1844" w:type="dxa"/>
            <w:shd w:val="clear" w:color="auto" w:fill="BFBFBF"/>
            <w:vAlign w:val="center"/>
          </w:tcPr>
          <w:p w14:paraId="0F36C8A5" w14:textId="77777777" w:rsidR="00F679C2" w:rsidRDefault="00F679C2" w:rsidP="00F65C6B">
            <w:pPr>
              <w:jc w:val="center"/>
              <w:rPr>
                <w:b/>
                <w:bCs/>
              </w:rPr>
            </w:pPr>
            <w:r>
              <w:rPr>
                <w:b/>
                <w:bCs/>
              </w:rPr>
              <w:lastRenderedPageBreak/>
              <w:t>MODUŁ</w:t>
            </w:r>
          </w:p>
          <w:p w14:paraId="43BC163E" w14:textId="77777777" w:rsidR="00F679C2" w:rsidRPr="003F42E0" w:rsidRDefault="00F679C2" w:rsidP="00F65C6B">
            <w:pPr>
              <w:jc w:val="center"/>
              <w:rPr>
                <w:b/>
                <w:bCs/>
                <w:color w:val="000000"/>
                <w:sz w:val="20"/>
                <w:szCs w:val="20"/>
              </w:rPr>
            </w:pPr>
            <w:r>
              <w:rPr>
                <w:b/>
                <w:bCs/>
                <w:i/>
              </w:rPr>
              <w:t>Rozdział</w:t>
            </w:r>
          </w:p>
        </w:tc>
        <w:tc>
          <w:tcPr>
            <w:tcW w:w="3402" w:type="dxa"/>
            <w:vAlign w:val="center"/>
          </w:tcPr>
          <w:p w14:paraId="21AE1A1F" w14:textId="77777777" w:rsidR="00F679C2" w:rsidRDefault="00F679C2" w:rsidP="00F65C6B">
            <w:pPr>
              <w:jc w:val="center"/>
              <w:rPr>
                <w:color w:val="000000"/>
              </w:rPr>
            </w:pPr>
            <w:r>
              <w:rPr>
                <w:b/>
                <w:bCs/>
                <w:color w:val="000000"/>
              </w:rPr>
              <w:t>OCENA DOPUSZCZAJĄCA</w:t>
            </w:r>
          </w:p>
        </w:tc>
        <w:tc>
          <w:tcPr>
            <w:tcW w:w="3402" w:type="dxa"/>
            <w:vAlign w:val="center"/>
          </w:tcPr>
          <w:p w14:paraId="2F2CE9AF" w14:textId="77777777" w:rsidR="00F679C2" w:rsidRDefault="00F679C2" w:rsidP="00F65C6B">
            <w:pPr>
              <w:jc w:val="center"/>
              <w:rPr>
                <w:color w:val="000000"/>
              </w:rPr>
            </w:pPr>
            <w:r>
              <w:rPr>
                <w:b/>
                <w:bCs/>
                <w:color w:val="000000"/>
              </w:rPr>
              <w:t>OCENA</w:t>
            </w:r>
            <w:r>
              <w:rPr>
                <w:color w:val="000000"/>
              </w:rPr>
              <w:t xml:space="preserve"> </w:t>
            </w:r>
            <w:r>
              <w:rPr>
                <w:b/>
                <w:bCs/>
                <w:color w:val="000000"/>
              </w:rPr>
              <w:t>DOSTATECZNA</w:t>
            </w:r>
          </w:p>
        </w:tc>
        <w:tc>
          <w:tcPr>
            <w:tcW w:w="3402" w:type="dxa"/>
            <w:vAlign w:val="center"/>
          </w:tcPr>
          <w:p w14:paraId="690DB0EB" w14:textId="77777777" w:rsidR="00F679C2" w:rsidRDefault="00F679C2" w:rsidP="00F65C6B">
            <w:pPr>
              <w:jc w:val="center"/>
              <w:rPr>
                <w:color w:val="000000"/>
              </w:rPr>
            </w:pPr>
            <w:r>
              <w:rPr>
                <w:b/>
                <w:bCs/>
                <w:color w:val="000000"/>
              </w:rPr>
              <w:t>OCENA DOBRA</w:t>
            </w:r>
          </w:p>
        </w:tc>
        <w:tc>
          <w:tcPr>
            <w:tcW w:w="3402" w:type="dxa"/>
            <w:vAlign w:val="center"/>
          </w:tcPr>
          <w:p w14:paraId="4D49191D" w14:textId="77777777" w:rsidR="00F679C2" w:rsidRDefault="00F679C2" w:rsidP="00F65C6B">
            <w:pPr>
              <w:jc w:val="center"/>
              <w:rPr>
                <w:color w:val="000000"/>
              </w:rPr>
            </w:pPr>
            <w:r>
              <w:rPr>
                <w:b/>
                <w:bCs/>
                <w:color w:val="000000"/>
              </w:rPr>
              <w:t>OCENA BARDZO DOBRA</w:t>
            </w:r>
          </w:p>
        </w:tc>
      </w:tr>
      <w:tr w:rsidR="00F679C2" w14:paraId="05266257" w14:textId="77777777" w:rsidTr="00F65C6B">
        <w:trPr>
          <w:trHeight w:val="360"/>
          <w:tblHeader/>
        </w:trPr>
        <w:tc>
          <w:tcPr>
            <w:tcW w:w="15452" w:type="dxa"/>
            <w:gridSpan w:val="5"/>
            <w:shd w:val="clear" w:color="auto" w:fill="FABF8F"/>
            <w:vAlign w:val="center"/>
          </w:tcPr>
          <w:p w14:paraId="49135165" w14:textId="77777777" w:rsidR="00F679C2" w:rsidRDefault="00F679C2" w:rsidP="00F65C6B">
            <w:pPr>
              <w:jc w:val="center"/>
              <w:rPr>
                <w:color w:val="000000"/>
              </w:rPr>
            </w:pPr>
            <w:r>
              <w:rPr>
                <w:b/>
                <w:bCs/>
                <w:color w:val="000000"/>
              </w:rPr>
              <w:t>UCZEŃ:</w:t>
            </w:r>
          </w:p>
        </w:tc>
      </w:tr>
      <w:tr w:rsidR="00F679C2" w14:paraId="193E9BCC" w14:textId="77777777" w:rsidTr="00F65C6B">
        <w:trPr>
          <w:trHeight w:val="1897"/>
        </w:trPr>
        <w:tc>
          <w:tcPr>
            <w:tcW w:w="1844" w:type="dxa"/>
            <w:shd w:val="clear" w:color="auto" w:fill="BFBFBF"/>
            <w:vAlign w:val="center"/>
          </w:tcPr>
          <w:p w14:paraId="2C97647F" w14:textId="77777777" w:rsidR="00F679C2" w:rsidRDefault="00F679C2" w:rsidP="00F65C6B">
            <w:pPr>
              <w:jc w:val="center"/>
              <w:rPr>
                <w:b/>
                <w:bCs/>
                <w:lang w:val="en-US"/>
              </w:rPr>
            </w:pPr>
          </w:p>
          <w:p w14:paraId="46F71B27" w14:textId="77777777" w:rsidR="00F679C2" w:rsidRDefault="00F679C2" w:rsidP="00F65C6B">
            <w:pPr>
              <w:jc w:val="center"/>
              <w:rPr>
                <w:b/>
                <w:bCs/>
                <w:lang w:val="en-US"/>
              </w:rPr>
            </w:pPr>
            <w:r>
              <w:rPr>
                <w:b/>
                <w:bCs/>
                <w:lang w:val="en-US"/>
              </w:rPr>
              <w:t>MODULE 12</w:t>
            </w:r>
          </w:p>
          <w:p w14:paraId="10D977CB" w14:textId="77777777" w:rsidR="00F679C2" w:rsidRDefault="00F679C2" w:rsidP="00F65C6B">
            <w:pPr>
              <w:jc w:val="center"/>
              <w:rPr>
                <w:b/>
                <w:bCs/>
                <w:lang w:val="en-US"/>
              </w:rPr>
            </w:pPr>
            <w:r>
              <w:rPr>
                <w:b/>
                <w:bCs/>
                <w:lang w:val="en-US"/>
              </w:rPr>
              <w:t xml:space="preserve">Nauka </w:t>
            </w:r>
            <w:proofErr w:type="spellStart"/>
            <w:r>
              <w:rPr>
                <w:b/>
                <w:bCs/>
                <w:lang w:val="en-US"/>
              </w:rPr>
              <w:t>i</w:t>
            </w:r>
            <w:proofErr w:type="spellEnd"/>
            <w:r>
              <w:rPr>
                <w:b/>
                <w:bCs/>
                <w:lang w:val="en-US"/>
              </w:rPr>
              <w:t xml:space="preserve"> </w:t>
            </w:r>
            <w:proofErr w:type="spellStart"/>
            <w:r>
              <w:rPr>
                <w:b/>
                <w:bCs/>
                <w:lang w:val="en-US"/>
              </w:rPr>
              <w:t>technika</w:t>
            </w:r>
            <w:proofErr w:type="spellEnd"/>
          </w:p>
          <w:p w14:paraId="01D56B4F" w14:textId="77777777" w:rsidR="00F679C2" w:rsidRDefault="00F679C2" w:rsidP="00F65C6B">
            <w:pPr>
              <w:jc w:val="center"/>
              <w:rPr>
                <w:b/>
                <w:bCs/>
                <w:lang w:val="en-US"/>
              </w:rPr>
            </w:pPr>
          </w:p>
          <w:p w14:paraId="738270E4" w14:textId="77777777" w:rsidR="00F679C2" w:rsidRDefault="00F679C2" w:rsidP="00F65C6B">
            <w:pPr>
              <w:jc w:val="center"/>
              <w:rPr>
                <w:b/>
                <w:bCs/>
                <w:i/>
                <w:lang w:val="en-US"/>
              </w:rPr>
            </w:pPr>
            <w:r>
              <w:rPr>
                <w:b/>
                <w:bCs/>
                <w:i/>
                <w:lang w:val="en-US"/>
              </w:rPr>
              <w:t>Vocabulary</w:t>
            </w:r>
          </w:p>
          <w:p w14:paraId="6E31C7B3" w14:textId="77777777" w:rsidR="00F679C2" w:rsidRPr="003974D2" w:rsidRDefault="00F679C2" w:rsidP="00F65C6B">
            <w:pPr>
              <w:jc w:val="center"/>
              <w:rPr>
                <w:b/>
                <w:bCs/>
                <w:i/>
                <w:iCs/>
                <w:color w:val="000000"/>
                <w:sz w:val="20"/>
                <w:szCs w:val="20"/>
                <w:lang w:val="en-US"/>
              </w:rPr>
            </w:pPr>
          </w:p>
        </w:tc>
        <w:tc>
          <w:tcPr>
            <w:tcW w:w="3402" w:type="dxa"/>
            <w:vMerge w:val="restart"/>
          </w:tcPr>
          <w:p w14:paraId="06C70BF3" w14:textId="77777777" w:rsidR="00F679C2" w:rsidRDefault="00F679C2" w:rsidP="00F679C2">
            <w:pPr>
              <w:pStyle w:val="Akapitzlist1"/>
              <w:numPr>
                <w:ilvl w:val="0"/>
                <w:numId w:val="30"/>
              </w:numPr>
              <w:ind w:left="115" w:right="-57" w:hanging="172"/>
              <w:rPr>
                <w:sz w:val="20"/>
                <w:szCs w:val="20"/>
              </w:rPr>
            </w:pPr>
            <w:r>
              <w:rPr>
                <w:color w:val="000000"/>
                <w:sz w:val="20"/>
                <w:szCs w:val="20"/>
              </w:rPr>
              <w:t>zna podstawowe słownictwo</w:t>
            </w:r>
            <w:r>
              <w:rPr>
                <w:sz w:val="20"/>
                <w:szCs w:val="20"/>
              </w:rPr>
              <w:t xml:space="preserve"> </w:t>
            </w:r>
            <w:r>
              <w:rPr>
                <w:sz w:val="20"/>
                <w:szCs w:val="20"/>
                <w:lang w:eastAsia="en-US"/>
              </w:rPr>
              <w:t xml:space="preserve">dot. </w:t>
            </w:r>
            <w:r w:rsidRPr="00C526CE">
              <w:rPr>
                <w:sz w:val="20"/>
                <w:szCs w:val="20"/>
              </w:rPr>
              <w:t xml:space="preserve">nauki i ludzi nauki, odkryć naukowych i wynalazków oraz dot. </w:t>
            </w:r>
            <w:r>
              <w:rPr>
                <w:sz w:val="20"/>
                <w:szCs w:val="20"/>
              </w:rPr>
              <w:t>urządzeń technicznych i TIK oraz korzystania z nich (w tym szanse i zagrożenia)</w:t>
            </w:r>
          </w:p>
          <w:p w14:paraId="1D222EBD" w14:textId="77777777" w:rsidR="00F679C2" w:rsidRPr="001037DD" w:rsidRDefault="00F679C2" w:rsidP="00F679C2">
            <w:pPr>
              <w:pStyle w:val="Akapitzlist1"/>
              <w:numPr>
                <w:ilvl w:val="0"/>
                <w:numId w:val="30"/>
              </w:numPr>
              <w:ind w:left="115" w:right="-57" w:hanging="172"/>
              <w:rPr>
                <w:sz w:val="20"/>
                <w:szCs w:val="20"/>
              </w:rPr>
            </w:pPr>
            <w:r>
              <w:rPr>
                <w:sz w:val="20"/>
                <w:szCs w:val="20"/>
              </w:rPr>
              <w:t>rozumie znaczną część informacji w zdaniach, dialogach i krótkich tekstach pisanych i słuchanych; rozwiązuje prawidłowo część punktów w ćwiczeniach leksykalnych</w:t>
            </w:r>
            <w:r w:rsidRPr="001037DD">
              <w:rPr>
                <w:b/>
                <w:bCs/>
                <w:i/>
                <w:iCs/>
                <w:color w:val="000000"/>
                <w:sz w:val="20"/>
                <w:szCs w:val="20"/>
              </w:rPr>
              <w:t xml:space="preserve"> </w:t>
            </w:r>
          </w:p>
          <w:p w14:paraId="4367CABF" w14:textId="77777777" w:rsidR="00F679C2" w:rsidRPr="00EF32D9" w:rsidRDefault="00F679C2" w:rsidP="00F679C2">
            <w:pPr>
              <w:numPr>
                <w:ilvl w:val="0"/>
                <w:numId w:val="31"/>
              </w:numPr>
              <w:spacing w:after="0" w:line="240" w:lineRule="auto"/>
              <w:ind w:left="118" w:right="-57" w:hanging="175"/>
              <w:rPr>
                <w:color w:val="000000"/>
                <w:sz w:val="20"/>
                <w:szCs w:val="20"/>
              </w:rPr>
            </w:pPr>
            <w:r>
              <w:rPr>
                <w:sz w:val="20"/>
                <w:szCs w:val="20"/>
              </w:rPr>
              <w:t xml:space="preserve">umie w miarę poprawnie wyrazić krótką opinię nt. najciekawszej pracy wybranego naukowca, stara się podać uzasadnienie (na podstawie ćw. 1a) oraz udzielić krótkiej wypowiedzi nt. swojego sposobu korzystania z urządzeń elektronicznych; uczestniczy w sporządzeniu listy najważniejszych wynalazków ostatnich 50 lat </w:t>
            </w:r>
          </w:p>
          <w:p w14:paraId="7FD9E32A"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231−233: zna część słownictwa (około 40–50%, w tym </w:t>
            </w:r>
            <w:r w:rsidRPr="00010316">
              <w:rPr>
                <w:color w:val="000000"/>
                <w:sz w:val="20"/>
                <w:szCs w:val="20"/>
                <w:shd w:val="clear" w:color="auto" w:fill="B8CCE4"/>
              </w:rPr>
              <w:t>opcjonalnie PR</w:t>
            </w:r>
            <w:r>
              <w:rPr>
                <w:color w:val="000000"/>
                <w:sz w:val="20"/>
                <w:szCs w:val="20"/>
              </w:rPr>
              <w:t xml:space="preserve">), wykonuje poprawnie część punktów z ćwiczeń 1–4 + </w:t>
            </w:r>
            <w:r w:rsidRPr="00010316">
              <w:rPr>
                <w:color w:val="000000"/>
                <w:sz w:val="20"/>
                <w:szCs w:val="20"/>
                <w:shd w:val="clear" w:color="auto" w:fill="B8CCE4"/>
              </w:rPr>
              <w:t>opcjonalnie 1–3 PR</w:t>
            </w:r>
          </w:p>
        </w:tc>
        <w:tc>
          <w:tcPr>
            <w:tcW w:w="3402" w:type="dxa"/>
            <w:vMerge w:val="restart"/>
          </w:tcPr>
          <w:p w14:paraId="64ECC408" w14:textId="77777777" w:rsidR="00F679C2" w:rsidRPr="00D15B74" w:rsidRDefault="00F679C2" w:rsidP="00F679C2">
            <w:pPr>
              <w:pStyle w:val="Akapitzlist1"/>
              <w:numPr>
                <w:ilvl w:val="0"/>
                <w:numId w:val="30"/>
              </w:numPr>
              <w:ind w:left="115" w:right="-57" w:hanging="172"/>
              <w:rPr>
                <w:sz w:val="20"/>
                <w:szCs w:val="20"/>
              </w:rPr>
            </w:pPr>
            <w:r>
              <w:rPr>
                <w:sz w:val="20"/>
                <w:szCs w:val="20"/>
              </w:rPr>
              <w:t xml:space="preserve">zna znaczną część słownictwa </w:t>
            </w:r>
            <w:r>
              <w:rPr>
                <w:sz w:val="20"/>
                <w:szCs w:val="20"/>
                <w:lang w:eastAsia="en-US"/>
              </w:rPr>
              <w:t xml:space="preserve">dot. </w:t>
            </w:r>
            <w:r w:rsidRPr="00C526CE">
              <w:rPr>
                <w:sz w:val="20"/>
                <w:szCs w:val="20"/>
              </w:rPr>
              <w:t xml:space="preserve">nauki i ludzi nauki, odkryć naukowych i wynalazków oraz dot. </w:t>
            </w:r>
            <w:r>
              <w:rPr>
                <w:sz w:val="20"/>
                <w:szCs w:val="20"/>
              </w:rPr>
              <w:t>urządzeń technicznych i TIK oraz korzystania z nich (w tym szanse i zagrożenia)</w:t>
            </w:r>
          </w:p>
          <w:p w14:paraId="6A2957D2" w14:textId="77777777" w:rsidR="00F679C2" w:rsidRPr="00D15B74" w:rsidRDefault="00F679C2" w:rsidP="00F679C2">
            <w:pPr>
              <w:pStyle w:val="Akapitzlist1"/>
              <w:numPr>
                <w:ilvl w:val="0"/>
                <w:numId w:val="30"/>
              </w:numPr>
              <w:ind w:left="115" w:right="-57" w:hanging="172"/>
              <w:rPr>
                <w:sz w:val="20"/>
                <w:szCs w:val="20"/>
              </w:rPr>
            </w:pPr>
            <w:r>
              <w:rPr>
                <w:sz w:val="20"/>
                <w:szCs w:val="20"/>
              </w:rPr>
              <w:t>rozumie większość informacji w zdaniach, dialogach i krótkich tekstach pisanych i słuchanych; rozwiązuje prawidłowo znaczną część punktów w ćwiczeniach leksykalnych</w:t>
            </w:r>
          </w:p>
          <w:p w14:paraId="4F1B093A" w14:textId="77777777" w:rsidR="00F679C2" w:rsidRPr="00EF32D9" w:rsidRDefault="00F679C2" w:rsidP="00F679C2">
            <w:pPr>
              <w:numPr>
                <w:ilvl w:val="0"/>
                <w:numId w:val="31"/>
              </w:numPr>
              <w:spacing w:after="0" w:line="240" w:lineRule="auto"/>
              <w:ind w:left="118" w:right="-57" w:hanging="175"/>
              <w:rPr>
                <w:color w:val="000000"/>
                <w:sz w:val="20"/>
                <w:szCs w:val="20"/>
              </w:rPr>
            </w:pPr>
            <w:r>
              <w:rPr>
                <w:sz w:val="20"/>
                <w:szCs w:val="20"/>
              </w:rPr>
              <w:t xml:space="preserve">umie w większości poprawnie wyrazić krótką opinię nt. najciekawszej pracy wybranego naukowca, podając uzasadnienie (na podstawie ćw. 1a), oraz udzielić krótkiej wypowiedzi nt. swojego sposobu korzystania z urządzeń elektronicznych; uczestniczy w sporządzeniu listy najważniejszych wynalazków ostatnich 50 lat </w:t>
            </w:r>
          </w:p>
          <w:p w14:paraId="5B3DCC29" w14:textId="77777777" w:rsidR="00F679C2" w:rsidRPr="0004490D"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231−233: zna znaczną część słownictwa (około 55–65%, w tym </w:t>
            </w:r>
            <w:r w:rsidRPr="00A65745">
              <w:rPr>
                <w:color w:val="000000"/>
                <w:sz w:val="20"/>
                <w:szCs w:val="20"/>
                <w:shd w:val="clear" w:color="auto" w:fill="B8CCE4"/>
              </w:rPr>
              <w:t>opcjonalnie PR</w:t>
            </w:r>
            <w:r>
              <w:rPr>
                <w:color w:val="000000"/>
                <w:sz w:val="20"/>
                <w:szCs w:val="20"/>
              </w:rPr>
              <w:t xml:space="preserve">), wykonuje poprawnie znaczną część punktów z ćwiczeń 1–4 + </w:t>
            </w:r>
            <w:r w:rsidRPr="00A65745">
              <w:rPr>
                <w:color w:val="000000"/>
                <w:sz w:val="20"/>
                <w:szCs w:val="20"/>
                <w:shd w:val="clear" w:color="auto" w:fill="B8CCE4"/>
              </w:rPr>
              <w:t>opcjonalnie 1–3 PR</w:t>
            </w:r>
          </w:p>
        </w:tc>
        <w:tc>
          <w:tcPr>
            <w:tcW w:w="3402" w:type="dxa"/>
            <w:vMerge w:val="restart"/>
          </w:tcPr>
          <w:p w14:paraId="6CCE35C8" w14:textId="77777777" w:rsidR="00F679C2" w:rsidRPr="00116544" w:rsidRDefault="00F679C2" w:rsidP="00F679C2">
            <w:pPr>
              <w:numPr>
                <w:ilvl w:val="0"/>
                <w:numId w:val="18"/>
              </w:numPr>
              <w:spacing w:after="0" w:line="240" w:lineRule="auto"/>
              <w:ind w:left="118" w:right="-57" w:hanging="175"/>
              <w:rPr>
                <w:color w:val="000000"/>
                <w:sz w:val="20"/>
                <w:szCs w:val="20"/>
              </w:rPr>
            </w:pPr>
            <w:r>
              <w:rPr>
                <w:sz w:val="20"/>
                <w:szCs w:val="20"/>
              </w:rPr>
              <w:t xml:space="preserve">zna większość słownictwa dot. </w:t>
            </w:r>
            <w:r w:rsidRPr="00C526CE">
              <w:rPr>
                <w:sz w:val="20"/>
                <w:szCs w:val="20"/>
              </w:rPr>
              <w:t xml:space="preserve">nauki i ludzi nauki, odkryć naukowych i wynalazków oraz dot. </w:t>
            </w:r>
            <w:r>
              <w:rPr>
                <w:sz w:val="20"/>
                <w:szCs w:val="20"/>
              </w:rPr>
              <w:t>urządzeń technicznych i TIK oraz korzystania z nich (w tym szanse i zagrożenia)</w:t>
            </w:r>
          </w:p>
          <w:p w14:paraId="3DF22148" w14:textId="77777777" w:rsidR="00F679C2" w:rsidRPr="00D15B74" w:rsidRDefault="00F679C2" w:rsidP="00F679C2">
            <w:pPr>
              <w:numPr>
                <w:ilvl w:val="0"/>
                <w:numId w:val="18"/>
              </w:numPr>
              <w:spacing w:after="0" w:line="240" w:lineRule="auto"/>
              <w:ind w:left="118" w:right="-57" w:hanging="175"/>
              <w:rPr>
                <w:color w:val="000000"/>
                <w:sz w:val="20"/>
                <w:szCs w:val="20"/>
              </w:rPr>
            </w:pPr>
            <w:r>
              <w:rPr>
                <w:sz w:val="20"/>
                <w:szCs w:val="20"/>
              </w:rPr>
              <w:t xml:space="preserve">rozumie prawie wszystkie informacje w zdaniach, dialogach i krótkich tekstach pisanych i słuchanych; rozwiązuje prawidłowo większość punktów w ćwiczeniach leksykalnych </w:t>
            </w:r>
          </w:p>
          <w:p w14:paraId="0CF3A917" w14:textId="77777777" w:rsidR="00F679C2" w:rsidRPr="00EF32D9" w:rsidRDefault="00F679C2" w:rsidP="00F679C2">
            <w:pPr>
              <w:numPr>
                <w:ilvl w:val="0"/>
                <w:numId w:val="31"/>
              </w:numPr>
              <w:spacing w:after="0" w:line="240" w:lineRule="auto"/>
              <w:ind w:left="118" w:right="-57" w:hanging="175"/>
              <w:rPr>
                <w:color w:val="000000"/>
                <w:sz w:val="20"/>
                <w:szCs w:val="20"/>
              </w:rPr>
            </w:pPr>
            <w:r>
              <w:rPr>
                <w:sz w:val="20"/>
                <w:szCs w:val="20"/>
              </w:rPr>
              <w:t xml:space="preserve">umie poprawnie wyrazić krótką opinię nt. najciekawszej pracy wybranego naukowca, podając uzasadnienie (na podstawie ćw. 1a), oraz udzielić krótkiej wypowiedzi nt. swojego sposobu korzystania z urządzeń elektronicznych; aktywnie uczestniczy w sporządzeniu listy najważniejszych wynalazków ostatnich 50 lat </w:t>
            </w:r>
          </w:p>
          <w:p w14:paraId="7AAA9A57" w14:textId="77777777" w:rsidR="00F679C2" w:rsidRPr="00381F73"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231−233: zna większość słownictwa (około 70–80%, w tym </w:t>
            </w:r>
            <w:r w:rsidRPr="00010316">
              <w:rPr>
                <w:color w:val="000000"/>
                <w:sz w:val="20"/>
                <w:szCs w:val="20"/>
                <w:shd w:val="clear" w:color="auto" w:fill="B8CCE4"/>
              </w:rPr>
              <w:t>opcjonalnie PR</w:t>
            </w:r>
            <w:r>
              <w:rPr>
                <w:color w:val="000000"/>
                <w:sz w:val="20"/>
                <w:szCs w:val="20"/>
              </w:rPr>
              <w:t xml:space="preserve">), wykonuje poprawnie większość punktów z ćwiczeń 1–4 + </w:t>
            </w:r>
            <w:r w:rsidRPr="00010316">
              <w:rPr>
                <w:color w:val="000000"/>
                <w:sz w:val="20"/>
                <w:szCs w:val="20"/>
                <w:shd w:val="clear" w:color="auto" w:fill="B8CCE4"/>
              </w:rPr>
              <w:t>opcjonalnie 1–3 PR</w:t>
            </w:r>
          </w:p>
        </w:tc>
        <w:tc>
          <w:tcPr>
            <w:tcW w:w="3402" w:type="dxa"/>
            <w:vMerge w:val="restart"/>
          </w:tcPr>
          <w:p w14:paraId="7DEFE447" w14:textId="77777777" w:rsidR="00F679C2" w:rsidRPr="00116544" w:rsidRDefault="00F679C2" w:rsidP="00F679C2">
            <w:pPr>
              <w:numPr>
                <w:ilvl w:val="0"/>
                <w:numId w:val="18"/>
              </w:numPr>
              <w:spacing w:after="0" w:line="240" w:lineRule="auto"/>
              <w:ind w:left="118" w:right="-57" w:hanging="175"/>
              <w:rPr>
                <w:color w:val="000000"/>
                <w:sz w:val="20"/>
                <w:szCs w:val="20"/>
              </w:rPr>
            </w:pPr>
            <w:r>
              <w:rPr>
                <w:color w:val="000000"/>
                <w:sz w:val="20"/>
                <w:szCs w:val="20"/>
              </w:rPr>
              <w:t>zna prawie całe słownictwo</w:t>
            </w:r>
            <w:r>
              <w:rPr>
                <w:sz w:val="20"/>
                <w:szCs w:val="20"/>
              </w:rPr>
              <w:t xml:space="preserve"> dot. </w:t>
            </w:r>
            <w:r w:rsidRPr="00C526CE">
              <w:rPr>
                <w:sz w:val="20"/>
                <w:szCs w:val="20"/>
              </w:rPr>
              <w:t xml:space="preserve">nauki i ludzi nauki, odkryć naukowych i wynalazków oraz dot. </w:t>
            </w:r>
            <w:r>
              <w:rPr>
                <w:sz w:val="20"/>
                <w:szCs w:val="20"/>
              </w:rPr>
              <w:t>urządzeń technicznych i TIK oraz korzystania z nich (w tym szanse i zagrożenia)</w:t>
            </w:r>
          </w:p>
          <w:p w14:paraId="77156E8D" w14:textId="77777777" w:rsidR="00F679C2" w:rsidRPr="00161079" w:rsidRDefault="00F679C2" w:rsidP="00F679C2">
            <w:pPr>
              <w:numPr>
                <w:ilvl w:val="0"/>
                <w:numId w:val="18"/>
              </w:numPr>
              <w:spacing w:after="0" w:line="240" w:lineRule="auto"/>
              <w:ind w:left="118" w:right="-57" w:hanging="175"/>
              <w:rPr>
                <w:color w:val="000000"/>
                <w:sz w:val="20"/>
                <w:szCs w:val="20"/>
              </w:rPr>
            </w:pPr>
            <w:r w:rsidRPr="00161079">
              <w:rPr>
                <w:sz w:val="20"/>
                <w:szCs w:val="20"/>
              </w:rPr>
              <w:t>rozumie wszystkie informacje w zdaniach</w:t>
            </w:r>
            <w:r>
              <w:rPr>
                <w:sz w:val="20"/>
                <w:szCs w:val="20"/>
              </w:rPr>
              <w:t>, dialogach</w:t>
            </w:r>
            <w:r w:rsidRPr="00161079">
              <w:rPr>
                <w:sz w:val="20"/>
                <w:szCs w:val="20"/>
              </w:rPr>
              <w:t xml:space="preserve"> i krótkich tekstach pisanych i słuchanych; rozwiązuje prawidłowo prawie wszystkie punkty w ćwiczeniach leksykalnych</w:t>
            </w:r>
          </w:p>
          <w:p w14:paraId="0C3F13AF" w14:textId="77777777" w:rsidR="00F679C2" w:rsidRPr="00EF32D9" w:rsidRDefault="00F679C2" w:rsidP="00F679C2">
            <w:pPr>
              <w:numPr>
                <w:ilvl w:val="0"/>
                <w:numId w:val="31"/>
              </w:numPr>
              <w:spacing w:after="0" w:line="240" w:lineRule="auto"/>
              <w:ind w:left="118" w:right="-57" w:hanging="175"/>
              <w:rPr>
                <w:color w:val="000000"/>
                <w:sz w:val="20"/>
                <w:szCs w:val="20"/>
              </w:rPr>
            </w:pPr>
            <w:r>
              <w:rPr>
                <w:sz w:val="20"/>
                <w:szCs w:val="20"/>
              </w:rPr>
              <w:t xml:space="preserve">umie poprawnie wyrazić opinię nt. najciekawszej pracy wybranego naukowca, podając uzasadnienie (na podstawie ćw. 1a), oraz udzielić wyczerpującej wypowiedzi nt. swojego sposobu korzystania z urządzeń elektronicznych; aktywnie uczestniczy w sporządzeniu listy najważniejszych wynalazków ostatnich 50 lat </w:t>
            </w:r>
          </w:p>
          <w:p w14:paraId="6AE2C8CF" w14:textId="77777777" w:rsidR="00F679C2" w:rsidRPr="0044191F"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231−233: zna prawie całe słownictwo (min. 85%, w tym </w:t>
            </w:r>
            <w:r w:rsidRPr="00010316">
              <w:rPr>
                <w:color w:val="000000"/>
                <w:sz w:val="20"/>
                <w:szCs w:val="20"/>
                <w:shd w:val="clear" w:color="auto" w:fill="B8CCE4"/>
              </w:rPr>
              <w:t>opcjonalnie PR</w:t>
            </w:r>
            <w:r>
              <w:rPr>
                <w:color w:val="000000"/>
                <w:sz w:val="20"/>
                <w:szCs w:val="20"/>
              </w:rPr>
              <w:t xml:space="preserve">), wykonuje poprawnie prawie wszystkie punkty z ćwiczeń 1–4 + </w:t>
            </w:r>
            <w:r w:rsidRPr="00010316">
              <w:rPr>
                <w:color w:val="000000"/>
                <w:sz w:val="20"/>
                <w:szCs w:val="20"/>
                <w:shd w:val="clear" w:color="auto" w:fill="B8CCE4"/>
              </w:rPr>
              <w:t>opcjonalnie 1–3 PR</w:t>
            </w:r>
            <w:r w:rsidRPr="007F571B">
              <w:rPr>
                <w:color w:val="000000"/>
                <w:sz w:val="20"/>
                <w:szCs w:val="20"/>
              </w:rPr>
              <w:t xml:space="preserve"> </w:t>
            </w:r>
          </w:p>
        </w:tc>
      </w:tr>
      <w:tr w:rsidR="00F679C2" w14:paraId="3E4C4302" w14:textId="77777777" w:rsidTr="00F65C6B">
        <w:trPr>
          <w:trHeight w:val="4025"/>
        </w:trPr>
        <w:tc>
          <w:tcPr>
            <w:tcW w:w="1844" w:type="dxa"/>
            <w:vAlign w:val="center"/>
          </w:tcPr>
          <w:p w14:paraId="11EB987C" w14:textId="77777777" w:rsidR="00F679C2" w:rsidRPr="00EE0E95" w:rsidRDefault="00F679C2" w:rsidP="00F65C6B">
            <w:pPr>
              <w:jc w:val="center"/>
              <w:rPr>
                <w:b/>
                <w:bCs/>
                <w:color w:val="000000"/>
                <w:sz w:val="20"/>
                <w:szCs w:val="20"/>
              </w:rPr>
            </w:pPr>
            <w:r>
              <w:rPr>
                <w:b/>
                <w:bCs/>
                <w:color w:val="000000"/>
                <w:sz w:val="20"/>
                <w:szCs w:val="20"/>
              </w:rPr>
              <w:t>MATERIAŁ LEKSYKALNY</w:t>
            </w:r>
          </w:p>
        </w:tc>
        <w:tc>
          <w:tcPr>
            <w:tcW w:w="3402" w:type="dxa"/>
            <w:vMerge/>
          </w:tcPr>
          <w:p w14:paraId="16458971"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04B676F7"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66FE9D12"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50DCB659" w14:textId="77777777" w:rsidR="00F679C2" w:rsidRDefault="00F679C2" w:rsidP="00F679C2">
            <w:pPr>
              <w:numPr>
                <w:ilvl w:val="0"/>
                <w:numId w:val="18"/>
              </w:numPr>
              <w:spacing w:after="0" w:line="240" w:lineRule="auto"/>
              <w:ind w:left="175" w:hanging="175"/>
              <w:rPr>
                <w:color w:val="000000"/>
                <w:sz w:val="20"/>
                <w:szCs w:val="20"/>
              </w:rPr>
            </w:pPr>
          </w:p>
        </w:tc>
      </w:tr>
      <w:tr w:rsidR="00F679C2" w14:paraId="3E539860" w14:textId="77777777" w:rsidTr="00F65C6B">
        <w:trPr>
          <w:cantSplit/>
          <w:trHeight w:val="1127"/>
        </w:trPr>
        <w:tc>
          <w:tcPr>
            <w:tcW w:w="1844" w:type="dxa"/>
            <w:shd w:val="clear" w:color="auto" w:fill="BFBFBF"/>
            <w:vAlign w:val="center"/>
          </w:tcPr>
          <w:p w14:paraId="0EB372EE" w14:textId="77777777" w:rsidR="00F679C2" w:rsidRDefault="00F679C2" w:rsidP="00F65C6B">
            <w:pPr>
              <w:jc w:val="center"/>
              <w:rPr>
                <w:b/>
                <w:bCs/>
                <w:lang w:val="en-US"/>
              </w:rPr>
            </w:pPr>
          </w:p>
          <w:p w14:paraId="154CC7B7" w14:textId="77777777" w:rsidR="00F679C2" w:rsidRDefault="00F679C2" w:rsidP="00F65C6B">
            <w:pPr>
              <w:jc w:val="center"/>
              <w:rPr>
                <w:b/>
                <w:bCs/>
                <w:lang w:val="en-US"/>
              </w:rPr>
            </w:pPr>
            <w:r>
              <w:rPr>
                <w:b/>
                <w:bCs/>
                <w:lang w:val="en-US"/>
              </w:rPr>
              <w:t>MODULE 12</w:t>
            </w:r>
          </w:p>
          <w:p w14:paraId="3D96743F" w14:textId="77777777" w:rsidR="00F679C2" w:rsidRDefault="00F679C2" w:rsidP="00F65C6B">
            <w:pPr>
              <w:jc w:val="center"/>
              <w:rPr>
                <w:b/>
                <w:bCs/>
                <w:lang w:val="en-US"/>
              </w:rPr>
            </w:pPr>
            <w:r>
              <w:rPr>
                <w:b/>
                <w:bCs/>
                <w:lang w:val="en-US"/>
              </w:rPr>
              <w:t xml:space="preserve">Nauka </w:t>
            </w:r>
            <w:proofErr w:type="spellStart"/>
            <w:r>
              <w:rPr>
                <w:b/>
                <w:bCs/>
                <w:lang w:val="en-US"/>
              </w:rPr>
              <w:t>i</w:t>
            </w:r>
            <w:proofErr w:type="spellEnd"/>
            <w:r>
              <w:rPr>
                <w:b/>
                <w:bCs/>
                <w:lang w:val="en-US"/>
              </w:rPr>
              <w:t xml:space="preserve"> </w:t>
            </w:r>
            <w:proofErr w:type="spellStart"/>
            <w:r>
              <w:rPr>
                <w:b/>
                <w:bCs/>
                <w:lang w:val="en-US"/>
              </w:rPr>
              <w:t>technika</w:t>
            </w:r>
            <w:proofErr w:type="spellEnd"/>
          </w:p>
          <w:p w14:paraId="4FF67AA4" w14:textId="77777777" w:rsidR="00F679C2" w:rsidRDefault="00F679C2" w:rsidP="00F65C6B">
            <w:pPr>
              <w:jc w:val="center"/>
              <w:rPr>
                <w:b/>
                <w:bCs/>
                <w:lang w:val="en-US"/>
              </w:rPr>
            </w:pPr>
          </w:p>
          <w:p w14:paraId="3DCBB2AE" w14:textId="77777777" w:rsidR="00F679C2" w:rsidRDefault="00F679C2" w:rsidP="00F65C6B">
            <w:pPr>
              <w:jc w:val="center"/>
              <w:rPr>
                <w:b/>
                <w:bCs/>
                <w:i/>
                <w:lang w:val="en-US"/>
              </w:rPr>
            </w:pPr>
            <w:r>
              <w:rPr>
                <w:b/>
                <w:bCs/>
                <w:i/>
                <w:lang w:val="en-US"/>
              </w:rPr>
              <w:t xml:space="preserve">Grammar Bank </w:t>
            </w:r>
          </w:p>
          <w:p w14:paraId="4A929387" w14:textId="77777777" w:rsidR="00F679C2" w:rsidRDefault="00F679C2" w:rsidP="00F65C6B">
            <w:pPr>
              <w:jc w:val="center"/>
              <w:rPr>
                <w:b/>
                <w:bCs/>
                <w:i/>
                <w:lang w:val="en-US"/>
              </w:rPr>
            </w:pPr>
            <w:r>
              <w:rPr>
                <w:b/>
                <w:bCs/>
                <w:i/>
                <w:lang w:val="en-US"/>
              </w:rPr>
              <w:t>GR53–GR58</w:t>
            </w:r>
          </w:p>
          <w:p w14:paraId="74328578" w14:textId="77777777" w:rsidR="00F679C2" w:rsidRPr="00DF7318" w:rsidRDefault="00F679C2" w:rsidP="00F65C6B">
            <w:pPr>
              <w:jc w:val="center"/>
              <w:rPr>
                <w:b/>
                <w:bCs/>
                <w:i/>
                <w:iCs/>
                <w:color w:val="000000"/>
                <w:sz w:val="20"/>
                <w:szCs w:val="20"/>
              </w:rPr>
            </w:pPr>
          </w:p>
        </w:tc>
        <w:tc>
          <w:tcPr>
            <w:tcW w:w="3402" w:type="dxa"/>
            <w:vMerge w:val="restart"/>
          </w:tcPr>
          <w:p w14:paraId="51374E38"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zna i rozumie zasady użycia przyimków miejsca, ruchu i czasu; zna strukturę i rozumie użycie zdań okolicznikowych sposobu, przyzwolenia i miejsca </w:t>
            </w:r>
          </w:p>
          <w:p w14:paraId="51C09D79"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w znacznej części poprawnie stosuje ww. wiedzę i struktury w ćwiczeniach gramatycznych, w tym w tłumaczeniach fragmentów zdań, transformacjach </w:t>
            </w:r>
          </w:p>
          <w:p w14:paraId="656610B5"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 xml:space="preserve">rozwiązuje poprawnie część punktów z ćwiczeń 1–5 (12A) i 1−7 (12B) </w:t>
            </w:r>
          </w:p>
        </w:tc>
        <w:tc>
          <w:tcPr>
            <w:tcW w:w="3402" w:type="dxa"/>
            <w:vMerge w:val="restart"/>
          </w:tcPr>
          <w:p w14:paraId="179BE339" w14:textId="77777777" w:rsidR="00F679C2" w:rsidRDefault="00F679C2" w:rsidP="00F679C2">
            <w:pPr>
              <w:numPr>
                <w:ilvl w:val="0"/>
                <w:numId w:val="18"/>
              </w:numPr>
              <w:spacing w:after="0" w:line="240" w:lineRule="auto"/>
              <w:ind w:left="118" w:right="-57" w:hanging="175"/>
              <w:rPr>
                <w:sz w:val="20"/>
                <w:szCs w:val="20"/>
              </w:rPr>
            </w:pPr>
            <w:r>
              <w:rPr>
                <w:sz w:val="20"/>
                <w:szCs w:val="20"/>
              </w:rPr>
              <w:t>zna i rozumie zasady użycia przyimków miejsca, ruchu i czasu; zna strukturę i rozumie użycie zdań okolicznikowych sposobu, przyzwolenia i miejsca</w:t>
            </w:r>
          </w:p>
          <w:p w14:paraId="5268B1A9" w14:textId="77777777" w:rsidR="00F679C2" w:rsidRDefault="00F679C2" w:rsidP="00F679C2">
            <w:pPr>
              <w:numPr>
                <w:ilvl w:val="0"/>
                <w:numId w:val="18"/>
              </w:numPr>
              <w:spacing w:after="0" w:line="240" w:lineRule="auto"/>
              <w:ind w:left="118" w:right="-57" w:hanging="175"/>
              <w:rPr>
                <w:sz w:val="20"/>
                <w:szCs w:val="20"/>
              </w:rPr>
            </w:pPr>
            <w:r>
              <w:rPr>
                <w:sz w:val="20"/>
                <w:szCs w:val="20"/>
              </w:rPr>
              <w:t>na ogół poprawnie stosuje ww. wiedzę i struktury w ćwiczeniach gramatycznych, w tym w tłumaczeniach fragmentów zdań, transformacjach</w:t>
            </w:r>
          </w:p>
          <w:p w14:paraId="157483D4" w14:textId="77777777" w:rsidR="00F679C2" w:rsidRPr="00C31192" w:rsidRDefault="00F679C2" w:rsidP="00F679C2">
            <w:pPr>
              <w:numPr>
                <w:ilvl w:val="0"/>
                <w:numId w:val="18"/>
              </w:numPr>
              <w:spacing w:after="0" w:line="240" w:lineRule="auto"/>
              <w:ind w:left="118" w:right="-57" w:hanging="175"/>
              <w:rPr>
                <w:sz w:val="20"/>
                <w:szCs w:val="20"/>
              </w:rPr>
            </w:pPr>
            <w:r>
              <w:rPr>
                <w:sz w:val="20"/>
                <w:szCs w:val="20"/>
              </w:rPr>
              <w:t>rozwiązuje poprawnie znaczną część punktów z ćwiczeń 1–5 (12A) i 1−7 (12B)</w:t>
            </w:r>
          </w:p>
        </w:tc>
        <w:tc>
          <w:tcPr>
            <w:tcW w:w="3402" w:type="dxa"/>
            <w:vMerge w:val="restart"/>
          </w:tcPr>
          <w:p w14:paraId="31F210EB"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zna i rozumie zasady użycia przyimków miejsca, ruchu i czasu; zna strukturę i rozumie użycie zdań okolicznikowych sposobu, przyzwolenia i miejsca </w:t>
            </w:r>
          </w:p>
          <w:p w14:paraId="2E7FC3FD"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w większości poprawnie stosuje ww. wiedzę i struktury w ćwiczeniach gramatycznych, w tym w tłumaczeniach fragmentów zdań, transformacjach </w:t>
            </w:r>
          </w:p>
          <w:p w14:paraId="768E98B9"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większość punktów z ćwiczeń 1–5 (12A) i 1−7 (12B)</w:t>
            </w:r>
          </w:p>
        </w:tc>
        <w:tc>
          <w:tcPr>
            <w:tcW w:w="3402" w:type="dxa"/>
            <w:vMerge w:val="restart"/>
          </w:tcPr>
          <w:p w14:paraId="5785ECEA" w14:textId="77777777" w:rsidR="00F679C2" w:rsidRDefault="00F679C2" w:rsidP="00F679C2">
            <w:pPr>
              <w:numPr>
                <w:ilvl w:val="0"/>
                <w:numId w:val="18"/>
              </w:numPr>
              <w:spacing w:after="0" w:line="240" w:lineRule="auto"/>
              <w:ind w:left="118" w:right="-57" w:hanging="175"/>
              <w:rPr>
                <w:sz w:val="20"/>
                <w:szCs w:val="20"/>
              </w:rPr>
            </w:pPr>
            <w:r>
              <w:rPr>
                <w:sz w:val="20"/>
                <w:szCs w:val="20"/>
              </w:rPr>
              <w:t>zna i rozumie zasady użycia przyimków miejsca, ruchu i czasu; zna strukturę i rozumie użycie zdań okolicznikowych sposobu, przyzwolenia i miejsca</w:t>
            </w:r>
          </w:p>
          <w:p w14:paraId="47DEA2A7"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poprawnie stosuje ww. wiedzę i struktury w ćwiczeniach gramatycznych, w tym w tłumaczeniach fragmentów zdań, transformacjach </w:t>
            </w:r>
          </w:p>
          <w:p w14:paraId="4312ABBF" w14:textId="77777777" w:rsidR="00F679C2" w:rsidRPr="00DF2510" w:rsidRDefault="00F679C2" w:rsidP="00F679C2">
            <w:pPr>
              <w:numPr>
                <w:ilvl w:val="0"/>
                <w:numId w:val="31"/>
              </w:numPr>
              <w:spacing w:after="0" w:line="240" w:lineRule="auto"/>
              <w:ind w:left="118" w:right="-57" w:hanging="175"/>
              <w:rPr>
                <w:sz w:val="20"/>
                <w:szCs w:val="20"/>
              </w:rPr>
            </w:pPr>
            <w:r>
              <w:rPr>
                <w:sz w:val="20"/>
                <w:szCs w:val="20"/>
              </w:rPr>
              <w:t>rozwiązuje poprawnie prawie wszystkie punkty z ćwiczeń 1–5 (12A) i 1−7 (12B)</w:t>
            </w:r>
          </w:p>
        </w:tc>
      </w:tr>
      <w:tr w:rsidR="00F679C2" w14:paraId="71F78637" w14:textId="77777777" w:rsidTr="00F65C6B">
        <w:trPr>
          <w:cantSplit/>
          <w:trHeight w:val="1417"/>
        </w:trPr>
        <w:tc>
          <w:tcPr>
            <w:tcW w:w="1844" w:type="dxa"/>
            <w:shd w:val="clear" w:color="auto" w:fill="FFFFFF"/>
            <w:vAlign w:val="center"/>
          </w:tcPr>
          <w:p w14:paraId="28097A7C" w14:textId="77777777" w:rsidR="00F679C2" w:rsidRDefault="00F679C2" w:rsidP="00F65C6B">
            <w:pPr>
              <w:jc w:val="center"/>
              <w:rPr>
                <w:b/>
                <w:bCs/>
                <w:color w:val="000000"/>
                <w:sz w:val="20"/>
                <w:szCs w:val="20"/>
              </w:rPr>
            </w:pPr>
            <w:r>
              <w:rPr>
                <w:b/>
                <w:bCs/>
                <w:color w:val="000000"/>
                <w:sz w:val="20"/>
                <w:szCs w:val="20"/>
              </w:rPr>
              <w:t>MATERIAŁ GRAMATYCZNY</w:t>
            </w:r>
          </w:p>
        </w:tc>
        <w:tc>
          <w:tcPr>
            <w:tcW w:w="3402" w:type="dxa"/>
            <w:vMerge/>
          </w:tcPr>
          <w:p w14:paraId="0EACB833"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13232524"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6549ACA"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36C30084" w14:textId="77777777" w:rsidR="00F679C2" w:rsidRDefault="00F679C2" w:rsidP="00F679C2">
            <w:pPr>
              <w:numPr>
                <w:ilvl w:val="0"/>
                <w:numId w:val="18"/>
              </w:numPr>
              <w:spacing w:after="0" w:line="240" w:lineRule="auto"/>
              <w:ind w:left="113" w:hanging="175"/>
              <w:rPr>
                <w:color w:val="000000"/>
                <w:sz w:val="20"/>
                <w:szCs w:val="20"/>
              </w:rPr>
            </w:pPr>
          </w:p>
        </w:tc>
      </w:tr>
      <w:tr w:rsidR="00F679C2" w14:paraId="3A65B6B6" w14:textId="77777777" w:rsidTr="00F65C6B">
        <w:trPr>
          <w:trHeight w:val="1701"/>
        </w:trPr>
        <w:tc>
          <w:tcPr>
            <w:tcW w:w="1844" w:type="dxa"/>
            <w:shd w:val="clear" w:color="auto" w:fill="BFBFBF"/>
            <w:vAlign w:val="center"/>
          </w:tcPr>
          <w:p w14:paraId="3FE4EA03" w14:textId="77777777" w:rsidR="00F679C2" w:rsidRDefault="00F679C2" w:rsidP="00F65C6B">
            <w:pPr>
              <w:jc w:val="center"/>
              <w:rPr>
                <w:b/>
                <w:bCs/>
                <w:lang w:val="en-US"/>
              </w:rPr>
            </w:pPr>
          </w:p>
          <w:p w14:paraId="4BF23CA5" w14:textId="77777777" w:rsidR="00F679C2" w:rsidRDefault="00F679C2" w:rsidP="00F65C6B">
            <w:pPr>
              <w:shd w:val="clear" w:color="auto" w:fill="BFBFBF"/>
              <w:jc w:val="center"/>
              <w:rPr>
                <w:b/>
                <w:bCs/>
                <w:lang w:val="en-US"/>
              </w:rPr>
            </w:pPr>
            <w:r>
              <w:rPr>
                <w:b/>
                <w:bCs/>
                <w:lang w:val="en-US"/>
              </w:rPr>
              <w:t>MODULE 12</w:t>
            </w:r>
          </w:p>
          <w:p w14:paraId="270D71B1" w14:textId="77777777" w:rsidR="00F679C2" w:rsidRDefault="00F679C2" w:rsidP="00F65C6B">
            <w:pPr>
              <w:jc w:val="center"/>
              <w:rPr>
                <w:b/>
                <w:bCs/>
                <w:i/>
                <w:lang w:val="en-US"/>
              </w:rPr>
            </w:pPr>
            <w:r>
              <w:rPr>
                <w:b/>
                <w:bCs/>
                <w:i/>
                <w:lang w:val="en-US"/>
              </w:rPr>
              <w:t>Exam Skills Practice</w:t>
            </w:r>
          </w:p>
          <w:p w14:paraId="49CF4E6B" w14:textId="77777777" w:rsidR="00F679C2" w:rsidRDefault="00F679C2" w:rsidP="00F65C6B">
            <w:pPr>
              <w:shd w:val="clear" w:color="auto" w:fill="BFBFBF"/>
              <w:jc w:val="center"/>
              <w:rPr>
                <w:b/>
                <w:bCs/>
                <w:lang w:val="en-US"/>
              </w:rPr>
            </w:pPr>
          </w:p>
          <w:p w14:paraId="310044C6" w14:textId="77777777" w:rsidR="00F679C2" w:rsidRDefault="00F679C2" w:rsidP="00F65C6B">
            <w:pPr>
              <w:shd w:val="clear" w:color="auto" w:fill="BFBFBF"/>
              <w:jc w:val="center"/>
              <w:rPr>
                <w:b/>
                <w:bCs/>
                <w:i/>
                <w:lang w:val="en-US"/>
              </w:rPr>
            </w:pPr>
            <w:r>
              <w:rPr>
                <w:b/>
                <w:bCs/>
                <w:i/>
                <w:lang w:val="en-US"/>
              </w:rPr>
              <w:t>Reading</w:t>
            </w:r>
          </w:p>
          <w:p w14:paraId="725B3AF7" w14:textId="77777777" w:rsidR="00F679C2" w:rsidRPr="0044191F" w:rsidRDefault="00F679C2" w:rsidP="00F65C6B">
            <w:pPr>
              <w:shd w:val="clear" w:color="auto" w:fill="BFBFBF"/>
              <w:jc w:val="center"/>
              <w:rPr>
                <w:b/>
                <w:bCs/>
                <w:i/>
                <w:lang w:val="en-US"/>
              </w:rPr>
            </w:pPr>
          </w:p>
        </w:tc>
        <w:tc>
          <w:tcPr>
            <w:tcW w:w="3402" w:type="dxa"/>
            <w:vMerge w:val="restart"/>
          </w:tcPr>
          <w:p w14:paraId="30F20A2C" w14:textId="77777777" w:rsidR="00F679C2" w:rsidRPr="00743838" w:rsidRDefault="00F679C2" w:rsidP="00F679C2">
            <w:pPr>
              <w:pStyle w:val="Akapitzlist29"/>
              <w:numPr>
                <w:ilvl w:val="0"/>
                <w:numId w:val="30"/>
              </w:numPr>
              <w:ind w:left="115" w:right="-57" w:hanging="172"/>
              <w:rPr>
                <w:sz w:val="20"/>
                <w:szCs w:val="20"/>
              </w:rPr>
            </w:pPr>
            <w:r w:rsidRPr="00842F11">
              <w:rPr>
                <w:sz w:val="20"/>
                <w:szCs w:val="20"/>
              </w:rPr>
              <w:t xml:space="preserve">zna </w:t>
            </w:r>
            <w:r>
              <w:rPr>
                <w:sz w:val="20"/>
                <w:szCs w:val="20"/>
              </w:rPr>
              <w:t xml:space="preserve">podstawowe słownictwo opisujące </w:t>
            </w:r>
            <w:r>
              <w:rPr>
                <w:sz w:val="20"/>
                <w:szCs w:val="20"/>
                <w:lang w:eastAsia="en-US"/>
              </w:rPr>
              <w:t xml:space="preserve">pracę </w:t>
            </w:r>
            <w:r>
              <w:rPr>
                <w:sz w:val="20"/>
                <w:szCs w:val="20"/>
              </w:rPr>
              <w:t xml:space="preserve">ludzi nauki (w tym </w:t>
            </w:r>
            <w:r w:rsidRPr="00743838">
              <w:rPr>
                <w:sz w:val="20"/>
                <w:szCs w:val="20"/>
              </w:rPr>
              <w:t xml:space="preserve">badania amerykańskiej biolożki i ekolożki </w:t>
            </w:r>
            <w:proofErr w:type="spellStart"/>
            <w:r w:rsidRPr="00743838">
              <w:rPr>
                <w:sz w:val="20"/>
                <w:szCs w:val="20"/>
              </w:rPr>
              <w:t>Diane</w:t>
            </w:r>
            <w:proofErr w:type="spellEnd"/>
            <w:r w:rsidRPr="00743838">
              <w:rPr>
                <w:sz w:val="20"/>
                <w:szCs w:val="20"/>
              </w:rPr>
              <w:t xml:space="preserve"> Fossey), paliwa kopalne i ich wpływ na środowisko oraz dot. promowania ekologicznych źródeł energii i zagrożeń zw. z korzystaniem z nowych technologii </w:t>
            </w:r>
          </w:p>
          <w:p w14:paraId="507CF7F3" w14:textId="77777777" w:rsidR="00F679C2" w:rsidRDefault="00F679C2" w:rsidP="00F679C2">
            <w:pPr>
              <w:pStyle w:val="Akapitzlist1"/>
              <w:numPr>
                <w:ilvl w:val="0"/>
                <w:numId w:val="30"/>
              </w:numPr>
              <w:ind w:left="115" w:right="-57" w:hanging="172"/>
              <w:rPr>
                <w:sz w:val="20"/>
                <w:szCs w:val="20"/>
              </w:rPr>
            </w:pPr>
            <w:r w:rsidRPr="00842F11">
              <w:rPr>
                <w:sz w:val="20"/>
                <w:szCs w:val="20"/>
              </w:rPr>
              <w:t xml:space="preserve">rozumie znaczną część informacji w tekstach pisanych; rozwiązuje prawidłowo część punktów </w:t>
            </w:r>
            <w:r>
              <w:rPr>
                <w:sz w:val="20"/>
                <w:szCs w:val="20"/>
              </w:rPr>
              <w:t xml:space="preserve">w zadaniu na </w:t>
            </w:r>
            <w:r>
              <w:rPr>
                <w:sz w:val="20"/>
                <w:szCs w:val="20"/>
                <w:shd w:val="clear" w:color="auto" w:fill="FFFFFF"/>
              </w:rPr>
              <w:t xml:space="preserve">dobieranie nagłówków do części </w:t>
            </w:r>
            <w:r>
              <w:rPr>
                <w:sz w:val="20"/>
                <w:szCs w:val="20"/>
                <w:shd w:val="clear" w:color="auto" w:fill="FFFFFF"/>
              </w:rPr>
              <w:lastRenderedPageBreak/>
              <w:t xml:space="preserve">tekstu i w </w:t>
            </w:r>
            <w:r>
              <w:rPr>
                <w:sz w:val="20"/>
                <w:szCs w:val="20"/>
              </w:rPr>
              <w:t>odpowiedziach na pytania zgodnie z treścią tekstu</w:t>
            </w:r>
            <w:r>
              <w:rPr>
                <w:sz w:val="20"/>
                <w:szCs w:val="20"/>
                <w:shd w:val="clear" w:color="auto" w:fill="FFFFFF"/>
              </w:rPr>
              <w:t xml:space="preserve"> </w:t>
            </w:r>
            <w:r>
              <w:rPr>
                <w:sz w:val="20"/>
                <w:szCs w:val="20"/>
              </w:rPr>
              <w:t>oraz w zadaniu na dobieranie brakujących zdań do luk w tekście</w:t>
            </w:r>
          </w:p>
          <w:p w14:paraId="6541076E" w14:textId="77777777" w:rsidR="00F679C2" w:rsidRPr="0044191F" w:rsidRDefault="00F679C2" w:rsidP="00F679C2">
            <w:pPr>
              <w:pStyle w:val="Akapitzlist1"/>
              <w:numPr>
                <w:ilvl w:val="0"/>
                <w:numId w:val="30"/>
              </w:numPr>
              <w:ind w:left="115" w:right="-57" w:hanging="172"/>
              <w:rPr>
                <w:sz w:val="20"/>
                <w:szCs w:val="20"/>
              </w:rPr>
            </w:pPr>
            <w:r>
              <w:rPr>
                <w:sz w:val="20"/>
                <w:szCs w:val="20"/>
                <w:lang w:eastAsia="en-US"/>
              </w:rPr>
              <w:t xml:space="preserve">umie w znacznej części poprawnie </w:t>
            </w:r>
            <w:r>
              <w:rPr>
                <w:sz w:val="20"/>
                <w:szCs w:val="20"/>
              </w:rPr>
              <w:t>opisać ilustrację przedstawiającą badacza przy pracy i odpowiedzieć na pytania z nią związane</w:t>
            </w:r>
          </w:p>
        </w:tc>
        <w:tc>
          <w:tcPr>
            <w:tcW w:w="3402" w:type="dxa"/>
            <w:vMerge w:val="restart"/>
          </w:tcPr>
          <w:p w14:paraId="0AC70538" w14:textId="77777777" w:rsidR="00F679C2" w:rsidRPr="00A62B8E" w:rsidRDefault="00F679C2" w:rsidP="00F679C2">
            <w:pPr>
              <w:pStyle w:val="Akapitzlist29"/>
              <w:numPr>
                <w:ilvl w:val="0"/>
                <w:numId w:val="30"/>
              </w:numPr>
              <w:ind w:left="115" w:right="-57" w:hanging="172"/>
              <w:rPr>
                <w:sz w:val="20"/>
                <w:szCs w:val="20"/>
              </w:rPr>
            </w:pPr>
            <w:r w:rsidRPr="00842F11">
              <w:rPr>
                <w:sz w:val="20"/>
                <w:szCs w:val="20"/>
              </w:rPr>
              <w:lastRenderedPageBreak/>
              <w:t xml:space="preserve">zna znaczną część słownictwa </w:t>
            </w:r>
            <w:r>
              <w:rPr>
                <w:sz w:val="20"/>
                <w:szCs w:val="20"/>
                <w:lang w:eastAsia="en-US"/>
              </w:rPr>
              <w:t xml:space="preserve">opisującego pracę </w:t>
            </w:r>
            <w:r>
              <w:rPr>
                <w:sz w:val="20"/>
                <w:szCs w:val="20"/>
              </w:rPr>
              <w:t xml:space="preserve">ludzi nauki (w tym </w:t>
            </w:r>
            <w:r w:rsidRPr="00A62B8E">
              <w:rPr>
                <w:sz w:val="20"/>
                <w:szCs w:val="20"/>
              </w:rPr>
              <w:t xml:space="preserve">badania amerykańskiej biolożki i ekolożki </w:t>
            </w:r>
            <w:proofErr w:type="spellStart"/>
            <w:r w:rsidRPr="00A62B8E">
              <w:rPr>
                <w:sz w:val="20"/>
                <w:szCs w:val="20"/>
              </w:rPr>
              <w:t>Diane</w:t>
            </w:r>
            <w:proofErr w:type="spellEnd"/>
            <w:r w:rsidRPr="00A62B8E">
              <w:rPr>
                <w:sz w:val="20"/>
                <w:szCs w:val="20"/>
              </w:rPr>
              <w:t xml:space="preserve"> Fossey), paliwa kopalne i ich wpływ na środowisko oraz dot. promowania ekologicznych źródeł energii i zagrożeń zw. z korzystaniem z nowych technologii </w:t>
            </w:r>
          </w:p>
          <w:p w14:paraId="101FEB4C" w14:textId="77777777" w:rsidR="00F679C2" w:rsidRDefault="00F679C2" w:rsidP="00F679C2">
            <w:pPr>
              <w:pStyle w:val="Akapitzlist1"/>
              <w:numPr>
                <w:ilvl w:val="0"/>
                <w:numId w:val="30"/>
              </w:numPr>
              <w:ind w:left="115" w:right="-57" w:hanging="172"/>
              <w:rPr>
                <w:sz w:val="20"/>
                <w:szCs w:val="20"/>
              </w:rPr>
            </w:pPr>
            <w:r w:rsidRPr="00842F11">
              <w:rPr>
                <w:sz w:val="20"/>
                <w:szCs w:val="20"/>
              </w:rPr>
              <w:t xml:space="preserve">rozumie większość informacji w tekstach pisanych; rozwiązuje prawidłowo znaczną część punktów </w:t>
            </w:r>
            <w:r>
              <w:rPr>
                <w:sz w:val="20"/>
                <w:szCs w:val="20"/>
              </w:rPr>
              <w:t xml:space="preserve">w zadaniu </w:t>
            </w:r>
            <w:r>
              <w:rPr>
                <w:sz w:val="20"/>
                <w:szCs w:val="20"/>
                <w:lang w:eastAsia="en-US"/>
              </w:rPr>
              <w:t xml:space="preserve">na </w:t>
            </w:r>
            <w:r>
              <w:rPr>
                <w:sz w:val="20"/>
                <w:szCs w:val="20"/>
                <w:shd w:val="clear" w:color="auto" w:fill="FFFFFF"/>
              </w:rPr>
              <w:t xml:space="preserve">dobieranie nagłówków do </w:t>
            </w:r>
            <w:r>
              <w:rPr>
                <w:sz w:val="20"/>
                <w:szCs w:val="20"/>
                <w:shd w:val="clear" w:color="auto" w:fill="FFFFFF"/>
              </w:rPr>
              <w:lastRenderedPageBreak/>
              <w:t xml:space="preserve">części tekstu i w </w:t>
            </w:r>
            <w:r>
              <w:rPr>
                <w:sz w:val="20"/>
                <w:szCs w:val="20"/>
              </w:rPr>
              <w:t>odpowiedziach na pytania zgodnie z treścią tekstu</w:t>
            </w:r>
            <w:r>
              <w:rPr>
                <w:sz w:val="20"/>
                <w:szCs w:val="20"/>
                <w:shd w:val="clear" w:color="auto" w:fill="FFFFFF"/>
              </w:rPr>
              <w:t xml:space="preserve"> </w:t>
            </w:r>
            <w:r>
              <w:rPr>
                <w:sz w:val="20"/>
                <w:szCs w:val="20"/>
              </w:rPr>
              <w:t>oraz w zadaniu na dobieranie brakujących zdań do luk w tekście</w:t>
            </w:r>
          </w:p>
          <w:p w14:paraId="33926DB2"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umie w miarę poprawnie </w:t>
            </w:r>
            <w:r>
              <w:rPr>
                <w:sz w:val="20"/>
                <w:szCs w:val="20"/>
              </w:rPr>
              <w:t>opisać ilustrację przedstawiającą badacza przy pracy i odpowiedzieć na pytania z nią związane</w:t>
            </w:r>
          </w:p>
          <w:p w14:paraId="13870A27" w14:textId="77777777" w:rsidR="00F679C2" w:rsidRPr="0044191F" w:rsidRDefault="00F679C2" w:rsidP="00F679C2">
            <w:pPr>
              <w:pStyle w:val="Akapitzlist29"/>
              <w:numPr>
                <w:ilvl w:val="0"/>
                <w:numId w:val="32"/>
              </w:numPr>
              <w:ind w:left="85" w:right="-57" w:hanging="142"/>
              <w:rPr>
                <w:sz w:val="20"/>
                <w:szCs w:val="20"/>
              </w:rPr>
            </w:pPr>
            <w:r>
              <w:rPr>
                <w:sz w:val="20"/>
                <w:szCs w:val="20"/>
                <w:lang w:eastAsia="en-US"/>
              </w:rPr>
              <w:t xml:space="preserve">pisze w miarę poprawnie </w:t>
            </w:r>
            <w:r>
              <w:rPr>
                <w:sz w:val="20"/>
                <w:szCs w:val="20"/>
              </w:rPr>
              <w:t>ulotkę promującą ekologiczne źródła energii</w:t>
            </w:r>
          </w:p>
        </w:tc>
        <w:tc>
          <w:tcPr>
            <w:tcW w:w="3402" w:type="dxa"/>
            <w:vMerge w:val="restart"/>
          </w:tcPr>
          <w:p w14:paraId="3E9D2E65" w14:textId="77777777" w:rsidR="00F679C2" w:rsidRPr="00A62B8E" w:rsidRDefault="00F679C2" w:rsidP="00F679C2">
            <w:pPr>
              <w:pStyle w:val="Akapitzlist29"/>
              <w:numPr>
                <w:ilvl w:val="0"/>
                <w:numId w:val="30"/>
              </w:numPr>
              <w:ind w:left="115" w:right="-57" w:hanging="172"/>
              <w:rPr>
                <w:sz w:val="20"/>
                <w:szCs w:val="20"/>
              </w:rPr>
            </w:pPr>
            <w:r>
              <w:rPr>
                <w:sz w:val="20"/>
                <w:szCs w:val="20"/>
              </w:rPr>
              <w:lastRenderedPageBreak/>
              <w:t xml:space="preserve">zna większość słownictwa </w:t>
            </w:r>
            <w:r>
              <w:rPr>
                <w:sz w:val="20"/>
                <w:szCs w:val="20"/>
                <w:lang w:eastAsia="en-US"/>
              </w:rPr>
              <w:t xml:space="preserve">opisującego pracę </w:t>
            </w:r>
            <w:r>
              <w:rPr>
                <w:sz w:val="20"/>
                <w:szCs w:val="20"/>
              </w:rPr>
              <w:t xml:space="preserve">ludzi nauki (w tym </w:t>
            </w:r>
            <w:r w:rsidRPr="00A62B8E">
              <w:rPr>
                <w:sz w:val="20"/>
                <w:szCs w:val="20"/>
              </w:rPr>
              <w:t xml:space="preserve">badania amerykańskiej biolożki i ekolożki </w:t>
            </w:r>
            <w:proofErr w:type="spellStart"/>
            <w:r w:rsidRPr="00A62B8E">
              <w:rPr>
                <w:sz w:val="20"/>
                <w:szCs w:val="20"/>
              </w:rPr>
              <w:t>Diane</w:t>
            </w:r>
            <w:proofErr w:type="spellEnd"/>
            <w:r w:rsidRPr="00A62B8E">
              <w:rPr>
                <w:sz w:val="20"/>
                <w:szCs w:val="20"/>
              </w:rPr>
              <w:t xml:space="preserve"> Fossey), paliwa kopalne i ich wpływ na środowisko oraz dot. promowania ekologicznych źródeł energii i zagrożeń zw. z korzystaniem z nowych technologii </w:t>
            </w:r>
          </w:p>
          <w:p w14:paraId="2F09A352" w14:textId="77777777" w:rsidR="00F679C2" w:rsidRDefault="00F679C2" w:rsidP="00F679C2">
            <w:pPr>
              <w:pStyle w:val="Akapitzlist1"/>
              <w:numPr>
                <w:ilvl w:val="0"/>
                <w:numId w:val="30"/>
              </w:numPr>
              <w:ind w:left="115" w:right="-57" w:hanging="172"/>
              <w:rPr>
                <w:sz w:val="20"/>
                <w:szCs w:val="20"/>
              </w:rPr>
            </w:pPr>
            <w:r>
              <w:rPr>
                <w:sz w:val="20"/>
                <w:szCs w:val="20"/>
              </w:rPr>
              <w:t xml:space="preserve">rozumie prawie wszystkie informacje w tekstach pisanych; rozwiązuje prawidłowo większość punktów w zadaniu na </w:t>
            </w:r>
            <w:r>
              <w:rPr>
                <w:sz w:val="20"/>
                <w:szCs w:val="20"/>
                <w:shd w:val="clear" w:color="auto" w:fill="FFFFFF"/>
              </w:rPr>
              <w:t xml:space="preserve">dobieranie nagłówków do </w:t>
            </w:r>
            <w:r>
              <w:rPr>
                <w:sz w:val="20"/>
                <w:szCs w:val="20"/>
                <w:shd w:val="clear" w:color="auto" w:fill="FFFFFF"/>
              </w:rPr>
              <w:lastRenderedPageBreak/>
              <w:t xml:space="preserve">części tekstu i w </w:t>
            </w:r>
            <w:r>
              <w:rPr>
                <w:sz w:val="20"/>
                <w:szCs w:val="20"/>
              </w:rPr>
              <w:t>odpowiedziach na pytania zgodnie z treścią tekstu</w:t>
            </w:r>
            <w:r>
              <w:rPr>
                <w:sz w:val="20"/>
                <w:szCs w:val="20"/>
                <w:shd w:val="clear" w:color="auto" w:fill="FFFFFF"/>
              </w:rPr>
              <w:t xml:space="preserve"> </w:t>
            </w:r>
            <w:r>
              <w:rPr>
                <w:sz w:val="20"/>
                <w:szCs w:val="20"/>
              </w:rPr>
              <w:t>oraz w zadaniu na dobieranie brakujących zdań do luk w tekście</w:t>
            </w:r>
          </w:p>
          <w:p w14:paraId="1FCB5755"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umie w większości poprawnie </w:t>
            </w:r>
            <w:r>
              <w:rPr>
                <w:sz w:val="20"/>
                <w:szCs w:val="20"/>
              </w:rPr>
              <w:t xml:space="preserve">opisać ilustrację przedstawiającą badacza przy pracy i odpowiedzieć na pytania z nią związane </w:t>
            </w:r>
          </w:p>
          <w:p w14:paraId="56E229D9"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pisze w większości poprawnie </w:t>
            </w:r>
            <w:r>
              <w:rPr>
                <w:sz w:val="20"/>
                <w:szCs w:val="20"/>
              </w:rPr>
              <w:t>ulotkę promującą ekologiczne źródła energii</w:t>
            </w:r>
          </w:p>
        </w:tc>
        <w:tc>
          <w:tcPr>
            <w:tcW w:w="3402" w:type="dxa"/>
            <w:vMerge w:val="restart"/>
          </w:tcPr>
          <w:p w14:paraId="3D6C5F18" w14:textId="77777777" w:rsidR="00F679C2" w:rsidRPr="00743838" w:rsidRDefault="00F679C2" w:rsidP="00F679C2">
            <w:pPr>
              <w:pStyle w:val="Akapitzlist29"/>
              <w:numPr>
                <w:ilvl w:val="0"/>
                <w:numId w:val="30"/>
              </w:numPr>
              <w:ind w:left="115" w:right="-57" w:hanging="172"/>
              <w:rPr>
                <w:sz w:val="20"/>
                <w:szCs w:val="20"/>
              </w:rPr>
            </w:pPr>
            <w:r>
              <w:rPr>
                <w:sz w:val="20"/>
                <w:szCs w:val="20"/>
              </w:rPr>
              <w:lastRenderedPageBreak/>
              <w:t>zna słownictwo opisujące</w:t>
            </w:r>
            <w:r>
              <w:rPr>
                <w:sz w:val="20"/>
                <w:szCs w:val="20"/>
                <w:lang w:eastAsia="en-US"/>
              </w:rPr>
              <w:t xml:space="preserve"> pracę </w:t>
            </w:r>
            <w:r>
              <w:rPr>
                <w:sz w:val="20"/>
                <w:szCs w:val="20"/>
              </w:rPr>
              <w:t xml:space="preserve">ludzi nauki (w tym </w:t>
            </w:r>
            <w:r w:rsidRPr="00743838">
              <w:rPr>
                <w:sz w:val="20"/>
                <w:szCs w:val="20"/>
              </w:rPr>
              <w:t xml:space="preserve">badania amerykańskiej biolożki i ekolożki </w:t>
            </w:r>
            <w:proofErr w:type="spellStart"/>
            <w:r w:rsidRPr="00743838">
              <w:rPr>
                <w:sz w:val="20"/>
                <w:szCs w:val="20"/>
              </w:rPr>
              <w:t>Diane</w:t>
            </w:r>
            <w:proofErr w:type="spellEnd"/>
            <w:r w:rsidRPr="00743838">
              <w:rPr>
                <w:sz w:val="20"/>
                <w:szCs w:val="20"/>
              </w:rPr>
              <w:t xml:space="preserve"> Fossey), paliwa kopalne i ich wpływ na środowisko oraz dot. promowania ekologicznych źródeł energii i zagrożeń zw. z korzystaniem z nowych technologii </w:t>
            </w:r>
          </w:p>
          <w:p w14:paraId="0188FFD4" w14:textId="77777777" w:rsidR="00F679C2" w:rsidRDefault="00F679C2" w:rsidP="00F679C2">
            <w:pPr>
              <w:numPr>
                <w:ilvl w:val="0"/>
                <w:numId w:val="36"/>
              </w:numPr>
              <w:spacing w:after="0" w:line="240" w:lineRule="auto"/>
              <w:ind w:left="118" w:right="-57" w:hanging="175"/>
              <w:rPr>
                <w:sz w:val="20"/>
                <w:szCs w:val="20"/>
              </w:rPr>
            </w:pPr>
            <w:r>
              <w:rPr>
                <w:sz w:val="20"/>
                <w:szCs w:val="20"/>
              </w:rPr>
              <w:t xml:space="preserve">rozumie wszystkie informacje w tekstach pisanych; rozwiązuje prawidłowo prawie wszystkie punkty w zadaniu na </w:t>
            </w:r>
            <w:r>
              <w:rPr>
                <w:sz w:val="20"/>
                <w:szCs w:val="20"/>
                <w:shd w:val="clear" w:color="auto" w:fill="FFFFFF"/>
              </w:rPr>
              <w:t xml:space="preserve">dobieranie nagłówków </w:t>
            </w:r>
            <w:r>
              <w:rPr>
                <w:sz w:val="20"/>
                <w:szCs w:val="20"/>
                <w:shd w:val="clear" w:color="auto" w:fill="FFFFFF"/>
              </w:rPr>
              <w:lastRenderedPageBreak/>
              <w:t xml:space="preserve">do części tekstu i w </w:t>
            </w:r>
            <w:r>
              <w:rPr>
                <w:sz w:val="20"/>
                <w:szCs w:val="20"/>
              </w:rPr>
              <w:t>odpowiedziach na pytania zgodnie z treścią tekstu</w:t>
            </w:r>
            <w:r>
              <w:rPr>
                <w:sz w:val="20"/>
                <w:szCs w:val="20"/>
                <w:shd w:val="clear" w:color="auto" w:fill="FFFFFF"/>
              </w:rPr>
              <w:t xml:space="preserve"> </w:t>
            </w:r>
            <w:r>
              <w:rPr>
                <w:sz w:val="20"/>
                <w:szCs w:val="20"/>
              </w:rPr>
              <w:t>oraz w zadaniu na dobieranie brakujących zdań do luk w tekście</w:t>
            </w:r>
          </w:p>
          <w:p w14:paraId="7FCB0EE6"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umie poprawnie i dokładnie </w:t>
            </w:r>
            <w:r>
              <w:rPr>
                <w:sz w:val="20"/>
                <w:szCs w:val="20"/>
              </w:rPr>
              <w:t xml:space="preserve">opisać ilustrację przedstawiającą badacza przy pracy i odpowiedzieć na pytania z nią związane </w:t>
            </w:r>
          </w:p>
          <w:p w14:paraId="2C07982D" w14:textId="77777777" w:rsidR="00F679C2" w:rsidRDefault="00F679C2" w:rsidP="00F679C2">
            <w:pPr>
              <w:numPr>
                <w:ilvl w:val="0"/>
                <w:numId w:val="36"/>
              </w:numPr>
              <w:spacing w:after="0" w:line="240" w:lineRule="auto"/>
              <w:ind w:left="118" w:right="-57" w:hanging="175"/>
              <w:rPr>
                <w:sz w:val="20"/>
                <w:szCs w:val="20"/>
              </w:rPr>
            </w:pPr>
            <w:r>
              <w:rPr>
                <w:sz w:val="20"/>
                <w:szCs w:val="20"/>
              </w:rPr>
              <w:t>pisze poprawnie ulotkę promującą ekologiczne źródła energii</w:t>
            </w:r>
          </w:p>
        </w:tc>
      </w:tr>
      <w:tr w:rsidR="00F679C2" w14:paraId="0D9878A0" w14:textId="77777777" w:rsidTr="00F65C6B">
        <w:trPr>
          <w:cantSplit/>
          <w:trHeight w:val="3507"/>
        </w:trPr>
        <w:tc>
          <w:tcPr>
            <w:tcW w:w="1844" w:type="dxa"/>
            <w:vAlign w:val="center"/>
          </w:tcPr>
          <w:p w14:paraId="6B1F3F14" w14:textId="77777777" w:rsidR="00F679C2" w:rsidRDefault="00F679C2" w:rsidP="00F65C6B">
            <w:pPr>
              <w:jc w:val="center"/>
              <w:rPr>
                <w:b/>
                <w:bCs/>
                <w:color w:val="000000"/>
                <w:sz w:val="20"/>
                <w:szCs w:val="20"/>
              </w:rPr>
            </w:pPr>
            <w:r>
              <w:rPr>
                <w:b/>
                <w:sz w:val="20"/>
                <w:szCs w:val="20"/>
              </w:rPr>
              <w:lastRenderedPageBreak/>
              <w:t>ROZUMIENIE TEKSTÓW PISANYCH</w:t>
            </w:r>
          </w:p>
        </w:tc>
        <w:tc>
          <w:tcPr>
            <w:tcW w:w="3402" w:type="dxa"/>
            <w:vMerge/>
          </w:tcPr>
          <w:p w14:paraId="28C3CFBD"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7B0547AB"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149B6C4D"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29967F25" w14:textId="77777777" w:rsidR="00F679C2" w:rsidRPr="00BF5B54" w:rsidRDefault="00F679C2" w:rsidP="00F679C2">
            <w:pPr>
              <w:numPr>
                <w:ilvl w:val="0"/>
                <w:numId w:val="19"/>
              </w:numPr>
              <w:spacing w:after="0" w:line="240" w:lineRule="auto"/>
              <w:ind w:left="175" w:hanging="175"/>
              <w:rPr>
                <w:sz w:val="20"/>
                <w:szCs w:val="20"/>
              </w:rPr>
            </w:pPr>
          </w:p>
        </w:tc>
      </w:tr>
      <w:tr w:rsidR="00F679C2" w14:paraId="74F51E4B" w14:textId="77777777" w:rsidTr="00F65C6B">
        <w:trPr>
          <w:cantSplit/>
          <w:trHeight w:val="3027"/>
        </w:trPr>
        <w:tc>
          <w:tcPr>
            <w:tcW w:w="1844" w:type="dxa"/>
            <w:shd w:val="clear" w:color="auto" w:fill="BFBFBF"/>
            <w:vAlign w:val="center"/>
          </w:tcPr>
          <w:p w14:paraId="2D583EDC" w14:textId="77777777" w:rsidR="00F679C2" w:rsidRDefault="00F679C2" w:rsidP="00F65C6B">
            <w:pPr>
              <w:shd w:val="clear" w:color="auto" w:fill="BFBFBF"/>
              <w:jc w:val="center"/>
              <w:rPr>
                <w:b/>
                <w:bCs/>
                <w:lang w:val="en-US"/>
              </w:rPr>
            </w:pPr>
          </w:p>
          <w:p w14:paraId="2D704242" w14:textId="77777777" w:rsidR="00F679C2" w:rsidRDefault="00F679C2" w:rsidP="00F65C6B">
            <w:pPr>
              <w:shd w:val="clear" w:color="auto" w:fill="BFBFBF"/>
              <w:jc w:val="center"/>
              <w:rPr>
                <w:b/>
                <w:bCs/>
                <w:lang w:val="en-US"/>
              </w:rPr>
            </w:pPr>
            <w:r>
              <w:rPr>
                <w:b/>
                <w:bCs/>
                <w:lang w:val="en-US"/>
              </w:rPr>
              <w:t>MODULE 12</w:t>
            </w:r>
          </w:p>
          <w:p w14:paraId="46AAAAA1" w14:textId="77777777" w:rsidR="00F679C2" w:rsidRDefault="00F679C2" w:rsidP="00F65C6B">
            <w:pPr>
              <w:jc w:val="center"/>
              <w:rPr>
                <w:b/>
                <w:bCs/>
                <w:i/>
                <w:lang w:val="en-US"/>
              </w:rPr>
            </w:pPr>
            <w:r>
              <w:rPr>
                <w:b/>
                <w:bCs/>
                <w:i/>
                <w:lang w:val="en-US"/>
              </w:rPr>
              <w:t>Exam Skills Practice</w:t>
            </w:r>
          </w:p>
          <w:p w14:paraId="1C60B55D" w14:textId="77777777" w:rsidR="00F679C2" w:rsidRDefault="00F679C2" w:rsidP="00F65C6B">
            <w:pPr>
              <w:shd w:val="clear" w:color="auto" w:fill="BFBFBF"/>
              <w:jc w:val="center"/>
              <w:rPr>
                <w:b/>
                <w:bCs/>
                <w:lang w:val="en-US"/>
              </w:rPr>
            </w:pPr>
          </w:p>
          <w:p w14:paraId="451A6037" w14:textId="77777777" w:rsidR="00F679C2" w:rsidRDefault="00F679C2" w:rsidP="00F65C6B">
            <w:pPr>
              <w:shd w:val="clear" w:color="auto" w:fill="BFBFBF"/>
              <w:jc w:val="center"/>
              <w:rPr>
                <w:b/>
                <w:bCs/>
                <w:i/>
                <w:lang w:val="en-US"/>
              </w:rPr>
            </w:pPr>
            <w:r>
              <w:rPr>
                <w:b/>
                <w:bCs/>
                <w:i/>
                <w:lang w:val="en-US"/>
              </w:rPr>
              <w:t>Use of English</w:t>
            </w:r>
          </w:p>
          <w:p w14:paraId="1FE9F6FF" w14:textId="77777777" w:rsidR="00F679C2" w:rsidRPr="0044191F" w:rsidRDefault="00F679C2" w:rsidP="00F65C6B">
            <w:pPr>
              <w:rPr>
                <w:b/>
                <w:bCs/>
                <w:i/>
                <w:iCs/>
                <w:color w:val="000000"/>
                <w:sz w:val="20"/>
                <w:szCs w:val="20"/>
                <w:lang w:val="en-US"/>
              </w:rPr>
            </w:pPr>
          </w:p>
        </w:tc>
        <w:tc>
          <w:tcPr>
            <w:tcW w:w="3402" w:type="dxa"/>
            <w:vMerge w:val="restart"/>
          </w:tcPr>
          <w:p w14:paraId="6DB56662" w14:textId="77777777" w:rsidR="00F679C2" w:rsidRDefault="00F679C2" w:rsidP="00F679C2">
            <w:pPr>
              <w:pStyle w:val="Akapitzlist1"/>
              <w:numPr>
                <w:ilvl w:val="0"/>
                <w:numId w:val="30"/>
              </w:numPr>
              <w:ind w:left="115" w:right="-57" w:hanging="172"/>
              <w:rPr>
                <w:sz w:val="20"/>
                <w:szCs w:val="20"/>
              </w:rPr>
            </w:pPr>
            <w:r w:rsidRPr="00842F11">
              <w:rPr>
                <w:sz w:val="20"/>
                <w:szCs w:val="20"/>
              </w:rPr>
              <w:t>zna podstawowe słownictwo</w:t>
            </w:r>
            <w:r>
              <w:rPr>
                <w:sz w:val="20"/>
                <w:szCs w:val="20"/>
              </w:rPr>
              <w:t xml:space="preserve"> dot.</w:t>
            </w:r>
            <w:r>
              <w:rPr>
                <w:sz w:val="20"/>
                <w:szCs w:val="20"/>
                <w:lang w:eastAsia="en-US"/>
              </w:rPr>
              <w:t xml:space="preserve"> </w:t>
            </w:r>
            <w:r>
              <w:rPr>
                <w:sz w:val="20"/>
                <w:szCs w:val="20"/>
              </w:rPr>
              <w:t xml:space="preserve">odkryć i wynalazków, w tym pierwszego telefonu komórkowego </w:t>
            </w:r>
          </w:p>
          <w:p w14:paraId="63259DF5" w14:textId="77777777" w:rsidR="00F679C2" w:rsidRPr="00842F11" w:rsidRDefault="00F679C2" w:rsidP="00F679C2">
            <w:pPr>
              <w:pStyle w:val="Akapitzlist1"/>
              <w:numPr>
                <w:ilvl w:val="0"/>
                <w:numId w:val="30"/>
              </w:numPr>
              <w:ind w:left="115" w:right="-57" w:hanging="172"/>
              <w:rPr>
                <w:sz w:val="20"/>
                <w:szCs w:val="20"/>
              </w:rPr>
            </w:pPr>
            <w:r>
              <w:rPr>
                <w:sz w:val="20"/>
                <w:szCs w:val="20"/>
                <w:lang w:eastAsia="en-US"/>
              </w:rPr>
              <w:t xml:space="preserve">zna i rozumie zasady użycia </w:t>
            </w:r>
            <w:r>
              <w:rPr>
                <w:sz w:val="20"/>
                <w:szCs w:val="20"/>
              </w:rPr>
              <w:t xml:space="preserve">przyimków czasu, miejsca, ruchu; </w:t>
            </w:r>
            <w:r>
              <w:rPr>
                <w:sz w:val="20"/>
                <w:szCs w:val="20"/>
                <w:lang w:eastAsia="en-US"/>
              </w:rPr>
              <w:t>zna strukturę i rozumie użycie zdań</w:t>
            </w:r>
            <w:r>
              <w:rPr>
                <w:sz w:val="20"/>
                <w:szCs w:val="20"/>
              </w:rPr>
              <w:t xml:space="preserve"> okolicznikowych miejsca, sposobu i przyzwolenia;</w:t>
            </w:r>
            <w:r w:rsidRPr="00842F11">
              <w:rPr>
                <w:sz w:val="20"/>
                <w:szCs w:val="20"/>
              </w:rPr>
              <w:t xml:space="preserve"> </w:t>
            </w:r>
            <w:r>
              <w:rPr>
                <w:sz w:val="20"/>
                <w:szCs w:val="20"/>
              </w:rPr>
              <w:t xml:space="preserve">zna część prezentowanych czasowników złożonych, tzw. </w:t>
            </w:r>
            <w:proofErr w:type="spellStart"/>
            <w:r>
              <w:rPr>
                <w:i/>
                <w:sz w:val="20"/>
                <w:szCs w:val="20"/>
              </w:rPr>
              <w:t>phrasal</w:t>
            </w:r>
            <w:proofErr w:type="spellEnd"/>
            <w:r>
              <w:rPr>
                <w:i/>
                <w:sz w:val="20"/>
                <w:szCs w:val="20"/>
              </w:rPr>
              <w:t xml:space="preserve"> </w:t>
            </w:r>
            <w:proofErr w:type="spellStart"/>
            <w:r>
              <w:rPr>
                <w:i/>
                <w:sz w:val="20"/>
                <w:szCs w:val="20"/>
              </w:rPr>
              <w:t>verbs</w:t>
            </w:r>
            <w:proofErr w:type="spellEnd"/>
            <w:r>
              <w:rPr>
                <w:sz w:val="20"/>
                <w:szCs w:val="20"/>
                <w:lang w:eastAsia="en-US"/>
              </w:rPr>
              <w:t>;</w:t>
            </w:r>
            <w:r>
              <w:rPr>
                <w:sz w:val="20"/>
                <w:szCs w:val="20"/>
              </w:rPr>
              <w:t xml:space="preserve"> </w:t>
            </w:r>
            <w:r w:rsidRPr="00842F11">
              <w:rPr>
                <w:sz w:val="20"/>
                <w:szCs w:val="20"/>
              </w:rPr>
              <w:t>w znacznej części poprawnie stosuje ww.</w:t>
            </w:r>
            <w:r>
              <w:rPr>
                <w:sz w:val="20"/>
                <w:szCs w:val="20"/>
              </w:rPr>
              <w:t xml:space="preserve"> </w:t>
            </w:r>
            <w:r w:rsidRPr="00842F11">
              <w:rPr>
                <w:sz w:val="20"/>
                <w:szCs w:val="20"/>
              </w:rPr>
              <w:t xml:space="preserve">wiedzę i struktury w zadaniach sprawdzających znajomość środków </w:t>
            </w:r>
            <w:r w:rsidRPr="00842F11">
              <w:rPr>
                <w:sz w:val="20"/>
                <w:szCs w:val="20"/>
              </w:rPr>
              <w:lastRenderedPageBreak/>
              <w:t>językowych oraz</w:t>
            </w:r>
            <w:r>
              <w:rPr>
                <w:sz w:val="20"/>
                <w:szCs w:val="20"/>
              </w:rPr>
              <w:t xml:space="preserve"> w</w:t>
            </w:r>
            <w:r w:rsidRPr="00842F11">
              <w:rPr>
                <w:sz w:val="20"/>
                <w:szCs w:val="20"/>
              </w:rPr>
              <w:t xml:space="preserve"> innych ćwiczeniach leksykalnych i gramatycznych</w:t>
            </w:r>
          </w:p>
          <w:p w14:paraId="3529B09F" w14:textId="77777777" w:rsidR="00F679C2" w:rsidRPr="00C31192" w:rsidRDefault="00F679C2" w:rsidP="00F679C2">
            <w:pPr>
              <w:pStyle w:val="Akapitzlist1"/>
              <w:numPr>
                <w:ilvl w:val="0"/>
                <w:numId w:val="30"/>
              </w:numPr>
              <w:spacing w:after="120"/>
              <w:ind w:left="115" w:right="-57" w:hanging="172"/>
              <w:rPr>
                <w:sz w:val="20"/>
                <w:szCs w:val="20"/>
              </w:rPr>
            </w:pPr>
            <w:r w:rsidRPr="00842F11">
              <w:rPr>
                <w:sz w:val="20"/>
                <w:szCs w:val="20"/>
              </w:rPr>
              <w:t xml:space="preserve">rozwiązuje prawidłowo część punktów w prezentowanych zadaniach, uzyskując ogółem 30–50% poprawnych odpowiedzi </w:t>
            </w:r>
          </w:p>
        </w:tc>
        <w:tc>
          <w:tcPr>
            <w:tcW w:w="3402" w:type="dxa"/>
            <w:vMerge w:val="restart"/>
          </w:tcPr>
          <w:p w14:paraId="1B699DD4" w14:textId="77777777" w:rsidR="00F679C2" w:rsidRPr="00842F11" w:rsidRDefault="00F679C2" w:rsidP="00F679C2">
            <w:pPr>
              <w:pStyle w:val="Akapitzlist1"/>
              <w:numPr>
                <w:ilvl w:val="0"/>
                <w:numId w:val="30"/>
              </w:numPr>
              <w:ind w:left="115" w:right="-57" w:hanging="172"/>
              <w:rPr>
                <w:sz w:val="20"/>
                <w:szCs w:val="20"/>
              </w:rPr>
            </w:pPr>
            <w:r w:rsidRPr="00842F11">
              <w:rPr>
                <w:sz w:val="20"/>
                <w:szCs w:val="20"/>
              </w:rPr>
              <w:lastRenderedPageBreak/>
              <w:t xml:space="preserve">zna znaczną część słownictwa </w:t>
            </w:r>
            <w:r>
              <w:rPr>
                <w:sz w:val="20"/>
                <w:szCs w:val="20"/>
                <w:lang w:eastAsia="en-US"/>
              </w:rPr>
              <w:t xml:space="preserve">dot. </w:t>
            </w:r>
            <w:r>
              <w:rPr>
                <w:sz w:val="20"/>
                <w:szCs w:val="20"/>
              </w:rPr>
              <w:t>odkryć i wynalazków, w tym pierwszego telefonu komórkowego</w:t>
            </w:r>
          </w:p>
          <w:p w14:paraId="3DD88E3B" w14:textId="77777777" w:rsidR="00F679C2" w:rsidRPr="00842F11" w:rsidRDefault="00F679C2" w:rsidP="00F679C2">
            <w:pPr>
              <w:pStyle w:val="Akapitzlist1"/>
              <w:numPr>
                <w:ilvl w:val="0"/>
                <w:numId w:val="30"/>
              </w:numPr>
              <w:ind w:left="115" w:right="-57" w:hanging="172"/>
              <w:rPr>
                <w:sz w:val="20"/>
                <w:szCs w:val="20"/>
              </w:rPr>
            </w:pPr>
            <w:r>
              <w:rPr>
                <w:sz w:val="20"/>
                <w:szCs w:val="20"/>
                <w:lang w:eastAsia="en-US"/>
              </w:rPr>
              <w:t xml:space="preserve">zna i rozumie zasady użycia </w:t>
            </w:r>
            <w:r>
              <w:rPr>
                <w:sz w:val="20"/>
                <w:szCs w:val="20"/>
              </w:rPr>
              <w:t xml:space="preserve">przyimków czasu, miejsca, ruchu; </w:t>
            </w:r>
            <w:r>
              <w:rPr>
                <w:sz w:val="20"/>
                <w:szCs w:val="20"/>
                <w:lang w:eastAsia="en-US"/>
              </w:rPr>
              <w:t>zna strukturę i rozumie użycie zdań</w:t>
            </w:r>
            <w:r>
              <w:rPr>
                <w:sz w:val="20"/>
                <w:szCs w:val="20"/>
              </w:rPr>
              <w:t xml:space="preserve"> okolicznikowych miejsca, sposobu i przyzwolenia;</w:t>
            </w:r>
            <w:r w:rsidRPr="00842F11">
              <w:rPr>
                <w:sz w:val="20"/>
                <w:szCs w:val="20"/>
              </w:rPr>
              <w:t xml:space="preserve"> </w:t>
            </w:r>
            <w:r>
              <w:rPr>
                <w:sz w:val="20"/>
                <w:szCs w:val="20"/>
              </w:rPr>
              <w:t xml:space="preserve">zna znaczną część prezentowanych czasowników złożonych, tzw. </w:t>
            </w:r>
            <w:proofErr w:type="spellStart"/>
            <w:r>
              <w:rPr>
                <w:i/>
                <w:sz w:val="20"/>
                <w:szCs w:val="20"/>
              </w:rPr>
              <w:t>phrasal</w:t>
            </w:r>
            <w:proofErr w:type="spellEnd"/>
            <w:r>
              <w:rPr>
                <w:i/>
                <w:sz w:val="20"/>
                <w:szCs w:val="20"/>
              </w:rPr>
              <w:t xml:space="preserve"> </w:t>
            </w:r>
            <w:proofErr w:type="spellStart"/>
            <w:r>
              <w:rPr>
                <w:i/>
                <w:sz w:val="20"/>
                <w:szCs w:val="20"/>
              </w:rPr>
              <w:t>verbs</w:t>
            </w:r>
            <w:proofErr w:type="spellEnd"/>
            <w:r>
              <w:rPr>
                <w:sz w:val="20"/>
                <w:szCs w:val="20"/>
                <w:lang w:eastAsia="en-US"/>
              </w:rPr>
              <w:t>; n</w:t>
            </w:r>
            <w:r w:rsidRPr="00842F11">
              <w:rPr>
                <w:sz w:val="20"/>
                <w:szCs w:val="20"/>
              </w:rPr>
              <w:t xml:space="preserve">a ogół poprawnie stosuje ww. wiedzę i struktury w zadaniach sprawdzających znajomość środków językowych oraz </w:t>
            </w:r>
            <w:r>
              <w:rPr>
                <w:sz w:val="20"/>
                <w:szCs w:val="20"/>
              </w:rPr>
              <w:lastRenderedPageBreak/>
              <w:t xml:space="preserve">w </w:t>
            </w:r>
            <w:r w:rsidRPr="00842F11">
              <w:rPr>
                <w:sz w:val="20"/>
                <w:szCs w:val="20"/>
              </w:rPr>
              <w:t>innych ćwiczeniach leksykalnych i gramatycznych</w:t>
            </w:r>
          </w:p>
          <w:p w14:paraId="37D53A76" w14:textId="77777777" w:rsidR="00F679C2" w:rsidRPr="00C31192" w:rsidRDefault="00F679C2" w:rsidP="00F679C2">
            <w:pPr>
              <w:pStyle w:val="Akapitzlist1"/>
              <w:numPr>
                <w:ilvl w:val="0"/>
                <w:numId w:val="30"/>
              </w:numPr>
              <w:ind w:left="115" w:right="-57" w:hanging="172"/>
              <w:rPr>
                <w:sz w:val="20"/>
                <w:szCs w:val="20"/>
              </w:rPr>
            </w:pPr>
            <w:r w:rsidRPr="00842F11">
              <w:rPr>
                <w:sz w:val="20"/>
                <w:szCs w:val="20"/>
              </w:rPr>
              <w:t>rozwiązuje prawidłowo znaczną część punktów w prezentowanych zadaniach, uzyskując ogółem 51–69% poprawnych odpowiedzi</w:t>
            </w:r>
          </w:p>
        </w:tc>
        <w:tc>
          <w:tcPr>
            <w:tcW w:w="3402" w:type="dxa"/>
            <w:vMerge w:val="restart"/>
          </w:tcPr>
          <w:p w14:paraId="0A309038"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większość słownictwa </w:t>
            </w:r>
            <w:r>
              <w:rPr>
                <w:sz w:val="20"/>
                <w:szCs w:val="20"/>
                <w:lang w:eastAsia="en-US"/>
              </w:rPr>
              <w:t xml:space="preserve">dot. </w:t>
            </w:r>
            <w:r>
              <w:rPr>
                <w:sz w:val="20"/>
                <w:szCs w:val="20"/>
              </w:rPr>
              <w:t xml:space="preserve">odkryć i wynalazków, w tym pierwszego telefonu komórkowego </w:t>
            </w:r>
          </w:p>
          <w:p w14:paraId="04197589" w14:textId="77777777" w:rsidR="00F679C2" w:rsidRPr="00D94A5B" w:rsidRDefault="00F679C2" w:rsidP="00F679C2">
            <w:pPr>
              <w:pStyle w:val="Akapitzlist1"/>
              <w:numPr>
                <w:ilvl w:val="0"/>
                <w:numId w:val="30"/>
              </w:numPr>
              <w:ind w:left="115" w:right="-57" w:hanging="172"/>
              <w:rPr>
                <w:sz w:val="20"/>
                <w:szCs w:val="20"/>
              </w:rPr>
            </w:pPr>
            <w:r>
              <w:rPr>
                <w:sz w:val="20"/>
                <w:szCs w:val="20"/>
                <w:lang w:eastAsia="en-US"/>
              </w:rPr>
              <w:t xml:space="preserve">zna i rozumie zasady użycia </w:t>
            </w:r>
            <w:r>
              <w:rPr>
                <w:sz w:val="20"/>
                <w:szCs w:val="20"/>
              </w:rPr>
              <w:t xml:space="preserve">przyimków czasu, miejsca, ruchu; </w:t>
            </w:r>
            <w:r>
              <w:rPr>
                <w:sz w:val="20"/>
                <w:szCs w:val="20"/>
                <w:lang w:eastAsia="en-US"/>
              </w:rPr>
              <w:t>zna strukturę i rozumie użycie zdań</w:t>
            </w:r>
            <w:r>
              <w:rPr>
                <w:sz w:val="20"/>
                <w:szCs w:val="20"/>
              </w:rPr>
              <w:t xml:space="preserve"> okolicznikowych miejsca, sposobu i przyzwolenia; zna większość prezentowanych czasowników złożonych, tzw. </w:t>
            </w:r>
            <w:proofErr w:type="spellStart"/>
            <w:r>
              <w:rPr>
                <w:i/>
                <w:sz w:val="20"/>
                <w:szCs w:val="20"/>
              </w:rPr>
              <w:t>phrasal</w:t>
            </w:r>
            <w:proofErr w:type="spellEnd"/>
            <w:r>
              <w:rPr>
                <w:i/>
                <w:sz w:val="20"/>
                <w:szCs w:val="20"/>
              </w:rPr>
              <w:t xml:space="preserve"> </w:t>
            </w:r>
            <w:proofErr w:type="spellStart"/>
            <w:r>
              <w:rPr>
                <w:i/>
                <w:sz w:val="20"/>
                <w:szCs w:val="20"/>
              </w:rPr>
              <w:t>verbs</w:t>
            </w:r>
            <w:proofErr w:type="spellEnd"/>
            <w:r>
              <w:rPr>
                <w:sz w:val="20"/>
                <w:szCs w:val="20"/>
              </w:rPr>
              <w:t xml:space="preserve">; </w:t>
            </w:r>
            <w:r w:rsidRPr="00D94A5B">
              <w:rPr>
                <w:sz w:val="20"/>
                <w:szCs w:val="20"/>
              </w:rPr>
              <w:t xml:space="preserve">w większości poprawnie stosuje ww. wiedzę i struktury w zadaniach sprawdzających znajomość środków </w:t>
            </w:r>
            <w:r w:rsidRPr="00D94A5B">
              <w:rPr>
                <w:sz w:val="20"/>
                <w:szCs w:val="20"/>
              </w:rPr>
              <w:lastRenderedPageBreak/>
              <w:t xml:space="preserve">językowych oraz </w:t>
            </w:r>
            <w:r>
              <w:rPr>
                <w:sz w:val="20"/>
                <w:szCs w:val="20"/>
              </w:rPr>
              <w:t xml:space="preserve">w </w:t>
            </w:r>
            <w:r w:rsidRPr="00D94A5B">
              <w:rPr>
                <w:sz w:val="20"/>
                <w:szCs w:val="20"/>
              </w:rPr>
              <w:t xml:space="preserve">innych ćwiczeniach leksykalnych i gramatycznych </w:t>
            </w:r>
          </w:p>
          <w:p w14:paraId="5FBEBD4B" w14:textId="77777777" w:rsidR="00F679C2" w:rsidRPr="00C31192" w:rsidRDefault="00F679C2" w:rsidP="00F679C2">
            <w:pPr>
              <w:pStyle w:val="Akapitzlist1"/>
              <w:numPr>
                <w:ilvl w:val="0"/>
                <w:numId w:val="30"/>
              </w:numPr>
              <w:ind w:left="115" w:right="-57" w:hanging="172"/>
              <w:rPr>
                <w:sz w:val="20"/>
                <w:szCs w:val="20"/>
              </w:rPr>
            </w:pPr>
            <w:r>
              <w:rPr>
                <w:sz w:val="20"/>
                <w:szCs w:val="20"/>
              </w:rPr>
              <w:t xml:space="preserve">rozwiązuje prawidłowo większość punktów w prezentowanych zadaniach, uzyskując ogółem 70–84% poprawnych odpowiedzi </w:t>
            </w:r>
          </w:p>
        </w:tc>
        <w:tc>
          <w:tcPr>
            <w:tcW w:w="3402" w:type="dxa"/>
            <w:vMerge w:val="restart"/>
          </w:tcPr>
          <w:p w14:paraId="3370CCC0"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słownictwo dot. odkryć i wynalazków, w tym pierwszego telefonu komórkowego </w:t>
            </w:r>
          </w:p>
          <w:p w14:paraId="096BA7D0" w14:textId="77777777" w:rsidR="00F679C2" w:rsidRPr="00D644A1" w:rsidRDefault="00F679C2" w:rsidP="00F679C2">
            <w:pPr>
              <w:pStyle w:val="Akapitzlist1"/>
              <w:numPr>
                <w:ilvl w:val="0"/>
                <w:numId w:val="30"/>
              </w:numPr>
              <w:ind w:left="115" w:right="-57" w:hanging="172"/>
              <w:rPr>
                <w:sz w:val="20"/>
                <w:szCs w:val="20"/>
              </w:rPr>
            </w:pPr>
            <w:r>
              <w:rPr>
                <w:sz w:val="20"/>
                <w:szCs w:val="20"/>
                <w:lang w:eastAsia="en-US"/>
              </w:rPr>
              <w:t xml:space="preserve">zna i rozumie zasady użycia </w:t>
            </w:r>
            <w:r>
              <w:rPr>
                <w:sz w:val="20"/>
                <w:szCs w:val="20"/>
              </w:rPr>
              <w:t xml:space="preserve">przyimków czasu, miejsca, ruchu; </w:t>
            </w:r>
            <w:r>
              <w:rPr>
                <w:sz w:val="20"/>
                <w:szCs w:val="20"/>
                <w:lang w:eastAsia="en-US"/>
              </w:rPr>
              <w:t>zna strukturę i rozumie użycie zdań</w:t>
            </w:r>
            <w:r>
              <w:rPr>
                <w:sz w:val="20"/>
                <w:szCs w:val="20"/>
              </w:rPr>
              <w:t xml:space="preserve"> okolicznikowych miejsca, sposobu i przyzwolenia; zna prawie wszystkie prezentowane czasowniki złożone, tzw. </w:t>
            </w:r>
            <w:proofErr w:type="spellStart"/>
            <w:r>
              <w:rPr>
                <w:i/>
                <w:sz w:val="20"/>
                <w:szCs w:val="20"/>
              </w:rPr>
              <w:t>phrasal</w:t>
            </w:r>
            <w:proofErr w:type="spellEnd"/>
            <w:r>
              <w:rPr>
                <w:i/>
                <w:sz w:val="20"/>
                <w:szCs w:val="20"/>
              </w:rPr>
              <w:t xml:space="preserve"> </w:t>
            </w:r>
            <w:proofErr w:type="spellStart"/>
            <w:r>
              <w:rPr>
                <w:i/>
                <w:sz w:val="20"/>
                <w:szCs w:val="20"/>
              </w:rPr>
              <w:t>verbs</w:t>
            </w:r>
            <w:proofErr w:type="spellEnd"/>
            <w:r>
              <w:rPr>
                <w:sz w:val="20"/>
                <w:szCs w:val="20"/>
              </w:rPr>
              <w:t xml:space="preserve">; </w:t>
            </w:r>
            <w:r w:rsidRPr="00D94A5B">
              <w:rPr>
                <w:sz w:val="20"/>
                <w:szCs w:val="20"/>
              </w:rPr>
              <w:t xml:space="preserve">poprawnie stosuje ww. wiedzę i struktury w zadaniach sprawdzających znajomość środków </w:t>
            </w:r>
            <w:r w:rsidRPr="00D94A5B">
              <w:rPr>
                <w:sz w:val="20"/>
                <w:szCs w:val="20"/>
              </w:rPr>
              <w:lastRenderedPageBreak/>
              <w:t xml:space="preserve">językowych oraz </w:t>
            </w:r>
            <w:r>
              <w:rPr>
                <w:sz w:val="20"/>
                <w:szCs w:val="20"/>
              </w:rPr>
              <w:t>w</w:t>
            </w:r>
            <w:r w:rsidRPr="00D94A5B">
              <w:rPr>
                <w:sz w:val="20"/>
                <w:szCs w:val="20"/>
              </w:rPr>
              <w:t xml:space="preserve"> ćwiczeniach leksykalnych i gramatycznych</w:t>
            </w:r>
          </w:p>
          <w:p w14:paraId="021183AC" w14:textId="77777777" w:rsidR="00F679C2" w:rsidRPr="00C31192" w:rsidRDefault="00F679C2" w:rsidP="00F679C2">
            <w:pPr>
              <w:pStyle w:val="Akapitzlist1"/>
              <w:numPr>
                <w:ilvl w:val="0"/>
                <w:numId w:val="30"/>
              </w:numPr>
              <w:ind w:left="115" w:right="-57" w:hanging="172"/>
              <w:rPr>
                <w:sz w:val="20"/>
                <w:szCs w:val="20"/>
              </w:rPr>
            </w:pPr>
            <w:r>
              <w:rPr>
                <w:sz w:val="20"/>
                <w:szCs w:val="20"/>
              </w:rPr>
              <w:t xml:space="preserve">rozwiązuje prawidłowo prawie wszystkie punkty w prezentowanych zadaniach, uzyskując min. 85% poprawnych odpowiedzi </w:t>
            </w:r>
          </w:p>
        </w:tc>
      </w:tr>
      <w:tr w:rsidR="00F679C2" w14:paraId="1E94999E" w14:textId="77777777" w:rsidTr="00F65C6B">
        <w:trPr>
          <w:cantSplit/>
          <w:trHeight w:val="1191"/>
        </w:trPr>
        <w:tc>
          <w:tcPr>
            <w:tcW w:w="1844" w:type="dxa"/>
            <w:vAlign w:val="center"/>
          </w:tcPr>
          <w:p w14:paraId="7A982805" w14:textId="77777777" w:rsidR="00F679C2" w:rsidRDefault="00F679C2" w:rsidP="00F65C6B">
            <w:pPr>
              <w:jc w:val="center"/>
              <w:rPr>
                <w:b/>
                <w:bCs/>
                <w:color w:val="000000"/>
                <w:sz w:val="20"/>
                <w:szCs w:val="20"/>
              </w:rPr>
            </w:pPr>
            <w:r>
              <w:rPr>
                <w:b/>
                <w:sz w:val="20"/>
                <w:szCs w:val="20"/>
              </w:rPr>
              <w:lastRenderedPageBreak/>
              <w:t>ZNAJOMOŚĆ ŚRODKÓW JĘZYKOWYCH</w:t>
            </w:r>
          </w:p>
        </w:tc>
        <w:tc>
          <w:tcPr>
            <w:tcW w:w="3402" w:type="dxa"/>
            <w:vMerge/>
          </w:tcPr>
          <w:p w14:paraId="3A4433A4"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657DDCBD"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288A2769"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5716BE6F" w14:textId="77777777" w:rsidR="00F679C2" w:rsidRPr="00BF5B54" w:rsidRDefault="00F679C2" w:rsidP="00F679C2">
            <w:pPr>
              <w:numPr>
                <w:ilvl w:val="0"/>
                <w:numId w:val="19"/>
              </w:numPr>
              <w:spacing w:after="0" w:line="240" w:lineRule="auto"/>
              <w:ind w:left="175" w:hanging="175"/>
              <w:rPr>
                <w:sz w:val="20"/>
                <w:szCs w:val="20"/>
              </w:rPr>
            </w:pPr>
          </w:p>
        </w:tc>
      </w:tr>
      <w:tr w:rsidR="00F679C2" w14:paraId="4328C4BB" w14:textId="77777777" w:rsidTr="00F65C6B">
        <w:trPr>
          <w:cantSplit/>
          <w:trHeight w:val="1725"/>
        </w:trPr>
        <w:tc>
          <w:tcPr>
            <w:tcW w:w="1844" w:type="dxa"/>
            <w:shd w:val="clear" w:color="auto" w:fill="BFBFBF"/>
            <w:vAlign w:val="center"/>
          </w:tcPr>
          <w:p w14:paraId="45D60E73" w14:textId="77777777" w:rsidR="00F679C2" w:rsidRDefault="00F679C2" w:rsidP="00F65C6B">
            <w:pPr>
              <w:jc w:val="center"/>
              <w:rPr>
                <w:b/>
                <w:bCs/>
                <w:lang w:val="en-US"/>
              </w:rPr>
            </w:pPr>
          </w:p>
          <w:p w14:paraId="3FF539A1" w14:textId="77777777" w:rsidR="00F679C2" w:rsidRDefault="00F679C2" w:rsidP="00F65C6B">
            <w:pPr>
              <w:jc w:val="center"/>
              <w:rPr>
                <w:b/>
                <w:bCs/>
                <w:lang w:val="en-US"/>
              </w:rPr>
            </w:pPr>
            <w:r>
              <w:rPr>
                <w:b/>
                <w:bCs/>
                <w:lang w:val="en-US"/>
              </w:rPr>
              <w:t>MODULE 12</w:t>
            </w:r>
          </w:p>
          <w:p w14:paraId="3DB0A5E3" w14:textId="77777777" w:rsidR="00F679C2" w:rsidRDefault="00F679C2" w:rsidP="00F65C6B">
            <w:pPr>
              <w:jc w:val="center"/>
              <w:rPr>
                <w:b/>
                <w:bCs/>
                <w:i/>
                <w:lang w:val="en-US"/>
              </w:rPr>
            </w:pPr>
            <w:r>
              <w:rPr>
                <w:b/>
                <w:bCs/>
                <w:i/>
                <w:lang w:val="en-US"/>
              </w:rPr>
              <w:t>Exam Skills Practice</w:t>
            </w:r>
          </w:p>
          <w:p w14:paraId="3CD8CB7C" w14:textId="77777777" w:rsidR="00F679C2" w:rsidRDefault="00F679C2" w:rsidP="00F65C6B">
            <w:pPr>
              <w:jc w:val="center"/>
              <w:rPr>
                <w:b/>
                <w:bCs/>
                <w:lang w:val="en-US"/>
              </w:rPr>
            </w:pPr>
          </w:p>
          <w:p w14:paraId="64031B9A" w14:textId="77777777" w:rsidR="00F679C2" w:rsidRDefault="00F679C2" w:rsidP="00F65C6B">
            <w:pPr>
              <w:jc w:val="center"/>
              <w:rPr>
                <w:b/>
                <w:bCs/>
                <w:i/>
                <w:lang w:val="en-US"/>
              </w:rPr>
            </w:pPr>
            <w:r>
              <w:rPr>
                <w:b/>
                <w:bCs/>
                <w:i/>
                <w:lang w:val="en-US"/>
              </w:rPr>
              <w:t>Listening</w:t>
            </w:r>
          </w:p>
          <w:p w14:paraId="6646CEB1" w14:textId="77777777" w:rsidR="00F679C2" w:rsidRDefault="00F679C2" w:rsidP="00F65C6B">
            <w:pPr>
              <w:rPr>
                <w:b/>
                <w:bCs/>
                <w:color w:val="000000"/>
                <w:sz w:val="20"/>
                <w:szCs w:val="20"/>
              </w:rPr>
            </w:pPr>
          </w:p>
        </w:tc>
        <w:tc>
          <w:tcPr>
            <w:tcW w:w="3402" w:type="dxa"/>
            <w:vMerge w:val="restart"/>
          </w:tcPr>
          <w:p w14:paraId="45743DC8" w14:textId="77777777" w:rsidR="00F679C2" w:rsidRDefault="00F679C2" w:rsidP="00F679C2">
            <w:pPr>
              <w:pStyle w:val="Akapitzlist1"/>
              <w:numPr>
                <w:ilvl w:val="0"/>
                <w:numId w:val="30"/>
              </w:numPr>
              <w:ind w:left="115" w:right="-57" w:hanging="172"/>
              <w:rPr>
                <w:sz w:val="20"/>
                <w:szCs w:val="20"/>
              </w:rPr>
            </w:pPr>
            <w:r>
              <w:rPr>
                <w:sz w:val="20"/>
                <w:szCs w:val="20"/>
              </w:rPr>
              <w:t xml:space="preserve">zna podstawowe słownictwo opisujące różne dziedziny nauki i zawody z nimi związane oraz różnych słynnych naukowców, w tym George’a Washingtona </w:t>
            </w:r>
            <w:proofErr w:type="spellStart"/>
            <w:r>
              <w:rPr>
                <w:sz w:val="20"/>
                <w:szCs w:val="20"/>
              </w:rPr>
              <w:t>Carvera</w:t>
            </w:r>
            <w:proofErr w:type="spellEnd"/>
            <w:r>
              <w:rPr>
                <w:sz w:val="20"/>
                <w:szCs w:val="20"/>
              </w:rPr>
              <w:t>; zna podstawowe słownictwo służące do wyrażania i uzasadniania opinii zw. z ww. tematyką</w:t>
            </w:r>
          </w:p>
          <w:p w14:paraId="17730790" w14:textId="77777777" w:rsidR="00F679C2" w:rsidRDefault="00F679C2" w:rsidP="00F679C2">
            <w:pPr>
              <w:pStyle w:val="Akapitzlist1"/>
              <w:numPr>
                <w:ilvl w:val="0"/>
                <w:numId w:val="32"/>
              </w:numPr>
              <w:ind w:left="85" w:right="-57" w:hanging="142"/>
              <w:rPr>
                <w:sz w:val="20"/>
                <w:szCs w:val="20"/>
              </w:rPr>
            </w:pPr>
            <w:r w:rsidRPr="00842F11">
              <w:rPr>
                <w:sz w:val="20"/>
                <w:szCs w:val="20"/>
              </w:rPr>
              <w:t>rozumie znaczną część informacji w na</w:t>
            </w:r>
            <w:r>
              <w:rPr>
                <w:sz w:val="20"/>
                <w:szCs w:val="20"/>
              </w:rPr>
              <w:t>granych wypowiedziach</w:t>
            </w:r>
            <w:r w:rsidRPr="00842F11">
              <w:rPr>
                <w:sz w:val="20"/>
                <w:szCs w:val="20"/>
              </w:rPr>
              <w:t xml:space="preserve">; rozwiązuje prawidłowo część punktów w zadaniach na rozumienie ze słuchu: </w:t>
            </w:r>
            <w:r>
              <w:rPr>
                <w:sz w:val="20"/>
                <w:szCs w:val="20"/>
                <w:lang w:eastAsia="en-US"/>
              </w:rPr>
              <w:lastRenderedPageBreak/>
              <w:t xml:space="preserve">dobieranie zdań do wypowiedzi, </w:t>
            </w:r>
            <w:r>
              <w:rPr>
                <w:sz w:val="20"/>
                <w:szCs w:val="20"/>
              </w:rPr>
              <w:t>uzupełnianie luk otwartych w notatce i w zdaniach zgodnie z treścią nagrania</w:t>
            </w:r>
            <w:r w:rsidRPr="00842F11">
              <w:rPr>
                <w:sz w:val="20"/>
                <w:szCs w:val="20"/>
              </w:rPr>
              <w:t xml:space="preserve"> </w:t>
            </w:r>
            <w:r>
              <w:rPr>
                <w:sz w:val="20"/>
                <w:szCs w:val="20"/>
                <w:lang w:eastAsia="en-US"/>
              </w:rPr>
              <w:t>oraz w ćwiczeniach zw. z nagranymi wypowiedziami</w:t>
            </w:r>
            <w:r>
              <w:rPr>
                <w:sz w:val="20"/>
                <w:szCs w:val="20"/>
              </w:rPr>
              <w:t xml:space="preserve"> </w:t>
            </w:r>
          </w:p>
          <w:p w14:paraId="32F5D3FD" w14:textId="77777777" w:rsidR="00F679C2" w:rsidRDefault="00F679C2" w:rsidP="00F679C2">
            <w:pPr>
              <w:pStyle w:val="Akapitzlist1"/>
              <w:numPr>
                <w:ilvl w:val="0"/>
                <w:numId w:val="32"/>
              </w:numPr>
              <w:ind w:left="85" w:right="-57" w:hanging="142"/>
              <w:rPr>
                <w:sz w:val="20"/>
                <w:szCs w:val="20"/>
              </w:rPr>
            </w:pPr>
            <w:r w:rsidRPr="00842F11">
              <w:rPr>
                <w:sz w:val="20"/>
                <w:szCs w:val="20"/>
              </w:rPr>
              <w:t xml:space="preserve">potrafi w znacznej części </w:t>
            </w:r>
            <w:r>
              <w:rPr>
                <w:sz w:val="20"/>
                <w:szCs w:val="20"/>
                <w:lang w:eastAsia="en-US"/>
              </w:rPr>
              <w:t xml:space="preserve">poprawnie </w:t>
            </w:r>
            <w:r>
              <w:rPr>
                <w:sz w:val="20"/>
                <w:szCs w:val="20"/>
              </w:rPr>
              <w:t>wyrazić krótką opinię o wybranym dla siebie zawodzie, podając uzasadnienie</w:t>
            </w:r>
          </w:p>
          <w:p w14:paraId="1BD25EFD" w14:textId="77777777" w:rsidR="00F679C2" w:rsidRPr="0044191F" w:rsidRDefault="00F679C2" w:rsidP="00F679C2">
            <w:pPr>
              <w:pStyle w:val="Akapitzlist1"/>
              <w:numPr>
                <w:ilvl w:val="0"/>
                <w:numId w:val="32"/>
              </w:numPr>
              <w:ind w:left="85" w:right="-57" w:hanging="142"/>
              <w:rPr>
                <w:sz w:val="20"/>
                <w:szCs w:val="20"/>
              </w:rPr>
            </w:pPr>
            <w:r>
              <w:rPr>
                <w:sz w:val="20"/>
                <w:szCs w:val="20"/>
              </w:rPr>
              <w:t xml:space="preserve">uczestniczy w sporządzeniu listy znanych naukowców oraz stara się wyrazić krótką opinię nt. najważniejszego naukowca w historii, podając uzasadnienie </w:t>
            </w:r>
          </w:p>
        </w:tc>
        <w:tc>
          <w:tcPr>
            <w:tcW w:w="3402" w:type="dxa"/>
            <w:vMerge w:val="restart"/>
          </w:tcPr>
          <w:p w14:paraId="7092CDB9"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znaczną część słownictwa opisującego różne dziedziny nauki i zawody z nimi związane oraz różnych słynnych naukowców, w tym George’a Washingtona </w:t>
            </w:r>
            <w:proofErr w:type="spellStart"/>
            <w:r>
              <w:rPr>
                <w:sz w:val="20"/>
                <w:szCs w:val="20"/>
              </w:rPr>
              <w:t>Carvera</w:t>
            </w:r>
            <w:proofErr w:type="spellEnd"/>
            <w:r>
              <w:rPr>
                <w:sz w:val="20"/>
                <w:szCs w:val="20"/>
              </w:rPr>
              <w:t>; zna znaczną część słownictwa służącego do wyrażania i uzasadniania opinii zw. z ww. tematyką</w:t>
            </w:r>
          </w:p>
          <w:p w14:paraId="4AEB2CCA" w14:textId="77777777" w:rsidR="00F679C2" w:rsidRDefault="00F679C2" w:rsidP="00F679C2">
            <w:pPr>
              <w:pStyle w:val="Akapitzlist1"/>
              <w:numPr>
                <w:ilvl w:val="0"/>
                <w:numId w:val="32"/>
              </w:numPr>
              <w:ind w:left="85" w:right="-57" w:hanging="142"/>
              <w:rPr>
                <w:sz w:val="20"/>
                <w:szCs w:val="20"/>
              </w:rPr>
            </w:pPr>
            <w:r w:rsidRPr="00842F11">
              <w:rPr>
                <w:sz w:val="20"/>
                <w:szCs w:val="20"/>
              </w:rPr>
              <w:t>rozumie większość informacji w na</w:t>
            </w:r>
            <w:r>
              <w:rPr>
                <w:sz w:val="20"/>
                <w:szCs w:val="20"/>
              </w:rPr>
              <w:t xml:space="preserve">granych wypowiedziach; </w:t>
            </w:r>
            <w:r w:rsidRPr="00842F11">
              <w:rPr>
                <w:sz w:val="20"/>
                <w:szCs w:val="20"/>
              </w:rPr>
              <w:t xml:space="preserve">rozwiązuje prawidłowo znaczną część punktów w zadaniach na rozumienie ze słuchu: </w:t>
            </w:r>
            <w:r>
              <w:rPr>
                <w:sz w:val="20"/>
                <w:szCs w:val="20"/>
                <w:lang w:eastAsia="en-US"/>
              </w:rPr>
              <w:lastRenderedPageBreak/>
              <w:t xml:space="preserve">dobieranie zdań do wypowiedzi, </w:t>
            </w:r>
            <w:r>
              <w:rPr>
                <w:sz w:val="20"/>
                <w:szCs w:val="20"/>
              </w:rPr>
              <w:t xml:space="preserve">uzupełnianie luk otwartych w notatce i w zdaniach zgodnie z treścią nagrania </w:t>
            </w:r>
            <w:r>
              <w:rPr>
                <w:sz w:val="20"/>
                <w:szCs w:val="20"/>
                <w:lang w:eastAsia="en-US"/>
              </w:rPr>
              <w:t>oraz w ćwiczeniach zw. z nagranymi wypowiedziami</w:t>
            </w:r>
            <w:r>
              <w:rPr>
                <w:sz w:val="20"/>
                <w:szCs w:val="20"/>
              </w:rPr>
              <w:t xml:space="preserve"> </w:t>
            </w:r>
          </w:p>
          <w:p w14:paraId="3B222184" w14:textId="77777777" w:rsidR="00F679C2" w:rsidRDefault="00F679C2" w:rsidP="00F679C2">
            <w:pPr>
              <w:pStyle w:val="Akapitzlist1"/>
              <w:numPr>
                <w:ilvl w:val="0"/>
                <w:numId w:val="32"/>
              </w:numPr>
              <w:ind w:left="85" w:right="-57" w:hanging="142"/>
              <w:rPr>
                <w:sz w:val="20"/>
                <w:szCs w:val="20"/>
              </w:rPr>
            </w:pPr>
            <w:r>
              <w:rPr>
                <w:sz w:val="20"/>
                <w:szCs w:val="20"/>
                <w:lang w:eastAsia="en-US"/>
              </w:rPr>
              <w:t xml:space="preserve">potrafi w miarę poprawnie </w:t>
            </w:r>
            <w:r>
              <w:rPr>
                <w:sz w:val="20"/>
                <w:szCs w:val="20"/>
              </w:rPr>
              <w:t>wyrazić krótką opinię o wybranym dla siebie zawodzie, podając uzasadnienie, oraz próbuje przekonać kolegę/koleżankę, że także powinien/powinna wybrać ten zawód</w:t>
            </w:r>
          </w:p>
          <w:p w14:paraId="276CA084" w14:textId="77777777" w:rsidR="00F679C2" w:rsidRPr="0044191F" w:rsidRDefault="00F679C2" w:rsidP="00F679C2">
            <w:pPr>
              <w:pStyle w:val="Akapitzlist1"/>
              <w:numPr>
                <w:ilvl w:val="0"/>
                <w:numId w:val="32"/>
              </w:numPr>
              <w:ind w:left="85" w:right="-57" w:hanging="142"/>
              <w:rPr>
                <w:sz w:val="20"/>
                <w:szCs w:val="20"/>
              </w:rPr>
            </w:pPr>
            <w:r>
              <w:rPr>
                <w:sz w:val="20"/>
                <w:szCs w:val="20"/>
              </w:rPr>
              <w:t>uczestniczy w sporządzeniu listy znanych naukowców oraz potrafi w miarę poprawnie wyrazić krótką opinię nt. najważniejszego naukowca w historii, podając uzasadnienie</w:t>
            </w:r>
          </w:p>
        </w:tc>
        <w:tc>
          <w:tcPr>
            <w:tcW w:w="3402" w:type="dxa"/>
            <w:vMerge w:val="restart"/>
          </w:tcPr>
          <w:p w14:paraId="0D56C072"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większość słownictwa opisującego różne dziedziny nauki i zawody z nimi związane oraz różnych słynnych naukowców, w tym George’a Washingtona </w:t>
            </w:r>
            <w:proofErr w:type="spellStart"/>
            <w:r>
              <w:rPr>
                <w:sz w:val="20"/>
                <w:szCs w:val="20"/>
              </w:rPr>
              <w:t>Carvera</w:t>
            </w:r>
            <w:proofErr w:type="spellEnd"/>
            <w:r>
              <w:rPr>
                <w:sz w:val="20"/>
                <w:szCs w:val="20"/>
              </w:rPr>
              <w:t>; zna większość słownictwa służącego do wyrażania i uzasadniania opinii zw. z ww. tematyką</w:t>
            </w:r>
          </w:p>
          <w:p w14:paraId="54219CBF" w14:textId="77777777" w:rsidR="00F679C2" w:rsidRDefault="00F679C2" w:rsidP="00F679C2">
            <w:pPr>
              <w:pStyle w:val="Akapitzlist1"/>
              <w:numPr>
                <w:ilvl w:val="0"/>
                <w:numId w:val="32"/>
              </w:numPr>
              <w:ind w:left="85" w:right="-57" w:hanging="142"/>
              <w:rPr>
                <w:sz w:val="20"/>
                <w:szCs w:val="20"/>
              </w:rPr>
            </w:pPr>
            <w:r>
              <w:rPr>
                <w:sz w:val="20"/>
                <w:szCs w:val="20"/>
              </w:rPr>
              <w:t xml:space="preserve">rozumie prawie wszystkie informacje w nagranych wypowiedziach; rozwiązuje prawidłowo większość punktów w zadaniach na rozumienie </w:t>
            </w:r>
            <w:r>
              <w:rPr>
                <w:sz w:val="20"/>
                <w:szCs w:val="20"/>
              </w:rPr>
              <w:lastRenderedPageBreak/>
              <w:t>ze słuchu: w</w:t>
            </w:r>
            <w:r>
              <w:rPr>
                <w:sz w:val="20"/>
                <w:szCs w:val="20"/>
                <w:lang w:eastAsia="en-US"/>
              </w:rPr>
              <w:t xml:space="preserve"> dobieranie zdań do wypowiedzi, </w:t>
            </w:r>
            <w:r>
              <w:rPr>
                <w:sz w:val="20"/>
                <w:szCs w:val="20"/>
              </w:rPr>
              <w:t xml:space="preserve">uzupełnianie luk otwartych w notatce i w zdaniach zgodnie z treścią nagrania </w:t>
            </w:r>
            <w:r>
              <w:rPr>
                <w:sz w:val="20"/>
                <w:szCs w:val="20"/>
                <w:lang w:eastAsia="en-US"/>
              </w:rPr>
              <w:t>oraz w ćwiczeniach zw. z nagranymi wypowiedziami</w:t>
            </w:r>
            <w:r>
              <w:rPr>
                <w:sz w:val="20"/>
                <w:szCs w:val="20"/>
              </w:rPr>
              <w:t xml:space="preserve"> </w:t>
            </w:r>
          </w:p>
          <w:p w14:paraId="2887223B" w14:textId="77777777" w:rsidR="00F679C2" w:rsidRDefault="00F679C2" w:rsidP="00F679C2">
            <w:pPr>
              <w:pStyle w:val="Akapitzlist1"/>
              <w:numPr>
                <w:ilvl w:val="0"/>
                <w:numId w:val="32"/>
              </w:numPr>
              <w:ind w:left="85" w:right="-57" w:hanging="142"/>
              <w:rPr>
                <w:sz w:val="20"/>
                <w:szCs w:val="20"/>
              </w:rPr>
            </w:pPr>
            <w:r>
              <w:rPr>
                <w:sz w:val="20"/>
                <w:szCs w:val="20"/>
                <w:lang w:eastAsia="en-US"/>
              </w:rPr>
              <w:t xml:space="preserve">potrafi w większości poprawnie </w:t>
            </w:r>
            <w:r>
              <w:rPr>
                <w:sz w:val="20"/>
                <w:szCs w:val="20"/>
              </w:rPr>
              <w:t>wyrazić krótką opinię o wybranym dla siebie zawodzie, podając uzasadnienie, oraz próbuje przekonać kolegę/ koleżankę, że także powinien/powinna wybrać ten zawód</w:t>
            </w:r>
          </w:p>
          <w:p w14:paraId="6338F8EA" w14:textId="77777777" w:rsidR="00F679C2" w:rsidRPr="0044191F" w:rsidRDefault="00F679C2" w:rsidP="00F679C2">
            <w:pPr>
              <w:pStyle w:val="Akapitzlist1"/>
              <w:numPr>
                <w:ilvl w:val="0"/>
                <w:numId w:val="32"/>
              </w:numPr>
              <w:ind w:left="85" w:right="-57" w:hanging="142"/>
              <w:rPr>
                <w:sz w:val="20"/>
                <w:szCs w:val="20"/>
              </w:rPr>
            </w:pPr>
            <w:r>
              <w:rPr>
                <w:sz w:val="20"/>
                <w:szCs w:val="20"/>
              </w:rPr>
              <w:t>aktywnie uczestniczy w sporządzeniu listy znanych naukowców oraz potrafi w większości poprawnie wyrazić krótką opinię nt. najważniejszego naukowca w historii, podając uzasadnienie</w:t>
            </w:r>
          </w:p>
        </w:tc>
        <w:tc>
          <w:tcPr>
            <w:tcW w:w="3402" w:type="dxa"/>
            <w:vMerge w:val="restart"/>
          </w:tcPr>
          <w:p w14:paraId="1BB20DCA" w14:textId="77777777" w:rsidR="00F679C2" w:rsidRDefault="00F679C2" w:rsidP="00F679C2">
            <w:pPr>
              <w:pStyle w:val="Akapitzlist1"/>
              <w:numPr>
                <w:ilvl w:val="0"/>
                <w:numId w:val="30"/>
              </w:numPr>
              <w:ind w:left="115" w:right="-57" w:hanging="172"/>
              <w:rPr>
                <w:sz w:val="20"/>
                <w:szCs w:val="20"/>
              </w:rPr>
            </w:pPr>
            <w:r>
              <w:rPr>
                <w:sz w:val="20"/>
                <w:szCs w:val="20"/>
              </w:rPr>
              <w:lastRenderedPageBreak/>
              <w:t xml:space="preserve">zna słownictwo opisujące różne dziedziny nauki i zawody z nimi związane oraz różnych słynnych naukowców, w tym George’a Washingtona </w:t>
            </w:r>
            <w:proofErr w:type="spellStart"/>
            <w:r>
              <w:rPr>
                <w:sz w:val="20"/>
                <w:szCs w:val="20"/>
              </w:rPr>
              <w:t>Carvera</w:t>
            </w:r>
            <w:proofErr w:type="spellEnd"/>
            <w:r>
              <w:rPr>
                <w:sz w:val="20"/>
                <w:szCs w:val="20"/>
              </w:rPr>
              <w:t>; zna słownictwo służące do wyrażania i uzasadniania opinii zw. z ww. tematyką</w:t>
            </w:r>
          </w:p>
          <w:p w14:paraId="18C7BDA0" w14:textId="77777777" w:rsidR="00F679C2" w:rsidRDefault="00F679C2" w:rsidP="00F679C2">
            <w:pPr>
              <w:pStyle w:val="Akapitzlist1"/>
              <w:numPr>
                <w:ilvl w:val="0"/>
                <w:numId w:val="32"/>
              </w:numPr>
              <w:ind w:left="85" w:right="-57" w:hanging="142"/>
              <w:rPr>
                <w:sz w:val="20"/>
                <w:szCs w:val="20"/>
              </w:rPr>
            </w:pPr>
            <w:r>
              <w:rPr>
                <w:sz w:val="20"/>
                <w:szCs w:val="20"/>
              </w:rPr>
              <w:t xml:space="preserve">rozumie wszystkie informacje w nagranych wypowiedziach; rozwiązuje prawidłowo prawie wszystkie punkty w zadaniach na rozumienie ze słuchu: </w:t>
            </w:r>
            <w:r>
              <w:rPr>
                <w:sz w:val="20"/>
                <w:szCs w:val="20"/>
                <w:lang w:eastAsia="en-US"/>
              </w:rPr>
              <w:t xml:space="preserve">dobieranie zdań do wypowiedzi, </w:t>
            </w:r>
            <w:r>
              <w:rPr>
                <w:sz w:val="20"/>
                <w:szCs w:val="20"/>
              </w:rPr>
              <w:lastRenderedPageBreak/>
              <w:t xml:space="preserve">uzupełnianie luk otwartych w notatce i w zdaniach zgodnie z treścią nagrania </w:t>
            </w:r>
            <w:r>
              <w:rPr>
                <w:sz w:val="20"/>
                <w:szCs w:val="20"/>
                <w:lang w:eastAsia="en-US"/>
              </w:rPr>
              <w:t>oraz w ćwiczeniach zw. z nagranymi wypowiedziami</w:t>
            </w:r>
            <w:r>
              <w:rPr>
                <w:sz w:val="20"/>
                <w:szCs w:val="20"/>
              </w:rPr>
              <w:t xml:space="preserve"> </w:t>
            </w:r>
          </w:p>
          <w:p w14:paraId="41C2624A" w14:textId="77777777" w:rsidR="00F679C2" w:rsidRDefault="00F679C2" w:rsidP="00F679C2">
            <w:pPr>
              <w:pStyle w:val="Akapitzlist1"/>
              <w:numPr>
                <w:ilvl w:val="0"/>
                <w:numId w:val="32"/>
              </w:numPr>
              <w:ind w:left="85" w:right="-57" w:hanging="142"/>
              <w:rPr>
                <w:sz w:val="20"/>
                <w:szCs w:val="20"/>
              </w:rPr>
            </w:pPr>
            <w:r>
              <w:rPr>
                <w:sz w:val="20"/>
                <w:szCs w:val="20"/>
                <w:lang w:eastAsia="en-US"/>
              </w:rPr>
              <w:t xml:space="preserve">potrafi poprawnie </w:t>
            </w:r>
            <w:r>
              <w:rPr>
                <w:sz w:val="20"/>
                <w:szCs w:val="20"/>
              </w:rPr>
              <w:t>wyrazić opinię o wybranym dla siebie zawodzie, podając uzasadnienie, oraz próbuje przekonać kolegę/koleżankę, że także powinien/powinna wybrać ten zawód</w:t>
            </w:r>
          </w:p>
          <w:p w14:paraId="59418F71" w14:textId="77777777" w:rsidR="00F679C2" w:rsidRPr="00D15B74" w:rsidRDefault="00F679C2" w:rsidP="00F679C2">
            <w:pPr>
              <w:pStyle w:val="Akapitzlist1"/>
              <w:numPr>
                <w:ilvl w:val="0"/>
                <w:numId w:val="32"/>
              </w:numPr>
              <w:ind w:left="85" w:right="-57" w:hanging="142"/>
              <w:rPr>
                <w:sz w:val="20"/>
                <w:szCs w:val="20"/>
              </w:rPr>
            </w:pPr>
            <w:r>
              <w:rPr>
                <w:sz w:val="20"/>
                <w:szCs w:val="20"/>
              </w:rPr>
              <w:t>aktywnie uczestniczy w sporządzeniu listy znanych naukowców oraz potrafi poprawnie wyrazić opinię nt. najważniejszego naukowca w historii, podając uzasadnienie</w:t>
            </w:r>
          </w:p>
        </w:tc>
      </w:tr>
      <w:tr w:rsidR="00F679C2" w14:paraId="5C7B33BC" w14:textId="77777777" w:rsidTr="00F65C6B">
        <w:trPr>
          <w:cantSplit/>
          <w:trHeight w:val="5331"/>
        </w:trPr>
        <w:tc>
          <w:tcPr>
            <w:tcW w:w="1844" w:type="dxa"/>
            <w:shd w:val="clear" w:color="auto" w:fill="FFFFFF"/>
            <w:vAlign w:val="center"/>
          </w:tcPr>
          <w:p w14:paraId="0E101C3E" w14:textId="77777777" w:rsidR="00F679C2" w:rsidRDefault="00F679C2" w:rsidP="00F65C6B">
            <w:pPr>
              <w:jc w:val="center"/>
              <w:rPr>
                <w:lang w:val="en-US"/>
              </w:rPr>
            </w:pPr>
            <w:r>
              <w:rPr>
                <w:b/>
                <w:sz w:val="20"/>
                <w:szCs w:val="20"/>
              </w:rPr>
              <w:lastRenderedPageBreak/>
              <w:t>ROZUMIENIE ZE SŁUCHU</w:t>
            </w:r>
          </w:p>
        </w:tc>
        <w:tc>
          <w:tcPr>
            <w:tcW w:w="3402" w:type="dxa"/>
            <w:vMerge/>
          </w:tcPr>
          <w:p w14:paraId="1B1835FE"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0ADBFEFC"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34D1B562"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6C282E0A" w14:textId="77777777" w:rsidR="00F679C2" w:rsidRPr="00214996" w:rsidRDefault="00F679C2" w:rsidP="00F679C2">
            <w:pPr>
              <w:numPr>
                <w:ilvl w:val="0"/>
                <w:numId w:val="18"/>
              </w:numPr>
              <w:spacing w:after="0" w:line="240" w:lineRule="auto"/>
              <w:ind w:left="113" w:hanging="175"/>
              <w:rPr>
                <w:sz w:val="20"/>
                <w:szCs w:val="20"/>
              </w:rPr>
            </w:pPr>
          </w:p>
        </w:tc>
      </w:tr>
      <w:tr w:rsidR="00F679C2" w14:paraId="731BD042" w14:textId="77777777" w:rsidTr="00F65C6B">
        <w:trPr>
          <w:cantSplit/>
          <w:trHeight w:val="1610"/>
        </w:trPr>
        <w:tc>
          <w:tcPr>
            <w:tcW w:w="1844" w:type="dxa"/>
            <w:shd w:val="clear" w:color="auto" w:fill="BFBFBF"/>
            <w:vAlign w:val="center"/>
          </w:tcPr>
          <w:p w14:paraId="7D7CA81B" w14:textId="77777777" w:rsidR="00F679C2" w:rsidRDefault="00F679C2" w:rsidP="00F65C6B">
            <w:pPr>
              <w:shd w:val="clear" w:color="auto" w:fill="BFBFBF"/>
              <w:jc w:val="center"/>
              <w:rPr>
                <w:b/>
                <w:bCs/>
                <w:lang w:val="en-US"/>
              </w:rPr>
            </w:pPr>
          </w:p>
          <w:p w14:paraId="324A1AD5" w14:textId="77777777" w:rsidR="00F679C2" w:rsidRDefault="00F679C2" w:rsidP="00F65C6B">
            <w:pPr>
              <w:shd w:val="clear" w:color="auto" w:fill="BFBFBF"/>
              <w:jc w:val="center"/>
              <w:rPr>
                <w:b/>
                <w:bCs/>
                <w:lang w:val="en-US"/>
              </w:rPr>
            </w:pPr>
            <w:r>
              <w:rPr>
                <w:b/>
                <w:bCs/>
                <w:lang w:val="en-US"/>
              </w:rPr>
              <w:t>MODULE 12</w:t>
            </w:r>
          </w:p>
          <w:p w14:paraId="5FF41D24" w14:textId="77777777" w:rsidR="00F679C2" w:rsidRPr="0017426B" w:rsidRDefault="00F679C2" w:rsidP="00F65C6B">
            <w:pPr>
              <w:jc w:val="center"/>
              <w:rPr>
                <w:b/>
                <w:bCs/>
                <w:i/>
                <w:lang w:val="en-US"/>
              </w:rPr>
            </w:pPr>
            <w:r>
              <w:rPr>
                <w:b/>
                <w:bCs/>
                <w:i/>
                <w:lang w:val="en-US"/>
              </w:rPr>
              <w:t>Exam Skills Practice</w:t>
            </w:r>
          </w:p>
          <w:p w14:paraId="330EDE06" w14:textId="77777777" w:rsidR="00F679C2" w:rsidRDefault="00F679C2" w:rsidP="00F65C6B">
            <w:pPr>
              <w:shd w:val="clear" w:color="auto" w:fill="BFBFBF"/>
              <w:jc w:val="center"/>
              <w:rPr>
                <w:b/>
                <w:bCs/>
                <w:lang w:val="en-US"/>
              </w:rPr>
            </w:pPr>
          </w:p>
          <w:p w14:paraId="5C684DE4" w14:textId="77777777" w:rsidR="00F679C2" w:rsidRDefault="00F679C2" w:rsidP="00F65C6B">
            <w:pPr>
              <w:shd w:val="clear" w:color="auto" w:fill="BFBFBF"/>
              <w:jc w:val="center"/>
              <w:rPr>
                <w:b/>
                <w:bCs/>
                <w:i/>
                <w:lang w:val="en-US"/>
              </w:rPr>
            </w:pPr>
            <w:r>
              <w:rPr>
                <w:b/>
                <w:bCs/>
                <w:i/>
                <w:lang w:val="en-US"/>
              </w:rPr>
              <w:t>Writing</w:t>
            </w:r>
          </w:p>
          <w:p w14:paraId="28810922" w14:textId="77777777" w:rsidR="00F679C2" w:rsidRDefault="00F679C2" w:rsidP="00F65C6B">
            <w:pPr>
              <w:jc w:val="center"/>
              <w:rPr>
                <w:b/>
                <w:bCs/>
                <w:color w:val="000000"/>
                <w:sz w:val="20"/>
                <w:szCs w:val="20"/>
              </w:rPr>
            </w:pPr>
          </w:p>
        </w:tc>
        <w:tc>
          <w:tcPr>
            <w:tcW w:w="3402" w:type="dxa"/>
            <w:vMerge w:val="restart"/>
          </w:tcPr>
          <w:p w14:paraId="79482701" w14:textId="77777777" w:rsidR="00F679C2" w:rsidRPr="007855DA" w:rsidRDefault="00F679C2" w:rsidP="00F679C2">
            <w:pPr>
              <w:pStyle w:val="Akapitzlist2"/>
              <w:numPr>
                <w:ilvl w:val="0"/>
                <w:numId w:val="30"/>
              </w:numPr>
              <w:ind w:left="115" w:right="-57" w:hanging="172"/>
              <w:rPr>
                <w:sz w:val="20"/>
                <w:szCs w:val="20"/>
              </w:rPr>
            </w:pPr>
            <w:r w:rsidRPr="00842F11">
              <w:rPr>
                <w:sz w:val="20"/>
                <w:szCs w:val="20"/>
              </w:rPr>
              <w:t xml:space="preserve">zna podstawowe </w:t>
            </w:r>
            <w:r w:rsidRPr="00842F11">
              <w:rPr>
                <w:iCs/>
                <w:sz w:val="20"/>
                <w:szCs w:val="20"/>
              </w:rPr>
              <w:t xml:space="preserve">zasady i techniki pisania </w:t>
            </w:r>
            <w:r>
              <w:rPr>
                <w:iCs/>
                <w:sz w:val="20"/>
                <w:szCs w:val="20"/>
              </w:rPr>
              <w:t>e-maila/listu półformalnego z opisem przedmiotu, np. styl (w tym skrócone formy czasowników), kompozycja (w tym rozwinięcie z użyciem przymiotników), oficjalne zwroty do adresata i kończące</w:t>
            </w:r>
            <w:r>
              <w:rPr>
                <w:iCs/>
                <w:sz w:val="20"/>
                <w:szCs w:val="20"/>
                <w:lang w:eastAsia="en-US"/>
              </w:rPr>
              <w:t xml:space="preserve">; </w:t>
            </w:r>
            <w:r>
              <w:rPr>
                <w:iCs/>
                <w:sz w:val="20"/>
                <w:szCs w:val="20"/>
              </w:rPr>
              <w:t xml:space="preserve">zna zasady dot. </w:t>
            </w:r>
            <w:r>
              <w:rPr>
                <w:sz w:val="20"/>
                <w:szCs w:val="20"/>
              </w:rPr>
              <w:t>kolejności przymiotników w zdaniu</w:t>
            </w:r>
            <w:r>
              <w:rPr>
                <w:iCs/>
                <w:sz w:val="20"/>
                <w:szCs w:val="20"/>
                <w:lang w:eastAsia="en-US"/>
              </w:rPr>
              <w:t xml:space="preserve">; </w:t>
            </w:r>
            <w:r>
              <w:rPr>
                <w:sz w:val="20"/>
                <w:szCs w:val="20"/>
                <w:lang w:eastAsia="en-US"/>
              </w:rPr>
              <w:t>zna podstawowe słownictwo służące do opisywania przedmiotu</w:t>
            </w:r>
          </w:p>
          <w:p w14:paraId="600D4068" w14:textId="77777777" w:rsidR="00F679C2" w:rsidRPr="00842F11" w:rsidRDefault="00F679C2" w:rsidP="00F679C2">
            <w:pPr>
              <w:pStyle w:val="Akapitzlist2"/>
              <w:numPr>
                <w:ilvl w:val="0"/>
                <w:numId w:val="30"/>
              </w:numPr>
              <w:ind w:left="115" w:right="-57" w:hanging="172"/>
              <w:rPr>
                <w:sz w:val="20"/>
                <w:szCs w:val="20"/>
              </w:rPr>
            </w:pPr>
            <w:r w:rsidRPr="00842F11">
              <w:rPr>
                <w:iCs/>
                <w:sz w:val="20"/>
                <w:szCs w:val="20"/>
              </w:rPr>
              <w:t>ww. wiedzę</w:t>
            </w:r>
            <w:r w:rsidRPr="00842F11">
              <w:rPr>
                <w:sz w:val="20"/>
                <w:szCs w:val="20"/>
              </w:rPr>
              <w:t xml:space="preserve"> stosuje w znacznej części poprawnie w praktyce i pisze </w:t>
            </w:r>
            <w:r w:rsidRPr="00D222CB">
              <w:rPr>
                <w:sz w:val="20"/>
                <w:szCs w:val="20"/>
              </w:rPr>
              <w:t>e-mail do cioci z Kanady z podziękowaniami i opisem nowego telefonu</w:t>
            </w:r>
            <w:r w:rsidRPr="00D222CB">
              <w:rPr>
                <w:iCs/>
                <w:sz w:val="20"/>
                <w:szCs w:val="20"/>
              </w:rPr>
              <w:t xml:space="preserve">; </w:t>
            </w:r>
            <w:r w:rsidRPr="00842F11">
              <w:rPr>
                <w:iCs/>
                <w:sz w:val="20"/>
                <w:szCs w:val="20"/>
              </w:rPr>
              <w:t>wypowiedź jest zadowalająca pod względem treści, spójności i logiki, zakres użytych środków językowych jest ograniczony,</w:t>
            </w:r>
            <w:r w:rsidRPr="00842F11">
              <w:rPr>
                <w:sz w:val="20"/>
                <w:szCs w:val="20"/>
              </w:rPr>
              <w:t xml:space="preserve"> występują liczne błędy; ogółem uzyskuje 4–5 pkt wg kryteriów maturalnych (poziom podstawowy)</w:t>
            </w:r>
          </w:p>
          <w:p w14:paraId="776CB71C" w14:textId="77777777" w:rsidR="00F679C2" w:rsidRPr="00842F11" w:rsidRDefault="00F679C2" w:rsidP="00F679C2">
            <w:pPr>
              <w:pStyle w:val="Akapitzlist2"/>
              <w:numPr>
                <w:ilvl w:val="0"/>
                <w:numId w:val="32"/>
              </w:numPr>
              <w:ind w:left="85" w:right="-57" w:hanging="142"/>
              <w:rPr>
                <w:sz w:val="20"/>
                <w:szCs w:val="20"/>
              </w:rPr>
            </w:pPr>
            <w:r w:rsidRPr="00842F11">
              <w:rPr>
                <w:sz w:val="20"/>
                <w:szCs w:val="20"/>
              </w:rPr>
              <w:t xml:space="preserve">w znacznej części </w:t>
            </w:r>
            <w:r>
              <w:rPr>
                <w:sz w:val="20"/>
                <w:szCs w:val="20"/>
                <w:lang w:eastAsia="en-US"/>
              </w:rPr>
              <w:t>poprawnie wykonuje inne ćwiczenia, w tym analizujące przykładowy e-mail i dotyczące użycia przymiotników w opisach przedmiotów</w:t>
            </w:r>
          </w:p>
        </w:tc>
        <w:tc>
          <w:tcPr>
            <w:tcW w:w="3402" w:type="dxa"/>
            <w:vMerge w:val="restart"/>
          </w:tcPr>
          <w:p w14:paraId="20B9AB81" w14:textId="77777777" w:rsidR="00F679C2" w:rsidRPr="007855DA" w:rsidRDefault="00F679C2" w:rsidP="00F679C2">
            <w:pPr>
              <w:pStyle w:val="Akapitzlist2"/>
              <w:numPr>
                <w:ilvl w:val="0"/>
                <w:numId w:val="30"/>
              </w:numPr>
              <w:ind w:left="115" w:right="-57" w:hanging="172"/>
              <w:rPr>
                <w:sz w:val="20"/>
                <w:szCs w:val="20"/>
              </w:rPr>
            </w:pPr>
            <w:r w:rsidRPr="00842F11">
              <w:rPr>
                <w:sz w:val="20"/>
                <w:szCs w:val="20"/>
              </w:rPr>
              <w:t xml:space="preserve">zna </w:t>
            </w:r>
            <w:r>
              <w:rPr>
                <w:sz w:val="20"/>
                <w:szCs w:val="20"/>
                <w:lang w:eastAsia="en-US"/>
              </w:rPr>
              <w:t>z</w:t>
            </w:r>
            <w:r>
              <w:rPr>
                <w:iCs/>
                <w:sz w:val="20"/>
                <w:szCs w:val="20"/>
                <w:lang w:eastAsia="en-US"/>
              </w:rPr>
              <w:t xml:space="preserve">asady i techniki pisania </w:t>
            </w:r>
            <w:r>
              <w:rPr>
                <w:iCs/>
                <w:sz w:val="20"/>
                <w:szCs w:val="20"/>
              </w:rPr>
              <w:t xml:space="preserve">e-maila/ listu półformalnego z opisem przedmiotu, np. styl (w tym skrócone formy czasowników i czasowniki złożone), kompozycja (w tym rozwinięcie z użyciem przymiotników i ich stopniowania), oficjalne zwroty do adresata i kończące, zna zasady dot. </w:t>
            </w:r>
            <w:r>
              <w:rPr>
                <w:sz w:val="20"/>
                <w:szCs w:val="20"/>
              </w:rPr>
              <w:t>kolejności przymiotników w zdaniu</w:t>
            </w:r>
            <w:r>
              <w:rPr>
                <w:iCs/>
                <w:sz w:val="20"/>
                <w:szCs w:val="20"/>
                <w:lang w:eastAsia="en-US"/>
              </w:rPr>
              <w:t xml:space="preserve">; </w:t>
            </w:r>
            <w:r>
              <w:rPr>
                <w:sz w:val="20"/>
                <w:szCs w:val="20"/>
                <w:lang w:eastAsia="en-US"/>
              </w:rPr>
              <w:t xml:space="preserve">zna znaczną część słownictwa służącego do opisywania przedmiotu </w:t>
            </w:r>
          </w:p>
          <w:p w14:paraId="0DF530EF" w14:textId="77777777" w:rsidR="00F679C2" w:rsidRPr="00842F11" w:rsidRDefault="00F679C2" w:rsidP="00F679C2">
            <w:pPr>
              <w:pStyle w:val="Akapitzlist2"/>
              <w:numPr>
                <w:ilvl w:val="0"/>
                <w:numId w:val="30"/>
              </w:numPr>
              <w:ind w:left="115" w:right="-57" w:hanging="172"/>
              <w:rPr>
                <w:sz w:val="20"/>
                <w:szCs w:val="20"/>
              </w:rPr>
            </w:pPr>
            <w:r w:rsidRPr="00842F11">
              <w:rPr>
                <w:iCs/>
                <w:sz w:val="20"/>
                <w:szCs w:val="20"/>
              </w:rPr>
              <w:t>ww. wiedzę</w:t>
            </w:r>
            <w:r w:rsidRPr="00842F11">
              <w:rPr>
                <w:sz w:val="20"/>
                <w:szCs w:val="20"/>
              </w:rPr>
              <w:t xml:space="preserve"> stosuje na ogół poprawnie w praktyce i pisze </w:t>
            </w:r>
            <w:r w:rsidRPr="00D222CB">
              <w:rPr>
                <w:sz w:val="20"/>
                <w:szCs w:val="20"/>
              </w:rPr>
              <w:t>e-mail do cioci z Kanady z podziękowaniami i opisem nowego telefonu</w:t>
            </w:r>
            <w:r w:rsidRPr="00D222CB">
              <w:rPr>
                <w:iCs/>
                <w:sz w:val="20"/>
                <w:szCs w:val="20"/>
              </w:rPr>
              <w:t xml:space="preserve">; </w:t>
            </w:r>
            <w:r w:rsidRPr="00842F11">
              <w:rPr>
                <w:iCs/>
                <w:sz w:val="20"/>
                <w:szCs w:val="20"/>
              </w:rPr>
              <w:t>wypowiedź jest zadowalająca pod względem treści, spójności i logiki oraz zakresu użytych środków językowych,</w:t>
            </w:r>
            <w:r w:rsidRPr="00842F11">
              <w:rPr>
                <w:sz w:val="20"/>
                <w:szCs w:val="20"/>
              </w:rPr>
              <w:t xml:space="preserve"> występują dość liczne błędy; ogółem uzyskuje 6–8 pkt wg kryteriów maturalnych (poziom podstawowy)</w:t>
            </w:r>
          </w:p>
          <w:p w14:paraId="1262F5BA" w14:textId="77777777" w:rsidR="00F679C2" w:rsidRPr="00842F11" w:rsidRDefault="00F679C2" w:rsidP="00F679C2">
            <w:pPr>
              <w:pStyle w:val="Akapitzlist2"/>
              <w:numPr>
                <w:ilvl w:val="0"/>
                <w:numId w:val="32"/>
              </w:numPr>
              <w:ind w:left="85" w:right="-57" w:hanging="142"/>
              <w:rPr>
                <w:sz w:val="20"/>
                <w:szCs w:val="20"/>
              </w:rPr>
            </w:pPr>
            <w:r>
              <w:rPr>
                <w:sz w:val="20"/>
                <w:szCs w:val="20"/>
                <w:lang w:eastAsia="en-US"/>
              </w:rPr>
              <w:t>na ogół poprawnie wykonuje inne ćwiczenia, w tym analizujące przykładowy e-mail i dotyczące użycia przymiotników w opisach przedmiotów</w:t>
            </w:r>
          </w:p>
        </w:tc>
        <w:tc>
          <w:tcPr>
            <w:tcW w:w="3402" w:type="dxa"/>
            <w:vMerge w:val="restart"/>
          </w:tcPr>
          <w:p w14:paraId="79799D2F" w14:textId="77777777" w:rsidR="00F679C2" w:rsidRPr="00044268" w:rsidRDefault="00F679C2" w:rsidP="00F679C2">
            <w:pPr>
              <w:pStyle w:val="Akapitzlist2"/>
              <w:numPr>
                <w:ilvl w:val="0"/>
                <w:numId w:val="30"/>
              </w:numPr>
              <w:ind w:left="115" w:right="-57" w:hanging="172"/>
              <w:rPr>
                <w:sz w:val="20"/>
                <w:szCs w:val="20"/>
              </w:rPr>
            </w:pPr>
            <w:r>
              <w:rPr>
                <w:sz w:val="20"/>
                <w:szCs w:val="20"/>
              </w:rPr>
              <w:t xml:space="preserve">zna </w:t>
            </w:r>
            <w:r>
              <w:rPr>
                <w:iCs/>
                <w:sz w:val="20"/>
                <w:szCs w:val="20"/>
                <w:lang w:eastAsia="en-US"/>
              </w:rPr>
              <w:t xml:space="preserve">zasady i techniki pisania </w:t>
            </w:r>
            <w:r>
              <w:rPr>
                <w:iCs/>
                <w:sz w:val="20"/>
                <w:szCs w:val="20"/>
              </w:rPr>
              <w:t xml:space="preserve">e-maila/ </w:t>
            </w:r>
            <w:r w:rsidRPr="00044268">
              <w:rPr>
                <w:iCs/>
                <w:sz w:val="20"/>
                <w:szCs w:val="20"/>
              </w:rPr>
              <w:t>listu półformalnego z opisem przedmiotu, np. styl (</w:t>
            </w:r>
            <w:r>
              <w:rPr>
                <w:iCs/>
                <w:sz w:val="20"/>
                <w:szCs w:val="20"/>
              </w:rPr>
              <w:t>w tym</w:t>
            </w:r>
            <w:r w:rsidRPr="00044268">
              <w:rPr>
                <w:iCs/>
                <w:sz w:val="20"/>
                <w:szCs w:val="20"/>
              </w:rPr>
              <w:t xml:space="preserve"> skrócone formy czasowników i czasowniki złożone), kompozycja (w tym rozwinięcie z użyciem przymiotników i ich stopniowania), oficjalne zwroty do adresata i kończące</w:t>
            </w:r>
            <w:r w:rsidRPr="00044268">
              <w:rPr>
                <w:iCs/>
                <w:sz w:val="20"/>
                <w:szCs w:val="20"/>
                <w:lang w:eastAsia="en-US"/>
              </w:rPr>
              <w:t xml:space="preserve">; </w:t>
            </w:r>
            <w:r w:rsidRPr="00044268">
              <w:rPr>
                <w:iCs/>
                <w:sz w:val="20"/>
                <w:szCs w:val="20"/>
              </w:rPr>
              <w:t xml:space="preserve">zna zasady dot. </w:t>
            </w:r>
            <w:r w:rsidRPr="00044268">
              <w:rPr>
                <w:sz w:val="20"/>
                <w:szCs w:val="20"/>
              </w:rPr>
              <w:t>kolejności przymiotników w zdaniu</w:t>
            </w:r>
            <w:r w:rsidRPr="00044268">
              <w:rPr>
                <w:iCs/>
                <w:sz w:val="20"/>
                <w:szCs w:val="20"/>
                <w:lang w:eastAsia="en-US"/>
              </w:rPr>
              <w:t xml:space="preserve">; </w:t>
            </w:r>
            <w:r w:rsidRPr="00044268">
              <w:rPr>
                <w:sz w:val="20"/>
                <w:szCs w:val="20"/>
                <w:lang w:eastAsia="en-US"/>
              </w:rPr>
              <w:t>zna większość słownictwa służącego do opisywania przedmiotu</w:t>
            </w:r>
          </w:p>
          <w:p w14:paraId="49901241" w14:textId="77777777" w:rsidR="00F679C2" w:rsidRDefault="00F679C2" w:rsidP="00F679C2">
            <w:pPr>
              <w:pStyle w:val="Akapitzlist2"/>
              <w:numPr>
                <w:ilvl w:val="0"/>
                <w:numId w:val="30"/>
              </w:numPr>
              <w:ind w:left="115" w:right="-57" w:hanging="172"/>
              <w:rPr>
                <w:sz w:val="20"/>
                <w:szCs w:val="20"/>
              </w:rPr>
            </w:pPr>
            <w:r>
              <w:rPr>
                <w:sz w:val="20"/>
                <w:szCs w:val="20"/>
              </w:rPr>
              <w:t xml:space="preserve">ww. wiedzę stosuje w większości poprawnie w praktyce i pisze </w:t>
            </w:r>
            <w:r w:rsidRPr="00D222CB">
              <w:rPr>
                <w:sz w:val="20"/>
                <w:szCs w:val="20"/>
              </w:rPr>
              <w:t>e-mail do cioci z Kanady z podziękowaniami i opisem nowego telefonu</w:t>
            </w:r>
            <w:r w:rsidRPr="00D222CB">
              <w:rPr>
                <w:iCs/>
                <w:sz w:val="20"/>
                <w:szCs w:val="20"/>
              </w:rPr>
              <w:t xml:space="preserve">; </w:t>
            </w:r>
            <w:r w:rsidRPr="00FE033F">
              <w:rPr>
                <w:iCs/>
                <w:sz w:val="20"/>
                <w:szCs w:val="20"/>
              </w:rPr>
              <w:t>wypowiedź jest dobra pod względem treści, spójności i logiki, zakres użytych środków językowych jest dość szeroki, występują raczej nieliczne błędy</w:t>
            </w:r>
            <w:r w:rsidRPr="00A00D4F">
              <w:rPr>
                <w:iCs/>
                <w:sz w:val="20"/>
                <w:szCs w:val="20"/>
              </w:rPr>
              <w:t xml:space="preserve">; ogółem </w:t>
            </w:r>
            <w:r>
              <w:rPr>
                <w:sz w:val="20"/>
                <w:szCs w:val="20"/>
              </w:rPr>
              <w:t>uzyskuje 9–10</w:t>
            </w:r>
            <w:r w:rsidRPr="00A00D4F">
              <w:rPr>
                <w:sz w:val="20"/>
                <w:szCs w:val="20"/>
              </w:rPr>
              <w:t xml:space="preserve"> pkt wg kryteriów </w:t>
            </w:r>
            <w:r>
              <w:rPr>
                <w:sz w:val="20"/>
                <w:szCs w:val="20"/>
              </w:rPr>
              <w:t>maturalnych (poziom podstawowy</w:t>
            </w:r>
            <w:r w:rsidRPr="00A00D4F">
              <w:rPr>
                <w:sz w:val="20"/>
                <w:szCs w:val="20"/>
              </w:rPr>
              <w:t>)</w:t>
            </w:r>
          </w:p>
          <w:p w14:paraId="37191CF5" w14:textId="77777777" w:rsidR="00F679C2" w:rsidRPr="0044191F" w:rsidRDefault="00F679C2" w:rsidP="00F679C2">
            <w:pPr>
              <w:pStyle w:val="Akapitzlist2"/>
              <w:numPr>
                <w:ilvl w:val="0"/>
                <w:numId w:val="30"/>
              </w:numPr>
              <w:ind w:left="115" w:right="-57" w:hanging="172"/>
              <w:rPr>
                <w:sz w:val="20"/>
                <w:szCs w:val="20"/>
              </w:rPr>
            </w:pPr>
            <w:r>
              <w:rPr>
                <w:sz w:val="20"/>
                <w:szCs w:val="20"/>
                <w:lang w:eastAsia="en-US"/>
              </w:rPr>
              <w:t>w większości poprawnie wykonuje inne ćwiczenia, w tym analizujące przykładowy e-mail i dotyczące użycia przymiotników w opisach przedmiotów</w:t>
            </w:r>
          </w:p>
        </w:tc>
        <w:tc>
          <w:tcPr>
            <w:tcW w:w="3402" w:type="dxa"/>
            <w:vMerge w:val="restart"/>
          </w:tcPr>
          <w:p w14:paraId="5978B892" w14:textId="77777777" w:rsidR="00F679C2" w:rsidRDefault="00F679C2" w:rsidP="00F679C2">
            <w:pPr>
              <w:pStyle w:val="Akapitzlist2"/>
              <w:numPr>
                <w:ilvl w:val="0"/>
                <w:numId w:val="30"/>
              </w:numPr>
              <w:ind w:left="115" w:right="-57" w:hanging="172"/>
              <w:rPr>
                <w:sz w:val="20"/>
                <w:szCs w:val="20"/>
              </w:rPr>
            </w:pPr>
            <w:r>
              <w:rPr>
                <w:sz w:val="20"/>
                <w:szCs w:val="20"/>
              </w:rPr>
              <w:t xml:space="preserve">zna </w:t>
            </w:r>
            <w:r>
              <w:rPr>
                <w:iCs/>
                <w:sz w:val="20"/>
                <w:szCs w:val="20"/>
              </w:rPr>
              <w:t>zasady i techniki pisania e-maila/ listu półformalnego z opisem przedmiotu, np. styl (w tym skrócone formy czasowników i czasowniki złożone), kompozycja (w tym rozwinięcie z użyciem przymiotników i ich stopniowania), oficjalne zwroty do adresata i kończące</w:t>
            </w:r>
            <w:r>
              <w:rPr>
                <w:iCs/>
                <w:sz w:val="20"/>
                <w:szCs w:val="20"/>
                <w:lang w:eastAsia="en-US"/>
              </w:rPr>
              <w:t xml:space="preserve">; </w:t>
            </w:r>
            <w:r>
              <w:rPr>
                <w:iCs/>
                <w:sz w:val="20"/>
                <w:szCs w:val="20"/>
              </w:rPr>
              <w:t xml:space="preserve">zna zasady dot. </w:t>
            </w:r>
            <w:r>
              <w:rPr>
                <w:sz w:val="20"/>
                <w:szCs w:val="20"/>
              </w:rPr>
              <w:t>kolejności przymiotników w zdaniu</w:t>
            </w:r>
            <w:r>
              <w:rPr>
                <w:iCs/>
                <w:sz w:val="20"/>
                <w:szCs w:val="20"/>
                <w:lang w:eastAsia="en-US"/>
              </w:rPr>
              <w:t xml:space="preserve">; </w:t>
            </w:r>
            <w:r>
              <w:rPr>
                <w:sz w:val="20"/>
                <w:szCs w:val="20"/>
                <w:lang w:eastAsia="en-US"/>
              </w:rPr>
              <w:t>zna słownictwo służące do opisywania przedmiotu</w:t>
            </w:r>
          </w:p>
          <w:p w14:paraId="074DA384" w14:textId="77777777" w:rsidR="00F679C2" w:rsidRPr="006F2D94" w:rsidRDefault="00F679C2" w:rsidP="00F679C2">
            <w:pPr>
              <w:numPr>
                <w:ilvl w:val="0"/>
                <w:numId w:val="33"/>
              </w:numPr>
              <w:spacing w:after="0" w:line="240" w:lineRule="auto"/>
              <w:ind w:left="83" w:right="-57" w:hanging="140"/>
              <w:rPr>
                <w:i/>
                <w:iCs/>
                <w:sz w:val="20"/>
                <w:szCs w:val="20"/>
              </w:rPr>
            </w:pPr>
            <w:r w:rsidRPr="006F2D94">
              <w:rPr>
                <w:sz w:val="20"/>
                <w:szCs w:val="20"/>
              </w:rPr>
              <w:t xml:space="preserve">ww. wiedzę stosuje poprawnie w praktyce i pisze </w:t>
            </w:r>
            <w:r w:rsidRPr="00D222CB">
              <w:rPr>
                <w:sz w:val="20"/>
                <w:szCs w:val="20"/>
              </w:rPr>
              <w:t>e-mail do cioci z Kanady z podziękowaniami i opisem nowego telefonu</w:t>
            </w:r>
            <w:r w:rsidRPr="00D222CB">
              <w:rPr>
                <w:iCs/>
                <w:sz w:val="20"/>
                <w:szCs w:val="20"/>
              </w:rPr>
              <w:t>;</w:t>
            </w:r>
            <w:r>
              <w:rPr>
                <w:iCs/>
                <w:sz w:val="20"/>
                <w:szCs w:val="20"/>
              </w:rPr>
              <w:t xml:space="preserve"> </w:t>
            </w:r>
            <w:r w:rsidRPr="00FE033F">
              <w:rPr>
                <w:iCs/>
                <w:sz w:val="20"/>
                <w:szCs w:val="20"/>
              </w:rPr>
              <w:t>wypowiedź jest dobra pod względem treści, spójności i logiki, zakres użyty</w:t>
            </w:r>
            <w:r>
              <w:rPr>
                <w:iCs/>
                <w:sz w:val="20"/>
                <w:szCs w:val="20"/>
              </w:rPr>
              <w:t xml:space="preserve">ch środków językowych jest </w:t>
            </w:r>
            <w:r w:rsidRPr="00FE033F">
              <w:rPr>
                <w:iCs/>
                <w:sz w:val="20"/>
                <w:szCs w:val="20"/>
              </w:rPr>
              <w:t>szeroki, występują nieliczne błędy</w:t>
            </w:r>
            <w:r w:rsidRPr="006F2D94">
              <w:rPr>
                <w:iCs/>
                <w:sz w:val="20"/>
                <w:szCs w:val="20"/>
              </w:rPr>
              <w:t xml:space="preserve">; ogółem </w:t>
            </w:r>
            <w:r>
              <w:rPr>
                <w:sz w:val="20"/>
                <w:szCs w:val="20"/>
              </w:rPr>
              <w:t>uzyskuje 11–12</w:t>
            </w:r>
            <w:r w:rsidRPr="006F2D94">
              <w:rPr>
                <w:sz w:val="20"/>
                <w:szCs w:val="20"/>
              </w:rPr>
              <w:t xml:space="preserve"> pkt wg kryteriów </w:t>
            </w:r>
            <w:r>
              <w:rPr>
                <w:sz w:val="20"/>
                <w:szCs w:val="20"/>
              </w:rPr>
              <w:t>maturalnych (poziom podstawowy</w:t>
            </w:r>
            <w:r w:rsidRPr="006F2D94">
              <w:rPr>
                <w:sz w:val="20"/>
                <w:szCs w:val="20"/>
              </w:rPr>
              <w:t>)</w:t>
            </w:r>
          </w:p>
          <w:p w14:paraId="4886B6B3" w14:textId="77777777" w:rsidR="00F679C2" w:rsidRPr="008C0E2B" w:rsidRDefault="00F679C2" w:rsidP="00F679C2">
            <w:pPr>
              <w:pStyle w:val="Akapitzlist2"/>
              <w:numPr>
                <w:ilvl w:val="0"/>
                <w:numId w:val="32"/>
              </w:numPr>
              <w:ind w:left="85" w:right="-57" w:hanging="142"/>
              <w:rPr>
                <w:sz w:val="20"/>
                <w:szCs w:val="20"/>
              </w:rPr>
            </w:pPr>
            <w:r>
              <w:rPr>
                <w:sz w:val="20"/>
                <w:szCs w:val="20"/>
                <w:lang w:eastAsia="en-US"/>
              </w:rPr>
              <w:t>poprawnie wykonuje inne ćwiczenia, w tym analizujące przykładowy e-mail i dotyczące użycia przymiotników w opisach przedmiotów</w:t>
            </w:r>
          </w:p>
        </w:tc>
      </w:tr>
      <w:tr w:rsidR="00F679C2" w14:paraId="5358C591" w14:textId="77777777" w:rsidTr="00F65C6B">
        <w:trPr>
          <w:cantSplit/>
          <w:trHeight w:val="4669"/>
        </w:trPr>
        <w:tc>
          <w:tcPr>
            <w:tcW w:w="1844" w:type="dxa"/>
            <w:shd w:val="clear" w:color="auto" w:fill="FFFFFF"/>
            <w:vAlign w:val="center"/>
          </w:tcPr>
          <w:p w14:paraId="0D116F03" w14:textId="77777777" w:rsidR="00F679C2" w:rsidRDefault="00F679C2" w:rsidP="00F65C6B">
            <w:pPr>
              <w:jc w:val="center"/>
              <w:rPr>
                <w:b/>
                <w:bCs/>
                <w:color w:val="000000"/>
                <w:sz w:val="20"/>
                <w:szCs w:val="20"/>
              </w:rPr>
            </w:pPr>
            <w:r>
              <w:rPr>
                <w:b/>
                <w:sz w:val="20"/>
                <w:szCs w:val="20"/>
                <w:shd w:val="clear" w:color="auto" w:fill="FFFFFF"/>
              </w:rPr>
              <w:t>WYPOWIEDŹ PISEMNA</w:t>
            </w:r>
          </w:p>
        </w:tc>
        <w:tc>
          <w:tcPr>
            <w:tcW w:w="3402" w:type="dxa"/>
            <w:vMerge/>
          </w:tcPr>
          <w:p w14:paraId="70DC8374"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56ABF047"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1D2DA671"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7B56FDEF" w14:textId="77777777" w:rsidR="00F679C2" w:rsidRDefault="00F679C2" w:rsidP="00F679C2">
            <w:pPr>
              <w:numPr>
                <w:ilvl w:val="0"/>
                <w:numId w:val="18"/>
              </w:numPr>
              <w:spacing w:after="0" w:line="240" w:lineRule="auto"/>
              <w:ind w:left="113" w:hanging="175"/>
              <w:rPr>
                <w:color w:val="000000"/>
                <w:sz w:val="20"/>
                <w:szCs w:val="20"/>
              </w:rPr>
            </w:pPr>
          </w:p>
        </w:tc>
      </w:tr>
      <w:tr w:rsidR="00F679C2" w14:paraId="09F00E20" w14:textId="77777777" w:rsidTr="00F65C6B">
        <w:trPr>
          <w:cantSplit/>
          <w:trHeight w:val="9406"/>
        </w:trPr>
        <w:tc>
          <w:tcPr>
            <w:tcW w:w="1844" w:type="dxa"/>
            <w:shd w:val="clear" w:color="auto" w:fill="B8CCE4"/>
            <w:vAlign w:val="center"/>
          </w:tcPr>
          <w:p w14:paraId="0FA01C60" w14:textId="77777777" w:rsidR="00F679C2" w:rsidRDefault="00F679C2" w:rsidP="00F65C6B">
            <w:pPr>
              <w:shd w:val="clear" w:color="auto" w:fill="B8CCE4"/>
              <w:jc w:val="center"/>
              <w:rPr>
                <w:b/>
                <w:bCs/>
                <w:lang w:val="en-US"/>
              </w:rPr>
            </w:pPr>
          </w:p>
          <w:p w14:paraId="0C6D5A68" w14:textId="77777777" w:rsidR="00F679C2" w:rsidRPr="006E7F07" w:rsidRDefault="00F679C2" w:rsidP="00F65C6B">
            <w:pPr>
              <w:jc w:val="center"/>
              <w:rPr>
                <w:b/>
                <w:bCs/>
                <w:lang w:val="en-US"/>
              </w:rPr>
            </w:pPr>
            <w:r>
              <w:rPr>
                <w:b/>
                <w:bCs/>
                <w:lang w:val="en-US"/>
              </w:rPr>
              <w:t>MODULE 12</w:t>
            </w:r>
          </w:p>
          <w:p w14:paraId="5A31FEDA" w14:textId="77777777" w:rsidR="00F679C2" w:rsidRPr="006E7F07" w:rsidRDefault="00F679C2" w:rsidP="00F65C6B">
            <w:pPr>
              <w:jc w:val="center"/>
              <w:rPr>
                <w:b/>
                <w:bCs/>
                <w:lang w:val="en-US"/>
              </w:rPr>
            </w:pPr>
          </w:p>
          <w:p w14:paraId="4B0ADE71" w14:textId="77777777" w:rsidR="00F679C2" w:rsidRPr="006E7F07" w:rsidRDefault="00F679C2" w:rsidP="00F65C6B">
            <w:pPr>
              <w:jc w:val="center"/>
              <w:rPr>
                <w:b/>
                <w:bCs/>
                <w:i/>
                <w:lang w:val="en-US"/>
              </w:rPr>
            </w:pPr>
            <w:r w:rsidRPr="006E7F07">
              <w:rPr>
                <w:b/>
                <w:bCs/>
                <w:i/>
                <w:lang w:val="en-US"/>
              </w:rPr>
              <w:t>Exam Skills Practice</w:t>
            </w:r>
          </w:p>
          <w:p w14:paraId="7B046871" w14:textId="77777777" w:rsidR="00F679C2" w:rsidRPr="006E7F07" w:rsidRDefault="00F679C2" w:rsidP="00F65C6B">
            <w:pPr>
              <w:rPr>
                <w:b/>
                <w:i/>
                <w:sz w:val="20"/>
                <w:szCs w:val="20"/>
              </w:rPr>
            </w:pPr>
          </w:p>
          <w:p w14:paraId="7327BD9F" w14:textId="77777777" w:rsidR="00F679C2" w:rsidRPr="006E7F07" w:rsidRDefault="00F679C2" w:rsidP="00F65C6B">
            <w:pPr>
              <w:jc w:val="center"/>
              <w:rPr>
                <w:b/>
              </w:rPr>
            </w:pPr>
            <w:r w:rsidRPr="006E7F07">
              <w:rPr>
                <w:b/>
              </w:rPr>
              <w:t>Poziom</w:t>
            </w:r>
          </w:p>
          <w:p w14:paraId="56A25F4B" w14:textId="77777777" w:rsidR="00F679C2" w:rsidRPr="006E7F07" w:rsidRDefault="00F679C2" w:rsidP="00F65C6B">
            <w:pPr>
              <w:jc w:val="center"/>
              <w:rPr>
                <w:b/>
              </w:rPr>
            </w:pPr>
            <w:r w:rsidRPr="006E7F07">
              <w:rPr>
                <w:b/>
              </w:rPr>
              <w:t>rozszerzony</w:t>
            </w:r>
          </w:p>
          <w:p w14:paraId="2E2E94B1" w14:textId="77777777" w:rsidR="00F679C2" w:rsidRPr="006E7F07" w:rsidRDefault="00F679C2" w:rsidP="00F65C6B">
            <w:pPr>
              <w:jc w:val="center"/>
              <w:rPr>
                <w:b/>
                <w:sz w:val="20"/>
                <w:szCs w:val="20"/>
              </w:rPr>
            </w:pPr>
          </w:p>
          <w:p w14:paraId="4C0B18FA" w14:textId="77777777" w:rsidR="00F679C2" w:rsidRPr="0079549B" w:rsidRDefault="00F679C2" w:rsidP="00F65C6B">
            <w:pPr>
              <w:jc w:val="center"/>
              <w:rPr>
                <w:b/>
                <w:bCs/>
                <w:i/>
                <w:iCs/>
                <w:color w:val="000000"/>
                <w:sz w:val="20"/>
                <w:szCs w:val="20"/>
                <w:lang w:val="en-US"/>
              </w:rPr>
            </w:pPr>
            <w:r w:rsidRPr="006E7F07">
              <w:rPr>
                <w:b/>
              </w:rPr>
              <w:t>(opcjonalnie)</w:t>
            </w:r>
            <w:r>
              <w:rPr>
                <w:b/>
                <w:bCs/>
                <w:i/>
                <w:iCs/>
                <w:lang w:val="en-US"/>
              </w:rPr>
              <w:t xml:space="preserve"> </w:t>
            </w:r>
          </w:p>
          <w:p w14:paraId="60C9FE05" w14:textId="77777777" w:rsidR="00F679C2" w:rsidRPr="0079549B" w:rsidRDefault="00F679C2" w:rsidP="00F65C6B">
            <w:pPr>
              <w:jc w:val="center"/>
              <w:rPr>
                <w:b/>
                <w:bCs/>
                <w:i/>
                <w:iCs/>
                <w:color w:val="000000"/>
                <w:sz w:val="20"/>
                <w:szCs w:val="20"/>
                <w:lang w:val="en-US"/>
              </w:rPr>
            </w:pPr>
          </w:p>
        </w:tc>
        <w:tc>
          <w:tcPr>
            <w:tcW w:w="3402" w:type="dxa"/>
          </w:tcPr>
          <w:p w14:paraId="4022DF6E" w14:textId="77777777" w:rsidR="00F679C2" w:rsidRDefault="00F679C2" w:rsidP="00F679C2">
            <w:pPr>
              <w:pStyle w:val="Akapitzlist3"/>
              <w:numPr>
                <w:ilvl w:val="0"/>
                <w:numId w:val="30"/>
              </w:numPr>
              <w:ind w:left="115" w:right="-57" w:hanging="172"/>
              <w:rPr>
                <w:sz w:val="20"/>
                <w:szCs w:val="20"/>
              </w:rPr>
            </w:pPr>
            <w:r w:rsidRPr="00FA3831">
              <w:rPr>
                <w:color w:val="000000"/>
                <w:sz w:val="20"/>
                <w:szCs w:val="20"/>
              </w:rPr>
              <w:t xml:space="preserve">zna podstawowe słownictwo </w:t>
            </w:r>
            <w:r>
              <w:rPr>
                <w:sz w:val="20"/>
                <w:szCs w:val="20"/>
                <w:lang w:eastAsia="en-US"/>
              </w:rPr>
              <w:t xml:space="preserve">dot. </w:t>
            </w:r>
            <w:r>
              <w:rPr>
                <w:sz w:val="20"/>
                <w:szCs w:val="20"/>
              </w:rPr>
              <w:t xml:space="preserve">dziedzin i osiągnięć ludzi nauki, odkryć naukowych i wynalazków, </w:t>
            </w:r>
            <w:r>
              <w:rPr>
                <w:color w:val="000000"/>
                <w:sz w:val="20"/>
                <w:szCs w:val="20"/>
              </w:rPr>
              <w:t xml:space="preserve">korzyści i zagrożeń wynikających z postępu naukowo-technicznego (m.in. uzależnienia od Internetu i telefonu komórkowego) </w:t>
            </w:r>
            <w:r>
              <w:rPr>
                <w:sz w:val="20"/>
                <w:szCs w:val="20"/>
                <w:lang w:eastAsia="en-US"/>
              </w:rPr>
              <w:t>oraz opisujące</w:t>
            </w:r>
            <w:r>
              <w:rPr>
                <w:sz w:val="20"/>
                <w:szCs w:val="20"/>
              </w:rPr>
              <w:t xml:space="preserve"> salony gier automatycznych i ochronę patentową wynalazków</w:t>
            </w:r>
            <w:r>
              <w:rPr>
                <w:sz w:val="20"/>
                <w:szCs w:val="20"/>
                <w:lang w:eastAsia="en-US"/>
              </w:rPr>
              <w:t xml:space="preserve"> </w:t>
            </w:r>
          </w:p>
          <w:p w14:paraId="14E26218" w14:textId="77777777" w:rsidR="00F679C2" w:rsidRPr="00FA3831" w:rsidRDefault="00F679C2" w:rsidP="00F679C2">
            <w:pPr>
              <w:pStyle w:val="Akapitzlist3"/>
              <w:numPr>
                <w:ilvl w:val="0"/>
                <w:numId w:val="30"/>
              </w:numPr>
              <w:ind w:left="115" w:right="-57" w:hanging="172"/>
              <w:rPr>
                <w:sz w:val="20"/>
                <w:szCs w:val="20"/>
              </w:rPr>
            </w:pPr>
            <w:r w:rsidRPr="00FA3831">
              <w:rPr>
                <w:sz w:val="20"/>
                <w:szCs w:val="20"/>
              </w:rPr>
              <w:t xml:space="preserve">ww. wiedzę stosuje w znacznej części poprawnie w praktyce, rozwiązuje prawidłowo część punktów w ćwiczeniach leksykalnych </w:t>
            </w:r>
          </w:p>
          <w:p w14:paraId="4BD9F21C" w14:textId="77777777" w:rsidR="00F679C2" w:rsidRDefault="00F679C2" w:rsidP="00F679C2">
            <w:pPr>
              <w:pStyle w:val="Akapitzlist3"/>
              <w:numPr>
                <w:ilvl w:val="0"/>
                <w:numId w:val="30"/>
              </w:numPr>
              <w:ind w:left="115" w:right="-57" w:hanging="172"/>
              <w:rPr>
                <w:sz w:val="20"/>
                <w:szCs w:val="20"/>
              </w:rPr>
            </w:pPr>
            <w:r w:rsidRPr="00FA3831">
              <w:rPr>
                <w:sz w:val="20"/>
                <w:szCs w:val="20"/>
              </w:rPr>
              <w:t xml:space="preserve">rozumie znaczną część informacji w tekstach; rozwiązuje prawidłowo część punktów </w:t>
            </w:r>
            <w:r>
              <w:rPr>
                <w:sz w:val="20"/>
                <w:szCs w:val="20"/>
              </w:rPr>
              <w:t xml:space="preserve">w zadaniach </w:t>
            </w:r>
            <w:r>
              <w:rPr>
                <w:sz w:val="20"/>
                <w:szCs w:val="20"/>
                <w:lang w:eastAsia="en-US"/>
              </w:rPr>
              <w:t xml:space="preserve">na </w:t>
            </w:r>
            <w:r>
              <w:rPr>
                <w:sz w:val="20"/>
                <w:szCs w:val="20"/>
                <w:shd w:val="clear" w:color="auto" w:fill="FFFFFF"/>
              </w:rPr>
              <w:t>dobieranie części tekstu do pytań</w:t>
            </w:r>
            <w:r>
              <w:rPr>
                <w:sz w:val="20"/>
                <w:szCs w:val="20"/>
                <w:lang w:eastAsia="en-US"/>
              </w:rPr>
              <w:t xml:space="preserve"> </w:t>
            </w:r>
            <w:r>
              <w:rPr>
                <w:sz w:val="20"/>
                <w:szCs w:val="20"/>
              </w:rPr>
              <w:t xml:space="preserve">(rozumienie tekstów pisanych) i </w:t>
            </w:r>
            <w:r>
              <w:rPr>
                <w:sz w:val="20"/>
                <w:szCs w:val="20"/>
                <w:lang w:eastAsia="en-US"/>
              </w:rPr>
              <w:t>na uzupełnianie luk otwartych w notatce zgodnie z treścią nagrania</w:t>
            </w:r>
            <w:r>
              <w:rPr>
                <w:sz w:val="20"/>
                <w:szCs w:val="20"/>
              </w:rPr>
              <w:t xml:space="preserve"> (rozumienie ze słuchu)</w:t>
            </w:r>
          </w:p>
          <w:p w14:paraId="0329E947" w14:textId="77777777" w:rsidR="00F679C2" w:rsidRPr="00201CFC" w:rsidRDefault="00F679C2" w:rsidP="00F679C2">
            <w:pPr>
              <w:pStyle w:val="Akapitzlist3"/>
              <w:numPr>
                <w:ilvl w:val="0"/>
                <w:numId w:val="30"/>
              </w:numPr>
              <w:ind w:left="115" w:right="-57" w:hanging="172"/>
              <w:rPr>
                <w:sz w:val="20"/>
                <w:szCs w:val="20"/>
              </w:rPr>
            </w:pPr>
            <w:r>
              <w:rPr>
                <w:sz w:val="20"/>
                <w:szCs w:val="20"/>
                <w:lang w:eastAsia="en-US"/>
              </w:rPr>
              <w:t xml:space="preserve">zna strukturę i rozumie użycie wybranych </w:t>
            </w:r>
            <w:r>
              <w:rPr>
                <w:sz w:val="20"/>
                <w:szCs w:val="20"/>
              </w:rPr>
              <w:t>form emfatycznych</w:t>
            </w:r>
            <w:r>
              <w:rPr>
                <w:sz w:val="20"/>
                <w:szCs w:val="20"/>
                <w:lang w:eastAsia="en-US"/>
              </w:rPr>
              <w:t xml:space="preserve">; </w:t>
            </w:r>
            <w:r w:rsidRPr="00201CFC">
              <w:rPr>
                <w:sz w:val="20"/>
                <w:szCs w:val="20"/>
              </w:rPr>
              <w:t>w znacznej części poprawnie stosuje ww. wiedzę i struktury w zadaniach sprawdzających znajomoś</w:t>
            </w:r>
            <w:r>
              <w:rPr>
                <w:sz w:val="20"/>
                <w:szCs w:val="20"/>
              </w:rPr>
              <w:t xml:space="preserve">ć środków językowych i w </w:t>
            </w:r>
            <w:r w:rsidRPr="00201CFC">
              <w:rPr>
                <w:sz w:val="20"/>
                <w:szCs w:val="20"/>
              </w:rPr>
              <w:t>ćw</w:t>
            </w:r>
            <w:r>
              <w:rPr>
                <w:sz w:val="20"/>
                <w:szCs w:val="20"/>
              </w:rPr>
              <w:t xml:space="preserve">iczeniu </w:t>
            </w:r>
            <w:r w:rsidRPr="00201CFC">
              <w:rPr>
                <w:sz w:val="20"/>
                <w:szCs w:val="20"/>
              </w:rPr>
              <w:t>gramat</w:t>
            </w:r>
            <w:r>
              <w:rPr>
                <w:sz w:val="20"/>
                <w:szCs w:val="20"/>
              </w:rPr>
              <w:t>ycznym</w:t>
            </w:r>
          </w:p>
          <w:p w14:paraId="79E6F8BE" w14:textId="77777777" w:rsidR="00F679C2" w:rsidRPr="00FA3831" w:rsidRDefault="00F679C2" w:rsidP="00F679C2">
            <w:pPr>
              <w:pStyle w:val="Akapitzlist3"/>
              <w:numPr>
                <w:ilvl w:val="0"/>
                <w:numId w:val="30"/>
              </w:numPr>
              <w:ind w:left="115" w:right="-57" w:hanging="172"/>
              <w:rPr>
                <w:sz w:val="20"/>
                <w:szCs w:val="20"/>
              </w:rPr>
            </w:pPr>
            <w:r>
              <w:rPr>
                <w:sz w:val="20"/>
                <w:szCs w:val="20"/>
              </w:rPr>
              <w:t>pisze artykuł omawiający przyczyny spędzania bardzo długiego czasu w Internecie i opisujący idealną równowagę pomiędzy życiem online i offline współczesnego człowieka</w:t>
            </w:r>
            <w:r>
              <w:rPr>
                <w:sz w:val="20"/>
                <w:szCs w:val="20"/>
                <w:lang w:eastAsia="en-US"/>
              </w:rPr>
              <w:t>;</w:t>
            </w:r>
            <w:r>
              <w:rPr>
                <w:iCs/>
                <w:sz w:val="20"/>
                <w:szCs w:val="20"/>
              </w:rPr>
              <w:t xml:space="preserve"> </w:t>
            </w:r>
            <w:r w:rsidRPr="00FA3831">
              <w:rPr>
                <w:iCs/>
                <w:sz w:val="20"/>
                <w:szCs w:val="20"/>
              </w:rPr>
              <w:t>wypowiedź jest zadowalająca pod względem treści, formy, spójności i logiki, zakres użytych środków językowych jest ograniczony,</w:t>
            </w:r>
            <w:r w:rsidRPr="00FA3831">
              <w:rPr>
                <w:sz w:val="20"/>
                <w:szCs w:val="20"/>
              </w:rPr>
              <w:t xml:space="preserve"> występują liczne błędy językowe i </w:t>
            </w:r>
            <w:r w:rsidRPr="00FA3831">
              <w:rPr>
                <w:sz w:val="20"/>
                <w:szCs w:val="20"/>
              </w:rPr>
              <w:lastRenderedPageBreak/>
              <w:t>błędy zapisu</w:t>
            </w:r>
            <w:r>
              <w:rPr>
                <w:sz w:val="20"/>
                <w:szCs w:val="20"/>
              </w:rPr>
              <w:t xml:space="preserve">, </w:t>
            </w:r>
            <w:r w:rsidRPr="00FA3831">
              <w:rPr>
                <w:sz w:val="20"/>
                <w:szCs w:val="20"/>
              </w:rPr>
              <w:t>ogółem uzyskuje 4–6 pkt wg kryteriów maturalnych</w:t>
            </w:r>
          </w:p>
        </w:tc>
        <w:tc>
          <w:tcPr>
            <w:tcW w:w="3402" w:type="dxa"/>
          </w:tcPr>
          <w:p w14:paraId="2CE19AD2" w14:textId="77777777" w:rsidR="00F679C2" w:rsidRDefault="00F679C2" w:rsidP="00F679C2">
            <w:pPr>
              <w:pStyle w:val="Akapitzlist3"/>
              <w:numPr>
                <w:ilvl w:val="0"/>
                <w:numId w:val="30"/>
              </w:numPr>
              <w:ind w:left="115" w:right="-57" w:hanging="172"/>
              <w:rPr>
                <w:sz w:val="20"/>
                <w:szCs w:val="20"/>
              </w:rPr>
            </w:pPr>
            <w:r w:rsidRPr="00FA3831">
              <w:rPr>
                <w:sz w:val="20"/>
                <w:szCs w:val="20"/>
              </w:rPr>
              <w:lastRenderedPageBreak/>
              <w:t xml:space="preserve">zna znaczną część słownictwa </w:t>
            </w:r>
            <w:r>
              <w:rPr>
                <w:sz w:val="20"/>
                <w:szCs w:val="20"/>
                <w:lang w:eastAsia="en-US"/>
              </w:rPr>
              <w:t xml:space="preserve">dot. </w:t>
            </w:r>
            <w:r>
              <w:rPr>
                <w:sz w:val="20"/>
                <w:szCs w:val="20"/>
              </w:rPr>
              <w:t xml:space="preserve">dziedzin i osiągnięć ludzi nauki, odkryć naukowych i wynalazków, </w:t>
            </w:r>
            <w:r>
              <w:rPr>
                <w:color w:val="000000"/>
                <w:sz w:val="20"/>
                <w:szCs w:val="20"/>
              </w:rPr>
              <w:t xml:space="preserve">korzyści i zagrożeń wynikających z postępu naukowo-technicznego (m.in. uzależnienia od Internetu i telefonu komórkowego) </w:t>
            </w:r>
            <w:r>
              <w:rPr>
                <w:sz w:val="20"/>
                <w:szCs w:val="20"/>
                <w:lang w:eastAsia="en-US"/>
              </w:rPr>
              <w:t>oraz opisującego</w:t>
            </w:r>
            <w:r>
              <w:rPr>
                <w:sz w:val="20"/>
                <w:szCs w:val="20"/>
              </w:rPr>
              <w:t xml:space="preserve"> salony gier automatycznych i ochronę patentową wynalazków</w:t>
            </w:r>
            <w:r>
              <w:rPr>
                <w:sz w:val="20"/>
                <w:szCs w:val="20"/>
                <w:lang w:eastAsia="en-US"/>
              </w:rPr>
              <w:t xml:space="preserve"> </w:t>
            </w:r>
          </w:p>
          <w:p w14:paraId="65FD3630" w14:textId="77777777" w:rsidR="00F679C2" w:rsidRPr="00FA3831" w:rsidRDefault="00F679C2" w:rsidP="00F679C2">
            <w:pPr>
              <w:pStyle w:val="Akapitzlist3"/>
              <w:numPr>
                <w:ilvl w:val="0"/>
                <w:numId w:val="30"/>
              </w:numPr>
              <w:ind w:left="115" w:right="-57" w:hanging="172"/>
              <w:rPr>
                <w:sz w:val="20"/>
                <w:szCs w:val="20"/>
              </w:rPr>
            </w:pPr>
            <w:r>
              <w:rPr>
                <w:sz w:val="20"/>
                <w:szCs w:val="20"/>
                <w:lang w:eastAsia="en-US"/>
              </w:rPr>
              <w:t xml:space="preserve">ww. wiedzę </w:t>
            </w:r>
            <w:r w:rsidRPr="00FA3831">
              <w:rPr>
                <w:sz w:val="20"/>
                <w:szCs w:val="20"/>
              </w:rPr>
              <w:t xml:space="preserve">stosuje w miarę poprawnie w praktyce, rozwiązuje prawidłowo znaczną część punktów w ćwiczeniach leksykalnych </w:t>
            </w:r>
          </w:p>
          <w:p w14:paraId="3E14CFB7" w14:textId="77777777" w:rsidR="00F679C2" w:rsidRDefault="00F679C2" w:rsidP="00F679C2">
            <w:pPr>
              <w:pStyle w:val="Akapitzlist3"/>
              <w:numPr>
                <w:ilvl w:val="0"/>
                <w:numId w:val="30"/>
              </w:numPr>
              <w:ind w:left="115" w:right="-57" w:hanging="172"/>
              <w:rPr>
                <w:sz w:val="20"/>
                <w:szCs w:val="20"/>
              </w:rPr>
            </w:pPr>
            <w:r w:rsidRPr="00FA3831">
              <w:rPr>
                <w:sz w:val="20"/>
                <w:szCs w:val="20"/>
              </w:rPr>
              <w:t xml:space="preserve">rozumie większość informacji w tekstach; rozwiązuje prawidłowo znaczną część punktów </w:t>
            </w:r>
            <w:r>
              <w:rPr>
                <w:sz w:val="20"/>
                <w:szCs w:val="20"/>
              </w:rPr>
              <w:t xml:space="preserve">w zadaniach </w:t>
            </w:r>
            <w:r>
              <w:rPr>
                <w:sz w:val="20"/>
                <w:szCs w:val="20"/>
                <w:lang w:eastAsia="en-US"/>
              </w:rPr>
              <w:t xml:space="preserve">na </w:t>
            </w:r>
            <w:r>
              <w:rPr>
                <w:sz w:val="20"/>
                <w:szCs w:val="20"/>
                <w:shd w:val="clear" w:color="auto" w:fill="FFFFFF"/>
              </w:rPr>
              <w:t>dobieranie części tekstu do pytań</w:t>
            </w:r>
            <w:r>
              <w:rPr>
                <w:sz w:val="20"/>
                <w:szCs w:val="20"/>
                <w:lang w:eastAsia="en-US"/>
              </w:rPr>
              <w:t xml:space="preserve"> </w:t>
            </w:r>
            <w:r>
              <w:rPr>
                <w:sz w:val="20"/>
                <w:szCs w:val="20"/>
              </w:rPr>
              <w:t xml:space="preserve">(rozumienie tekstów pisanych) i </w:t>
            </w:r>
            <w:r>
              <w:rPr>
                <w:sz w:val="20"/>
                <w:szCs w:val="20"/>
                <w:lang w:eastAsia="en-US"/>
              </w:rPr>
              <w:t>na uzupełnianie luk otwartych w notatce zgodnie z treścią nagrania</w:t>
            </w:r>
            <w:r>
              <w:rPr>
                <w:sz w:val="20"/>
                <w:szCs w:val="20"/>
              </w:rPr>
              <w:t xml:space="preserve"> (rozumienie ze słuchu)</w:t>
            </w:r>
          </w:p>
          <w:p w14:paraId="3F71781F" w14:textId="77777777" w:rsidR="00F679C2" w:rsidRPr="00201CFC" w:rsidRDefault="00F679C2" w:rsidP="00F679C2">
            <w:pPr>
              <w:pStyle w:val="Akapitzlist3"/>
              <w:numPr>
                <w:ilvl w:val="0"/>
                <w:numId w:val="30"/>
              </w:numPr>
              <w:ind w:left="115" w:right="-57" w:hanging="172"/>
              <w:rPr>
                <w:sz w:val="20"/>
                <w:szCs w:val="20"/>
              </w:rPr>
            </w:pPr>
            <w:r>
              <w:rPr>
                <w:sz w:val="20"/>
                <w:szCs w:val="20"/>
                <w:lang w:eastAsia="en-US"/>
              </w:rPr>
              <w:t xml:space="preserve">zna strukturę i rozumie użycie prezentowanych </w:t>
            </w:r>
            <w:r>
              <w:rPr>
                <w:sz w:val="20"/>
                <w:szCs w:val="20"/>
              </w:rPr>
              <w:t xml:space="preserve">form emfatycznych; </w:t>
            </w:r>
            <w:r w:rsidRPr="00201CFC">
              <w:rPr>
                <w:sz w:val="20"/>
                <w:szCs w:val="20"/>
              </w:rPr>
              <w:t>na ogół poprawnie stosuje ww. wiedzę i struktury w zadaniach sprawdzających znajomość środków językowych i ćw</w:t>
            </w:r>
            <w:r>
              <w:rPr>
                <w:sz w:val="20"/>
                <w:szCs w:val="20"/>
              </w:rPr>
              <w:t xml:space="preserve">iczeniu </w:t>
            </w:r>
            <w:r w:rsidRPr="00201CFC">
              <w:rPr>
                <w:sz w:val="20"/>
                <w:szCs w:val="20"/>
              </w:rPr>
              <w:t>gramat</w:t>
            </w:r>
            <w:r>
              <w:rPr>
                <w:sz w:val="20"/>
                <w:szCs w:val="20"/>
              </w:rPr>
              <w:t>ycznym</w:t>
            </w:r>
          </w:p>
          <w:p w14:paraId="7F1A1287" w14:textId="77777777" w:rsidR="00F679C2" w:rsidRPr="00FA3831" w:rsidRDefault="00F679C2" w:rsidP="00F679C2">
            <w:pPr>
              <w:pStyle w:val="Akapitzlist3"/>
              <w:numPr>
                <w:ilvl w:val="0"/>
                <w:numId w:val="30"/>
              </w:numPr>
              <w:ind w:left="115" w:right="-57" w:hanging="172"/>
              <w:rPr>
                <w:sz w:val="20"/>
                <w:szCs w:val="20"/>
              </w:rPr>
            </w:pPr>
            <w:r>
              <w:rPr>
                <w:sz w:val="20"/>
                <w:szCs w:val="20"/>
              </w:rPr>
              <w:t>pisze artykuł omawiający przyczyny spędzania bardzo długiego czasu w Internecie i opisujący idealną równowagę pomiędzy życiem online i offline współczesnego człowieka</w:t>
            </w:r>
            <w:r>
              <w:rPr>
                <w:sz w:val="20"/>
                <w:szCs w:val="20"/>
                <w:lang w:eastAsia="en-US"/>
              </w:rPr>
              <w:t>;</w:t>
            </w:r>
            <w:r>
              <w:rPr>
                <w:iCs/>
                <w:sz w:val="20"/>
                <w:szCs w:val="20"/>
              </w:rPr>
              <w:t xml:space="preserve"> </w:t>
            </w:r>
            <w:r w:rsidRPr="00FA3831">
              <w:rPr>
                <w:iCs/>
                <w:sz w:val="20"/>
                <w:szCs w:val="20"/>
              </w:rPr>
              <w:t>wypowiedź jest zadowalająca pod względem treści, formy, spójności i logiki oraz zakresu użytych środków językowych,</w:t>
            </w:r>
            <w:r w:rsidRPr="00FA3831">
              <w:rPr>
                <w:sz w:val="20"/>
                <w:szCs w:val="20"/>
              </w:rPr>
              <w:t xml:space="preserve"> występują dość liczne błędy językowe i błędy zapisu</w:t>
            </w:r>
            <w:r>
              <w:rPr>
                <w:sz w:val="20"/>
                <w:szCs w:val="20"/>
              </w:rPr>
              <w:t xml:space="preserve">, </w:t>
            </w:r>
            <w:r w:rsidRPr="00FA3831">
              <w:rPr>
                <w:sz w:val="20"/>
                <w:szCs w:val="20"/>
              </w:rPr>
              <w:t xml:space="preserve">ogółem </w:t>
            </w:r>
            <w:r w:rsidRPr="00FA3831">
              <w:rPr>
                <w:sz w:val="20"/>
                <w:szCs w:val="20"/>
              </w:rPr>
              <w:lastRenderedPageBreak/>
              <w:t>uzyskuje 7–9 pkt wg kryteriów maturalnych</w:t>
            </w:r>
          </w:p>
        </w:tc>
        <w:tc>
          <w:tcPr>
            <w:tcW w:w="3402" w:type="dxa"/>
          </w:tcPr>
          <w:p w14:paraId="2645BA02"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większość słownictwa </w:t>
            </w:r>
            <w:r>
              <w:rPr>
                <w:sz w:val="20"/>
                <w:szCs w:val="20"/>
                <w:lang w:eastAsia="en-US"/>
              </w:rPr>
              <w:t xml:space="preserve">dot. </w:t>
            </w:r>
            <w:r>
              <w:rPr>
                <w:sz w:val="20"/>
                <w:szCs w:val="20"/>
              </w:rPr>
              <w:t xml:space="preserve">dziedzin i osiągnięć ludzi nauki, odkryć naukowych i wynalazków, </w:t>
            </w:r>
            <w:r>
              <w:rPr>
                <w:color w:val="000000"/>
                <w:sz w:val="20"/>
                <w:szCs w:val="20"/>
              </w:rPr>
              <w:t xml:space="preserve">korzyści i zagrożeń wynikających z postępu naukowo-technicznego (m.in. uzależnienia od Internetu i telefonu komórkowego) </w:t>
            </w:r>
            <w:r>
              <w:rPr>
                <w:sz w:val="20"/>
                <w:szCs w:val="20"/>
                <w:lang w:eastAsia="en-US"/>
              </w:rPr>
              <w:t>oraz opisującego</w:t>
            </w:r>
            <w:r>
              <w:rPr>
                <w:sz w:val="20"/>
                <w:szCs w:val="20"/>
              </w:rPr>
              <w:t xml:space="preserve"> salony gier automatycznych i ochronę patentową wynalazków</w:t>
            </w:r>
            <w:r>
              <w:rPr>
                <w:sz w:val="20"/>
                <w:szCs w:val="20"/>
                <w:lang w:eastAsia="en-US"/>
              </w:rPr>
              <w:t xml:space="preserve"> </w:t>
            </w:r>
          </w:p>
          <w:p w14:paraId="5BFDA708"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praktyce, rozwiązuje prawidłowo większość punktów w ćwiczeniach leksykalnych </w:t>
            </w:r>
          </w:p>
          <w:p w14:paraId="2CFDC29D" w14:textId="77777777" w:rsidR="00F679C2" w:rsidRDefault="00F679C2" w:rsidP="00F679C2">
            <w:pPr>
              <w:pStyle w:val="Akapitzlist3"/>
              <w:numPr>
                <w:ilvl w:val="0"/>
                <w:numId w:val="30"/>
              </w:numPr>
              <w:ind w:left="115" w:right="-57" w:hanging="172"/>
              <w:rPr>
                <w:sz w:val="20"/>
                <w:szCs w:val="20"/>
              </w:rPr>
            </w:pPr>
            <w:r w:rsidRPr="00436B4B">
              <w:rPr>
                <w:sz w:val="20"/>
                <w:szCs w:val="20"/>
              </w:rPr>
              <w:t>rozumie prawie wszystkie informacje w tekstach</w:t>
            </w:r>
            <w:r>
              <w:rPr>
                <w:sz w:val="20"/>
                <w:szCs w:val="20"/>
              </w:rPr>
              <w:t>;</w:t>
            </w:r>
            <w:r w:rsidRPr="00436B4B">
              <w:rPr>
                <w:sz w:val="20"/>
                <w:szCs w:val="20"/>
              </w:rPr>
              <w:t xml:space="preserve"> rozwiązuje prawidłowo większość punktów </w:t>
            </w:r>
            <w:r>
              <w:rPr>
                <w:sz w:val="20"/>
                <w:szCs w:val="20"/>
              </w:rPr>
              <w:t xml:space="preserve">w zadaniach </w:t>
            </w:r>
            <w:r>
              <w:rPr>
                <w:sz w:val="20"/>
                <w:szCs w:val="20"/>
                <w:lang w:eastAsia="en-US"/>
              </w:rPr>
              <w:t xml:space="preserve">na </w:t>
            </w:r>
            <w:r>
              <w:rPr>
                <w:sz w:val="20"/>
                <w:szCs w:val="20"/>
                <w:shd w:val="clear" w:color="auto" w:fill="FFFFFF"/>
              </w:rPr>
              <w:t>dobieranie części tekstu do pytań</w:t>
            </w:r>
            <w:r>
              <w:rPr>
                <w:sz w:val="20"/>
                <w:szCs w:val="20"/>
                <w:lang w:eastAsia="en-US"/>
              </w:rPr>
              <w:t xml:space="preserve"> </w:t>
            </w:r>
            <w:r>
              <w:rPr>
                <w:sz w:val="20"/>
                <w:szCs w:val="20"/>
              </w:rPr>
              <w:t xml:space="preserve">(rozumienie tekstów pisanych) i </w:t>
            </w:r>
            <w:r>
              <w:rPr>
                <w:sz w:val="20"/>
                <w:szCs w:val="20"/>
                <w:lang w:eastAsia="en-US"/>
              </w:rPr>
              <w:t>na uzupełnianie luk otwartych w notatce zgodnie z treścią nagrania</w:t>
            </w:r>
            <w:r>
              <w:rPr>
                <w:sz w:val="20"/>
                <w:szCs w:val="20"/>
              </w:rPr>
              <w:t xml:space="preserve"> (rozumienie ze słuchu)</w:t>
            </w:r>
          </w:p>
          <w:p w14:paraId="1E1FB94F" w14:textId="77777777" w:rsidR="00F679C2" w:rsidRPr="00201CFC" w:rsidRDefault="00F679C2" w:rsidP="00F679C2">
            <w:pPr>
              <w:pStyle w:val="Akapitzlist3"/>
              <w:numPr>
                <w:ilvl w:val="0"/>
                <w:numId w:val="30"/>
              </w:numPr>
              <w:ind w:left="115" w:right="-57" w:hanging="172"/>
              <w:rPr>
                <w:sz w:val="20"/>
                <w:szCs w:val="20"/>
              </w:rPr>
            </w:pPr>
            <w:r>
              <w:rPr>
                <w:sz w:val="20"/>
                <w:szCs w:val="20"/>
                <w:lang w:eastAsia="en-US"/>
              </w:rPr>
              <w:t xml:space="preserve">zna strukturę i rozumie użycie prezentowanych </w:t>
            </w:r>
            <w:r>
              <w:rPr>
                <w:sz w:val="20"/>
                <w:szCs w:val="20"/>
              </w:rPr>
              <w:t>form emfatycznych</w:t>
            </w:r>
            <w:r>
              <w:rPr>
                <w:sz w:val="20"/>
                <w:szCs w:val="20"/>
                <w:lang w:eastAsia="en-US"/>
              </w:rPr>
              <w:t xml:space="preserve">; </w:t>
            </w:r>
            <w:r w:rsidRPr="00201CFC">
              <w:rPr>
                <w:sz w:val="20"/>
                <w:szCs w:val="20"/>
              </w:rPr>
              <w:t>w większości poprawnie stosuje ww. wiedzę i struktury w zadaniach sprawdzających zn</w:t>
            </w:r>
            <w:r>
              <w:rPr>
                <w:sz w:val="20"/>
                <w:szCs w:val="20"/>
              </w:rPr>
              <w:t xml:space="preserve">ajomość środków językowych i w </w:t>
            </w:r>
            <w:r w:rsidRPr="00201CFC">
              <w:rPr>
                <w:sz w:val="20"/>
                <w:szCs w:val="20"/>
              </w:rPr>
              <w:t>ćw</w:t>
            </w:r>
            <w:r>
              <w:rPr>
                <w:sz w:val="20"/>
                <w:szCs w:val="20"/>
              </w:rPr>
              <w:t xml:space="preserve">iczeniu </w:t>
            </w:r>
            <w:r w:rsidRPr="00201CFC">
              <w:rPr>
                <w:sz w:val="20"/>
                <w:szCs w:val="20"/>
              </w:rPr>
              <w:t>gramat</w:t>
            </w:r>
            <w:r>
              <w:rPr>
                <w:sz w:val="20"/>
                <w:szCs w:val="20"/>
              </w:rPr>
              <w:t>ycznym</w:t>
            </w:r>
          </w:p>
          <w:p w14:paraId="4214CEFC" w14:textId="77777777" w:rsidR="00F679C2" w:rsidRPr="008C0E2B" w:rsidRDefault="00F679C2" w:rsidP="00F679C2">
            <w:pPr>
              <w:pStyle w:val="Akapitzlist3"/>
              <w:numPr>
                <w:ilvl w:val="0"/>
                <w:numId w:val="30"/>
              </w:numPr>
              <w:ind w:left="115" w:right="-57" w:hanging="172"/>
              <w:rPr>
                <w:sz w:val="20"/>
                <w:szCs w:val="20"/>
              </w:rPr>
            </w:pPr>
            <w:r>
              <w:rPr>
                <w:sz w:val="20"/>
                <w:szCs w:val="20"/>
              </w:rPr>
              <w:t>pisze artykuł omawiający przyczyny spędzania bardzo długiego czasu w Internecie i opisujący idealną równowagę pomiędzy życiem online i offline współczesnego człowieka</w:t>
            </w:r>
            <w:r>
              <w:rPr>
                <w:sz w:val="20"/>
                <w:szCs w:val="20"/>
                <w:lang w:eastAsia="en-US"/>
              </w:rPr>
              <w:t>;</w:t>
            </w:r>
            <w:r>
              <w:rPr>
                <w:iCs/>
                <w:sz w:val="20"/>
                <w:szCs w:val="20"/>
              </w:rPr>
              <w:t xml:space="preserve"> wypowiedź jest dobra pod względem treści, formy, spójności i logiki, zakres użytych środków językowych jest dość szeroki, występują raczej nieliczne błędy językowe i błędy </w:t>
            </w:r>
            <w:r>
              <w:rPr>
                <w:iCs/>
                <w:sz w:val="20"/>
                <w:szCs w:val="20"/>
              </w:rPr>
              <w:lastRenderedPageBreak/>
              <w:t xml:space="preserve">zapisu, </w:t>
            </w:r>
            <w:r w:rsidRPr="00FA3831">
              <w:rPr>
                <w:sz w:val="20"/>
                <w:szCs w:val="20"/>
              </w:rPr>
              <w:t>ogółem uzyskuje 10–11 pkt wg kryteriów maturalnych</w:t>
            </w:r>
          </w:p>
        </w:tc>
        <w:tc>
          <w:tcPr>
            <w:tcW w:w="3402" w:type="dxa"/>
          </w:tcPr>
          <w:p w14:paraId="335577BC" w14:textId="77777777" w:rsidR="00F679C2" w:rsidRDefault="00F679C2" w:rsidP="00F679C2">
            <w:pPr>
              <w:pStyle w:val="Akapitzlist3"/>
              <w:numPr>
                <w:ilvl w:val="0"/>
                <w:numId w:val="30"/>
              </w:numPr>
              <w:ind w:left="115" w:right="-57" w:hanging="172"/>
              <w:rPr>
                <w:sz w:val="20"/>
                <w:szCs w:val="20"/>
              </w:rPr>
            </w:pPr>
            <w:r>
              <w:rPr>
                <w:color w:val="000000"/>
                <w:sz w:val="20"/>
                <w:szCs w:val="20"/>
              </w:rPr>
              <w:lastRenderedPageBreak/>
              <w:t xml:space="preserve">zna prawie całe słownictwo </w:t>
            </w:r>
            <w:r>
              <w:rPr>
                <w:sz w:val="20"/>
                <w:szCs w:val="20"/>
                <w:lang w:eastAsia="en-US"/>
              </w:rPr>
              <w:t xml:space="preserve">dot. </w:t>
            </w:r>
            <w:r>
              <w:rPr>
                <w:sz w:val="20"/>
                <w:szCs w:val="20"/>
              </w:rPr>
              <w:t xml:space="preserve">dziedzin i osiągnięć ludzi nauki, odkryć naukowych i wynalazków, </w:t>
            </w:r>
            <w:r>
              <w:rPr>
                <w:color w:val="000000"/>
                <w:sz w:val="20"/>
                <w:szCs w:val="20"/>
              </w:rPr>
              <w:t xml:space="preserve">korzyści i zagrożeń wynikających z postępu naukowo-technicznego (m.in. uzależnienia od Internetu i telefonu komórkowego) </w:t>
            </w:r>
            <w:r>
              <w:rPr>
                <w:sz w:val="20"/>
                <w:szCs w:val="20"/>
                <w:lang w:eastAsia="en-US"/>
              </w:rPr>
              <w:t>oraz opisujące</w:t>
            </w:r>
            <w:r>
              <w:rPr>
                <w:sz w:val="20"/>
                <w:szCs w:val="20"/>
              </w:rPr>
              <w:t xml:space="preserve"> salony gier automatycznych i ochronę patentową wynalazków</w:t>
            </w:r>
            <w:r>
              <w:rPr>
                <w:sz w:val="20"/>
                <w:szCs w:val="20"/>
                <w:lang w:eastAsia="en-US"/>
              </w:rPr>
              <w:t xml:space="preserve"> </w:t>
            </w:r>
          </w:p>
          <w:p w14:paraId="70DF2722"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praktyce, rozwiązuje prawidłowo prawie wszystkie punkty w ćwiczeniach leksykalnych </w:t>
            </w:r>
          </w:p>
          <w:p w14:paraId="3BED3A43" w14:textId="77777777" w:rsidR="00F679C2" w:rsidRPr="00B352F6" w:rsidRDefault="00F679C2" w:rsidP="00F679C2">
            <w:pPr>
              <w:pStyle w:val="Akapitzlist3"/>
              <w:numPr>
                <w:ilvl w:val="0"/>
                <w:numId w:val="30"/>
              </w:numPr>
              <w:ind w:left="115" w:right="-57" w:hanging="172"/>
              <w:rPr>
                <w:sz w:val="20"/>
                <w:szCs w:val="20"/>
              </w:rPr>
            </w:pPr>
            <w:r>
              <w:rPr>
                <w:sz w:val="20"/>
                <w:szCs w:val="20"/>
              </w:rPr>
              <w:t xml:space="preserve">rozumie wszystkie informacje w tekstach; rozwiązuje prawidłowo prawie wszystkie punkty w zadaniach </w:t>
            </w:r>
            <w:r>
              <w:rPr>
                <w:sz w:val="20"/>
                <w:szCs w:val="20"/>
                <w:lang w:eastAsia="en-US"/>
              </w:rPr>
              <w:t xml:space="preserve">na </w:t>
            </w:r>
            <w:r>
              <w:rPr>
                <w:sz w:val="20"/>
                <w:szCs w:val="20"/>
                <w:shd w:val="clear" w:color="auto" w:fill="FFFFFF"/>
              </w:rPr>
              <w:t>dobieranie części tekstu do pytań</w:t>
            </w:r>
            <w:r>
              <w:rPr>
                <w:sz w:val="20"/>
                <w:szCs w:val="20"/>
                <w:lang w:eastAsia="en-US"/>
              </w:rPr>
              <w:t xml:space="preserve"> </w:t>
            </w:r>
            <w:r>
              <w:rPr>
                <w:sz w:val="20"/>
                <w:szCs w:val="20"/>
              </w:rPr>
              <w:t xml:space="preserve">(rozumienie tekstów pisanych) i </w:t>
            </w:r>
            <w:r>
              <w:rPr>
                <w:sz w:val="20"/>
                <w:szCs w:val="20"/>
                <w:lang w:eastAsia="en-US"/>
              </w:rPr>
              <w:t>na uzupełnianie luk otwartych w notatce zgodnie z treścią nagrania</w:t>
            </w:r>
            <w:r>
              <w:rPr>
                <w:sz w:val="20"/>
                <w:szCs w:val="20"/>
              </w:rPr>
              <w:t xml:space="preserve"> (rozumienie ze słuchu)</w:t>
            </w:r>
          </w:p>
          <w:p w14:paraId="16E1005F" w14:textId="77777777" w:rsidR="00F679C2" w:rsidRPr="00201CFC" w:rsidRDefault="00F679C2" w:rsidP="00F679C2">
            <w:pPr>
              <w:pStyle w:val="Akapitzlist3"/>
              <w:numPr>
                <w:ilvl w:val="0"/>
                <w:numId w:val="30"/>
              </w:numPr>
              <w:ind w:left="115" w:right="-57" w:hanging="172"/>
              <w:rPr>
                <w:sz w:val="20"/>
                <w:szCs w:val="20"/>
              </w:rPr>
            </w:pPr>
            <w:r>
              <w:rPr>
                <w:sz w:val="20"/>
                <w:szCs w:val="20"/>
                <w:lang w:eastAsia="en-US"/>
              </w:rPr>
              <w:t xml:space="preserve">zna strukturę i rozumie użycie prezentowanych </w:t>
            </w:r>
            <w:r>
              <w:rPr>
                <w:sz w:val="20"/>
                <w:szCs w:val="20"/>
              </w:rPr>
              <w:t>form emfatycznych</w:t>
            </w:r>
            <w:r>
              <w:rPr>
                <w:sz w:val="20"/>
                <w:szCs w:val="20"/>
                <w:lang w:eastAsia="en-US"/>
              </w:rPr>
              <w:t xml:space="preserve">; </w:t>
            </w:r>
            <w:r w:rsidRPr="00201CFC">
              <w:rPr>
                <w:sz w:val="20"/>
                <w:szCs w:val="20"/>
              </w:rPr>
              <w:t>poprawnie stosuje ww. wiedzę i struktury w zadaniach sprawdzających znajomość środków językowych i w ćw</w:t>
            </w:r>
            <w:r>
              <w:rPr>
                <w:sz w:val="20"/>
                <w:szCs w:val="20"/>
              </w:rPr>
              <w:t xml:space="preserve">iczeniu </w:t>
            </w:r>
            <w:r w:rsidRPr="00201CFC">
              <w:rPr>
                <w:sz w:val="20"/>
                <w:szCs w:val="20"/>
              </w:rPr>
              <w:t>gramat</w:t>
            </w:r>
            <w:r>
              <w:rPr>
                <w:sz w:val="20"/>
                <w:szCs w:val="20"/>
              </w:rPr>
              <w:t>ycznym</w:t>
            </w:r>
          </w:p>
          <w:p w14:paraId="50D802CB" w14:textId="77777777" w:rsidR="00F679C2" w:rsidRPr="008C0E2B" w:rsidRDefault="00F679C2" w:rsidP="00F679C2">
            <w:pPr>
              <w:pStyle w:val="Akapitzlist3"/>
              <w:numPr>
                <w:ilvl w:val="0"/>
                <w:numId w:val="30"/>
              </w:numPr>
              <w:ind w:left="115" w:right="-57" w:hanging="172"/>
              <w:rPr>
                <w:sz w:val="20"/>
                <w:szCs w:val="20"/>
              </w:rPr>
            </w:pPr>
            <w:r>
              <w:rPr>
                <w:sz w:val="20"/>
                <w:szCs w:val="20"/>
              </w:rPr>
              <w:t>pisze artykuł omawiający przyczyny spędzania bardzo długiego czasu w Internecie i opisujący idealną równowagę pomiędzy życiem online i offline współczesnego człowieka</w:t>
            </w:r>
            <w:r>
              <w:rPr>
                <w:sz w:val="20"/>
                <w:szCs w:val="20"/>
                <w:lang w:eastAsia="en-US"/>
              </w:rPr>
              <w:t>;</w:t>
            </w:r>
            <w:r>
              <w:rPr>
                <w:iCs/>
                <w:sz w:val="20"/>
                <w:szCs w:val="20"/>
                <w:lang w:eastAsia="en-US"/>
              </w:rPr>
              <w:t xml:space="preserve"> </w:t>
            </w:r>
            <w:r>
              <w:rPr>
                <w:iCs/>
                <w:sz w:val="20"/>
                <w:szCs w:val="20"/>
              </w:rPr>
              <w:t xml:space="preserve">wypowiedź jest dobra pod względem treści, formy, spójności i logiki, zakres użytych środków językowych jest szeroki, występują nieliczne błędy językowe i błędy zapisu, </w:t>
            </w:r>
            <w:r w:rsidRPr="00FA3831">
              <w:rPr>
                <w:sz w:val="20"/>
                <w:szCs w:val="20"/>
              </w:rPr>
              <w:t>ogółem uzyskuje 12–13 pkt wg kryteriów maturalnych</w:t>
            </w:r>
          </w:p>
        </w:tc>
      </w:tr>
      <w:tr w:rsidR="00F679C2" w14:paraId="0ED856C1" w14:textId="77777777" w:rsidTr="00F65C6B">
        <w:trPr>
          <w:cantSplit/>
          <w:trHeight w:val="2060"/>
        </w:trPr>
        <w:tc>
          <w:tcPr>
            <w:tcW w:w="1844" w:type="dxa"/>
            <w:shd w:val="clear" w:color="auto" w:fill="D6E3BC"/>
            <w:vAlign w:val="center"/>
          </w:tcPr>
          <w:p w14:paraId="595A9613" w14:textId="77777777" w:rsidR="00F679C2" w:rsidRDefault="00F679C2" w:rsidP="00F65C6B">
            <w:pPr>
              <w:shd w:val="clear" w:color="auto" w:fill="D6E3BC"/>
              <w:jc w:val="center"/>
              <w:rPr>
                <w:b/>
                <w:bCs/>
                <w:lang w:val="en-US"/>
              </w:rPr>
            </w:pPr>
            <w:r>
              <w:rPr>
                <w:b/>
                <w:bCs/>
                <w:lang w:val="en-US"/>
              </w:rPr>
              <w:lastRenderedPageBreak/>
              <w:t>MODULE 12</w:t>
            </w:r>
          </w:p>
          <w:p w14:paraId="033C3671" w14:textId="77777777" w:rsidR="00F679C2" w:rsidRDefault="00F679C2" w:rsidP="00F65C6B">
            <w:pPr>
              <w:shd w:val="clear" w:color="auto" w:fill="D6E3BC"/>
              <w:jc w:val="center"/>
              <w:rPr>
                <w:b/>
                <w:bCs/>
                <w:lang w:val="en-US"/>
              </w:rPr>
            </w:pPr>
          </w:p>
          <w:p w14:paraId="380130DE" w14:textId="77777777" w:rsidR="00F679C2" w:rsidRDefault="00F679C2" w:rsidP="00F65C6B">
            <w:pPr>
              <w:jc w:val="center"/>
              <w:rPr>
                <w:b/>
                <w:bCs/>
                <w:i/>
                <w:lang w:val="en-US"/>
              </w:rPr>
            </w:pPr>
            <w:r>
              <w:rPr>
                <w:b/>
                <w:bCs/>
                <w:i/>
                <w:lang w:val="en-US"/>
              </w:rPr>
              <w:t>Exam Skills Practice</w:t>
            </w:r>
          </w:p>
          <w:p w14:paraId="20BC87C0" w14:textId="77777777" w:rsidR="00F679C2" w:rsidRDefault="00F679C2" w:rsidP="00F65C6B">
            <w:pPr>
              <w:shd w:val="clear" w:color="auto" w:fill="D6E3BC"/>
              <w:jc w:val="center"/>
              <w:rPr>
                <w:b/>
                <w:bCs/>
                <w:lang w:val="en-US"/>
              </w:rPr>
            </w:pPr>
          </w:p>
          <w:p w14:paraId="7BB085B9" w14:textId="77777777" w:rsidR="00F679C2" w:rsidRDefault="00F679C2" w:rsidP="00F65C6B">
            <w:pPr>
              <w:shd w:val="clear" w:color="auto" w:fill="D6E3BC"/>
              <w:jc w:val="center"/>
              <w:rPr>
                <w:b/>
                <w:bCs/>
                <w:i/>
                <w:lang w:val="en-US"/>
              </w:rPr>
            </w:pPr>
            <w:r>
              <w:rPr>
                <w:b/>
                <w:bCs/>
                <w:i/>
                <w:lang w:val="en-US"/>
              </w:rPr>
              <w:t>Speaking</w:t>
            </w:r>
          </w:p>
          <w:p w14:paraId="3E06F428" w14:textId="77777777" w:rsidR="00F679C2" w:rsidRPr="00B4017B" w:rsidRDefault="00F679C2" w:rsidP="00F65C6B">
            <w:pPr>
              <w:jc w:val="center"/>
              <w:rPr>
                <w:b/>
                <w:sz w:val="20"/>
                <w:szCs w:val="20"/>
                <w:lang w:val="en-GB"/>
              </w:rPr>
            </w:pPr>
          </w:p>
        </w:tc>
        <w:tc>
          <w:tcPr>
            <w:tcW w:w="3402" w:type="dxa"/>
            <w:vMerge w:val="restart"/>
          </w:tcPr>
          <w:p w14:paraId="2BD17661" w14:textId="77777777" w:rsidR="00F679C2" w:rsidRPr="005E126E" w:rsidRDefault="00F679C2" w:rsidP="00F679C2">
            <w:pPr>
              <w:pStyle w:val="Akapitzlist29"/>
              <w:numPr>
                <w:ilvl w:val="0"/>
                <w:numId w:val="30"/>
              </w:numPr>
              <w:ind w:left="115" w:right="-57" w:hanging="172"/>
              <w:rPr>
                <w:sz w:val="20"/>
                <w:szCs w:val="20"/>
              </w:rPr>
            </w:pPr>
            <w:r w:rsidRPr="00DD5DB1">
              <w:rPr>
                <w:color w:val="000000"/>
                <w:sz w:val="20"/>
                <w:szCs w:val="20"/>
              </w:rPr>
              <w:t xml:space="preserve">zna podstawowe słownictwo </w:t>
            </w:r>
            <w:r w:rsidRPr="00DD5DB1">
              <w:rPr>
                <w:sz w:val="20"/>
                <w:szCs w:val="20"/>
              </w:rPr>
              <w:t xml:space="preserve">opisujące </w:t>
            </w:r>
            <w:r>
              <w:rPr>
                <w:sz w:val="20"/>
                <w:szCs w:val="20"/>
              </w:rPr>
              <w:t xml:space="preserve">życie bez dostępu do urządzeń elektronicznych (w tym wykonywane czynności w tym czasie), usterki i serwis zepsutego smartfonu oraz opisujące pracę archeologa (w tym chęć/niechęć wykonywania tego zawodu) </w:t>
            </w:r>
            <w:r w:rsidRPr="005E126E">
              <w:rPr>
                <w:sz w:val="20"/>
                <w:szCs w:val="20"/>
              </w:rPr>
              <w:t>i stanowisko archeologiczne; zna prezentowane strategie egzaminacyjne i znaczną część przykładowych zwrotów przydatnych do wykonania zadań ustnych</w:t>
            </w:r>
          </w:p>
          <w:p w14:paraId="1DB72488" w14:textId="77777777" w:rsidR="00F679C2" w:rsidRDefault="00F679C2" w:rsidP="00F679C2">
            <w:pPr>
              <w:pStyle w:val="Akapitzlist3"/>
              <w:numPr>
                <w:ilvl w:val="0"/>
                <w:numId w:val="30"/>
              </w:numPr>
              <w:ind w:left="115" w:right="-57" w:hanging="172"/>
              <w:rPr>
                <w:sz w:val="20"/>
                <w:szCs w:val="20"/>
              </w:rPr>
            </w:pPr>
            <w:r w:rsidRPr="00DD5DB1">
              <w:rPr>
                <w:sz w:val="20"/>
                <w:szCs w:val="20"/>
              </w:rPr>
              <w:lastRenderedPageBreak/>
              <w:t xml:space="preserve">ww. wiedzę stosuje w znacznej części poprawnie </w:t>
            </w:r>
            <w:r>
              <w:rPr>
                <w:sz w:val="20"/>
                <w:szCs w:val="20"/>
                <w:lang w:eastAsia="en-US"/>
              </w:rPr>
              <w:t xml:space="preserve">w rozmowie </w:t>
            </w:r>
            <w:r>
              <w:rPr>
                <w:sz w:val="20"/>
                <w:szCs w:val="20"/>
              </w:rPr>
              <w:t>z pracownikiem serwisu dotyczącej zepsutego smartfonu</w:t>
            </w:r>
            <w:r>
              <w:rPr>
                <w:sz w:val="20"/>
                <w:szCs w:val="20"/>
                <w:lang w:eastAsia="en-US"/>
              </w:rPr>
              <w:t xml:space="preserve"> oraz przy opisie ilustracji przedstawiającej </w:t>
            </w:r>
            <w:r>
              <w:rPr>
                <w:sz w:val="20"/>
                <w:szCs w:val="20"/>
              </w:rPr>
              <w:t xml:space="preserve">badaczy przy pracach wykopaliskowych </w:t>
            </w:r>
            <w:r>
              <w:rPr>
                <w:sz w:val="20"/>
                <w:szCs w:val="20"/>
                <w:lang w:eastAsia="en-US"/>
              </w:rPr>
              <w:t xml:space="preserve">i w odpowiedziach na pytania dot. tej pracy i swojej wizyty na wybranym stanowisku archeologicznym </w:t>
            </w:r>
          </w:p>
          <w:p w14:paraId="16013F37" w14:textId="77777777" w:rsidR="00F679C2" w:rsidRDefault="00F679C2" w:rsidP="00F679C2">
            <w:pPr>
              <w:pStyle w:val="Akapitzlist3"/>
              <w:numPr>
                <w:ilvl w:val="0"/>
                <w:numId w:val="30"/>
              </w:numPr>
              <w:ind w:left="115" w:right="-57" w:hanging="172"/>
              <w:rPr>
                <w:sz w:val="20"/>
                <w:szCs w:val="20"/>
              </w:rPr>
            </w:pPr>
            <w:r w:rsidRPr="00DD5DB1">
              <w:rPr>
                <w:sz w:val="20"/>
                <w:szCs w:val="20"/>
              </w:rPr>
              <w:t xml:space="preserve">w znacznej części poprawnie wykonuje inne </w:t>
            </w:r>
            <w:r>
              <w:rPr>
                <w:sz w:val="20"/>
                <w:szCs w:val="20"/>
              </w:rPr>
              <w:t>ćwiczenia, w tym przygotowawcze</w:t>
            </w:r>
            <w:r>
              <w:rPr>
                <w:sz w:val="20"/>
                <w:szCs w:val="20"/>
                <w:lang w:eastAsia="en-US"/>
              </w:rPr>
              <w:t xml:space="preserve"> związane z ww. tematyką </w:t>
            </w:r>
          </w:p>
          <w:p w14:paraId="48E2D13C" w14:textId="77777777" w:rsidR="00F679C2" w:rsidRPr="00DD5DB1" w:rsidRDefault="00F679C2" w:rsidP="00F679C2">
            <w:pPr>
              <w:pStyle w:val="Akapitzlist3"/>
              <w:numPr>
                <w:ilvl w:val="0"/>
                <w:numId w:val="30"/>
              </w:numPr>
              <w:ind w:left="115" w:right="-57" w:hanging="172"/>
              <w:rPr>
                <w:sz w:val="20"/>
                <w:szCs w:val="20"/>
              </w:rPr>
            </w:pPr>
            <w:r w:rsidRPr="00DD5DB1">
              <w:rPr>
                <w:sz w:val="20"/>
                <w:szCs w:val="20"/>
                <w:lang w:eastAsia="en-US"/>
              </w:rPr>
              <w:t xml:space="preserve">w wypowiedziach ustnych jest w miarę sprawny i swobodny w komunikacji, ale czasami potrzebuje pomocy nauczyciela, </w:t>
            </w:r>
            <w:r w:rsidRPr="00DD5DB1">
              <w:rPr>
                <w:sz w:val="20"/>
                <w:szCs w:val="20"/>
              </w:rPr>
              <w:t xml:space="preserve">posługuje się ograniczonym zasobem środków leksykalno-gramatycznych, liczne błędy czasami zakłócają komunikację </w:t>
            </w:r>
          </w:p>
        </w:tc>
        <w:tc>
          <w:tcPr>
            <w:tcW w:w="3402" w:type="dxa"/>
            <w:vMerge w:val="restart"/>
          </w:tcPr>
          <w:p w14:paraId="4081C3BD" w14:textId="77777777" w:rsidR="00F679C2" w:rsidRPr="005E126E" w:rsidRDefault="00F679C2" w:rsidP="00F679C2">
            <w:pPr>
              <w:pStyle w:val="Akapitzlist29"/>
              <w:numPr>
                <w:ilvl w:val="0"/>
                <w:numId w:val="30"/>
              </w:numPr>
              <w:ind w:left="115" w:right="-57" w:hanging="172"/>
              <w:rPr>
                <w:sz w:val="20"/>
                <w:szCs w:val="20"/>
              </w:rPr>
            </w:pPr>
            <w:r w:rsidRPr="00DD5DB1">
              <w:rPr>
                <w:sz w:val="20"/>
                <w:szCs w:val="20"/>
              </w:rPr>
              <w:lastRenderedPageBreak/>
              <w:t xml:space="preserve">zna znaczną część słownictwa </w:t>
            </w:r>
            <w:r>
              <w:rPr>
                <w:sz w:val="20"/>
                <w:szCs w:val="20"/>
                <w:lang w:eastAsia="en-US"/>
              </w:rPr>
              <w:t xml:space="preserve">opisującego </w:t>
            </w:r>
            <w:r>
              <w:rPr>
                <w:sz w:val="20"/>
                <w:szCs w:val="20"/>
              </w:rPr>
              <w:t xml:space="preserve">życie bez dostępu do urządzeń elektronicznych (w tym wykonywane czynności w tym czasie), usterki i serwis zepsutego smartfonu oraz opisującego pracę archeologa (w tym chęć/niechęć wykonywania tego zawodu) </w:t>
            </w:r>
            <w:r w:rsidRPr="005E126E">
              <w:rPr>
                <w:sz w:val="20"/>
                <w:szCs w:val="20"/>
              </w:rPr>
              <w:t xml:space="preserve">i stanowisko archeologiczne; zna prezentowane strategie egzaminacyjne i większość przykładowych zwrotów przydatnych do wykonania zadań ustnych </w:t>
            </w:r>
          </w:p>
          <w:p w14:paraId="4D3EF470" w14:textId="77777777" w:rsidR="00F679C2" w:rsidRDefault="00F679C2" w:rsidP="00F679C2">
            <w:pPr>
              <w:pStyle w:val="Akapitzlist3"/>
              <w:numPr>
                <w:ilvl w:val="0"/>
                <w:numId w:val="30"/>
              </w:numPr>
              <w:ind w:left="115" w:right="-57" w:hanging="172"/>
              <w:rPr>
                <w:sz w:val="20"/>
                <w:szCs w:val="20"/>
              </w:rPr>
            </w:pPr>
            <w:r w:rsidRPr="00DD5DB1">
              <w:rPr>
                <w:sz w:val="20"/>
                <w:szCs w:val="20"/>
              </w:rPr>
              <w:lastRenderedPageBreak/>
              <w:t xml:space="preserve">ww. wiedzę stosuje na ogół poprawnie </w:t>
            </w:r>
            <w:r>
              <w:rPr>
                <w:sz w:val="20"/>
                <w:szCs w:val="20"/>
                <w:lang w:eastAsia="en-US"/>
              </w:rPr>
              <w:t xml:space="preserve">w rozmowie </w:t>
            </w:r>
            <w:r>
              <w:rPr>
                <w:sz w:val="20"/>
                <w:szCs w:val="20"/>
              </w:rPr>
              <w:t>z pracownikiem serwisu dotyczącej zepsutego smartfonu</w:t>
            </w:r>
            <w:r>
              <w:rPr>
                <w:sz w:val="20"/>
                <w:szCs w:val="20"/>
                <w:lang w:eastAsia="en-US"/>
              </w:rPr>
              <w:t xml:space="preserve"> oraz przy opisie ilustracji przedstawiającej </w:t>
            </w:r>
            <w:r>
              <w:rPr>
                <w:sz w:val="20"/>
                <w:szCs w:val="20"/>
              </w:rPr>
              <w:t xml:space="preserve">badaczy przy pracach wykopaliskowych </w:t>
            </w:r>
            <w:r>
              <w:rPr>
                <w:sz w:val="20"/>
                <w:szCs w:val="20"/>
                <w:lang w:eastAsia="en-US"/>
              </w:rPr>
              <w:t>i w odpowiedziach na pytania dot. tej pracy i swojej wizyty na wybranym stanowisku archeologicznym</w:t>
            </w:r>
          </w:p>
          <w:p w14:paraId="0334512C" w14:textId="77777777" w:rsidR="00F679C2" w:rsidRDefault="00F679C2" w:rsidP="00F679C2">
            <w:pPr>
              <w:pStyle w:val="Akapitzlist3"/>
              <w:numPr>
                <w:ilvl w:val="0"/>
                <w:numId w:val="30"/>
              </w:numPr>
              <w:ind w:left="115" w:right="-57" w:hanging="172"/>
              <w:rPr>
                <w:sz w:val="20"/>
                <w:szCs w:val="20"/>
              </w:rPr>
            </w:pPr>
            <w:r>
              <w:rPr>
                <w:sz w:val="20"/>
                <w:szCs w:val="20"/>
              </w:rPr>
              <w:t>w miarę poprawnie wykonuje inne ćwiczenia, w tym przygotowawcze</w:t>
            </w:r>
            <w:r>
              <w:rPr>
                <w:sz w:val="20"/>
                <w:szCs w:val="20"/>
                <w:lang w:eastAsia="en-US"/>
              </w:rPr>
              <w:t xml:space="preserve"> związane z ww. tematyką</w:t>
            </w:r>
          </w:p>
          <w:p w14:paraId="091AA85B" w14:textId="77777777" w:rsidR="00F679C2" w:rsidRDefault="00F679C2" w:rsidP="00F679C2">
            <w:pPr>
              <w:pStyle w:val="Akapitzlist3"/>
              <w:numPr>
                <w:ilvl w:val="0"/>
                <w:numId w:val="30"/>
              </w:numPr>
              <w:ind w:left="115" w:right="-57" w:hanging="172"/>
              <w:rPr>
                <w:sz w:val="20"/>
                <w:szCs w:val="20"/>
              </w:rPr>
            </w:pPr>
            <w:r>
              <w:rPr>
                <w:sz w:val="20"/>
                <w:szCs w:val="20"/>
              </w:rPr>
              <w:t xml:space="preserve">udziela krótkiej wypowiedzi dot. przeprowadzonej rozmowy z odgrywaniem roli, oceniając, co było w niej dobre oraz co można poprawić </w:t>
            </w:r>
          </w:p>
          <w:p w14:paraId="5EB95458" w14:textId="77777777" w:rsidR="00F679C2" w:rsidRPr="00DD5DB1" w:rsidRDefault="00F679C2" w:rsidP="00F679C2">
            <w:pPr>
              <w:pStyle w:val="Akapitzlist3"/>
              <w:numPr>
                <w:ilvl w:val="0"/>
                <w:numId w:val="30"/>
              </w:numPr>
              <w:ind w:left="115" w:right="-57" w:hanging="172"/>
              <w:rPr>
                <w:sz w:val="20"/>
                <w:szCs w:val="20"/>
              </w:rPr>
            </w:pPr>
            <w:r w:rsidRPr="00DD5DB1">
              <w:rPr>
                <w:sz w:val="20"/>
                <w:szCs w:val="20"/>
                <w:lang w:eastAsia="en-US"/>
              </w:rPr>
              <w:t xml:space="preserve">w wypowiedziach ustnych jest w miarę sprawny i swobodny w komunikacji, </w:t>
            </w:r>
            <w:r w:rsidRPr="00DD5DB1">
              <w:rPr>
                <w:sz w:val="20"/>
                <w:szCs w:val="20"/>
              </w:rPr>
              <w:t xml:space="preserve">posługuje się zadowalającym zasobem środków leksykalno-gramatycznych, mimo licznych błędów jest w większości komunikatywny </w:t>
            </w:r>
          </w:p>
        </w:tc>
        <w:tc>
          <w:tcPr>
            <w:tcW w:w="3402" w:type="dxa"/>
            <w:vMerge w:val="restart"/>
          </w:tcPr>
          <w:p w14:paraId="06E5A807" w14:textId="77777777" w:rsidR="00F679C2" w:rsidRPr="005E126E" w:rsidRDefault="00F679C2" w:rsidP="00F679C2">
            <w:pPr>
              <w:pStyle w:val="Akapitzlist29"/>
              <w:numPr>
                <w:ilvl w:val="0"/>
                <w:numId w:val="30"/>
              </w:numPr>
              <w:ind w:left="115" w:right="-57" w:hanging="172"/>
              <w:rPr>
                <w:sz w:val="20"/>
                <w:szCs w:val="20"/>
              </w:rPr>
            </w:pPr>
            <w:r>
              <w:rPr>
                <w:sz w:val="20"/>
                <w:szCs w:val="20"/>
              </w:rPr>
              <w:lastRenderedPageBreak/>
              <w:t xml:space="preserve">zna większość słownictwa </w:t>
            </w:r>
            <w:r>
              <w:rPr>
                <w:sz w:val="20"/>
                <w:szCs w:val="20"/>
                <w:lang w:eastAsia="en-US"/>
              </w:rPr>
              <w:t xml:space="preserve">opisującego </w:t>
            </w:r>
            <w:r>
              <w:rPr>
                <w:sz w:val="20"/>
                <w:szCs w:val="20"/>
              </w:rPr>
              <w:t xml:space="preserve">życie bez dostępu do urządzeń elektronicznych (w tym wykonywane czynności w tym czasie), usterki i serwis zepsutego smartfonu oraz opisującego pracę archeologa (w tym chęć/niechęć wykonywania tego zawodu) </w:t>
            </w:r>
            <w:r w:rsidRPr="005E126E">
              <w:rPr>
                <w:sz w:val="20"/>
                <w:szCs w:val="20"/>
              </w:rPr>
              <w:t xml:space="preserve">i stanowisko archeologiczne; zna prezentowane strategie egzaminacyjne i prawie wszystkie przykładowe zwroty przydatne do wykonania zadań ustnych </w:t>
            </w:r>
          </w:p>
          <w:p w14:paraId="336BC699"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ww. wiedzę stosuje w większości poprawnie </w:t>
            </w:r>
            <w:r>
              <w:rPr>
                <w:sz w:val="20"/>
                <w:szCs w:val="20"/>
                <w:lang w:eastAsia="en-US"/>
              </w:rPr>
              <w:t xml:space="preserve">w rozmowie </w:t>
            </w:r>
            <w:r>
              <w:rPr>
                <w:sz w:val="20"/>
                <w:szCs w:val="20"/>
              </w:rPr>
              <w:t>z pracownikiem serwisu dotyczącej zepsutego smartfonu</w:t>
            </w:r>
            <w:r>
              <w:rPr>
                <w:sz w:val="20"/>
                <w:szCs w:val="20"/>
                <w:lang w:eastAsia="en-US"/>
              </w:rPr>
              <w:t xml:space="preserve"> oraz przy opisie ilustracji przedstawiającej </w:t>
            </w:r>
            <w:r>
              <w:rPr>
                <w:sz w:val="20"/>
                <w:szCs w:val="20"/>
              </w:rPr>
              <w:t xml:space="preserve">badaczy przy pracach wykopaliskowych </w:t>
            </w:r>
            <w:r>
              <w:rPr>
                <w:sz w:val="20"/>
                <w:szCs w:val="20"/>
                <w:lang w:eastAsia="en-US"/>
              </w:rPr>
              <w:t xml:space="preserve">i w odpowiedziach na pytania dot. tej pracy i swojej wizyty na wybranym stanowisku archeologicznym </w:t>
            </w:r>
          </w:p>
          <w:p w14:paraId="48AE9BF2" w14:textId="77777777" w:rsidR="00F679C2" w:rsidRDefault="00F679C2" w:rsidP="00F679C2">
            <w:pPr>
              <w:pStyle w:val="Akapitzlist3"/>
              <w:numPr>
                <w:ilvl w:val="0"/>
                <w:numId w:val="30"/>
              </w:numPr>
              <w:ind w:left="115" w:right="-57" w:hanging="172"/>
              <w:rPr>
                <w:sz w:val="20"/>
                <w:szCs w:val="20"/>
              </w:rPr>
            </w:pPr>
            <w:r w:rsidRPr="006236E7">
              <w:rPr>
                <w:sz w:val="20"/>
                <w:szCs w:val="20"/>
              </w:rPr>
              <w:t xml:space="preserve">w większości poprawnie wykonuje inne </w:t>
            </w:r>
            <w:r>
              <w:rPr>
                <w:sz w:val="20"/>
                <w:szCs w:val="20"/>
              </w:rPr>
              <w:t xml:space="preserve">ćwiczenia, w tym przygotowawcze związane z ww. tematyką </w:t>
            </w:r>
          </w:p>
          <w:p w14:paraId="6DA16DE0" w14:textId="77777777" w:rsidR="00F679C2" w:rsidRDefault="00F679C2" w:rsidP="00F679C2">
            <w:pPr>
              <w:pStyle w:val="Akapitzlist3"/>
              <w:numPr>
                <w:ilvl w:val="0"/>
                <w:numId w:val="30"/>
              </w:numPr>
              <w:ind w:left="115" w:right="-57" w:hanging="172"/>
              <w:rPr>
                <w:sz w:val="20"/>
                <w:szCs w:val="20"/>
              </w:rPr>
            </w:pPr>
            <w:r>
              <w:rPr>
                <w:sz w:val="20"/>
                <w:szCs w:val="20"/>
              </w:rPr>
              <w:t xml:space="preserve">udziela krótkiej wypowiedzi dot. przeprowadzonej rozmowy z odgrywaniem roli, oceniając, co było w niej dobre oraz co można poprawić </w:t>
            </w:r>
          </w:p>
          <w:p w14:paraId="650117D8" w14:textId="77777777" w:rsidR="00F679C2" w:rsidRPr="0044191F"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większości sprawny i swobodny w komunikacji, </w:t>
            </w:r>
            <w:r>
              <w:rPr>
                <w:sz w:val="20"/>
                <w:szCs w:val="20"/>
              </w:rPr>
              <w:t>posługuje się dość szerokim zasobem środków leksykalno-gramatycznych, może popełniać dość liczne błędy, raczej niezakłócające komunikacji</w:t>
            </w:r>
          </w:p>
        </w:tc>
        <w:tc>
          <w:tcPr>
            <w:tcW w:w="3402" w:type="dxa"/>
            <w:vMerge w:val="restart"/>
          </w:tcPr>
          <w:p w14:paraId="75FCA1D7" w14:textId="77777777" w:rsidR="00F679C2" w:rsidRPr="005E126E" w:rsidRDefault="00F679C2" w:rsidP="00F679C2">
            <w:pPr>
              <w:pStyle w:val="Akapitzlist29"/>
              <w:numPr>
                <w:ilvl w:val="0"/>
                <w:numId w:val="30"/>
              </w:numPr>
              <w:ind w:left="115" w:right="-57" w:hanging="172"/>
              <w:rPr>
                <w:sz w:val="20"/>
                <w:szCs w:val="20"/>
              </w:rPr>
            </w:pPr>
            <w:r>
              <w:rPr>
                <w:color w:val="000000"/>
                <w:sz w:val="20"/>
                <w:szCs w:val="20"/>
              </w:rPr>
              <w:lastRenderedPageBreak/>
              <w:t xml:space="preserve">zna prawie całe słownictwo </w:t>
            </w:r>
            <w:r>
              <w:rPr>
                <w:sz w:val="20"/>
                <w:szCs w:val="20"/>
              </w:rPr>
              <w:t xml:space="preserve">opisujące życie bez dostępu do urządzeń elektronicznych (w tym wykonywane czynności w tym czasie), usterki i serwis zepsutego smartfonu oraz opisujące pracę archeologa (w tym chęć/niechęć wykonywania tego zawodu) </w:t>
            </w:r>
            <w:r w:rsidRPr="005E126E">
              <w:rPr>
                <w:sz w:val="20"/>
                <w:szCs w:val="20"/>
              </w:rPr>
              <w:t xml:space="preserve">i stanowisko archeologiczne; zna prezentowane strategie egzaminacyjne i wszystkie przykładowe zwroty przydatne do wykonania zadań ustnych </w:t>
            </w:r>
          </w:p>
          <w:p w14:paraId="77D9B647"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ww. wiedzę stosuje poprawnie </w:t>
            </w:r>
            <w:r>
              <w:rPr>
                <w:sz w:val="20"/>
                <w:szCs w:val="20"/>
                <w:lang w:eastAsia="en-US"/>
              </w:rPr>
              <w:t xml:space="preserve">w rozmowie </w:t>
            </w:r>
            <w:r>
              <w:rPr>
                <w:sz w:val="20"/>
                <w:szCs w:val="20"/>
              </w:rPr>
              <w:t>z pracownikiem serwisu dotyczącej zepsutego smartfonu</w:t>
            </w:r>
            <w:r>
              <w:rPr>
                <w:sz w:val="20"/>
                <w:szCs w:val="20"/>
                <w:lang w:eastAsia="en-US"/>
              </w:rPr>
              <w:t xml:space="preserve"> oraz przy opisie ilustracji przedstawiającej </w:t>
            </w:r>
            <w:r>
              <w:rPr>
                <w:sz w:val="20"/>
                <w:szCs w:val="20"/>
              </w:rPr>
              <w:t xml:space="preserve">badaczy przy pracach wykopaliskowych </w:t>
            </w:r>
            <w:r>
              <w:rPr>
                <w:sz w:val="20"/>
                <w:szCs w:val="20"/>
                <w:lang w:eastAsia="en-US"/>
              </w:rPr>
              <w:t xml:space="preserve">i w odpowiedziach na pytania dot. tej pracy i swojej wizyty na wybranym stanowisku archeologicznym </w:t>
            </w:r>
          </w:p>
          <w:p w14:paraId="7632C7B0" w14:textId="77777777" w:rsidR="00F679C2" w:rsidRDefault="00F679C2" w:rsidP="00F679C2">
            <w:pPr>
              <w:pStyle w:val="Akapitzlist3"/>
              <w:numPr>
                <w:ilvl w:val="0"/>
                <w:numId w:val="30"/>
              </w:numPr>
              <w:ind w:left="115" w:right="-57" w:hanging="172"/>
              <w:rPr>
                <w:sz w:val="20"/>
                <w:szCs w:val="20"/>
              </w:rPr>
            </w:pPr>
            <w:r>
              <w:rPr>
                <w:sz w:val="20"/>
                <w:szCs w:val="20"/>
              </w:rPr>
              <w:t xml:space="preserve">poprawnie wykonuje inne ćwiczenia, w tym przygotowawcze </w:t>
            </w:r>
            <w:r>
              <w:rPr>
                <w:sz w:val="20"/>
                <w:szCs w:val="20"/>
                <w:lang w:eastAsia="en-US"/>
              </w:rPr>
              <w:t xml:space="preserve">związane z ww. tematyką </w:t>
            </w:r>
          </w:p>
          <w:p w14:paraId="15239B8F" w14:textId="77777777" w:rsidR="00F679C2" w:rsidRDefault="00F679C2" w:rsidP="00F679C2">
            <w:pPr>
              <w:pStyle w:val="Akapitzlist3"/>
              <w:numPr>
                <w:ilvl w:val="0"/>
                <w:numId w:val="30"/>
              </w:numPr>
              <w:ind w:left="115" w:right="-57" w:hanging="172"/>
              <w:rPr>
                <w:sz w:val="20"/>
                <w:szCs w:val="20"/>
              </w:rPr>
            </w:pPr>
            <w:r>
              <w:rPr>
                <w:sz w:val="20"/>
                <w:szCs w:val="20"/>
              </w:rPr>
              <w:t xml:space="preserve">udziela dość wyczerpującej wypowiedzi dot. przeprowadzonej rozmowy z odgrywaniem roli, oceniając, co było w niej dobre oraz co można poprawić </w:t>
            </w:r>
          </w:p>
          <w:p w14:paraId="121370BA"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sprawny i swobodny w komunikacji, </w:t>
            </w:r>
            <w:r>
              <w:rPr>
                <w:sz w:val="20"/>
                <w:szCs w:val="20"/>
              </w:rPr>
              <w:t xml:space="preserve">posługuje się szerokim zasobem środków leksykalno-gramatycznych, może popełniać nieliczne błędy, niezakłócające komunikacji </w:t>
            </w:r>
          </w:p>
        </w:tc>
      </w:tr>
      <w:tr w:rsidR="00F679C2" w14:paraId="2CF8BD0B" w14:textId="77777777" w:rsidTr="00F65C6B">
        <w:trPr>
          <w:cantSplit/>
          <w:trHeight w:val="6488"/>
        </w:trPr>
        <w:tc>
          <w:tcPr>
            <w:tcW w:w="1844" w:type="dxa"/>
            <w:vAlign w:val="center"/>
          </w:tcPr>
          <w:p w14:paraId="1C84F305" w14:textId="77777777" w:rsidR="00F679C2" w:rsidRDefault="00F679C2" w:rsidP="00F65C6B">
            <w:pPr>
              <w:jc w:val="center"/>
              <w:rPr>
                <w:b/>
                <w:sz w:val="20"/>
                <w:szCs w:val="20"/>
              </w:rPr>
            </w:pPr>
            <w:r>
              <w:rPr>
                <w:b/>
                <w:sz w:val="20"/>
                <w:szCs w:val="20"/>
              </w:rPr>
              <w:lastRenderedPageBreak/>
              <w:t>WYPOWIEDZI USTNE</w:t>
            </w:r>
          </w:p>
        </w:tc>
        <w:tc>
          <w:tcPr>
            <w:tcW w:w="3402" w:type="dxa"/>
            <w:vMerge/>
          </w:tcPr>
          <w:p w14:paraId="336BD68B" w14:textId="77777777" w:rsidR="00F679C2" w:rsidRDefault="00F679C2" w:rsidP="00F679C2">
            <w:pPr>
              <w:pStyle w:val="Akapitzlist2"/>
              <w:numPr>
                <w:ilvl w:val="0"/>
                <w:numId w:val="32"/>
              </w:numPr>
              <w:ind w:left="85" w:right="-57" w:hanging="142"/>
              <w:rPr>
                <w:color w:val="000000"/>
                <w:sz w:val="20"/>
                <w:szCs w:val="20"/>
              </w:rPr>
            </w:pPr>
          </w:p>
        </w:tc>
        <w:tc>
          <w:tcPr>
            <w:tcW w:w="3402" w:type="dxa"/>
            <w:vMerge/>
          </w:tcPr>
          <w:p w14:paraId="4B125029" w14:textId="77777777" w:rsidR="00F679C2" w:rsidRDefault="00F679C2" w:rsidP="00F679C2">
            <w:pPr>
              <w:pStyle w:val="Akapitzlist2"/>
              <w:numPr>
                <w:ilvl w:val="0"/>
                <w:numId w:val="32"/>
              </w:numPr>
              <w:ind w:left="85" w:right="-57" w:hanging="142"/>
              <w:rPr>
                <w:sz w:val="20"/>
                <w:szCs w:val="20"/>
              </w:rPr>
            </w:pPr>
          </w:p>
        </w:tc>
        <w:tc>
          <w:tcPr>
            <w:tcW w:w="3402" w:type="dxa"/>
            <w:vMerge/>
          </w:tcPr>
          <w:p w14:paraId="189A218B" w14:textId="77777777" w:rsidR="00F679C2" w:rsidRDefault="00F679C2" w:rsidP="00F679C2">
            <w:pPr>
              <w:numPr>
                <w:ilvl w:val="0"/>
                <w:numId w:val="31"/>
              </w:numPr>
              <w:spacing w:after="0" w:line="240" w:lineRule="auto"/>
              <w:ind w:left="103" w:right="-57" w:hanging="160"/>
              <w:rPr>
                <w:sz w:val="20"/>
                <w:szCs w:val="20"/>
              </w:rPr>
            </w:pPr>
          </w:p>
        </w:tc>
        <w:tc>
          <w:tcPr>
            <w:tcW w:w="3402" w:type="dxa"/>
            <w:vMerge/>
          </w:tcPr>
          <w:p w14:paraId="6C059381" w14:textId="77777777" w:rsidR="00F679C2" w:rsidRDefault="00F679C2" w:rsidP="00F679C2">
            <w:pPr>
              <w:numPr>
                <w:ilvl w:val="0"/>
                <w:numId w:val="31"/>
              </w:numPr>
              <w:spacing w:after="0" w:line="240" w:lineRule="auto"/>
              <w:ind w:left="103" w:right="-57" w:hanging="160"/>
              <w:rPr>
                <w:color w:val="000000"/>
                <w:sz w:val="20"/>
                <w:szCs w:val="20"/>
              </w:rPr>
            </w:pPr>
          </w:p>
        </w:tc>
      </w:tr>
      <w:tr w:rsidR="00F679C2" w14:paraId="03F7B51F" w14:textId="77777777" w:rsidTr="00F65C6B">
        <w:trPr>
          <w:cantSplit/>
          <w:trHeight w:val="5154"/>
        </w:trPr>
        <w:tc>
          <w:tcPr>
            <w:tcW w:w="1844" w:type="dxa"/>
            <w:shd w:val="clear" w:color="auto" w:fill="33CCCC"/>
            <w:vAlign w:val="center"/>
          </w:tcPr>
          <w:p w14:paraId="5D79082A" w14:textId="77777777" w:rsidR="00F679C2" w:rsidRDefault="00F679C2" w:rsidP="00F65C6B">
            <w:pPr>
              <w:jc w:val="center"/>
              <w:rPr>
                <w:b/>
                <w:bCs/>
                <w:i/>
                <w:lang w:val="en-US"/>
              </w:rPr>
            </w:pPr>
            <w:r>
              <w:rPr>
                <w:b/>
                <w:bCs/>
                <w:i/>
                <w:lang w:val="en-US"/>
              </w:rPr>
              <w:lastRenderedPageBreak/>
              <w:t>Exam Skills Check VI</w:t>
            </w:r>
          </w:p>
          <w:p w14:paraId="073B23CE" w14:textId="77777777" w:rsidR="00F679C2" w:rsidRDefault="00F679C2" w:rsidP="00F65C6B">
            <w:pPr>
              <w:jc w:val="center"/>
              <w:rPr>
                <w:b/>
                <w:sz w:val="20"/>
                <w:szCs w:val="20"/>
              </w:rPr>
            </w:pPr>
            <w:r>
              <w:rPr>
                <w:b/>
                <w:bCs/>
                <w:i/>
                <w:lang w:val="en-US"/>
              </w:rPr>
              <w:t>(Modules 11–12)</w:t>
            </w:r>
          </w:p>
        </w:tc>
        <w:tc>
          <w:tcPr>
            <w:tcW w:w="3402" w:type="dxa"/>
          </w:tcPr>
          <w:p w14:paraId="02D94292"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część punktów w zadaniach sprawdzających rozumienie tekstów pisanych, rozumienie ze słuchu i znajomość środków językowych, uzyskując ogółem 30–50% poprawnych odpowiedzi</w:t>
            </w:r>
          </w:p>
          <w:p w14:paraId="63DB9F5F" w14:textId="77777777" w:rsidR="00F679C2" w:rsidRPr="00C31192" w:rsidRDefault="00F679C2" w:rsidP="00F679C2">
            <w:pPr>
              <w:numPr>
                <w:ilvl w:val="0"/>
                <w:numId w:val="18"/>
              </w:numPr>
              <w:spacing w:after="0" w:line="240" w:lineRule="auto"/>
              <w:ind w:left="118" w:right="-57" w:hanging="175"/>
              <w:rPr>
                <w:color w:val="000000"/>
                <w:sz w:val="20"/>
                <w:szCs w:val="20"/>
              </w:rPr>
            </w:pPr>
            <w:r>
              <w:rPr>
                <w:sz w:val="20"/>
                <w:szCs w:val="20"/>
              </w:rPr>
              <w:t xml:space="preserve">na ogół poprawnie udziela wypowiedzi na podstawie materiału stymulującego dot. wyboru prezentu urodzinowego dla kolegi z kursu językowego i odpowiada krótko na pytania dot. kupowania prezentu dla osoby, której dobrze nie znamy oraz dla rodziny/przyjaciół; </w:t>
            </w:r>
            <w:r w:rsidRPr="00FF6FCF">
              <w:rPr>
                <w:sz w:val="20"/>
                <w:szCs w:val="20"/>
              </w:rPr>
              <w:t>jest w miarę sprawny i swobodny w komunikacji, ale czasami potrzebuje pomocy nauczyciela, posługuje się ograniczonym zasobem środków leksykalno-gramatycznych, liczne błędy czasami zakłócają komunikację</w:t>
            </w:r>
          </w:p>
        </w:tc>
        <w:tc>
          <w:tcPr>
            <w:tcW w:w="3402" w:type="dxa"/>
          </w:tcPr>
          <w:p w14:paraId="7B7DF287"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znaczną część punktów w zadaniach sprawdzających rozumienie tekstów pisanych, rozumienie ze słuchu i znajomość środków językowych, uzyskując ogółem 51–69% poprawnych odpowiedzi</w:t>
            </w:r>
          </w:p>
          <w:p w14:paraId="29CE0EEB"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w większości poprawnie udziela wypowiedzi</w:t>
            </w:r>
            <w:r>
              <w:rPr>
                <w:sz w:val="20"/>
                <w:szCs w:val="20"/>
              </w:rPr>
              <w:t xml:space="preserve"> na podstawie materiału stymulującego dot. wyboru prezentu urodzinowego dla kolegi z kursu językowego i odpowiada na pytania dot. kupowania prezentu dla osoby, której dobrze nie znamy oraz dla rodziny/przyjaciół</w:t>
            </w:r>
            <w:r>
              <w:rPr>
                <w:sz w:val="20"/>
                <w:szCs w:val="20"/>
                <w:lang w:eastAsia="en-US"/>
              </w:rPr>
              <w:t xml:space="preserve">; jest w miarę sprawny i swobodny w komunikacji, </w:t>
            </w:r>
            <w:r>
              <w:rPr>
                <w:sz w:val="20"/>
                <w:szCs w:val="20"/>
              </w:rPr>
              <w:t xml:space="preserve">posługuje się zadowalającym zasobem środków leksykalno-gramatycznych, mimo licznych błędów jest w większości komunikatywny </w:t>
            </w:r>
          </w:p>
        </w:tc>
        <w:tc>
          <w:tcPr>
            <w:tcW w:w="3402" w:type="dxa"/>
          </w:tcPr>
          <w:p w14:paraId="611F1A2C"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rozwiązuje prawidłowo większość punktów w zadaniach sprawdzających rozumienie tekstów pisanych, rozumienie ze słuchu i znajomość środków językowych, </w:t>
            </w:r>
            <w:r>
              <w:rPr>
                <w:sz w:val="20"/>
                <w:szCs w:val="20"/>
              </w:rPr>
              <w:t>uzyskując ogółem 70–84% poprawnych odpowiedzi</w:t>
            </w:r>
          </w:p>
          <w:p w14:paraId="013BEACC" w14:textId="77777777" w:rsidR="00F679C2" w:rsidRPr="00C526CE" w:rsidRDefault="00F679C2" w:rsidP="00F679C2">
            <w:pPr>
              <w:pStyle w:val="Akapitzlist3"/>
              <w:numPr>
                <w:ilvl w:val="0"/>
                <w:numId w:val="30"/>
              </w:numPr>
              <w:ind w:left="115" w:right="-57" w:hanging="172"/>
              <w:rPr>
                <w:sz w:val="20"/>
                <w:szCs w:val="20"/>
              </w:rPr>
            </w:pPr>
            <w:r>
              <w:rPr>
                <w:sz w:val="20"/>
                <w:szCs w:val="20"/>
                <w:lang w:eastAsia="en-US"/>
              </w:rPr>
              <w:t xml:space="preserve">poprawnie udziela wypowiedzi na podstawie materiału stymulującego </w:t>
            </w:r>
            <w:r>
              <w:rPr>
                <w:sz w:val="20"/>
                <w:szCs w:val="20"/>
              </w:rPr>
              <w:t>dot. wyboru prezentu urodzinowego dla kolegi z kursu językowego i odpowiada w miarę wyczerpująco na pytania dot. kupowania prezentu dla osoby, której dobrze nie znamy oraz dla rodziny/przyjaciół</w:t>
            </w:r>
            <w:r>
              <w:rPr>
                <w:sz w:val="20"/>
                <w:szCs w:val="20"/>
                <w:lang w:eastAsia="en-US"/>
              </w:rPr>
              <w:t xml:space="preserve">; jest w większości sprawny i swobodny w komunikacji, </w:t>
            </w:r>
            <w:r>
              <w:rPr>
                <w:sz w:val="20"/>
                <w:szCs w:val="20"/>
              </w:rPr>
              <w:t>posługuje się dość szerokim zasobem środków leksykalno-gramatycznych, może popełniać dość liczne błędy, raczej niezakłócające komunikacji</w:t>
            </w:r>
          </w:p>
        </w:tc>
        <w:tc>
          <w:tcPr>
            <w:tcW w:w="3402" w:type="dxa"/>
          </w:tcPr>
          <w:p w14:paraId="72AB3B4B"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prawie wszystkie punkty w zadaniach sprawdzających rozumienie tekstów pisanych, rozumienie ze słuchu i znajomość środków językowych, uzyskując min. 85% poprawnych odpowiedzi</w:t>
            </w:r>
          </w:p>
          <w:p w14:paraId="2E0EAC60"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poprawnie udziela wypowiedzi na podstawie materiału stymulującego </w:t>
            </w:r>
            <w:r>
              <w:rPr>
                <w:sz w:val="20"/>
                <w:szCs w:val="20"/>
              </w:rPr>
              <w:t>dot. wyboru prezentu urodzinowego dla kolegi z kursu językowego i odpowiada wyczerpująco na pytania dot. kupowania prezentu dla osoby, której dobrze nie znamy oraz dla rodziny/przyjaciół</w:t>
            </w:r>
            <w:r>
              <w:rPr>
                <w:sz w:val="20"/>
                <w:szCs w:val="20"/>
                <w:lang w:eastAsia="en-US"/>
              </w:rPr>
              <w:t xml:space="preserve">; jest sprawny i swobodny w komunikacji, </w:t>
            </w:r>
            <w:r>
              <w:rPr>
                <w:sz w:val="20"/>
                <w:szCs w:val="20"/>
              </w:rPr>
              <w:t xml:space="preserve">posługuje się szerokim zasobem środków leksykalno-gramatycznych, może popełniać nieliczne błędy, niezakłócające komunikacji </w:t>
            </w:r>
          </w:p>
        </w:tc>
      </w:tr>
    </w:tbl>
    <w:p w14:paraId="50EC1C5C" w14:textId="77777777" w:rsidR="00F679C2" w:rsidRDefault="00F679C2" w:rsidP="00F679C2"/>
    <w:p w14:paraId="0D08D4CF" w14:textId="77777777" w:rsidR="00F679C2" w:rsidRDefault="00F679C2" w:rsidP="00F679C2">
      <w:r>
        <w:br w:type="page"/>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402"/>
        <w:gridCol w:w="3402"/>
        <w:gridCol w:w="3402"/>
        <w:gridCol w:w="3402"/>
      </w:tblGrid>
      <w:tr w:rsidR="00F679C2" w14:paraId="32A6D736" w14:textId="77777777" w:rsidTr="00F65C6B">
        <w:trPr>
          <w:cantSplit/>
          <w:trHeight w:val="552"/>
          <w:tblHeader/>
        </w:trPr>
        <w:tc>
          <w:tcPr>
            <w:tcW w:w="1844" w:type="dxa"/>
            <w:shd w:val="clear" w:color="auto" w:fill="BFBFBF"/>
            <w:vAlign w:val="center"/>
          </w:tcPr>
          <w:p w14:paraId="26D8C572" w14:textId="77777777" w:rsidR="00F679C2" w:rsidRDefault="00F679C2" w:rsidP="00F65C6B">
            <w:pPr>
              <w:jc w:val="center"/>
              <w:rPr>
                <w:b/>
                <w:bCs/>
              </w:rPr>
            </w:pPr>
            <w:r>
              <w:rPr>
                <w:b/>
                <w:bCs/>
              </w:rPr>
              <w:lastRenderedPageBreak/>
              <w:t>MODUŁ</w:t>
            </w:r>
          </w:p>
          <w:p w14:paraId="651B5B63" w14:textId="77777777" w:rsidR="00F679C2" w:rsidRPr="003F42E0" w:rsidRDefault="00F679C2" w:rsidP="00F65C6B">
            <w:pPr>
              <w:jc w:val="center"/>
              <w:rPr>
                <w:b/>
                <w:bCs/>
                <w:color w:val="000000"/>
                <w:sz w:val="20"/>
                <w:szCs w:val="20"/>
              </w:rPr>
            </w:pPr>
            <w:r>
              <w:rPr>
                <w:b/>
                <w:bCs/>
                <w:i/>
              </w:rPr>
              <w:t>Rozdział</w:t>
            </w:r>
          </w:p>
        </w:tc>
        <w:tc>
          <w:tcPr>
            <w:tcW w:w="3402" w:type="dxa"/>
            <w:vAlign w:val="center"/>
          </w:tcPr>
          <w:p w14:paraId="658DCEE9" w14:textId="77777777" w:rsidR="00F679C2" w:rsidRDefault="00F679C2" w:rsidP="00F65C6B">
            <w:pPr>
              <w:jc w:val="center"/>
              <w:rPr>
                <w:color w:val="000000"/>
              </w:rPr>
            </w:pPr>
            <w:r>
              <w:rPr>
                <w:b/>
                <w:bCs/>
                <w:color w:val="000000"/>
              </w:rPr>
              <w:t>OCENA DOPUSZCZAJĄCA</w:t>
            </w:r>
          </w:p>
        </w:tc>
        <w:tc>
          <w:tcPr>
            <w:tcW w:w="3402" w:type="dxa"/>
            <w:vAlign w:val="center"/>
          </w:tcPr>
          <w:p w14:paraId="0C47BAB5" w14:textId="77777777" w:rsidR="00F679C2" w:rsidRDefault="00F679C2" w:rsidP="00F65C6B">
            <w:pPr>
              <w:jc w:val="center"/>
              <w:rPr>
                <w:color w:val="000000"/>
              </w:rPr>
            </w:pPr>
            <w:r>
              <w:rPr>
                <w:b/>
                <w:bCs/>
                <w:color w:val="000000"/>
              </w:rPr>
              <w:t>OCENA</w:t>
            </w:r>
            <w:r>
              <w:rPr>
                <w:color w:val="000000"/>
              </w:rPr>
              <w:t xml:space="preserve"> </w:t>
            </w:r>
            <w:r>
              <w:rPr>
                <w:b/>
                <w:bCs/>
                <w:color w:val="000000"/>
              </w:rPr>
              <w:t>DOSTATECZNA</w:t>
            </w:r>
          </w:p>
        </w:tc>
        <w:tc>
          <w:tcPr>
            <w:tcW w:w="3402" w:type="dxa"/>
            <w:vAlign w:val="center"/>
          </w:tcPr>
          <w:p w14:paraId="36D2611C" w14:textId="77777777" w:rsidR="00F679C2" w:rsidRDefault="00F679C2" w:rsidP="00F65C6B">
            <w:pPr>
              <w:jc w:val="center"/>
              <w:rPr>
                <w:color w:val="000000"/>
              </w:rPr>
            </w:pPr>
            <w:r>
              <w:rPr>
                <w:b/>
                <w:bCs/>
                <w:color w:val="000000"/>
              </w:rPr>
              <w:t>OCENA DOBRA</w:t>
            </w:r>
          </w:p>
        </w:tc>
        <w:tc>
          <w:tcPr>
            <w:tcW w:w="3402" w:type="dxa"/>
            <w:vAlign w:val="center"/>
          </w:tcPr>
          <w:p w14:paraId="3FE44138" w14:textId="77777777" w:rsidR="00F679C2" w:rsidRDefault="00F679C2" w:rsidP="00F65C6B">
            <w:pPr>
              <w:jc w:val="center"/>
              <w:rPr>
                <w:color w:val="000000"/>
              </w:rPr>
            </w:pPr>
            <w:r>
              <w:rPr>
                <w:b/>
                <w:bCs/>
                <w:color w:val="000000"/>
              </w:rPr>
              <w:t>OCENA BARDZO DOBRA</w:t>
            </w:r>
          </w:p>
        </w:tc>
      </w:tr>
      <w:tr w:rsidR="00F679C2" w14:paraId="69256B92" w14:textId="77777777" w:rsidTr="00F65C6B">
        <w:trPr>
          <w:trHeight w:val="360"/>
          <w:tblHeader/>
        </w:trPr>
        <w:tc>
          <w:tcPr>
            <w:tcW w:w="15452" w:type="dxa"/>
            <w:gridSpan w:val="5"/>
            <w:shd w:val="clear" w:color="auto" w:fill="FABF8F"/>
            <w:vAlign w:val="center"/>
          </w:tcPr>
          <w:p w14:paraId="459B129A" w14:textId="77777777" w:rsidR="00F679C2" w:rsidRDefault="00F679C2" w:rsidP="00F65C6B">
            <w:pPr>
              <w:jc w:val="center"/>
              <w:rPr>
                <w:color w:val="000000"/>
              </w:rPr>
            </w:pPr>
            <w:r>
              <w:rPr>
                <w:b/>
                <w:bCs/>
                <w:color w:val="000000"/>
              </w:rPr>
              <w:t>UCZEŃ:</w:t>
            </w:r>
          </w:p>
        </w:tc>
      </w:tr>
      <w:tr w:rsidR="00F679C2" w14:paraId="38E072A1" w14:textId="77777777" w:rsidTr="00F65C6B">
        <w:trPr>
          <w:trHeight w:val="2322"/>
        </w:trPr>
        <w:tc>
          <w:tcPr>
            <w:tcW w:w="1844" w:type="dxa"/>
            <w:shd w:val="clear" w:color="auto" w:fill="BFBFBF"/>
            <w:vAlign w:val="center"/>
          </w:tcPr>
          <w:p w14:paraId="5B9CA0C5" w14:textId="77777777" w:rsidR="00F679C2" w:rsidRDefault="00F679C2" w:rsidP="00F65C6B">
            <w:pPr>
              <w:jc w:val="center"/>
              <w:rPr>
                <w:b/>
                <w:bCs/>
                <w:lang w:val="en-US"/>
              </w:rPr>
            </w:pPr>
          </w:p>
          <w:p w14:paraId="22D09284" w14:textId="77777777" w:rsidR="00F679C2" w:rsidRDefault="00F679C2" w:rsidP="00F65C6B">
            <w:pPr>
              <w:jc w:val="center"/>
              <w:rPr>
                <w:b/>
                <w:bCs/>
                <w:lang w:val="en-US"/>
              </w:rPr>
            </w:pPr>
            <w:r>
              <w:rPr>
                <w:b/>
                <w:bCs/>
                <w:lang w:val="en-US"/>
              </w:rPr>
              <w:t>MODULE 13</w:t>
            </w:r>
          </w:p>
          <w:p w14:paraId="3691897A" w14:textId="77777777" w:rsidR="00F679C2" w:rsidRDefault="00F679C2" w:rsidP="00F65C6B">
            <w:pPr>
              <w:jc w:val="center"/>
              <w:rPr>
                <w:b/>
                <w:bCs/>
                <w:lang w:val="en-US"/>
              </w:rPr>
            </w:pPr>
            <w:proofErr w:type="spellStart"/>
            <w:r>
              <w:rPr>
                <w:b/>
                <w:bCs/>
                <w:lang w:val="en-US"/>
              </w:rPr>
              <w:t>Świat</w:t>
            </w:r>
            <w:proofErr w:type="spellEnd"/>
            <w:r>
              <w:rPr>
                <w:b/>
                <w:bCs/>
                <w:lang w:val="en-US"/>
              </w:rPr>
              <w:t xml:space="preserve"> </w:t>
            </w:r>
            <w:proofErr w:type="spellStart"/>
            <w:r>
              <w:rPr>
                <w:b/>
                <w:bCs/>
                <w:lang w:val="en-US"/>
              </w:rPr>
              <w:t>przyrody</w:t>
            </w:r>
            <w:proofErr w:type="spellEnd"/>
          </w:p>
          <w:p w14:paraId="0853D7A7" w14:textId="77777777" w:rsidR="00F679C2" w:rsidRDefault="00F679C2" w:rsidP="00F65C6B">
            <w:pPr>
              <w:jc w:val="center"/>
              <w:rPr>
                <w:b/>
                <w:bCs/>
                <w:lang w:val="en-US"/>
              </w:rPr>
            </w:pPr>
          </w:p>
          <w:p w14:paraId="1384DC57" w14:textId="77777777" w:rsidR="00F679C2" w:rsidRDefault="00F679C2" w:rsidP="00F65C6B">
            <w:pPr>
              <w:jc w:val="center"/>
              <w:rPr>
                <w:b/>
                <w:bCs/>
                <w:i/>
                <w:lang w:val="en-US"/>
              </w:rPr>
            </w:pPr>
            <w:r>
              <w:rPr>
                <w:b/>
                <w:bCs/>
                <w:i/>
                <w:lang w:val="en-US"/>
              </w:rPr>
              <w:t>Vocabulary</w:t>
            </w:r>
          </w:p>
          <w:p w14:paraId="6B05B1B2" w14:textId="77777777" w:rsidR="00F679C2" w:rsidRPr="003974D2" w:rsidRDefault="00F679C2" w:rsidP="00F65C6B">
            <w:pPr>
              <w:jc w:val="center"/>
              <w:rPr>
                <w:b/>
                <w:bCs/>
                <w:i/>
                <w:iCs/>
                <w:color w:val="000000"/>
                <w:sz w:val="20"/>
                <w:szCs w:val="20"/>
                <w:lang w:val="en-US"/>
              </w:rPr>
            </w:pPr>
          </w:p>
        </w:tc>
        <w:tc>
          <w:tcPr>
            <w:tcW w:w="3402" w:type="dxa"/>
            <w:vMerge w:val="restart"/>
          </w:tcPr>
          <w:p w14:paraId="547EED6D" w14:textId="77777777" w:rsidR="00F679C2" w:rsidRDefault="00F679C2" w:rsidP="00F679C2">
            <w:pPr>
              <w:pStyle w:val="Akapitzlist7"/>
              <w:numPr>
                <w:ilvl w:val="0"/>
                <w:numId w:val="32"/>
              </w:numPr>
              <w:ind w:left="84" w:right="-57" w:hanging="141"/>
              <w:rPr>
                <w:sz w:val="20"/>
                <w:szCs w:val="20"/>
              </w:rPr>
            </w:pPr>
            <w:r>
              <w:rPr>
                <w:color w:val="000000"/>
                <w:sz w:val="20"/>
                <w:szCs w:val="20"/>
              </w:rPr>
              <w:t>zna podstawowe słownictwo</w:t>
            </w:r>
            <w:r>
              <w:rPr>
                <w:sz w:val="20"/>
                <w:szCs w:val="20"/>
              </w:rPr>
              <w:t xml:space="preserve"> </w:t>
            </w:r>
            <w:r>
              <w:rPr>
                <w:sz w:val="20"/>
                <w:szCs w:val="20"/>
                <w:lang w:eastAsia="en-US"/>
              </w:rPr>
              <w:t xml:space="preserve">opisujące </w:t>
            </w:r>
            <w:r w:rsidRPr="00D548E5">
              <w:rPr>
                <w:color w:val="000000"/>
                <w:sz w:val="20"/>
                <w:szCs w:val="20"/>
              </w:rPr>
              <w:t xml:space="preserve">pogodę, pory roku i klimat oraz część idiomów zw. tym słownictwem; </w:t>
            </w:r>
            <w:r>
              <w:rPr>
                <w:sz w:val="20"/>
                <w:szCs w:val="20"/>
                <w:lang w:eastAsia="en-US"/>
              </w:rPr>
              <w:t xml:space="preserve">zna podstawowe słownictwo opisujące </w:t>
            </w:r>
            <w:r>
              <w:rPr>
                <w:color w:val="000000"/>
                <w:sz w:val="20"/>
                <w:szCs w:val="20"/>
              </w:rPr>
              <w:t>rośliny, zwierzęta</w:t>
            </w:r>
            <w:r w:rsidRPr="00D548E5">
              <w:rPr>
                <w:sz w:val="20"/>
                <w:szCs w:val="20"/>
              </w:rPr>
              <w:t xml:space="preserve">, </w:t>
            </w:r>
            <w:r>
              <w:rPr>
                <w:color w:val="000000"/>
                <w:sz w:val="20"/>
                <w:szCs w:val="20"/>
              </w:rPr>
              <w:t>krajobraz</w:t>
            </w:r>
            <w:r w:rsidRPr="00D548E5">
              <w:rPr>
                <w:sz w:val="20"/>
                <w:szCs w:val="20"/>
              </w:rPr>
              <w:t xml:space="preserve">, </w:t>
            </w:r>
            <w:r>
              <w:rPr>
                <w:color w:val="000000"/>
                <w:sz w:val="20"/>
                <w:szCs w:val="20"/>
              </w:rPr>
              <w:t xml:space="preserve">zagrożenia i ochronę środowiska naturalnego oraz klęski żywiołowe; zna opisane </w:t>
            </w:r>
            <w:r>
              <w:rPr>
                <w:sz w:val="20"/>
                <w:szCs w:val="20"/>
              </w:rPr>
              <w:t>organizacje proekologiczne w UK i Polsce</w:t>
            </w:r>
          </w:p>
          <w:p w14:paraId="246760DE" w14:textId="77777777" w:rsidR="00F679C2" w:rsidRDefault="00F679C2" w:rsidP="00F679C2">
            <w:pPr>
              <w:pStyle w:val="Akapitzlist7"/>
              <w:numPr>
                <w:ilvl w:val="0"/>
                <w:numId w:val="32"/>
              </w:numPr>
              <w:ind w:left="84" w:right="-57" w:hanging="141"/>
              <w:rPr>
                <w:sz w:val="20"/>
                <w:szCs w:val="20"/>
              </w:rPr>
            </w:pPr>
            <w:r w:rsidRPr="008D0567">
              <w:rPr>
                <w:sz w:val="20"/>
                <w:szCs w:val="20"/>
              </w:rPr>
              <w:t>rozumie znaczną część informacji w zdaniach i krótkich tekstach pisanych i słuchanych; rozwiązuje prawidłowo część punktów w ćwiczeniach leksykalnych</w:t>
            </w:r>
          </w:p>
          <w:p w14:paraId="2CFBD833" w14:textId="77777777" w:rsidR="00F679C2" w:rsidRPr="008D0567" w:rsidRDefault="00F679C2" w:rsidP="00F679C2">
            <w:pPr>
              <w:pStyle w:val="Akapitzlist7"/>
              <w:numPr>
                <w:ilvl w:val="0"/>
                <w:numId w:val="32"/>
              </w:numPr>
              <w:ind w:left="84" w:right="-57" w:hanging="141"/>
              <w:rPr>
                <w:sz w:val="20"/>
                <w:szCs w:val="20"/>
              </w:rPr>
            </w:pPr>
            <w:r w:rsidRPr="008D0567">
              <w:rPr>
                <w:sz w:val="20"/>
                <w:szCs w:val="20"/>
                <w:lang w:eastAsia="en-US"/>
              </w:rPr>
              <w:t xml:space="preserve">umie w miarę poprawnie </w:t>
            </w:r>
            <w:r w:rsidRPr="008D0567">
              <w:rPr>
                <w:sz w:val="20"/>
                <w:szCs w:val="20"/>
              </w:rPr>
              <w:t>opisać krótko obecną pogodę (na bazie słownictwa z ćw. 1–4), napisać 2</w:t>
            </w:r>
            <w:r>
              <w:rPr>
                <w:sz w:val="20"/>
                <w:szCs w:val="20"/>
              </w:rPr>
              <w:t>–</w:t>
            </w:r>
            <w:r w:rsidRPr="008D0567">
              <w:rPr>
                <w:sz w:val="20"/>
                <w:szCs w:val="20"/>
              </w:rPr>
              <w:t>3 zdania nt. ulubionej pogody oraz uczestniczy w tworzeniu zdań z kolokacjami z ćw.</w:t>
            </w:r>
            <w:r>
              <w:rPr>
                <w:sz w:val="20"/>
                <w:szCs w:val="20"/>
              </w:rPr>
              <w:t xml:space="preserve"> </w:t>
            </w:r>
            <w:r w:rsidRPr="008D0567">
              <w:rPr>
                <w:sz w:val="20"/>
                <w:szCs w:val="20"/>
              </w:rPr>
              <w:t>16a</w:t>
            </w:r>
            <w:r w:rsidRPr="008D0567">
              <w:rPr>
                <w:iCs/>
                <w:sz w:val="20"/>
                <w:szCs w:val="20"/>
                <w:lang w:eastAsia="en-US"/>
              </w:rPr>
              <w:t xml:space="preserve"> </w:t>
            </w:r>
          </w:p>
          <w:p w14:paraId="54A1F52B" w14:textId="77777777" w:rsidR="00F679C2" w:rsidRPr="008D0567" w:rsidRDefault="00F679C2" w:rsidP="00F679C2">
            <w:pPr>
              <w:pStyle w:val="Akapitzlist7"/>
              <w:numPr>
                <w:ilvl w:val="0"/>
                <w:numId w:val="32"/>
              </w:numPr>
              <w:ind w:left="84" w:right="-57" w:hanging="141"/>
              <w:rPr>
                <w:sz w:val="20"/>
                <w:szCs w:val="20"/>
              </w:rPr>
            </w:pPr>
            <w:proofErr w:type="spellStart"/>
            <w:r w:rsidRPr="008D0567">
              <w:rPr>
                <w:b/>
                <w:bCs/>
                <w:i/>
                <w:iCs/>
                <w:color w:val="000000"/>
                <w:sz w:val="20"/>
                <w:szCs w:val="20"/>
              </w:rPr>
              <w:t>Vocabulary</w:t>
            </w:r>
            <w:proofErr w:type="spellEnd"/>
            <w:r w:rsidRPr="008D0567">
              <w:rPr>
                <w:b/>
                <w:bCs/>
                <w:i/>
                <w:iCs/>
                <w:color w:val="000000"/>
                <w:sz w:val="20"/>
                <w:szCs w:val="20"/>
              </w:rPr>
              <w:t xml:space="preserve"> Bank</w:t>
            </w:r>
            <w:r w:rsidRPr="008D0567">
              <w:rPr>
                <w:color w:val="000000"/>
                <w:sz w:val="20"/>
                <w:szCs w:val="20"/>
              </w:rPr>
              <w:t xml:space="preserve"> str. 251−253: zna część słownictwa (około 40–50%, w tym </w:t>
            </w:r>
            <w:r w:rsidRPr="008D0567">
              <w:rPr>
                <w:color w:val="000000"/>
                <w:sz w:val="20"/>
                <w:szCs w:val="20"/>
                <w:shd w:val="clear" w:color="auto" w:fill="B8CCE4"/>
              </w:rPr>
              <w:t>opcjonalnie PR</w:t>
            </w:r>
            <w:r w:rsidRPr="008D0567">
              <w:rPr>
                <w:color w:val="000000"/>
                <w:sz w:val="20"/>
                <w:szCs w:val="20"/>
              </w:rPr>
              <w:t xml:space="preserve">), wykonuje poprawnie część punktów z ćwiczeń 1–4 + </w:t>
            </w:r>
            <w:r w:rsidRPr="008D0567">
              <w:rPr>
                <w:color w:val="000000"/>
                <w:sz w:val="20"/>
                <w:szCs w:val="20"/>
                <w:shd w:val="clear" w:color="auto" w:fill="B8CCE4"/>
              </w:rPr>
              <w:t>opcjonalnie 1–3 PR</w:t>
            </w:r>
          </w:p>
        </w:tc>
        <w:tc>
          <w:tcPr>
            <w:tcW w:w="3402" w:type="dxa"/>
            <w:vMerge w:val="restart"/>
          </w:tcPr>
          <w:p w14:paraId="644747E3"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zna znaczną część słownictwa opisującego </w:t>
            </w:r>
            <w:r w:rsidRPr="00D548E5">
              <w:rPr>
                <w:color w:val="000000"/>
                <w:sz w:val="20"/>
                <w:szCs w:val="20"/>
              </w:rPr>
              <w:t xml:space="preserve">pogodę, pory roku i klimat oraz większość idiomów zw. tym słownictwem; </w:t>
            </w:r>
            <w:r>
              <w:rPr>
                <w:sz w:val="20"/>
                <w:szCs w:val="20"/>
                <w:lang w:eastAsia="en-US"/>
              </w:rPr>
              <w:t xml:space="preserve">zna znaczną część słownictwa opisującego </w:t>
            </w:r>
            <w:r>
              <w:rPr>
                <w:color w:val="000000"/>
                <w:sz w:val="20"/>
                <w:szCs w:val="20"/>
              </w:rPr>
              <w:t>rośliny, zwierzęta</w:t>
            </w:r>
            <w:r w:rsidRPr="00D548E5">
              <w:rPr>
                <w:sz w:val="20"/>
                <w:szCs w:val="20"/>
              </w:rPr>
              <w:t xml:space="preserve">, </w:t>
            </w:r>
            <w:r>
              <w:rPr>
                <w:color w:val="000000"/>
                <w:sz w:val="20"/>
                <w:szCs w:val="20"/>
              </w:rPr>
              <w:t>krajobraz</w:t>
            </w:r>
            <w:r w:rsidRPr="00D548E5">
              <w:rPr>
                <w:sz w:val="20"/>
                <w:szCs w:val="20"/>
              </w:rPr>
              <w:t xml:space="preserve">, </w:t>
            </w:r>
            <w:r>
              <w:rPr>
                <w:color w:val="000000"/>
                <w:sz w:val="20"/>
                <w:szCs w:val="20"/>
              </w:rPr>
              <w:t xml:space="preserve">zagrożenia i ochronę środowiska naturalnego oraz klęski żywiołowe; zna opisane </w:t>
            </w:r>
            <w:r>
              <w:rPr>
                <w:sz w:val="20"/>
                <w:szCs w:val="20"/>
              </w:rPr>
              <w:t>organizacje proekologiczne w UK i Polsce</w:t>
            </w:r>
          </w:p>
          <w:p w14:paraId="1D9DC46E" w14:textId="77777777" w:rsidR="00F679C2" w:rsidRDefault="00F679C2" w:rsidP="00F679C2">
            <w:pPr>
              <w:pStyle w:val="Akapitzlist1"/>
              <w:numPr>
                <w:ilvl w:val="0"/>
                <w:numId w:val="30"/>
              </w:numPr>
              <w:ind w:left="115" w:right="-57" w:hanging="172"/>
              <w:rPr>
                <w:sz w:val="20"/>
                <w:szCs w:val="20"/>
              </w:rPr>
            </w:pPr>
            <w:r>
              <w:rPr>
                <w:sz w:val="20"/>
                <w:szCs w:val="20"/>
              </w:rPr>
              <w:t>rozumie większość informacji w zdaniach i krótkich tekstach pisanych i słuchanych; rozwiązuje prawidłowo znaczną część punktów w ćwiczeniach leksykalnych</w:t>
            </w:r>
          </w:p>
          <w:p w14:paraId="48857831" w14:textId="77777777" w:rsidR="00F679C2" w:rsidRPr="0081435D" w:rsidRDefault="00F679C2" w:rsidP="00F679C2">
            <w:pPr>
              <w:numPr>
                <w:ilvl w:val="0"/>
                <w:numId w:val="31"/>
              </w:numPr>
              <w:spacing w:after="0" w:line="240" w:lineRule="auto"/>
              <w:ind w:left="118" w:right="-57" w:hanging="175"/>
              <w:rPr>
                <w:color w:val="000000"/>
                <w:sz w:val="20"/>
                <w:szCs w:val="20"/>
              </w:rPr>
            </w:pPr>
            <w:r>
              <w:rPr>
                <w:sz w:val="20"/>
                <w:szCs w:val="20"/>
              </w:rPr>
              <w:t>umie w większości poprawnie opisać krótko obecną pogodę (na bazie słownictwa z ćw. 1–4), napisać kilka zdań nt. ulubionej pogody i udzielić krótkiej wypowiedzi na ten temat oraz uczestniczy w tworzeniu zdań z kolokacjami z ćw. 16a</w:t>
            </w:r>
            <w:r>
              <w:rPr>
                <w:iCs/>
                <w:sz w:val="20"/>
                <w:szCs w:val="20"/>
              </w:rPr>
              <w:t xml:space="preserve"> </w:t>
            </w:r>
          </w:p>
          <w:p w14:paraId="4360CD89" w14:textId="77777777" w:rsidR="00F679C2" w:rsidRPr="00336E35"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251−253: zna znaczną część słownictwa (około 55–65%, w tym </w:t>
            </w:r>
            <w:r w:rsidRPr="00A65745">
              <w:rPr>
                <w:color w:val="000000"/>
                <w:sz w:val="20"/>
                <w:szCs w:val="20"/>
                <w:shd w:val="clear" w:color="auto" w:fill="B8CCE4"/>
              </w:rPr>
              <w:t>opcjonalnie PR</w:t>
            </w:r>
            <w:r>
              <w:rPr>
                <w:color w:val="000000"/>
                <w:sz w:val="20"/>
                <w:szCs w:val="20"/>
              </w:rPr>
              <w:t xml:space="preserve">), wykonuje poprawnie znaczną część punktów z ćwiczeń 1–4 + </w:t>
            </w:r>
            <w:r w:rsidRPr="00A65745">
              <w:rPr>
                <w:color w:val="000000"/>
                <w:sz w:val="20"/>
                <w:szCs w:val="20"/>
                <w:shd w:val="clear" w:color="auto" w:fill="B8CCE4"/>
              </w:rPr>
              <w:t>opcjonalnie 1–3 PR</w:t>
            </w:r>
          </w:p>
        </w:tc>
        <w:tc>
          <w:tcPr>
            <w:tcW w:w="3402" w:type="dxa"/>
            <w:vMerge w:val="restart"/>
          </w:tcPr>
          <w:p w14:paraId="73B9E386" w14:textId="77777777" w:rsidR="00F679C2" w:rsidRDefault="00F679C2" w:rsidP="00F679C2">
            <w:pPr>
              <w:pStyle w:val="Akapitzlist7"/>
              <w:numPr>
                <w:ilvl w:val="0"/>
                <w:numId w:val="32"/>
              </w:numPr>
              <w:ind w:left="84" w:right="-57" w:hanging="141"/>
              <w:rPr>
                <w:sz w:val="20"/>
                <w:szCs w:val="20"/>
              </w:rPr>
            </w:pPr>
            <w:r>
              <w:rPr>
                <w:sz w:val="20"/>
                <w:szCs w:val="20"/>
                <w:lang w:eastAsia="en-US"/>
              </w:rPr>
              <w:t xml:space="preserve">zna większość słownictwa opisującego </w:t>
            </w:r>
            <w:r w:rsidRPr="00D548E5">
              <w:rPr>
                <w:color w:val="000000"/>
                <w:sz w:val="20"/>
                <w:szCs w:val="20"/>
              </w:rPr>
              <w:t xml:space="preserve">pogodę, pory roku i klimat oraz prawie wszystkie idiomy zw. tym słownictwem; </w:t>
            </w:r>
            <w:r>
              <w:rPr>
                <w:sz w:val="20"/>
                <w:szCs w:val="20"/>
                <w:lang w:eastAsia="en-US"/>
              </w:rPr>
              <w:t xml:space="preserve">zna większość słownictwa opisującego </w:t>
            </w:r>
            <w:r>
              <w:rPr>
                <w:color w:val="000000"/>
                <w:sz w:val="20"/>
                <w:szCs w:val="20"/>
              </w:rPr>
              <w:t>rośliny, zwierzęta</w:t>
            </w:r>
            <w:r w:rsidRPr="00D548E5">
              <w:rPr>
                <w:sz w:val="20"/>
                <w:szCs w:val="20"/>
              </w:rPr>
              <w:t xml:space="preserve">, </w:t>
            </w:r>
            <w:r>
              <w:rPr>
                <w:color w:val="000000"/>
                <w:sz w:val="20"/>
                <w:szCs w:val="20"/>
              </w:rPr>
              <w:t>krajobraz</w:t>
            </w:r>
            <w:r w:rsidRPr="00D548E5">
              <w:rPr>
                <w:sz w:val="20"/>
                <w:szCs w:val="20"/>
              </w:rPr>
              <w:t xml:space="preserve">, </w:t>
            </w:r>
            <w:r>
              <w:rPr>
                <w:color w:val="000000"/>
                <w:sz w:val="20"/>
                <w:szCs w:val="20"/>
              </w:rPr>
              <w:t xml:space="preserve">zagrożenia i ochronę środowiska naturalnego oraz klęski żywiołowe; zna opisane </w:t>
            </w:r>
            <w:r>
              <w:rPr>
                <w:sz w:val="20"/>
                <w:szCs w:val="20"/>
              </w:rPr>
              <w:t>organizacje proekologiczne w UK i Polsce</w:t>
            </w:r>
          </w:p>
          <w:p w14:paraId="3D5A74F4" w14:textId="77777777" w:rsidR="00F679C2" w:rsidRDefault="00F679C2" w:rsidP="00F679C2">
            <w:pPr>
              <w:pStyle w:val="Akapitzlist7"/>
              <w:numPr>
                <w:ilvl w:val="0"/>
                <w:numId w:val="32"/>
              </w:numPr>
              <w:ind w:left="84" w:right="-57" w:hanging="141"/>
              <w:rPr>
                <w:sz w:val="20"/>
                <w:szCs w:val="20"/>
              </w:rPr>
            </w:pPr>
            <w:r>
              <w:rPr>
                <w:sz w:val="20"/>
                <w:szCs w:val="20"/>
              </w:rPr>
              <w:t xml:space="preserve">rozumie prawie wszystkie informacje w zdaniach i krótkich tekstach pisanych i słuchanych; rozwiązuje prawidłowo większość punktów w ćwiczeniach leksykalnych </w:t>
            </w:r>
          </w:p>
          <w:p w14:paraId="5245966C" w14:textId="77777777" w:rsidR="00F679C2" w:rsidRPr="008D0567" w:rsidRDefault="00F679C2" w:rsidP="00F679C2">
            <w:pPr>
              <w:pStyle w:val="Akapitzlist7"/>
              <w:numPr>
                <w:ilvl w:val="0"/>
                <w:numId w:val="32"/>
              </w:numPr>
              <w:ind w:left="84" w:right="-57" w:hanging="141"/>
              <w:rPr>
                <w:sz w:val="20"/>
                <w:szCs w:val="20"/>
              </w:rPr>
            </w:pPr>
            <w:r w:rsidRPr="008D0567">
              <w:rPr>
                <w:sz w:val="20"/>
                <w:szCs w:val="20"/>
                <w:lang w:eastAsia="en-US"/>
              </w:rPr>
              <w:t xml:space="preserve">umie poprawnie </w:t>
            </w:r>
            <w:r w:rsidRPr="008D0567">
              <w:rPr>
                <w:sz w:val="20"/>
                <w:szCs w:val="20"/>
              </w:rPr>
              <w:t>opisać krótko obecną pogodę (na bazie słownictwa z ćw. 1–4), napisać kilka zdań nt. ulubionej pogody i udzielić krótkiej wypowiedzi na ten temat oraz aktywnie uczestniczy w tworzeniu zdań z kolokacjami z ćw. 16a</w:t>
            </w:r>
            <w:r w:rsidRPr="008D0567">
              <w:rPr>
                <w:iCs/>
                <w:sz w:val="20"/>
                <w:szCs w:val="20"/>
                <w:lang w:eastAsia="en-US"/>
              </w:rPr>
              <w:t xml:space="preserve"> </w:t>
            </w:r>
          </w:p>
          <w:p w14:paraId="52A888A5" w14:textId="77777777" w:rsidR="00F679C2" w:rsidRPr="008D0567" w:rsidRDefault="00F679C2" w:rsidP="00F679C2">
            <w:pPr>
              <w:pStyle w:val="Akapitzlist7"/>
              <w:numPr>
                <w:ilvl w:val="0"/>
                <w:numId w:val="32"/>
              </w:numPr>
              <w:ind w:left="84" w:right="-57" w:hanging="141"/>
              <w:rPr>
                <w:sz w:val="20"/>
                <w:szCs w:val="20"/>
              </w:rPr>
            </w:pPr>
            <w:proofErr w:type="spellStart"/>
            <w:r w:rsidRPr="008D0567">
              <w:rPr>
                <w:b/>
                <w:bCs/>
                <w:i/>
                <w:iCs/>
                <w:color w:val="000000"/>
                <w:sz w:val="20"/>
                <w:szCs w:val="20"/>
              </w:rPr>
              <w:t>Vocabulary</w:t>
            </w:r>
            <w:proofErr w:type="spellEnd"/>
            <w:r w:rsidRPr="008D0567">
              <w:rPr>
                <w:b/>
                <w:bCs/>
                <w:i/>
                <w:iCs/>
                <w:color w:val="000000"/>
                <w:sz w:val="20"/>
                <w:szCs w:val="20"/>
              </w:rPr>
              <w:t xml:space="preserve"> Bank</w:t>
            </w:r>
            <w:r w:rsidRPr="008D0567">
              <w:rPr>
                <w:color w:val="000000"/>
                <w:sz w:val="20"/>
                <w:szCs w:val="20"/>
              </w:rPr>
              <w:t xml:space="preserve"> str. 251−253: zna większość słownictwa (około 70–80%, w tym </w:t>
            </w:r>
            <w:r w:rsidRPr="008D0567">
              <w:rPr>
                <w:color w:val="000000"/>
                <w:sz w:val="20"/>
                <w:szCs w:val="20"/>
                <w:shd w:val="clear" w:color="auto" w:fill="B8CCE4"/>
              </w:rPr>
              <w:t>opcjonalnie PR</w:t>
            </w:r>
            <w:r w:rsidRPr="008D0567">
              <w:rPr>
                <w:color w:val="000000"/>
                <w:sz w:val="20"/>
                <w:szCs w:val="20"/>
              </w:rPr>
              <w:t xml:space="preserve">), wykonuje poprawnie większość punktów z ćwiczeń 1–4 + </w:t>
            </w:r>
            <w:r w:rsidRPr="008D0567">
              <w:rPr>
                <w:color w:val="000000"/>
                <w:sz w:val="20"/>
                <w:szCs w:val="20"/>
                <w:shd w:val="clear" w:color="auto" w:fill="B8CCE4"/>
              </w:rPr>
              <w:t>opcjonalnie 1–3 PR</w:t>
            </w:r>
          </w:p>
        </w:tc>
        <w:tc>
          <w:tcPr>
            <w:tcW w:w="3402" w:type="dxa"/>
            <w:vMerge w:val="restart"/>
          </w:tcPr>
          <w:p w14:paraId="268F12DC" w14:textId="77777777" w:rsidR="00F679C2" w:rsidRDefault="00F679C2" w:rsidP="00F679C2">
            <w:pPr>
              <w:pStyle w:val="Akapitzlist7"/>
              <w:numPr>
                <w:ilvl w:val="0"/>
                <w:numId w:val="32"/>
              </w:numPr>
              <w:ind w:left="84" w:right="-57" w:hanging="141"/>
              <w:rPr>
                <w:sz w:val="20"/>
                <w:szCs w:val="20"/>
              </w:rPr>
            </w:pPr>
            <w:r>
              <w:rPr>
                <w:color w:val="000000"/>
                <w:sz w:val="20"/>
                <w:szCs w:val="20"/>
              </w:rPr>
              <w:t xml:space="preserve">zna prawie całe słownictwo </w:t>
            </w:r>
            <w:r>
              <w:rPr>
                <w:sz w:val="20"/>
                <w:szCs w:val="20"/>
                <w:lang w:eastAsia="en-US"/>
              </w:rPr>
              <w:t xml:space="preserve">opisujące </w:t>
            </w:r>
            <w:r w:rsidRPr="00D548E5">
              <w:rPr>
                <w:color w:val="000000"/>
                <w:sz w:val="20"/>
                <w:szCs w:val="20"/>
              </w:rPr>
              <w:t xml:space="preserve">pogodę, pory roku i klimat oraz wszystkie idiomy zw. tym słownictwem; </w:t>
            </w:r>
            <w:r>
              <w:rPr>
                <w:sz w:val="20"/>
                <w:szCs w:val="20"/>
                <w:lang w:eastAsia="en-US"/>
              </w:rPr>
              <w:t xml:space="preserve">zna prawie całe słownictwo opisujące </w:t>
            </w:r>
            <w:r>
              <w:rPr>
                <w:color w:val="000000"/>
                <w:sz w:val="20"/>
                <w:szCs w:val="20"/>
              </w:rPr>
              <w:t>rośliny, zwierzęta</w:t>
            </w:r>
            <w:r w:rsidRPr="00D548E5">
              <w:rPr>
                <w:sz w:val="20"/>
                <w:szCs w:val="20"/>
              </w:rPr>
              <w:t xml:space="preserve">, </w:t>
            </w:r>
            <w:r>
              <w:rPr>
                <w:color w:val="000000"/>
                <w:sz w:val="20"/>
                <w:szCs w:val="20"/>
              </w:rPr>
              <w:t>krajobraz</w:t>
            </w:r>
            <w:r w:rsidRPr="00D548E5">
              <w:rPr>
                <w:sz w:val="20"/>
                <w:szCs w:val="20"/>
              </w:rPr>
              <w:t xml:space="preserve">, </w:t>
            </w:r>
            <w:r>
              <w:rPr>
                <w:color w:val="000000"/>
                <w:sz w:val="20"/>
                <w:szCs w:val="20"/>
              </w:rPr>
              <w:t xml:space="preserve">zagrożenia i ochronę środowiska naturalnego oraz klęski żywiołowe; zna opisane </w:t>
            </w:r>
            <w:r>
              <w:rPr>
                <w:sz w:val="20"/>
                <w:szCs w:val="20"/>
              </w:rPr>
              <w:t>organizacje proekologiczne w UK i Polsce</w:t>
            </w:r>
          </w:p>
          <w:p w14:paraId="59D3517F" w14:textId="77777777" w:rsidR="00F679C2" w:rsidRDefault="00F679C2" w:rsidP="00F679C2">
            <w:pPr>
              <w:pStyle w:val="Akapitzlist7"/>
              <w:numPr>
                <w:ilvl w:val="0"/>
                <w:numId w:val="32"/>
              </w:numPr>
              <w:ind w:left="84" w:right="-57" w:hanging="141"/>
              <w:rPr>
                <w:sz w:val="20"/>
                <w:szCs w:val="20"/>
              </w:rPr>
            </w:pPr>
            <w:r w:rsidRPr="008D0567">
              <w:rPr>
                <w:sz w:val="20"/>
                <w:szCs w:val="20"/>
              </w:rPr>
              <w:t>rozumie wszystkie informacje w zdaniach i krótkich tekstach pisanych i słuchanych; rozwiązuje prawidłowo prawie wszystkie punkty w ćwiczeniach leksykalnych</w:t>
            </w:r>
          </w:p>
          <w:p w14:paraId="1AEA4B3B" w14:textId="77777777" w:rsidR="00F679C2" w:rsidRPr="008D0567" w:rsidRDefault="00F679C2" w:rsidP="00F679C2">
            <w:pPr>
              <w:pStyle w:val="Akapitzlist7"/>
              <w:numPr>
                <w:ilvl w:val="0"/>
                <w:numId w:val="32"/>
              </w:numPr>
              <w:ind w:left="84" w:right="-57" w:hanging="141"/>
              <w:rPr>
                <w:sz w:val="20"/>
                <w:szCs w:val="20"/>
              </w:rPr>
            </w:pPr>
            <w:r w:rsidRPr="008D0567">
              <w:rPr>
                <w:sz w:val="20"/>
                <w:szCs w:val="20"/>
                <w:lang w:eastAsia="en-US"/>
              </w:rPr>
              <w:t xml:space="preserve">umie poprawnie i wyczerpująco </w:t>
            </w:r>
            <w:r w:rsidRPr="008D0567">
              <w:rPr>
                <w:sz w:val="20"/>
                <w:szCs w:val="20"/>
              </w:rPr>
              <w:t>opisać obecną pogodę (na bazie słownictwa z ćw. 1–4), napisać kilka zdań nt. ulubionej pogody i udzielić wypowiedzi na ten temat oraz aktywnie uczestniczy w tworzeniu zdań z kolokacjami z ćw. 16a</w:t>
            </w:r>
            <w:r w:rsidRPr="008D0567">
              <w:rPr>
                <w:iCs/>
                <w:sz w:val="20"/>
                <w:szCs w:val="20"/>
                <w:lang w:eastAsia="en-US"/>
              </w:rPr>
              <w:t xml:space="preserve"> </w:t>
            </w:r>
          </w:p>
          <w:p w14:paraId="2954E4F6" w14:textId="77777777" w:rsidR="00F679C2" w:rsidRPr="008D0567" w:rsidRDefault="00F679C2" w:rsidP="00F679C2">
            <w:pPr>
              <w:pStyle w:val="Akapitzlist7"/>
              <w:numPr>
                <w:ilvl w:val="0"/>
                <w:numId w:val="32"/>
              </w:numPr>
              <w:ind w:left="84" w:right="-57" w:hanging="141"/>
              <w:rPr>
                <w:sz w:val="20"/>
                <w:szCs w:val="20"/>
              </w:rPr>
            </w:pPr>
            <w:proofErr w:type="spellStart"/>
            <w:r w:rsidRPr="008D0567">
              <w:rPr>
                <w:b/>
                <w:bCs/>
                <w:i/>
                <w:iCs/>
                <w:color w:val="000000"/>
                <w:sz w:val="20"/>
                <w:szCs w:val="20"/>
              </w:rPr>
              <w:t>Vocabulary</w:t>
            </w:r>
            <w:proofErr w:type="spellEnd"/>
            <w:r w:rsidRPr="008D0567">
              <w:rPr>
                <w:b/>
                <w:bCs/>
                <w:i/>
                <w:iCs/>
                <w:color w:val="000000"/>
                <w:sz w:val="20"/>
                <w:szCs w:val="20"/>
              </w:rPr>
              <w:t xml:space="preserve"> Bank</w:t>
            </w:r>
            <w:r w:rsidRPr="008D0567">
              <w:rPr>
                <w:color w:val="000000"/>
                <w:sz w:val="20"/>
                <w:szCs w:val="20"/>
              </w:rPr>
              <w:t xml:space="preserve"> str. 251−253: zna prawie całe słownictwo (min. 85%, w tym </w:t>
            </w:r>
            <w:r w:rsidRPr="008D0567">
              <w:rPr>
                <w:color w:val="000000"/>
                <w:sz w:val="20"/>
                <w:szCs w:val="20"/>
                <w:shd w:val="clear" w:color="auto" w:fill="B8CCE4"/>
              </w:rPr>
              <w:t>opcjonalnie PR</w:t>
            </w:r>
            <w:r w:rsidRPr="008D0567">
              <w:rPr>
                <w:color w:val="000000"/>
                <w:sz w:val="20"/>
                <w:szCs w:val="20"/>
              </w:rPr>
              <w:t xml:space="preserve">), wykonuje poprawnie prawie wszystkie punkty z ćwiczeń 1–4 + </w:t>
            </w:r>
            <w:r w:rsidRPr="008D0567">
              <w:rPr>
                <w:color w:val="000000"/>
                <w:sz w:val="20"/>
                <w:szCs w:val="20"/>
                <w:shd w:val="clear" w:color="auto" w:fill="B8CCE4"/>
              </w:rPr>
              <w:t>opcjonalnie 1–3 PR</w:t>
            </w:r>
          </w:p>
        </w:tc>
      </w:tr>
      <w:tr w:rsidR="00F679C2" w14:paraId="06CE7DC3" w14:textId="77777777" w:rsidTr="00F65C6B">
        <w:trPr>
          <w:trHeight w:val="4406"/>
        </w:trPr>
        <w:tc>
          <w:tcPr>
            <w:tcW w:w="1844" w:type="dxa"/>
            <w:vAlign w:val="center"/>
          </w:tcPr>
          <w:p w14:paraId="159A6C59" w14:textId="77777777" w:rsidR="00F679C2" w:rsidRPr="00EE0E95" w:rsidRDefault="00F679C2" w:rsidP="00F65C6B">
            <w:pPr>
              <w:jc w:val="center"/>
              <w:rPr>
                <w:b/>
                <w:bCs/>
                <w:color w:val="000000"/>
                <w:sz w:val="20"/>
                <w:szCs w:val="20"/>
              </w:rPr>
            </w:pPr>
            <w:r>
              <w:rPr>
                <w:b/>
                <w:bCs/>
                <w:color w:val="000000"/>
                <w:sz w:val="20"/>
                <w:szCs w:val="20"/>
              </w:rPr>
              <w:t>MATERIAŁ LEKSYKALNY</w:t>
            </w:r>
          </w:p>
        </w:tc>
        <w:tc>
          <w:tcPr>
            <w:tcW w:w="3402" w:type="dxa"/>
            <w:vMerge/>
          </w:tcPr>
          <w:p w14:paraId="603B4E59"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5E399920"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62B456EF"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3B7807C2" w14:textId="77777777" w:rsidR="00F679C2" w:rsidRDefault="00F679C2" w:rsidP="00F679C2">
            <w:pPr>
              <w:numPr>
                <w:ilvl w:val="0"/>
                <w:numId w:val="18"/>
              </w:numPr>
              <w:spacing w:after="0" w:line="240" w:lineRule="auto"/>
              <w:ind w:left="175" w:hanging="175"/>
              <w:rPr>
                <w:color w:val="000000"/>
                <w:sz w:val="20"/>
                <w:szCs w:val="20"/>
              </w:rPr>
            </w:pPr>
          </w:p>
        </w:tc>
      </w:tr>
      <w:tr w:rsidR="00F679C2" w14:paraId="37FD3E2F" w14:textId="77777777" w:rsidTr="00F65C6B">
        <w:trPr>
          <w:cantSplit/>
          <w:trHeight w:val="1326"/>
        </w:trPr>
        <w:tc>
          <w:tcPr>
            <w:tcW w:w="1844" w:type="dxa"/>
            <w:shd w:val="clear" w:color="auto" w:fill="BFBFBF"/>
            <w:vAlign w:val="center"/>
          </w:tcPr>
          <w:p w14:paraId="3ABB64FA" w14:textId="77777777" w:rsidR="00F679C2" w:rsidRDefault="00F679C2" w:rsidP="00F65C6B">
            <w:pPr>
              <w:jc w:val="center"/>
              <w:rPr>
                <w:b/>
                <w:bCs/>
                <w:lang w:val="en-US"/>
              </w:rPr>
            </w:pPr>
          </w:p>
          <w:p w14:paraId="421D9B12" w14:textId="77777777" w:rsidR="00F679C2" w:rsidRDefault="00F679C2" w:rsidP="00F65C6B">
            <w:pPr>
              <w:jc w:val="center"/>
              <w:rPr>
                <w:b/>
                <w:bCs/>
                <w:lang w:val="en-US"/>
              </w:rPr>
            </w:pPr>
            <w:r>
              <w:rPr>
                <w:b/>
                <w:bCs/>
                <w:lang w:val="en-US"/>
              </w:rPr>
              <w:t>MODULE 13</w:t>
            </w:r>
          </w:p>
          <w:p w14:paraId="04D2C9A0" w14:textId="77777777" w:rsidR="00F679C2" w:rsidRDefault="00F679C2" w:rsidP="00F65C6B">
            <w:pPr>
              <w:jc w:val="center"/>
              <w:rPr>
                <w:b/>
                <w:bCs/>
                <w:lang w:val="en-US"/>
              </w:rPr>
            </w:pPr>
            <w:proofErr w:type="spellStart"/>
            <w:r>
              <w:rPr>
                <w:b/>
                <w:bCs/>
                <w:lang w:val="en-US"/>
              </w:rPr>
              <w:t>Świat</w:t>
            </w:r>
            <w:proofErr w:type="spellEnd"/>
            <w:r>
              <w:rPr>
                <w:b/>
                <w:bCs/>
                <w:lang w:val="en-US"/>
              </w:rPr>
              <w:t xml:space="preserve"> </w:t>
            </w:r>
            <w:proofErr w:type="spellStart"/>
            <w:r>
              <w:rPr>
                <w:b/>
                <w:bCs/>
                <w:lang w:val="en-US"/>
              </w:rPr>
              <w:t>przyrody</w:t>
            </w:r>
            <w:proofErr w:type="spellEnd"/>
          </w:p>
          <w:p w14:paraId="258DA890" w14:textId="77777777" w:rsidR="00F679C2" w:rsidRDefault="00F679C2" w:rsidP="00F65C6B">
            <w:pPr>
              <w:jc w:val="center"/>
              <w:rPr>
                <w:b/>
                <w:bCs/>
                <w:lang w:val="en-US"/>
              </w:rPr>
            </w:pPr>
          </w:p>
          <w:p w14:paraId="468860F2" w14:textId="77777777" w:rsidR="00F679C2" w:rsidRDefault="00F679C2" w:rsidP="00F65C6B">
            <w:pPr>
              <w:jc w:val="center"/>
              <w:rPr>
                <w:b/>
                <w:bCs/>
                <w:i/>
                <w:lang w:val="en-US"/>
              </w:rPr>
            </w:pPr>
            <w:r>
              <w:rPr>
                <w:b/>
                <w:bCs/>
                <w:i/>
                <w:lang w:val="en-US"/>
              </w:rPr>
              <w:t xml:space="preserve">Grammar Bank </w:t>
            </w:r>
          </w:p>
          <w:p w14:paraId="78FC0C70" w14:textId="77777777" w:rsidR="00F679C2" w:rsidRDefault="00F679C2" w:rsidP="00F65C6B">
            <w:pPr>
              <w:jc w:val="center"/>
              <w:rPr>
                <w:b/>
                <w:bCs/>
                <w:i/>
                <w:lang w:val="en-US"/>
              </w:rPr>
            </w:pPr>
            <w:r>
              <w:rPr>
                <w:b/>
                <w:bCs/>
                <w:i/>
                <w:lang w:val="en-US"/>
              </w:rPr>
              <w:t>GR59–GR62</w:t>
            </w:r>
          </w:p>
          <w:p w14:paraId="78760D6F" w14:textId="77777777" w:rsidR="00F679C2" w:rsidRPr="00E47D96" w:rsidRDefault="00F679C2" w:rsidP="00F65C6B">
            <w:pPr>
              <w:jc w:val="center"/>
              <w:rPr>
                <w:b/>
                <w:bCs/>
                <w:i/>
                <w:lang w:val="en-US"/>
              </w:rPr>
            </w:pPr>
          </w:p>
        </w:tc>
        <w:tc>
          <w:tcPr>
            <w:tcW w:w="3402" w:type="dxa"/>
            <w:vMerge w:val="restart"/>
          </w:tcPr>
          <w:p w14:paraId="63EE5921" w14:textId="77777777" w:rsidR="00F679C2" w:rsidRPr="00CC50C7" w:rsidRDefault="00F679C2" w:rsidP="00F679C2">
            <w:pPr>
              <w:pStyle w:val="Akapitzlist4"/>
              <w:numPr>
                <w:ilvl w:val="1"/>
                <w:numId w:val="32"/>
              </w:numPr>
              <w:ind w:left="115" w:right="-57" w:hanging="172"/>
              <w:rPr>
                <w:sz w:val="20"/>
                <w:szCs w:val="20"/>
              </w:rPr>
            </w:pPr>
            <w:r>
              <w:rPr>
                <w:sz w:val="20"/>
                <w:szCs w:val="20"/>
                <w:lang w:eastAsia="en-US"/>
              </w:rPr>
              <w:t xml:space="preserve">zna zasady i rozumie użycie </w:t>
            </w:r>
            <w:r>
              <w:rPr>
                <w:sz w:val="20"/>
                <w:szCs w:val="20"/>
              </w:rPr>
              <w:t xml:space="preserve">konstrukcji bezokolicznikowych i gerundialnych, wyrażeń z </w:t>
            </w:r>
            <w:proofErr w:type="spellStart"/>
            <w:r>
              <w:rPr>
                <w:i/>
                <w:iCs/>
                <w:sz w:val="20"/>
                <w:szCs w:val="20"/>
              </w:rPr>
              <w:t>too</w:t>
            </w:r>
            <w:proofErr w:type="spellEnd"/>
            <w:r>
              <w:rPr>
                <w:sz w:val="20"/>
                <w:szCs w:val="20"/>
              </w:rPr>
              <w:t xml:space="preserve"> i </w:t>
            </w:r>
            <w:proofErr w:type="spellStart"/>
            <w:r>
              <w:rPr>
                <w:i/>
                <w:iCs/>
                <w:sz w:val="20"/>
                <w:szCs w:val="20"/>
              </w:rPr>
              <w:t>enough</w:t>
            </w:r>
            <w:proofErr w:type="spellEnd"/>
            <w:r>
              <w:rPr>
                <w:sz w:val="20"/>
                <w:szCs w:val="20"/>
              </w:rPr>
              <w:t xml:space="preserve">, imiesłowów oraz </w:t>
            </w:r>
            <w:r w:rsidRPr="00D548E5">
              <w:rPr>
                <w:sz w:val="20"/>
                <w:szCs w:val="20"/>
              </w:rPr>
              <w:t>trybu rozkazującego</w:t>
            </w:r>
          </w:p>
          <w:p w14:paraId="49DE1FEE" w14:textId="77777777" w:rsidR="00F679C2" w:rsidRDefault="00F679C2" w:rsidP="00F679C2">
            <w:pPr>
              <w:pStyle w:val="Akapitzlist7"/>
              <w:numPr>
                <w:ilvl w:val="0"/>
                <w:numId w:val="32"/>
              </w:numPr>
              <w:ind w:left="84" w:right="-57" w:hanging="141"/>
              <w:rPr>
                <w:sz w:val="20"/>
                <w:szCs w:val="20"/>
              </w:rPr>
            </w:pPr>
            <w:r>
              <w:rPr>
                <w:sz w:val="20"/>
                <w:szCs w:val="20"/>
              </w:rPr>
              <w:t xml:space="preserve">w znacznej części </w:t>
            </w:r>
            <w:r w:rsidRPr="00CC6B1D">
              <w:rPr>
                <w:sz w:val="20"/>
                <w:szCs w:val="20"/>
              </w:rPr>
              <w:t>poprawnie stosuje ww. wiedzę i struktury w ćwiczeniach gramatycznych</w:t>
            </w:r>
            <w:r>
              <w:rPr>
                <w:sz w:val="20"/>
                <w:szCs w:val="20"/>
              </w:rPr>
              <w:t xml:space="preserve">, w tym w </w:t>
            </w:r>
            <w:r>
              <w:rPr>
                <w:sz w:val="20"/>
                <w:szCs w:val="20"/>
                <w:lang w:eastAsia="en-US"/>
              </w:rPr>
              <w:t>parafrazach zdań i tłumaczeniach fragmentów zdań</w:t>
            </w:r>
          </w:p>
          <w:p w14:paraId="697BB83D" w14:textId="77777777" w:rsidR="00F679C2" w:rsidRPr="00CC6B1D" w:rsidRDefault="00F679C2" w:rsidP="00F679C2">
            <w:pPr>
              <w:pStyle w:val="Akapitzlist7"/>
              <w:numPr>
                <w:ilvl w:val="0"/>
                <w:numId w:val="32"/>
              </w:numPr>
              <w:ind w:left="84" w:right="-57" w:hanging="141"/>
              <w:rPr>
                <w:sz w:val="20"/>
                <w:szCs w:val="20"/>
              </w:rPr>
            </w:pPr>
            <w:r w:rsidRPr="00CC6B1D">
              <w:rPr>
                <w:sz w:val="20"/>
                <w:szCs w:val="20"/>
              </w:rPr>
              <w:t>rozwiązuje popraw</w:t>
            </w:r>
            <w:r>
              <w:rPr>
                <w:sz w:val="20"/>
                <w:szCs w:val="20"/>
              </w:rPr>
              <w:t>nie część punktów z ćwiczeń 1–8 (13A) i 1–4 (13B)</w:t>
            </w:r>
          </w:p>
        </w:tc>
        <w:tc>
          <w:tcPr>
            <w:tcW w:w="3402" w:type="dxa"/>
            <w:vMerge w:val="restart"/>
          </w:tcPr>
          <w:p w14:paraId="4A57E0A4" w14:textId="77777777" w:rsidR="00F679C2" w:rsidRPr="00CC50C7" w:rsidRDefault="00F679C2" w:rsidP="00F679C2">
            <w:pPr>
              <w:pStyle w:val="Akapitzlist4"/>
              <w:numPr>
                <w:ilvl w:val="1"/>
                <w:numId w:val="32"/>
              </w:numPr>
              <w:ind w:left="115" w:right="-57" w:hanging="172"/>
              <w:rPr>
                <w:sz w:val="20"/>
                <w:szCs w:val="20"/>
              </w:rPr>
            </w:pPr>
            <w:r>
              <w:rPr>
                <w:sz w:val="20"/>
                <w:szCs w:val="20"/>
                <w:lang w:eastAsia="en-US"/>
              </w:rPr>
              <w:t xml:space="preserve">zna zasady i rozumie użycie </w:t>
            </w:r>
            <w:r>
              <w:rPr>
                <w:sz w:val="20"/>
                <w:szCs w:val="20"/>
              </w:rPr>
              <w:t xml:space="preserve">konstrukcji bezokolicznikowych i gerundialnych, wyrażeń z </w:t>
            </w:r>
            <w:proofErr w:type="spellStart"/>
            <w:r>
              <w:rPr>
                <w:i/>
                <w:iCs/>
                <w:sz w:val="20"/>
                <w:szCs w:val="20"/>
              </w:rPr>
              <w:t>too</w:t>
            </w:r>
            <w:proofErr w:type="spellEnd"/>
            <w:r>
              <w:rPr>
                <w:sz w:val="20"/>
                <w:szCs w:val="20"/>
              </w:rPr>
              <w:t xml:space="preserve"> i </w:t>
            </w:r>
            <w:proofErr w:type="spellStart"/>
            <w:r>
              <w:rPr>
                <w:i/>
                <w:iCs/>
                <w:sz w:val="20"/>
                <w:szCs w:val="20"/>
              </w:rPr>
              <w:t>enough</w:t>
            </w:r>
            <w:proofErr w:type="spellEnd"/>
            <w:r>
              <w:rPr>
                <w:sz w:val="20"/>
                <w:szCs w:val="20"/>
              </w:rPr>
              <w:t xml:space="preserve">, imiesłowów oraz </w:t>
            </w:r>
            <w:r w:rsidRPr="00D548E5">
              <w:rPr>
                <w:sz w:val="20"/>
                <w:szCs w:val="20"/>
              </w:rPr>
              <w:t>trybu rozkazującego</w:t>
            </w:r>
          </w:p>
          <w:p w14:paraId="2851BD4F" w14:textId="77777777" w:rsidR="00F679C2" w:rsidRPr="00CC6B1D" w:rsidRDefault="00F679C2" w:rsidP="00F679C2">
            <w:pPr>
              <w:pStyle w:val="Akapitzlist7"/>
              <w:numPr>
                <w:ilvl w:val="0"/>
                <w:numId w:val="32"/>
              </w:numPr>
              <w:ind w:left="84" w:right="-57" w:hanging="141"/>
              <w:rPr>
                <w:sz w:val="20"/>
                <w:szCs w:val="20"/>
              </w:rPr>
            </w:pPr>
            <w:r w:rsidRPr="00CC6B1D">
              <w:rPr>
                <w:sz w:val="20"/>
                <w:szCs w:val="20"/>
              </w:rPr>
              <w:t>na ogół poprawnie stosuje ww. wiedzę i struktu</w:t>
            </w:r>
            <w:r>
              <w:rPr>
                <w:sz w:val="20"/>
                <w:szCs w:val="20"/>
              </w:rPr>
              <w:t xml:space="preserve">ry w ćwiczeniach gramatycznych, </w:t>
            </w:r>
            <w:r>
              <w:rPr>
                <w:sz w:val="20"/>
                <w:szCs w:val="20"/>
                <w:lang w:eastAsia="en-US"/>
              </w:rPr>
              <w:t>w</w:t>
            </w:r>
            <w:r>
              <w:rPr>
                <w:sz w:val="20"/>
                <w:szCs w:val="20"/>
              </w:rPr>
              <w:t xml:space="preserve"> tym</w:t>
            </w:r>
            <w:r>
              <w:rPr>
                <w:sz w:val="20"/>
                <w:szCs w:val="20"/>
                <w:lang w:eastAsia="en-US"/>
              </w:rPr>
              <w:t xml:space="preserve"> w parafrazach zdań i tłumaczeniach fragmentów zdań </w:t>
            </w:r>
          </w:p>
          <w:p w14:paraId="62D84F59"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znaczną część punktów z ćwiczeń 1–8 (13A) i 1–4 (13B)</w:t>
            </w:r>
          </w:p>
        </w:tc>
        <w:tc>
          <w:tcPr>
            <w:tcW w:w="3402" w:type="dxa"/>
            <w:vMerge w:val="restart"/>
          </w:tcPr>
          <w:p w14:paraId="1F68E665" w14:textId="77777777" w:rsidR="00F679C2" w:rsidRPr="00EF7273" w:rsidRDefault="00F679C2" w:rsidP="00F679C2">
            <w:pPr>
              <w:pStyle w:val="Akapitzlist7"/>
              <w:numPr>
                <w:ilvl w:val="0"/>
                <w:numId w:val="32"/>
              </w:numPr>
              <w:ind w:left="84" w:right="-57" w:hanging="141"/>
              <w:rPr>
                <w:sz w:val="20"/>
                <w:szCs w:val="20"/>
              </w:rPr>
            </w:pPr>
            <w:r>
              <w:rPr>
                <w:sz w:val="20"/>
                <w:szCs w:val="20"/>
                <w:lang w:eastAsia="en-US"/>
              </w:rPr>
              <w:t xml:space="preserve">zna zasady i rozumie użycie </w:t>
            </w:r>
            <w:r>
              <w:rPr>
                <w:sz w:val="20"/>
                <w:szCs w:val="20"/>
              </w:rPr>
              <w:t xml:space="preserve">konstrukcji bezokolicznikowych i gerundialnych, wyrażeń z </w:t>
            </w:r>
            <w:proofErr w:type="spellStart"/>
            <w:r>
              <w:rPr>
                <w:i/>
                <w:iCs/>
                <w:sz w:val="20"/>
                <w:szCs w:val="20"/>
              </w:rPr>
              <w:t>too</w:t>
            </w:r>
            <w:proofErr w:type="spellEnd"/>
            <w:r>
              <w:rPr>
                <w:sz w:val="20"/>
                <w:szCs w:val="20"/>
              </w:rPr>
              <w:t xml:space="preserve"> i </w:t>
            </w:r>
            <w:proofErr w:type="spellStart"/>
            <w:r>
              <w:rPr>
                <w:i/>
                <w:iCs/>
                <w:sz w:val="20"/>
                <w:szCs w:val="20"/>
              </w:rPr>
              <w:t>enough</w:t>
            </w:r>
            <w:proofErr w:type="spellEnd"/>
            <w:r>
              <w:rPr>
                <w:sz w:val="20"/>
                <w:szCs w:val="20"/>
              </w:rPr>
              <w:t xml:space="preserve">, imiesłowów oraz </w:t>
            </w:r>
            <w:r w:rsidRPr="00D548E5">
              <w:rPr>
                <w:sz w:val="20"/>
                <w:szCs w:val="20"/>
              </w:rPr>
              <w:t xml:space="preserve">trybu rozkazującego </w:t>
            </w:r>
          </w:p>
          <w:p w14:paraId="165B7B19" w14:textId="77777777" w:rsidR="00F679C2" w:rsidRPr="00CC6B1D" w:rsidRDefault="00F679C2" w:rsidP="00F679C2">
            <w:pPr>
              <w:pStyle w:val="Akapitzlist7"/>
              <w:numPr>
                <w:ilvl w:val="0"/>
                <w:numId w:val="32"/>
              </w:numPr>
              <w:ind w:left="84" w:right="-57" w:hanging="141"/>
              <w:rPr>
                <w:sz w:val="20"/>
                <w:szCs w:val="20"/>
              </w:rPr>
            </w:pPr>
            <w:r w:rsidRPr="00CC6B1D">
              <w:rPr>
                <w:sz w:val="20"/>
                <w:szCs w:val="20"/>
              </w:rPr>
              <w:t xml:space="preserve">w większości poprawnie stosuje ww. </w:t>
            </w:r>
            <w:r>
              <w:rPr>
                <w:sz w:val="20"/>
                <w:szCs w:val="20"/>
              </w:rPr>
              <w:t>wiedzę i struktury w ćwiczeniach</w:t>
            </w:r>
            <w:r w:rsidRPr="00CC6B1D">
              <w:rPr>
                <w:sz w:val="20"/>
                <w:szCs w:val="20"/>
              </w:rPr>
              <w:t xml:space="preserve"> gramatycznych</w:t>
            </w:r>
            <w:r>
              <w:rPr>
                <w:sz w:val="20"/>
                <w:szCs w:val="20"/>
              </w:rPr>
              <w:t>, w tym</w:t>
            </w:r>
            <w:r>
              <w:rPr>
                <w:sz w:val="20"/>
                <w:szCs w:val="20"/>
                <w:lang w:eastAsia="en-US"/>
              </w:rPr>
              <w:t xml:space="preserve"> w parafrazach zdań i tłumaczeniach fragmentów zdań</w:t>
            </w:r>
            <w:r w:rsidRPr="00CC6B1D">
              <w:rPr>
                <w:sz w:val="20"/>
                <w:szCs w:val="20"/>
              </w:rPr>
              <w:t xml:space="preserve"> </w:t>
            </w:r>
          </w:p>
          <w:p w14:paraId="4E8E2FB8"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większość punktów z ćwiczeń 1–8 (13A) i 1–4 (13B)</w:t>
            </w:r>
          </w:p>
        </w:tc>
        <w:tc>
          <w:tcPr>
            <w:tcW w:w="3402" w:type="dxa"/>
            <w:vMerge w:val="restart"/>
          </w:tcPr>
          <w:p w14:paraId="3FC9842E" w14:textId="77777777" w:rsidR="00F679C2" w:rsidRPr="00EF7273" w:rsidRDefault="00F679C2" w:rsidP="00F679C2">
            <w:pPr>
              <w:pStyle w:val="Akapitzlist7"/>
              <w:numPr>
                <w:ilvl w:val="0"/>
                <w:numId w:val="32"/>
              </w:numPr>
              <w:ind w:left="84" w:right="-57" w:hanging="141"/>
              <w:rPr>
                <w:sz w:val="20"/>
                <w:szCs w:val="20"/>
              </w:rPr>
            </w:pPr>
            <w:r>
              <w:rPr>
                <w:sz w:val="20"/>
                <w:szCs w:val="20"/>
                <w:lang w:eastAsia="en-US"/>
              </w:rPr>
              <w:t xml:space="preserve">zna zasady i rozumie użycie </w:t>
            </w:r>
            <w:r>
              <w:rPr>
                <w:sz w:val="20"/>
                <w:szCs w:val="20"/>
              </w:rPr>
              <w:t xml:space="preserve">konstrukcji bezokolicznikowych i gerundialnych, wyrażeń z </w:t>
            </w:r>
            <w:proofErr w:type="spellStart"/>
            <w:r>
              <w:rPr>
                <w:i/>
                <w:iCs/>
                <w:sz w:val="20"/>
                <w:szCs w:val="20"/>
              </w:rPr>
              <w:t>too</w:t>
            </w:r>
            <w:proofErr w:type="spellEnd"/>
            <w:r>
              <w:rPr>
                <w:sz w:val="20"/>
                <w:szCs w:val="20"/>
              </w:rPr>
              <w:t xml:space="preserve"> i </w:t>
            </w:r>
            <w:proofErr w:type="spellStart"/>
            <w:r>
              <w:rPr>
                <w:i/>
                <w:iCs/>
                <w:sz w:val="20"/>
                <w:szCs w:val="20"/>
              </w:rPr>
              <w:t>enough</w:t>
            </w:r>
            <w:proofErr w:type="spellEnd"/>
            <w:r>
              <w:rPr>
                <w:sz w:val="20"/>
                <w:szCs w:val="20"/>
              </w:rPr>
              <w:t xml:space="preserve">, imiesłowów oraz </w:t>
            </w:r>
            <w:r w:rsidRPr="00D548E5">
              <w:rPr>
                <w:sz w:val="20"/>
                <w:szCs w:val="20"/>
              </w:rPr>
              <w:t xml:space="preserve">trybu rozkazującego </w:t>
            </w:r>
          </w:p>
          <w:p w14:paraId="30E0A67D" w14:textId="77777777" w:rsidR="00F679C2" w:rsidRPr="00CC6B1D" w:rsidRDefault="00F679C2" w:rsidP="00F679C2">
            <w:pPr>
              <w:pStyle w:val="Akapitzlist7"/>
              <w:numPr>
                <w:ilvl w:val="0"/>
                <w:numId w:val="32"/>
              </w:numPr>
              <w:ind w:left="84" w:right="-57" w:hanging="141"/>
              <w:rPr>
                <w:sz w:val="20"/>
                <w:szCs w:val="20"/>
              </w:rPr>
            </w:pPr>
            <w:r w:rsidRPr="00CC6B1D">
              <w:rPr>
                <w:sz w:val="20"/>
                <w:szCs w:val="20"/>
              </w:rPr>
              <w:t xml:space="preserve">poprawnie stosuje ww. </w:t>
            </w:r>
            <w:r>
              <w:rPr>
                <w:sz w:val="20"/>
                <w:szCs w:val="20"/>
              </w:rPr>
              <w:t>wiedzę i struktury w ćwiczeniach</w:t>
            </w:r>
            <w:r w:rsidRPr="00CC6B1D">
              <w:rPr>
                <w:sz w:val="20"/>
                <w:szCs w:val="20"/>
              </w:rPr>
              <w:t xml:space="preserve"> gramatycznych</w:t>
            </w:r>
            <w:r>
              <w:rPr>
                <w:sz w:val="20"/>
                <w:szCs w:val="20"/>
              </w:rPr>
              <w:t>, w tym w</w:t>
            </w:r>
            <w:r>
              <w:rPr>
                <w:sz w:val="20"/>
                <w:szCs w:val="20"/>
                <w:lang w:eastAsia="en-US"/>
              </w:rPr>
              <w:t xml:space="preserve"> parafrazach zdań i tłumaczeniach fragmentów zdań</w:t>
            </w:r>
          </w:p>
          <w:p w14:paraId="355FD1B8" w14:textId="77777777" w:rsidR="00F679C2" w:rsidRPr="008C0E2B" w:rsidRDefault="00F679C2" w:rsidP="00F679C2">
            <w:pPr>
              <w:numPr>
                <w:ilvl w:val="0"/>
                <w:numId w:val="31"/>
              </w:numPr>
              <w:spacing w:after="0" w:line="240" w:lineRule="auto"/>
              <w:ind w:left="118" w:right="-57" w:hanging="175"/>
              <w:rPr>
                <w:sz w:val="20"/>
                <w:szCs w:val="20"/>
              </w:rPr>
            </w:pPr>
            <w:r>
              <w:rPr>
                <w:sz w:val="20"/>
                <w:szCs w:val="20"/>
              </w:rPr>
              <w:t>rozwiązuje poprawnie prawie wszystkie punkty z ćwiczeń 1–8 (13A) i 1–4 (13B)</w:t>
            </w:r>
          </w:p>
        </w:tc>
      </w:tr>
      <w:tr w:rsidR="00F679C2" w14:paraId="159A81A7" w14:textId="77777777" w:rsidTr="00F65C6B">
        <w:trPr>
          <w:cantSplit/>
          <w:trHeight w:val="841"/>
        </w:trPr>
        <w:tc>
          <w:tcPr>
            <w:tcW w:w="1844" w:type="dxa"/>
            <w:shd w:val="clear" w:color="auto" w:fill="FFFFFF"/>
            <w:vAlign w:val="center"/>
          </w:tcPr>
          <w:p w14:paraId="09476FB6" w14:textId="77777777" w:rsidR="00F679C2" w:rsidRDefault="00F679C2" w:rsidP="00F65C6B">
            <w:pPr>
              <w:jc w:val="center"/>
              <w:rPr>
                <w:b/>
                <w:bCs/>
                <w:color w:val="000000"/>
                <w:sz w:val="20"/>
                <w:szCs w:val="20"/>
              </w:rPr>
            </w:pPr>
            <w:r>
              <w:rPr>
                <w:b/>
                <w:bCs/>
                <w:color w:val="000000"/>
                <w:sz w:val="20"/>
                <w:szCs w:val="20"/>
              </w:rPr>
              <w:t>MATERIAŁ GRAMATYCZNY</w:t>
            </w:r>
          </w:p>
        </w:tc>
        <w:tc>
          <w:tcPr>
            <w:tcW w:w="3402" w:type="dxa"/>
            <w:vMerge/>
          </w:tcPr>
          <w:p w14:paraId="14955C68"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106B99A"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3A0B2F26"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5A1C955A" w14:textId="77777777" w:rsidR="00F679C2" w:rsidRDefault="00F679C2" w:rsidP="00F679C2">
            <w:pPr>
              <w:numPr>
                <w:ilvl w:val="0"/>
                <w:numId w:val="18"/>
              </w:numPr>
              <w:spacing w:after="0" w:line="240" w:lineRule="auto"/>
              <w:ind w:left="113" w:hanging="175"/>
              <w:rPr>
                <w:color w:val="000000"/>
                <w:sz w:val="20"/>
                <w:szCs w:val="20"/>
              </w:rPr>
            </w:pPr>
          </w:p>
        </w:tc>
      </w:tr>
      <w:tr w:rsidR="00F679C2" w14:paraId="3800BDF7" w14:textId="77777777" w:rsidTr="00F65C6B">
        <w:trPr>
          <w:cantSplit/>
          <w:trHeight w:val="20"/>
        </w:trPr>
        <w:tc>
          <w:tcPr>
            <w:tcW w:w="1844" w:type="dxa"/>
            <w:shd w:val="clear" w:color="auto" w:fill="BFBFBF"/>
            <w:vAlign w:val="center"/>
          </w:tcPr>
          <w:p w14:paraId="636CA2FB" w14:textId="77777777" w:rsidR="00F679C2" w:rsidRDefault="00F679C2" w:rsidP="00F65C6B">
            <w:pPr>
              <w:jc w:val="center"/>
              <w:rPr>
                <w:b/>
                <w:bCs/>
                <w:lang w:val="en-US"/>
              </w:rPr>
            </w:pPr>
          </w:p>
          <w:p w14:paraId="59B563AE" w14:textId="77777777" w:rsidR="00F679C2" w:rsidRDefault="00F679C2" w:rsidP="00F65C6B">
            <w:pPr>
              <w:shd w:val="clear" w:color="auto" w:fill="BFBFBF"/>
              <w:jc w:val="center"/>
              <w:rPr>
                <w:b/>
                <w:bCs/>
                <w:lang w:val="en-US"/>
              </w:rPr>
            </w:pPr>
            <w:r>
              <w:rPr>
                <w:b/>
                <w:bCs/>
                <w:lang w:val="en-US"/>
              </w:rPr>
              <w:t>MODULE 13</w:t>
            </w:r>
          </w:p>
          <w:p w14:paraId="1EBDE4A7" w14:textId="77777777" w:rsidR="00F679C2" w:rsidRDefault="00F679C2" w:rsidP="00F65C6B">
            <w:pPr>
              <w:jc w:val="center"/>
              <w:rPr>
                <w:b/>
                <w:bCs/>
                <w:i/>
                <w:lang w:val="en-US"/>
              </w:rPr>
            </w:pPr>
            <w:r>
              <w:rPr>
                <w:b/>
                <w:bCs/>
                <w:i/>
                <w:lang w:val="en-US"/>
              </w:rPr>
              <w:t>Exam Skills Practice</w:t>
            </w:r>
          </w:p>
          <w:p w14:paraId="75F9975B" w14:textId="77777777" w:rsidR="00F679C2" w:rsidRDefault="00F679C2" w:rsidP="00F65C6B">
            <w:pPr>
              <w:shd w:val="clear" w:color="auto" w:fill="BFBFBF"/>
              <w:jc w:val="center"/>
              <w:rPr>
                <w:b/>
                <w:bCs/>
                <w:lang w:val="en-US"/>
              </w:rPr>
            </w:pPr>
          </w:p>
          <w:p w14:paraId="03308336" w14:textId="77777777" w:rsidR="00F679C2" w:rsidRDefault="00F679C2" w:rsidP="00F65C6B">
            <w:pPr>
              <w:shd w:val="clear" w:color="auto" w:fill="BFBFBF"/>
              <w:jc w:val="center"/>
              <w:rPr>
                <w:b/>
                <w:bCs/>
                <w:i/>
                <w:lang w:val="en-US"/>
              </w:rPr>
            </w:pPr>
            <w:r>
              <w:rPr>
                <w:b/>
                <w:bCs/>
                <w:i/>
                <w:lang w:val="en-US"/>
              </w:rPr>
              <w:t>Reading</w:t>
            </w:r>
          </w:p>
          <w:p w14:paraId="7726598C" w14:textId="77777777" w:rsidR="00F679C2" w:rsidRDefault="00F679C2" w:rsidP="00F65C6B">
            <w:pPr>
              <w:jc w:val="center"/>
              <w:rPr>
                <w:b/>
                <w:bCs/>
                <w:color w:val="000000"/>
                <w:sz w:val="20"/>
                <w:szCs w:val="20"/>
                <w:lang w:val="en-US"/>
              </w:rPr>
            </w:pPr>
          </w:p>
        </w:tc>
        <w:tc>
          <w:tcPr>
            <w:tcW w:w="3402" w:type="dxa"/>
            <w:vMerge w:val="restart"/>
          </w:tcPr>
          <w:p w14:paraId="15465324" w14:textId="77777777" w:rsidR="00F679C2" w:rsidRDefault="00F679C2" w:rsidP="00F679C2">
            <w:pPr>
              <w:pStyle w:val="Akapitzlist1"/>
              <w:numPr>
                <w:ilvl w:val="0"/>
                <w:numId w:val="30"/>
              </w:numPr>
              <w:ind w:left="115" w:right="-57" w:hanging="172"/>
              <w:rPr>
                <w:sz w:val="20"/>
                <w:szCs w:val="20"/>
              </w:rPr>
            </w:pPr>
            <w:r>
              <w:rPr>
                <w:sz w:val="20"/>
                <w:szCs w:val="20"/>
              </w:rPr>
              <w:t xml:space="preserve">zna podstawowe słownictwo dot. </w:t>
            </w:r>
            <w:r w:rsidRPr="00D548E5">
              <w:rPr>
                <w:sz w:val="20"/>
                <w:szCs w:val="20"/>
              </w:rPr>
              <w:t xml:space="preserve">zagrożonych gatunków zwierząt i przyczyn tego zagrożenia oraz dot. pożarów lasów, </w:t>
            </w:r>
            <w:r>
              <w:rPr>
                <w:sz w:val="20"/>
                <w:szCs w:val="20"/>
              </w:rPr>
              <w:t>wysyłania ostrzeżeń o pożarach lasów i innych zagrożeniach</w:t>
            </w:r>
          </w:p>
          <w:p w14:paraId="45F03943" w14:textId="77777777" w:rsidR="00F679C2" w:rsidRDefault="00F679C2" w:rsidP="00F679C2">
            <w:pPr>
              <w:pStyle w:val="Akapitzlist1"/>
              <w:numPr>
                <w:ilvl w:val="0"/>
                <w:numId w:val="30"/>
              </w:numPr>
              <w:ind w:left="115" w:right="-57" w:hanging="172"/>
              <w:rPr>
                <w:sz w:val="20"/>
                <w:szCs w:val="20"/>
              </w:rPr>
            </w:pPr>
            <w:r>
              <w:rPr>
                <w:sz w:val="20"/>
                <w:szCs w:val="20"/>
              </w:rPr>
              <w:t xml:space="preserve">rozumie znaczną część informacji w tekstach pisanych; rozwiązuje prawidłowo część punktów </w:t>
            </w:r>
            <w:r>
              <w:rPr>
                <w:sz w:val="20"/>
                <w:szCs w:val="20"/>
                <w:lang w:eastAsia="en-US"/>
              </w:rPr>
              <w:t xml:space="preserve">w zadaniu na dobór tekstów do zdań i </w:t>
            </w:r>
            <w:r>
              <w:rPr>
                <w:sz w:val="20"/>
                <w:szCs w:val="20"/>
              </w:rPr>
              <w:t xml:space="preserve">uzupełnianie luk otwartych w wiadomości zgodnie z ich treścią </w:t>
            </w:r>
            <w:r>
              <w:rPr>
                <w:sz w:val="20"/>
                <w:szCs w:val="20"/>
                <w:lang w:eastAsia="en-US"/>
              </w:rPr>
              <w:t>oraz w zadaniu na wybór wielokrotny;</w:t>
            </w:r>
            <w:r>
              <w:rPr>
                <w:sz w:val="20"/>
                <w:szCs w:val="20"/>
              </w:rPr>
              <w:t xml:space="preserve"> </w:t>
            </w:r>
            <w:r>
              <w:rPr>
                <w:sz w:val="20"/>
                <w:szCs w:val="20"/>
              </w:rPr>
              <w:lastRenderedPageBreak/>
              <w:t xml:space="preserve">wykonuje częściowo poprawnie ćwiczenia przygotowawcze i leksykalne zw. z tekstami </w:t>
            </w:r>
          </w:p>
          <w:p w14:paraId="2BD1871F" w14:textId="77777777" w:rsidR="00F679C2" w:rsidRPr="00EC0BB1" w:rsidRDefault="00F679C2" w:rsidP="00F679C2">
            <w:pPr>
              <w:pStyle w:val="Akapitzlist1"/>
              <w:numPr>
                <w:ilvl w:val="0"/>
                <w:numId w:val="30"/>
              </w:numPr>
              <w:ind w:left="115" w:right="-57" w:hanging="172"/>
              <w:rPr>
                <w:sz w:val="20"/>
                <w:szCs w:val="20"/>
              </w:rPr>
            </w:pPr>
            <w:r>
              <w:rPr>
                <w:sz w:val="20"/>
                <w:szCs w:val="20"/>
                <w:lang w:eastAsia="en-US"/>
              </w:rPr>
              <w:t xml:space="preserve">uczestniczy w </w:t>
            </w:r>
            <w:r>
              <w:rPr>
                <w:sz w:val="20"/>
                <w:szCs w:val="20"/>
              </w:rPr>
              <w:t xml:space="preserve">sporządzaniu listy zagrożonych gatunków zwierząt i przedstawianiu przyczyn tego zjawiska, w miarę poprawnie opisuje krótko 1 z 3 ilustracji zw. z pożarem </w:t>
            </w:r>
          </w:p>
        </w:tc>
        <w:tc>
          <w:tcPr>
            <w:tcW w:w="3402" w:type="dxa"/>
            <w:vMerge w:val="restart"/>
          </w:tcPr>
          <w:p w14:paraId="20398A8D" w14:textId="77777777" w:rsidR="00F679C2" w:rsidRPr="00EF7273" w:rsidRDefault="00F679C2" w:rsidP="00F679C2">
            <w:pPr>
              <w:pStyle w:val="Akapitzlist1"/>
              <w:numPr>
                <w:ilvl w:val="0"/>
                <w:numId w:val="30"/>
              </w:numPr>
              <w:ind w:left="115" w:right="-57" w:hanging="172"/>
              <w:rPr>
                <w:sz w:val="20"/>
                <w:szCs w:val="20"/>
              </w:rPr>
            </w:pPr>
            <w:r>
              <w:rPr>
                <w:sz w:val="20"/>
                <w:szCs w:val="20"/>
                <w:lang w:eastAsia="en-US"/>
              </w:rPr>
              <w:lastRenderedPageBreak/>
              <w:t xml:space="preserve">zna znaczną część słownictwa dot. </w:t>
            </w:r>
            <w:r w:rsidRPr="00D548E5">
              <w:rPr>
                <w:sz w:val="20"/>
                <w:szCs w:val="20"/>
              </w:rPr>
              <w:t xml:space="preserve">zagrożonych gatunków zwierząt i przyczyn tego zagrożenia oraz dot. pożarów lasów, </w:t>
            </w:r>
            <w:r>
              <w:rPr>
                <w:sz w:val="20"/>
                <w:szCs w:val="20"/>
              </w:rPr>
              <w:t>wysyłania ostrzeżeń o pożarach lasów i innych zagrożeniach</w:t>
            </w:r>
            <w:r>
              <w:rPr>
                <w:iCs/>
                <w:sz w:val="20"/>
                <w:szCs w:val="20"/>
                <w:lang w:eastAsia="en-US"/>
              </w:rPr>
              <w:t xml:space="preserve"> </w:t>
            </w:r>
          </w:p>
          <w:p w14:paraId="5A851857"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większość informacji w tekstach pisanych; rozwiązuje prawidłowo znaczną część punktów </w:t>
            </w:r>
            <w:r>
              <w:rPr>
                <w:sz w:val="20"/>
                <w:szCs w:val="20"/>
                <w:lang w:eastAsia="en-US"/>
              </w:rPr>
              <w:t xml:space="preserve">w zadaniu na dobór tekstów do zdań i </w:t>
            </w:r>
            <w:r>
              <w:rPr>
                <w:sz w:val="20"/>
                <w:szCs w:val="20"/>
              </w:rPr>
              <w:t xml:space="preserve">uzupełnianie luk otwartych w wiadomości zgodnie z ich treścią </w:t>
            </w:r>
            <w:r>
              <w:rPr>
                <w:sz w:val="20"/>
                <w:szCs w:val="20"/>
                <w:lang w:eastAsia="en-US"/>
              </w:rPr>
              <w:t>oraz w zadaniu na wybór wielokrotny;</w:t>
            </w:r>
            <w:r>
              <w:rPr>
                <w:sz w:val="20"/>
                <w:szCs w:val="20"/>
              </w:rPr>
              <w:t xml:space="preserve"> </w:t>
            </w:r>
            <w:r>
              <w:rPr>
                <w:sz w:val="20"/>
                <w:szCs w:val="20"/>
              </w:rPr>
              <w:lastRenderedPageBreak/>
              <w:t>wykonuje na ogół poprawnie ćwiczenia przygotowawcze i leksykalne zw. z tekstami</w:t>
            </w:r>
          </w:p>
          <w:p w14:paraId="3F03A8A2" w14:textId="77777777" w:rsidR="00F679C2" w:rsidRPr="006867B3" w:rsidRDefault="00F679C2" w:rsidP="00F679C2">
            <w:pPr>
              <w:pStyle w:val="Akapitzlist1"/>
              <w:numPr>
                <w:ilvl w:val="0"/>
                <w:numId w:val="30"/>
              </w:numPr>
              <w:ind w:left="115" w:right="-57" w:hanging="172"/>
              <w:rPr>
                <w:sz w:val="20"/>
                <w:szCs w:val="20"/>
              </w:rPr>
            </w:pPr>
            <w:r>
              <w:rPr>
                <w:sz w:val="20"/>
                <w:szCs w:val="20"/>
                <w:lang w:eastAsia="en-US"/>
              </w:rPr>
              <w:t xml:space="preserve">uczestniczy w </w:t>
            </w:r>
            <w:r>
              <w:rPr>
                <w:sz w:val="20"/>
                <w:szCs w:val="20"/>
              </w:rPr>
              <w:t>sporządzaniu listy zagrożonych gatunków zwierząt i przedstawianiu przyczyn tego zjawiska, w większości poprawnie opisuje krótko 1 z 3 ilustracji zw. z pożarem oraz pisze</w:t>
            </w:r>
            <w:r>
              <w:rPr>
                <w:sz w:val="20"/>
                <w:szCs w:val="20"/>
                <w:lang w:eastAsia="en-US"/>
              </w:rPr>
              <w:t xml:space="preserve"> w miarę poprawnie </w:t>
            </w:r>
            <w:r>
              <w:rPr>
                <w:sz w:val="20"/>
                <w:szCs w:val="20"/>
              </w:rPr>
              <w:t>wiadomość tekstową z ostrzeżeniem o pożarach lasów i informacją o środkach ostrożności, jakie należy podjąć</w:t>
            </w:r>
          </w:p>
        </w:tc>
        <w:tc>
          <w:tcPr>
            <w:tcW w:w="3402" w:type="dxa"/>
            <w:vMerge w:val="restart"/>
          </w:tcPr>
          <w:p w14:paraId="0A691F54" w14:textId="77777777" w:rsidR="00F679C2" w:rsidRPr="00EF7273" w:rsidRDefault="00F679C2" w:rsidP="00F679C2">
            <w:pPr>
              <w:pStyle w:val="Akapitzlist1"/>
              <w:numPr>
                <w:ilvl w:val="0"/>
                <w:numId w:val="30"/>
              </w:numPr>
              <w:ind w:left="115" w:right="-57" w:hanging="172"/>
              <w:rPr>
                <w:sz w:val="20"/>
                <w:szCs w:val="20"/>
              </w:rPr>
            </w:pPr>
            <w:r>
              <w:rPr>
                <w:sz w:val="20"/>
                <w:szCs w:val="20"/>
                <w:lang w:eastAsia="en-US"/>
              </w:rPr>
              <w:lastRenderedPageBreak/>
              <w:t xml:space="preserve">zna większość słownictwa dot. </w:t>
            </w:r>
            <w:r w:rsidRPr="00D548E5">
              <w:rPr>
                <w:sz w:val="20"/>
                <w:szCs w:val="20"/>
              </w:rPr>
              <w:t xml:space="preserve">zagrożonych gatunków zwierząt i przyczyn tego zagrożenia oraz dot. pożarów lasów, </w:t>
            </w:r>
            <w:r>
              <w:rPr>
                <w:sz w:val="20"/>
                <w:szCs w:val="20"/>
              </w:rPr>
              <w:t>wysyłania ostrzeżeń o pożarach lasów i innych zagrożeniach</w:t>
            </w:r>
            <w:r>
              <w:rPr>
                <w:iCs/>
                <w:sz w:val="20"/>
                <w:szCs w:val="20"/>
                <w:lang w:eastAsia="en-US"/>
              </w:rPr>
              <w:t xml:space="preserve"> </w:t>
            </w:r>
          </w:p>
          <w:p w14:paraId="7DE39023" w14:textId="77777777" w:rsidR="00F679C2" w:rsidRPr="00F2651E" w:rsidRDefault="00F679C2" w:rsidP="00F679C2">
            <w:pPr>
              <w:pStyle w:val="Akapitzlist1"/>
              <w:numPr>
                <w:ilvl w:val="0"/>
                <w:numId w:val="30"/>
              </w:numPr>
              <w:ind w:left="115" w:right="-57" w:hanging="172"/>
              <w:rPr>
                <w:sz w:val="20"/>
                <w:szCs w:val="20"/>
              </w:rPr>
            </w:pPr>
            <w:r>
              <w:rPr>
                <w:sz w:val="20"/>
                <w:szCs w:val="20"/>
              </w:rPr>
              <w:t xml:space="preserve">rozumie prawie wszystkie informacje w tekstach pisanych; rozwiązuje prawidłowo większość punktów </w:t>
            </w:r>
            <w:r>
              <w:rPr>
                <w:sz w:val="20"/>
                <w:szCs w:val="20"/>
                <w:lang w:eastAsia="en-US"/>
              </w:rPr>
              <w:t xml:space="preserve">w zadaniu na dobór tekstów do zdań i </w:t>
            </w:r>
            <w:r>
              <w:rPr>
                <w:sz w:val="20"/>
                <w:szCs w:val="20"/>
              </w:rPr>
              <w:t xml:space="preserve">uzupełnianie luk otwartych w wiadomości zgodnie z ich treścią </w:t>
            </w:r>
            <w:r>
              <w:rPr>
                <w:sz w:val="20"/>
                <w:szCs w:val="20"/>
                <w:lang w:eastAsia="en-US"/>
              </w:rPr>
              <w:t xml:space="preserve">oraz w zadaniu na wybór wielokrotny; </w:t>
            </w:r>
            <w:r w:rsidRPr="00F2651E">
              <w:rPr>
                <w:sz w:val="20"/>
                <w:szCs w:val="20"/>
              </w:rPr>
              <w:lastRenderedPageBreak/>
              <w:t xml:space="preserve">wykonuje w większości poprawnie </w:t>
            </w:r>
            <w:r>
              <w:rPr>
                <w:sz w:val="20"/>
                <w:szCs w:val="20"/>
              </w:rPr>
              <w:t>ćwiczenia przygotowawcze i leksykalne zw. z tekstami</w:t>
            </w:r>
          </w:p>
          <w:p w14:paraId="1E1D7884" w14:textId="77777777" w:rsidR="00F679C2" w:rsidRPr="00DC5702" w:rsidRDefault="00F679C2" w:rsidP="00F679C2">
            <w:pPr>
              <w:pStyle w:val="Akapitzlist1"/>
              <w:numPr>
                <w:ilvl w:val="0"/>
                <w:numId w:val="30"/>
              </w:numPr>
              <w:ind w:left="115" w:right="-57" w:hanging="172"/>
              <w:rPr>
                <w:sz w:val="20"/>
                <w:szCs w:val="20"/>
              </w:rPr>
            </w:pPr>
            <w:r>
              <w:rPr>
                <w:sz w:val="20"/>
                <w:szCs w:val="20"/>
                <w:lang w:eastAsia="en-US"/>
              </w:rPr>
              <w:t xml:space="preserve">aktywnie uczestniczy w </w:t>
            </w:r>
            <w:r>
              <w:rPr>
                <w:sz w:val="20"/>
                <w:szCs w:val="20"/>
              </w:rPr>
              <w:t>sporządzanie listy zagrożonych gatunków zwierząt i przedstawianiu przyczyn tego zjawiska, poprawnie opisuje krótko 1 z 3 ilustracji zw. z pożarem oraz pisze</w:t>
            </w:r>
            <w:r>
              <w:rPr>
                <w:sz w:val="20"/>
                <w:szCs w:val="20"/>
                <w:lang w:eastAsia="en-US"/>
              </w:rPr>
              <w:t xml:space="preserve"> w większości poprawnie </w:t>
            </w:r>
            <w:r>
              <w:rPr>
                <w:sz w:val="20"/>
                <w:szCs w:val="20"/>
              </w:rPr>
              <w:t>wiadomość tekstową z ostrzeżeniem o pożarach lasów i informacją o środkach ostrożności, jakie należy podjąć</w:t>
            </w:r>
          </w:p>
        </w:tc>
        <w:tc>
          <w:tcPr>
            <w:tcW w:w="3402" w:type="dxa"/>
            <w:vMerge w:val="restart"/>
          </w:tcPr>
          <w:p w14:paraId="6BA525B6" w14:textId="77777777" w:rsidR="00F679C2" w:rsidRPr="00EF7273" w:rsidRDefault="00F679C2" w:rsidP="00F679C2">
            <w:pPr>
              <w:pStyle w:val="Akapitzlist1"/>
              <w:numPr>
                <w:ilvl w:val="0"/>
                <w:numId w:val="30"/>
              </w:numPr>
              <w:ind w:left="115" w:right="-57" w:hanging="172"/>
              <w:rPr>
                <w:sz w:val="20"/>
                <w:szCs w:val="20"/>
              </w:rPr>
            </w:pPr>
            <w:r>
              <w:rPr>
                <w:sz w:val="20"/>
                <w:szCs w:val="20"/>
              </w:rPr>
              <w:lastRenderedPageBreak/>
              <w:t xml:space="preserve">zna słownictwo dot. </w:t>
            </w:r>
            <w:r w:rsidRPr="00D548E5">
              <w:rPr>
                <w:sz w:val="20"/>
                <w:szCs w:val="20"/>
              </w:rPr>
              <w:t xml:space="preserve">zagrożonych gatunków zwierząt i przyczyn tego zagrożenia oraz dot. pożarów lasów, </w:t>
            </w:r>
            <w:r>
              <w:rPr>
                <w:sz w:val="20"/>
                <w:szCs w:val="20"/>
              </w:rPr>
              <w:t>wysyłania ostrzeżeń o pożarach lasów i innych zagrożeniach</w:t>
            </w:r>
            <w:r>
              <w:rPr>
                <w:iCs/>
                <w:sz w:val="20"/>
                <w:szCs w:val="20"/>
                <w:lang w:eastAsia="en-US"/>
              </w:rPr>
              <w:t xml:space="preserve"> </w:t>
            </w:r>
          </w:p>
          <w:p w14:paraId="39A49514" w14:textId="77777777" w:rsidR="00F679C2" w:rsidRDefault="00F679C2" w:rsidP="00F679C2">
            <w:pPr>
              <w:pStyle w:val="Akapitzlist1"/>
              <w:numPr>
                <w:ilvl w:val="0"/>
                <w:numId w:val="30"/>
              </w:numPr>
              <w:ind w:left="115" w:right="-57" w:hanging="172"/>
              <w:rPr>
                <w:sz w:val="20"/>
                <w:szCs w:val="20"/>
              </w:rPr>
            </w:pPr>
            <w:r>
              <w:rPr>
                <w:sz w:val="20"/>
                <w:szCs w:val="20"/>
              </w:rPr>
              <w:t xml:space="preserve">rozumie wszystkie informacje w tekstach pisanych; rozwiązuje prawidłowo prawie wszystkie punkty </w:t>
            </w:r>
            <w:r>
              <w:rPr>
                <w:sz w:val="20"/>
                <w:szCs w:val="20"/>
                <w:lang w:eastAsia="en-US"/>
              </w:rPr>
              <w:t xml:space="preserve">w zadaniu na dobór tekstów do zdań i </w:t>
            </w:r>
            <w:r>
              <w:rPr>
                <w:sz w:val="20"/>
                <w:szCs w:val="20"/>
              </w:rPr>
              <w:t xml:space="preserve">uzupełnianie luk otwartych w wiadomości zgodnie z ich treścią </w:t>
            </w:r>
            <w:r>
              <w:rPr>
                <w:sz w:val="20"/>
                <w:szCs w:val="20"/>
                <w:lang w:eastAsia="en-US"/>
              </w:rPr>
              <w:t xml:space="preserve">oraz w zadaniu na wybór wielokrotny; </w:t>
            </w:r>
            <w:r>
              <w:rPr>
                <w:sz w:val="20"/>
                <w:szCs w:val="20"/>
              </w:rPr>
              <w:lastRenderedPageBreak/>
              <w:t>wykonuje</w:t>
            </w:r>
            <w:r w:rsidRPr="00F2651E">
              <w:rPr>
                <w:sz w:val="20"/>
                <w:szCs w:val="20"/>
              </w:rPr>
              <w:t xml:space="preserve"> poprawnie </w:t>
            </w:r>
            <w:r>
              <w:rPr>
                <w:sz w:val="20"/>
                <w:szCs w:val="20"/>
              </w:rPr>
              <w:t xml:space="preserve">ćwiczenia przygotowawcze i leksykalne zw. z tekstami </w:t>
            </w:r>
          </w:p>
          <w:p w14:paraId="79F7F1B6" w14:textId="77777777" w:rsidR="00F679C2" w:rsidRPr="00DC5702" w:rsidRDefault="00F679C2" w:rsidP="00F679C2">
            <w:pPr>
              <w:pStyle w:val="Akapitzlist1"/>
              <w:numPr>
                <w:ilvl w:val="0"/>
                <w:numId w:val="30"/>
              </w:numPr>
              <w:ind w:left="115" w:right="-57" w:hanging="172"/>
              <w:rPr>
                <w:sz w:val="20"/>
                <w:szCs w:val="20"/>
              </w:rPr>
            </w:pPr>
            <w:r>
              <w:rPr>
                <w:sz w:val="20"/>
                <w:szCs w:val="20"/>
                <w:lang w:eastAsia="en-US"/>
              </w:rPr>
              <w:t xml:space="preserve">aktywnie uczestniczy w </w:t>
            </w:r>
            <w:r>
              <w:rPr>
                <w:sz w:val="20"/>
                <w:szCs w:val="20"/>
              </w:rPr>
              <w:t>sporządzanie listy zagrożonych gatunków zwierząt i przedstawianiu przyczyn tego zjawiska, poprawnie opisuje wyczerpująco 1 z 3 ilustracji zw. z pożarem oraz pisze</w:t>
            </w:r>
            <w:r>
              <w:rPr>
                <w:sz w:val="20"/>
                <w:szCs w:val="20"/>
                <w:lang w:eastAsia="en-US"/>
              </w:rPr>
              <w:t xml:space="preserve"> poprawnie </w:t>
            </w:r>
            <w:r>
              <w:rPr>
                <w:sz w:val="20"/>
                <w:szCs w:val="20"/>
              </w:rPr>
              <w:t>wiadomość tekstową z ostrzeżeniem o pożarach lasów i informacją o środkach ostrożności, jakie należy podjąć</w:t>
            </w:r>
          </w:p>
        </w:tc>
      </w:tr>
      <w:tr w:rsidR="00F679C2" w14:paraId="7BE6E50B" w14:textId="77777777" w:rsidTr="00F65C6B">
        <w:trPr>
          <w:cantSplit/>
          <w:trHeight w:val="4203"/>
        </w:trPr>
        <w:tc>
          <w:tcPr>
            <w:tcW w:w="1844" w:type="dxa"/>
            <w:vAlign w:val="center"/>
          </w:tcPr>
          <w:p w14:paraId="0F848779" w14:textId="77777777" w:rsidR="00F679C2" w:rsidRDefault="00F679C2" w:rsidP="00F65C6B">
            <w:pPr>
              <w:jc w:val="center"/>
              <w:rPr>
                <w:b/>
                <w:bCs/>
                <w:color w:val="000000"/>
                <w:sz w:val="20"/>
                <w:szCs w:val="20"/>
              </w:rPr>
            </w:pPr>
            <w:r>
              <w:rPr>
                <w:b/>
                <w:sz w:val="20"/>
                <w:szCs w:val="20"/>
              </w:rPr>
              <w:lastRenderedPageBreak/>
              <w:t>ROZUMIENIE TEKSTÓW PISANYCH</w:t>
            </w:r>
          </w:p>
        </w:tc>
        <w:tc>
          <w:tcPr>
            <w:tcW w:w="3402" w:type="dxa"/>
            <w:vMerge/>
          </w:tcPr>
          <w:p w14:paraId="6A4DDF28"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4876F632"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16CFAEE3"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38750252" w14:textId="77777777" w:rsidR="00F679C2" w:rsidRPr="00BF5B54" w:rsidRDefault="00F679C2" w:rsidP="00F679C2">
            <w:pPr>
              <w:numPr>
                <w:ilvl w:val="0"/>
                <w:numId w:val="19"/>
              </w:numPr>
              <w:spacing w:after="0" w:line="240" w:lineRule="auto"/>
              <w:ind w:left="175" w:hanging="175"/>
              <w:rPr>
                <w:sz w:val="20"/>
                <w:szCs w:val="20"/>
              </w:rPr>
            </w:pPr>
          </w:p>
        </w:tc>
      </w:tr>
      <w:tr w:rsidR="00F679C2" w14:paraId="0454010E" w14:textId="77777777" w:rsidTr="00F65C6B">
        <w:trPr>
          <w:cantSplit/>
          <w:trHeight w:val="2177"/>
        </w:trPr>
        <w:tc>
          <w:tcPr>
            <w:tcW w:w="1844" w:type="dxa"/>
            <w:shd w:val="clear" w:color="auto" w:fill="BFBFBF"/>
            <w:vAlign w:val="center"/>
          </w:tcPr>
          <w:p w14:paraId="63EDCE5B" w14:textId="77777777" w:rsidR="00F679C2" w:rsidRDefault="00F679C2" w:rsidP="00F65C6B">
            <w:pPr>
              <w:shd w:val="clear" w:color="auto" w:fill="BFBFBF"/>
              <w:jc w:val="center"/>
              <w:rPr>
                <w:b/>
                <w:bCs/>
                <w:lang w:val="en-US"/>
              </w:rPr>
            </w:pPr>
          </w:p>
          <w:p w14:paraId="35126089" w14:textId="77777777" w:rsidR="00F679C2" w:rsidRDefault="00F679C2" w:rsidP="00F65C6B">
            <w:pPr>
              <w:shd w:val="clear" w:color="auto" w:fill="BFBFBF"/>
              <w:jc w:val="center"/>
              <w:rPr>
                <w:b/>
                <w:bCs/>
                <w:lang w:val="en-US"/>
              </w:rPr>
            </w:pPr>
            <w:r>
              <w:rPr>
                <w:b/>
                <w:bCs/>
                <w:lang w:val="en-US"/>
              </w:rPr>
              <w:t>MODULE 13</w:t>
            </w:r>
          </w:p>
          <w:p w14:paraId="1D0E3BB1" w14:textId="77777777" w:rsidR="00F679C2" w:rsidRDefault="00F679C2" w:rsidP="00F65C6B">
            <w:pPr>
              <w:jc w:val="center"/>
              <w:rPr>
                <w:b/>
                <w:bCs/>
                <w:i/>
                <w:lang w:val="en-US"/>
              </w:rPr>
            </w:pPr>
            <w:r>
              <w:rPr>
                <w:b/>
                <w:bCs/>
                <w:i/>
                <w:lang w:val="en-US"/>
              </w:rPr>
              <w:t>Exam Skills Practice</w:t>
            </w:r>
          </w:p>
          <w:p w14:paraId="4614B98F" w14:textId="77777777" w:rsidR="00F679C2" w:rsidRDefault="00F679C2" w:rsidP="00F65C6B">
            <w:pPr>
              <w:shd w:val="clear" w:color="auto" w:fill="BFBFBF"/>
              <w:jc w:val="center"/>
              <w:rPr>
                <w:b/>
                <w:bCs/>
                <w:lang w:val="en-US"/>
              </w:rPr>
            </w:pPr>
          </w:p>
          <w:p w14:paraId="241F8EFF" w14:textId="77777777" w:rsidR="00F679C2" w:rsidRDefault="00F679C2" w:rsidP="00F65C6B">
            <w:pPr>
              <w:shd w:val="clear" w:color="auto" w:fill="BFBFBF"/>
              <w:jc w:val="center"/>
              <w:rPr>
                <w:b/>
                <w:bCs/>
                <w:i/>
                <w:lang w:val="en-US"/>
              </w:rPr>
            </w:pPr>
            <w:r>
              <w:rPr>
                <w:b/>
                <w:bCs/>
                <w:i/>
                <w:lang w:val="en-US"/>
              </w:rPr>
              <w:t>Use of English</w:t>
            </w:r>
          </w:p>
          <w:p w14:paraId="69BDA3A0" w14:textId="77777777" w:rsidR="00F679C2" w:rsidRDefault="00F679C2" w:rsidP="00F65C6B">
            <w:pPr>
              <w:jc w:val="center"/>
              <w:rPr>
                <w:b/>
                <w:bCs/>
                <w:i/>
                <w:iCs/>
                <w:color w:val="000000"/>
                <w:sz w:val="20"/>
                <w:szCs w:val="20"/>
              </w:rPr>
            </w:pPr>
          </w:p>
        </w:tc>
        <w:tc>
          <w:tcPr>
            <w:tcW w:w="3402" w:type="dxa"/>
            <w:vMerge w:val="restart"/>
          </w:tcPr>
          <w:p w14:paraId="2B3B2CE8" w14:textId="77777777" w:rsidR="00F679C2" w:rsidRDefault="00F679C2" w:rsidP="00F679C2">
            <w:pPr>
              <w:pStyle w:val="Akapitzlist1"/>
              <w:numPr>
                <w:ilvl w:val="0"/>
                <w:numId w:val="30"/>
              </w:numPr>
              <w:ind w:left="115" w:right="-57" w:hanging="172"/>
              <w:rPr>
                <w:sz w:val="20"/>
                <w:szCs w:val="20"/>
              </w:rPr>
            </w:pPr>
            <w:r>
              <w:rPr>
                <w:sz w:val="20"/>
                <w:szCs w:val="20"/>
              </w:rPr>
              <w:t>zna podstawowe słownictwo dot. rzek podziemnych (na Florydzie i w Meksyku) oraz dot. cyklu życia komarów i zagrożeń, jakie niosą</w:t>
            </w:r>
          </w:p>
          <w:p w14:paraId="18369CD2"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zna zasady i rozumie użycie </w:t>
            </w:r>
            <w:r>
              <w:rPr>
                <w:sz w:val="20"/>
                <w:szCs w:val="20"/>
              </w:rPr>
              <w:t xml:space="preserve">konstrukcji bezokolicznikowych i gerundialnych oraz trybu rozkazującego </w:t>
            </w:r>
          </w:p>
          <w:p w14:paraId="022AE448" w14:textId="77777777" w:rsidR="00F679C2" w:rsidRDefault="00F679C2" w:rsidP="00F679C2">
            <w:pPr>
              <w:pStyle w:val="Akapitzlist1"/>
              <w:numPr>
                <w:ilvl w:val="0"/>
                <w:numId w:val="30"/>
              </w:numPr>
              <w:ind w:left="115" w:right="-57" w:hanging="172"/>
              <w:rPr>
                <w:sz w:val="20"/>
                <w:szCs w:val="20"/>
              </w:rPr>
            </w:pPr>
            <w:r>
              <w:rPr>
                <w:sz w:val="20"/>
                <w:szCs w:val="20"/>
              </w:rPr>
              <w:t xml:space="preserve">w znacznej części poprawnie stosuje ww. wiedzę i struktury w zadaniach sprawdzających znajomość środków </w:t>
            </w:r>
            <w:r>
              <w:rPr>
                <w:sz w:val="20"/>
                <w:szCs w:val="20"/>
              </w:rPr>
              <w:lastRenderedPageBreak/>
              <w:t>językowych oraz innych ćwiczeniach leksykalnych i gramatycznych</w:t>
            </w:r>
          </w:p>
          <w:p w14:paraId="42845647" w14:textId="77777777" w:rsidR="00F679C2" w:rsidRPr="008D2034" w:rsidRDefault="00F679C2" w:rsidP="00F679C2">
            <w:pPr>
              <w:numPr>
                <w:ilvl w:val="0"/>
                <w:numId w:val="31"/>
              </w:numPr>
              <w:spacing w:after="0" w:line="240" w:lineRule="auto"/>
              <w:ind w:left="118" w:right="-57" w:hanging="175"/>
              <w:rPr>
                <w:sz w:val="20"/>
                <w:szCs w:val="20"/>
              </w:rPr>
            </w:pPr>
            <w:r>
              <w:rPr>
                <w:sz w:val="20"/>
                <w:szCs w:val="20"/>
              </w:rPr>
              <w:t>rozwiązuje prawidłowo część punktów w prezentowanych zadaniach, uzyskując ogółem 30–50% poprawnych odpowiedzi</w:t>
            </w:r>
          </w:p>
        </w:tc>
        <w:tc>
          <w:tcPr>
            <w:tcW w:w="3402" w:type="dxa"/>
            <w:vMerge w:val="restart"/>
          </w:tcPr>
          <w:p w14:paraId="69EEBD81" w14:textId="77777777" w:rsidR="00F679C2" w:rsidRDefault="00F679C2" w:rsidP="00F679C2">
            <w:pPr>
              <w:pStyle w:val="Akapitzlist1"/>
              <w:numPr>
                <w:ilvl w:val="0"/>
                <w:numId w:val="30"/>
              </w:numPr>
              <w:ind w:left="115" w:right="-57" w:hanging="172"/>
              <w:rPr>
                <w:sz w:val="20"/>
                <w:szCs w:val="20"/>
              </w:rPr>
            </w:pPr>
            <w:r>
              <w:rPr>
                <w:sz w:val="20"/>
                <w:szCs w:val="20"/>
                <w:lang w:eastAsia="en-US"/>
              </w:rPr>
              <w:lastRenderedPageBreak/>
              <w:t xml:space="preserve">zna znaczną część słownictwa </w:t>
            </w:r>
            <w:r>
              <w:rPr>
                <w:sz w:val="20"/>
                <w:szCs w:val="20"/>
              </w:rPr>
              <w:t>dot. rzek podziemnych (na Florydzie i w Meksyku) oraz dot. cyklu życia komarów i zagrożeń, jakie niosą</w:t>
            </w:r>
          </w:p>
          <w:p w14:paraId="06E8FB4C"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zna zasady i rozumie użycie </w:t>
            </w:r>
            <w:r>
              <w:rPr>
                <w:sz w:val="20"/>
                <w:szCs w:val="20"/>
              </w:rPr>
              <w:t xml:space="preserve">konstrukcji bezokolicznikowych i gerundialnych oraz trybu rozkazującego </w:t>
            </w:r>
          </w:p>
          <w:p w14:paraId="32FD48A2" w14:textId="77777777" w:rsidR="00F679C2" w:rsidRDefault="00F679C2" w:rsidP="00F679C2">
            <w:pPr>
              <w:pStyle w:val="Akapitzlist1"/>
              <w:numPr>
                <w:ilvl w:val="0"/>
                <w:numId w:val="30"/>
              </w:numPr>
              <w:ind w:left="115" w:right="-57" w:hanging="172"/>
              <w:rPr>
                <w:sz w:val="20"/>
                <w:szCs w:val="20"/>
              </w:rPr>
            </w:pPr>
            <w:r>
              <w:rPr>
                <w:sz w:val="20"/>
                <w:szCs w:val="20"/>
              </w:rPr>
              <w:t xml:space="preserve">na ogół poprawnie stosuje ww. wiedzę i struktury w zadaniach sprawdzających znajomość środków </w:t>
            </w:r>
            <w:r>
              <w:rPr>
                <w:sz w:val="20"/>
                <w:szCs w:val="20"/>
              </w:rPr>
              <w:lastRenderedPageBreak/>
              <w:t xml:space="preserve">językowych oraz innych ćwiczeniach leksykalnych i gramatycznych </w:t>
            </w:r>
          </w:p>
          <w:p w14:paraId="39D84745" w14:textId="77777777" w:rsidR="00F679C2" w:rsidRPr="008D2034" w:rsidRDefault="00F679C2" w:rsidP="00F679C2">
            <w:pPr>
              <w:pStyle w:val="Akapitzlist1"/>
              <w:numPr>
                <w:ilvl w:val="0"/>
                <w:numId w:val="30"/>
              </w:numPr>
              <w:ind w:left="115" w:right="-57" w:hanging="172"/>
              <w:rPr>
                <w:sz w:val="20"/>
                <w:szCs w:val="20"/>
              </w:rPr>
            </w:pPr>
            <w:r>
              <w:rPr>
                <w:sz w:val="20"/>
                <w:szCs w:val="20"/>
              </w:rPr>
              <w:t>rozwiązuje prawidłowo znaczną część punktów w prezentowanych zadaniach, uzyskując ogółem 51–69% poprawnych odpowiedzi</w:t>
            </w:r>
          </w:p>
        </w:tc>
        <w:tc>
          <w:tcPr>
            <w:tcW w:w="3402" w:type="dxa"/>
            <w:vMerge w:val="restart"/>
          </w:tcPr>
          <w:p w14:paraId="3932E26E" w14:textId="77777777" w:rsidR="00F679C2" w:rsidRDefault="00F679C2" w:rsidP="00F679C2">
            <w:pPr>
              <w:pStyle w:val="Akapitzlist1"/>
              <w:numPr>
                <w:ilvl w:val="0"/>
                <w:numId w:val="30"/>
              </w:numPr>
              <w:ind w:left="115" w:right="-57" w:hanging="172"/>
              <w:rPr>
                <w:sz w:val="20"/>
                <w:szCs w:val="20"/>
              </w:rPr>
            </w:pPr>
            <w:r>
              <w:rPr>
                <w:sz w:val="20"/>
                <w:szCs w:val="20"/>
                <w:lang w:eastAsia="en-US"/>
              </w:rPr>
              <w:lastRenderedPageBreak/>
              <w:t xml:space="preserve">zna większość słownictwa dot. </w:t>
            </w:r>
            <w:r>
              <w:rPr>
                <w:sz w:val="20"/>
                <w:szCs w:val="20"/>
              </w:rPr>
              <w:t>rzek podziemnych (na Florydzie i w Meksyku) oraz dot. cyklu życia komarów i zagrożeń, jakie niosą</w:t>
            </w:r>
          </w:p>
          <w:p w14:paraId="702570EC"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zna zasady i rozumie użycie </w:t>
            </w:r>
            <w:r>
              <w:rPr>
                <w:sz w:val="20"/>
                <w:szCs w:val="20"/>
              </w:rPr>
              <w:t xml:space="preserve">konstrukcji bezokolicznikowych i gerundialnych oraz trybu rozkazującego </w:t>
            </w:r>
          </w:p>
          <w:p w14:paraId="6769FB34" w14:textId="77777777" w:rsidR="00F679C2" w:rsidRDefault="00F679C2" w:rsidP="00F679C2">
            <w:pPr>
              <w:pStyle w:val="Akapitzlist1"/>
              <w:numPr>
                <w:ilvl w:val="0"/>
                <w:numId w:val="30"/>
              </w:numPr>
              <w:ind w:left="115" w:right="-57" w:hanging="172"/>
              <w:rPr>
                <w:sz w:val="20"/>
                <w:szCs w:val="20"/>
              </w:rPr>
            </w:pPr>
            <w:r>
              <w:rPr>
                <w:sz w:val="20"/>
                <w:szCs w:val="20"/>
              </w:rPr>
              <w:t xml:space="preserve">w większości poprawnie stosuje ww. wiedzę i struktury w zadaniach sprawdzających znajomość środków </w:t>
            </w:r>
            <w:r>
              <w:rPr>
                <w:sz w:val="20"/>
                <w:szCs w:val="20"/>
              </w:rPr>
              <w:lastRenderedPageBreak/>
              <w:t xml:space="preserve">językowych oraz innych ćwiczeniach leksykalnych i gramatycznych </w:t>
            </w:r>
          </w:p>
          <w:p w14:paraId="67D6E243" w14:textId="77777777" w:rsidR="00F679C2" w:rsidRPr="006B2037" w:rsidRDefault="00F679C2" w:rsidP="00F679C2">
            <w:pPr>
              <w:pStyle w:val="Akapitzlist1"/>
              <w:numPr>
                <w:ilvl w:val="0"/>
                <w:numId w:val="30"/>
              </w:numPr>
              <w:ind w:left="115" w:right="-57" w:hanging="172"/>
              <w:rPr>
                <w:sz w:val="20"/>
                <w:szCs w:val="20"/>
              </w:rPr>
            </w:pPr>
            <w:r>
              <w:rPr>
                <w:sz w:val="20"/>
                <w:szCs w:val="20"/>
              </w:rPr>
              <w:t>rozwiązuje prawidłowo większość punktów w prezentowanych zadaniach, uzyskując ogółem 70–84% poprawnych odpowiedzi</w:t>
            </w:r>
          </w:p>
        </w:tc>
        <w:tc>
          <w:tcPr>
            <w:tcW w:w="3402" w:type="dxa"/>
            <w:vMerge w:val="restart"/>
          </w:tcPr>
          <w:p w14:paraId="39B32584" w14:textId="77777777" w:rsidR="00F679C2" w:rsidRPr="001E15BD" w:rsidRDefault="00F679C2" w:rsidP="00F679C2">
            <w:pPr>
              <w:pStyle w:val="Akapitzlist1"/>
              <w:numPr>
                <w:ilvl w:val="0"/>
                <w:numId w:val="30"/>
              </w:numPr>
              <w:ind w:left="115" w:right="-57" w:hanging="172"/>
              <w:rPr>
                <w:sz w:val="20"/>
                <w:szCs w:val="20"/>
              </w:rPr>
            </w:pPr>
            <w:r>
              <w:rPr>
                <w:sz w:val="20"/>
                <w:szCs w:val="20"/>
              </w:rPr>
              <w:lastRenderedPageBreak/>
              <w:t>zna słownictwo dot. rzek podziemnych (na Florydzie i w Meksyku) oraz dot. cyklu życia komarów i zagrożeń, jakie niosą</w:t>
            </w:r>
          </w:p>
          <w:p w14:paraId="28B3187D"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zna zasady i rozumie użycie </w:t>
            </w:r>
            <w:r>
              <w:rPr>
                <w:sz w:val="20"/>
                <w:szCs w:val="20"/>
              </w:rPr>
              <w:t>konstrukcji bezokolicznikowych i gerundialnych oraz trybu rozkazującego</w:t>
            </w:r>
          </w:p>
          <w:p w14:paraId="79BF3D96" w14:textId="77777777" w:rsidR="00F679C2" w:rsidRDefault="00F679C2" w:rsidP="00F679C2">
            <w:pPr>
              <w:pStyle w:val="Akapitzlist1"/>
              <w:numPr>
                <w:ilvl w:val="0"/>
                <w:numId w:val="30"/>
              </w:numPr>
              <w:ind w:left="115" w:right="-57" w:hanging="172"/>
              <w:rPr>
                <w:sz w:val="20"/>
                <w:szCs w:val="20"/>
              </w:rPr>
            </w:pPr>
            <w:r>
              <w:rPr>
                <w:sz w:val="20"/>
                <w:szCs w:val="20"/>
              </w:rPr>
              <w:t xml:space="preserve">poprawnie stosuje ww. wiedzę i struktury w zadaniach sprawdzających znajomość środków językowych oraz </w:t>
            </w:r>
            <w:r>
              <w:rPr>
                <w:sz w:val="20"/>
                <w:szCs w:val="20"/>
              </w:rPr>
              <w:lastRenderedPageBreak/>
              <w:t xml:space="preserve">innych ćwiczeniach leksykalnych i gramatycznych </w:t>
            </w:r>
          </w:p>
          <w:p w14:paraId="38AA9CF4" w14:textId="77777777" w:rsidR="00F679C2" w:rsidRPr="006B2037" w:rsidRDefault="00F679C2" w:rsidP="00F679C2">
            <w:pPr>
              <w:numPr>
                <w:ilvl w:val="0"/>
                <w:numId w:val="31"/>
              </w:numPr>
              <w:spacing w:after="0" w:line="240" w:lineRule="auto"/>
              <w:ind w:left="118" w:right="-57" w:hanging="175"/>
              <w:rPr>
                <w:sz w:val="20"/>
                <w:szCs w:val="20"/>
              </w:rPr>
            </w:pPr>
            <w:r>
              <w:rPr>
                <w:sz w:val="20"/>
                <w:szCs w:val="20"/>
              </w:rPr>
              <w:t>rozwiązuje prawidłowo prawie wszystkie punkty w prezentowanych zadaniach, uzyskując min. 85% poprawnych odpowiedzi</w:t>
            </w:r>
          </w:p>
        </w:tc>
      </w:tr>
      <w:tr w:rsidR="00F679C2" w14:paraId="1B057E16" w14:textId="77777777" w:rsidTr="00F65C6B">
        <w:trPr>
          <w:cantSplit/>
          <w:trHeight w:val="1975"/>
        </w:trPr>
        <w:tc>
          <w:tcPr>
            <w:tcW w:w="1844" w:type="dxa"/>
            <w:vAlign w:val="center"/>
          </w:tcPr>
          <w:p w14:paraId="25B92358" w14:textId="77777777" w:rsidR="00F679C2" w:rsidRDefault="00F679C2" w:rsidP="00F65C6B">
            <w:pPr>
              <w:jc w:val="center"/>
              <w:rPr>
                <w:b/>
                <w:bCs/>
                <w:color w:val="000000"/>
                <w:sz w:val="20"/>
                <w:szCs w:val="20"/>
              </w:rPr>
            </w:pPr>
            <w:r>
              <w:rPr>
                <w:b/>
                <w:sz w:val="20"/>
                <w:szCs w:val="20"/>
              </w:rPr>
              <w:lastRenderedPageBreak/>
              <w:t>ZNAJOMOŚĆ ŚRODKÓW JĘZYKOWYCH</w:t>
            </w:r>
          </w:p>
        </w:tc>
        <w:tc>
          <w:tcPr>
            <w:tcW w:w="3402" w:type="dxa"/>
            <w:vMerge/>
          </w:tcPr>
          <w:p w14:paraId="4A8DB5B8"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39812A03"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2B358A96"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401259A2" w14:textId="77777777" w:rsidR="00F679C2" w:rsidRPr="00BF5B54" w:rsidRDefault="00F679C2" w:rsidP="00F679C2">
            <w:pPr>
              <w:numPr>
                <w:ilvl w:val="0"/>
                <w:numId w:val="19"/>
              </w:numPr>
              <w:spacing w:after="0" w:line="240" w:lineRule="auto"/>
              <w:ind w:left="175" w:hanging="175"/>
              <w:rPr>
                <w:sz w:val="20"/>
                <w:szCs w:val="20"/>
              </w:rPr>
            </w:pPr>
          </w:p>
        </w:tc>
      </w:tr>
      <w:tr w:rsidR="00F679C2" w14:paraId="632F7F9C" w14:textId="77777777" w:rsidTr="00F65C6B">
        <w:trPr>
          <w:cantSplit/>
          <w:trHeight w:val="1610"/>
        </w:trPr>
        <w:tc>
          <w:tcPr>
            <w:tcW w:w="1844" w:type="dxa"/>
            <w:shd w:val="clear" w:color="auto" w:fill="BFBFBF"/>
            <w:vAlign w:val="center"/>
          </w:tcPr>
          <w:p w14:paraId="3CC2CA7D" w14:textId="77777777" w:rsidR="00F679C2" w:rsidRDefault="00F679C2" w:rsidP="00F65C6B">
            <w:pPr>
              <w:jc w:val="center"/>
              <w:rPr>
                <w:b/>
                <w:bCs/>
                <w:lang w:val="en-US"/>
              </w:rPr>
            </w:pPr>
          </w:p>
          <w:p w14:paraId="17DEF59B" w14:textId="77777777" w:rsidR="00F679C2" w:rsidRDefault="00F679C2" w:rsidP="00F65C6B">
            <w:pPr>
              <w:jc w:val="center"/>
              <w:rPr>
                <w:b/>
                <w:bCs/>
                <w:lang w:val="en-US"/>
              </w:rPr>
            </w:pPr>
            <w:r>
              <w:rPr>
                <w:b/>
                <w:bCs/>
                <w:lang w:val="en-US"/>
              </w:rPr>
              <w:t>MODULE 13</w:t>
            </w:r>
          </w:p>
          <w:p w14:paraId="5F80E6C4" w14:textId="77777777" w:rsidR="00F679C2" w:rsidRDefault="00F679C2" w:rsidP="00F65C6B">
            <w:pPr>
              <w:jc w:val="center"/>
              <w:rPr>
                <w:b/>
                <w:bCs/>
                <w:i/>
                <w:lang w:val="en-US"/>
              </w:rPr>
            </w:pPr>
            <w:r>
              <w:rPr>
                <w:b/>
                <w:bCs/>
                <w:i/>
                <w:lang w:val="en-US"/>
              </w:rPr>
              <w:t>Exam Skills Practice</w:t>
            </w:r>
          </w:p>
          <w:p w14:paraId="6F21D487" w14:textId="77777777" w:rsidR="00F679C2" w:rsidRDefault="00F679C2" w:rsidP="00F65C6B">
            <w:pPr>
              <w:jc w:val="center"/>
              <w:rPr>
                <w:b/>
                <w:bCs/>
                <w:lang w:val="en-US"/>
              </w:rPr>
            </w:pPr>
          </w:p>
          <w:p w14:paraId="7FE32B63" w14:textId="77777777" w:rsidR="00F679C2" w:rsidRDefault="00F679C2" w:rsidP="00F65C6B">
            <w:pPr>
              <w:jc w:val="center"/>
              <w:rPr>
                <w:b/>
                <w:bCs/>
                <w:i/>
                <w:lang w:val="en-US"/>
              </w:rPr>
            </w:pPr>
            <w:r>
              <w:rPr>
                <w:b/>
                <w:bCs/>
                <w:i/>
                <w:lang w:val="en-US"/>
              </w:rPr>
              <w:t>Listening</w:t>
            </w:r>
          </w:p>
          <w:p w14:paraId="490467FB" w14:textId="77777777" w:rsidR="00F679C2" w:rsidRDefault="00F679C2" w:rsidP="00F65C6B">
            <w:pPr>
              <w:rPr>
                <w:b/>
                <w:bCs/>
                <w:color w:val="000000"/>
                <w:sz w:val="20"/>
                <w:szCs w:val="20"/>
              </w:rPr>
            </w:pPr>
          </w:p>
        </w:tc>
        <w:tc>
          <w:tcPr>
            <w:tcW w:w="3402" w:type="dxa"/>
            <w:vMerge w:val="restart"/>
          </w:tcPr>
          <w:p w14:paraId="4915DB21" w14:textId="77777777" w:rsidR="00F679C2" w:rsidRDefault="00F679C2" w:rsidP="00F679C2">
            <w:pPr>
              <w:pStyle w:val="Akapitzlist1"/>
              <w:numPr>
                <w:ilvl w:val="0"/>
                <w:numId w:val="32"/>
              </w:numPr>
              <w:ind w:left="85" w:right="-57" w:hanging="142"/>
              <w:rPr>
                <w:sz w:val="20"/>
                <w:szCs w:val="20"/>
              </w:rPr>
            </w:pPr>
            <w:r>
              <w:rPr>
                <w:sz w:val="20"/>
                <w:szCs w:val="20"/>
              </w:rPr>
              <w:t xml:space="preserve">zna podstawowe słownictwo </w:t>
            </w:r>
            <w:r>
              <w:rPr>
                <w:sz w:val="20"/>
                <w:szCs w:val="20"/>
                <w:lang w:eastAsia="en-US"/>
              </w:rPr>
              <w:t xml:space="preserve">dot. </w:t>
            </w:r>
            <w:r>
              <w:rPr>
                <w:sz w:val="20"/>
                <w:szCs w:val="20"/>
              </w:rPr>
              <w:t xml:space="preserve">problemów ekologicznych i ich przyczyn (w tym sytuacji na Wyspach Wielkanocnych i problemu elektrośmieci) oraz opisujące zagrożone gatunki (w tym leniwce) i </w:t>
            </w:r>
            <w:r w:rsidRPr="00EC1078">
              <w:rPr>
                <w:sz w:val="20"/>
                <w:szCs w:val="20"/>
              </w:rPr>
              <w:t>pogodę (w tym śnieżyce)</w:t>
            </w:r>
          </w:p>
          <w:p w14:paraId="66845DBF" w14:textId="77777777" w:rsidR="00F679C2" w:rsidRDefault="00F679C2" w:rsidP="00F679C2">
            <w:pPr>
              <w:pStyle w:val="Akapitzlist1"/>
              <w:numPr>
                <w:ilvl w:val="0"/>
                <w:numId w:val="32"/>
              </w:numPr>
              <w:ind w:left="85" w:right="-57" w:hanging="142"/>
              <w:rPr>
                <w:sz w:val="20"/>
                <w:szCs w:val="20"/>
              </w:rPr>
            </w:pPr>
            <w:r>
              <w:rPr>
                <w:sz w:val="20"/>
                <w:szCs w:val="20"/>
              </w:rPr>
              <w:t xml:space="preserve">rozumie znaczną część informacji </w:t>
            </w:r>
            <w:r w:rsidRPr="005B539F">
              <w:rPr>
                <w:sz w:val="20"/>
                <w:szCs w:val="20"/>
              </w:rPr>
              <w:t>w nag</w:t>
            </w:r>
            <w:r>
              <w:rPr>
                <w:sz w:val="20"/>
                <w:szCs w:val="20"/>
              </w:rPr>
              <w:t>ranych wypowiedziach i rozmowach</w:t>
            </w:r>
            <w:r w:rsidRPr="005B539F">
              <w:rPr>
                <w:sz w:val="20"/>
                <w:szCs w:val="20"/>
              </w:rPr>
              <w:t>;</w:t>
            </w:r>
            <w:r>
              <w:rPr>
                <w:sz w:val="20"/>
                <w:szCs w:val="20"/>
              </w:rPr>
              <w:t xml:space="preserve"> rozwiązuje prawidłowo część punktów w zadaniach na rozumienie ze słuchu (wybór </w:t>
            </w:r>
            <w:r>
              <w:rPr>
                <w:sz w:val="20"/>
                <w:szCs w:val="20"/>
              </w:rPr>
              <w:lastRenderedPageBreak/>
              <w:t>wielokrotny, uzupełnianie luk w zdaniach zgodnie z treścią rozmowy i dobór zdań do wypowiedzi) i w</w:t>
            </w:r>
            <w:r>
              <w:rPr>
                <w:sz w:val="20"/>
                <w:szCs w:val="20"/>
                <w:lang w:eastAsia="en-US"/>
              </w:rPr>
              <w:t xml:space="preserve"> ćwiczeniu leksykalnym zw. z treścią wypowiedzi</w:t>
            </w:r>
          </w:p>
          <w:p w14:paraId="7F0D63A4" w14:textId="77777777" w:rsidR="00F679C2" w:rsidRPr="00EC0BB1" w:rsidRDefault="00F679C2" w:rsidP="00F679C2">
            <w:pPr>
              <w:pStyle w:val="Akapitzlist1"/>
              <w:numPr>
                <w:ilvl w:val="0"/>
                <w:numId w:val="32"/>
              </w:numPr>
              <w:ind w:left="85" w:right="-57" w:hanging="142"/>
              <w:rPr>
                <w:sz w:val="20"/>
                <w:szCs w:val="20"/>
              </w:rPr>
            </w:pPr>
            <w:r>
              <w:rPr>
                <w:sz w:val="20"/>
                <w:szCs w:val="20"/>
                <w:lang w:eastAsia="en-US"/>
              </w:rPr>
              <w:t xml:space="preserve">uczestniczy </w:t>
            </w:r>
            <w:r>
              <w:rPr>
                <w:sz w:val="20"/>
                <w:szCs w:val="20"/>
              </w:rPr>
              <w:t>w omawianiu trzech problemów ekologicznych i ich przyczyn oraz umie w miarę poprawnie udzielić krótkiej wypowiedzi o problemie ekologicznym, który jest największym zagrożeniem dla planety, stara się podać uzasadnienie</w:t>
            </w:r>
          </w:p>
        </w:tc>
        <w:tc>
          <w:tcPr>
            <w:tcW w:w="3402" w:type="dxa"/>
            <w:vMerge w:val="restart"/>
          </w:tcPr>
          <w:p w14:paraId="3FB48310" w14:textId="77777777" w:rsidR="00F679C2" w:rsidRPr="00A87581" w:rsidRDefault="00F679C2" w:rsidP="00F679C2">
            <w:pPr>
              <w:pStyle w:val="Akapitzlist16"/>
              <w:numPr>
                <w:ilvl w:val="0"/>
                <w:numId w:val="30"/>
              </w:numPr>
              <w:ind w:left="115" w:right="-57" w:hanging="172"/>
              <w:rPr>
                <w:sz w:val="20"/>
                <w:szCs w:val="20"/>
              </w:rPr>
            </w:pPr>
            <w:r>
              <w:rPr>
                <w:sz w:val="20"/>
                <w:szCs w:val="20"/>
              </w:rPr>
              <w:lastRenderedPageBreak/>
              <w:t xml:space="preserve">zna znaczną część słownictwa </w:t>
            </w:r>
            <w:r>
              <w:rPr>
                <w:sz w:val="20"/>
                <w:szCs w:val="20"/>
                <w:lang w:eastAsia="en-US"/>
              </w:rPr>
              <w:t xml:space="preserve">dot. </w:t>
            </w:r>
            <w:r>
              <w:rPr>
                <w:sz w:val="20"/>
                <w:szCs w:val="20"/>
              </w:rPr>
              <w:t xml:space="preserve">problemów ekologicznych i ich przyczyn (w tym sytuacji na Wyspach Wielkanocnych i problemu elektrośmieci) oraz opisującego zagrożone gatunki (w tym leniwce) i </w:t>
            </w:r>
            <w:r w:rsidRPr="00A87581">
              <w:rPr>
                <w:sz w:val="20"/>
                <w:szCs w:val="20"/>
              </w:rPr>
              <w:t>pogodę (w tym śnieżyce)</w:t>
            </w:r>
          </w:p>
          <w:p w14:paraId="0B14D9A7" w14:textId="77777777" w:rsidR="00F679C2" w:rsidRDefault="00F679C2" w:rsidP="00F679C2">
            <w:pPr>
              <w:pStyle w:val="Akapitzlist1"/>
              <w:numPr>
                <w:ilvl w:val="0"/>
                <w:numId w:val="32"/>
              </w:numPr>
              <w:ind w:left="85" w:right="-57" w:hanging="142"/>
              <w:rPr>
                <w:sz w:val="20"/>
                <w:szCs w:val="20"/>
              </w:rPr>
            </w:pPr>
            <w:r>
              <w:rPr>
                <w:sz w:val="20"/>
                <w:szCs w:val="20"/>
              </w:rPr>
              <w:t xml:space="preserve">rozumie większość informacji w </w:t>
            </w:r>
            <w:r w:rsidRPr="005B539F">
              <w:rPr>
                <w:sz w:val="20"/>
                <w:szCs w:val="20"/>
              </w:rPr>
              <w:t>nag</w:t>
            </w:r>
            <w:r>
              <w:rPr>
                <w:sz w:val="20"/>
                <w:szCs w:val="20"/>
              </w:rPr>
              <w:t>ranych wypowiedziach i rozmowach</w:t>
            </w:r>
            <w:r w:rsidRPr="005B539F">
              <w:rPr>
                <w:sz w:val="20"/>
                <w:szCs w:val="20"/>
              </w:rPr>
              <w:t>;</w:t>
            </w:r>
            <w:r>
              <w:rPr>
                <w:sz w:val="20"/>
                <w:szCs w:val="20"/>
              </w:rPr>
              <w:t xml:space="preserve"> rozwiązuje prawidłowo znaczną część punktów w zadaniach na rozumienie ze słuchu (wybór </w:t>
            </w:r>
            <w:r>
              <w:rPr>
                <w:sz w:val="20"/>
                <w:szCs w:val="20"/>
              </w:rPr>
              <w:lastRenderedPageBreak/>
              <w:t>wielokrotny, uzupełnianie luk w zdaniach zgodnie z treścią rozmowy i dobór zdań do wypowiedzi) i w</w:t>
            </w:r>
            <w:r>
              <w:rPr>
                <w:sz w:val="20"/>
                <w:szCs w:val="20"/>
                <w:lang w:eastAsia="en-US"/>
              </w:rPr>
              <w:t xml:space="preserve"> ćwiczeniu leksykalnym zw. z treścią wypowiedzi</w:t>
            </w:r>
          </w:p>
          <w:p w14:paraId="39EE912B" w14:textId="77777777" w:rsidR="00F679C2" w:rsidRDefault="00F679C2" w:rsidP="00F679C2">
            <w:pPr>
              <w:pStyle w:val="Akapitzlist1"/>
              <w:numPr>
                <w:ilvl w:val="0"/>
                <w:numId w:val="32"/>
              </w:numPr>
              <w:ind w:left="85" w:right="-57" w:hanging="142"/>
              <w:rPr>
                <w:sz w:val="20"/>
                <w:szCs w:val="20"/>
              </w:rPr>
            </w:pPr>
            <w:r>
              <w:rPr>
                <w:sz w:val="20"/>
                <w:szCs w:val="20"/>
                <w:lang w:eastAsia="en-US"/>
              </w:rPr>
              <w:t xml:space="preserve">uczestniczy </w:t>
            </w:r>
            <w:r>
              <w:rPr>
                <w:sz w:val="20"/>
                <w:szCs w:val="20"/>
              </w:rPr>
              <w:t>w omawianiu trzech problemów ekologicznych i ich przyczyn; w miarę poprawnie udziela krótkiej wypowiedzi o problemie ekologicznym, który jest największym zagrożeniem dla planety, podając uzasadnienie; potrafi w większości poprawnie opisać krótko swoje doświadczenia zw. ze śnieżycą</w:t>
            </w:r>
          </w:p>
          <w:p w14:paraId="1043ECA0" w14:textId="77777777" w:rsidR="00F679C2" w:rsidRPr="00F933D8" w:rsidRDefault="00F679C2" w:rsidP="00F679C2">
            <w:pPr>
              <w:pStyle w:val="Akapitzlist1"/>
              <w:numPr>
                <w:ilvl w:val="0"/>
                <w:numId w:val="32"/>
              </w:numPr>
              <w:ind w:left="85" w:right="-57" w:hanging="142"/>
              <w:rPr>
                <w:sz w:val="20"/>
                <w:szCs w:val="20"/>
              </w:rPr>
            </w:pPr>
            <w:r>
              <w:rPr>
                <w:sz w:val="20"/>
                <w:szCs w:val="20"/>
              </w:rPr>
              <w:t>uczestniczy w dyskusji nt. powodów znacznego spadku liczby mieszkańców na Wyspach Wielkanocnych oraz działań mających temu przeciwdziałać (na bazie nagrania)</w:t>
            </w:r>
          </w:p>
        </w:tc>
        <w:tc>
          <w:tcPr>
            <w:tcW w:w="3402" w:type="dxa"/>
            <w:vMerge w:val="restart"/>
          </w:tcPr>
          <w:p w14:paraId="18D96CFA" w14:textId="77777777" w:rsidR="00F679C2" w:rsidRPr="00A87581" w:rsidRDefault="00F679C2" w:rsidP="00F679C2">
            <w:pPr>
              <w:pStyle w:val="Akapitzlist16"/>
              <w:numPr>
                <w:ilvl w:val="0"/>
                <w:numId w:val="30"/>
              </w:numPr>
              <w:ind w:left="115" w:right="-57" w:hanging="172"/>
              <w:rPr>
                <w:sz w:val="20"/>
                <w:szCs w:val="20"/>
              </w:rPr>
            </w:pPr>
            <w:r>
              <w:rPr>
                <w:sz w:val="20"/>
                <w:szCs w:val="20"/>
              </w:rPr>
              <w:lastRenderedPageBreak/>
              <w:t xml:space="preserve">zna większość słownictwa </w:t>
            </w:r>
            <w:r>
              <w:rPr>
                <w:sz w:val="20"/>
                <w:szCs w:val="20"/>
                <w:lang w:eastAsia="en-US"/>
              </w:rPr>
              <w:t xml:space="preserve">dot. </w:t>
            </w:r>
            <w:r>
              <w:rPr>
                <w:sz w:val="20"/>
                <w:szCs w:val="20"/>
              </w:rPr>
              <w:t xml:space="preserve">problemów ekologicznych i ich przyczyn (w tym sytuacji na Wyspach Wielkanocnych i problemu elektrośmieci) oraz opisującego zagrożone gatunki (w tym leniwce) i </w:t>
            </w:r>
            <w:r w:rsidRPr="00A87581">
              <w:rPr>
                <w:sz w:val="20"/>
                <w:szCs w:val="20"/>
              </w:rPr>
              <w:t>pogodę (w tym śnieżyce)</w:t>
            </w:r>
          </w:p>
          <w:p w14:paraId="683664CC" w14:textId="77777777" w:rsidR="00F679C2" w:rsidRPr="00491E86" w:rsidRDefault="00F679C2" w:rsidP="00F679C2">
            <w:pPr>
              <w:pStyle w:val="Akapitzlist1"/>
              <w:numPr>
                <w:ilvl w:val="0"/>
                <w:numId w:val="32"/>
              </w:numPr>
              <w:ind w:left="85" w:right="-57" w:hanging="142"/>
              <w:rPr>
                <w:sz w:val="20"/>
                <w:szCs w:val="20"/>
              </w:rPr>
            </w:pPr>
            <w:r>
              <w:rPr>
                <w:sz w:val="20"/>
                <w:szCs w:val="20"/>
              </w:rPr>
              <w:t xml:space="preserve">rozumie prawie wszystkie informacje </w:t>
            </w:r>
            <w:r w:rsidRPr="005B539F">
              <w:rPr>
                <w:sz w:val="20"/>
                <w:szCs w:val="20"/>
              </w:rPr>
              <w:t>w nag</w:t>
            </w:r>
            <w:r>
              <w:rPr>
                <w:sz w:val="20"/>
                <w:szCs w:val="20"/>
              </w:rPr>
              <w:t>ranych wypowiedziach i rozmowach</w:t>
            </w:r>
            <w:r w:rsidRPr="005B539F">
              <w:rPr>
                <w:sz w:val="20"/>
                <w:szCs w:val="20"/>
              </w:rPr>
              <w:t>;</w:t>
            </w:r>
            <w:r>
              <w:rPr>
                <w:sz w:val="20"/>
                <w:szCs w:val="20"/>
              </w:rPr>
              <w:t xml:space="preserve"> rozwiązuje prawidłowo większość punktów w zadaniach na rozumienie ze słuchu (wybór </w:t>
            </w:r>
            <w:r>
              <w:rPr>
                <w:sz w:val="20"/>
                <w:szCs w:val="20"/>
              </w:rPr>
              <w:lastRenderedPageBreak/>
              <w:t>wielokrotny, uzupełnianie luk w zdaniach zgodnie z treścią rozmowy i dobór zdań do wypowiedzi) i w</w:t>
            </w:r>
            <w:r>
              <w:rPr>
                <w:sz w:val="20"/>
                <w:szCs w:val="20"/>
                <w:lang w:eastAsia="en-US"/>
              </w:rPr>
              <w:t xml:space="preserve"> ćwiczeniu leksykalnym zw. z treścią wypowiedzi</w:t>
            </w:r>
          </w:p>
          <w:p w14:paraId="09C5C5DF" w14:textId="77777777" w:rsidR="00F679C2" w:rsidRPr="00F933D8" w:rsidRDefault="00F679C2" w:rsidP="00F679C2">
            <w:pPr>
              <w:pStyle w:val="Akapitzlist16"/>
              <w:numPr>
                <w:ilvl w:val="0"/>
                <w:numId w:val="32"/>
              </w:numPr>
              <w:ind w:left="46" w:hanging="142"/>
              <w:rPr>
                <w:sz w:val="20"/>
                <w:szCs w:val="20"/>
              </w:rPr>
            </w:pPr>
            <w:r>
              <w:rPr>
                <w:sz w:val="20"/>
                <w:szCs w:val="20"/>
                <w:lang w:eastAsia="en-US"/>
              </w:rPr>
              <w:t xml:space="preserve">aktywnie uczestniczy </w:t>
            </w:r>
            <w:r>
              <w:rPr>
                <w:sz w:val="20"/>
                <w:szCs w:val="20"/>
              </w:rPr>
              <w:t xml:space="preserve">w omawianiu trzech problemów ekologicznych i ich przyczyn; w większości poprawnie udziela krótkiej wypowiedzi o problemie ekologicznym, który jest największym zagrożeniem dla planety, podając uzasadnienie; potrafi poprawnie opisać krótko swoje doświadczenia zw. ze śnieżycą </w:t>
            </w:r>
          </w:p>
          <w:p w14:paraId="0344B4BD" w14:textId="77777777" w:rsidR="00F679C2" w:rsidRDefault="00F679C2" w:rsidP="00F679C2">
            <w:pPr>
              <w:pStyle w:val="Akapitzlist1"/>
              <w:numPr>
                <w:ilvl w:val="0"/>
                <w:numId w:val="32"/>
              </w:numPr>
              <w:ind w:left="85" w:right="-57" w:hanging="142"/>
              <w:rPr>
                <w:sz w:val="20"/>
                <w:szCs w:val="20"/>
              </w:rPr>
            </w:pPr>
            <w:r>
              <w:rPr>
                <w:sz w:val="20"/>
                <w:szCs w:val="20"/>
              </w:rPr>
              <w:t>aktywnie uczestniczy w dyskusji nt. powodów znacznego spadku liczby mieszkańców na Wyspach Wielkanocnych oraz działań mających temu przeciwdziałać (na bazie nagrania)</w:t>
            </w:r>
          </w:p>
        </w:tc>
        <w:tc>
          <w:tcPr>
            <w:tcW w:w="3402" w:type="dxa"/>
            <w:vMerge w:val="restart"/>
          </w:tcPr>
          <w:p w14:paraId="7DD65707" w14:textId="77777777" w:rsidR="00F679C2" w:rsidRPr="00EC1078" w:rsidRDefault="00F679C2" w:rsidP="00F679C2">
            <w:pPr>
              <w:pStyle w:val="Akapitzlist16"/>
              <w:numPr>
                <w:ilvl w:val="0"/>
                <w:numId w:val="30"/>
              </w:numPr>
              <w:ind w:left="115" w:right="-57" w:hanging="172"/>
              <w:rPr>
                <w:sz w:val="20"/>
                <w:szCs w:val="20"/>
              </w:rPr>
            </w:pPr>
            <w:r>
              <w:rPr>
                <w:sz w:val="20"/>
                <w:szCs w:val="20"/>
              </w:rPr>
              <w:lastRenderedPageBreak/>
              <w:t xml:space="preserve">zna słownictwo </w:t>
            </w:r>
            <w:r>
              <w:rPr>
                <w:sz w:val="20"/>
                <w:szCs w:val="20"/>
                <w:lang w:eastAsia="en-US"/>
              </w:rPr>
              <w:t xml:space="preserve">dot. </w:t>
            </w:r>
            <w:r>
              <w:rPr>
                <w:sz w:val="20"/>
                <w:szCs w:val="20"/>
              </w:rPr>
              <w:t xml:space="preserve">problemów ekologicznych i ich przyczyn (w tym sytuacji na Wyspach Wielkanocnych i problemu elektrośmieci) oraz opisujące zagrożone gatunki (w tym leniwce) i </w:t>
            </w:r>
            <w:r w:rsidRPr="00EC1078">
              <w:rPr>
                <w:sz w:val="20"/>
                <w:szCs w:val="20"/>
              </w:rPr>
              <w:t>pogodę (w tym śnieżyce)</w:t>
            </w:r>
          </w:p>
          <w:p w14:paraId="22D5935F" w14:textId="77777777" w:rsidR="00F679C2" w:rsidRDefault="00F679C2" w:rsidP="00F679C2">
            <w:pPr>
              <w:numPr>
                <w:ilvl w:val="0"/>
                <w:numId w:val="31"/>
              </w:numPr>
              <w:spacing w:after="0" w:line="240" w:lineRule="auto"/>
              <w:ind w:left="118" w:right="-57" w:hanging="175"/>
              <w:rPr>
                <w:sz w:val="20"/>
                <w:szCs w:val="20"/>
              </w:rPr>
            </w:pPr>
            <w:r>
              <w:rPr>
                <w:sz w:val="20"/>
                <w:szCs w:val="20"/>
              </w:rPr>
              <w:t xml:space="preserve">rozumie wszystkie informacje </w:t>
            </w:r>
            <w:r w:rsidRPr="005B539F">
              <w:rPr>
                <w:sz w:val="20"/>
                <w:szCs w:val="20"/>
              </w:rPr>
              <w:t>w nag</w:t>
            </w:r>
            <w:r>
              <w:rPr>
                <w:sz w:val="20"/>
                <w:szCs w:val="20"/>
              </w:rPr>
              <w:t>ranych wypowiedziach i rozmowach</w:t>
            </w:r>
            <w:r w:rsidRPr="005B539F">
              <w:rPr>
                <w:sz w:val="20"/>
                <w:szCs w:val="20"/>
              </w:rPr>
              <w:t>;</w:t>
            </w:r>
            <w:r>
              <w:rPr>
                <w:sz w:val="20"/>
                <w:szCs w:val="20"/>
              </w:rPr>
              <w:t xml:space="preserve"> rozwiązuje prawidłowo prawie wszystkie punkty w zadaniach na rozumienie ze słuchu (wybór wielokrotny, uzupełnianie luk w </w:t>
            </w:r>
            <w:r>
              <w:rPr>
                <w:sz w:val="20"/>
                <w:szCs w:val="20"/>
              </w:rPr>
              <w:lastRenderedPageBreak/>
              <w:t>zdaniach zgodnie z treścią rozmowy i dobór zdań do wypowiedzi) i w ćwiczeniu leksykalnym zw. z treścią wypowiedzi</w:t>
            </w:r>
          </w:p>
          <w:p w14:paraId="7683563C" w14:textId="77777777" w:rsidR="00F679C2" w:rsidRDefault="00F679C2" w:rsidP="00F679C2">
            <w:pPr>
              <w:numPr>
                <w:ilvl w:val="0"/>
                <w:numId w:val="31"/>
              </w:numPr>
              <w:spacing w:after="0" w:line="240" w:lineRule="auto"/>
              <w:ind w:left="118" w:right="-57" w:hanging="175"/>
              <w:rPr>
                <w:sz w:val="20"/>
                <w:szCs w:val="20"/>
              </w:rPr>
            </w:pPr>
            <w:r>
              <w:rPr>
                <w:sz w:val="20"/>
                <w:szCs w:val="20"/>
              </w:rPr>
              <w:t>aktywnie uczestniczy w omawianiu trzech problemów ekologicznych i ich przyczyn; poprawnie udziela wyczerpującej wypowiedzi o problemie ekologicznym, który jest największym zagrożeniem dla planety, podając uzasadnienie; potrafi poprawnie i wyczerpująco opisać swoje doświadczenia zw. ze śnieżycą</w:t>
            </w:r>
          </w:p>
          <w:p w14:paraId="27903AE1" w14:textId="77777777" w:rsidR="00F679C2" w:rsidRDefault="00F679C2" w:rsidP="00F679C2">
            <w:pPr>
              <w:numPr>
                <w:ilvl w:val="0"/>
                <w:numId w:val="31"/>
              </w:numPr>
              <w:spacing w:after="0" w:line="240" w:lineRule="auto"/>
              <w:ind w:left="118" w:right="-57" w:hanging="175"/>
              <w:rPr>
                <w:sz w:val="20"/>
                <w:szCs w:val="20"/>
              </w:rPr>
            </w:pPr>
            <w:r>
              <w:rPr>
                <w:sz w:val="20"/>
                <w:szCs w:val="20"/>
              </w:rPr>
              <w:t>aktywnie uczestniczy w dyskusji nt. możliwych powodów znacznego spadku liczby mieszkańców na Wyspach Wielkanocnych oraz działań mających temu przeciwdziałać (na bazie nagrania), umie przedstawić podsumowanie tej dyskusji</w:t>
            </w:r>
          </w:p>
        </w:tc>
      </w:tr>
      <w:tr w:rsidR="00F679C2" w14:paraId="355DF7B6" w14:textId="77777777" w:rsidTr="00F65C6B">
        <w:trPr>
          <w:cantSplit/>
          <w:trHeight w:val="1474"/>
        </w:trPr>
        <w:tc>
          <w:tcPr>
            <w:tcW w:w="1844" w:type="dxa"/>
            <w:shd w:val="clear" w:color="auto" w:fill="FFFFFF"/>
            <w:vAlign w:val="center"/>
          </w:tcPr>
          <w:p w14:paraId="303F7484" w14:textId="77777777" w:rsidR="00F679C2" w:rsidRDefault="00F679C2" w:rsidP="00F65C6B">
            <w:pPr>
              <w:jc w:val="center"/>
              <w:rPr>
                <w:lang w:val="en-US"/>
              </w:rPr>
            </w:pPr>
            <w:r>
              <w:rPr>
                <w:b/>
                <w:sz w:val="20"/>
                <w:szCs w:val="20"/>
              </w:rPr>
              <w:lastRenderedPageBreak/>
              <w:t>ROZUMIENIE ZE SŁUCHU</w:t>
            </w:r>
          </w:p>
        </w:tc>
        <w:tc>
          <w:tcPr>
            <w:tcW w:w="3402" w:type="dxa"/>
            <w:vMerge/>
          </w:tcPr>
          <w:p w14:paraId="0D65B490"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11CCAC2B"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73F59568"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Pr>
          <w:p w14:paraId="2F71A1EE" w14:textId="77777777" w:rsidR="00F679C2" w:rsidRPr="00214996" w:rsidRDefault="00F679C2" w:rsidP="00F679C2">
            <w:pPr>
              <w:numPr>
                <w:ilvl w:val="0"/>
                <w:numId w:val="18"/>
              </w:numPr>
              <w:spacing w:after="0" w:line="240" w:lineRule="auto"/>
              <w:ind w:left="113" w:hanging="175"/>
              <w:rPr>
                <w:sz w:val="20"/>
                <w:szCs w:val="20"/>
              </w:rPr>
            </w:pPr>
          </w:p>
        </w:tc>
      </w:tr>
      <w:tr w:rsidR="00F679C2" w14:paraId="784F6497" w14:textId="77777777" w:rsidTr="00F65C6B">
        <w:trPr>
          <w:cantSplit/>
          <w:trHeight w:val="1610"/>
        </w:trPr>
        <w:tc>
          <w:tcPr>
            <w:tcW w:w="1844" w:type="dxa"/>
            <w:shd w:val="clear" w:color="auto" w:fill="BFBFBF"/>
            <w:vAlign w:val="center"/>
          </w:tcPr>
          <w:p w14:paraId="70F4C932" w14:textId="77777777" w:rsidR="00F679C2" w:rsidRDefault="00F679C2" w:rsidP="00F65C6B">
            <w:pPr>
              <w:shd w:val="clear" w:color="auto" w:fill="BFBFBF"/>
              <w:jc w:val="center"/>
              <w:rPr>
                <w:b/>
                <w:bCs/>
                <w:lang w:val="en-US"/>
              </w:rPr>
            </w:pPr>
          </w:p>
          <w:p w14:paraId="79D77953" w14:textId="77777777" w:rsidR="00F679C2" w:rsidRDefault="00F679C2" w:rsidP="00F65C6B">
            <w:pPr>
              <w:shd w:val="clear" w:color="auto" w:fill="BFBFBF"/>
              <w:jc w:val="center"/>
              <w:rPr>
                <w:b/>
                <w:bCs/>
                <w:lang w:val="en-US"/>
              </w:rPr>
            </w:pPr>
            <w:r>
              <w:rPr>
                <w:b/>
                <w:bCs/>
                <w:lang w:val="en-US"/>
              </w:rPr>
              <w:t>MODULE 13</w:t>
            </w:r>
          </w:p>
          <w:p w14:paraId="5A565039" w14:textId="77777777" w:rsidR="00F679C2" w:rsidRPr="0017426B" w:rsidRDefault="00F679C2" w:rsidP="00F65C6B">
            <w:pPr>
              <w:jc w:val="center"/>
              <w:rPr>
                <w:b/>
                <w:bCs/>
                <w:i/>
                <w:lang w:val="en-US"/>
              </w:rPr>
            </w:pPr>
            <w:r>
              <w:rPr>
                <w:b/>
                <w:bCs/>
                <w:i/>
                <w:lang w:val="en-US"/>
              </w:rPr>
              <w:t>Exam Skills Practice</w:t>
            </w:r>
          </w:p>
          <w:p w14:paraId="3C508A47" w14:textId="77777777" w:rsidR="00F679C2" w:rsidRDefault="00F679C2" w:rsidP="00F65C6B">
            <w:pPr>
              <w:shd w:val="clear" w:color="auto" w:fill="BFBFBF"/>
              <w:jc w:val="center"/>
              <w:rPr>
                <w:b/>
                <w:bCs/>
                <w:lang w:val="en-US"/>
              </w:rPr>
            </w:pPr>
          </w:p>
          <w:p w14:paraId="78D58B06" w14:textId="77777777" w:rsidR="00F679C2" w:rsidRPr="008C0E2B" w:rsidRDefault="00F679C2" w:rsidP="00F65C6B">
            <w:pPr>
              <w:shd w:val="clear" w:color="auto" w:fill="BFBFBF"/>
              <w:jc w:val="center"/>
              <w:rPr>
                <w:b/>
                <w:bCs/>
                <w:i/>
                <w:lang w:val="en-US"/>
              </w:rPr>
            </w:pPr>
            <w:r>
              <w:rPr>
                <w:b/>
                <w:bCs/>
                <w:i/>
                <w:lang w:val="en-US"/>
              </w:rPr>
              <w:t>Writing</w:t>
            </w:r>
          </w:p>
          <w:p w14:paraId="33435F17" w14:textId="77777777" w:rsidR="00F679C2" w:rsidRDefault="00F679C2" w:rsidP="00F65C6B">
            <w:pPr>
              <w:jc w:val="center"/>
              <w:rPr>
                <w:b/>
                <w:bCs/>
                <w:color w:val="000000"/>
                <w:sz w:val="20"/>
                <w:szCs w:val="20"/>
              </w:rPr>
            </w:pPr>
          </w:p>
        </w:tc>
        <w:tc>
          <w:tcPr>
            <w:tcW w:w="3402" w:type="dxa"/>
            <w:vMerge w:val="restart"/>
          </w:tcPr>
          <w:p w14:paraId="3AA3BD36" w14:textId="77777777" w:rsidR="00F679C2" w:rsidRPr="00954080" w:rsidRDefault="00F679C2" w:rsidP="00F679C2">
            <w:pPr>
              <w:numPr>
                <w:ilvl w:val="0"/>
                <w:numId w:val="33"/>
              </w:numPr>
              <w:spacing w:after="0" w:line="240" w:lineRule="auto"/>
              <w:ind w:left="83" w:right="-57" w:hanging="140"/>
              <w:rPr>
                <w:i/>
                <w:iCs/>
                <w:sz w:val="20"/>
                <w:szCs w:val="20"/>
              </w:rPr>
            </w:pPr>
            <w:r>
              <w:rPr>
                <w:sz w:val="20"/>
                <w:szCs w:val="20"/>
              </w:rPr>
              <w:t xml:space="preserve">zna podstawowe </w:t>
            </w:r>
            <w:r>
              <w:rPr>
                <w:iCs/>
                <w:sz w:val="20"/>
                <w:szCs w:val="20"/>
              </w:rPr>
              <w:t>zasady i techniki pisania e-maila/ listu nieformalnego wyrażającego i uzasadniającego opinię, np. zwroty do adresata, zwroty otwierające i kończące;</w:t>
            </w:r>
            <w:r>
              <w:rPr>
                <w:sz w:val="20"/>
                <w:szCs w:val="20"/>
              </w:rPr>
              <w:t xml:space="preserve"> zna podstawowe słownictwo służące do wyrażenia i uzasadnienia opinii nt. wybranych projektów proekologicznych</w:t>
            </w:r>
            <w:r>
              <w:rPr>
                <w:iCs/>
                <w:sz w:val="20"/>
                <w:szCs w:val="20"/>
              </w:rPr>
              <w:t xml:space="preserve"> </w:t>
            </w:r>
          </w:p>
          <w:p w14:paraId="369EA1E0" w14:textId="77777777" w:rsidR="00F679C2" w:rsidRPr="00954080" w:rsidRDefault="00F679C2" w:rsidP="00F679C2">
            <w:pPr>
              <w:numPr>
                <w:ilvl w:val="0"/>
                <w:numId w:val="33"/>
              </w:numPr>
              <w:spacing w:after="0" w:line="240" w:lineRule="auto"/>
              <w:ind w:left="83" w:right="-57" w:hanging="140"/>
              <w:rPr>
                <w:i/>
                <w:iCs/>
                <w:sz w:val="20"/>
                <w:szCs w:val="20"/>
              </w:rPr>
            </w:pPr>
            <w:r w:rsidRPr="00954080">
              <w:rPr>
                <w:iCs/>
                <w:sz w:val="20"/>
                <w:szCs w:val="20"/>
              </w:rPr>
              <w:t>ww. wiedzę</w:t>
            </w:r>
            <w:r w:rsidRPr="00954080">
              <w:rPr>
                <w:sz w:val="20"/>
                <w:szCs w:val="20"/>
              </w:rPr>
              <w:t xml:space="preserve"> stosuje w znacznej części poprawnie w praktyce i pisze e-mail nieformalny dot. projektu poszerzenia istniejących dróg o pasy dla rowerów; </w:t>
            </w:r>
            <w:r w:rsidRPr="00954080">
              <w:rPr>
                <w:iCs/>
                <w:sz w:val="20"/>
                <w:szCs w:val="20"/>
              </w:rPr>
              <w:t>wypowiedź jest zadowalająca pod względem treści, spójności i logiki, zakres użytych środków językowych jest ograniczony,</w:t>
            </w:r>
            <w:r w:rsidRPr="00954080">
              <w:rPr>
                <w:sz w:val="20"/>
                <w:szCs w:val="20"/>
              </w:rPr>
              <w:t xml:space="preserve"> występują liczne błędy; ogółem uzyskuje 4–5 pkt wg kryteriów maturalnych (poziom podstawowy)</w:t>
            </w:r>
          </w:p>
          <w:p w14:paraId="7EB4DF5E" w14:textId="77777777" w:rsidR="00F679C2" w:rsidRPr="00954080" w:rsidRDefault="00F679C2" w:rsidP="00F679C2">
            <w:pPr>
              <w:numPr>
                <w:ilvl w:val="0"/>
                <w:numId w:val="33"/>
              </w:numPr>
              <w:spacing w:after="0" w:line="240" w:lineRule="auto"/>
              <w:ind w:left="83" w:right="-57" w:hanging="140"/>
              <w:rPr>
                <w:i/>
                <w:iCs/>
                <w:sz w:val="20"/>
                <w:szCs w:val="20"/>
              </w:rPr>
            </w:pPr>
            <w:r w:rsidRPr="00954080">
              <w:rPr>
                <w:sz w:val="20"/>
                <w:szCs w:val="20"/>
              </w:rPr>
              <w:t xml:space="preserve">w znacznej części poprawnie wykonuje inne ćwiczenia, w tym analizujące przykładowy e-mail i zw. z użyciem słów/zwrotów łączących </w:t>
            </w:r>
          </w:p>
        </w:tc>
        <w:tc>
          <w:tcPr>
            <w:tcW w:w="3402" w:type="dxa"/>
            <w:vMerge w:val="restart"/>
          </w:tcPr>
          <w:p w14:paraId="7BEA26E9" w14:textId="77777777" w:rsidR="00F679C2" w:rsidRDefault="00F679C2" w:rsidP="00F679C2">
            <w:pPr>
              <w:pStyle w:val="Akapitzlist2"/>
              <w:numPr>
                <w:ilvl w:val="0"/>
                <w:numId w:val="30"/>
              </w:numPr>
              <w:ind w:left="115" w:right="-57" w:hanging="172"/>
              <w:rPr>
                <w:sz w:val="20"/>
                <w:szCs w:val="20"/>
              </w:rPr>
            </w:pPr>
            <w:r>
              <w:rPr>
                <w:sz w:val="20"/>
                <w:szCs w:val="20"/>
              </w:rPr>
              <w:t xml:space="preserve">zna </w:t>
            </w:r>
            <w:r>
              <w:rPr>
                <w:iCs/>
                <w:sz w:val="20"/>
                <w:szCs w:val="20"/>
              </w:rPr>
              <w:t xml:space="preserve">zasady i techniki </w:t>
            </w:r>
            <w:r>
              <w:rPr>
                <w:iCs/>
                <w:sz w:val="20"/>
                <w:szCs w:val="20"/>
                <w:lang w:eastAsia="en-US"/>
              </w:rPr>
              <w:t xml:space="preserve">pisania </w:t>
            </w:r>
            <w:r>
              <w:rPr>
                <w:iCs/>
                <w:sz w:val="20"/>
                <w:szCs w:val="20"/>
              </w:rPr>
              <w:t>e-maila/ listu nieformalnego wyrażającego i uzasadniającego opinię, np. kompozycja, zwroty do adresata, zwroty otwierające i kończące</w:t>
            </w:r>
            <w:r>
              <w:rPr>
                <w:iCs/>
                <w:sz w:val="20"/>
                <w:szCs w:val="20"/>
                <w:lang w:eastAsia="en-US"/>
              </w:rPr>
              <w:t>;</w:t>
            </w:r>
            <w:r>
              <w:rPr>
                <w:sz w:val="20"/>
                <w:szCs w:val="20"/>
                <w:lang w:eastAsia="en-US"/>
              </w:rPr>
              <w:t xml:space="preserve"> zna znaczną część słownictwa służącego do </w:t>
            </w:r>
            <w:r>
              <w:rPr>
                <w:sz w:val="20"/>
                <w:szCs w:val="20"/>
              </w:rPr>
              <w:t>wyrażenia i uzasadnienia opinii nt. wybranych projektów proekologicznych</w:t>
            </w:r>
            <w:r>
              <w:rPr>
                <w:iCs/>
                <w:sz w:val="20"/>
                <w:szCs w:val="20"/>
                <w:lang w:eastAsia="en-US"/>
              </w:rPr>
              <w:t xml:space="preserve"> </w:t>
            </w:r>
          </w:p>
          <w:p w14:paraId="60E3ABF5" w14:textId="77777777" w:rsidR="00F679C2" w:rsidRDefault="00F679C2" w:rsidP="00F679C2">
            <w:pPr>
              <w:pStyle w:val="Akapitzlist2"/>
              <w:numPr>
                <w:ilvl w:val="0"/>
                <w:numId w:val="30"/>
              </w:numPr>
              <w:ind w:left="115" w:right="-57" w:hanging="172"/>
              <w:rPr>
                <w:sz w:val="20"/>
                <w:szCs w:val="20"/>
              </w:rPr>
            </w:pPr>
            <w:r>
              <w:rPr>
                <w:iCs/>
                <w:sz w:val="20"/>
                <w:szCs w:val="20"/>
              </w:rPr>
              <w:t>ww. wiedzę</w:t>
            </w:r>
            <w:r>
              <w:rPr>
                <w:sz w:val="20"/>
                <w:szCs w:val="20"/>
              </w:rPr>
              <w:t xml:space="preserve"> stosuje na ogół poprawnie w praktyce i pisze </w:t>
            </w:r>
            <w:r>
              <w:rPr>
                <w:sz w:val="20"/>
                <w:szCs w:val="20"/>
                <w:lang w:eastAsia="en-US"/>
              </w:rPr>
              <w:t xml:space="preserve">e-mail nieformalny dot. </w:t>
            </w:r>
            <w:r>
              <w:rPr>
                <w:sz w:val="20"/>
                <w:szCs w:val="20"/>
              </w:rPr>
              <w:t>projektu poszerzenia istniejących dróg o pasy dla rowerów</w:t>
            </w:r>
            <w:r>
              <w:rPr>
                <w:sz w:val="20"/>
                <w:szCs w:val="20"/>
                <w:lang w:eastAsia="en-US"/>
              </w:rPr>
              <w:t>;</w:t>
            </w:r>
            <w:r>
              <w:rPr>
                <w:iCs/>
                <w:sz w:val="20"/>
                <w:szCs w:val="20"/>
                <w:lang w:eastAsia="en-US"/>
              </w:rPr>
              <w:t xml:space="preserve"> </w:t>
            </w:r>
            <w:r>
              <w:rPr>
                <w:iCs/>
                <w:sz w:val="20"/>
                <w:szCs w:val="20"/>
              </w:rPr>
              <w:t>wypowiedź jest zadowalająca pod względem treści, spójności i logiki oraz zakresu użytych środków językowych,</w:t>
            </w:r>
            <w:r>
              <w:rPr>
                <w:sz w:val="20"/>
                <w:szCs w:val="20"/>
              </w:rPr>
              <w:t xml:space="preserve"> występują dość liczne błędy; ogółem uzyskuje 6–8</w:t>
            </w:r>
            <w:r w:rsidRPr="00A00D4F">
              <w:rPr>
                <w:sz w:val="20"/>
                <w:szCs w:val="20"/>
              </w:rPr>
              <w:t xml:space="preserve"> pkt wg kryteriów </w:t>
            </w:r>
            <w:r>
              <w:rPr>
                <w:sz w:val="20"/>
                <w:szCs w:val="20"/>
              </w:rPr>
              <w:t>maturalnych (poziom podstawowy</w:t>
            </w:r>
            <w:r w:rsidRPr="00A00D4F">
              <w:rPr>
                <w:sz w:val="20"/>
                <w:szCs w:val="20"/>
              </w:rPr>
              <w:t>)</w:t>
            </w:r>
          </w:p>
          <w:p w14:paraId="1948C4D3" w14:textId="77777777" w:rsidR="00F679C2" w:rsidRPr="00C31192" w:rsidRDefault="00F679C2" w:rsidP="00F679C2">
            <w:pPr>
              <w:pStyle w:val="Akapitzlist2"/>
              <w:numPr>
                <w:ilvl w:val="0"/>
                <w:numId w:val="30"/>
              </w:numPr>
              <w:ind w:left="115" w:right="-57" w:hanging="172"/>
              <w:rPr>
                <w:sz w:val="20"/>
                <w:szCs w:val="20"/>
              </w:rPr>
            </w:pPr>
            <w:r>
              <w:rPr>
                <w:sz w:val="20"/>
                <w:szCs w:val="20"/>
                <w:lang w:eastAsia="en-US"/>
              </w:rPr>
              <w:t>na ogół poprawnie wykonuje inne ćwiczenia, w tym analizujące przykładowy e-mail i zw. z użyciem słów/zwrotów łączących</w:t>
            </w:r>
          </w:p>
        </w:tc>
        <w:tc>
          <w:tcPr>
            <w:tcW w:w="3402" w:type="dxa"/>
            <w:vMerge w:val="restart"/>
          </w:tcPr>
          <w:p w14:paraId="17B39EEF" w14:textId="77777777" w:rsidR="00F679C2" w:rsidRPr="00A755F2" w:rsidRDefault="00F679C2" w:rsidP="00F679C2">
            <w:pPr>
              <w:pStyle w:val="Akapitzlist2"/>
              <w:numPr>
                <w:ilvl w:val="0"/>
                <w:numId w:val="30"/>
              </w:numPr>
              <w:ind w:left="115" w:right="-57" w:hanging="172"/>
              <w:rPr>
                <w:sz w:val="20"/>
                <w:szCs w:val="20"/>
              </w:rPr>
            </w:pPr>
            <w:r>
              <w:rPr>
                <w:sz w:val="20"/>
                <w:szCs w:val="20"/>
              </w:rPr>
              <w:t xml:space="preserve">zna </w:t>
            </w:r>
            <w:r>
              <w:rPr>
                <w:iCs/>
                <w:sz w:val="20"/>
                <w:szCs w:val="20"/>
              </w:rPr>
              <w:t xml:space="preserve">zasady i techniki </w:t>
            </w:r>
            <w:r>
              <w:rPr>
                <w:iCs/>
                <w:sz w:val="20"/>
                <w:szCs w:val="20"/>
                <w:lang w:eastAsia="en-US"/>
              </w:rPr>
              <w:t xml:space="preserve">pisania </w:t>
            </w:r>
            <w:r>
              <w:rPr>
                <w:iCs/>
                <w:sz w:val="20"/>
                <w:szCs w:val="20"/>
              </w:rPr>
              <w:t>e-maila/ listu nieformalnego wyrażającego i uzasadniającego opinię, np. kompozycja, zwroty do adresata, zwroty otwierające i kończące</w:t>
            </w:r>
            <w:r>
              <w:rPr>
                <w:iCs/>
                <w:sz w:val="20"/>
                <w:szCs w:val="20"/>
                <w:lang w:eastAsia="en-US"/>
              </w:rPr>
              <w:t>;</w:t>
            </w:r>
            <w:r>
              <w:rPr>
                <w:sz w:val="20"/>
                <w:szCs w:val="20"/>
                <w:lang w:eastAsia="en-US"/>
              </w:rPr>
              <w:t xml:space="preserve"> zna większość słownictwa służącego do </w:t>
            </w:r>
            <w:r>
              <w:rPr>
                <w:sz w:val="20"/>
                <w:szCs w:val="20"/>
              </w:rPr>
              <w:t>wyrażenia i uzasadnienia opinii nt. wybranych projektów proekologicznych</w:t>
            </w:r>
            <w:r>
              <w:rPr>
                <w:iCs/>
                <w:sz w:val="20"/>
                <w:szCs w:val="20"/>
                <w:lang w:eastAsia="en-US"/>
              </w:rPr>
              <w:t xml:space="preserve"> </w:t>
            </w:r>
          </w:p>
          <w:p w14:paraId="60E4E6DA" w14:textId="77777777" w:rsidR="00F679C2" w:rsidRDefault="00F679C2" w:rsidP="00F679C2">
            <w:pPr>
              <w:pStyle w:val="Akapitzlist2"/>
              <w:numPr>
                <w:ilvl w:val="0"/>
                <w:numId w:val="30"/>
              </w:numPr>
              <w:ind w:left="115" w:right="-57" w:hanging="172"/>
              <w:rPr>
                <w:sz w:val="20"/>
                <w:szCs w:val="20"/>
              </w:rPr>
            </w:pPr>
            <w:r>
              <w:rPr>
                <w:sz w:val="20"/>
                <w:szCs w:val="20"/>
              </w:rPr>
              <w:t xml:space="preserve">ww. wiedzę stosuje w większości poprawnie w praktyce i pisze </w:t>
            </w:r>
            <w:r>
              <w:rPr>
                <w:sz w:val="20"/>
                <w:szCs w:val="20"/>
                <w:lang w:eastAsia="en-US"/>
              </w:rPr>
              <w:t xml:space="preserve">e-mail nieformalny dot. </w:t>
            </w:r>
            <w:r>
              <w:rPr>
                <w:sz w:val="20"/>
                <w:szCs w:val="20"/>
              </w:rPr>
              <w:t>projektu poszerzenia istniejących dróg o pasy dla rowerów</w:t>
            </w:r>
            <w:r>
              <w:rPr>
                <w:sz w:val="20"/>
                <w:szCs w:val="20"/>
                <w:lang w:eastAsia="en-US"/>
              </w:rPr>
              <w:t>;</w:t>
            </w:r>
            <w:r>
              <w:rPr>
                <w:iCs/>
                <w:sz w:val="20"/>
                <w:szCs w:val="20"/>
                <w:lang w:eastAsia="en-US"/>
              </w:rPr>
              <w:t xml:space="preserve"> </w:t>
            </w:r>
            <w:r w:rsidRPr="00FE033F">
              <w:rPr>
                <w:iCs/>
                <w:sz w:val="20"/>
                <w:szCs w:val="20"/>
              </w:rPr>
              <w:t>wypowiedź jest dobra pod względem treści, spójności i logiki, zakres użytych środków językowych jest dość szeroki, występują raczej nieliczne błędy</w:t>
            </w:r>
            <w:r w:rsidRPr="00A00D4F">
              <w:rPr>
                <w:iCs/>
                <w:sz w:val="20"/>
                <w:szCs w:val="20"/>
              </w:rPr>
              <w:t xml:space="preserve">; ogółem </w:t>
            </w:r>
            <w:r>
              <w:rPr>
                <w:sz w:val="20"/>
                <w:szCs w:val="20"/>
              </w:rPr>
              <w:t>uzyskuje 9–10</w:t>
            </w:r>
            <w:r w:rsidRPr="00A00D4F">
              <w:rPr>
                <w:sz w:val="20"/>
                <w:szCs w:val="20"/>
              </w:rPr>
              <w:t xml:space="preserve"> pkt wg kryteriów </w:t>
            </w:r>
            <w:r>
              <w:rPr>
                <w:sz w:val="20"/>
                <w:szCs w:val="20"/>
              </w:rPr>
              <w:t>maturalnych (poziom podstawowy</w:t>
            </w:r>
            <w:r w:rsidRPr="00A00D4F">
              <w:rPr>
                <w:sz w:val="20"/>
                <w:szCs w:val="20"/>
              </w:rPr>
              <w:t>)</w:t>
            </w:r>
          </w:p>
          <w:p w14:paraId="48792398" w14:textId="77777777" w:rsidR="00F679C2" w:rsidRPr="00954080" w:rsidRDefault="00F679C2" w:rsidP="00F679C2">
            <w:pPr>
              <w:pStyle w:val="Akapitzlist2"/>
              <w:numPr>
                <w:ilvl w:val="0"/>
                <w:numId w:val="30"/>
              </w:numPr>
              <w:ind w:left="115" w:right="-57" w:hanging="172"/>
              <w:rPr>
                <w:sz w:val="20"/>
                <w:szCs w:val="20"/>
              </w:rPr>
            </w:pPr>
            <w:r w:rsidRPr="00954080">
              <w:rPr>
                <w:sz w:val="20"/>
                <w:szCs w:val="20"/>
                <w:lang w:eastAsia="en-US"/>
              </w:rPr>
              <w:t xml:space="preserve">w większości poprawnie wykonuje inne ćwiczenia, w tym analizujące przykładowy e-mail i zw. z użyciem słów/zwrotów łączących </w:t>
            </w:r>
          </w:p>
        </w:tc>
        <w:tc>
          <w:tcPr>
            <w:tcW w:w="3402" w:type="dxa"/>
            <w:vMerge w:val="restart"/>
          </w:tcPr>
          <w:p w14:paraId="6A57555C" w14:textId="77777777" w:rsidR="00F679C2" w:rsidRPr="00A755F2" w:rsidRDefault="00F679C2" w:rsidP="00F679C2">
            <w:pPr>
              <w:numPr>
                <w:ilvl w:val="0"/>
                <w:numId w:val="33"/>
              </w:numPr>
              <w:spacing w:after="0" w:line="240" w:lineRule="auto"/>
              <w:ind w:left="83" w:right="-57" w:hanging="140"/>
              <w:rPr>
                <w:i/>
                <w:iCs/>
                <w:sz w:val="20"/>
                <w:szCs w:val="20"/>
              </w:rPr>
            </w:pPr>
            <w:r>
              <w:rPr>
                <w:sz w:val="20"/>
                <w:szCs w:val="20"/>
              </w:rPr>
              <w:t xml:space="preserve">zna </w:t>
            </w:r>
            <w:r>
              <w:rPr>
                <w:iCs/>
                <w:sz w:val="20"/>
                <w:szCs w:val="20"/>
              </w:rPr>
              <w:t>zasady i techniki pisania e-maila/ listu nieformalnego wyrażającego i uzasadniającego opinię, np. kompozycja, zwroty do adresata, zwroty otwierające i kończące;</w:t>
            </w:r>
            <w:r>
              <w:rPr>
                <w:sz w:val="20"/>
                <w:szCs w:val="20"/>
              </w:rPr>
              <w:t xml:space="preserve"> zna słownictwo służące do wyrażenia i uzasadnienia opinii nt. wybranych projektów proekologicznych</w:t>
            </w:r>
            <w:r>
              <w:rPr>
                <w:iCs/>
                <w:sz w:val="20"/>
                <w:szCs w:val="20"/>
              </w:rPr>
              <w:t xml:space="preserve"> </w:t>
            </w:r>
          </w:p>
          <w:p w14:paraId="33728DC7" w14:textId="77777777" w:rsidR="00F679C2" w:rsidRPr="006F2D94" w:rsidRDefault="00F679C2" w:rsidP="00F679C2">
            <w:pPr>
              <w:numPr>
                <w:ilvl w:val="0"/>
                <w:numId w:val="33"/>
              </w:numPr>
              <w:spacing w:after="0" w:line="240" w:lineRule="auto"/>
              <w:ind w:left="83" w:right="-57" w:hanging="140"/>
              <w:rPr>
                <w:i/>
                <w:iCs/>
                <w:sz w:val="20"/>
                <w:szCs w:val="20"/>
              </w:rPr>
            </w:pPr>
            <w:r w:rsidRPr="006F2D94">
              <w:rPr>
                <w:sz w:val="20"/>
                <w:szCs w:val="20"/>
              </w:rPr>
              <w:t xml:space="preserve">ww. wiedzę stosuje poprawnie w praktyce i </w:t>
            </w:r>
            <w:r>
              <w:rPr>
                <w:sz w:val="20"/>
                <w:szCs w:val="20"/>
              </w:rPr>
              <w:t>pisze e-mail nieformalny dot. projektu poszerzenia istniejących dróg o pasy dla rowerów;</w:t>
            </w:r>
            <w:r>
              <w:rPr>
                <w:iCs/>
                <w:sz w:val="20"/>
                <w:szCs w:val="20"/>
              </w:rPr>
              <w:t xml:space="preserve"> </w:t>
            </w:r>
            <w:r w:rsidRPr="00FE033F">
              <w:rPr>
                <w:iCs/>
                <w:sz w:val="20"/>
                <w:szCs w:val="20"/>
              </w:rPr>
              <w:t>wypowiedź jest dobra pod względem treści, spójności i logiki, zakres użyty</w:t>
            </w:r>
            <w:r>
              <w:rPr>
                <w:iCs/>
                <w:sz w:val="20"/>
                <w:szCs w:val="20"/>
              </w:rPr>
              <w:t xml:space="preserve">ch środków językowych jest </w:t>
            </w:r>
            <w:r w:rsidRPr="00FE033F">
              <w:rPr>
                <w:iCs/>
                <w:sz w:val="20"/>
                <w:szCs w:val="20"/>
              </w:rPr>
              <w:t>szeroki, występują nieliczne błędy</w:t>
            </w:r>
            <w:r w:rsidRPr="006F2D94">
              <w:rPr>
                <w:iCs/>
                <w:sz w:val="20"/>
                <w:szCs w:val="20"/>
              </w:rPr>
              <w:t xml:space="preserve">; ogółem </w:t>
            </w:r>
            <w:r>
              <w:rPr>
                <w:sz w:val="20"/>
                <w:szCs w:val="20"/>
              </w:rPr>
              <w:t>uzyskuje 11–12</w:t>
            </w:r>
            <w:r w:rsidRPr="006F2D94">
              <w:rPr>
                <w:sz w:val="20"/>
                <w:szCs w:val="20"/>
              </w:rPr>
              <w:t xml:space="preserve"> pkt wg kryteriów </w:t>
            </w:r>
            <w:r>
              <w:rPr>
                <w:sz w:val="20"/>
                <w:szCs w:val="20"/>
              </w:rPr>
              <w:t>maturalnych (poziom podstawowy</w:t>
            </w:r>
            <w:r w:rsidRPr="006F2D94">
              <w:rPr>
                <w:sz w:val="20"/>
                <w:szCs w:val="20"/>
              </w:rPr>
              <w:t>)</w:t>
            </w:r>
          </w:p>
          <w:p w14:paraId="4CB5DF96" w14:textId="77777777" w:rsidR="00F679C2" w:rsidRPr="008C0E2B" w:rsidRDefault="00F679C2" w:rsidP="00F679C2">
            <w:pPr>
              <w:pStyle w:val="Akapitzlist2"/>
              <w:numPr>
                <w:ilvl w:val="0"/>
                <w:numId w:val="32"/>
              </w:numPr>
              <w:ind w:left="85" w:right="-57" w:hanging="142"/>
              <w:rPr>
                <w:sz w:val="20"/>
                <w:szCs w:val="20"/>
              </w:rPr>
            </w:pPr>
            <w:r>
              <w:rPr>
                <w:sz w:val="20"/>
                <w:szCs w:val="20"/>
                <w:lang w:eastAsia="en-US"/>
              </w:rPr>
              <w:t>poprawnie wykonuje inne ćwiczenia, w tym analizujące przykładowy e-mail i zw. z użyciem słów/zwrotów łączących</w:t>
            </w:r>
          </w:p>
        </w:tc>
      </w:tr>
      <w:tr w:rsidR="00F679C2" w14:paraId="7A3A05E7" w14:textId="77777777" w:rsidTr="00F65C6B">
        <w:trPr>
          <w:cantSplit/>
          <w:trHeight w:val="3960"/>
        </w:trPr>
        <w:tc>
          <w:tcPr>
            <w:tcW w:w="1844" w:type="dxa"/>
            <w:shd w:val="clear" w:color="auto" w:fill="FFFFFF"/>
            <w:vAlign w:val="center"/>
          </w:tcPr>
          <w:p w14:paraId="18D2F2AA" w14:textId="77777777" w:rsidR="00F679C2" w:rsidRDefault="00F679C2" w:rsidP="00F65C6B">
            <w:pPr>
              <w:jc w:val="center"/>
              <w:rPr>
                <w:b/>
                <w:bCs/>
                <w:color w:val="000000"/>
                <w:sz w:val="20"/>
                <w:szCs w:val="20"/>
              </w:rPr>
            </w:pPr>
            <w:r>
              <w:rPr>
                <w:b/>
                <w:sz w:val="20"/>
                <w:szCs w:val="20"/>
                <w:shd w:val="clear" w:color="auto" w:fill="FFFFFF"/>
              </w:rPr>
              <w:t>WYPOWIEDŹ PISEMNA</w:t>
            </w:r>
          </w:p>
        </w:tc>
        <w:tc>
          <w:tcPr>
            <w:tcW w:w="3402" w:type="dxa"/>
            <w:vMerge/>
          </w:tcPr>
          <w:p w14:paraId="6FB41655"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6AC9AC05"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55D92072"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05BE8D29" w14:textId="77777777" w:rsidR="00F679C2" w:rsidRDefault="00F679C2" w:rsidP="00F679C2">
            <w:pPr>
              <w:numPr>
                <w:ilvl w:val="0"/>
                <w:numId w:val="18"/>
              </w:numPr>
              <w:spacing w:after="0" w:line="240" w:lineRule="auto"/>
              <w:ind w:left="113" w:hanging="175"/>
              <w:rPr>
                <w:color w:val="000000"/>
                <w:sz w:val="20"/>
                <w:szCs w:val="20"/>
              </w:rPr>
            </w:pPr>
          </w:p>
        </w:tc>
      </w:tr>
      <w:tr w:rsidR="00F679C2" w14:paraId="341E89BC" w14:textId="77777777" w:rsidTr="00F65C6B">
        <w:trPr>
          <w:cantSplit/>
          <w:trHeight w:val="8131"/>
        </w:trPr>
        <w:tc>
          <w:tcPr>
            <w:tcW w:w="1844" w:type="dxa"/>
            <w:shd w:val="clear" w:color="auto" w:fill="B8CCE4"/>
            <w:vAlign w:val="center"/>
          </w:tcPr>
          <w:p w14:paraId="1F016EF9" w14:textId="77777777" w:rsidR="00F679C2" w:rsidRDefault="00F679C2" w:rsidP="00F65C6B">
            <w:pPr>
              <w:shd w:val="clear" w:color="auto" w:fill="B8CCE4"/>
              <w:jc w:val="center"/>
              <w:rPr>
                <w:b/>
                <w:bCs/>
                <w:lang w:val="en-US"/>
              </w:rPr>
            </w:pPr>
          </w:p>
          <w:p w14:paraId="150B0A45" w14:textId="77777777" w:rsidR="00F679C2" w:rsidRPr="006E7F07" w:rsidRDefault="00F679C2" w:rsidP="00F65C6B">
            <w:pPr>
              <w:jc w:val="center"/>
              <w:rPr>
                <w:b/>
                <w:bCs/>
                <w:lang w:val="en-US"/>
              </w:rPr>
            </w:pPr>
            <w:r>
              <w:rPr>
                <w:b/>
                <w:bCs/>
                <w:lang w:val="en-US"/>
              </w:rPr>
              <w:t>MODULE 13</w:t>
            </w:r>
          </w:p>
          <w:p w14:paraId="6395BB4D" w14:textId="77777777" w:rsidR="00F679C2" w:rsidRPr="006E7F07" w:rsidRDefault="00F679C2" w:rsidP="00F65C6B">
            <w:pPr>
              <w:jc w:val="center"/>
              <w:rPr>
                <w:b/>
                <w:bCs/>
                <w:lang w:val="en-US"/>
              </w:rPr>
            </w:pPr>
          </w:p>
          <w:p w14:paraId="023F68B2" w14:textId="77777777" w:rsidR="00F679C2" w:rsidRPr="006E7F07" w:rsidRDefault="00F679C2" w:rsidP="00F65C6B">
            <w:pPr>
              <w:jc w:val="center"/>
              <w:rPr>
                <w:b/>
                <w:bCs/>
                <w:i/>
                <w:lang w:val="en-US"/>
              </w:rPr>
            </w:pPr>
            <w:r w:rsidRPr="006E7F07">
              <w:rPr>
                <w:b/>
                <w:bCs/>
                <w:i/>
                <w:lang w:val="en-US"/>
              </w:rPr>
              <w:t>Exam Skills Practice</w:t>
            </w:r>
          </w:p>
          <w:p w14:paraId="55A02178" w14:textId="77777777" w:rsidR="00F679C2" w:rsidRPr="006E7F07" w:rsidRDefault="00F679C2" w:rsidP="00F65C6B">
            <w:pPr>
              <w:rPr>
                <w:b/>
                <w:i/>
                <w:sz w:val="20"/>
                <w:szCs w:val="20"/>
              </w:rPr>
            </w:pPr>
          </w:p>
          <w:p w14:paraId="7B30EA42" w14:textId="77777777" w:rsidR="00F679C2" w:rsidRPr="006E7F07" w:rsidRDefault="00F679C2" w:rsidP="00F65C6B">
            <w:pPr>
              <w:jc w:val="center"/>
              <w:rPr>
                <w:b/>
              </w:rPr>
            </w:pPr>
            <w:r w:rsidRPr="006E7F07">
              <w:rPr>
                <w:b/>
              </w:rPr>
              <w:t>Poziom</w:t>
            </w:r>
          </w:p>
          <w:p w14:paraId="1E97EBE0" w14:textId="77777777" w:rsidR="00F679C2" w:rsidRPr="006E7F07" w:rsidRDefault="00F679C2" w:rsidP="00F65C6B">
            <w:pPr>
              <w:jc w:val="center"/>
              <w:rPr>
                <w:b/>
              </w:rPr>
            </w:pPr>
            <w:r w:rsidRPr="006E7F07">
              <w:rPr>
                <w:b/>
              </w:rPr>
              <w:t>rozszerzony</w:t>
            </w:r>
          </w:p>
          <w:p w14:paraId="4540BAA1" w14:textId="77777777" w:rsidR="00F679C2" w:rsidRPr="006E7F07" w:rsidRDefault="00F679C2" w:rsidP="00F65C6B">
            <w:pPr>
              <w:jc w:val="center"/>
              <w:rPr>
                <w:b/>
                <w:sz w:val="20"/>
                <w:szCs w:val="20"/>
              </w:rPr>
            </w:pPr>
          </w:p>
          <w:p w14:paraId="5F448C8D" w14:textId="77777777" w:rsidR="00F679C2" w:rsidRPr="0079549B" w:rsidRDefault="00F679C2" w:rsidP="00F65C6B">
            <w:pPr>
              <w:jc w:val="center"/>
              <w:rPr>
                <w:b/>
                <w:bCs/>
                <w:i/>
                <w:iCs/>
                <w:color w:val="000000"/>
                <w:sz w:val="20"/>
                <w:szCs w:val="20"/>
                <w:lang w:val="en-US"/>
              </w:rPr>
            </w:pPr>
            <w:r w:rsidRPr="006E7F07">
              <w:rPr>
                <w:b/>
              </w:rPr>
              <w:t>(opcjonalnie)</w:t>
            </w:r>
            <w:r>
              <w:rPr>
                <w:b/>
                <w:bCs/>
                <w:i/>
                <w:iCs/>
                <w:lang w:val="en-US"/>
              </w:rPr>
              <w:t xml:space="preserve"> </w:t>
            </w:r>
          </w:p>
          <w:p w14:paraId="63D0E3CC" w14:textId="77777777" w:rsidR="00F679C2" w:rsidRPr="0079549B" w:rsidRDefault="00F679C2" w:rsidP="00F65C6B">
            <w:pPr>
              <w:jc w:val="center"/>
              <w:rPr>
                <w:b/>
                <w:bCs/>
                <w:i/>
                <w:iCs/>
                <w:color w:val="000000"/>
                <w:sz w:val="20"/>
                <w:szCs w:val="20"/>
                <w:lang w:val="en-US"/>
              </w:rPr>
            </w:pPr>
          </w:p>
        </w:tc>
        <w:tc>
          <w:tcPr>
            <w:tcW w:w="3402" w:type="dxa"/>
          </w:tcPr>
          <w:p w14:paraId="5FBFFC7F" w14:textId="77777777" w:rsidR="00F679C2" w:rsidRPr="00C2303C" w:rsidRDefault="00F679C2" w:rsidP="00F679C2">
            <w:pPr>
              <w:pStyle w:val="Akapitzlist3"/>
              <w:numPr>
                <w:ilvl w:val="0"/>
                <w:numId w:val="30"/>
              </w:numPr>
              <w:ind w:left="115" w:right="-57" w:hanging="172"/>
              <w:rPr>
                <w:sz w:val="20"/>
                <w:szCs w:val="20"/>
              </w:rPr>
            </w:pPr>
            <w:r>
              <w:rPr>
                <w:color w:val="000000"/>
                <w:sz w:val="20"/>
                <w:szCs w:val="20"/>
              </w:rPr>
              <w:t>zna podstawowe słownictwo</w:t>
            </w:r>
            <w:r>
              <w:rPr>
                <w:sz w:val="20"/>
                <w:szCs w:val="20"/>
              </w:rPr>
              <w:t xml:space="preserve"> </w:t>
            </w:r>
            <w:r>
              <w:rPr>
                <w:sz w:val="20"/>
                <w:szCs w:val="20"/>
                <w:lang w:eastAsia="en-US"/>
              </w:rPr>
              <w:t xml:space="preserve">dot. </w:t>
            </w:r>
            <w:r w:rsidRPr="00D548E5">
              <w:rPr>
                <w:sz w:val="20"/>
                <w:szCs w:val="20"/>
              </w:rPr>
              <w:t xml:space="preserve">pogody, </w:t>
            </w:r>
            <w:r>
              <w:rPr>
                <w:sz w:val="20"/>
                <w:szCs w:val="20"/>
              </w:rPr>
              <w:t>roślin, zwierząt, krajobraz</w:t>
            </w:r>
            <w:r>
              <w:rPr>
                <w:sz w:val="20"/>
                <w:szCs w:val="20"/>
                <w:lang w:eastAsia="en-US"/>
              </w:rPr>
              <w:t>u oraz opisujące</w:t>
            </w:r>
            <w:r w:rsidRPr="00D548E5">
              <w:rPr>
                <w:sz w:val="20"/>
                <w:szCs w:val="20"/>
              </w:rPr>
              <w:t xml:space="preserve"> przestrzeń kosmiczną, klęski żywiołowe, </w:t>
            </w:r>
            <w:r>
              <w:rPr>
                <w:sz w:val="20"/>
                <w:szCs w:val="20"/>
              </w:rPr>
              <w:t xml:space="preserve">zagrożenia i ochronę środowiska naturalnego; zna podstawowe słownictwo opisujące polowanie w dżungli (fragment powieści </w:t>
            </w:r>
            <w:r>
              <w:rPr>
                <w:i/>
                <w:iCs/>
                <w:sz w:val="20"/>
                <w:szCs w:val="20"/>
              </w:rPr>
              <w:t xml:space="preserve">The </w:t>
            </w:r>
            <w:proofErr w:type="spellStart"/>
            <w:r>
              <w:rPr>
                <w:i/>
                <w:iCs/>
                <w:sz w:val="20"/>
                <w:szCs w:val="20"/>
              </w:rPr>
              <w:t>Jungle</w:t>
            </w:r>
            <w:proofErr w:type="spellEnd"/>
            <w:r>
              <w:rPr>
                <w:i/>
                <w:iCs/>
                <w:sz w:val="20"/>
                <w:szCs w:val="20"/>
              </w:rPr>
              <w:t xml:space="preserve"> </w:t>
            </w:r>
            <w:proofErr w:type="spellStart"/>
            <w:r>
              <w:rPr>
                <w:i/>
                <w:iCs/>
                <w:sz w:val="20"/>
                <w:szCs w:val="20"/>
              </w:rPr>
              <w:t>Book</w:t>
            </w:r>
            <w:proofErr w:type="spellEnd"/>
            <w:r>
              <w:rPr>
                <w:sz w:val="20"/>
                <w:szCs w:val="20"/>
              </w:rPr>
              <w:t xml:space="preserve"> Rudyarda Kiplinga), przyczyny ataków tygrysów na ludzi oraz działalność proekologiczną, </w:t>
            </w:r>
            <w:proofErr w:type="spellStart"/>
            <w:r>
              <w:rPr>
                <w:sz w:val="20"/>
                <w:szCs w:val="20"/>
              </w:rPr>
              <w:t>Epping</w:t>
            </w:r>
            <w:proofErr w:type="spellEnd"/>
            <w:r>
              <w:rPr>
                <w:sz w:val="20"/>
                <w:szCs w:val="20"/>
              </w:rPr>
              <w:t xml:space="preserve"> </w:t>
            </w:r>
            <w:proofErr w:type="spellStart"/>
            <w:r>
              <w:rPr>
                <w:sz w:val="20"/>
                <w:szCs w:val="20"/>
              </w:rPr>
              <w:t>Forest</w:t>
            </w:r>
            <w:proofErr w:type="spellEnd"/>
            <w:r>
              <w:rPr>
                <w:sz w:val="20"/>
                <w:szCs w:val="20"/>
              </w:rPr>
              <w:t xml:space="preserve"> i Półwysep Helski,</w:t>
            </w:r>
            <w:r w:rsidRPr="00D548E5">
              <w:rPr>
                <w:sz w:val="20"/>
                <w:szCs w:val="20"/>
              </w:rPr>
              <w:t xml:space="preserve"> znaczenie idiomu </w:t>
            </w:r>
            <w:r w:rsidRPr="00D548E5">
              <w:rPr>
                <w:i/>
                <w:iCs/>
                <w:sz w:val="20"/>
                <w:szCs w:val="20"/>
              </w:rPr>
              <w:t xml:space="preserve">a </w:t>
            </w:r>
            <w:proofErr w:type="spellStart"/>
            <w:r w:rsidRPr="00D548E5">
              <w:rPr>
                <w:i/>
                <w:iCs/>
                <w:sz w:val="20"/>
                <w:szCs w:val="20"/>
              </w:rPr>
              <w:t>wolf</w:t>
            </w:r>
            <w:proofErr w:type="spellEnd"/>
            <w:r w:rsidRPr="00D548E5">
              <w:rPr>
                <w:i/>
                <w:iCs/>
                <w:sz w:val="20"/>
                <w:szCs w:val="20"/>
              </w:rPr>
              <w:t xml:space="preserve"> in </w:t>
            </w:r>
            <w:proofErr w:type="spellStart"/>
            <w:r w:rsidRPr="00D548E5">
              <w:rPr>
                <w:i/>
                <w:iCs/>
                <w:sz w:val="20"/>
                <w:szCs w:val="20"/>
              </w:rPr>
              <w:t>sheep’s</w:t>
            </w:r>
            <w:proofErr w:type="spellEnd"/>
            <w:r w:rsidRPr="00D548E5">
              <w:rPr>
                <w:i/>
                <w:iCs/>
                <w:sz w:val="20"/>
                <w:szCs w:val="20"/>
              </w:rPr>
              <w:t xml:space="preserve"> </w:t>
            </w:r>
            <w:proofErr w:type="spellStart"/>
            <w:r w:rsidRPr="00D548E5">
              <w:rPr>
                <w:i/>
                <w:iCs/>
                <w:sz w:val="20"/>
                <w:szCs w:val="20"/>
              </w:rPr>
              <w:t>clothing</w:t>
            </w:r>
            <w:proofErr w:type="spellEnd"/>
            <w:r>
              <w:rPr>
                <w:sz w:val="20"/>
                <w:szCs w:val="20"/>
              </w:rPr>
              <w:t xml:space="preserve"> </w:t>
            </w:r>
          </w:p>
          <w:p w14:paraId="634689D9"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znacznej części poprawnie w praktyce, rozwiązuje prawidłowo część punktów w ćwiczeniach leksykalnych </w:t>
            </w:r>
          </w:p>
          <w:p w14:paraId="24233163" w14:textId="77777777" w:rsidR="00F679C2" w:rsidRDefault="00F679C2" w:rsidP="00F679C2">
            <w:pPr>
              <w:pStyle w:val="Akapitzlist3"/>
              <w:numPr>
                <w:ilvl w:val="0"/>
                <w:numId w:val="30"/>
              </w:numPr>
              <w:ind w:left="115" w:right="-57" w:hanging="172"/>
              <w:rPr>
                <w:sz w:val="20"/>
                <w:szCs w:val="20"/>
              </w:rPr>
            </w:pPr>
            <w:r>
              <w:rPr>
                <w:sz w:val="20"/>
                <w:szCs w:val="20"/>
              </w:rPr>
              <w:t xml:space="preserve">rozumie znaczną część informacji w tekstach; rozwiązuje prawidłowo część punktów </w:t>
            </w:r>
            <w:r>
              <w:rPr>
                <w:sz w:val="20"/>
                <w:szCs w:val="20"/>
                <w:lang w:eastAsia="en-US"/>
              </w:rPr>
              <w:t>w zadaniu</w:t>
            </w:r>
            <w:r>
              <w:rPr>
                <w:sz w:val="20"/>
                <w:szCs w:val="20"/>
              </w:rPr>
              <w:t xml:space="preserve"> na wybór wielokrotny i uzupełnianiu luk otwartych w zdaniach zgodnie z treścią tekstu (rozumienie tekstu pisanego) i w </w:t>
            </w:r>
            <w:r>
              <w:rPr>
                <w:sz w:val="20"/>
                <w:szCs w:val="20"/>
                <w:lang w:eastAsia="en-US"/>
              </w:rPr>
              <w:t xml:space="preserve">zadaniu </w:t>
            </w:r>
            <w:r>
              <w:rPr>
                <w:sz w:val="20"/>
                <w:szCs w:val="20"/>
              </w:rPr>
              <w:t xml:space="preserve">na wybór wielokrotny (rozumienie ze słuchu) </w:t>
            </w:r>
          </w:p>
          <w:p w14:paraId="752A577D"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zna zasady i rozumie użycie </w:t>
            </w:r>
            <w:r>
              <w:rPr>
                <w:sz w:val="20"/>
                <w:szCs w:val="20"/>
              </w:rPr>
              <w:t xml:space="preserve">konstrukcji bezokolicznikowych i gerundialnych </w:t>
            </w:r>
          </w:p>
          <w:p w14:paraId="746B3CE9" w14:textId="77777777" w:rsidR="00F679C2" w:rsidRPr="00094D5A" w:rsidRDefault="00F679C2" w:rsidP="00F679C2">
            <w:pPr>
              <w:pStyle w:val="Akapitzlist3"/>
              <w:numPr>
                <w:ilvl w:val="0"/>
                <w:numId w:val="30"/>
              </w:numPr>
              <w:ind w:left="115" w:right="-57" w:hanging="172"/>
              <w:rPr>
                <w:sz w:val="20"/>
                <w:szCs w:val="20"/>
              </w:rPr>
            </w:pPr>
            <w:r>
              <w:rPr>
                <w:sz w:val="20"/>
                <w:szCs w:val="20"/>
              </w:rPr>
              <w:t>w znacznej części poprawnie stosuje ww. wiedzę i struktury w zadaniach sprawdzających znajomość środków językowych i w ćwiczeniu gramatycznym</w:t>
            </w:r>
          </w:p>
        </w:tc>
        <w:tc>
          <w:tcPr>
            <w:tcW w:w="3402" w:type="dxa"/>
          </w:tcPr>
          <w:p w14:paraId="510CA311" w14:textId="77777777" w:rsidR="00F679C2" w:rsidRDefault="00F679C2" w:rsidP="00F679C2">
            <w:pPr>
              <w:pStyle w:val="Akapitzlist3"/>
              <w:numPr>
                <w:ilvl w:val="0"/>
                <w:numId w:val="30"/>
              </w:numPr>
              <w:ind w:left="115" w:right="-57" w:hanging="172"/>
              <w:rPr>
                <w:sz w:val="20"/>
                <w:szCs w:val="20"/>
              </w:rPr>
            </w:pPr>
            <w:r w:rsidRPr="009E317F">
              <w:rPr>
                <w:sz w:val="20"/>
                <w:szCs w:val="20"/>
              </w:rPr>
              <w:t xml:space="preserve">zna </w:t>
            </w:r>
            <w:r>
              <w:rPr>
                <w:sz w:val="20"/>
                <w:szCs w:val="20"/>
                <w:lang w:eastAsia="en-US"/>
              </w:rPr>
              <w:t xml:space="preserve">znaczną część słownictwa dot. </w:t>
            </w:r>
            <w:r w:rsidRPr="00D548E5">
              <w:rPr>
                <w:sz w:val="20"/>
                <w:szCs w:val="20"/>
              </w:rPr>
              <w:t xml:space="preserve">pogody, </w:t>
            </w:r>
            <w:r>
              <w:rPr>
                <w:sz w:val="20"/>
                <w:szCs w:val="20"/>
              </w:rPr>
              <w:t>roślin, zwierząt, krajobraz</w:t>
            </w:r>
            <w:r>
              <w:rPr>
                <w:sz w:val="20"/>
                <w:szCs w:val="20"/>
                <w:lang w:eastAsia="en-US"/>
              </w:rPr>
              <w:t>u oraz opisującego</w:t>
            </w:r>
            <w:r w:rsidRPr="00D548E5">
              <w:rPr>
                <w:sz w:val="20"/>
                <w:szCs w:val="20"/>
              </w:rPr>
              <w:t xml:space="preserve"> przestrzeń kosmiczną, klęski żywiołowe, </w:t>
            </w:r>
            <w:r>
              <w:rPr>
                <w:sz w:val="20"/>
                <w:szCs w:val="20"/>
              </w:rPr>
              <w:t xml:space="preserve">zagrożenia i ochronę środowiska naturalnego; zna znaczną część słownictwa opisującego polowanie w dżungli (fragment powieści </w:t>
            </w:r>
            <w:r>
              <w:rPr>
                <w:i/>
                <w:iCs/>
                <w:sz w:val="20"/>
                <w:szCs w:val="20"/>
              </w:rPr>
              <w:t xml:space="preserve">The </w:t>
            </w:r>
            <w:proofErr w:type="spellStart"/>
            <w:r>
              <w:rPr>
                <w:i/>
                <w:iCs/>
                <w:sz w:val="20"/>
                <w:szCs w:val="20"/>
              </w:rPr>
              <w:t>Jungle</w:t>
            </w:r>
            <w:proofErr w:type="spellEnd"/>
            <w:r>
              <w:rPr>
                <w:i/>
                <w:iCs/>
                <w:sz w:val="20"/>
                <w:szCs w:val="20"/>
              </w:rPr>
              <w:t xml:space="preserve"> </w:t>
            </w:r>
            <w:proofErr w:type="spellStart"/>
            <w:r>
              <w:rPr>
                <w:i/>
                <w:iCs/>
                <w:sz w:val="20"/>
                <w:szCs w:val="20"/>
              </w:rPr>
              <w:t>Book</w:t>
            </w:r>
            <w:proofErr w:type="spellEnd"/>
            <w:r>
              <w:rPr>
                <w:sz w:val="20"/>
                <w:szCs w:val="20"/>
              </w:rPr>
              <w:t xml:space="preserve"> Rudyarda Kiplinga), przyczyny ataków tygrysów na ludzi oraz działalność proekologiczną, </w:t>
            </w:r>
            <w:proofErr w:type="spellStart"/>
            <w:r>
              <w:rPr>
                <w:sz w:val="20"/>
                <w:szCs w:val="20"/>
              </w:rPr>
              <w:t>Epping</w:t>
            </w:r>
            <w:proofErr w:type="spellEnd"/>
            <w:r>
              <w:rPr>
                <w:sz w:val="20"/>
                <w:szCs w:val="20"/>
              </w:rPr>
              <w:t xml:space="preserve"> </w:t>
            </w:r>
            <w:proofErr w:type="spellStart"/>
            <w:r>
              <w:rPr>
                <w:sz w:val="20"/>
                <w:szCs w:val="20"/>
              </w:rPr>
              <w:t>Forest</w:t>
            </w:r>
            <w:proofErr w:type="spellEnd"/>
            <w:r>
              <w:rPr>
                <w:sz w:val="20"/>
                <w:szCs w:val="20"/>
              </w:rPr>
              <w:t xml:space="preserve"> i Półwysep Helski,</w:t>
            </w:r>
            <w:r w:rsidRPr="00D548E5">
              <w:rPr>
                <w:sz w:val="20"/>
                <w:szCs w:val="20"/>
              </w:rPr>
              <w:t xml:space="preserve"> znaczenie idiomu </w:t>
            </w:r>
            <w:r w:rsidRPr="00D548E5">
              <w:rPr>
                <w:i/>
                <w:iCs/>
                <w:sz w:val="20"/>
                <w:szCs w:val="20"/>
              </w:rPr>
              <w:t xml:space="preserve">a </w:t>
            </w:r>
            <w:proofErr w:type="spellStart"/>
            <w:r w:rsidRPr="00D548E5">
              <w:rPr>
                <w:i/>
                <w:iCs/>
                <w:sz w:val="20"/>
                <w:szCs w:val="20"/>
              </w:rPr>
              <w:t>wolf</w:t>
            </w:r>
            <w:proofErr w:type="spellEnd"/>
            <w:r w:rsidRPr="00D548E5">
              <w:rPr>
                <w:i/>
                <w:iCs/>
                <w:sz w:val="20"/>
                <w:szCs w:val="20"/>
              </w:rPr>
              <w:t xml:space="preserve"> in </w:t>
            </w:r>
            <w:proofErr w:type="spellStart"/>
            <w:r w:rsidRPr="00D548E5">
              <w:rPr>
                <w:i/>
                <w:iCs/>
                <w:sz w:val="20"/>
                <w:szCs w:val="20"/>
              </w:rPr>
              <w:t>sheep’s</w:t>
            </w:r>
            <w:proofErr w:type="spellEnd"/>
            <w:r w:rsidRPr="00D548E5">
              <w:rPr>
                <w:i/>
                <w:iCs/>
                <w:sz w:val="20"/>
                <w:szCs w:val="20"/>
              </w:rPr>
              <w:t xml:space="preserve"> </w:t>
            </w:r>
            <w:proofErr w:type="spellStart"/>
            <w:r w:rsidRPr="00D548E5">
              <w:rPr>
                <w:i/>
                <w:iCs/>
                <w:sz w:val="20"/>
                <w:szCs w:val="20"/>
              </w:rPr>
              <w:t>clothing</w:t>
            </w:r>
            <w:proofErr w:type="spellEnd"/>
            <w:r>
              <w:rPr>
                <w:sz w:val="20"/>
                <w:szCs w:val="20"/>
              </w:rPr>
              <w:t xml:space="preserve"> </w:t>
            </w:r>
          </w:p>
          <w:p w14:paraId="6CD896B8"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miarę poprawnie w praktyce, rozwiązuje prawidłowo znaczną część punktów w ćwiczeniach leksykalnych </w:t>
            </w:r>
          </w:p>
          <w:p w14:paraId="4C1AFEFD" w14:textId="77777777" w:rsidR="00F679C2" w:rsidRPr="00C2303C" w:rsidRDefault="00F679C2" w:rsidP="00F679C2">
            <w:pPr>
              <w:pStyle w:val="Akapitzlist3"/>
              <w:numPr>
                <w:ilvl w:val="0"/>
                <w:numId w:val="30"/>
              </w:numPr>
              <w:ind w:left="115" w:right="-57" w:hanging="172"/>
              <w:rPr>
                <w:sz w:val="20"/>
                <w:szCs w:val="20"/>
              </w:rPr>
            </w:pPr>
            <w:r>
              <w:rPr>
                <w:sz w:val="20"/>
                <w:szCs w:val="20"/>
              </w:rPr>
              <w:t xml:space="preserve">rozumie większość informacji w tekstach; rozwiązuje prawidłowo znaczną część punktów </w:t>
            </w:r>
            <w:r>
              <w:rPr>
                <w:sz w:val="20"/>
                <w:szCs w:val="20"/>
                <w:lang w:eastAsia="en-US"/>
              </w:rPr>
              <w:t>w zadaniu</w:t>
            </w:r>
            <w:r>
              <w:rPr>
                <w:sz w:val="20"/>
                <w:szCs w:val="20"/>
              </w:rPr>
              <w:t xml:space="preserve"> na wybór wielokrotny i uzupełnianiu luk otwartych w zdaniach zgodnie z treścią tekstu (rozumienie tekstu pisanego) i w </w:t>
            </w:r>
            <w:r>
              <w:rPr>
                <w:sz w:val="20"/>
                <w:szCs w:val="20"/>
                <w:lang w:eastAsia="en-US"/>
              </w:rPr>
              <w:t xml:space="preserve">zadaniu </w:t>
            </w:r>
            <w:r>
              <w:rPr>
                <w:sz w:val="20"/>
                <w:szCs w:val="20"/>
              </w:rPr>
              <w:t xml:space="preserve">na wybór wielokrotny (rozumienie ze słuchu) </w:t>
            </w:r>
          </w:p>
          <w:p w14:paraId="42B50A59"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zna zasady i rozumie użycie </w:t>
            </w:r>
            <w:r>
              <w:rPr>
                <w:sz w:val="20"/>
                <w:szCs w:val="20"/>
              </w:rPr>
              <w:t xml:space="preserve">konstrukcji bezokolicznikowych i gerundialnych </w:t>
            </w:r>
          </w:p>
          <w:p w14:paraId="365ADB63" w14:textId="77777777" w:rsidR="00F679C2" w:rsidRPr="00C31192" w:rsidRDefault="00F679C2" w:rsidP="00F679C2">
            <w:pPr>
              <w:pStyle w:val="Akapitzlist3"/>
              <w:numPr>
                <w:ilvl w:val="0"/>
                <w:numId w:val="30"/>
              </w:numPr>
              <w:ind w:left="115" w:right="-57" w:hanging="172"/>
              <w:rPr>
                <w:sz w:val="20"/>
                <w:szCs w:val="20"/>
              </w:rPr>
            </w:pPr>
            <w:r>
              <w:rPr>
                <w:sz w:val="20"/>
                <w:szCs w:val="20"/>
              </w:rPr>
              <w:t>na ogół poprawnie stosuje ww. wiedzę i struktury w zadaniach sprawdzających znajomość środków językowych i w ćwiczeniu gramatycznym</w:t>
            </w:r>
          </w:p>
        </w:tc>
        <w:tc>
          <w:tcPr>
            <w:tcW w:w="3402" w:type="dxa"/>
          </w:tcPr>
          <w:p w14:paraId="569F43C0" w14:textId="77777777" w:rsidR="00F679C2" w:rsidRPr="00D4697A" w:rsidRDefault="00F679C2" w:rsidP="00F679C2">
            <w:pPr>
              <w:pStyle w:val="Akapitzlist3"/>
              <w:numPr>
                <w:ilvl w:val="0"/>
                <w:numId w:val="30"/>
              </w:numPr>
              <w:ind w:left="115" w:right="-57" w:hanging="172"/>
              <w:rPr>
                <w:sz w:val="20"/>
                <w:szCs w:val="20"/>
              </w:rPr>
            </w:pPr>
            <w:r w:rsidRPr="009E317F">
              <w:rPr>
                <w:sz w:val="20"/>
                <w:szCs w:val="20"/>
              </w:rPr>
              <w:t xml:space="preserve">zna </w:t>
            </w:r>
            <w:r>
              <w:rPr>
                <w:sz w:val="20"/>
                <w:szCs w:val="20"/>
                <w:lang w:eastAsia="en-US"/>
              </w:rPr>
              <w:t xml:space="preserve">większość słownictwa dot. </w:t>
            </w:r>
            <w:r w:rsidRPr="00D548E5">
              <w:rPr>
                <w:sz w:val="20"/>
                <w:szCs w:val="20"/>
              </w:rPr>
              <w:t xml:space="preserve">pogody, </w:t>
            </w:r>
            <w:r>
              <w:rPr>
                <w:sz w:val="20"/>
                <w:szCs w:val="20"/>
              </w:rPr>
              <w:t>roślin, zwierząt, krajobraz</w:t>
            </w:r>
            <w:r>
              <w:rPr>
                <w:sz w:val="20"/>
                <w:szCs w:val="20"/>
                <w:lang w:eastAsia="en-US"/>
              </w:rPr>
              <w:t>u oraz opisującego</w:t>
            </w:r>
            <w:r w:rsidRPr="00D548E5">
              <w:rPr>
                <w:sz w:val="20"/>
                <w:szCs w:val="20"/>
              </w:rPr>
              <w:t xml:space="preserve"> przestrzeń kosmiczną, klęski żywiołowe, </w:t>
            </w:r>
            <w:r>
              <w:rPr>
                <w:sz w:val="20"/>
                <w:szCs w:val="20"/>
              </w:rPr>
              <w:t xml:space="preserve">zagrożenia i ochronę środowiska naturalnego; zna większość słownictwa opisującego polowanie w dżungli (fragment powieści </w:t>
            </w:r>
            <w:r>
              <w:rPr>
                <w:i/>
                <w:iCs/>
                <w:sz w:val="20"/>
                <w:szCs w:val="20"/>
              </w:rPr>
              <w:t xml:space="preserve">The </w:t>
            </w:r>
            <w:proofErr w:type="spellStart"/>
            <w:r>
              <w:rPr>
                <w:i/>
                <w:iCs/>
                <w:sz w:val="20"/>
                <w:szCs w:val="20"/>
              </w:rPr>
              <w:t>Jungle</w:t>
            </w:r>
            <w:proofErr w:type="spellEnd"/>
            <w:r>
              <w:rPr>
                <w:i/>
                <w:iCs/>
                <w:sz w:val="20"/>
                <w:szCs w:val="20"/>
              </w:rPr>
              <w:t xml:space="preserve"> </w:t>
            </w:r>
            <w:proofErr w:type="spellStart"/>
            <w:r>
              <w:rPr>
                <w:i/>
                <w:iCs/>
                <w:sz w:val="20"/>
                <w:szCs w:val="20"/>
              </w:rPr>
              <w:t>Book</w:t>
            </w:r>
            <w:proofErr w:type="spellEnd"/>
            <w:r>
              <w:rPr>
                <w:sz w:val="20"/>
                <w:szCs w:val="20"/>
              </w:rPr>
              <w:t xml:space="preserve"> Rudyarda Kiplinga), przyczyny ataków tygrysów na ludzi oraz działalność proekologiczną, </w:t>
            </w:r>
            <w:proofErr w:type="spellStart"/>
            <w:r>
              <w:rPr>
                <w:sz w:val="20"/>
                <w:szCs w:val="20"/>
              </w:rPr>
              <w:t>Epping</w:t>
            </w:r>
            <w:proofErr w:type="spellEnd"/>
            <w:r>
              <w:rPr>
                <w:sz w:val="20"/>
                <w:szCs w:val="20"/>
              </w:rPr>
              <w:t xml:space="preserve"> </w:t>
            </w:r>
            <w:proofErr w:type="spellStart"/>
            <w:r>
              <w:rPr>
                <w:sz w:val="20"/>
                <w:szCs w:val="20"/>
              </w:rPr>
              <w:t>Forest</w:t>
            </w:r>
            <w:proofErr w:type="spellEnd"/>
            <w:r>
              <w:rPr>
                <w:sz w:val="20"/>
                <w:szCs w:val="20"/>
              </w:rPr>
              <w:t xml:space="preserve"> i Półwysep Helski,</w:t>
            </w:r>
            <w:r w:rsidRPr="00D548E5">
              <w:rPr>
                <w:sz w:val="20"/>
                <w:szCs w:val="20"/>
              </w:rPr>
              <w:t xml:space="preserve"> znaczenie idiomu </w:t>
            </w:r>
            <w:r w:rsidRPr="00D548E5">
              <w:rPr>
                <w:i/>
                <w:iCs/>
                <w:sz w:val="20"/>
                <w:szCs w:val="20"/>
              </w:rPr>
              <w:t xml:space="preserve">a </w:t>
            </w:r>
            <w:proofErr w:type="spellStart"/>
            <w:r w:rsidRPr="00D548E5">
              <w:rPr>
                <w:i/>
                <w:iCs/>
                <w:sz w:val="20"/>
                <w:szCs w:val="20"/>
              </w:rPr>
              <w:t>wolf</w:t>
            </w:r>
            <w:proofErr w:type="spellEnd"/>
            <w:r w:rsidRPr="00D548E5">
              <w:rPr>
                <w:i/>
                <w:iCs/>
                <w:sz w:val="20"/>
                <w:szCs w:val="20"/>
              </w:rPr>
              <w:t xml:space="preserve"> in </w:t>
            </w:r>
            <w:proofErr w:type="spellStart"/>
            <w:r w:rsidRPr="00D548E5">
              <w:rPr>
                <w:i/>
                <w:iCs/>
                <w:sz w:val="20"/>
                <w:szCs w:val="20"/>
              </w:rPr>
              <w:t>sheep’s</w:t>
            </w:r>
            <w:proofErr w:type="spellEnd"/>
            <w:r w:rsidRPr="00D548E5">
              <w:rPr>
                <w:i/>
                <w:iCs/>
                <w:sz w:val="20"/>
                <w:szCs w:val="20"/>
              </w:rPr>
              <w:t xml:space="preserve"> </w:t>
            </w:r>
            <w:proofErr w:type="spellStart"/>
            <w:r w:rsidRPr="00D548E5">
              <w:rPr>
                <w:i/>
                <w:iCs/>
                <w:sz w:val="20"/>
                <w:szCs w:val="20"/>
              </w:rPr>
              <w:t>clothing</w:t>
            </w:r>
            <w:proofErr w:type="spellEnd"/>
            <w:r>
              <w:rPr>
                <w:sz w:val="20"/>
                <w:szCs w:val="20"/>
              </w:rPr>
              <w:t xml:space="preserve"> </w:t>
            </w:r>
          </w:p>
          <w:p w14:paraId="36F6EDF9"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praktyce, rozwiązuje prawidłowo większość punktów w ćwiczeniach leksykalnych </w:t>
            </w:r>
          </w:p>
          <w:p w14:paraId="3A143F67" w14:textId="77777777" w:rsidR="00F679C2" w:rsidRDefault="00F679C2" w:rsidP="00F679C2">
            <w:pPr>
              <w:pStyle w:val="Akapitzlist3"/>
              <w:numPr>
                <w:ilvl w:val="0"/>
                <w:numId w:val="30"/>
              </w:numPr>
              <w:ind w:left="115" w:right="-57" w:hanging="172"/>
              <w:rPr>
                <w:sz w:val="20"/>
                <w:szCs w:val="20"/>
              </w:rPr>
            </w:pPr>
            <w:r>
              <w:rPr>
                <w:sz w:val="20"/>
                <w:szCs w:val="20"/>
              </w:rPr>
              <w:t xml:space="preserve">rozumie prawie wszystkie informacje w tekstach; rozwiązuje prawidłowo większość punktów </w:t>
            </w:r>
            <w:r>
              <w:rPr>
                <w:sz w:val="20"/>
                <w:szCs w:val="20"/>
                <w:lang w:eastAsia="en-US"/>
              </w:rPr>
              <w:t>w zadaniu</w:t>
            </w:r>
            <w:r>
              <w:rPr>
                <w:sz w:val="20"/>
                <w:szCs w:val="20"/>
              </w:rPr>
              <w:t xml:space="preserve"> na wybór wielokrotny i uzupełnianiu luk otwartych w zdaniach zgodnie z treścią tekstu (rozumienie tekstu pisanego) i w </w:t>
            </w:r>
            <w:r>
              <w:rPr>
                <w:sz w:val="20"/>
                <w:szCs w:val="20"/>
                <w:lang w:eastAsia="en-US"/>
              </w:rPr>
              <w:t xml:space="preserve">zadaniu </w:t>
            </w:r>
            <w:r>
              <w:rPr>
                <w:sz w:val="20"/>
                <w:szCs w:val="20"/>
              </w:rPr>
              <w:t>na wybór wielokrotny (rozumienie ze słuchu)</w:t>
            </w:r>
          </w:p>
          <w:p w14:paraId="35D11302"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zna zasady i rozumie użycie </w:t>
            </w:r>
            <w:r>
              <w:rPr>
                <w:sz w:val="20"/>
                <w:szCs w:val="20"/>
              </w:rPr>
              <w:t xml:space="preserve">konstrukcji bezokolicznikowych i gerundialnych </w:t>
            </w:r>
          </w:p>
          <w:p w14:paraId="30D2FD3C" w14:textId="77777777" w:rsidR="00F679C2" w:rsidRPr="00A766EC" w:rsidRDefault="00F679C2" w:rsidP="00F679C2">
            <w:pPr>
              <w:pStyle w:val="Akapitzlist3"/>
              <w:numPr>
                <w:ilvl w:val="0"/>
                <w:numId w:val="30"/>
              </w:numPr>
              <w:ind w:left="115" w:right="-57" w:hanging="172"/>
              <w:rPr>
                <w:sz w:val="20"/>
                <w:szCs w:val="20"/>
              </w:rPr>
            </w:pPr>
            <w:r>
              <w:rPr>
                <w:sz w:val="20"/>
                <w:szCs w:val="20"/>
              </w:rPr>
              <w:t>w większości poprawnie stosuje ww. wiedzę i struktury w zadaniach sprawdzających znajomość środków językowych i w ćwiczeniu gramatycznym</w:t>
            </w:r>
          </w:p>
        </w:tc>
        <w:tc>
          <w:tcPr>
            <w:tcW w:w="3402" w:type="dxa"/>
          </w:tcPr>
          <w:p w14:paraId="2949A18B" w14:textId="77777777" w:rsidR="00F679C2" w:rsidRPr="00D4697A" w:rsidRDefault="00F679C2" w:rsidP="00F679C2">
            <w:pPr>
              <w:pStyle w:val="Akapitzlist3"/>
              <w:numPr>
                <w:ilvl w:val="0"/>
                <w:numId w:val="30"/>
              </w:numPr>
              <w:ind w:left="115" w:right="-57" w:hanging="172"/>
              <w:rPr>
                <w:sz w:val="20"/>
                <w:szCs w:val="20"/>
              </w:rPr>
            </w:pPr>
            <w:r>
              <w:rPr>
                <w:color w:val="000000"/>
                <w:sz w:val="20"/>
                <w:szCs w:val="20"/>
              </w:rPr>
              <w:t xml:space="preserve">zna prawie całe słownictwo </w:t>
            </w:r>
            <w:r>
              <w:rPr>
                <w:sz w:val="20"/>
                <w:szCs w:val="20"/>
                <w:lang w:eastAsia="en-US"/>
              </w:rPr>
              <w:t xml:space="preserve">dot. </w:t>
            </w:r>
            <w:r w:rsidRPr="00D548E5">
              <w:rPr>
                <w:sz w:val="20"/>
                <w:szCs w:val="20"/>
              </w:rPr>
              <w:t xml:space="preserve">pogody, </w:t>
            </w:r>
            <w:r>
              <w:rPr>
                <w:sz w:val="20"/>
                <w:szCs w:val="20"/>
              </w:rPr>
              <w:t>roślin, zwierząt, krajobraz</w:t>
            </w:r>
            <w:r>
              <w:rPr>
                <w:sz w:val="20"/>
                <w:szCs w:val="20"/>
                <w:lang w:eastAsia="en-US"/>
              </w:rPr>
              <w:t>u oraz opisującego</w:t>
            </w:r>
            <w:r w:rsidRPr="00D548E5">
              <w:rPr>
                <w:sz w:val="20"/>
                <w:szCs w:val="20"/>
              </w:rPr>
              <w:t xml:space="preserve"> przestrzeń kosmiczną, klęski żywiołowe, </w:t>
            </w:r>
            <w:r>
              <w:rPr>
                <w:sz w:val="20"/>
                <w:szCs w:val="20"/>
              </w:rPr>
              <w:t xml:space="preserve">zagrożenia i ochronę środowiska naturalnego; zna prawie całe słownictwo opisujące polowanie w dżungli (fragment powieści </w:t>
            </w:r>
            <w:r>
              <w:rPr>
                <w:i/>
                <w:iCs/>
                <w:sz w:val="20"/>
                <w:szCs w:val="20"/>
              </w:rPr>
              <w:t xml:space="preserve">The </w:t>
            </w:r>
            <w:proofErr w:type="spellStart"/>
            <w:r>
              <w:rPr>
                <w:i/>
                <w:iCs/>
                <w:sz w:val="20"/>
                <w:szCs w:val="20"/>
              </w:rPr>
              <w:t>Jungle</w:t>
            </w:r>
            <w:proofErr w:type="spellEnd"/>
            <w:r>
              <w:rPr>
                <w:i/>
                <w:iCs/>
                <w:sz w:val="20"/>
                <w:szCs w:val="20"/>
              </w:rPr>
              <w:t xml:space="preserve"> </w:t>
            </w:r>
            <w:proofErr w:type="spellStart"/>
            <w:r>
              <w:rPr>
                <w:i/>
                <w:iCs/>
                <w:sz w:val="20"/>
                <w:szCs w:val="20"/>
              </w:rPr>
              <w:t>Book</w:t>
            </w:r>
            <w:proofErr w:type="spellEnd"/>
            <w:r>
              <w:rPr>
                <w:sz w:val="20"/>
                <w:szCs w:val="20"/>
              </w:rPr>
              <w:t xml:space="preserve"> Rudyarda Kiplinga), przyczyny ataków tygrysów na ludzi oraz działalność proekologiczną, </w:t>
            </w:r>
            <w:proofErr w:type="spellStart"/>
            <w:r>
              <w:rPr>
                <w:sz w:val="20"/>
                <w:szCs w:val="20"/>
              </w:rPr>
              <w:t>Epping</w:t>
            </w:r>
            <w:proofErr w:type="spellEnd"/>
            <w:r>
              <w:rPr>
                <w:sz w:val="20"/>
                <w:szCs w:val="20"/>
              </w:rPr>
              <w:t xml:space="preserve"> </w:t>
            </w:r>
            <w:proofErr w:type="spellStart"/>
            <w:r>
              <w:rPr>
                <w:sz w:val="20"/>
                <w:szCs w:val="20"/>
              </w:rPr>
              <w:t>Forest</w:t>
            </w:r>
            <w:proofErr w:type="spellEnd"/>
            <w:r>
              <w:rPr>
                <w:sz w:val="20"/>
                <w:szCs w:val="20"/>
              </w:rPr>
              <w:t xml:space="preserve"> i Półwysep Helski, </w:t>
            </w:r>
            <w:r w:rsidRPr="00D548E5">
              <w:rPr>
                <w:sz w:val="20"/>
                <w:szCs w:val="20"/>
              </w:rPr>
              <w:t xml:space="preserve">znaczenie idiomu </w:t>
            </w:r>
            <w:r w:rsidRPr="00D548E5">
              <w:rPr>
                <w:i/>
                <w:iCs/>
                <w:sz w:val="20"/>
                <w:szCs w:val="20"/>
              </w:rPr>
              <w:t xml:space="preserve">a </w:t>
            </w:r>
            <w:proofErr w:type="spellStart"/>
            <w:r w:rsidRPr="00D548E5">
              <w:rPr>
                <w:i/>
                <w:iCs/>
                <w:sz w:val="20"/>
                <w:szCs w:val="20"/>
              </w:rPr>
              <w:t>wolf</w:t>
            </w:r>
            <w:proofErr w:type="spellEnd"/>
            <w:r w:rsidRPr="00D548E5">
              <w:rPr>
                <w:i/>
                <w:iCs/>
                <w:sz w:val="20"/>
                <w:szCs w:val="20"/>
              </w:rPr>
              <w:t xml:space="preserve"> in </w:t>
            </w:r>
            <w:proofErr w:type="spellStart"/>
            <w:r w:rsidRPr="00D548E5">
              <w:rPr>
                <w:i/>
                <w:iCs/>
                <w:sz w:val="20"/>
                <w:szCs w:val="20"/>
              </w:rPr>
              <w:t>sheep’s</w:t>
            </w:r>
            <w:proofErr w:type="spellEnd"/>
            <w:r w:rsidRPr="00D548E5">
              <w:rPr>
                <w:i/>
                <w:iCs/>
                <w:sz w:val="20"/>
                <w:szCs w:val="20"/>
              </w:rPr>
              <w:t xml:space="preserve"> </w:t>
            </w:r>
            <w:proofErr w:type="spellStart"/>
            <w:r w:rsidRPr="00D548E5">
              <w:rPr>
                <w:i/>
                <w:iCs/>
                <w:sz w:val="20"/>
                <w:szCs w:val="20"/>
              </w:rPr>
              <w:t>clothing</w:t>
            </w:r>
            <w:proofErr w:type="spellEnd"/>
            <w:r>
              <w:rPr>
                <w:sz w:val="20"/>
                <w:szCs w:val="20"/>
              </w:rPr>
              <w:t xml:space="preserve"> </w:t>
            </w:r>
          </w:p>
          <w:p w14:paraId="08C71490"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praktyce, rozwiązuje prawidłowo prawie wszystkie punkty w ćwiczeniach leksykalnych </w:t>
            </w:r>
          </w:p>
          <w:p w14:paraId="586C7B3A" w14:textId="77777777" w:rsidR="00F679C2" w:rsidRDefault="00F679C2" w:rsidP="00F679C2">
            <w:pPr>
              <w:pStyle w:val="Akapitzlist3"/>
              <w:numPr>
                <w:ilvl w:val="0"/>
                <w:numId w:val="30"/>
              </w:numPr>
              <w:ind w:left="115" w:right="-57" w:hanging="172"/>
              <w:rPr>
                <w:sz w:val="20"/>
                <w:szCs w:val="20"/>
              </w:rPr>
            </w:pPr>
            <w:r>
              <w:rPr>
                <w:sz w:val="20"/>
                <w:szCs w:val="20"/>
              </w:rPr>
              <w:t xml:space="preserve">rozumie wszystkie informacje w tekstach; rozwiązuje prawidłowo prawie wszystkie punkty </w:t>
            </w:r>
            <w:r>
              <w:rPr>
                <w:sz w:val="20"/>
                <w:szCs w:val="20"/>
                <w:lang w:eastAsia="en-US"/>
              </w:rPr>
              <w:t>w zadaniu</w:t>
            </w:r>
            <w:r>
              <w:rPr>
                <w:sz w:val="20"/>
                <w:szCs w:val="20"/>
              </w:rPr>
              <w:t xml:space="preserve"> na wybór wielokrotny i uzupełnianiu luk otwartych w zdaniach zgodnie z treścią tekstu (rozumienie tekstu pisanego) i w </w:t>
            </w:r>
            <w:r>
              <w:rPr>
                <w:sz w:val="20"/>
                <w:szCs w:val="20"/>
                <w:lang w:eastAsia="en-US"/>
              </w:rPr>
              <w:t xml:space="preserve">zadaniu </w:t>
            </w:r>
            <w:r>
              <w:rPr>
                <w:sz w:val="20"/>
                <w:szCs w:val="20"/>
              </w:rPr>
              <w:t>na wybór wielokrotny (rozumienie ze słuchu)</w:t>
            </w:r>
          </w:p>
          <w:p w14:paraId="54C052A2"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zna zasady i rozumie użycie </w:t>
            </w:r>
            <w:r>
              <w:rPr>
                <w:sz w:val="20"/>
                <w:szCs w:val="20"/>
              </w:rPr>
              <w:t xml:space="preserve">konstrukcji bezokolicznikowych i gerundialnych </w:t>
            </w:r>
          </w:p>
          <w:p w14:paraId="712F06A3" w14:textId="77777777" w:rsidR="00F679C2" w:rsidRPr="00C31192" w:rsidRDefault="00F679C2" w:rsidP="00F679C2">
            <w:pPr>
              <w:pStyle w:val="Akapitzlist3"/>
              <w:numPr>
                <w:ilvl w:val="0"/>
                <w:numId w:val="30"/>
              </w:numPr>
              <w:ind w:left="115" w:right="-57" w:hanging="172"/>
              <w:rPr>
                <w:sz w:val="20"/>
                <w:szCs w:val="20"/>
              </w:rPr>
            </w:pPr>
            <w:r>
              <w:rPr>
                <w:sz w:val="20"/>
                <w:szCs w:val="20"/>
              </w:rPr>
              <w:t>poprawnie stosuje ww. wiedzę i struktury w zadaniach sprawdzających znajomość środków językowych i w ćwiczeniu gramatycznym</w:t>
            </w:r>
          </w:p>
        </w:tc>
      </w:tr>
      <w:tr w:rsidR="00F679C2" w14:paraId="0B7791DD" w14:textId="77777777" w:rsidTr="00F65C6B">
        <w:trPr>
          <w:cantSplit/>
          <w:trHeight w:val="3595"/>
        </w:trPr>
        <w:tc>
          <w:tcPr>
            <w:tcW w:w="1844" w:type="dxa"/>
            <w:shd w:val="clear" w:color="auto" w:fill="D6E3BC"/>
            <w:vAlign w:val="center"/>
          </w:tcPr>
          <w:p w14:paraId="1296C824" w14:textId="77777777" w:rsidR="00F679C2" w:rsidRPr="00D548E5" w:rsidRDefault="00F679C2" w:rsidP="00F65C6B">
            <w:pPr>
              <w:shd w:val="clear" w:color="auto" w:fill="D6E3BC"/>
              <w:jc w:val="center"/>
              <w:rPr>
                <w:b/>
                <w:bCs/>
              </w:rPr>
            </w:pPr>
          </w:p>
          <w:p w14:paraId="3D88D48F" w14:textId="77777777" w:rsidR="00F679C2" w:rsidRDefault="00F679C2" w:rsidP="00F65C6B">
            <w:pPr>
              <w:shd w:val="clear" w:color="auto" w:fill="D6E3BC"/>
              <w:jc w:val="center"/>
              <w:rPr>
                <w:b/>
                <w:bCs/>
                <w:lang w:val="en-US"/>
              </w:rPr>
            </w:pPr>
            <w:r>
              <w:rPr>
                <w:b/>
                <w:bCs/>
                <w:lang w:val="en-US"/>
              </w:rPr>
              <w:t>MODULE 13</w:t>
            </w:r>
          </w:p>
          <w:p w14:paraId="454F56BA" w14:textId="77777777" w:rsidR="00F679C2" w:rsidRDefault="00F679C2" w:rsidP="00F65C6B">
            <w:pPr>
              <w:shd w:val="clear" w:color="auto" w:fill="D6E3BC"/>
              <w:jc w:val="center"/>
              <w:rPr>
                <w:b/>
                <w:bCs/>
                <w:lang w:val="en-US"/>
              </w:rPr>
            </w:pPr>
          </w:p>
          <w:p w14:paraId="0FBF032D" w14:textId="77777777" w:rsidR="00F679C2" w:rsidRDefault="00F679C2" w:rsidP="00F65C6B">
            <w:pPr>
              <w:jc w:val="center"/>
              <w:rPr>
                <w:b/>
                <w:bCs/>
                <w:i/>
                <w:lang w:val="en-US"/>
              </w:rPr>
            </w:pPr>
            <w:r>
              <w:rPr>
                <w:b/>
                <w:bCs/>
                <w:i/>
                <w:lang w:val="en-US"/>
              </w:rPr>
              <w:t>Exam Skills Practice</w:t>
            </w:r>
          </w:p>
          <w:p w14:paraId="2DE99483" w14:textId="77777777" w:rsidR="00F679C2" w:rsidRDefault="00F679C2" w:rsidP="00F65C6B">
            <w:pPr>
              <w:shd w:val="clear" w:color="auto" w:fill="D6E3BC"/>
              <w:jc w:val="center"/>
              <w:rPr>
                <w:b/>
                <w:bCs/>
                <w:i/>
                <w:lang w:val="en-US"/>
              </w:rPr>
            </w:pPr>
            <w:r>
              <w:rPr>
                <w:b/>
                <w:bCs/>
                <w:i/>
                <w:lang w:val="en-US"/>
              </w:rPr>
              <w:t>Speaking</w:t>
            </w:r>
          </w:p>
          <w:p w14:paraId="74F34425" w14:textId="77777777" w:rsidR="00F679C2" w:rsidRPr="007B0D62" w:rsidRDefault="00F679C2" w:rsidP="00F65C6B">
            <w:pPr>
              <w:shd w:val="clear" w:color="auto" w:fill="D6E3BC"/>
              <w:jc w:val="center"/>
              <w:rPr>
                <w:b/>
                <w:bCs/>
                <w:i/>
                <w:lang w:val="en-US"/>
              </w:rPr>
            </w:pPr>
          </w:p>
        </w:tc>
        <w:tc>
          <w:tcPr>
            <w:tcW w:w="3402" w:type="dxa"/>
            <w:vMerge w:val="restart"/>
          </w:tcPr>
          <w:p w14:paraId="338A487D" w14:textId="77777777" w:rsidR="00F679C2" w:rsidRDefault="00F679C2" w:rsidP="00F679C2">
            <w:pPr>
              <w:pStyle w:val="Akapitzlist2"/>
              <w:numPr>
                <w:ilvl w:val="0"/>
                <w:numId w:val="32"/>
              </w:numPr>
              <w:ind w:left="85" w:right="-57" w:hanging="142"/>
              <w:rPr>
                <w:sz w:val="20"/>
                <w:szCs w:val="20"/>
              </w:rPr>
            </w:pPr>
            <w:r>
              <w:rPr>
                <w:color w:val="000000"/>
                <w:sz w:val="20"/>
                <w:szCs w:val="20"/>
              </w:rPr>
              <w:t xml:space="preserve">zna podstawowe słownictwo </w:t>
            </w:r>
            <w:r>
              <w:rPr>
                <w:sz w:val="20"/>
                <w:szCs w:val="20"/>
              </w:rPr>
              <w:t xml:space="preserve">opisujące </w:t>
            </w:r>
            <w:r>
              <w:rPr>
                <w:sz w:val="20"/>
                <w:szCs w:val="20"/>
                <w:lang w:eastAsia="en-US"/>
              </w:rPr>
              <w:t>p</w:t>
            </w:r>
            <w:r>
              <w:rPr>
                <w:sz w:val="20"/>
                <w:szCs w:val="20"/>
              </w:rPr>
              <w:t>ory roku, przyrodę oraz uczucia z nimi związane</w:t>
            </w:r>
            <w:r>
              <w:rPr>
                <w:sz w:val="20"/>
                <w:szCs w:val="20"/>
                <w:lang w:eastAsia="en-US"/>
              </w:rPr>
              <w:t xml:space="preserve">; zna podstawowe słownictwo służące do </w:t>
            </w:r>
            <w:r>
              <w:rPr>
                <w:sz w:val="20"/>
                <w:szCs w:val="20"/>
              </w:rPr>
              <w:t>wyrażania uczuć i opinii zw. z prezentowanymi zdjęciami dot. przyrody i zwierząt; zna prezentowane strategie egzaminacyjne i znaczną część przykładowych zwrotów przydatnych do wykonania zadań ustnych</w:t>
            </w:r>
          </w:p>
          <w:p w14:paraId="5B0B9F6D"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znacznej części poprawnie </w:t>
            </w:r>
            <w:r>
              <w:rPr>
                <w:sz w:val="20"/>
                <w:szCs w:val="20"/>
                <w:lang w:eastAsia="en-US"/>
              </w:rPr>
              <w:t xml:space="preserve">w </w:t>
            </w:r>
            <w:r>
              <w:rPr>
                <w:sz w:val="20"/>
                <w:szCs w:val="20"/>
              </w:rPr>
              <w:t>wypowiedzi na podstawie materiału stymulującego</w:t>
            </w:r>
            <w:r>
              <w:rPr>
                <w:sz w:val="20"/>
                <w:szCs w:val="20"/>
                <w:lang w:eastAsia="en-US"/>
              </w:rPr>
              <w:t xml:space="preserve"> </w:t>
            </w:r>
            <w:r>
              <w:rPr>
                <w:sz w:val="20"/>
                <w:szCs w:val="20"/>
              </w:rPr>
              <w:t>dot. zdjęć przyrody</w:t>
            </w:r>
            <w:r>
              <w:rPr>
                <w:sz w:val="20"/>
                <w:szCs w:val="20"/>
                <w:shd w:val="clear" w:color="auto" w:fill="FFFFFF"/>
              </w:rPr>
              <w:t xml:space="preserve"> i w </w:t>
            </w:r>
            <w:r>
              <w:rPr>
                <w:sz w:val="20"/>
                <w:szCs w:val="20"/>
              </w:rPr>
              <w:t xml:space="preserve">odpowiedziach na pytania dot. fotografowania przyrody i preferowanego miejsca na spędzenie weekendu </w:t>
            </w:r>
            <w:r>
              <w:rPr>
                <w:sz w:val="20"/>
                <w:szCs w:val="20"/>
                <w:lang w:eastAsia="en-US"/>
              </w:rPr>
              <w:t xml:space="preserve">oraz w opisie ilustracji przedstawiającej osoby i lwa </w:t>
            </w:r>
            <w:r>
              <w:rPr>
                <w:sz w:val="20"/>
                <w:szCs w:val="20"/>
              </w:rPr>
              <w:t>i w odpowiedziach na pytania dot. kontaktu ludzi ze zwierzętami</w:t>
            </w:r>
          </w:p>
          <w:p w14:paraId="67F00564" w14:textId="77777777" w:rsidR="00F679C2" w:rsidRDefault="00F679C2" w:rsidP="00F679C2">
            <w:pPr>
              <w:pStyle w:val="Akapitzlist3"/>
              <w:numPr>
                <w:ilvl w:val="0"/>
                <w:numId w:val="30"/>
              </w:numPr>
              <w:ind w:left="115" w:right="-57" w:hanging="172"/>
              <w:rPr>
                <w:sz w:val="20"/>
                <w:szCs w:val="20"/>
              </w:rPr>
            </w:pPr>
            <w:r>
              <w:rPr>
                <w:sz w:val="20"/>
                <w:szCs w:val="20"/>
              </w:rPr>
              <w:t xml:space="preserve">w znacznej części poprawnie wykonuje ćwiczenia przygotowawcze, </w:t>
            </w:r>
            <w:r>
              <w:rPr>
                <w:sz w:val="20"/>
                <w:szCs w:val="20"/>
                <w:lang w:eastAsia="en-US"/>
              </w:rPr>
              <w:t>w tym dot. prezentowanego cytatu, pór roku i niebezpiecznych zwierząt</w:t>
            </w:r>
            <w:r>
              <w:rPr>
                <w:sz w:val="20"/>
                <w:szCs w:val="20"/>
              </w:rPr>
              <w:t xml:space="preserve"> </w:t>
            </w:r>
          </w:p>
          <w:p w14:paraId="7E0BC3A3" w14:textId="77777777" w:rsidR="00F679C2" w:rsidRPr="00EC0BB1"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ale czasami potrzebuje pomocy nauczyciela, </w:t>
            </w:r>
            <w:r>
              <w:rPr>
                <w:sz w:val="20"/>
                <w:szCs w:val="20"/>
              </w:rPr>
              <w:t>posługuje się ograniczonym zasobem środków leksykalno-gramatycznych, liczne błędy czasami zakłócają komunikację</w:t>
            </w:r>
          </w:p>
        </w:tc>
        <w:tc>
          <w:tcPr>
            <w:tcW w:w="3402" w:type="dxa"/>
            <w:vMerge w:val="restart"/>
          </w:tcPr>
          <w:p w14:paraId="245D3D27" w14:textId="77777777" w:rsidR="00F679C2" w:rsidRDefault="00F679C2" w:rsidP="00F679C2">
            <w:pPr>
              <w:pStyle w:val="Akapitzlist2"/>
              <w:numPr>
                <w:ilvl w:val="0"/>
                <w:numId w:val="32"/>
              </w:numPr>
              <w:ind w:left="85" w:right="-57" w:hanging="142"/>
              <w:rPr>
                <w:sz w:val="20"/>
                <w:szCs w:val="20"/>
              </w:rPr>
            </w:pPr>
            <w:r>
              <w:rPr>
                <w:sz w:val="20"/>
                <w:szCs w:val="20"/>
              </w:rPr>
              <w:t xml:space="preserve">zna </w:t>
            </w:r>
            <w:r>
              <w:rPr>
                <w:sz w:val="20"/>
                <w:szCs w:val="20"/>
                <w:lang w:eastAsia="en-US"/>
              </w:rPr>
              <w:t xml:space="preserve">znaczną część słownictwa opisującego </w:t>
            </w:r>
            <w:r>
              <w:rPr>
                <w:sz w:val="20"/>
                <w:szCs w:val="20"/>
              </w:rPr>
              <w:t>pory roku, przyrodę oraz uczucia z nimi związane</w:t>
            </w:r>
            <w:r>
              <w:rPr>
                <w:sz w:val="20"/>
                <w:szCs w:val="20"/>
                <w:lang w:eastAsia="en-US"/>
              </w:rPr>
              <w:t xml:space="preserve">; zna znaczną część słownictwa służącego do </w:t>
            </w:r>
            <w:r>
              <w:rPr>
                <w:sz w:val="20"/>
                <w:szCs w:val="20"/>
              </w:rPr>
              <w:t xml:space="preserve">wyrażania uczuć i opinii zw. z prezentowanymi zdjęciami dot. przyrody i zwierząt; zna prezentowane strategie egzaminacyjne i większość przykładowych zwrotów przydatnych do wykonania zadań ustnych </w:t>
            </w:r>
          </w:p>
          <w:p w14:paraId="27FFBB3D"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na ogół poprawnie </w:t>
            </w:r>
            <w:r>
              <w:rPr>
                <w:sz w:val="20"/>
                <w:szCs w:val="20"/>
                <w:lang w:eastAsia="en-US"/>
              </w:rPr>
              <w:t xml:space="preserve">w </w:t>
            </w:r>
            <w:r>
              <w:rPr>
                <w:sz w:val="20"/>
                <w:szCs w:val="20"/>
              </w:rPr>
              <w:t>wypowiedzi na podstawie materiału stymulującego</w:t>
            </w:r>
            <w:r>
              <w:rPr>
                <w:sz w:val="20"/>
                <w:szCs w:val="20"/>
                <w:lang w:eastAsia="en-US"/>
              </w:rPr>
              <w:t xml:space="preserve"> </w:t>
            </w:r>
            <w:r>
              <w:rPr>
                <w:sz w:val="20"/>
                <w:szCs w:val="20"/>
              </w:rPr>
              <w:t>dot. zdjęć przyrody</w:t>
            </w:r>
            <w:r>
              <w:rPr>
                <w:sz w:val="20"/>
                <w:szCs w:val="20"/>
                <w:shd w:val="clear" w:color="auto" w:fill="FFFFFF"/>
              </w:rPr>
              <w:t xml:space="preserve"> i w </w:t>
            </w:r>
            <w:r>
              <w:rPr>
                <w:sz w:val="20"/>
                <w:szCs w:val="20"/>
              </w:rPr>
              <w:t xml:space="preserve">odpowiedziach na pytania dot. fotografowania przyrody i preferowanego miejsca na spędzenie weekendu </w:t>
            </w:r>
            <w:r>
              <w:rPr>
                <w:sz w:val="20"/>
                <w:szCs w:val="20"/>
                <w:lang w:eastAsia="en-US"/>
              </w:rPr>
              <w:t xml:space="preserve">oraz w opisie ilustracji przedstawiającej osoby i lwa </w:t>
            </w:r>
            <w:r>
              <w:rPr>
                <w:sz w:val="20"/>
                <w:szCs w:val="20"/>
              </w:rPr>
              <w:t>i w odpowiedziach na pytania dot. kontaktu ludzi ze zwierzętami</w:t>
            </w:r>
          </w:p>
          <w:p w14:paraId="18BEE43C" w14:textId="77777777" w:rsidR="00F679C2" w:rsidRPr="00A766EC" w:rsidRDefault="00F679C2" w:rsidP="00F679C2">
            <w:pPr>
              <w:pStyle w:val="Akapitzlist23"/>
              <w:numPr>
                <w:ilvl w:val="0"/>
                <w:numId w:val="32"/>
              </w:numPr>
              <w:ind w:left="85" w:right="-57" w:hanging="142"/>
              <w:rPr>
                <w:sz w:val="20"/>
                <w:szCs w:val="20"/>
                <w:lang w:eastAsia="en-US"/>
              </w:rPr>
            </w:pPr>
            <w:r>
              <w:rPr>
                <w:sz w:val="20"/>
                <w:szCs w:val="20"/>
                <w:lang w:eastAsia="en-US"/>
              </w:rPr>
              <w:t xml:space="preserve">w miarę poprawnie wykonuje ćwiczenia przygotowawcze, w tym dot. prezentowanego cytatu, pór roku i niebezpiecznych zwierząt </w:t>
            </w:r>
          </w:p>
          <w:p w14:paraId="6E4699CD"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w:t>
            </w:r>
            <w:r>
              <w:rPr>
                <w:sz w:val="20"/>
                <w:szCs w:val="20"/>
              </w:rPr>
              <w:t xml:space="preserve">posługuje się zadowalającym zasobem środków leksykalno-gramatycznych, mimo licznych błędów jest w większości komunikatywny </w:t>
            </w:r>
          </w:p>
        </w:tc>
        <w:tc>
          <w:tcPr>
            <w:tcW w:w="3402" w:type="dxa"/>
            <w:vMerge w:val="restart"/>
          </w:tcPr>
          <w:p w14:paraId="25873CAB" w14:textId="77777777" w:rsidR="00F679C2" w:rsidRDefault="00F679C2" w:rsidP="00F679C2">
            <w:pPr>
              <w:pStyle w:val="Akapitzlist3"/>
              <w:numPr>
                <w:ilvl w:val="0"/>
                <w:numId w:val="30"/>
              </w:numPr>
              <w:ind w:left="115" w:right="-57" w:hanging="172"/>
              <w:rPr>
                <w:sz w:val="20"/>
                <w:szCs w:val="20"/>
              </w:rPr>
            </w:pPr>
            <w:r>
              <w:rPr>
                <w:sz w:val="20"/>
                <w:szCs w:val="20"/>
              </w:rPr>
              <w:t xml:space="preserve">zna </w:t>
            </w:r>
            <w:r>
              <w:rPr>
                <w:sz w:val="20"/>
                <w:szCs w:val="20"/>
                <w:lang w:eastAsia="en-US"/>
              </w:rPr>
              <w:t xml:space="preserve">większość słownictwa opisującego </w:t>
            </w:r>
            <w:r>
              <w:rPr>
                <w:sz w:val="20"/>
                <w:szCs w:val="20"/>
              </w:rPr>
              <w:t>pory roku, przyrodę oraz uczucia z nimi związane</w:t>
            </w:r>
            <w:r>
              <w:rPr>
                <w:sz w:val="20"/>
                <w:szCs w:val="20"/>
                <w:lang w:eastAsia="en-US"/>
              </w:rPr>
              <w:t xml:space="preserve">; zna większość słownictwa służącego do </w:t>
            </w:r>
            <w:r>
              <w:rPr>
                <w:sz w:val="20"/>
                <w:szCs w:val="20"/>
              </w:rPr>
              <w:t>wyrażania uczuć i opinii zw. z prezentowanymi zdjęciami dot. przyrody i zwierząt;</w:t>
            </w:r>
            <w:r>
              <w:rPr>
                <w:sz w:val="20"/>
                <w:szCs w:val="20"/>
                <w:lang w:eastAsia="en-US"/>
              </w:rPr>
              <w:t xml:space="preserve"> </w:t>
            </w:r>
            <w:r>
              <w:rPr>
                <w:sz w:val="20"/>
                <w:szCs w:val="20"/>
              </w:rPr>
              <w:t xml:space="preserve">zna prezentowane strategie egzaminacyjne i prawie wszystkie przykładowe zwroty przydatne do wykonania zadań ustnych </w:t>
            </w:r>
          </w:p>
          <w:p w14:paraId="502F34E0"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t>
            </w:r>
            <w:r>
              <w:rPr>
                <w:sz w:val="20"/>
                <w:szCs w:val="20"/>
                <w:lang w:eastAsia="en-US"/>
              </w:rPr>
              <w:t xml:space="preserve">w </w:t>
            </w:r>
            <w:r>
              <w:rPr>
                <w:sz w:val="20"/>
                <w:szCs w:val="20"/>
              </w:rPr>
              <w:t>wypowiedzi na podstawie materiału stymulującego</w:t>
            </w:r>
            <w:r>
              <w:rPr>
                <w:sz w:val="20"/>
                <w:szCs w:val="20"/>
                <w:lang w:eastAsia="en-US"/>
              </w:rPr>
              <w:t xml:space="preserve"> </w:t>
            </w:r>
            <w:r>
              <w:rPr>
                <w:sz w:val="20"/>
                <w:szCs w:val="20"/>
              </w:rPr>
              <w:t>dot. zdjęć przyrody</w:t>
            </w:r>
            <w:r>
              <w:rPr>
                <w:sz w:val="20"/>
                <w:szCs w:val="20"/>
                <w:shd w:val="clear" w:color="auto" w:fill="FFFFFF"/>
              </w:rPr>
              <w:t xml:space="preserve"> i w </w:t>
            </w:r>
            <w:r>
              <w:rPr>
                <w:sz w:val="20"/>
                <w:szCs w:val="20"/>
              </w:rPr>
              <w:t xml:space="preserve">odpowiedziach na pytania dot. fotografowania przyrody i preferowanego miejsca na spędzenie weekendu </w:t>
            </w:r>
            <w:r>
              <w:rPr>
                <w:sz w:val="20"/>
                <w:szCs w:val="20"/>
                <w:lang w:eastAsia="en-US"/>
              </w:rPr>
              <w:t xml:space="preserve">oraz w opisie ilustracji przedstawiającej osoby i lwa </w:t>
            </w:r>
            <w:r>
              <w:rPr>
                <w:sz w:val="20"/>
                <w:szCs w:val="20"/>
              </w:rPr>
              <w:t>i w odpowiedziach na pytania dot. kontaktu ludzi ze zwierzętami</w:t>
            </w:r>
          </w:p>
          <w:p w14:paraId="3E0C5D87" w14:textId="77777777" w:rsidR="00F679C2" w:rsidRDefault="00F679C2" w:rsidP="00F679C2">
            <w:pPr>
              <w:pStyle w:val="Akapitzlist3"/>
              <w:numPr>
                <w:ilvl w:val="0"/>
                <w:numId w:val="30"/>
              </w:numPr>
              <w:ind w:left="115" w:right="-57" w:hanging="172"/>
              <w:rPr>
                <w:sz w:val="20"/>
                <w:szCs w:val="20"/>
              </w:rPr>
            </w:pPr>
            <w:r>
              <w:rPr>
                <w:sz w:val="20"/>
                <w:szCs w:val="20"/>
                <w:lang w:eastAsia="en-US"/>
              </w:rPr>
              <w:t>w większości poprawnie wykonuje ćwiczenia przygotowawcze, w tym dot. prezentowanego cytatu, pór roku i niebezpiecznych zwierząt</w:t>
            </w:r>
            <w:r>
              <w:rPr>
                <w:sz w:val="20"/>
                <w:szCs w:val="20"/>
              </w:rPr>
              <w:t xml:space="preserve"> </w:t>
            </w:r>
          </w:p>
          <w:p w14:paraId="7B6CC9F3"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większości sprawny i swobodny w komunikacji, </w:t>
            </w:r>
            <w:r>
              <w:rPr>
                <w:sz w:val="20"/>
                <w:szCs w:val="20"/>
              </w:rPr>
              <w:t xml:space="preserve">posługuje się dość szerokim zasobem środków leksykalno-gramatycznych, może popełniać dość liczne błędy, raczej niezakłócające komunikacji </w:t>
            </w:r>
          </w:p>
        </w:tc>
        <w:tc>
          <w:tcPr>
            <w:tcW w:w="3402" w:type="dxa"/>
            <w:vMerge w:val="restart"/>
          </w:tcPr>
          <w:p w14:paraId="178C5B2D" w14:textId="77777777" w:rsidR="00F679C2" w:rsidRDefault="00F679C2" w:rsidP="00F679C2">
            <w:pPr>
              <w:numPr>
                <w:ilvl w:val="0"/>
                <w:numId w:val="31"/>
              </w:numPr>
              <w:spacing w:after="0" w:line="240" w:lineRule="auto"/>
              <w:ind w:left="103" w:right="-57" w:hanging="160"/>
              <w:rPr>
                <w:sz w:val="20"/>
                <w:szCs w:val="20"/>
              </w:rPr>
            </w:pPr>
            <w:r>
              <w:rPr>
                <w:color w:val="000000"/>
                <w:sz w:val="20"/>
                <w:szCs w:val="20"/>
              </w:rPr>
              <w:t xml:space="preserve">zna prawie całe słownictwo </w:t>
            </w:r>
            <w:r>
              <w:rPr>
                <w:sz w:val="20"/>
                <w:szCs w:val="20"/>
              </w:rPr>
              <w:t xml:space="preserve">opisujące pory roku, przyrodę oraz uczucia z nimi związane; zna prawie całe słownictwo służące do wyrażania uczuć i opinii zw. z prezentowanymi zdjęciami dot. przyrody i zwierząt; zna prezentowane strategie egzaminacyjne i przykładowe zwroty przydatne do wykonania zadań ustnych </w:t>
            </w:r>
          </w:p>
          <w:p w14:paraId="7E929666"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t>
            </w:r>
            <w:r>
              <w:rPr>
                <w:sz w:val="20"/>
                <w:szCs w:val="20"/>
                <w:lang w:eastAsia="en-US"/>
              </w:rPr>
              <w:t xml:space="preserve">w </w:t>
            </w:r>
            <w:r>
              <w:rPr>
                <w:sz w:val="20"/>
                <w:szCs w:val="20"/>
              </w:rPr>
              <w:t>wypowiedzi na podstawie materiału stymulującego dot. zdjęć przyrody</w:t>
            </w:r>
            <w:r>
              <w:rPr>
                <w:sz w:val="20"/>
                <w:szCs w:val="20"/>
                <w:shd w:val="clear" w:color="auto" w:fill="FFFFFF"/>
              </w:rPr>
              <w:t xml:space="preserve"> i w </w:t>
            </w:r>
            <w:r>
              <w:rPr>
                <w:sz w:val="20"/>
                <w:szCs w:val="20"/>
              </w:rPr>
              <w:t xml:space="preserve">odpowiedziach na pytania dot. fotografowania przyrody i preferowanego miejsca na spędzenie weekendu </w:t>
            </w:r>
            <w:r>
              <w:rPr>
                <w:sz w:val="20"/>
                <w:szCs w:val="20"/>
                <w:lang w:eastAsia="en-US"/>
              </w:rPr>
              <w:t xml:space="preserve">oraz w opisie ilustracji przedstawiającej osoby i lwa </w:t>
            </w:r>
            <w:r>
              <w:rPr>
                <w:sz w:val="20"/>
                <w:szCs w:val="20"/>
              </w:rPr>
              <w:t>i w odpowiedziach na pytania dot. kontaktu ludzi ze zwierzętami</w:t>
            </w:r>
          </w:p>
          <w:p w14:paraId="58A0CB14" w14:textId="77777777" w:rsidR="00F679C2" w:rsidRDefault="00F679C2" w:rsidP="00F679C2">
            <w:pPr>
              <w:pStyle w:val="Akapitzlist3"/>
              <w:numPr>
                <w:ilvl w:val="0"/>
                <w:numId w:val="30"/>
              </w:numPr>
              <w:ind w:left="115" w:right="-57" w:hanging="172"/>
              <w:rPr>
                <w:sz w:val="20"/>
                <w:szCs w:val="20"/>
              </w:rPr>
            </w:pPr>
            <w:r>
              <w:rPr>
                <w:sz w:val="20"/>
                <w:szCs w:val="20"/>
              </w:rPr>
              <w:t xml:space="preserve">poprawnie wykonuje ćwiczenia przygotowawcze, </w:t>
            </w:r>
            <w:r>
              <w:rPr>
                <w:sz w:val="20"/>
                <w:szCs w:val="20"/>
                <w:lang w:eastAsia="en-US"/>
              </w:rPr>
              <w:t>w tym dot. prezentowanego cytatu, pór roku i niebezpiecznych zwierząt</w:t>
            </w:r>
            <w:r>
              <w:rPr>
                <w:sz w:val="20"/>
                <w:szCs w:val="20"/>
              </w:rPr>
              <w:t xml:space="preserve"> </w:t>
            </w:r>
          </w:p>
          <w:p w14:paraId="2B9B9A34"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sprawny i swobodny w komunikacji, </w:t>
            </w:r>
            <w:r>
              <w:rPr>
                <w:sz w:val="20"/>
                <w:szCs w:val="20"/>
              </w:rPr>
              <w:t xml:space="preserve">posługuje się szerokim zasobem środków leksykalno-gramatycznych, może popełniać nieliczne błędy, niezakłócające komunikacji </w:t>
            </w:r>
          </w:p>
        </w:tc>
      </w:tr>
      <w:tr w:rsidR="00F679C2" w14:paraId="07DAE679" w14:textId="77777777" w:rsidTr="00F65C6B">
        <w:trPr>
          <w:cantSplit/>
          <w:trHeight w:val="3802"/>
        </w:trPr>
        <w:tc>
          <w:tcPr>
            <w:tcW w:w="1844" w:type="dxa"/>
            <w:vAlign w:val="center"/>
          </w:tcPr>
          <w:p w14:paraId="05237E04" w14:textId="77777777" w:rsidR="00F679C2" w:rsidRDefault="00F679C2" w:rsidP="00F65C6B">
            <w:pPr>
              <w:jc w:val="center"/>
              <w:rPr>
                <w:b/>
                <w:sz w:val="20"/>
                <w:szCs w:val="20"/>
              </w:rPr>
            </w:pPr>
            <w:r>
              <w:rPr>
                <w:b/>
                <w:sz w:val="20"/>
                <w:szCs w:val="20"/>
              </w:rPr>
              <w:t>WYPOWIEDZI USTNE</w:t>
            </w:r>
          </w:p>
        </w:tc>
        <w:tc>
          <w:tcPr>
            <w:tcW w:w="3402" w:type="dxa"/>
            <w:vMerge/>
          </w:tcPr>
          <w:p w14:paraId="3DA611CE" w14:textId="77777777" w:rsidR="00F679C2" w:rsidRDefault="00F679C2" w:rsidP="00F679C2">
            <w:pPr>
              <w:pStyle w:val="Akapitzlist2"/>
              <w:numPr>
                <w:ilvl w:val="0"/>
                <w:numId w:val="32"/>
              </w:numPr>
              <w:ind w:left="85" w:right="-57" w:hanging="142"/>
              <w:rPr>
                <w:color w:val="000000"/>
                <w:sz w:val="20"/>
                <w:szCs w:val="20"/>
              </w:rPr>
            </w:pPr>
          </w:p>
        </w:tc>
        <w:tc>
          <w:tcPr>
            <w:tcW w:w="3402" w:type="dxa"/>
            <w:vMerge/>
          </w:tcPr>
          <w:p w14:paraId="2705E813" w14:textId="77777777" w:rsidR="00F679C2" w:rsidRDefault="00F679C2" w:rsidP="00F679C2">
            <w:pPr>
              <w:pStyle w:val="Akapitzlist2"/>
              <w:numPr>
                <w:ilvl w:val="0"/>
                <w:numId w:val="32"/>
              </w:numPr>
              <w:ind w:left="85" w:right="-57" w:hanging="142"/>
              <w:rPr>
                <w:sz w:val="20"/>
                <w:szCs w:val="20"/>
              </w:rPr>
            </w:pPr>
          </w:p>
        </w:tc>
        <w:tc>
          <w:tcPr>
            <w:tcW w:w="3402" w:type="dxa"/>
            <w:vMerge/>
          </w:tcPr>
          <w:p w14:paraId="28A4EB62" w14:textId="77777777" w:rsidR="00F679C2" w:rsidRDefault="00F679C2" w:rsidP="00F679C2">
            <w:pPr>
              <w:numPr>
                <w:ilvl w:val="0"/>
                <w:numId w:val="31"/>
              </w:numPr>
              <w:spacing w:after="0" w:line="240" w:lineRule="auto"/>
              <w:ind w:left="103" w:right="-57" w:hanging="160"/>
              <w:rPr>
                <w:sz w:val="20"/>
                <w:szCs w:val="20"/>
              </w:rPr>
            </w:pPr>
          </w:p>
        </w:tc>
        <w:tc>
          <w:tcPr>
            <w:tcW w:w="3402" w:type="dxa"/>
            <w:vMerge/>
          </w:tcPr>
          <w:p w14:paraId="59E6D735" w14:textId="77777777" w:rsidR="00F679C2" w:rsidRDefault="00F679C2" w:rsidP="00F679C2">
            <w:pPr>
              <w:numPr>
                <w:ilvl w:val="0"/>
                <w:numId w:val="31"/>
              </w:numPr>
              <w:spacing w:after="0" w:line="240" w:lineRule="auto"/>
              <w:ind w:left="103" w:right="-57" w:hanging="160"/>
              <w:rPr>
                <w:color w:val="000000"/>
                <w:sz w:val="20"/>
                <w:szCs w:val="20"/>
              </w:rPr>
            </w:pPr>
          </w:p>
        </w:tc>
      </w:tr>
    </w:tbl>
    <w:p w14:paraId="73C857BE" w14:textId="77777777" w:rsidR="00F679C2" w:rsidRDefault="00F679C2" w:rsidP="00F679C2"/>
    <w:p w14:paraId="67DAFF2B" w14:textId="77777777" w:rsidR="00F679C2" w:rsidRPr="00B067CC" w:rsidRDefault="00F679C2" w:rsidP="00F679C2">
      <w:pPr>
        <w:rPr>
          <w:sz w:val="12"/>
          <w:szCs w:val="12"/>
        </w:rPr>
      </w:pPr>
      <w:r>
        <w:lastRenderedPageBreak/>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3114"/>
        <w:gridCol w:w="3113"/>
        <w:gridCol w:w="3128"/>
        <w:gridCol w:w="3041"/>
      </w:tblGrid>
      <w:tr w:rsidR="00F679C2" w14:paraId="731B6D3A" w14:textId="77777777" w:rsidTr="00F65C6B">
        <w:trPr>
          <w:cantSplit/>
          <w:trHeight w:val="552"/>
          <w:tblHeader/>
        </w:trPr>
        <w:tc>
          <w:tcPr>
            <w:tcW w:w="1844" w:type="dxa"/>
            <w:shd w:val="clear" w:color="auto" w:fill="BFBFBF"/>
            <w:vAlign w:val="center"/>
          </w:tcPr>
          <w:p w14:paraId="577C0B3B" w14:textId="77777777" w:rsidR="00F679C2" w:rsidRDefault="00F679C2" w:rsidP="00F65C6B">
            <w:pPr>
              <w:jc w:val="center"/>
              <w:rPr>
                <w:b/>
                <w:bCs/>
              </w:rPr>
            </w:pPr>
            <w:r>
              <w:rPr>
                <w:b/>
                <w:bCs/>
              </w:rPr>
              <w:lastRenderedPageBreak/>
              <w:t>MODUŁ</w:t>
            </w:r>
          </w:p>
          <w:p w14:paraId="4CC7C4E1" w14:textId="77777777" w:rsidR="00F679C2" w:rsidRPr="003F42E0" w:rsidRDefault="00F679C2" w:rsidP="00F65C6B">
            <w:pPr>
              <w:jc w:val="center"/>
              <w:rPr>
                <w:b/>
                <w:bCs/>
                <w:color w:val="000000"/>
                <w:sz w:val="20"/>
                <w:szCs w:val="20"/>
              </w:rPr>
            </w:pPr>
            <w:r>
              <w:rPr>
                <w:b/>
                <w:bCs/>
                <w:i/>
              </w:rPr>
              <w:t>Rozdział</w:t>
            </w:r>
          </w:p>
        </w:tc>
        <w:tc>
          <w:tcPr>
            <w:tcW w:w="3403" w:type="dxa"/>
            <w:vAlign w:val="center"/>
          </w:tcPr>
          <w:p w14:paraId="26D8BB8A" w14:textId="77777777" w:rsidR="00F679C2" w:rsidRDefault="00F679C2" w:rsidP="00F65C6B">
            <w:pPr>
              <w:jc w:val="center"/>
              <w:rPr>
                <w:color w:val="000000"/>
              </w:rPr>
            </w:pPr>
            <w:r>
              <w:rPr>
                <w:b/>
                <w:bCs/>
                <w:color w:val="000000"/>
              </w:rPr>
              <w:t>OCENA DOPUSZCZAJĄCA</w:t>
            </w:r>
          </w:p>
        </w:tc>
        <w:tc>
          <w:tcPr>
            <w:tcW w:w="3401" w:type="dxa"/>
            <w:vAlign w:val="center"/>
          </w:tcPr>
          <w:p w14:paraId="639F61C4" w14:textId="77777777" w:rsidR="00F679C2" w:rsidRDefault="00F679C2" w:rsidP="00F65C6B">
            <w:pPr>
              <w:jc w:val="center"/>
              <w:rPr>
                <w:color w:val="000000"/>
              </w:rPr>
            </w:pPr>
            <w:r>
              <w:rPr>
                <w:b/>
                <w:bCs/>
                <w:color w:val="000000"/>
              </w:rPr>
              <w:t>OCENA</w:t>
            </w:r>
            <w:r>
              <w:rPr>
                <w:color w:val="000000"/>
              </w:rPr>
              <w:t xml:space="preserve"> </w:t>
            </w:r>
            <w:r>
              <w:rPr>
                <w:b/>
                <w:bCs/>
                <w:color w:val="000000"/>
              </w:rPr>
              <w:t>DOSTATECZNA</w:t>
            </w:r>
          </w:p>
        </w:tc>
        <w:tc>
          <w:tcPr>
            <w:tcW w:w="3402" w:type="dxa"/>
            <w:vAlign w:val="center"/>
          </w:tcPr>
          <w:p w14:paraId="747684BA" w14:textId="77777777" w:rsidR="00F679C2" w:rsidRDefault="00F679C2" w:rsidP="00F65C6B">
            <w:pPr>
              <w:jc w:val="center"/>
              <w:rPr>
                <w:color w:val="000000"/>
              </w:rPr>
            </w:pPr>
            <w:r>
              <w:rPr>
                <w:b/>
                <w:bCs/>
                <w:color w:val="000000"/>
              </w:rPr>
              <w:t>OCENA DOBRA</w:t>
            </w:r>
          </w:p>
        </w:tc>
        <w:tc>
          <w:tcPr>
            <w:tcW w:w="3402" w:type="dxa"/>
            <w:vAlign w:val="center"/>
          </w:tcPr>
          <w:p w14:paraId="01CEBC53" w14:textId="77777777" w:rsidR="00F679C2" w:rsidRDefault="00F679C2" w:rsidP="00F65C6B">
            <w:pPr>
              <w:jc w:val="center"/>
              <w:rPr>
                <w:color w:val="000000"/>
              </w:rPr>
            </w:pPr>
            <w:r>
              <w:rPr>
                <w:b/>
                <w:bCs/>
                <w:color w:val="000000"/>
              </w:rPr>
              <w:t>OCENA BARDZO DOBRA</w:t>
            </w:r>
          </w:p>
        </w:tc>
      </w:tr>
      <w:tr w:rsidR="00F679C2" w14:paraId="1D1AE9DD" w14:textId="77777777" w:rsidTr="00F65C6B">
        <w:trPr>
          <w:trHeight w:val="360"/>
          <w:tblHeader/>
        </w:trPr>
        <w:tc>
          <w:tcPr>
            <w:tcW w:w="15452" w:type="dxa"/>
            <w:gridSpan w:val="5"/>
            <w:shd w:val="clear" w:color="auto" w:fill="FABF8F"/>
            <w:vAlign w:val="center"/>
          </w:tcPr>
          <w:p w14:paraId="7E3A494C" w14:textId="77777777" w:rsidR="00F679C2" w:rsidRDefault="00F679C2" w:rsidP="00F65C6B">
            <w:pPr>
              <w:jc w:val="center"/>
              <w:rPr>
                <w:color w:val="000000"/>
              </w:rPr>
            </w:pPr>
            <w:r>
              <w:rPr>
                <w:b/>
                <w:bCs/>
                <w:color w:val="000000"/>
              </w:rPr>
              <w:t>UCZEŃ:</w:t>
            </w:r>
          </w:p>
        </w:tc>
      </w:tr>
      <w:tr w:rsidR="00F679C2" w14:paraId="3EB13771" w14:textId="77777777" w:rsidTr="00F65C6B">
        <w:trPr>
          <w:trHeight w:val="3028"/>
        </w:trPr>
        <w:tc>
          <w:tcPr>
            <w:tcW w:w="1844" w:type="dxa"/>
            <w:shd w:val="clear" w:color="auto" w:fill="BFBFBF"/>
            <w:vAlign w:val="center"/>
          </w:tcPr>
          <w:p w14:paraId="2C8A8380" w14:textId="77777777" w:rsidR="00F679C2" w:rsidRDefault="00F679C2" w:rsidP="00F65C6B">
            <w:pPr>
              <w:jc w:val="center"/>
              <w:rPr>
                <w:b/>
                <w:bCs/>
                <w:lang w:val="en-US"/>
              </w:rPr>
            </w:pPr>
          </w:p>
          <w:p w14:paraId="58E39286" w14:textId="77777777" w:rsidR="00F679C2" w:rsidRPr="00A13692" w:rsidRDefault="00F679C2" w:rsidP="00F65C6B">
            <w:pPr>
              <w:jc w:val="center"/>
              <w:rPr>
                <w:b/>
                <w:bCs/>
              </w:rPr>
            </w:pPr>
            <w:r w:rsidRPr="00A13692">
              <w:rPr>
                <w:b/>
                <w:bCs/>
              </w:rPr>
              <w:t>MODULE 14</w:t>
            </w:r>
          </w:p>
          <w:p w14:paraId="2D791465" w14:textId="77777777" w:rsidR="00F679C2" w:rsidRPr="00C31192" w:rsidRDefault="00F679C2" w:rsidP="00F65C6B">
            <w:pPr>
              <w:jc w:val="center"/>
              <w:rPr>
                <w:b/>
                <w:bCs/>
              </w:rPr>
            </w:pPr>
            <w:r w:rsidRPr="00A13692">
              <w:rPr>
                <w:b/>
                <w:bCs/>
              </w:rPr>
              <w:t>Państwo</w:t>
            </w:r>
            <w:r>
              <w:rPr>
                <w:b/>
                <w:bCs/>
              </w:rPr>
              <w:br/>
              <w:t>i</w:t>
            </w:r>
            <w:r>
              <w:rPr>
                <w:b/>
                <w:bCs/>
              </w:rPr>
              <w:br/>
              <w:t>społeczeństwo</w:t>
            </w:r>
          </w:p>
          <w:p w14:paraId="191027E2" w14:textId="77777777" w:rsidR="00F679C2" w:rsidRPr="00C31192" w:rsidRDefault="00F679C2" w:rsidP="00F65C6B">
            <w:pPr>
              <w:jc w:val="center"/>
              <w:rPr>
                <w:b/>
                <w:bCs/>
              </w:rPr>
            </w:pPr>
          </w:p>
          <w:p w14:paraId="1BD6BDA1" w14:textId="77777777" w:rsidR="00F679C2" w:rsidRDefault="00F679C2" w:rsidP="00F65C6B">
            <w:pPr>
              <w:jc w:val="center"/>
              <w:rPr>
                <w:b/>
                <w:bCs/>
                <w:i/>
              </w:rPr>
            </w:pPr>
            <w:proofErr w:type="spellStart"/>
            <w:r w:rsidRPr="00C31192">
              <w:rPr>
                <w:b/>
                <w:bCs/>
                <w:i/>
              </w:rPr>
              <w:t>Vocabulary</w:t>
            </w:r>
            <w:proofErr w:type="spellEnd"/>
          </w:p>
          <w:p w14:paraId="183589A1" w14:textId="77777777" w:rsidR="00F679C2" w:rsidRPr="00C31192" w:rsidRDefault="00F679C2" w:rsidP="00F65C6B">
            <w:pPr>
              <w:rPr>
                <w:b/>
                <w:bCs/>
                <w:i/>
                <w:iCs/>
                <w:color w:val="000000"/>
                <w:sz w:val="20"/>
                <w:szCs w:val="20"/>
              </w:rPr>
            </w:pPr>
          </w:p>
        </w:tc>
        <w:tc>
          <w:tcPr>
            <w:tcW w:w="3403" w:type="dxa"/>
            <w:vMerge w:val="restart"/>
          </w:tcPr>
          <w:p w14:paraId="58EDAB8C" w14:textId="77777777" w:rsidR="00F679C2" w:rsidRPr="0052060D" w:rsidRDefault="00F679C2" w:rsidP="00F679C2">
            <w:pPr>
              <w:pStyle w:val="Akapitzlist1"/>
              <w:numPr>
                <w:ilvl w:val="0"/>
                <w:numId w:val="30"/>
              </w:numPr>
              <w:ind w:left="115" w:right="-57" w:hanging="172"/>
              <w:rPr>
                <w:sz w:val="20"/>
                <w:szCs w:val="20"/>
              </w:rPr>
            </w:pPr>
            <w:r>
              <w:rPr>
                <w:color w:val="000000"/>
                <w:sz w:val="20"/>
                <w:szCs w:val="20"/>
              </w:rPr>
              <w:t xml:space="preserve">zna podstawowe słownictwo </w:t>
            </w:r>
            <w:r>
              <w:rPr>
                <w:sz w:val="20"/>
                <w:szCs w:val="20"/>
                <w:lang w:eastAsia="en-US"/>
              </w:rPr>
              <w:t xml:space="preserve">dot. stanowisk państwowych, </w:t>
            </w:r>
            <w:r w:rsidRPr="00D548E5">
              <w:rPr>
                <w:sz w:val="20"/>
                <w:szCs w:val="20"/>
              </w:rPr>
              <w:t xml:space="preserve">urzędów publicznych i ich funkcji, </w:t>
            </w:r>
            <w:r>
              <w:rPr>
                <w:sz w:val="20"/>
                <w:szCs w:val="20"/>
              </w:rPr>
              <w:t xml:space="preserve">ministerstw i agencji rządowych, wydarzeń i zjawisk społecznych (w tym część </w:t>
            </w:r>
            <w:r w:rsidRPr="00D548E5">
              <w:rPr>
                <w:sz w:val="20"/>
                <w:szCs w:val="20"/>
              </w:rPr>
              <w:t xml:space="preserve">kolokacji i wyrazów często mylonych); zna informacje dot. </w:t>
            </w:r>
            <w:r w:rsidRPr="00C66CFB">
              <w:rPr>
                <w:sz w:val="20"/>
                <w:szCs w:val="20"/>
              </w:rPr>
              <w:t xml:space="preserve">UE i ustroju politycznego Polski </w:t>
            </w:r>
          </w:p>
          <w:p w14:paraId="30DAED55" w14:textId="77777777" w:rsidR="00F679C2" w:rsidRPr="00CB789D" w:rsidRDefault="00F679C2" w:rsidP="00F679C2">
            <w:pPr>
              <w:pStyle w:val="Akapitzlist1"/>
              <w:numPr>
                <w:ilvl w:val="0"/>
                <w:numId w:val="30"/>
              </w:numPr>
              <w:ind w:left="115" w:right="-57" w:hanging="172"/>
              <w:rPr>
                <w:sz w:val="20"/>
                <w:szCs w:val="20"/>
              </w:rPr>
            </w:pPr>
            <w:r w:rsidRPr="00D548E5">
              <w:rPr>
                <w:sz w:val="20"/>
                <w:szCs w:val="20"/>
              </w:rPr>
              <w:t xml:space="preserve">zna podstawowe słownictwo </w:t>
            </w:r>
            <w:r>
              <w:rPr>
                <w:sz w:val="20"/>
                <w:szCs w:val="20"/>
                <w:lang w:eastAsia="en-US"/>
              </w:rPr>
              <w:t xml:space="preserve">dot. </w:t>
            </w:r>
            <w:r w:rsidRPr="00D548E5">
              <w:rPr>
                <w:sz w:val="20"/>
                <w:szCs w:val="20"/>
              </w:rPr>
              <w:t xml:space="preserve">przestępczości, prawa i wymiaru sprawiedliwości, </w:t>
            </w:r>
            <w:r>
              <w:rPr>
                <w:color w:val="000000"/>
                <w:sz w:val="20"/>
                <w:szCs w:val="20"/>
              </w:rPr>
              <w:t>organizacji międzynarodowych, konfliktów wewnętrznych i międzynarodowych (w tym część prezentowanych czasowników złożonych,</w:t>
            </w:r>
            <w:r w:rsidRPr="00D548E5">
              <w:rPr>
                <w:sz w:val="20"/>
                <w:szCs w:val="20"/>
              </w:rPr>
              <w:t xml:space="preserve"> tzw. </w:t>
            </w:r>
            <w:proofErr w:type="spellStart"/>
            <w:r w:rsidRPr="00D548E5">
              <w:rPr>
                <w:i/>
                <w:iCs/>
                <w:sz w:val="20"/>
                <w:szCs w:val="20"/>
              </w:rPr>
              <w:t>phrasal</w:t>
            </w:r>
            <w:proofErr w:type="spellEnd"/>
            <w:r w:rsidRPr="00D548E5">
              <w:rPr>
                <w:i/>
                <w:iCs/>
                <w:sz w:val="20"/>
                <w:szCs w:val="20"/>
              </w:rPr>
              <w:t xml:space="preserve"> </w:t>
            </w:r>
            <w:proofErr w:type="spellStart"/>
            <w:r w:rsidRPr="00D548E5">
              <w:rPr>
                <w:i/>
                <w:iCs/>
                <w:sz w:val="20"/>
                <w:szCs w:val="20"/>
              </w:rPr>
              <w:t>verbs</w:t>
            </w:r>
            <w:proofErr w:type="spellEnd"/>
            <w:r w:rsidRPr="00D548E5">
              <w:rPr>
                <w:sz w:val="20"/>
                <w:szCs w:val="20"/>
              </w:rPr>
              <w:t>)</w:t>
            </w:r>
          </w:p>
          <w:p w14:paraId="59CF96B1" w14:textId="77777777" w:rsidR="00F679C2" w:rsidRPr="001037DD" w:rsidRDefault="00F679C2" w:rsidP="00F679C2">
            <w:pPr>
              <w:pStyle w:val="Akapitzlist1"/>
              <w:numPr>
                <w:ilvl w:val="0"/>
                <w:numId w:val="30"/>
              </w:numPr>
              <w:ind w:left="115" w:right="-57" w:hanging="172"/>
              <w:rPr>
                <w:sz w:val="20"/>
                <w:szCs w:val="20"/>
              </w:rPr>
            </w:pPr>
            <w:r>
              <w:rPr>
                <w:sz w:val="20"/>
                <w:szCs w:val="20"/>
              </w:rPr>
              <w:t>rozumie znaczną część informacji w zdaniach i krótkich tekstach pisanych i słuchanych; rozwiązuje prawidłowo część punktów w ćwiczeniach leksykalnych,</w:t>
            </w:r>
            <w:r>
              <w:rPr>
                <w:sz w:val="20"/>
                <w:szCs w:val="20"/>
                <w:lang w:eastAsia="en-US"/>
              </w:rPr>
              <w:t xml:space="preserve"> w tym zw. z wyjaśnieniem prezentowanych zwrotów i podawaniem polskich odpowiedników stanowisk i instytucji</w:t>
            </w:r>
            <w:r w:rsidRPr="001037DD">
              <w:rPr>
                <w:b/>
                <w:bCs/>
                <w:i/>
                <w:iCs/>
                <w:color w:val="000000"/>
                <w:sz w:val="20"/>
                <w:szCs w:val="20"/>
              </w:rPr>
              <w:t xml:space="preserve"> </w:t>
            </w:r>
          </w:p>
          <w:p w14:paraId="0BD4E2B7" w14:textId="77777777" w:rsidR="00F679C2" w:rsidRPr="0004490D" w:rsidRDefault="00F679C2" w:rsidP="00F679C2">
            <w:pPr>
              <w:pStyle w:val="Akapitzlist3"/>
              <w:numPr>
                <w:ilvl w:val="0"/>
                <w:numId w:val="30"/>
              </w:numPr>
              <w:ind w:left="115" w:right="-57" w:hanging="172"/>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269–271: zna część słownictwa (ok. 40–50%, w tym </w:t>
            </w:r>
            <w:r w:rsidRPr="00010316">
              <w:rPr>
                <w:color w:val="000000"/>
                <w:sz w:val="20"/>
                <w:szCs w:val="20"/>
                <w:shd w:val="clear" w:color="auto" w:fill="B8CCE4"/>
              </w:rPr>
              <w:t>opcjon</w:t>
            </w:r>
            <w:r>
              <w:rPr>
                <w:color w:val="000000"/>
                <w:sz w:val="20"/>
                <w:szCs w:val="20"/>
                <w:shd w:val="clear" w:color="auto" w:fill="B8CCE4"/>
              </w:rPr>
              <w:t>alnie</w:t>
            </w:r>
            <w:r w:rsidRPr="00010316">
              <w:rPr>
                <w:color w:val="000000"/>
                <w:sz w:val="20"/>
                <w:szCs w:val="20"/>
                <w:shd w:val="clear" w:color="auto" w:fill="B8CCE4"/>
              </w:rPr>
              <w:t xml:space="preserve"> PR</w:t>
            </w:r>
            <w:r>
              <w:rPr>
                <w:color w:val="000000"/>
                <w:sz w:val="20"/>
                <w:szCs w:val="20"/>
              </w:rPr>
              <w:t xml:space="preserve">), wykonuje poprawnie część pkt. z ćw. 1–4 + </w:t>
            </w:r>
            <w:r w:rsidRPr="00010316">
              <w:rPr>
                <w:color w:val="000000"/>
                <w:sz w:val="20"/>
                <w:szCs w:val="20"/>
                <w:shd w:val="clear" w:color="auto" w:fill="B8CCE4"/>
              </w:rPr>
              <w:t>opcjon</w:t>
            </w:r>
            <w:r>
              <w:rPr>
                <w:color w:val="000000"/>
                <w:sz w:val="20"/>
                <w:szCs w:val="20"/>
                <w:shd w:val="clear" w:color="auto" w:fill="B8CCE4"/>
              </w:rPr>
              <w:t>alnie</w:t>
            </w:r>
            <w:r w:rsidRPr="00010316">
              <w:rPr>
                <w:color w:val="000000"/>
                <w:sz w:val="20"/>
                <w:szCs w:val="20"/>
                <w:shd w:val="clear" w:color="auto" w:fill="B8CCE4"/>
              </w:rPr>
              <w:t xml:space="preserve"> 1–3 PR</w:t>
            </w:r>
          </w:p>
        </w:tc>
        <w:tc>
          <w:tcPr>
            <w:tcW w:w="3401" w:type="dxa"/>
            <w:vMerge w:val="restart"/>
          </w:tcPr>
          <w:p w14:paraId="010A34DE" w14:textId="77777777" w:rsidR="00F679C2" w:rsidRPr="0052060D" w:rsidRDefault="00F679C2" w:rsidP="00F679C2">
            <w:pPr>
              <w:pStyle w:val="Akapitzlist1"/>
              <w:numPr>
                <w:ilvl w:val="0"/>
                <w:numId w:val="30"/>
              </w:numPr>
              <w:ind w:left="115" w:right="-57" w:hanging="172"/>
              <w:rPr>
                <w:sz w:val="20"/>
                <w:szCs w:val="20"/>
              </w:rPr>
            </w:pPr>
            <w:r>
              <w:rPr>
                <w:sz w:val="20"/>
                <w:szCs w:val="20"/>
              </w:rPr>
              <w:t xml:space="preserve">zna </w:t>
            </w:r>
            <w:r>
              <w:rPr>
                <w:sz w:val="20"/>
                <w:szCs w:val="20"/>
                <w:lang w:eastAsia="en-US"/>
              </w:rPr>
              <w:t xml:space="preserve">znaczną część słownictwa dot. stanowisk państwowych, </w:t>
            </w:r>
            <w:r w:rsidRPr="00D548E5">
              <w:rPr>
                <w:sz w:val="20"/>
                <w:szCs w:val="20"/>
              </w:rPr>
              <w:t xml:space="preserve">urzędów publicznych i ich funkcji, </w:t>
            </w:r>
            <w:r>
              <w:rPr>
                <w:sz w:val="20"/>
                <w:szCs w:val="20"/>
              </w:rPr>
              <w:t xml:space="preserve">ministerstw i agencji rządowych, wydarzeń i zjawisk społecznych (w tym znaczną część </w:t>
            </w:r>
            <w:r w:rsidRPr="00D548E5">
              <w:rPr>
                <w:sz w:val="20"/>
                <w:szCs w:val="20"/>
              </w:rPr>
              <w:t xml:space="preserve">kolokacji i wyrazów często mylonych); zna informacje dot. </w:t>
            </w:r>
            <w:r w:rsidRPr="00A13692">
              <w:rPr>
                <w:sz w:val="20"/>
                <w:szCs w:val="20"/>
              </w:rPr>
              <w:t xml:space="preserve">UE i ustroju politycznego Polski </w:t>
            </w:r>
          </w:p>
          <w:p w14:paraId="7F9AC677" w14:textId="77777777" w:rsidR="00F679C2" w:rsidRPr="00CB789D" w:rsidRDefault="00F679C2" w:rsidP="00F679C2">
            <w:pPr>
              <w:pStyle w:val="Akapitzlist1"/>
              <w:numPr>
                <w:ilvl w:val="0"/>
                <w:numId w:val="30"/>
              </w:numPr>
              <w:ind w:left="115" w:right="-57" w:hanging="172"/>
              <w:rPr>
                <w:sz w:val="20"/>
                <w:szCs w:val="20"/>
              </w:rPr>
            </w:pPr>
            <w:r w:rsidRPr="00D548E5">
              <w:rPr>
                <w:sz w:val="20"/>
                <w:szCs w:val="20"/>
              </w:rPr>
              <w:t xml:space="preserve">zna znaczną część słownictwa </w:t>
            </w:r>
            <w:r>
              <w:rPr>
                <w:sz w:val="20"/>
                <w:szCs w:val="20"/>
                <w:lang w:eastAsia="en-US"/>
              </w:rPr>
              <w:t xml:space="preserve">dot. </w:t>
            </w:r>
            <w:r w:rsidRPr="00D548E5">
              <w:rPr>
                <w:sz w:val="20"/>
                <w:szCs w:val="20"/>
              </w:rPr>
              <w:t xml:space="preserve">przestępczości, prawa i wymiaru sprawiedliwości, </w:t>
            </w:r>
            <w:r>
              <w:rPr>
                <w:color w:val="000000"/>
                <w:sz w:val="20"/>
                <w:szCs w:val="20"/>
              </w:rPr>
              <w:t>organizacji międzynarodowych, konfliktów wewnętrznych i międzynarodowych (w tym większość prezentowanych czasowników złożonych,</w:t>
            </w:r>
            <w:r w:rsidRPr="00D548E5">
              <w:rPr>
                <w:sz w:val="20"/>
                <w:szCs w:val="20"/>
              </w:rPr>
              <w:t xml:space="preserve"> tzw. </w:t>
            </w:r>
            <w:proofErr w:type="spellStart"/>
            <w:r w:rsidRPr="00D548E5">
              <w:rPr>
                <w:i/>
                <w:iCs/>
                <w:sz w:val="20"/>
                <w:szCs w:val="20"/>
              </w:rPr>
              <w:t>phrasal</w:t>
            </w:r>
            <w:proofErr w:type="spellEnd"/>
            <w:r w:rsidRPr="00D548E5">
              <w:rPr>
                <w:i/>
                <w:iCs/>
                <w:sz w:val="20"/>
                <w:szCs w:val="20"/>
              </w:rPr>
              <w:t xml:space="preserve"> </w:t>
            </w:r>
            <w:proofErr w:type="spellStart"/>
            <w:r w:rsidRPr="00D548E5">
              <w:rPr>
                <w:i/>
                <w:iCs/>
                <w:sz w:val="20"/>
                <w:szCs w:val="20"/>
              </w:rPr>
              <w:t>verbs</w:t>
            </w:r>
            <w:proofErr w:type="spellEnd"/>
            <w:r w:rsidRPr="00D548E5">
              <w:rPr>
                <w:sz w:val="20"/>
                <w:szCs w:val="20"/>
              </w:rPr>
              <w:t>)</w:t>
            </w:r>
          </w:p>
          <w:p w14:paraId="6FBCCEAC" w14:textId="77777777" w:rsidR="00F679C2" w:rsidRPr="00EC0BB1" w:rsidRDefault="00F679C2" w:rsidP="00F679C2">
            <w:pPr>
              <w:pStyle w:val="Akapitzlist1"/>
              <w:numPr>
                <w:ilvl w:val="0"/>
                <w:numId w:val="30"/>
              </w:numPr>
              <w:ind w:left="115" w:right="-57" w:hanging="172"/>
              <w:rPr>
                <w:sz w:val="20"/>
                <w:szCs w:val="20"/>
              </w:rPr>
            </w:pPr>
            <w:r>
              <w:rPr>
                <w:sz w:val="20"/>
                <w:szCs w:val="20"/>
              </w:rPr>
              <w:t>rozumie większość informacji w zdaniach i krótkich tekstach pisanych i słuchanych; rozwiązuje prawidłowo znaczną część punktów w ćwiczeniach leksykalnych,</w:t>
            </w:r>
            <w:r>
              <w:rPr>
                <w:sz w:val="20"/>
                <w:szCs w:val="20"/>
                <w:lang w:eastAsia="en-US"/>
              </w:rPr>
              <w:t xml:space="preserve"> w tym zw. z wyjaśnieniem prezentowanych zwrotów i podawaniem polskich odpowiedników stanowisk i instytucji</w:t>
            </w:r>
          </w:p>
          <w:p w14:paraId="39518336" w14:textId="77777777" w:rsidR="00F679C2" w:rsidRPr="00FD794A"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269–271: zna znaczną część słownictwa (ok. 55–65%, w tym </w:t>
            </w:r>
            <w:r w:rsidRPr="00A65745">
              <w:rPr>
                <w:color w:val="000000"/>
                <w:sz w:val="20"/>
                <w:szCs w:val="20"/>
                <w:shd w:val="clear" w:color="auto" w:fill="B8CCE4"/>
              </w:rPr>
              <w:t>opcjon</w:t>
            </w:r>
            <w:r>
              <w:rPr>
                <w:color w:val="000000"/>
                <w:sz w:val="20"/>
                <w:szCs w:val="20"/>
                <w:shd w:val="clear" w:color="auto" w:fill="B8CCE4"/>
              </w:rPr>
              <w:t>alnie</w:t>
            </w:r>
            <w:r w:rsidRPr="00A65745">
              <w:rPr>
                <w:color w:val="000000"/>
                <w:sz w:val="20"/>
                <w:szCs w:val="20"/>
                <w:shd w:val="clear" w:color="auto" w:fill="B8CCE4"/>
              </w:rPr>
              <w:t xml:space="preserve"> PR</w:t>
            </w:r>
            <w:r>
              <w:rPr>
                <w:color w:val="000000"/>
                <w:sz w:val="20"/>
                <w:szCs w:val="20"/>
              </w:rPr>
              <w:t xml:space="preserve">), wykonuje poprawnie znaczną </w:t>
            </w:r>
            <w:r>
              <w:rPr>
                <w:color w:val="000000"/>
                <w:sz w:val="20"/>
                <w:szCs w:val="20"/>
              </w:rPr>
              <w:lastRenderedPageBreak/>
              <w:t xml:space="preserve">część punktów z ćw. 1–4 + </w:t>
            </w:r>
            <w:r>
              <w:rPr>
                <w:color w:val="000000"/>
                <w:sz w:val="20"/>
                <w:szCs w:val="20"/>
                <w:shd w:val="clear" w:color="auto" w:fill="B8CCE4"/>
              </w:rPr>
              <w:t>opcjonalnie 1–3 PR</w:t>
            </w:r>
          </w:p>
        </w:tc>
        <w:tc>
          <w:tcPr>
            <w:tcW w:w="3402" w:type="dxa"/>
            <w:vMerge w:val="restart"/>
          </w:tcPr>
          <w:p w14:paraId="072389A9" w14:textId="77777777" w:rsidR="00F679C2" w:rsidRPr="00CB789D" w:rsidRDefault="00F679C2" w:rsidP="00F679C2">
            <w:pPr>
              <w:numPr>
                <w:ilvl w:val="0"/>
                <w:numId w:val="18"/>
              </w:numPr>
              <w:spacing w:after="0" w:line="240" w:lineRule="auto"/>
              <w:ind w:left="118" w:right="-57" w:hanging="175"/>
              <w:rPr>
                <w:color w:val="000000"/>
                <w:sz w:val="20"/>
                <w:szCs w:val="20"/>
              </w:rPr>
            </w:pPr>
            <w:r>
              <w:rPr>
                <w:sz w:val="20"/>
                <w:szCs w:val="20"/>
              </w:rPr>
              <w:lastRenderedPageBreak/>
              <w:t xml:space="preserve">zna większość słownictwa dot. stanowisk państwowych, </w:t>
            </w:r>
            <w:r w:rsidRPr="00D548E5">
              <w:rPr>
                <w:sz w:val="20"/>
                <w:szCs w:val="20"/>
              </w:rPr>
              <w:t xml:space="preserve">urzędów publicznych i ich funkcji, </w:t>
            </w:r>
            <w:r>
              <w:rPr>
                <w:sz w:val="20"/>
                <w:szCs w:val="20"/>
              </w:rPr>
              <w:t xml:space="preserve">ministerstw i agencji rządowych, wydarzeń i zjawisk społecznych (w tym większość </w:t>
            </w:r>
            <w:r w:rsidRPr="00D548E5">
              <w:rPr>
                <w:sz w:val="20"/>
                <w:szCs w:val="20"/>
              </w:rPr>
              <w:t xml:space="preserve">kolokacji i wyrazów często mylonych); zna informacje dot. </w:t>
            </w:r>
            <w:r w:rsidRPr="00A13692">
              <w:rPr>
                <w:sz w:val="20"/>
                <w:szCs w:val="20"/>
              </w:rPr>
              <w:t xml:space="preserve">UE i ustroju politycznego Polski </w:t>
            </w:r>
          </w:p>
          <w:p w14:paraId="7964C01A" w14:textId="77777777" w:rsidR="00F679C2" w:rsidRPr="0052060D" w:rsidRDefault="00F679C2" w:rsidP="00F679C2">
            <w:pPr>
              <w:numPr>
                <w:ilvl w:val="0"/>
                <w:numId w:val="18"/>
              </w:numPr>
              <w:spacing w:after="0" w:line="240" w:lineRule="auto"/>
              <w:ind w:left="118" w:right="-57" w:hanging="175"/>
              <w:rPr>
                <w:color w:val="000000"/>
                <w:sz w:val="20"/>
                <w:szCs w:val="20"/>
              </w:rPr>
            </w:pPr>
            <w:r>
              <w:rPr>
                <w:sz w:val="20"/>
                <w:szCs w:val="20"/>
              </w:rPr>
              <w:t xml:space="preserve">zna większość słownictwa dot. </w:t>
            </w:r>
            <w:r w:rsidRPr="00D548E5">
              <w:rPr>
                <w:sz w:val="20"/>
                <w:szCs w:val="20"/>
              </w:rPr>
              <w:t xml:space="preserve">przestępczości, prawa i wymiaru sprawiedliwości, </w:t>
            </w:r>
            <w:r>
              <w:rPr>
                <w:color w:val="000000"/>
                <w:sz w:val="20"/>
                <w:szCs w:val="20"/>
              </w:rPr>
              <w:t>organizacji międzynarodowych, konfliktów wewnętrznych i międzynarodowych (w tym prawie wszystkie prezentowane czasowniki złożone,</w:t>
            </w:r>
            <w:r w:rsidRPr="00D548E5">
              <w:rPr>
                <w:sz w:val="20"/>
                <w:szCs w:val="20"/>
              </w:rPr>
              <w:t xml:space="preserve"> tzw. </w:t>
            </w:r>
            <w:proofErr w:type="spellStart"/>
            <w:r w:rsidRPr="00D548E5">
              <w:rPr>
                <w:i/>
                <w:iCs/>
                <w:sz w:val="20"/>
                <w:szCs w:val="20"/>
              </w:rPr>
              <w:t>phrasal</w:t>
            </w:r>
            <w:proofErr w:type="spellEnd"/>
            <w:r w:rsidRPr="00D548E5">
              <w:rPr>
                <w:i/>
                <w:iCs/>
                <w:sz w:val="20"/>
                <w:szCs w:val="20"/>
              </w:rPr>
              <w:t xml:space="preserve"> </w:t>
            </w:r>
            <w:proofErr w:type="spellStart"/>
            <w:r w:rsidRPr="00D548E5">
              <w:rPr>
                <w:i/>
                <w:iCs/>
                <w:sz w:val="20"/>
                <w:szCs w:val="20"/>
              </w:rPr>
              <w:t>verbs</w:t>
            </w:r>
            <w:proofErr w:type="spellEnd"/>
            <w:r w:rsidRPr="00D548E5">
              <w:rPr>
                <w:sz w:val="20"/>
                <w:szCs w:val="20"/>
              </w:rPr>
              <w:t xml:space="preserve">) </w:t>
            </w:r>
          </w:p>
          <w:p w14:paraId="292AAFFD" w14:textId="77777777" w:rsidR="00F679C2" w:rsidRPr="00EC0BB1" w:rsidRDefault="00F679C2" w:rsidP="00F679C2">
            <w:pPr>
              <w:numPr>
                <w:ilvl w:val="0"/>
                <w:numId w:val="18"/>
              </w:numPr>
              <w:spacing w:after="0" w:line="240" w:lineRule="auto"/>
              <w:ind w:left="118" w:right="-57" w:hanging="175"/>
              <w:rPr>
                <w:color w:val="000000"/>
                <w:sz w:val="20"/>
                <w:szCs w:val="20"/>
              </w:rPr>
            </w:pPr>
            <w:r>
              <w:rPr>
                <w:sz w:val="20"/>
                <w:szCs w:val="20"/>
              </w:rPr>
              <w:t>rozumie prawie wszystkie informacje w zdaniach i krótkich tekstach pisanych i słuchanych; rozwiązuje prawidłowo większość punktów w ćwiczeniach leksykalnych, w tym zw. z wyjaśnieniem prezentowanych zwrotów i podawaniem polskich odpowiedników stanowisk i instytucji</w:t>
            </w:r>
          </w:p>
          <w:p w14:paraId="65AE5134" w14:textId="77777777" w:rsidR="00F679C2" w:rsidRPr="002376B7"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269–271: zna większość słownictwa (ok. 70–80%, w tym </w:t>
            </w:r>
            <w:r w:rsidRPr="00010316">
              <w:rPr>
                <w:color w:val="000000"/>
                <w:sz w:val="20"/>
                <w:szCs w:val="20"/>
                <w:shd w:val="clear" w:color="auto" w:fill="B8CCE4"/>
              </w:rPr>
              <w:t>opcjon</w:t>
            </w:r>
            <w:r>
              <w:rPr>
                <w:color w:val="000000"/>
                <w:sz w:val="20"/>
                <w:szCs w:val="20"/>
                <w:shd w:val="clear" w:color="auto" w:fill="B8CCE4"/>
              </w:rPr>
              <w:t>alnie</w:t>
            </w:r>
            <w:r w:rsidRPr="00010316">
              <w:rPr>
                <w:color w:val="000000"/>
                <w:sz w:val="20"/>
                <w:szCs w:val="20"/>
                <w:shd w:val="clear" w:color="auto" w:fill="B8CCE4"/>
              </w:rPr>
              <w:t xml:space="preserve"> PR</w:t>
            </w:r>
            <w:r>
              <w:rPr>
                <w:color w:val="000000"/>
                <w:sz w:val="20"/>
                <w:szCs w:val="20"/>
              </w:rPr>
              <w:t xml:space="preserve">), </w:t>
            </w:r>
            <w:r>
              <w:rPr>
                <w:color w:val="000000"/>
                <w:sz w:val="20"/>
                <w:szCs w:val="20"/>
              </w:rPr>
              <w:lastRenderedPageBreak/>
              <w:t xml:space="preserve">wykonuje poprawnie większość punktów z ćw. 1–4 + </w:t>
            </w:r>
            <w:r w:rsidRPr="00010316">
              <w:rPr>
                <w:color w:val="000000"/>
                <w:sz w:val="20"/>
                <w:szCs w:val="20"/>
                <w:shd w:val="clear" w:color="auto" w:fill="B8CCE4"/>
              </w:rPr>
              <w:t>opcjon</w:t>
            </w:r>
            <w:r>
              <w:rPr>
                <w:color w:val="000000"/>
                <w:sz w:val="20"/>
                <w:szCs w:val="20"/>
                <w:shd w:val="clear" w:color="auto" w:fill="B8CCE4"/>
              </w:rPr>
              <w:t>alnie</w:t>
            </w:r>
            <w:r w:rsidRPr="00010316">
              <w:rPr>
                <w:color w:val="000000"/>
                <w:sz w:val="20"/>
                <w:szCs w:val="20"/>
                <w:shd w:val="clear" w:color="auto" w:fill="B8CCE4"/>
              </w:rPr>
              <w:t xml:space="preserve"> 1–3 PR</w:t>
            </w:r>
          </w:p>
        </w:tc>
        <w:tc>
          <w:tcPr>
            <w:tcW w:w="3402" w:type="dxa"/>
            <w:vMerge w:val="restart"/>
          </w:tcPr>
          <w:p w14:paraId="6B6E1EFD" w14:textId="77777777" w:rsidR="00F679C2" w:rsidRPr="002F73AC" w:rsidRDefault="00F679C2" w:rsidP="00F679C2">
            <w:pPr>
              <w:numPr>
                <w:ilvl w:val="0"/>
                <w:numId w:val="18"/>
              </w:numPr>
              <w:spacing w:after="0" w:line="240" w:lineRule="auto"/>
              <w:ind w:left="118" w:right="-57" w:hanging="175"/>
              <w:rPr>
                <w:color w:val="000000"/>
                <w:sz w:val="20"/>
                <w:szCs w:val="20"/>
              </w:rPr>
            </w:pPr>
            <w:r>
              <w:rPr>
                <w:sz w:val="20"/>
                <w:szCs w:val="20"/>
              </w:rPr>
              <w:lastRenderedPageBreak/>
              <w:t xml:space="preserve">zna </w:t>
            </w:r>
            <w:r>
              <w:rPr>
                <w:color w:val="000000"/>
                <w:sz w:val="20"/>
                <w:szCs w:val="20"/>
              </w:rPr>
              <w:t xml:space="preserve">prawie całe słownictwo </w:t>
            </w:r>
            <w:r>
              <w:rPr>
                <w:sz w:val="20"/>
                <w:szCs w:val="20"/>
              </w:rPr>
              <w:t xml:space="preserve">dot. stanowisk państwowych, </w:t>
            </w:r>
            <w:r w:rsidRPr="00D548E5">
              <w:rPr>
                <w:sz w:val="20"/>
                <w:szCs w:val="20"/>
              </w:rPr>
              <w:t xml:space="preserve">urzędów publicznych i ich funkcji, </w:t>
            </w:r>
            <w:r>
              <w:rPr>
                <w:sz w:val="20"/>
                <w:szCs w:val="20"/>
              </w:rPr>
              <w:t xml:space="preserve">ministerstw i agencji rządowych, wydarzeń i zjawisk społecznych (w tym </w:t>
            </w:r>
            <w:r w:rsidRPr="00D548E5">
              <w:rPr>
                <w:sz w:val="20"/>
                <w:szCs w:val="20"/>
              </w:rPr>
              <w:t xml:space="preserve">kolokacje i wyrazy często mylone); zna informacje dot. </w:t>
            </w:r>
            <w:r w:rsidRPr="002376B7">
              <w:rPr>
                <w:sz w:val="20"/>
                <w:szCs w:val="20"/>
              </w:rPr>
              <w:t>UE i ustroju politycznego Polski</w:t>
            </w:r>
          </w:p>
          <w:p w14:paraId="7AA7CDB6" w14:textId="77777777" w:rsidR="00F679C2" w:rsidRPr="0052060D" w:rsidRDefault="00F679C2" w:rsidP="00F679C2">
            <w:pPr>
              <w:numPr>
                <w:ilvl w:val="0"/>
                <w:numId w:val="18"/>
              </w:numPr>
              <w:spacing w:after="0" w:line="240" w:lineRule="auto"/>
              <w:ind w:left="118" w:right="-57" w:hanging="175"/>
              <w:rPr>
                <w:color w:val="000000"/>
                <w:sz w:val="20"/>
                <w:szCs w:val="20"/>
              </w:rPr>
            </w:pPr>
            <w:r>
              <w:rPr>
                <w:sz w:val="20"/>
                <w:szCs w:val="20"/>
              </w:rPr>
              <w:t xml:space="preserve">zna prawie całe słownictwo dot. </w:t>
            </w:r>
            <w:r w:rsidRPr="00D548E5">
              <w:rPr>
                <w:sz w:val="20"/>
                <w:szCs w:val="20"/>
              </w:rPr>
              <w:t xml:space="preserve">przestępczości, prawa i wymiaru sprawiedliwości, </w:t>
            </w:r>
            <w:r>
              <w:rPr>
                <w:color w:val="000000"/>
                <w:sz w:val="20"/>
                <w:szCs w:val="20"/>
              </w:rPr>
              <w:t>organizacji międzynarodowych, konfliktów wewnętrznych i międzynarodowych (w tym wszystkie prezentowane czasowniki złożone,</w:t>
            </w:r>
            <w:r w:rsidRPr="00D548E5">
              <w:rPr>
                <w:sz w:val="20"/>
                <w:szCs w:val="20"/>
              </w:rPr>
              <w:t xml:space="preserve"> tzw. </w:t>
            </w:r>
            <w:proofErr w:type="spellStart"/>
            <w:r w:rsidRPr="00D548E5">
              <w:rPr>
                <w:i/>
                <w:iCs/>
                <w:sz w:val="20"/>
                <w:szCs w:val="20"/>
              </w:rPr>
              <w:t>phrasal</w:t>
            </w:r>
            <w:proofErr w:type="spellEnd"/>
            <w:r w:rsidRPr="00D548E5">
              <w:rPr>
                <w:i/>
                <w:iCs/>
                <w:sz w:val="20"/>
                <w:szCs w:val="20"/>
              </w:rPr>
              <w:t xml:space="preserve"> </w:t>
            </w:r>
            <w:proofErr w:type="spellStart"/>
            <w:r w:rsidRPr="00D548E5">
              <w:rPr>
                <w:i/>
                <w:iCs/>
                <w:sz w:val="20"/>
                <w:szCs w:val="20"/>
              </w:rPr>
              <w:t>verbs</w:t>
            </w:r>
            <w:proofErr w:type="spellEnd"/>
            <w:r w:rsidRPr="00D548E5">
              <w:rPr>
                <w:sz w:val="20"/>
                <w:szCs w:val="20"/>
              </w:rPr>
              <w:t>)</w:t>
            </w:r>
          </w:p>
          <w:p w14:paraId="128BBE6C" w14:textId="77777777" w:rsidR="00F679C2" w:rsidRPr="00161079" w:rsidRDefault="00F679C2" w:rsidP="00F679C2">
            <w:pPr>
              <w:numPr>
                <w:ilvl w:val="0"/>
                <w:numId w:val="18"/>
              </w:numPr>
              <w:spacing w:after="0" w:line="240" w:lineRule="auto"/>
              <w:ind w:left="118" w:right="-57" w:hanging="175"/>
              <w:rPr>
                <w:color w:val="000000"/>
                <w:sz w:val="20"/>
                <w:szCs w:val="20"/>
              </w:rPr>
            </w:pPr>
            <w:r w:rsidRPr="00161079">
              <w:rPr>
                <w:sz w:val="20"/>
                <w:szCs w:val="20"/>
              </w:rPr>
              <w:t>rozumie wszystkie informacje w zdaniach i krótkich tekstach pisanych i słuchanych; rozwiązuje prawidłowo prawie wszystkie punkty w ćwiczeniach leksykalnych</w:t>
            </w:r>
            <w:r>
              <w:rPr>
                <w:sz w:val="20"/>
                <w:szCs w:val="20"/>
              </w:rPr>
              <w:t>, w tym zw. z wyjaśnieniem prezentowanych zwrotów i podawaniem polskich odpowiedników stanowisk i instytucji</w:t>
            </w:r>
          </w:p>
          <w:p w14:paraId="16150017" w14:textId="77777777" w:rsidR="00F679C2" w:rsidRPr="00C31192" w:rsidRDefault="00F679C2" w:rsidP="00F679C2">
            <w:pPr>
              <w:numPr>
                <w:ilvl w:val="0"/>
                <w:numId w:val="31"/>
              </w:numPr>
              <w:spacing w:after="0" w:line="240" w:lineRule="auto"/>
              <w:ind w:left="118" w:right="-57" w:hanging="175"/>
              <w:rPr>
                <w:color w:val="000000"/>
                <w:sz w:val="20"/>
                <w:szCs w:val="20"/>
              </w:rPr>
            </w:pPr>
            <w:proofErr w:type="spellStart"/>
            <w:r>
              <w:rPr>
                <w:b/>
                <w:bCs/>
                <w:i/>
                <w:iCs/>
                <w:color w:val="000000"/>
                <w:sz w:val="20"/>
                <w:szCs w:val="20"/>
              </w:rPr>
              <w:t>Vocabulary</w:t>
            </w:r>
            <w:proofErr w:type="spellEnd"/>
            <w:r>
              <w:rPr>
                <w:b/>
                <w:bCs/>
                <w:i/>
                <w:iCs/>
                <w:color w:val="000000"/>
                <w:sz w:val="20"/>
                <w:szCs w:val="20"/>
              </w:rPr>
              <w:t xml:space="preserve"> Bank</w:t>
            </w:r>
            <w:r>
              <w:rPr>
                <w:color w:val="000000"/>
                <w:sz w:val="20"/>
                <w:szCs w:val="20"/>
              </w:rPr>
              <w:t xml:space="preserve"> str. 269–271: zna prawie całe słownictwo (min. 85%, w tym </w:t>
            </w:r>
            <w:r w:rsidRPr="00010316">
              <w:rPr>
                <w:color w:val="000000"/>
                <w:sz w:val="20"/>
                <w:szCs w:val="20"/>
                <w:shd w:val="clear" w:color="auto" w:fill="B8CCE4"/>
              </w:rPr>
              <w:t>opcjon</w:t>
            </w:r>
            <w:r>
              <w:rPr>
                <w:color w:val="000000"/>
                <w:sz w:val="20"/>
                <w:szCs w:val="20"/>
                <w:shd w:val="clear" w:color="auto" w:fill="B8CCE4"/>
              </w:rPr>
              <w:t>alnie</w:t>
            </w:r>
            <w:r w:rsidRPr="00010316">
              <w:rPr>
                <w:color w:val="000000"/>
                <w:sz w:val="20"/>
                <w:szCs w:val="20"/>
                <w:shd w:val="clear" w:color="auto" w:fill="B8CCE4"/>
              </w:rPr>
              <w:t xml:space="preserve"> PR</w:t>
            </w:r>
            <w:r>
              <w:rPr>
                <w:color w:val="000000"/>
                <w:sz w:val="20"/>
                <w:szCs w:val="20"/>
              </w:rPr>
              <w:t xml:space="preserve">), wykonuje poprawnie prawie </w:t>
            </w:r>
            <w:r>
              <w:rPr>
                <w:color w:val="000000"/>
                <w:sz w:val="20"/>
                <w:szCs w:val="20"/>
              </w:rPr>
              <w:lastRenderedPageBreak/>
              <w:t xml:space="preserve">wszystkie punkty z ćw. 1–4 + </w:t>
            </w:r>
            <w:r w:rsidRPr="00010316">
              <w:rPr>
                <w:color w:val="000000"/>
                <w:sz w:val="20"/>
                <w:szCs w:val="20"/>
                <w:shd w:val="clear" w:color="auto" w:fill="B8CCE4"/>
              </w:rPr>
              <w:t>opcjon</w:t>
            </w:r>
            <w:r>
              <w:rPr>
                <w:color w:val="000000"/>
                <w:sz w:val="20"/>
                <w:szCs w:val="20"/>
                <w:shd w:val="clear" w:color="auto" w:fill="B8CCE4"/>
              </w:rPr>
              <w:t>alnie</w:t>
            </w:r>
            <w:r w:rsidRPr="00010316">
              <w:rPr>
                <w:color w:val="000000"/>
                <w:sz w:val="20"/>
                <w:szCs w:val="20"/>
                <w:shd w:val="clear" w:color="auto" w:fill="B8CCE4"/>
              </w:rPr>
              <w:t xml:space="preserve"> 1–3 PR</w:t>
            </w:r>
            <w:r w:rsidRPr="007F571B">
              <w:rPr>
                <w:color w:val="000000"/>
                <w:sz w:val="20"/>
                <w:szCs w:val="20"/>
              </w:rPr>
              <w:t xml:space="preserve"> </w:t>
            </w:r>
          </w:p>
        </w:tc>
      </w:tr>
      <w:tr w:rsidR="00F679C2" w14:paraId="07D8983D" w14:textId="77777777" w:rsidTr="00F65C6B">
        <w:trPr>
          <w:trHeight w:val="4377"/>
        </w:trPr>
        <w:tc>
          <w:tcPr>
            <w:tcW w:w="1844" w:type="dxa"/>
            <w:vAlign w:val="center"/>
          </w:tcPr>
          <w:p w14:paraId="2FA8AFA9" w14:textId="77777777" w:rsidR="00F679C2" w:rsidRPr="00EE0E95" w:rsidRDefault="00F679C2" w:rsidP="00F65C6B">
            <w:pPr>
              <w:jc w:val="center"/>
              <w:rPr>
                <w:b/>
                <w:bCs/>
                <w:color w:val="000000"/>
                <w:sz w:val="20"/>
                <w:szCs w:val="20"/>
              </w:rPr>
            </w:pPr>
            <w:r>
              <w:rPr>
                <w:b/>
                <w:bCs/>
                <w:color w:val="000000"/>
                <w:sz w:val="20"/>
                <w:szCs w:val="20"/>
              </w:rPr>
              <w:t>MATERIAŁ LEKSYKALNY</w:t>
            </w:r>
          </w:p>
        </w:tc>
        <w:tc>
          <w:tcPr>
            <w:tcW w:w="3403" w:type="dxa"/>
            <w:vMerge/>
          </w:tcPr>
          <w:p w14:paraId="7567B66A" w14:textId="77777777" w:rsidR="00F679C2" w:rsidRDefault="00F679C2" w:rsidP="00F679C2">
            <w:pPr>
              <w:numPr>
                <w:ilvl w:val="0"/>
                <w:numId w:val="18"/>
              </w:numPr>
              <w:spacing w:after="0" w:line="240" w:lineRule="auto"/>
              <w:ind w:left="175" w:hanging="175"/>
              <w:rPr>
                <w:color w:val="000000"/>
                <w:sz w:val="20"/>
                <w:szCs w:val="20"/>
              </w:rPr>
            </w:pPr>
          </w:p>
        </w:tc>
        <w:tc>
          <w:tcPr>
            <w:tcW w:w="3401" w:type="dxa"/>
            <w:vMerge/>
          </w:tcPr>
          <w:p w14:paraId="26CE006A"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47F29862" w14:textId="77777777" w:rsidR="00F679C2" w:rsidRDefault="00F679C2" w:rsidP="00F679C2">
            <w:pPr>
              <w:numPr>
                <w:ilvl w:val="0"/>
                <w:numId w:val="18"/>
              </w:numPr>
              <w:spacing w:after="0" w:line="240" w:lineRule="auto"/>
              <w:ind w:left="175" w:hanging="175"/>
              <w:rPr>
                <w:color w:val="000000"/>
                <w:sz w:val="20"/>
                <w:szCs w:val="20"/>
              </w:rPr>
            </w:pPr>
          </w:p>
        </w:tc>
        <w:tc>
          <w:tcPr>
            <w:tcW w:w="3402" w:type="dxa"/>
            <w:vMerge/>
          </w:tcPr>
          <w:p w14:paraId="40CCB215" w14:textId="77777777" w:rsidR="00F679C2" w:rsidRDefault="00F679C2" w:rsidP="00F679C2">
            <w:pPr>
              <w:numPr>
                <w:ilvl w:val="0"/>
                <w:numId w:val="18"/>
              </w:numPr>
              <w:spacing w:after="0" w:line="240" w:lineRule="auto"/>
              <w:ind w:left="175" w:hanging="175"/>
              <w:rPr>
                <w:color w:val="000000"/>
                <w:sz w:val="20"/>
                <w:szCs w:val="20"/>
              </w:rPr>
            </w:pPr>
          </w:p>
        </w:tc>
      </w:tr>
      <w:tr w:rsidR="00F679C2" w14:paraId="4433C2C6" w14:textId="77777777" w:rsidTr="00F65C6B">
        <w:trPr>
          <w:cantSplit/>
          <w:trHeight w:val="1893"/>
        </w:trPr>
        <w:tc>
          <w:tcPr>
            <w:tcW w:w="1844" w:type="dxa"/>
            <w:shd w:val="clear" w:color="auto" w:fill="BFBFBF"/>
          </w:tcPr>
          <w:p w14:paraId="1B551003" w14:textId="77777777" w:rsidR="00F679C2" w:rsidRDefault="00F679C2" w:rsidP="00F65C6B">
            <w:pPr>
              <w:jc w:val="center"/>
              <w:rPr>
                <w:b/>
                <w:bCs/>
                <w:lang w:val="en-US"/>
              </w:rPr>
            </w:pPr>
          </w:p>
          <w:p w14:paraId="2954113E" w14:textId="77777777" w:rsidR="00F679C2" w:rsidRDefault="00F679C2" w:rsidP="00F65C6B">
            <w:pPr>
              <w:jc w:val="center"/>
              <w:rPr>
                <w:b/>
                <w:bCs/>
                <w:lang w:val="en-US"/>
              </w:rPr>
            </w:pPr>
            <w:r>
              <w:rPr>
                <w:b/>
                <w:bCs/>
                <w:lang w:val="en-US"/>
              </w:rPr>
              <w:t>MODULE 14</w:t>
            </w:r>
          </w:p>
          <w:p w14:paraId="19263C4F" w14:textId="77777777" w:rsidR="00F679C2" w:rsidRDefault="00F679C2" w:rsidP="00F65C6B">
            <w:pPr>
              <w:jc w:val="center"/>
              <w:rPr>
                <w:b/>
                <w:bCs/>
              </w:rPr>
            </w:pPr>
            <w:r>
              <w:rPr>
                <w:b/>
                <w:bCs/>
              </w:rPr>
              <w:t>Państwo</w:t>
            </w:r>
            <w:r>
              <w:rPr>
                <w:b/>
                <w:bCs/>
              </w:rPr>
              <w:br/>
              <w:t>i</w:t>
            </w:r>
            <w:r>
              <w:rPr>
                <w:b/>
                <w:bCs/>
              </w:rPr>
              <w:br/>
              <w:t>społeczeństwo</w:t>
            </w:r>
          </w:p>
          <w:p w14:paraId="6AE472CC" w14:textId="77777777" w:rsidR="00F679C2" w:rsidRDefault="00F679C2" w:rsidP="00F65C6B">
            <w:pPr>
              <w:jc w:val="center"/>
              <w:rPr>
                <w:b/>
                <w:bCs/>
                <w:lang w:val="en-US"/>
              </w:rPr>
            </w:pPr>
          </w:p>
          <w:p w14:paraId="5914DC9E" w14:textId="77777777" w:rsidR="00F679C2" w:rsidRDefault="00F679C2" w:rsidP="00F65C6B">
            <w:pPr>
              <w:jc w:val="center"/>
              <w:rPr>
                <w:b/>
                <w:bCs/>
                <w:i/>
                <w:lang w:val="en-US"/>
              </w:rPr>
            </w:pPr>
            <w:r>
              <w:rPr>
                <w:b/>
                <w:bCs/>
                <w:i/>
                <w:lang w:val="en-US"/>
              </w:rPr>
              <w:t>Grammar Bank</w:t>
            </w:r>
          </w:p>
          <w:p w14:paraId="10607171" w14:textId="77777777" w:rsidR="00F679C2" w:rsidRPr="00496B5E" w:rsidRDefault="00F679C2" w:rsidP="00F65C6B">
            <w:pPr>
              <w:jc w:val="center"/>
              <w:rPr>
                <w:b/>
                <w:bCs/>
                <w:i/>
                <w:lang w:val="en-US"/>
              </w:rPr>
            </w:pPr>
            <w:r>
              <w:rPr>
                <w:b/>
                <w:bCs/>
                <w:i/>
                <w:lang w:val="en-US"/>
              </w:rPr>
              <w:t>GR63–GR66</w:t>
            </w:r>
          </w:p>
        </w:tc>
        <w:tc>
          <w:tcPr>
            <w:tcW w:w="3403" w:type="dxa"/>
            <w:vMerge w:val="restart"/>
          </w:tcPr>
          <w:p w14:paraId="5EECBFEF" w14:textId="77777777" w:rsidR="00F679C2" w:rsidRPr="00A4430D" w:rsidRDefault="00F679C2" w:rsidP="00F679C2">
            <w:pPr>
              <w:numPr>
                <w:ilvl w:val="0"/>
                <w:numId w:val="18"/>
              </w:numPr>
              <w:spacing w:after="0" w:line="240" w:lineRule="auto"/>
              <w:ind w:left="118" w:right="-57" w:hanging="175"/>
              <w:rPr>
                <w:sz w:val="20"/>
                <w:szCs w:val="20"/>
              </w:rPr>
            </w:pPr>
            <w:r>
              <w:rPr>
                <w:sz w:val="20"/>
                <w:szCs w:val="20"/>
              </w:rPr>
              <w:t>zna i rozumie zasady tworzenia pytań i odpowiedzi, w tym pytań ogólnych, szczegółowych, o podmiot i dopełnienie, pośrednich i rozłącznych (w tym zna zasady ich intonacji); zna strukturę i rozumie uż</w:t>
            </w:r>
            <w:r w:rsidRPr="00D548E5">
              <w:rPr>
                <w:sz w:val="20"/>
                <w:szCs w:val="20"/>
              </w:rPr>
              <w:t xml:space="preserve">ycie zdań wykrzyknikowych (z </w:t>
            </w:r>
            <w:proofErr w:type="spellStart"/>
            <w:r w:rsidRPr="00D548E5">
              <w:rPr>
                <w:i/>
                <w:iCs/>
                <w:sz w:val="20"/>
                <w:szCs w:val="20"/>
              </w:rPr>
              <w:t>so</w:t>
            </w:r>
            <w:proofErr w:type="spellEnd"/>
            <w:r w:rsidRPr="00D548E5">
              <w:rPr>
                <w:i/>
                <w:iCs/>
                <w:sz w:val="20"/>
                <w:szCs w:val="20"/>
              </w:rPr>
              <w:t xml:space="preserve">, </w:t>
            </w:r>
            <w:proofErr w:type="spellStart"/>
            <w:r w:rsidRPr="00D548E5">
              <w:rPr>
                <w:i/>
                <w:iCs/>
                <w:sz w:val="20"/>
                <w:szCs w:val="20"/>
              </w:rPr>
              <w:t>such</w:t>
            </w:r>
            <w:proofErr w:type="spellEnd"/>
            <w:r w:rsidRPr="00D548E5">
              <w:rPr>
                <w:i/>
                <w:iCs/>
                <w:sz w:val="20"/>
                <w:szCs w:val="20"/>
              </w:rPr>
              <w:t xml:space="preserve"> a/</w:t>
            </w:r>
            <w:proofErr w:type="spellStart"/>
            <w:r w:rsidRPr="00D548E5">
              <w:rPr>
                <w:i/>
                <w:iCs/>
                <w:sz w:val="20"/>
                <w:szCs w:val="20"/>
              </w:rPr>
              <w:t>an</w:t>
            </w:r>
            <w:proofErr w:type="spellEnd"/>
            <w:r w:rsidRPr="00D548E5">
              <w:rPr>
                <w:i/>
                <w:iCs/>
                <w:sz w:val="20"/>
                <w:szCs w:val="20"/>
              </w:rPr>
              <w:t xml:space="preserve">, </w:t>
            </w:r>
            <w:proofErr w:type="spellStart"/>
            <w:r w:rsidRPr="00D548E5">
              <w:rPr>
                <w:i/>
                <w:iCs/>
                <w:sz w:val="20"/>
                <w:szCs w:val="20"/>
              </w:rPr>
              <w:t>such</w:t>
            </w:r>
            <w:proofErr w:type="spellEnd"/>
            <w:r w:rsidRPr="00D548E5">
              <w:rPr>
                <w:i/>
                <w:iCs/>
                <w:sz w:val="20"/>
                <w:szCs w:val="20"/>
              </w:rPr>
              <w:t xml:space="preserve">, </w:t>
            </w:r>
            <w:proofErr w:type="spellStart"/>
            <w:r w:rsidRPr="00D548E5">
              <w:rPr>
                <w:i/>
                <w:iCs/>
                <w:sz w:val="20"/>
                <w:szCs w:val="20"/>
              </w:rPr>
              <w:t>what</w:t>
            </w:r>
            <w:proofErr w:type="spellEnd"/>
            <w:r w:rsidRPr="00D548E5">
              <w:rPr>
                <w:i/>
                <w:iCs/>
                <w:sz w:val="20"/>
                <w:szCs w:val="20"/>
              </w:rPr>
              <w:t xml:space="preserve"> a/</w:t>
            </w:r>
            <w:proofErr w:type="spellStart"/>
            <w:r w:rsidRPr="00D548E5">
              <w:rPr>
                <w:i/>
                <w:iCs/>
                <w:sz w:val="20"/>
                <w:szCs w:val="20"/>
              </w:rPr>
              <w:t>an</w:t>
            </w:r>
            <w:proofErr w:type="spellEnd"/>
            <w:r w:rsidRPr="00D548E5">
              <w:rPr>
                <w:i/>
                <w:iCs/>
                <w:sz w:val="20"/>
                <w:szCs w:val="20"/>
              </w:rPr>
              <w:t xml:space="preserve">, </w:t>
            </w:r>
            <w:proofErr w:type="spellStart"/>
            <w:r w:rsidRPr="00D548E5">
              <w:rPr>
                <w:i/>
                <w:iCs/>
                <w:sz w:val="20"/>
                <w:szCs w:val="20"/>
              </w:rPr>
              <w:t>what</w:t>
            </w:r>
            <w:proofErr w:type="spellEnd"/>
            <w:r w:rsidRPr="00D548E5">
              <w:rPr>
                <w:i/>
                <w:iCs/>
                <w:sz w:val="20"/>
                <w:szCs w:val="20"/>
              </w:rPr>
              <w:t xml:space="preserve">, </w:t>
            </w:r>
            <w:proofErr w:type="spellStart"/>
            <w:r w:rsidRPr="00D548E5">
              <w:rPr>
                <w:i/>
                <w:iCs/>
                <w:sz w:val="20"/>
                <w:szCs w:val="20"/>
              </w:rPr>
              <w:t>how</w:t>
            </w:r>
            <w:proofErr w:type="spellEnd"/>
            <w:r w:rsidRPr="00D548E5">
              <w:rPr>
                <w:sz w:val="20"/>
                <w:szCs w:val="20"/>
              </w:rPr>
              <w:t xml:space="preserve">) </w:t>
            </w:r>
          </w:p>
          <w:p w14:paraId="3B8C2365"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w znacznej części poprawnie stosuje ww. wiedzę i struktury w ćwiczeniach gramatycznych, w </w:t>
            </w:r>
            <w:r>
              <w:rPr>
                <w:sz w:val="20"/>
                <w:szCs w:val="20"/>
              </w:rPr>
              <w:lastRenderedPageBreak/>
              <w:t>tym w parafrazach zdań i zadaniu z lukami</w:t>
            </w:r>
          </w:p>
          <w:p w14:paraId="0A369EEE" w14:textId="77777777" w:rsidR="00F679C2" w:rsidRPr="000E5798" w:rsidRDefault="00F679C2" w:rsidP="00F679C2">
            <w:pPr>
              <w:numPr>
                <w:ilvl w:val="0"/>
                <w:numId w:val="18"/>
              </w:numPr>
              <w:spacing w:after="0" w:line="240" w:lineRule="auto"/>
              <w:ind w:left="118" w:right="-57" w:hanging="175"/>
              <w:rPr>
                <w:sz w:val="20"/>
                <w:szCs w:val="20"/>
              </w:rPr>
            </w:pPr>
            <w:r>
              <w:rPr>
                <w:sz w:val="20"/>
                <w:szCs w:val="20"/>
              </w:rPr>
              <w:t>rozwiązuje poprawnie część punktów z ćwiczeń 1–5 (14A) i 1–3 (14B)</w:t>
            </w:r>
          </w:p>
        </w:tc>
        <w:tc>
          <w:tcPr>
            <w:tcW w:w="3401" w:type="dxa"/>
            <w:vMerge w:val="restart"/>
          </w:tcPr>
          <w:p w14:paraId="6C7BBDA4" w14:textId="77777777" w:rsidR="00F679C2" w:rsidRPr="00A4430D" w:rsidRDefault="00F679C2" w:rsidP="00F679C2">
            <w:pPr>
              <w:numPr>
                <w:ilvl w:val="0"/>
                <w:numId w:val="18"/>
              </w:numPr>
              <w:spacing w:after="0" w:line="240" w:lineRule="auto"/>
              <w:ind w:left="118" w:right="-57" w:hanging="175"/>
              <w:rPr>
                <w:sz w:val="20"/>
                <w:szCs w:val="20"/>
              </w:rPr>
            </w:pPr>
            <w:r>
              <w:rPr>
                <w:sz w:val="20"/>
                <w:szCs w:val="20"/>
              </w:rPr>
              <w:lastRenderedPageBreak/>
              <w:t>zna i rozumie zasady tworzenia pytań i odpowiedzi, w tym pytań ogólnych, szczegółowych, o podmiot i dopełnienie, pośrednich i rozłącznych (w tym zna zasady ich intonacji); zna strukturę i rozumie uż</w:t>
            </w:r>
            <w:r w:rsidRPr="00D548E5">
              <w:rPr>
                <w:sz w:val="20"/>
                <w:szCs w:val="20"/>
              </w:rPr>
              <w:t xml:space="preserve">ycie zdań wykrzyknikowych (z </w:t>
            </w:r>
            <w:proofErr w:type="spellStart"/>
            <w:r w:rsidRPr="00D548E5">
              <w:rPr>
                <w:i/>
                <w:iCs/>
                <w:sz w:val="20"/>
                <w:szCs w:val="20"/>
              </w:rPr>
              <w:t>so</w:t>
            </w:r>
            <w:proofErr w:type="spellEnd"/>
            <w:r w:rsidRPr="00D548E5">
              <w:rPr>
                <w:i/>
                <w:iCs/>
                <w:sz w:val="20"/>
                <w:szCs w:val="20"/>
              </w:rPr>
              <w:t xml:space="preserve">, </w:t>
            </w:r>
            <w:proofErr w:type="spellStart"/>
            <w:r w:rsidRPr="00D548E5">
              <w:rPr>
                <w:i/>
                <w:iCs/>
                <w:sz w:val="20"/>
                <w:szCs w:val="20"/>
              </w:rPr>
              <w:t>such</w:t>
            </w:r>
            <w:proofErr w:type="spellEnd"/>
            <w:r w:rsidRPr="00D548E5">
              <w:rPr>
                <w:i/>
                <w:iCs/>
                <w:sz w:val="20"/>
                <w:szCs w:val="20"/>
              </w:rPr>
              <w:t xml:space="preserve"> a/</w:t>
            </w:r>
            <w:proofErr w:type="spellStart"/>
            <w:r w:rsidRPr="00D548E5">
              <w:rPr>
                <w:i/>
                <w:iCs/>
                <w:sz w:val="20"/>
                <w:szCs w:val="20"/>
              </w:rPr>
              <w:t>an</w:t>
            </w:r>
            <w:proofErr w:type="spellEnd"/>
            <w:r w:rsidRPr="00D548E5">
              <w:rPr>
                <w:i/>
                <w:iCs/>
                <w:sz w:val="20"/>
                <w:szCs w:val="20"/>
              </w:rPr>
              <w:t xml:space="preserve">, </w:t>
            </w:r>
            <w:proofErr w:type="spellStart"/>
            <w:r w:rsidRPr="00D548E5">
              <w:rPr>
                <w:i/>
                <w:iCs/>
                <w:sz w:val="20"/>
                <w:szCs w:val="20"/>
              </w:rPr>
              <w:t>such</w:t>
            </w:r>
            <w:proofErr w:type="spellEnd"/>
            <w:r w:rsidRPr="00D548E5">
              <w:rPr>
                <w:i/>
                <w:iCs/>
                <w:sz w:val="20"/>
                <w:szCs w:val="20"/>
              </w:rPr>
              <w:t xml:space="preserve">, </w:t>
            </w:r>
            <w:proofErr w:type="spellStart"/>
            <w:r w:rsidRPr="00D548E5">
              <w:rPr>
                <w:i/>
                <w:iCs/>
                <w:sz w:val="20"/>
                <w:szCs w:val="20"/>
              </w:rPr>
              <w:t>what</w:t>
            </w:r>
            <w:proofErr w:type="spellEnd"/>
            <w:r w:rsidRPr="00D548E5">
              <w:rPr>
                <w:i/>
                <w:iCs/>
                <w:sz w:val="20"/>
                <w:szCs w:val="20"/>
              </w:rPr>
              <w:t xml:space="preserve"> a/</w:t>
            </w:r>
            <w:proofErr w:type="spellStart"/>
            <w:r w:rsidRPr="00D548E5">
              <w:rPr>
                <w:i/>
                <w:iCs/>
                <w:sz w:val="20"/>
                <w:szCs w:val="20"/>
              </w:rPr>
              <w:t>an</w:t>
            </w:r>
            <w:proofErr w:type="spellEnd"/>
            <w:r w:rsidRPr="00D548E5">
              <w:rPr>
                <w:i/>
                <w:iCs/>
                <w:sz w:val="20"/>
                <w:szCs w:val="20"/>
              </w:rPr>
              <w:t xml:space="preserve">, </w:t>
            </w:r>
            <w:proofErr w:type="spellStart"/>
            <w:r w:rsidRPr="00D548E5">
              <w:rPr>
                <w:i/>
                <w:iCs/>
                <w:sz w:val="20"/>
                <w:szCs w:val="20"/>
              </w:rPr>
              <w:t>what</w:t>
            </w:r>
            <w:proofErr w:type="spellEnd"/>
            <w:r w:rsidRPr="00D548E5">
              <w:rPr>
                <w:i/>
                <w:iCs/>
                <w:sz w:val="20"/>
                <w:szCs w:val="20"/>
              </w:rPr>
              <w:t xml:space="preserve">, </w:t>
            </w:r>
            <w:proofErr w:type="spellStart"/>
            <w:r w:rsidRPr="00D548E5">
              <w:rPr>
                <w:i/>
                <w:iCs/>
                <w:sz w:val="20"/>
                <w:szCs w:val="20"/>
              </w:rPr>
              <w:t>how</w:t>
            </w:r>
            <w:proofErr w:type="spellEnd"/>
            <w:r w:rsidRPr="00D548E5">
              <w:rPr>
                <w:sz w:val="20"/>
                <w:szCs w:val="20"/>
              </w:rPr>
              <w:t xml:space="preserve">) </w:t>
            </w:r>
          </w:p>
          <w:p w14:paraId="62272AB9"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na ogół poprawnie stosuje ww. wiedzę i struktury w ćwiczeniach gramatycznych, w tym w </w:t>
            </w:r>
            <w:r>
              <w:rPr>
                <w:sz w:val="20"/>
                <w:szCs w:val="20"/>
              </w:rPr>
              <w:lastRenderedPageBreak/>
              <w:t>parafrazach zdań i zadaniu z lukami</w:t>
            </w:r>
          </w:p>
          <w:p w14:paraId="139ED5A6" w14:textId="77777777" w:rsidR="00F679C2" w:rsidRPr="002C7A07" w:rsidRDefault="00F679C2" w:rsidP="00F679C2">
            <w:pPr>
              <w:numPr>
                <w:ilvl w:val="0"/>
                <w:numId w:val="18"/>
              </w:numPr>
              <w:spacing w:after="0" w:line="240" w:lineRule="auto"/>
              <w:ind w:left="118" w:right="-57" w:hanging="175"/>
              <w:rPr>
                <w:sz w:val="20"/>
                <w:szCs w:val="20"/>
              </w:rPr>
            </w:pPr>
            <w:r>
              <w:rPr>
                <w:sz w:val="20"/>
                <w:szCs w:val="20"/>
              </w:rPr>
              <w:t>rozwiązuje poprawnie znaczną część punktów z ćwiczeń 1–5 (14A) i 1–3 (14B)</w:t>
            </w:r>
          </w:p>
        </w:tc>
        <w:tc>
          <w:tcPr>
            <w:tcW w:w="3402" w:type="dxa"/>
            <w:vMerge w:val="restart"/>
          </w:tcPr>
          <w:p w14:paraId="4F76FDFF" w14:textId="77777777" w:rsidR="00F679C2" w:rsidRPr="00A4430D" w:rsidRDefault="00F679C2" w:rsidP="00F679C2">
            <w:pPr>
              <w:numPr>
                <w:ilvl w:val="0"/>
                <w:numId w:val="18"/>
              </w:numPr>
              <w:spacing w:after="0" w:line="240" w:lineRule="auto"/>
              <w:ind w:left="118" w:right="-57" w:hanging="175"/>
              <w:rPr>
                <w:sz w:val="20"/>
                <w:szCs w:val="20"/>
              </w:rPr>
            </w:pPr>
            <w:r>
              <w:rPr>
                <w:sz w:val="20"/>
                <w:szCs w:val="20"/>
              </w:rPr>
              <w:lastRenderedPageBreak/>
              <w:t>zna i rozumie zasady tworzenia pytań i odpowiedzi, w tym pytań ogólnych, szczegółowych, o podmiot i dopełnienie, pośrednich i rozłącznych (w tym zna zasady ich intonacji); zna strukturę i rozumie uż</w:t>
            </w:r>
            <w:r w:rsidRPr="00D548E5">
              <w:rPr>
                <w:sz w:val="20"/>
                <w:szCs w:val="20"/>
              </w:rPr>
              <w:t xml:space="preserve">ycie zdań wykrzyknikowych (z </w:t>
            </w:r>
            <w:proofErr w:type="spellStart"/>
            <w:r w:rsidRPr="00D548E5">
              <w:rPr>
                <w:i/>
                <w:iCs/>
                <w:sz w:val="20"/>
                <w:szCs w:val="20"/>
              </w:rPr>
              <w:t>so</w:t>
            </w:r>
            <w:proofErr w:type="spellEnd"/>
            <w:r w:rsidRPr="00D548E5">
              <w:rPr>
                <w:i/>
                <w:iCs/>
                <w:sz w:val="20"/>
                <w:szCs w:val="20"/>
              </w:rPr>
              <w:t xml:space="preserve">, </w:t>
            </w:r>
            <w:proofErr w:type="spellStart"/>
            <w:r w:rsidRPr="00D548E5">
              <w:rPr>
                <w:i/>
                <w:iCs/>
                <w:sz w:val="20"/>
                <w:szCs w:val="20"/>
              </w:rPr>
              <w:t>such</w:t>
            </w:r>
            <w:proofErr w:type="spellEnd"/>
            <w:r w:rsidRPr="00D548E5">
              <w:rPr>
                <w:i/>
                <w:iCs/>
                <w:sz w:val="20"/>
                <w:szCs w:val="20"/>
              </w:rPr>
              <w:t xml:space="preserve"> a/</w:t>
            </w:r>
            <w:proofErr w:type="spellStart"/>
            <w:r w:rsidRPr="00D548E5">
              <w:rPr>
                <w:i/>
                <w:iCs/>
                <w:sz w:val="20"/>
                <w:szCs w:val="20"/>
              </w:rPr>
              <w:t>an</w:t>
            </w:r>
            <w:proofErr w:type="spellEnd"/>
            <w:r w:rsidRPr="00D548E5">
              <w:rPr>
                <w:i/>
                <w:iCs/>
                <w:sz w:val="20"/>
                <w:szCs w:val="20"/>
              </w:rPr>
              <w:t xml:space="preserve">, </w:t>
            </w:r>
            <w:proofErr w:type="spellStart"/>
            <w:r w:rsidRPr="00D548E5">
              <w:rPr>
                <w:i/>
                <w:iCs/>
                <w:sz w:val="20"/>
                <w:szCs w:val="20"/>
              </w:rPr>
              <w:t>such</w:t>
            </w:r>
            <w:proofErr w:type="spellEnd"/>
            <w:r w:rsidRPr="00D548E5">
              <w:rPr>
                <w:i/>
                <w:iCs/>
                <w:sz w:val="20"/>
                <w:szCs w:val="20"/>
              </w:rPr>
              <w:t xml:space="preserve">, </w:t>
            </w:r>
            <w:proofErr w:type="spellStart"/>
            <w:r w:rsidRPr="00D548E5">
              <w:rPr>
                <w:i/>
                <w:iCs/>
                <w:sz w:val="20"/>
                <w:szCs w:val="20"/>
              </w:rPr>
              <w:t>what</w:t>
            </w:r>
            <w:proofErr w:type="spellEnd"/>
            <w:r w:rsidRPr="00D548E5">
              <w:rPr>
                <w:i/>
                <w:iCs/>
                <w:sz w:val="20"/>
                <w:szCs w:val="20"/>
              </w:rPr>
              <w:t xml:space="preserve"> a/</w:t>
            </w:r>
            <w:proofErr w:type="spellStart"/>
            <w:r w:rsidRPr="00D548E5">
              <w:rPr>
                <w:i/>
                <w:iCs/>
                <w:sz w:val="20"/>
                <w:szCs w:val="20"/>
              </w:rPr>
              <w:t>an</w:t>
            </w:r>
            <w:proofErr w:type="spellEnd"/>
            <w:r w:rsidRPr="00D548E5">
              <w:rPr>
                <w:i/>
                <w:iCs/>
                <w:sz w:val="20"/>
                <w:szCs w:val="20"/>
              </w:rPr>
              <w:t xml:space="preserve">, </w:t>
            </w:r>
            <w:proofErr w:type="spellStart"/>
            <w:r w:rsidRPr="00D548E5">
              <w:rPr>
                <w:i/>
                <w:iCs/>
                <w:sz w:val="20"/>
                <w:szCs w:val="20"/>
              </w:rPr>
              <w:t>what</w:t>
            </w:r>
            <w:proofErr w:type="spellEnd"/>
            <w:r w:rsidRPr="00D548E5">
              <w:rPr>
                <w:i/>
                <w:iCs/>
                <w:sz w:val="20"/>
                <w:szCs w:val="20"/>
              </w:rPr>
              <w:t xml:space="preserve">, </w:t>
            </w:r>
            <w:proofErr w:type="spellStart"/>
            <w:r w:rsidRPr="00D548E5">
              <w:rPr>
                <w:i/>
                <w:iCs/>
                <w:sz w:val="20"/>
                <w:szCs w:val="20"/>
              </w:rPr>
              <w:t>how</w:t>
            </w:r>
            <w:proofErr w:type="spellEnd"/>
            <w:r w:rsidRPr="00D548E5">
              <w:rPr>
                <w:sz w:val="20"/>
                <w:szCs w:val="20"/>
              </w:rPr>
              <w:t xml:space="preserve">) </w:t>
            </w:r>
          </w:p>
          <w:p w14:paraId="22FAFE6C"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w większości poprawnie stosuje ww. wiedzę i struktury w ćwiczeniach gramatycznych, w tym </w:t>
            </w:r>
            <w:r>
              <w:rPr>
                <w:sz w:val="20"/>
                <w:szCs w:val="20"/>
              </w:rPr>
              <w:lastRenderedPageBreak/>
              <w:t xml:space="preserve">w parafrazach zdań i zadaniu z lukami </w:t>
            </w:r>
          </w:p>
          <w:p w14:paraId="11FF4676" w14:textId="77777777" w:rsidR="00F679C2" w:rsidRPr="008C0E2B" w:rsidRDefault="00F679C2" w:rsidP="00F679C2">
            <w:pPr>
              <w:numPr>
                <w:ilvl w:val="0"/>
                <w:numId w:val="18"/>
              </w:numPr>
              <w:spacing w:after="0" w:line="240" w:lineRule="auto"/>
              <w:ind w:left="118" w:right="-57" w:hanging="175"/>
              <w:rPr>
                <w:sz w:val="20"/>
                <w:szCs w:val="20"/>
              </w:rPr>
            </w:pPr>
            <w:r>
              <w:rPr>
                <w:sz w:val="20"/>
                <w:szCs w:val="20"/>
              </w:rPr>
              <w:t>rozwiązuje poprawnie większość punktów z ćwiczeń 1–5 (14A) i 1–3 (14B)</w:t>
            </w:r>
          </w:p>
        </w:tc>
        <w:tc>
          <w:tcPr>
            <w:tcW w:w="3402" w:type="dxa"/>
            <w:vMerge w:val="restart"/>
          </w:tcPr>
          <w:p w14:paraId="093ECC73" w14:textId="77777777" w:rsidR="00F679C2" w:rsidRPr="00A4430D" w:rsidRDefault="00F679C2" w:rsidP="00F679C2">
            <w:pPr>
              <w:numPr>
                <w:ilvl w:val="0"/>
                <w:numId w:val="18"/>
              </w:numPr>
              <w:spacing w:after="0" w:line="240" w:lineRule="auto"/>
              <w:ind w:left="118" w:right="-57" w:hanging="175"/>
              <w:rPr>
                <w:sz w:val="20"/>
                <w:szCs w:val="20"/>
              </w:rPr>
            </w:pPr>
            <w:r>
              <w:rPr>
                <w:sz w:val="20"/>
                <w:szCs w:val="20"/>
              </w:rPr>
              <w:lastRenderedPageBreak/>
              <w:t>zna i rozumie zasady tworzenia pytań i odpowiedzi, w tym pytań ogólnych, szczegółowych, o podmiot i dopełnienie, pośrednich i rozłącznych (w tym zna zasady ich intonacji); zna strukturę i rozumie uż</w:t>
            </w:r>
            <w:r w:rsidRPr="00D548E5">
              <w:rPr>
                <w:sz w:val="20"/>
                <w:szCs w:val="20"/>
              </w:rPr>
              <w:t xml:space="preserve">ycie zdań wykrzyknikowych (z </w:t>
            </w:r>
            <w:proofErr w:type="spellStart"/>
            <w:r w:rsidRPr="00D548E5">
              <w:rPr>
                <w:i/>
                <w:iCs/>
                <w:sz w:val="20"/>
                <w:szCs w:val="20"/>
              </w:rPr>
              <w:t>so</w:t>
            </w:r>
            <w:proofErr w:type="spellEnd"/>
            <w:r w:rsidRPr="00D548E5">
              <w:rPr>
                <w:i/>
                <w:iCs/>
                <w:sz w:val="20"/>
                <w:szCs w:val="20"/>
              </w:rPr>
              <w:t xml:space="preserve">, </w:t>
            </w:r>
            <w:proofErr w:type="spellStart"/>
            <w:r w:rsidRPr="00D548E5">
              <w:rPr>
                <w:i/>
                <w:iCs/>
                <w:sz w:val="20"/>
                <w:szCs w:val="20"/>
              </w:rPr>
              <w:t>such</w:t>
            </w:r>
            <w:proofErr w:type="spellEnd"/>
            <w:r w:rsidRPr="00D548E5">
              <w:rPr>
                <w:i/>
                <w:iCs/>
                <w:sz w:val="20"/>
                <w:szCs w:val="20"/>
              </w:rPr>
              <w:t xml:space="preserve"> a/</w:t>
            </w:r>
            <w:proofErr w:type="spellStart"/>
            <w:r w:rsidRPr="00D548E5">
              <w:rPr>
                <w:i/>
                <w:iCs/>
                <w:sz w:val="20"/>
                <w:szCs w:val="20"/>
              </w:rPr>
              <w:t>an</w:t>
            </w:r>
            <w:proofErr w:type="spellEnd"/>
            <w:r w:rsidRPr="00D548E5">
              <w:rPr>
                <w:i/>
                <w:iCs/>
                <w:sz w:val="20"/>
                <w:szCs w:val="20"/>
              </w:rPr>
              <w:t xml:space="preserve">, </w:t>
            </w:r>
            <w:proofErr w:type="spellStart"/>
            <w:r w:rsidRPr="00D548E5">
              <w:rPr>
                <w:i/>
                <w:iCs/>
                <w:sz w:val="20"/>
                <w:szCs w:val="20"/>
              </w:rPr>
              <w:t>such</w:t>
            </w:r>
            <w:proofErr w:type="spellEnd"/>
            <w:r w:rsidRPr="00D548E5">
              <w:rPr>
                <w:i/>
                <w:iCs/>
                <w:sz w:val="20"/>
                <w:szCs w:val="20"/>
              </w:rPr>
              <w:t xml:space="preserve">, </w:t>
            </w:r>
            <w:proofErr w:type="spellStart"/>
            <w:r w:rsidRPr="00D548E5">
              <w:rPr>
                <w:i/>
                <w:iCs/>
                <w:sz w:val="20"/>
                <w:szCs w:val="20"/>
              </w:rPr>
              <w:t>what</w:t>
            </w:r>
            <w:proofErr w:type="spellEnd"/>
            <w:r w:rsidRPr="00D548E5">
              <w:rPr>
                <w:i/>
                <w:iCs/>
                <w:sz w:val="20"/>
                <w:szCs w:val="20"/>
              </w:rPr>
              <w:t xml:space="preserve"> a/</w:t>
            </w:r>
            <w:proofErr w:type="spellStart"/>
            <w:r w:rsidRPr="00D548E5">
              <w:rPr>
                <w:i/>
                <w:iCs/>
                <w:sz w:val="20"/>
                <w:szCs w:val="20"/>
              </w:rPr>
              <w:t>an</w:t>
            </w:r>
            <w:proofErr w:type="spellEnd"/>
            <w:r w:rsidRPr="00D548E5">
              <w:rPr>
                <w:i/>
                <w:iCs/>
                <w:sz w:val="20"/>
                <w:szCs w:val="20"/>
              </w:rPr>
              <w:t xml:space="preserve">, </w:t>
            </w:r>
            <w:proofErr w:type="spellStart"/>
            <w:r w:rsidRPr="00D548E5">
              <w:rPr>
                <w:i/>
                <w:iCs/>
                <w:sz w:val="20"/>
                <w:szCs w:val="20"/>
              </w:rPr>
              <w:t>what</w:t>
            </w:r>
            <w:proofErr w:type="spellEnd"/>
            <w:r w:rsidRPr="00D548E5">
              <w:rPr>
                <w:i/>
                <w:iCs/>
                <w:sz w:val="20"/>
                <w:szCs w:val="20"/>
              </w:rPr>
              <w:t xml:space="preserve">, </w:t>
            </w:r>
            <w:proofErr w:type="spellStart"/>
            <w:r w:rsidRPr="00D548E5">
              <w:rPr>
                <w:i/>
                <w:iCs/>
                <w:sz w:val="20"/>
                <w:szCs w:val="20"/>
              </w:rPr>
              <w:t>how</w:t>
            </w:r>
            <w:proofErr w:type="spellEnd"/>
            <w:r w:rsidRPr="00D548E5">
              <w:rPr>
                <w:sz w:val="20"/>
                <w:szCs w:val="20"/>
              </w:rPr>
              <w:t xml:space="preserve">) </w:t>
            </w:r>
          </w:p>
          <w:p w14:paraId="4936185E"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poprawnie stosuje ww. wiedzę i struktury w ćwiczeniach gramatycznych, w tym w </w:t>
            </w:r>
            <w:r>
              <w:rPr>
                <w:sz w:val="20"/>
                <w:szCs w:val="20"/>
              </w:rPr>
              <w:lastRenderedPageBreak/>
              <w:t>parafrazach zdań i zadaniu z lukami</w:t>
            </w:r>
          </w:p>
          <w:p w14:paraId="3B5197A7" w14:textId="77777777" w:rsidR="00F679C2" w:rsidRPr="008C0E2B" w:rsidRDefault="00F679C2" w:rsidP="00F679C2">
            <w:pPr>
              <w:numPr>
                <w:ilvl w:val="0"/>
                <w:numId w:val="31"/>
              </w:numPr>
              <w:spacing w:after="0" w:line="240" w:lineRule="auto"/>
              <w:ind w:left="118" w:right="-57" w:hanging="175"/>
              <w:rPr>
                <w:sz w:val="20"/>
                <w:szCs w:val="20"/>
              </w:rPr>
            </w:pPr>
            <w:r>
              <w:rPr>
                <w:sz w:val="20"/>
                <w:szCs w:val="20"/>
              </w:rPr>
              <w:t>rozwiązuje poprawnie prawie wszystkie punkty z ćwiczeń 1–5 (14A) i 1–3 (14B)</w:t>
            </w:r>
          </w:p>
        </w:tc>
      </w:tr>
      <w:tr w:rsidR="00F679C2" w14:paraId="02A0C6EE" w14:textId="77777777" w:rsidTr="00F65C6B">
        <w:trPr>
          <w:cantSplit/>
          <w:trHeight w:val="1838"/>
        </w:trPr>
        <w:tc>
          <w:tcPr>
            <w:tcW w:w="1844" w:type="dxa"/>
            <w:shd w:val="clear" w:color="auto" w:fill="FFFFFF"/>
            <w:vAlign w:val="center"/>
          </w:tcPr>
          <w:p w14:paraId="10C40F5B" w14:textId="77777777" w:rsidR="00F679C2" w:rsidRDefault="00F679C2" w:rsidP="00F65C6B">
            <w:pPr>
              <w:jc w:val="center"/>
              <w:rPr>
                <w:b/>
                <w:bCs/>
                <w:color w:val="000000"/>
                <w:sz w:val="20"/>
                <w:szCs w:val="20"/>
              </w:rPr>
            </w:pPr>
            <w:r>
              <w:rPr>
                <w:b/>
                <w:bCs/>
                <w:color w:val="000000"/>
                <w:sz w:val="20"/>
                <w:szCs w:val="20"/>
              </w:rPr>
              <w:lastRenderedPageBreak/>
              <w:t>MATERIAŁ GRAMATYCZNY</w:t>
            </w:r>
          </w:p>
        </w:tc>
        <w:tc>
          <w:tcPr>
            <w:tcW w:w="3403" w:type="dxa"/>
            <w:vMerge/>
          </w:tcPr>
          <w:p w14:paraId="4C8DDF57" w14:textId="77777777" w:rsidR="00F679C2" w:rsidRDefault="00F679C2" w:rsidP="00F679C2">
            <w:pPr>
              <w:numPr>
                <w:ilvl w:val="0"/>
                <w:numId w:val="18"/>
              </w:numPr>
              <w:spacing w:after="0" w:line="240" w:lineRule="auto"/>
              <w:ind w:left="113" w:hanging="175"/>
              <w:rPr>
                <w:color w:val="000000"/>
                <w:sz w:val="20"/>
                <w:szCs w:val="20"/>
              </w:rPr>
            </w:pPr>
          </w:p>
        </w:tc>
        <w:tc>
          <w:tcPr>
            <w:tcW w:w="3401" w:type="dxa"/>
            <w:vMerge/>
          </w:tcPr>
          <w:p w14:paraId="79BDD8CE"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03334CA1"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620F5E47" w14:textId="77777777" w:rsidR="00F679C2" w:rsidRDefault="00F679C2" w:rsidP="00F679C2">
            <w:pPr>
              <w:numPr>
                <w:ilvl w:val="0"/>
                <w:numId w:val="18"/>
              </w:numPr>
              <w:spacing w:after="0" w:line="240" w:lineRule="auto"/>
              <w:ind w:left="113" w:hanging="175"/>
              <w:rPr>
                <w:color w:val="000000"/>
                <w:sz w:val="20"/>
                <w:szCs w:val="20"/>
              </w:rPr>
            </w:pPr>
          </w:p>
        </w:tc>
      </w:tr>
      <w:tr w:rsidR="00F679C2" w:rsidRPr="008C0E2B" w14:paraId="3EEE1B5F" w14:textId="77777777" w:rsidTr="00F65C6B">
        <w:trPr>
          <w:trHeight w:val="4533"/>
        </w:trPr>
        <w:tc>
          <w:tcPr>
            <w:tcW w:w="1844" w:type="dxa"/>
            <w:shd w:val="clear" w:color="auto" w:fill="BFBFBF"/>
          </w:tcPr>
          <w:p w14:paraId="6CFC499D" w14:textId="77777777" w:rsidR="00F679C2" w:rsidRDefault="00F679C2" w:rsidP="00F65C6B">
            <w:pPr>
              <w:shd w:val="clear" w:color="auto" w:fill="BFBFBF"/>
              <w:jc w:val="center"/>
              <w:rPr>
                <w:b/>
                <w:bCs/>
                <w:lang w:val="en-US"/>
              </w:rPr>
            </w:pPr>
          </w:p>
          <w:p w14:paraId="25A0EBDF" w14:textId="77777777" w:rsidR="00F679C2" w:rsidRDefault="00F679C2" w:rsidP="00F65C6B">
            <w:pPr>
              <w:shd w:val="clear" w:color="auto" w:fill="BFBFBF"/>
              <w:jc w:val="center"/>
              <w:rPr>
                <w:b/>
                <w:bCs/>
                <w:lang w:val="en-US"/>
              </w:rPr>
            </w:pPr>
            <w:r>
              <w:rPr>
                <w:b/>
                <w:bCs/>
                <w:lang w:val="en-US"/>
              </w:rPr>
              <w:t>MODULE 14</w:t>
            </w:r>
          </w:p>
          <w:p w14:paraId="2985A0B5" w14:textId="77777777" w:rsidR="00F679C2" w:rsidRDefault="00F679C2" w:rsidP="00F65C6B">
            <w:pPr>
              <w:jc w:val="center"/>
              <w:rPr>
                <w:b/>
                <w:bCs/>
                <w:i/>
                <w:lang w:val="en-US"/>
              </w:rPr>
            </w:pPr>
            <w:r>
              <w:rPr>
                <w:b/>
                <w:bCs/>
                <w:i/>
                <w:lang w:val="en-US"/>
              </w:rPr>
              <w:t>Exam Skills Practice</w:t>
            </w:r>
          </w:p>
          <w:p w14:paraId="0672F94D" w14:textId="77777777" w:rsidR="00F679C2" w:rsidRDefault="00F679C2" w:rsidP="00F65C6B">
            <w:pPr>
              <w:shd w:val="clear" w:color="auto" w:fill="BFBFBF"/>
              <w:jc w:val="center"/>
              <w:rPr>
                <w:b/>
                <w:bCs/>
                <w:lang w:val="en-US"/>
              </w:rPr>
            </w:pPr>
          </w:p>
          <w:p w14:paraId="03D2C5A2" w14:textId="77777777" w:rsidR="00F679C2" w:rsidRDefault="00F679C2" w:rsidP="00F65C6B">
            <w:pPr>
              <w:shd w:val="clear" w:color="auto" w:fill="BFBFBF"/>
              <w:jc w:val="center"/>
              <w:rPr>
                <w:b/>
                <w:bCs/>
                <w:i/>
                <w:lang w:val="en-US"/>
              </w:rPr>
            </w:pPr>
            <w:r>
              <w:rPr>
                <w:b/>
                <w:bCs/>
                <w:i/>
                <w:lang w:val="en-US"/>
              </w:rPr>
              <w:t>Reading</w:t>
            </w:r>
          </w:p>
          <w:p w14:paraId="47F49657" w14:textId="77777777" w:rsidR="00F679C2" w:rsidRPr="00496B5E" w:rsidRDefault="00F679C2" w:rsidP="00F65C6B">
            <w:pPr>
              <w:jc w:val="center"/>
              <w:rPr>
                <w:b/>
                <w:bCs/>
                <w:i/>
                <w:lang w:val="en-US"/>
              </w:rPr>
            </w:pPr>
          </w:p>
        </w:tc>
        <w:tc>
          <w:tcPr>
            <w:tcW w:w="3403" w:type="dxa"/>
            <w:vMerge w:val="restart"/>
          </w:tcPr>
          <w:p w14:paraId="0D38742E" w14:textId="77777777" w:rsidR="00F679C2" w:rsidRDefault="00F679C2" w:rsidP="00F679C2">
            <w:pPr>
              <w:numPr>
                <w:ilvl w:val="0"/>
                <w:numId w:val="18"/>
              </w:numPr>
              <w:spacing w:after="0" w:line="240" w:lineRule="auto"/>
              <w:ind w:left="118" w:right="-57" w:hanging="175"/>
              <w:rPr>
                <w:sz w:val="20"/>
                <w:szCs w:val="20"/>
              </w:rPr>
            </w:pPr>
            <w:r>
              <w:rPr>
                <w:sz w:val="20"/>
                <w:szCs w:val="20"/>
              </w:rPr>
              <w:t xml:space="preserve">zna podstawowe słownictwo dot. naocznych świadków przestępstw, ich odczuć i czynności, jakie powinni wykonać, oraz dot. szpitala polowego i organizacji humanitarnych (w tym m.in. Lekarze bez Granic, </w:t>
            </w:r>
            <w:proofErr w:type="spellStart"/>
            <w:r>
              <w:rPr>
                <w:i/>
                <w:sz w:val="20"/>
                <w:szCs w:val="20"/>
              </w:rPr>
              <w:t>Oxfam</w:t>
            </w:r>
            <w:proofErr w:type="spellEnd"/>
            <w:r>
              <w:rPr>
                <w:sz w:val="20"/>
                <w:szCs w:val="20"/>
              </w:rPr>
              <w:t xml:space="preserve"> w UK, Polska Akcja Humanitarna)</w:t>
            </w:r>
            <w:r w:rsidRPr="00D548E5">
              <w:rPr>
                <w:sz w:val="20"/>
                <w:szCs w:val="20"/>
              </w:rPr>
              <w:t xml:space="preserve"> </w:t>
            </w:r>
          </w:p>
          <w:p w14:paraId="49CDC3C1" w14:textId="77777777" w:rsidR="00F679C2" w:rsidRPr="00A4430D" w:rsidRDefault="00F679C2" w:rsidP="00F679C2">
            <w:pPr>
              <w:numPr>
                <w:ilvl w:val="0"/>
                <w:numId w:val="18"/>
              </w:numPr>
              <w:spacing w:after="0" w:line="240" w:lineRule="auto"/>
              <w:ind w:left="118" w:right="-57" w:hanging="175"/>
              <w:rPr>
                <w:sz w:val="20"/>
                <w:szCs w:val="20"/>
              </w:rPr>
            </w:pPr>
            <w:r>
              <w:rPr>
                <w:sz w:val="20"/>
                <w:szCs w:val="20"/>
              </w:rPr>
              <w:t>rozumie znaczną część informacji w tekstach pisanych; rozwiązuje prawidłowo część punktów w zadaniu na dobieranie nagłówków do części tekstu oraz w zadaniu na dobieranie brakujących zdań do luk w tekście; wykonuje w znacznej części poprawnie ćwiczenia przygotowawcze i leksykalne zw. z tekstami</w:t>
            </w:r>
          </w:p>
          <w:p w14:paraId="75DBA20B" w14:textId="77777777" w:rsidR="00F679C2" w:rsidRPr="009E0CF4" w:rsidRDefault="00F679C2" w:rsidP="00F679C2">
            <w:pPr>
              <w:numPr>
                <w:ilvl w:val="0"/>
                <w:numId w:val="18"/>
              </w:numPr>
              <w:spacing w:after="0" w:line="240" w:lineRule="auto"/>
              <w:ind w:left="118" w:right="-57" w:hanging="175"/>
              <w:rPr>
                <w:sz w:val="20"/>
                <w:szCs w:val="20"/>
              </w:rPr>
            </w:pPr>
            <w:r>
              <w:rPr>
                <w:sz w:val="20"/>
                <w:szCs w:val="20"/>
              </w:rPr>
              <w:lastRenderedPageBreak/>
              <w:t>uczestniczy w ustaleniu przebiegu potencjalnego napadu (jako świadek) i w opisie podejrzanych; udziela</w:t>
            </w:r>
            <w:r w:rsidRPr="00DD353A">
              <w:rPr>
                <w:sz w:val="20"/>
                <w:szCs w:val="20"/>
              </w:rPr>
              <w:t xml:space="preserve"> krótkiej w miarę poprawnej wypowiedzi nt. chęci bycia wolontariuszem w wybranej organizacji humanitarnej i stara się uczestniczyć w dyskusji na ten temat</w:t>
            </w:r>
            <w:r>
              <w:rPr>
                <w:sz w:val="20"/>
                <w:szCs w:val="20"/>
              </w:rPr>
              <w:t>; jest na ogół komunikatywny</w:t>
            </w:r>
          </w:p>
        </w:tc>
        <w:tc>
          <w:tcPr>
            <w:tcW w:w="3401" w:type="dxa"/>
            <w:vMerge w:val="restart"/>
          </w:tcPr>
          <w:p w14:paraId="05E48586" w14:textId="77777777" w:rsidR="00F679C2" w:rsidRDefault="00F679C2" w:rsidP="00F679C2">
            <w:pPr>
              <w:numPr>
                <w:ilvl w:val="0"/>
                <w:numId w:val="18"/>
              </w:numPr>
              <w:spacing w:after="0" w:line="240" w:lineRule="auto"/>
              <w:ind w:left="118" w:right="-57" w:hanging="175"/>
              <w:rPr>
                <w:sz w:val="20"/>
                <w:szCs w:val="20"/>
              </w:rPr>
            </w:pPr>
            <w:r>
              <w:rPr>
                <w:sz w:val="20"/>
                <w:szCs w:val="20"/>
              </w:rPr>
              <w:lastRenderedPageBreak/>
              <w:t xml:space="preserve">zna znaczną część słownictwa dot. naocznych świadków przestępstw, ich odczuć i czynności, jakie powinni wykonać, oraz dot. szpitala polowego i organizacji humanitarnych (w tym m.in. Lekarze bez Granic, </w:t>
            </w:r>
            <w:proofErr w:type="spellStart"/>
            <w:r>
              <w:rPr>
                <w:i/>
                <w:sz w:val="20"/>
                <w:szCs w:val="20"/>
              </w:rPr>
              <w:t>Oxfam</w:t>
            </w:r>
            <w:proofErr w:type="spellEnd"/>
            <w:r>
              <w:rPr>
                <w:sz w:val="20"/>
                <w:szCs w:val="20"/>
              </w:rPr>
              <w:t xml:space="preserve"> w UK, Polska Akcja Humanitarna)</w:t>
            </w:r>
          </w:p>
          <w:p w14:paraId="2AE30D2B" w14:textId="77777777" w:rsidR="00F679C2" w:rsidRPr="00A4430D" w:rsidRDefault="00F679C2" w:rsidP="00F679C2">
            <w:pPr>
              <w:numPr>
                <w:ilvl w:val="0"/>
                <w:numId w:val="18"/>
              </w:numPr>
              <w:spacing w:after="0" w:line="240" w:lineRule="auto"/>
              <w:ind w:left="118" w:right="-57" w:hanging="175"/>
              <w:rPr>
                <w:sz w:val="20"/>
                <w:szCs w:val="20"/>
              </w:rPr>
            </w:pPr>
            <w:r>
              <w:rPr>
                <w:sz w:val="20"/>
                <w:szCs w:val="20"/>
              </w:rPr>
              <w:t>rozumie większość informacji w tekstach pisanych; rozwiązuje prawidłowo znaczną część punktów w zadaniu na dobieranie nagłówków do części tekstu oraz w zadaniu na dobieranie brakujących zdań do luk w tekście; wykonuje na ogół poprawnie ćwiczenia przygotowawcze i leksykalne zw. z tekstami</w:t>
            </w:r>
          </w:p>
          <w:p w14:paraId="637CF9E5" w14:textId="77777777" w:rsidR="00F679C2" w:rsidRDefault="00F679C2" w:rsidP="00F679C2">
            <w:pPr>
              <w:numPr>
                <w:ilvl w:val="0"/>
                <w:numId w:val="18"/>
              </w:numPr>
              <w:spacing w:after="0" w:line="240" w:lineRule="auto"/>
              <w:ind w:left="118" w:right="-57" w:hanging="175"/>
              <w:rPr>
                <w:sz w:val="20"/>
                <w:szCs w:val="20"/>
              </w:rPr>
            </w:pPr>
            <w:r>
              <w:rPr>
                <w:sz w:val="20"/>
                <w:szCs w:val="20"/>
              </w:rPr>
              <w:lastRenderedPageBreak/>
              <w:t>uczestniczy w ustaleniu przebiegu potencjalnego napadu (jako świadek) i w opisie podejrzanych oraz potrafi w miarę poprawnie przedstawić krótko ww. wydarzenie na forum klasy; udziela krótkiej w miarę poprawnej wypowiedzi nt. chęci bycia wolontariuszem w wybranej organizacji humanitarnej i uczestniczy w dyskusji na ten temat; jest w większości komunikatywny</w:t>
            </w:r>
          </w:p>
          <w:p w14:paraId="4C8BA6C6" w14:textId="77777777" w:rsidR="00F679C2" w:rsidRPr="009E0CF4" w:rsidRDefault="00F679C2" w:rsidP="00F679C2">
            <w:pPr>
              <w:numPr>
                <w:ilvl w:val="0"/>
                <w:numId w:val="18"/>
              </w:numPr>
              <w:spacing w:after="0" w:line="240" w:lineRule="auto"/>
              <w:ind w:left="118" w:right="-57" w:hanging="175"/>
              <w:rPr>
                <w:sz w:val="20"/>
                <w:szCs w:val="20"/>
              </w:rPr>
            </w:pPr>
            <w:r>
              <w:rPr>
                <w:sz w:val="20"/>
                <w:szCs w:val="20"/>
              </w:rPr>
              <w:t>w miarę poprawnie sporządza krótką notatkę (jako śledczy) zawierającą opis podejrzanego zgodnie z relacją naocznego świadka</w:t>
            </w:r>
          </w:p>
        </w:tc>
        <w:tc>
          <w:tcPr>
            <w:tcW w:w="3402" w:type="dxa"/>
            <w:vMerge w:val="restart"/>
          </w:tcPr>
          <w:p w14:paraId="2489D8F1" w14:textId="77777777" w:rsidR="00F679C2" w:rsidRDefault="00F679C2" w:rsidP="00F679C2">
            <w:pPr>
              <w:numPr>
                <w:ilvl w:val="0"/>
                <w:numId w:val="18"/>
              </w:numPr>
              <w:spacing w:after="0" w:line="240" w:lineRule="auto"/>
              <w:ind w:left="118" w:right="-57" w:hanging="175"/>
              <w:rPr>
                <w:sz w:val="20"/>
                <w:szCs w:val="20"/>
              </w:rPr>
            </w:pPr>
            <w:r>
              <w:rPr>
                <w:sz w:val="20"/>
                <w:szCs w:val="20"/>
              </w:rPr>
              <w:lastRenderedPageBreak/>
              <w:t xml:space="preserve">zna większość słownictwa dot. naocznych świadków przestępstw, ich odczuć i czynności, jakie powinni wykonać, oraz dot. szpitala polowego i organizacji humanitarnych (w tym m.in. Lekarze bez Granic, </w:t>
            </w:r>
            <w:proofErr w:type="spellStart"/>
            <w:r>
              <w:rPr>
                <w:i/>
                <w:sz w:val="20"/>
                <w:szCs w:val="20"/>
              </w:rPr>
              <w:t>Oxfam</w:t>
            </w:r>
            <w:proofErr w:type="spellEnd"/>
            <w:r>
              <w:rPr>
                <w:sz w:val="20"/>
                <w:szCs w:val="20"/>
              </w:rPr>
              <w:t xml:space="preserve"> w UK, Polska Akcja Humanitarna)</w:t>
            </w:r>
          </w:p>
          <w:p w14:paraId="57545550" w14:textId="77777777" w:rsidR="00F679C2" w:rsidRPr="00A4430D" w:rsidRDefault="00F679C2" w:rsidP="00F679C2">
            <w:pPr>
              <w:numPr>
                <w:ilvl w:val="0"/>
                <w:numId w:val="18"/>
              </w:numPr>
              <w:spacing w:after="0" w:line="240" w:lineRule="auto"/>
              <w:ind w:left="118" w:right="-57" w:hanging="175"/>
              <w:rPr>
                <w:sz w:val="20"/>
                <w:szCs w:val="20"/>
              </w:rPr>
            </w:pPr>
            <w:r>
              <w:rPr>
                <w:sz w:val="20"/>
                <w:szCs w:val="20"/>
              </w:rPr>
              <w:t>rozumie prawie wszystkie informacje w tekstach pisanych; rozwiązuje prawidłowo większość punktów w zadaniu na dobieranie nagłówków do części tekstu oraz w zadaniu na dobieranie brakujących zdań do luk w tekście; wykonuje w większości poprawnie ćwiczenia przygotowawcze i leksykalne zw. z tekstami</w:t>
            </w:r>
          </w:p>
          <w:p w14:paraId="5959CE01" w14:textId="77777777" w:rsidR="00F679C2" w:rsidRDefault="00F679C2" w:rsidP="00F679C2">
            <w:pPr>
              <w:numPr>
                <w:ilvl w:val="0"/>
                <w:numId w:val="18"/>
              </w:numPr>
              <w:spacing w:after="0" w:line="240" w:lineRule="auto"/>
              <w:ind w:left="118" w:right="-57" w:hanging="175"/>
              <w:rPr>
                <w:sz w:val="20"/>
                <w:szCs w:val="20"/>
              </w:rPr>
            </w:pPr>
            <w:r>
              <w:rPr>
                <w:sz w:val="20"/>
                <w:szCs w:val="20"/>
              </w:rPr>
              <w:lastRenderedPageBreak/>
              <w:t>aktywnie uczestniczy w ustaleniu przebiegu potencjalnego napadu (jako świadek) i w opisie podejrzanych oraz potrafi w większości poprawnie przedstawić krótko ww. wydarzenie na forum klasy; udziela krótkiej w większości poprawnej wypowiedzi nt. chęci bycia wolontariuszem w wybranej organizacji humanitarnej i aktywnie uczestniczy w dyskusji na ten temat; jest w większości komunikatywny i w miarę swobodn</w:t>
            </w:r>
            <w:r w:rsidRPr="00903A59">
              <w:rPr>
                <w:sz w:val="20"/>
                <w:szCs w:val="20"/>
              </w:rPr>
              <w:t>y</w:t>
            </w:r>
          </w:p>
          <w:p w14:paraId="6540E470" w14:textId="77777777" w:rsidR="00F679C2" w:rsidRPr="00903A59" w:rsidRDefault="00F679C2" w:rsidP="00F679C2">
            <w:pPr>
              <w:numPr>
                <w:ilvl w:val="0"/>
                <w:numId w:val="18"/>
              </w:numPr>
              <w:spacing w:after="480" w:line="240" w:lineRule="auto"/>
              <w:ind w:left="118" w:right="-57" w:hanging="175"/>
              <w:rPr>
                <w:sz w:val="20"/>
                <w:szCs w:val="20"/>
              </w:rPr>
            </w:pPr>
            <w:r>
              <w:rPr>
                <w:sz w:val="20"/>
                <w:szCs w:val="20"/>
              </w:rPr>
              <w:t>w większości poprawnie sporządza krótką notatkę (jako śledczy) zawierającą opis podejrzanego zgodnie z relacją naocznego świadka</w:t>
            </w:r>
          </w:p>
        </w:tc>
        <w:tc>
          <w:tcPr>
            <w:tcW w:w="3402" w:type="dxa"/>
            <w:vMerge w:val="restart"/>
          </w:tcPr>
          <w:p w14:paraId="058881FF" w14:textId="77777777" w:rsidR="00F679C2" w:rsidRDefault="00F679C2" w:rsidP="00F679C2">
            <w:pPr>
              <w:numPr>
                <w:ilvl w:val="0"/>
                <w:numId w:val="18"/>
              </w:numPr>
              <w:spacing w:after="0" w:line="240" w:lineRule="auto"/>
              <w:ind w:left="118" w:right="-57" w:hanging="175"/>
              <w:rPr>
                <w:sz w:val="20"/>
                <w:szCs w:val="20"/>
              </w:rPr>
            </w:pPr>
            <w:r>
              <w:rPr>
                <w:sz w:val="20"/>
                <w:szCs w:val="20"/>
              </w:rPr>
              <w:lastRenderedPageBreak/>
              <w:t xml:space="preserve">zna słownictwo dot. naocznych świadków przestępstw, ich odczuć i czynności, jakie powinni wykonać, oraz dot. szpitala polowego i organizacji humanitarnych (w tym m.in. Lekarze bez Granic, </w:t>
            </w:r>
            <w:proofErr w:type="spellStart"/>
            <w:r>
              <w:rPr>
                <w:i/>
                <w:sz w:val="20"/>
                <w:szCs w:val="20"/>
              </w:rPr>
              <w:t>Oxfam</w:t>
            </w:r>
            <w:proofErr w:type="spellEnd"/>
            <w:r>
              <w:rPr>
                <w:sz w:val="20"/>
                <w:szCs w:val="20"/>
              </w:rPr>
              <w:t xml:space="preserve"> w UK, Polska Akcja Humanitarna)</w:t>
            </w:r>
          </w:p>
          <w:p w14:paraId="60EFB6ED" w14:textId="77777777" w:rsidR="00F679C2" w:rsidRPr="00A4430D" w:rsidRDefault="00F679C2" w:rsidP="00F679C2">
            <w:pPr>
              <w:numPr>
                <w:ilvl w:val="0"/>
                <w:numId w:val="18"/>
              </w:numPr>
              <w:spacing w:after="0" w:line="240" w:lineRule="auto"/>
              <w:ind w:left="118" w:right="-57" w:hanging="175"/>
              <w:rPr>
                <w:sz w:val="20"/>
                <w:szCs w:val="20"/>
              </w:rPr>
            </w:pPr>
            <w:r>
              <w:rPr>
                <w:sz w:val="20"/>
                <w:szCs w:val="20"/>
              </w:rPr>
              <w:t>rozumie wszystkie informacje w tekstach pisanych; rozwiązuje prawidłowo prawie wszystkie punkty w zadaniu na dobieranie nagłówków do części tekstu oraz w zadaniu na dobieranie brakujących zdań do luk w tekście; wykonuje poprawnie ćwiczenia przygotowawcze i leksykalne zw. z tekstami</w:t>
            </w:r>
          </w:p>
          <w:p w14:paraId="67499124" w14:textId="77777777" w:rsidR="00F679C2" w:rsidRDefault="00F679C2" w:rsidP="00F679C2">
            <w:pPr>
              <w:numPr>
                <w:ilvl w:val="0"/>
                <w:numId w:val="18"/>
              </w:numPr>
              <w:spacing w:after="0" w:line="240" w:lineRule="auto"/>
              <w:ind w:left="118" w:right="-57" w:hanging="175"/>
              <w:rPr>
                <w:sz w:val="20"/>
                <w:szCs w:val="20"/>
              </w:rPr>
            </w:pPr>
            <w:r>
              <w:rPr>
                <w:sz w:val="20"/>
                <w:szCs w:val="20"/>
              </w:rPr>
              <w:lastRenderedPageBreak/>
              <w:t>aktywnie uczestniczy w ustaleniu przebiegu potencjalnego napadu (jako świadek) i w opisie podejrzanych oraz potrafi poprawnie przedstawić ww. wydarzenie na forum klasy; udziela</w:t>
            </w:r>
            <w:r w:rsidRPr="00DD353A">
              <w:rPr>
                <w:sz w:val="20"/>
                <w:szCs w:val="20"/>
              </w:rPr>
              <w:t xml:space="preserve"> poprawnej wypowiedzi nt. chęci bycia wolontariuszem w wybranej organizacji humanitarnej i aktywnie uczestniczy w dyskusji na ten temat; jest komunikatywny, swobodny, wypowiada się płynnie</w:t>
            </w:r>
          </w:p>
          <w:p w14:paraId="0C51F343" w14:textId="77777777" w:rsidR="00F679C2" w:rsidRPr="00903A59" w:rsidRDefault="00F679C2" w:rsidP="00F679C2">
            <w:pPr>
              <w:numPr>
                <w:ilvl w:val="0"/>
                <w:numId w:val="18"/>
              </w:numPr>
              <w:spacing w:after="0" w:line="240" w:lineRule="auto"/>
              <w:ind w:left="118" w:right="-57" w:hanging="175"/>
              <w:rPr>
                <w:sz w:val="20"/>
                <w:szCs w:val="20"/>
              </w:rPr>
            </w:pPr>
            <w:r>
              <w:rPr>
                <w:sz w:val="20"/>
                <w:szCs w:val="20"/>
              </w:rPr>
              <w:t>poprawnie sporządza krótką notatkę (jako śledczy) zawierającą opis podejrzanego zgodnie z relacją naocznego świadka</w:t>
            </w:r>
          </w:p>
        </w:tc>
      </w:tr>
      <w:tr w:rsidR="00F679C2" w14:paraId="78F63F25" w14:textId="77777777" w:rsidTr="00F65C6B">
        <w:trPr>
          <w:cantSplit/>
          <w:trHeight w:val="1552"/>
        </w:trPr>
        <w:tc>
          <w:tcPr>
            <w:tcW w:w="1844" w:type="dxa"/>
            <w:shd w:val="clear" w:color="auto" w:fill="FFFFFF"/>
            <w:vAlign w:val="center"/>
          </w:tcPr>
          <w:p w14:paraId="4F9CD0AB" w14:textId="77777777" w:rsidR="00F679C2" w:rsidRDefault="00F679C2" w:rsidP="00F65C6B">
            <w:pPr>
              <w:jc w:val="center"/>
              <w:rPr>
                <w:b/>
                <w:bCs/>
                <w:color w:val="000000"/>
                <w:sz w:val="20"/>
                <w:szCs w:val="20"/>
              </w:rPr>
            </w:pPr>
            <w:r>
              <w:rPr>
                <w:b/>
                <w:sz w:val="20"/>
                <w:szCs w:val="20"/>
              </w:rPr>
              <w:lastRenderedPageBreak/>
              <w:t>ROZUMIENIE TEKSTÓW PISANYCH</w:t>
            </w:r>
          </w:p>
        </w:tc>
        <w:tc>
          <w:tcPr>
            <w:tcW w:w="3403" w:type="dxa"/>
            <w:vMerge/>
          </w:tcPr>
          <w:p w14:paraId="4DFE2310" w14:textId="77777777" w:rsidR="00F679C2" w:rsidRDefault="00F679C2" w:rsidP="00F679C2">
            <w:pPr>
              <w:numPr>
                <w:ilvl w:val="0"/>
                <w:numId w:val="18"/>
              </w:numPr>
              <w:spacing w:after="0" w:line="240" w:lineRule="auto"/>
              <w:ind w:left="113" w:hanging="175"/>
              <w:rPr>
                <w:color w:val="000000"/>
                <w:sz w:val="20"/>
                <w:szCs w:val="20"/>
              </w:rPr>
            </w:pPr>
          </w:p>
        </w:tc>
        <w:tc>
          <w:tcPr>
            <w:tcW w:w="3401" w:type="dxa"/>
            <w:vMerge/>
          </w:tcPr>
          <w:p w14:paraId="2993E8B7"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2A538E65"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628A9154" w14:textId="77777777" w:rsidR="00F679C2" w:rsidRDefault="00F679C2" w:rsidP="00F679C2">
            <w:pPr>
              <w:numPr>
                <w:ilvl w:val="0"/>
                <w:numId w:val="18"/>
              </w:numPr>
              <w:spacing w:after="0" w:line="240" w:lineRule="auto"/>
              <w:ind w:left="113" w:hanging="175"/>
              <w:rPr>
                <w:color w:val="000000"/>
                <w:sz w:val="20"/>
                <w:szCs w:val="20"/>
              </w:rPr>
            </w:pPr>
          </w:p>
        </w:tc>
      </w:tr>
      <w:tr w:rsidR="00F679C2" w14:paraId="2C4019E1" w14:textId="77777777" w:rsidTr="00F65C6B">
        <w:trPr>
          <w:cantSplit/>
          <w:trHeight w:val="1610"/>
        </w:trPr>
        <w:tc>
          <w:tcPr>
            <w:tcW w:w="1844" w:type="dxa"/>
            <w:shd w:val="clear" w:color="auto" w:fill="BFBFBF"/>
            <w:vAlign w:val="center"/>
          </w:tcPr>
          <w:p w14:paraId="19E16368" w14:textId="77777777" w:rsidR="00F679C2" w:rsidRDefault="00F679C2" w:rsidP="00F65C6B">
            <w:pPr>
              <w:shd w:val="clear" w:color="auto" w:fill="BFBFBF"/>
              <w:jc w:val="center"/>
              <w:rPr>
                <w:b/>
                <w:bCs/>
                <w:lang w:val="en-US"/>
              </w:rPr>
            </w:pPr>
          </w:p>
          <w:p w14:paraId="76AF5516" w14:textId="77777777" w:rsidR="00F679C2" w:rsidRDefault="00F679C2" w:rsidP="00F65C6B">
            <w:pPr>
              <w:shd w:val="clear" w:color="auto" w:fill="BFBFBF"/>
              <w:jc w:val="center"/>
              <w:rPr>
                <w:b/>
                <w:bCs/>
                <w:lang w:val="en-US"/>
              </w:rPr>
            </w:pPr>
            <w:r>
              <w:rPr>
                <w:b/>
                <w:bCs/>
                <w:lang w:val="en-US"/>
              </w:rPr>
              <w:t>MODULE 14</w:t>
            </w:r>
          </w:p>
          <w:p w14:paraId="3F6011B2" w14:textId="77777777" w:rsidR="00F679C2" w:rsidRDefault="00F679C2" w:rsidP="00F65C6B">
            <w:pPr>
              <w:jc w:val="center"/>
              <w:rPr>
                <w:b/>
                <w:bCs/>
                <w:i/>
                <w:lang w:val="en-US"/>
              </w:rPr>
            </w:pPr>
            <w:r>
              <w:rPr>
                <w:b/>
                <w:bCs/>
                <w:i/>
                <w:lang w:val="en-US"/>
              </w:rPr>
              <w:t>Exam Skills Practice</w:t>
            </w:r>
          </w:p>
          <w:p w14:paraId="6393B84C" w14:textId="77777777" w:rsidR="00F679C2" w:rsidRDefault="00F679C2" w:rsidP="00F65C6B">
            <w:pPr>
              <w:shd w:val="clear" w:color="auto" w:fill="BFBFBF"/>
              <w:jc w:val="center"/>
              <w:rPr>
                <w:b/>
                <w:bCs/>
                <w:lang w:val="en-US"/>
              </w:rPr>
            </w:pPr>
          </w:p>
          <w:p w14:paraId="35122542" w14:textId="77777777" w:rsidR="00F679C2" w:rsidRDefault="00F679C2" w:rsidP="00F65C6B">
            <w:pPr>
              <w:shd w:val="clear" w:color="auto" w:fill="BFBFBF"/>
              <w:jc w:val="center"/>
              <w:rPr>
                <w:b/>
                <w:bCs/>
                <w:i/>
                <w:lang w:val="en-US"/>
              </w:rPr>
            </w:pPr>
            <w:r>
              <w:rPr>
                <w:b/>
                <w:bCs/>
                <w:i/>
                <w:lang w:val="en-US"/>
              </w:rPr>
              <w:t>Use of English</w:t>
            </w:r>
          </w:p>
          <w:p w14:paraId="142C332A" w14:textId="77777777" w:rsidR="00F679C2" w:rsidRPr="00903A59" w:rsidRDefault="00F679C2" w:rsidP="00F65C6B">
            <w:pPr>
              <w:jc w:val="center"/>
              <w:rPr>
                <w:b/>
                <w:bCs/>
                <w:i/>
                <w:iCs/>
                <w:color w:val="000000"/>
                <w:sz w:val="20"/>
                <w:szCs w:val="20"/>
                <w:lang w:val="en-GB"/>
              </w:rPr>
            </w:pPr>
          </w:p>
        </w:tc>
        <w:tc>
          <w:tcPr>
            <w:tcW w:w="3403" w:type="dxa"/>
            <w:vMerge w:val="restart"/>
          </w:tcPr>
          <w:p w14:paraId="7EB39218" w14:textId="77777777" w:rsidR="00F679C2" w:rsidRDefault="00F679C2" w:rsidP="00F679C2">
            <w:pPr>
              <w:pStyle w:val="Akapitzlist1"/>
              <w:numPr>
                <w:ilvl w:val="0"/>
                <w:numId w:val="30"/>
              </w:numPr>
              <w:ind w:left="115" w:right="-57" w:hanging="172"/>
              <w:rPr>
                <w:sz w:val="20"/>
                <w:szCs w:val="20"/>
              </w:rPr>
            </w:pPr>
            <w:r>
              <w:rPr>
                <w:sz w:val="20"/>
                <w:szCs w:val="20"/>
              </w:rPr>
              <w:t xml:space="preserve">zna podstawowe słownictwo </w:t>
            </w:r>
            <w:r>
              <w:rPr>
                <w:sz w:val="20"/>
                <w:szCs w:val="20"/>
                <w:lang w:eastAsia="en-US"/>
              </w:rPr>
              <w:t xml:space="preserve">opisujące </w:t>
            </w:r>
            <w:r>
              <w:rPr>
                <w:sz w:val="20"/>
                <w:szCs w:val="20"/>
              </w:rPr>
              <w:t xml:space="preserve">pierwsze porwanie samolotu, społeczeństwo </w:t>
            </w:r>
            <w:proofErr w:type="spellStart"/>
            <w:r>
              <w:rPr>
                <w:sz w:val="20"/>
                <w:szCs w:val="20"/>
              </w:rPr>
              <w:t>dystopijne</w:t>
            </w:r>
            <w:proofErr w:type="spellEnd"/>
            <w:r>
              <w:rPr>
                <w:sz w:val="20"/>
                <w:szCs w:val="20"/>
              </w:rPr>
              <w:t xml:space="preserve"> oraz przestępstwo i sprawę sądową</w:t>
            </w:r>
            <w:r>
              <w:rPr>
                <w:sz w:val="20"/>
                <w:szCs w:val="20"/>
                <w:lang w:eastAsia="en-US"/>
              </w:rPr>
              <w:t xml:space="preserve"> </w:t>
            </w:r>
          </w:p>
          <w:p w14:paraId="49F899A1" w14:textId="77777777" w:rsidR="00F679C2" w:rsidRPr="00D94A5B" w:rsidRDefault="00F679C2" w:rsidP="00F679C2">
            <w:pPr>
              <w:pStyle w:val="Akapitzlist1"/>
              <w:numPr>
                <w:ilvl w:val="0"/>
                <w:numId w:val="30"/>
              </w:numPr>
              <w:ind w:left="115" w:right="-57" w:hanging="172"/>
              <w:rPr>
                <w:sz w:val="20"/>
                <w:szCs w:val="20"/>
              </w:rPr>
            </w:pPr>
            <w:r>
              <w:rPr>
                <w:sz w:val="20"/>
                <w:szCs w:val="20"/>
                <w:lang w:eastAsia="en-US"/>
              </w:rPr>
              <w:t xml:space="preserve">zna zasady tworzenia i rozumie użycie </w:t>
            </w:r>
            <w:r>
              <w:rPr>
                <w:sz w:val="20"/>
                <w:szCs w:val="20"/>
              </w:rPr>
              <w:t>zdań pytających i wykrzyknikowych</w:t>
            </w:r>
            <w:r>
              <w:rPr>
                <w:sz w:val="20"/>
                <w:szCs w:val="20"/>
                <w:lang w:eastAsia="en-US"/>
              </w:rPr>
              <w:t xml:space="preserve">; </w:t>
            </w:r>
            <w:r>
              <w:rPr>
                <w:sz w:val="20"/>
                <w:szCs w:val="20"/>
              </w:rPr>
              <w:t>w znacznej części</w:t>
            </w:r>
            <w:r w:rsidRPr="00D94A5B">
              <w:rPr>
                <w:sz w:val="20"/>
                <w:szCs w:val="20"/>
              </w:rPr>
              <w:t xml:space="preserve"> poprawnie stosuje ww. wiedzę i struktury w zadaniach sprawdzających znajomość środków językowych oraz innych ćwiczeniach leksykalnych i gramatycznych</w:t>
            </w:r>
          </w:p>
          <w:p w14:paraId="612A9984" w14:textId="77777777" w:rsidR="00F679C2" w:rsidRPr="00C31192" w:rsidRDefault="00F679C2" w:rsidP="00F679C2">
            <w:pPr>
              <w:pStyle w:val="Akapitzlist1"/>
              <w:numPr>
                <w:ilvl w:val="0"/>
                <w:numId w:val="30"/>
              </w:numPr>
              <w:ind w:left="115" w:right="-57" w:hanging="172"/>
              <w:rPr>
                <w:sz w:val="20"/>
                <w:szCs w:val="20"/>
              </w:rPr>
            </w:pPr>
            <w:r>
              <w:rPr>
                <w:sz w:val="20"/>
                <w:szCs w:val="20"/>
              </w:rPr>
              <w:t xml:space="preserve">rozwiązuje prawidłowo część punktów w prezentowanych zadaniach, uzyskując ogółem 30–50% poprawnych odpowiedzi </w:t>
            </w:r>
          </w:p>
        </w:tc>
        <w:tc>
          <w:tcPr>
            <w:tcW w:w="3401" w:type="dxa"/>
            <w:vMerge w:val="restart"/>
          </w:tcPr>
          <w:p w14:paraId="3A50499A"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zna znaczną część słownictwa opisującego </w:t>
            </w:r>
            <w:r>
              <w:rPr>
                <w:sz w:val="20"/>
                <w:szCs w:val="20"/>
              </w:rPr>
              <w:t xml:space="preserve">pierwsze porwanie samolotu, społeczeństwo </w:t>
            </w:r>
            <w:proofErr w:type="spellStart"/>
            <w:r>
              <w:rPr>
                <w:sz w:val="20"/>
                <w:szCs w:val="20"/>
              </w:rPr>
              <w:t>dystopijne</w:t>
            </w:r>
            <w:proofErr w:type="spellEnd"/>
            <w:r>
              <w:rPr>
                <w:sz w:val="20"/>
                <w:szCs w:val="20"/>
              </w:rPr>
              <w:t xml:space="preserve"> oraz przestępstwo i sprawę sądową</w:t>
            </w:r>
            <w:r>
              <w:rPr>
                <w:sz w:val="20"/>
                <w:szCs w:val="20"/>
                <w:lang w:eastAsia="en-US"/>
              </w:rPr>
              <w:t xml:space="preserve"> </w:t>
            </w:r>
          </w:p>
          <w:p w14:paraId="35245AF5"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zna zasady tworzenia i rozumie użycie </w:t>
            </w:r>
            <w:r>
              <w:rPr>
                <w:sz w:val="20"/>
                <w:szCs w:val="20"/>
              </w:rPr>
              <w:t>zdań pytających i wykrzyknikowych</w:t>
            </w:r>
            <w:r>
              <w:rPr>
                <w:sz w:val="20"/>
                <w:szCs w:val="20"/>
                <w:lang w:eastAsia="en-US"/>
              </w:rPr>
              <w:t>;</w:t>
            </w:r>
            <w:r>
              <w:rPr>
                <w:sz w:val="20"/>
                <w:szCs w:val="20"/>
              </w:rPr>
              <w:t xml:space="preserve"> </w:t>
            </w:r>
            <w:r w:rsidRPr="00D94A5B">
              <w:rPr>
                <w:sz w:val="20"/>
                <w:szCs w:val="20"/>
              </w:rPr>
              <w:t>na ogół poprawnie stosuje ww. wiedzę i struktury w zadaniach sprawdzających znajomość środków ję</w:t>
            </w:r>
            <w:r>
              <w:rPr>
                <w:sz w:val="20"/>
                <w:szCs w:val="20"/>
              </w:rPr>
              <w:t>zykowych oraz innych ćwiczeniach</w:t>
            </w:r>
            <w:r w:rsidRPr="00D94A5B">
              <w:rPr>
                <w:sz w:val="20"/>
                <w:szCs w:val="20"/>
              </w:rPr>
              <w:t xml:space="preserve"> leksykalnych i gramatycznych</w:t>
            </w:r>
          </w:p>
          <w:p w14:paraId="4EC243D1"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pisze w miarę poprawnie </w:t>
            </w:r>
            <w:r>
              <w:rPr>
                <w:sz w:val="20"/>
                <w:szCs w:val="20"/>
              </w:rPr>
              <w:t>akapit nt. słynnego przestępstwa/ sprawy sądowej (z użyciem słownictwa z ćw. 9 i 10a)</w:t>
            </w:r>
          </w:p>
          <w:p w14:paraId="0DB08876" w14:textId="77777777" w:rsidR="00F679C2" w:rsidRPr="00EC0BB1" w:rsidRDefault="00F679C2" w:rsidP="00F679C2">
            <w:pPr>
              <w:pStyle w:val="Akapitzlist1"/>
              <w:numPr>
                <w:ilvl w:val="0"/>
                <w:numId w:val="30"/>
              </w:numPr>
              <w:ind w:left="115" w:right="-57" w:hanging="172"/>
              <w:rPr>
                <w:sz w:val="20"/>
                <w:szCs w:val="20"/>
              </w:rPr>
            </w:pPr>
            <w:r>
              <w:rPr>
                <w:sz w:val="20"/>
                <w:szCs w:val="20"/>
              </w:rPr>
              <w:t>rozwiązuje prawidłowo znaczną część punktów w prezentowanych zadaniach, uzyskując ogółem 51–69% poprawnych odpowiedzi</w:t>
            </w:r>
          </w:p>
        </w:tc>
        <w:tc>
          <w:tcPr>
            <w:tcW w:w="3402" w:type="dxa"/>
            <w:vMerge w:val="restart"/>
          </w:tcPr>
          <w:p w14:paraId="486FE10C"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zna większość słownictwa opisującego </w:t>
            </w:r>
            <w:r>
              <w:rPr>
                <w:sz w:val="20"/>
                <w:szCs w:val="20"/>
              </w:rPr>
              <w:t xml:space="preserve">pierwsze porwanie samolotu, społeczeństwo </w:t>
            </w:r>
            <w:proofErr w:type="spellStart"/>
            <w:r>
              <w:rPr>
                <w:sz w:val="20"/>
                <w:szCs w:val="20"/>
              </w:rPr>
              <w:t>dystopijne</w:t>
            </w:r>
            <w:proofErr w:type="spellEnd"/>
            <w:r>
              <w:rPr>
                <w:sz w:val="20"/>
                <w:szCs w:val="20"/>
              </w:rPr>
              <w:t xml:space="preserve"> oraz przestępstwo i sprawę sądową</w:t>
            </w:r>
            <w:r>
              <w:rPr>
                <w:sz w:val="20"/>
                <w:szCs w:val="20"/>
                <w:lang w:eastAsia="en-US"/>
              </w:rPr>
              <w:t xml:space="preserve"> </w:t>
            </w:r>
          </w:p>
          <w:p w14:paraId="07195C75"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zna zasady tworzenia i rozumie użycie </w:t>
            </w:r>
            <w:r>
              <w:rPr>
                <w:sz w:val="20"/>
                <w:szCs w:val="20"/>
              </w:rPr>
              <w:t>zdań pytających i wykrzyknikowych</w:t>
            </w:r>
            <w:r>
              <w:rPr>
                <w:sz w:val="20"/>
                <w:szCs w:val="20"/>
                <w:lang w:eastAsia="en-US"/>
              </w:rPr>
              <w:t xml:space="preserve">; </w:t>
            </w:r>
            <w:r w:rsidRPr="00D94A5B">
              <w:rPr>
                <w:sz w:val="20"/>
                <w:szCs w:val="20"/>
              </w:rPr>
              <w:t>w większości poprawnie stosuje ww. wiedzę i struktury w zadaniach sprawdzających znajomość środków językowych oraz innych ćwiczeniach leksykalnych i gramatycznych</w:t>
            </w:r>
          </w:p>
          <w:p w14:paraId="72FCB8D6" w14:textId="77777777" w:rsidR="00F679C2" w:rsidRPr="00D94A5B" w:rsidRDefault="00F679C2" w:rsidP="00F679C2">
            <w:pPr>
              <w:pStyle w:val="Akapitzlist1"/>
              <w:numPr>
                <w:ilvl w:val="0"/>
                <w:numId w:val="30"/>
              </w:numPr>
              <w:ind w:left="115" w:right="-57" w:hanging="172"/>
              <w:rPr>
                <w:sz w:val="20"/>
                <w:szCs w:val="20"/>
              </w:rPr>
            </w:pPr>
            <w:r>
              <w:rPr>
                <w:sz w:val="20"/>
                <w:szCs w:val="20"/>
                <w:lang w:eastAsia="en-US"/>
              </w:rPr>
              <w:t xml:space="preserve">pisze w większości poprawnie </w:t>
            </w:r>
            <w:r>
              <w:rPr>
                <w:sz w:val="20"/>
                <w:szCs w:val="20"/>
              </w:rPr>
              <w:t>akapit nt. słynnego przestępstwa/ sprawy sądowej (z użyciem słownictwa z ćw. 9 i 10a)</w:t>
            </w:r>
          </w:p>
          <w:p w14:paraId="644BDCC1" w14:textId="77777777" w:rsidR="00F679C2" w:rsidRPr="00EC0BB1" w:rsidRDefault="00F679C2" w:rsidP="00F679C2">
            <w:pPr>
              <w:pStyle w:val="Akapitzlist1"/>
              <w:numPr>
                <w:ilvl w:val="0"/>
                <w:numId w:val="30"/>
              </w:numPr>
              <w:spacing w:after="360"/>
              <w:ind w:left="115" w:right="-57" w:hanging="172"/>
              <w:rPr>
                <w:sz w:val="20"/>
                <w:szCs w:val="20"/>
              </w:rPr>
            </w:pPr>
            <w:r>
              <w:rPr>
                <w:sz w:val="20"/>
                <w:szCs w:val="20"/>
              </w:rPr>
              <w:t xml:space="preserve">rozwiązuje prawidłowo większość punktów w prezentowanych zadaniach, uzyskując ogółem 70–84% poprawnych odpowiedzi </w:t>
            </w:r>
          </w:p>
        </w:tc>
        <w:tc>
          <w:tcPr>
            <w:tcW w:w="3402" w:type="dxa"/>
            <w:vMerge w:val="restart"/>
          </w:tcPr>
          <w:p w14:paraId="4D60D16C" w14:textId="77777777" w:rsidR="00F679C2" w:rsidRDefault="00F679C2" w:rsidP="00F679C2">
            <w:pPr>
              <w:pStyle w:val="Akapitzlist1"/>
              <w:numPr>
                <w:ilvl w:val="0"/>
                <w:numId w:val="30"/>
              </w:numPr>
              <w:ind w:left="115" w:right="-57" w:hanging="172"/>
              <w:rPr>
                <w:sz w:val="20"/>
                <w:szCs w:val="20"/>
              </w:rPr>
            </w:pPr>
            <w:r>
              <w:rPr>
                <w:sz w:val="20"/>
                <w:szCs w:val="20"/>
              </w:rPr>
              <w:t xml:space="preserve">zna słownictwo </w:t>
            </w:r>
            <w:r>
              <w:rPr>
                <w:sz w:val="20"/>
                <w:szCs w:val="20"/>
                <w:lang w:eastAsia="en-US"/>
              </w:rPr>
              <w:t xml:space="preserve">opisujące </w:t>
            </w:r>
            <w:r>
              <w:rPr>
                <w:sz w:val="20"/>
                <w:szCs w:val="20"/>
              </w:rPr>
              <w:t xml:space="preserve">pierwsze porwanie samolotu, społeczeństwo </w:t>
            </w:r>
            <w:proofErr w:type="spellStart"/>
            <w:r>
              <w:rPr>
                <w:sz w:val="20"/>
                <w:szCs w:val="20"/>
              </w:rPr>
              <w:t>dystopijne</w:t>
            </w:r>
            <w:proofErr w:type="spellEnd"/>
            <w:r>
              <w:rPr>
                <w:sz w:val="20"/>
                <w:szCs w:val="20"/>
              </w:rPr>
              <w:t xml:space="preserve"> oraz przestępstwo i sprawę sądową</w:t>
            </w:r>
            <w:r>
              <w:rPr>
                <w:sz w:val="20"/>
                <w:szCs w:val="20"/>
                <w:lang w:eastAsia="en-US"/>
              </w:rPr>
              <w:t xml:space="preserve"> </w:t>
            </w:r>
          </w:p>
          <w:p w14:paraId="164EF900"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zna zasady tworzenia i rozumie użycie </w:t>
            </w:r>
            <w:r>
              <w:rPr>
                <w:sz w:val="20"/>
                <w:szCs w:val="20"/>
              </w:rPr>
              <w:t>zdań pytających i wykrzyknikowych</w:t>
            </w:r>
            <w:r>
              <w:rPr>
                <w:sz w:val="20"/>
                <w:szCs w:val="20"/>
                <w:lang w:eastAsia="en-US"/>
              </w:rPr>
              <w:t xml:space="preserve">; </w:t>
            </w:r>
            <w:r w:rsidRPr="00D94A5B">
              <w:rPr>
                <w:sz w:val="20"/>
                <w:szCs w:val="20"/>
              </w:rPr>
              <w:t>poprawnie stosuje ww. wiedzę i struktury w zadaniach sprawdzających znajomość środków językowych oraz innych ćwiczeniach leksykalnych i gramatycznych</w:t>
            </w:r>
          </w:p>
          <w:p w14:paraId="6EB32387" w14:textId="77777777" w:rsidR="00F679C2" w:rsidRPr="00D94A5B" w:rsidRDefault="00F679C2" w:rsidP="00F679C2">
            <w:pPr>
              <w:pStyle w:val="Akapitzlist1"/>
              <w:numPr>
                <w:ilvl w:val="0"/>
                <w:numId w:val="30"/>
              </w:numPr>
              <w:ind w:left="115" w:right="-57" w:hanging="172"/>
              <w:rPr>
                <w:sz w:val="20"/>
                <w:szCs w:val="20"/>
              </w:rPr>
            </w:pPr>
            <w:r>
              <w:rPr>
                <w:sz w:val="20"/>
                <w:szCs w:val="20"/>
                <w:lang w:eastAsia="en-US"/>
              </w:rPr>
              <w:t xml:space="preserve">pisze poprawnie </w:t>
            </w:r>
            <w:r>
              <w:rPr>
                <w:sz w:val="20"/>
                <w:szCs w:val="20"/>
              </w:rPr>
              <w:t>akapit nt. słynnego przestępstwa/ sprawy sądowej (z użyciem słownictwa z ćw. 9 i 10a)</w:t>
            </w:r>
          </w:p>
          <w:p w14:paraId="6966EA87" w14:textId="77777777" w:rsidR="00F679C2" w:rsidRPr="00EC0BB1" w:rsidRDefault="00F679C2" w:rsidP="00F679C2">
            <w:pPr>
              <w:pStyle w:val="Akapitzlist1"/>
              <w:numPr>
                <w:ilvl w:val="0"/>
                <w:numId w:val="30"/>
              </w:numPr>
              <w:ind w:left="115" w:right="-57" w:hanging="172"/>
              <w:rPr>
                <w:sz w:val="20"/>
                <w:szCs w:val="20"/>
              </w:rPr>
            </w:pPr>
            <w:r>
              <w:rPr>
                <w:sz w:val="20"/>
                <w:szCs w:val="20"/>
              </w:rPr>
              <w:t xml:space="preserve">rozwiązuje prawidłowo prawie wszystkie punkty w prezentowanych zadaniach, uzyskując min. 85% poprawnych odpowiedzi </w:t>
            </w:r>
          </w:p>
        </w:tc>
      </w:tr>
      <w:tr w:rsidR="00F679C2" w14:paraId="4754EA7E" w14:textId="77777777" w:rsidTr="00F65C6B">
        <w:trPr>
          <w:cantSplit/>
          <w:trHeight w:val="3584"/>
        </w:trPr>
        <w:tc>
          <w:tcPr>
            <w:tcW w:w="1844" w:type="dxa"/>
            <w:vAlign w:val="center"/>
          </w:tcPr>
          <w:p w14:paraId="322DA89A" w14:textId="77777777" w:rsidR="00F679C2" w:rsidRDefault="00F679C2" w:rsidP="00F65C6B">
            <w:pPr>
              <w:jc w:val="center"/>
              <w:rPr>
                <w:b/>
                <w:bCs/>
                <w:color w:val="000000"/>
                <w:sz w:val="20"/>
                <w:szCs w:val="20"/>
              </w:rPr>
            </w:pPr>
            <w:r>
              <w:rPr>
                <w:b/>
                <w:sz w:val="20"/>
                <w:szCs w:val="20"/>
              </w:rPr>
              <w:t>ZNAJOMOŚĆ ŚRODKÓW JĘZYKOWYCH</w:t>
            </w:r>
          </w:p>
        </w:tc>
        <w:tc>
          <w:tcPr>
            <w:tcW w:w="3403" w:type="dxa"/>
            <w:vMerge/>
          </w:tcPr>
          <w:p w14:paraId="1CA9E9F3" w14:textId="77777777" w:rsidR="00F679C2" w:rsidRDefault="00F679C2" w:rsidP="00F679C2">
            <w:pPr>
              <w:numPr>
                <w:ilvl w:val="0"/>
                <w:numId w:val="18"/>
              </w:numPr>
              <w:spacing w:after="0" w:line="240" w:lineRule="auto"/>
              <w:ind w:left="175" w:hanging="175"/>
              <w:rPr>
                <w:color w:val="000000"/>
                <w:sz w:val="20"/>
                <w:szCs w:val="20"/>
              </w:rPr>
            </w:pPr>
          </w:p>
        </w:tc>
        <w:tc>
          <w:tcPr>
            <w:tcW w:w="3401" w:type="dxa"/>
            <w:vMerge/>
          </w:tcPr>
          <w:p w14:paraId="3D80C620" w14:textId="77777777" w:rsidR="00F679C2" w:rsidRDefault="00F679C2" w:rsidP="00F679C2">
            <w:pPr>
              <w:numPr>
                <w:ilvl w:val="0"/>
                <w:numId w:val="18"/>
              </w:numPr>
              <w:spacing w:after="0" w:line="240" w:lineRule="auto"/>
              <w:ind w:left="175" w:hanging="175"/>
              <w:rPr>
                <w:sz w:val="20"/>
                <w:szCs w:val="20"/>
              </w:rPr>
            </w:pPr>
          </w:p>
        </w:tc>
        <w:tc>
          <w:tcPr>
            <w:tcW w:w="3402" w:type="dxa"/>
            <w:vMerge/>
          </w:tcPr>
          <w:p w14:paraId="103D91F8" w14:textId="77777777" w:rsidR="00F679C2" w:rsidRPr="00BF5B54" w:rsidRDefault="00F679C2" w:rsidP="00F679C2">
            <w:pPr>
              <w:numPr>
                <w:ilvl w:val="0"/>
                <w:numId w:val="19"/>
              </w:numPr>
              <w:spacing w:after="0" w:line="240" w:lineRule="auto"/>
              <w:ind w:left="175" w:hanging="175"/>
              <w:rPr>
                <w:sz w:val="20"/>
                <w:szCs w:val="20"/>
              </w:rPr>
            </w:pPr>
          </w:p>
        </w:tc>
        <w:tc>
          <w:tcPr>
            <w:tcW w:w="3402" w:type="dxa"/>
            <w:vMerge/>
          </w:tcPr>
          <w:p w14:paraId="2515907E" w14:textId="77777777" w:rsidR="00F679C2" w:rsidRPr="00BF5B54" w:rsidRDefault="00F679C2" w:rsidP="00F679C2">
            <w:pPr>
              <w:numPr>
                <w:ilvl w:val="0"/>
                <w:numId w:val="19"/>
              </w:numPr>
              <w:spacing w:after="0" w:line="240" w:lineRule="auto"/>
              <w:ind w:left="175" w:hanging="175"/>
              <w:rPr>
                <w:sz w:val="20"/>
                <w:szCs w:val="20"/>
              </w:rPr>
            </w:pPr>
          </w:p>
        </w:tc>
      </w:tr>
      <w:tr w:rsidR="00F679C2" w14:paraId="7CE08ED8" w14:textId="77777777" w:rsidTr="00F65C6B">
        <w:trPr>
          <w:trHeight w:val="759"/>
        </w:trPr>
        <w:tc>
          <w:tcPr>
            <w:tcW w:w="1844" w:type="dxa"/>
            <w:shd w:val="clear" w:color="auto" w:fill="BFBFBF"/>
          </w:tcPr>
          <w:p w14:paraId="1FB4D0DF" w14:textId="77777777" w:rsidR="00F679C2" w:rsidRDefault="00F679C2" w:rsidP="00F65C6B">
            <w:pPr>
              <w:jc w:val="center"/>
              <w:rPr>
                <w:b/>
                <w:bCs/>
                <w:lang w:val="en-US"/>
              </w:rPr>
            </w:pPr>
          </w:p>
          <w:p w14:paraId="76BDC078" w14:textId="77777777" w:rsidR="00F679C2" w:rsidRDefault="00F679C2" w:rsidP="00F65C6B">
            <w:pPr>
              <w:jc w:val="center"/>
              <w:rPr>
                <w:b/>
                <w:bCs/>
                <w:lang w:val="en-US"/>
              </w:rPr>
            </w:pPr>
            <w:r>
              <w:rPr>
                <w:b/>
                <w:bCs/>
                <w:lang w:val="en-US"/>
              </w:rPr>
              <w:t>MODULE 14</w:t>
            </w:r>
          </w:p>
          <w:p w14:paraId="688DA40B" w14:textId="77777777" w:rsidR="00F679C2" w:rsidRDefault="00F679C2" w:rsidP="00F65C6B">
            <w:pPr>
              <w:jc w:val="center"/>
              <w:rPr>
                <w:b/>
                <w:bCs/>
                <w:lang w:val="en-US"/>
              </w:rPr>
            </w:pPr>
          </w:p>
          <w:p w14:paraId="1CDB1BEE" w14:textId="77777777" w:rsidR="00F679C2" w:rsidRDefault="00F679C2" w:rsidP="00F65C6B">
            <w:pPr>
              <w:jc w:val="center"/>
              <w:rPr>
                <w:b/>
                <w:bCs/>
                <w:i/>
                <w:lang w:val="en-US"/>
              </w:rPr>
            </w:pPr>
            <w:r>
              <w:rPr>
                <w:b/>
                <w:bCs/>
                <w:i/>
                <w:lang w:val="en-US"/>
              </w:rPr>
              <w:t>Exam Skills Practice</w:t>
            </w:r>
          </w:p>
          <w:p w14:paraId="1CCB3C73" w14:textId="77777777" w:rsidR="00F679C2" w:rsidRDefault="00F679C2" w:rsidP="00F65C6B">
            <w:pPr>
              <w:jc w:val="center"/>
              <w:rPr>
                <w:b/>
                <w:bCs/>
                <w:lang w:val="en-US"/>
              </w:rPr>
            </w:pPr>
          </w:p>
          <w:p w14:paraId="3BDACA17" w14:textId="77777777" w:rsidR="00F679C2" w:rsidRDefault="00F679C2" w:rsidP="00F65C6B">
            <w:pPr>
              <w:jc w:val="center"/>
              <w:rPr>
                <w:b/>
                <w:bCs/>
                <w:i/>
                <w:lang w:val="en-US"/>
              </w:rPr>
            </w:pPr>
            <w:r>
              <w:rPr>
                <w:b/>
                <w:bCs/>
                <w:i/>
                <w:lang w:val="en-US"/>
              </w:rPr>
              <w:t>Listening</w:t>
            </w:r>
          </w:p>
          <w:p w14:paraId="5387A4AD" w14:textId="77777777" w:rsidR="00F679C2" w:rsidRPr="00C31192" w:rsidRDefault="00F679C2" w:rsidP="00F65C6B">
            <w:pPr>
              <w:rPr>
                <w:b/>
                <w:bCs/>
                <w:color w:val="000000"/>
                <w:sz w:val="20"/>
                <w:szCs w:val="20"/>
                <w:lang w:val="en-GB"/>
              </w:rPr>
            </w:pPr>
          </w:p>
        </w:tc>
        <w:tc>
          <w:tcPr>
            <w:tcW w:w="3403" w:type="dxa"/>
            <w:vMerge w:val="restart"/>
          </w:tcPr>
          <w:p w14:paraId="15C57643" w14:textId="77777777" w:rsidR="00F679C2" w:rsidRDefault="00F679C2" w:rsidP="00F679C2">
            <w:pPr>
              <w:pStyle w:val="Akapitzlist1"/>
              <w:numPr>
                <w:ilvl w:val="0"/>
                <w:numId w:val="32"/>
              </w:numPr>
              <w:ind w:left="85" w:right="-57" w:hanging="142"/>
              <w:rPr>
                <w:sz w:val="20"/>
                <w:szCs w:val="20"/>
              </w:rPr>
            </w:pPr>
            <w:r>
              <w:rPr>
                <w:sz w:val="20"/>
                <w:szCs w:val="20"/>
              </w:rPr>
              <w:lastRenderedPageBreak/>
              <w:t xml:space="preserve">zna podstawowe słownictwo </w:t>
            </w:r>
            <w:r>
              <w:rPr>
                <w:sz w:val="20"/>
                <w:szCs w:val="20"/>
                <w:lang w:eastAsia="en-US"/>
              </w:rPr>
              <w:t xml:space="preserve">dot. różnych problemów społecznych i politycznych (w tym </w:t>
            </w:r>
            <w:r>
              <w:rPr>
                <w:sz w:val="20"/>
                <w:szCs w:val="20"/>
              </w:rPr>
              <w:t xml:space="preserve">największych </w:t>
            </w:r>
            <w:r>
              <w:rPr>
                <w:sz w:val="20"/>
                <w:szCs w:val="20"/>
              </w:rPr>
              <w:lastRenderedPageBreak/>
              <w:t>problemów w Polsce, przestępczości i problemów zw. z globalizacją), protestów i sposobów zmiany polityki rządu oraz organizacji humanitarnych i niesionej przez nie pomocy</w:t>
            </w:r>
          </w:p>
          <w:p w14:paraId="5356B404" w14:textId="77777777" w:rsidR="00F679C2" w:rsidRDefault="00F679C2" w:rsidP="00F679C2">
            <w:pPr>
              <w:pStyle w:val="Akapitzlist1"/>
              <w:numPr>
                <w:ilvl w:val="0"/>
                <w:numId w:val="32"/>
              </w:numPr>
              <w:ind w:left="85" w:right="-57" w:hanging="142"/>
              <w:rPr>
                <w:sz w:val="20"/>
                <w:szCs w:val="20"/>
              </w:rPr>
            </w:pPr>
            <w:r>
              <w:rPr>
                <w:sz w:val="20"/>
                <w:szCs w:val="20"/>
              </w:rPr>
              <w:t>rozumie znaczną część informacji w nagranych wypowiedziach i rozmowach; rozwiązuje prawidłowo część punktów w zadaniach na rozumienie ze słuchu: uzupełnianie luk otwartych w notatce reportera i w zdaniach zgodnie z treścią nagrania, zadanie na wybór wielokrotny</w:t>
            </w:r>
          </w:p>
          <w:p w14:paraId="4044E8D3" w14:textId="77777777" w:rsidR="00F679C2" w:rsidRPr="00460294" w:rsidRDefault="00F679C2" w:rsidP="00F679C2">
            <w:pPr>
              <w:pStyle w:val="Akapitzlist1"/>
              <w:numPr>
                <w:ilvl w:val="0"/>
                <w:numId w:val="32"/>
              </w:numPr>
              <w:ind w:left="85" w:right="-57" w:hanging="142"/>
              <w:rPr>
                <w:sz w:val="20"/>
                <w:szCs w:val="20"/>
              </w:rPr>
            </w:pPr>
            <w:r>
              <w:rPr>
                <w:sz w:val="20"/>
                <w:szCs w:val="20"/>
              </w:rPr>
              <w:t>potrafi w znacznej części</w:t>
            </w:r>
            <w:r w:rsidRPr="00F009F8">
              <w:rPr>
                <w:sz w:val="20"/>
                <w:szCs w:val="20"/>
              </w:rPr>
              <w:t xml:space="preserve"> popr</w:t>
            </w:r>
            <w:r>
              <w:rPr>
                <w:sz w:val="20"/>
                <w:szCs w:val="20"/>
              </w:rPr>
              <w:t xml:space="preserve">awnie </w:t>
            </w:r>
            <w:r>
              <w:rPr>
                <w:sz w:val="20"/>
                <w:szCs w:val="20"/>
                <w:lang w:eastAsia="en-US"/>
              </w:rPr>
              <w:t xml:space="preserve">wykonać ćwiczenia przygotowawcze, w tym uczestniczy w dyskusji </w:t>
            </w:r>
            <w:r>
              <w:rPr>
                <w:sz w:val="20"/>
                <w:szCs w:val="20"/>
              </w:rPr>
              <w:t>nt. trzech największych problemów w Polsce i w miarę poprawnie udziela krótkiej wypowiedzi o najpoważniejszym problemie oraz odpowiada krótko na pytanie, czy chciałby żyć w kraju jednorodnym kulturowo, czy wielokulturowym</w:t>
            </w:r>
          </w:p>
          <w:p w14:paraId="2EA4CBA8" w14:textId="77777777" w:rsidR="00F679C2" w:rsidRPr="00F009F8" w:rsidRDefault="00F679C2" w:rsidP="00F679C2">
            <w:pPr>
              <w:pStyle w:val="Akapitzlist1"/>
              <w:numPr>
                <w:ilvl w:val="0"/>
                <w:numId w:val="32"/>
              </w:numPr>
              <w:ind w:left="85" w:right="-57" w:hanging="142"/>
              <w:rPr>
                <w:sz w:val="20"/>
                <w:szCs w:val="20"/>
              </w:rPr>
            </w:pPr>
            <w:r>
              <w:rPr>
                <w:sz w:val="20"/>
                <w:szCs w:val="20"/>
              </w:rPr>
              <w:t>stara się uczestniczyć w dyskusji nt. sposobów zmiany polityki rządu, z którą się nie zgadza</w:t>
            </w:r>
          </w:p>
        </w:tc>
        <w:tc>
          <w:tcPr>
            <w:tcW w:w="3401" w:type="dxa"/>
            <w:vMerge w:val="restart"/>
          </w:tcPr>
          <w:p w14:paraId="0325C02E" w14:textId="77777777" w:rsidR="00F679C2" w:rsidRDefault="00F679C2" w:rsidP="00F679C2">
            <w:pPr>
              <w:pStyle w:val="Akapitzlist1"/>
              <w:numPr>
                <w:ilvl w:val="0"/>
                <w:numId w:val="32"/>
              </w:numPr>
              <w:ind w:left="85" w:right="-57" w:hanging="142"/>
              <w:rPr>
                <w:sz w:val="20"/>
                <w:szCs w:val="20"/>
              </w:rPr>
            </w:pPr>
            <w:r>
              <w:rPr>
                <w:sz w:val="20"/>
                <w:szCs w:val="20"/>
              </w:rPr>
              <w:lastRenderedPageBreak/>
              <w:t xml:space="preserve">zna </w:t>
            </w:r>
            <w:r>
              <w:rPr>
                <w:sz w:val="20"/>
                <w:szCs w:val="20"/>
                <w:lang w:eastAsia="en-US"/>
              </w:rPr>
              <w:t xml:space="preserve">znaczną część słownictwa dot. różnych problemów społecznych i politycznych (w tym </w:t>
            </w:r>
            <w:r>
              <w:rPr>
                <w:sz w:val="20"/>
                <w:szCs w:val="20"/>
              </w:rPr>
              <w:t xml:space="preserve">największych </w:t>
            </w:r>
            <w:r>
              <w:rPr>
                <w:sz w:val="20"/>
                <w:szCs w:val="20"/>
              </w:rPr>
              <w:lastRenderedPageBreak/>
              <w:t>problemów w Polsce, przestępczości i problemów zw. z globalizacją), protestów i sposobów zmiany polityki rządu oraz organizacji humanitarnych i niesionej przez nie pomocy</w:t>
            </w:r>
          </w:p>
          <w:p w14:paraId="5A4A5783" w14:textId="77777777" w:rsidR="00F679C2" w:rsidRDefault="00F679C2" w:rsidP="00F679C2">
            <w:pPr>
              <w:pStyle w:val="Akapitzlist1"/>
              <w:numPr>
                <w:ilvl w:val="0"/>
                <w:numId w:val="32"/>
              </w:numPr>
              <w:ind w:left="85" w:right="-57" w:hanging="142"/>
              <w:rPr>
                <w:sz w:val="20"/>
                <w:szCs w:val="20"/>
              </w:rPr>
            </w:pPr>
            <w:r>
              <w:rPr>
                <w:sz w:val="20"/>
                <w:szCs w:val="20"/>
              </w:rPr>
              <w:t>rozumie większość informacji w nagranych wypowiedziach i rozmowach; rozwiązuje prawidłowo znaczną część punktów w zadaniach na rozumienie ze słuchu: uzupełnianie luk otwartych w notatce reportera i w zdaniach zgodnie z treścią nagrania, zadanie na wybór wielokrotny</w:t>
            </w:r>
          </w:p>
          <w:p w14:paraId="710C1C46" w14:textId="77777777" w:rsidR="00F679C2" w:rsidRDefault="00F679C2" w:rsidP="00F679C2">
            <w:pPr>
              <w:pStyle w:val="Akapitzlist1"/>
              <w:numPr>
                <w:ilvl w:val="0"/>
                <w:numId w:val="32"/>
              </w:numPr>
              <w:ind w:left="85" w:right="-57" w:hanging="142"/>
              <w:rPr>
                <w:sz w:val="20"/>
                <w:szCs w:val="20"/>
              </w:rPr>
            </w:pPr>
            <w:r>
              <w:rPr>
                <w:sz w:val="20"/>
                <w:szCs w:val="20"/>
                <w:lang w:eastAsia="en-US"/>
              </w:rPr>
              <w:t xml:space="preserve">potrafi w miarę poprawnie wykonać ćwiczenia przygotowawcze, w tym uczestniczy w dyskusji </w:t>
            </w:r>
            <w:r>
              <w:rPr>
                <w:sz w:val="20"/>
                <w:szCs w:val="20"/>
              </w:rPr>
              <w:t>nt. trzech największych problemów w Polsce i w miarę poprawnie udziela krótkiej wypowiedzi o najpoważniejszym problemie, podając uzasadnienie, oraz odpowiada krótko na pytanie, czy chciałby żyć w kraju jednorodnym kulturowo, czy wielokulturowym, podając uzasadnienie</w:t>
            </w:r>
          </w:p>
          <w:p w14:paraId="78A5988C" w14:textId="77777777" w:rsidR="00F679C2" w:rsidRPr="00F009F8" w:rsidRDefault="00F679C2" w:rsidP="00F679C2">
            <w:pPr>
              <w:pStyle w:val="Akapitzlist1"/>
              <w:numPr>
                <w:ilvl w:val="0"/>
                <w:numId w:val="32"/>
              </w:numPr>
              <w:ind w:left="85" w:right="-57" w:hanging="142"/>
              <w:rPr>
                <w:sz w:val="20"/>
                <w:szCs w:val="20"/>
              </w:rPr>
            </w:pPr>
            <w:r>
              <w:rPr>
                <w:sz w:val="20"/>
                <w:szCs w:val="20"/>
              </w:rPr>
              <w:t>uczestniczy w dyskusji nt. sposobów zmiany polityki rządu, z którą się nie zgadza</w:t>
            </w:r>
          </w:p>
        </w:tc>
        <w:tc>
          <w:tcPr>
            <w:tcW w:w="3402" w:type="dxa"/>
            <w:vMerge w:val="restart"/>
          </w:tcPr>
          <w:p w14:paraId="03DA1B17" w14:textId="77777777" w:rsidR="00F679C2" w:rsidRDefault="00F679C2" w:rsidP="00F679C2">
            <w:pPr>
              <w:pStyle w:val="Akapitzlist1"/>
              <w:numPr>
                <w:ilvl w:val="0"/>
                <w:numId w:val="32"/>
              </w:numPr>
              <w:ind w:left="85" w:right="-57" w:hanging="142"/>
              <w:rPr>
                <w:sz w:val="20"/>
                <w:szCs w:val="20"/>
              </w:rPr>
            </w:pPr>
            <w:r>
              <w:rPr>
                <w:sz w:val="20"/>
                <w:szCs w:val="20"/>
              </w:rPr>
              <w:lastRenderedPageBreak/>
              <w:t xml:space="preserve">zna </w:t>
            </w:r>
            <w:r>
              <w:rPr>
                <w:sz w:val="20"/>
                <w:szCs w:val="20"/>
                <w:lang w:eastAsia="en-US"/>
              </w:rPr>
              <w:t xml:space="preserve">większość słownictwa dot. różnych problemów społecznych i politycznych (w tym </w:t>
            </w:r>
            <w:r>
              <w:rPr>
                <w:sz w:val="20"/>
                <w:szCs w:val="20"/>
              </w:rPr>
              <w:t xml:space="preserve">największych </w:t>
            </w:r>
            <w:r>
              <w:rPr>
                <w:sz w:val="20"/>
                <w:szCs w:val="20"/>
              </w:rPr>
              <w:lastRenderedPageBreak/>
              <w:t>problemów w Polsce, przestępczości i problemów zw. z globalizacją), protestów i sposobów zmiany polityki rządu oraz organizacji humanitarnych i niesionej przez nie pomocy</w:t>
            </w:r>
          </w:p>
          <w:p w14:paraId="614DE7F1" w14:textId="77777777" w:rsidR="00F679C2" w:rsidRDefault="00F679C2" w:rsidP="00F679C2">
            <w:pPr>
              <w:pStyle w:val="Akapitzlist1"/>
              <w:numPr>
                <w:ilvl w:val="0"/>
                <w:numId w:val="32"/>
              </w:numPr>
              <w:ind w:left="85" w:right="-57" w:hanging="142"/>
              <w:rPr>
                <w:sz w:val="20"/>
                <w:szCs w:val="20"/>
              </w:rPr>
            </w:pPr>
            <w:r>
              <w:rPr>
                <w:sz w:val="20"/>
                <w:szCs w:val="20"/>
              </w:rPr>
              <w:t>rozumie prawie wszystkie informacje w nagranych wypowiedziach i rozmowach; rozwiązuje prawidłowo większość punktów w zadaniach na rozumienie ze słuchu: uzupełnianie luk otwartych w notatce reportera i w zdaniach zgodnie z treścią nagrania, zadanie na wybór wielokrotny</w:t>
            </w:r>
          </w:p>
          <w:p w14:paraId="04C7F74C" w14:textId="77777777" w:rsidR="00F679C2" w:rsidRDefault="00F679C2" w:rsidP="00F679C2">
            <w:pPr>
              <w:pStyle w:val="Akapitzlist1"/>
              <w:numPr>
                <w:ilvl w:val="0"/>
                <w:numId w:val="32"/>
              </w:numPr>
              <w:ind w:left="85" w:right="-57" w:hanging="142"/>
              <w:rPr>
                <w:sz w:val="20"/>
                <w:szCs w:val="20"/>
              </w:rPr>
            </w:pPr>
            <w:r>
              <w:rPr>
                <w:sz w:val="20"/>
                <w:szCs w:val="20"/>
                <w:lang w:eastAsia="en-US"/>
              </w:rPr>
              <w:t xml:space="preserve">potrafi w większości poprawnie wykonać ćwiczenia przygotowawcze, w tym aktywnie uczestniczy w dyskusji </w:t>
            </w:r>
            <w:r>
              <w:rPr>
                <w:sz w:val="20"/>
                <w:szCs w:val="20"/>
              </w:rPr>
              <w:t xml:space="preserve">nt. trzech największych problemów w Polsce i w większości poprawnie udziela krótkiej wypowiedzi o najpoważniejszym problemie, podając uzasadnienie, oraz odpowiada krótko na pytanie, czy chciałby żyć w kraju jednorodnym kulturowo, czy wielokulturowym, podając uzasadnienie </w:t>
            </w:r>
          </w:p>
          <w:p w14:paraId="0666E3EC" w14:textId="77777777" w:rsidR="00F679C2" w:rsidRPr="00EC0BB1" w:rsidRDefault="00F679C2" w:rsidP="00F679C2">
            <w:pPr>
              <w:pStyle w:val="Akapitzlist1"/>
              <w:numPr>
                <w:ilvl w:val="0"/>
                <w:numId w:val="32"/>
              </w:numPr>
              <w:ind w:left="85" w:right="-57" w:hanging="142"/>
              <w:rPr>
                <w:sz w:val="20"/>
                <w:szCs w:val="20"/>
              </w:rPr>
            </w:pPr>
            <w:r>
              <w:rPr>
                <w:sz w:val="20"/>
                <w:szCs w:val="20"/>
              </w:rPr>
              <w:t>aktywnie uczestniczy w dyskusji nt. sposobów zmiany polityki rządu, z którą się nie zgadza</w:t>
            </w:r>
          </w:p>
        </w:tc>
        <w:tc>
          <w:tcPr>
            <w:tcW w:w="3402" w:type="dxa"/>
            <w:vMerge w:val="restart"/>
          </w:tcPr>
          <w:p w14:paraId="344288E3" w14:textId="77777777" w:rsidR="00F679C2" w:rsidRDefault="00F679C2" w:rsidP="00F679C2">
            <w:pPr>
              <w:pStyle w:val="Akapitzlist1"/>
              <w:numPr>
                <w:ilvl w:val="0"/>
                <w:numId w:val="32"/>
              </w:numPr>
              <w:ind w:left="85" w:right="-57" w:hanging="142"/>
              <w:rPr>
                <w:sz w:val="20"/>
                <w:szCs w:val="20"/>
              </w:rPr>
            </w:pPr>
            <w:r>
              <w:rPr>
                <w:sz w:val="20"/>
                <w:szCs w:val="20"/>
              </w:rPr>
              <w:lastRenderedPageBreak/>
              <w:t xml:space="preserve">zna słownictwo </w:t>
            </w:r>
            <w:r>
              <w:rPr>
                <w:sz w:val="20"/>
                <w:szCs w:val="20"/>
                <w:lang w:eastAsia="en-US"/>
              </w:rPr>
              <w:t xml:space="preserve">dot. różnych problemów społecznych i politycznych (w tym </w:t>
            </w:r>
            <w:r>
              <w:rPr>
                <w:sz w:val="20"/>
                <w:szCs w:val="20"/>
              </w:rPr>
              <w:t xml:space="preserve">największych </w:t>
            </w:r>
            <w:r>
              <w:rPr>
                <w:sz w:val="20"/>
                <w:szCs w:val="20"/>
              </w:rPr>
              <w:lastRenderedPageBreak/>
              <w:t>problemów w Polsce, przestępczości i problemów zw. z globalizacją), protestów i sposobów zmiany polityki rządu oraz organizacji humanitarnych i niesionej przez nie pomocy</w:t>
            </w:r>
          </w:p>
          <w:p w14:paraId="778A301F" w14:textId="77777777" w:rsidR="00F679C2" w:rsidRDefault="00F679C2" w:rsidP="00F679C2">
            <w:pPr>
              <w:pStyle w:val="Akapitzlist1"/>
              <w:numPr>
                <w:ilvl w:val="0"/>
                <w:numId w:val="32"/>
              </w:numPr>
              <w:ind w:left="85" w:right="-57" w:hanging="142"/>
              <w:rPr>
                <w:sz w:val="20"/>
                <w:szCs w:val="20"/>
              </w:rPr>
            </w:pPr>
            <w:r>
              <w:rPr>
                <w:sz w:val="20"/>
                <w:szCs w:val="20"/>
              </w:rPr>
              <w:t>rozumie wszystkie informacje w nagranych wypowiedziach i rozmowach; rozwiązuje prawidłowo prawie wszystkie punkty w zadaniach na rozumienie ze słuchu: uzupełnianie luk otwartych w notatce reportera i w zdaniach zgodnie z treścią nagrania, zadanie na wybór wielokrotny</w:t>
            </w:r>
          </w:p>
          <w:p w14:paraId="0B65164B" w14:textId="77777777" w:rsidR="00F679C2" w:rsidRDefault="00F679C2" w:rsidP="00F679C2">
            <w:pPr>
              <w:pStyle w:val="Akapitzlist1"/>
              <w:numPr>
                <w:ilvl w:val="0"/>
                <w:numId w:val="32"/>
              </w:numPr>
              <w:ind w:left="85" w:right="-57" w:hanging="142"/>
              <w:rPr>
                <w:sz w:val="20"/>
                <w:szCs w:val="20"/>
              </w:rPr>
            </w:pPr>
            <w:r>
              <w:rPr>
                <w:sz w:val="20"/>
                <w:szCs w:val="20"/>
              </w:rPr>
              <w:t>potrafi</w:t>
            </w:r>
            <w:r w:rsidRPr="00F009F8">
              <w:rPr>
                <w:sz w:val="20"/>
                <w:szCs w:val="20"/>
              </w:rPr>
              <w:t xml:space="preserve"> </w:t>
            </w:r>
            <w:r>
              <w:rPr>
                <w:sz w:val="20"/>
                <w:szCs w:val="20"/>
              </w:rPr>
              <w:t xml:space="preserve">poprawnie </w:t>
            </w:r>
            <w:r>
              <w:rPr>
                <w:sz w:val="20"/>
                <w:szCs w:val="20"/>
                <w:lang w:eastAsia="en-US"/>
              </w:rPr>
              <w:t xml:space="preserve">wykonać ćwiczenia przygotowawcze, w tym aktywnie uczestniczy w dyskusji </w:t>
            </w:r>
            <w:r>
              <w:rPr>
                <w:sz w:val="20"/>
                <w:szCs w:val="20"/>
              </w:rPr>
              <w:t xml:space="preserve">nt. trzech największych problemów w Polsce i poprawnie udziela krótkiej wypowiedzi o najpoważniejszym problemie, podając uzasadnienie, oraz odpowiada wyczerpująco na pytanie, czy chciałby żyć w kraju jednorodnym kulturowo, czy wielokulturowym, podając uzasadnienie </w:t>
            </w:r>
          </w:p>
          <w:p w14:paraId="4014E6A1" w14:textId="77777777" w:rsidR="00F679C2" w:rsidRPr="00F009F8" w:rsidRDefault="00F679C2" w:rsidP="00F679C2">
            <w:pPr>
              <w:pStyle w:val="Akapitzlist1"/>
              <w:numPr>
                <w:ilvl w:val="0"/>
                <w:numId w:val="32"/>
              </w:numPr>
              <w:spacing w:after="120"/>
              <w:ind w:left="85" w:right="-57" w:hanging="142"/>
              <w:rPr>
                <w:sz w:val="20"/>
                <w:szCs w:val="20"/>
              </w:rPr>
            </w:pPr>
            <w:r>
              <w:rPr>
                <w:sz w:val="20"/>
                <w:szCs w:val="20"/>
              </w:rPr>
              <w:t xml:space="preserve">aktywnie uczestniczy w dyskusji nt. sposobów zmiany polityki rządu, z którą się nie zgadza, oraz </w:t>
            </w:r>
            <w:r>
              <w:rPr>
                <w:sz w:val="20"/>
                <w:szCs w:val="20"/>
              </w:rPr>
              <w:lastRenderedPageBreak/>
              <w:t>przedstawia jej podsumowanie na forum klasy</w:t>
            </w:r>
          </w:p>
        </w:tc>
      </w:tr>
      <w:tr w:rsidR="00F679C2" w14:paraId="6AD6BD41" w14:textId="77777777" w:rsidTr="00F65C6B">
        <w:trPr>
          <w:trHeight w:val="1045"/>
        </w:trPr>
        <w:tc>
          <w:tcPr>
            <w:tcW w:w="1844" w:type="dxa"/>
            <w:tcBorders>
              <w:bottom w:val="single" w:sz="4" w:space="0" w:color="auto"/>
            </w:tcBorders>
            <w:shd w:val="clear" w:color="auto" w:fill="FFFFFF"/>
            <w:vAlign w:val="center"/>
          </w:tcPr>
          <w:p w14:paraId="4DD4E4F0" w14:textId="77777777" w:rsidR="00F679C2" w:rsidRDefault="00F679C2" w:rsidP="00F65C6B">
            <w:pPr>
              <w:jc w:val="center"/>
              <w:rPr>
                <w:lang w:val="en-US"/>
              </w:rPr>
            </w:pPr>
            <w:r>
              <w:rPr>
                <w:b/>
                <w:sz w:val="20"/>
                <w:szCs w:val="20"/>
              </w:rPr>
              <w:lastRenderedPageBreak/>
              <w:t>ROZUMIENIE ZE SŁUCHU</w:t>
            </w:r>
          </w:p>
        </w:tc>
        <w:tc>
          <w:tcPr>
            <w:tcW w:w="3403" w:type="dxa"/>
            <w:vMerge/>
            <w:tcBorders>
              <w:bottom w:val="single" w:sz="4" w:space="0" w:color="auto"/>
            </w:tcBorders>
          </w:tcPr>
          <w:p w14:paraId="7B5F9763" w14:textId="77777777" w:rsidR="00F679C2" w:rsidRPr="00214996" w:rsidRDefault="00F679C2" w:rsidP="00F679C2">
            <w:pPr>
              <w:numPr>
                <w:ilvl w:val="0"/>
                <w:numId w:val="18"/>
              </w:numPr>
              <w:spacing w:after="0" w:line="240" w:lineRule="auto"/>
              <w:ind w:left="113" w:hanging="175"/>
              <w:rPr>
                <w:sz w:val="20"/>
                <w:szCs w:val="20"/>
              </w:rPr>
            </w:pPr>
          </w:p>
        </w:tc>
        <w:tc>
          <w:tcPr>
            <w:tcW w:w="3401" w:type="dxa"/>
            <w:vMerge/>
            <w:tcBorders>
              <w:bottom w:val="single" w:sz="4" w:space="0" w:color="auto"/>
            </w:tcBorders>
          </w:tcPr>
          <w:p w14:paraId="1D3FA6C1"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Borders>
              <w:bottom w:val="single" w:sz="4" w:space="0" w:color="auto"/>
            </w:tcBorders>
          </w:tcPr>
          <w:p w14:paraId="2DED0245" w14:textId="77777777" w:rsidR="00F679C2" w:rsidRPr="00214996" w:rsidRDefault="00F679C2" w:rsidP="00F679C2">
            <w:pPr>
              <w:numPr>
                <w:ilvl w:val="0"/>
                <w:numId w:val="18"/>
              </w:numPr>
              <w:spacing w:after="0" w:line="240" w:lineRule="auto"/>
              <w:ind w:left="113" w:hanging="175"/>
              <w:rPr>
                <w:sz w:val="20"/>
                <w:szCs w:val="20"/>
              </w:rPr>
            </w:pPr>
          </w:p>
        </w:tc>
        <w:tc>
          <w:tcPr>
            <w:tcW w:w="3402" w:type="dxa"/>
            <w:vMerge/>
            <w:tcBorders>
              <w:bottom w:val="single" w:sz="4" w:space="0" w:color="auto"/>
            </w:tcBorders>
          </w:tcPr>
          <w:p w14:paraId="787CE7D5" w14:textId="77777777" w:rsidR="00F679C2" w:rsidRPr="00214996" w:rsidRDefault="00F679C2" w:rsidP="00F679C2">
            <w:pPr>
              <w:numPr>
                <w:ilvl w:val="0"/>
                <w:numId w:val="18"/>
              </w:numPr>
              <w:spacing w:after="0" w:line="240" w:lineRule="auto"/>
              <w:ind w:left="113" w:hanging="175"/>
              <w:rPr>
                <w:sz w:val="20"/>
                <w:szCs w:val="20"/>
              </w:rPr>
            </w:pPr>
          </w:p>
        </w:tc>
      </w:tr>
      <w:tr w:rsidR="00F679C2" w14:paraId="0FA0317D" w14:textId="77777777" w:rsidTr="00F65C6B">
        <w:trPr>
          <w:cantSplit/>
          <w:trHeight w:val="2424"/>
        </w:trPr>
        <w:tc>
          <w:tcPr>
            <w:tcW w:w="1844" w:type="dxa"/>
            <w:shd w:val="clear" w:color="auto" w:fill="BFBFBF"/>
            <w:vAlign w:val="center"/>
          </w:tcPr>
          <w:p w14:paraId="4B274F96" w14:textId="77777777" w:rsidR="00F679C2" w:rsidRPr="008F23BF" w:rsidRDefault="00F679C2" w:rsidP="00F65C6B">
            <w:pPr>
              <w:shd w:val="clear" w:color="auto" w:fill="BFBFBF"/>
              <w:jc w:val="center"/>
              <w:rPr>
                <w:b/>
                <w:bCs/>
              </w:rPr>
            </w:pPr>
          </w:p>
          <w:p w14:paraId="3E2519C4" w14:textId="77777777" w:rsidR="00F679C2" w:rsidRDefault="00F679C2" w:rsidP="00F65C6B">
            <w:pPr>
              <w:shd w:val="clear" w:color="auto" w:fill="BFBFBF"/>
              <w:jc w:val="center"/>
              <w:rPr>
                <w:b/>
                <w:bCs/>
                <w:lang w:val="en-US"/>
              </w:rPr>
            </w:pPr>
            <w:r>
              <w:rPr>
                <w:b/>
                <w:bCs/>
                <w:lang w:val="en-US"/>
              </w:rPr>
              <w:t>MODULE 14</w:t>
            </w:r>
          </w:p>
          <w:p w14:paraId="305A39BD" w14:textId="77777777" w:rsidR="00F679C2" w:rsidRPr="0017426B" w:rsidRDefault="00F679C2" w:rsidP="00F65C6B">
            <w:pPr>
              <w:jc w:val="center"/>
              <w:rPr>
                <w:b/>
                <w:bCs/>
                <w:i/>
                <w:lang w:val="en-US"/>
              </w:rPr>
            </w:pPr>
            <w:r>
              <w:rPr>
                <w:b/>
                <w:bCs/>
                <w:i/>
                <w:lang w:val="en-US"/>
              </w:rPr>
              <w:t>Exam Skills Practice</w:t>
            </w:r>
          </w:p>
          <w:p w14:paraId="1065D0B8" w14:textId="77777777" w:rsidR="00F679C2" w:rsidRDefault="00F679C2" w:rsidP="00F65C6B">
            <w:pPr>
              <w:shd w:val="clear" w:color="auto" w:fill="BFBFBF"/>
              <w:jc w:val="center"/>
              <w:rPr>
                <w:b/>
                <w:bCs/>
                <w:lang w:val="en-US"/>
              </w:rPr>
            </w:pPr>
          </w:p>
          <w:p w14:paraId="2D04DA24" w14:textId="77777777" w:rsidR="00F679C2" w:rsidRDefault="00F679C2" w:rsidP="00F65C6B">
            <w:pPr>
              <w:shd w:val="clear" w:color="auto" w:fill="BFBFBF"/>
              <w:jc w:val="center"/>
              <w:rPr>
                <w:b/>
                <w:bCs/>
                <w:i/>
                <w:lang w:val="en-US"/>
              </w:rPr>
            </w:pPr>
            <w:r>
              <w:rPr>
                <w:b/>
                <w:bCs/>
                <w:i/>
                <w:lang w:val="en-US"/>
              </w:rPr>
              <w:t>Writing</w:t>
            </w:r>
          </w:p>
          <w:p w14:paraId="2E3172DE" w14:textId="77777777" w:rsidR="00F679C2" w:rsidRPr="00A8452B" w:rsidRDefault="00F679C2" w:rsidP="00F65C6B">
            <w:pPr>
              <w:jc w:val="center"/>
              <w:rPr>
                <w:b/>
                <w:bCs/>
                <w:color w:val="000000"/>
                <w:sz w:val="20"/>
                <w:szCs w:val="20"/>
                <w:lang w:val="en-GB"/>
              </w:rPr>
            </w:pPr>
          </w:p>
        </w:tc>
        <w:tc>
          <w:tcPr>
            <w:tcW w:w="3403" w:type="dxa"/>
            <w:vMerge w:val="restart"/>
          </w:tcPr>
          <w:p w14:paraId="3A1075AE" w14:textId="77777777" w:rsidR="00F679C2" w:rsidRDefault="00F679C2" w:rsidP="00F679C2">
            <w:pPr>
              <w:pStyle w:val="Akapitzlist2"/>
              <w:numPr>
                <w:ilvl w:val="0"/>
                <w:numId w:val="30"/>
              </w:numPr>
              <w:ind w:left="115" w:right="-57" w:hanging="172"/>
              <w:rPr>
                <w:sz w:val="20"/>
                <w:szCs w:val="20"/>
              </w:rPr>
            </w:pPr>
            <w:r>
              <w:rPr>
                <w:sz w:val="20"/>
                <w:szCs w:val="20"/>
              </w:rPr>
              <w:t xml:space="preserve">zna podstawowe </w:t>
            </w:r>
            <w:r>
              <w:rPr>
                <w:iCs/>
                <w:sz w:val="20"/>
                <w:szCs w:val="20"/>
                <w:lang w:eastAsia="en-US"/>
              </w:rPr>
              <w:t xml:space="preserve">zasady i techniki pisania </w:t>
            </w:r>
            <w:r>
              <w:rPr>
                <w:iCs/>
                <w:sz w:val="20"/>
                <w:szCs w:val="20"/>
              </w:rPr>
              <w:t>wpisu na blogu relacjonującego wydarzenie: użycie przymiotników i przysłówków, porządek chronologiczny</w:t>
            </w:r>
            <w:r>
              <w:rPr>
                <w:iCs/>
                <w:sz w:val="20"/>
                <w:szCs w:val="20"/>
                <w:lang w:eastAsia="en-US"/>
              </w:rPr>
              <w:t xml:space="preserve">; </w:t>
            </w:r>
            <w:r>
              <w:rPr>
                <w:sz w:val="20"/>
                <w:szCs w:val="20"/>
                <w:lang w:eastAsia="en-US"/>
              </w:rPr>
              <w:t xml:space="preserve">zna podstawowe słownictwo służące do relacjonowania wybranych bulwersujących wydarzeń </w:t>
            </w:r>
          </w:p>
          <w:p w14:paraId="247F758B" w14:textId="77777777" w:rsidR="00F679C2" w:rsidRPr="00A00D4F" w:rsidRDefault="00F679C2" w:rsidP="00F679C2">
            <w:pPr>
              <w:pStyle w:val="Akapitzlist2"/>
              <w:numPr>
                <w:ilvl w:val="0"/>
                <w:numId w:val="30"/>
              </w:numPr>
              <w:ind w:left="115" w:right="-57" w:hanging="172"/>
              <w:rPr>
                <w:sz w:val="20"/>
                <w:szCs w:val="20"/>
              </w:rPr>
            </w:pPr>
            <w:r>
              <w:rPr>
                <w:iCs/>
                <w:sz w:val="20"/>
                <w:szCs w:val="20"/>
              </w:rPr>
              <w:t>ww. wiedzę</w:t>
            </w:r>
            <w:r>
              <w:rPr>
                <w:sz w:val="20"/>
                <w:szCs w:val="20"/>
              </w:rPr>
              <w:t xml:space="preserve"> stosuje w znacznej części poprawnie w praktyce i pisze wpis na blogu zawierający </w:t>
            </w:r>
            <w:r>
              <w:rPr>
                <w:sz w:val="20"/>
                <w:szCs w:val="20"/>
              </w:rPr>
              <w:lastRenderedPageBreak/>
              <w:t>relację z dewastowania przez kogoś budynku w naszym mieście</w:t>
            </w:r>
            <w:r>
              <w:rPr>
                <w:iCs/>
                <w:sz w:val="20"/>
                <w:szCs w:val="20"/>
                <w:lang w:eastAsia="en-US"/>
              </w:rPr>
              <w:t xml:space="preserve">; </w:t>
            </w:r>
            <w:r>
              <w:rPr>
                <w:iCs/>
                <w:sz w:val="20"/>
                <w:szCs w:val="20"/>
              </w:rPr>
              <w:t>wypowiedź jest zadowalająca pod względem treści, spójności i logiki</w:t>
            </w:r>
            <w:r w:rsidRPr="00A00D4F">
              <w:rPr>
                <w:iCs/>
                <w:sz w:val="20"/>
                <w:szCs w:val="20"/>
              </w:rPr>
              <w:t>, zakres użytych środków językowych jest ograniczony,</w:t>
            </w:r>
            <w:r w:rsidRPr="00A00D4F">
              <w:rPr>
                <w:sz w:val="20"/>
                <w:szCs w:val="20"/>
              </w:rPr>
              <w:t xml:space="preserve"> występują liczne błędy; ogółem uzyskuje 4</w:t>
            </w:r>
            <w:r>
              <w:rPr>
                <w:sz w:val="20"/>
                <w:szCs w:val="20"/>
              </w:rPr>
              <w:t>–5</w:t>
            </w:r>
            <w:r w:rsidRPr="00A00D4F">
              <w:rPr>
                <w:sz w:val="20"/>
                <w:szCs w:val="20"/>
              </w:rPr>
              <w:t xml:space="preserve"> pkt wg kryteriów</w:t>
            </w:r>
            <w:r>
              <w:rPr>
                <w:sz w:val="20"/>
                <w:szCs w:val="20"/>
              </w:rPr>
              <w:t xml:space="preserve"> maturalnych (poziom podstawowy</w:t>
            </w:r>
            <w:r w:rsidRPr="00A00D4F">
              <w:rPr>
                <w:sz w:val="20"/>
                <w:szCs w:val="20"/>
              </w:rPr>
              <w:t>)</w:t>
            </w:r>
          </w:p>
          <w:p w14:paraId="48CD2D76" w14:textId="77777777" w:rsidR="00F679C2" w:rsidRDefault="00F679C2" w:rsidP="00F679C2">
            <w:pPr>
              <w:pStyle w:val="Akapitzlist2"/>
              <w:numPr>
                <w:ilvl w:val="0"/>
                <w:numId w:val="32"/>
              </w:numPr>
              <w:ind w:left="85" w:right="-57" w:hanging="142"/>
              <w:rPr>
                <w:sz w:val="20"/>
                <w:szCs w:val="20"/>
              </w:rPr>
            </w:pPr>
            <w:r>
              <w:rPr>
                <w:sz w:val="20"/>
                <w:szCs w:val="20"/>
              </w:rPr>
              <w:t xml:space="preserve">w znacznej części poprawnie </w:t>
            </w:r>
            <w:r>
              <w:rPr>
                <w:sz w:val="20"/>
                <w:szCs w:val="20"/>
                <w:lang w:eastAsia="en-US"/>
              </w:rPr>
              <w:t>wykonuje inne ćwiczenia, w tym analizujące przykładowy wpis i dot. korekty błędów pojawiających się w tego typu wpisach</w:t>
            </w:r>
          </w:p>
          <w:p w14:paraId="0255EB27" w14:textId="77777777" w:rsidR="00F679C2" w:rsidRPr="008C0E2B" w:rsidRDefault="00F679C2" w:rsidP="00F679C2">
            <w:pPr>
              <w:pStyle w:val="Akapitzlist2"/>
              <w:numPr>
                <w:ilvl w:val="0"/>
                <w:numId w:val="32"/>
              </w:numPr>
              <w:ind w:left="85" w:right="-57" w:hanging="142"/>
              <w:rPr>
                <w:sz w:val="20"/>
                <w:szCs w:val="20"/>
              </w:rPr>
            </w:pPr>
            <w:r>
              <w:rPr>
                <w:sz w:val="20"/>
                <w:szCs w:val="20"/>
                <w:lang w:eastAsia="en-US"/>
              </w:rPr>
              <w:t xml:space="preserve">stara się dokonać </w:t>
            </w:r>
            <w:r>
              <w:rPr>
                <w:sz w:val="20"/>
                <w:szCs w:val="20"/>
              </w:rPr>
              <w:t>sprawdzenia swojej wypowiedzi pisemnej pod kątem błędów i zastosowania podanych wskazówek oraz wprowadzić konieczne poprawki</w:t>
            </w:r>
          </w:p>
        </w:tc>
        <w:tc>
          <w:tcPr>
            <w:tcW w:w="3401" w:type="dxa"/>
            <w:vMerge w:val="restart"/>
          </w:tcPr>
          <w:p w14:paraId="352ADE22" w14:textId="77777777" w:rsidR="00F679C2" w:rsidRDefault="00F679C2" w:rsidP="00F679C2">
            <w:pPr>
              <w:pStyle w:val="Akapitzlist2"/>
              <w:numPr>
                <w:ilvl w:val="0"/>
                <w:numId w:val="30"/>
              </w:numPr>
              <w:ind w:left="115" w:right="-57" w:hanging="172"/>
              <w:rPr>
                <w:sz w:val="20"/>
                <w:szCs w:val="20"/>
              </w:rPr>
            </w:pPr>
            <w:r>
              <w:rPr>
                <w:sz w:val="20"/>
                <w:szCs w:val="20"/>
                <w:lang w:eastAsia="en-US"/>
              </w:rPr>
              <w:lastRenderedPageBreak/>
              <w:t xml:space="preserve">zna </w:t>
            </w:r>
            <w:r>
              <w:rPr>
                <w:iCs/>
                <w:sz w:val="20"/>
                <w:szCs w:val="20"/>
                <w:lang w:eastAsia="en-US"/>
              </w:rPr>
              <w:t xml:space="preserve">zasady i techniki pisania </w:t>
            </w:r>
            <w:r>
              <w:rPr>
                <w:iCs/>
                <w:sz w:val="20"/>
                <w:szCs w:val="20"/>
              </w:rPr>
              <w:t>wpisu na blogu relacjonującego wydarzenie: kompozycja, styl (np. użycie przymiotników i przysłówków), porządek chronologiczny</w:t>
            </w:r>
            <w:r>
              <w:rPr>
                <w:iCs/>
                <w:sz w:val="20"/>
                <w:szCs w:val="20"/>
                <w:lang w:eastAsia="en-US"/>
              </w:rPr>
              <w:t xml:space="preserve">; </w:t>
            </w:r>
            <w:r>
              <w:rPr>
                <w:sz w:val="20"/>
                <w:szCs w:val="20"/>
                <w:lang w:eastAsia="en-US"/>
              </w:rPr>
              <w:t xml:space="preserve">zna znaczną część słownictwa służącego do relacjonowania wybranych bulwersujących wydarzeń </w:t>
            </w:r>
          </w:p>
          <w:p w14:paraId="48988336" w14:textId="77777777" w:rsidR="00F679C2" w:rsidRPr="00A00D4F" w:rsidRDefault="00F679C2" w:rsidP="00F679C2">
            <w:pPr>
              <w:pStyle w:val="Akapitzlist2"/>
              <w:numPr>
                <w:ilvl w:val="0"/>
                <w:numId w:val="30"/>
              </w:numPr>
              <w:ind w:left="115" w:right="-57" w:hanging="172"/>
              <w:rPr>
                <w:sz w:val="20"/>
                <w:szCs w:val="20"/>
              </w:rPr>
            </w:pPr>
            <w:r>
              <w:rPr>
                <w:iCs/>
                <w:sz w:val="20"/>
                <w:szCs w:val="20"/>
              </w:rPr>
              <w:t>ww. wiedzę</w:t>
            </w:r>
            <w:r>
              <w:rPr>
                <w:sz w:val="20"/>
                <w:szCs w:val="20"/>
              </w:rPr>
              <w:t xml:space="preserve"> stosuje na ogół poprawnie w praktyce i pisze wpis na blogu zawierający relację z </w:t>
            </w:r>
            <w:r>
              <w:rPr>
                <w:sz w:val="20"/>
                <w:szCs w:val="20"/>
              </w:rPr>
              <w:lastRenderedPageBreak/>
              <w:t>dewastowania przez kogoś budynku w naszym mieście</w:t>
            </w:r>
            <w:r>
              <w:rPr>
                <w:iCs/>
                <w:sz w:val="20"/>
                <w:szCs w:val="20"/>
                <w:lang w:eastAsia="en-US"/>
              </w:rPr>
              <w:t xml:space="preserve">; </w:t>
            </w:r>
            <w:r>
              <w:rPr>
                <w:iCs/>
                <w:sz w:val="20"/>
                <w:szCs w:val="20"/>
              </w:rPr>
              <w:t>wypowiedź jest zadowalająca pod względem treści, spójności i logiki oraz zakresu użytych środków językowych,</w:t>
            </w:r>
            <w:r>
              <w:rPr>
                <w:sz w:val="20"/>
                <w:szCs w:val="20"/>
              </w:rPr>
              <w:t xml:space="preserve"> występują dość liczne błędy; ogółem uzyskuje 6–8</w:t>
            </w:r>
            <w:r w:rsidRPr="00A00D4F">
              <w:rPr>
                <w:sz w:val="20"/>
                <w:szCs w:val="20"/>
              </w:rPr>
              <w:t xml:space="preserve"> pkt wg kryteriów </w:t>
            </w:r>
            <w:r>
              <w:rPr>
                <w:sz w:val="20"/>
                <w:szCs w:val="20"/>
              </w:rPr>
              <w:t>maturalnych (poziom podstawowy</w:t>
            </w:r>
            <w:r w:rsidRPr="00A00D4F">
              <w:rPr>
                <w:sz w:val="20"/>
                <w:szCs w:val="20"/>
              </w:rPr>
              <w:t>)</w:t>
            </w:r>
          </w:p>
          <w:p w14:paraId="1DEE9CB0" w14:textId="77777777" w:rsidR="00F679C2" w:rsidRDefault="00F679C2" w:rsidP="00F679C2">
            <w:pPr>
              <w:pStyle w:val="Akapitzlist2"/>
              <w:numPr>
                <w:ilvl w:val="0"/>
                <w:numId w:val="32"/>
              </w:numPr>
              <w:ind w:left="85" w:right="-57" w:hanging="142"/>
              <w:rPr>
                <w:sz w:val="20"/>
                <w:szCs w:val="20"/>
              </w:rPr>
            </w:pPr>
            <w:r>
              <w:rPr>
                <w:sz w:val="20"/>
                <w:szCs w:val="20"/>
              </w:rPr>
              <w:t xml:space="preserve">na ogół poprawnie </w:t>
            </w:r>
            <w:r>
              <w:rPr>
                <w:sz w:val="20"/>
                <w:szCs w:val="20"/>
                <w:lang w:eastAsia="en-US"/>
              </w:rPr>
              <w:t>wykonuje inne ćwiczenia, w tym analizujące przykładowy wpis i dot. korekty błędów pojawiających się w tego typu wpisach</w:t>
            </w:r>
          </w:p>
          <w:p w14:paraId="65FDDF41" w14:textId="77777777" w:rsidR="00F679C2" w:rsidRPr="008C0E2B" w:rsidRDefault="00F679C2" w:rsidP="00F679C2">
            <w:pPr>
              <w:pStyle w:val="Akapitzlist2"/>
              <w:numPr>
                <w:ilvl w:val="0"/>
                <w:numId w:val="32"/>
              </w:numPr>
              <w:ind w:left="85" w:right="-57" w:hanging="142"/>
              <w:rPr>
                <w:sz w:val="20"/>
                <w:szCs w:val="20"/>
              </w:rPr>
            </w:pPr>
            <w:r>
              <w:rPr>
                <w:sz w:val="20"/>
                <w:szCs w:val="20"/>
                <w:lang w:eastAsia="en-US"/>
              </w:rPr>
              <w:t xml:space="preserve">dokonuje </w:t>
            </w:r>
            <w:r>
              <w:rPr>
                <w:sz w:val="20"/>
                <w:szCs w:val="20"/>
              </w:rPr>
              <w:t>sprawdzenia swojej wypowiedzi pisemnej pod kątem błędów i zastosowania podanych wskazówek, umie wprowadzić część koniecznych poprawek</w:t>
            </w:r>
          </w:p>
        </w:tc>
        <w:tc>
          <w:tcPr>
            <w:tcW w:w="3402" w:type="dxa"/>
            <w:vMerge w:val="restart"/>
          </w:tcPr>
          <w:p w14:paraId="576AC037" w14:textId="77777777" w:rsidR="00F679C2" w:rsidRDefault="00F679C2" w:rsidP="00F679C2">
            <w:pPr>
              <w:pStyle w:val="Akapitzlist2"/>
              <w:numPr>
                <w:ilvl w:val="0"/>
                <w:numId w:val="30"/>
              </w:numPr>
              <w:ind w:left="115" w:right="-57" w:hanging="172"/>
              <w:rPr>
                <w:sz w:val="20"/>
                <w:szCs w:val="20"/>
              </w:rPr>
            </w:pPr>
            <w:r>
              <w:rPr>
                <w:sz w:val="20"/>
                <w:szCs w:val="20"/>
                <w:lang w:eastAsia="en-US"/>
              </w:rPr>
              <w:lastRenderedPageBreak/>
              <w:t xml:space="preserve">zna </w:t>
            </w:r>
            <w:r>
              <w:rPr>
                <w:iCs/>
                <w:sz w:val="20"/>
                <w:szCs w:val="20"/>
                <w:lang w:eastAsia="en-US"/>
              </w:rPr>
              <w:t xml:space="preserve">zasady i techniki pisania </w:t>
            </w:r>
            <w:r>
              <w:rPr>
                <w:iCs/>
                <w:sz w:val="20"/>
                <w:szCs w:val="20"/>
              </w:rPr>
              <w:t>wpisu na blogu relacjonującego wydarzenie: kompozycja, styl (np. użycie przymiotników i przysłówków), porządek chronologiczny</w:t>
            </w:r>
            <w:r>
              <w:rPr>
                <w:iCs/>
                <w:sz w:val="20"/>
                <w:szCs w:val="20"/>
                <w:lang w:eastAsia="en-US"/>
              </w:rPr>
              <w:t xml:space="preserve">; </w:t>
            </w:r>
            <w:r>
              <w:rPr>
                <w:sz w:val="20"/>
                <w:szCs w:val="20"/>
                <w:lang w:eastAsia="en-US"/>
              </w:rPr>
              <w:t xml:space="preserve">zna większość słownictwa służącego do relacjonowania wybranych bulwersujących wydarzeń </w:t>
            </w:r>
          </w:p>
          <w:p w14:paraId="355CE4A2" w14:textId="77777777" w:rsidR="00F679C2" w:rsidRDefault="00F679C2" w:rsidP="00F679C2">
            <w:pPr>
              <w:pStyle w:val="Akapitzlist2"/>
              <w:numPr>
                <w:ilvl w:val="0"/>
                <w:numId w:val="30"/>
              </w:numPr>
              <w:ind w:left="115" w:right="-57" w:hanging="172"/>
              <w:rPr>
                <w:sz w:val="20"/>
                <w:szCs w:val="20"/>
              </w:rPr>
            </w:pPr>
            <w:r>
              <w:rPr>
                <w:sz w:val="20"/>
                <w:szCs w:val="20"/>
              </w:rPr>
              <w:t xml:space="preserve">ww. wiedzę stosuje w większości poprawnie w praktyce i pisze wpis na blogu zawierający relację z </w:t>
            </w:r>
            <w:r>
              <w:rPr>
                <w:sz w:val="20"/>
                <w:szCs w:val="20"/>
              </w:rPr>
              <w:lastRenderedPageBreak/>
              <w:t>dewastowania przez kogoś budynku w naszym mieście</w:t>
            </w:r>
            <w:r>
              <w:rPr>
                <w:iCs/>
                <w:sz w:val="20"/>
                <w:szCs w:val="20"/>
                <w:lang w:eastAsia="en-US"/>
              </w:rPr>
              <w:t xml:space="preserve">; </w:t>
            </w:r>
            <w:r w:rsidRPr="00FE033F">
              <w:rPr>
                <w:iCs/>
                <w:sz w:val="20"/>
                <w:szCs w:val="20"/>
              </w:rPr>
              <w:t>wypowiedź jest dobra pod względem treści, spójności i logiki, zakres użytych środków językowych jest dość szeroki, występują raczej nieliczne błędy</w:t>
            </w:r>
            <w:r w:rsidRPr="00A00D4F">
              <w:rPr>
                <w:iCs/>
                <w:sz w:val="20"/>
                <w:szCs w:val="20"/>
              </w:rPr>
              <w:t xml:space="preserve">; ogółem </w:t>
            </w:r>
            <w:r>
              <w:rPr>
                <w:sz w:val="20"/>
                <w:szCs w:val="20"/>
              </w:rPr>
              <w:t>uzyskuje 9–10</w:t>
            </w:r>
            <w:r w:rsidRPr="00A00D4F">
              <w:rPr>
                <w:sz w:val="20"/>
                <w:szCs w:val="20"/>
              </w:rPr>
              <w:t xml:space="preserve"> pkt wg kryteriów </w:t>
            </w:r>
            <w:r>
              <w:rPr>
                <w:sz w:val="20"/>
                <w:szCs w:val="20"/>
              </w:rPr>
              <w:t>maturalnych (poziom podstawowy</w:t>
            </w:r>
            <w:r w:rsidRPr="00A00D4F">
              <w:rPr>
                <w:sz w:val="20"/>
                <w:szCs w:val="20"/>
              </w:rPr>
              <w:t>)</w:t>
            </w:r>
          </w:p>
          <w:p w14:paraId="47BBEED9" w14:textId="77777777" w:rsidR="00F679C2" w:rsidRDefault="00F679C2" w:rsidP="00F679C2">
            <w:pPr>
              <w:pStyle w:val="Akapitzlist2"/>
              <w:numPr>
                <w:ilvl w:val="0"/>
                <w:numId w:val="30"/>
              </w:numPr>
              <w:ind w:left="115" w:right="-57" w:hanging="172"/>
              <w:rPr>
                <w:sz w:val="20"/>
                <w:szCs w:val="20"/>
              </w:rPr>
            </w:pPr>
            <w:r>
              <w:rPr>
                <w:sz w:val="20"/>
                <w:szCs w:val="20"/>
              </w:rPr>
              <w:t xml:space="preserve">w większości poprawnie </w:t>
            </w:r>
            <w:r>
              <w:rPr>
                <w:sz w:val="20"/>
                <w:szCs w:val="20"/>
                <w:lang w:eastAsia="en-US"/>
              </w:rPr>
              <w:t>wykonuje inne ćwiczenia, w tym analizujące przykładowy wpis i dot. korekty błędów pojawiających się w tego typu wpisach</w:t>
            </w:r>
          </w:p>
          <w:p w14:paraId="0FC6C610" w14:textId="77777777" w:rsidR="00F679C2" w:rsidRPr="00EC0BB1" w:rsidRDefault="00F679C2" w:rsidP="00F679C2">
            <w:pPr>
              <w:pStyle w:val="Akapitzlist2"/>
              <w:numPr>
                <w:ilvl w:val="0"/>
                <w:numId w:val="30"/>
              </w:numPr>
              <w:ind w:left="115" w:right="-57" w:hanging="172"/>
              <w:rPr>
                <w:sz w:val="20"/>
                <w:szCs w:val="20"/>
              </w:rPr>
            </w:pPr>
            <w:r>
              <w:rPr>
                <w:sz w:val="20"/>
                <w:szCs w:val="20"/>
                <w:lang w:eastAsia="en-US"/>
              </w:rPr>
              <w:t xml:space="preserve">dokonuje </w:t>
            </w:r>
            <w:r>
              <w:rPr>
                <w:sz w:val="20"/>
                <w:szCs w:val="20"/>
              </w:rPr>
              <w:t>sprawdzenia swojej wypowiedzi pisemnej pod kątem błędów i zastosowania podanych wskazówek, umie wprowadzić większość koniecznych poprawek</w:t>
            </w:r>
          </w:p>
        </w:tc>
        <w:tc>
          <w:tcPr>
            <w:tcW w:w="3402" w:type="dxa"/>
            <w:vMerge w:val="restart"/>
          </w:tcPr>
          <w:p w14:paraId="57A91560" w14:textId="77777777" w:rsidR="00F679C2" w:rsidRDefault="00F679C2" w:rsidP="00F679C2">
            <w:pPr>
              <w:pStyle w:val="Akapitzlist2"/>
              <w:numPr>
                <w:ilvl w:val="0"/>
                <w:numId w:val="30"/>
              </w:numPr>
              <w:ind w:left="115" w:right="-57" w:hanging="172"/>
              <w:rPr>
                <w:sz w:val="20"/>
                <w:szCs w:val="20"/>
              </w:rPr>
            </w:pPr>
            <w:r>
              <w:rPr>
                <w:sz w:val="20"/>
                <w:szCs w:val="20"/>
                <w:lang w:eastAsia="en-US"/>
              </w:rPr>
              <w:lastRenderedPageBreak/>
              <w:t xml:space="preserve">zna </w:t>
            </w:r>
            <w:r>
              <w:rPr>
                <w:iCs/>
                <w:sz w:val="20"/>
                <w:szCs w:val="20"/>
                <w:lang w:eastAsia="en-US"/>
              </w:rPr>
              <w:t xml:space="preserve">zasady i techniki pisania </w:t>
            </w:r>
            <w:r>
              <w:rPr>
                <w:iCs/>
                <w:sz w:val="20"/>
                <w:szCs w:val="20"/>
              </w:rPr>
              <w:t>wpisu na blogu relacjonującego wydarzenie: kompozycja, styl (np. użycie przymiotników i przysłówków), porządek chronologiczny</w:t>
            </w:r>
            <w:r>
              <w:rPr>
                <w:iCs/>
                <w:sz w:val="20"/>
                <w:szCs w:val="20"/>
                <w:lang w:eastAsia="en-US"/>
              </w:rPr>
              <w:t xml:space="preserve">; </w:t>
            </w:r>
            <w:r>
              <w:rPr>
                <w:sz w:val="20"/>
                <w:szCs w:val="20"/>
                <w:lang w:eastAsia="en-US"/>
              </w:rPr>
              <w:t>zna słownictwo służące do relacjonowania wybranych bulwersujących wydarzeń</w:t>
            </w:r>
          </w:p>
          <w:p w14:paraId="0CA5DB3F" w14:textId="77777777" w:rsidR="00F679C2" w:rsidRPr="006F2D94" w:rsidRDefault="00F679C2" w:rsidP="00F679C2">
            <w:pPr>
              <w:numPr>
                <w:ilvl w:val="0"/>
                <w:numId w:val="33"/>
              </w:numPr>
              <w:spacing w:after="0" w:line="240" w:lineRule="auto"/>
              <w:ind w:left="83" w:right="-57" w:hanging="140"/>
              <w:rPr>
                <w:i/>
                <w:iCs/>
                <w:sz w:val="20"/>
                <w:szCs w:val="20"/>
              </w:rPr>
            </w:pPr>
            <w:r w:rsidRPr="006F2D94">
              <w:rPr>
                <w:sz w:val="20"/>
                <w:szCs w:val="20"/>
              </w:rPr>
              <w:t xml:space="preserve">ww. wiedzę stosuje poprawnie w praktyce i </w:t>
            </w:r>
            <w:r>
              <w:rPr>
                <w:sz w:val="20"/>
                <w:szCs w:val="20"/>
              </w:rPr>
              <w:t xml:space="preserve">pisze wpis na blogu zawierający relację z </w:t>
            </w:r>
            <w:r>
              <w:rPr>
                <w:sz w:val="20"/>
                <w:szCs w:val="20"/>
              </w:rPr>
              <w:lastRenderedPageBreak/>
              <w:t>dewastowania przez kogoś budynku w naszym mieście</w:t>
            </w:r>
            <w:r>
              <w:rPr>
                <w:iCs/>
                <w:sz w:val="20"/>
                <w:szCs w:val="20"/>
              </w:rPr>
              <w:t xml:space="preserve">; </w:t>
            </w:r>
            <w:r w:rsidRPr="00FE033F">
              <w:rPr>
                <w:iCs/>
                <w:sz w:val="20"/>
                <w:szCs w:val="20"/>
              </w:rPr>
              <w:t>wypowiedź jest dobra pod względem treści, spójności i logiki, zakres użyty</w:t>
            </w:r>
            <w:r>
              <w:rPr>
                <w:iCs/>
                <w:sz w:val="20"/>
                <w:szCs w:val="20"/>
              </w:rPr>
              <w:t xml:space="preserve">ch środków językowych jest </w:t>
            </w:r>
            <w:r w:rsidRPr="00FE033F">
              <w:rPr>
                <w:iCs/>
                <w:sz w:val="20"/>
                <w:szCs w:val="20"/>
              </w:rPr>
              <w:t>szeroki, występują nieliczne błędy</w:t>
            </w:r>
            <w:r w:rsidRPr="006F2D94">
              <w:rPr>
                <w:iCs/>
                <w:sz w:val="20"/>
                <w:szCs w:val="20"/>
              </w:rPr>
              <w:t xml:space="preserve">; ogółem </w:t>
            </w:r>
            <w:r>
              <w:rPr>
                <w:sz w:val="20"/>
                <w:szCs w:val="20"/>
              </w:rPr>
              <w:t>uzyskuje 11–12</w:t>
            </w:r>
            <w:r w:rsidRPr="006F2D94">
              <w:rPr>
                <w:sz w:val="20"/>
                <w:szCs w:val="20"/>
              </w:rPr>
              <w:t xml:space="preserve"> pkt wg kryteriów </w:t>
            </w:r>
            <w:r>
              <w:rPr>
                <w:sz w:val="20"/>
                <w:szCs w:val="20"/>
              </w:rPr>
              <w:t>maturalnych (poziom podstawowy</w:t>
            </w:r>
            <w:r w:rsidRPr="006F2D94">
              <w:rPr>
                <w:sz w:val="20"/>
                <w:szCs w:val="20"/>
              </w:rPr>
              <w:t>)</w:t>
            </w:r>
          </w:p>
          <w:p w14:paraId="51D8AB6B" w14:textId="77777777" w:rsidR="00F679C2" w:rsidRDefault="00F679C2" w:rsidP="00F679C2">
            <w:pPr>
              <w:pStyle w:val="Akapitzlist2"/>
              <w:numPr>
                <w:ilvl w:val="0"/>
                <w:numId w:val="32"/>
              </w:numPr>
              <w:ind w:left="85" w:right="-57" w:hanging="142"/>
              <w:rPr>
                <w:sz w:val="20"/>
                <w:szCs w:val="20"/>
              </w:rPr>
            </w:pPr>
            <w:r>
              <w:rPr>
                <w:sz w:val="20"/>
                <w:szCs w:val="20"/>
              </w:rPr>
              <w:t xml:space="preserve">poprawnie </w:t>
            </w:r>
            <w:r>
              <w:rPr>
                <w:sz w:val="20"/>
                <w:szCs w:val="20"/>
                <w:lang w:eastAsia="en-US"/>
              </w:rPr>
              <w:t>wykonuje inne ćwiczenia, w tym analizujące przykładowy wpis i dot. korekty błędów pojawiających się w tego typu wpisach</w:t>
            </w:r>
          </w:p>
          <w:p w14:paraId="0035162B" w14:textId="77777777" w:rsidR="00F679C2" w:rsidRPr="008C0E2B" w:rsidRDefault="00F679C2" w:rsidP="00F679C2">
            <w:pPr>
              <w:pStyle w:val="Akapitzlist2"/>
              <w:numPr>
                <w:ilvl w:val="0"/>
                <w:numId w:val="32"/>
              </w:numPr>
              <w:ind w:left="85" w:right="-57" w:hanging="142"/>
              <w:rPr>
                <w:sz w:val="20"/>
                <w:szCs w:val="20"/>
              </w:rPr>
            </w:pPr>
            <w:r>
              <w:rPr>
                <w:sz w:val="20"/>
                <w:szCs w:val="20"/>
                <w:lang w:eastAsia="en-US"/>
              </w:rPr>
              <w:t xml:space="preserve">dokonuje </w:t>
            </w:r>
            <w:r>
              <w:rPr>
                <w:sz w:val="20"/>
                <w:szCs w:val="20"/>
              </w:rPr>
              <w:t>sprawdzenia swojej wypowiedzi pisemnej pod kątem błędów i zastosowania podanych wskazówek, umie wprowadzić konieczne poprawki</w:t>
            </w:r>
          </w:p>
        </w:tc>
      </w:tr>
      <w:tr w:rsidR="00F679C2" w14:paraId="1912CED3" w14:textId="77777777" w:rsidTr="00F65C6B">
        <w:trPr>
          <w:cantSplit/>
          <w:trHeight w:val="4834"/>
        </w:trPr>
        <w:tc>
          <w:tcPr>
            <w:tcW w:w="1844" w:type="dxa"/>
            <w:tcBorders>
              <w:bottom w:val="single" w:sz="4" w:space="0" w:color="auto"/>
            </w:tcBorders>
            <w:shd w:val="clear" w:color="auto" w:fill="FFFFFF"/>
            <w:vAlign w:val="center"/>
          </w:tcPr>
          <w:p w14:paraId="0F972EEE" w14:textId="77777777" w:rsidR="00F679C2" w:rsidRDefault="00F679C2" w:rsidP="00F65C6B">
            <w:pPr>
              <w:jc w:val="center"/>
              <w:rPr>
                <w:b/>
                <w:bCs/>
                <w:color w:val="000000"/>
                <w:sz w:val="20"/>
                <w:szCs w:val="20"/>
              </w:rPr>
            </w:pPr>
            <w:r>
              <w:rPr>
                <w:b/>
                <w:sz w:val="20"/>
                <w:szCs w:val="20"/>
                <w:shd w:val="clear" w:color="auto" w:fill="FFFFFF"/>
              </w:rPr>
              <w:lastRenderedPageBreak/>
              <w:t>WYPOWIEDŹ PISEMNA</w:t>
            </w:r>
          </w:p>
        </w:tc>
        <w:tc>
          <w:tcPr>
            <w:tcW w:w="3403" w:type="dxa"/>
            <w:vMerge/>
          </w:tcPr>
          <w:p w14:paraId="35F009E1" w14:textId="77777777" w:rsidR="00F679C2" w:rsidRDefault="00F679C2" w:rsidP="00F679C2">
            <w:pPr>
              <w:numPr>
                <w:ilvl w:val="0"/>
                <w:numId w:val="18"/>
              </w:numPr>
              <w:spacing w:after="0" w:line="240" w:lineRule="auto"/>
              <w:ind w:left="113" w:hanging="175"/>
              <w:rPr>
                <w:color w:val="000000"/>
                <w:sz w:val="20"/>
                <w:szCs w:val="20"/>
              </w:rPr>
            </w:pPr>
          </w:p>
        </w:tc>
        <w:tc>
          <w:tcPr>
            <w:tcW w:w="3401" w:type="dxa"/>
            <w:vMerge/>
          </w:tcPr>
          <w:p w14:paraId="54B7C938"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29AF5C83" w14:textId="77777777" w:rsidR="00F679C2" w:rsidRDefault="00F679C2" w:rsidP="00F679C2">
            <w:pPr>
              <w:numPr>
                <w:ilvl w:val="0"/>
                <w:numId w:val="18"/>
              </w:numPr>
              <w:spacing w:after="0" w:line="240" w:lineRule="auto"/>
              <w:ind w:left="113" w:hanging="175"/>
              <w:rPr>
                <w:color w:val="000000"/>
                <w:sz w:val="20"/>
                <w:szCs w:val="20"/>
              </w:rPr>
            </w:pPr>
          </w:p>
        </w:tc>
        <w:tc>
          <w:tcPr>
            <w:tcW w:w="3402" w:type="dxa"/>
            <w:vMerge/>
          </w:tcPr>
          <w:p w14:paraId="477CC809" w14:textId="77777777" w:rsidR="00F679C2" w:rsidRDefault="00F679C2" w:rsidP="00F679C2">
            <w:pPr>
              <w:numPr>
                <w:ilvl w:val="0"/>
                <w:numId w:val="18"/>
              </w:numPr>
              <w:spacing w:after="0" w:line="240" w:lineRule="auto"/>
              <w:ind w:left="113" w:hanging="175"/>
              <w:rPr>
                <w:color w:val="000000"/>
                <w:sz w:val="20"/>
                <w:szCs w:val="20"/>
              </w:rPr>
            </w:pPr>
          </w:p>
        </w:tc>
      </w:tr>
      <w:tr w:rsidR="00F679C2" w14:paraId="29BD4868" w14:textId="77777777" w:rsidTr="00F65C6B">
        <w:trPr>
          <w:trHeight w:val="1468"/>
        </w:trPr>
        <w:tc>
          <w:tcPr>
            <w:tcW w:w="1844" w:type="dxa"/>
            <w:tcBorders>
              <w:bottom w:val="single" w:sz="4" w:space="0" w:color="auto"/>
            </w:tcBorders>
            <w:shd w:val="clear" w:color="auto" w:fill="B8CCE4"/>
            <w:vAlign w:val="center"/>
          </w:tcPr>
          <w:p w14:paraId="0195280F" w14:textId="77777777" w:rsidR="00F679C2" w:rsidRDefault="00F679C2" w:rsidP="00F65C6B">
            <w:pPr>
              <w:jc w:val="center"/>
              <w:rPr>
                <w:b/>
                <w:bCs/>
                <w:lang w:val="en-US"/>
              </w:rPr>
            </w:pPr>
          </w:p>
          <w:p w14:paraId="522E6BCA" w14:textId="77777777" w:rsidR="00F679C2" w:rsidRDefault="00F679C2" w:rsidP="00F65C6B">
            <w:pPr>
              <w:jc w:val="center"/>
              <w:rPr>
                <w:b/>
                <w:bCs/>
                <w:lang w:val="en-US"/>
              </w:rPr>
            </w:pPr>
            <w:r>
              <w:rPr>
                <w:b/>
                <w:bCs/>
                <w:lang w:val="en-US"/>
              </w:rPr>
              <w:t>MODULE 14</w:t>
            </w:r>
          </w:p>
          <w:p w14:paraId="59EA01E5" w14:textId="77777777" w:rsidR="00F679C2" w:rsidRDefault="00F679C2" w:rsidP="00F65C6B">
            <w:pPr>
              <w:jc w:val="center"/>
              <w:rPr>
                <w:b/>
                <w:bCs/>
                <w:lang w:val="en-US"/>
              </w:rPr>
            </w:pPr>
          </w:p>
          <w:p w14:paraId="01578783" w14:textId="77777777" w:rsidR="00F679C2" w:rsidRDefault="00F679C2" w:rsidP="00F65C6B">
            <w:pPr>
              <w:jc w:val="center"/>
              <w:rPr>
                <w:b/>
                <w:bCs/>
                <w:i/>
                <w:lang w:val="en-US"/>
              </w:rPr>
            </w:pPr>
            <w:r>
              <w:rPr>
                <w:b/>
                <w:bCs/>
                <w:i/>
                <w:lang w:val="en-US"/>
              </w:rPr>
              <w:t>Exam Skills Practice</w:t>
            </w:r>
          </w:p>
          <w:p w14:paraId="15F64D7C" w14:textId="77777777" w:rsidR="00F679C2" w:rsidRDefault="00F679C2" w:rsidP="00F65C6B">
            <w:pPr>
              <w:jc w:val="center"/>
              <w:rPr>
                <w:b/>
                <w:bCs/>
                <w:i/>
                <w:lang w:val="en-US"/>
              </w:rPr>
            </w:pPr>
          </w:p>
          <w:p w14:paraId="25075DEC" w14:textId="77777777" w:rsidR="00F679C2" w:rsidRDefault="00F679C2" w:rsidP="00F65C6B">
            <w:pPr>
              <w:jc w:val="center"/>
              <w:rPr>
                <w:b/>
              </w:rPr>
            </w:pPr>
            <w:r>
              <w:rPr>
                <w:b/>
              </w:rPr>
              <w:lastRenderedPageBreak/>
              <w:t>Poziom</w:t>
            </w:r>
          </w:p>
          <w:p w14:paraId="26AAFDD7" w14:textId="77777777" w:rsidR="00F679C2" w:rsidRDefault="00F679C2" w:rsidP="00F65C6B">
            <w:pPr>
              <w:jc w:val="center"/>
              <w:rPr>
                <w:b/>
              </w:rPr>
            </w:pPr>
            <w:r>
              <w:rPr>
                <w:b/>
              </w:rPr>
              <w:t>rozszerzony</w:t>
            </w:r>
          </w:p>
          <w:p w14:paraId="08D8EDCC" w14:textId="77777777" w:rsidR="00F679C2" w:rsidRDefault="00F679C2" w:rsidP="00F65C6B">
            <w:pPr>
              <w:jc w:val="center"/>
              <w:rPr>
                <w:b/>
              </w:rPr>
            </w:pPr>
          </w:p>
          <w:p w14:paraId="05276E49" w14:textId="77777777" w:rsidR="00F679C2" w:rsidRDefault="00F679C2" w:rsidP="00F65C6B">
            <w:pPr>
              <w:jc w:val="center"/>
              <w:rPr>
                <w:b/>
              </w:rPr>
            </w:pPr>
            <w:r>
              <w:rPr>
                <w:b/>
              </w:rPr>
              <w:t>(opcjonalnie)</w:t>
            </w:r>
          </w:p>
          <w:p w14:paraId="54BEA712" w14:textId="77777777" w:rsidR="00F679C2" w:rsidRPr="00D6312D" w:rsidRDefault="00F679C2" w:rsidP="00F65C6B">
            <w:pPr>
              <w:jc w:val="center"/>
              <w:rPr>
                <w:b/>
                <w:bCs/>
                <w:i/>
                <w:iCs/>
                <w:color w:val="000000"/>
                <w:sz w:val="20"/>
                <w:szCs w:val="20"/>
                <w:lang w:val="en-US"/>
              </w:rPr>
            </w:pPr>
          </w:p>
        </w:tc>
        <w:tc>
          <w:tcPr>
            <w:tcW w:w="3403" w:type="dxa"/>
            <w:tcBorders>
              <w:bottom w:val="single" w:sz="4" w:space="0" w:color="auto"/>
            </w:tcBorders>
          </w:tcPr>
          <w:p w14:paraId="311C36BE" w14:textId="77777777" w:rsidR="00F679C2" w:rsidRDefault="00F679C2" w:rsidP="00F679C2">
            <w:pPr>
              <w:pStyle w:val="Akapitzlist3"/>
              <w:numPr>
                <w:ilvl w:val="0"/>
                <w:numId w:val="30"/>
              </w:numPr>
              <w:ind w:left="115" w:right="-57" w:hanging="172"/>
              <w:rPr>
                <w:sz w:val="20"/>
                <w:szCs w:val="20"/>
              </w:rPr>
            </w:pPr>
            <w:r>
              <w:rPr>
                <w:color w:val="000000"/>
                <w:sz w:val="20"/>
                <w:szCs w:val="20"/>
              </w:rPr>
              <w:lastRenderedPageBreak/>
              <w:t xml:space="preserve">zna podstawowe słownictwo </w:t>
            </w:r>
            <w:r>
              <w:rPr>
                <w:sz w:val="20"/>
                <w:szCs w:val="20"/>
              </w:rPr>
              <w:t xml:space="preserve">dot. </w:t>
            </w:r>
            <w:r w:rsidRPr="00D548E5">
              <w:rPr>
                <w:sz w:val="20"/>
                <w:szCs w:val="20"/>
              </w:rPr>
              <w:t xml:space="preserve">państwa i polityki, </w:t>
            </w:r>
            <w:r>
              <w:rPr>
                <w:sz w:val="20"/>
                <w:szCs w:val="20"/>
              </w:rPr>
              <w:t>ministerstw i agencji rządowych, prawa, przestępczości i wymiaru sprawiedliwości, religii i miejsc kultu,</w:t>
            </w:r>
            <w:r w:rsidRPr="00D548E5">
              <w:rPr>
                <w:sz w:val="20"/>
                <w:szCs w:val="20"/>
              </w:rPr>
              <w:t xml:space="preserve"> kwestii społecznych </w:t>
            </w:r>
            <w:r>
              <w:rPr>
                <w:sz w:val="20"/>
                <w:szCs w:val="20"/>
              </w:rPr>
              <w:t xml:space="preserve">i gospodarczych, </w:t>
            </w:r>
            <w:r>
              <w:rPr>
                <w:color w:val="000000"/>
                <w:sz w:val="20"/>
                <w:szCs w:val="20"/>
              </w:rPr>
              <w:t>konfliktów wewnętrznych, międzynarodowych i praw człowieka oraz organizacji międzynarodowych</w:t>
            </w:r>
            <w:r>
              <w:rPr>
                <w:sz w:val="20"/>
                <w:szCs w:val="20"/>
              </w:rPr>
              <w:t xml:space="preserve">; zna podstawowe słownictwo opisujące </w:t>
            </w:r>
            <w:r>
              <w:rPr>
                <w:sz w:val="20"/>
                <w:szCs w:val="20"/>
              </w:rPr>
              <w:lastRenderedPageBreak/>
              <w:t xml:space="preserve">sprawę sądową i problem pracy dzieci oraz wolność przemieszczania się w UE, teorię tzw. rozbitych okien i politykę zerowej tolerancji oraz ich wpływ na przestępczość </w:t>
            </w:r>
          </w:p>
          <w:p w14:paraId="226CE70D" w14:textId="77777777" w:rsidR="00F679C2" w:rsidRDefault="00F679C2" w:rsidP="00F679C2">
            <w:pPr>
              <w:pStyle w:val="Akapitzlist3"/>
              <w:numPr>
                <w:ilvl w:val="0"/>
                <w:numId w:val="30"/>
              </w:numPr>
              <w:ind w:left="115" w:right="-57" w:hanging="172"/>
              <w:rPr>
                <w:sz w:val="20"/>
                <w:szCs w:val="20"/>
              </w:rPr>
            </w:pPr>
            <w:r>
              <w:rPr>
                <w:sz w:val="20"/>
                <w:szCs w:val="20"/>
              </w:rPr>
              <w:t>ww. wiedzę stosuje w znacznej części poprawnie w praktyce, rozwiązuje prawidłowo część punktów w ćwiczeniach leksykalnych</w:t>
            </w:r>
          </w:p>
          <w:p w14:paraId="46E890E6" w14:textId="77777777" w:rsidR="00F679C2" w:rsidRDefault="00F679C2" w:rsidP="00F679C2">
            <w:pPr>
              <w:pStyle w:val="Akapitzlist3"/>
              <w:numPr>
                <w:ilvl w:val="0"/>
                <w:numId w:val="30"/>
              </w:numPr>
              <w:ind w:left="115" w:right="-57" w:hanging="172"/>
              <w:rPr>
                <w:sz w:val="20"/>
                <w:szCs w:val="20"/>
              </w:rPr>
            </w:pPr>
            <w:r>
              <w:rPr>
                <w:sz w:val="20"/>
                <w:szCs w:val="20"/>
              </w:rPr>
              <w:t xml:space="preserve">rozumie znaczną część informacji w tekstach; rozwiązuje prawidłowo część punktów </w:t>
            </w:r>
            <w:r>
              <w:rPr>
                <w:sz w:val="20"/>
                <w:szCs w:val="20"/>
                <w:lang w:eastAsia="en-US"/>
              </w:rPr>
              <w:t xml:space="preserve">w zadaniu na </w:t>
            </w:r>
            <w:r>
              <w:rPr>
                <w:sz w:val="20"/>
                <w:szCs w:val="20"/>
              </w:rPr>
              <w:t>uzupełnianie luk w streszczeniu tekstu (rozumienie tekstu pisanego)</w:t>
            </w:r>
            <w:r>
              <w:rPr>
                <w:sz w:val="20"/>
                <w:szCs w:val="20"/>
                <w:lang w:eastAsia="en-US"/>
              </w:rPr>
              <w:t xml:space="preserve"> i w zadaniu na </w:t>
            </w:r>
            <w:r>
              <w:rPr>
                <w:sz w:val="20"/>
                <w:szCs w:val="20"/>
              </w:rPr>
              <w:t xml:space="preserve">uzupełnianie luk otwartych w zdaniach zgodnie z treścią nagrania (rozumienie ze słuchu) </w:t>
            </w:r>
          </w:p>
          <w:p w14:paraId="630BA3B7" w14:textId="77777777" w:rsidR="00F679C2" w:rsidRPr="00D6312D" w:rsidRDefault="00F679C2" w:rsidP="00F679C2">
            <w:pPr>
              <w:numPr>
                <w:ilvl w:val="0"/>
                <w:numId w:val="18"/>
              </w:numPr>
              <w:spacing w:after="0" w:line="240" w:lineRule="auto"/>
              <w:ind w:left="113" w:hanging="175"/>
              <w:rPr>
                <w:color w:val="000000"/>
                <w:sz w:val="20"/>
                <w:szCs w:val="20"/>
              </w:rPr>
            </w:pPr>
            <w:r>
              <w:rPr>
                <w:sz w:val="20"/>
                <w:szCs w:val="20"/>
              </w:rPr>
              <w:t>zna i rozumie zasady użycia prezentowanych spójników; w znacznej części poprawnie stosuje ww. wiedzę w zadaniach sprawdzających znajomość środków językowych i w ćwiczeniu gramatycznym</w:t>
            </w:r>
          </w:p>
          <w:p w14:paraId="50948D5A" w14:textId="77777777" w:rsidR="00F679C2" w:rsidRDefault="00F679C2" w:rsidP="00F679C2">
            <w:pPr>
              <w:numPr>
                <w:ilvl w:val="0"/>
                <w:numId w:val="18"/>
              </w:numPr>
              <w:spacing w:after="120" w:line="240" w:lineRule="auto"/>
              <w:ind w:left="113" w:hanging="175"/>
              <w:rPr>
                <w:color w:val="000000"/>
                <w:sz w:val="20"/>
                <w:szCs w:val="20"/>
              </w:rPr>
            </w:pPr>
            <w:r>
              <w:rPr>
                <w:sz w:val="20"/>
                <w:szCs w:val="20"/>
              </w:rPr>
              <w:t xml:space="preserve">zna zasady i techniki oraz podstawowe słownictwo służące do napisania artykułu przedstawiającego cechy, które powinien posiadać dobry </w:t>
            </w:r>
            <w:r>
              <w:rPr>
                <w:sz w:val="20"/>
                <w:szCs w:val="20"/>
              </w:rPr>
              <w:lastRenderedPageBreak/>
              <w:t>przywódca państwa</w:t>
            </w:r>
            <w:r>
              <w:rPr>
                <w:iCs/>
                <w:sz w:val="20"/>
                <w:szCs w:val="20"/>
              </w:rPr>
              <w:t xml:space="preserve">; pisze artykuł na ww. temat, </w:t>
            </w:r>
            <w:r w:rsidRPr="003F36CC">
              <w:rPr>
                <w:iCs/>
                <w:sz w:val="20"/>
                <w:szCs w:val="20"/>
              </w:rPr>
              <w:t>wypowiedź jest zadowalająca pod względem treści, formy, spójności i logiki, zakres użytych środków językowych jest ograniczony,</w:t>
            </w:r>
            <w:r w:rsidRPr="003F36CC">
              <w:rPr>
                <w:sz w:val="20"/>
                <w:szCs w:val="20"/>
              </w:rPr>
              <w:t xml:space="preserve"> występują liczne błędy językowe i błędy zapisu; ogółem uzyskuje 4</w:t>
            </w:r>
            <w:r>
              <w:rPr>
                <w:sz w:val="20"/>
                <w:szCs w:val="20"/>
              </w:rPr>
              <w:t>–</w:t>
            </w:r>
            <w:r w:rsidRPr="003F36CC">
              <w:rPr>
                <w:sz w:val="20"/>
                <w:szCs w:val="20"/>
              </w:rPr>
              <w:t>6 pkt wg kryteriów maturalnych</w:t>
            </w:r>
          </w:p>
        </w:tc>
        <w:tc>
          <w:tcPr>
            <w:tcW w:w="3401" w:type="dxa"/>
            <w:tcBorders>
              <w:bottom w:val="single" w:sz="4" w:space="0" w:color="auto"/>
            </w:tcBorders>
          </w:tcPr>
          <w:p w14:paraId="6DFFA8C8"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w:t>
            </w:r>
            <w:r>
              <w:rPr>
                <w:sz w:val="20"/>
                <w:szCs w:val="20"/>
                <w:lang w:eastAsia="en-US"/>
              </w:rPr>
              <w:t>znaczną część słownictwa dot.</w:t>
            </w:r>
            <w:r w:rsidRPr="00D548E5">
              <w:rPr>
                <w:sz w:val="20"/>
                <w:szCs w:val="20"/>
              </w:rPr>
              <w:t xml:space="preserve"> państwa i polityki, </w:t>
            </w:r>
            <w:r>
              <w:rPr>
                <w:sz w:val="20"/>
                <w:szCs w:val="20"/>
              </w:rPr>
              <w:t>ministerstw i agencji rządowych, prawa, przestępczości i wymiaru sprawiedliwości, religii i miejsc kultu,</w:t>
            </w:r>
            <w:r w:rsidRPr="00D548E5">
              <w:rPr>
                <w:sz w:val="20"/>
                <w:szCs w:val="20"/>
              </w:rPr>
              <w:t xml:space="preserve"> kwestii społecznych </w:t>
            </w:r>
            <w:r>
              <w:rPr>
                <w:sz w:val="20"/>
                <w:szCs w:val="20"/>
              </w:rPr>
              <w:t xml:space="preserve">i gospodarczych, </w:t>
            </w:r>
            <w:r>
              <w:rPr>
                <w:color w:val="000000"/>
                <w:sz w:val="20"/>
                <w:szCs w:val="20"/>
              </w:rPr>
              <w:t>konfliktów wewnętrznych, międzynarodowych i praw człowieka oraz organizacji międzynarodowych</w:t>
            </w:r>
            <w:r>
              <w:rPr>
                <w:sz w:val="20"/>
                <w:szCs w:val="20"/>
              </w:rPr>
              <w:t xml:space="preserve">; zna znaczną część słownictwa opisującego </w:t>
            </w:r>
            <w:r>
              <w:rPr>
                <w:sz w:val="20"/>
                <w:szCs w:val="20"/>
              </w:rPr>
              <w:lastRenderedPageBreak/>
              <w:t xml:space="preserve">sprawę sądową i problem pracy dzieci oraz wolność przemieszczania się w UE, teorię tzw. rozbitych okien i politykę zerowej tolerancji oraz ich wpływ na przestępczość </w:t>
            </w:r>
          </w:p>
          <w:p w14:paraId="03FB00DD"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miarę poprawnie w praktyce, rozwiązuje prawidłowo znaczną część punktów w ćwiczeniach leksykalnych </w:t>
            </w:r>
          </w:p>
          <w:p w14:paraId="4F5CC9AB" w14:textId="77777777" w:rsidR="00F679C2" w:rsidRDefault="00F679C2" w:rsidP="00F679C2">
            <w:pPr>
              <w:pStyle w:val="Akapitzlist3"/>
              <w:numPr>
                <w:ilvl w:val="0"/>
                <w:numId w:val="30"/>
              </w:numPr>
              <w:ind w:left="115" w:right="-57" w:hanging="172"/>
              <w:rPr>
                <w:sz w:val="20"/>
                <w:szCs w:val="20"/>
              </w:rPr>
            </w:pPr>
            <w:r>
              <w:rPr>
                <w:sz w:val="20"/>
                <w:szCs w:val="20"/>
              </w:rPr>
              <w:t xml:space="preserve">rozumie większość informacji w tekstach; rozwiązuje prawidłowo znaczną część punktów </w:t>
            </w:r>
            <w:r>
              <w:rPr>
                <w:sz w:val="20"/>
                <w:szCs w:val="20"/>
                <w:lang w:eastAsia="en-US"/>
              </w:rPr>
              <w:t xml:space="preserve">w zadaniu na </w:t>
            </w:r>
            <w:r>
              <w:rPr>
                <w:sz w:val="20"/>
                <w:szCs w:val="20"/>
              </w:rPr>
              <w:t>uzupełnianie luk w streszczeniu tekstu (rozumienie tekstu pisanego)</w:t>
            </w:r>
            <w:r>
              <w:rPr>
                <w:sz w:val="20"/>
                <w:szCs w:val="20"/>
                <w:lang w:eastAsia="en-US"/>
              </w:rPr>
              <w:t xml:space="preserve"> i w zadaniu na </w:t>
            </w:r>
            <w:r>
              <w:rPr>
                <w:sz w:val="20"/>
                <w:szCs w:val="20"/>
              </w:rPr>
              <w:t xml:space="preserve">uzupełnianie luk otwartych w zdaniach zgodnie z treścią nagrania (rozumienie ze słuchu) </w:t>
            </w:r>
          </w:p>
          <w:p w14:paraId="35B1857B" w14:textId="77777777" w:rsidR="00F679C2" w:rsidRPr="00D6312D" w:rsidRDefault="00F679C2" w:rsidP="00F679C2">
            <w:pPr>
              <w:numPr>
                <w:ilvl w:val="0"/>
                <w:numId w:val="18"/>
              </w:numPr>
              <w:spacing w:after="0" w:line="240" w:lineRule="auto"/>
              <w:ind w:left="113" w:hanging="175"/>
              <w:rPr>
                <w:color w:val="000000"/>
                <w:sz w:val="20"/>
                <w:szCs w:val="20"/>
              </w:rPr>
            </w:pPr>
            <w:r>
              <w:rPr>
                <w:sz w:val="20"/>
                <w:szCs w:val="20"/>
              </w:rPr>
              <w:t>zna i rozumie zasady użycia prezentowanych spójników; na ogół poprawnie stosuje ww. wiedzę w zadaniach sprawdzających znajomość środków językowych i w ćwiczeniu gramatycznym</w:t>
            </w:r>
          </w:p>
          <w:p w14:paraId="765A89C9" w14:textId="77777777" w:rsidR="00F679C2" w:rsidRPr="00D6312D" w:rsidRDefault="00F679C2" w:rsidP="00F679C2">
            <w:pPr>
              <w:numPr>
                <w:ilvl w:val="0"/>
                <w:numId w:val="18"/>
              </w:numPr>
              <w:spacing w:after="0" w:line="240" w:lineRule="auto"/>
              <w:ind w:left="113" w:hanging="175"/>
              <w:rPr>
                <w:color w:val="000000"/>
                <w:sz w:val="20"/>
                <w:szCs w:val="20"/>
              </w:rPr>
            </w:pPr>
            <w:r>
              <w:rPr>
                <w:sz w:val="20"/>
                <w:szCs w:val="20"/>
              </w:rPr>
              <w:t xml:space="preserve">zna zasady i techniki oraz podstawowe słownictwo służące do napisania artykułu przedstawiającego cechy, które powinien posiadać dobry </w:t>
            </w:r>
            <w:r>
              <w:rPr>
                <w:sz w:val="20"/>
                <w:szCs w:val="20"/>
              </w:rPr>
              <w:lastRenderedPageBreak/>
              <w:t>przywódca państwa</w:t>
            </w:r>
            <w:r>
              <w:rPr>
                <w:iCs/>
                <w:sz w:val="20"/>
                <w:szCs w:val="20"/>
              </w:rPr>
              <w:t xml:space="preserve">; pisze artykuł na ww. temat, </w:t>
            </w:r>
            <w:r w:rsidRPr="003F36CC">
              <w:rPr>
                <w:iCs/>
                <w:sz w:val="20"/>
                <w:szCs w:val="20"/>
              </w:rPr>
              <w:t>wypowiedź jest zadowalająca pod względem treści, formy, spójności i logiki oraz zakresu użytych środków językowych,</w:t>
            </w:r>
            <w:r w:rsidRPr="003F36CC">
              <w:rPr>
                <w:sz w:val="20"/>
                <w:szCs w:val="20"/>
              </w:rPr>
              <w:t xml:space="preserve"> występują dość liczne błędy językowe i błędy zapisu; ogółem uzyskuje 7</w:t>
            </w:r>
            <w:r>
              <w:rPr>
                <w:sz w:val="20"/>
                <w:szCs w:val="20"/>
              </w:rPr>
              <w:t>–</w:t>
            </w:r>
            <w:r w:rsidRPr="003F36CC">
              <w:rPr>
                <w:sz w:val="20"/>
                <w:szCs w:val="20"/>
              </w:rPr>
              <w:t>9 pkt wg kryteriów maturalnych</w:t>
            </w:r>
          </w:p>
        </w:tc>
        <w:tc>
          <w:tcPr>
            <w:tcW w:w="3402" w:type="dxa"/>
            <w:tcBorders>
              <w:bottom w:val="single" w:sz="4" w:space="0" w:color="auto"/>
            </w:tcBorders>
          </w:tcPr>
          <w:p w14:paraId="0A64D683" w14:textId="77777777" w:rsidR="00F679C2" w:rsidRPr="00B67B1C" w:rsidRDefault="00F679C2" w:rsidP="00F679C2">
            <w:pPr>
              <w:numPr>
                <w:ilvl w:val="0"/>
                <w:numId w:val="18"/>
              </w:numPr>
              <w:spacing w:after="0" w:line="240" w:lineRule="auto"/>
              <w:ind w:left="113" w:hanging="175"/>
              <w:rPr>
                <w:color w:val="000000"/>
                <w:sz w:val="20"/>
                <w:szCs w:val="20"/>
              </w:rPr>
            </w:pPr>
            <w:r>
              <w:rPr>
                <w:sz w:val="20"/>
                <w:szCs w:val="20"/>
              </w:rPr>
              <w:lastRenderedPageBreak/>
              <w:t>zna większość słownictwa dot.</w:t>
            </w:r>
            <w:r w:rsidRPr="00D548E5">
              <w:rPr>
                <w:sz w:val="20"/>
                <w:szCs w:val="20"/>
              </w:rPr>
              <w:t xml:space="preserve"> państwa i polityki, </w:t>
            </w:r>
            <w:r>
              <w:rPr>
                <w:sz w:val="20"/>
                <w:szCs w:val="20"/>
              </w:rPr>
              <w:t>ministerstw i agencji rządowych, prawa, przestępczości i wymiaru sprawiedliwości, religii i miejsc kultu,</w:t>
            </w:r>
            <w:r w:rsidRPr="00D548E5">
              <w:rPr>
                <w:sz w:val="20"/>
                <w:szCs w:val="20"/>
              </w:rPr>
              <w:t xml:space="preserve"> kwestii społecznych </w:t>
            </w:r>
            <w:r>
              <w:rPr>
                <w:sz w:val="20"/>
                <w:szCs w:val="20"/>
              </w:rPr>
              <w:t xml:space="preserve">i gospodarczych, </w:t>
            </w:r>
            <w:r>
              <w:rPr>
                <w:color w:val="000000"/>
                <w:sz w:val="20"/>
                <w:szCs w:val="20"/>
              </w:rPr>
              <w:t>konfliktów wewnętrznych, międzynarodowych i praw człowieka oraz organizacji międzynarodowych</w:t>
            </w:r>
            <w:r>
              <w:rPr>
                <w:sz w:val="20"/>
                <w:szCs w:val="20"/>
              </w:rPr>
              <w:t xml:space="preserve">; zna </w:t>
            </w:r>
            <w:r>
              <w:rPr>
                <w:sz w:val="20"/>
                <w:szCs w:val="20"/>
              </w:rPr>
              <w:lastRenderedPageBreak/>
              <w:t>większość słownictwa opisującego sprawę sądową i problem pracy dzieci oraz wolność przemieszczania się w UE, teorię tzw. rozbitych okien i politykę zerowej tolerancji oraz ich wpływ na przestępczość</w:t>
            </w:r>
          </w:p>
          <w:p w14:paraId="5986280B"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w większości poprawnie w praktyce, rozwiązuje prawidłowo większość punktów w ćwiczeniach leksykalnych </w:t>
            </w:r>
          </w:p>
          <w:p w14:paraId="0ABB20A4" w14:textId="77777777" w:rsidR="00F679C2" w:rsidRDefault="00F679C2" w:rsidP="00F679C2">
            <w:pPr>
              <w:pStyle w:val="Akapitzlist3"/>
              <w:numPr>
                <w:ilvl w:val="0"/>
                <w:numId w:val="30"/>
              </w:numPr>
              <w:ind w:left="115" w:right="-57" w:hanging="172"/>
              <w:rPr>
                <w:sz w:val="20"/>
                <w:szCs w:val="20"/>
              </w:rPr>
            </w:pPr>
            <w:r>
              <w:rPr>
                <w:sz w:val="20"/>
                <w:szCs w:val="20"/>
              </w:rPr>
              <w:t xml:space="preserve">rozumie prawie wszystkie informacje w tekstach; rozwiązuje prawidłowo większość punktów </w:t>
            </w:r>
            <w:r>
              <w:rPr>
                <w:sz w:val="20"/>
                <w:szCs w:val="20"/>
                <w:lang w:eastAsia="en-US"/>
              </w:rPr>
              <w:t xml:space="preserve">w zadaniu na </w:t>
            </w:r>
            <w:r>
              <w:rPr>
                <w:sz w:val="20"/>
                <w:szCs w:val="20"/>
              </w:rPr>
              <w:t>uzupełnianie luk w streszczeniu tekstu (rozumienie tekstu pisanego</w:t>
            </w:r>
            <w:r>
              <w:rPr>
                <w:sz w:val="20"/>
                <w:szCs w:val="20"/>
                <w:lang w:eastAsia="en-US"/>
              </w:rPr>
              <w:t xml:space="preserve">) i w zadaniu na </w:t>
            </w:r>
            <w:r>
              <w:rPr>
                <w:sz w:val="20"/>
                <w:szCs w:val="20"/>
              </w:rPr>
              <w:t xml:space="preserve">uzupełnianie luk otwartych w zdaniach zgodnie z treścią nagrania (rozumienie ze słuchu) </w:t>
            </w:r>
          </w:p>
          <w:p w14:paraId="47DFE39B" w14:textId="77777777" w:rsidR="00F679C2" w:rsidRPr="00D6312D" w:rsidRDefault="00F679C2" w:rsidP="00F679C2">
            <w:pPr>
              <w:numPr>
                <w:ilvl w:val="0"/>
                <w:numId w:val="18"/>
              </w:numPr>
              <w:spacing w:after="0" w:line="240" w:lineRule="auto"/>
              <w:ind w:left="113" w:hanging="175"/>
              <w:rPr>
                <w:color w:val="000000"/>
                <w:sz w:val="20"/>
                <w:szCs w:val="20"/>
              </w:rPr>
            </w:pPr>
            <w:r>
              <w:rPr>
                <w:sz w:val="20"/>
                <w:szCs w:val="20"/>
              </w:rPr>
              <w:t>zna i rozumie zasady użycia prezentowanych spójników; w większości poprawnie stosuje ww. wiedzę w zadaniach sprawdzających znajomość środków językowych i w ćwiczeniu gramatycznym</w:t>
            </w:r>
          </w:p>
          <w:p w14:paraId="732B9BB4" w14:textId="77777777" w:rsidR="00F679C2" w:rsidRDefault="00F679C2" w:rsidP="00F679C2">
            <w:pPr>
              <w:numPr>
                <w:ilvl w:val="0"/>
                <w:numId w:val="18"/>
              </w:numPr>
              <w:spacing w:after="0" w:line="240" w:lineRule="auto"/>
              <w:ind w:left="113" w:hanging="175"/>
              <w:rPr>
                <w:color w:val="000000"/>
                <w:sz w:val="20"/>
                <w:szCs w:val="20"/>
              </w:rPr>
            </w:pPr>
            <w:r>
              <w:rPr>
                <w:sz w:val="20"/>
                <w:szCs w:val="20"/>
              </w:rPr>
              <w:t>zna zasady i techniki oraz słownictwo służące do napisania artykułu przedstawiającego cechy, które powinien posiadać dobry przywódca państwa</w:t>
            </w:r>
            <w:r>
              <w:rPr>
                <w:iCs/>
                <w:sz w:val="20"/>
                <w:szCs w:val="20"/>
              </w:rPr>
              <w:t xml:space="preserve">; pisze artykuł </w:t>
            </w:r>
            <w:r>
              <w:rPr>
                <w:iCs/>
                <w:sz w:val="20"/>
                <w:szCs w:val="20"/>
              </w:rPr>
              <w:lastRenderedPageBreak/>
              <w:t xml:space="preserve">na ww. temat, wypowiedź jest dobra pod względem treści, formy, spójności i logiki, zakres użytych środków językowych jest dość szeroki, występują raczej nieliczne błędy językowe i błędy zapisu; ogółem </w:t>
            </w:r>
            <w:r>
              <w:rPr>
                <w:sz w:val="20"/>
                <w:szCs w:val="20"/>
              </w:rPr>
              <w:t>uzyskuje 10–11 pkt wg kryteriów maturalnych</w:t>
            </w:r>
          </w:p>
        </w:tc>
        <w:tc>
          <w:tcPr>
            <w:tcW w:w="3402" w:type="dxa"/>
            <w:tcBorders>
              <w:bottom w:val="single" w:sz="4" w:space="0" w:color="auto"/>
            </w:tcBorders>
          </w:tcPr>
          <w:p w14:paraId="6B0145E5" w14:textId="77777777" w:rsidR="00F679C2" w:rsidRPr="00B67B1C" w:rsidRDefault="00F679C2" w:rsidP="00F679C2">
            <w:pPr>
              <w:numPr>
                <w:ilvl w:val="0"/>
                <w:numId w:val="18"/>
              </w:numPr>
              <w:spacing w:after="0" w:line="240" w:lineRule="auto"/>
              <w:ind w:left="113" w:hanging="175"/>
              <w:rPr>
                <w:color w:val="000000"/>
                <w:sz w:val="20"/>
                <w:szCs w:val="20"/>
              </w:rPr>
            </w:pPr>
            <w:r>
              <w:rPr>
                <w:color w:val="000000"/>
                <w:sz w:val="20"/>
                <w:szCs w:val="20"/>
              </w:rPr>
              <w:lastRenderedPageBreak/>
              <w:t xml:space="preserve">zna prawie całe słownictwo </w:t>
            </w:r>
            <w:r>
              <w:rPr>
                <w:sz w:val="20"/>
                <w:szCs w:val="20"/>
              </w:rPr>
              <w:t>dot.</w:t>
            </w:r>
            <w:r w:rsidRPr="00D548E5">
              <w:rPr>
                <w:sz w:val="20"/>
                <w:szCs w:val="20"/>
              </w:rPr>
              <w:t xml:space="preserve"> państwa i polityki, </w:t>
            </w:r>
            <w:r>
              <w:rPr>
                <w:sz w:val="20"/>
                <w:szCs w:val="20"/>
              </w:rPr>
              <w:t>ministerstw i agencji rządowych, prawa, przestępczości i wymiaru sprawiedliwości, religii i miejsc kultu,</w:t>
            </w:r>
            <w:r w:rsidRPr="00D548E5">
              <w:rPr>
                <w:sz w:val="20"/>
                <w:szCs w:val="20"/>
              </w:rPr>
              <w:t xml:space="preserve"> kwestii społecznych </w:t>
            </w:r>
            <w:r>
              <w:rPr>
                <w:sz w:val="20"/>
                <w:szCs w:val="20"/>
              </w:rPr>
              <w:t xml:space="preserve">i gospodarczych, </w:t>
            </w:r>
            <w:r>
              <w:rPr>
                <w:color w:val="000000"/>
                <w:sz w:val="20"/>
                <w:szCs w:val="20"/>
              </w:rPr>
              <w:t>konfliktów wewnętrznych, międzynarodowych i praw człowieka oraz organizacji międzynarodowych</w:t>
            </w:r>
            <w:r>
              <w:rPr>
                <w:sz w:val="20"/>
                <w:szCs w:val="20"/>
              </w:rPr>
              <w:t xml:space="preserve">; zna prawie </w:t>
            </w:r>
            <w:r>
              <w:rPr>
                <w:sz w:val="20"/>
                <w:szCs w:val="20"/>
              </w:rPr>
              <w:lastRenderedPageBreak/>
              <w:t>całe słownictwo opisujące sprawę sądową i problem pracy dzieci oraz wolność przemieszczania się w UE, teorię tzw. rozbitych okien i politykę zerowej tolerancji oraz ich wpływ na przestępczość</w:t>
            </w:r>
          </w:p>
          <w:p w14:paraId="2AE3459F" w14:textId="77777777" w:rsidR="00F679C2" w:rsidRDefault="00F679C2" w:rsidP="00F679C2">
            <w:pPr>
              <w:pStyle w:val="Akapitzlist3"/>
              <w:numPr>
                <w:ilvl w:val="0"/>
                <w:numId w:val="30"/>
              </w:numPr>
              <w:ind w:left="115" w:right="-57" w:hanging="172"/>
              <w:rPr>
                <w:sz w:val="20"/>
                <w:szCs w:val="20"/>
              </w:rPr>
            </w:pPr>
            <w:r>
              <w:rPr>
                <w:sz w:val="20"/>
                <w:szCs w:val="20"/>
              </w:rPr>
              <w:t xml:space="preserve">ww. wiedzę stosuje poprawnie w praktyce, rozwiązuje prawidłowo prawie wszystkie punkty w ćwiczeniach leksykalnych </w:t>
            </w:r>
          </w:p>
          <w:p w14:paraId="6BF2C019" w14:textId="77777777" w:rsidR="00F679C2" w:rsidRDefault="00F679C2" w:rsidP="00F679C2">
            <w:pPr>
              <w:pStyle w:val="Akapitzlist3"/>
              <w:numPr>
                <w:ilvl w:val="0"/>
                <w:numId w:val="30"/>
              </w:numPr>
              <w:ind w:left="115" w:right="-57" w:hanging="172"/>
              <w:rPr>
                <w:sz w:val="20"/>
                <w:szCs w:val="20"/>
              </w:rPr>
            </w:pPr>
            <w:r>
              <w:rPr>
                <w:sz w:val="20"/>
                <w:szCs w:val="20"/>
              </w:rPr>
              <w:t xml:space="preserve">rozumie wszystkie informacje w tekstach; rozwiązuje prawidłowo prawie wszystkie punkty </w:t>
            </w:r>
            <w:r>
              <w:rPr>
                <w:sz w:val="20"/>
                <w:szCs w:val="20"/>
                <w:lang w:eastAsia="en-US"/>
              </w:rPr>
              <w:t xml:space="preserve">w zadaniu na </w:t>
            </w:r>
            <w:r>
              <w:rPr>
                <w:sz w:val="20"/>
                <w:szCs w:val="20"/>
              </w:rPr>
              <w:t>uzupełnianie luk w streszczeniu tekstu (rozumienie tekstu pisanego)</w:t>
            </w:r>
            <w:r>
              <w:rPr>
                <w:sz w:val="20"/>
                <w:szCs w:val="20"/>
                <w:lang w:eastAsia="en-US"/>
              </w:rPr>
              <w:t xml:space="preserve"> i w zadaniu na </w:t>
            </w:r>
            <w:r>
              <w:rPr>
                <w:sz w:val="20"/>
                <w:szCs w:val="20"/>
              </w:rPr>
              <w:t xml:space="preserve">uzupełnianie luk otwartych w zdaniach zgodnie z treścią nagrania (rozumienie ze słuchu) </w:t>
            </w:r>
          </w:p>
          <w:p w14:paraId="5AC06908" w14:textId="77777777" w:rsidR="00F679C2" w:rsidRPr="00D6312D" w:rsidRDefault="00F679C2" w:rsidP="00F679C2">
            <w:pPr>
              <w:numPr>
                <w:ilvl w:val="0"/>
                <w:numId w:val="18"/>
              </w:numPr>
              <w:spacing w:after="0" w:line="240" w:lineRule="auto"/>
              <w:ind w:left="113" w:hanging="175"/>
              <w:rPr>
                <w:color w:val="000000"/>
                <w:sz w:val="20"/>
                <w:szCs w:val="20"/>
              </w:rPr>
            </w:pPr>
            <w:r>
              <w:rPr>
                <w:sz w:val="20"/>
                <w:szCs w:val="20"/>
              </w:rPr>
              <w:t>zna i rozumie zasady użycia prezentowanych spójników; poprawnie stosuje ww. wiedzę w zadaniach sprawdzających znajomość środków językowych i w ćwiczeniu gramatycznym</w:t>
            </w:r>
          </w:p>
          <w:p w14:paraId="228A2BC1" w14:textId="77777777" w:rsidR="00F679C2" w:rsidRDefault="00F679C2" w:rsidP="00F679C2">
            <w:pPr>
              <w:numPr>
                <w:ilvl w:val="0"/>
                <w:numId w:val="18"/>
              </w:numPr>
              <w:spacing w:after="0" w:line="240" w:lineRule="auto"/>
              <w:ind w:left="113" w:hanging="175"/>
              <w:rPr>
                <w:color w:val="000000"/>
                <w:sz w:val="20"/>
                <w:szCs w:val="20"/>
              </w:rPr>
            </w:pPr>
            <w:r>
              <w:rPr>
                <w:sz w:val="20"/>
                <w:szCs w:val="20"/>
              </w:rPr>
              <w:t>zna zasady i techniki oraz słownictwo służące do napisania artykułu przedstawiającego cechy, które powinien posiadać dobry przywódca państwa</w:t>
            </w:r>
            <w:r>
              <w:rPr>
                <w:iCs/>
                <w:sz w:val="20"/>
                <w:szCs w:val="20"/>
              </w:rPr>
              <w:t xml:space="preserve">; pisze artykuł na ww. temat, </w:t>
            </w:r>
            <w:r>
              <w:rPr>
                <w:iCs/>
                <w:sz w:val="20"/>
                <w:szCs w:val="20"/>
              </w:rPr>
              <w:lastRenderedPageBreak/>
              <w:t xml:space="preserve">wypowiedź jest dobra pod względem treści, formy, spójności i </w:t>
            </w:r>
            <w:r w:rsidRPr="0074137C">
              <w:rPr>
                <w:iCs/>
                <w:sz w:val="20"/>
                <w:szCs w:val="20"/>
              </w:rPr>
              <w:t xml:space="preserve">logiki, zakres użytych środków językowych jest szeroki, występują nieliczne błędy językowe i błędy zapisu; ogółem </w:t>
            </w:r>
            <w:r w:rsidRPr="0074137C">
              <w:rPr>
                <w:sz w:val="20"/>
                <w:szCs w:val="20"/>
              </w:rPr>
              <w:t>uzyskuje 12–13 pkt wg kryteriów maturalnych</w:t>
            </w:r>
          </w:p>
        </w:tc>
      </w:tr>
      <w:tr w:rsidR="00F679C2" w14:paraId="637B07CB" w14:textId="77777777" w:rsidTr="00F65C6B">
        <w:trPr>
          <w:trHeight w:val="2714"/>
        </w:trPr>
        <w:tc>
          <w:tcPr>
            <w:tcW w:w="1844" w:type="dxa"/>
            <w:tcBorders>
              <w:bottom w:val="single" w:sz="4" w:space="0" w:color="auto"/>
            </w:tcBorders>
            <w:shd w:val="clear" w:color="auto" w:fill="D6E3BC"/>
            <w:vAlign w:val="center"/>
          </w:tcPr>
          <w:p w14:paraId="5D8F8796" w14:textId="77777777" w:rsidR="00F679C2" w:rsidRDefault="00F679C2" w:rsidP="00F65C6B">
            <w:pPr>
              <w:jc w:val="center"/>
              <w:rPr>
                <w:b/>
                <w:sz w:val="20"/>
                <w:szCs w:val="20"/>
              </w:rPr>
            </w:pPr>
          </w:p>
          <w:p w14:paraId="66515C1B" w14:textId="77777777" w:rsidR="00F679C2" w:rsidRDefault="00F679C2" w:rsidP="00F65C6B">
            <w:pPr>
              <w:jc w:val="center"/>
              <w:rPr>
                <w:b/>
                <w:sz w:val="20"/>
                <w:szCs w:val="20"/>
              </w:rPr>
            </w:pPr>
            <w:r>
              <w:rPr>
                <w:b/>
                <w:sz w:val="20"/>
                <w:szCs w:val="20"/>
              </w:rPr>
              <w:t>MODULE 14</w:t>
            </w:r>
          </w:p>
          <w:p w14:paraId="5A47771C" w14:textId="77777777" w:rsidR="00F679C2" w:rsidRDefault="00F679C2" w:rsidP="00F65C6B">
            <w:pPr>
              <w:jc w:val="center"/>
              <w:rPr>
                <w:b/>
                <w:sz w:val="20"/>
                <w:szCs w:val="20"/>
              </w:rPr>
            </w:pPr>
          </w:p>
          <w:p w14:paraId="02B15E51" w14:textId="77777777" w:rsidR="00F679C2" w:rsidRPr="00E47C17" w:rsidRDefault="00F679C2" w:rsidP="00F65C6B">
            <w:pPr>
              <w:jc w:val="center"/>
              <w:rPr>
                <w:b/>
                <w:i/>
                <w:iCs/>
                <w:sz w:val="20"/>
                <w:szCs w:val="20"/>
              </w:rPr>
            </w:pPr>
            <w:proofErr w:type="spellStart"/>
            <w:r>
              <w:rPr>
                <w:b/>
                <w:i/>
                <w:iCs/>
                <w:sz w:val="20"/>
                <w:szCs w:val="20"/>
              </w:rPr>
              <w:t>Exam</w:t>
            </w:r>
            <w:proofErr w:type="spellEnd"/>
            <w:r>
              <w:rPr>
                <w:b/>
                <w:i/>
                <w:iCs/>
                <w:sz w:val="20"/>
                <w:szCs w:val="20"/>
              </w:rPr>
              <w:t xml:space="preserve"> </w:t>
            </w:r>
            <w:proofErr w:type="spellStart"/>
            <w:r>
              <w:rPr>
                <w:b/>
                <w:i/>
                <w:iCs/>
                <w:sz w:val="20"/>
                <w:szCs w:val="20"/>
              </w:rPr>
              <w:t>Skills</w:t>
            </w:r>
            <w:proofErr w:type="spellEnd"/>
            <w:r>
              <w:rPr>
                <w:b/>
                <w:i/>
                <w:iCs/>
                <w:sz w:val="20"/>
                <w:szCs w:val="20"/>
              </w:rPr>
              <w:t xml:space="preserve"> </w:t>
            </w:r>
            <w:proofErr w:type="spellStart"/>
            <w:r>
              <w:rPr>
                <w:b/>
                <w:i/>
                <w:iCs/>
                <w:sz w:val="20"/>
                <w:szCs w:val="20"/>
              </w:rPr>
              <w:t>Practice</w:t>
            </w:r>
            <w:proofErr w:type="spellEnd"/>
          </w:p>
          <w:p w14:paraId="697C078A" w14:textId="77777777" w:rsidR="00F679C2" w:rsidRDefault="00F679C2" w:rsidP="00F65C6B">
            <w:pPr>
              <w:jc w:val="center"/>
              <w:rPr>
                <w:b/>
                <w:sz w:val="20"/>
                <w:szCs w:val="20"/>
              </w:rPr>
            </w:pPr>
          </w:p>
          <w:p w14:paraId="563A293A" w14:textId="77777777" w:rsidR="00F679C2" w:rsidRDefault="00F679C2" w:rsidP="00F65C6B">
            <w:pPr>
              <w:jc w:val="center"/>
              <w:rPr>
                <w:b/>
                <w:sz w:val="20"/>
                <w:szCs w:val="20"/>
              </w:rPr>
            </w:pPr>
            <w:proofErr w:type="spellStart"/>
            <w:r w:rsidRPr="00E47C17">
              <w:rPr>
                <w:b/>
                <w:i/>
                <w:iCs/>
                <w:sz w:val="20"/>
                <w:szCs w:val="20"/>
              </w:rPr>
              <w:t>Speaking</w:t>
            </w:r>
            <w:proofErr w:type="spellEnd"/>
          </w:p>
          <w:p w14:paraId="104C7CBA" w14:textId="77777777" w:rsidR="00F679C2" w:rsidRDefault="00F679C2" w:rsidP="00F65C6B">
            <w:pPr>
              <w:jc w:val="center"/>
              <w:rPr>
                <w:b/>
                <w:bCs/>
                <w:lang w:val="en-US"/>
              </w:rPr>
            </w:pPr>
          </w:p>
        </w:tc>
        <w:tc>
          <w:tcPr>
            <w:tcW w:w="3403" w:type="dxa"/>
            <w:vMerge w:val="restart"/>
          </w:tcPr>
          <w:p w14:paraId="61599933" w14:textId="77777777" w:rsidR="00F679C2" w:rsidRPr="00E47C17" w:rsidRDefault="00F679C2" w:rsidP="00F679C2">
            <w:pPr>
              <w:pStyle w:val="Akapitzlist3"/>
              <w:numPr>
                <w:ilvl w:val="0"/>
                <w:numId w:val="30"/>
              </w:numPr>
              <w:ind w:left="115" w:right="-57" w:hanging="172"/>
              <w:rPr>
                <w:color w:val="000000"/>
                <w:sz w:val="20"/>
                <w:szCs w:val="20"/>
              </w:rPr>
            </w:pPr>
            <w:r>
              <w:rPr>
                <w:color w:val="000000"/>
                <w:sz w:val="20"/>
                <w:szCs w:val="20"/>
              </w:rPr>
              <w:t xml:space="preserve">zna podstawowe słownictwo </w:t>
            </w:r>
            <w:r>
              <w:rPr>
                <w:sz w:val="20"/>
                <w:szCs w:val="20"/>
              </w:rPr>
              <w:t>opisujące wybrane wykroczenia i przestępstwa (w tym kradzież w sklepie) z punktu widzenia świadka i ofiary oraz służące do wyrażania opinii na ten temat; zna podstawowe słownictwo służące do namawiania do udziału w wyborach; zna prezentowane strategie egzaminacyjne i znaczną część przykładowych zwrotów przydatnych do wykonania zadań ustnych</w:t>
            </w:r>
          </w:p>
          <w:p w14:paraId="45572B1E" w14:textId="77777777" w:rsidR="00F679C2" w:rsidRPr="00E47C17" w:rsidRDefault="00F679C2" w:rsidP="00F679C2">
            <w:pPr>
              <w:pStyle w:val="Akapitzlist3"/>
              <w:numPr>
                <w:ilvl w:val="0"/>
                <w:numId w:val="30"/>
              </w:numPr>
              <w:ind w:left="115" w:right="-57" w:hanging="172"/>
              <w:rPr>
                <w:color w:val="000000"/>
                <w:sz w:val="20"/>
                <w:szCs w:val="20"/>
              </w:rPr>
            </w:pPr>
            <w:r>
              <w:rPr>
                <w:sz w:val="20"/>
                <w:szCs w:val="20"/>
              </w:rPr>
              <w:lastRenderedPageBreak/>
              <w:t xml:space="preserve">ww. wiedzę stosuje w znacznej części poprawnie </w:t>
            </w:r>
            <w:r>
              <w:rPr>
                <w:sz w:val="20"/>
                <w:szCs w:val="20"/>
                <w:lang w:eastAsia="en-US"/>
              </w:rPr>
              <w:t xml:space="preserve">w </w:t>
            </w:r>
            <w:r>
              <w:rPr>
                <w:sz w:val="20"/>
                <w:szCs w:val="20"/>
              </w:rPr>
              <w:t>rozmowie z pracownikiem sklepu odzieżowego dot. zgłoszenia kradzieży (jako świadek) oraz w wypowiedzi na podstawie materiału stymulującego dot. plakatu zachęcającego ludzi do udziału w wyborach i w odpowiedziach na pytania zw. z udziałem w wyborach</w:t>
            </w:r>
          </w:p>
          <w:p w14:paraId="3C1E05D3" w14:textId="77777777" w:rsidR="00F679C2" w:rsidRPr="00E47C17" w:rsidRDefault="00F679C2" w:rsidP="00F679C2">
            <w:pPr>
              <w:pStyle w:val="Akapitzlist3"/>
              <w:numPr>
                <w:ilvl w:val="0"/>
                <w:numId w:val="30"/>
              </w:numPr>
              <w:ind w:left="115" w:right="-57" w:hanging="172"/>
              <w:rPr>
                <w:color w:val="000000"/>
                <w:sz w:val="20"/>
                <w:szCs w:val="20"/>
              </w:rPr>
            </w:pPr>
            <w:r>
              <w:rPr>
                <w:sz w:val="20"/>
                <w:szCs w:val="20"/>
              </w:rPr>
              <w:t xml:space="preserve">w znacznej części poprawnie </w:t>
            </w:r>
            <w:r>
              <w:rPr>
                <w:sz w:val="20"/>
                <w:szCs w:val="20"/>
                <w:lang w:eastAsia="en-US"/>
              </w:rPr>
              <w:t xml:space="preserve">wykonuje inne ćwiczenia zw. z tą tematyką, w tym ćwiczenia przygotowawcze: </w:t>
            </w:r>
            <w:r>
              <w:rPr>
                <w:sz w:val="20"/>
                <w:szCs w:val="20"/>
              </w:rPr>
              <w:t>wyraża krótką opinię nt. tego, co by zrobił, gdyby był świadkiem podanych dwóch przestępstw/wykroczeń, stara się podać uzasadnienie</w:t>
            </w:r>
            <w:r>
              <w:rPr>
                <w:sz w:val="20"/>
                <w:szCs w:val="20"/>
                <w:lang w:eastAsia="en-US"/>
              </w:rPr>
              <w:t xml:space="preserve"> oraz uczestniczy w rozmowie </w:t>
            </w:r>
            <w:r>
              <w:rPr>
                <w:sz w:val="20"/>
                <w:szCs w:val="20"/>
              </w:rPr>
              <w:t>dot. udziału w wyborach</w:t>
            </w:r>
          </w:p>
          <w:p w14:paraId="66D24704" w14:textId="77777777" w:rsidR="00F679C2" w:rsidRDefault="00F679C2" w:rsidP="00F679C2">
            <w:pPr>
              <w:pStyle w:val="Akapitzlist3"/>
              <w:numPr>
                <w:ilvl w:val="0"/>
                <w:numId w:val="30"/>
              </w:numPr>
              <w:ind w:left="115" w:right="-57" w:hanging="172"/>
              <w:rPr>
                <w:color w:val="000000"/>
                <w:sz w:val="20"/>
                <w:szCs w:val="20"/>
              </w:rPr>
            </w:pPr>
            <w:r>
              <w:rPr>
                <w:sz w:val="20"/>
                <w:szCs w:val="20"/>
                <w:lang w:eastAsia="en-US"/>
              </w:rPr>
              <w:t xml:space="preserve">w wypowiedziach ustnych jest w miarę sprawny i swobodny w komunikacji, ale czasami potrzebuje pomocy nauczyciela, </w:t>
            </w:r>
            <w:r>
              <w:rPr>
                <w:sz w:val="20"/>
                <w:szCs w:val="20"/>
              </w:rPr>
              <w:t>posługuje się ograniczonym zasobem środków leksykalno-gramatycznych, liczne błędy czasami zakłócają komunikację</w:t>
            </w:r>
          </w:p>
        </w:tc>
        <w:tc>
          <w:tcPr>
            <w:tcW w:w="3401" w:type="dxa"/>
            <w:vMerge w:val="restart"/>
          </w:tcPr>
          <w:p w14:paraId="2BFB5CB7"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zna </w:t>
            </w:r>
            <w:r>
              <w:rPr>
                <w:sz w:val="20"/>
                <w:szCs w:val="20"/>
                <w:lang w:eastAsia="en-US"/>
              </w:rPr>
              <w:t xml:space="preserve">znaczną część słownictwa opisującego </w:t>
            </w:r>
            <w:r>
              <w:rPr>
                <w:sz w:val="20"/>
                <w:szCs w:val="20"/>
              </w:rPr>
              <w:t>wybrane wykroczenia i przestępstwa (w tym kradzież w sklepie) z punktu widzenia świadka i ofiary oraz służącego do wyrażania opinii na ten temat; zna znaczną część słownictwa służącego do namawiania do udziału w wyborach; zna prezentowane strategie egzaminacyjne i większość przykładowych zwrotów przydatnych do wykonania zadań ustnych</w:t>
            </w:r>
          </w:p>
          <w:p w14:paraId="6520A069" w14:textId="77777777" w:rsidR="00F679C2" w:rsidRDefault="00F679C2" w:rsidP="00F679C2">
            <w:pPr>
              <w:pStyle w:val="Akapitzlist3"/>
              <w:numPr>
                <w:ilvl w:val="0"/>
                <w:numId w:val="30"/>
              </w:numPr>
              <w:ind w:left="115" w:right="-57" w:hanging="172"/>
              <w:rPr>
                <w:sz w:val="20"/>
                <w:szCs w:val="20"/>
              </w:rPr>
            </w:pPr>
            <w:r>
              <w:rPr>
                <w:sz w:val="20"/>
                <w:szCs w:val="20"/>
              </w:rPr>
              <w:lastRenderedPageBreak/>
              <w:t xml:space="preserve">ww. wiedzę stosuje na ogół poprawnie </w:t>
            </w:r>
            <w:r>
              <w:rPr>
                <w:sz w:val="20"/>
                <w:szCs w:val="20"/>
                <w:lang w:eastAsia="en-US"/>
              </w:rPr>
              <w:t xml:space="preserve">w </w:t>
            </w:r>
            <w:r>
              <w:rPr>
                <w:sz w:val="20"/>
                <w:szCs w:val="20"/>
              </w:rPr>
              <w:t>rozmowie z pracownikiem sklepu odzieżowego dot. zgłoszenia kradzieży (jako świadek) oraz w wypowiedzi na podstawie materiału stymulującego dot. plakatu zachęcającego ludzi do udziału w wyborach i w odpowiedziach na pytania zw. z udziałem w wyborach</w:t>
            </w:r>
          </w:p>
          <w:p w14:paraId="2FB6C45F"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miarę poprawnie wykonuje inne ćwiczenia zw. z tą tematyką, w tym ćwiczenia przygotowawcze: </w:t>
            </w:r>
            <w:r>
              <w:rPr>
                <w:sz w:val="20"/>
                <w:szCs w:val="20"/>
              </w:rPr>
              <w:t>wyraża krótką opinię nt. tego, co by zrobił, gdyby był świadkiem podanych przestępstw/wykroczeń, podając uzasadnienie,</w:t>
            </w:r>
            <w:r>
              <w:rPr>
                <w:sz w:val="20"/>
                <w:szCs w:val="20"/>
                <w:lang w:eastAsia="en-US"/>
              </w:rPr>
              <w:t xml:space="preserve"> oraz uczestniczy w rozmowie </w:t>
            </w:r>
            <w:r>
              <w:rPr>
                <w:sz w:val="20"/>
                <w:szCs w:val="20"/>
              </w:rPr>
              <w:t>dot. udziału w wyborach</w:t>
            </w:r>
          </w:p>
          <w:p w14:paraId="11983D64" w14:textId="77777777" w:rsidR="00F679C2" w:rsidRDefault="00F679C2" w:rsidP="00F679C2">
            <w:pPr>
              <w:pStyle w:val="Akapitzlist3"/>
              <w:numPr>
                <w:ilvl w:val="0"/>
                <w:numId w:val="30"/>
              </w:numPr>
              <w:ind w:left="115" w:right="-57" w:hanging="172"/>
              <w:rPr>
                <w:sz w:val="20"/>
                <w:szCs w:val="20"/>
              </w:rPr>
            </w:pPr>
            <w:r>
              <w:rPr>
                <w:sz w:val="20"/>
                <w:szCs w:val="20"/>
              </w:rPr>
              <w:t>stara się dokonać krótkiej oceny roli kolegi/koleżanki w rozmowie (dobre strony i rzeczy do poprawy)</w:t>
            </w:r>
          </w:p>
          <w:p w14:paraId="1877E6BE" w14:textId="77777777" w:rsidR="00F679C2" w:rsidRDefault="00F679C2" w:rsidP="00F679C2">
            <w:pPr>
              <w:pStyle w:val="Akapitzlist3"/>
              <w:numPr>
                <w:ilvl w:val="0"/>
                <w:numId w:val="30"/>
              </w:numPr>
              <w:ind w:left="115" w:right="-57" w:hanging="172"/>
              <w:rPr>
                <w:sz w:val="20"/>
                <w:szCs w:val="20"/>
              </w:rPr>
            </w:pPr>
            <w:r>
              <w:rPr>
                <w:sz w:val="20"/>
                <w:szCs w:val="20"/>
                <w:lang w:eastAsia="en-US"/>
              </w:rPr>
              <w:t xml:space="preserve">w wypowiedziach ustnych jest w miarę sprawny i swobodny w komunikacji, </w:t>
            </w:r>
            <w:r>
              <w:rPr>
                <w:sz w:val="20"/>
                <w:szCs w:val="20"/>
              </w:rPr>
              <w:t>posługuje się zadowalającym zasobem środków leksykalno-gramatycznych, mimo licznych błędów jest w większości komunikatywny</w:t>
            </w:r>
          </w:p>
        </w:tc>
        <w:tc>
          <w:tcPr>
            <w:tcW w:w="3402" w:type="dxa"/>
            <w:vMerge w:val="restart"/>
          </w:tcPr>
          <w:p w14:paraId="4ADBD074" w14:textId="77777777" w:rsidR="00F679C2" w:rsidRDefault="00F679C2" w:rsidP="00F679C2">
            <w:pPr>
              <w:numPr>
                <w:ilvl w:val="0"/>
                <w:numId w:val="18"/>
              </w:numPr>
              <w:spacing w:after="0" w:line="240" w:lineRule="auto"/>
              <w:ind w:left="113" w:hanging="175"/>
              <w:rPr>
                <w:sz w:val="20"/>
                <w:szCs w:val="20"/>
              </w:rPr>
            </w:pPr>
            <w:r>
              <w:rPr>
                <w:sz w:val="20"/>
                <w:szCs w:val="20"/>
              </w:rPr>
              <w:lastRenderedPageBreak/>
              <w:t>zna większość słownictwa opisującego wybrane wykroczenia i przestępstwa (w tym kradzież w sklepie) z punktu widzenia świadka i ofiary oraz służącego do wyrażania opinii na ten temat; zna większość słownictwa służącego do namawiania do udziału w wyborach; zna prezentowane strategie egzaminacyjne i prawie wszystkie przykładowe zwroty przydatne do wykonania zadań ustnych</w:t>
            </w:r>
          </w:p>
          <w:p w14:paraId="6DD8CC47" w14:textId="77777777" w:rsidR="00F679C2" w:rsidRDefault="00F679C2" w:rsidP="00F679C2">
            <w:pPr>
              <w:numPr>
                <w:ilvl w:val="0"/>
                <w:numId w:val="18"/>
              </w:numPr>
              <w:spacing w:after="0" w:line="240" w:lineRule="auto"/>
              <w:ind w:left="113" w:hanging="175"/>
              <w:rPr>
                <w:sz w:val="20"/>
                <w:szCs w:val="20"/>
              </w:rPr>
            </w:pPr>
            <w:r>
              <w:rPr>
                <w:sz w:val="20"/>
                <w:szCs w:val="20"/>
              </w:rPr>
              <w:lastRenderedPageBreak/>
              <w:t>ww. wiedzę stosuje w większości poprawnie w rozmowie z pracownikiem sklepu odzieżowego dot. zgłoszenia kradzieży (jako świadek) oraz w wypowiedzi na podstawie materiału stymulującego dot. plakatu zachęcającego ludzi do udziału w wyborach i w odpowiedziach na pytania zw. z udziałem w wyborach</w:t>
            </w:r>
          </w:p>
          <w:p w14:paraId="3121AD57" w14:textId="77777777" w:rsidR="00F679C2" w:rsidRDefault="00F679C2" w:rsidP="00F679C2">
            <w:pPr>
              <w:numPr>
                <w:ilvl w:val="0"/>
                <w:numId w:val="18"/>
              </w:numPr>
              <w:spacing w:after="0" w:line="240" w:lineRule="auto"/>
              <w:ind w:left="113" w:hanging="175"/>
              <w:rPr>
                <w:sz w:val="20"/>
                <w:szCs w:val="20"/>
              </w:rPr>
            </w:pPr>
            <w:r>
              <w:rPr>
                <w:sz w:val="20"/>
                <w:szCs w:val="20"/>
              </w:rPr>
              <w:t>w większości poprawnie wykonuje inne ćwiczenia zw. z tą tematyką, w tym ćwiczenia przygotowawcze: wyraża krótką opinię nt. tego, co by zrobił, gdyby był świadkiem podanych przestępstw/wykroczeń, podając uzasadnienie, oraz aktywnie uczestniczy w rozmowie dot. udziału w wyborach</w:t>
            </w:r>
          </w:p>
          <w:p w14:paraId="7403ABA8" w14:textId="77777777" w:rsidR="00F679C2" w:rsidRDefault="00F679C2" w:rsidP="00F679C2">
            <w:pPr>
              <w:numPr>
                <w:ilvl w:val="0"/>
                <w:numId w:val="18"/>
              </w:numPr>
              <w:spacing w:after="0" w:line="240" w:lineRule="auto"/>
              <w:ind w:left="113" w:hanging="175"/>
              <w:rPr>
                <w:sz w:val="20"/>
                <w:szCs w:val="20"/>
              </w:rPr>
            </w:pPr>
            <w:r>
              <w:rPr>
                <w:sz w:val="20"/>
                <w:szCs w:val="20"/>
              </w:rPr>
              <w:t>dokonuje krótkiej oceny roli kolegi/ koleżanki w rozmowie (dobre strony i rzeczy do poprawy)</w:t>
            </w:r>
          </w:p>
          <w:p w14:paraId="4BDD500E" w14:textId="77777777" w:rsidR="00F679C2" w:rsidRDefault="00F679C2" w:rsidP="00F679C2">
            <w:pPr>
              <w:numPr>
                <w:ilvl w:val="0"/>
                <w:numId w:val="18"/>
              </w:numPr>
              <w:spacing w:after="0" w:line="240" w:lineRule="auto"/>
              <w:ind w:left="113" w:hanging="175"/>
              <w:rPr>
                <w:sz w:val="20"/>
                <w:szCs w:val="20"/>
              </w:rPr>
            </w:pPr>
            <w:r>
              <w:rPr>
                <w:sz w:val="20"/>
                <w:szCs w:val="20"/>
              </w:rPr>
              <w:t>w wypowiedziach ustnych jest w większości sprawny i swobodny w komunikacji, posługuje się dość szerokim zasobem środków leksyk.-</w:t>
            </w:r>
            <w:proofErr w:type="spellStart"/>
            <w:r>
              <w:rPr>
                <w:sz w:val="20"/>
                <w:szCs w:val="20"/>
              </w:rPr>
              <w:t>gramat</w:t>
            </w:r>
            <w:proofErr w:type="spellEnd"/>
            <w:r>
              <w:rPr>
                <w:sz w:val="20"/>
                <w:szCs w:val="20"/>
              </w:rPr>
              <w:t xml:space="preserve">., może popełniać </w:t>
            </w:r>
            <w:r>
              <w:rPr>
                <w:sz w:val="20"/>
                <w:szCs w:val="20"/>
              </w:rPr>
              <w:lastRenderedPageBreak/>
              <w:t>dość liczne błędy, raczej niezakłócające komunik.</w:t>
            </w:r>
          </w:p>
        </w:tc>
        <w:tc>
          <w:tcPr>
            <w:tcW w:w="3402" w:type="dxa"/>
            <w:vMerge w:val="restart"/>
          </w:tcPr>
          <w:p w14:paraId="04550507" w14:textId="77777777" w:rsidR="00F679C2" w:rsidRPr="00E47C17" w:rsidRDefault="00F679C2" w:rsidP="00F679C2">
            <w:pPr>
              <w:numPr>
                <w:ilvl w:val="0"/>
                <w:numId w:val="18"/>
              </w:numPr>
              <w:spacing w:after="0" w:line="240" w:lineRule="auto"/>
              <w:ind w:left="113" w:hanging="175"/>
              <w:rPr>
                <w:color w:val="000000"/>
                <w:sz w:val="20"/>
                <w:szCs w:val="20"/>
              </w:rPr>
            </w:pPr>
            <w:r>
              <w:rPr>
                <w:color w:val="000000"/>
                <w:sz w:val="20"/>
                <w:szCs w:val="20"/>
              </w:rPr>
              <w:lastRenderedPageBreak/>
              <w:t xml:space="preserve">zna prawie całe słownictwo </w:t>
            </w:r>
            <w:r>
              <w:rPr>
                <w:sz w:val="20"/>
                <w:szCs w:val="20"/>
              </w:rPr>
              <w:t>opisujące wybrane wykroczenia i przestępstwa (w tym kradzież w sklepie) z punktu widzenia świadka i ofiary oraz służące do wyrażania opinii na ten temat; zna prawie całe słownictwo służące do namawiania do udziału w wyborach; zna prezentowane strategie egzaminacyjne i wszystkie przykładowe zwroty przydatne do wykonania zadań ustnych</w:t>
            </w:r>
          </w:p>
          <w:p w14:paraId="4CAE8C26" w14:textId="77777777" w:rsidR="00F679C2" w:rsidRPr="00E47C17" w:rsidRDefault="00F679C2" w:rsidP="00F679C2">
            <w:pPr>
              <w:numPr>
                <w:ilvl w:val="0"/>
                <w:numId w:val="18"/>
              </w:numPr>
              <w:spacing w:after="0" w:line="240" w:lineRule="auto"/>
              <w:ind w:left="113" w:hanging="175"/>
              <w:rPr>
                <w:color w:val="000000"/>
                <w:sz w:val="20"/>
                <w:szCs w:val="20"/>
              </w:rPr>
            </w:pPr>
            <w:r>
              <w:rPr>
                <w:sz w:val="20"/>
                <w:szCs w:val="20"/>
              </w:rPr>
              <w:lastRenderedPageBreak/>
              <w:t>ww. wiedzę stosuje poprawnie w rozmowie z pracownikiem sklepu odzieżowego dot. zgłoszenia kradzieży (jako świadek) oraz w wypowiedzi na podstawie materiału stymulującego dot. plakatu zachęcającego ludzi do udziału w wyborach i w odpowiedziach na pytania zw. z udziałem w wyborach</w:t>
            </w:r>
          </w:p>
          <w:p w14:paraId="5F4366E5" w14:textId="77777777" w:rsidR="00F679C2" w:rsidRPr="00E47C17" w:rsidRDefault="00F679C2" w:rsidP="00F679C2">
            <w:pPr>
              <w:numPr>
                <w:ilvl w:val="0"/>
                <w:numId w:val="18"/>
              </w:numPr>
              <w:spacing w:after="0" w:line="240" w:lineRule="auto"/>
              <w:ind w:left="113" w:hanging="175"/>
              <w:rPr>
                <w:color w:val="000000"/>
                <w:sz w:val="20"/>
                <w:szCs w:val="20"/>
              </w:rPr>
            </w:pPr>
            <w:r>
              <w:rPr>
                <w:sz w:val="20"/>
                <w:szCs w:val="20"/>
              </w:rPr>
              <w:t>poprawnie wykonuje inne ćwiczenia zw. z tą tematyką, w tym ćwiczenia przygotowawcze: wyraża opinię nt. tego, co by zrobił, gdyby był świadkiem podanych przestępstw/ wykroczeń, podając uzasadnienie, oraz aktywnie uczestniczy w rozmowie dot. udziału w wyborach</w:t>
            </w:r>
          </w:p>
          <w:p w14:paraId="37CF37E8" w14:textId="77777777" w:rsidR="00F679C2" w:rsidRPr="00E47C17" w:rsidRDefault="00F679C2" w:rsidP="00F679C2">
            <w:pPr>
              <w:numPr>
                <w:ilvl w:val="0"/>
                <w:numId w:val="18"/>
              </w:numPr>
              <w:spacing w:after="0" w:line="240" w:lineRule="auto"/>
              <w:ind w:left="113" w:hanging="175"/>
              <w:rPr>
                <w:color w:val="000000"/>
                <w:sz w:val="20"/>
                <w:szCs w:val="20"/>
              </w:rPr>
            </w:pPr>
            <w:r>
              <w:rPr>
                <w:sz w:val="20"/>
                <w:szCs w:val="20"/>
              </w:rPr>
              <w:t>dokonuje oceny roli kolegi/koleżanki w rozmowie (dobre strony i rzeczy do poprawy)</w:t>
            </w:r>
          </w:p>
          <w:p w14:paraId="23A09B85" w14:textId="77777777" w:rsidR="00F679C2" w:rsidRDefault="00F679C2" w:rsidP="00F679C2">
            <w:pPr>
              <w:numPr>
                <w:ilvl w:val="0"/>
                <w:numId w:val="18"/>
              </w:numPr>
              <w:spacing w:after="0" w:line="240" w:lineRule="auto"/>
              <w:ind w:left="113" w:hanging="175"/>
              <w:rPr>
                <w:color w:val="000000"/>
                <w:sz w:val="20"/>
                <w:szCs w:val="20"/>
              </w:rPr>
            </w:pPr>
            <w:r>
              <w:rPr>
                <w:sz w:val="20"/>
                <w:szCs w:val="20"/>
              </w:rPr>
              <w:t>w wypowiedziach ustnych jest sprawny i swobodny w komunikacji, posługuje się szerokim zasobem środków leksykalno-gramatycznych, może popełniać nieliczne błędy, niezakłócające komunikacji</w:t>
            </w:r>
          </w:p>
        </w:tc>
      </w:tr>
      <w:tr w:rsidR="00F679C2" w14:paraId="7C43E7EB" w14:textId="77777777" w:rsidTr="00F65C6B">
        <w:trPr>
          <w:trHeight w:val="6681"/>
        </w:trPr>
        <w:tc>
          <w:tcPr>
            <w:tcW w:w="1844" w:type="dxa"/>
            <w:tcBorders>
              <w:bottom w:val="single" w:sz="4" w:space="0" w:color="auto"/>
            </w:tcBorders>
            <w:shd w:val="clear" w:color="auto" w:fill="auto"/>
            <w:vAlign w:val="center"/>
          </w:tcPr>
          <w:p w14:paraId="01E6E5B8" w14:textId="77777777" w:rsidR="00F679C2" w:rsidRDefault="00F679C2" w:rsidP="00F65C6B">
            <w:pPr>
              <w:jc w:val="center"/>
              <w:rPr>
                <w:b/>
                <w:sz w:val="20"/>
                <w:szCs w:val="20"/>
              </w:rPr>
            </w:pPr>
            <w:r>
              <w:rPr>
                <w:b/>
                <w:sz w:val="20"/>
                <w:szCs w:val="20"/>
              </w:rPr>
              <w:lastRenderedPageBreak/>
              <w:t>WYPOWIEDZI USTNE</w:t>
            </w:r>
          </w:p>
        </w:tc>
        <w:tc>
          <w:tcPr>
            <w:tcW w:w="3403" w:type="dxa"/>
            <w:vMerge/>
            <w:tcBorders>
              <w:bottom w:val="single" w:sz="4" w:space="0" w:color="auto"/>
            </w:tcBorders>
          </w:tcPr>
          <w:p w14:paraId="120777B2" w14:textId="77777777" w:rsidR="00F679C2" w:rsidRDefault="00F679C2" w:rsidP="00F679C2">
            <w:pPr>
              <w:pStyle w:val="Akapitzlist3"/>
              <w:numPr>
                <w:ilvl w:val="0"/>
                <w:numId w:val="30"/>
              </w:numPr>
              <w:ind w:left="115" w:right="-57" w:hanging="172"/>
              <w:rPr>
                <w:color w:val="000000"/>
                <w:sz w:val="20"/>
                <w:szCs w:val="20"/>
              </w:rPr>
            </w:pPr>
          </w:p>
        </w:tc>
        <w:tc>
          <w:tcPr>
            <w:tcW w:w="3401" w:type="dxa"/>
            <w:vMerge/>
            <w:tcBorders>
              <w:bottom w:val="single" w:sz="4" w:space="0" w:color="auto"/>
            </w:tcBorders>
          </w:tcPr>
          <w:p w14:paraId="4387B5D1" w14:textId="77777777" w:rsidR="00F679C2" w:rsidRDefault="00F679C2" w:rsidP="00F679C2">
            <w:pPr>
              <w:pStyle w:val="Akapitzlist3"/>
              <w:numPr>
                <w:ilvl w:val="0"/>
                <w:numId w:val="30"/>
              </w:numPr>
              <w:ind w:left="115" w:right="-57" w:hanging="172"/>
              <w:rPr>
                <w:sz w:val="20"/>
                <w:szCs w:val="20"/>
              </w:rPr>
            </w:pPr>
          </w:p>
        </w:tc>
        <w:tc>
          <w:tcPr>
            <w:tcW w:w="3402" w:type="dxa"/>
            <w:vMerge/>
            <w:tcBorders>
              <w:bottom w:val="single" w:sz="4" w:space="0" w:color="auto"/>
            </w:tcBorders>
          </w:tcPr>
          <w:p w14:paraId="4856EEB6" w14:textId="77777777" w:rsidR="00F679C2" w:rsidRDefault="00F679C2" w:rsidP="00F679C2">
            <w:pPr>
              <w:numPr>
                <w:ilvl w:val="0"/>
                <w:numId w:val="18"/>
              </w:numPr>
              <w:spacing w:after="0" w:line="240" w:lineRule="auto"/>
              <w:ind w:left="113" w:hanging="175"/>
              <w:rPr>
                <w:sz w:val="20"/>
                <w:szCs w:val="20"/>
              </w:rPr>
            </w:pPr>
          </w:p>
        </w:tc>
        <w:tc>
          <w:tcPr>
            <w:tcW w:w="3402" w:type="dxa"/>
            <w:vMerge/>
            <w:tcBorders>
              <w:bottom w:val="single" w:sz="4" w:space="0" w:color="auto"/>
            </w:tcBorders>
          </w:tcPr>
          <w:p w14:paraId="4A10A983" w14:textId="77777777" w:rsidR="00F679C2" w:rsidRDefault="00F679C2" w:rsidP="00F679C2">
            <w:pPr>
              <w:numPr>
                <w:ilvl w:val="0"/>
                <w:numId w:val="18"/>
              </w:numPr>
              <w:spacing w:after="0" w:line="240" w:lineRule="auto"/>
              <w:ind w:left="113" w:hanging="175"/>
              <w:rPr>
                <w:color w:val="000000"/>
                <w:sz w:val="20"/>
                <w:szCs w:val="20"/>
              </w:rPr>
            </w:pPr>
          </w:p>
        </w:tc>
      </w:tr>
      <w:tr w:rsidR="00F679C2" w14:paraId="2FABE9EE" w14:textId="77777777" w:rsidTr="00F65C6B">
        <w:trPr>
          <w:cantSplit/>
          <w:trHeight w:val="4303"/>
        </w:trPr>
        <w:tc>
          <w:tcPr>
            <w:tcW w:w="1844" w:type="dxa"/>
            <w:shd w:val="clear" w:color="auto" w:fill="33CCCC"/>
            <w:vAlign w:val="center"/>
          </w:tcPr>
          <w:p w14:paraId="542520B3" w14:textId="77777777" w:rsidR="00F679C2" w:rsidRDefault="00F679C2" w:rsidP="00F65C6B">
            <w:pPr>
              <w:jc w:val="center"/>
              <w:rPr>
                <w:b/>
                <w:bCs/>
                <w:i/>
                <w:lang w:val="en-US"/>
              </w:rPr>
            </w:pPr>
            <w:r>
              <w:rPr>
                <w:b/>
                <w:bCs/>
                <w:i/>
                <w:lang w:val="en-US"/>
              </w:rPr>
              <w:lastRenderedPageBreak/>
              <w:t>Exam Skills Check VII</w:t>
            </w:r>
          </w:p>
          <w:p w14:paraId="2F645675" w14:textId="77777777" w:rsidR="00F679C2" w:rsidRPr="00B9676F" w:rsidRDefault="00F679C2" w:rsidP="00F65C6B">
            <w:pPr>
              <w:jc w:val="center"/>
              <w:rPr>
                <w:b/>
                <w:sz w:val="20"/>
                <w:szCs w:val="20"/>
                <w:lang w:val="en-GB"/>
              </w:rPr>
            </w:pPr>
            <w:r>
              <w:rPr>
                <w:b/>
                <w:bCs/>
                <w:i/>
                <w:lang w:val="en-US"/>
              </w:rPr>
              <w:t>(Modules 13–14)</w:t>
            </w:r>
          </w:p>
        </w:tc>
        <w:tc>
          <w:tcPr>
            <w:tcW w:w="3403" w:type="dxa"/>
          </w:tcPr>
          <w:p w14:paraId="3755A1C4"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część punktów w zadaniach sprawdzających rozumienie tekstów pisanych, rozumienie ze słuchu i znajomość środków językowych, uzyskując ogółem 30–50% poprawnych odpowiedzi</w:t>
            </w:r>
          </w:p>
          <w:p w14:paraId="6B2BBF2E"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 xml:space="preserve">na ogół poprawnie odpowiada na pytania z rozmowy wstępnej, dość wyczerpująco opisuje ilustrację przedstawiającą ludzi spędzających czas w parku i odpowiada krótko na pytania z nią związane; </w:t>
            </w:r>
            <w:r w:rsidRPr="00FF6FCF">
              <w:rPr>
                <w:sz w:val="20"/>
                <w:szCs w:val="20"/>
              </w:rPr>
              <w:t xml:space="preserve">jest w miarę sprawny i swobodny w komunikacji, ale czasami potrzebuje pomocy nauczyciela, posługuje się ograniczonym zasobem środków leksykalno-gramatycznych, liczne błędy czasami zakłócają komunikację </w:t>
            </w:r>
          </w:p>
        </w:tc>
        <w:tc>
          <w:tcPr>
            <w:tcW w:w="3401" w:type="dxa"/>
          </w:tcPr>
          <w:p w14:paraId="085245E5"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znaczną część punktów w zadaniach sprawdzających rozumienie tekstów pisanych, rozumienie ze słuchu i znajomość środków językowych, uzyskując ogółem 51–69% poprawnych odpowiedzi</w:t>
            </w:r>
          </w:p>
          <w:p w14:paraId="5750112C"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w większości poprawnie odpowiada na pytania z rozmowy wstępnej, dość wyczerpująco opisuje ilustrację przedstawiającą ludzi spędzających czas w parku i odpowiada na pytania z nią związane; jest w miarę sprawny i swobodny w komunikacji, </w:t>
            </w:r>
            <w:r>
              <w:rPr>
                <w:sz w:val="20"/>
                <w:szCs w:val="20"/>
              </w:rPr>
              <w:t xml:space="preserve">posługuje się zadowalającym zasobem środków leksykalno-gramatycznych, mimo licznych błędów jest w większości komunikatywny </w:t>
            </w:r>
          </w:p>
        </w:tc>
        <w:tc>
          <w:tcPr>
            <w:tcW w:w="3402" w:type="dxa"/>
          </w:tcPr>
          <w:p w14:paraId="35AF9A8E" w14:textId="77777777" w:rsidR="00F679C2" w:rsidRDefault="00F679C2" w:rsidP="00F679C2">
            <w:pPr>
              <w:pStyle w:val="Akapitzlist1"/>
              <w:numPr>
                <w:ilvl w:val="0"/>
                <w:numId w:val="30"/>
              </w:numPr>
              <w:ind w:left="115" w:right="-57" w:hanging="172"/>
              <w:rPr>
                <w:sz w:val="20"/>
                <w:szCs w:val="20"/>
              </w:rPr>
            </w:pPr>
            <w:r>
              <w:rPr>
                <w:sz w:val="20"/>
                <w:szCs w:val="20"/>
                <w:lang w:eastAsia="en-US"/>
              </w:rPr>
              <w:t xml:space="preserve">rozwiązuje prawidłowo większość punktów w zadaniach sprawdzających rozumienie tekstów pisanych, rozumienie ze słuchu i znajomość środków językowych, </w:t>
            </w:r>
            <w:r>
              <w:rPr>
                <w:sz w:val="20"/>
                <w:szCs w:val="20"/>
              </w:rPr>
              <w:t>uzyskując ogółem 70–84% poprawnych odpowiedzi</w:t>
            </w:r>
          </w:p>
          <w:p w14:paraId="2CC8FDB2"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poprawnie odpowiada na pytania z rozmowy wstępnej, wyczerpująco opisuje ilustrację przedstawiającą ludzi spędzających czas w parku i odpowiada na pytania z nią związane; jest w większości sprawny i swobodny w komunikacji, </w:t>
            </w:r>
            <w:r>
              <w:rPr>
                <w:sz w:val="20"/>
                <w:szCs w:val="20"/>
              </w:rPr>
              <w:t xml:space="preserve">posługuje się dość szerokim zasobem środków leksykalno-gramatycznych, może popełniać dość liczne błędy, raczej niezakłócające komunikacji </w:t>
            </w:r>
          </w:p>
        </w:tc>
        <w:tc>
          <w:tcPr>
            <w:tcW w:w="3402" w:type="dxa"/>
          </w:tcPr>
          <w:p w14:paraId="35B973C6" w14:textId="77777777" w:rsidR="00F679C2" w:rsidRPr="00FF6FCF" w:rsidRDefault="00F679C2" w:rsidP="00F679C2">
            <w:pPr>
              <w:numPr>
                <w:ilvl w:val="0"/>
                <w:numId w:val="18"/>
              </w:numPr>
              <w:spacing w:after="0" w:line="240" w:lineRule="auto"/>
              <w:ind w:left="118" w:right="-57" w:hanging="175"/>
              <w:rPr>
                <w:color w:val="000000"/>
                <w:sz w:val="20"/>
                <w:szCs w:val="20"/>
              </w:rPr>
            </w:pPr>
            <w:r>
              <w:rPr>
                <w:sz w:val="20"/>
                <w:szCs w:val="20"/>
              </w:rPr>
              <w:t>rozwiązuje prawidłowo prawie wszystkie punkty w zadaniach sprawdzających rozumienie tekstów pisanych, rozumienie ze słuchu i znajomość środków językowych, uzyskując min. 85% poprawnych odpowiedzi</w:t>
            </w:r>
          </w:p>
          <w:p w14:paraId="269B522A" w14:textId="77777777" w:rsidR="00F679C2" w:rsidRPr="008C0E2B" w:rsidRDefault="00F679C2" w:rsidP="00F679C2">
            <w:pPr>
              <w:pStyle w:val="Akapitzlist3"/>
              <w:numPr>
                <w:ilvl w:val="0"/>
                <w:numId w:val="30"/>
              </w:numPr>
              <w:ind w:left="115" w:right="-57" w:hanging="172"/>
              <w:rPr>
                <w:sz w:val="20"/>
                <w:szCs w:val="20"/>
              </w:rPr>
            </w:pPr>
            <w:r>
              <w:rPr>
                <w:sz w:val="20"/>
                <w:szCs w:val="20"/>
                <w:lang w:eastAsia="en-US"/>
              </w:rPr>
              <w:t xml:space="preserve">poprawnie i wyczerpująco odpowiada na pytania z rozmowy wstępnej, wyczerpująco opisuje ilustrację przedstawiającą ludzi spędzających czas w parku i odpowiada wyczerpująco na pytania z nią związane; jest sprawny i swobodny w komunikacji, </w:t>
            </w:r>
            <w:r>
              <w:rPr>
                <w:sz w:val="20"/>
                <w:szCs w:val="20"/>
              </w:rPr>
              <w:t xml:space="preserve">posługuje się szerokim zasobem środków leksykalno-gramatycznych, może popełniać nieliczne błędy, niezakłócające komunikacji </w:t>
            </w:r>
          </w:p>
        </w:tc>
      </w:tr>
      <w:tr w:rsidR="00F679C2" w:rsidRPr="00F91751" w14:paraId="1A428AAE" w14:textId="77777777" w:rsidTr="00F65C6B">
        <w:trPr>
          <w:cantSplit/>
          <w:trHeight w:val="4870"/>
        </w:trPr>
        <w:tc>
          <w:tcPr>
            <w:tcW w:w="1844" w:type="dxa"/>
            <w:shd w:val="clear" w:color="auto" w:fill="C2D69B"/>
            <w:vAlign w:val="center"/>
          </w:tcPr>
          <w:p w14:paraId="713A0CAD" w14:textId="77777777" w:rsidR="00F679C2" w:rsidRDefault="00F679C2" w:rsidP="00F65C6B">
            <w:pPr>
              <w:jc w:val="center"/>
              <w:rPr>
                <w:b/>
              </w:rPr>
            </w:pPr>
            <w:r w:rsidRPr="00F46579">
              <w:rPr>
                <w:b/>
                <w:i/>
              </w:rPr>
              <w:lastRenderedPageBreak/>
              <w:t xml:space="preserve">EXTRA SPEAKING PRACTICE </w:t>
            </w:r>
            <w:r>
              <w:rPr>
                <w:b/>
                <w:i/>
              </w:rPr>
              <w:t>2</w:t>
            </w:r>
            <w:r w:rsidRPr="00F46579">
              <w:rPr>
                <w:b/>
              </w:rPr>
              <w:t xml:space="preserve"> </w:t>
            </w:r>
          </w:p>
          <w:p w14:paraId="5B05320C" w14:textId="77777777" w:rsidR="00F679C2" w:rsidRDefault="00F679C2" w:rsidP="00F65C6B">
            <w:pPr>
              <w:jc w:val="center"/>
              <w:rPr>
                <w:b/>
              </w:rPr>
            </w:pPr>
          </w:p>
          <w:p w14:paraId="715DD118" w14:textId="77777777" w:rsidR="00F679C2" w:rsidRPr="00F46579" w:rsidRDefault="00F679C2" w:rsidP="00F65C6B">
            <w:pPr>
              <w:jc w:val="center"/>
              <w:rPr>
                <w:b/>
              </w:rPr>
            </w:pPr>
            <w:r w:rsidRPr="00F46579">
              <w:rPr>
                <w:b/>
              </w:rPr>
              <w:t>(opcjonalnie)</w:t>
            </w:r>
          </w:p>
        </w:tc>
        <w:tc>
          <w:tcPr>
            <w:tcW w:w="3403" w:type="dxa"/>
          </w:tcPr>
          <w:p w14:paraId="372B84A6" w14:textId="77777777" w:rsidR="00F679C2" w:rsidRPr="00F91751" w:rsidRDefault="00F679C2" w:rsidP="00F679C2">
            <w:pPr>
              <w:numPr>
                <w:ilvl w:val="0"/>
                <w:numId w:val="18"/>
              </w:numPr>
              <w:spacing w:after="0" w:line="240" w:lineRule="auto"/>
              <w:ind w:left="175" w:hanging="175"/>
              <w:rPr>
                <w:color w:val="000000"/>
                <w:sz w:val="20"/>
                <w:szCs w:val="20"/>
              </w:rPr>
            </w:pPr>
            <w:r>
              <w:rPr>
                <w:sz w:val="20"/>
                <w:szCs w:val="20"/>
              </w:rPr>
              <w:t>wykonuje w znacznej części poprawnie przykładowy ustny egzamin maturalny składający się z rozmowy wstępnej i trzech zadań (rozmowa z odgrywaniem roli, opis ilustracji i odpowiedzi na pytania, wypowiedź na podstawie materiału stymulującego i odpowiedzi na pytania)</w:t>
            </w:r>
          </w:p>
          <w:p w14:paraId="1B8CA2C2" w14:textId="77777777" w:rsidR="00F679C2" w:rsidRPr="00505098" w:rsidRDefault="00F679C2" w:rsidP="00F679C2">
            <w:pPr>
              <w:numPr>
                <w:ilvl w:val="0"/>
                <w:numId w:val="18"/>
              </w:numPr>
              <w:spacing w:after="0" w:line="240" w:lineRule="auto"/>
              <w:ind w:left="175" w:hanging="175"/>
              <w:rPr>
                <w:color w:val="000000"/>
                <w:sz w:val="20"/>
                <w:szCs w:val="20"/>
              </w:rPr>
            </w:pPr>
            <w:r w:rsidRPr="00F91751">
              <w:rPr>
                <w:sz w:val="20"/>
                <w:szCs w:val="20"/>
              </w:rPr>
              <w:t>w wypowiedziach ustnych</w:t>
            </w:r>
            <w:r>
              <w:rPr>
                <w:sz w:val="20"/>
                <w:szCs w:val="20"/>
              </w:rPr>
              <w:t xml:space="preserve"> jest w miarę sprawny</w:t>
            </w:r>
            <w:r w:rsidRPr="00F91751">
              <w:rPr>
                <w:sz w:val="20"/>
                <w:szCs w:val="20"/>
              </w:rPr>
              <w:t xml:space="preserve"> w komunikacji, ale czasami potrzebuje pomocy nauczyciela, posługuje się ograniczonym zasobem środków leksykalno-gramatycznych, liczne błędy</w:t>
            </w:r>
            <w:r>
              <w:rPr>
                <w:sz w:val="20"/>
                <w:szCs w:val="20"/>
              </w:rPr>
              <w:t>, w tym w wymowie,</w:t>
            </w:r>
            <w:r w:rsidRPr="00F91751">
              <w:rPr>
                <w:sz w:val="20"/>
                <w:szCs w:val="20"/>
              </w:rPr>
              <w:t xml:space="preserve"> czasami zakłócają komunikację</w:t>
            </w:r>
            <w:r>
              <w:rPr>
                <w:sz w:val="20"/>
                <w:szCs w:val="20"/>
              </w:rPr>
              <w:t>, mogą występować przerwy w płynności wypowiedzi</w:t>
            </w:r>
            <w:r w:rsidRPr="00F91751">
              <w:rPr>
                <w:sz w:val="20"/>
                <w:szCs w:val="20"/>
              </w:rPr>
              <w:t xml:space="preserve">; </w:t>
            </w:r>
            <w:r>
              <w:rPr>
                <w:sz w:val="20"/>
                <w:szCs w:val="20"/>
              </w:rPr>
              <w:t>ogółem</w:t>
            </w:r>
            <w:r w:rsidRPr="00F91751">
              <w:rPr>
                <w:sz w:val="20"/>
                <w:szCs w:val="20"/>
              </w:rPr>
              <w:t xml:space="preserve"> z egzaminu ustnego </w:t>
            </w:r>
            <w:r>
              <w:rPr>
                <w:sz w:val="20"/>
                <w:szCs w:val="20"/>
              </w:rPr>
              <w:t>otrzymuje 9–14</w:t>
            </w:r>
            <w:r w:rsidRPr="00F91751">
              <w:rPr>
                <w:sz w:val="20"/>
                <w:szCs w:val="20"/>
              </w:rPr>
              <w:t xml:space="preserve"> punktów według</w:t>
            </w:r>
            <w:r>
              <w:rPr>
                <w:color w:val="000000"/>
                <w:sz w:val="20"/>
                <w:szCs w:val="20"/>
              </w:rPr>
              <w:t xml:space="preserve"> </w:t>
            </w:r>
            <w:r w:rsidRPr="00F91751">
              <w:rPr>
                <w:sz w:val="20"/>
                <w:szCs w:val="20"/>
              </w:rPr>
              <w:t>kryteriów maturalnych</w:t>
            </w:r>
          </w:p>
        </w:tc>
        <w:tc>
          <w:tcPr>
            <w:tcW w:w="3402" w:type="dxa"/>
          </w:tcPr>
          <w:p w14:paraId="7D4CA6C4" w14:textId="77777777" w:rsidR="00F679C2" w:rsidRDefault="00F679C2" w:rsidP="00F679C2">
            <w:pPr>
              <w:numPr>
                <w:ilvl w:val="0"/>
                <w:numId w:val="18"/>
              </w:numPr>
              <w:spacing w:after="0" w:line="240" w:lineRule="auto"/>
              <w:ind w:left="175" w:hanging="175"/>
              <w:rPr>
                <w:color w:val="000000"/>
                <w:sz w:val="20"/>
                <w:szCs w:val="20"/>
              </w:rPr>
            </w:pPr>
            <w:r>
              <w:rPr>
                <w:sz w:val="20"/>
                <w:szCs w:val="20"/>
              </w:rPr>
              <w:t>wykonuje na ogół poprawnie przykładowy ustny egzamin maturalny składający się z rozmowy wstępnej i trzech zadań (rozmowa z odgrywaniem roli, opis ilustracji i odpowiedzi na pytania, wypowiedź na podstawie materiału stymulującego i odpowiedzi na pytania)</w:t>
            </w:r>
          </w:p>
          <w:p w14:paraId="00A6B98C" w14:textId="77777777" w:rsidR="00F679C2" w:rsidRPr="00377185" w:rsidRDefault="00F679C2" w:rsidP="00F679C2">
            <w:pPr>
              <w:numPr>
                <w:ilvl w:val="0"/>
                <w:numId w:val="18"/>
              </w:numPr>
              <w:spacing w:after="0" w:line="240" w:lineRule="auto"/>
              <w:ind w:left="175" w:hanging="175"/>
              <w:rPr>
                <w:color w:val="000000"/>
                <w:sz w:val="20"/>
                <w:szCs w:val="20"/>
              </w:rPr>
            </w:pPr>
            <w:r w:rsidRPr="00F91751">
              <w:rPr>
                <w:sz w:val="20"/>
                <w:szCs w:val="20"/>
              </w:rPr>
              <w:t>w wypowiedziach ustnych jest w miarę swobodny i sprawny w</w:t>
            </w:r>
            <w:r w:rsidRPr="00377185">
              <w:rPr>
                <w:sz w:val="20"/>
                <w:szCs w:val="20"/>
              </w:rPr>
              <w:t xml:space="preserve"> komunikacji, posługuje się zadowalającym zasobem środków leksykalno-gramatycznych, mimo licznych błędów jest w większości komunikatywny, wymowa i płynność wypowiedzi są zadawalające; ogółem z egzaminu ustnego otrzymuje 15</w:t>
            </w:r>
            <w:r>
              <w:rPr>
                <w:sz w:val="20"/>
                <w:szCs w:val="20"/>
              </w:rPr>
              <w:t>–</w:t>
            </w:r>
            <w:r w:rsidRPr="00377185">
              <w:rPr>
                <w:sz w:val="20"/>
                <w:szCs w:val="20"/>
              </w:rPr>
              <w:t>21 punktów według</w:t>
            </w:r>
            <w:r>
              <w:rPr>
                <w:sz w:val="20"/>
                <w:szCs w:val="20"/>
              </w:rPr>
              <w:t xml:space="preserve"> </w:t>
            </w:r>
            <w:r w:rsidRPr="00377185">
              <w:rPr>
                <w:sz w:val="20"/>
                <w:szCs w:val="20"/>
              </w:rPr>
              <w:t>kryteriów maturalnych</w:t>
            </w:r>
          </w:p>
        </w:tc>
        <w:tc>
          <w:tcPr>
            <w:tcW w:w="3402" w:type="dxa"/>
          </w:tcPr>
          <w:p w14:paraId="1728EB94" w14:textId="77777777" w:rsidR="00F679C2" w:rsidRDefault="00F679C2" w:rsidP="00F679C2">
            <w:pPr>
              <w:numPr>
                <w:ilvl w:val="0"/>
                <w:numId w:val="18"/>
              </w:numPr>
              <w:spacing w:after="0" w:line="240" w:lineRule="auto"/>
              <w:ind w:left="175" w:hanging="175"/>
              <w:rPr>
                <w:color w:val="000000"/>
                <w:sz w:val="20"/>
                <w:szCs w:val="20"/>
              </w:rPr>
            </w:pPr>
            <w:r>
              <w:rPr>
                <w:sz w:val="20"/>
                <w:szCs w:val="20"/>
              </w:rPr>
              <w:t>wykonuje w większości poprawnie przykładowy ustny egzamin maturalny składający się z rozmowy wstępnej i trzech zadań (rozmowa z odgrywaniem roli, opis ilustracji i odpowiedzi na pytania, wypowiedź na podstawie materiału stymulującego i odpowiedzi na pytania)</w:t>
            </w:r>
          </w:p>
          <w:p w14:paraId="17E25DB1" w14:textId="77777777" w:rsidR="00F679C2" w:rsidRPr="00377185" w:rsidRDefault="00F679C2" w:rsidP="00F679C2">
            <w:pPr>
              <w:numPr>
                <w:ilvl w:val="0"/>
                <w:numId w:val="18"/>
              </w:numPr>
              <w:spacing w:after="0" w:line="240" w:lineRule="auto"/>
              <w:ind w:left="175" w:hanging="175"/>
              <w:rPr>
                <w:color w:val="000000"/>
                <w:sz w:val="20"/>
                <w:szCs w:val="20"/>
              </w:rPr>
            </w:pPr>
            <w:r w:rsidRPr="00F91751">
              <w:rPr>
                <w:sz w:val="20"/>
                <w:szCs w:val="20"/>
              </w:rPr>
              <w:t>w wypowiedziach ustnych jest w większości swobodny i sprawny w komunikacji, posługuje się dość szerokim zasobem środków</w:t>
            </w:r>
            <w:r>
              <w:rPr>
                <w:sz w:val="20"/>
                <w:szCs w:val="20"/>
              </w:rPr>
              <w:t xml:space="preserve"> </w:t>
            </w:r>
            <w:r w:rsidRPr="00377185">
              <w:rPr>
                <w:sz w:val="20"/>
                <w:szCs w:val="20"/>
              </w:rPr>
              <w:t>leksykalno-gramatycznych, może popełniać dość liczne błędy, raczej niezakłócające komunikacji, wymowa i płynność wypowiedzi są dobre; ogółem z egzaminu ustnego otrzymuje 22</w:t>
            </w:r>
            <w:r>
              <w:rPr>
                <w:sz w:val="20"/>
                <w:szCs w:val="20"/>
              </w:rPr>
              <w:t>–</w:t>
            </w:r>
            <w:r w:rsidRPr="00377185">
              <w:rPr>
                <w:sz w:val="20"/>
                <w:szCs w:val="20"/>
              </w:rPr>
              <w:t>25 punkty według kryteriów maturalnych</w:t>
            </w:r>
          </w:p>
        </w:tc>
        <w:tc>
          <w:tcPr>
            <w:tcW w:w="3402" w:type="dxa"/>
          </w:tcPr>
          <w:p w14:paraId="623114DF" w14:textId="77777777" w:rsidR="00F679C2" w:rsidRPr="006813CF" w:rsidRDefault="00F679C2" w:rsidP="00F679C2">
            <w:pPr>
              <w:numPr>
                <w:ilvl w:val="0"/>
                <w:numId w:val="18"/>
              </w:numPr>
              <w:spacing w:after="0" w:line="240" w:lineRule="auto"/>
              <w:ind w:left="175" w:hanging="175"/>
              <w:rPr>
                <w:color w:val="000000"/>
                <w:sz w:val="20"/>
                <w:szCs w:val="20"/>
              </w:rPr>
            </w:pPr>
            <w:r>
              <w:rPr>
                <w:sz w:val="20"/>
                <w:szCs w:val="20"/>
              </w:rPr>
              <w:t>wykonuje poprawnie przykładowy ustny egzamin maturalny składający się z rozmowy wstępnej i trzech zadań (rozmowa z odgrywaniem roli, opis ilustracji i odpowiedzi na pytania, wypowiedź na podstawie materiału stymulującego i odpowiedzi na pytania)</w:t>
            </w:r>
          </w:p>
          <w:p w14:paraId="0FFA8EBC" w14:textId="77777777" w:rsidR="00F679C2" w:rsidRPr="00F91751" w:rsidRDefault="00F679C2" w:rsidP="00F679C2">
            <w:pPr>
              <w:numPr>
                <w:ilvl w:val="0"/>
                <w:numId w:val="18"/>
              </w:numPr>
              <w:spacing w:after="0" w:line="240" w:lineRule="auto"/>
              <w:ind w:left="175" w:hanging="175"/>
              <w:rPr>
                <w:color w:val="000000"/>
                <w:sz w:val="20"/>
                <w:szCs w:val="20"/>
              </w:rPr>
            </w:pPr>
            <w:r>
              <w:rPr>
                <w:sz w:val="20"/>
                <w:szCs w:val="20"/>
              </w:rPr>
              <w:t>w wypowiedziach ustnych jest sprawny i swobodny w komunikacji, posługuje się szerokim zasobem środków leksykalno-gramatycznych, może popełniać nieliczne błędy, niezakłócające komunikacji, wymowa i płynność są dobre lub bardzo dobre; ogółem</w:t>
            </w:r>
            <w:r w:rsidRPr="00F91751">
              <w:rPr>
                <w:sz w:val="20"/>
                <w:szCs w:val="20"/>
              </w:rPr>
              <w:t xml:space="preserve"> z egzaminu ustnego otrzymuje</w:t>
            </w:r>
            <w:r>
              <w:rPr>
                <w:sz w:val="20"/>
                <w:szCs w:val="20"/>
              </w:rPr>
              <w:t xml:space="preserve"> minimum 26 punktów</w:t>
            </w:r>
            <w:r w:rsidRPr="00F91751">
              <w:rPr>
                <w:sz w:val="20"/>
                <w:szCs w:val="20"/>
              </w:rPr>
              <w:t xml:space="preserve"> według kryteriów maturalnych</w:t>
            </w:r>
          </w:p>
        </w:tc>
      </w:tr>
    </w:tbl>
    <w:p w14:paraId="05CEFA86" w14:textId="77777777" w:rsidR="00F679C2" w:rsidRPr="007218B0" w:rsidRDefault="00F679C2" w:rsidP="00F679C2">
      <w:pPr>
        <w:rPr>
          <w:sz w:val="16"/>
          <w:szCs w:val="16"/>
        </w:rPr>
      </w:pPr>
    </w:p>
    <w:p w14:paraId="05108969" w14:textId="77777777" w:rsidR="00572BCA" w:rsidRPr="0011769D" w:rsidRDefault="00572BCA" w:rsidP="00572BCA">
      <w:pPr>
        <w:keepNext/>
        <w:spacing w:after="240"/>
        <w:ind w:right="-484"/>
        <w:outlineLvl w:val="2"/>
        <w:rPr>
          <w:rFonts w:ascii="Verdana" w:hAnsi="Verdana" w:cs="Arial"/>
          <w:bCs/>
          <w:iCs/>
          <w:sz w:val="16"/>
          <w:szCs w:val="16"/>
        </w:rPr>
      </w:pPr>
      <w:r w:rsidRPr="0011769D">
        <w:rPr>
          <w:rFonts w:ascii="Verdana" w:hAnsi="Verdana" w:cs="Arial"/>
          <w:bCs/>
          <w:iCs/>
          <w:sz w:val="16"/>
          <w:szCs w:val="16"/>
        </w:rPr>
        <w:t>POZIOM KOMPETENCJI JĘZYKOWEJ WG ESOKJ – B</w:t>
      </w:r>
      <w:r>
        <w:rPr>
          <w:rFonts w:ascii="Verdana" w:hAnsi="Verdana" w:cs="Arial"/>
          <w:bCs/>
          <w:iCs/>
          <w:sz w:val="16"/>
          <w:szCs w:val="16"/>
        </w:rPr>
        <w:t>2</w:t>
      </w:r>
      <w:r w:rsidRPr="0011769D">
        <w:rPr>
          <w:rFonts w:ascii="Verdana" w:hAnsi="Verdana" w:cs="Arial"/>
          <w:bCs/>
          <w:iCs/>
          <w:sz w:val="16"/>
          <w:szCs w:val="16"/>
        </w:rPr>
        <w:t>+/</w:t>
      </w:r>
      <w:r>
        <w:rPr>
          <w:rFonts w:ascii="Verdana" w:hAnsi="Verdana" w:cs="Arial"/>
          <w:bCs/>
          <w:iCs/>
          <w:sz w:val="16"/>
          <w:szCs w:val="16"/>
        </w:rPr>
        <w:t>C1</w:t>
      </w:r>
      <w:r w:rsidRPr="0011769D">
        <w:rPr>
          <w:rFonts w:ascii="Verdana" w:hAnsi="Verdana" w:cs="Arial"/>
          <w:bCs/>
          <w:iCs/>
          <w:sz w:val="16"/>
          <w:szCs w:val="16"/>
        </w:rPr>
        <w:t xml:space="preserve"> (w zakresie rozumienia wypowiedzi), KTÓRY JEST MOŻLIWY DO OSIĄGNIĘCIA </w:t>
      </w:r>
    </w:p>
    <w:p w14:paraId="66742FE6" w14:textId="77777777" w:rsidR="00572BCA" w:rsidRPr="00ED4D18" w:rsidRDefault="00572BCA" w:rsidP="00572BCA">
      <w:pPr>
        <w:keepNext/>
        <w:spacing w:after="240"/>
        <w:ind w:right="-484"/>
        <w:jc w:val="center"/>
        <w:outlineLvl w:val="2"/>
        <w:rPr>
          <w:rFonts w:ascii="Verdana" w:hAnsi="Verdana" w:cs="Arial"/>
          <w:bCs/>
          <w:i/>
          <w:iCs/>
          <w:sz w:val="16"/>
          <w:szCs w:val="16"/>
        </w:rPr>
      </w:pPr>
      <w:r w:rsidRPr="0011769D">
        <w:rPr>
          <w:rFonts w:ascii="Verdana" w:hAnsi="Verdana" w:cs="Arial"/>
          <w:bCs/>
          <w:iCs/>
          <w:sz w:val="16"/>
          <w:szCs w:val="16"/>
        </w:rPr>
        <w:t xml:space="preserve">W WYNIKU REALIZACJI PODRĘCZNIKA </w:t>
      </w:r>
      <w:r w:rsidRPr="0011769D">
        <w:rPr>
          <w:rFonts w:ascii="Verdana" w:hAnsi="Verdana" w:cs="Arial"/>
          <w:bCs/>
          <w:i/>
          <w:iCs/>
          <w:sz w:val="16"/>
          <w:szCs w:val="16"/>
        </w:rPr>
        <w:t xml:space="preserve">Repetytorium z języka angielskiego dla liceów i techników. </w:t>
      </w:r>
      <w:r w:rsidRPr="0011769D">
        <w:rPr>
          <w:rFonts w:ascii="Verdana" w:hAnsi="Verdana" w:cs="Arial"/>
          <w:bCs/>
          <w:i/>
          <w:iCs/>
          <w:sz w:val="16"/>
          <w:szCs w:val="16"/>
        </w:rPr>
        <w:br/>
        <w:t>Poziom podstawowy z materiałem rozszerzonym - Wydanie jednotomowe</w:t>
      </w:r>
    </w:p>
    <w:p w14:paraId="125E7196" w14:textId="77777777" w:rsidR="00572BCA" w:rsidRPr="0011769D" w:rsidRDefault="00572BCA" w:rsidP="00572BCA">
      <w:pPr>
        <w:jc w:val="center"/>
        <w:rPr>
          <w:rFonts w:ascii="Verdana" w:hAnsi="Verdana"/>
          <w:sz w:val="24"/>
          <w:szCs w:val="24"/>
        </w:rPr>
      </w:pPr>
    </w:p>
    <w:p w14:paraId="4C38319A" w14:textId="77777777" w:rsidR="00572BCA" w:rsidRDefault="00572BCA" w:rsidP="00572BCA">
      <w:pPr>
        <w:rPr>
          <w:rFonts w:ascii="Verdana" w:hAnsi="Verdana"/>
          <w:sz w:val="24"/>
          <w:szCs w:val="24"/>
        </w:rPr>
      </w:pPr>
    </w:p>
    <w:p w14:paraId="22D3BDEF" w14:textId="77777777" w:rsidR="00572BCA" w:rsidRPr="0011769D" w:rsidRDefault="00572BCA" w:rsidP="00572BCA">
      <w:pPr>
        <w:rPr>
          <w:rFonts w:ascii="Verdana" w:hAnsi="Verdana"/>
          <w:sz w:val="24"/>
          <w:szCs w:val="24"/>
        </w:rPr>
      </w:pPr>
    </w:p>
    <w:p w14:paraId="302A3D43" w14:textId="77777777" w:rsidR="00572BCA" w:rsidRPr="0011769D" w:rsidRDefault="00572BCA" w:rsidP="00572BCA">
      <w:pPr>
        <w:jc w:val="center"/>
        <w:rPr>
          <w:rFonts w:ascii="Verdana" w:hAnsi="Verdana"/>
          <w:sz w:val="24"/>
          <w:szCs w:val="24"/>
        </w:rPr>
      </w:pPr>
    </w:p>
    <w:p w14:paraId="5F7CF919" w14:textId="77777777" w:rsidR="00572BCA" w:rsidRPr="0011769D" w:rsidRDefault="00572BCA" w:rsidP="00572BCA">
      <w:pPr>
        <w:jc w:val="center"/>
        <w:rPr>
          <w:rFonts w:ascii="Verdana" w:hAnsi="Verdana"/>
          <w:sz w:val="24"/>
          <w:szCs w:val="24"/>
        </w:rPr>
      </w:pPr>
      <w:r w:rsidRPr="0011769D">
        <w:rPr>
          <w:rFonts w:ascii="Verdana" w:hAnsi="Verdana"/>
          <w:sz w:val="24"/>
          <w:szCs w:val="24"/>
        </w:rPr>
        <w:t>Kryteria oceniania ogólne</w:t>
      </w:r>
    </w:p>
    <w:p w14:paraId="586D120A" w14:textId="77777777" w:rsidR="00572BCA" w:rsidRPr="0011769D" w:rsidRDefault="00572BCA" w:rsidP="00572BCA">
      <w:pPr>
        <w:rPr>
          <w:rFonts w:ascii="Verdana" w:hAnsi="Verdana"/>
          <w:sz w:val="16"/>
          <w:szCs w:val="16"/>
        </w:rPr>
      </w:pPr>
    </w:p>
    <w:p w14:paraId="6B5A014A" w14:textId="77777777" w:rsidR="00572BCA" w:rsidRPr="0011769D" w:rsidRDefault="00572BCA" w:rsidP="00572BCA">
      <w:pPr>
        <w:jc w:val="center"/>
        <w:rPr>
          <w:rFonts w:ascii="Verdana" w:hAnsi="Verdana"/>
          <w:sz w:val="16"/>
          <w:szCs w:val="16"/>
        </w:rPr>
      </w:pP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1903"/>
        <w:gridCol w:w="2184"/>
        <w:gridCol w:w="2428"/>
        <w:gridCol w:w="2184"/>
        <w:gridCol w:w="2184"/>
        <w:gridCol w:w="2000"/>
      </w:tblGrid>
      <w:tr w:rsidR="00572BCA" w:rsidRPr="0011769D" w14:paraId="40EE6837" w14:textId="77777777" w:rsidTr="00F65C6B">
        <w:tc>
          <w:tcPr>
            <w:tcW w:w="1877" w:type="dxa"/>
            <w:vMerge w:val="restart"/>
            <w:shd w:val="clear" w:color="auto" w:fill="99CCFF"/>
          </w:tcPr>
          <w:p w14:paraId="76F07727" w14:textId="77777777" w:rsidR="00572BCA" w:rsidRPr="0011769D" w:rsidRDefault="00572BCA" w:rsidP="00F65C6B">
            <w:pPr>
              <w:rPr>
                <w:rFonts w:ascii="Verdana" w:hAnsi="Verdana"/>
                <w:sz w:val="16"/>
                <w:szCs w:val="16"/>
              </w:rPr>
            </w:pPr>
          </w:p>
        </w:tc>
        <w:tc>
          <w:tcPr>
            <w:tcW w:w="6515" w:type="dxa"/>
            <w:gridSpan w:val="3"/>
            <w:shd w:val="clear" w:color="auto" w:fill="99CCFF"/>
          </w:tcPr>
          <w:p w14:paraId="02181C5E"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POZIOM PODSTAWOWY</w:t>
            </w:r>
          </w:p>
        </w:tc>
        <w:tc>
          <w:tcPr>
            <w:tcW w:w="6368" w:type="dxa"/>
            <w:gridSpan w:val="3"/>
            <w:shd w:val="clear" w:color="auto" w:fill="99CCFF"/>
          </w:tcPr>
          <w:p w14:paraId="7204E5BD"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POZIOM PONADPODSTAWOWY</w:t>
            </w:r>
          </w:p>
        </w:tc>
      </w:tr>
      <w:tr w:rsidR="00572BCA" w:rsidRPr="0011769D" w14:paraId="25D889EA" w14:textId="77777777" w:rsidTr="00F65C6B">
        <w:tc>
          <w:tcPr>
            <w:tcW w:w="0" w:type="auto"/>
            <w:vMerge/>
          </w:tcPr>
          <w:p w14:paraId="1520EDC2" w14:textId="77777777" w:rsidR="00572BCA" w:rsidRPr="0011769D" w:rsidRDefault="00572BCA" w:rsidP="00F65C6B">
            <w:pPr>
              <w:rPr>
                <w:rFonts w:ascii="Verdana" w:hAnsi="Verdana"/>
                <w:sz w:val="16"/>
                <w:szCs w:val="16"/>
              </w:rPr>
            </w:pPr>
          </w:p>
        </w:tc>
        <w:tc>
          <w:tcPr>
            <w:tcW w:w="1903" w:type="dxa"/>
            <w:shd w:val="clear" w:color="auto" w:fill="99CCFF"/>
          </w:tcPr>
          <w:p w14:paraId="2B4DF4E8"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OCENA</w:t>
            </w:r>
          </w:p>
          <w:p w14:paraId="68B9426B"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NIEDOSTATECZNA</w:t>
            </w:r>
          </w:p>
        </w:tc>
        <w:tc>
          <w:tcPr>
            <w:tcW w:w="2184" w:type="dxa"/>
            <w:shd w:val="clear" w:color="auto" w:fill="99CCFF"/>
          </w:tcPr>
          <w:p w14:paraId="2635F06B"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OCENA</w:t>
            </w:r>
          </w:p>
          <w:p w14:paraId="7E5501C6"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DOPUSZCZAJĄCA</w:t>
            </w:r>
          </w:p>
        </w:tc>
        <w:tc>
          <w:tcPr>
            <w:tcW w:w="2428" w:type="dxa"/>
            <w:shd w:val="clear" w:color="auto" w:fill="99CCFF"/>
          </w:tcPr>
          <w:p w14:paraId="1E31FF05"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OCENA</w:t>
            </w:r>
          </w:p>
          <w:p w14:paraId="7F11207B"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DOSTATECZNA</w:t>
            </w:r>
          </w:p>
        </w:tc>
        <w:tc>
          <w:tcPr>
            <w:tcW w:w="2184" w:type="dxa"/>
            <w:shd w:val="clear" w:color="auto" w:fill="99CCFF"/>
          </w:tcPr>
          <w:p w14:paraId="4F17FB54"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OCENA</w:t>
            </w:r>
          </w:p>
          <w:p w14:paraId="6611AE0A"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DOBRA</w:t>
            </w:r>
          </w:p>
        </w:tc>
        <w:tc>
          <w:tcPr>
            <w:tcW w:w="2184" w:type="dxa"/>
            <w:shd w:val="clear" w:color="auto" w:fill="99CCFF"/>
          </w:tcPr>
          <w:p w14:paraId="4F4E9E62"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OCENA</w:t>
            </w:r>
          </w:p>
          <w:p w14:paraId="161EECE5"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BARDZO DOBRA</w:t>
            </w:r>
          </w:p>
        </w:tc>
        <w:tc>
          <w:tcPr>
            <w:tcW w:w="2000" w:type="dxa"/>
            <w:shd w:val="clear" w:color="auto" w:fill="99CCFF"/>
          </w:tcPr>
          <w:p w14:paraId="3B72D81F"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OCENA</w:t>
            </w:r>
          </w:p>
          <w:p w14:paraId="3FD9E950"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CELUJĄCA</w:t>
            </w:r>
          </w:p>
        </w:tc>
      </w:tr>
      <w:tr w:rsidR="00572BCA" w:rsidRPr="0011769D" w14:paraId="659CC5AD" w14:textId="77777777" w:rsidTr="00F65C6B">
        <w:tc>
          <w:tcPr>
            <w:tcW w:w="1877" w:type="dxa"/>
          </w:tcPr>
          <w:p w14:paraId="7F2FA667" w14:textId="77777777" w:rsidR="00572BCA" w:rsidRPr="0011769D" w:rsidRDefault="00572BCA" w:rsidP="00F65C6B">
            <w:pPr>
              <w:rPr>
                <w:rFonts w:ascii="Verdana" w:hAnsi="Verdana"/>
                <w:sz w:val="16"/>
                <w:szCs w:val="16"/>
              </w:rPr>
            </w:pPr>
            <w:r w:rsidRPr="0011769D">
              <w:rPr>
                <w:rFonts w:ascii="Verdana" w:hAnsi="Verdana"/>
                <w:sz w:val="16"/>
                <w:szCs w:val="16"/>
              </w:rPr>
              <w:t>Znajomość środków językowych</w:t>
            </w:r>
          </w:p>
        </w:tc>
        <w:tc>
          <w:tcPr>
            <w:tcW w:w="1903" w:type="dxa"/>
          </w:tcPr>
          <w:p w14:paraId="620FB9CC" w14:textId="77777777" w:rsidR="00572BCA" w:rsidRPr="0011769D" w:rsidRDefault="00572BCA" w:rsidP="00F65C6B">
            <w:pPr>
              <w:rPr>
                <w:rFonts w:ascii="Verdana" w:hAnsi="Verdana"/>
                <w:b/>
                <w:sz w:val="16"/>
                <w:szCs w:val="16"/>
              </w:rPr>
            </w:pPr>
            <w:r w:rsidRPr="0011769D">
              <w:rPr>
                <w:rFonts w:ascii="Verdana" w:hAnsi="Verdana"/>
                <w:b/>
                <w:sz w:val="16"/>
                <w:szCs w:val="16"/>
              </w:rPr>
              <w:t>Uczeń nie spełnia kryteriów na ocenę dopuszczającą.</w:t>
            </w:r>
          </w:p>
        </w:tc>
        <w:tc>
          <w:tcPr>
            <w:tcW w:w="2184" w:type="dxa"/>
          </w:tcPr>
          <w:p w14:paraId="1057B508"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0FC8B94B"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zna niewiele podstawowych słów i wyrażeń, popełnia liczne błędy w ich zapisie i wymowie, zna część wprowadzonych struktur gramatycznych,</w:t>
            </w:r>
          </w:p>
          <w:p w14:paraId="22792D5E"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popełnia liczne błędy leksykalno-gramatyczne we wszystkich typach zadań.</w:t>
            </w:r>
          </w:p>
        </w:tc>
        <w:tc>
          <w:tcPr>
            <w:tcW w:w="2428" w:type="dxa"/>
          </w:tcPr>
          <w:p w14:paraId="1DCE2EB1"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09E1F0FB"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zna część wprowadzonych słów i wyrażeń, popełnia sporo błędów w ich zapisie i wymowie, zna większość wprowadzonych struktur gramatycznych, popełnia sporo błędów leksykalno-gramatycznych w trudniejszych zadaniach.</w:t>
            </w:r>
          </w:p>
        </w:tc>
        <w:tc>
          <w:tcPr>
            <w:tcW w:w="2184" w:type="dxa"/>
          </w:tcPr>
          <w:p w14:paraId="3BE674E5"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131F5960"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zna większość wprowadzonych słów i wyrażeń, zwykle poprawnie je zapisuje i wymawia, zna wszystkie wprowadzone struktury gramatyczne</w:t>
            </w:r>
          </w:p>
          <w:p w14:paraId="34B465BB"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popełnia nieliczne błędy leksykalno-gramatyczne.</w:t>
            </w:r>
          </w:p>
        </w:tc>
        <w:tc>
          <w:tcPr>
            <w:tcW w:w="2184" w:type="dxa"/>
          </w:tcPr>
          <w:p w14:paraId="07AF9712"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764342BC"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 xml:space="preserve">zna wszystkie wprowadzone słowa i wyrażenia, poprawnie je zapisuje i wymawia, zna wszystkie wprowadzone struktury gramatyczne, </w:t>
            </w:r>
          </w:p>
          <w:p w14:paraId="0D642527"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popełnia sporadyczne błędy leksykalno-gramatyczne, które zwykle potrafi samodzielnie poprawić.</w:t>
            </w:r>
          </w:p>
        </w:tc>
        <w:tc>
          <w:tcPr>
            <w:tcW w:w="2000" w:type="dxa"/>
            <w:vMerge w:val="restart"/>
          </w:tcPr>
          <w:p w14:paraId="55F21093" w14:textId="77777777" w:rsidR="00572BCA" w:rsidRPr="0011769D" w:rsidRDefault="00572BCA" w:rsidP="00F65C6B">
            <w:pPr>
              <w:suppressLineNumbers/>
              <w:jc w:val="center"/>
              <w:rPr>
                <w:rFonts w:ascii="Verdana" w:hAnsi="Verdana"/>
                <w:b/>
                <w:iCs/>
                <w:sz w:val="16"/>
                <w:szCs w:val="16"/>
              </w:rPr>
            </w:pPr>
          </w:p>
          <w:p w14:paraId="4272B536" w14:textId="77777777" w:rsidR="00572BCA" w:rsidRPr="0011769D" w:rsidRDefault="00572BCA" w:rsidP="00F65C6B">
            <w:pPr>
              <w:suppressLineNumbers/>
              <w:jc w:val="center"/>
              <w:rPr>
                <w:rFonts w:ascii="Verdana" w:hAnsi="Verdana"/>
                <w:b/>
                <w:iCs/>
                <w:sz w:val="16"/>
                <w:szCs w:val="16"/>
              </w:rPr>
            </w:pPr>
          </w:p>
          <w:p w14:paraId="459EC257" w14:textId="77777777" w:rsidR="00572BCA" w:rsidRPr="0011769D" w:rsidRDefault="00572BCA" w:rsidP="00F65C6B">
            <w:pPr>
              <w:suppressLineNumbers/>
              <w:jc w:val="center"/>
              <w:rPr>
                <w:rFonts w:ascii="Verdana" w:hAnsi="Verdana"/>
                <w:b/>
                <w:iCs/>
                <w:sz w:val="16"/>
                <w:szCs w:val="16"/>
              </w:rPr>
            </w:pPr>
          </w:p>
          <w:p w14:paraId="769268C1" w14:textId="77777777" w:rsidR="00572BCA" w:rsidRPr="0011769D" w:rsidRDefault="00572BCA" w:rsidP="00F65C6B">
            <w:pPr>
              <w:suppressLineNumbers/>
              <w:jc w:val="center"/>
              <w:rPr>
                <w:rFonts w:ascii="Verdana" w:hAnsi="Verdana"/>
                <w:b/>
                <w:iCs/>
                <w:sz w:val="16"/>
                <w:szCs w:val="16"/>
              </w:rPr>
            </w:pPr>
          </w:p>
          <w:p w14:paraId="69C9BC8E" w14:textId="77777777" w:rsidR="00572BCA" w:rsidRPr="0011769D" w:rsidRDefault="00572BCA" w:rsidP="00F65C6B">
            <w:pPr>
              <w:suppressLineNumbers/>
              <w:jc w:val="center"/>
              <w:rPr>
                <w:rFonts w:ascii="Verdana" w:hAnsi="Verdana"/>
                <w:b/>
                <w:iCs/>
                <w:sz w:val="16"/>
                <w:szCs w:val="16"/>
              </w:rPr>
            </w:pPr>
          </w:p>
          <w:p w14:paraId="7B538AF2" w14:textId="77777777" w:rsidR="00572BCA" w:rsidRPr="0011769D" w:rsidRDefault="00572BCA" w:rsidP="00F65C6B">
            <w:pPr>
              <w:suppressLineNumbers/>
              <w:jc w:val="center"/>
              <w:rPr>
                <w:rFonts w:ascii="Verdana" w:hAnsi="Verdana"/>
                <w:b/>
                <w:iCs/>
                <w:sz w:val="16"/>
                <w:szCs w:val="16"/>
              </w:rPr>
            </w:pPr>
          </w:p>
          <w:p w14:paraId="4F064D51" w14:textId="77777777" w:rsidR="00572BCA" w:rsidRPr="0011769D" w:rsidRDefault="00572BCA" w:rsidP="00F65C6B">
            <w:pPr>
              <w:suppressLineNumbers/>
              <w:jc w:val="center"/>
              <w:rPr>
                <w:rFonts w:ascii="Verdana" w:hAnsi="Verdana"/>
                <w:b/>
                <w:iCs/>
                <w:sz w:val="16"/>
                <w:szCs w:val="16"/>
              </w:rPr>
            </w:pPr>
          </w:p>
          <w:p w14:paraId="3FD0E961" w14:textId="77777777" w:rsidR="00572BCA" w:rsidRPr="0011769D" w:rsidRDefault="00572BCA" w:rsidP="00F65C6B">
            <w:pPr>
              <w:suppressLineNumbers/>
              <w:jc w:val="center"/>
              <w:rPr>
                <w:rFonts w:ascii="Verdana" w:hAnsi="Verdana"/>
                <w:b/>
                <w:iCs/>
                <w:sz w:val="16"/>
                <w:szCs w:val="16"/>
              </w:rPr>
            </w:pPr>
          </w:p>
          <w:p w14:paraId="4C95F69E" w14:textId="77777777" w:rsidR="00572BCA" w:rsidRPr="0011769D" w:rsidRDefault="00572BCA" w:rsidP="00F65C6B">
            <w:pPr>
              <w:suppressLineNumbers/>
              <w:jc w:val="center"/>
              <w:rPr>
                <w:rFonts w:ascii="Verdana" w:hAnsi="Verdana"/>
                <w:b/>
                <w:iCs/>
                <w:sz w:val="16"/>
                <w:szCs w:val="16"/>
              </w:rPr>
            </w:pPr>
          </w:p>
          <w:p w14:paraId="3022F712" w14:textId="77777777" w:rsidR="00572BCA" w:rsidRPr="0011769D" w:rsidRDefault="00572BCA" w:rsidP="00F65C6B">
            <w:pPr>
              <w:suppressLineNumbers/>
              <w:rPr>
                <w:rFonts w:ascii="Verdana" w:hAnsi="Verdana"/>
                <w:b/>
                <w:iCs/>
                <w:sz w:val="16"/>
                <w:szCs w:val="16"/>
              </w:rPr>
            </w:pPr>
            <w:r w:rsidRPr="0011769D">
              <w:rPr>
                <w:rFonts w:ascii="Verdana" w:hAnsi="Verdana"/>
                <w:b/>
                <w:iCs/>
                <w:sz w:val="16"/>
                <w:szCs w:val="16"/>
              </w:rPr>
              <w:t xml:space="preserve">Ocenę celującą otrzymuje uczeń, który w wysokim stopniu opanował wiedzę i umiejętności określone </w:t>
            </w:r>
            <w:r w:rsidRPr="0011769D">
              <w:rPr>
                <w:rFonts w:ascii="Verdana" w:hAnsi="Verdana"/>
                <w:b/>
                <w:iCs/>
                <w:sz w:val="16"/>
                <w:szCs w:val="16"/>
              </w:rPr>
              <w:lastRenderedPageBreak/>
              <w:t>programem nauczania.*</w:t>
            </w:r>
          </w:p>
          <w:p w14:paraId="486D480D" w14:textId="77777777" w:rsidR="00572BCA" w:rsidRPr="0011769D" w:rsidRDefault="00572BCA" w:rsidP="00F65C6B">
            <w:pPr>
              <w:suppressLineNumbers/>
              <w:rPr>
                <w:rFonts w:ascii="Verdana" w:hAnsi="Verdana"/>
                <w:b/>
                <w:iCs/>
                <w:sz w:val="16"/>
                <w:szCs w:val="16"/>
              </w:rPr>
            </w:pPr>
          </w:p>
          <w:p w14:paraId="237204C0" w14:textId="77777777" w:rsidR="00572BCA" w:rsidRPr="0011769D" w:rsidRDefault="00572BCA" w:rsidP="00F65C6B">
            <w:pPr>
              <w:suppressLineNumbers/>
              <w:rPr>
                <w:rFonts w:ascii="Verdana" w:hAnsi="Verdana"/>
                <w:b/>
                <w:i/>
                <w:iCs/>
                <w:sz w:val="16"/>
                <w:szCs w:val="16"/>
              </w:rPr>
            </w:pPr>
          </w:p>
          <w:p w14:paraId="682CEE0C" w14:textId="77777777" w:rsidR="00572BCA" w:rsidRPr="0011769D" w:rsidRDefault="00572BCA" w:rsidP="00F65C6B">
            <w:pPr>
              <w:suppressLineNumbers/>
              <w:rPr>
                <w:rFonts w:ascii="Verdana" w:hAnsi="Verdana"/>
                <w:b/>
                <w:iCs/>
                <w:sz w:val="16"/>
                <w:szCs w:val="16"/>
              </w:rPr>
            </w:pPr>
          </w:p>
          <w:p w14:paraId="1EB53A52" w14:textId="77777777" w:rsidR="00572BCA" w:rsidRPr="0011769D" w:rsidRDefault="00572BCA" w:rsidP="00F65C6B">
            <w:pPr>
              <w:suppressLineNumbers/>
              <w:rPr>
                <w:rFonts w:ascii="Verdana" w:hAnsi="Verdana"/>
                <w:b/>
                <w:iCs/>
                <w:sz w:val="16"/>
                <w:szCs w:val="16"/>
              </w:rPr>
            </w:pPr>
          </w:p>
          <w:p w14:paraId="298B2E36" w14:textId="77777777" w:rsidR="00572BCA" w:rsidRPr="0011769D" w:rsidRDefault="00572BCA" w:rsidP="00F65C6B">
            <w:pPr>
              <w:suppressLineNumbers/>
              <w:rPr>
                <w:rFonts w:ascii="Verdana" w:hAnsi="Verdana"/>
                <w:b/>
                <w:iCs/>
                <w:sz w:val="16"/>
                <w:szCs w:val="16"/>
              </w:rPr>
            </w:pPr>
          </w:p>
          <w:p w14:paraId="5B789FF6" w14:textId="77777777" w:rsidR="00572BCA" w:rsidRPr="0011769D" w:rsidRDefault="00572BCA" w:rsidP="00F65C6B">
            <w:pPr>
              <w:suppressLineNumbers/>
              <w:rPr>
                <w:rFonts w:ascii="Verdana" w:hAnsi="Verdana"/>
                <w:b/>
                <w:iCs/>
                <w:sz w:val="16"/>
                <w:szCs w:val="16"/>
              </w:rPr>
            </w:pPr>
          </w:p>
          <w:p w14:paraId="3D9D921C" w14:textId="77777777" w:rsidR="00572BCA" w:rsidRPr="0011769D" w:rsidRDefault="00572BCA" w:rsidP="00F65C6B">
            <w:pPr>
              <w:suppressLineNumbers/>
              <w:rPr>
                <w:rFonts w:ascii="Verdana" w:hAnsi="Verdana"/>
                <w:b/>
                <w:iCs/>
                <w:sz w:val="16"/>
                <w:szCs w:val="16"/>
              </w:rPr>
            </w:pPr>
          </w:p>
          <w:p w14:paraId="60FB0BAB" w14:textId="77777777" w:rsidR="00572BCA" w:rsidRPr="0011769D" w:rsidRDefault="00572BCA" w:rsidP="00F65C6B">
            <w:pPr>
              <w:suppressLineNumbers/>
              <w:rPr>
                <w:rFonts w:ascii="Verdana" w:hAnsi="Verdana"/>
                <w:b/>
                <w:iCs/>
                <w:sz w:val="14"/>
                <w:szCs w:val="14"/>
              </w:rPr>
            </w:pPr>
            <w:r w:rsidRPr="0011769D">
              <w:rPr>
                <w:rFonts w:ascii="Verdana" w:hAnsi="Verdana"/>
                <w:b/>
                <w:iCs/>
                <w:sz w:val="14"/>
                <w:szCs w:val="14"/>
              </w:rPr>
              <w:t>* W świetle obowiązujących przepisów ocena ucznia ma wynikać ze stopnia przyswojenia przez niego treści wynikających z podstawy programowej.</w:t>
            </w:r>
          </w:p>
          <w:p w14:paraId="19FB949C" w14:textId="77777777" w:rsidR="00572BCA" w:rsidRPr="0011769D" w:rsidRDefault="00572BCA" w:rsidP="00F65C6B">
            <w:pPr>
              <w:rPr>
                <w:rFonts w:ascii="Verdana" w:hAnsi="Verdana"/>
                <w:b/>
                <w:iCs/>
                <w:sz w:val="14"/>
                <w:szCs w:val="14"/>
              </w:rPr>
            </w:pPr>
            <w:r w:rsidRPr="0011769D">
              <w:rPr>
                <w:rFonts w:ascii="Verdana" w:hAnsi="Verdana"/>
                <w:b/>
                <w:iCs/>
                <w:sz w:val="14"/>
                <w:szCs w:val="14"/>
              </w:rPr>
              <w:t xml:space="preserve">Ustalenie wymagań na ocenę celującą należy do nauczyciela, ale muszą one być zgodne z prawem. Jeżeli uczeń wykazuje zainteresowanie poszerzaniem wiedzy, można go za to nagrodzić dodatkowo, ale wiedza wykraczająca poza program nie może być elementem koniecznym do uzyskania oceny celującej – art. 44b ust. 3 Ustawy z dnia 7 września 1991 r. o systemie oświaty (Dz. </w:t>
            </w:r>
            <w:r w:rsidRPr="0011769D">
              <w:rPr>
                <w:rFonts w:ascii="Verdana" w:hAnsi="Verdana"/>
                <w:b/>
                <w:iCs/>
                <w:sz w:val="14"/>
                <w:szCs w:val="14"/>
              </w:rPr>
              <w:lastRenderedPageBreak/>
              <w:t>U. z 2017 r. poz. 2198, 2203 i 2361).</w:t>
            </w:r>
          </w:p>
          <w:p w14:paraId="6380F751" w14:textId="77777777" w:rsidR="00572BCA" w:rsidRPr="0011769D" w:rsidRDefault="00572BCA" w:rsidP="00F65C6B">
            <w:pPr>
              <w:rPr>
                <w:rFonts w:ascii="Verdana" w:hAnsi="Verdana"/>
                <w:sz w:val="16"/>
                <w:szCs w:val="16"/>
              </w:rPr>
            </w:pPr>
          </w:p>
        </w:tc>
      </w:tr>
      <w:tr w:rsidR="00572BCA" w:rsidRPr="0011769D" w14:paraId="1A0188E5" w14:textId="77777777" w:rsidTr="00F65C6B">
        <w:tc>
          <w:tcPr>
            <w:tcW w:w="1877" w:type="dxa"/>
          </w:tcPr>
          <w:p w14:paraId="4A58633A" w14:textId="77777777" w:rsidR="00572BCA" w:rsidRPr="0011769D" w:rsidRDefault="00572BCA" w:rsidP="00F65C6B">
            <w:pPr>
              <w:rPr>
                <w:rFonts w:ascii="Verdana" w:hAnsi="Verdana"/>
                <w:sz w:val="16"/>
                <w:szCs w:val="16"/>
              </w:rPr>
            </w:pPr>
            <w:r w:rsidRPr="0011769D">
              <w:rPr>
                <w:rFonts w:ascii="Verdana" w:hAnsi="Verdana"/>
                <w:sz w:val="16"/>
                <w:szCs w:val="16"/>
              </w:rPr>
              <w:t>Rozumienie wypowiedzi</w:t>
            </w:r>
          </w:p>
        </w:tc>
        <w:tc>
          <w:tcPr>
            <w:tcW w:w="1903" w:type="dxa"/>
          </w:tcPr>
          <w:p w14:paraId="3BE378B2" w14:textId="77777777" w:rsidR="00572BCA" w:rsidRPr="0011769D" w:rsidRDefault="00572BCA" w:rsidP="00F65C6B">
            <w:pPr>
              <w:rPr>
                <w:rFonts w:ascii="Verdana" w:hAnsi="Verdana"/>
                <w:b/>
                <w:sz w:val="16"/>
                <w:szCs w:val="16"/>
              </w:rPr>
            </w:pPr>
            <w:r w:rsidRPr="0011769D">
              <w:rPr>
                <w:rFonts w:ascii="Verdana" w:hAnsi="Verdana"/>
                <w:b/>
                <w:sz w:val="16"/>
                <w:szCs w:val="16"/>
              </w:rPr>
              <w:t xml:space="preserve">Uczeń nie spełnia kryteriów na </w:t>
            </w:r>
            <w:r w:rsidRPr="0011769D">
              <w:rPr>
                <w:rFonts w:ascii="Verdana" w:hAnsi="Verdana"/>
                <w:b/>
                <w:sz w:val="16"/>
                <w:szCs w:val="16"/>
              </w:rPr>
              <w:lastRenderedPageBreak/>
              <w:t>ocenę dopuszczającą.</w:t>
            </w:r>
          </w:p>
        </w:tc>
        <w:tc>
          <w:tcPr>
            <w:tcW w:w="2184" w:type="dxa"/>
          </w:tcPr>
          <w:p w14:paraId="209A093A"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lastRenderedPageBreak/>
              <w:t>Uczeń:</w:t>
            </w:r>
          </w:p>
          <w:p w14:paraId="5060B143"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 xml:space="preserve">rozumie polecenia nauczyciela, ale w </w:t>
            </w:r>
            <w:r w:rsidRPr="0011769D">
              <w:rPr>
                <w:rFonts w:ascii="Verdana" w:hAnsi="Verdana" w:cs="Verdana"/>
                <w:b/>
                <w:sz w:val="16"/>
                <w:szCs w:val="16"/>
              </w:rPr>
              <w:lastRenderedPageBreak/>
              <w:t>niewielkim stopniu rozwiązuje zadania na słuchanie, rozumie ogólny sens przeczytanych tekstów, ale w niewielkim stopniu rozwiązuje zadania na czytanie.</w:t>
            </w:r>
          </w:p>
        </w:tc>
        <w:tc>
          <w:tcPr>
            <w:tcW w:w="2428" w:type="dxa"/>
          </w:tcPr>
          <w:p w14:paraId="287D4436"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lastRenderedPageBreak/>
              <w:t>Uczeń:</w:t>
            </w:r>
          </w:p>
          <w:p w14:paraId="68AEA288"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 xml:space="preserve">rozumie polecenia nauczyciela, częściowo </w:t>
            </w:r>
            <w:r w:rsidRPr="0011769D">
              <w:rPr>
                <w:rFonts w:ascii="Verdana" w:hAnsi="Verdana" w:cs="Verdana"/>
                <w:b/>
                <w:sz w:val="16"/>
                <w:szCs w:val="16"/>
              </w:rPr>
              <w:lastRenderedPageBreak/>
              <w:t>poprawnie rozwiązuje zadania na czytanie i słuchanie.</w:t>
            </w:r>
          </w:p>
        </w:tc>
        <w:tc>
          <w:tcPr>
            <w:tcW w:w="2184" w:type="dxa"/>
          </w:tcPr>
          <w:p w14:paraId="0E9E3039"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lastRenderedPageBreak/>
              <w:t>Uczeń:</w:t>
            </w:r>
          </w:p>
          <w:p w14:paraId="65ACB500"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 xml:space="preserve">rozumie polecenia nauczyciela, </w:t>
            </w:r>
            <w:r w:rsidRPr="0011769D">
              <w:rPr>
                <w:rFonts w:ascii="Verdana" w:hAnsi="Verdana" w:cs="Verdana"/>
                <w:b/>
                <w:sz w:val="16"/>
                <w:szCs w:val="16"/>
              </w:rPr>
              <w:lastRenderedPageBreak/>
              <w:t>poprawnie rozwiązuje zadania na czytanie i słuchanie.</w:t>
            </w:r>
          </w:p>
        </w:tc>
        <w:tc>
          <w:tcPr>
            <w:tcW w:w="2184" w:type="dxa"/>
          </w:tcPr>
          <w:p w14:paraId="2DA8A6FB"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lastRenderedPageBreak/>
              <w:t>Uczeń:</w:t>
            </w:r>
          </w:p>
          <w:p w14:paraId="3A1AA6D4"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 xml:space="preserve">rozumie polecenia nauczyciela, </w:t>
            </w:r>
            <w:r w:rsidRPr="0011769D">
              <w:rPr>
                <w:rFonts w:ascii="Verdana" w:hAnsi="Verdana" w:cs="Verdana"/>
                <w:b/>
                <w:sz w:val="16"/>
                <w:szCs w:val="16"/>
              </w:rPr>
              <w:lastRenderedPageBreak/>
              <w:t xml:space="preserve">poprawnie rozwiązuje zadania na czytanie i słuchanie. </w:t>
            </w:r>
          </w:p>
          <w:p w14:paraId="2B7EDCF9"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zwykle potrafi uzasadnić swoje odpowiedzi.</w:t>
            </w:r>
          </w:p>
          <w:p w14:paraId="3CEFFAA6" w14:textId="77777777" w:rsidR="00572BCA" w:rsidRPr="0011769D" w:rsidRDefault="00572BCA" w:rsidP="00F65C6B">
            <w:pPr>
              <w:pStyle w:val="Zawartotabeli"/>
              <w:rPr>
                <w:rFonts w:ascii="Verdana" w:hAnsi="Verdana" w:cs="Verdana"/>
                <w:b/>
                <w:sz w:val="16"/>
                <w:szCs w:val="16"/>
              </w:rPr>
            </w:pPr>
          </w:p>
        </w:tc>
        <w:tc>
          <w:tcPr>
            <w:tcW w:w="2000" w:type="dxa"/>
            <w:vMerge/>
          </w:tcPr>
          <w:p w14:paraId="5D6F8300" w14:textId="77777777" w:rsidR="00572BCA" w:rsidRPr="0011769D" w:rsidRDefault="00572BCA" w:rsidP="00F65C6B">
            <w:pPr>
              <w:rPr>
                <w:rFonts w:ascii="Verdana" w:hAnsi="Verdana"/>
                <w:sz w:val="16"/>
                <w:szCs w:val="16"/>
              </w:rPr>
            </w:pPr>
          </w:p>
        </w:tc>
      </w:tr>
      <w:tr w:rsidR="00572BCA" w:rsidRPr="0011769D" w14:paraId="232699A6" w14:textId="77777777" w:rsidTr="00F65C6B">
        <w:tc>
          <w:tcPr>
            <w:tcW w:w="1877" w:type="dxa"/>
          </w:tcPr>
          <w:p w14:paraId="47ED7043" w14:textId="77777777" w:rsidR="00572BCA" w:rsidRPr="0011769D" w:rsidRDefault="00572BCA" w:rsidP="00F65C6B">
            <w:pPr>
              <w:rPr>
                <w:rFonts w:ascii="Verdana" w:hAnsi="Verdana"/>
                <w:sz w:val="16"/>
                <w:szCs w:val="16"/>
              </w:rPr>
            </w:pPr>
            <w:r w:rsidRPr="0011769D">
              <w:rPr>
                <w:rFonts w:ascii="Verdana" w:hAnsi="Verdana"/>
                <w:sz w:val="16"/>
                <w:szCs w:val="16"/>
              </w:rPr>
              <w:t>Tworzenie wypowiedzi</w:t>
            </w:r>
          </w:p>
        </w:tc>
        <w:tc>
          <w:tcPr>
            <w:tcW w:w="1903" w:type="dxa"/>
          </w:tcPr>
          <w:p w14:paraId="7AF8A795" w14:textId="77777777" w:rsidR="00572BCA" w:rsidRPr="0011769D" w:rsidRDefault="00572BCA" w:rsidP="00F65C6B">
            <w:pPr>
              <w:rPr>
                <w:rFonts w:ascii="Verdana" w:hAnsi="Verdana"/>
                <w:b/>
                <w:sz w:val="16"/>
                <w:szCs w:val="16"/>
              </w:rPr>
            </w:pPr>
            <w:r w:rsidRPr="0011769D">
              <w:rPr>
                <w:rFonts w:ascii="Verdana" w:hAnsi="Verdana"/>
                <w:b/>
                <w:sz w:val="16"/>
                <w:szCs w:val="16"/>
              </w:rPr>
              <w:t>Uczeń nie spełnia kryteriów na ocenę dopuszczającą.</w:t>
            </w:r>
          </w:p>
        </w:tc>
        <w:tc>
          <w:tcPr>
            <w:tcW w:w="2184" w:type="dxa"/>
          </w:tcPr>
          <w:p w14:paraId="3041F8E3"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6DF5FCBF"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przekazuje niewielką część istotnych informacji, wypowiedzi nie są płynne i są bardzo krótkie, wypowiedzi są w dużym stopniu nielogiczne i niespójne, stosuje wąski zakres słownictwa i struktur, liczne błędy czasami zakłócają komunikację.</w:t>
            </w:r>
          </w:p>
        </w:tc>
        <w:tc>
          <w:tcPr>
            <w:tcW w:w="2428" w:type="dxa"/>
          </w:tcPr>
          <w:p w14:paraId="10EE14E4"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18A418B7"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przekazuje część istotnych informacji, wypowiedzi nie są zbyt płynne i są dość krótkie, wypowiedzi są częściowo nielogiczne i niespójne, stosuje słownictwo i struktury odpowiednie do formy wypowiedzi, popełnia sporo błędów, które nie zakłócają komunikacji.</w:t>
            </w:r>
          </w:p>
        </w:tc>
        <w:tc>
          <w:tcPr>
            <w:tcW w:w="2184" w:type="dxa"/>
          </w:tcPr>
          <w:p w14:paraId="6A54EC8F"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5704201C"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przekazuje wszystkie istotne informacje, wypowiedzi są zwykle płynne i mają odpowiednią długość, wypowiedzi są logiczne i zwykle spójne, stosuje bogate słownictwo i struktury, popełnia nieliczne błędy.</w:t>
            </w:r>
          </w:p>
        </w:tc>
        <w:tc>
          <w:tcPr>
            <w:tcW w:w="2184" w:type="dxa"/>
          </w:tcPr>
          <w:p w14:paraId="5450BD2B"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38760326"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przekazuje wszystkie informacje, wypowiedzi są płynne i mają odpowiednią długość, wypowiedzi są logiczne i spójne, stosuje bogate słownictwo i struktury</w:t>
            </w:r>
          </w:p>
          <w:p w14:paraId="22638B31"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popełnia sporadyczne błędy.</w:t>
            </w:r>
          </w:p>
        </w:tc>
        <w:tc>
          <w:tcPr>
            <w:tcW w:w="0" w:type="auto"/>
            <w:vMerge/>
          </w:tcPr>
          <w:p w14:paraId="5FDFAE17" w14:textId="77777777" w:rsidR="00572BCA" w:rsidRPr="0011769D" w:rsidRDefault="00572BCA" w:rsidP="00F65C6B">
            <w:pPr>
              <w:rPr>
                <w:rFonts w:ascii="Verdana" w:hAnsi="Verdana"/>
                <w:sz w:val="16"/>
                <w:szCs w:val="16"/>
              </w:rPr>
            </w:pPr>
          </w:p>
        </w:tc>
      </w:tr>
      <w:tr w:rsidR="00572BCA" w:rsidRPr="0011769D" w14:paraId="0AD350AF" w14:textId="77777777" w:rsidTr="00F65C6B">
        <w:tc>
          <w:tcPr>
            <w:tcW w:w="1877" w:type="dxa"/>
          </w:tcPr>
          <w:p w14:paraId="1AE1415C" w14:textId="77777777" w:rsidR="00572BCA" w:rsidRPr="0011769D" w:rsidRDefault="00572BCA" w:rsidP="00F65C6B">
            <w:pPr>
              <w:rPr>
                <w:rFonts w:ascii="Verdana" w:hAnsi="Verdana"/>
                <w:sz w:val="16"/>
                <w:szCs w:val="16"/>
              </w:rPr>
            </w:pPr>
            <w:r w:rsidRPr="0011769D">
              <w:rPr>
                <w:rFonts w:ascii="Verdana" w:hAnsi="Verdana"/>
                <w:sz w:val="16"/>
                <w:szCs w:val="16"/>
              </w:rPr>
              <w:t>Reagowanie na wypowiedzi</w:t>
            </w:r>
          </w:p>
        </w:tc>
        <w:tc>
          <w:tcPr>
            <w:tcW w:w="1903" w:type="dxa"/>
          </w:tcPr>
          <w:p w14:paraId="4E9527E9" w14:textId="77777777" w:rsidR="00572BCA" w:rsidRPr="0011769D" w:rsidRDefault="00572BCA" w:rsidP="00F65C6B">
            <w:pPr>
              <w:rPr>
                <w:rFonts w:ascii="Verdana" w:hAnsi="Verdana"/>
                <w:b/>
                <w:sz w:val="16"/>
                <w:szCs w:val="16"/>
              </w:rPr>
            </w:pPr>
            <w:r w:rsidRPr="0011769D">
              <w:rPr>
                <w:rFonts w:ascii="Verdana" w:hAnsi="Verdana"/>
                <w:b/>
                <w:sz w:val="16"/>
                <w:szCs w:val="16"/>
              </w:rPr>
              <w:t>Uczeń nie spełnia kryteriów na ocenę dopuszczającą.</w:t>
            </w:r>
          </w:p>
        </w:tc>
        <w:tc>
          <w:tcPr>
            <w:tcW w:w="2184" w:type="dxa"/>
          </w:tcPr>
          <w:p w14:paraId="4B28E60B"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7B0E0A03"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czasami reaguje na wypowiedzi w prostych i typowych sytuacjach życia codziennego, zadaje najprostsze pytania, które wprowadzono w podręczniku i czasami na nie odpowiada.</w:t>
            </w:r>
          </w:p>
        </w:tc>
        <w:tc>
          <w:tcPr>
            <w:tcW w:w="2428" w:type="dxa"/>
          </w:tcPr>
          <w:p w14:paraId="64A30302"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5CB74F8C"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zwykle reaguje na wypowiedzi w prostych i typowych sytuacjach życia codziennego, odpowiada na większość pytań oraz zadaje niektóre z nich.</w:t>
            </w:r>
          </w:p>
        </w:tc>
        <w:tc>
          <w:tcPr>
            <w:tcW w:w="2184" w:type="dxa"/>
          </w:tcPr>
          <w:p w14:paraId="7F73964E"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105A367C"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zwykle poprawnie reaguje na wypowiedzi w prostych sytuacjach życia codziennego, zadaje pytania i na nie odpowiada.</w:t>
            </w:r>
          </w:p>
        </w:tc>
        <w:tc>
          <w:tcPr>
            <w:tcW w:w="2184" w:type="dxa"/>
          </w:tcPr>
          <w:p w14:paraId="6FE8E82B"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551FB181"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poprawnie reaguje na pytania i wypowiedzi w prostych sytuacjach życia codziennego, samodzielnie zadaje pytania i wyczerpująco na nie odpowiada.</w:t>
            </w:r>
          </w:p>
        </w:tc>
        <w:tc>
          <w:tcPr>
            <w:tcW w:w="0" w:type="auto"/>
            <w:vMerge/>
          </w:tcPr>
          <w:p w14:paraId="3BE993AE" w14:textId="77777777" w:rsidR="00572BCA" w:rsidRPr="0011769D" w:rsidRDefault="00572BCA" w:rsidP="00F65C6B">
            <w:pPr>
              <w:rPr>
                <w:rFonts w:ascii="Verdana" w:hAnsi="Verdana"/>
                <w:sz w:val="16"/>
                <w:szCs w:val="16"/>
              </w:rPr>
            </w:pPr>
          </w:p>
        </w:tc>
      </w:tr>
      <w:tr w:rsidR="00572BCA" w:rsidRPr="0011769D" w14:paraId="11E67AF3" w14:textId="77777777" w:rsidTr="00F65C6B">
        <w:tc>
          <w:tcPr>
            <w:tcW w:w="1877" w:type="dxa"/>
          </w:tcPr>
          <w:p w14:paraId="67CAEE36" w14:textId="77777777" w:rsidR="00572BCA" w:rsidRPr="0011769D" w:rsidRDefault="00572BCA" w:rsidP="00F65C6B">
            <w:pPr>
              <w:rPr>
                <w:rFonts w:ascii="Verdana" w:hAnsi="Verdana"/>
                <w:sz w:val="16"/>
                <w:szCs w:val="16"/>
              </w:rPr>
            </w:pPr>
            <w:r w:rsidRPr="0011769D">
              <w:rPr>
                <w:rFonts w:ascii="Verdana" w:hAnsi="Verdana"/>
                <w:sz w:val="16"/>
                <w:szCs w:val="16"/>
              </w:rPr>
              <w:lastRenderedPageBreak/>
              <w:t>Przetwarzanie wypowiedzi</w:t>
            </w:r>
          </w:p>
        </w:tc>
        <w:tc>
          <w:tcPr>
            <w:tcW w:w="1903" w:type="dxa"/>
          </w:tcPr>
          <w:p w14:paraId="6F218700" w14:textId="77777777" w:rsidR="00572BCA" w:rsidRPr="0011769D" w:rsidRDefault="00572BCA" w:rsidP="00F65C6B">
            <w:pPr>
              <w:rPr>
                <w:rFonts w:ascii="Verdana" w:hAnsi="Verdana"/>
                <w:b/>
                <w:sz w:val="16"/>
                <w:szCs w:val="16"/>
              </w:rPr>
            </w:pPr>
            <w:r w:rsidRPr="0011769D">
              <w:rPr>
                <w:rFonts w:ascii="Verdana" w:hAnsi="Verdana"/>
                <w:b/>
                <w:sz w:val="16"/>
                <w:szCs w:val="16"/>
              </w:rPr>
              <w:t>Uczeń nie spełnia kryteriów na ocenę dopuszczającą.</w:t>
            </w:r>
          </w:p>
        </w:tc>
        <w:tc>
          <w:tcPr>
            <w:tcW w:w="2184" w:type="dxa"/>
          </w:tcPr>
          <w:p w14:paraId="7444EEBA"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13874CC9"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zapisuje niewielką część informacji z tekstu słuchanego lub czytanego.</w:t>
            </w:r>
          </w:p>
        </w:tc>
        <w:tc>
          <w:tcPr>
            <w:tcW w:w="2428" w:type="dxa"/>
          </w:tcPr>
          <w:p w14:paraId="48996E32"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41255053"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zapisuje część informacji z tekstu słuchanego lub czytanego.</w:t>
            </w:r>
          </w:p>
        </w:tc>
        <w:tc>
          <w:tcPr>
            <w:tcW w:w="2184" w:type="dxa"/>
          </w:tcPr>
          <w:p w14:paraId="4F876A07"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18FB5B46"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zapisuje lub przekazuje ustnie większość informacji z tekstu słuchanego lub czytanego.</w:t>
            </w:r>
          </w:p>
        </w:tc>
        <w:tc>
          <w:tcPr>
            <w:tcW w:w="2184" w:type="dxa"/>
          </w:tcPr>
          <w:p w14:paraId="7DE93FE7"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784578F3"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zapisuje lub przekazuje ustnie informacje z tekstu słuchanego lub czytanego.</w:t>
            </w:r>
          </w:p>
        </w:tc>
        <w:tc>
          <w:tcPr>
            <w:tcW w:w="0" w:type="auto"/>
            <w:vMerge/>
          </w:tcPr>
          <w:p w14:paraId="1C3E022F" w14:textId="77777777" w:rsidR="00572BCA" w:rsidRPr="0011769D" w:rsidRDefault="00572BCA" w:rsidP="00F65C6B">
            <w:pPr>
              <w:rPr>
                <w:rFonts w:ascii="Verdana" w:hAnsi="Verdana"/>
                <w:sz w:val="16"/>
                <w:szCs w:val="16"/>
              </w:rPr>
            </w:pPr>
          </w:p>
        </w:tc>
      </w:tr>
      <w:tr w:rsidR="00572BCA" w:rsidRPr="0011769D" w14:paraId="6E442434" w14:textId="77777777" w:rsidTr="00F65C6B">
        <w:tc>
          <w:tcPr>
            <w:tcW w:w="1877" w:type="dxa"/>
          </w:tcPr>
          <w:p w14:paraId="520786C1" w14:textId="77777777" w:rsidR="00572BCA" w:rsidRPr="0011769D" w:rsidRDefault="00572BCA" w:rsidP="00F65C6B">
            <w:pPr>
              <w:rPr>
                <w:rFonts w:ascii="Verdana" w:hAnsi="Verdana"/>
                <w:sz w:val="16"/>
                <w:szCs w:val="16"/>
              </w:rPr>
            </w:pPr>
            <w:r w:rsidRPr="0011769D">
              <w:rPr>
                <w:rFonts w:ascii="Verdana" w:hAnsi="Verdana"/>
                <w:sz w:val="16"/>
                <w:szCs w:val="16"/>
              </w:rPr>
              <w:t>Inne kryteria</w:t>
            </w:r>
          </w:p>
        </w:tc>
        <w:tc>
          <w:tcPr>
            <w:tcW w:w="1903" w:type="dxa"/>
          </w:tcPr>
          <w:p w14:paraId="05C98916"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1F9CC4D8"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zwykle nie okazuje zainteresowania przedmiotem, zwykle nie jest aktywny na lekcji, zwykle nie jest przygotowany do zajęć, zwykle nie odrabia pracy domowej.</w:t>
            </w:r>
          </w:p>
        </w:tc>
        <w:tc>
          <w:tcPr>
            <w:tcW w:w="2184" w:type="dxa"/>
          </w:tcPr>
          <w:p w14:paraId="5C38609E"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79DF788B"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 xml:space="preserve">okazuje zainteresowanie przedmiotem, rzadko jest aktywny na lekcji, często nie jest przygotowany do zajęć, </w:t>
            </w:r>
          </w:p>
          <w:p w14:paraId="0D2062F6"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często nie odrabia pracy domowej.</w:t>
            </w:r>
          </w:p>
        </w:tc>
        <w:tc>
          <w:tcPr>
            <w:tcW w:w="2428" w:type="dxa"/>
          </w:tcPr>
          <w:p w14:paraId="2E813196"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2D582681"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czasami okazuje zainteresowanie przedmiotem, czasami jest aktywny na lekcji, zwykle jest przygotowany do zajęć, zwykle odrabia pracę domową.</w:t>
            </w:r>
          </w:p>
        </w:tc>
        <w:tc>
          <w:tcPr>
            <w:tcW w:w="2184" w:type="dxa"/>
          </w:tcPr>
          <w:p w14:paraId="29C9E2A1"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41080411"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okazuje zainteresowanie przedmiotem, jest aktywny na lekcji, zwykle jest przygotowany do zajęć, regularnie odrabia pracę domową.</w:t>
            </w:r>
          </w:p>
        </w:tc>
        <w:tc>
          <w:tcPr>
            <w:tcW w:w="2184" w:type="dxa"/>
          </w:tcPr>
          <w:p w14:paraId="6B90E840"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Uczeń:</w:t>
            </w:r>
          </w:p>
          <w:p w14:paraId="312AC48E" w14:textId="77777777" w:rsidR="00572BCA" w:rsidRPr="0011769D" w:rsidRDefault="00572BCA" w:rsidP="00F65C6B">
            <w:pPr>
              <w:pStyle w:val="Zawartotabeli"/>
              <w:rPr>
                <w:rFonts w:ascii="Verdana" w:hAnsi="Verdana" w:cs="Verdana"/>
                <w:b/>
                <w:sz w:val="16"/>
                <w:szCs w:val="16"/>
              </w:rPr>
            </w:pPr>
            <w:r w:rsidRPr="0011769D">
              <w:rPr>
                <w:rFonts w:ascii="Verdana" w:hAnsi="Verdana" w:cs="Verdana"/>
                <w:b/>
                <w:sz w:val="16"/>
                <w:szCs w:val="16"/>
              </w:rPr>
              <w:t>okazuje duże zainteresowanie przedmiotem, jest bardzo aktywny na lekcji, jest przygotowany do zajęć, regularnie odrabia pracę domową.</w:t>
            </w:r>
          </w:p>
        </w:tc>
        <w:tc>
          <w:tcPr>
            <w:tcW w:w="2000" w:type="dxa"/>
            <w:vMerge/>
          </w:tcPr>
          <w:p w14:paraId="50C3453D" w14:textId="77777777" w:rsidR="00572BCA" w:rsidRPr="0011769D" w:rsidRDefault="00572BCA" w:rsidP="00F65C6B">
            <w:pPr>
              <w:rPr>
                <w:rFonts w:ascii="Verdana" w:hAnsi="Verdana"/>
                <w:sz w:val="16"/>
                <w:szCs w:val="16"/>
              </w:rPr>
            </w:pPr>
          </w:p>
        </w:tc>
      </w:tr>
    </w:tbl>
    <w:p w14:paraId="472DC013" w14:textId="77777777" w:rsidR="00572BCA" w:rsidRPr="0011769D" w:rsidRDefault="00572BCA" w:rsidP="00572BCA">
      <w:pPr>
        <w:jc w:val="center"/>
        <w:rPr>
          <w:rFonts w:ascii="Verdana" w:hAnsi="Verdana"/>
          <w:sz w:val="16"/>
          <w:szCs w:val="16"/>
        </w:rPr>
      </w:pPr>
    </w:p>
    <w:p w14:paraId="412E6302" w14:textId="77777777" w:rsidR="00572BCA" w:rsidRPr="0011769D" w:rsidRDefault="00572BCA" w:rsidP="00572BCA">
      <w:pPr>
        <w:pStyle w:val="Tytu"/>
        <w:jc w:val="left"/>
        <w:rPr>
          <w:rFonts w:ascii="Verdana" w:hAnsi="Verdana"/>
          <w:sz w:val="16"/>
          <w:szCs w:val="16"/>
          <w:lang w:val="pl-PL"/>
        </w:rPr>
      </w:pPr>
      <w:r w:rsidRPr="0011769D">
        <w:rPr>
          <w:rFonts w:ascii="Verdana" w:hAnsi="Verdana"/>
          <w:sz w:val="16"/>
          <w:szCs w:val="16"/>
          <w:lang w:val="pl-PL"/>
        </w:rPr>
        <w:t>Uwagi do poniższych kryteriów oceniania:</w:t>
      </w:r>
    </w:p>
    <w:p w14:paraId="2B990FDB" w14:textId="77777777" w:rsidR="00572BCA" w:rsidRPr="0011769D" w:rsidRDefault="00572BCA" w:rsidP="00572BCA">
      <w:pPr>
        <w:pStyle w:val="Tytu"/>
        <w:jc w:val="left"/>
        <w:rPr>
          <w:rFonts w:ascii="Verdana" w:hAnsi="Verdana"/>
          <w:b w:val="0"/>
          <w:sz w:val="16"/>
          <w:szCs w:val="16"/>
          <w:lang w:val="pl-PL"/>
        </w:rPr>
      </w:pPr>
      <w:r w:rsidRPr="0011769D">
        <w:rPr>
          <w:rFonts w:ascii="Verdana" w:hAnsi="Verdana"/>
          <w:b w:val="0"/>
          <w:sz w:val="16"/>
          <w:szCs w:val="16"/>
          <w:lang w:val="pl-PL"/>
        </w:rPr>
        <w:t xml:space="preserve">W kryteriach oceniania nie zostały uwzględnione oceny: niedostateczna oraz celująca. Szczegółowe kryteria dla tych ocen są takie same dla wszystkich rozdziałów podręcznika. </w:t>
      </w:r>
    </w:p>
    <w:p w14:paraId="2A020D04" w14:textId="77777777" w:rsidR="00572BCA" w:rsidRPr="0011769D" w:rsidRDefault="00572BCA" w:rsidP="00572BCA">
      <w:pPr>
        <w:pStyle w:val="Tytu"/>
        <w:jc w:val="left"/>
        <w:rPr>
          <w:rFonts w:ascii="Verdana" w:hAnsi="Verdana"/>
          <w:b w:val="0"/>
          <w:sz w:val="16"/>
          <w:szCs w:val="16"/>
          <w:lang w:val="pl-PL"/>
        </w:rPr>
      </w:pPr>
    </w:p>
    <w:p w14:paraId="2BBA1EBB" w14:textId="77777777" w:rsidR="00572BCA" w:rsidRPr="0011769D" w:rsidRDefault="00572BCA" w:rsidP="00572BCA">
      <w:pPr>
        <w:pStyle w:val="Tytu"/>
        <w:jc w:val="left"/>
        <w:rPr>
          <w:rFonts w:ascii="Verdana" w:hAnsi="Verdana"/>
          <w:b w:val="0"/>
          <w:sz w:val="16"/>
          <w:szCs w:val="16"/>
          <w:lang w:val="pl-PL"/>
        </w:rPr>
      </w:pPr>
      <w:r w:rsidRPr="0011769D">
        <w:rPr>
          <w:rFonts w:ascii="Verdana" w:hAnsi="Verdana"/>
          <w:b w:val="0"/>
          <w:sz w:val="16"/>
          <w:szCs w:val="16"/>
          <w:lang w:val="pl-PL"/>
        </w:rPr>
        <w:t xml:space="preserve">Uczeń otrzymuje ocenę </w:t>
      </w:r>
      <w:r w:rsidRPr="0011769D">
        <w:rPr>
          <w:rFonts w:ascii="Verdana" w:hAnsi="Verdana"/>
          <w:b w:val="0"/>
          <w:i/>
          <w:iCs/>
          <w:sz w:val="16"/>
          <w:szCs w:val="16"/>
          <w:lang w:val="pl-PL"/>
        </w:rPr>
        <w:t>niedostateczną</w:t>
      </w:r>
      <w:r w:rsidRPr="0011769D">
        <w:rPr>
          <w:rFonts w:ascii="Verdana" w:hAnsi="Verdana"/>
          <w:b w:val="0"/>
          <w:sz w:val="16"/>
          <w:szCs w:val="16"/>
          <w:lang w:val="pl-PL"/>
        </w:rPr>
        <w:t>, jeśli nie spełnia kryteriów na ocenę dopuszczającą, czyli nie ma opanował podstawowej wiedzy i umiejętności określonych w nowej podstawie programowej, a braki w wiadomościach i umiejętnościach uniemożliwiają dalszą naukę, oraz nie potrafi wykonać zadań o elementarnym stopniu trudności.</w:t>
      </w:r>
    </w:p>
    <w:p w14:paraId="1E39C254" w14:textId="77777777" w:rsidR="00572BCA" w:rsidRPr="0011769D" w:rsidRDefault="00572BCA" w:rsidP="00572BCA">
      <w:pPr>
        <w:pStyle w:val="Tytu"/>
        <w:jc w:val="left"/>
        <w:rPr>
          <w:rFonts w:ascii="Verdana" w:hAnsi="Verdana"/>
          <w:b w:val="0"/>
          <w:sz w:val="16"/>
          <w:szCs w:val="16"/>
          <w:lang w:val="pl-PL"/>
        </w:rPr>
      </w:pPr>
    </w:p>
    <w:p w14:paraId="28E0D48D" w14:textId="77777777" w:rsidR="00572BCA" w:rsidRPr="0011769D" w:rsidRDefault="00572BCA" w:rsidP="00572BCA">
      <w:pPr>
        <w:pStyle w:val="Tytu"/>
        <w:jc w:val="left"/>
        <w:rPr>
          <w:rFonts w:ascii="Verdana" w:hAnsi="Verdana"/>
          <w:sz w:val="16"/>
          <w:szCs w:val="16"/>
        </w:rPr>
      </w:pPr>
      <w:r w:rsidRPr="0011769D">
        <w:rPr>
          <w:rFonts w:ascii="Verdana" w:hAnsi="Verdana"/>
          <w:b w:val="0"/>
          <w:sz w:val="16"/>
          <w:szCs w:val="16"/>
          <w:lang w:val="pl-PL"/>
        </w:rPr>
        <w:t xml:space="preserve">Ocena </w:t>
      </w:r>
      <w:r w:rsidRPr="0011769D">
        <w:rPr>
          <w:rFonts w:ascii="Verdana" w:hAnsi="Verdana"/>
          <w:b w:val="0"/>
          <w:i/>
          <w:iCs/>
          <w:sz w:val="16"/>
          <w:szCs w:val="16"/>
          <w:lang w:val="pl-PL"/>
        </w:rPr>
        <w:t>celująca</w:t>
      </w:r>
      <w:r w:rsidRPr="0011769D">
        <w:rPr>
          <w:rFonts w:ascii="Verdana" w:hAnsi="Verdana"/>
          <w:b w:val="0"/>
          <w:sz w:val="16"/>
          <w:szCs w:val="16"/>
          <w:lang w:val="pl-PL"/>
        </w:rPr>
        <w:t xml:space="preserve"> podlega oddzielnym kryteriom, określanym przez Przedmiotowe Systemy Oceniania </w:t>
      </w:r>
    </w:p>
    <w:p w14:paraId="5446FC5D" w14:textId="77777777" w:rsidR="00572BCA" w:rsidRDefault="00572BCA" w:rsidP="00572BCA">
      <w:pPr>
        <w:rPr>
          <w:lang/>
        </w:rPr>
      </w:pPr>
    </w:p>
    <w:p w14:paraId="424C5F24" w14:textId="77777777" w:rsidR="00572BCA" w:rsidRPr="00E962FD" w:rsidRDefault="00572BCA" w:rsidP="00572BCA">
      <w:pPr>
        <w:jc w:val="center"/>
        <w:rPr>
          <w:sz w:val="32"/>
          <w:szCs w:val="32"/>
          <w:lang/>
        </w:rPr>
      </w:pPr>
      <w:r w:rsidRPr="00E962FD">
        <w:rPr>
          <w:sz w:val="32"/>
          <w:szCs w:val="32"/>
          <w:lang/>
        </w:rPr>
        <w:t>Kryteria oceniania szczegółowe</w:t>
      </w:r>
    </w:p>
    <w:p w14:paraId="06EABC60" w14:textId="77777777" w:rsidR="00572BCA" w:rsidRPr="0011769D" w:rsidRDefault="00572BCA" w:rsidP="00572BCA">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3062"/>
        <w:gridCol w:w="3095"/>
        <w:gridCol w:w="3095"/>
        <w:gridCol w:w="3095"/>
      </w:tblGrid>
      <w:tr w:rsidR="00572BCA" w:rsidRPr="0011769D" w14:paraId="7A4BB179"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76496F9C" w14:textId="77777777" w:rsidR="00572BCA" w:rsidRPr="0011769D" w:rsidRDefault="00572BCA" w:rsidP="00F65C6B">
            <w:pPr>
              <w:pStyle w:val="NormalnyWeb"/>
              <w:spacing w:before="0" w:beforeAutospacing="0" w:after="0"/>
              <w:rPr>
                <w:rFonts w:ascii="Verdana" w:hAnsi="Verdana"/>
                <w:b/>
                <w:color w:val="000000"/>
                <w:sz w:val="16"/>
                <w:szCs w:val="16"/>
              </w:rPr>
            </w:pPr>
            <w:r w:rsidRPr="0011769D">
              <w:rPr>
                <w:rFonts w:ascii="Verdana" w:hAnsi="Verdana"/>
                <w:b/>
                <w:color w:val="000000"/>
                <w:sz w:val="16"/>
                <w:szCs w:val="16"/>
              </w:rPr>
              <w:t>Człowiek</w:t>
            </w:r>
          </w:p>
        </w:tc>
      </w:tr>
      <w:tr w:rsidR="00572BCA" w:rsidRPr="0011769D" w14:paraId="1FACE76B" w14:textId="77777777" w:rsidTr="00F65C6B">
        <w:tc>
          <w:tcPr>
            <w:tcW w:w="0" w:type="auto"/>
            <w:shd w:val="clear" w:color="auto" w:fill="D9D9D9"/>
          </w:tcPr>
          <w:p w14:paraId="44E46E43"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br w:type="page"/>
            </w:r>
          </w:p>
          <w:p w14:paraId="0A66CB32"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t>OCENA</w:t>
            </w:r>
          </w:p>
          <w:p w14:paraId="248E0240" w14:textId="77777777" w:rsidR="00572BCA" w:rsidRPr="0011769D" w:rsidRDefault="00572BCA" w:rsidP="00F65C6B">
            <w:pPr>
              <w:pStyle w:val="NormalnyWeb"/>
              <w:spacing w:before="0" w:beforeAutospacing="0" w:after="0"/>
              <w:rPr>
                <w:rFonts w:ascii="Verdana" w:hAnsi="Verdana"/>
                <w:b/>
                <w:sz w:val="16"/>
                <w:szCs w:val="16"/>
              </w:rPr>
            </w:pPr>
          </w:p>
        </w:tc>
        <w:tc>
          <w:tcPr>
            <w:tcW w:w="0" w:type="auto"/>
          </w:tcPr>
          <w:p w14:paraId="76F916DB"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4CEEC5F2"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DOPUSZCZAJĄCA</w:t>
            </w:r>
          </w:p>
        </w:tc>
        <w:tc>
          <w:tcPr>
            <w:tcW w:w="0" w:type="auto"/>
            <w:shd w:val="clear" w:color="auto" w:fill="99CCFF"/>
          </w:tcPr>
          <w:p w14:paraId="7F2CAE73"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702D744D"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DOSTATECZNA</w:t>
            </w:r>
          </w:p>
        </w:tc>
        <w:tc>
          <w:tcPr>
            <w:tcW w:w="0" w:type="auto"/>
          </w:tcPr>
          <w:p w14:paraId="1AD39800"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427AEC60"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DOBRA</w:t>
            </w:r>
          </w:p>
        </w:tc>
        <w:tc>
          <w:tcPr>
            <w:tcW w:w="0" w:type="auto"/>
            <w:shd w:val="clear" w:color="auto" w:fill="99CCFF"/>
          </w:tcPr>
          <w:p w14:paraId="00CAF772"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0583785B" w14:textId="77777777" w:rsidR="00572BCA" w:rsidRPr="0011769D" w:rsidRDefault="00572BCA" w:rsidP="00F65C6B">
            <w:pPr>
              <w:pStyle w:val="NormalnyWeb"/>
              <w:spacing w:before="0" w:beforeAutospacing="0" w:after="0"/>
              <w:jc w:val="center"/>
              <w:rPr>
                <w:rFonts w:ascii="Verdana" w:hAnsi="Verdana"/>
                <w:b/>
                <w:color w:val="000000"/>
                <w:sz w:val="16"/>
                <w:szCs w:val="16"/>
              </w:rPr>
            </w:pPr>
            <w:r w:rsidRPr="0011769D">
              <w:rPr>
                <w:rFonts w:ascii="Verdana" w:hAnsi="Verdana"/>
                <w:b/>
                <w:color w:val="000000"/>
                <w:sz w:val="16"/>
                <w:szCs w:val="16"/>
              </w:rPr>
              <w:t>BARDZO DOBRA</w:t>
            </w:r>
          </w:p>
        </w:tc>
      </w:tr>
      <w:tr w:rsidR="00572BCA" w:rsidRPr="0011769D" w14:paraId="2A72997A" w14:textId="77777777" w:rsidTr="00F65C6B">
        <w:tc>
          <w:tcPr>
            <w:tcW w:w="0" w:type="auto"/>
            <w:shd w:val="clear" w:color="auto" w:fill="D9D9D9"/>
          </w:tcPr>
          <w:p w14:paraId="4736C739" w14:textId="77777777" w:rsidR="00572BCA" w:rsidRPr="0011769D" w:rsidRDefault="00572BCA" w:rsidP="00F65C6B">
            <w:pPr>
              <w:pStyle w:val="Zawartotabeli"/>
              <w:rPr>
                <w:rFonts w:ascii="Verdana" w:hAnsi="Verdana"/>
                <w:sz w:val="16"/>
                <w:szCs w:val="16"/>
              </w:rPr>
            </w:pPr>
          </w:p>
          <w:p w14:paraId="1B85BDF9" w14:textId="77777777" w:rsidR="00572BCA" w:rsidRPr="0011769D" w:rsidRDefault="00572BCA" w:rsidP="00F65C6B">
            <w:pPr>
              <w:pStyle w:val="Zawartotabeli"/>
              <w:rPr>
                <w:rFonts w:ascii="Verdana" w:hAnsi="Verdana"/>
                <w:sz w:val="16"/>
                <w:szCs w:val="16"/>
              </w:rPr>
            </w:pPr>
          </w:p>
        </w:tc>
        <w:tc>
          <w:tcPr>
            <w:tcW w:w="0" w:type="auto"/>
          </w:tcPr>
          <w:p w14:paraId="74D5B698"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NISKI STOPIEŃ SPEŁNIENIA WYMAGAŃ EDUKACYJNYCH</w:t>
            </w:r>
          </w:p>
        </w:tc>
        <w:tc>
          <w:tcPr>
            <w:tcW w:w="0" w:type="auto"/>
            <w:shd w:val="clear" w:color="auto" w:fill="99CCFF"/>
          </w:tcPr>
          <w:p w14:paraId="45CAEDD0"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PODSTAWOWY STOPIEŃ SPEŁNIENIA WYMAGAŃ EDUKACYJNYCH</w:t>
            </w:r>
          </w:p>
        </w:tc>
        <w:tc>
          <w:tcPr>
            <w:tcW w:w="0" w:type="auto"/>
          </w:tcPr>
          <w:p w14:paraId="15122380"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ŚREDNI STOPIEŃ SPEŁNIENIA WYMAGAŃ</w:t>
            </w:r>
          </w:p>
          <w:p w14:paraId="73E89E4B"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EDUKACYJNYCH</w:t>
            </w:r>
          </w:p>
        </w:tc>
        <w:tc>
          <w:tcPr>
            <w:tcW w:w="0" w:type="auto"/>
            <w:shd w:val="clear" w:color="auto" w:fill="99CCFF"/>
          </w:tcPr>
          <w:p w14:paraId="3E0D974F"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WYSOKI STOPIEŃ SPEŁNIANIA WYMAGAŃ EDUKACYJNYCH</w:t>
            </w:r>
          </w:p>
        </w:tc>
      </w:tr>
      <w:tr w:rsidR="00572BCA" w:rsidRPr="0011769D" w14:paraId="16C8D96D" w14:textId="77777777" w:rsidTr="00F65C6B">
        <w:tc>
          <w:tcPr>
            <w:tcW w:w="0" w:type="auto"/>
            <w:vMerge w:val="restart"/>
            <w:shd w:val="clear" w:color="auto" w:fill="D9D9D9"/>
          </w:tcPr>
          <w:p w14:paraId="0976A6C1" w14:textId="77777777" w:rsidR="00572BCA" w:rsidRPr="0011769D" w:rsidRDefault="00572BCA" w:rsidP="00F65C6B">
            <w:pPr>
              <w:pStyle w:val="NormalnyWeb"/>
              <w:spacing w:before="0" w:beforeAutospacing="0" w:after="0"/>
              <w:rPr>
                <w:rFonts w:ascii="Verdana" w:hAnsi="Verdana"/>
                <w:b/>
                <w:color w:val="000000"/>
                <w:sz w:val="16"/>
                <w:szCs w:val="16"/>
              </w:rPr>
            </w:pPr>
            <w:r w:rsidRPr="0011769D">
              <w:rPr>
                <w:rFonts w:ascii="Verdana" w:hAnsi="Verdana"/>
                <w:b/>
                <w:color w:val="000000"/>
                <w:sz w:val="16"/>
                <w:szCs w:val="16"/>
              </w:rPr>
              <w:t>WIEDZA:</w:t>
            </w:r>
          </w:p>
          <w:p w14:paraId="27E7EDE4"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Znajomość środków językowych</w:t>
            </w:r>
          </w:p>
        </w:tc>
        <w:tc>
          <w:tcPr>
            <w:tcW w:w="0" w:type="auto"/>
          </w:tcPr>
          <w:p w14:paraId="079E0B04"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kilka podstawowych wyrazów i zwrotów.</w:t>
            </w:r>
          </w:p>
        </w:tc>
        <w:tc>
          <w:tcPr>
            <w:tcW w:w="0" w:type="auto"/>
          </w:tcPr>
          <w:p w14:paraId="55193AFE"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część poznanych wyrazów oraz zwrotów.</w:t>
            </w:r>
          </w:p>
        </w:tc>
        <w:tc>
          <w:tcPr>
            <w:tcW w:w="0" w:type="auto"/>
          </w:tcPr>
          <w:p w14:paraId="43F9185C"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większość poznanych wyrazów oraz zwrotów.</w:t>
            </w:r>
          </w:p>
        </w:tc>
        <w:tc>
          <w:tcPr>
            <w:tcW w:w="0" w:type="auto"/>
          </w:tcPr>
          <w:p w14:paraId="46286573"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wszystkie poznane wyrazy oraz zwroty.</w:t>
            </w:r>
          </w:p>
        </w:tc>
      </w:tr>
      <w:tr w:rsidR="00572BCA" w:rsidRPr="0011769D" w14:paraId="4C42F443" w14:textId="77777777" w:rsidTr="00F65C6B">
        <w:tc>
          <w:tcPr>
            <w:tcW w:w="0" w:type="auto"/>
            <w:vMerge/>
            <w:shd w:val="clear" w:color="auto" w:fill="D9D9D9"/>
          </w:tcPr>
          <w:p w14:paraId="3249EC9C" w14:textId="77777777" w:rsidR="00572BCA" w:rsidRPr="0011769D" w:rsidRDefault="00572BCA" w:rsidP="00F65C6B">
            <w:pPr>
              <w:rPr>
                <w:rFonts w:ascii="Verdana" w:hAnsi="Verdana"/>
                <w:sz w:val="16"/>
                <w:szCs w:val="16"/>
              </w:rPr>
            </w:pPr>
          </w:p>
        </w:tc>
        <w:tc>
          <w:tcPr>
            <w:tcW w:w="0" w:type="auto"/>
          </w:tcPr>
          <w:p w14:paraId="5906F77C"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niewielkim stopniu stosuje poznane struktury gramatyczne w zadaniach językowych. Popełnia liczne błędy:</w:t>
            </w:r>
          </w:p>
        </w:tc>
        <w:tc>
          <w:tcPr>
            <w:tcW w:w="0" w:type="auto"/>
          </w:tcPr>
          <w:p w14:paraId="7B512F94"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Częściowo poprawnie stosuje poznane struktury gramatyczne w zadaniach językowych i własnych wypowiedziach:</w:t>
            </w:r>
          </w:p>
        </w:tc>
        <w:tc>
          <w:tcPr>
            <w:tcW w:w="0" w:type="auto"/>
          </w:tcPr>
          <w:p w14:paraId="749B314E"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większości poprawnie stosuje poznane struktury gramatyczne w zadaniach językowych i własnych wypowiedziach:</w:t>
            </w:r>
          </w:p>
        </w:tc>
        <w:tc>
          <w:tcPr>
            <w:tcW w:w="0" w:type="auto"/>
          </w:tcPr>
          <w:p w14:paraId="00BF76F3"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Poprawnie stosuje poznane struktury gramatyczne w zadaniach językowych i własnych wypowiedziach:</w:t>
            </w:r>
          </w:p>
        </w:tc>
      </w:tr>
      <w:tr w:rsidR="00572BCA" w:rsidRPr="0011769D" w14:paraId="77188F0E" w14:textId="77777777" w:rsidTr="00F65C6B">
        <w:tc>
          <w:tcPr>
            <w:tcW w:w="0" w:type="auto"/>
            <w:vMerge/>
            <w:shd w:val="clear" w:color="auto" w:fill="D9D9D9"/>
          </w:tcPr>
          <w:p w14:paraId="3FA179B8" w14:textId="77777777" w:rsidR="00572BCA" w:rsidRPr="0011769D" w:rsidRDefault="00572BCA" w:rsidP="00F65C6B">
            <w:pPr>
              <w:rPr>
                <w:rFonts w:ascii="Verdana" w:hAnsi="Verdana"/>
                <w:sz w:val="16"/>
                <w:szCs w:val="16"/>
              </w:rPr>
            </w:pPr>
          </w:p>
        </w:tc>
        <w:tc>
          <w:tcPr>
            <w:tcW w:w="0" w:type="auto"/>
            <w:gridSpan w:val="4"/>
          </w:tcPr>
          <w:p w14:paraId="30C762CF" w14:textId="77777777" w:rsidR="00572BCA" w:rsidRPr="0011769D" w:rsidRDefault="00572BCA" w:rsidP="00572BCA">
            <w:pPr>
              <w:pStyle w:val="NormalnyWeb"/>
              <w:numPr>
                <w:ilvl w:val="0"/>
                <w:numId w:val="6"/>
              </w:numPr>
              <w:spacing w:before="0" w:beforeAutospacing="0" w:after="0"/>
              <w:rPr>
                <w:rFonts w:ascii="Verdana" w:hAnsi="Verdana"/>
                <w:color w:val="000000"/>
                <w:sz w:val="16"/>
                <w:szCs w:val="16"/>
              </w:rPr>
            </w:pPr>
            <w:r w:rsidRPr="0011769D">
              <w:rPr>
                <w:rFonts w:ascii="Verdana" w:hAnsi="Verdana"/>
                <w:color w:val="000000"/>
                <w:sz w:val="16"/>
                <w:szCs w:val="16"/>
              </w:rPr>
              <w:t>słownictwo z działu c</w:t>
            </w:r>
            <w:r w:rsidRPr="0011769D">
              <w:rPr>
                <w:rFonts w:ascii="Verdana" w:hAnsi="Verdana"/>
                <w:i/>
                <w:color w:val="000000"/>
                <w:sz w:val="16"/>
                <w:szCs w:val="16"/>
              </w:rPr>
              <w:t>złowiek</w:t>
            </w:r>
          </w:p>
          <w:p w14:paraId="6C26664E" w14:textId="77777777" w:rsidR="00572BCA" w:rsidRPr="00572BCA" w:rsidRDefault="00572BCA" w:rsidP="00572BCA">
            <w:pPr>
              <w:pStyle w:val="NormalnyWeb"/>
              <w:numPr>
                <w:ilvl w:val="0"/>
                <w:numId w:val="6"/>
              </w:numPr>
              <w:spacing w:before="0" w:beforeAutospacing="0" w:after="0"/>
              <w:rPr>
                <w:rFonts w:ascii="Verdana" w:hAnsi="Verdana"/>
                <w:color w:val="000000"/>
                <w:sz w:val="16"/>
                <w:szCs w:val="16"/>
                <w:lang w:val="en-GB"/>
              </w:rPr>
            </w:pPr>
            <w:proofErr w:type="spellStart"/>
            <w:r w:rsidRPr="00572BCA">
              <w:rPr>
                <w:rFonts w:ascii="Verdana" w:hAnsi="Verdana"/>
                <w:color w:val="000000"/>
                <w:sz w:val="16"/>
                <w:szCs w:val="16"/>
                <w:lang w:val="en-GB"/>
              </w:rPr>
              <w:t>c</w:t>
            </w:r>
            <w:r w:rsidRPr="00572BCA">
              <w:rPr>
                <w:rFonts w:ascii="Verdana" w:hAnsi="Verdana" w:cs="Calibri"/>
                <w:color w:val="000000"/>
                <w:sz w:val="16"/>
                <w:szCs w:val="16"/>
                <w:lang w:val="en-GB"/>
              </w:rPr>
              <w:t>zasy</w:t>
            </w:r>
            <w:proofErr w:type="spellEnd"/>
            <w:r w:rsidRPr="00572BCA">
              <w:rPr>
                <w:rFonts w:ascii="Verdana" w:hAnsi="Verdana" w:cs="Calibri"/>
                <w:color w:val="000000"/>
                <w:sz w:val="16"/>
                <w:szCs w:val="16"/>
                <w:lang w:val="en-GB"/>
              </w:rPr>
              <w:t xml:space="preserve"> </w:t>
            </w:r>
            <w:proofErr w:type="spellStart"/>
            <w:r w:rsidRPr="00572BCA">
              <w:rPr>
                <w:rFonts w:ascii="Verdana" w:hAnsi="Verdana" w:cs="Calibri"/>
                <w:color w:val="000000"/>
                <w:sz w:val="16"/>
                <w:szCs w:val="16"/>
                <w:lang w:val="en-GB"/>
              </w:rPr>
              <w:t>teraźniejsze</w:t>
            </w:r>
            <w:proofErr w:type="spellEnd"/>
            <w:r w:rsidRPr="00572BCA">
              <w:rPr>
                <w:rFonts w:ascii="Verdana" w:hAnsi="Verdana" w:cs="Calibri"/>
                <w:color w:val="000000"/>
                <w:sz w:val="16"/>
                <w:szCs w:val="16"/>
                <w:lang w:val="en-GB"/>
              </w:rPr>
              <w:t xml:space="preserve">: </w:t>
            </w:r>
            <w:r w:rsidRPr="00572BCA">
              <w:rPr>
                <w:rFonts w:ascii="Verdana" w:hAnsi="Verdana" w:cs="Calibri"/>
                <w:i/>
                <w:iCs/>
                <w:color w:val="000000"/>
                <w:sz w:val="16"/>
                <w:szCs w:val="16"/>
                <w:lang w:val="en-GB"/>
              </w:rPr>
              <w:t>Present Simple,</w:t>
            </w:r>
            <w:r w:rsidRPr="00572BCA">
              <w:rPr>
                <w:rFonts w:ascii="Verdana" w:hAnsi="Verdana" w:cs="Calibri"/>
                <w:color w:val="000000"/>
                <w:sz w:val="16"/>
                <w:szCs w:val="16"/>
                <w:lang w:val="en-GB"/>
              </w:rPr>
              <w:t xml:space="preserve"> </w:t>
            </w:r>
            <w:r w:rsidRPr="00572BCA">
              <w:rPr>
                <w:rFonts w:ascii="Verdana" w:hAnsi="Verdana" w:cs="Calibri"/>
                <w:i/>
                <w:iCs/>
                <w:color w:val="000000"/>
                <w:sz w:val="16"/>
                <w:szCs w:val="16"/>
                <w:lang w:val="en-GB"/>
              </w:rPr>
              <w:t>Present Continuous, Present Perfect Simple, Present Perfect Continuous</w:t>
            </w:r>
          </w:p>
          <w:p w14:paraId="182FA6A4" w14:textId="77777777" w:rsidR="00572BCA" w:rsidRPr="0011769D" w:rsidRDefault="00572BCA" w:rsidP="00572BCA">
            <w:pPr>
              <w:pStyle w:val="Domynie"/>
              <w:numPr>
                <w:ilvl w:val="0"/>
                <w:numId w:val="6"/>
              </w:numPr>
              <w:rPr>
                <w:rFonts w:ascii="Verdana" w:hAnsi="Verdana" w:cs="Calibri"/>
                <w:b w:val="0"/>
                <w:bCs w:val="0"/>
                <w:color w:val="000000"/>
                <w:sz w:val="16"/>
                <w:szCs w:val="16"/>
              </w:rPr>
            </w:pPr>
            <w:r w:rsidRPr="0011769D">
              <w:rPr>
                <w:rFonts w:ascii="Verdana" w:hAnsi="Verdana"/>
                <w:b w:val="0"/>
                <w:bCs w:val="0"/>
                <w:color w:val="000000"/>
                <w:sz w:val="16"/>
                <w:szCs w:val="16"/>
              </w:rPr>
              <w:t>czasowniki</w:t>
            </w:r>
            <w:r w:rsidRPr="0011769D">
              <w:rPr>
                <w:rFonts w:ascii="Verdana" w:hAnsi="Verdana" w:cs="Calibri"/>
                <w:b w:val="0"/>
                <w:bCs w:val="0"/>
                <w:color w:val="000000"/>
                <w:sz w:val="16"/>
                <w:szCs w:val="16"/>
              </w:rPr>
              <w:t xml:space="preserve"> wyrażające czynności i stany</w:t>
            </w:r>
          </w:p>
        </w:tc>
      </w:tr>
      <w:tr w:rsidR="00572BCA" w:rsidRPr="0011769D" w14:paraId="1AD7FF63" w14:textId="77777777" w:rsidTr="00F65C6B">
        <w:tc>
          <w:tcPr>
            <w:tcW w:w="0" w:type="auto"/>
            <w:shd w:val="clear" w:color="auto" w:fill="D9D9D9"/>
          </w:tcPr>
          <w:p w14:paraId="0435161C"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b/>
                <w:sz w:val="16"/>
                <w:szCs w:val="16"/>
              </w:rPr>
              <w:t>UMIEJĘTNOŚCI</w:t>
            </w:r>
          </w:p>
        </w:tc>
        <w:tc>
          <w:tcPr>
            <w:tcW w:w="0" w:type="auto"/>
          </w:tcPr>
          <w:p w14:paraId="039DD3C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często niewłaściwie reaguje na polecenia</w:t>
            </w:r>
          </w:p>
          <w:p w14:paraId="58D1C46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częściowo poprawnie rozwiązuje niektóre zadania na słuchanie i czytanie ze zrozumieniem</w:t>
            </w:r>
          </w:p>
          <w:p w14:paraId="02682765"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bardzo prostymi zdaniami zdawkowo </w:t>
            </w:r>
            <w:r w:rsidRPr="0011769D">
              <w:rPr>
                <w:rFonts w:ascii="Verdana" w:hAnsi="Verdana" w:cs="Calibri"/>
                <w:b w:val="0"/>
                <w:bCs w:val="0"/>
                <w:color w:val="000000"/>
                <w:sz w:val="16"/>
                <w:szCs w:val="16"/>
              </w:rPr>
              <w:t>opisuje osoby, przedmioty i miejsca, popełniając liczne błędy</w:t>
            </w:r>
          </w:p>
          <w:p w14:paraId="70BBF2DA"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zdawkowo opisuje upodobania, wyraża i uzasadnia opinie, </w:t>
            </w:r>
            <w:r w:rsidRPr="0011769D">
              <w:rPr>
                <w:rFonts w:ascii="Verdana" w:hAnsi="Verdana" w:cs="Calibri"/>
                <w:b/>
                <w:bCs/>
                <w:color w:val="000000"/>
                <w:sz w:val="16"/>
                <w:szCs w:val="16"/>
              </w:rPr>
              <w:t>przedstawia zalety i wady,</w:t>
            </w:r>
            <w:r w:rsidRPr="0011769D">
              <w:rPr>
                <w:rFonts w:ascii="Verdana" w:hAnsi="Verdana" w:cs="Calibri"/>
                <w:b/>
                <w:color w:val="000000"/>
                <w:sz w:val="16"/>
                <w:szCs w:val="16"/>
              </w:rPr>
              <w:t xml:space="preserve"> popełniając liczne błędy</w:t>
            </w:r>
          </w:p>
          <w:p w14:paraId="756098FE"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z trudem uczestniczy</w:t>
            </w:r>
            <w:r w:rsidRPr="0011769D">
              <w:rPr>
                <w:rFonts w:ascii="Verdana" w:hAnsi="Verdana" w:cs="Calibri"/>
                <w:b/>
                <w:color w:val="000000"/>
                <w:sz w:val="16"/>
                <w:szCs w:val="16"/>
              </w:rPr>
              <w:t xml:space="preserve"> w rozmowie, popełniając liczne błędy uzyskuje i przekazuje informacje, zdawkowo wyraża i uzasadnia swoje opinie, pyta o opinie rozmówcy, wyraża swoje upodobania i pyta o upodobania rozmówcy</w:t>
            </w:r>
          </w:p>
          <w:p w14:paraId="15DA4C86" w14:textId="77777777" w:rsidR="00572BCA" w:rsidRPr="0011769D" w:rsidRDefault="00572BCA" w:rsidP="00F65C6B">
            <w:pPr>
              <w:rPr>
                <w:rFonts w:ascii="Verdana" w:hAnsi="Verdana" w:cs="Calibri"/>
                <w:b/>
                <w:bCs/>
                <w:color w:val="000000"/>
                <w:sz w:val="16"/>
                <w:szCs w:val="16"/>
              </w:rPr>
            </w:pPr>
            <w:r w:rsidRPr="0011769D">
              <w:rPr>
                <w:rFonts w:ascii="Verdana" w:hAnsi="Verdana"/>
                <w:b/>
                <w:bCs/>
                <w:sz w:val="16"/>
                <w:szCs w:val="16"/>
              </w:rPr>
              <w:t>–</w:t>
            </w:r>
            <w:r w:rsidRPr="0011769D">
              <w:rPr>
                <w:rFonts w:ascii="Verdana" w:hAnsi="Verdana" w:cs="Calibri"/>
                <w:b/>
                <w:bCs/>
                <w:color w:val="000000"/>
                <w:sz w:val="16"/>
                <w:szCs w:val="16"/>
              </w:rPr>
              <w:t xml:space="preserve"> </w:t>
            </w:r>
            <w:r w:rsidRPr="0011769D">
              <w:rPr>
                <w:rFonts w:ascii="Verdana" w:hAnsi="Verdana"/>
                <w:b/>
                <w:bCs/>
                <w:sz w:val="16"/>
                <w:szCs w:val="16"/>
              </w:rPr>
              <w:t xml:space="preserve">korzystając z podręcznika i pomocy nauczyciela, popełniając dość liczne błędy </w:t>
            </w:r>
            <w:r w:rsidRPr="0011769D">
              <w:rPr>
                <w:rFonts w:ascii="Verdana" w:hAnsi="Verdana" w:cs="Calibri"/>
                <w:b/>
                <w:bCs/>
                <w:color w:val="000000"/>
                <w:sz w:val="16"/>
                <w:szCs w:val="16"/>
              </w:rPr>
              <w:t xml:space="preserve">pisze krótki e-mail do kolegi z Anglii; w którym bardzo prostymi zdaniami zdawkowo </w:t>
            </w:r>
            <w:r w:rsidRPr="0011769D">
              <w:rPr>
                <w:rFonts w:ascii="Verdana" w:hAnsi="Verdana" w:cs="Calibri"/>
                <w:b/>
                <w:bCs/>
                <w:color w:val="000000"/>
                <w:sz w:val="16"/>
                <w:szCs w:val="16"/>
              </w:rPr>
              <w:lastRenderedPageBreak/>
              <w:t>opisuje osobę, którą chciałby poznać; przedstawia intencje, wyraża i uzasadnia swoje opinie; przekazuje informacje i wyjaśnienia; prosi o radę</w:t>
            </w:r>
          </w:p>
          <w:p w14:paraId="72B67B15"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t>– popełniając liczne błędy,</w:t>
            </w:r>
            <w:r w:rsidRPr="0011769D">
              <w:rPr>
                <w:rFonts w:ascii="Verdana" w:hAnsi="Verdana" w:cs="Calibri"/>
                <w:color w:val="000000"/>
                <w:sz w:val="16"/>
                <w:szCs w:val="16"/>
              </w:rPr>
              <w:t xml:space="preserve"> przekazuje w języku obcym niektóre informacje sformułowane w języku polskim i obcym</w:t>
            </w:r>
          </w:p>
        </w:tc>
        <w:tc>
          <w:tcPr>
            <w:tcW w:w="0" w:type="auto"/>
          </w:tcPr>
          <w:p w14:paraId="5D9CBCA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często właściwie reaguje na polecenia</w:t>
            </w:r>
          </w:p>
          <w:p w14:paraId="60FD4AD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poprawnie rozwiązuje zadania na słuchanie i czytanie ze zrozumieniem</w:t>
            </w:r>
          </w:p>
          <w:p w14:paraId="702C4E6D"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częściowo bezbłędnie </w:t>
            </w:r>
            <w:r w:rsidRPr="0011769D">
              <w:rPr>
                <w:rFonts w:ascii="Verdana" w:hAnsi="Verdana" w:cs="Calibri"/>
                <w:b w:val="0"/>
                <w:bCs w:val="0"/>
                <w:color w:val="000000"/>
                <w:sz w:val="16"/>
                <w:szCs w:val="16"/>
              </w:rPr>
              <w:t>stosuje styl wypowiedzi odpowiedni do sytuacji</w:t>
            </w:r>
          </w:p>
          <w:p w14:paraId="6EC99A44"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opisuje osoby,  przedmioty i miejsca, popełniając dość liczne błędy</w:t>
            </w:r>
          </w:p>
          <w:p w14:paraId="4730077B"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 xml:space="preserve">– </w:t>
            </w:r>
            <w:r w:rsidRPr="0011769D">
              <w:rPr>
                <w:rFonts w:ascii="Verdana" w:hAnsi="Verdana" w:cs="Calibri"/>
                <w:b/>
                <w:color w:val="000000"/>
                <w:sz w:val="16"/>
                <w:szCs w:val="16"/>
              </w:rPr>
              <w:t xml:space="preserve">opisuje upodobania, wyraża i uzasadnia opinie, </w:t>
            </w:r>
            <w:r w:rsidRPr="0011769D">
              <w:rPr>
                <w:rFonts w:ascii="Verdana" w:hAnsi="Verdana" w:cs="Calibri"/>
                <w:b/>
                <w:bCs/>
                <w:color w:val="000000"/>
                <w:sz w:val="16"/>
                <w:szCs w:val="16"/>
              </w:rPr>
              <w:t xml:space="preserve">przedstawia zalety i wady, </w:t>
            </w:r>
            <w:r w:rsidRPr="0011769D">
              <w:rPr>
                <w:rFonts w:ascii="Verdana" w:hAnsi="Verdana" w:cs="Calibri"/>
                <w:b/>
                <w:color w:val="000000"/>
                <w:sz w:val="16"/>
                <w:szCs w:val="16"/>
              </w:rPr>
              <w:t>popełniając dość liczne błędy</w:t>
            </w:r>
          </w:p>
          <w:p w14:paraId="189BDF5D"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stara się aktywnie </w:t>
            </w:r>
            <w:r w:rsidRPr="0011769D">
              <w:rPr>
                <w:rFonts w:ascii="Verdana" w:hAnsi="Verdana" w:cs="Calibri"/>
                <w:b/>
                <w:color w:val="000000"/>
                <w:sz w:val="16"/>
                <w:szCs w:val="16"/>
              </w:rPr>
              <w:t>uczestniczyć w rozmowie, rozpoczyna, prowadzi i kończy rozmowę, podtrzymuje rozmowę w przypadku trudności w jej przebiegu, popełniając dość liczne błędy uzyskuje i przekazuje informacje, wyraża i uzasadnia swoje opinie, pyta o opinie rozmówcy, wyraża swoje upodobania i pyta o upodobania rozmówcy</w:t>
            </w:r>
          </w:p>
          <w:p w14:paraId="2ED4B8EB" w14:textId="77777777" w:rsidR="00572BCA" w:rsidRPr="0011769D" w:rsidRDefault="00572BCA" w:rsidP="00F65C6B">
            <w:pPr>
              <w:rPr>
                <w:rFonts w:ascii="Verdana" w:hAnsi="Verdana" w:cs="Calibri"/>
                <w:b/>
                <w:bCs/>
                <w:color w:val="000000"/>
                <w:sz w:val="16"/>
                <w:szCs w:val="16"/>
              </w:rPr>
            </w:pPr>
            <w:r w:rsidRPr="0011769D">
              <w:rPr>
                <w:rFonts w:ascii="Verdana" w:hAnsi="Verdana"/>
                <w:b/>
                <w:bCs/>
                <w:sz w:val="16"/>
                <w:szCs w:val="16"/>
              </w:rPr>
              <w:lastRenderedPageBreak/>
              <w:t>–</w:t>
            </w:r>
            <w:r w:rsidRPr="0011769D">
              <w:rPr>
                <w:rFonts w:ascii="Verdana" w:hAnsi="Verdana" w:cs="Calibri"/>
                <w:b/>
                <w:bCs/>
                <w:color w:val="000000"/>
                <w:sz w:val="16"/>
                <w:szCs w:val="16"/>
              </w:rPr>
              <w:t xml:space="preserve"> </w:t>
            </w:r>
            <w:r w:rsidRPr="0011769D">
              <w:rPr>
                <w:rFonts w:ascii="Verdana" w:hAnsi="Verdana"/>
                <w:b/>
                <w:bCs/>
                <w:sz w:val="16"/>
                <w:szCs w:val="16"/>
              </w:rPr>
              <w:t xml:space="preserve">korzystając z podręcznika, popełniając dość liczne błędy </w:t>
            </w:r>
            <w:r w:rsidRPr="0011769D">
              <w:rPr>
                <w:rFonts w:ascii="Verdana" w:hAnsi="Verdana" w:cs="Calibri"/>
                <w:b/>
                <w:bCs/>
                <w:color w:val="000000"/>
                <w:sz w:val="16"/>
                <w:szCs w:val="16"/>
              </w:rPr>
              <w:t>pisze e-mail do kolegi z Anglii; w którym prostymi zdaniami opisuje osobę, którą chciałby poznać; przedstawia intencje, wyraża i uzasadnia swoje opinie; przekazuje informacje i wyjaśnienia; prosi o radę; stosuje odpowiednie zasady konstruowania tekstów; stosuje styl wypowiedzi adekwatny do sytuacji; stosuje zwroty i formy grzecznościowe</w:t>
            </w:r>
          </w:p>
          <w:p w14:paraId="31C6E9D0"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t>– częściowo bezbłędnie</w:t>
            </w:r>
            <w:r w:rsidRPr="0011769D">
              <w:rPr>
                <w:rFonts w:ascii="Verdana" w:hAnsi="Verdana" w:cs="Calibri"/>
                <w:color w:val="000000"/>
                <w:sz w:val="16"/>
                <w:szCs w:val="16"/>
              </w:rPr>
              <w:t xml:space="preserve"> przekazuje w języku obcym niektóre informacje sformułowane w języku polskim i obcym</w:t>
            </w:r>
          </w:p>
        </w:tc>
        <w:tc>
          <w:tcPr>
            <w:tcW w:w="0" w:type="auto"/>
          </w:tcPr>
          <w:p w14:paraId="37048D4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na ogół właściwie reaguje na polecenia</w:t>
            </w:r>
          </w:p>
          <w:p w14:paraId="44ABD56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w większości poprawnie rozwiązuje zadania na słuchanie i czytanie ze zrozumieniem</w:t>
            </w:r>
          </w:p>
          <w:p w14:paraId="0F267B4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bezbłędnie </w:t>
            </w:r>
            <w:r w:rsidRPr="0011769D">
              <w:rPr>
                <w:rFonts w:ascii="Verdana" w:hAnsi="Verdana" w:cs="Calibri"/>
                <w:b w:val="0"/>
                <w:bCs w:val="0"/>
                <w:color w:val="000000"/>
                <w:sz w:val="16"/>
                <w:szCs w:val="16"/>
              </w:rPr>
              <w:t>stosuje styl wypowiedzi odpowiedni do sytuacji</w:t>
            </w:r>
          </w:p>
          <w:p w14:paraId="525428BC"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opisuje osoby,  przedmioty i miejsca</w:t>
            </w:r>
          </w:p>
          <w:p w14:paraId="01AB9B41"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na ogół poprawnie opisuje upodobania, wyraża i uzasadnia opinie,</w:t>
            </w:r>
            <w:r w:rsidRPr="0011769D">
              <w:rPr>
                <w:rFonts w:ascii="Verdana" w:hAnsi="Verdana" w:cs="Calibri"/>
                <w:b/>
                <w:bCs/>
                <w:color w:val="000000"/>
                <w:sz w:val="16"/>
                <w:szCs w:val="16"/>
              </w:rPr>
              <w:t xml:space="preserve"> przedstawia zalety i wady</w:t>
            </w:r>
          </w:p>
          <w:p w14:paraId="2F6FAFC2"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na ogół aktywnie </w:t>
            </w:r>
            <w:r w:rsidRPr="0011769D">
              <w:rPr>
                <w:rFonts w:ascii="Verdana" w:hAnsi="Verdana" w:cs="Calibri"/>
                <w:b/>
                <w:color w:val="000000"/>
                <w:sz w:val="16"/>
                <w:szCs w:val="16"/>
              </w:rPr>
              <w:t>uczestniczy w rozmowie, rozpoczyna, prowadzi i kończy rozmowę, podtrzymuje rozmowę w przypadku trudności w jej przebiegu, popełniając nieliczne błędy uzyskuje i przekazuje informacje, wyraża i uzasadnia swoje opinie, pyta o opinie rozmówcy, wyraża swoje upodobania i pyta o upodobania rozmówcy</w:t>
            </w:r>
          </w:p>
          <w:p w14:paraId="6AB66038" w14:textId="77777777" w:rsidR="00572BCA" w:rsidRPr="0011769D" w:rsidRDefault="00572BCA" w:rsidP="00F65C6B">
            <w:pPr>
              <w:rPr>
                <w:rFonts w:ascii="Verdana" w:hAnsi="Verdana" w:cs="Calibri"/>
                <w:b/>
                <w:bCs/>
                <w:color w:val="000000"/>
                <w:sz w:val="16"/>
                <w:szCs w:val="16"/>
              </w:rPr>
            </w:pPr>
            <w:r w:rsidRPr="0011769D">
              <w:rPr>
                <w:rFonts w:ascii="Verdana" w:hAnsi="Verdana"/>
                <w:b/>
                <w:bCs/>
                <w:sz w:val="16"/>
                <w:szCs w:val="16"/>
              </w:rPr>
              <w:t>–</w:t>
            </w:r>
            <w:r w:rsidRPr="0011769D">
              <w:rPr>
                <w:rFonts w:ascii="Verdana" w:hAnsi="Verdana" w:cs="Calibri"/>
                <w:b/>
                <w:bCs/>
                <w:color w:val="000000"/>
                <w:sz w:val="16"/>
                <w:szCs w:val="16"/>
              </w:rPr>
              <w:t xml:space="preserve"> na ogół bezbłędnie pisze e-mail do kolegi z Anglii; w którym opisuje osobę, którą </w:t>
            </w:r>
            <w:r w:rsidRPr="0011769D">
              <w:rPr>
                <w:rFonts w:ascii="Verdana" w:hAnsi="Verdana" w:cs="Calibri"/>
                <w:b/>
                <w:bCs/>
                <w:color w:val="000000"/>
                <w:sz w:val="16"/>
                <w:szCs w:val="16"/>
              </w:rPr>
              <w:lastRenderedPageBreak/>
              <w:t>chciałby poznać; przedstawia intencje, wyraża i uzasadnia swoje opinie; przekazuje informacje i wyjaśnienia; prosi o radę; stosuje odpowiednie zasady konstruowania tekstów; stosuje styl wypowiedzi adekwatny do sytuacji; stosuje zwroty i formy grzecznościowe</w:t>
            </w:r>
          </w:p>
          <w:p w14:paraId="719644C5"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b/>
                <w:bCs/>
                <w:sz w:val="16"/>
                <w:szCs w:val="16"/>
              </w:rPr>
              <w:t xml:space="preserve">– </w:t>
            </w:r>
            <w:r w:rsidRPr="0011769D">
              <w:rPr>
                <w:rFonts w:ascii="Verdana" w:hAnsi="Verdana"/>
                <w:sz w:val="16"/>
                <w:szCs w:val="16"/>
              </w:rPr>
              <w:t>na ogół bezbłędnie</w:t>
            </w:r>
            <w:r w:rsidRPr="0011769D">
              <w:rPr>
                <w:rFonts w:ascii="Verdana" w:hAnsi="Verdana" w:cs="Calibri"/>
                <w:color w:val="000000"/>
                <w:sz w:val="16"/>
                <w:szCs w:val="16"/>
              </w:rPr>
              <w:t xml:space="preserve"> przekazuje w języku obcym informacje sformułowane w języku polskim i obcym</w:t>
            </w:r>
          </w:p>
        </w:tc>
        <w:tc>
          <w:tcPr>
            <w:tcW w:w="0" w:type="auto"/>
          </w:tcPr>
          <w:p w14:paraId="2CD9202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właściwie reaguje na polecenia</w:t>
            </w:r>
          </w:p>
          <w:p w14:paraId="20B2F88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rozwiązuje wszystkie zadania na słuchanie i czytanie ze zrozumieniem</w:t>
            </w:r>
          </w:p>
          <w:p w14:paraId="0CF5C2D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bezbłędnie </w:t>
            </w:r>
            <w:r w:rsidRPr="0011769D">
              <w:rPr>
                <w:rFonts w:ascii="Verdana" w:hAnsi="Verdana" w:cs="Calibri"/>
                <w:b w:val="0"/>
                <w:bCs w:val="0"/>
                <w:color w:val="000000"/>
                <w:sz w:val="16"/>
                <w:szCs w:val="16"/>
              </w:rPr>
              <w:t>stosuje styl wypowiedzi odpowiedni do sytuacji</w:t>
            </w:r>
          </w:p>
          <w:p w14:paraId="4B3F88FE"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używając zdań złożonych, </w:t>
            </w:r>
            <w:r w:rsidRPr="0011769D">
              <w:rPr>
                <w:rFonts w:ascii="Verdana" w:hAnsi="Verdana" w:cs="Calibri"/>
                <w:b w:val="0"/>
                <w:bCs w:val="0"/>
                <w:color w:val="000000"/>
                <w:sz w:val="16"/>
                <w:szCs w:val="16"/>
              </w:rPr>
              <w:t>opisuje osoby, przedmioty i miejsca</w:t>
            </w:r>
          </w:p>
          <w:p w14:paraId="5F775389"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bezbłędnie i szczegółowo opisuje upodobania, wyraża i uzasadnia opinie, </w:t>
            </w:r>
            <w:r w:rsidRPr="0011769D">
              <w:rPr>
                <w:rFonts w:ascii="Verdana" w:hAnsi="Verdana" w:cs="Calibri"/>
                <w:b/>
                <w:bCs/>
                <w:color w:val="000000"/>
                <w:sz w:val="16"/>
                <w:szCs w:val="16"/>
              </w:rPr>
              <w:t>przedstawia zalety i wady</w:t>
            </w:r>
          </w:p>
          <w:p w14:paraId="7FCC91BF"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aktywnie </w:t>
            </w:r>
            <w:r w:rsidRPr="0011769D">
              <w:rPr>
                <w:rFonts w:ascii="Verdana" w:hAnsi="Verdana" w:cs="Calibri"/>
                <w:b/>
                <w:color w:val="000000"/>
                <w:sz w:val="16"/>
                <w:szCs w:val="16"/>
              </w:rPr>
              <w:t>uczestniczy w rozmowie, rozpoczyna, prowadzi i kończy rozmowę, podtrzymuje rozmowę w przypadku trudności w jej przebiegu, bezbłędnie uzyskuje i przekazuje informacje, wyraża i uzasadnia swoje opinie, pyta o opinie rozmówcy, wyraża swoje upodobania i pyta o upodobania rozmówcy</w:t>
            </w:r>
          </w:p>
          <w:p w14:paraId="66004A90" w14:textId="77777777" w:rsidR="00572BCA" w:rsidRPr="0011769D" w:rsidRDefault="00572BCA" w:rsidP="00F65C6B">
            <w:pPr>
              <w:rPr>
                <w:rFonts w:ascii="Verdana" w:hAnsi="Verdana" w:cs="Calibri"/>
                <w:b/>
                <w:bCs/>
                <w:color w:val="000000"/>
                <w:sz w:val="16"/>
                <w:szCs w:val="16"/>
              </w:rPr>
            </w:pPr>
            <w:r w:rsidRPr="0011769D">
              <w:rPr>
                <w:rFonts w:ascii="Verdana" w:hAnsi="Verdana"/>
                <w:b/>
                <w:bCs/>
                <w:sz w:val="16"/>
                <w:szCs w:val="16"/>
              </w:rPr>
              <w:t>–</w:t>
            </w:r>
            <w:r w:rsidRPr="0011769D">
              <w:rPr>
                <w:rFonts w:ascii="Verdana" w:hAnsi="Verdana" w:cs="Calibri"/>
                <w:b/>
                <w:bCs/>
                <w:color w:val="000000"/>
                <w:sz w:val="16"/>
                <w:szCs w:val="16"/>
              </w:rPr>
              <w:t xml:space="preserve"> samodzielnie i bezbłędnie pisze e-mail do kolegi z Anglii; w którym przy pomocy zdań złożonych, opisuje osobę, którą </w:t>
            </w:r>
            <w:r w:rsidRPr="0011769D">
              <w:rPr>
                <w:rFonts w:ascii="Verdana" w:hAnsi="Verdana" w:cs="Calibri"/>
                <w:b/>
                <w:bCs/>
                <w:color w:val="000000"/>
                <w:sz w:val="16"/>
                <w:szCs w:val="16"/>
              </w:rPr>
              <w:lastRenderedPageBreak/>
              <w:t>chciałby poznać; przedstawia intencje, wyraża i uzasadnia swoje opinie; przekazuje informacje i wyjaśnienia; prosi o radę; stosuje odpowiednie zasady konstruowania tekstów; stosuje styl wypowiedzi adekwatny do sytuacji; stosuje zwroty i formy grzecznościowe</w:t>
            </w:r>
          </w:p>
          <w:p w14:paraId="3439720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bezbłędnie</w:t>
            </w:r>
            <w:r w:rsidRPr="0011769D">
              <w:rPr>
                <w:rFonts w:ascii="Verdana" w:hAnsi="Verdana" w:cs="Calibri"/>
                <w:b w:val="0"/>
                <w:bCs w:val="0"/>
                <w:color w:val="000000"/>
                <w:sz w:val="16"/>
                <w:szCs w:val="16"/>
              </w:rPr>
              <w:t xml:space="preserve"> przekazuje w języku obcym wszystkie informacje sformułowane w języku polskim i obcym</w:t>
            </w:r>
          </w:p>
        </w:tc>
      </w:tr>
      <w:tr w:rsidR="00572BCA" w:rsidRPr="0011769D" w14:paraId="58CCE003" w14:textId="77777777" w:rsidTr="00F65C6B">
        <w:tc>
          <w:tcPr>
            <w:tcW w:w="0" w:type="auto"/>
            <w:gridSpan w:val="5"/>
            <w:shd w:val="clear" w:color="auto" w:fill="00B050"/>
          </w:tcPr>
          <w:p w14:paraId="6B6D3D13"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lastRenderedPageBreak/>
              <w:t>Miejsce zamieszkania</w:t>
            </w:r>
          </w:p>
        </w:tc>
      </w:tr>
      <w:tr w:rsidR="00572BCA" w:rsidRPr="0011769D" w14:paraId="068FE47D" w14:textId="77777777" w:rsidTr="00F65C6B">
        <w:tc>
          <w:tcPr>
            <w:tcW w:w="0" w:type="auto"/>
            <w:shd w:val="clear" w:color="auto" w:fill="D9D9D9"/>
          </w:tcPr>
          <w:p w14:paraId="46BAB253"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br w:type="page"/>
            </w:r>
          </w:p>
          <w:p w14:paraId="0357EED3"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t>OCENA</w:t>
            </w:r>
          </w:p>
          <w:p w14:paraId="5F71D1DE" w14:textId="77777777" w:rsidR="00572BCA" w:rsidRPr="0011769D" w:rsidRDefault="00572BCA" w:rsidP="00F65C6B">
            <w:pPr>
              <w:pStyle w:val="NormalnyWeb"/>
              <w:spacing w:before="0" w:beforeAutospacing="0" w:after="0"/>
              <w:rPr>
                <w:rFonts w:ascii="Verdana" w:hAnsi="Verdana"/>
                <w:b/>
                <w:sz w:val="16"/>
                <w:szCs w:val="16"/>
              </w:rPr>
            </w:pPr>
          </w:p>
        </w:tc>
        <w:tc>
          <w:tcPr>
            <w:tcW w:w="0" w:type="auto"/>
          </w:tcPr>
          <w:p w14:paraId="2C8D1AD9"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3C4BD192"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DOPUSZCZAJĄCA</w:t>
            </w:r>
          </w:p>
        </w:tc>
        <w:tc>
          <w:tcPr>
            <w:tcW w:w="0" w:type="auto"/>
            <w:shd w:val="clear" w:color="auto" w:fill="99CCFF"/>
          </w:tcPr>
          <w:p w14:paraId="43B3A69B"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5E0B569B"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DOSTATECZNA</w:t>
            </w:r>
          </w:p>
        </w:tc>
        <w:tc>
          <w:tcPr>
            <w:tcW w:w="0" w:type="auto"/>
          </w:tcPr>
          <w:p w14:paraId="74067164"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3638F78C"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DOBRA</w:t>
            </w:r>
          </w:p>
        </w:tc>
        <w:tc>
          <w:tcPr>
            <w:tcW w:w="0" w:type="auto"/>
            <w:shd w:val="clear" w:color="auto" w:fill="99CCFF"/>
          </w:tcPr>
          <w:p w14:paraId="427D9731"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671E0AC4" w14:textId="77777777" w:rsidR="00572BCA" w:rsidRPr="0011769D" w:rsidRDefault="00572BCA" w:rsidP="00F65C6B">
            <w:pPr>
              <w:pStyle w:val="NormalnyWeb"/>
              <w:spacing w:before="0" w:beforeAutospacing="0" w:after="0"/>
              <w:jc w:val="center"/>
              <w:rPr>
                <w:rFonts w:ascii="Verdana" w:hAnsi="Verdana"/>
                <w:b/>
                <w:color w:val="000000"/>
                <w:sz w:val="16"/>
                <w:szCs w:val="16"/>
              </w:rPr>
            </w:pPr>
            <w:r w:rsidRPr="0011769D">
              <w:rPr>
                <w:rFonts w:ascii="Verdana" w:hAnsi="Verdana"/>
                <w:b/>
                <w:color w:val="000000"/>
                <w:sz w:val="16"/>
                <w:szCs w:val="16"/>
              </w:rPr>
              <w:t>BARDZO DOBRA</w:t>
            </w:r>
          </w:p>
        </w:tc>
      </w:tr>
      <w:tr w:rsidR="00572BCA" w:rsidRPr="0011769D" w14:paraId="68E0E8DE" w14:textId="77777777" w:rsidTr="00F65C6B">
        <w:tc>
          <w:tcPr>
            <w:tcW w:w="0" w:type="auto"/>
            <w:shd w:val="clear" w:color="auto" w:fill="D9D9D9"/>
          </w:tcPr>
          <w:p w14:paraId="593D365F" w14:textId="77777777" w:rsidR="00572BCA" w:rsidRPr="0011769D" w:rsidRDefault="00572BCA" w:rsidP="00F65C6B">
            <w:pPr>
              <w:pStyle w:val="Zawartotabeli"/>
              <w:rPr>
                <w:rFonts w:ascii="Verdana" w:hAnsi="Verdana"/>
                <w:sz w:val="16"/>
                <w:szCs w:val="16"/>
              </w:rPr>
            </w:pPr>
          </w:p>
          <w:p w14:paraId="1C5BC5BD" w14:textId="77777777" w:rsidR="00572BCA" w:rsidRPr="0011769D" w:rsidRDefault="00572BCA" w:rsidP="00F65C6B">
            <w:pPr>
              <w:pStyle w:val="Zawartotabeli"/>
              <w:rPr>
                <w:rFonts w:ascii="Verdana" w:hAnsi="Verdana"/>
                <w:sz w:val="16"/>
                <w:szCs w:val="16"/>
              </w:rPr>
            </w:pPr>
          </w:p>
        </w:tc>
        <w:tc>
          <w:tcPr>
            <w:tcW w:w="0" w:type="auto"/>
          </w:tcPr>
          <w:p w14:paraId="07BD945E"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NISKI STOPIEŃ SPEŁNIENIA WYMAGAŃ EDUKACYJNYCH</w:t>
            </w:r>
          </w:p>
        </w:tc>
        <w:tc>
          <w:tcPr>
            <w:tcW w:w="0" w:type="auto"/>
            <w:shd w:val="clear" w:color="auto" w:fill="99CCFF"/>
          </w:tcPr>
          <w:p w14:paraId="0EF1902D"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PODSTAWOWY STOPIEŃ SPEŁNIENIA WYMAGAŃ EDUKACYJNYCH</w:t>
            </w:r>
          </w:p>
        </w:tc>
        <w:tc>
          <w:tcPr>
            <w:tcW w:w="0" w:type="auto"/>
          </w:tcPr>
          <w:p w14:paraId="6434C066"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ŚREDNI STOPIEŃ SPEŁNIENIA WYMAGAŃ</w:t>
            </w:r>
          </w:p>
          <w:p w14:paraId="56C5EFC8"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EDUKACYJNYCH</w:t>
            </w:r>
          </w:p>
        </w:tc>
        <w:tc>
          <w:tcPr>
            <w:tcW w:w="0" w:type="auto"/>
            <w:shd w:val="clear" w:color="auto" w:fill="99CCFF"/>
          </w:tcPr>
          <w:p w14:paraId="028CA6A0"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WYSOKI STOPIEŃ SPEŁNIANIA WYMAGAŃ EDUKACYJNYCH</w:t>
            </w:r>
          </w:p>
        </w:tc>
      </w:tr>
      <w:tr w:rsidR="00572BCA" w:rsidRPr="0011769D" w14:paraId="5E5CB48A" w14:textId="77777777" w:rsidTr="00F65C6B">
        <w:tc>
          <w:tcPr>
            <w:tcW w:w="0" w:type="auto"/>
            <w:vMerge w:val="restart"/>
            <w:shd w:val="clear" w:color="auto" w:fill="D9D9D9"/>
          </w:tcPr>
          <w:p w14:paraId="175274F4" w14:textId="77777777" w:rsidR="00572BCA" w:rsidRPr="0011769D" w:rsidRDefault="00572BCA" w:rsidP="00F65C6B">
            <w:pPr>
              <w:pStyle w:val="NormalnyWeb"/>
              <w:spacing w:before="0" w:beforeAutospacing="0" w:after="0"/>
              <w:rPr>
                <w:rFonts w:ascii="Verdana" w:hAnsi="Verdana"/>
                <w:b/>
                <w:color w:val="000000"/>
                <w:sz w:val="16"/>
                <w:szCs w:val="16"/>
              </w:rPr>
            </w:pPr>
            <w:r w:rsidRPr="0011769D">
              <w:rPr>
                <w:rFonts w:ascii="Verdana" w:hAnsi="Verdana"/>
                <w:b/>
                <w:color w:val="000000"/>
                <w:sz w:val="16"/>
                <w:szCs w:val="16"/>
              </w:rPr>
              <w:t>WIEDZA:</w:t>
            </w:r>
          </w:p>
          <w:p w14:paraId="515D7920"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Znajomość środków językowych</w:t>
            </w:r>
          </w:p>
        </w:tc>
        <w:tc>
          <w:tcPr>
            <w:tcW w:w="0" w:type="auto"/>
          </w:tcPr>
          <w:p w14:paraId="09FC9B38"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kilka podstawowych wyrazów i zwrotów.</w:t>
            </w:r>
          </w:p>
        </w:tc>
        <w:tc>
          <w:tcPr>
            <w:tcW w:w="0" w:type="auto"/>
          </w:tcPr>
          <w:p w14:paraId="3ADB579C"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część poznanych wyrazów oraz zwrotów.</w:t>
            </w:r>
          </w:p>
        </w:tc>
        <w:tc>
          <w:tcPr>
            <w:tcW w:w="0" w:type="auto"/>
          </w:tcPr>
          <w:p w14:paraId="0BBCD238"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większość poznanych wyrazów oraz zwrotów.</w:t>
            </w:r>
          </w:p>
        </w:tc>
        <w:tc>
          <w:tcPr>
            <w:tcW w:w="0" w:type="auto"/>
          </w:tcPr>
          <w:p w14:paraId="65D959F3"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wszystkie poznane wyrazy oraz zwroty.</w:t>
            </w:r>
          </w:p>
        </w:tc>
      </w:tr>
      <w:tr w:rsidR="00572BCA" w:rsidRPr="0011769D" w14:paraId="0B8714B6" w14:textId="77777777" w:rsidTr="00F65C6B">
        <w:tc>
          <w:tcPr>
            <w:tcW w:w="0" w:type="auto"/>
            <w:vMerge/>
            <w:shd w:val="clear" w:color="auto" w:fill="D9D9D9"/>
          </w:tcPr>
          <w:p w14:paraId="2586F63D" w14:textId="77777777" w:rsidR="00572BCA" w:rsidRPr="0011769D" w:rsidRDefault="00572BCA" w:rsidP="00F65C6B">
            <w:pPr>
              <w:rPr>
                <w:rFonts w:ascii="Verdana" w:hAnsi="Verdana"/>
                <w:sz w:val="16"/>
                <w:szCs w:val="16"/>
              </w:rPr>
            </w:pPr>
          </w:p>
        </w:tc>
        <w:tc>
          <w:tcPr>
            <w:tcW w:w="0" w:type="auto"/>
          </w:tcPr>
          <w:p w14:paraId="45A14F69"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niewielkim stopniu stosuje poznane struktury gramatyczne w zadaniach językowych. Popełnia liczne błędy:</w:t>
            </w:r>
          </w:p>
        </w:tc>
        <w:tc>
          <w:tcPr>
            <w:tcW w:w="0" w:type="auto"/>
          </w:tcPr>
          <w:p w14:paraId="58705366"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Częściowo poprawnie stosuje poznane struktury gramatyczne w zadaniach językowych i własnych wypowiedziach:</w:t>
            </w:r>
          </w:p>
        </w:tc>
        <w:tc>
          <w:tcPr>
            <w:tcW w:w="0" w:type="auto"/>
          </w:tcPr>
          <w:p w14:paraId="683C4B3E"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większości poprawnie stosuje poznane struktury gramatyczne w zadaniach językowych i własnych wypowiedziach:</w:t>
            </w:r>
          </w:p>
        </w:tc>
        <w:tc>
          <w:tcPr>
            <w:tcW w:w="0" w:type="auto"/>
          </w:tcPr>
          <w:p w14:paraId="6C1F6588"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Poprawnie stosuje poznane struktury gramatyczne w zadaniach językowych i własnych wypowiedziach:</w:t>
            </w:r>
          </w:p>
        </w:tc>
      </w:tr>
      <w:tr w:rsidR="00572BCA" w:rsidRPr="0011769D" w14:paraId="6EEAE82C" w14:textId="77777777" w:rsidTr="00F65C6B">
        <w:tc>
          <w:tcPr>
            <w:tcW w:w="0" w:type="auto"/>
            <w:vMerge/>
            <w:shd w:val="clear" w:color="auto" w:fill="D9D9D9"/>
          </w:tcPr>
          <w:p w14:paraId="583238CC" w14:textId="77777777" w:rsidR="00572BCA" w:rsidRPr="0011769D" w:rsidRDefault="00572BCA" w:rsidP="00F65C6B">
            <w:pPr>
              <w:rPr>
                <w:rFonts w:ascii="Verdana" w:hAnsi="Verdana"/>
                <w:sz w:val="16"/>
                <w:szCs w:val="16"/>
              </w:rPr>
            </w:pPr>
          </w:p>
        </w:tc>
        <w:tc>
          <w:tcPr>
            <w:tcW w:w="0" w:type="auto"/>
            <w:gridSpan w:val="4"/>
          </w:tcPr>
          <w:p w14:paraId="19B9CA2C" w14:textId="77777777" w:rsidR="00572BCA" w:rsidRPr="0011769D" w:rsidRDefault="00572BCA" w:rsidP="00572BCA">
            <w:pPr>
              <w:pStyle w:val="NormalnyWeb"/>
              <w:numPr>
                <w:ilvl w:val="0"/>
                <w:numId w:val="16"/>
              </w:numPr>
              <w:spacing w:before="0" w:beforeAutospacing="0" w:after="0"/>
              <w:rPr>
                <w:rFonts w:ascii="Verdana" w:hAnsi="Verdana"/>
                <w:color w:val="000000"/>
                <w:sz w:val="16"/>
                <w:szCs w:val="16"/>
              </w:rPr>
            </w:pPr>
            <w:r w:rsidRPr="0011769D">
              <w:rPr>
                <w:rFonts w:ascii="Verdana" w:hAnsi="Verdana"/>
                <w:color w:val="000000"/>
                <w:sz w:val="16"/>
                <w:szCs w:val="16"/>
              </w:rPr>
              <w:t>słownictwo z działu miejsce zamieszkania</w:t>
            </w:r>
          </w:p>
          <w:p w14:paraId="078DA838" w14:textId="77777777" w:rsidR="00572BCA" w:rsidRPr="00572BCA" w:rsidRDefault="00572BCA" w:rsidP="00572BCA">
            <w:pPr>
              <w:pStyle w:val="NormalnyWeb"/>
              <w:numPr>
                <w:ilvl w:val="0"/>
                <w:numId w:val="16"/>
              </w:numPr>
              <w:spacing w:before="0" w:beforeAutospacing="0" w:after="0"/>
              <w:rPr>
                <w:rFonts w:ascii="Verdana" w:hAnsi="Verdana"/>
                <w:color w:val="000000"/>
                <w:sz w:val="16"/>
                <w:szCs w:val="16"/>
                <w:lang w:val="en-GB"/>
              </w:rPr>
            </w:pPr>
            <w:proofErr w:type="spellStart"/>
            <w:r w:rsidRPr="00572BCA">
              <w:rPr>
                <w:rFonts w:ascii="Verdana" w:hAnsi="Verdana"/>
                <w:color w:val="000000"/>
                <w:sz w:val="16"/>
                <w:szCs w:val="16"/>
                <w:lang w:val="en-GB"/>
              </w:rPr>
              <w:t>c</w:t>
            </w:r>
            <w:r w:rsidRPr="00572BCA">
              <w:rPr>
                <w:rFonts w:ascii="Verdana" w:hAnsi="Verdana" w:cs="Calibri"/>
                <w:color w:val="000000"/>
                <w:sz w:val="16"/>
                <w:szCs w:val="16"/>
                <w:lang w:val="en-GB"/>
              </w:rPr>
              <w:t>zasy</w:t>
            </w:r>
            <w:proofErr w:type="spellEnd"/>
            <w:r w:rsidRPr="00572BCA">
              <w:rPr>
                <w:rFonts w:ascii="Verdana" w:hAnsi="Verdana" w:cs="Calibri"/>
                <w:color w:val="000000"/>
                <w:sz w:val="16"/>
                <w:szCs w:val="16"/>
                <w:lang w:val="en-GB"/>
              </w:rPr>
              <w:t xml:space="preserve"> </w:t>
            </w:r>
            <w:proofErr w:type="spellStart"/>
            <w:r w:rsidRPr="00572BCA">
              <w:rPr>
                <w:rFonts w:ascii="Verdana" w:hAnsi="Verdana" w:cs="Calibri"/>
                <w:color w:val="000000"/>
                <w:sz w:val="16"/>
                <w:szCs w:val="16"/>
                <w:lang w:val="en-GB"/>
              </w:rPr>
              <w:t>przeszłe</w:t>
            </w:r>
            <w:proofErr w:type="spellEnd"/>
            <w:r w:rsidRPr="00572BCA">
              <w:rPr>
                <w:rFonts w:ascii="Verdana" w:hAnsi="Verdana" w:cs="Calibri"/>
                <w:color w:val="000000"/>
                <w:sz w:val="16"/>
                <w:szCs w:val="16"/>
                <w:lang w:val="en-GB"/>
              </w:rPr>
              <w:t xml:space="preserve">: </w:t>
            </w:r>
            <w:r w:rsidRPr="00572BCA">
              <w:rPr>
                <w:rFonts w:ascii="Verdana" w:hAnsi="Verdana" w:cs="Calibri"/>
                <w:i/>
                <w:iCs/>
                <w:color w:val="000000"/>
                <w:sz w:val="16"/>
                <w:szCs w:val="16"/>
                <w:lang w:val="en-GB"/>
              </w:rPr>
              <w:t>Past Simple, Past Continuous, Past Perfect Simple</w:t>
            </w:r>
          </w:p>
          <w:p w14:paraId="607B2297" w14:textId="77777777" w:rsidR="00572BCA" w:rsidRPr="0011769D" w:rsidRDefault="00572BCA" w:rsidP="00572BCA">
            <w:pPr>
              <w:pStyle w:val="NormalnyWeb"/>
              <w:numPr>
                <w:ilvl w:val="0"/>
                <w:numId w:val="16"/>
              </w:numPr>
              <w:spacing w:before="0" w:beforeAutospacing="0" w:after="0"/>
              <w:rPr>
                <w:rFonts w:ascii="Verdana" w:hAnsi="Verdana"/>
                <w:color w:val="000000"/>
                <w:sz w:val="16"/>
                <w:szCs w:val="16"/>
              </w:rPr>
            </w:pPr>
            <w:r w:rsidRPr="0011769D">
              <w:rPr>
                <w:rFonts w:ascii="Verdana" w:hAnsi="Verdana" w:cs="Calibri"/>
                <w:color w:val="000000"/>
                <w:sz w:val="16"/>
                <w:szCs w:val="16"/>
              </w:rPr>
              <w:t xml:space="preserve">konstrukcje </w:t>
            </w:r>
            <w:proofErr w:type="spellStart"/>
            <w:r w:rsidRPr="0011769D">
              <w:rPr>
                <w:rFonts w:ascii="Verdana" w:hAnsi="Verdana" w:cs="Calibri"/>
                <w:i/>
                <w:iCs/>
                <w:color w:val="000000"/>
                <w:sz w:val="16"/>
                <w:szCs w:val="16"/>
              </w:rPr>
              <w:t>used</w:t>
            </w:r>
            <w:proofErr w:type="spellEnd"/>
            <w:r w:rsidRPr="0011769D">
              <w:rPr>
                <w:rFonts w:ascii="Verdana" w:hAnsi="Verdana" w:cs="Calibri"/>
                <w:i/>
                <w:iCs/>
                <w:color w:val="000000"/>
                <w:sz w:val="16"/>
                <w:szCs w:val="16"/>
              </w:rPr>
              <w:t xml:space="preserve"> to, </w:t>
            </w:r>
            <w:proofErr w:type="spellStart"/>
            <w:r w:rsidRPr="0011769D">
              <w:rPr>
                <w:rFonts w:ascii="Verdana" w:hAnsi="Verdana" w:cs="Calibri"/>
                <w:i/>
                <w:iCs/>
                <w:color w:val="000000"/>
                <w:sz w:val="16"/>
                <w:szCs w:val="16"/>
              </w:rPr>
              <w:t>would</w:t>
            </w:r>
            <w:proofErr w:type="spellEnd"/>
          </w:p>
        </w:tc>
      </w:tr>
      <w:tr w:rsidR="00572BCA" w:rsidRPr="0011769D" w14:paraId="6E5B095A" w14:textId="77777777" w:rsidTr="00F65C6B">
        <w:tc>
          <w:tcPr>
            <w:tcW w:w="0" w:type="auto"/>
            <w:shd w:val="clear" w:color="auto" w:fill="D9D9D9"/>
          </w:tcPr>
          <w:p w14:paraId="44D9E0B6"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b/>
                <w:sz w:val="16"/>
                <w:szCs w:val="16"/>
              </w:rPr>
              <w:t>UMIEJĘTNOŚCI</w:t>
            </w:r>
          </w:p>
        </w:tc>
        <w:tc>
          <w:tcPr>
            <w:tcW w:w="0" w:type="auto"/>
          </w:tcPr>
          <w:p w14:paraId="758E825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często niewłaściwie reaguje na polecenia</w:t>
            </w:r>
          </w:p>
          <w:p w14:paraId="772BA78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częściowo poprawnie rozwiązuje niektóre zadania na słuchanie i czytanie ze zrozumieniem</w:t>
            </w:r>
          </w:p>
          <w:p w14:paraId="60C721E3"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bardzo prostymi zdaniami zdawkowo </w:t>
            </w:r>
            <w:r w:rsidRPr="0011769D">
              <w:rPr>
                <w:rFonts w:ascii="Verdana" w:hAnsi="Verdana" w:cs="Calibri"/>
                <w:b w:val="0"/>
                <w:bCs w:val="0"/>
                <w:color w:val="000000"/>
                <w:sz w:val="16"/>
                <w:szCs w:val="16"/>
              </w:rPr>
              <w:t xml:space="preserve">opisuje osoby, </w:t>
            </w:r>
            <w:r w:rsidRPr="0011769D">
              <w:rPr>
                <w:rFonts w:ascii="Verdana" w:hAnsi="Verdana" w:cs="Calibri"/>
                <w:b w:val="0"/>
                <w:bCs w:val="0"/>
                <w:color w:val="000000"/>
                <w:sz w:val="16"/>
                <w:szCs w:val="16"/>
              </w:rPr>
              <w:lastRenderedPageBreak/>
              <w:t>przedmioty i miejsca, popełniając liczne błędy</w:t>
            </w:r>
          </w:p>
          <w:p w14:paraId="526BE9B0"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zdawkowo opisuje upodobania, wyraża i uzasadnia opinie, </w:t>
            </w:r>
            <w:r w:rsidRPr="0011769D">
              <w:rPr>
                <w:rFonts w:ascii="Verdana" w:hAnsi="Verdana" w:cs="Calibri"/>
                <w:b/>
                <w:bCs/>
                <w:color w:val="000000"/>
                <w:sz w:val="16"/>
                <w:szCs w:val="16"/>
              </w:rPr>
              <w:t>przedstawia zalety i wady,</w:t>
            </w:r>
            <w:r w:rsidRPr="0011769D">
              <w:rPr>
                <w:rFonts w:ascii="Verdana" w:hAnsi="Verdana" w:cs="Calibri"/>
                <w:b/>
                <w:color w:val="000000"/>
                <w:sz w:val="16"/>
                <w:szCs w:val="16"/>
              </w:rPr>
              <w:t xml:space="preserve"> popełniając liczne błędy</w:t>
            </w:r>
          </w:p>
          <w:p w14:paraId="10F0F82E"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z trudem uczestniczy</w:t>
            </w:r>
            <w:r w:rsidRPr="0011769D">
              <w:rPr>
                <w:rFonts w:ascii="Verdana" w:hAnsi="Verdana" w:cs="Calibri"/>
                <w:b/>
                <w:color w:val="000000"/>
                <w:sz w:val="16"/>
                <w:szCs w:val="16"/>
              </w:rPr>
              <w:t xml:space="preserve"> w rozmowie, popełniając liczne błędy uzyskuje i przekazuje informacje, zdawkowo wyraża i uzasadnia swoje opinie, pyta o opinie rozmówcy, wyraża swoje upodobania i pyta o upodobania rozmówcy</w:t>
            </w:r>
          </w:p>
          <w:p w14:paraId="076DBE21" w14:textId="77777777" w:rsidR="00572BCA" w:rsidRPr="0011769D" w:rsidRDefault="00572BCA" w:rsidP="00F65C6B">
            <w:pPr>
              <w:rPr>
                <w:rFonts w:ascii="Verdana" w:hAnsi="Verdana" w:cs="Calibri"/>
                <w:b/>
                <w:bCs/>
                <w:color w:val="000000"/>
                <w:sz w:val="16"/>
                <w:szCs w:val="16"/>
              </w:rPr>
            </w:pPr>
            <w:r w:rsidRPr="0011769D">
              <w:rPr>
                <w:rFonts w:ascii="Verdana" w:hAnsi="Verdana"/>
                <w:b/>
                <w:bCs/>
                <w:sz w:val="16"/>
                <w:szCs w:val="16"/>
              </w:rPr>
              <w:t>–</w:t>
            </w:r>
            <w:r w:rsidRPr="0011769D">
              <w:rPr>
                <w:rFonts w:ascii="Verdana" w:hAnsi="Verdana" w:cs="Calibri"/>
                <w:b/>
                <w:bCs/>
                <w:color w:val="000000"/>
                <w:sz w:val="16"/>
                <w:szCs w:val="16"/>
              </w:rPr>
              <w:t xml:space="preserve"> </w:t>
            </w:r>
            <w:r w:rsidRPr="0011769D">
              <w:rPr>
                <w:rFonts w:ascii="Verdana" w:hAnsi="Verdana"/>
                <w:b/>
                <w:bCs/>
                <w:sz w:val="16"/>
                <w:szCs w:val="16"/>
              </w:rPr>
              <w:t xml:space="preserve">korzystając z podręcznika i pomocy nauczyciela, popełniając dość liczne błędy </w:t>
            </w:r>
            <w:r w:rsidRPr="0011769D">
              <w:rPr>
                <w:rFonts w:ascii="Verdana" w:hAnsi="Verdana" w:cs="Calibri"/>
                <w:b/>
                <w:bCs/>
                <w:color w:val="000000"/>
                <w:sz w:val="16"/>
                <w:szCs w:val="16"/>
              </w:rPr>
              <w:t>pisze krótki e-mail do osoby, z którą planuje wakacyjną zamianę mieszkania; z trudem nawiązuje kontakty towarzyskie; zdawkowo opisuje miejsca i przedmioty; wyraża pewność, przypuszczenie; przekazuje informacje; proponuje; wyraża prośbę</w:t>
            </w:r>
          </w:p>
          <w:p w14:paraId="18239B0F" w14:textId="77777777" w:rsidR="00572BCA" w:rsidRPr="0011769D" w:rsidRDefault="00572BCA" w:rsidP="00F65C6B">
            <w:pPr>
              <w:pStyle w:val="Domynie"/>
              <w:rPr>
                <w:rFonts w:ascii="Verdana" w:hAnsi="Verdana" w:cs="Calibri"/>
                <w:b w:val="0"/>
                <w:bCs w:val="0"/>
                <w:sz w:val="16"/>
                <w:szCs w:val="16"/>
              </w:rPr>
            </w:pPr>
            <w:r w:rsidRPr="0011769D">
              <w:rPr>
                <w:rFonts w:ascii="Verdana" w:hAnsi="Verdana" w:cs="Calibri"/>
                <w:b w:val="0"/>
                <w:bCs w:val="0"/>
                <w:sz w:val="16"/>
                <w:szCs w:val="16"/>
              </w:rPr>
              <w:t xml:space="preserve">- </w:t>
            </w:r>
            <w:r w:rsidRPr="0011769D">
              <w:rPr>
                <w:rFonts w:ascii="Verdana" w:hAnsi="Verdana"/>
                <w:b w:val="0"/>
                <w:bCs w:val="0"/>
                <w:sz w:val="16"/>
                <w:szCs w:val="16"/>
              </w:rPr>
              <w:t xml:space="preserve">korzystając z podręcznika i pomocy nauczyciela, popełniając dość liczne błędy </w:t>
            </w:r>
            <w:r w:rsidRPr="0011769D">
              <w:rPr>
                <w:rFonts w:ascii="Verdana" w:hAnsi="Verdana" w:cs="Calibri"/>
                <w:b w:val="0"/>
                <w:bCs w:val="0"/>
                <w:sz w:val="16"/>
                <w:szCs w:val="16"/>
              </w:rPr>
              <w:t>pisze krótką rozprawkę, stawia tezę, zdawkowo przedstawia argumenty za i przeciw danej tezie</w:t>
            </w:r>
          </w:p>
          <w:p w14:paraId="2900423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popełniając liczne błędy,</w:t>
            </w:r>
            <w:r w:rsidRPr="0011769D">
              <w:rPr>
                <w:rFonts w:ascii="Verdana" w:hAnsi="Verdana" w:cs="Calibri"/>
                <w:b w:val="0"/>
                <w:bCs w:val="0"/>
                <w:color w:val="000000"/>
                <w:sz w:val="16"/>
                <w:szCs w:val="16"/>
              </w:rPr>
              <w:t xml:space="preserve"> przekazuje w języku obcym niektóre informacje sformułowane w języku polskim i obcym</w:t>
            </w:r>
          </w:p>
        </w:tc>
        <w:tc>
          <w:tcPr>
            <w:tcW w:w="0" w:type="auto"/>
          </w:tcPr>
          <w:p w14:paraId="09F9724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często właściwie reaguje na polecenia</w:t>
            </w:r>
          </w:p>
          <w:p w14:paraId="41A0F08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poprawnie rozwiązuje zadania na słuchanie i czytanie ze zrozumieniem</w:t>
            </w:r>
          </w:p>
          <w:p w14:paraId="5637EE0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częściowo bezbłędnie </w:t>
            </w:r>
            <w:r w:rsidRPr="0011769D">
              <w:rPr>
                <w:rFonts w:ascii="Verdana" w:hAnsi="Verdana" w:cs="Calibri"/>
                <w:b w:val="0"/>
                <w:bCs w:val="0"/>
                <w:color w:val="000000"/>
                <w:sz w:val="16"/>
                <w:szCs w:val="16"/>
              </w:rPr>
              <w:t>stosuje styl wypowiedzi odpowiedni do sytuacji</w:t>
            </w:r>
          </w:p>
          <w:p w14:paraId="3AB3D9AA"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lastRenderedPageBreak/>
              <w:t xml:space="preserve">– prostymi zdaniami </w:t>
            </w:r>
            <w:r w:rsidRPr="0011769D">
              <w:rPr>
                <w:rFonts w:ascii="Verdana" w:hAnsi="Verdana" w:cs="Calibri"/>
                <w:b w:val="0"/>
                <w:bCs w:val="0"/>
                <w:color w:val="000000"/>
                <w:sz w:val="16"/>
                <w:szCs w:val="16"/>
              </w:rPr>
              <w:t>opisuje osoby,  przedmioty i miejsca, popełniając dość liczne błędy</w:t>
            </w:r>
          </w:p>
          <w:p w14:paraId="20B2150B"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 xml:space="preserve">– </w:t>
            </w:r>
            <w:r w:rsidRPr="0011769D">
              <w:rPr>
                <w:rFonts w:ascii="Verdana" w:hAnsi="Verdana" w:cs="Calibri"/>
                <w:b/>
                <w:color w:val="000000"/>
                <w:sz w:val="16"/>
                <w:szCs w:val="16"/>
              </w:rPr>
              <w:t xml:space="preserve">opisuje upodobania, wyraża i uzasadnia opinie, </w:t>
            </w:r>
            <w:r w:rsidRPr="0011769D">
              <w:rPr>
                <w:rFonts w:ascii="Verdana" w:hAnsi="Verdana" w:cs="Calibri"/>
                <w:b/>
                <w:bCs/>
                <w:color w:val="000000"/>
                <w:sz w:val="16"/>
                <w:szCs w:val="16"/>
              </w:rPr>
              <w:t xml:space="preserve">przedstawia zalety i wady, </w:t>
            </w:r>
            <w:r w:rsidRPr="0011769D">
              <w:rPr>
                <w:rFonts w:ascii="Verdana" w:hAnsi="Verdana" w:cs="Calibri"/>
                <w:b/>
                <w:color w:val="000000"/>
                <w:sz w:val="16"/>
                <w:szCs w:val="16"/>
              </w:rPr>
              <w:t>popełniając dość liczne błędy</w:t>
            </w:r>
          </w:p>
          <w:p w14:paraId="6ADE0901"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stara się aktywnie </w:t>
            </w:r>
            <w:r w:rsidRPr="0011769D">
              <w:rPr>
                <w:rFonts w:ascii="Verdana" w:hAnsi="Verdana" w:cs="Calibri"/>
                <w:b/>
                <w:color w:val="000000"/>
                <w:sz w:val="16"/>
                <w:szCs w:val="16"/>
              </w:rPr>
              <w:t>uczestniczyć w rozmowie, rozpoczyna, prowadzi i kończy rozmowę, podtrzymuje rozmowę w przypadku trudności w jej przebiegu, popełniając dość liczne błędy uzyskuje i przekazuje informacje, wyraża i uzasadnia swoje opinie, pyta o opinie rozmówcy, wyraża swoje upodobania i pyta o upodobania rozmówcy</w:t>
            </w:r>
          </w:p>
          <w:p w14:paraId="630C6C8A" w14:textId="77777777" w:rsidR="00572BCA" w:rsidRPr="0011769D" w:rsidRDefault="00572BCA" w:rsidP="00F65C6B">
            <w:pPr>
              <w:rPr>
                <w:rFonts w:ascii="Verdana" w:hAnsi="Verdana" w:cs="Calibri"/>
                <w:b/>
                <w:bCs/>
                <w:color w:val="000000"/>
                <w:sz w:val="16"/>
                <w:szCs w:val="16"/>
              </w:rPr>
            </w:pPr>
            <w:r w:rsidRPr="0011769D">
              <w:rPr>
                <w:rFonts w:ascii="Verdana" w:hAnsi="Verdana"/>
                <w:b/>
                <w:bCs/>
                <w:sz w:val="16"/>
                <w:szCs w:val="16"/>
              </w:rPr>
              <w:t>–</w:t>
            </w:r>
            <w:r w:rsidRPr="0011769D">
              <w:rPr>
                <w:rFonts w:ascii="Verdana" w:hAnsi="Verdana" w:cs="Calibri"/>
                <w:b/>
                <w:bCs/>
                <w:color w:val="000000"/>
                <w:sz w:val="16"/>
                <w:szCs w:val="16"/>
              </w:rPr>
              <w:t xml:space="preserve"> </w:t>
            </w:r>
            <w:r w:rsidRPr="0011769D">
              <w:rPr>
                <w:rFonts w:ascii="Verdana" w:hAnsi="Verdana"/>
                <w:b/>
                <w:bCs/>
                <w:sz w:val="16"/>
                <w:szCs w:val="16"/>
              </w:rPr>
              <w:t xml:space="preserve">korzystając z podręcznika, popełniając dość liczne błędy </w:t>
            </w:r>
            <w:r w:rsidRPr="0011769D">
              <w:rPr>
                <w:rFonts w:ascii="Verdana" w:hAnsi="Verdana" w:cs="Calibri"/>
                <w:b/>
                <w:bCs/>
                <w:color w:val="000000"/>
                <w:sz w:val="16"/>
                <w:szCs w:val="16"/>
              </w:rPr>
              <w:t>pisze e-mail do osoby, z którą planuje wakacyjną zamianę mieszkania; nawiązuje kontakty towarzyskie; prostymi zdaniami opisuje miejsca i przedmioty; wyraża pewność, przypuszczenie; przekazuje informacje; proponuje; wyraża prośbę; stosuje odpowiednie zasady konstruowania tekstów; stosuje styl wypowiedzi adekwatny do sytuacji; stosuje zwroty i formy grzecznościowe</w:t>
            </w:r>
          </w:p>
          <w:p w14:paraId="6EACC9AA" w14:textId="77777777" w:rsidR="00572BCA" w:rsidRPr="0011769D" w:rsidRDefault="00572BCA" w:rsidP="00F65C6B">
            <w:pPr>
              <w:pStyle w:val="Domynie"/>
              <w:rPr>
                <w:rFonts w:ascii="Verdana" w:hAnsi="Verdana" w:cs="Calibri"/>
                <w:b w:val="0"/>
                <w:bCs w:val="0"/>
                <w:sz w:val="16"/>
                <w:szCs w:val="16"/>
              </w:rPr>
            </w:pPr>
            <w:r w:rsidRPr="0011769D">
              <w:rPr>
                <w:rFonts w:ascii="Verdana" w:hAnsi="Verdana" w:cs="Calibri"/>
                <w:b w:val="0"/>
                <w:bCs w:val="0"/>
                <w:sz w:val="16"/>
                <w:szCs w:val="16"/>
              </w:rPr>
              <w:t xml:space="preserve">- </w:t>
            </w:r>
            <w:r w:rsidRPr="0011769D">
              <w:rPr>
                <w:rFonts w:ascii="Verdana" w:hAnsi="Verdana"/>
                <w:b w:val="0"/>
                <w:bCs w:val="0"/>
                <w:sz w:val="16"/>
                <w:szCs w:val="16"/>
              </w:rPr>
              <w:t xml:space="preserve">korzystając z podręcznika, popełniając dość liczne błędy </w:t>
            </w:r>
            <w:r w:rsidRPr="0011769D">
              <w:rPr>
                <w:rFonts w:ascii="Verdana" w:hAnsi="Verdana" w:cs="Calibri"/>
                <w:b w:val="0"/>
                <w:bCs w:val="0"/>
                <w:sz w:val="16"/>
                <w:szCs w:val="16"/>
              </w:rPr>
              <w:t xml:space="preserve">pisze rozprawkę, stawia tezę, przedstawia argumenty za i przeciw danej tezie, stosuje odpowiednie zasady konstruowania </w:t>
            </w:r>
            <w:r w:rsidRPr="0011769D">
              <w:rPr>
                <w:rFonts w:ascii="Verdana" w:hAnsi="Verdana" w:cs="Calibri"/>
                <w:b w:val="0"/>
                <w:bCs w:val="0"/>
                <w:sz w:val="16"/>
                <w:szCs w:val="16"/>
              </w:rPr>
              <w:lastRenderedPageBreak/>
              <w:t>tekstów, stosuje styl wypowiedzi adekwatny do sytuacji</w:t>
            </w:r>
          </w:p>
          <w:p w14:paraId="75C16F4C" w14:textId="77777777" w:rsidR="00572BCA" w:rsidRPr="0011769D" w:rsidRDefault="00572BCA" w:rsidP="00F65C6B">
            <w:pPr>
              <w:pStyle w:val="Domynie"/>
              <w:rPr>
                <w:rFonts w:ascii="Verdana" w:hAnsi="Verdana"/>
                <w:sz w:val="16"/>
                <w:szCs w:val="16"/>
              </w:rPr>
            </w:pPr>
            <w:r w:rsidRPr="0011769D">
              <w:rPr>
                <w:rFonts w:ascii="Verdana" w:hAnsi="Verdana"/>
                <w:b w:val="0"/>
                <w:sz w:val="16"/>
                <w:szCs w:val="16"/>
              </w:rPr>
              <w:t>– częściowo bezbłędnie</w:t>
            </w:r>
            <w:r w:rsidRPr="0011769D">
              <w:rPr>
                <w:rFonts w:ascii="Verdana" w:hAnsi="Verdana" w:cs="Calibri"/>
                <w:b w:val="0"/>
                <w:color w:val="000000"/>
                <w:sz w:val="16"/>
                <w:szCs w:val="16"/>
              </w:rPr>
              <w:t xml:space="preserve"> przekazuje w języku obcym niektóre informacje sformułowane w języku polskim i obcym</w:t>
            </w:r>
          </w:p>
        </w:tc>
        <w:tc>
          <w:tcPr>
            <w:tcW w:w="0" w:type="auto"/>
          </w:tcPr>
          <w:p w14:paraId="18D7B03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na ogół właściwie reaguje na polecenia</w:t>
            </w:r>
          </w:p>
          <w:p w14:paraId="259026B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w większości poprawnie rozwiązuje zadania na słuchanie i czytanie ze zrozumieniem</w:t>
            </w:r>
          </w:p>
          <w:p w14:paraId="26291FAE"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bezbłędnie </w:t>
            </w:r>
            <w:r w:rsidRPr="0011769D">
              <w:rPr>
                <w:rFonts w:ascii="Verdana" w:hAnsi="Verdana" w:cs="Calibri"/>
                <w:b w:val="0"/>
                <w:bCs w:val="0"/>
                <w:color w:val="000000"/>
                <w:sz w:val="16"/>
                <w:szCs w:val="16"/>
              </w:rPr>
              <w:t>stosuje styl wypowiedzi odpowiedni do sytuacji</w:t>
            </w:r>
          </w:p>
          <w:p w14:paraId="12B125B7"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lastRenderedPageBreak/>
              <w:t xml:space="preserve">– prostymi zdaniami </w:t>
            </w:r>
            <w:r w:rsidRPr="0011769D">
              <w:rPr>
                <w:rFonts w:ascii="Verdana" w:hAnsi="Verdana" w:cs="Calibri"/>
                <w:b w:val="0"/>
                <w:bCs w:val="0"/>
                <w:color w:val="000000"/>
                <w:sz w:val="16"/>
                <w:szCs w:val="16"/>
              </w:rPr>
              <w:t>opisuje osoby,  przedmioty i miejsca</w:t>
            </w:r>
          </w:p>
          <w:p w14:paraId="3100863E"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na ogół poprawnie opisuje upodobania, wyraża i uzasadnia opinie,</w:t>
            </w:r>
            <w:r w:rsidRPr="0011769D">
              <w:rPr>
                <w:rFonts w:ascii="Verdana" w:hAnsi="Verdana" w:cs="Calibri"/>
                <w:b/>
                <w:bCs/>
                <w:color w:val="000000"/>
                <w:sz w:val="16"/>
                <w:szCs w:val="16"/>
              </w:rPr>
              <w:t xml:space="preserve"> przedstawia zalety i wady</w:t>
            </w:r>
          </w:p>
          <w:p w14:paraId="7C2ACB2A"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na ogół aktywnie </w:t>
            </w:r>
            <w:r w:rsidRPr="0011769D">
              <w:rPr>
                <w:rFonts w:ascii="Verdana" w:hAnsi="Verdana" w:cs="Calibri"/>
                <w:b/>
                <w:color w:val="000000"/>
                <w:sz w:val="16"/>
                <w:szCs w:val="16"/>
              </w:rPr>
              <w:t>uczestniczy w rozmowie, rozpoczyna, prowadzi i kończy rozmowę, podtrzymuje rozmowę w przypadku trudności w jej przebiegu, popełniając nieliczne błędy uzyskuje i przekazuje informacje, wyraża i uzasadnia swoje opinie, pyta o opinie rozmówcy, wyraża swoje upodobania i pyta o upodobania rozmówcy</w:t>
            </w:r>
          </w:p>
          <w:p w14:paraId="10C117E0" w14:textId="77777777" w:rsidR="00572BCA" w:rsidRPr="0011769D" w:rsidRDefault="00572BCA" w:rsidP="00F65C6B">
            <w:pPr>
              <w:rPr>
                <w:rFonts w:ascii="Verdana" w:hAnsi="Verdana" w:cs="Calibri"/>
                <w:b/>
                <w:bCs/>
                <w:color w:val="000000"/>
                <w:sz w:val="16"/>
                <w:szCs w:val="16"/>
              </w:rPr>
            </w:pPr>
            <w:r w:rsidRPr="0011769D">
              <w:rPr>
                <w:rFonts w:ascii="Verdana" w:hAnsi="Verdana"/>
                <w:b/>
                <w:bCs/>
                <w:sz w:val="16"/>
                <w:szCs w:val="16"/>
              </w:rPr>
              <w:t>–</w:t>
            </w:r>
            <w:r w:rsidRPr="0011769D">
              <w:rPr>
                <w:rFonts w:ascii="Verdana" w:hAnsi="Verdana" w:cs="Calibri"/>
                <w:b/>
                <w:bCs/>
                <w:color w:val="000000"/>
                <w:sz w:val="16"/>
                <w:szCs w:val="16"/>
              </w:rPr>
              <w:t xml:space="preserve"> na ogół bezbłędnie pisze e-mail do osoby, z którą planuje wakacyjną zamianę mieszkania; nawiązuje kontakty towarzyskie; opisuje miejsca i przedmioty; wyraża pewność, przypuszczenie; przekazuje informacje; proponuje; wyraża prośbę; stosuje odpowiednie zasady konstruowania tekstów; stosuje styl wypowiedzi adekwatny do sytuacji; stosuje zwroty i formy grzecznościowe</w:t>
            </w:r>
          </w:p>
          <w:p w14:paraId="5ABDAB8A" w14:textId="77777777" w:rsidR="00572BCA" w:rsidRPr="0011769D" w:rsidRDefault="00572BCA" w:rsidP="00F65C6B">
            <w:pPr>
              <w:pStyle w:val="Domynie"/>
              <w:rPr>
                <w:rFonts w:ascii="Verdana" w:hAnsi="Verdana" w:cs="Calibri"/>
                <w:b w:val="0"/>
                <w:bCs w:val="0"/>
                <w:sz w:val="16"/>
                <w:szCs w:val="16"/>
              </w:rPr>
            </w:pPr>
            <w:r w:rsidRPr="0011769D">
              <w:rPr>
                <w:rFonts w:ascii="Verdana" w:hAnsi="Verdana" w:cs="Calibri"/>
                <w:b w:val="0"/>
                <w:bCs w:val="0"/>
                <w:sz w:val="16"/>
                <w:szCs w:val="16"/>
              </w:rPr>
              <w:t>- na ogół bezbłędnie pisze rozprawkę, stawia tezę, przedstawia w logicznym porządku argumenty za i przeciw danej tezie, stosuje odpowiednie zasady konstruowania tekstów, stosuje styl wypowiedzi adekwatny do sytuacji</w:t>
            </w:r>
          </w:p>
          <w:p w14:paraId="396AABB1"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b/>
                <w:bCs/>
                <w:sz w:val="16"/>
                <w:szCs w:val="16"/>
              </w:rPr>
              <w:lastRenderedPageBreak/>
              <w:t xml:space="preserve">– </w:t>
            </w:r>
            <w:r w:rsidRPr="0011769D">
              <w:rPr>
                <w:rFonts w:ascii="Verdana" w:hAnsi="Verdana"/>
                <w:sz w:val="16"/>
                <w:szCs w:val="16"/>
              </w:rPr>
              <w:t>na ogół bezbłędnie</w:t>
            </w:r>
            <w:r w:rsidRPr="0011769D">
              <w:rPr>
                <w:rFonts w:ascii="Verdana" w:hAnsi="Verdana" w:cs="Calibri"/>
                <w:color w:val="000000"/>
                <w:sz w:val="16"/>
                <w:szCs w:val="16"/>
              </w:rPr>
              <w:t xml:space="preserve"> przekazuje w języku obcym informacje sformułowane w języku polskim i obcym</w:t>
            </w:r>
          </w:p>
        </w:tc>
        <w:tc>
          <w:tcPr>
            <w:tcW w:w="0" w:type="auto"/>
          </w:tcPr>
          <w:p w14:paraId="4C4987F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właściwie reaguje na polecenia</w:t>
            </w:r>
          </w:p>
          <w:p w14:paraId="3BF28A7D"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rozwiązuje wszystkie zadania na słuchanie i czytanie ze zrozumieniem</w:t>
            </w:r>
          </w:p>
          <w:p w14:paraId="62B7C33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bezbłędnie </w:t>
            </w:r>
            <w:r w:rsidRPr="0011769D">
              <w:rPr>
                <w:rFonts w:ascii="Verdana" w:hAnsi="Verdana" w:cs="Calibri"/>
                <w:b w:val="0"/>
                <w:bCs w:val="0"/>
                <w:color w:val="000000"/>
                <w:sz w:val="16"/>
                <w:szCs w:val="16"/>
              </w:rPr>
              <w:t>stosuje styl wypowiedzi odpowiedni do sytuacji</w:t>
            </w:r>
          </w:p>
          <w:p w14:paraId="3EC9CF3B"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lastRenderedPageBreak/>
              <w:t xml:space="preserve">– używając zdań złożonych, </w:t>
            </w:r>
            <w:r w:rsidRPr="0011769D">
              <w:rPr>
                <w:rFonts w:ascii="Verdana" w:hAnsi="Verdana" w:cs="Calibri"/>
                <w:b w:val="0"/>
                <w:bCs w:val="0"/>
                <w:color w:val="000000"/>
                <w:sz w:val="16"/>
                <w:szCs w:val="16"/>
              </w:rPr>
              <w:t>opisuje osoby, przedmioty i miejsca</w:t>
            </w:r>
          </w:p>
          <w:p w14:paraId="5F1FDCA1"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bezbłędnie i szczegółowo opisuje upodobania, wyraża i uzasadnia opinie, </w:t>
            </w:r>
            <w:r w:rsidRPr="0011769D">
              <w:rPr>
                <w:rFonts w:ascii="Verdana" w:hAnsi="Verdana" w:cs="Calibri"/>
                <w:b/>
                <w:bCs/>
                <w:color w:val="000000"/>
                <w:sz w:val="16"/>
                <w:szCs w:val="16"/>
              </w:rPr>
              <w:t>przedstawia zalety i wady</w:t>
            </w:r>
          </w:p>
          <w:p w14:paraId="645FF04A"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aktywnie </w:t>
            </w:r>
            <w:r w:rsidRPr="0011769D">
              <w:rPr>
                <w:rFonts w:ascii="Verdana" w:hAnsi="Verdana" w:cs="Calibri"/>
                <w:b/>
                <w:color w:val="000000"/>
                <w:sz w:val="16"/>
                <w:szCs w:val="16"/>
              </w:rPr>
              <w:t>uczestniczy w rozmowie, rozpoczyna, prowadzi i kończy rozmowę, podtrzymuje rozmowę w przypadku trudności w jej przebiegu, bezbłędnie uzyskuje i przekazuje informacje, wyraża i uzasadnia swoje opinie, pyta o opinie rozmówcy, wyraża swoje upodobania i pyta o upodobania rozmówcy</w:t>
            </w:r>
          </w:p>
          <w:p w14:paraId="4F9244FD"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w:t>
            </w:r>
            <w:r w:rsidRPr="0011769D">
              <w:rPr>
                <w:rFonts w:ascii="Verdana" w:hAnsi="Verdana" w:cs="Calibri"/>
                <w:b w:val="0"/>
                <w:bCs w:val="0"/>
                <w:color w:val="000000"/>
                <w:sz w:val="16"/>
                <w:szCs w:val="16"/>
              </w:rPr>
              <w:t xml:space="preserve"> samodzielnie i bezbłędnie pisze e-mail do osoby, z którą planuje wakacyjną zamianę mieszkania; nawiązuje kontakty towarzyskie; szczegółowo opisuje miejsca i przedmioty; wyraża pewność, przypuszczenie; przekazuje informacje; proponuje; wyraża prośbę; stosuje odpowiednie zasady konstruowania tekstów; stosuje styl wypowiedzi adekwatny do sytuacji; stosuje zwroty i formy grzecznościowe</w:t>
            </w:r>
          </w:p>
          <w:p w14:paraId="396D6C49" w14:textId="77777777" w:rsidR="00572BCA" w:rsidRPr="0011769D" w:rsidRDefault="00572BCA" w:rsidP="00F65C6B">
            <w:pPr>
              <w:pStyle w:val="Domynie"/>
              <w:rPr>
                <w:rFonts w:ascii="Verdana" w:hAnsi="Verdana" w:cs="Calibri"/>
                <w:b w:val="0"/>
                <w:bCs w:val="0"/>
                <w:sz w:val="16"/>
                <w:szCs w:val="16"/>
              </w:rPr>
            </w:pPr>
            <w:r w:rsidRPr="0011769D">
              <w:rPr>
                <w:rFonts w:ascii="Verdana" w:hAnsi="Verdana" w:cs="Calibri"/>
                <w:b w:val="0"/>
                <w:bCs w:val="0"/>
                <w:sz w:val="16"/>
                <w:szCs w:val="16"/>
              </w:rPr>
              <w:t>- samodzielnie i bezbłędnie pisze rozprawkę, stawia tezę, przedstawia w logicznym porządku argumenty za i przeciw danej tezie, stosuje odpowiednie zasady konstruowania tekstów, stosuje styl wypowiedzi adekwatny do sytuacji</w:t>
            </w:r>
          </w:p>
          <w:p w14:paraId="35E00636" w14:textId="77777777" w:rsidR="00572BCA" w:rsidRPr="0011769D" w:rsidRDefault="00572BCA" w:rsidP="00F65C6B">
            <w:pPr>
              <w:pStyle w:val="Domynie"/>
              <w:rPr>
                <w:rFonts w:ascii="Verdana" w:hAnsi="Verdana"/>
                <w:b w:val="0"/>
                <w:sz w:val="16"/>
                <w:szCs w:val="16"/>
              </w:rPr>
            </w:pPr>
            <w:r w:rsidRPr="0011769D">
              <w:rPr>
                <w:rFonts w:ascii="Verdana" w:hAnsi="Verdana"/>
                <w:b w:val="0"/>
                <w:bCs w:val="0"/>
                <w:sz w:val="16"/>
                <w:szCs w:val="16"/>
              </w:rPr>
              <w:t>– bezbłędnie</w:t>
            </w:r>
            <w:r w:rsidRPr="0011769D">
              <w:rPr>
                <w:rFonts w:ascii="Verdana" w:hAnsi="Verdana" w:cs="Calibri"/>
                <w:b w:val="0"/>
                <w:bCs w:val="0"/>
                <w:color w:val="000000"/>
                <w:sz w:val="16"/>
                <w:szCs w:val="16"/>
              </w:rPr>
              <w:t xml:space="preserve"> przekazuje w języku obcym wszystkie informacje sformułowane w języku polskim i obcym</w:t>
            </w:r>
          </w:p>
        </w:tc>
      </w:tr>
      <w:tr w:rsidR="00572BCA" w:rsidRPr="0011769D" w14:paraId="6FC09B10" w14:textId="77777777" w:rsidTr="00F65C6B">
        <w:tc>
          <w:tcPr>
            <w:tcW w:w="0" w:type="auto"/>
            <w:gridSpan w:val="5"/>
            <w:shd w:val="clear" w:color="auto" w:fill="00B050"/>
          </w:tcPr>
          <w:p w14:paraId="3582A354" w14:textId="77777777" w:rsidR="00572BCA" w:rsidRPr="0011769D" w:rsidRDefault="00572BCA" w:rsidP="00F65C6B">
            <w:pPr>
              <w:pStyle w:val="Domynie"/>
              <w:rPr>
                <w:rFonts w:ascii="Verdana" w:hAnsi="Verdana"/>
                <w:b w:val="0"/>
                <w:sz w:val="16"/>
                <w:szCs w:val="16"/>
              </w:rPr>
            </w:pPr>
            <w:r w:rsidRPr="0011769D">
              <w:rPr>
                <w:rFonts w:ascii="Verdana" w:hAnsi="Verdana"/>
                <w:bCs w:val="0"/>
                <w:color w:val="000000"/>
                <w:sz w:val="16"/>
                <w:szCs w:val="16"/>
              </w:rPr>
              <w:lastRenderedPageBreak/>
              <w:t>Edukacja</w:t>
            </w:r>
          </w:p>
        </w:tc>
      </w:tr>
      <w:tr w:rsidR="00572BCA" w:rsidRPr="0011769D" w14:paraId="5B52299F" w14:textId="77777777" w:rsidTr="00F65C6B">
        <w:tc>
          <w:tcPr>
            <w:tcW w:w="0" w:type="auto"/>
            <w:shd w:val="clear" w:color="auto" w:fill="D9D9D9"/>
          </w:tcPr>
          <w:p w14:paraId="4B09B4F1"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br w:type="page"/>
            </w:r>
          </w:p>
          <w:p w14:paraId="4E6F4C67"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t>OCENA</w:t>
            </w:r>
          </w:p>
          <w:p w14:paraId="1ED2F6DE" w14:textId="77777777" w:rsidR="00572BCA" w:rsidRPr="0011769D" w:rsidRDefault="00572BCA" w:rsidP="00F65C6B">
            <w:pPr>
              <w:pStyle w:val="NormalnyWeb"/>
              <w:spacing w:before="0" w:beforeAutospacing="0" w:after="0"/>
              <w:rPr>
                <w:rFonts w:ascii="Verdana" w:hAnsi="Verdana"/>
                <w:b/>
                <w:sz w:val="16"/>
                <w:szCs w:val="16"/>
              </w:rPr>
            </w:pPr>
          </w:p>
        </w:tc>
        <w:tc>
          <w:tcPr>
            <w:tcW w:w="0" w:type="auto"/>
          </w:tcPr>
          <w:p w14:paraId="1E556842"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4D8D7C00"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DOPUSZCZAJĄCA</w:t>
            </w:r>
          </w:p>
        </w:tc>
        <w:tc>
          <w:tcPr>
            <w:tcW w:w="0" w:type="auto"/>
            <w:shd w:val="clear" w:color="auto" w:fill="99CCFF"/>
          </w:tcPr>
          <w:p w14:paraId="47DAE58A"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33A4BB4C"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DOSTATECZNA</w:t>
            </w:r>
          </w:p>
        </w:tc>
        <w:tc>
          <w:tcPr>
            <w:tcW w:w="0" w:type="auto"/>
          </w:tcPr>
          <w:p w14:paraId="51B2161E"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38076FFD"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DOBRA</w:t>
            </w:r>
          </w:p>
        </w:tc>
        <w:tc>
          <w:tcPr>
            <w:tcW w:w="0" w:type="auto"/>
            <w:shd w:val="clear" w:color="auto" w:fill="99CCFF"/>
          </w:tcPr>
          <w:p w14:paraId="106016C1"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5155956C"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BARDZO DOBRA</w:t>
            </w:r>
          </w:p>
        </w:tc>
      </w:tr>
      <w:tr w:rsidR="00572BCA" w:rsidRPr="0011769D" w14:paraId="540B2291" w14:textId="77777777" w:rsidTr="00F65C6B">
        <w:tc>
          <w:tcPr>
            <w:tcW w:w="0" w:type="auto"/>
            <w:shd w:val="clear" w:color="auto" w:fill="D9D9D9"/>
          </w:tcPr>
          <w:p w14:paraId="7A13AD59" w14:textId="77777777" w:rsidR="00572BCA" w:rsidRPr="0011769D" w:rsidRDefault="00572BCA" w:rsidP="00F65C6B">
            <w:pPr>
              <w:pStyle w:val="Zawartotabeli"/>
              <w:rPr>
                <w:rFonts w:ascii="Verdana" w:hAnsi="Verdana"/>
                <w:sz w:val="16"/>
                <w:szCs w:val="16"/>
              </w:rPr>
            </w:pPr>
          </w:p>
          <w:p w14:paraId="5FEE2172" w14:textId="77777777" w:rsidR="00572BCA" w:rsidRPr="0011769D" w:rsidRDefault="00572BCA" w:rsidP="00F65C6B">
            <w:pPr>
              <w:pStyle w:val="Zawartotabeli"/>
              <w:rPr>
                <w:rFonts w:ascii="Verdana" w:hAnsi="Verdana"/>
                <w:sz w:val="16"/>
                <w:szCs w:val="16"/>
              </w:rPr>
            </w:pPr>
          </w:p>
        </w:tc>
        <w:tc>
          <w:tcPr>
            <w:tcW w:w="0" w:type="auto"/>
          </w:tcPr>
          <w:p w14:paraId="4D8604D4"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NISKI STOPIEŃ SPEŁNIENIA WYMAGAŃ EDUKACYJNYCH</w:t>
            </w:r>
          </w:p>
        </w:tc>
        <w:tc>
          <w:tcPr>
            <w:tcW w:w="0" w:type="auto"/>
            <w:shd w:val="clear" w:color="auto" w:fill="99CCFF"/>
          </w:tcPr>
          <w:p w14:paraId="297420DE"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PODSTAWOWY STOPIEŃ SPEŁNIENIA WYMAGAŃ EDUKACYJNYCH</w:t>
            </w:r>
          </w:p>
        </w:tc>
        <w:tc>
          <w:tcPr>
            <w:tcW w:w="0" w:type="auto"/>
          </w:tcPr>
          <w:p w14:paraId="671DB50B"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ŚREDNI STOPIEŃ SPEŁNIENIA WYMAGAŃ</w:t>
            </w:r>
          </w:p>
          <w:p w14:paraId="79B76360"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EDUKACYJNYCH</w:t>
            </w:r>
          </w:p>
        </w:tc>
        <w:tc>
          <w:tcPr>
            <w:tcW w:w="0" w:type="auto"/>
            <w:shd w:val="clear" w:color="auto" w:fill="99CCFF"/>
          </w:tcPr>
          <w:p w14:paraId="0B6C47CC"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WYSOKI STOPIEŃ SPEŁNIANIA WYMAGAŃ EDUKACYJNYCH</w:t>
            </w:r>
          </w:p>
        </w:tc>
      </w:tr>
      <w:tr w:rsidR="00572BCA" w:rsidRPr="0011769D" w14:paraId="58A8F141" w14:textId="77777777" w:rsidTr="00F65C6B">
        <w:tc>
          <w:tcPr>
            <w:tcW w:w="0" w:type="auto"/>
            <w:vMerge w:val="restart"/>
            <w:shd w:val="clear" w:color="auto" w:fill="D9D9D9"/>
          </w:tcPr>
          <w:p w14:paraId="4A39FD20" w14:textId="77777777" w:rsidR="00572BCA" w:rsidRPr="0011769D" w:rsidRDefault="00572BCA" w:rsidP="00F65C6B">
            <w:pPr>
              <w:pStyle w:val="NormalnyWeb"/>
              <w:spacing w:before="0" w:beforeAutospacing="0" w:after="0"/>
              <w:rPr>
                <w:rFonts w:ascii="Verdana" w:hAnsi="Verdana"/>
                <w:b/>
                <w:color w:val="000000"/>
                <w:sz w:val="16"/>
                <w:szCs w:val="16"/>
              </w:rPr>
            </w:pPr>
            <w:r w:rsidRPr="0011769D">
              <w:rPr>
                <w:rFonts w:ascii="Verdana" w:hAnsi="Verdana"/>
                <w:b/>
                <w:color w:val="000000"/>
                <w:sz w:val="16"/>
                <w:szCs w:val="16"/>
              </w:rPr>
              <w:t>WIEDZA:</w:t>
            </w:r>
          </w:p>
          <w:p w14:paraId="2DB09668"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color w:val="000000"/>
                <w:sz w:val="16"/>
                <w:szCs w:val="16"/>
              </w:rPr>
              <w:t>Znajomość środków językowych</w:t>
            </w:r>
          </w:p>
        </w:tc>
        <w:tc>
          <w:tcPr>
            <w:tcW w:w="0" w:type="auto"/>
          </w:tcPr>
          <w:p w14:paraId="6A86EF31"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kilka podstawowych wyrazów i zwrotów.</w:t>
            </w:r>
          </w:p>
        </w:tc>
        <w:tc>
          <w:tcPr>
            <w:tcW w:w="0" w:type="auto"/>
          </w:tcPr>
          <w:p w14:paraId="55931BB7"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część poznanych wyrazów oraz zwrotów.</w:t>
            </w:r>
          </w:p>
        </w:tc>
        <w:tc>
          <w:tcPr>
            <w:tcW w:w="0" w:type="auto"/>
          </w:tcPr>
          <w:p w14:paraId="079B316C"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większość poznanych wyrazów oraz zwrotów.</w:t>
            </w:r>
          </w:p>
        </w:tc>
        <w:tc>
          <w:tcPr>
            <w:tcW w:w="0" w:type="auto"/>
          </w:tcPr>
          <w:p w14:paraId="67C3ABF6"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wszystkie poznane wyrazy oraz zwroty.</w:t>
            </w:r>
          </w:p>
        </w:tc>
      </w:tr>
      <w:tr w:rsidR="00572BCA" w:rsidRPr="0011769D" w14:paraId="066D6513" w14:textId="77777777" w:rsidTr="00F65C6B">
        <w:tc>
          <w:tcPr>
            <w:tcW w:w="0" w:type="auto"/>
            <w:vMerge/>
            <w:shd w:val="clear" w:color="auto" w:fill="D9D9D9"/>
          </w:tcPr>
          <w:p w14:paraId="643C323D" w14:textId="77777777" w:rsidR="00572BCA" w:rsidRPr="0011769D" w:rsidRDefault="00572BCA" w:rsidP="00F65C6B">
            <w:pPr>
              <w:rPr>
                <w:rFonts w:ascii="Verdana" w:hAnsi="Verdana"/>
                <w:sz w:val="16"/>
                <w:szCs w:val="16"/>
              </w:rPr>
            </w:pPr>
          </w:p>
        </w:tc>
        <w:tc>
          <w:tcPr>
            <w:tcW w:w="0" w:type="auto"/>
          </w:tcPr>
          <w:p w14:paraId="74603003"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niewielkim stopniu stosuje poznane struktury gramatyczne w zadaniach językowych. Popełnia liczne błędy:</w:t>
            </w:r>
          </w:p>
        </w:tc>
        <w:tc>
          <w:tcPr>
            <w:tcW w:w="0" w:type="auto"/>
          </w:tcPr>
          <w:p w14:paraId="291EEBD6"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Częściowo poprawnie stosuje poznane struktury gramatyczne w zadaniach językowych i własnych wypowiedziach:</w:t>
            </w:r>
          </w:p>
        </w:tc>
        <w:tc>
          <w:tcPr>
            <w:tcW w:w="0" w:type="auto"/>
          </w:tcPr>
          <w:p w14:paraId="224A3740"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większości poprawnie stosuje poznane struktury gramatyczne w zadaniach językowych i własnych wypowiedziach:</w:t>
            </w:r>
          </w:p>
        </w:tc>
        <w:tc>
          <w:tcPr>
            <w:tcW w:w="0" w:type="auto"/>
          </w:tcPr>
          <w:p w14:paraId="1436692B"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Poprawnie stosuje poznane struktury gramatyczne w zadaniach językowych i własnych wypowiedziach:</w:t>
            </w:r>
          </w:p>
        </w:tc>
      </w:tr>
      <w:tr w:rsidR="00572BCA" w:rsidRPr="0011769D" w14:paraId="18DECC4B" w14:textId="77777777" w:rsidTr="00F65C6B">
        <w:tc>
          <w:tcPr>
            <w:tcW w:w="0" w:type="auto"/>
            <w:vMerge/>
            <w:shd w:val="clear" w:color="auto" w:fill="D9D9D9"/>
          </w:tcPr>
          <w:p w14:paraId="2DCB4433" w14:textId="77777777" w:rsidR="00572BCA" w:rsidRPr="0011769D" w:rsidRDefault="00572BCA" w:rsidP="00F65C6B">
            <w:pPr>
              <w:rPr>
                <w:rFonts w:ascii="Verdana" w:hAnsi="Verdana"/>
                <w:sz w:val="16"/>
                <w:szCs w:val="16"/>
              </w:rPr>
            </w:pPr>
          </w:p>
        </w:tc>
        <w:tc>
          <w:tcPr>
            <w:tcW w:w="0" w:type="auto"/>
            <w:gridSpan w:val="4"/>
          </w:tcPr>
          <w:p w14:paraId="6A041824" w14:textId="77777777" w:rsidR="00572BCA" w:rsidRPr="0011769D" w:rsidRDefault="00572BCA" w:rsidP="00572BCA">
            <w:pPr>
              <w:pStyle w:val="NormalnyWeb"/>
              <w:numPr>
                <w:ilvl w:val="0"/>
                <w:numId w:val="8"/>
              </w:numPr>
              <w:spacing w:before="0" w:beforeAutospacing="0" w:after="0"/>
              <w:rPr>
                <w:rFonts w:ascii="Verdana" w:hAnsi="Verdana"/>
                <w:color w:val="000000"/>
                <w:sz w:val="16"/>
                <w:szCs w:val="16"/>
              </w:rPr>
            </w:pPr>
            <w:r w:rsidRPr="0011769D">
              <w:rPr>
                <w:rFonts w:ascii="Verdana" w:hAnsi="Verdana"/>
                <w:color w:val="000000"/>
                <w:sz w:val="16"/>
                <w:szCs w:val="16"/>
              </w:rPr>
              <w:t xml:space="preserve">słownictwo z działu </w:t>
            </w:r>
            <w:r w:rsidRPr="0011769D">
              <w:rPr>
                <w:rFonts w:ascii="Verdana" w:hAnsi="Verdana"/>
                <w:i/>
                <w:color w:val="000000"/>
                <w:sz w:val="16"/>
                <w:szCs w:val="16"/>
              </w:rPr>
              <w:t>edukacja</w:t>
            </w:r>
          </w:p>
          <w:p w14:paraId="3A1EFF16" w14:textId="77777777" w:rsidR="00572BCA" w:rsidRPr="00572BCA" w:rsidRDefault="00572BCA" w:rsidP="00572BCA">
            <w:pPr>
              <w:pStyle w:val="NormalnyWeb"/>
              <w:numPr>
                <w:ilvl w:val="0"/>
                <w:numId w:val="8"/>
              </w:numPr>
              <w:spacing w:before="0" w:beforeAutospacing="0" w:after="0"/>
              <w:rPr>
                <w:rFonts w:ascii="Verdana" w:hAnsi="Verdana"/>
                <w:color w:val="000000"/>
                <w:sz w:val="16"/>
                <w:szCs w:val="16"/>
                <w:lang w:val="en-GB"/>
              </w:rPr>
            </w:pPr>
            <w:proofErr w:type="spellStart"/>
            <w:r w:rsidRPr="00572BCA">
              <w:rPr>
                <w:rFonts w:ascii="Verdana" w:hAnsi="Verdana"/>
                <w:color w:val="000000"/>
                <w:sz w:val="16"/>
                <w:szCs w:val="16"/>
                <w:lang w:val="en-GB"/>
              </w:rPr>
              <w:t>c</w:t>
            </w:r>
            <w:r w:rsidRPr="00572BCA">
              <w:rPr>
                <w:rFonts w:ascii="Verdana" w:hAnsi="Verdana" w:cs="Calibri"/>
                <w:color w:val="000000"/>
                <w:sz w:val="16"/>
                <w:szCs w:val="16"/>
                <w:lang w:val="en-GB"/>
              </w:rPr>
              <w:t>zasy</w:t>
            </w:r>
            <w:proofErr w:type="spellEnd"/>
            <w:r w:rsidRPr="00572BCA">
              <w:rPr>
                <w:rFonts w:ascii="Verdana" w:hAnsi="Verdana" w:cs="Calibri"/>
                <w:color w:val="000000"/>
                <w:sz w:val="16"/>
                <w:szCs w:val="16"/>
                <w:lang w:val="en-GB"/>
              </w:rPr>
              <w:t xml:space="preserve"> </w:t>
            </w:r>
            <w:proofErr w:type="spellStart"/>
            <w:r w:rsidRPr="00572BCA">
              <w:rPr>
                <w:rFonts w:ascii="Verdana" w:hAnsi="Verdana" w:cs="Calibri"/>
                <w:color w:val="000000"/>
                <w:sz w:val="16"/>
                <w:szCs w:val="16"/>
                <w:lang w:val="en-GB"/>
              </w:rPr>
              <w:t>przyszłe</w:t>
            </w:r>
            <w:proofErr w:type="spellEnd"/>
            <w:r w:rsidRPr="00572BCA">
              <w:rPr>
                <w:rFonts w:ascii="Verdana" w:hAnsi="Verdana" w:cs="Calibri"/>
                <w:color w:val="000000"/>
                <w:sz w:val="16"/>
                <w:szCs w:val="16"/>
                <w:lang w:val="en-GB"/>
              </w:rPr>
              <w:t xml:space="preserve">: </w:t>
            </w:r>
            <w:r w:rsidRPr="00572BCA">
              <w:rPr>
                <w:rFonts w:ascii="Verdana" w:hAnsi="Verdana" w:cs="Calibri"/>
                <w:i/>
                <w:iCs/>
                <w:color w:val="000000"/>
                <w:sz w:val="16"/>
                <w:szCs w:val="16"/>
                <w:lang w:val="en-GB"/>
              </w:rPr>
              <w:t>Future Simple, Future Continuous</w:t>
            </w:r>
          </w:p>
          <w:p w14:paraId="522CB8F2" w14:textId="77777777" w:rsidR="00572BCA" w:rsidRPr="0011769D" w:rsidRDefault="00572BCA" w:rsidP="00572BCA">
            <w:pPr>
              <w:pStyle w:val="NormalnyWeb"/>
              <w:numPr>
                <w:ilvl w:val="0"/>
                <w:numId w:val="8"/>
              </w:numPr>
              <w:spacing w:before="0" w:beforeAutospacing="0" w:after="0"/>
              <w:rPr>
                <w:rFonts w:ascii="Verdana" w:hAnsi="Verdana"/>
                <w:color w:val="000000"/>
                <w:sz w:val="16"/>
                <w:szCs w:val="16"/>
              </w:rPr>
            </w:pPr>
            <w:r w:rsidRPr="0011769D">
              <w:rPr>
                <w:rFonts w:ascii="Verdana" w:hAnsi="Verdana" w:cs="Calibri"/>
                <w:color w:val="000000"/>
                <w:sz w:val="16"/>
                <w:szCs w:val="16"/>
              </w:rPr>
              <w:t>konstrukcja</w:t>
            </w:r>
            <w:r w:rsidRPr="0011769D">
              <w:rPr>
                <w:rFonts w:ascii="Verdana" w:hAnsi="Verdana" w:cs="Calibri"/>
                <w:i/>
                <w:iCs/>
                <w:color w:val="000000"/>
                <w:sz w:val="16"/>
                <w:szCs w:val="16"/>
              </w:rPr>
              <w:t xml:space="preserve"> be </w:t>
            </w:r>
            <w:proofErr w:type="spellStart"/>
            <w:r w:rsidRPr="0011769D">
              <w:rPr>
                <w:rFonts w:ascii="Verdana" w:hAnsi="Verdana" w:cs="Calibri"/>
                <w:i/>
                <w:iCs/>
                <w:color w:val="000000"/>
                <w:sz w:val="16"/>
                <w:szCs w:val="16"/>
              </w:rPr>
              <w:t>going</w:t>
            </w:r>
            <w:proofErr w:type="spellEnd"/>
            <w:r w:rsidRPr="0011769D">
              <w:rPr>
                <w:rFonts w:ascii="Verdana" w:hAnsi="Verdana" w:cs="Calibri"/>
                <w:i/>
                <w:iCs/>
                <w:color w:val="000000"/>
                <w:sz w:val="16"/>
                <w:szCs w:val="16"/>
              </w:rPr>
              <w:t xml:space="preserve"> to</w:t>
            </w:r>
          </w:p>
          <w:p w14:paraId="18C00078" w14:textId="77777777" w:rsidR="00572BCA" w:rsidRPr="0011769D" w:rsidRDefault="00572BCA" w:rsidP="00572BCA">
            <w:pPr>
              <w:pStyle w:val="NormalnyWeb"/>
              <w:numPr>
                <w:ilvl w:val="0"/>
                <w:numId w:val="8"/>
              </w:numPr>
              <w:spacing w:before="0" w:beforeAutospacing="0" w:after="0"/>
              <w:rPr>
                <w:rFonts w:ascii="Verdana" w:hAnsi="Verdana"/>
                <w:color w:val="000000"/>
                <w:sz w:val="16"/>
                <w:szCs w:val="16"/>
              </w:rPr>
            </w:pPr>
            <w:r w:rsidRPr="0011769D">
              <w:rPr>
                <w:rFonts w:ascii="Verdana" w:hAnsi="Verdana"/>
                <w:color w:val="000000"/>
                <w:sz w:val="16"/>
                <w:szCs w:val="16"/>
              </w:rPr>
              <w:t>c</w:t>
            </w:r>
            <w:r w:rsidRPr="0011769D">
              <w:rPr>
                <w:rFonts w:ascii="Verdana" w:hAnsi="Verdana" w:cs="Calibri"/>
                <w:color w:val="000000"/>
                <w:sz w:val="16"/>
                <w:szCs w:val="16"/>
              </w:rPr>
              <w:t>zasy teraźniejsze do wyrażania przyszłości</w:t>
            </w:r>
          </w:p>
        </w:tc>
      </w:tr>
      <w:tr w:rsidR="00572BCA" w:rsidRPr="0011769D" w14:paraId="3F3E039E" w14:textId="77777777" w:rsidTr="00F65C6B">
        <w:tc>
          <w:tcPr>
            <w:tcW w:w="0" w:type="auto"/>
            <w:shd w:val="clear" w:color="auto" w:fill="D9D9D9"/>
          </w:tcPr>
          <w:p w14:paraId="365024C6"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t>UMIEJĘTNOŚCI</w:t>
            </w:r>
          </w:p>
        </w:tc>
        <w:tc>
          <w:tcPr>
            <w:tcW w:w="0" w:type="auto"/>
          </w:tcPr>
          <w:p w14:paraId="3B9F9D5E"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często niewłaściwie reaguje na polecenia</w:t>
            </w:r>
          </w:p>
          <w:p w14:paraId="7564E607"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częściowo poprawnie rozwiązuje niektóre zadania na słuchanie i czytanie ze zrozumieniem</w:t>
            </w:r>
          </w:p>
          <w:p w14:paraId="3AD9944D"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bardzo prostymi zdaniami zdawkowo </w:t>
            </w:r>
            <w:r w:rsidRPr="0011769D">
              <w:rPr>
                <w:rFonts w:ascii="Verdana" w:hAnsi="Verdana" w:cs="Calibri"/>
                <w:b w:val="0"/>
                <w:bCs w:val="0"/>
                <w:color w:val="000000"/>
                <w:sz w:val="16"/>
                <w:szCs w:val="16"/>
              </w:rPr>
              <w:t>opisuje osoby, przedmioty i miejsca, opowiada o czynnościach, popełniając liczne błędy</w:t>
            </w:r>
          </w:p>
          <w:p w14:paraId="481B2E41"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zdawkowo opisuje upodobania, wyraża i uzasadnia opinie, z trudem </w:t>
            </w:r>
            <w:r w:rsidRPr="0011769D">
              <w:rPr>
                <w:rFonts w:ascii="Verdana" w:hAnsi="Verdana" w:cs="Calibri"/>
                <w:b/>
                <w:bCs/>
                <w:color w:val="000000"/>
                <w:sz w:val="16"/>
                <w:szCs w:val="16"/>
              </w:rPr>
              <w:t>wyraża pewność, przypuszczenie i wątpliwość,</w:t>
            </w:r>
            <w:r w:rsidRPr="0011769D">
              <w:rPr>
                <w:rFonts w:ascii="Verdana" w:hAnsi="Verdana" w:cs="Calibri"/>
                <w:b/>
                <w:color w:val="000000"/>
                <w:sz w:val="16"/>
                <w:szCs w:val="16"/>
              </w:rPr>
              <w:t xml:space="preserve"> popełniając liczne błędy</w:t>
            </w:r>
          </w:p>
          <w:p w14:paraId="55CA5D1C"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z trudem uczestniczy</w:t>
            </w:r>
            <w:r w:rsidRPr="0011769D">
              <w:rPr>
                <w:rFonts w:ascii="Verdana" w:hAnsi="Verdana" w:cs="Calibri"/>
                <w:b/>
                <w:color w:val="000000"/>
                <w:sz w:val="16"/>
                <w:szCs w:val="16"/>
              </w:rPr>
              <w:t xml:space="preserve"> w rozmowie, popełniając liczne błędy uzyskuje i przekazuje </w:t>
            </w:r>
            <w:r w:rsidRPr="0011769D">
              <w:rPr>
                <w:rFonts w:ascii="Verdana" w:hAnsi="Verdana" w:cs="Calibri"/>
                <w:b/>
                <w:color w:val="000000"/>
                <w:sz w:val="16"/>
                <w:szCs w:val="16"/>
              </w:rPr>
              <w:lastRenderedPageBreak/>
              <w:t>informacje, zdawkowo wyraża i uzasadnia swoje opinie, pyta o opinie rozmówcy, wyraża swoje upodobania i pyta o upodobania rozmówcy</w:t>
            </w:r>
          </w:p>
          <w:p w14:paraId="4F62F1C8" w14:textId="77777777" w:rsidR="00572BCA" w:rsidRPr="0011769D" w:rsidRDefault="00572BCA" w:rsidP="00F65C6B">
            <w:pPr>
              <w:pStyle w:val="NormalnyWeb"/>
              <w:spacing w:before="0" w:beforeAutospacing="0" w:after="0"/>
              <w:rPr>
                <w:rFonts w:ascii="Verdana" w:hAnsi="Verdana" w:cs="Calibri"/>
                <w:color w:val="000000"/>
                <w:sz w:val="16"/>
                <w:szCs w:val="16"/>
              </w:rPr>
            </w:pPr>
            <w:r w:rsidRPr="0011769D">
              <w:rPr>
                <w:rFonts w:ascii="Verdana" w:hAnsi="Verdana"/>
                <w:sz w:val="16"/>
                <w:szCs w:val="16"/>
              </w:rPr>
              <w:t>–</w:t>
            </w:r>
            <w:r w:rsidRPr="0011769D">
              <w:rPr>
                <w:rFonts w:ascii="Verdana" w:hAnsi="Verdana" w:cs="Calibri"/>
                <w:color w:val="000000"/>
                <w:sz w:val="16"/>
                <w:szCs w:val="16"/>
              </w:rPr>
              <w:t xml:space="preserve"> </w:t>
            </w:r>
            <w:r w:rsidRPr="0011769D">
              <w:rPr>
                <w:rFonts w:ascii="Verdana" w:hAnsi="Verdana"/>
                <w:sz w:val="16"/>
                <w:szCs w:val="16"/>
              </w:rPr>
              <w:t xml:space="preserve">korzystając z podręcznika i pomocy nauczyciela, popełniając dość liczne błędy </w:t>
            </w:r>
            <w:r w:rsidRPr="0011769D">
              <w:rPr>
                <w:rFonts w:ascii="Verdana" w:hAnsi="Verdana" w:cs="Calibri"/>
                <w:color w:val="000000"/>
                <w:sz w:val="16"/>
                <w:szCs w:val="16"/>
              </w:rPr>
              <w:t>pisze krótki wpis na blogu na temat szkolnego projektu o historii osoby, która nie ukończyła szkoły, a mimo to odniosła sukces w życiu; opisuję osoby i czynności; przedstawia fakty; przekazuje informacje i wyjaśnienia</w:t>
            </w:r>
          </w:p>
          <w:p w14:paraId="21E2741A"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t>– popełniając liczne błędy,</w:t>
            </w:r>
            <w:r w:rsidRPr="0011769D">
              <w:rPr>
                <w:rFonts w:ascii="Verdana" w:hAnsi="Verdana" w:cs="Calibri"/>
                <w:color w:val="000000"/>
                <w:sz w:val="16"/>
                <w:szCs w:val="16"/>
              </w:rPr>
              <w:t xml:space="preserve"> przekazuje w języku obcym niektóre informacje sformułowane w języku polskim i obcym</w:t>
            </w:r>
          </w:p>
        </w:tc>
        <w:tc>
          <w:tcPr>
            <w:tcW w:w="0" w:type="auto"/>
          </w:tcPr>
          <w:p w14:paraId="078CD93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często właściwie reaguje na polecenia</w:t>
            </w:r>
          </w:p>
          <w:p w14:paraId="41770A8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poprawnie rozwiązuje zadania na słuchanie i czytanie ze zrozumieniem</w:t>
            </w:r>
          </w:p>
          <w:p w14:paraId="0EDB78D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częściowo bezbłędnie </w:t>
            </w:r>
            <w:r w:rsidRPr="0011769D">
              <w:rPr>
                <w:rFonts w:ascii="Verdana" w:hAnsi="Verdana" w:cs="Calibri"/>
                <w:b w:val="0"/>
                <w:bCs w:val="0"/>
                <w:color w:val="000000"/>
                <w:sz w:val="16"/>
                <w:szCs w:val="16"/>
              </w:rPr>
              <w:t>stosuje styl wypowiedzi odpowiedni do sytuacji</w:t>
            </w:r>
          </w:p>
          <w:p w14:paraId="14B7B8DC"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opisuje osoby,  przedmioty i miejsca, opowiada o czynnościach, popełniając dość liczne błędy</w:t>
            </w:r>
          </w:p>
          <w:p w14:paraId="673B80D9"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 xml:space="preserve">– </w:t>
            </w:r>
            <w:r w:rsidRPr="0011769D">
              <w:rPr>
                <w:rFonts w:ascii="Verdana" w:hAnsi="Verdana" w:cs="Calibri"/>
                <w:b/>
                <w:color w:val="000000"/>
                <w:sz w:val="16"/>
                <w:szCs w:val="16"/>
              </w:rPr>
              <w:t xml:space="preserve">opisuje upodobania, wyraża i uzasadnia opinie, </w:t>
            </w:r>
            <w:r w:rsidRPr="0011769D">
              <w:rPr>
                <w:rFonts w:ascii="Verdana" w:hAnsi="Verdana" w:cs="Calibri"/>
                <w:b/>
                <w:bCs/>
                <w:color w:val="000000"/>
                <w:sz w:val="16"/>
                <w:szCs w:val="16"/>
              </w:rPr>
              <w:t xml:space="preserve">wyraża pewność, przypuszczenie i wątpliwość, </w:t>
            </w:r>
            <w:r w:rsidRPr="0011769D">
              <w:rPr>
                <w:rFonts w:ascii="Verdana" w:hAnsi="Verdana" w:cs="Calibri"/>
                <w:b/>
                <w:color w:val="000000"/>
                <w:sz w:val="16"/>
                <w:szCs w:val="16"/>
              </w:rPr>
              <w:t>popełniając dość liczne błędy</w:t>
            </w:r>
          </w:p>
          <w:p w14:paraId="70CAF61F"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stara się aktywnie </w:t>
            </w:r>
            <w:r w:rsidRPr="0011769D">
              <w:rPr>
                <w:rFonts w:ascii="Verdana" w:hAnsi="Verdana" w:cs="Calibri"/>
                <w:b/>
                <w:color w:val="000000"/>
                <w:sz w:val="16"/>
                <w:szCs w:val="16"/>
              </w:rPr>
              <w:t xml:space="preserve">uczestniczyć w rozmowie, rozpoczyna, prowadzi i kończy </w:t>
            </w:r>
            <w:r w:rsidRPr="0011769D">
              <w:rPr>
                <w:rFonts w:ascii="Verdana" w:hAnsi="Verdana" w:cs="Calibri"/>
                <w:b/>
                <w:color w:val="000000"/>
                <w:sz w:val="16"/>
                <w:szCs w:val="16"/>
              </w:rPr>
              <w:lastRenderedPageBreak/>
              <w:t>rozmowę, podtrzymuje rozmowę w przypadku trudności w jej przebiegu, popełniając dość liczne błędy uzyskuje i przekazuje informacje, wyraża i uzasadnia swoje opinie, pyta o opinie rozmówcy, wyraża swoje upodobania i pyta o upodobania rozmówcy</w:t>
            </w:r>
          </w:p>
          <w:p w14:paraId="3550F5AE" w14:textId="77777777" w:rsidR="00572BCA" w:rsidRPr="0011769D" w:rsidRDefault="00572BCA" w:rsidP="00F65C6B">
            <w:pPr>
              <w:rPr>
                <w:rFonts w:ascii="Verdana" w:hAnsi="Verdana" w:cs="Calibri"/>
                <w:b/>
                <w:bCs/>
                <w:color w:val="000000"/>
                <w:sz w:val="16"/>
                <w:szCs w:val="16"/>
              </w:rPr>
            </w:pPr>
            <w:r w:rsidRPr="0011769D">
              <w:rPr>
                <w:rFonts w:ascii="Verdana" w:hAnsi="Verdana"/>
                <w:b/>
                <w:bCs/>
                <w:sz w:val="16"/>
                <w:szCs w:val="16"/>
              </w:rPr>
              <w:t>–</w:t>
            </w:r>
            <w:r w:rsidRPr="0011769D">
              <w:rPr>
                <w:rFonts w:ascii="Verdana" w:hAnsi="Verdana" w:cs="Calibri"/>
                <w:b/>
                <w:bCs/>
                <w:color w:val="000000"/>
                <w:sz w:val="16"/>
                <w:szCs w:val="16"/>
              </w:rPr>
              <w:t xml:space="preserve"> </w:t>
            </w:r>
            <w:r w:rsidRPr="0011769D">
              <w:rPr>
                <w:rFonts w:ascii="Verdana" w:hAnsi="Verdana"/>
                <w:b/>
                <w:bCs/>
                <w:sz w:val="16"/>
                <w:szCs w:val="16"/>
              </w:rPr>
              <w:t xml:space="preserve">korzystając z podręcznika, popełniając dość liczne błędy </w:t>
            </w:r>
            <w:r w:rsidRPr="0011769D">
              <w:rPr>
                <w:rFonts w:ascii="Verdana" w:hAnsi="Verdana" w:cs="Calibri"/>
                <w:b/>
                <w:bCs/>
                <w:color w:val="000000"/>
                <w:sz w:val="16"/>
                <w:szCs w:val="16"/>
              </w:rPr>
              <w:t>pisze wpis na blogu na temat szkolnego projektu o historii osoby, która nie ukończyła szkoły, a mimo to odniosła sukces w życiu; opisuję osoby i czynności; przedstawia fakty; przekazuje informacje i wyjaśnienia; stosuje odpowiednie zasady konstruowania tekstów; stosuje styl wypowiedzi adekwatny do sytuacji; stosuje zwroty i formy grzecznościowe</w:t>
            </w:r>
          </w:p>
          <w:p w14:paraId="7DEDD5C5"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bCs/>
                <w:sz w:val="16"/>
                <w:szCs w:val="16"/>
              </w:rPr>
              <w:t>– częściowo bezbłędnie</w:t>
            </w:r>
            <w:r w:rsidRPr="0011769D">
              <w:rPr>
                <w:rFonts w:ascii="Verdana" w:hAnsi="Verdana" w:cs="Calibri"/>
                <w:bCs/>
                <w:color w:val="000000"/>
                <w:sz w:val="16"/>
                <w:szCs w:val="16"/>
              </w:rPr>
              <w:t xml:space="preserve"> przekazuje w języku obcym niektóre informacje sformułowane w języku polskim i obcym</w:t>
            </w:r>
          </w:p>
        </w:tc>
        <w:tc>
          <w:tcPr>
            <w:tcW w:w="0" w:type="auto"/>
          </w:tcPr>
          <w:p w14:paraId="282EE44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na ogół właściwie reaguje na polecenia</w:t>
            </w:r>
          </w:p>
          <w:p w14:paraId="29F909A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w większości poprawnie rozwiązuje zadania na słuchanie i czytanie ze zrozumieniem</w:t>
            </w:r>
          </w:p>
          <w:p w14:paraId="51F447E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bezbłędnie </w:t>
            </w:r>
            <w:r w:rsidRPr="0011769D">
              <w:rPr>
                <w:rFonts w:ascii="Verdana" w:hAnsi="Verdana" w:cs="Calibri"/>
                <w:b w:val="0"/>
                <w:bCs w:val="0"/>
                <w:color w:val="000000"/>
                <w:sz w:val="16"/>
                <w:szCs w:val="16"/>
              </w:rPr>
              <w:t>stosuje styl wypowiedzi odpowiedni do sytuacji</w:t>
            </w:r>
          </w:p>
          <w:p w14:paraId="2377228A"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opisuje osoby,  przedmioty i miejsca, opowiada o czynnościach</w:t>
            </w:r>
          </w:p>
          <w:p w14:paraId="2C74D5C3"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na ogół poprawnie opisuje upodobania, wyraża i uzasadnia opinie,</w:t>
            </w:r>
            <w:r w:rsidRPr="0011769D">
              <w:rPr>
                <w:rFonts w:ascii="Verdana" w:hAnsi="Verdana" w:cs="Calibri"/>
                <w:b/>
                <w:bCs/>
                <w:color w:val="000000"/>
                <w:sz w:val="16"/>
                <w:szCs w:val="16"/>
              </w:rPr>
              <w:t xml:space="preserve"> wyraża pewność, przypuszczenie i wątpliwość</w:t>
            </w:r>
          </w:p>
          <w:p w14:paraId="19395436"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na ogół aktywnie </w:t>
            </w:r>
            <w:r w:rsidRPr="0011769D">
              <w:rPr>
                <w:rFonts w:ascii="Verdana" w:hAnsi="Verdana" w:cs="Calibri"/>
                <w:b/>
                <w:color w:val="000000"/>
                <w:sz w:val="16"/>
                <w:szCs w:val="16"/>
              </w:rPr>
              <w:t xml:space="preserve">uczestniczy w rozmowie, rozpoczyna, prowadzi i kończy rozmowę, podtrzymuje rozmowę w </w:t>
            </w:r>
            <w:r w:rsidRPr="0011769D">
              <w:rPr>
                <w:rFonts w:ascii="Verdana" w:hAnsi="Verdana" w:cs="Calibri"/>
                <w:b/>
                <w:color w:val="000000"/>
                <w:sz w:val="16"/>
                <w:szCs w:val="16"/>
              </w:rPr>
              <w:lastRenderedPageBreak/>
              <w:t>przypadku trudności w jej przebiegu, popełniając nieliczne błędy uzyskuje i przekazuje informacje, wyraża i uzasadnia swoje opinie, pyta o opinie rozmówcy, wyraża swoje upodobania i pyta o upodobania rozmówcy</w:t>
            </w:r>
          </w:p>
          <w:p w14:paraId="47606233" w14:textId="77777777" w:rsidR="00572BCA" w:rsidRPr="0011769D" w:rsidRDefault="00572BCA" w:rsidP="00F65C6B">
            <w:pPr>
              <w:rPr>
                <w:rFonts w:ascii="Verdana" w:hAnsi="Verdana" w:cs="Calibri"/>
                <w:b/>
                <w:bCs/>
                <w:color w:val="000000"/>
                <w:sz w:val="16"/>
                <w:szCs w:val="16"/>
              </w:rPr>
            </w:pPr>
            <w:r w:rsidRPr="0011769D">
              <w:rPr>
                <w:rFonts w:ascii="Verdana" w:hAnsi="Verdana"/>
                <w:b/>
                <w:bCs/>
                <w:sz w:val="16"/>
                <w:szCs w:val="16"/>
              </w:rPr>
              <w:t>–</w:t>
            </w:r>
            <w:r w:rsidRPr="0011769D">
              <w:rPr>
                <w:rFonts w:ascii="Verdana" w:hAnsi="Verdana" w:cs="Calibri"/>
                <w:b/>
                <w:bCs/>
                <w:color w:val="000000"/>
                <w:sz w:val="16"/>
                <w:szCs w:val="16"/>
              </w:rPr>
              <w:t xml:space="preserve"> na ogół bezbłędnie pisze wpis na blogu na temat szkolnego projektu o historii osoby, która nie ukończyła szkoły, a mimo to odniosła sukces w życiu; opisuję osoby i czynności; przedstawia fakty; przekazuje informacje i wyjaśnienia; stosuje odpowiednie zasady konstruowania tekstów; stosuje styl wypowiedzi adekwatny do sytuacji; stosuje zwroty i formy grzecznościowe</w:t>
            </w:r>
          </w:p>
          <w:p w14:paraId="57A41C69" w14:textId="77777777" w:rsidR="00572BCA" w:rsidRPr="0011769D" w:rsidRDefault="00572BCA" w:rsidP="00F65C6B">
            <w:pPr>
              <w:rPr>
                <w:rFonts w:ascii="Verdana" w:hAnsi="Verdana"/>
                <w:b/>
                <w:bCs/>
                <w:sz w:val="16"/>
                <w:szCs w:val="16"/>
              </w:rPr>
            </w:pPr>
            <w:r w:rsidRPr="0011769D">
              <w:rPr>
                <w:rFonts w:ascii="Verdana" w:hAnsi="Verdana"/>
                <w:b/>
                <w:bCs/>
                <w:sz w:val="16"/>
                <w:szCs w:val="16"/>
              </w:rPr>
              <w:t>– na ogół bezbłędnie</w:t>
            </w:r>
            <w:r w:rsidRPr="0011769D">
              <w:rPr>
                <w:rFonts w:ascii="Verdana" w:hAnsi="Verdana" w:cs="Calibri"/>
                <w:b/>
                <w:bCs/>
                <w:color w:val="000000"/>
                <w:sz w:val="16"/>
                <w:szCs w:val="16"/>
              </w:rPr>
              <w:t xml:space="preserve"> przekazuje w języku obcym informacje sformułowane w języku polskim i obcym</w:t>
            </w:r>
          </w:p>
        </w:tc>
        <w:tc>
          <w:tcPr>
            <w:tcW w:w="0" w:type="auto"/>
          </w:tcPr>
          <w:p w14:paraId="4DE2D8D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właściwie reaguje na polecenia</w:t>
            </w:r>
          </w:p>
          <w:p w14:paraId="12A56AC7"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rozwiązuje wszystkie zadania na słuchanie i czytanie ze zrozumieniem</w:t>
            </w:r>
          </w:p>
          <w:p w14:paraId="6EFE106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bezbłędnie </w:t>
            </w:r>
            <w:r w:rsidRPr="0011769D">
              <w:rPr>
                <w:rFonts w:ascii="Verdana" w:hAnsi="Verdana" w:cs="Calibri"/>
                <w:b w:val="0"/>
                <w:bCs w:val="0"/>
                <w:color w:val="000000"/>
                <w:sz w:val="16"/>
                <w:szCs w:val="16"/>
              </w:rPr>
              <w:t>stosuje styl wypowiedzi odpowiedni do sytuacji</w:t>
            </w:r>
          </w:p>
          <w:p w14:paraId="23C7735E"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używając zdań złożonych, </w:t>
            </w:r>
            <w:r w:rsidRPr="0011769D">
              <w:rPr>
                <w:rFonts w:ascii="Verdana" w:hAnsi="Verdana" w:cs="Calibri"/>
                <w:b w:val="0"/>
                <w:bCs w:val="0"/>
                <w:color w:val="000000"/>
                <w:sz w:val="16"/>
                <w:szCs w:val="16"/>
              </w:rPr>
              <w:t>opisuje osoby, przedmioty i miejsca, opowiada o czynnościach</w:t>
            </w:r>
          </w:p>
          <w:p w14:paraId="35A1A90D"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bezbłędnie i szczegółowo opisuje upodobania, wyraża i uzasadnia opinie, wyraża pewność, przypuszczenie i wątpliwość</w:t>
            </w:r>
          </w:p>
          <w:p w14:paraId="15DF31A4"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aktywnie </w:t>
            </w:r>
            <w:r w:rsidRPr="0011769D">
              <w:rPr>
                <w:rFonts w:ascii="Verdana" w:hAnsi="Verdana" w:cs="Calibri"/>
                <w:b/>
                <w:color w:val="000000"/>
                <w:sz w:val="16"/>
                <w:szCs w:val="16"/>
              </w:rPr>
              <w:t xml:space="preserve">uczestniczy w rozmowie, rozpoczyna, prowadzi i kończy rozmowę, podtrzymuje rozmowę w </w:t>
            </w:r>
            <w:r w:rsidRPr="0011769D">
              <w:rPr>
                <w:rFonts w:ascii="Verdana" w:hAnsi="Verdana" w:cs="Calibri"/>
                <w:b/>
                <w:color w:val="000000"/>
                <w:sz w:val="16"/>
                <w:szCs w:val="16"/>
              </w:rPr>
              <w:lastRenderedPageBreak/>
              <w:t>przypadku trudności w jej przebiegu, bezbłędnie uzyskuje i przekazuje informacje, wyraża i uzasadnia swoje opinie, pyta o opinie rozmówcy, wyraża swoje upodobania i pyta o upodobania rozmówcy</w:t>
            </w:r>
          </w:p>
          <w:p w14:paraId="2E8012DB"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samodzielnie i bezbłędnie pisze wpis na blogu na temat szkolnego projektu o historii osoby, która nie ukończyła szkoły, a mimo to odniosła sukces w życiu; opisuję osoby i czynności; przedstawia fakty; przekazuje informacje i wyjaśnienia; stosuje odpowiednie zasady konstruowania tekstów; stosuje styl wypowiedzi adekwatny do sytuacji; stosuje zwroty i formy grzecznościowe</w:t>
            </w:r>
          </w:p>
          <w:p w14:paraId="026030D5"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t>– bezbłędnie</w:t>
            </w:r>
            <w:r w:rsidRPr="0011769D">
              <w:rPr>
                <w:rFonts w:ascii="Verdana" w:hAnsi="Verdana" w:cs="Calibri"/>
                <w:color w:val="000000"/>
                <w:sz w:val="16"/>
                <w:szCs w:val="16"/>
              </w:rPr>
              <w:t xml:space="preserve"> przekazuje w języku obcym wszystkie informacje sformułowane w języku polskim i obcym</w:t>
            </w:r>
          </w:p>
        </w:tc>
      </w:tr>
      <w:tr w:rsidR="00572BCA" w:rsidRPr="0011769D" w14:paraId="0DA8F13B" w14:textId="77777777" w:rsidTr="00F65C6B">
        <w:tc>
          <w:tcPr>
            <w:tcW w:w="0" w:type="auto"/>
            <w:gridSpan w:val="5"/>
            <w:shd w:val="clear" w:color="auto" w:fill="00B050"/>
          </w:tcPr>
          <w:p w14:paraId="491D8CA2"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color w:val="000000"/>
                <w:sz w:val="16"/>
                <w:szCs w:val="16"/>
              </w:rPr>
              <w:lastRenderedPageBreak/>
              <w:t>Praca</w:t>
            </w:r>
          </w:p>
        </w:tc>
      </w:tr>
      <w:tr w:rsidR="00572BCA" w:rsidRPr="0011769D" w14:paraId="552C80CC" w14:textId="77777777" w:rsidTr="00F65C6B">
        <w:tc>
          <w:tcPr>
            <w:tcW w:w="0" w:type="auto"/>
            <w:shd w:val="clear" w:color="auto" w:fill="D9D9D9"/>
          </w:tcPr>
          <w:p w14:paraId="253B17C3"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br w:type="page"/>
            </w:r>
          </w:p>
          <w:p w14:paraId="670B5793"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t>OCENA</w:t>
            </w:r>
          </w:p>
          <w:p w14:paraId="392B8409" w14:textId="77777777" w:rsidR="00572BCA" w:rsidRPr="0011769D" w:rsidRDefault="00572BCA" w:rsidP="00F65C6B">
            <w:pPr>
              <w:pStyle w:val="NormalnyWeb"/>
              <w:spacing w:before="0" w:beforeAutospacing="0" w:after="0"/>
              <w:rPr>
                <w:rFonts w:ascii="Verdana" w:hAnsi="Verdana"/>
                <w:b/>
                <w:sz w:val="16"/>
                <w:szCs w:val="16"/>
              </w:rPr>
            </w:pPr>
          </w:p>
        </w:tc>
        <w:tc>
          <w:tcPr>
            <w:tcW w:w="0" w:type="auto"/>
          </w:tcPr>
          <w:p w14:paraId="55751ABF"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088FE430"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DOPUSZCZAJĄCA</w:t>
            </w:r>
          </w:p>
        </w:tc>
        <w:tc>
          <w:tcPr>
            <w:tcW w:w="0" w:type="auto"/>
            <w:shd w:val="clear" w:color="auto" w:fill="99CCFF"/>
          </w:tcPr>
          <w:p w14:paraId="1331ADE7"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73E92DB0"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DOSTAT</w:t>
            </w:r>
            <w:r w:rsidRPr="0011769D">
              <w:rPr>
                <w:rFonts w:ascii="Verdana" w:hAnsi="Verdana"/>
                <w:b/>
                <w:color w:val="000000"/>
                <w:sz w:val="16"/>
                <w:szCs w:val="16"/>
                <w:shd w:val="clear" w:color="auto" w:fill="99CCFF"/>
              </w:rPr>
              <w:t>ECZ</w:t>
            </w:r>
            <w:r w:rsidRPr="0011769D">
              <w:rPr>
                <w:rFonts w:ascii="Verdana" w:hAnsi="Verdana"/>
                <w:b/>
                <w:color w:val="000000"/>
                <w:sz w:val="16"/>
                <w:szCs w:val="16"/>
              </w:rPr>
              <w:t>NA</w:t>
            </w:r>
          </w:p>
        </w:tc>
        <w:tc>
          <w:tcPr>
            <w:tcW w:w="0" w:type="auto"/>
          </w:tcPr>
          <w:p w14:paraId="538AB0AC"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0AA89A84"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DOBRA</w:t>
            </w:r>
          </w:p>
        </w:tc>
        <w:tc>
          <w:tcPr>
            <w:tcW w:w="0" w:type="auto"/>
            <w:shd w:val="clear" w:color="auto" w:fill="99CCFF"/>
          </w:tcPr>
          <w:p w14:paraId="013C803D"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0910662D"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BARDZO DOBRA</w:t>
            </w:r>
          </w:p>
        </w:tc>
      </w:tr>
      <w:tr w:rsidR="00572BCA" w:rsidRPr="0011769D" w14:paraId="44646B45" w14:textId="77777777" w:rsidTr="00F65C6B">
        <w:tc>
          <w:tcPr>
            <w:tcW w:w="0" w:type="auto"/>
            <w:shd w:val="clear" w:color="auto" w:fill="D9D9D9"/>
          </w:tcPr>
          <w:p w14:paraId="2755FD25" w14:textId="77777777" w:rsidR="00572BCA" w:rsidRPr="0011769D" w:rsidRDefault="00572BCA" w:rsidP="00F65C6B">
            <w:pPr>
              <w:pStyle w:val="Zawartotabeli"/>
              <w:rPr>
                <w:rFonts w:ascii="Verdana" w:hAnsi="Verdana"/>
                <w:sz w:val="16"/>
                <w:szCs w:val="16"/>
              </w:rPr>
            </w:pPr>
          </w:p>
          <w:p w14:paraId="28DD4D4F" w14:textId="77777777" w:rsidR="00572BCA" w:rsidRPr="0011769D" w:rsidRDefault="00572BCA" w:rsidP="00F65C6B">
            <w:pPr>
              <w:pStyle w:val="Zawartotabeli"/>
              <w:rPr>
                <w:rFonts w:ascii="Verdana" w:hAnsi="Verdana"/>
                <w:sz w:val="16"/>
                <w:szCs w:val="16"/>
              </w:rPr>
            </w:pPr>
          </w:p>
        </w:tc>
        <w:tc>
          <w:tcPr>
            <w:tcW w:w="0" w:type="auto"/>
          </w:tcPr>
          <w:p w14:paraId="4CEB9382"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NISKI STOPIEŃ SPEŁNIENIA WYMAGAŃ EDUKACYJNYCH</w:t>
            </w:r>
          </w:p>
        </w:tc>
        <w:tc>
          <w:tcPr>
            <w:tcW w:w="0" w:type="auto"/>
            <w:shd w:val="clear" w:color="auto" w:fill="99CCFF"/>
          </w:tcPr>
          <w:p w14:paraId="0486CAD5"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PODSTAWOWY STOPIEŃ SPEŁNIENIA WYMAGAŃ EDUKACYJNYCH</w:t>
            </w:r>
          </w:p>
        </w:tc>
        <w:tc>
          <w:tcPr>
            <w:tcW w:w="0" w:type="auto"/>
          </w:tcPr>
          <w:p w14:paraId="421FF05F"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ŚREDNI STOPIEŃ SPEŁNIENIA WYMAGAŃ</w:t>
            </w:r>
          </w:p>
          <w:p w14:paraId="5E553FAE"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EDUKACYJNYCH</w:t>
            </w:r>
          </w:p>
        </w:tc>
        <w:tc>
          <w:tcPr>
            <w:tcW w:w="0" w:type="auto"/>
            <w:shd w:val="clear" w:color="auto" w:fill="99CCFF"/>
          </w:tcPr>
          <w:p w14:paraId="0778E7E2"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WYSOKI STOPIEŃ SPEŁNIANIA WYMAGAŃ EDUKACYJNYCH</w:t>
            </w:r>
          </w:p>
        </w:tc>
      </w:tr>
      <w:tr w:rsidR="00572BCA" w:rsidRPr="0011769D" w14:paraId="3B7B084F" w14:textId="77777777" w:rsidTr="00F65C6B">
        <w:tc>
          <w:tcPr>
            <w:tcW w:w="0" w:type="auto"/>
            <w:vMerge w:val="restart"/>
            <w:shd w:val="clear" w:color="auto" w:fill="D9D9D9"/>
          </w:tcPr>
          <w:p w14:paraId="5B74094F" w14:textId="77777777" w:rsidR="00572BCA" w:rsidRPr="0011769D" w:rsidRDefault="00572BCA" w:rsidP="00F65C6B">
            <w:pPr>
              <w:pStyle w:val="NormalnyWeb"/>
              <w:spacing w:before="0" w:beforeAutospacing="0" w:after="0"/>
              <w:rPr>
                <w:rFonts w:ascii="Verdana" w:hAnsi="Verdana"/>
                <w:b/>
                <w:color w:val="000000"/>
                <w:sz w:val="16"/>
                <w:szCs w:val="16"/>
              </w:rPr>
            </w:pPr>
            <w:r w:rsidRPr="0011769D">
              <w:rPr>
                <w:rFonts w:ascii="Verdana" w:hAnsi="Verdana"/>
                <w:b/>
                <w:color w:val="000000"/>
                <w:sz w:val="16"/>
                <w:szCs w:val="16"/>
              </w:rPr>
              <w:t>WIEDZA:</w:t>
            </w:r>
          </w:p>
          <w:p w14:paraId="0D961456"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Znajomość środków językowych</w:t>
            </w:r>
          </w:p>
        </w:tc>
        <w:tc>
          <w:tcPr>
            <w:tcW w:w="0" w:type="auto"/>
          </w:tcPr>
          <w:p w14:paraId="5196EBA7"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kilka podstawowych wyrazów i zwrotów.</w:t>
            </w:r>
          </w:p>
        </w:tc>
        <w:tc>
          <w:tcPr>
            <w:tcW w:w="0" w:type="auto"/>
          </w:tcPr>
          <w:p w14:paraId="25DB394A"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część poznanych wyrazów oraz zwrotów.</w:t>
            </w:r>
          </w:p>
        </w:tc>
        <w:tc>
          <w:tcPr>
            <w:tcW w:w="0" w:type="auto"/>
          </w:tcPr>
          <w:p w14:paraId="66319AA1"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większość poznanych wyrazów oraz zwrotów.</w:t>
            </w:r>
          </w:p>
        </w:tc>
        <w:tc>
          <w:tcPr>
            <w:tcW w:w="0" w:type="auto"/>
          </w:tcPr>
          <w:p w14:paraId="18060F06"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wszystkie poznane wyrazy oraz zwroty.</w:t>
            </w:r>
          </w:p>
        </w:tc>
      </w:tr>
      <w:tr w:rsidR="00572BCA" w:rsidRPr="0011769D" w14:paraId="09008BE6" w14:textId="77777777" w:rsidTr="00F65C6B">
        <w:tc>
          <w:tcPr>
            <w:tcW w:w="0" w:type="auto"/>
            <w:vMerge/>
            <w:shd w:val="clear" w:color="auto" w:fill="D9D9D9"/>
          </w:tcPr>
          <w:p w14:paraId="79FAA233" w14:textId="77777777" w:rsidR="00572BCA" w:rsidRPr="0011769D" w:rsidRDefault="00572BCA" w:rsidP="00F65C6B">
            <w:pPr>
              <w:rPr>
                <w:rFonts w:ascii="Verdana" w:hAnsi="Verdana"/>
                <w:sz w:val="16"/>
                <w:szCs w:val="16"/>
              </w:rPr>
            </w:pPr>
          </w:p>
        </w:tc>
        <w:tc>
          <w:tcPr>
            <w:tcW w:w="0" w:type="auto"/>
          </w:tcPr>
          <w:p w14:paraId="1F2D8720"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 xml:space="preserve">W niewielkim stopniu stosuje poznane struktury gramatyczne w </w:t>
            </w:r>
            <w:r w:rsidRPr="0011769D">
              <w:rPr>
                <w:rFonts w:ascii="Verdana" w:hAnsi="Verdana"/>
                <w:color w:val="000000"/>
                <w:sz w:val="16"/>
                <w:szCs w:val="16"/>
              </w:rPr>
              <w:lastRenderedPageBreak/>
              <w:t>zadaniach językowych. Popełnia liczne błędy:</w:t>
            </w:r>
          </w:p>
        </w:tc>
        <w:tc>
          <w:tcPr>
            <w:tcW w:w="0" w:type="auto"/>
          </w:tcPr>
          <w:p w14:paraId="30A58F32"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lastRenderedPageBreak/>
              <w:t xml:space="preserve">Częściowo poprawnie stosuje poznane struktury gramatyczne w </w:t>
            </w:r>
            <w:r w:rsidRPr="0011769D">
              <w:rPr>
                <w:rFonts w:ascii="Verdana" w:hAnsi="Verdana"/>
                <w:color w:val="000000"/>
                <w:sz w:val="16"/>
                <w:szCs w:val="16"/>
              </w:rPr>
              <w:lastRenderedPageBreak/>
              <w:t>zadaniach językowych i własnych wypowiedziach:</w:t>
            </w:r>
          </w:p>
        </w:tc>
        <w:tc>
          <w:tcPr>
            <w:tcW w:w="0" w:type="auto"/>
          </w:tcPr>
          <w:p w14:paraId="5A735052"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lastRenderedPageBreak/>
              <w:t xml:space="preserve">W większości poprawnie stosuje poznane struktury gramatyczne w </w:t>
            </w:r>
            <w:r w:rsidRPr="0011769D">
              <w:rPr>
                <w:rFonts w:ascii="Verdana" w:hAnsi="Verdana"/>
                <w:color w:val="000000"/>
                <w:sz w:val="16"/>
                <w:szCs w:val="16"/>
              </w:rPr>
              <w:lastRenderedPageBreak/>
              <w:t>zadaniach językowych i własnych wypowiedziach:</w:t>
            </w:r>
          </w:p>
        </w:tc>
        <w:tc>
          <w:tcPr>
            <w:tcW w:w="0" w:type="auto"/>
          </w:tcPr>
          <w:p w14:paraId="14DD4DDB"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lastRenderedPageBreak/>
              <w:t xml:space="preserve">Poprawnie stosuje poznane struktury gramatyczne w zadaniach </w:t>
            </w:r>
            <w:r w:rsidRPr="0011769D">
              <w:rPr>
                <w:rFonts w:ascii="Verdana" w:hAnsi="Verdana"/>
                <w:color w:val="000000"/>
                <w:sz w:val="16"/>
                <w:szCs w:val="16"/>
              </w:rPr>
              <w:lastRenderedPageBreak/>
              <w:t>językowych i własnych wypowiedziach:</w:t>
            </w:r>
          </w:p>
        </w:tc>
      </w:tr>
      <w:tr w:rsidR="00572BCA" w:rsidRPr="0011769D" w14:paraId="1452360E" w14:textId="77777777" w:rsidTr="00F65C6B">
        <w:tc>
          <w:tcPr>
            <w:tcW w:w="0" w:type="auto"/>
            <w:vMerge/>
            <w:shd w:val="clear" w:color="auto" w:fill="D9D9D9"/>
          </w:tcPr>
          <w:p w14:paraId="7503B903" w14:textId="77777777" w:rsidR="00572BCA" w:rsidRPr="0011769D" w:rsidRDefault="00572BCA" w:rsidP="00F65C6B">
            <w:pPr>
              <w:rPr>
                <w:rFonts w:ascii="Verdana" w:hAnsi="Verdana"/>
                <w:sz w:val="16"/>
                <w:szCs w:val="16"/>
              </w:rPr>
            </w:pPr>
          </w:p>
        </w:tc>
        <w:tc>
          <w:tcPr>
            <w:tcW w:w="0" w:type="auto"/>
            <w:gridSpan w:val="4"/>
          </w:tcPr>
          <w:p w14:paraId="2ADDACB7" w14:textId="77777777" w:rsidR="00572BCA" w:rsidRPr="0011769D" w:rsidRDefault="00572BCA" w:rsidP="00572BCA">
            <w:pPr>
              <w:pStyle w:val="NormalnyWeb"/>
              <w:numPr>
                <w:ilvl w:val="0"/>
                <w:numId w:val="43"/>
              </w:numPr>
              <w:spacing w:before="0" w:beforeAutospacing="0" w:after="0"/>
              <w:rPr>
                <w:rFonts w:ascii="Verdana" w:hAnsi="Verdana"/>
                <w:color w:val="000000"/>
                <w:sz w:val="16"/>
                <w:szCs w:val="16"/>
              </w:rPr>
            </w:pPr>
            <w:r w:rsidRPr="0011769D">
              <w:rPr>
                <w:rFonts w:ascii="Verdana" w:hAnsi="Verdana"/>
                <w:color w:val="000000"/>
                <w:sz w:val="16"/>
                <w:szCs w:val="16"/>
              </w:rPr>
              <w:t xml:space="preserve">słownictwo z działu </w:t>
            </w:r>
            <w:r w:rsidRPr="0011769D">
              <w:rPr>
                <w:rFonts w:ascii="Verdana" w:hAnsi="Verdana"/>
                <w:i/>
                <w:iCs/>
                <w:color w:val="000000"/>
                <w:sz w:val="16"/>
                <w:szCs w:val="16"/>
              </w:rPr>
              <w:t>praca</w:t>
            </w:r>
          </w:p>
          <w:p w14:paraId="1537AF71" w14:textId="77777777" w:rsidR="00572BCA" w:rsidRPr="0011769D" w:rsidRDefault="00572BCA" w:rsidP="00572BCA">
            <w:pPr>
              <w:pStyle w:val="NormalnyWeb"/>
              <w:numPr>
                <w:ilvl w:val="0"/>
                <w:numId w:val="43"/>
              </w:numPr>
              <w:spacing w:before="0" w:beforeAutospacing="0" w:after="0"/>
              <w:rPr>
                <w:rFonts w:ascii="Verdana" w:hAnsi="Verdana"/>
                <w:sz w:val="16"/>
                <w:szCs w:val="16"/>
              </w:rPr>
            </w:pPr>
            <w:r w:rsidRPr="0011769D">
              <w:rPr>
                <w:rFonts w:ascii="Verdana" w:hAnsi="Verdana"/>
                <w:color w:val="000000"/>
                <w:sz w:val="16"/>
                <w:szCs w:val="16"/>
              </w:rPr>
              <w:t>czasowniki modalne</w:t>
            </w:r>
          </w:p>
        </w:tc>
      </w:tr>
      <w:tr w:rsidR="00572BCA" w:rsidRPr="0011769D" w14:paraId="179B087D" w14:textId="77777777" w:rsidTr="00F65C6B">
        <w:tc>
          <w:tcPr>
            <w:tcW w:w="0" w:type="auto"/>
            <w:shd w:val="clear" w:color="auto" w:fill="D9D9D9"/>
          </w:tcPr>
          <w:p w14:paraId="30F06CD0"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color w:val="000000"/>
                <w:sz w:val="16"/>
                <w:szCs w:val="16"/>
              </w:rPr>
              <w:t>UMIEJĘTNOŚCI</w:t>
            </w:r>
          </w:p>
        </w:tc>
        <w:tc>
          <w:tcPr>
            <w:tcW w:w="0" w:type="auto"/>
          </w:tcPr>
          <w:p w14:paraId="128B241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często niewłaściwie reaguje na polecenia</w:t>
            </w:r>
          </w:p>
          <w:p w14:paraId="7EF4F0A7"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częściowo poprawnie rozwiązuje niektóre zadania na słuchanie i czytanie ze zrozumieniem</w:t>
            </w:r>
          </w:p>
          <w:p w14:paraId="15C13680"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bardzo prostymi zdaniami zdawkowo </w:t>
            </w:r>
            <w:r w:rsidRPr="0011769D">
              <w:rPr>
                <w:rFonts w:ascii="Verdana" w:hAnsi="Verdana" w:cs="Calibri"/>
                <w:b w:val="0"/>
                <w:bCs w:val="0"/>
                <w:color w:val="000000"/>
                <w:sz w:val="16"/>
                <w:szCs w:val="16"/>
              </w:rPr>
              <w:t>opowiada o czynnościach, popełniając liczne błędy</w:t>
            </w:r>
          </w:p>
          <w:p w14:paraId="30547B7B"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zdawkowo opisuje upodobania, wyraża i uzasadnia opinie, z trudem </w:t>
            </w:r>
            <w:r w:rsidRPr="0011769D">
              <w:rPr>
                <w:rFonts w:ascii="Verdana" w:hAnsi="Verdana" w:cs="Calibri"/>
                <w:b/>
                <w:bCs/>
                <w:color w:val="000000"/>
                <w:sz w:val="16"/>
                <w:szCs w:val="16"/>
              </w:rPr>
              <w:t>wyraża pewność, przypuszczenie i wątpliwość,</w:t>
            </w:r>
            <w:r w:rsidRPr="0011769D">
              <w:rPr>
                <w:rFonts w:ascii="Verdana" w:hAnsi="Verdana" w:cs="Calibri"/>
                <w:b/>
                <w:color w:val="000000"/>
                <w:sz w:val="16"/>
                <w:szCs w:val="16"/>
              </w:rPr>
              <w:t xml:space="preserve"> popełniając liczne błędy</w:t>
            </w:r>
          </w:p>
          <w:p w14:paraId="3411F341"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z trudem uczestniczy</w:t>
            </w:r>
            <w:r w:rsidRPr="0011769D">
              <w:rPr>
                <w:rFonts w:ascii="Verdana" w:hAnsi="Verdana" w:cs="Calibri"/>
                <w:b/>
                <w:color w:val="000000"/>
                <w:sz w:val="16"/>
                <w:szCs w:val="16"/>
              </w:rPr>
              <w:t xml:space="preserve"> w rozmowie, popełniając liczne błędy uzyskuje i przekazuje informacje, zdawkowo wyraża i uzasadnia swoje opinie, pyta o opinie rozmówcy, wyraża swoje upodobania i pyta o upodobania rozmówcy</w:t>
            </w:r>
          </w:p>
          <w:p w14:paraId="2FADC8B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w:t>
            </w:r>
            <w:r w:rsidRPr="0011769D">
              <w:rPr>
                <w:rFonts w:ascii="Verdana" w:hAnsi="Verdana" w:cs="Calibri"/>
                <w:b w:val="0"/>
                <w:bCs w:val="0"/>
                <w:color w:val="000000"/>
                <w:sz w:val="16"/>
                <w:szCs w:val="16"/>
              </w:rPr>
              <w:t xml:space="preserve"> </w:t>
            </w:r>
            <w:r w:rsidRPr="0011769D">
              <w:rPr>
                <w:rFonts w:ascii="Verdana" w:hAnsi="Verdana"/>
                <w:b w:val="0"/>
                <w:bCs w:val="0"/>
                <w:sz w:val="16"/>
                <w:szCs w:val="16"/>
              </w:rPr>
              <w:t xml:space="preserve">korzystając z podręcznika i pomocy nauczyciela, popełniając dość liczne błędy </w:t>
            </w:r>
            <w:r w:rsidRPr="0011769D">
              <w:rPr>
                <w:rFonts w:ascii="Verdana" w:hAnsi="Verdana" w:cs="Calibri"/>
                <w:b w:val="0"/>
                <w:bCs w:val="0"/>
                <w:color w:val="000000"/>
                <w:sz w:val="16"/>
                <w:szCs w:val="16"/>
              </w:rPr>
              <w:t xml:space="preserve">pisze krótki </w:t>
            </w:r>
            <w:r w:rsidRPr="0011769D">
              <w:rPr>
                <w:rFonts w:ascii="Verdana" w:hAnsi="Verdana"/>
                <w:b w:val="0"/>
                <w:bCs w:val="0"/>
                <w:sz w:val="16"/>
                <w:szCs w:val="16"/>
              </w:rPr>
              <w:t>wpis na forum internetowym na temat problemów młodych ludzi szukających pierwszej pracy; zdawkowo opisuje zjawiska; przedstawia fakty; wyraża i uzasadnia swoje opinie, proponuje rozwiązania; zachęca; przekazuje informacje i wyjaśnienia</w:t>
            </w:r>
          </w:p>
          <w:p w14:paraId="38FA3F51" w14:textId="77777777" w:rsidR="00572BCA" w:rsidRPr="0011769D" w:rsidRDefault="00572BCA" w:rsidP="00F65C6B">
            <w:pPr>
              <w:pStyle w:val="Domynie"/>
              <w:rPr>
                <w:rFonts w:ascii="Verdana" w:hAnsi="Verdana"/>
                <w:sz w:val="16"/>
                <w:szCs w:val="16"/>
              </w:rPr>
            </w:pPr>
            <w:r w:rsidRPr="0011769D">
              <w:rPr>
                <w:rFonts w:ascii="Verdana" w:hAnsi="Verdana"/>
                <w:b w:val="0"/>
                <w:bCs w:val="0"/>
                <w:sz w:val="16"/>
                <w:szCs w:val="16"/>
              </w:rPr>
              <w:t>- korzystając z podręcznika i pomocy nauczyciela, popełniając dość liczne błędy pisze krótki list motywacyjny</w:t>
            </w:r>
          </w:p>
          <w:p w14:paraId="735BE5A8"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lastRenderedPageBreak/>
              <w:t>– popełniając liczne błędy,</w:t>
            </w:r>
            <w:r w:rsidRPr="0011769D">
              <w:rPr>
                <w:rFonts w:ascii="Verdana" w:hAnsi="Verdana" w:cs="Calibri"/>
                <w:color w:val="000000"/>
                <w:sz w:val="16"/>
                <w:szCs w:val="16"/>
              </w:rPr>
              <w:t xml:space="preserve"> przekazuje w języku obcym niektóre informacje sformułowane w języku polskim i obcym</w:t>
            </w:r>
          </w:p>
        </w:tc>
        <w:tc>
          <w:tcPr>
            <w:tcW w:w="0" w:type="auto"/>
          </w:tcPr>
          <w:p w14:paraId="2786591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często właściwie reaguje na polecenia</w:t>
            </w:r>
          </w:p>
          <w:p w14:paraId="68139E8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poprawnie rozwiązuje zadania na słuchanie i czytanie ze zrozumieniem</w:t>
            </w:r>
          </w:p>
          <w:p w14:paraId="53B60B4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częściowo bezbłędnie </w:t>
            </w:r>
            <w:r w:rsidRPr="0011769D">
              <w:rPr>
                <w:rFonts w:ascii="Verdana" w:hAnsi="Verdana" w:cs="Calibri"/>
                <w:b w:val="0"/>
                <w:bCs w:val="0"/>
                <w:color w:val="000000"/>
                <w:sz w:val="16"/>
                <w:szCs w:val="16"/>
              </w:rPr>
              <w:t>stosuje styl wypowiedzi odpowiedni do sytuacji</w:t>
            </w:r>
          </w:p>
          <w:p w14:paraId="09DB2891"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opowiada o czynnościach, popełniając dość liczne błędy</w:t>
            </w:r>
          </w:p>
          <w:p w14:paraId="37AFF5A1"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 xml:space="preserve">– </w:t>
            </w:r>
            <w:r w:rsidRPr="0011769D">
              <w:rPr>
                <w:rFonts w:ascii="Verdana" w:hAnsi="Verdana" w:cs="Calibri"/>
                <w:b/>
                <w:color w:val="000000"/>
                <w:sz w:val="16"/>
                <w:szCs w:val="16"/>
              </w:rPr>
              <w:t xml:space="preserve">opisuje upodobania, wyraża i uzasadnia opinie, </w:t>
            </w:r>
            <w:r w:rsidRPr="0011769D">
              <w:rPr>
                <w:rFonts w:ascii="Verdana" w:hAnsi="Verdana" w:cs="Calibri"/>
                <w:b/>
                <w:bCs/>
                <w:color w:val="000000"/>
                <w:sz w:val="16"/>
                <w:szCs w:val="16"/>
              </w:rPr>
              <w:t xml:space="preserve">wyraża pewność, przypuszczenie i wątpliwość, </w:t>
            </w:r>
            <w:r w:rsidRPr="0011769D">
              <w:rPr>
                <w:rFonts w:ascii="Verdana" w:hAnsi="Verdana" w:cs="Calibri"/>
                <w:b/>
                <w:color w:val="000000"/>
                <w:sz w:val="16"/>
                <w:szCs w:val="16"/>
              </w:rPr>
              <w:t>popełniając dość liczne błędy</w:t>
            </w:r>
          </w:p>
          <w:p w14:paraId="746EE8BE"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stara się aktywnie </w:t>
            </w:r>
            <w:r w:rsidRPr="0011769D">
              <w:rPr>
                <w:rFonts w:ascii="Verdana" w:hAnsi="Verdana" w:cs="Calibri"/>
                <w:b/>
                <w:color w:val="000000"/>
                <w:sz w:val="16"/>
                <w:szCs w:val="16"/>
              </w:rPr>
              <w:t>uczestniczyć w rozmowie, rozpoczyna, prowadzi i kończy rozmowę, podtrzymuje rozmowę w przypadku trudności w jej przebiegu, popełniając dość liczne błędy uzyskuje i przekazuje informacje, wyraża i uzasadnia swoje opinie, pyta o opinie rozmówcy, wyraża swoje upodobania i pyta o upodobania rozmówcy</w:t>
            </w:r>
          </w:p>
          <w:p w14:paraId="5DE3B742" w14:textId="77777777" w:rsidR="00572BCA" w:rsidRPr="0011769D" w:rsidRDefault="00572BCA" w:rsidP="00F65C6B">
            <w:pPr>
              <w:rPr>
                <w:rFonts w:ascii="Verdana" w:hAnsi="Verdana" w:cs="Calibri"/>
                <w:b/>
                <w:bCs/>
                <w:color w:val="000000"/>
                <w:sz w:val="16"/>
                <w:szCs w:val="16"/>
              </w:rPr>
            </w:pPr>
            <w:r w:rsidRPr="0011769D">
              <w:rPr>
                <w:rFonts w:ascii="Verdana" w:hAnsi="Verdana"/>
                <w:b/>
                <w:bCs/>
                <w:sz w:val="16"/>
                <w:szCs w:val="16"/>
              </w:rPr>
              <w:t>–</w:t>
            </w:r>
            <w:r w:rsidRPr="0011769D">
              <w:rPr>
                <w:rFonts w:ascii="Verdana" w:hAnsi="Verdana" w:cs="Calibri"/>
                <w:b/>
                <w:bCs/>
                <w:color w:val="000000"/>
                <w:sz w:val="16"/>
                <w:szCs w:val="16"/>
              </w:rPr>
              <w:t xml:space="preserve"> </w:t>
            </w:r>
            <w:r w:rsidRPr="0011769D">
              <w:rPr>
                <w:rFonts w:ascii="Verdana" w:hAnsi="Verdana"/>
                <w:b/>
                <w:bCs/>
                <w:sz w:val="16"/>
                <w:szCs w:val="16"/>
              </w:rPr>
              <w:t xml:space="preserve">korzystając z podręcznika, popełniając dość liczne błędy </w:t>
            </w:r>
            <w:r w:rsidRPr="0011769D">
              <w:rPr>
                <w:rFonts w:ascii="Verdana" w:hAnsi="Verdana" w:cs="Calibri"/>
                <w:b/>
                <w:bCs/>
                <w:color w:val="000000"/>
                <w:sz w:val="16"/>
                <w:szCs w:val="16"/>
              </w:rPr>
              <w:t xml:space="preserve">pisze </w:t>
            </w:r>
            <w:r w:rsidRPr="0011769D">
              <w:rPr>
                <w:rFonts w:ascii="Verdana" w:hAnsi="Verdana"/>
                <w:b/>
                <w:bCs/>
                <w:sz w:val="16"/>
                <w:szCs w:val="16"/>
              </w:rPr>
              <w:t xml:space="preserve">wpis na forum internetowym na temat problemów młodych ludzi szukających pierwszej pracy; opisuje zjawiska; przedstawia fakty; wyraża i uzasadnia swoje opinie, proponuje rozwiązania; zachęca; </w:t>
            </w:r>
            <w:r w:rsidRPr="0011769D">
              <w:rPr>
                <w:rFonts w:ascii="Verdana" w:hAnsi="Verdana"/>
                <w:b/>
                <w:bCs/>
                <w:sz w:val="16"/>
                <w:szCs w:val="16"/>
              </w:rPr>
              <w:lastRenderedPageBreak/>
              <w:t>przekazuje informacje i wyjaśnienia</w:t>
            </w:r>
            <w:r w:rsidRPr="0011769D">
              <w:rPr>
                <w:rFonts w:ascii="Verdana" w:hAnsi="Verdana" w:cs="Calibri"/>
                <w:b/>
                <w:bCs/>
                <w:color w:val="000000"/>
                <w:sz w:val="16"/>
                <w:szCs w:val="16"/>
              </w:rPr>
              <w:t>; stosuje odpowiednie zasady konstruowania tekstów; stosuje styl wypowiedzi adekwatny do sytuacji; stosuje zwroty i formy grzecznościowe</w:t>
            </w:r>
          </w:p>
          <w:p w14:paraId="03FA511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korzystając z podręcznika, popełniając dość liczne błędy pisze list motywacyjny; stosuje odpowiednie zasady konstruowania tekstów; stosuje styl wypowiedzi adekwatny do sytuacji; stosuje zwroty i formy grzecznościowe</w:t>
            </w:r>
          </w:p>
          <w:p w14:paraId="3505D1B2"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bCs/>
                <w:sz w:val="16"/>
                <w:szCs w:val="16"/>
              </w:rPr>
              <w:t>– częściowo bezbłędnie</w:t>
            </w:r>
            <w:r w:rsidRPr="0011769D">
              <w:rPr>
                <w:rFonts w:ascii="Verdana" w:hAnsi="Verdana" w:cs="Calibri"/>
                <w:bCs/>
                <w:color w:val="000000"/>
                <w:sz w:val="16"/>
                <w:szCs w:val="16"/>
              </w:rPr>
              <w:t xml:space="preserve"> przekazuje w języku obcym niektóre informacje sformułowane w języku polskim i obcym</w:t>
            </w:r>
          </w:p>
        </w:tc>
        <w:tc>
          <w:tcPr>
            <w:tcW w:w="0" w:type="auto"/>
          </w:tcPr>
          <w:p w14:paraId="3B4A7A8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na ogół właściwie reaguje na polecenia</w:t>
            </w:r>
          </w:p>
          <w:p w14:paraId="334C216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w większości poprawnie rozwiązuje zadania na słuchanie i czytanie ze zrozumieniem</w:t>
            </w:r>
          </w:p>
          <w:p w14:paraId="0AA95BE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bezbłędnie </w:t>
            </w:r>
            <w:r w:rsidRPr="0011769D">
              <w:rPr>
                <w:rFonts w:ascii="Verdana" w:hAnsi="Verdana" w:cs="Calibri"/>
                <w:b w:val="0"/>
                <w:bCs w:val="0"/>
                <w:color w:val="000000"/>
                <w:sz w:val="16"/>
                <w:szCs w:val="16"/>
              </w:rPr>
              <w:t>stosuje styl wypowiedzi odpowiedni do sytuacji</w:t>
            </w:r>
          </w:p>
          <w:p w14:paraId="1E36B82F"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opowiada o czynnościach</w:t>
            </w:r>
          </w:p>
          <w:p w14:paraId="344496B3"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na ogół poprawnie opisuje upodobania, wyraża i uzasadnia opinie,</w:t>
            </w:r>
            <w:r w:rsidRPr="0011769D">
              <w:rPr>
                <w:rFonts w:ascii="Verdana" w:hAnsi="Verdana" w:cs="Calibri"/>
                <w:b/>
                <w:bCs/>
                <w:color w:val="000000"/>
                <w:sz w:val="16"/>
                <w:szCs w:val="16"/>
              </w:rPr>
              <w:t xml:space="preserve"> wyraża pewność, przypuszczenie i wątpliwość</w:t>
            </w:r>
          </w:p>
          <w:p w14:paraId="465630A3"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na ogół aktywnie </w:t>
            </w:r>
            <w:r w:rsidRPr="0011769D">
              <w:rPr>
                <w:rFonts w:ascii="Verdana" w:hAnsi="Verdana" w:cs="Calibri"/>
                <w:b/>
                <w:color w:val="000000"/>
                <w:sz w:val="16"/>
                <w:szCs w:val="16"/>
              </w:rPr>
              <w:t>uczestniczy w rozmowie, rozpoczyna, prowadzi i kończy rozmowę, podtrzymuje rozmowę w przypadku trudności w jej przebiegu, popełniając nieliczne błędy uzyskuje i przekazuje informacje, wyraża i uzasadnia swoje opinie, pyta o opinie rozmówcy, wyraża swoje upodobania i pyta o upodobania rozmówcy</w:t>
            </w:r>
          </w:p>
          <w:p w14:paraId="7394AE5C" w14:textId="77777777" w:rsidR="00572BCA" w:rsidRPr="0011769D" w:rsidRDefault="00572BCA" w:rsidP="00F65C6B">
            <w:pPr>
              <w:rPr>
                <w:rFonts w:ascii="Verdana" w:hAnsi="Verdana" w:cs="Calibri"/>
                <w:b/>
                <w:bCs/>
                <w:color w:val="000000"/>
                <w:sz w:val="16"/>
                <w:szCs w:val="16"/>
              </w:rPr>
            </w:pPr>
            <w:r w:rsidRPr="0011769D">
              <w:rPr>
                <w:rFonts w:ascii="Verdana" w:hAnsi="Verdana"/>
                <w:b/>
                <w:bCs/>
                <w:sz w:val="16"/>
                <w:szCs w:val="16"/>
              </w:rPr>
              <w:t>–</w:t>
            </w:r>
            <w:r w:rsidRPr="0011769D">
              <w:rPr>
                <w:rFonts w:ascii="Verdana" w:hAnsi="Verdana" w:cs="Calibri"/>
                <w:b/>
                <w:bCs/>
                <w:color w:val="000000"/>
                <w:sz w:val="16"/>
                <w:szCs w:val="16"/>
              </w:rPr>
              <w:t xml:space="preserve"> na ogół bezbłędnie pisze </w:t>
            </w:r>
            <w:r w:rsidRPr="0011769D">
              <w:rPr>
                <w:rFonts w:ascii="Verdana" w:hAnsi="Verdana"/>
                <w:b/>
                <w:bCs/>
                <w:sz w:val="16"/>
                <w:szCs w:val="16"/>
              </w:rPr>
              <w:t>wpis na forum internetowym na temat problemów młodych ludzi szukających pierwszej pracy; opisuje zjawiska; przedstawia fakty; wyraża i uzasadnia swoje opinie, proponuje rozwiązania; zachęca; przekazuje informacje i wyjaśnienia</w:t>
            </w:r>
            <w:r w:rsidRPr="0011769D">
              <w:rPr>
                <w:rFonts w:ascii="Verdana" w:hAnsi="Verdana" w:cs="Calibri"/>
                <w:b/>
                <w:bCs/>
                <w:color w:val="000000"/>
                <w:sz w:val="16"/>
                <w:szCs w:val="16"/>
              </w:rPr>
              <w:t xml:space="preserve">; stosuje odpowiednie zasady konstruowania tekstów; </w:t>
            </w:r>
            <w:r w:rsidRPr="0011769D">
              <w:rPr>
                <w:rFonts w:ascii="Verdana" w:hAnsi="Verdana" w:cs="Calibri"/>
                <w:b/>
                <w:bCs/>
                <w:color w:val="000000"/>
                <w:sz w:val="16"/>
                <w:szCs w:val="16"/>
              </w:rPr>
              <w:lastRenderedPageBreak/>
              <w:t>stosuje styl wypowiedzi adekwatny do sytuacji; stosuje zwroty i formy grzecznościowe</w:t>
            </w:r>
          </w:p>
          <w:p w14:paraId="29F1F4C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na ogół bezbłędnie pisze list motywacyjny; stosuje odpowiednie zasady konstruowania tekstów; stosuje styl wypowiedzi adekwatny do sytuacji; stosuje zwroty i formy grzecznościowe</w:t>
            </w:r>
          </w:p>
          <w:p w14:paraId="4247A1B3" w14:textId="77777777" w:rsidR="00572BCA" w:rsidRPr="0011769D" w:rsidRDefault="00572BCA" w:rsidP="00F65C6B">
            <w:pPr>
              <w:rPr>
                <w:rFonts w:ascii="Verdana" w:hAnsi="Verdana"/>
                <w:b/>
                <w:color w:val="000000"/>
                <w:sz w:val="16"/>
                <w:szCs w:val="16"/>
              </w:rPr>
            </w:pPr>
            <w:r w:rsidRPr="0011769D">
              <w:rPr>
                <w:rFonts w:ascii="Verdana" w:hAnsi="Verdana"/>
                <w:b/>
                <w:bCs/>
                <w:sz w:val="16"/>
                <w:szCs w:val="16"/>
              </w:rPr>
              <w:t>– na ogół bezbłędnie</w:t>
            </w:r>
            <w:r w:rsidRPr="0011769D">
              <w:rPr>
                <w:rFonts w:ascii="Verdana" w:hAnsi="Verdana" w:cs="Calibri"/>
                <w:b/>
                <w:bCs/>
                <w:color w:val="000000"/>
                <w:sz w:val="16"/>
                <w:szCs w:val="16"/>
              </w:rPr>
              <w:t xml:space="preserve"> przekazuje w języku obcym informacje sformułowane w języku polskim i obcym</w:t>
            </w:r>
          </w:p>
        </w:tc>
        <w:tc>
          <w:tcPr>
            <w:tcW w:w="0" w:type="auto"/>
          </w:tcPr>
          <w:p w14:paraId="5113271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właściwie reaguje na polecenia</w:t>
            </w:r>
          </w:p>
          <w:p w14:paraId="66CFA01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rozwiązuje wszystkie zadania na słuchanie i czytanie ze zrozumieniem</w:t>
            </w:r>
          </w:p>
          <w:p w14:paraId="463E043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bezbłędnie </w:t>
            </w:r>
            <w:r w:rsidRPr="0011769D">
              <w:rPr>
                <w:rFonts w:ascii="Verdana" w:hAnsi="Verdana" w:cs="Calibri"/>
                <w:b w:val="0"/>
                <w:bCs w:val="0"/>
                <w:color w:val="000000"/>
                <w:sz w:val="16"/>
                <w:szCs w:val="16"/>
              </w:rPr>
              <w:t>stosuje styl wypowiedzi odpowiedni do sytuacji</w:t>
            </w:r>
          </w:p>
          <w:p w14:paraId="5434E56F"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używając zdań złożonych, </w:t>
            </w:r>
            <w:r w:rsidRPr="0011769D">
              <w:rPr>
                <w:rFonts w:ascii="Verdana" w:hAnsi="Verdana" w:cs="Calibri"/>
                <w:b w:val="0"/>
                <w:bCs w:val="0"/>
                <w:color w:val="000000"/>
                <w:sz w:val="16"/>
                <w:szCs w:val="16"/>
              </w:rPr>
              <w:t>opowiada o czynnościach</w:t>
            </w:r>
          </w:p>
          <w:p w14:paraId="0C52AE4A"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bezbłędnie i szczegółowo opisuje upodobania, wyraża i uzasadnia opinie, wyraża pewność, przypuszczenie i wątpliwość</w:t>
            </w:r>
          </w:p>
          <w:p w14:paraId="5AF513FD"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aktywnie </w:t>
            </w:r>
            <w:r w:rsidRPr="0011769D">
              <w:rPr>
                <w:rFonts w:ascii="Verdana" w:hAnsi="Verdana" w:cs="Calibri"/>
                <w:b/>
                <w:color w:val="000000"/>
                <w:sz w:val="16"/>
                <w:szCs w:val="16"/>
              </w:rPr>
              <w:t>uczestniczy w rozmowie, rozpoczyna, prowadzi i kończy rozmowę, podtrzymuje rozmowę w przypadku trudności w jej przebiegu, bezbłędnie uzyskuje i przekazuje informacje, wyraża i uzasadnia swoje opinie, pyta o opinie rozmówcy, wyraża swoje upodobania i pyta o upodobania rozmówcy</w:t>
            </w:r>
          </w:p>
          <w:p w14:paraId="070CB937"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samodzielnie i bezbłędnie pisze </w:t>
            </w:r>
            <w:r w:rsidRPr="0011769D">
              <w:rPr>
                <w:rFonts w:ascii="Verdana" w:hAnsi="Verdana"/>
                <w:b/>
                <w:sz w:val="16"/>
                <w:szCs w:val="16"/>
              </w:rPr>
              <w:t>wpis na forum internetowym na temat problemów młodych ludzi szukających pierwszej pracy; opisuje zjawiska; przedstawia fakty; wyraża i uzasadnia swoje opinie, proponuje rozwiązania; zachęca; przekazuje informacje i wyjaśnienia</w:t>
            </w:r>
            <w:r w:rsidRPr="0011769D">
              <w:rPr>
                <w:rFonts w:ascii="Verdana" w:hAnsi="Verdana" w:cs="Calibri"/>
                <w:b/>
                <w:color w:val="000000"/>
                <w:sz w:val="16"/>
                <w:szCs w:val="16"/>
              </w:rPr>
              <w:t xml:space="preserve">; stosuje odpowiednie zasady konstruowania tekstów; </w:t>
            </w:r>
            <w:r w:rsidRPr="0011769D">
              <w:rPr>
                <w:rFonts w:ascii="Verdana" w:hAnsi="Verdana" w:cs="Calibri"/>
                <w:b/>
                <w:color w:val="000000"/>
                <w:sz w:val="16"/>
                <w:szCs w:val="16"/>
              </w:rPr>
              <w:lastRenderedPageBreak/>
              <w:t>stosuje styl wypowiedzi adekwatny do sytuacji; stosuje zwroty i formy grzecznościowe</w:t>
            </w:r>
          </w:p>
          <w:p w14:paraId="0E2A2077"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pisze list motywacyjny; stosuje odpowiednie zasady konstruowania tekstów; stosuje styl wypowiedzi adekwatny do sytuacji; stosuje zwroty i formy grzecznościowe</w:t>
            </w:r>
          </w:p>
          <w:p w14:paraId="012C3287"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t>– bezbłędnie</w:t>
            </w:r>
            <w:r w:rsidRPr="0011769D">
              <w:rPr>
                <w:rFonts w:ascii="Verdana" w:hAnsi="Verdana" w:cs="Calibri"/>
                <w:color w:val="000000"/>
                <w:sz w:val="16"/>
                <w:szCs w:val="16"/>
              </w:rPr>
              <w:t xml:space="preserve"> przekazuje w języku obcym wszystkie informacje sformułowane w języku polskim i obcym</w:t>
            </w:r>
          </w:p>
        </w:tc>
      </w:tr>
      <w:tr w:rsidR="00572BCA" w:rsidRPr="0011769D" w14:paraId="15138534" w14:textId="77777777" w:rsidTr="00F65C6B">
        <w:tc>
          <w:tcPr>
            <w:tcW w:w="0" w:type="auto"/>
            <w:gridSpan w:val="5"/>
            <w:shd w:val="clear" w:color="auto" w:fill="00B050"/>
          </w:tcPr>
          <w:p w14:paraId="31A153AB"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color w:val="000000"/>
                <w:sz w:val="16"/>
                <w:szCs w:val="16"/>
              </w:rPr>
              <w:lastRenderedPageBreak/>
              <w:t>Życie prywatne</w:t>
            </w:r>
          </w:p>
        </w:tc>
      </w:tr>
      <w:tr w:rsidR="00572BCA" w:rsidRPr="0011769D" w14:paraId="4D61F115" w14:textId="77777777" w:rsidTr="00F65C6B">
        <w:tc>
          <w:tcPr>
            <w:tcW w:w="0" w:type="auto"/>
            <w:shd w:val="clear" w:color="auto" w:fill="D9D9D9"/>
          </w:tcPr>
          <w:p w14:paraId="28E9CEF5"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br w:type="page"/>
            </w:r>
          </w:p>
          <w:p w14:paraId="2CB54B88"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t>OCENA</w:t>
            </w:r>
          </w:p>
          <w:p w14:paraId="421F7D48" w14:textId="77777777" w:rsidR="00572BCA" w:rsidRPr="0011769D" w:rsidRDefault="00572BCA" w:rsidP="00F65C6B">
            <w:pPr>
              <w:pStyle w:val="NormalnyWeb"/>
              <w:spacing w:before="0" w:beforeAutospacing="0" w:after="0"/>
              <w:rPr>
                <w:rFonts w:ascii="Verdana" w:hAnsi="Verdana"/>
                <w:b/>
                <w:sz w:val="16"/>
                <w:szCs w:val="16"/>
              </w:rPr>
            </w:pPr>
          </w:p>
        </w:tc>
        <w:tc>
          <w:tcPr>
            <w:tcW w:w="0" w:type="auto"/>
          </w:tcPr>
          <w:p w14:paraId="4D15FF52"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5FF0CBF2"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DOPUSZCZAJĄCA</w:t>
            </w:r>
          </w:p>
        </w:tc>
        <w:tc>
          <w:tcPr>
            <w:tcW w:w="0" w:type="auto"/>
            <w:shd w:val="clear" w:color="auto" w:fill="99CCFF"/>
          </w:tcPr>
          <w:p w14:paraId="33CCF6FB"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592BBC85"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DOSTAT</w:t>
            </w:r>
            <w:r w:rsidRPr="0011769D">
              <w:rPr>
                <w:rFonts w:ascii="Verdana" w:hAnsi="Verdana"/>
                <w:b/>
                <w:color w:val="000000"/>
                <w:sz w:val="16"/>
                <w:szCs w:val="16"/>
                <w:shd w:val="clear" w:color="auto" w:fill="99CCFF"/>
              </w:rPr>
              <w:t>ECZ</w:t>
            </w:r>
            <w:r w:rsidRPr="0011769D">
              <w:rPr>
                <w:rFonts w:ascii="Verdana" w:hAnsi="Verdana"/>
                <w:b/>
                <w:color w:val="000000"/>
                <w:sz w:val="16"/>
                <w:szCs w:val="16"/>
              </w:rPr>
              <w:t>NA</w:t>
            </w:r>
          </w:p>
        </w:tc>
        <w:tc>
          <w:tcPr>
            <w:tcW w:w="0" w:type="auto"/>
          </w:tcPr>
          <w:p w14:paraId="7DEC2323"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670CFA56"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DOBRA</w:t>
            </w:r>
          </w:p>
        </w:tc>
        <w:tc>
          <w:tcPr>
            <w:tcW w:w="0" w:type="auto"/>
            <w:shd w:val="clear" w:color="auto" w:fill="99CCFF"/>
          </w:tcPr>
          <w:p w14:paraId="77ECA28F"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4C2548AD"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BARDZO DOBRA</w:t>
            </w:r>
          </w:p>
        </w:tc>
      </w:tr>
      <w:tr w:rsidR="00572BCA" w:rsidRPr="0011769D" w14:paraId="10D31AA5" w14:textId="77777777" w:rsidTr="00F65C6B">
        <w:tc>
          <w:tcPr>
            <w:tcW w:w="0" w:type="auto"/>
            <w:shd w:val="clear" w:color="auto" w:fill="D9D9D9"/>
          </w:tcPr>
          <w:p w14:paraId="416AA379" w14:textId="77777777" w:rsidR="00572BCA" w:rsidRPr="0011769D" w:rsidRDefault="00572BCA" w:rsidP="00F65C6B">
            <w:pPr>
              <w:pStyle w:val="Zawartotabeli"/>
              <w:rPr>
                <w:rFonts w:ascii="Verdana" w:hAnsi="Verdana"/>
                <w:sz w:val="16"/>
                <w:szCs w:val="16"/>
              </w:rPr>
            </w:pPr>
          </w:p>
          <w:p w14:paraId="330E2190" w14:textId="77777777" w:rsidR="00572BCA" w:rsidRPr="0011769D" w:rsidRDefault="00572BCA" w:rsidP="00F65C6B">
            <w:pPr>
              <w:pStyle w:val="Zawartotabeli"/>
              <w:rPr>
                <w:rFonts w:ascii="Verdana" w:hAnsi="Verdana"/>
                <w:sz w:val="16"/>
                <w:szCs w:val="16"/>
              </w:rPr>
            </w:pPr>
          </w:p>
        </w:tc>
        <w:tc>
          <w:tcPr>
            <w:tcW w:w="0" w:type="auto"/>
          </w:tcPr>
          <w:p w14:paraId="402A6B87"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NISKI STOPIEŃ SPEŁNIENIA WYMAGAŃ EDUKACYJNYCH</w:t>
            </w:r>
          </w:p>
        </w:tc>
        <w:tc>
          <w:tcPr>
            <w:tcW w:w="0" w:type="auto"/>
            <w:shd w:val="clear" w:color="auto" w:fill="99CCFF"/>
          </w:tcPr>
          <w:p w14:paraId="366BE832"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PODSTAWOWY STOPIEŃ SPEŁNIENIA WYMAGAŃ EDUKACYJNYCH</w:t>
            </w:r>
          </w:p>
        </w:tc>
        <w:tc>
          <w:tcPr>
            <w:tcW w:w="0" w:type="auto"/>
          </w:tcPr>
          <w:p w14:paraId="64B78AF2"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ŚREDNI STOPIEŃ SPEŁNIENIA WYMAGAŃ</w:t>
            </w:r>
          </w:p>
          <w:p w14:paraId="705A5C60"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EDUKACYJNYCH</w:t>
            </w:r>
          </w:p>
        </w:tc>
        <w:tc>
          <w:tcPr>
            <w:tcW w:w="0" w:type="auto"/>
            <w:shd w:val="clear" w:color="auto" w:fill="99CCFF"/>
          </w:tcPr>
          <w:p w14:paraId="5596AF62"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WYSOKI STOPIEŃ SPEŁNIANIA WYMAGAŃ EDUKACYJNYCH</w:t>
            </w:r>
          </w:p>
        </w:tc>
      </w:tr>
      <w:tr w:rsidR="00572BCA" w:rsidRPr="0011769D" w14:paraId="29102B86" w14:textId="77777777" w:rsidTr="00F65C6B">
        <w:tc>
          <w:tcPr>
            <w:tcW w:w="0" w:type="auto"/>
            <w:vMerge w:val="restart"/>
            <w:shd w:val="clear" w:color="auto" w:fill="D9D9D9"/>
          </w:tcPr>
          <w:p w14:paraId="0DB1EFD4" w14:textId="77777777" w:rsidR="00572BCA" w:rsidRPr="0011769D" w:rsidRDefault="00572BCA" w:rsidP="00F65C6B">
            <w:pPr>
              <w:pStyle w:val="NormalnyWeb"/>
              <w:spacing w:before="0" w:beforeAutospacing="0" w:after="0"/>
              <w:rPr>
                <w:rFonts w:ascii="Verdana" w:hAnsi="Verdana"/>
                <w:b/>
                <w:color w:val="000000"/>
                <w:sz w:val="16"/>
                <w:szCs w:val="16"/>
              </w:rPr>
            </w:pPr>
            <w:r w:rsidRPr="0011769D">
              <w:rPr>
                <w:rFonts w:ascii="Verdana" w:hAnsi="Verdana"/>
                <w:b/>
                <w:color w:val="000000"/>
                <w:sz w:val="16"/>
                <w:szCs w:val="16"/>
              </w:rPr>
              <w:t>WIEDZA:</w:t>
            </w:r>
          </w:p>
          <w:p w14:paraId="7E4A6138"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Znajomość środków językowych</w:t>
            </w:r>
          </w:p>
        </w:tc>
        <w:tc>
          <w:tcPr>
            <w:tcW w:w="0" w:type="auto"/>
          </w:tcPr>
          <w:p w14:paraId="06808CF2"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kilka podstawowych wyrazów i zwrotów.</w:t>
            </w:r>
          </w:p>
        </w:tc>
        <w:tc>
          <w:tcPr>
            <w:tcW w:w="0" w:type="auto"/>
          </w:tcPr>
          <w:p w14:paraId="0CABCD19"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część poznanych wyrazów oraz zwrotów.</w:t>
            </w:r>
          </w:p>
        </w:tc>
        <w:tc>
          <w:tcPr>
            <w:tcW w:w="0" w:type="auto"/>
          </w:tcPr>
          <w:p w14:paraId="35E7FFDD"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większość poznanych wyrazów oraz zwrotów.</w:t>
            </w:r>
          </w:p>
        </w:tc>
        <w:tc>
          <w:tcPr>
            <w:tcW w:w="0" w:type="auto"/>
          </w:tcPr>
          <w:p w14:paraId="204F9B93"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wszystkie poznane wyrazy oraz zwroty.</w:t>
            </w:r>
          </w:p>
        </w:tc>
      </w:tr>
      <w:tr w:rsidR="00572BCA" w:rsidRPr="0011769D" w14:paraId="0A4D750E" w14:textId="77777777" w:rsidTr="00F65C6B">
        <w:tc>
          <w:tcPr>
            <w:tcW w:w="0" w:type="auto"/>
            <w:vMerge/>
            <w:shd w:val="clear" w:color="auto" w:fill="D9D9D9"/>
          </w:tcPr>
          <w:p w14:paraId="6C627457" w14:textId="77777777" w:rsidR="00572BCA" w:rsidRPr="0011769D" w:rsidRDefault="00572BCA" w:rsidP="00F65C6B">
            <w:pPr>
              <w:rPr>
                <w:rFonts w:ascii="Verdana" w:hAnsi="Verdana"/>
                <w:sz w:val="16"/>
                <w:szCs w:val="16"/>
              </w:rPr>
            </w:pPr>
          </w:p>
        </w:tc>
        <w:tc>
          <w:tcPr>
            <w:tcW w:w="0" w:type="auto"/>
          </w:tcPr>
          <w:p w14:paraId="18162472"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niewielkim stopniu stosuje poznane struktury gramatyczne w zadaniach językowych. Popełnia liczne błędy:</w:t>
            </w:r>
          </w:p>
        </w:tc>
        <w:tc>
          <w:tcPr>
            <w:tcW w:w="0" w:type="auto"/>
          </w:tcPr>
          <w:p w14:paraId="2480E030"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Częściowo poprawnie stosuje poznane struktury gramatyczne w zadaniach językowych i własnych wypowiedziach:</w:t>
            </w:r>
          </w:p>
        </w:tc>
        <w:tc>
          <w:tcPr>
            <w:tcW w:w="0" w:type="auto"/>
          </w:tcPr>
          <w:p w14:paraId="7F2562CE"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większości poprawnie stosuje poznane struktury gramatyczne w zadaniach językowych i własnych wypowiedziach:</w:t>
            </w:r>
          </w:p>
        </w:tc>
        <w:tc>
          <w:tcPr>
            <w:tcW w:w="0" w:type="auto"/>
          </w:tcPr>
          <w:p w14:paraId="584C8314"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Poprawnie stosuje poznane struktury gramatyczne w zadaniach językowych i własnych wypowiedziach:</w:t>
            </w:r>
          </w:p>
        </w:tc>
      </w:tr>
      <w:tr w:rsidR="00572BCA" w:rsidRPr="0011769D" w14:paraId="7FFF3817" w14:textId="77777777" w:rsidTr="00F65C6B">
        <w:tc>
          <w:tcPr>
            <w:tcW w:w="0" w:type="auto"/>
            <w:vMerge/>
            <w:shd w:val="clear" w:color="auto" w:fill="D9D9D9"/>
          </w:tcPr>
          <w:p w14:paraId="589044F2" w14:textId="77777777" w:rsidR="00572BCA" w:rsidRPr="0011769D" w:rsidRDefault="00572BCA" w:rsidP="00F65C6B">
            <w:pPr>
              <w:rPr>
                <w:rFonts w:ascii="Verdana" w:hAnsi="Verdana"/>
                <w:sz w:val="16"/>
                <w:szCs w:val="16"/>
              </w:rPr>
            </w:pPr>
          </w:p>
        </w:tc>
        <w:tc>
          <w:tcPr>
            <w:tcW w:w="0" w:type="auto"/>
            <w:gridSpan w:val="4"/>
          </w:tcPr>
          <w:p w14:paraId="31B1CDDC" w14:textId="77777777" w:rsidR="00572BCA" w:rsidRPr="0011769D" w:rsidRDefault="00572BCA" w:rsidP="00572BCA">
            <w:pPr>
              <w:pStyle w:val="NormalnyWeb"/>
              <w:numPr>
                <w:ilvl w:val="0"/>
                <w:numId w:val="7"/>
              </w:numPr>
              <w:spacing w:before="0" w:beforeAutospacing="0" w:after="0"/>
              <w:rPr>
                <w:rFonts w:ascii="Verdana" w:hAnsi="Verdana"/>
                <w:color w:val="000000"/>
                <w:sz w:val="16"/>
                <w:szCs w:val="16"/>
              </w:rPr>
            </w:pPr>
            <w:r w:rsidRPr="0011769D">
              <w:rPr>
                <w:rFonts w:ascii="Verdana" w:hAnsi="Verdana"/>
                <w:iCs/>
                <w:color w:val="000000"/>
                <w:sz w:val="16"/>
                <w:szCs w:val="16"/>
              </w:rPr>
              <w:t xml:space="preserve">słownictwo z działu </w:t>
            </w:r>
            <w:r w:rsidRPr="0011769D">
              <w:rPr>
                <w:rFonts w:ascii="Verdana" w:hAnsi="Verdana"/>
                <w:i/>
                <w:color w:val="000000"/>
                <w:sz w:val="16"/>
                <w:szCs w:val="16"/>
              </w:rPr>
              <w:t xml:space="preserve">życie prywatne </w:t>
            </w:r>
          </w:p>
          <w:p w14:paraId="0D333183" w14:textId="77777777" w:rsidR="00572BCA" w:rsidRPr="0011769D" w:rsidRDefault="00572BCA" w:rsidP="00572BCA">
            <w:pPr>
              <w:pStyle w:val="NormalnyWeb"/>
              <w:numPr>
                <w:ilvl w:val="0"/>
                <w:numId w:val="7"/>
              </w:numPr>
              <w:spacing w:before="0" w:beforeAutospacing="0" w:after="0"/>
              <w:ind w:left="1416" w:hanging="1056"/>
              <w:rPr>
                <w:rFonts w:ascii="Verdana" w:hAnsi="Verdana"/>
                <w:sz w:val="16"/>
                <w:szCs w:val="16"/>
              </w:rPr>
            </w:pPr>
            <w:r w:rsidRPr="0011769D">
              <w:rPr>
                <w:rFonts w:ascii="Verdana" w:hAnsi="Verdana"/>
                <w:sz w:val="16"/>
                <w:szCs w:val="16"/>
              </w:rPr>
              <w:t xml:space="preserve">przedimki </w:t>
            </w:r>
            <w:r w:rsidRPr="0011769D">
              <w:rPr>
                <w:rFonts w:ascii="Verdana" w:hAnsi="Verdana"/>
                <w:i/>
                <w:iCs/>
                <w:sz w:val="16"/>
                <w:szCs w:val="16"/>
              </w:rPr>
              <w:t xml:space="preserve">a, </w:t>
            </w:r>
            <w:proofErr w:type="spellStart"/>
            <w:r w:rsidRPr="0011769D">
              <w:rPr>
                <w:rFonts w:ascii="Verdana" w:hAnsi="Verdana"/>
                <w:i/>
                <w:iCs/>
                <w:sz w:val="16"/>
                <w:szCs w:val="16"/>
              </w:rPr>
              <w:t>an</w:t>
            </w:r>
            <w:proofErr w:type="spellEnd"/>
            <w:r w:rsidRPr="0011769D">
              <w:rPr>
                <w:rFonts w:ascii="Verdana" w:hAnsi="Verdana"/>
                <w:i/>
                <w:iCs/>
                <w:sz w:val="16"/>
                <w:szCs w:val="16"/>
              </w:rPr>
              <w:t xml:space="preserve">, the, </w:t>
            </w:r>
            <w:r w:rsidRPr="0011769D">
              <w:rPr>
                <w:rFonts w:ascii="Verdana" w:hAnsi="Verdana"/>
                <w:sz w:val="16"/>
                <w:szCs w:val="16"/>
              </w:rPr>
              <w:t>oraz brak przedimka</w:t>
            </w:r>
          </w:p>
        </w:tc>
      </w:tr>
      <w:tr w:rsidR="00572BCA" w:rsidRPr="0011769D" w14:paraId="16E8F026" w14:textId="77777777" w:rsidTr="00F65C6B">
        <w:tc>
          <w:tcPr>
            <w:tcW w:w="0" w:type="auto"/>
            <w:shd w:val="clear" w:color="auto" w:fill="D9D9D9"/>
          </w:tcPr>
          <w:p w14:paraId="7D17D1D3"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color w:val="000000"/>
                <w:sz w:val="16"/>
                <w:szCs w:val="16"/>
              </w:rPr>
              <w:t>UMIEJĘTNOŚCI</w:t>
            </w:r>
          </w:p>
        </w:tc>
        <w:tc>
          <w:tcPr>
            <w:tcW w:w="0" w:type="auto"/>
          </w:tcPr>
          <w:p w14:paraId="15D9751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często niewłaściwie reaguje na polecenia</w:t>
            </w:r>
          </w:p>
          <w:p w14:paraId="526D499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częściowo poprawnie rozwiązuje niektóre zadania na słuchanie i czytanie ze zrozumieniem</w:t>
            </w:r>
          </w:p>
          <w:p w14:paraId="45AE2BEF"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bardzo prostymi zdaniami zdawkowo </w:t>
            </w:r>
            <w:r w:rsidRPr="0011769D">
              <w:rPr>
                <w:rFonts w:ascii="Verdana" w:hAnsi="Verdana" w:cs="Calibri"/>
                <w:b w:val="0"/>
                <w:bCs w:val="0"/>
                <w:color w:val="000000"/>
                <w:sz w:val="16"/>
                <w:szCs w:val="16"/>
              </w:rPr>
              <w:t>opowiada o czynnościach, popełniając liczne błędy</w:t>
            </w:r>
          </w:p>
          <w:p w14:paraId="45D83B21"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lastRenderedPageBreak/>
              <w:t>–</w:t>
            </w:r>
            <w:r w:rsidRPr="0011769D">
              <w:rPr>
                <w:rFonts w:ascii="Verdana" w:hAnsi="Verdana" w:cs="Calibri"/>
                <w:b/>
                <w:color w:val="000000"/>
                <w:sz w:val="16"/>
                <w:szCs w:val="16"/>
              </w:rPr>
              <w:t xml:space="preserve"> zdawkowo opisuje upodobania, wyraża i uzasadnia opinie, z trudem </w:t>
            </w:r>
            <w:r w:rsidRPr="0011769D">
              <w:rPr>
                <w:rFonts w:ascii="Verdana" w:hAnsi="Verdana" w:cs="Calibri"/>
                <w:b/>
                <w:bCs/>
                <w:color w:val="000000"/>
                <w:sz w:val="16"/>
                <w:szCs w:val="16"/>
              </w:rPr>
              <w:t>wyraża pewność, przypuszczenie i wątpliwość,</w:t>
            </w:r>
            <w:r w:rsidRPr="0011769D">
              <w:rPr>
                <w:rFonts w:ascii="Verdana" w:hAnsi="Verdana" w:cs="Calibri"/>
                <w:b/>
                <w:color w:val="000000"/>
                <w:sz w:val="16"/>
                <w:szCs w:val="16"/>
              </w:rPr>
              <w:t xml:space="preserve"> popełniając liczne błędy</w:t>
            </w:r>
          </w:p>
          <w:p w14:paraId="13612986"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z trudem uczestniczy</w:t>
            </w:r>
            <w:r w:rsidRPr="0011769D">
              <w:rPr>
                <w:rFonts w:ascii="Verdana" w:hAnsi="Verdana" w:cs="Calibri"/>
                <w:b/>
                <w:color w:val="000000"/>
                <w:sz w:val="16"/>
                <w:szCs w:val="16"/>
              </w:rPr>
              <w:t xml:space="preserve"> w rozmowie, popełniając liczne błędy uzyskuje i przekazuje informacje, zdawkowo wyraża i uzasadnia swoje opinie, pyta o opinie rozmówcy, wyraża swoje upodobania i pyta o upodobania rozmówcy</w:t>
            </w:r>
          </w:p>
          <w:p w14:paraId="1182A69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w:t>
            </w:r>
            <w:r w:rsidRPr="0011769D">
              <w:rPr>
                <w:rFonts w:ascii="Verdana" w:hAnsi="Verdana" w:cs="Calibri"/>
                <w:b w:val="0"/>
                <w:bCs w:val="0"/>
                <w:color w:val="000000"/>
                <w:sz w:val="16"/>
                <w:szCs w:val="16"/>
              </w:rPr>
              <w:t xml:space="preserve"> </w:t>
            </w:r>
            <w:r w:rsidRPr="0011769D">
              <w:rPr>
                <w:rFonts w:ascii="Verdana" w:hAnsi="Verdana"/>
                <w:b w:val="0"/>
                <w:bCs w:val="0"/>
                <w:sz w:val="16"/>
                <w:szCs w:val="16"/>
              </w:rPr>
              <w:t xml:space="preserve">korzystając z podręcznika i pomocy nauczyciela, popełniając dość liczne błędy </w:t>
            </w:r>
            <w:r w:rsidRPr="0011769D">
              <w:rPr>
                <w:rFonts w:ascii="Verdana" w:hAnsi="Verdana" w:cs="Calibri"/>
                <w:b w:val="0"/>
                <w:bCs w:val="0"/>
                <w:color w:val="000000"/>
                <w:sz w:val="16"/>
                <w:szCs w:val="16"/>
              </w:rPr>
              <w:t xml:space="preserve">pisze krótki </w:t>
            </w:r>
            <w:r w:rsidRPr="0011769D">
              <w:rPr>
                <w:rFonts w:ascii="Verdana" w:hAnsi="Verdana"/>
                <w:b w:val="0"/>
                <w:bCs w:val="0"/>
                <w:sz w:val="16"/>
                <w:szCs w:val="16"/>
              </w:rPr>
              <w:t xml:space="preserve">e-mail do wujka, który zaprosił go z okazji urodzin do restauracji; opisuje ludzi; zdawkowo wyraża i uzasadnia swoje opinie, dziękuje; opisuje wrażenia; gratuluje; przekazuje informacje i wyjaśnienia </w:t>
            </w:r>
          </w:p>
          <w:p w14:paraId="5C3CB495" w14:textId="77777777" w:rsidR="00572BCA" w:rsidRPr="0011769D" w:rsidRDefault="00572BCA" w:rsidP="00F65C6B">
            <w:pPr>
              <w:pStyle w:val="Domynie"/>
              <w:rPr>
                <w:rFonts w:ascii="Verdana" w:hAnsi="Verdana"/>
                <w:sz w:val="16"/>
                <w:szCs w:val="16"/>
              </w:rPr>
            </w:pPr>
            <w:r w:rsidRPr="0011769D">
              <w:rPr>
                <w:rFonts w:ascii="Verdana" w:hAnsi="Verdana"/>
                <w:b w:val="0"/>
                <w:bCs w:val="0"/>
                <w:sz w:val="16"/>
                <w:szCs w:val="16"/>
              </w:rPr>
              <w:t>– popełniając liczne błędy,</w:t>
            </w:r>
            <w:r w:rsidRPr="0011769D">
              <w:rPr>
                <w:rFonts w:ascii="Verdana" w:hAnsi="Verdana" w:cs="Calibri"/>
                <w:b w:val="0"/>
                <w:bCs w:val="0"/>
                <w:color w:val="000000"/>
                <w:sz w:val="16"/>
                <w:szCs w:val="16"/>
              </w:rPr>
              <w:t xml:space="preserve"> przekazuje w języku obcym niektóre informacje sformułowane w języku polskim i obcym</w:t>
            </w:r>
          </w:p>
        </w:tc>
        <w:tc>
          <w:tcPr>
            <w:tcW w:w="0" w:type="auto"/>
          </w:tcPr>
          <w:p w14:paraId="1FE8A2E7"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często właściwie reaguje na polecenia</w:t>
            </w:r>
          </w:p>
          <w:p w14:paraId="3ABE4B8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poprawnie rozwiązuje zadania na słuchanie i czytanie ze zrozumieniem</w:t>
            </w:r>
          </w:p>
          <w:p w14:paraId="3164BBE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częściowo bezbłędnie </w:t>
            </w:r>
            <w:r w:rsidRPr="0011769D">
              <w:rPr>
                <w:rFonts w:ascii="Verdana" w:hAnsi="Verdana" w:cs="Calibri"/>
                <w:b w:val="0"/>
                <w:bCs w:val="0"/>
                <w:color w:val="000000"/>
                <w:sz w:val="16"/>
                <w:szCs w:val="16"/>
              </w:rPr>
              <w:t>stosuje styl wypowiedzi odpowiedni do sytuacji</w:t>
            </w:r>
          </w:p>
          <w:p w14:paraId="0088A346"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 xml:space="preserve">opowiada o czynnościach, popełniając dość </w:t>
            </w:r>
            <w:r w:rsidRPr="0011769D">
              <w:rPr>
                <w:rFonts w:ascii="Verdana" w:hAnsi="Verdana" w:cs="Calibri"/>
                <w:b w:val="0"/>
                <w:bCs w:val="0"/>
                <w:color w:val="000000"/>
                <w:sz w:val="16"/>
                <w:szCs w:val="16"/>
              </w:rPr>
              <w:lastRenderedPageBreak/>
              <w:t>liczne błędy</w:t>
            </w:r>
          </w:p>
          <w:p w14:paraId="14EC6390"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 xml:space="preserve">– </w:t>
            </w:r>
            <w:r w:rsidRPr="0011769D">
              <w:rPr>
                <w:rFonts w:ascii="Verdana" w:hAnsi="Verdana" w:cs="Calibri"/>
                <w:b/>
                <w:color w:val="000000"/>
                <w:sz w:val="16"/>
                <w:szCs w:val="16"/>
              </w:rPr>
              <w:t xml:space="preserve">opisuje upodobania, wyraża i uzasadnia opinie, </w:t>
            </w:r>
            <w:r w:rsidRPr="0011769D">
              <w:rPr>
                <w:rFonts w:ascii="Verdana" w:hAnsi="Verdana" w:cs="Calibri"/>
                <w:b/>
                <w:bCs/>
                <w:color w:val="000000"/>
                <w:sz w:val="16"/>
                <w:szCs w:val="16"/>
              </w:rPr>
              <w:t xml:space="preserve">wyraża pewność, przypuszczenie i wątpliwość, </w:t>
            </w:r>
            <w:r w:rsidRPr="0011769D">
              <w:rPr>
                <w:rFonts w:ascii="Verdana" w:hAnsi="Verdana" w:cs="Calibri"/>
                <w:b/>
                <w:color w:val="000000"/>
                <w:sz w:val="16"/>
                <w:szCs w:val="16"/>
              </w:rPr>
              <w:t>popełniając dość liczne błędy</w:t>
            </w:r>
          </w:p>
          <w:p w14:paraId="4BB44874"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stara się aktywnie </w:t>
            </w:r>
            <w:r w:rsidRPr="0011769D">
              <w:rPr>
                <w:rFonts w:ascii="Verdana" w:hAnsi="Verdana" w:cs="Calibri"/>
                <w:b/>
                <w:color w:val="000000"/>
                <w:sz w:val="16"/>
                <w:szCs w:val="16"/>
              </w:rPr>
              <w:t>uczestniczyć w rozmowie, rozpoczyna, prowadzi i kończy rozmowę, podtrzymuje rozmowę w przypadku trudności w jej przebiegu, popełniając dość liczne błędy uzyskuje i przekazuje informacje, wyraża i uzasadnia swoje opinie, pyta o opinie rozmówcy, wyraża swoje upodobania i pyta o upodobania rozmówcy</w:t>
            </w:r>
          </w:p>
          <w:p w14:paraId="5E4C77DF" w14:textId="77777777" w:rsidR="00572BCA" w:rsidRPr="0011769D" w:rsidRDefault="00572BCA" w:rsidP="00F65C6B">
            <w:pPr>
              <w:rPr>
                <w:rFonts w:ascii="Verdana" w:hAnsi="Verdana" w:cs="Calibri"/>
                <w:b/>
                <w:bCs/>
                <w:color w:val="000000"/>
                <w:sz w:val="16"/>
                <w:szCs w:val="16"/>
              </w:rPr>
            </w:pPr>
            <w:r w:rsidRPr="0011769D">
              <w:rPr>
                <w:rFonts w:ascii="Verdana" w:hAnsi="Verdana"/>
                <w:b/>
                <w:bCs/>
                <w:sz w:val="16"/>
                <w:szCs w:val="16"/>
              </w:rPr>
              <w:t>–</w:t>
            </w:r>
            <w:r w:rsidRPr="0011769D">
              <w:rPr>
                <w:rFonts w:ascii="Verdana" w:hAnsi="Verdana" w:cs="Calibri"/>
                <w:b/>
                <w:bCs/>
                <w:color w:val="000000"/>
                <w:sz w:val="16"/>
                <w:szCs w:val="16"/>
              </w:rPr>
              <w:t xml:space="preserve"> </w:t>
            </w:r>
            <w:r w:rsidRPr="0011769D">
              <w:rPr>
                <w:rFonts w:ascii="Verdana" w:hAnsi="Verdana"/>
                <w:b/>
                <w:bCs/>
                <w:sz w:val="16"/>
                <w:szCs w:val="16"/>
              </w:rPr>
              <w:t xml:space="preserve">korzystając z podręcznika, popełniając dość liczne błędy </w:t>
            </w:r>
            <w:r w:rsidRPr="0011769D">
              <w:rPr>
                <w:rFonts w:ascii="Verdana" w:hAnsi="Verdana" w:cs="Calibri"/>
                <w:b/>
                <w:bCs/>
                <w:color w:val="000000"/>
                <w:sz w:val="16"/>
                <w:szCs w:val="16"/>
              </w:rPr>
              <w:t xml:space="preserve">pisze </w:t>
            </w:r>
            <w:r w:rsidRPr="0011769D">
              <w:rPr>
                <w:rFonts w:ascii="Verdana" w:hAnsi="Verdana"/>
                <w:b/>
                <w:bCs/>
                <w:sz w:val="16"/>
                <w:szCs w:val="16"/>
              </w:rPr>
              <w:t>e-mail do wujka, który zaprosił go z okazji urodzin do restauracji; opisuje ludzi;  wyraża i uzasadnia swoje opinie, dziękuje; opisuje wrażenia; gratuluje; przekazuje informacje i wyjaśnienia</w:t>
            </w:r>
            <w:r w:rsidRPr="0011769D">
              <w:rPr>
                <w:rFonts w:ascii="Verdana" w:hAnsi="Verdana" w:cs="Calibri"/>
                <w:b/>
                <w:bCs/>
                <w:color w:val="000000"/>
                <w:sz w:val="16"/>
                <w:szCs w:val="16"/>
              </w:rPr>
              <w:t>; stosuje odpowiednie zasady konstruowania tekstów; stosuje styl wypowiedzi adekwatny do sytuacji; stosuje zwroty i formy grzecznościowe</w:t>
            </w:r>
          </w:p>
          <w:p w14:paraId="369F938F" w14:textId="77777777" w:rsidR="00572BCA" w:rsidRPr="0011769D" w:rsidRDefault="00572BCA" w:rsidP="00F65C6B">
            <w:pPr>
              <w:pStyle w:val="Domynie"/>
              <w:rPr>
                <w:rFonts w:ascii="Verdana" w:hAnsi="Verdana"/>
                <w:sz w:val="16"/>
                <w:szCs w:val="16"/>
              </w:rPr>
            </w:pPr>
            <w:r w:rsidRPr="0011769D">
              <w:rPr>
                <w:rFonts w:ascii="Verdana" w:hAnsi="Verdana"/>
                <w:b w:val="0"/>
                <w:bCs w:val="0"/>
                <w:sz w:val="16"/>
                <w:szCs w:val="16"/>
              </w:rPr>
              <w:t>– częściowo bezbłędnie</w:t>
            </w:r>
            <w:r w:rsidRPr="0011769D">
              <w:rPr>
                <w:rFonts w:ascii="Verdana" w:hAnsi="Verdana" w:cs="Calibri"/>
                <w:b w:val="0"/>
                <w:bCs w:val="0"/>
                <w:color w:val="000000"/>
                <w:sz w:val="16"/>
                <w:szCs w:val="16"/>
              </w:rPr>
              <w:t xml:space="preserve"> przekazuje w języku obcym niektóre informacje sformułowane w języku polskim i obcym</w:t>
            </w:r>
          </w:p>
        </w:tc>
        <w:tc>
          <w:tcPr>
            <w:tcW w:w="0" w:type="auto"/>
          </w:tcPr>
          <w:p w14:paraId="22EC9DD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na ogół właściwie reaguje na polecenia</w:t>
            </w:r>
          </w:p>
          <w:p w14:paraId="6A70AA4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w większości poprawnie rozwiązuje zadania na słuchanie i czytanie ze zrozumieniem</w:t>
            </w:r>
          </w:p>
          <w:p w14:paraId="7F41702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bezbłędnie </w:t>
            </w:r>
            <w:r w:rsidRPr="0011769D">
              <w:rPr>
                <w:rFonts w:ascii="Verdana" w:hAnsi="Verdana" w:cs="Calibri"/>
                <w:b w:val="0"/>
                <w:bCs w:val="0"/>
                <w:color w:val="000000"/>
                <w:sz w:val="16"/>
                <w:szCs w:val="16"/>
              </w:rPr>
              <w:t>stosuje styl wypowiedzi odpowiedni do sytuacji</w:t>
            </w:r>
          </w:p>
          <w:p w14:paraId="0C79A7B9"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opowiada o czynnościach</w:t>
            </w:r>
          </w:p>
          <w:p w14:paraId="3224265F"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lastRenderedPageBreak/>
              <w:t>–</w:t>
            </w:r>
            <w:r w:rsidRPr="0011769D">
              <w:rPr>
                <w:rFonts w:ascii="Verdana" w:hAnsi="Verdana" w:cs="Calibri"/>
                <w:b/>
                <w:color w:val="000000"/>
                <w:sz w:val="16"/>
                <w:szCs w:val="16"/>
              </w:rPr>
              <w:t xml:space="preserve"> na ogół poprawnie opisuje upodobania, wyraża i uzasadnia opinie,</w:t>
            </w:r>
            <w:r w:rsidRPr="0011769D">
              <w:rPr>
                <w:rFonts w:ascii="Verdana" w:hAnsi="Verdana" w:cs="Calibri"/>
                <w:b/>
                <w:bCs/>
                <w:color w:val="000000"/>
                <w:sz w:val="16"/>
                <w:szCs w:val="16"/>
              </w:rPr>
              <w:t xml:space="preserve"> wyraża pewność, przypuszczenie i wątpliwość</w:t>
            </w:r>
          </w:p>
          <w:p w14:paraId="2FE0CCE6"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na ogół aktywnie </w:t>
            </w:r>
            <w:r w:rsidRPr="0011769D">
              <w:rPr>
                <w:rFonts w:ascii="Verdana" w:hAnsi="Verdana" w:cs="Calibri"/>
                <w:b/>
                <w:color w:val="000000"/>
                <w:sz w:val="16"/>
                <w:szCs w:val="16"/>
              </w:rPr>
              <w:t>uczestniczy w rozmowie, rozpoczyna, prowadzi i kończy rozmowę, podtrzymuje rozmowę w przypadku trudności w jej przebiegu, popełniając nieliczne błędy uzyskuje i przekazuje informacje, wyraża i uzasadnia swoje opinie, pyta o opinie rozmówcy, wyraża swoje upodobania i pyta o upodobania rozmówcy</w:t>
            </w:r>
          </w:p>
          <w:p w14:paraId="5E216AD8" w14:textId="77777777" w:rsidR="00572BCA" w:rsidRPr="0011769D" w:rsidRDefault="00572BCA" w:rsidP="00F65C6B">
            <w:pPr>
              <w:rPr>
                <w:rFonts w:ascii="Verdana" w:hAnsi="Verdana" w:cs="Calibri"/>
                <w:b/>
                <w:bCs/>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na ogół bezbłędnie pisze </w:t>
            </w:r>
            <w:r w:rsidRPr="0011769D">
              <w:rPr>
                <w:rFonts w:ascii="Verdana" w:hAnsi="Verdana"/>
                <w:b/>
                <w:sz w:val="16"/>
                <w:szCs w:val="16"/>
              </w:rPr>
              <w:t>e-mail do wujka, który zaprosił go z okazji urodzin do restauracji; opisuje ludzi;  wyraża i uzasadnia swoje opinie, dziękuje; opisuje wrażenia; gratuluje; przekazuje informacje i wyjaśnienia</w:t>
            </w:r>
            <w:r w:rsidRPr="0011769D">
              <w:rPr>
                <w:rFonts w:ascii="Verdana" w:hAnsi="Verdana" w:cs="Calibri"/>
                <w:b/>
                <w:color w:val="000000"/>
                <w:sz w:val="16"/>
                <w:szCs w:val="16"/>
              </w:rPr>
              <w:t>;</w:t>
            </w:r>
            <w:r w:rsidRPr="0011769D">
              <w:rPr>
                <w:rFonts w:ascii="Verdana" w:hAnsi="Verdana" w:cs="Calibri"/>
                <w:b/>
                <w:bCs/>
                <w:color w:val="000000"/>
                <w:sz w:val="16"/>
                <w:szCs w:val="16"/>
              </w:rPr>
              <w:t xml:space="preserve"> stosuje odpowiednie zasady konstruowania tekstów; stosuje styl wypowiedzi adekwatny do sytuacji; stosuje zwroty i formy grzecznościowe</w:t>
            </w:r>
          </w:p>
          <w:p w14:paraId="430CD1C3" w14:textId="77777777" w:rsidR="00572BCA" w:rsidRPr="0011769D" w:rsidRDefault="00572BCA" w:rsidP="00F65C6B">
            <w:pPr>
              <w:pStyle w:val="Domynie"/>
              <w:rPr>
                <w:rFonts w:ascii="Verdana" w:hAnsi="Verdana"/>
                <w:b w:val="0"/>
                <w:color w:val="000000"/>
                <w:sz w:val="16"/>
                <w:szCs w:val="16"/>
              </w:rPr>
            </w:pPr>
            <w:r w:rsidRPr="0011769D">
              <w:rPr>
                <w:rFonts w:ascii="Verdana" w:hAnsi="Verdana"/>
                <w:b w:val="0"/>
                <w:bCs w:val="0"/>
                <w:sz w:val="16"/>
                <w:szCs w:val="16"/>
              </w:rPr>
              <w:t>– na ogół bezbłędnie</w:t>
            </w:r>
            <w:r w:rsidRPr="0011769D">
              <w:rPr>
                <w:rFonts w:ascii="Verdana" w:hAnsi="Verdana" w:cs="Calibri"/>
                <w:b w:val="0"/>
                <w:bCs w:val="0"/>
                <w:color w:val="000000"/>
                <w:sz w:val="16"/>
                <w:szCs w:val="16"/>
              </w:rPr>
              <w:t xml:space="preserve"> przekazuje w języku obcym informacje sformułowane w języku polskim i obcym</w:t>
            </w:r>
          </w:p>
        </w:tc>
        <w:tc>
          <w:tcPr>
            <w:tcW w:w="0" w:type="auto"/>
          </w:tcPr>
          <w:p w14:paraId="5DD7F1E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właściwie reaguje na polecenia</w:t>
            </w:r>
          </w:p>
          <w:p w14:paraId="40679FAE"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rozwiązuje wszystkie zadania na słuchanie i czytanie ze zrozumieniem</w:t>
            </w:r>
          </w:p>
          <w:p w14:paraId="6265A69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bezbłędnie </w:t>
            </w:r>
            <w:r w:rsidRPr="0011769D">
              <w:rPr>
                <w:rFonts w:ascii="Verdana" w:hAnsi="Verdana" w:cs="Calibri"/>
                <w:b w:val="0"/>
                <w:bCs w:val="0"/>
                <w:color w:val="000000"/>
                <w:sz w:val="16"/>
                <w:szCs w:val="16"/>
              </w:rPr>
              <w:t>stosuje styl wypowiedzi odpowiedni do sytuacji</w:t>
            </w:r>
          </w:p>
          <w:p w14:paraId="70B584B0"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używając zdań złożonych, </w:t>
            </w:r>
            <w:r w:rsidRPr="0011769D">
              <w:rPr>
                <w:rFonts w:ascii="Verdana" w:hAnsi="Verdana" w:cs="Calibri"/>
                <w:b w:val="0"/>
                <w:bCs w:val="0"/>
                <w:color w:val="000000"/>
                <w:sz w:val="16"/>
                <w:szCs w:val="16"/>
              </w:rPr>
              <w:t>opowiada o czynnościach</w:t>
            </w:r>
          </w:p>
          <w:p w14:paraId="7EB041DB"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lastRenderedPageBreak/>
              <w:t>–</w:t>
            </w:r>
            <w:r w:rsidRPr="0011769D">
              <w:rPr>
                <w:rFonts w:ascii="Verdana" w:hAnsi="Verdana" w:cs="Calibri"/>
                <w:b/>
                <w:color w:val="000000"/>
                <w:sz w:val="16"/>
                <w:szCs w:val="16"/>
              </w:rPr>
              <w:t xml:space="preserve"> bezbłędnie i szczegółowo opisuje upodobania, wyraża i uzasadnia opinie, wyraża pewność, przypuszczenie i wątpliwość</w:t>
            </w:r>
          </w:p>
          <w:p w14:paraId="4ADB5A61"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aktywnie </w:t>
            </w:r>
            <w:r w:rsidRPr="0011769D">
              <w:rPr>
                <w:rFonts w:ascii="Verdana" w:hAnsi="Verdana" w:cs="Calibri"/>
                <w:b/>
                <w:color w:val="000000"/>
                <w:sz w:val="16"/>
                <w:szCs w:val="16"/>
              </w:rPr>
              <w:t>uczestniczy w rozmowie, rozpoczyna, prowadzi i kończy rozmowę, podtrzymuje rozmowę w przypadku trudności w jej przebiegu, bezbłędnie uzyskuje i przekazuje informacje, wyraża i uzasadnia swoje opinie, pyta o opinie rozmówcy, wyraża swoje upodobania i pyta o upodobania rozmówcy</w:t>
            </w:r>
          </w:p>
          <w:p w14:paraId="5C2723C3"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samodzielnie i bezbłędnie pisze </w:t>
            </w:r>
            <w:r w:rsidRPr="0011769D">
              <w:rPr>
                <w:rFonts w:ascii="Verdana" w:hAnsi="Verdana"/>
                <w:b/>
                <w:sz w:val="16"/>
                <w:szCs w:val="16"/>
              </w:rPr>
              <w:t>e-mail do wujka, który zaprosił go z okazji urodzin do restauracji; opisuje ludzi;  wyraża i uzasadnia swoje opinie, dziękuje; opisuje wrażenia; gratuluje; przekazuje informacje i wyjaśnienia</w:t>
            </w:r>
            <w:r w:rsidRPr="0011769D">
              <w:rPr>
                <w:rFonts w:ascii="Verdana" w:hAnsi="Verdana" w:cs="Calibri"/>
                <w:b/>
                <w:color w:val="000000"/>
                <w:sz w:val="16"/>
                <w:szCs w:val="16"/>
              </w:rPr>
              <w:t>; stosuje odpowiednie zasady konstruowania tekstów; stosuje styl wypowiedzi adekwatny do sytuacji; stosuje zwroty i formy grzecznościowe</w:t>
            </w:r>
          </w:p>
          <w:p w14:paraId="6493D896" w14:textId="77777777" w:rsidR="00572BCA" w:rsidRPr="0011769D" w:rsidRDefault="00572BCA" w:rsidP="00F65C6B">
            <w:pPr>
              <w:pStyle w:val="Domynie"/>
              <w:rPr>
                <w:rFonts w:ascii="Verdana" w:hAnsi="Verdana"/>
                <w:sz w:val="16"/>
                <w:szCs w:val="16"/>
              </w:rPr>
            </w:pPr>
            <w:r w:rsidRPr="0011769D">
              <w:rPr>
                <w:rFonts w:ascii="Verdana" w:hAnsi="Verdana"/>
                <w:b w:val="0"/>
                <w:bCs w:val="0"/>
                <w:sz w:val="16"/>
                <w:szCs w:val="16"/>
              </w:rPr>
              <w:t>– bezbłędnie</w:t>
            </w:r>
            <w:r w:rsidRPr="0011769D">
              <w:rPr>
                <w:rFonts w:ascii="Verdana" w:hAnsi="Verdana" w:cs="Calibri"/>
                <w:b w:val="0"/>
                <w:bCs w:val="0"/>
                <w:color w:val="000000"/>
                <w:sz w:val="16"/>
                <w:szCs w:val="16"/>
              </w:rPr>
              <w:t xml:space="preserve"> przekazuje w języku obcym wszystkie informacje sformułowane w języku polskim i obcym</w:t>
            </w:r>
          </w:p>
        </w:tc>
      </w:tr>
      <w:tr w:rsidR="00572BCA" w:rsidRPr="0011769D" w14:paraId="355C745A" w14:textId="77777777" w:rsidTr="00F65C6B">
        <w:tc>
          <w:tcPr>
            <w:tcW w:w="0" w:type="auto"/>
            <w:gridSpan w:val="5"/>
            <w:shd w:val="clear" w:color="auto" w:fill="00B050"/>
          </w:tcPr>
          <w:p w14:paraId="0151ACBD" w14:textId="77777777" w:rsidR="00572BCA" w:rsidRPr="0011769D" w:rsidRDefault="00572BCA" w:rsidP="00F65C6B">
            <w:pPr>
              <w:rPr>
                <w:rFonts w:ascii="Verdana" w:hAnsi="Verdana"/>
                <w:sz w:val="16"/>
                <w:szCs w:val="16"/>
              </w:rPr>
            </w:pPr>
            <w:r w:rsidRPr="0011769D">
              <w:rPr>
                <w:rFonts w:ascii="Verdana" w:hAnsi="Verdana"/>
                <w:sz w:val="16"/>
                <w:szCs w:val="16"/>
              </w:rPr>
              <w:lastRenderedPageBreak/>
              <w:t>Żywienie</w:t>
            </w:r>
          </w:p>
        </w:tc>
      </w:tr>
      <w:tr w:rsidR="00572BCA" w:rsidRPr="0011769D" w14:paraId="16611985" w14:textId="77777777" w:rsidTr="00F65C6B">
        <w:tc>
          <w:tcPr>
            <w:tcW w:w="0" w:type="auto"/>
            <w:shd w:val="clear" w:color="auto" w:fill="D9D9D9"/>
          </w:tcPr>
          <w:p w14:paraId="36E8622F"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br w:type="page"/>
            </w:r>
          </w:p>
          <w:p w14:paraId="0C0B80FA"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t>OCENA</w:t>
            </w:r>
          </w:p>
          <w:p w14:paraId="305FB529" w14:textId="77777777" w:rsidR="00572BCA" w:rsidRPr="0011769D" w:rsidRDefault="00572BCA" w:rsidP="00F65C6B">
            <w:pPr>
              <w:pStyle w:val="NormalnyWeb"/>
              <w:spacing w:before="0" w:beforeAutospacing="0" w:after="0"/>
              <w:rPr>
                <w:rFonts w:ascii="Verdana" w:hAnsi="Verdana"/>
                <w:b/>
                <w:sz w:val="16"/>
                <w:szCs w:val="16"/>
              </w:rPr>
            </w:pPr>
          </w:p>
        </w:tc>
        <w:tc>
          <w:tcPr>
            <w:tcW w:w="0" w:type="auto"/>
          </w:tcPr>
          <w:p w14:paraId="62B5C487"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724158B0"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DOPUSZCZAJĄCA</w:t>
            </w:r>
          </w:p>
        </w:tc>
        <w:tc>
          <w:tcPr>
            <w:tcW w:w="0" w:type="auto"/>
            <w:shd w:val="clear" w:color="auto" w:fill="99CCFF"/>
          </w:tcPr>
          <w:p w14:paraId="4FF45C7C"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6C8CE752"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DOSTATECZNA</w:t>
            </w:r>
          </w:p>
        </w:tc>
        <w:tc>
          <w:tcPr>
            <w:tcW w:w="0" w:type="auto"/>
          </w:tcPr>
          <w:p w14:paraId="749332AA"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4E0BA9F4"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DOBRA</w:t>
            </w:r>
          </w:p>
        </w:tc>
        <w:tc>
          <w:tcPr>
            <w:tcW w:w="0" w:type="auto"/>
            <w:shd w:val="clear" w:color="auto" w:fill="99CCFF"/>
          </w:tcPr>
          <w:p w14:paraId="3083DBC5"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4D92DE25"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BARDZO DOBRA</w:t>
            </w:r>
          </w:p>
        </w:tc>
      </w:tr>
      <w:tr w:rsidR="00572BCA" w:rsidRPr="0011769D" w14:paraId="1B922A4C" w14:textId="77777777" w:rsidTr="00F65C6B">
        <w:tc>
          <w:tcPr>
            <w:tcW w:w="0" w:type="auto"/>
            <w:shd w:val="clear" w:color="auto" w:fill="D9D9D9"/>
          </w:tcPr>
          <w:p w14:paraId="261CC242" w14:textId="77777777" w:rsidR="00572BCA" w:rsidRPr="0011769D" w:rsidRDefault="00572BCA" w:rsidP="00F65C6B">
            <w:pPr>
              <w:pStyle w:val="Zawartotabeli"/>
              <w:rPr>
                <w:rFonts w:ascii="Verdana" w:hAnsi="Verdana"/>
                <w:sz w:val="16"/>
                <w:szCs w:val="16"/>
              </w:rPr>
            </w:pPr>
          </w:p>
          <w:p w14:paraId="385527A2" w14:textId="77777777" w:rsidR="00572BCA" w:rsidRPr="0011769D" w:rsidRDefault="00572BCA" w:rsidP="00F65C6B">
            <w:pPr>
              <w:pStyle w:val="Zawartotabeli"/>
              <w:rPr>
                <w:rFonts w:ascii="Verdana" w:hAnsi="Verdana"/>
                <w:sz w:val="16"/>
                <w:szCs w:val="16"/>
              </w:rPr>
            </w:pPr>
          </w:p>
        </w:tc>
        <w:tc>
          <w:tcPr>
            <w:tcW w:w="0" w:type="auto"/>
          </w:tcPr>
          <w:p w14:paraId="35DE3A88"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NISKI STOPIEŃ SPEŁNIENIA WYMAGAŃ EDUKACYJNYCH</w:t>
            </w:r>
          </w:p>
        </w:tc>
        <w:tc>
          <w:tcPr>
            <w:tcW w:w="0" w:type="auto"/>
            <w:shd w:val="clear" w:color="auto" w:fill="99CCFF"/>
          </w:tcPr>
          <w:p w14:paraId="29785497"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PODSTAWOWY STOPIEŃ SPEŁNIENIA WYMAGAŃ EDUKACYJNYCH</w:t>
            </w:r>
          </w:p>
        </w:tc>
        <w:tc>
          <w:tcPr>
            <w:tcW w:w="0" w:type="auto"/>
          </w:tcPr>
          <w:p w14:paraId="0851EEE3"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ŚREDNI STOPIEŃ SPEŁNIENIA WYMAGAŃ</w:t>
            </w:r>
          </w:p>
          <w:p w14:paraId="4A463FA0"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EDUKACYJNYCH</w:t>
            </w:r>
          </w:p>
        </w:tc>
        <w:tc>
          <w:tcPr>
            <w:tcW w:w="0" w:type="auto"/>
            <w:shd w:val="clear" w:color="auto" w:fill="99CCFF"/>
          </w:tcPr>
          <w:p w14:paraId="0403A9B5"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WYSOKI STOPIEŃ SPEŁNIANIA WYMAGAŃ EDUKACYJNYCH</w:t>
            </w:r>
          </w:p>
        </w:tc>
      </w:tr>
      <w:tr w:rsidR="00572BCA" w:rsidRPr="0011769D" w14:paraId="49FDFBF4" w14:textId="77777777" w:rsidTr="00F65C6B">
        <w:tc>
          <w:tcPr>
            <w:tcW w:w="0" w:type="auto"/>
            <w:vMerge w:val="restart"/>
            <w:shd w:val="clear" w:color="auto" w:fill="D9D9D9"/>
          </w:tcPr>
          <w:p w14:paraId="516D5929" w14:textId="77777777" w:rsidR="00572BCA" w:rsidRPr="0011769D" w:rsidRDefault="00572BCA" w:rsidP="00F65C6B">
            <w:pPr>
              <w:pStyle w:val="NormalnyWeb"/>
              <w:spacing w:before="0" w:beforeAutospacing="0" w:after="0"/>
              <w:rPr>
                <w:rFonts w:ascii="Verdana" w:hAnsi="Verdana"/>
                <w:b/>
                <w:color w:val="000000"/>
                <w:sz w:val="16"/>
                <w:szCs w:val="16"/>
              </w:rPr>
            </w:pPr>
            <w:r w:rsidRPr="0011769D">
              <w:rPr>
                <w:rFonts w:ascii="Verdana" w:hAnsi="Verdana"/>
                <w:b/>
                <w:color w:val="000000"/>
                <w:sz w:val="16"/>
                <w:szCs w:val="16"/>
              </w:rPr>
              <w:t>WIEDZA:</w:t>
            </w:r>
          </w:p>
          <w:p w14:paraId="6B025288"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Znajomość środków językowych</w:t>
            </w:r>
          </w:p>
        </w:tc>
        <w:tc>
          <w:tcPr>
            <w:tcW w:w="0" w:type="auto"/>
          </w:tcPr>
          <w:p w14:paraId="53252709"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kilka podstawowych wyrazów i zwrotów.</w:t>
            </w:r>
          </w:p>
        </w:tc>
        <w:tc>
          <w:tcPr>
            <w:tcW w:w="0" w:type="auto"/>
          </w:tcPr>
          <w:p w14:paraId="53577962"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część poznanych wyrazów oraz zwrotów.</w:t>
            </w:r>
          </w:p>
        </w:tc>
        <w:tc>
          <w:tcPr>
            <w:tcW w:w="0" w:type="auto"/>
          </w:tcPr>
          <w:p w14:paraId="5DD87AC5"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większość poznanych wyrazów oraz zwrotów.</w:t>
            </w:r>
          </w:p>
        </w:tc>
        <w:tc>
          <w:tcPr>
            <w:tcW w:w="0" w:type="auto"/>
          </w:tcPr>
          <w:p w14:paraId="54EAAD0F"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wszystkie poznane wyrazy oraz zwroty.</w:t>
            </w:r>
          </w:p>
        </w:tc>
      </w:tr>
      <w:tr w:rsidR="00572BCA" w:rsidRPr="0011769D" w14:paraId="1862BC67" w14:textId="77777777" w:rsidTr="00F65C6B">
        <w:tc>
          <w:tcPr>
            <w:tcW w:w="0" w:type="auto"/>
            <w:vMerge/>
            <w:shd w:val="clear" w:color="auto" w:fill="D9D9D9"/>
          </w:tcPr>
          <w:p w14:paraId="2FB7A1DF" w14:textId="77777777" w:rsidR="00572BCA" w:rsidRPr="0011769D" w:rsidRDefault="00572BCA" w:rsidP="00F65C6B">
            <w:pPr>
              <w:rPr>
                <w:rFonts w:ascii="Verdana" w:hAnsi="Verdana"/>
                <w:sz w:val="16"/>
                <w:szCs w:val="16"/>
              </w:rPr>
            </w:pPr>
          </w:p>
        </w:tc>
        <w:tc>
          <w:tcPr>
            <w:tcW w:w="0" w:type="auto"/>
          </w:tcPr>
          <w:p w14:paraId="32C9C6DF"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niewielkim stopniu stosuje poznane struktury gramatyczne w zadaniach językowych. Popełnia liczne błędy:</w:t>
            </w:r>
          </w:p>
        </w:tc>
        <w:tc>
          <w:tcPr>
            <w:tcW w:w="0" w:type="auto"/>
          </w:tcPr>
          <w:p w14:paraId="01DF3135"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Częściowo poprawnie stosuje poznane struktury gramatyczne w zadaniach językowych i własnych wypowiedziach:</w:t>
            </w:r>
          </w:p>
        </w:tc>
        <w:tc>
          <w:tcPr>
            <w:tcW w:w="0" w:type="auto"/>
          </w:tcPr>
          <w:p w14:paraId="6A6F69B6"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większości poprawnie stosuje poznane struktury gramatyczne w zadaniach językowych i własnych wypowiedziach:</w:t>
            </w:r>
          </w:p>
        </w:tc>
        <w:tc>
          <w:tcPr>
            <w:tcW w:w="0" w:type="auto"/>
          </w:tcPr>
          <w:p w14:paraId="4F375272"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Poprawnie stosuje poznane struktury gramatyczne w zadaniach językowych i własnych wypowiedziach:</w:t>
            </w:r>
          </w:p>
        </w:tc>
      </w:tr>
      <w:tr w:rsidR="00572BCA" w:rsidRPr="0011769D" w14:paraId="3CC7EBFE" w14:textId="77777777" w:rsidTr="00F65C6B">
        <w:tc>
          <w:tcPr>
            <w:tcW w:w="0" w:type="auto"/>
            <w:vMerge/>
            <w:shd w:val="clear" w:color="auto" w:fill="D9D9D9"/>
          </w:tcPr>
          <w:p w14:paraId="1EE27EDB" w14:textId="77777777" w:rsidR="00572BCA" w:rsidRPr="0011769D" w:rsidRDefault="00572BCA" w:rsidP="00F65C6B">
            <w:pPr>
              <w:rPr>
                <w:rFonts w:ascii="Verdana" w:hAnsi="Verdana"/>
                <w:sz w:val="16"/>
                <w:szCs w:val="16"/>
              </w:rPr>
            </w:pPr>
          </w:p>
        </w:tc>
        <w:tc>
          <w:tcPr>
            <w:tcW w:w="0" w:type="auto"/>
            <w:gridSpan w:val="4"/>
          </w:tcPr>
          <w:p w14:paraId="72295D50" w14:textId="77777777" w:rsidR="00572BCA" w:rsidRPr="0011769D" w:rsidRDefault="00572BCA" w:rsidP="00572BCA">
            <w:pPr>
              <w:pStyle w:val="NormalnyWeb"/>
              <w:numPr>
                <w:ilvl w:val="0"/>
                <w:numId w:val="11"/>
              </w:numPr>
              <w:spacing w:before="0" w:beforeAutospacing="0" w:after="0"/>
              <w:rPr>
                <w:rFonts w:ascii="Verdana" w:hAnsi="Verdana" w:cs="Calibri"/>
                <w:color w:val="000000"/>
                <w:sz w:val="16"/>
                <w:szCs w:val="16"/>
              </w:rPr>
            </w:pPr>
            <w:r w:rsidRPr="0011769D">
              <w:rPr>
                <w:rFonts w:ascii="Verdana" w:hAnsi="Verdana"/>
                <w:color w:val="000000"/>
                <w:sz w:val="16"/>
                <w:szCs w:val="16"/>
              </w:rPr>
              <w:t xml:space="preserve">słownictwo z działu </w:t>
            </w:r>
            <w:r w:rsidRPr="0011769D">
              <w:rPr>
                <w:rFonts w:ascii="Verdana" w:hAnsi="Verdana"/>
                <w:i/>
                <w:color w:val="000000"/>
                <w:sz w:val="16"/>
                <w:szCs w:val="16"/>
              </w:rPr>
              <w:t xml:space="preserve">żywienie </w:t>
            </w:r>
          </w:p>
          <w:p w14:paraId="37EDCA63" w14:textId="77777777" w:rsidR="00572BCA" w:rsidRPr="0011769D" w:rsidRDefault="00572BCA" w:rsidP="00572BCA">
            <w:pPr>
              <w:pStyle w:val="NormalnyWeb"/>
              <w:numPr>
                <w:ilvl w:val="0"/>
                <w:numId w:val="11"/>
              </w:numPr>
              <w:spacing w:before="0" w:beforeAutospacing="0" w:after="0"/>
              <w:rPr>
                <w:rFonts w:ascii="Verdana" w:hAnsi="Verdana" w:cs="Calibri"/>
                <w:color w:val="000000"/>
                <w:sz w:val="16"/>
                <w:szCs w:val="16"/>
              </w:rPr>
            </w:pPr>
            <w:r w:rsidRPr="0011769D">
              <w:rPr>
                <w:rFonts w:ascii="Verdana" w:hAnsi="Verdana"/>
                <w:sz w:val="16"/>
                <w:szCs w:val="16"/>
              </w:rPr>
              <w:t>zdania okolicznikowe</w:t>
            </w:r>
          </w:p>
          <w:p w14:paraId="387A096A" w14:textId="77777777" w:rsidR="00572BCA" w:rsidRPr="0011769D" w:rsidRDefault="00572BCA" w:rsidP="00572BCA">
            <w:pPr>
              <w:pStyle w:val="NormalnyWeb"/>
              <w:numPr>
                <w:ilvl w:val="0"/>
                <w:numId w:val="11"/>
              </w:numPr>
              <w:spacing w:before="0" w:beforeAutospacing="0" w:after="0"/>
              <w:rPr>
                <w:rFonts w:ascii="Verdana" w:hAnsi="Verdana" w:cs="Calibri"/>
                <w:color w:val="000000"/>
                <w:sz w:val="16"/>
                <w:szCs w:val="16"/>
              </w:rPr>
            </w:pPr>
            <w:r w:rsidRPr="0011769D">
              <w:rPr>
                <w:rFonts w:ascii="Verdana" w:hAnsi="Verdana"/>
                <w:sz w:val="16"/>
                <w:szCs w:val="16"/>
              </w:rPr>
              <w:t>przedimki</w:t>
            </w:r>
          </w:p>
        </w:tc>
      </w:tr>
      <w:tr w:rsidR="00572BCA" w:rsidRPr="0011769D" w14:paraId="022ED47B" w14:textId="77777777" w:rsidTr="00F65C6B">
        <w:tc>
          <w:tcPr>
            <w:tcW w:w="0" w:type="auto"/>
            <w:shd w:val="clear" w:color="auto" w:fill="D9D9D9"/>
          </w:tcPr>
          <w:p w14:paraId="5CB549DC"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color w:val="000000"/>
                <w:sz w:val="16"/>
                <w:szCs w:val="16"/>
              </w:rPr>
              <w:t>UMIEJĘTNOŚCI</w:t>
            </w:r>
          </w:p>
        </w:tc>
        <w:tc>
          <w:tcPr>
            <w:tcW w:w="0" w:type="auto"/>
          </w:tcPr>
          <w:p w14:paraId="31DF6DE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często niewłaściwie reaguje na polecenia</w:t>
            </w:r>
          </w:p>
          <w:p w14:paraId="6388808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częściowo poprawnie rozwiązuje niektóre zadania na słuchanie i czytanie ze zrozumieniem</w:t>
            </w:r>
          </w:p>
          <w:p w14:paraId="06B87333"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bardzo prostymi zdaniami zdawkowo </w:t>
            </w:r>
            <w:r w:rsidRPr="0011769D">
              <w:rPr>
                <w:rFonts w:ascii="Verdana" w:hAnsi="Verdana" w:cs="Calibri"/>
                <w:b w:val="0"/>
                <w:bCs w:val="0"/>
                <w:color w:val="000000"/>
                <w:sz w:val="16"/>
                <w:szCs w:val="16"/>
              </w:rPr>
              <w:t>opisuje posiłki, popełniając liczne błędy</w:t>
            </w:r>
          </w:p>
          <w:p w14:paraId="6D281410"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z trudem współdziała w grupie i korzystając z podręcznika pisze krótki przepis na popularne polskie danie, popełniając liczne błędy</w:t>
            </w:r>
          </w:p>
          <w:p w14:paraId="35968DEB"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zdawkowo opisuje upodobania, wyraża i uzasadnia opinie, z trudem </w:t>
            </w:r>
            <w:r w:rsidRPr="0011769D">
              <w:rPr>
                <w:rFonts w:ascii="Verdana" w:hAnsi="Verdana" w:cs="Calibri"/>
                <w:b/>
                <w:bCs/>
                <w:color w:val="000000"/>
                <w:sz w:val="16"/>
                <w:szCs w:val="16"/>
              </w:rPr>
              <w:t>wyraża pewność, przypuszczenie i wątpliwość,</w:t>
            </w:r>
            <w:r w:rsidRPr="0011769D">
              <w:rPr>
                <w:rFonts w:ascii="Verdana" w:hAnsi="Verdana" w:cs="Calibri"/>
                <w:b/>
                <w:color w:val="000000"/>
                <w:sz w:val="16"/>
                <w:szCs w:val="16"/>
              </w:rPr>
              <w:t xml:space="preserve"> popełniając liczne błędy</w:t>
            </w:r>
          </w:p>
          <w:p w14:paraId="6BCF3D9F"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z trudem uczestniczy</w:t>
            </w:r>
            <w:r w:rsidRPr="0011769D">
              <w:rPr>
                <w:rFonts w:ascii="Verdana" w:hAnsi="Verdana" w:cs="Calibri"/>
                <w:b/>
                <w:color w:val="000000"/>
                <w:sz w:val="16"/>
                <w:szCs w:val="16"/>
              </w:rPr>
              <w:t xml:space="preserve"> w rozmowie, popełniając liczne błędy uzyskuje i przekazuje informacje, zdawkowo wyraża i uzasadnia swoje opinie, pyta o opinie rozmówcy, wyraża swoje upodobania i pyta o upodobania rozmówcy</w:t>
            </w:r>
          </w:p>
          <w:p w14:paraId="087BE105"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t>–</w:t>
            </w:r>
            <w:r w:rsidRPr="0011769D">
              <w:rPr>
                <w:rFonts w:ascii="Verdana" w:hAnsi="Verdana" w:cs="Calibri"/>
                <w:color w:val="000000"/>
                <w:sz w:val="16"/>
                <w:szCs w:val="16"/>
              </w:rPr>
              <w:t xml:space="preserve"> </w:t>
            </w:r>
            <w:r w:rsidRPr="0011769D">
              <w:rPr>
                <w:rFonts w:ascii="Verdana" w:hAnsi="Verdana"/>
                <w:sz w:val="16"/>
                <w:szCs w:val="16"/>
              </w:rPr>
              <w:t xml:space="preserve">korzystając z podręcznika i pomocy nauczyciela, popełniając </w:t>
            </w:r>
            <w:r w:rsidRPr="0011769D">
              <w:rPr>
                <w:rFonts w:ascii="Verdana" w:hAnsi="Verdana"/>
                <w:sz w:val="16"/>
                <w:szCs w:val="16"/>
              </w:rPr>
              <w:lastRenderedPageBreak/>
              <w:t xml:space="preserve">dość liczne błędy </w:t>
            </w:r>
            <w:r w:rsidRPr="0011769D">
              <w:rPr>
                <w:rFonts w:ascii="Verdana" w:hAnsi="Verdana" w:cs="Calibri"/>
                <w:color w:val="000000"/>
                <w:sz w:val="16"/>
                <w:szCs w:val="16"/>
              </w:rPr>
              <w:t>pisze krótki e-mail do kolegi, z którym planuje wspólne przyjęcie urodzinowe; opisuje uczucia; proponuje; wyraża i uzasadnia swoje opinie,  przekazuje informacje i wyjaśnienia</w:t>
            </w:r>
            <w:r w:rsidRPr="0011769D">
              <w:rPr>
                <w:rFonts w:ascii="Verdana" w:hAnsi="Verdana"/>
                <w:sz w:val="16"/>
                <w:szCs w:val="16"/>
              </w:rPr>
              <w:t xml:space="preserve"> </w:t>
            </w:r>
          </w:p>
          <w:p w14:paraId="137431C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korzystając z podręcznika i pomocy nauczyciela, popełniając dość liczne błędy </w:t>
            </w:r>
            <w:r w:rsidRPr="0011769D">
              <w:rPr>
                <w:rFonts w:ascii="Verdana" w:hAnsi="Verdana" w:cs="Calibri"/>
                <w:b w:val="0"/>
                <w:bCs w:val="0"/>
                <w:sz w:val="16"/>
                <w:szCs w:val="16"/>
              </w:rPr>
              <w:t>pisze krótki artykuł, w którym zdawkowo opisuje poglądy i doświadczenia</w:t>
            </w:r>
          </w:p>
          <w:p w14:paraId="6BA6FC54"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t>– popełniając liczne błędy,</w:t>
            </w:r>
            <w:r w:rsidRPr="0011769D">
              <w:rPr>
                <w:rFonts w:ascii="Verdana" w:hAnsi="Verdana" w:cs="Calibri"/>
                <w:color w:val="000000"/>
                <w:sz w:val="16"/>
                <w:szCs w:val="16"/>
              </w:rPr>
              <w:t xml:space="preserve"> przekazuje w języku obcym niektóre informacje sformułowane w języku polskim i obcym</w:t>
            </w:r>
          </w:p>
        </w:tc>
        <w:tc>
          <w:tcPr>
            <w:tcW w:w="0" w:type="auto"/>
          </w:tcPr>
          <w:p w14:paraId="002B1C9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często właściwie reaguje na polecenia</w:t>
            </w:r>
          </w:p>
          <w:p w14:paraId="10F4093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poprawnie rozwiązuje zadania na słuchanie i czytanie ze zrozumieniem</w:t>
            </w:r>
          </w:p>
          <w:p w14:paraId="7D119C2D"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częściowo bezbłędnie </w:t>
            </w:r>
            <w:r w:rsidRPr="0011769D">
              <w:rPr>
                <w:rFonts w:ascii="Verdana" w:hAnsi="Verdana" w:cs="Calibri"/>
                <w:b w:val="0"/>
                <w:bCs w:val="0"/>
                <w:color w:val="000000"/>
                <w:sz w:val="16"/>
                <w:szCs w:val="16"/>
              </w:rPr>
              <w:t>stosuje styl wypowiedzi odpowiedni do sytuacji</w:t>
            </w:r>
          </w:p>
          <w:p w14:paraId="27A170D4"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opisuje posiłki, popełniając dość liczne błędy</w:t>
            </w:r>
          </w:p>
          <w:p w14:paraId="77723214"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stara się współdziałać w grupie i używając bardzo prostych konstrukcji, pisze krótki przepis na popularne polskie danie, popełniając dość liczne błędy</w:t>
            </w:r>
          </w:p>
          <w:p w14:paraId="72F82AE4"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 xml:space="preserve">– </w:t>
            </w:r>
            <w:r w:rsidRPr="0011769D">
              <w:rPr>
                <w:rFonts w:ascii="Verdana" w:hAnsi="Verdana" w:cs="Calibri"/>
                <w:b/>
                <w:color w:val="000000"/>
                <w:sz w:val="16"/>
                <w:szCs w:val="16"/>
              </w:rPr>
              <w:t xml:space="preserve">opisuje upodobania, wyraża i uzasadnia opinie, </w:t>
            </w:r>
            <w:r w:rsidRPr="0011769D">
              <w:rPr>
                <w:rFonts w:ascii="Verdana" w:hAnsi="Verdana" w:cs="Calibri"/>
                <w:b/>
                <w:bCs/>
                <w:color w:val="000000"/>
                <w:sz w:val="16"/>
                <w:szCs w:val="16"/>
              </w:rPr>
              <w:t xml:space="preserve">wyraża pewność, przypuszczenie i wątpliwość, </w:t>
            </w:r>
            <w:r w:rsidRPr="0011769D">
              <w:rPr>
                <w:rFonts w:ascii="Verdana" w:hAnsi="Verdana" w:cs="Calibri"/>
                <w:b/>
                <w:color w:val="000000"/>
                <w:sz w:val="16"/>
                <w:szCs w:val="16"/>
              </w:rPr>
              <w:t>popełniając dość liczne błędy</w:t>
            </w:r>
          </w:p>
          <w:p w14:paraId="35924FF6"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stara się aktywnie </w:t>
            </w:r>
            <w:r w:rsidRPr="0011769D">
              <w:rPr>
                <w:rFonts w:ascii="Verdana" w:hAnsi="Verdana" w:cs="Calibri"/>
                <w:b/>
                <w:color w:val="000000"/>
                <w:sz w:val="16"/>
                <w:szCs w:val="16"/>
              </w:rPr>
              <w:t xml:space="preserve">uczestniczyć w rozmowie, rozpoczyna, prowadzi i kończy rozmowę, podtrzymuje rozmowę w przypadku trudności w jej przebiegu, popełniając dość liczne błędy uzyskuje i przekazuje </w:t>
            </w:r>
            <w:r w:rsidRPr="0011769D">
              <w:rPr>
                <w:rFonts w:ascii="Verdana" w:hAnsi="Verdana" w:cs="Calibri"/>
                <w:b/>
                <w:color w:val="000000"/>
                <w:sz w:val="16"/>
                <w:szCs w:val="16"/>
              </w:rPr>
              <w:lastRenderedPageBreak/>
              <w:t>informacje, wyraża i uzasadnia swoje opinie, pyta o opinie rozmówcy, wyraża swoje upodobania i pyta o upodobania rozmówcy</w:t>
            </w:r>
          </w:p>
          <w:p w14:paraId="49124FD5" w14:textId="77777777" w:rsidR="00572BCA" w:rsidRPr="0011769D" w:rsidRDefault="00572BCA" w:rsidP="00F65C6B">
            <w:pPr>
              <w:rPr>
                <w:rFonts w:ascii="Verdana" w:hAnsi="Verdana" w:cs="Calibri"/>
                <w:b/>
                <w:bCs/>
                <w:color w:val="000000"/>
                <w:sz w:val="16"/>
                <w:szCs w:val="16"/>
              </w:rPr>
            </w:pPr>
            <w:r w:rsidRPr="0011769D">
              <w:rPr>
                <w:rFonts w:ascii="Verdana" w:hAnsi="Verdana"/>
                <w:b/>
                <w:bCs/>
                <w:sz w:val="16"/>
                <w:szCs w:val="16"/>
              </w:rPr>
              <w:t>–</w:t>
            </w:r>
            <w:r w:rsidRPr="0011769D">
              <w:rPr>
                <w:rFonts w:ascii="Verdana" w:hAnsi="Verdana" w:cs="Calibri"/>
                <w:b/>
                <w:bCs/>
                <w:color w:val="000000"/>
                <w:sz w:val="16"/>
                <w:szCs w:val="16"/>
              </w:rPr>
              <w:t xml:space="preserve"> </w:t>
            </w:r>
            <w:r w:rsidRPr="0011769D">
              <w:rPr>
                <w:rFonts w:ascii="Verdana" w:hAnsi="Verdana"/>
                <w:b/>
                <w:bCs/>
                <w:sz w:val="16"/>
                <w:szCs w:val="16"/>
              </w:rPr>
              <w:t xml:space="preserve">korzystając z podręcznika, popełniając dość liczne błędy pisze </w:t>
            </w:r>
            <w:r w:rsidRPr="0011769D">
              <w:rPr>
                <w:rFonts w:ascii="Verdana" w:hAnsi="Verdana" w:cs="Calibri"/>
                <w:b/>
                <w:bCs/>
                <w:color w:val="000000"/>
                <w:sz w:val="16"/>
                <w:szCs w:val="16"/>
              </w:rPr>
              <w:t>e-mail do kolegi, z którym planuje wspólne przyjęcie urodzinowe; opisuje uczucia; proponuje; wyraża i uzasadnia swoje opinie, przekazuje informacje i wyjaśnienia; stosuje odpowiednie zasady konstruowania tekstów; stosuje styl wypowiedzi adekwatny do sytuacji; stosuje zwroty i formy grzecznościowe</w:t>
            </w:r>
          </w:p>
          <w:p w14:paraId="5E8D727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korzystając z podręcznika, popełniając dość liczne błędy </w:t>
            </w:r>
            <w:r w:rsidRPr="0011769D">
              <w:rPr>
                <w:rFonts w:ascii="Verdana" w:hAnsi="Verdana" w:cs="Calibri"/>
                <w:b w:val="0"/>
                <w:bCs w:val="0"/>
                <w:sz w:val="16"/>
                <w:szCs w:val="16"/>
              </w:rPr>
              <w:t>pisze artykuł, w którym opisuje poglądy i doświadczenia; stosuje odpowiednie zasady konstruowania tekstów; stosuje styl wypowiedzi adekwatny do sytuacji</w:t>
            </w:r>
          </w:p>
          <w:p w14:paraId="736C77F9"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bCs/>
                <w:sz w:val="16"/>
                <w:szCs w:val="16"/>
              </w:rPr>
              <w:t>– częściowo bezbłędnie</w:t>
            </w:r>
            <w:r w:rsidRPr="0011769D">
              <w:rPr>
                <w:rFonts w:ascii="Verdana" w:hAnsi="Verdana" w:cs="Calibri"/>
                <w:bCs/>
                <w:color w:val="000000"/>
                <w:sz w:val="16"/>
                <w:szCs w:val="16"/>
              </w:rPr>
              <w:t xml:space="preserve"> przekazuje w języku obcym niektóre informacje sformułowane w języku polskim i obcym</w:t>
            </w:r>
          </w:p>
        </w:tc>
        <w:tc>
          <w:tcPr>
            <w:tcW w:w="0" w:type="auto"/>
          </w:tcPr>
          <w:p w14:paraId="23436F4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na ogół właściwie reaguje na polecenia</w:t>
            </w:r>
          </w:p>
          <w:p w14:paraId="6D10351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w większości poprawnie rozwiązuje zadania na słuchanie i czytanie ze zrozumieniem</w:t>
            </w:r>
          </w:p>
          <w:p w14:paraId="21D1350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bezbłędnie </w:t>
            </w:r>
            <w:r w:rsidRPr="0011769D">
              <w:rPr>
                <w:rFonts w:ascii="Verdana" w:hAnsi="Verdana" w:cs="Calibri"/>
                <w:b w:val="0"/>
                <w:bCs w:val="0"/>
                <w:color w:val="000000"/>
                <w:sz w:val="16"/>
                <w:szCs w:val="16"/>
              </w:rPr>
              <w:t>stosuje styl wypowiedzi odpowiedni do sytuacji</w:t>
            </w:r>
          </w:p>
          <w:p w14:paraId="71EB4133" w14:textId="77777777" w:rsidR="00572BCA" w:rsidRPr="0011769D" w:rsidRDefault="00572BCA" w:rsidP="00F65C6B">
            <w:pPr>
              <w:rPr>
                <w:rFonts w:ascii="Verdana" w:hAnsi="Verdana"/>
                <w:b/>
                <w:sz w:val="16"/>
                <w:szCs w:val="16"/>
              </w:rPr>
            </w:pPr>
            <w:r w:rsidRPr="0011769D">
              <w:rPr>
                <w:rFonts w:ascii="Verdana" w:hAnsi="Verdana"/>
                <w:b/>
                <w:bCs/>
                <w:sz w:val="16"/>
                <w:szCs w:val="16"/>
              </w:rPr>
              <w:t xml:space="preserve">– prostymi zdaniami </w:t>
            </w:r>
            <w:r w:rsidRPr="0011769D">
              <w:rPr>
                <w:rFonts w:ascii="Verdana" w:hAnsi="Verdana" w:cs="Calibri"/>
                <w:b/>
                <w:bCs/>
                <w:color w:val="000000"/>
                <w:sz w:val="16"/>
                <w:szCs w:val="16"/>
              </w:rPr>
              <w:t>opisuje posiłki</w:t>
            </w:r>
            <w:r w:rsidRPr="0011769D">
              <w:rPr>
                <w:rFonts w:ascii="Verdana" w:hAnsi="Verdana"/>
                <w:b/>
                <w:sz w:val="16"/>
                <w:szCs w:val="16"/>
              </w:rPr>
              <w:t xml:space="preserve"> </w:t>
            </w:r>
          </w:p>
          <w:p w14:paraId="6931398F" w14:textId="77777777" w:rsidR="00572BCA" w:rsidRPr="0011769D" w:rsidRDefault="00572BCA" w:rsidP="00F65C6B">
            <w:pPr>
              <w:pStyle w:val="Domynie"/>
              <w:rPr>
                <w:rFonts w:ascii="Verdana" w:hAnsi="Verdana"/>
                <w:b w:val="0"/>
                <w:sz w:val="16"/>
                <w:szCs w:val="16"/>
              </w:rPr>
            </w:pPr>
            <w:r w:rsidRPr="0011769D">
              <w:rPr>
                <w:rFonts w:ascii="Verdana" w:hAnsi="Verdana"/>
                <w:b w:val="0"/>
                <w:bCs w:val="0"/>
                <w:sz w:val="16"/>
                <w:szCs w:val="16"/>
              </w:rPr>
              <w:t>– na ogół aktywnie współdziała w grupie i przy pomocy znanych konstrukcji, na ogół bezbłędnie pisze przepis na popularne polskie danie</w:t>
            </w:r>
          </w:p>
          <w:p w14:paraId="207A22DB"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na ogół poprawnie opisuje upodobania, wyraża i uzasadnia opinie,</w:t>
            </w:r>
            <w:r w:rsidRPr="0011769D">
              <w:rPr>
                <w:rFonts w:ascii="Verdana" w:hAnsi="Verdana" w:cs="Calibri"/>
                <w:b/>
                <w:bCs/>
                <w:color w:val="000000"/>
                <w:sz w:val="16"/>
                <w:szCs w:val="16"/>
              </w:rPr>
              <w:t xml:space="preserve"> wyraża pewność, przypuszczenie i wątpliwość</w:t>
            </w:r>
          </w:p>
          <w:p w14:paraId="0897E15C"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na ogół aktywnie </w:t>
            </w:r>
            <w:r w:rsidRPr="0011769D">
              <w:rPr>
                <w:rFonts w:ascii="Verdana" w:hAnsi="Verdana" w:cs="Calibri"/>
                <w:b/>
                <w:color w:val="000000"/>
                <w:sz w:val="16"/>
                <w:szCs w:val="16"/>
              </w:rPr>
              <w:t xml:space="preserve">uczestniczy w rozmowie, rozpoczyna, prowadzi i kończy rozmowę, podtrzymuje rozmowę w przypadku trudności w jej przebiegu, popełniając nieliczne błędy uzyskuje i przekazuje informacje, wyraża </w:t>
            </w:r>
            <w:r w:rsidRPr="0011769D">
              <w:rPr>
                <w:rFonts w:ascii="Verdana" w:hAnsi="Verdana" w:cs="Calibri"/>
                <w:b/>
                <w:color w:val="000000"/>
                <w:sz w:val="16"/>
                <w:szCs w:val="16"/>
              </w:rPr>
              <w:lastRenderedPageBreak/>
              <w:t>i uzasadnia swoje opinie, pyta o opinie rozmówcy, wyraża swoje upodobania i pyta o upodobania rozmówcy</w:t>
            </w:r>
          </w:p>
          <w:p w14:paraId="45AD49EF" w14:textId="77777777" w:rsidR="00572BCA" w:rsidRPr="0011769D" w:rsidRDefault="00572BCA" w:rsidP="00F65C6B">
            <w:pPr>
              <w:rPr>
                <w:rFonts w:ascii="Verdana" w:hAnsi="Verdana" w:cs="Calibri"/>
                <w:b/>
                <w:bCs/>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na ogół bezbłędnie pisze e-mail do kolegi, z którym planuje wspólne przyjęcie urodzinowe; opisuje uczucia; proponuje; wyraża i uzasadnia swoje opinie,  przekazuje informacje i wyjaśnienia;</w:t>
            </w:r>
            <w:r w:rsidRPr="0011769D">
              <w:rPr>
                <w:rFonts w:ascii="Verdana" w:hAnsi="Verdana" w:cs="Calibri"/>
                <w:b/>
                <w:bCs/>
                <w:color w:val="000000"/>
                <w:sz w:val="16"/>
                <w:szCs w:val="16"/>
              </w:rPr>
              <w:t xml:space="preserve"> stosuje odpowiednie zasady konstruowania tekstów; stosuje styl wypowiedzi adekwatny do sytuacji; stosuje zwroty i formy grzecznościowe</w:t>
            </w:r>
          </w:p>
          <w:p w14:paraId="23FA228E"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w:t>
            </w:r>
            <w:r w:rsidRPr="0011769D">
              <w:rPr>
                <w:rFonts w:ascii="Verdana" w:hAnsi="Verdana" w:cs="Calibri"/>
                <w:b w:val="0"/>
                <w:bCs w:val="0"/>
                <w:sz w:val="16"/>
                <w:szCs w:val="16"/>
              </w:rPr>
              <w:t>bezbłędnie pisze artykuł, w którym opisuje poglądy i doświadczenia; stosuje odpowiednie zasady konstruowania tekstów; stosuje styl wypowiedzi adekwatny do sytuacji</w:t>
            </w:r>
          </w:p>
          <w:p w14:paraId="4E0C551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na ogół bezbłędnie</w:t>
            </w:r>
            <w:r w:rsidRPr="0011769D">
              <w:rPr>
                <w:rFonts w:ascii="Verdana" w:hAnsi="Verdana" w:cs="Calibri"/>
                <w:b w:val="0"/>
                <w:bCs w:val="0"/>
                <w:color w:val="000000"/>
                <w:sz w:val="16"/>
                <w:szCs w:val="16"/>
              </w:rPr>
              <w:t xml:space="preserve"> przekazuje w języku obcym informacje sformułowane w języku polskim i obcym</w:t>
            </w:r>
          </w:p>
        </w:tc>
        <w:tc>
          <w:tcPr>
            <w:tcW w:w="0" w:type="auto"/>
          </w:tcPr>
          <w:p w14:paraId="4A28187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właściwie reaguje na polecenia</w:t>
            </w:r>
          </w:p>
          <w:p w14:paraId="7F40266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rozwiązuje wszystkie zadania na słuchanie i czytanie ze zrozumieniem</w:t>
            </w:r>
          </w:p>
          <w:p w14:paraId="5B0F64E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bezbłędnie </w:t>
            </w:r>
            <w:r w:rsidRPr="0011769D">
              <w:rPr>
                <w:rFonts w:ascii="Verdana" w:hAnsi="Verdana" w:cs="Calibri"/>
                <w:b w:val="0"/>
                <w:bCs w:val="0"/>
                <w:color w:val="000000"/>
                <w:sz w:val="16"/>
                <w:szCs w:val="16"/>
              </w:rPr>
              <w:t>stosuje styl wypowiedzi odpowiedni do sytuacji</w:t>
            </w:r>
          </w:p>
          <w:p w14:paraId="789F30C2" w14:textId="77777777" w:rsidR="00572BCA" w:rsidRPr="0011769D" w:rsidRDefault="00572BCA" w:rsidP="00F65C6B">
            <w:pPr>
              <w:rPr>
                <w:rFonts w:ascii="Verdana" w:hAnsi="Verdana"/>
                <w:b/>
                <w:sz w:val="16"/>
                <w:szCs w:val="16"/>
              </w:rPr>
            </w:pPr>
            <w:r w:rsidRPr="0011769D">
              <w:rPr>
                <w:rFonts w:ascii="Verdana" w:hAnsi="Verdana"/>
                <w:b/>
                <w:sz w:val="16"/>
                <w:szCs w:val="16"/>
              </w:rPr>
              <w:t>– używając zdań złożonych,</w:t>
            </w:r>
            <w:r w:rsidRPr="0011769D">
              <w:rPr>
                <w:rFonts w:ascii="Verdana" w:hAnsi="Verdana"/>
                <w:b/>
                <w:bCs/>
                <w:sz w:val="16"/>
                <w:szCs w:val="16"/>
              </w:rPr>
              <w:t xml:space="preserve"> </w:t>
            </w:r>
            <w:r w:rsidRPr="0011769D">
              <w:rPr>
                <w:rFonts w:ascii="Verdana" w:hAnsi="Verdana" w:cs="Calibri"/>
                <w:b/>
                <w:bCs/>
                <w:color w:val="000000"/>
                <w:sz w:val="16"/>
                <w:szCs w:val="16"/>
              </w:rPr>
              <w:t>opisuje posiłki</w:t>
            </w:r>
            <w:r w:rsidRPr="0011769D">
              <w:rPr>
                <w:rFonts w:ascii="Verdana" w:hAnsi="Verdana"/>
                <w:b/>
                <w:sz w:val="16"/>
                <w:szCs w:val="16"/>
              </w:rPr>
              <w:t xml:space="preserve"> </w:t>
            </w:r>
          </w:p>
          <w:p w14:paraId="0E1E74D2" w14:textId="77777777" w:rsidR="00572BCA" w:rsidRPr="0011769D" w:rsidRDefault="00572BCA" w:rsidP="00F65C6B">
            <w:pPr>
              <w:pStyle w:val="Domynie"/>
              <w:rPr>
                <w:rFonts w:ascii="Verdana" w:hAnsi="Verdana"/>
                <w:b w:val="0"/>
                <w:sz w:val="16"/>
                <w:szCs w:val="16"/>
              </w:rPr>
            </w:pPr>
            <w:r w:rsidRPr="0011769D">
              <w:rPr>
                <w:rFonts w:ascii="Verdana" w:hAnsi="Verdana"/>
                <w:b w:val="0"/>
                <w:bCs w:val="0"/>
                <w:sz w:val="16"/>
                <w:szCs w:val="16"/>
              </w:rPr>
              <w:t>– aktywnie współdziała w grupie i używając zdań złożonych i bogatego słownictwa, bezbłędnie pisze przepis na popularne polskie danie</w:t>
            </w:r>
          </w:p>
          <w:p w14:paraId="417456F5"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bezbłędnie i szczegółowo opisuje upodobania, wyraża i uzasadnia opinie, wyraża pewność, przypuszczenie i wątpliwość</w:t>
            </w:r>
          </w:p>
          <w:p w14:paraId="2738D776"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softHyphen/>
              <w:t xml:space="preserve">– aktywnie </w:t>
            </w:r>
            <w:r w:rsidRPr="0011769D">
              <w:rPr>
                <w:rFonts w:ascii="Verdana" w:hAnsi="Verdana" w:cs="Calibri"/>
                <w:b/>
                <w:color w:val="000000"/>
                <w:sz w:val="16"/>
                <w:szCs w:val="16"/>
              </w:rPr>
              <w:t xml:space="preserve">uczestniczy w rozmowie, rozpoczyna, prowadzi i kończy rozmowę, podtrzymuje rozmowę w przypadku trudności w jej przebiegu, bezbłędnie uzyskuje i przekazuje informacje, wyraża i uzasadnia swoje </w:t>
            </w:r>
            <w:r w:rsidRPr="0011769D">
              <w:rPr>
                <w:rFonts w:ascii="Verdana" w:hAnsi="Verdana" w:cs="Calibri"/>
                <w:b/>
                <w:color w:val="000000"/>
                <w:sz w:val="16"/>
                <w:szCs w:val="16"/>
              </w:rPr>
              <w:lastRenderedPageBreak/>
              <w:t>opinie, pyta o opinie rozmówcy, wyraża swoje upodobania i pyta o upodobania rozmówcy</w:t>
            </w:r>
          </w:p>
          <w:p w14:paraId="4AAE9745" w14:textId="77777777" w:rsidR="00572BCA" w:rsidRPr="0011769D" w:rsidRDefault="00572BCA" w:rsidP="00F65C6B">
            <w:pPr>
              <w:rPr>
                <w:rFonts w:ascii="Verdana" w:hAnsi="Verdana" w:cs="Calibri"/>
                <w:b/>
                <w:color w:val="000000"/>
                <w:sz w:val="16"/>
                <w:szCs w:val="16"/>
              </w:rPr>
            </w:pPr>
            <w:r w:rsidRPr="0011769D">
              <w:rPr>
                <w:rFonts w:ascii="Verdana" w:hAnsi="Verdana"/>
                <w:b/>
                <w:sz w:val="16"/>
                <w:szCs w:val="16"/>
              </w:rPr>
              <w:t>–</w:t>
            </w:r>
            <w:r w:rsidRPr="0011769D">
              <w:rPr>
                <w:rFonts w:ascii="Verdana" w:hAnsi="Verdana" w:cs="Calibri"/>
                <w:b/>
                <w:color w:val="000000"/>
                <w:sz w:val="16"/>
                <w:szCs w:val="16"/>
              </w:rPr>
              <w:t xml:space="preserve"> samodzielnie i bezbłędnie pisze e-mail do kolegi, z którym planuje wspólne przyjęcie urodzinowe; opisuje uczucia; proponuje; wyraża i uzasadnia swoje opinie,  przekazuje informacje i wyjaśnienia; stosuje odpowiednie zasady konstruowania tekstów; stosuje styl wypowiedzi adekwatny do sytuacji; stosuje zwroty i formy grzecznościowe</w:t>
            </w:r>
          </w:p>
          <w:p w14:paraId="26EDFDE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samodzielnie i </w:t>
            </w:r>
            <w:r w:rsidRPr="0011769D">
              <w:rPr>
                <w:rFonts w:ascii="Verdana" w:hAnsi="Verdana" w:cs="Calibri"/>
                <w:b w:val="0"/>
                <w:bCs w:val="0"/>
                <w:sz w:val="16"/>
                <w:szCs w:val="16"/>
              </w:rPr>
              <w:t>bezbłędnie pisze artykuł, w którym opisuje poglądy i doświadczenia; stosuje odpowiednie zasady konstruowania tekstów; stosuje styl wypowiedzi adekwatny do sytuacji</w:t>
            </w:r>
          </w:p>
          <w:p w14:paraId="13320D2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bezbłędnie</w:t>
            </w:r>
            <w:r w:rsidRPr="0011769D">
              <w:rPr>
                <w:rFonts w:ascii="Verdana" w:hAnsi="Verdana" w:cs="Calibri"/>
                <w:b w:val="0"/>
                <w:bCs w:val="0"/>
                <w:color w:val="000000"/>
                <w:sz w:val="16"/>
                <w:szCs w:val="16"/>
              </w:rPr>
              <w:t xml:space="preserve"> przekazuje w języku obcym wszystkie informacje sformułowane w języku polskim i obcym</w:t>
            </w:r>
          </w:p>
        </w:tc>
      </w:tr>
      <w:tr w:rsidR="00572BCA" w:rsidRPr="0011769D" w14:paraId="08F90D1C"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599A2136" w14:textId="77777777" w:rsidR="00572BCA" w:rsidRPr="0011769D" w:rsidRDefault="00572BCA" w:rsidP="00F65C6B">
            <w:pPr>
              <w:pStyle w:val="NormalnyWeb"/>
              <w:spacing w:after="0"/>
              <w:rPr>
                <w:rFonts w:ascii="Verdana" w:hAnsi="Verdana"/>
                <w:b/>
                <w:sz w:val="16"/>
                <w:szCs w:val="16"/>
              </w:rPr>
            </w:pPr>
            <w:r w:rsidRPr="0011769D">
              <w:rPr>
                <w:rFonts w:ascii="Verdana" w:hAnsi="Verdana"/>
                <w:b/>
                <w:sz w:val="16"/>
                <w:szCs w:val="16"/>
              </w:rPr>
              <w:lastRenderedPageBreak/>
              <w:t>Zakupy i usługi</w:t>
            </w:r>
          </w:p>
        </w:tc>
      </w:tr>
      <w:tr w:rsidR="00572BCA" w:rsidRPr="0011769D" w14:paraId="5C6320FF" w14:textId="77777777" w:rsidTr="00F65C6B">
        <w:tc>
          <w:tcPr>
            <w:tcW w:w="0" w:type="auto"/>
            <w:shd w:val="clear" w:color="auto" w:fill="D9D9D9"/>
          </w:tcPr>
          <w:p w14:paraId="55789249"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br w:type="page"/>
            </w:r>
          </w:p>
          <w:p w14:paraId="0D90CD52"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t>OCENA</w:t>
            </w:r>
          </w:p>
          <w:p w14:paraId="07216B41" w14:textId="77777777" w:rsidR="00572BCA" w:rsidRPr="0011769D" w:rsidRDefault="00572BCA" w:rsidP="00F65C6B">
            <w:pPr>
              <w:pStyle w:val="NormalnyWeb"/>
              <w:spacing w:before="0" w:beforeAutospacing="0" w:after="0"/>
              <w:rPr>
                <w:rFonts w:ascii="Verdana" w:hAnsi="Verdana"/>
                <w:b/>
                <w:sz w:val="16"/>
                <w:szCs w:val="16"/>
              </w:rPr>
            </w:pPr>
          </w:p>
        </w:tc>
        <w:tc>
          <w:tcPr>
            <w:tcW w:w="0" w:type="auto"/>
          </w:tcPr>
          <w:p w14:paraId="281C5363"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61B7CE56"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DOPUSZCZAJĄCA</w:t>
            </w:r>
          </w:p>
        </w:tc>
        <w:tc>
          <w:tcPr>
            <w:tcW w:w="0" w:type="auto"/>
            <w:shd w:val="clear" w:color="auto" w:fill="99CCFF"/>
          </w:tcPr>
          <w:p w14:paraId="63739D1F"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655F8CF8"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DOSTATECZNA</w:t>
            </w:r>
          </w:p>
        </w:tc>
        <w:tc>
          <w:tcPr>
            <w:tcW w:w="0" w:type="auto"/>
          </w:tcPr>
          <w:p w14:paraId="1DAFF6B7"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02987E2F"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DOBRA</w:t>
            </w:r>
          </w:p>
        </w:tc>
        <w:tc>
          <w:tcPr>
            <w:tcW w:w="0" w:type="auto"/>
            <w:shd w:val="clear" w:color="auto" w:fill="99CCFF"/>
          </w:tcPr>
          <w:p w14:paraId="2F2D914A"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022B90EA"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BARDZO DOBRA</w:t>
            </w:r>
          </w:p>
        </w:tc>
      </w:tr>
      <w:tr w:rsidR="00572BCA" w:rsidRPr="0011769D" w14:paraId="433B9E11" w14:textId="77777777" w:rsidTr="00F65C6B">
        <w:tc>
          <w:tcPr>
            <w:tcW w:w="0" w:type="auto"/>
            <w:shd w:val="clear" w:color="auto" w:fill="D9D9D9"/>
          </w:tcPr>
          <w:p w14:paraId="61F5B51F" w14:textId="77777777" w:rsidR="00572BCA" w:rsidRPr="0011769D" w:rsidRDefault="00572BCA" w:rsidP="00F65C6B">
            <w:pPr>
              <w:pStyle w:val="Zawartotabeli"/>
              <w:rPr>
                <w:rFonts w:ascii="Verdana" w:hAnsi="Verdana"/>
                <w:sz w:val="16"/>
                <w:szCs w:val="16"/>
              </w:rPr>
            </w:pPr>
          </w:p>
          <w:p w14:paraId="2A3258FB" w14:textId="77777777" w:rsidR="00572BCA" w:rsidRPr="0011769D" w:rsidRDefault="00572BCA" w:rsidP="00F65C6B">
            <w:pPr>
              <w:pStyle w:val="Zawartotabeli"/>
              <w:rPr>
                <w:rFonts w:ascii="Verdana" w:hAnsi="Verdana"/>
                <w:sz w:val="16"/>
                <w:szCs w:val="16"/>
              </w:rPr>
            </w:pPr>
          </w:p>
        </w:tc>
        <w:tc>
          <w:tcPr>
            <w:tcW w:w="0" w:type="auto"/>
          </w:tcPr>
          <w:p w14:paraId="688C4C2E"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NISKI STOPIEŃ SPEŁNIENIA WYMAGAŃ EDUKACYJNYCH</w:t>
            </w:r>
          </w:p>
        </w:tc>
        <w:tc>
          <w:tcPr>
            <w:tcW w:w="0" w:type="auto"/>
            <w:shd w:val="clear" w:color="auto" w:fill="99CCFF"/>
          </w:tcPr>
          <w:p w14:paraId="695366FC"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PODSTAWOWY STOPIEŃ SPEŁNIENIA WYMAGAŃ EDUKACYJNYCH</w:t>
            </w:r>
          </w:p>
        </w:tc>
        <w:tc>
          <w:tcPr>
            <w:tcW w:w="0" w:type="auto"/>
          </w:tcPr>
          <w:p w14:paraId="3FA2CF6D"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ŚREDNI STOPIEŃ SPEŁNIENIA WYMAGAŃ</w:t>
            </w:r>
          </w:p>
          <w:p w14:paraId="63FC686E"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EDUKACYJNYCH</w:t>
            </w:r>
          </w:p>
        </w:tc>
        <w:tc>
          <w:tcPr>
            <w:tcW w:w="0" w:type="auto"/>
            <w:shd w:val="clear" w:color="auto" w:fill="99CCFF"/>
          </w:tcPr>
          <w:p w14:paraId="653F2A03"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WYSOKI STOPIEŃ SPEŁNIANIA WYMAGAŃ EDUKACYJNYCH</w:t>
            </w:r>
          </w:p>
        </w:tc>
      </w:tr>
      <w:tr w:rsidR="00572BCA" w:rsidRPr="0011769D" w14:paraId="0E4CCB66" w14:textId="77777777" w:rsidTr="00F65C6B">
        <w:tc>
          <w:tcPr>
            <w:tcW w:w="0" w:type="auto"/>
            <w:vMerge w:val="restart"/>
            <w:shd w:val="clear" w:color="auto" w:fill="D9D9D9"/>
          </w:tcPr>
          <w:p w14:paraId="612BB802" w14:textId="77777777" w:rsidR="00572BCA" w:rsidRPr="0011769D" w:rsidRDefault="00572BCA" w:rsidP="00F65C6B">
            <w:pPr>
              <w:pStyle w:val="NormalnyWeb"/>
              <w:spacing w:before="0" w:beforeAutospacing="0" w:after="0"/>
              <w:rPr>
                <w:rFonts w:ascii="Verdana" w:hAnsi="Verdana"/>
                <w:b/>
                <w:color w:val="000000"/>
                <w:sz w:val="16"/>
                <w:szCs w:val="16"/>
              </w:rPr>
            </w:pPr>
            <w:r w:rsidRPr="0011769D">
              <w:rPr>
                <w:rFonts w:ascii="Verdana" w:hAnsi="Verdana"/>
                <w:b/>
                <w:color w:val="000000"/>
                <w:sz w:val="16"/>
                <w:szCs w:val="16"/>
              </w:rPr>
              <w:t>WIEDZA:</w:t>
            </w:r>
          </w:p>
          <w:p w14:paraId="653F09A7"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Znajomość środków językowych</w:t>
            </w:r>
          </w:p>
        </w:tc>
        <w:tc>
          <w:tcPr>
            <w:tcW w:w="0" w:type="auto"/>
          </w:tcPr>
          <w:p w14:paraId="3E623F35"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kilka podstawowych wyrazów i zwrotów.</w:t>
            </w:r>
          </w:p>
        </w:tc>
        <w:tc>
          <w:tcPr>
            <w:tcW w:w="0" w:type="auto"/>
          </w:tcPr>
          <w:p w14:paraId="5A1FB18A"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część poznanych wyrazów oraz zwrotów.</w:t>
            </w:r>
          </w:p>
        </w:tc>
        <w:tc>
          <w:tcPr>
            <w:tcW w:w="0" w:type="auto"/>
          </w:tcPr>
          <w:p w14:paraId="0CEADA72"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większość poznanych wyrazów oraz zwrotów.</w:t>
            </w:r>
          </w:p>
        </w:tc>
        <w:tc>
          <w:tcPr>
            <w:tcW w:w="0" w:type="auto"/>
          </w:tcPr>
          <w:p w14:paraId="28CAFCB1"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wszystkie poznane wyrazy oraz zwroty.</w:t>
            </w:r>
          </w:p>
        </w:tc>
      </w:tr>
      <w:tr w:rsidR="00572BCA" w:rsidRPr="0011769D" w14:paraId="43C1BE27" w14:textId="77777777" w:rsidTr="00F65C6B">
        <w:tc>
          <w:tcPr>
            <w:tcW w:w="0" w:type="auto"/>
            <w:vMerge/>
            <w:shd w:val="clear" w:color="auto" w:fill="D9D9D9"/>
          </w:tcPr>
          <w:p w14:paraId="3323CB44" w14:textId="77777777" w:rsidR="00572BCA" w:rsidRPr="0011769D" w:rsidRDefault="00572BCA" w:rsidP="00F65C6B">
            <w:pPr>
              <w:rPr>
                <w:rFonts w:ascii="Verdana" w:hAnsi="Verdana"/>
                <w:sz w:val="16"/>
                <w:szCs w:val="16"/>
              </w:rPr>
            </w:pPr>
          </w:p>
        </w:tc>
        <w:tc>
          <w:tcPr>
            <w:tcW w:w="0" w:type="auto"/>
          </w:tcPr>
          <w:p w14:paraId="7F39C6EB"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 xml:space="preserve">W niewielkim stopniu stosuje poznane struktury gramatyczne w </w:t>
            </w:r>
            <w:r w:rsidRPr="0011769D">
              <w:rPr>
                <w:rFonts w:ascii="Verdana" w:hAnsi="Verdana"/>
                <w:color w:val="000000"/>
                <w:sz w:val="16"/>
                <w:szCs w:val="16"/>
              </w:rPr>
              <w:lastRenderedPageBreak/>
              <w:t>zadaniach językowych. Popełnia liczne błędy:</w:t>
            </w:r>
          </w:p>
        </w:tc>
        <w:tc>
          <w:tcPr>
            <w:tcW w:w="0" w:type="auto"/>
          </w:tcPr>
          <w:p w14:paraId="66910FB1"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lastRenderedPageBreak/>
              <w:t xml:space="preserve">Częściowo poprawnie stosuje poznane struktury gramatyczne w </w:t>
            </w:r>
            <w:r w:rsidRPr="0011769D">
              <w:rPr>
                <w:rFonts w:ascii="Verdana" w:hAnsi="Verdana"/>
                <w:color w:val="000000"/>
                <w:sz w:val="16"/>
                <w:szCs w:val="16"/>
              </w:rPr>
              <w:lastRenderedPageBreak/>
              <w:t>zadaniach językowych i własnych wypowiedziach:</w:t>
            </w:r>
          </w:p>
        </w:tc>
        <w:tc>
          <w:tcPr>
            <w:tcW w:w="0" w:type="auto"/>
          </w:tcPr>
          <w:p w14:paraId="6613EFE9"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lastRenderedPageBreak/>
              <w:t xml:space="preserve">W większości poprawnie stosuje poznane struktury gramatyczne w </w:t>
            </w:r>
            <w:r w:rsidRPr="0011769D">
              <w:rPr>
                <w:rFonts w:ascii="Verdana" w:hAnsi="Verdana"/>
                <w:color w:val="000000"/>
                <w:sz w:val="16"/>
                <w:szCs w:val="16"/>
              </w:rPr>
              <w:lastRenderedPageBreak/>
              <w:t>zadaniach językowych i własnych wypowiedziach:</w:t>
            </w:r>
          </w:p>
        </w:tc>
        <w:tc>
          <w:tcPr>
            <w:tcW w:w="0" w:type="auto"/>
          </w:tcPr>
          <w:p w14:paraId="25E7AC17"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lastRenderedPageBreak/>
              <w:t xml:space="preserve">Poprawnie stosuje poznane struktury gramatyczne w zadaniach </w:t>
            </w:r>
            <w:r w:rsidRPr="0011769D">
              <w:rPr>
                <w:rFonts w:ascii="Verdana" w:hAnsi="Verdana"/>
                <w:color w:val="000000"/>
                <w:sz w:val="16"/>
                <w:szCs w:val="16"/>
              </w:rPr>
              <w:lastRenderedPageBreak/>
              <w:t>językowych i własnych wypowiedziach:</w:t>
            </w:r>
          </w:p>
        </w:tc>
      </w:tr>
      <w:tr w:rsidR="00572BCA" w:rsidRPr="0011769D" w14:paraId="0D095B2F" w14:textId="77777777" w:rsidTr="00F65C6B">
        <w:tc>
          <w:tcPr>
            <w:tcW w:w="0" w:type="auto"/>
            <w:vMerge/>
            <w:shd w:val="clear" w:color="auto" w:fill="D9D9D9"/>
          </w:tcPr>
          <w:p w14:paraId="7AA8C92A" w14:textId="77777777" w:rsidR="00572BCA" w:rsidRPr="0011769D" w:rsidRDefault="00572BCA" w:rsidP="00F65C6B">
            <w:pPr>
              <w:rPr>
                <w:rFonts w:ascii="Verdana" w:hAnsi="Verdana"/>
                <w:sz w:val="16"/>
                <w:szCs w:val="16"/>
              </w:rPr>
            </w:pPr>
          </w:p>
        </w:tc>
        <w:tc>
          <w:tcPr>
            <w:tcW w:w="0" w:type="auto"/>
            <w:gridSpan w:val="4"/>
          </w:tcPr>
          <w:p w14:paraId="383A38C9" w14:textId="77777777" w:rsidR="00572BCA" w:rsidRPr="0011769D" w:rsidRDefault="00572BCA" w:rsidP="00572BCA">
            <w:pPr>
              <w:pStyle w:val="NormalnyWeb"/>
              <w:numPr>
                <w:ilvl w:val="0"/>
                <w:numId w:val="55"/>
              </w:numPr>
              <w:spacing w:before="0" w:beforeAutospacing="0" w:after="0"/>
              <w:rPr>
                <w:rFonts w:ascii="Verdana" w:hAnsi="Verdana" w:cs="Calibri"/>
                <w:color w:val="000000"/>
                <w:sz w:val="16"/>
                <w:szCs w:val="16"/>
              </w:rPr>
            </w:pPr>
            <w:r w:rsidRPr="0011769D">
              <w:rPr>
                <w:rFonts w:ascii="Verdana" w:hAnsi="Verdana"/>
                <w:color w:val="000000"/>
                <w:sz w:val="16"/>
                <w:szCs w:val="16"/>
              </w:rPr>
              <w:t xml:space="preserve">słownictwo z działu </w:t>
            </w:r>
            <w:r w:rsidRPr="0011769D">
              <w:rPr>
                <w:rFonts w:ascii="Verdana" w:hAnsi="Verdana"/>
                <w:i/>
                <w:color w:val="000000"/>
                <w:sz w:val="16"/>
                <w:szCs w:val="16"/>
              </w:rPr>
              <w:t>zakupy i usługi</w:t>
            </w:r>
          </w:p>
          <w:p w14:paraId="2CA1397C" w14:textId="77777777" w:rsidR="00572BCA" w:rsidRPr="0011769D" w:rsidRDefault="00572BCA" w:rsidP="00572BCA">
            <w:pPr>
              <w:pStyle w:val="NormalnyWeb"/>
              <w:numPr>
                <w:ilvl w:val="0"/>
                <w:numId w:val="55"/>
              </w:numPr>
              <w:spacing w:before="0" w:beforeAutospacing="0" w:after="0"/>
              <w:rPr>
                <w:rFonts w:ascii="Verdana" w:hAnsi="Verdana" w:cs="Calibri"/>
                <w:color w:val="000000"/>
                <w:sz w:val="16"/>
                <w:szCs w:val="16"/>
              </w:rPr>
            </w:pPr>
            <w:r w:rsidRPr="0011769D">
              <w:rPr>
                <w:rFonts w:ascii="Verdana" w:hAnsi="Verdana"/>
                <w:color w:val="000000"/>
                <w:sz w:val="16"/>
                <w:szCs w:val="16"/>
              </w:rPr>
              <w:t xml:space="preserve">słownictwo z działu </w:t>
            </w:r>
            <w:r w:rsidRPr="0011769D">
              <w:rPr>
                <w:rFonts w:ascii="Verdana" w:hAnsi="Verdana"/>
                <w:i/>
                <w:color w:val="000000"/>
                <w:sz w:val="16"/>
                <w:szCs w:val="16"/>
              </w:rPr>
              <w:t>życie prywatne</w:t>
            </w:r>
            <w:r w:rsidRPr="0011769D">
              <w:rPr>
                <w:rFonts w:ascii="Verdana" w:hAnsi="Verdana"/>
                <w:sz w:val="16"/>
                <w:szCs w:val="16"/>
              </w:rPr>
              <w:t xml:space="preserve"> </w:t>
            </w:r>
          </w:p>
          <w:p w14:paraId="402701F2" w14:textId="77777777" w:rsidR="00572BCA" w:rsidRPr="00572BCA" w:rsidRDefault="00572BCA" w:rsidP="00572BCA">
            <w:pPr>
              <w:pStyle w:val="NormalnyWeb"/>
              <w:numPr>
                <w:ilvl w:val="0"/>
                <w:numId w:val="55"/>
              </w:numPr>
              <w:spacing w:before="0" w:beforeAutospacing="0" w:after="0"/>
              <w:rPr>
                <w:rFonts w:ascii="Verdana" w:hAnsi="Verdana" w:cs="Calibri"/>
                <w:color w:val="000000"/>
                <w:sz w:val="16"/>
                <w:szCs w:val="16"/>
                <w:lang w:val="en-GB"/>
              </w:rPr>
            </w:pPr>
            <w:proofErr w:type="spellStart"/>
            <w:r w:rsidRPr="00572BCA">
              <w:rPr>
                <w:rFonts w:ascii="Verdana" w:hAnsi="Verdana"/>
                <w:sz w:val="16"/>
                <w:szCs w:val="16"/>
                <w:lang w:val="en-GB"/>
              </w:rPr>
              <w:t>czasy</w:t>
            </w:r>
            <w:proofErr w:type="spellEnd"/>
            <w:r w:rsidRPr="00572BCA">
              <w:rPr>
                <w:rFonts w:ascii="Verdana" w:hAnsi="Verdana"/>
                <w:sz w:val="16"/>
                <w:szCs w:val="16"/>
                <w:lang w:val="en-GB"/>
              </w:rPr>
              <w:t xml:space="preserve"> </w:t>
            </w:r>
            <w:proofErr w:type="spellStart"/>
            <w:r w:rsidRPr="00572BCA">
              <w:rPr>
                <w:rFonts w:ascii="Verdana" w:hAnsi="Verdana"/>
                <w:sz w:val="16"/>
                <w:szCs w:val="16"/>
                <w:lang w:val="en-GB"/>
              </w:rPr>
              <w:t>przyszłe</w:t>
            </w:r>
            <w:proofErr w:type="spellEnd"/>
            <w:r w:rsidRPr="00572BCA">
              <w:rPr>
                <w:rFonts w:ascii="Verdana" w:hAnsi="Verdana"/>
                <w:sz w:val="16"/>
                <w:szCs w:val="16"/>
                <w:lang w:val="en-GB"/>
              </w:rPr>
              <w:t xml:space="preserve">: </w:t>
            </w:r>
            <w:r w:rsidRPr="00572BCA">
              <w:rPr>
                <w:rFonts w:ascii="Verdana" w:hAnsi="Verdana"/>
                <w:i/>
                <w:iCs/>
                <w:sz w:val="16"/>
                <w:szCs w:val="16"/>
                <w:lang w:val="en-GB"/>
              </w:rPr>
              <w:t>Future Simple, Future Continuous</w:t>
            </w:r>
          </w:p>
          <w:p w14:paraId="338267B9" w14:textId="77777777" w:rsidR="00572BCA" w:rsidRPr="0011769D" w:rsidRDefault="00572BCA" w:rsidP="00572BCA">
            <w:pPr>
              <w:pStyle w:val="NormalnyWeb"/>
              <w:numPr>
                <w:ilvl w:val="0"/>
                <w:numId w:val="55"/>
              </w:numPr>
              <w:spacing w:before="0" w:beforeAutospacing="0" w:after="0"/>
              <w:rPr>
                <w:rFonts w:ascii="Verdana" w:hAnsi="Verdana" w:cs="Calibri"/>
                <w:color w:val="000000"/>
                <w:sz w:val="16"/>
                <w:szCs w:val="16"/>
              </w:rPr>
            </w:pPr>
            <w:r w:rsidRPr="0011769D">
              <w:rPr>
                <w:rFonts w:ascii="Verdana" w:hAnsi="Verdana"/>
                <w:sz w:val="16"/>
                <w:szCs w:val="16"/>
              </w:rPr>
              <w:t xml:space="preserve">konstrukcja </w:t>
            </w:r>
            <w:r w:rsidRPr="0011769D">
              <w:rPr>
                <w:rFonts w:ascii="Verdana" w:hAnsi="Verdana"/>
                <w:i/>
                <w:iCs/>
                <w:sz w:val="16"/>
                <w:szCs w:val="16"/>
              </w:rPr>
              <w:t xml:space="preserve">be </w:t>
            </w:r>
            <w:proofErr w:type="spellStart"/>
            <w:r w:rsidRPr="0011769D">
              <w:rPr>
                <w:rFonts w:ascii="Verdana" w:hAnsi="Verdana"/>
                <w:i/>
                <w:iCs/>
                <w:sz w:val="16"/>
                <w:szCs w:val="16"/>
              </w:rPr>
              <w:t>going</w:t>
            </w:r>
            <w:proofErr w:type="spellEnd"/>
            <w:r w:rsidRPr="0011769D">
              <w:rPr>
                <w:rFonts w:ascii="Verdana" w:hAnsi="Verdana"/>
                <w:i/>
                <w:iCs/>
                <w:sz w:val="16"/>
                <w:szCs w:val="16"/>
              </w:rPr>
              <w:t xml:space="preserve"> to</w:t>
            </w:r>
          </w:p>
          <w:p w14:paraId="2CD1F0A3" w14:textId="77777777" w:rsidR="00572BCA" w:rsidRPr="0011769D" w:rsidRDefault="00572BCA" w:rsidP="00572BCA">
            <w:pPr>
              <w:pStyle w:val="NormalnyWeb"/>
              <w:numPr>
                <w:ilvl w:val="0"/>
                <w:numId w:val="55"/>
              </w:numPr>
              <w:spacing w:before="0" w:beforeAutospacing="0" w:after="0"/>
              <w:rPr>
                <w:rFonts w:ascii="Verdana" w:hAnsi="Verdana" w:cs="Calibri"/>
                <w:color w:val="000000"/>
                <w:sz w:val="16"/>
                <w:szCs w:val="16"/>
              </w:rPr>
            </w:pPr>
            <w:r w:rsidRPr="0011769D">
              <w:rPr>
                <w:rFonts w:ascii="Verdana" w:hAnsi="Verdana"/>
                <w:sz w:val="16"/>
                <w:szCs w:val="16"/>
              </w:rPr>
              <w:t>czasy teraźniejsze do wyrażania przyszłości</w:t>
            </w:r>
          </w:p>
        </w:tc>
      </w:tr>
      <w:tr w:rsidR="00572BCA" w:rsidRPr="0011769D" w14:paraId="746F729C" w14:textId="77777777" w:rsidTr="00F65C6B">
        <w:tc>
          <w:tcPr>
            <w:tcW w:w="0" w:type="auto"/>
            <w:shd w:val="clear" w:color="auto" w:fill="D9D9D9"/>
          </w:tcPr>
          <w:p w14:paraId="3AFBD5DE"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color w:val="000000"/>
                <w:sz w:val="16"/>
                <w:szCs w:val="16"/>
              </w:rPr>
              <w:t>UMIEJĘTNOŚCI</w:t>
            </w:r>
          </w:p>
        </w:tc>
        <w:tc>
          <w:tcPr>
            <w:tcW w:w="0" w:type="auto"/>
          </w:tcPr>
          <w:p w14:paraId="6A487D8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często niewłaściwie reaguje na polecenia</w:t>
            </w:r>
          </w:p>
          <w:p w14:paraId="7A04F37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częściowo poprawnie rozwiązuje niektóre zadania na słuchanie i czytanie ze zrozumieniem</w:t>
            </w:r>
          </w:p>
          <w:p w14:paraId="2AFC2DDD"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bardzo prostymi zdaniami </w:t>
            </w:r>
            <w:r w:rsidRPr="0011769D">
              <w:rPr>
                <w:rFonts w:ascii="Verdana" w:hAnsi="Verdana" w:cs="Calibri"/>
                <w:b w:val="0"/>
                <w:bCs w:val="0"/>
                <w:color w:val="000000"/>
                <w:sz w:val="16"/>
                <w:szCs w:val="16"/>
              </w:rPr>
              <w:t>opowiada o swoim stosunku do robienia zakupów, ulubionych sklepach</w:t>
            </w:r>
            <w:r w:rsidRPr="0011769D">
              <w:rPr>
                <w:rFonts w:ascii="Verdana" w:hAnsi="Verdana"/>
                <w:b w:val="0"/>
                <w:bCs w:val="0"/>
                <w:sz w:val="16"/>
                <w:szCs w:val="16"/>
              </w:rPr>
              <w:t>, popełniając liczne błędy</w:t>
            </w:r>
          </w:p>
          <w:p w14:paraId="27783BD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popełniając liczne błędy, zdawkowo</w:t>
            </w:r>
            <w:r w:rsidRPr="0011769D">
              <w:rPr>
                <w:rFonts w:ascii="Verdana" w:hAnsi="Verdana" w:cs="Calibri"/>
                <w:b w:val="0"/>
                <w:bCs w:val="0"/>
                <w:color w:val="000000"/>
                <w:sz w:val="16"/>
                <w:szCs w:val="16"/>
              </w:rPr>
              <w:t xml:space="preserve"> wyraża i uzasadnia swoje opinie, upodobania i preferencje</w:t>
            </w:r>
          </w:p>
          <w:p w14:paraId="4A9CAF0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bardzo prostymi zdaniami </w:t>
            </w:r>
            <w:r w:rsidRPr="0011769D">
              <w:rPr>
                <w:rFonts w:ascii="Verdana" w:hAnsi="Verdana" w:cs="Calibri"/>
                <w:b w:val="0"/>
                <w:bCs w:val="0"/>
                <w:color w:val="000000"/>
                <w:sz w:val="16"/>
                <w:szCs w:val="16"/>
              </w:rPr>
              <w:t>opowiada o swoich doświadczeniach związanych ze składaniem reklamacji</w:t>
            </w:r>
            <w:r w:rsidRPr="0011769D">
              <w:rPr>
                <w:rFonts w:ascii="Verdana" w:hAnsi="Verdana"/>
                <w:b w:val="0"/>
                <w:bCs w:val="0"/>
                <w:color w:val="000000"/>
                <w:sz w:val="16"/>
                <w:szCs w:val="16"/>
              </w:rPr>
              <w:t xml:space="preserve">, </w:t>
            </w:r>
            <w:r w:rsidRPr="0011769D">
              <w:rPr>
                <w:rFonts w:ascii="Verdana" w:hAnsi="Verdana"/>
                <w:b w:val="0"/>
                <w:bCs w:val="0"/>
                <w:sz w:val="16"/>
                <w:szCs w:val="16"/>
              </w:rPr>
              <w:t>popełniając liczne błędy</w:t>
            </w:r>
          </w:p>
          <w:p w14:paraId="77F3660C"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w:t>
            </w:r>
            <w:r w:rsidRPr="0011769D">
              <w:rPr>
                <w:rFonts w:ascii="Verdana" w:hAnsi="Verdana"/>
                <w:b w:val="0"/>
                <w:bCs w:val="0"/>
                <w:sz w:val="16"/>
                <w:szCs w:val="16"/>
              </w:rPr>
              <w:t>popełniając liczne błędy, zdawkowo</w:t>
            </w:r>
            <w:r w:rsidRPr="0011769D">
              <w:rPr>
                <w:rFonts w:ascii="Verdana" w:hAnsi="Verdana" w:cs="Times New Roman"/>
                <w:b w:val="0"/>
                <w:bCs w:val="0"/>
                <w:sz w:val="16"/>
                <w:szCs w:val="16"/>
              </w:rPr>
              <w:t xml:space="preserve"> wyraża pewność, przypuszczenie i wątpliwość</w:t>
            </w:r>
          </w:p>
          <w:p w14:paraId="4F9ED7A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z trudem </w:t>
            </w:r>
            <w:r w:rsidRPr="0011769D">
              <w:rPr>
                <w:rFonts w:ascii="Verdana" w:hAnsi="Verdana" w:cs="Times New Roman"/>
                <w:b w:val="0"/>
                <w:bCs w:val="0"/>
                <w:sz w:val="16"/>
                <w:szCs w:val="16"/>
              </w:rPr>
              <w:t xml:space="preserve">uczestniczy w rozmowie, rozpoczyna, prowadzi i kończy rozmowę, podtrzymuje rozmowę w przypadku trudności w jej przebiegu, </w:t>
            </w:r>
            <w:r w:rsidRPr="0011769D">
              <w:rPr>
                <w:rFonts w:ascii="Verdana" w:hAnsi="Verdana"/>
                <w:b w:val="0"/>
                <w:bCs w:val="0"/>
                <w:sz w:val="16"/>
                <w:szCs w:val="16"/>
              </w:rPr>
              <w:t>popełniając liczne błędy</w:t>
            </w:r>
            <w:r w:rsidRPr="0011769D">
              <w:rPr>
                <w:rFonts w:ascii="Verdana" w:hAnsi="Verdana" w:cs="Times New Roman"/>
                <w:b w:val="0"/>
                <w:bCs w:val="0"/>
                <w:sz w:val="16"/>
                <w:szCs w:val="16"/>
              </w:rPr>
              <w:t xml:space="preserve"> uzyskuje i zdawkowo przekazuje informacje i wyjaśnienia, wyraża i uzasadnia swoje opinie, pyta o opinie rozmówcy</w:t>
            </w:r>
          </w:p>
          <w:p w14:paraId="1BC37D08"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bardzo prostymi zdaniami </w:t>
            </w:r>
            <w:r w:rsidRPr="0011769D">
              <w:rPr>
                <w:rFonts w:ascii="Verdana" w:hAnsi="Verdana" w:cs="Calibri"/>
                <w:b w:val="0"/>
                <w:bCs w:val="0"/>
                <w:color w:val="000000"/>
                <w:sz w:val="16"/>
                <w:szCs w:val="16"/>
              </w:rPr>
              <w:t xml:space="preserve">opisuje fotografie, </w:t>
            </w:r>
            <w:r w:rsidRPr="0011769D">
              <w:rPr>
                <w:rFonts w:ascii="Verdana" w:hAnsi="Verdana"/>
                <w:b w:val="0"/>
                <w:bCs w:val="0"/>
                <w:sz w:val="16"/>
                <w:szCs w:val="16"/>
              </w:rPr>
              <w:t>popełniając liczne błędy</w:t>
            </w:r>
          </w:p>
          <w:p w14:paraId="35A05634"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popełniając liczne błędy, zdawkowo </w:t>
            </w:r>
            <w:r w:rsidRPr="0011769D">
              <w:rPr>
                <w:rFonts w:ascii="Verdana" w:hAnsi="Verdana" w:cs="Calibri"/>
                <w:b w:val="0"/>
                <w:bCs w:val="0"/>
                <w:color w:val="000000"/>
                <w:sz w:val="16"/>
                <w:szCs w:val="16"/>
              </w:rPr>
              <w:t>opowiada o formach spędzania czasu wolnego</w:t>
            </w:r>
          </w:p>
          <w:p w14:paraId="6317C881"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bardzo prostymi zdaniami zdawkowo </w:t>
            </w:r>
            <w:r w:rsidRPr="0011769D">
              <w:rPr>
                <w:rFonts w:ascii="Verdana" w:hAnsi="Verdana" w:cs="Calibri"/>
                <w:b w:val="0"/>
                <w:bCs w:val="0"/>
                <w:color w:val="000000"/>
                <w:sz w:val="16"/>
                <w:szCs w:val="16"/>
              </w:rPr>
              <w:t xml:space="preserve">opowiada, kiedy ostatni </w:t>
            </w:r>
            <w:r w:rsidRPr="0011769D">
              <w:rPr>
                <w:rFonts w:ascii="Verdana" w:hAnsi="Verdana" w:cs="Calibri"/>
                <w:b w:val="0"/>
                <w:bCs w:val="0"/>
                <w:color w:val="000000"/>
                <w:sz w:val="16"/>
                <w:szCs w:val="16"/>
              </w:rPr>
              <w:lastRenderedPageBreak/>
              <w:t xml:space="preserve">raz kupował książki, </w:t>
            </w:r>
            <w:r w:rsidRPr="0011769D">
              <w:rPr>
                <w:rFonts w:ascii="Verdana" w:hAnsi="Verdana"/>
                <w:b w:val="0"/>
                <w:bCs w:val="0"/>
                <w:sz w:val="16"/>
                <w:szCs w:val="16"/>
              </w:rPr>
              <w:t>popełniając liczne błędy</w:t>
            </w:r>
          </w:p>
          <w:p w14:paraId="2273DEDF"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korzystając z podręcznika i pomocy nauczyciela, popełniając dość liczne błędy </w:t>
            </w:r>
            <w:r w:rsidRPr="0011769D">
              <w:rPr>
                <w:rFonts w:ascii="Verdana" w:hAnsi="Verdana" w:cs="Calibri"/>
                <w:b w:val="0"/>
                <w:bCs w:val="0"/>
                <w:color w:val="000000"/>
                <w:sz w:val="16"/>
                <w:szCs w:val="16"/>
              </w:rPr>
              <w:t>pisze krótki wpis na blogu, w którym zdawkowo opisuje swoje wrażenia z odwiedzin w nowo otwartym centrum handlowym, zdawkowo wyraża i uzasadnia swoje upodobania</w:t>
            </w:r>
          </w:p>
          <w:p w14:paraId="5239DAF7"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bardzo prostymi zdaniami, zdawkowo </w:t>
            </w:r>
            <w:r w:rsidRPr="0011769D">
              <w:rPr>
                <w:rFonts w:ascii="Verdana" w:hAnsi="Verdana" w:cs="Calibri"/>
                <w:b w:val="0"/>
                <w:bCs w:val="0"/>
                <w:color w:val="000000"/>
                <w:sz w:val="16"/>
                <w:szCs w:val="16"/>
              </w:rPr>
              <w:t xml:space="preserve">opowiada o swoich upodobaniach związanych z robieniem zakupów, </w:t>
            </w:r>
            <w:r w:rsidRPr="0011769D">
              <w:rPr>
                <w:rFonts w:ascii="Verdana" w:hAnsi="Verdana"/>
                <w:b w:val="0"/>
                <w:bCs w:val="0"/>
                <w:sz w:val="16"/>
                <w:szCs w:val="16"/>
              </w:rPr>
              <w:t>popełniając liczne błędy</w:t>
            </w:r>
          </w:p>
          <w:p w14:paraId="10921A4A"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t>– popełniając liczne błędy,</w:t>
            </w:r>
            <w:r w:rsidRPr="0011769D">
              <w:rPr>
                <w:rFonts w:ascii="Verdana" w:hAnsi="Verdana" w:cs="Calibri"/>
                <w:color w:val="000000"/>
                <w:sz w:val="16"/>
                <w:szCs w:val="16"/>
              </w:rPr>
              <w:t xml:space="preserve"> przekazuje w języku obcym niektóre informacje sformułowane w języku polskim i obcym</w:t>
            </w:r>
          </w:p>
        </w:tc>
        <w:tc>
          <w:tcPr>
            <w:tcW w:w="0" w:type="auto"/>
          </w:tcPr>
          <w:p w14:paraId="50073337"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często właściwie reaguje na polecenia</w:t>
            </w:r>
          </w:p>
          <w:p w14:paraId="3F44B6D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poprawnie rozwiązuje zadania na słuchanie i czytanie ze zrozumieniem</w:t>
            </w:r>
          </w:p>
          <w:p w14:paraId="4A28667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częściowo bezbłędnie </w:t>
            </w:r>
            <w:r w:rsidRPr="0011769D">
              <w:rPr>
                <w:rFonts w:ascii="Verdana" w:hAnsi="Verdana" w:cs="Calibri"/>
                <w:b w:val="0"/>
                <w:bCs w:val="0"/>
                <w:color w:val="000000"/>
                <w:sz w:val="16"/>
                <w:szCs w:val="16"/>
              </w:rPr>
              <w:t>stosuje styl wypowiedzi odpowiedni do sytuacji</w:t>
            </w:r>
          </w:p>
          <w:p w14:paraId="0AEF10A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opowiada o swoim stosunku do robienia zakupów, ulubionych sklepach</w:t>
            </w:r>
            <w:r w:rsidRPr="0011769D">
              <w:rPr>
                <w:rFonts w:ascii="Verdana" w:hAnsi="Verdana"/>
                <w:b w:val="0"/>
                <w:bCs w:val="0"/>
                <w:sz w:val="16"/>
                <w:szCs w:val="16"/>
              </w:rPr>
              <w:t>, popełniając dość liczne błędy</w:t>
            </w:r>
          </w:p>
          <w:p w14:paraId="105EF6C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popełniając dość liczne błędy</w:t>
            </w:r>
            <w:r w:rsidRPr="0011769D">
              <w:rPr>
                <w:rFonts w:ascii="Verdana" w:hAnsi="Verdana" w:cs="Calibri"/>
                <w:b w:val="0"/>
                <w:bCs w:val="0"/>
                <w:color w:val="000000"/>
                <w:sz w:val="16"/>
                <w:szCs w:val="16"/>
              </w:rPr>
              <w:t xml:space="preserve"> wyraża i uzasadnia swoje opinie, upodobania i preferencje</w:t>
            </w:r>
          </w:p>
          <w:p w14:paraId="262E839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opowiada o swoich doświadczeniach związanych ze składaniem reklamacji</w:t>
            </w:r>
            <w:r w:rsidRPr="0011769D">
              <w:rPr>
                <w:rFonts w:ascii="Verdana" w:hAnsi="Verdana"/>
                <w:b w:val="0"/>
                <w:bCs w:val="0"/>
                <w:color w:val="000000"/>
                <w:sz w:val="16"/>
                <w:szCs w:val="16"/>
              </w:rPr>
              <w:t xml:space="preserve">, </w:t>
            </w:r>
            <w:r w:rsidRPr="0011769D">
              <w:rPr>
                <w:rFonts w:ascii="Verdana" w:hAnsi="Verdana"/>
                <w:b w:val="0"/>
                <w:bCs w:val="0"/>
                <w:sz w:val="16"/>
                <w:szCs w:val="16"/>
              </w:rPr>
              <w:t>popełniając nieliczne błędy</w:t>
            </w:r>
          </w:p>
          <w:p w14:paraId="617B1A62"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w:t>
            </w:r>
            <w:r w:rsidRPr="0011769D">
              <w:rPr>
                <w:rFonts w:ascii="Verdana" w:hAnsi="Verdana"/>
                <w:b w:val="0"/>
                <w:bCs w:val="0"/>
                <w:sz w:val="16"/>
                <w:szCs w:val="16"/>
              </w:rPr>
              <w:t>popełniając dość liczne błędy</w:t>
            </w:r>
            <w:r w:rsidRPr="0011769D">
              <w:rPr>
                <w:rFonts w:ascii="Verdana" w:hAnsi="Verdana" w:cs="Times New Roman"/>
                <w:b w:val="0"/>
                <w:bCs w:val="0"/>
                <w:sz w:val="16"/>
                <w:szCs w:val="16"/>
              </w:rPr>
              <w:t xml:space="preserve"> wyraża pewność, przypuszczenie i wątpliwość</w:t>
            </w:r>
          </w:p>
          <w:p w14:paraId="4AB01C5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stara się aktywnie </w:t>
            </w:r>
            <w:r w:rsidRPr="0011769D">
              <w:rPr>
                <w:rFonts w:ascii="Verdana" w:hAnsi="Verdana" w:cs="Times New Roman"/>
                <w:b w:val="0"/>
                <w:bCs w:val="0"/>
                <w:sz w:val="16"/>
                <w:szCs w:val="16"/>
              </w:rPr>
              <w:t xml:space="preserve">uczestniczyć w rozmowie, rozpoczyna, prowadzi i kończy rozmowę, podtrzymuje rozmowę w przypadku trudności w jej przebiegu, </w:t>
            </w:r>
            <w:r w:rsidRPr="0011769D">
              <w:rPr>
                <w:rFonts w:ascii="Verdana" w:hAnsi="Verdana"/>
                <w:b w:val="0"/>
                <w:bCs w:val="0"/>
                <w:sz w:val="16"/>
                <w:szCs w:val="16"/>
              </w:rPr>
              <w:t>popełniając dość liczne błędy</w:t>
            </w:r>
            <w:r w:rsidRPr="0011769D">
              <w:rPr>
                <w:rFonts w:ascii="Verdana" w:hAnsi="Verdana" w:cs="Times New Roman"/>
                <w:b w:val="0"/>
                <w:bCs w:val="0"/>
                <w:sz w:val="16"/>
                <w:szCs w:val="16"/>
              </w:rPr>
              <w:t xml:space="preserve"> uzyskuje i przekazuje informacje i wyjaśnienia, wyraża i uzasadnia swoje opinie, pyta o opinie rozmówcy</w:t>
            </w:r>
          </w:p>
          <w:p w14:paraId="613BD6F2"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 xml:space="preserve">opisuje fotografie, </w:t>
            </w:r>
            <w:r w:rsidRPr="0011769D">
              <w:rPr>
                <w:rFonts w:ascii="Verdana" w:hAnsi="Verdana"/>
                <w:b w:val="0"/>
                <w:bCs w:val="0"/>
                <w:sz w:val="16"/>
                <w:szCs w:val="16"/>
              </w:rPr>
              <w:t>popełniając dość liczne błędy</w:t>
            </w:r>
          </w:p>
          <w:p w14:paraId="4FB1FB99"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popełniając nieliczne błędy, </w:t>
            </w:r>
            <w:r w:rsidRPr="0011769D">
              <w:rPr>
                <w:rFonts w:ascii="Verdana" w:hAnsi="Verdana" w:cs="Calibri"/>
                <w:b w:val="0"/>
                <w:bCs w:val="0"/>
                <w:color w:val="000000"/>
                <w:sz w:val="16"/>
                <w:szCs w:val="16"/>
              </w:rPr>
              <w:t>opowiada o formach spędzania czasu wolnego</w:t>
            </w:r>
          </w:p>
          <w:p w14:paraId="7A0DF5D2"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 xml:space="preserve">opowiada, kiedy ostatni raz kupował książki, </w:t>
            </w:r>
            <w:r w:rsidRPr="0011769D">
              <w:rPr>
                <w:rFonts w:ascii="Verdana" w:hAnsi="Verdana"/>
                <w:b w:val="0"/>
                <w:bCs w:val="0"/>
                <w:sz w:val="16"/>
                <w:szCs w:val="16"/>
              </w:rPr>
              <w:lastRenderedPageBreak/>
              <w:t>popełniając dość liczne błędy</w:t>
            </w:r>
          </w:p>
          <w:p w14:paraId="049C5FF2"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korzystając z podręcznika, popełniając nieliczne błędy </w:t>
            </w:r>
            <w:r w:rsidRPr="0011769D">
              <w:rPr>
                <w:rFonts w:ascii="Verdana" w:hAnsi="Verdana" w:cs="Calibri"/>
                <w:b w:val="0"/>
                <w:bCs w:val="0"/>
                <w:color w:val="000000"/>
                <w:sz w:val="16"/>
                <w:szCs w:val="16"/>
              </w:rPr>
              <w:t>pisze wpis na blogu, w którym opisuje swoje wrażenia z odwiedzin w nowo otwartym centrum handlowym, wyraża i uzasadnia swoje upodobania</w:t>
            </w:r>
            <w:r w:rsidRPr="0011769D">
              <w:rPr>
                <w:rFonts w:ascii="Verdana" w:hAnsi="Verdana" w:cs="Times New Roman"/>
                <w:b w:val="0"/>
                <w:bCs w:val="0"/>
                <w:sz w:val="16"/>
                <w:szCs w:val="16"/>
              </w:rPr>
              <w:t>; stosuje odpowiednie zasady konstruowania tekstów; stosuje styl wypowiedzi adekwatny do sytuacji; stosuje zwroty i formy grzecznościowe</w:t>
            </w:r>
          </w:p>
          <w:p w14:paraId="7E1974B1"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 xml:space="preserve">opowiada o swoich upodobaniach związanych z robieniem zakupów, </w:t>
            </w:r>
            <w:r w:rsidRPr="0011769D">
              <w:rPr>
                <w:rFonts w:ascii="Verdana" w:hAnsi="Verdana"/>
                <w:b w:val="0"/>
                <w:bCs w:val="0"/>
                <w:sz w:val="16"/>
                <w:szCs w:val="16"/>
              </w:rPr>
              <w:t>popełniając nieliczne błędy</w:t>
            </w:r>
          </w:p>
          <w:p w14:paraId="319EA9D4"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bCs/>
                <w:sz w:val="16"/>
                <w:szCs w:val="16"/>
              </w:rPr>
              <w:t>– częściowo bezbłędnie</w:t>
            </w:r>
            <w:r w:rsidRPr="0011769D">
              <w:rPr>
                <w:rFonts w:ascii="Verdana" w:hAnsi="Verdana" w:cs="Calibri"/>
                <w:bCs/>
                <w:color w:val="000000"/>
                <w:sz w:val="16"/>
                <w:szCs w:val="16"/>
              </w:rPr>
              <w:t xml:space="preserve"> przekazuje w języku obcym niektóre informacje sformułowane w języku polskim i obcym</w:t>
            </w:r>
          </w:p>
        </w:tc>
        <w:tc>
          <w:tcPr>
            <w:tcW w:w="0" w:type="auto"/>
          </w:tcPr>
          <w:p w14:paraId="2EE609D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na ogół właściwie reaguje na polecenia</w:t>
            </w:r>
          </w:p>
          <w:p w14:paraId="4A14AFE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w większości poprawnie rozwiązuje zadania na słuchanie i czytanie ze zrozumieniem</w:t>
            </w:r>
          </w:p>
          <w:p w14:paraId="16AC5A1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bezbłędnie </w:t>
            </w:r>
            <w:r w:rsidRPr="0011769D">
              <w:rPr>
                <w:rFonts w:ascii="Verdana" w:hAnsi="Verdana" w:cs="Calibri"/>
                <w:b w:val="0"/>
                <w:bCs w:val="0"/>
                <w:color w:val="000000"/>
                <w:sz w:val="16"/>
                <w:szCs w:val="16"/>
              </w:rPr>
              <w:t>stosuje styl wypowiedzi odpowiedni do sytuacji</w:t>
            </w:r>
          </w:p>
          <w:p w14:paraId="6D08771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opowiada o swoim stosunku do robienia zakupów, ulubionych sklepach</w:t>
            </w:r>
            <w:r w:rsidRPr="0011769D">
              <w:rPr>
                <w:rFonts w:ascii="Verdana" w:hAnsi="Verdana"/>
                <w:b w:val="0"/>
                <w:bCs w:val="0"/>
                <w:sz w:val="16"/>
                <w:szCs w:val="16"/>
              </w:rPr>
              <w:t xml:space="preserve"> </w:t>
            </w:r>
          </w:p>
          <w:p w14:paraId="78CDDF0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poprawnie </w:t>
            </w:r>
            <w:r w:rsidRPr="0011769D">
              <w:rPr>
                <w:rFonts w:ascii="Verdana" w:hAnsi="Verdana" w:cs="Calibri"/>
                <w:b w:val="0"/>
                <w:bCs w:val="0"/>
                <w:color w:val="000000"/>
                <w:sz w:val="16"/>
                <w:szCs w:val="16"/>
              </w:rPr>
              <w:t>wyraża i uzasadnia swoje opinie, upodobania i preferencje</w:t>
            </w:r>
          </w:p>
          <w:p w14:paraId="0CF1435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opowiada o swoich doświadczeniach związanych ze składaniem reklamacji</w:t>
            </w:r>
            <w:r w:rsidRPr="0011769D">
              <w:rPr>
                <w:rFonts w:ascii="Verdana" w:hAnsi="Verdana"/>
                <w:b w:val="0"/>
                <w:bCs w:val="0"/>
                <w:sz w:val="16"/>
                <w:szCs w:val="16"/>
              </w:rPr>
              <w:t xml:space="preserve"> </w:t>
            </w:r>
          </w:p>
          <w:p w14:paraId="1EB144F0"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na ogół poprawnie wyraża pewność, przypuszczenie i wątpliwość</w:t>
            </w:r>
          </w:p>
          <w:p w14:paraId="11AE66F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aktywnie </w:t>
            </w:r>
            <w:r w:rsidRPr="0011769D">
              <w:rPr>
                <w:rFonts w:ascii="Verdana" w:hAnsi="Verdana" w:cs="Times New Roman"/>
                <w:b w:val="0"/>
                <w:bCs w:val="0"/>
                <w:sz w:val="16"/>
                <w:szCs w:val="16"/>
              </w:rPr>
              <w:t>uczestniczy w rozmowie, rozpoczyna, prowadzi i kończy rozmowę, podtrzymuje rozmowę w przypadku trudności w jej przebiegu, w większości bezbłędnie uzyskuje i przekazuje informacje i wyjaśnienia, wyraża i uzasadnia swoje opinie, pyta o opinie rozmówcy</w:t>
            </w:r>
          </w:p>
          <w:p w14:paraId="6AB18312"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opisuje fotografie</w:t>
            </w:r>
          </w:p>
          <w:p w14:paraId="36FE4C37"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na ogół poprawnie </w:t>
            </w:r>
            <w:r w:rsidRPr="0011769D">
              <w:rPr>
                <w:rFonts w:ascii="Verdana" w:hAnsi="Verdana" w:cs="Calibri"/>
                <w:b w:val="0"/>
                <w:bCs w:val="0"/>
                <w:color w:val="000000"/>
                <w:sz w:val="16"/>
                <w:szCs w:val="16"/>
              </w:rPr>
              <w:t>opowiada o formach spędzania czasu wolnego</w:t>
            </w:r>
          </w:p>
          <w:p w14:paraId="54BEAB6D"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opowiada, kiedy ostatni raz kupował książki</w:t>
            </w:r>
          </w:p>
          <w:p w14:paraId="31C35F72"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popełniając nieliczne błędy </w:t>
            </w:r>
            <w:r w:rsidRPr="0011769D">
              <w:rPr>
                <w:rFonts w:ascii="Verdana" w:hAnsi="Verdana" w:cs="Calibri"/>
                <w:b w:val="0"/>
                <w:bCs w:val="0"/>
                <w:color w:val="000000"/>
                <w:sz w:val="16"/>
                <w:szCs w:val="16"/>
              </w:rPr>
              <w:t xml:space="preserve">pisze wpis na blogu, w którym opisuje swoje wrażenia z odwiedzin w nowo otwartym centrum </w:t>
            </w:r>
            <w:r w:rsidRPr="0011769D">
              <w:rPr>
                <w:rFonts w:ascii="Verdana" w:hAnsi="Verdana" w:cs="Calibri"/>
                <w:b w:val="0"/>
                <w:bCs w:val="0"/>
                <w:color w:val="000000"/>
                <w:sz w:val="16"/>
                <w:szCs w:val="16"/>
              </w:rPr>
              <w:lastRenderedPageBreak/>
              <w:t>handlowym, wyraża i uzasadnia swoje upodobania</w:t>
            </w:r>
            <w:r w:rsidRPr="0011769D">
              <w:rPr>
                <w:rFonts w:ascii="Verdana" w:hAnsi="Verdana" w:cs="Times New Roman"/>
                <w:b w:val="0"/>
                <w:bCs w:val="0"/>
                <w:sz w:val="16"/>
                <w:szCs w:val="16"/>
              </w:rPr>
              <w:t>; stosuje odpowiednie zasady konstruowania tekstów; stosuje styl wypowiedzi adekwatny do sytuacji; stosuje zwroty i formy grzecznościowe</w:t>
            </w:r>
          </w:p>
          <w:p w14:paraId="2F317301"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opowiada o swoich upodobaniach związanych z robieniem zakupów</w:t>
            </w:r>
          </w:p>
          <w:p w14:paraId="1715B7F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na ogół bezbłędnie</w:t>
            </w:r>
            <w:r w:rsidRPr="0011769D">
              <w:rPr>
                <w:rFonts w:ascii="Verdana" w:hAnsi="Verdana" w:cs="Calibri"/>
                <w:b w:val="0"/>
                <w:bCs w:val="0"/>
                <w:color w:val="000000"/>
                <w:sz w:val="16"/>
                <w:szCs w:val="16"/>
              </w:rPr>
              <w:t xml:space="preserve"> przekazuje w języku obcym informacje sformułowane w języku polskim i obcym</w:t>
            </w:r>
          </w:p>
        </w:tc>
        <w:tc>
          <w:tcPr>
            <w:tcW w:w="0" w:type="auto"/>
          </w:tcPr>
          <w:p w14:paraId="374061D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właściwie reaguje na polecenia</w:t>
            </w:r>
          </w:p>
          <w:p w14:paraId="3BF560E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rozwiązuje wszystkie zadania na słuchanie i czytanie ze zrozumieniem</w:t>
            </w:r>
          </w:p>
          <w:p w14:paraId="4F93267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bezbłędnie </w:t>
            </w:r>
            <w:r w:rsidRPr="0011769D">
              <w:rPr>
                <w:rFonts w:ascii="Verdana" w:hAnsi="Verdana" w:cs="Calibri"/>
                <w:b w:val="0"/>
                <w:bCs w:val="0"/>
                <w:color w:val="000000"/>
                <w:sz w:val="16"/>
                <w:szCs w:val="16"/>
              </w:rPr>
              <w:t>stosuje styl wypowiedzi odpowiedni do sytuacji</w:t>
            </w:r>
          </w:p>
          <w:p w14:paraId="5B37143E"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w:t>
            </w:r>
            <w:r w:rsidRPr="0011769D">
              <w:rPr>
                <w:rFonts w:ascii="Verdana" w:hAnsi="Verdana" w:cs="Calibri"/>
                <w:b w:val="0"/>
                <w:bCs w:val="0"/>
                <w:color w:val="000000"/>
                <w:sz w:val="16"/>
                <w:szCs w:val="16"/>
              </w:rPr>
              <w:t>opowiada o swoim stosunku do robienia zakupów, ulubionych sklepach</w:t>
            </w:r>
            <w:r w:rsidRPr="0011769D">
              <w:rPr>
                <w:rFonts w:ascii="Verdana" w:hAnsi="Verdana"/>
                <w:b w:val="0"/>
                <w:bCs w:val="0"/>
                <w:sz w:val="16"/>
                <w:szCs w:val="16"/>
              </w:rPr>
              <w:t xml:space="preserve"> </w:t>
            </w:r>
          </w:p>
          <w:p w14:paraId="6B10822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bezbłędnie </w:t>
            </w:r>
            <w:r w:rsidRPr="0011769D">
              <w:rPr>
                <w:rFonts w:ascii="Verdana" w:hAnsi="Verdana" w:cs="Calibri"/>
                <w:b w:val="0"/>
                <w:bCs w:val="0"/>
                <w:color w:val="000000"/>
                <w:sz w:val="16"/>
                <w:szCs w:val="16"/>
              </w:rPr>
              <w:t>wyraża i uzasadnia swoje opinie, upodobania i preferencje</w:t>
            </w:r>
          </w:p>
          <w:p w14:paraId="735D5CF7"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w:t>
            </w:r>
            <w:r w:rsidRPr="0011769D">
              <w:rPr>
                <w:rFonts w:ascii="Verdana" w:hAnsi="Verdana" w:cs="Calibri"/>
                <w:b w:val="0"/>
                <w:bCs w:val="0"/>
                <w:color w:val="000000"/>
                <w:sz w:val="16"/>
                <w:szCs w:val="16"/>
              </w:rPr>
              <w:t>opowiada o swoich doświadczeniach związanych ze składaniem reklamacji</w:t>
            </w:r>
            <w:r w:rsidRPr="0011769D">
              <w:rPr>
                <w:rFonts w:ascii="Verdana" w:hAnsi="Verdana"/>
                <w:b w:val="0"/>
                <w:bCs w:val="0"/>
                <w:sz w:val="16"/>
                <w:szCs w:val="16"/>
              </w:rPr>
              <w:t xml:space="preserve"> </w:t>
            </w:r>
          </w:p>
          <w:p w14:paraId="5FC4716E"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bezbłędnie wyraża pewność, przypuszczenie i wątpliwość</w:t>
            </w:r>
          </w:p>
          <w:p w14:paraId="0E4072FD"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aktywnie </w:t>
            </w:r>
            <w:r w:rsidRPr="0011769D">
              <w:rPr>
                <w:rFonts w:ascii="Verdana" w:hAnsi="Verdana" w:cs="Times New Roman"/>
                <w:b w:val="0"/>
                <w:bCs w:val="0"/>
                <w:sz w:val="16"/>
                <w:szCs w:val="16"/>
              </w:rPr>
              <w:t>uczestniczy w rozmowie, rozpoczyna, prowadzi i kończy rozmowę, podtrzymuje rozmowę w przypadku trudności w jej przebiegu, bezbłędnie uzyskuje i przekazuje informacje i wyjaśnienia, wyraża i uzasadnia swoje opinie, pyta o opinie rozmówcy</w:t>
            </w:r>
          </w:p>
          <w:p w14:paraId="59880835"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używając zdań złożonych, </w:t>
            </w:r>
            <w:r w:rsidRPr="0011769D">
              <w:rPr>
                <w:rFonts w:ascii="Verdana" w:hAnsi="Verdana" w:cs="Calibri"/>
                <w:b w:val="0"/>
                <w:bCs w:val="0"/>
                <w:color w:val="000000"/>
                <w:sz w:val="16"/>
                <w:szCs w:val="16"/>
              </w:rPr>
              <w:t>opisuje fotografie</w:t>
            </w:r>
          </w:p>
          <w:p w14:paraId="52AFD137"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szczegółowo </w:t>
            </w:r>
            <w:r w:rsidRPr="0011769D">
              <w:rPr>
                <w:rFonts w:ascii="Verdana" w:hAnsi="Verdana" w:cs="Calibri"/>
                <w:b w:val="0"/>
                <w:bCs w:val="0"/>
                <w:color w:val="000000"/>
                <w:sz w:val="16"/>
                <w:szCs w:val="16"/>
              </w:rPr>
              <w:t>opowiada o formach spędzania czasu wolnego</w:t>
            </w:r>
          </w:p>
          <w:p w14:paraId="3DF9FD67"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używając zdań złożonych, szczegółowo </w:t>
            </w:r>
            <w:r w:rsidRPr="0011769D">
              <w:rPr>
                <w:rFonts w:ascii="Verdana" w:hAnsi="Verdana" w:cs="Calibri"/>
                <w:b w:val="0"/>
                <w:bCs w:val="0"/>
                <w:color w:val="000000"/>
                <w:sz w:val="16"/>
                <w:szCs w:val="16"/>
              </w:rPr>
              <w:t>opowiada, kiedy ostatni raz kupował książki</w:t>
            </w:r>
          </w:p>
          <w:p w14:paraId="3A7B2AC4"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samodzielnie i </w:t>
            </w:r>
            <w:r w:rsidRPr="0011769D">
              <w:rPr>
                <w:rFonts w:ascii="Verdana" w:hAnsi="Verdana"/>
                <w:b w:val="0"/>
                <w:bCs w:val="0"/>
                <w:sz w:val="16"/>
                <w:szCs w:val="16"/>
              </w:rPr>
              <w:t xml:space="preserve">bezbłędnie </w:t>
            </w:r>
            <w:r w:rsidRPr="0011769D">
              <w:rPr>
                <w:rFonts w:ascii="Verdana" w:hAnsi="Verdana" w:cs="Times New Roman"/>
                <w:b w:val="0"/>
                <w:bCs w:val="0"/>
                <w:sz w:val="16"/>
                <w:szCs w:val="16"/>
              </w:rPr>
              <w:t xml:space="preserve">błędy </w:t>
            </w:r>
            <w:r w:rsidRPr="0011769D">
              <w:rPr>
                <w:rFonts w:ascii="Verdana" w:hAnsi="Verdana" w:cs="Calibri"/>
                <w:b w:val="0"/>
                <w:bCs w:val="0"/>
                <w:color w:val="000000"/>
                <w:sz w:val="16"/>
                <w:szCs w:val="16"/>
              </w:rPr>
              <w:t xml:space="preserve">pisze wpis na blogu, w którym opisuje swoje wrażenia z odwiedzin </w:t>
            </w:r>
            <w:r w:rsidRPr="0011769D">
              <w:rPr>
                <w:rFonts w:ascii="Verdana" w:hAnsi="Verdana" w:cs="Calibri"/>
                <w:b w:val="0"/>
                <w:bCs w:val="0"/>
                <w:color w:val="000000"/>
                <w:sz w:val="16"/>
                <w:szCs w:val="16"/>
              </w:rPr>
              <w:lastRenderedPageBreak/>
              <w:t>w nowo otwartym centrum handlowym, wyraża i uzasadnia swoje upodobania</w:t>
            </w:r>
            <w:r w:rsidRPr="0011769D">
              <w:rPr>
                <w:rFonts w:ascii="Verdana" w:hAnsi="Verdana" w:cs="Times New Roman"/>
                <w:b w:val="0"/>
                <w:bCs w:val="0"/>
                <w:sz w:val="16"/>
                <w:szCs w:val="16"/>
              </w:rPr>
              <w:t>; stosuje odpowiednie zasady konstruowania tekstów; stosuje styl wypowiedzi adekwatny do sytuacji; stosuje zwroty i formy grzecznościowe</w:t>
            </w:r>
          </w:p>
          <w:p w14:paraId="22246C95"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używając zdań złożonych, szczegółowo </w:t>
            </w:r>
            <w:r w:rsidRPr="0011769D">
              <w:rPr>
                <w:rFonts w:ascii="Verdana" w:hAnsi="Verdana" w:cs="Calibri"/>
                <w:b w:val="0"/>
                <w:bCs w:val="0"/>
                <w:color w:val="000000"/>
                <w:sz w:val="16"/>
                <w:szCs w:val="16"/>
              </w:rPr>
              <w:t>opowiada o swoich upodobaniach związanych z robieniem zakupów</w:t>
            </w:r>
          </w:p>
          <w:p w14:paraId="6A665FA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bezbłędnie</w:t>
            </w:r>
            <w:r w:rsidRPr="0011769D">
              <w:rPr>
                <w:rFonts w:ascii="Verdana" w:hAnsi="Verdana" w:cs="Calibri"/>
                <w:b w:val="0"/>
                <w:bCs w:val="0"/>
                <w:color w:val="000000"/>
                <w:sz w:val="16"/>
                <w:szCs w:val="16"/>
              </w:rPr>
              <w:t xml:space="preserve"> przekazuje w języku obcym wszystkie informacje sformułowane w języku polskim i obcym</w:t>
            </w:r>
          </w:p>
        </w:tc>
      </w:tr>
      <w:tr w:rsidR="00572BCA" w:rsidRPr="0011769D" w14:paraId="1D3BD18A"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728CC3AE" w14:textId="77777777" w:rsidR="00572BCA" w:rsidRPr="0011769D" w:rsidRDefault="00572BCA" w:rsidP="00F65C6B">
            <w:pPr>
              <w:pStyle w:val="NormalnyWeb"/>
              <w:spacing w:after="0"/>
              <w:rPr>
                <w:rFonts w:ascii="Verdana" w:hAnsi="Verdana"/>
                <w:b/>
                <w:sz w:val="16"/>
                <w:szCs w:val="16"/>
              </w:rPr>
            </w:pPr>
            <w:r w:rsidRPr="0011769D">
              <w:rPr>
                <w:rFonts w:ascii="Verdana" w:hAnsi="Verdana"/>
                <w:b/>
                <w:sz w:val="16"/>
                <w:szCs w:val="16"/>
              </w:rPr>
              <w:lastRenderedPageBreak/>
              <w:t>Podróżowanie i turystyka</w:t>
            </w:r>
          </w:p>
        </w:tc>
      </w:tr>
      <w:tr w:rsidR="00572BCA" w:rsidRPr="0011769D" w14:paraId="6895B087" w14:textId="77777777" w:rsidTr="00F65C6B">
        <w:tc>
          <w:tcPr>
            <w:tcW w:w="0" w:type="auto"/>
            <w:shd w:val="clear" w:color="auto" w:fill="D9D9D9"/>
          </w:tcPr>
          <w:p w14:paraId="1AE26131"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br w:type="page"/>
            </w:r>
          </w:p>
          <w:p w14:paraId="79B76845"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t>OCENA</w:t>
            </w:r>
          </w:p>
          <w:p w14:paraId="0C28063F" w14:textId="77777777" w:rsidR="00572BCA" w:rsidRPr="0011769D" w:rsidRDefault="00572BCA" w:rsidP="00F65C6B">
            <w:pPr>
              <w:pStyle w:val="NormalnyWeb"/>
              <w:spacing w:before="0" w:beforeAutospacing="0" w:after="0"/>
              <w:rPr>
                <w:rFonts w:ascii="Verdana" w:hAnsi="Verdana"/>
                <w:b/>
                <w:sz w:val="16"/>
                <w:szCs w:val="16"/>
              </w:rPr>
            </w:pPr>
          </w:p>
        </w:tc>
        <w:tc>
          <w:tcPr>
            <w:tcW w:w="0" w:type="auto"/>
          </w:tcPr>
          <w:p w14:paraId="76845701"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4E0AC370"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DOPUSZCZAJĄCA</w:t>
            </w:r>
          </w:p>
        </w:tc>
        <w:tc>
          <w:tcPr>
            <w:tcW w:w="0" w:type="auto"/>
            <w:shd w:val="clear" w:color="auto" w:fill="99CCFF"/>
          </w:tcPr>
          <w:p w14:paraId="0DF8861E"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123DEBFE"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DOSTATECZNA</w:t>
            </w:r>
          </w:p>
        </w:tc>
        <w:tc>
          <w:tcPr>
            <w:tcW w:w="0" w:type="auto"/>
          </w:tcPr>
          <w:p w14:paraId="6C932080"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6352B54D"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DOBRA</w:t>
            </w:r>
          </w:p>
        </w:tc>
        <w:tc>
          <w:tcPr>
            <w:tcW w:w="0" w:type="auto"/>
            <w:shd w:val="clear" w:color="auto" w:fill="99CCFF"/>
          </w:tcPr>
          <w:p w14:paraId="77022CE7"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29818345"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BARDZO DOBRA</w:t>
            </w:r>
          </w:p>
        </w:tc>
      </w:tr>
      <w:tr w:rsidR="00572BCA" w:rsidRPr="0011769D" w14:paraId="7B592C68" w14:textId="77777777" w:rsidTr="00F65C6B">
        <w:tc>
          <w:tcPr>
            <w:tcW w:w="0" w:type="auto"/>
            <w:shd w:val="clear" w:color="auto" w:fill="D9D9D9"/>
          </w:tcPr>
          <w:p w14:paraId="51A2094D" w14:textId="77777777" w:rsidR="00572BCA" w:rsidRPr="0011769D" w:rsidRDefault="00572BCA" w:rsidP="00F65C6B">
            <w:pPr>
              <w:pStyle w:val="Zawartotabeli"/>
              <w:rPr>
                <w:rFonts w:ascii="Verdana" w:hAnsi="Verdana"/>
                <w:sz w:val="16"/>
                <w:szCs w:val="16"/>
              </w:rPr>
            </w:pPr>
          </w:p>
          <w:p w14:paraId="504BBC24" w14:textId="77777777" w:rsidR="00572BCA" w:rsidRPr="0011769D" w:rsidRDefault="00572BCA" w:rsidP="00F65C6B">
            <w:pPr>
              <w:pStyle w:val="Zawartotabeli"/>
              <w:rPr>
                <w:rFonts w:ascii="Verdana" w:hAnsi="Verdana"/>
                <w:sz w:val="16"/>
                <w:szCs w:val="16"/>
              </w:rPr>
            </w:pPr>
          </w:p>
        </w:tc>
        <w:tc>
          <w:tcPr>
            <w:tcW w:w="0" w:type="auto"/>
          </w:tcPr>
          <w:p w14:paraId="047DA3DF"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NISKI STOPIEŃ SPEŁNIENIA WYMAGAŃ EDUKACYJNYCH</w:t>
            </w:r>
          </w:p>
        </w:tc>
        <w:tc>
          <w:tcPr>
            <w:tcW w:w="0" w:type="auto"/>
            <w:shd w:val="clear" w:color="auto" w:fill="99CCFF"/>
          </w:tcPr>
          <w:p w14:paraId="63045FFA"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PODSTAWOWY STOPIEŃ SPEŁNIENIA WYMAGAŃ EDUKACYJNYCH</w:t>
            </w:r>
          </w:p>
        </w:tc>
        <w:tc>
          <w:tcPr>
            <w:tcW w:w="0" w:type="auto"/>
          </w:tcPr>
          <w:p w14:paraId="39E2DBFA"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ŚREDNI STOPIEŃ SPEŁNIENIA WYMAGAŃ</w:t>
            </w:r>
          </w:p>
          <w:p w14:paraId="4F1DDDB6"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EDUKACYJNYCH</w:t>
            </w:r>
          </w:p>
        </w:tc>
        <w:tc>
          <w:tcPr>
            <w:tcW w:w="0" w:type="auto"/>
            <w:shd w:val="clear" w:color="auto" w:fill="99CCFF"/>
          </w:tcPr>
          <w:p w14:paraId="47CF6B6E"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WYSOKI STOPIEŃ SPEŁNIANIA WYMAGAŃ EDUKACYJNYCH</w:t>
            </w:r>
          </w:p>
        </w:tc>
      </w:tr>
      <w:tr w:rsidR="00572BCA" w:rsidRPr="0011769D" w14:paraId="74FDA3A5" w14:textId="77777777" w:rsidTr="00F65C6B">
        <w:tc>
          <w:tcPr>
            <w:tcW w:w="0" w:type="auto"/>
            <w:vMerge w:val="restart"/>
            <w:shd w:val="clear" w:color="auto" w:fill="D9D9D9"/>
          </w:tcPr>
          <w:p w14:paraId="27097CA1" w14:textId="77777777" w:rsidR="00572BCA" w:rsidRPr="0011769D" w:rsidRDefault="00572BCA" w:rsidP="00F65C6B">
            <w:pPr>
              <w:pStyle w:val="NormalnyWeb"/>
              <w:spacing w:before="0" w:beforeAutospacing="0" w:after="0"/>
              <w:rPr>
                <w:rFonts w:ascii="Verdana" w:hAnsi="Verdana"/>
                <w:b/>
                <w:color w:val="000000"/>
                <w:sz w:val="16"/>
                <w:szCs w:val="16"/>
              </w:rPr>
            </w:pPr>
            <w:r w:rsidRPr="0011769D">
              <w:rPr>
                <w:rFonts w:ascii="Verdana" w:hAnsi="Verdana"/>
                <w:b/>
                <w:color w:val="000000"/>
                <w:sz w:val="16"/>
                <w:szCs w:val="16"/>
              </w:rPr>
              <w:t>WIEDZA:</w:t>
            </w:r>
          </w:p>
          <w:p w14:paraId="31FF073A"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Znajomość środków językowych</w:t>
            </w:r>
          </w:p>
        </w:tc>
        <w:tc>
          <w:tcPr>
            <w:tcW w:w="0" w:type="auto"/>
          </w:tcPr>
          <w:p w14:paraId="1FC514A3"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kilka podstawowych wyrazów i zwrotów.</w:t>
            </w:r>
          </w:p>
        </w:tc>
        <w:tc>
          <w:tcPr>
            <w:tcW w:w="0" w:type="auto"/>
          </w:tcPr>
          <w:p w14:paraId="66B57F83"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część poznanych wyrazów oraz zwrotów.</w:t>
            </w:r>
          </w:p>
        </w:tc>
        <w:tc>
          <w:tcPr>
            <w:tcW w:w="0" w:type="auto"/>
          </w:tcPr>
          <w:p w14:paraId="5BE9BDAC"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większość poznanych wyrazów oraz zwrotów.</w:t>
            </w:r>
          </w:p>
        </w:tc>
        <w:tc>
          <w:tcPr>
            <w:tcW w:w="0" w:type="auto"/>
          </w:tcPr>
          <w:p w14:paraId="311E5DB5"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wszystkie poznane wyrazy oraz zwroty.</w:t>
            </w:r>
          </w:p>
        </w:tc>
      </w:tr>
      <w:tr w:rsidR="00572BCA" w:rsidRPr="0011769D" w14:paraId="75D560AA" w14:textId="77777777" w:rsidTr="00F65C6B">
        <w:tc>
          <w:tcPr>
            <w:tcW w:w="0" w:type="auto"/>
            <w:vMerge/>
            <w:shd w:val="clear" w:color="auto" w:fill="D9D9D9"/>
          </w:tcPr>
          <w:p w14:paraId="417BE84D" w14:textId="77777777" w:rsidR="00572BCA" w:rsidRPr="0011769D" w:rsidRDefault="00572BCA" w:rsidP="00F65C6B">
            <w:pPr>
              <w:rPr>
                <w:rFonts w:ascii="Verdana" w:hAnsi="Verdana"/>
                <w:sz w:val="16"/>
                <w:szCs w:val="16"/>
              </w:rPr>
            </w:pPr>
          </w:p>
        </w:tc>
        <w:tc>
          <w:tcPr>
            <w:tcW w:w="0" w:type="auto"/>
          </w:tcPr>
          <w:p w14:paraId="498BB973"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niewielkim stopniu stosuje poznane struktury gramatyczne w zadaniach językowych. Popełnia liczne błędy:</w:t>
            </w:r>
          </w:p>
        </w:tc>
        <w:tc>
          <w:tcPr>
            <w:tcW w:w="0" w:type="auto"/>
          </w:tcPr>
          <w:p w14:paraId="105644B3"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Częściowo poprawnie stosuje poznane struktury gramatyczne w zadaniach językowych i własnych wypowiedziach:</w:t>
            </w:r>
          </w:p>
        </w:tc>
        <w:tc>
          <w:tcPr>
            <w:tcW w:w="0" w:type="auto"/>
          </w:tcPr>
          <w:p w14:paraId="58964B49"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większości poprawnie stosuje poznane struktury gramatyczne w zadaniach językowych i własnych wypowiedziach:</w:t>
            </w:r>
          </w:p>
        </w:tc>
        <w:tc>
          <w:tcPr>
            <w:tcW w:w="0" w:type="auto"/>
          </w:tcPr>
          <w:p w14:paraId="18D31B92"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Poprawnie stosuje poznane struktury gramatyczne w zadaniach językowych i własnych wypowiedziach:</w:t>
            </w:r>
          </w:p>
        </w:tc>
      </w:tr>
      <w:tr w:rsidR="00572BCA" w:rsidRPr="0011769D" w14:paraId="4534B171" w14:textId="77777777" w:rsidTr="00F65C6B">
        <w:tc>
          <w:tcPr>
            <w:tcW w:w="0" w:type="auto"/>
            <w:vMerge/>
            <w:shd w:val="clear" w:color="auto" w:fill="D9D9D9"/>
          </w:tcPr>
          <w:p w14:paraId="15EA558B" w14:textId="77777777" w:rsidR="00572BCA" w:rsidRPr="0011769D" w:rsidRDefault="00572BCA" w:rsidP="00F65C6B">
            <w:pPr>
              <w:rPr>
                <w:rFonts w:ascii="Verdana" w:hAnsi="Verdana"/>
                <w:sz w:val="16"/>
                <w:szCs w:val="16"/>
              </w:rPr>
            </w:pPr>
          </w:p>
        </w:tc>
        <w:tc>
          <w:tcPr>
            <w:tcW w:w="0" w:type="auto"/>
            <w:gridSpan w:val="4"/>
          </w:tcPr>
          <w:p w14:paraId="59E06BAB" w14:textId="77777777" w:rsidR="00572BCA" w:rsidRPr="0011769D" w:rsidRDefault="00572BCA" w:rsidP="00572BCA">
            <w:pPr>
              <w:pStyle w:val="NormalnyWeb"/>
              <w:numPr>
                <w:ilvl w:val="0"/>
                <w:numId w:val="56"/>
              </w:numPr>
              <w:spacing w:before="0" w:beforeAutospacing="0" w:after="0"/>
              <w:rPr>
                <w:rFonts w:ascii="Verdana" w:hAnsi="Verdana" w:cs="Calibri"/>
                <w:color w:val="000000"/>
                <w:sz w:val="16"/>
                <w:szCs w:val="16"/>
              </w:rPr>
            </w:pPr>
            <w:r w:rsidRPr="0011769D">
              <w:rPr>
                <w:rFonts w:ascii="Verdana" w:hAnsi="Verdana"/>
                <w:color w:val="000000"/>
                <w:sz w:val="16"/>
                <w:szCs w:val="16"/>
              </w:rPr>
              <w:t xml:space="preserve">słownictwo z działu </w:t>
            </w:r>
            <w:r w:rsidRPr="0011769D">
              <w:rPr>
                <w:rFonts w:ascii="Verdana" w:hAnsi="Verdana"/>
                <w:i/>
                <w:color w:val="000000"/>
                <w:sz w:val="16"/>
                <w:szCs w:val="16"/>
              </w:rPr>
              <w:t xml:space="preserve">podróżowanie i turystyka </w:t>
            </w:r>
          </w:p>
          <w:p w14:paraId="118F657A" w14:textId="77777777" w:rsidR="00572BCA" w:rsidRPr="0011769D" w:rsidRDefault="00572BCA" w:rsidP="00572BCA">
            <w:pPr>
              <w:pStyle w:val="NormalnyWeb"/>
              <w:numPr>
                <w:ilvl w:val="0"/>
                <w:numId w:val="56"/>
              </w:numPr>
              <w:spacing w:before="0" w:beforeAutospacing="0" w:after="0"/>
              <w:rPr>
                <w:rFonts w:ascii="Verdana" w:hAnsi="Verdana" w:cs="Calibri"/>
                <w:color w:val="000000"/>
                <w:sz w:val="16"/>
                <w:szCs w:val="16"/>
              </w:rPr>
            </w:pPr>
            <w:r w:rsidRPr="0011769D">
              <w:rPr>
                <w:rFonts w:ascii="Verdana" w:hAnsi="Verdana"/>
                <w:sz w:val="16"/>
                <w:szCs w:val="16"/>
              </w:rPr>
              <w:t>pytania pośrednie</w:t>
            </w:r>
          </w:p>
        </w:tc>
      </w:tr>
      <w:tr w:rsidR="00572BCA" w:rsidRPr="0011769D" w14:paraId="43D06E77" w14:textId="77777777" w:rsidTr="00F65C6B">
        <w:tc>
          <w:tcPr>
            <w:tcW w:w="0" w:type="auto"/>
            <w:shd w:val="clear" w:color="auto" w:fill="D9D9D9"/>
          </w:tcPr>
          <w:p w14:paraId="118817C4"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color w:val="000000"/>
                <w:sz w:val="16"/>
                <w:szCs w:val="16"/>
              </w:rPr>
              <w:t>UMIEJĘTNOŚCI</w:t>
            </w:r>
          </w:p>
        </w:tc>
        <w:tc>
          <w:tcPr>
            <w:tcW w:w="0" w:type="auto"/>
          </w:tcPr>
          <w:p w14:paraId="2D047A4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często niewłaściwie reaguje na polecenia</w:t>
            </w:r>
          </w:p>
          <w:p w14:paraId="1FD3682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częściowo poprawnie rozwiązuje niektóre zadania na słuchanie i czytanie ze zrozumieniem</w:t>
            </w:r>
          </w:p>
          <w:p w14:paraId="0C4F9E2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bardzo prostymi zdaniami, zdawkowo </w:t>
            </w:r>
            <w:r w:rsidRPr="0011769D">
              <w:rPr>
                <w:rFonts w:ascii="Verdana" w:hAnsi="Verdana" w:cs="Calibri"/>
                <w:b w:val="0"/>
                <w:bCs w:val="0"/>
                <w:color w:val="000000"/>
                <w:sz w:val="16"/>
                <w:szCs w:val="16"/>
              </w:rPr>
              <w:t xml:space="preserve">opisuje swoje doświadczenia związane z </w:t>
            </w:r>
            <w:r w:rsidRPr="0011769D">
              <w:rPr>
                <w:rFonts w:ascii="Verdana" w:hAnsi="Verdana" w:cs="Calibri"/>
                <w:b w:val="0"/>
                <w:bCs w:val="0"/>
                <w:color w:val="000000"/>
                <w:sz w:val="16"/>
                <w:szCs w:val="16"/>
              </w:rPr>
              <w:lastRenderedPageBreak/>
              <w:t>miejscami zakwaterowania, wyraża preferencje</w:t>
            </w:r>
            <w:r w:rsidRPr="0011769D">
              <w:rPr>
                <w:rFonts w:ascii="Verdana" w:hAnsi="Verdana"/>
                <w:b w:val="0"/>
                <w:bCs w:val="0"/>
                <w:sz w:val="16"/>
                <w:szCs w:val="16"/>
              </w:rPr>
              <w:t>, popełniając liczne błędy</w:t>
            </w:r>
          </w:p>
          <w:p w14:paraId="6571F21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popełniając liczne błędy, zdawkowo </w:t>
            </w:r>
            <w:r w:rsidRPr="0011769D">
              <w:rPr>
                <w:rFonts w:ascii="Verdana" w:hAnsi="Verdana" w:cs="Calibri"/>
                <w:b w:val="0"/>
                <w:bCs w:val="0"/>
                <w:color w:val="000000"/>
                <w:sz w:val="16"/>
                <w:szCs w:val="16"/>
              </w:rPr>
              <w:t>opisuje fotografie, wyraża i uzasadnia swoje opinie</w:t>
            </w:r>
          </w:p>
          <w:p w14:paraId="5F6031BE"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w:t>
            </w:r>
            <w:r w:rsidRPr="0011769D">
              <w:rPr>
                <w:rFonts w:ascii="Verdana" w:hAnsi="Verdana"/>
                <w:b w:val="0"/>
                <w:bCs w:val="0"/>
                <w:sz w:val="16"/>
                <w:szCs w:val="16"/>
              </w:rPr>
              <w:t xml:space="preserve">popełniając liczne błędy, zdawkowo </w:t>
            </w:r>
            <w:r w:rsidRPr="0011769D">
              <w:rPr>
                <w:rFonts w:ascii="Verdana" w:hAnsi="Verdana" w:cs="Times New Roman"/>
                <w:b w:val="0"/>
                <w:bCs w:val="0"/>
                <w:sz w:val="16"/>
                <w:szCs w:val="16"/>
              </w:rPr>
              <w:t>wyraża pewność, przypuszczenie i wątpliwość</w:t>
            </w:r>
          </w:p>
          <w:p w14:paraId="08612F60"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z trudem </w:t>
            </w:r>
            <w:r w:rsidRPr="0011769D">
              <w:rPr>
                <w:rFonts w:ascii="Verdana" w:hAnsi="Verdana" w:cs="Times New Roman"/>
                <w:b w:val="0"/>
                <w:bCs w:val="0"/>
                <w:sz w:val="16"/>
                <w:szCs w:val="16"/>
              </w:rPr>
              <w:t>uczestniczy w rozmowie, rozpoczyna, prowadzi i kończy rozmowę, podtrzymuje rozmowę w przypadku trudności w jej przebiegu, popełniając liczne błędy, uzyskuje i zdawkowo przekazuje informacje i wyjaśnienia, wyraża i uzasadnia swoje opinie, pyta o opinie rozmówcy</w:t>
            </w:r>
          </w:p>
          <w:p w14:paraId="13633831"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korzystając z podręcznika i pomocy nauczyciela, </w:t>
            </w:r>
            <w:r w:rsidRPr="0011769D">
              <w:rPr>
                <w:rFonts w:ascii="Verdana" w:hAnsi="Verdana"/>
                <w:b w:val="0"/>
                <w:bCs w:val="0"/>
                <w:sz w:val="16"/>
                <w:szCs w:val="16"/>
              </w:rPr>
              <w:t>popełniając liczne błędy</w:t>
            </w:r>
            <w:r w:rsidRPr="0011769D">
              <w:rPr>
                <w:rFonts w:ascii="Verdana" w:hAnsi="Verdana" w:cs="Times New Roman"/>
                <w:b w:val="0"/>
                <w:bCs w:val="0"/>
                <w:sz w:val="16"/>
                <w:szCs w:val="16"/>
              </w:rPr>
              <w:t xml:space="preserve"> </w:t>
            </w:r>
            <w:r w:rsidRPr="0011769D">
              <w:rPr>
                <w:rFonts w:ascii="Verdana" w:hAnsi="Verdana" w:cs="Calibri"/>
                <w:b w:val="0"/>
                <w:bCs w:val="0"/>
                <w:color w:val="000000"/>
                <w:sz w:val="16"/>
                <w:szCs w:val="16"/>
              </w:rPr>
              <w:t>pisze krótki wpis na forum, w którym dzieli się planami wyjazdowymi; zdawkowo opisuje uczucia; proponuje; wyraża i uzasadnia swoje opinie, przekazuje informacje i wyjaśnienia</w:t>
            </w:r>
          </w:p>
          <w:p w14:paraId="606F59C2"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korzystając z podręcznika i pomocy nauczyciela, popełniając liczne błędy pisze bardzo krótką </w:t>
            </w:r>
            <w:r w:rsidRPr="0011769D">
              <w:rPr>
                <w:rFonts w:ascii="Verdana" w:hAnsi="Verdana" w:cs="Calibri"/>
                <w:b w:val="0"/>
                <w:bCs w:val="0"/>
                <w:color w:val="000000"/>
                <w:sz w:val="16"/>
                <w:szCs w:val="16"/>
              </w:rPr>
              <w:t>rozprawkę, w której zdawkowo przedstawia swoje opinie</w:t>
            </w:r>
          </w:p>
          <w:p w14:paraId="2AD35CE4"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t>– popełniając liczne błędy,</w:t>
            </w:r>
            <w:r w:rsidRPr="0011769D">
              <w:rPr>
                <w:rFonts w:ascii="Verdana" w:hAnsi="Verdana" w:cs="Calibri"/>
                <w:color w:val="000000"/>
                <w:sz w:val="16"/>
                <w:szCs w:val="16"/>
              </w:rPr>
              <w:t xml:space="preserve"> przekazuje w języku obcym niektóre informacje sformułowane w języku polskim i obcym</w:t>
            </w:r>
          </w:p>
        </w:tc>
        <w:tc>
          <w:tcPr>
            <w:tcW w:w="0" w:type="auto"/>
          </w:tcPr>
          <w:p w14:paraId="099F628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często właściwie reaguje na polecenia</w:t>
            </w:r>
          </w:p>
          <w:p w14:paraId="4292DA3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poprawnie rozwiązuje zadania na słuchanie i czytanie ze zrozumieniem</w:t>
            </w:r>
          </w:p>
          <w:p w14:paraId="16CB14CE"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częściowo bezbłędnie </w:t>
            </w:r>
            <w:r w:rsidRPr="0011769D">
              <w:rPr>
                <w:rFonts w:ascii="Verdana" w:hAnsi="Verdana" w:cs="Calibri"/>
                <w:b w:val="0"/>
                <w:bCs w:val="0"/>
                <w:color w:val="000000"/>
                <w:sz w:val="16"/>
                <w:szCs w:val="16"/>
              </w:rPr>
              <w:t>stosuje styl wypowiedzi odpowiedni do sytuacji</w:t>
            </w:r>
          </w:p>
          <w:p w14:paraId="07E9D09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 xml:space="preserve">opisuje swoje </w:t>
            </w:r>
            <w:r w:rsidRPr="0011769D">
              <w:rPr>
                <w:rFonts w:ascii="Verdana" w:hAnsi="Verdana" w:cs="Calibri"/>
                <w:b w:val="0"/>
                <w:bCs w:val="0"/>
                <w:color w:val="000000"/>
                <w:sz w:val="16"/>
                <w:szCs w:val="16"/>
              </w:rPr>
              <w:lastRenderedPageBreak/>
              <w:t>doświadczenia związane z miejscami zakwaterowania, wyraża preferencje</w:t>
            </w:r>
            <w:r w:rsidRPr="0011769D">
              <w:rPr>
                <w:rFonts w:ascii="Verdana" w:hAnsi="Verdana"/>
                <w:b w:val="0"/>
                <w:bCs w:val="0"/>
                <w:sz w:val="16"/>
                <w:szCs w:val="16"/>
              </w:rPr>
              <w:t>, popełniając dość liczne błędy</w:t>
            </w:r>
          </w:p>
          <w:p w14:paraId="2FF5169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popełniając dość liczne błędy </w:t>
            </w:r>
            <w:r w:rsidRPr="0011769D">
              <w:rPr>
                <w:rFonts w:ascii="Verdana" w:hAnsi="Verdana" w:cs="Calibri"/>
                <w:b w:val="0"/>
                <w:bCs w:val="0"/>
                <w:color w:val="000000"/>
                <w:sz w:val="16"/>
                <w:szCs w:val="16"/>
              </w:rPr>
              <w:t>opisuje fotografie, wyraża i uzasadnia swoje opinie</w:t>
            </w:r>
          </w:p>
          <w:p w14:paraId="686F71FE"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w:t>
            </w:r>
            <w:r w:rsidRPr="0011769D">
              <w:rPr>
                <w:rFonts w:ascii="Verdana" w:hAnsi="Verdana"/>
                <w:b w:val="0"/>
                <w:bCs w:val="0"/>
                <w:sz w:val="16"/>
                <w:szCs w:val="16"/>
              </w:rPr>
              <w:t xml:space="preserve">popełniając dość liczne błędy </w:t>
            </w:r>
            <w:r w:rsidRPr="0011769D">
              <w:rPr>
                <w:rFonts w:ascii="Verdana" w:hAnsi="Verdana" w:cs="Times New Roman"/>
                <w:b w:val="0"/>
                <w:bCs w:val="0"/>
                <w:sz w:val="16"/>
                <w:szCs w:val="16"/>
              </w:rPr>
              <w:t>wyraża pewność, przypuszczenie i wątpliwość</w:t>
            </w:r>
          </w:p>
          <w:p w14:paraId="16751BC1"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stara się aktywnie </w:t>
            </w:r>
            <w:r w:rsidRPr="0011769D">
              <w:rPr>
                <w:rFonts w:ascii="Verdana" w:hAnsi="Verdana" w:cs="Times New Roman"/>
                <w:b w:val="0"/>
                <w:bCs w:val="0"/>
                <w:sz w:val="16"/>
                <w:szCs w:val="16"/>
              </w:rPr>
              <w:t>uczestniczyć w rozmowie, rozpoczyna, prowadzi i kończy rozmowę, podtrzymuje rozmowę w przypadku trudności w jej przebiegu, popełniając dość liczne błędy, uzyskuje i przekazuje informacje i wyjaśnienia, wyraża i uzasadnia swoje opinie, pyta o opinie rozmówcy</w:t>
            </w:r>
          </w:p>
          <w:p w14:paraId="25B685F8"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korzystając z podręcznika, </w:t>
            </w:r>
            <w:r w:rsidRPr="0011769D">
              <w:rPr>
                <w:rFonts w:ascii="Verdana" w:hAnsi="Verdana"/>
                <w:b w:val="0"/>
                <w:bCs w:val="0"/>
                <w:sz w:val="16"/>
                <w:szCs w:val="16"/>
              </w:rPr>
              <w:t>popełniając dość liczne błędy</w:t>
            </w:r>
            <w:r w:rsidRPr="0011769D">
              <w:rPr>
                <w:rFonts w:ascii="Verdana" w:hAnsi="Verdana" w:cs="Times New Roman"/>
                <w:b w:val="0"/>
                <w:bCs w:val="0"/>
                <w:sz w:val="16"/>
                <w:szCs w:val="16"/>
              </w:rPr>
              <w:t xml:space="preserve"> </w:t>
            </w:r>
            <w:r w:rsidRPr="0011769D">
              <w:rPr>
                <w:rFonts w:ascii="Verdana" w:hAnsi="Verdana" w:cs="Calibri"/>
                <w:b w:val="0"/>
                <w:bCs w:val="0"/>
                <w:color w:val="000000"/>
                <w:sz w:val="16"/>
                <w:szCs w:val="16"/>
              </w:rPr>
              <w:t>pisze wpis na forum, w którym dzieli się planami wyjazdowymi; opisuje uczucia; proponuje; wyraża i uzasadnia swoje opinie, przekazuje informacje i wyjaśnienia</w:t>
            </w:r>
            <w:r w:rsidRPr="0011769D">
              <w:rPr>
                <w:rFonts w:ascii="Verdana" w:hAnsi="Verdana"/>
                <w:b w:val="0"/>
                <w:bCs w:val="0"/>
                <w:sz w:val="16"/>
                <w:szCs w:val="16"/>
              </w:rPr>
              <w:t xml:space="preserve">; </w:t>
            </w:r>
            <w:r w:rsidRPr="0011769D">
              <w:rPr>
                <w:rFonts w:ascii="Verdana" w:hAnsi="Verdana" w:cs="Times New Roman"/>
                <w:b w:val="0"/>
                <w:bCs w:val="0"/>
                <w:sz w:val="16"/>
                <w:szCs w:val="16"/>
              </w:rPr>
              <w:t>stosuje odpowiednie zasady konstruowania tekstów; stosuje styl wypowiedzi adekwatny do sytuacji; stosuje zwroty i formy grzecznościowe</w:t>
            </w:r>
          </w:p>
          <w:p w14:paraId="663E402D"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korzystając z podręcznika popełniając dość liczne błędy pisze krótką </w:t>
            </w:r>
            <w:r w:rsidRPr="0011769D">
              <w:rPr>
                <w:rFonts w:ascii="Verdana" w:hAnsi="Verdana" w:cs="Calibri"/>
                <w:b w:val="0"/>
                <w:bCs w:val="0"/>
                <w:color w:val="000000"/>
                <w:sz w:val="16"/>
                <w:szCs w:val="16"/>
              </w:rPr>
              <w:t>rozprawkę, w której przedstawia swoje opinie</w:t>
            </w:r>
            <w:r w:rsidRPr="0011769D">
              <w:rPr>
                <w:rFonts w:ascii="Verdana" w:hAnsi="Verdana" w:cs="Times New Roman"/>
                <w:b w:val="0"/>
                <w:bCs w:val="0"/>
                <w:sz w:val="16"/>
                <w:szCs w:val="16"/>
              </w:rPr>
              <w:t>; stosuje odpowiednie zasady konstruowania tekstów; stosuje styl wypowiedzi adekwatny do sytuacji</w:t>
            </w:r>
          </w:p>
          <w:p w14:paraId="7D30EA51"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bCs/>
                <w:sz w:val="16"/>
                <w:szCs w:val="16"/>
              </w:rPr>
              <w:t>– częściowo bezbłędnie</w:t>
            </w:r>
            <w:r w:rsidRPr="0011769D">
              <w:rPr>
                <w:rFonts w:ascii="Verdana" w:hAnsi="Verdana" w:cs="Calibri"/>
                <w:bCs/>
                <w:color w:val="000000"/>
                <w:sz w:val="16"/>
                <w:szCs w:val="16"/>
              </w:rPr>
              <w:t xml:space="preserve"> przekazuje w języku obcym niektóre informacje sformułowane w języku polskim i obcym</w:t>
            </w:r>
          </w:p>
        </w:tc>
        <w:tc>
          <w:tcPr>
            <w:tcW w:w="0" w:type="auto"/>
          </w:tcPr>
          <w:p w14:paraId="589A1BD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na ogół właściwie reaguje na polecenia</w:t>
            </w:r>
          </w:p>
          <w:p w14:paraId="2B29D41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w większości poprawnie rozwiązuje zadania na słuchanie i czytanie ze zrozumieniem</w:t>
            </w:r>
          </w:p>
          <w:p w14:paraId="7EBAC59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bezbłędnie </w:t>
            </w:r>
            <w:r w:rsidRPr="0011769D">
              <w:rPr>
                <w:rFonts w:ascii="Verdana" w:hAnsi="Verdana" w:cs="Calibri"/>
                <w:b w:val="0"/>
                <w:bCs w:val="0"/>
                <w:color w:val="000000"/>
                <w:sz w:val="16"/>
                <w:szCs w:val="16"/>
              </w:rPr>
              <w:t>stosuje styl wypowiedzi odpowiedni do sytuacji</w:t>
            </w:r>
          </w:p>
          <w:p w14:paraId="5E3BB52E"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 xml:space="preserve">opisuje swoje </w:t>
            </w:r>
            <w:r w:rsidRPr="0011769D">
              <w:rPr>
                <w:rFonts w:ascii="Verdana" w:hAnsi="Verdana" w:cs="Calibri"/>
                <w:b w:val="0"/>
                <w:bCs w:val="0"/>
                <w:color w:val="000000"/>
                <w:sz w:val="16"/>
                <w:szCs w:val="16"/>
              </w:rPr>
              <w:lastRenderedPageBreak/>
              <w:t>doświadczenia związane z miejscami zakwaterowania, wyraża preferencje</w:t>
            </w:r>
            <w:r w:rsidRPr="0011769D">
              <w:rPr>
                <w:rFonts w:ascii="Verdana" w:hAnsi="Verdana"/>
                <w:b w:val="0"/>
                <w:bCs w:val="0"/>
                <w:sz w:val="16"/>
                <w:szCs w:val="16"/>
              </w:rPr>
              <w:t xml:space="preserve"> </w:t>
            </w:r>
          </w:p>
          <w:p w14:paraId="33A298E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poprawnie </w:t>
            </w:r>
            <w:r w:rsidRPr="0011769D">
              <w:rPr>
                <w:rFonts w:ascii="Verdana" w:hAnsi="Verdana" w:cs="Calibri"/>
                <w:b w:val="0"/>
                <w:bCs w:val="0"/>
                <w:color w:val="000000"/>
                <w:sz w:val="16"/>
                <w:szCs w:val="16"/>
              </w:rPr>
              <w:t>opisuje fotografie, wyraża i uzasadnia swoje opinie</w:t>
            </w:r>
          </w:p>
          <w:p w14:paraId="7FCFAA2E"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na ogół poprawnie wyraża pewność, przypuszczenie i wątpliwość</w:t>
            </w:r>
          </w:p>
          <w:p w14:paraId="5CC09AA0"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na ogół aktywnie </w:t>
            </w:r>
            <w:r w:rsidRPr="0011769D">
              <w:rPr>
                <w:rFonts w:ascii="Verdana" w:hAnsi="Verdana" w:cs="Times New Roman"/>
                <w:b w:val="0"/>
                <w:bCs w:val="0"/>
                <w:sz w:val="16"/>
                <w:szCs w:val="16"/>
              </w:rPr>
              <w:t>uczestniczy w rozmowie, rozpoczyna, prowadzi i kończy rozmowę, podtrzymuje rozmowę w przypadku trudności w jej przebiegu, w większości bezbłędnie uzyskuje i przekazuje informacje i wyjaśnienia, wyraża i uzasadnia swoje opinie, pyta o opinie rozmówcy</w:t>
            </w:r>
          </w:p>
          <w:p w14:paraId="63F8C5F6"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popełniając nieliczne błędy </w:t>
            </w:r>
            <w:r w:rsidRPr="0011769D">
              <w:rPr>
                <w:rFonts w:ascii="Verdana" w:hAnsi="Verdana" w:cs="Calibri"/>
                <w:b w:val="0"/>
                <w:bCs w:val="0"/>
                <w:color w:val="000000"/>
                <w:sz w:val="16"/>
                <w:szCs w:val="16"/>
              </w:rPr>
              <w:t>pisze wpis na forum, w którym dzieli się planami wyjazdowymi; opisuje uczucia; proponuje; wyraża i uzasadnia swoje opinie, przekazuje informacje i wyjaśnienia</w:t>
            </w:r>
            <w:r w:rsidRPr="0011769D">
              <w:rPr>
                <w:rFonts w:ascii="Verdana" w:hAnsi="Verdana"/>
                <w:b w:val="0"/>
                <w:bCs w:val="0"/>
                <w:sz w:val="16"/>
                <w:szCs w:val="16"/>
              </w:rPr>
              <w:t xml:space="preserve">; </w:t>
            </w:r>
            <w:r w:rsidRPr="0011769D">
              <w:rPr>
                <w:rFonts w:ascii="Verdana" w:hAnsi="Verdana" w:cs="Times New Roman"/>
                <w:b w:val="0"/>
                <w:bCs w:val="0"/>
                <w:sz w:val="16"/>
                <w:szCs w:val="16"/>
              </w:rPr>
              <w:t>stosuje odpowiednie zasady konstruowania tekstów; stosuje styl wypowiedzi adekwatny do sytuacji; stosuje zwroty i formy grzecznościowe</w:t>
            </w:r>
          </w:p>
          <w:p w14:paraId="59CF6667"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popełniając nieliczne błędy pisze </w:t>
            </w:r>
            <w:r w:rsidRPr="0011769D">
              <w:rPr>
                <w:rFonts w:ascii="Verdana" w:hAnsi="Verdana" w:cs="Calibri"/>
                <w:b w:val="0"/>
                <w:bCs w:val="0"/>
                <w:color w:val="000000"/>
                <w:sz w:val="16"/>
                <w:szCs w:val="16"/>
              </w:rPr>
              <w:t>rozprawkę, w której przedstawia swoje opinie</w:t>
            </w:r>
            <w:r w:rsidRPr="0011769D">
              <w:rPr>
                <w:rFonts w:ascii="Verdana" w:hAnsi="Verdana" w:cs="Times New Roman"/>
                <w:b w:val="0"/>
                <w:bCs w:val="0"/>
                <w:sz w:val="16"/>
                <w:szCs w:val="16"/>
              </w:rPr>
              <w:t>; stosuje odpowiednie zasady konstruowania tekstów; stosuje styl wypowiedzi adekwatny do sytuacji</w:t>
            </w:r>
          </w:p>
          <w:p w14:paraId="049856D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na ogół bezbłędnie</w:t>
            </w:r>
            <w:r w:rsidRPr="0011769D">
              <w:rPr>
                <w:rFonts w:ascii="Verdana" w:hAnsi="Verdana" w:cs="Calibri"/>
                <w:b w:val="0"/>
                <w:bCs w:val="0"/>
                <w:color w:val="000000"/>
                <w:sz w:val="16"/>
                <w:szCs w:val="16"/>
              </w:rPr>
              <w:t xml:space="preserve"> przekazuje w języku obcym informacje sformułowane w języku polskim i obcym</w:t>
            </w:r>
          </w:p>
        </w:tc>
        <w:tc>
          <w:tcPr>
            <w:tcW w:w="0" w:type="auto"/>
          </w:tcPr>
          <w:p w14:paraId="6347116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właściwie reaguje na polecenia</w:t>
            </w:r>
          </w:p>
          <w:p w14:paraId="38744E5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rozwiązuje wszystkie zadania na słuchanie i czytanie ze zrozumieniem</w:t>
            </w:r>
          </w:p>
          <w:p w14:paraId="60EE9EA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bezbłędnie </w:t>
            </w:r>
            <w:r w:rsidRPr="0011769D">
              <w:rPr>
                <w:rFonts w:ascii="Verdana" w:hAnsi="Verdana" w:cs="Calibri"/>
                <w:b w:val="0"/>
                <w:bCs w:val="0"/>
                <w:color w:val="000000"/>
                <w:sz w:val="16"/>
                <w:szCs w:val="16"/>
              </w:rPr>
              <w:t>stosuje styl wypowiedzi odpowiedni do sytuacji</w:t>
            </w:r>
          </w:p>
          <w:p w14:paraId="3D4A0D5E"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w:t>
            </w:r>
            <w:r w:rsidRPr="0011769D">
              <w:rPr>
                <w:rFonts w:ascii="Verdana" w:hAnsi="Verdana"/>
                <w:b w:val="0"/>
                <w:bCs w:val="0"/>
                <w:sz w:val="16"/>
                <w:szCs w:val="16"/>
              </w:rPr>
              <w:lastRenderedPageBreak/>
              <w:t xml:space="preserve">szczegółowo </w:t>
            </w:r>
            <w:r w:rsidRPr="0011769D">
              <w:rPr>
                <w:rFonts w:ascii="Verdana" w:hAnsi="Verdana" w:cs="Calibri"/>
                <w:b w:val="0"/>
                <w:bCs w:val="0"/>
                <w:color w:val="000000"/>
                <w:sz w:val="16"/>
                <w:szCs w:val="16"/>
              </w:rPr>
              <w:t>opisuje swoje doświadczenia związane z miejscami zakwaterowania, wyraża preferencje</w:t>
            </w:r>
            <w:r w:rsidRPr="0011769D">
              <w:rPr>
                <w:rFonts w:ascii="Verdana" w:hAnsi="Verdana"/>
                <w:b w:val="0"/>
                <w:bCs w:val="0"/>
                <w:sz w:val="16"/>
                <w:szCs w:val="16"/>
              </w:rPr>
              <w:t xml:space="preserve"> </w:t>
            </w:r>
          </w:p>
          <w:p w14:paraId="5CEFA3A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szczegółowo i bezbłędnie </w:t>
            </w:r>
            <w:r w:rsidRPr="0011769D">
              <w:rPr>
                <w:rFonts w:ascii="Verdana" w:hAnsi="Verdana" w:cs="Calibri"/>
                <w:b w:val="0"/>
                <w:bCs w:val="0"/>
                <w:color w:val="000000"/>
                <w:sz w:val="16"/>
                <w:szCs w:val="16"/>
              </w:rPr>
              <w:t>opisuje fotografie, wyraża i uzasadnia swoje opinie</w:t>
            </w:r>
          </w:p>
          <w:p w14:paraId="7066ACC3"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bezbłędnie wyraża pewność, przypuszczenie i wątpliwość</w:t>
            </w:r>
          </w:p>
          <w:p w14:paraId="2DFEA648"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aktywnie </w:t>
            </w:r>
            <w:r w:rsidRPr="0011769D">
              <w:rPr>
                <w:rFonts w:ascii="Verdana" w:hAnsi="Verdana" w:cs="Times New Roman"/>
                <w:b w:val="0"/>
                <w:bCs w:val="0"/>
                <w:sz w:val="16"/>
                <w:szCs w:val="16"/>
              </w:rPr>
              <w:t>uczestniczy w rozmowie, rozpoczyna, prowadzi i kończy rozmowę, podtrzymuje rozmowę w przypadku trudności w jej przebiegu, bezbłędnie uzyskuje i przekazuje informacje i wyjaśnienia, wyraża i uzasadnia swoje opinie, pyta o opinie rozmówcy</w:t>
            </w:r>
          </w:p>
          <w:p w14:paraId="1D3DF24C"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samodzielnie i </w:t>
            </w:r>
            <w:r w:rsidRPr="0011769D">
              <w:rPr>
                <w:rFonts w:ascii="Verdana" w:hAnsi="Verdana"/>
                <w:b w:val="0"/>
                <w:bCs w:val="0"/>
                <w:sz w:val="16"/>
                <w:szCs w:val="16"/>
              </w:rPr>
              <w:t>bezbłędnie</w:t>
            </w:r>
            <w:r w:rsidRPr="0011769D">
              <w:rPr>
                <w:rFonts w:ascii="Verdana" w:hAnsi="Verdana" w:cs="Times New Roman"/>
                <w:b w:val="0"/>
                <w:bCs w:val="0"/>
                <w:sz w:val="16"/>
                <w:szCs w:val="16"/>
              </w:rPr>
              <w:t xml:space="preserve"> </w:t>
            </w:r>
            <w:r w:rsidRPr="0011769D">
              <w:rPr>
                <w:rFonts w:ascii="Verdana" w:hAnsi="Verdana" w:cs="Calibri"/>
                <w:b w:val="0"/>
                <w:bCs w:val="0"/>
                <w:color w:val="000000"/>
                <w:sz w:val="16"/>
                <w:szCs w:val="16"/>
              </w:rPr>
              <w:t>pisze wpis na forum, w którym dzieli się planami wyjazdowymi; szczegółowo opisuje uczucia; proponuje; wyraża i uzasadnia swoje opinie, przekazuje informacje i wyjaśnienia</w:t>
            </w:r>
            <w:r w:rsidRPr="0011769D">
              <w:rPr>
                <w:rFonts w:ascii="Verdana" w:hAnsi="Verdana"/>
                <w:b w:val="0"/>
                <w:bCs w:val="0"/>
                <w:sz w:val="16"/>
                <w:szCs w:val="16"/>
              </w:rPr>
              <w:t xml:space="preserve">; </w:t>
            </w:r>
            <w:r w:rsidRPr="0011769D">
              <w:rPr>
                <w:rFonts w:ascii="Verdana" w:hAnsi="Verdana" w:cs="Times New Roman"/>
                <w:b w:val="0"/>
                <w:bCs w:val="0"/>
                <w:sz w:val="16"/>
                <w:szCs w:val="16"/>
              </w:rPr>
              <w:t>stosuje odpowiednie zasady konstruowania tekstów; stosuje styl wypowiedzi adekwatny do sytuacji; stosuje zwroty i formy grzecznościowe</w:t>
            </w:r>
          </w:p>
          <w:p w14:paraId="6C8514CA"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samodzielnie i </w:t>
            </w:r>
            <w:r w:rsidRPr="0011769D">
              <w:rPr>
                <w:rFonts w:ascii="Verdana" w:hAnsi="Verdana"/>
                <w:b w:val="0"/>
                <w:bCs w:val="0"/>
                <w:sz w:val="16"/>
                <w:szCs w:val="16"/>
              </w:rPr>
              <w:t>bezbłędnie</w:t>
            </w:r>
            <w:r w:rsidRPr="0011769D">
              <w:rPr>
                <w:rFonts w:ascii="Verdana" w:hAnsi="Verdana" w:cs="Times New Roman"/>
                <w:b w:val="0"/>
                <w:bCs w:val="0"/>
                <w:sz w:val="16"/>
                <w:szCs w:val="16"/>
              </w:rPr>
              <w:t xml:space="preserve"> pisze </w:t>
            </w:r>
            <w:r w:rsidRPr="0011769D">
              <w:rPr>
                <w:rFonts w:ascii="Verdana" w:hAnsi="Verdana" w:cs="Calibri"/>
                <w:b w:val="0"/>
                <w:bCs w:val="0"/>
                <w:color w:val="000000"/>
                <w:sz w:val="16"/>
                <w:szCs w:val="16"/>
              </w:rPr>
              <w:t>rozprawkę, w której szczegółowo przedstawia swoje opinie</w:t>
            </w:r>
            <w:r w:rsidRPr="0011769D">
              <w:rPr>
                <w:rFonts w:ascii="Verdana" w:hAnsi="Verdana" w:cs="Times New Roman"/>
                <w:b w:val="0"/>
                <w:bCs w:val="0"/>
                <w:sz w:val="16"/>
                <w:szCs w:val="16"/>
              </w:rPr>
              <w:t>; stosuje odpowiednie zasady konstruowania tekstów; stosuje styl wypowiedzi adekwatny do sytuacji</w:t>
            </w:r>
          </w:p>
          <w:p w14:paraId="487B78A7"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bezbłędnie</w:t>
            </w:r>
            <w:r w:rsidRPr="0011769D">
              <w:rPr>
                <w:rFonts w:ascii="Verdana" w:hAnsi="Verdana" w:cs="Calibri"/>
                <w:b w:val="0"/>
                <w:bCs w:val="0"/>
                <w:color w:val="000000"/>
                <w:sz w:val="16"/>
                <w:szCs w:val="16"/>
              </w:rPr>
              <w:t xml:space="preserve"> przekazuje w języku obcym wszystkie informacje sformułowane w języku polskim i obcym</w:t>
            </w:r>
          </w:p>
        </w:tc>
      </w:tr>
      <w:tr w:rsidR="00572BCA" w:rsidRPr="0011769D" w14:paraId="379DB799"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2E2AB63B" w14:textId="77777777" w:rsidR="00572BCA" w:rsidRPr="0011769D" w:rsidRDefault="00572BCA" w:rsidP="00F65C6B">
            <w:pPr>
              <w:pStyle w:val="NormalnyWeb"/>
              <w:rPr>
                <w:rFonts w:ascii="Verdana" w:hAnsi="Verdana"/>
                <w:b/>
                <w:sz w:val="16"/>
                <w:szCs w:val="16"/>
              </w:rPr>
            </w:pPr>
            <w:r w:rsidRPr="0011769D">
              <w:rPr>
                <w:rFonts w:ascii="Verdana" w:hAnsi="Verdana"/>
                <w:b/>
                <w:sz w:val="16"/>
                <w:szCs w:val="16"/>
              </w:rPr>
              <w:lastRenderedPageBreak/>
              <w:t>Kultura</w:t>
            </w:r>
          </w:p>
        </w:tc>
      </w:tr>
      <w:tr w:rsidR="00572BCA" w:rsidRPr="0011769D" w14:paraId="1BC384F7" w14:textId="77777777" w:rsidTr="00F65C6B">
        <w:tc>
          <w:tcPr>
            <w:tcW w:w="0" w:type="auto"/>
            <w:shd w:val="clear" w:color="auto" w:fill="D9D9D9"/>
          </w:tcPr>
          <w:p w14:paraId="38992AF8"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br w:type="page"/>
            </w:r>
          </w:p>
          <w:p w14:paraId="67124362"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t>OCENA</w:t>
            </w:r>
          </w:p>
          <w:p w14:paraId="42AFF7E5" w14:textId="77777777" w:rsidR="00572BCA" w:rsidRPr="0011769D" w:rsidRDefault="00572BCA" w:rsidP="00F65C6B">
            <w:pPr>
              <w:pStyle w:val="NormalnyWeb"/>
              <w:spacing w:before="0" w:beforeAutospacing="0" w:after="0"/>
              <w:rPr>
                <w:rFonts w:ascii="Verdana" w:hAnsi="Verdana"/>
                <w:b/>
                <w:sz w:val="16"/>
                <w:szCs w:val="16"/>
              </w:rPr>
            </w:pPr>
          </w:p>
        </w:tc>
        <w:tc>
          <w:tcPr>
            <w:tcW w:w="0" w:type="auto"/>
          </w:tcPr>
          <w:p w14:paraId="73C5D83E"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0805AA61"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DOPUSZCZAJĄCA</w:t>
            </w:r>
          </w:p>
        </w:tc>
        <w:tc>
          <w:tcPr>
            <w:tcW w:w="0" w:type="auto"/>
            <w:shd w:val="clear" w:color="auto" w:fill="99CCFF"/>
          </w:tcPr>
          <w:p w14:paraId="5C65F56C"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4E851430"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DOSTATECZNA</w:t>
            </w:r>
          </w:p>
        </w:tc>
        <w:tc>
          <w:tcPr>
            <w:tcW w:w="0" w:type="auto"/>
          </w:tcPr>
          <w:p w14:paraId="62645B1D"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3F085408"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DOBRA</w:t>
            </w:r>
          </w:p>
        </w:tc>
        <w:tc>
          <w:tcPr>
            <w:tcW w:w="0" w:type="auto"/>
            <w:shd w:val="clear" w:color="auto" w:fill="99CCFF"/>
          </w:tcPr>
          <w:p w14:paraId="3D8C9158"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54B0C006"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BARDZO DOBRA</w:t>
            </w:r>
          </w:p>
        </w:tc>
      </w:tr>
      <w:tr w:rsidR="00572BCA" w:rsidRPr="0011769D" w14:paraId="3136EC8D" w14:textId="77777777" w:rsidTr="00F65C6B">
        <w:tc>
          <w:tcPr>
            <w:tcW w:w="0" w:type="auto"/>
            <w:shd w:val="clear" w:color="auto" w:fill="D9D9D9"/>
          </w:tcPr>
          <w:p w14:paraId="36D0C8F4" w14:textId="77777777" w:rsidR="00572BCA" w:rsidRPr="0011769D" w:rsidRDefault="00572BCA" w:rsidP="00F65C6B">
            <w:pPr>
              <w:pStyle w:val="Zawartotabeli"/>
              <w:rPr>
                <w:rFonts w:ascii="Verdana" w:hAnsi="Verdana"/>
                <w:sz w:val="16"/>
                <w:szCs w:val="16"/>
              </w:rPr>
            </w:pPr>
          </w:p>
          <w:p w14:paraId="02BA0E96" w14:textId="77777777" w:rsidR="00572BCA" w:rsidRPr="0011769D" w:rsidRDefault="00572BCA" w:rsidP="00F65C6B">
            <w:pPr>
              <w:pStyle w:val="Zawartotabeli"/>
              <w:rPr>
                <w:rFonts w:ascii="Verdana" w:hAnsi="Verdana"/>
                <w:sz w:val="16"/>
                <w:szCs w:val="16"/>
              </w:rPr>
            </w:pPr>
          </w:p>
        </w:tc>
        <w:tc>
          <w:tcPr>
            <w:tcW w:w="0" w:type="auto"/>
          </w:tcPr>
          <w:p w14:paraId="36CE5115"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NISKI STOPIEŃ SPEŁNIENIA WYMAGAŃ EDUKACYJNYCH</w:t>
            </w:r>
          </w:p>
        </w:tc>
        <w:tc>
          <w:tcPr>
            <w:tcW w:w="0" w:type="auto"/>
            <w:shd w:val="clear" w:color="auto" w:fill="99CCFF"/>
          </w:tcPr>
          <w:p w14:paraId="24095C23"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PODSTAWOWY STOPIEŃ SPEŁNIENIA WYMAGAŃ EDUKACYJNYCH</w:t>
            </w:r>
          </w:p>
        </w:tc>
        <w:tc>
          <w:tcPr>
            <w:tcW w:w="0" w:type="auto"/>
          </w:tcPr>
          <w:p w14:paraId="16207C77"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ŚREDNI STOPIEŃ SPEŁNIENIA WYMAGAŃ</w:t>
            </w:r>
          </w:p>
          <w:p w14:paraId="77539B39"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EDUKACYJNYCH</w:t>
            </w:r>
          </w:p>
        </w:tc>
        <w:tc>
          <w:tcPr>
            <w:tcW w:w="0" w:type="auto"/>
            <w:shd w:val="clear" w:color="auto" w:fill="99CCFF"/>
          </w:tcPr>
          <w:p w14:paraId="5D76CA2C"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WYSOKI STOPIEŃ SPEŁNIANIA WYMAGAŃ EDUKACYJNYCH</w:t>
            </w:r>
          </w:p>
        </w:tc>
      </w:tr>
      <w:tr w:rsidR="00572BCA" w:rsidRPr="0011769D" w14:paraId="45829357" w14:textId="77777777" w:rsidTr="00F65C6B">
        <w:tc>
          <w:tcPr>
            <w:tcW w:w="0" w:type="auto"/>
            <w:vMerge w:val="restart"/>
            <w:shd w:val="clear" w:color="auto" w:fill="D9D9D9"/>
          </w:tcPr>
          <w:p w14:paraId="231DACA6" w14:textId="77777777" w:rsidR="00572BCA" w:rsidRPr="0011769D" w:rsidRDefault="00572BCA" w:rsidP="00F65C6B">
            <w:pPr>
              <w:pStyle w:val="NormalnyWeb"/>
              <w:spacing w:before="0" w:beforeAutospacing="0" w:after="0"/>
              <w:rPr>
                <w:rFonts w:ascii="Verdana" w:hAnsi="Verdana"/>
                <w:b/>
                <w:color w:val="000000"/>
                <w:sz w:val="16"/>
                <w:szCs w:val="16"/>
              </w:rPr>
            </w:pPr>
            <w:r w:rsidRPr="0011769D">
              <w:rPr>
                <w:rFonts w:ascii="Verdana" w:hAnsi="Verdana"/>
                <w:b/>
                <w:color w:val="000000"/>
                <w:sz w:val="16"/>
                <w:szCs w:val="16"/>
              </w:rPr>
              <w:t>WIEDZA:</w:t>
            </w:r>
          </w:p>
          <w:p w14:paraId="44752476"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Znajomość środków językowych</w:t>
            </w:r>
          </w:p>
        </w:tc>
        <w:tc>
          <w:tcPr>
            <w:tcW w:w="0" w:type="auto"/>
          </w:tcPr>
          <w:p w14:paraId="5D0499A2"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kilka podstawowych wyrazów i zwrotów.</w:t>
            </w:r>
          </w:p>
        </w:tc>
        <w:tc>
          <w:tcPr>
            <w:tcW w:w="0" w:type="auto"/>
          </w:tcPr>
          <w:p w14:paraId="1486C2BB"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część poznanych wyrazów oraz zwrotów.</w:t>
            </w:r>
          </w:p>
        </w:tc>
        <w:tc>
          <w:tcPr>
            <w:tcW w:w="0" w:type="auto"/>
          </w:tcPr>
          <w:p w14:paraId="10E94279"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większość poznanych wyrazów oraz zwrotów.</w:t>
            </w:r>
          </w:p>
        </w:tc>
        <w:tc>
          <w:tcPr>
            <w:tcW w:w="0" w:type="auto"/>
          </w:tcPr>
          <w:p w14:paraId="5FA7DAD2"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wszystkie poznane wyrazy oraz zwroty.</w:t>
            </w:r>
          </w:p>
        </w:tc>
      </w:tr>
      <w:tr w:rsidR="00572BCA" w:rsidRPr="0011769D" w14:paraId="79CC88B6" w14:textId="77777777" w:rsidTr="00F65C6B">
        <w:tc>
          <w:tcPr>
            <w:tcW w:w="0" w:type="auto"/>
            <w:vMerge/>
            <w:shd w:val="clear" w:color="auto" w:fill="D9D9D9"/>
          </w:tcPr>
          <w:p w14:paraId="3D5B3D68" w14:textId="77777777" w:rsidR="00572BCA" w:rsidRPr="0011769D" w:rsidRDefault="00572BCA" w:rsidP="00F65C6B">
            <w:pPr>
              <w:rPr>
                <w:rFonts w:ascii="Verdana" w:hAnsi="Verdana"/>
                <w:sz w:val="16"/>
                <w:szCs w:val="16"/>
              </w:rPr>
            </w:pPr>
          </w:p>
        </w:tc>
        <w:tc>
          <w:tcPr>
            <w:tcW w:w="0" w:type="auto"/>
          </w:tcPr>
          <w:p w14:paraId="704F9F96"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niewielkim stopniu stosuje poznane struktury gramatyczne w zadaniach językowych. Popełnia liczne błędy:</w:t>
            </w:r>
          </w:p>
        </w:tc>
        <w:tc>
          <w:tcPr>
            <w:tcW w:w="0" w:type="auto"/>
          </w:tcPr>
          <w:p w14:paraId="39AA3168"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Częściowo poprawnie stosuje poznane struktury gramatyczne w zadaniach językowych i własnych wypowiedziach:</w:t>
            </w:r>
          </w:p>
        </w:tc>
        <w:tc>
          <w:tcPr>
            <w:tcW w:w="0" w:type="auto"/>
          </w:tcPr>
          <w:p w14:paraId="51363C9F"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większości poprawnie stosuje poznane struktury gramatyczne w zadaniach językowych i własnych wypowiedziach:</w:t>
            </w:r>
          </w:p>
        </w:tc>
        <w:tc>
          <w:tcPr>
            <w:tcW w:w="0" w:type="auto"/>
          </w:tcPr>
          <w:p w14:paraId="28C0716F"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Poprawnie stosuje poznane struktury gramatyczne w zadaniach językowych i własnych wypowiedziach:</w:t>
            </w:r>
          </w:p>
        </w:tc>
      </w:tr>
      <w:tr w:rsidR="00572BCA" w:rsidRPr="0011769D" w14:paraId="06983787" w14:textId="77777777" w:rsidTr="00F65C6B">
        <w:tc>
          <w:tcPr>
            <w:tcW w:w="0" w:type="auto"/>
            <w:vMerge/>
            <w:shd w:val="clear" w:color="auto" w:fill="D9D9D9"/>
          </w:tcPr>
          <w:p w14:paraId="36A5A2B5" w14:textId="77777777" w:rsidR="00572BCA" w:rsidRPr="0011769D" w:rsidRDefault="00572BCA" w:rsidP="00F65C6B">
            <w:pPr>
              <w:rPr>
                <w:rFonts w:ascii="Verdana" w:hAnsi="Verdana"/>
                <w:sz w:val="16"/>
                <w:szCs w:val="16"/>
              </w:rPr>
            </w:pPr>
          </w:p>
        </w:tc>
        <w:tc>
          <w:tcPr>
            <w:tcW w:w="0" w:type="auto"/>
            <w:gridSpan w:val="4"/>
          </w:tcPr>
          <w:p w14:paraId="0B5FC583" w14:textId="77777777" w:rsidR="00572BCA" w:rsidRPr="0011769D" w:rsidRDefault="00572BCA" w:rsidP="00572BCA">
            <w:pPr>
              <w:pStyle w:val="NormalnyWeb"/>
              <w:numPr>
                <w:ilvl w:val="0"/>
                <w:numId w:val="57"/>
              </w:numPr>
              <w:spacing w:before="0" w:beforeAutospacing="0" w:after="0"/>
              <w:rPr>
                <w:rFonts w:ascii="Verdana" w:hAnsi="Verdana" w:cs="Calibri"/>
                <w:color w:val="000000"/>
                <w:sz w:val="16"/>
                <w:szCs w:val="16"/>
              </w:rPr>
            </w:pPr>
            <w:r w:rsidRPr="0011769D">
              <w:rPr>
                <w:rFonts w:ascii="Verdana" w:hAnsi="Verdana"/>
                <w:color w:val="000000"/>
                <w:sz w:val="16"/>
                <w:szCs w:val="16"/>
              </w:rPr>
              <w:t xml:space="preserve">słownictwo z działu </w:t>
            </w:r>
            <w:r w:rsidRPr="0011769D">
              <w:rPr>
                <w:rFonts w:ascii="Verdana" w:hAnsi="Verdana"/>
                <w:i/>
                <w:color w:val="000000"/>
                <w:sz w:val="16"/>
                <w:szCs w:val="16"/>
              </w:rPr>
              <w:t xml:space="preserve">kultura </w:t>
            </w:r>
          </w:p>
          <w:p w14:paraId="7428D833" w14:textId="77777777" w:rsidR="00572BCA" w:rsidRPr="0011769D" w:rsidRDefault="00572BCA" w:rsidP="00572BCA">
            <w:pPr>
              <w:pStyle w:val="NormalnyWeb"/>
              <w:numPr>
                <w:ilvl w:val="0"/>
                <w:numId w:val="57"/>
              </w:numPr>
              <w:spacing w:before="0" w:beforeAutospacing="0" w:after="0"/>
              <w:rPr>
                <w:rFonts w:ascii="Verdana" w:hAnsi="Verdana" w:cs="Calibri"/>
                <w:color w:val="000000"/>
                <w:sz w:val="16"/>
                <w:szCs w:val="16"/>
              </w:rPr>
            </w:pPr>
            <w:r w:rsidRPr="0011769D">
              <w:rPr>
                <w:rFonts w:ascii="Verdana" w:hAnsi="Verdana"/>
                <w:sz w:val="16"/>
                <w:szCs w:val="16"/>
              </w:rPr>
              <w:t>strona bierna</w:t>
            </w:r>
          </w:p>
          <w:p w14:paraId="5DFB23C5" w14:textId="77777777" w:rsidR="00572BCA" w:rsidRPr="0011769D" w:rsidRDefault="00572BCA" w:rsidP="00572BCA">
            <w:pPr>
              <w:pStyle w:val="NormalnyWeb"/>
              <w:numPr>
                <w:ilvl w:val="0"/>
                <w:numId w:val="57"/>
              </w:numPr>
              <w:spacing w:before="0" w:beforeAutospacing="0" w:after="0"/>
              <w:rPr>
                <w:rFonts w:ascii="Verdana" w:hAnsi="Verdana" w:cs="Calibri"/>
                <w:color w:val="000000"/>
                <w:sz w:val="16"/>
                <w:szCs w:val="16"/>
              </w:rPr>
            </w:pPr>
            <w:r w:rsidRPr="0011769D">
              <w:rPr>
                <w:rFonts w:ascii="Verdana" w:hAnsi="Verdana" w:cs="Calibri"/>
                <w:color w:val="000000"/>
                <w:sz w:val="16"/>
                <w:szCs w:val="16"/>
              </w:rPr>
              <w:t xml:space="preserve">konstrukcja </w:t>
            </w:r>
            <w:proofErr w:type="spellStart"/>
            <w:r w:rsidRPr="0011769D">
              <w:rPr>
                <w:rFonts w:ascii="Verdana" w:hAnsi="Verdana" w:cs="Calibri"/>
                <w:i/>
                <w:iCs/>
                <w:color w:val="000000"/>
                <w:sz w:val="16"/>
                <w:szCs w:val="16"/>
              </w:rPr>
              <w:t>have</w:t>
            </w:r>
            <w:proofErr w:type="spellEnd"/>
            <w:r w:rsidRPr="0011769D">
              <w:rPr>
                <w:rFonts w:ascii="Verdana" w:hAnsi="Verdana" w:cs="Calibri"/>
                <w:i/>
                <w:iCs/>
                <w:color w:val="000000"/>
                <w:sz w:val="16"/>
                <w:szCs w:val="16"/>
              </w:rPr>
              <w:t xml:space="preserve"> </w:t>
            </w:r>
            <w:proofErr w:type="spellStart"/>
            <w:r w:rsidRPr="0011769D">
              <w:rPr>
                <w:rFonts w:ascii="Verdana" w:hAnsi="Verdana" w:cs="Calibri"/>
                <w:i/>
                <w:iCs/>
                <w:color w:val="000000"/>
                <w:sz w:val="16"/>
                <w:szCs w:val="16"/>
              </w:rPr>
              <w:t>something</w:t>
            </w:r>
            <w:proofErr w:type="spellEnd"/>
            <w:r w:rsidRPr="0011769D">
              <w:rPr>
                <w:rFonts w:ascii="Verdana" w:hAnsi="Verdana" w:cs="Calibri"/>
                <w:i/>
                <w:iCs/>
                <w:color w:val="000000"/>
                <w:sz w:val="16"/>
                <w:szCs w:val="16"/>
              </w:rPr>
              <w:t xml:space="preserve"> </w:t>
            </w:r>
            <w:proofErr w:type="spellStart"/>
            <w:r w:rsidRPr="0011769D">
              <w:rPr>
                <w:rFonts w:ascii="Verdana" w:hAnsi="Verdana" w:cs="Calibri"/>
                <w:i/>
                <w:iCs/>
                <w:color w:val="000000"/>
                <w:sz w:val="16"/>
                <w:szCs w:val="16"/>
              </w:rPr>
              <w:t>done</w:t>
            </w:r>
            <w:proofErr w:type="spellEnd"/>
          </w:p>
        </w:tc>
      </w:tr>
      <w:tr w:rsidR="00572BCA" w:rsidRPr="0011769D" w14:paraId="75A3016B" w14:textId="77777777" w:rsidTr="00F65C6B">
        <w:tc>
          <w:tcPr>
            <w:tcW w:w="0" w:type="auto"/>
            <w:shd w:val="clear" w:color="auto" w:fill="D9D9D9"/>
          </w:tcPr>
          <w:p w14:paraId="1896EC4B"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color w:val="000000"/>
                <w:sz w:val="16"/>
                <w:szCs w:val="16"/>
              </w:rPr>
              <w:t>UMIEJĘTNOŚCI</w:t>
            </w:r>
          </w:p>
        </w:tc>
        <w:tc>
          <w:tcPr>
            <w:tcW w:w="0" w:type="auto"/>
          </w:tcPr>
          <w:p w14:paraId="70F3C03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często niewłaściwie reaguje na polecenia</w:t>
            </w:r>
          </w:p>
          <w:p w14:paraId="5221654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częściowo poprawnie rozwiązuje niektóre zadania na słuchanie i czytanie ze zrozumieniem</w:t>
            </w:r>
          </w:p>
          <w:p w14:paraId="66364AD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bardzo prostymi zdaniami, zdawkowo </w:t>
            </w:r>
            <w:r w:rsidRPr="0011769D">
              <w:rPr>
                <w:rFonts w:ascii="Verdana" w:hAnsi="Verdana" w:cs="Calibri"/>
                <w:b w:val="0"/>
                <w:bCs w:val="0"/>
                <w:color w:val="000000"/>
                <w:sz w:val="16"/>
                <w:szCs w:val="16"/>
              </w:rPr>
              <w:t>opowiada o swoich doświadczeniach związanych z uczestnictwem w kulturze, popełniając liczne błędy</w:t>
            </w:r>
            <w:r w:rsidRPr="0011769D">
              <w:rPr>
                <w:rFonts w:ascii="Verdana" w:hAnsi="Verdana"/>
                <w:b w:val="0"/>
                <w:bCs w:val="0"/>
                <w:sz w:val="16"/>
                <w:szCs w:val="16"/>
              </w:rPr>
              <w:t xml:space="preserve"> </w:t>
            </w:r>
          </w:p>
          <w:p w14:paraId="4BE257A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w:t>
            </w:r>
            <w:r w:rsidRPr="0011769D">
              <w:rPr>
                <w:rFonts w:ascii="Verdana" w:hAnsi="Verdana" w:cs="Calibri"/>
                <w:b w:val="0"/>
                <w:bCs w:val="0"/>
                <w:color w:val="000000"/>
                <w:sz w:val="16"/>
                <w:szCs w:val="16"/>
              </w:rPr>
              <w:t>popełniając liczne błędy,</w:t>
            </w:r>
            <w:r w:rsidRPr="0011769D">
              <w:rPr>
                <w:rFonts w:ascii="Verdana" w:hAnsi="Verdana"/>
                <w:b w:val="0"/>
                <w:bCs w:val="0"/>
                <w:sz w:val="16"/>
                <w:szCs w:val="16"/>
              </w:rPr>
              <w:t xml:space="preserve"> zdawkowo</w:t>
            </w:r>
          </w:p>
          <w:p w14:paraId="454A5074"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cs="Calibri"/>
                <w:b w:val="0"/>
                <w:bCs w:val="0"/>
                <w:color w:val="000000"/>
                <w:sz w:val="16"/>
                <w:szCs w:val="16"/>
              </w:rPr>
              <w:t>wyraża i uzasadnia swoje opinie</w:t>
            </w:r>
          </w:p>
          <w:p w14:paraId="4EFD4C5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prostymi zdaniami</w:t>
            </w:r>
            <w:r w:rsidRPr="0011769D">
              <w:rPr>
                <w:rFonts w:ascii="Verdana" w:hAnsi="Verdana" w:cs="Calibri"/>
                <w:b w:val="0"/>
                <w:bCs w:val="0"/>
                <w:color w:val="000000"/>
                <w:sz w:val="16"/>
                <w:szCs w:val="16"/>
              </w:rPr>
              <w:t xml:space="preserve"> opisuje fotografie, popełniając liczne błędy</w:t>
            </w:r>
            <w:r w:rsidRPr="0011769D">
              <w:rPr>
                <w:rFonts w:ascii="Verdana" w:hAnsi="Verdana"/>
                <w:b w:val="0"/>
                <w:bCs w:val="0"/>
                <w:sz w:val="16"/>
                <w:szCs w:val="16"/>
              </w:rPr>
              <w:t xml:space="preserve"> </w:t>
            </w:r>
          </w:p>
          <w:p w14:paraId="66670D35" w14:textId="77777777" w:rsidR="00572BCA" w:rsidRPr="0011769D" w:rsidRDefault="00572BCA" w:rsidP="00F65C6B">
            <w:pPr>
              <w:pStyle w:val="Domynie"/>
              <w:rPr>
                <w:rFonts w:ascii="Verdana" w:hAnsi="Verdana"/>
                <w:b w:val="0"/>
                <w:bCs w:val="0"/>
                <w:sz w:val="16"/>
                <w:szCs w:val="16"/>
              </w:rPr>
            </w:pPr>
            <w:r w:rsidRPr="0011769D">
              <w:rPr>
                <w:rFonts w:ascii="Verdana" w:hAnsi="Verdana" w:cs="Calibri"/>
                <w:b w:val="0"/>
                <w:bCs w:val="0"/>
                <w:color w:val="000000"/>
                <w:sz w:val="16"/>
                <w:szCs w:val="16"/>
              </w:rPr>
              <w:t>- popełniając liczne błędy</w:t>
            </w:r>
            <w:r w:rsidRPr="0011769D">
              <w:rPr>
                <w:rFonts w:ascii="Verdana" w:hAnsi="Verdana"/>
                <w:b w:val="0"/>
                <w:bCs w:val="0"/>
                <w:color w:val="000000"/>
                <w:sz w:val="16"/>
                <w:szCs w:val="16"/>
              </w:rPr>
              <w:t xml:space="preserve">, zdawkowo </w:t>
            </w:r>
            <w:r w:rsidRPr="0011769D">
              <w:rPr>
                <w:rFonts w:ascii="Verdana" w:hAnsi="Verdana" w:cs="Calibri"/>
                <w:b w:val="0"/>
                <w:bCs w:val="0"/>
                <w:color w:val="000000"/>
                <w:sz w:val="16"/>
                <w:szCs w:val="16"/>
              </w:rPr>
              <w:t>wyraża pewność, przypuszczenie, wątpliwość</w:t>
            </w:r>
          </w:p>
          <w:p w14:paraId="1A729567"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bardzo prostymi zdaniami</w:t>
            </w:r>
            <w:r w:rsidRPr="0011769D">
              <w:rPr>
                <w:rFonts w:ascii="Verdana" w:hAnsi="Verdana" w:cs="Calibri"/>
                <w:b w:val="0"/>
                <w:bCs w:val="0"/>
                <w:color w:val="000000"/>
                <w:sz w:val="16"/>
                <w:szCs w:val="16"/>
              </w:rPr>
              <w:t xml:space="preserve"> opowiada o ulubionych wydarzeniach kulturalnych; zdawkowo opisuje czynności, popełniając liczne błędy</w:t>
            </w:r>
            <w:r w:rsidRPr="0011769D">
              <w:rPr>
                <w:rFonts w:ascii="Verdana" w:hAnsi="Verdana"/>
                <w:b w:val="0"/>
                <w:bCs w:val="0"/>
                <w:sz w:val="16"/>
                <w:szCs w:val="16"/>
              </w:rPr>
              <w:t xml:space="preserve"> </w:t>
            </w:r>
          </w:p>
          <w:p w14:paraId="38DA608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z trudem </w:t>
            </w:r>
            <w:r w:rsidRPr="0011769D">
              <w:rPr>
                <w:rFonts w:ascii="Verdana" w:hAnsi="Verdana" w:cs="Times New Roman"/>
                <w:b w:val="0"/>
                <w:bCs w:val="0"/>
                <w:sz w:val="16"/>
                <w:szCs w:val="16"/>
              </w:rPr>
              <w:t xml:space="preserve">uczestniczy w rozmowie, rozpoczyna, prowadzi i kończy rozmowę, podtrzymuje rozmowę w przypadku trudności w jej przebiegu, </w:t>
            </w:r>
            <w:r w:rsidRPr="0011769D">
              <w:rPr>
                <w:rFonts w:ascii="Verdana" w:hAnsi="Verdana" w:cs="Calibri"/>
                <w:b w:val="0"/>
                <w:bCs w:val="0"/>
                <w:color w:val="000000"/>
                <w:sz w:val="16"/>
                <w:szCs w:val="16"/>
              </w:rPr>
              <w:t>popełniając liczne błędy</w:t>
            </w:r>
            <w:r w:rsidRPr="0011769D">
              <w:rPr>
                <w:rFonts w:ascii="Verdana" w:hAnsi="Verdana"/>
                <w:b w:val="0"/>
                <w:bCs w:val="0"/>
                <w:color w:val="000000"/>
                <w:sz w:val="16"/>
                <w:szCs w:val="16"/>
              </w:rPr>
              <w:t xml:space="preserve">, </w:t>
            </w:r>
            <w:r w:rsidRPr="0011769D">
              <w:rPr>
                <w:rFonts w:ascii="Verdana" w:hAnsi="Verdana" w:cs="Times New Roman"/>
                <w:b w:val="0"/>
                <w:bCs w:val="0"/>
                <w:sz w:val="16"/>
                <w:szCs w:val="16"/>
              </w:rPr>
              <w:t xml:space="preserve">uzyskuje i zdawkowo przekazuje informacje i wyjaśnienia, wyraża i uzasadnia </w:t>
            </w:r>
            <w:r w:rsidRPr="0011769D">
              <w:rPr>
                <w:rFonts w:ascii="Verdana" w:hAnsi="Verdana" w:cs="Times New Roman"/>
                <w:b w:val="0"/>
                <w:bCs w:val="0"/>
                <w:sz w:val="16"/>
                <w:szCs w:val="16"/>
              </w:rPr>
              <w:lastRenderedPageBreak/>
              <w:t>swoje opinie, pyta o opinie rozmówcy</w:t>
            </w:r>
          </w:p>
          <w:p w14:paraId="2CB58876"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korzystając z podręcznika i pomocy nauczyciela, </w:t>
            </w:r>
            <w:r w:rsidRPr="0011769D">
              <w:rPr>
                <w:rFonts w:ascii="Verdana" w:hAnsi="Verdana" w:cs="Calibri"/>
                <w:b w:val="0"/>
                <w:bCs w:val="0"/>
                <w:color w:val="000000"/>
                <w:sz w:val="16"/>
                <w:szCs w:val="16"/>
              </w:rPr>
              <w:t>popełniając liczne błędy</w:t>
            </w:r>
            <w:r w:rsidRPr="0011769D">
              <w:rPr>
                <w:rFonts w:ascii="Verdana" w:hAnsi="Verdana"/>
                <w:b w:val="0"/>
                <w:bCs w:val="0"/>
                <w:sz w:val="16"/>
                <w:szCs w:val="16"/>
              </w:rPr>
              <w:t xml:space="preserve"> </w:t>
            </w:r>
          </w:p>
          <w:p w14:paraId="4B40EEE8"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Calibri"/>
                <w:b w:val="0"/>
                <w:bCs w:val="0"/>
                <w:color w:val="000000"/>
                <w:sz w:val="16"/>
                <w:szCs w:val="16"/>
              </w:rPr>
              <w:t>pisze krótki e-mail do kolegi, zdawkowo opisuje plany i intencje, wyraża i uzasadnia swoje opinie, przekazuje informacje i wyjaśnienia</w:t>
            </w:r>
          </w:p>
          <w:p w14:paraId="151A248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bardzo prostymi zdaniami </w:t>
            </w:r>
            <w:r w:rsidRPr="0011769D">
              <w:rPr>
                <w:rFonts w:ascii="Verdana" w:hAnsi="Verdana" w:cs="Calibri"/>
                <w:b w:val="0"/>
                <w:bCs w:val="0"/>
                <w:color w:val="000000"/>
                <w:sz w:val="16"/>
                <w:szCs w:val="16"/>
              </w:rPr>
              <w:t>wypowiada się na temat mediów i sztuki, popełniając liczne błędy</w:t>
            </w:r>
            <w:r w:rsidRPr="0011769D">
              <w:rPr>
                <w:rFonts w:ascii="Verdana" w:hAnsi="Verdana"/>
                <w:b w:val="0"/>
                <w:bCs w:val="0"/>
                <w:sz w:val="16"/>
                <w:szCs w:val="16"/>
              </w:rPr>
              <w:t xml:space="preserve"> </w:t>
            </w:r>
          </w:p>
          <w:p w14:paraId="26F83E9D"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t>– popełniając liczne błędy,</w:t>
            </w:r>
            <w:r w:rsidRPr="0011769D">
              <w:rPr>
                <w:rFonts w:ascii="Verdana" w:hAnsi="Verdana" w:cs="Calibri"/>
                <w:color w:val="000000"/>
                <w:sz w:val="16"/>
                <w:szCs w:val="16"/>
              </w:rPr>
              <w:t xml:space="preserve"> przekazuje w języku obcym niektóre informacje sformułowane w języku polskim i obcym</w:t>
            </w:r>
          </w:p>
        </w:tc>
        <w:tc>
          <w:tcPr>
            <w:tcW w:w="0" w:type="auto"/>
          </w:tcPr>
          <w:p w14:paraId="1C86D24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często właściwie reaguje na polecenia</w:t>
            </w:r>
          </w:p>
          <w:p w14:paraId="7B3D749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poprawnie rozwiązuje zadania na słuchanie i czytanie ze zrozumieniem</w:t>
            </w:r>
          </w:p>
          <w:p w14:paraId="7FAF72D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częściowo bezbłędnie </w:t>
            </w:r>
            <w:r w:rsidRPr="0011769D">
              <w:rPr>
                <w:rFonts w:ascii="Verdana" w:hAnsi="Verdana" w:cs="Calibri"/>
                <w:b w:val="0"/>
                <w:bCs w:val="0"/>
                <w:color w:val="000000"/>
                <w:sz w:val="16"/>
                <w:szCs w:val="16"/>
              </w:rPr>
              <w:t>stosuje styl wypowiedzi odpowiedni do sytuacji</w:t>
            </w:r>
          </w:p>
          <w:p w14:paraId="08D4965E"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opowiada o swoich doświadczeniach związanych z uczestnictwem w kulturze, popełniając dość liczne błędy</w:t>
            </w:r>
            <w:r w:rsidRPr="0011769D">
              <w:rPr>
                <w:rFonts w:ascii="Verdana" w:hAnsi="Verdana"/>
                <w:b w:val="0"/>
                <w:bCs w:val="0"/>
                <w:sz w:val="16"/>
                <w:szCs w:val="16"/>
              </w:rPr>
              <w:t xml:space="preserve"> </w:t>
            </w:r>
          </w:p>
          <w:p w14:paraId="5E9950E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w:t>
            </w:r>
            <w:r w:rsidRPr="0011769D">
              <w:rPr>
                <w:rFonts w:ascii="Verdana" w:hAnsi="Verdana" w:cs="Calibri"/>
                <w:b w:val="0"/>
                <w:bCs w:val="0"/>
                <w:color w:val="000000"/>
                <w:sz w:val="16"/>
                <w:szCs w:val="16"/>
              </w:rPr>
              <w:t>popełniając dość liczne błędy,</w:t>
            </w:r>
            <w:r w:rsidRPr="0011769D">
              <w:rPr>
                <w:rFonts w:ascii="Verdana" w:hAnsi="Verdana"/>
                <w:b w:val="0"/>
                <w:bCs w:val="0"/>
                <w:sz w:val="16"/>
                <w:szCs w:val="16"/>
              </w:rPr>
              <w:t xml:space="preserve"> </w:t>
            </w:r>
          </w:p>
          <w:p w14:paraId="3AC206C3"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cs="Calibri"/>
                <w:b w:val="0"/>
                <w:bCs w:val="0"/>
                <w:color w:val="000000"/>
                <w:sz w:val="16"/>
                <w:szCs w:val="16"/>
              </w:rPr>
              <w:t>wyraża i uzasadnia swoje opinie</w:t>
            </w:r>
          </w:p>
          <w:p w14:paraId="408A33F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prostymi zdaniami</w:t>
            </w:r>
            <w:r w:rsidRPr="0011769D">
              <w:rPr>
                <w:rFonts w:ascii="Verdana" w:hAnsi="Verdana" w:cs="Calibri"/>
                <w:b w:val="0"/>
                <w:bCs w:val="0"/>
                <w:color w:val="000000"/>
                <w:sz w:val="16"/>
                <w:szCs w:val="16"/>
              </w:rPr>
              <w:t xml:space="preserve"> opisuje fotografie, popełniając dość liczne błędy</w:t>
            </w:r>
            <w:r w:rsidRPr="0011769D">
              <w:rPr>
                <w:rFonts w:ascii="Verdana" w:hAnsi="Verdana"/>
                <w:b w:val="0"/>
                <w:bCs w:val="0"/>
                <w:sz w:val="16"/>
                <w:szCs w:val="16"/>
              </w:rPr>
              <w:t xml:space="preserve"> </w:t>
            </w:r>
          </w:p>
          <w:p w14:paraId="10F77ADF" w14:textId="77777777" w:rsidR="00572BCA" w:rsidRPr="0011769D" w:rsidRDefault="00572BCA" w:rsidP="00F65C6B">
            <w:pPr>
              <w:pStyle w:val="Domynie"/>
              <w:rPr>
                <w:rFonts w:ascii="Verdana" w:hAnsi="Verdana"/>
                <w:b w:val="0"/>
                <w:bCs w:val="0"/>
                <w:sz w:val="16"/>
                <w:szCs w:val="16"/>
              </w:rPr>
            </w:pPr>
            <w:r w:rsidRPr="0011769D">
              <w:rPr>
                <w:rFonts w:ascii="Verdana" w:hAnsi="Verdana" w:cs="Calibri"/>
                <w:b w:val="0"/>
                <w:bCs w:val="0"/>
                <w:color w:val="000000"/>
                <w:sz w:val="16"/>
                <w:szCs w:val="16"/>
              </w:rPr>
              <w:t>- popełniając dość liczne błędy</w:t>
            </w:r>
            <w:r w:rsidRPr="0011769D">
              <w:rPr>
                <w:rFonts w:ascii="Verdana" w:hAnsi="Verdana"/>
                <w:b w:val="0"/>
                <w:bCs w:val="0"/>
                <w:color w:val="000000"/>
                <w:sz w:val="16"/>
                <w:szCs w:val="16"/>
              </w:rPr>
              <w:t xml:space="preserve">, </w:t>
            </w:r>
            <w:r w:rsidRPr="0011769D">
              <w:rPr>
                <w:rFonts w:ascii="Verdana" w:hAnsi="Verdana" w:cs="Calibri"/>
                <w:b w:val="0"/>
                <w:bCs w:val="0"/>
                <w:color w:val="000000"/>
                <w:sz w:val="16"/>
                <w:szCs w:val="16"/>
              </w:rPr>
              <w:t>wyraża pewność, przypuszczenie, wątpliwość</w:t>
            </w:r>
          </w:p>
          <w:p w14:paraId="01317A1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prostymi zdaniami</w:t>
            </w:r>
            <w:r w:rsidRPr="0011769D">
              <w:rPr>
                <w:rFonts w:ascii="Verdana" w:hAnsi="Verdana" w:cs="Calibri"/>
                <w:b w:val="0"/>
                <w:bCs w:val="0"/>
                <w:color w:val="000000"/>
                <w:sz w:val="16"/>
                <w:szCs w:val="16"/>
              </w:rPr>
              <w:t xml:space="preserve"> opowiada o ulubionych wydarzeniach kulturalnych; opisuje czynności, popełniając dość liczne błędy</w:t>
            </w:r>
            <w:r w:rsidRPr="0011769D">
              <w:rPr>
                <w:rFonts w:ascii="Verdana" w:hAnsi="Verdana"/>
                <w:b w:val="0"/>
                <w:bCs w:val="0"/>
                <w:sz w:val="16"/>
                <w:szCs w:val="16"/>
              </w:rPr>
              <w:t xml:space="preserve"> </w:t>
            </w:r>
          </w:p>
          <w:p w14:paraId="62252C87"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stara się aktywnie </w:t>
            </w:r>
            <w:r w:rsidRPr="0011769D">
              <w:rPr>
                <w:rFonts w:ascii="Verdana" w:hAnsi="Verdana" w:cs="Times New Roman"/>
                <w:b w:val="0"/>
                <w:bCs w:val="0"/>
                <w:sz w:val="16"/>
                <w:szCs w:val="16"/>
              </w:rPr>
              <w:t xml:space="preserve">uczestniczyć w rozmowie, rozpoczyna, prowadzi i kończy rozmowę, podtrzymuje rozmowę w przypadku trudności w jej przebiegu, </w:t>
            </w:r>
            <w:r w:rsidRPr="0011769D">
              <w:rPr>
                <w:rFonts w:ascii="Verdana" w:hAnsi="Verdana" w:cs="Calibri"/>
                <w:b w:val="0"/>
                <w:bCs w:val="0"/>
                <w:color w:val="000000"/>
                <w:sz w:val="16"/>
                <w:szCs w:val="16"/>
              </w:rPr>
              <w:t>popełniając dość liczne błędy</w:t>
            </w:r>
            <w:r w:rsidRPr="0011769D">
              <w:rPr>
                <w:rFonts w:ascii="Verdana" w:hAnsi="Verdana"/>
                <w:b w:val="0"/>
                <w:bCs w:val="0"/>
                <w:color w:val="000000"/>
                <w:sz w:val="16"/>
                <w:szCs w:val="16"/>
              </w:rPr>
              <w:t xml:space="preserve">, </w:t>
            </w:r>
            <w:r w:rsidRPr="0011769D">
              <w:rPr>
                <w:rFonts w:ascii="Verdana" w:hAnsi="Verdana" w:cs="Times New Roman"/>
                <w:b w:val="0"/>
                <w:bCs w:val="0"/>
                <w:sz w:val="16"/>
                <w:szCs w:val="16"/>
              </w:rPr>
              <w:t xml:space="preserve">uzyskuje i przekazuje informacje i wyjaśnienia, wyraża i </w:t>
            </w:r>
            <w:r w:rsidRPr="0011769D">
              <w:rPr>
                <w:rFonts w:ascii="Verdana" w:hAnsi="Verdana" w:cs="Times New Roman"/>
                <w:b w:val="0"/>
                <w:bCs w:val="0"/>
                <w:sz w:val="16"/>
                <w:szCs w:val="16"/>
              </w:rPr>
              <w:lastRenderedPageBreak/>
              <w:t>uzasadnia swoje opinie, pyta o opinie rozmówcy</w:t>
            </w:r>
          </w:p>
          <w:p w14:paraId="472A1A06"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korzystając z podręcznika, </w:t>
            </w:r>
            <w:r w:rsidRPr="0011769D">
              <w:rPr>
                <w:rFonts w:ascii="Verdana" w:hAnsi="Verdana" w:cs="Calibri"/>
                <w:b w:val="0"/>
                <w:bCs w:val="0"/>
                <w:color w:val="000000"/>
                <w:sz w:val="16"/>
                <w:szCs w:val="16"/>
              </w:rPr>
              <w:t>popełniając dość liczne błędy</w:t>
            </w:r>
            <w:r w:rsidRPr="0011769D">
              <w:rPr>
                <w:rFonts w:ascii="Verdana" w:hAnsi="Verdana"/>
                <w:b w:val="0"/>
                <w:bCs w:val="0"/>
                <w:sz w:val="16"/>
                <w:szCs w:val="16"/>
              </w:rPr>
              <w:t xml:space="preserve"> </w:t>
            </w:r>
          </w:p>
          <w:p w14:paraId="35353B76"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Calibri"/>
                <w:b w:val="0"/>
                <w:bCs w:val="0"/>
                <w:color w:val="000000"/>
                <w:sz w:val="16"/>
                <w:szCs w:val="16"/>
              </w:rPr>
              <w:t>pisze e-mail do kolegi, opisuje plany i intencje, wyraża i uzasadnia swoje opinie, przekazuje informacje i wyjaśnienia</w:t>
            </w:r>
            <w:r w:rsidRPr="0011769D">
              <w:rPr>
                <w:rFonts w:ascii="Verdana" w:hAnsi="Verdana" w:cs="Times New Roman"/>
                <w:b w:val="0"/>
                <w:bCs w:val="0"/>
                <w:sz w:val="16"/>
                <w:szCs w:val="16"/>
              </w:rPr>
              <w:t>; stosuje odpowiednie zasady konstruowania tekstów; stosuje styl wypowiedzi adekwatny do sytuacji; stosuje zwroty i formy grzecznościowe</w:t>
            </w:r>
          </w:p>
          <w:p w14:paraId="5636EB3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wypowiada się na temat mediów i sztuki, popełniając dość liczne błędy</w:t>
            </w:r>
            <w:r w:rsidRPr="0011769D">
              <w:rPr>
                <w:rFonts w:ascii="Verdana" w:hAnsi="Verdana"/>
                <w:b w:val="0"/>
                <w:bCs w:val="0"/>
                <w:sz w:val="16"/>
                <w:szCs w:val="16"/>
              </w:rPr>
              <w:t xml:space="preserve"> </w:t>
            </w:r>
          </w:p>
          <w:p w14:paraId="13E9A207"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bCs/>
                <w:sz w:val="16"/>
                <w:szCs w:val="16"/>
              </w:rPr>
              <w:t>– częściowo bezbłędnie</w:t>
            </w:r>
            <w:r w:rsidRPr="0011769D">
              <w:rPr>
                <w:rFonts w:ascii="Verdana" w:hAnsi="Verdana" w:cs="Calibri"/>
                <w:bCs/>
                <w:color w:val="000000"/>
                <w:sz w:val="16"/>
                <w:szCs w:val="16"/>
              </w:rPr>
              <w:t xml:space="preserve"> przekazuje w języku obcym niektóre informacje sformułowane w języku polskim i obcym</w:t>
            </w:r>
          </w:p>
        </w:tc>
        <w:tc>
          <w:tcPr>
            <w:tcW w:w="0" w:type="auto"/>
          </w:tcPr>
          <w:p w14:paraId="04F9974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na ogół właściwie reaguje na polecenia</w:t>
            </w:r>
          </w:p>
          <w:p w14:paraId="762C284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w większości poprawnie rozwiązuje zadania na słuchanie i czytanie ze zrozumieniem</w:t>
            </w:r>
          </w:p>
          <w:p w14:paraId="1711DDD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bezbłędnie </w:t>
            </w:r>
            <w:r w:rsidRPr="0011769D">
              <w:rPr>
                <w:rFonts w:ascii="Verdana" w:hAnsi="Verdana" w:cs="Calibri"/>
                <w:b w:val="0"/>
                <w:bCs w:val="0"/>
                <w:color w:val="000000"/>
                <w:sz w:val="16"/>
                <w:szCs w:val="16"/>
              </w:rPr>
              <w:t>stosuje styl wypowiedzi odpowiedni do sytuacji</w:t>
            </w:r>
          </w:p>
          <w:p w14:paraId="23788E3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opowiada o swoich doświadczeniach związanych z uczestnictwem w kulturze</w:t>
            </w:r>
            <w:r w:rsidRPr="0011769D">
              <w:rPr>
                <w:rFonts w:ascii="Verdana" w:hAnsi="Verdana"/>
                <w:b w:val="0"/>
                <w:bCs w:val="0"/>
                <w:sz w:val="16"/>
                <w:szCs w:val="16"/>
              </w:rPr>
              <w:t xml:space="preserve"> </w:t>
            </w:r>
          </w:p>
          <w:p w14:paraId="62F3EF20"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na ogół poprawnie </w:t>
            </w:r>
            <w:r w:rsidRPr="0011769D">
              <w:rPr>
                <w:rFonts w:ascii="Verdana" w:hAnsi="Verdana" w:cs="Calibri"/>
                <w:b w:val="0"/>
                <w:bCs w:val="0"/>
                <w:color w:val="000000"/>
                <w:sz w:val="16"/>
                <w:szCs w:val="16"/>
              </w:rPr>
              <w:t>wyraża i uzasadnia swoje opinie</w:t>
            </w:r>
          </w:p>
          <w:p w14:paraId="43298C1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prostymi zdaniami</w:t>
            </w:r>
            <w:r w:rsidRPr="0011769D">
              <w:rPr>
                <w:rFonts w:ascii="Verdana" w:hAnsi="Verdana" w:cs="Calibri"/>
                <w:b w:val="0"/>
                <w:bCs w:val="0"/>
                <w:color w:val="000000"/>
                <w:sz w:val="16"/>
                <w:szCs w:val="16"/>
              </w:rPr>
              <w:t xml:space="preserve"> opisuje fotografie</w:t>
            </w:r>
          </w:p>
          <w:p w14:paraId="2BF05D05"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cs="Calibri"/>
                <w:b w:val="0"/>
                <w:bCs w:val="0"/>
                <w:color w:val="000000"/>
                <w:sz w:val="16"/>
                <w:szCs w:val="16"/>
              </w:rPr>
              <w:t>- na ogół poprawnie wyraża pewność, przypuszczenie, wątpliwość</w:t>
            </w:r>
          </w:p>
          <w:p w14:paraId="3F2D5CA9"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prostymi zdaniami</w:t>
            </w:r>
            <w:r w:rsidRPr="0011769D">
              <w:rPr>
                <w:rFonts w:ascii="Verdana" w:hAnsi="Verdana" w:cs="Calibri"/>
                <w:b w:val="0"/>
                <w:bCs w:val="0"/>
                <w:color w:val="000000"/>
                <w:sz w:val="16"/>
                <w:szCs w:val="16"/>
              </w:rPr>
              <w:t xml:space="preserve"> opowiada o ulubionych wydarzeniach kulturalnych; opisuje czynności</w:t>
            </w:r>
          </w:p>
          <w:p w14:paraId="4A48A30D"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na ogół aktywnie </w:t>
            </w:r>
            <w:r w:rsidRPr="0011769D">
              <w:rPr>
                <w:rFonts w:ascii="Verdana" w:hAnsi="Verdana" w:cs="Times New Roman"/>
                <w:b w:val="0"/>
                <w:bCs w:val="0"/>
                <w:sz w:val="16"/>
                <w:szCs w:val="16"/>
              </w:rPr>
              <w:t>uczestniczy w rozmowie, rozpoczyna, prowadzi i kończy rozmowę, podtrzymuje rozmowę w przypadku trudności w jej przebiegu, w większości bezbłędnie uzyskuje i przekazuje informacje i wyjaśnienia, wyraża i uzasadnia swoje opinie, pyta o opinie rozmówcy</w:t>
            </w:r>
          </w:p>
          <w:p w14:paraId="5FA3F387"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popełniając nieliczne błędy </w:t>
            </w:r>
            <w:r w:rsidRPr="0011769D">
              <w:rPr>
                <w:rFonts w:ascii="Verdana" w:hAnsi="Verdana" w:cs="Calibri"/>
                <w:b w:val="0"/>
                <w:bCs w:val="0"/>
                <w:color w:val="000000"/>
                <w:sz w:val="16"/>
                <w:szCs w:val="16"/>
              </w:rPr>
              <w:t xml:space="preserve">pisze </w:t>
            </w:r>
            <w:r w:rsidRPr="0011769D">
              <w:rPr>
                <w:rFonts w:ascii="Verdana" w:hAnsi="Verdana" w:cs="Calibri"/>
                <w:b w:val="0"/>
                <w:bCs w:val="0"/>
                <w:color w:val="000000"/>
                <w:sz w:val="16"/>
                <w:szCs w:val="16"/>
              </w:rPr>
              <w:lastRenderedPageBreak/>
              <w:t>e-mail do kolegi, opisuje plany i intencje, wyraża i uzasadnia swoje opinie, przekazuje informacje i wyjaśnienia</w:t>
            </w:r>
            <w:r w:rsidRPr="0011769D">
              <w:rPr>
                <w:rFonts w:ascii="Verdana" w:hAnsi="Verdana" w:cs="Times New Roman"/>
                <w:b w:val="0"/>
                <w:bCs w:val="0"/>
                <w:sz w:val="16"/>
                <w:szCs w:val="16"/>
              </w:rPr>
              <w:t>; stosuje odpowiednie zasady konstruowania tekstów; stosuje styl wypowiedzi adekwatny do sytuacji; stosuje zwroty i formy grzecznościowe</w:t>
            </w:r>
          </w:p>
          <w:p w14:paraId="2FC258A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wypowiada się na temat mediów i sztuki</w:t>
            </w:r>
          </w:p>
          <w:p w14:paraId="4DD0245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na ogół bezbłędnie</w:t>
            </w:r>
            <w:r w:rsidRPr="0011769D">
              <w:rPr>
                <w:rFonts w:ascii="Verdana" w:hAnsi="Verdana" w:cs="Calibri"/>
                <w:b w:val="0"/>
                <w:bCs w:val="0"/>
                <w:color w:val="000000"/>
                <w:sz w:val="16"/>
                <w:szCs w:val="16"/>
              </w:rPr>
              <w:t xml:space="preserve"> przekazuje w języku obcym informacje sformułowane w języku polskim i obcym</w:t>
            </w:r>
          </w:p>
        </w:tc>
        <w:tc>
          <w:tcPr>
            <w:tcW w:w="0" w:type="auto"/>
          </w:tcPr>
          <w:p w14:paraId="450EC20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właściwie reaguje na polecenia</w:t>
            </w:r>
          </w:p>
          <w:p w14:paraId="62361E4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rozwiązuje wszystkie zadania na słuchanie i czytanie ze zrozumieniem</w:t>
            </w:r>
          </w:p>
          <w:p w14:paraId="51351357"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bezbłędnie </w:t>
            </w:r>
            <w:r w:rsidRPr="0011769D">
              <w:rPr>
                <w:rFonts w:ascii="Verdana" w:hAnsi="Verdana" w:cs="Calibri"/>
                <w:b w:val="0"/>
                <w:bCs w:val="0"/>
                <w:color w:val="000000"/>
                <w:sz w:val="16"/>
                <w:szCs w:val="16"/>
              </w:rPr>
              <w:t>stosuje styl wypowiedzi odpowiedni do sytuacji</w:t>
            </w:r>
          </w:p>
          <w:p w14:paraId="7C33C04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szczegółowo </w:t>
            </w:r>
            <w:r w:rsidRPr="0011769D">
              <w:rPr>
                <w:rFonts w:ascii="Verdana" w:hAnsi="Verdana" w:cs="Calibri"/>
                <w:b w:val="0"/>
                <w:bCs w:val="0"/>
                <w:color w:val="000000"/>
                <w:sz w:val="16"/>
                <w:szCs w:val="16"/>
              </w:rPr>
              <w:t>opowiada o swoich doświadczeniach związanych z uczestnictwem w kulturze</w:t>
            </w:r>
            <w:r w:rsidRPr="0011769D">
              <w:rPr>
                <w:rFonts w:ascii="Verdana" w:hAnsi="Verdana"/>
                <w:b w:val="0"/>
                <w:bCs w:val="0"/>
                <w:sz w:val="16"/>
                <w:szCs w:val="16"/>
              </w:rPr>
              <w:t xml:space="preserve"> </w:t>
            </w:r>
          </w:p>
          <w:p w14:paraId="68635AAC"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samodzielnie i bezbłędnie </w:t>
            </w:r>
            <w:r w:rsidRPr="0011769D">
              <w:rPr>
                <w:rFonts w:ascii="Verdana" w:hAnsi="Verdana" w:cs="Calibri"/>
                <w:b w:val="0"/>
                <w:bCs w:val="0"/>
                <w:color w:val="000000"/>
                <w:sz w:val="16"/>
                <w:szCs w:val="16"/>
              </w:rPr>
              <w:t>wyraża i uzasadnia swoje opinie</w:t>
            </w:r>
          </w:p>
          <w:p w14:paraId="469A6967"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szczegółowo </w:t>
            </w:r>
            <w:r w:rsidRPr="0011769D">
              <w:rPr>
                <w:rFonts w:ascii="Verdana" w:hAnsi="Verdana" w:cs="Calibri"/>
                <w:b w:val="0"/>
                <w:bCs w:val="0"/>
                <w:color w:val="000000"/>
                <w:sz w:val="16"/>
                <w:szCs w:val="16"/>
              </w:rPr>
              <w:t>opisuje fotografie</w:t>
            </w:r>
          </w:p>
          <w:p w14:paraId="2CCA63FE"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cs="Calibri"/>
                <w:b w:val="0"/>
                <w:bCs w:val="0"/>
                <w:color w:val="000000"/>
                <w:sz w:val="16"/>
                <w:szCs w:val="16"/>
              </w:rPr>
              <w:t>- samodzielnie i bezbłędnie wyraża pewność, przypuszczenie, wątpliwość</w:t>
            </w:r>
          </w:p>
          <w:p w14:paraId="6B6ADD5D"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używając zdań złożonych, szczegółowo </w:t>
            </w:r>
            <w:r w:rsidRPr="0011769D">
              <w:rPr>
                <w:rFonts w:ascii="Verdana" w:hAnsi="Verdana" w:cs="Calibri"/>
                <w:b w:val="0"/>
                <w:bCs w:val="0"/>
                <w:color w:val="000000"/>
                <w:sz w:val="16"/>
                <w:szCs w:val="16"/>
              </w:rPr>
              <w:t>opowiada o ulubionych wydarzeniach kulturalnych; opisuje czynności</w:t>
            </w:r>
          </w:p>
          <w:p w14:paraId="7DBB2DAB"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–aktywnie </w:t>
            </w:r>
            <w:r w:rsidRPr="0011769D">
              <w:rPr>
                <w:rFonts w:ascii="Verdana" w:hAnsi="Verdana" w:cs="Times New Roman"/>
                <w:b w:val="0"/>
                <w:bCs w:val="0"/>
                <w:sz w:val="16"/>
                <w:szCs w:val="16"/>
              </w:rPr>
              <w:t>uczestniczy w rozmowie, rozpoczyna, prowadzi i kończy rozmowę, podtrzymuje rozmowę w przypadku trudności w jej przebiegu, bezbłędnie uzyskuje i przekazuje informacje i wyjaśnienia, wyraża i uzasadnia swoje opinie, pyta o opinie rozmówcy</w:t>
            </w:r>
          </w:p>
          <w:p w14:paraId="10D4071D"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lastRenderedPageBreak/>
              <w:t xml:space="preserve">- samodzielnie </w:t>
            </w:r>
            <w:r w:rsidRPr="0011769D">
              <w:rPr>
                <w:rFonts w:ascii="Verdana" w:hAnsi="Verdana"/>
                <w:b w:val="0"/>
                <w:bCs w:val="0"/>
                <w:sz w:val="16"/>
                <w:szCs w:val="16"/>
              </w:rPr>
              <w:t>bezbłędnie</w:t>
            </w:r>
            <w:r w:rsidRPr="0011769D">
              <w:rPr>
                <w:rFonts w:ascii="Verdana" w:hAnsi="Verdana" w:cs="Times New Roman"/>
                <w:b w:val="0"/>
                <w:bCs w:val="0"/>
                <w:sz w:val="16"/>
                <w:szCs w:val="16"/>
              </w:rPr>
              <w:t xml:space="preserve"> </w:t>
            </w:r>
            <w:r w:rsidRPr="0011769D">
              <w:rPr>
                <w:rFonts w:ascii="Verdana" w:hAnsi="Verdana" w:cs="Calibri"/>
                <w:b w:val="0"/>
                <w:bCs w:val="0"/>
                <w:color w:val="000000"/>
                <w:sz w:val="16"/>
                <w:szCs w:val="16"/>
              </w:rPr>
              <w:t>pisze e-mail do kolegi, opisuje plany i intencje, wyraża i uzasadnia swoje opinie, przekazuje informacje i wyjaśnienia</w:t>
            </w:r>
            <w:r w:rsidRPr="0011769D">
              <w:rPr>
                <w:rFonts w:ascii="Verdana" w:hAnsi="Verdana" w:cs="Times New Roman"/>
                <w:b w:val="0"/>
                <w:bCs w:val="0"/>
                <w:sz w:val="16"/>
                <w:szCs w:val="16"/>
              </w:rPr>
              <w:t>; stosuje odpowiednie zasady konstruowania tekstów; stosuje styl wypowiedzi adekwatny do sytuacji; stosuje zwroty i formy grzecznościowe</w:t>
            </w:r>
          </w:p>
          <w:p w14:paraId="31219F1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w:t>
            </w:r>
            <w:r w:rsidRPr="0011769D">
              <w:rPr>
                <w:rFonts w:ascii="Verdana" w:hAnsi="Verdana" w:cs="Calibri"/>
                <w:b w:val="0"/>
                <w:bCs w:val="0"/>
                <w:color w:val="000000"/>
                <w:sz w:val="16"/>
                <w:szCs w:val="16"/>
              </w:rPr>
              <w:t>wypowiada się na temat mediów i sztuki</w:t>
            </w:r>
          </w:p>
          <w:p w14:paraId="71E191C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bezbłędnie</w:t>
            </w:r>
            <w:r w:rsidRPr="0011769D">
              <w:rPr>
                <w:rFonts w:ascii="Verdana" w:hAnsi="Verdana" w:cs="Calibri"/>
                <w:b w:val="0"/>
                <w:bCs w:val="0"/>
                <w:color w:val="000000"/>
                <w:sz w:val="16"/>
                <w:szCs w:val="16"/>
              </w:rPr>
              <w:t xml:space="preserve"> przekazuje w języku obcym wszystkie informacje sformułowane w języku polskim i obcym</w:t>
            </w:r>
          </w:p>
        </w:tc>
      </w:tr>
      <w:tr w:rsidR="00572BCA" w:rsidRPr="0011769D" w14:paraId="364088F2"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097A5CA3" w14:textId="77777777" w:rsidR="00572BCA" w:rsidRPr="0011769D" w:rsidRDefault="00572BCA" w:rsidP="00F65C6B">
            <w:pPr>
              <w:pStyle w:val="NormalnyWeb"/>
              <w:spacing w:after="0"/>
              <w:rPr>
                <w:rFonts w:ascii="Verdana" w:hAnsi="Verdana"/>
                <w:b/>
                <w:sz w:val="16"/>
                <w:szCs w:val="16"/>
              </w:rPr>
            </w:pPr>
            <w:r w:rsidRPr="0011769D">
              <w:rPr>
                <w:rFonts w:ascii="Verdana" w:hAnsi="Verdana"/>
                <w:b/>
                <w:sz w:val="16"/>
                <w:szCs w:val="16"/>
              </w:rPr>
              <w:lastRenderedPageBreak/>
              <w:t>Sport</w:t>
            </w:r>
          </w:p>
        </w:tc>
      </w:tr>
      <w:tr w:rsidR="00572BCA" w:rsidRPr="0011769D" w14:paraId="3590B2AC" w14:textId="77777777" w:rsidTr="00F65C6B">
        <w:tc>
          <w:tcPr>
            <w:tcW w:w="0" w:type="auto"/>
            <w:shd w:val="clear" w:color="auto" w:fill="D9D9D9"/>
          </w:tcPr>
          <w:p w14:paraId="64D27A70"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br w:type="page"/>
            </w:r>
          </w:p>
          <w:p w14:paraId="79B0024F"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t>OCENA</w:t>
            </w:r>
          </w:p>
          <w:p w14:paraId="705598EB" w14:textId="77777777" w:rsidR="00572BCA" w:rsidRPr="0011769D" w:rsidRDefault="00572BCA" w:rsidP="00F65C6B">
            <w:pPr>
              <w:pStyle w:val="NormalnyWeb"/>
              <w:spacing w:before="0" w:beforeAutospacing="0" w:after="0"/>
              <w:rPr>
                <w:rFonts w:ascii="Verdana" w:hAnsi="Verdana"/>
                <w:b/>
                <w:sz w:val="16"/>
                <w:szCs w:val="16"/>
              </w:rPr>
            </w:pPr>
          </w:p>
        </w:tc>
        <w:tc>
          <w:tcPr>
            <w:tcW w:w="0" w:type="auto"/>
          </w:tcPr>
          <w:p w14:paraId="1ED851E7"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6BCADF5C"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DOPUSZCZAJĄCA</w:t>
            </w:r>
          </w:p>
        </w:tc>
        <w:tc>
          <w:tcPr>
            <w:tcW w:w="0" w:type="auto"/>
            <w:shd w:val="clear" w:color="auto" w:fill="99CCFF"/>
          </w:tcPr>
          <w:p w14:paraId="60E7C175"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35F59B38"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DOSTATECZNA</w:t>
            </w:r>
          </w:p>
        </w:tc>
        <w:tc>
          <w:tcPr>
            <w:tcW w:w="0" w:type="auto"/>
          </w:tcPr>
          <w:p w14:paraId="2A507488"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6B93604B"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DOBRA</w:t>
            </w:r>
          </w:p>
        </w:tc>
        <w:tc>
          <w:tcPr>
            <w:tcW w:w="0" w:type="auto"/>
            <w:shd w:val="clear" w:color="auto" w:fill="99CCFF"/>
          </w:tcPr>
          <w:p w14:paraId="0FE203C0"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6CB6A2CE"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BARDZO DOBRA</w:t>
            </w:r>
          </w:p>
        </w:tc>
      </w:tr>
      <w:tr w:rsidR="00572BCA" w:rsidRPr="0011769D" w14:paraId="32370AA3" w14:textId="77777777" w:rsidTr="00F65C6B">
        <w:tc>
          <w:tcPr>
            <w:tcW w:w="0" w:type="auto"/>
            <w:shd w:val="clear" w:color="auto" w:fill="D9D9D9"/>
          </w:tcPr>
          <w:p w14:paraId="0B233173" w14:textId="77777777" w:rsidR="00572BCA" w:rsidRPr="0011769D" w:rsidRDefault="00572BCA" w:rsidP="00F65C6B">
            <w:pPr>
              <w:pStyle w:val="Zawartotabeli"/>
              <w:rPr>
                <w:rFonts w:ascii="Verdana" w:hAnsi="Verdana"/>
                <w:sz w:val="16"/>
                <w:szCs w:val="16"/>
              </w:rPr>
            </w:pPr>
          </w:p>
          <w:p w14:paraId="602CCEC2" w14:textId="77777777" w:rsidR="00572BCA" w:rsidRPr="0011769D" w:rsidRDefault="00572BCA" w:rsidP="00F65C6B">
            <w:pPr>
              <w:pStyle w:val="Zawartotabeli"/>
              <w:rPr>
                <w:rFonts w:ascii="Verdana" w:hAnsi="Verdana"/>
                <w:sz w:val="16"/>
                <w:szCs w:val="16"/>
              </w:rPr>
            </w:pPr>
          </w:p>
        </w:tc>
        <w:tc>
          <w:tcPr>
            <w:tcW w:w="0" w:type="auto"/>
          </w:tcPr>
          <w:p w14:paraId="3204DB58"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NISKI STOPIEŃ SPEŁNIENIA WYMAGAŃ EDUKACYJNYCH</w:t>
            </w:r>
          </w:p>
        </w:tc>
        <w:tc>
          <w:tcPr>
            <w:tcW w:w="0" w:type="auto"/>
            <w:shd w:val="clear" w:color="auto" w:fill="99CCFF"/>
          </w:tcPr>
          <w:p w14:paraId="7F5F83E6"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PODSTAWOWY STOPIEŃ SPEŁNIENIA WYMAGAŃ EDUKACYJNYCH</w:t>
            </w:r>
          </w:p>
        </w:tc>
        <w:tc>
          <w:tcPr>
            <w:tcW w:w="0" w:type="auto"/>
          </w:tcPr>
          <w:p w14:paraId="0E5412F5"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ŚREDNI STOPIEŃ SPEŁNIENIA WYMAGAŃ</w:t>
            </w:r>
          </w:p>
          <w:p w14:paraId="4A67F2FB"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EDUKACYJNYCH</w:t>
            </w:r>
          </w:p>
        </w:tc>
        <w:tc>
          <w:tcPr>
            <w:tcW w:w="0" w:type="auto"/>
            <w:shd w:val="clear" w:color="auto" w:fill="99CCFF"/>
          </w:tcPr>
          <w:p w14:paraId="10E166F2"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WYSOKI STOPIEŃ SPEŁNIANIA WYMAGAŃ EDUKACYJNYCH</w:t>
            </w:r>
          </w:p>
        </w:tc>
      </w:tr>
      <w:tr w:rsidR="00572BCA" w:rsidRPr="0011769D" w14:paraId="6DD7BFA8" w14:textId="77777777" w:rsidTr="00F65C6B">
        <w:tc>
          <w:tcPr>
            <w:tcW w:w="0" w:type="auto"/>
            <w:vMerge w:val="restart"/>
            <w:shd w:val="clear" w:color="auto" w:fill="D9D9D9"/>
          </w:tcPr>
          <w:p w14:paraId="049FD5F3" w14:textId="77777777" w:rsidR="00572BCA" w:rsidRPr="0011769D" w:rsidRDefault="00572BCA" w:rsidP="00F65C6B">
            <w:pPr>
              <w:pStyle w:val="NormalnyWeb"/>
              <w:spacing w:before="0" w:beforeAutospacing="0" w:after="0"/>
              <w:rPr>
                <w:rFonts w:ascii="Verdana" w:hAnsi="Verdana"/>
                <w:b/>
                <w:color w:val="000000"/>
                <w:sz w:val="16"/>
                <w:szCs w:val="16"/>
              </w:rPr>
            </w:pPr>
            <w:r w:rsidRPr="0011769D">
              <w:rPr>
                <w:rFonts w:ascii="Verdana" w:hAnsi="Verdana"/>
                <w:b/>
                <w:color w:val="000000"/>
                <w:sz w:val="16"/>
                <w:szCs w:val="16"/>
              </w:rPr>
              <w:t>WIEDZA:</w:t>
            </w:r>
          </w:p>
          <w:p w14:paraId="02DF90BD"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Znajomość środków językowych</w:t>
            </w:r>
          </w:p>
        </w:tc>
        <w:tc>
          <w:tcPr>
            <w:tcW w:w="0" w:type="auto"/>
          </w:tcPr>
          <w:p w14:paraId="55C064BF"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kilka podstawowych wyrazów i zwrotów.</w:t>
            </w:r>
          </w:p>
        </w:tc>
        <w:tc>
          <w:tcPr>
            <w:tcW w:w="0" w:type="auto"/>
          </w:tcPr>
          <w:p w14:paraId="50E5D52B"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część poznanych wyrazów oraz zwrotów.</w:t>
            </w:r>
          </w:p>
        </w:tc>
        <w:tc>
          <w:tcPr>
            <w:tcW w:w="0" w:type="auto"/>
          </w:tcPr>
          <w:p w14:paraId="1C2FC50A"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większość poznanych wyrazów oraz zwrotów.</w:t>
            </w:r>
          </w:p>
        </w:tc>
        <w:tc>
          <w:tcPr>
            <w:tcW w:w="0" w:type="auto"/>
          </w:tcPr>
          <w:p w14:paraId="6FA6D21E"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wszystkie poznane wyrazy oraz zwroty.</w:t>
            </w:r>
          </w:p>
        </w:tc>
      </w:tr>
      <w:tr w:rsidR="00572BCA" w:rsidRPr="0011769D" w14:paraId="269D52C0" w14:textId="77777777" w:rsidTr="00F65C6B">
        <w:tc>
          <w:tcPr>
            <w:tcW w:w="0" w:type="auto"/>
            <w:vMerge/>
            <w:shd w:val="clear" w:color="auto" w:fill="D9D9D9"/>
          </w:tcPr>
          <w:p w14:paraId="08E08C7E" w14:textId="77777777" w:rsidR="00572BCA" w:rsidRPr="0011769D" w:rsidRDefault="00572BCA" w:rsidP="00F65C6B">
            <w:pPr>
              <w:rPr>
                <w:rFonts w:ascii="Verdana" w:hAnsi="Verdana"/>
                <w:sz w:val="16"/>
                <w:szCs w:val="16"/>
              </w:rPr>
            </w:pPr>
          </w:p>
        </w:tc>
        <w:tc>
          <w:tcPr>
            <w:tcW w:w="0" w:type="auto"/>
          </w:tcPr>
          <w:p w14:paraId="297A6603"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niewielkim stopniu stosuje poznane struktury gramatyczne w zadaniach językowych. Popełnia liczne błędy:</w:t>
            </w:r>
          </w:p>
        </w:tc>
        <w:tc>
          <w:tcPr>
            <w:tcW w:w="0" w:type="auto"/>
          </w:tcPr>
          <w:p w14:paraId="57A84952"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Częściowo poprawnie stosuje poznane struktury gramatyczne w zadaniach językowych i własnych wypowiedziach:</w:t>
            </w:r>
          </w:p>
        </w:tc>
        <w:tc>
          <w:tcPr>
            <w:tcW w:w="0" w:type="auto"/>
          </w:tcPr>
          <w:p w14:paraId="6E11AC86"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większości poprawnie stosuje poznane struktury gramatyczne w zadaniach językowych i własnych wypowiedziach:</w:t>
            </w:r>
          </w:p>
        </w:tc>
        <w:tc>
          <w:tcPr>
            <w:tcW w:w="0" w:type="auto"/>
          </w:tcPr>
          <w:p w14:paraId="37147370"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Poprawnie stosuje poznane struktury gramatyczne w zadaniach językowych i własnych wypowiedziach:</w:t>
            </w:r>
          </w:p>
        </w:tc>
      </w:tr>
      <w:tr w:rsidR="00572BCA" w:rsidRPr="0011769D" w14:paraId="2C2EC152" w14:textId="77777777" w:rsidTr="00F65C6B">
        <w:tc>
          <w:tcPr>
            <w:tcW w:w="0" w:type="auto"/>
            <w:vMerge/>
            <w:shd w:val="clear" w:color="auto" w:fill="D9D9D9"/>
          </w:tcPr>
          <w:p w14:paraId="7C7C5907" w14:textId="77777777" w:rsidR="00572BCA" w:rsidRPr="0011769D" w:rsidRDefault="00572BCA" w:rsidP="00F65C6B">
            <w:pPr>
              <w:rPr>
                <w:rFonts w:ascii="Verdana" w:hAnsi="Verdana"/>
                <w:sz w:val="16"/>
                <w:szCs w:val="16"/>
              </w:rPr>
            </w:pPr>
          </w:p>
        </w:tc>
        <w:tc>
          <w:tcPr>
            <w:tcW w:w="0" w:type="auto"/>
            <w:gridSpan w:val="4"/>
          </w:tcPr>
          <w:p w14:paraId="4970541C" w14:textId="77777777" w:rsidR="00572BCA" w:rsidRPr="0011769D" w:rsidRDefault="00572BCA" w:rsidP="00572BCA">
            <w:pPr>
              <w:pStyle w:val="NormalnyWeb"/>
              <w:numPr>
                <w:ilvl w:val="0"/>
                <w:numId w:val="58"/>
              </w:numPr>
              <w:spacing w:before="0" w:beforeAutospacing="0" w:after="0"/>
              <w:rPr>
                <w:rFonts w:ascii="Verdana" w:hAnsi="Verdana" w:cs="Calibri"/>
                <w:color w:val="000000"/>
                <w:sz w:val="16"/>
                <w:szCs w:val="16"/>
              </w:rPr>
            </w:pPr>
            <w:r w:rsidRPr="0011769D">
              <w:rPr>
                <w:rFonts w:ascii="Verdana" w:hAnsi="Verdana"/>
                <w:color w:val="000000"/>
                <w:sz w:val="16"/>
                <w:szCs w:val="16"/>
              </w:rPr>
              <w:t xml:space="preserve">słownictwo z działu </w:t>
            </w:r>
            <w:r w:rsidRPr="0011769D">
              <w:rPr>
                <w:rFonts w:ascii="Verdana" w:hAnsi="Verdana"/>
                <w:i/>
                <w:color w:val="000000"/>
                <w:sz w:val="16"/>
                <w:szCs w:val="16"/>
              </w:rPr>
              <w:t xml:space="preserve">sport </w:t>
            </w:r>
          </w:p>
          <w:p w14:paraId="755785AB" w14:textId="77777777" w:rsidR="00572BCA" w:rsidRPr="0011769D" w:rsidRDefault="00572BCA" w:rsidP="00572BCA">
            <w:pPr>
              <w:pStyle w:val="NormalnyWeb"/>
              <w:numPr>
                <w:ilvl w:val="0"/>
                <w:numId w:val="58"/>
              </w:numPr>
              <w:spacing w:before="0" w:beforeAutospacing="0" w:after="0"/>
              <w:rPr>
                <w:rFonts w:ascii="Verdana" w:hAnsi="Verdana" w:cs="Calibri"/>
                <w:color w:val="000000"/>
                <w:sz w:val="16"/>
                <w:szCs w:val="16"/>
              </w:rPr>
            </w:pPr>
            <w:r w:rsidRPr="0011769D">
              <w:rPr>
                <w:rFonts w:ascii="Verdana" w:hAnsi="Verdana"/>
                <w:sz w:val="16"/>
                <w:szCs w:val="16"/>
              </w:rPr>
              <w:t>zdania warunkowe</w:t>
            </w:r>
          </w:p>
          <w:p w14:paraId="39AFE69C" w14:textId="77777777" w:rsidR="00572BCA" w:rsidRPr="0011769D" w:rsidRDefault="00572BCA" w:rsidP="00572BCA">
            <w:pPr>
              <w:pStyle w:val="NormalnyWeb"/>
              <w:numPr>
                <w:ilvl w:val="0"/>
                <w:numId w:val="58"/>
              </w:numPr>
              <w:spacing w:before="0" w:beforeAutospacing="0" w:after="0"/>
              <w:rPr>
                <w:rFonts w:ascii="Verdana" w:hAnsi="Verdana" w:cs="Calibri"/>
                <w:color w:val="000000"/>
                <w:sz w:val="16"/>
                <w:szCs w:val="16"/>
              </w:rPr>
            </w:pPr>
            <w:r w:rsidRPr="0011769D">
              <w:rPr>
                <w:rFonts w:ascii="Verdana" w:hAnsi="Verdana"/>
                <w:sz w:val="16"/>
                <w:szCs w:val="16"/>
              </w:rPr>
              <w:t>konstrukcje wyrażające życzenia</w:t>
            </w:r>
          </w:p>
        </w:tc>
      </w:tr>
      <w:tr w:rsidR="00572BCA" w:rsidRPr="0011769D" w14:paraId="5DCBF8F7" w14:textId="77777777" w:rsidTr="00F65C6B">
        <w:tc>
          <w:tcPr>
            <w:tcW w:w="0" w:type="auto"/>
            <w:shd w:val="clear" w:color="auto" w:fill="D9D9D9"/>
          </w:tcPr>
          <w:p w14:paraId="18BB27AE"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color w:val="000000"/>
                <w:sz w:val="16"/>
                <w:szCs w:val="16"/>
              </w:rPr>
              <w:t>UMIEJĘTNOŚCI</w:t>
            </w:r>
          </w:p>
        </w:tc>
        <w:tc>
          <w:tcPr>
            <w:tcW w:w="0" w:type="auto"/>
          </w:tcPr>
          <w:p w14:paraId="5EEDFD3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często niewłaściwie reaguje na polecenia</w:t>
            </w:r>
          </w:p>
          <w:p w14:paraId="6B186AB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częściowo poprawnie rozwiązuje niektóre zadania na słuchanie i czytanie ze zrozumieniem</w:t>
            </w:r>
          </w:p>
          <w:p w14:paraId="22C1F33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bardzo prostymi zdaniami, zdawkowo </w:t>
            </w:r>
            <w:r w:rsidRPr="0011769D">
              <w:rPr>
                <w:rFonts w:ascii="Verdana" w:hAnsi="Verdana" w:cs="Calibri"/>
                <w:b w:val="0"/>
                <w:bCs w:val="0"/>
                <w:color w:val="000000"/>
                <w:sz w:val="16"/>
                <w:szCs w:val="16"/>
              </w:rPr>
              <w:t xml:space="preserve">opowiada o znanych mu sportowych imprezach </w:t>
            </w:r>
            <w:r w:rsidRPr="0011769D">
              <w:rPr>
                <w:rFonts w:ascii="Verdana" w:hAnsi="Verdana" w:cs="Calibri"/>
                <w:b w:val="0"/>
                <w:bCs w:val="0"/>
                <w:color w:val="000000"/>
                <w:sz w:val="16"/>
                <w:szCs w:val="16"/>
              </w:rPr>
              <w:lastRenderedPageBreak/>
              <w:t>charytatywnych</w:t>
            </w:r>
            <w:r w:rsidRPr="0011769D">
              <w:rPr>
                <w:rFonts w:ascii="Verdana" w:hAnsi="Verdana"/>
                <w:b w:val="0"/>
                <w:bCs w:val="0"/>
                <w:color w:val="000000"/>
                <w:sz w:val="16"/>
                <w:szCs w:val="16"/>
              </w:rPr>
              <w:t>, popełniając liczne błędy</w:t>
            </w:r>
          </w:p>
          <w:p w14:paraId="059CB358"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w:t>
            </w:r>
            <w:r w:rsidRPr="0011769D">
              <w:rPr>
                <w:rFonts w:ascii="Verdana" w:hAnsi="Verdana"/>
                <w:b w:val="0"/>
                <w:bCs w:val="0"/>
                <w:color w:val="000000"/>
                <w:sz w:val="16"/>
                <w:szCs w:val="16"/>
              </w:rPr>
              <w:t xml:space="preserve">popełniając liczne błędy, zdawkowo </w:t>
            </w:r>
            <w:r w:rsidRPr="0011769D">
              <w:rPr>
                <w:rFonts w:ascii="Verdana" w:hAnsi="Verdana" w:cs="Times New Roman"/>
                <w:b w:val="0"/>
                <w:bCs w:val="0"/>
                <w:sz w:val="16"/>
                <w:szCs w:val="16"/>
              </w:rPr>
              <w:t>wyraża pewność, przypuszczenie i wątpliwość</w:t>
            </w:r>
          </w:p>
          <w:p w14:paraId="6798DE14"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w:t>
            </w:r>
            <w:r w:rsidRPr="0011769D">
              <w:rPr>
                <w:rFonts w:ascii="Verdana" w:hAnsi="Verdana"/>
                <w:b w:val="0"/>
                <w:bCs w:val="0"/>
                <w:color w:val="000000"/>
                <w:sz w:val="16"/>
                <w:szCs w:val="16"/>
              </w:rPr>
              <w:t xml:space="preserve">popełniając liczne błędy, zdawkowo </w:t>
            </w:r>
            <w:r w:rsidRPr="0011769D">
              <w:rPr>
                <w:rFonts w:ascii="Verdana" w:hAnsi="Verdana" w:cs="Calibri"/>
                <w:b w:val="0"/>
                <w:bCs w:val="0"/>
                <w:color w:val="000000"/>
                <w:sz w:val="16"/>
                <w:szCs w:val="16"/>
              </w:rPr>
              <w:t>wyraża i uzasadnia swoje opinie</w:t>
            </w:r>
          </w:p>
          <w:p w14:paraId="6E8C9E6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bardzo prostymi zdaniami, zdawkowo </w:t>
            </w:r>
            <w:r w:rsidRPr="0011769D">
              <w:rPr>
                <w:rFonts w:ascii="Verdana" w:hAnsi="Verdana" w:cs="Calibri"/>
                <w:b w:val="0"/>
                <w:bCs w:val="0"/>
                <w:color w:val="000000"/>
                <w:sz w:val="16"/>
                <w:szCs w:val="16"/>
              </w:rPr>
              <w:t xml:space="preserve">opowiada o uczestniczeniu w dużej imprezie sportowej; opisuje czynności i doświadczenia, </w:t>
            </w:r>
            <w:r w:rsidRPr="0011769D">
              <w:rPr>
                <w:rFonts w:ascii="Verdana" w:hAnsi="Verdana"/>
                <w:b w:val="0"/>
                <w:bCs w:val="0"/>
                <w:color w:val="000000"/>
                <w:sz w:val="16"/>
                <w:szCs w:val="16"/>
              </w:rPr>
              <w:t>popełniając liczne błędy</w:t>
            </w:r>
          </w:p>
          <w:p w14:paraId="23A68A6D"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z trudem uczestniczy </w:t>
            </w:r>
            <w:r w:rsidRPr="0011769D">
              <w:rPr>
                <w:rFonts w:ascii="Verdana" w:hAnsi="Verdana" w:cs="Times New Roman"/>
                <w:b w:val="0"/>
                <w:bCs w:val="0"/>
                <w:sz w:val="16"/>
                <w:szCs w:val="16"/>
              </w:rPr>
              <w:t xml:space="preserve">w rozmowie, rozpoczyna, prowadzi i kończy rozmowę, podtrzymuje rozmowę w przypadku trudności w jej przebiegu, </w:t>
            </w:r>
            <w:r w:rsidRPr="0011769D">
              <w:rPr>
                <w:rFonts w:ascii="Verdana" w:hAnsi="Verdana"/>
                <w:b w:val="0"/>
                <w:bCs w:val="0"/>
                <w:color w:val="000000"/>
                <w:sz w:val="16"/>
                <w:szCs w:val="16"/>
              </w:rPr>
              <w:t xml:space="preserve">popełniając liczne błędy, </w:t>
            </w:r>
            <w:r w:rsidRPr="0011769D">
              <w:rPr>
                <w:rFonts w:ascii="Verdana" w:hAnsi="Verdana" w:cs="Times New Roman"/>
                <w:b w:val="0"/>
                <w:bCs w:val="0"/>
                <w:sz w:val="16"/>
                <w:szCs w:val="16"/>
              </w:rPr>
              <w:t>uzyskuje i zdawkowo przekazuje informacje i wyjaśnienia, wyraża i uzasadnia swoje opinie, pyta o opinie rozmówcy</w:t>
            </w:r>
          </w:p>
          <w:p w14:paraId="47192E5F"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korzystając z podręcznika i pomocy nauczyciela, </w:t>
            </w:r>
            <w:r w:rsidRPr="0011769D">
              <w:rPr>
                <w:rFonts w:ascii="Verdana" w:hAnsi="Verdana"/>
                <w:b w:val="0"/>
                <w:bCs w:val="0"/>
                <w:color w:val="000000"/>
                <w:sz w:val="16"/>
                <w:szCs w:val="16"/>
              </w:rPr>
              <w:t>popełniając liczne błędy,</w:t>
            </w:r>
            <w:r w:rsidRPr="0011769D">
              <w:rPr>
                <w:rFonts w:ascii="Verdana" w:hAnsi="Verdana" w:cs="Times New Roman"/>
                <w:b w:val="0"/>
                <w:bCs w:val="0"/>
                <w:sz w:val="16"/>
                <w:szCs w:val="16"/>
              </w:rPr>
              <w:t xml:space="preserve"> </w:t>
            </w:r>
            <w:r w:rsidRPr="0011769D">
              <w:rPr>
                <w:rFonts w:ascii="Verdana" w:hAnsi="Verdana" w:cs="Calibri"/>
                <w:b w:val="0"/>
                <w:bCs w:val="0"/>
                <w:color w:val="000000"/>
                <w:sz w:val="16"/>
                <w:szCs w:val="16"/>
              </w:rPr>
              <w:t>pisze krótki e-mail do kolegi, w którym zaprasza go na mecz, zdawkowo opisuje plany i intencje, wyraża i uzasadnia swoje opinie, przekazuje informacje i wyjaśnienia</w:t>
            </w:r>
          </w:p>
          <w:p w14:paraId="2C14C3E3"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korzystając z podręcznika i pomocy nauczyciela, </w:t>
            </w:r>
            <w:r w:rsidRPr="0011769D">
              <w:rPr>
                <w:rFonts w:ascii="Verdana" w:hAnsi="Verdana"/>
                <w:b w:val="0"/>
                <w:bCs w:val="0"/>
                <w:color w:val="000000"/>
                <w:sz w:val="16"/>
                <w:szCs w:val="16"/>
              </w:rPr>
              <w:t xml:space="preserve">popełniając liczne błędy </w:t>
            </w:r>
            <w:r w:rsidRPr="0011769D">
              <w:rPr>
                <w:rFonts w:ascii="Verdana" w:hAnsi="Verdana" w:cs="Times New Roman"/>
                <w:b w:val="0"/>
                <w:bCs w:val="0"/>
                <w:sz w:val="16"/>
                <w:szCs w:val="16"/>
              </w:rPr>
              <w:t xml:space="preserve">pisze bardzo krótką </w:t>
            </w:r>
            <w:r w:rsidRPr="0011769D">
              <w:rPr>
                <w:rFonts w:ascii="Verdana" w:hAnsi="Verdana" w:cs="Calibri"/>
                <w:b w:val="0"/>
                <w:bCs w:val="0"/>
                <w:color w:val="000000"/>
                <w:sz w:val="16"/>
                <w:szCs w:val="16"/>
              </w:rPr>
              <w:t>rozprawkę na temat wad i zalet współzawodnictwa w sporcie</w:t>
            </w:r>
          </w:p>
          <w:p w14:paraId="33AB98F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bardzo prostymi zdaniami</w:t>
            </w:r>
            <w:r w:rsidRPr="0011769D">
              <w:rPr>
                <w:rFonts w:ascii="Verdana" w:hAnsi="Verdana" w:cs="Calibri"/>
                <w:b w:val="0"/>
                <w:bCs w:val="0"/>
                <w:color w:val="000000"/>
                <w:sz w:val="16"/>
                <w:szCs w:val="16"/>
              </w:rPr>
              <w:t xml:space="preserve"> wypowiada się na temat uprawiania sportu; wyraża i uzasadnia swoje opinie i upodobania, </w:t>
            </w:r>
            <w:r w:rsidRPr="0011769D">
              <w:rPr>
                <w:rFonts w:ascii="Verdana" w:hAnsi="Verdana"/>
                <w:b w:val="0"/>
                <w:bCs w:val="0"/>
                <w:color w:val="000000"/>
                <w:sz w:val="16"/>
                <w:szCs w:val="16"/>
              </w:rPr>
              <w:t>popełniając liczne błędy</w:t>
            </w:r>
          </w:p>
          <w:p w14:paraId="5918B3E4"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t>– popełniając liczne błędy,</w:t>
            </w:r>
            <w:r w:rsidRPr="0011769D">
              <w:rPr>
                <w:rFonts w:ascii="Verdana" w:hAnsi="Verdana" w:cs="Calibri"/>
                <w:color w:val="000000"/>
                <w:sz w:val="16"/>
                <w:szCs w:val="16"/>
              </w:rPr>
              <w:t xml:space="preserve"> przekazuje w języku obcym </w:t>
            </w:r>
            <w:r w:rsidRPr="0011769D">
              <w:rPr>
                <w:rFonts w:ascii="Verdana" w:hAnsi="Verdana" w:cs="Calibri"/>
                <w:color w:val="000000"/>
                <w:sz w:val="16"/>
                <w:szCs w:val="16"/>
              </w:rPr>
              <w:lastRenderedPageBreak/>
              <w:t>niektóre informacje sformułowane w języku polskim i obcym</w:t>
            </w:r>
          </w:p>
        </w:tc>
        <w:tc>
          <w:tcPr>
            <w:tcW w:w="0" w:type="auto"/>
          </w:tcPr>
          <w:p w14:paraId="23BA227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często właściwie reaguje na polecenia</w:t>
            </w:r>
          </w:p>
          <w:p w14:paraId="36C8497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poprawnie rozwiązuje zadania na słuchanie i czytanie ze zrozumieniem</w:t>
            </w:r>
          </w:p>
          <w:p w14:paraId="3CB7B3E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częściowo bezbłędnie </w:t>
            </w:r>
            <w:r w:rsidRPr="0011769D">
              <w:rPr>
                <w:rFonts w:ascii="Verdana" w:hAnsi="Verdana" w:cs="Calibri"/>
                <w:b w:val="0"/>
                <w:bCs w:val="0"/>
                <w:color w:val="000000"/>
                <w:sz w:val="16"/>
                <w:szCs w:val="16"/>
              </w:rPr>
              <w:t>stosuje styl wypowiedzi odpowiedni do sytuacji</w:t>
            </w:r>
          </w:p>
          <w:p w14:paraId="6E7D4B9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bezbłędnie </w:t>
            </w:r>
            <w:r w:rsidRPr="0011769D">
              <w:rPr>
                <w:rFonts w:ascii="Verdana" w:hAnsi="Verdana" w:cs="Calibri"/>
                <w:b w:val="0"/>
                <w:bCs w:val="0"/>
                <w:color w:val="000000"/>
                <w:sz w:val="16"/>
                <w:szCs w:val="16"/>
              </w:rPr>
              <w:t xml:space="preserve">stosuje styl </w:t>
            </w:r>
            <w:r w:rsidRPr="0011769D">
              <w:rPr>
                <w:rFonts w:ascii="Verdana" w:hAnsi="Verdana" w:cs="Calibri"/>
                <w:b w:val="0"/>
                <w:bCs w:val="0"/>
                <w:color w:val="000000"/>
                <w:sz w:val="16"/>
                <w:szCs w:val="16"/>
              </w:rPr>
              <w:lastRenderedPageBreak/>
              <w:t>wypowiedzi odpowiedni do sytuacji</w:t>
            </w:r>
          </w:p>
          <w:p w14:paraId="57C9627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opowiada o znanych mu sportowych imprezach charytatywnych</w:t>
            </w:r>
            <w:r w:rsidRPr="0011769D">
              <w:rPr>
                <w:rFonts w:ascii="Verdana" w:hAnsi="Verdana"/>
                <w:b w:val="0"/>
                <w:bCs w:val="0"/>
                <w:color w:val="000000"/>
                <w:sz w:val="16"/>
                <w:szCs w:val="16"/>
              </w:rPr>
              <w:t>, popełniając dość liczne błędy</w:t>
            </w:r>
          </w:p>
          <w:p w14:paraId="63D3C9F2"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w:t>
            </w:r>
            <w:r w:rsidRPr="0011769D">
              <w:rPr>
                <w:rFonts w:ascii="Verdana" w:hAnsi="Verdana"/>
                <w:b w:val="0"/>
                <w:bCs w:val="0"/>
                <w:color w:val="000000"/>
                <w:sz w:val="16"/>
                <w:szCs w:val="16"/>
              </w:rPr>
              <w:t xml:space="preserve">popełniając dość liczne błędy, </w:t>
            </w:r>
            <w:r w:rsidRPr="0011769D">
              <w:rPr>
                <w:rFonts w:ascii="Verdana" w:hAnsi="Verdana" w:cs="Times New Roman"/>
                <w:b w:val="0"/>
                <w:bCs w:val="0"/>
                <w:sz w:val="16"/>
                <w:szCs w:val="16"/>
              </w:rPr>
              <w:t>wyraża pewność, przypuszczenie i wątpliwość</w:t>
            </w:r>
          </w:p>
          <w:p w14:paraId="4EF72AC5"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w:t>
            </w:r>
            <w:r w:rsidRPr="0011769D">
              <w:rPr>
                <w:rFonts w:ascii="Verdana" w:hAnsi="Verdana"/>
                <w:b w:val="0"/>
                <w:bCs w:val="0"/>
                <w:color w:val="000000"/>
                <w:sz w:val="16"/>
                <w:szCs w:val="16"/>
              </w:rPr>
              <w:t xml:space="preserve">popełniając dość liczne błędy, </w:t>
            </w:r>
            <w:r w:rsidRPr="0011769D">
              <w:rPr>
                <w:rFonts w:ascii="Verdana" w:hAnsi="Verdana" w:cs="Calibri"/>
                <w:b w:val="0"/>
                <w:bCs w:val="0"/>
                <w:color w:val="000000"/>
                <w:sz w:val="16"/>
                <w:szCs w:val="16"/>
              </w:rPr>
              <w:t>wyraża i uzasadnia swoje opinie</w:t>
            </w:r>
          </w:p>
          <w:p w14:paraId="7B30A9F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 xml:space="preserve">opowiada o uczestniczeniu w dużej imprezie sportowej; opisuje czynności i doświadczenia, </w:t>
            </w:r>
            <w:r w:rsidRPr="0011769D">
              <w:rPr>
                <w:rFonts w:ascii="Verdana" w:hAnsi="Verdana"/>
                <w:b w:val="0"/>
                <w:bCs w:val="0"/>
                <w:color w:val="000000"/>
                <w:sz w:val="16"/>
                <w:szCs w:val="16"/>
              </w:rPr>
              <w:t>popełniając dość liczne błędy</w:t>
            </w:r>
          </w:p>
          <w:p w14:paraId="14F495B7"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stara się aktywnie </w:t>
            </w:r>
            <w:r w:rsidRPr="0011769D">
              <w:rPr>
                <w:rFonts w:ascii="Verdana" w:hAnsi="Verdana" w:cs="Times New Roman"/>
                <w:b w:val="0"/>
                <w:bCs w:val="0"/>
                <w:sz w:val="16"/>
                <w:szCs w:val="16"/>
              </w:rPr>
              <w:t xml:space="preserve">uczestniczyć w rozmowie, rozpoczyna, prowadzi i kończy rozmowę, podtrzymuje rozmowę w przypadku trudności w jej przebiegu, </w:t>
            </w:r>
            <w:r w:rsidRPr="0011769D">
              <w:rPr>
                <w:rFonts w:ascii="Verdana" w:hAnsi="Verdana"/>
                <w:b w:val="0"/>
                <w:bCs w:val="0"/>
                <w:color w:val="000000"/>
                <w:sz w:val="16"/>
                <w:szCs w:val="16"/>
              </w:rPr>
              <w:t xml:space="preserve">popełniając dość liczne błędy, </w:t>
            </w:r>
            <w:r w:rsidRPr="0011769D">
              <w:rPr>
                <w:rFonts w:ascii="Verdana" w:hAnsi="Verdana" w:cs="Times New Roman"/>
                <w:b w:val="0"/>
                <w:bCs w:val="0"/>
                <w:sz w:val="16"/>
                <w:szCs w:val="16"/>
              </w:rPr>
              <w:t>uzyskuje i przekazuje informacje i wyjaśnienia, wyraża i uzasadnia swoje opinie, pyta o opinie rozmówcy</w:t>
            </w:r>
          </w:p>
          <w:p w14:paraId="06203712"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korzystając z podręcznika, </w:t>
            </w:r>
            <w:r w:rsidRPr="0011769D">
              <w:rPr>
                <w:rFonts w:ascii="Verdana" w:hAnsi="Verdana"/>
                <w:b w:val="0"/>
                <w:bCs w:val="0"/>
                <w:color w:val="000000"/>
                <w:sz w:val="16"/>
                <w:szCs w:val="16"/>
              </w:rPr>
              <w:t>popełniając dość liczne błędy,</w:t>
            </w:r>
            <w:r w:rsidRPr="0011769D">
              <w:rPr>
                <w:rFonts w:ascii="Verdana" w:hAnsi="Verdana" w:cs="Times New Roman"/>
                <w:b w:val="0"/>
                <w:bCs w:val="0"/>
                <w:sz w:val="16"/>
                <w:szCs w:val="16"/>
              </w:rPr>
              <w:t xml:space="preserve"> </w:t>
            </w:r>
            <w:r w:rsidRPr="0011769D">
              <w:rPr>
                <w:rFonts w:ascii="Verdana" w:hAnsi="Verdana" w:cs="Calibri"/>
                <w:b w:val="0"/>
                <w:bCs w:val="0"/>
                <w:color w:val="000000"/>
                <w:sz w:val="16"/>
                <w:szCs w:val="16"/>
              </w:rPr>
              <w:t>pisze e-mail do kolegi, w którym zaprasza go na mecz, opisuje plany i intencje, wyraża i uzasadnia swoje opinie, przekazuje informacje i wyjaśnienia</w:t>
            </w:r>
            <w:r w:rsidRPr="0011769D">
              <w:rPr>
                <w:rFonts w:ascii="Verdana" w:hAnsi="Verdana" w:cs="Times New Roman"/>
                <w:b w:val="0"/>
                <w:bCs w:val="0"/>
                <w:sz w:val="16"/>
                <w:szCs w:val="16"/>
              </w:rPr>
              <w:t>; stosuje odpowiednie zasady konstruowania tekstów; stosuje styl wypowiedzi adekwatny do sytuacji; stosuje zwroty i formy grzecznościowe</w:t>
            </w:r>
          </w:p>
          <w:p w14:paraId="1CED59C0"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korzystając z podręcznika, </w:t>
            </w:r>
            <w:r w:rsidRPr="0011769D">
              <w:rPr>
                <w:rFonts w:ascii="Verdana" w:hAnsi="Verdana"/>
                <w:b w:val="0"/>
                <w:bCs w:val="0"/>
                <w:color w:val="000000"/>
                <w:sz w:val="16"/>
                <w:szCs w:val="16"/>
              </w:rPr>
              <w:t xml:space="preserve">popełniając dość liczne błędy </w:t>
            </w:r>
            <w:r w:rsidRPr="0011769D">
              <w:rPr>
                <w:rFonts w:ascii="Verdana" w:hAnsi="Verdana" w:cs="Times New Roman"/>
                <w:b w:val="0"/>
                <w:bCs w:val="0"/>
                <w:sz w:val="16"/>
                <w:szCs w:val="16"/>
              </w:rPr>
              <w:t xml:space="preserve">pisze krótką </w:t>
            </w:r>
            <w:r w:rsidRPr="0011769D">
              <w:rPr>
                <w:rFonts w:ascii="Verdana" w:hAnsi="Verdana" w:cs="Calibri"/>
                <w:b w:val="0"/>
                <w:bCs w:val="0"/>
                <w:color w:val="000000"/>
                <w:sz w:val="16"/>
                <w:szCs w:val="16"/>
              </w:rPr>
              <w:t>rozprawkę na temat wad i zalet współzawodnictwa w sporcie</w:t>
            </w:r>
            <w:r w:rsidRPr="0011769D">
              <w:rPr>
                <w:rFonts w:ascii="Verdana" w:hAnsi="Verdana"/>
                <w:b w:val="0"/>
                <w:bCs w:val="0"/>
                <w:sz w:val="16"/>
                <w:szCs w:val="16"/>
              </w:rPr>
              <w:t xml:space="preserve">; </w:t>
            </w:r>
            <w:r w:rsidRPr="0011769D">
              <w:rPr>
                <w:rFonts w:ascii="Verdana" w:hAnsi="Verdana" w:cs="Times New Roman"/>
                <w:b w:val="0"/>
                <w:bCs w:val="0"/>
                <w:sz w:val="16"/>
                <w:szCs w:val="16"/>
              </w:rPr>
              <w:t>stosuje odpowiednie zasady konstruowania tekstów; stosuje styl wypowiedzi adekwatny do sytuacji</w:t>
            </w:r>
          </w:p>
          <w:p w14:paraId="5898D4A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prostymi zdaniami</w:t>
            </w:r>
            <w:r w:rsidRPr="0011769D">
              <w:rPr>
                <w:rFonts w:ascii="Verdana" w:hAnsi="Verdana" w:cs="Calibri"/>
                <w:b w:val="0"/>
                <w:bCs w:val="0"/>
                <w:color w:val="000000"/>
                <w:sz w:val="16"/>
                <w:szCs w:val="16"/>
              </w:rPr>
              <w:t xml:space="preserve"> wypowiada się na temat uprawiania sportu; wyraża i uzasadnia swoje opinie i </w:t>
            </w:r>
            <w:r w:rsidRPr="0011769D">
              <w:rPr>
                <w:rFonts w:ascii="Verdana" w:hAnsi="Verdana" w:cs="Calibri"/>
                <w:b w:val="0"/>
                <w:bCs w:val="0"/>
                <w:color w:val="000000"/>
                <w:sz w:val="16"/>
                <w:szCs w:val="16"/>
              </w:rPr>
              <w:lastRenderedPageBreak/>
              <w:t xml:space="preserve">upodobania, </w:t>
            </w:r>
            <w:r w:rsidRPr="0011769D">
              <w:rPr>
                <w:rFonts w:ascii="Verdana" w:hAnsi="Verdana"/>
                <w:b w:val="0"/>
                <w:bCs w:val="0"/>
                <w:color w:val="000000"/>
                <w:sz w:val="16"/>
                <w:szCs w:val="16"/>
              </w:rPr>
              <w:t>popełniając dość liczne błędy</w:t>
            </w:r>
          </w:p>
          <w:p w14:paraId="7A238D9E"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bCs/>
                <w:sz w:val="16"/>
                <w:szCs w:val="16"/>
              </w:rPr>
              <w:t>– częściowo bezbłędnie</w:t>
            </w:r>
            <w:r w:rsidRPr="0011769D">
              <w:rPr>
                <w:rFonts w:ascii="Verdana" w:hAnsi="Verdana" w:cs="Calibri"/>
                <w:bCs/>
                <w:color w:val="000000"/>
                <w:sz w:val="16"/>
                <w:szCs w:val="16"/>
              </w:rPr>
              <w:t xml:space="preserve"> przekazuje w języku obcym niektóre informacje sformułowane w języku polskim i obcym</w:t>
            </w:r>
          </w:p>
        </w:tc>
        <w:tc>
          <w:tcPr>
            <w:tcW w:w="0" w:type="auto"/>
          </w:tcPr>
          <w:p w14:paraId="40FCDD0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na ogół właściwie reaguje na polecenia</w:t>
            </w:r>
          </w:p>
          <w:p w14:paraId="3FB7843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w większości poprawnie rozwiązuje zadania na słuchanie i czytanie ze zrozumieniem</w:t>
            </w:r>
          </w:p>
          <w:p w14:paraId="7E593BA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bezbłędnie </w:t>
            </w:r>
            <w:r w:rsidRPr="0011769D">
              <w:rPr>
                <w:rFonts w:ascii="Verdana" w:hAnsi="Verdana" w:cs="Calibri"/>
                <w:b w:val="0"/>
                <w:bCs w:val="0"/>
                <w:color w:val="000000"/>
                <w:sz w:val="16"/>
                <w:szCs w:val="16"/>
              </w:rPr>
              <w:t>stosuje styl wypowiedzi odpowiedni do sytuacji</w:t>
            </w:r>
          </w:p>
          <w:p w14:paraId="40525C8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 xml:space="preserve">opowiada o </w:t>
            </w:r>
            <w:r w:rsidRPr="0011769D">
              <w:rPr>
                <w:rFonts w:ascii="Verdana" w:hAnsi="Verdana" w:cs="Calibri"/>
                <w:b w:val="0"/>
                <w:bCs w:val="0"/>
                <w:color w:val="000000"/>
                <w:sz w:val="16"/>
                <w:szCs w:val="16"/>
              </w:rPr>
              <w:lastRenderedPageBreak/>
              <w:t>znanych mu sportowych imprezach charytatywnych</w:t>
            </w:r>
            <w:r w:rsidRPr="0011769D">
              <w:rPr>
                <w:rFonts w:ascii="Verdana" w:hAnsi="Verdana"/>
                <w:b w:val="0"/>
                <w:bCs w:val="0"/>
                <w:sz w:val="16"/>
                <w:szCs w:val="16"/>
              </w:rPr>
              <w:t xml:space="preserve"> </w:t>
            </w:r>
          </w:p>
          <w:p w14:paraId="32B52979"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na ogół poprawnie wyraża pewność, przypuszczenie i wątpliwość</w:t>
            </w:r>
          </w:p>
          <w:p w14:paraId="6B04CCCA"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cs="Times New Roman"/>
                <w:b w:val="0"/>
                <w:bCs w:val="0"/>
                <w:sz w:val="16"/>
                <w:szCs w:val="16"/>
              </w:rPr>
              <w:t xml:space="preserve">- na ogół poprawnie </w:t>
            </w:r>
            <w:r w:rsidRPr="0011769D">
              <w:rPr>
                <w:rFonts w:ascii="Verdana" w:hAnsi="Verdana" w:cs="Calibri"/>
                <w:b w:val="0"/>
                <w:bCs w:val="0"/>
                <w:color w:val="000000"/>
                <w:sz w:val="16"/>
                <w:szCs w:val="16"/>
              </w:rPr>
              <w:t>wyraża i uzasadnia swoje opinie</w:t>
            </w:r>
          </w:p>
          <w:p w14:paraId="3231465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opowiada o uczestniczeniu w dużej imprezie sportowej; opisuje czynności i doświadczenia</w:t>
            </w:r>
          </w:p>
          <w:p w14:paraId="27633851"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na ogół aktywnie </w:t>
            </w:r>
            <w:r w:rsidRPr="0011769D">
              <w:rPr>
                <w:rFonts w:ascii="Verdana" w:hAnsi="Verdana" w:cs="Times New Roman"/>
                <w:b w:val="0"/>
                <w:bCs w:val="0"/>
                <w:sz w:val="16"/>
                <w:szCs w:val="16"/>
              </w:rPr>
              <w:t>uczestniczy w rozmowie, rozpoczyna, prowadzi i kończy rozmowę, podtrzymuje rozmowę w przypadku trudności w jej przebiegu, w większości bezbłędnie uzyskuje i przekazuje informacje i wyjaśnienia, wyraża i uzasadnia swoje opinie, pyta o opinie rozmówcy</w:t>
            </w:r>
          </w:p>
          <w:p w14:paraId="24743952"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popełniając nieliczne błędy </w:t>
            </w:r>
            <w:r w:rsidRPr="0011769D">
              <w:rPr>
                <w:rFonts w:ascii="Verdana" w:hAnsi="Verdana" w:cs="Calibri"/>
                <w:b w:val="0"/>
                <w:bCs w:val="0"/>
                <w:color w:val="000000"/>
                <w:sz w:val="16"/>
                <w:szCs w:val="16"/>
              </w:rPr>
              <w:t>pisze e-mail do kolegi, w którym zaprasza go na mecz, opisuje plany i intencje, wyraża i uzasadnia swoje opinie, przekazuje informacje i wyjaśnienia</w:t>
            </w:r>
            <w:r w:rsidRPr="0011769D">
              <w:rPr>
                <w:rFonts w:ascii="Verdana" w:hAnsi="Verdana" w:cs="Times New Roman"/>
                <w:b w:val="0"/>
                <w:bCs w:val="0"/>
                <w:sz w:val="16"/>
                <w:szCs w:val="16"/>
              </w:rPr>
              <w:t>; stosuje odpowiednie zasady konstruowania tekstów; stosuje styl wypowiedzi adekwatny do sytuacji; stosuje zwroty i formy grzecznościowe</w:t>
            </w:r>
          </w:p>
          <w:p w14:paraId="19C7B39E"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popełniając nieliczne błędy pisze </w:t>
            </w:r>
            <w:r w:rsidRPr="0011769D">
              <w:rPr>
                <w:rFonts w:ascii="Verdana" w:hAnsi="Verdana" w:cs="Calibri"/>
                <w:b w:val="0"/>
                <w:bCs w:val="0"/>
                <w:color w:val="000000"/>
                <w:sz w:val="16"/>
                <w:szCs w:val="16"/>
              </w:rPr>
              <w:t>rozprawkę na temat wad i zalet współzawodnictwa w sporcie</w:t>
            </w:r>
            <w:r w:rsidRPr="0011769D">
              <w:rPr>
                <w:rFonts w:ascii="Verdana" w:hAnsi="Verdana"/>
                <w:b w:val="0"/>
                <w:bCs w:val="0"/>
                <w:sz w:val="16"/>
                <w:szCs w:val="16"/>
              </w:rPr>
              <w:t xml:space="preserve">; </w:t>
            </w:r>
            <w:r w:rsidRPr="0011769D">
              <w:rPr>
                <w:rFonts w:ascii="Verdana" w:hAnsi="Verdana" w:cs="Times New Roman"/>
                <w:b w:val="0"/>
                <w:bCs w:val="0"/>
                <w:sz w:val="16"/>
                <w:szCs w:val="16"/>
              </w:rPr>
              <w:t>stosuje odpowiednie zasady konstruowania tekstów; stosuje styl wypowiedzi adekwatny do sytuacji</w:t>
            </w:r>
          </w:p>
          <w:p w14:paraId="1D426A0D"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prostymi zdaniami</w:t>
            </w:r>
            <w:r w:rsidRPr="0011769D">
              <w:rPr>
                <w:rFonts w:ascii="Verdana" w:hAnsi="Verdana" w:cs="Calibri"/>
                <w:b w:val="0"/>
                <w:bCs w:val="0"/>
                <w:color w:val="000000"/>
                <w:sz w:val="16"/>
                <w:szCs w:val="16"/>
              </w:rPr>
              <w:t xml:space="preserve"> wypowiada się na temat uprawiania sportu; wyraża i uzasadnia swoje opinie i upodobania</w:t>
            </w:r>
          </w:p>
          <w:p w14:paraId="17EB2A4D"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na ogół bezbłędnie</w:t>
            </w:r>
            <w:r w:rsidRPr="0011769D">
              <w:rPr>
                <w:rFonts w:ascii="Verdana" w:hAnsi="Verdana" w:cs="Calibri"/>
                <w:b w:val="0"/>
                <w:bCs w:val="0"/>
                <w:color w:val="000000"/>
                <w:sz w:val="16"/>
                <w:szCs w:val="16"/>
              </w:rPr>
              <w:t xml:space="preserve"> przekazuje w języku obcym informacje sformułowane w języku polskim i obcym</w:t>
            </w:r>
          </w:p>
        </w:tc>
        <w:tc>
          <w:tcPr>
            <w:tcW w:w="0" w:type="auto"/>
          </w:tcPr>
          <w:p w14:paraId="33C27A9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właściwie reaguje na polecenia</w:t>
            </w:r>
          </w:p>
          <w:p w14:paraId="46E558D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rozwiązuje wszystkie zadania na słuchanie i czytanie ze zrozumieniem</w:t>
            </w:r>
          </w:p>
          <w:p w14:paraId="678EA24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bezbłędnie </w:t>
            </w:r>
            <w:r w:rsidRPr="0011769D">
              <w:rPr>
                <w:rFonts w:ascii="Verdana" w:hAnsi="Verdana" w:cs="Calibri"/>
                <w:b w:val="0"/>
                <w:bCs w:val="0"/>
                <w:color w:val="000000"/>
                <w:sz w:val="16"/>
                <w:szCs w:val="16"/>
              </w:rPr>
              <w:t>stosuje styl wypowiedzi odpowiedni do sytuacji</w:t>
            </w:r>
          </w:p>
          <w:p w14:paraId="65F433A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w:t>
            </w:r>
            <w:r w:rsidRPr="0011769D">
              <w:rPr>
                <w:rFonts w:ascii="Verdana" w:hAnsi="Verdana"/>
                <w:b w:val="0"/>
                <w:bCs w:val="0"/>
                <w:sz w:val="16"/>
                <w:szCs w:val="16"/>
              </w:rPr>
              <w:lastRenderedPageBreak/>
              <w:t xml:space="preserve">szczegółowo </w:t>
            </w:r>
            <w:r w:rsidRPr="0011769D">
              <w:rPr>
                <w:rFonts w:ascii="Verdana" w:hAnsi="Verdana" w:cs="Calibri"/>
                <w:b w:val="0"/>
                <w:bCs w:val="0"/>
                <w:color w:val="000000"/>
                <w:sz w:val="16"/>
                <w:szCs w:val="16"/>
              </w:rPr>
              <w:t>opowiada o znanych mu sportowych imprezach charytatywnych</w:t>
            </w:r>
            <w:r w:rsidRPr="0011769D">
              <w:rPr>
                <w:rFonts w:ascii="Verdana" w:hAnsi="Verdana"/>
                <w:b w:val="0"/>
                <w:bCs w:val="0"/>
                <w:sz w:val="16"/>
                <w:szCs w:val="16"/>
              </w:rPr>
              <w:t xml:space="preserve"> </w:t>
            </w:r>
          </w:p>
          <w:p w14:paraId="646EF199"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samodzielnie i bezbłędnie wyraża pewność, przypuszczenie i wątpliwość</w:t>
            </w:r>
          </w:p>
          <w:p w14:paraId="0F37698E"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cs="Times New Roman"/>
                <w:b w:val="0"/>
                <w:bCs w:val="0"/>
                <w:sz w:val="16"/>
                <w:szCs w:val="16"/>
              </w:rPr>
              <w:t xml:space="preserve">- samodzielnie i bezbłędnie </w:t>
            </w:r>
            <w:r w:rsidRPr="0011769D">
              <w:rPr>
                <w:rFonts w:ascii="Verdana" w:hAnsi="Verdana" w:cs="Calibri"/>
                <w:b w:val="0"/>
                <w:bCs w:val="0"/>
                <w:color w:val="000000"/>
                <w:sz w:val="16"/>
                <w:szCs w:val="16"/>
              </w:rPr>
              <w:t>wyraża i uzasadnia swoje opinie</w:t>
            </w:r>
          </w:p>
          <w:p w14:paraId="5BD9206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szczegółowo </w:t>
            </w:r>
            <w:r w:rsidRPr="0011769D">
              <w:rPr>
                <w:rFonts w:ascii="Verdana" w:hAnsi="Verdana" w:cs="Calibri"/>
                <w:b w:val="0"/>
                <w:bCs w:val="0"/>
                <w:color w:val="000000"/>
                <w:sz w:val="16"/>
                <w:szCs w:val="16"/>
              </w:rPr>
              <w:t>opowiada o uczestniczeniu w dużej imprezie sportowej; opisuje czynności i doświadczenia</w:t>
            </w:r>
          </w:p>
          <w:p w14:paraId="33BE36D7"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–aktywnie </w:t>
            </w:r>
            <w:r w:rsidRPr="0011769D">
              <w:rPr>
                <w:rFonts w:ascii="Verdana" w:hAnsi="Verdana" w:cs="Times New Roman"/>
                <w:b w:val="0"/>
                <w:bCs w:val="0"/>
                <w:sz w:val="16"/>
                <w:szCs w:val="16"/>
              </w:rPr>
              <w:t>uczestniczy w rozmowie, rozpoczyna, prowadzi i kończy rozmowę, podtrzymuje rozmowę w przypadku trudności w jej przebiegu, bezbłędnie uzyskuje i przekazuje informacje i wyjaśnienia, wyraża i uzasadnia swoje opinie, pyta o opinie rozmówcy</w:t>
            </w:r>
          </w:p>
          <w:p w14:paraId="234A9AE4"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samodzielnie i </w:t>
            </w:r>
            <w:r w:rsidRPr="0011769D">
              <w:rPr>
                <w:rFonts w:ascii="Verdana" w:hAnsi="Verdana"/>
                <w:b w:val="0"/>
                <w:bCs w:val="0"/>
                <w:sz w:val="16"/>
                <w:szCs w:val="16"/>
              </w:rPr>
              <w:t>bezbłędnie</w:t>
            </w:r>
            <w:r w:rsidRPr="0011769D">
              <w:rPr>
                <w:rFonts w:ascii="Verdana" w:hAnsi="Verdana" w:cs="Times New Roman"/>
                <w:b w:val="0"/>
                <w:bCs w:val="0"/>
                <w:sz w:val="16"/>
                <w:szCs w:val="16"/>
              </w:rPr>
              <w:t xml:space="preserve"> </w:t>
            </w:r>
            <w:r w:rsidRPr="0011769D">
              <w:rPr>
                <w:rFonts w:ascii="Verdana" w:hAnsi="Verdana" w:cs="Calibri"/>
                <w:b w:val="0"/>
                <w:bCs w:val="0"/>
                <w:color w:val="000000"/>
                <w:sz w:val="16"/>
                <w:szCs w:val="16"/>
              </w:rPr>
              <w:t>pisze e-mail do kolegi, w którym zaprasza go na mecz, opisuje plany i intencje, wyraża i uzasadnia swoje opinie, przekazuje informacje i wyjaśnienia</w:t>
            </w:r>
            <w:r w:rsidRPr="0011769D">
              <w:rPr>
                <w:rFonts w:ascii="Verdana" w:hAnsi="Verdana" w:cs="Times New Roman"/>
                <w:b w:val="0"/>
                <w:bCs w:val="0"/>
                <w:sz w:val="16"/>
                <w:szCs w:val="16"/>
              </w:rPr>
              <w:t>; stosuje odpowiednie zasady konstruowania tekstów; stosuje styl wypowiedzi adekwatny do sytuacji; stosuje zwroty i formy grzecznościowe</w:t>
            </w:r>
          </w:p>
          <w:p w14:paraId="0024ECEE"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samodzielnie i </w:t>
            </w:r>
            <w:r w:rsidRPr="0011769D">
              <w:rPr>
                <w:rFonts w:ascii="Verdana" w:hAnsi="Verdana"/>
                <w:b w:val="0"/>
                <w:bCs w:val="0"/>
                <w:sz w:val="16"/>
                <w:szCs w:val="16"/>
              </w:rPr>
              <w:t xml:space="preserve">bezbłędnie </w:t>
            </w:r>
            <w:r w:rsidRPr="0011769D">
              <w:rPr>
                <w:rFonts w:ascii="Verdana" w:hAnsi="Verdana" w:cs="Times New Roman"/>
                <w:b w:val="0"/>
                <w:bCs w:val="0"/>
                <w:sz w:val="16"/>
                <w:szCs w:val="16"/>
              </w:rPr>
              <w:t xml:space="preserve">pisze </w:t>
            </w:r>
            <w:r w:rsidRPr="0011769D">
              <w:rPr>
                <w:rFonts w:ascii="Verdana" w:hAnsi="Verdana" w:cs="Calibri"/>
                <w:b w:val="0"/>
                <w:bCs w:val="0"/>
                <w:color w:val="000000"/>
                <w:sz w:val="16"/>
                <w:szCs w:val="16"/>
              </w:rPr>
              <w:t>rozprawkę na temat wad i zalet współzawodnictwa w sporcie</w:t>
            </w:r>
            <w:r w:rsidRPr="0011769D">
              <w:rPr>
                <w:rFonts w:ascii="Verdana" w:hAnsi="Verdana"/>
                <w:b w:val="0"/>
                <w:bCs w:val="0"/>
                <w:sz w:val="16"/>
                <w:szCs w:val="16"/>
              </w:rPr>
              <w:t xml:space="preserve">; </w:t>
            </w:r>
            <w:r w:rsidRPr="0011769D">
              <w:rPr>
                <w:rFonts w:ascii="Verdana" w:hAnsi="Verdana" w:cs="Times New Roman"/>
                <w:b w:val="0"/>
                <w:bCs w:val="0"/>
                <w:sz w:val="16"/>
                <w:szCs w:val="16"/>
              </w:rPr>
              <w:t>stosuje odpowiednie zasady konstruowania tekstów; stosuje styl wypowiedzi adekwatny do sytuacji</w:t>
            </w:r>
          </w:p>
          <w:p w14:paraId="23A2209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w:t>
            </w:r>
            <w:r w:rsidRPr="0011769D">
              <w:rPr>
                <w:rFonts w:ascii="Verdana" w:hAnsi="Verdana" w:cs="Times New Roman"/>
                <w:b w:val="0"/>
                <w:bCs w:val="0"/>
                <w:sz w:val="16"/>
                <w:szCs w:val="16"/>
              </w:rPr>
              <w:t xml:space="preserve">samodzielnie i bezbłędnie </w:t>
            </w:r>
            <w:r w:rsidRPr="0011769D">
              <w:rPr>
                <w:rFonts w:ascii="Verdana" w:hAnsi="Verdana" w:cs="Calibri"/>
                <w:b w:val="0"/>
                <w:bCs w:val="0"/>
                <w:color w:val="000000"/>
                <w:sz w:val="16"/>
                <w:szCs w:val="16"/>
              </w:rPr>
              <w:t>wypowiada się na temat uprawiania sportu; wyraża i uzasadnia swoje opinie i upodobania</w:t>
            </w:r>
          </w:p>
          <w:p w14:paraId="1DC9B25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bezbłędnie</w:t>
            </w:r>
            <w:r w:rsidRPr="0011769D">
              <w:rPr>
                <w:rFonts w:ascii="Verdana" w:hAnsi="Verdana" w:cs="Calibri"/>
                <w:b w:val="0"/>
                <w:bCs w:val="0"/>
                <w:color w:val="000000"/>
                <w:sz w:val="16"/>
                <w:szCs w:val="16"/>
              </w:rPr>
              <w:t xml:space="preserve"> przekazuje w języku </w:t>
            </w:r>
            <w:r w:rsidRPr="0011769D">
              <w:rPr>
                <w:rFonts w:ascii="Verdana" w:hAnsi="Verdana" w:cs="Calibri"/>
                <w:b w:val="0"/>
                <w:bCs w:val="0"/>
                <w:color w:val="000000"/>
                <w:sz w:val="16"/>
                <w:szCs w:val="16"/>
              </w:rPr>
              <w:lastRenderedPageBreak/>
              <w:t>obcym wszystkie informacje sformułowane w języku polskim i obcym</w:t>
            </w:r>
          </w:p>
        </w:tc>
      </w:tr>
      <w:tr w:rsidR="00572BCA" w:rsidRPr="0011769D" w14:paraId="28D5567C"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751B0680" w14:textId="77777777" w:rsidR="00572BCA" w:rsidRPr="0011769D" w:rsidRDefault="00572BCA" w:rsidP="00F65C6B">
            <w:pPr>
              <w:pStyle w:val="NormalnyWeb"/>
              <w:spacing w:after="0"/>
              <w:rPr>
                <w:rFonts w:ascii="Verdana" w:hAnsi="Verdana"/>
                <w:b/>
                <w:sz w:val="16"/>
                <w:szCs w:val="16"/>
              </w:rPr>
            </w:pPr>
            <w:r w:rsidRPr="0011769D">
              <w:rPr>
                <w:rFonts w:ascii="Verdana" w:hAnsi="Verdana"/>
                <w:b/>
                <w:sz w:val="16"/>
                <w:szCs w:val="16"/>
              </w:rPr>
              <w:lastRenderedPageBreak/>
              <w:t>Zdrowie</w:t>
            </w:r>
          </w:p>
        </w:tc>
      </w:tr>
      <w:tr w:rsidR="00572BCA" w:rsidRPr="0011769D" w14:paraId="12BC365C" w14:textId="77777777" w:rsidTr="00F65C6B">
        <w:tc>
          <w:tcPr>
            <w:tcW w:w="0" w:type="auto"/>
            <w:shd w:val="clear" w:color="auto" w:fill="D9D9D9"/>
          </w:tcPr>
          <w:p w14:paraId="1B63A1CD"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br w:type="page"/>
            </w:r>
          </w:p>
          <w:p w14:paraId="5842E547"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t>OCENA</w:t>
            </w:r>
          </w:p>
          <w:p w14:paraId="1962AA4A" w14:textId="77777777" w:rsidR="00572BCA" w:rsidRPr="0011769D" w:rsidRDefault="00572BCA" w:rsidP="00F65C6B">
            <w:pPr>
              <w:pStyle w:val="NormalnyWeb"/>
              <w:spacing w:before="0" w:beforeAutospacing="0" w:after="0"/>
              <w:rPr>
                <w:rFonts w:ascii="Verdana" w:hAnsi="Verdana"/>
                <w:b/>
                <w:sz w:val="16"/>
                <w:szCs w:val="16"/>
              </w:rPr>
            </w:pPr>
          </w:p>
        </w:tc>
        <w:tc>
          <w:tcPr>
            <w:tcW w:w="0" w:type="auto"/>
          </w:tcPr>
          <w:p w14:paraId="792B9605"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1827466A"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DOPUSZCZAJĄCA</w:t>
            </w:r>
          </w:p>
        </w:tc>
        <w:tc>
          <w:tcPr>
            <w:tcW w:w="0" w:type="auto"/>
            <w:shd w:val="clear" w:color="auto" w:fill="99CCFF"/>
          </w:tcPr>
          <w:p w14:paraId="35C50914"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62FA236C"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DOSTATECZNA</w:t>
            </w:r>
          </w:p>
        </w:tc>
        <w:tc>
          <w:tcPr>
            <w:tcW w:w="0" w:type="auto"/>
          </w:tcPr>
          <w:p w14:paraId="312DDA4D"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471C7D4F"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DOBRA</w:t>
            </w:r>
          </w:p>
        </w:tc>
        <w:tc>
          <w:tcPr>
            <w:tcW w:w="0" w:type="auto"/>
            <w:shd w:val="clear" w:color="auto" w:fill="99CCFF"/>
          </w:tcPr>
          <w:p w14:paraId="2B002887"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401F7AF1"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BARDZO DOBRA</w:t>
            </w:r>
          </w:p>
        </w:tc>
      </w:tr>
      <w:tr w:rsidR="00572BCA" w:rsidRPr="0011769D" w14:paraId="07FC2B8A" w14:textId="77777777" w:rsidTr="00F65C6B">
        <w:tc>
          <w:tcPr>
            <w:tcW w:w="0" w:type="auto"/>
            <w:shd w:val="clear" w:color="auto" w:fill="D9D9D9"/>
          </w:tcPr>
          <w:p w14:paraId="597E33D9" w14:textId="77777777" w:rsidR="00572BCA" w:rsidRPr="0011769D" w:rsidRDefault="00572BCA" w:rsidP="00F65C6B">
            <w:pPr>
              <w:pStyle w:val="Zawartotabeli"/>
              <w:rPr>
                <w:rFonts w:ascii="Verdana" w:hAnsi="Verdana"/>
                <w:sz w:val="16"/>
                <w:szCs w:val="16"/>
              </w:rPr>
            </w:pPr>
          </w:p>
          <w:p w14:paraId="5997F029" w14:textId="77777777" w:rsidR="00572BCA" w:rsidRPr="0011769D" w:rsidRDefault="00572BCA" w:rsidP="00F65C6B">
            <w:pPr>
              <w:pStyle w:val="Zawartotabeli"/>
              <w:rPr>
                <w:rFonts w:ascii="Verdana" w:hAnsi="Verdana"/>
                <w:sz w:val="16"/>
                <w:szCs w:val="16"/>
              </w:rPr>
            </w:pPr>
          </w:p>
        </w:tc>
        <w:tc>
          <w:tcPr>
            <w:tcW w:w="0" w:type="auto"/>
          </w:tcPr>
          <w:p w14:paraId="34E5370D"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NISKI STOPIEŃ SPEŁNIENIA WYMAGAŃ EDUKACYJNYCH</w:t>
            </w:r>
          </w:p>
        </w:tc>
        <w:tc>
          <w:tcPr>
            <w:tcW w:w="0" w:type="auto"/>
            <w:shd w:val="clear" w:color="auto" w:fill="99CCFF"/>
          </w:tcPr>
          <w:p w14:paraId="587DC59D"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PODSTAWOWY STOPIEŃ SPEŁNIENIA WYMAGAŃ EDUKACYJNYCH</w:t>
            </w:r>
          </w:p>
        </w:tc>
        <w:tc>
          <w:tcPr>
            <w:tcW w:w="0" w:type="auto"/>
          </w:tcPr>
          <w:p w14:paraId="6C12F458"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ŚREDNI STOPIEŃ SPEŁNIENIA WYMAGAŃ</w:t>
            </w:r>
          </w:p>
          <w:p w14:paraId="2E34CBC8"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EDUKACYJNYCH</w:t>
            </w:r>
          </w:p>
        </w:tc>
        <w:tc>
          <w:tcPr>
            <w:tcW w:w="0" w:type="auto"/>
            <w:shd w:val="clear" w:color="auto" w:fill="99CCFF"/>
          </w:tcPr>
          <w:p w14:paraId="3A7A7C37"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WYSOKI STOPIEŃ SPEŁNIANIA WYMAGAŃ EDUKACYJNYCH</w:t>
            </w:r>
          </w:p>
        </w:tc>
      </w:tr>
      <w:tr w:rsidR="00572BCA" w:rsidRPr="0011769D" w14:paraId="1247CEEB" w14:textId="77777777" w:rsidTr="00F65C6B">
        <w:tc>
          <w:tcPr>
            <w:tcW w:w="0" w:type="auto"/>
            <w:vMerge w:val="restart"/>
            <w:shd w:val="clear" w:color="auto" w:fill="D9D9D9"/>
          </w:tcPr>
          <w:p w14:paraId="701F13A3" w14:textId="77777777" w:rsidR="00572BCA" w:rsidRPr="0011769D" w:rsidRDefault="00572BCA" w:rsidP="00F65C6B">
            <w:pPr>
              <w:pStyle w:val="NormalnyWeb"/>
              <w:spacing w:before="0" w:beforeAutospacing="0" w:after="0"/>
              <w:rPr>
                <w:rFonts w:ascii="Verdana" w:hAnsi="Verdana"/>
                <w:b/>
                <w:color w:val="000000"/>
                <w:sz w:val="16"/>
                <w:szCs w:val="16"/>
              </w:rPr>
            </w:pPr>
            <w:r w:rsidRPr="0011769D">
              <w:rPr>
                <w:rFonts w:ascii="Verdana" w:hAnsi="Verdana"/>
                <w:b/>
                <w:color w:val="000000"/>
                <w:sz w:val="16"/>
                <w:szCs w:val="16"/>
              </w:rPr>
              <w:t>WIEDZA:</w:t>
            </w:r>
          </w:p>
          <w:p w14:paraId="7341517E"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Znajomość środków językowych</w:t>
            </w:r>
          </w:p>
        </w:tc>
        <w:tc>
          <w:tcPr>
            <w:tcW w:w="0" w:type="auto"/>
          </w:tcPr>
          <w:p w14:paraId="2BE04397"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kilka podstawowych wyrazów i zwrotów.</w:t>
            </w:r>
          </w:p>
        </w:tc>
        <w:tc>
          <w:tcPr>
            <w:tcW w:w="0" w:type="auto"/>
          </w:tcPr>
          <w:p w14:paraId="558DB239"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część poznanych wyrazów oraz zwrotów.</w:t>
            </w:r>
          </w:p>
        </w:tc>
        <w:tc>
          <w:tcPr>
            <w:tcW w:w="0" w:type="auto"/>
          </w:tcPr>
          <w:p w14:paraId="37FB21A7"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większość poznanych wyrazów oraz zwrotów.</w:t>
            </w:r>
          </w:p>
        </w:tc>
        <w:tc>
          <w:tcPr>
            <w:tcW w:w="0" w:type="auto"/>
          </w:tcPr>
          <w:p w14:paraId="3846E18E"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wszystkie poznane wyrazy oraz zwroty.</w:t>
            </w:r>
          </w:p>
        </w:tc>
      </w:tr>
      <w:tr w:rsidR="00572BCA" w:rsidRPr="0011769D" w14:paraId="3E69F0EB" w14:textId="77777777" w:rsidTr="00F65C6B">
        <w:tc>
          <w:tcPr>
            <w:tcW w:w="0" w:type="auto"/>
            <w:vMerge/>
            <w:shd w:val="clear" w:color="auto" w:fill="D9D9D9"/>
          </w:tcPr>
          <w:p w14:paraId="67D9C80A" w14:textId="77777777" w:rsidR="00572BCA" w:rsidRPr="0011769D" w:rsidRDefault="00572BCA" w:rsidP="00F65C6B">
            <w:pPr>
              <w:rPr>
                <w:rFonts w:ascii="Verdana" w:hAnsi="Verdana"/>
                <w:sz w:val="16"/>
                <w:szCs w:val="16"/>
              </w:rPr>
            </w:pPr>
          </w:p>
        </w:tc>
        <w:tc>
          <w:tcPr>
            <w:tcW w:w="0" w:type="auto"/>
          </w:tcPr>
          <w:p w14:paraId="28DC0A17"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niewielkim stopniu stosuje poznane struktury gramatyczne w zadaniach językowych. Popełnia liczne błędy:</w:t>
            </w:r>
          </w:p>
        </w:tc>
        <w:tc>
          <w:tcPr>
            <w:tcW w:w="0" w:type="auto"/>
          </w:tcPr>
          <w:p w14:paraId="1C7BE1C2"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Częściowo poprawnie stosuje poznane struktury gramatyczne w zadaniach językowych i własnych wypowiedziach:</w:t>
            </w:r>
          </w:p>
        </w:tc>
        <w:tc>
          <w:tcPr>
            <w:tcW w:w="0" w:type="auto"/>
          </w:tcPr>
          <w:p w14:paraId="57909B4E"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większości poprawnie stosuje poznane struktury gramatyczne w zadaniach językowych i własnych wypowiedziach:</w:t>
            </w:r>
          </w:p>
        </w:tc>
        <w:tc>
          <w:tcPr>
            <w:tcW w:w="0" w:type="auto"/>
          </w:tcPr>
          <w:p w14:paraId="61A2D248"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Poprawnie stosuje poznane struktury gramatyczne w zadaniach językowych i własnych wypowiedziach:</w:t>
            </w:r>
          </w:p>
        </w:tc>
      </w:tr>
      <w:tr w:rsidR="00572BCA" w:rsidRPr="0011769D" w14:paraId="5D720FBC" w14:textId="77777777" w:rsidTr="00F65C6B">
        <w:tc>
          <w:tcPr>
            <w:tcW w:w="0" w:type="auto"/>
            <w:vMerge/>
            <w:shd w:val="clear" w:color="auto" w:fill="D9D9D9"/>
          </w:tcPr>
          <w:p w14:paraId="014C3C45" w14:textId="77777777" w:rsidR="00572BCA" w:rsidRPr="0011769D" w:rsidRDefault="00572BCA" w:rsidP="00F65C6B">
            <w:pPr>
              <w:rPr>
                <w:rFonts w:ascii="Verdana" w:hAnsi="Verdana"/>
                <w:sz w:val="16"/>
                <w:szCs w:val="16"/>
              </w:rPr>
            </w:pPr>
          </w:p>
        </w:tc>
        <w:tc>
          <w:tcPr>
            <w:tcW w:w="0" w:type="auto"/>
            <w:gridSpan w:val="4"/>
          </w:tcPr>
          <w:p w14:paraId="64B0CED3" w14:textId="77777777" w:rsidR="00572BCA" w:rsidRPr="0011769D" w:rsidRDefault="00572BCA" w:rsidP="00572BCA">
            <w:pPr>
              <w:pStyle w:val="NormalnyWeb"/>
              <w:numPr>
                <w:ilvl w:val="0"/>
                <w:numId w:val="59"/>
              </w:numPr>
              <w:spacing w:before="0" w:beforeAutospacing="0" w:after="0"/>
              <w:rPr>
                <w:rFonts w:ascii="Verdana" w:hAnsi="Verdana" w:cs="Calibri"/>
                <w:color w:val="000000"/>
                <w:sz w:val="16"/>
                <w:szCs w:val="16"/>
              </w:rPr>
            </w:pPr>
            <w:r w:rsidRPr="0011769D">
              <w:rPr>
                <w:rFonts w:ascii="Verdana" w:hAnsi="Verdana"/>
                <w:color w:val="000000"/>
                <w:sz w:val="16"/>
                <w:szCs w:val="16"/>
              </w:rPr>
              <w:t xml:space="preserve">słownictwo z działu </w:t>
            </w:r>
            <w:r w:rsidRPr="0011769D">
              <w:rPr>
                <w:rFonts w:ascii="Verdana" w:hAnsi="Verdana"/>
                <w:i/>
                <w:color w:val="000000"/>
                <w:sz w:val="16"/>
                <w:szCs w:val="16"/>
              </w:rPr>
              <w:t xml:space="preserve">zdrowie </w:t>
            </w:r>
          </w:p>
          <w:p w14:paraId="6DFB517D" w14:textId="77777777" w:rsidR="00572BCA" w:rsidRPr="0011769D" w:rsidRDefault="00572BCA" w:rsidP="00572BCA">
            <w:pPr>
              <w:pStyle w:val="NormalnyWeb"/>
              <w:numPr>
                <w:ilvl w:val="0"/>
                <w:numId w:val="59"/>
              </w:numPr>
              <w:spacing w:before="0" w:beforeAutospacing="0" w:after="0"/>
              <w:rPr>
                <w:rFonts w:ascii="Verdana" w:hAnsi="Verdana" w:cs="Calibri"/>
                <w:color w:val="000000"/>
                <w:sz w:val="16"/>
                <w:szCs w:val="16"/>
              </w:rPr>
            </w:pPr>
            <w:r w:rsidRPr="0011769D">
              <w:rPr>
                <w:rFonts w:ascii="Verdana" w:hAnsi="Verdana"/>
                <w:sz w:val="16"/>
                <w:szCs w:val="16"/>
              </w:rPr>
              <w:t>czasowniki złożone</w:t>
            </w:r>
          </w:p>
        </w:tc>
      </w:tr>
      <w:tr w:rsidR="00572BCA" w:rsidRPr="0011769D" w14:paraId="06F7A99F" w14:textId="77777777" w:rsidTr="00F65C6B">
        <w:tc>
          <w:tcPr>
            <w:tcW w:w="0" w:type="auto"/>
            <w:shd w:val="clear" w:color="auto" w:fill="D9D9D9"/>
          </w:tcPr>
          <w:p w14:paraId="7BD28BB7"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color w:val="000000"/>
                <w:sz w:val="16"/>
                <w:szCs w:val="16"/>
              </w:rPr>
              <w:t>UMIEJĘTNOŚCI</w:t>
            </w:r>
          </w:p>
        </w:tc>
        <w:tc>
          <w:tcPr>
            <w:tcW w:w="0" w:type="auto"/>
          </w:tcPr>
          <w:p w14:paraId="5746E55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często niewłaściwie reaguje na polecenia</w:t>
            </w:r>
          </w:p>
          <w:p w14:paraId="55D8156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częściowo poprawnie rozwiązuje niektóre zadania na słuchanie i czytanie ze zrozumieniem</w:t>
            </w:r>
          </w:p>
          <w:p w14:paraId="5DB9634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bardzo prostymi zdaniami, zdawkowo </w:t>
            </w:r>
            <w:r w:rsidRPr="0011769D">
              <w:rPr>
                <w:rFonts w:ascii="Verdana" w:hAnsi="Verdana" w:cs="Calibri"/>
                <w:b w:val="0"/>
                <w:bCs w:val="0"/>
                <w:color w:val="000000"/>
                <w:sz w:val="16"/>
                <w:szCs w:val="16"/>
              </w:rPr>
              <w:t>opowiada jak dba o zdrowie; wyraża i uzasadnia swoje opinie</w:t>
            </w:r>
            <w:r w:rsidRPr="0011769D">
              <w:rPr>
                <w:rFonts w:ascii="Verdana" w:hAnsi="Verdana"/>
                <w:b w:val="0"/>
                <w:bCs w:val="0"/>
                <w:color w:val="000000"/>
                <w:sz w:val="16"/>
                <w:szCs w:val="16"/>
              </w:rPr>
              <w:t>, popełniając liczne błędy</w:t>
            </w:r>
          </w:p>
          <w:p w14:paraId="2C23C091"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w:t>
            </w:r>
            <w:r w:rsidRPr="0011769D">
              <w:rPr>
                <w:rFonts w:ascii="Verdana" w:hAnsi="Verdana"/>
                <w:b w:val="0"/>
                <w:bCs w:val="0"/>
                <w:color w:val="000000"/>
                <w:sz w:val="16"/>
                <w:szCs w:val="16"/>
              </w:rPr>
              <w:t xml:space="preserve">popełniając liczne błędy, zdawkowo </w:t>
            </w:r>
            <w:r w:rsidRPr="0011769D">
              <w:rPr>
                <w:rFonts w:ascii="Verdana" w:hAnsi="Verdana" w:cs="Times New Roman"/>
                <w:b w:val="0"/>
                <w:bCs w:val="0"/>
                <w:sz w:val="16"/>
                <w:szCs w:val="16"/>
              </w:rPr>
              <w:t>wyraża pewność, przypuszczenie i wątpliwość</w:t>
            </w:r>
          </w:p>
          <w:p w14:paraId="729F3F9B"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z trudem </w:t>
            </w:r>
            <w:r w:rsidRPr="0011769D">
              <w:rPr>
                <w:rFonts w:ascii="Verdana" w:hAnsi="Verdana" w:cs="Times New Roman"/>
                <w:b w:val="0"/>
                <w:bCs w:val="0"/>
                <w:sz w:val="16"/>
                <w:szCs w:val="16"/>
              </w:rPr>
              <w:t xml:space="preserve">uczestniczy w rozmowie, rozpoczyna, prowadzi i kończy rozmowę, podtrzymuje rozmowę w przypadku trudności w jej przebiegu, </w:t>
            </w:r>
            <w:r w:rsidRPr="0011769D">
              <w:rPr>
                <w:rFonts w:ascii="Verdana" w:hAnsi="Verdana"/>
                <w:b w:val="0"/>
                <w:bCs w:val="0"/>
                <w:color w:val="000000"/>
                <w:sz w:val="16"/>
                <w:szCs w:val="16"/>
              </w:rPr>
              <w:t xml:space="preserve">popełniając liczne błędy, </w:t>
            </w:r>
            <w:r w:rsidRPr="0011769D">
              <w:rPr>
                <w:rFonts w:ascii="Verdana" w:hAnsi="Verdana" w:cs="Times New Roman"/>
                <w:b w:val="0"/>
                <w:bCs w:val="0"/>
                <w:sz w:val="16"/>
                <w:szCs w:val="16"/>
              </w:rPr>
              <w:t>uzyskuje i zdawkowo przekazuje informacje i wyjaśnienia, wyraża i uzasadnia swoje opinie, pyta o opinie rozmówcy</w:t>
            </w:r>
          </w:p>
          <w:p w14:paraId="625821B5"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lastRenderedPageBreak/>
              <w:t xml:space="preserve">- korzystając z podręcznika i pomocy nauczyciela, </w:t>
            </w:r>
            <w:r w:rsidRPr="0011769D">
              <w:rPr>
                <w:rFonts w:ascii="Verdana" w:hAnsi="Verdana"/>
                <w:b w:val="0"/>
                <w:bCs w:val="0"/>
                <w:color w:val="000000"/>
                <w:sz w:val="16"/>
                <w:szCs w:val="16"/>
              </w:rPr>
              <w:t>popełniając liczne błędy,</w:t>
            </w:r>
            <w:r w:rsidRPr="0011769D">
              <w:rPr>
                <w:rFonts w:ascii="Verdana" w:hAnsi="Verdana" w:cs="Times New Roman"/>
                <w:b w:val="0"/>
                <w:bCs w:val="0"/>
                <w:sz w:val="16"/>
                <w:szCs w:val="16"/>
              </w:rPr>
              <w:t xml:space="preserve"> pisze krótki </w:t>
            </w:r>
            <w:r w:rsidRPr="0011769D">
              <w:rPr>
                <w:rFonts w:ascii="Verdana" w:hAnsi="Verdana" w:cs="Calibri"/>
                <w:b w:val="0"/>
                <w:bCs w:val="0"/>
                <w:color w:val="000000"/>
                <w:sz w:val="16"/>
                <w:szCs w:val="16"/>
              </w:rPr>
              <w:t>wpis na blogu, w którym zdawkowo opisuje swoje doświadczenia związane z doznanym urazem, opisuje doświadczenia, wyraża i uzasadnia swoje opinie, przekazuje informacje i wyjaśnienia</w:t>
            </w:r>
          </w:p>
          <w:p w14:paraId="6A11F51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bardzo prostymi zdaniami </w:t>
            </w:r>
            <w:r w:rsidRPr="0011769D">
              <w:rPr>
                <w:rFonts w:ascii="Verdana" w:hAnsi="Verdana" w:cs="Calibri"/>
                <w:b w:val="0"/>
                <w:bCs w:val="0"/>
                <w:color w:val="000000"/>
                <w:sz w:val="16"/>
                <w:szCs w:val="16"/>
              </w:rPr>
              <w:t xml:space="preserve">wypowiada się na temat dbania o zdrowie, </w:t>
            </w:r>
            <w:r w:rsidRPr="0011769D">
              <w:rPr>
                <w:rFonts w:ascii="Verdana" w:hAnsi="Verdana"/>
                <w:b w:val="0"/>
                <w:bCs w:val="0"/>
                <w:color w:val="000000"/>
                <w:sz w:val="16"/>
                <w:szCs w:val="16"/>
              </w:rPr>
              <w:t>popełniając liczne błędy</w:t>
            </w:r>
          </w:p>
          <w:p w14:paraId="4DF4797A"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t>– popełniając liczne błędy,</w:t>
            </w:r>
            <w:r w:rsidRPr="0011769D">
              <w:rPr>
                <w:rFonts w:ascii="Verdana" w:hAnsi="Verdana" w:cs="Calibri"/>
                <w:color w:val="000000"/>
                <w:sz w:val="16"/>
                <w:szCs w:val="16"/>
              </w:rPr>
              <w:t xml:space="preserve"> przekazuje w języku obcym niektóre informacje sformułowane w języku polskim i obcym</w:t>
            </w:r>
          </w:p>
        </w:tc>
        <w:tc>
          <w:tcPr>
            <w:tcW w:w="0" w:type="auto"/>
          </w:tcPr>
          <w:p w14:paraId="36E51C6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często właściwie reaguje na polecenia</w:t>
            </w:r>
          </w:p>
          <w:p w14:paraId="0E7F888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poprawnie rozwiązuje zadania na słuchanie i czytanie ze zrozumieniem</w:t>
            </w:r>
          </w:p>
          <w:p w14:paraId="4DA4F56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częściowo bezbłędnie </w:t>
            </w:r>
            <w:r w:rsidRPr="0011769D">
              <w:rPr>
                <w:rFonts w:ascii="Verdana" w:hAnsi="Verdana" w:cs="Calibri"/>
                <w:b w:val="0"/>
                <w:bCs w:val="0"/>
                <w:color w:val="000000"/>
                <w:sz w:val="16"/>
                <w:szCs w:val="16"/>
              </w:rPr>
              <w:t>stosuje styl wypowiedzi odpowiedni do sytuacji</w:t>
            </w:r>
          </w:p>
          <w:p w14:paraId="4C67A59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opowiada jak dba o zdrowie; wyraża i uzasadnia swoje opinie</w:t>
            </w:r>
            <w:r w:rsidRPr="0011769D">
              <w:rPr>
                <w:rFonts w:ascii="Verdana" w:hAnsi="Verdana"/>
                <w:b w:val="0"/>
                <w:bCs w:val="0"/>
                <w:color w:val="000000"/>
                <w:sz w:val="16"/>
                <w:szCs w:val="16"/>
              </w:rPr>
              <w:t>, popełniając dość liczne błędy</w:t>
            </w:r>
          </w:p>
          <w:p w14:paraId="3F489A00"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w:t>
            </w:r>
            <w:r w:rsidRPr="0011769D">
              <w:rPr>
                <w:rFonts w:ascii="Verdana" w:hAnsi="Verdana"/>
                <w:b w:val="0"/>
                <w:bCs w:val="0"/>
                <w:color w:val="000000"/>
                <w:sz w:val="16"/>
                <w:szCs w:val="16"/>
              </w:rPr>
              <w:t xml:space="preserve">popełniając dość liczne błędy, </w:t>
            </w:r>
            <w:r w:rsidRPr="0011769D">
              <w:rPr>
                <w:rFonts w:ascii="Verdana" w:hAnsi="Verdana" w:cs="Times New Roman"/>
                <w:b w:val="0"/>
                <w:bCs w:val="0"/>
                <w:sz w:val="16"/>
                <w:szCs w:val="16"/>
              </w:rPr>
              <w:t>wyraża pewność, przypuszczenie i wątpliwość</w:t>
            </w:r>
          </w:p>
          <w:p w14:paraId="5F48CD69"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stara się aktywnie </w:t>
            </w:r>
            <w:r w:rsidRPr="0011769D">
              <w:rPr>
                <w:rFonts w:ascii="Verdana" w:hAnsi="Verdana" w:cs="Times New Roman"/>
                <w:b w:val="0"/>
                <w:bCs w:val="0"/>
                <w:sz w:val="16"/>
                <w:szCs w:val="16"/>
              </w:rPr>
              <w:t xml:space="preserve">uczestniczyć w rozmowie, rozpoczyna, prowadzi i kończy rozmowę, podtrzymuje rozmowę w przypadku trudności w jej przebiegu, </w:t>
            </w:r>
            <w:r w:rsidRPr="0011769D">
              <w:rPr>
                <w:rFonts w:ascii="Verdana" w:hAnsi="Verdana"/>
                <w:b w:val="0"/>
                <w:bCs w:val="0"/>
                <w:color w:val="000000"/>
                <w:sz w:val="16"/>
                <w:szCs w:val="16"/>
              </w:rPr>
              <w:t xml:space="preserve">popełniając dość liczne błędy, </w:t>
            </w:r>
            <w:r w:rsidRPr="0011769D">
              <w:rPr>
                <w:rFonts w:ascii="Verdana" w:hAnsi="Verdana" w:cs="Times New Roman"/>
                <w:b w:val="0"/>
                <w:bCs w:val="0"/>
                <w:sz w:val="16"/>
                <w:szCs w:val="16"/>
              </w:rPr>
              <w:t xml:space="preserve">uzyskuje i przekazuje informacje i wyjaśnienia, wyraża i uzasadnia swoje opinie, pyta o </w:t>
            </w:r>
            <w:r w:rsidRPr="0011769D">
              <w:rPr>
                <w:rFonts w:ascii="Verdana" w:hAnsi="Verdana" w:cs="Times New Roman"/>
                <w:b w:val="0"/>
                <w:bCs w:val="0"/>
                <w:sz w:val="16"/>
                <w:szCs w:val="16"/>
              </w:rPr>
              <w:lastRenderedPageBreak/>
              <w:t>opinie rozmówcy</w:t>
            </w:r>
          </w:p>
          <w:p w14:paraId="06FD2611"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korzystając z podręcznika, </w:t>
            </w:r>
            <w:r w:rsidRPr="0011769D">
              <w:rPr>
                <w:rFonts w:ascii="Verdana" w:hAnsi="Verdana"/>
                <w:b w:val="0"/>
                <w:bCs w:val="0"/>
                <w:color w:val="000000"/>
                <w:sz w:val="16"/>
                <w:szCs w:val="16"/>
              </w:rPr>
              <w:t>popełniając dość liczne błędy,</w:t>
            </w:r>
            <w:r w:rsidRPr="0011769D">
              <w:rPr>
                <w:rFonts w:ascii="Verdana" w:hAnsi="Verdana" w:cs="Times New Roman"/>
                <w:b w:val="0"/>
                <w:bCs w:val="0"/>
                <w:sz w:val="16"/>
                <w:szCs w:val="16"/>
              </w:rPr>
              <w:t xml:space="preserve"> pisze </w:t>
            </w:r>
            <w:r w:rsidRPr="0011769D">
              <w:rPr>
                <w:rFonts w:ascii="Verdana" w:hAnsi="Verdana" w:cs="Calibri"/>
                <w:b w:val="0"/>
                <w:bCs w:val="0"/>
                <w:color w:val="000000"/>
                <w:sz w:val="16"/>
                <w:szCs w:val="16"/>
              </w:rPr>
              <w:t>wpis na blogu, w którym opisuje swoje doświadczenia związane z doznanym urazem, opisuje doświadczenia, wyraża i uzasadnia swoje opinie, przekazuje informacje i wyjaśnienia</w:t>
            </w:r>
            <w:r w:rsidRPr="0011769D">
              <w:rPr>
                <w:rFonts w:ascii="Verdana" w:hAnsi="Verdana" w:cs="Times New Roman"/>
                <w:b w:val="0"/>
                <w:bCs w:val="0"/>
                <w:sz w:val="16"/>
                <w:szCs w:val="16"/>
              </w:rPr>
              <w:t>; stosuje odpowiednie zasady konstruowania tekstów; stosuje styl wypowiedzi adekwatny do sytuacji; stosuje zwroty i formy grzecznościowe</w:t>
            </w:r>
          </w:p>
          <w:p w14:paraId="38AA036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 xml:space="preserve">wypowiada się na temat dbania o zdrowie, </w:t>
            </w:r>
            <w:r w:rsidRPr="0011769D">
              <w:rPr>
                <w:rFonts w:ascii="Verdana" w:hAnsi="Verdana"/>
                <w:b w:val="0"/>
                <w:bCs w:val="0"/>
                <w:color w:val="000000"/>
                <w:sz w:val="16"/>
                <w:szCs w:val="16"/>
              </w:rPr>
              <w:t>popełniając dość liczne błędy</w:t>
            </w:r>
          </w:p>
          <w:p w14:paraId="6D50C30E"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bCs/>
                <w:sz w:val="16"/>
                <w:szCs w:val="16"/>
              </w:rPr>
              <w:t>– częściowo bezbłędnie</w:t>
            </w:r>
            <w:r w:rsidRPr="0011769D">
              <w:rPr>
                <w:rFonts w:ascii="Verdana" w:hAnsi="Verdana" w:cs="Calibri"/>
                <w:bCs/>
                <w:color w:val="000000"/>
                <w:sz w:val="16"/>
                <w:szCs w:val="16"/>
              </w:rPr>
              <w:t xml:space="preserve"> przekazuje w języku obcym niektóre informacje sformułowane w języku polskim i obcym</w:t>
            </w:r>
          </w:p>
        </w:tc>
        <w:tc>
          <w:tcPr>
            <w:tcW w:w="0" w:type="auto"/>
          </w:tcPr>
          <w:p w14:paraId="4E57E4F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na ogół właściwie reaguje na polecenia</w:t>
            </w:r>
          </w:p>
          <w:p w14:paraId="1CF80C1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w większości poprawnie rozwiązuje zadania na słuchanie i czytanie ze zrozumieniem</w:t>
            </w:r>
          </w:p>
          <w:p w14:paraId="72F4637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bezbłędnie </w:t>
            </w:r>
            <w:r w:rsidRPr="0011769D">
              <w:rPr>
                <w:rFonts w:ascii="Verdana" w:hAnsi="Verdana" w:cs="Calibri"/>
                <w:b w:val="0"/>
                <w:bCs w:val="0"/>
                <w:color w:val="000000"/>
                <w:sz w:val="16"/>
                <w:szCs w:val="16"/>
              </w:rPr>
              <w:t>stosuje styl wypowiedzi odpowiedni do sytuacji</w:t>
            </w:r>
          </w:p>
          <w:p w14:paraId="24996E6E"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opowiada jak dba o zdrowie; wyraża i uzasadnia swoje opinie</w:t>
            </w:r>
            <w:r w:rsidRPr="0011769D">
              <w:rPr>
                <w:rFonts w:ascii="Verdana" w:hAnsi="Verdana"/>
                <w:b w:val="0"/>
                <w:bCs w:val="0"/>
                <w:sz w:val="16"/>
                <w:szCs w:val="16"/>
              </w:rPr>
              <w:t xml:space="preserve"> </w:t>
            </w:r>
          </w:p>
          <w:p w14:paraId="2D2E3878"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na ogół poprawnie wyraża pewność, przypuszczenie i wątpliwość</w:t>
            </w:r>
          </w:p>
          <w:p w14:paraId="61392A82"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na ogół aktywnie </w:t>
            </w:r>
            <w:r w:rsidRPr="0011769D">
              <w:rPr>
                <w:rFonts w:ascii="Verdana" w:hAnsi="Verdana" w:cs="Times New Roman"/>
                <w:b w:val="0"/>
                <w:bCs w:val="0"/>
                <w:sz w:val="16"/>
                <w:szCs w:val="16"/>
              </w:rPr>
              <w:t>uczestniczy w rozmowie, rozpoczyna, prowadzi i kończy rozmowę, podtrzymuje rozmowę w przypadku trudności w jej przebiegu, w większości bezbłędnie uzyskuje i przekazuje informacje i wyjaśnienia, wyraża i uzasadnia swoje opinie, pyta o opinie rozmówcy</w:t>
            </w:r>
          </w:p>
          <w:p w14:paraId="6920B20A"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lastRenderedPageBreak/>
              <w:t xml:space="preserve">- popełniając nieliczne błędy pisze </w:t>
            </w:r>
            <w:r w:rsidRPr="0011769D">
              <w:rPr>
                <w:rFonts w:ascii="Verdana" w:hAnsi="Verdana" w:cs="Calibri"/>
                <w:b w:val="0"/>
                <w:bCs w:val="0"/>
                <w:color w:val="000000"/>
                <w:sz w:val="16"/>
                <w:szCs w:val="16"/>
              </w:rPr>
              <w:t>wpis na blogu, w którym opisuje swoje doświadczenia związane z doznanym urazem, opisuje doświadczenia, wyraża i uzasadnia swoje opinie, przekazuje informacje i wyjaśnienia</w:t>
            </w:r>
            <w:r w:rsidRPr="0011769D">
              <w:rPr>
                <w:rFonts w:ascii="Verdana" w:hAnsi="Verdana" w:cs="Times New Roman"/>
                <w:b w:val="0"/>
                <w:bCs w:val="0"/>
                <w:sz w:val="16"/>
                <w:szCs w:val="16"/>
              </w:rPr>
              <w:t>; stosuje odpowiednie zasady konstruowania tekstów; stosuje styl wypowiedzi adekwatny do sytuacji; stosuje zwroty i formy grzecznościowe</w:t>
            </w:r>
          </w:p>
          <w:p w14:paraId="265B0A4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wypowiada się na temat dbania o zdrowie</w:t>
            </w:r>
          </w:p>
          <w:p w14:paraId="0DA69EDD"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na ogół bezbłędnie</w:t>
            </w:r>
            <w:r w:rsidRPr="0011769D">
              <w:rPr>
                <w:rFonts w:ascii="Verdana" w:hAnsi="Verdana" w:cs="Calibri"/>
                <w:b w:val="0"/>
                <w:bCs w:val="0"/>
                <w:color w:val="000000"/>
                <w:sz w:val="16"/>
                <w:szCs w:val="16"/>
              </w:rPr>
              <w:t xml:space="preserve"> przekazuje w języku obcym informacje sformułowane w języku polskim i obcym</w:t>
            </w:r>
          </w:p>
        </w:tc>
        <w:tc>
          <w:tcPr>
            <w:tcW w:w="0" w:type="auto"/>
          </w:tcPr>
          <w:p w14:paraId="4C293FED"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właściwie reaguje na polecenia</w:t>
            </w:r>
          </w:p>
          <w:p w14:paraId="6586576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rozwiązuje wszystkie zadania na słuchanie i czytanie ze zrozumieniem</w:t>
            </w:r>
          </w:p>
          <w:p w14:paraId="6DD4620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bezbłędnie </w:t>
            </w:r>
            <w:r w:rsidRPr="0011769D">
              <w:rPr>
                <w:rFonts w:ascii="Verdana" w:hAnsi="Verdana" w:cs="Calibri"/>
                <w:b w:val="0"/>
                <w:bCs w:val="0"/>
                <w:color w:val="000000"/>
                <w:sz w:val="16"/>
                <w:szCs w:val="16"/>
              </w:rPr>
              <w:t>stosuje styl wypowiedzi odpowiedni do sytuacji</w:t>
            </w:r>
          </w:p>
          <w:p w14:paraId="07C2D08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szczegółowo </w:t>
            </w:r>
            <w:r w:rsidRPr="0011769D">
              <w:rPr>
                <w:rFonts w:ascii="Verdana" w:hAnsi="Verdana" w:cs="Calibri"/>
                <w:b w:val="0"/>
                <w:bCs w:val="0"/>
                <w:color w:val="000000"/>
                <w:sz w:val="16"/>
                <w:szCs w:val="16"/>
              </w:rPr>
              <w:t>opowiada jak dba o zdrowie; wyraża i uzasadnia swoje opinie</w:t>
            </w:r>
            <w:r w:rsidRPr="0011769D">
              <w:rPr>
                <w:rFonts w:ascii="Verdana" w:hAnsi="Verdana"/>
                <w:b w:val="0"/>
                <w:bCs w:val="0"/>
                <w:sz w:val="16"/>
                <w:szCs w:val="16"/>
              </w:rPr>
              <w:t xml:space="preserve"> </w:t>
            </w:r>
          </w:p>
          <w:p w14:paraId="57C5FD31"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samodzielnie i </w:t>
            </w:r>
            <w:r w:rsidRPr="0011769D">
              <w:rPr>
                <w:rFonts w:ascii="Verdana" w:hAnsi="Verdana"/>
                <w:b w:val="0"/>
                <w:bCs w:val="0"/>
                <w:sz w:val="16"/>
                <w:szCs w:val="16"/>
              </w:rPr>
              <w:t>bezbłędnie</w:t>
            </w:r>
            <w:r w:rsidRPr="0011769D">
              <w:rPr>
                <w:rFonts w:ascii="Verdana" w:hAnsi="Verdana" w:cs="Times New Roman"/>
                <w:b w:val="0"/>
                <w:bCs w:val="0"/>
                <w:sz w:val="16"/>
                <w:szCs w:val="16"/>
              </w:rPr>
              <w:t xml:space="preserve"> wyraża pewność, przypuszczenie i wątpliwość</w:t>
            </w:r>
          </w:p>
          <w:p w14:paraId="618F2534"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aktywnie </w:t>
            </w:r>
            <w:r w:rsidRPr="0011769D">
              <w:rPr>
                <w:rFonts w:ascii="Verdana" w:hAnsi="Verdana" w:cs="Times New Roman"/>
                <w:b w:val="0"/>
                <w:bCs w:val="0"/>
                <w:sz w:val="16"/>
                <w:szCs w:val="16"/>
              </w:rPr>
              <w:t xml:space="preserve">uczestniczy w rozmowie, rozpoczyna, prowadzi i kończy rozmowę, podtrzymuje rozmowę w przypadku trudności w jej przebiegu, bezbłędnie uzyskuje i przekazuje informacje i wyjaśnienia, wyraża i uzasadnia swoje opinie, pyta o opinie </w:t>
            </w:r>
            <w:r w:rsidRPr="0011769D">
              <w:rPr>
                <w:rFonts w:ascii="Verdana" w:hAnsi="Verdana" w:cs="Times New Roman"/>
                <w:b w:val="0"/>
                <w:bCs w:val="0"/>
                <w:sz w:val="16"/>
                <w:szCs w:val="16"/>
              </w:rPr>
              <w:lastRenderedPageBreak/>
              <w:t>rozmówcy</w:t>
            </w:r>
          </w:p>
          <w:p w14:paraId="4B932504"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samodzielnie i </w:t>
            </w:r>
            <w:r w:rsidRPr="0011769D">
              <w:rPr>
                <w:rFonts w:ascii="Verdana" w:hAnsi="Verdana"/>
                <w:b w:val="0"/>
                <w:bCs w:val="0"/>
                <w:sz w:val="16"/>
                <w:szCs w:val="16"/>
              </w:rPr>
              <w:t xml:space="preserve">bezbłędnie </w:t>
            </w:r>
            <w:r w:rsidRPr="0011769D">
              <w:rPr>
                <w:rFonts w:ascii="Verdana" w:hAnsi="Verdana" w:cs="Times New Roman"/>
                <w:b w:val="0"/>
                <w:bCs w:val="0"/>
                <w:sz w:val="16"/>
                <w:szCs w:val="16"/>
              </w:rPr>
              <w:t xml:space="preserve">pisze </w:t>
            </w:r>
            <w:r w:rsidRPr="0011769D">
              <w:rPr>
                <w:rFonts w:ascii="Verdana" w:hAnsi="Verdana" w:cs="Calibri"/>
                <w:b w:val="0"/>
                <w:bCs w:val="0"/>
                <w:color w:val="000000"/>
                <w:sz w:val="16"/>
                <w:szCs w:val="16"/>
              </w:rPr>
              <w:t>wpis na blogu, w którym szczegółowo opisuje swoje doświadczenia związane z doznanym urazem, opisuje doświadczenia, wyraża i uzasadnia swoje opinie, przekazuje informacje i wyjaśnienia</w:t>
            </w:r>
            <w:r w:rsidRPr="0011769D">
              <w:rPr>
                <w:rFonts w:ascii="Verdana" w:hAnsi="Verdana" w:cs="Times New Roman"/>
                <w:b w:val="0"/>
                <w:bCs w:val="0"/>
                <w:sz w:val="16"/>
                <w:szCs w:val="16"/>
              </w:rPr>
              <w:t>; stosuje odpowiednie zasady konstruowania tekstów; stosuje styl wypowiedzi adekwatny do sytuacji; stosuje zwroty i formy grzecznościowe</w:t>
            </w:r>
          </w:p>
          <w:p w14:paraId="66FFDE3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samodzielnie i bezbłędnie </w:t>
            </w:r>
            <w:r w:rsidRPr="0011769D">
              <w:rPr>
                <w:rFonts w:ascii="Verdana" w:hAnsi="Verdana" w:cs="Calibri"/>
                <w:b w:val="0"/>
                <w:bCs w:val="0"/>
                <w:color w:val="000000"/>
                <w:sz w:val="16"/>
                <w:szCs w:val="16"/>
              </w:rPr>
              <w:t>wypowiada się na temat dbania o zdrowie</w:t>
            </w:r>
          </w:p>
          <w:p w14:paraId="00FD0D6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bezbłędnie</w:t>
            </w:r>
            <w:r w:rsidRPr="0011769D">
              <w:rPr>
                <w:rFonts w:ascii="Verdana" w:hAnsi="Verdana" w:cs="Calibri"/>
                <w:b w:val="0"/>
                <w:bCs w:val="0"/>
                <w:color w:val="000000"/>
                <w:sz w:val="16"/>
                <w:szCs w:val="16"/>
              </w:rPr>
              <w:t xml:space="preserve"> przekazuje w języku obcym wszystkie informacje sformułowane w języku polskim i obcym</w:t>
            </w:r>
          </w:p>
        </w:tc>
      </w:tr>
      <w:tr w:rsidR="00572BCA" w:rsidRPr="0011769D" w14:paraId="4A13C38A"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6632E8A4" w14:textId="77777777" w:rsidR="00572BCA" w:rsidRPr="0011769D" w:rsidRDefault="00572BCA" w:rsidP="00F65C6B">
            <w:pPr>
              <w:pStyle w:val="NormalnyWeb"/>
              <w:spacing w:after="0"/>
              <w:rPr>
                <w:rFonts w:ascii="Verdana" w:hAnsi="Verdana"/>
                <w:b/>
                <w:sz w:val="16"/>
                <w:szCs w:val="16"/>
              </w:rPr>
            </w:pPr>
            <w:r w:rsidRPr="0011769D">
              <w:rPr>
                <w:rFonts w:ascii="Verdana" w:hAnsi="Verdana"/>
                <w:b/>
                <w:sz w:val="16"/>
                <w:szCs w:val="16"/>
              </w:rPr>
              <w:lastRenderedPageBreak/>
              <w:t>Nauka i technika</w:t>
            </w:r>
          </w:p>
        </w:tc>
      </w:tr>
      <w:tr w:rsidR="00572BCA" w:rsidRPr="0011769D" w14:paraId="4707A276" w14:textId="77777777" w:rsidTr="00F65C6B">
        <w:tc>
          <w:tcPr>
            <w:tcW w:w="0" w:type="auto"/>
            <w:shd w:val="clear" w:color="auto" w:fill="D9D9D9"/>
          </w:tcPr>
          <w:p w14:paraId="73417320"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br w:type="page"/>
            </w:r>
          </w:p>
          <w:p w14:paraId="30EA8557"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t>OCENA</w:t>
            </w:r>
          </w:p>
          <w:p w14:paraId="300A380B" w14:textId="77777777" w:rsidR="00572BCA" w:rsidRPr="0011769D" w:rsidRDefault="00572BCA" w:rsidP="00F65C6B">
            <w:pPr>
              <w:pStyle w:val="NormalnyWeb"/>
              <w:spacing w:before="0" w:beforeAutospacing="0" w:after="0"/>
              <w:rPr>
                <w:rFonts w:ascii="Verdana" w:hAnsi="Verdana"/>
                <w:b/>
                <w:sz w:val="16"/>
                <w:szCs w:val="16"/>
              </w:rPr>
            </w:pPr>
          </w:p>
        </w:tc>
        <w:tc>
          <w:tcPr>
            <w:tcW w:w="0" w:type="auto"/>
          </w:tcPr>
          <w:p w14:paraId="1314C4E2"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1ED1BF23"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DOPUSZCZAJĄCA</w:t>
            </w:r>
          </w:p>
        </w:tc>
        <w:tc>
          <w:tcPr>
            <w:tcW w:w="0" w:type="auto"/>
            <w:shd w:val="clear" w:color="auto" w:fill="99CCFF"/>
          </w:tcPr>
          <w:p w14:paraId="6F9E5B8F"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292B5F7B"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DOSTATECZNA</w:t>
            </w:r>
          </w:p>
        </w:tc>
        <w:tc>
          <w:tcPr>
            <w:tcW w:w="0" w:type="auto"/>
          </w:tcPr>
          <w:p w14:paraId="7FFAC620"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528FAEAA"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DOBRA</w:t>
            </w:r>
          </w:p>
        </w:tc>
        <w:tc>
          <w:tcPr>
            <w:tcW w:w="0" w:type="auto"/>
            <w:shd w:val="clear" w:color="auto" w:fill="99CCFF"/>
          </w:tcPr>
          <w:p w14:paraId="6D2C7F1B"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5F15165C"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BARDZO DOBRA</w:t>
            </w:r>
          </w:p>
        </w:tc>
      </w:tr>
      <w:tr w:rsidR="00572BCA" w:rsidRPr="0011769D" w14:paraId="404D6488" w14:textId="77777777" w:rsidTr="00F65C6B">
        <w:tc>
          <w:tcPr>
            <w:tcW w:w="0" w:type="auto"/>
            <w:shd w:val="clear" w:color="auto" w:fill="D9D9D9"/>
          </w:tcPr>
          <w:p w14:paraId="0AF056F2" w14:textId="77777777" w:rsidR="00572BCA" w:rsidRPr="0011769D" w:rsidRDefault="00572BCA" w:rsidP="00F65C6B">
            <w:pPr>
              <w:pStyle w:val="Zawartotabeli"/>
              <w:rPr>
                <w:rFonts w:ascii="Verdana" w:hAnsi="Verdana"/>
                <w:sz w:val="16"/>
                <w:szCs w:val="16"/>
              </w:rPr>
            </w:pPr>
          </w:p>
          <w:p w14:paraId="41443FBB" w14:textId="77777777" w:rsidR="00572BCA" w:rsidRPr="0011769D" w:rsidRDefault="00572BCA" w:rsidP="00F65C6B">
            <w:pPr>
              <w:pStyle w:val="Zawartotabeli"/>
              <w:rPr>
                <w:rFonts w:ascii="Verdana" w:hAnsi="Verdana"/>
                <w:sz w:val="16"/>
                <w:szCs w:val="16"/>
              </w:rPr>
            </w:pPr>
          </w:p>
        </w:tc>
        <w:tc>
          <w:tcPr>
            <w:tcW w:w="0" w:type="auto"/>
          </w:tcPr>
          <w:p w14:paraId="724DBD26"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NISKI STOPIEŃ SPEŁNIENIA WYMAGAŃ EDUKACYJNYCH</w:t>
            </w:r>
          </w:p>
        </w:tc>
        <w:tc>
          <w:tcPr>
            <w:tcW w:w="0" w:type="auto"/>
            <w:shd w:val="clear" w:color="auto" w:fill="99CCFF"/>
          </w:tcPr>
          <w:p w14:paraId="2B5E614D"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PODSTAWOWY STOPIEŃ SPEŁNIENIA WYMAGAŃ EDUKACYJNYCH</w:t>
            </w:r>
          </w:p>
        </w:tc>
        <w:tc>
          <w:tcPr>
            <w:tcW w:w="0" w:type="auto"/>
          </w:tcPr>
          <w:p w14:paraId="5EC7A29C"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ŚREDNI STOPIEŃ SPEŁNIENIA WYMAGAŃ</w:t>
            </w:r>
          </w:p>
          <w:p w14:paraId="2BB61A22"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EDUKACYJNYCH</w:t>
            </w:r>
          </w:p>
        </w:tc>
        <w:tc>
          <w:tcPr>
            <w:tcW w:w="0" w:type="auto"/>
            <w:shd w:val="clear" w:color="auto" w:fill="99CCFF"/>
          </w:tcPr>
          <w:p w14:paraId="04154D91"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WYSOKI STOPIEŃ SPEŁNIANIA WYMAGAŃ EDUKACYJNYCH</w:t>
            </w:r>
          </w:p>
        </w:tc>
      </w:tr>
      <w:tr w:rsidR="00572BCA" w:rsidRPr="0011769D" w14:paraId="7C4B6AAF" w14:textId="77777777" w:rsidTr="00F65C6B">
        <w:tc>
          <w:tcPr>
            <w:tcW w:w="0" w:type="auto"/>
            <w:vMerge w:val="restart"/>
            <w:shd w:val="clear" w:color="auto" w:fill="D9D9D9"/>
          </w:tcPr>
          <w:p w14:paraId="7416795D" w14:textId="77777777" w:rsidR="00572BCA" w:rsidRPr="0011769D" w:rsidRDefault="00572BCA" w:rsidP="00F65C6B">
            <w:pPr>
              <w:pStyle w:val="NormalnyWeb"/>
              <w:spacing w:before="0" w:beforeAutospacing="0" w:after="0"/>
              <w:rPr>
                <w:rFonts w:ascii="Verdana" w:hAnsi="Verdana"/>
                <w:b/>
                <w:color w:val="000000"/>
                <w:sz w:val="16"/>
                <w:szCs w:val="16"/>
              </w:rPr>
            </w:pPr>
            <w:r w:rsidRPr="0011769D">
              <w:rPr>
                <w:rFonts w:ascii="Verdana" w:hAnsi="Verdana"/>
                <w:b/>
                <w:color w:val="000000"/>
                <w:sz w:val="16"/>
                <w:szCs w:val="16"/>
              </w:rPr>
              <w:t>WIEDZA:</w:t>
            </w:r>
          </w:p>
          <w:p w14:paraId="1D3ADB53"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Znajomość środków językowych</w:t>
            </w:r>
          </w:p>
        </w:tc>
        <w:tc>
          <w:tcPr>
            <w:tcW w:w="0" w:type="auto"/>
          </w:tcPr>
          <w:p w14:paraId="75FCC069"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kilka podstawowych wyrazów i zwrotów.</w:t>
            </w:r>
          </w:p>
        </w:tc>
        <w:tc>
          <w:tcPr>
            <w:tcW w:w="0" w:type="auto"/>
          </w:tcPr>
          <w:p w14:paraId="7C6E845C"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część poznanych wyrazów oraz zwrotów.</w:t>
            </w:r>
          </w:p>
        </w:tc>
        <w:tc>
          <w:tcPr>
            <w:tcW w:w="0" w:type="auto"/>
          </w:tcPr>
          <w:p w14:paraId="36D8C651"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większość poznanych wyrazów oraz zwrotów.</w:t>
            </w:r>
          </w:p>
        </w:tc>
        <w:tc>
          <w:tcPr>
            <w:tcW w:w="0" w:type="auto"/>
          </w:tcPr>
          <w:p w14:paraId="353CE5DF"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wszystkie poznane wyrazy oraz zwroty.</w:t>
            </w:r>
          </w:p>
        </w:tc>
      </w:tr>
      <w:tr w:rsidR="00572BCA" w:rsidRPr="0011769D" w14:paraId="780DFB17" w14:textId="77777777" w:rsidTr="00F65C6B">
        <w:tc>
          <w:tcPr>
            <w:tcW w:w="0" w:type="auto"/>
            <w:vMerge/>
            <w:shd w:val="clear" w:color="auto" w:fill="D9D9D9"/>
          </w:tcPr>
          <w:p w14:paraId="7448B122" w14:textId="77777777" w:rsidR="00572BCA" w:rsidRPr="0011769D" w:rsidRDefault="00572BCA" w:rsidP="00F65C6B">
            <w:pPr>
              <w:rPr>
                <w:rFonts w:ascii="Verdana" w:hAnsi="Verdana"/>
                <w:sz w:val="16"/>
                <w:szCs w:val="16"/>
              </w:rPr>
            </w:pPr>
          </w:p>
        </w:tc>
        <w:tc>
          <w:tcPr>
            <w:tcW w:w="0" w:type="auto"/>
          </w:tcPr>
          <w:p w14:paraId="23C06568"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niewielkim stopniu stosuje poznane struktury gramatyczne w zadaniach językowych. Popełnia liczne błędy:</w:t>
            </w:r>
          </w:p>
        </w:tc>
        <w:tc>
          <w:tcPr>
            <w:tcW w:w="0" w:type="auto"/>
          </w:tcPr>
          <w:p w14:paraId="26FF0A98"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Częściowo poprawnie stosuje poznane struktury gramatyczne w zadaniach językowych i własnych wypowiedziach:</w:t>
            </w:r>
          </w:p>
        </w:tc>
        <w:tc>
          <w:tcPr>
            <w:tcW w:w="0" w:type="auto"/>
          </w:tcPr>
          <w:p w14:paraId="21462B75"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większości poprawnie stosuje poznane struktury gramatyczne w zadaniach językowych i własnych wypowiedziach:</w:t>
            </w:r>
          </w:p>
        </w:tc>
        <w:tc>
          <w:tcPr>
            <w:tcW w:w="0" w:type="auto"/>
          </w:tcPr>
          <w:p w14:paraId="1BFDF0DC"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Poprawnie stosuje poznane struktury gramatyczne w zadaniach językowych i własnych wypowiedziach:</w:t>
            </w:r>
          </w:p>
        </w:tc>
      </w:tr>
      <w:tr w:rsidR="00572BCA" w:rsidRPr="0011769D" w14:paraId="58E7D80F" w14:textId="77777777" w:rsidTr="00F65C6B">
        <w:tc>
          <w:tcPr>
            <w:tcW w:w="0" w:type="auto"/>
            <w:vMerge/>
            <w:shd w:val="clear" w:color="auto" w:fill="D9D9D9"/>
          </w:tcPr>
          <w:p w14:paraId="4B669305" w14:textId="77777777" w:rsidR="00572BCA" w:rsidRPr="0011769D" w:rsidRDefault="00572BCA" w:rsidP="00F65C6B">
            <w:pPr>
              <w:rPr>
                <w:rFonts w:ascii="Verdana" w:hAnsi="Verdana"/>
                <w:sz w:val="16"/>
                <w:szCs w:val="16"/>
              </w:rPr>
            </w:pPr>
          </w:p>
        </w:tc>
        <w:tc>
          <w:tcPr>
            <w:tcW w:w="0" w:type="auto"/>
            <w:gridSpan w:val="4"/>
          </w:tcPr>
          <w:p w14:paraId="392315C9" w14:textId="77777777" w:rsidR="00572BCA" w:rsidRPr="0011769D" w:rsidRDefault="00572BCA" w:rsidP="00572BCA">
            <w:pPr>
              <w:pStyle w:val="NormalnyWeb"/>
              <w:numPr>
                <w:ilvl w:val="0"/>
                <w:numId w:val="60"/>
              </w:numPr>
              <w:spacing w:before="0" w:beforeAutospacing="0" w:after="0"/>
              <w:rPr>
                <w:rFonts w:ascii="Verdana" w:hAnsi="Verdana" w:cs="Calibri"/>
                <w:color w:val="000000"/>
                <w:sz w:val="16"/>
                <w:szCs w:val="16"/>
              </w:rPr>
            </w:pPr>
            <w:r w:rsidRPr="0011769D">
              <w:rPr>
                <w:rFonts w:ascii="Verdana" w:hAnsi="Verdana"/>
                <w:color w:val="000000"/>
                <w:sz w:val="16"/>
                <w:szCs w:val="16"/>
              </w:rPr>
              <w:t xml:space="preserve">słownictwo z działu </w:t>
            </w:r>
            <w:r w:rsidRPr="0011769D">
              <w:rPr>
                <w:rFonts w:ascii="Verdana" w:hAnsi="Verdana"/>
                <w:i/>
                <w:color w:val="000000"/>
                <w:sz w:val="16"/>
                <w:szCs w:val="16"/>
              </w:rPr>
              <w:t xml:space="preserve">nauka i technika </w:t>
            </w:r>
          </w:p>
          <w:p w14:paraId="12079A3C" w14:textId="77777777" w:rsidR="00572BCA" w:rsidRPr="0011769D" w:rsidRDefault="00572BCA" w:rsidP="00572BCA">
            <w:pPr>
              <w:pStyle w:val="NormalnyWeb"/>
              <w:numPr>
                <w:ilvl w:val="0"/>
                <w:numId w:val="60"/>
              </w:numPr>
              <w:spacing w:before="0" w:beforeAutospacing="0" w:after="0"/>
              <w:rPr>
                <w:rFonts w:ascii="Verdana" w:hAnsi="Verdana" w:cs="Calibri"/>
                <w:color w:val="000000"/>
                <w:sz w:val="16"/>
                <w:szCs w:val="16"/>
              </w:rPr>
            </w:pPr>
            <w:r w:rsidRPr="0011769D">
              <w:rPr>
                <w:rFonts w:ascii="Verdana" w:hAnsi="Verdana"/>
                <w:sz w:val="16"/>
                <w:szCs w:val="16"/>
              </w:rPr>
              <w:t>czasowniki złożone</w:t>
            </w:r>
          </w:p>
          <w:p w14:paraId="48B4BDF2" w14:textId="77777777" w:rsidR="00572BCA" w:rsidRPr="0011769D" w:rsidRDefault="00572BCA" w:rsidP="00572BCA">
            <w:pPr>
              <w:pStyle w:val="NormalnyWeb"/>
              <w:numPr>
                <w:ilvl w:val="0"/>
                <w:numId w:val="60"/>
              </w:numPr>
              <w:spacing w:before="0" w:beforeAutospacing="0" w:after="0"/>
              <w:rPr>
                <w:rFonts w:ascii="Verdana" w:hAnsi="Verdana" w:cs="Calibri"/>
                <w:color w:val="000000"/>
                <w:sz w:val="16"/>
                <w:szCs w:val="16"/>
              </w:rPr>
            </w:pPr>
            <w:r w:rsidRPr="0011769D">
              <w:rPr>
                <w:rFonts w:ascii="Verdana" w:hAnsi="Verdana" w:cs="Calibri"/>
                <w:color w:val="000000"/>
                <w:sz w:val="16"/>
                <w:szCs w:val="16"/>
              </w:rPr>
              <w:t>rzeczowniki</w:t>
            </w:r>
          </w:p>
        </w:tc>
      </w:tr>
      <w:tr w:rsidR="00572BCA" w:rsidRPr="0011769D" w14:paraId="03DD5802" w14:textId="77777777" w:rsidTr="00F65C6B">
        <w:tc>
          <w:tcPr>
            <w:tcW w:w="0" w:type="auto"/>
            <w:shd w:val="clear" w:color="auto" w:fill="D9D9D9"/>
          </w:tcPr>
          <w:p w14:paraId="5158ADE9"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color w:val="000000"/>
                <w:sz w:val="16"/>
                <w:szCs w:val="16"/>
              </w:rPr>
              <w:t>UMIEJĘTNOŚCI</w:t>
            </w:r>
          </w:p>
        </w:tc>
        <w:tc>
          <w:tcPr>
            <w:tcW w:w="0" w:type="auto"/>
          </w:tcPr>
          <w:p w14:paraId="5214A427"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często niewłaściwie reaguje na polecenia</w:t>
            </w:r>
          </w:p>
          <w:p w14:paraId="7CEA443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częściowo poprawnie rozwiązuje niektóre zadania na słuchanie i czytanie ze zrozumieniem</w:t>
            </w:r>
          </w:p>
          <w:p w14:paraId="42478F8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bardzo prostymi zdaniami </w:t>
            </w:r>
            <w:r w:rsidRPr="0011769D">
              <w:rPr>
                <w:rFonts w:ascii="Verdana" w:hAnsi="Verdana" w:cs="Calibri"/>
                <w:b w:val="0"/>
                <w:bCs w:val="0"/>
                <w:color w:val="000000"/>
                <w:sz w:val="16"/>
                <w:szCs w:val="16"/>
              </w:rPr>
              <w:lastRenderedPageBreak/>
              <w:t xml:space="preserve">wypowiada się na temat korzystania z </w:t>
            </w:r>
            <w:proofErr w:type="spellStart"/>
            <w:r w:rsidRPr="0011769D">
              <w:rPr>
                <w:rFonts w:ascii="Verdana" w:hAnsi="Verdana" w:cs="Calibri"/>
                <w:b w:val="0"/>
                <w:bCs w:val="0"/>
                <w:color w:val="000000"/>
                <w:sz w:val="16"/>
                <w:szCs w:val="16"/>
              </w:rPr>
              <w:t>social</w:t>
            </w:r>
            <w:proofErr w:type="spellEnd"/>
            <w:r w:rsidRPr="0011769D">
              <w:rPr>
                <w:rFonts w:ascii="Verdana" w:hAnsi="Verdana" w:cs="Calibri"/>
                <w:b w:val="0"/>
                <w:bCs w:val="0"/>
                <w:color w:val="000000"/>
                <w:sz w:val="16"/>
                <w:szCs w:val="16"/>
              </w:rPr>
              <w:t xml:space="preserve"> mediów</w:t>
            </w:r>
            <w:r w:rsidRPr="0011769D">
              <w:rPr>
                <w:rFonts w:ascii="Verdana" w:hAnsi="Verdana"/>
                <w:b w:val="0"/>
                <w:bCs w:val="0"/>
                <w:color w:val="000000"/>
                <w:sz w:val="16"/>
                <w:szCs w:val="16"/>
              </w:rPr>
              <w:t>, popełniając liczne błędy</w:t>
            </w:r>
          </w:p>
          <w:p w14:paraId="4E59113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w:t>
            </w:r>
            <w:r w:rsidRPr="0011769D">
              <w:rPr>
                <w:rFonts w:ascii="Verdana" w:hAnsi="Verdana"/>
                <w:b w:val="0"/>
                <w:bCs w:val="0"/>
                <w:color w:val="000000"/>
                <w:sz w:val="16"/>
                <w:szCs w:val="16"/>
              </w:rPr>
              <w:t xml:space="preserve">popełniając liczne błędy, zdawkowo </w:t>
            </w:r>
            <w:r w:rsidRPr="0011769D">
              <w:rPr>
                <w:rFonts w:ascii="Verdana" w:hAnsi="Verdana"/>
                <w:b w:val="0"/>
                <w:bCs w:val="0"/>
                <w:sz w:val="16"/>
                <w:szCs w:val="16"/>
              </w:rPr>
              <w:t>wyraża i uzasadnia swoje opinie</w:t>
            </w:r>
          </w:p>
          <w:p w14:paraId="49F6648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w:t>
            </w:r>
            <w:r w:rsidRPr="0011769D">
              <w:rPr>
                <w:rFonts w:ascii="Verdana" w:hAnsi="Verdana"/>
                <w:b w:val="0"/>
                <w:bCs w:val="0"/>
                <w:color w:val="000000"/>
                <w:sz w:val="16"/>
                <w:szCs w:val="16"/>
              </w:rPr>
              <w:t xml:space="preserve">popełniając liczne błędy, zdawkowo </w:t>
            </w:r>
            <w:r w:rsidRPr="0011769D">
              <w:rPr>
                <w:rFonts w:ascii="Verdana" w:hAnsi="Verdana" w:cs="Times New Roman"/>
                <w:b w:val="0"/>
                <w:bCs w:val="0"/>
                <w:sz w:val="16"/>
                <w:szCs w:val="16"/>
              </w:rPr>
              <w:t>wyraża pewność, przypuszczenie i wątpliwość</w:t>
            </w:r>
          </w:p>
          <w:p w14:paraId="0C7AE74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z trudem </w:t>
            </w:r>
            <w:r w:rsidRPr="0011769D">
              <w:rPr>
                <w:rFonts w:ascii="Verdana" w:hAnsi="Verdana" w:cs="Times New Roman"/>
                <w:b w:val="0"/>
                <w:bCs w:val="0"/>
                <w:sz w:val="16"/>
                <w:szCs w:val="16"/>
              </w:rPr>
              <w:t xml:space="preserve">uczestniczy w rozmowie, rozpoczyna, prowadzi i kończy rozmowę, podtrzymuje rozmowę w przypadku trudności w jej przebiegu, </w:t>
            </w:r>
            <w:r w:rsidRPr="0011769D">
              <w:rPr>
                <w:rFonts w:ascii="Verdana" w:hAnsi="Verdana"/>
                <w:b w:val="0"/>
                <w:bCs w:val="0"/>
                <w:color w:val="000000"/>
                <w:sz w:val="16"/>
                <w:szCs w:val="16"/>
              </w:rPr>
              <w:t xml:space="preserve">popełniając liczne błędy, </w:t>
            </w:r>
            <w:r w:rsidRPr="0011769D">
              <w:rPr>
                <w:rFonts w:ascii="Verdana" w:hAnsi="Verdana" w:cs="Times New Roman"/>
                <w:b w:val="0"/>
                <w:bCs w:val="0"/>
                <w:sz w:val="16"/>
                <w:szCs w:val="16"/>
              </w:rPr>
              <w:t>uzyskuje i zdawkowo przekazuje informacje i wyjaśnienia, wyraża i uzasadnia swoje opinie, pyta o opinie rozmówcy</w:t>
            </w:r>
          </w:p>
          <w:p w14:paraId="62069781"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korzystając z podręcznika i pomocy nauczyciela, </w:t>
            </w:r>
            <w:r w:rsidRPr="0011769D">
              <w:rPr>
                <w:rFonts w:ascii="Verdana" w:hAnsi="Verdana"/>
                <w:b w:val="0"/>
                <w:bCs w:val="0"/>
                <w:color w:val="000000"/>
                <w:sz w:val="16"/>
                <w:szCs w:val="16"/>
              </w:rPr>
              <w:t>popełniając liczne</w:t>
            </w:r>
            <w:r w:rsidRPr="0011769D">
              <w:rPr>
                <w:rFonts w:ascii="Verdana" w:hAnsi="Verdana" w:cs="Times New Roman"/>
                <w:b w:val="0"/>
                <w:bCs w:val="0"/>
                <w:sz w:val="16"/>
                <w:szCs w:val="16"/>
              </w:rPr>
              <w:t xml:space="preserve"> błędy, </w:t>
            </w:r>
            <w:r w:rsidRPr="0011769D">
              <w:rPr>
                <w:rFonts w:ascii="Verdana" w:hAnsi="Verdana" w:cs="Calibri"/>
                <w:b w:val="0"/>
                <w:bCs w:val="0"/>
                <w:color w:val="000000"/>
                <w:sz w:val="16"/>
                <w:szCs w:val="16"/>
              </w:rPr>
              <w:t>pisze krótki wpis na forum, w którym zdawkowo opisuje swoje przemyślenia dotyczące detoksu cyfrowego, wyraża i uzasadnia swoje opinie, przekazuje informacje i wyjaśnienia</w:t>
            </w:r>
          </w:p>
          <w:p w14:paraId="31EF2979"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korzystając z podręcznika i pomocy nauczyciela, </w:t>
            </w:r>
            <w:r w:rsidRPr="0011769D">
              <w:rPr>
                <w:rFonts w:ascii="Verdana" w:hAnsi="Verdana"/>
                <w:b w:val="0"/>
                <w:bCs w:val="0"/>
                <w:color w:val="000000"/>
                <w:sz w:val="16"/>
                <w:szCs w:val="16"/>
              </w:rPr>
              <w:t>popełniając liczne błędy,</w:t>
            </w:r>
            <w:r w:rsidRPr="0011769D">
              <w:rPr>
                <w:rFonts w:ascii="Verdana" w:hAnsi="Verdana" w:cs="Times New Roman"/>
                <w:b w:val="0"/>
                <w:bCs w:val="0"/>
                <w:sz w:val="16"/>
                <w:szCs w:val="16"/>
              </w:rPr>
              <w:t xml:space="preserve"> </w:t>
            </w:r>
            <w:r w:rsidRPr="0011769D">
              <w:rPr>
                <w:rFonts w:ascii="Verdana" w:hAnsi="Verdana" w:cs="Calibri"/>
                <w:b w:val="0"/>
                <w:bCs w:val="0"/>
                <w:color w:val="000000"/>
                <w:sz w:val="16"/>
                <w:szCs w:val="16"/>
              </w:rPr>
              <w:t>pisze bardzo krótki artykuł, w którym zdawkowo opisuje przyczyny niechęci do nauki przedmiotów ścisłych</w:t>
            </w:r>
          </w:p>
          <w:p w14:paraId="3F16D93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bardzo prostymi zdaniami </w:t>
            </w:r>
            <w:r w:rsidRPr="0011769D">
              <w:rPr>
                <w:rFonts w:ascii="Verdana" w:hAnsi="Verdana" w:cs="Calibri"/>
                <w:b w:val="0"/>
                <w:bCs w:val="0"/>
                <w:color w:val="000000"/>
                <w:sz w:val="16"/>
                <w:szCs w:val="16"/>
              </w:rPr>
              <w:t xml:space="preserve">wypowiada się na temat korzystania z </w:t>
            </w:r>
            <w:proofErr w:type="spellStart"/>
            <w:r w:rsidRPr="0011769D">
              <w:rPr>
                <w:rFonts w:ascii="Verdana" w:hAnsi="Verdana" w:cs="Calibri"/>
                <w:b w:val="0"/>
                <w:bCs w:val="0"/>
                <w:color w:val="000000"/>
                <w:sz w:val="16"/>
                <w:szCs w:val="16"/>
              </w:rPr>
              <w:t>internetu</w:t>
            </w:r>
            <w:proofErr w:type="spellEnd"/>
            <w:r w:rsidRPr="0011769D">
              <w:rPr>
                <w:rFonts w:ascii="Verdana" w:hAnsi="Verdana" w:cs="Calibri"/>
                <w:b w:val="0"/>
                <w:bCs w:val="0"/>
                <w:color w:val="000000"/>
                <w:sz w:val="16"/>
                <w:szCs w:val="16"/>
              </w:rPr>
              <w:t xml:space="preserve">; wyraża i uzasadnia swoje opinie i upodobania, </w:t>
            </w:r>
            <w:r w:rsidRPr="0011769D">
              <w:rPr>
                <w:rFonts w:ascii="Verdana" w:hAnsi="Verdana"/>
                <w:b w:val="0"/>
                <w:bCs w:val="0"/>
                <w:color w:val="000000"/>
                <w:sz w:val="16"/>
                <w:szCs w:val="16"/>
              </w:rPr>
              <w:t>popełniając liczne błędy</w:t>
            </w:r>
          </w:p>
          <w:p w14:paraId="6A9870D7"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t>– popełniając liczne błędy,</w:t>
            </w:r>
            <w:r w:rsidRPr="0011769D">
              <w:rPr>
                <w:rFonts w:ascii="Verdana" w:hAnsi="Verdana" w:cs="Calibri"/>
                <w:color w:val="000000"/>
                <w:sz w:val="16"/>
                <w:szCs w:val="16"/>
              </w:rPr>
              <w:t xml:space="preserve"> przekazuje w języku obcym niektóre informacje sformułowane w języku polskim i obcym</w:t>
            </w:r>
          </w:p>
        </w:tc>
        <w:tc>
          <w:tcPr>
            <w:tcW w:w="0" w:type="auto"/>
          </w:tcPr>
          <w:p w14:paraId="752DE21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często właściwie reaguje na polecenia</w:t>
            </w:r>
          </w:p>
          <w:p w14:paraId="7C475B1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poprawnie rozwiązuje zadania na słuchanie i czytanie ze zrozumieniem</w:t>
            </w:r>
          </w:p>
          <w:p w14:paraId="587EF10D"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częściowo bezbłędnie </w:t>
            </w:r>
            <w:r w:rsidRPr="0011769D">
              <w:rPr>
                <w:rFonts w:ascii="Verdana" w:hAnsi="Verdana" w:cs="Calibri"/>
                <w:b w:val="0"/>
                <w:bCs w:val="0"/>
                <w:color w:val="000000"/>
                <w:sz w:val="16"/>
                <w:szCs w:val="16"/>
              </w:rPr>
              <w:t xml:space="preserve">stosuje styl </w:t>
            </w:r>
            <w:r w:rsidRPr="0011769D">
              <w:rPr>
                <w:rFonts w:ascii="Verdana" w:hAnsi="Verdana" w:cs="Calibri"/>
                <w:b w:val="0"/>
                <w:bCs w:val="0"/>
                <w:color w:val="000000"/>
                <w:sz w:val="16"/>
                <w:szCs w:val="16"/>
              </w:rPr>
              <w:lastRenderedPageBreak/>
              <w:t>wypowiedzi odpowiedni do sytuacji</w:t>
            </w:r>
          </w:p>
          <w:p w14:paraId="18F25C4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 xml:space="preserve">wypowiada się na temat korzystania z </w:t>
            </w:r>
            <w:proofErr w:type="spellStart"/>
            <w:r w:rsidRPr="0011769D">
              <w:rPr>
                <w:rFonts w:ascii="Verdana" w:hAnsi="Verdana" w:cs="Calibri"/>
                <w:b w:val="0"/>
                <w:bCs w:val="0"/>
                <w:color w:val="000000"/>
                <w:sz w:val="16"/>
                <w:szCs w:val="16"/>
              </w:rPr>
              <w:t>social</w:t>
            </w:r>
            <w:proofErr w:type="spellEnd"/>
            <w:r w:rsidRPr="0011769D">
              <w:rPr>
                <w:rFonts w:ascii="Verdana" w:hAnsi="Verdana" w:cs="Calibri"/>
                <w:b w:val="0"/>
                <w:bCs w:val="0"/>
                <w:color w:val="000000"/>
                <w:sz w:val="16"/>
                <w:szCs w:val="16"/>
              </w:rPr>
              <w:t xml:space="preserve"> mediów</w:t>
            </w:r>
            <w:r w:rsidRPr="0011769D">
              <w:rPr>
                <w:rFonts w:ascii="Verdana" w:hAnsi="Verdana"/>
                <w:b w:val="0"/>
                <w:bCs w:val="0"/>
                <w:color w:val="000000"/>
                <w:sz w:val="16"/>
                <w:szCs w:val="16"/>
              </w:rPr>
              <w:t>, popełniając dość liczne błędy</w:t>
            </w:r>
          </w:p>
          <w:p w14:paraId="24CA365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w:t>
            </w:r>
            <w:r w:rsidRPr="0011769D">
              <w:rPr>
                <w:rFonts w:ascii="Verdana" w:hAnsi="Verdana"/>
                <w:b w:val="0"/>
                <w:bCs w:val="0"/>
                <w:color w:val="000000"/>
                <w:sz w:val="16"/>
                <w:szCs w:val="16"/>
              </w:rPr>
              <w:t xml:space="preserve">popełniając dość liczne błędy, </w:t>
            </w:r>
            <w:r w:rsidRPr="0011769D">
              <w:rPr>
                <w:rFonts w:ascii="Verdana" w:hAnsi="Verdana"/>
                <w:b w:val="0"/>
                <w:bCs w:val="0"/>
                <w:sz w:val="16"/>
                <w:szCs w:val="16"/>
              </w:rPr>
              <w:t>wyraża i uzasadnia swoje opinie</w:t>
            </w:r>
          </w:p>
          <w:p w14:paraId="7C9312F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w:t>
            </w:r>
            <w:r w:rsidRPr="0011769D">
              <w:rPr>
                <w:rFonts w:ascii="Verdana" w:hAnsi="Verdana"/>
                <w:b w:val="0"/>
                <w:bCs w:val="0"/>
                <w:color w:val="000000"/>
                <w:sz w:val="16"/>
                <w:szCs w:val="16"/>
              </w:rPr>
              <w:t xml:space="preserve">popełniając dość liczne błędy, </w:t>
            </w:r>
            <w:r w:rsidRPr="0011769D">
              <w:rPr>
                <w:rFonts w:ascii="Verdana" w:hAnsi="Verdana" w:cs="Times New Roman"/>
                <w:b w:val="0"/>
                <w:bCs w:val="0"/>
                <w:sz w:val="16"/>
                <w:szCs w:val="16"/>
              </w:rPr>
              <w:t>wyraża pewność, przypuszczenie i wątpliwość</w:t>
            </w:r>
          </w:p>
          <w:p w14:paraId="314CC2B7"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stara się aktywnie </w:t>
            </w:r>
            <w:r w:rsidRPr="0011769D">
              <w:rPr>
                <w:rFonts w:ascii="Verdana" w:hAnsi="Verdana" w:cs="Times New Roman"/>
                <w:b w:val="0"/>
                <w:bCs w:val="0"/>
                <w:sz w:val="16"/>
                <w:szCs w:val="16"/>
              </w:rPr>
              <w:t xml:space="preserve">uczestniczyć w rozmowie, rozpoczyna, prowadzi i kończy rozmowę, podtrzymuje rozmowę w przypadku trudności w jej przebiegu, </w:t>
            </w:r>
            <w:r w:rsidRPr="0011769D">
              <w:rPr>
                <w:rFonts w:ascii="Verdana" w:hAnsi="Verdana"/>
                <w:b w:val="0"/>
                <w:bCs w:val="0"/>
                <w:color w:val="000000"/>
                <w:sz w:val="16"/>
                <w:szCs w:val="16"/>
              </w:rPr>
              <w:t xml:space="preserve">popełniając dość liczne błędy, </w:t>
            </w:r>
            <w:r w:rsidRPr="0011769D">
              <w:rPr>
                <w:rFonts w:ascii="Verdana" w:hAnsi="Verdana" w:cs="Times New Roman"/>
                <w:b w:val="0"/>
                <w:bCs w:val="0"/>
                <w:sz w:val="16"/>
                <w:szCs w:val="16"/>
              </w:rPr>
              <w:t>uzyskuje i przekazuje informacje i wyjaśnienia, wyraża i uzasadnia swoje opinie, pyta o opinie rozmówcy</w:t>
            </w:r>
          </w:p>
          <w:p w14:paraId="68D6A68B"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korzystając z podręcznika, </w:t>
            </w:r>
            <w:r w:rsidRPr="0011769D">
              <w:rPr>
                <w:rFonts w:ascii="Verdana" w:hAnsi="Verdana"/>
                <w:b w:val="0"/>
                <w:bCs w:val="0"/>
                <w:color w:val="000000"/>
                <w:sz w:val="16"/>
                <w:szCs w:val="16"/>
              </w:rPr>
              <w:t>popełniając dość liczne</w:t>
            </w:r>
            <w:r w:rsidRPr="0011769D">
              <w:rPr>
                <w:rFonts w:ascii="Verdana" w:hAnsi="Verdana" w:cs="Times New Roman"/>
                <w:b w:val="0"/>
                <w:bCs w:val="0"/>
                <w:sz w:val="16"/>
                <w:szCs w:val="16"/>
              </w:rPr>
              <w:t xml:space="preserve"> błędy, </w:t>
            </w:r>
            <w:r w:rsidRPr="0011769D">
              <w:rPr>
                <w:rFonts w:ascii="Verdana" w:hAnsi="Verdana" w:cs="Calibri"/>
                <w:b w:val="0"/>
                <w:bCs w:val="0"/>
                <w:color w:val="000000"/>
                <w:sz w:val="16"/>
                <w:szCs w:val="16"/>
              </w:rPr>
              <w:t>pisze wpis na forum, w którym opisuje swoje przemyślenia dotyczące detoksu cyfrowego, wyraża i uzasadnia swoje opinie, przekazuje informacje i wyjaśnienia;</w:t>
            </w:r>
            <w:r w:rsidRPr="0011769D">
              <w:rPr>
                <w:rFonts w:ascii="Verdana" w:hAnsi="Verdana" w:cs="Times New Roman"/>
                <w:b w:val="0"/>
                <w:bCs w:val="0"/>
                <w:sz w:val="16"/>
                <w:szCs w:val="16"/>
              </w:rPr>
              <w:t xml:space="preserve"> stosuje odpowiednie zasady konstruowania tekstów; stosuje styl wypowiedzi adekwatny do sytuacji; stosuje zwroty i formy grzecznościowe</w:t>
            </w:r>
          </w:p>
          <w:p w14:paraId="0DC007F4"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korzystając z podręcznika, </w:t>
            </w:r>
            <w:r w:rsidRPr="0011769D">
              <w:rPr>
                <w:rFonts w:ascii="Verdana" w:hAnsi="Verdana"/>
                <w:b w:val="0"/>
                <w:bCs w:val="0"/>
                <w:color w:val="000000"/>
                <w:sz w:val="16"/>
                <w:szCs w:val="16"/>
              </w:rPr>
              <w:t>popełniając dość liczne błędy,</w:t>
            </w:r>
            <w:r w:rsidRPr="0011769D">
              <w:rPr>
                <w:rFonts w:ascii="Verdana" w:hAnsi="Verdana" w:cs="Times New Roman"/>
                <w:b w:val="0"/>
                <w:bCs w:val="0"/>
                <w:sz w:val="16"/>
                <w:szCs w:val="16"/>
              </w:rPr>
              <w:t xml:space="preserve"> </w:t>
            </w:r>
            <w:r w:rsidRPr="0011769D">
              <w:rPr>
                <w:rFonts w:ascii="Verdana" w:hAnsi="Verdana" w:cs="Calibri"/>
                <w:b w:val="0"/>
                <w:bCs w:val="0"/>
                <w:color w:val="000000"/>
                <w:sz w:val="16"/>
                <w:szCs w:val="16"/>
              </w:rPr>
              <w:t>pisze krótki artykuł, w którym opisuje przyczyny niechęci do nauki przedmiotów ścisłych</w:t>
            </w:r>
            <w:r w:rsidRPr="0011769D">
              <w:rPr>
                <w:rFonts w:ascii="Verdana" w:hAnsi="Verdana"/>
                <w:b w:val="0"/>
                <w:bCs w:val="0"/>
                <w:sz w:val="16"/>
                <w:szCs w:val="16"/>
              </w:rPr>
              <w:t xml:space="preserve">; </w:t>
            </w:r>
            <w:r w:rsidRPr="0011769D">
              <w:rPr>
                <w:rFonts w:ascii="Verdana" w:hAnsi="Verdana" w:cs="Times New Roman"/>
                <w:b w:val="0"/>
                <w:bCs w:val="0"/>
                <w:sz w:val="16"/>
                <w:szCs w:val="16"/>
              </w:rPr>
              <w:t>stosuje odpowiednie zasady konstruowania tekstów; stosuje styl wypowiedzi adekwatny do sytuacji</w:t>
            </w:r>
          </w:p>
          <w:p w14:paraId="1AFDCCD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 xml:space="preserve">wypowiada się na temat korzystania z </w:t>
            </w:r>
            <w:proofErr w:type="spellStart"/>
            <w:r w:rsidRPr="0011769D">
              <w:rPr>
                <w:rFonts w:ascii="Verdana" w:hAnsi="Verdana" w:cs="Calibri"/>
                <w:b w:val="0"/>
                <w:bCs w:val="0"/>
                <w:color w:val="000000"/>
                <w:sz w:val="16"/>
                <w:szCs w:val="16"/>
              </w:rPr>
              <w:t>internetu</w:t>
            </w:r>
            <w:proofErr w:type="spellEnd"/>
            <w:r w:rsidRPr="0011769D">
              <w:rPr>
                <w:rFonts w:ascii="Verdana" w:hAnsi="Verdana" w:cs="Calibri"/>
                <w:b w:val="0"/>
                <w:bCs w:val="0"/>
                <w:color w:val="000000"/>
                <w:sz w:val="16"/>
                <w:szCs w:val="16"/>
              </w:rPr>
              <w:t xml:space="preserve">; wyraża i uzasadnia swoje opinie i upodobania, </w:t>
            </w:r>
            <w:r w:rsidRPr="0011769D">
              <w:rPr>
                <w:rFonts w:ascii="Verdana" w:hAnsi="Verdana"/>
                <w:b w:val="0"/>
                <w:bCs w:val="0"/>
                <w:color w:val="000000"/>
                <w:sz w:val="16"/>
                <w:szCs w:val="16"/>
              </w:rPr>
              <w:t>popełniając dość liczne błędy</w:t>
            </w:r>
          </w:p>
          <w:p w14:paraId="15A94774"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bCs/>
                <w:sz w:val="16"/>
                <w:szCs w:val="16"/>
              </w:rPr>
              <w:t>– częściowo bezbłędnie</w:t>
            </w:r>
            <w:r w:rsidRPr="0011769D">
              <w:rPr>
                <w:rFonts w:ascii="Verdana" w:hAnsi="Verdana" w:cs="Calibri"/>
                <w:bCs/>
                <w:color w:val="000000"/>
                <w:sz w:val="16"/>
                <w:szCs w:val="16"/>
              </w:rPr>
              <w:t xml:space="preserve"> przekazuje w języku obcym niektóre </w:t>
            </w:r>
            <w:r w:rsidRPr="0011769D">
              <w:rPr>
                <w:rFonts w:ascii="Verdana" w:hAnsi="Verdana" w:cs="Calibri"/>
                <w:bCs/>
                <w:color w:val="000000"/>
                <w:sz w:val="16"/>
                <w:szCs w:val="16"/>
              </w:rPr>
              <w:lastRenderedPageBreak/>
              <w:t>informacje sformułowane w języku polskim i obcym</w:t>
            </w:r>
          </w:p>
        </w:tc>
        <w:tc>
          <w:tcPr>
            <w:tcW w:w="0" w:type="auto"/>
          </w:tcPr>
          <w:p w14:paraId="1A26E8B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na ogół właściwie reaguje na polecenia</w:t>
            </w:r>
          </w:p>
          <w:p w14:paraId="61BA511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w większości poprawnie rozwiązuje zadania na słuchanie i czytanie ze zrozumieniem</w:t>
            </w:r>
          </w:p>
          <w:p w14:paraId="43C63B1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bezbłędnie </w:t>
            </w:r>
            <w:r w:rsidRPr="0011769D">
              <w:rPr>
                <w:rFonts w:ascii="Verdana" w:hAnsi="Verdana" w:cs="Calibri"/>
                <w:b w:val="0"/>
                <w:bCs w:val="0"/>
                <w:color w:val="000000"/>
                <w:sz w:val="16"/>
                <w:szCs w:val="16"/>
              </w:rPr>
              <w:t xml:space="preserve">stosuje styl </w:t>
            </w:r>
            <w:r w:rsidRPr="0011769D">
              <w:rPr>
                <w:rFonts w:ascii="Verdana" w:hAnsi="Verdana" w:cs="Calibri"/>
                <w:b w:val="0"/>
                <w:bCs w:val="0"/>
                <w:color w:val="000000"/>
                <w:sz w:val="16"/>
                <w:szCs w:val="16"/>
              </w:rPr>
              <w:lastRenderedPageBreak/>
              <w:t>wypowiedzi odpowiedni do sytuacji</w:t>
            </w:r>
          </w:p>
          <w:p w14:paraId="26D6E49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 xml:space="preserve">wypowiada się na temat korzystania z </w:t>
            </w:r>
            <w:proofErr w:type="spellStart"/>
            <w:r w:rsidRPr="0011769D">
              <w:rPr>
                <w:rFonts w:ascii="Verdana" w:hAnsi="Verdana" w:cs="Calibri"/>
                <w:b w:val="0"/>
                <w:bCs w:val="0"/>
                <w:color w:val="000000"/>
                <w:sz w:val="16"/>
                <w:szCs w:val="16"/>
              </w:rPr>
              <w:t>social</w:t>
            </w:r>
            <w:proofErr w:type="spellEnd"/>
            <w:r w:rsidRPr="0011769D">
              <w:rPr>
                <w:rFonts w:ascii="Verdana" w:hAnsi="Verdana" w:cs="Calibri"/>
                <w:b w:val="0"/>
                <w:bCs w:val="0"/>
                <w:color w:val="000000"/>
                <w:sz w:val="16"/>
                <w:szCs w:val="16"/>
              </w:rPr>
              <w:t xml:space="preserve"> mediów</w:t>
            </w:r>
            <w:r w:rsidRPr="0011769D">
              <w:rPr>
                <w:rFonts w:ascii="Verdana" w:hAnsi="Verdana"/>
                <w:b w:val="0"/>
                <w:bCs w:val="0"/>
                <w:sz w:val="16"/>
                <w:szCs w:val="16"/>
              </w:rPr>
              <w:t xml:space="preserve"> </w:t>
            </w:r>
          </w:p>
          <w:p w14:paraId="1D0C1D8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na ogół poprawnie wyraża i uzasadnia swoje opinie</w:t>
            </w:r>
          </w:p>
          <w:p w14:paraId="74D6292C"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w:t>
            </w:r>
            <w:r w:rsidRPr="0011769D">
              <w:rPr>
                <w:rFonts w:ascii="Verdana" w:hAnsi="Verdana" w:cs="Times New Roman"/>
                <w:b w:val="0"/>
                <w:bCs w:val="0"/>
                <w:sz w:val="16"/>
                <w:szCs w:val="16"/>
              </w:rPr>
              <w:t>na ogół poprawnie wyraża pewność, przypuszczenie i wątpliwość</w:t>
            </w:r>
          </w:p>
          <w:p w14:paraId="56F6685B"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na ogół aktywnie </w:t>
            </w:r>
            <w:r w:rsidRPr="0011769D">
              <w:rPr>
                <w:rFonts w:ascii="Verdana" w:hAnsi="Verdana" w:cs="Times New Roman"/>
                <w:b w:val="0"/>
                <w:bCs w:val="0"/>
                <w:sz w:val="16"/>
                <w:szCs w:val="16"/>
              </w:rPr>
              <w:t>uczestniczy w rozmowie, rozpoczyna, prowadzi i kończy rozmowę, podtrzymuje rozmowę w przypadku trudności w jej przebiegu, w większości bezbłędnie uzyskuje i przekazuje informacje i wyjaśnienia, wyraża i uzasadnia swoje opinie, pyta o opinie rozmówcy</w:t>
            </w:r>
          </w:p>
          <w:p w14:paraId="460E5023"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popełniając nieliczne błędy </w:t>
            </w:r>
            <w:r w:rsidRPr="0011769D">
              <w:rPr>
                <w:rFonts w:ascii="Verdana" w:hAnsi="Verdana" w:cs="Calibri"/>
                <w:b w:val="0"/>
                <w:bCs w:val="0"/>
                <w:color w:val="000000"/>
                <w:sz w:val="16"/>
                <w:szCs w:val="16"/>
              </w:rPr>
              <w:t>pisze wpis na forum, w którym opisuje swoje przemyślenia dotyczące detoksu cyfrowego, wyraża i uzasadnia swoje opinie, przekazuje informacje i wyjaśnienia;</w:t>
            </w:r>
            <w:r w:rsidRPr="0011769D">
              <w:rPr>
                <w:rFonts w:ascii="Verdana" w:hAnsi="Verdana" w:cs="Times New Roman"/>
                <w:b w:val="0"/>
                <w:bCs w:val="0"/>
                <w:sz w:val="16"/>
                <w:szCs w:val="16"/>
              </w:rPr>
              <w:t xml:space="preserve"> stosuje odpowiednie zasady konstruowania tekstów; stosuje styl wypowiedzi adekwatny do sytuacji; stosuje zwroty i formy grzecznościowe</w:t>
            </w:r>
          </w:p>
          <w:p w14:paraId="2E2529D4"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popełniając nieliczne błędy </w:t>
            </w:r>
            <w:r w:rsidRPr="0011769D">
              <w:rPr>
                <w:rFonts w:ascii="Verdana" w:hAnsi="Verdana" w:cs="Calibri"/>
                <w:b w:val="0"/>
                <w:bCs w:val="0"/>
                <w:color w:val="000000"/>
                <w:sz w:val="16"/>
                <w:szCs w:val="16"/>
              </w:rPr>
              <w:t>pisze artykuł, w którym opisuje przyczyny niechęci do nauki przedmiotów ścisłych</w:t>
            </w:r>
            <w:r w:rsidRPr="0011769D">
              <w:rPr>
                <w:rFonts w:ascii="Verdana" w:hAnsi="Verdana"/>
                <w:b w:val="0"/>
                <w:bCs w:val="0"/>
                <w:sz w:val="16"/>
                <w:szCs w:val="16"/>
              </w:rPr>
              <w:t xml:space="preserve">; </w:t>
            </w:r>
            <w:r w:rsidRPr="0011769D">
              <w:rPr>
                <w:rFonts w:ascii="Verdana" w:hAnsi="Verdana" w:cs="Times New Roman"/>
                <w:b w:val="0"/>
                <w:bCs w:val="0"/>
                <w:sz w:val="16"/>
                <w:szCs w:val="16"/>
              </w:rPr>
              <w:t>stosuje odpowiednie zasady konstruowania tekstów; stosuje styl wypowiedzi adekwatny do sytuacji</w:t>
            </w:r>
          </w:p>
          <w:p w14:paraId="62C27F0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 xml:space="preserve">wypowiada się na temat korzystania z </w:t>
            </w:r>
            <w:proofErr w:type="spellStart"/>
            <w:r w:rsidRPr="0011769D">
              <w:rPr>
                <w:rFonts w:ascii="Verdana" w:hAnsi="Verdana" w:cs="Calibri"/>
                <w:b w:val="0"/>
                <w:bCs w:val="0"/>
                <w:color w:val="000000"/>
                <w:sz w:val="16"/>
                <w:szCs w:val="16"/>
              </w:rPr>
              <w:t>internetu</w:t>
            </w:r>
            <w:proofErr w:type="spellEnd"/>
            <w:r w:rsidRPr="0011769D">
              <w:rPr>
                <w:rFonts w:ascii="Verdana" w:hAnsi="Verdana" w:cs="Calibri"/>
                <w:b w:val="0"/>
                <w:bCs w:val="0"/>
                <w:color w:val="000000"/>
                <w:sz w:val="16"/>
                <w:szCs w:val="16"/>
              </w:rPr>
              <w:t>; wyraża i uzasadnia swoje opinie i upodobania</w:t>
            </w:r>
          </w:p>
          <w:p w14:paraId="5A91428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na ogół bezbłędnie</w:t>
            </w:r>
            <w:r w:rsidRPr="0011769D">
              <w:rPr>
                <w:rFonts w:ascii="Verdana" w:hAnsi="Verdana" w:cs="Calibri"/>
                <w:b w:val="0"/>
                <w:bCs w:val="0"/>
                <w:color w:val="000000"/>
                <w:sz w:val="16"/>
                <w:szCs w:val="16"/>
              </w:rPr>
              <w:t xml:space="preserve"> przekazuje w języku obcym informacje sformułowane w języku polskim i obcym</w:t>
            </w:r>
          </w:p>
        </w:tc>
        <w:tc>
          <w:tcPr>
            <w:tcW w:w="0" w:type="auto"/>
          </w:tcPr>
          <w:p w14:paraId="11B149D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właściwie reaguje na polecenia</w:t>
            </w:r>
          </w:p>
          <w:p w14:paraId="5969D9E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rozwiązuje wszystkie zadania na słuchanie i czytanie ze zrozumieniem</w:t>
            </w:r>
          </w:p>
          <w:p w14:paraId="4CD939E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bezbłędnie </w:t>
            </w:r>
            <w:r w:rsidRPr="0011769D">
              <w:rPr>
                <w:rFonts w:ascii="Verdana" w:hAnsi="Verdana" w:cs="Calibri"/>
                <w:b w:val="0"/>
                <w:bCs w:val="0"/>
                <w:color w:val="000000"/>
                <w:sz w:val="16"/>
                <w:szCs w:val="16"/>
              </w:rPr>
              <w:t xml:space="preserve">stosuje styl </w:t>
            </w:r>
            <w:r w:rsidRPr="0011769D">
              <w:rPr>
                <w:rFonts w:ascii="Verdana" w:hAnsi="Verdana" w:cs="Calibri"/>
                <w:b w:val="0"/>
                <w:bCs w:val="0"/>
                <w:color w:val="000000"/>
                <w:sz w:val="16"/>
                <w:szCs w:val="16"/>
              </w:rPr>
              <w:lastRenderedPageBreak/>
              <w:t>wypowiedzi odpowiedni do sytuacji</w:t>
            </w:r>
          </w:p>
          <w:p w14:paraId="448E20BD"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samodzielnie i bezbłędnie </w:t>
            </w:r>
            <w:r w:rsidRPr="0011769D">
              <w:rPr>
                <w:rFonts w:ascii="Verdana" w:hAnsi="Verdana" w:cs="Calibri"/>
                <w:b w:val="0"/>
                <w:bCs w:val="0"/>
                <w:color w:val="000000"/>
                <w:sz w:val="16"/>
                <w:szCs w:val="16"/>
              </w:rPr>
              <w:t xml:space="preserve">wypowiada się na temat korzystania z </w:t>
            </w:r>
            <w:proofErr w:type="spellStart"/>
            <w:r w:rsidRPr="0011769D">
              <w:rPr>
                <w:rFonts w:ascii="Verdana" w:hAnsi="Verdana" w:cs="Calibri"/>
                <w:b w:val="0"/>
                <w:bCs w:val="0"/>
                <w:color w:val="000000"/>
                <w:sz w:val="16"/>
                <w:szCs w:val="16"/>
              </w:rPr>
              <w:t>social</w:t>
            </w:r>
            <w:proofErr w:type="spellEnd"/>
            <w:r w:rsidRPr="0011769D">
              <w:rPr>
                <w:rFonts w:ascii="Verdana" w:hAnsi="Verdana" w:cs="Calibri"/>
                <w:b w:val="0"/>
                <w:bCs w:val="0"/>
                <w:color w:val="000000"/>
                <w:sz w:val="16"/>
                <w:szCs w:val="16"/>
              </w:rPr>
              <w:t xml:space="preserve"> mediów</w:t>
            </w:r>
            <w:r w:rsidRPr="0011769D">
              <w:rPr>
                <w:rFonts w:ascii="Verdana" w:hAnsi="Verdana"/>
                <w:b w:val="0"/>
                <w:bCs w:val="0"/>
                <w:sz w:val="16"/>
                <w:szCs w:val="16"/>
              </w:rPr>
              <w:t xml:space="preserve"> </w:t>
            </w:r>
          </w:p>
          <w:p w14:paraId="1B8ACEC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wyraża i uzasadnia swoje opinie</w:t>
            </w:r>
          </w:p>
          <w:p w14:paraId="372A584B"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samodzielnie i bezbłędnie </w:t>
            </w:r>
            <w:r w:rsidRPr="0011769D">
              <w:rPr>
                <w:rFonts w:ascii="Verdana" w:hAnsi="Verdana" w:cs="Times New Roman"/>
                <w:b w:val="0"/>
                <w:bCs w:val="0"/>
                <w:sz w:val="16"/>
                <w:szCs w:val="16"/>
              </w:rPr>
              <w:t>wyraża pewność, przypuszczenie i wątpliwość</w:t>
            </w:r>
          </w:p>
          <w:p w14:paraId="6E8A0617"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aktywnie </w:t>
            </w:r>
            <w:r w:rsidRPr="0011769D">
              <w:rPr>
                <w:rFonts w:ascii="Verdana" w:hAnsi="Verdana" w:cs="Times New Roman"/>
                <w:b w:val="0"/>
                <w:bCs w:val="0"/>
                <w:sz w:val="16"/>
                <w:szCs w:val="16"/>
              </w:rPr>
              <w:t>uczestniczy w rozmowie, rozpoczyna, prowadzi i kończy rozmowę, podtrzymuje rozmowę w przypadku trudności w jej przebiegu, bezbłędnie uzyskuje i przekazuje informacje i wyjaśnienia, wyraża i uzasadnia swoje opinie, pyta o opinie rozmówcy</w:t>
            </w:r>
          </w:p>
          <w:p w14:paraId="4018A02F"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w:t>
            </w:r>
            <w:r w:rsidRPr="0011769D">
              <w:rPr>
                <w:rFonts w:ascii="Verdana" w:hAnsi="Verdana"/>
                <w:b w:val="0"/>
                <w:bCs w:val="0"/>
                <w:sz w:val="16"/>
                <w:szCs w:val="16"/>
              </w:rPr>
              <w:t xml:space="preserve">samodzielnie i bezbłędnie </w:t>
            </w:r>
            <w:r w:rsidRPr="0011769D">
              <w:rPr>
                <w:rFonts w:ascii="Verdana" w:hAnsi="Verdana" w:cs="Calibri"/>
                <w:b w:val="0"/>
                <w:bCs w:val="0"/>
                <w:color w:val="000000"/>
                <w:sz w:val="16"/>
                <w:szCs w:val="16"/>
              </w:rPr>
              <w:t>pisze wpis na forum, w którym szczegółowo opisuje swoje przemyślenia dotyczące detoksu cyfrowego, wyraża i uzasadnia swoje opinie, przekazuje informacje i wyjaśnienia;</w:t>
            </w:r>
            <w:r w:rsidRPr="0011769D">
              <w:rPr>
                <w:rFonts w:ascii="Verdana" w:hAnsi="Verdana" w:cs="Times New Roman"/>
                <w:b w:val="0"/>
                <w:bCs w:val="0"/>
                <w:sz w:val="16"/>
                <w:szCs w:val="16"/>
              </w:rPr>
              <w:t xml:space="preserve"> stosuje odpowiednie zasady konstruowania tekstów; stosuje styl wypowiedzi adekwatny do sytuacji; stosuje zwroty i formy grzecznościowe</w:t>
            </w:r>
          </w:p>
          <w:p w14:paraId="0BC6006C" w14:textId="77777777" w:rsidR="00572BCA" w:rsidRPr="0011769D" w:rsidRDefault="00572BCA" w:rsidP="00F65C6B">
            <w:pPr>
              <w:pStyle w:val="Domynie"/>
              <w:rPr>
                <w:rFonts w:ascii="Verdana" w:hAnsi="Verdana"/>
                <w:b w:val="0"/>
                <w:bCs w:val="0"/>
                <w:sz w:val="16"/>
                <w:szCs w:val="16"/>
              </w:rPr>
            </w:pPr>
            <w:r w:rsidRPr="0011769D">
              <w:rPr>
                <w:rFonts w:ascii="Verdana" w:hAnsi="Verdana" w:cs="Times New Roman"/>
                <w:b w:val="0"/>
                <w:bCs w:val="0"/>
                <w:sz w:val="16"/>
                <w:szCs w:val="16"/>
              </w:rPr>
              <w:t xml:space="preserve">- </w:t>
            </w:r>
            <w:r w:rsidRPr="0011769D">
              <w:rPr>
                <w:rFonts w:ascii="Verdana" w:hAnsi="Verdana"/>
                <w:b w:val="0"/>
                <w:bCs w:val="0"/>
                <w:sz w:val="16"/>
                <w:szCs w:val="16"/>
              </w:rPr>
              <w:t xml:space="preserve">samodzielnie i bezbłędnie </w:t>
            </w:r>
            <w:r w:rsidRPr="0011769D">
              <w:rPr>
                <w:rFonts w:ascii="Verdana" w:hAnsi="Verdana" w:cs="Calibri"/>
                <w:b w:val="0"/>
                <w:bCs w:val="0"/>
                <w:color w:val="000000"/>
                <w:sz w:val="16"/>
                <w:szCs w:val="16"/>
              </w:rPr>
              <w:t>pisze artykuł, w którym szczegółowo opisuje przyczyny niechęci do nauki przedmiotów ścisłych</w:t>
            </w:r>
            <w:r w:rsidRPr="0011769D">
              <w:rPr>
                <w:rFonts w:ascii="Verdana" w:hAnsi="Verdana"/>
                <w:b w:val="0"/>
                <w:bCs w:val="0"/>
                <w:sz w:val="16"/>
                <w:szCs w:val="16"/>
              </w:rPr>
              <w:t xml:space="preserve">; </w:t>
            </w:r>
            <w:r w:rsidRPr="0011769D">
              <w:rPr>
                <w:rFonts w:ascii="Verdana" w:hAnsi="Verdana" w:cs="Times New Roman"/>
                <w:b w:val="0"/>
                <w:bCs w:val="0"/>
                <w:sz w:val="16"/>
                <w:szCs w:val="16"/>
              </w:rPr>
              <w:t>stosuje odpowiednie zasady konstruowania tekstów; stosuje styl wypowiedzi adekwatny do sytuacji</w:t>
            </w:r>
          </w:p>
          <w:p w14:paraId="460ADE7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samodzielnie i bezbłędnie </w:t>
            </w:r>
            <w:r w:rsidRPr="0011769D">
              <w:rPr>
                <w:rFonts w:ascii="Verdana" w:hAnsi="Verdana" w:cs="Calibri"/>
                <w:b w:val="0"/>
                <w:bCs w:val="0"/>
                <w:color w:val="000000"/>
                <w:sz w:val="16"/>
                <w:szCs w:val="16"/>
              </w:rPr>
              <w:t xml:space="preserve">wypowiada się na temat korzystania z </w:t>
            </w:r>
            <w:proofErr w:type="spellStart"/>
            <w:r w:rsidRPr="0011769D">
              <w:rPr>
                <w:rFonts w:ascii="Verdana" w:hAnsi="Verdana" w:cs="Calibri"/>
                <w:b w:val="0"/>
                <w:bCs w:val="0"/>
                <w:color w:val="000000"/>
                <w:sz w:val="16"/>
                <w:szCs w:val="16"/>
              </w:rPr>
              <w:t>internetu</w:t>
            </w:r>
            <w:proofErr w:type="spellEnd"/>
            <w:r w:rsidRPr="0011769D">
              <w:rPr>
                <w:rFonts w:ascii="Verdana" w:hAnsi="Verdana" w:cs="Calibri"/>
                <w:b w:val="0"/>
                <w:bCs w:val="0"/>
                <w:color w:val="000000"/>
                <w:sz w:val="16"/>
                <w:szCs w:val="16"/>
              </w:rPr>
              <w:t>; wyraża i uzasadnia swoje opinie i upodobania</w:t>
            </w:r>
          </w:p>
          <w:p w14:paraId="2A04592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bezbłędnie</w:t>
            </w:r>
            <w:r w:rsidRPr="0011769D">
              <w:rPr>
                <w:rFonts w:ascii="Verdana" w:hAnsi="Verdana" w:cs="Calibri"/>
                <w:b w:val="0"/>
                <w:bCs w:val="0"/>
                <w:color w:val="000000"/>
                <w:sz w:val="16"/>
                <w:szCs w:val="16"/>
              </w:rPr>
              <w:t xml:space="preserve"> przekazuje w języku obcym wszystkie informacje </w:t>
            </w:r>
            <w:r w:rsidRPr="0011769D">
              <w:rPr>
                <w:rFonts w:ascii="Verdana" w:hAnsi="Verdana" w:cs="Calibri"/>
                <w:b w:val="0"/>
                <w:bCs w:val="0"/>
                <w:color w:val="000000"/>
                <w:sz w:val="16"/>
                <w:szCs w:val="16"/>
              </w:rPr>
              <w:lastRenderedPageBreak/>
              <w:t>sformułowane w języku polskim i obcym</w:t>
            </w:r>
          </w:p>
        </w:tc>
      </w:tr>
      <w:tr w:rsidR="00572BCA" w:rsidRPr="0011769D" w14:paraId="785EAB3F"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5D85FD98" w14:textId="77777777" w:rsidR="00572BCA" w:rsidRPr="0011769D" w:rsidRDefault="00572BCA" w:rsidP="00F65C6B">
            <w:pPr>
              <w:pStyle w:val="NormalnyWeb"/>
              <w:spacing w:after="0"/>
              <w:rPr>
                <w:rFonts w:ascii="Verdana" w:hAnsi="Verdana"/>
                <w:b/>
                <w:sz w:val="16"/>
                <w:szCs w:val="16"/>
              </w:rPr>
            </w:pPr>
            <w:r w:rsidRPr="0011769D">
              <w:rPr>
                <w:rFonts w:ascii="Verdana" w:hAnsi="Verdana"/>
                <w:b/>
                <w:sz w:val="16"/>
                <w:szCs w:val="16"/>
              </w:rPr>
              <w:lastRenderedPageBreak/>
              <w:t>Świat przyrody</w:t>
            </w:r>
          </w:p>
        </w:tc>
      </w:tr>
      <w:tr w:rsidR="00572BCA" w:rsidRPr="0011769D" w14:paraId="70D65932" w14:textId="77777777" w:rsidTr="00F65C6B">
        <w:tc>
          <w:tcPr>
            <w:tcW w:w="0" w:type="auto"/>
            <w:shd w:val="clear" w:color="auto" w:fill="D9D9D9"/>
          </w:tcPr>
          <w:p w14:paraId="62DC99D4"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br w:type="page"/>
            </w:r>
          </w:p>
          <w:p w14:paraId="4406434A"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t>OCENA</w:t>
            </w:r>
          </w:p>
          <w:p w14:paraId="3F504F97" w14:textId="77777777" w:rsidR="00572BCA" w:rsidRPr="0011769D" w:rsidRDefault="00572BCA" w:rsidP="00F65C6B">
            <w:pPr>
              <w:pStyle w:val="NormalnyWeb"/>
              <w:spacing w:before="0" w:beforeAutospacing="0" w:after="0"/>
              <w:rPr>
                <w:rFonts w:ascii="Verdana" w:hAnsi="Verdana"/>
                <w:b/>
                <w:sz w:val="16"/>
                <w:szCs w:val="16"/>
              </w:rPr>
            </w:pPr>
          </w:p>
        </w:tc>
        <w:tc>
          <w:tcPr>
            <w:tcW w:w="0" w:type="auto"/>
          </w:tcPr>
          <w:p w14:paraId="070A284E"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2BB8E0A6"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DOPUSZCZAJĄCA</w:t>
            </w:r>
          </w:p>
        </w:tc>
        <w:tc>
          <w:tcPr>
            <w:tcW w:w="0" w:type="auto"/>
            <w:shd w:val="clear" w:color="auto" w:fill="99CCFF"/>
          </w:tcPr>
          <w:p w14:paraId="6E8F0F80"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0152A17B"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DOSTATECZNA</w:t>
            </w:r>
          </w:p>
        </w:tc>
        <w:tc>
          <w:tcPr>
            <w:tcW w:w="0" w:type="auto"/>
          </w:tcPr>
          <w:p w14:paraId="5A09A873"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3F902988"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DOBRA</w:t>
            </w:r>
          </w:p>
        </w:tc>
        <w:tc>
          <w:tcPr>
            <w:tcW w:w="0" w:type="auto"/>
            <w:shd w:val="clear" w:color="auto" w:fill="99CCFF"/>
          </w:tcPr>
          <w:p w14:paraId="18961EF9"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522F04C2"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BARDZO DOBRA</w:t>
            </w:r>
          </w:p>
        </w:tc>
      </w:tr>
      <w:tr w:rsidR="00572BCA" w:rsidRPr="0011769D" w14:paraId="053278EF" w14:textId="77777777" w:rsidTr="00F65C6B">
        <w:tc>
          <w:tcPr>
            <w:tcW w:w="0" w:type="auto"/>
            <w:shd w:val="clear" w:color="auto" w:fill="D9D9D9"/>
          </w:tcPr>
          <w:p w14:paraId="6A28C162" w14:textId="77777777" w:rsidR="00572BCA" w:rsidRPr="0011769D" w:rsidRDefault="00572BCA" w:rsidP="00F65C6B">
            <w:pPr>
              <w:pStyle w:val="Zawartotabeli"/>
              <w:rPr>
                <w:rFonts w:ascii="Verdana" w:hAnsi="Verdana"/>
                <w:sz w:val="16"/>
                <w:szCs w:val="16"/>
              </w:rPr>
            </w:pPr>
          </w:p>
          <w:p w14:paraId="388FADEF" w14:textId="77777777" w:rsidR="00572BCA" w:rsidRPr="0011769D" w:rsidRDefault="00572BCA" w:rsidP="00F65C6B">
            <w:pPr>
              <w:pStyle w:val="Zawartotabeli"/>
              <w:rPr>
                <w:rFonts w:ascii="Verdana" w:hAnsi="Verdana"/>
                <w:sz w:val="16"/>
                <w:szCs w:val="16"/>
              </w:rPr>
            </w:pPr>
          </w:p>
        </w:tc>
        <w:tc>
          <w:tcPr>
            <w:tcW w:w="0" w:type="auto"/>
          </w:tcPr>
          <w:p w14:paraId="7B1081C9"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NISKI STOPIEŃ SPEŁNIENIA WYMAGAŃ EDUKACYJNYCH</w:t>
            </w:r>
          </w:p>
        </w:tc>
        <w:tc>
          <w:tcPr>
            <w:tcW w:w="0" w:type="auto"/>
            <w:shd w:val="clear" w:color="auto" w:fill="99CCFF"/>
          </w:tcPr>
          <w:p w14:paraId="435005AA"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PODSTAWOWY STOPIEŃ SPEŁNIENIA WYMAGAŃ EDUKACYJNYCH</w:t>
            </w:r>
          </w:p>
        </w:tc>
        <w:tc>
          <w:tcPr>
            <w:tcW w:w="0" w:type="auto"/>
          </w:tcPr>
          <w:p w14:paraId="6FF61828"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ŚREDNI STOPIEŃ SPEŁNIENIA WYMAGAŃ</w:t>
            </w:r>
          </w:p>
          <w:p w14:paraId="4F09A8B9"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EDUKACYJNYCH</w:t>
            </w:r>
          </w:p>
        </w:tc>
        <w:tc>
          <w:tcPr>
            <w:tcW w:w="0" w:type="auto"/>
            <w:shd w:val="clear" w:color="auto" w:fill="99CCFF"/>
          </w:tcPr>
          <w:p w14:paraId="409A9427"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WYSOKI STOPIEŃ SPEŁNIANIA WYMAGAŃ EDUKACYJNYCH</w:t>
            </w:r>
          </w:p>
        </w:tc>
      </w:tr>
      <w:tr w:rsidR="00572BCA" w:rsidRPr="0011769D" w14:paraId="1BE1D193" w14:textId="77777777" w:rsidTr="00F65C6B">
        <w:tc>
          <w:tcPr>
            <w:tcW w:w="0" w:type="auto"/>
            <w:vMerge w:val="restart"/>
            <w:shd w:val="clear" w:color="auto" w:fill="D9D9D9"/>
          </w:tcPr>
          <w:p w14:paraId="7C56175A" w14:textId="77777777" w:rsidR="00572BCA" w:rsidRPr="0011769D" w:rsidRDefault="00572BCA" w:rsidP="00F65C6B">
            <w:pPr>
              <w:pStyle w:val="NormalnyWeb"/>
              <w:spacing w:before="0" w:beforeAutospacing="0" w:after="0"/>
              <w:rPr>
                <w:rFonts w:ascii="Verdana" w:hAnsi="Verdana"/>
                <w:b/>
                <w:color w:val="000000"/>
                <w:sz w:val="16"/>
                <w:szCs w:val="16"/>
              </w:rPr>
            </w:pPr>
            <w:r w:rsidRPr="0011769D">
              <w:rPr>
                <w:rFonts w:ascii="Verdana" w:hAnsi="Verdana"/>
                <w:b/>
                <w:color w:val="000000"/>
                <w:sz w:val="16"/>
                <w:szCs w:val="16"/>
              </w:rPr>
              <w:t>WIEDZA:</w:t>
            </w:r>
          </w:p>
          <w:p w14:paraId="0DCAD02F"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Znajomość środków językowych</w:t>
            </w:r>
          </w:p>
        </w:tc>
        <w:tc>
          <w:tcPr>
            <w:tcW w:w="0" w:type="auto"/>
          </w:tcPr>
          <w:p w14:paraId="38A1518C"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kilka podstawowych wyrazów i zwrotów.</w:t>
            </w:r>
          </w:p>
        </w:tc>
        <w:tc>
          <w:tcPr>
            <w:tcW w:w="0" w:type="auto"/>
          </w:tcPr>
          <w:p w14:paraId="1FC243B9"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część poznanych wyrazów oraz zwrotów.</w:t>
            </w:r>
          </w:p>
        </w:tc>
        <w:tc>
          <w:tcPr>
            <w:tcW w:w="0" w:type="auto"/>
          </w:tcPr>
          <w:p w14:paraId="7AACDE34"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większość poznanych wyrazów oraz zwrotów.</w:t>
            </w:r>
          </w:p>
        </w:tc>
        <w:tc>
          <w:tcPr>
            <w:tcW w:w="0" w:type="auto"/>
          </w:tcPr>
          <w:p w14:paraId="54D57477"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wszystkie poznane wyrazy oraz zwroty.</w:t>
            </w:r>
          </w:p>
        </w:tc>
      </w:tr>
      <w:tr w:rsidR="00572BCA" w:rsidRPr="0011769D" w14:paraId="431A41EA" w14:textId="77777777" w:rsidTr="00F65C6B">
        <w:tc>
          <w:tcPr>
            <w:tcW w:w="0" w:type="auto"/>
            <w:vMerge/>
            <w:shd w:val="clear" w:color="auto" w:fill="D9D9D9"/>
          </w:tcPr>
          <w:p w14:paraId="4131ADCC" w14:textId="77777777" w:rsidR="00572BCA" w:rsidRPr="0011769D" w:rsidRDefault="00572BCA" w:rsidP="00F65C6B">
            <w:pPr>
              <w:rPr>
                <w:rFonts w:ascii="Verdana" w:hAnsi="Verdana"/>
                <w:sz w:val="16"/>
                <w:szCs w:val="16"/>
              </w:rPr>
            </w:pPr>
          </w:p>
        </w:tc>
        <w:tc>
          <w:tcPr>
            <w:tcW w:w="0" w:type="auto"/>
          </w:tcPr>
          <w:p w14:paraId="29E54A32"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niewielkim stopniu stosuje poznane struktury gramatyczne w zadaniach językowych. Popełnia liczne błędy:</w:t>
            </w:r>
          </w:p>
        </w:tc>
        <w:tc>
          <w:tcPr>
            <w:tcW w:w="0" w:type="auto"/>
          </w:tcPr>
          <w:p w14:paraId="5C5C26E5"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Częściowo poprawnie stosuje poznane struktury gramatyczne w zadaniach językowych i własnych wypowiedziach:</w:t>
            </w:r>
          </w:p>
        </w:tc>
        <w:tc>
          <w:tcPr>
            <w:tcW w:w="0" w:type="auto"/>
          </w:tcPr>
          <w:p w14:paraId="564D0B03"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większości poprawnie stosuje poznane struktury gramatyczne w zadaniach językowych i własnych wypowiedziach:</w:t>
            </w:r>
          </w:p>
        </w:tc>
        <w:tc>
          <w:tcPr>
            <w:tcW w:w="0" w:type="auto"/>
          </w:tcPr>
          <w:p w14:paraId="64AC5A8A"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Poprawnie stosuje poznane struktury gramatyczne w zadaniach językowych i własnych wypowiedziach:</w:t>
            </w:r>
          </w:p>
        </w:tc>
      </w:tr>
      <w:tr w:rsidR="00572BCA" w:rsidRPr="0011769D" w14:paraId="59CC30AE" w14:textId="77777777" w:rsidTr="00F65C6B">
        <w:tc>
          <w:tcPr>
            <w:tcW w:w="0" w:type="auto"/>
            <w:vMerge/>
            <w:shd w:val="clear" w:color="auto" w:fill="D9D9D9"/>
          </w:tcPr>
          <w:p w14:paraId="615F896B" w14:textId="77777777" w:rsidR="00572BCA" w:rsidRPr="0011769D" w:rsidRDefault="00572BCA" w:rsidP="00F65C6B">
            <w:pPr>
              <w:rPr>
                <w:rFonts w:ascii="Verdana" w:hAnsi="Verdana"/>
                <w:sz w:val="16"/>
                <w:szCs w:val="16"/>
              </w:rPr>
            </w:pPr>
          </w:p>
        </w:tc>
        <w:tc>
          <w:tcPr>
            <w:tcW w:w="0" w:type="auto"/>
            <w:gridSpan w:val="4"/>
          </w:tcPr>
          <w:p w14:paraId="2927BECA" w14:textId="77777777" w:rsidR="00572BCA" w:rsidRPr="0011769D" w:rsidRDefault="00572BCA" w:rsidP="00572BCA">
            <w:pPr>
              <w:pStyle w:val="NormalnyWeb"/>
              <w:numPr>
                <w:ilvl w:val="0"/>
                <w:numId w:val="61"/>
              </w:numPr>
              <w:spacing w:before="0" w:beforeAutospacing="0" w:after="0"/>
              <w:rPr>
                <w:rFonts w:ascii="Verdana" w:hAnsi="Verdana" w:cs="Calibri"/>
                <w:color w:val="000000"/>
                <w:sz w:val="16"/>
                <w:szCs w:val="16"/>
              </w:rPr>
            </w:pPr>
            <w:r w:rsidRPr="0011769D">
              <w:rPr>
                <w:rFonts w:ascii="Verdana" w:hAnsi="Verdana"/>
                <w:color w:val="000000"/>
                <w:sz w:val="16"/>
                <w:szCs w:val="16"/>
              </w:rPr>
              <w:t xml:space="preserve">słownictwo z działu </w:t>
            </w:r>
            <w:r w:rsidRPr="0011769D">
              <w:rPr>
                <w:rFonts w:ascii="Verdana" w:hAnsi="Verdana"/>
                <w:i/>
                <w:color w:val="000000"/>
                <w:sz w:val="16"/>
                <w:szCs w:val="16"/>
              </w:rPr>
              <w:t xml:space="preserve">świat przyrody </w:t>
            </w:r>
          </w:p>
          <w:p w14:paraId="74CF1AF4" w14:textId="77777777" w:rsidR="00572BCA" w:rsidRPr="0011769D" w:rsidRDefault="00572BCA" w:rsidP="00572BCA">
            <w:pPr>
              <w:pStyle w:val="NormalnyWeb"/>
              <w:numPr>
                <w:ilvl w:val="0"/>
                <w:numId w:val="61"/>
              </w:numPr>
              <w:spacing w:before="0" w:beforeAutospacing="0" w:after="0"/>
              <w:rPr>
                <w:rFonts w:ascii="Verdana" w:hAnsi="Verdana" w:cs="Calibri"/>
                <w:color w:val="000000"/>
                <w:sz w:val="16"/>
                <w:szCs w:val="16"/>
              </w:rPr>
            </w:pPr>
            <w:r w:rsidRPr="0011769D">
              <w:rPr>
                <w:rFonts w:ascii="Verdana" w:hAnsi="Verdana"/>
                <w:sz w:val="16"/>
                <w:szCs w:val="16"/>
              </w:rPr>
              <w:t>zaimki</w:t>
            </w:r>
          </w:p>
          <w:p w14:paraId="4849FF19" w14:textId="77777777" w:rsidR="00572BCA" w:rsidRPr="0011769D" w:rsidRDefault="00572BCA" w:rsidP="00572BCA">
            <w:pPr>
              <w:pStyle w:val="NormalnyWeb"/>
              <w:numPr>
                <w:ilvl w:val="0"/>
                <w:numId w:val="61"/>
              </w:numPr>
              <w:spacing w:before="0" w:beforeAutospacing="0" w:after="0"/>
              <w:rPr>
                <w:rFonts w:ascii="Verdana" w:hAnsi="Verdana" w:cs="Calibri"/>
                <w:color w:val="000000"/>
                <w:sz w:val="16"/>
                <w:szCs w:val="16"/>
              </w:rPr>
            </w:pPr>
            <w:r w:rsidRPr="0011769D">
              <w:rPr>
                <w:rFonts w:ascii="Verdana" w:hAnsi="Verdana" w:cs="Calibri"/>
                <w:color w:val="000000"/>
                <w:sz w:val="16"/>
                <w:szCs w:val="16"/>
              </w:rPr>
              <w:t>zdania przydawkowe</w:t>
            </w:r>
          </w:p>
        </w:tc>
      </w:tr>
      <w:tr w:rsidR="00572BCA" w:rsidRPr="0011769D" w14:paraId="5EC186B3" w14:textId="77777777" w:rsidTr="00F65C6B">
        <w:tc>
          <w:tcPr>
            <w:tcW w:w="0" w:type="auto"/>
            <w:shd w:val="clear" w:color="auto" w:fill="D9D9D9"/>
          </w:tcPr>
          <w:p w14:paraId="097471CF"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color w:val="000000"/>
                <w:sz w:val="16"/>
                <w:szCs w:val="16"/>
              </w:rPr>
              <w:t>UMIEJĘTNOŚCI</w:t>
            </w:r>
          </w:p>
        </w:tc>
        <w:tc>
          <w:tcPr>
            <w:tcW w:w="0" w:type="auto"/>
          </w:tcPr>
          <w:p w14:paraId="533EC99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często niewłaściwie reaguje na polecenia</w:t>
            </w:r>
          </w:p>
          <w:p w14:paraId="2AC7C8C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częściowo poprawnie rozwiązuje niektóre zadania na słuchanie i czytanie ze zrozumieniem</w:t>
            </w:r>
          </w:p>
          <w:p w14:paraId="4D6EFD0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bardzo prostymi zdaniami </w:t>
            </w:r>
            <w:r w:rsidRPr="0011769D">
              <w:rPr>
                <w:rFonts w:ascii="Verdana" w:hAnsi="Verdana" w:cs="Calibri"/>
                <w:b w:val="0"/>
                <w:bCs w:val="0"/>
                <w:color w:val="000000"/>
                <w:sz w:val="16"/>
                <w:szCs w:val="16"/>
              </w:rPr>
              <w:t>podaje fakty dotyczące pszczół</w:t>
            </w:r>
            <w:r w:rsidRPr="0011769D">
              <w:rPr>
                <w:rFonts w:ascii="Verdana" w:hAnsi="Verdana"/>
                <w:b w:val="0"/>
                <w:bCs w:val="0"/>
                <w:color w:val="000000"/>
                <w:sz w:val="16"/>
                <w:szCs w:val="16"/>
              </w:rPr>
              <w:t>, popełniając liczne błędy</w:t>
            </w:r>
          </w:p>
          <w:p w14:paraId="35ED8A8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w:t>
            </w:r>
            <w:r w:rsidRPr="0011769D">
              <w:rPr>
                <w:rFonts w:ascii="Verdana" w:hAnsi="Verdana"/>
                <w:b w:val="0"/>
                <w:bCs w:val="0"/>
                <w:color w:val="000000"/>
                <w:sz w:val="16"/>
                <w:szCs w:val="16"/>
              </w:rPr>
              <w:t>popełniając liczne błędy</w:t>
            </w:r>
            <w:r w:rsidRPr="0011769D">
              <w:rPr>
                <w:rFonts w:ascii="Verdana" w:hAnsi="Verdana" w:cs="Calibri"/>
                <w:b w:val="0"/>
                <w:bCs w:val="0"/>
                <w:color w:val="000000"/>
                <w:sz w:val="16"/>
                <w:szCs w:val="16"/>
              </w:rPr>
              <w:t>, zdawkowo wyraża i uzasadnia swoje opinie;</w:t>
            </w:r>
          </w:p>
          <w:p w14:paraId="74E80B1F"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w:t>
            </w:r>
            <w:r w:rsidRPr="0011769D">
              <w:rPr>
                <w:rFonts w:ascii="Verdana" w:hAnsi="Verdana"/>
                <w:b w:val="0"/>
                <w:bCs w:val="0"/>
                <w:color w:val="000000"/>
                <w:sz w:val="16"/>
                <w:szCs w:val="16"/>
              </w:rPr>
              <w:t xml:space="preserve">popełniając liczne błędy, zdawkowo </w:t>
            </w:r>
            <w:r w:rsidRPr="0011769D">
              <w:rPr>
                <w:rFonts w:ascii="Verdana" w:hAnsi="Verdana" w:cs="Times New Roman"/>
                <w:b w:val="0"/>
                <w:bCs w:val="0"/>
                <w:sz w:val="16"/>
                <w:szCs w:val="16"/>
              </w:rPr>
              <w:t>wyraża pewność, przypuszczenie i wątpliwość</w:t>
            </w:r>
          </w:p>
          <w:p w14:paraId="04FF994E"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z trudem uczestniczy </w:t>
            </w:r>
            <w:r w:rsidRPr="0011769D">
              <w:rPr>
                <w:rFonts w:ascii="Verdana" w:hAnsi="Verdana" w:cs="Times New Roman"/>
                <w:b w:val="0"/>
                <w:bCs w:val="0"/>
                <w:sz w:val="16"/>
                <w:szCs w:val="16"/>
              </w:rPr>
              <w:t xml:space="preserve">w rozmowie, rozpoczyna, prowadzi i kończy rozmowę, podtrzymuje rozmowę w przypadku trudności w jej przebiegu, popełniając liczne błędy, uzyskuje i zdawkowo przekazuje informacje i wyjaśnienia, wyraża i uzasadnia swoje opinie, pyta o opinie rozmówcy, </w:t>
            </w:r>
            <w:r w:rsidRPr="0011769D">
              <w:rPr>
                <w:rFonts w:ascii="Verdana" w:hAnsi="Verdana"/>
                <w:b w:val="0"/>
                <w:bCs w:val="0"/>
                <w:color w:val="000000"/>
                <w:sz w:val="16"/>
                <w:szCs w:val="16"/>
              </w:rPr>
              <w:t>popełniając dość liczne błędy</w:t>
            </w:r>
          </w:p>
          <w:p w14:paraId="5CA8EE5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xml:space="preserve">– bardzo prostymi zdaniami </w:t>
            </w:r>
            <w:r w:rsidRPr="0011769D">
              <w:rPr>
                <w:rFonts w:ascii="Verdana" w:hAnsi="Verdana" w:cs="Calibri"/>
                <w:b w:val="0"/>
                <w:bCs w:val="0"/>
                <w:color w:val="000000"/>
                <w:sz w:val="16"/>
                <w:szCs w:val="16"/>
              </w:rPr>
              <w:t xml:space="preserve">opowiada jak dba o środowisko; opisuje czynności, </w:t>
            </w:r>
            <w:r w:rsidRPr="0011769D">
              <w:rPr>
                <w:rFonts w:ascii="Verdana" w:hAnsi="Verdana"/>
                <w:b w:val="0"/>
                <w:bCs w:val="0"/>
                <w:color w:val="000000"/>
                <w:sz w:val="16"/>
                <w:szCs w:val="16"/>
              </w:rPr>
              <w:t>popełniając liczne błędy</w:t>
            </w:r>
          </w:p>
          <w:p w14:paraId="57CBA757"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korzystając z podręcznika i pomocy nauczyciela, popełniając liczne błędy, </w:t>
            </w:r>
            <w:r w:rsidRPr="0011769D">
              <w:rPr>
                <w:rFonts w:ascii="Verdana" w:hAnsi="Verdana" w:cs="Calibri"/>
                <w:b w:val="0"/>
                <w:bCs w:val="0"/>
                <w:color w:val="000000"/>
                <w:sz w:val="16"/>
                <w:szCs w:val="16"/>
              </w:rPr>
              <w:t>pisze krótki e-mail do kolegi, zdawkowo opisuje plany i intencje, wyraża i uzasadnia swoje opinie, przekazuje informacje i wyjaśnienia</w:t>
            </w:r>
          </w:p>
          <w:p w14:paraId="3ADF8F7E"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bardzo prostymi zdaniami </w:t>
            </w:r>
            <w:r w:rsidRPr="0011769D">
              <w:rPr>
                <w:rFonts w:ascii="Verdana" w:hAnsi="Verdana" w:cs="Calibri"/>
                <w:b w:val="0"/>
                <w:bCs w:val="0"/>
                <w:color w:val="000000"/>
                <w:sz w:val="16"/>
                <w:szCs w:val="16"/>
              </w:rPr>
              <w:t xml:space="preserve">wypowiada się na temat zwierząt, </w:t>
            </w:r>
            <w:r w:rsidRPr="0011769D">
              <w:rPr>
                <w:rFonts w:ascii="Verdana" w:hAnsi="Verdana"/>
                <w:b w:val="0"/>
                <w:bCs w:val="0"/>
                <w:color w:val="000000"/>
                <w:sz w:val="16"/>
                <w:szCs w:val="16"/>
              </w:rPr>
              <w:t>popełniając liczne błędy</w:t>
            </w:r>
          </w:p>
          <w:p w14:paraId="2D90BB47"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t>– popełniając liczne błędy,</w:t>
            </w:r>
            <w:r w:rsidRPr="0011769D">
              <w:rPr>
                <w:rFonts w:ascii="Verdana" w:hAnsi="Verdana" w:cs="Calibri"/>
                <w:color w:val="000000"/>
                <w:sz w:val="16"/>
                <w:szCs w:val="16"/>
              </w:rPr>
              <w:t xml:space="preserve"> przekazuje w języku obcym niektóre informacje sformułowane w języku polskim i obcym</w:t>
            </w:r>
          </w:p>
        </w:tc>
        <w:tc>
          <w:tcPr>
            <w:tcW w:w="0" w:type="auto"/>
          </w:tcPr>
          <w:p w14:paraId="246D58D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często właściwie reaguje na polecenia</w:t>
            </w:r>
          </w:p>
          <w:p w14:paraId="11F676A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poprawnie rozwiązuje zadania na słuchanie i czytanie ze zrozumieniem</w:t>
            </w:r>
          </w:p>
          <w:p w14:paraId="37333EE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częściowo bezbłędnie </w:t>
            </w:r>
            <w:r w:rsidRPr="0011769D">
              <w:rPr>
                <w:rFonts w:ascii="Verdana" w:hAnsi="Verdana" w:cs="Calibri"/>
                <w:b w:val="0"/>
                <w:bCs w:val="0"/>
                <w:color w:val="000000"/>
                <w:sz w:val="16"/>
                <w:szCs w:val="16"/>
              </w:rPr>
              <w:t>stosuje styl wypowiedzi odpowiedni do sytuacji</w:t>
            </w:r>
          </w:p>
          <w:p w14:paraId="4402353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podaje fakty dotyczące pszczół</w:t>
            </w:r>
            <w:r w:rsidRPr="0011769D">
              <w:rPr>
                <w:rFonts w:ascii="Verdana" w:hAnsi="Verdana"/>
                <w:b w:val="0"/>
                <w:bCs w:val="0"/>
                <w:color w:val="000000"/>
                <w:sz w:val="16"/>
                <w:szCs w:val="16"/>
              </w:rPr>
              <w:t>, popełniając dość liczne błędy</w:t>
            </w:r>
          </w:p>
          <w:p w14:paraId="23C1138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w:t>
            </w:r>
            <w:r w:rsidRPr="0011769D">
              <w:rPr>
                <w:rFonts w:ascii="Verdana" w:hAnsi="Verdana"/>
                <w:b w:val="0"/>
                <w:bCs w:val="0"/>
                <w:color w:val="000000"/>
                <w:sz w:val="16"/>
                <w:szCs w:val="16"/>
              </w:rPr>
              <w:t>popełniając dość liczne błędy</w:t>
            </w:r>
            <w:r w:rsidRPr="0011769D">
              <w:rPr>
                <w:rFonts w:ascii="Verdana" w:hAnsi="Verdana" w:cs="Calibri"/>
                <w:b w:val="0"/>
                <w:bCs w:val="0"/>
                <w:color w:val="000000"/>
                <w:sz w:val="16"/>
                <w:szCs w:val="16"/>
              </w:rPr>
              <w:t>, wyraża i uzasadnia swoje opinie;</w:t>
            </w:r>
          </w:p>
          <w:p w14:paraId="41177FAE"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w:t>
            </w:r>
            <w:r w:rsidRPr="0011769D">
              <w:rPr>
                <w:rFonts w:ascii="Verdana" w:hAnsi="Verdana"/>
                <w:b w:val="0"/>
                <w:bCs w:val="0"/>
                <w:color w:val="000000"/>
                <w:sz w:val="16"/>
                <w:szCs w:val="16"/>
              </w:rPr>
              <w:t xml:space="preserve">popełniając dość liczne błędy, </w:t>
            </w:r>
            <w:r w:rsidRPr="0011769D">
              <w:rPr>
                <w:rFonts w:ascii="Verdana" w:hAnsi="Verdana" w:cs="Times New Roman"/>
                <w:b w:val="0"/>
                <w:bCs w:val="0"/>
                <w:sz w:val="16"/>
                <w:szCs w:val="16"/>
              </w:rPr>
              <w:t>wyraża pewność, przypuszczenie i wątpliwość</w:t>
            </w:r>
          </w:p>
          <w:p w14:paraId="3D8A1B4A"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stara się aktywnie </w:t>
            </w:r>
            <w:r w:rsidRPr="0011769D">
              <w:rPr>
                <w:rFonts w:ascii="Verdana" w:hAnsi="Verdana" w:cs="Times New Roman"/>
                <w:b w:val="0"/>
                <w:bCs w:val="0"/>
                <w:sz w:val="16"/>
                <w:szCs w:val="16"/>
              </w:rPr>
              <w:t xml:space="preserve">uczestniczyć w rozmowie, rozpoczyna, prowadzi i kończy rozmowę, podtrzymuje rozmowę w przypadku trudności w jej przebiegu, popełniając dość liczne błędy, uzyskuje i przekazuje informacje i wyjaśnienia, wyraża i uzasadnia swoje opinie, pyta o opinie rozmówcy, </w:t>
            </w:r>
            <w:r w:rsidRPr="0011769D">
              <w:rPr>
                <w:rFonts w:ascii="Verdana" w:hAnsi="Verdana"/>
                <w:b w:val="0"/>
                <w:bCs w:val="0"/>
                <w:color w:val="000000"/>
                <w:sz w:val="16"/>
                <w:szCs w:val="16"/>
              </w:rPr>
              <w:t>popełniając dość liczne błędy</w:t>
            </w:r>
          </w:p>
          <w:p w14:paraId="7645C0FE"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xml:space="preserve">– prostymi zdaniami </w:t>
            </w:r>
            <w:r w:rsidRPr="0011769D">
              <w:rPr>
                <w:rFonts w:ascii="Verdana" w:hAnsi="Verdana" w:cs="Calibri"/>
                <w:b w:val="0"/>
                <w:bCs w:val="0"/>
                <w:color w:val="000000"/>
                <w:sz w:val="16"/>
                <w:szCs w:val="16"/>
              </w:rPr>
              <w:t xml:space="preserve">opowiada jak dba o środowisko; opisuje czynności, </w:t>
            </w:r>
            <w:r w:rsidRPr="0011769D">
              <w:rPr>
                <w:rFonts w:ascii="Verdana" w:hAnsi="Verdana"/>
                <w:b w:val="0"/>
                <w:bCs w:val="0"/>
                <w:color w:val="000000"/>
                <w:sz w:val="16"/>
                <w:szCs w:val="16"/>
              </w:rPr>
              <w:t>popełniając dość liczne błędy</w:t>
            </w:r>
          </w:p>
          <w:p w14:paraId="6D09CBAE"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korzystając z podręcznika, popełniając dość liczne błędy, </w:t>
            </w:r>
            <w:r w:rsidRPr="0011769D">
              <w:rPr>
                <w:rFonts w:ascii="Verdana" w:hAnsi="Verdana" w:cs="Calibri"/>
                <w:b w:val="0"/>
                <w:bCs w:val="0"/>
                <w:color w:val="000000"/>
                <w:sz w:val="16"/>
                <w:szCs w:val="16"/>
              </w:rPr>
              <w:t>pisze e-mail do kolegi, opisuje plany i intencje, wyraża i uzasadnia swoje opinie, przekazuje informacje i wyjaśnienia</w:t>
            </w:r>
            <w:r w:rsidRPr="0011769D">
              <w:rPr>
                <w:rFonts w:ascii="Verdana" w:hAnsi="Verdana" w:cs="Times New Roman"/>
                <w:b w:val="0"/>
                <w:bCs w:val="0"/>
                <w:sz w:val="16"/>
                <w:szCs w:val="16"/>
              </w:rPr>
              <w:t>; stosuje odpowiednie zasady konstruowania tekstów; stosuje styl wypowiedzi adekwatny do sytuacji; stosuje zwroty i formy grzecznościowe</w:t>
            </w:r>
          </w:p>
          <w:p w14:paraId="2BD7B25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 xml:space="preserve">wypowiada się na temat zwierząt, </w:t>
            </w:r>
            <w:r w:rsidRPr="0011769D">
              <w:rPr>
                <w:rFonts w:ascii="Verdana" w:hAnsi="Verdana"/>
                <w:b w:val="0"/>
                <w:bCs w:val="0"/>
                <w:color w:val="000000"/>
                <w:sz w:val="16"/>
                <w:szCs w:val="16"/>
              </w:rPr>
              <w:t>popełniając dość liczne błędy</w:t>
            </w:r>
          </w:p>
          <w:p w14:paraId="0CE1B59C"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bCs/>
                <w:sz w:val="16"/>
                <w:szCs w:val="16"/>
              </w:rPr>
              <w:t>– częściowo bezbłędnie</w:t>
            </w:r>
            <w:r w:rsidRPr="0011769D">
              <w:rPr>
                <w:rFonts w:ascii="Verdana" w:hAnsi="Verdana" w:cs="Calibri"/>
                <w:bCs/>
                <w:color w:val="000000"/>
                <w:sz w:val="16"/>
                <w:szCs w:val="16"/>
              </w:rPr>
              <w:t xml:space="preserve"> przekazuje w języku obcym niektóre informacje sformułowane w języku polskim i obcym</w:t>
            </w:r>
          </w:p>
        </w:tc>
        <w:tc>
          <w:tcPr>
            <w:tcW w:w="0" w:type="auto"/>
          </w:tcPr>
          <w:p w14:paraId="4A00DAC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na ogół właściwie reaguje na polecenia</w:t>
            </w:r>
          </w:p>
          <w:p w14:paraId="1DD57AC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w większości poprawnie rozwiązuje zadania na słuchanie i czytanie ze zrozumieniem</w:t>
            </w:r>
          </w:p>
          <w:p w14:paraId="21D3FB8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bezbłędnie </w:t>
            </w:r>
            <w:r w:rsidRPr="0011769D">
              <w:rPr>
                <w:rFonts w:ascii="Verdana" w:hAnsi="Verdana" w:cs="Calibri"/>
                <w:b w:val="0"/>
                <w:bCs w:val="0"/>
                <w:color w:val="000000"/>
                <w:sz w:val="16"/>
                <w:szCs w:val="16"/>
              </w:rPr>
              <w:t>stosuje styl wypowiedzi odpowiedni do sytuacji</w:t>
            </w:r>
          </w:p>
          <w:p w14:paraId="5C64948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podaje fakty dotyczące pszczół</w:t>
            </w:r>
            <w:r w:rsidRPr="0011769D">
              <w:rPr>
                <w:rFonts w:ascii="Verdana" w:hAnsi="Verdana"/>
                <w:b w:val="0"/>
                <w:bCs w:val="0"/>
                <w:sz w:val="16"/>
                <w:szCs w:val="16"/>
              </w:rPr>
              <w:t xml:space="preserve"> </w:t>
            </w:r>
          </w:p>
          <w:p w14:paraId="19A3B56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poprawnie </w:t>
            </w:r>
            <w:r w:rsidRPr="0011769D">
              <w:rPr>
                <w:rFonts w:ascii="Verdana" w:hAnsi="Verdana" w:cs="Calibri"/>
                <w:b w:val="0"/>
                <w:bCs w:val="0"/>
                <w:color w:val="000000"/>
                <w:sz w:val="16"/>
                <w:szCs w:val="16"/>
              </w:rPr>
              <w:t>wyraża i uzasadnia swoje opinie;</w:t>
            </w:r>
          </w:p>
          <w:p w14:paraId="3872CB2B"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na ogół </w:t>
            </w:r>
            <w:r w:rsidRPr="0011769D">
              <w:rPr>
                <w:rFonts w:ascii="Verdana" w:hAnsi="Verdana" w:cs="Times New Roman"/>
                <w:b w:val="0"/>
                <w:bCs w:val="0"/>
                <w:sz w:val="16"/>
                <w:szCs w:val="16"/>
              </w:rPr>
              <w:t>poprawnie wyraża pewność, przypuszczenie i wątpliwość</w:t>
            </w:r>
          </w:p>
          <w:p w14:paraId="26E9048B"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na ogół aktywnie </w:t>
            </w:r>
            <w:r w:rsidRPr="0011769D">
              <w:rPr>
                <w:rFonts w:ascii="Verdana" w:hAnsi="Verdana" w:cs="Times New Roman"/>
                <w:b w:val="0"/>
                <w:bCs w:val="0"/>
                <w:sz w:val="16"/>
                <w:szCs w:val="16"/>
              </w:rPr>
              <w:t>uczestniczy w rozmowie, rozpoczyna, prowadzi i kończy rozmowę, podtrzymuje rozmowę w przypadku trudności w jej przebiegu, w większości bezbłędnie uzyskuje i przekazuje informacje i wyjaśnienia, wyraża i uzasadnia swoje opinie, pyta o opinie rozmówcy</w:t>
            </w:r>
          </w:p>
          <w:p w14:paraId="54600CC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 xml:space="preserve">opowiada jak dba o środowisko; opisuje </w:t>
            </w:r>
            <w:r w:rsidRPr="0011769D">
              <w:rPr>
                <w:rFonts w:ascii="Verdana" w:hAnsi="Verdana" w:cs="Calibri"/>
                <w:b w:val="0"/>
                <w:bCs w:val="0"/>
                <w:color w:val="000000"/>
                <w:sz w:val="16"/>
                <w:szCs w:val="16"/>
              </w:rPr>
              <w:lastRenderedPageBreak/>
              <w:t>czynności</w:t>
            </w:r>
          </w:p>
          <w:p w14:paraId="03D6342A"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popełniając nieliczne błędy </w:t>
            </w:r>
            <w:r w:rsidRPr="0011769D">
              <w:rPr>
                <w:rFonts w:ascii="Verdana" w:hAnsi="Verdana" w:cs="Calibri"/>
                <w:b w:val="0"/>
                <w:bCs w:val="0"/>
                <w:color w:val="000000"/>
                <w:sz w:val="16"/>
                <w:szCs w:val="16"/>
              </w:rPr>
              <w:t>pisze e-mail do kolegi, opisuje plany i intencje, wyraża i uzasadnia swoje opinie, przekazuje informacje i wyjaśnienia</w:t>
            </w:r>
            <w:r w:rsidRPr="0011769D">
              <w:rPr>
                <w:rFonts w:ascii="Verdana" w:hAnsi="Verdana" w:cs="Times New Roman"/>
                <w:b w:val="0"/>
                <w:bCs w:val="0"/>
                <w:sz w:val="16"/>
                <w:szCs w:val="16"/>
              </w:rPr>
              <w:t>; stosuje odpowiednie zasady konstruowania tekstów; stosuje styl wypowiedzi adekwatny do sytuacji; stosuje zwroty i formy grzecznościowe</w:t>
            </w:r>
          </w:p>
          <w:p w14:paraId="4B9BDFE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prostymi zdaniami </w:t>
            </w:r>
            <w:r w:rsidRPr="0011769D">
              <w:rPr>
                <w:rFonts w:ascii="Verdana" w:hAnsi="Verdana" w:cs="Calibri"/>
                <w:b w:val="0"/>
                <w:bCs w:val="0"/>
                <w:color w:val="000000"/>
                <w:sz w:val="16"/>
                <w:szCs w:val="16"/>
              </w:rPr>
              <w:t>wypowiada się na temat zwierząt</w:t>
            </w:r>
          </w:p>
          <w:p w14:paraId="35E8DCE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na ogół bezbłędnie</w:t>
            </w:r>
            <w:r w:rsidRPr="0011769D">
              <w:rPr>
                <w:rFonts w:ascii="Verdana" w:hAnsi="Verdana" w:cs="Calibri"/>
                <w:b w:val="0"/>
                <w:bCs w:val="0"/>
                <w:color w:val="000000"/>
                <w:sz w:val="16"/>
                <w:szCs w:val="16"/>
              </w:rPr>
              <w:t xml:space="preserve"> przekazuje w języku obcym informacje sformułowane w języku polskim i obcym</w:t>
            </w:r>
          </w:p>
        </w:tc>
        <w:tc>
          <w:tcPr>
            <w:tcW w:w="0" w:type="auto"/>
          </w:tcPr>
          <w:p w14:paraId="416EA6A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właściwie reaguje na polecenia</w:t>
            </w:r>
          </w:p>
          <w:p w14:paraId="4CFBA19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rozwiązuje wszystkie zadania na słuchanie i czytanie ze zrozumieniem</w:t>
            </w:r>
          </w:p>
          <w:p w14:paraId="6C72162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bezbłędnie </w:t>
            </w:r>
            <w:r w:rsidRPr="0011769D">
              <w:rPr>
                <w:rFonts w:ascii="Verdana" w:hAnsi="Verdana" w:cs="Calibri"/>
                <w:b w:val="0"/>
                <w:bCs w:val="0"/>
                <w:color w:val="000000"/>
                <w:sz w:val="16"/>
                <w:szCs w:val="16"/>
              </w:rPr>
              <w:t>stosuje styl wypowiedzi odpowiedni do sytuacji</w:t>
            </w:r>
          </w:p>
          <w:p w14:paraId="6FC8FE9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samodzielnie i bezbłędnie </w:t>
            </w:r>
            <w:r w:rsidRPr="0011769D">
              <w:rPr>
                <w:rFonts w:ascii="Verdana" w:hAnsi="Verdana" w:cs="Calibri"/>
                <w:b w:val="0"/>
                <w:bCs w:val="0"/>
                <w:color w:val="000000"/>
                <w:sz w:val="16"/>
                <w:szCs w:val="16"/>
              </w:rPr>
              <w:t>podaje fakty dotyczące pszczół</w:t>
            </w:r>
            <w:r w:rsidRPr="0011769D">
              <w:rPr>
                <w:rFonts w:ascii="Verdana" w:hAnsi="Verdana"/>
                <w:b w:val="0"/>
                <w:bCs w:val="0"/>
                <w:sz w:val="16"/>
                <w:szCs w:val="16"/>
              </w:rPr>
              <w:t xml:space="preserve"> </w:t>
            </w:r>
          </w:p>
          <w:p w14:paraId="0CDC66BD" w14:textId="77777777" w:rsidR="00572BCA" w:rsidRPr="0011769D" w:rsidRDefault="00572BCA" w:rsidP="00F65C6B">
            <w:pPr>
              <w:pStyle w:val="Domynie"/>
              <w:rPr>
                <w:rFonts w:ascii="Verdana" w:hAnsi="Verdana" w:cs="Calibri"/>
                <w:b w:val="0"/>
                <w:bCs w:val="0"/>
                <w:color w:val="000000"/>
                <w:sz w:val="16"/>
                <w:szCs w:val="16"/>
              </w:rPr>
            </w:pPr>
            <w:r w:rsidRPr="0011769D">
              <w:rPr>
                <w:rFonts w:ascii="Verdana" w:hAnsi="Verdana"/>
                <w:b w:val="0"/>
                <w:bCs w:val="0"/>
                <w:sz w:val="16"/>
                <w:szCs w:val="16"/>
              </w:rPr>
              <w:t xml:space="preserve">– samodzielnie i bezbłędnie </w:t>
            </w:r>
            <w:r w:rsidRPr="0011769D">
              <w:rPr>
                <w:rFonts w:ascii="Verdana" w:hAnsi="Verdana" w:cs="Calibri"/>
                <w:b w:val="0"/>
                <w:bCs w:val="0"/>
                <w:color w:val="000000"/>
                <w:sz w:val="16"/>
                <w:szCs w:val="16"/>
              </w:rPr>
              <w:t>wyraża i uzasadnia swoje opinie</w:t>
            </w:r>
          </w:p>
          <w:p w14:paraId="7E5E1FD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samodzielnie i bezbłędnie </w:t>
            </w:r>
            <w:r w:rsidRPr="0011769D">
              <w:rPr>
                <w:rFonts w:ascii="Verdana" w:hAnsi="Verdana" w:cs="Times New Roman"/>
                <w:b w:val="0"/>
                <w:bCs w:val="0"/>
                <w:sz w:val="16"/>
                <w:szCs w:val="16"/>
              </w:rPr>
              <w:t>wyraża pewność, przypuszczenie i wątpliwość</w:t>
            </w:r>
          </w:p>
          <w:p w14:paraId="7BF7C035"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b w:val="0"/>
                <w:bCs w:val="0"/>
                <w:sz w:val="16"/>
                <w:szCs w:val="16"/>
              </w:rPr>
              <w:t xml:space="preserve">– aktywnie </w:t>
            </w:r>
            <w:r w:rsidRPr="0011769D">
              <w:rPr>
                <w:rFonts w:ascii="Verdana" w:hAnsi="Verdana" w:cs="Times New Roman"/>
                <w:b w:val="0"/>
                <w:bCs w:val="0"/>
                <w:sz w:val="16"/>
                <w:szCs w:val="16"/>
              </w:rPr>
              <w:t>uczestniczy w rozmowie, rozpoczyna, prowadzi i kończy rozmowę, podtrzymuje rozmowę w przypadku trudności w jej przebiegu, bezbłędnie uzyskuje i przekazuje informacje i wyjaśnienia, wyraża i uzasadnia swoje opinie, pyta o opinie rozmówcy</w:t>
            </w:r>
          </w:p>
          <w:p w14:paraId="6A95BA7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w:t>
            </w:r>
            <w:r w:rsidRPr="0011769D">
              <w:rPr>
                <w:rFonts w:ascii="Verdana" w:hAnsi="Verdana"/>
                <w:b w:val="0"/>
                <w:bCs w:val="0"/>
                <w:sz w:val="16"/>
                <w:szCs w:val="16"/>
              </w:rPr>
              <w:lastRenderedPageBreak/>
              <w:t xml:space="preserve">szczegółowo </w:t>
            </w:r>
            <w:r w:rsidRPr="0011769D">
              <w:rPr>
                <w:rFonts w:ascii="Verdana" w:hAnsi="Verdana" w:cs="Calibri"/>
                <w:b w:val="0"/>
                <w:bCs w:val="0"/>
                <w:color w:val="000000"/>
                <w:sz w:val="16"/>
                <w:szCs w:val="16"/>
              </w:rPr>
              <w:t>opowiada jak dba o środowisko; opisuje czynności</w:t>
            </w:r>
          </w:p>
          <w:p w14:paraId="0D1E97BC" w14:textId="77777777" w:rsidR="00572BCA" w:rsidRPr="0011769D" w:rsidRDefault="00572BCA" w:rsidP="00F65C6B">
            <w:pPr>
              <w:pStyle w:val="Domynie"/>
              <w:rPr>
                <w:rFonts w:ascii="Verdana" w:hAnsi="Verdana" w:cs="Times New Roman"/>
                <w:b w:val="0"/>
                <w:bCs w:val="0"/>
                <w:sz w:val="16"/>
                <w:szCs w:val="16"/>
              </w:rPr>
            </w:pPr>
            <w:r w:rsidRPr="0011769D">
              <w:rPr>
                <w:rFonts w:ascii="Verdana" w:hAnsi="Verdana" w:cs="Times New Roman"/>
                <w:b w:val="0"/>
                <w:bCs w:val="0"/>
                <w:sz w:val="16"/>
                <w:szCs w:val="16"/>
              </w:rPr>
              <w:t xml:space="preserve">- </w:t>
            </w:r>
            <w:r w:rsidRPr="0011769D">
              <w:rPr>
                <w:rFonts w:ascii="Verdana" w:hAnsi="Verdana"/>
                <w:b w:val="0"/>
                <w:bCs w:val="0"/>
                <w:sz w:val="16"/>
                <w:szCs w:val="16"/>
              </w:rPr>
              <w:t xml:space="preserve">samodzielnie i bezbłędnie </w:t>
            </w:r>
            <w:r w:rsidRPr="0011769D">
              <w:rPr>
                <w:rFonts w:ascii="Verdana" w:hAnsi="Verdana" w:cs="Calibri"/>
                <w:b w:val="0"/>
                <w:bCs w:val="0"/>
                <w:color w:val="000000"/>
                <w:sz w:val="16"/>
                <w:szCs w:val="16"/>
              </w:rPr>
              <w:t>pisze e-mail do kolegi, opisuje plany i intencje, wyraża i uzasadnia swoje opinie, przekazuje informacje i wyjaśnienia</w:t>
            </w:r>
            <w:r w:rsidRPr="0011769D">
              <w:rPr>
                <w:rFonts w:ascii="Verdana" w:hAnsi="Verdana" w:cs="Times New Roman"/>
                <w:b w:val="0"/>
                <w:bCs w:val="0"/>
                <w:sz w:val="16"/>
                <w:szCs w:val="16"/>
              </w:rPr>
              <w:t>; stosuje odpowiednie zasady konstruowania tekstów; stosuje styl wypowiedzi adekwatny do sytuacji; stosuje zwroty i formy grzecznościowe</w:t>
            </w:r>
          </w:p>
          <w:p w14:paraId="69AFC57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samodzielnie i bezbłędnie </w:t>
            </w:r>
            <w:r w:rsidRPr="0011769D">
              <w:rPr>
                <w:rFonts w:ascii="Verdana" w:hAnsi="Verdana" w:cs="Calibri"/>
                <w:b w:val="0"/>
                <w:bCs w:val="0"/>
                <w:color w:val="000000"/>
                <w:sz w:val="16"/>
                <w:szCs w:val="16"/>
              </w:rPr>
              <w:t>wypowiada się na temat zwierząt</w:t>
            </w:r>
          </w:p>
          <w:p w14:paraId="17381D1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bezbłędnie</w:t>
            </w:r>
            <w:r w:rsidRPr="0011769D">
              <w:rPr>
                <w:rFonts w:ascii="Verdana" w:hAnsi="Verdana" w:cs="Calibri"/>
                <w:b w:val="0"/>
                <w:bCs w:val="0"/>
                <w:color w:val="000000"/>
                <w:sz w:val="16"/>
                <w:szCs w:val="16"/>
              </w:rPr>
              <w:t xml:space="preserve"> przekazuje w języku obcym wszystkie informacje sformułowane w języku polskim i obcym</w:t>
            </w:r>
          </w:p>
        </w:tc>
      </w:tr>
      <w:tr w:rsidR="00572BCA" w:rsidRPr="0011769D" w14:paraId="1C89C21D"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41595E77" w14:textId="77777777" w:rsidR="00572BCA" w:rsidRPr="0011769D" w:rsidRDefault="00572BCA" w:rsidP="00F65C6B">
            <w:pPr>
              <w:pStyle w:val="NormalnyWeb"/>
              <w:spacing w:after="0"/>
              <w:rPr>
                <w:rFonts w:ascii="Verdana" w:hAnsi="Verdana"/>
                <w:b/>
                <w:sz w:val="16"/>
                <w:szCs w:val="16"/>
              </w:rPr>
            </w:pPr>
            <w:r w:rsidRPr="0011769D">
              <w:rPr>
                <w:rFonts w:ascii="Verdana" w:hAnsi="Verdana"/>
                <w:b/>
                <w:sz w:val="16"/>
                <w:szCs w:val="16"/>
              </w:rPr>
              <w:lastRenderedPageBreak/>
              <w:t>Państwo i społeczeństwo</w:t>
            </w:r>
          </w:p>
        </w:tc>
      </w:tr>
      <w:tr w:rsidR="00572BCA" w:rsidRPr="0011769D" w14:paraId="41106C16" w14:textId="77777777" w:rsidTr="00F65C6B">
        <w:tc>
          <w:tcPr>
            <w:tcW w:w="0" w:type="auto"/>
            <w:shd w:val="clear" w:color="auto" w:fill="D9D9D9"/>
          </w:tcPr>
          <w:p w14:paraId="6BE8A5EE"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br w:type="page"/>
            </w:r>
          </w:p>
          <w:p w14:paraId="57327BAB"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sz w:val="16"/>
                <w:szCs w:val="16"/>
              </w:rPr>
              <w:t>OCENA</w:t>
            </w:r>
          </w:p>
          <w:p w14:paraId="46BF31A7" w14:textId="77777777" w:rsidR="00572BCA" w:rsidRPr="0011769D" w:rsidRDefault="00572BCA" w:rsidP="00F65C6B">
            <w:pPr>
              <w:pStyle w:val="NormalnyWeb"/>
              <w:spacing w:before="0" w:beforeAutospacing="0" w:after="0"/>
              <w:rPr>
                <w:rFonts w:ascii="Verdana" w:hAnsi="Verdana"/>
                <w:b/>
                <w:sz w:val="16"/>
                <w:szCs w:val="16"/>
              </w:rPr>
            </w:pPr>
          </w:p>
        </w:tc>
        <w:tc>
          <w:tcPr>
            <w:tcW w:w="0" w:type="auto"/>
          </w:tcPr>
          <w:p w14:paraId="2FE0A80A"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589B4F57"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DOPUSZCZAJĄCA</w:t>
            </w:r>
          </w:p>
        </w:tc>
        <w:tc>
          <w:tcPr>
            <w:tcW w:w="0" w:type="auto"/>
            <w:shd w:val="clear" w:color="auto" w:fill="99CCFF"/>
          </w:tcPr>
          <w:p w14:paraId="593F8FED"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76815056"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DOSTATECZNA</w:t>
            </w:r>
          </w:p>
        </w:tc>
        <w:tc>
          <w:tcPr>
            <w:tcW w:w="0" w:type="auto"/>
          </w:tcPr>
          <w:p w14:paraId="59F3D9E5"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7AFAFA55"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DOBRA</w:t>
            </w:r>
          </w:p>
        </w:tc>
        <w:tc>
          <w:tcPr>
            <w:tcW w:w="0" w:type="auto"/>
            <w:shd w:val="clear" w:color="auto" w:fill="99CCFF"/>
          </w:tcPr>
          <w:p w14:paraId="09628E69" w14:textId="77777777" w:rsidR="00572BCA" w:rsidRPr="0011769D" w:rsidRDefault="00572BCA" w:rsidP="00F65C6B">
            <w:pPr>
              <w:pStyle w:val="NormalnyWeb"/>
              <w:spacing w:before="0" w:beforeAutospacing="0" w:after="0"/>
              <w:jc w:val="center"/>
              <w:rPr>
                <w:rFonts w:ascii="Verdana" w:hAnsi="Verdana"/>
                <w:b/>
                <w:color w:val="000000"/>
                <w:sz w:val="16"/>
                <w:szCs w:val="16"/>
              </w:rPr>
            </w:pPr>
          </w:p>
          <w:p w14:paraId="24FE0B9E" w14:textId="77777777" w:rsidR="00572BCA" w:rsidRPr="0011769D" w:rsidRDefault="00572BCA" w:rsidP="00F65C6B">
            <w:pPr>
              <w:pStyle w:val="NormalnyWeb"/>
              <w:spacing w:before="0" w:beforeAutospacing="0" w:after="0"/>
              <w:jc w:val="center"/>
              <w:rPr>
                <w:rFonts w:ascii="Verdana" w:hAnsi="Verdana"/>
                <w:b/>
                <w:sz w:val="16"/>
                <w:szCs w:val="16"/>
              </w:rPr>
            </w:pPr>
            <w:r w:rsidRPr="0011769D">
              <w:rPr>
                <w:rFonts w:ascii="Verdana" w:hAnsi="Verdana"/>
                <w:b/>
                <w:color w:val="000000"/>
                <w:sz w:val="16"/>
                <w:szCs w:val="16"/>
              </w:rPr>
              <w:t>BARDZO DOBRA</w:t>
            </w:r>
          </w:p>
        </w:tc>
      </w:tr>
      <w:tr w:rsidR="00572BCA" w:rsidRPr="0011769D" w14:paraId="1088CB3E" w14:textId="77777777" w:rsidTr="00F65C6B">
        <w:tc>
          <w:tcPr>
            <w:tcW w:w="0" w:type="auto"/>
            <w:shd w:val="clear" w:color="auto" w:fill="D9D9D9"/>
          </w:tcPr>
          <w:p w14:paraId="2E0F70F8" w14:textId="77777777" w:rsidR="00572BCA" w:rsidRPr="0011769D" w:rsidRDefault="00572BCA" w:rsidP="00F65C6B">
            <w:pPr>
              <w:pStyle w:val="Zawartotabeli"/>
              <w:rPr>
                <w:rFonts w:ascii="Verdana" w:hAnsi="Verdana"/>
                <w:sz w:val="16"/>
                <w:szCs w:val="16"/>
              </w:rPr>
            </w:pPr>
          </w:p>
          <w:p w14:paraId="216D9FEE" w14:textId="77777777" w:rsidR="00572BCA" w:rsidRPr="0011769D" w:rsidRDefault="00572BCA" w:rsidP="00F65C6B">
            <w:pPr>
              <w:pStyle w:val="Zawartotabeli"/>
              <w:rPr>
                <w:rFonts w:ascii="Verdana" w:hAnsi="Verdana"/>
                <w:sz w:val="16"/>
                <w:szCs w:val="16"/>
              </w:rPr>
            </w:pPr>
          </w:p>
        </w:tc>
        <w:tc>
          <w:tcPr>
            <w:tcW w:w="0" w:type="auto"/>
          </w:tcPr>
          <w:p w14:paraId="059D2C08"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NISKI STOPIEŃ SPEŁNIENIA WYMAGAŃ EDUKACYJNYCH</w:t>
            </w:r>
          </w:p>
        </w:tc>
        <w:tc>
          <w:tcPr>
            <w:tcW w:w="0" w:type="auto"/>
            <w:shd w:val="clear" w:color="auto" w:fill="99CCFF"/>
          </w:tcPr>
          <w:p w14:paraId="79AED5B7"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PODSTAWOWY STOPIEŃ SPEŁNIENIA WYMAGAŃ EDUKACYJNYCH</w:t>
            </w:r>
          </w:p>
        </w:tc>
        <w:tc>
          <w:tcPr>
            <w:tcW w:w="0" w:type="auto"/>
          </w:tcPr>
          <w:p w14:paraId="4349D121"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ŚREDNI STOPIEŃ SPEŁNIENIA WYMAGAŃ</w:t>
            </w:r>
          </w:p>
          <w:p w14:paraId="01E8BE60"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EDUKACYJNYCH</w:t>
            </w:r>
          </w:p>
        </w:tc>
        <w:tc>
          <w:tcPr>
            <w:tcW w:w="0" w:type="auto"/>
            <w:shd w:val="clear" w:color="auto" w:fill="99CCFF"/>
          </w:tcPr>
          <w:p w14:paraId="58DC251E" w14:textId="77777777" w:rsidR="00572BCA" w:rsidRPr="0011769D" w:rsidRDefault="00572BCA" w:rsidP="00F65C6B">
            <w:pPr>
              <w:pStyle w:val="Zawartotabeli"/>
              <w:jc w:val="center"/>
              <w:rPr>
                <w:rFonts w:ascii="Verdana" w:hAnsi="Verdana"/>
                <w:sz w:val="16"/>
                <w:szCs w:val="16"/>
              </w:rPr>
            </w:pPr>
            <w:r w:rsidRPr="0011769D">
              <w:rPr>
                <w:rFonts w:ascii="Verdana" w:hAnsi="Verdana"/>
                <w:sz w:val="16"/>
                <w:szCs w:val="16"/>
              </w:rPr>
              <w:t>WYSOKI STOPIEŃ SPEŁNIANIA WYMAGAŃ EDUKACYJNYCH</w:t>
            </w:r>
          </w:p>
        </w:tc>
      </w:tr>
      <w:tr w:rsidR="00572BCA" w:rsidRPr="0011769D" w14:paraId="0608DEAA" w14:textId="77777777" w:rsidTr="00F65C6B">
        <w:tc>
          <w:tcPr>
            <w:tcW w:w="0" w:type="auto"/>
            <w:vMerge w:val="restart"/>
            <w:shd w:val="clear" w:color="auto" w:fill="D9D9D9"/>
          </w:tcPr>
          <w:p w14:paraId="6AE9BDBF" w14:textId="77777777" w:rsidR="00572BCA" w:rsidRPr="0011769D" w:rsidRDefault="00572BCA" w:rsidP="00F65C6B">
            <w:pPr>
              <w:pStyle w:val="NormalnyWeb"/>
              <w:spacing w:before="0" w:beforeAutospacing="0" w:after="0"/>
              <w:rPr>
                <w:rFonts w:ascii="Verdana" w:hAnsi="Verdana"/>
                <w:b/>
                <w:color w:val="000000"/>
                <w:sz w:val="16"/>
                <w:szCs w:val="16"/>
              </w:rPr>
            </w:pPr>
            <w:r w:rsidRPr="0011769D">
              <w:rPr>
                <w:rFonts w:ascii="Verdana" w:hAnsi="Verdana"/>
                <w:b/>
                <w:color w:val="000000"/>
                <w:sz w:val="16"/>
                <w:szCs w:val="16"/>
              </w:rPr>
              <w:t>WIEDZA:</w:t>
            </w:r>
          </w:p>
          <w:p w14:paraId="24213961"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Znajomość środków językowych</w:t>
            </w:r>
          </w:p>
        </w:tc>
        <w:tc>
          <w:tcPr>
            <w:tcW w:w="0" w:type="auto"/>
          </w:tcPr>
          <w:p w14:paraId="29A314C8"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kilka podstawowych wyrazów i zwrotów.</w:t>
            </w:r>
          </w:p>
        </w:tc>
        <w:tc>
          <w:tcPr>
            <w:tcW w:w="0" w:type="auto"/>
          </w:tcPr>
          <w:p w14:paraId="70610EA0"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część poznanych wyrazów oraz zwrotów.</w:t>
            </w:r>
          </w:p>
        </w:tc>
        <w:tc>
          <w:tcPr>
            <w:tcW w:w="0" w:type="auto"/>
          </w:tcPr>
          <w:p w14:paraId="567B0563"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większość poznanych wyrazów oraz zwrotów.</w:t>
            </w:r>
          </w:p>
        </w:tc>
        <w:tc>
          <w:tcPr>
            <w:tcW w:w="0" w:type="auto"/>
          </w:tcPr>
          <w:p w14:paraId="488A8B25"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Zna i stosuje wszystkie poznane wyrazy oraz zwroty.</w:t>
            </w:r>
          </w:p>
        </w:tc>
      </w:tr>
      <w:tr w:rsidR="00572BCA" w:rsidRPr="0011769D" w14:paraId="667F87B1" w14:textId="77777777" w:rsidTr="00F65C6B">
        <w:tc>
          <w:tcPr>
            <w:tcW w:w="0" w:type="auto"/>
            <w:vMerge/>
            <w:shd w:val="clear" w:color="auto" w:fill="D9D9D9"/>
          </w:tcPr>
          <w:p w14:paraId="1D52D988" w14:textId="77777777" w:rsidR="00572BCA" w:rsidRPr="0011769D" w:rsidRDefault="00572BCA" w:rsidP="00F65C6B">
            <w:pPr>
              <w:rPr>
                <w:rFonts w:ascii="Verdana" w:hAnsi="Verdana"/>
                <w:sz w:val="16"/>
                <w:szCs w:val="16"/>
              </w:rPr>
            </w:pPr>
          </w:p>
        </w:tc>
        <w:tc>
          <w:tcPr>
            <w:tcW w:w="0" w:type="auto"/>
          </w:tcPr>
          <w:p w14:paraId="0E6FEB9C"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niewielkim stopniu stosuje poznane struktury gramatyczne w zadaniach językowych. Popełnia liczne błędy:</w:t>
            </w:r>
          </w:p>
        </w:tc>
        <w:tc>
          <w:tcPr>
            <w:tcW w:w="0" w:type="auto"/>
          </w:tcPr>
          <w:p w14:paraId="76AE71CC"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Częściowo poprawnie stosuje poznane struktury gramatyczne w zadaniach językowych i własnych wypowiedziach:</w:t>
            </w:r>
          </w:p>
        </w:tc>
        <w:tc>
          <w:tcPr>
            <w:tcW w:w="0" w:type="auto"/>
          </w:tcPr>
          <w:p w14:paraId="1D508CCF"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W większości poprawnie stosuje poznane struktury gramatyczne w zadaniach językowych i własnych wypowiedziach:</w:t>
            </w:r>
          </w:p>
        </w:tc>
        <w:tc>
          <w:tcPr>
            <w:tcW w:w="0" w:type="auto"/>
          </w:tcPr>
          <w:p w14:paraId="363691AE"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color w:val="000000"/>
                <w:sz w:val="16"/>
                <w:szCs w:val="16"/>
              </w:rPr>
              <w:t>Poprawnie stosuje poznane struktury gramatyczne w zadaniach językowych i własnych wypowiedziach:</w:t>
            </w:r>
          </w:p>
        </w:tc>
      </w:tr>
      <w:tr w:rsidR="00572BCA" w:rsidRPr="0011769D" w14:paraId="4DAE30E8" w14:textId="77777777" w:rsidTr="00F65C6B">
        <w:tc>
          <w:tcPr>
            <w:tcW w:w="0" w:type="auto"/>
            <w:vMerge/>
            <w:shd w:val="clear" w:color="auto" w:fill="D9D9D9"/>
          </w:tcPr>
          <w:p w14:paraId="45857614" w14:textId="77777777" w:rsidR="00572BCA" w:rsidRPr="0011769D" w:rsidRDefault="00572BCA" w:rsidP="00F65C6B">
            <w:pPr>
              <w:rPr>
                <w:rFonts w:ascii="Verdana" w:hAnsi="Verdana"/>
                <w:sz w:val="16"/>
                <w:szCs w:val="16"/>
              </w:rPr>
            </w:pPr>
          </w:p>
        </w:tc>
        <w:tc>
          <w:tcPr>
            <w:tcW w:w="0" w:type="auto"/>
            <w:gridSpan w:val="4"/>
          </w:tcPr>
          <w:p w14:paraId="2C0FC2DF" w14:textId="77777777" w:rsidR="00572BCA" w:rsidRPr="0011769D" w:rsidRDefault="00572BCA" w:rsidP="00572BCA">
            <w:pPr>
              <w:pStyle w:val="NormalnyWeb"/>
              <w:numPr>
                <w:ilvl w:val="0"/>
                <w:numId w:val="62"/>
              </w:numPr>
              <w:spacing w:before="0" w:beforeAutospacing="0" w:after="0"/>
              <w:rPr>
                <w:rFonts w:ascii="Verdana" w:hAnsi="Verdana" w:cs="Calibri"/>
                <w:color w:val="000000"/>
                <w:sz w:val="16"/>
                <w:szCs w:val="16"/>
              </w:rPr>
            </w:pPr>
            <w:r w:rsidRPr="0011769D">
              <w:rPr>
                <w:rFonts w:ascii="Verdana" w:hAnsi="Verdana"/>
                <w:color w:val="000000"/>
                <w:sz w:val="16"/>
                <w:szCs w:val="16"/>
              </w:rPr>
              <w:t xml:space="preserve">słownictwo z działu </w:t>
            </w:r>
            <w:r w:rsidRPr="0011769D">
              <w:rPr>
                <w:rFonts w:ascii="Verdana" w:hAnsi="Verdana"/>
                <w:i/>
                <w:color w:val="000000"/>
                <w:sz w:val="16"/>
                <w:szCs w:val="16"/>
              </w:rPr>
              <w:t xml:space="preserve">państwo i społeczeństwo </w:t>
            </w:r>
          </w:p>
          <w:p w14:paraId="73B3A42C" w14:textId="77777777" w:rsidR="00572BCA" w:rsidRPr="0011769D" w:rsidRDefault="00572BCA" w:rsidP="00572BCA">
            <w:pPr>
              <w:pStyle w:val="NormalnyWeb"/>
              <w:numPr>
                <w:ilvl w:val="0"/>
                <w:numId w:val="62"/>
              </w:numPr>
              <w:spacing w:before="0" w:beforeAutospacing="0" w:after="0"/>
              <w:rPr>
                <w:rFonts w:ascii="Verdana" w:hAnsi="Verdana" w:cs="Calibri"/>
                <w:color w:val="000000"/>
                <w:sz w:val="16"/>
                <w:szCs w:val="16"/>
              </w:rPr>
            </w:pPr>
            <w:r w:rsidRPr="0011769D">
              <w:rPr>
                <w:rFonts w:ascii="Verdana" w:hAnsi="Verdana"/>
                <w:sz w:val="16"/>
                <w:szCs w:val="16"/>
              </w:rPr>
              <w:t>inwersja i inne wyrażenia emfatyczne</w:t>
            </w:r>
          </w:p>
        </w:tc>
      </w:tr>
      <w:tr w:rsidR="00572BCA" w:rsidRPr="0011769D" w14:paraId="13FB6511" w14:textId="77777777" w:rsidTr="00F65C6B">
        <w:tc>
          <w:tcPr>
            <w:tcW w:w="0" w:type="auto"/>
            <w:shd w:val="clear" w:color="auto" w:fill="D9D9D9"/>
          </w:tcPr>
          <w:p w14:paraId="2E97171D" w14:textId="77777777" w:rsidR="00572BCA" w:rsidRPr="0011769D" w:rsidRDefault="00572BCA" w:rsidP="00F65C6B">
            <w:pPr>
              <w:pStyle w:val="NormalnyWeb"/>
              <w:spacing w:before="0" w:beforeAutospacing="0" w:after="0"/>
              <w:rPr>
                <w:rFonts w:ascii="Verdana" w:hAnsi="Verdana"/>
                <w:b/>
                <w:sz w:val="16"/>
                <w:szCs w:val="16"/>
              </w:rPr>
            </w:pPr>
            <w:r w:rsidRPr="0011769D">
              <w:rPr>
                <w:rFonts w:ascii="Verdana" w:hAnsi="Verdana"/>
                <w:b/>
                <w:color w:val="000000"/>
                <w:sz w:val="16"/>
                <w:szCs w:val="16"/>
              </w:rPr>
              <w:t>UMIEJĘTNOŚCI</w:t>
            </w:r>
          </w:p>
        </w:tc>
        <w:tc>
          <w:tcPr>
            <w:tcW w:w="0" w:type="auto"/>
          </w:tcPr>
          <w:p w14:paraId="755E7D6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często niewłaściwie reaguje na polecenia</w:t>
            </w:r>
          </w:p>
          <w:p w14:paraId="44FE291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częściowo poprawnie rozwiązuje niektóre zadania na słuchanie i czytanie ze zrozumieniem</w:t>
            </w:r>
          </w:p>
          <w:p w14:paraId="657B529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bardzo prostymi zdaniami </w:t>
            </w:r>
            <w:r w:rsidRPr="0011769D">
              <w:rPr>
                <w:rFonts w:ascii="Verdana" w:hAnsi="Verdana" w:cs="Calibri"/>
                <w:b w:val="0"/>
                <w:bCs w:val="0"/>
                <w:sz w:val="16"/>
                <w:szCs w:val="16"/>
              </w:rPr>
              <w:t>wypowiada się na temat fotografii</w:t>
            </w:r>
            <w:r w:rsidRPr="0011769D">
              <w:rPr>
                <w:rFonts w:ascii="Verdana" w:hAnsi="Verdana"/>
                <w:b w:val="0"/>
                <w:bCs w:val="0"/>
                <w:sz w:val="16"/>
                <w:szCs w:val="16"/>
              </w:rPr>
              <w:t xml:space="preserve">, </w:t>
            </w:r>
            <w:r w:rsidRPr="0011769D">
              <w:rPr>
                <w:rFonts w:ascii="Verdana" w:hAnsi="Verdana"/>
                <w:b w:val="0"/>
                <w:bCs w:val="0"/>
                <w:sz w:val="16"/>
                <w:szCs w:val="16"/>
              </w:rPr>
              <w:lastRenderedPageBreak/>
              <w:t>popełniając liczne błędy</w:t>
            </w:r>
          </w:p>
          <w:p w14:paraId="471D232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popełniając liczne błędy, zdawkowo wyraża pewność, przypuszczenie i wątpliwość</w:t>
            </w:r>
          </w:p>
          <w:p w14:paraId="43DA925E"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popełniając liczne błędy, zdawkowo wyraża i uzasadnia swoje opinie </w:t>
            </w:r>
          </w:p>
          <w:p w14:paraId="332DFC0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z trudem uczestniczy w rozmowie, rozpoczyna, prowadzi i kończy rozmowę, podtrzymuje rozmowę w przypadku trudności w jej przebiegu, popełniając liczne błędy, uzyskuje i zdawkowo przekazuje informacje i wyjaśnienia, wyraża i uzasadnia swoje opinie, pyta o opinie rozmówcy</w:t>
            </w:r>
          </w:p>
          <w:p w14:paraId="0629CD1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korzystając z podręcznika i pomocy nauczyciela, popełniając liczne błędy, pisze krótki </w:t>
            </w:r>
            <w:r w:rsidRPr="0011769D">
              <w:rPr>
                <w:rFonts w:ascii="Verdana" w:hAnsi="Verdana" w:cs="Calibri"/>
                <w:b w:val="0"/>
                <w:bCs w:val="0"/>
                <w:sz w:val="16"/>
                <w:szCs w:val="16"/>
              </w:rPr>
              <w:t>wpis na blogu, w którym zdawkowo opisuje przypadki agresywnego zachowania w szkole wyraża i uzasadnia swoje opinie, przekazuje informacje i wyjaśnienia</w:t>
            </w:r>
          </w:p>
          <w:p w14:paraId="0CADC89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korzystając z podręcznika i pomocy nauczyciela, popełniając liczne błędy, pisze krótki </w:t>
            </w:r>
            <w:r w:rsidRPr="0011769D">
              <w:rPr>
                <w:rFonts w:ascii="Verdana" w:hAnsi="Verdana" w:cs="Calibri"/>
                <w:b w:val="0"/>
                <w:bCs w:val="0"/>
                <w:sz w:val="16"/>
                <w:szCs w:val="16"/>
              </w:rPr>
              <w:t>list formalny, w którym zaprasza do udziału w debacie szkolnej</w:t>
            </w:r>
          </w:p>
          <w:p w14:paraId="01F43B0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bardzo prostymi zdaniami</w:t>
            </w:r>
            <w:r w:rsidRPr="0011769D">
              <w:rPr>
                <w:rFonts w:ascii="Verdana" w:hAnsi="Verdana" w:cs="Calibri"/>
                <w:b w:val="0"/>
                <w:bCs w:val="0"/>
                <w:sz w:val="16"/>
                <w:szCs w:val="16"/>
              </w:rPr>
              <w:t xml:space="preserve"> wypowiada się na temat polityki i przestępczości, wyraża i uzasadnia swoje opinie i upodobania, </w:t>
            </w:r>
            <w:r w:rsidRPr="0011769D">
              <w:rPr>
                <w:rFonts w:ascii="Verdana" w:hAnsi="Verdana"/>
                <w:b w:val="0"/>
                <w:bCs w:val="0"/>
                <w:sz w:val="16"/>
                <w:szCs w:val="16"/>
              </w:rPr>
              <w:t>popełniając liczne błędy</w:t>
            </w:r>
          </w:p>
          <w:p w14:paraId="1188E837"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sz w:val="16"/>
                <w:szCs w:val="16"/>
              </w:rPr>
              <w:t>– popełniając liczne błędy,</w:t>
            </w:r>
            <w:r w:rsidRPr="0011769D">
              <w:rPr>
                <w:rFonts w:ascii="Verdana" w:hAnsi="Verdana" w:cs="Calibri"/>
                <w:color w:val="000000"/>
                <w:sz w:val="16"/>
                <w:szCs w:val="16"/>
              </w:rPr>
              <w:t xml:space="preserve"> przekazuje w języku obcym niektóre informacje sformułowane w języku polskim i obcym</w:t>
            </w:r>
          </w:p>
        </w:tc>
        <w:tc>
          <w:tcPr>
            <w:tcW w:w="0" w:type="auto"/>
          </w:tcPr>
          <w:p w14:paraId="4C413EB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często właściwie reaguje na polecenia</w:t>
            </w:r>
          </w:p>
          <w:p w14:paraId="7E0F5D1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poprawnie rozwiązuje zadania na słuchanie i czytanie ze zrozumieniem</w:t>
            </w:r>
          </w:p>
          <w:p w14:paraId="2E74776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częściowo bezbłędnie </w:t>
            </w:r>
            <w:r w:rsidRPr="0011769D">
              <w:rPr>
                <w:rFonts w:ascii="Verdana" w:hAnsi="Verdana" w:cs="Calibri"/>
                <w:b w:val="0"/>
                <w:bCs w:val="0"/>
                <w:color w:val="000000"/>
                <w:sz w:val="16"/>
                <w:szCs w:val="16"/>
              </w:rPr>
              <w:t>stosuje styl wypowiedzi odpowiedni do sytuacji</w:t>
            </w:r>
          </w:p>
          <w:p w14:paraId="4514ADA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xml:space="preserve">– prostymi zdaniami </w:t>
            </w:r>
            <w:r w:rsidRPr="0011769D">
              <w:rPr>
                <w:rFonts w:ascii="Verdana" w:hAnsi="Verdana" w:cs="Calibri"/>
                <w:b w:val="0"/>
                <w:bCs w:val="0"/>
                <w:sz w:val="16"/>
                <w:szCs w:val="16"/>
              </w:rPr>
              <w:t>wypowiada się na temat fotografii</w:t>
            </w:r>
            <w:r w:rsidRPr="0011769D">
              <w:rPr>
                <w:rFonts w:ascii="Verdana" w:hAnsi="Verdana"/>
                <w:b w:val="0"/>
                <w:bCs w:val="0"/>
                <w:sz w:val="16"/>
                <w:szCs w:val="16"/>
              </w:rPr>
              <w:t>, popełniając dość liczne błędy</w:t>
            </w:r>
          </w:p>
          <w:p w14:paraId="45571C0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popełniając dość liczne błędy, wyraża pewność, przypuszczenie i wątpliwość</w:t>
            </w:r>
          </w:p>
          <w:p w14:paraId="39DB77D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popełniając dość liczne błędy, wyraża i uzasadnia swoje opinie </w:t>
            </w:r>
          </w:p>
          <w:p w14:paraId="33911C2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stara się aktywnie uczestniczyć w rozmowie, rozpoczyna, prowadzi i kończy rozmowę, podtrzymuje rozmowę w przypadku trudności w jej przebiegu, popełniając dość liczne błędy, uzyskuje i przekazuje informacje i wyjaśnienia, wyraża i uzasadnia swoje opinie, pyta o opinie rozmówcy</w:t>
            </w:r>
          </w:p>
          <w:p w14:paraId="60F265C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korzystając z podręcznika, popełniając dość liczne błędy, pisze</w:t>
            </w:r>
          </w:p>
          <w:p w14:paraId="4E375A0F" w14:textId="77777777" w:rsidR="00572BCA" w:rsidRPr="0011769D" w:rsidRDefault="00572BCA" w:rsidP="00F65C6B">
            <w:pPr>
              <w:pStyle w:val="Domynie"/>
              <w:rPr>
                <w:rFonts w:ascii="Verdana" w:hAnsi="Verdana"/>
                <w:b w:val="0"/>
                <w:bCs w:val="0"/>
                <w:sz w:val="16"/>
                <w:szCs w:val="16"/>
              </w:rPr>
            </w:pPr>
            <w:r w:rsidRPr="0011769D">
              <w:rPr>
                <w:rFonts w:ascii="Verdana" w:hAnsi="Verdana" w:cs="Calibri"/>
                <w:b w:val="0"/>
                <w:bCs w:val="0"/>
                <w:sz w:val="16"/>
                <w:szCs w:val="16"/>
              </w:rPr>
              <w:t>wpis na blogu, w którym opisuje przypadki agresywnego zachowania w szkole wyraża i uzasadnia swoje opinie, przekazuje informacje i wyjaśnienia</w:t>
            </w:r>
            <w:r w:rsidRPr="0011769D">
              <w:rPr>
                <w:rFonts w:ascii="Verdana" w:hAnsi="Verdana"/>
                <w:b w:val="0"/>
                <w:bCs w:val="0"/>
                <w:sz w:val="16"/>
                <w:szCs w:val="16"/>
              </w:rPr>
              <w:t>; stosuje odpowiednie zasady konstruowania tekstów; stosuje styl wypowiedzi adekwatny do sytuacji; stosuje zwroty i formy grzecznościowe</w:t>
            </w:r>
          </w:p>
          <w:p w14:paraId="3C86D85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korzystając z podręcznika, popełniając dość liczne błędy, pisze </w:t>
            </w:r>
            <w:r w:rsidRPr="0011769D">
              <w:rPr>
                <w:rFonts w:ascii="Verdana" w:hAnsi="Verdana" w:cs="Calibri"/>
                <w:b w:val="0"/>
                <w:bCs w:val="0"/>
                <w:sz w:val="16"/>
                <w:szCs w:val="16"/>
              </w:rPr>
              <w:t>list formalny, w którym zaprasza do udziału w debacie szkolnej</w:t>
            </w:r>
            <w:r w:rsidRPr="0011769D">
              <w:rPr>
                <w:rFonts w:ascii="Verdana" w:hAnsi="Verdana"/>
                <w:b w:val="0"/>
                <w:bCs w:val="0"/>
                <w:sz w:val="16"/>
                <w:szCs w:val="16"/>
              </w:rPr>
              <w:t>; stosuje odpowiednie zasady konstruowania tekstów; stosuje styl wypowiedzi adekwatny do sytuacji;</w:t>
            </w:r>
            <w:r w:rsidRPr="0011769D">
              <w:rPr>
                <w:rFonts w:ascii="Verdana" w:hAnsi="Verdana" w:cs="Calibri"/>
                <w:b w:val="0"/>
                <w:bCs w:val="0"/>
                <w:sz w:val="16"/>
                <w:szCs w:val="16"/>
              </w:rPr>
              <w:t xml:space="preserve"> stosuje zwroty i formy grzecznościowe</w:t>
            </w:r>
          </w:p>
          <w:p w14:paraId="1C25D10E"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prostymi zdaniami</w:t>
            </w:r>
            <w:r w:rsidRPr="0011769D">
              <w:rPr>
                <w:rFonts w:ascii="Verdana" w:hAnsi="Verdana" w:cs="Calibri"/>
                <w:b w:val="0"/>
                <w:bCs w:val="0"/>
                <w:sz w:val="16"/>
                <w:szCs w:val="16"/>
              </w:rPr>
              <w:t xml:space="preserve"> wypowiada się na temat polityki i przestępczości, wyraża i uzasadnia swoje opinie i upodobania, </w:t>
            </w:r>
            <w:r w:rsidRPr="0011769D">
              <w:rPr>
                <w:rFonts w:ascii="Verdana" w:hAnsi="Verdana"/>
                <w:b w:val="0"/>
                <w:bCs w:val="0"/>
                <w:sz w:val="16"/>
                <w:szCs w:val="16"/>
              </w:rPr>
              <w:t>popełniając dość liczne błędy</w:t>
            </w:r>
          </w:p>
          <w:p w14:paraId="71D1C4F3" w14:textId="77777777" w:rsidR="00572BCA" w:rsidRPr="0011769D" w:rsidRDefault="00572BCA" w:rsidP="00F65C6B">
            <w:pPr>
              <w:pStyle w:val="NormalnyWeb"/>
              <w:spacing w:before="0" w:beforeAutospacing="0" w:after="0"/>
              <w:rPr>
                <w:rFonts w:ascii="Verdana" w:hAnsi="Verdana"/>
                <w:sz w:val="16"/>
                <w:szCs w:val="16"/>
              </w:rPr>
            </w:pPr>
            <w:r w:rsidRPr="0011769D">
              <w:rPr>
                <w:rFonts w:ascii="Verdana" w:hAnsi="Verdana"/>
                <w:bCs/>
                <w:sz w:val="16"/>
                <w:szCs w:val="16"/>
              </w:rPr>
              <w:t>– częściowo bezbłędnie</w:t>
            </w:r>
            <w:r w:rsidRPr="0011769D">
              <w:rPr>
                <w:rFonts w:ascii="Verdana" w:hAnsi="Verdana" w:cs="Calibri"/>
                <w:bCs/>
                <w:color w:val="000000"/>
                <w:sz w:val="16"/>
                <w:szCs w:val="16"/>
              </w:rPr>
              <w:t xml:space="preserve"> przekazuje w języku obcym niektóre informacje sformułowane w języku polskim i obcym</w:t>
            </w:r>
          </w:p>
        </w:tc>
        <w:tc>
          <w:tcPr>
            <w:tcW w:w="0" w:type="auto"/>
          </w:tcPr>
          <w:p w14:paraId="177D8754"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na ogół właściwie reaguje na polecenia</w:t>
            </w:r>
          </w:p>
          <w:p w14:paraId="45BD6E7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w większości poprawnie rozwiązuje zadania na słuchanie i czytanie ze zrozumieniem</w:t>
            </w:r>
          </w:p>
          <w:p w14:paraId="0F43B9FA"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bezbłędnie </w:t>
            </w:r>
            <w:r w:rsidRPr="0011769D">
              <w:rPr>
                <w:rFonts w:ascii="Verdana" w:hAnsi="Verdana" w:cs="Calibri"/>
                <w:b w:val="0"/>
                <w:bCs w:val="0"/>
                <w:color w:val="000000"/>
                <w:sz w:val="16"/>
                <w:szCs w:val="16"/>
              </w:rPr>
              <w:t>stosuje styl wypowiedzi odpowiedni do sytuacji</w:t>
            </w:r>
          </w:p>
          <w:p w14:paraId="34427121"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xml:space="preserve">– prostymi zdaniami </w:t>
            </w:r>
            <w:r w:rsidRPr="0011769D">
              <w:rPr>
                <w:rFonts w:ascii="Verdana" w:hAnsi="Verdana" w:cs="Calibri"/>
                <w:b w:val="0"/>
                <w:bCs w:val="0"/>
                <w:sz w:val="16"/>
                <w:szCs w:val="16"/>
              </w:rPr>
              <w:t>wypowiada się na temat fotografii</w:t>
            </w:r>
            <w:r w:rsidRPr="0011769D">
              <w:rPr>
                <w:rFonts w:ascii="Verdana" w:hAnsi="Verdana"/>
                <w:b w:val="0"/>
                <w:bCs w:val="0"/>
                <w:sz w:val="16"/>
                <w:szCs w:val="16"/>
              </w:rPr>
              <w:t xml:space="preserve"> </w:t>
            </w:r>
          </w:p>
          <w:p w14:paraId="73FAD98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na ogół poprawnie wyraża pewność, przypuszczenie i wątpliwość</w:t>
            </w:r>
          </w:p>
          <w:p w14:paraId="7976ED85"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na ogół poprawnie wyraża i uzasadnia swoje opinie </w:t>
            </w:r>
          </w:p>
          <w:p w14:paraId="6283086B"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na ogół aktywnie uczestniczy w rozmowie, rozpoczyna, prowadzi i kończy rozmowę, podtrzymuje rozmowę w przypadku trudności w jej przebiegu, w większości bezbłędnie uzyskuje i przekazuje informacje i wyjaśnienia, wyraża i uzasadnia swoje opinie, pyta o opinie rozmówcy</w:t>
            </w:r>
          </w:p>
          <w:p w14:paraId="57E6C98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popełniając nieliczne błędy </w:t>
            </w:r>
            <w:r w:rsidRPr="0011769D">
              <w:rPr>
                <w:rFonts w:ascii="Verdana" w:hAnsi="Verdana" w:cs="Calibri"/>
                <w:b w:val="0"/>
                <w:bCs w:val="0"/>
                <w:sz w:val="16"/>
                <w:szCs w:val="16"/>
              </w:rPr>
              <w:t>pisze wpis na blogu, w którym opisuje przypadki agresywnego zachowania w szkole wyraża i uzasadnia swoje opinie, przekazuje informacje i wyjaśnienia</w:t>
            </w:r>
            <w:r w:rsidRPr="0011769D">
              <w:rPr>
                <w:rFonts w:ascii="Verdana" w:hAnsi="Verdana"/>
                <w:b w:val="0"/>
                <w:bCs w:val="0"/>
                <w:sz w:val="16"/>
                <w:szCs w:val="16"/>
              </w:rPr>
              <w:t>; stosuje odpowiednie zasady konstruowania tekstów; stosuje styl wypowiedzi adekwatny do sytuacji; stosuje zwroty i formy grzecznościowe</w:t>
            </w:r>
          </w:p>
          <w:p w14:paraId="4BCD7BDC" w14:textId="77777777" w:rsidR="00572BCA" w:rsidRPr="0011769D" w:rsidRDefault="00572BCA" w:rsidP="00F65C6B">
            <w:pPr>
              <w:pStyle w:val="Domynie"/>
              <w:rPr>
                <w:rFonts w:ascii="Verdana" w:hAnsi="Verdana" w:cs="Calibri"/>
                <w:b w:val="0"/>
                <w:bCs w:val="0"/>
                <w:sz w:val="16"/>
                <w:szCs w:val="16"/>
              </w:rPr>
            </w:pPr>
            <w:r w:rsidRPr="0011769D">
              <w:rPr>
                <w:rFonts w:ascii="Verdana" w:hAnsi="Verdana"/>
                <w:b w:val="0"/>
                <w:bCs w:val="0"/>
                <w:sz w:val="16"/>
                <w:szCs w:val="16"/>
              </w:rPr>
              <w:t xml:space="preserve">- popełniając nieliczne błędy pisze </w:t>
            </w:r>
            <w:r w:rsidRPr="0011769D">
              <w:rPr>
                <w:rFonts w:ascii="Verdana" w:hAnsi="Verdana" w:cs="Calibri"/>
                <w:b w:val="0"/>
                <w:bCs w:val="0"/>
                <w:sz w:val="16"/>
                <w:szCs w:val="16"/>
              </w:rPr>
              <w:t>list formalny, w którym zaprasza do udziału w debacie szkolnej</w:t>
            </w:r>
            <w:r w:rsidRPr="0011769D">
              <w:rPr>
                <w:rFonts w:ascii="Verdana" w:hAnsi="Verdana"/>
                <w:b w:val="0"/>
                <w:bCs w:val="0"/>
                <w:sz w:val="16"/>
                <w:szCs w:val="16"/>
              </w:rPr>
              <w:t>; stosuje odpowiednie zasady konstruowania tekstów; stosuje styl wypowiedzi adekwatny do sytuacji;</w:t>
            </w:r>
            <w:r w:rsidRPr="0011769D">
              <w:rPr>
                <w:rFonts w:ascii="Verdana" w:hAnsi="Verdana" w:cs="Calibri"/>
                <w:b w:val="0"/>
                <w:bCs w:val="0"/>
                <w:sz w:val="16"/>
                <w:szCs w:val="16"/>
              </w:rPr>
              <w:t xml:space="preserve"> stosuje zwroty i formy grzecznościowe</w:t>
            </w:r>
          </w:p>
          <w:p w14:paraId="25157586"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prostymi zdaniami</w:t>
            </w:r>
            <w:r w:rsidRPr="0011769D">
              <w:rPr>
                <w:rFonts w:ascii="Verdana" w:hAnsi="Verdana" w:cs="Calibri"/>
                <w:b w:val="0"/>
                <w:bCs w:val="0"/>
                <w:sz w:val="16"/>
                <w:szCs w:val="16"/>
              </w:rPr>
              <w:t xml:space="preserve"> wypowiada się na temat polityki i przestępczości, wyraża i uzasadnia swoje opinie i upodobania</w:t>
            </w:r>
          </w:p>
          <w:p w14:paraId="434A5DE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na ogół bezbłędnie</w:t>
            </w:r>
            <w:r w:rsidRPr="0011769D">
              <w:rPr>
                <w:rFonts w:ascii="Verdana" w:hAnsi="Verdana" w:cs="Calibri"/>
                <w:b w:val="0"/>
                <w:bCs w:val="0"/>
                <w:color w:val="000000"/>
                <w:sz w:val="16"/>
                <w:szCs w:val="16"/>
              </w:rPr>
              <w:t xml:space="preserve"> przekazuje w języku obcym informacje sformułowane w języku polskim i obcym</w:t>
            </w:r>
          </w:p>
        </w:tc>
        <w:tc>
          <w:tcPr>
            <w:tcW w:w="0" w:type="auto"/>
          </w:tcPr>
          <w:p w14:paraId="1701916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właściwie reaguje na polecenia</w:t>
            </w:r>
          </w:p>
          <w:p w14:paraId="323318FF"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rozwiązuje wszystkie zadania na słuchanie i czytanie ze zrozumieniem</w:t>
            </w:r>
          </w:p>
          <w:p w14:paraId="6D52B18C"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bezbłędnie </w:t>
            </w:r>
            <w:r w:rsidRPr="0011769D">
              <w:rPr>
                <w:rFonts w:ascii="Verdana" w:hAnsi="Verdana" w:cs="Calibri"/>
                <w:b w:val="0"/>
                <w:bCs w:val="0"/>
                <w:color w:val="000000"/>
                <w:sz w:val="16"/>
                <w:szCs w:val="16"/>
              </w:rPr>
              <w:t>stosuje styl wypowiedzi odpowiedni do sytuacji</w:t>
            </w:r>
          </w:p>
          <w:p w14:paraId="18722992"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lastRenderedPageBreak/>
              <w:t xml:space="preserve">– używając zdań złożonych, samodzielnie i bezbłędnie </w:t>
            </w:r>
            <w:r w:rsidRPr="0011769D">
              <w:rPr>
                <w:rFonts w:ascii="Verdana" w:hAnsi="Verdana" w:cs="Calibri"/>
                <w:b w:val="0"/>
                <w:bCs w:val="0"/>
                <w:sz w:val="16"/>
                <w:szCs w:val="16"/>
              </w:rPr>
              <w:t>wypowiada się na temat fotografii</w:t>
            </w:r>
            <w:r w:rsidRPr="0011769D">
              <w:rPr>
                <w:rFonts w:ascii="Verdana" w:hAnsi="Verdana"/>
                <w:b w:val="0"/>
                <w:bCs w:val="0"/>
                <w:sz w:val="16"/>
                <w:szCs w:val="16"/>
              </w:rPr>
              <w:t xml:space="preserve"> </w:t>
            </w:r>
          </w:p>
          <w:p w14:paraId="6EB1741E"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samodzielnie i bezbłędnie wyraża pewność, przypuszczenie i wątpliwość</w:t>
            </w:r>
          </w:p>
          <w:p w14:paraId="28C097F0"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samodzielnie i bezbłędnie wyraża i uzasadnia swoje opinie </w:t>
            </w:r>
          </w:p>
          <w:p w14:paraId="7F91A188"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aktywnie uczestniczy w rozmowie, rozpoczyna, prowadzi i kończy rozmowę, podtrzymuje rozmowę w przypadku trudności w jej przebiegu, bezbłędnie uzyskuje i przekazuje informacje i wyjaśnienia, wyraża i uzasadnia swoje opinie, pyta o opinie rozmówcy</w:t>
            </w:r>
          </w:p>
          <w:p w14:paraId="10EEEC53"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samodzielnie i bezbłędnie </w:t>
            </w:r>
            <w:r w:rsidRPr="0011769D">
              <w:rPr>
                <w:rFonts w:ascii="Verdana" w:hAnsi="Verdana" w:cs="Calibri"/>
                <w:b w:val="0"/>
                <w:bCs w:val="0"/>
                <w:sz w:val="16"/>
                <w:szCs w:val="16"/>
              </w:rPr>
              <w:t>pisze wpis na blogu, w którym szczegółowo opisuje przypadki agresywnego zachowania w szkole wyraża i uzasadnia swoje opinie, przekazuje informacje i wyjaśnienia</w:t>
            </w:r>
            <w:r w:rsidRPr="0011769D">
              <w:rPr>
                <w:rFonts w:ascii="Verdana" w:hAnsi="Verdana"/>
                <w:b w:val="0"/>
                <w:bCs w:val="0"/>
                <w:sz w:val="16"/>
                <w:szCs w:val="16"/>
              </w:rPr>
              <w:t>; stosuje odpowiednie zasady konstruowania tekstów; stosuje styl wypowiedzi adekwatny do sytuacji; stosuje zwroty i formy grzecznościowe</w:t>
            </w:r>
          </w:p>
          <w:p w14:paraId="38ECE0D4" w14:textId="77777777" w:rsidR="00572BCA" w:rsidRPr="0011769D" w:rsidRDefault="00572BCA" w:rsidP="00F65C6B">
            <w:pPr>
              <w:pStyle w:val="Domynie"/>
              <w:rPr>
                <w:rFonts w:ascii="Verdana" w:hAnsi="Verdana" w:cs="Calibri"/>
                <w:b w:val="0"/>
                <w:bCs w:val="0"/>
                <w:sz w:val="16"/>
                <w:szCs w:val="16"/>
              </w:rPr>
            </w:pPr>
            <w:r w:rsidRPr="0011769D">
              <w:rPr>
                <w:rFonts w:ascii="Verdana" w:hAnsi="Verdana"/>
                <w:b w:val="0"/>
                <w:bCs w:val="0"/>
                <w:sz w:val="16"/>
                <w:szCs w:val="16"/>
              </w:rPr>
              <w:t xml:space="preserve">- samodzielnie i bezbłędnie pisze </w:t>
            </w:r>
            <w:r w:rsidRPr="0011769D">
              <w:rPr>
                <w:rFonts w:ascii="Verdana" w:hAnsi="Verdana" w:cs="Calibri"/>
                <w:b w:val="0"/>
                <w:bCs w:val="0"/>
                <w:sz w:val="16"/>
                <w:szCs w:val="16"/>
              </w:rPr>
              <w:t>list formalny, w którym zaprasza do udziału w debacie szkolnej</w:t>
            </w:r>
            <w:r w:rsidRPr="0011769D">
              <w:rPr>
                <w:rFonts w:ascii="Verdana" w:hAnsi="Verdana"/>
                <w:b w:val="0"/>
                <w:bCs w:val="0"/>
                <w:sz w:val="16"/>
                <w:szCs w:val="16"/>
              </w:rPr>
              <w:t>; stosuje odpowiednie zasady konstruowania tekstów; stosuje styl wypowiedzi adekwatny do sytuacji;</w:t>
            </w:r>
            <w:r w:rsidRPr="0011769D">
              <w:rPr>
                <w:rFonts w:ascii="Verdana" w:hAnsi="Verdana" w:cs="Calibri"/>
                <w:b w:val="0"/>
                <w:bCs w:val="0"/>
                <w:sz w:val="16"/>
                <w:szCs w:val="16"/>
              </w:rPr>
              <w:t xml:space="preserve"> stosuje zwroty i formy grzecznościowe</w:t>
            </w:r>
          </w:p>
          <w:p w14:paraId="7279F317"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xml:space="preserve">– używając zdań złożonych, samodzielnie i bezbłędnie </w:t>
            </w:r>
            <w:r w:rsidRPr="0011769D">
              <w:rPr>
                <w:rFonts w:ascii="Verdana" w:hAnsi="Verdana" w:cs="Calibri"/>
                <w:b w:val="0"/>
                <w:bCs w:val="0"/>
                <w:sz w:val="16"/>
                <w:szCs w:val="16"/>
              </w:rPr>
              <w:t>wypowiada się na temat polityki i przestępczości, wyraża i uzasadnia swoje opinie i upodobania</w:t>
            </w:r>
          </w:p>
          <w:p w14:paraId="4B6F9D89" w14:textId="77777777" w:rsidR="00572BCA" w:rsidRPr="0011769D" w:rsidRDefault="00572BCA" w:rsidP="00F65C6B">
            <w:pPr>
              <w:pStyle w:val="Domynie"/>
              <w:rPr>
                <w:rFonts w:ascii="Verdana" w:hAnsi="Verdana"/>
                <w:b w:val="0"/>
                <w:bCs w:val="0"/>
                <w:sz w:val="16"/>
                <w:szCs w:val="16"/>
              </w:rPr>
            </w:pPr>
            <w:r w:rsidRPr="0011769D">
              <w:rPr>
                <w:rFonts w:ascii="Verdana" w:hAnsi="Verdana"/>
                <w:b w:val="0"/>
                <w:bCs w:val="0"/>
                <w:sz w:val="16"/>
                <w:szCs w:val="16"/>
              </w:rPr>
              <w:t>– bezbłędnie</w:t>
            </w:r>
            <w:r w:rsidRPr="0011769D">
              <w:rPr>
                <w:rFonts w:ascii="Verdana" w:hAnsi="Verdana" w:cs="Calibri"/>
                <w:b w:val="0"/>
                <w:bCs w:val="0"/>
                <w:color w:val="000000"/>
                <w:sz w:val="16"/>
                <w:szCs w:val="16"/>
              </w:rPr>
              <w:t xml:space="preserve"> przekazuje w języku obcym wszystkie informacje sformułowane w języku polskim i obcym</w:t>
            </w:r>
          </w:p>
        </w:tc>
      </w:tr>
    </w:tbl>
    <w:p w14:paraId="2E60FDEA" w14:textId="77777777" w:rsidR="00572BCA" w:rsidRPr="0011769D" w:rsidRDefault="00572BCA" w:rsidP="00572BCA">
      <w:pPr>
        <w:jc w:val="both"/>
        <w:rPr>
          <w:rFonts w:ascii="Verdana" w:hAnsi="Verdana"/>
          <w:sz w:val="16"/>
          <w:szCs w:val="16"/>
        </w:rPr>
      </w:pPr>
    </w:p>
    <w:p w14:paraId="130227FD" w14:textId="77777777" w:rsidR="00572BCA" w:rsidRPr="00DD3455" w:rsidRDefault="00572BCA" w:rsidP="00572BCA">
      <w:pPr>
        <w:pStyle w:val="Bezodstpw"/>
        <w:ind w:left="1080"/>
        <w:rPr>
          <w:rFonts w:ascii="Verdana" w:hAnsi="Verdana"/>
          <w:b/>
          <w:sz w:val="20"/>
          <w:szCs w:val="20"/>
        </w:rPr>
      </w:pPr>
      <w:r w:rsidRPr="003F3CA0">
        <w:rPr>
          <w:rFonts w:ascii="Verdana" w:hAnsi="Verdana"/>
          <w:b/>
          <w:sz w:val="20"/>
          <w:szCs w:val="20"/>
        </w:rPr>
        <w:lastRenderedPageBreak/>
        <w:t>Wymagania edukacyjne niezbędne do uzyskania poszczególnych ocen</w:t>
      </w:r>
      <w:r>
        <w:rPr>
          <w:rFonts w:ascii="Verdana" w:hAnsi="Verdana"/>
          <w:b/>
          <w:sz w:val="20"/>
          <w:szCs w:val="20"/>
        </w:rPr>
        <w:br/>
      </w:r>
    </w:p>
    <w:p w14:paraId="54C4CA09" w14:textId="77777777" w:rsidR="00572BCA" w:rsidRPr="00655FAA" w:rsidRDefault="00572BCA" w:rsidP="00572BCA">
      <w:pPr>
        <w:keepNext/>
        <w:numPr>
          <w:ilvl w:val="0"/>
          <w:numId w:val="49"/>
        </w:numPr>
        <w:suppressAutoHyphens/>
        <w:snapToGrid w:val="0"/>
        <w:spacing w:after="240" w:line="240" w:lineRule="auto"/>
        <w:ind w:right="-484"/>
        <w:jc w:val="center"/>
        <w:outlineLvl w:val="2"/>
        <w:rPr>
          <w:rFonts w:ascii="Verdana" w:hAnsi="Verdana" w:cs="Arial"/>
          <w:bCs/>
          <w:i/>
          <w:iCs/>
          <w:sz w:val="16"/>
          <w:szCs w:val="16"/>
        </w:rPr>
      </w:pPr>
      <w:r w:rsidRPr="00DD3455">
        <w:rPr>
          <w:rFonts w:ascii="Verdana" w:hAnsi="Verdana" w:cs="Arial"/>
          <w:bCs/>
          <w:iCs/>
          <w:sz w:val="16"/>
          <w:szCs w:val="16"/>
        </w:rPr>
        <w:t>POZIOM KOMPETENCJI JĘZYKOWEJ WG ESOKJ – B</w:t>
      </w:r>
      <w:r>
        <w:rPr>
          <w:rFonts w:ascii="Verdana" w:hAnsi="Verdana" w:cs="Arial"/>
          <w:bCs/>
          <w:iCs/>
          <w:sz w:val="16"/>
          <w:szCs w:val="16"/>
        </w:rPr>
        <w:t>2</w:t>
      </w:r>
      <w:r w:rsidRPr="00DD3455">
        <w:rPr>
          <w:rFonts w:ascii="Verdana" w:hAnsi="Verdana" w:cs="Arial"/>
          <w:bCs/>
          <w:iCs/>
          <w:sz w:val="16"/>
          <w:szCs w:val="16"/>
        </w:rPr>
        <w:t>+/</w:t>
      </w:r>
      <w:r>
        <w:rPr>
          <w:rFonts w:ascii="Verdana" w:hAnsi="Verdana" w:cs="Arial"/>
          <w:bCs/>
          <w:iCs/>
          <w:sz w:val="16"/>
          <w:szCs w:val="16"/>
        </w:rPr>
        <w:t>C1</w:t>
      </w:r>
      <w:r w:rsidRPr="00DD3455">
        <w:rPr>
          <w:rFonts w:ascii="Verdana" w:hAnsi="Verdana" w:cs="Arial"/>
          <w:bCs/>
          <w:iCs/>
          <w:sz w:val="16"/>
          <w:szCs w:val="16"/>
        </w:rPr>
        <w:t xml:space="preserve"> (w zakresie rozumienia wypowiedzi), KTÓRY JEST MOŻLIWY DO OSIĄGNIĘCIA </w:t>
      </w:r>
      <w:r>
        <w:rPr>
          <w:rFonts w:ascii="Verdana" w:hAnsi="Verdana" w:cs="Arial"/>
          <w:bCs/>
          <w:iCs/>
          <w:sz w:val="16"/>
          <w:szCs w:val="16"/>
        </w:rPr>
        <w:br/>
      </w:r>
      <w:r w:rsidRPr="00DD3455">
        <w:rPr>
          <w:rFonts w:ascii="Verdana" w:hAnsi="Verdana" w:cs="Arial"/>
          <w:bCs/>
          <w:iCs/>
          <w:sz w:val="16"/>
          <w:szCs w:val="16"/>
        </w:rPr>
        <w:t xml:space="preserve">W WYNIKU REALIZACJI PODRĘCZNIKA </w:t>
      </w:r>
      <w:r w:rsidRPr="00555329">
        <w:rPr>
          <w:rFonts w:ascii="Verdana" w:hAnsi="Verdana" w:cs="Arial"/>
          <w:bCs/>
          <w:i/>
          <w:iCs/>
          <w:sz w:val="16"/>
          <w:szCs w:val="16"/>
        </w:rPr>
        <w:t>Repetytorium z języka angielskiego dla liceów i techników</w:t>
      </w:r>
      <w:r w:rsidRPr="00655FAA">
        <w:rPr>
          <w:rFonts w:ascii="Verdana" w:hAnsi="Verdana" w:cs="Arial"/>
          <w:bCs/>
          <w:i/>
          <w:iCs/>
          <w:sz w:val="16"/>
          <w:szCs w:val="16"/>
        </w:rPr>
        <w:t>.</w:t>
      </w:r>
      <w:r>
        <w:rPr>
          <w:rFonts w:ascii="Verdana" w:hAnsi="Verdana" w:cs="Arial"/>
          <w:bCs/>
          <w:i/>
          <w:iCs/>
          <w:sz w:val="16"/>
          <w:szCs w:val="16"/>
        </w:rPr>
        <w:t xml:space="preserve"> Poziom rozszerzony.</w:t>
      </w:r>
    </w:p>
    <w:p w14:paraId="1C878CCB" w14:textId="77777777" w:rsidR="00572BCA" w:rsidRPr="00FE6BE7" w:rsidRDefault="00572BCA" w:rsidP="00572BCA">
      <w:pPr>
        <w:rPr>
          <w:rFonts w:ascii="Verdana" w:hAnsi="Verdana"/>
          <w:sz w:val="16"/>
          <w:szCs w:val="16"/>
        </w:rPr>
      </w:pPr>
    </w:p>
    <w:p w14:paraId="17311334" w14:textId="77777777" w:rsidR="00572BCA" w:rsidRDefault="00572BCA" w:rsidP="00572BCA">
      <w:pPr>
        <w:jc w:val="center"/>
        <w:rPr>
          <w:rFonts w:ascii="Verdana" w:hAnsi="Verdana"/>
          <w:sz w:val="24"/>
          <w:szCs w:val="24"/>
        </w:rPr>
      </w:pPr>
    </w:p>
    <w:p w14:paraId="50BA61FE" w14:textId="77777777" w:rsidR="00572BCA" w:rsidRDefault="00572BCA" w:rsidP="00572BCA">
      <w:pPr>
        <w:jc w:val="center"/>
        <w:rPr>
          <w:rFonts w:ascii="Verdana" w:hAnsi="Verdana"/>
          <w:sz w:val="24"/>
          <w:szCs w:val="24"/>
        </w:rPr>
      </w:pPr>
    </w:p>
    <w:p w14:paraId="194E3EA5" w14:textId="77777777" w:rsidR="00572BCA" w:rsidRDefault="00572BCA" w:rsidP="00572BCA">
      <w:pPr>
        <w:jc w:val="center"/>
        <w:rPr>
          <w:rFonts w:ascii="Verdana" w:hAnsi="Verdana"/>
          <w:sz w:val="24"/>
          <w:szCs w:val="24"/>
        </w:rPr>
      </w:pPr>
      <w:r w:rsidRPr="00A86E95">
        <w:rPr>
          <w:rFonts w:ascii="Verdana" w:hAnsi="Verdana"/>
          <w:sz w:val="24"/>
          <w:szCs w:val="24"/>
        </w:rPr>
        <w:t>Kryteria oceniania ogólne</w:t>
      </w:r>
    </w:p>
    <w:p w14:paraId="69C5EC99" w14:textId="77777777" w:rsidR="00572BCA" w:rsidRPr="00FE6BE7" w:rsidRDefault="00572BCA" w:rsidP="00572BCA">
      <w:pPr>
        <w:rPr>
          <w:rFonts w:ascii="Verdana" w:hAnsi="Verdana"/>
          <w:sz w:val="16"/>
          <w:szCs w:val="16"/>
        </w:rPr>
      </w:pPr>
    </w:p>
    <w:p w14:paraId="69128D4F" w14:textId="77777777" w:rsidR="00572BCA" w:rsidRPr="00FE6BE7" w:rsidRDefault="00572BCA" w:rsidP="00572BCA">
      <w:pPr>
        <w:jc w:val="center"/>
        <w:rPr>
          <w:rFonts w:ascii="Verdana" w:hAnsi="Verdana"/>
          <w:sz w:val="16"/>
          <w:szCs w:val="16"/>
        </w:rPr>
      </w:pP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1903"/>
        <w:gridCol w:w="2184"/>
        <w:gridCol w:w="2428"/>
        <w:gridCol w:w="2184"/>
        <w:gridCol w:w="2184"/>
        <w:gridCol w:w="2000"/>
      </w:tblGrid>
      <w:tr w:rsidR="00572BCA" w:rsidRPr="00E65F84" w14:paraId="09C11A95" w14:textId="77777777" w:rsidTr="00F65C6B">
        <w:tc>
          <w:tcPr>
            <w:tcW w:w="1877" w:type="dxa"/>
            <w:vMerge w:val="restart"/>
            <w:shd w:val="clear" w:color="auto" w:fill="99CCFF"/>
          </w:tcPr>
          <w:p w14:paraId="07C406D7" w14:textId="77777777" w:rsidR="00572BCA" w:rsidRPr="00E65F84" w:rsidRDefault="00572BCA" w:rsidP="00F65C6B">
            <w:pPr>
              <w:rPr>
                <w:rFonts w:ascii="Verdana" w:hAnsi="Verdana"/>
                <w:sz w:val="16"/>
                <w:szCs w:val="16"/>
              </w:rPr>
            </w:pPr>
          </w:p>
        </w:tc>
        <w:tc>
          <w:tcPr>
            <w:tcW w:w="6515" w:type="dxa"/>
            <w:gridSpan w:val="3"/>
            <w:shd w:val="clear" w:color="auto" w:fill="99CCFF"/>
          </w:tcPr>
          <w:p w14:paraId="0647123E"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POZIOM PODSTAWOWY</w:t>
            </w:r>
          </w:p>
        </w:tc>
        <w:tc>
          <w:tcPr>
            <w:tcW w:w="6368" w:type="dxa"/>
            <w:gridSpan w:val="3"/>
            <w:shd w:val="clear" w:color="auto" w:fill="99CCFF"/>
          </w:tcPr>
          <w:p w14:paraId="6F938779"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POZIOM PONADPODSTAWOWY</w:t>
            </w:r>
          </w:p>
        </w:tc>
      </w:tr>
      <w:tr w:rsidR="00572BCA" w:rsidRPr="00E65F84" w14:paraId="06EB8D87" w14:textId="77777777" w:rsidTr="00F65C6B">
        <w:tc>
          <w:tcPr>
            <w:tcW w:w="0" w:type="auto"/>
            <w:vMerge/>
          </w:tcPr>
          <w:p w14:paraId="50256FB7" w14:textId="77777777" w:rsidR="00572BCA" w:rsidRPr="00E65F84" w:rsidRDefault="00572BCA" w:rsidP="00F65C6B">
            <w:pPr>
              <w:rPr>
                <w:rFonts w:ascii="Verdana" w:hAnsi="Verdana"/>
                <w:sz w:val="16"/>
                <w:szCs w:val="16"/>
              </w:rPr>
            </w:pPr>
          </w:p>
        </w:tc>
        <w:tc>
          <w:tcPr>
            <w:tcW w:w="1903" w:type="dxa"/>
            <w:shd w:val="clear" w:color="auto" w:fill="99CCFF"/>
          </w:tcPr>
          <w:p w14:paraId="473B920D"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OCENA</w:t>
            </w:r>
          </w:p>
          <w:p w14:paraId="535EDD01"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NIEDOSTATECZNA</w:t>
            </w:r>
          </w:p>
        </w:tc>
        <w:tc>
          <w:tcPr>
            <w:tcW w:w="2184" w:type="dxa"/>
            <w:shd w:val="clear" w:color="auto" w:fill="99CCFF"/>
          </w:tcPr>
          <w:p w14:paraId="795158DC"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OCENA</w:t>
            </w:r>
          </w:p>
          <w:p w14:paraId="40CAE689"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DOPUSZCZAJĄCA</w:t>
            </w:r>
          </w:p>
        </w:tc>
        <w:tc>
          <w:tcPr>
            <w:tcW w:w="2428" w:type="dxa"/>
            <w:shd w:val="clear" w:color="auto" w:fill="99CCFF"/>
          </w:tcPr>
          <w:p w14:paraId="42FADDED"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OCENA</w:t>
            </w:r>
          </w:p>
          <w:p w14:paraId="2D20A3DE"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DOSTATECZNA</w:t>
            </w:r>
          </w:p>
        </w:tc>
        <w:tc>
          <w:tcPr>
            <w:tcW w:w="2184" w:type="dxa"/>
            <w:shd w:val="clear" w:color="auto" w:fill="99CCFF"/>
          </w:tcPr>
          <w:p w14:paraId="583B3C29"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OCENA</w:t>
            </w:r>
          </w:p>
          <w:p w14:paraId="737FD9CB"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DOBRA</w:t>
            </w:r>
          </w:p>
        </w:tc>
        <w:tc>
          <w:tcPr>
            <w:tcW w:w="2184" w:type="dxa"/>
            <w:shd w:val="clear" w:color="auto" w:fill="99CCFF"/>
          </w:tcPr>
          <w:p w14:paraId="0AD325FA"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OCENA</w:t>
            </w:r>
          </w:p>
          <w:p w14:paraId="6164AA94"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BARDZO DOBRA</w:t>
            </w:r>
          </w:p>
        </w:tc>
        <w:tc>
          <w:tcPr>
            <w:tcW w:w="2000" w:type="dxa"/>
            <w:shd w:val="clear" w:color="auto" w:fill="99CCFF"/>
          </w:tcPr>
          <w:p w14:paraId="6DF0E9E5"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OCENA</w:t>
            </w:r>
          </w:p>
          <w:p w14:paraId="4E49F93E"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CELUJĄCA</w:t>
            </w:r>
          </w:p>
        </w:tc>
      </w:tr>
      <w:tr w:rsidR="00572BCA" w:rsidRPr="00E65F84" w14:paraId="688E2F9A" w14:textId="77777777" w:rsidTr="00F65C6B">
        <w:tc>
          <w:tcPr>
            <w:tcW w:w="1877" w:type="dxa"/>
          </w:tcPr>
          <w:p w14:paraId="15A12AE5" w14:textId="77777777" w:rsidR="00572BCA" w:rsidRPr="00E65F84" w:rsidRDefault="00572BCA" w:rsidP="00F65C6B">
            <w:pPr>
              <w:rPr>
                <w:rFonts w:ascii="Verdana" w:hAnsi="Verdana"/>
                <w:sz w:val="16"/>
                <w:szCs w:val="16"/>
              </w:rPr>
            </w:pPr>
            <w:r w:rsidRPr="00E65F84">
              <w:rPr>
                <w:rFonts w:ascii="Verdana" w:hAnsi="Verdana"/>
                <w:sz w:val="16"/>
                <w:szCs w:val="16"/>
              </w:rPr>
              <w:t>Znajomość środków językowych</w:t>
            </w:r>
          </w:p>
        </w:tc>
        <w:tc>
          <w:tcPr>
            <w:tcW w:w="1903" w:type="dxa"/>
          </w:tcPr>
          <w:p w14:paraId="62F7452B" w14:textId="77777777" w:rsidR="00572BCA" w:rsidRPr="00E65F84" w:rsidRDefault="00572BCA" w:rsidP="00F65C6B">
            <w:pPr>
              <w:rPr>
                <w:rFonts w:ascii="Verdana" w:hAnsi="Verdana"/>
                <w:b/>
                <w:sz w:val="16"/>
                <w:szCs w:val="16"/>
              </w:rPr>
            </w:pPr>
            <w:r w:rsidRPr="00E65F84">
              <w:rPr>
                <w:rFonts w:ascii="Verdana" w:hAnsi="Verdana"/>
                <w:sz w:val="16"/>
                <w:szCs w:val="16"/>
              </w:rPr>
              <w:t>Uczeń nie spełnia kryteriów na ocenę dopuszczającą.</w:t>
            </w:r>
          </w:p>
        </w:tc>
        <w:tc>
          <w:tcPr>
            <w:tcW w:w="2184" w:type="dxa"/>
          </w:tcPr>
          <w:p w14:paraId="43256261"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0C3C0253"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zna niewiele podstawowych słów i wyrażeń</w:t>
            </w:r>
            <w:r>
              <w:rPr>
                <w:rFonts w:ascii="Verdana" w:hAnsi="Verdana" w:cs="Verdana"/>
                <w:sz w:val="16"/>
                <w:szCs w:val="16"/>
              </w:rPr>
              <w:t xml:space="preserve">, </w:t>
            </w:r>
            <w:r w:rsidRPr="00E65F84">
              <w:rPr>
                <w:rFonts w:ascii="Verdana" w:hAnsi="Verdana" w:cs="Verdana"/>
                <w:sz w:val="16"/>
                <w:szCs w:val="16"/>
              </w:rPr>
              <w:t>popełnia liczne błędy w ich zapisie i wymowie</w:t>
            </w:r>
            <w:r>
              <w:rPr>
                <w:rFonts w:ascii="Verdana" w:hAnsi="Verdana" w:cs="Verdana"/>
                <w:sz w:val="16"/>
                <w:szCs w:val="16"/>
              </w:rPr>
              <w:t xml:space="preserve">, </w:t>
            </w:r>
            <w:r w:rsidRPr="00E65F84">
              <w:rPr>
                <w:rFonts w:ascii="Verdana" w:hAnsi="Verdana" w:cs="Verdana"/>
                <w:sz w:val="16"/>
                <w:szCs w:val="16"/>
              </w:rPr>
              <w:t>zna część wprowadzonych struktur gramatycznych</w:t>
            </w:r>
            <w:r>
              <w:rPr>
                <w:rFonts w:ascii="Verdana" w:hAnsi="Verdana" w:cs="Verdana"/>
                <w:sz w:val="16"/>
                <w:szCs w:val="16"/>
              </w:rPr>
              <w:t>,</w:t>
            </w:r>
          </w:p>
          <w:p w14:paraId="7531F0E2"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popełnia liczne błędy leksykalno-gramatyczne we wszystkich typach zadań</w:t>
            </w:r>
            <w:r>
              <w:rPr>
                <w:rFonts w:ascii="Verdana" w:hAnsi="Verdana" w:cs="Verdana"/>
                <w:sz w:val="16"/>
                <w:szCs w:val="16"/>
              </w:rPr>
              <w:t>.</w:t>
            </w:r>
          </w:p>
        </w:tc>
        <w:tc>
          <w:tcPr>
            <w:tcW w:w="2428" w:type="dxa"/>
          </w:tcPr>
          <w:p w14:paraId="17F2F9ED"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5F6ABB42"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zna część wprowadzonych słów i wyrażeń</w:t>
            </w:r>
            <w:r>
              <w:rPr>
                <w:rFonts w:ascii="Verdana" w:hAnsi="Verdana" w:cs="Verdana"/>
                <w:sz w:val="16"/>
                <w:szCs w:val="16"/>
              </w:rPr>
              <w:t xml:space="preserve">, </w:t>
            </w:r>
            <w:r w:rsidRPr="00E65F84">
              <w:rPr>
                <w:rFonts w:ascii="Verdana" w:hAnsi="Verdana" w:cs="Verdana"/>
                <w:sz w:val="16"/>
                <w:szCs w:val="16"/>
              </w:rPr>
              <w:t>popełnia sporo błędów w ich zapisie i wymowie</w:t>
            </w:r>
            <w:r>
              <w:rPr>
                <w:rFonts w:ascii="Verdana" w:hAnsi="Verdana" w:cs="Verdana"/>
                <w:sz w:val="16"/>
                <w:szCs w:val="16"/>
              </w:rPr>
              <w:t xml:space="preserve">, </w:t>
            </w:r>
            <w:r w:rsidRPr="00E65F84">
              <w:rPr>
                <w:rFonts w:ascii="Verdana" w:hAnsi="Verdana" w:cs="Verdana"/>
                <w:sz w:val="16"/>
                <w:szCs w:val="16"/>
              </w:rPr>
              <w:t>zna większość wprowadzonych struktur gramatycznych</w:t>
            </w:r>
            <w:r>
              <w:rPr>
                <w:rFonts w:ascii="Verdana" w:hAnsi="Verdana" w:cs="Verdana"/>
                <w:sz w:val="16"/>
                <w:szCs w:val="16"/>
              </w:rPr>
              <w:t xml:space="preserve">, </w:t>
            </w:r>
            <w:r w:rsidRPr="00E65F84">
              <w:rPr>
                <w:rFonts w:ascii="Verdana" w:hAnsi="Verdana" w:cs="Verdana"/>
                <w:sz w:val="16"/>
                <w:szCs w:val="16"/>
              </w:rPr>
              <w:t>popełnia sporo błędów leksykalno-gramatycznych w trudniejszych zadaniach</w:t>
            </w:r>
            <w:r>
              <w:rPr>
                <w:rFonts w:ascii="Verdana" w:hAnsi="Verdana" w:cs="Verdana"/>
                <w:sz w:val="16"/>
                <w:szCs w:val="16"/>
              </w:rPr>
              <w:t>.</w:t>
            </w:r>
          </w:p>
        </w:tc>
        <w:tc>
          <w:tcPr>
            <w:tcW w:w="2184" w:type="dxa"/>
          </w:tcPr>
          <w:p w14:paraId="1C9EBBBB"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1094A5DD"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zna większość wprowadzonych słów i wyrażeń</w:t>
            </w:r>
            <w:r>
              <w:rPr>
                <w:rFonts w:ascii="Verdana" w:hAnsi="Verdana" w:cs="Verdana"/>
                <w:sz w:val="16"/>
                <w:szCs w:val="16"/>
              </w:rPr>
              <w:t xml:space="preserve">, </w:t>
            </w:r>
            <w:r w:rsidRPr="00E65F84">
              <w:rPr>
                <w:rFonts w:ascii="Verdana" w:hAnsi="Verdana" w:cs="Verdana"/>
                <w:sz w:val="16"/>
                <w:szCs w:val="16"/>
              </w:rPr>
              <w:t>zwykle poprawnie je zapisuje i wymawia</w:t>
            </w:r>
            <w:r>
              <w:rPr>
                <w:rFonts w:ascii="Verdana" w:hAnsi="Verdana" w:cs="Verdana"/>
                <w:sz w:val="16"/>
                <w:szCs w:val="16"/>
              </w:rPr>
              <w:t xml:space="preserve">, </w:t>
            </w:r>
            <w:r w:rsidRPr="00E65F84">
              <w:rPr>
                <w:rFonts w:ascii="Verdana" w:hAnsi="Verdana" w:cs="Verdana"/>
                <w:sz w:val="16"/>
                <w:szCs w:val="16"/>
              </w:rPr>
              <w:t>zna wszystkie wprowadzone struktury gramatyczne</w:t>
            </w:r>
          </w:p>
          <w:p w14:paraId="31ABDA37"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popełnia nieliczne błędy leksykalno-gramatyczne</w:t>
            </w:r>
            <w:r>
              <w:rPr>
                <w:rFonts w:ascii="Verdana" w:hAnsi="Verdana" w:cs="Verdana"/>
                <w:sz w:val="16"/>
                <w:szCs w:val="16"/>
              </w:rPr>
              <w:t>.</w:t>
            </w:r>
          </w:p>
        </w:tc>
        <w:tc>
          <w:tcPr>
            <w:tcW w:w="2184" w:type="dxa"/>
          </w:tcPr>
          <w:p w14:paraId="28DF3C09"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170EE6C2"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zna wszystkie wprowadzone słowa i wyrażenia</w:t>
            </w:r>
            <w:r>
              <w:rPr>
                <w:rFonts w:ascii="Verdana" w:hAnsi="Verdana" w:cs="Verdana"/>
                <w:sz w:val="16"/>
                <w:szCs w:val="16"/>
              </w:rPr>
              <w:t xml:space="preserve">, </w:t>
            </w:r>
            <w:r w:rsidRPr="00E65F84">
              <w:rPr>
                <w:rFonts w:ascii="Verdana" w:hAnsi="Verdana" w:cs="Verdana"/>
                <w:sz w:val="16"/>
                <w:szCs w:val="16"/>
              </w:rPr>
              <w:t>poprawnie je zapisuje i wymawia</w:t>
            </w:r>
            <w:r>
              <w:rPr>
                <w:rFonts w:ascii="Verdana" w:hAnsi="Verdana" w:cs="Verdana"/>
                <w:sz w:val="16"/>
                <w:szCs w:val="16"/>
              </w:rPr>
              <w:t xml:space="preserve">, </w:t>
            </w:r>
            <w:r w:rsidRPr="00E65F84">
              <w:rPr>
                <w:rFonts w:ascii="Verdana" w:hAnsi="Verdana" w:cs="Verdana"/>
                <w:sz w:val="16"/>
                <w:szCs w:val="16"/>
              </w:rPr>
              <w:t>zna wszystkie wprowadzone struktury gramatyczne</w:t>
            </w:r>
            <w:r>
              <w:rPr>
                <w:rFonts w:ascii="Verdana" w:hAnsi="Verdana" w:cs="Verdana"/>
                <w:sz w:val="16"/>
                <w:szCs w:val="16"/>
              </w:rPr>
              <w:t xml:space="preserve">, </w:t>
            </w:r>
          </w:p>
          <w:p w14:paraId="31B770E0"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popełnia sporadyczne błędy leksykalno-gramatyczne, które zwykle potrafi samodzielnie poprawić</w:t>
            </w:r>
            <w:r>
              <w:rPr>
                <w:rFonts w:ascii="Verdana" w:hAnsi="Verdana" w:cs="Verdana"/>
                <w:sz w:val="16"/>
                <w:szCs w:val="16"/>
              </w:rPr>
              <w:t>.</w:t>
            </w:r>
          </w:p>
        </w:tc>
        <w:tc>
          <w:tcPr>
            <w:tcW w:w="2000" w:type="dxa"/>
            <w:vMerge w:val="restart"/>
          </w:tcPr>
          <w:p w14:paraId="65721764" w14:textId="77777777" w:rsidR="00572BCA" w:rsidRPr="00E65F84" w:rsidRDefault="00572BCA" w:rsidP="00F65C6B">
            <w:pPr>
              <w:suppressLineNumbers/>
              <w:jc w:val="center"/>
              <w:rPr>
                <w:rFonts w:ascii="Verdana" w:hAnsi="Verdana"/>
                <w:b/>
                <w:iCs/>
                <w:sz w:val="16"/>
                <w:szCs w:val="16"/>
              </w:rPr>
            </w:pPr>
          </w:p>
          <w:p w14:paraId="64F8453F" w14:textId="77777777" w:rsidR="00572BCA" w:rsidRPr="00E65F84" w:rsidRDefault="00572BCA" w:rsidP="00F65C6B">
            <w:pPr>
              <w:suppressLineNumbers/>
              <w:jc w:val="center"/>
              <w:rPr>
                <w:rFonts w:ascii="Verdana" w:hAnsi="Verdana"/>
                <w:b/>
                <w:iCs/>
                <w:sz w:val="16"/>
                <w:szCs w:val="16"/>
              </w:rPr>
            </w:pPr>
          </w:p>
          <w:p w14:paraId="23856DA3" w14:textId="77777777" w:rsidR="00572BCA" w:rsidRPr="00E65F84" w:rsidRDefault="00572BCA" w:rsidP="00F65C6B">
            <w:pPr>
              <w:suppressLineNumbers/>
              <w:jc w:val="center"/>
              <w:rPr>
                <w:rFonts w:ascii="Verdana" w:hAnsi="Verdana"/>
                <w:b/>
                <w:iCs/>
                <w:sz w:val="16"/>
                <w:szCs w:val="16"/>
              </w:rPr>
            </w:pPr>
          </w:p>
          <w:p w14:paraId="50CBC155" w14:textId="77777777" w:rsidR="00572BCA" w:rsidRPr="00E65F84" w:rsidRDefault="00572BCA" w:rsidP="00F65C6B">
            <w:pPr>
              <w:suppressLineNumbers/>
              <w:jc w:val="center"/>
              <w:rPr>
                <w:rFonts w:ascii="Verdana" w:hAnsi="Verdana"/>
                <w:b/>
                <w:iCs/>
                <w:sz w:val="16"/>
                <w:szCs w:val="16"/>
              </w:rPr>
            </w:pPr>
          </w:p>
          <w:p w14:paraId="33C4BFC8" w14:textId="77777777" w:rsidR="00572BCA" w:rsidRPr="00E65F84" w:rsidRDefault="00572BCA" w:rsidP="00F65C6B">
            <w:pPr>
              <w:suppressLineNumbers/>
              <w:jc w:val="center"/>
              <w:rPr>
                <w:rFonts w:ascii="Verdana" w:hAnsi="Verdana"/>
                <w:b/>
                <w:iCs/>
                <w:sz w:val="16"/>
                <w:szCs w:val="16"/>
              </w:rPr>
            </w:pPr>
          </w:p>
          <w:p w14:paraId="1DFE36B2" w14:textId="77777777" w:rsidR="00572BCA" w:rsidRPr="00E65F84" w:rsidRDefault="00572BCA" w:rsidP="00F65C6B">
            <w:pPr>
              <w:suppressLineNumbers/>
              <w:jc w:val="center"/>
              <w:rPr>
                <w:rFonts w:ascii="Verdana" w:hAnsi="Verdana"/>
                <w:b/>
                <w:iCs/>
                <w:sz w:val="16"/>
                <w:szCs w:val="16"/>
              </w:rPr>
            </w:pPr>
          </w:p>
          <w:p w14:paraId="3C8518BD" w14:textId="77777777" w:rsidR="00572BCA" w:rsidRPr="00E65F84" w:rsidRDefault="00572BCA" w:rsidP="00F65C6B">
            <w:pPr>
              <w:suppressLineNumbers/>
              <w:jc w:val="center"/>
              <w:rPr>
                <w:rFonts w:ascii="Verdana" w:hAnsi="Verdana"/>
                <w:b/>
                <w:iCs/>
                <w:sz w:val="16"/>
                <w:szCs w:val="16"/>
              </w:rPr>
            </w:pPr>
          </w:p>
          <w:p w14:paraId="5912EED7" w14:textId="77777777" w:rsidR="00572BCA" w:rsidRPr="00E65F84" w:rsidRDefault="00572BCA" w:rsidP="00F65C6B">
            <w:pPr>
              <w:suppressLineNumbers/>
              <w:jc w:val="center"/>
              <w:rPr>
                <w:rFonts w:ascii="Verdana" w:hAnsi="Verdana"/>
                <w:b/>
                <w:iCs/>
                <w:sz w:val="16"/>
                <w:szCs w:val="16"/>
              </w:rPr>
            </w:pPr>
          </w:p>
          <w:p w14:paraId="46618253" w14:textId="77777777" w:rsidR="00572BCA" w:rsidRPr="00E65F84" w:rsidRDefault="00572BCA" w:rsidP="00F65C6B">
            <w:pPr>
              <w:suppressLineNumbers/>
              <w:jc w:val="center"/>
              <w:rPr>
                <w:rFonts w:ascii="Verdana" w:hAnsi="Verdana"/>
                <w:b/>
                <w:iCs/>
                <w:sz w:val="16"/>
                <w:szCs w:val="16"/>
              </w:rPr>
            </w:pPr>
          </w:p>
          <w:p w14:paraId="25D18A4A" w14:textId="77777777" w:rsidR="00572BCA" w:rsidRPr="007B0795" w:rsidRDefault="00572BCA" w:rsidP="00F65C6B">
            <w:pPr>
              <w:suppressLineNumbers/>
              <w:rPr>
                <w:rFonts w:ascii="Verdana" w:hAnsi="Verdana"/>
                <w:b/>
                <w:iCs/>
                <w:sz w:val="16"/>
                <w:szCs w:val="16"/>
              </w:rPr>
            </w:pPr>
            <w:r w:rsidRPr="007B0795">
              <w:rPr>
                <w:rFonts w:ascii="Verdana" w:hAnsi="Verdana"/>
                <w:iCs/>
                <w:sz w:val="16"/>
                <w:szCs w:val="16"/>
              </w:rPr>
              <w:lastRenderedPageBreak/>
              <w:t>Ocenę celującą otrzymuje uczeń, który w wysokim stopniu opanował wiedzę i umiejętności określone programem nauczania.*</w:t>
            </w:r>
          </w:p>
          <w:p w14:paraId="72B2EE14" w14:textId="77777777" w:rsidR="00572BCA" w:rsidRPr="007B0795" w:rsidRDefault="00572BCA" w:rsidP="00F65C6B">
            <w:pPr>
              <w:suppressLineNumbers/>
              <w:rPr>
                <w:rFonts w:ascii="Verdana" w:hAnsi="Verdana"/>
                <w:b/>
                <w:iCs/>
                <w:sz w:val="16"/>
                <w:szCs w:val="16"/>
              </w:rPr>
            </w:pPr>
          </w:p>
          <w:p w14:paraId="5564741E" w14:textId="77777777" w:rsidR="00572BCA" w:rsidRPr="007B0795" w:rsidRDefault="00572BCA" w:rsidP="00F65C6B">
            <w:pPr>
              <w:suppressLineNumbers/>
              <w:rPr>
                <w:rFonts w:ascii="Verdana" w:hAnsi="Verdana"/>
                <w:b/>
                <w:i/>
                <w:iCs/>
                <w:sz w:val="16"/>
                <w:szCs w:val="16"/>
              </w:rPr>
            </w:pPr>
          </w:p>
          <w:p w14:paraId="09C790AC" w14:textId="77777777" w:rsidR="00572BCA" w:rsidRPr="007B0795" w:rsidRDefault="00572BCA" w:rsidP="00F65C6B">
            <w:pPr>
              <w:suppressLineNumbers/>
              <w:rPr>
                <w:rFonts w:ascii="Verdana" w:hAnsi="Verdana"/>
                <w:b/>
                <w:iCs/>
                <w:sz w:val="16"/>
                <w:szCs w:val="16"/>
              </w:rPr>
            </w:pPr>
          </w:p>
          <w:p w14:paraId="4805CDEE" w14:textId="77777777" w:rsidR="00572BCA" w:rsidRPr="007B0795" w:rsidRDefault="00572BCA" w:rsidP="00F65C6B">
            <w:pPr>
              <w:suppressLineNumbers/>
              <w:rPr>
                <w:rFonts w:ascii="Verdana" w:hAnsi="Verdana"/>
                <w:b/>
                <w:iCs/>
                <w:sz w:val="16"/>
                <w:szCs w:val="16"/>
              </w:rPr>
            </w:pPr>
          </w:p>
          <w:p w14:paraId="21BA0D30" w14:textId="77777777" w:rsidR="00572BCA" w:rsidRPr="007B0795" w:rsidRDefault="00572BCA" w:rsidP="00F65C6B">
            <w:pPr>
              <w:suppressLineNumbers/>
              <w:rPr>
                <w:rFonts w:ascii="Verdana" w:hAnsi="Verdana"/>
                <w:b/>
                <w:iCs/>
                <w:sz w:val="16"/>
                <w:szCs w:val="16"/>
              </w:rPr>
            </w:pPr>
          </w:p>
          <w:p w14:paraId="7998A939" w14:textId="77777777" w:rsidR="00572BCA" w:rsidRPr="007B0795" w:rsidRDefault="00572BCA" w:rsidP="00F65C6B">
            <w:pPr>
              <w:suppressLineNumbers/>
              <w:rPr>
                <w:rFonts w:ascii="Verdana" w:hAnsi="Verdana"/>
                <w:b/>
                <w:iCs/>
                <w:sz w:val="16"/>
                <w:szCs w:val="16"/>
              </w:rPr>
            </w:pPr>
          </w:p>
          <w:p w14:paraId="70A0F826" w14:textId="77777777" w:rsidR="00572BCA" w:rsidRPr="007B0795" w:rsidRDefault="00572BCA" w:rsidP="00F65C6B">
            <w:pPr>
              <w:suppressLineNumbers/>
              <w:rPr>
                <w:rFonts w:ascii="Verdana" w:hAnsi="Verdana"/>
                <w:b/>
                <w:iCs/>
                <w:sz w:val="16"/>
                <w:szCs w:val="16"/>
              </w:rPr>
            </w:pPr>
          </w:p>
          <w:p w14:paraId="6A5CC12A" w14:textId="77777777" w:rsidR="00572BCA" w:rsidRPr="000E5376" w:rsidRDefault="00572BCA" w:rsidP="00F65C6B">
            <w:pPr>
              <w:suppressLineNumbers/>
              <w:rPr>
                <w:rFonts w:ascii="Verdana" w:hAnsi="Verdana"/>
                <w:b/>
                <w:iCs/>
                <w:sz w:val="14"/>
                <w:szCs w:val="14"/>
              </w:rPr>
            </w:pPr>
            <w:r w:rsidRPr="000E5376">
              <w:rPr>
                <w:rFonts w:ascii="Verdana" w:hAnsi="Verdana"/>
                <w:iCs/>
                <w:sz w:val="14"/>
                <w:szCs w:val="14"/>
              </w:rPr>
              <w:t>* W świetle obowiązujących przepisów ocena ucznia ma wynikać ze stopnia przyswojenia przez niego treści wynikających z podstawy programowej.</w:t>
            </w:r>
          </w:p>
          <w:p w14:paraId="036B4FBD" w14:textId="77777777" w:rsidR="00572BCA" w:rsidRPr="000E5376" w:rsidRDefault="00572BCA" w:rsidP="00F65C6B">
            <w:pPr>
              <w:rPr>
                <w:rFonts w:ascii="Verdana" w:hAnsi="Verdana"/>
                <w:b/>
                <w:iCs/>
                <w:sz w:val="14"/>
                <w:szCs w:val="14"/>
              </w:rPr>
            </w:pPr>
            <w:r w:rsidRPr="000E5376">
              <w:rPr>
                <w:rFonts w:ascii="Verdana" w:hAnsi="Verdana"/>
                <w:iCs/>
                <w:sz w:val="14"/>
                <w:szCs w:val="14"/>
              </w:rPr>
              <w:t>Ustalenie wymagań na ocenę celującą należy do nauczyciela, ale muszą one być zgodne z prawem. Jeżeli uczeń wykazuje zainteresowanie poszerzaniem wiedzy,</w:t>
            </w:r>
            <w:r>
              <w:rPr>
                <w:rFonts w:ascii="Verdana" w:hAnsi="Verdana"/>
                <w:iCs/>
                <w:sz w:val="14"/>
                <w:szCs w:val="14"/>
              </w:rPr>
              <w:t xml:space="preserve"> </w:t>
            </w:r>
            <w:r w:rsidRPr="000E5376">
              <w:rPr>
                <w:rFonts w:ascii="Verdana" w:hAnsi="Verdana"/>
                <w:iCs/>
                <w:sz w:val="14"/>
                <w:szCs w:val="14"/>
              </w:rPr>
              <w:t xml:space="preserve">można go za to nagrodzić dodatkowo, ale wiedza wykraczająca poza program nie może być elementem koniecznym do uzyskania oceny celującej – art. 44b ust. 3 Ustawy z dnia 7 </w:t>
            </w:r>
            <w:r w:rsidRPr="000E5376">
              <w:rPr>
                <w:rFonts w:ascii="Verdana" w:hAnsi="Verdana"/>
                <w:iCs/>
                <w:sz w:val="14"/>
                <w:szCs w:val="14"/>
              </w:rPr>
              <w:lastRenderedPageBreak/>
              <w:t>września 1991 r. o systemie oświaty (Dz. U. z 2017 r. poz. 2198, 2203 i 2361).</w:t>
            </w:r>
          </w:p>
          <w:p w14:paraId="46DEB337" w14:textId="77777777" w:rsidR="00572BCA" w:rsidRPr="00E65F84" w:rsidRDefault="00572BCA" w:rsidP="00F65C6B">
            <w:pPr>
              <w:rPr>
                <w:rFonts w:ascii="Verdana" w:hAnsi="Verdana"/>
                <w:sz w:val="16"/>
                <w:szCs w:val="16"/>
              </w:rPr>
            </w:pPr>
          </w:p>
        </w:tc>
      </w:tr>
      <w:tr w:rsidR="00572BCA" w:rsidRPr="00E65F84" w14:paraId="0B30A402" w14:textId="77777777" w:rsidTr="00F65C6B">
        <w:tc>
          <w:tcPr>
            <w:tcW w:w="1877" w:type="dxa"/>
          </w:tcPr>
          <w:p w14:paraId="31C512FE" w14:textId="77777777" w:rsidR="00572BCA" w:rsidRPr="00E65F84" w:rsidRDefault="00572BCA" w:rsidP="00F65C6B">
            <w:pPr>
              <w:rPr>
                <w:rFonts w:ascii="Verdana" w:hAnsi="Verdana"/>
                <w:sz w:val="16"/>
                <w:szCs w:val="16"/>
              </w:rPr>
            </w:pPr>
            <w:r w:rsidRPr="00E65F84">
              <w:rPr>
                <w:rFonts w:ascii="Verdana" w:hAnsi="Verdana"/>
                <w:sz w:val="16"/>
                <w:szCs w:val="16"/>
              </w:rPr>
              <w:lastRenderedPageBreak/>
              <w:t>Rozumienie wypowiedzi</w:t>
            </w:r>
          </w:p>
        </w:tc>
        <w:tc>
          <w:tcPr>
            <w:tcW w:w="1903" w:type="dxa"/>
          </w:tcPr>
          <w:p w14:paraId="70767143" w14:textId="77777777" w:rsidR="00572BCA" w:rsidRPr="00E65F84" w:rsidRDefault="00572BCA" w:rsidP="00F65C6B">
            <w:pPr>
              <w:rPr>
                <w:rFonts w:ascii="Verdana" w:hAnsi="Verdana"/>
                <w:b/>
                <w:sz w:val="16"/>
                <w:szCs w:val="16"/>
              </w:rPr>
            </w:pPr>
            <w:r w:rsidRPr="00E65F84">
              <w:rPr>
                <w:rFonts w:ascii="Verdana" w:hAnsi="Verdana"/>
                <w:sz w:val="16"/>
                <w:szCs w:val="16"/>
              </w:rPr>
              <w:t>Uczeń nie spełnia kryteriów na ocenę dopuszczającą.</w:t>
            </w:r>
          </w:p>
        </w:tc>
        <w:tc>
          <w:tcPr>
            <w:tcW w:w="2184" w:type="dxa"/>
          </w:tcPr>
          <w:p w14:paraId="0AE41320"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6ABE68CC"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rozumie polecenia nauczyciela, ale w niewielkim stopniu rozwiązuje zadania na słuchanie</w:t>
            </w:r>
            <w:r>
              <w:rPr>
                <w:rFonts w:ascii="Verdana" w:hAnsi="Verdana" w:cs="Verdana"/>
                <w:sz w:val="16"/>
                <w:szCs w:val="16"/>
              </w:rPr>
              <w:t xml:space="preserve">, </w:t>
            </w:r>
            <w:r w:rsidRPr="00E65F84">
              <w:rPr>
                <w:rFonts w:ascii="Verdana" w:hAnsi="Verdana" w:cs="Verdana"/>
                <w:sz w:val="16"/>
                <w:szCs w:val="16"/>
              </w:rPr>
              <w:t>rozumie ogólny sens przeczytanych tekstów, ale w niewielkim stopniu rozwiązuje zadania na czytanie</w:t>
            </w:r>
            <w:r>
              <w:rPr>
                <w:rFonts w:ascii="Verdana" w:hAnsi="Verdana" w:cs="Verdana"/>
                <w:sz w:val="16"/>
                <w:szCs w:val="16"/>
              </w:rPr>
              <w:t>.</w:t>
            </w:r>
          </w:p>
        </w:tc>
        <w:tc>
          <w:tcPr>
            <w:tcW w:w="2428" w:type="dxa"/>
          </w:tcPr>
          <w:p w14:paraId="25C74077"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6800CD5A"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rozumie polecenia nauczyciela</w:t>
            </w:r>
            <w:r>
              <w:rPr>
                <w:rFonts w:ascii="Verdana" w:hAnsi="Verdana" w:cs="Verdana"/>
                <w:sz w:val="16"/>
                <w:szCs w:val="16"/>
              </w:rPr>
              <w:t xml:space="preserve">, </w:t>
            </w:r>
            <w:r w:rsidRPr="00E65F84">
              <w:rPr>
                <w:rFonts w:ascii="Verdana" w:hAnsi="Verdana" w:cs="Verdana"/>
                <w:sz w:val="16"/>
                <w:szCs w:val="16"/>
              </w:rPr>
              <w:t>częściowo poprawnie rozwiązuje zadania na czytanie i słuchanie</w:t>
            </w:r>
            <w:r>
              <w:rPr>
                <w:rFonts w:ascii="Verdana" w:hAnsi="Verdana" w:cs="Verdana"/>
                <w:sz w:val="16"/>
                <w:szCs w:val="16"/>
              </w:rPr>
              <w:t>.</w:t>
            </w:r>
          </w:p>
        </w:tc>
        <w:tc>
          <w:tcPr>
            <w:tcW w:w="2184" w:type="dxa"/>
          </w:tcPr>
          <w:p w14:paraId="01D2D169"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0FB86936"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rozumie polecenia nauczyciela</w:t>
            </w:r>
            <w:r>
              <w:rPr>
                <w:rFonts w:ascii="Verdana" w:hAnsi="Verdana" w:cs="Verdana"/>
                <w:sz w:val="16"/>
                <w:szCs w:val="16"/>
              </w:rPr>
              <w:t xml:space="preserve">, </w:t>
            </w:r>
            <w:r w:rsidRPr="00E65F84">
              <w:rPr>
                <w:rFonts w:ascii="Verdana" w:hAnsi="Verdana" w:cs="Verdana"/>
                <w:sz w:val="16"/>
                <w:szCs w:val="16"/>
              </w:rPr>
              <w:t>poprawnie rozwiązuje zadania na czytanie i słuchanie</w:t>
            </w:r>
            <w:r>
              <w:rPr>
                <w:rFonts w:ascii="Verdana" w:hAnsi="Verdana" w:cs="Verdana"/>
                <w:sz w:val="16"/>
                <w:szCs w:val="16"/>
              </w:rPr>
              <w:t>.</w:t>
            </w:r>
          </w:p>
        </w:tc>
        <w:tc>
          <w:tcPr>
            <w:tcW w:w="2184" w:type="dxa"/>
          </w:tcPr>
          <w:p w14:paraId="30A8FBB6"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5DCD3D59"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rozumie polecenia nauczyciela</w:t>
            </w:r>
            <w:r>
              <w:rPr>
                <w:rFonts w:ascii="Verdana" w:hAnsi="Verdana" w:cs="Verdana"/>
                <w:sz w:val="16"/>
                <w:szCs w:val="16"/>
              </w:rPr>
              <w:t xml:space="preserve">, </w:t>
            </w:r>
            <w:r w:rsidRPr="00E65F84">
              <w:rPr>
                <w:rFonts w:ascii="Verdana" w:hAnsi="Verdana" w:cs="Verdana"/>
                <w:sz w:val="16"/>
                <w:szCs w:val="16"/>
              </w:rPr>
              <w:t>poprawnie rozwiązuje zadania na czytanie i słuchanie</w:t>
            </w:r>
            <w:r>
              <w:rPr>
                <w:rFonts w:ascii="Verdana" w:hAnsi="Verdana" w:cs="Verdana"/>
                <w:sz w:val="16"/>
                <w:szCs w:val="16"/>
              </w:rPr>
              <w:t xml:space="preserve">. </w:t>
            </w:r>
          </w:p>
          <w:p w14:paraId="25B75D12"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zwykle potrafi uzasadnić swoje odpowiedzi</w:t>
            </w:r>
            <w:r>
              <w:rPr>
                <w:rFonts w:ascii="Verdana" w:hAnsi="Verdana" w:cs="Verdana"/>
                <w:sz w:val="16"/>
                <w:szCs w:val="16"/>
              </w:rPr>
              <w:t>.</w:t>
            </w:r>
          </w:p>
          <w:p w14:paraId="067A37EF" w14:textId="77777777" w:rsidR="00572BCA" w:rsidRPr="00E65F84" w:rsidRDefault="00572BCA" w:rsidP="00F65C6B">
            <w:pPr>
              <w:pStyle w:val="Zawartotabeli"/>
              <w:rPr>
                <w:rFonts w:ascii="Verdana" w:hAnsi="Verdana" w:cs="Verdana"/>
                <w:b/>
                <w:sz w:val="16"/>
                <w:szCs w:val="16"/>
              </w:rPr>
            </w:pPr>
          </w:p>
        </w:tc>
        <w:tc>
          <w:tcPr>
            <w:tcW w:w="2000" w:type="dxa"/>
            <w:vMerge/>
          </w:tcPr>
          <w:p w14:paraId="19C08EBD" w14:textId="77777777" w:rsidR="00572BCA" w:rsidRPr="00E65F84" w:rsidRDefault="00572BCA" w:rsidP="00F65C6B">
            <w:pPr>
              <w:rPr>
                <w:rFonts w:ascii="Verdana" w:hAnsi="Verdana"/>
                <w:sz w:val="16"/>
                <w:szCs w:val="16"/>
              </w:rPr>
            </w:pPr>
          </w:p>
        </w:tc>
      </w:tr>
      <w:tr w:rsidR="00572BCA" w:rsidRPr="00E65F84" w14:paraId="78E497B9" w14:textId="77777777" w:rsidTr="00F65C6B">
        <w:tc>
          <w:tcPr>
            <w:tcW w:w="1877" w:type="dxa"/>
          </w:tcPr>
          <w:p w14:paraId="64108ECE" w14:textId="77777777" w:rsidR="00572BCA" w:rsidRPr="00E65F84" w:rsidRDefault="00572BCA" w:rsidP="00F65C6B">
            <w:pPr>
              <w:rPr>
                <w:rFonts w:ascii="Verdana" w:hAnsi="Verdana"/>
                <w:sz w:val="16"/>
                <w:szCs w:val="16"/>
              </w:rPr>
            </w:pPr>
            <w:r w:rsidRPr="00E65F84">
              <w:rPr>
                <w:rFonts w:ascii="Verdana" w:hAnsi="Verdana"/>
                <w:sz w:val="16"/>
                <w:szCs w:val="16"/>
              </w:rPr>
              <w:t>Tworzenie wypowiedzi</w:t>
            </w:r>
          </w:p>
        </w:tc>
        <w:tc>
          <w:tcPr>
            <w:tcW w:w="1903" w:type="dxa"/>
          </w:tcPr>
          <w:p w14:paraId="6A4369DF" w14:textId="77777777" w:rsidR="00572BCA" w:rsidRPr="00E65F84" w:rsidRDefault="00572BCA" w:rsidP="00F65C6B">
            <w:pPr>
              <w:rPr>
                <w:rFonts w:ascii="Verdana" w:hAnsi="Verdana"/>
                <w:b/>
                <w:sz w:val="16"/>
                <w:szCs w:val="16"/>
              </w:rPr>
            </w:pPr>
            <w:r w:rsidRPr="00E65F84">
              <w:rPr>
                <w:rFonts w:ascii="Verdana" w:hAnsi="Verdana"/>
                <w:sz w:val="16"/>
                <w:szCs w:val="16"/>
              </w:rPr>
              <w:t>Uczeń nie spełnia kryteriów na ocenę dopuszczającą.</w:t>
            </w:r>
          </w:p>
        </w:tc>
        <w:tc>
          <w:tcPr>
            <w:tcW w:w="2184" w:type="dxa"/>
          </w:tcPr>
          <w:p w14:paraId="37418593"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67AE3204"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przekazuje niewielką część istotnych informacji</w:t>
            </w:r>
            <w:r>
              <w:rPr>
                <w:rFonts w:ascii="Verdana" w:hAnsi="Verdana" w:cs="Verdana"/>
                <w:sz w:val="16"/>
                <w:szCs w:val="16"/>
              </w:rPr>
              <w:t xml:space="preserve">, </w:t>
            </w:r>
            <w:r w:rsidRPr="00E65F84">
              <w:rPr>
                <w:rFonts w:ascii="Verdana" w:hAnsi="Verdana" w:cs="Verdana"/>
                <w:sz w:val="16"/>
                <w:szCs w:val="16"/>
              </w:rPr>
              <w:t>wypowiedzi nie są płynne i są bardzo krótkie</w:t>
            </w:r>
            <w:r>
              <w:rPr>
                <w:rFonts w:ascii="Verdana" w:hAnsi="Verdana" w:cs="Verdana"/>
                <w:sz w:val="16"/>
                <w:szCs w:val="16"/>
              </w:rPr>
              <w:t xml:space="preserve">, </w:t>
            </w:r>
            <w:r w:rsidRPr="00E65F84">
              <w:rPr>
                <w:rFonts w:ascii="Verdana" w:hAnsi="Verdana" w:cs="Verdana"/>
                <w:sz w:val="16"/>
                <w:szCs w:val="16"/>
              </w:rPr>
              <w:t>wypowiedzi są w dużym stopniu nielogiczne i niespójne</w:t>
            </w:r>
            <w:r>
              <w:rPr>
                <w:rFonts w:ascii="Verdana" w:hAnsi="Verdana" w:cs="Verdana"/>
                <w:sz w:val="16"/>
                <w:szCs w:val="16"/>
              </w:rPr>
              <w:t xml:space="preserve">, </w:t>
            </w:r>
            <w:r w:rsidRPr="00E65F84">
              <w:rPr>
                <w:rFonts w:ascii="Verdana" w:hAnsi="Verdana" w:cs="Verdana"/>
                <w:sz w:val="16"/>
                <w:szCs w:val="16"/>
              </w:rPr>
              <w:t>stosuje wąski zakres słownictwa i struktur</w:t>
            </w:r>
            <w:r>
              <w:rPr>
                <w:rFonts w:ascii="Verdana" w:hAnsi="Verdana" w:cs="Verdana"/>
                <w:sz w:val="16"/>
                <w:szCs w:val="16"/>
              </w:rPr>
              <w:t xml:space="preserve">, </w:t>
            </w:r>
            <w:r w:rsidRPr="00E65F84">
              <w:rPr>
                <w:rFonts w:ascii="Verdana" w:hAnsi="Verdana" w:cs="Verdana"/>
                <w:sz w:val="16"/>
                <w:szCs w:val="16"/>
              </w:rPr>
              <w:t>liczne błędy czasami zakłócają komunikację</w:t>
            </w:r>
            <w:r>
              <w:rPr>
                <w:rFonts w:ascii="Verdana" w:hAnsi="Verdana" w:cs="Verdana"/>
                <w:sz w:val="16"/>
                <w:szCs w:val="16"/>
              </w:rPr>
              <w:t>.</w:t>
            </w:r>
          </w:p>
        </w:tc>
        <w:tc>
          <w:tcPr>
            <w:tcW w:w="2428" w:type="dxa"/>
          </w:tcPr>
          <w:p w14:paraId="20C1A696"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402087E2"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przekazuje część istotnych informacji</w:t>
            </w:r>
            <w:r>
              <w:rPr>
                <w:rFonts w:ascii="Verdana" w:hAnsi="Verdana" w:cs="Verdana"/>
                <w:sz w:val="16"/>
                <w:szCs w:val="16"/>
              </w:rPr>
              <w:t xml:space="preserve">, </w:t>
            </w:r>
            <w:r w:rsidRPr="00E65F84">
              <w:rPr>
                <w:rFonts w:ascii="Verdana" w:hAnsi="Verdana" w:cs="Verdana"/>
                <w:sz w:val="16"/>
                <w:szCs w:val="16"/>
              </w:rPr>
              <w:t>wypowiedzi nie są zbyt płynne i są dość krótkie</w:t>
            </w:r>
            <w:r>
              <w:rPr>
                <w:rFonts w:ascii="Verdana" w:hAnsi="Verdana" w:cs="Verdana"/>
                <w:sz w:val="16"/>
                <w:szCs w:val="16"/>
              </w:rPr>
              <w:t xml:space="preserve">, </w:t>
            </w:r>
            <w:r w:rsidRPr="00E65F84">
              <w:rPr>
                <w:rFonts w:ascii="Verdana" w:hAnsi="Verdana" w:cs="Verdana"/>
                <w:sz w:val="16"/>
                <w:szCs w:val="16"/>
              </w:rPr>
              <w:t>wypowiedzi są częściowo nielogiczne i niespójne</w:t>
            </w:r>
            <w:r>
              <w:rPr>
                <w:rFonts w:ascii="Verdana" w:hAnsi="Verdana" w:cs="Verdana"/>
                <w:sz w:val="16"/>
                <w:szCs w:val="16"/>
              </w:rPr>
              <w:t xml:space="preserve">, </w:t>
            </w:r>
            <w:r w:rsidRPr="00E65F84">
              <w:rPr>
                <w:rFonts w:ascii="Verdana" w:hAnsi="Verdana" w:cs="Verdana"/>
                <w:sz w:val="16"/>
                <w:szCs w:val="16"/>
              </w:rPr>
              <w:t>stosuje słownictwo i struktury odpowiednie do formy wypowiedzi</w:t>
            </w:r>
            <w:r>
              <w:rPr>
                <w:rFonts w:ascii="Verdana" w:hAnsi="Verdana" w:cs="Verdana"/>
                <w:sz w:val="16"/>
                <w:szCs w:val="16"/>
              </w:rPr>
              <w:t xml:space="preserve">, </w:t>
            </w:r>
            <w:r w:rsidRPr="00E65F84">
              <w:rPr>
                <w:rFonts w:ascii="Verdana" w:hAnsi="Verdana" w:cs="Verdana"/>
                <w:sz w:val="16"/>
                <w:szCs w:val="16"/>
              </w:rPr>
              <w:t>popełnia sporo błędów, które nie zakłócają komunikacji</w:t>
            </w:r>
            <w:r>
              <w:rPr>
                <w:rFonts w:ascii="Verdana" w:hAnsi="Verdana" w:cs="Verdana"/>
                <w:sz w:val="16"/>
                <w:szCs w:val="16"/>
              </w:rPr>
              <w:t>.</w:t>
            </w:r>
          </w:p>
        </w:tc>
        <w:tc>
          <w:tcPr>
            <w:tcW w:w="2184" w:type="dxa"/>
          </w:tcPr>
          <w:p w14:paraId="3B09B634"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7E9FBF34"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przekazuje wszystkie istotne informacje</w:t>
            </w:r>
            <w:r>
              <w:rPr>
                <w:rFonts w:ascii="Verdana" w:hAnsi="Verdana" w:cs="Verdana"/>
                <w:sz w:val="16"/>
                <w:szCs w:val="16"/>
              </w:rPr>
              <w:t xml:space="preserve">, </w:t>
            </w:r>
            <w:r w:rsidRPr="00E65F84">
              <w:rPr>
                <w:rFonts w:ascii="Verdana" w:hAnsi="Verdana" w:cs="Verdana"/>
                <w:sz w:val="16"/>
                <w:szCs w:val="16"/>
              </w:rPr>
              <w:t>wypowiedzi są zwykle płynne i mają odpowiednią długość</w:t>
            </w:r>
            <w:r>
              <w:rPr>
                <w:rFonts w:ascii="Verdana" w:hAnsi="Verdana" w:cs="Verdana"/>
                <w:sz w:val="16"/>
                <w:szCs w:val="16"/>
              </w:rPr>
              <w:t xml:space="preserve">, </w:t>
            </w:r>
            <w:r w:rsidRPr="00E65F84">
              <w:rPr>
                <w:rFonts w:ascii="Verdana" w:hAnsi="Verdana" w:cs="Verdana"/>
                <w:sz w:val="16"/>
                <w:szCs w:val="16"/>
              </w:rPr>
              <w:t>wypowiedzi są logiczne i zwykle spójne</w:t>
            </w:r>
            <w:r>
              <w:rPr>
                <w:rFonts w:ascii="Verdana" w:hAnsi="Verdana" w:cs="Verdana"/>
                <w:sz w:val="16"/>
                <w:szCs w:val="16"/>
              </w:rPr>
              <w:t xml:space="preserve">, </w:t>
            </w:r>
            <w:r w:rsidRPr="00E65F84">
              <w:rPr>
                <w:rFonts w:ascii="Verdana" w:hAnsi="Verdana" w:cs="Verdana"/>
                <w:sz w:val="16"/>
                <w:szCs w:val="16"/>
              </w:rPr>
              <w:t>stosuje bogate słownictwo i struktury</w:t>
            </w:r>
            <w:r>
              <w:rPr>
                <w:rFonts w:ascii="Verdana" w:hAnsi="Verdana" w:cs="Verdana"/>
                <w:sz w:val="16"/>
                <w:szCs w:val="16"/>
              </w:rPr>
              <w:t xml:space="preserve">, </w:t>
            </w:r>
            <w:r w:rsidRPr="00E65F84">
              <w:rPr>
                <w:rFonts w:ascii="Verdana" w:hAnsi="Verdana" w:cs="Verdana"/>
                <w:sz w:val="16"/>
                <w:szCs w:val="16"/>
              </w:rPr>
              <w:t>popełnia nieliczne błędy</w:t>
            </w:r>
            <w:r>
              <w:rPr>
                <w:rFonts w:ascii="Verdana" w:hAnsi="Verdana" w:cs="Verdana"/>
                <w:sz w:val="16"/>
                <w:szCs w:val="16"/>
              </w:rPr>
              <w:t>.</w:t>
            </w:r>
          </w:p>
        </w:tc>
        <w:tc>
          <w:tcPr>
            <w:tcW w:w="2184" w:type="dxa"/>
          </w:tcPr>
          <w:p w14:paraId="517737AF"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65A00FE9"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przekazuje wszystkie informacje</w:t>
            </w:r>
            <w:r>
              <w:rPr>
                <w:rFonts w:ascii="Verdana" w:hAnsi="Verdana" w:cs="Verdana"/>
                <w:sz w:val="16"/>
                <w:szCs w:val="16"/>
              </w:rPr>
              <w:t xml:space="preserve">, </w:t>
            </w:r>
            <w:r w:rsidRPr="00E65F84">
              <w:rPr>
                <w:rFonts w:ascii="Verdana" w:hAnsi="Verdana" w:cs="Verdana"/>
                <w:sz w:val="16"/>
                <w:szCs w:val="16"/>
              </w:rPr>
              <w:t>wypowiedzi są płynne i mają odpowiednią długość</w:t>
            </w:r>
            <w:r>
              <w:rPr>
                <w:rFonts w:ascii="Verdana" w:hAnsi="Verdana" w:cs="Verdana"/>
                <w:sz w:val="16"/>
                <w:szCs w:val="16"/>
              </w:rPr>
              <w:t xml:space="preserve">, </w:t>
            </w:r>
            <w:r w:rsidRPr="00E65F84">
              <w:rPr>
                <w:rFonts w:ascii="Verdana" w:hAnsi="Verdana" w:cs="Verdana"/>
                <w:sz w:val="16"/>
                <w:szCs w:val="16"/>
              </w:rPr>
              <w:t>wypowiedzi są logiczne i spójne</w:t>
            </w:r>
            <w:r>
              <w:rPr>
                <w:rFonts w:ascii="Verdana" w:hAnsi="Verdana" w:cs="Verdana"/>
                <w:sz w:val="16"/>
                <w:szCs w:val="16"/>
              </w:rPr>
              <w:t xml:space="preserve">, </w:t>
            </w:r>
            <w:r w:rsidRPr="00E65F84">
              <w:rPr>
                <w:rFonts w:ascii="Verdana" w:hAnsi="Verdana" w:cs="Verdana"/>
                <w:sz w:val="16"/>
                <w:szCs w:val="16"/>
              </w:rPr>
              <w:t>stosuje bogate słownictwo i struktury</w:t>
            </w:r>
          </w:p>
          <w:p w14:paraId="488F4798"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popełnia sporadyczne błędy</w:t>
            </w:r>
            <w:r>
              <w:rPr>
                <w:rFonts w:ascii="Verdana" w:hAnsi="Verdana" w:cs="Verdana"/>
                <w:sz w:val="16"/>
                <w:szCs w:val="16"/>
              </w:rPr>
              <w:t>.</w:t>
            </w:r>
          </w:p>
        </w:tc>
        <w:tc>
          <w:tcPr>
            <w:tcW w:w="0" w:type="auto"/>
            <w:vMerge/>
          </w:tcPr>
          <w:p w14:paraId="3BBA65EA" w14:textId="77777777" w:rsidR="00572BCA" w:rsidRPr="00E65F84" w:rsidRDefault="00572BCA" w:rsidP="00F65C6B">
            <w:pPr>
              <w:rPr>
                <w:rFonts w:ascii="Verdana" w:hAnsi="Verdana"/>
                <w:sz w:val="16"/>
                <w:szCs w:val="16"/>
              </w:rPr>
            </w:pPr>
          </w:p>
        </w:tc>
      </w:tr>
      <w:tr w:rsidR="00572BCA" w:rsidRPr="00E65F84" w14:paraId="4B0C9E03" w14:textId="77777777" w:rsidTr="00F65C6B">
        <w:tc>
          <w:tcPr>
            <w:tcW w:w="1877" w:type="dxa"/>
          </w:tcPr>
          <w:p w14:paraId="749D8C9D" w14:textId="77777777" w:rsidR="00572BCA" w:rsidRPr="00E65F84" w:rsidRDefault="00572BCA" w:rsidP="00F65C6B">
            <w:pPr>
              <w:rPr>
                <w:rFonts w:ascii="Verdana" w:hAnsi="Verdana"/>
                <w:sz w:val="16"/>
                <w:szCs w:val="16"/>
              </w:rPr>
            </w:pPr>
            <w:r w:rsidRPr="00E65F84">
              <w:rPr>
                <w:rFonts w:ascii="Verdana" w:hAnsi="Verdana"/>
                <w:sz w:val="16"/>
                <w:szCs w:val="16"/>
              </w:rPr>
              <w:t>Reagowanie na wypowiedzi</w:t>
            </w:r>
          </w:p>
        </w:tc>
        <w:tc>
          <w:tcPr>
            <w:tcW w:w="1903" w:type="dxa"/>
          </w:tcPr>
          <w:p w14:paraId="5B285F57" w14:textId="77777777" w:rsidR="00572BCA" w:rsidRPr="00E65F84" w:rsidRDefault="00572BCA" w:rsidP="00F65C6B">
            <w:pPr>
              <w:rPr>
                <w:rFonts w:ascii="Verdana" w:hAnsi="Verdana"/>
                <w:b/>
                <w:sz w:val="16"/>
                <w:szCs w:val="16"/>
              </w:rPr>
            </w:pPr>
            <w:r w:rsidRPr="00E65F84">
              <w:rPr>
                <w:rFonts w:ascii="Verdana" w:hAnsi="Verdana"/>
                <w:sz w:val="16"/>
                <w:szCs w:val="16"/>
              </w:rPr>
              <w:t>Uczeń nie spełnia kryteriów na ocenę dopuszczającą.</w:t>
            </w:r>
          </w:p>
        </w:tc>
        <w:tc>
          <w:tcPr>
            <w:tcW w:w="2184" w:type="dxa"/>
          </w:tcPr>
          <w:p w14:paraId="36DE73A2"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0F06DE54"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czasami reaguje na wypowiedzi w prostych i typowych sytuacjach życia codziennego</w:t>
            </w:r>
            <w:r>
              <w:rPr>
                <w:rFonts w:ascii="Verdana" w:hAnsi="Verdana" w:cs="Verdana"/>
                <w:sz w:val="16"/>
                <w:szCs w:val="16"/>
              </w:rPr>
              <w:t xml:space="preserve">, </w:t>
            </w:r>
            <w:r w:rsidRPr="00E65F84">
              <w:rPr>
                <w:rFonts w:ascii="Verdana" w:hAnsi="Verdana" w:cs="Verdana"/>
                <w:sz w:val="16"/>
                <w:szCs w:val="16"/>
              </w:rPr>
              <w:t xml:space="preserve">zadaje najprostsze pytania, które wprowadzono w podręczniku i czasami </w:t>
            </w:r>
            <w:r>
              <w:rPr>
                <w:rFonts w:ascii="Verdana" w:hAnsi="Verdana" w:cs="Verdana"/>
                <w:sz w:val="16"/>
                <w:szCs w:val="16"/>
              </w:rPr>
              <w:t>na nie odpowiada.</w:t>
            </w:r>
          </w:p>
        </w:tc>
        <w:tc>
          <w:tcPr>
            <w:tcW w:w="2428" w:type="dxa"/>
          </w:tcPr>
          <w:p w14:paraId="158BF324"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34FB6F84"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zwykle reaguje na wypowiedzi w prostych i typowych sytuacjach życia codziennego</w:t>
            </w:r>
            <w:r>
              <w:rPr>
                <w:rFonts w:ascii="Verdana" w:hAnsi="Verdana" w:cs="Verdana"/>
                <w:sz w:val="16"/>
                <w:szCs w:val="16"/>
              </w:rPr>
              <w:t xml:space="preserve">, </w:t>
            </w:r>
            <w:r w:rsidRPr="00E65F84">
              <w:rPr>
                <w:rFonts w:ascii="Verdana" w:hAnsi="Verdana" w:cs="Verdana"/>
                <w:sz w:val="16"/>
                <w:szCs w:val="16"/>
              </w:rPr>
              <w:t>odpowiada na większość pytań oraz zadaje niektóre z nich</w:t>
            </w:r>
            <w:r>
              <w:rPr>
                <w:rFonts w:ascii="Verdana" w:hAnsi="Verdana" w:cs="Verdana"/>
                <w:sz w:val="16"/>
                <w:szCs w:val="16"/>
              </w:rPr>
              <w:t>.</w:t>
            </w:r>
          </w:p>
        </w:tc>
        <w:tc>
          <w:tcPr>
            <w:tcW w:w="2184" w:type="dxa"/>
          </w:tcPr>
          <w:p w14:paraId="2CF1E0B6"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56468414"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zwykle poprawnie reaguje na wypowiedzi w prostych sytuacjach życia codziennego</w:t>
            </w:r>
            <w:r>
              <w:rPr>
                <w:rFonts w:ascii="Verdana" w:hAnsi="Verdana" w:cs="Verdana"/>
                <w:sz w:val="16"/>
                <w:szCs w:val="16"/>
              </w:rPr>
              <w:t xml:space="preserve">, </w:t>
            </w:r>
            <w:r w:rsidRPr="00E65F84">
              <w:rPr>
                <w:rFonts w:ascii="Verdana" w:hAnsi="Verdana" w:cs="Verdana"/>
                <w:sz w:val="16"/>
                <w:szCs w:val="16"/>
              </w:rPr>
              <w:t xml:space="preserve">zadaje pytania i </w:t>
            </w:r>
            <w:r>
              <w:rPr>
                <w:rFonts w:ascii="Verdana" w:hAnsi="Verdana" w:cs="Verdana"/>
                <w:sz w:val="16"/>
                <w:szCs w:val="16"/>
              </w:rPr>
              <w:t>na nie odpowiada.</w:t>
            </w:r>
          </w:p>
        </w:tc>
        <w:tc>
          <w:tcPr>
            <w:tcW w:w="2184" w:type="dxa"/>
          </w:tcPr>
          <w:p w14:paraId="6A45C490"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1192A53A"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poprawnie reaguje na pytania i wypowiedzi w prostych sytuacjach życia codziennego</w:t>
            </w:r>
            <w:r>
              <w:rPr>
                <w:rFonts w:ascii="Verdana" w:hAnsi="Verdana" w:cs="Verdana"/>
                <w:sz w:val="16"/>
                <w:szCs w:val="16"/>
              </w:rPr>
              <w:t xml:space="preserve">, </w:t>
            </w:r>
            <w:r w:rsidRPr="00E65F84">
              <w:rPr>
                <w:rFonts w:ascii="Verdana" w:hAnsi="Verdana" w:cs="Verdana"/>
                <w:sz w:val="16"/>
                <w:szCs w:val="16"/>
              </w:rPr>
              <w:t xml:space="preserve">samodzielnie zadaje pytania i wyczerpująco </w:t>
            </w:r>
            <w:r>
              <w:rPr>
                <w:rFonts w:ascii="Verdana" w:hAnsi="Verdana" w:cs="Verdana"/>
                <w:sz w:val="16"/>
                <w:szCs w:val="16"/>
              </w:rPr>
              <w:t>na nie odpowiada.</w:t>
            </w:r>
          </w:p>
        </w:tc>
        <w:tc>
          <w:tcPr>
            <w:tcW w:w="0" w:type="auto"/>
            <w:vMerge/>
          </w:tcPr>
          <w:p w14:paraId="41D95E8A" w14:textId="77777777" w:rsidR="00572BCA" w:rsidRPr="00E65F84" w:rsidRDefault="00572BCA" w:rsidP="00F65C6B">
            <w:pPr>
              <w:rPr>
                <w:rFonts w:ascii="Verdana" w:hAnsi="Verdana"/>
                <w:sz w:val="16"/>
                <w:szCs w:val="16"/>
              </w:rPr>
            </w:pPr>
          </w:p>
        </w:tc>
      </w:tr>
      <w:tr w:rsidR="00572BCA" w:rsidRPr="00E65F84" w14:paraId="1D9DDB9D" w14:textId="77777777" w:rsidTr="00F65C6B">
        <w:tc>
          <w:tcPr>
            <w:tcW w:w="1877" w:type="dxa"/>
          </w:tcPr>
          <w:p w14:paraId="3E16B6AD" w14:textId="77777777" w:rsidR="00572BCA" w:rsidRPr="00E65F84" w:rsidRDefault="00572BCA" w:rsidP="00F65C6B">
            <w:pPr>
              <w:rPr>
                <w:rFonts w:ascii="Verdana" w:hAnsi="Verdana"/>
                <w:sz w:val="16"/>
                <w:szCs w:val="16"/>
              </w:rPr>
            </w:pPr>
            <w:r w:rsidRPr="00E65F84">
              <w:rPr>
                <w:rFonts w:ascii="Verdana" w:hAnsi="Verdana"/>
                <w:sz w:val="16"/>
                <w:szCs w:val="16"/>
              </w:rPr>
              <w:lastRenderedPageBreak/>
              <w:t>Przetwarzanie wypowiedzi</w:t>
            </w:r>
          </w:p>
        </w:tc>
        <w:tc>
          <w:tcPr>
            <w:tcW w:w="1903" w:type="dxa"/>
          </w:tcPr>
          <w:p w14:paraId="086ADFAC" w14:textId="77777777" w:rsidR="00572BCA" w:rsidRPr="00E65F84" w:rsidRDefault="00572BCA" w:rsidP="00F65C6B">
            <w:pPr>
              <w:rPr>
                <w:rFonts w:ascii="Verdana" w:hAnsi="Verdana"/>
                <w:b/>
                <w:sz w:val="16"/>
                <w:szCs w:val="16"/>
              </w:rPr>
            </w:pPr>
            <w:r w:rsidRPr="00E65F84">
              <w:rPr>
                <w:rFonts w:ascii="Verdana" w:hAnsi="Verdana"/>
                <w:sz w:val="16"/>
                <w:szCs w:val="16"/>
              </w:rPr>
              <w:t>Uczeń nie spełnia kryteriów na ocenę dopuszczającą.</w:t>
            </w:r>
          </w:p>
        </w:tc>
        <w:tc>
          <w:tcPr>
            <w:tcW w:w="2184" w:type="dxa"/>
          </w:tcPr>
          <w:p w14:paraId="07136E47"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0F7A5464"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zapisuje niewielką część informacji z tekstu słuchanego lub czytanego</w:t>
            </w:r>
            <w:r>
              <w:rPr>
                <w:rFonts w:ascii="Verdana" w:hAnsi="Verdana" w:cs="Verdana"/>
                <w:sz w:val="16"/>
                <w:szCs w:val="16"/>
              </w:rPr>
              <w:t>.</w:t>
            </w:r>
          </w:p>
        </w:tc>
        <w:tc>
          <w:tcPr>
            <w:tcW w:w="2428" w:type="dxa"/>
          </w:tcPr>
          <w:p w14:paraId="63043573"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338374AA"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zapisuje część informacji z tekstu słuchanego lub czytanego</w:t>
            </w:r>
            <w:r>
              <w:rPr>
                <w:rFonts w:ascii="Verdana" w:hAnsi="Verdana" w:cs="Verdana"/>
                <w:sz w:val="16"/>
                <w:szCs w:val="16"/>
              </w:rPr>
              <w:t>.</w:t>
            </w:r>
          </w:p>
        </w:tc>
        <w:tc>
          <w:tcPr>
            <w:tcW w:w="2184" w:type="dxa"/>
          </w:tcPr>
          <w:p w14:paraId="551F6936"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31141316"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zapisuje lub przekazuje ustnie większość informacji z tekstu słuchanego lub czytanego</w:t>
            </w:r>
            <w:r>
              <w:rPr>
                <w:rFonts w:ascii="Verdana" w:hAnsi="Verdana" w:cs="Verdana"/>
                <w:sz w:val="16"/>
                <w:szCs w:val="16"/>
              </w:rPr>
              <w:t>.</w:t>
            </w:r>
          </w:p>
        </w:tc>
        <w:tc>
          <w:tcPr>
            <w:tcW w:w="2184" w:type="dxa"/>
          </w:tcPr>
          <w:p w14:paraId="6A2CFDFE"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5B18F2A8"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zapisuje lub przekazuje ustnie informacje z tekstu słuchanego lub czytanego</w:t>
            </w:r>
            <w:r>
              <w:rPr>
                <w:rFonts w:ascii="Verdana" w:hAnsi="Verdana" w:cs="Verdana"/>
                <w:sz w:val="16"/>
                <w:szCs w:val="16"/>
              </w:rPr>
              <w:t>.</w:t>
            </w:r>
          </w:p>
        </w:tc>
        <w:tc>
          <w:tcPr>
            <w:tcW w:w="0" w:type="auto"/>
            <w:vMerge/>
          </w:tcPr>
          <w:p w14:paraId="6721FAC2" w14:textId="77777777" w:rsidR="00572BCA" w:rsidRPr="00E65F84" w:rsidRDefault="00572BCA" w:rsidP="00F65C6B">
            <w:pPr>
              <w:rPr>
                <w:rFonts w:ascii="Verdana" w:hAnsi="Verdana"/>
                <w:sz w:val="16"/>
                <w:szCs w:val="16"/>
              </w:rPr>
            </w:pPr>
          </w:p>
        </w:tc>
      </w:tr>
      <w:tr w:rsidR="00572BCA" w:rsidRPr="00E65F84" w14:paraId="2A99B95A" w14:textId="77777777" w:rsidTr="00F65C6B">
        <w:tc>
          <w:tcPr>
            <w:tcW w:w="1877" w:type="dxa"/>
          </w:tcPr>
          <w:p w14:paraId="4BFEE888" w14:textId="77777777" w:rsidR="00572BCA" w:rsidRPr="00E65F84" w:rsidRDefault="00572BCA" w:rsidP="00F65C6B">
            <w:pPr>
              <w:rPr>
                <w:rFonts w:ascii="Verdana" w:hAnsi="Verdana"/>
                <w:sz w:val="16"/>
                <w:szCs w:val="16"/>
              </w:rPr>
            </w:pPr>
            <w:r w:rsidRPr="00E65F84">
              <w:rPr>
                <w:rFonts w:ascii="Verdana" w:hAnsi="Verdana"/>
                <w:sz w:val="16"/>
                <w:szCs w:val="16"/>
              </w:rPr>
              <w:t>Inne kryteria</w:t>
            </w:r>
          </w:p>
        </w:tc>
        <w:tc>
          <w:tcPr>
            <w:tcW w:w="1903" w:type="dxa"/>
          </w:tcPr>
          <w:p w14:paraId="0D2B82B9"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5942BA76" w14:textId="77777777" w:rsidR="00572BCA" w:rsidRPr="002C40D0" w:rsidRDefault="00572BCA" w:rsidP="00F65C6B">
            <w:pPr>
              <w:pStyle w:val="Zawartotabeli"/>
              <w:rPr>
                <w:rFonts w:ascii="Verdana" w:hAnsi="Verdana" w:cs="Verdana"/>
                <w:b/>
                <w:sz w:val="16"/>
                <w:szCs w:val="16"/>
              </w:rPr>
            </w:pPr>
            <w:r w:rsidRPr="00E65F84">
              <w:rPr>
                <w:rFonts w:ascii="Verdana" w:hAnsi="Verdana" w:cs="Verdana"/>
                <w:sz w:val="16"/>
                <w:szCs w:val="16"/>
              </w:rPr>
              <w:t>zwykle nie okazuje zainteresowania przedmiotem</w:t>
            </w:r>
            <w:r>
              <w:rPr>
                <w:rFonts w:ascii="Verdana" w:hAnsi="Verdana" w:cs="Verdana"/>
                <w:sz w:val="16"/>
                <w:szCs w:val="16"/>
              </w:rPr>
              <w:t xml:space="preserve">, </w:t>
            </w:r>
            <w:r w:rsidRPr="00E65F84">
              <w:rPr>
                <w:rFonts w:ascii="Verdana" w:hAnsi="Verdana" w:cs="Verdana"/>
                <w:sz w:val="16"/>
                <w:szCs w:val="16"/>
              </w:rPr>
              <w:t>zwykle nie jest aktywny na lekcji</w:t>
            </w:r>
            <w:r>
              <w:rPr>
                <w:rFonts w:ascii="Verdana" w:hAnsi="Verdana" w:cs="Verdana"/>
                <w:sz w:val="16"/>
                <w:szCs w:val="16"/>
              </w:rPr>
              <w:t xml:space="preserve">, </w:t>
            </w:r>
            <w:r w:rsidRPr="00E65F84">
              <w:rPr>
                <w:rFonts w:ascii="Verdana" w:hAnsi="Verdana" w:cs="Verdana"/>
                <w:sz w:val="16"/>
                <w:szCs w:val="16"/>
              </w:rPr>
              <w:t>zwykle nie jest przygotowany do zajęć</w:t>
            </w:r>
            <w:r>
              <w:rPr>
                <w:rFonts w:ascii="Verdana" w:hAnsi="Verdana" w:cs="Verdana"/>
                <w:sz w:val="16"/>
                <w:szCs w:val="16"/>
              </w:rPr>
              <w:t xml:space="preserve">, </w:t>
            </w:r>
            <w:r w:rsidRPr="00E65F84">
              <w:rPr>
                <w:rFonts w:ascii="Verdana" w:hAnsi="Verdana" w:cs="Verdana"/>
                <w:sz w:val="16"/>
                <w:szCs w:val="16"/>
              </w:rPr>
              <w:t>zwykle nie odrabia pracy domowej</w:t>
            </w:r>
            <w:r>
              <w:rPr>
                <w:rFonts w:ascii="Verdana" w:hAnsi="Verdana" w:cs="Verdana"/>
                <w:sz w:val="16"/>
                <w:szCs w:val="16"/>
              </w:rPr>
              <w:t>.</w:t>
            </w:r>
          </w:p>
        </w:tc>
        <w:tc>
          <w:tcPr>
            <w:tcW w:w="2184" w:type="dxa"/>
          </w:tcPr>
          <w:p w14:paraId="6FF8371A"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2066D26A"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okazuje zainteresowanie przedmiotem</w:t>
            </w:r>
            <w:r>
              <w:rPr>
                <w:rFonts w:ascii="Verdana" w:hAnsi="Verdana" w:cs="Verdana"/>
                <w:sz w:val="16"/>
                <w:szCs w:val="16"/>
              </w:rPr>
              <w:t xml:space="preserve">, </w:t>
            </w:r>
            <w:r w:rsidRPr="00E65F84">
              <w:rPr>
                <w:rFonts w:ascii="Verdana" w:hAnsi="Verdana" w:cs="Verdana"/>
                <w:sz w:val="16"/>
                <w:szCs w:val="16"/>
              </w:rPr>
              <w:t>rzadko jest aktywny na lekcji</w:t>
            </w:r>
            <w:r>
              <w:rPr>
                <w:rFonts w:ascii="Verdana" w:hAnsi="Verdana" w:cs="Verdana"/>
                <w:sz w:val="16"/>
                <w:szCs w:val="16"/>
              </w:rPr>
              <w:t xml:space="preserve">, </w:t>
            </w:r>
            <w:r w:rsidRPr="00E65F84">
              <w:rPr>
                <w:rFonts w:ascii="Verdana" w:hAnsi="Verdana" w:cs="Verdana"/>
                <w:sz w:val="16"/>
                <w:szCs w:val="16"/>
              </w:rPr>
              <w:t>często nie jest przygotowany do zajęć</w:t>
            </w:r>
            <w:r>
              <w:rPr>
                <w:rFonts w:ascii="Verdana" w:hAnsi="Verdana" w:cs="Verdana"/>
                <w:sz w:val="16"/>
                <w:szCs w:val="16"/>
              </w:rPr>
              <w:t xml:space="preserve">, </w:t>
            </w:r>
          </w:p>
          <w:p w14:paraId="23A2EAA0"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często nie odrabia pracy domowej</w:t>
            </w:r>
            <w:r>
              <w:rPr>
                <w:rFonts w:ascii="Verdana" w:hAnsi="Verdana" w:cs="Verdana"/>
                <w:sz w:val="16"/>
                <w:szCs w:val="16"/>
              </w:rPr>
              <w:t>.</w:t>
            </w:r>
          </w:p>
        </w:tc>
        <w:tc>
          <w:tcPr>
            <w:tcW w:w="2428" w:type="dxa"/>
          </w:tcPr>
          <w:p w14:paraId="3C0FC5DB"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44263235"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czasami okazuje zainteresowanie przedmiotem</w:t>
            </w:r>
            <w:r>
              <w:rPr>
                <w:rFonts w:ascii="Verdana" w:hAnsi="Verdana" w:cs="Verdana"/>
                <w:sz w:val="16"/>
                <w:szCs w:val="16"/>
              </w:rPr>
              <w:t xml:space="preserve">, </w:t>
            </w:r>
            <w:r w:rsidRPr="00E65F84">
              <w:rPr>
                <w:rFonts w:ascii="Verdana" w:hAnsi="Verdana" w:cs="Verdana"/>
                <w:sz w:val="16"/>
                <w:szCs w:val="16"/>
              </w:rPr>
              <w:t>czasami jest aktywny na lekcji</w:t>
            </w:r>
            <w:r>
              <w:rPr>
                <w:rFonts w:ascii="Verdana" w:hAnsi="Verdana" w:cs="Verdana"/>
                <w:sz w:val="16"/>
                <w:szCs w:val="16"/>
              </w:rPr>
              <w:t xml:space="preserve">, </w:t>
            </w:r>
            <w:r w:rsidRPr="00E65F84">
              <w:rPr>
                <w:rFonts w:ascii="Verdana" w:hAnsi="Verdana" w:cs="Verdana"/>
                <w:sz w:val="16"/>
                <w:szCs w:val="16"/>
              </w:rPr>
              <w:t>zwykle jest przygotowany do zajęć</w:t>
            </w:r>
            <w:r>
              <w:rPr>
                <w:rFonts w:ascii="Verdana" w:hAnsi="Verdana" w:cs="Verdana"/>
                <w:sz w:val="16"/>
                <w:szCs w:val="16"/>
              </w:rPr>
              <w:t xml:space="preserve">, </w:t>
            </w:r>
            <w:r w:rsidRPr="00E65F84">
              <w:rPr>
                <w:rFonts w:ascii="Verdana" w:hAnsi="Verdana" w:cs="Verdana"/>
                <w:sz w:val="16"/>
                <w:szCs w:val="16"/>
              </w:rPr>
              <w:t>zwykle odrabia pracę domową</w:t>
            </w:r>
            <w:r>
              <w:rPr>
                <w:rFonts w:ascii="Verdana" w:hAnsi="Verdana" w:cs="Verdana"/>
                <w:sz w:val="16"/>
                <w:szCs w:val="16"/>
              </w:rPr>
              <w:t>.</w:t>
            </w:r>
          </w:p>
        </w:tc>
        <w:tc>
          <w:tcPr>
            <w:tcW w:w="2184" w:type="dxa"/>
          </w:tcPr>
          <w:p w14:paraId="0860F852"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0B2305D5"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okazuje zainteresowanie przedmiotem</w:t>
            </w:r>
            <w:r>
              <w:rPr>
                <w:rFonts w:ascii="Verdana" w:hAnsi="Verdana" w:cs="Verdana"/>
                <w:sz w:val="16"/>
                <w:szCs w:val="16"/>
              </w:rPr>
              <w:t xml:space="preserve">, </w:t>
            </w:r>
            <w:r w:rsidRPr="00E65F84">
              <w:rPr>
                <w:rFonts w:ascii="Verdana" w:hAnsi="Verdana" w:cs="Verdana"/>
                <w:sz w:val="16"/>
                <w:szCs w:val="16"/>
              </w:rPr>
              <w:t>jest aktywny na lekcji</w:t>
            </w:r>
            <w:r>
              <w:rPr>
                <w:rFonts w:ascii="Verdana" w:hAnsi="Verdana" w:cs="Verdana"/>
                <w:sz w:val="16"/>
                <w:szCs w:val="16"/>
              </w:rPr>
              <w:t xml:space="preserve">, </w:t>
            </w:r>
            <w:r w:rsidRPr="00E65F84">
              <w:rPr>
                <w:rFonts w:ascii="Verdana" w:hAnsi="Verdana" w:cs="Verdana"/>
                <w:sz w:val="16"/>
                <w:szCs w:val="16"/>
              </w:rPr>
              <w:t>zwykle jest przygotowany do zajęć</w:t>
            </w:r>
            <w:r>
              <w:rPr>
                <w:rFonts w:ascii="Verdana" w:hAnsi="Verdana" w:cs="Verdana"/>
                <w:sz w:val="16"/>
                <w:szCs w:val="16"/>
              </w:rPr>
              <w:t xml:space="preserve">, </w:t>
            </w:r>
            <w:r w:rsidRPr="00E65F84">
              <w:rPr>
                <w:rFonts w:ascii="Verdana" w:hAnsi="Verdana" w:cs="Verdana"/>
                <w:sz w:val="16"/>
                <w:szCs w:val="16"/>
              </w:rPr>
              <w:t>regularnie odrabia pracę domową</w:t>
            </w:r>
            <w:r>
              <w:rPr>
                <w:rFonts w:ascii="Verdana" w:hAnsi="Verdana" w:cs="Verdana"/>
                <w:sz w:val="16"/>
                <w:szCs w:val="16"/>
              </w:rPr>
              <w:t>.</w:t>
            </w:r>
          </w:p>
        </w:tc>
        <w:tc>
          <w:tcPr>
            <w:tcW w:w="2184" w:type="dxa"/>
          </w:tcPr>
          <w:p w14:paraId="59A37E04" w14:textId="77777777" w:rsidR="00572BCA" w:rsidRDefault="00572BCA" w:rsidP="00F65C6B">
            <w:pPr>
              <w:pStyle w:val="Zawartotabeli"/>
              <w:rPr>
                <w:rFonts w:ascii="Verdana" w:hAnsi="Verdana" w:cs="Verdana"/>
                <w:b/>
                <w:sz w:val="16"/>
                <w:szCs w:val="16"/>
              </w:rPr>
            </w:pPr>
            <w:r>
              <w:rPr>
                <w:rFonts w:ascii="Verdana" w:hAnsi="Verdana" w:cs="Verdana"/>
                <w:sz w:val="16"/>
                <w:szCs w:val="16"/>
              </w:rPr>
              <w:t>Uczeń:</w:t>
            </w:r>
          </w:p>
          <w:p w14:paraId="70263DC9" w14:textId="77777777" w:rsidR="00572BCA" w:rsidRPr="00E65F84" w:rsidRDefault="00572BCA" w:rsidP="00F65C6B">
            <w:pPr>
              <w:pStyle w:val="Zawartotabeli"/>
              <w:rPr>
                <w:rFonts w:ascii="Verdana" w:hAnsi="Verdana" w:cs="Verdana"/>
                <w:b/>
                <w:sz w:val="16"/>
                <w:szCs w:val="16"/>
              </w:rPr>
            </w:pPr>
            <w:r w:rsidRPr="00E65F84">
              <w:rPr>
                <w:rFonts w:ascii="Verdana" w:hAnsi="Verdana" w:cs="Verdana"/>
                <w:sz w:val="16"/>
                <w:szCs w:val="16"/>
              </w:rPr>
              <w:t>okazuje duże zainteresowanie przedmiotem</w:t>
            </w:r>
            <w:r>
              <w:rPr>
                <w:rFonts w:ascii="Verdana" w:hAnsi="Verdana" w:cs="Verdana"/>
                <w:sz w:val="16"/>
                <w:szCs w:val="16"/>
              </w:rPr>
              <w:t xml:space="preserve">, </w:t>
            </w:r>
            <w:r w:rsidRPr="00E65F84">
              <w:rPr>
                <w:rFonts w:ascii="Verdana" w:hAnsi="Verdana" w:cs="Verdana"/>
                <w:sz w:val="16"/>
                <w:szCs w:val="16"/>
              </w:rPr>
              <w:t>jest bardzo aktywny na lekcji</w:t>
            </w:r>
            <w:r>
              <w:rPr>
                <w:rFonts w:ascii="Verdana" w:hAnsi="Verdana" w:cs="Verdana"/>
                <w:sz w:val="16"/>
                <w:szCs w:val="16"/>
              </w:rPr>
              <w:t xml:space="preserve">, </w:t>
            </w:r>
            <w:r w:rsidRPr="00E65F84">
              <w:rPr>
                <w:rFonts w:ascii="Verdana" w:hAnsi="Verdana" w:cs="Verdana"/>
                <w:sz w:val="16"/>
                <w:szCs w:val="16"/>
              </w:rPr>
              <w:t>jest przygotowany do zajęć</w:t>
            </w:r>
            <w:r>
              <w:rPr>
                <w:rFonts w:ascii="Verdana" w:hAnsi="Verdana" w:cs="Verdana"/>
                <w:sz w:val="16"/>
                <w:szCs w:val="16"/>
              </w:rPr>
              <w:t xml:space="preserve">, </w:t>
            </w:r>
            <w:r w:rsidRPr="00E65F84">
              <w:rPr>
                <w:rFonts w:ascii="Verdana" w:hAnsi="Verdana" w:cs="Verdana"/>
                <w:sz w:val="16"/>
                <w:szCs w:val="16"/>
              </w:rPr>
              <w:t>regularnie odrabia pracę domową</w:t>
            </w:r>
            <w:r>
              <w:rPr>
                <w:rFonts w:ascii="Verdana" w:hAnsi="Verdana" w:cs="Verdana"/>
                <w:sz w:val="16"/>
                <w:szCs w:val="16"/>
              </w:rPr>
              <w:t>.</w:t>
            </w:r>
          </w:p>
        </w:tc>
        <w:tc>
          <w:tcPr>
            <w:tcW w:w="2000" w:type="dxa"/>
            <w:vMerge/>
          </w:tcPr>
          <w:p w14:paraId="061D3C2A" w14:textId="77777777" w:rsidR="00572BCA" w:rsidRPr="00E65F84" w:rsidRDefault="00572BCA" w:rsidP="00F65C6B">
            <w:pPr>
              <w:rPr>
                <w:rFonts w:ascii="Verdana" w:hAnsi="Verdana"/>
                <w:sz w:val="16"/>
                <w:szCs w:val="16"/>
              </w:rPr>
            </w:pPr>
          </w:p>
        </w:tc>
      </w:tr>
    </w:tbl>
    <w:p w14:paraId="66687DF8" w14:textId="77777777" w:rsidR="00572BCA" w:rsidRPr="00FE6BE7" w:rsidRDefault="00572BCA" w:rsidP="00572BCA">
      <w:pPr>
        <w:jc w:val="center"/>
        <w:rPr>
          <w:rFonts w:ascii="Verdana" w:hAnsi="Verdana"/>
          <w:sz w:val="16"/>
          <w:szCs w:val="16"/>
        </w:rPr>
      </w:pPr>
    </w:p>
    <w:p w14:paraId="51B58FD9" w14:textId="77777777" w:rsidR="00572BCA" w:rsidRPr="00FE6BE7" w:rsidRDefault="00572BCA" w:rsidP="00572BCA">
      <w:pPr>
        <w:pStyle w:val="Tytu"/>
        <w:jc w:val="left"/>
        <w:rPr>
          <w:rFonts w:ascii="Verdana" w:hAnsi="Verdana"/>
          <w:sz w:val="16"/>
          <w:szCs w:val="16"/>
        </w:rPr>
      </w:pPr>
      <w:r w:rsidRPr="00FE6BE7">
        <w:rPr>
          <w:rFonts w:ascii="Verdana" w:hAnsi="Verdana"/>
          <w:sz w:val="16"/>
          <w:szCs w:val="16"/>
        </w:rPr>
        <w:t>Uwagi do poniższych kryteriów oceniania:</w:t>
      </w:r>
    </w:p>
    <w:p w14:paraId="3D5C623B" w14:textId="77777777" w:rsidR="00572BCA" w:rsidRPr="00FE6BE7" w:rsidRDefault="00572BCA" w:rsidP="00572BCA">
      <w:pPr>
        <w:pStyle w:val="Tytu"/>
        <w:jc w:val="left"/>
        <w:rPr>
          <w:rFonts w:ascii="Verdana" w:hAnsi="Verdana"/>
          <w:b w:val="0"/>
          <w:sz w:val="16"/>
          <w:szCs w:val="16"/>
        </w:rPr>
      </w:pPr>
      <w:r w:rsidRPr="00FE6BE7">
        <w:rPr>
          <w:rFonts w:ascii="Verdana" w:hAnsi="Verdana"/>
          <w:b w:val="0"/>
          <w:sz w:val="16"/>
          <w:szCs w:val="16"/>
        </w:rPr>
        <w:t xml:space="preserve">W kryteriach oceniania nie zostały uwzględnione oceny: niedostateczna oraz celująca. Szczegółowe kryteria dla tych ocen są takie same dla wszystkich rozdziałów podręcznika. </w:t>
      </w:r>
    </w:p>
    <w:p w14:paraId="1C314894" w14:textId="77777777" w:rsidR="00572BCA" w:rsidRPr="00FE6BE7" w:rsidRDefault="00572BCA" w:rsidP="00572BCA">
      <w:pPr>
        <w:pStyle w:val="Tytu"/>
        <w:jc w:val="left"/>
        <w:rPr>
          <w:rFonts w:ascii="Verdana" w:hAnsi="Verdana"/>
          <w:b w:val="0"/>
          <w:sz w:val="16"/>
          <w:szCs w:val="16"/>
        </w:rPr>
      </w:pPr>
    </w:p>
    <w:p w14:paraId="29BA12C2" w14:textId="77777777" w:rsidR="00572BCA" w:rsidRPr="00FE6BE7" w:rsidRDefault="00572BCA" w:rsidP="00572BCA">
      <w:pPr>
        <w:pStyle w:val="Tytu"/>
        <w:jc w:val="left"/>
        <w:rPr>
          <w:rFonts w:ascii="Verdana" w:hAnsi="Verdana"/>
          <w:b w:val="0"/>
          <w:sz w:val="16"/>
          <w:szCs w:val="16"/>
        </w:rPr>
      </w:pPr>
      <w:r w:rsidRPr="00FE6BE7">
        <w:rPr>
          <w:rFonts w:ascii="Verdana" w:hAnsi="Verdana"/>
          <w:b w:val="0"/>
          <w:sz w:val="16"/>
          <w:szCs w:val="16"/>
        </w:rPr>
        <w:t xml:space="preserve">Uczeń otrzymuje ocenę </w:t>
      </w:r>
      <w:r w:rsidRPr="00FE6BE7">
        <w:rPr>
          <w:rFonts w:ascii="Verdana" w:hAnsi="Verdana"/>
          <w:b w:val="0"/>
          <w:i/>
          <w:iCs/>
          <w:sz w:val="16"/>
          <w:szCs w:val="16"/>
        </w:rPr>
        <w:t>niedostateczną</w:t>
      </w:r>
      <w:r w:rsidRPr="00FE6BE7">
        <w:rPr>
          <w:rFonts w:ascii="Verdana" w:hAnsi="Verdana"/>
          <w:b w:val="0"/>
          <w:sz w:val="16"/>
          <w:szCs w:val="16"/>
        </w:rPr>
        <w:t>, jeśli nie spełnia kryteriów na ocenę dopuszczającą, czyli nie ma opanował podstawowej wiedzy i umiejętności określonych w nowej podstawie programowej, a braki w wiadomościach i umiejętnościach uniemożliwiają dalszą naukę, oraz nie potrafi wykonać zadań o elementarnym stopniu trudności.</w:t>
      </w:r>
    </w:p>
    <w:p w14:paraId="626E70C5" w14:textId="77777777" w:rsidR="00572BCA" w:rsidRPr="00FE6BE7" w:rsidRDefault="00572BCA" w:rsidP="00572BCA">
      <w:pPr>
        <w:pStyle w:val="Tytu"/>
        <w:jc w:val="left"/>
        <w:rPr>
          <w:rFonts w:ascii="Verdana" w:hAnsi="Verdana"/>
          <w:b w:val="0"/>
          <w:sz w:val="16"/>
          <w:szCs w:val="16"/>
        </w:rPr>
      </w:pPr>
    </w:p>
    <w:p w14:paraId="41E91CAB" w14:textId="77777777" w:rsidR="00572BCA" w:rsidRDefault="00572BCA" w:rsidP="00572BCA">
      <w:pPr>
        <w:pStyle w:val="Tytu"/>
        <w:jc w:val="left"/>
        <w:rPr>
          <w:rFonts w:ascii="Verdana" w:hAnsi="Verdana"/>
          <w:b w:val="0"/>
          <w:sz w:val="16"/>
          <w:szCs w:val="16"/>
        </w:rPr>
      </w:pPr>
      <w:r w:rsidRPr="00FE6BE7">
        <w:rPr>
          <w:rFonts w:ascii="Verdana" w:hAnsi="Verdana"/>
          <w:b w:val="0"/>
          <w:sz w:val="16"/>
          <w:szCs w:val="16"/>
        </w:rPr>
        <w:t xml:space="preserve">Ocena </w:t>
      </w:r>
      <w:r w:rsidRPr="00FE6BE7">
        <w:rPr>
          <w:rFonts w:ascii="Verdana" w:hAnsi="Verdana"/>
          <w:b w:val="0"/>
          <w:i/>
          <w:iCs/>
          <w:sz w:val="16"/>
          <w:szCs w:val="16"/>
        </w:rPr>
        <w:t>celująca</w:t>
      </w:r>
      <w:r w:rsidRPr="00FE6BE7">
        <w:rPr>
          <w:rFonts w:ascii="Verdana" w:hAnsi="Verdana"/>
          <w:b w:val="0"/>
          <w:sz w:val="16"/>
          <w:szCs w:val="16"/>
        </w:rPr>
        <w:t xml:space="preserve"> podlega oddzielnym kryteriom, określ</w:t>
      </w:r>
      <w:r>
        <w:rPr>
          <w:rFonts w:ascii="Verdana" w:hAnsi="Verdana"/>
          <w:b w:val="0"/>
          <w:sz w:val="16"/>
          <w:szCs w:val="16"/>
        </w:rPr>
        <w:t>anym przez Przedmiotowe Systemy Oceniania.</w:t>
      </w:r>
    </w:p>
    <w:p w14:paraId="26FDA390" w14:textId="77777777" w:rsidR="00572BCA" w:rsidRPr="00515517" w:rsidRDefault="00572BCA" w:rsidP="00572BCA">
      <w:pPr>
        <w:rPr>
          <w:lang w:val="x-none"/>
        </w:rPr>
      </w:pPr>
    </w:p>
    <w:p w14:paraId="6B78A42D" w14:textId="77777777" w:rsidR="00572BCA" w:rsidRDefault="00572BCA" w:rsidP="00572BCA">
      <w:pPr>
        <w:rPr>
          <w:lang w:val="x-none"/>
        </w:rPr>
      </w:pPr>
    </w:p>
    <w:p w14:paraId="0E3F3C86" w14:textId="77777777" w:rsidR="00572BCA" w:rsidRPr="00515517" w:rsidRDefault="00572BCA" w:rsidP="00572BCA">
      <w:pPr>
        <w:jc w:val="center"/>
        <w:rPr>
          <w:sz w:val="32"/>
          <w:szCs w:val="32"/>
        </w:rPr>
      </w:pPr>
      <w:r w:rsidRPr="00515517">
        <w:rPr>
          <w:sz w:val="32"/>
          <w:szCs w:val="32"/>
        </w:rPr>
        <w:t>Kryteria oceniania szczegółowe</w:t>
      </w:r>
    </w:p>
    <w:p w14:paraId="2B01A2FE" w14:textId="77777777" w:rsidR="00572BCA" w:rsidRDefault="00572BCA" w:rsidP="00572BCA">
      <w:pPr>
        <w:pStyle w:val="NormalnyWeb"/>
        <w:spacing w:before="0" w:beforeAutospacing="0" w:after="0"/>
        <w:rPr>
          <w:rFonts w:ascii="Verdana" w:hAnsi="Verdana"/>
          <w:b/>
          <w:sz w:val="16"/>
          <w:szCs w:val="16"/>
        </w:rPr>
      </w:pPr>
    </w:p>
    <w:p w14:paraId="78D6BA98" w14:textId="77777777" w:rsidR="00572BCA" w:rsidRPr="00515517" w:rsidRDefault="00572BCA" w:rsidP="00572B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3192"/>
        <w:gridCol w:w="3051"/>
        <w:gridCol w:w="3051"/>
        <w:gridCol w:w="3051"/>
      </w:tblGrid>
      <w:tr w:rsidR="00572BCA" w:rsidRPr="00E65F84" w14:paraId="72F2689A"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60C14EA1" w14:textId="77777777" w:rsidR="00572BCA" w:rsidRPr="00DB0CFB" w:rsidRDefault="00572BCA" w:rsidP="00F65C6B">
            <w:pPr>
              <w:pStyle w:val="NormalnyWeb"/>
              <w:spacing w:before="0" w:beforeAutospacing="0" w:after="0"/>
              <w:rPr>
                <w:rFonts w:ascii="Verdana" w:hAnsi="Verdana"/>
                <w:b/>
                <w:color w:val="000000"/>
                <w:sz w:val="16"/>
                <w:szCs w:val="16"/>
              </w:rPr>
            </w:pPr>
            <w:r>
              <w:rPr>
                <w:rFonts w:ascii="Verdana" w:hAnsi="Verdana"/>
                <w:b/>
                <w:color w:val="000000"/>
                <w:sz w:val="16"/>
                <w:szCs w:val="16"/>
              </w:rPr>
              <w:t>Człowiek</w:t>
            </w:r>
          </w:p>
        </w:tc>
      </w:tr>
      <w:tr w:rsidR="00572BCA" w:rsidRPr="00E65F84" w14:paraId="2372C52A" w14:textId="77777777" w:rsidTr="00F65C6B">
        <w:tc>
          <w:tcPr>
            <w:tcW w:w="0" w:type="auto"/>
            <w:shd w:val="clear" w:color="auto" w:fill="D9D9D9"/>
          </w:tcPr>
          <w:p w14:paraId="58A3CE49"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sz w:val="16"/>
                <w:szCs w:val="16"/>
              </w:rPr>
              <w:lastRenderedPageBreak/>
              <w:br w:type="page"/>
            </w:r>
          </w:p>
          <w:p w14:paraId="1F2DA78E"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3581AEAE" w14:textId="77777777" w:rsidR="00572BCA" w:rsidRPr="00E65F84" w:rsidRDefault="00572BCA" w:rsidP="00F65C6B">
            <w:pPr>
              <w:pStyle w:val="NormalnyWeb"/>
              <w:spacing w:before="0" w:beforeAutospacing="0" w:after="0"/>
              <w:rPr>
                <w:rFonts w:ascii="Verdana" w:hAnsi="Verdana"/>
                <w:b/>
                <w:sz w:val="16"/>
                <w:szCs w:val="16"/>
              </w:rPr>
            </w:pPr>
          </w:p>
        </w:tc>
        <w:tc>
          <w:tcPr>
            <w:tcW w:w="0" w:type="auto"/>
          </w:tcPr>
          <w:p w14:paraId="4B17169D"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4FCB50DD"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45EA013B"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3D3E1132"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11268010"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0D0B9193"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0FDC6AE1"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15FCEF3D" w14:textId="77777777" w:rsidR="00572BCA" w:rsidRPr="00E65F84" w:rsidRDefault="00572BCA" w:rsidP="00F65C6B">
            <w:pPr>
              <w:pStyle w:val="NormalnyWeb"/>
              <w:spacing w:before="0" w:beforeAutospacing="0" w:after="0"/>
              <w:jc w:val="center"/>
              <w:rPr>
                <w:rFonts w:ascii="Verdana" w:hAnsi="Verdana"/>
                <w:b/>
                <w:color w:val="000000"/>
                <w:sz w:val="16"/>
                <w:szCs w:val="16"/>
              </w:rPr>
            </w:pPr>
            <w:r w:rsidRPr="00E65F84">
              <w:rPr>
                <w:rFonts w:ascii="Verdana" w:hAnsi="Verdana"/>
                <w:b/>
                <w:color w:val="000000"/>
                <w:sz w:val="16"/>
                <w:szCs w:val="16"/>
              </w:rPr>
              <w:t>BARDZO DOBRA</w:t>
            </w:r>
          </w:p>
        </w:tc>
      </w:tr>
      <w:tr w:rsidR="00572BCA" w:rsidRPr="00E65F84" w14:paraId="3C8EB192" w14:textId="77777777" w:rsidTr="00F65C6B">
        <w:tc>
          <w:tcPr>
            <w:tcW w:w="0" w:type="auto"/>
            <w:shd w:val="clear" w:color="auto" w:fill="D9D9D9"/>
          </w:tcPr>
          <w:p w14:paraId="0502931C" w14:textId="77777777" w:rsidR="00572BCA" w:rsidRPr="00E65F84" w:rsidRDefault="00572BCA" w:rsidP="00F65C6B">
            <w:pPr>
              <w:pStyle w:val="Zawartotabeli"/>
              <w:rPr>
                <w:rFonts w:ascii="Verdana" w:hAnsi="Verdana"/>
                <w:sz w:val="16"/>
                <w:szCs w:val="16"/>
              </w:rPr>
            </w:pPr>
          </w:p>
          <w:p w14:paraId="4ED24B26" w14:textId="77777777" w:rsidR="00572BCA" w:rsidRPr="00E65F84" w:rsidRDefault="00572BCA" w:rsidP="00F65C6B">
            <w:pPr>
              <w:pStyle w:val="Zawartotabeli"/>
              <w:rPr>
                <w:rFonts w:ascii="Verdana" w:hAnsi="Verdana"/>
                <w:sz w:val="16"/>
                <w:szCs w:val="16"/>
              </w:rPr>
            </w:pPr>
          </w:p>
        </w:tc>
        <w:tc>
          <w:tcPr>
            <w:tcW w:w="0" w:type="auto"/>
          </w:tcPr>
          <w:p w14:paraId="7499D08F"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4BE30365"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5F0626DC"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0A0DB8B7"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4B740272"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572BCA" w:rsidRPr="00E65F84" w14:paraId="49B7ECFC" w14:textId="77777777" w:rsidTr="00F65C6B">
        <w:tc>
          <w:tcPr>
            <w:tcW w:w="0" w:type="auto"/>
            <w:vMerge w:val="restart"/>
            <w:shd w:val="clear" w:color="auto" w:fill="D9D9D9"/>
          </w:tcPr>
          <w:p w14:paraId="493F05EE" w14:textId="77777777" w:rsidR="00572BCA" w:rsidRPr="00E65F84" w:rsidRDefault="00572BCA"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11D357C7"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73DB1860"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374305B9"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213F64F3"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1810707B"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572BCA" w:rsidRPr="00E65F84" w14:paraId="33D9958C" w14:textId="77777777" w:rsidTr="00F65C6B">
        <w:tc>
          <w:tcPr>
            <w:tcW w:w="0" w:type="auto"/>
            <w:vMerge/>
            <w:shd w:val="clear" w:color="auto" w:fill="D9D9D9"/>
          </w:tcPr>
          <w:p w14:paraId="300B5245" w14:textId="77777777" w:rsidR="00572BCA" w:rsidRPr="00E65F84" w:rsidRDefault="00572BCA" w:rsidP="00F65C6B">
            <w:pPr>
              <w:rPr>
                <w:rFonts w:ascii="Verdana" w:hAnsi="Verdana"/>
                <w:sz w:val="16"/>
                <w:szCs w:val="16"/>
              </w:rPr>
            </w:pPr>
          </w:p>
        </w:tc>
        <w:tc>
          <w:tcPr>
            <w:tcW w:w="0" w:type="auto"/>
          </w:tcPr>
          <w:p w14:paraId="3D5FE8EC"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237786FE"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3B828F46"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1ABF3178"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572BCA" w:rsidRPr="00D93DEC" w14:paraId="53E8527A" w14:textId="77777777" w:rsidTr="00F65C6B">
        <w:tc>
          <w:tcPr>
            <w:tcW w:w="0" w:type="auto"/>
            <w:vMerge/>
            <w:shd w:val="clear" w:color="auto" w:fill="D9D9D9"/>
          </w:tcPr>
          <w:p w14:paraId="3D4AE43E" w14:textId="77777777" w:rsidR="00572BCA" w:rsidRPr="00E65F84" w:rsidRDefault="00572BCA" w:rsidP="00F65C6B">
            <w:pPr>
              <w:rPr>
                <w:rFonts w:ascii="Verdana" w:hAnsi="Verdana"/>
                <w:sz w:val="16"/>
                <w:szCs w:val="16"/>
              </w:rPr>
            </w:pPr>
          </w:p>
        </w:tc>
        <w:tc>
          <w:tcPr>
            <w:tcW w:w="0" w:type="auto"/>
            <w:gridSpan w:val="4"/>
          </w:tcPr>
          <w:p w14:paraId="7D22E3D4" w14:textId="77777777" w:rsidR="00572BCA" w:rsidRPr="00D93DEC" w:rsidRDefault="00572BCA" w:rsidP="00572BCA">
            <w:pPr>
              <w:pStyle w:val="NormalnyWeb"/>
              <w:numPr>
                <w:ilvl w:val="0"/>
                <w:numId w:val="6"/>
              </w:numPr>
              <w:spacing w:before="0" w:beforeAutospacing="0" w:after="0"/>
              <w:rPr>
                <w:rFonts w:ascii="Verdana" w:hAnsi="Verdana"/>
                <w:color w:val="000000"/>
                <w:sz w:val="16"/>
                <w:szCs w:val="16"/>
              </w:rPr>
            </w:pPr>
            <w:r w:rsidRPr="00E65F84">
              <w:rPr>
                <w:rFonts w:ascii="Verdana" w:hAnsi="Verdana"/>
                <w:color w:val="000000"/>
                <w:sz w:val="16"/>
                <w:szCs w:val="16"/>
              </w:rPr>
              <w:t>słownictwo z działu</w:t>
            </w:r>
            <w:r w:rsidRPr="000F1A49">
              <w:rPr>
                <w:rFonts w:ascii="Verdana" w:hAnsi="Verdana"/>
                <w:i/>
                <w:iCs/>
                <w:color w:val="000000"/>
                <w:sz w:val="16"/>
                <w:szCs w:val="16"/>
              </w:rPr>
              <w:t xml:space="preserve"> Człowiek</w:t>
            </w:r>
            <w:r>
              <w:rPr>
                <w:rFonts w:ascii="Verdana" w:hAnsi="Verdana"/>
                <w:iCs/>
                <w:color w:val="000000"/>
                <w:sz w:val="16"/>
                <w:szCs w:val="16"/>
              </w:rPr>
              <w:t xml:space="preserve">: </w:t>
            </w:r>
            <w:r w:rsidRPr="000F1A49">
              <w:rPr>
                <w:rFonts w:ascii="Verdana" w:hAnsi="Verdana"/>
                <w:iCs/>
                <w:color w:val="000000"/>
                <w:sz w:val="16"/>
                <w:szCs w:val="16"/>
              </w:rPr>
              <w:t>dane osobowe, okresy życia, wygląd zewnętrzny, rzeczy osobiste, cechy charakteru, uczucia i emocje, mowa ciała</w:t>
            </w:r>
            <w:r>
              <w:rPr>
                <w:rFonts w:ascii="Verdana" w:hAnsi="Verdana"/>
                <w:iCs/>
                <w:color w:val="000000"/>
                <w:sz w:val="16"/>
                <w:szCs w:val="16"/>
              </w:rPr>
              <w:t xml:space="preserve">, </w:t>
            </w:r>
            <w:r w:rsidRPr="00791D10">
              <w:rPr>
                <w:rFonts w:ascii="Verdana" w:hAnsi="Verdana"/>
                <w:iCs/>
                <w:color w:val="000000"/>
                <w:sz w:val="16"/>
                <w:szCs w:val="16"/>
              </w:rPr>
              <w:t>idiomy związane z samopoczuciem, umiejętności i zainteresowania, społeczny i osobisty system wartości, poczucie tożsamości, osobowość</w:t>
            </w:r>
          </w:p>
          <w:p w14:paraId="3E8B3CE5" w14:textId="77777777" w:rsidR="00572BCA" w:rsidRPr="00791D10" w:rsidRDefault="00572BCA" w:rsidP="00572BCA">
            <w:pPr>
              <w:pStyle w:val="NormalnyWeb"/>
              <w:numPr>
                <w:ilvl w:val="0"/>
                <w:numId w:val="6"/>
              </w:numPr>
              <w:spacing w:before="0" w:beforeAutospacing="0" w:after="0"/>
              <w:rPr>
                <w:rFonts w:ascii="Verdana" w:hAnsi="Verdana"/>
                <w:color w:val="000000"/>
                <w:sz w:val="16"/>
                <w:szCs w:val="16"/>
                <w:lang w:val="en-US"/>
              </w:rPr>
            </w:pPr>
            <w:proofErr w:type="spellStart"/>
            <w:r w:rsidRPr="00DD3455">
              <w:rPr>
                <w:rFonts w:ascii="Verdana" w:hAnsi="Verdana"/>
                <w:color w:val="000000"/>
                <w:sz w:val="16"/>
                <w:szCs w:val="16"/>
                <w:lang w:val="en-US"/>
              </w:rPr>
              <w:t>c</w:t>
            </w:r>
            <w:r w:rsidRPr="00DD3455">
              <w:rPr>
                <w:rFonts w:ascii="Verdana" w:hAnsi="Verdana" w:cs="Calibri"/>
                <w:color w:val="000000"/>
                <w:sz w:val="16"/>
                <w:szCs w:val="16"/>
                <w:lang w:val="en-US"/>
              </w:rPr>
              <w:t>zasy</w:t>
            </w:r>
            <w:proofErr w:type="spellEnd"/>
            <w:r w:rsidRPr="00DD3455">
              <w:rPr>
                <w:rFonts w:ascii="Verdana" w:hAnsi="Verdana" w:cs="Calibri"/>
                <w:color w:val="000000"/>
                <w:sz w:val="16"/>
                <w:szCs w:val="16"/>
                <w:lang w:val="en-US"/>
              </w:rPr>
              <w:t xml:space="preserve"> </w:t>
            </w:r>
            <w:proofErr w:type="spellStart"/>
            <w:r w:rsidRPr="00DD3455">
              <w:rPr>
                <w:rFonts w:ascii="Verdana" w:hAnsi="Verdana" w:cs="Calibri"/>
                <w:color w:val="000000"/>
                <w:sz w:val="16"/>
                <w:szCs w:val="16"/>
                <w:lang w:val="en-US"/>
              </w:rPr>
              <w:t>teraźniejsz</w:t>
            </w:r>
            <w:r>
              <w:rPr>
                <w:rFonts w:ascii="Verdana" w:hAnsi="Verdana" w:cs="Calibri"/>
                <w:color w:val="000000"/>
                <w:sz w:val="16"/>
                <w:szCs w:val="16"/>
                <w:lang w:val="en-US"/>
              </w:rPr>
              <w:t>e</w:t>
            </w:r>
            <w:proofErr w:type="spellEnd"/>
          </w:p>
          <w:p w14:paraId="7EABE0D9" w14:textId="77777777" w:rsidR="00572BCA" w:rsidRPr="00791D10" w:rsidRDefault="00572BCA" w:rsidP="00572BCA">
            <w:pPr>
              <w:pStyle w:val="NormalnyWeb"/>
              <w:numPr>
                <w:ilvl w:val="0"/>
                <w:numId w:val="6"/>
              </w:numPr>
              <w:spacing w:before="0" w:beforeAutospacing="0" w:after="0"/>
              <w:rPr>
                <w:rFonts w:ascii="Verdana" w:hAnsi="Verdana"/>
                <w:color w:val="000000"/>
                <w:sz w:val="16"/>
                <w:szCs w:val="16"/>
                <w:lang w:val="en-US"/>
              </w:rPr>
            </w:pPr>
            <w:proofErr w:type="spellStart"/>
            <w:r>
              <w:rPr>
                <w:rFonts w:ascii="Verdana" w:hAnsi="Verdana" w:cs="Calibri"/>
                <w:color w:val="000000"/>
                <w:sz w:val="16"/>
                <w:szCs w:val="16"/>
                <w:lang w:val="en-US"/>
              </w:rPr>
              <w:t>przyimki</w:t>
            </w:r>
            <w:proofErr w:type="spellEnd"/>
          </w:p>
          <w:p w14:paraId="22DDE5DC" w14:textId="77777777" w:rsidR="00572BCA" w:rsidRPr="00D93DEC" w:rsidRDefault="00572BCA" w:rsidP="00572BCA">
            <w:pPr>
              <w:pStyle w:val="NormalnyWeb"/>
              <w:numPr>
                <w:ilvl w:val="0"/>
                <w:numId w:val="6"/>
              </w:numPr>
              <w:spacing w:before="0" w:beforeAutospacing="0" w:after="0"/>
              <w:rPr>
                <w:rFonts w:ascii="Verdana" w:hAnsi="Verdana"/>
                <w:color w:val="000000"/>
                <w:sz w:val="16"/>
                <w:szCs w:val="16"/>
                <w:lang w:val="en-US"/>
              </w:rPr>
            </w:pPr>
            <w:proofErr w:type="spellStart"/>
            <w:r>
              <w:rPr>
                <w:rFonts w:ascii="Verdana" w:hAnsi="Verdana" w:cs="Calibri"/>
                <w:color w:val="000000"/>
                <w:sz w:val="16"/>
                <w:szCs w:val="16"/>
                <w:lang w:val="en-US"/>
              </w:rPr>
              <w:t>czasowniki</w:t>
            </w:r>
            <w:proofErr w:type="spellEnd"/>
            <w:r>
              <w:rPr>
                <w:rFonts w:ascii="Verdana" w:hAnsi="Verdana" w:cs="Calibri"/>
                <w:color w:val="000000"/>
                <w:sz w:val="16"/>
                <w:szCs w:val="16"/>
                <w:lang w:val="en-US"/>
              </w:rPr>
              <w:t xml:space="preserve"> </w:t>
            </w:r>
            <w:proofErr w:type="spellStart"/>
            <w:r>
              <w:rPr>
                <w:rFonts w:ascii="Verdana" w:hAnsi="Verdana" w:cs="Calibri"/>
                <w:color w:val="000000"/>
                <w:sz w:val="16"/>
                <w:szCs w:val="16"/>
                <w:lang w:val="en-US"/>
              </w:rPr>
              <w:t>złożone</w:t>
            </w:r>
            <w:proofErr w:type="spellEnd"/>
          </w:p>
          <w:p w14:paraId="35C7FAAB" w14:textId="77777777" w:rsidR="00572BCA" w:rsidRPr="006F0B56" w:rsidRDefault="00572BCA" w:rsidP="00572BCA">
            <w:pPr>
              <w:pStyle w:val="Domynie"/>
              <w:numPr>
                <w:ilvl w:val="0"/>
                <w:numId w:val="6"/>
              </w:numPr>
              <w:rPr>
                <w:rFonts w:ascii="Verdana" w:hAnsi="Verdana" w:cs="Calibri"/>
                <w:b w:val="0"/>
                <w:bCs w:val="0"/>
                <w:color w:val="000000"/>
                <w:sz w:val="16"/>
                <w:szCs w:val="16"/>
              </w:rPr>
            </w:pPr>
            <w:r w:rsidRPr="00D93DEC">
              <w:rPr>
                <w:rFonts w:ascii="Verdana" w:hAnsi="Verdana"/>
                <w:b w:val="0"/>
                <w:bCs w:val="0"/>
                <w:color w:val="000000"/>
                <w:sz w:val="16"/>
                <w:szCs w:val="16"/>
              </w:rPr>
              <w:t>czasowniki</w:t>
            </w:r>
            <w:r w:rsidRPr="00D93DEC">
              <w:rPr>
                <w:rFonts w:ascii="Verdana" w:hAnsi="Verdana" w:cs="Calibri"/>
                <w:b w:val="0"/>
                <w:bCs w:val="0"/>
                <w:color w:val="000000"/>
                <w:sz w:val="16"/>
                <w:szCs w:val="16"/>
              </w:rPr>
              <w:t xml:space="preserve"> wyrażające czynności i stany</w:t>
            </w:r>
          </w:p>
        </w:tc>
      </w:tr>
      <w:tr w:rsidR="00572BCA" w:rsidRPr="00E65F84" w14:paraId="27E79F82" w14:textId="77777777" w:rsidTr="00F65C6B">
        <w:tc>
          <w:tcPr>
            <w:tcW w:w="0" w:type="auto"/>
            <w:shd w:val="clear" w:color="auto" w:fill="D9D9D9"/>
          </w:tcPr>
          <w:p w14:paraId="12B102CA"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b/>
                <w:sz w:val="16"/>
                <w:szCs w:val="16"/>
              </w:rPr>
              <w:t>UMIEJĘTNOŚCI</w:t>
            </w:r>
          </w:p>
        </w:tc>
        <w:tc>
          <w:tcPr>
            <w:tcW w:w="0" w:type="auto"/>
          </w:tcPr>
          <w:p w14:paraId="2BC4CB83"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często niewłaściwie reaguje na polecenia</w:t>
            </w:r>
          </w:p>
          <w:p w14:paraId="37C0290C"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częściowo poprawnie rozwiązuje niektóre zadania na słuchanie i czytanie ze zrozumieniem</w:t>
            </w:r>
          </w:p>
          <w:p w14:paraId="61F37DA2"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bardzo prostymi zdaniami zdawkowo </w:t>
            </w:r>
            <w:r w:rsidRPr="00374F05">
              <w:rPr>
                <w:rFonts w:ascii="Verdana" w:hAnsi="Verdana" w:cs="Calibri"/>
                <w:b w:val="0"/>
                <w:bCs w:val="0"/>
                <w:color w:val="000000"/>
                <w:sz w:val="16"/>
                <w:szCs w:val="16"/>
              </w:rPr>
              <w:t>opisuje osoby</w:t>
            </w:r>
            <w:r>
              <w:rPr>
                <w:rFonts w:ascii="Verdana" w:hAnsi="Verdana" w:cs="Calibri"/>
                <w:b w:val="0"/>
                <w:bCs w:val="0"/>
                <w:color w:val="000000"/>
                <w:sz w:val="16"/>
                <w:szCs w:val="16"/>
              </w:rPr>
              <w:t xml:space="preserve">, </w:t>
            </w:r>
            <w:r w:rsidRPr="00374F05">
              <w:rPr>
                <w:rFonts w:ascii="Verdana" w:hAnsi="Verdana" w:cs="Calibri"/>
                <w:b w:val="0"/>
                <w:bCs w:val="0"/>
                <w:color w:val="000000"/>
                <w:sz w:val="16"/>
                <w:szCs w:val="16"/>
              </w:rPr>
              <w:t>przedmioty</w:t>
            </w:r>
            <w:r>
              <w:rPr>
                <w:rFonts w:ascii="Verdana" w:hAnsi="Verdana" w:cs="Calibri"/>
                <w:b w:val="0"/>
                <w:bCs w:val="0"/>
                <w:color w:val="000000"/>
                <w:sz w:val="16"/>
                <w:szCs w:val="16"/>
              </w:rPr>
              <w:t xml:space="preserve"> i miejsca</w:t>
            </w:r>
            <w:r w:rsidRPr="00374F05">
              <w:rPr>
                <w:rFonts w:ascii="Verdana" w:hAnsi="Verdana" w:cs="Calibri"/>
                <w:b w:val="0"/>
                <w:bCs w:val="0"/>
                <w:color w:val="000000"/>
                <w:sz w:val="16"/>
                <w:szCs w:val="16"/>
              </w:rPr>
              <w:t>, popełniając liczne błędy</w:t>
            </w:r>
          </w:p>
          <w:p w14:paraId="5527AC9B"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w:t>
            </w:r>
            <w:r>
              <w:rPr>
                <w:rFonts w:ascii="Verdana" w:hAnsi="Verdana" w:cs="Calibri"/>
                <w:color w:val="000000"/>
                <w:sz w:val="16"/>
                <w:szCs w:val="16"/>
              </w:rPr>
              <w:t>zdawkowo</w:t>
            </w:r>
            <w:r w:rsidRPr="00374F05">
              <w:rPr>
                <w:rFonts w:ascii="Verdana" w:hAnsi="Verdana" w:cs="Calibri"/>
                <w:color w:val="000000"/>
                <w:sz w:val="16"/>
                <w:szCs w:val="16"/>
              </w:rPr>
              <w:t xml:space="preserve"> opisuje upodobania, wyraża i uzasadnia opinie, </w:t>
            </w:r>
            <w:r w:rsidRPr="006F0B56">
              <w:rPr>
                <w:rFonts w:ascii="Verdana" w:hAnsi="Verdana" w:cs="Calibri"/>
                <w:bCs/>
                <w:color w:val="000000"/>
                <w:sz w:val="16"/>
                <w:szCs w:val="16"/>
              </w:rPr>
              <w:t>przedstawia zalety i wady,</w:t>
            </w:r>
            <w:r w:rsidRPr="00374F05">
              <w:rPr>
                <w:rFonts w:ascii="Verdana" w:hAnsi="Verdana" w:cs="Calibri"/>
                <w:color w:val="000000"/>
                <w:sz w:val="16"/>
                <w:szCs w:val="16"/>
              </w:rPr>
              <w:t xml:space="preserve"> popełniając liczne błędy</w:t>
            </w:r>
          </w:p>
          <w:p w14:paraId="6E15A0B4"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z trudem uczestniczy</w:t>
            </w:r>
            <w:r w:rsidRPr="00374F05">
              <w:rPr>
                <w:rFonts w:ascii="Verdana" w:hAnsi="Verdana" w:cs="Calibri"/>
                <w:color w:val="000000"/>
                <w:sz w:val="16"/>
                <w:szCs w:val="16"/>
              </w:rPr>
              <w:t xml:space="preserve"> w rozmowie, popełniając liczne błędy uzyskuje i przekazuje informacje, zdawkowo wyraża i uzasadnia swoje opinie, pyta o opinie rozmówcy, wyraża swoje upodobania i pyta o upodobania rozmówcy</w:t>
            </w:r>
            <w:r>
              <w:rPr>
                <w:rFonts w:ascii="Verdana" w:hAnsi="Verdana" w:cs="Calibri"/>
                <w:color w:val="000000"/>
                <w:sz w:val="16"/>
                <w:szCs w:val="16"/>
              </w:rPr>
              <w:t xml:space="preserve">, pobieżnie rozważa sytuacje hipotetyczne, </w:t>
            </w:r>
            <w:r w:rsidRPr="00A93B92">
              <w:rPr>
                <w:rFonts w:ascii="Verdana" w:hAnsi="Verdana" w:cs="Calibri"/>
                <w:color w:val="000000"/>
                <w:sz w:val="16"/>
                <w:szCs w:val="16"/>
              </w:rPr>
              <w:lastRenderedPageBreak/>
              <w:t xml:space="preserve">proponuje, przyjmuje i odrzuca propozycje, prosi o radę </w:t>
            </w:r>
          </w:p>
          <w:p w14:paraId="4EC316E5" w14:textId="77777777" w:rsidR="00572BCA"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sidRPr="00DC1FDB">
              <w:rPr>
                <w:rFonts w:ascii="Verdana" w:hAnsi="Verdana"/>
                <w:bCs/>
                <w:sz w:val="16"/>
                <w:szCs w:val="16"/>
              </w:rPr>
              <w:t>korzystając z podręcznika</w:t>
            </w:r>
            <w:r>
              <w:rPr>
                <w:rFonts w:ascii="Verdana" w:hAnsi="Verdana"/>
                <w:bCs/>
                <w:sz w:val="16"/>
                <w:szCs w:val="16"/>
              </w:rPr>
              <w:t xml:space="preserve"> i pomocy nauczyciela</w:t>
            </w:r>
            <w:r w:rsidRPr="00DC1FDB">
              <w:rPr>
                <w:rFonts w:ascii="Verdana" w:hAnsi="Verdana"/>
                <w:bCs/>
                <w:sz w:val="16"/>
                <w:szCs w:val="16"/>
              </w:rPr>
              <w:t xml:space="preserve">, popełniając dość liczne błędy </w:t>
            </w:r>
            <w:r w:rsidRPr="00CB7B56">
              <w:rPr>
                <w:rFonts w:ascii="Verdana" w:hAnsi="Verdana" w:cs="Calibri"/>
                <w:bCs/>
                <w:color w:val="000000"/>
                <w:sz w:val="16"/>
                <w:szCs w:val="16"/>
              </w:rPr>
              <w:t xml:space="preserve">pisze </w:t>
            </w:r>
            <w:r>
              <w:rPr>
                <w:rFonts w:ascii="Verdana" w:hAnsi="Verdana" w:cs="Calibri"/>
                <w:bCs/>
                <w:color w:val="000000"/>
                <w:sz w:val="16"/>
                <w:szCs w:val="16"/>
              </w:rPr>
              <w:t>krótką rozprawkę dotyczącą minimalistycznego stylu życia,</w:t>
            </w:r>
            <w:r w:rsidRPr="00CB7B56">
              <w:rPr>
                <w:rFonts w:ascii="Verdana" w:hAnsi="Verdana" w:cs="Calibri"/>
                <w:bCs/>
                <w:color w:val="000000"/>
                <w:sz w:val="16"/>
                <w:szCs w:val="16"/>
              </w:rPr>
              <w:t xml:space="preserve"> w któr</w:t>
            </w:r>
            <w:r>
              <w:rPr>
                <w:rFonts w:ascii="Verdana" w:hAnsi="Verdana" w:cs="Calibri"/>
                <w:bCs/>
                <w:color w:val="000000"/>
                <w:sz w:val="16"/>
                <w:szCs w:val="16"/>
              </w:rPr>
              <w:t>ej</w:t>
            </w:r>
            <w:r w:rsidRPr="00CB7B56">
              <w:rPr>
                <w:rFonts w:ascii="Verdana" w:hAnsi="Verdana" w:cs="Calibri"/>
                <w:bCs/>
                <w:color w:val="000000"/>
                <w:sz w:val="16"/>
                <w:szCs w:val="16"/>
              </w:rPr>
              <w:t xml:space="preserve"> </w:t>
            </w:r>
            <w:r>
              <w:rPr>
                <w:rFonts w:ascii="Verdana" w:hAnsi="Verdana" w:cs="Calibri"/>
                <w:bCs/>
                <w:color w:val="000000"/>
                <w:sz w:val="16"/>
                <w:szCs w:val="16"/>
              </w:rPr>
              <w:t xml:space="preserve">bardzo </w:t>
            </w:r>
            <w:r w:rsidRPr="00CB7B56">
              <w:rPr>
                <w:rFonts w:ascii="Verdana" w:hAnsi="Verdana" w:cs="Calibri"/>
                <w:bCs/>
                <w:color w:val="000000"/>
                <w:sz w:val="16"/>
                <w:szCs w:val="16"/>
              </w:rPr>
              <w:t xml:space="preserve">prostymi zdaniami </w:t>
            </w:r>
            <w:r>
              <w:rPr>
                <w:rFonts w:ascii="Verdana" w:hAnsi="Verdana" w:cs="Calibri"/>
                <w:bCs/>
                <w:color w:val="000000"/>
                <w:sz w:val="16"/>
                <w:szCs w:val="16"/>
              </w:rPr>
              <w:t xml:space="preserve">zdawkowo </w:t>
            </w:r>
            <w:r w:rsidRPr="00CB7B56">
              <w:rPr>
                <w:rFonts w:ascii="Verdana" w:hAnsi="Verdana" w:cs="Calibri"/>
                <w:bCs/>
                <w:color w:val="000000"/>
                <w:sz w:val="16"/>
                <w:szCs w:val="16"/>
              </w:rPr>
              <w:t xml:space="preserve">opisuje </w:t>
            </w:r>
            <w:r>
              <w:rPr>
                <w:rFonts w:ascii="Verdana" w:hAnsi="Verdana" w:cs="Calibri"/>
                <w:bCs/>
                <w:color w:val="000000"/>
                <w:sz w:val="16"/>
                <w:szCs w:val="16"/>
              </w:rPr>
              <w:t>zagadnienia,</w:t>
            </w:r>
            <w:r w:rsidRPr="00CB7B56">
              <w:rPr>
                <w:rFonts w:ascii="Verdana" w:hAnsi="Verdana" w:cs="Calibri"/>
                <w:bCs/>
                <w:color w:val="000000"/>
                <w:sz w:val="16"/>
                <w:szCs w:val="16"/>
              </w:rPr>
              <w:t xml:space="preserve"> wyraża i uzasadnia swoje opinie</w:t>
            </w:r>
            <w:r>
              <w:rPr>
                <w:rFonts w:ascii="Verdana" w:hAnsi="Verdana" w:cs="Calibri"/>
                <w:bCs/>
                <w:color w:val="000000"/>
                <w:sz w:val="16"/>
                <w:szCs w:val="16"/>
              </w:rPr>
              <w:t>,</w:t>
            </w:r>
            <w:r w:rsidRPr="00CB7B56">
              <w:rPr>
                <w:rFonts w:ascii="Verdana" w:hAnsi="Verdana" w:cs="Calibri"/>
                <w:bCs/>
                <w:color w:val="000000"/>
                <w:sz w:val="16"/>
                <w:szCs w:val="16"/>
              </w:rPr>
              <w:t xml:space="preserve"> przekazuje informacje i wyjaśnienia</w:t>
            </w:r>
          </w:p>
          <w:p w14:paraId="2D52329F" w14:textId="77777777" w:rsidR="00572BCA" w:rsidRPr="00374F05" w:rsidRDefault="00572BCA" w:rsidP="00F65C6B">
            <w:pPr>
              <w:rPr>
                <w:rFonts w:ascii="Verdana" w:hAnsi="Verdana"/>
                <w:sz w:val="16"/>
                <w:szCs w:val="16"/>
              </w:rPr>
            </w:pPr>
            <w:r w:rsidRPr="00374F05">
              <w:rPr>
                <w:rFonts w:ascii="Verdana" w:hAnsi="Verdana"/>
                <w:sz w:val="16"/>
                <w:szCs w:val="16"/>
              </w:rPr>
              <w:t xml:space="preserve">– </w:t>
            </w:r>
            <w:r w:rsidRPr="004111CE">
              <w:rPr>
                <w:rFonts w:ascii="Verdana" w:hAnsi="Verdana"/>
                <w:bCs/>
                <w:sz w:val="16"/>
                <w:szCs w:val="16"/>
              </w:rPr>
              <w:t>popełniając liczne błędy,</w:t>
            </w:r>
            <w:r w:rsidRPr="00374F05">
              <w:rPr>
                <w:rFonts w:ascii="Verdana" w:hAnsi="Verdana" w:cs="Calibri"/>
                <w:color w:val="000000"/>
                <w:sz w:val="16"/>
                <w:szCs w:val="16"/>
              </w:rPr>
              <w:t xml:space="preserve"> </w:t>
            </w:r>
            <w:r w:rsidRPr="004111CE">
              <w:rPr>
                <w:rFonts w:ascii="Verdana" w:hAnsi="Verdana" w:cs="Calibri"/>
                <w:bCs/>
                <w:color w:val="000000"/>
                <w:sz w:val="16"/>
                <w:szCs w:val="16"/>
              </w:rPr>
              <w:t>przekazuje w języku obcym niektóre informacje sformułowane w języku polskim i obcym</w:t>
            </w:r>
          </w:p>
        </w:tc>
        <w:tc>
          <w:tcPr>
            <w:tcW w:w="0" w:type="auto"/>
          </w:tcPr>
          <w:p w14:paraId="456CD906"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często właściwie reaguje na polecenia</w:t>
            </w:r>
          </w:p>
          <w:p w14:paraId="7BCE9E28"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poprawnie rozwiązuje zadania na słuchanie i czytanie ze zrozumieniem</w:t>
            </w:r>
          </w:p>
          <w:p w14:paraId="409662B6"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częściowo bezbłędnie </w:t>
            </w:r>
            <w:r w:rsidRPr="00374F05">
              <w:rPr>
                <w:rFonts w:ascii="Verdana" w:hAnsi="Verdana" w:cs="Calibri"/>
                <w:b w:val="0"/>
                <w:bCs w:val="0"/>
                <w:color w:val="000000"/>
                <w:sz w:val="16"/>
                <w:szCs w:val="16"/>
              </w:rPr>
              <w:t>stosuje styl wypowiedzi odpowiedni do sytuacji</w:t>
            </w:r>
          </w:p>
          <w:p w14:paraId="6455B575"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sidRPr="00374F05">
              <w:rPr>
                <w:rFonts w:ascii="Verdana" w:hAnsi="Verdana" w:cs="Calibri"/>
                <w:b w:val="0"/>
                <w:bCs w:val="0"/>
                <w:color w:val="000000"/>
                <w:sz w:val="16"/>
                <w:szCs w:val="16"/>
              </w:rPr>
              <w:t>opisuje osoby</w:t>
            </w:r>
            <w:r>
              <w:rPr>
                <w:rFonts w:ascii="Verdana" w:hAnsi="Verdana" w:cs="Calibri"/>
                <w:b w:val="0"/>
                <w:bCs w:val="0"/>
                <w:color w:val="000000"/>
                <w:sz w:val="16"/>
                <w:szCs w:val="16"/>
              </w:rPr>
              <w:t xml:space="preserve">, </w:t>
            </w:r>
            <w:r w:rsidRPr="00374F05">
              <w:rPr>
                <w:rFonts w:ascii="Verdana" w:hAnsi="Verdana" w:cs="Calibri"/>
                <w:b w:val="0"/>
                <w:bCs w:val="0"/>
                <w:color w:val="000000"/>
                <w:sz w:val="16"/>
                <w:szCs w:val="16"/>
              </w:rPr>
              <w:t>przedmioty</w:t>
            </w:r>
            <w:r>
              <w:rPr>
                <w:rFonts w:ascii="Verdana" w:hAnsi="Verdana" w:cs="Calibri"/>
                <w:b w:val="0"/>
                <w:bCs w:val="0"/>
                <w:color w:val="000000"/>
                <w:sz w:val="16"/>
                <w:szCs w:val="16"/>
              </w:rPr>
              <w:t xml:space="preserve"> i miejsca</w:t>
            </w:r>
            <w:r w:rsidRPr="00374F05">
              <w:rPr>
                <w:rFonts w:ascii="Verdana" w:hAnsi="Verdana" w:cs="Calibri"/>
                <w:b w:val="0"/>
                <w:bCs w:val="0"/>
                <w:color w:val="000000"/>
                <w:sz w:val="16"/>
                <w:szCs w:val="16"/>
              </w:rPr>
              <w:t>, popełniając dość liczne błędy</w:t>
            </w:r>
          </w:p>
          <w:p w14:paraId="471F456F"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 xml:space="preserve">– </w:t>
            </w:r>
            <w:r w:rsidRPr="00374F05">
              <w:rPr>
                <w:rFonts w:ascii="Verdana" w:hAnsi="Verdana" w:cs="Calibri"/>
                <w:color w:val="000000"/>
                <w:sz w:val="16"/>
                <w:szCs w:val="16"/>
              </w:rPr>
              <w:t>opisuje upodobania, wyraża i uzasadnia opinie,</w:t>
            </w:r>
            <w:r>
              <w:rPr>
                <w:rFonts w:ascii="Verdana" w:hAnsi="Verdana" w:cs="Calibri"/>
                <w:color w:val="000000"/>
                <w:sz w:val="16"/>
                <w:szCs w:val="16"/>
              </w:rPr>
              <w:t xml:space="preserve"> </w:t>
            </w:r>
            <w:r w:rsidRPr="006F0B56">
              <w:rPr>
                <w:rFonts w:ascii="Verdana" w:hAnsi="Verdana" w:cs="Calibri"/>
                <w:bCs/>
                <w:color w:val="000000"/>
                <w:sz w:val="16"/>
                <w:szCs w:val="16"/>
              </w:rPr>
              <w:t>przedstawia zalety i wady,</w:t>
            </w:r>
            <w:r>
              <w:rPr>
                <w:rFonts w:ascii="Verdana" w:hAnsi="Verdana" w:cs="Calibri"/>
                <w:bCs/>
                <w:color w:val="000000"/>
                <w:sz w:val="16"/>
                <w:szCs w:val="16"/>
              </w:rPr>
              <w:t xml:space="preserve"> </w:t>
            </w:r>
            <w:r w:rsidRPr="00374F05">
              <w:rPr>
                <w:rFonts w:ascii="Verdana" w:hAnsi="Verdana" w:cs="Calibri"/>
                <w:color w:val="000000"/>
                <w:sz w:val="16"/>
                <w:szCs w:val="16"/>
              </w:rPr>
              <w:t>popełniając dość liczne błędy</w:t>
            </w:r>
          </w:p>
          <w:p w14:paraId="15B79DCD"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stara się aktywnie </w:t>
            </w:r>
            <w:r w:rsidRPr="00374F05">
              <w:rPr>
                <w:rFonts w:ascii="Verdana" w:hAnsi="Verdana" w:cs="Calibri"/>
                <w:color w:val="000000"/>
                <w:sz w:val="16"/>
                <w:szCs w:val="16"/>
              </w:rPr>
              <w:t xml:space="preserve">uczestniczyć w rozmowie, rozpoczyna, prowadzi i kończy rozmowę, podtrzymuje rozmowę w przypadku trudności w jej przebiegu, popełniając dość liczne błędy uzyskuje i przekazuje informacje, wyraża i uzasadnia swoje opinie, pyta o opinie </w:t>
            </w:r>
            <w:r w:rsidRPr="00374F05">
              <w:rPr>
                <w:rFonts w:ascii="Verdana" w:hAnsi="Verdana" w:cs="Calibri"/>
                <w:color w:val="000000"/>
                <w:sz w:val="16"/>
                <w:szCs w:val="16"/>
              </w:rPr>
              <w:lastRenderedPageBreak/>
              <w:t>rozmówcy, wyraża swoje upodobania i pyta o upodobania rozmówcy</w:t>
            </w:r>
            <w:r>
              <w:rPr>
                <w:rFonts w:ascii="Verdana" w:hAnsi="Verdana" w:cs="Calibri"/>
                <w:color w:val="000000"/>
                <w:sz w:val="16"/>
                <w:szCs w:val="16"/>
              </w:rPr>
              <w:t>, rozważa sytuacje hipotetyczne,</w:t>
            </w:r>
            <w:r>
              <w:t xml:space="preserve"> </w:t>
            </w:r>
            <w:r w:rsidRPr="00A93B92">
              <w:rPr>
                <w:rFonts w:ascii="Verdana" w:hAnsi="Verdana" w:cs="Calibri"/>
                <w:color w:val="000000"/>
                <w:sz w:val="16"/>
                <w:szCs w:val="16"/>
              </w:rPr>
              <w:t>proponuje, przyjmuje i odrzuca propozycje, prowadzi negocjacje, prosi o radę i udziela rady</w:t>
            </w:r>
          </w:p>
          <w:p w14:paraId="402D7938" w14:textId="77777777" w:rsidR="00572BCA"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sidRPr="00DC1FDB">
              <w:rPr>
                <w:rFonts w:ascii="Verdana" w:hAnsi="Verdana"/>
                <w:bCs/>
                <w:sz w:val="16"/>
                <w:szCs w:val="16"/>
              </w:rPr>
              <w:t xml:space="preserve">korzystając z podręcznika, popełniając dość liczne błędy </w:t>
            </w:r>
            <w:r w:rsidRPr="00CB7B56">
              <w:rPr>
                <w:rFonts w:ascii="Verdana" w:hAnsi="Verdana" w:cs="Calibri"/>
                <w:bCs/>
                <w:color w:val="000000"/>
                <w:sz w:val="16"/>
                <w:szCs w:val="16"/>
              </w:rPr>
              <w:t xml:space="preserve">pisze </w:t>
            </w:r>
            <w:r>
              <w:rPr>
                <w:rFonts w:ascii="Verdana" w:hAnsi="Verdana" w:cs="Calibri"/>
                <w:bCs/>
                <w:color w:val="000000"/>
                <w:sz w:val="16"/>
                <w:szCs w:val="16"/>
              </w:rPr>
              <w:t xml:space="preserve">rozprawkę, w której prostymi zdaniami </w:t>
            </w:r>
            <w:r w:rsidRPr="005F47B5">
              <w:rPr>
                <w:rFonts w:ascii="Verdana" w:hAnsi="Verdana" w:cs="Calibri"/>
                <w:bCs/>
                <w:color w:val="000000"/>
                <w:sz w:val="16"/>
                <w:szCs w:val="16"/>
              </w:rPr>
              <w:t xml:space="preserve">opisuje minimalistyczny styl życia, przedstawia fakty, wyraża i uzasadnia swoje opinie, stawia tezę, </w:t>
            </w:r>
            <w:r>
              <w:rPr>
                <w:rFonts w:ascii="Verdana" w:hAnsi="Verdana" w:cs="Calibri"/>
                <w:bCs/>
                <w:color w:val="000000"/>
                <w:sz w:val="16"/>
                <w:szCs w:val="16"/>
              </w:rPr>
              <w:t>próbuje</w:t>
            </w:r>
            <w:r w:rsidRPr="005F47B5">
              <w:rPr>
                <w:rFonts w:ascii="Verdana" w:hAnsi="Verdana" w:cs="Calibri"/>
                <w:bCs/>
                <w:color w:val="000000"/>
                <w:sz w:val="16"/>
                <w:szCs w:val="16"/>
              </w:rPr>
              <w:t xml:space="preserve"> w logicznym porządku </w:t>
            </w:r>
            <w:r>
              <w:rPr>
                <w:rFonts w:ascii="Verdana" w:hAnsi="Verdana" w:cs="Calibri"/>
                <w:bCs/>
                <w:color w:val="000000"/>
                <w:sz w:val="16"/>
                <w:szCs w:val="16"/>
              </w:rPr>
              <w:t xml:space="preserve">przedstawić </w:t>
            </w:r>
            <w:r w:rsidRPr="005F47B5">
              <w:rPr>
                <w:rFonts w:ascii="Verdana" w:hAnsi="Verdana" w:cs="Calibri"/>
                <w:bCs/>
                <w:color w:val="000000"/>
                <w:sz w:val="16"/>
                <w:szCs w:val="16"/>
              </w:rPr>
              <w:t xml:space="preserve">argumenty za i przeciw danej tezie lub rozwiązaniu, </w:t>
            </w:r>
            <w:r>
              <w:rPr>
                <w:rFonts w:ascii="Verdana" w:hAnsi="Verdana" w:cs="Calibri"/>
                <w:bCs/>
                <w:color w:val="000000"/>
                <w:sz w:val="16"/>
                <w:szCs w:val="16"/>
              </w:rPr>
              <w:t xml:space="preserve">zazwyczaj </w:t>
            </w:r>
            <w:r w:rsidRPr="005F47B5">
              <w:rPr>
                <w:rFonts w:ascii="Verdana" w:hAnsi="Verdana" w:cs="Calibri"/>
                <w:bCs/>
                <w:color w:val="000000"/>
                <w:sz w:val="16"/>
                <w:szCs w:val="16"/>
              </w:rPr>
              <w:t>kończy wypowiedź konkluzją, stosuje zasady konstruowania rozprawki za i przeciw</w:t>
            </w:r>
            <w:r>
              <w:rPr>
                <w:rFonts w:ascii="Verdana" w:hAnsi="Verdana" w:cs="Calibri"/>
                <w:bCs/>
                <w:color w:val="000000"/>
                <w:sz w:val="16"/>
                <w:szCs w:val="16"/>
              </w:rPr>
              <w:t xml:space="preserve">, </w:t>
            </w:r>
            <w:r w:rsidRPr="00CB7B56">
              <w:rPr>
                <w:rFonts w:ascii="Verdana" w:hAnsi="Verdana" w:cs="Calibri"/>
                <w:bCs/>
                <w:color w:val="000000"/>
                <w:sz w:val="16"/>
                <w:szCs w:val="16"/>
              </w:rPr>
              <w:t>stosuje styl wypowiedzi adekwatny do sytuacji</w:t>
            </w:r>
          </w:p>
          <w:p w14:paraId="2B903894" w14:textId="77777777" w:rsidR="00572BCA" w:rsidRPr="00374F05" w:rsidRDefault="00572BCA" w:rsidP="00F65C6B">
            <w:pPr>
              <w:pStyle w:val="NormalnyWeb"/>
              <w:spacing w:before="0" w:beforeAutospacing="0" w:after="0"/>
              <w:rPr>
                <w:rFonts w:ascii="Verdana" w:hAnsi="Verdana"/>
                <w:sz w:val="16"/>
                <w:szCs w:val="16"/>
              </w:rPr>
            </w:pPr>
            <w:r w:rsidRPr="00374F05">
              <w:rPr>
                <w:rFonts w:ascii="Verdana" w:hAnsi="Verdana"/>
                <w:sz w:val="16"/>
                <w:szCs w:val="16"/>
              </w:rPr>
              <w:t>– częściowo bezbłędnie</w:t>
            </w:r>
            <w:r w:rsidRPr="00374F05">
              <w:rPr>
                <w:rFonts w:ascii="Verdana" w:hAnsi="Verdana" w:cs="Calibri"/>
                <w:color w:val="000000"/>
                <w:sz w:val="16"/>
                <w:szCs w:val="16"/>
              </w:rPr>
              <w:t xml:space="preserve"> przekazuje w języku obcym niektóre informacje sformułowane w języku polskim i obcym</w:t>
            </w:r>
          </w:p>
        </w:tc>
        <w:tc>
          <w:tcPr>
            <w:tcW w:w="0" w:type="auto"/>
          </w:tcPr>
          <w:p w14:paraId="56D75A6F"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na ogół właściwie reaguje na polecenia</w:t>
            </w:r>
          </w:p>
          <w:p w14:paraId="1EB537E8"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w większości poprawnie rozwiązuje zadania na słuchanie i czytanie ze zrozumieniem</w:t>
            </w:r>
          </w:p>
          <w:p w14:paraId="292E821E"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na ogół bezbłędnie </w:t>
            </w:r>
            <w:r w:rsidRPr="00374F05">
              <w:rPr>
                <w:rFonts w:ascii="Verdana" w:hAnsi="Verdana" w:cs="Calibri"/>
                <w:b w:val="0"/>
                <w:bCs w:val="0"/>
                <w:color w:val="000000"/>
                <w:sz w:val="16"/>
                <w:szCs w:val="16"/>
              </w:rPr>
              <w:t>stosuje styl wypowiedzi odpowiedni do sytuacji</w:t>
            </w:r>
          </w:p>
          <w:p w14:paraId="784293A2"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sidRPr="00374F05">
              <w:rPr>
                <w:rFonts w:ascii="Verdana" w:hAnsi="Verdana" w:cs="Calibri"/>
                <w:b w:val="0"/>
                <w:bCs w:val="0"/>
                <w:color w:val="000000"/>
                <w:sz w:val="16"/>
                <w:szCs w:val="16"/>
              </w:rPr>
              <w:t>opisuje osoby</w:t>
            </w:r>
            <w:r>
              <w:rPr>
                <w:rFonts w:ascii="Verdana" w:hAnsi="Verdana" w:cs="Calibri"/>
                <w:b w:val="0"/>
                <w:bCs w:val="0"/>
                <w:color w:val="000000"/>
                <w:sz w:val="16"/>
                <w:szCs w:val="16"/>
              </w:rPr>
              <w:t xml:space="preserve">, </w:t>
            </w:r>
            <w:r w:rsidRPr="00374F05">
              <w:rPr>
                <w:rFonts w:ascii="Verdana" w:hAnsi="Verdana" w:cs="Calibri"/>
                <w:b w:val="0"/>
                <w:bCs w:val="0"/>
                <w:color w:val="000000"/>
                <w:sz w:val="16"/>
                <w:szCs w:val="16"/>
              </w:rPr>
              <w:t>przedmioty</w:t>
            </w:r>
            <w:r>
              <w:rPr>
                <w:rFonts w:ascii="Verdana" w:hAnsi="Verdana" w:cs="Calibri"/>
                <w:b w:val="0"/>
                <w:bCs w:val="0"/>
                <w:color w:val="000000"/>
                <w:sz w:val="16"/>
                <w:szCs w:val="16"/>
              </w:rPr>
              <w:t xml:space="preserve"> i miejsca</w:t>
            </w:r>
          </w:p>
          <w:p w14:paraId="2D26ACC8"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na ogół poprawnie opisuje upodobania, wyraża i uzasadnia opinie</w:t>
            </w:r>
            <w:r>
              <w:rPr>
                <w:rFonts w:ascii="Verdana" w:hAnsi="Verdana" w:cs="Calibri"/>
                <w:color w:val="000000"/>
                <w:sz w:val="16"/>
                <w:szCs w:val="16"/>
              </w:rPr>
              <w:t>,</w:t>
            </w:r>
            <w:r w:rsidRPr="006F0B56">
              <w:rPr>
                <w:rFonts w:ascii="Verdana" w:hAnsi="Verdana" w:cs="Calibri"/>
                <w:bCs/>
                <w:color w:val="000000"/>
                <w:sz w:val="16"/>
                <w:szCs w:val="16"/>
              </w:rPr>
              <w:t xml:space="preserve"> przedstawia zalety i wady</w:t>
            </w:r>
          </w:p>
          <w:p w14:paraId="3FBF431B"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na ogół aktywnie </w:t>
            </w:r>
            <w:r w:rsidRPr="00374F05">
              <w:rPr>
                <w:rFonts w:ascii="Verdana" w:hAnsi="Verdana" w:cs="Calibri"/>
                <w:color w:val="000000"/>
                <w:sz w:val="16"/>
                <w:szCs w:val="16"/>
              </w:rPr>
              <w:t xml:space="preserve">uczestniczy w rozmowie, rozpoczyna, prowadzi i kończy rozmowę, podtrzymuje rozmowę w przypadku trudności w jej przebiegu, popełniając nieliczne błędy uzyskuje i przekazuje informacje, wyraża i uzasadnia swoje opinie, pyta o opinie rozmówcy, wyraża swoje upodobania i pyta o upodobania </w:t>
            </w:r>
            <w:r w:rsidRPr="00374F05">
              <w:rPr>
                <w:rFonts w:ascii="Verdana" w:hAnsi="Verdana" w:cs="Calibri"/>
                <w:color w:val="000000"/>
                <w:sz w:val="16"/>
                <w:szCs w:val="16"/>
              </w:rPr>
              <w:lastRenderedPageBreak/>
              <w:t>rozmówcy</w:t>
            </w:r>
            <w:r>
              <w:rPr>
                <w:rFonts w:ascii="Verdana" w:hAnsi="Verdana" w:cs="Calibri"/>
                <w:color w:val="000000"/>
                <w:sz w:val="16"/>
                <w:szCs w:val="16"/>
              </w:rPr>
              <w:t>, rozważa sytuacje hipotetyczne,</w:t>
            </w:r>
            <w:r>
              <w:t xml:space="preserve"> </w:t>
            </w:r>
            <w:r w:rsidRPr="00A93B92">
              <w:rPr>
                <w:rFonts w:ascii="Verdana" w:hAnsi="Verdana" w:cs="Calibri"/>
                <w:color w:val="000000"/>
                <w:sz w:val="16"/>
                <w:szCs w:val="16"/>
              </w:rPr>
              <w:t>proponuje, przyjmuje i odrzuca propozycje, prowadzi negocjacje, prosi o radę i udziela rady</w:t>
            </w:r>
          </w:p>
          <w:p w14:paraId="277E4378" w14:textId="77777777" w:rsidR="00572BCA"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na ogół bezbłędnie pisze </w:t>
            </w:r>
            <w:r>
              <w:rPr>
                <w:rFonts w:ascii="Verdana" w:hAnsi="Verdana" w:cs="Calibri"/>
                <w:bCs/>
                <w:color w:val="000000"/>
                <w:sz w:val="16"/>
                <w:szCs w:val="16"/>
              </w:rPr>
              <w:t xml:space="preserve">rozprawkę, w której </w:t>
            </w:r>
            <w:r w:rsidRPr="005F47B5">
              <w:rPr>
                <w:rFonts w:ascii="Verdana" w:hAnsi="Verdana" w:cs="Calibri"/>
                <w:bCs/>
                <w:color w:val="000000"/>
                <w:sz w:val="16"/>
                <w:szCs w:val="16"/>
              </w:rPr>
              <w:t xml:space="preserve">opisuje minimalistyczny styl życia, przedstawia fakty, wyraża i uzasadnia swoje opinie i poglądy, </w:t>
            </w:r>
            <w:r>
              <w:rPr>
                <w:rFonts w:ascii="Verdana" w:hAnsi="Verdana" w:cs="Calibri"/>
                <w:bCs/>
                <w:color w:val="000000"/>
                <w:sz w:val="16"/>
                <w:szCs w:val="16"/>
              </w:rPr>
              <w:t xml:space="preserve">zazwyczaj poprawnie </w:t>
            </w:r>
            <w:r w:rsidRPr="005F47B5">
              <w:rPr>
                <w:rFonts w:ascii="Verdana" w:hAnsi="Verdana" w:cs="Calibri"/>
                <w:bCs/>
                <w:color w:val="000000"/>
                <w:sz w:val="16"/>
                <w:szCs w:val="16"/>
              </w:rPr>
              <w:t>stawia tezę, przedstawia w logicznym porządku argumenty za i przeciw danej tezie lub rozwiązaniu, kończy wypowiedź konkluzją, stosuje zasady konstruowania rozprawki za i przeciw</w:t>
            </w:r>
            <w:r>
              <w:rPr>
                <w:rFonts w:ascii="Verdana" w:hAnsi="Verdana" w:cs="Calibri"/>
                <w:bCs/>
                <w:color w:val="000000"/>
                <w:sz w:val="16"/>
                <w:szCs w:val="16"/>
              </w:rPr>
              <w:t xml:space="preserve">, </w:t>
            </w:r>
            <w:r w:rsidRPr="00CB7B56">
              <w:rPr>
                <w:rFonts w:ascii="Verdana" w:hAnsi="Verdana" w:cs="Calibri"/>
                <w:bCs/>
                <w:color w:val="000000"/>
                <w:sz w:val="16"/>
                <w:szCs w:val="16"/>
              </w:rPr>
              <w:t>stosuje styl wypowiedzi adekwatny do sytuacji</w:t>
            </w:r>
          </w:p>
          <w:p w14:paraId="31EF1236" w14:textId="77777777" w:rsidR="00572BCA" w:rsidRDefault="00572BCA" w:rsidP="00F65C6B">
            <w:pPr>
              <w:pStyle w:val="NormalnyWeb"/>
              <w:spacing w:before="0" w:beforeAutospacing="0" w:after="0"/>
              <w:rPr>
                <w:rFonts w:ascii="Verdana" w:hAnsi="Verdana" w:cs="Calibri"/>
                <w:color w:val="000000"/>
                <w:sz w:val="16"/>
                <w:szCs w:val="16"/>
              </w:rPr>
            </w:pPr>
            <w:r w:rsidRPr="00CB7B56">
              <w:rPr>
                <w:rFonts w:ascii="Verdana" w:hAnsi="Verdana"/>
                <w:b/>
                <w:bCs/>
                <w:sz w:val="16"/>
                <w:szCs w:val="16"/>
              </w:rPr>
              <w:t>–</w:t>
            </w:r>
            <w:r>
              <w:rPr>
                <w:rFonts w:ascii="Verdana" w:hAnsi="Verdana"/>
                <w:b/>
                <w:bCs/>
                <w:sz w:val="16"/>
                <w:szCs w:val="16"/>
              </w:rPr>
              <w:t xml:space="preserve"> </w:t>
            </w:r>
            <w:r w:rsidRPr="00374F05">
              <w:rPr>
                <w:rFonts w:ascii="Verdana" w:hAnsi="Verdana"/>
                <w:sz w:val="16"/>
                <w:szCs w:val="16"/>
              </w:rPr>
              <w:t>na ogół bezbłędnie</w:t>
            </w:r>
            <w:r w:rsidRPr="00374F05">
              <w:rPr>
                <w:rFonts w:ascii="Verdana" w:hAnsi="Verdana" w:cs="Calibri"/>
                <w:color w:val="000000"/>
                <w:sz w:val="16"/>
                <w:szCs w:val="16"/>
              </w:rPr>
              <w:t xml:space="preserve"> przekazuje w języku obcym informacje sformułowane w języku polskim i obcym</w:t>
            </w:r>
          </w:p>
          <w:p w14:paraId="3B9A5D43" w14:textId="77777777" w:rsidR="00572BCA" w:rsidRDefault="00572BCA" w:rsidP="00F65C6B">
            <w:pPr>
              <w:pStyle w:val="NormalnyWeb"/>
              <w:spacing w:before="0" w:beforeAutospacing="0" w:after="0"/>
              <w:rPr>
                <w:rFonts w:ascii="Verdana" w:hAnsi="Verdana" w:cs="Calibri"/>
                <w:color w:val="000000"/>
                <w:sz w:val="16"/>
                <w:szCs w:val="16"/>
              </w:rPr>
            </w:pPr>
          </w:p>
          <w:p w14:paraId="2BF89D4C" w14:textId="77777777" w:rsidR="00572BCA" w:rsidRPr="00374F05" w:rsidRDefault="00572BCA" w:rsidP="00F65C6B">
            <w:pPr>
              <w:pStyle w:val="NormalnyWeb"/>
              <w:spacing w:before="0" w:beforeAutospacing="0" w:after="0"/>
              <w:rPr>
                <w:rFonts w:ascii="Verdana" w:hAnsi="Verdana"/>
                <w:sz w:val="16"/>
                <w:szCs w:val="16"/>
              </w:rPr>
            </w:pPr>
          </w:p>
        </w:tc>
        <w:tc>
          <w:tcPr>
            <w:tcW w:w="0" w:type="auto"/>
          </w:tcPr>
          <w:p w14:paraId="7BB72ACC"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właściwie reaguje na polecenia</w:t>
            </w:r>
          </w:p>
          <w:p w14:paraId="3CF1CB2C"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samodzielnie i bezbłędnie rozwiązuje wszystkie zadania na słuchanie i czytanie ze zrozumieniem</w:t>
            </w:r>
          </w:p>
          <w:p w14:paraId="230C2297"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bezbłędnie </w:t>
            </w:r>
            <w:r w:rsidRPr="00374F05">
              <w:rPr>
                <w:rFonts w:ascii="Verdana" w:hAnsi="Verdana" w:cs="Calibri"/>
                <w:b w:val="0"/>
                <w:bCs w:val="0"/>
                <w:color w:val="000000"/>
                <w:sz w:val="16"/>
                <w:szCs w:val="16"/>
              </w:rPr>
              <w:t>stosuje styl wypowiedzi odpowiedni do sytuacji</w:t>
            </w:r>
          </w:p>
          <w:p w14:paraId="2397B8E6"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używając zdań złożonych, </w:t>
            </w:r>
            <w:r w:rsidRPr="00374F05">
              <w:rPr>
                <w:rFonts w:ascii="Verdana" w:hAnsi="Verdana" w:cs="Calibri"/>
                <w:b w:val="0"/>
                <w:bCs w:val="0"/>
                <w:color w:val="000000"/>
                <w:sz w:val="16"/>
                <w:szCs w:val="16"/>
              </w:rPr>
              <w:t>opisuje osoby</w:t>
            </w:r>
            <w:r>
              <w:rPr>
                <w:rFonts w:ascii="Verdana" w:hAnsi="Verdana" w:cs="Calibri"/>
                <w:b w:val="0"/>
                <w:bCs w:val="0"/>
                <w:color w:val="000000"/>
                <w:sz w:val="16"/>
                <w:szCs w:val="16"/>
              </w:rPr>
              <w:t xml:space="preserve">, </w:t>
            </w:r>
            <w:r w:rsidRPr="00374F05">
              <w:rPr>
                <w:rFonts w:ascii="Verdana" w:hAnsi="Verdana" w:cs="Calibri"/>
                <w:b w:val="0"/>
                <w:bCs w:val="0"/>
                <w:color w:val="000000"/>
                <w:sz w:val="16"/>
                <w:szCs w:val="16"/>
              </w:rPr>
              <w:t>przedmioty</w:t>
            </w:r>
            <w:r>
              <w:rPr>
                <w:rFonts w:ascii="Verdana" w:hAnsi="Verdana" w:cs="Calibri"/>
                <w:b w:val="0"/>
                <w:bCs w:val="0"/>
                <w:color w:val="000000"/>
                <w:sz w:val="16"/>
                <w:szCs w:val="16"/>
              </w:rPr>
              <w:t xml:space="preserve"> i miejsca</w:t>
            </w:r>
          </w:p>
          <w:p w14:paraId="0E9D1252"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bezbłędnie i szczegółowo opisuje upodobania, wyraża i uzasadnia opinie</w:t>
            </w:r>
            <w:r>
              <w:rPr>
                <w:rFonts w:ascii="Verdana" w:hAnsi="Verdana" w:cs="Calibri"/>
                <w:color w:val="000000"/>
                <w:sz w:val="16"/>
                <w:szCs w:val="16"/>
              </w:rPr>
              <w:t xml:space="preserve">, </w:t>
            </w:r>
            <w:r w:rsidRPr="006F0B56">
              <w:rPr>
                <w:rFonts w:ascii="Verdana" w:hAnsi="Verdana" w:cs="Calibri"/>
                <w:bCs/>
                <w:color w:val="000000"/>
                <w:sz w:val="16"/>
                <w:szCs w:val="16"/>
              </w:rPr>
              <w:t>przedstawia zalety i wad</w:t>
            </w:r>
            <w:r>
              <w:rPr>
                <w:rFonts w:ascii="Verdana" w:hAnsi="Verdana" w:cs="Calibri"/>
                <w:bCs/>
                <w:color w:val="000000"/>
                <w:sz w:val="16"/>
                <w:szCs w:val="16"/>
              </w:rPr>
              <w:t>y</w:t>
            </w:r>
          </w:p>
          <w:p w14:paraId="3AD48132"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aktywnie </w:t>
            </w:r>
            <w:r w:rsidRPr="00374F05">
              <w:rPr>
                <w:rFonts w:ascii="Verdana" w:hAnsi="Verdana" w:cs="Calibri"/>
                <w:color w:val="000000"/>
                <w:sz w:val="16"/>
                <w:szCs w:val="16"/>
              </w:rPr>
              <w:t xml:space="preserve">uczestniczy w rozmowie, rozpoczyna, prowadzi i kończy rozmowę, podtrzymuje rozmowę w przypadku trudności w jej przebiegu, bezbłędnie uzyskuje i przekazuje informacje, wyraża i uzasadnia swoje opinie, pyta o opinie rozmówcy, wyraża swoje upodobania i pyta o upodobania </w:t>
            </w:r>
            <w:r w:rsidRPr="00374F05">
              <w:rPr>
                <w:rFonts w:ascii="Verdana" w:hAnsi="Verdana" w:cs="Calibri"/>
                <w:color w:val="000000"/>
                <w:sz w:val="16"/>
                <w:szCs w:val="16"/>
              </w:rPr>
              <w:lastRenderedPageBreak/>
              <w:t>rozmówcy</w:t>
            </w:r>
            <w:r>
              <w:rPr>
                <w:rFonts w:ascii="Verdana" w:hAnsi="Verdana" w:cs="Calibri"/>
                <w:color w:val="000000"/>
                <w:sz w:val="16"/>
                <w:szCs w:val="16"/>
              </w:rPr>
              <w:t>, szczegółowo rozważa sytuacje hipotetyczne,</w:t>
            </w:r>
            <w:r>
              <w:t xml:space="preserve"> </w:t>
            </w:r>
            <w:r w:rsidRPr="00A93B92">
              <w:rPr>
                <w:rFonts w:ascii="Verdana" w:hAnsi="Verdana" w:cs="Calibri"/>
                <w:color w:val="000000"/>
                <w:sz w:val="16"/>
                <w:szCs w:val="16"/>
              </w:rPr>
              <w:t>proponuje, przyjmuje i odrzuca propozycje, prowadzi negocjacje, prosi o radę i udziela rady</w:t>
            </w:r>
          </w:p>
          <w:p w14:paraId="056D37DB" w14:textId="77777777" w:rsidR="00572BCA"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Pr>
                <w:rFonts w:ascii="Verdana" w:hAnsi="Verdana" w:cs="Calibri"/>
                <w:bCs/>
                <w:color w:val="000000"/>
                <w:sz w:val="16"/>
                <w:szCs w:val="16"/>
              </w:rPr>
              <w:t>samodzielnie i</w:t>
            </w:r>
            <w:r w:rsidRPr="00CB7B56">
              <w:rPr>
                <w:rFonts w:ascii="Verdana" w:hAnsi="Verdana" w:cs="Calibri"/>
                <w:bCs/>
                <w:color w:val="000000"/>
                <w:sz w:val="16"/>
                <w:szCs w:val="16"/>
              </w:rPr>
              <w:t xml:space="preserve"> bezbłędnie</w:t>
            </w:r>
            <w:r>
              <w:rPr>
                <w:rFonts w:ascii="Verdana" w:hAnsi="Verdana" w:cs="Calibri"/>
                <w:bCs/>
                <w:color w:val="000000"/>
                <w:sz w:val="16"/>
                <w:szCs w:val="16"/>
              </w:rPr>
              <w:t>, przy pomocy zdań złożonych,</w:t>
            </w:r>
            <w:r w:rsidRPr="00CB7B56">
              <w:rPr>
                <w:rFonts w:ascii="Verdana" w:hAnsi="Verdana" w:cs="Calibri"/>
                <w:bCs/>
                <w:color w:val="000000"/>
                <w:sz w:val="16"/>
                <w:szCs w:val="16"/>
              </w:rPr>
              <w:t xml:space="preserve"> pisze </w:t>
            </w:r>
            <w:r>
              <w:rPr>
                <w:rFonts w:ascii="Verdana" w:hAnsi="Verdana" w:cs="Calibri"/>
                <w:bCs/>
                <w:color w:val="000000"/>
                <w:sz w:val="16"/>
                <w:szCs w:val="16"/>
              </w:rPr>
              <w:t xml:space="preserve">rozprawkę, w której </w:t>
            </w:r>
            <w:r w:rsidRPr="005F47B5">
              <w:rPr>
                <w:rFonts w:ascii="Verdana" w:hAnsi="Verdana" w:cs="Calibri"/>
                <w:bCs/>
                <w:color w:val="000000"/>
                <w:sz w:val="16"/>
                <w:szCs w:val="16"/>
              </w:rPr>
              <w:t>opisuje minimalistyczny styl życia, przedstawia fakty, wyraża i uzasadnia swoje opinie i poglądy, stawia tezę, przedstawia w logicznym porządku argumenty za i przeciw danej tezie lub rozwiązaniu, kończy wypowiedź konkluzją, stosuje zasady konstruowania rozprawki za i przeciw</w:t>
            </w:r>
            <w:r>
              <w:rPr>
                <w:rFonts w:ascii="Verdana" w:hAnsi="Verdana" w:cs="Calibri"/>
                <w:bCs/>
                <w:color w:val="000000"/>
                <w:sz w:val="16"/>
                <w:szCs w:val="16"/>
              </w:rPr>
              <w:t xml:space="preserve">, </w:t>
            </w:r>
            <w:r w:rsidRPr="00CB7B56">
              <w:rPr>
                <w:rFonts w:ascii="Verdana" w:hAnsi="Verdana" w:cs="Calibri"/>
                <w:bCs/>
                <w:color w:val="000000"/>
                <w:sz w:val="16"/>
                <w:szCs w:val="16"/>
              </w:rPr>
              <w:t>stosuje styl wypowiedzi adekwatny do sytuacji</w:t>
            </w:r>
          </w:p>
          <w:p w14:paraId="4A04741F" w14:textId="77777777" w:rsidR="00572BCA" w:rsidRPr="00374F05" w:rsidRDefault="00572BCA" w:rsidP="00F65C6B">
            <w:pPr>
              <w:rPr>
                <w:rFonts w:ascii="Verdana" w:hAnsi="Verdana"/>
                <w:b/>
                <w:bCs/>
                <w:sz w:val="16"/>
                <w:szCs w:val="16"/>
              </w:rPr>
            </w:pPr>
            <w:r w:rsidRPr="00374F05">
              <w:rPr>
                <w:rFonts w:ascii="Verdana" w:hAnsi="Verdana"/>
                <w:sz w:val="16"/>
                <w:szCs w:val="16"/>
              </w:rPr>
              <w:t>– bezbłędnie</w:t>
            </w:r>
            <w:r w:rsidRPr="00374F05">
              <w:rPr>
                <w:rFonts w:ascii="Verdana" w:hAnsi="Verdana" w:cs="Calibri"/>
                <w:color w:val="000000"/>
                <w:sz w:val="16"/>
                <w:szCs w:val="16"/>
              </w:rPr>
              <w:t xml:space="preserve"> przekazuje w języku obcym wszystkie informacje sformułowane w języku polskim i obcym</w:t>
            </w:r>
          </w:p>
        </w:tc>
      </w:tr>
      <w:tr w:rsidR="00572BCA" w:rsidRPr="00E65F84" w14:paraId="334FF38A" w14:textId="77777777" w:rsidTr="00F65C6B">
        <w:tc>
          <w:tcPr>
            <w:tcW w:w="0" w:type="auto"/>
            <w:gridSpan w:val="5"/>
            <w:shd w:val="clear" w:color="auto" w:fill="D9D9D9"/>
          </w:tcPr>
          <w:p w14:paraId="7BDEF452" w14:textId="77777777" w:rsidR="00572BCA" w:rsidRPr="008355C2" w:rsidRDefault="00572BCA" w:rsidP="00F65C6B">
            <w:pPr>
              <w:pStyle w:val="NormalnyWeb"/>
              <w:spacing w:before="0" w:beforeAutospacing="0" w:after="0"/>
              <w:jc w:val="center"/>
              <w:rPr>
                <w:rFonts w:ascii="Verdana" w:hAnsi="Verdana"/>
                <w:b/>
                <w:sz w:val="16"/>
                <w:szCs w:val="16"/>
              </w:rPr>
            </w:pPr>
            <w:r w:rsidRPr="008355C2">
              <w:rPr>
                <w:rFonts w:ascii="Verdana" w:hAnsi="Verdana"/>
                <w:b/>
                <w:sz w:val="16"/>
                <w:szCs w:val="16"/>
              </w:rPr>
              <w:lastRenderedPageBreak/>
              <w:t>Uczeń rozwiązuje test sprawdzający wiadomoś</w:t>
            </w:r>
            <w:r>
              <w:rPr>
                <w:rFonts w:ascii="Verdana" w:hAnsi="Verdana"/>
                <w:b/>
                <w:sz w:val="16"/>
                <w:szCs w:val="16"/>
              </w:rPr>
              <w:t>ci i umiejętności z rozdziału.</w:t>
            </w:r>
          </w:p>
        </w:tc>
      </w:tr>
      <w:tr w:rsidR="00572BCA" w:rsidRPr="00281F3E" w14:paraId="092A6B16" w14:textId="77777777" w:rsidTr="00F65C6B">
        <w:tc>
          <w:tcPr>
            <w:tcW w:w="0" w:type="auto"/>
            <w:gridSpan w:val="5"/>
            <w:shd w:val="clear" w:color="auto" w:fill="00B050"/>
          </w:tcPr>
          <w:p w14:paraId="1D3EB174" w14:textId="77777777" w:rsidR="00572BCA" w:rsidRPr="00281F3E" w:rsidRDefault="00572BCA" w:rsidP="00F65C6B">
            <w:pPr>
              <w:pStyle w:val="NormalnyWeb"/>
              <w:spacing w:before="0" w:beforeAutospacing="0" w:after="0"/>
              <w:rPr>
                <w:rFonts w:ascii="Verdana" w:hAnsi="Verdana"/>
                <w:b/>
                <w:sz w:val="16"/>
                <w:szCs w:val="16"/>
                <w:lang w:val="en-US"/>
              </w:rPr>
            </w:pPr>
            <w:proofErr w:type="spellStart"/>
            <w:r>
              <w:rPr>
                <w:rFonts w:ascii="Verdana" w:hAnsi="Verdana"/>
                <w:b/>
                <w:sz w:val="16"/>
                <w:szCs w:val="16"/>
                <w:lang w:val="en-US"/>
              </w:rPr>
              <w:t>Miejsce</w:t>
            </w:r>
            <w:proofErr w:type="spellEnd"/>
            <w:r>
              <w:rPr>
                <w:rFonts w:ascii="Verdana" w:hAnsi="Verdana"/>
                <w:b/>
                <w:sz w:val="16"/>
                <w:szCs w:val="16"/>
                <w:lang w:val="en-US"/>
              </w:rPr>
              <w:t xml:space="preserve"> </w:t>
            </w:r>
            <w:proofErr w:type="spellStart"/>
            <w:r>
              <w:rPr>
                <w:rFonts w:ascii="Verdana" w:hAnsi="Verdana"/>
                <w:b/>
                <w:sz w:val="16"/>
                <w:szCs w:val="16"/>
                <w:lang w:val="en-US"/>
              </w:rPr>
              <w:t>zamieszkania</w:t>
            </w:r>
            <w:proofErr w:type="spellEnd"/>
          </w:p>
        </w:tc>
      </w:tr>
      <w:tr w:rsidR="00572BCA" w:rsidRPr="00E65F84" w14:paraId="38105D08" w14:textId="77777777" w:rsidTr="00F65C6B">
        <w:tc>
          <w:tcPr>
            <w:tcW w:w="0" w:type="auto"/>
            <w:shd w:val="clear" w:color="auto" w:fill="D9D9D9"/>
          </w:tcPr>
          <w:p w14:paraId="3B5AEA75" w14:textId="77777777" w:rsidR="00572BCA" w:rsidRPr="00281F3E" w:rsidRDefault="00572BCA" w:rsidP="00F65C6B">
            <w:pPr>
              <w:pStyle w:val="NormalnyWeb"/>
              <w:spacing w:before="0" w:beforeAutospacing="0" w:after="0"/>
              <w:rPr>
                <w:rFonts w:ascii="Verdana" w:hAnsi="Verdana"/>
                <w:b/>
                <w:sz w:val="16"/>
                <w:szCs w:val="16"/>
                <w:lang w:val="en-US"/>
              </w:rPr>
            </w:pPr>
            <w:r w:rsidRPr="00281F3E">
              <w:rPr>
                <w:rFonts w:ascii="Verdana" w:hAnsi="Verdana"/>
                <w:b/>
                <w:sz w:val="16"/>
                <w:szCs w:val="16"/>
                <w:lang w:val="en-US"/>
              </w:rPr>
              <w:br w:type="page"/>
            </w:r>
          </w:p>
          <w:p w14:paraId="29E15E93"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45F5FF99" w14:textId="77777777" w:rsidR="00572BCA" w:rsidRPr="00E65F84" w:rsidRDefault="00572BCA" w:rsidP="00F65C6B">
            <w:pPr>
              <w:pStyle w:val="NormalnyWeb"/>
              <w:spacing w:before="0" w:beforeAutospacing="0" w:after="0"/>
              <w:rPr>
                <w:rFonts w:ascii="Verdana" w:hAnsi="Verdana"/>
                <w:b/>
                <w:sz w:val="16"/>
                <w:szCs w:val="16"/>
              </w:rPr>
            </w:pPr>
          </w:p>
        </w:tc>
        <w:tc>
          <w:tcPr>
            <w:tcW w:w="0" w:type="auto"/>
          </w:tcPr>
          <w:p w14:paraId="095B7464"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148CD1B5"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7955DB20"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6DC45AAD"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20D78906"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07B06D7F"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16654B19"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46FECD22" w14:textId="77777777" w:rsidR="00572BCA" w:rsidRPr="00E65F84" w:rsidRDefault="00572BCA" w:rsidP="00F65C6B">
            <w:pPr>
              <w:pStyle w:val="NormalnyWeb"/>
              <w:spacing w:before="0" w:beforeAutospacing="0" w:after="0"/>
              <w:jc w:val="center"/>
              <w:rPr>
                <w:rFonts w:ascii="Verdana" w:hAnsi="Verdana"/>
                <w:b/>
                <w:color w:val="000000"/>
                <w:sz w:val="16"/>
                <w:szCs w:val="16"/>
              </w:rPr>
            </w:pPr>
            <w:r w:rsidRPr="00E65F84">
              <w:rPr>
                <w:rFonts w:ascii="Verdana" w:hAnsi="Verdana"/>
                <w:b/>
                <w:color w:val="000000"/>
                <w:sz w:val="16"/>
                <w:szCs w:val="16"/>
              </w:rPr>
              <w:t>BARDZO DOBRA</w:t>
            </w:r>
          </w:p>
        </w:tc>
      </w:tr>
      <w:tr w:rsidR="00572BCA" w:rsidRPr="00E65F84" w14:paraId="4B300606" w14:textId="77777777" w:rsidTr="00F65C6B">
        <w:tc>
          <w:tcPr>
            <w:tcW w:w="0" w:type="auto"/>
            <w:shd w:val="clear" w:color="auto" w:fill="D9D9D9"/>
          </w:tcPr>
          <w:p w14:paraId="66CDC0EA" w14:textId="77777777" w:rsidR="00572BCA" w:rsidRPr="00E65F84" w:rsidRDefault="00572BCA" w:rsidP="00F65C6B">
            <w:pPr>
              <w:pStyle w:val="Zawartotabeli"/>
              <w:rPr>
                <w:rFonts w:ascii="Verdana" w:hAnsi="Verdana"/>
                <w:sz w:val="16"/>
                <w:szCs w:val="16"/>
              </w:rPr>
            </w:pPr>
          </w:p>
          <w:p w14:paraId="7E6EB602" w14:textId="77777777" w:rsidR="00572BCA" w:rsidRPr="00E65F84" w:rsidRDefault="00572BCA" w:rsidP="00F65C6B">
            <w:pPr>
              <w:pStyle w:val="Zawartotabeli"/>
              <w:rPr>
                <w:rFonts w:ascii="Verdana" w:hAnsi="Verdana"/>
                <w:sz w:val="16"/>
                <w:szCs w:val="16"/>
              </w:rPr>
            </w:pPr>
          </w:p>
        </w:tc>
        <w:tc>
          <w:tcPr>
            <w:tcW w:w="0" w:type="auto"/>
          </w:tcPr>
          <w:p w14:paraId="7849653B"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32BD880A"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2C18A7FF"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48F1BC99"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7CDD270D"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572BCA" w:rsidRPr="00E65F84" w14:paraId="44629A95" w14:textId="77777777" w:rsidTr="00F65C6B">
        <w:tc>
          <w:tcPr>
            <w:tcW w:w="0" w:type="auto"/>
            <w:vMerge w:val="restart"/>
            <w:shd w:val="clear" w:color="auto" w:fill="D9D9D9"/>
          </w:tcPr>
          <w:p w14:paraId="0C63E807" w14:textId="77777777" w:rsidR="00572BCA" w:rsidRPr="00E65F84" w:rsidRDefault="00572BCA"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6FC911D5"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0FBE088D"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085AB98E"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1B8D3622"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13627D03"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572BCA" w:rsidRPr="00E65F84" w14:paraId="3D58341D" w14:textId="77777777" w:rsidTr="00F65C6B">
        <w:tc>
          <w:tcPr>
            <w:tcW w:w="0" w:type="auto"/>
            <w:vMerge/>
            <w:shd w:val="clear" w:color="auto" w:fill="D9D9D9"/>
          </w:tcPr>
          <w:p w14:paraId="15D10C57" w14:textId="77777777" w:rsidR="00572BCA" w:rsidRPr="00E65F84" w:rsidRDefault="00572BCA" w:rsidP="00F65C6B">
            <w:pPr>
              <w:rPr>
                <w:rFonts w:ascii="Verdana" w:hAnsi="Verdana"/>
                <w:sz w:val="16"/>
                <w:szCs w:val="16"/>
              </w:rPr>
            </w:pPr>
          </w:p>
        </w:tc>
        <w:tc>
          <w:tcPr>
            <w:tcW w:w="0" w:type="auto"/>
          </w:tcPr>
          <w:p w14:paraId="0FD320A7"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31985F3D"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3D8A8652"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064FC57E"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572BCA" w:rsidRPr="00E65F84" w14:paraId="12546712" w14:textId="77777777" w:rsidTr="00F65C6B">
        <w:tc>
          <w:tcPr>
            <w:tcW w:w="0" w:type="auto"/>
            <w:vMerge/>
            <w:shd w:val="clear" w:color="auto" w:fill="D9D9D9"/>
          </w:tcPr>
          <w:p w14:paraId="7BD3FEFE" w14:textId="77777777" w:rsidR="00572BCA" w:rsidRPr="00E65F84" w:rsidRDefault="00572BCA" w:rsidP="00F65C6B">
            <w:pPr>
              <w:rPr>
                <w:rFonts w:ascii="Verdana" w:hAnsi="Verdana"/>
                <w:sz w:val="16"/>
                <w:szCs w:val="16"/>
              </w:rPr>
            </w:pPr>
          </w:p>
        </w:tc>
        <w:tc>
          <w:tcPr>
            <w:tcW w:w="0" w:type="auto"/>
            <w:gridSpan w:val="4"/>
          </w:tcPr>
          <w:p w14:paraId="0EEA5AE6" w14:textId="77777777" w:rsidR="00572BCA" w:rsidRDefault="00572BCA" w:rsidP="00572BCA">
            <w:pPr>
              <w:pStyle w:val="NormalnyWeb"/>
              <w:numPr>
                <w:ilvl w:val="0"/>
                <w:numId w:val="16"/>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Pr>
                <w:rFonts w:ascii="Verdana" w:hAnsi="Verdana"/>
                <w:i/>
                <w:iCs/>
                <w:color w:val="000000"/>
                <w:sz w:val="16"/>
                <w:szCs w:val="16"/>
              </w:rPr>
              <w:t>M</w:t>
            </w:r>
            <w:r w:rsidRPr="00367658">
              <w:rPr>
                <w:rFonts w:ascii="Verdana" w:hAnsi="Verdana"/>
                <w:i/>
                <w:iCs/>
                <w:color w:val="000000"/>
                <w:sz w:val="16"/>
                <w:szCs w:val="16"/>
              </w:rPr>
              <w:t>iejsce zamieszkania</w:t>
            </w:r>
            <w:r>
              <w:rPr>
                <w:rFonts w:ascii="Verdana" w:hAnsi="Verdana"/>
                <w:color w:val="000000"/>
                <w:sz w:val="16"/>
                <w:szCs w:val="16"/>
              </w:rPr>
              <w:t xml:space="preserve">: </w:t>
            </w:r>
            <w:r w:rsidRPr="00281F21">
              <w:rPr>
                <w:rFonts w:ascii="Verdana" w:hAnsi="Verdana"/>
                <w:color w:val="000000"/>
                <w:sz w:val="16"/>
                <w:szCs w:val="16"/>
              </w:rPr>
              <w:t>rodzaje domów i mieszkań, dom i jego okolica, architektura, pomieszczenia i wyposażenie domu, kupno i sprzedaż mieszkania</w:t>
            </w:r>
            <w:r>
              <w:rPr>
                <w:rFonts w:ascii="Verdana" w:hAnsi="Verdana"/>
                <w:color w:val="000000"/>
                <w:sz w:val="16"/>
                <w:szCs w:val="16"/>
              </w:rPr>
              <w:t xml:space="preserve">, </w:t>
            </w:r>
            <w:r w:rsidRPr="00281F21">
              <w:rPr>
                <w:rFonts w:ascii="Verdana" w:hAnsi="Verdana"/>
                <w:color w:val="000000"/>
                <w:sz w:val="16"/>
                <w:szCs w:val="16"/>
              </w:rPr>
              <w:t>prace domowe, wynajmowanie mieszkania</w:t>
            </w:r>
          </w:p>
          <w:p w14:paraId="4FADF083" w14:textId="77777777" w:rsidR="00572BCA" w:rsidRPr="00162510" w:rsidRDefault="00572BCA" w:rsidP="00572BCA">
            <w:pPr>
              <w:pStyle w:val="NormalnyWeb"/>
              <w:numPr>
                <w:ilvl w:val="0"/>
                <w:numId w:val="16"/>
              </w:numPr>
              <w:spacing w:before="0" w:beforeAutospacing="0" w:after="0"/>
              <w:rPr>
                <w:rFonts w:ascii="Verdana" w:hAnsi="Verdana"/>
                <w:color w:val="000000"/>
                <w:sz w:val="16"/>
                <w:szCs w:val="16"/>
                <w:lang w:val="en-US"/>
              </w:rPr>
            </w:pPr>
            <w:proofErr w:type="spellStart"/>
            <w:r w:rsidRPr="00DD3455">
              <w:rPr>
                <w:rFonts w:ascii="Verdana" w:hAnsi="Verdana"/>
                <w:color w:val="000000"/>
                <w:sz w:val="16"/>
                <w:szCs w:val="16"/>
                <w:lang w:val="en-US"/>
              </w:rPr>
              <w:t>c</w:t>
            </w:r>
            <w:r w:rsidRPr="00DD3455">
              <w:rPr>
                <w:rFonts w:ascii="Verdana" w:hAnsi="Verdana" w:cs="Calibri"/>
                <w:color w:val="000000"/>
                <w:sz w:val="16"/>
                <w:szCs w:val="16"/>
                <w:lang w:val="en-US"/>
              </w:rPr>
              <w:t>zasy</w:t>
            </w:r>
            <w:proofErr w:type="spellEnd"/>
            <w:r w:rsidRPr="00DD3455">
              <w:rPr>
                <w:rFonts w:ascii="Verdana" w:hAnsi="Verdana" w:cs="Calibri"/>
                <w:color w:val="000000"/>
                <w:sz w:val="16"/>
                <w:szCs w:val="16"/>
                <w:lang w:val="en-US"/>
              </w:rPr>
              <w:t xml:space="preserve"> </w:t>
            </w:r>
            <w:proofErr w:type="spellStart"/>
            <w:r>
              <w:rPr>
                <w:rFonts w:ascii="Verdana" w:hAnsi="Verdana" w:cs="Calibri"/>
                <w:color w:val="000000"/>
                <w:sz w:val="16"/>
                <w:szCs w:val="16"/>
                <w:lang w:val="en-US"/>
              </w:rPr>
              <w:t>teraźniejsze</w:t>
            </w:r>
            <w:proofErr w:type="spellEnd"/>
          </w:p>
          <w:p w14:paraId="5EF0ABF4" w14:textId="77777777" w:rsidR="00572BCA" w:rsidRPr="00281F21" w:rsidRDefault="00572BCA" w:rsidP="00572BCA">
            <w:pPr>
              <w:pStyle w:val="NormalnyWeb"/>
              <w:numPr>
                <w:ilvl w:val="0"/>
                <w:numId w:val="16"/>
              </w:numPr>
              <w:spacing w:before="0" w:beforeAutospacing="0" w:after="0"/>
              <w:rPr>
                <w:rFonts w:ascii="Verdana" w:hAnsi="Verdana"/>
                <w:color w:val="000000"/>
                <w:sz w:val="16"/>
                <w:szCs w:val="16"/>
                <w:lang w:val="en-US"/>
              </w:rPr>
            </w:pPr>
            <w:r>
              <w:rPr>
                <w:rFonts w:ascii="Verdana" w:hAnsi="Verdana" w:cs="Calibri"/>
                <w:color w:val="000000"/>
                <w:sz w:val="16"/>
                <w:szCs w:val="16"/>
              </w:rPr>
              <w:t>czasowniki złożone</w:t>
            </w:r>
          </w:p>
          <w:p w14:paraId="52018BBA" w14:textId="77777777" w:rsidR="00572BCA" w:rsidRPr="00281F21" w:rsidRDefault="00572BCA" w:rsidP="00572BCA">
            <w:pPr>
              <w:pStyle w:val="NormalnyWeb"/>
              <w:numPr>
                <w:ilvl w:val="0"/>
                <w:numId w:val="16"/>
              </w:numPr>
              <w:spacing w:before="0" w:beforeAutospacing="0" w:after="0"/>
              <w:rPr>
                <w:rFonts w:ascii="Verdana" w:hAnsi="Verdana"/>
                <w:color w:val="000000"/>
                <w:sz w:val="16"/>
                <w:szCs w:val="16"/>
                <w:lang w:val="en-US"/>
              </w:rPr>
            </w:pPr>
            <w:proofErr w:type="spellStart"/>
            <w:r>
              <w:rPr>
                <w:rFonts w:ascii="Verdana" w:hAnsi="Verdana" w:cs="Calibri"/>
                <w:color w:val="000000"/>
                <w:sz w:val="16"/>
                <w:szCs w:val="16"/>
                <w:lang w:val="en-US"/>
              </w:rPr>
              <w:t>idiomy</w:t>
            </w:r>
            <w:proofErr w:type="spellEnd"/>
          </w:p>
          <w:p w14:paraId="205A417A" w14:textId="77777777" w:rsidR="00572BCA" w:rsidRPr="00281F21" w:rsidRDefault="00572BCA" w:rsidP="00572BCA">
            <w:pPr>
              <w:pStyle w:val="NormalnyWeb"/>
              <w:numPr>
                <w:ilvl w:val="0"/>
                <w:numId w:val="16"/>
              </w:numPr>
              <w:spacing w:before="0" w:beforeAutospacing="0" w:after="0"/>
              <w:rPr>
                <w:rFonts w:ascii="Verdana" w:hAnsi="Verdana"/>
                <w:color w:val="000000"/>
                <w:sz w:val="16"/>
                <w:szCs w:val="16"/>
                <w:lang w:val="en-US"/>
              </w:rPr>
            </w:pPr>
            <w:proofErr w:type="spellStart"/>
            <w:r>
              <w:rPr>
                <w:rFonts w:ascii="Verdana" w:hAnsi="Verdana" w:cs="Calibri"/>
                <w:color w:val="000000"/>
                <w:sz w:val="16"/>
                <w:szCs w:val="16"/>
                <w:lang w:val="en-US"/>
              </w:rPr>
              <w:t>kolejność</w:t>
            </w:r>
            <w:proofErr w:type="spellEnd"/>
            <w:r>
              <w:rPr>
                <w:rFonts w:ascii="Verdana" w:hAnsi="Verdana" w:cs="Calibri"/>
                <w:color w:val="000000"/>
                <w:sz w:val="16"/>
                <w:szCs w:val="16"/>
                <w:lang w:val="en-US"/>
              </w:rPr>
              <w:t xml:space="preserve"> </w:t>
            </w:r>
            <w:proofErr w:type="spellStart"/>
            <w:r>
              <w:rPr>
                <w:rFonts w:ascii="Verdana" w:hAnsi="Verdana" w:cs="Calibri"/>
                <w:color w:val="000000"/>
                <w:sz w:val="16"/>
                <w:szCs w:val="16"/>
                <w:lang w:val="en-US"/>
              </w:rPr>
              <w:t>przymiotników</w:t>
            </w:r>
            <w:proofErr w:type="spellEnd"/>
            <w:r>
              <w:rPr>
                <w:rFonts w:ascii="Verdana" w:hAnsi="Verdana" w:cs="Calibri"/>
                <w:color w:val="000000"/>
                <w:sz w:val="16"/>
                <w:szCs w:val="16"/>
                <w:lang w:val="en-US"/>
              </w:rPr>
              <w:t xml:space="preserve"> w </w:t>
            </w:r>
            <w:proofErr w:type="spellStart"/>
            <w:r>
              <w:rPr>
                <w:rFonts w:ascii="Verdana" w:hAnsi="Verdana" w:cs="Calibri"/>
                <w:color w:val="000000"/>
                <w:sz w:val="16"/>
                <w:szCs w:val="16"/>
                <w:lang w:val="en-US"/>
              </w:rPr>
              <w:t>zdaniu</w:t>
            </w:r>
            <w:proofErr w:type="spellEnd"/>
          </w:p>
          <w:p w14:paraId="418EB62B" w14:textId="77777777" w:rsidR="00572BCA" w:rsidRPr="00281F21" w:rsidRDefault="00572BCA" w:rsidP="00572BCA">
            <w:pPr>
              <w:pStyle w:val="NormalnyWeb"/>
              <w:numPr>
                <w:ilvl w:val="0"/>
                <w:numId w:val="16"/>
              </w:numPr>
              <w:spacing w:before="0" w:beforeAutospacing="0" w:after="0"/>
              <w:rPr>
                <w:rFonts w:ascii="Verdana" w:hAnsi="Verdana"/>
                <w:color w:val="000000"/>
                <w:sz w:val="16"/>
                <w:szCs w:val="16"/>
                <w:lang w:val="en-US"/>
              </w:rPr>
            </w:pPr>
            <w:proofErr w:type="spellStart"/>
            <w:r>
              <w:rPr>
                <w:rFonts w:ascii="Verdana" w:hAnsi="Verdana" w:cs="Calibri"/>
                <w:color w:val="000000"/>
                <w:sz w:val="16"/>
                <w:szCs w:val="16"/>
                <w:lang w:val="en-US"/>
              </w:rPr>
              <w:t>różne</w:t>
            </w:r>
            <w:proofErr w:type="spellEnd"/>
            <w:r>
              <w:rPr>
                <w:rFonts w:ascii="Verdana" w:hAnsi="Verdana" w:cs="Calibri"/>
                <w:color w:val="000000"/>
                <w:sz w:val="16"/>
                <w:szCs w:val="16"/>
                <w:lang w:val="en-US"/>
              </w:rPr>
              <w:t xml:space="preserve"> </w:t>
            </w:r>
            <w:proofErr w:type="spellStart"/>
            <w:r>
              <w:rPr>
                <w:rFonts w:ascii="Verdana" w:hAnsi="Verdana" w:cs="Calibri"/>
                <w:color w:val="000000"/>
                <w:sz w:val="16"/>
                <w:szCs w:val="16"/>
                <w:lang w:val="en-US"/>
              </w:rPr>
              <w:t>struktury</w:t>
            </w:r>
            <w:proofErr w:type="spellEnd"/>
            <w:r>
              <w:rPr>
                <w:rFonts w:ascii="Verdana" w:hAnsi="Verdana" w:cs="Calibri"/>
                <w:color w:val="000000"/>
                <w:sz w:val="16"/>
                <w:szCs w:val="16"/>
                <w:lang w:val="en-US"/>
              </w:rPr>
              <w:t xml:space="preserve"> </w:t>
            </w:r>
            <w:proofErr w:type="spellStart"/>
            <w:r>
              <w:rPr>
                <w:rFonts w:ascii="Verdana" w:hAnsi="Verdana" w:cs="Calibri"/>
                <w:color w:val="000000"/>
                <w:sz w:val="16"/>
                <w:szCs w:val="16"/>
                <w:lang w:val="en-US"/>
              </w:rPr>
              <w:t>gramatyczne</w:t>
            </w:r>
            <w:proofErr w:type="spellEnd"/>
          </w:p>
          <w:p w14:paraId="1AEF6917" w14:textId="77777777" w:rsidR="00572BCA" w:rsidRPr="00281F21" w:rsidRDefault="00572BCA" w:rsidP="00572BCA">
            <w:pPr>
              <w:pStyle w:val="NormalnyWeb"/>
              <w:numPr>
                <w:ilvl w:val="0"/>
                <w:numId w:val="16"/>
              </w:numPr>
              <w:spacing w:before="0" w:beforeAutospacing="0" w:after="0"/>
              <w:rPr>
                <w:rFonts w:ascii="Verdana" w:hAnsi="Verdana"/>
                <w:color w:val="000000"/>
                <w:sz w:val="16"/>
                <w:szCs w:val="16"/>
                <w:lang w:val="en-US"/>
              </w:rPr>
            </w:pPr>
            <w:proofErr w:type="spellStart"/>
            <w:r>
              <w:rPr>
                <w:rFonts w:ascii="Verdana" w:hAnsi="Verdana"/>
                <w:color w:val="000000"/>
                <w:sz w:val="16"/>
                <w:szCs w:val="16"/>
                <w:lang w:val="en-US"/>
              </w:rPr>
              <w:t>konstrukcja</w:t>
            </w:r>
            <w:proofErr w:type="spellEnd"/>
            <w:r>
              <w:rPr>
                <w:rFonts w:ascii="Verdana" w:hAnsi="Verdana"/>
                <w:color w:val="000000"/>
                <w:sz w:val="16"/>
                <w:szCs w:val="16"/>
                <w:lang w:val="en-US"/>
              </w:rPr>
              <w:t xml:space="preserve"> </w:t>
            </w:r>
            <w:r>
              <w:rPr>
                <w:rFonts w:ascii="Verdana" w:hAnsi="Verdana"/>
                <w:i/>
                <w:iCs/>
                <w:color w:val="000000"/>
                <w:sz w:val="16"/>
                <w:szCs w:val="16"/>
                <w:lang w:val="en-US"/>
              </w:rPr>
              <w:t>there is / it is</w:t>
            </w:r>
          </w:p>
          <w:p w14:paraId="6D9F462F" w14:textId="77777777" w:rsidR="00572BCA" w:rsidRPr="00162510" w:rsidRDefault="00572BCA" w:rsidP="00572BCA">
            <w:pPr>
              <w:pStyle w:val="NormalnyWeb"/>
              <w:numPr>
                <w:ilvl w:val="0"/>
                <w:numId w:val="16"/>
              </w:numPr>
              <w:spacing w:before="0" w:beforeAutospacing="0" w:after="0"/>
              <w:rPr>
                <w:rFonts w:ascii="Verdana" w:hAnsi="Verdana"/>
                <w:color w:val="000000"/>
                <w:sz w:val="16"/>
                <w:szCs w:val="16"/>
                <w:lang w:val="en-US"/>
              </w:rPr>
            </w:pPr>
            <w:proofErr w:type="spellStart"/>
            <w:r>
              <w:rPr>
                <w:rFonts w:ascii="Verdana" w:hAnsi="Verdana"/>
                <w:color w:val="000000"/>
                <w:sz w:val="16"/>
                <w:szCs w:val="16"/>
                <w:lang w:val="en-US"/>
              </w:rPr>
              <w:t>różne</w:t>
            </w:r>
            <w:proofErr w:type="spellEnd"/>
            <w:r>
              <w:rPr>
                <w:rFonts w:ascii="Verdana" w:hAnsi="Verdana"/>
                <w:color w:val="000000"/>
                <w:sz w:val="16"/>
                <w:szCs w:val="16"/>
                <w:lang w:val="en-US"/>
              </w:rPr>
              <w:t xml:space="preserve"> </w:t>
            </w:r>
            <w:proofErr w:type="spellStart"/>
            <w:r>
              <w:rPr>
                <w:rFonts w:ascii="Verdana" w:hAnsi="Verdana"/>
                <w:color w:val="000000"/>
                <w:sz w:val="16"/>
                <w:szCs w:val="16"/>
                <w:lang w:val="en-US"/>
              </w:rPr>
              <w:t>formy</w:t>
            </w:r>
            <w:proofErr w:type="spellEnd"/>
            <w:r>
              <w:rPr>
                <w:rFonts w:ascii="Verdana" w:hAnsi="Verdana"/>
                <w:color w:val="000000"/>
                <w:sz w:val="16"/>
                <w:szCs w:val="16"/>
                <w:lang w:val="en-US"/>
              </w:rPr>
              <w:t xml:space="preserve"> </w:t>
            </w:r>
            <w:proofErr w:type="spellStart"/>
            <w:r>
              <w:rPr>
                <w:rFonts w:ascii="Verdana" w:hAnsi="Verdana"/>
                <w:color w:val="000000"/>
                <w:sz w:val="16"/>
                <w:szCs w:val="16"/>
                <w:lang w:val="en-US"/>
              </w:rPr>
              <w:t>czasowników</w:t>
            </w:r>
            <w:proofErr w:type="spellEnd"/>
          </w:p>
        </w:tc>
      </w:tr>
      <w:tr w:rsidR="00572BCA" w:rsidRPr="00E65F84" w14:paraId="0E871A75" w14:textId="77777777" w:rsidTr="00F65C6B">
        <w:tc>
          <w:tcPr>
            <w:tcW w:w="0" w:type="auto"/>
            <w:shd w:val="clear" w:color="auto" w:fill="D9D9D9"/>
          </w:tcPr>
          <w:p w14:paraId="4B02E9E4"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b/>
                <w:sz w:val="16"/>
                <w:szCs w:val="16"/>
              </w:rPr>
              <w:t>UMIEJĘTNOŚCI</w:t>
            </w:r>
          </w:p>
        </w:tc>
        <w:tc>
          <w:tcPr>
            <w:tcW w:w="0" w:type="auto"/>
          </w:tcPr>
          <w:p w14:paraId="49D3AD30"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często niewłaściwie reaguje na polecenia</w:t>
            </w:r>
          </w:p>
          <w:p w14:paraId="58A7F0B7"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częściowo poprawnie rozwiązuje niektóre zadania na słuchanie i czytanie ze zrozumieniem</w:t>
            </w:r>
          </w:p>
          <w:p w14:paraId="3DCA73FF"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bardzo prostymi zdaniami zdawkowo </w:t>
            </w:r>
            <w:r w:rsidRPr="00374F05">
              <w:rPr>
                <w:rFonts w:ascii="Verdana" w:hAnsi="Verdana" w:cs="Calibri"/>
                <w:b w:val="0"/>
                <w:bCs w:val="0"/>
                <w:color w:val="000000"/>
                <w:sz w:val="16"/>
                <w:szCs w:val="16"/>
              </w:rPr>
              <w:t>opisuje osoby</w:t>
            </w:r>
            <w:r>
              <w:rPr>
                <w:rFonts w:ascii="Verdana" w:hAnsi="Verdana" w:cs="Calibri"/>
                <w:b w:val="0"/>
                <w:bCs w:val="0"/>
                <w:color w:val="000000"/>
                <w:sz w:val="16"/>
                <w:szCs w:val="16"/>
              </w:rPr>
              <w:t xml:space="preserve">, </w:t>
            </w:r>
            <w:r w:rsidRPr="00374F05">
              <w:rPr>
                <w:rFonts w:ascii="Verdana" w:hAnsi="Verdana" w:cs="Calibri"/>
                <w:b w:val="0"/>
                <w:bCs w:val="0"/>
                <w:color w:val="000000"/>
                <w:sz w:val="16"/>
                <w:szCs w:val="16"/>
              </w:rPr>
              <w:t>przedmioty</w:t>
            </w:r>
            <w:r>
              <w:rPr>
                <w:rFonts w:ascii="Verdana" w:hAnsi="Verdana" w:cs="Calibri"/>
                <w:b w:val="0"/>
                <w:bCs w:val="0"/>
                <w:color w:val="000000"/>
                <w:sz w:val="16"/>
                <w:szCs w:val="16"/>
              </w:rPr>
              <w:t xml:space="preserve"> i miejsca</w:t>
            </w:r>
            <w:r w:rsidRPr="00374F05">
              <w:rPr>
                <w:rFonts w:ascii="Verdana" w:hAnsi="Verdana" w:cs="Calibri"/>
                <w:b w:val="0"/>
                <w:bCs w:val="0"/>
                <w:color w:val="000000"/>
                <w:sz w:val="16"/>
                <w:szCs w:val="16"/>
              </w:rPr>
              <w:t>, popełniając liczne błędy</w:t>
            </w:r>
          </w:p>
          <w:p w14:paraId="1AD0DD79"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w:t>
            </w:r>
            <w:r>
              <w:rPr>
                <w:rFonts w:ascii="Verdana" w:hAnsi="Verdana" w:cs="Calibri"/>
                <w:color w:val="000000"/>
                <w:sz w:val="16"/>
                <w:szCs w:val="16"/>
              </w:rPr>
              <w:t>zdawkowo</w:t>
            </w:r>
            <w:r w:rsidRPr="00374F05">
              <w:rPr>
                <w:rFonts w:ascii="Verdana" w:hAnsi="Verdana" w:cs="Calibri"/>
                <w:color w:val="000000"/>
                <w:sz w:val="16"/>
                <w:szCs w:val="16"/>
              </w:rPr>
              <w:t xml:space="preserve"> opisuje upodobania, wyraża i uzasadnia opinie, </w:t>
            </w:r>
            <w:r w:rsidRPr="006F0B56">
              <w:rPr>
                <w:rFonts w:ascii="Verdana" w:hAnsi="Verdana" w:cs="Calibri"/>
                <w:bCs/>
                <w:color w:val="000000"/>
                <w:sz w:val="16"/>
                <w:szCs w:val="16"/>
              </w:rPr>
              <w:t>przedstawia zalety i wady,</w:t>
            </w:r>
            <w:r w:rsidRPr="00374F05">
              <w:rPr>
                <w:rFonts w:ascii="Verdana" w:hAnsi="Verdana" w:cs="Calibri"/>
                <w:color w:val="000000"/>
                <w:sz w:val="16"/>
                <w:szCs w:val="16"/>
              </w:rPr>
              <w:t xml:space="preserve"> popełniając liczne błędy</w:t>
            </w:r>
          </w:p>
          <w:p w14:paraId="59CD2AA5"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z trudem uczestniczy</w:t>
            </w:r>
            <w:r w:rsidRPr="00374F05">
              <w:rPr>
                <w:rFonts w:ascii="Verdana" w:hAnsi="Verdana" w:cs="Calibri"/>
                <w:color w:val="000000"/>
                <w:sz w:val="16"/>
                <w:szCs w:val="16"/>
              </w:rPr>
              <w:t xml:space="preserve"> w rozmowie, popełniając liczne błędy uzyskuje i przekazuje informacje, zdawkowo wyraża i uzasadnia swoje opinie, pyta o opinie rozmówcy, wyraża swoje upodobania i pyta o upodobania rozmówcy</w:t>
            </w:r>
          </w:p>
          <w:p w14:paraId="2EE9E4EB" w14:textId="77777777" w:rsidR="00572BCA" w:rsidRPr="00CB7B56"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sidRPr="00DC1FDB">
              <w:rPr>
                <w:rFonts w:ascii="Verdana" w:hAnsi="Verdana"/>
                <w:bCs/>
                <w:sz w:val="16"/>
                <w:szCs w:val="16"/>
              </w:rPr>
              <w:t>korzystając z podręcznika</w:t>
            </w:r>
            <w:r>
              <w:rPr>
                <w:rFonts w:ascii="Verdana" w:hAnsi="Verdana"/>
                <w:bCs/>
                <w:sz w:val="16"/>
                <w:szCs w:val="16"/>
              </w:rPr>
              <w:t xml:space="preserve"> i pomocy nauczyciela</w:t>
            </w:r>
            <w:r w:rsidRPr="00DC1FDB">
              <w:rPr>
                <w:rFonts w:ascii="Verdana" w:hAnsi="Verdana"/>
                <w:bCs/>
                <w:sz w:val="16"/>
                <w:szCs w:val="16"/>
              </w:rPr>
              <w:t xml:space="preserve">, popełniając </w:t>
            </w:r>
            <w:r w:rsidRPr="00162510">
              <w:rPr>
                <w:rFonts w:ascii="Verdana" w:hAnsi="Verdana"/>
                <w:bCs/>
                <w:sz w:val="16"/>
                <w:szCs w:val="16"/>
              </w:rPr>
              <w:t xml:space="preserve">dość liczne błędy </w:t>
            </w:r>
            <w:r w:rsidRPr="00162510">
              <w:rPr>
                <w:rFonts w:ascii="Verdana" w:hAnsi="Verdana" w:cs="Calibri"/>
                <w:bCs/>
                <w:color w:val="000000"/>
                <w:sz w:val="16"/>
                <w:szCs w:val="16"/>
              </w:rPr>
              <w:t xml:space="preserve">pisze </w:t>
            </w:r>
            <w:r>
              <w:rPr>
                <w:rFonts w:ascii="Verdana" w:hAnsi="Verdana" w:cs="Calibri"/>
                <w:bCs/>
                <w:color w:val="000000"/>
                <w:sz w:val="16"/>
                <w:szCs w:val="16"/>
              </w:rPr>
              <w:t xml:space="preserve">krótką rozprawkę za i przeciw, </w:t>
            </w:r>
            <w:r w:rsidRPr="00687516">
              <w:rPr>
                <w:rFonts w:ascii="Verdana" w:hAnsi="Verdana" w:cs="Calibri"/>
                <w:bCs/>
                <w:color w:val="000000"/>
                <w:sz w:val="16"/>
                <w:szCs w:val="16"/>
              </w:rPr>
              <w:t>opisuje wady i zalety mieszkania w domu rodzinnym w czasie studiów, opisuje swój pobyt w innym mieście, przedstawia w logicznym porządku argumenty za i przeciw danej tezie lub rozwiązaniu, kończy wypowiedź konkluzją</w:t>
            </w:r>
          </w:p>
          <w:p w14:paraId="5DFFD134" w14:textId="77777777" w:rsidR="00572BCA" w:rsidRPr="002C40D0" w:rsidRDefault="00572BCA" w:rsidP="00F65C6B">
            <w:pPr>
              <w:pStyle w:val="NormalnyWeb"/>
              <w:spacing w:before="0" w:beforeAutospacing="0" w:after="0"/>
              <w:rPr>
                <w:rFonts w:ascii="Verdana" w:hAnsi="Verdana"/>
                <w:sz w:val="16"/>
                <w:szCs w:val="16"/>
              </w:rPr>
            </w:pPr>
            <w:r w:rsidRPr="00374F05">
              <w:rPr>
                <w:rFonts w:ascii="Verdana" w:hAnsi="Verdana"/>
                <w:sz w:val="16"/>
                <w:szCs w:val="16"/>
              </w:rPr>
              <w:t>– popełniając liczne błędy,</w:t>
            </w:r>
            <w:r w:rsidRPr="00374F05">
              <w:rPr>
                <w:rFonts w:ascii="Verdana" w:hAnsi="Verdana" w:cs="Calibri"/>
                <w:color w:val="000000"/>
                <w:sz w:val="16"/>
                <w:szCs w:val="16"/>
              </w:rPr>
              <w:t xml:space="preserve"> przekazuje w języku obcym niektóre </w:t>
            </w:r>
            <w:r w:rsidRPr="00374F05">
              <w:rPr>
                <w:rFonts w:ascii="Verdana" w:hAnsi="Verdana" w:cs="Calibri"/>
                <w:color w:val="000000"/>
                <w:sz w:val="16"/>
                <w:szCs w:val="16"/>
              </w:rPr>
              <w:lastRenderedPageBreak/>
              <w:t>informacje sformułowane w języku polskim i obcym</w:t>
            </w:r>
          </w:p>
        </w:tc>
        <w:tc>
          <w:tcPr>
            <w:tcW w:w="0" w:type="auto"/>
          </w:tcPr>
          <w:p w14:paraId="3A099CD2"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często właściwie reaguje na polecenia</w:t>
            </w:r>
          </w:p>
          <w:p w14:paraId="1DD1F178"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poprawnie rozwiązuje zadania na słuchanie i czytanie ze zrozumieniem</w:t>
            </w:r>
          </w:p>
          <w:p w14:paraId="1A293F85"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częściowo bezbłędnie </w:t>
            </w:r>
            <w:r w:rsidRPr="00374F05">
              <w:rPr>
                <w:rFonts w:ascii="Verdana" w:hAnsi="Verdana" w:cs="Calibri"/>
                <w:b w:val="0"/>
                <w:bCs w:val="0"/>
                <w:color w:val="000000"/>
                <w:sz w:val="16"/>
                <w:szCs w:val="16"/>
              </w:rPr>
              <w:t>stosuje styl wypowiedzi odpowiedni do sytuacji</w:t>
            </w:r>
          </w:p>
          <w:p w14:paraId="3B768A43"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sidRPr="00374F05">
              <w:rPr>
                <w:rFonts w:ascii="Verdana" w:hAnsi="Verdana" w:cs="Calibri"/>
                <w:b w:val="0"/>
                <w:bCs w:val="0"/>
                <w:color w:val="000000"/>
                <w:sz w:val="16"/>
                <w:szCs w:val="16"/>
              </w:rPr>
              <w:t>opisuje osoby</w:t>
            </w:r>
            <w:r>
              <w:rPr>
                <w:rFonts w:ascii="Verdana" w:hAnsi="Verdana" w:cs="Calibri"/>
                <w:b w:val="0"/>
                <w:bCs w:val="0"/>
                <w:color w:val="000000"/>
                <w:sz w:val="16"/>
                <w:szCs w:val="16"/>
              </w:rPr>
              <w:t xml:space="preserve">, </w:t>
            </w:r>
            <w:r w:rsidRPr="00374F05">
              <w:rPr>
                <w:rFonts w:ascii="Verdana" w:hAnsi="Verdana" w:cs="Calibri"/>
                <w:b w:val="0"/>
                <w:bCs w:val="0"/>
                <w:color w:val="000000"/>
                <w:sz w:val="16"/>
                <w:szCs w:val="16"/>
              </w:rPr>
              <w:t>przedmioty</w:t>
            </w:r>
            <w:r>
              <w:rPr>
                <w:rFonts w:ascii="Verdana" w:hAnsi="Verdana" w:cs="Calibri"/>
                <w:b w:val="0"/>
                <w:bCs w:val="0"/>
                <w:color w:val="000000"/>
                <w:sz w:val="16"/>
                <w:szCs w:val="16"/>
              </w:rPr>
              <w:t xml:space="preserve"> i miejsca</w:t>
            </w:r>
            <w:r w:rsidRPr="00374F05">
              <w:rPr>
                <w:rFonts w:ascii="Verdana" w:hAnsi="Verdana" w:cs="Calibri"/>
                <w:b w:val="0"/>
                <w:bCs w:val="0"/>
                <w:color w:val="000000"/>
                <w:sz w:val="16"/>
                <w:szCs w:val="16"/>
              </w:rPr>
              <w:t>, popełniając dość liczne błędy</w:t>
            </w:r>
          </w:p>
          <w:p w14:paraId="4DA307FA"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 xml:space="preserve">– </w:t>
            </w:r>
            <w:r w:rsidRPr="00374F05">
              <w:rPr>
                <w:rFonts w:ascii="Verdana" w:hAnsi="Verdana" w:cs="Calibri"/>
                <w:color w:val="000000"/>
                <w:sz w:val="16"/>
                <w:szCs w:val="16"/>
              </w:rPr>
              <w:t>opisuje upodobania, wyraża i uzasadnia opinie,</w:t>
            </w:r>
            <w:r>
              <w:rPr>
                <w:rFonts w:ascii="Verdana" w:hAnsi="Verdana" w:cs="Calibri"/>
                <w:color w:val="000000"/>
                <w:sz w:val="16"/>
                <w:szCs w:val="16"/>
              </w:rPr>
              <w:t xml:space="preserve"> </w:t>
            </w:r>
            <w:r w:rsidRPr="006F0B56">
              <w:rPr>
                <w:rFonts w:ascii="Verdana" w:hAnsi="Verdana" w:cs="Calibri"/>
                <w:bCs/>
                <w:color w:val="000000"/>
                <w:sz w:val="16"/>
                <w:szCs w:val="16"/>
              </w:rPr>
              <w:t>przedstawia zalety i wady,</w:t>
            </w:r>
            <w:r>
              <w:rPr>
                <w:rFonts w:ascii="Verdana" w:hAnsi="Verdana" w:cs="Calibri"/>
                <w:bCs/>
                <w:color w:val="000000"/>
                <w:sz w:val="16"/>
                <w:szCs w:val="16"/>
              </w:rPr>
              <w:t xml:space="preserve"> </w:t>
            </w:r>
            <w:r w:rsidRPr="00374F05">
              <w:rPr>
                <w:rFonts w:ascii="Verdana" w:hAnsi="Verdana" w:cs="Calibri"/>
                <w:color w:val="000000"/>
                <w:sz w:val="16"/>
                <w:szCs w:val="16"/>
              </w:rPr>
              <w:t>popełniając dość liczne błędy</w:t>
            </w:r>
          </w:p>
          <w:p w14:paraId="0275E148"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stara się aktywnie </w:t>
            </w:r>
            <w:r w:rsidRPr="00374F05">
              <w:rPr>
                <w:rFonts w:ascii="Verdana" w:hAnsi="Verdana" w:cs="Calibri"/>
                <w:color w:val="000000"/>
                <w:sz w:val="16"/>
                <w:szCs w:val="16"/>
              </w:rPr>
              <w:t>uczestniczyć w rozmowie, rozpoczyna, prowadzi i kończy rozmowę, podtrzymuje rozmowę w przypadku trudności w jej przebiegu, popełniając dość liczne błędy uzyskuje i przekazuje informacje, wyraża i uzasadnia swoje opinie, pyta o opinie rozmówcy, wyraża swoje upodobania i pyta o upodobania rozmówcy</w:t>
            </w:r>
          </w:p>
          <w:p w14:paraId="7F504A5D" w14:textId="77777777" w:rsidR="00572BCA"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sidRPr="00162510">
              <w:rPr>
                <w:rFonts w:ascii="Verdana" w:hAnsi="Verdana"/>
                <w:bCs/>
                <w:sz w:val="16"/>
                <w:szCs w:val="16"/>
              </w:rPr>
              <w:t xml:space="preserve">korzystając z podręcznika, popełniając dość liczne błędy </w:t>
            </w:r>
            <w:r w:rsidRPr="00162510">
              <w:rPr>
                <w:rFonts w:ascii="Verdana" w:hAnsi="Verdana" w:cs="Calibri"/>
                <w:bCs/>
                <w:color w:val="000000"/>
                <w:sz w:val="16"/>
                <w:szCs w:val="16"/>
              </w:rPr>
              <w:t xml:space="preserve">pisze </w:t>
            </w:r>
            <w:r>
              <w:rPr>
                <w:rFonts w:ascii="Verdana" w:hAnsi="Verdana" w:cs="Calibri"/>
                <w:bCs/>
                <w:color w:val="000000"/>
                <w:sz w:val="16"/>
                <w:szCs w:val="16"/>
              </w:rPr>
              <w:t xml:space="preserve">rozprawkę za i przeciw, </w:t>
            </w:r>
            <w:r w:rsidRPr="00687516">
              <w:rPr>
                <w:rFonts w:ascii="Verdana" w:hAnsi="Verdana" w:cs="Calibri"/>
                <w:bCs/>
                <w:color w:val="000000"/>
                <w:sz w:val="16"/>
                <w:szCs w:val="16"/>
              </w:rPr>
              <w:t xml:space="preserve">opisuje wady i zalety mieszkania w domu rodzinnym w czasie studiów, opisuje swój pobyt w innym mieście, przedstawia fakty, stawia tezę, </w:t>
            </w:r>
            <w:r>
              <w:rPr>
                <w:rFonts w:ascii="Verdana" w:hAnsi="Verdana" w:cs="Calibri"/>
                <w:bCs/>
                <w:color w:val="000000"/>
                <w:sz w:val="16"/>
                <w:szCs w:val="16"/>
              </w:rPr>
              <w:t xml:space="preserve">przedstawia </w:t>
            </w:r>
            <w:r w:rsidRPr="00687516">
              <w:rPr>
                <w:rFonts w:ascii="Verdana" w:hAnsi="Verdana" w:cs="Calibri"/>
                <w:bCs/>
                <w:color w:val="000000"/>
                <w:sz w:val="16"/>
                <w:szCs w:val="16"/>
              </w:rPr>
              <w:t xml:space="preserve">argumenty za i </w:t>
            </w:r>
            <w:r w:rsidRPr="00687516">
              <w:rPr>
                <w:rFonts w:ascii="Verdana" w:hAnsi="Verdana" w:cs="Calibri"/>
                <w:bCs/>
                <w:color w:val="000000"/>
                <w:sz w:val="16"/>
                <w:szCs w:val="16"/>
              </w:rPr>
              <w:lastRenderedPageBreak/>
              <w:t>przeciw danej tezie lub rozwiązaniu, stosuje zasady konstruowania rozprawki, stosuje formalny styl wypowiedzi</w:t>
            </w:r>
          </w:p>
          <w:p w14:paraId="4641CF5E" w14:textId="77777777" w:rsidR="00572BCA" w:rsidRPr="002C40D0" w:rsidRDefault="00572BCA" w:rsidP="00F65C6B">
            <w:pPr>
              <w:pStyle w:val="Domynie"/>
              <w:rPr>
                <w:rFonts w:ascii="Verdana" w:hAnsi="Verdana"/>
                <w:sz w:val="16"/>
                <w:szCs w:val="16"/>
              </w:rPr>
            </w:pPr>
            <w:r w:rsidRPr="00162510">
              <w:rPr>
                <w:rFonts w:ascii="Verdana" w:hAnsi="Verdana"/>
                <w:b w:val="0"/>
                <w:sz w:val="16"/>
                <w:szCs w:val="16"/>
              </w:rPr>
              <w:t>– częściowo bezbłędnie</w:t>
            </w:r>
            <w:r w:rsidRPr="00162510">
              <w:rPr>
                <w:rFonts w:ascii="Verdana" w:hAnsi="Verdana" w:cs="Calibri"/>
                <w:b w:val="0"/>
                <w:color w:val="000000"/>
                <w:sz w:val="16"/>
                <w:szCs w:val="16"/>
              </w:rPr>
              <w:t xml:space="preserve"> przekazuje w języku obcym niektóre informacje sformułowane w języku polskim i obcym</w:t>
            </w:r>
          </w:p>
        </w:tc>
        <w:tc>
          <w:tcPr>
            <w:tcW w:w="0" w:type="auto"/>
          </w:tcPr>
          <w:p w14:paraId="65BD242F"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na ogół właściwie reaguje na polecenia</w:t>
            </w:r>
          </w:p>
          <w:p w14:paraId="24221384"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w większości poprawnie rozwiązuje zadania na słuchanie i czytanie ze zrozumieniem</w:t>
            </w:r>
          </w:p>
          <w:p w14:paraId="4A536CC5"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na ogół bezbłędnie </w:t>
            </w:r>
            <w:r w:rsidRPr="00374F05">
              <w:rPr>
                <w:rFonts w:ascii="Verdana" w:hAnsi="Verdana" w:cs="Calibri"/>
                <w:b w:val="0"/>
                <w:bCs w:val="0"/>
                <w:color w:val="000000"/>
                <w:sz w:val="16"/>
                <w:szCs w:val="16"/>
              </w:rPr>
              <w:t>stosuje styl wypowiedzi odpowiedni do sytuacji</w:t>
            </w:r>
          </w:p>
          <w:p w14:paraId="7D8095C8"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sidRPr="00374F05">
              <w:rPr>
                <w:rFonts w:ascii="Verdana" w:hAnsi="Verdana" w:cs="Calibri"/>
                <w:b w:val="0"/>
                <w:bCs w:val="0"/>
                <w:color w:val="000000"/>
                <w:sz w:val="16"/>
                <w:szCs w:val="16"/>
              </w:rPr>
              <w:t>opisuje osoby</w:t>
            </w:r>
            <w:r>
              <w:rPr>
                <w:rFonts w:ascii="Verdana" w:hAnsi="Verdana" w:cs="Calibri"/>
                <w:b w:val="0"/>
                <w:bCs w:val="0"/>
                <w:color w:val="000000"/>
                <w:sz w:val="16"/>
                <w:szCs w:val="16"/>
              </w:rPr>
              <w:t xml:space="preserve">, </w:t>
            </w:r>
            <w:r w:rsidRPr="00374F05">
              <w:rPr>
                <w:rFonts w:ascii="Verdana" w:hAnsi="Verdana" w:cs="Calibri"/>
                <w:b w:val="0"/>
                <w:bCs w:val="0"/>
                <w:color w:val="000000"/>
                <w:sz w:val="16"/>
                <w:szCs w:val="16"/>
              </w:rPr>
              <w:t>przedmioty</w:t>
            </w:r>
            <w:r>
              <w:rPr>
                <w:rFonts w:ascii="Verdana" w:hAnsi="Verdana" w:cs="Calibri"/>
                <w:b w:val="0"/>
                <w:bCs w:val="0"/>
                <w:color w:val="000000"/>
                <w:sz w:val="16"/>
                <w:szCs w:val="16"/>
              </w:rPr>
              <w:t xml:space="preserve"> i miejsca</w:t>
            </w:r>
          </w:p>
          <w:p w14:paraId="48FF2027"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na ogół poprawnie opisuje upodobania, wyraża i uzasadnia opinie</w:t>
            </w:r>
            <w:r>
              <w:rPr>
                <w:rFonts w:ascii="Verdana" w:hAnsi="Verdana" w:cs="Calibri"/>
                <w:color w:val="000000"/>
                <w:sz w:val="16"/>
                <w:szCs w:val="16"/>
              </w:rPr>
              <w:t>,</w:t>
            </w:r>
            <w:r w:rsidRPr="006F0B56">
              <w:rPr>
                <w:rFonts w:ascii="Verdana" w:hAnsi="Verdana" w:cs="Calibri"/>
                <w:bCs/>
                <w:color w:val="000000"/>
                <w:sz w:val="16"/>
                <w:szCs w:val="16"/>
              </w:rPr>
              <w:t xml:space="preserve"> przedstawia zalety i wady</w:t>
            </w:r>
          </w:p>
          <w:p w14:paraId="7E8153CD"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na ogół aktywnie </w:t>
            </w:r>
            <w:r w:rsidRPr="00374F05">
              <w:rPr>
                <w:rFonts w:ascii="Verdana" w:hAnsi="Verdana" w:cs="Calibri"/>
                <w:color w:val="000000"/>
                <w:sz w:val="16"/>
                <w:szCs w:val="16"/>
              </w:rPr>
              <w:t>uczestniczy w rozmowie, rozpoczyna, prowadzi i kończy rozmowę, podtrzymuje rozmowę w przypadku trudności w jej przebiegu, popełniając nieliczne błędy uzyskuje i przekazuje informacje, wyraża i uzasadnia swoje opinie, pyta o opinie rozmówcy, wyraża swoje upodobania i pyta o upodobania rozmówcy</w:t>
            </w:r>
          </w:p>
          <w:p w14:paraId="4278E54B" w14:textId="77777777" w:rsidR="00572BCA"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na ogół bezbłędnie </w:t>
            </w:r>
            <w:r w:rsidRPr="00162510">
              <w:rPr>
                <w:rFonts w:ascii="Verdana" w:hAnsi="Verdana" w:cs="Calibri"/>
                <w:bCs/>
                <w:color w:val="000000"/>
                <w:sz w:val="16"/>
                <w:szCs w:val="16"/>
              </w:rPr>
              <w:t xml:space="preserve">pisze </w:t>
            </w:r>
            <w:r>
              <w:rPr>
                <w:rFonts w:ascii="Verdana" w:hAnsi="Verdana" w:cs="Calibri"/>
                <w:bCs/>
                <w:color w:val="000000"/>
                <w:sz w:val="16"/>
                <w:szCs w:val="16"/>
              </w:rPr>
              <w:t xml:space="preserve">rozprawkę za i przeciw, </w:t>
            </w:r>
            <w:r w:rsidRPr="00687516">
              <w:rPr>
                <w:rFonts w:ascii="Verdana" w:hAnsi="Verdana" w:cs="Calibri"/>
                <w:bCs/>
                <w:color w:val="000000"/>
                <w:sz w:val="16"/>
                <w:szCs w:val="16"/>
              </w:rPr>
              <w:t xml:space="preserve">opisuje wady i zalety mieszkania w domu rodzinnym w czasie studiów, opisuje swój pobyt w innym mieście, przedstawia fakty, wyraża i uzasadnia swoje opinie i poglądy, stawia tezę, przedstawia w logicznym porządku argumenty za i przeciw danej tezie lub </w:t>
            </w:r>
            <w:r w:rsidRPr="00687516">
              <w:rPr>
                <w:rFonts w:ascii="Verdana" w:hAnsi="Verdana" w:cs="Calibri"/>
                <w:bCs/>
                <w:color w:val="000000"/>
                <w:sz w:val="16"/>
                <w:szCs w:val="16"/>
              </w:rPr>
              <w:lastRenderedPageBreak/>
              <w:t>rozwiązaniu, kończy wypowiedź konkluzją, stosuje zasady konstruowania rozprawki za i przeciw, stosuje formalny styl wypowiedzi</w:t>
            </w:r>
          </w:p>
          <w:p w14:paraId="330157F9" w14:textId="77777777" w:rsidR="00572BCA" w:rsidRPr="00281F3E" w:rsidRDefault="00572BCA" w:rsidP="00F65C6B">
            <w:pPr>
              <w:pStyle w:val="NormalnyWeb"/>
              <w:spacing w:before="0" w:beforeAutospacing="0" w:after="0"/>
              <w:rPr>
                <w:rFonts w:ascii="Verdana" w:hAnsi="Verdana"/>
                <w:sz w:val="16"/>
                <w:szCs w:val="16"/>
              </w:rPr>
            </w:pPr>
            <w:r w:rsidRPr="00CB7B56">
              <w:rPr>
                <w:rFonts w:ascii="Verdana" w:hAnsi="Verdana"/>
                <w:b/>
                <w:bCs/>
                <w:sz w:val="16"/>
                <w:szCs w:val="16"/>
              </w:rPr>
              <w:t>–</w:t>
            </w:r>
            <w:r>
              <w:rPr>
                <w:rFonts w:ascii="Verdana" w:hAnsi="Verdana"/>
                <w:b/>
                <w:bCs/>
                <w:sz w:val="16"/>
                <w:szCs w:val="16"/>
              </w:rPr>
              <w:t xml:space="preserve"> </w:t>
            </w:r>
            <w:r w:rsidRPr="00374F05">
              <w:rPr>
                <w:rFonts w:ascii="Verdana" w:hAnsi="Verdana"/>
                <w:sz w:val="16"/>
                <w:szCs w:val="16"/>
              </w:rPr>
              <w:t>na ogół bezbłędnie</w:t>
            </w:r>
            <w:r w:rsidRPr="00374F05">
              <w:rPr>
                <w:rFonts w:ascii="Verdana" w:hAnsi="Verdana" w:cs="Calibri"/>
                <w:color w:val="000000"/>
                <w:sz w:val="16"/>
                <w:szCs w:val="16"/>
              </w:rPr>
              <w:t xml:space="preserve"> przekazuje w języku obcym informacje sformułowane w języku polskim i obcym</w:t>
            </w:r>
          </w:p>
        </w:tc>
        <w:tc>
          <w:tcPr>
            <w:tcW w:w="0" w:type="auto"/>
          </w:tcPr>
          <w:p w14:paraId="5598AA3F"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właściwie reaguje na polecenia</w:t>
            </w:r>
          </w:p>
          <w:p w14:paraId="5CC814F7"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samodzielnie i bezbłędnie rozwiązuje wszystkie zadania na słuchanie i czytanie ze zrozumieniem</w:t>
            </w:r>
          </w:p>
          <w:p w14:paraId="02D93F05"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bezbłędnie </w:t>
            </w:r>
            <w:r w:rsidRPr="00374F05">
              <w:rPr>
                <w:rFonts w:ascii="Verdana" w:hAnsi="Verdana" w:cs="Calibri"/>
                <w:b w:val="0"/>
                <w:bCs w:val="0"/>
                <w:color w:val="000000"/>
                <w:sz w:val="16"/>
                <w:szCs w:val="16"/>
              </w:rPr>
              <w:t>stosuje styl wypowiedzi odpowiedni do sytuacji</w:t>
            </w:r>
          </w:p>
          <w:p w14:paraId="63535CE2"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używając zdań złożonych, </w:t>
            </w:r>
            <w:r w:rsidRPr="00374F05">
              <w:rPr>
                <w:rFonts w:ascii="Verdana" w:hAnsi="Verdana" w:cs="Calibri"/>
                <w:b w:val="0"/>
                <w:bCs w:val="0"/>
                <w:color w:val="000000"/>
                <w:sz w:val="16"/>
                <w:szCs w:val="16"/>
              </w:rPr>
              <w:t>opisuje osoby</w:t>
            </w:r>
            <w:r>
              <w:rPr>
                <w:rFonts w:ascii="Verdana" w:hAnsi="Verdana" w:cs="Calibri"/>
                <w:b w:val="0"/>
                <w:bCs w:val="0"/>
                <w:color w:val="000000"/>
                <w:sz w:val="16"/>
                <w:szCs w:val="16"/>
              </w:rPr>
              <w:t xml:space="preserve">, </w:t>
            </w:r>
            <w:r w:rsidRPr="00374F05">
              <w:rPr>
                <w:rFonts w:ascii="Verdana" w:hAnsi="Verdana" w:cs="Calibri"/>
                <w:b w:val="0"/>
                <w:bCs w:val="0"/>
                <w:color w:val="000000"/>
                <w:sz w:val="16"/>
                <w:szCs w:val="16"/>
              </w:rPr>
              <w:t>przedmioty</w:t>
            </w:r>
            <w:r>
              <w:rPr>
                <w:rFonts w:ascii="Verdana" w:hAnsi="Verdana" w:cs="Calibri"/>
                <w:b w:val="0"/>
                <w:bCs w:val="0"/>
                <w:color w:val="000000"/>
                <w:sz w:val="16"/>
                <w:szCs w:val="16"/>
              </w:rPr>
              <w:t xml:space="preserve"> i miejsca</w:t>
            </w:r>
          </w:p>
          <w:p w14:paraId="101F418B"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bezbłędnie i szczegółowo opisuje upodobania, wyraża i uzasadnia opinie</w:t>
            </w:r>
            <w:r>
              <w:rPr>
                <w:rFonts w:ascii="Verdana" w:hAnsi="Verdana" w:cs="Calibri"/>
                <w:color w:val="000000"/>
                <w:sz w:val="16"/>
                <w:szCs w:val="16"/>
              </w:rPr>
              <w:t xml:space="preserve">, </w:t>
            </w:r>
            <w:r w:rsidRPr="006F0B56">
              <w:rPr>
                <w:rFonts w:ascii="Verdana" w:hAnsi="Verdana" w:cs="Calibri"/>
                <w:bCs/>
                <w:color w:val="000000"/>
                <w:sz w:val="16"/>
                <w:szCs w:val="16"/>
              </w:rPr>
              <w:t>przedstawia zalety i wad</w:t>
            </w:r>
            <w:r>
              <w:rPr>
                <w:rFonts w:ascii="Verdana" w:hAnsi="Verdana" w:cs="Calibri"/>
                <w:bCs/>
                <w:color w:val="000000"/>
                <w:sz w:val="16"/>
                <w:szCs w:val="16"/>
              </w:rPr>
              <w:t>y</w:t>
            </w:r>
          </w:p>
          <w:p w14:paraId="1A222A25"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aktywnie </w:t>
            </w:r>
            <w:r w:rsidRPr="00374F05">
              <w:rPr>
                <w:rFonts w:ascii="Verdana" w:hAnsi="Verdana" w:cs="Calibri"/>
                <w:color w:val="000000"/>
                <w:sz w:val="16"/>
                <w:szCs w:val="16"/>
              </w:rPr>
              <w:t>uczestniczy w rozmowie, rozpoczyna, prowadzi i kończy rozmowę, podtrzymuje rozmowę w przypadku trudności w jej przebiegu, bezbłędnie uzyskuje i przekazuje informacje, wyraża i uzasadnia swoje opinie, pyta o opinie rozmówcy, wyraża swoje upodobania i pyta o upodobania rozmówcy</w:t>
            </w:r>
          </w:p>
          <w:p w14:paraId="2BB78D35" w14:textId="77777777" w:rsidR="00572BCA" w:rsidRDefault="00572BCA" w:rsidP="00F65C6B">
            <w:pPr>
              <w:rPr>
                <w:rFonts w:ascii="Verdana" w:hAnsi="Verdana" w:cs="Calibri"/>
                <w:b/>
                <w:bCs/>
                <w:color w:val="000000"/>
                <w:sz w:val="16"/>
                <w:szCs w:val="16"/>
              </w:rPr>
            </w:pPr>
            <w:r w:rsidRPr="00162510">
              <w:rPr>
                <w:rFonts w:ascii="Verdana" w:hAnsi="Verdana"/>
                <w:bCs/>
                <w:sz w:val="16"/>
                <w:szCs w:val="16"/>
              </w:rPr>
              <w:t>–</w:t>
            </w:r>
            <w:r w:rsidRPr="00162510">
              <w:rPr>
                <w:rFonts w:ascii="Verdana" w:hAnsi="Verdana" w:cs="Calibri"/>
                <w:bCs/>
                <w:color w:val="000000"/>
                <w:sz w:val="16"/>
                <w:szCs w:val="16"/>
              </w:rPr>
              <w:t xml:space="preserve"> samodzielnie i bezbłędnie</w:t>
            </w:r>
            <w:r>
              <w:rPr>
                <w:rFonts w:ascii="Verdana" w:hAnsi="Verdana" w:cs="Calibri"/>
                <w:bCs/>
                <w:color w:val="000000"/>
                <w:sz w:val="16"/>
                <w:szCs w:val="16"/>
              </w:rPr>
              <w:t>, używając zdań złożonych</w:t>
            </w:r>
            <w:r w:rsidRPr="00162510">
              <w:rPr>
                <w:rFonts w:ascii="Verdana" w:hAnsi="Verdana" w:cs="Calibri"/>
                <w:bCs/>
                <w:color w:val="000000"/>
                <w:sz w:val="16"/>
                <w:szCs w:val="16"/>
              </w:rPr>
              <w:t xml:space="preserve"> pisze </w:t>
            </w:r>
            <w:r>
              <w:rPr>
                <w:rFonts w:ascii="Verdana" w:hAnsi="Verdana" w:cs="Calibri"/>
                <w:bCs/>
                <w:color w:val="000000"/>
                <w:sz w:val="16"/>
                <w:szCs w:val="16"/>
              </w:rPr>
              <w:t xml:space="preserve">rozprawkę za i przeciw, </w:t>
            </w:r>
            <w:r w:rsidRPr="00687516">
              <w:rPr>
                <w:rFonts w:ascii="Verdana" w:hAnsi="Verdana" w:cs="Calibri"/>
                <w:bCs/>
                <w:color w:val="000000"/>
                <w:sz w:val="16"/>
                <w:szCs w:val="16"/>
              </w:rPr>
              <w:t xml:space="preserve">opisuje wady i zalety mieszkania w domu rodzinnym w czasie studiów, opisuje swój pobyt w innym mieście, przedstawia fakty, wyraża i uzasadnia swoje opinie i poglądy, stawia tezę, przedstawia w logicznym porządku argumenty za </w:t>
            </w:r>
            <w:r w:rsidRPr="00687516">
              <w:rPr>
                <w:rFonts w:ascii="Verdana" w:hAnsi="Verdana" w:cs="Calibri"/>
                <w:bCs/>
                <w:color w:val="000000"/>
                <w:sz w:val="16"/>
                <w:szCs w:val="16"/>
              </w:rPr>
              <w:lastRenderedPageBreak/>
              <w:t>i przeciw danej tezie lub rozwiązaniu, kończy wypowiedź konkluzją, stosuje zasady konstruowania rozprawki za i przeciw, stosuje formalny styl wypowiedzi</w:t>
            </w:r>
          </w:p>
          <w:p w14:paraId="3BB0F3D6" w14:textId="77777777" w:rsidR="00572BCA" w:rsidRPr="002C40D0" w:rsidRDefault="00572BCA" w:rsidP="00F65C6B">
            <w:pPr>
              <w:pStyle w:val="Domynie"/>
              <w:rPr>
                <w:rFonts w:ascii="Verdana" w:hAnsi="Verdana"/>
                <w:b w:val="0"/>
                <w:sz w:val="16"/>
                <w:szCs w:val="16"/>
              </w:rPr>
            </w:pPr>
            <w:r w:rsidRPr="00374F05">
              <w:rPr>
                <w:rFonts w:ascii="Verdana" w:hAnsi="Verdana"/>
                <w:b w:val="0"/>
                <w:bCs w:val="0"/>
                <w:sz w:val="16"/>
                <w:szCs w:val="16"/>
              </w:rPr>
              <w:t>– bezbłędnie</w:t>
            </w:r>
            <w:r w:rsidRPr="00374F05">
              <w:rPr>
                <w:rFonts w:ascii="Verdana" w:hAnsi="Verdana" w:cs="Calibri"/>
                <w:b w:val="0"/>
                <w:bCs w:val="0"/>
                <w:color w:val="000000"/>
                <w:sz w:val="16"/>
                <w:szCs w:val="16"/>
              </w:rPr>
              <w:t xml:space="preserve"> przekazuje w języku obcym wszystkie informacje sformułowane w języku polskim i obcym</w:t>
            </w:r>
          </w:p>
        </w:tc>
      </w:tr>
      <w:tr w:rsidR="00572BCA" w:rsidRPr="00E65F84" w14:paraId="7FED1411" w14:textId="77777777" w:rsidTr="00F65C6B">
        <w:tc>
          <w:tcPr>
            <w:tcW w:w="0" w:type="auto"/>
            <w:gridSpan w:val="5"/>
            <w:shd w:val="clear" w:color="auto" w:fill="D9D9D9"/>
          </w:tcPr>
          <w:p w14:paraId="700EB971" w14:textId="77777777" w:rsidR="00572BCA" w:rsidRPr="008355C2" w:rsidRDefault="00572BCA" w:rsidP="00F65C6B">
            <w:pPr>
              <w:pStyle w:val="NormalnyWeb"/>
              <w:spacing w:before="0" w:beforeAutospacing="0" w:after="0"/>
              <w:jc w:val="center"/>
              <w:rPr>
                <w:rFonts w:ascii="Verdana" w:hAnsi="Verdana"/>
                <w:b/>
                <w:sz w:val="16"/>
                <w:szCs w:val="16"/>
              </w:rPr>
            </w:pPr>
            <w:r w:rsidRPr="008355C2">
              <w:rPr>
                <w:rFonts w:ascii="Verdana" w:hAnsi="Verdana"/>
                <w:b/>
                <w:sz w:val="16"/>
                <w:szCs w:val="16"/>
              </w:rPr>
              <w:lastRenderedPageBreak/>
              <w:t>Uczeń rozwiązuje test sprawdzający wiadomoś</w:t>
            </w:r>
            <w:r>
              <w:rPr>
                <w:rFonts w:ascii="Verdana" w:hAnsi="Verdana"/>
                <w:b/>
                <w:sz w:val="16"/>
                <w:szCs w:val="16"/>
              </w:rPr>
              <w:t>ci i umiejętności z rozdziału.</w:t>
            </w:r>
          </w:p>
        </w:tc>
      </w:tr>
      <w:tr w:rsidR="00572BCA" w:rsidRPr="00E65F84" w14:paraId="20E28879" w14:textId="77777777" w:rsidTr="00F65C6B">
        <w:tc>
          <w:tcPr>
            <w:tcW w:w="0" w:type="auto"/>
            <w:gridSpan w:val="5"/>
            <w:shd w:val="clear" w:color="auto" w:fill="00B050"/>
          </w:tcPr>
          <w:p w14:paraId="4527BF4B" w14:textId="77777777" w:rsidR="00572BCA" w:rsidRPr="00E65F84" w:rsidRDefault="00572BCA" w:rsidP="00F65C6B">
            <w:pPr>
              <w:pStyle w:val="Domynie"/>
              <w:rPr>
                <w:rFonts w:ascii="Verdana" w:hAnsi="Verdana"/>
                <w:b w:val="0"/>
                <w:sz w:val="16"/>
                <w:szCs w:val="16"/>
              </w:rPr>
            </w:pPr>
            <w:r>
              <w:rPr>
                <w:rFonts w:ascii="Verdana" w:hAnsi="Verdana"/>
                <w:bCs w:val="0"/>
                <w:color w:val="000000"/>
                <w:sz w:val="16"/>
                <w:szCs w:val="16"/>
              </w:rPr>
              <w:t>Edukacja</w:t>
            </w:r>
          </w:p>
        </w:tc>
      </w:tr>
      <w:tr w:rsidR="00572BCA" w:rsidRPr="00E65F84" w14:paraId="7CE99D0D" w14:textId="77777777" w:rsidTr="00F65C6B">
        <w:tc>
          <w:tcPr>
            <w:tcW w:w="0" w:type="auto"/>
            <w:shd w:val="clear" w:color="auto" w:fill="D9D9D9"/>
          </w:tcPr>
          <w:p w14:paraId="2D9A56D6"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sz w:val="16"/>
                <w:szCs w:val="16"/>
              </w:rPr>
              <w:br w:type="page"/>
            </w:r>
          </w:p>
          <w:p w14:paraId="15021128"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0B58F4F7" w14:textId="77777777" w:rsidR="00572BCA" w:rsidRPr="00E65F84" w:rsidRDefault="00572BCA" w:rsidP="00F65C6B">
            <w:pPr>
              <w:pStyle w:val="NormalnyWeb"/>
              <w:spacing w:before="0" w:beforeAutospacing="0" w:after="0"/>
              <w:rPr>
                <w:rFonts w:ascii="Verdana" w:hAnsi="Verdana"/>
                <w:b/>
                <w:sz w:val="16"/>
                <w:szCs w:val="16"/>
              </w:rPr>
            </w:pPr>
          </w:p>
        </w:tc>
        <w:tc>
          <w:tcPr>
            <w:tcW w:w="0" w:type="auto"/>
          </w:tcPr>
          <w:p w14:paraId="6EBA5B81"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7E555168"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2A20F234"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4CF86C43"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715E2918"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445B66FE"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018B000F"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4C8DF47F"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572BCA" w:rsidRPr="00E65F84" w14:paraId="071489C6" w14:textId="77777777" w:rsidTr="00F65C6B">
        <w:tc>
          <w:tcPr>
            <w:tcW w:w="0" w:type="auto"/>
            <w:shd w:val="clear" w:color="auto" w:fill="D9D9D9"/>
          </w:tcPr>
          <w:p w14:paraId="293AFD20" w14:textId="77777777" w:rsidR="00572BCA" w:rsidRPr="00E65F84" w:rsidRDefault="00572BCA" w:rsidP="00F65C6B">
            <w:pPr>
              <w:pStyle w:val="Zawartotabeli"/>
              <w:rPr>
                <w:rFonts w:ascii="Verdana" w:hAnsi="Verdana"/>
                <w:sz w:val="16"/>
                <w:szCs w:val="16"/>
              </w:rPr>
            </w:pPr>
          </w:p>
          <w:p w14:paraId="570D82C6" w14:textId="77777777" w:rsidR="00572BCA" w:rsidRPr="00E65F84" w:rsidRDefault="00572BCA" w:rsidP="00F65C6B">
            <w:pPr>
              <w:pStyle w:val="Zawartotabeli"/>
              <w:rPr>
                <w:rFonts w:ascii="Verdana" w:hAnsi="Verdana"/>
                <w:sz w:val="16"/>
                <w:szCs w:val="16"/>
              </w:rPr>
            </w:pPr>
          </w:p>
        </w:tc>
        <w:tc>
          <w:tcPr>
            <w:tcW w:w="0" w:type="auto"/>
          </w:tcPr>
          <w:p w14:paraId="3C5ED114"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1C87BC5E"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1E521C4C"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4F144149"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571977C4"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572BCA" w:rsidRPr="00E65F84" w14:paraId="0EAEFB03" w14:textId="77777777" w:rsidTr="00F65C6B">
        <w:tc>
          <w:tcPr>
            <w:tcW w:w="0" w:type="auto"/>
            <w:vMerge w:val="restart"/>
            <w:shd w:val="clear" w:color="auto" w:fill="D9D9D9"/>
          </w:tcPr>
          <w:p w14:paraId="39F6362A" w14:textId="77777777" w:rsidR="00572BCA" w:rsidRPr="00E65F84" w:rsidRDefault="00572BCA"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3588BCCE"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color w:val="000000"/>
                <w:sz w:val="16"/>
                <w:szCs w:val="16"/>
              </w:rPr>
              <w:t>Znajomość środków językowych</w:t>
            </w:r>
          </w:p>
        </w:tc>
        <w:tc>
          <w:tcPr>
            <w:tcW w:w="0" w:type="auto"/>
          </w:tcPr>
          <w:p w14:paraId="59BFF29E"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33CB71B0"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1ED5420F"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7653FA1C"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572BCA" w:rsidRPr="00E65F84" w14:paraId="0C032821" w14:textId="77777777" w:rsidTr="00F65C6B">
        <w:tc>
          <w:tcPr>
            <w:tcW w:w="0" w:type="auto"/>
            <w:vMerge/>
            <w:shd w:val="clear" w:color="auto" w:fill="D9D9D9"/>
          </w:tcPr>
          <w:p w14:paraId="69E058DC" w14:textId="77777777" w:rsidR="00572BCA" w:rsidRPr="00E65F84" w:rsidRDefault="00572BCA" w:rsidP="00F65C6B">
            <w:pPr>
              <w:rPr>
                <w:rFonts w:ascii="Verdana" w:hAnsi="Verdana"/>
                <w:sz w:val="16"/>
                <w:szCs w:val="16"/>
              </w:rPr>
            </w:pPr>
          </w:p>
        </w:tc>
        <w:tc>
          <w:tcPr>
            <w:tcW w:w="0" w:type="auto"/>
          </w:tcPr>
          <w:p w14:paraId="5EBDE7A8"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366CFBE9"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0E08F85B"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092C8551"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572BCA" w:rsidRPr="00E65F84" w14:paraId="1090F89B" w14:textId="77777777" w:rsidTr="00F65C6B">
        <w:tc>
          <w:tcPr>
            <w:tcW w:w="0" w:type="auto"/>
            <w:vMerge/>
            <w:shd w:val="clear" w:color="auto" w:fill="D9D9D9"/>
          </w:tcPr>
          <w:p w14:paraId="70273A33" w14:textId="77777777" w:rsidR="00572BCA" w:rsidRPr="00E65F84" w:rsidRDefault="00572BCA" w:rsidP="00F65C6B">
            <w:pPr>
              <w:rPr>
                <w:rFonts w:ascii="Verdana" w:hAnsi="Verdana"/>
                <w:sz w:val="16"/>
                <w:szCs w:val="16"/>
              </w:rPr>
            </w:pPr>
          </w:p>
        </w:tc>
        <w:tc>
          <w:tcPr>
            <w:tcW w:w="0" w:type="auto"/>
            <w:gridSpan w:val="4"/>
          </w:tcPr>
          <w:p w14:paraId="2BF0A9EB" w14:textId="77777777" w:rsidR="00572BCA" w:rsidRPr="00162510" w:rsidRDefault="00572BCA" w:rsidP="00572BCA">
            <w:pPr>
              <w:pStyle w:val="NormalnyWeb"/>
              <w:numPr>
                <w:ilvl w:val="0"/>
                <w:numId w:val="8"/>
              </w:numPr>
              <w:spacing w:before="0" w:beforeAutospacing="0" w:after="0"/>
              <w:rPr>
                <w:rFonts w:ascii="Verdana" w:hAnsi="Verdana"/>
                <w:color w:val="000000"/>
                <w:sz w:val="16"/>
                <w:szCs w:val="16"/>
              </w:rPr>
            </w:pPr>
            <w:r w:rsidRPr="00E65F84">
              <w:rPr>
                <w:rFonts w:ascii="Verdana" w:hAnsi="Verdana"/>
                <w:color w:val="000000"/>
                <w:sz w:val="16"/>
                <w:szCs w:val="16"/>
              </w:rPr>
              <w:t xml:space="preserve">słownictwo z działu </w:t>
            </w:r>
            <w:r w:rsidRPr="00964260">
              <w:rPr>
                <w:rFonts w:ascii="Verdana" w:hAnsi="Verdana"/>
                <w:i/>
                <w:iCs/>
                <w:color w:val="000000"/>
                <w:sz w:val="16"/>
                <w:szCs w:val="16"/>
              </w:rPr>
              <w:t>E</w:t>
            </w:r>
            <w:r>
              <w:rPr>
                <w:rFonts w:ascii="Verdana" w:hAnsi="Verdana"/>
                <w:i/>
                <w:color w:val="000000"/>
                <w:sz w:val="16"/>
                <w:szCs w:val="16"/>
              </w:rPr>
              <w:t>dukacja</w:t>
            </w:r>
            <w:r>
              <w:rPr>
                <w:rFonts w:ascii="Verdana" w:hAnsi="Verdana"/>
                <w:iCs/>
                <w:color w:val="000000"/>
                <w:sz w:val="16"/>
                <w:szCs w:val="16"/>
              </w:rPr>
              <w:t xml:space="preserve">: </w:t>
            </w:r>
            <w:r w:rsidRPr="00964260">
              <w:rPr>
                <w:rFonts w:ascii="Verdana" w:hAnsi="Verdana"/>
                <w:iCs/>
                <w:color w:val="000000"/>
                <w:sz w:val="16"/>
                <w:szCs w:val="16"/>
              </w:rPr>
              <w:t>szkoła i jej pomieszczenia, przedmioty nauczania, przybory szkolne, życie szkoły, uczenie się, system oświaty, ocenianie, zajęcia pozalekcyjne</w:t>
            </w:r>
            <w:r>
              <w:rPr>
                <w:rFonts w:ascii="Verdana" w:hAnsi="Verdana"/>
                <w:iCs/>
                <w:color w:val="000000"/>
                <w:sz w:val="16"/>
                <w:szCs w:val="16"/>
              </w:rPr>
              <w:t>, kierunki studiów, uroczystości szkolne, problemy szkolne</w:t>
            </w:r>
          </w:p>
          <w:p w14:paraId="4AB36BB8" w14:textId="77777777" w:rsidR="00572BCA" w:rsidRPr="00162510" w:rsidRDefault="00572BCA" w:rsidP="00572BCA">
            <w:pPr>
              <w:pStyle w:val="NormalnyWeb"/>
              <w:numPr>
                <w:ilvl w:val="0"/>
                <w:numId w:val="8"/>
              </w:numPr>
              <w:spacing w:before="0" w:beforeAutospacing="0" w:after="0"/>
              <w:rPr>
                <w:rFonts w:ascii="Verdana" w:hAnsi="Verdana"/>
                <w:color w:val="000000"/>
                <w:sz w:val="16"/>
                <w:szCs w:val="16"/>
                <w:lang w:val="en-US"/>
              </w:rPr>
            </w:pPr>
            <w:proofErr w:type="spellStart"/>
            <w:r>
              <w:rPr>
                <w:rFonts w:ascii="Verdana" w:hAnsi="Verdana"/>
                <w:color w:val="000000"/>
                <w:sz w:val="16"/>
                <w:szCs w:val="16"/>
                <w:lang w:val="en-US"/>
              </w:rPr>
              <w:t>idiomy</w:t>
            </w:r>
            <w:proofErr w:type="spellEnd"/>
          </w:p>
          <w:p w14:paraId="60385965" w14:textId="77777777" w:rsidR="00572BCA" w:rsidRPr="004B747C" w:rsidRDefault="00572BCA" w:rsidP="00572BCA">
            <w:pPr>
              <w:pStyle w:val="NormalnyWeb"/>
              <w:numPr>
                <w:ilvl w:val="0"/>
                <w:numId w:val="8"/>
              </w:numPr>
              <w:spacing w:before="0" w:beforeAutospacing="0" w:after="0"/>
              <w:rPr>
                <w:rFonts w:ascii="Verdana" w:hAnsi="Verdana"/>
                <w:color w:val="000000"/>
                <w:sz w:val="16"/>
                <w:szCs w:val="16"/>
                <w:lang w:val="en-US"/>
              </w:rPr>
            </w:pPr>
            <w:r>
              <w:rPr>
                <w:rFonts w:ascii="Verdana" w:hAnsi="Verdana" w:cs="Calibri"/>
                <w:color w:val="000000"/>
                <w:sz w:val="16"/>
                <w:szCs w:val="16"/>
              </w:rPr>
              <w:t>przyimki</w:t>
            </w:r>
          </w:p>
          <w:p w14:paraId="6CCA5294" w14:textId="77777777" w:rsidR="00572BCA" w:rsidRDefault="00572BCA" w:rsidP="00572BCA">
            <w:pPr>
              <w:pStyle w:val="NormalnyWeb"/>
              <w:numPr>
                <w:ilvl w:val="0"/>
                <w:numId w:val="8"/>
              </w:numPr>
              <w:spacing w:before="0" w:beforeAutospacing="0" w:after="0"/>
              <w:rPr>
                <w:rFonts w:ascii="Verdana" w:hAnsi="Verdana"/>
                <w:color w:val="000000"/>
                <w:sz w:val="16"/>
                <w:szCs w:val="16"/>
              </w:rPr>
            </w:pPr>
            <w:r>
              <w:rPr>
                <w:rFonts w:ascii="Verdana" w:hAnsi="Verdana"/>
                <w:color w:val="000000"/>
                <w:sz w:val="16"/>
                <w:szCs w:val="16"/>
              </w:rPr>
              <w:t>mowa zależna</w:t>
            </w:r>
          </w:p>
          <w:p w14:paraId="28CEDE45" w14:textId="77777777" w:rsidR="00572BCA" w:rsidRDefault="00572BCA" w:rsidP="00572BCA">
            <w:pPr>
              <w:pStyle w:val="NormalnyWeb"/>
              <w:numPr>
                <w:ilvl w:val="0"/>
                <w:numId w:val="8"/>
              </w:numPr>
              <w:spacing w:before="0" w:beforeAutospacing="0" w:after="0"/>
              <w:rPr>
                <w:rFonts w:ascii="Verdana" w:hAnsi="Verdana"/>
                <w:color w:val="000000"/>
                <w:sz w:val="16"/>
                <w:szCs w:val="16"/>
              </w:rPr>
            </w:pPr>
            <w:r>
              <w:rPr>
                <w:rFonts w:ascii="Verdana" w:hAnsi="Verdana"/>
                <w:color w:val="000000"/>
                <w:sz w:val="16"/>
                <w:szCs w:val="16"/>
              </w:rPr>
              <w:t>składnia czasowników</w:t>
            </w:r>
          </w:p>
          <w:p w14:paraId="2331C320" w14:textId="77777777" w:rsidR="00572BCA" w:rsidRDefault="00572BCA" w:rsidP="00572BCA">
            <w:pPr>
              <w:pStyle w:val="NormalnyWeb"/>
              <w:numPr>
                <w:ilvl w:val="0"/>
                <w:numId w:val="8"/>
              </w:numPr>
              <w:spacing w:before="0" w:beforeAutospacing="0" w:after="0"/>
              <w:rPr>
                <w:rFonts w:ascii="Verdana" w:hAnsi="Verdana"/>
                <w:color w:val="000000"/>
                <w:sz w:val="16"/>
                <w:szCs w:val="16"/>
              </w:rPr>
            </w:pPr>
            <w:r>
              <w:rPr>
                <w:rFonts w:ascii="Verdana" w:hAnsi="Verdana"/>
                <w:color w:val="000000"/>
                <w:sz w:val="16"/>
                <w:szCs w:val="16"/>
              </w:rPr>
              <w:t>spójniki</w:t>
            </w:r>
          </w:p>
          <w:p w14:paraId="47177618" w14:textId="77777777" w:rsidR="00572BCA" w:rsidRDefault="00572BCA" w:rsidP="00572BCA">
            <w:pPr>
              <w:pStyle w:val="NormalnyWeb"/>
              <w:numPr>
                <w:ilvl w:val="0"/>
                <w:numId w:val="8"/>
              </w:numPr>
              <w:spacing w:before="0" w:beforeAutospacing="0" w:after="0"/>
              <w:rPr>
                <w:rFonts w:ascii="Verdana" w:hAnsi="Verdana"/>
                <w:color w:val="000000"/>
                <w:sz w:val="16"/>
                <w:szCs w:val="16"/>
              </w:rPr>
            </w:pPr>
            <w:r>
              <w:rPr>
                <w:rFonts w:ascii="Verdana" w:hAnsi="Verdana"/>
                <w:color w:val="000000"/>
                <w:sz w:val="16"/>
                <w:szCs w:val="16"/>
              </w:rPr>
              <w:t>czasy gramatyczne</w:t>
            </w:r>
          </w:p>
          <w:p w14:paraId="6A1A5DE5" w14:textId="77777777" w:rsidR="00572BCA" w:rsidRPr="004B747C" w:rsidRDefault="00572BCA" w:rsidP="00572BCA">
            <w:pPr>
              <w:pStyle w:val="NormalnyWeb"/>
              <w:numPr>
                <w:ilvl w:val="0"/>
                <w:numId w:val="8"/>
              </w:numPr>
              <w:spacing w:before="0" w:beforeAutospacing="0" w:after="0"/>
              <w:rPr>
                <w:rFonts w:ascii="Verdana" w:hAnsi="Verdana"/>
                <w:color w:val="000000"/>
                <w:sz w:val="16"/>
                <w:szCs w:val="16"/>
              </w:rPr>
            </w:pPr>
            <w:r>
              <w:rPr>
                <w:rFonts w:ascii="Verdana" w:hAnsi="Verdana"/>
                <w:color w:val="000000"/>
                <w:sz w:val="16"/>
                <w:szCs w:val="16"/>
              </w:rPr>
              <w:t>różne formy czasowników</w:t>
            </w:r>
          </w:p>
        </w:tc>
      </w:tr>
      <w:tr w:rsidR="00572BCA" w:rsidRPr="00E65F84" w14:paraId="0BA90846" w14:textId="77777777" w:rsidTr="00F65C6B">
        <w:tc>
          <w:tcPr>
            <w:tcW w:w="0" w:type="auto"/>
            <w:shd w:val="clear" w:color="auto" w:fill="D9D9D9"/>
          </w:tcPr>
          <w:p w14:paraId="249E00B1"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sz w:val="16"/>
                <w:szCs w:val="16"/>
              </w:rPr>
              <w:t>UMIEJĘTNOŚCI</w:t>
            </w:r>
          </w:p>
        </w:tc>
        <w:tc>
          <w:tcPr>
            <w:tcW w:w="0" w:type="auto"/>
          </w:tcPr>
          <w:p w14:paraId="5C8D4A7C"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często niewłaściwie reaguje na polecenia</w:t>
            </w:r>
          </w:p>
          <w:p w14:paraId="336F5C20"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częściowo poprawnie rozwiązuje niektóre zadania na słuchanie i czytanie ze zrozumieniem</w:t>
            </w:r>
          </w:p>
          <w:p w14:paraId="522E12BD"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bardzo prostymi zdaniami zdawkowo </w:t>
            </w:r>
            <w:r w:rsidRPr="00374F05">
              <w:rPr>
                <w:rFonts w:ascii="Verdana" w:hAnsi="Verdana" w:cs="Calibri"/>
                <w:b w:val="0"/>
                <w:bCs w:val="0"/>
                <w:color w:val="000000"/>
                <w:sz w:val="16"/>
                <w:szCs w:val="16"/>
              </w:rPr>
              <w:t>opisuje osoby</w:t>
            </w:r>
            <w:r>
              <w:rPr>
                <w:rFonts w:ascii="Verdana" w:hAnsi="Verdana" w:cs="Calibri"/>
                <w:b w:val="0"/>
                <w:bCs w:val="0"/>
                <w:color w:val="000000"/>
                <w:sz w:val="16"/>
                <w:szCs w:val="16"/>
              </w:rPr>
              <w:t xml:space="preserve">, </w:t>
            </w:r>
            <w:r w:rsidRPr="00374F05">
              <w:rPr>
                <w:rFonts w:ascii="Verdana" w:hAnsi="Verdana" w:cs="Calibri"/>
                <w:b w:val="0"/>
                <w:bCs w:val="0"/>
                <w:color w:val="000000"/>
                <w:sz w:val="16"/>
                <w:szCs w:val="16"/>
              </w:rPr>
              <w:t>przedmioty</w:t>
            </w:r>
            <w:r>
              <w:rPr>
                <w:rFonts w:ascii="Verdana" w:hAnsi="Verdana" w:cs="Calibri"/>
                <w:b w:val="0"/>
                <w:bCs w:val="0"/>
                <w:color w:val="000000"/>
                <w:sz w:val="16"/>
                <w:szCs w:val="16"/>
              </w:rPr>
              <w:t xml:space="preserve"> i miejsca</w:t>
            </w:r>
            <w:r w:rsidRPr="00374F05">
              <w:rPr>
                <w:rFonts w:ascii="Verdana" w:hAnsi="Verdana" w:cs="Calibri"/>
                <w:b w:val="0"/>
                <w:bCs w:val="0"/>
                <w:color w:val="000000"/>
                <w:sz w:val="16"/>
                <w:szCs w:val="16"/>
              </w:rPr>
              <w:t xml:space="preserve">, </w:t>
            </w:r>
            <w:r>
              <w:rPr>
                <w:rFonts w:ascii="Verdana" w:hAnsi="Verdana" w:cs="Calibri"/>
                <w:b w:val="0"/>
                <w:bCs w:val="0"/>
                <w:color w:val="000000"/>
                <w:sz w:val="16"/>
                <w:szCs w:val="16"/>
              </w:rPr>
              <w:t xml:space="preserve">opowiada o czynnościach, </w:t>
            </w:r>
            <w:r w:rsidRPr="00374F05">
              <w:rPr>
                <w:rFonts w:ascii="Verdana" w:hAnsi="Verdana" w:cs="Calibri"/>
                <w:b w:val="0"/>
                <w:bCs w:val="0"/>
                <w:color w:val="000000"/>
                <w:sz w:val="16"/>
                <w:szCs w:val="16"/>
              </w:rPr>
              <w:t xml:space="preserve">popełniając liczne </w:t>
            </w:r>
            <w:r w:rsidRPr="00374F05">
              <w:rPr>
                <w:rFonts w:ascii="Verdana" w:hAnsi="Verdana" w:cs="Calibri"/>
                <w:b w:val="0"/>
                <w:bCs w:val="0"/>
                <w:color w:val="000000"/>
                <w:sz w:val="16"/>
                <w:szCs w:val="16"/>
              </w:rPr>
              <w:lastRenderedPageBreak/>
              <w:t>błędy</w:t>
            </w:r>
          </w:p>
          <w:p w14:paraId="4C91B1B4"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w:t>
            </w:r>
            <w:r>
              <w:rPr>
                <w:rFonts w:ascii="Verdana" w:hAnsi="Verdana" w:cs="Calibri"/>
                <w:color w:val="000000"/>
                <w:sz w:val="16"/>
                <w:szCs w:val="16"/>
              </w:rPr>
              <w:t>zdawkowo</w:t>
            </w:r>
            <w:r w:rsidRPr="00374F05">
              <w:rPr>
                <w:rFonts w:ascii="Verdana" w:hAnsi="Verdana" w:cs="Calibri"/>
                <w:color w:val="000000"/>
                <w:sz w:val="16"/>
                <w:szCs w:val="16"/>
              </w:rPr>
              <w:t xml:space="preserve"> opisuje upodobania, wyraża i uzasadnia opinie, </w:t>
            </w:r>
            <w:r>
              <w:rPr>
                <w:rFonts w:ascii="Verdana" w:hAnsi="Verdana" w:cs="Calibri"/>
                <w:color w:val="000000"/>
                <w:sz w:val="16"/>
                <w:szCs w:val="16"/>
              </w:rPr>
              <w:t xml:space="preserve">z trudem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rsidRPr="00374F05">
              <w:rPr>
                <w:rFonts w:ascii="Verdana" w:hAnsi="Verdana" w:cs="Calibri"/>
                <w:color w:val="000000"/>
                <w:sz w:val="16"/>
                <w:szCs w:val="16"/>
              </w:rPr>
              <w:t xml:space="preserve"> popełniając liczne błędy</w:t>
            </w:r>
          </w:p>
          <w:p w14:paraId="0C5B2674"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z trudem uczestniczy</w:t>
            </w:r>
            <w:r w:rsidRPr="00374F05">
              <w:rPr>
                <w:rFonts w:ascii="Verdana" w:hAnsi="Verdana" w:cs="Calibri"/>
                <w:color w:val="000000"/>
                <w:sz w:val="16"/>
                <w:szCs w:val="16"/>
              </w:rPr>
              <w:t xml:space="preserve"> w rozmowie, popełniając liczne błędy uzyskuje i przekazuje informacje, zdawkowo wyraża i uzasadnia swoje opinie, pyta o opinie rozmówcy, wyraża swoje upodobania i pyta o upodobania rozmówcy</w:t>
            </w:r>
            <w:r>
              <w:rPr>
                <w:rFonts w:ascii="Verdana" w:hAnsi="Verdana" w:cs="Calibri"/>
                <w:color w:val="000000"/>
                <w:sz w:val="16"/>
                <w:szCs w:val="16"/>
              </w:rPr>
              <w:t>, przedstawia argumenty za i przeciw danemu rozwiązaniu, rozważa sytuacje hipotetyczne</w:t>
            </w:r>
          </w:p>
          <w:p w14:paraId="1FDEDE60" w14:textId="77777777" w:rsidR="00572BCA" w:rsidRDefault="00572BCA" w:rsidP="00F65C6B">
            <w:pPr>
              <w:pStyle w:val="NormalnyWeb"/>
              <w:spacing w:before="0" w:beforeAutospacing="0" w:after="0"/>
              <w:rPr>
                <w:rFonts w:ascii="Verdana" w:hAnsi="Verdana" w:cs="Calibri"/>
                <w:bCs/>
                <w:color w:val="000000"/>
                <w:sz w:val="16"/>
                <w:szCs w:val="16"/>
              </w:rPr>
            </w:pPr>
            <w:r w:rsidRPr="004B747C">
              <w:rPr>
                <w:rFonts w:ascii="Verdana" w:hAnsi="Verdana"/>
                <w:sz w:val="16"/>
                <w:szCs w:val="16"/>
              </w:rPr>
              <w:t>–</w:t>
            </w:r>
            <w:r w:rsidRPr="004B747C">
              <w:rPr>
                <w:rFonts w:ascii="Verdana" w:hAnsi="Verdana" w:cs="Calibri"/>
                <w:color w:val="000000"/>
                <w:sz w:val="16"/>
                <w:szCs w:val="16"/>
              </w:rPr>
              <w:t xml:space="preserve"> </w:t>
            </w:r>
            <w:r w:rsidRPr="004B747C">
              <w:rPr>
                <w:rFonts w:ascii="Verdana" w:hAnsi="Verdana"/>
                <w:sz w:val="16"/>
                <w:szCs w:val="16"/>
              </w:rPr>
              <w:t>korzystając z podręcznika i pomocy nauczyciela, popełniając dość liczne błędy</w:t>
            </w:r>
            <w:r>
              <w:rPr>
                <w:rFonts w:ascii="Verdana" w:hAnsi="Verdana"/>
                <w:sz w:val="16"/>
                <w:szCs w:val="16"/>
              </w:rPr>
              <w:t>, krótko</w:t>
            </w:r>
            <w:r w:rsidRPr="004B747C">
              <w:rPr>
                <w:rFonts w:ascii="Verdana" w:hAnsi="Verdana"/>
                <w:sz w:val="16"/>
                <w:szCs w:val="16"/>
              </w:rPr>
              <w:t xml:space="preserve"> </w:t>
            </w:r>
            <w:r w:rsidRPr="001B5C2D">
              <w:rPr>
                <w:rFonts w:ascii="Verdana" w:hAnsi="Verdana" w:cs="Calibri"/>
                <w:bCs/>
                <w:color w:val="000000"/>
                <w:sz w:val="16"/>
                <w:szCs w:val="16"/>
              </w:rPr>
              <w:t>opisuje znaczenie zajęć pozalekcyjnych, wyraża i uzasadnia swoje opinie i poglądy</w:t>
            </w:r>
            <w:r>
              <w:rPr>
                <w:rFonts w:ascii="Verdana" w:hAnsi="Verdana" w:cs="Calibri"/>
                <w:bCs/>
                <w:color w:val="000000"/>
                <w:sz w:val="16"/>
                <w:szCs w:val="16"/>
              </w:rPr>
              <w:t xml:space="preserve">, </w:t>
            </w:r>
            <w:r w:rsidRPr="001B5C2D">
              <w:rPr>
                <w:rFonts w:ascii="Verdana" w:hAnsi="Verdana" w:cs="Calibri"/>
                <w:bCs/>
                <w:color w:val="000000"/>
                <w:sz w:val="16"/>
                <w:szCs w:val="16"/>
              </w:rPr>
              <w:t xml:space="preserve">przedstawia argumenty za i przeciw danej tezie lub rozwiązaniu, kończy wypowiedź </w:t>
            </w:r>
            <w:r>
              <w:rPr>
                <w:rFonts w:ascii="Verdana" w:hAnsi="Verdana" w:cs="Calibri"/>
                <w:bCs/>
                <w:color w:val="000000"/>
                <w:sz w:val="16"/>
                <w:szCs w:val="16"/>
              </w:rPr>
              <w:t xml:space="preserve">krótką </w:t>
            </w:r>
            <w:r w:rsidRPr="001B5C2D">
              <w:rPr>
                <w:rFonts w:ascii="Verdana" w:hAnsi="Verdana" w:cs="Calibri"/>
                <w:bCs/>
                <w:color w:val="000000"/>
                <w:sz w:val="16"/>
                <w:szCs w:val="16"/>
              </w:rPr>
              <w:t>konkluzją, stosuje zasady konstruowania listu formalnego</w:t>
            </w:r>
          </w:p>
          <w:p w14:paraId="4405BF20" w14:textId="77777777" w:rsidR="00572BCA" w:rsidRPr="008D5135" w:rsidRDefault="00572BCA" w:rsidP="00F65C6B">
            <w:pPr>
              <w:pStyle w:val="NormalnyWeb"/>
              <w:spacing w:before="0" w:beforeAutospacing="0" w:after="0"/>
              <w:rPr>
                <w:rFonts w:ascii="Verdana" w:hAnsi="Verdana"/>
                <w:sz w:val="16"/>
                <w:szCs w:val="16"/>
              </w:rPr>
            </w:pPr>
            <w:r w:rsidRPr="00374F05">
              <w:rPr>
                <w:rFonts w:ascii="Verdana" w:hAnsi="Verdana"/>
                <w:sz w:val="16"/>
                <w:szCs w:val="16"/>
              </w:rPr>
              <w:t>– popełniając liczne błędy,</w:t>
            </w:r>
            <w:r w:rsidRPr="00374F05">
              <w:rPr>
                <w:rFonts w:ascii="Verdana" w:hAnsi="Verdana" w:cs="Calibri"/>
                <w:color w:val="000000"/>
                <w:sz w:val="16"/>
                <w:szCs w:val="16"/>
              </w:rPr>
              <w:t xml:space="preserve"> przekazuje w języku obcym niektóre informacje sformułowane w języku polskim i obcym</w:t>
            </w:r>
          </w:p>
        </w:tc>
        <w:tc>
          <w:tcPr>
            <w:tcW w:w="0" w:type="auto"/>
          </w:tcPr>
          <w:p w14:paraId="2B81F595"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często właściwie reaguje na polecenia</w:t>
            </w:r>
          </w:p>
          <w:p w14:paraId="33B72F7E"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poprawnie rozwiązuje zadania na słuchanie i czytanie ze zrozumieniem</w:t>
            </w:r>
          </w:p>
          <w:p w14:paraId="15A5D0DD"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częściowo bezbłędnie </w:t>
            </w:r>
            <w:r w:rsidRPr="00374F05">
              <w:rPr>
                <w:rFonts w:ascii="Verdana" w:hAnsi="Verdana" w:cs="Calibri"/>
                <w:b w:val="0"/>
                <w:bCs w:val="0"/>
                <w:color w:val="000000"/>
                <w:sz w:val="16"/>
                <w:szCs w:val="16"/>
              </w:rPr>
              <w:t>stosuje styl wypowiedzi odpowiedni do sytuacji</w:t>
            </w:r>
          </w:p>
          <w:p w14:paraId="154A6AD5"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sidRPr="00374F05">
              <w:rPr>
                <w:rFonts w:ascii="Verdana" w:hAnsi="Verdana" w:cs="Calibri"/>
                <w:b w:val="0"/>
                <w:bCs w:val="0"/>
                <w:color w:val="000000"/>
                <w:sz w:val="16"/>
                <w:szCs w:val="16"/>
              </w:rPr>
              <w:t xml:space="preserve">opisuje </w:t>
            </w:r>
            <w:r w:rsidRPr="00374F05">
              <w:rPr>
                <w:rFonts w:ascii="Verdana" w:hAnsi="Verdana" w:cs="Calibri"/>
                <w:b w:val="0"/>
                <w:bCs w:val="0"/>
                <w:color w:val="000000"/>
                <w:sz w:val="16"/>
                <w:szCs w:val="16"/>
              </w:rPr>
              <w:lastRenderedPageBreak/>
              <w:t>osoby</w:t>
            </w:r>
            <w:r>
              <w:rPr>
                <w:rFonts w:ascii="Verdana" w:hAnsi="Verdana" w:cs="Calibri"/>
                <w:b w:val="0"/>
                <w:bCs w:val="0"/>
                <w:color w:val="000000"/>
                <w:sz w:val="16"/>
                <w:szCs w:val="16"/>
              </w:rPr>
              <w:t xml:space="preserve">, </w:t>
            </w:r>
            <w:r w:rsidRPr="00374F05">
              <w:rPr>
                <w:rFonts w:ascii="Verdana" w:hAnsi="Verdana" w:cs="Calibri"/>
                <w:b w:val="0"/>
                <w:bCs w:val="0"/>
                <w:color w:val="000000"/>
                <w:sz w:val="16"/>
                <w:szCs w:val="16"/>
              </w:rPr>
              <w:t>przedmioty</w:t>
            </w:r>
            <w:r>
              <w:rPr>
                <w:rFonts w:ascii="Verdana" w:hAnsi="Verdana" w:cs="Calibri"/>
                <w:b w:val="0"/>
                <w:bCs w:val="0"/>
                <w:color w:val="000000"/>
                <w:sz w:val="16"/>
                <w:szCs w:val="16"/>
              </w:rPr>
              <w:t xml:space="preserve"> i miejsca</w:t>
            </w:r>
            <w:r w:rsidRPr="00374F05">
              <w:rPr>
                <w:rFonts w:ascii="Verdana" w:hAnsi="Verdana" w:cs="Calibri"/>
                <w:b w:val="0"/>
                <w:bCs w:val="0"/>
                <w:color w:val="000000"/>
                <w:sz w:val="16"/>
                <w:szCs w:val="16"/>
              </w:rPr>
              <w:t xml:space="preserve">, </w:t>
            </w:r>
            <w:r>
              <w:rPr>
                <w:rFonts w:ascii="Verdana" w:hAnsi="Verdana" w:cs="Calibri"/>
                <w:b w:val="0"/>
                <w:bCs w:val="0"/>
                <w:color w:val="000000"/>
                <w:sz w:val="16"/>
                <w:szCs w:val="16"/>
              </w:rPr>
              <w:t xml:space="preserve">opowiada o czynnościach, </w:t>
            </w:r>
            <w:r w:rsidRPr="00374F05">
              <w:rPr>
                <w:rFonts w:ascii="Verdana" w:hAnsi="Verdana" w:cs="Calibri"/>
                <w:b w:val="0"/>
                <w:bCs w:val="0"/>
                <w:color w:val="000000"/>
                <w:sz w:val="16"/>
                <w:szCs w:val="16"/>
              </w:rPr>
              <w:t>popełniając dość liczne błędy</w:t>
            </w:r>
          </w:p>
          <w:p w14:paraId="62F117DD"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 xml:space="preserve">– </w:t>
            </w:r>
            <w:r w:rsidRPr="00374F05">
              <w:rPr>
                <w:rFonts w:ascii="Verdana" w:hAnsi="Verdana" w:cs="Calibri"/>
                <w:color w:val="000000"/>
                <w:sz w:val="16"/>
                <w:szCs w:val="16"/>
              </w:rPr>
              <w:t>opisuje upodobania, wyraża i uzasadnia opinie,</w:t>
            </w:r>
            <w:r>
              <w:rPr>
                <w:rFonts w:ascii="Verdana" w:hAnsi="Verdana" w:cs="Calibri"/>
                <w:color w:val="000000"/>
                <w:sz w:val="16"/>
                <w:szCs w:val="16"/>
              </w:rPr>
              <w:t xml:space="preserve">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rPr>
                <w:rFonts w:ascii="Verdana" w:hAnsi="Verdana" w:cs="Calibri"/>
                <w:bCs/>
                <w:color w:val="000000"/>
                <w:sz w:val="16"/>
                <w:szCs w:val="16"/>
              </w:rPr>
              <w:t xml:space="preserve"> </w:t>
            </w:r>
            <w:r w:rsidRPr="00374F05">
              <w:rPr>
                <w:rFonts w:ascii="Verdana" w:hAnsi="Verdana" w:cs="Calibri"/>
                <w:color w:val="000000"/>
                <w:sz w:val="16"/>
                <w:szCs w:val="16"/>
              </w:rPr>
              <w:t>popełniając dość liczne błędy</w:t>
            </w:r>
          </w:p>
          <w:p w14:paraId="562D52C0"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stara się aktywnie </w:t>
            </w:r>
            <w:r w:rsidRPr="00374F05">
              <w:rPr>
                <w:rFonts w:ascii="Verdana" w:hAnsi="Verdana" w:cs="Calibri"/>
                <w:color w:val="000000"/>
                <w:sz w:val="16"/>
                <w:szCs w:val="16"/>
              </w:rPr>
              <w:t>uczestniczyć w rozmowie, rozpoczyna, prowadzi i kończy rozmowę, podtrzymuje rozmowę w przypadku trudności w jej przebiegu, popełniając dość liczne błędy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C717F2">
              <w:rPr>
                <w:rFonts w:ascii="Verdana" w:hAnsi="Verdana" w:cs="Calibri"/>
                <w:color w:val="000000"/>
                <w:sz w:val="16"/>
                <w:szCs w:val="16"/>
              </w:rPr>
              <w:t>przedstawia argumenty  za i przeciw danemu rozwiązaniu,</w:t>
            </w:r>
            <w:r>
              <w:rPr>
                <w:rFonts w:ascii="Verdana" w:hAnsi="Verdana" w:cs="Calibri"/>
                <w:color w:val="000000"/>
                <w:sz w:val="16"/>
                <w:szCs w:val="16"/>
              </w:rPr>
              <w:t xml:space="preserve"> sporadycznie</w:t>
            </w:r>
            <w:r w:rsidRPr="00C717F2">
              <w:rPr>
                <w:rFonts w:ascii="Verdana" w:hAnsi="Verdana" w:cs="Calibri"/>
                <w:color w:val="000000"/>
                <w:sz w:val="16"/>
                <w:szCs w:val="16"/>
              </w:rPr>
              <w:t xml:space="preserve"> kończy wypowiedź konkluzją</w:t>
            </w:r>
            <w:r>
              <w:rPr>
                <w:rFonts w:ascii="Verdana" w:hAnsi="Verdana" w:cs="Calibri"/>
                <w:color w:val="000000"/>
                <w:sz w:val="16"/>
                <w:szCs w:val="16"/>
              </w:rPr>
              <w:t>, rozważa sytuacje hipotetyczne</w:t>
            </w:r>
          </w:p>
          <w:p w14:paraId="23CC64F2" w14:textId="77777777" w:rsidR="00572BCA" w:rsidRPr="004B747C"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sidRPr="00162510">
              <w:rPr>
                <w:rFonts w:ascii="Verdana" w:hAnsi="Verdana"/>
                <w:bCs/>
                <w:sz w:val="16"/>
                <w:szCs w:val="16"/>
              </w:rPr>
              <w:t xml:space="preserve">korzystając z podręcznika, popełniając dość liczne błędy </w:t>
            </w:r>
            <w:r w:rsidRPr="001B5C2D">
              <w:rPr>
                <w:rFonts w:ascii="Verdana" w:hAnsi="Verdana" w:cs="Calibri"/>
                <w:bCs/>
                <w:color w:val="000000"/>
                <w:sz w:val="16"/>
                <w:szCs w:val="16"/>
              </w:rPr>
              <w:t>opisuje znaczenie zajęć pozalekcyjnych, wyraża i uzasadnia swoje opinie i poglądy, stawia tezę, przedstawia argumenty za i przeciw danej tezie lub rozwiązaniu, kończy wypowiedź konkluzją, stosuje zasady konstruowania listu formalnego, stosuje formalny styl wypowiedzi</w:t>
            </w:r>
          </w:p>
          <w:p w14:paraId="73495F8B" w14:textId="77777777" w:rsidR="00572BCA" w:rsidRPr="008D5135" w:rsidRDefault="00572BCA" w:rsidP="00F65C6B">
            <w:pPr>
              <w:pStyle w:val="NormalnyWeb"/>
              <w:spacing w:before="0" w:beforeAutospacing="0" w:after="0"/>
              <w:rPr>
                <w:rFonts w:ascii="Verdana" w:hAnsi="Verdana"/>
                <w:sz w:val="16"/>
                <w:szCs w:val="16"/>
              </w:rPr>
            </w:pPr>
            <w:r w:rsidRPr="004B747C">
              <w:rPr>
                <w:rFonts w:ascii="Verdana" w:hAnsi="Verdana"/>
                <w:bCs/>
                <w:sz w:val="16"/>
                <w:szCs w:val="16"/>
              </w:rPr>
              <w:t>– częściowo bezbłędnie</w:t>
            </w:r>
            <w:r w:rsidRPr="004B747C">
              <w:rPr>
                <w:rFonts w:ascii="Verdana" w:hAnsi="Verdana" w:cs="Calibri"/>
                <w:bCs/>
                <w:color w:val="000000"/>
                <w:sz w:val="16"/>
                <w:szCs w:val="16"/>
              </w:rPr>
              <w:t xml:space="preserve"> przekazuje w języku obcym niektóre informacje sformułowane w języku polskim i obcym</w:t>
            </w:r>
          </w:p>
        </w:tc>
        <w:tc>
          <w:tcPr>
            <w:tcW w:w="0" w:type="auto"/>
          </w:tcPr>
          <w:p w14:paraId="60E34A36"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na ogół właściwie reaguje na polecenia</w:t>
            </w:r>
          </w:p>
          <w:p w14:paraId="0AA2D70E"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w większości poprawnie rozwiązuje zadania na słuchanie i czytanie ze zrozumieniem</w:t>
            </w:r>
          </w:p>
          <w:p w14:paraId="2420FAF8"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na ogół bezbłędnie </w:t>
            </w:r>
            <w:r w:rsidRPr="00374F05">
              <w:rPr>
                <w:rFonts w:ascii="Verdana" w:hAnsi="Verdana" w:cs="Calibri"/>
                <w:b w:val="0"/>
                <w:bCs w:val="0"/>
                <w:color w:val="000000"/>
                <w:sz w:val="16"/>
                <w:szCs w:val="16"/>
              </w:rPr>
              <w:t>stosuje styl wypowiedzi odpowiedni do sytuacji</w:t>
            </w:r>
          </w:p>
          <w:p w14:paraId="2048CF7E"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sidRPr="00374F05">
              <w:rPr>
                <w:rFonts w:ascii="Verdana" w:hAnsi="Verdana" w:cs="Calibri"/>
                <w:b w:val="0"/>
                <w:bCs w:val="0"/>
                <w:color w:val="000000"/>
                <w:sz w:val="16"/>
                <w:szCs w:val="16"/>
              </w:rPr>
              <w:t>opisuje osoby</w:t>
            </w:r>
            <w:r>
              <w:rPr>
                <w:rFonts w:ascii="Verdana" w:hAnsi="Verdana" w:cs="Calibri"/>
                <w:b w:val="0"/>
                <w:bCs w:val="0"/>
                <w:color w:val="000000"/>
                <w:sz w:val="16"/>
                <w:szCs w:val="16"/>
              </w:rPr>
              <w:t xml:space="preserve">, </w:t>
            </w:r>
            <w:r w:rsidRPr="00374F05">
              <w:rPr>
                <w:rFonts w:ascii="Verdana" w:hAnsi="Verdana" w:cs="Calibri"/>
                <w:b w:val="0"/>
                <w:bCs w:val="0"/>
                <w:color w:val="000000"/>
                <w:sz w:val="16"/>
                <w:szCs w:val="16"/>
              </w:rPr>
              <w:t>przedmioty</w:t>
            </w:r>
            <w:r>
              <w:rPr>
                <w:rFonts w:ascii="Verdana" w:hAnsi="Verdana" w:cs="Calibri"/>
                <w:b w:val="0"/>
                <w:bCs w:val="0"/>
                <w:color w:val="000000"/>
                <w:sz w:val="16"/>
                <w:szCs w:val="16"/>
              </w:rPr>
              <w:t xml:space="preserve"> i miejsca, </w:t>
            </w:r>
            <w:r>
              <w:rPr>
                <w:rFonts w:ascii="Verdana" w:hAnsi="Verdana" w:cs="Calibri"/>
                <w:b w:val="0"/>
                <w:bCs w:val="0"/>
                <w:color w:val="000000"/>
                <w:sz w:val="16"/>
                <w:szCs w:val="16"/>
              </w:rPr>
              <w:lastRenderedPageBreak/>
              <w:t>opowiada o czynnościach</w:t>
            </w:r>
          </w:p>
          <w:p w14:paraId="244CCE9F"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na ogół poprawnie opisuje upodobania, wyraża i uzasadnia opinie</w:t>
            </w:r>
            <w:r>
              <w:rPr>
                <w:rFonts w:ascii="Verdana" w:hAnsi="Verdana" w:cs="Calibri"/>
                <w:color w:val="000000"/>
                <w:sz w:val="16"/>
                <w:szCs w:val="16"/>
              </w:rPr>
              <w:t>,</w:t>
            </w:r>
            <w:r w:rsidRPr="006F0B56">
              <w:rPr>
                <w:rFonts w:ascii="Verdana" w:hAnsi="Verdana" w:cs="Calibri"/>
                <w:bCs/>
                <w:color w:val="000000"/>
                <w:sz w:val="16"/>
                <w:szCs w:val="16"/>
              </w:rPr>
              <w:t xml:space="preserve"> </w:t>
            </w:r>
            <w:r w:rsidRPr="004B747C">
              <w:rPr>
                <w:rFonts w:ascii="Verdana" w:hAnsi="Verdana" w:cs="Calibri"/>
                <w:bCs/>
                <w:color w:val="000000"/>
                <w:sz w:val="16"/>
                <w:szCs w:val="16"/>
              </w:rPr>
              <w:t>wyraża pewność, przypuszczenie i wątpliwość</w:t>
            </w:r>
          </w:p>
          <w:p w14:paraId="319F65EE"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na ogół aktywnie </w:t>
            </w:r>
            <w:r w:rsidRPr="00374F05">
              <w:rPr>
                <w:rFonts w:ascii="Verdana" w:hAnsi="Verdana" w:cs="Calibri"/>
                <w:color w:val="000000"/>
                <w:sz w:val="16"/>
                <w:szCs w:val="16"/>
              </w:rPr>
              <w:t>uczestniczy w rozmowie, rozpoczyna, prowadzi i kończy rozmowę, podtrzymuje rozmowę w przypadku trudności w jej przebiegu, popełniając nieliczne błędy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C717F2">
              <w:rPr>
                <w:rFonts w:ascii="Verdana" w:hAnsi="Verdana" w:cs="Calibri"/>
                <w:color w:val="000000"/>
                <w:sz w:val="16"/>
                <w:szCs w:val="16"/>
              </w:rPr>
              <w:t xml:space="preserve">przedstawia w logicznym porządku argumenty  za i przeciw danemu rozwiązaniu, </w:t>
            </w:r>
            <w:r>
              <w:rPr>
                <w:rFonts w:ascii="Verdana" w:hAnsi="Verdana" w:cs="Calibri"/>
                <w:color w:val="000000"/>
                <w:sz w:val="16"/>
                <w:szCs w:val="16"/>
              </w:rPr>
              <w:t xml:space="preserve">zazwyczaj </w:t>
            </w:r>
            <w:r w:rsidRPr="00C717F2">
              <w:rPr>
                <w:rFonts w:ascii="Verdana" w:hAnsi="Verdana" w:cs="Calibri"/>
                <w:color w:val="000000"/>
                <w:sz w:val="16"/>
                <w:szCs w:val="16"/>
              </w:rPr>
              <w:t>kończy wypowiedź konkluzją</w:t>
            </w:r>
            <w:r>
              <w:rPr>
                <w:rFonts w:ascii="Verdana" w:hAnsi="Verdana" w:cs="Calibri"/>
                <w:color w:val="000000"/>
                <w:sz w:val="16"/>
                <w:szCs w:val="16"/>
              </w:rPr>
              <w:t>, rozważa sytuacje hipotetyczne</w:t>
            </w:r>
          </w:p>
          <w:p w14:paraId="4B162FD4" w14:textId="77777777" w:rsidR="00572BCA" w:rsidRPr="00CB7B56"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na ogół bezbłędnie </w:t>
            </w:r>
            <w:r w:rsidRPr="001B5C2D">
              <w:rPr>
                <w:rFonts w:ascii="Verdana" w:hAnsi="Verdana" w:cs="Calibri"/>
                <w:bCs/>
                <w:color w:val="000000"/>
                <w:sz w:val="16"/>
                <w:szCs w:val="16"/>
              </w:rPr>
              <w:t>opisuje znaczenie zajęć pozalekcyjnych, przedstawia fakty, wyraża i uzasadnia swoje opinie i poglądy, stawia tezę, przedstawia w logicznym porządku argumenty za i przeciw danej tezie lub rozwiązaniu, kończy wypowiedź konkluzją, stosuje zasady konstruowania listu formalnego, stosuje formalny styl wypowiedzi</w:t>
            </w:r>
          </w:p>
          <w:p w14:paraId="2D35C616" w14:textId="77777777" w:rsidR="00572BCA" w:rsidRPr="004B747C" w:rsidRDefault="00572BCA" w:rsidP="00F65C6B">
            <w:pPr>
              <w:rPr>
                <w:rFonts w:ascii="Verdana" w:hAnsi="Verdana"/>
                <w:b/>
                <w:bCs/>
                <w:sz w:val="16"/>
                <w:szCs w:val="16"/>
              </w:rPr>
            </w:pPr>
            <w:r w:rsidRPr="004B747C">
              <w:rPr>
                <w:rFonts w:ascii="Verdana" w:hAnsi="Verdana"/>
                <w:bCs/>
                <w:sz w:val="16"/>
                <w:szCs w:val="16"/>
              </w:rPr>
              <w:t>– na ogół bezbłędnie</w:t>
            </w:r>
            <w:r w:rsidRPr="004B747C">
              <w:rPr>
                <w:rFonts w:ascii="Verdana" w:hAnsi="Verdana" w:cs="Calibri"/>
                <w:bCs/>
                <w:color w:val="000000"/>
                <w:sz w:val="16"/>
                <w:szCs w:val="16"/>
              </w:rPr>
              <w:t xml:space="preserve"> przekazuje w języku obcym informacje sformułowane w języku polskim i obcym</w:t>
            </w:r>
          </w:p>
        </w:tc>
        <w:tc>
          <w:tcPr>
            <w:tcW w:w="0" w:type="auto"/>
          </w:tcPr>
          <w:p w14:paraId="02FD0D51"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lastRenderedPageBreak/>
              <w:t>– właściwie reaguje na polecenia</w:t>
            </w:r>
          </w:p>
          <w:p w14:paraId="40F48F4D"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samodzielnie i bezbłędnie rozwiązuje wszystkie zadania na słuchanie i czytanie ze zrozumieniem</w:t>
            </w:r>
          </w:p>
          <w:p w14:paraId="012A63A2"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xml:space="preserve">– bezbłędnie </w:t>
            </w:r>
            <w:r w:rsidRPr="004B747C">
              <w:rPr>
                <w:rFonts w:ascii="Verdana" w:hAnsi="Verdana" w:cs="Calibri"/>
                <w:b w:val="0"/>
                <w:bCs w:val="0"/>
                <w:color w:val="000000"/>
                <w:sz w:val="16"/>
                <w:szCs w:val="16"/>
              </w:rPr>
              <w:t>stosuje styl wypowiedzi odpowiedni do sytuacji</w:t>
            </w:r>
          </w:p>
          <w:p w14:paraId="523CDC1F" w14:textId="77777777" w:rsidR="00572BCA" w:rsidRPr="004B747C" w:rsidRDefault="00572BCA" w:rsidP="00F65C6B">
            <w:pPr>
              <w:pStyle w:val="Domynie"/>
              <w:rPr>
                <w:rFonts w:ascii="Verdana" w:hAnsi="Verdana" w:cs="Calibri"/>
                <w:b w:val="0"/>
                <w:bCs w:val="0"/>
                <w:color w:val="000000"/>
                <w:sz w:val="16"/>
                <w:szCs w:val="16"/>
              </w:rPr>
            </w:pPr>
            <w:r w:rsidRPr="004B747C">
              <w:rPr>
                <w:rFonts w:ascii="Verdana" w:hAnsi="Verdana"/>
                <w:b w:val="0"/>
                <w:bCs w:val="0"/>
                <w:sz w:val="16"/>
                <w:szCs w:val="16"/>
              </w:rPr>
              <w:t xml:space="preserve">– używając zdań złożonych, </w:t>
            </w:r>
            <w:r w:rsidRPr="004B747C">
              <w:rPr>
                <w:rFonts w:ascii="Verdana" w:hAnsi="Verdana" w:cs="Calibri"/>
                <w:b w:val="0"/>
                <w:bCs w:val="0"/>
                <w:color w:val="000000"/>
                <w:sz w:val="16"/>
                <w:szCs w:val="16"/>
              </w:rPr>
              <w:t xml:space="preserve">opisuje osoby, przedmioty i </w:t>
            </w:r>
            <w:r w:rsidRPr="004B747C">
              <w:rPr>
                <w:rFonts w:ascii="Verdana" w:hAnsi="Verdana" w:cs="Calibri"/>
                <w:b w:val="0"/>
                <w:bCs w:val="0"/>
                <w:color w:val="000000"/>
                <w:sz w:val="16"/>
                <w:szCs w:val="16"/>
              </w:rPr>
              <w:lastRenderedPageBreak/>
              <w:t>miejsca, opowiada o czynnościach</w:t>
            </w:r>
          </w:p>
          <w:p w14:paraId="03D579CB"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t>–</w:t>
            </w:r>
            <w:r w:rsidRPr="004B747C">
              <w:rPr>
                <w:rFonts w:ascii="Verdana" w:hAnsi="Verdana" w:cs="Calibri"/>
                <w:color w:val="000000"/>
                <w:sz w:val="16"/>
                <w:szCs w:val="16"/>
              </w:rPr>
              <w:t xml:space="preserve"> bezbłędnie i szczegółowo opisuje upodobania, wyraża i uzasadnia opinie, wyraża pewność, przypuszczenie i wątpliwość</w:t>
            </w:r>
          </w:p>
          <w:p w14:paraId="2FAE083C"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softHyphen/>
              <w:t xml:space="preserve">– aktywnie </w:t>
            </w:r>
            <w:r w:rsidRPr="004B747C">
              <w:rPr>
                <w:rFonts w:ascii="Verdana" w:hAnsi="Verdana" w:cs="Calibri"/>
                <w:color w:val="000000"/>
                <w:sz w:val="16"/>
                <w:szCs w:val="16"/>
              </w:rPr>
              <w:t>uczestniczy w rozmowie, rozpoczyna, prowadzi i kończy rozmowę, podtrzymuje rozmowę w przypadku trudności w jej przebiegu, bezbłędnie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C717F2">
              <w:rPr>
                <w:rFonts w:ascii="Verdana" w:hAnsi="Verdana" w:cs="Calibri"/>
                <w:color w:val="000000"/>
                <w:sz w:val="16"/>
                <w:szCs w:val="16"/>
              </w:rPr>
              <w:t>przedstawia w logicznym porządku argumenty  za i przeciw danemu rozwiązaniu, kończy wypowiedź konkluzją</w:t>
            </w:r>
            <w:r>
              <w:rPr>
                <w:rFonts w:ascii="Verdana" w:hAnsi="Verdana" w:cs="Calibri"/>
                <w:color w:val="000000"/>
                <w:sz w:val="16"/>
                <w:szCs w:val="16"/>
              </w:rPr>
              <w:t>, rozważa sytuacje hipotetyczne</w:t>
            </w:r>
          </w:p>
          <w:p w14:paraId="427EB512"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t>–</w:t>
            </w:r>
            <w:r w:rsidRPr="004B747C">
              <w:rPr>
                <w:rFonts w:ascii="Verdana" w:hAnsi="Verdana" w:cs="Calibri"/>
                <w:color w:val="000000"/>
                <w:sz w:val="16"/>
                <w:szCs w:val="16"/>
              </w:rPr>
              <w:t xml:space="preserve"> samodzielnie i bezbłędnie </w:t>
            </w:r>
            <w:r w:rsidRPr="001B5C2D">
              <w:rPr>
                <w:rFonts w:ascii="Verdana" w:hAnsi="Verdana" w:cs="Calibri"/>
                <w:color w:val="000000"/>
                <w:sz w:val="16"/>
                <w:szCs w:val="16"/>
              </w:rPr>
              <w:t>opisuje znaczenie zajęć pozalekcyjnych, przedstawia fakty, wyraża i uzasadnia swoje opinie i poglądy, stawia tezę, przedstawia w logicznym porządku argumenty za i przeciw danej tezie lub rozwiązaniu, kończy wypowiedź konkluzją, stosuje zasady konstruowania listu formalnego, stosuje formalny styl wypowiedzi</w:t>
            </w:r>
          </w:p>
          <w:p w14:paraId="11F55420" w14:textId="77777777" w:rsidR="00572BCA" w:rsidRPr="004B747C" w:rsidRDefault="00572BCA" w:rsidP="00F65C6B">
            <w:pPr>
              <w:pStyle w:val="NormalnyWeb"/>
              <w:spacing w:before="0" w:beforeAutospacing="0" w:after="0"/>
              <w:rPr>
                <w:rFonts w:ascii="Verdana" w:hAnsi="Verdana"/>
                <w:sz w:val="16"/>
                <w:szCs w:val="16"/>
              </w:rPr>
            </w:pPr>
            <w:r w:rsidRPr="004B747C">
              <w:rPr>
                <w:rFonts w:ascii="Verdana" w:hAnsi="Verdana"/>
                <w:sz w:val="16"/>
                <w:szCs w:val="16"/>
              </w:rPr>
              <w:t>– bezbłędnie</w:t>
            </w:r>
            <w:r w:rsidRPr="004B747C">
              <w:rPr>
                <w:rFonts w:ascii="Verdana" w:hAnsi="Verdana" w:cs="Calibri"/>
                <w:color w:val="000000"/>
                <w:sz w:val="16"/>
                <w:szCs w:val="16"/>
              </w:rPr>
              <w:t xml:space="preserve"> przekazuje w języku obcym wszystkie informacje sformułowane w języku polskim i obcym</w:t>
            </w:r>
          </w:p>
        </w:tc>
      </w:tr>
      <w:tr w:rsidR="00572BCA" w:rsidRPr="00E65F84" w14:paraId="5032B8BE" w14:textId="77777777" w:rsidTr="00F65C6B">
        <w:tc>
          <w:tcPr>
            <w:tcW w:w="0" w:type="auto"/>
            <w:gridSpan w:val="5"/>
            <w:shd w:val="clear" w:color="auto" w:fill="D9D9D9"/>
          </w:tcPr>
          <w:p w14:paraId="6EAF2531" w14:textId="77777777" w:rsidR="00572BCA" w:rsidRPr="008355C2" w:rsidRDefault="00572BCA" w:rsidP="00F65C6B">
            <w:pPr>
              <w:pStyle w:val="NormalnyWeb"/>
              <w:spacing w:before="0" w:beforeAutospacing="0" w:after="0"/>
              <w:jc w:val="center"/>
              <w:rPr>
                <w:rFonts w:ascii="Verdana" w:hAnsi="Verdana"/>
                <w:b/>
                <w:sz w:val="16"/>
                <w:szCs w:val="16"/>
              </w:rPr>
            </w:pPr>
            <w:r w:rsidRPr="008355C2">
              <w:rPr>
                <w:rFonts w:ascii="Verdana" w:hAnsi="Verdana"/>
                <w:b/>
                <w:sz w:val="16"/>
                <w:szCs w:val="16"/>
              </w:rPr>
              <w:lastRenderedPageBreak/>
              <w:t>Uczeń rozwiązuje test sprawdzający wiadomoś</w:t>
            </w:r>
            <w:r>
              <w:rPr>
                <w:rFonts w:ascii="Verdana" w:hAnsi="Verdana"/>
                <w:b/>
                <w:sz w:val="16"/>
                <w:szCs w:val="16"/>
              </w:rPr>
              <w:t>ci i umiejętności z rozdziału.</w:t>
            </w:r>
          </w:p>
        </w:tc>
      </w:tr>
      <w:tr w:rsidR="00572BCA" w:rsidRPr="00E57E69" w14:paraId="4F2F1920" w14:textId="77777777" w:rsidTr="00F65C6B">
        <w:tc>
          <w:tcPr>
            <w:tcW w:w="0" w:type="auto"/>
            <w:gridSpan w:val="5"/>
            <w:shd w:val="clear" w:color="auto" w:fill="00B050"/>
          </w:tcPr>
          <w:p w14:paraId="44E63940" w14:textId="77777777" w:rsidR="00572BCA" w:rsidRPr="00E57E69" w:rsidRDefault="00572BCA" w:rsidP="00F65C6B">
            <w:pPr>
              <w:pStyle w:val="NormalnyWeb"/>
              <w:spacing w:before="0" w:beforeAutospacing="0" w:after="0"/>
              <w:rPr>
                <w:rFonts w:ascii="Verdana" w:hAnsi="Verdana"/>
                <w:b/>
                <w:sz w:val="16"/>
                <w:szCs w:val="16"/>
                <w:lang w:val="en-US"/>
              </w:rPr>
            </w:pPr>
            <w:proofErr w:type="spellStart"/>
            <w:r>
              <w:rPr>
                <w:rFonts w:ascii="Verdana" w:hAnsi="Verdana"/>
                <w:b/>
                <w:color w:val="000000"/>
                <w:sz w:val="16"/>
                <w:szCs w:val="16"/>
                <w:lang w:val="en-US"/>
              </w:rPr>
              <w:t>Praca</w:t>
            </w:r>
            <w:proofErr w:type="spellEnd"/>
          </w:p>
        </w:tc>
      </w:tr>
      <w:tr w:rsidR="00572BCA" w:rsidRPr="00E65F84" w14:paraId="3772DA26" w14:textId="77777777" w:rsidTr="00F65C6B">
        <w:tc>
          <w:tcPr>
            <w:tcW w:w="0" w:type="auto"/>
            <w:shd w:val="clear" w:color="auto" w:fill="D9D9D9"/>
          </w:tcPr>
          <w:p w14:paraId="5CE3C866" w14:textId="77777777" w:rsidR="00572BCA" w:rsidRPr="00E57E69" w:rsidRDefault="00572BCA" w:rsidP="00F65C6B">
            <w:pPr>
              <w:pStyle w:val="NormalnyWeb"/>
              <w:spacing w:before="0" w:beforeAutospacing="0" w:after="0"/>
              <w:rPr>
                <w:rFonts w:ascii="Verdana" w:hAnsi="Verdana"/>
                <w:sz w:val="16"/>
                <w:szCs w:val="16"/>
                <w:lang w:val="en-US"/>
              </w:rPr>
            </w:pPr>
            <w:r w:rsidRPr="00E57E69">
              <w:rPr>
                <w:rFonts w:ascii="Verdana" w:hAnsi="Verdana"/>
                <w:sz w:val="16"/>
                <w:szCs w:val="16"/>
                <w:lang w:val="en-US"/>
              </w:rPr>
              <w:br w:type="page"/>
            </w:r>
          </w:p>
          <w:p w14:paraId="298BE0D9"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sz w:val="16"/>
                <w:szCs w:val="16"/>
              </w:rPr>
              <w:lastRenderedPageBreak/>
              <w:t>OCENA</w:t>
            </w:r>
          </w:p>
          <w:p w14:paraId="763DBEF8" w14:textId="77777777" w:rsidR="00572BCA" w:rsidRPr="00E65F84" w:rsidRDefault="00572BCA" w:rsidP="00F65C6B">
            <w:pPr>
              <w:pStyle w:val="NormalnyWeb"/>
              <w:spacing w:before="0" w:beforeAutospacing="0" w:after="0"/>
              <w:rPr>
                <w:rFonts w:ascii="Verdana" w:hAnsi="Verdana"/>
                <w:b/>
                <w:sz w:val="16"/>
                <w:szCs w:val="16"/>
              </w:rPr>
            </w:pPr>
          </w:p>
        </w:tc>
        <w:tc>
          <w:tcPr>
            <w:tcW w:w="0" w:type="auto"/>
          </w:tcPr>
          <w:p w14:paraId="39D41DA4"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1981E5A3"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lastRenderedPageBreak/>
              <w:t>DOPUSZCZAJĄCA</w:t>
            </w:r>
          </w:p>
        </w:tc>
        <w:tc>
          <w:tcPr>
            <w:tcW w:w="0" w:type="auto"/>
            <w:shd w:val="clear" w:color="auto" w:fill="99CCFF"/>
          </w:tcPr>
          <w:p w14:paraId="27535584"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43045E61"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lastRenderedPageBreak/>
              <w:t>DOSTAT</w:t>
            </w:r>
            <w:r w:rsidRPr="00E65F84">
              <w:rPr>
                <w:rFonts w:ascii="Verdana" w:hAnsi="Verdana"/>
                <w:b/>
                <w:color w:val="000000"/>
                <w:sz w:val="16"/>
                <w:szCs w:val="16"/>
                <w:shd w:val="clear" w:color="auto" w:fill="99CCFF"/>
              </w:rPr>
              <w:t>ECZ</w:t>
            </w:r>
            <w:r w:rsidRPr="00E65F84">
              <w:rPr>
                <w:rFonts w:ascii="Verdana" w:hAnsi="Verdana"/>
                <w:b/>
                <w:color w:val="000000"/>
                <w:sz w:val="16"/>
                <w:szCs w:val="16"/>
              </w:rPr>
              <w:t>NA</w:t>
            </w:r>
          </w:p>
        </w:tc>
        <w:tc>
          <w:tcPr>
            <w:tcW w:w="0" w:type="auto"/>
          </w:tcPr>
          <w:p w14:paraId="19A57646"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7BB71665"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lastRenderedPageBreak/>
              <w:t>DOBRA</w:t>
            </w:r>
          </w:p>
        </w:tc>
        <w:tc>
          <w:tcPr>
            <w:tcW w:w="0" w:type="auto"/>
            <w:shd w:val="clear" w:color="auto" w:fill="99CCFF"/>
          </w:tcPr>
          <w:p w14:paraId="39E31F05"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5929E63F"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lastRenderedPageBreak/>
              <w:t>BARDZO DOBRA</w:t>
            </w:r>
          </w:p>
        </w:tc>
      </w:tr>
      <w:tr w:rsidR="00572BCA" w:rsidRPr="00E65F84" w14:paraId="4FFA5952" w14:textId="77777777" w:rsidTr="00F65C6B">
        <w:tc>
          <w:tcPr>
            <w:tcW w:w="0" w:type="auto"/>
            <w:shd w:val="clear" w:color="auto" w:fill="D9D9D9"/>
          </w:tcPr>
          <w:p w14:paraId="4C27C6C9" w14:textId="77777777" w:rsidR="00572BCA" w:rsidRPr="00E65F84" w:rsidRDefault="00572BCA" w:rsidP="00F65C6B">
            <w:pPr>
              <w:pStyle w:val="Zawartotabeli"/>
              <w:rPr>
                <w:rFonts w:ascii="Verdana" w:hAnsi="Verdana"/>
                <w:sz w:val="16"/>
                <w:szCs w:val="16"/>
              </w:rPr>
            </w:pPr>
          </w:p>
          <w:p w14:paraId="2D01E4D6" w14:textId="77777777" w:rsidR="00572BCA" w:rsidRPr="00E65F84" w:rsidRDefault="00572BCA" w:rsidP="00F65C6B">
            <w:pPr>
              <w:pStyle w:val="Zawartotabeli"/>
              <w:rPr>
                <w:rFonts w:ascii="Verdana" w:hAnsi="Verdana"/>
                <w:sz w:val="16"/>
                <w:szCs w:val="16"/>
              </w:rPr>
            </w:pPr>
          </w:p>
        </w:tc>
        <w:tc>
          <w:tcPr>
            <w:tcW w:w="0" w:type="auto"/>
          </w:tcPr>
          <w:p w14:paraId="3CB4BB16"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7C7A108F"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71DA286B"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594D956B"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106A1027"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572BCA" w:rsidRPr="00E65F84" w14:paraId="545BAC53" w14:textId="77777777" w:rsidTr="00F65C6B">
        <w:tc>
          <w:tcPr>
            <w:tcW w:w="0" w:type="auto"/>
            <w:vMerge w:val="restart"/>
            <w:shd w:val="clear" w:color="auto" w:fill="D9D9D9"/>
          </w:tcPr>
          <w:p w14:paraId="52417E9F" w14:textId="77777777" w:rsidR="00572BCA" w:rsidRPr="00E65F84" w:rsidRDefault="00572BCA"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35A37FD1"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5C6B3789"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183E6EF8"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2E33DEA9"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16F1C693"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572BCA" w:rsidRPr="00E65F84" w14:paraId="652C90F9" w14:textId="77777777" w:rsidTr="00F65C6B">
        <w:tc>
          <w:tcPr>
            <w:tcW w:w="0" w:type="auto"/>
            <w:vMerge/>
            <w:shd w:val="clear" w:color="auto" w:fill="D9D9D9"/>
          </w:tcPr>
          <w:p w14:paraId="5BEECB76" w14:textId="77777777" w:rsidR="00572BCA" w:rsidRPr="00E65F84" w:rsidRDefault="00572BCA" w:rsidP="00F65C6B">
            <w:pPr>
              <w:rPr>
                <w:rFonts w:ascii="Verdana" w:hAnsi="Verdana"/>
                <w:sz w:val="16"/>
                <w:szCs w:val="16"/>
              </w:rPr>
            </w:pPr>
          </w:p>
        </w:tc>
        <w:tc>
          <w:tcPr>
            <w:tcW w:w="0" w:type="auto"/>
          </w:tcPr>
          <w:p w14:paraId="73004980"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6D10B952"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35A26884"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32904ED2"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572BCA" w:rsidRPr="00716F51" w14:paraId="6AE353BD" w14:textId="77777777" w:rsidTr="00F65C6B">
        <w:tc>
          <w:tcPr>
            <w:tcW w:w="0" w:type="auto"/>
            <w:vMerge/>
            <w:shd w:val="clear" w:color="auto" w:fill="D9D9D9"/>
          </w:tcPr>
          <w:p w14:paraId="79C2939E" w14:textId="77777777" w:rsidR="00572BCA" w:rsidRPr="00E65F84" w:rsidRDefault="00572BCA" w:rsidP="00F65C6B">
            <w:pPr>
              <w:rPr>
                <w:rFonts w:ascii="Verdana" w:hAnsi="Verdana"/>
                <w:sz w:val="16"/>
                <w:szCs w:val="16"/>
              </w:rPr>
            </w:pPr>
          </w:p>
        </w:tc>
        <w:tc>
          <w:tcPr>
            <w:tcW w:w="0" w:type="auto"/>
            <w:gridSpan w:val="4"/>
          </w:tcPr>
          <w:p w14:paraId="38A61B92" w14:textId="77777777" w:rsidR="00572BCA" w:rsidRPr="00041D30" w:rsidRDefault="00572BCA" w:rsidP="00572BCA">
            <w:pPr>
              <w:pStyle w:val="NormalnyWeb"/>
              <w:numPr>
                <w:ilvl w:val="0"/>
                <w:numId w:val="43"/>
              </w:numPr>
              <w:spacing w:before="0" w:beforeAutospacing="0" w:after="0"/>
              <w:rPr>
                <w:rFonts w:ascii="Verdana" w:hAnsi="Verdana"/>
                <w:color w:val="000000"/>
                <w:sz w:val="16"/>
                <w:szCs w:val="16"/>
              </w:rPr>
            </w:pPr>
            <w:r w:rsidRPr="00E65F84">
              <w:rPr>
                <w:rFonts w:ascii="Verdana" w:hAnsi="Verdana"/>
                <w:color w:val="000000"/>
                <w:sz w:val="16"/>
                <w:szCs w:val="16"/>
              </w:rPr>
              <w:t>słownictwo z działu</w:t>
            </w:r>
            <w:r w:rsidRPr="006824F7">
              <w:rPr>
                <w:rFonts w:ascii="Verdana" w:hAnsi="Verdana"/>
                <w:i/>
                <w:iCs/>
                <w:color w:val="000000"/>
                <w:sz w:val="16"/>
                <w:szCs w:val="16"/>
              </w:rPr>
              <w:t xml:space="preserve"> Praca</w:t>
            </w:r>
            <w:r>
              <w:rPr>
                <w:rFonts w:ascii="Verdana" w:hAnsi="Verdana"/>
                <w:color w:val="000000"/>
                <w:sz w:val="16"/>
                <w:szCs w:val="16"/>
              </w:rPr>
              <w:t>:</w:t>
            </w:r>
            <w:r>
              <w:t xml:space="preserve"> </w:t>
            </w:r>
            <w:r w:rsidRPr="006824F7">
              <w:rPr>
                <w:rFonts w:ascii="Verdana" w:hAnsi="Verdana"/>
                <w:color w:val="000000"/>
                <w:sz w:val="16"/>
                <w:szCs w:val="16"/>
              </w:rPr>
              <w:t>zawody, warunki pracy i zatrudnienia, przymiotniki opisujące pracę, miejsce pracy</w:t>
            </w:r>
            <w:r>
              <w:rPr>
                <w:rFonts w:ascii="Verdana" w:hAnsi="Verdana"/>
                <w:color w:val="000000"/>
                <w:sz w:val="16"/>
                <w:szCs w:val="16"/>
              </w:rPr>
              <w:t xml:space="preserve">, </w:t>
            </w:r>
            <w:r w:rsidRPr="006824F7">
              <w:rPr>
                <w:rFonts w:ascii="Verdana" w:hAnsi="Verdana"/>
                <w:color w:val="000000"/>
                <w:sz w:val="16"/>
                <w:szCs w:val="16"/>
              </w:rPr>
              <w:t>rynek pracy i kariera zawodowa, mobilność zawodowa</w:t>
            </w:r>
            <w:r>
              <w:rPr>
                <w:rFonts w:ascii="Verdana" w:hAnsi="Verdana"/>
                <w:color w:val="000000"/>
                <w:sz w:val="16"/>
                <w:szCs w:val="16"/>
              </w:rPr>
              <w:t xml:space="preserve">, </w:t>
            </w:r>
            <w:r w:rsidRPr="000A3B48">
              <w:rPr>
                <w:rFonts w:ascii="Verdana" w:hAnsi="Verdana"/>
                <w:color w:val="000000"/>
                <w:sz w:val="16"/>
                <w:szCs w:val="16"/>
              </w:rPr>
              <w:t>doświadczenie zawodowe, zakres obowiązków, przydatne umiejętności, obowiązujący strój</w:t>
            </w:r>
            <w:r>
              <w:rPr>
                <w:rFonts w:ascii="Verdana" w:hAnsi="Verdana"/>
                <w:color w:val="000000"/>
                <w:sz w:val="16"/>
                <w:szCs w:val="16"/>
              </w:rPr>
              <w:t xml:space="preserve">, </w:t>
            </w:r>
            <w:r w:rsidRPr="000A3B48">
              <w:rPr>
                <w:rFonts w:ascii="Verdana" w:hAnsi="Verdana"/>
                <w:color w:val="000000"/>
                <w:sz w:val="16"/>
                <w:szCs w:val="16"/>
              </w:rPr>
              <w:t>wybór zawodu, poszukiwanie pracy, wady i zalety pracy zdalnej</w:t>
            </w:r>
            <w:r>
              <w:rPr>
                <w:rFonts w:ascii="Verdana" w:hAnsi="Verdana"/>
                <w:color w:val="000000"/>
                <w:sz w:val="16"/>
                <w:szCs w:val="16"/>
              </w:rPr>
              <w:t xml:space="preserve">, </w:t>
            </w:r>
            <w:r w:rsidRPr="000A3B48">
              <w:rPr>
                <w:rFonts w:ascii="Verdana" w:hAnsi="Verdana"/>
                <w:color w:val="000000"/>
                <w:sz w:val="16"/>
                <w:szCs w:val="16"/>
              </w:rPr>
              <w:t>automatyzacja stanowisk pracy</w:t>
            </w:r>
          </w:p>
          <w:p w14:paraId="577C7D97" w14:textId="77777777" w:rsidR="00572BCA" w:rsidRPr="000A3B48" w:rsidRDefault="00572BCA" w:rsidP="00572BCA">
            <w:pPr>
              <w:pStyle w:val="NormalnyWeb"/>
              <w:numPr>
                <w:ilvl w:val="0"/>
                <w:numId w:val="43"/>
              </w:numPr>
              <w:spacing w:before="0" w:beforeAutospacing="0" w:after="0"/>
              <w:rPr>
                <w:rFonts w:ascii="Verdana" w:hAnsi="Verdana"/>
                <w:sz w:val="16"/>
                <w:szCs w:val="16"/>
                <w:lang w:val="en-US"/>
              </w:rPr>
            </w:pPr>
            <w:r>
              <w:rPr>
                <w:rFonts w:ascii="Verdana" w:hAnsi="Verdana"/>
                <w:color w:val="000000"/>
                <w:sz w:val="16"/>
                <w:szCs w:val="16"/>
              </w:rPr>
              <w:t>idiomy</w:t>
            </w:r>
          </w:p>
          <w:p w14:paraId="5DEAE39E" w14:textId="77777777" w:rsidR="00572BCA" w:rsidRDefault="00572BCA" w:rsidP="00572BCA">
            <w:pPr>
              <w:pStyle w:val="NormalnyWeb"/>
              <w:numPr>
                <w:ilvl w:val="0"/>
                <w:numId w:val="43"/>
              </w:numPr>
              <w:spacing w:before="0" w:beforeAutospacing="0" w:after="0"/>
              <w:rPr>
                <w:rFonts w:ascii="Verdana" w:hAnsi="Verdana"/>
                <w:sz w:val="16"/>
                <w:szCs w:val="16"/>
                <w:lang w:val="en-US"/>
              </w:rPr>
            </w:pPr>
            <w:proofErr w:type="spellStart"/>
            <w:r>
              <w:rPr>
                <w:rFonts w:ascii="Verdana" w:hAnsi="Verdana"/>
                <w:sz w:val="16"/>
                <w:szCs w:val="16"/>
                <w:lang w:val="en-US"/>
              </w:rPr>
              <w:t>słowotwórstwo</w:t>
            </w:r>
            <w:proofErr w:type="spellEnd"/>
          </w:p>
          <w:p w14:paraId="172B1578" w14:textId="77777777" w:rsidR="00572BCA" w:rsidRPr="00716F51" w:rsidRDefault="00572BCA" w:rsidP="00572BCA">
            <w:pPr>
              <w:pStyle w:val="NormalnyWeb"/>
              <w:numPr>
                <w:ilvl w:val="0"/>
                <w:numId w:val="43"/>
              </w:numPr>
              <w:spacing w:before="0" w:beforeAutospacing="0" w:after="0"/>
              <w:rPr>
                <w:rFonts w:ascii="Verdana" w:hAnsi="Verdana"/>
                <w:sz w:val="16"/>
                <w:szCs w:val="16"/>
                <w:lang w:val="en-US"/>
              </w:rPr>
            </w:pPr>
            <w:proofErr w:type="spellStart"/>
            <w:r>
              <w:rPr>
                <w:rFonts w:ascii="Verdana" w:hAnsi="Verdana"/>
                <w:sz w:val="16"/>
                <w:szCs w:val="16"/>
                <w:lang w:val="en-US"/>
              </w:rPr>
              <w:t>przedrostki</w:t>
            </w:r>
            <w:proofErr w:type="spellEnd"/>
          </w:p>
        </w:tc>
      </w:tr>
      <w:tr w:rsidR="00572BCA" w:rsidRPr="00E65F84" w14:paraId="3B10A422" w14:textId="77777777" w:rsidTr="00F65C6B">
        <w:tc>
          <w:tcPr>
            <w:tcW w:w="0" w:type="auto"/>
            <w:shd w:val="clear" w:color="auto" w:fill="D9D9D9"/>
          </w:tcPr>
          <w:p w14:paraId="2E106DE0"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UMIEJĘTNOŚCI</w:t>
            </w:r>
          </w:p>
        </w:tc>
        <w:tc>
          <w:tcPr>
            <w:tcW w:w="0" w:type="auto"/>
          </w:tcPr>
          <w:p w14:paraId="4753F9B9"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często niewłaściwie reaguje na polecenia</w:t>
            </w:r>
          </w:p>
          <w:p w14:paraId="7BA015C1"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częściowo poprawnie rozwiązuje niektóre zadania na słuchanie i czytanie ze zrozumieniem</w:t>
            </w:r>
          </w:p>
          <w:p w14:paraId="476F8E5D"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bardzo prostymi zdaniami zdawkowo </w:t>
            </w:r>
            <w:r>
              <w:rPr>
                <w:rFonts w:ascii="Verdana" w:hAnsi="Verdana" w:cs="Calibri"/>
                <w:b w:val="0"/>
                <w:bCs w:val="0"/>
                <w:color w:val="000000"/>
                <w:sz w:val="16"/>
                <w:szCs w:val="16"/>
              </w:rPr>
              <w:t xml:space="preserve">opowiada o miejscach i czynnościach, </w:t>
            </w:r>
            <w:r w:rsidRPr="00374F05">
              <w:rPr>
                <w:rFonts w:ascii="Verdana" w:hAnsi="Verdana" w:cs="Calibri"/>
                <w:b w:val="0"/>
                <w:bCs w:val="0"/>
                <w:color w:val="000000"/>
                <w:sz w:val="16"/>
                <w:szCs w:val="16"/>
              </w:rPr>
              <w:t>popełniając liczne błędy</w:t>
            </w:r>
          </w:p>
          <w:p w14:paraId="1DB56C5D"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w:t>
            </w:r>
            <w:r>
              <w:rPr>
                <w:rFonts w:ascii="Verdana" w:hAnsi="Verdana" w:cs="Calibri"/>
                <w:color w:val="000000"/>
                <w:sz w:val="16"/>
                <w:szCs w:val="16"/>
              </w:rPr>
              <w:t>zdawkowo</w:t>
            </w:r>
            <w:r w:rsidRPr="00374F05">
              <w:rPr>
                <w:rFonts w:ascii="Verdana" w:hAnsi="Verdana" w:cs="Calibri"/>
                <w:color w:val="000000"/>
                <w:sz w:val="16"/>
                <w:szCs w:val="16"/>
              </w:rPr>
              <w:t xml:space="preserve"> opisuje upodobania, wyraża i uzasadnia opinie, </w:t>
            </w:r>
            <w:r>
              <w:rPr>
                <w:rFonts w:ascii="Verdana" w:hAnsi="Verdana" w:cs="Calibri"/>
                <w:color w:val="000000"/>
                <w:sz w:val="16"/>
                <w:szCs w:val="16"/>
              </w:rPr>
              <w:t xml:space="preserve">z trudem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t xml:space="preserve"> </w:t>
            </w:r>
            <w:r w:rsidRPr="002D080C">
              <w:rPr>
                <w:rFonts w:ascii="Verdana" w:hAnsi="Verdana" w:cs="Calibri"/>
                <w:bCs/>
                <w:color w:val="000000"/>
                <w:sz w:val="16"/>
                <w:szCs w:val="16"/>
              </w:rPr>
              <w:t>rozważa sytuacje hipotetyczne</w:t>
            </w:r>
            <w:r w:rsidRPr="00374F05">
              <w:rPr>
                <w:rFonts w:ascii="Verdana" w:hAnsi="Verdana" w:cs="Calibri"/>
                <w:color w:val="000000"/>
                <w:sz w:val="16"/>
                <w:szCs w:val="16"/>
              </w:rPr>
              <w:t xml:space="preserve"> popełniając liczne błędy</w:t>
            </w:r>
          </w:p>
          <w:p w14:paraId="540AF8CF"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z trudem uczestniczy</w:t>
            </w:r>
            <w:r w:rsidRPr="00374F05">
              <w:rPr>
                <w:rFonts w:ascii="Verdana" w:hAnsi="Verdana" w:cs="Calibri"/>
                <w:color w:val="000000"/>
                <w:sz w:val="16"/>
                <w:szCs w:val="16"/>
              </w:rPr>
              <w:t xml:space="preserve"> w rozmowie, popełniając liczne błędy uzyskuje i przekazuje informacje, zdawkowo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 xml:space="preserve">przedstawia </w:t>
            </w:r>
            <w:r w:rsidRPr="002D080C">
              <w:rPr>
                <w:rFonts w:ascii="Verdana" w:hAnsi="Verdana" w:cs="Calibri"/>
                <w:color w:val="000000"/>
                <w:sz w:val="16"/>
                <w:szCs w:val="16"/>
              </w:rPr>
              <w:lastRenderedPageBreak/>
              <w:t>argumenty  za i przeciw danemu rozwiązaniu</w:t>
            </w:r>
          </w:p>
          <w:p w14:paraId="43F812E9" w14:textId="77777777" w:rsidR="00572BCA" w:rsidRDefault="00572BCA" w:rsidP="00F65C6B">
            <w:pPr>
              <w:pStyle w:val="NormalnyWeb"/>
              <w:spacing w:before="0" w:beforeAutospacing="0" w:after="0"/>
              <w:rPr>
                <w:rFonts w:ascii="Verdana" w:hAnsi="Verdana"/>
                <w:sz w:val="16"/>
                <w:szCs w:val="16"/>
              </w:rPr>
            </w:pPr>
            <w:r w:rsidRPr="004B747C">
              <w:rPr>
                <w:rFonts w:ascii="Verdana" w:hAnsi="Verdana"/>
                <w:sz w:val="16"/>
                <w:szCs w:val="16"/>
              </w:rPr>
              <w:t>–</w:t>
            </w:r>
            <w:r w:rsidRPr="004B747C">
              <w:rPr>
                <w:rFonts w:ascii="Verdana" w:hAnsi="Verdana" w:cs="Calibri"/>
                <w:color w:val="000000"/>
                <w:sz w:val="16"/>
                <w:szCs w:val="16"/>
              </w:rPr>
              <w:t xml:space="preserve"> </w:t>
            </w:r>
            <w:r w:rsidRPr="004B747C">
              <w:rPr>
                <w:rFonts w:ascii="Verdana" w:hAnsi="Verdana"/>
                <w:sz w:val="16"/>
                <w:szCs w:val="16"/>
              </w:rPr>
              <w:t xml:space="preserve">korzystając z podręcznika i pomocy nauczyciela, popełniając dość liczne błędy </w:t>
            </w:r>
            <w:r w:rsidRPr="00FC1FF7">
              <w:rPr>
                <w:rFonts w:ascii="Verdana" w:hAnsi="Verdana" w:cs="Calibri"/>
                <w:bCs/>
                <w:color w:val="000000"/>
                <w:sz w:val="16"/>
                <w:szCs w:val="16"/>
              </w:rPr>
              <w:t>opisuje zainteresowanie odbyciem stażu w zakładzie pracy, opowiada o doświadczeniu zawodowym, wyraża i uzasadnia swoje opinie, stosuje zasady konstruowania listu formalnego, stosuje formalny styl wypowiedzi</w:t>
            </w:r>
          </w:p>
          <w:p w14:paraId="1EFA5C33" w14:textId="77777777" w:rsidR="00572BCA" w:rsidRPr="001B730F" w:rsidRDefault="00572BCA" w:rsidP="00F65C6B">
            <w:pPr>
              <w:pStyle w:val="NormalnyWeb"/>
              <w:spacing w:before="0" w:beforeAutospacing="0" w:after="0"/>
              <w:rPr>
                <w:rFonts w:ascii="Verdana" w:hAnsi="Verdana"/>
                <w:sz w:val="16"/>
                <w:szCs w:val="16"/>
              </w:rPr>
            </w:pPr>
            <w:r w:rsidRPr="00374F05">
              <w:rPr>
                <w:rFonts w:ascii="Verdana" w:hAnsi="Verdana"/>
                <w:sz w:val="16"/>
                <w:szCs w:val="16"/>
              </w:rPr>
              <w:t>– popełniając liczne błędy,</w:t>
            </w:r>
            <w:r w:rsidRPr="00374F05">
              <w:rPr>
                <w:rFonts w:ascii="Verdana" w:hAnsi="Verdana" w:cs="Calibri"/>
                <w:color w:val="000000"/>
                <w:sz w:val="16"/>
                <w:szCs w:val="16"/>
              </w:rPr>
              <w:t xml:space="preserve"> przekazuje w języku obcym niektóre informacje sformułowane w języku polskim i obcym</w:t>
            </w:r>
          </w:p>
        </w:tc>
        <w:tc>
          <w:tcPr>
            <w:tcW w:w="0" w:type="auto"/>
          </w:tcPr>
          <w:p w14:paraId="05AFC50E"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często właściwie reaguje na polecenia</w:t>
            </w:r>
          </w:p>
          <w:p w14:paraId="43276A3A"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poprawnie rozwiązuje zadania na słuchanie i czytanie ze zrozumieniem</w:t>
            </w:r>
          </w:p>
          <w:p w14:paraId="5A22F921"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częściowo bezbłędnie </w:t>
            </w:r>
            <w:r w:rsidRPr="00374F05">
              <w:rPr>
                <w:rFonts w:ascii="Verdana" w:hAnsi="Verdana" w:cs="Calibri"/>
                <w:b w:val="0"/>
                <w:bCs w:val="0"/>
                <w:color w:val="000000"/>
                <w:sz w:val="16"/>
                <w:szCs w:val="16"/>
              </w:rPr>
              <w:t>stosuje styl wypowiedzi odpowiedni do sytuacji</w:t>
            </w:r>
          </w:p>
          <w:p w14:paraId="0ABC3A76"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 xml:space="preserve">opowiada o miejscach i czynnościach, </w:t>
            </w:r>
            <w:r w:rsidRPr="00374F05">
              <w:rPr>
                <w:rFonts w:ascii="Verdana" w:hAnsi="Verdana" w:cs="Calibri"/>
                <w:b w:val="0"/>
                <w:bCs w:val="0"/>
                <w:color w:val="000000"/>
                <w:sz w:val="16"/>
                <w:szCs w:val="16"/>
              </w:rPr>
              <w:t>popełniając dość liczne błędy</w:t>
            </w:r>
          </w:p>
          <w:p w14:paraId="721B81AD"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 xml:space="preserve">– </w:t>
            </w:r>
            <w:r w:rsidRPr="00374F05">
              <w:rPr>
                <w:rFonts w:ascii="Verdana" w:hAnsi="Verdana" w:cs="Calibri"/>
                <w:color w:val="000000"/>
                <w:sz w:val="16"/>
                <w:szCs w:val="16"/>
              </w:rPr>
              <w:t>opisuje upodobania, wyraża i uzasadnia opinie,</w:t>
            </w:r>
            <w:r>
              <w:rPr>
                <w:rFonts w:ascii="Verdana" w:hAnsi="Verdana" w:cs="Calibri"/>
                <w:color w:val="000000"/>
                <w:sz w:val="16"/>
                <w:szCs w:val="16"/>
              </w:rPr>
              <w:t xml:space="preserve">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rPr>
                <w:rFonts w:ascii="Verdana" w:hAnsi="Verdana" w:cs="Calibri"/>
                <w:bCs/>
                <w:color w:val="000000"/>
                <w:sz w:val="16"/>
                <w:szCs w:val="16"/>
              </w:rPr>
              <w:t xml:space="preserve"> </w:t>
            </w:r>
            <w:r w:rsidRPr="002D080C">
              <w:rPr>
                <w:rFonts w:ascii="Verdana" w:hAnsi="Verdana" w:cs="Calibri"/>
                <w:bCs/>
                <w:color w:val="000000"/>
                <w:sz w:val="16"/>
                <w:szCs w:val="16"/>
              </w:rPr>
              <w:t xml:space="preserve">rozważa sytuacje hipotetyczne </w:t>
            </w:r>
            <w:r w:rsidRPr="00374F05">
              <w:rPr>
                <w:rFonts w:ascii="Verdana" w:hAnsi="Verdana" w:cs="Calibri"/>
                <w:color w:val="000000"/>
                <w:sz w:val="16"/>
                <w:szCs w:val="16"/>
              </w:rPr>
              <w:t>popełniając dość liczne błędy</w:t>
            </w:r>
          </w:p>
          <w:p w14:paraId="244ACE9F"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stara się aktywnie </w:t>
            </w:r>
            <w:r w:rsidRPr="00374F05">
              <w:rPr>
                <w:rFonts w:ascii="Verdana" w:hAnsi="Verdana" w:cs="Calibri"/>
                <w:color w:val="000000"/>
                <w:sz w:val="16"/>
                <w:szCs w:val="16"/>
              </w:rPr>
              <w:t xml:space="preserve">uczestniczyć w rozmowie, rozpoczyna, prowadzi i kończy rozmowę, podtrzymuje rozmowę w przypadku trudności w jej przebiegu, popełniając dość liczne błędy uzyskuje i przekazuje informacje, wyraża i uzasadnia swoje opinie, pyta o opinie </w:t>
            </w:r>
            <w:r w:rsidRPr="00374F05">
              <w:rPr>
                <w:rFonts w:ascii="Verdana" w:hAnsi="Verdana" w:cs="Calibri"/>
                <w:color w:val="000000"/>
                <w:sz w:val="16"/>
                <w:szCs w:val="16"/>
              </w:rPr>
              <w:lastRenderedPageBreak/>
              <w:t>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argumenty  za i przeciw danemu rozwiązaniu</w:t>
            </w:r>
          </w:p>
          <w:p w14:paraId="64E57E81" w14:textId="77777777" w:rsidR="00572BCA" w:rsidRPr="004B747C"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sidRPr="00162510">
              <w:rPr>
                <w:rFonts w:ascii="Verdana" w:hAnsi="Verdana"/>
                <w:bCs/>
                <w:sz w:val="16"/>
                <w:szCs w:val="16"/>
              </w:rPr>
              <w:t xml:space="preserve">korzystając z podręcznika, popełniając dość liczne błędy </w:t>
            </w:r>
            <w:r w:rsidRPr="00FC1FF7">
              <w:rPr>
                <w:rFonts w:ascii="Verdana" w:hAnsi="Verdana" w:cs="Calibri"/>
                <w:bCs/>
                <w:color w:val="000000"/>
                <w:sz w:val="16"/>
                <w:szCs w:val="16"/>
              </w:rPr>
              <w:t>opisuje zainteresowanie odbyciem stażu w zakładzie pracy, opowiada o doświadczeniu zawodowym, wyraża i uzasadnia swoje opinie, stosuje zasady konstruowania listu formalnego, stosuje formalny styl wypowiedzi</w:t>
            </w:r>
          </w:p>
          <w:p w14:paraId="53330569" w14:textId="77777777" w:rsidR="00572BCA" w:rsidRPr="001B730F" w:rsidRDefault="00572BCA" w:rsidP="00F65C6B">
            <w:pPr>
              <w:pStyle w:val="NormalnyWeb"/>
              <w:spacing w:before="0" w:beforeAutospacing="0" w:after="0"/>
              <w:rPr>
                <w:rFonts w:ascii="Verdana" w:hAnsi="Verdana"/>
                <w:sz w:val="16"/>
                <w:szCs w:val="16"/>
              </w:rPr>
            </w:pPr>
            <w:r w:rsidRPr="004B747C">
              <w:rPr>
                <w:rFonts w:ascii="Verdana" w:hAnsi="Verdana"/>
                <w:bCs/>
                <w:sz w:val="16"/>
                <w:szCs w:val="16"/>
              </w:rPr>
              <w:t>– częściowo bezbłędnie</w:t>
            </w:r>
            <w:r w:rsidRPr="004B747C">
              <w:rPr>
                <w:rFonts w:ascii="Verdana" w:hAnsi="Verdana" w:cs="Calibri"/>
                <w:bCs/>
                <w:color w:val="000000"/>
                <w:sz w:val="16"/>
                <w:szCs w:val="16"/>
              </w:rPr>
              <w:t xml:space="preserve"> przekazuje w języku obcym niektóre informacje sformułowane w języku polskim i obcym</w:t>
            </w:r>
          </w:p>
        </w:tc>
        <w:tc>
          <w:tcPr>
            <w:tcW w:w="0" w:type="auto"/>
          </w:tcPr>
          <w:p w14:paraId="67637239"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na ogół właściwie reaguje na polecenia</w:t>
            </w:r>
          </w:p>
          <w:p w14:paraId="6D21CFD1"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w większości poprawnie rozwiązuje zadania na słuchanie i czytanie ze zrozumieniem</w:t>
            </w:r>
          </w:p>
          <w:p w14:paraId="452E8055"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na ogół bezbłędnie </w:t>
            </w:r>
            <w:r w:rsidRPr="00374F05">
              <w:rPr>
                <w:rFonts w:ascii="Verdana" w:hAnsi="Verdana" w:cs="Calibri"/>
                <w:b w:val="0"/>
                <w:bCs w:val="0"/>
                <w:color w:val="000000"/>
                <w:sz w:val="16"/>
                <w:szCs w:val="16"/>
              </w:rPr>
              <w:t>stosuje styl wypowiedzi odpowiedni do sytuacji</w:t>
            </w:r>
          </w:p>
          <w:p w14:paraId="23FE1D04"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opowiada o miejscach i czynnościach</w:t>
            </w:r>
          </w:p>
          <w:p w14:paraId="66ABD7A6"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na ogół poprawnie opisuje upodobania, wyraża i uzasadnia opinie</w:t>
            </w:r>
            <w:r>
              <w:rPr>
                <w:rFonts w:ascii="Verdana" w:hAnsi="Verdana" w:cs="Calibri"/>
                <w:color w:val="000000"/>
                <w:sz w:val="16"/>
                <w:szCs w:val="16"/>
              </w:rPr>
              <w:t>,</w:t>
            </w:r>
            <w:r w:rsidRPr="006F0B56">
              <w:rPr>
                <w:rFonts w:ascii="Verdana" w:hAnsi="Verdana" w:cs="Calibri"/>
                <w:bCs/>
                <w:color w:val="000000"/>
                <w:sz w:val="16"/>
                <w:szCs w:val="16"/>
              </w:rPr>
              <w:t xml:space="preserve"> </w:t>
            </w:r>
            <w:r w:rsidRPr="004B747C">
              <w:rPr>
                <w:rFonts w:ascii="Verdana" w:hAnsi="Verdana" w:cs="Calibri"/>
                <w:bCs/>
                <w:color w:val="000000"/>
                <w:sz w:val="16"/>
                <w:szCs w:val="16"/>
              </w:rPr>
              <w:t>wyraża pewność, przypuszczenie i wątpliwość</w:t>
            </w:r>
            <w:r>
              <w:rPr>
                <w:rFonts w:ascii="Verdana" w:hAnsi="Verdana" w:cs="Calibri"/>
                <w:bCs/>
                <w:color w:val="000000"/>
                <w:sz w:val="16"/>
                <w:szCs w:val="16"/>
              </w:rPr>
              <w:t xml:space="preserve">, </w:t>
            </w:r>
            <w:r w:rsidRPr="002D080C">
              <w:rPr>
                <w:rFonts w:ascii="Verdana" w:hAnsi="Verdana" w:cs="Calibri"/>
                <w:bCs/>
                <w:color w:val="000000"/>
                <w:sz w:val="16"/>
                <w:szCs w:val="16"/>
              </w:rPr>
              <w:t>rozważa sytuacje hipotetyczne</w:t>
            </w:r>
          </w:p>
          <w:p w14:paraId="697CFA28"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na ogół aktywnie </w:t>
            </w:r>
            <w:r w:rsidRPr="00374F05">
              <w:rPr>
                <w:rFonts w:ascii="Verdana" w:hAnsi="Verdana" w:cs="Calibri"/>
                <w:color w:val="000000"/>
                <w:sz w:val="16"/>
                <w:szCs w:val="16"/>
              </w:rPr>
              <w:t xml:space="preserve">uczestniczy w rozmowie, rozpoczyna, prowadzi i kończy rozmowę, podtrzymuje rozmowę w przypadku trudności w jej przebiegu, popełniając nieliczne błędy uzyskuje i przekazuje informacje, wyraża i uzasadnia swoje opinie, pyta o opinie rozmówcy, wyraża swoje upodobania i pyta o upodobania </w:t>
            </w:r>
            <w:r w:rsidRPr="00374F05">
              <w:rPr>
                <w:rFonts w:ascii="Verdana" w:hAnsi="Verdana" w:cs="Calibri"/>
                <w:color w:val="000000"/>
                <w:sz w:val="16"/>
                <w:szCs w:val="16"/>
              </w:rPr>
              <w:lastRenderedPageBreak/>
              <w:t>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7A95BE39" w14:textId="77777777" w:rsidR="00572BCA" w:rsidRDefault="00572BCA" w:rsidP="00F65C6B">
            <w:pPr>
              <w:rPr>
                <w:rFonts w:ascii="Verdana" w:hAnsi="Verdana" w:cs="Calibri"/>
                <w:b/>
                <w:bCs/>
                <w:color w:val="000000"/>
                <w:sz w:val="16"/>
                <w:szCs w:val="16"/>
              </w:rPr>
            </w:pPr>
            <w:r w:rsidRPr="00033273">
              <w:rPr>
                <w:rFonts w:ascii="Verdana" w:hAnsi="Verdana"/>
                <w:bCs/>
                <w:sz w:val="16"/>
                <w:szCs w:val="16"/>
              </w:rPr>
              <w:t>–</w:t>
            </w:r>
            <w:r w:rsidRPr="00033273">
              <w:rPr>
                <w:rFonts w:ascii="Verdana" w:hAnsi="Verdana" w:cs="Calibri"/>
                <w:bCs/>
                <w:color w:val="000000"/>
                <w:sz w:val="16"/>
                <w:szCs w:val="16"/>
              </w:rPr>
              <w:t xml:space="preserve"> na ogół bezbłędnie </w:t>
            </w:r>
            <w:r w:rsidRPr="002D080C">
              <w:rPr>
                <w:rFonts w:ascii="Verdana" w:hAnsi="Verdana" w:cs="Calibri"/>
                <w:bCs/>
                <w:color w:val="000000"/>
                <w:sz w:val="16"/>
                <w:szCs w:val="16"/>
              </w:rPr>
              <w:t xml:space="preserve">opisuje zainteresowanie odbyciem stażu w zakładzie pracy, opowiada o doświadczeniu zawodowym, przedstawia fakty, wyraża i uzasadnia swoje opinie i poglądy, stosuje zasady konstruowania listu formalnego, stosuje formalny styl wypowiedzi </w:t>
            </w:r>
          </w:p>
          <w:p w14:paraId="5DAF8DE9" w14:textId="77777777" w:rsidR="00572BCA" w:rsidRPr="001B730F" w:rsidRDefault="00572BCA" w:rsidP="00F65C6B">
            <w:pPr>
              <w:rPr>
                <w:rFonts w:ascii="Verdana" w:hAnsi="Verdana"/>
                <w:b/>
                <w:color w:val="000000"/>
                <w:sz w:val="16"/>
                <w:szCs w:val="16"/>
              </w:rPr>
            </w:pPr>
            <w:r w:rsidRPr="004B747C">
              <w:rPr>
                <w:rFonts w:ascii="Verdana" w:hAnsi="Verdana"/>
                <w:bCs/>
                <w:sz w:val="16"/>
                <w:szCs w:val="16"/>
              </w:rPr>
              <w:t>– na ogół bezbłędnie</w:t>
            </w:r>
            <w:r w:rsidRPr="004B747C">
              <w:rPr>
                <w:rFonts w:ascii="Verdana" w:hAnsi="Verdana" w:cs="Calibri"/>
                <w:bCs/>
                <w:color w:val="000000"/>
                <w:sz w:val="16"/>
                <w:szCs w:val="16"/>
              </w:rPr>
              <w:t xml:space="preserve"> przekazuje w języku obcym informacje sformułowane w języku polskim i obcym</w:t>
            </w:r>
          </w:p>
        </w:tc>
        <w:tc>
          <w:tcPr>
            <w:tcW w:w="0" w:type="auto"/>
          </w:tcPr>
          <w:p w14:paraId="32E41191"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lastRenderedPageBreak/>
              <w:t>– właściwie reaguje na polecenia</w:t>
            </w:r>
          </w:p>
          <w:p w14:paraId="7282AD0E"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samodzielnie i bezbłędnie rozwiązuje wszystkie zadania na słuchanie i czytanie ze zrozumieniem</w:t>
            </w:r>
          </w:p>
          <w:p w14:paraId="1A35F9EF"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xml:space="preserve">– bezbłędnie </w:t>
            </w:r>
            <w:r w:rsidRPr="004B747C">
              <w:rPr>
                <w:rFonts w:ascii="Verdana" w:hAnsi="Verdana" w:cs="Calibri"/>
                <w:b w:val="0"/>
                <w:bCs w:val="0"/>
                <w:color w:val="000000"/>
                <w:sz w:val="16"/>
                <w:szCs w:val="16"/>
              </w:rPr>
              <w:t>stosuje styl wypowiedzi odpowiedni do sytuacji</w:t>
            </w:r>
          </w:p>
          <w:p w14:paraId="23C20571" w14:textId="77777777" w:rsidR="00572BCA" w:rsidRPr="004B747C" w:rsidRDefault="00572BCA" w:rsidP="00F65C6B">
            <w:pPr>
              <w:pStyle w:val="Domynie"/>
              <w:rPr>
                <w:rFonts w:ascii="Verdana" w:hAnsi="Verdana" w:cs="Calibri"/>
                <w:b w:val="0"/>
                <w:bCs w:val="0"/>
                <w:color w:val="000000"/>
                <w:sz w:val="16"/>
                <w:szCs w:val="16"/>
              </w:rPr>
            </w:pPr>
            <w:r w:rsidRPr="004B747C">
              <w:rPr>
                <w:rFonts w:ascii="Verdana" w:hAnsi="Verdana"/>
                <w:b w:val="0"/>
                <w:bCs w:val="0"/>
                <w:sz w:val="16"/>
                <w:szCs w:val="16"/>
              </w:rPr>
              <w:t>– używając zdań złożonych,</w:t>
            </w:r>
            <w:r>
              <w:rPr>
                <w:rFonts w:ascii="Verdana" w:hAnsi="Verdana"/>
                <w:b w:val="0"/>
                <w:bCs w:val="0"/>
                <w:sz w:val="16"/>
                <w:szCs w:val="16"/>
              </w:rPr>
              <w:t xml:space="preserve"> </w:t>
            </w:r>
            <w:r w:rsidRPr="004B747C">
              <w:rPr>
                <w:rFonts w:ascii="Verdana" w:hAnsi="Verdana" w:cs="Calibri"/>
                <w:b w:val="0"/>
                <w:bCs w:val="0"/>
                <w:color w:val="000000"/>
                <w:sz w:val="16"/>
                <w:szCs w:val="16"/>
              </w:rPr>
              <w:t xml:space="preserve">opowiada o </w:t>
            </w:r>
            <w:r>
              <w:rPr>
                <w:rFonts w:ascii="Verdana" w:hAnsi="Verdana" w:cs="Calibri"/>
                <w:b w:val="0"/>
                <w:bCs w:val="0"/>
                <w:color w:val="000000"/>
                <w:sz w:val="16"/>
                <w:szCs w:val="16"/>
              </w:rPr>
              <w:t xml:space="preserve">miejscach i </w:t>
            </w:r>
            <w:r w:rsidRPr="004B747C">
              <w:rPr>
                <w:rFonts w:ascii="Verdana" w:hAnsi="Verdana" w:cs="Calibri"/>
                <w:b w:val="0"/>
                <w:bCs w:val="0"/>
                <w:color w:val="000000"/>
                <w:sz w:val="16"/>
                <w:szCs w:val="16"/>
              </w:rPr>
              <w:t>czynnościach</w:t>
            </w:r>
          </w:p>
          <w:p w14:paraId="65577BB1"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t>–</w:t>
            </w:r>
            <w:r w:rsidRPr="004B747C">
              <w:rPr>
                <w:rFonts w:ascii="Verdana" w:hAnsi="Verdana" w:cs="Calibri"/>
                <w:color w:val="000000"/>
                <w:sz w:val="16"/>
                <w:szCs w:val="16"/>
              </w:rPr>
              <w:t xml:space="preserve"> bezbłędnie i szczegółowo opisuje upodobania, wyraża i uzasadnia opinie, wyraża pewność, przypuszczenie i wątpliwość</w:t>
            </w:r>
            <w:r>
              <w:rPr>
                <w:rFonts w:ascii="Verdana" w:hAnsi="Verdana" w:cs="Calibri"/>
                <w:color w:val="000000"/>
                <w:sz w:val="16"/>
                <w:szCs w:val="16"/>
              </w:rPr>
              <w:t xml:space="preserve">, </w:t>
            </w:r>
            <w:r w:rsidRPr="002D080C">
              <w:rPr>
                <w:rFonts w:ascii="Verdana" w:hAnsi="Verdana" w:cs="Calibri"/>
                <w:color w:val="000000"/>
                <w:sz w:val="16"/>
                <w:szCs w:val="16"/>
              </w:rPr>
              <w:t>rozważa sytuacje hipotetyczne</w:t>
            </w:r>
          </w:p>
          <w:p w14:paraId="6831259E"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softHyphen/>
              <w:t xml:space="preserve">– aktywnie </w:t>
            </w:r>
            <w:r w:rsidRPr="004B747C">
              <w:rPr>
                <w:rFonts w:ascii="Verdana" w:hAnsi="Verdana" w:cs="Calibri"/>
                <w:color w:val="000000"/>
                <w:sz w:val="16"/>
                <w:szCs w:val="16"/>
              </w:rPr>
              <w:t xml:space="preserve">uczestniczy w rozmowie, rozpoczyna, prowadzi i kończy rozmowę, podtrzymuje rozmowę w przypadku trudności w jej przebiegu, bezbłędnie uzyskuje i przekazuje informacje, wyraża i uzasadnia swoje opinie, pyta o opinie rozmówcy, wyraża swoje upodobania i pyta o upodobania </w:t>
            </w:r>
            <w:r w:rsidRPr="004B747C">
              <w:rPr>
                <w:rFonts w:ascii="Verdana" w:hAnsi="Verdana" w:cs="Calibri"/>
                <w:color w:val="000000"/>
                <w:sz w:val="16"/>
                <w:szCs w:val="16"/>
              </w:rPr>
              <w:lastRenderedPageBreak/>
              <w:t>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407D02F4" w14:textId="77777777" w:rsidR="00572BCA" w:rsidRPr="004B747C" w:rsidRDefault="00572BCA" w:rsidP="00F65C6B">
            <w:pPr>
              <w:rPr>
                <w:rFonts w:ascii="Verdana" w:hAnsi="Verdana" w:cs="Calibri"/>
                <w:b/>
                <w:color w:val="000000"/>
                <w:sz w:val="16"/>
                <w:szCs w:val="16"/>
              </w:rPr>
            </w:pPr>
            <w:r w:rsidRPr="00033273">
              <w:rPr>
                <w:rFonts w:ascii="Verdana" w:hAnsi="Verdana"/>
                <w:sz w:val="16"/>
                <w:szCs w:val="16"/>
              </w:rPr>
              <w:t>–</w:t>
            </w:r>
            <w:r w:rsidRPr="00033273">
              <w:rPr>
                <w:rFonts w:ascii="Verdana" w:hAnsi="Verdana" w:cs="Calibri"/>
                <w:color w:val="000000"/>
                <w:sz w:val="16"/>
                <w:szCs w:val="16"/>
              </w:rPr>
              <w:t xml:space="preserve"> samodzielnie i bezbłędnie </w:t>
            </w:r>
            <w:r w:rsidRPr="002D080C">
              <w:rPr>
                <w:rFonts w:ascii="Verdana" w:hAnsi="Verdana" w:cs="Calibri"/>
                <w:color w:val="000000"/>
                <w:sz w:val="16"/>
                <w:szCs w:val="16"/>
              </w:rPr>
              <w:t>opisuje zainteresowanie odbyciem stażu w zakładzie pracy, opowiada o doświadczeniu zawodowym, przedstawia fakty, wyraża i uzasadnia swoje opinie i poglądy, stosuje zasady konstruowania listu formalnego, stosuje formalny styl wypowiedzi</w:t>
            </w:r>
          </w:p>
          <w:p w14:paraId="16E71B57" w14:textId="77777777" w:rsidR="00572BCA" w:rsidRPr="001B730F" w:rsidRDefault="00572BCA" w:rsidP="00F65C6B">
            <w:pPr>
              <w:pStyle w:val="NormalnyWeb"/>
              <w:spacing w:before="0" w:beforeAutospacing="0" w:after="0"/>
              <w:rPr>
                <w:rFonts w:ascii="Verdana" w:hAnsi="Verdana"/>
                <w:sz w:val="16"/>
                <w:szCs w:val="16"/>
              </w:rPr>
            </w:pPr>
            <w:r w:rsidRPr="004B747C">
              <w:rPr>
                <w:rFonts w:ascii="Verdana" w:hAnsi="Verdana"/>
                <w:sz w:val="16"/>
                <w:szCs w:val="16"/>
              </w:rPr>
              <w:t>– bezbłędnie</w:t>
            </w:r>
            <w:r w:rsidRPr="004B747C">
              <w:rPr>
                <w:rFonts w:ascii="Verdana" w:hAnsi="Verdana" w:cs="Calibri"/>
                <w:color w:val="000000"/>
                <w:sz w:val="16"/>
                <w:szCs w:val="16"/>
              </w:rPr>
              <w:t xml:space="preserve"> przekazuje w języku obcym wszystkie informacje sformułowane w języku polskim i obcym</w:t>
            </w:r>
          </w:p>
        </w:tc>
      </w:tr>
      <w:tr w:rsidR="00572BCA" w:rsidRPr="00E65F84" w14:paraId="2033D144" w14:textId="77777777" w:rsidTr="00F65C6B">
        <w:tc>
          <w:tcPr>
            <w:tcW w:w="0" w:type="auto"/>
            <w:gridSpan w:val="5"/>
            <w:shd w:val="clear" w:color="auto" w:fill="D9D9D9"/>
          </w:tcPr>
          <w:p w14:paraId="087589CA" w14:textId="77777777" w:rsidR="00572BCA" w:rsidRPr="008355C2" w:rsidRDefault="00572BCA" w:rsidP="00F65C6B">
            <w:pPr>
              <w:pStyle w:val="NormalnyWeb"/>
              <w:spacing w:before="0" w:beforeAutospacing="0" w:after="0"/>
              <w:jc w:val="center"/>
              <w:rPr>
                <w:rFonts w:ascii="Verdana" w:hAnsi="Verdana"/>
                <w:b/>
                <w:sz w:val="16"/>
                <w:szCs w:val="16"/>
              </w:rPr>
            </w:pPr>
            <w:r w:rsidRPr="008355C2">
              <w:rPr>
                <w:rFonts w:ascii="Verdana" w:hAnsi="Verdana"/>
                <w:b/>
                <w:sz w:val="16"/>
                <w:szCs w:val="16"/>
              </w:rPr>
              <w:lastRenderedPageBreak/>
              <w:t>Uczeń rozwiązuje test sprawdzający wiadomoś</w:t>
            </w:r>
            <w:r>
              <w:rPr>
                <w:rFonts w:ascii="Verdana" w:hAnsi="Verdana"/>
                <w:b/>
                <w:sz w:val="16"/>
                <w:szCs w:val="16"/>
              </w:rPr>
              <w:t>ci i umiejętności z rozdziału.</w:t>
            </w:r>
          </w:p>
        </w:tc>
      </w:tr>
      <w:tr w:rsidR="00572BCA" w:rsidRPr="00E57E69" w14:paraId="56012C4A" w14:textId="77777777" w:rsidTr="00F65C6B">
        <w:tc>
          <w:tcPr>
            <w:tcW w:w="0" w:type="auto"/>
            <w:gridSpan w:val="5"/>
            <w:shd w:val="clear" w:color="auto" w:fill="00B050"/>
          </w:tcPr>
          <w:p w14:paraId="7EEFF118" w14:textId="77777777" w:rsidR="00572BCA" w:rsidRPr="00E57E69" w:rsidRDefault="00572BCA" w:rsidP="00F65C6B">
            <w:pPr>
              <w:pStyle w:val="NormalnyWeb"/>
              <w:spacing w:before="0" w:beforeAutospacing="0" w:after="0"/>
              <w:rPr>
                <w:rFonts w:ascii="Verdana" w:hAnsi="Verdana"/>
                <w:b/>
                <w:sz w:val="16"/>
                <w:szCs w:val="16"/>
                <w:lang w:val="en-US"/>
              </w:rPr>
            </w:pPr>
            <w:proofErr w:type="spellStart"/>
            <w:r>
              <w:rPr>
                <w:rFonts w:ascii="Verdana" w:hAnsi="Verdana"/>
                <w:b/>
                <w:color w:val="000000"/>
                <w:sz w:val="16"/>
                <w:szCs w:val="16"/>
                <w:lang w:val="en-US"/>
              </w:rPr>
              <w:t>Życie</w:t>
            </w:r>
            <w:proofErr w:type="spellEnd"/>
            <w:r>
              <w:rPr>
                <w:rFonts w:ascii="Verdana" w:hAnsi="Verdana"/>
                <w:b/>
                <w:color w:val="000000"/>
                <w:sz w:val="16"/>
                <w:szCs w:val="16"/>
                <w:lang w:val="en-US"/>
              </w:rPr>
              <w:t xml:space="preserve"> </w:t>
            </w:r>
            <w:proofErr w:type="spellStart"/>
            <w:r>
              <w:rPr>
                <w:rFonts w:ascii="Verdana" w:hAnsi="Verdana"/>
                <w:b/>
                <w:color w:val="000000"/>
                <w:sz w:val="16"/>
                <w:szCs w:val="16"/>
                <w:lang w:val="en-US"/>
              </w:rPr>
              <w:t>prywatne</w:t>
            </w:r>
            <w:proofErr w:type="spellEnd"/>
          </w:p>
        </w:tc>
      </w:tr>
      <w:tr w:rsidR="00572BCA" w:rsidRPr="00E65F84" w14:paraId="69270DF7" w14:textId="77777777" w:rsidTr="00F65C6B">
        <w:tc>
          <w:tcPr>
            <w:tcW w:w="0" w:type="auto"/>
            <w:shd w:val="clear" w:color="auto" w:fill="D9D9D9"/>
          </w:tcPr>
          <w:p w14:paraId="060CF56B" w14:textId="77777777" w:rsidR="00572BCA" w:rsidRPr="00E57E69" w:rsidRDefault="00572BCA" w:rsidP="00F65C6B">
            <w:pPr>
              <w:pStyle w:val="NormalnyWeb"/>
              <w:spacing w:before="0" w:beforeAutospacing="0" w:after="0"/>
              <w:rPr>
                <w:rFonts w:ascii="Verdana" w:hAnsi="Verdana"/>
                <w:sz w:val="16"/>
                <w:szCs w:val="16"/>
                <w:lang w:val="en-US"/>
              </w:rPr>
            </w:pPr>
            <w:r w:rsidRPr="00E57E69">
              <w:rPr>
                <w:rFonts w:ascii="Verdana" w:hAnsi="Verdana"/>
                <w:sz w:val="16"/>
                <w:szCs w:val="16"/>
                <w:lang w:val="en-US"/>
              </w:rPr>
              <w:br w:type="page"/>
            </w:r>
          </w:p>
          <w:p w14:paraId="3A2FB7E1"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53ADFA72" w14:textId="77777777" w:rsidR="00572BCA" w:rsidRPr="00E65F84" w:rsidRDefault="00572BCA" w:rsidP="00F65C6B">
            <w:pPr>
              <w:pStyle w:val="NormalnyWeb"/>
              <w:spacing w:before="0" w:beforeAutospacing="0" w:after="0"/>
              <w:rPr>
                <w:rFonts w:ascii="Verdana" w:hAnsi="Verdana"/>
                <w:b/>
                <w:sz w:val="16"/>
                <w:szCs w:val="16"/>
              </w:rPr>
            </w:pPr>
          </w:p>
        </w:tc>
        <w:tc>
          <w:tcPr>
            <w:tcW w:w="0" w:type="auto"/>
          </w:tcPr>
          <w:p w14:paraId="546DBABC"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10A1978A"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223F496C"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70F0883A"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w:t>
            </w:r>
            <w:r w:rsidRPr="00E65F84">
              <w:rPr>
                <w:rFonts w:ascii="Verdana" w:hAnsi="Verdana"/>
                <w:b/>
                <w:color w:val="000000"/>
                <w:sz w:val="16"/>
                <w:szCs w:val="16"/>
                <w:shd w:val="clear" w:color="auto" w:fill="99CCFF"/>
              </w:rPr>
              <w:t>ECZ</w:t>
            </w:r>
            <w:r w:rsidRPr="00E65F84">
              <w:rPr>
                <w:rFonts w:ascii="Verdana" w:hAnsi="Verdana"/>
                <w:b/>
                <w:color w:val="000000"/>
                <w:sz w:val="16"/>
                <w:szCs w:val="16"/>
              </w:rPr>
              <w:t>NA</w:t>
            </w:r>
          </w:p>
        </w:tc>
        <w:tc>
          <w:tcPr>
            <w:tcW w:w="0" w:type="auto"/>
          </w:tcPr>
          <w:p w14:paraId="56A70AA9"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6150DD52"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76476A27"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2CC0526E"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572BCA" w:rsidRPr="00E65F84" w14:paraId="5AA3C734" w14:textId="77777777" w:rsidTr="00F65C6B">
        <w:tc>
          <w:tcPr>
            <w:tcW w:w="0" w:type="auto"/>
            <w:shd w:val="clear" w:color="auto" w:fill="D9D9D9"/>
          </w:tcPr>
          <w:p w14:paraId="1A4FABED" w14:textId="77777777" w:rsidR="00572BCA" w:rsidRPr="00E65F84" w:rsidRDefault="00572BCA" w:rsidP="00F65C6B">
            <w:pPr>
              <w:pStyle w:val="Zawartotabeli"/>
              <w:rPr>
                <w:rFonts w:ascii="Verdana" w:hAnsi="Verdana"/>
                <w:sz w:val="16"/>
                <w:szCs w:val="16"/>
              </w:rPr>
            </w:pPr>
          </w:p>
          <w:p w14:paraId="7D836BD9" w14:textId="77777777" w:rsidR="00572BCA" w:rsidRPr="00E65F84" w:rsidRDefault="00572BCA" w:rsidP="00F65C6B">
            <w:pPr>
              <w:pStyle w:val="Zawartotabeli"/>
              <w:rPr>
                <w:rFonts w:ascii="Verdana" w:hAnsi="Verdana"/>
                <w:sz w:val="16"/>
                <w:szCs w:val="16"/>
              </w:rPr>
            </w:pPr>
          </w:p>
        </w:tc>
        <w:tc>
          <w:tcPr>
            <w:tcW w:w="0" w:type="auto"/>
          </w:tcPr>
          <w:p w14:paraId="35CD7259"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25A88664"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4D387DCC"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0B3EE24A"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067BE8EF"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572BCA" w:rsidRPr="00E65F84" w14:paraId="60C1C3F3" w14:textId="77777777" w:rsidTr="00F65C6B">
        <w:tc>
          <w:tcPr>
            <w:tcW w:w="0" w:type="auto"/>
            <w:vMerge w:val="restart"/>
            <w:shd w:val="clear" w:color="auto" w:fill="D9D9D9"/>
          </w:tcPr>
          <w:p w14:paraId="581E0070" w14:textId="77777777" w:rsidR="00572BCA" w:rsidRPr="00E65F84" w:rsidRDefault="00572BCA"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1203ADC5"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322E1351"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2CA7DF79"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3F34DEA7"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6A4E8142"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572BCA" w:rsidRPr="00E65F84" w14:paraId="5A9A0B74" w14:textId="77777777" w:rsidTr="00F65C6B">
        <w:tc>
          <w:tcPr>
            <w:tcW w:w="0" w:type="auto"/>
            <w:vMerge/>
            <w:shd w:val="clear" w:color="auto" w:fill="D9D9D9"/>
          </w:tcPr>
          <w:p w14:paraId="04872E9A" w14:textId="77777777" w:rsidR="00572BCA" w:rsidRPr="00E65F84" w:rsidRDefault="00572BCA" w:rsidP="00F65C6B">
            <w:pPr>
              <w:rPr>
                <w:rFonts w:ascii="Verdana" w:hAnsi="Verdana"/>
                <w:sz w:val="16"/>
                <w:szCs w:val="16"/>
              </w:rPr>
            </w:pPr>
          </w:p>
        </w:tc>
        <w:tc>
          <w:tcPr>
            <w:tcW w:w="0" w:type="auto"/>
          </w:tcPr>
          <w:p w14:paraId="51137DF2"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73D38900"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153BA7E9"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2CA54021"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572BCA" w:rsidRPr="00402EF6" w14:paraId="5FA92779" w14:textId="77777777" w:rsidTr="00F65C6B">
        <w:tc>
          <w:tcPr>
            <w:tcW w:w="0" w:type="auto"/>
            <w:vMerge/>
            <w:shd w:val="clear" w:color="auto" w:fill="D9D9D9"/>
          </w:tcPr>
          <w:p w14:paraId="62B63655" w14:textId="77777777" w:rsidR="00572BCA" w:rsidRPr="00E65F84" w:rsidRDefault="00572BCA" w:rsidP="00F65C6B">
            <w:pPr>
              <w:rPr>
                <w:rFonts w:ascii="Verdana" w:hAnsi="Verdana"/>
                <w:sz w:val="16"/>
                <w:szCs w:val="16"/>
              </w:rPr>
            </w:pPr>
          </w:p>
        </w:tc>
        <w:tc>
          <w:tcPr>
            <w:tcW w:w="0" w:type="auto"/>
            <w:gridSpan w:val="4"/>
          </w:tcPr>
          <w:p w14:paraId="034F48E1" w14:textId="77777777" w:rsidR="00572BCA" w:rsidRPr="001B53EB" w:rsidRDefault="00572BCA" w:rsidP="00572BCA">
            <w:pPr>
              <w:pStyle w:val="NormalnyWeb"/>
              <w:numPr>
                <w:ilvl w:val="0"/>
                <w:numId w:val="7"/>
              </w:numPr>
              <w:spacing w:before="0" w:beforeAutospacing="0" w:after="0"/>
              <w:rPr>
                <w:rFonts w:ascii="Verdana" w:hAnsi="Verdana"/>
                <w:color w:val="000000"/>
                <w:sz w:val="16"/>
                <w:szCs w:val="16"/>
              </w:rPr>
            </w:pPr>
            <w:r>
              <w:rPr>
                <w:rFonts w:ascii="Verdana" w:hAnsi="Verdana"/>
                <w:iCs/>
                <w:color w:val="000000"/>
                <w:sz w:val="16"/>
                <w:szCs w:val="16"/>
              </w:rPr>
              <w:t xml:space="preserve">słownictwo z działu </w:t>
            </w:r>
            <w:r>
              <w:rPr>
                <w:rFonts w:ascii="Verdana" w:hAnsi="Verdana"/>
                <w:i/>
                <w:color w:val="000000"/>
                <w:sz w:val="16"/>
                <w:szCs w:val="16"/>
              </w:rPr>
              <w:t>Życie prywatne</w:t>
            </w:r>
            <w:r>
              <w:rPr>
                <w:rFonts w:ascii="Verdana" w:hAnsi="Verdana"/>
                <w:iCs/>
                <w:color w:val="000000"/>
                <w:sz w:val="16"/>
                <w:szCs w:val="16"/>
              </w:rPr>
              <w:t xml:space="preserve">: </w:t>
            </w:r>
            <w:r w:rsidRPr="000A3B48">
              <w:rPr>
                <w:rFonts w:ascii="Verdana" w:hAnsi="Verdana"/>
                <w:iCs/>
                <w:color w:val="000000"/>
                <w:sz w:val="16"/>
                <w:szCs w:val="16"/>
              </w:rPr>
              <w:t>rodzina, życie rodzinne, znajomi i przyjaciele, święta i uroczystości rodzinne, czynności dnia codziennego</w:t>
            </w:r>
            <w:r>
              <w:rPr>
                <w:rFonts w:ascii="Verdana" w:hAnsi="Verdana"/>
                <w:iCs/>
                <w:color w:val="000000"/>
                <w:sz w:val="16"/>
                <w:szCs w:val="16"/>
              </w:rPr>
              <w:t xml:space="preserve">, </w:t>
            </w:r>
            <w:r w:rsidRPr="000A3B48">
              <w:rPr>
                <w:rFonts w:ascii="Verdana" w:hAnsi="Verdana"/>
                <w:iCs/>
                <w:color w:val="000000"/>
                <w:sz w:val="16"/>
                <w:szCs w:val="16"/>
              </w:rPr>
              <w:t>formy spędzania czasu wolnego, określanie czasu, styl życia, konflikty i problemy</w:t>
            </w:r>
            <w:r>
              <w:rPr>
                <w:rFonts w:ascii="Verdana" w:hAnsi="Verdana"/>
                <w:iCs/>
                <w:color w:val="000000"/>
                <w:sz w:val="16"/>
                <w:szCs w:val="16"/>
              </w:rPr>
              <w:t xml:space="preserve">, </w:t>
            </w:r>
            <w:r w:rsidRPr="00EF1033">
              <w:rPr>
                <w:rFonts w:ascii="Verdana" w:hAnsi="Verdana"/>
                <w:iCs/>
                <w:color w:val="000000"/>
                <w:sz w:val="16"/>
                <w:szCs w:val="16"/>
              </w:rPr>
              <w:t>stosunki rodzinne</w:t>
            </w:r>
          </w:p>
          <w:p w14:paraId="13AB85BB" w14:textId="77777777" w:rsidR="00572BCA" w:rsidRDefault="00572BCA" w:rsidP="00572BCA">
            <w:pPr>
              <w:pStyle w:val="NormalnyWeb"/>
              <w:numPr>
                <w:ilvl w:val="0"/>
                <w:numId w:val="7"/>
              </w:numPr>
              <w:spacing w:before="0" w:beforeAutospacing="0" w:after="0"/>
              <w:rPr>
                <w:rFonts w:ascii="Verdana" w:hAnsi="Verdana"/>
                <w:sz w:val="16"/>
                <w:szCs w:val="16"/>
              </w:rPr>
            </w:pPr>
            <w:r>
              <w:rPr>
                <w:rFonts w:ascii="Verdana" w:hAnsi="Verdana"/>
                <w:sz w:val="16"/>
                <w:szCs w:val="16"/>
              </w:rPr>
              <w:t>przyimki</w:t>
            </w:r>
          </w:p>
          <w:p w14:paraId="36360DEF" w14:textId="77777777" w:rsidR="00572BCA" w:rsidRDefault="00572BCA" w:rsidP="00572BCA">
            <w:pPr>
              <w:pStyle w:val="NormalnyWeb"/>
              <w:numPr>
                <w:ilvl w:val="0"/>
                <w:numId w:val="7"/>
              </w:numPr>
              <w:spacing w:before="0" w:beforeAutospacing="0" w:after="0"/>
              <w:rPr>
                <w:rFonts w:ascii="Verdana" w:hAnsi="Verdana"/>
                <w:sz w:val="16"/>
                <w:szCs w:val="16"/>
              </w:rPr>
            </w:pPr>
            <w:r>
              <w:rPr>
                <w:rFonts w:ascii="Verdana" w:hAnsi="Verdana"/>
                <w:sz w:val="16"/>
                <w:szCs w:val="16"/>
              </w:rPr>
              <w:t>idiomy</w:t>
            </w:r>
          </w:p>
          <w:p w14:paraId="52C160BD" w14:textId="77777777" w:rsidR="00572BCA" w:rsidRPr="00402EF6" w:rsidRDefault="00572BCA" w:rsidP="00572BCA">
            <w:pPr>
              <w:pStyle w:val="NormalnyWeb"/>
              <w:numPr>
                <w:ilvl w:val="0"/>
                <w:numId w:val="7"/>
              </w:numPr>
              <w:spacing w:before="0" w:beforeAutospacing="0" w:after="0"/>
              <w:rPr>
                <w:rFonts w:ascii="Verdana" w:hAnsi="Verdana"/>
                <w:sz w:val="16"/>
                <w:szCs w:val="16"/>
              </w:rPr>
            </w:pPr>
            <w:r>
              <w:rPr>
                <w:rFonts w:ascii="Verdana" w:hAnsi="Verdana"/>
                <w:sz w:val="16"/>
                <w:szCs w:val="16"/>
              </w:rPr>
              <w:t>czasowniki modalne</w:t>
            </w:r>
          </w:p>
        </w:tc>
      </w:tr>
      <w:tr w:rsidR="00572BCA" w:rsidRPr="00E65F84" w14:paraId="14696350" w14:textId="77777777" w:rsidTr="00F65C6B">
        <w:tc>
          <w:tcPr>
            <w:tcW w:w="0" w:type="auto"/>
            <w:shd w:val="clear" w:color="auto" w:fill="D9D9D9"/>
          </w:tcPr>
          <w:p w14:paraId="775C2D9D"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UMIEJĘTNOŚCI</w:t>
            </w:r>
          </w:p>
        </w:tc>
        <w:tc>
          <w:tcPr>
            <w:tcW w:w="0" w:type="auto"/>
          </w:tcPr>
          <w:p w14:paraId="264EC604"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często niewłaściwie reaguje na polecenia</w:t>
            </w:r>
          </w:p>
          <w:p w14:paraId="370F432C"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częściowo poprawnie rozwiązuje </w:t>
            </w:r>
            <w:r w:rsidRPr="00374F05">
              <w:rPr>
                <w:rFonts w:ascii="Verdana" w:hAnsi="Verdana"/>
                <w:b w:val="0"/>
                <w:bCs w:val="0"/>
                <w:sz w:val="16"/>
                <w:szCs w:val="16"/>
              </w:rPr>
              <w:lastRenderedPageBreak/>
              <w:t>niektóre zadania na słuchanie i czytanie ze zrozumieniem</w:t>
            </w:r>
          </w:p>
          <w:p w14:paraId="5F90BFE8"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bardzo prostymi zdaniami zdawkowo </w:t>
            </w:r>
            <w:r>
              <w:rPr>
                <w:rFonts w:ascii="Verdana" w:hAnsi="Verdana" w:cs="Calibri"/>
                <w:b w:val="0"/>
                <w:bCs w:val="0"/>
                <w:color w:val="000000"/>
                <w:sz w:val="16"/>
                <w:szCs w:val="16"/>
              </w:rPr>
              <w:t xml:space="preserve">opowiada o osobach, relacjach i czynnościach, </w:t>
            </w:r>
            <w:r w:rsidRPr="00374F05">
              <w:rPr>
                <w:rFonts w:ascii="Verdana" w:hAnsi="Verdana" w:cs="Calibri"/>
                <w:b w:val="0"/>
                <w:bCs w:val="0"/>
                <w:color w:val="000000"/>
                <w:sz w:val="16"/>
                <w:szCs w:val="16"/>
              </w:rPr>
              <w:t>popełniając liczne błędy</w:t>
            </w:r>
          </w:p>
          <w:p w14:paraId="4F1F07B7"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w:t>
            </w:r>
            <w:r>
              <w:rPr>
                <w:rFonts w:ascii="Verdana" w:hAnsi="Verdana" w:cs="Calibri"/>
                <w:color w:val="000000"/>
                <w:sz w:val="16"/>
                <w:szCs w:val="16"/>
              </w:rPr>
              <w:t>zdawkowo</w:t>
            </w:r>
            <w:r w:rsidRPr="00374F05">
              <w:rPr>
                <w:rFonts w:ascii="Verdana" w:hAnsi="Verdana" w:cs="Calibri"/>
                <w:color w:val="000000"/>
                <w:sz w:val="16"/>
                <w:szCs w:val="16"/>
              </w:rPr>
              <w:t xml:space="preserve"> opisuje upodobania, wyraża i uzasadnia opinie, </w:t>
            </w:r>
            <w:r>
              <w:rPr>
                <w:rFonts w:ascii="Verdana" w:hAnsi="Verdana" w:cs="Calibri"/>
                <w:color w:val="000000"/>
                <w:sz w:val="16"/>
                <w:szCs w:val="16"/>
              </w:rPr>
              <w:t xml:space="preserve">z trudem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rsidRPr="00374F05">
              <w:rPr>
                <w:rFonts w:ascii="Verdana" w:hAnsi="Verdana" w:cs="Calibri"/>
                <w:color w:val="000000"/>
                <w:sz w:val="16"/>
                <w:szCs w:val="16"/>
              </w:rPr>
              <w:t xml:space="preserve"> </w:t>
            </w:r>
            <w:r w:rsidRPr="005778C5">
              <w:rPr>
                <w:rFonts w:ascii="Verdana" w:hAnsi="Verdana" w:cs="Calibri"/>
                <w:color w:val="000000"/>
                <w:sz w:val="16"/>
                <w:szCs w:val="16"/>
              </w:rPr>
              <w:t xml:space="preserve">przedstawia argumenty wspierające lub obalające podaną tezę, przedstawia sposób postępowania </w:t>
            </w:r>
            <w:r w:rsidRPr="00374F05">
              <w:rPr>
                <w:rFonts w:ascii="Verdana" w:hAnsi="Verdana" w:cs="Calibri"/>
                <w:color w:val="000000"/>
                <w:sz w:val="16"/>
                <w:szCs w:val="16"/>
              </w:rPr>
              <w:t>popełniając liczne błędy</w:t>
            </w:r>
          </w:p>
          <w:p w14:paraId="7477C88D"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z trudem uczestniczy</w:t>
            </w:r>
            <w:r w:rsidRPr="00374F05">
              <w:rPr>
                <w:rFonts w:ascii="Verdana" w:hAnsi="Verdana" w:cs="Calibri"/>
                <w:color w:val="000000"/>
                <w:sz w:val="16"/>
                <w:szCs w:val="16"/>
              </w:rPr>
              <w:t xml:space="preserve"> w rozmowie, popełniając liczne błędy uzyskuje i przekazuje informacje, zdawkowo wyraża i uzasadnia swoje opinie, pyta o opinie rozmówcy, wyraża swoje upodobania i pyta o upodobania rozmówcy</w:t>
            </w:r>
          </w:p>
          <w:p w14:paraId="3255B798" w14:textId="77777777" w:rsidR="00572BCA" w:rsidRPr="00402EF6" w:rsidRDefault="00572BCA" w:rsidP="00F65C6B">
            <w:pPr>
              <w:pStyle w:val="Domynie"/>
              <w:rPr>
                <w:rFonts w:ascii="Verdana" w:hAnsi="Verdana"/>
                <w:b w:val="0"/>
                <w:bCs w:val="0"/>
                <w:sz w:val="16"/>
                <w:szCs w:val="16"/>
              </w:rPr>
            </w:pPr>
            <w:r w:rsidRPr="00402EF6">
              <w:rPr>
                <w:rFonts w:ascii="Verdana" w:hAnsi="Verdana"/>
                <w:b w:val="0"/>
                <w:bCs w:val="0"/>
                <w:sz w:val="16"/>
                <w:szCs w:val="16"/>
              </w:rPr>
              <w:t>–</w:t>
            </w:r>
            <w:r w:rsidRPr="00402EF6">
              <w:rPr>
                <w:rFonts w:ascii="Verdana" w:hAnsi="Verdana" w:cs="Calibri"/>
                <w:b w:val="0"/>
                <w:bCs w:val="0"/>
                <w:color w:val="000000"/>
                <w:sz w:val="16"/>
                <w:szCs w:val="16"/>
              </w:rPr>
              <w:t xml:space="preserve"> </w:t>
            </w:r>
            <w:r w:rsidRPr="00402EF6">
              <w:rPr>
                <w:rFonts w:ascii="Verdana" w:hAnsi="Verdana"/>
                <w:b w:val="0"/>
                <w:bCs w:val="0"/>
                <w:sz w:val="16"/>
                <w:szCs w:val="16"/>
              </w:rPr>
              <w:t xml:space="preserve">korzystając z podręcznika i pomocy nauczyciela, popełniając dość liczne </w:t>
            </w:r>
            <w:r w:rsidRPr="00DF5AD0">
              <w:rPr>
                <w:rFonts w:ascii="Verdana" w:hAnsi="Verdana"/>
                <w:b w:val="0"/>
                <w:bCs w:val="0"/>
                <w:sz w:val="16"/>
                <w:szCs w:val="16"/>
              </w:rPr>
              <w:t>opisuje zjawisko długowieczności, opowiada o doświadczeniach, przedstawia fakty, wyraża i uzasadnia swoje opinie, stosuje zasady konstruowania artykułu, stosuje formalny styl wypowiedzi</w:t>
            </w:r>
            <w:r w:rsidRPr="00402EF6">
              <w:rPr>
                <w:rFonts w:ascii="Verdana" w:hAnsi="Verdana"/>
                <w:b w:val="0"/>
                <w:bCs w:val="0"/>
                <w:sz w:val="16"/>
                <w:szCs w:val="16"/>
              </w:rPr>
              <w:t xml:space="preserve"> </w:t>
            </w:r>
          </w:p>
          <w:p w14:paraId="1D710B20" w14:textId="77777777" w:rsidR="00572BCA" w:rsidRPr="00716F51" w:rsidRDefault="00572BCA" w:rsidP="00F65C6B">
            <w:pPr>
              <w:pStyle w:val="Domynie"/>
              <w:rPr>
                <w:rFonts w:ascii="Verdana" w:hAnsi="Verdana"/>
                <w:sz w:val="16"/>
                <w:szCs w:val="16"/>
              </w:rPr>
            </w:pPr>
            <w:r w:rsidRPr="00402EF6">
              <w:rPr>
                <w:rFonts w:ascii="Verdana" w:hAnsi="Verdana"/>
                <w:b w:val="0"/>
                <w:bCs w:val="0"/>
                <w:sz w:val="16"/>
                <w:szCs w:val="16"/>
              </w:rPr>
              <w:t>– popełniając liczne błędy,</w:t>
            </w:r>
            <w:r w:rsidRPr="00402EF6">
              <w:rPr>
                <w:rFonts w:ascii="Verdana" w:hAnsi="Verdana" w:cs="Calibri"/>
                <w:b w:val="0"/>
                <w:bCs w:val="0"/>
                <w:color w:val="000000"/>
                <w:sz w:val="16"/>
                <w:szCs w:val="16"/>
              </w:rPr>
              <w:t xml:space="preserve"> przekazuje w języku obcym niektóre informacje sformułowane w języku polskim i obcym</w:t>
            </w:r>
          </w:p>
        </w:tc>
        <w:tc>
          <w:tcPr>
            <w:tcW w:w="0" w:type="auto"/>
          </w:tcPr>
          <w:p w14:paraId="14C49A5A"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często właściwie reaguje na polecenia</w:t>
            </w:r>
          </w:p>
          <w:p w14:paraId="55622C5C"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poprawnie rozwiązuje zadania na </w:t>
            </w:r>
            <w:r w:rsidRPr="00374F05">
              <w:rPr>
                <w:rFonts w:ascii="Verdana" w:hAnsi="Verdana"/>
                <w:b w:val="0"/>
                <w:bCs w:val="0"/>
                <w:sz w:val="16"/>
                <w:szCs w:val="16"/>
              </w:rPr>
              <w:lastRenderedPageBreak/>
              <w:t>słuchanie i czytanie ze zrozumieniem</w:t>
            </w:r>
          </w:p>
          <w:p w14:paraId="324CB212"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częściowo bezbłędnie </w:t>
            </w:r>
            <w:r w:rsidRPr="00374F05">
              <w:rPr>
                <w:rFonts w:ascii="Verdana" w:hAnsi="Verdana" w:cs="Calibri"/>
                <w:b w:val="0"/>
                <w:bCs w:val="0"/>
                <w:color w:val="000000"/>
                <w:sz w:val="16"/>
                <w:szCs w:val="16"/>
              </w:rPr>
              <w:t>stosuje styl wypowiedzi odpowiedni do sytuacji</w:t>
            </w:r>
          </w:p>
          <w:p w14:paraId="43581E8D"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 xml:space="preserve">opowiada o osobach, relacjach i czynnościach, </w:t>
            </w:r>
            <w:r w:rsidRPr="00374F05">
              <w:rPr>
                <w:rFonts w:ascii="Verdana" w:hAnsi="Verdana" w:cs="Calibri"/>
                <w:b w:val="0"/>
                <w:bCs w:val="0"/>
                <w:color w:val="000000"/>
                <w:sz w:val="16"/>
                <w:szCs w:val="16"/>
              </w:rPr>
              <w:t>popełniając dość liczne błędy</w:t>
            </w:r>
          </w:p>
          <w:p w14:paraId="2698E20A"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 xml:space="preserve">– </w:t>
            </w:r>
            <w:r w:rsidRPr="00374F05">
              <w:rPr>
                <w:rFonts w:ascii="Verdana" w:hAnsi="Verdana" w:cs="Calibri"/>
                <w:color w:val="000000"/>
                <w:sz w:val="16"/>
                <w:szCs w:val="16"/>
              </w:rPr>
              <w:t>opisuje upodobania, wyraża i uzasadnia opinie,</w:t>
            </w:r>
            <w:r>
              <w:rPr>
                <w:rFonts w:ascii="Verdana" w:hAnsi="Verdana" w:cs="Calibri"/>
                <w:color w:val="000000"/>
                <w:sz w:val="16"/>
                <w:szCs w:val="16"/>
              </w:rPr>
              <w:t xml:space="preserve">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rPr>
                <w:rFonts w:ascii="Verdana" w:hAnsi="Verdana" w:cs="Calibri"/>
                <w:bCs/>
                <w:color w:val="000000"/>
                <w:sz w:val="16"/>
                <w:szCs w:val="16"/>
              </w:rPr>
              <w:t xml:space="preserve"> </w:t>
            </w:r>
            <w:r w:rsidRPr="005778C5">
              <w:rPr>
                <w:rFonts w:ascii="Verdana" w:hAnsi="Verdana" w:cs="Calibri"/>
                <w:bCs/>
                <w:color w:val="000000"/>
                <w:sz w:val="16"/>
                <w:szCs w:val="16"/>
              </w:rPr>
              <w:t xml:space="preserve">przedstawia argumenty wspierające lub obalające podaną tezę, przedstawia sposób postępowania </w:t>
            </w:r>
            <w:r w:rsidRPr="00374F05">
              <w:rPr>
                <w:rFonts w:ascii="Verdana" w:hAnsi="Verdana" w:cs="Calibri"/>
                <w:color w:val="000000"/>
                <w:sz w:val="16"/>
                <w:szCs w:val="16"/>
              </w:rPr>
              <w:t>popełniając dość liczne błędy</w:t>
            </w:r>
          </w:p>
          <w:p w14:paraId="522452CD"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stara się aktywnie </w:t>
            </w:r>
            <w:r w:rsidRPr="00374F05">
              <w:rPr>
                <w:rFonts w:ascii="Verdana" w:hAnsi="Verdana" w:cs="Calibri"/>
                <w:color w:val="000000"/>
                <w:sz w:val="16"/>
                <w:szCs w:val="16"/>
              </w:rPr>
              <w:t>uczestniczyć w rozmowie, rozpoczyna, prowadzi i kończy rozmowę, podtrzymuje rozmowę w przypadku trudności w jej przebiegu, popełniając dość liczne błędy uzyskuje i przekazuje informacje, wyraża i uzasadnia swoje opinie, pyta o opinie rozmówcy, wyraża swoje upodobania i pyta o upodobania rozmówcy</w:t>
            </w:r>
          </w:p>
          <w:p w14:paraId="56897304" w14:textId="77777777" w:rsidR="00572BCA" w:rsidRPr="004B747C"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sidRPr="00162510">
              <w:rPr>
                <w:rFonts w:ascii="Verdana" w:hAnsi="Verdana"/>
                <w:bCs/>
                <w:sz w:val="16"/>
                <w:szCs w:val="16"/>
              </w:rPr>
              <w:t xml:space="preserve">korzystając z podręcznika, popełniając dość liczne </w:t>
            </w:r>
            <w:r w:rsidRPr="00402EF6">
              <w:rPr>
                <w:rFonts w:ascii="Verdana" w:hAnsi="Verdana"/>
                <w:bCs/>
                <w:sz w:val="16"/>
                <w:szCs w:val="16"/>
              </w:rPr>
              <w:t xml:space="preserve">błędy </w:t>
            </w:r>
            <w:r w:rsidRPr="00DF5AD0">
              <w:rPr>
                <w:rFonts w:ascii="Verdana" w:hAnsi="Verdana" w:cs="Calibri"/>
                <w:bCs/>
                <w:color w:val="000000"/>
                <w:sz w:val="16"/>
                <w:szCs w:val="16"/>
              </w:rPr>
              <w:t>opisuje zjawisko długowieczności, opowiada o doświadczeniach, przedstawia fakty, wyraża i uzasadnia swoje opini</w:t>
            </w:r>
            <w:r>
              <w:rPr>
                <w:rFonts w:ascii="Verdana" w:hAnsi="Verdana" w:cs="Calibri"/>
                <w:bCs/>
                <w:color w:val="000000"/>
                <w:sz w:val="16"/>
                <w:szCs w:val="16"/>
              </w:rPr>
              <w:t>e</w:t>
            </w:r>
            <w:r w:rsidRPr="00DF5AD0">
              <w:rPr>
                <w:rFonts w:ascii="Verdana" w:hAnsi="Verdana" w:cs="Calibri"/>
                <w:bCs/>
                <w:color w:val="000000"/>
                <w:sz w:val="16"/>
                <w:szCs w:val="16"/>
              </w:rPr>
              <w:t>, stosuje zasady konstruowania artykułu, stosuje formalny styl wypowiedzi</w:t>
            </w:r>
          </w:p>
          <w:p w14:paraId="720E338C" w14:textId="77777777" w:rsidR="00572BCA" w:rsidRPr="00716F51" w:rsidRDefault="00572BCA" w:rsidP="00F65C6B">
            <w:pPr>
              <w:pStyle w:val="Domynie"/>
              <w:rPr>
                <w:rFonts w:ascii="Verdana" w:hAnsi="Verdana"/>
                <w:sz w:val="16"/>
                <w:szCs w:val="16"/>
              </w:rPr>
            </w:pPr>
            <w:r w:rsidRPr="004B747C">
              <w:rPr>
                <w:rFonts w:ascii="Verdana" w:hAnsi="Verdana"/>
                <w:b w:val="0"/>
                <w:bCs w:val="0"/>
                <w:sz w:val="16"/>
                <w:szCs w:val="16"/>
              </w:rPr>
              <w:t>– częściowo bezbłędnie</w:t>
            </w:r>
            <w:r w:rsidRPr="004B747C">
              <w:rPr>
                <w:rFonts w:ascii="Verdana" w:hAnsi="Verdana" w:cs="Calibri"/>
                <w:b w:val="0"/>
                <w:bCs w:val="0"/>
                <w:color w:val="000000"/>
                <w:sz w:val="16"/>
                <w:szCs w:val="16"/>
              </w:rPr>
              <w:t xml:space="preserve"> przekazuje w języku obcym niektóre informacje sformułowane w języku polskim i obcym</w:t>
            </w:r>
          </w:p>
        </w:tc>
        <w:tc>
          <w:tcPr>
            <w:tcW w:w="0" w:type="auto"/>
          </w:tcPr>
          <w:p w14:paraId="25DC6C8F"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na ogół właściwie reaguje na polecenia</w:t>
            </w:r>
          </w:p>
          <w:p w14:paraId="143D769B"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w większości poprawnie </w:t>
            </w:r>
            <w:r w:rsidRPr="00374F05">
              <w:rPr>
                <w:rFonts w:ascii="Verdana" w:hAnsi="Verdana"/>
                <w:b w:val="0"/>
                <w:bCs w:val="0"/>
                <w:sz w:val="16"/>
                <w:szCs w:val="16"/>
              </w:rPr>
              <w:lastRenderedPageBreak/>
              <w:t>rozwiązuje zadania na słuchanie i czytanie ze zrozumieniem</w:t>
            </w:r>
          </w:p>
          <w:p w14:paraId="14FBC4D2"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na ogół bezbłędnie </w:t>
            </w:r>
            <w:r w:rsidRPr="00374F05">
              <w:rPr>
                <w:rFonts w:ascii="Verdana" w:hAnsi="Verdana" w:cs="Calibri"/>
                <w:b w:val="0"/>
                <w:bCs w:val="0"/>
                <w:color w:val="000000"/>
                <w:sz w:val="16"/>
                <w:szCs w:val="16"/>
              </w:rPr>
              <w:t>stosuje styl wypowiedzi odpowiedni do sytuacji</w:t>
            </w:r>
          </w:p>
          <w:p w14:paraId="19BA5BB9"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opowiada o osobach, relacjach i czynnościach</w:t>
            </w:r>
          </w:p>
          <w:p w14:paraId="1D5D7ADC"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na ogół poprawnie opisuje upodobania, wyraża i uzasadnia opinie</w:t>
            </w:r>
            <w:r>
              <w:rPr>
                <w:rFonts w:ascii="Verdana" w:hAnsi="Verdana" w:cs="Calibri"/>
                <w:color w:val="000000"/>
                <w:sz w:val="16"/>
                <w:szCs w:val="16"/>
              </w:rPr>
              <w:t>,</w:t>
            </w:r>
            <w:r w:rsidRPr="006F0B56">
              <w:rPr>
                <w:rFonts w:ascii="Verdana" w:hAnsi="Verdana" w:cs="Calibri"/>
                <w:bCs/>
                <w:color w:val="000000"/>
                <w:sz w:val="16"/>
                <w:szCs w:val="16"/>
              </w:rPr>
              <w:t xml:space="preserve"> </w:t>
            </w:r>
            <w:r w:rsidRPr="004B747C">
              <w:rPr>
                <w:rFonts w:ascii="Verdana" w:hAnsi="Verdana" w:cs="Calibri"/>
                <w:bCs/>
                <w:color w:val="000000"/>
                <w:sz w:val="16"/>
                <w:szCs w:val="16"/>
              </w:rPr>
              <w:t>wyraża pewność, przypuszczenie i wątpliwość</w:t>
            </w:r>
            <w:r>
              <w:rPr>
                <w:rFonts w:ascii="Verdana" w:hAnsi="Verdana" w:cs="Calibri"/>
                <w:bCs/>
                <w:color w:val="000000"/>
                <w:sz w:val="16"/>
                <w:szCs w:val="16"/>
              </w:rPr>
              <w:t xml:space="preserve">, </w:t>
            </w:r>
            <w:r w:rsidRPr="005778C5">
              <w:rPr>
                <w:rFonts w:ascii="Verdana" w:hAnsi="Verdana" w:cs="Calibri"/>
                <w:bCs/>
                <w:color w:val="000000"/>
                <w:sz w:val="16"/>
                <w:szCs w:val="16"/>
              </w:rPr>
              <w:t>przedstawia argumenty wspierające lub obalające podaną tezę, przedstawia sposób postępowania</w:t>
            </w:r>
          </w:p>
          <w:p w14:paraId="263F1BAC" w14:textId="77777777" w:rsidR="00572BCA" w:rsidRPr="00402EF6" w:rsidRDefault="00572BCA" w:rsidP="00F65C6B">
            <w:pPr>
              <w:rPr>
                <w:rFonts w:ascii="Verdana" w:hAnsi="Verdana" w:cs="Calibri"/>
                <w:b/>
                <w:color w:val="000000"/>
                <w:sz w:val="16"/>
                <w:szCs w:val="16"/>
              </w:rPr>
            </w:pPr>
            <w:r w:rsidRPr="00374F05">
              <w:rPr>
                <w:rFonts w:ascii="Verdana" w:hAnsi="Verdana"/>
                <w:sz w:val="16"/>
                <w:szCs w:val="16"/>
              </w:rPr>
              <w:softHyphen/>
              <w:t xml:space="preserve">– na ogół aktywnie </w:t>
            </w:r>
            <w:r w:rsidRPr="00374F05">
              <w:rPr>
                <w:rFonts w:ascii="Verdana" w:hAnsi="Verdana" w:cs="Calibri"/>
                <w:color w:val="000000"/>
                <w:sz w:val="16"/>
                <w:szCs w:val="16"/>
              </w:rPr>
              <w:t>uczestniczy w rozmowie, rozpoczyna, prowadzi i kończy rozmowę, podtrzymuje rozmowę w przypadku trudności w jej przebiegu, popełniając nieliczne błędy uzyskuje i przekazuje informacje, wyraża i uzasadnia swoje opinie, pyta o opinie rozmówcy, wyraża swoje upodobania i pyta o upodobania rozmówcy</w:t>
            </w:r>
          </w:p>
          <w:p w14:paraId="5E154F7A" w14:textId="77777777" w:rsidR="00572BCA" w:rsidRPr="00CB7B56" w:rsidRDefault="00572BCA" w:rsidP="00F65C6B">
            <w:pPr>
              <w:rPr>
                <w:rFonts w:ascii="Verdana" w:hAnsi="Verdana" w:cs="Calibri"/>
                <w:b/>
                <w:bCs/>
                <w:color w:val="000000"/>
                <w:sz w:val="16"/>
                <w:szCs w:val="16"/>
              </w:rPr>
            </w:pPr>
            <w:r w:rsidRPr="00402EF6">
              <w:rPr>
                <w:rFonts w:ascii="Verdana" w:hAnsi="Verdana"/>
                <w:sz w:val="16"/>
                <w:szCs w:val="16"/>
              </w:rPr>
              <w:t>–</w:t>
            </w:r>
            <w:r w:rsidRPr="00402EF6">
              <w:rPr>
                <w:rFonts w:ascii="Verdana" w:hAnsi="Verdana" w:cs="Calibri"/>
                <w:color w:val="000000"/>
                <w:sz w:val="16"/>
                <w:szCs w:val="16"/>
              </w:rPr>
              <w:t xml:space="preserve"> na ogół bezbłędnie </w:t>
            </w:r>
            <w:r w:rsidRPr="00DF5AD0">
              <w:rPr>
                <w:rFonts w:ascii="Verdana" w:hAnsi="Verdana" w:cs="Calibri"/>
                <w:color w:val="000000"/>
                <w:sz w:val="16"/>
                <w:szCs w:val="16"/>
              </w:rPr>
              <w:t>opisuje zjawisko długowieczności, opowiada o doświadczeniach, przedstawia fakty, wyraża i uzasadnia swoje opinie i poglądy, stosuje zasady konstruowania artykułu, stosuje formalny styl wypowiedzi</w:t>
            </w:r>
          </w:p>
          <w:p w14:paraId="7296EBC9" w14:textId="77777777" w:rsidR="00572BCA" w:rsidRPr="00716F51" w:rsidRDefault="00572BCA" w:rsidP="00F65C6B">
            <w:pPr>
              <w:pStyle w:val="Domynie"/>
              <w:rPr>
                <w:rFonts w:ascii="Verdana" w:hAnsi="Verdana"/>
                <w:b w:val="0"/>
                <w:color w:val="000000"/>
                <w:sz w:val="16"/>
                <w:szCs w:val="16"/>
              </w:rPr>
            </w:pPr>
            <w:r w:rsidRPr="004B747C">
              <w:rPr>
                <w:rFonts w:ascii="Verdana" w:hAnsi="Verdana"/>
                <w:b w:val="0"/>
                <w:bCs w:val="0"/>
                <w:sz w:val="16"/>
                <w:szCs w:val="16"/>
              </w:rPr>
              <w:t>– na ogół bezbłędnie</w:t>
            </w:r>
            <w:r w:rsidRPr="004B747C">
              <w:rPr>
                <w:rFonts w:ascii="Verdana" w:hAnsi="Verdana" w:cs="Calibri"/>
                <w:b w:val="0"/>
                <w:bCs w:val="0"/>
                <w:color w:val="000000"/>
                <w:sz w:val="16"/>
                <w:szCs w:val="16"/>
              </w:rPr>
              <w:t xml:space="preserve"> przekazuje w języku obcym informacje sformułowane w języku polskim i obcym</w:t>
            </w:r>
          </w:p>
        </w:tc>
        <w:tc>
          <w:tcPr>
            <w:tcW w:w="0" w:type="auto"/>
          </w:tcPr>
          <w:p w14:paraId="22E07083"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lastRenderedPageBreak/>
              <w:t>– właściwie reaguje na polecenia</w:t>
            </w:r>
          </w:p>
          <w:p w14:paraId="17491A0C"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xml:space="preserve">– samodzielnie i bezbłędnie rozwiązuje wszystkie zadania na </w:t>
            </w:r>
            <w:r w:rsidRPr="004B747C">
              <w:rPr>
                <w:rFonts w:ascii="Verdana" w:hAnsi="Verdana"/>
                <w:b w:val="0"/>
                <w:bCs w:val="0"/>
                <w:sz w:val="16"/>
                <w:szCs w:val="16"/>
              </w:rPr>
              <w:lastRenderedPageBreak/>
              <w:t>słuchanie i czytanie ze zrozumieniem</w:t>
            </w:r>
          </w:p>
          <w:p w14:paraId="6A790AA2"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xml:space="preserve">– bezbłędnie </w:t>
            </w:r>
            <w:r w:rsidRPr="004B747C">
              <w:rPr>
                <w:rFonts w:ascii="Verdana" w:hAnsi="Verdana" w:cs="Calibri"/>
                <w:b w:val="0"/>
                <w:bCs w:val="0"/>
                <w:color w:val="000000"/>
                <w:sz w:val="16"/>
                <w:szCs w:val="16"/>
              </w:rPr>
              <w:t>stosuje styl wypowiedzi odpowiedni do sytuacji</w:t>
            </w:r>
          </w:p>
          <w:p w14:paraId="4099E59C" w14:textId="77777777" w:rsidR="00572BCA" w:rsidRPr="004B747C" w:rsidRDefault="00572BCA" w:rsidP="00F65C6B">
            <w:pPr>
              <w:pStyle w:val="Domynie"/>
              <w:rPr>
                <w:rFonts w:ascii="Verdana" w:hAnsi="Verdana" w:cs="Calibri"/>
                <w:b w:val="0"/>
                <w:bCs w:val="0"/>
                <w:color w:val="000000"/>
                <w:sz w:val="16"/>
                <w:szCs w:val="16"/>
              </w:rPr>
            </w:pPr>
            <w:r w:rsidRPr="004B747C">
              <w:rPr>
                <w:rFonts w:ascii="Verdana" w:hAnsi="Verdana"/>
                <w:b w:val="0"/>
                <w:bCs w:val="0"/>
                <w:sz w:val="16"/>
                <w:szCs w:val="16"/>
              </w:rPr>
              <w:t>– używając zdań złożonych,</w:t>
            </w:r>
            <w:r>
              <w:rPr>
                <w:rFonts w:ascii="Verdana" w:hAnsi="Verdana"/>
                <w:b w:val="0"/>
                <w:bCs w:val="0"/>
                <w:sz w:val="16"/>
                <w:szCs w:val="16"/>
              </w:rPr>
              <w:t xml:space="preserve"> </w:t>
            </w:r>
            <w:r w:rsidRPr="004B747C">
              <w:rPr>
                <w:rFonts w:ascii="Verdana" w:hAnsi="Verdana" w:cs="Calibri"/>
                <w:b w:val="0"/>
                <w:bCs w:val="0"/>
                <w:color w:val="000000"/>
                <w:sz w:val="16"/>
                <w:szCs w:val="16"/>
              </w:rPr>
              <w:t xml:space="preserve">opowiada o </w:t>
            </w:r>
            <w:r>
              <w:rPr>
                <w:rFonts w:ascii="Verdana" w:hAnsi="Verdana" w:cs="Calibri"/>
                <w:b w:val="0"/>
                <w:bCs w:val="0"/>
                <w:color w:val="000000"/>
                <w:sz w:val="16"/>
                <w:szCs w:val="16"/>
              </w:rPr>
              <w:t xml:space="preserve">osobach, relacjach i </w:t>
            </w:r>
            <w:r w:rsidRPr="004B747C">
              <w:rPr>
                <w:rFonts w:ascii="Verdana" w:hAnsi="Verdana" w:cs="Calibri"/>
                <w:b w:val="0"/>
                <w:bCs w:val="0"/>
                <w:color w:val="000000"/>
                <w:sz w:val="16"/>
                <w:szCs w:val="16"/>
              </w:rPr>
              <w:t>czynnościach</w:t>
            </w:r>
          </w:p>
          <w:p w14:paraId="6B0A55B4"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t>–</w:t>
            </w:r>
            <w:r w:rsidRPr="004B747C">
              <w:rPr>
                <w:rFonts w:ascii="Verdana" w:hAnsi="Verdana" w:cs="Calibri"/>
                <w:color w:val="000000"/>
                <w:sz w:val="16"/>
                <w:szCs w:val="16"/>
              </w:rPr>
              <w:t xml:space="preserve"> bezbłędnie i szczegółowo opisuje upodobania, wyraża i uzasadnia opinie, wyraża pewność, przypuszczenie i wątpliwość</w:t>
            </w:r>
            <w:r>
              <w:rPr>
                <w:rFonts w:ascii="Verdana" w:hAnsi="Verdana" w:cs="Calibri"/>
                <w:color w:val="000000"/>
                <w:sz w:val="16"/>
                <w:szCs w:val="16"/>
              </w:rPr>
              <w:t>,</w:t>
            </w:r>
            <w:r>
              <w:t xml:space="preserve"> </w:t>
            </w:r>
            <w:r w:rsidRPr="005778C5">
              <w:rPr>
                <w:rFonts w:ascii="Verdana" w:hAnsi="Verdana" w:cs="Calibri"/>
                <w:color w:val="000000"/>
                <w:sz w:val="16"/>
                <w:szCs w:val="16"/>
              </w:rPr>
              <w:t>przedstawia argumenty wspierające lub obalające podaną tezę, przedstawia sposób postępowania</w:t>
            </w:r>
          </w:p>
          <w:p w14:paraId="0686D7E6"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softHyphen/>
              <w:t xml:space="preserve">– aktywnie </w:t>
            </w:r>
            <w:r w:rsidRPr="004B747C">
              <w:rPr>
                <w:rFonts w:ascii="Verdana" w:hAnsi="Verdana" w:cs="Calibri"/>
                <w:color w:val="000000"/>
                <w:sz w:val="16"/>
                <w:szCs w:val="16"/>
              </w:rPr>
              <w:t>uczestniczy w rozmowie, rozpoczyna, prowadzi i kończy rozmowę, podtrzymuje rozmowę w przypadku trudności w jej przebiegu, bezbłędnie uzyskuje i przekazuje informacje, wyraża i uzasadnia swoje opinie, pyta o opinie rozmówcy, wyraża swoje upodobania i pyta o upodobania rozmówcy</w:t>
            </w:r>
          </w:p>
          <w:p w14:paraId="7E154F9E" w14:textId="77777777" w:rsidR="00572BCA" w:rsidRPr="004B747C" w:rsidRDefault="00572BCA" w:rsidP="00F65C6B">
            <w:pPr>
              <w:rPr>
                <w:rFonts w:ascii="Verdana" w:hAnsi="Verdana" w:cs="Calibri"/>
                <w:b/>
                <w:color w:val="000000"/>
                <w:sz w:val="16"/>
                <w:szCs w:val="16"/>
              </w:rPr>
            </w:pPr>
            <w:r w:rsidRPr="00033273">
              <w:rPr>
                <w:rFonts w:ascii="Verdana" w:hAnsi="Verdana"/>
                <w:sz w:val="16"/>
                <w:szCs w:val="16"/>
              </w:rPr>
              <w:t>–</w:t>
            </w:r>
            <w:r w:rsidRPr="00033273">
              <w:rPr>
                <w:rFonts w:ascii="Verdana" w:hAnsi="Verdana" w:cs="Calibri"/>
                <w:color w:val="000000"/>
                <w:sz w:val="16"/>
                <w:szCs w:val="16"/>
              </w:rPr>
              <w:t xml:space="preserve"> samodzielnie i </w:t>
            </w:r>
            <w:r w:rsidRPr="00402EF6">
              <w:rPr>
                <w:rFonts w:ascii="Verdana" w:hAnsi="Verdana" w:cs="Calibri"/>
                <w:color w:val="000000"/>
                <w:sz w:val="16"/>
                <w:szCs w:val="16"/>
              </w:rPr>
              <w:t xml:space="preserve">bezbłędnie </w:t>
            </w:r>
            <w:r w:rsidRPr="00DF5AD0">
              <w:rPr>
                <w:rFonts w:ascii="Verdana" w:hAnsi="Verdana" w:cs="Calibri"/>
                <w:color w:val="000000"/>
                <w:sz w:val="16"/>
                <w:szCs w:val="16"/>
              </w:rPr>
              <w:t>opisuje zjawisko długowieczności, opowiada o doświadczeniach, przedstawia fakty, wyraża i uzasadnia swoje opinie i poglądy, stosuje zasady konstruowania artykułu, stosuje formalny styl wypowiedzi</w:t>
            </w:r>
          </w:p>
          <w:p w14:paraId="129C6207" w14:textId="77777777" w:rsidR="00572BCA" w:rsidRPr="00716F51" w:rsidRDefault="00572BCA" w:rsidP="00F65C6B">
            <w:pPr>
              <w:pStyle w:val="Domynie"/>
              <w:rPr>
                <w:rFonts w:ascii="Verdana" w:hAnsi="Verdana"/>
                <w:sz w:val="16"/>
                <w:szCs w:val="16"/>
              </w:rPr>
            </w:pPr>
            <w:r w:rsidRPr="004B747C">
              <w:rPr>
                <w:rFonts w:ascii="Verdana" w:hAnsi="Verdana"/>
                <w:b w:val="0"/>
                <w:bCs w:val="0"/>
                <w:sz w:val="16"/>
                <w:szCs w:val="16"/>
              </w:rPr>
              <w:t>– bezbłędnie</w:t>
            </w:r>
            <w:r w:rsidRPr="004B747C">
              <w:rPr>
                <w:rFonts w:ascii="Verdana" w:hAnsi="Verdana" w:cs="Calibri"/>
                <w:b w:val="0"/>
                <w:bCs w:val="0"/>
                <w:color w:val="000000"/>
                <w:sz w:val="16"/>
                <w:szCs w:val="16"/>
              </w:rPr>
              <w:t xml:space="preserve"> przekazuje w języku obcym wszystkie informacje sformułowane w języku polskim i obcym</w:t>
            </w:r>
          </w:p>
        </w:tc>
      </w:tr>
      <w:tr w:rsidR="00572BCA" w:rsidRPr="00E65F84" w14:paraId="50D8363E" w14:textId="77777777" w:rsidTr="00F65C6B">
        <w:tc>
          <w:tcPr>
            <w:tcW w:w="0" w:type="auto"/>
            <w:gridSpan w:val="5"/>
            <w:shd w:val="clear" w:color="auto" w:fill="D9D9D9"/>
          </w:tcPr>
          <w:p w14:paraId="2A13B374" w14:textId="77777777" w:rsidR="00572BCA" w:rsidRPr="008355C2" w:rsidRDefault="00572BCA" w:rsidP="00F65C6B">
            <w:pPr>
              <w:pStyle w:val="NormalnyWeb"/>
              <w:spacing w:before="0" w:beforeAutospacing="0" w:after="0"/>
              <w:jc w:val="center"/>
              <w:rPr>
                <w:rFonts w:ascii="Verdana" w:hAnsi="Verdana"/>
                <w:b/>
                <w:sz w:val="16"/>
                <w:szCs w:val="16"/>
              </w:rPr>
            </w:pPr>
            <w:r w:rsidRPr="008355C2">
              <w:rPr>
                <w:rFonts w:ascii="Verdana" w:hAnsi="Verdana"/>
                <w:b/>
                <w:sz w:val="16"/>
                <w:szCs w:val="16"/>
              </w:rPr>
              <w:lastRenderedPageBreak/>
              <w:t>Uczeń rozwiązuje test sprawdzający wiadomoś</w:t>
            </w:r>
            <w:r>
              <w:rPr>
                <w:rFonts w:ascii="Verdana" w:hAnsi="Verdana"/>
                <w:b/>
                <w:sz w:val="16"/>
                <w:szCs w:val="16"/>
              </w:rPr>
              <w:t>ci i umiejętności z rozdziału.</w:t>
            </w:r>
          </w:p>
        </w:tc>
      </w:tr>
      <w:tr w:rsidR="00572BCA" w:rsidRPr="00F71F00" w14:paraId="1E97218A" w14:textId="77777777" w:rsidTr="00F65C6B">
        <w:tc>
          <w:tcPr>
            <w:tcW w:w="0" w:type="auto"/>
            <w:gridSpan w:val="5"/>
            <w:shd w:val="clear" w:color="auto" w:fill="00B050"/>
          </w:tcPr>
          <w:p w14:paraId="11A5BED8" w14:textId="77777777" w:rsidR="00572BCA" w:rsidRPr="00F71F00" w:rsidRDefault="00572BCA" w:rsidP="00F65C6B">
            <w:pPr>
              <w:rPr>
                <w:rFonts w:ascii="Verdana" w:hAnsi="Verdana"/>
                <w:sz w:val="16"/>
                <w:szCs w:val="16"/>
                <w:lang w:val="en-US"/>
              </w:rPr>
            </w:pPr>
            <w:proofErr w:type="spellStart"/>
            <w:r>
              <w:rPr>
                <w:rFonts w:ascii="Verdana" w:hAnsi="Verdana"/>
                <w:sz w:val="16"/>
                <w:szCs w:val="16"/>
                <w:lang w:val="en-US"/>
              </w:rPr>
              <w:lastRenderedPageBreak/>
              <w:t>Żywienie</w:t>
            </w:r>
            <w:proofErr w:type="spellEnd"/>
          </w:p>
        </w:tc>
      </w:tr>
      <w:tr w:rsidR="00572BCA" w:rsidRPr="00E65F84" w14:paraId="1C80F0B6" w14:textId="77777777" w:rsidTr="00F65C6B">
        <w:tc>
          <w:tcPr>
            <w:tcW w:w="0" w:type="auto"/>
            <w:shd w:val="clear" w:color="auto" w:fill="D9D9D9"/>
          </w:tcPr>
          <w:p w14:paraId="26EE6009" w14:textId="77777777" w:rsidR="00572BCA" w:rsidRPr="00F71F00" w:rsidRDefault="00572BCA" w:rsidP="00F65C6B">
            <w:pPr>
              <w:pStyle w:val="NormalnyWeb"/>
              <w:spacing w:before="0" w:beforeAutospacing="0" w:after="0"/>
              <w:rPr>
                <w:rFonts w:ascii="Verdana" w:hAnsi="Verdana"/>
                <w:b/>
                <w:sz w:val="16"/>
                <w:szCs w:val="16"/>
                <w:lang w:val="en-US"/>
              </w:rPr>
            </w:pPr>
            <w:r w:rsidRPr="00F71F00">
              <w:rPr>
                <w:rFonts w:ascii="Verdana" w:hAnsi="Verdana"/>
                <w:b/>
                <w:sz w:val="16"/>
                <w:szCs w:val="16"/>
                <w:lang w:val="en-US"/>
              </w:rPr>
              <w:br w:type="page"/>
            </w:r>
          </w:p>
          <w:p w14:paraId="21E6F5E4"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3473DD48" w14:textId="77777777" w:rsidR="00572BCA" w:rsidRPr="00E65F84" w:rsidRDefault="00572BCA" w:rsidP="00F65C6B">
            <w:pPr>
              <w:pStyle w:val="NormalnyWeb"/>
              <w:spacing w:before="0" w:beforeAutospacing="0" w:after="0"/>
              <w:rPr>
                <w:rFonts w:ascii="Verdana" w:hAnsi="Verdana"/>
                <w:b/>
                <w:sz w:val="16"/>
                <w:szCs w:val="16"/>
              </w:rPr>
            </w:pPr>
          </w:p>
        </w:tc>
        <w:tc>
          <w:tcPr>
            <w:tcW w:w="0" w:type="auto"/>
          </w:tcPr>
          <w:p w14:paraId="5BFCE880"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10704C12"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3F2312A6"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3F8F486A"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76D9E9BD"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20E8F2B2"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23B35408"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31AB87AE"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572BCA" w:rsidRPr="00E65F84" w14:paraId="19F97E82" w14:textId="77777777" w:rsidTr="00F65C6B">
        <w:tc>
          <w:tcPr>
            <w:tcW w:w="0" w:type="auto"/>
            <w:shd w:val="clear" w:color="auto" w:fill="D9D9D9"/>
          </w:tcPr>
          <w:p w14:paraId="199F2912" w14:textId="77777777" w:rsidR="00572BCA" w:rsidRPr="00E65F84" w:rsidRDefault="00572BCA" w:rsidP="00F65C6B">
            <w:pPr>
              <w:pStyle w:val="Zawartotabeli"/>
              <w:rPr>
                <w:rFonts w:ascii="Verdana" w:hAnsi="Verdana"/>
                <w:sz w:val="16"/>
                <w:szCs w:val="16"/>
              </w:rPr>
            </w:pPr>
          </w:p>
          <w:p w14:paraId="09F75ECD" w14:textId="77777777" w:rsidR="00572BCA" w:rsidRPr="00E65F84" w:rsidRDefault="00572BCA" w:rsidP="00F65C6B">
            <w:pPr>
              <w:pStyle w:val="Zawartotabeli"/>
              <w:rPr>
                <w:rFonts w:ascii="Verdana" w:hAnsi="Verdana"/>
                <w:sz w:val="16"/>
                <w:szCs w:val="16"/>
              </w:rPr>
            </w:pPr>
          </w:p>
        </w:tc>
        <w:tc>
          <w:tcPr>
            <w:tcW w:w="0" w:type="auto"/>
          </w:tcPr>
          <w:p w14:paraId="71FC87FB"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7FF99A25"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259B8849"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5AC82253"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4AD9A0C5"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572BCA" w:rsidRPr="00E65F84" w14:paraId="3F4307C0" w14:textId="77777777" w:rsidTr="00F65C6B">
        <w:tc>
          <w:tcPr>
            <w:tcW w:w="0" w:type="auto"/>
            <w:vMerge w:val="restart"/>
            <w:shd w:val="clear" w:color="auto" w:fill="D9D9D9"/>
          </w:tcPr>
          <w:p w14:paraId="13770C02" w14:textId="77777777" w:rsidR="00572BCA" w:rsidRPr="00E65F84" w:rsidRDefault="00572BCA"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591466D7"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7EBA3632"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48BE122D"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3ECC257C"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38C6D76B"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572BCA" w:rsidRPr="00E65F84" w14:paraId="0BEC43B8" w14:textId="77777777" w:rsidTr="00F65C6B">
        <w:tc>
          <w:tcPr>
            <w:tcW w:w="0" w:type="auto"/>
            <w:vMerge/>
            <w:shd w:val="clear" w:color="auto" w:fill="D9D9D9"/>
          </w:tcPr>
          <w:p w14:paraId="098D2F77" w14:textId="77777777" w:rsidR="00572BCA" w:rsidRPr="00E65F84" w:rsidRDefault="00572BCA" w:rsidP="00F65C6B">
            <w:pPr>
              <w:rPr>
                <w:rFonts w:ascii="Verdana" w:hAnsi="Verdana"/>
                <w:sz w:val="16"/>
                <w:szCs w:val="16"/>
              </w:rPr>
            </w:pPr>
          </w:p>
        </w:tc>
        <w:tc>
          <w:tcPr>
            <w:tcW w:w="0" w:type="auto"/>
          </w:tcPr>
          <w:p w14:paraId="08628C20"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47A65B53"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540A65BA"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2DED83F6"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572BCA" w:rsidRPr="00402EF6" w14:paraId="3FE68FC5" w14:textId="77777777" w:rsidTr="00F65C6B">
        <w:tc>
          <w:tcPr>
            <w:tcW w:w="0" w:type="auto"/>
            <w:vMerge/>
            <w:shd w:val="clear" w:color="auto" w:fill="D9D9D9"/>
          </w:tcPr>
          <w:p w14:paraId="01EEAB09" w14:textId="77777777" w:rsidR="00572BCA" w:rsidRPr="00E65F84" w:rsidRDefault="00572BCA" w:rsidP="00F65C6B">
            <w:pPr>
              <w:rPr>
                <w:rFonts w:ascii="Verdana" w:hAnsi="Verdana"/>
                <w:sz w:val="16"/>
                <w:szCs w:val="16"/>
              </w:rPr>
            </w:pPr>
          </w:p>
        </w:tc>
        <w:tc>
          <w:tcPr>
            <w:tcW w:w="0" w:type="auto"/>
            <w:gridSpan w:val="4"/>
          </w:tcPr>
          <w:p w14:paraId="3C242CCB" w14:textId="77777777" w:rsidR="00572BCA" w:rsidRPr="00402EF6" w:rsidRDefault="00572BCA" w:rsidP="00572BCA">
            <w:pPr>
              <w:pStyle w:val="NormalnyWeb"/>
              <w:numPr>
                <w:ilvl w:val="0"/>
                <w:numId w:val="11"/>
              </w:numPr>
              <w:spacing w:before="0" w:beforeAutospacing="0" w:after="0"/>
              <w:rPr>
                <w:rFonts w:ascii="Verdana" w:hAnsi="Verdana" w:cs="Calibri"/>
                <w:color w:val="000000"/>
                <w:sz w:val="16"/>
                <w:szCs w:val="16"/>
              </w:rPr>
            </w:pPr>
            <w:r w:rsidRPr="00DF0B55">
              <w:rPr>
                <w:rFonts w:ascii="Verdana" w:hAnsi="Verdana"/>
                <w:color w:val="000000"/>
                <w:sz w:val="16"/>
                <w:szCs w:val="16"/>
              </w:rPr>
              <w:t xml:space="preserve">słownictwo z działu </w:t>
            </w:r>
            <w:r>
              <w:rPr>
                <w:rFonts w:ascii="Verdana" w:hAnsi="Verdana"/>
                <w:i/>
                <w:iCs/>
                <w:color w:val="000000"/>
                <w:sz w:val="16"/>
                <w:szCs w:val="16"/>
              </w:rPr>
              <w:t>Ż</w:t>
            </w:r>
            <w:r w:rsidRPr="00DF0B55">
              <w:rPr>
                <w:rFonts w:ascii="Verdana" w:hAnsi="Verdana"/>
                <w:i/>
                <w:color w:val="000000"/>
                <w:sz w:val="16"/>
                <w:szCs w:val="16"/>
              </w:rPr>
              <w:t>ywienie</w:t>
            </w:r>
            <w:r>
              <w:rPr>
                <w:rFonts w:ascii="Verdana" w:hAnsi="Verdana"/>
                <w:i/>
                <w:color w:val="000000"/>
                <w:sz w:val="16"/>
                <w:szCs w:val="16"/>
              </w:rPr>
              <w:t>:</w:t>
            </w:r>
            <w:r>
              <w:rPr>
                <w:rFonts w:ascii="Verdana" w:hAnsi="Verdana"/>
                <w:iCs/>
                <w:color w:val="000000"/>
                <w:sz w:val="16"/>
                <w:szCs w:val="16"/>
              </w:rPr>
              <w:t xml:space="preserve"> </w:t>
            </w:r>
            <w:r w:rsidRPr="00A2631E">
              <w:rPr>
                <w:rFonts w:ascii="Verdana" w:hAnsi="Verdana"/>
                <w:iCs/>
                <w:color w:val="000000"/>
                <w:sz w:val="16"/>
                <w:szCs w:val="16"/>
              </w:rPr>
              <w:t>artykuły spożywcze, posiłki i ich przygotowywanie, przymiotniki opisujące jedzenie, dieta i nawyki żywieniowe</w:t>
            </w:r>
            <w:r>
              <w:rPr>
                <w:rFonts w:ascii="Verdana" w:hAnsi="Verdana"/>
                <w:iCs/>
                <w:color w:val="000000"/>
                <w:sz w:val="16"/>
                <w:szCs w:val="16"/>
              </w:rPr>
              <w:t xml:space="preserve">, </w:t>
            </w:r>
            <w:r w:rsidRPr="00A2631E">
              <w:rPr>
                <w:rFonts w:ascii="Verdana" w:hAnsi="Verdana"/>
                <w:iCs/>
                <w:color w:val="000000"/>
                <w:sz w:val="16"/>
                <w:szCs w:val="16"/>
              </w:rPr>
              <w:t>zaburzenia odżywiania, lokale gastronomiczne</w:t>
            </w:r>
            <w:r>
              <w:rPr>
                <w:rFonts w:ascii="Verdana" w:hAnsi="Verdana"/>
                <w:iCs/>
                <w:color w:val="000000"/>
                <w:sz w:val="16"/>
                <w:szCs w:val="16"/>
              </w:rPr>
              <w:t>,</w:t>
            </w:r>
            <w:r w:rsidRPr="00A2631E">
              <w:rPr>
                <w:rFonts w:ascii="Verdana" w:hAnsi="Verdana"/>
                <w:iCs/>
                <w:color w:val="000000"/>
                <w:sz w:val="16"/>
                <w:szCs w:val="16"/>
              </w:rPr>
              <w:t xml:space="preserve"> problem marnowania jedzenia</w:t>
            </w:r>
            <w:r>
              <w:rPr>
                <w:rFonts w:ascii="Verdana" w:hAnsi="Verdana"/>
                <w:iCs/>
                <w:color w:val="000000"/>
                <w:sz w:val="16"/>
                <w:szCs w:val="16"/>
              </w:rPr>
              <w:t>, ulubione potrawy,</w:t>
            </w:r>
            <w:r>
              <w:t xml:space="preserve"> </w:t>
            </w:r>
            <w:r w:rsidRPr="00A2631E">
              <w:rPr>
                <w:rFonts w:ascii="Verdana" w:hAnsi="Verdana"/>
                <w:iCs/>
                <w:color w:val="000000"/>
                <w:sz w:val="16"/>
                <w:szCs w:val="16"/>
              </w:rPr>
              <w:t>gotowanie, fakty związane z jedzeniem</w:t>
            </w:r>
          </w:p>
          <w:p w14:paraId="52D74E40" w14:textId="77777777" w:rsidR="00572BCA" w:rsidRPr="00402EF6" w:rsidRDefault="00572BCA" w:rsidP="00572BCA">
            <w:pPr>
              <w:pStyle w:val="NormalnyWeb"/>
              <w:numPr>
                <w:ilvl w:val="0"/>
                <w:numId w:val="11"/>
              </w:numPr>
              <w:spacing w:before="0" w:beforeAutospacing="0" w:after="0"/>
              <w:rPr>
                <w:rFonts w:ascii="Verdana" w:hAnsi="Verdana" w:cs="Calibri"/>
                <w:color w:val="000000"/>
                <w:sz w:val="16"/>
                <w:szCs w:val="16"/>
              </w:rPr>
            </w:pPr>
            <w:r>
              <w:rPr>
                <w:rFonts w:ascii="Verdana" w:hAnsi="Verdana"/>
                <w:sz w:val="16"/>
                <w:szCs w:val="16"/>
              </w:rPr>
              <w:t>idiomy</w:t>
            </w:r>
          </w:p>
          <w:p w14:paraId="28E1CA50" w14:textId="77777777" w:rsidR="00572BCA" w:rsidRPr="00A2631E" w:rsidRDefault="00572BCA" w:rsidP="00572BCA">
            <w:pPr>
              <w:pStyle w:val="NormalnyWeb"/>
              <w:numPr>
                <w:ilvl w:val="0"/>
                <w:numId w:val="11"/>
              </w:numPr>
              <w:spacing w:before="0" w:beforeAutospacing="0" w:after="0"/>
              <w:rPr>
                <w:rFonts w:ascii="Verdana" w:hAnsi="Verdana" w:cs="Calibri"/>
                <w:color w:val="000000"/>
                <w:sz w:val="16"/>
                <w:szCs w:val="16"/>
              </w:rPr>
            </w:pPr>
            <w:r>
              <w:rPr>
                <w:rFonts w:ascii="Verdana" w:hAnsi="Verdana"/>
                <w:sz w:val="16"/>
                <w:szCs w:val="16"/>
              </w:rPr>
              <w:t>zdania okolicznikowe</w:t>
            </w:r>
          </w:p>
          <w:p w14:paraId="791B2977" w14:textId="77777777" w:rsidR="00572BCA" w:rsidRDefault="00572BCA" w:rsidP="00572BCA">
            <w:pPr>
              <w:pStyle w:val="NormalnyWeb"/>
              <w:numPr>
                <w:ilvl w:val="0"/>
                <w:numId w:val="11"/>
              </w:numPr>
              <w:spacing w:before="0" w:beforeAutospacing="0" w:after="0"/>
              <w:rPr>
                <w:rFonts w:ascii="Verdana" w:hAnsi="Verdana" w:cs="Calibri"/>
                <w:color w:val="000000"/>
                <w:sz w:val="16"/>
                <w:szCs w:val="16"/>
              </w:rPr>
            </w:pPr>
            <w:r>
              <w:rPr>
                <w:rFonts w:ascii="Verdana" w:hAnsi="Verdana" w:cs="Calibri"/>
                <w:color w:val="000000"/>
                <w:sz w:val="16"/>
                <w:szCs w:val="16"/>
              </w:rPr>
              <w:t>przedimki</w:t>
            </w:r>
          </w:p>
          <w:p w14:paraId="2212A23C" w14:textId="77777777" w:rsidR="00572BCA" w:rsidRPr="00402EF6" w:rsidRDefault="00572BCA" w:rsidP="00572BCA">
            <w:pPr>
              <w:pStyle w:val="NormalnyWeb"/>
              <w:numPr>
                <w:ilvl w:val="0"/>
                <w:numId w:val="11"/>
              </w:numPr>
              <w:spacing w:before="0" w:beforeAutospacing="0" w:after="0"/>
              <w:rPr>
                <w:rFonts w:ascii="Verdana" w:hAnsi="Verdana" w:cs="Calibri"/>
                <w:color w:val="000000"/>
                <w:sz w:val="16"/>
                <w:szCs w:val="16"/>
              </w:rPr>
            </w:pPr>
            <w:r>
              <w:rPr>
                <w:rFonts w:ascii="Verdana" w:hAnsi="Verdana" w:cs="Calibri"/>
                <w:color w:val="000000"/>
                <w:sz w:val="16"/>
                <w:szCs w:val="16"/>
              </w:rPr>
              <w:t>przyimki</w:t>
            </w:r>
          </w:p>
        </w:tc>
      </w:tr>
      <w:tr w:rsidR="00572BCA" w:rsidRPr="00E65F84" w14:paraId="271919CC" w14:textId="77777777" w:rsidTr="00F65C6B">
        <w:tc>
          <w:tcPr>
            <w:tcW w:w="0" w:type="auto"/>
            <w:shd w:val="clear" w:color="auto" w:fill="D9D9D9"/>
          </w:tcPr>
          <w:p w14:paraId="0B264658"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UMIEJĘTNOŚCI</w:t>
            </w:r>
          </w:p>
        </w:tc>
        <w:tc>
          <w:tcPr>
            <w:tcW w:w="0" w:type="auto"/>
          </w:tcPr>
          <w:p w14:paraId="56656646"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często niewłaściwie reaguje na polecenia</w:t>
            </w:r>
          </w:p>
          <w:p w14:paraId="0B117023"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częściowo poprawnie rozwiązuje niektóre zadania na słuchanie i czytanie ze zrozumieniem</w:t>
            </w:r>
          </w:p>
          <w:p w14:paraId="3707A6FD" w14:textId="77777777" w:rsidR="00572BCA" w:rsidRDefault="00572BCA" w:rsidP="00F65C6B">
            <w:pPr>
              <w:rPr>
                <w:rFonts w:ascii="Verdana" w:hAnsi="Verdana" w:cs="Calibri"/>
                <w:b/>
                <w:bCs/>
                <w:color w:val="000000"/>
                <w:sz w:val="16"/>
                <w:szCs w:val="16"/>
              </w:rPr>
            </w:pPr>
            <w:r w:rsidRPr="00374F05">
              <w:rPr>
                <w:rFonts w:ascii="Verdana" w:hAnsi="Verdana"/>
                <w:sz w:val="16"/>
                <w:szCs w:val="16"/>
              </w:rPr>
              <w:t xml:space="preserve">– bardzo prostymi zdaniami zdawkowo </w:t>
            </w:r>
            <w:r>
              <w:rPr>
                <w:rFonts w:ascii="Verdana" w:hAnsi="Verdana" w:cs="Calibri"/>
                <w:color w:val="000000"/>
                <w:sz w:val="16"/>
                <w:szCs w:val="16"/>
              </w:rPr>
              <w:t>opisuje posiłki</w:t>
            </w:r>
            <w:r>
              <w:rPr>
                <w:rFonts w:ascii="Verdana" w:hAnsi="Verdana" w:cs="Calibri"/>
                <w:bCs/>
                <w:color w:val="000000"/>
                <w:sz w:val="16"/>
                <w:szCs w:val="16"/>
              </w:rPr>
              <w:t xml:space="preserve"> </w:t>
            </w:r>
            <w:r>
              <w:rPr>
                <w:rFonts w:ascii="Verdana" w:hAnsi="Verdana"/>
                <w:sz w:val="16"/>
                <w:szCs w:val="16"/>
              </w:rPr>
              <w:t>i nawyki żywieniowe</w:t>
            </w:r>
            <w:r>
              <w:rPr>
                <w:rFonts w:ascii="Verdana" w:hAnsi="Verdana" w:cs="Calibri"/>
                <w:color w:val="000000"/>
                <w:sz w:val="16"/>
                <w:szCs w:val="16"/>
              </w:rPr>
              <w:t xml:space="preserve">, </w:t>
            </w:r>
            <w:r w:rsidRPr="00374F05">
              <w:rPr>
                <w:rFonts w:ascii="Verdana" w:hAnsi="Verdana" w:cs="Calibri"/>
                <w:color w:val="000000"/>
                <w:sz w:val="16"/>
                <w:szCs w:val="16"/>
              </w:rPr>
              <w:t>popełniając liczne błędy</w:t>
            </w:r>
          </w:p>
          <w:p w14:paraId="3B9DFB32" w14:textId="77777777" w:rsidR="00572BCA" w:rsidRPr="00000B7C" w:rsidRDefault="00572BCA" w:rsidP="00F65C6B">
            <w:pPr>
              <w:pStyle w:val="Domynie"/>
              <w:rPr>
                <w:rFonts w:ascii="Verdana" w:hAnsi="Verdana" w:cs="Calibri"/>
                <w:b w:val="0"/>
                <w:bCs w:val="0"/>
                <w:color w:val="000000"/>
                <w:sz w:val="16"/>
                <w:szCs w:val="16"/>
              </w:rPr>
            </w:pPr>
            <w:r w:rsidRPr="00000B7C">
              <w:rPr>
                <w:rFonts w:ascii="Verdana" w:hAnsi="Verdana"/>
                <w:b w:val="0"/>
                <w:bCs w:val="0"/>
                <w:sz w:val="16"/>
                <w:szCs w:val="16"/>
              </w:rPr>
              <w:t xml:space="preserve">– z trudem współdziała w grupie i korzystając z podręcznika </w:t>
            </w:r>
            <w:r>
              <w:rPr>
                <w:rFonts w:ascii="Verdana" w:hAnsi="Verdana"/>
                <w:b w:val="0"/>
                <w:bCs w:val="0"/>
                <w:sz w:val="16"/>
                <w:szCs w:val="16"/>
              </w:rPr>
              <w:t>podaje</w:t>
            </w:r>
            <w:r w:rsidRPr="00000B7C">
              <w:rPr>
                <w:rFonts w:ascii="Verdana" w:hAnsi="Verdana"/>
                <w:b w:val="0"/>
                <w:bCs w:val="0"/>
                <w:sz w:val="16"/>
                <w:szCs w:val="16"/>
              </w:rPr>
              <w:t xml:space="preserve"> krótki przepis na popularne danie, popełniając liczne błędy</w:t>
            </w:r>
          </w:p>
          <w:p w14:paraId="36BA8B5A"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w:t>
            </w:r>
            <w:r>
              <w:rPr>
                <w:rFonts w:ascii="Verdana" w:hAnsi="Verdana" w:cs="Calibri"/>
                <w:color w:val="000000"/>
                <w:sz w:val="16"/>
                <w:szCs w:val="16"/>
              </w:rPr>
              <w:t>zdawkowo</w:t>
            </w:r>
            <w:r w:rsidRPr="00374F05">
              <w:rPr>
                <w:rFonts w:ascii="Verdana" w:hAnsi="Verdana" w:cs="Calibri"/>
                <w:color w:val="000000"/>
                <w:sz w:val="16"/>
                <w:szCs w:val="16"/>
              </w:rPr>
              <w:t xml:space="preserve"> opisuje upodobania, wyraża i uzasadnia opinie, </w:t>
            </w:r>
            <w:r>
              <w:rPr>
                <w:rFonts w:ascii="Verdana" w:hAnsi="Verdana" w:cs="Calibri"/>
                <w:color w:val="000000"/>
                <w:sz w:val="16"/>
                <w:szCs w:val="16"/>
              </w:rPr>
              <w:t xml:space="preserve">z trudem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rPr>
                <w:rFonts w:ascii="Verdana" w:hAnsi="Verdana" w:cs="Calibri"/>
                <w:bCs/>
                <w:color w:val="000000"/>
                <w:sz w:val="16"/>
                <w:szCs w:val="16"/>
              </w:rPr>
              <w:t xml:space="preserve"> </w:t>
            </w:r>
            <w:r w:rsidRPr="00833BCF">
              <w:rPr>
                <w:rFonts w:ascii="Verdana" w:hAnsi="Verdana" w:cs="Calibri"/>
                <w:color w:val="000000"/>
                <w:sz w:val="16"/>
                <w:szCs w:val="16"/>
              </w:rPr>
              <w:t>przedstawia argumenty  za i przeciw danemu stwierdzeniu</w:t>
            </w:r>
            <w:r w:rsidRPr="00374F05">
              <w:rPr>
                <w:rFonts w:ascii="Verdana" w:hAnsi="Verdana" w:cs="Calibri"/>
                <w:color w:val="000000"/>
                <w:sz w:val="16"/>
                <w:szCs w:val="16"/>
              </w:rPr>
              <w:t xml:space="preserve"> popełniając liczne błędy</w:t>
            </w:r>
          </w:p>
          <w:p w14:paraId="2D80BB89" w14:textId="77777777" w:rsidR="00572BCA" w:rsidRPr="007A7E26" w:rsidRDefault="00572BCA" w:rsidP="00F65C6B">
            <w:pPr>
              <w:rPr>
                <w:rFonts w:ascii="Verdana" w:hAnsi="Verdana" w:cs="Calibri"/>
                <w:b/>
                <w:color w:val="000000"/>
                <w:sz w:val="16"/>
                <w:szCs w:val="16"/>
              </w:rPr>
            </w:pPr>
            <w:r w:rsidRPr="00374F05">
              <w:rPr>
                <w:rFonts w:ascii="Verdana" w:hAnsi="Verdana"/>
                <w:sz w:val="16"/>
                <w:szCs w:val="16"/>
              </w:rPr>
              <w:softHyphen/>
              <w:t>– z trudem uczestniczy</w:t>
            </w:r>
            <w:r w:rsidRPr="00374F05">
              <w:rPr>
                <w:rFonts w:ascii="Verdana" w:hAnsi="Verdana" w:cs="Calibri"/>
                <w:color w:val="000000"/>
                <w:sz w:val="16"/>
                <w:szCs w:val="16"/>
              </w:rPr>
              <w:t xml:space="preserve"> w rozmowie, popełniając liczne błędy uzyskuje i przekazuje informacje, zdawkowo </w:t>
            </w:r>
            <w:r w:rsidRPr="00374F05">
              <w:rPr>
                <w:rFonts w:ascii="Verdana" w:hAnsi="Verdana" w:cs="Calibri"/>
                <w:color w:val="000000"/>
                <w:sz w:val="16"/>
                <w:szCs w:val="16"/>
              </w:rPr>
              <w:lastRenderedPageBreak/>
              <w:t xml:space="preserve">wyraża i uzasadnia swoje opinie, pyta o opinie rozmówcy, wyraża swoje upodobania i pyta o </w:t>
            </w:r>
            <w:r w:rsidRPr="007A7E26">
              <w:rPr>
                <w:rFonts w:ascii="Verdana" w:hAnsi="Verdana" w:cs="Calibri"/>
                <w:color w:val="000000"/>
                <w:sz w:val="16"/>
                <w:szCs w:val="16"/>
              </w:rPr>
              <w:t>upodobania rozmówcy</w:t>
            </w:r>
          </w:p>
          <w:p w14:paraId="3EA74751" w14:textId="77777777" w:rsidR="00572BCA" w:rsidRPr="007A7E26" w:rsidRDefault="00572BCA" w:rsidP="00F65C6B">
            <w:pPr>
              <w:pStyle w:val="NormalnyWeb"/>
              <w:spacing w:before="0" w:beforeAutospacing="0" w:after="0"/>
              <w:rPr>
                <w:rFonts w:ascii="Verdana" w:hAnsi="Verdana"/>
                <w:sz w:val="16"/>
                <w:szCs w:val="16"/>
              </w:rPr>
            </w:pPr>
            <w:r w:rsidRPr="007A7E26">
              <w:rPr>
                <w:rFonts w:ascii="Verdana" w:hAnsi="Verdana"/>
                <w:sz w:val="16"/>
                <w:szCs w:val="16"/>
              </w:rPr>
              <w:t>–</w:t>
            </w:r>
            <w:r w:rsidRPr="007A7E26">
              <w:rPr>
                <w:rFonts w:ascii="Verdana" w:hAnsi="Verdana" w:cs="Calibri"/>
                <w:color w:val="000000"/>
                <w:sz w:val="16"/>
                <w:szCs w:val="16"/>
              </w:rPr>
              <w:t xml:space="preserve"> </w:t>
            </w:r>
            <w:r w:rsidRPr="007A7E26">
              <w:rPr>
                <w:rFonts w:ascii="Verdana" w:hAnsi="Verdana"/>
                <w:sz w:val="16"/>
                <w:szCs w:val="16"/>
              </w:rPr>
              <w:t xml:space="preserve">korzystając z podręcznika i pomocy nauczyciela, popełniając dość liczne błędy </w:t>
            </w:r>
            <w:r w:rsidRPr="00705E64">
              <w:rPr>
                <w:rFonts w:ascii="Verdana" w:hAnsi="Verdana" w:cs="Calibri"/>
                <w:color w:val="000000"/>
                <w:sz w:val="16"/>
                <w:szCs w:val="16"/>
              </w:rPr>
              <w:t xml:space="preserve">opisuje zjawisko diety wegańskiej, opowiada o doświadczeniach, wyraża i uzasadnia swoje </w:t>
            </w:r>
            <w:r>
              <w:rPr>
                <w:rFonts w:ascii="Verdana" w:hAnsi="Verdana" w:cs="Calibri"/>
                <w:color w:val="000000"/>
                <w:sz w:val="16"/>
                <w:szCs w:val="16"/>
              </w:rPr>
              <w:t>opinie</w:t>
            </w:r>
            <w:r w:rsidRPr="00705E64">
              <w:rPr>
                <w:rFonts w:ascii="Verdana" w:hAnsi="Verdana" w:cs="Calibri"/>
                <w:color w:val="000000"/>
                <w:sz w:val="16"/>
                <w:szCs w:val="16"/>
              </w:rPr>
              <w:t>, stosuje zasady konstruowania artykułu, stosuje formalny styl wypowiedzi</w:t>
            </w:r>
            <w:r w:rsidRPr="007A7E26">
              <w:rPr>
                <w:rFonts w:ascii="Verdana" w:hAnsi="Verdana"/>
                <w:sz w:val="16"/>
                <w:szCs w:val="16"/>
              </w:rPr>
              <w:t xml:space="preserve"> </w:t>
            </w:r>
          </w:p>
          <w:p w14:paraId="3267D262" w14:textId="77777777" w:rsidR="00572BCA" w:rsidRPr="00906C76" w:rsidRDefault="00572BCA" w:rsidP="00F65C6B">
            <w:pPr>
              <w:pStyle w:val="NormalnyWeb"/>
              <w:spacing w:before="0" w:beforeAutospacing="0" w:after="0"/>
              <w:rPr>
                <w:rFonts w:ascii="Verdana" w:hAnsi="Verdana"/>
                <w:sz w:val="16"/>
                <w:szCs w:val="16"/>
              </w:rPr>
            </w:pPr>
            <w:r w:rsidRPr="007A7E26">
              <w:rPr>
                <w:rFonts w:ascii="Verdana" w:hAnsi="Verdana"/>
                <w:sz w:val="16"/>
                <w:szCs w:val="16"/>
              </w:rPr>
              <w:t>– popełniając liczne błędy,</w:t>
            </w:r>
            <w:r w:rsidRPr="007A7E26">
              <w:rPr>
                <w:rFonts w:ascii="Verdana" w:hAnsi="Verdana" w:cs="Calibri"/>
                <w:color w:val="000000"/>
                <w:sz w:val="16"/>
                <w:szCs w:val="16"/>
              </w:rPr>
              <w:t xml:space="preserve"> przekazuje w języku obcym niektóre informacje sformułowane w języku polskim i obcym</w:t>
            </w:r>
          </w:p>
        </w:tc>
        <w:tc>
          <w:tcPr>
            <w:tcW w:w="0" w:type="auto"/>
          </w:tcPr>
          <w:p w14:paraId="53FEB8EA"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często właściwie reaguje na polecenia</w:t>
            </w:r>
          </w:p>
          <w:p w14:paraId="6E08D580"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poprawnie rozwiązuje zadania na słuchanie i czytanie ze zrozumieniem</w:t>
            </w:r>
          </w:p>
          <w:p w14:paraId="63F3904D"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częściowo bezbłędnie </w:t>
            </w:r>
            <w:r w:rsidRPr="00374F05">
              <w:rPr>
                <w:rFonts w:ascii="Verdana" w:hAnsi="Verdana" w:cs="Calibri"/>
                <w:b w:val="0"/>
                <w:bCs w:val="0"/>
                <w:color w:val="000000"/>
                <w:sz w:val="16"/>
                <w:szCs w:val="16"/>
              </w:rPr>
              <w:t>stosuje styl wypowiedzi odpowiedni do sytuacji</w:t>
            </w:r>
          </w:p>
          <w:p w14:paraId="11F3BD1B" w14:textId="77777777" w:rsidR="00572BCA" w:rsidRPr="005E26CD" w:rsidRDefault="00572BCA" w:rsidP="00F65C6B">
            <w:pPr>
              <w:rPr>
                <w:rFonts w:ascii="Verdana" w:hAnsi="Verdana"/>
                <w:b/>
                <w:sz w:val="16"/>
                <w:szCs w:val="16"/>
              </w:rPr>
            </w:pPr>
            <w:r w:rsidRPr="00374F05">
              <w:rPr>
                <w:rFonts w:ascii="Verdana" w:hAnsi="Verdana"/>
                <w:sz w:val="16"/>
                <w:szCs w:val="16"/>
              </w:rPr>
              <w:t xml:space="preserve">– prostymi zdaniami </w:t>
            </w:r>
            <w:r>
              <w:rPr>
                <w:rFonts w:ascii="Verdana" w:hAnsi="Verdana" w:cs="Calibri"/>
                <w:color w:val="000000"/>
                <w:sz w:val="16"/>
                <w:szCs w:val="16"/>
              </w:rPr>
              <w:t>opisuje posiłki</w:t>
            </w:r>
            <w:r>
              <w:rPr>
                <w:rFonts w:ascii="Verdana" w:hAnsi="Verdana"/>
                <w:sz w:val="16"/>
                <w:szCs w:val="16"/>
              </w:rPr>
              <w:t xml:space="preserve"> i nawyki żywieniowe, </w:t>
            </w:r>
            <w:r w:rsidRPr="00374F05">
              <w:rPr>
                <w:rFonts w:ascii="Verdana" w:hAnsi="Verdana" w:cs="Calibri"/>
                <w:color w:val="000000"/>
                <w:sz w:val="16"/>
                <w:szCs w:val="16"/>
              </w:rPr>
              <w:t>popełniając dość liczne błędy</w:t>
            </w:r>
          </w:p>
          <w:p w14:paraId="4EAA7433" w14:textId="77777777" w:rsidR="00572BCA" w:rsidRPr="00000B7C" w:rsidRDefault="00572BCA" w:rsidP="00F65C6B">
            <w:pPr>
              <w:pStyle w:val="Domynie"/>
              <w:rPr>
                <w:rFonts w:ascii="Verdana" w:hAnsi="Verdana" w:cs="Calibri"/>
                <w:b w:val="0"/>
                <w:bCs w:val="0"/>
                <w:color w:val="000000"/>
                <w:sz w:val="16"/>
                <w:szCs w:val="16"/>
              </w:rPr>
            </w:pPr>
            <w:r w:rsidRPr="00000B7C">
              <w:rPr>
                <w:rFonts w:ascii="Verdana" w:hAnsi="Verdana"/>
                <w:b w:val="0"/>
                <w:bCs w:val="0"/>
                <w:sz w:val="16"/>
                <w:szCs w:val="16"/>
              </w:rPr>
              <w:t xml:space="preserve">– </w:t>
            </w:r>
            <w:r>
              <w:rPr>
                <w:rFonts w:ascii="Verdana" w:hAnsi="Verdana"/>
                <w:b w:val="0"/>
                <w:bCs w:val="0"/>
                <w:sz w:val="16"/>
                <w:szCs w:val="16"/>
              </w:rPr>
              <w:t>stara się współdziałać</w:t>
            </w:r>
            <w:r w:rsidRPr="00000B7C">
              <w:rPr>
                <w:rFonts w:ascii="Verdana" w:hAnsi="Verdana"/>
                <w:b w:val="0"/>
                <w:bCs w:val="0"/>
                <w:sz w:val="16"/>
                <w:szCs w:val="16"/>
              </w:rPr>
              <w:t xml:space="preserve"> w grupie i </w:t>
            </w:r>
            <w:r>
              <w:rPr>
                <w:rFonts w:ascii="Verdana" w:hAnsi="Verdana"/>
                <w:b w:val="0"/>
                <w:bCs w:val="0"/>
                <w:sz w:val="16"/>
                <w:szCs w:val="16"/>
              </w:rPr>
              <w:t>używając bardzo prostych konstrukcji, podaje</w:t>
            </w:r>
            <w:r w:rsidRPr="00000B7C">
              <w:rPr>
                <w:rFonts w:ascii="Verdana" w:hAnsi="Verdana"/>
                <w:b w:val="0"/>
                <w:bCs w:val="0"/>
                <w:sz w:val="16"/>
                <w:szCs w:val="16"/>
              </w:rPr>
              <w:t xml:space="preserve"> krótki przepis na popularne danie, popełniając </w:t>
            </w:r>
            <w:r>
              <w:rPr>
                <w:rFonts w:ascii="Verdana" w:hAnsi="Verdana"/>
                <w:b w:val="0"/>
                <w:bCs w:val="0"/>
                <w:sz w:val="16"/>
                <w:szCs w:val="16"/>
              </w:rPr>
              <w:t xml:space="preserve">dość </w:t>
            </w:r>
            <w:r w:rsidRPr="00000B7C">
              <w:rPr>
                <w:rFonts w:ascii="Verdana" w:hAnsi="Verdana"/>
                <w:b w:val="0"/>
                <w:bCs w:val="0"/>
                <w:sz w:val="16"/>
                <w:szCs w:val="16"/>
              </w:rPr>
              <w:t>liczne błędy</w:t>
            </w:r>
          </w:p>
          <w:p w14:paraId="7C3895A0"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 xml:space="preserve">– </w:t>
            </w:r>
            <w:r w:rsidRPr="00374F05">
              <w:rPr>
                <w:rFonts w:ascii="Verdana" w:hAnsi="Verdana" w:cs="Calibri"/>
                <w:color w:val="000000"/>
                <w:sz w:val="16"/>
                <w:szCs w:val="16"/>
              </w:rPr>
              <w:t>opisuje upodobania, wyraża i uzasadnia opinie,</w:t>
            </w:r>
            <w:r>
              <w:rPr>
                <w:rFonts w:ascii="Verdana" w:hAnsi="Verdana" w:cs="Calibri"/>
                <w:color w:val="000000"/>
                <w:sz w:val="16"/>
                <w:szCs w:val="16"/>
              </w:rPr>
              <w:t xml:space="preserve">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rPr>
                <w:rFonts w:ascii="Verdana" w:hAnsi="Verdana" w:cs="Calibri"/>
                <w:bCs/>
                <w:color w:val="000000"/>
                <w:sz w:val="16"/>
                <w:szCs w:val="16"/>
              </w:rPr>
              <w:t xml:space="preserve"> </w:t>
            </w:r>
            <w:r w:rsidRPr="00833BCF">
              <w:rPr>
                <w:rFonts w:ascii="Verdana" w:hAnsi="Verdana" w:cs="Calibri"/>
                <w:color w:val="000000"/>
                <w:sz w:val="16"/>
                <w:szCs w:val="16"/>
              </w:rPr>
              <w:t xml:space="preserve">przedstawia argumenty  za i przeciw danemu stwierdzeniu, </w:t>
            </w:r>
            <w:r w:rsidRPr="00833BCF">
              <w:rPr>
                <w:rFonts w:ascii="Verdana" w:hAnsi="Verdana" w:cs="Calibri"/>
                <w:color w:val="000000"/>
                <w:sz w:val="16"/>
                <w:szCs w:val="16"/>
              </w:rPr>
              <w:lastRenderedPageBreak/>
              <w:t>kończy wypowiedź konkluzją</w:t>
            </w:r>
            <w:r>
              <w:rPr>
                <w:rFonts w:ascii="Verdana" w:hAnsi="Verdana" w:cs="Calibri"/>
                <w:color w:val="000000"/>
                <w:sz w:val="16"/>
                <w:szCs w:val="16"/>
              </w:rPr>
              <w:t xml:space="preserve"> </w:t>
            </w:r>
            <w:r w:rsidRPr="00374F05">
              <w:rPr>
                <w:rFonts w:ascii="Verdana" w:hAnsi="Verdana" w:cs="Calibri"/>
                <w:color w:val="000000"/>
                <w:sz w:val="16"/>
                <w:szCs w:val="16"/>
              </w:rPr>
              <w:t>popełniając dość liczne błędy</w:t>
            </w:r>
          </w:p>
          <w:p w14:paraId="21D117CF"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stara się aktywnie </w:t>
            </w:r>
            <w:r w:rsidRPr="00374F05">
              <w:rPr>
                <w:rFonts w:ascii="Verdana" w:hAnsi="Verdana" w:cs="Calibri"/>
                <w:color w:val="000000"/>
                <w:sz w:val="16"/>
                <w:szCs w:val="16"/>
              </w:rPr>
              <w:t>uczestniczyć w rozmowie, rozpoczyna, prowadzi i kończy rozmowę, podtrzymuje rozmowę w przypadku trudności w jej przebiegu, popełniając dość liczne błędy uzyskuje i przekazuje informacje, wyraża i uzasadnia swoje opinie, pyta o opinie rozmówcy, wyraża swoje upodobania i pyta o upodobania rozmówcy</w:t>
            </w:r>
          </w:p>
          <w:p w14:paraId="6D8B1D43" w14:textId="77777777" w:rsidR="00572BCA" w:rsidRPr="004B747C"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sidRPr="00162510">
              <w:rPr>
                <w:rFonts w:ascii="Verdana" w:hAnsi="Verdana"/>
                <w:bCs/>
                <w:sz w:val="16"/>
                <w:szCs w:val="16"/>
              </w:rPr>
              <w:t>korzystając z podręcznika, popełniając dość l</w:t>
            </w:r>
            <w:r w:rsidRPr="007A7E26">
              <w:rPr>
                <w:rFonts w:ascii="Verdana" w:hAnsi="Verdana"/>
                <w:bCs/>
                <w:sz w:val="16"/>
                <w:szCs w:val="16"/>
              </w:rPr>
              <w:t xml:space="preserve">iczne błędy </w:t>
            </w:r>
            <w:r w:rsidRPr="00705E64">
              <w:rPr>
                <w:rFonts w:ascii="Verdana" w:hAnsi="Verdana" w:cs="Calibri"/>
                <w:bCs/>
                <w:color w:val="000000"/>
                <w:sz w:val="16"/>
                <w:szCs w:val="16"/>
              </w:rPr>
              <w:t>opisuje zjawisko diety wegańskiej, opowiada o doświadczeniach, wyraża i uzasadnia swoje opinie i poglądy, stosuje zasady konstruowania artykułu, stosuje formalny styl wypowiedzi</w:t>
            </w:r>
          </w:p>
          <w:p w14:paraId="0CEE94F8" w14:textId="77777777" w:rsidR="00572BCA" w:rsidRPr="00906C76" w:rsidRDefault="00572BCA" w:rsidP="00F65C6B">
            <w:pPr>
              <w:pStyle w:val="NormalnyWeb"/>
              <w:spacing w:before="0" w:beforeAutospacing="0" w:after="0"/>
              <w:rPr>
                <w:rFonts w:ascii="Verdana" w:hAnsi="Verdana"/>
                <w:sz w:val="16"/>
                <w:szCs w:val="16"/>
              </w:rPr>
            </w:pPr>
            <w:r w:rsidRPr="004B747C">
              <w:rPr>
                <w:rFonts w:ascii="Verdana" w:hAnsi="Verdana"/>
                <w:bCs/>
                <w:sz w:val="16"/>
                <w:szCs w:val="16"/>
              </w:rPr>
              <w:t>– częściowo bezbłędnie</w:t>
            </w:r>
            <w:r w:rsidRPr="004B747C">
              <w:rPr>
                <w:rFonts w:ascii="Verdana" w:hAnsi="Verdana" w:cs="Calibri"/>
                <w:bCs/>
                <w:color w:val="000000"/>
                <w:sz w:val="16"/>
                <w:szCs w:val="16"/>
              </w:rPr>
              <w:t xml:space="preserve"> przekazuje w języku obcym niektóre informacje sformułowane w języku polskim i obcym</w:t>
            </w:r>
          </w:p>
        </w:tc>
        <w:tc>
          <w:tcPr>
            <w:tcW w:w="0" w:type="auto"/>
          </w:tcPr>
          <w:p w14:paraId="37D5AADD"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na ogół właściwie reaguje na polecenia</w:t>
            </w:r>
          </w:p>
          <w:p w14:paraId="1B089FAD"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w większości poprawnie rozwiązuje zadania na słuchanie i czytanie ze zrozumieniem</w:t>
            </w:r>
          </w:p>
          <w:p w14:paraId="34E27CF3"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na ogół bezbłędnie </w:t>
            </w:r>
            <w:r w:rsidRPr="00374F05">
              <w:rPr>
                <w:rFonts w:ascii="Verdana" w:hAnsi="Verdana" w:cs="Calibri"/>
                <w:b w:val="0"/>
                <w:bCs w:val="0"/>
                <w:color w:val="000000"/>
                <w:sz w:val="16"/>
                <w:szCs w:val="16"/>
              </w:rPr>
              <w:t>stosuje styl wypowiedzi odpowiedni do sytuacji</w:t>
            </w:r>
          </w:p>
          <w:p w14:paraId="6FE04C98" w14:textId="77777777" w:rsidR="00572BCA" w:rsidRDefault="00572BCA" w:rsidP="00F65C6B">
            <w:pPr>
              <w:rPr>
                <w:rFonts w:ascii="Verdana" w:hAnsi="Verdana"/>
                <w:b/>
                <w:sz w:val="16"/>
                <w:szCs w:val="16"/>
              </w:rPr>
            </w:pPr>
            <w:r w:rsidRPr="00374F05">
              <w:rPr>
                <w:rFonts w:ascii="Verdana" w:hAnsi="Verdana"/>
                <w:bCs/>
                <w:sz w:val="16"/>
                <w:szCs w:val="16"/>
              </w:rPr>
              <w:t xml:space="preserve">– prostymi zdaniami </w:t>
            </w:r>
            <w:r>
              <w:rPr>
                <w:rFonts w:ascii="Verdana" w:hAnsi="Verdana" w:cs="Calibri"/>
                <w:bCs/>
                <w:color w:val="000000"/>
                <w:sz w:val="16"/>
                <w:szCs w:val="16"/>
              </w:rPr>
              <w:t>opisuje posiłki</w:t>
            </w:r>
            <w:r w:rsidRPr="00374F05">
              <w:rPr>
                <w:rFonts w:ascii="Verdana" w:hAnsi="Verdana"/>
                <w:sz w:val="16"/>
                <w:szCs w:val="16"/>
              </w:rPr>
              <w:t xml:space="preserve"> </w:t>
            </w:r>
            <w:r>
              <w:rPr>
                <w:rFonts w:ascii="Verdana" w:hAnsi="Verdana"/>
                <w:sz w:val="16"/>
                <w:szCs w:val="16"/>
              </w:rPr>
              <w:t>i nawyki żywieniowe</w:t>
            </w:r>
          </w:p>
          <w:p w14:paraId="0AE746A7" w14:textId="77777777" w:rsidR="00572BCA" w:rsidRDefault="00572BCA" w:rsidP="00F65C6B">
            <w:pPr>
              <w:pStyle w:val="Domynie"/>
              <w:rPr>
                <w:rFonts w:ascii="Verdana" w:hAnsi="Verdana"/>
                <w:b w:val="0"/>
                <w:sz w:val="16"/>
                <w:szCs w:val="16"/>
              </w:rPr>
            </w:pPr>
            <w:r w:rsidRPr="00000B7C">
              <w:rPr>
                <w:rFonts w:ascii="Verdana" w:hAnsi="Verdana"/>
                <w:b w:val="0"/>
                <w:bCs w:val="0"/>
                <w:sz w:val="16"/>
                <w:szCs w:val="16"/>
              </w:rPr>
              <w:t xml:space="preserve">– </w:t>
            </w:r>
            <w:r>
              <w:rPr>
                <w:rFonts w:ascii="Verdana" w:hAnsi="Verdana"/>
                <w:b w:val="0"/>
                <w:bCs w:val="0"/>
                <w:sz w:val="16"/>
                <w:szCs w:val="16"/>
              </w:rPr>
              <w:t>na ogół aktywnie</w:t>
            </w:r>
            <w:r w:rsidRPr="00000B7C">
              <w:rPr>
                <w:rFonts w:ascii="Verdana" w:hAnsi="Verdana"/>
                <w:b w:val="0"/>
                <w:bCs w:val="0"/>
                <w:sz w:val="16"/>
                <w:szCs w:val="16"/>
              </w:rPr>
              <w:t xml:space="preserve"> współdziała w grupie i </w:t>
            </w:r>
            <w:r>
              <w:rPr>
                <w:rFonts w:ascii="Verdana" w:hAnsi="Verdana"/>
                <w:b w:val="0"/>
                <w:bCs w:val="0"/>
                <w:sz w:val="16"/>
                <w:szCs w:val="16"/>
              </w:rPr>
              <w:t>przy pomocy znanych konstrukcji, na ogół bezbłędnie</w:t>
            </w:r>
            <w:r w:rsidRPr="00000B7C">
              <w:rPr>
                <w:rFonts w:ascii="Verdana" w:hAnsi="Verdana"/>
                <w:b w:val="0"/>
                <w:bCs w:val="0"/>
                <w:sz w:val="16"/>
                <w:szCs w:val="16"/>
              </w:rPr>
              <w:t xml:space="preserve"> </w:t>
            </w:r>
            <w:r>
              <w:rPr>
                <w:rFonts w:ascii="Verdana" w:hAnsi="Verdana"/>
                <w:b w:val="0"/>
                <w:bCs w:val="0"/>
                <w:sz w:val="16"/>
                <w:szCs w:val="16"/>
              </w:rPr>
              <w:t>podaje</w:t>
            </w:r>
            <w:r w:rsidRPr="00000B7C">
              <w:rPr>
                <w:rFonts w:ascii="Verdana" w:hAnsi="Verdana"/>
                <w:b w:val="0"/>
                <w:bCs w:val="0"/>
                <w:sz w:val="16"/>
                <w:szCs w:val="16"/>
              </w:rPr>
              <w:t xml:space="preserve"> przepis na popularne</w:t>
            </w:r>
            <w:r>
              <w:rPr>
                <w:rFonts w:ascii="Verdana" w:hAnsi="Verdana"/>
                <w:b w:val="0"/>
                <w:bCs w:val="0"/>
                <w:sz w:val="16"/>
                <w:szCs w:val="16"/>
              </w:rPr>
              <w:t xml:space="preserve"> </w:t>
            </w:r>
            <w:r w:rsidRPr="00000B7C">
              <w:rPr>
                <w:rFonts w:ascii="Verdana" w:hAnsi="Verdana"/>
                <w:b w:val="0"/>
                <w:bCs w:val="0"/>
                <w:sz w:val="16"/>
                <w:szCs w:val="16"/>
              </w:rPr>
              <w:t>danie</w:t>
            </w:r>
          </w:p>
          <w:p w14:paraId="658E29A4" w14:textId="77777777" w:rsidR="00572BCA" w:rsidRPr="004B747C"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na ogół poprawnie opisuje upodobania, wyraża i uzasadnia opinie</w:t>
            </w:r>
            <w:r>
              <w:rPr>
                <w:rFonts w:ascii="Verdana" w:hAnsi="Verdana" w:cs="Calibri"/>
                <w:color w:val="000000"/>
                <w:sz w:val="16"/>
                <w:szCs w:val="16"/>
              </w:rPr>
              <w:t>,</w:t>
            </w:r>
            <w:r w:rsidRPr="006F0B56">
              <w:rPr>
                <w:rFonts w:ascii="Verdana" w:hAnsi="Verdana" w:cs="Calibri"/>
                <w:bCs/>
                <w:color w:val="000000"/>
                <w:sz w:val="16"/>
                <w:szCs w:val="16"/>
              </w:rPr>
              <w:t xml:space="preserve"> </w:t>
            </w:r>
            <w:r w:rsidRPr="004B747C">
              <w:rPr>
                <w:rFonts w:ascii="Verdana" w:hAnsi="Verdana" w:cs="Calibri"/>
                <w:bCs/>
                <w:color w:val="000000"/>
                <w:sz w:val="16"/>
                <w:szCs w:val="16"/>
              </w:rPr>
              <w:t>wyraża pewność, przypuszczenie i wątpliwość</w:t>
            </w:r>
            <w:r>
              <w:rPr>
                <w:rFonts w:ascii="Verdana" w:hAnsi="Verdana" w:cs="Calibri"/>
                <w:bCs/>
                <w:color w:val="000000"/>
                <w:sz w:val="16"/>
                <w:szCs w:val="16"/>
              </w:rPr>
              <w:t xml:space="preserve">, </w:t>
            </w:r>
            <w:r w:rsidRPr="00833BCF">
              <w:rPr>
                <w:rFonts w:ascii="Verdana" w:hAnsi="Verdana" w:cs="Calibri"/>
                <w:color w:val="000000"/>
                <w:sz w:val="16"/>
                <w:szCs w:val="16"/>
              </w:rPr>
              <w:t>przedstawia w logicznym porządku argumenty  za i przeciw danemu stwierdzeniu, kończy wypowiedź konkluzją</w:t>
            </w:r>
          </w:p>
          <w:p w14:paraId="19E06288" w14:textId="77777777" w:rsidR="00572BCA" w:rsidRPr="00402EF6" w:rsidRDefault="00572BCA" w:rsidP="00F65C6B">
            <w:pPr>
              <w:rPr>
                <w:rFonts w:ascii="Verdana" w:hAnsi="Verdana" w:cs="Calibri"/>
                <w:b/>
                <w:color w:val="000000"/>
                <w:sz w:val="16"/>
                <w:szCs w:val="16"/>
              </w:rPr>
            </w:pPr>
            <w:r w:rsidRPr="00374F05">
              <w:rPr>
                <w:rFonts w:ascii="Verdana" w:hAnsi="Verdana"/>
                <w:sz w:val="16"/>
                <w:szCs w:val="16"/>
              </w:rPr>
              <w:lastRenderedPageBreak/>
              <w:softHyphen/>
              <w:t xml:space="preserve">– na ogół aktywnie </w:t>
            </w:r>
            <w:r w:rsidRPr="00374F05">
              <w:rPr>
                <w:rFonts w:ascii="Verdana" w:hAnsi="Verdana" w:cs="Calibri"/>
                <w:color w:val="000000"/>
                <w:sz w:val="16"/>
                <w:szCs w:val="16"/>
              </w:rPr>
              <w:t>uczestniczy w rozmowie, rozpoczyna, prowadzi i kończy rozmowę, podtrzymuje rozmowę w przypadku trudności w jej przebiegu, popełniając nieliczne błędy uzyskuje i przekazuje informacje, wyraża i uzasadnia swoje opinie, pyta o opinie rozmówcy, wyraża swoje upodobania i pyta o upodobania rozmówcy</w:t>
            </w:r>
          </w:p>
          <w:p w14:paraId="5030A8BD" w14:textId="77777777" w:rsidR="00572BCA" w:rsidRPr="00CB7B56" w:rsidRDefault="00572BCA" w:rsidP="00F65C6B">
            <w:pPr>
              <w:rPr>
                <w:rFonts w:ascii="Verdana" w:hAnsi="Verdana" w:cs="Calibri"/>
                <w:b/>
                <w:bCs/>
                <w:color w:val="000000"/>
                <w:sz w:val="16"/>
                <w:szCs w:val="16"/>
              </w:rPr>
            </w:pPr>
            <w:r w:rsidRPr="00402EF6">
              <w:rPr>
                <w:rFonts w:ascii="Verdana" w:hAnsi="Verdana"/>
                <w:sz w:val="16"/>
                <w:szCs w:val="16"/>
              </w:rPr>
              <w:t>–</w:t>
            </w:r>
            <w:r w:rsidRPr="00402EF6">
              <w:rPr>
                <w:rFonts w:ascii="Verdana" w:hAnsi="Verdana" w:cs="Calibri"/>
                <w:color w:val="000000"/>
                <w:sz w:val="16"/>
                <w:szCs w:val="16"/>
              </w:rPr>
              <w:t xml:space="preserve"> na ogół </w:t>
            </w:r>
            <w:r w:rsidRPr="007A7E26">
              <w:rPr>
                <w:rFonts w:ascii="Verdana" w:hAnsi="Verdana" w:cs="Calibri"/>
                <w:color w:val="000000"/>
                <w:sz w:val="16"/>
                <w:szCs w:val="16"/>
              </w:rPr>
              <w:t xml:space="preserve">bezbłędnie </w:t>
            </w:r>
            <w:r w:rsidRPr="00705E64">
              <w:rPr>
                <w:rFonts w:ascii="Verdana" w:hAnsi="Verdana" w:cs="Calibri"/>
                <w:color w:val="000000"/>
                <w:sz w:val="16"/>
                <w:szCs w:val="16"/>
              </w:rPr>
              <w:t>opisuje zjawisko diety wegańskiej, opowiada o doświadczeniach, przedstawia fakty, wyraża i uzasadnia swoje opinie i poglądy, stosuje zasady konstruowania artykułu, stosuje formalny styl wypowiedzi</w:t>
            </w:r>
          </w:p>
          <w:p w14:paraId="75C63060" w14:textId="77777777" w:rsidR="00572BCA" w:rsidRPr="00906C76" w:rsidRDefault="00572BCA" w:rsidP="00F65C6B">
            <w:pPr>
              <w:pStyle w:val="Domynie"/>
              <w:rPr>
                <w:rFonts w:ascii="Verdana" w:hAnsi="Verdana"/>
                <w:b w:val="0"/>
                <w:bCs w:val="0"/>
                <w:sz w:val="16"/>
                <w:szCs w:val="16"/>
              </w:rPr>
            </w:pPr>
            <w:r w:rsidRPr="004B747C">
              <w:rPr>
                <w:rFonts w:ascii="Verdana" w:hAnsi="Verdana"/>
                <w:b w:val="0"/>
                <w:bCs w:val="0"/>
                <w:sz w:val="16"/>
                <w:szCs w:val="16"/>
              </w:rPr>
              <w:t>– na ogół bezbłędnie</w:t>
            </w:r>
            <w:r w:rsidRPr="004B747C">
              <w:rPr>
                <w:rFonts w:ascii="Verdana" w:hAnsi="Verdana" w:cs="Calibri"/>
                <w:b w:val="0"/>
                <w:bCs w:val="0"/>
                <w:color w:val="000000"/>
                <w:sz w:val="16"/>
                <w:szCs w:val="16"/>
              </w:rPr>
              <w:t xml:space="preserve"> przekazuje w języku obcym informacje sformułowane w języku polskim i obcym</w:t>
            </w:r>
          </w:p>
        </w:tc>
        <w:tc>
          <w:tcPr>
            <w:tcW w:w="0" w:type="auto"/>
          </w:tcPr>
          <w:p w14:paraId="4F3ACB49"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lastRenderedPageBreak/>
              <w:t>– właściwie reaguje na polecenia</w:t>
            </w:r>
          </w:p>
          <w:p w14:paraId="1D958577"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samodzielnie i bezbłędnie rozwiązuje wszystkie zadania na słuchanie i czytanie ze zrozumieniem</w:t>
            </w:r>
          </w:p>
          <w:p w14:paraId="0C2DE6D2"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xml:space="preserve">– bezbłędnie </w:t>
            </w:r>
            <w:r w:rsidRPr="004B747C">
              <w:rPr>
                <w:rFonts w:ascii="Verdana" w:hAnsi="Verdana" w:cs="Calibri"/>
                <w:b w:val="0"/>
                <w:bCs w:val="0"/>
                <w:color w:val="000000"/>
                <w:sz w:val="16"/>
                <w:szCs w:val="16"/>
              </w:rPr>
              <w:t>stosuje styl wypowiedzi odpowiedni do sytuacji</w:t>
            </w:r>
          </w:p>
          <w:p w14:paraId="57FCCFCB" w14:textId="77777777" w:rsidR="00572BCA" w:rsidRDefault="00572BCA" w:rsidP="00F65C6B">
            <w:pPr>
              <w:rPr>
                <w:rFonts w:ascii="Verdana" w:hAnsi="Verdana"/>
                <w:b/>
                <w:sz w:val="16"/>
                <w:szCs w:val="16"/>
              </w:rPr>
            </w:pPr>
            <w:r w:rsidRPr="004B747C">
              <w:rPr>
                <w:rFonts w:ascii="Verdana" w:hAnsi="Verdana"/>
                <w:sz w:val="16"/>
                <w:szCs w:val="16"/>
              </w:rPr>
              <w:t>– używając zdań złożonych,</w:t>
            </w:r>
            <w:r>
              <w:rPr>
                <w:rFonts w:ascii="Verdana" w:hAnsi="Verdana"/>
                <w:bCs/>
                <w:sz w:val="16"/>
                <w:szCs w:val="16"/>
              </w:rPr>
              <w:t xml:space="preserve"> </w:t>
            </w:r>
            <w:r>
              <w:rPr>
                <w:rFonts w:ascii="Verdana" w:hAnsi="Verdana" w:cs="Calibri"/>
                <w:bCs/>
                <w:color w:val="000000"/>
                <w:sz w:val="16"/>
                <w:szCs w:val="16"/>
              </w:rPr>
              <w:t>opisuje posiłki</w:t>
            </w:r>
            <w:r w:rsidRPr="004B747C">
              <w:rPr>
                <w:rFonts w:ascii="Verdana" w:hAnsi="Verdana"/>
                <w:sz w:val="16"/>
                <w:szCs w:val="16"/>
              </w:rPr>
              <w:t xml:space="preserve"> </w:t>
            </w:r>
            <w:r>
              <w:rPr>
                <w:rFonts w:ascii="Verdana" w:hAnsi="Verdana"/>
                <w:sz w:val="16"/>
                <w:szCs w:val="16"/>
              </w:rPr>
              <w:t>i nawyki żywieniowe</w:t>
            </w:r>
          </w:p>
          <w:p w14:paraId="18BC7FDB" w14:textId="77777777" w:rsidR="00572BCA" w:rsidRDefault="00572BCA" w:rsidP="00F65C6B">
            <w:pPr>
              <w:pStyle w:val="Domynie"/>
              <w:rPr>
                <w:rFonts w:ascii="Verdana" w:hAnsi="Verdana"/>
                <w:b w:val="0"/>
                <w:sz w:val="16"/>
                <w:szCs w:val="16"/>
              </w:rPr>
            </w:pPr>
            <w:r w:rsidRPr="00000B7C">
              <w:rPr>
                <w:rFonts w:ascii="Verdana" w:hAnsi="Verdana"/>
                <w:b w:val="0"/>
                <w:bCs w:val="0"/>
                <w:sz w:val="16"/>
                <w:szCs w:val="16"/>
              </w:rPr>
              <w:t xml:space="preserve">– </w:t>
            </w:r>
            <w:r>
              <w:rPr>
                <w:rFonts w:ascii="Verdana" w:hAnsi="Verdana"/>
                <w:b w:val="0"/>
                <w:bCs w:val="0"/>
                <w:sz w:val="16"/>
                <w:szCs w:val="16"/>
              </w:rPr>
              <w:t>aktywnie</w:t>
            </w:r>
            <w:r w:rsidRPr="00000B7C">
              <w:rPr>
                <w:rFonts w:ascii="Verdana" w:hAnsi="Verdana"/>
                <w:b w:val="0"/>
                <w:bCs w:val="0"/>
                <w:sz w:val="16"/>
                <w:szCs w:val="16"/>
              </w:rPr>
              <w:t xml:space="preserve"> współdziała w grupie i </w:t>
            </w:r>
            <w:r>
              <w:rPr>
                <w:rFonts w:ascii="Verdana" w:hAnsi="Verdana"/>
                <w:b w:val="0"/>
                <w:bCs w:val="0"/>
                <w:sz w:val="16"/>
                <w:szCs w:val="16"/>
              </w:rPr>
              <w:t>używając zdań złożonych i bogatego słownictwa, bezbłędnie</w:t>
            </w:r>
            <w:r w:rsidRPr="00000B7C">
              <w:rPr>
                <w:rFonts w:ascii="Verdana" w:hAnsi="Verdana"/>
                <w:b w:val="0"/>
                <w:bCs w:val="0"/>
                <w:sz w:val="16"/>
                <w:szCs w:val="16"/>
              </w:rPr>
              <w:t xml:space="preserve"> </w:t>
            </w:r>
            <w:r>
              <w:rPr>
                <w:rFonts w:ascii="Verdana" w:hAnsi="Verdana"/>
                <w:b w:val="0"/>
                <w:bCs w:val="0"/>
                <w:sz w:val="16"/>
                <w:szCs w:val="16"/>
              </w:rPr>
              <w:t>podaje</w:t>
            </w:r>
            <w:r w:rsidRPr="00000B7C">
              <w:rPr>
                <w:rFonts w:ascii="Verdana" w:hAnsi="Verdana"/>
                <w:b w:val="0"/>
                <w:bCs w:val="0"/>
                <w:sz w:val="16"/>
                <w:szCs w:val="16"/>
              </w:rPr>
              <w:t xml:space="preserve"> przepis na popularne danie</w:t>
            </w:r>
          </w:p>
          <w:p w14:paraId="1281B79F"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t>–</w:t>
            </w:r>
            <w:r w:rsidRPr="004B747C">
              <w:rPr>
                <w:rFonts w:ascii="Verdana" w:hAnsi="Verdana" w:cs="Calibri"/>
                <w:color w:val="000000"/>
                <w:sz w:val="16"/>
                <w:szCs w:val="16"/>
              </w:rPr>
              <w:t xml:space="preserve"> bezbłędnie i szczegółowo opisuje upodobania, wyraża i uzasadnia opinie, wyraża pewność, przypuszczenie i wątpliwość</w:t>
            </w:r>
            <w:r>
              <w:rPr>
                <w:rFonts w:ascii="Verdana" w:hAnsi="Verdana" w:cs="Calibri"/>
                <w:color w:val="000000"/>
                <w:sz w:val="16"/>
                <w:szCs w:val="16"/>
              </w:rPr>
              <w:t>,</w:t>
            </w:r>
            <w:r>
              <w:t xml:space="preserve"> </w:t>
            </w:r>
            <w:r w:rsidRPr="00833BCF">
              <w:rPr>
                <w:rFonts w:ascii="Verdana" w:hAnsi="Verdana" w:cs="Calibri"/>
                <w:color w:val="000000"/>
                <w:sz w:val="16"/>
                <w:szCs w:val="16"/>
              </w:rPr>
              <w:t>przedstawia w logicznym porządku argumenty  za i przeciw danemu stwierdzeniu, kończy wypowiedź konkluzją</w:t>
            </w:r>
          </w:p>
          <w:p w14:paraId="156E180B"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lastRenderedPageBreak/>
              <w:softHyphen/>
              <w:t xml:space="preserve">– aktywnie </w:t>
            </w:r>
            <w:r w:rsidRPr="004B747C">
              <w:rPr>
                <w:rFonts w:ascii="Verdana" w:hAnsi="Verdana" w:cs="Calibri"/>
                <w:color w:val="000000"/>
                <w:sz w:val="16"/>
                <w:szCs w:val="16"/>
              </w:rPr>
              <w:t>uczestniczy w rozmowie, rozpoczyna, prowadzi i kończy rozmowę, podtrzymuje rozmowę w przypadku trudności w jej przebiegu, bezbłędnie uzyskuje i przekazuje informacje, wyraża i uzasadnia swoje opinie, pyta o opinie rozmówcy, wyraża swoje upodobania i pyta o upodobania rozmówcy</w:t>
            </w:r>
          </w:p>
          <w:p w14:paraId="3B9D2A33" w14:textId="77777777" w:rsidR="00572BCA" w:rsidRPr="004B747C" w:rsidRDefault="00572BCA" w:rsidP="00F65C6B">
            <w:pPr>
              <w:rPr>
                <w:rFonts w:ascii="Verdana" w:hAnsi="Verdana" w:cs="Calibri"/>
                <w:b/>
                <w:color w:val="000000"/>
                <w:sz w:val="16"/>
                <w:szCs w:val="16"/>
              </w:rPr>
            </w:pPr>
            <w:r w:rsidRPr="007A7E26">
              <w:rPr>
                <w:rFonts w:ascii="Verdana" w:hAnsi="Verdana"/>
                <w:sz w:val="16"/>
                <w:szCs w:val="16"/>
              </w:rPr>
              <w:t>–</w:t>
            </w:r>
            <w:r w:rsidRPr="007A7E26">
              <w:rPr>
                <w:rFonts w:ascii="Verdana" w:hAnsi="Verdana" w:cs="Calibri"/>
                <w:color w:val="000000"/>
                <w:sz w:val="16"/>
                <w:szCs w:val="16"/>
              </w:rPr>
              <w:t xml:space="preserve"> samodzielnie i bezbłędnie </w:t>
            </w:r>
            <w:r w:rsidRPr="00705E64">
              <w:rPr>
                <w:rFonts w:ascii="Verdana" w:hAnsi="Verdana" w:cs="Calibri"/>
                <w:color w:val="000000"/>
                <w:sz w:val="16"/>
                <w:szCs w:val="16"/>
              </w:rPr>
              <w:t>opisuje zjawisko diety wegańskiej, opowiada o doświadczeniach, przedstawia fakty, wyraża i uzasadnia swoje opinie i poglądy, stosuje zasady konstruowania artykułu, stosuje formalny styl wypowiedzi</w:t>
            </w:r>
          </w:p>
          <w:p w14:paraId="1768B5F4" w14:textId="77777777" w:rsidR="00572BCA" w:rsidRPr="00906C76" w:rsidRDefault="00572BCA" w:rsidP="00F65C6B">
            <w:pPr>
              <w:pStyle w:val="Domynie"/>
              <w:rPr>
                <w:rFonts w:ascii="Verdana" w:hAnsi="Verdana"/>
                <w:b w:val="0"/>
                <w:bCs w:val="0"/>
                <w:sz w:val="16"/>
                <w:szCs w:val="16"/>
              </w:rPr>
            </w:pPr>
            <w:r w:rsidRPr="004B747C">
              <w:rPr>
                <w:rFonts w:ascii="Verdana" w:hAnsi="Verdana"/>
                <w:b w:val="0"/>
                <w:bCs w:val="0"/>
                <w:sz w:val="16"/>
                <w:szCs w:val="16"/>
              </w:rPr>
              <w:t>– bezbłędnie</w:t>
            </w:r>
            <w:r w:rsidRPr="004B747C">
              <w:rPr>
                <w:rFonts w:ascii="Verdana" w:hAnsi="Verdana" w:cs="Calibri"/>
                <w:b w:val="0"/>
                <w:bCs w:val="0"/>
                <w:color w:val="000000"/>
                <w:sz w:val="16"/>
                <w:szCs w:val="16"/>
              </w:rPr>
              <w:t xml:space="preserve"> przekazuje w języku obcym wszystkie informacje sformułowane w języku polskim i obcym</w:t>
            </w:r>
          </w:p>
        </w:tc>
      </w:tr>
      <w:tr w:rsidR="00572BCA" w:rsidRPr="00E65F84" w14:paraId="4C8CE140" w14:textId="77777777" w:rsidTr="00F65C6B">
        <w:tc>
          <w:tcPr>
            <w:tcW w:w="0" w:type="auto"/>
            <w:gridSpan w:val="5"/>
            <w:shd w:val="clear" w:color="auto" w:fill="D9D9D9"/>
          </w:tcPr>
          <w:p w14:paraId="08FF7DE1" w14:textId="77777777" w:rsidR="00572BCA" w:rsidRPr="008355C2" w:rsidRDefault="00572BCA" w:rsidP="00F65C6B">
            <w:pPr>
              <w:pStyle w:val="NormalnyWeb"/>
              <w:spacing w:before="0" w:beforeAutospacing="0" w:after="0"/>
              <w:jc w:val="center"/>
              <w:rPr>
                <w:rFonts w:ascii="Verdana" w:hAnsi="Verdana"/>
                <w:b/>
                <w:sz w:val="16"/>
                <w:szCs w:val="16"/>
              </w:rPr>
            </w:pPr>
            <w:r w:rsidRPr="008355C2">
              <w:rPr>
                <w:rFonts w:ascii="Verdana" w:hAnsi="Verdana"/>
                <w:b/>
                <w:sz w:val="16"/>
                <w:szCs w:val="16"/>
              </w:rPr>
              <w:lastRenderedPageBreak/>
              <w:t>Uczeń rozwiązuje test sprawdzający wiadomoś</w:t>
            </w:r>
            <w:r>
              <w:rPr>
                <w:rFonts w:ascii="Verdana" w:hAnsi="Verdana"/>
                <w:b/>
                <w:sz w:val="16"/>
                <w:szCs w:val="16"/>
              </w:rPr>
              <w:t>ci i umiejętności z rozdziału.</w:t>
            </w:r>
          </w:p>
        </w:tc>
      </w:tr>
      <w:tr w:rsidR="00572BCA" w:rsidRPr="00F71F00" w14:paraId="44F8C008"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53AA3D26" w14:textId="77777777" w:rsidR="00572BCA" w:rsidRPr="00715393" w:rsidRDefault="00572BCA" w:rsidP="00F65C6B">
            <w:pPr>
              <w:pStyle w:val="NormalnyWeb"/>
              <w:rPr>
                <w:rFonts w:ascii="Verdana" w:hAnsi="Verdana"/>
                <w:b/>
                <w:sz w:val="16"/>
                <w:szCs w:val="16"/>
              </w:rPr>
            </w:pPr>
            <w:r>
              <w:rPr>
                <w:rFonts w:ascii="Verdana" w:hAnsi="Verdana"/>
                <w:b/>
                <w:sz w:val="16"/>
                <w:szCs w:val="16"/>
              </w:rPr>
              <w:t>Zakupy i usługi</w:t>
            </w:r>
          </w:p>
        </w:tc>
      </w:tr>
      <w:tr w:rsidR="00572BCA" w:rsidRPr="00E65F84" w14:paraId="0875E35E" w14:textId="77777777" w:rsidTr="00F65C6B">
        <w:tc>
          <w:tcPr>
            <w:tcW w:w="0" w:type="auto"/>
            <w:shd w:val="clear" w:color="auto" w:fill="D9D9D9"/>
          </w:tcPr>
          <w:p w14:paraId="15EBDBF5" w14:textId="77777777" w:rsidR="00572BCA" w:rsidRPr="00F71F00" w:rsidRDefault="00572BCA" w:rsidP="00F65C6B">
            <w:pPr>
              <w:pStyle w:val="NormalnyWeb"/>
              <w:spacing w:before="0" w:beforeAutospacing="0" w:after="0"/>
              <w:rPr>
                <w:rFonts w:ascii="Verdana" w:hAnsi="Verdana"/>
                <w:b/>
                <w:sz w:val="16"/>
                <w:szCs w:val="16"/>
                <w:lang w:val="en-US"/>
              </w:rPr>
            </w:pPr>
            <w:r w:rsidRPr="00F71F00">
              <w:rPr>
                <w:rFonts w:ascii="Verdana" w:hAnsi="Verdana"/>
                <w:b/>
                <w:sz w:val="16"/>
                <w:szCs w:val="16"/>
                <w:lang w:val="en-US"/>
              </w:rPr>
              <w:br w:type="page"/>
            </w:r>
          </w:p>
          <w:p w14:paraId="146212CF"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117849A5" w14:textId="77777777" w:rsidR="00572BCA" w:rsidRPr="00E65F84" w:rsidRDefault="00572BCA" w:rsidP="00F65C6B">
            <w:pPr>
              <w:pStyle w:val="NormalnyWeb"/>
              <w:spacing w:before="0" w:beforeAutospacing="0" w:after="0"/>
              <w:rPr>
                <w:rFonts w:ascii="Verdana" w:hAnsi="Verdana"/>
                <w:b/>
                <w:sz w:val="16"/>
                <w:szCs w:val="16"/>
              </w:rPr>
            </w:pPr>
          </w:p>
        </w:tc>
        <w:tc>
          <w:tcPr>
            <w:tcW w:w="0" w:type="auto"/>
          </w:tcPr>
          <w:p w14:paraId="4EAE0C7E"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0622178B"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64EDD3D6"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12E49641"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66650976"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4D28E981"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3592DA72"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5DD3266C"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572BCA" w:rsidRPr="00E65F84" w14:paraId="5BBD4637" w14:textId="77777777" w:rsidTr="00F65C6B">
        <w:tc>
          <w:tcPr>
            <w:tcW w:w="0" w:type="auto"/>
            <w:shd w:val="clear" w:color="auto" w:fill="D9D9D9"/>
          </w:tcPr>
          <w:p w14:paraId="2DA0305E" w14:textId="77777777" w:rsidR="00572BCA" w:rsidRPr="00E65F84" w:rsidRDefault="00572BCA" w:rsidP="00F65C6B">
            <w:pPr>
              <w:pStyle w:val="Zawartotabeli"/>
              <w:rPr>
                <w:rFonts w:ascii="Verdana" w:hAnsi="Verdana"/>
                <w:sz w:val="16"/>
                <w:szCs w:val="16"/>
              </w:rPr>
            </w:pPr>
          </w:p>
          <w:p w14:paraId="756C47DC" w14:textId="77777777" w:rsidR="00572BCA" w:rsidRPr="00E65F84" w:rsidRDefault="00572BCA" w:rsidP="00F65C6B">
            <w:pPr>
              <w:pStyle w:val="Zawartotabeli"/>
              <w:rPr>
                <w:rFonts w:ascii="Verdana" w:hAnsi="Verdana"/>
                <w:sz w:val="16"/>
                <w:szCs w:val="16"/>
              </w:rPr>
            </w:pPr>
          </w:p>
        </w:tc>
        <w:tc>
          <w:tcPr>
            <w:tcW w:w="0" w:type="auto"/>
          </w:tcPr>
          <w:p w14:paraId="560DA839"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64FB82B9"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1FD2E241"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783E926E"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1384765B"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572BCA" w:rsidRPr="00E65F84" w14:paraId="2BA4ED50" w14:textId="77777777" w:rsidTr="00F65C6B">
        <w:tc>
          <w:tcPr>
            <w:tcW w:w="0" w:type="auto"/>
            <w:vMerge w:val="restart"/>
            <w:shd w:val="clear" w:color="auto" w:fill="D9D9D9"/>
          </w:tcPr>
          <w:p w14:paraId="073B9EED" w14:textId="77777777" w:rsidR="00572BCA" w:rsidRPr="00E65F84" w:rsidRDefault="00572BCA"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154C8FA4"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352F3A21"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6FD5DCA0"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7A7DE1C1"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4A4A9E3A"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572BCA" w:rsidRPr="00E65F84" w14:paraId="256791AE" w14:textId="77777777" w:rsidTr="00F65C6B">
        <w:tc>
          <w:tcPr>
            <w:tcW w:w="0" w:type="auto"/>
            <w:vMerge/>
            <w:shd w:val="clear" w:color="auto" w:fill="D9D9D9"/>
          </w:tcPr>
          <w:p w14:paraId="7130F285" w14:textId="77777777" w:rsidR="00572BCA" w:rsidRPr="00E65F84" w:rsidRDefault="00572BCA" w:rsidP="00F65C6B">
            <w:pPr>
              <w:rPr>
                <w:rFonts w:ascii="Verdana" w:hAnsi="Verdana"/>
                <w:sz w:val="16"/>
                <w:szCs w:val="16"/>
              </w:rPr>
            </w:pPr>
          </w:p>
        </w:tc>
        <w:tc>
          <w:tcPr>
            <w:tcW w:w="0" w:type="auto"/>
          </w:tcPr>
          <w:p w14:paraId="7DD4DE0F"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 xml:space="preserve">W niewielkim stopniu stosuje poznane struktury gramatyczne w </w:t>
            </w:r>
            <w:r w:rsidRPr="00E65F84">
              <w:rPr>
                <w:rFonts w:ascii="Verdana" w:hAnsi="Verdana"/>
                <w:color w:val="000000"/>
                <w:sz w:val="16"/>
                <w:szCs w:val="16"/>
              </w:rPr>
              <w:lastRenderedPageBreak/>
              <w:t>zadaniach językowych. Popełnia liczne błędy:</w:t>
            </w:r>
          </w:p>
        </w:tc>
        <w:tc>
          <w:tcPr>
            <w:tcW w:w="0" w:type="auto"/>
          </w:tcPr>
          <w:p w14:paraId="6A57EE7E"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lastRenderedPageBreak/>
              <w:t xml:space="preserve">Częściowo poprawnie stosuje poznane struktury gramatyczne w </w:t>
            </w:r>
            <w:r w:rsidRPr="00E65F84">
              <w:rPr>
                <w:rFonts w:ascii="Verdana" w:hAnsi="Verdana"/>
                <w:color w:val="000000"/>
                <w:sz w:val="16"/>
                <w:szCs w:val="16"/>
              </w:rPr>
              <w:lastRenderedPageBreak/>
              <w:t>zadaniach językowych i własnych wypowiedziach:</w:t>
            </w:r>
          </w:p>
        </w:tc>
        <w:tc>
          <w:tcPr>
            <w:tcW w:w="0" w:type="auto"/>
          </w:tcPr>
          <w:p w14:paraId="4A653A27"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lastRenderedPageBreak/>
              <w:t xml:space="preserve">W większości poprawnie stosuje poznane struktury gramatyczne w </w:t>
            </w:r>
            <w:r w:rsidRPr="00E65F84">
              <w:rPr>
                <w:rFonts w:ascii="Verdana" w:hAnsi="Verdana"/>
                <w:color w:val="000000"/>
                <w:sz w:val="16"/>
                <w:szCs w:val="16"/>
              </w:rPr>
              <w:lastRenderedPageBreak/>
              <w:t>zadaniach językowych i własnych wypowiedziach:</w:t>
            </w:r>
          </w:p>
        </w:tc>
        <w:tc>
          <w:tcPr>
            <w:tcW w:w="0" w:type="auto"/>
          </w:tcPr>
          <w:p w14:paraId="2874D6F7"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lastRenderedPageBreak/>
              <w:t xml:space="preserve">Poprawnie stosuje poznane struktury gramatyczne w </w:t>
            </w:r>
            <w:r w:rsidRPr="00E65F84">
              <w:rPr>
                <w:rFonts w:ascii="Verdana" w:hAnsi="Verdana"/>
                <w:color w:val="000000"/>
                <w:sz w:val="16"/>
                <w:szCs w:val="16"/>
              </w:rPr>
              <w:lastRenderedPageBreak/>
              <w:t>zadaniach językowych i własnych wypowiedziach:</w:t>
            </w:r>
          </w:p>
        </w:tc>
      </w:tr>
      <w:tr w:rsidR="00572BCA" w:rsidRPr="00402EF6" w14:paraId="59D3022F" w14:textId="77777777" w:rsidTr="00F65C6B">
        <w:tc>
          <w:tcPr>
            <w:tcW w:w="0" w:type="auto"/>
            <w:vMerge/>
            <w:shd w:val="clear" w:color="auto" w:fill="D9D9D9"/>
          </w:tcPr>
          <w:p w14:paraId="114C92C9" w14:textId="77777777" w:rsidR="00572BCA" w:rsidRPr="00E65F84" w:rsidRDefault="00572BCA" w:rsidP="00F65C6B">
            <w:pPr>
              <w:rPr>
                <w:rFonts w:ascii="Verdana" w:hAnsi="Verdana"/>
                <w:sz w:val="16"/>
                <w:szCs w:val="16"/>
              </w:rPr>
            </w:pPr>
          </w:p>
        </w:tc>
        <w:tc>
          <w:tcPr>
            <w:tcW w:w="0" w:type="auto"/>
            <w:gridSpan w:val="4"/>
          </w:tcPr>
          <w:p w14:paraId="41A7E2F0" w14:textId="77777777" w:rsidR="00572BCA" w:rsidRPr="00402EF6" w:rsidRDefault="00572BCA" w:rsidP="00572BCA">
            <w:pPr>
              <w:pStyle w:val="NormalnyWeb"/>
              <w:numPr>
                <w:ilvl w:val="0"/>
                <w:numId w:val="64"/>
              </w:numPr>
              <w:spacing w:before="0" w:beforeAutospacing="0" w:after="0"/>
              <w:rPr>
                <w:rFonts w:ascii="Verdana" w:hAnsi="Verdana" w:cs="Calibri"/>
                <w:color w:val="000000"/>
                <w:sz w:val="16"/>
                <w:szCs w:val="16"/>
              </w:rPr>
            </w:pPr>
            <w:r w:rsidRPr="00DF0B55">
              <w:rPr>
                <w:rFonts w:ascii="Verdana" w:hAnsi="Verdana"/>
                <w:color w:val="000000"/>
                <w:sz w:val="16"/>
                <w:szCs w:val="16"/>
              </w:rPr>
              <w:t xml:space="preserve">słownictwo z działu </w:t>
            </w:r>
            <w:r>
              <w:rPr>
                <w:rFonts w:ascii="Verdana" w:hAnsi="Verdana"/>
                <w:i/>
                <w:iCs/>
                <w:color w:val="000000"/>
                <w:sz w:val="16"/>
                <w:szCs w:val="16"/>
              </w:rPr>
              <w:t>Zakupy i usługi</w:t>
            </w:r>
            <w:r>
              <w:rPr>
                <w:rFonts w:ascii="Verdana" w:hAnsi="Verdana"/>
                <w:i/>
                <w:color w:val="000000"/>
                <w:sz w:val="16"/>
                <w:szCs w:val="16"/>
              </w:rPr>
              <w:t>:</w:t>
            </w:r>
            <w:r>
              <w:rPr>
                <w:rFonts w:ascii="Verdana" w:hAnsi="Verdana"/>
                <w:iCs/>
                <w:color w:val="000000"/>
                <w:sz w:val="16"/>
                <w:szCs w:val="16"/>
              </w:rPr>
              <w:t xml:space="preserve"> </w:t>
            </w:r>
            <w:r w:rsidRPr="002D4E80">
              <w:rPr>
                <w:rFonts w:ascii="Verdana" w:hAnsi="Verdana"/>
                <w:iCs/>
                <w:color w:val="000000"/>
                <w:sz w:val="16"/>
                <w:szCs w:val="16"/>
              </w:rPr>
              <w:t>rodzaje sklepów, kupowanie i sprzedawanie, korzystanie z usług, promocja i reklama, finanse i bankowość</w:t>
            </w:r>
            <w:r>
              <w:rPr>
                <w:rFonts w:ascii="Verdana" w:hAnsi="Verdana"/>
                <w:iCs/>
                <w:color w:val="000000"/>
                <w:sz w:val="16"/>
                <w:szCs w:val="16"/>
              </w:rPr>
              <w:t xml:space="preserve">, </w:t>
            </w:r>
            <w:r w:rsidRPr="002D4E80">
              <w:rPr>
                <w:rFonts w:ascii="Verdana" w:hAnsi="Verdana"/>
                <w:iCs/>
                <w:color w:val="000000"/>
                <w:sz w:val="16"/>
                <w:szCs w:val="16"/>
              </w:rPr>
              <w:t>ubezpieczenie, prawa konsumenta</w:t>
            </w:r>
            <w:r>
              <w:rPr>
                <w:rFonts w:ascii="Verdana" w:hAnsi="Verdana"/>
                <w:iCs/>
                <w:color w:val="000000"/>
                <w:sz w:val="16"/>
                <w:szCs w:val="16"/>
              </w:rPr>
              <w:t xml:space="preserve">, </w:t>
            </w:r>
            <w:r w:rsidRPr="002D4E80">
              <w:rPr>
                <w:rFonts w:ascii="Verdana" w:hAnsi="Verdana"/>
                <w:iCs/>
                <w:color w:val="000000"/>
                <w:sz w:val="16"/>
                <w:szCs w:val="16"/>
              </w:rPr>
              <w:t>zakupy online, produkty używane</w:t>
            </w:r>
            <w:r>
              <w:rPr>
                <w:rFonts w:ascii="Verdana" w:hAnsi="Verdana"/>
                <w:iCs/>
                <w:color w:val="000000"/>
                <w:sz w:val="16"/>
                <w:szCs w:val="16"/>
              </w:rPr>
              <w:t>,</w:t>
            </w:r>
            <w:r>
              <w:t xml:space="preserve"> </w:t>
            </w:r>
            <w:r w:rsidRPr="002D4E80">
              <w:rPr>
                <w:rFonts w:ascii="Verdana" w:hAnsi="Verdana"/>
                <w:iCs/>
                <w:color w:val="000000"/>
                <w:sz w:val="16"/>
                <w:szCs w:val="16"/>
              </w:rPr>
              <w:t>dokonywanie wyborów, składanie skargi</w:t>
            </w:r>
            <w:r>
              <w:rPr>
                <w:rFonts w:ascii="Verdana" w:hAnsi="Verdana"/>
                <w:iCs/>
                <w:color w:val="000000"/>
                <w:sz w:val="16"/>
                <w:szCs w:val="16"/>
              </w:rPr>
              <w:t xml:space="preserve">, </w:t>
            </w:r>
            <w:r w:rsidRPr="002D4E80">
              <w:rPr>
                <w:rFonts w:ascii="Verdana" w:hAnsi="Verdana"/>
                <w:iCs/>
                <w:color w:val="000000"/>
                <w:sz w:val="16"/>
                <w:szCs w:val="16"/>
              </w:rPr>
              <w:t>ceny i jakość produktów, sklepy sieciowe, małe lokalne firmy</w:t>
            </w:r>
          </w:p>
          <w:p w14:paraId="60B9FAAF" w14:textId="77777777" w:rsidR="00572BCA" w:rsidRPr="00B51AF3" w:rsidRDefault="00572BCA" w:rsidP="00572BCA">
            <w:pPr>
              <w:pStyle w:val="NormalnyWeb"/>
              <w:numPr>
                <w:ilvl w:val="0"/>
                <w:numId w:val="64"/>
              </w:numPr>
              <w:spacing w:before="0" w:beforeAutospacing="0" w:after="0"/>
              <w:rPr>
                <w:rFonts w:ascii="Verdana" w:hAnsi="Verdana" w:cs="Calibri"/>
                <w:color w:val="000000"/>
                <w:sz w:val="16"/>
                <w:szCs w:val="16"/>
              </w:rPr>
            </w:pPr>
            <w:r>
              <w:rPr>
                <w:rFonts w:ascii="Verdana" w:hAnsi="Verdana"/>
                <w:sz w:val="16"/>
                <w:szCs w:val="16"/>
              </w:rPr>
              <w:t>słowotwórstwo</w:t>
            </w:r>
          </w:p>
        </w:tc>
      </w:tr>
      <w:tr w:rsidR="00572BCA" w:rsidRPr="00906C76" w14:paraId="16566CDE" w14:textId="77777777" w:rsidTr="00F65C6B">
        <w:tc>
          <w:tcPr>
            <w:tcW w:w="0" w:type="auto"/>
            <w:shd w:val="clear" w:color="auto" w:fill="D9D9D9"/>
          </w:tcPr>
          <w:p w14:paraId="0F07B386"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UMIEJĘTNOŚCI</w:t>
            </w:r>
          </w:p>
        </w:tc>
        <w:tc>
          <w:tcPr>
            <w:tcW w:w="0" w:type="auto"/>
          </w:tcPr>
          <w:p w14:paraId="357EC51E"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często niewłaściwie reaguje na polecenia</w:t>
            </w:r>
          </w:p>
          <w:p w14:paraId="5B5CD488"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częściowo poprawnie rozwiązuje niektóre zadania na słuchanie i czytanie ze zrozumieniem</w:t>
            </w:r>
          </w:p>
          <w:p w14:paraId="13524DEF"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bardzo prostymi zdaniami zdawkowo </w:t>
            </w:r>
            <w:r>
              <w:rPr>
                <w:rFonts w:ascii="Verdana" w:hAnsi="Verdana" w:cs="Calibri"/>
                <w:b w:val="0"/>
                <w:bCs w:val="0"/>
                <w:color w:val="000000"/>
                <w:sz w:val="16"/>
                <w:szCs w:val="16"/>
              </w:rPr>
              <w:t xml:space="preserve">opowiada o miejscach i czynnościach, </w:t>
            </w:r>
            <w:r w:rsidRPr="00374F05">
              <w:rPr>
                <w:rFonts w:ascii="Verdana" w:hAnsi="Verdana" w:cs="Calibri"/>
                <w:b w:val="0"/>
                <w:bCs w:val="0"/>
                <w:color w:val="000000"/>
                <w:sz w:val="16"/>
                <w:szCs w:val="16"/>
              </w:rPr>
              <w:t>popełniając liczne błędy</w:t>
            </w:r>
          </w:p>
          <w:p w14:paraId="57848C36"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w:t>
            </w:r>
            <w:r>
              <w:rPr>
                <w:rFonts w:ascii="Verdana" w:hAnsi="Verdana" w:cs="Calibri"/>
                <w:color w:val="000000"/>
                <w:sz w:val="16"/>
                <w:szCs w:val="16"/>
              </w:rPr>
              <w:t>zdawkowo</w:t>
            </w:r>
            <w:r w:rsidRPr="00374F05">
              <w:rPr>
                <w:rFonts w:ascii="Verdana" w:hAnsi="Verdana" w:cs="Calibri"/>
                <w:color w:val="000000"/>
                <w:sz w:val="16"/>
                <w:szCs w:val="16"/>
              </w:rPr>
              <w:t xml:space="preserve"> opisuje upodobania</w:t>
            </w:r>
            <w:r>
              <w:rPr>
                <w:rFonts w:ascii="Verdana" w:hAnsi="Verdana" w:cs="Calibri"/>
                <w:color w:val="000000"/>
                <w:sz w:val="16"/>
                <w:szCs w:val="16"/>
              </w:rPr>
              <w:t xml:space="preserve"> i doświadczenia</w:t>
            </w:r>
            <w:r w:rsidRPr="00374F05">
              <w:rPr>
                <w:rFonts w:ascii="Verdana" w:hAnsi="Verdana" w:cs="Calibri"/>
                <w:color w:val="000000"/>
                <w:sz w:val="16"/>
                <w:szCs w:val="16"/>
              </w:rPr>
              <w:t xml:space="preserve">, wyraża i uzasadnia opinie, </w:t>
            </w:r>
            <w:r>
              <w:rPr>
                <w:rFonts w:ascii="Verdana" w:hAnsi="Verdana" w:cs="Calibri"/>
                <w:color w:val="000000"/>
                <w:sz w:val="16"/>
                <w:szCs w:val="16"/>
              </w:rPr>
              <w:t xml:space="preserve">z trudem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t xml:space="preserve"> </w:t>
            </w:r>
            <w:r w:rsidRPr="002D080C">
              <w:rPr>
                <w:rFonts w:ascii="Verdana" w:hAnsi="Verdana" w:cs="Calibri"/>
                <w:bCs/>
                <w:color w:val="000000"/>
                <w:sz w:val="16"/>
                <w:szCs w:val="16"/>
              </w:rPr>
              <w:t>rozważa sytuacje hipotetyczne</w:t>
            </w:r>
            <w:r>
              <w:rPr>
                <w:rFonts w:ascii="Verdana" w:hAnsi="Verdana" w:cs="Calibri"/>
                <w:bCs/>
                <w:color w:val="000000"/>
                <w:sz w:val="16"/>
                <w:szCs w:val="16"/>
              </w:rPr>
              <w:t xml:space="preserve">, </w:t>
            </w:r>
            <w:r w:rsidRPr="000F373A">
              <w:rPr>
                <w:rFonts w:ascii="Verdana" w:hAnsi="Verdana" w:cs="Calibri"/>
                <w:bCs/>
                <w:color w:val="000000"/>
                <w:sz w:val="16"/>
                <w:szCs w:val="16"/>
              </w:rPr>
              <w:t>przedstawia sposób postępowania w przypadku składania skargi</w:t>
            </w:r>
          </w:p>
          <w:p w14:paraId="1303CAE9" w14:textId="77777777" w:rsidR="00572BCA" w:rsidRPr="00374F05" w:rsidRDefault="00572BCA" w:rsidP="00F65C6B">
            <w:pPr>
              <w:rPr>
                <w:rFonts w:ascii="Verdana" w:hAnsi="Verdana" w:cs="Calibri"/>
                <w:b/>
                <w:color w:val="000000"/>
                <w:sz w:val="16"/>
                <w:szCs w:val="16"/>
              </w:rPr>
            </w:pPr>
            <w:r w:rsidRPr="00374F05">
              <w:rPr>
                <w:rFonts w:ascii="Verdana" w:hAnsi="Verdana" w:cs="Calibri"/>
                <w:color w:val="000000"/>
                <w:sz w:val="16"/>
                <w:szCs w:val="16"/>
              </w:rPr>
              <w:t>popełniając liczne błędy</w:t>
            </w:r>
          </w:p>
          <w:p w14:paraId="138C1793"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z trudem uczestniczy</w:t>
            </w:r>
            <w:r w:rsidRPr="00374F05">
              <w:rPr>
                <w:rFonts w:ascii="Verdana" w:hAnsi="Verdana" w:cs="Calibri"/>
                <w:color w:val="000000"/>
                <w:sz w:val="16"/>
                <w:szCs w:val="16"/>
              </w:rPr>
              <w:t xml:space="preserve"> w rozmowie, popełniając liczne błędy uzyskuje i przekazuje informacje, zdawkowo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argumenty  za i przeciw danemu rozwiązaniu</w:t>
            </w:r>
          </w:p>
          <w:p w14:paraId="00712E75" w14:textId="77777777" w:rsidR="00572BCA" w:rsidRDefault="00572BCA" w:rsidP="00F65C6B">
            <w:pPr>
              <w:pStyle w:val="NormalnyWeb"/>
              <w:spacing w:before="0" w:beforeAutospacing="0" w:after="0"/>
              <w:rPr>
                <w:rFonts w:ascii="Verdana" w:hAnsi="Verdana"/>
                <w:sz w:val="16"/>
                <w:szCs w:val="16"/>
              </w:rPr>
            </w:pPr>
            <w:r w:rsidRPr="004B747C">
              <w:rPr>
                <w:rFonts w:ascii="Verdana" w:hAnsi="Verdana"/>
                <w:sz w:val="16"/>
                <w:szCs w:val="16"/>
              </w:rPr>
              <w:t>–</w:t>
            </w:r>
            <w:r w:rsidRPr="004B747C">
              <w:rPr>
                <w:rFonts w:ascii="Verdana" w:hAnsi="Verdana" w:cs="Calibri"/>
                <w:color w:val="000000"/>
                <w:sz w:val="16"/>
                <w:szCs w:val="16"/>
              </w:rPr>
              <w:t xml:space="preserve"> </w:t>
            </w:r>
            <w:r w:rsidRPr="004B747C">
              <w:rPr>
                <w:rFonts w:ascii="Verdana" w:hAnsi="Verdana"/>
                <w:sz w:val="16"/>
                <w:szCs w:val="16"/>
              </w:rPr>
              <w:t xml:space="preserve">korzystając z podręcznika i pomocy nauczyciela, popełniając dość liczne błędy </w:t>
            </w:r>
            <w:r w:rsidRPr="000F373A">
              <w:rPr>
                <w:rFonts w:ascii="Verdana" w:hAnsi="Verdana" w:cs="Calibri"/>
                <w:bCs/>
                <w:color w:val="000000"/>
                <w:sz w:val="16"/>
                <w:szCs w:val="16"/>
              </w:rPr>
              <w:t xml:space="preserve">opisuje szybką modę i podejście do zakupów, przedstawia fakty, wyraża i uzasadnia swoje opinie i poglądy, stawia tezę, przedstawia w logicznym porządku argumenty za i przeciw danej tezie lub rozwiązaniu, kończy wypowiedź konkluzją, </w:t>
            </w:r>
            <w:r w:rsidRPr="000F373A">
              <w:rPr>
                <w:rFonts w:ascii="Verdana" w:hAnsi="Verdana" w:cs="Calibri"/>
                <w:bCs/>
                <w:color w:val="000000"/>
                <w:sz w:val="16"/>
                <w:szCs w:val="16"/>
              </w:rPr>
              <w:lastRenderedPageBreak/>
              <w:t>stosuje zasady konstruowania rozprawki opiniującej, stosuje formalny styl wypowiedzi</w:t>
            </w:r>
          </w:p>
          <w:p w14:paraId="110FFFFF" w14:textId="77777777" w:rsidR="00572BCA" w:rsidRPr="00906C76" w:rsidRDefault="00572BCA" w:rsidP="00F65C6B">
            <w:pPr>
              <w:pStyle w:val="NormalnyWeb"/>
              <w:spacing w:before="0" w:beforeAutospacing="0" w:after="0"/>
              <w:rPr>
                <w:rFonts w:ascii="Verdana" w:hAnsi="Verdana"/>
                <w:sz w:val="16"/>
                <w:szCs w:val="16"/>
              </w:rPr>
            </w:pPr>
            <w:r w:rsidRPr="00374F05">
              <w:rPr>
                <w:rFonts w:ascii="Verdana" w:hAnsi="Verdana"/>
                <w:sz w:val="16"/>
                <w:szCs w:val="16"/>
              </w:rPr>
              <w:t>– popełniając liczne błędy,</w:t>
            </w:r>
            <w:r w:rsidRPr="00374F05">
              <w:rPr>
                <w:rFonts w:ascii="Verdana" w:hAnsi="Verdana" w:cs="Calibri"/>
                <w:color w:val="000000"/>
                <w:sz w:val="16"/>
                <w:szCs w:val="16"/>
              </w:rPr>
              <w:t xml:space="preserve"> przekazuje w języku obcym niektóre informacje sformułowane w języku polskim i obcym</w:t>
            </w:r>
          </w:p>
        </w:tc>
        <w:tc>
          <w:tcPr>
            <w:tcW w:w="0" w:type="auto"/>
          </w:tcPr>
          <w:p w14:paraId="2DDC83AD"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często właściwie reaguje na polecenia</w:t>
            </w:r>
          </w:p>
          <w:p w14:paraId="7FB43F00"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poprawnie rozwiązuje zadania na słuchanie i czytanie ze zrozumieniem</w:t>
            </w:r>
          </w:p>
          <w:p w14:paraId="40E1DF92"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częściowo bezbłędnie </w:t>
            </w:r>
            <w:r w:rsidRPr="00374F05">
              <w:rPr>
                <w:rFonts w:ascii="Verdana" w:hAnsi="Verdana" w:cs="Calibri"/>
                <w:b w:val="0"/>
                <w:bCs w:val="0"/>
                <w:color w:val="000000"/>
                <w:sz w:val="16"/>
                <w:szCs w:val="16"/>
              </w:rPr>
              <w:t>stosuje styl wypowiedzi odpowiedni do sytuacji</w:t>
            </w:r>
          </w:p>
          <w:p w14:paraId="344AA9F3"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 xml:space="preserve">opowiada o miejscach i czynnościach, </w:t>
            </w:r>
            <w:r w:rsidRPr="00374F05">
              <w:rPr>
                <w:rFonts w:ascii="Verdana" w:hAnsi="Verdana" w:cs="Calibri"/>
                <w:b w:val="0"/>
                <w:bCs w:val="0"/>
                <w:color w:val="000000"/>
                <w:sz w:val="16"/>
                <w:szCs w:val="16"/>
              </w:rPr>
              <w:t>popełniając dość liczne błędy</w:t>
            </w:r>
          </w:p>
          <w:p w14:paraId="2F6694D0"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 xml:space="preserve">– </w:t>
            </w:r>
            <w:r w:rsidRPr="00374F05">
              <w:rPr>
                <w:rFonts w:ascii="Verdana" w:hAnsi="Verdana" w:cs="Calibri"/>
                <w:color w:val="000000"/>
                <w:sz w:val="16"/>
                <w:szCs w:val="16"/>
              </w:rPr>
              <w:t>opisuje upodobania</w:t>
            </w:r>
            <w:r>
              <w:rPr>
                <w:rFonts w:ascii="Verdana" w:hAnsi="Verdana" w:cs="Calibri"/>
                <w:color w:val="000000"/>
                <w:sz w:val="16"/>
                <w:szCs w:val="16"/>
              </w:rPr>
              <w:t xml:space="preserve"> i doświadczenia</w:t>
            </w:r>
            <w:r w:rsidRPr="00374F05">
              <w:rPr>
                <w:rFonts w:ascii="Verdana" w:hAnsi="Verdana" w:cs="Calibri"/>
                <w:color w:val="000000"/>
                <w:sz w:val="16"/>
                <w:szCs w:val="16"/>
              </w:rPr>
              <w:t>, wyraża i uzasadnia opinie,</w:t>
            </w:r>
            <w:r>
              <w:rPr>
                <w:rFonts w:ascii="Verdana" w:hAnsi="Verdana" w:cs="Calibri"/>
                <w:color w:val="000000"/>
                <w:sz w:val="16"/>
                <w:szCs w:val="16"/>
              </w:rPr>
              <w:t xml:space="preserve">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rPr>
                <w:rFonts w:ascii="Verdana" w:hAnsi="Verdana" w:cs="Calibri"/>
                <w:bCs/>
                <w:color w:val="000000"/>
                <w:sz w:val="16"/>
                <w:szCs w:val="16"/>
              </w:rPr>
              <w:t xml:space="preserve"> </w:t>
            </w:r>
            <w:r w:rsidRPr="002D080C">
              <w:rPr>
                <w:rFonts w:ascii="Verdana" w:hAnsi="Verdana" w:cs="Calibri"/>
                <w:bCs/>
                <w:color w:val="000000"/>
                <w:sz w:val="16"/>
                <w:szCs w:val="16"/>
              </w:rPr>
              <w:t>rozważa sytuacje hipotetyczne</w:t>
            </w:r>
            <w:r>
              <w:rPr>
                <w:rFonts w:ascii="Verdana" w:hAnsi="Verdana" w:cs="Calibri"/>
                <w:bCs/>
                <w:color w:val="000000"/>
                <w:sz w:val="16"/>
                <w:szCs w:val="16"/>
              </w:rPr>
              <w:t xml:space="preserve">, </w:t>
            </w:r>
            <w:r w:rsidRPr="000F373A">
              <w:rPr>
                <w:rFonts w:ascii="Verdana" w:hAnsi="Verdana" w:cs="Calibri"/>
                <w:bCs/>
                <w:color w:val="000000"/>
                <w:sz w:val="16"/>
                <w:szCs w:val="16"/>
              </w:rPr>
              <w:t>przedstawia sposób postępowania w przypadku składania skargi</w:t>
            </w:r>
            <w:r w:rsidRPr="002D080C">
              <w:rPr>
                <w:rFonts w:ascii="Verdana" w:hAnsi="Verdana" w:cs="Calibri"/>
                <w:bCs/>
                <w:color w:val="000000"/>
                <w:sz w:val="16"/>
                <w:szCs w:val="16"/>
              </w:rPr>
              <w:t xml:space="preserve"> </w:t>
            </w:r>
            <w:r w:rsidRPr="00374F05">
              <w:rPr>
                <w:rFonts w:ascii="Verdana" w:hAnsi="Verdana" w:cs="Calibri"/>
                <w:color w:val="000000"/>
                <w:sz w:val="16"/>
                <w:szCs w:val="16"/>
              </w:rPr>
              <w:t>popełniając dość liczne błędy</w:t>
            </w:r>
          </w:p>
          <w:p w14:paraId="0D67B89F"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stara się aktywnie </w:t>
            </w:r>
            <w:r w:rsidRPr="00374F05">
              <w:rPr>
                <w:rFonts w:ascii="Verdana" w:hAnsi="Verdana" w:cs="Calibri"/>
                <w:color w:val="000000"/>
                <w:sz w:val="16"/>
                <w:szCs w:val="16"/>
              </w:rPr>
              <w:t>uczestniczyć w rozmowie, rozpoczyna, prowadzi i kończy rozmowę, podtrzymuje rozmowę w przypadku trudności w jej przebiegu, popełniając dość liczne błędy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argumenty  za i przeciw danemu rozwiązaniu</w:t>
            </w:r>
          </w:p>
          <w:p w14:paraId="5F22630F" w14:textId="77777777" w:rsidR="00572BCA" w:rsidRPr="004B747C"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sidRPr="00162510">
              <w:rPr>
                <w:rFonts w:ascii="Verdana" w:hAnsi="Verdana"/>
                <w:bCs/>
                <w:sz w:val="16"/>
                <w:szCs w:val="16"/>
              </w:rPr>
              <w:t xml:space="preserve">korzystając z podręcznika, popełniając dość liczne błędy </w:t>
            </w:r>
            <w:r w:rsidRPr="000F373A">
              <w:rPr>
                <w:rFonts w:ascii="Verdana" w:hAnsi="Verdana" w:cs="Calibri"/>
                <w:bCs/>
                <w:color w:val="000000"/>
                <w:sz w:val="16"/>
                <w:szCs w:val="16"/>
              </w:rPr>
              <w:t xml:space="preserve">opisuje szybką modę i podejście do zakupów, przedstawia fakty, wyraża i uzasadnia swoje opinie i </w:t>
            </w:r>
            <w:r w:rsidRPr="000F373A">
              <w:rPr>
                <w:rFonts w:ascii="Verdana" w:hAnsi="Verdana" w:cs="Calibri"/>
                <w:bCs/>
                <w:color w:val="000000"/>
                <w:sz w:val="16"/>
                <w:szCs w:val="16"/>
              </w:rPr>
              <w:lastRenderedPageBreak/>
              <w:t>poglądy, stawia tezę, przedstawia w logicznym porządku argumenty za i przeciw danej tezie lub rozwiązaniu, kończy wypowiedź konkluzją, stosuje zasady konstruowania rozprawki opiniującej, stosuje formalny styl wypowiedzi</w:t>
            </w:r>
          </w:p>
          <w:p w14:paraId="453F123D" w14:textId="77777777" w:rsidR="00572BCA" w:rsidRPr="00906C76" w:rsidRDefault="00572BCA" w:rsidP="00F65C6B">
            <w:pPr>
              <w:pStyle w:val="NormalnyWeb"/>
              <w:spacing w:before="0" w:beforeAutospacing="0" w:after="0"/>
              <w:rPr>
                <w:rFonts w:ascii="Verdana" w:hAnsi="Verdana"/>
                <w:sz w:val="16"/>
                <w:szCs w:val="16"/>
              </w:rPr>
            </w:pPr>
            <w:r w:rsidRPr="004B747C">
              <w:rPr>
                <w:rFonts w:ascii="Verdana" w:hAnsi="Verdana"/>
                <w:bCs/>
                <w:sz w:val="16"/>
                <w:szCs w:val="16"/>
              </w:rPr>
              <w:t>– częściowo bezbłędnie</w:t>
            </w:r>
            <w:r w:rsidRPr="004B747C">
              <w:rPr>
                <w:rFonts w:ascii="Verdana" w:hAnsi="Verdana" w:cs="Calibri"/>
                <w:bCs/>
                <w:color w:val="000000"/>
                <w:sz w:val="16"/>
                <w:szCs w:val="16"/>
              </w:rPr>
              <w:t xml:space="preserve"> przekazuje w języku obcym niektóre informacje sformułowane w języku polskim i obcym</w:t>
            </w:r>
          </w:p>
        </w:tc>
        <w:tc>
          <w:tcPr>
            <w:tcW w:w="0" w:type="auto"/>
          </w:tcPr>
          <w:p w14:paraId="1FAB7532"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na ogół właściwie reaguje na polecenia</w:t>
            </w:r>
          </w:p>
          <w:p w14:paraId="0FBBBA23"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w większości poprawnie rozwiązuje zadania na słuchanie i czytanie ze zrozumieniem</w:t>
            </w:r>
          </w:p>
          <w:p w14:paraId="2FE08252"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na ogół bezbłędnie </w:t>
            </w:r>
            <w:r w:rsidRPr="00374F05">
              <w:rPr>
                <w:rFonts w:ascii="Verdana" w:hAnsi="Verdana" w:cs="Calibri"/>
                <w:b w:val="0"/>
                <w:bCs w:val="0"/>
                <w:color w:val="000000"/>
                <w:sz w:val="16"/>
                <w:szCs w:val="16"/>
              </w:rPr>
              <w:t>stosuje styl wypowiedzi odpowiedni do sytuacji</w:t>
            </w:r>
          </w:p>
          <w:p w14:paraId="52F440B4"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opowiada o miejscach i czynnościach</w:t>
            </w:r>
          </w:p>
          <w:p w14:paraId="7F632D14"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na ogół poprawnie opisuje upodobania</w:t>
            </w:r>
            <w:r>
              <w:rPr>
                <w:rFonts w:ascii="Verdana" w:hAnsi="Verdana" w:cs="Calibri"/>
                <w:color w:val="000000"/>
                <w:sz w:val="16"/>
                <w:szCs w:val="16"/>
              </w:rPr>
              <w:t xml:space="preserve"> i doświadczenia</w:t>
            </w:r>
            <w:r w:rsidRPr="00374F05">
              <w:rPr>
                <w:rFonts w:ascii="Verdana" w:hAnsi="Verdana" w:cs="Calibri"/>
                <w:color w:val="000000"/>
                <w:sz w:val="16"/>
                <w:szCs w:val="16"/>
              </w:rPr>
              <w:t>, wyraża i uzasadnia opinie</w:t>
            </w:r>
            <w:r>
              <w:rPr>
                <w:rFonts w:ascii="Verdana" w:hAnsi="Verdana" w:cs="Calibri"/>
                <w:color w:val="000000"/>
                <w:sz w:val="16"/>
                <w:szCs w:val="16"/>
              </w:rPr>
              <w:t>,</w:t>
            </w:r>
            <w:r w:rsidRPr="006F0B56">
              <w:rPr>
                <w:rFonts w:ascii="Verdana" w:hAnsi="Verdana" w:cs="Calibri"/>
                <w:bCs/>
                <w:color w:val="000000"/>
                <w:sz w:val="16"/>
                <w:szCs w:val="16"/>
              </w:rPr>
              <w:t xml:space="preserve"> </w:t>
            </w:r>
            <w:r w:rsidRPr="004B747C">
              <w:rPr>
                <w:rFonts w:ascii="Verdana" w:hAnsi="Verdana" w:cs="Calibri"/>
                <w:bCs/>
                <w:color w:val="000000"/>
                <w:sz w:val="16"/>
                <w:szCs w:val="16"/>
              </w:rPr>
              <w:t>wyraża pewność, przypuszczenie i wątpliwość</w:t>
            </w:r>
            <w:r>
              <w:rPr>
                <w:rFonts w:ascii="Verdana" w:hAnsi="Verdana" w:cs="Calibri"/>
                <w:bCs/>
                <w:color w:val="000000"/>
                <w:sz w:val="16"/>
                <w:szCs w:val="16"/>
              </w:rPr>
              <w:t xml:space="preserve">, </w:t>
            </w:r>
            <w:r w:rsidRPr="002D080C">
              <w:rPr>
                <w:rFonts w:ascii="Verdana" w:hAnsi="Verdana" w:cs="Calibri"/>
                <w:bCs/>
                <w:color w:val="000000"/>
                <w:sz w:val="16"/>
                <w:szCs w:val="16"/>
              </w:rPr>
              <w:t>rozważa sytuacje hipotetyczne</w:t>
            </w:r>
            <w:r>
              <w:rPr>
                <w:rFonts w:ascii="Verdana" w:hAnsi="Verdana" w:cs="Calibri"/>
                <w:bCs/>
                <w:color w:val="000000"/>
                <w:sz w:val="16"/>
                <w:szCs w:val="16"/>
              </w:rPr>
              <w:t xml:space="preserve">, </w:t>
            </w:r>
            <w:r w:rsidRPr="000F373A">
              <w:rPr>
                <w:rFonts w:ascii="Verdana" w:hAnsi="Verdana" w:cs="Calibri"/>
                <w:bCs/>
                <w:color w:val="000000"/>
                <w:sz w:val="16"/>
                <w:szCs w:val="16"/>
              </w:rPr>
              <w:t>przedstawia sposób postępowania w przypadku składania skargi</w:t>
            </w:r>
          </w:p>
          <w:p w14:paraId="1AC5437E"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na ogół aktywnie </w:t>
            </w:r>
            <w:r w:rsidRPr="00374F05">
              <w:rPr>
                <w:rFonts w:ascii="Verdana" w:hAnsi="Verdana" w:cs="Calibri"/>
                <w:color w:val="000000"/>
                <w:sz w:val="16"/>
                <w:szCs w:val="16"/>
              </w:rPr>
              <w:t>uczestniczy w rozmowie, rozpoczyna, prowadzi i kończy rozmowę, podtrzymuje rozmowę w przypadku trudności w jej przebiegu, popełniając nieliczne błędy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1CBAE98E" w14:textId="77777777" w:rsidR="00572BCA" w:rsidRDefault="00572BCA" w:rsidP="00F65C6B">
            <w:pPr>
              <w:rPr>
                <w:rFonts w:ascii="Verdana" w:hAnsi="Verdana" w:cs="Calibri"/>
                <w:b/>
                <w:bCs/>
                <w:color w:val="000000"/>
                <w:sz w:val="16"/>
                <w:szCs w:val="16"/>
              </w:rPr>
            </w:pPr>
            <w:r w:rsidRPr="00033273">
              <w:rPr>
                <w:rFonts w:ascii="Verdana" w:hAnsi="Verdana"/>
                <w:bCs/>
                <w:sz w:val="16"/>
                <w:szCs w:val="16"/>
              </w:rPr>
              <w:t>–</w:t>
            </w:r>
            <w:r w:rsidRPr="00033273">
              <w:rPr>
                <w:rFonts w:ascii="Verdana" w:hAnsi="Verdana" w:cs="Calibri"/>
                <w:bCs/>
                <w:color w:val="000000"/>
                <w:sz w:val="16"/>
                <w:szCs w:val="16"/>
              </w:rPr>
              <w:t xml:space="preserve"> na ogół bezbłędnie </w:t>
            </w:r>
            <w:r w:rsidRPr="000F373A">
              <w:rPr>
                <w:rFonts w:ascii="Verdana" w:hAnsi="Verdana" w:cs="Calibri"/>
                <w:bCs/>
                <w:color w:val="000000"/>
                <w:sz w:val="16"/>
                <w:szCs w:val="16"/>
              </w:rPr>
              <w:t xml:space="preserve">opisuje szybką modę i podejście do zakupów, przedstawia fakty, wyraża i uzasadnia swoje opinie i poglądy, stawia tezę, przedstawia </w:t>
            </w:r>
            <w:r w:rsidRPr="000F373A">
              <w:rPr>
                <w:rFonts w:ascii="Verdana" w:hAnsi="Verdana" w:cs="Calibri"/>
                <w:bCs/>
                <w:color w:val="000000"/>
                <w:sz w:val="16"/>
                <w:szCs w:val="16"/>
              </w:rPr>
              <w:lastRenderedPageBreak/>
              <w:t xml:space="preserve">w logicznym porządku argumenty za i przeciw danej tezie lub rozwiązaniu, kończy wypowiedź konkluzją, stosuje zasady konstruowania rozprawki opiniującej, stosuje formalny styl wypowiedzi </w:t>
            </w:r>
            <w:r w:rsidRPr="002D080C">
              <w:rPr>
                <w:rFonts w:ascii="Verdana" w:hAnsi="Verdana" w:cs="Calibri"/>
                <w:bCs/>
                <w:color w:val="000000"/>
                <w:sz w:val="16"/>
                <w:szCs w:val="16"/>
              </w:rPr>
              <w:t xml:space="preserve"> </w:t>
            </w:r>
          </w:p>
          <w:p w14:paraId="499EA994" w14:textId="77777777" w:rsidR="00572BCA" w:rsidRPr="00906C76" w:rsidRDefault="00572BCA" w:rsidP="00F65C6B">
            <w:pPr>
              <w:pStyle w:val="Domynie"/>
              <w:rPr>
                <w:rFonts w:ascii="Verdana" w:hAnsi="Verdana"/>
                <w:b w:val="0"/>
                <w:bCs w:val="0"/>
                <w:sz w:val="16"/>
                <w:szCs w:val="16"/>
              </w:rPr>
            </w:pPr>
            <w:r w:rsidRPr="004B747C">
              <w:rPr>
                <w:rFonts w:ascii="Verdana" w:hAnsi="Verdana"/>
                <w:b w:val="0"/>
                <w:sz w:val="16"/>
                <w:szCs w:val="16"/>
              </w:rPr>
              <w:t>– na ogół bezbłędnie</w:t>
            </w:r>
            <w:r w:rsidRPr="004B747C">
              <w:rPr>
                <w:rFonts w:ascii="Verdana" w:hAnsi="Verdana" w:cs="Calibri"/>
                <w:b w:val="0"/>
                <w:color w:val="000000"/>
                <w:sz w:val="16"/>
                <w:szCs w:val="16"/>
              </w:rPr>
              <w:t xml:space="preserve"> przekazuje w języku obcym informacje sformułowane w języku polskim i obcym</w:t>
            </w:r>
          </w:p>
        </w:tc>
        <w:tc>
          <w:tcPr>
            <w:tcW w:w="0" w:type="auto"/>
          </w:tcPr>
          <w:p w14:paraId="66DC670F"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lastRenderedPageBreak/>
              <w:t>– właściwie reaguje na polecenia</w:t>
            </w:r>
          </w:p>
          <w:p w14:paraId="306A918D"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samodzielnie i bezbłędnie rozwiązuje wszystkie zadania na słuchanie i czytanie ze zrozumieniem</w:t>
            </w:r>
          </w:p>
          <w:p w14:paraId="035EA5AB"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xml:space="preserve">– bezbłędnie </w:t>
            </w:r>
            <w:r w:rsidRPr="004B747C">
              <w:rPr>
                <w:rFonts w:ascii="Verdana" w:hAnsi="Verdana" w:cs="Calibri"/>
                <w:b w:val="0"/>
                <w:bCs w:val="0"/>
                <w:color w:val="000000"/>
                <w:sz w:val="16"/>
                <w:szCs w:val="16"/>
              </w:rPr>
              <w:t>stosuje styl wypowiedzi odpowiedni do sytuacji</w:t>
            </w:r>
          </w:p>
          <w:p w14:paraId="6106439F" w14:textId="77777777" w:rsidR="00572BCA" w:rsidRPr="004B747C" w:rsidRDefault="00572BCA" w:rsidP="00F65C6B">
            <w:pPr>
              <w:pStyle w:val="Domynie"/>
              <w:rPr>
                <w:rFonts w:ascii="Verdana" w:hAnsi="Verdana" w:cs="Calibri"/>
                <w:b w:val="0"/>
                <w:bCs w:val="0"/>
                <w:color w:val="000000"/>
                <w:sz w:val="16"/>
                <w:szCs w:val="16"/>
              </w:rPr>
            </w:pPr>
            <w:r w:rsidRPr="004B747C">
              <w:rPr>
                <w:rFonts w:ascii="Verdana" w:hAnsi="Verdana"/>
                <w:b w:val="0"/>
                <w:bCs w:val="0"/>
                <w:sz w:val="16"/>
                <w:szCs w:val="16"/>
              </w:rPr>
              <w:t>– używając zdań złożonych,</w:t>
            </w:r>
            <w:r>
              <w:rPr>
                <w:rFonts w:ascii="Verdana" w:hAnsi="Verdana"/>
                <w:b w:val="0"/>
                <w:bCs w:val="0"/>
                <w:sz w:val="16"/>
                <w:szCs w:val="16"/>
              </w:rPr>
              <w:t xml:space="preserve"> </w:t>
            </w:r>
            <w:r w:rsidRPr="004B747C">
              <w:rPr>
                <w:rFonts w:ascii="Verdana" w:hAnsi="Verdana" w:cs="Calibri"/>
                <w:b w:val="0"/>
                <w:bCs w:val="0"/>
                <w:color w:val="000000"/>
                <w:sz w:val="16"/>
                <w:szCs w:val="16"/>
              </w:rPr>
              <w:t xml:space="preserve">opowiada o </w:t>
            </w:r>
            <w:r>
              <w:rPr>
                <w:rFonts w:ascii="Verdana" w:hAnsi="Verdana" w:cs="Calibri"/>
                <w:b w:val="0"/>
                <w:bCs w:val="0"/>
                <w:color w:val="000000"/>
                <w:sz w:val="16"/>
                <w:szCs w:val="16"/>
              </w:rPr>
              <w:t xml:space="preserve">miejscach i </w:t>
            </w:r>
            <w:r w:rsidRPr="004B747C">
              <w:rPr>
                <w:rFonts w:ascii="Verdana" w:hAnsi="Verdana" w:cs="Calibri"/>
                <w:b w:val="0"/>
                <w:bCs w:val="0"/>
                <w:color w:val="000000"/>
                <w:sz w:val="16"/>
                <w:szCs w:val="16"/>
              </w:rPr>
              <w:t>czynnościach</w:t>
            </w:r>
          </w:p>
          <w:p w14:paraId="485D14EF"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t>–</w:t>
            </w:r>
            <w:r w:rsidRPr="004B747C">
              <w:rPr>
                <w:rFonts w:ascii="Verdana" w:hAnsi="Verdana" w:cs="Calibri"/>
                <w:color w:val="000000"/>
                <w:sz w:val="16"/>
                <w:szCs w:val="16"/>
              </w:rPr>
              <w:t xml:space="preserve"> bezbłędnie i szczegółowo opisuje </w:t>
            </w:r>
            <w:r w:rsidRPr="00374F05">
              <w:rPr>
                <w:rFonts w:ascii="Verdana" w:hAnsi="Verdana" w:cs="Calibri"/>
                <w:color w:val="000000"/>
                <w:sz w:val="16"/>
                <w:szCs w:val="16"/>
              </w:rPr>
              <w:t>upodobania</w:t>
            </w:r>
            <w:r>
              <w:rPr>
                <w:rFonts w:ascii="Verdana" w:hAnsi="Verdana" w:cs="Calibri"/>
                <w:color w:val="000000"/>
                <w:sz w:val="16"/>
                <w:szCs w:val="16"/>
              </w:rPr>
              <w:t xml:space="preserve"> i doświadczenia</w:t>
            </w:r>
            <w:r w:rsidRPr="004B747C">
              <w:rPr>
                <w:rFonts w:ascii="Verdana" w:hAnsi="Verdana" w:cs="Calibri"/>
                <w:color w:val="000000"/>
                <w:sz w:val="16"/>
                <w:szCs w:val="16"/>
              </w:rPr>
              <w:t>, wyraża i uzasadnia opinie, wyraża pewność, przypuszczenie i wątpliwość</w:t>
            </w:r>
            <w:r>
              <w:rPr>
                <w:rFonts w:ascii="Verdana" w:hAnsi="Verdana" w:cs="Calibri"/>
                <w:color w:val="000000"/>
                <w:sz w:val="16"/>
                <w:szCs w:val="16"/>
              </w:rPr>
              <w:t xml:space="preserve">, </w:t>
            </w:r>
            <w:r w:rsidRPr="002D080C">
              <w:rPr>
                <w:rFonts w:ascii="Verdana" w:hAnsi="Verdana" w:cs="Calibri"/>
                <w:color w:val="000000"/>
                <w:sz w:val="16"/>
                <w:szCs w:val="16"/>
              </w:rPr>
              <w:t>rozważa sytuacje hipotetyczne</w:t>
            </w:r>
            <w:r>
              <w:rPr>
                <w:rFonts w:ascii="Verdana" w:hAnsi="Verdana" w:cs="Calibri"/>
                <w:bCs/>
                <w:color w:val="000000"/>
                <w:sz w:val="16"/>
                <w:szCs w:val="16"/>
              </w:rPr>
              <w:t xml:space="preserve">, </w:t>
            </w:r>
            <w:r w:rsidRPr="000F373A">
              <w:rPr>
                <w:rFonts w:ascii="Verdana" w:hAnsi="Verdana" w:cs="Calibri"/>
                <w:bCs/>
                <w:color w:val="000000"/>
                <w:sz w:val="16"/>
                <w:szCs w:val="16"/>
              </w:rPr>
              <w:t>przedstawia sposób postępowania w przypadku składania skargi</w:t>
            </w:r>
          </w:p>
          <w:p w14:paraId="35F8FD6D"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softHyphen/>
              <w:t xml:space="preserve">– aktywnie </w:t>
            </w:r>
            <w:r w:rsidRPr="004B747C">
              <w:rPr>
                <w:rFonts w:ascii="Verdana" w:hAnsi="Verdana" w:cs="Calibri"/>
                <w:color w:val="000000"/>
                <w:sz w:val="16"/>
                <w:szCs w:val="16"/>
              </w:rPr>
              <w:t>uczestniczy w rozmowie, rozpoczyna, prowadzi i kończy rozmowę, podtrzymuje rozmowę w przypadku trudności w jej przebiegu, bezbłędnie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2C1F07F4" w14:textId="77777777" w:rsidR="00572BCA" w:rsidRPr="004B747C" w:rsidRDefault="00572BCA" w:rsidP="00F65C6B">
            <w:pPr>
              <w:rPr>
                <w:rFonts w:ascii="Verdana" w:hAnsi="Verdana" w:cs="Calibri"/>
                <w:b/>
                <w:color w:val="000000"/>
                <w:sz w:val="16"/>
                <w:szCs w:val="16"/>
              </w:rPr>
            </w:pPr>
            <w:r w:rsidRPr="00033273">
              <w:rPr>
                <w:rFonts w:ascii="Verdana" w:hAnsi="Verdana"/>
                <w:sz w:val="16"/>
                <w:szCs w:val="16"/>
              </w:rPr>
              <w:t>–</w:t>
            </w:r>
            <w:r w:rsidRPr="00033273">
              <w:rPr>
                <w:rFonts w:ascii="Verdana" w:hAnsi="Verdana" w:cs="Calibri"/>
                <w:color w:val="000000"/>
                <w:sz w:val="16"/>
                <w:szCs w:val="16"/>
              </w:rPr>
              <w:t xml:space="preserve"> samodzielnie i bezbłędnie </w:t>
            </w:r>
            <w:r w:rsidRPr="000F373A">
              <w:rPr>
                <w:rFonts w:ascii="Verdana" w:hAnsi="Verdana" w:cs="Calibri"/>
                <w:color w:val="000000"/>
                <w:sz w:val="16"/>
                <w:szCs w:val="16"/>
              </w:rPr>
              <w:t xml:space="preserve">opisuje szybką modę i podejście do zakupów, przedstawia fakty, wyraża i uzasadnia swoje opinie i poglądy, stawia tezę, przedstawia </w:t>
            </w:r>
            <w:r w:rsidRPr="000F373A">
              <w:rPr>
                <w:rFonts w:ascii="Verdana" w:hAnsi="Verdana" w:cs="Calibri"/>
                <w:color w:val="000000"/>
                <w:sz w:val="16"/>
                <w:szCs w:val="16"/>
              </w:rPr>
              <w:lastRenderedPageBreak/>
              <w:t>w logicznym porządku argumenty za i przeciw danej tezie lub rozwiązaniu, kończy wypowiedź konkluzją, stosuje zasady konstruowania rozprawki opiniującej, stosuje formalny styl wypowiedzi</w:t>
            </w:r>
          </w:p>
          <w:p w14:paraId="3D80EED0" w14:textId="77777777" w:rsidR="00572BCA" w:rsidRPr="00053B80" w:rsidRDefault="00572BCA" w:rsidP="00F65C6B">
            <w:pPr>
              <w:pStyle w:val="Domynie"/>
              <w:rPr>
                <w:rFonts w:ascii="Verdana" w:hAnsi="Verdana"/>
                <w:b w:val="0"/>
                <w:bCs w:val="0"/>
                <w:sz w:val="16"/>
                <w:szCs w:val="16"/>
              </w:rPr>
            </w:pPr>
            <w:r w:rsidRPr="00053B80">
              <w:rPr>
                <w:rFonts w:ascii="Verdana" w:hAnsi="Verdana"/>
                <w:b w:val="0"/>
                <w:bCs w:val="0"/>
                <w:sz w:val="16"/>
                <w:szCs w:val="16"/>
              </w:rPr>
              <w:t>– bezbłędnie</w:t>
            </w:r>
            <w:r w:rsidRPr="00053B80">
              <w:rPr>
                <w:rFonts w:ascii="Verdana" w:hAnsi="Verdana" w:cs="Calibri"/>
                <w:b w:val="0"/>
                <w:bCs w:val="0"/>
                <w:color w:val="000000"/>
                <w:sz w:val="16"/>
                <w:szCs w:val="16"/>
              </w:rPr>
              <w:t xml:space="preserve"> przekazuje w języku obcym wszystkie informacje sformułowane w języku polskim i obcym</w:t>
            </w:r>
          </w:p>
        </w:tc>
      </w:tr>
      <w:tr w:rsidR="00572BCA" w:rsidRPr="008355C2" w14:paraId="3C533CF5" w14:textId="77777777" w:rsidTr="00F65C6B">
        <w:tc>
          <w:tcPr>
            <w:tcW w:w="0" w:type="auto"/>
            <w:gridSpan w:val="5"/>
            <w:shd w:val="clear" w:color="auto" w:fill="D9D9D9"/>
          </w:tcPr>
          <w:p w14:paraId="0C9B492F" w14:textId="77777777" w:rsidR="00572BCA" w:rsidRPr="008355C2" w:rsidRDefault="00572BCA" w:rsidP="00F65C6B">
            <w:pPr>
              <w:pStyle w:val="NormalnyWeb"/>
              <w:spacing w:before="0" w:beforeAutospacing="0" w:after="0"/>
              <w:jc w:val="center"/>
              <w:rPr>
                <w:rFonts w:ascii="Verdana" w:hAnsi="Verdana"/>
                <w:b/>
                <w:sz w:val="16"/>
                <w:szCs w:val="16"/>
              </w:rPr>
            </w:pPr>
            <w:r w:rsidRPr="008355C2">
              <w:rPr>
                <w:rFonts w:ascii="Verdana" w:hAnsi="Verdana"/>
                <w:b/>
                <w:sz w:val="16"/>
                <w:szCs w:val="16"/>
              </w:rPr>
              <w:lastRenderedPageBreak/>
              <w:t>Uczeń rozwiązuje test sprawdzający wiadomoś</w:t>
            </w:r>
            <w:r>
              <w:rPr>
                <w:rFonts w:ascii="Verdana" w:hAnsi="Verdana"/>
                <w:b/>
                <w:sz w:val="16"/>
                <w:szCs w:val="16"/>
              </w:rPr>
              <w:t>ci i umiejętności z rozdziału.</w:t>
            </w:r>
          </w:p>
        </w:tc>
      </w:tr>
      <w:tr w:rsidR="00572BCA" w:rsidRPr="00F71F00" w14:paraId="6B124933"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60565546" w14:textId="77777777" w:rsidR="00572BCA" w:rsidRPr="00715393" w:rsidRDefault="00572BCA" w:rsidP="00F65C6B">
            <w:pPr>
              <w:pStyle w:val="NormalnyWeb"/>
              <w:rPr>
                <w:rFonts w:ascii="Verdana" w:hAnsi="Verdana"/>
                <w:b/>
                <w:sz w:val="16"/>
                <w:szCs w:val="16"/>
              </w:rPr>
            </w:pPr>
            <w:r>
              <w:rPr>
                <w:rFonts w:ascii="Verdana" w:hAnsi="Verdana"/>
                <w:b/>
                <w:sz w:val="16"/>
                <w:szCs w:val="16"/>
              </w:rPr>
              <w:t>Podróżowanie i turystyka</w:t>
            </w:r>
          </w:p>
        </w:tc>
      </w:tr>
      <w:tr w:rsidR="00572BCA" w:rsidRPr="00E65F84" w14:paraId="1EDBCEEB" w14:textId="77777777" w:rsidTr="00F65C6B">
        <w:tc>
          <w:tcPr>
            <w:tcW w:w="0" w:type="auto"/>
            <w:shd w:val="clear" w:color="auto" w:fill="D9D9D9"/>
          </w:tcPr>
          <w:p w14:paraId="378F2383" w14:textId="77777777" w:rsidR="00572BCA" w:rsidRPr="00F71F00" w:rsidRDefault="00572BCA" w:rsidP="00F65C6B">
            <w:pPr>
              <w:pStyle w:val="NormalnyWeb"/>
              <w:spacing w:before="0" w:beforeAutospacing="0" w:after="0"/>
              <w:rPr>
                <w:rFonts w:ascii="Verdana" w:hAnsi="Verdana"/>
                <w:b/>
                <w:sz w:val="16"/>
                <w:szCs w:val="16"/>
                <w:lang w:val="en-US"/>
              </w:rPr>
            </w:pPr>
            <w:r w:rsidRPr="00F71F00">
              <w:rPr>
                <w:rFonts w:ascii="Verdana" w:hAnsi="Verdana"/>
                <w:b/>
                <w:sz w:val="16"/>
                <w:szCs w:val="16"/>
                <w:lang w:val="en-US"/>
              </w:rPr>
              <w:br w:type="page"/>
            </w:r>
          </w:p>
          <w:p w14:paraId="09522758"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2FBC0AC6" w14:textId="77777777" w:rsidR="00572BCA" w:rsidRPr="00E65F84" w:rsidRDefault="00572BCA" w:rsidP="00F65C6B">
            <w:pPr>
              <w:pStyle w:val="NormalnyWeb"/>
              <w:spacing w:before="0" w:beforeAutospacing="0" w:after="0"/>
              <w:rPr>
                <w:rFonts w:ascii="Verdana" w:hAnsi="Verdana"/>
                <w:b/>
                <w:sz w:val="16"/>
                <w:szCs w:val="16"/>
              </w:rPr>
            </w:pPr>
          </w:p>
        </w:tc>
        <w:tc>
          <w:tcPr>
            <w:tcW w:w="0" w:type="auto"/>
          </w:tcPr>
          <w:p w14:paraId="5BF6236C"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0CB9C9BE"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4E7D39E4"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3522BEB0"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10FA3E22"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6B2E49CF"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69D27186"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495A0E1A"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572BCA" w:rsidRPr="00E65F84" w14:paraId="38CA3285" w14:textId="77777777" w:rsidTr="00F65C6B">
        <w:tc>
          <w:tcPr>
            <w:tcW w:w="0" w:type="auto"/>
            <w:shd w:val="clear" w:color="auto" w:fill="D9D9D9"/>
          </w:tcPr>
          <w:p w14:paraId="719DCE2E" w14:textId="77777777" w:rsidR="00572BCA" w:rsidRPr="00E65F84" w:rsidRDefault="00572BCA" w:rsidP="00F65C6B">
            <w:pPr>
              <w:pStyle w:val="Zawartotabeli"/>
              <w:rPr>
                <w:rFonts w:ascii="Verdana" w:hAnsi="Verdana"/>
                <w:sz w:val="16"/>
                <w:szCs w:val="16"/>
              </w:rPr>
            </w:pPr>
          </w:p>
          <w:p w14:paraId="4DFBBF7C" w14:textId="77777777" w:rsidR="00572BCA" w:rsidRPr="00E65F84" w:rsidRDefault="00572BCA" w:rsidP="00F65C6B">
            <w:pPr>
              <w:pStyle w:val="Zawartotabeli"/>
              <w:rPr>
                <w:rFonts w:ascii="Verdana" w:hAnsi="Verdana"/>
                <w:sz w:val="16"/>
                <w:szCs w:val="16"/>
              </w:rPr>
            </w:pPr>
          </w:p>
        </w:tc>
        <w:tc>
          <w:tcPr>
            <w:tcW w:w="0" w:type="auto"/>
          </w:tcPr>
          <w:p w14:paraId="4DEDCCCA"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36D64BEF"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562BCE8A"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699F5F3E"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2215C8EF"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572BCA" w:rsidRPr="00E65F84" w14:paraId="3B12F38B" w14:textId="77777777" w:rsidTr="00F65C6B">
        <w:tc>
          <w:tcPr>
            <w:tcW w:w="0" w:type="auto"/>
            <w:vMerge w:val="restart"/>
            <w:shd w:val="clear" w:color="auto" w:fill="D9D9D9"/>
          </w:tcPr>
          <w:p w14:paraId="4000ECE9" w14:textId="77777777" w:rsidR="00572BCA" w:rsidRPr="00E65F84" w:rsidRDefault="00572BCA"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7E8D8341"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15F141F0"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637B4843"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0B901566"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3191A27A"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572BCA" w:rsidRPr="00E65F84" w14:paraId="4089A690" w14:textId="77777777" w:rsidTr="00F65C6B">
        <w:tc>
          <w:tcPr>
            <w:tcW w:w="0" w:type="auto"/>
            <w:vMerge/>
            <w:shd w:val="clear" w:color="auto" w:fill="D9D9D9"/>
          </w:tcPr>
          <w:p w14:paraId="6115F170" w14:textId="77777777" w:rsidR="00572BCA" w:rsidRPr="00E65F84" w:rsidRDefault="00572BCA" w:rsidP="00F65C6B">
            <w:pPr>
              <w:rPr>
                <w:rFonts w:ascii="Verdana" w:hAnsi="Verdana"/>
                <w:sz w:val="16"/>
                <w:szCs w:val="16"/>
              </w:rPr>
            </w:pPr>
          </w:p>
        </w:tc>
        <w:tc>
          <w:tcPr>
            <w:tcW w:w="0" w:type="auto"/>
          </w:tcPr>
          <w:p w14:paraId="21DC3CA4"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190F2916"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75A7EBBC"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460B74B9"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572BCA" w:rsidRPr="00402EF6" w14:paraId="26DB8A19" w14:textId="77777777" w:rsidTr="00F65C6B">
        <w:tc>
          <w:tcPr>
            <w:tcW w:w="0" w:type="auto"/>
            <w:vMerge/>
            <w:shd w:val="clear" w:color="auto" w:fill="D9D9D9"/>
          </w:tcPr>
          <w:p w14:paraId="7BC7B57B" w14:textId="77777777" w:rsidR="00572BCA" w:rsidRPr="00E65F84" w:rsidRDefault="00572BCA" w:rsidP="00F65C6B">
            <w:pPr>
              <w:rPr>
                <w:rFonts w:ascii="Verdana" w:hAnsi="Verdana"/>
                <w:sz w:val="16"/>
                <w:szCs w:val="16"/>
              </w:rPr>
            </w:pPr>
          </w:p>
        </w:tc>
        <w:tc>
          <w:tcPr>
            <w:tcW w:w="0" w:type="auto"/>
            <w:gridSpan w:val="4"/>
          </w:tcPr>
          <w:p w14:paraId="378A215A" w14:textId="77777777" w:rsidR="00572BCA" w:rsidRPr="00402EF6" w:rsidRDefault="00572BCA" w:rsidP="00572BCA">
            <w:pPr>
              <w:pStyle w:val="NormalnyWeb"/>
              <w:numPr>
                <w:ilvl w:val="0"/>
                <w:numId w:val="65"/>
              </w:numPr>
              <w:spacing w:before="0" w:beforeAutospacing="0" w:after="0"/>
              <w:rPr>
                <w:rFonts w:ascii="Verdana" w:hAnsi="Verdana" w:cs="Calibri"/>
                <w:color w:val="000000"/>
                <w:sz w:val="16"/>
                <w:szCs w:val="16"/>
              </w:rPr>
            </w:pPr>
            <w:r w:rsidRPr="00DF0B55">
              <w:rPr>
                <w:rFonts w:ascii="Verdana" w:hAnsi="Verdana"/>
                <w:color w:val="000000"/>
                <w:sz w:val="16"/>
                <w:szCs w:val="16"/>
              </w:rPr>
              <w:t xml:space="preserve">słownictwo z działu </w:t>
            </w:r>
            <w:r>
              <w:rPr>
                <w:rFonts w:ascii="Verdana" w:hAnsi="Verdana"/>
                <w:i/>
                <w:iCs/>
                <w:color w:val="000000"/>
                <w:sz w:val="16"/>
                <w:szCs w:val="16"/>
              </w:rPr>
              <w:t>Podróżowanie i turystyka</w:t>
            </w:r>
            <w:r>
              <w:rPr>
                <w:rFonts w:ascii="Verdana" w:hAnsi="Verdana"/>
                <w:i/>
                <w:color w:val="000000"/>
                <w:sz w:val="16"/>
                <w:szCs w:val="16"/>
              </w:rPr>
              <w:t>:</w:t>
            </w:r>
            <w:r>
              <w:rPr>
                <w:rFonts w:ascii="Verdana" w:hAnsi="Verdana"/>
                <w:iCs/>
                <w:color w:val="000000"/>
                <w:sz w:val="16"/>
                <w:szCs w:val="16"/>
              </w:rPr>
              <w:t xml:space="preserve"> </w:t>
            </w:r>
            <w:r w:rsidRPr="00B51AF3">
              <w:rPr>
                <w:rFonts w:ascii="Verdana" w:hAnsi="Verdana"/>
                <w:iCs/>
                <w:color w:val="000000"/>
                <w:sz w:val="16"/>
                <w:szCs w:val="16"/>
              </w:rPr>
              <w:t>wakacje, środki transportu, zakwaterowanie, podróże i wycieczki, zwiedzanie</w:t>
            </w:r>
            <w:r>
              <w:rPr>
                <w:rFonts w:ascii="Verdana" w:hAnsi="Verdana"/>
                <w:iCs/>
                <w:color w:val="000000"/>
                <w:sz w:val="16"/>
                <w:szCs w:val="16"/>
              </w:rPr>
              <w:t xml:space="preserve">, </w:t>
            </w:r>
            <w:r w:rsidRPr="00B51AF3">
              <w:rPr>
                <w:rFonts w:ascii="Verdana" w:hAnsi="Verdana"/>
                <w:iCs/>
                <w:color w:val="000000"/>
                <w:sz w:val="16"/>
                <w:szCs w:val="16"/>
              </w:rPr>
              <w:t>jazda na rowerze, wypadki i awarie w podróży, bezpieczeństwo w czasie podróży, miejsca popularne turystycznie, aktywne wakacje</w:t>
            </w:r>
            <w:r>
              <w:rPr>
                <w:rFonts w:ascii="Verdana" w:hAnsi="Verdana"/>
                <w:iCs/>
                <w:color w:val="000000"/>
                <w:sz w:val="16"/>
                <w:szCs w:val="16"/>
              </w:rPr>
              <w:t xml:space="preserve">, </w:t>
            </w:r>
            <w:r w:rsidRPr="001E1804">
              <w:rPr>
                <w:rFonts w:ascii="Verdana" w:hAnsi="Verdana"/>
                <w:iCs/>
                <w:color w:val="000000"/>
                <w:sz w:val="16"/>
                <w:szCs w:val="16"/>
              </w:rPr>
              <w:t>pojazdy autonomiczne</w:t>
            </w:r>
          </w:p>
          <w:p w14:paraId="492E424D" w14:textId="77777777" w:rsidR="00572BCA" w:rsidRPr="00402EF6" w:rsidRDefault="00572BCA" w:rsidP="00572BCA">
            <w:pPr>
              <w:pStyle w:val="NormalnyWeb"/>
              <w:numPr>
                <w:ilvl w:val="0"/>
                <w:numId w:val="65"/>
              </w:numPr>
              <w:spacing w:before="0" w:beforeAutospacing="0" w:after="0"/>
              <w:rPr>
                <w:rFonts w:ascii="Verdana" w:hAnsi="Verdana" w:cs="Calibri"/>
                <w:color w:val="000000"/>
                <w:sz w:val="16"/>
                <w:szCs w:val="16"/>
              </w:rPr>
            </w:pPr>
            <w:r>
              <w:rPr>
                <w:rFonts w:ascii="Verdana" w:hAnsi="Verdana"/>
                <w:sz w:val="16"/>
                <w:szCs w:val="16"/>
              </w:rPr>
              <w:t>kolokacje</w:t>
            </w:r>
          </w:p>
          <w:p w14:paraId="0EB25E31" w14:textId="77777777" w:rsidR="00572BCA" w:rsidRPr="00A2631E" w:rsidRDefault="00572BCA" w:rsidP="00572BCA">
            <w:pPr>
              <w:pStyle w:val="NormalnyWeb"/>
              <w:numPr>
                <w:ilvl w:val="0"/>
                <w:numId w:val="65"/>
              </w:numPr>
              <w:spacing w:before="0" w:beforeAutospacing="0" w:after="0"/>
              <w:rPr>
                <w:rFonts w:ascii="Verdana" w:hAnsi="Verdana" w:cs="Calibri"/>
                <w:color w:val="000000"/>
                <w:sz w:val="16"/>
                <w:szCs w:val="16"/>
              </w:rPr>
            </w:pPr>
            <w:r>
              <w:rPr>
                <w:rFonts w:ascii="Verdana" w:hAnsi="Verdana"/>
                <w:sz w:val="16"/>
                <w:szCs w:val="16"/>
              </w:rPr>
              <w:t>idiomy</w:t>
            </w:r>
          </w:p>
          <w:p w14:paraId="6BD42596" w14:textId="77777777" w:rsidR="00572BCA" w:rsidRDefault="00572BCA" w:rsidP="00572BCA">
            <w:pPr>
              <w:pStyle w:val="NormalnyWeb"/>
              <w:numPr>
                <w:ilvl w:val="0"/>
                <w:numId w:val="65"/>
              </w:numPr>
              <w:spacing w:before="0" w:beforeAutospacing="0" w:after="0"/>
              <w:rPr>
                <w:rFonts w:ascii="Verdana" w:hAnsi="Verdana" w:cs="Calibri"/>
                <w:color w:val="000000"/>
                <w:sz w:val="16"/>
                <w:szCs w:val="16"/>
              </w:rPr>
            </w:pPr>
            <w:r>
              <w:rPr>
                <w:rFonts w:ascii="Verdana" w:hAnsi="Verdana" w:cs="Calibri"/>
                <w:color w:val="000000"/>
                <w:sz w:val="16"/>
                <w:szCs w:val="16"/>
              </w:rPr>
              <w:t>czasy gramatyczne</w:t>
            </w:r>
          </w:p>
          <w:p w14:paraId="44B2D6A4" w14:textId="77777777" w:rsidR="00572BCA" w:rsidRDefault="00572BCA" w:rsidP="00572BCA">
            <w:pPr>
              <w:pStyle w:val="NormalnyWeb"/>
              <w:numPr>
                <w:ilvl w:val="0"/>
                <w:numId w:val="65"/>
              </w:numPr>
              <w:spacing w:before="0" w:beforeAutospacing="0" w:after="0"/>
              <w:rPr>
                <w:rFonts w:ascii="Verdana" w:hAnsi="Verdana" w:cs="Calibri"/>
                <w:color w:val="000000"/>
                <w:sz w:val="16"/>
                <w:szCs w:val="16"/>
              </w:rPr>
            </w:pPr>
            <w:r>
              <w:rPr>
                <w:rFonts w:ascii="Verdana" w:hAnsi="Verdana" w:cs="Calibri"/>
                <w:color w:val="000000"/>
                <w:sz w:val="16"/>
                <w:szCs w:val="16"/>
              </w:rPr>
              <w:t>czasowniki modalne</w:t>
            </w:r>
          </w:p>
          <w:p w14:paraId="1BE121D4" w14:textId="77777777" w:rsidR="00572BCA" w:rsidRPr="00402EF6" w:rsidRDefault="00572BCA" w:rsidP="00572BCA">
            <w:pPr>
              <w:pStyle w:val="NormalnyWeb"/>
              <w:numPr>
                <w:ilvl w:val="0"/>
                <w:numId w:val="65"/>
              </w:numPr>
              <w:spacing w:before="0" w:beforeAutospacing="0" w:after="0"/>
              <w:rPr>
                <w:rFonts w:ascii="Verdana" w:hAnsi="Verdana" w:cs="Calibri"/>
                <w:color w:val="000000"/>
                <w:sz w:val="16"/>
                <w:szCs w:val="16"/>
              </w:rPr>
            </w:pPr>
            <w:r>
              <w:rPr>
                <w:rFonts w:ascii="Verdana" w:hAnsi="Verdana" w:cs="Calibri"/>
                <w:color w:val="000000"/>
                <w:sz w:val="16"/>
                <w:szCs w:val="16"/>
              </w:rPr>
              <w:t>mowa zależna</w:t>
            </w:r>
          </w:p>
        </w:tc>
      </w:tr>
      <w:tr w:rsidR="00572BCA" w:rsidRPr="00906C76" w14:paraId="6DCB4A32" w14:textId="77777777" w:rsidTr="00F65C6B">
        <w:tc>
          <w:tcPr>
            <w:tcW w:w="0" w:type="auto"/>
            <w:shd w:val="clear" w:color="auto" w:fill="D9D9D9"/>
          </w:tcPr>
          <w:p w14:paraId="4F4DB0E1"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UMIEJĘTNOŚCI</w:t>
            </w:r>
          </w:p>
        </w:tc>
        <w:tc>
          <w:tcPr>
            <w:tcW w:w="0" w:type="auto"/>
          </w:tcPr>
          <w:p w14:paraId="728792BC"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często niewłaściwie reaguje na polecenia</w:t>
            </w:r>
          </w:p>
          <w:p w14:paraId="56151ED2"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częściowo poprawnie rozwiązuje niektóre zadania na słuchanie i czytanie ze zrozumieniem</w:t>
            </w:r>
          </w:p>
          <w:p w14:paraId="034C471E"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bardzo prostymi zdaniami zdawkowo </w:t>
            </w:r>
            <w:r>
              <w:rPr>
                <w:rFonts w:ascii="Verdana" w:hAnsi="Verdana" w:cs="Calibri"/>
                <w:b w:val="0"/>
                <w:bCs w:val="0"/>
                <w:color w:val="000000"/>
                <w:sz w:val="16"/>
                <w:szCs w:val="16"/>
              </w:rPr>
              <w:t xml:space="preserve">opowiada o miejscach </w:t>
            </w:r>
            <w:r>
              <w:rPr>
                <w:rFonts w:ascii="Verdana" w:hAnsi="Verdana" w:cs="Calibri"/>
                <w:b w:val="0"/>
                <w:bCs w:val="0"/>
                <w:color w:val="000000"/>
                <w:sz w:val="16"/>
                <w:szCs w:val="16"/>
              </w:rPr>
              <w:lastRenderedPageBreak/>
              <w:t xml:space="preserve">wypoczynku, sposobach podróżowania i czynnościach, </w:t>
            </w:r>
            <w:r w:rsidRPr="00374F05">
              <w:rPr>
                <w:rFonts w:ascii="Verdana" w:hAnsi="Verdana" w:cs="Calibri"/>
                <w:b w:val="0"/>
                <w:bCs w:val="0"/>
                <w:color w:val="000000"/>
                <w:sz w:val="16"/>
                <w:szCs w:val="16"/>
              </w:rPr>
              <w:t>popełniając liczne błędy</w:t>
            </w:r>
          </w:p>
          <w:p w14:paraId="205101CC"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w:t>
            </w:r>
            <w:r>
              <w:rPr>
                <w:rFonts w:ascii="Verdana" w:hAnsi="Verdana" w:cs="Calibri"/>
                <w:color w:val="000000"/>
                <w:sz w:val="16"/>
                <w:szCs w:val="16"/>
              </w:rPr>
              <w:t>zdawkowo</w:t>
            </w:r>
            <w:r w:rsidRPr="00374F05">
              <w:rPr>
                <w:rFonts w:ascii="Verdana" w:hAnsi="Verdana" w:cs="Calibri"/>
                <w:color w:val="000000"/>
                <w:sz w:val="16"/>
                <w:szCs w:val="16"/>
              </w:rPr>
              <w:t xml:space="preserve"> opisuje upodobania, </w:t>
            </w:r>
            <w:r>
              <w:rPr>
                <w:rFonts w:ascii="Verdana" w:hAnsi="Verdana" w:cs="Calibri"/>
                <w:color w:val="000000"/>
                <w:sz w:val="16"/>
                <w:szCs w:val="16"/>
              </w:rPr>
              <w:t xml:space="preserve">opisuje doświadczenia, </w:t>
            </w:r>
            <w:r w:rsidRPr="00374F05">
              <w:rPr>
                <w:rFonts w:ascii="Verdana" w:hAnsi="Verdana" w:cs="Calibri"/>
                <w:color w:val="000000"/>
                <w:sz w:val="16"/>
                <w:szCs w:val="16"/>
              </w:rPr>
              <w:t xml:space="preserve">wyraża i uzasadnia opinie, </w:t>
            </w:r>
            <w:r>
              <w:rPr>
                <w:rFonts w:ascii="Verdana" w:hAnsi="Verdana" w:cs="Calibri"/>
                <w:color w:val="000000"/>
                <w:sz w:val="16"/>
                <w:szCs w:val="16"/>
              </w:rPr>
              <w:t xml:space="preserve">z trudem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t xml:space="preserve"> </w:t>
            </w:r>
            <w:r w:rsidRPr="002D080C">
              <w:rPr>
                <w:rFonts w:ascii="Verdana" w:hAnsi="Verdana" w:cs="Calibri"/>
                <w:bCs/>
                <w:color w:val="000000"/>
                <w:sz w:val="16"/>
                <w:szCs w:val="16"/>
              </w:rPr>
              <w:t>rozważa sytuacje hipotetyczne</w:t>
            </w:r>
            <w:r w:rsidRPr="00374F05">
              <w:rPr>
                <w:rFonts w:ascii="Verdana" w:hAnsi="Verdana" w:cs="Calibri"/>
                <w:color w:val="000000"/>
                <w:sz w:val="16"/>
                <w:szCs w:val="16"/>
              </w:rPr>
              <w:t xml:space="preserve"> popełniając liczne błędy</w:t>
            </w:r>
          </w:p>
          <w:p w14:paraId="5EBEB5EB"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z trudem uczestniczy</w:t>
            </w:r>
            <w:r w:rsidRPr="00374F05">
              <w:rPr>
                <w:rFonts w:ascii="Verdana" w:hAnsi="Verdana" w:cs="Calibri"/>
                <w:color w:val="000000"/>
                <w:sz w:val="16"/>
                <w:szCs w:val="16"/>
              </w:rPr>
              <w:t xml:space="preserve"> w rozmowie, popełniając liczne błędy uzyskuje i przekazuje informacje, zdawkowo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argumenty  za i przeciw danemu rozwiązaniu</w:t>
            </w:r>
          </w:p>
          <w:p w14:paraId="5555DBCD" w14:textId="77777777" w:rsidR="00572BCA" w:rsidRDefault="00572BCA" w:rsidP="00F65C6B">
            <w:pPr>
              <w:pStyle w:val="NormalnyWeb"/>
              <w:spacing w:before="0" w:beforeAutospacing="0" w:after="0"/>
              <w:rPr>
                <w:rFonts w:ascii="Verdana" w:hAnsi="Verdana"/>
                <w:sz w:val="16"/>
                <w:szCs w:val="16"/>
              </w:rPr>
            </w:pPr>
            <w:r w:rsidRPr="004B747C">
              <w:rPr>
                <w:rFonts w:ascii="Verdana" w:hAnsi="Verdana"/>
                <w:sz w:val="16"/>
                <w:szCs w:val="16"/>
              </w:rPr>
              <w:t>–</w:t>
            </w:r>
            <w:r w:rsidRPr="004B747C">
              <w:rPr>
                <w:rFonts w:ascii="Verdana" w:hAnsi="Verdana" w:cs="Calibri"/>
                <w:color w:val="000000"/>
                <w:sz w:val="16"/>
                <w:szCs w:val="16"/>
              </w:rPr>
              <w:t xml:space="preserve"> </w:t>
            </w:r>
            <w:r w:rsidRPr="004B747C">
              <w:rPr>
                <w:rFonts w:ascii="Verdana" w:hAnsi="Verdana"/>
                <w:sz w:val="16"/>
                <w:szCs w:val="16"/>
              </w:rPr>
              <w:t xml:space="preserve">korzystając z podręcznika i pomocy nauczyciela, popełniając dość liczne błędy </w:t>
            </w:r>
            <w:r w:rsidRPr="0063769D">
              <w:rPr>
                <w:rFonts w:ascii="Verdana" w:hAnsi="Verdana" w:cs="Calibri"/>
                <w:bCs/>
                <w:color w:val="000000"/>
                <w:sz w:val="16"/>
                <w:szCs w:val="16"/>
              </w:rPr>
              <w:t>opisuje środki transportu i bezpieczeństwo w czasie po</w:t>
            </w:r>
            <w:r>
              <w:rPr>
                <w:rFonts w:ascii="Verdana" w:hAnsi="Verdana" w:cs="Calibri"/>
                <w:bCs/>
                <w:color w:val="000000"/>
                <w:sz w:val="16"/>
                <w:szCs w:val="16"/>
              </w:rPr>
              <w:t>d</w:t>
            </w:r>
            <w:r w:rsidRPr="0063769D">
              <w:rPr>
                <w:rFonts w:ascii="Verdana" w:hAnsi="Verdana" w:cs="Calibri"/>
                <w:bCs/>
                <w:color w:val="000000"/>
                <w:sz w:val="16"/>
                <w:szCs w:val="16"/>
              </w:rPr>
              <w:t>róży, wyraża swoje opinie, stawia tezę, przedstawia argumenty za i przeciw danej tezie lub rozwiązaniu, stosuje zasady konstruowania rozprawki opiniującej, stosuje formalny styl wypowiedzi</w:t>
            </w:r>
          </w:p>
          <w:p w14:paraId="59DE22BC" w14:textId="77777777" w:rsidR="00572BCA" w:rsidRPr="00906C76" w:rsidRDefault="00572BCA" w:rsidP="00F65C6B">
            <w:pPr>
              <w:pStyle w:val="NormalnyWeb"/>
              <w:spacing w:before="0" w:beforeAutospacing="0" w:after="0"/>
              <w:rPr>
                <w:rFonts w:ascii="Verdana" w:hAnsi="Verdana"/>
                <w:sz w:val="16"/>
                <w:szCs w:val="16"/>
              </w:rPr>
            </w:pPr>
            <w:r w:rsidRPr="00374F05">
              <w:rPr>
                <w:rFonts w:ascii="Verdana" w:hAnsi="Verdana"/>
                <w:sz w:val="16"/>
                <w:szCs w:val="16"/>
              </w:rPr>
              <w:t>– popełniając liczne błędy,</w:t>
            </w:r>
            <w:r w:rsidRPr="00374F05">
              <w:rPr>
                <w:rFonts w:ascii="Verdana" w:hAnsi="Verdana" w:cs="Calibri"/>
                <w:color w:val="000000"/>
                <w:sz w:val="16"/>
                <w:szCs w:val="16"/>
              </w:rPr>
              <w:t xml:space="preserve"> przekazuje w języku obcym niektóre informacje sformułowane w języku polskim i obcym</w:t>
            </w:r>
          </w:p>
        </w:tc>
        <w:tc>
          <w:tcPr>
            <w:tcW w:w="0" w:type="auto"/>
          </w:tcPr>
          <w:p w14:paraId="39E76947"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często właściwie reaguje na polecenia</w:t>
            </w:r>
          </w:p>
          <w:p w14:paraId="7DBEA09B"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poprawnie rozwiązuje zadania na słuchanie i czytanie ze zrozumieniem</w:t>
            </w:r>
          </w:p>
          <w:p w14:paraId="15245605"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częściowo bezbłędnie </w:t>
            </w:r>
            <w:r w:rsidRPr="00374F05">
              <w:rPr>
                <w:rFonts w:ascii="Verdana" w:hAnsi="Verdana" w:cs="Calibri"/>
                <w:b w:val="0"/>
                <w:bCs w:val="0"/>
                <w:color w:val="000000"/>
                <w:sz w:val="16"/>
                <w:szCs w:val="16"/>
              </w:rPr>
              <w:t xml:space="preserve">stosuje styl wypowiedzi odpowiedni do </w:t>
            </w:r>
            <w:r w:rsidRPr="00374F05">
              <w:rPr>
                <w:rFonts w:ascii="Verdana" w:hAnsi="Verdana" w:cs="Calibri"/>
                <w:b w:val="0"/>
                <w:bCs w:val="0"/>
                <w:color w:val="000000"/>
                <w:sz w:val="16"/>
                <w:szCs w:val="16"/>
              </w:rPr>
              <w:lastRenderedPageBreak/>
              <w:t>sytuacji</w:t>
            </w:r>
          </w:p>
          <w:p w14:paraId="2E04AD19"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 xml:space="preserve">opowiada o miejscach wypoczynku, sposobach podróżowania i czynnościach, </w:t>
            </w:r>
            <w:r w:rsidRPr="00374F05">
              <w:rPr>
                <w:rFonts w:ascii="Verdana" w:hAnsi="Verdana" w:cs="Calibri"/>
                <w:b w:val="0"/>
                <w:bCs w:val="0"/>
                <w:color w:val="000000"/>
                <w:sz w:val="16"/>
                <w:szCs w:val="16"/>
              </w:rPr>
              <w:t>popełniając dość liczne błędy</w:t>
            </w:r>
          </w:p>
          <w:p w14:paraId="0471632A"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 xml:space="preserve">– </w:t>
            </w:r>
            <w:r w:rsidRPr="00374F05">
              <w:rPr>
                <w:rFonts w:ascii="Verdana" w:hAnsi="Verdana" w:cs="Calibri"/>
                <w:color w:val="000000"/>
                <w:sz w:val="16"/>
                <w:szCs w:val="16"/>
              </w:rPr>
              <w:t>opisuje upodobania,</w:t>
            </w:r>
            <w:r>
              <w:rPr>
                <w:rFonts w:ascii="Verdana" w:hAnsi="Verdana" w:cs="Calibri"/>
                <w:color w:val="000000"/>
                <w:sz w:val="16"/>
                <w:szCs w:val="16"/>
              </w:rPr>
              <w:t xml:space="preserve"> opisuje doświadczenia, </w:t>
            </w:r>
            <w:r w:rsidRPr="00374F05">
              <w:rPr>
                <w:rFonts w:ascii="Verdana" w:hAnsi="Verdana" w:cs="Calibri"/>
                <w:color w:val="000000"/>
                <w:sz w:val="16"/>
                <w:szCs w:val="16"/>
              </w:rPr>
              <w:t>wyraża i uzasadnia opinie,</w:t>
            </w:r>
            <w:r>
              <w:rPr>
                <w:rFonts w:ascii="Verdana" w:hAnsi="Verdana" w:cs="Calibri"/>
                <w:color w:val="000000"/>
                <w:sz w:val="16"/>
                <w:szCs w:val="16"/>
              </w:rPr>
              <w:t xml:space="preserve">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rPr>
                <w:rFonts w:ascii="Verdana" w:hAnsi="Verdana" w:cs="Calibri"/>
                <w:bCs/>
                <w:color w:val="000000"/>
                <w:sz w:val="16"/>
                <w:szCs w:val="16"/>
              </w:rPr>
              <w:t xml:space="preserve"> </w:t>
            </w:r>
            <w:r w:rsidRPr="002D080C">
              <w:rPr>
                <w:rFonts w:ascii="Verdana" w:hAnsi="Verdana" w:cs="Calibri"/>
                <w:bCs/>
                <w:color w:val="000000"/>
                <w:sz w:val="16"/>
                <w:szCs w:val="16"/>
              </w:rPr>
              <w:t xml:space="preserve">rozważa sytuacje hipotetyczne </w:t>
            </w:r>
            <w:r w:rsidRPr="00374F05">
              <w:rPr>
                <w:rFonts w:ascii="Verdana" w:hAnsi="Verdana" w:cs="Calibri"/>
                <w:color w:val="000000"/>
                <w:sz w:val="16"/>
                <w:szCs w:val="16"/>
              </w:rPr>
              <w:t>popełniając dość liczne błędy</w:t>
            </w:r>
          </w:p>
          <w:p w14:paraId="0CF5F5E3"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stara się aktywnie </w:t>
            </w:r>
            <w:r w:rsidRPr="00374F05">
              <w:rPr>
                <w:rFonts w:ascii="Verdana" w:hAnsi="Verdana" w:cs="Calibri"/>
                <w:color w:val="000000"/>
                <w:sz w:val="16"/>
                <w:szCs w:val="16"/>
              </w:rPr>
              <w:t>uczestniczyć w rozmowie, rozpoczyna, prowadzi i kończy rozmowę, podtrzymuje rozmowę w przypadku trudności w jej przebiegu, popełniając dość liczne błędy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argumenty  za i przeciw danemu rozwiązaniu</w:t>
            </w:r>
          </w:p>
          <w:p w14:paraId="52E6BEB6" w14:textId="77777777" w:rsidR="00572BCA" w:rsidRPr="004B747C"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sidRPr="00162510">
              <w:rPr>
                <w:rFonts w:ascii="Verdana" w:hAnsi="Verdana"/>
                <w:bCs/>
                <w:sz w:val="16"/>
                <w:szCs w:val="16"/>
              </w:rPr>
              <w:t xml:space="preserve">korzystając z podręcznika, popełniając dość liczne błędy </w:t>
            </w:r>
            <w:r w:rsidRPr="0063769D">
              <w:rPr>
                <w:rFonts w:ascii="Verdana" w:hAnsi="Verdana" w:cs="Calibri"/>
                <w:bCs/>
                <w:color w:val="000000"/>
                <w:sz w:val="16"/>
                <w:szCs w:val="16"/>
              </w:rPr>
              <w:t>opisuje środki transportu i bezpieczeństwo w czasie po</w:t>
            </w:r>
            <w:r>
              <w:rPr>
                <w:rFonts w:ascii="Verdana" w:hAnsi="Verdana" w:cs="Calibri"/>
                <w:bCs/>
                <w:color w:val="000000"/>
                <w:sz w:val="16"/>
                <w:szCs w:val="16"/>
              </w:rPr>
              <w:t>d</w:t>
            </w:r>
            <w:r w:rsidRPr="0063769D">
              <w:rPr>
                <w:rFonts w:ascii="Verdana" w:hAnsi="Verdana" w:cs="Calibri"/>
                <w:bCs/>
                <w:color w:val="000000"/>
                <w:sz w:val="16"/>
                <w:szCs w:val="16"/>
              </w:rPr>
              <w:t>róży, przedstawia fakty, wyraża i uzasadnia swoje opinie, stawia tezę, przedstawia argumenty za i przeciw danej tezie lub rozwiązaniu, kończy wypowiedź konkluzją, stosuje zasady konstruowania rozprawki opiniującej, stosuje formalny styl wypowiedzi</w:t>
            </w:r>
          </w:p>
          <w:p w14:paraId="792F1D43" w14:textId="77777777" w:rsidR="00572BCA" w:rsidRPr="00906C76" w:rsidRDefault="00572BCA" w:rsidP="00F65C6B">
            <w:pPr>
              <w:pStyle w:val="NormalnyWeb"/>
              <w:spacing w:before="0" w:beforeAutospacing="0" w:after="0"/>
              <w:rPr>
                <w:rFonts w:ascii="Verdana" w:hAnsi="Verdana"/>
                <w:sz w:val="16"/>
                <w:szCs w:val="16"/>
              </w:rPr>
            </w:pPr>
            <w:r w:rsidRPr="004B747C">
              <w:rPr>
                <w:rFonts w:ascii="Verdana" w:hAnsi="Verdana"/>
                <w:bCs/>
                <w:sz w:val="16"/>
                <w:szCs w:val="16"/>
              </w:rPr>
              <w:t>– częściowo bezbłędnie</w:t>
            </w:r>
            <w:r w:rsidRPr="004B747C">
              <w:rPr>
                <w:rFonts w:ascii="Verdana" w:hAnsi="Verdana" w:cs="Calibri"/>
                <w:bCs/>
                <w:color w:val="000000"/>
                <w:sz w:val="16"/>
                <w:szCs w:val="16"/>
              </w:rPr>
              <w:t xml:space="preserve"> przekazuje w języku obcym niektóre informacje sformułowane w języku polskim i obcym</w:t>
            </w:r>
          </w:p>
        </w:tc>
        <w:tc>
          <w:tcPr>
            <w:tcW w:w="0" w:type="auto"/>
          </w:tcPr>
          <w:p w14:paraId="1F8288AE"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na ogół właściwie reaguje na polecenia</w:t>
            </w:r>
          </w:p>
          <w:p w14:paraId="6DC24011"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w większości poprawnie rozwiązuje zadania na słuchanie i czytanie ze zrozumieniem</w:t>
            </w:r>
          </w:p>
          <w:p w14:paraId="5020C99B"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na ogół bezbłędnie </w:t>
            </w:r>
            <w:r w:rsidRPr="00374F05">
              <w:rPr>
                <w:rFonts w:ascii="Verdana" w:hAnsi="Verdana" w:cs="Calibri"/>
                <w:b w:val="0"/>
                <w:bCs w:val="0"/>
                <w:color w:val="000000"/>
                <w:sz w:val="16"/>
                <w:szCs w:val="16"/>
              </w:rPr>
              <w:t>stosuje styl wypowiedzi odpowiedni do sytuacji</w:t>
            </w:r>
          </w:p>
          <w:p w14:paraId="14E31BD9"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lastRenderedPageBreak/>
              <w:t xml:space="preserve">– prostymi zdaniami </w:t>
            </w:r>
            <w:r>
              <w:rPr>
                <w:rFonts w:ascii="Verdana" w:hAnsi="Verdana" w:cs="Calibri"/>
                <w:b w:val="0"/>
                <w:bCs w:val="0"/>
                <w:color w:val="000000"/>
                <w:sz w:val="16"/>
                <w:szCs w:val="16"/>
              </w:rPr>
              <w:t>opowiada o miejscach wypoczynku, sposobach podróżowania i czynnościach</w:t>
            </w:r>
          </w:p>
          <w:p w14:paraId="67B013D2"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na ogół poprawnie opisuje upodobania,</w:t>
            </w:r>
            <w:r>
              <w:rPr>
                <w:rFonts w:ascii="Verdana" w:hAnsi="Verdana" w:cs="Calibri"/>
                <w:color w:val="000000"/>
                <w:sz w:val="16"/>
                <w:szCs w:val="16"/>
              </w:rPr>
              <w:t xml:space="preserve"> opisuje doświadczenia, </w:t>
            </w:r>
            <w:r w:rsidRPr="00374F05">
              <w:rPr>
                <w:rFonts w:ascii="Verdana" w:hAnsi="Verdana" w:cs="Calibri"/>
                <w:color w:val="000000"/>
                <w:sz w:val="16"/>
                <w:szCs w:val="16"/>
              </w:rPr>
              <w:t>wyraża i uzasadnia opinie</w:t>
            </w:r>
            <w:r>
              <w:rPr>
                <w:rFonts w:ascii="Verdana" w:hAnsi="Verdana" w:cs="Calibri"/>
                <w:color w:val="000000"/>
                <w:sz w:val="16"/>
                <w:szCs w:val="16"/>
              </w:rPr>
              <w:t>,</w:t>
            </w:r>
            <w:r w:rsidRPr="006F0B56">
              <w:rPr>
                <w:rFonts w:ascii="Verdana" w:hAnsi="Verdana" w:cs="Calibri"/>
                <w:bCs/>
                <w:color w:val="000000"/>
                <w:sz w:val="16"/>
                <w:szCs w:val="16"/>
              </w:rPr>
              <w:t xml:space="preserve"> </w:t>
            </w:r>
            <w:r w:rsidRPr="004B747C">
              <w:rPr>
                <w:rFonts w:ascii="Verdana" w:hAnsi="Verdana" w:cs="Calibri"/>
                <w:bCs/>
                <w:color w:val="000000"/>
                <w:sz w:val="16"/>
                <w:szCs w:val="16"/>
              </w:rPr>
              <w:t>wyraża pewność, przypuszczenie i wątpliwość</w:t>
            </w:r>
            <w:r>
              <w:rPr>
                <w:rFonts w:ascii="Verdana" w:hAnsi="Verdana" w:cs="Calibri"/>
                <w:bCs/>
                <w:color w:val="000000"/>
                <w:sz w:val="16"/>
                <w:szCs w:val="16"/>
              </w:rPr>
              <w:t xml:space="preserve">, </w:t>
            </w:r>
            <w:r w:rsidRPr="002D080C">
              <w:rPr>
                <w:rFonts w:ascii="Verdana" w:hAnsi="Verdana" w:cs="Calibri"/>
                <w:bCs/>
                <w:color w:val="000000"/>
                <w:sz w:val="16"/>
                <w:szCs w:val="16"/>
              </w:rPr>
              <w:t>rozważa sytuacje hipotetyczne</w:t>
            </w:r>
          </w:p>
          <w:p w14:paraId="68F53DC5"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na ogół aktywnie </w:t>
            </w:r>
            <w:r w:rsidRPr="00374F05">
              <w:rPr>
                <w:rFonts w:ascii="Verdana" w:hAnsi="Verdana" w:cs="Calibri"/>
                <w:color w:val="000000"/>
                <w:sz w:val="16"/>
                <w:szCs w:val="16"/>
              </w:rPr>
              <w:t>uczestniczy w rozmowie, rozpoczyna, prowadzi i kończy rozmowę, podtrzymuje rozmowę w przypadku trudności w jej przebiegu, popełniając nieliczne błędy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234FB0A5" w14:textId="77777777" w:rsidR="00572BCA" w:rsidRDefault="00572BCA" w:rsidP="00F65C6B">
            <w:pPr>
              <w:pStyle w:val="Domynie"/>
              <w:rPr>
                <w:rFonts w:ascii="Verdana" w:hAnsi="Verdana" w:cs="Calibri"/>
                <w:b w:val="0"/>
                <w:color w:val="000000"/>
                <w:kern w:val="0"/>
                <w:sz w:val="16"/>
                <w:szCs w:val="16"/>
                <w:lang w:eastAsia="ar-SA" w:bidi="ar-SA"/>
              </w:rPr>
            </w:pPr>
            <w:r w:rsidRPr="00033273">
              <w:rPr>
                <w:rFonts w:ascii="Verdana" w:hAnsi="Verdana"/>
                <w:b w:val="0"/>
                <w:sz w:val="16"/>
                <w:szCs w:val="16"/>
              </w:rPr>
              <w:t>–</w:t>
            </w:r>
            <w:r w:rsidRPr="00033273">
              <w:rPr>
                <w:rFonts w:ascii="Verdana" w:hAnsi="Verdana" w:cs="Calibri"/>
                <w:b w:val="0"/>
                <w:color w:val="000000"/>
                <w:sz w:val="16"/>
                <w:szCs w:val="16"/>
              </w:rPr>
              <w:t xml:space="preserve"> na ogół bezbłędnie </w:t>
            </w:r>
            <w:r w:rsidRPr="00662249">
              <w:rPr>
                <w:rFonts w:ascii="Verdana" w:hAnsi="Verdana" w:cs="Calibri"/>
                <w:b w:val="0"/>
                <w:color w:val="000000"/>
                <w:kern w:val="0"/>
                <w:sz w:val="16"/>
                <w:szCs w:val="16"/>
                <w:lang w:eastAsia="ar-SA" w:bidi="ar-SA"/>
              </w:rPr>
              <w:t>opisuje środki transportu i bezpieczeństwo w czasie podr</w:t>
            </w:r>
            <w:r>
              <w:rPr>
                <w:rFonts w:ascii="Verdana" w:hAnsi="Verdana" w:cs="Calibri"/>
                <w:b w:val="0"/>
                <w:color w:val="000000"/>
                <w:kern w:val="0"/>
                <w:sz w:val="16"/>
                <w:szCs w:val="16"/>
                <w:lang w:eastAsia="ar-SA" w:bidi="ar-SA"/>
              </w:rPr>
              <w:t>ó</w:t>
            </w:r>
            <w:r w:rsidRPr="00662249">
              <w:rPr>
                <w:rFonts w:ascii="Verdana" w:hAnsi="Verdana" w:cs="Calibri"/>
                <w:b w:val="0"/>
                <w:color w:val="000000"/>
                <w:kern w:val="0"/>
                <w:sz w:val="16"/>
                <w:szCs w:val="16"/>
                <w:lang w:eastAsia="ar-SA" w:bidi="ar-SA"/>
              </w:rPr>
              <w:t xml:space="preserve">ży, przedstawia fakty, wyraża i uzasadnia swoje opinie i poglądy, stawia tezę, przedstawia w logicznym porządku argumenty za i przeciw danej tezie lub rozwiązaniu, kończy wypowiedź konkluzją, stosuje zasady konstruowania rozprawki opiniującej, stosuje formalny styl wypowiedzi </w:t>
            </w:r>
          </w:p>
          <w:p w14:paraId="43386A01" w14:textId="77777777" w:rsidR="00572BCA" w:rsidRPr="00906C76" w:rsidRDefault="00572BCA" w:rsidP="00F65C6B">
            <w:pPr>
              <w:pStyle w:val="Domynie"/>
              <w:rPr>
                <w:rFonts w:ascii="Verdana" w:hAnsi="Verdana"/>
                <w:b w:val="0"/>
                <w:bCs w:val="0"/>
                <w:sz w:val="16"/>
                <w:szCs w:val="16"/>
              </w:rPr>
            </w:pPr>
            <w:r w:rsidRPr="004B747C">
              <w:rPr>
                <w:rFonts w:ascii="Verdana" w:hAnsi="Verdana"/>
                <w:b w:val="0"/>
                <w:sz w:val="16"/>
                <w:szCs w:val="16"/>
              </w:rPr>
              <w:t>– na ogół bezbłędnie</w:t>
            </w:r>
            <w:r w:rsidRPr="004B747C">
              <w:rPr>
                <w:rFonts w:ascii="Verdana" w:hAnsi="Verdana" w:cs="Calibri"/>
                <w:b w:val="0"/>
                <w:color w:val="000000"/>
                <w:sz w:val="16"/>
                <w:szCs w:val="16"/>
              </w:rPr>
              <w:t xml:space="preserve"> przekazuje w języku obcym informacje sformułowane w języku polskim i obcym</w:t>
            </w:r>
          </w:p>
        </w:tc>
        <w:tc>
          <w:tcPr>
            <w:tcW w:w="0" w:type="auto"/>
          </w:tcPr>
          <w:p w14:paraId="66478DD0"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lastRenderedPageBreak/>
              <w:t>– właściwie reaguje na polecenia</w:t>
            </w:r>
          </w:p>
          <w:p w14:paraId="62186284"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samodzielnie i bezbłędnie rozwiązuje wszystkie zadania na słuchanie i czytanie ze zrozumieniem</w:t>
            </w:r>
          </w:p>
          <w:p w14:paraId="5C8848C1"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xml:space="preserve">– bezbłędnie </w:t>
            </w:r>
            <w:r w:rsidRPr="004B747C">
              <w:rPr>
                <w:rFonts w:ascii="Verdana" w:hAnsi="Verdana" w:cs="Calibri"/>
                <w:b w:val="0"/>
                <w:bCs w:val="0"/>
                <w:color w:val="000000"/>
                <w:sz w:val="16"/>
                <w:szCs w:val="16"/>
              </w:rPr>
              <w:t>stosuje styl wypowiedzi odpowiedni do sytuacji</w:t>
            </w:r>
          </w:p>
          <w:p w14:paraId="735BF60B" w14:textId="77777777" w:rsidR="00572BCA" w:rsidRPr="004B747C" w:rsidRDefault="00572BCA" w:rsidP="00F65C6B">
            <w:pPr>
              <w:pStyle w:val="Domynie"/>
              <w:rPr>
                <w:rFonts w:ascii="Verdana" w:hAnsi="Verdana" w:cs="Calibri"/>
                <w:b w:val="0"/>
                <w:bCs w:val="0"/>
                <w:color w:val="000000"/>
                <w:sz w:val="16"/>
                <w:szCs w:val="16"/>
              </w:rPr>
            </w:pPr>
            <w:r w:rsidRPr="004B747C">
              <w:rPr>
                <w:rFonts w:ascii="Verdana" w:hAnsi="Verdana"/>
                <w:b w:val="0"/>
                <w:bCs w:val="0"/>
                <w:sz w:val="16"/>
                <w:szCs w:val="16"/>
              </w:rPr>
              <w:lastRenderedPageBreak/>
              <w:t>– używając zdań złożonych,</w:t>
            </w:r>
            <w:r>
              <w:rPr>
                <w:rFonts w:ascii="Verdana" w:hAnsi="Verdana"/>
                <w:b w:val="0"/>
                <w:bCs w:val="0"/>
                <w:sz w:val="16"/>
                <w:szCs w:val="16"/>
              </w:rPr>
              <w:t xml:space="preserve"> </w:t>
            </w:r>
            <w:r w:rsidRPr="004B747C">
              <w:rPr>
                <w:rFonts w:ascii="Verdana" w:hAnsi="Verdana" w:cs="Calibri"/>
                <w:b w:val="0"/>
                <w:bCs w:val="0"/>
                <w:color w:val="000000"/>
                <w:sz w:val="16"/>
                <w:szCs w:val="16"/>
              </w:rPr>
              <w:t xml:space="preserve">opowiada o </w:t>
            </w:r>
            <w:r>
              <w:rPr>
                <w:rFonts w:ascii="Verdana" w:hAnsi="Verdana" w:cs="Calibri"/>
                <w:b w:val="0"/>
                <w:bCs w:val="0"/>
                <w:color w:val="000000"/>
                <w:sz w:val="16"/>
                <w:szCs w:val="16"/>
              </w:rPr>
              <w:t xml:space="preserve">miejscach wypoczynku, sposobach podróżowania i </w:t>
            </w:r>
            <w:r w:rsidRPr="004B747C">
              <w:rPr>
                <w:rFonts w:ascii="Verdana" w:hAnsi="Verdana" w:cs="Calibri"/>
                <w:b w:val="0"/>
                <w:bCs w:val="0"/>
                <w:color w:val="000000"/>
                <w:sz w:val="16"/>
                <w:szCs w:val="16"/>
              </w:rPr>
              <w:t>czynnościach</w:t>
            </w:r>
          </w:p>
          <w:p w14:paraId="29FAED59"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t>–</w:t>
            </w:r>
            <w:r w:rsidRPr="004B747C">
              <w:rPr>
                <w:rFonts w:ascii="Verdana" w:hAnsi="Verdana" w:cs="Calibri"/>
                <w:color w:val="000000"/>
                <w:sz w:val="16"/>
                <w:szCs w:val="16"/>
              </w:rPr>
              <w:t xml:space="preserve"> bezbłędnie i szczegółowo opisuje upodobania, </w:t>
            </w:r>
            <w:r>
              <w:rPr>
                <w:rFonts w:ascii="Verdana" w:hAnsi="Verdana" w:cs="Calibri"/>
                <w:color w:val="000000"/>
                <w:sz w:val="16"/>
                <w:szCs w:val="16"/>
              </w:rPr>
              <w:t xml:space="preserve">opisuje doświadczenia, </w:t>
            </w:r>
            <w:r w:rsidRPr="004B747C">
              <w:rPr>
                <w:rFonts w:ascii="Verdana" w:hAnsi="Verdana" w:cs="Calibri"/>
                <w:color w:val="000000"/>
                <w:sz w:val="16"/>
                <w:szCs w:val="16"/>
              </w:rPr>
              <w:t>wyraża i uzasadnia opinie, wyraża pewność, przypuszczenie i wątpliwość</w:t>
            </w:r>
            <w:r>
              <w:rPr>
                <w:rFonts w:ascii="Verdana" w:hAnsi="Verdana" w:cs="Calibri"/>
                <w:color w:val="000000"/>
                <w:sz w:val="16"/>
                <w:szCs w:val="16"/>
              </w:rPr>
              <w:t xml:space="preserve">, </w:t>
            </w:r>
            <w:r w:rsidRPr="002D080C">
              <w:rPr>
                <w:rFonts w:ascii="Verdana" w:hAnsi="Verdana" w:cs="Calibri"/>
                <w:color w:val="000000"/>
                <w:sz w:val="16"/>
                <w:szCs w:val="16"/>
              </w:rPr>
              <w:t>rozważa sytuacje hipotetyczne</w:t>
            </w:r>
          </w:p>
          <w:p w14:paraId="1A7031CC"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softHyphen/>
              <w:t xml:space="preserve">– aktywnie </w:t>
            </w:r>
            <w:r w:rsidRPr="004B747C">
              <w:rPr>
                <w:rFonts w:ascii="Verdana" w:hAnsi="Verdana" w:cs="Calibri"/>
                <w:color w:val="000000"/>
                <w:sz w:val="16"/>
                <w:szCs w:val="16"/>
              </w:rPr>
              <w:t>uczestniczy w rozmowie, rozpoczyna, prowadzi i kończy rozmowę, podtrzymuje rozmowę w przypadku trudności w jej przebiegu, bezbłędnie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5D331701" w14:textId="77777777" w:rsidR="00572BCA" w:rsidRPr="004B747C" w:rsidRDefault="00572BCA" w:rsidP="00F65C6B">
            <w:pPr>
              <w:rPr>
                <w:rFonts w:ascii="Verdana" w:hAnsi="Verdana" w:cs="Calibri"/>
                <w:b/>
                <w:color w:val="000000"/>
                <w:sz w:val="16"/>
                <w:szCs w:val="16"/>
              </w:rPr>
            </w:pPr>
            <w:r w:rsidRPr="00033273">
              <w:rPr>
                <w:rFonts w:ascii="Verdana" w:hAnsi="Verdana"/>
                <w:sz w:val="16"/>
                <w:szCs w:val="16"/>
              </w:rPr>
              <w:t>–</w:t>
            </w:r>
            <w:r w:rsidRPr="00033273">
              <w:rPr>
                <w:rFonts w:ascii="Verdana" w:hAnsi="Verdana" w:cs="Calibri"/>
                <w:color w:val="000000"/>
                <w:sz w:val="16"/>
                <w:szCs w:val="16"/>
              </w:rPr>
              <w:t xml:space="preserve"> samodzielnie i bezbłędnie </w:t>
            </w:r>
            <w:r w:rsidRPr="00662249">
              <w:rPr>
                <w:rFonts w:ascii="Verdana" w:hAnsi="Verdana" w:cs="Calibri"/>
                <w:color w:val="000000"/>
                <w:sz w:val="16"/>
                <w:szCs w:val="16"/>
              </w:rPr>
              <w:t>opisuje środki transportu i bezpieczeństwo w czasie podr</w:t>
            </w:r>
            <w:r>
              <w:rPr>
                <w:rFonts w:ascii="Verdana" w:hAnsi="Verdana" w:cs="Calibri"/>
                <w:color w:val="000000"/>
                <w:sz w:val="16"/>
                <w:szCs w:val="16"/>
              </w:rPr>
              <w:t>ó</w:t>
            </w:r>
            <w:r w:rsidRPr="00662249">
              <w:rPr>
                <w:rFonts w:ascii="Verdana" w:hAnsi="Verdana" w:cs="Calibri"/>
                <w:color w:val="000000"/>
                <w:sz w:val="16"/>
                <w:szCs w:val="16"/>
              </w:rPr>
              <w:t>ży, przedstawia fakty, wyraża i uzasadnia swoje opinie i poglądy, stawia tezę, przedstawia w logicznym porządku argumenty za i przeciw danej tezie lub rozwiązaniu, kończy wypowiedź konkluzją, stosuje zasady konstruowania rozprawki opiniującej, stosuje formalny styl wypowiedzi</w:t>
            </w:r>
          </w:p>
          <w:p w14:paraId="0C066E8A" w14:textId="77777777" w:rsidR="00572BCA" w:rsidRPr="00906C76" w:rsidRDefault="00572BCA" w:rsidP="00F65C6B">
            <w:pPr>
              <w:pStyle w:val="Domynie"/>
              <w:rPr>
                <w:rFonts w:ascii="Verdana" w:hAnsi="Verdana"/>
                <w:b w:val="0"/>
                <w:bCs w:val="0"/>
                <w:sz w:val="16"/>
                <w:szCs w:val="16"/>
              </w:rPr>
            </w:pPr>
            <w:r w:rsidRPr="00053B80">
              <w:rPr>
                <w:rFonts w:ascii="Verdana" w:hAnsi="Verdana"/>
                <w:b w:val="0"/>
                <w:bCs w:val="0"/>
                <w:sz w:val="16"/>
                <w:szCs w:val="16"/>
              </w:rPr>
              <w:t>– bezbłędnie</w:t>
            </w:r>
            <w:r w:rsidRPr="00053B80">
              <w:rPr>
                <w:rFonts w:ascii="Verdana" w:hAnsi="Verdana" w:cs="Calibri"/>
                <w:b w:val="0"/>
                <w:bCs w:val="0"/>
                <w:color w:val="000000"/>
                <w:sz w:val="16"/>
                <w:szCs w:val="16"/>
              </w:rPr>
              <w:t xml:space="preserve"> przekazuje w języku obcym wszystkie informacje sformułowane w języku polskim i obcym</w:t>
            </w:r>
          </w:p>
        </w:tc>
      </w:tr>
      <w:tr w:rsidR="00572BCA" w:rsidRPr="008355C2" w14:paraId="78527800" w14:textId="77777777" w:rsidTr="00F65C6B">
        <w:tc>
          <w:tcPr>
            <w:tcW w:w="0" w:type="auto"/>
            <w:gridSpan w:val="5"/>
            <w:shd w:val="clear" w:color="auto" w:fill="D9D9D9"/>
          </w:tcPr>
          <w:p w14:paraId="2AEA447F" w14:textId="77777777" w:rsidR="00572BCA" w:rsidRPr="008355C2" w:rsidRDefault="00572BCA" w:rsidP="00F65C6B">
            <w:pPr>
              <w:pStyle w:val="NormalnyWeb"/>
              <w:spacing w:before="0" w:beforeAutospacing="0" w:after="0"/>
              <w:jc w:val="center"/>
              <w:rPr>
                <w:rFonts w:ascii="Verdana" w:hAnsi="Verdana"/>
                <w:b/>
                <w:sz w:val="16"/>
                <w:szCs w:val="16"/>
              </w:rPr>
            </w:pPr>
            <w:r w:rsidRPr="008355C2">
              <w:rPr>
                <w:rFonts w:ascii="Verdana" w:hAnsi="Verdana"/>
                <w:b/>
                <w:sz w:val="16"/>
                <w:szCs w:val="16"/>
              </w:rPr>
              <w:lastRenderedPageBreak/>
              <w:t>Uczeń rozwiązuje test sprawdzający wiadomoś</w:t>
            </w:r>
            <w:r>
              <w:rPr>
                <w:rFonts w:ascii="Verdana" w:hAnsi="Verdana"/>
                <w:b/>
                <w:sz w:val="16"/>
                <w:szCs w:val="16"/>
              </w:rPr>
              <w:t>ci i umiejętności z rozdziału.</w:t>
            </w:r>
          </w:p>
        </w:tc>
      </w:tr>
      <w:tr w:rsidR="00572BCA" w:rsidRPr="00F71F00" w14:paraId="40E66C0C"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0ED29D3A" w14:textId="77777777" w:rsidR="00572BCA" w:rsidRPr="00715393" w:rsidRDefault="00572BCA" w:rsidP="00F65C6B">
            <w:pPr>
              <w:pStyle w:val="NormalnyWeb"/>
              <w:rPr>
                <w:rFonts w:ascii="Verdana" w:hAnsi="Verdana"/>
                <w:b/>
                <w:sz w:val="16"/>
                <w:szCs w:val="16"/>
              </w:rPr>
            </w:pPr>
            <w:r>
              <w:rPr>
                <w:rFonts w:ascii="Verdana" w:hAnsi="Verdana"/>
                <w:b/>
                <w:sz w:val="16"/>
                <w:szCs w:val="16"/>
              </w:rPr>
              <w:lastRenderedPageBreak/>
              <w:t>Kultura</w:t>
            </w:r>
          </w:p>
        </w:tc>
      </w:tr>
      <w:tr w:rsidR="00572BCA" w:rsidRPr="00E65F84" w14:paraId="6C71D5A7" w14:textId="77777777" w:rsidTr="00F65C6B">
        <w:tc>
          <w:tcPr>
            <w:tcW w:w="0" w:type="auto"/>
            <w:shd w:val="clear" w:color="auto" w:fill="D9D9D9"/>
          </w:tcPr>
          <w:p w14:paraId="62CBE81E" w14:textId="77777777" w:rsidR="00572BCA" w:rsidRPr="00F71F00" w:rsidRDefault="00572BCA" w:rsidP="00F65C6B">
            <w:pPr>
              <w:pStyle w:val="NormalnyWeb"/>
              <w:spacing w:before="0" w:beforeAutospacing="0" w:after="0"/>
              <w:rPr>
                <w:rFonts w:ascii="Verdana" w:hAnsi="Verdana"/>
                <w:b/>
                <w:sz w:val="16"/>
                <w:szCs w:val="16"/>
                <w:lang w:val="en-US"/>
              </w:rPr>
            </w:pPr>
            <w:r w:rsidRPr="00F71F00">
              <w:rPr>
                <w:rFonts w:ascii="Verdana" w:hAnsi="Verdana"/>
                <w:b/>
                <w:sz w:val="16"/>
                <w:szCs w:val="16"/>
                <w:lang w:val="en-US"/>
              </w:rPr>
              <w:br w:type="page"/>
            </w:r>
          </w:p>
          <w:p w14:paraId="4394A5FC"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38B07B48" w14:textId="77777777" w:rsidR="00572BCA" w:rsidRPr="00E65F84" w:rsidRDefault="00572BCA" w:rsidP="00F65C6B">
            <w:pPr>
              <w:pStyle w:val="NormalnyWeb"/>
              <w:spacing w:before="0" w:beforeAutospacing="0" w:after="0"/>
              <w:rPr>
                <w:rFonts w:ascii="Verdana" w:hAnsi="Verdana"/>
                <w:b/>
                <w:sz w:val="16"/>
                <w:szCs w:val="16"/>
              </w:rPr>
            </w:pPr>
          </w:p>
        </w:tc>
        <w:tc>
          <w:tcPr>
            <w:tcW w:w="0" w:type="auto"/>
          </w:tcPr>
          <w:p w14:paraId="65763E9D"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044CF57D"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177277D5"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1D6BDB6E"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4DCDD584"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6C84F886"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443F2923"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4619F251"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572BCA" w:rsidRPr="00E65F84" w14:paraId="7D4063DA" w14:textId="77777777" w:rsidTr="00F65C6B">
        <w:tc>
          <w:tcPr>
            <w:tcW w:w="0" w:type="auto"/>
            <w:shd w:val="clear" w:color="auto" w:fill="D9D9D9"/>
          </w:tcPr>
          <w:p w14:paraId="661E6BC4" w14:textId="77777777" w:rsidR="00572BCA" w:rsidRPr="00E65F84" w:rsidRDefault="00572BCA" w:rsidP="00F65C6B">
            <w:pPr>
              <w:pStyle w:val="Zawartotabeli"/>
              <w:rPr>
                <w:rFonts w:ascii="Verdana" w:hAnsi="Verdana"/>
                <w:sz w:val="16"/>
                <w:szCs w:val="16"/>
              </w:rPr>
            </w:pPr>
          </w:p>
          <w:p w14:paraId="38192109" w14:textId="77777777" w:rsidR="00572BCA" w:rsidRPr="00E65F84" w:rsidRDefault="00572BCA" w:rsidP="00F65C6B">
            <w:pPr>
              <w:pStyle w:val="Zawartotabeli"/>
              <w:rPr>
                <w:rFonts w:ascii="Verdana" w:hAnsi="Verdana"/>
                <w:sz w:val="16"/>
                <w:szCs w:val="16"/>
              </w:rPr>
            </w:pPr>
          </w:p>
        </w:tc>
        <w:tc>
          <w:tcPr>
            <w:tcW w:w="0" w:type="auto"/>
          </w:tcPr>
          <w:p w14:paraId="37152026"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407F2F64"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6A49E425"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2FC250F6"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4CA8A7F6"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572BCA" w:rsidRPr="00E65F84" w14:paraId="0FF81378" w14:textId="77777777" w:rsidTr="00F65C6B">
        <w:tc>
          <w:tcPr>
            <w:tcW w:w="0" w:type="auto"/>
            <w:vMerge w:val="restart"/>
            <w:shd w:val="clear" w:color="auto" w:fill="D9D9D9"/>
          </w:tcPr>
          <w:p w14:paraId="2A439A15" w14:textId="77777777" w:rsidR="00572BCA" w:rsidRPr="00E65F84" w:rsidRDefault="00572BCA"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7E7AE314"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4B667319"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345A513C"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07EB4BC2"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68C60699"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572BCA" w:rsidRPr="00E65F84" w14:paraId="0F0EBDBC" w14:textId="77777777" w:rsidTr="00F65C6B">
        <w:tc>
          <w:tcPr>
            <w:tcW w:w="0" w:type="auto"/>
            <w:vMerge/>
            <w:shd w:val="clear" w:color="auto" w:fill="D9D9D9"/>
          </w:tcPr>
          <w:p w14:paraId="3B0FAE0C" w14:textId="77777777" w:rsidR="00572BCA" w:rsidRPr="00E65F84" w:rsidRDefault="00572BCA" w:rsidP="00F65C6B">
            <w:pPr>
              <w:rPr>
                <w:rFonts w:ascii="Verdana" w:hAnsi="Verdana"/>
                <w:sz w:val="16"/>
                <w:szCs w:val="16"/>
              </w:rPr>
            </w:pPr>
          </w:p>
        </w:tc>
        <w:tc>
          <w:tcPr>
            <w:tcW w:w="0" w:type="auto"/>
          </w:tcPr>
          <w:p w14:paraId="6394D8D3"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604F0804"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52F37AD6"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61BC4778"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572BCA" w:rsidRPr="00402EF6" w14:paraId="2B154D2F" w14:textId="77777777" w:rsidTr="00F65C6B">
        <w:tc>
          <w:tcPr>
            <w:tcW w:w="0" w:type="auto"/>
            <w:vMerge/>
            <w:shd w:val="clear" w:color="auto" w:fill="D9D9D9"/>
          </w:tcPr>
          <w:p w14:paraId="4391816E" w14:textId="77777777" w:rsidR="00572BCA" w:rsidRPr="00E65F84" w:rsidRDefault="00572BCA" w:rsidP="00F65C6B">
            <w:pPr>
              <w:rPr>
                <w:rFonts w:ascii="Verdana" w:hAnsi="Verdana"/>
                <w:sz w:val="16"/>
                <w:szCs w:val="16"/>
              </w:rPr>
            </w:pPr>
          </w:p>
        </w:tc>
        <w:tc>
          <w:tcPr>
            <w:tcW w:w="0" w:type="auto"/>
            <w:gridSpan w:val="4"/>
          </w:tcPr>
          <w:p w14:paraId="401F3247" w14:textId="77777777" w:rsidR="00572BCA" w:rsidRPr="00402EF6" w:rsidRDefault="00572BCA" w:rsidP="00572BCA">
            <w:pPr>
              <w:pStyle w:val="NormalnyWeb"/>
              <w:numPr>
                <w:ilvl w:val="0"/>
                <w:numId w:val="66"/>
              </w:numPr>
              <w:spacing w:before="0" w:beforeAutospacing="0" w:after="0"/>
              <w:rPr>
                <w:rFonts w:ascii="Verdana" w:hAnsi="Verdana" w:cs="Calibri"/>
                <w:color w:val="000000"/>
                <w:sz w:val="16"/>
                <w:szCs w:val="16"/>
              </w:rPr>
            </w:pPr>
            <w:r w:rsidRPr="00DF0B55">
              <w:rPr>
                <w:rFonts w:ascii="Verdana" w:hAnsi="Verdana"/>
                <w:color w:val="000000"/>
                <w:sz w:val="16"/>
                <w:szCs w:val="16"/>
              </w:rPr>
              <w:t xml:space="preserve">słownictwo z działu </w:t>
            </w:r>
            <w:r>
              <w:rPr>
                <w:rFonts w:ascii="Verdana" w:hAnsi="Verdana"/>
                <w:i/>
                <w:iCs/>
                <w:color w:val="000000"/>
                <w:sz w:val="16"/>
                <w:szCs w:val="16"/>
              </w:rPr>
              <w:t>Kultura</w:t>
            </w:r>
            <w:r>
              <w:rPr>
                <w:rFonts w:ascii="Verdana" w:hAnsi="Verdana"/>
                <w:i/>
                <w:color w:val="000000"/>
                <w:sz w:val="16"/>
                <w:szCs w:val="16"/>
              </w:rPr>
              <w:t>:</w:t>
            </w:r>
            <w:r>
              <w:rPr>
                <w:rFonts w:ascii="Verdana" w:hAnsi="Verdana"/>
                <w:iCs/>
                <w:color w:val="000000"/>
                <w:sz w:val="16"/>
                <w:szCs w:val="16"/>
              </w:rPr>
              <w:t xml:space="preserve"> </w:t>
            </w:r>
            <w:r w:rsidRPr="00F30F62">
              <w:rPr>
                <w:rFonts w:ascii="Verdana" w:hAnsi="Verdana"/>
                <w:iCs/>
                <w:color w:val="000000"/>
                <w:sz w:val="16"/>
                <w:szCs w:val="16"/>
              </w:rPr>
              <w:t>artyści i dzieła sztuki, udział w wydarzeniach kulturalnych,  twórcy i  dziedziny kultury</w:t>
            </w:r>
            <w:r>
              <w:rPr>
                <w:rFonts w:ascii="Verdana" w:hAnsi="Verdana"/>
                <w:iCs/>
                <w:color w:val="000000"/>
                <w:sz w:val="16"/>
                <w:szCs w:val="16"/>
              </w:rPr>
              <w:t xml:space="preserve">, </w:t>
            </w:r>
            <w:r w:rsidRPr="00F30F62">
              <w:rPr>
                <w:rFonts w:ascii="Verdana" w:hAnsi="Verdana"/>
                <w:iCs/>
                <w:color w:val="000000"/>
                <w:sz w:val="16"/>
                <w:szCs w:val="16"/>
              </w:rPr>
              <w:t>ochrona praw autorskich, uczestnictwo w kulturze, media, promowanie kultury</w:t>
            </w:r>
            <w:r>
              <w:rPr>
                <w:rFonts w:ascii="Verdana" w:hAnsi="Verdana"/>
                <w:iCs/>
                <w:color w:val="000000"/>
                <w:sz w:val="16"/>
                <w:szCs w:val="16"/>
              </w:rPr>
              <w:t xml:space="preserve">, </w:t>
            </w:r>
            <w:r w:rsidRPr="00F30F62">
              <w:rPr>
                <w:rFonts w:ascii="Verdana" w:hAnsi="Verdana"/>
                <w:iCs/>
                <w:color w:val="000000"/>
                <w:sz w:val="16"/>
                <w:szCs w:val="16"/>
              </w:rPr>
              <w:t>tradycje świąteczne na świecie</w:t>
            </w:r>
          </w:p>
          <w:p w14:paraId="07D8950E" w14:textId="77777777" w:rsidR="00572BCA" w:rsidRPr="00A2631E" w:rsidRDefault="00572BCA" w:rsidP="00572BCA">
            <w:pPr>
              <w:pStyle w:val="NormalnyWeb"/>
              <w:numPr>
                <w:ilvl w:val="0"/>
                <w:numId w:val="66"/>
              </w:numPr>
              <w:spacing w:before="0" w:beforeAutospacing="0" w:after="0"/>
              <w:rPr>
                <w:rFonts w:ascii="Verdana" w:hAnsi="Verdana" w:cs="Calibri"/>
                <w:color w:val="000000"/>
                <w:sz w:val="16"/>
                <w:szCs w:val="16"/>
              </w:rPr>
            </w:pPr>
            <w:r>
              <w:rPr>
                <w:rFonts w:ascii="Verdana" w:hAnsi="Verdana"/>
                <w:sz w:val="16"/>
                <w:szCs w:val="16"/>
              </w:rPr>
              <w:t>idiomy</w:t>
            </w:r>
          </w:p>
          <w:p w14:paraId="1ADAE399" w14:textId="77777777" w:rsidR="00572BCA" w:rsidRDefault="00572BCA" w:rsidP="00572BCA">
            <w:pPr>
              <w:pStyle w:val="NormalnyWeb"/>
              <w:numPr>
                <w:ilvl w:val="0"/>
                <w:numId w:val="66"/>
              </w:numPr>
              <w:spacing w:before="0" w:beforeAutospacing="0" w:after="0"/>
              <w:rPr>
                <w:rFonts w:ascii="Verdana" w:hAnsi="Verdana" w:cs="Calibri"/>
                <w:color w:val="000000"/>
                <w:sz w:val="16"/>
                <w:szCs w:val="16"/>
              </w:rPr>
            </w:pPr>
            <w:r>
              <w:rPr>
                <w:rFonts w:ascii="Verdana" w:hAnsi="Verdana" w:cs="Calibri"/>
                <w:color w:val="000000"/>
                <w:sz w:val="16"/>
                <w:szCs w:val="16"/>
              </w:rPr>
              <w:t>strona bierna</w:t>
            </w:r>
          </w:p>
          <w:p w14:paraId="5A5A302F" w14:textId="77777777" w:rsidR="00572BCA" w:rsidRDefault="00572BCA" w:rsidP="00572BCA">
            <w:pPr>
              <w:pStyle w:val="NormalnyWeb"/>
              <w:numPr>
                <w:ilvl w:val="0"/>
                <w:numId w:val="66"/>
              </w:numPr>
              <w:spacing w:before="0" w:beforeAutospacing="0" w:after="0"/>
              <w:rPr>
                <w:rFonts w:ascii="Verdana" w:hAnsi="Verdana" w:cs="Calibri"/>
                <w:color w:val="000000"/>
                <w:sz w:val="16"/>
                <w:szCs w:val="16"/>
              </w:rPr>
            </w:pPr>
            <w:r>
              <w:rPr>
                <w:rFonts w:ascii="Verdana" w:hAnsi="Verdana" w:cs="Calibri"/>
                <w:color w:val="000000"/>
                <w:sz w:val="16"/>
                <w:szCs w:val="16"/>
              </w:rPr>
              <w:t xml:space="preserve">konstrukcja </w:t>
            </w:r>
            <w:proofErr w:type="spellStart"/>
            <w:r>
              <w:rPr>
                <w:rFonts w:ascii="Verdana" w:hAnsi="Verdana" w:cs="Calibri"/>
                <w:i/>
                <w:iCs/>
                <w:color w:val="000000"/>
                <w:sz w:val="16"/>
                <w:szCs w:val="16"/>
              </w:rPr>
              <w:t>have</w:t>
            </w:r>
            <w:proofErr w:type="spellEnd"/>
            <w:r>
              <w:rPr>
                <w:rFonts w:ascii="Verdana" w:hAnsi="Verdana" w:cs="Calibri"/>
                <w:i/>
                <w:iCs/>
                <w:color w:val="000000"/>
                <w:sz w:val="16"/>
                <w:szCs w:val="16"/>
              </w:rPr>
              <w:t xml:space="preserve"> </w:t>
            </w:r>
            <w:proofErr w:type="spellStart"/>
            <w:r>
              <w:rPr>
                <w:rFonts w:ascii="Verdana" w:hAnsi="Verdana" w:cs="Calibri"/>
                <w:i/>
                <w:iCs/>
                <w:color w:val="000000"/>
                <w:sz w:val="16"/>
                <w:szCs w:val="16"/>
              </w:rPr>
              <w:t>something</w:t>
            </w:r>
            <w:proofErr w:type="spellEnd"/>
            <w:r>
              <w:rPr>
                <w:rFonts w:ascii="Verdana" w:hAnsi="Verdana" w:cs="Calibri"/>
                <w:i/>
                <w:iCs/>
                <w:color w:val="000000"/>
                <w:sz w:val="16"/>
                <w:szCs w:val="16"/>
              </w:rPr>
              <w:t xml:space="preserve"> </w:t>
            </w:r>
            <w:proofErr w:type="spellStart"/>
            <w:r>
              <w:rPr>
                <w:rFonts w:ascii="Verdana" w:hAnsi="Verdana" w:cs="Calibri"/>
                <w:i/>
                <w:iCs/>
                <w:color w:val="000000"/>
                <w:sz w:val="16"/>
                <w:szCs w:val="16"/>
              </w:rPr>
              <w:t>done</w:t>
            </w:r>
            <w:proofErr w:type="spellEnd"/>
          </w:p>
          <w:p w14:paraId="50F75F7A" w14:textId="77777777" w:rsidR="00572BCA" w:rsidRDefault="00572BCA" w:rsidP="00572BCA">
            <w:pPr>
              <w:pStyle w:val="NormalnyWeb"/>
              <w:numPr>
                <w:ilvl w:val="0"/>
                <w:numId w:val="66"/>
              </w:numPr>
              <w:spacing w:before="0" w:beforeAutospacing="0" w:after="0"/>
              <w:rPr>
                <w:rFonts w:ascii="Verdana" w:hAnsi="Verdana" w:cs="Calibri"/>
                <w:color w:val="000000"/>
                <w:sz w:val="16"/>
                <w:szCs w:val="16"/>
              </w:rPr>
            </w:pPr>
            <w:r>
              <w:rPr>
                <w:rFonts w:ascii="Verdana" w:hAnsi="Verdana" w:cs="Calibri"/>
                <w:color w:val="000000"/>
                <w:sz w:val="16"/>
                <w:szCs w:val="16"/>
              </w:rPr>
              <w:t>zdania warunkowe</w:t>
            </w:r>
          </w:p>
          <w:p w14:paraId="3D16B472" w14:textId="77777777" w:rsidR="00572BCA" w:rsidRPr="00402EF6" w:rsidRDefault="00572BCA" w:rsidP="00572BCA">
            <w:pPr>
              <w:pStyle w:val="NormalnyWeb"/>
              <w:numPr>
                <w:ilvl w:val="0"/>
                <w:numId w:val="66"/>
              </w:numPr>
              <w:spacing w:before="0" w:beforeAutospacing="0" w:after="0"/>
              <w:rPr>
                <w:rFonts w:ascii="Verdana" w:hAnsi="Verdana" w:cs="Calibri"/>
                <w:color w:val="000000"/>
                <w:sz w:val="16"/>
                <w:szCs w:val="16"/>
              </w:rPr>
            </w:pPr>
            <w:r>
              <w:rPr>
                <w:rFonts w:ascii="Verdana" w:hAnsi="Verdana" w:cs="Calibri"/>
                <w:color w:val="000000"/>
                <w:sz w:val="16"/>
                <w:szCs w:val="16"/>
              </w:rPr>
              <w:t>inwersja</w:t>
            </w:r>
          </w:p>
        </w:tc>
      </w:tr>
      <w:tr w:rsidR="00572BCA" w:rsidRPr="00906C76" w14:paraId="1D4FA1A0" w14:textId="77777777" w:rsidTr="00F65C6B">
        <w:tc>
          <w:tcPr>
            <w:tcW w:w="0" w:type="auto"/>
            <w:shd w:val="clear" w:color="auto" w:fill="D9D9D9"/>
          </w:tcPr>
          <w:p w14:paraId="6B3EE0C2"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UMIEJĘTNOŚCI</w:t>
            </w:r>
          </w:p>
        </w:tc>
        <w:tc>
          <w:tcPr>
            <w:tcW w:w="0" w:type="auto"/>
          </w:tcPr>
          <w:p w14:paraId="664166C3"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często niewłaściwie reaguje na polecenia</w:t>
            </w:r>
          </w:p>
          <w:p w14:paraId="76104371"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częściowo poprawnie rozwiązuje niektóre zadania na słuchanie i czytanie ze zrozumieniem</w:t>
            </w:r>
          </w:p>
          <w:p w14:paraId="68F848E0"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bardzo prostymi zdaniami zdawkowo </w:t>
            </w:r>
            <w:r>
              <w:rPr>
                <w:rFonts w:ascii="Verdana" w:hAnsi="Verdana" w:cs="Calibri"/>
                <w:b w:val="0"/>
                <w:bCs w:val="0"/>
                <w:color w:val="000000"/>
                <w:sz w:val="16"/>
                <w:szCs w:val="16"/>
              </w:rPr>
              <w:t xml:space="preserve">opowiada o dziełach sztuki, miejscach i wydarzeniach artystycznych i kulturalnych, </w:t>
            </w:r>
            <w:r w:rsidRPr="00374F05">
              <w:rPr>
                <w:rFonts w:ascii="Verdana" w:hAnsi="Verdana" w:cs="Calibri"/>
                <w:b w:val="0"/>
                <w:bCs w:val="0"/>
                <w:color w:val="000000"/>
                <w:sz w:val="16"/>
                <w:szCs w:val="16"/>
              </w:rPr>
              <w:t>popełniając liczne błędy</w:t>
            </w:r>
          </w:p>
          <w:p w14:paraId="181098E9"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w:t>
            </w:r>
            <w:r>
              <w:rPr>
                <w:rFonts w:ascii="Verdana" w:hAnsi="Verdana" w:cs="Calibri"/>
                <w:color w:val="000000"/>
                <w:sz w:val="16"/>
                <w:szCs w:val="16"/>
              </w:rPr>
              <w:t>zdawkowo</w:t>
            </w:r>
            <w:r w:rsidRPr="00374F05">
              <w:rPr>
                <w:rFonts w:ascii="Verdana" w:hAnsi="Verdana" w:cs="Calibri"/>
                <w:color w:val="000000"/>
                <w:sz w:val="16"/>
                <w:szCs w:val="16"/>
              </w:rPr>
              <w:t xml:space="preserve"> opisuje upodobania, wyraża i uzasadnia opinie, </w:t>
            </w:r>
            <w:r>
              <w:rPr>
                <w:rFonts w:ascii="Verdana" w:hAnsi="Verdana" w:cs="Calibri"/>
                <w:color w:val="000000"/>
                <w:sz w:val="16"/>
                <w:szCs w:val="16"/>
              </w:rPr>
              <w:t xml:space="preserve">z trudem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t xml:space="preserve"> </w:t>
            </w:r>
            <w:r w:rsidRPr="002D080C">
              <w:rPr>
                <w:rFonts w:ascii="Verdana" w:hAnsi="Verdana" w:cs="Calibri"/>
                <w:bCs/>
                <w:color w:val="000000"/>
                <w:sz w:val="16"/>
                <w:szCs w:val="16"/>
              </w:rPr>
              <w:t>rozważa sytuacje hipotetyczne</w:t>
            </w:r>
            <w:r w:rsidRPr="00374F05">
              <w:rPr>
                <w:rFonts w:ascii="Verdana" w:hAnsi="Verdana" w:cs="Calibri"/>
                <w:color w:val="000000"/>
                <w:sz w:val="16"/>
                <w:szCs w:val="16"/>
              </w:rPr>
              <w:t xml:space="preserve"> popełniając liczne błędy</w:t>
            </w:r>
          </w:p>
          <w:p w14:paraId="4FC6ECD3"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z trudem uczestniczy</w:t>
            </w:r>
            <w:r w:rsidRPr="00374F05">
              <w:rPr>
                <w:rFonts w:ascii="Verdana" w:hAnsi="Verdana" w:cs="Calibri"/>
                <w:color w:val="000000"/>
                <w:sz w:val="16"/>
                <w:szCs w:val="16"/>
              </w:rPr>
              <w:t xml:space="preserve"> w rozmowie, popełniając liczne błędy uzyskuje i przekazuje informacje, zdawkowo wyraża i uzasadnia swoje opinie, pyta o opinie rozmówcy, wyraża </w:t>
            </w:r>
            <w:r w:rsidRPr="00374F05">
              <w:rPr>
                <w:rFonts w:ascii="Verdana" w:hAnsi="Verdana" w:cs="Calibri"/>
                <w:color w:val="000000"/>
                <w:sz w:val="16"/>
                <w:szCs w:val="16"/>
              </w:rPr>
              <w:lastRenderedPageBreak/>
              <w:t>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argumenty  za i przeciw danemu rozwiązaniu</w:t>
            </w:r>
          </w:p>
          <w:p w14:paraId="1D782DC0" w14:textId="77777777" w:rsidR="00572BCA" w:rsidRDefault="00572BCA" w:rsidP="00F65C6B">
            <w:pPr>
              <w:pStyle w:val="NormalnyWeb"/>
              <w:spacing w:before="0" w:beforeAutospacing="0" w:after="0"/>
              <w:rPr>
                <w:rFonts w:ascii="Verdana" w:hAnsi="Verdana"/>
                <w:sz w:val="16"/>
                <w:szCs w:val="16"/>
              </w:rPr>
            </w:pPr>
            <w:r w:rsidRPr="004B747C">
              <w:rPr>
                <w:rFonts w:ascii="Verdana" w:hAnsi="Verdana"/>
                <w:sz w:val="16"/>
                <w:szCs w:val="16"/>
              </w:rPr>
              <w:t>–</w:t>
            </w:r>
            <w:r w:rsidRPr="004B747C">
              <w:rPr>
                <w:rFonts w:ascii="Verdana" w:hAnsi="Verdana" w:cs="Calibri"/>
                <w:color w:val="000000"/>
                <w:sz w:val="16"/>
                <w:szCs w:val="16"/>
              </w:rPr>
              <w:t xml:space="preserve"> </w:t>
            </w:r>
            <w:r w:rsidRPr="004B747C">
              <w:rPr>
                <w:rFonts w:ascii="Verdana" w:hAnsi="Verdana"/>
                <w:sz w:val="16"/>
                <w:szCs w:val="16"/>
              </w:rPr>
              <w:t xml:space="preserve">korzystając z podręcznika i pomocy nauczyciela, popełniając dość liczne błędy </w:t>
            </w:r>
            <w:r w:rsidRPr="008B3D69">
              <w:rPr>
                <w:rFonts w:ascii="Verdana" w:hAnsi="Verdana" w:cs="Calibri"/>
                <w:bCs/>
                <w:color w:val="000000"/>
                <w:sz w:val="16"/>
                <w:szCs w:val="16"/>
              </w:rPr>
              <w:t>opisuje wady i zalety z</w:t>
            </w:r>
            <w:r w:rsidRPr="008B3D69">
              <w:rPr>
                <w:rFonts w:ascii="Verdana" w:hAnsi="Verdana" w:cs="Calibri"/>
                <w:color w:val="000000"/>
                <w:sz w:val="16"/>
                <w:szCs w:val="16"/>
              </w:rPr>
              <w:t>a</w:t>
            </w:r>
            <w:r w:rsidRPr="008B3D69">
              <w:rPr>
                <w:rFonts w:ascii="Verdana" w:hAnsi="Verdana" w:cs="Calibri"/>
                <w:bCs/>
                <w:color w:val="000000"/>
                <w:sz w:val="16"/>
                <w:szCs w:val="16"/>
              </w:rPr>
              <w:t>jęć artystycznych w szkołach, opisuje możliwości uczestnictwa w kulturze, wyraża swoje opinie i poglądy, stawia tezę, przedstawia argumenty za i przeciw danej tezie lub rozwiązaniu</w:t>
            </w:r>
            <w:r>
              <w:rPr>
                <w:rFonts w:ascii="Verdana" w:hAnsi="Verdana" w:cs="Calibri"/>
                <w:b/>
                <w:bCs/>
                <w:color w:val="000000"/>
                <w:sz w:val="16"/>
                <w:szCs w:val="16"/>
              </w:rPr>
              <w:t xml:space="preserve">, </w:t>
            </w:r>
            <w:r w:rsidRPr="008B3D69">
              <w:rPr>
                <w:rFonts w:ascii="Verdana" w:hAnsi="Verdana" w:cs="Calibri"/>
                <w:bCs/>
                <w:color w:val="000000"/>
                <w:sz w:val="16"/>
                <w:szCs w:val="16"/>
              </w:rPr>
              <w:t>stosuje zasady konstruowania rozprawki za i przeciw, stosuje formalny styl wypowiedzi</w:t>
            </w:r>
          </w:p>
          <w:p w14:paraId="267FE316" w14:textId="77777777" w:rsidR="00572BCA" w:rsidRPr="00906C76" w:rsidRDefault="00572BCA" w:rsidP="00F65C6B">
            <w:pPr>
              <w:pStyle w:val="NormalnyWeb"/>
              <w:spacing w:before="0" w:beforeAutospacing="0" w:after="0"/>
              <w:rPr>
                <w:rFonts w:ascii="Verdana" w:hAnsi="Verdana"/>
                <w:sz w:val="16"/>
                <w:szCs w:val="16"/>
              </w:rPr>
            </w:pPr>
            <w:r w:rsidRPr="00374F05">
              <w:rPr>
                <w:rFonts w:ascii="Verdana" w:hAnsi="Verdana"/>
                <w:sz w:val="16"/>
                <w:szCs w:val="16"/>
              </w:rPr>
              <w:t>– popełniając liczne błędy,</w:t>
            </w:r>
            <w:r w:rsidRPr="00374F05">
              <w:rPr>
                <w:rFonts w:ascii="Verdana" w:hAnsi="Verdana" w:cs="Calibri"/>
                <w:color w:val="000000"/>
                <w:sz w:val="16"/>
                <w:szCs w:val="16"/>
              </w:rPr>
              <w:t xml:space="preserve"> przekazuje w języku obcym niektóre informacje sformułowane w języku polskim i obcym</w:t>
            </w:r>
          </w:p>
        </w:tc>
        <w:tc>
          <w:tcPr>
            <w:tcW w:w="0" w:type="auto"/>
          </w:tcPr>
          <w:p w14:paraId="13378FA6"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często właściwie reaguje na polecenia</w:t>
            </w:r>
          </w:p>
          <w:p w14:paraId="558E7FD0"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poprawnie rozwiązuje zadania na słuchanie i czytanie ze zrozumieniem</w:t>
            </w:r>
          </w:p>
          <w:p w14:paraId="56CA245B"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częściowo bezbłędnie </w:t>
            </w:r>
            <w:r w:rsidRPr="00374F05">
              <w:rPr>
                <w:rFonts w:ascii="Verdana" w:hAnsi="Verdana" w:cs="Calibri"/>
                <w:b w:val="0"/>
                <w:bCs w:val="0"/>
                <w:color w:val="000000"/>
                <w:sz w:val="16"/>
                <w:szCs w:val="16"/>
              </w:rPr>
              <w:t>stosuje styl wypowiedzi odpowiedni do sytuacji</w:t>
            </w:r>
          </w:p>
          <w:p w14:paraId="23E19013"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 xml:space="preserve">opowiada o dziełach sztuki, miejscach i wydarzeniach artystycznych i kulturalnych, </w:t>
            </w:r>
            <w:r w:rsidRPr="00374F05">
              <w:rPr>
                <w:rFonts w:ascii="Verdana" w:hAnsi="Verdana" w:cs="Calibri"/>
                <w:b w:val="0"/>
                <w:bCs w:val="0"/>
                <w:color w:val="000000"/>
                <w:sz w:val="16"/>
                <w:szCs w:val="16"/>
              </w:rPr>
              <w:t>popełniając dość liczne błędy</w:t>
            </w:r>
          </w:p>
          <w:p w14:paraId="1F60FAA7"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 xml:space="preserve">– </w:t>
            </w:r>
            <w:r w:rsidRPr="00374F05">
              <w:rPr>
                <w:rFonts w:ascii="Verdana" w:hAnsi="Verdana" w:cs="Calibri"/>
                <w:color w:val="000000"/>
                <w:sz w:val="16"/>
                <w:szCs w:val="16"/>
              </w:rPr>
              <w:t>opisuje upodobania, wyraża i uzasadnia opinie,</w:t>
            </w:r>
            <w:r>
              <w:rPr>
                <w:rFonts w:ascii="Verdana" w:hAnsi="Verdana" w:cs="Calibri"/>
                <w:color w:val="000000"/>
                <w:sz w:val="16"/>
                <w:szCs w:val="16"/>
              </w:rPr>
              <w:t xml:space="preserve">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rPr>
                <w:rFonts w:ascii="Verdana" w:hAnsi="Verdana" w:cs="Calibri"/>
                <w:bCs/>
                <w:color w:val="000000"/>
                <w:sz w:val="16"/>
                <w:szCs w:val="16"/>
              </w:rPr>
              <w:t xml:space="preserve"> </w:t>
            </w:r>
            <w:r w:rsidRPr="002D080C">
              <w:rPr>
                <w:rFonts w:ascii="Verdana" w:hAnsi="Verdana" w:cs="Calibri"/>
                <w:bCs/>
                <w:color w:val="000000"/>
                <w:sz w:val="16"/>
                <w:szCs w:val="16"/>
              </w:rPr>
              <w:t xml:space="preserve">rozważa sytuacje hipotetyczne </w:t>
            </w:r>
            <w:r w:rsidRPr="00374F05">
              <w:rPr>
                <w:rFonts w:ascii="Verdana" w:hAnsi="Verdana" w:cs="Calibri"/>
                <w:color w:val="000000"/>
                <w:sz w:val="16"/>
                <w:szCs w:val="16"/>
              </w:rPr>
              <w:t>popełniając dość liczne błędy</w:t>
            </w:r>
          </w:p>
          <w:p w14:paraId="667C92A9"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stara się aktywnie </w:t>
            </w:r>
            <w:r w:rsidRPr="00374F05">
              <w:rPr>
                <w:rFonts w:ascii="Verdana" w:hAnsi="Verdana" w:cs="Calibri"/>
                <w:color w:val="000000"/>
                <w:sz w:val="16"/>
                <w:szCs w:val="16"/>
              </w:rPr>
              <w:t xml:space="preserve">uczestniczyć w rozmowie, rozpoczyna, prowadzi i kończy rozmowę, podtrzymuje </w:t>
            </w:r>
            <w:r w:rsidRPr="00374F05">
              <w:rPr>
                <w:rFonts w:ascii="Verdana" w:hAnsi="Verdana" w:cs="Calibri"/>
                <w:color w:val="000000"/>
                <w:sz w:val="16"/>
                <w:szCs w:val="16"/>
              </w:rPr>
              <w:lastRenderedPageBreak/>
              <w:t>rozmowę w przypadku trudności w jej przebiegu, popełniając dość liczne błędy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argumenty  za i przeciw danemu rozwiązaniu</w:t>
            </w:r>
          </w:p>
          <w:p w14:paraId="54134DDC" w14:textId="77777777" w:rsidR="00572BCA" w:rsidRPr="004B747C"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sidRPr="00162510">
              <w:rPr>
                <w:rFonts w:ascii="Verdana" w:hAnsi="Verdana"/>
                <w:bCs/>
                <w:sz w:val="16"/>
                <w:szCs w:val="16"/>
              </w:rPr>
              <w:t xml:space="preserve">korzystając z podręcznika, popełniając dość liczne błędy </w:t>
            </w:r>
            <w:r w:rsidRPr="008B3D69">
              <w:rPr>
                <w:rFonts w:ascii="Verdana" w:hAnsi="Verdana" w:cs="Calibri"/>
                <w:bCs/>
                <w:color w:val="000000"/>
                <w:sz w:val="16"/>
                <w:szCs w:val="16"/>
              </w:rPr>
              <w:t>opisuje wady i zalety z</w:t>
            </w:r>
            <w:r>
              <w:rPr>
                <w:rFonts w:ascii="Verdana" w:hAnsi="Verdana" w:cs="Calibri"/>
                <w:bCs/>
                <w:color w:val="000000"/>
                <w:sz w:val="16"/>
                <w:szCs w:val="16"/>
              </w:rPr>
              <w:t>a</w:t>
            </w:r>
            <w:r w:rsidRPr="008B3D69">
              <w:rPr>
                <w:rFonts w:ascii="Verdana" w:hAnsi="Verdana" w:cs="Calibri"/>
                <w:bCs/>
                <w:color w:val="000000"/>
                <w:sz w:val="16"/>
                <w:szCs w:val="16"/>
              </w:rPr>
              <w:t>jęć artystycznych w szkołach, opisuje możliwości uczestnictwa w kulturze, wyraża i uzasadnia swoje opinie i poglądy, stawia tezę, przedstawia argumenty za i przeciw danej tezie lub rozwiązaniu</w:t>
            </w:r>
            <w:r>
              <w:rPr>
                <w:rFonts w:ascii="Verdana" w:hAnsi="Verdana" w:cs="Calibri"/>
                <w:bCs/>
                <w:color w:val="000000"/>
                <w:sz w:val="16"/>
                <w:szCs w:val="16"/>
              </w:rPr>
              <w:t xml:space="preserve">, </w:t>
            </w:r>
            <w:r w:rsidRPr="008B3D69">
              <w:rPr>
                <w:rFonts w:ascii="Verdana" w:hAnsi="Verdana" w:cs="Calibri"/>
                <w:bCs/>
                <w:color w:val="000000"/>
                <w:sz w:val="16"/>
                <w:szCs w:val="16"/>
              </w:rPr>
              <w:t>stosuje zasady konstruowania rozprawki za i przeciw, stosuje formalny styl wypowiedzi</w:t>
            </w:r>
          </w:p>
          <w:p w14:paraId="039EE36B" w14:textId="77777777" w:rsidR="00572BCA" w:rsidRPr="00906C76" w:rsidRDefault="00572BCA" w:rsidP="00F65C6B">
            <w:pPr>
              <w:pStyle w:val="NormalnyWeb"/>
              <w:spacing w:before="0" w:beforeAutospacing="0" w:after="0"/>
              <w:rPr>
                <w:rFonts w:ascii="Verdana" w:hAnsi="Verdana"/>
                <w:sz w:val="16"/>
                <w:szCs w:val="16"/>
              </w:rPr>
            </w:pPr>
            <w:r w:rsidRPr="004B747C">
              <w:rPr>
                <w:rFonts w:ascii="Verdana" w:hAnsi="Verdana"/>
                <w:bCs/>
                <w:sz w:val="16"/>
                <w:szCs w:val="16"/>
              </w:rPr>
              <w:t>– częściowo bezbłędnie</w:t>
            </w:r>
            <w:r w:rsidRPr="004B747C">
              <w:rPr>
                <w:rFonts w:ascii="Verdana" w:hAnsi="Verdana" w:cs="Calibri"/>
                <w:bCs/>
                <w:color w:val="000000"/>
                <w:sz w:val="16"/>
                <w:szCs w:val="16"/>
              </w:rPr>
              <w:t xml:space="preserve"> przekazuje w języku obcym niektóre informacje sformułowane w języku polskim i obcym</w:t>
            </w:r>
          </w:p>
        </w:tc>
        <w:tc>
          <w:tcPr>
            <w:tcW w:w="0" w:type="auto"/>
          </w:tcPr>
          <w:p w14:paraId="018721F8"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na ogół właściwie reaguje na polecenia</w:t>
            </w:r>
          </w:p>
          <w:p w14:paraId="382ECD02"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w większości poprawnie rozwiązuje zadania na słuchanie i czytanie ze zrozumieniem</w:t>
            </w:r>
          </w:p>
          <w:p w14:paraId="767B9C1E"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na ogół bezbłędnie </w:t>
            </w:r>
            <w:r w:rsidRPr="00374F05">
              <w:rPr>
                <w:rFonts w:ascii="Verdana" w:hAnsi="Verdana" w:cs="Calibri"/>
                <w:b w:val="0"/>
                <w:bCs w:val="0"/>
                <w:color w:val="000000"/>
                <w:sz w:val="16"/>
                <w:szCs w:val="16"/>
              </w:rPr>
              <w:t>stosuje styl wypowiedzi odpowiedni do sytuacji</w:t>
            </w:r>
          </w:p>
          <w:p w14:paraId="7F2120C2"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opowiada o dziełach sztuki, miejscach i wydarzeniach artystycznych i kulturalnych</w:t>
            </w:r>
          </w:p>
          <w:p w14:paraId="34F2A80A"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na ogół poprawnie opisuje upodobania, wyraża i uzasadnia opinie</w:t>
            </w:r>
            <w:r>
              <w:rPr>
                <w:rFonts w:ascii="Verdana" w:hAnsi="Verdana" w:cs="Calibri"/>
                <w:color w:val="000000"/>
                <w:sz w:val="16"/>
                <w:szCs w:val="16"/>
              </w:rPr>
              <w:t>,</w:t>
            </w:r>
            <w:r w:rsidRPr="006F0B56">
              <w:rPr>
                <w:rFonts w:ascii="Verdana" w:hAnsi="Verdana" w:cs="Calibri"/>
                <w:bCs/>
                <w:color w:val="000000"/>
                <w:sz w:val="16"/>
                <w:szCs w:val="16"/>
              </w:rPr>
              <w:t xml:space="preserve"> </w:t>
            </w:r>
            <w:r w:rsidRPr="004B747C">
              <w:rPr>
                <w:rFonts w:ascii="Verdana" w:hAnsi="Verdana" w:cs="Calibri"/>
                <w:bCs/>
                <w:color w:val="000000"/>
                <w:sz w:val="16"/>
                <w:szCs w:val="16"/>
              </w:rPr>
              <w:t>wyraża pewność, przypuszczenie i wątpliwość</w:t>
            </w:r>
            <w:r>
              <w:rPr>
                <w:rFonts w:ascii="Verdana" w:hAnsi="Verdana" w:cs="Calibri"/>
                <w:bCs/>
                <w:color w:val="000000"/>
                <w:sz w:val="16"/>
                <w:szCs w:val="16"/>
              </w:rPr>
              <w:t xml:space="preserve">, </w:t>
            </w:r>
            <w:r w:rsidRPr="002D080C">
              <w:rPr>
                <w:rFonts w:ascii="Verdana" w:hAnsi="Verdana" w:cs="Calibri"/>
                <w:bCs/>
                <w:color w:val="000000"/>
                <w:sz w:val="16"/>
                <w:szCs w:val="16"/>
              </w:rPr>
              <w:t>rozważa sytuacje hipotetyczne</w:t>
            </w:r>
          </w:p>
          <w:p w14:paraId="5C256152"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na ogół aktywnie </w:t>
            </w:r>
            <w:r w:rsidRPr="00374F05">
              <w:rPr>
                <w:rFonts w:ascii="Verdana" w:hAnsi="Verdana" w:cs="Calibri"/>
                <w:color w:val="000000"/>
                <w:sz w:val="16"/>
                <w:szCs w:val="16"/>
              </w:rPr>
              <w:t xml:space="preserve">uczestniczy w rozmowie, rozpoczyna, prowadzi i kończy rozmowę, podtrzymuje rozmowę w przypadku trudności w jej przebiegu, popełniając nieliczne </w:t>
            </w:r>
            <w:r w:rsidRPr="00374F05">
              <w:rPr>
                <w:rFonts w:ascii="Verdana" w:hAnsi="Verdana" w:cs="Calibri"/>
                <w:color w:val="000000"/>
                <w:sz w:val="16"/>
                <w:szCs w:val="16"/>
              </w:rPr>
              <w:lastRenderedPageBreak/>
              <w:t>błędy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211370E4" w14:textId="77777777" w:rsidR="00572BCA" w:rsidRDefault="00572BCA" w:rsidP="00F65C6B">
            <w:pPr>
              <w:rPr>
                <w:rFonts w:ascii="Verdana" w:hAnsi="Verdana" w:cs="Calibri"/>
                <w:b/>
                <w:bCs/>
                <w:color w:val="000000"/>
                <w:sz w:val="16"/>
                <w:szCs w:val="16"/>
              </w:rPr>
            </w:pPr>
            <w:r w:rsidRPr="00033273">
              <w:rPr>
                <w:rFonts w:ascii="Verdana" w:hAnsi="Verdana"/>
                <w:bCs/>
                <w:sz w:val="16"/>
                <w:szCs w:val="16"/>
              </w:rPr>
              <w:t>–</w:t>
            </w:r>
            <w:r w:rsidRPr="00033273">
              <w:rPr>
                <w:rFonts w:ascii="Verdana" w:hAnsi="Verdana" w:cs="Calibri"/>
                <w:bCs/>
                <w:color w:val="000000"/>
                <w:sz w:val="16"/>
                <w:szCs w:val="16"/>
              </w:rPr>
              <w:t xml:space="preserve"> na ogół bezbłędnie </w:t>
            </w:r>
            <w:r w:rsidRPr="008B3D69">
              <w:rPr>
                <w:rFonts w:ascii="Verdana" w:hAnsi="Verdana" w:cs="Calibri"/>
                <w:bCs/>
                <w:color w:val="000000"/>
                <w:sz w:val="16"/>
                <w:szCs w:val="16"/>
              </w:rPr>
              <w:t>opisuje wady i zalety z</w:t>
            </w:r>
            <w:r>
              <w:rPr>
                <w:rFonts w:ascii="Verdana" w:hAnsi="Verdana" w:cs="Calibri"/>
                <w:bCs/>
                <w:color w:val="000000"/>
                <w:sz w:val="16"/>
                <w:szCs w:val="16"/>
              </w:rPr>
              <w:t>a</w:t>
            </w:r>
            <w:r w:rsidRPr="008B3D69">
              <w:rPr>
                <w:rFonts w:ascii="Verdana" w:hAnsi="Verdana" w:cs="Calibri"/>
                <w:bCs/>
                <w:color w:val="000000"/>
                <w:sz w:val="16"/>
                <w:szCs w:val="16"/>
              </w:rPr>
              <w:t>jęć artystycznych w szkołach, opisuje możliwości uczestnictwa w kulturze, przedstawia fakty, wyraża i uzasadnia swoje opinie i poglądy, stawia tezę, przedstawia w logicznym porządku argumenty za i przeciw danej tezie lub rozwiązaniu, kończy wypowiedź konkluzją, stosuje zasady konstruowania rozprawki za i przeciw, stosuje formalny styl wypowiedzi</w:t>
            </w:r>
            <w:r w:rsidRPr="002D080C">
              <w:rPr>
                <w:rFonts w:ascii="Verdana" w:hAnsi="Verdana" w:cs="Calibri"/>
                <w:bCs/>
                <w:color w:val="000000"/>
                <w:sz w:val="16"/>
                <w:szCs w:val="16"/>
              </w:rPr>
              <w:t xml:space="preserve"> </w:t>
            </w:r>
          </w:p>
          <w:p w14:paraId="01DE961A" w14:textId="77777777" w:rsidR="00572BCA" w:rsidRPr="00906C76" w:rsidRDefault="00572BCA" w:rsidP="00F65C6B">
            <w:pPr>
              <w:pStyle w:val="Domynie"/>
              <w:rPr>
                <w:rFonts w:ascii="Verdana" w:hAnsi="Verdana"/>
                <w:b w:val="0"/>
                <w:bCs w:val="0"/>
                <w:sz w:val="16"/>
                <w:szCs w:val="16"/>
              </w:rPr>
            </w:pPr>
            <w:r w:rsidRPr="004B747C">
              <w:rPr>
                <w:rFonts w:ascii="Verdana" w:hAnsi="Verdana"/>
                <w:b w:val="0"/>
                <w:sz w:val="16"/>
                <w:szCs w:val="16"/>
              </w:rPr>
              <w:t>– na ogół bezbłędnie</w:t>
            </w:r>
            <w:r w:rsidRPr="004B747C">
              <w:rPr>
                <w:rFonts w:ascii="Verdana" w:hAnsi="Verdana" w:cs="Calibri"/>
                <w:b w:val="0"/>
                <w:color w:val="000000"/>
                <w:sz w:val="16"/>
                <w:szCs w:val="16"/>
              </w:rPr>
              <w:t xml:space="preserve"> przekazuje w języku obcym informacje sformułowane w języku polskim i obcym</w:t>
            </w:r>
          </w:p>
        </w:tc>
        <w:tc>
          <w:tcPr>
            <w:tcW w:w="0" w:type="auto"/>
          </w:tcPr>
          <w:p w14:paraId="53310A8F"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lastRenderedPageBreak/>
              <w:t>– właściwie reaguje na polecenia</w:t>
            </w:r>
          </w:p>
          <w:p w14:paraId="1B6EE2C0"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samodzielnie i bezbłędnie rozwiązuje wszystkie zadania na słuchanie i czytanie ze zrozumieniem</w:t>
            </w:r>
          </w:p>
          <w:p w14:paraId="07FD9F38"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xml:space="preserve">– bezbłędnie </w:t>
            </w:r>
            <w:r w:rsidRPr="004B747C">
              <w:rPr>
                <w:rFonts w:ascii="Verdana" w:hAnsi="Verdana" w:cs="Calibri"/>
                <w:b w:val="0"/>
                <w:bCs w:val="0"/>
                <w:color w:val="000000"/>
                <w:sz w:val="16"/>
                <w:szCs w:val="16"/>
              </w:rPr>
              <w:t>stosuje styl wypowiedzi odpowiedni do sytuacji</w:t>
            </w:r>
          </w:p>
          <w:p w14:paraId="27D1D50D" w14:textId="77777777" w:rsidR="00572BCA" w:rsidRPr="004B747C" w:rsidRDefault="00572BCA" w:rsidP="00F65C6B">
            <w:pPr>
              <w:pStyle w:val="Domynie"/>
              <w:rPr>
                <w:rFonts w:ascii="Verdana" w:hAnsi="Verdana" w:cs="Calibri"/>
                <w:b w:val="0"/>
                <w:bCs w:val="0"/>
                <w:color w:val="000000"/>
                <w:sz w:val="16"/>
                <w:szCs w:val="16"/>
              </w:rPr>
            </w:pPr>
            <w:r w:rsidRPr="004B747C">
              <w:rPr>
                <w:rFonts w:ascii="Verdana" w:hAnsi="Verdana"/>
                <w:b w:val="0"/>
                <w:bCs w:val="0"/>
                <w:sz w:val="16"/>
                <w:szCs w:val="16"/>
              </w:rPr>
              <w:t>– używając zdań złożonych,</w:t>
            </w:r>
            <w:r>
              <w:rPr>
                <w:rFonts w:ascii="Verdana" w:hAnsi="Verdana"/>
                <w:b w:val="0"/>
                <w:bCs w:val="0"/>
                <w:sz w:val="16"/>
                <w:szCs w:val="16"/>
              </w:rPr>
              <w:t xml:space="preserve"> </w:t>
            </w:r>
            <w:r w:rsidRPr="004B747C">
              <w:rPr>
                <w:rFonts w:ascii="Verdana" w:hAnsi="Verdana" w:cs="Calibri"/>
                <w:b w:val="0"/>
                <w:bCs w:val="0"/>
                <w:color w:val="000000"/>
                <w:sz w:val="16"/>
                <w:szCs w:val="16"/>
              </w:rPr>
              <w:t xml:space="preserve">opowiada o </w:t>
            </w:r>
            <w:r>
              <w:rPr>
                <w:rFonts w:ascii="Verdana" w:hAnsi="Verdana" w:cs="Calibri"/>
                <w:b w:val="0"/>
                <w:bCs w:val="0"/>
                <w:color w:val="000000"/>
                <w:sz w:val="16"/>
                <w:szCs w:val="16"/>
              </w:rPr>
              <w:t>dziełach sztuki, miejscach i wydarzeniach artystycznych i kulturalnych</w:t>
            </w:r>
          </w:p>
          <w:p w14:paraId="37E725EB"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t>–</w:t>
            </w:r>
            <w:r w:rsidRPr="004B747C">
              <w:rPr>
                <w:rFonts w:ascii="Verdana" w:hAnsi="Verdana" w:cs="Calibri"/>
                <w:color w:val="000000"/>
                <w:sz w:val="16"/>
                <w:szCs w:val="16"/>
              </w:rPr>
              <w:t xml:space="preserve"> bezbłędnie i szczegółowo opisuje upodobania, wyraża i uzasadnia opinie, wyraża pewność, przypuszczenie i wątpliwość</w:t>
            </w:r>
            <w:r>
              <w:rPr>
                <w:rFonts w:ascii="Verdana" w:hAnsi="Verdana" w:cs="Calibri"/>
                <w:color w:val="000000"/>
                <w:sz w:val="16"/>
                <w:szCs w:val="16"/>
              </w:rPr>
              <w:t xml:space="preserve">, </w:t>
            </w:r>
            <w:r w:rsidRPr="002D080C">
              <w:rPr>
                <w:rFonts w:ascii="Verdana" w:hAnsi="Verdana" w:cs="Calibri"/>
                <w:color w:val="000000"/>
                <w:sz w:val="16"/>
                <w:szCs w:val="16"/>
              </w:rPr>
              <w:t>rozważa sytuacje hipotetyczne</w:t>
            </w:r>
          </w:p>
          <w:p w14:paraId="39A68C2D"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softHyphen/>
              <w:t xml:space="preserve">– aktywnie </w:t>
            </w:r>
            <w:r w:rsidRPr="004B747C">
              <w:rPr>
                <w:rFonts w:ascii="Verdana" w:hAnsi="Verdana" w:cs="Calibri"/>
                <w:color w:val="000000"/>
                <w:sz w:val="16"/>
                <w:szCs w:val="16"/>
              </w:rPr>
              <w:t xml:space="preserve">uczestniczy w rozmowie, rozpoczyna, prowadzi i kończy rozmowę, podtrzymuje rozmowę w przypadku trudności w jej przebiegu, bezbłędnie uzyskuje </w:t>
            </w:r>
            <w:r w:rsidRPr="004B747C">
              <w:rPr>
                <w:rFonts w:ascii="Verdana" w:hAnsi="Verdana" w:cs="Calibri"/>
                <w:color w:val="000000"/>
                <w:sz w:val="16"/>
                <w:szCs w:val="16"/>
              </w:rPr>
              <w:lastRenderedPageBreak/>
              <w:t>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455C7217" w14:textId="77777777" w:rsidR="00572BCA" w:rsidRPr="004B747C" w:rsidRDefault="00572BCA" w:rsidP="00F65C6B">
            <w:pPr>
              <w:rPr>
                <w:rFonts w:ascii="Verdana" w:hAnsi="Verdana" w:cs="Calibri"/>
                <w:b/>
                <w:color w:val="000000"/>
                <w:sz w:val="16"/>
                <w:szCs w:val="16"/>
              </w:rPr>
            </w:pPr>
            <w:r w:rsidRPr="00033273">
              <w:rPr>
                <w:rFonts w:ascii="Verdana" w:hAnsi="Verdana"/>
                <w:sz w:val="16"/>
                <w:szCs w:val="16"/>
              </w:rPr>
              <w:t>–</w:t>
            </w:r>
            <w:r w:rsidRPr="00033273">
              <w:rPr>
                <w:rFonts w:ascii="Verdana" w:hAnsi="Verdana" w:cs="Calibri"/>
                <w:color w:val="000000"/>
                <w:sz w:val="16"/>
                <w:szCs w:val="16"/>
              </w:rPr>
              <w:t xml:space="preserve"> samodzielnie i bezbłędnie </w:t>
            </w:r>
            <w:r w:rsidRPr="008B3D69">
              <w:rPr>
                <w:rFonts w:ascii="Verdana" w:hAnsi="Verdana" w:cs="Calibri"/>
                <w:color w:val="000000"/>
                <w:sz w:val="16"/>
                <w:szCs w:val="16"/>
              </w:rPr>
              <w:t>opisuje wady i zalety z</w:t>
            </w:r>
            <w:r>
              <w:rPr>
                <w:rFonts w:ascii="Verdana" w:hAnsi="Verdana" w:cs="Calibri"/>
                <w:color w:val="000000"/>
                <w:sz w:val="16"/>
                <w:szCs w:val="16"/>
              </w:rPr>
              <w:t>a</w:t>
            </w:r>
            <w:r w:rsidRPr="008B3D69">
              <w:rPr>
                <w:rFonts w:ascii="Verdana" w:hAnsi="Verdana" w:cs="Calibri"/>
                <w:color w:val="000000"/>
                <w:sz w:val="16"/>
                <w:szCs w:val="16"/>
              </w:rPr>
              <w:t>jęć artystycznych w szkołach, opisuje możliwości uczestnictwa w kulturze, przedstawia fakty, wyraża i uzasadnia swoje opinie i poglądy, stawia tezę, przedstawia w logicznym porządku argumenty za i przeciw danej tezie lub rozwiązaniu, kończy wypowiedź konkluzją, stosuje zasady konstruowania rozprawki za i przeciw, stosuje formalny styl wypowiedzi</w:t>
            </w:r>
          </w:p>
          <w:p w14:paraId="0691AABC" w14:textId="77777777" w:rsidR="00572BCA" w:rsidRPr="00906C76" w:rsidRDefault="00572BCA" w:rsidP="00F65C6B">
            <w:pPr>
              <w:pStyle w:val="Domynie"/>
              <w:rPr>
                <w:rFonts w:ascii="Verdana" w:hAnsi="Verdana"/>
                <w:b w:val="0"/>
                <w:bCs w:val="0"/>
                <w:sz w:val="16"/>
                <w:szCs w:val="16"/>
              </w:rPr>
            </w:pPr>
            <w:r w:rsidRPr="00053B80">
              <w:rPr>
                <w:rFonts w:ascii="Verdana" w:hAnsi="Verdana"/>
                <w:b w:val="0"/>
                <w:bCs w:val="0"/>
                <w:sz w:val="16"/>
                <w:szCs w:val="16"/>
              </w:rPr>
              <w:t>– bezbłędnie</w:t>
            </w:r>
            <w:r w:rsidRPr="00053B80">
              <w:rPr>
                <w:rFonts w:ascii="Verdana" w:hAnsi="Verdana" w:cs="Calibri"/>
                <w:b w:val="0"/>
                <w:bCs w:val="0"/>
                <w:color w:val="000000"/>
                <w:sz w:val="16"/>
                <w:szCs w:val="16"/>
              </w:rPr>
              <w:t xml:space="preserve"> przekazuje w języku obcym wszystkie informacje sformułowane w języku polskim i obcym</w:t>
            </w:r>
          </w:p>
        </w:tc>
      </w:tr>
      <w:tr w:rsidR="00572BCA" w:rsidRPr="008355C2" w14:paraId="57F6EB8D" w14:textId="77777777" w:rsidTr="00F65C6B">
        <w:tc>
          <w:tcPr>
            <w:tcW w:w="0" w:type="auto"/>
            <w:gridSpan w:val="5"/>
            <w:shd w:val="clear" w:color="auto" w:fill="D9D9D9"/>
          </w:tcPr>
          <w:p w14:paraId="12F83ADD" w14:textId="77777777" w:rsidR="00572BCA" w:rsidRPr="008355C2" w:rsidRDefault="00572BCA" w:rsidP="00F65C6B">
            <w:pPr>
              <w:pStyle w:val="NormalnyWeb"/>
              <w:spacing w:before="0" w:beforeAutospacing="0" w:after="0"/>
              <w:jc w:val="center"/>
              <w:rPr>
                <w:rFonts w:ascii="Verdana" w:hAnsi="Verdana"/>
                <w:b/>
                <w:sz w:val="16"/>
                <w:szCs w:val="16"/>
              </w:rPr>
            </w:pPr>
            <w:r w:rsidRPr="008355C2">
              <w:rPr>
                <w:rFonts w:ascii="Verdana" w:hAnsi="Verdana"/>
                <w:b/>
                <w:sz w:val="16"/>
                <w:szCs w:val="16"/>
              </w:rPr>
              <w:lastRenderedPageBreak/>
              <w:t>Uczeń rozwiązuje test sprawdzający wiadomoś</w:t>
            </w:r>
            <w:r>
              <w:rPr>
                <w:rFonts w:ascii="Verdana" w:hAnsi="Verdana"/>
                <w:b/>
                <w:sz w:val="16"/>
                <w:szCs w:val="16"/>
              </w:rPr>
              <w:t>ci i umiejętności z rozdziału.</w:t>
            </w:r>
          </w:p>
        </w:tc>
      </w:tr>
      <w:tr w:rsidR="00572BCA" w:rsidRPr="00F71F00" w14:paraId="36EC5C9C"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36B77410" w14:textId="77777777" w:rsidR="00572BCA" w:rsidRPr="00715393" w:rsidRDefault="00572BCA" w:rsidP="00F65C6B">
            <w:pPr>
              <w:pStyle w:val="NormalnyWeb"/>
              <w:rPr>
                <w:rFonts w:ascii="Verdana" w:hAnsi="Verdana"/>
                <w:b/>
                <w:sz w:val="16"/>
                <w:szCs w:val="16"/>
              </w:rPr>
            </w:pPr>
            <w:r>
              <w:rPr>
                <w:rFonts w:ascii="Verdana" w:hAnsi="Verdana"/>
                <w:b/>
                <w:sz w:val="16"/>
                <w:szCs w:val="16"/>
              </w:rPr>
              <w:t>Sport</w:t>
            </w:r>
          </w:p>
        </w:tc>
      </w:tr>
      <w:tr w:rsidR="00572BCA" w:rsidRPr="00E65F84" w14:paraId="6ECEFBCB" w14:textId="77777777" w:rsidTr="00F65C6B">
        <w:tc>
          <w:tcPr>
            <w:tcW w:w="0" w:type="auto"/>
            <w:shd w:val="clear" w:color="auto" w:fill="D9D9D9"/>
          </w:tcPr>
          <w:p w14:paraId="24A99B80" w14:textId="77777777" w:rsidR="00572BCA" w:rsidRPr="00F71F00" w:rsidRDefault="00572BCA" w:rsidP="00F65C6B">
            <w:pPr>
              <w:pStyle w:val="NormalnyWeb"/>
              <w:spacing w:before="0" w:beforeAutospacing="0" w:after="0"/>
              <w:rPr>
                <w:rFonts w:ascii="Verdana" w:hAnsi="Verdana"/>
                <w:b/>
                <w:sz w:val="16"/>
                <w:szCs w:val="16"/>
                <w:lang w:val="en-US"/>
              </w:rPr>
            </w:pPr>
            <w:r w:rsidRPr="00F71F00">
              <w:rPr>
                <w:rFonts w:ascii="Verdana" w:hAnsi="Verdana"/>
                <w:b/>
                <w:sz w:val="16"/>
                <w:szCs w:val="16"/>
                <w:lang w:val="en-US"/>
              </w:rPr>
              <w:br w:type="page"/>
            </w:r>
          </w:p>
          <w:p w14:paraId="19BF3446"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574532CD" w14:textId="77777777" w:rsidR="00572BCA" w:rsidRPr="00E65F84" w:rsidRDefault="00572BCA" w:rsidP="00F65C6B">
            <w:pPr>
              <w:pStyle w:val="NormalnyWeb"/>
              <w:spacing w:before="0" w:beforeAutospacing="0" w:after="0"/>
              <w:rPr>
                <w:rFonts w:ascii="Verdana" w:hAnsi="Verdana"/>
                <w:b/>
                <w:sz w:val="16"/>
                <w:szCs w:val="16"/>
              </w:rPr>
            </w:pPr>
          </w:p>
        </w:tc>
        <w:tc>
          <w:tcPr>
            <w:tcW w:w="0" w:type="auto"/>
          </w:tcPr>
          <w:p w14:paraId="14BAC65B"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5C584967"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4204E509"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50D36455"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58BCF774"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646E1087"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6D7D00C1"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6F92D3A9"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572BCA" w:rsidRPr="00E65F84" w14:paraId="410CEF3A" w14:textId="77777777" w:rsidTr="00F65C6B">
        <w:tc>
          <w:tcPr>
            <w:tcW w:w="0" w:type="auto"/>
            <w:shd w:val="clear" w:color="auto" w:fill="D9D9D9"/>
          </w:tcPr>
          <w:p w14:paraId="159E8F43" w14:textId="77777777" w:rsidR="00572BCA" w:rsidRPr="00E65F84" w:rsidRDefault="00572BCA" w:rsidP="00F65C6B">
            <w:pPr>
              <w:pStyle w:val="Zawartotabeli"/>
              <w:rPr>
                <w:rFonts w:ascii="Verdana" w:hAnsi="Verdana"/>
                <w:sz w:val="16"/>
                <w:szCs w:val="16"/>
              </w:rPr>
            </w:pPr>
          </w:p>
          <w:p w14:paraId="7EEAC232" w14:textId="77777777" w:rsidR="00572BCA" w:rsidRPr="00E65F84" w:rsidRDefault="00572BCA" w:rsidP="00F65C6B">
            <w:pPr>
              <w:pStyle w:val="Zawartotabeli"/>
              <w:rPr>
                <w:rFonts w:ascii="Verdana" w:hAnsi="Verdana"/>
                <w:sz w:val="16"/>
                <w:szCs w:val="16"/>
              </w:rPr>
            </w:pPr>
          </w:p>
        </w:tc>
        <w:tc>
          <w:tcPr>
            <w:tcW w:w="0" w:type="auto"/>
          </w:tcPr>
          <w:p w14:paraId="0F28F599"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3162A4C2"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30576677"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2402C1B8"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18CE6532"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572BCA" w:rsidRPr="00E65F84" w14:paraId="0238DBF2" w14:textId="77777777" w:rsidTr="00F65C6B">
        <w:tc>
          <w:tcPr>
            <w:tcW w:w="0" w:type="auto"/>
            <w:vMerge w:val="restart"/>
            <w:shd w:val="clear" w:color="auto" w:fill="D9D9D9"/>
          </w:tcPr>
          <w:p w14:paraId="28426986" w14:textId="77777777" w:rsidR="00572BCA" w:rsidRPr="00E65F84" w:rsidRDefault="00572BCA"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16D71146"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53BE6ADE"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4B16A894"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3F4E1F1D"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330C8436"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572BCA" w:rsidRPr="00E65F84" w14:paraId="74D25B74" w14:textId="77777777" w:rsidTr="00F65C6B">
        <w:tc>
          <w:tcPr>
            <w:tcW w:w="0" w:type="auto"/>
            <w:vMerge/>
            <w:shd w:val="clear" w:color="auto" w:fill="D9D9D9"/>
          </w:tcPr>
          <w:p w14:paraId="5A5A7B99" w14:textId="77777777" w:rsidR="00572BCA" w:rsidRPr="00E65F84" w:rsidRDefault="00572BCA" w:rsidP="00F65C6B">
            <w:pPr>
              <w:rPr>
                <w:rFonts w:ascii="Verdana" w:hAnsi="Verdana"/>
                <w:sz w:val="16"/>
                <w:szCs w:val="16"/>
              </w:rPr>
            </w:pPr>
          </w:p>
        </w:tc>
        <w:tc>
          <w:tcPr>
            <w:tcW w:w="0" w:type="auto"/>
          </w:tcPr>
          <w:p w14:paraId="5C448EA0"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 xml:space="preserve">W niewielkim stopniu stosuje poznane struktury gramatyczne w </w:t>
            </w:r>
            <w:r w:rsidRPr="00E65F84">
              <w:rPr>
                <w:rFonts w:ascii="Verdana" w:hAnsi="Verdana"/>
                <w:color w:val="000000"/>
                <w:sz w:val="16"/>
                <w:szCs w:val="16"/>
              </w:rPr>
              <w:lastRenderedPageBreak/>
              <w:t>zadaniach językowych. Popełnia liczne błędy:</w:t>
            </w:r>
          </w:p>
        </w:tc>
        <w:tc>
          <w:tcPr>
            <w:tcW w:w="0" w:type="auto"/>
          </w:tcPr>
          <w:p w14:paraId="4D206C23"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lastRenderedPageBreak/>
              <w:t xml:space="preserve">Częściowo poprawnie stosuje poznane struktury gramatyczne w </w:t>
            </w:r>
            <w:r w:rsidRPr="00E65F84">
              <w:rPr>
                <w:rFonts w:ascii="Verdana" w:hAnsi="Verdana"/>
                <w:color w:val="000000"/>
                <w:sz w:val="16"/>
                <w:szCs w:val="16"/>
              </w:rPr>
              <w:lastRenderedPageBreak/>
              <w:t>zadaniach językowych i własnych wypowiedziach:</w:t>
            </w:r>
          </w:p>
        </w:tc>
        <w:tc>
          <w:tcPr>
            <w:tcW w:w="0" w:type="auto"/>
          </w:tcPr>
          <w:p w14:paraId="6FE156A6"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lastRenderedPageBreak/>
              <w:t xml:space="preserve">W większości poprawnie stosuje poznane struktury gramatyczne w </w:t>
            </w:r>
            <w:r w:rsidRPr="00E65F84">
              <w:rPr>
                <w:rFonts w:ascii="Verdana" w:hAnsi="Verdana"/>
                <w:color w:val="000000"/>
                <w:sz w:val="16"/>
                <w:szCs w:val="16"/>
              </w:rPr>
              <w:lastRenderedPageBreak/>
              <w:t>zadaniach językowych i własnych wypowiedziach:</w:t>
            </w:r>
          </w:p>
        </w:tc>
        <w:tc>
          <w:tcPr>
            <w:tcW w:w="0" w:type="auto"/>
          </w:tcPr>
          <w:p w14:paraId="32C619A3"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lastRenderedPageBreak/>
              <w:t xml:space="preserve">Poprawnie stosuje poznane struktury gramatyczne w </w:t>
            </w:r>
            <w:r w:rsidRPr="00E65F84">
              <w:rPr>
                <w:rFonts w:ascii="Verdana" w:hAnsi="Verdana"/>
                <w:color w:val="000000"/>
                <w:sz w:val="16"/>
                <w:szCs w:val="16"/>
              </w:rPr>
              <w:lastRenderedPageBreak/>
              <w:t>zadaniach językowych i własnych wypowiedziach:</w:t>
            </w:r>
          </w:p>
        </w:tc>
      </w:tr>
      <w:tr w:rsidR="00572BCA" w:rsidRPr="00402EF6" w14:paraId="2F0B131E" w14:textId="77777777" w:rsidTr="00F65C6B">
        <w:tc>
          <w:tcPr>
            <w:tcW w:w="0" w:type="auto"/>
            <w:vMerge/>
            <w:shd w:val="clear" w:color="auto" w:fill="D9D9D9"/>
          </w:tcPr>
          <w:p w14:paraId="450B57CB" w14:textId="77777777" w:rsidR="00572BCA" w:rsidRPr="00E65F84" w:rsidRDefault="00572BCA" w:rsidP="00F65C6B">
            <w:pPr>
              <w:rPr>
                <w:rFonts w:ascii="Verdana" w:hAnsi="Verdana"/>
                <w:sz w:val="16"/>
                <w:szCs w:val="16"/>
              </w:rPr>
            </w:pPr>
          </w:p>
        </w:tc>
        <w:tc>
          <w:tcPr>
            <w:tcW w:w="0" w:type="auto"/>
            <w:gridSpan w:val="4"/>
          </w:tcPr>
          <w:p w14:paraId="5F33DAE4" w14:textId="77777777" w:rsidR="00572BCA" w:rsidRPr="00402EF6" w:rsidRDefault="00572BCA" w:rsidP="00572BCA">
            <w:pPr>
              <w:pStyle w:val="NormalnyWeb"/>
              <w:numPr>
                <w:ilvl w:val="0"/>
                <w:numId w:val="67"/>
              </w:numPr>
              <w:spacing w:before="0" w:beforeAutospacing="0" w:after="0"/>
              <w:rPr>
                <w:rFonts w:ascii="Verdana" w:hAnsi="Verdana" w:cs="Calibri"/>
                <w:color w:val="000000"/>
                <w:sz w:val="16"/>
                <w:szCs w:val="16"/>
              </w:rPr>
            </w:pPr>
            <w:r w:rsidRPr="00DF0B55">
              <w:rPr>
                <w:rFonts w:ascii="Verdana" w:hAnsi="Verdana"/>
                <w:color w:val="000000"/>
                <w:sz w:val="16"/>
                <w:szCs w:val="16"/>
              </w:rPr>
              <w:t xml:space="preserve">słownictwo z działu </w:t>
            </w:r>
            <w:r>
              <w:rPr>
                <w:rFonts w:ascii="Verdana" w:hAnsi="Verdana"/>
                <w:i/>
                <w:iCs/>
                <w:color w:val="000000"/>
                <w:sz w:val="16"/>
                <w:szCs w:val="16"/>
              </w:rPr>
              <w:t>Sport</w:t>
            </w:r>
            <w:r>
              <w:rPr>
                <w:rFonts w:ascii="Verdana" w:hAnsi="Verdana"/>
                <w:i/>
                <w:color w:val="000000"/>
                <w:sz w:val="16"/>
                <w:szCs w:val="16"/>
              </w:rPr>
              <w:t>:</w:t>
            </w:r>
            <w:r>
              <w:rPr>
                <w:rFonts w:ascii="Verdana" w:hAnsi="Verdana"/>
                <w:iCs/>
                <w:color w:val="000000"/>
                <w:sz w:val="16"/>
                <w:szCs w:val="16"/>
              </w:rPr>
              <w:t xml:space="preserve"> </w:t>
            </w:r>
            <w:r w:rsidRPr="000D3664">
              <w:rPr>
                <w:rFonts w:ascii="Verdana" w:hAnsi="Verdana"/>
                <w:iCs/>
                <w:color w:val="000000"/>
                <w:sz w:val="16"/>
                <w:szCs w:val="16"/>
              </w:rPr>
              <w:t>dyscypliny sport</w:t>
            </w:r>
            <w:r>
              <w:rPr>
                <w:rFonts w:ascii="Verdana" w:hAnsi="Verdana"/>
                <w:iCs/>
                <w:color w:val="000000"/>
                <w:sz w:val="16"/>
                <w:szCs w:val="16"/>
              </w:rPr>
              <w:t>owe</w:t>
            </w:r>
            <w:r w:rsidRPr="000D3664">
              <w:rPr>
                <w:rFonts w:ascii="Verdana" w:hAnsi="Verdana"/>
                <w:iCs/>
                <w:color w:val="000000"/>
                <w:sz w:val="16"/>
                <w:szCs w:val="16"/>
              </w:rPr>
              <w:t>, sprzęt sportowy, obiekty sportowe, imprezy sportowe, uprawianie sportów wyczynowych, osoby związane ze sportem, uprawianie sportu amatorskiego</w:t>
            </w:r>
            <w:r>
              <w:rPr>
                <w:rFonts w:ascii="Verdana" w:hAnsi="Verdana"/>
                <w:iCs/>
                <w:color w:val="000000"/>
                <w:sz w:val="16"/>
                <w:szCs w:val="16"/>
              </w:rPr>
              <w:t xml:space="preserve">, </w:t>
            </w:r>
            <w:r w:rsidRPr="000D3664">
              <w:rPr>
                <w:rFonts w:ascii="Verdana" w:hAnsi="Verdana"/>
                <w:iCs/>
                <w:color w:val="000000"/>
                <w:sz w:val="16"/>
                <w:szCs w:val="16"/>
              </w:rPr>
              <w:t>pozytywne i negatywne skutki uprawiania sportu, problemy współczesnego sportu</w:t>
            </w:r>
            <w:r>
              <w:rPr>
                <w:rFonts w:ascii="Verdana" w:hAnsi="Verdana"/>
                <w:iCs/>
                <w:color w:val="000000"/>
                <w:sz w:val="16"/>
                <w:szCs w:val="16"/>
              </w:rPr>
              <w:t xml:space="preserve">, </w:t>
            </w:r>
            <w:proofErr w:type="spellStart"/>
            <w:r w:rsidRPr="000D3664">
              <w:rPr>
                <w:rFonts w:ascii="Verdana" w:hAnsi="Verdana"/>
                <w:iCs/>
                <w:color w:val="000000"/>
                <w:sz w:val="16"/>
                <w:szCs w:val="16"/>
              </w:rPr>
              <w:t>parasporty</w:t>
            </w:r>
            <w:proofErr w:type="spellEnd"/>
            <w:r w:rsidRPr="000D3664">
              <w:rPr>
                <w:rFonts w:ascii="Verdana" w:hAnsi="Verdana"/>
                <w:iCs/>
                <w:color w:val="000000"/>
                <w:sz w:val="16"/>
                <w:szCs w:val="16"/>
              </w:rPr>
              <w:t>, wydarzenia sportowe, urazy sportowe, sławni sportowcy</w:t>
            </w:r>
            <w:r>
              <w:rPr>
                <w:rFonts w:ascii="Verdana" w:hAnsi="Verdana"/>
                <w:iCs/>
                <w:color w:val="000000"/>
                <w:sz w:val="16"/>
                <w:szCs w:val="16"/>
              </w:rPr>
              <w:t xml:space="preserve">, </w:t>
            </w:r>
            <w:r w:rsidRPr="000D3664">
              <w:rPr>
                <w:rFonts w:ascii="Verdana" w:hAnsi="Verdana"/>
                <w:iCs/>
                <w:color w:val="000000"/>
                <w:sz w:val="16"/>
                <w:szCs w:val="16"/>
              </w:rPr>
              <w:t>gry zespołowe, sporty indywidualne, współzawodnictwo w sporcie</w:t>
            </w:r>
          </w:p>
          <w:p w14:paraId="636135FE" w14:textId="77777777" w:rsidR="00572BCA" w:rsidRPr="00402EF6" w:rsidRDefault="00572BCA" w:rsidP="00572BCA">
            <w:pPr>
              <w:pStyle w:val="NormalnyWeb"/>
              <w:numPr>
                <w:ilvl w:val="0"/>
                <w:numId w:val="67"/>
              </w:numPr>
              <w:spacing w:before="0" w:beforeAutospacing="0" w:after="0"/>
              <w:rPr>
                <w:rFonts w:ascii="Verdana" w:hAnsi="Verdana" w:cs="Calibri"/>
                <w:color w:val="000000"/>
                <w:sz w:val="16"/>
                <w:szCs w:val="16"/>
              </w:rPr>
            </w:pPr>
            <w:r>
              <w:rPr>
                <w:rFonts w:ascii="Verdana" w:hAnsi="Verdana"/>
                <w:sz w:val="16"/>
                <w:szCs w:val="16"/>
              </w:rPr>
              <w:t>idiomy</w:t>
            </w:r>
          </w:p>
          <w:p w14:paraId="236130F5" w14:textId="77777777" w:rsidR="00572BCA" w:rsidRPr="00A2631E" w:rsidRDefault="00572BCA" w:rsidP="00572BCA">
            <w:pPr>
              <w:pStyle w:val="NormalnyWeb"/>
              <w:numPr>
                <w:ilvl w:val="0"/>
                <w:numId w:val="67"/>
              </w:numPr>
              <w:spacing w:before="0" w:beforeAutospacing="0" w:after="0"/>
              <w:rPr>
                <w:rFonts w:ascii="Verdana" w:hAnsi="Verdana" w:cs="Calibri"/>
                <w:color w:val="000000"/>
                <w:sz w:val="16"/>
                <w:szCs w:val="16"/>
              </w:rPr>
            </w:pPr>
            <w:r>
              <w:rPr>
                <w:rFonts w:ascii="Verdana" w:hAnsi="Verdana"/>
                <w:sz w:val="16"/>
                <w:szCs w:val="16"/>
              </w:rPr>
              <w:t>zdania warunkowe</w:t>
            </w:r>
          </w:p>
          <w:p w14:paraId="629FFF1E" w14:textId="77777777" w:rsidR="00572BCA" w:rsidRPr="007F1EB5" w:rsidRDefault="00572BCA" w:rsidP="00572BCA">
            <w:pPr>
              <w:pStyle w:val="NormalnyWeb"/>
              <w:numPr>
                <w:ilvl w:val="0"/>
                <w:numId w:val="67"/>
              </w:numPr>
              <w:spacing w:before="0" w:beforeAutospacing="0" w:after="0"/>
              <w:rPr>
                <w:rFonts w:ascii="Verdana" w:hAnsi="Verdana" w:cs="Calibri"/>
                <w:color w:val="000000"/>
                <w:sz w:val="16"/>
                <w:szCs w:val="16"/>
              </w:rPr>
            </w:pPr>
            <w:r>
              <w:rPr>
                <w:rFonts w:ascii="Verdana" w:hAnsi="Verdana" w:cs="Calibri"/>
                <w:color w:val="000000"/>
                <w:sz w:val="16"/>
                <w:szCs w:val="16"/>
              </w:rPr>
              <w:t>konstrukcje wyrażające życzenia</w:t>
            </w:r>
          </w:p>
        </w:tc>
      </w:tr>
      <w:tr w:rsidR="00572BCA" w:rsidRPr="00906C76" w14:paraId="08CF7B34" w14:textId="77777777" w:rsidTr="00F65C6B">
        <w:tc>
          <w:tcPr>
            <w:tcW w:w="0" w:type="auto"/>
            <w:shd w:val="clear" w:color="auto" w:fill="D9D9D9"/>
          </w:tcPr>
          <w:p w14:paraId="56E92AFB"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UMIEJĘTNOŚCI</w:t>
            </w:r>
          </w:p>
        </w:tc>
        <w:tc>
          <w:tcPr>
            <w:tcW w:w="0" w:type="auto"/>
          </w:tcPr>
          <w:p w14:paraId="4A22CB28"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często niewłaściwie reaguje na polecenia</w:t>
            </w:r>
          </w:p>
          <w:p w14:paraId="33D88D8E"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częściowo poprawnie rozwiązuje niektóre zadania na słuchanie i czytanie ze zrozumieniem</w:t>
            </w:r>
          </w:p>
          <w:p w14:paraId="15BB5A21"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bardzo prostymi zdaniami zdawkowo </w:t>
            </w:r>
            <w:r>
              <w:rPr>
                <w:rFonts w:ascii="Verdana" w:hAnsi="Verdana" w:cs="Calibri"/>
                <w:b w:val="0"/>
                <w:bCs w:val="0"/>
                <w:color w:val="000000"/>
                <w:sz w:val="16"/>
                <w:szCs w:val="16"/>
              </w:rPr>
              <w:t xml:space="preserve">opowiada o obiektach sportowych, sportowcach i czynnościach oraz wydarzeniach sportowych, </w:t>
            </w:r>
            <w:r w:rsidRPr="00374F05">
              <w:rPr>
                <w:rFonts w:ascii="Verdana" w:hAnsi="Verdana" w:cs="Calibri"/>
                <w:b w:val="0"/>
                <w:bCs w:val="0"/>
                <w:color w:val="000000"/>
                <w:sz w:val="16"/>
                <w:szCs w:val="16"/>
              </w:rPr>
              <w:t>popełniając liczne błędy</w:t>
            </w:r>
          </w:p>
          <w:p w14:paraId="4F7D59C9"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w:t>
            </w:r>
            <w:r>
              <w:rPr>
                <w:rFonts w:ascii="Verdana" w:hAnsi="Verdana" w:cs="Calibri"/>
                <w:color w:val="000000"/>
                <w:sz w:val="16"/>
                <w:szCs w:val="16"/>
              </w:rPr>
              <w:t>zdawkowo</w:t>
            </w:r>
            <w:r w:rsidRPr="00374F05">
              <w:rPr>
                <w:rFonts w:ascii="Verdana" w:hAnsi="Verdana" w:cs="Calibri"/>
                <w:color w:val="000000"/>
                <w:sz w:val="16"/>
                <w:szCs w:val="16"/>
              </w:rPr>
              <w:t xml:space="preserve"> opisuje upodobania</w:t>
            </w:r>
            <w:r>
              <w:rPr>
                <w:rFonts w:ascii="Verdana" w:hAnsi="Verdana" w:cs="Calibri"/>
                <w:color w:val="000000"/>
                <w:sz w:val="16"/>
                <w:szCs w:val="16"/>
              </w:rPr>
              <w:t xml:space="preserve"> i doświadczenia</w:t>
            </w:r>
            <w:r w:rsidRPr="00374F05">
              <w:rPr>
                <w:rFonts w:ascii="Verdana" w:hAnsi="Verdana" w:cs="Calibri"/>
                <w:color w:val="000000"/>
                <w:sz w:val="16"/>
                <w:szCs w:val="16"/>
              </w:rPr>
              <w:t xml:space="preserve">, wyraża i uzasadnia opinie, </w:t>
            </w:r>
            <w:r>
              <w:rPr>
                <w:rFonts w:ascii="Verdana" w:hAnsi="Verdana" w:cs="Calibri"/>
                <w:color w:val="000000"/>
                <w:sz w:val="16"/>
                <w:szCs w:val="16"/>
              </w:rPr>
              <w:t xml:space="preserve">z trudem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t xml:space="preserve"> </w:t>
            </w:r>
            <w:r w:rsidRPr="002D080C">
              <w:rPr>
                <w:rFonts w:ascii="Verdana" w:hAnsi="Verdana" w:cs="Calibri"/>
                <w:bCs/>
                <w:color w:val="000000"/>
                <w:sz w:val="16"/>
                <w:szCs w:val="16"/>
              </w:rPr>
              <w:t>rozważa sytuacje hipotetyczne</w:t>
            </w:r>
            <w:r w:rsidRPr="00374F05">
              <w:rPr>
                <w:rFonts w:ascii="Verdana" w:hAnsi="Verdana" w:cs="Calibri"/>
                <w:color w:val="000000"/>
                <w:sz w:val="16"/>
                <w:szCs w:val="16"/>
              </w:rPr>
              <w:t xml:space="preserve"> popełniając liczne błędy</w:t>
            </w:r>
          </w:p>
          <w:p w14:paraId="16EA5DE5"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z trudem uczestniczy</w:t>
            </w:r>
            <w:r w:rsidRPr="00374F05">
              <w:rPr>
                <w:rFonts w:ascii="Verdana" w:hAnsi="Verdana" w:cs="Calibri"/>
                <w:color w:val="000000"/>
                <w:sz w:val="16"/>
                <w:szCs w:val="16"/>
              </w:rPr>
              <w:t xml:space="preserve"> w rozmowie, popełniając liczne błędy uzyskuje i przekazuje informacje, zdawkowo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argumenty  za i przeciw danemu rozwiązaniu</w:t>
            </w:r>
          </w:p>
          <w:p w14:paraId="3820E6EB" w14:textId="77777777" w:rsidR="00572BCA" w:rsidRDefault="00572BCA" w:rsidP="00F65C6B">
            <w:pPr>
              <w:pStyle w:val="NormalnyWeb"/>
              <w:spacing w:before="0" w:beforeAutospacing="0" w:after="0"/>
              <w:rPr>
                <w:rFonts w:ascii="Verdana" w:hAnsi="Verdana"/>
                <w:sz w:val="16"/>
                <w:szCs w:val="16"/>
              </w:rPr>
            </w:pPr>
            <w:r w:rsidRPr="004B747C">
              <w:rPr>
                <w:rFonts w:ascii="Verdana" w:hAnsi="Verdana"/>
                <w:sz w:val="16"/>
                <w:szCs w:val="16"/>
              </w:rPr>
              <w:t>–</w:t>
            </w:r>
            <w:r w:rsidRPr="004B747C">
              <w:rPr>
                <w:rFonts w:ascii="Verdana" w:hAnsi="Verdana" w:cs="Calibri"/>
                <w:color w:val="000000"/>
                <w:sz w:val="16"/>
                <w:szCs w:val="16"/>
              </w:rPr>
              <w:t xml:space="preserve"> </w:t>
            </w:r>
            <w:r w:rsidRPr="004B747C">
              <w:rPr>
                <w:rFonts w:ascii="Verdana" w:hAnsi="Verdana"/>
                <w:sz w:val="16"/>
                <w:szCs w:val="16"/>
              </w:rPr>
              <w:t xml:space="preserve">korzystając z podręcznika i pomocy nauczyciela, popełniając dość liczne błędy </w:t>
            </w:r>
            <w:r w:rsidRPr="0034739B">
              <w:rPr>
                <w:rFonts w:ascii="Verdana" w:hAnsi="Verdana" w:cs="Calibri"/>
                <w:bCs/>
                <w:color w:val="000000"/>
                <w:sz w:val="16"/>
                <w:szCs w:val="16"/>
              </w:rPr>
              <w:t>opisuje wady i zalety gier zespołowych i sportów indywidualnych,</w:t>
            </w:r>
            <w:r w:rsidRPr="00FC1FF7">
              <w:rPr>
                <w:rFonts w:ascii="Verdana" w:hAnsi="Verdana" w:cs="Calibri"/>
                <w:bCs/>
                <w:color w:val="000000"/>
                <w:sz w:val="16"/>
                <w:szCs w:val="16"/>
              </w:rPr>
              <w:t xml:space="preserve"> wyraża i uzasadnia swoje opinie, </w:t>
            </w:r>
            <w:r w:rsidRPr="0034739B">
              <w:rPr>
                <w:rFonts w:ascii="Verdana" w:hAnsi="Verdana" w:cs="Calibri"/>
                <w:color w:val="000000"/>
                <w:sz w:val="16"/>
                <w:szCs w:val="16"/>
              </w:rPr>
              <w:t xml:space="preserve">stawia tezę, przedstawia argumenty za i przeciw danej tezie lub rozwiązaniu, kończy wypowiedź konkluzją, stosuje </w:t>
            </w:r>
            <w:r w:rsidRPr="0034739B">
              <w:rPr>
                <w:rFonts w:ascii="Verdana" w:hAnsi="Verdana" w:cs="Calibri"/>
                <w:color w:val="000000"/>
                <w:sz w:val="16"/>
                <w:szCs w:val="16"/>
              </w:rPr>
              <w:lastRenderedPageBreak/>
              <w:t>zasady konstruowania rozprawki za i przeciw, stosuje formalny styl wypowiedzi</w:t>
            </w:r>
          </w:p>
          <w:p w14:paraId="61479F35" w14:textId="77777777" w:rsidR="00572BCA" w:rsidRPr="00906C76" w:rsidRDefault="00572BCA" w:rsidP="00F65C6B">
            <w:pPr>
              <w:pStyle w:val="NormalnyWeb"/>
              <w:spacing w:before="0" w:beforeAutospacing="0" w:after="0"/>
              <w:rPr>
                <w:rFonts w:ascii="Verdana" w:hAnsi="Verdana"/>
                <w:sz w:val="16"/>
                <w:szCs w:val="16"/>
              </w:rPr>
            </w:pPr>
            <w:r w:rsidRPr="00374F05">
              <w:rPr>
                <w:rFonts w:ascii="Verdana" w:hAnsi="Verdana"/>
                <w:sz w:val="16"/>
                <w:szCs w:val="16"/>
              </w:rPr>
              <w:t>– popełniając liczne błędy,</w:t>
            </w:r>
            <w:r w:rsidRPr="00374F05">
              <w:rPr>
                <w:rFonts w:ascii="Verdana" w:hAnsi="Verdana" w:cs="Calibri"/>
                <w:color w:val="000000"/>
                <w:sz w:val="16"/>
                <w:szCs w:val="16"/>
              </w:rPr>
              <w:t xml:space="preserve"> przekazuje w języku obcym niektóre informacje sformułowane w języku polskim i obcym</w:t>
            </w:r>
          </w:p>
        </w:tc>
        <w:tc>
          <w:tcPr>
            <w:tcW w:w="0" w:type="auto"/>
          </w:tcPr>
          <w:p w14:paraId="13B3AC4B"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często właściwie reaguje na polecenia</w:t>
            </w:r>
          </w:p>
          <w:p w14:paraId="6EE56C45"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poprawnie rozwiązuje zadania na słuchanie i czytanie ze zrozumieniem</w:t>
            </w:r>
          </w:p>
          <w:p w14:paraId="727787A7"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częściowo bezbłędnie </w:t>
            </w:r>
            <w:r w:rsidRPr="00374F05">
              <w:rPr>
                <w:rFonts w:ascii="Verdana" w:hAnsi="Verdana" w:cs="Calibri"/>
                <w:b w:val="0"/>
                <w:bCs w:val="0"/>
                <w:color w:val="000000"/>
                <w:sz w:val="16"/>
                <w:szCs w:val="16"/>
              </w:rPr>
              <w:t>stosuje styl wypowiedzi odpowiedni do sytuacji</w:t>
            </w:r>
          </w:p>
          <w:p w14:paraId="6E9C03C8"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 xml:space="preserve">opowiada o obiektach sportowych, sportowcach i czynnościach oraz wydarzeniach sportowych, </w:t>
            </w:r>
            <w:r w:rsidRPr="00374F05">
              <w:rPr>
                <w:rFonts w:ascii="Verdana" w:hAnsi="Verdana" w:cs="Calibri"/>
                <w:b w:val="0"/>
                <w:bCs w:val="0"/>
                <w:color w:val="000000"/>
                <w:sz w:val="16"/>
                <w:szCs w:val="16"/>
              </w:rPr>
              <w:t>popełniając dość liczne błędy</w:t>
            </w:r>
          </w:p>
          <w:p w14:paraId="724A0212"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 xml:space="preserve">– </w:t>
            </w:r>
            <w:r w:rsidRPr="00374F05">
              <w:rPr>
                <w:rFonts w:ascii="Verdana" w:hAnsi="Verdana" w:cs="Calibri"/>
                <w:color w:val="000000"/>
                <w:sz w:val="16"/>
                <w:szCs w:val="16"/>
              </w:rPr>
              <w:t>opisuje upodobania</w:t>
            </w:r>
            <w:r>
              <w:rPr>
                <w:rFonts w:ascii="Verdana" w:hAnsi="Verdana" w:cs="Calibri"/>
                <w:color w:val="000000"/>
                <w:sz w:val="16"/>
                <w:szCs w:val="16"/>
              </w:rPr>
              <w:t xml:space="preserve"> i doświadczenia</w:t>
            </w:r>
            <w:r w:rsidRPr="00374F05">
              <w:rPr>
                <w:rFonts w:ascii="Verdana" w:hAnsi="Verdana" w:cs="Calibri"/>
                <w:color w:val="000000"/>
                <w:sz w:val="16"/>
                <w:szCs w:val="16"/>
              </w:rPr>
              <w:t>, wyraża i uzasadnia opinie,</w:t>
            </w:r>
            <w:r>
              <w:rPr>
                <w:rFonts w:ascii="Verdana" w:hAnsi="Verdana" w:cs="Calibri"/>
                <w:color w:val="000000"/>
                <w:sz w:val="16"/>
                <w:szCs w:val="16"/>
              </w:rPr>
              <w:t xml:space="preserve">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rPr>
                <w:rFonts w:ascii="Verdana" w:hAnsi="Verdana" w:cs="Calibri"/>
                <w:bCs/>
                <w:color w:val="000000"/>
                <w:sz w:val="16"/>
                <w:szCs w:val="16"/>
              </w:rPr>
              <w:t xml:space="preserve"> </w:t>
            </w:r>
            <w:r w:rsidRPr="002D080C">
              <w:rPr>
                <w:rFonts w:ascii="Verdana" w:hAnsi="Verdana" w:cs="Calibri"/>
                <w:bCs/>
                <w:color w:val="000000"/>
                <w:sz w:val="16"/>
                <w:szCs w:val="16"/>
              </w:rPr>
              <w:t xml:space="preserve">rozważa sytuacje hipotetyczne </w:t>
            </w:r>
            <w:r w:rsidRPr="00374F05">
              <w:rPr>
                <w:rFonts w:ascii="Verdana" w:hAnsi="Verdana" w:cs="Calibri"/>
                <w:color w:val="000000"/>
                <w:sz w:val="16"/>
                <w:szCs w:val="16"/>
              </w:rPr>
              <w:t>popełniając dość liczne błędy</w:t>
            </w:r>
          </w:p>
          <w:p w14:paraId="1C3E5478"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stara się aktywnie </w:t>
            </w:r>
            <w:r w:rsidRPr="00374F05">
              <w:rPr>
                <w:rFonts w:ascii="Verdana" w:hAnsi="Verdana" w:cs="Calibri"/>
                <w:color w:val="000000"/>
                <w:sz w:val="16"/>
                <w:szCs w:val="16"/>
              </w:rPr>
              <w:t>uczestniczyć w rozmowie, rozpoczyna, prowadzi i kończy rozmowę, podtrzymuje rozmowę w przypadku trudności w jej przebiegu, popełniając dość liczne błędy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argumenty  za i przeciw danemu rozwiązaniu</w:t>
            </w:r>
          </w:p>
          <w:p w14:paraId="1E3B30AD" w14:textId="77777777" w:rsidR="00572BCA" w:rsidRPr="004B747C"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sidRPr="00162510">
              <w:rPr>
                <w:rFonts w:ascii="Verdana" w:hAnsi="Verdana"/>
                <w:bCs/>
                <w:sz w:val="16"/>
                <w:szCs w:val="16"/>
              </w:rPr>
              <w:t xml:space="preserve">korzystając z podręcznika, popełniając dość liczne błędy </w:t>
            </w:r>
            <w:r w:rsidRPr="0034739B">
              <w:rPr>
                <w:rFonts w:ascii="Verdana" w:hAnsi="Verdana" w:cs="Calibri"/>
                <w:bCs/>
                <w:color w:val="000000"/>
                <w:sz w:val="16"/>
                <w:szCs w:val="16"/>
              </w:rPr>
              <w:t xml:space="preserve">opisuje wady i zalety gier </w:t>
            </w:r>
            <w:r w:rsidRPr="0034739B">
              <w:rPr>
                <w:rFonts w:ascii="Verdana" w:hAnsi="Verdana" w:cs="Calibri"/>
                <w:bCs/>
                <w:color w:val="000000"/>
                <w:sz w:val="16"/>
                <w:szCs w:val="16"/>
              </w:rPr>
              <w:lastRenderedPageBreak/>
              <w:t>zespołowych i sportów indywidualnych,</w:t>
            </w:r>
            <w:r w:rsidRPr="00FC1FF7">
              <w:rPr>
                <w:rFonts w:ascii="Verdana" w:hAnsi="Verdana" w:cs="Calibri"/>
                <w:bCs/>
                <w:color w:val="000000"/>
                <w:sz w:val="16"/>
                <w:szCs w:val="16"/>
              </w:rPr>
              <w:t xml:space="preserve"> wyraża i uzasadnia swoje opinie, </w:t>
            </w:r>
            <w:r w:rsidRPr="0034739B">
              <w:rPr>
                <w:rFonts w:ascii="Verdana" w:hAnsi="Verdana" w:cs="Calibri"/>
                <w:color w:val="000000"/>
                <w:sz w:val="16"/>
                <w:szCs w:val="16"/>
              </w:rPr>
              <w:t>stawia tezę, przedstawia argumenty za i przeciw danej tezie lub rozwiązaniu, kończy wypowiedź konkluzją, stosuje zasady konstruowania rozprawki za i przeciw, stosuje formalny styl wypowiedzi</w:t>
            </w:r>
          </w:p>
          <w:p w14:paraId="5FC70F59" w14:textId="77777777" w:rsidR="00572BCA" w:rsidRPr="00906C76" w:rsidRDefault="00572BCA" w:rsidP="00F65C6B">
            <w:pPr>
              <w:pStyle w:val="NormalnyWeb"/>
              <w:spacing w:before="0" w:beforeAutospacing="0" w:after="0"/>
              <w:rPr>
                <w:rFonts w:ascii="Verdana" w:hAnsi="Verdana"/>
                <w:sz w:val="16"/>
                <w:szCs w:val="16"/>
              </w:rPr>
            </w:pPr>
            <w:r w:rsidRPr="004B747C">
              <w:rPr>
                <w:rFonts w:ascii="Verdana" w:hAnsi="Verdana"/>
                <w:bCs/>
                <w:sz w:val="16"/>
                <w:szCs w:val="16"/>
              </w:rPr>
              <w:t>– częściowo bezbłędnie</w:t>
            </w:r>
            <w:r w:rsidRPr="004B747C">
              <w:rPr>
                <w:rFonts w:ascii="Verdana" w:hAnsi="Verdana" w:cs="Calibri"/>
                <w:bCs/>
                <w:color w:val="000000"/>
                <w:sz w:val="16"/>
                <w:szCs w:val="16"/>
              </w:rPr>
              <w:t xml:space="preserve"> przekazuje w języku obcym niektóre informacje sformułowane w języku polskim i obcym</w:t>
            </w:r>
          </w:p>
        </w:tc>
        <w:tc>
          <w:tcPr>
            <w:tcW w:w="0" w:type="auto"/>
          </w:tcPr>
          <w:p w14:paraId="72A4B381"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na ogół właściwie reaguje na polecenia</w:t>
            </w:r>
          </w:p>
          <w:p w14:paraId="33874477"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w większości poprawnie rozwiązuje zadania na słuchanie i czytanie ze zrozumieniem</w:t>
            </w:r>
          </w:p>
          <w:p w14:paraId="675A5295"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na ogół bezbłędnie </w:t>
            </w:r>
            <w:r w:rsidRPr="00374F05">
              <w:rPr>
                <w:rFonts w:ascii="Verdana" w:hAnsi="Verdana" w:cs="Calibri"/>
                <w:b w:val="0"/>
                <w:bCs w:val="0"/>
                <w:color w:val="000000"/>
                <w:sz w:val="16"/>
                <w:szCs w:val="16"/>
              </w:rPr>
              <w:t>stosuje styl wypowiedzi odpowiedni do sytuacji</w:t>
            </w:r>
          </w:p>
          <w:p w14:paraId="0F1F17AA"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opowiada o obiektach sportowych, sportowcach i czynnościach oraz wydarzeniach sportowych</w:t>
            </w:r>
          </w:p>
          <w:p w14:paraId="36DBA010"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na ogół poprawnie opisuje upodobania</w:t>
            </w:r>
            <w:r>
              <w:rPr>
                <w:rFonts w:ascii="Verdana" w:hAnsi="Verdana" w:cs="Calibri"/>
                <w:color w:val="000000"/>
                <w:sz w:val="16"/>
                <w:szCs w:val="16"/>
              </w:rPr>
              <w:t xml:space="preserve"> i doświadczenia</w:t>
            </w:r>
            <w:r w:rsidRPr="00374F05">
              <w:rPr>
                <w:rFonts w:ascii="Verdana" w:hAnsi="Verdana" w:cs="Calibri"/>
                <w:color w:val="000000"/>
                <w:sz w:val="16"/>
                <w:szCs w:val="16"/>
              </w:rPr>
              <w:t>, wyraża i uzasadnia opinie</w:t>
            </w:r>
            <w:r>
              <w:rPr>
                <w:rFonts w:ascii="Verdana" w:hAnsi="Verdana" w:cs="Calibri"/>
                <w:color w:val="000000"/>
                <w:sz w:val="16"/>
                <w:szCs w:val="16"/>
              </w:rPr>
              <w:t>,</w:t>
            </w:r>
            <w:r w:rsidRPr="006F0B56">
              <w:rPr>
                <w:rFonts w:ascii="Verdana" w:hAnsi="Verdana" w:cs="Calibri"/>
                <w:bCs/>
                <w:color w:val="000000"/>
                <w:sz w:val="16"/>
                <w:szCs w:val="16"/>
              </w:rPr>
              <w:t xml:space="preserve"> </w:t>
            </w:r>
            <w:r w:rsidRPr="004B747C">
              <w:rPr>
                <w:rFonts w:ascii="Verdana" w:hAnsi="Verdana" w:cs="Calibri"/>
                <w:bCs/>
                <w:color w:val="000000"/>
                <w:sz w:val="16"/>
                <w:szCs w:val="16"/>
              </w:rPr>
              <w:t>wyraża pewność, przypuszczenie i wątpliwość</w:t>
            </w:r>
            <w:r>
              <w:rPr>
                <w:rFonts w:ascii="Verdana" w:hAnsi="Verdana" w:cs="Calibri"/>
                <w:bCs/>
                <w:color w:val="000000"/>
                <w:sz w:val="16"/>
                <w:szCs w:val="16"/>
              </w:rPr>
              <w:t xml:space="preserve">, </w:t>
            </w:r>
            <w:r w:rsidRPr="002D080C">
              <w:rPr>
                <w:rFonts w:ascii="Verdana" w:hAnsi="Verdana" w:cs="Calibri"/>
                <w:bCs/>
                <w:color w:val="000000"/>
                <w:sz w:val="16"/>
                <w:szCs w:val="16"/>
              </w:rPr>
              <w:t>rozważa sytuacje hipotetyczne</w:t>
            </w:r>
          </w:p>
          <w:p w14:paraId="22984E58"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na ogół aktywnie </w:t>
            </w:r>
            <w:r w:rsidRPr="00374F05">
              <w:rPr>
                <w:rFonts w:ascii="Verdana" w:hAnsi="Verdana" w:cs="Calibri"/>
                <w:color w:val="000000"/>
                <w:sz w:val="16"/>
                <w:szCs w:val="16"/>
              </w:rPr>
              <w:t>uczestniczy w rozmowie, rozpoczyna, prowadzi i kończy rozmowę, podtrzymuje rozmowę w przypadku trudności w jej przebiegu, popełniając nieliczne błędy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48025937" w14:textId="77777777" w:rsidR="00572BCA" w:rsidRDefault="00572BCA" w:rsidP="00F65C6B">
            <w:pPr>
              <w:rPr>
                <w:rFonts w:ascii="Verdana" w:hAnsi="Verdana" w:cs="Calibri"/>
                <w:b/>
                <w:bCs/>
                <w:color w:val="000000"/>
                <w:sz w:val="16"/>
                <w:szCs w:val="16"/>
              </w:rPr>
            </w:pPr>
            <w:r w:rsidRPr="00033273">
              <w:rPr>
                <w:rFonts w:ascii="Verdana" w:hAnsi="Verdana"/>
                <w:bCs/>
                <w:sz w:val="16"/>
                <w:szCs w:val="16"/>
              </w:rPr>
              <w:t>–</w:t>
            </w:r>
            <w:r w:rsidRPr="00033273">
              <w:rPr>
                <w:rFonts w:ascii="Verdana" w:hAnsi="Verdana" w:cs="Calibri"/>
                <w:bCs/>
                <w:color w:val="000000"/>
                <w:sz w:val="16"/>
                <w:szCs w:val="16"/>
              </w:rPr>
              <w:t xml:space="preserve"> na ogół bezbłędnie </w:t>
            </w:r>
            <w:r w:rsidRPr="0034739B">
              <w:rPr>
                <w:rFonts w:ascii="Verdana" w:hAnsi="Verdana" w:cs="Calibri"/>
                <w:bCs/>
                <w:color w:val="000000"/>
                <w:sz w:val="16"/>
                <w:szCs w:val="16"/>
              </w:rPr>
              <w:t xml:space="preserve">opisuje wady i zalety gier zespołowych i sportów </w:t>
            </w:r>
            <w:r w:rsidRPr="0034739B">
              <w:rPr>
                <w:rFonts w:ascii="Verdana" w:hAnsi="Verdana" w:cs="Calibri"/>
                <w:bCs/>
                <w:color w:val="000000"/>
                <w:sz w:val="16"/>
                <w:szCs w:val="16"/>
              </w:rPr>
              <w:lastRenderedPageBreak/>
              <w:t>indywidualnych,  wyraża i uzasadnia swoje opinie i poglądy, stawia tezę, przedstawia w logicznym porządku argumenty za i przeciw danej tezie lub rozwiązaniu, kończy wypowiedź konkluzją, stosuje zasady konstruowania rozprawki za i przeciw, stosuje formalny styl wypowiedzi</w:t>
            </w:r>
            <w:r w:rsidRPr="002D080C">
              <w:rPr>
                <w:rFonts w:ascii="Verdana" w:hAnsi="Verdana" w:cs="Calibri"/>
                <w:bCs/>
                <w:color w:val="000000"/>
                <w:sz w:val="16"/>
                <w:szCs w:val="16"/>
              </w:rPr>
              <w:t xml:space="preserve"> </w:t>
            </w:r>
          </w:p>
          <w:p w14:paraId="1D256541" w14:textId="77777777" w:rsidR="00572BCA" w:rsidRPr="00906C76" w:rsidRDefault="00572BCA" w:rsidP="00F65C6B">
            <w:pPr>
              <w:pStyle w:val="Domynie"/>
              <w:rPr>
                <w:rFonts w:ascii="Verdana" w:hAnsi="Verdana"/>
                <w:b w:val="0"/>
                <w:bCs w:val="0"/>
                <w:sz w:val="16"/>
                <w:szCs w:val="16"/>
              </w:rPr>
            </w:pPr>
            <w:r w:rsidRPr="004B747C">
              <w:rPr>
                <w:rFonts w:ascii="Verdana" w:hAnsi="Verdana"/>
                <w:b w:val="0"/>
                <w:sz w:val="16"/>
                <w:szCs w:val="16"/>
              </w:rPr>
              <w:t>– na ogół bezbłędnie</w:t>
            </w:r>
            <w:r w:rsidRPr="004B747C">
              <w:rPr>
                <w:rFonts w:ascii="Verdana" w:hAnsi="Verdana" w:cs="Calibri"/>
                <w:b w:val="0"/>
                <w:color w:val="000000"/>
                <w:sz w:val="16"/>
                <w:szCs w:val="16"/>
              </w:rPr>
              <w:t xml:space="preserve"> przekazuje w języku obcym informacje sformułowane w języku polskim i obcym</w:t>
            </w:r>
          </w:p>
        </w:tc>
        <w:tc>
          <w:tcPr>
            <w:tcW w:w="0" w:type="auto"/>
          </w:tcPr>
          <w:p w14:paraId="3EAA3306"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lastRenderedPageBreak/>
              <w:t>– właściwie reaguje na polecenia</w:t>
            </w:r>
          </w:p>
          <w:p w14:paraId="227440CD"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samodzielnie i bezbłędnie rozwiązuje wszystkie zadania na słuchanie i czytanie ze zrozumieniem</w:t>
            </w:r>
          </w:p>
          <w:p w14:paraId="60E6C738"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xml:space="preserve">– bezbłędnie </w:t>
            </w:r>
            <w:r w:rsidRPr="004B747C">
              <w:rPr>
                <w:rFonts w:ascii="Verdana" w:hAnsi="Verdana" w:cs="Calibri"/>
                <w:b w:val="0"/>
                <w:bCs w:val="0"/>
                <w:color w:val="000000"/>
                <w:sz w:val="16"/>
                <w:szCs w:val="16"/>
              </w:rPr>
              <w:t>stosuje styl wypowiedzi odpowiedni do sytuacji</w:t>
            </w:r>
          </w:p>
          <w:p w14:paraId="1075ABE1" w14:textId="77777777" w:rsidR="00572BCA" w:rsidRPr="004B747C" w:rsidRDefault="00572BCA" w:rsidP="00F65C6B">
            <w:pPr>
              <w:pStyle w:val="Domynie"/>
              <w:rPr>
                <w:rFonts w:ascii="Verdana" w:hAnsi="Verdana" w:cs="Calibri"/>
                <w:b w:val="0"/>
                <w:bCs w:val="0"/>
                <w:color w:val="000000"/>
                <w:sz w:val="16"/>
                <w:szCs w:val="16"/>
              </w:rPr>
            </w:pPr>
            <w:r w:rsidRPr="004B747C">
              <w:rPr>
                <w:rFonts w:ascii="Verdana" w:hAnsi="Verdana"/>
                <w:b w:val="0"/>
                <w:bCs w:val="0"/>
                <w:sz w:val="16"/>
                <w:szCs w:val="16"/>
              </w:rPr>
              <w:t>– używając zdań złożonych,</w:t>
            </w:r>
            <w:r>
              <w:rPr>
                <w:rFonts w:ascii="Verdana" w:hAnsi="Verdana"/>
                <w:b w:val="0"/>
                <w:bCs w:val="0"/>
                <w:sz w:val="16"/>
                <w:szCs w:val="16"/>
              </w:rPr>
              <w:t xml:space="preserve"> </w:t>
            </w:r>
            <w:r w:rsidRPr="004B747C">
              <w:rPr>
                <w:rFonts w:ascii="Verdana" w:hAnsi="Verdana" w:cs="Calibri"/>
                <w:b w:val="0"/>
                <w:bCs w:val="0"/>
                <w:color w:val="000000"/>
                <w:sz w:val="16"/>
                <w:szCs w:val="16"/>
              </w:rPr>
              <w:t xml:space="preserve">opowiada o </w:t>
            </w:r>
            <w:r>
              <w:rPr>
                <w:rFonts w:ascii="Verdana" w:hAnsi="Verdana" w:cs="Calibri"/>
                <w:b w:val="0"/>
                <w:bCs w:val="0"/>
                <w:color w:val="000000"/>
                <w:sz w:val="16"/>
                <w:szCs w:val="16"/>
              </w:rPr>
              <w:t xml:space="preserve">obiektach sportowych, sportowcach i </w:t>
            </w:r>
            <w:r w:rsidRPr="004B747C">
              <w:rPr>
                <w:rFonts w:ascii="Verdana" w:hAnsi="Verdana" w:cs="Calibri"/>
                <w:b w:val="0"/>
                <w:bCs w:val="0"/>
                <w:color w:val="000000"/>
                <w:sz w:val="16"/>
                <w:szCs w:val="16"/>
              </w:rPr>
              <w:t>czynnościach</w:t>
            </w:r>
            <w:r>
              <w:rPr>
                <w:rFonts w:ascii="Verdana" w:hAnsi="Verdana" w:cs="Calibri"/>
                <w:b w:val="0"/>
                <w:bCs w:val="0"/>
                <w:color w:val="000000"/>
                <w:sz w:val="16"/>
                <w:szCs w:val="16"/>
              </w:rPr>
              <w:t xml:space="preserve"> oraz wydarzeniach sportowych</w:t>
            </w:r>
          </w:p>
          <w:p w14:paraId="0D4F85DF"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t>–</w:t>
            </w:r>
            <w:r w:rsidRPr="004B747C">
              <w:rPr>
                <w:rFonts w:ascii="Verdana" w:hAnsi="Verdana" w:cs="Calibri"/>
                <w:color w:val="000000"/>
                <w:sz w:val="16"/>
                <w:szCs w:val="16"/>
              </w:rPr>
              <w:t xml:space="preserve"> bezbłędnie i szczegółowo opisuje upodobania</w:t>
            </w:r>
            <w:r>
              <w:rPr>
                <w:rFonts w:ascii="Verdana" w:hAnsi="Verdana" w:cs="Calibri"/>
                <w:color w:val="000000"/>
                <w:sz w:val="16"/>
                <w:szCs w:val="16"/>
              </w:rPr>
              <w:t xml:space="preserve"> i doświadczenia</w:t>
            </w:r>
            <w:r w:rsidRPr="004B747C">
              <w:rPr>
                <w:rFonts w:ascii="Verdana" w:hAnsi="Verdana" w:cs="Calibri"/>
                <w:color w:val="000000"/>
                <w:sz w:val="16"/>
                <w:szCs w:val="16"/>
              </w:rPr>
              <w:t>, wyraża i uzasadnia opinie, wyraża pewność, przypuszczenie i wątpliwość</w:t>
            </w:r>
            <w:r>
              <w:rPr>
                <w:rFonts w:ascii="Verdana" w:hAnsi="Verdana" w:cs="Calibri"/>
                <w:color w:val="000000"/>
                <w:sz w:val="16"/>
                <w:szCs w:val="16"/>
              </w:rPr>
              <w:t xml:space="preserve">, </w:t>
            </w:r>
            <w:r w:rsidRPr="002D080C">
              <w:rPr>
                <w:rFonts w:ascii="Verdana" w:hAnsi="Verdana" w:cs="Calibri"/>
                <w:color w:val="000000"/>
                <w:sz w:val="16"/>
                <w:szCs w:val="16"/>
              </w:rPr>
              <w:t>rozważa sytuacje hipotetyczne</w:t>
            </w:r>
          </w:p>
          <w:p w14:paraId="3ECF7927"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softHyphen/>
              <w:t xml:space="preserve">– aktywnie </w:t>
            </w:r>
            <w:r w:rsidRPr="004B747C">
              <w:rPr>
                <w:rFonts w:ascii="Verdana" w:hAnsi="Verdana" w:cs="Calibri"/>
                <w:color w:val="000000"/>
                <w:sz w:val="16"/>
                <w:szCs w:val="16"/>
              </w:rPr>
              <w:t>uczestniczy w rozmowie, rozpoczyna, prowadzi i kończy rozmowę, podtrzymuje rozmowę w przypadku trudności w jej przebiegu, bezbłędnie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3867AF66" w14:textId="77777777" w:rsidR="00572BCA" w:rsidRPr="004B747C" w:rsidRDefault="00572BCA" w:rsidP="00F65C6B">
            <w:pPr>
              <w:rPr>
                <w:rFonts w:ascii="Verdana" w:hAnsi="Verdana" w:cs="Calibri"/>
                <w:b/>
                <w:color w:val="000000"/>
                <w:sz w:val="16"/>
                <w:szCs w:val="16"/>
              </w:rPr>
            </w:pPr>
            <w:r w:rsidRPr="00033273">
              <w:rPr>
                <w:rFonts w:ascii="Verdana" w:hAnsi="Verdana"/>
                <w:sz w:val="16"/>
                <w:szCs w:val="16"/>
              </w:rPr>
              <w:t>–</w:t>
            </w:r>
            <w:r w:rsidRPr="00033273">
              <w:rPr>
                <w:rFonts w:ascii="Verdana" w:hAnsi="Verdana" w:cs="Calibri"/>
                <w:color w:val="000000"/>
                <w:sz w:val="16"/>
                <w:szCs w:val="16"/>
              </w:rPr>
              <w:t xml:space="preserve"> samodzielnie i bezbłędnie </w:t>
            </w:r>
            <w:r w:rsidRPr="0034739B">
              <w:rPr>
                <w:rFonts w:ascii="Verdana" w:hAnsi="Verdana" w:cs="Calibri"/>
                <w:color w:val="000000"/>
                <w:sz w:val="16"/>
                <w:szCs w:val="16"/>
              </w:rPr>
              <w:t xml:space="preserve">opisuje wady i zalety gier zespołowych i sportów </w:t>
            </w:r>
            <w:r w:rsidRPr="0034739B">
              <w:rPr>
                <w:rFonts w:ascii="Verdana" w:hAnsi="Verdana" w:cs="Calibri"/>
                <w:color w:val="000000"/>
                <w:sz w:val="16"/>
                <w:szCs w:val="16"/>
              </w:rPr>
              <w:lastRenderedPageBreak/>
              <w:t>indywidualnych,  wyraża i uzasadnia swoje opinie i poglądy, stawia tezę, przedstawia w logicznym porządku argumenty za i przeciw danej tezie lub rozwiązaniu, kończy wypowiedź konkluzją, stosuje zasady konstruowania rozprawki za i przeciw, stosuje formalny styl wypowiedzi</w:t>
            </w:r>
          </w:p>
          <w:p w14:paraId="7CC0BAE9" w14:textId="77777777" w:rsidR="00572BCA" w:rsidRPr="00906C76" w:rsidRDefault="00572BCA" w:rsidP="00F65C6B">
            <w:pPr>
              <w:pStyle w:val="Domynie"/>
              <w:rPr>
                <w:rFonts w:ascii="Verdana" w:hAnsi="Verdana"/>
                <w:b w:val="0"/>
                <w:bCs w:val="0"/>
                <w:sz w:val="16"/>
                <w:szCs w:val="16"/>
              </w:rPr>
            </w:pPr>
            <w:r w:rsidRPr="00053B80">
              <w:rPr>
                <w:rFonts w:ascii="Verdana" w:hAnsi="Verdana"/>
                <w:b w:val="0"/>
                <w:bCs w:val="0"/>
                <w:sz w:val="16"/>
                <w:szCs w:val="16"/>
              </w:rPr>
              <w:t>– bezbłędnie</w:t>
            </w:r>
            <w:r w:rsidRPr="00053B80">
              <w:rPr>
                <w:rFonts w:ascii="Verdana" w:hAnsi="Verdana" w:cs="Calibri"/>
                <w:b w:val="0"/>
                <w:bCs w:val="0"/>
                <w:color w:val="000000"/>
                <w:sz w:val="16"/>
                <w:szCs w:val="16"/>
              </w:rPr>
              <w:t xml:space="preserve"> przekazuje w języku obcym wszystkie informacje sformułowane w języku polskim i obcym</w:t>
            </w:r>
          </w:p>
        </w:tc>
      </w:tr>
      <w:tr w:rsidR="00572BCA" w:rsidRPr="008355C2" w14:paraId="58C68E87" w14:textId="77777777" w:rsidTr="00F65C6B">
        <w:tc>
          <w:tcPr>
            <w:tcW w:w="0" w:type="auto"/>
            <w:gridSpan w:val="5"/>
            <w:shd w:val="clear" w:color="auto" w:fill="D9D9D9"/>
          </w:tcPr>
          <w:p w14:paraId="1AB6256D" w14:textId="77777777" w:rsidR="00572BCA" w:rsidRPr="008355C2" w:rsidRDefault="00572BCA" w:rsidP="00F65C6B">
            <w:pPr>
              <w:pStyle w:val="NormalnyWeb"/>
              <w:spacing w:before="0" w:beforeAutospacing="0" w:after="0"/>
              <w:jc w:val="center"/>
              <w:rPr>
                <w:rFonts w:ascii="Verdana" w:hAnsi="Verdana"/>
                <w:b/>
                <w:sz w:val="16"/>
                <w:szCs w:val="16"/>
              </w:rPr>
            </w:pPr>
            <w:r w:rsidRPr="008355C2">
              <w:rPr>
                <w:rFonts w:ascii="Verdana" w:hAnsi="Verdana"/>
                <w:b/>
                <w:sz w:val="16"/>
                <w:szCs w:val="16"/>
              </w:rPr>
              <w:lastRenderedPageBreak/>
              <w:t>Uczeń rozwiązuje test sprawdzający wiadomoś</w:t>
            </w:r>
            <w:r>
              <w:rPr>
                <w:rFonts w:ascii="Verdana" w:hAnsi="Verdana"/>
                <w:b/>
                <w:sz w:val="16"/>
                <w:szCs w:val="16"/>
              </w:rPr>
              <w:t>ci i umiejętności z rozdziału.</w:t>
            </w:r>
          </w:p>
        </w:tc>
      </w:tr>
      <w:tr w:rsidR="00572BCA" w:rsidRPr="00F71F00" w14:paraId="1E0E58F2"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5456B944" w14:textId="77777777" w:rsidR="00572BCA" w:rsidRPr="00715393" w:rsidRDefault="00572BCA" w:rsidP="00F65C6B">
            <w:pPr>
              <w:pStyle w:val="NormalnyWeb"/>
              <w:rPr>
                <w:rFonts w:ascii="Verdana" w:hAnsi="Verdana"/>
                <w:b/>
                <w:sz w:val="16"/>
                <w:szCs w:val="16"/>
              </w:rPr>
            </w:pPr>
            <w:r>
              <w:rPr>
                <w:rFonts w:ascii="Verdana" w:hAnsi="Verdana"/>
                <w:b/>
                <w:sz w:val="16"/>
                <w:szCs w:val="16"/>
              </w:rPr>
              <w:t>Zdrowie</w:t>
            </w:r>
          </w:p>
        </w:tc>
      </w:tr>
      <w:tr w:rsidR="00572BCA" w:rsidRPr="00E65F84" w14:paraId="2E21DF67" w14:textId="77777777" w:rsidTr="00F65C6B">
        <w:tc>
          <w:tcPr>
            <w:tcW w:w="0" w:type="auto"/>
            <w:shd w:val="clear" w:color="auto" w:fill="D9D9D9"/>
          </w:tcPr>
          <w:p w14:paraId="2776FD54" w14:textId="77777777" w:rsidR="00572BCA" w:rsidRPr="00F71F00" w:rsidRDefault="00572BCA" w:rsidP="00F65C6B">
            <w:pPr>
              <w:pStyle w:val="NormalnyWeb"/>
              <w:spacing w:before="0" w:beforeAutospacing="0" w:after="0"/>
              <w:rPr>
                <w:rFonts w:ascii="Verdana" w:hAnsi="Verdana"/>
                <w:b/>
                <w:sz w:val="16"/>
                <w:szCs w:val="16"/>
                <w:lang w:val="en-US"/>
              </w:rPr>
            </w:pPr>
            <w:r w:rsidRPr="00F71F00">
              <w:rPr>
                <w:rFonts w:ascii="Verdana" w:hAnsi="Verdana"/>
                <w:b/>
                <w:sz w:val="16"/>
                <w:szCs w:val="16"/>
                <w:lang w:val="en-US"/>
              </w:rPr>
              <w:br w:type="page"/>
            </w:r>
          </w:p>
          <w:p w14:paraId="1AE148F3"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4FB8460D" w14:textId="77777777" w:rsidR="00572BCA" w:rsidRPr="00E65F84" w:rsidRDefault="00572BCA" w:rsidP="00F65C6B">
            <w:pPr>
              <w:pStyle w:val="NormalnyWeb"/>
              <w:spacing w:before="0" w:beforeAutospacing="0" w:after="0"/>
              <w:rPr>
                <w:rFonts w:ascii="Verdana" w:hAnsi="Verdana"/>
                <w:b/>
                <w:sz w:val="16"/>
                <w:szCs w:val="16"/>
              </w:rPr>
            </w:pPr>
          </w:p>
        </w:tc>
        <w:tc>
          <w:tcPr>
            <w:tcW w:w="0" w:type="auto"/>
          </w:tcPr>
          <w:p w14:paraId="6B644E44"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021B75FA"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7289A141"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24FC259D"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783BD146"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29D85115"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6AAB66C5"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4C929318"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572BCA" w:rsidRPr="00E65F84" w14:paraId="60EA4396" w14:textId="77777777" w:rsidTr="00F65C6B">
        <w:tc>
          <w:tcPr>
            <w:tcW w:w="0" w:type="auto"/>
            <w:shd w:val="clear" w:color="auto" w:fill="D9D9D9"/>
          </w:tcPr>
          <w:p w14:paraId="64844A88" w14:textId="77777777" w:rsidR="00572BCA" w:rsidRPr="00E65F84" w:rsidRDefault="00572BCA" w:rsidP="00F65C6B">
            <w:pPr>
              <w:pStyle w:val="Zawartotabeli"/>
              <w:rPr>
                <w:rFonts w:ascii="Verdana" w:hAnsi="Verdana"/>
                <w:sz w:val="16"/>
                <w:szCs w:val="16"/>
              </w:rPr>
            </w:pPr>
          </w:p>
          <w:p w14:paraId="422C34A0" w14:textId="77777777" w:rsidR="00572BCA" w:rsidRPr="00E65F84" w:rsidRDefault="00572BCA" w:rsidP="00F65C6B">
            <w:pPr>
              <w:pStyle w:val="Zawartotabeli"/>
              <w:rPr>
                <w:rFonts w:ascii="Verdana" w:hAnsi="Verdana"/>
                <w:sz w:val="16"/>
                <w:szCs w:val="16"/>
              </w:rPr>
            </w:pPr>
          </w:p>
        </w:tc>
        <w:tc>
          <w:tcPr>
            <w:tcW w:w="0" w:type="auto"/>
          </w:tcPr>
          <w:p w14:paraId="34EBA336"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4EE1143A"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2BD1C518"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29830342"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2220D724"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572BCA" w:rsidRPr="00E65F84" w14:paraId="5729C799" w14:textId="77777777" w:rsidTr="00F65C6B">
        <w:tc>
          <w:tcPr>
            <w:tcW w:w="0" w:type="auto"/>
            <w:vMerge w:val="restart"/>
            <w:shd w:val="clear" w:color="auto" w:fill="D9D9D9"/>
          </w:tcPr>
          <w:p w14:paraId="162FC496" w14:textId="77777777" w:rsidR="00572BCA" w:rsidRPr="00E65F84" w:rsidRDefault="00572BCA"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419561F8"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1ADC38C5"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0D7A9099"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3209E572"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40B4122B"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572BCA" w:rsidRPr="00E65F84" w14:paraId="28A7E432" w14:textId="77777777" w:rsidTr="00F65C6B">
        <w:tc>
          <w:tcPr>
            <w:tcW w:w="0" w:type="auto"/>
            <w:vMerge/>
            <w:shd w:val="clear" w:color="auto" w:fill="D9D9D9"/>
          </w:tcPr>
          <w:p w14:paraId="78DB1976" w14:textId="77777777" w:rsidR="00572BCA" w:rsidRPr="00E65F84" w:rsidRDefault="00572BCA" w:rsidP="00F65C6B">
            <w:pPr>
              <w:rPr>
                <w:rFonts w:ascii="Verdana" w:hAnsi="Verdana"/>
                <w:sz w:val="16"/>
                <w:szCs w:val="16"/>
              </w:rPr>
            </w:pPr>
          </w:p>
        </w:tc>
        <w:tc>
          <w:tcPr>
            <w:tcW w:w="0" w:type="auto"/>
          </w:tcPr>
          <w:p w14:paraId="086CBEC1"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4EDEA164"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4DE26AC5"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0226E18F"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572BCA" w:rsidRPr="00402EF6" w14:paraId="0F324EB5" w14:textId="77777777" w:rsidTr="00F65C6B">
        <w:tc>
          <w:tcPr>
            <w:tcW w:w="0" w:type="auto"/>
            <w:vMerge/>
            <w:shd w:val="clear" w:color="auto" w:fill="D9D9D9"/>
          </w:tcPr>
          <w:p w14:paraId="4BEA2350" w14:textId="77777777" w:rsidR="00572BCA" w:rsidRPr="00E65F84" w:rsidRDefault="00572BCA" w:rsidP="00F65C6B">
            <w:pPr>
              <w:rPr>
                <w:rFonts w:ascii="Verdana" w:hAnsi="Verdana"/>
                <w:sz w:val="16"/>
                <w:szCs w:val="16"/>
              </w:rPr>
            </w:pPr>
          </w:p>
        </w:tc>
        <w:tc>
          <w:tcPr>
            <w:tcW w:w="0" w:type="auto"/>
            <w:gridSpan w:val="4"/>
          </w:tcPr>
          <w:p w14:paraId="70599A0A" w14:textId="77777777" w:rsidR="00572BCA" w:rsidRPr="00402EF6" w:rsidRDefault="00572BCA" w:rsidP="00572BCA">
            <w:pPr>
              <w:pStyle w:val="NormalnyWeb"/>
              <w:numPr>
                <w:ilvl w:val="0"/>
                <w:numId w:val="68"/>
              </w:numPr>
              <w:spacing w:before="0" w:beforeAutospacing="0" w:after="0"/>
              <w:rPr>
                <w:rFonts w:ascii="Verdana" w:hAnsi="Verdana" w:cs="Calibri"/>
                <w:color w:val="000000"/>
                <w:sz w:val="16"/>
                <w:szCs w:val="16"/>
              </w:rPr>
            </w:pPr>
            <w:r w:rsidRPr="00DF0B55">
              <w:rPr>
                <w:rFonts w:ascii="Verdana" w:hAnsi="Verdana"/>
                <w:color w:val="000000"/>
                <w:sz w:val="16"/>
                <w:szCs w:val="16"/>
              </w:rPr>
              <w:t xml:space="preserve">słownictwo z działu </w:t>
            </w:r>
            <w:r>
              <w:rPr>
                <w:rFonts w:ascii="Verdana" w:hAnsi="Verdana"/>
                <w:i/>
                <w:iCs/>
                <w:color w:val="000000"/>
                <w:sz w:val="16"/>
                <w:szCs w:val="16"/>
              </w:rPr>
              <w:t>Zdrowie</w:t>
            </w:r>
            <w:r>
              <w:rPr>
                <w:rFonts w:ascii="Verdana" w:hAnsi="Verdana"/>
                <w:i/>
                <w:color w:val="000000"/>
                <w:sz w:val="16"/>
                <w:szCs w:val="16"/>
              </w:rPr>
              <w:t>:</w:t>
            </w:r>
            <w:r>
              <w:rPr>
                <w:rFonts w:ascii="Verdana" w:hAnsi="Verdana"/>
                <w:iCs/>
                <w:color w:val="000000"/>
                <w:sz w:val="16"/>
                <w:szCs w:val="16"/>
              </w:rPr>
              <w:t xml:space="preserve"> </w:t>
            </w:r>
            <w:r w:rsidRPr="007F1EB5">
              <w:rPr>
                <w:rFonts w:ascii="Verdana" w:hAnsi="Verdana"/>
                <w:iCs/>
                <w:color w:val="000000"/>
                <w:sz w:val="16"/>
                <w:szCs w:val="16"/>
              </w:rPr>
              <w:t>ludzkie ciało, choroba i zdrowie, środki zaradcze i leczenie, niepełnosprawność, nagłe wypadki, urazy i pierwsza pomoc</w:t>
            </w:r>
            <w:r>
              <w:rPr>
                <w:rFonts w:ascii="Verdana" w:hAnsi="Verdana"/>
                <w:iCs/>
                <w:color w:val="000000"/>
                <w:sz w:val="16"/>
                <w:szCs w:val="16"/>
              </w:rPr>
              <w:t xml:space="preserve">, </w:t>
            </w:r>
            <w:r w:rsidRPr="007F1EB5">
              <w:rPr>
                <w:rFonts w:ascii="Verdana" w:hAnsi="Verdana"/>
                <w:iCs/>
                <w:color w:val="000000"/>
                <w:sz w:val="16"/>
                <w:szCs w:val="16"/>
              </w:rPr>
              <w:t>uzależnienia, samopoczucie, zdrowy styl życia</w:t>
            </w:r>
            <w:r>
              <w:rPr>
                <w:rFonts w:ascii="Verdana" w:hAnsi="Verdana"/>
                <w:iCs/>
                <w:color w:val="000000"/>
                <w:sz w:val="16"/>
                <w:szCs w:val="16"/>
              </w:rPr>
              <w:t xml:space="preserve">, </w:t>
            </w:r>
            <w:r w:rsidRPr="007F1EB5">
              <w:rPr>
                <w:rFonts w:ascii="Verdana" w:hAnsi="Verdana"/>
                <w:iCs/>
                <w:color w:val="000000"/>
                <w:sz w:val="16"/>
                <w:szCs w:val="16"/>
              </w:rPr>
              <w:t>przyszłość medycyny, problemy zdrowotne, opieka zdrowotna</w:t>
            </w:r>
            <w:r>
              <w:rPr>
                <w:rFonts w:ascii="Verdana" w:hAnsi="Verdana"/>
                <w:iCs/>
                <w:color w:val="000000"/>
                <w:sz w:val="16"/>
                <w:szCs w:val="16"/>
              </w:rPr>
              <w:t>,</w:t>
            </w:r>
            <w:r w:rsidRPr="007F1EB5">
              <w:rPr>
                <w:rFonts w:ascii="Verdana" w:hAnsi="Verdana"/>
                <w:iCs/>
                <w:color w:val="000000"/>
                <w:sz w:val="16"/>
                <w:szCs w:val="16"/>
              </w:rPr>
              <w:t xml:space="preserve"> urazy i kontuzje, </w:t>
            </w:r>
          </w:p>
          <w:p w14:paraId="387753A4" w14:textId="77777777" w:rsidR="00572BCA" w:rsidRPr="00402EF6" w:rsidRDefault="00572BCA" w:rsidP="00572BCA">
            <w:pPr>
              <w:pStyle w:val="NormalnyWeb"/>
              <w:numPr>
                <w:ilvl w:val="0"/>
                <w:numId w:val="68"/>
              </w:numPr>
              <w:spacing w:before="0" w:beforeAutospacing="0" w:after="0"/>
              <w:rPr>
                <w:rFonts w:ascii="Verdana" w:hAnsi="Verdana" w:cs="Calibri"/>
                <w:color w:val="000000"/>
                <w:sz w:val="16"/>
                <w:szCs w:val="16"/>
              </w:rPr>
            </w:pPr>
            <w:r>
              <w:rPr>
                <w:rFonts w:ascii="Verdana" w:hAnsi="Verdana"/>
                <w:sz w:val="16"/>
                <w:szCs w:val="16"/>
              </w:rPr>
              <w:t>słowotwórstwo</w:t>
            </w:r>
          </w:p>
          <w:p w14:paraId="54D08488" w14:textId="77777777" w:rsidR="00572BCA" w:rsidRPr="00A2631E" w:rsidRDefault="00572BCA" w:rsidP="00572BCA">
            <w:pPr>
              <w:pStyle w:val="NormalnyWeb"/>
              <w:numPr>
                <w:ilvl w:val="0"/>
                <w:numId w:val="68"/>
              </w:numPr>
              <w:spacing w:before="0" w:beforeAutospacing="0" w:after="0"/>
              <w:rPr>
                <w:rFonts w:ascii="Verdana" w:hAnsi="Verdana" w:cs="Calibri"/>
                <w:color w:val="000000"/>
                <w:sz w:val="16"/>
                <w:szCs w:val="16"/>
              </w:rPr>
            </w:pPr>
            <w:r>
              <w:rPr>
                <w:rFonts w:ascii="Verdana" w:hAnsi="Verdana"/>
                <w:sz w:val="16"/>
                <w:szCs w:val="16"/>
              </w:rPr>
              <w:t>zdania warunkowe</w:t>
            </w:r>
          </w:p>
          <w:p w14:paraId="5E7939F5" w14:textId="77777777" w:rsidR="00572BCA" w:rsidRDefault="00572BCA" w:rsidP="00572BCA">
            <w:pPr>
              <w:pStyle w:val="NormalnyWeb"/>
              <w:numPr>
                <w:ilvl w:val="0"/>
                <w:numId w:val="68"/>
              </w:numPr>
              <w:spacing w:before="0" w:beforeAutospacing="0" w:after="0"/>
              <w:rPr>
                <w:rFonts w:ascii="Verdana" w:hAnsi="Verdana" w:cs="Calibri"/>
                <w:color w:val="000000"/>
                <w:sz w:val="16"/>
                <w:szCs w:val="16"/>
              </w:rPr>
            </w:pPr>
            <w:r>
              <w:rPr>
                <w:rFonts w:ascii="Verdana" w:hAnsi="Verdana" w:cs="Calibri"/>
                <w:color w:val="000000"/>
                <w:sz w:val="16"/>
                <w:szCs w:val="16"/>
              </w:rPr>
              <w:t>czasowniki złożone</w:t>
            </w:r>
          </w:p>
          <w:p w14:paraId="6BB16310" w14:textId="77777777" w:rsidR="00572BCA" w:rsidRPr="00402EF6" w:rsidRDefault="00572BCA" w:rsidP="00572BCA">
            <w:pPr>
              <w:pStyle w:val="NormalnyWeb"/>
              <w:numPr>
                <w:ilvl w:val="0"/>
                <w:numId w:val="68"/>
              </w:numPr>
              <w:spacing w:before="0" w:beforeAutospacing="0" w:after="0"/>
              <w:rPr>
                <w:rFonts w:ascii="Verdana" w:hAnsi="Verdana" w:cs="Calibri"/>
                <w:color w:val="000000"/>
                <w:sz w:val="16"/>
                <w:szCs w:val="16"/>
              </w:rPr>
            </w:pPr>
            <w:r>
              <w:rPr>
                <w:rFonts w:ascii="Verdana" w:hAnsi="Verdana" w:cs="Calibri"/>
                <w:color w:val="000000"/>
                <w:sz w:val="16"/>
                <w:szCs w:val="16"/>
              </w:rPr>
              <w:t>czasy gramatyczne</w:t>
            </w:r>
          </w:p>
        </w:tc>
      </w:tr>
      <w:tr w:rsidR="00572BCA" w:rsidRPr="00906C76" w14:paraId="3DB56FF3" w14:textId="77777777" w:rsidTr="00F65C6B">
        <w:tc>
          <w:tcPr>
            <w:tcW w:w="0" w:type="auto"/>
            <w:shd w:val="clear" w:color="auto" w:fill="D9D9D9"/>
          </w:tcPr>
          <w:p w14:paraId="18022CD4"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UMIEJĘTNOŚCI</w:t>
            </w:r>
          </w:p>
        </w:tc>
        <w:tc>
          <w:tcPr>
            <w:tcW w:w="0" w:type="auto"/>
          </w:tcPr>
          <w:p w14:paraId="267E87E6"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często niewłaściwie reaguje na polecenia</w:t>
            </w:r>
          </w:p>
          <w:p w14:paraId="5F3055F3"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częściowo poprawnie rozwiązuje niektóre zadania na słuchanie i czytanie ze zrozumieniem</w:t>
            </w:r>
          </w:p>
          <w:p w14:paraId="5C5E2B7C"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bardzo prostymi zdaniami zdawkowo </w:t>
            </w:r>
            <w:r>
              <w:rPr>
                <w:rFonts w:ascii="Verdana" w:hAnsi="Verdana" w:cs="Calibri"/>
                <w:b w:val="0"/>
                <w:bCs w:val="0"/>
                <w:color w:val="000000"/>
                <w:sz w:val="16"/>
                <w:szCs w:val="16"/>
              </w:rPr>
              <w:t xml:space="preserve">opowiada o </w:t>
            </w:r>
            <w:r>
              <w:rPr>
                <w:rFonts w:ascii="Verdana" w:hAnsi="Verdana" w:cs="Calibri"/>
                <w:b w:val="0"/>
                <w:bCs w:val="0"/>
                <w:color w:val="000000"/>
                <w:sz w:val="16"/>
                <w:szCs w:val="16"/>
              </w:rPr>
              <w:lastRenderedPageBreak/>
              <w:t xml:space="preserve">zagadnieniach związanych ze zdrowiem, </w:t>
            </w:r>
            <w:r w:rsidRPr="00374F05">
              <w:rPr>
                <w:rFonts w:ascii="Verdana" w:hAnsi="Verdana" w:cs="Calibri"/>
                <w:b w:val="0"/>
                <w:bCs w:val="0"/>
                <w:color w:val="000000"/>
                <w:sz w:val="16"/>
                <w:szCs w:val="16"/>
              </w:rPr>
              <w:t>popełniając liczne błędy</w:t>
            </w:r>
          </w:p>
          <w:p w14:paraId="23B71694"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w:t>
            </w:r>
            <w:r>
              <w:rPr>
                <w:rFonts w:ascii="Verdana" w:hAnsi="Verdana" w:cs="Calibri"/>
                <w:color w:val="000000"/>
                <w:sz w:val="16"/>
                <w:szCs w:val="16"/>
              </w:rPr>
              <w:t>zdawkowo</w:t>
            </w:r>
            <w:r w:rsidRPr="00374F05">
              <w:rPr>
                <w:rFonts w:ascii="Verdana" w:hAnsi="Verdana" w:cs="Calibri"/>
                <w:color w:val="000000"/>
                <w:sz w:val="16"/>
                <w:szCs w:val="16"/>
              </w:rPr>
              <w:t xml:space="preserve"> opisuje upodobania</w:t>
            </w:r>
            <w:r>
              <w:rPr>
                <w:rFonts w:ascii="Verdana" w:hAnsi="Verdana" w:cs="Calibri"/>
                <w:color w:val="000000"/>
                <w:sz w:val="16"/>
                <w:szCs w:val="16"/>
              </w:rPr>
              <w:t xml:space="preserve"> i doświadczenia</w:t>
            </w:r>
            <w:r w:rsidRPr="00374F05">
              <w:rPr>
                <w:rFonts w:ascii="Verdana" w:hAnsi="Verdana" w:cs="Calibri"/>
                <w:color w:val="000000"/>
                <w:sz w:val="16"/>
                <w:szCs w:val="16"/>
              </w:rPr>
              <w:t xml:space="preserve">, wyraża i uzasadnia opinie, </w:t>
            </w:r>
            <w:r>
              <w:rPr>
                <w:rFonts w:ascii="Verdana" w:hAnsi="Verdana" w:cs="Calibri"/>
                <w:color w:val="000000"/>
                <w:sz w:val="16"/>
                <w:szCs w:val="16"/>
              </w:rPr>
              <w:t xml:space="preserve">z trudem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t xml:space="preserve"> </w:t>
            </w:r>
            <w:r w:rsidRPr="002D080C">
              <w:rPr>
                <w:rFonts w:ascii="Verdana" w:hAnsi="Verdana" w:cs="Calibri"/>
                <w:bCs/>
                <w:color w:val="000000"/>
                <w:sz w:val="16"/>
                <w:szCs w:val="16"/>
              </w:rPr>
              <w:t>rozważa sytuacje hipotetyczne</w:t>
            </w:r>
            <w:r w:rsidRPr="00374F05">
              <w:rPr>
                <w:rFonts w:ascii="Verdana" w:hAnsi="Verdana" w:cs="Calibri"/>
                <w:color w:val="000000"/>
                <w:sz w:val="16"/>
                <w:szCs w:val="16"/>
              </w:rPr>
              <w:t xml:space="preserve"> popełniając liczne błędy</w:t>
            </w:r>
          </w:p>
          <w:p w14:paraId="41EA0023"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z trudem uczestniczy</w:t>
            </w:r>
            <w:r w:rsidRPr="00374F05">
              <w:rPr>
                <w:rFonts w:ascii="Verdana" w:hAnsi="Verdana" w:cs="Calibri"/>
                <w:color w:val="000000"/>
                <w:sz w:val="16"/>
                <w:szCs w:val="16"/>
              </w:rPr>
              <w:t xml:space="preserve"> w rozmowie, popełniając liczne błędy uzyskuje i przekazuje informacje, zdawkowo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argumenty  za i przeciw danemu rozwiązaniu</w:t>
            </w:r>
          </w:p>
          <w:p w14:paraId="4914066C" w14:textId="77777777" w:rsidR="00572BCA" w:rsidRDefault="00572BCA" w:rsidP="00F65C6B">
            <w:pPr>
              <w:pStyle w:val="NormalnyWeb"/>
              <w:spacing w:before="0" w:beforeAutospacing="0" w:after="0"/>
              <w:rPr>
                <w:rFonts w:ascii="Verdana" w:hAnsi="Verdana"/>
                <w:sz w:val="16"/>
                <w:szCs w:val="16"/>
              </w:rPr>
            </w:pPr>
            <w:r w:rsidRPr="004B747C">
              <w:rPr>
                <w:rFonts w:ascii="Verdana" w:hAnsi="Verdana"/>
                <w:sz w:val="16"/>
                <w:szCs w:val="16"/>
              </w:rPr>
              <w:t>–</w:t>
            </w:r>
            <w:r w:rsidRPr="004B747C">
              <w:rPr>
                <w:rFonts w:ascii="Verdana" w:hAnsi="Verdana" w:cs="Calibri"/>
                <w:color w:val="000000"/>
                <w:sz w:val="16"/>
                <w:szCs w:val="16"/>
              </w:rPr>
              <w:t xml:space="preserve"> </w:t>
            </w:r>
            <w:r w:rsidRPr="004B747C">
              <w:rPr>
                <w:rFonts w:ascii="Verdana" w:hAnsi="Verdana"/>
                <w:sz w:val="16"/>
                <w:szCs w:val="16"/>
              </w:rPr>
              <w:t xml:space="preserve">korzystając z podręcznika i pomocy nauczyciela, popełniając dość liczne błędy </w:t>
            </w:r>
            <w:r w:rsidRPr="00633323">
              <w:rPr>
                <w:rFonts w:ascii="Verdana" w:hAnsi="Verdana" w:cs="Calibri"/>
                <w:bCs/>
                <w:color w:val="000000"/>
                <w:sz w:val="16"/>
                <w:szCs w:val="16"/>
              </w:rPr>
              <w:t>opisuje zdrowe nawyki, opowiada o doświadczeniach, przedstawia fakty, wyraża swoje opinie i poglądy, stosuje zasady konstruowania artykułu, stosuje formalny styl wypowiedzi</w:t>
            </w:r>
          </w:p>
          <w:p w14:paraId="2047308F" w14:textId="77777777" w:rsidR="00572BCA" w:rsidRPr="00906C76" w:rsidRDefault="00572BCA" w:rsidP="00F65C6B">
            <w:pPr>
              <w:pStyle w:val="NormalnyWeb"/>
              <w:spacing w:before="0" w:beforeAutospacing="0" w:after="0"/>
              <w:rPr>
                <w:rFonts w:ascii="Verdana" w:hAnsi="Verdana"/>
                <w:sz w:val="16"/>
                <w:szCs w:val="16"/>
              </w:rPr>
            </w:pPr>
            <w:r w:rsidRPr="00374F05">
              <w:rPr>
                <w:rFonts w:ascii="Verdana" w:hAnsi="Verdana"/>
                <w:sz w:val="16"/>
                <w:szCs w:val="16"/>
              </w:rPr>
              <w:t>– popełniając liczne błędy,</w:t>
            </w:r>
            <w:r w:rsidRPr="00374F05">
              <w:rPr>
                <w:rFonts w:ascii="Verdana" w:hAnsi="Verdana" w:cs="Calibri"/>
                <w:color w:val="000000"/>
                <w:sz w:val="16"/>
                <w:szCs w:val="16"/>
              </w:rPr>
              <w:t xml:space="preserve"> przekazuje w języku obcym niektóre informacje sformułowane w języku polskim i obcym</w:t>
            </w:r>
          </w:p>
        </w:tc>
        <w:tc>
          <w:tcPr>
            <w:tcW w:w="0" w:type="auto"/>
          </w:tcPr>
          <w:p w14:paraId="661E90D3"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często właściwie reaguje na polecenia</w:t>
            </w:r>
          </w:p>
          <w:p w14:paraId="3DA6D54E"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poprawnie rozwiązuje zadania na słuchanie i czytanie ze zrozumieniem</w:t>
            </w:r>
          </w:p>
          <w:p w14:paraId="4451E555"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częściowo bezbłędnie </w:t>
            </w:r>
            <w:r w:rsidRPr="00374F05">
              <w:rPr>
                <w:rFonts w:ascii="Verdana" w:hAnsi="Verdana" w:cs="Calibri"/>
                <w:b w:val="0"/>
                <w:bCs w:val="0"/>
                <w:color w:val="000000"/>
                <w:sz w:val="16"/>
                <w:szCs w:val="16"/>
              </w:rPr>
              <w:t xml:space="preserve">stosuje styl wypowiedzi odpowiedni do </w:t>
            </w:r>
            <w:r w:rsidRPr="00374F05">
              <w:rPr>
                <w:rFonts w:ascii="Verdana" w:hAnsi="Verdana" w:cs="Calibri"/>
                <w:b w:val="0"/>
                <w:bCs w:val="0"/>
                <w:color w:val="000000"/>
                <w:sz w:val="16"/>
                <w:szCs w:val="16"/>
              </w:rPr>
              <w:lastRenderedPageBreak/>
              <w:t>sytuacji</w:t>
            </w:r>
          </w:p>
          <w:p w14:paraId="14D7B91C"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 xml:space="preserve">opowiada o zagadnieniach związanych ze zdrowiem, </w:t>
            </w:r>
            <w:r w:rsidRPr="00374F05">
              <w:rPr>
                <w:rFonts w:ascii="Verdana" w:hAnsi="Verdana" w:cs="Calibri"/>
                <w:b w:val="0"/>
                <w:bCs w:val="0"/>
                <w:color w:val="000000"/>
                <w:sz w:val="16"/>
                <w:szCs w:val="16"/>
              </w:rPr>
              <w:t>popełniając dość liczne błędy</w:t>
            </w:r>
          </w:p>
          <w:p w14:paraId="32E528BC"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 xml:space="preserve">– </w:t>
            </w:r>
            <w:r w:rsidRPr="00374F05">
              <w:rPr>
                <w:rFonts w:ascii="Verdana" w:hAnsi="Verdana" w:cs="Calibri"/>
                <w:color w:val="000000"/>
                <w:sz w:val="16"/>
                <w:szCs w:val="16"/>
              </w:rPr>
              <w:t xml:space="preserve">opisuje upodobania </w:t>
            </w:r>
            <w:r>
              <w:rPr>
                <w:rFonts w:ascii="Verdana" w:hAnsi="Verdana" w:cs="Calibri"/>
                <w:color w:val="000000"/>
                <w:sz w:val="16"/>
                <w:szCs w:val="16"/>
              </w:rPr>
              <w:t>i doświadczenia</w:t>
            </w:r>
            <w:r w:rsidRPr="00374F05">
              <w:rPr>
                <w:rFonts w:ascii="Verdana" w:hAnsi="Verdana" w:cs="Calibri"/>
                <w:color w:val="000000"/>
                <w:sz w:val="16"/>
                <w:szCs w:val="16"/>
              </w:rPr>
              <w:t>, wyraża i uzasadnia opinie,</w:t>
            </w:r>
            <w:r>
              <w:rPr>
                <w:rFonts w:ascii="Verdana" w:hAnsi="Verdana" w:cs="Calibri"/>
                <w:color w:val="000000"/>
                <w:sz w:val="16"/>
                <w:szCs w:val="16"/>
              </w:rPr>
              <w:t xml:space="preserve">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rPr>
                <w:rFonts w:ascii="Verdana" w:hAnsi="Verdana" w:cs="Calibri"/>
                <w:bCs/>
                <w:color w:val="000000"/>
                <w:sz w:val="16"/>
                <w:szCs w:val="16"/>
              </w:rPr>
              <w:t xml:space="preserve"> </w:t>
            </w:r>
            <w:r w:rsidRPr="002D080C">
              <w:rPr>
                <w:rFonts w:ascii="Verdana" w:hAnsi="Verdana" w:cs="Calibri"/>
                <w:bCs/>
                <w:color w:val="000000"/>
                <w:sz w:val="16"/>
                <w:szCs w:val="16"/>
              </w:rPr>
              <w:t xml:space="preserve">rozważa sytuacje hipotetyczne </w:t>
            </w:r>
            <w:r w:rsidRPr="00374F05">
              <w:rPr>
                <w:rFonts w:ascii="Verdana" w:hAnsi="Verdana" w:cs="Calibri"/>
                <w:color w:val="000000"/>
                <w:sz w:val="16"/>
                <w:szCs w:val="16"/>
              </w:rPr>
              <w:t>popełniając dość liczne błędy</w:t>
            </w:r>
          </w:p>
          <w:p w14:paraId="1C588BAA"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stara się aktywnie </w:t>
            </w:r>
            <w:r w:rsidRPr="00374F05">
              <w:rPr>
                <w:rFonts w:ascii="Verdana" w:hAnsi="Verdana" w:cs="Calibri"/>
                <w:color w:val="000000"/>
                <w:sz w:val="16"/>
                <w:szCs w:val="16"/>
              </w:rPr>
              <w:t>uczestniczyć w rozmowie, rozpoczyna, prowadzi i kończy rozmowę, podtrzymuje rozmowę w przypadku trudności w jej przebiegu, popełniając dość liczne błędy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argumenty  za i przeciw danemu rozwiązaniu</w:t>
            </w:r>
          </w:p>
          <w:p w14:paraId="0BF2CAA8" w14:textId="77777777" w:rsidR="00572BCA" w:rsidRPr="004B747C"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sidRPr="00162510">
              <w:rPr>
                <w:rFonts w:ascii="Verdana" w:hAnsi="Verdana"/>
                <w:bCs/>
                <w:sz w:val="16"/>
                <w:szCs w:val="16"/>
              </w:rPr>
              <w:t xml:space="preserve">korzystając z podręcznika, popełniając dość liczne błędy </w:t>
            </w:r>
            <w:r w:rsidRPr="00633323">
              <w:rPr>
                <w:rFonts w:ascii="Verdana" w:hAnsi="Verdana" w:cs="Calibri"/>
                <w:bCs/>
                <w:color w:val="000000"/>
                <w:sz w:val="16"/>
                <w:szCs w:val="16"/>
              </w:rPr>
              <w:t>opisuje zdrowe nawyki, opowiada o doświadczeniach</w:t>
            </w:r>
            <w:r>
              <w:rPr>
                <w:rFonts w:ascii="Verdana" w:hAnsi="Verdana" w:cs="Calibri"/>
                <w:bCs/>
                <w:color w:val="000000"/>
                <w:sz w:val="16"/>
                <w:szCs w:val="16"/>
              </w:rPr>
              <w:t xml:space="preserve">, </w:t>
            </w:r>
            <w:r w:rsidRPr="00633323">
              <w:rPr>
                <w:rFonts w:ascii="Verdana" w:hAnsi="Verdana" w:cs="Calibri"/>
                <w:bCs/>
                <w:color w:val="000000"/>
                <w:sz w:val="16"/>
                <w:szCs w:val="16"/>
              </w:rPr>
              <w:t>wyraża i uzasadnia swoje opinie i poglądy, stosuje zasady konstruowania artykułu, stosuje formalny styl wypowiedzi</w:t>
            </w:r>
          </w:p>
          <w:p w14:paraId="7C5556F6" w14:textId="77777777" w:rsidR="00572BCA" w:rsidRPr="00906C76" w:rsidRDefault="00572BCA" w:rsidP="00F65C6B">
            <w:pPr>
              <w:pStyle w:val="NormalnyWeb"/>
              <w:spacing w:before="0" w:beforeAutospacing="0" w:after="0"/>
              <w:rPr>
                <w:rFonts w:ascii="Verdana" w:hAnsi="Verdana"/>
                <w:sz w:val="16"/>
                <w:szCs w:val="16"/>
              </w:rPr>
            </w:pPr>
            <w:r w:rsidRPr="004B747C">
              <w:rPr>
                <w:rFonts w:ascii="Verdana" w:hAnsi="Verdana"/>
                <w:bCs/>
                <w:sz w:val="16"/>
                <w:szCs w:val="16"/>
              </w:rPr>
              <w:t>– częściowo bezbłędnie</w:t>
            </w:r>
            <w:r w:rsidRPr="004B747C">
              <w:rPr>
                <w:rFonts w:ascii="Verdana" w:hAnsi="Verdana" w:cs="Calibri"/>
                <w:bCs/>
                <w:color w:val="000000"/>
                <w:sz w:val="16"/>
                <w:szCs w:val="16"/>
              </w:rPr>
              <w:t xml:space="preserve"> przekazuje w języku obcym niektóre informacje sformułowane w języku polskim i obcym</w:t>
            </w:r>
          </w:p>
        </w:tc>
        <w:tc>
          <w:tcPr>
            <w:tcW w:w="0" w:type="auto"/>
          </w:tcPr>
          <w:p w14:paraId="70F60397"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na ogół właściwie reaguje na polecenia</w:t>
            </w:r>
          </w:p>
          <w:p w14:paraId="28F4AB2C"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w większości poprawnie rozwiązuje zadania na słuchanie i czytanie ze zrozumieniem</w:t>
            </w:r>
          </w:p>
          <w:p w14:paraId="4D577F71"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na ogół bezbłędnie </w:t>
            </w:r>
            <w:r w:rsidRPr="00374F05">
              <w:rPr>
                <w:rFonts w:ascii="Verdana" w:hAnsi="Verdana" w:cs="Calibri"/>
                <w:b w:val="0"/>
                <w:bCs w:val="0"/>
                <w:color w:val="000000"/>
                <w:sz w:val="16"/>
                <w:szCs w:val="16"/>
              </w:rPr>
              <w:t>stosuje styl wypowiedzi odpowiedni do sytuacji</w:t>
            </w:r>
          </w:p>
          <w:p w14:paraId="30C0DE54"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lastRenderedPageBreak/>
              <w:t xml:space="preserve">– prostymi zdaniami </w:t>
            </w:r>
            <w:r>
              <w:rPr>
                <w:rFonts w:ascii="Verdana" w:hAnsi="Verdana" w:cs="Calibri"/>
                <w:b w:val="0"/>
                <w:bCs w:val="0"/>
                <w:color w:val="000000"/>
                <w:sz w:val="16"/>
                <w:szCs w:val="16"/>
              </w:rPr>
              <w:t>opowiada o zagadnieniach związanych ze zdrowiem</w:t>
            </w:r>
          </w:p>
          <w:p w14:paraId="721E12E8"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na ogół poprawnie opisuje upodobania </w:t>
            </w:r>
            <w:r>
              <w:rPr>
                <w:rFonts w:ascii="Verdana" w:hAnsi="Verdana" w:cs="Calibri"/>
                <w:color w:val="000000"/>
                <w:sz w:val="16"/>
                <w:szCs w:val="16"/>
              </w:rPr>
              <w:t>i doświadczenia</w:t>
            </w:r>
            <w:r w:rsidRPr="00374F05">
              <w:rPr>
                <w:rFonts w:ascii="Verdana" w:hAnsi="Verdana" w:cs="Calibri"/>
                <w:color w:val="000000"/>
                <w:sz w:val="16"/>
                <w:szCs w:val="16"/>
              </w:rPr>
              <w:t>, wyraża i uzasadnia opinie</w:t>
            </w:r>
            <w:r>
              <w:rPr>
                <w:rFonts w:ascii="Verdana" w:hAnsi="Verdana" w:cs="Calibri"/>
                <w:color w:val="000000"/>
                <w:sz w:val="16"/>
                <w:szCs w:val="16"/>
              </w:rPr>
              <w:t>,</w:t>
            </w:r>
            <w:r w:rsidRPr="006F0B56">
              <w:rPr>
                <w:rFonts w:ascii="Verdana" w:hAnsi="Verdana" w:cs="Calibri"/>
                <w:bCs/>
                <w:color w:val="000000"/>
                <w:sz w:val="16"/>
                <w:szCs w:val="16"/>
              </w:rPr>
              <w:t xml:space="preserve"> </w:t>
            </w:r>
            <w:r w:rsidRPr="004B747C">
              <w:rPr>
                <w:rFonts w:ascii="Verdana" w:hAnsi="Verdana" w:cs="Calibri"/>
                <w:bCs/>
                <w:color w:val="000000"/>
                <w:sz w:val="16"/>
                <w:szCs w:val="16"/>
              </w:rPr>
              <w:t>wyraża pewność, przypuszczenie i wątpliwość</w:t>
            </w:r>
            <w:r>
              <w:rPr>
                <w:rFonts w:ascii="Verdana" w:hAnsi="Verdana" w:cs="Calibri"/>
                <w:bCs/>
                <w:color w:val="000000"/>
                <w:sz w:val="16"/>
                <w:szCs w:val="16"/>
              </w:rPr>
              <w:t xml:space="preserve">, </w:t>
            </w:r>
            <w:r w:rsidRPr="002D080C">
              <w:rPr>
                <w:rFonts w:ascii="Verdana" w:hAnsi="Verdana" w:cs="Calibri"/>
                <w:bCs/>
                <w:color w:val="000000"/>
                <w:sz w:val="16"/>
                <w:szCs w:val="16"/>
              </w:rPr>
              <w:t>rozważa sytuacje hipotetyczne</w:t>
            </w:r>
          </w:p>
          <w:p w14:paraId="06C838AF"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na ogół aktywnie </w:t>
            </w:r>
            <w:r w:rsidRPr="00374F05">
              <w:rPr>
                <w:rFonts w:ascii="Verdana" w:hAnsi="Verdana" w:cs="Calibri"/>
                <w:color w:val="000000"/>
                <w:sz w:val="16"/>
                <w:szCs w:val="16"/>
              </w:rPr>
              <w:t>uczestniczy w rozmowie, rozpoczyna, prowadzi i kończy rozmowę, podtrzymuje rozmowę w przypadku trudności w jej przebiegu, popełniając nieliczne błędy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4A33425A" w14:textId="77777777" w:rsidR="00572BCA" w:rsidRDefault="00572BCA" w:rsidP="00F65C6B">
            <w:pPr>
              <w:rPr>
                <w:rFonts w:ascii="Verdana" w:hAnsi="Verdana" w:cs="Calibri"/>
                <w:b/>
                <w:bCs/>
                <w:color w:val="000000"/>
                <w:sz w:val="16"/>
                <w:szCs w:val="16"/>
              </w:rPr>
            </w:pPr>
            <w:r w:rsidRPr="00033273">
              <w:rPr>
                <w:rFonts w:ascii="Verdana" w:hAnsi="Verdana"/>
                <w:bCs/>
                <w:sz w:val="16"/>
                <w:szCs w:val="16"/>
              </w:rPr>
              <w:t>–</w:t>
            </w:r>
            <w:r w:rsidRPr="00033273">
              <w:rPr>
                <w:rFonts w:ascii="Verdana" w:hAnsi="Verdana" w:cs="Calibri"/>
                <w:bCs/>
                <w:color w:val="000000"/>
                <w:sz w:val="16"/>
                <w:szCs w:val="16"/>
              </w:rPr>
              <w:t xml:space="preserve"> na ogół bezbłędnie </w:t>
            </w:r>
            <w:r w:rsidRPr="00633323">
              <w:rPr>
                <w:rFonts w:ascii="Verdana" w:hAnsi="Verdana" w:cs="Calibri"/>
                <w:bCs/>
                <w:color w:val="000000"/>
                <w:sz w:val="16"/>
                <w:szCs w:val="16"/>
              </w:rPr>
              <w:t>opisuje zdrowe nawyki, opowiada o doświadczeniach, przedstawia fakty, wyraża i uzasadnia swoje opinie i poglądy, stosuje zasady konstruowania artykułu, stosuje formalny styl wypowiedzi</w:t>
            </w:r>
            <w:r w:rsidRPr="002D080C">
              <w:rPr>
                <w:rFonts w:ascii="Verdana" w:hAnsi="Verdana" w:cs="Calibri"/>
                <w:bCs/>
                <w:color w:val="000000"/>
                <w:sz w:val="16"/>
                <w:szCs w:val="16"/>
              </w:rPr>
              <w:t xml:space="preserve"> </w:t>
            </w:r>
          </w:p>
          <w:p w14:paraId="2B855A0D" w14:textId="77777777" w:rsidR="00572BCA" w:rsidRPr="00906C76" w:rsidRDefault="00572BCA" w:rsidP="00F65C6B">
            <w:pPr>
              <w:pStyle w:val="Domynie"/>
              <w:rPr>
                <w:rFonts w:ascii="Verdana" w:hAnsi="Verdana"/>
                <w:b w:val="0"/>
                <w:bCs w:val="0"/>
                <w:sz w:val="16"/>
                <w:szCs w:val="16"/>
              </w:rPr>
            </w:pPr>
            <w:r w:rsidRPr="004B747C">
              <w:rPr>
                <w:rFonts w:ascii="Verdana" w:hAnsi="Verdana"/>
                <w:b w:val="0"/>
                <w:sz w:val="16"/>
                <w:szCs w:val="16"/>
              </w:rPr>
              <w:t>– na ogół bezbłędnie</w:t>
            </w:r>
            <w:r w:rsidRPr="004B747C">
              <w:rPr>
                <w:rFonts w:ascii="Verdana" w:hAnsi="Verdana" w:cs="Calibri"/>
                <w:b w:val="0"/>
                <w:color w:val="000000"/>
                <w:sz w:val="16"/>
                <w:szCs w:val="16"/>
              </w:rPr>
              <w:t xml:space="preserve"> przekazuje w języku obcym informacje sformułowane w języku polskim i obcym</w:t>
            </w:r>
          </w:p>
        </w:tc>
        <w:tc>
          <w:tcPr>
            <w:tcW w:w="0" w:type="auto"/>
          </w:tcPr>
          <w:p w14:paraId="35DC7905"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lastRenderedPageBreak/>
              <w:t>– właściwie reaguje na polecenia</w:t>
            </w:r>
          </w:p>
          <w:p w14:paraId="661B758D"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samodzielnie i bezbłędnie rozwiązuje wszystkie zadania na słuchanie i czytanie ze zrozumieniem</w:t>
            </w:r>
          </w:p>
          <w:p w14:paraId="4679A007"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xml:space="preserve">– bezbłędnie </w:t>
            </w:r>
            <w:r w:rsidRPr="004B747C">
              <w:rPr>
                <w:rFonts w:ascii="Verdana" w:hAnsi="Verdana" w:cs="Calibri"/>
                <w:b w:val="0"/>
                <w:bCs w:val="0"/>
                <w:color w:val="000000"/>
                <w:sz w:val="16"/>
                <w:szCs w:val="16"/>
              </w:rPr>
              <w:t>stosuje styl wypowiedzi odpowiedni do sytuacji</w:t>
            </w:r>
          </w:p>
          <w:p w14:paraId="42FD0568" w14:textId="77777777" w:rsidR="00572BCA" w:rsidRPr="004B747C" w:rsidRDefault="00572BCA" w:rsidP="00F65C6B">
            <w:pPr>
              <w:pStyle w:val="Domynie"/>
              <w:rPr>
                <w:rFonts w:ascii="Verdana" w:hAnsi="Verdana" w:cs="Calibri"/>
                <w:b w:val="0"/>
                <w:bCs w:val="0"/>
                <w:color w:val="000000"/>
                <w:sz w:val="16"/>
                <w:szCs w:val="16"/>
              </w:rPr>
            </w:pPr>
            <w:r w:rsidRPr="004B747C">
              <w:rPr>
                <w:rFonts w:ascii="Verdana" w:hAnsi="Verdana"/>
                <w:b w:val="0"/>
                <w:bCs w:val="0"/>
                <w:sz w:val="16"/>
                <w:szCs w:val="16"/>
              </w:rPr>
              <w:lastRenderedPageBreak/>
              <w:t>– używając zdań złożonych,</w:t>
            </w:r>
            <w:r>
              <w:rPr>
                <w:rFonts w:ascii="Verdana" w:hAnsi="Verdana"/>
                <w:b w:val="0"/>
                <w:bCs w:val="0"/>
                <w:sz w:val="16"/>
                <w:szCs w:val="16"/>
              </w:rPr>
              <w:t xml:space="preserve"> </w:t>
            </w:r>
            <w:r w:rsidRPr="004B747C">
              <w:rPr>
                <w:rFonts w:ascii="Verdana" w:hAnsi="Verdana" w:cs="Calibri"/>
                <w:b w:val="0"/>
                <w:bCs w:val="0"/>
                <w:color w:val="000000"/>
                <w:sz w:val="16"/>
                <w:szCs w:val="16"/>
              </w:rPr>
              <w:t xml:space="preserve">opowiada o </w:t>
            </w:r>
            <w:r>
              <w:rPr>
                <w:rFonts w:ascii="Verdana" w:hAnsi="Verdana" w:cs="Calibri"/>
                <w:b w:val="0"/>
                <w:bCs w:val="0"/>
                <w:color w:val="000000"/>
                <w:sz w:val="16"/>
                <w:szCs w:val="16"/>
              </w:rPr>
              <w:t>zagadnieniach związanych ze zdrowiem</w:t>
            </w:r>
          </w:p>
          <w:p w14:paraId="7FC550F3"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t>–</w:t>
            </w:r>
            <w:r w:rsidRPr="004B747C">
              <w:rPr>
                <w:rFonts w:ascii="Verdana" w:hAnsi="Verdana" w:cs="Calibri"/>
                <w:color w:val="000000"/>
                <w:sz w:val="16"/>
                <w:szCs w:val="16"/>
              </w:rPr>
              <w:t xml:space="preserve"> bezbłędnie i szczegółowo opisuje upodobania</w:t>
            </w:r>
            <w:r w:rsidRPr="00374F05">
              <w:rPr>
                <w:rFonts w:ascii="Verdana" w:hAnsi="Verdana" w:cs="Calibri"/>
                <w:color w:val="000000"/>
                <w:sz w:val="16"/>
                <w:szCs w:val="16"/>
              </w:rPr>
              <w:t xml:space="preserve"> </w:t>
            </w:r>
            <w:r>
              <w:rPr>
                <w:rFonts w:ascii="Verdana" w:hAnsi="Verdana" w:cs="Calibri"/>
                <w:color w:val="000000"/>
                <w:sz w:val="16"/>
                <w:szCs w:val="16"/>
              </w:rPr>
              <w:t>i doświadczenia</w:t>
            </w:r>
            <w:r w:rsidRPr="004B747C">
              <w:rPr>
                <w:rFonts w:ascii="Verdana" w:hAnsi="Verdana" w:cs="Calibri"/>
                <w:color w:val="000000"/>
                <w:sz w:val="16"/>
                <w:szCs w:val="16"/>
              </w:rPr>
              <w:t>, wyraża i uzasadnia opinie, wyraża pewność, przypuszczenie i wątpliwość</w:t>
            </w:r>
            <w:r>
              <w:rPr>
                <w:rFonts w:ascii="Verdana" w:hAnsi="Verdana" w:cs="Calibri"/>
                <w:color w:val="000000"/>
                <w:sz w:val="16"/>
                <w:szCs w:val="16"/>
              </w:rPr>
              <w:t xml:space="preserve">, </w:t>
            </w:r>
            <w:r w:rsidRPr="002D080C">
              <w:rPr>
                <w:rFonts w:ascii="Verdana" w:hAnsi="Verdana" w:cs="Calibri"/>
                <w:color w:val="000000"/>
                <w:sz w:val="16"/>
                <w:szCs w:val="16"/>
              </w:rPr>
              <w:t>rozważa sytuacje hipotetyczne</w:t>
            </w:r>
          </w:p>
          <w:p w14:paraId="4FBF893D"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softHyphen/>
              <w:t xml:space="preserve">– aktywnie </w:t>
            </w:r>
            <w:r w:rsidRPr="004B747C">
              <w:rPr>
                <w:rFonts w:ascii="Verdana" w:hAnsi="Verdana" w:cs="Calibri"/>
                <w:color w:val="000000"/>
                <w:sz w:val="16"/>
                <w:szCs w:val="16"/>
              </w:rPr>
              <w:t>uczestniczy w rozmowie, rozpoczyna, prowadzi i kończy rozmowę, podtrzymuje rozmowę w przypadku trudności w jej przebiegu, bezbłędnie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0200D8E2" w14:textId="77777777" w:rsidR="00572BCA" w:rsidRPr="004B747C" w:rsidRDefault="00572BCA" w:rsidP="00F65C6B">
            <w:pPr>
              <w:rPr>
                <w:rFonts w:ascii="Verdana" w:hAnsi="Verdana" w:cs="Calibri"/>
                <w:b/>
                <w:color w:val="000000"/>
                <w:sz w:val="16"/>
                <w:szCs w:val="16"/>
              </w:rPr>
            </w:pPr>
            <w:r w:rsidRPr="00033273">
              <w:rPr>
                <w:rFonts w:ascii="Verdana" w:hAnsi="Verdana"/>
                <w:sz w:val="16"/>
                <w:szCs w:val="16"/>
              </w:rPr>
              <w:t>–</w:t>
            </w:r>
            <w:r w:rsidRPr="00033273">
              <w:rPr>
                <w:rFonts w:ascii="Verdana" w:hAnsi="Verdana" w:cs="Calibri"/>
                <w:color w:val="000000"/>
                <w:sz w:val="16"/>
                <w:szCs w:val="16"/>
              </w:rPr>
              <w:t xml:space="preserve"> samodzielnie i bezbłędnie </w:t>
            </w:r>
            <w:r w:rsidRPr="002D080C">
              <w:rPr>
                <w:rFonts w:ascii="Verdana" w:hAnsi="Verdana" w:cs="Calibri"/>
                <w:color w:val="000000"/>
                <w:sz w:val="16"/>
                <w:szCs w:val="16"/>
              </w:rPr>
              <w:t xml:space="preserve">opisuje </w:t>
            </w:r>
            <w:r w:rsidRPr="00633323">
              <w:rPr>
                <w:rFonts w:ascii="Verdana" w:hAnsi="Verdana" w:cs="Calibri"/>
                <w:color w:val="000000"/>
                <w:sz w:val="16"/>
                <w:szCs w:val="16"/>
              </w:rPr>
              <w:t>zdrowe nawyki, opowiada o doświadczeniach, przedstawia fakty, wyraża i uzasadnia swoje opinie i poglądy, stosuje zasady konstruowania artykułu, stosuje formalny styl wypowiedzi</w:t>
            </w:r>
          </w:p>
          <w:p w14:paraId="758D02E8" w14:textId="77777777" w:rsidR="00572BCA" w:rsidRPr="00906C76" w:rsidRDefault="00572BCA" w:rsidP="00F65C6B">
            <w:pPr>
              <w:pStyle w:val="Domynie"/>
              <w:rPr>
                <w:rFonts w:ascii="Verdana" w:hAnsi="Verdana"/>
                <w:b w:val="0"/>
                <w:bCs w:val="0"/>
                <w:sz w:val="16"/>
                <w:szCs w:val="16"/>
              </w:rPr>
            </w:pPr>
            <w:r w:rsidRPr="00053B80">
              <w:rPr>
                <w:rFonts w:ascii="Verdana" w:hAnsi="Verdana"/>
                <w:b w:val="0"/>
                <w:bCs w:val="0"/>
                <w:sz w:val="16"/>
                <w:szCs w:val="16"/>
              </w:rPr>
              <w:t>– bezbłędnie</w:t>
            </w:r>
            <w:r w:rsidRPr="00053B80">
              <w:rPr>
                <w:rFonts w:ascii="Verdana" w:hAnsi="Verdana" w:cs="Calibri"/>
                <w:b w:val="0"/>
                <w:bCs w:val="0"/>
                <w:color w:val="000000"/>
                <w:sz w:val="16"/>
                <w:szCs w:val="16"/>
              </w:rPr>
              <w:t xml:space="preserve"> przekazuje w języku obcym wszystkie informacje sformułowane w języku polskim i obcym</w:t>
            </w:r>
          </w:p>
        </w:tc>
      </w:tr>
      <w:tr w:rsidR="00572BCA" w:rsidRPr="008355C2" w14:paraId="0450A1BF" w14:textId="77777777" w:rsidTr="00F65C6B">
        <w:tc>
          <w:tcPr>
            <w:tcW w:w="0" w:type="auto"/>
            <w:gridSpan w:val="5"/>
            <w:shd w:val="clear" w:color="auto" w:fill="D9D9D9"/>
          </w:tcPr>
          <w:p w14:paraId="74949CCF" w14:textId="77777777" w:rsidR="00572BCA" w:rsidRPr="008355C2" w:rsidRDefault="00572BCA" w:rsidP="00F65C6B">
            <w:pPr>
              <w:pStyle w:val="NormalnyWeb"/>
              <w:spacing w:before="0" w:beforeAutospacing="0" w:after="0"/>
              <w:jc w:val="center"/>
              <w:rPr>
                <w:rFonts w:ascii="Verdana" w:hAnsi="Verdana"/>
                <w:b/>
                <w:sz w:val="16"/>
                <w:szCs w:val="16"/>
              </w:rPr>
            </w:pPr>
            <w:r w:rsidRPr="008355C2">
              <w:rPr>
                <w:rFonts w:ascii="Verdana" w:hAnsi="Verdana"/>
                <w:b/>
                <w:sz w:val="16"/>
                <w:szCs w:val="16"/>
              </w:rPr>
              <w:lastRenderedPageBreak/>
              <w:t>Uczeń rozwiązuje test sprawdzający wiadomoś</w:t>
            </w:r>
            <w:r>
              <w:rPr>
                <w:rFonts w:ascii="Verdana" w:hAnsi="Verdana"/>
                <w:b/>
                <w:sz w:val="16"/>
                <w:szCs w:val="16"/>
              </w:rPr>
              <w:t>ci i umiejętności z rozdziału.</w:t>
            </w:r>
          </w:p>
        </w:tc>
      </w:tr>
      <w:tr w:rsidR="00572BCA" w:rsidRPr="00F71F00" w14:paraId="238B2E57"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2459C945" w14:textId="77777777" w:rsidR="00572BCA" w:rsidRPr="00715393" w:rsidRDefault="00572BCA" w:rsidP="00F65C6B">
            <w:pPr>
              <w:pStyle w:val="NormalnyWeb"/>
              <w:rPr>
                <w:rFonts w:ascii="Verdana" w:hAnsi="Verdana"/>
                <w:b/>
                <w:sz w:val="16"/>
                <w:szCs w:val="16"/>
              </w:rPr>
            </w:pPr>
            <w:r>
              <w:rPr>
                <w:rFonts w:ascii="Verdana" w:hAnsi="Verdana"/>
                <w:b/>
                <w:sz w:val="16"/>
                <w:szCs w:val="16"/>
              </w:rPr>
              <w:t>Nauka i technika</w:t>
            </w:r>
          </w:p>
        </w:tc>
      </w:tr>
      <w:tr w:rsidR="00572BCA" w:rsidRPr="00E65F84" w14:paraId="2CA50127" w14:textId="77777777" w:rsidTr="00F65C6B">
        <w:tc>
          <w:tcPr>
            <w:tcW w:w="0" w:type="auto"/>
            <w:shd w:val="clear" w:color="auto" w:fill="D9D9D9"/>
          </w:tcPr>
          <w:p w14:paraId="2D7D8404" w14:textId="77777777" w:rsidR="00572BCA" w:rsidRPr="00F71F00" w:rsidRDefault="00572BCA" w:rsidP="00F65C6B">
            <w:pPr>
              <w:pStyle w:val="NormalnyWeb"/>
              <w:spacing w:before="0" w:beforeAutospacing="0" w:after="0"/>
              <w:rPr>
                <w:rFonts w:ascii="Verdana" w:hAnsi="Verdana"/>
                <w:b/>
                <w:sz w:val="16"/>
                <w:szCs w:val="16"/>
                <w:lang w:val="en-US"/>
              </w:rPr>
            </w:pPr>
            <w:r w:rsidRPr="00F71F00">
              <w:rPr>
                <w:rFonts w:ascii="Verdana" w:hAnsi="Verdana"/>
                <w:b/>
                <w:sz w:val="16"/>
                <w:szCs w:val="16"/>
                <w:lang w:val="en-US"/>
              </w:rPr>
              <w:br w:type="page"/>
            </w:r>
          </w:p>
          <w:p w14:paraId="433E6113"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4B1EE4A7" w14:textId="77777777" w:rsidR="00572BCA" w:rsidRPr="00E65F84" w:rsidRDefault="00572BCA" w:rsidP="00F65C6B">
            <w:pPr>
              <w:pStyle w:val="NormalnyWeb"/>
              <w:spacing w:before="0" w:beforeAutospacing="0" w:after="0"/>
              <w:rPr>
                <w:rFonts w:ascii="Verdana" w:hAnsi="Verdana"/>
                <w:b/>
                <w:sz w:val="16"/>
                <w:szCs w:val="16"/>
              </w:rPr>
            </w:pPr>
          </w:p>
        </w:tc>
        <w:tc>
          <w:tcPr>
            <w:tcW w:w="0" w:type="auto"/>
          </w:tcPr>
          <w:p w14:paraId="7B36B0D5"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7C2AD73B"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128FFC61"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38D1D826"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655E0B82"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63EC7508"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0152A8F3"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5B281B1D"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572BCA" w:rsidRPr="00E65F84" w14:paraId="68A149A3" w14:textId="77777777" w:rsidTr="00F65C6B">
        <w:tc>
          <w:tcPr>
            <w:tcW w:w="0" w:type="auto"/>
            <w:shd w:val="clear" w:color="auto" w:fill="D9D9D9"/>
          </w:tcPr>
          <w:p w14:paraId="5129FD66" w14:textId="77777777" w:rsidR="00572BCA" w:rsidRPr="00E65F84" w:rsidRDefault="00572BCA" w:rsidP="00F65C6B">
            <w:pPr>
              <w:pStyle w:val="Zawartotabeli"/>
              <w:rPr>
                <w:rFonts w:ascii="Verdana" w:hAnsi="Verdana"/>
                <w:sz w:val="16"/>
                <w:szCs w:val="16"/>
              </w:rPr>
            </w:pPr>
          </w:p>
          <w:p w14:paraId="52EB0FCA" w14:textId="77777777" w:rsidR="00572BCA" w:rsidRPr="00E65F84" w:rsidRDefault="00572BCA" w:rsidP="00F65C6B">
            <w:pPr>
              <w:pStyle w:val="Zawartotabeli"/>
              <w:rPr>
                <w:rFonts w:ascii="Verdana" w:hAnsi="Verdana"/>
                <w:sz w:val="16"/>
                <w:szCs w:val="16"/>
              </w:rPr>
            </w:pPr>
          </w:p>
        </w:tc>
        <w:tc>
          <w:tcPr>
            <w:tcW w:w="0" w:type="auto"/>
          </w:tcPr>
          <w:p w14:paraId="1EC99B24"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375176FD"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4B4EA99E"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23CDE6D8"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2D1DBB25"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572BCA" w:rsidRPr="00E65F84" w14:paraId="2FC2CE20" w14:textId="77777777" w:rsidTr="00F65C6B">
        <w:tc>
          <w:tcPr>
            <w:tcW w:w="0" w:type="auto"/>
            <w:vMerge w:val="restart"/>
            <w:shd w:val="clear" w:color="auto" w:fill="D9D9D9"/>
          </w:tcPr>
          <w:p w14:paraId="0E92F232" w14:textId="77777777" w:rsidR="00572BCA" w:rsidRPr="00E65F84" w:rsidRDefault="00572BCA"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366224EF"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6E2FA436"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34BB9F15"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1CD2BF06"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5BF70D37"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572BCA" w:rsidRPr="00E65F84" w14:paraId="25B5E711" w14:textId="77777777" w:rsidTr="00F65C6B">
        <w:tc>
          <w:tcPr>
            <w:tcW w:w="0" w:type="auto"/>
            <w:vMerge/>
            <w:shd w:val="clear" w:color="auto" w:fill="D9D9D9"/>
          </w:tcPr>
          <w:p w14:paraId="5F6A5E9D" w14:textId="77777777" w:rsidR="00572BCA" w:rsidRPr="00E65F84" w:rsidRDefault="00572BCA" w:rsidP="00F65C6B">
            <w:pPr>
              <w:rPr>
                <w:rFonts w:ascii="Verdana" w:hAnsi="Verdana"/>
                <w:sz w:val="16"/>
                <w:szCs w:val="16"/>
              </w:rPr>
            </w:pPr>
          </w:p>
        </w:tc>
        <w:tc>
          <w:tcPr>
            <w:tcW w:w="0" w:type="auto"/>
          </w:tcPr>
          <w:p w14:paraId="0EBCA7B2"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767A1866"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4506FEDC"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386C16DD"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572BCA" w:rsidRPr="00402EF6" w14:paraId="6375FC74" w14:textId="77777777" w:rsidTr="00F65C6B">
        <w:tc>
          <w:tcPr>
            <w:tcW w:w="0" w:type="auto"/>
            <w:vMerge/>
            <w:shd w:val="clear" w:color="auto" w:fill="D9D9D9"/>
          </w:tcPr>
          <w:p w14:paraId="4E6E354A" w14:textId="77777777" w:rsidR="00572BCA" w:rsidRPr="00E65F84" w:rsidRDefault="00572BCA" w:rsidP="00F65C6B">
            <w:pPr>
              <w:rPr>
                <w:rFonts w:ascii="Verdana" w:hAnsi="Verdana"/>
                <w:sz w:val="16"/>
                <w:szCs w:val="16"/>
              </w:rPr>
            </w:pPr>
          </w:p>
        </w:tc>
        <w:tc>
          <w:tcPr>
            <w:tcW w:w="0" w:type="auto"/>
            <w:gridSpan w:val="4"/>
          </w:tcPr>
          <w:p w14:paraId="74FF47F9" w14:textId="77777777" w:rsidR="00572BCA" w:rsidRPr="00402EF6" w:rsidRDefault="00572BCA" w:rsidP="00572BCA">
            <w:pPr>
              <w:pStyle w:val="NormalnyWeb"/>
              <w:numPr>
                <w:ilvl w:val="0"/>
                <w:numId w:val="69"/>
              </w:numPr>
              <w:spacing w:before="0" w:beforeAutospacing="0" w:after="0"/>
              <w:rPr>
                <w:rFonts w:ascii="Verdana" w:hAnsi="Verdana" w:cs="Calibri"/>
                <w:color w:val="000000"/>
                <w:sz w:val="16"/>
                <w:szCs w:val="16"/>
              </w:rPr>
            </w:pPr>
            <w:r w:rsidRPr="00DF0B55">
              <w:rPr>
                <w:rFonts w:ascii="Verdana" w:hAnsi="Verdana"/>
                <w:color w:val="000000"/>
                <w:sz w:val="16"/>
                <w:szCs w:val="16"/>
              </w:rPr>
              <w:t xml:space="preserve">słownictwo z działu </w:t>
            </w:r>
            <w:r>
              <w:rPr>
                <w:rFonts w:ascii="Verdana" w:hAnsi="Verdana"/>
                <w:i/>
                <w:iCs/>
                <w:color w:val="000000"/>
                <w:sz w:val="16"/>
                <w:szCs w:val="16"/>
              </w:rPr>
              <w:t>Nauka i technika</w:t>
            </w:r>
            <w:r>
              <w:rPr>
                <w:rFonts w:ascii="Verdana" w:hAnsi="Verdana"/>
                <w:i/>
                <w:color w:val="000000"/>
                <w:sz w:val="16"/>
                <w:szCs w:val="16"/>
              </w:rPr>
              <w:t>:</w:t>
            </w:r>
            <w:r>
              <w:rPr>
                <w:rFonts w:ascii="Verdana" w:hAnsi="Verdana"/>
                <w:iCs/>
                <w:color w:val="000000"/>
                <w:sz w:val="16"/>
                <w:szCs w:val="16"/>
              </w:rPr>
              <w:t xml:space="preserve"> </w:t>
            </w:r>
            <w:r w:rsidRPr="003D1DE6">
              <w:rPr>
                <w:rFonts w:ascii="Verdana" w:hAnsi="Verdana"/>
                <w:iCs/>
                <w:color w:val="000000"/>
                <w:sz w:val="16"/>
                <w:szCs w:val="16"/>
              </w:rPr>
              <w:t>naukowcy, dziedziny nauki, badania i odkrycia naukowe, technologie informacyjno-komunikacyjne</w:t>
            </w:r>
            <w:r>
              <w:rPr>
                <w:rFonts w:ascii="Verdana" w:hAnsi="Verdana"/>
                <w:iCs/>
                <w:color w:val="000000"/>
                <w:sz w:val="16"/>
                <w:szCs w:val="16"/>
              </w:rPr>
              <w:t xml:space="preserve">, </w:t>
            </w:r>
            <w:r w:rsidRPr="003D1DE6">
              <w:rPr>
                <w:rFonts w:ascii="Verdana" w:hAnsi="Verdana"/>
                <w:iCs/>
                <w:color w:val="000000"/>
                <w:sz w:val="16"/>
                <w:szCs w:val="16"/>
              </w:rPr>
              <w:t>szanse i zagrożenia związane z technologią, wynalazki</w:t>
            </w:r>
            <w:r>
              <w:rPr>
                <w:rFonts w:ascii="Verdana" w:hAnsi="Verdana"/>
                <w:iCs/>
                <w:color w:val="000000"/>
                <w:sz w:val="16"/>
                <w:szCs w:val="16"/>
              </w:rPr>
              <w:t xml:space="preserve">, </w:t>
            </w:r>
            <w:r w:rsidRPr="003D1DE6">
              <w:rPr>
                <w:rFonts w:ascii="Verdana" w:hAnsi="Verdana"/>
                <w:iCs/>
                <w:color w:val="000000"/>
                <w:sz w:val="16"/>
                <w:szCs w:val="16"/>
              </w:rPr>
              <w:t>komunikacja, media społecznościowe, udział robotów w życiu codziennym</w:t>
            </w:r>
            <w:r>
              <w:rPr>
                <w:rFonts w:ascii="Verdana" w:hAnsi="Verdana"/>
                <w:iCs/>
                <w:color w:val="000000"/>
                <w:sz w:val="16"/>
                <w:szCs w:val="16"/>
              </w:rPr>
              <w:t xml:space="preserve">, </w:t>
            </w:r>
            <w:r w:rsidRPr="003D1DE6">
              <w:rPr>
                <w:rFonts w:ascii="Verdana" w:hAnsi="Verdana"/>
                <w:iCs/>
                <w:color w:val="000000"/>
                <w:sz w:val="16"/>
                <w:szCs w:val="16"/>
              </w:rPr>
              <w:t>nauki ścisłe, doradztwo zawodowe</w:t>
            </w:r>
            <w:r>
              <w:rPr>
                <w:rFonts w:ascii="Verdana" w:hAnsi="Verdana"/>
                <w:iCs/>
                <w:color w:val="000000"/>
                <w:sz w:val="16"/>
                <w:szCs w:val="16"/>
              </w:rPr>
              <w:t xml:space="preserve">, </w:t>
            </w:r>
            <w:r w:rsidRPr="003D1DE6">
              <w:rPr>
                <w:rFonts w:ascii="Verdana" w:hAnsi="Verdana"/>
                <w:iCs/>
                <w:color w:val="000000"/>
                <w:sz w:val="16"/>
                <w:szCs w:val="16"/>
              </w:rPr>
              <w:t>szanse i zagrożenia związane z technologią</w:t>
            </w:r>
          </w:p>
          <w:p w14:paraId="00791179" w14:textId="77777777" w:rsidR="00572BCA" w:rsidRPr="00402EF6" w:rsidRDefault="00572BCA" w:rsidP="00572BCA">
            <w:pPr>
              <w:pStyle w:val="NormalnyWeb"/>
              <w:numPr>
                <w:ilvl w:val="0"/>
                <w:numId w:val="69"/>
              </w:numPr>
              <w:spacing w:before="0" w:beforeAutospacing="0" w:after="0"/>
              <w:rPr>
                <w:rFonts w:ascii="Verdana" w:hAnsi="Verdana" w:cs="Calibri"/>
                <w:color w:val="000000"/>
                <w:sz w:val="16"/>
                <w:szCs w:val="16"/>
              </w:rPr>
            </w:pPr>
            <w:r>
              <w:rPr>
                <w:rFonts w:ascii="Verdana" w:hAnsi="Verdana"/>
                <w:sz w:val="16"/>
                <w:szCs w:val="16"/>
              </w:rPr>
              <w:t>słowotwórstwo</w:t>
            </w:r>
          </w:p>
          <w:p w14:paraId="3FA005BB" w14:textId="77777777" w:rsidR="00572BCA" w:rsidRDefault="00572BCA" w:rsidP="00572BCA">
            <w:pPr>
              <w:pStyle w:val="NormalnyWeb"/>
              <w:numPr>
                <w:ilvl w:val="0"/>
                <w:numId w:val="69"/>
              </w:numPr>
              <w:spacing w:before="0" w:beforeAutospacing="0" w:after="0"/>
              <w:rPr>
                <w:rFonts w:ascii="Verdana" w:hAnsi="Verdana" w:cs="Calibri"/>
                <w:color w:val="000000"/>
                <w:sz w:val="16"/>
                <w:szCs w:val="16"/>
              </w:rPr>
            </w:pPr>
            <w:r w:rsidRPr="003D1DE6">
              <w:rPr>
                <w:rFonts w:ascii="Verdana" w:hAnsi="Verdana"/>
                <w:iCs/>
                <w:color w:val="000000"/>
                <w:sz w:val="16"/>
                <w:szCs w:val="16"/>
              </w:rPr>
              <w:t>idiomy</w:t>
            </w:r>
            <w:r>
              <w:rPr>
                <w:rFonts w:ascii="Verdana" w:hAnsi="Verdana" w:cs="Calibri"/>
                <w:color w:val="000000"/>
                <w:sz w:val="16"/>
                <w:szCs w:val="16"/>
              </w:rPr>
              <w:t xml:space="preserve"> </w:t>
            </w:r>
          </w:p>
          <w:p w14:paraId="7908A84E" w14:textId="77777777" w:rsidR="00572BCA" w:rsidRDefault="00572BCA" w:rsidP="00572BCA">
            <w:pPr>
              <w:pStyle w:val="NormalnyWeb"/>
              <w:numPr>
                <w:ilvl w:val="0"/>
                <w:numId w:val="69"/>
              </w:numPr>
              <w:spacing w:before="0" w:beforeAutospacing="0" w:after="0"/>
              <w:rPr>
                <w:rFonts w:ascii="Verdana" w:hAnsi="Verdana" w:cs="Calibri"/>
                <w:color w:val="000000"/>
                <w:sz w:val="16"/>
                <w:szCs w:val="16"/>
              </w:rPr>
            </w:pPr>
            <w:r>
              <w:rPr>
                <w:rFonts w:ascii="Verdana" w:hAnsi="Verdana" w:cs="Calibri"/>
                <w:color w:val="000000"/>
                <w:sz w:val="16"/>
                <w:szCs w:val="16"/>
              </w:rPr>
              <w:t>kolokacje</w:t>
            </w:r>
          </w:p>
          <w:p w14:paraId="5C2DA7AE" w14:textId="77777777" w:rsidR="00572BCA" w:rsidRDefault="00572BCA" w:rsidP="00572BCA">
            <w:pPr>
              <w:pStyle w:val="NormalnyWeb"/>
              <w:numPr>
                <w:ilvl w:val="0"/>
                <w:numId w:val="69"/>
              </w:numPr>
              <w:spacing w:before="0" w:beforeAutospacing="0" w:after="0"/>
              <w:rPr>
                <w:rFonts w:ascii="Verdana" w:hAnsi="Verdana" w:cs="Calibri"/>
                <w:color w:val="000000"/>
                <w:sz w:val="16"/>
                <w:szCs w:val="16"/>
              </w:rPr>
            </w:pPr>
            <w:r>
              <w:rPr>
                <w:rFonts w:ascii="Verdana" w:hAnsi="Verdana" w:cs="Calibri"/>
                <w:color w:val="000000"/>
                <w:sz w:val="16"/>
                <w:szCs w:val="16"/>
              </w:rPr>
              <w:t>części mowy</w:t>
            </w:r>
          </w:p>
          <w:p w14:paraId="5E86950D" w14:textId="77777777" w:rsidR="00572BCA" w:rsidRDefault="00572BCA" w:rsidP="00572BCA">
            <w:pPr>
              <w:pStyle w:val="NormalnyWeb"/>
              <w:numPr>
                <w:ilvl w:val="0"/>
                <w:numId w:val="69"/>
              </w:numPr>
              <w:spacing w:before="0" w:beforeAutospacing="0" w:after="0"/>
              <w:rPr>
                <w:rFonts w:ascii="Verdana" w:hAnsi="Verdana" w:cs="Calibri"/>
                <w:color w:val="000000"/>
                <w:sz w:val="16"/>
                <w:szCs w:val="16"/>
              </w:rPr>
            </w:pPr>
            <w:r>
              <w:rPr>
                <w:rFonts w:ascii="Verdana" w:hAnsi="Verdana" w:cs="Calibri"/>
                <w:color w:val="000000"/>
                <w:sz w:val="16"/>
                <w:szCs w:val="16"/>
              </w:rPr>
              <w:t>zdania warunkowe</w:t>
            </w:r>
          </w:p>
          <w:p w14:paraId="6C110191" w14:textId="77777777" w:rsidR="00572BCA" w:rsidRPr="00402EF6" w:rsidRDefault="00572BCA" w:rsidP="00572BCA">
            <w:pPr>
              <w:pStyle w:val="NormalnyWeb"/>
              <w:numPr>
                <w:ilvl w:val="0"/>
                <w:numId w:val="69"/>
              </w:numPr>
              <w:spacing w:before="0" w:beforeAutospacing="0" w:after="0"/>
              <w:rPr>
                <w:rFonts w:ascii="Verdana" w:hAnsi="Verdana" w:cs="Calibri"/>
                <w:color w:val="000000"/>
                <w:sz w:val="16"/>
                <w:szCs w:val="16"/>
              </w:rPr>
            </w:pPr>
            <w:r>
              <w:rPr>
                <w:rFonts w:ascii="Verdana" w:hAnsi="Verdana" w:cs="Calibri"/>
                <w:color w:val="000000"/>
                <w:sz w:val="16"/>
                <w:szCs w:val="16"/>
              </w:rPr>
              <w:t>czasowniki złożone</w:t>
            </w:r>
          </w:p>
        </w:tc>
      </w:tr>
      <w:tr w:rsidR="00572BCA" w:rsidRPr="00906C76" w14:paraId="5C25EB36" w14:textId="77777777" w:rsidTr="00F65C6B">
        <w:tc>
          <w:tcPr>
            <w:tcW w:w="0" w:type="auto"/>
            <w:shd w:val="clear" w:color="auto" w:fill="D9D9D9"/>
          </w:tcPr>
          <w:p w14:paraId="4062D3D2"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UMIEJĘTNOŚCI</w:t>
            </w:r>
          </w:p>
        </w:tc>
        <w:tc>
          <w:tcPr>
            <w:tcW w:w="0" w:type="auto"/>
          </w:tcPr>
          <w:p w14:paraId="2A64E56C"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często niewłaściwie reaguje na polecenia</w:t>
            </w:r>
          </w:p>
          <w:p w14:paraId="7BC23AAB"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częściowo poprawnie rozwiązuje niektóre zadania na słuchanie i czytanie ze zrozumieniem</w:t>
            </w:r>
          </w:p>
          <w:p w14:paraId="6551BB8A"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bardzo prostymi zdaniami zdawkowo </w:t>
            </w:r>
            <w:r>
              <w:rPr>
                <w:rFonts w:ascii="Verdana" w:hAnsi="Verdana" w:cs="Calibri"/>
                <w:b w:val="0"/>
                <w:bCs w:val="0"/>
                <w:color w:val="000000"/>
                <w:sz w:val="16"/>
                <w:szCs w:val="16"/>
              </w:rPr>
              <w:t xml:space="preserve">opowiada o dziedzinach nauki i technologiach, </w:t>
            </w:r>
            <w:r w:rsidRPr="00374F05">
              <w:rPr>
                <w:rFonts w:ascii="Verdana" w:hAnsi="Verdana" w:cs="Calibri"/>
                <w:b w:val="0"/>
                <w:bCs w:val="0"/>
                <w:color w:val="000000"/>
                <w:sz w:val="16"/>
                <w:szCs w:val="16"/>
              </w:rPr>
              <w:t>popełniając liczne błędy</w:t>
            </w:r>
          </w:p>
          <w:p w14:paraId="0B947C12"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w:t>
            </w:r>
            <w:r>
              <w:rPr>
                <w:rFonts w:ascii="Verdana" w:hAnsi="Verdana" w:cs="Calibri"/>
                <w:color w:val="000000"/>
                <w:sz w:val="16"/>
                <w:szCs w:val="16"/>
              </w:rPr>
              <w:t>zdawkowo</w:t>
            </w:r>
            <w:r w:rsidRPr="00374F05">
              <w:rPr>
                <w:rFonts w:ascii="Verdana" w:hAnsi="Verdana" w:cs="Calibri"/>
                <w:color w:val="000000"/>
                <w:sz w:val="16"/>
                <w:szCs w:val="16"/>
              </w:rPr>
              <w:t xml:space="preserve"> opisuje upodobania, wyraża i uzasadnia opinie, </w:t>
            </w:r>
            <w:r>
              <w:rPr>
                <w:rFonts w:ascii="Verdana" w:hAnsi="Verdana" w:cs="Calibri"/>
                <w:color w:val="000000"/>
                <w:sz w:val="16"/>
                <w:szCs w:val="16"/>
              </w:rPr>
              <w:t xml:space="preserve">z trudem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t xml:space="preserve"> </w:t>
            </w:r>
            <w:r w:rsidRPr="002D080C">
              <w:rPr>
                <w:rFonts w:ascii="Verdana" w:hAnsi="Verdana" w:cs="Calibri"/>
                <w:bCs/>
                <w:color w:val="000000"/>
                <w:sz w:val="16"/>
                <w:szCs w:val="16"/>
              </w:rPr>
              <w:t>rozważa sytuacje hipotetyczne</w:t>
            </w:r>
            <w:r w:rsidRPr="00374F05">
              <w:rPr>
                <w:rFonts w:ascii="Verdana" w:hAnsi="Verdana" w:cs="Calibri"/>
                <w:color w:val="000000"/>
                <w:sz w:val="16"/>
                <w:szCs w:val="16"/>
              </w:rPr>
              <w:t xml:space="preserve"> popełniając liczne błędy</w:t>
            </w:r>
          </w:p>
          <w:p w14:paraId="5A687755"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z trudem uczestniczy</w:t>
            </w:r>
            <w:r w:rsidRPr="00374F05">
              <w:rPr>
                <w:rFonts w:ascii="Verdana" w:hAnsi="Verdana" w:cs="Calibri"/>
                <w:color w:val="000000"/>
                <w:sz w:val="16"/>
                <w:szCs w:val="16"/>
              </w:rPr>
              <w:t xml:space="preserve"> w rozmowie, popełniając liczne błędy uzyskuje i przekazuje informacje, zdawkowo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 xml:space="preserve">przedstawia </w:t>
            </w:r>
            <w:r w:rsidRPr="002D080C">
              <w:rPr>
                <w:rFonts w:ascii="Verdana" w:hAnsi="Verdana" w:cs="Calibri"/>
                <w:color w:val="000000"/>
                <w:sz w:val="16"/>
                <w:szCs w:val="16"/>
              </w:rPr>
              <w:lastRenderedPageBreak/>
              <w:t>argumenty  za i przeciw danemu rozwiązaniu</w:t>
            </w:r>
          </w:p>
          <w:p w14:paraId="74B6EBF1" w14:textId="77777777" w:rsidR="00572BCA" w:rsidRDefault="00572BCA" w:rsidP="00F65C6B">
            <w:pPr>
              <w:pStyle w:val="NormalnyWeb"/>
              <w:spacing w:before="0" w:beforeAutospacing="0" w:after="0"/>
              <w:rPr>
                <w:rFonts w:ascii="Verdana" w:hAnsi="Verdana"/>
                <w:sz w:val="16"/>
                <w:szCs w:val="16"/>
              </w:rPr>
            </w:pPr>
            <w:r w:rsidRPr="004B747C">
              <w:rPr>
                <w:rFonts w:ascii="Verdana" w:hAnsi="Verdana"/>
                <w:sz w:val="16"/>
                <w:szCs w:val="16"/>
              </w:rPr>
              <w:t>–</w:t>
            </w:r>
            <w:r w:rsidRPr="004B747C">
              <w:rPr>
                <w:rFonts w:ascii="Verdana" w:hAnsi="Verdana" w:cs="Calibri"/>
                <w:color w:val="000000"/>
                <w:sz w:val="16"/>
                <w:szCs w:val="16"/>
              </w:rPr>
              <w:t xml:space="preserve"> </w:t>
            </w:r>
            <w:r w:rsidRPr="004B747C">
              <w:rPr>
                <w:rFonts w:ascii="Verdana" w:hAnsi="Verdana"/>
                <w:sz w:val="16"/>
                <w:szCs w:val="16"/>
              </w:rPr>
              <w:t xml:space="preserve">korzystając z podręcznika i pomocy nauczyciela, popełniając dość liczne błędy </w:t>
            </w:r>
            <w:r w:rsidRPr="005409F9">
              <w:rPr>
                <w:rFonts w:ascii="Verdana" w:hAnsi="Verdana" w:cs="Calibri"/>
                <w:bCs/>
                <w:color w:val="000000"/>
                <w:sz w:val="16"/>
                <w:szCs w:val="16"/>
              </w:rPr>
              <w:t>opisuje zdrowe nawyki, przedstawia fakty, wyraża i uzasadnia swoje opinie i poglądy, udziela wskazówek, stosuje zasady konstruowania artykułu, stosuje formalny styl wypowiedzi</w:t>
            </w:r>
          </w:p>
          <w:p w14:paraId="28866441" w14:textId="77777777" w:rsidR="00572BCA" w:rsidRPr="00906C76" w:rsidRDefault="00572BCA" w:rsidP="00F65C6B">
            <w:pPr>
              <w:pStyle w:val="NormalnyWeb"/>
              <w:spacing w:before="0" w:beforeAutospacing="0" w:after="0"/>
              <w:rPr>
                <w:rFonts w:ascii="Verdana" w:hAnsi="Verdana"/>
                <w:sz w:val="16"/>
                <w:szCs w:val="16"/>
              </w:rPr>
            </w:pPr>
            <w:r w:rsidRPr="00374F05">
              <w:rPr>
                <w:rFonts w:ascii="Verdana" w:hAnsi="Verdana"/>
                <w:sz w:val="16"/>
                <w:szCs w:val="16"/>
              </w:rPr>
              <w:t>– popełniając liczne błędy,</w:t>
            </w:r>
            <w:r w:rsidRPr="00374F05">
              <w:rPr>
                <w:rFonts w:ascii="Verdana" w:hAnsi="Verdana" w:cs="Calibri"/>
                <w:color w:val="000000"/>
                <w:sz w:val="16"/>
                <w:szCs w:val="16"/>
              </w:rPr>
              <w:t xml:space="preserve"> przekazuje w języku obcym niektóre informacje sformułowane w języku polskim i obcym</w:t>
            </w:r>
          </w:p>
        </w:tc>
        <w:tc>
          <w:tcPr>
            <w:tcW w:w="0" w:type="auto"/>
          </w:tcPr>
          <w:p w14:paraId="46C0D413"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często właściwie reaguje na polecenia</w:t>
            </w:r>
          </w:p>
          <w:p w14:paraId="6E94BB29"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poprawnie rozwiązuje zadania na słuchanie i czytanie ze zrozumieniem</w:t>
            </w:r>
          </w:p>
          <w:p w14:paraId="5ADD0110"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częściowo bezbłędnie </w:t>
            </w:r>
            <w:r w:rsidRPr="00374F05">
              <w:rPr>
                <w:rFonts w:ascii="Verdana" w:hAnsi="Verdana" w:cs="Calibri"/>
                <w:b w:val="0"/>
                <w:bCs w:val="0"/>
                <w:color w:val="000000"/>
                <w:sz w:val="16"/>
                <w:szCs w:val="16"/>
              </w:rPr>
              <w:t>stosuje styl wypowiedzi odpowiedni do sytuacji</w:t>
            </w:r>
          </w:p>
          <w:p w14:paraId="6B7EB5AD"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 xml:space="preserve">opowiada o dziedzinach nauki i technologiach, </w:t>
            </w:r>
            <w:r w:rsidRPr="00374F05">
              <w:rPr>
                <w:rFonts w:ascii="Verdana" w:hAnsi="Verdana" w:cs="Calibri"/>
                <w:b w:val="0"/>
                <w:bCs w:val="0"/>
                <w:color w:val="000000"/>
                <w:sz w:val="16"/>
                <w:szCs w:val="16"/>
              </w:rPr>
              <w:t>popełniając dość liczne błędy</w:t>
            </w:r>
          </w:p>
          <w:p w14:paraId="770C9924"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 xml:space="preserve">– </w:t>
            </w:r>
            <w:r w:rsidRPr="00374F05">
              <w:rPr>
                <w:rFonts w:ascii="Verdana" w:hAnsi="Verdana" w:cs="Calibri"/>
                <w:color w:val="000000"/>
                <w:sz w:val="16"/>
                <w:szCs w:val="16"/>
              </w:rPr>
              <w:t>opisuje upodobania, wyraża i uzasadnia opinie,</w:t>
            </w:r>
            <w:r>
              <w:rPr>
                <w:rFonts w:ascii="Verdana" w:hAnsi="Verdana" w:cs="Calibri"/>
                <w:color w:val="000000"/>
                <w:sz w:val="16"/>
                <w:szCs w:val="16"/>
              </w:rPr>
              <w:t xml:space="preserve">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rPr>
                <w:rFonts w:ascii="Verdana" w:hAnsi="Verdana" w:cs="Calibri"/>
                <w:bCs/>
                <w:color w:val="000000"/>
                <w:sz w:val="16"/>
                <w:szCs w:val="16"/>
              </w:rPr>
              <w:t xml:space="preserve"> </w:t>
            </w:r>
            <w:r w:rsidRPr="002D080C">
              <w:rPr>
                <w:rFonts w:ascii="Verdana" w:hAnsi="Verdana" w:cs="Calibri"/>
                <w:bCs/>
                <w:color w:val="000000"/>
                <w:sz w:val="16"/>
                <w:szCs w:val="16"/>
              </w:rPr>
              <w:t xml:space="preserve">rozważa sytuacje hipotetyczne </w:t>
            </w:r>
            <w:r w:rsidRPr="00374F05">
              <w:rPr>
                <w:rFonts w:ascii="Verdana" w:hAnsi="Verdana" w:cs="Calibri"/>
                <w:color w:val="000000"/>
                <w:sz w:val="16"/>
                <w:szCs w:val="16"/>
              </w:rPr>
              <w:t>popełniając dość liczne błędy</w:t>
            </w:r>
          </w:p>
          <w:p w14:paraId="395BFE7A"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stara się aktywnie </w:t>
            </w:r>
            <w:r w:rsidRPr="00374F05">
              <w:rPr>
                <w:rFonts w:ascii="Verdana" w:hAnsi="Verdana" w:cs="Calibri"/>
                <w:color w:val="000000"/>
                <w:sz w:val="16"/>
                <w:szCs w:val="16"/>
              </w:rPr>
              <w:t xml:space="preserve">uczestniczyć w rozmowie, rozpoczyna, prowadzi i kończy rozmowę, podtrzymuje rozmowę w przypadku trudności w jej przebiegu, popełniając dość liczne błędy uzyskuje i przekazuje informacje, wyraża i uzasadnia </w:t>
            </w:r>
            <w:r w:rsidRPr="00374F05">
              <w:rPr>
                <w:rFonts w:ascii="Verdana" w:hAnsi="Verdana" w:cs="Calibri"/>
                <w:color w:val="000000"/>
                <w:sz w:val="16"/>
                <w:szCs w:val="16"/>
              </w:rPr>
              <w:lastRenderedPageBreak/>
              <w:t>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argumenty  za i przeciw danemu rozwiązaniu</w:t>
            </w:r>
          </w:p>
          <w:p w14:paraId="193E66AA" w14:textId="77777777" w:rsidR="00572BCA" w:rsidRPr="004B747C"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sidRPr="00162510">
              <w:rPr>
                <w:rFonts w:ascii="Verdana" w:hAnsi="Verdana"/>
                <w:bCs/>
                <w:sz w:val="16"/>
                <w:szCs w:val="16"/>
              </w:rPr>
              <w:t xml:space="preserve">korzystając z podręcznika, popełniając dość liczne błędy </w:t>
            </w:r>
            <w:r w:rsidRPr="005409F9">
              <w:rPr>
                <w:rFonts w:ascii="Verdana" w:hAnsi="Verdana" w:cs="Calibri"/>
                <w:bCs/>
                <w:color w:val="000000"/>
                <w:sz w:val="16"/>
                <w:szCs w:val="16"/>
              </w:rPr>
              <w:t>opisuje zdrowe nawyki, przedstawia fakty, wyraża i uzasadnia swoje opinie i poglądy, udziela wskazówek, stosuje zasady konstruowania artykułu, stosuje formalny styl wypowiedzi</w:t>
            </w:r>
          </w:p>
          <w:p w14:paraId="09F54128" w14:textId="77777777" w:rsidR="00572BCA" w:rsidRPr="00906C76" w:rsidRDefault="00572BCA" w:rsidP="00F65C6B">
            <w:pPr>
              <w:pStyle w:val="NormalnyWeb"/>
              <w:spacing w:before="0" w:beforeAutospacing="0" w:after="0"/>
              <w:rPr>
                <w:rFonts w:ascii="Verdana" w:hAnsi="Verdana"/>
                <w:sz w:val="16"/>
                <w:szCs w:val="16"/>
              </w:rPr>
            </w:pPr>
            <w:r w:rsidRPr="004B747C">
              <w:rPr>
                <w:rFonts w:ascii="Verdana" w:hAnsi="Verdana"/>
                <w:bCs/>
                <w:sz w:val="16"/>
                <w:szCs w:val="16"/>
              </w:rPr>
              <w:t>– częściowo bezbłędnie</w:t>
            </w:r>
            <w:r w:rsidRPr="004B747C">
              <w:rPr>
                <w:rFonts w:ascii="Verdana" w:hAnsi="Verdana" w:cs="Calibri"/>
                <w:bCs/>
                <w:color w:val="000000"/>
                <w:sz w:val="16"/>
                <w:szCs w:val="16"/>
              </w:rPr>
              <w:t xml:space="preserve"> przekazuje w języku obcym niektóre informacje sformułowane w języku polskim i obcym</w:t>
            </w:r>
          </w:p>
        </w:tc>
        <w:tc>
          <w:tcPr>
            <w:tcW w:w="0" w:type="auto"/>
          </w:tcPr>
          <w:p w14:paraId="20D15441"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na ogół właściwie reaguje na polecenia</w:t>
            </w:r>
          </w:p>
          <w:p w14:paraId="199A0859"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w większości poprawnie rozwiązuje zadania na słuchanie i czytanie ze zrozumieniem</w:t>
            </w:r>
          </w:p>
          <w:p w14:paraId="453F03CA"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na ogół bezbłędnie </w:t>
            </w:r>
            <w:r w:rsidRPr="00374F05">
              <w:rPr>
                <w:rFonts w:ascii="Verdana" w:hAnsi="Verdana" w:cs="Calibri"/>
                <w:b w:val="0"/>
                <w:bCs w:val="0"/>
                <w:color w:val="000000"/>
                <w:sz w:val="16"/>
                <w:szCs w:val="16"/>
              </w:rPr>
              <w:t>stosuje styl wypowiedzi odpowiedni do sytuacji</w:t>
            </w:r>
          </w:p>
          <w:p w14:paraId="1D8144D6"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opowiada o dziedzinach nauki i technologiach</w:t>
            </w:r>
          </w:p>
          <w:p w14:paraId="033A812A"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na ogół poprawnie opisuje upodobania, wyraża i uzasadnia opinie</w:t>
            </w:r>
            <w:r>
              <w:rPr>
                <w:rFonts w:ascii="Verdana" w:hAnsi="Verdana" w:cs="Calibri"/>
                <w:color w:val="000000"/>
                <w:sz w:val="16"/>
                <w:szCs w:val="16"/>
              </w:rPr>
              <w:t>,</w:t>
            </w:r>
            <w:r w:rsidRPr="006F0B56">
              <w:rPr>
                <w:rFonts w:ascii="Verdana" w:hAnsi="Verdana" w:cs="Calibri"/>
                <w:bCs/>
                <w:color w:val="000000"/>
                <w:sz w:val="16"/>
                <w:szCs w:val="16"/>
              </w:rPr>
              <w:t xml:space="preserve"> </w:t>
            </w:r>
            <w:r w:rsidRPr="004B747C">
              <w:rPr>
                <w:rFonts w:ascii="Verdana" w:hAnsi="Verdana" w:cs="Calibri"/>
                <w:bCs/>
                <w:color w:val="000000"/>
                <w:sz w:val="16"/>
                <w:szCs w:val="16"/>
              </w:rPr>
              <w:t>wyraża pewność, przypuszczenie i wątpliwość</w:t>
            </w:r>
            <w:r>
              <w:rPr>
                <w:rFonts w:ascii="Verdana" w:hAnsi="Verdana" w:cs="Calibri"/>
                <w:bCs/>
                <w:color w:val="000000"/>
                <w:sz w:val="16"/>
                <w:szCs w:val="16"/>
              </w:rPr>
              <w:t xml:space="preserve">, </w:t>
            </w:r>
            <w:r w:rsidRPr="002D080C">
              <w:rPr>
                <w:rFonts w:ascii="Verdana" w:hAnsi="Verdana" w:cs="Calibri"/>
                <w:bCs/>
                <w:color w:val="000000"/>
                <w:sz w:val="16"/>
                <w:szCs w:val="16"/>
              </w:rPr>
              <w:t>rozważa sytuacje hipotetyczne</w:t>
            </w:r>
          </w:p>
          <w:p w14:paraId="7679DD4E"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na ogół aktywnie </w:t>
            </w:r>
            <w:r w:rsidRPr="00374F05">
              <w:rPr>
                <w:rFonts w:ascii="Verdana" w:hAnsi="Verdana" w:cs="Calibri"/>
                <w:color w:val="000000"/>
                <w:sz w:val="16"/>
                <w:szCs w:val="16"/>
              </w:rPr>
              <w:t xml:space="preserve">uczestniczy w rozmowie, rozpoczyna, prowadzi i kończy rozmowę, podtrzymuje rozmowę w przypadku trudności w jej przebiegu, popełniając nieliczne błędy uzyskuje i przekazuje informacje, wyraża i uzasadnia swoje opinie, pyta o opinie rozmówcy, wyraża swoje </w:t>
            </w:r>
            <w:r w:rsidRPr="00374F05">
              <w:rPr>
                <w:rFonts w:ascii="Verdana" w:hAnsi="Verdana" w:cs="Calibri"/>
                <w:color w:val="000000"/>
                <w:sz w:val="16"/>
                <w:szCs w:val="16"/>
              </w:rPr>
              <w:lastRenderedPageBreak/>
              <w:t>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3C2BEA41" w14:textId="77777777" w:rsidR="00572BCA" w:rsidRDefault="00572BCA" w:rsidP="00F65C6B">
            <w:pPr>
              <w:rPr>
                <w:rFonts w:ascii="Verdana" w:hAnsi="Verdana" w:cs="Calibri"/>
                <w:b/>
                <w:bCs/>
                <w:color w:val="000000"/>
                <w:sz w:val="16"/>
                <w:szCs w:val="16"/>
              </w:rPr>
            </w:pPr>
            <w:r w:rsidRPr="00033273">
              <w:rPr>
                <w:rFonts w:ascii="Verdana" w:hAnsi="Verdana"/>
                <w:bCs/>
                <w:sz w:val="16"/>
                <w:szCs w:val="16"/>
              </w:rPr>
              <w:t>–</w:t>
            </w:r>
            <w:r w:rsidRPr="00033273">
              <w:rPr>
                <w:rFonts w:ascii="Verdana" w:hAnsi="Verdana" w:cs="Calibri"/>
                <w:bCs/>
                <w:color w:val="000000"/>
                <w:sz w:val="16"/>
                <w:szCs w:val="16"/>
              </w:rPr>
              <w:t xml:space="preserve"> na ogół bezbłędnie </w:t>
            </w:r>
            <w:r w:rsidRPr="005409F9">
              <w:rPr>
                <w:rFonts w:ascii="Verdana" w:hAnsi="Verdana" w:cs="Calibri"/>
                <w:bCs/>
                <w:color w:val="000000"/>
                <w:sz w:val="16"/>
                <w:szCs w:val="16"/>
              </w:rPr>
              <w:t>opisuje zdrowe nawyki, przedstawia fakty, wyraża i uzasadnia swoje opinie i poglądy, udziela wskazówek, stosuje zasady konstruowania artykułu, stosuje formalny styl wypowiedzi</w:t>
            </w:r>
            <w:r w:rsidRPr="002D080C">
              <w:rPr>
                <w:rFonts w:ascii="Verdana" w:hAnsi="Verdana" w:cs="Calibri"/>
                <w:bCs/>
                <w:color w:val="000000"/>
                <w:sz w:val="16"/>
                <w:szCs w:val="16"/>
              </w:rPr>
              <w:t xml:space="preserve"> </w:t>
            </w:r>
          </w:p>
          <w:p w14:paraId="7BC6A630" w14:textId="77777777" w:rsidR="00572BCA" w:rsidRPr="00906C76" w:rsidRDefault="00572BCA" w:rsidP="00F65C6B">
            <w:pPr>
              <w:pStyle w:val="Domynie"/>
              <w:rPr>
                <w:rFonts w:ascii="Verdana" w:hAnsi="Verdana"/>
                <w:b w:val="0"/>
                <w:bCs w:val="0"/>
                <w:sz w:val="16"/>
                <w:szCs w:val="16"/>
              </w:rPr>
            </w:pPr>
            <w:r w:rsidRPr="004B747C">
              <w:rPr>
                <w:rFonts w:ascii="Verdana" w:hAnsi="Verdana"/>
                <w:b w:val="0"/>
                <w:sz w:val="16"/>
                <w:szCs w:val="16"/>
              </w:rPr>
              <w:t>– na ogół bezbłędnie</w:t>
            </w:r>
            <w:r w:rsidRPr="004B747C">
              <w:rPr>
                <w:rFonts w:ascii="Verdana" w:hAnsi="Verdana" w:cs="Calibri"/>
                <w:b w:val="0"/>
                <w:color w:val="000000"/>
                <w:sz w:val="16"/>
                <w:szCs w:val="16"/>
              </w:rPr>
              <w:t xml:space="preserve"> przekazuje w języku obcym informacje sformułowane w języku polskim i obcym</w:t>
            </w:r>
          </w:p>
        </w:tc>
        <w:tc>
          <w:tcPr>
            <w:tcW w:w="0" w:type="auto"/>
          </w:tcPr>
          <w:p w14:paraId="0EE272D5"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lastRenderedPageBreak/>
              <w:t>– właściwie reaguje na polecenia</w:t>
            </w:r>
          </w:p>
          <w:p w14:paraId="205BFE5E"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samodzielnie i bezbłędnie rozwiązuje wszystkie zadania na słuchanie i czytanie ze zrozumieniem</w:t>
            </w:r>
          </w:p>
          <w:p w14:paraId="043A1D57"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xml:space="preserve">– bezbłędnie </w:t>
            </w:r>
            <w:r w:rsidRPr="004B747C">
              <w:rPr>
                <w:rFonts w:ascii="Verdana" w:hAnsi="Verdana" w:cs="Calibri"/>
                <w:b w:val="0"/>
                <w:bCs w:val="0"/>
                <w:color w:val="000000"/>
                <w:sz w:val="16"/>
                <w:szCs w:val="16"/>
              </w:rPr>
              <w:t>stosuje styl wypowiedzi odpowiedni do sytuacji</w:t>
            </w:r>
          </w:p>
          <w:p w14:paraId="44844721" w14:textId="77777777" w:rsidR="00572BCA" w:rsidRPr="004B747C" w:rsidRDefault="00572BCA" w:rsidP="00F65C6B">
            <w:pPr>
              <w:pStyle w:val="Domynie"/>
              <w:rPr>
                <w:rFonts w:ascii="Verdana" w:hAnsi="Verdana" w:cs="Calibri"/>
                <w:b w:val="0"/>
                <w:bCs w:val="0"/>
                <w:color w:val="000000"/>
                <w:sz w:val="16"/>
                <w:szCs w:val="16"/>
              </w:rPr>
            </w:pPr>
            <w:r w:rsidRPr="004B747C">
              <w:rPr>
                <w:rFonts w:ascii="Verdana" w:hAnsi="Verdana"/>
                <w:b w:val="0"/>
                <w:bCs w:val="0"/>
                <w:sz w:val="16"/>
                <w:szCs w:val="16"/>
              </w:rPr>
              <w:t>– używając zdań złożonych,</w:t>
            </w:r>
            <w:r>
              <w:rPr>
                <w:rFonts w:ascii="Verdana" w:hAnsi="Verdana"/>
                <w:b w:val="0"/>
                <w:bCs w:val="0"/>
                <w:sz w:val="16"/>
                <w:szCs w:val="16"/>
              </w:rPr>
              <w:t xml:space="preserve"> </w:t>
            </w:r>
            <w:r w:rsidRPr="004B747C">
              <w:rPr>
                <w:rFonts w:ascii="Verdana" w:hAnsi="Verdana" w:cs="Calibri"/>
                <w:b w:val="0"/>
                <w:bCs w:val="0"/>
                <w:color w:val="000000"/>
                <w:sz w:val="16"/>
                <w:szCs w:val="16"/>
              </w:rPr>
              <w:t xml:space="preserve">opowiada o </w:t>
            </w:r>
            <w:r>
              <w:rPr>
                <w:rFonts w:ascii="Verdana" w:hAnsi="Verdana" w:cs="Calibri"/>
                <w:b w:val="0"/>
                <w:bCs w:val="0"/>
                <w:color w:val="000000"/>
                <w:sz w:val="16"/>
                <w:szCs w:val="16"/>
              </w:rPr>
              <w:t>dziedzinach nauki i technologiach</w:t>
            </w:r>
          </w:p>
          <w:p w14:paraId="21A9A37E"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t>–</w:t>
            </w:r>
            <w:r w:rsidRPr="004B747C">
              <w:rPr>
                <w:rFonts w:ascii="Verdana" w:hAnsi="Verdana" w:cs="Calibri"/>
                <w:color w:val="000000"/>
                <w:sz w:val="16"/>
                <w:szCs w:val="16"/>
              </w:rPr>
              <w:t xml:space="preserve"> bezbłędnie i szczegółowo opisuje upodobania, wyraża i uzasadnia opinie, wyraża pewność, przypuszczenie i wątpliwość</w:t>
            </w:r>
            <w:r>
              <w:rPr>
                <w:rFonts w:ascii="Verdana" w:hAnsi="Verdana" w:cs="Calibri"/>
                <w:color w:val="000000"/>
                <w:sz w:val="16"/>
                <w:szCs w:val="16"/>
              </w:rPr>
              <w:t xml:space="preserve">, </w:t>
            </w:r>
            <w:r w:rsidRPr="002D080C">
              <w:rPr>
                <w:rFonts w:ascii="Verdana" w:hAnsi="Verdana" w:cs="Calibri"/>
                <w:color w:val="000000"/>
                <w:sz w:val="16"/>
                <w:szCs w:val="16"/>
              </w:rPr>
              <w:t>rozważa sytuacje hipotetyczne</w:t>
            </w:r>
          </w:p>
          <w:p w14:paraId="03F1DED6"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softHyphen/>
              <w:t xml:space="preserve">– aktywnie </w:t>
            </w:r>
            <w:r w:rsidRPr="004B747C">
              <w:rPr>
                <w:rFonts w:ascii="Verdana" w:hAnsi="Verdana" w:cs="Calibri"/>
                <w:color w:val="000000"/>
                <w:sz w:val="16"/>
                <w:szCs w:val="16"/>
              </w:rPr>
              <w:t xml:space="preserve">uczestniczy w rozmowie, rozpoczyna, prowadzi i kończy rozmowę, podtrzymuje rozmowę w przypadku trudności w jej przebiegu, bezbłędnie uzyskuje i przekazuje informacje, wyraża i uzasadnia swoje opinie, pyta o opinie rozmówcy, wyraża swoje </w:t>
            </w:r>
            <w:r w:rsidRPr="004B747C">
              <w:rPr>
                <w:rFonts w:ascii="Verdana" w:hAnsi="Verdana" w:cs="Calibri"/>
                <w:color w:val="000000"/>
                <w:sz w:val="16"/>
                <w:szCs w:val="16"/>
              </w:rPr>
              <w:lastRenderedPageBreak/>
              <w:t>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70FE64D9" w14:textId="77777777" w:rsidR="00572BCA" w:rsidRPr="004B747C" w:rsidRDefault="00572BCA" w:rsidP="00F65C6B">
            <w:pPr>
              <w:rPr>
                <w:rFonts w:ascii="Verdana" w:hAnsi="Verdana" w:cs="Calibri"/>
                <w:b/>
                <w:color w:val="000000"/>
                <w:sz w:val="16"/>
                <w:szCs w:val="16"/>
              </w:rPr>
            </w:pPr>
            <w:r w:rsidRPr="00033273">
              <w:rPr>
                <w:rFonts w:ascii="Verdana" w:hAnsi="Verdana"/>
                <w:sz w:val="16"/>
                <w:szCs w:val="16"/>
              </w:rPr>
              <w:t>–</w:t>
            </w:r>
            <w:r w:rsidRPr="00033273">
              <w:rPr>
                <w:rFonts w:ascii="Verdana" w:hAnsi="Verdana" w:cs="Calibri"/>
                <w:color w:val="000000"/>
                <w:sz w:val="16"/>
                <w:szCs w:val="16"/>
              </w:rPr>
              <w:t xml:space="preserve"> samodzielnie i bezbłędnie </w:t>
            </w:r>
            <w:r w:rsidRPr="005409F9">
              <w:rPr>
                <w:rFonts w:ascii="Verdana" w:hAnsi="Verdana" w:cs="Calibri"/>
                <w:color w:val="000000"/>
                <w:sz w:val="16"/>
                <w:szCs w:val="16"/>
              </w:rPr>
              <w:t>opisuje zdrowe nawyki, przedstawia fakty, wyraża i uzasadnia swoje opinie i poglądy, udziela wskazówek, stosuje zasady konstruowania artykułu, stosuje formalny styl wypowiedzi</w:t>
            </w:r>
          </w:p>
          <w:p w14:paraId="6A6FC002" w14:textId="77777777" w:rsidR="00572BCA" w:rsidRPr="00906C76" w:rsidRDefault="00572BCA" w:rsidP="00F65C6B">
            <w:pPr>
              <w:pStyle w:val="Domynie"/>
              <w:rPr>
                <w:rFonts w:ascii="Verdana" w:hAnsi="Verdana"/>
                <w:b w:val="0"/>
                <w:bCs w:val="0"/>
                <w:sz w:val="16"/>
                <w:szCs w:val="16"/>
              </w:rPr>
            </w:pPr>
            <w:r w:rsidRPr="00053B80">
              <w:rPr>
                <w:rFonts w:ascii="Verdana" w:hAnsi="Verdana"/>
                <w:b w:val="0"/>
                <w:bCs w:val="0"/>
                <w:sz w:val="16"/>
                <w:szCs w:val="16"/>
              </w:rPr>
              <w:t>– bezbłędnie</w:t>
            </w:r>
            <w:r w:rsidRPr="00053B80">
              <w:rPr>
                <w:rFonts w:ascii="Verdana" w:hAnsi="Verdana" w:cs="Calibri"/>
                <w:b w:val="0"/>
                <w:bCs w:val="0"/>
                <w:color w:val="000000"/>
                <w:sz w:val="16"/>
                <w:szCs w:val="16"/>
              </w:rPr>
              <w:t xml:space="preserve"> przekazuje w języku obcym wszystkie informacje sformułowane w języku polskim i obcym</w:t>
            </w:r>
          </w:p>
        </w:tc>
      </w:tr>
      <w:tr w:rsidR="00572BCA" w:rsidRPr="008355C2" w14:paraId="3B0C46F1" w14:textId="77777777" w:rsidTr="00F65C6B">
        <w:tc>
          <w:tcPr>
            <w:tcW w:w="0" w:type="auto"/>
            <w:gridSpan w:val="5"/>
            <w:shd w:val="clear" w:color="auto" w:fill="D9D9D9"/>
          </w:tcPr>
          <w:p w14:paraId="35BD5255" w14:textId="77777777" w:rsidR="00572BCA" w:rsidRPr="008355C2" w:rsidRDefault="00572BCA" w:rsidP="00F65C6B">
            <w:pPr>
              <w:pStyle w:val="NormalnyWeb"/>
              <w:spacing w:before="0" w:beforeAutospacing="0" w:after="0"/>
              <w:jc w:val="center"/>
              <w:rPr>
                <w:rFonts w:ascii="Verdana" w:hAnsi="Verdana"/>
                <w:b/>
                <w:sz w:val="16"/>
                <w:szCs w:val="16"/>
              </w:rPr>
            </w:pPr>
            <w:r w:rsidRPr="008355C2">
              <w:rPr>
                <w:rFonts w:ascii="Verdana" w:hAnsi="Verdana"/>
                <w:b/>
                <w:sz w:val="16"/>
                <w:szCs w:val="16"/>
              </w:rPr>
              <w:lastRenderedPageBreak/>
              <w:t>Uczeń rozwiązuje test sprawdzający wiadomoś</w:t>
            </w:r>
            <w:r>
              <w:rPr>
                <w:rFonts w:ascii="Verdana" w:hAnsi="Verdana"/>
                <w:b/>
                <w:sz w:val="16"/>
                <w:szCs w:val="16"/>
              </w:rPr>
              <w:t>ci i umiejętności z rozdziału.</w:t>
            </w:r>
          </w:p>
        </w:tc>
      </w:tr>
      <w:tr w:rsidR="00572BCA" w:rsidRPr="00F71F00" w14:paraId="689E0AF4"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610A7101" w14:textId="77777777" w:rsidR="00572BCA" w:rsidRPr="00715393" w:rsidRDefault="00572BCA" w:rsidP="00F65C6B">
            <w:pPr>
              <w:pStyle w:val="NormalnyWeb"/>
              <w:rPr>
                <w:rFonts w:ascii="Verdana" w:hAnsi="Verdana"/>
                <w:b/>
                <w:sz w:val="16"/>
                <w:szCs w:val="16"/>
              </w:rPr>
            </w:pPr>
            <w:r>
              <w:rPr>
                <w:rFonts w:ascii="Verdana" w:hAnsi="Verdana"/>
                <w:b/>
                <w:sz w:val="16"/>
                <w:szCs w:val="16"/>
              </w:rPr>
              <w:t>Świat przyrody</w:t>
            </w:r>
          </w:p>
        </w:tc>
      </w:tr>
      <w:tr w:rsidR="00572BCA" w:rsidRPr="00E65F84" w14:paraId="1B9C88ED" w14:textId="77777777" w:rsidTr="00F65C6B">
        <w:tc>
          <w:tcPr>
            <w:tcW w:w="0" w:type="auto"/>
            <w:shd w:val="clear" w:color="auto" w:fill="D9D9D9"/>
          </w:tcPr>
          <w:p w14:paraId="12171972" w14:textId="77777777" w:rsidR="00572BCA" w:rsidRPr="00F71F00" w:rsidRDefault="00572BCA" w:rsidP="00F65C6B">
            <w:pPr>
              <w:pStyle w:val="NormalnyWeb"/>
              <w:spacing w:before="0" w:beforeAutospacing="0" w:after="0"/>
              <w:rPr>
                <w:rFonts w:ascii="Verdana" w:hAnsi="Verdana"/>
                <w:b/>
                <w:sz w:val="16"/>
                <w:szCs w:val="16"/>
                <w:lang w:val="en-US"/>
              </w:rPr>
            </w:pPr>
            <w:r w:rsidRPr="00F71F00">
              <w:rPr>
                <w:rFonts w:ascii="Verdana" w:hAnsi="Verdana"/>
                <w:b/>
                <w:sz w:val="16"/>
                <w:szCs w:val="16"/>
                <w:lang w:val="en-US"/>
              </w:rPr>
              <w:br w:type="page"/>
            </w:r>
          </w:p>
          <w:p w14:paraId="1B37E5FC"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4A7EB788" w14:textId="77777777" w:rsidR="00572BCA" w:rsidRPr="00E65F84" w:rsidRDefault="00572BCA" w:rsidP="00F65C6B">
            <w:pPr>
              <w:pStyle w:val="NormalnyWeb"/>
              <w:spacing w:before="0" w:beforeAutospacing="0" w:after="0"/>
              <w:rPr>
                <w:rFonts w:ascii="Verdana" w:hAnsi="Verdana"/>
                <w:b/>
                <w:sz w:val="16"/>
                <w:szCs w:val="16"/>
              </w:rPr>
            </w:pPr>
          </w:p>
        </w:tc>
        <w:tc>
          <w:tcPr>
            <w:tcW w:w="0" w:type="auto"/>
          </w:tcPr>
          <w:p w14:paraId="7A53C514"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7ABC86F3"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2D920DB1"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57240B0D"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1CC8E411"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61E21AB1"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3A26F32F"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034C27B9"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572BCA" w:rsidRPr="00E65F84" w14:paraId="32BE6ABB" w14:textId="77777777" w:rsidTr="00F65C6B">
        <w:tc>
          <w:tcPr>
            <w:tcW w:w="0" w:type="auto"/>
            <w:shd w:val="clear" w:color="auto" w:fill="D9D9D9"/>
          </w:tcPr>
          <w:p w14:paraId="5F3D9FB9" w14:textId="77777777" w:rsidR="00572BCA" w:rsidRPr="00E65F84" w:rsidRDefault="00572BCA" w:rsidP="00F65C6B">
            <w:pPr>
              <w:pStyle w:val="Zawartotabeli"/>
              <w:rPr>
                <w:rFonts w:ascii="Verdana" w:hAnsi="Verdana"/>
                <w:sz w:val="16"/>
                <w:szCs w:val="16"/>
              </w:rPr>
            </w:pPr>
          </w:p>
          <w:p w14:paraId="5A2572D1" w14:textId="77777777" w:rsidR="00572BCA" w:rsidRPr="00E65F84" w:rsidRDefault="00572BCA" w:rsidP="00F65C6B">
            <w:pPr>
              <w:pStyle w:val="Zawartotabeli"/>
              <w:rPr>
                <w:rFonts w:ascii="Verdana" w:hAnsi="Verdana"/>
                <w:sz w:val="16"/>
                <w:szCs w:val="16"/>
              </w:rPr>
            </w:pPr>
          </w:p>
        </w:tc>
        <w:tc>
          <w:tcPr>
            <w:tcW w:w="0" w:type="auto"/>
          </w:tcPr>
          <w:p w14:paraId="69B2AA5E"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063ECE50"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327D97B3"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17317031"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5EA9CA30"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572BCA" w:rsidRPr="00E65F84" w14:paraId="51B315D8" w14:textId="77777777" w:rsidTr="00F65C6B">
        <w:tc>
          <w:tcPr>
            <w:tcW w:w="0" w:type="auto"/>
            <w:vMerge w:val="restart"/>
            <w:shd w:val="clear" w:color="auto" w:fill="D9D9D9"/>
          </w:tcPr>
          <w:p w14:paraId="4E1152DD" w14:textId="77777777" w:rsidR="00572BCA" w:rsidRPr="00E65F84" w:rsidRDefault="00572BCA"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09A4B457"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0EA72F19"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3EC67C1E"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5F9460EA"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5A56DEED"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572BCA" w:rsidRPr="00E65F84" w14:paraId="4D90CF99" w14:textId="77777777" w:rsidTr="00F65C6B">
        <w:tc>
          <w:tcPr>
            <w:tcW w:w="0" w:type="auto"/>
            <w:vMerge/>
            <w:shd w:val="clear" w:color="auto" w:fill="D9D9D9"/>
          </w:tcPr>
          <w:p w14:paraId="5E59E0F3" w14:textId="77777777" w:rsidR="00572BCA" w:rsidRPr="00E65F84" w:rsidRDefault="00572BCA" w:rsidP="00F65C6B">
            <w:pPr>
              <w:rPr>
                <w:rFonts w:ascii="Verdana" w:hAnsi="Verdana"/>
                <w:sz w:val="16"/>
                <w:szCs w:val="16"/>
              </w:rPr>
            </w:pPr>
          </w:p>
        </w:tc>
        <w:tc>
          <w:tcPr>
            <w:tcW w:w="0" w:type="auto"/>
          </w:tcPr>
          <w:p w14:paraId="3917B02E"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5CCEAFBF"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003926D4"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2B9350D5"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572BCA" w:rsidRPr="00402EF6" w14:paraId="0FEB3D2C" w14:textId="77777777" w:rsidTr="00F65C6B">
        <w:tc>
          <w:tcPr>
            <w:tcW w:w="0" w:type="auto"/>
            <w:vMerge/>
            <w:shd w:val="clear" w:color="auto" w:fill="D9D9D9"/>
          </w:tcPr>
          <w:p w14:paraId="47790F1A" w14:textId="77777777" w:rsidR="00572BCA" w:rsidRPr="00E65F84" w:rsidRDefault="00572BCA" w:rsidP="00F65C6B">
            <w:pPr>
              <w:rPr>
                <w:rFonts w:ascii="Verdana" w:hAnsi="Verdana"/>
                <w:sz w:val="16"/>
                <w:szCs w:val="16"/>
              </w:rPr>
            </w:pPr>
          </w:p>
        </w:tc>
        <w:tc>
          <w:tcPr>
            <w:tcW w:w="0" w:type="auto"/>
            <w:gridSpan w:val="4"/>
          </w:tcPr>
          <w:p w14:paraId="0A452F37" w14:textId="77777777" w:rsidR="00572BCA" w:rsidRPr="00402EF6" w:rsidRDefault="00572BCA" w:rsidP="00572BCA">
            <w:pPr>
              <w:pStyle w:val="NormalnyWeb"/>
              <w:numPr>
                <w:ilvl w:val="0"/>
                <w:numId w:val="70"/>
              </w:numPr>
              <w:spacing w:before="0" w:beforeAutospacing="0" w:after="0"/>
              <w:rPr>
                <w:rFonts w:ascii="Verdana" w:hAnsi="Verdana" w:cs="Calibri"/>
                <w:color w:val="000000"/>
                <w:sz w:val="16"/>
                <w:szCs w:val="16"/>
              </w:rPr>
            </w:pPr>
            <w:r w:rsidRPr="00DF0B55">
              <w:rPr>
                <w:rFonts w:ascii="Verdana" w:hAnsi="Verdana"/>
                <w:color w:val="000000"/>
                <w:sz w:val="16"/>
                <w:szCs w:val="16"/>
              </w:rPr>
              <w:t xml:space="preserve">słownictwo z działu </w:t>
            </w:r>
            <w:r>
              <w:rPr>
                <w:rFonts w:ascii="Verdana" w:hAnsi="Verdana"/>
                <w:i/>
                <w:iCs/>
                <w:color w:val="000000"/>
                <w:sz w:val="16"/>
                <w:szCs w:val="16"/>
              </w:rPr>
              <w:t>Świat przyrody</w:t>
            </w:r>
            <w:r>
              <w:rPr>
                <w:rFonts w:ascii="Verdana" w:hAnsi="Verdana"/>
                <w:i/>
                <w:color w:val="000000"/>
                <w:sz w:val="16"/>
                <w:szCs w:val="16"/>
              </w:rPr>
              <w:t>:</w:t>
            </w:r>
            <w:r>
              <w:rPr>
                <w:rFonts w:ascii="Verdana" w:hAnsi="Verdana"/>
                <w:iCs/>
                <w:color w:val="000000"/>
                <w:sz w:val="16"/>
                <w:szCs w:val="16"/>
              </w:rPr>
              <w:t xml:space="preserve"> </w:t>
            </w:r>
            <w:r w:rsidRPr="003D1DE6">
              <w:rPr>
                <w:rFonts w:ascii="Verdana" w:hAnsi="Verdana"/>
                <w:iCs/>
                <w:color w:val="000000"/>
                <w:sz w:val="16"/>
                <w:szCs w:val="16"/>
              </w:rPr>
              <w:t>pogoda i klimat, rośliny, krajobraz i cechy geograficzne, zagrożenia i ochrona środowiska, katastrofy naturalne i ekologiczne</w:t>
            </w:r>
            <w:r>
              <w:rPr>
                <w:rFonts w:ascii="Verdana" w:hAnsi="Verdana"/>
                <w:iCs/>
                <w:color w:val="000000"/>
                <w:sz w:val="16"/>
                <w:szCs w:val="16"/>
              </w:rPr>
              <w:t xml:space="preserve">, </w:t>
            </w:r>
            <w:r w:rsidRPr="003D1DE6">
              <w:rPr>
                <w:rFonts w:ascii="Verdana" w:hAnsi="Verdana"/>
                <w:iCs/>
                <w:color w:val="000000"/>
                <w:sz w:val="16"/>
                <w:szCs w:val="16"/>
              </w:rPr>
              <w:t>badania przestrzeni kosmicznej, środowisko lokalne, akcje ekologiczne</w:t>
            </w:r>
            <w:r>
              <w:rPr>
                <w:rFonts w:ascii="Verdana" w:hAnsi="Verdana"/>
                <w:iCs/>
                <w:color w:val="000000"/>
                <w:sz w:val="16"/>
                <w:szCs w:val="16"/>
              </w:rPr>
              <w:t xml:space="preserve">, </w:t>
            </w:r>
            <w:r w:rsidRPr="003D1DE6">
              <w:rPr>
                <w:rFonts w:ascii="Verdana" w:hAnsi="Verdana"/>
                <w:iCs/>
                <w:color w:val="000000"/>
                <w:sz w:val="16"/>
                <w:szCs w:val="16"/>
              </w:rPr>
              <w:t>zmiany klimatu, przyszłość planety</w:t>
            </w:r>
          </w:p>
          <w:p w14:paraId="1B31117F" w14:textId="77777777" w:rsidR="00572BCA" w:rsidRPr="00402EF6" w:rsidRDefault="00572BCA" w:rsidP="00572BCA">
            <w:pPr>
              <w:pStyle w:val="NormalnyWeb"/>
              <w:numPr>
                <w:ilvl w:val="0"/>
                <w:numId w:val="70"/>
              </w:numPr>
              <w:spacing w:before="0" w:beforeAutospacing="0" w:after="0"/>
              <w:rPr>
                <w:rFonts w:ascii="Verdana" w:hAnsi="Verdana" w:cs="Calibri"/>
                <w:color w:val="000000"/>
                <w:sz w:val="16"/>
                <w:szCs w:val="16"/>
              </w:rPr>
            </w:pPr>
            <w:r>
              <w:rPr>
                <w:rFonts w:ascii="Verdana" w:hAnsi="Verdana"/>
                <w:sz w:val="16"/>
                <w:szCs w:val="16"/>
              </w:rPr>
              <w:t>zaimki</w:t>
            </w:r>
          </w:p>
          <w:p w14:paraId="4478F7AC" w14:textId="77777777" w:rsidR="00572BCA" w:rsidRPr="00A2631E" w:rsidRDefault="00572BCA" w:rsidP="00572BCA">
            <w:pPr>
              <w:pStyle w:val="NormalnyWeb"/>
              <w:numPr>
                <w:ilvl w:val="0"/>
                <w:numId w:val="70"/>
              </w:numPr>
              <w:spacing w:before="0" w:beforeAutospacing="0" w:after="0"/>
              <w:rPr>
                <w:rFonts w:ascii="Verdana" w:hAnsi="Verdana" w:cs="Calibri"/>
                <w:color w:val="000000"/>
                <w:sz w:val="16"/>
                <w:szCs w:val="16"/>
              </w:rPr>
            </w:pPr>
            <w:r>
              <w:rPr>
                <w:rFonts w:ascii="Verdana" w:hAnsi="Verdana"/>
                <w:sz w:val="16"/>
                <w:szCs w:val="16"/>
              </w:rPr>
              <w:t>zdania przydawkowe</w:t>
            </w:r>
          </w:p>
          <w:p w14:paraId="6FC266B6" w14:textId="77777777" w:rsidR="00572BCA" w:rsidRPr="00ED2E25" w:rsidRDefault="00572BCA" w:rsidP="00572BCA">
            <w:pPr>
              <w:pStyle w:val="NormalnyWeb"/>
              <w:numPr>
                <w:ilvl w:val="0"/>
                <w:numId w:val="70"/>
              </w:numPr>
              <w:spacing w:before="0" w:beforeAutospacing="0" w:after="0"/>
              <w:rPr>
                <w:rFonts w:ascii="Verdana" w:hAnsi="Verdana" w:cs="Calibri"/>
                <w:color w:val="000000"/>
                <w:sz w:val="16"/>
                <w:szCs w:val="16"/>
              </w:rPr>
            </w:pPr>
            <w:r>
              <w:rPr>
                <w:rFonts w:ascii="Verdana" w:hAnsi="Verdana" w:cs="Calibri"/>
                <w:color w:val="000000"/>
                <w:sz w:val="16"/>
                <w:szCs w:val="16"/>
              </w:rPr>
              <w:t>formy dzierżawcze</w:t>
            </w:r>
          </w:p>
        </w:tc>
      </w:tr>
      <w:tr w:rsidR="00572BCA" w:rsidRPr="00906C76" w14:paraId="4C8D3A87" w14:textId="77777777" w:rsidTr="00F65C6B">
        <w:tc>
          <w:tcPr>
            <w:tcW w:w="0" w:type="auto"/>
            <w:shd w:val="clear" w:color="auto" w:fill="D9D9D9"/>
          </w:tcPr>
          <w:p w14:paraId="4E966792"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UMIEJĘTNOŚCI</w:t>
            </w:r>
          </w:p>
        </w:tc>
        <w:tc>
          <w:tcPr>
            <w:tcW w:w="0" w:type="auto"/>
          </w:tcPr>
          <w:p w14:paraId="7B103AC8"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często niewłaściwie reaguje na polecenia</w:t>
            </w:r>
          </w:p>
          <w:p w14:paraId="38ABF654"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częściowo poprawnie rozwiązuje niektóre zadania na słuchanie i </w:t>
            </w:r>
            <w:r w:rsidRPr="00374F05">
              <w:rPr>
                <w:rFonts w:ascii="Verdana" w:hAnsi="Verdana"/>
                <w:b w:val="0"/>
                <w:bCs w:val="0"/>
                <w:sz w:val="16"/>
                <w:szCs w:val="16"/>
              </w:rPr>
              <w:lastRenderedPageBreak/>
              <w:t>czytanie ze zrozumieniem</w:t>
            </w:r>
          </w:p>
          <w:p w14:paraId="3815CF1B" w14:textId="77777777" w:rsidR="00572BCA" w:rsidRDefault="00572BCA" w:rsidP="00F65C6B">
            <w:pPr>
              <w:rPr>
                <w:rFonts w:ascii="Verdana" w:hAnsi="Verdana"/>
                <w:b/>
                <w:sz w:val="16"/>
                <w:szCs w:val="16"/>
              </w:rPr>
            </w:pPr>
            <w:r w:rsidRPr="00374F05">
              <w:rPr>
                <w:rFonts w:ascii="Verdana" w:hAnsi="Verdana"/>
                <w:sz w:val="16"/>
                <w:szCs w:val="16"/>
              </w:rPr>
              <w:t xml:space="preserve">– bardzo prostymi zdaniami zdawkowo </w:t>
            </w:r>
            <w:r>
              <w:rPr>
                <w:rFonts w:ascii="Verdana" w:hAnsi="Verdana" w:cs="Calibri"/>
                <w:color w:val="000000"/>
                <w:sz w:val="16"/>
                <w:szCs w:val="16"/>
              </w:rPr>
              <w:t xml:space="preserve">opowiada o </w:t>
            </w:r>
            <w:r w:rsidRPr="007C487E">
              <w:rPr>
                <w:rFonts w:ascii="Verdana" w:hAnsi="Verdana" w:cs="Calibri"/>
                <w:color w:val="000000"/>
                <w:sz w:val="16"/>
                <w:szCs w:val="16"/>
              </w:rPr>
              <w:t>zagadnienia</w:t>
            </w:r>
            <w:r>
              <w:rPr>
                <w:rFonts w:ascii="Verdana" w:hAnsi="Verdana" w:cs="Calibri"/>
                <w:bCs/>
                <w:color w:val="000000"/>
                <w:sz w:val="16"/>
                <w:szCs w:val="16"/>
              </w:rPr>
              <w:t>ch</w:t>
            </w:r>
            <w:r w:rsidRPr="007C487E">
              <w:rPr>
                <w:rFonts w:ascii="Verdana" w:hAnsi="Verdana" w:cs="Calibri"/>
                <w:color w:val="000000"/>
                <w:sz w:val="16"/>
                <w:szCs w:val="16"/>
              </w:rPr>
              <w:t xml:space="preserve"> związane ze światem przyrody</w:t>
            </w:r>
            <w:r w:rsidRPr="00374F05">
              <w:rPr>
                <w:rFonts w:ascii="Verdana" w:hAnsi="Verdana"/>
                <w:sz w:val="16"/>
                <w:szCs w:val="16"/>
              </w:rPr>
              <w:t xml:space="preserve"> </w:t>
            </w:r>
          </w:p>
          <w:p w14:paraId="37B70970"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w:t>
            </w:r>
            <w:r>
              <w:rPr>
                <w:rFonts w:ascii="Verdana" w:hAnsi="Verdana" w:cs="Calibri"/>
                <w:color w:val="000000"/>
                <w:sz w:val="16"/>
                <w:szCs w:val="16"/>
              </w:rPr>
              <w:t>zdawkowo</w:t>
            </w:r>
            <w:r w:rsidRPr="00374F05">
              <w:rPr>
                <w:rFonts w:ascii="Verdana" w:hAnsi="Verdana" w:cs="Calibri"/>
                <w:color w:val="000000"/>
                <w:sz w:val="16"/>
                <w:szCs w:val="16"/>
              </w:rPr>
              <w:t xml:space="preserve"> opisuje upodobania, wyraża i uzasadnia opinie, </w:t>
            </w:r>
            <w:r>
              <w:rPr>
                <w:rFonts w:ascii="Verdana" w:hAnsi="Verdana" w:cs="Calibri"/>
                <w:color w:val="000000"/>
                <w:sz w:val="16"/>
                <w:szCs w:val="16"/>
              </w:rPr>
              <w:t xml:space="preserve">z trudem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t xml:space="preserve"> </w:t>
            </w:r>
            <w:r w:rsidRPr="002D080C">
              <w:rPr>
                <w:rFonts w:ascii="Verdana" w:hAnsi="Verdana" w:cs="Calibri"/>
                <w:bCs/>
                <w:color w:val="000000"/>
                <w:sz w:val="16"/>
                <w:szCs w:val="16"/>
              </w:rPr>
              <w:t>rozważa sytuacje hipotetyczne</w:t>
            </w:r>
            <w:r w:rsidRPr="00374F05">
              <w:rPr>
                <w:rFonts w:ascii="Verdana" w:hAnsi="Verdana" w:cs="Calibri"/>
                <w:color w:val="000000"/>
                <w:sz w:val="16"/>
                <w:szCs w:val="16"/>
              </w:rPr>
              <w:t xml:space="preserve"> popełniając liczne błędy</w:t>
            </w:r>
          </w:p>
          <w:p w14:paraId="03F1E43C"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z trudem uczestniczy</w:t>
            </w:r>
            <w:r w:rsidRPr="00374F05">
              <w:rPr>
                <w:rFonts w:ascii="Verdana" w:hAnsi="Verdana" w:cs="Calibri"/>
                <w:color w:val="000000"/>
                <w:sz w:val="16"/>
                <w:szCs w:val="16"/>
              </w:rPr>
              <w:t xml:space="preserve"> w rozmowie, popełniając liczne błędy uzyskuje i przekazuje informacje, zdawkowo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argumenty  za i przeciw danemu rozwiązaniu</w:t>
            </w:r>
          </w:p>
          <w:p w14:paraId="71CD7D67" w14:textId="77777777" w:rsidR="00572BCA" w:rsidRDefault="00572BCA" w:rsidP="00F65C6B">
            <w:pPr>
              <w:pStyle w:val="NormalnyWeb"/>
              <w:spacing w:before="0" w:beforeAutospacing="0" w:after="0"/>
              <w:rPr>
                <w:rFonts w:ascii="Verdana" w:hAnsi="Verdana"/>
                <w:sz w:val="16"/>
                <w:szCs w:val="16"/>
              </w:rPr>
            </w:pPr>
            <w:r w:rsidRPr="004B747C">
              <w:rPr>
                <w:rFonts w:ascii="Verdana" w:hAnsi="Verdana"/>
                <w:sz w:val="16"/>
                <w:szCs w:val="16"/>
              </w:rPr>
              <w:t>–</w:t>
            </w:r>
            <w:r w:rsidRPr="004B747C">
              <w:rPr>
                <w:rFonts w:ascii="Verdana" w:hAnsi="Verdana" w:cs="Calibri"/>
                <w:color w:val="000000"/>
                <w:sz w:val="16"/>
                <w:szCs w:val="16"/>
              </w:rPr>
              <w:t xml:space="preserve"> </w:t>
            </w:r>
            <w:r w:rsidRPr="004B747C">
              <w:rPr>
                <w:rFonts w:ascii="Verdana" w:hAnsi="Verdana"/>
                <w:sz w:val="16"/>
                <w:szCs w:val="16"/>
              </w:rPr>
              <w:t xml:space="preserve">korzystając z podręcznika i pomocy nauczyciela, popełniając dość liczne błędy </w:t>
            </w:r>
            <w:r w:rsidRPr="007C487E">
              <w:rPr>
                <w:rFonts w:ascii="Verdana" w:hAnsi="Verdana" w:cs="Calibri"/>
                <w:bCs/>
                <w:color w:val="000000"/>
                <w:sz w:val="16"/>
                <w:szCs w:val="16"/>
              </w:rPr>
              <w:t>opisuje znaczenie terenów zielonych w mieście, wyraża swoje opinie, stawia tezę, przedstawia argumenty za i przeciw danej tezie lub rozwiązaniu, kończy wypowiedź konkluzją, stosuje zasady konstruowania listu formalnego, stosuje formalny styl wypowiedzi</w:t>
            </w:r>
          </w:p>
          <w:p w14:paraId="7350CDAE" w14:textId="77777777" w:rsidR="00572BCA" w:rsidRPr="00906C76" w:rsidRDefault="00572BCA" w:rsidP="00F65C6B">
            <w:pPr>
              <w:pStyle w:val="NormalnyWeb"/>
              <w:spacing w:before="0" w:beforeAutospacing="0" w:after="0"/>
              <w:rPr>
                <w:rFonts w:ascii="Verdana" w:hAnsi="Verdana"/>
                <w:sz w:val="16"/>
                <w:szCs w:val="16"/>
              </w:rPr>
            </w:pPr>
            <w:r w:rsidRPr="00374F05">
              <w:rPr>
                <w:rFonts w:ascii="Verdana" w:hAnsi="Verdana"/>
                <w:sz w:val="16"/>
                <w:szCs w:val="16"/>
              </w:rPr>
              <w:t>– popełniając liczne błędy,</w:t>
            </w:r>
            <w:r w:rsidRPr="00374F05">
              <w:rPr>
                <w:rFonts w:ascii="Verdana" w:hAnsi="Verdana" w:cs="Calibri"/>
                <w:color w:val="000000"/>
                <w:sz w:val="16"/>
                <w:szCs w:val="16"/>
              </w:rPr>
              <w:t xml:space="preserve"> przekazuje w języku obcym niektóre informacje sformułowane w języku polskim i obcym</w:t>
            </w:r>
          </w:p>
        </w:tc>
        <w:tc>
          <w:tcPr>
            <w:tcW w:w="0" w:type="auto"/>
          </w:tcPr>
          <w:p w14:paraId="7DEF7063"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często właściwie reaguje na polecenia</w:t>
            </w:r>
          </w:p>
          <w:p w14:paraId="65B7809F"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poprawnie rozwiązuje zadania na słuchanie i czytanie ze </w:t>
            </w:r>
            <w:r w:rsidRPr="00374F05">
              <w:rPr>
                <w:rFonts w:ascii="Verdana" w:hAnsi="Verdana"/>
                <w:b w:val="0"/>
                <w:bCs w:val="0"/>
                <w:sz w:val="16"/>
                <w:szCs w:val="16"/>
              </w:rPr>
              <w:lastRenderedPageBreak/>
              <w:t>zrozumieniem</w:t>
            </w:r>
          </w:p>
          <w:p w14:paraId="4BCE3AF0"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częściowo bezbłędnie </w:t>
            </w:r>
            <w:r w:rsidRPr="00374F05">
              <w:rPr>
                <w:rFonts w:ascii="Verdana" w:hAnsi="Verdana" w:cs="Calibri"/>
                <w:b w:val="0"/>
                <w:bCs w:val="0"/>
                <w:color w:val="000000"/>
                <w:sz w:val="16"/>
                <w:szCs w:val="16"/>
              </w:rPr>
              <w:t>stosuje styl wypowiedzi odpowiedni do sytuacji</w:t>
            </w:r>
          </w:p>
          <w:p w14:paraId="41B7E799"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 xml:space="preserve">opowiada o </w:t>
            </w:r>
            <w:r w:rsidRPr="007C487E">
              <w:rPr>
                <w:rFonts w:ascii="Verdana" w:hAnsi="Verdana" w:cs="Calibri"/>
                <w:b w:val="0"/>
                <w:bCs w:val="0"/>
                <w:color w:val="000000"/>
                <w:sz w:val="16"/>
                <w:szCs w:val="16"/>
              </w:rPr>
              <w:t>zagadnienia</w:t>
            </w:r>
            <w:r>
              <w:rPr>
                <w:rFonts w:ascii="Verdana" w:hAnsi="Verdana" w:cs="Calibri"/>
                <w:b w:val="0"/>
                <w:bCs w:val="0"/>
                <w:color w:val="000000"/>
                <w:sz w:val="16"/>
                <w:szCs w:val="16"/>
              </w:rPr>
              <w:t>ch</w:t>
            </w:r>
            <w:r w:rsidRPr="007C487E">
              <w:rPr>
                <w:rFonts w:ascii="Verdana" w:hAnsi="Verdana" w:cs="Calibri"/>
                <w:b w:val="0"/>
                <w:bCs w:val="0"/>
                <w:color w:val="000000"/>
                <w:sz w:val="16"/>
                <w:szCs w:val="16"/>
              </w:rPr>
              <w:t xml:space="preserve"> związane ze światem przyrody</w:t>
            </w:r>
            <w:r>
              <w:rPr>
                <w:rFonts w:ascii="Verdana" w:hAnsi="Verdana" w:cs="Calibri"/>
                <w:b w:val="0"/>
                <w:bCs w:val="0"/>
                <w:color w:val="000000"/>
                <w:sz w:val="16"/>
                <w:szCs w:val="16"/>
              </w:rPr>
              <w:t xml:space="preserve">, </w:t>
            </w:r>
            <w:r w:rsidRPr="00374F05">
              <w:rPr>
                <w:rFonts w:ascii="Verdana" w:hAnsi="Verdana" w:cs="Calibri"/>
                <w:b w:val="0"/>
                <w:bCs w:val="0"/>
                <w:color w:val="000000"/>
                <w:sz w:val="16"/>
                <w:szCs w:val="16"/>
              </w:rPr>
              <w:t>popełniając dość liczne błędy</w:t>
            </w:r>
          </w:p>
          <w:p w14:paraId="473CAD53"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 xml:space="preserve">– </w:t>
            </w:r>
            <w:r w:rsidRPr="00374F05">
              <w:rPr>
                <w:rFonts w:ascii="Verdana" w:hAnsi="Verdana" w:cs="Calibri"/>
                <w:color w:val="000000"/>
                <w:sz w:val="16"/>
                <w:szCs w:val="16"/>
              </w:rPr>
              <w:t>opisuje upodobania, wyraża i uzasadnia opinie,</w:t>
            </w:r>
            <w:r>
              <w:rPr>
                <w:rFonts w:ascii="Verdana" w:hAnsi="Verdana" w:cs="Calibri"/>
                <w:color w:val="000000"/>
                <w:sz w:val="16"/>
                <w:szCs w:val="16"/>
              </w:rPr>
              <w:t xml:space="preserve">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rPr>
                <w:rFonts w:ascii="Verdana" w:hAnsi="Verdana" w:cs="Calibri"/>
                <w:bCs/>
                <w:color w:val="000000"/>
                <w:sz w:val="16"/>
                <w:szCs w:val="16"/>
              </w:rPr>
              <w:t xml:space="preserve"> </w:t>
            </w:r>
            <w:r w:rsidRPr="002D080C">
              <w:rPr>
                <w:rFonts w:ascii="Verdana" w:hAnsi="Verdana" w:cs="Calibri"/>
                <w:bCs/>
                <w:color w:val="000000"/>
                <w:sz w:val="16"/>
                <w:szCs w:val="16"/>
              </w:rPr>
              <w:t xml:space="preserve">rozważa sytuacje hipotetyczne </w:t>
            </w:r>
            <w:r w:rsidRPr="00374F05">
              <w:rPr>
                <w:rFonts w:ascii="Verdana" w:hAnsi="Verdana" w:cs="Calibri"/>
                <w:color w:val="000000"/>
                <w:sz w:val="16"/>
                <w:szCs w:val="16"/>
              </w:rPr>
              <w:t>popełniając dość liczne błędy</w:t>
            </w:r>
          </w:p>
          <w:p w14:paraId="7DD233B2"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stara się aktywnie </w:t>
            </w:r>
            <w:r w:rsidRPr="00374F05">
              <w:rPr>
                <w:rFonts w:ascii="Verdana" w:hAnsi="Verdana" w:cs="Calibri"/>
                <w:color w:val="000000"/>
                <w:sz w:val="16"/>
                <w:szCs w:val="16"/>
              </w:rPr>
              <w:t>uczestniczyć w rozmowie, rozpoczyna, prowadzi i kończy rozmowę, podtrzymuje rozmowę w przypadku trudności w jej przebiegu, popełniając dość liczne błędy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argumenty  za i przeciw danemu rozwiązaniu</w:t>
            </w:r>
          </w:p>
          <w:p w14:paraId="04163F1C" w14:textId="77777777" w:rsidR="00572BCA" w:rsidRPr="004B747C"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sidRPr="00162510">
              <w:rPr>
                <w:rFonts w:ascii="Verdana" w:hAnsi="Verdana"/>
                <w:bCs/>
                <w:sz w:val="16"/>
                <w:szCs w:val="16"/>
              </w:rPr>
              <w:t xml:space="preserve">korzystając z podręcznika, popełniając dość liczne błędy </w:t>
            </w:r>
            <w:r w:rsidRPr="007C487E">
              <w:rPr>
                <w:rFonts w:ascii="Verdana" w:hAnsi="Verdana" w:cs="Calibri"/>
                <w:bCs/>
                <w:color w:val="000000"/>
                <w:sz w:val="16"/>
                <w:szCs w:val="16"/>
              </w:rPr>
              <w:t>opisuje znaczenie terenów zielonych w mieście, wyraża i uzasadnia swoje opinie i poglądy, stawia tezę, przedstawia argumenty za i przeciw danej tezie lub rozwiązaniu, kończy wypowiedź konkluzją, stosuje zasady konstruowania listu formalnego, stosuje formalny styl wypowiedzi</w:t>
            </w:r>
          </w:p>
          <w:p w14:paraId="647FC9FF" w14:textId="77777777" w:rsidR="00572BCA" w:rsidRPr="00906C76" w:rsidRDefault="00572BCA" w:rsidP="00F65C6B">
            <w:pPr>
              <w:pStyle w:val="NormalnyWeb"/>
              <w:spacing w:before="0" w:beforeAutospacing="0" w:after="0"/>
              <w:rPr>
                <w:rFonts w:ascii="Verdana" w:hAnsi="Verdana"/>
                <w:sz w:val="16"/>
                <w:szCs w:val="16"/>
              </w:rPr>
            </w:pPr>
            <w:r w:rsidRPr="004B747C">
              <w:rPr>
                <w:rFonts w:ascii="Verdana" w:hAnsi="Verdana"/>
                <w:bCs/>
                <w:sz w:val="16"/>
                <w:szCs w:val="16"/>
              </w:rPr>
              <w:t>– częściowo bezbłędnie</w:t>
            </w:r>
            <w:r w:rsidRPr="004B747C">
              <w:rPr>
                <w:rFonts w:ascii="Verdana" w:hAnsi="Verdana" w:cs="Calibri"/>
                <w:bCs/>
                <w:color w:val="000000"/>
                <w:sz w:val="16"/>
                <w:szCs w:val="16"/>
              </w:rPr>
              <w:t xml:space="preserve"> przekazuje w języku obcym niektóre informacje sformułowane w języku polskim i obcym</w:t>
            </w:r>
          </w:p>
        </w:tc>
        <w:tc>
          <w:tcPr>
            <w:tcW w:w="0" w:type="auto"/>
          </w:tcPr>
          <w:p w14:paraId="157517A7"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na ogół właściwie reaguje na polecenia</w:t>
            </w:r>
          </w:p>
          <w:p w14:paraId="4819173E"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w większości poprawnie rozwiązuje zadania na słuchanie i </w:t>
            </w:r>
            <w:r w:rsidRPr="00374F05">
              <w:rPr>
                <w:rFonts w:ascii="Verdana" w:hAnsi="Verdana"/>
                <w:b w:val="0"/>
                <w:bCs w:val="0"/>
                <w:sz w:val="16"/>
                <w:szCs w:val="16"/>
              </w:rPr>
              <w:lastRenderedPageBreak/>
              <w:t>czytanie ze zrozumieniem</w:t>
            </w:r>
          </w:p>
          <w:p w14:paraId="059D7A7F"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na ogół bezbłędnie </w:t>
            </w:r>
            <w:r w:rsidRPr="00374F05">
              <w:rPr>
                <w:rFonts w:ascii="Verdana" w:hAnsi="Verdana" w:cs="Calibri"/>
                <w:b w:val="0"/>
                <w:bCs w:val="0"/>
                <w:color w:val="000000"/>
                <w:sz w:val="16"/>
                <w:szCs w:val="16"/>
              </w:rPr>
              <w:t>stosuje styl wypowiedzi odpowiedni do sytuacji</w:t>
            </w:r>
          </w:p>
          <w:p w14:paraId="05710CDE"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 xml:space="preserve">opowiada o </w:t>
            </w:r>
            <w:r w:rsidRPr="007C487E">
              <w:rPr>
                <w:rFonts w:ascii="Verdana" w:hAnsi="Verdana" w:cs="Calibri"/>
                <w:b w:val="0"/>
                <w:bCs w:val="0"/>
                <w:color w:val="000000"/>
                <w:sz w:val="16"/>
                <w:szCs w:val="16"/>
              </w:rPr>
              <w:t>zagadnienia</w:t>
            </w:r>
            <w:r>
              <w:rPr>
                <w:rFonts w:ascii="Verdana" w:hAnsi="Verdana" w:cs="Calibri"/>
                <w:b w:val="0"/>
                <w:bCs w:val="0"/>
                <w:color w:val="000000"/>
                <w:sz w:val="16"/>
                <w:szCs w:val="16"/>
              </w:rPr>
              <w:t>ch</w:t>
            </w:r>
            <w:r w:rsidRPr="007C487E">
              <w:rPr>
                <w:rFonts w:ascii="Verdana" w:hAnsi="Verdana" w:cs="Calibri"/>
                <w:b w:val="0"/>
                <w:bCs w:val="0"/>
                <w:color w:val="000000"/>
                <w:sz w:val="16"/>
                <w:szCs w:val="16"/>
              </w:rPr>
              <w:t xml:space="preserve"> związane ze światem przyrody</w:t>
            </w:r>
          </w:p>
          <w:p w14:paraId="5D075300"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na ogół poprawnie opisuje upodobania, wyraża i uzasadnia opinie</w:t>
            </w:r>
            <w:r>
              <w:rPr>
                <w:rFonts w:ascii="Verdana" w:hAnsi="Verdana" w:cs="Calibri"/>
                <w:color w:val="000000"/>
                <w:sz w:val="16"/>
                <w:szCs w:val="16"/>
              </w:rPr>
              <w:t>,</w:t>
            </w:r>
            <w:r w:rsidRPr="006F0B56">
              <w:rPr>
                <w:rFonts w:ascii="Verdana" w:hAnsi="Verdana" w:cs="Calibri"/>
                <w:bCs/>
                <w:color w:val="000000"/>
                <w:sz w:val="16"/>
                <w:szCs w:val="16"/>
              </w:rPr>
              <w:t xml:space="preserve"> </w:t>
            </w:r>
            <w:r w:rsidRPr="004B747C">
              <w:rPr>
                <w:rFonts w:ascii="Verdana" w:hAnsi="Verdana" w:cs="Calibri"/>
                <w:bCs/>
                <w:color w:val="000000"/>
                <w:sz w:val="16"/>
                <w:szCs w:val="16"/>
              </w:rPr>
              <w:t>wyraża pewność, przypuszczenie i wątpliwość</w:t>
            </w:r>
            <w:r>
              <w:rPr>
                <w:rFonts w:ascii="Verdana" w:hAnsi="Verdana" w:cs="Calibri"/>
                <w:bCs/>
                <w:color w:val="000000"/>
                <w:sz w:val="16"/>
                <w:szCs w:val="16"/>
              </w:rPr>
              <w:t xml:space="preserve">, </w:t>
            </w:r>
            <w:r w:rsidRPr="002D080C">
              <w:rPr>
                <w:rFonts w:ascii="Verdana" w:hAnsi="Verdana" w:cs="Calibri"/>
                <w:bCs/>
                <w:color w:val="000000"/>
                <w:sz w:val="16"/>
                <w:szCs w:val="16"/>
              </w:rPr>
              <w:t>rozważa sytuacje hipotetyczne</w:t>
            </w:r>
          </w:p>
          <w:p w14:paraId="7D08033C"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na ogół aktywnie </w:t>
            </w:r>
            <w:r w:rsidRPr="00374F05">
              <w:rPr>
                <w:rFonts w:ascii="Verdana" w:hAnsi="Verdana" w:cs="Calibri"/>
                <w:color w:val="000000"/>
                <w:sz w:val="16"/>
                <w:szCs w:val="16"/>
              </w:rPr>
              <w:t>uczestniczy w rozmowie, rozpoczyna, prowadzi i kończy rozmowę, podtrzymuje rozmowę w przypadku trudności w jej przebiegu, popełniając nieliczne błędy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377105A4" w14:textId="77777777" w:rsidR="00572BCA" w:rsidRDefault="00572BCA" w:rsidP="00F65C6B">
            <w:pPr>
              <w:rPr>
                <w:rFonts w:ascii="Verdana" w:hAnsi="Verdana" w:cs="Calibri"/>
                <w:b/>
                <w:bCs/>
                <w:color w:val="000000"/>
                <w:sz w:val="16"/>
                <w:szCs w:val="16"/>
              </w:rPr>
            </w:pPr>
            <w:r w:rsidRPr="00033273">
              <w:rPr>
                <w:rFonts w:ascii="Verdana" w:hAnsi="Verdana"/>
                <w:bCs/>
                <w:sz w:val="16"/>
                <w:szCs w:val="16"/>
              </w:rPr>
              <w:t>–</w:t>
            </w:r>
            <w:r w:rsidRPr="00033273">
              <w:rPr>
                <w:rFonts w:ascii="Verdana" w:hAnsi="Verdana" w:cs="Calibri"/>
                <w:bCs/>
                <w:color w:val="000000"/>
                <w:sz w:val="16"/>
                <w:szCs w:val="16"/>
              </w:rPr>
              <w:t xml:space="preserve"> na ogół bezbłędnie </w:t>
            </w:r>
            <w:r w:rsidRPr="007C487E">
              <w:rPr>
                <w:rFonts w:ascii="Verdana" w:hAnsi="Verdana" w:cs="Calibri"/>
                <w:bCs/>
                <w:color w:val="000000"/>
                <w:sz w:val="16"/>
                <w:szCs w:val="16"/>
              </w:rPr>
              <w:t>opisuje znaczenie terenów zielonych w mieście, przedstawia fakty, wyraża i uzasadnia swoje opinie i poglądy, stawia tezę, przedstawia w logicznym porządku argumenty za i przeciw danej tezie lub rozwiązaniu, kończy wypowiedź konkluzją, stosuje zasady konstruowania listu formalnego, stosuje formalny styl wypowiedzi</w:t>
            </w:r>
            <w:r w:rsidRPr="002D080C">
              <w:rPr>
                <w:rFonts w:ascii="Verdana" w:hAnsi="Verdana" w:cs="Calibri"/>
                <w:bCs/>
                <w:color w:val="000000"/>
                <w:sz w:val="16"/>
                <w:szCs w:val="16"/>
              </w:rPr>
              <w:t xml:space="preserve"> </w:t>
            </w:r>
          </w:p>
          <w:p w14:paraId="05F22D56" w14:textId="77777777" w:rsidR="00572BCA" w:rsidRPr="00906C76" w:rsidRDefault="00572BCA" w:rsidP="00F65C6B">
            <w:pPr>
              <w:pStyle w:val="Domynie"/>
              <w:rPr>
                <w:rFonts w:ascii="Verdana" w:hAnsi="Verdana"/>
                <w:b w:val="0"/>
                <w:bCs w:val="0"/>
                <w:sz w:val="16"/>
                <w:szCs w:val="16"/>
              </w:rPr>
            </w:pPr>
            <w:r w:rsidRPr="004B747C">
              <w:rPr>
                <w:rFonts w:ascii="Verdana" w:hAnsi="Verdana"/>
                <w:b w:val="0"/>
                <w:sz w:val="16"/>
                <w:szCs w:val="16"/>
              </w:rPr>
              <w:t>– na ogół bezbłędnie</w:t>
            </w:r>
            <w:r w:rsidRPr="004B747C">
              <w:rPr>
                <w:rFonts w:ascii="Verdana" w:hAnsi="Verdana" w:cs="Calibri"/>
                <w:b w:val="0"/>
                <w:color w:val="000000"/>
                <w:sz w:val="16"/>
                <w:szCs w:val="16"/>
              </w:rPr>
              <w:t xml:space="preserve"> przekazuje w języku obcym informacje sformułowane w języku polskim i obcym</w:t>
            </w:r>
          </w:p>
        </w:tc>
        <w:tc>
          <w:tcPr>
            <w:tcW w:w="0" w:type="auto"/>
          </w:tcPr>
          <w:p w14:paraId="36C1FE08"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lastRenderedPageBreak/>
              <w:t>– właściwie reaguje na polecenia</w:t>
            </w:r>
          </w:p>
          <w:p w14:paraId="4B3B3ED0"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xml:space="preserve">– samodzielnie i bezbłędnie rozwiązuje wszystkie zadania na słuchanie i czytanie ze </w:t>
            </w:r>
            <w:r w:rsidRPr="004B747C">
              <w:rPr>
                <w:rFonts w:ascii="Verdana" w:hAnsi="Verdana"/>
                <w:b w:val="0"/>
                <w:bCs w:val="0"/>
                <w:sz w:val="16"/>
                <w:szCs w:val="16"/>
              </w:rPr>
              <w:lastRenderedPageBreak/>
              <w:t>zrozumieniem</w:t>
            </w:r>
          </w:p>
          <w:p w14:paraId="3AE59D76"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xml:space="preserve">– bezbłędnie </w:t>
            </w:r>
            <w:r w:rsidRPr="004B747C">
              <w:rPr>
                <w:rFonts w:ascii="Verdana" w:hAnsi="Verdana" w:cs="Calibri"/>
                <w:b w:val="0"/>
                <w:bCs w:val="0"/>
                <w:color w:val="000000"/>
                <w:sz w:val="16"/>
                <w:szCs w:val="16"/>
              </w:rPr>
              <w:t>stosuje styl wypowiedzi odpowiedni do sytuacji</w:t>
            </w:r>
          </w:p>
          <w:p w14:paraId="15D680ED" w14:textId="77777777" w:rsidR="00572BCA" w:rsidRPr="004B747C" w:rsidRDefault="00572BCA" w:rsidP="00F65C6B">
            <w:pPr>
              <w:pStyle w:val="Domynie"/>
              <w:rPr>
                <w:rFonts w:ascii="Verdana" w:hAnsi="Verdana" w:cs="Calibri"/>
                <w:b w:val="0"/>
                <w:bCs w:val="0"/>
                <w:color w:val="000000"/>
                <w:sz w:val="16"/>
                <w:szCs w:val="16"/>
              </w:rPr>
            </w:pPr>
            <w:r w:rsidRPr="004B747C">
              <w:rPr>
                <w:rFonts w:ascii="Verdana" w:hAnsi="Verdana"/>
                <w:b w:val="0"/>
                <w:bCs w:val="0"/>
                <w:sz w:val="16"/>
                <w:szCs w:val="16"/>
              </w:rPr>
              <w:t>– używając zdań złożonych,</w:t>
            </w:r>
            <w:r>
              <w:rPr>
                <w:rFonts w:ascii="Verdana" w:hAnsi="Verdana"/>
                <w:b w:val="0"/>
                <w:bCs w:val="0"/>
                <w:sz w:val="16"/>
                <w:szCs w:val="16"/>
              </w:rPr>
              <w:t xml:space="preserve"> </w:t>
            </w:r>
            <w:r>
              <w:rPr>
                <w:rFonts w:ascii="Verdana" w:hAnsi="Verdana" w:cs="Calibri"/>
                <w:b w:val="0"/>
                <w:bCs w:val="0"/>
                <w:color w:val="000000"/>
                <w:sz w:val="16"/>
                <w:szCs w:val="16"/>
              </w:rPr>
              <w:t xml:space="preserve">opowiada o </w:t>
            </w:r>
            <w:r w:rsidRPr="007C487E">
              <w:rPr>
                <w:rFonts w:ascii="Verdana" w:hAnsi="Verdana" w:cs="Calibri"/>
                <w:b w:val="0"/>
                <w:bCs w:val="0"/>
                <w:color w:val="000000"/>
                <w:sz w:val="16"/>
                <w:szCs w:val="16"/>
              </w:rPr>
              <w:t>zagadnienia</w:t>
            </w:r>
            <w:r>
              <w:rPr>
                <w:rFonts w:ascii="Verdana" w:hAnsi="Verdana" w:cs="Calibri"/>
                <w:b w:val="0"/>
                <w:bCs w:val="0"/>
                <w:color w:val="000000"/>
                <w:sz w:val="16"/>
                <w:szCs w:val="16"/>
              </w:rPr>
              <w:t>ch</w:t>
            </w:r>
            <w:r w:rsidRPr="007C487E">
              <w:rPr>
                <w:rFonts w:ascii="Verdana" w:hAnsi="Verdana" w:cs="Calibri"/>
                <w:b w:val="0"/>
                <w:bCs w:val="0"/>
                <w:color w:val="000000"/>
                <w:sz w:val="16"/>
                <w:szCs w:val="16"/>
              </w:rPr>
              <w:t xml:space="preserve"> związane ze światem przyrody</w:t>
            </w:r>
          </w:p>
          <w:p w14:paraId="611CBB65"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t>–</w:t>
            </w:r>
            <w:r w:rsidRPr="004B747C">
              <w:rPr>
                <w:rFonts w:ascii="Verdana" w:hAnsi="Verdana" w:cs="Calibri"/>
                <w:color w:val="000000"/>
                <w:sz w:val="16"/>
                <w:szCs w:val="16"/>
              </w:rPr>
              <w:t xml:space="preserve"> bezbłędnie i szczegółowo opisuje upodobania, wyraża i uzasadnia opinie, wyraża pewność, przypuszczenie i wątpliwość</w:t>
            </w:r>
            <w:r>
              <w:rPr>
                <w:rFonts w:ascii="Verdana" w:hAnsi="Verdana" w:cs="Calibri"/>
                <w:color w:val="000000"/>
                <w:sz w:val="16"/>
                <w:szCs w:val="16"/>
              </w:rPr>
              <w:t xml:space="preserve">, </w:t>
            </w:r>
            <w:r w:rsidRPr="002D080C">
              <w:rPr>
                <w:rFonts w:ascii="Verdana" w:hAnsi="Verdana" w:cs="Calibri"/>
                <w:color w:val="000000"/>
                <w:sz w:val="16"/>
                <w:szCs w:val="16"/>
              </w:rPr>
              <w:t>rozważa sytuacje hipotetyczne</w:t>
            </w:r>
          </w:p>
          <w:p w14:paraId="264DED7B"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softHyphen/>
              <w:t xml:space="preserve">– aktywnie </w:t>
            </w:r>
            <w:r w:rsidRPr="004B747C">
              <w:rPr>
                <w:rFonts w:ascii="Verdana" w:hAnsi="Verdana" w:cs="Calibri"/>
                <w:color w:val="000000"/>
                <w:sz w:val="16"/>
                <w:szCs w:val="16"/>
              </w:rPr>
              <w:t>uczestniczy w rozmowie, rozpoczyna, prowadzi i kończy rozmowę, podtrzymuje rozmowę w przypadku trudności w jej przebiegu, bezbłędnie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169C4EB8" w14:textId="77777777" w:rsidR="00572BCA" w:rsidRPr="004B747C" w:rsidRDefault="00572BCA" w:rsidP="00F65C6B">
            <w:pPr>
              <w:rPr>
                <w:rFonts w:ascii="Verdana" w:hAnsi="Verdana" w:cs="Calibri"/>
                <w:b/>
                <w:color w:val="000000"/>
                <w:sz w:val="16"/>
                <w:szCs w:val="16"/>
              </w:rPr>
            </w:pPr>
            <w:r w:rsidRPr="00033273">
              <w:rPr>
                <w:rFonts w:ascii="Verdana" w:hAnsi="Verdana"/>
                <w:sz w:val="16"/>
                <w:szCs w:val="16"/>
              </w:rPr>
              <w:t>–</w:t>
            </w:r>
            <w:r w:rsidRPr="00033273">
              <w:rPr>
                <w:rFonts w:ascii="Verdana" w:hAnsi="Verdana" w:cs="Calibri"/>
                <w:color w:val="000000"/>
                <w:sz w:val="16"/>
                <w:szCs w:val="16"/>
              </w:rPr>
              <w:t xml:space="preserve"> samodzielnie i bezbłędnie </w:t>
            </w:r>
            <w:r w:rsidRPr="007C487E">
              <w:rPr>
                <w:rFonts w:ascii="Verdana" w:hAnsi="Verdana" w:cs="Calibri"/>
                <w:color w:val="000000"/>
                <w:sz w:val="16"/>
                <w:szCs w:val="16"/>
              </w:rPr>
              <w:t>opisuje znaczenie terenów zielonych w mieście, przedstawia fakty, wyraża i uzasadnia swoje opinie i poglądy, stawia tezę, przedstawia w logicznym porządku argumenty za i przeciw danej tezie lub rozwiązaniu, kończy wypowiedź konkluzją, stosuje zasady konstruowania listu formalnego, stosuje formalny styl wypowiedzi</w:t>
            </w:r>
          </w:p>
          <w:p w14:paraId="0584A3D1" w14:textId="77777777" w:rsidR="00572BCA" w:rsidRPr="00906C76" w:rsidRDefault="00572BCA" w:rsidP="00F65C6B">
            <w:pPr>
              <w:pStyle w:val="Domynie"/>
              <w:rPr>
                <w:rFonts w:ascii="Verdana" w:hAnsi="Verdana"/>
                <w:b w:val="0"/>
                <w:bCs w:val="0"/>
                <w:sz w:val="16"/>
                <w:szCs w:val="16"/>
              </w:rPr>
            </w:pPr>
            <w:r w:rsidRPr="00053B80">
              <w:rPr>
                <w:rFonts w:ascii="Verdana" w:hAnsi="Verdana"/>
                <w:b w:val="0"/>
                <w:bCs w:val="0"/>
                <w:sz w:val="16"/>
                <w:szCs w:val="16"/>
              </w:rPr>
              <w:t>– bezbłędnie</w:t>
            </w:r>
            <w:r w:rsidRPr="00053B80">
              <w:rPr>
                <w:rFonts w:ascii="Verdana" w:hAnsi="Verdana" w:cs="Calibri"/>
                <w:b w:val="0"/>
                <w:bCs w:val="0"/>
                <w:color w:val="000000"/>
                <w:sz w:val="16"/>
                <w:szCs w:val="16"/>
              </w:rPr>
              <w:t xml:space="preserve"> przekazuje w języku obcym wszystkie informacje sformułowane w języku polskim i obcym</w:t>
            </w:r>
          </w:p>
        </w:tc>
      </w:tr>
      <w:tr w:rsidR="00572BCA" w:rsidRPr="008355C2" w14:paraId="0549AD7B" w14:textId="77777777" w:rsidTr="00F65C6B">
        <w:tc>
          <w:tcPr>
            <w:tcW w:w="0" w:type="auto"/>
            <w:gridSpan w:val="5"/>
            <w:shd w:val="clear" w:color="auto" w:fill="D9D9D9"/>
          </w:tcPr>
          <w:p w14:paraId="610B3052" w14:textId="77777777" w:rsidR="00572BCA" w:rsidRPr="008355C2" w:rsidRDefault="00572BCA" w:rsidP="00F65C6B">
            <w:pPr>
              <w:pStyle w:val="NormalnyWeb"/>
              <w:spacing w:before="0" w:beforeAutospacing="0" w:after="0"/>
              <w:jc w:val="center"/>
              <w:rPr>
                <w:rFonts w:ascii="Verdana" w:hAnsi="Verdana"/>
                <w:b/>
                <w:sz w:val="16"/>
                <w:szCs w:val="16"/>
              </w:rPr>
            </w:pPr>
            <w:r w:rsidRPr="008355C2">
              <w:rPr>
                <w:rFonts w:ascii="Verdana" w:hAnsi="Verdana"/>
                <w:b/>
                <w:sz w:val="16"/>
                <w:szCs w:val="16"/>
              </w:rPr>
              <w:lastRenderedPageBreak/>
              <w:t>Uczeń rozwiązuje test sprawdzający wiadomoś</w:t>
            </w:r>
            <w:r>
              <w:rPr>
                <w:rFonts w:ascii="Verdana" w:hAnsi="Verdana"/>
                <w:b/>
                <w:sz w:val="16"/>
                <w:szCs w:val="16"/>
              </w:rPr>
              <w:t>ci i umiejętności z rozdziału.</w:t>
            </w:r>
          </w:p>
        </w:tc>
      </w:tr>
      <w:tr w:rsidR="00572BCA" w:rsidRPr="00F71F00" w14:paraId="359B0790" w14:textId="77777777" w:rsidTr="00F65C6B">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76910C8A" w14:textId="77777777" w:rsidR="00572BCA" w:rsidRPr="00715393" w:rsidRDefault="00572BCA" w:rsidP="00F65C6B">
            <w:pPr>
              <w:pStyle w:val="NormalnyWeb"/>
              <w:rPr>
                <w:rFonts w:ascii="Verdana" w:hAnsi="Verdana"/>
                <w:b/>
                <w:sz w:val="16"/>
                <w:szCs w:val="16"/>
              </w:rPr>
            </w:pPr>
            <w:r>
              <w:rPr>
                <w:rFonts w:ascii="Verdana" w:hAnsi="Verdana"/>
                <w:b/>
                <w:sz w:val="16"/>
                <w:szCs w:val="16"/>
              </w:rPr>
              <w:t>Państwo i społeczeństwo</w:t>
            </w:r>
          </w:p>
        </w:tc>
      </w:tr>
      <w:tr w:rsidR="00572BCA" w:rsidRPr="00E65F84" w14:paraId="34E1BA69" w14:textId="77777777" w:rsidTr="00F65C6B">
        <w:tc>
          <w:tcPr>
            <w:tcW w:w="0" w:type="auto"/>
            <w:shd w:val="clear" w:color="auto" w:fill="D9D9D9"/>
          </w:tcPr>
          <w:p w14:paraId="177DFBDA" w14:textId="77777777" w:rsidR="00572BCA" w:rsidRPr="00F71F00" w:rsidRDefault="00572BCA" w:rsidP="00F65C6B">
            <w:pPr>
              <w:pStyle w:val="NormalnyWeb"/>
              <w:spacing w:before="0" w:beforeAutospacing="0" w:after="0"/>
              <w:rPr>
                <w:rFonts w:ascii="Verdana" w:hAnsi="Verdana"/>
                <w:b/>
                <w:sz w:val="16"/>
                <w:szCs w:val="16"/>
                <w:lang w:val="en-US"/>
              </w:rPr>
            </w:pPr>
            <w:r w:rsidRPr="00F71F00">
              <w:rPr>
                <w:rFonts w:ascii="Verdana" w:hAnsi="Verdana"/>
                <w:b/>
                <w:sz w:val="16"/>
                <w:szCs w:val="16"/>
                <w:lang w:val="en-US"/>
              </w:rPr>
              <w:br w:type="page"/>
            </w:r>
          </w:p>
          <w:p w14:paraId="57339A2F"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sz w:val="16"/>
                <w:szCs w:val="16"/>
              </w:rPr>
              <w:t>OCENA</w:t>
            </w:r>
          </w:p>
          <w:p w14:paraId="71AEDB8E" w14:textId="77777777" w:rsidR="00572BCA" w:rsidRPr="00E65F84" w:rsidRDefault="00572BCA" w:rsidP="00F65C6B">
            <w:pPr>
              <w:pStyle w:val="NormalnyWeb"/>
              <w:spacing w:before="0" w:beforeAutospacing="0" w:after="0"/>
              <w:rPr>
                <w:rFonts w:ascii="Verdana" w:hAnsi="Verdana"/>
                <w:b/>
                <w:sz w:val="16"/>
                <w:szCs w:val="16"/>
              </w:rPr>
            </w:pPr>
          </w:p>
        </w:tc>
        <w:tc>
          <w:tcPr>
            <w:tcW w:w="0" w:type="auto"/>
          </w:tcPr>
          <w:p w14:paraId="5C29D8A9"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4C69B1D2"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DOPUSZCZAJĄCA</w:t>
            </w:r>
          </w:p>
        </w:tc>
        <w:tc>
          <w:tcPr>
            <w:tcW w:w="0" w:type="auto"/>
            <w:shd w:val="clear" w:color="auto" w:fill="99CCFF"/>
          </w:tcPr>
          <w:p w14:paraId="0DD7AABF"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25BE129E"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DOSTATECZNA</w:t>
            </w:r>
          </w:p>
        </w:tc>
        <w:tc>
          <w:tcPr>
            <w:tcW w:w="0" w:type="auto"/>
          </w:tcPr>
          <w:p w14:paraId="07DCF7D7"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431CAEAC"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DOBRA</w:t>
            </w:r>
          </w:p>
        </w:tc>
        <w:tc>
          <w:tcPr>
            <w:tcW w:w="0" w:type="auto"/>
            <w:shd w:val="clear" w:color="auto" w:fill="99CCFF"/>
          </w:tcPr>
          <w:p w14:paraId="3E65E5D5" w14:textId="77777777" w:rsidR="00572BCA" w:rsidRPr="00E65F84" w:rsidRDefault="00572BCA" w:rsidP="00F65C6B">
            <w:pPr>
              <w:pStyle w:val="NormalnyWeb"/>
              <w:spacing w:before="0" w:beforeAutospacing="0" w:after="0"/>
              <w:jc w:val="center"/>
              <w:rPr>
                <w:rFonts w:ascii="Verdana" w:hAnsi="Verdana"/>
                <w:b/>
                <w:color w:val="000000"/>
                <w:sz w:val="16"/>
                <w:szCs w:val="16"/>
              </w:rPr>
            </w:pPr>
          </w:p>
          <w:p w14:paraId="662F050D" w14:textId="77777777" w:rsidR="00572BCA" w:rsidRPr="00E65F84" w:rsidRDefault="00572BCA" w:rsidP="00F65C6B">
            <w:pPr>
              <w:pStyle w:val="NormalnyWeb"/>
              <w:spacing w:before="0" w:beforeAutospacing="0" w:after="0"/>
              <w:jc w:val="center"/>
              <w:rPr>
                <w:rFonts w:ascii="Verdana" w:hAnsi="Verdana"/>
                <w:b/>
                <w:sz w:val="16"/>
                <w:szCs w:val="16"/>
              </w:rPr>
            </w:pPr>
            <w:r w:rsidRPr="00E65F84">
              <w:rPr>
                <w:rFonts w:ascii="Verdana" w:hAnsi="Verdana"/>
                <w:b/>
                <w:color w:val="000000"/>
                <w:sz w:val="16"/>
                <w:szCs w:val="16"/>
              </w:rPr>
              <w:t>BARDZO DOBRA</w:t>
            </w:r>
          </w:p>
        </w:tc>
      </w:tr>
      <w:tr w:rsidR="00572BCA" w:rsidRPr="00E65F84" w14:paraId="67A5F426" w14:textId="77777777" w:rsidTr="00F65C6B">
        <w:tc>
          <w:tcPr>
            <w:tcW w:w="0" w:type="auto"/>
            <w:shd w:val="clear" w:color="auto" w:fill="D9D9D9"/>
          </w:tcPr>
          <w:p w14:paraId="52B91D31" w14:textId="77777777" w:rsidR="00572BCA" w:rsidRPr="00E65F84" w:rsidRDefault="00572BCA" w:rsidP="00F65C6B">
            <w:pPr>
              <w:pStyle w:val="Zawartotabeli"/>
              <w:rPr>
                <w:rFonts w:ascii="Verdana" w:hAnsi="Verdana"/>
                <w:sz w:val="16"/>
                <w:szCs w:val="16"/>
              </w:rPr>
            </w:pPr>
          </w:p>
          <w:p w14:paraId="22A1D2D8" w14:textId="77777777" w:rsidR="00572BCA" w:rsidRPr="00E65F84" w:rsidRDefault="00572BCA" w:rsidP="00F65C6B">
            <w:pPr>
              <w:pStyle w:val="Zawartotabeli"/>
              <w:rPr>
                <w:rFonts w:ascii="Verdana" w:hAnsi="Verdana"/>
                <w:sz w:val="16"/>
                <w:szCs w:val="16"/>
              </w:rPr>
            </w:pPr>
          </w:p>
        </w:tc>
        <w:tc>
          <w:tcPr>
            <w:tcW w:w="0" w:type="auto"/>
          </w:tcPr>
          <w:p w14:paraId="35226D7B"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NISKI STOPIEŃ SPEŁNIENIA WYMAGAŃ EDUKACYJNYCH</w:t>
            </w:r>
          </w:p>
        </w:tc>
        <w:tc>
          <w:tcPr>
            <w:tcW w:w="0" w:type="auto"/>
            <w:shd w:val="clear" w:color="auto" w:fill="99CCFF"/>
          </w:tcPr>
          <w:p w14:paraId="04CEC654"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PODSTAWOWY STOPIEŃ SPEŁNIENIA WYMAGAŃ EDUKACYJNYCH</w:t>
            </w:r>
          </w:p>
        </w:tc>
        <w:tc>
          <w:tcPr>
            <w:tcW w:w="0" w:type="auto"/>
          </w:tcPr>
          <w:p w14:paraId="0B9B324D"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ŚREDNI STOPIEŃ SPEŁNIENIA WYMAGAŃ</w:t>
            </w:r>
          </w:p>
          <w:p w14:paraId="5BE566C6"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EDUKACYJNYCH</w:t>
            </w:r>
          </w:p>
        </w:tc>
        <w:tc>
          <w:tcPr>
            <w:tcW w:w="0" w:type="auto"/>
            <w:shd w:val="clear" w:color="auto" w:fill="99CCFF"/>
          </w:tcPr>
          <w:p w14:paraId="0AA4999E" w14:textId="77777777" w:rsidR="00572BCA" w:rsidRPr="00E65F84" w:rsidRDefault="00572BCA" w:rsidP="00F65C6B">
            <w:pPr>
              <w:pStyle w:val="Zawartotabeli"/>
              <w:jc w:val="center"/>
              <w:rPr>
                <w:rFonts w:ascii="Verdana" w:hAnsi="Verdana"/>
                <w:sz w:val="16"/>
                <w:szCs w:val="16"/>
              </w:rPr>
            </w:pPr>
            <w:r w:rsidRPr="00E65F84">
              <w:rPr>
                <w:rFonts w:ascii="Verdana" w:hAnsi="Verdana"/>
                <w:sz w:val="16"/>
                <w:szCs w:val="16"/>
              </w:rPr>
              <w:t>WYSOKI STOPIEŃ SPEŁNIANIA WYMAGAŃ EDUKACYJNYCH</w:t>
            </w:r>
          </w:p>
        </w:tc>
      </w:tr>
      <w:tr w:rsidR="00572BCA" w:rsidRPr="00E65F84" w14:paraId="2304EF8D" w14:textId="77777777" w:rsidTr="00F65C6B">
        <w:tc>
          <w:tcPr>
            <w:tcW w:w="0" w:type="auto"/>
            <w:vMerge w:val="restart"/>
            <w:shd w:val="clear" w:color="auto" w:fill="D9D9D9"/>
          </w:tcPr>
          <w:p w14:paraId="64944705" w14:textId="77777777" w:rsidR="00572BCA" w:rsidRPr="00E65F84" w:rsidRDefault="00572BCA" w:rsidP="00F65C6B">
            <w:pPr>
              <w:pStyle w:val="NormalnyWeb"/>
              <w:spacing w:before="0" w:beforeAutospacing="0" w:after="0"/>
              <w:rPr>
                <w:rFonts w:ascii="Verdana" w:hAnsi="Verdana"/>
                <w:b/>
                <w:color w:val="000000"/>
                <w:sz w:val="16"/>
                <w:szCs w:val="16"/>
              </w:rPr>
            </w:pPr>
            <w:r w:rsidRPr="00E65F84">
              <w:rPr>
                <w:rFonts w:ascii="Verdana" w:hAnsi="Verdana"/>
                <w:b/>
                <w:color w:val="000000"/>
                <w:sz w:val="16"/>
                <w:szCs w:val="16"/>
              </w:rPr>
              <w:t>WIEDZA:</w:t>
            </w:r>
          </w:p>
          <w:p w14:paraId="27757644"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Znajomość środków językowych</w:t>
            </w:r>
          </w:p>
        </w:tc>
        <w:tc>
          <w:tcPr>
            <w:tcW w:w="0" w:type="auto"/>
          </w:tcPr>
          <w:p w14:paraId="6046D44F"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kilka podstawowych wyrazów i zwrotów.</w:t>
            </w:r>
          </w:p>
        </w:tc>
        <w:tc>
          <w:tcPr>
            <w:tcW w:w="0" w:type="auto"/>
          </w:tcPr>
          <w:p w14:paraId="184BD117"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część poznanych wyrazów oraz zwrotów.</w:t>
            </w:r>
          </w:p>
        </w:tc>
        <w:tc>
          <w:tcPr>
            <w:tcW w:w="0" w:type="auto"/>
          </w:tcPr>
          <w:p w14:paraId="2FA11288"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większość poznanych wyrazów oraz zwrotów.</w:t>
            </w:r>
          </w:p>
        </w:tc>
        <w:tc>
          <w:tcPr>
            <w:tcW w:w="0" w:type="auto"/>
          </w:tcPr>
          <w:p w14:paraId="5150C791"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Zna i stosuje wszystkie poznane wyrazy oraz zwroty.</w:t>
            </w:r>
          </w:p>
        </w:tc>
      </w:tr>
      <w:tr w:rsidR="00572BCA" w:rsidRPr="00E65F84" w14:paraId="1C6470D8" w14:textId="77777777" w:rsidTr="00F65C6B">
        <w:tc>
          <w:tcPr>
            <w:tcW w:w="0" w:type="auto"/>
            <w:vMerge/>
            <w:shd w:val="clear" w:color="auto" w:fill="D9D9D9"/>
          </w:tcPr>
          <w:p w14:paraId="0F66C0F4" w14:textId="77777777" w:rsidR="00572BCA" w:rsidRPr="00E65F84" w:rsidRDefault="00572BCA" w:rsidP="00F65C6B">
            <w:pPr>
              <w:rPr>
                <w:rFonts w:ascii="Verdana" w:hAnsi="Verdana"/>
                <w:sz w:val="16"/>
                <w:szCs w:val="16"/>
              </w:rPr>
            </w:pPr>
          </w:p>
        </w:tc>
        <w:tc>
          <w:tcPr>
            <w:tcW w:w="0" w:type="auto"/>
          </w:tcPr>
          <w:p w14:paraId="7405041D"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niewielkim stopniu stosuje poznane struktury gramatyczne w zadaniach językowych. Popełnia liczne błędy:</w:t>
            </w:r>
          </w:p>
        </w:tc>
        <w:tc>
          <w:tcPr>
            <w:tcW w:w="0" w:type="auto"/>
          </w:tcPr>
          <w:p w14:paraId="7F7BC491"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Częściowo poprawnie stosuje poznane struktury gramatyczne w zadaniach językowych i własnych wypowiedziach:</w:t>
            </w:r>
          </w:p>
        </w:tc>
        <w:tc>
          <w:tcPr>
            <w:tcW w:w="0" w:type="auto"/>
          </w:tcPr>
          <w:p w14:paraId="4A30EE94"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W większości poprawnie stosuje poznane struktury gramatyczne w zadaniach językowych i własnych wypowiedziach:</w:t>
            </w:r>
          </w:p>
        </w:tc>
        <w:tc>
          <w:tcPr>
            <w:tcW w:w="0" w:type="auto"/>
          </w:tcPr>
          <w:p w14:paraId="523D8000" w14:textId="77777777" w:rsidR="00572BCA" w:rsidRPr="00E65F84" w:rsidRDefault="00572BCA" w:rsidP="00F65C6B">
            <w:pPr>
              <w:pStyle w:val="NormalnyWeb"/>
              <w:spacing w:before="0" w:beforeAutospacing="0" w:after="0"/>
              <w:rPr>
                <w:rFonts w:ascii="Verdana" w:hAnsi="Verdana"/>
                <w:sz w:val="16"/>
                <w:szCs w:val="16"/>
              </w:rPr>
            </w:pPr>
            <w:r w:rsidRPr="00E65F84">
              <w:rPr>
                <w:rFonts w:ascii="Verdana" w:hAnsi="Verdana"/>
                <w:color w:val="000000"/>
                <w:sz w:val="16"/>
                <w:szCs w:val="16"/>
              </w:rPr>
              <w:t>Poprawnie stosuje poznane struktury gramatyczne w zadaniach językowych i własnych wypowiedziach:</w:t>
            </w:r>
          </w:p>
        </w:tc>
      </w:tr>
      <w:tr w:rsidR="00572BCA" w:rsidRPr="00402EF6" w14:paraId="0EA2DBBC" w14:textId="77777777" w:rsidTr="00F65C6B">
        <w:tc>
          <w:tcPr>
            <w:tcW w:w="0" w:type="auto"/>
            <w:vMerge/>
            <w:shd w:val="clear" w:color="auto" w:fill="D9D9D9"/>
          </w:tcPr>
          <w:p w14:paraId="5449D713" w14:textId="77777777" w:rsidR="00572BCA" w:rsidRPr="00E65F84" w:rsidRDefault="00572BCA" w:rsidP="00F65C6B">
            <w:pPr>
              <w:rPr>
                <w:rFonts w:ascii="Verdana" w:hAnsi="Verdana"/>
                <w:sz w:val="16"/>
                <w:szCs w:val="16"/>
              </w:rPr>
            </w:pPr>
          </w:p>
        </w:tc>
        <w:tc>
          <w:tcPr>
            <w:tcW w:w="0" w:type="auto"/>
            <w:gridSpan w:val="4"/>
          </w:tcPr>
          <w:p w14:paraId="2FCCCE1E" w14:textId="77777777" w:rsidR="00572BCA" w:rsidRPr="00402EF6" w:rsidRDefault="00572BCA" w:rsidP="00572BCA">
            <w:pPr>
              <w:pStyle w:val="NormalnyWeb"/>
              <w:numPr>
                <w:ilvl w:val="0"/>
                <w:numId w:val="71"/>
              </w:numPr>
              <w:spacing w:before="0" w:beforeAutospacing="0" w:after="0"/>
              <w:rPr>
                <w:rFonts w:ascii="Verdana" w:hAnsi="Verdana" w:cs="Calibri"/>
                <w:color w:val="000000"/>
                <w:sz w:val="16"/>
                <w:szCs w:val="16"/>
              </w:rPr>
            </w:pPr>
            <w:r w:rsidRPr="00DF0B55">
              <w:rPr>
                <w:rFonts w:ascii="Verdana" w:hAnsi="Verdana"/>
                <w:color w:val="000000"/>
                <w:sz w:val="16"/>
                <w:szCs w:val="16"/>
              </w:rPr>
              <w:t xml:space="preserve">słownictwo z działu </w:t>
            </w:r>
            <w:r>
              <w:rPr>
                <w:rFonts w:ascii="Verdana" w:hAnsi="Verdana"/>
                <w:i/>
                <w:iCs/>
                <w:color w:val="000000"/>
                <w:sz w:val="16"/>
                <w:szCs w:val="16"/>
              </w:rPr>
              <w:t>Państwo i społeczeństwo</w:t>
            </w:r>
            <w:r>
              <w:rPr>
                <w:rFonts w:ascii="Verdana" w:hAnsi="Verdana"/>
                <w:i/>
                <w:color w:val="000000"/>
                <w:sz w:val="16"/>
                <w:szCs w:val="16"/>
              </w:rPr>
              <w:t>:</w:t>
            </w:r>
            <w:r>
              <w:rPr>
                <w:rFonts w:ascii="Verdana" w:hAnsi="Verdana"/>
                <w:iCs/>
                <w:color w:val="000000"/>
                <w:sz w:val="16"/>
                <w:szCs w:val="16"/>
              </w:rPr>
              <w:t xml:space="preserve"> </w:t>
            </w:r>
            <w:r w:rsidRPr="00ED2E25">
              <w:rPr>
                <w:rFonts w:ascii="Verdana" w:hAnsi="Verdana"/>
                <w:iCs/>
                <w:color w:val="000000"/>
                <w:sz w:val="16"/>
                <w:szCs w:val="16"/>
              </w:rPr>
              <w:t>struktura państwa i urzędy, organizacje międzynarodowe i społeczne, wydarzenia i zjawiska społeczne, polityka, gospodarka</w:t>
            </w:r>
            <w:r>
              <w:rPr>
                <w:rFonts w:ascii="Verdana" w:hAnsi="Verdana"/>
                <w:iCs/>
                <w:color w:val="000000"/>
                <w:sz w:val="16"/>
                <w:szCs w:val="16"/>
              </w:rPr>
              <w:t xml:space="preserve">, </w:t>
            </w:r>
            <w:r w:rsidRPr="00ED2E25">
              <w:rPr>
                <w:rFonts w:ascii="Verdana" w:hAnsi="Verdana"/>
                <w:iCs/>
                <w:color w:val="000000"/>
                <w:sz w:val="16"/>
                <w:szCs w:val="16"/>
              </w:rPr>
              <w:t>problemy współczesnego świata, prawa człowieka, religie i ideologie, idiomy</w:t>
            </w:r>
            <w:r>
              <w:rPr>
                <w:rFonts w:ascii="Verdana" w:hAnsi="Verdana"/>
                <w:iCs/>
                <w:color w:val="000000"/>
                <w:sz w:val="16"/>
                <w:szCs w:val="16"/>
              </w:rPr>
              <w:t xml:space="preserve">, </w:t>
            </w:r>
            <w:r w:rsidRPr="00ED2E25">
              <w:rPr>
                <w:rFonts w:ascii="Verdana" w:hAnsi="Verdana"/>
                <w:iCs/>
                <w:color w:val="000000"/>
                <w:sz w:val="16"/>
                <w:szCs w:val="16"/>
              </w:rPr>
              <w:t>potrzeby obywateli, lokalne kampanie</w:t>
            </w:r>
            <w:r>
              <w:rPr>
                <w:rFonts w:ascii="Verdana" w:hAnsi="Verdana"/>
                <w:iCs/>
                <w:color w:val="000000"/>
                <w:sz w:val="16"/>
                <w:szCs w:val="16"/>
              </w:rPr>
              <w:t xml:space="preserve">, </w:t>
            </w:r>
            <w:r w:rsidRPr="00ED2E25">
              <w:rPr>
                <w:rFonts w:ascii="Verdana" w:hAnsi="Verdana"/>
                <w:iCs/>
                <w:color w:val="000000"/>
                <w:sz w:val="16"/>
                <w:szCs w:val="16"/>
              </w:rPr>
              <w:t>banki żywności, ekonomia,</w:t>
            </w:r>
            <w:r>
              <w:t xml:space="preserve"> </w:t>
            </w:r>
            <w:r w:rsidRPr="00ED2E25">
              <w:rPr>
                <w:rFonts w:ascii="Verdana" w:hAnsi="Verdana"/>
                <w:iCs/>
                <w:color w:val="000000"/>
                <w:sz w:val="16"/>
                <w:szCs w:val="16"/>
              </w:rPr>
              <w:t>prawa wyborcze, źródła informacji</w:t>
            </w:r>
            <w:r>
              <w:rPr>
                <w:rFonts w:ascii="Verdana" w:hAnsi="Verdana"/>
                <w:iCs/>
                <w:color w:val="000000"/>
                <w:sz w:val="16"/>
                <w:szCs w:val="16"/>
              </w:rPr>
              <w:t xml:space="preserve">, </w:t>
            </w:r>
            <w:r w:rsidRPr="00ED2E25">
              <w:rPr>
                <w:rFonts w:ascii="Verdana" w:hAnsi="Verdana"/>
                <w:iCs/>
                <w:color w:val="000000"/>
                <w:sz w:val="16"/>
                <w:szCs w:val="16"/>
              </w:rPr>
              <w:t>zbrodnia i kara, zagadnienia społeczne</w:t>
            </w:r>
            <w:r>
              <w:rPr>
                <w:rFonts w:ascii="Verdana" w:hAnsi="Verdana"/>
                <w:iCs/>
                <w:color w:val="000000"/>
                <w:sz w:val="16"/>
                <w:szCs w:val="16"/>
              </w:rPr>
              <w:t xml:space="preserve">, </w:t>
            </w:r>
            <w:r w:rsidRPr="00ED2E25">
              <w:rPr>
                <w:rFonts w:ascii="Verdana" w:hAnsi="Verdana"/>
                <w:iCs/>
                <w:color w:val="000000"/>
                <w:sz w:val="16"/>
                <w:szCs w:val="16"/>
              </w:rPr>
              <w:t>inicjatywy społeczne, zadania władz publicznych,</w:t>
            </w:r>
            <w:r>
              <w:rPr>
                <w:rFonts w:ascii="Verdana" w:hAnsi="Verdana"/>
                <w:iCs/>
                <w:color w:val="000000"/>
                <w:sz w:val="16"/>
                <w:szCs w:val="16"/>
              </w:rPr>
              <w:t xml:space="preserve"> wolontariat</w:t>
            </w:r>
          </w:p>
          <w:p w14:paraId="5F0C230C" w14:textId="77777777" w:rsidR="00572BCA" w:rsidRPr="00402EF6" w:rsidRDefault="00572BCA" w:rsidP="00572BCA">
            <w:pPr>
              <w:pStyle w:val="NormalnyWeb"/>
              <w:numPr>
                <w:ilvl w:val="0"/>
                <w:numId w:val="71"/>
              </w:numPr>
              <w:spacing w:before="0" w:beforeAutospacing="0" w:after="0"/>
              <w:rPr>
                <w:rFonts w:ascii="Verdana" w:hAnsi="Verdana" w:cs="Calibri"/>
                <w:color w:val="000000"/>
                <w:sz w:val="16"/>
                <w:szCs w:val="16"/>
              </w:rPr>
            </w:pPr>
            <w:r>
              <w:rPr>
                <w:rFonts w:ascii="Verdana" w:hAnsi="Verdana"/>
                <w:sz w:val="16"/>
                <w:szCs w:val="16"/>
              </w:rPr>
              <w:t>słowotwórstwo</w:t>
            </w:r>
          </w:p>
          <w:p w14:paraId="6FA96E81" w14:textId="77777777" w:rsidR="00572BCA" w:rsidRPr="00A2631E" w:rsidRDefault="00572BCA" w:rsidP="00572BCA">
            <w:pPr>
              <w:pStyle w:val="NormalnyWeb"/>
              <w:numPr>
                <w:ilvl w:val="0"/>
                <w:numId w:val="71"/>
              </w:numPr>
              <w:spacing w:before="0" w:beforeAutospacing="0" w:after="0"/>
              <w:rPr>
                <w:rFonts w:ascii="Verdana" w:hAnsi="Verdana" w:cs="Calibri"/>
                <w:color w:val="000000"/>
                <w:sz w:val="16"/>
                <w:szCs w:val="16"/>
              </w:rPr>
            </w:pPr>
            <w:r>
              <w:rPr>
                <w:rFonts w:ascii="Verdana" w:hAnsi="Verdana"/>
                <w:sz w:val="16"/>
                <w:szCs w:val="16"/>
              </w:rPr>
              <w:t>kolokacje</w:t>
            </w:r>
          </w:p>
          <w:p w14:paraId="52014153" w14:textId="77777777" w:rsidR="00572BCA" w:rsidRDefault="00572BCA" w:rsidP="00572BCA">
            <w:pPr>
              <w:pStyle w:val="NormalnyWeb"/>
              <w:numPr>
                <w:ilvl w:val="0"/>
                <w:numId w:val="71"/>
              </w:numPr>
              <w:spacing w:before="0" w:beforeAutospacing="0" w:after="0"/>
              <w:rPr>
                <w:rFonts w:ascii="Verdana" w:hAnsi="Verdana" w:cs="Calibri"/>
                <w:color w:val="000000"/>
                <w:sz w:val="16"/>
                <w:szCs w:val="16"/>
              </w:rPr>
            </w:pPr>
            <w:r>
              <w:rPr>
                <w:rFonts w:ascii="Verdana" w:hAnsi="Verdana" w:cs="Calibri"/>
                <w:color w:val="000000"/>
                <w:sz w:val="16"/>
                <w:szCs w:val="16"/>
              </w:rPr>
              <w:t>czasowniki złożone</w:t>
            </w:r>
          </w:p>
          <w:p w14:paraId="1533EDBD" w14:textId="77777777" w:rsidR="00572BCA" w:rsidRDefault="00572BCA" w:rsidP="00572BCA">
            <w:pPr>
              <w:pStyle w:val="NormalnyWeb"/>
              <w:numPr>
                <w:ilvl w:val="0"/>
                <w:numId w:val="71"/>
              </w:numPr>
              <w:spacing w:before="0" w:beforeAutospacing="0" w:after="0"/>
              <w:rPr>
                <w:rFonts w:ascii="Verdana" w:hAnsi="Verdana" w:cs="Calibri"/>
                <w:color w:val="000000"/>
                <w:sz w:val="16"/>
                <w:szCs w:val="16"/>
              </w:rPr>
            </w:pPr>
            <w:r>
              <w:rPr>
                <w:rFonts w:ascii="Verdana" w:hAnsi="Verdana" w:cs="Calibri"/>
                <w:color w:val="000000"/>
                <w:sz w:val="16"/>
                <w:szCs w:val="16"/>
              </w:rPr>
              <w:t>zdania warunkowe</w:t>
            </w:r>
          </w:p>
          <w:p w14:paraId="0434244F" w14:textId="77777777" w:rsidR="00572BCA" w:rsidRDefault="00572BCA" w:rsidP="00572BCA">
            <w:pPr>
              <w:pStyle w:val="NormalnyWeb"/>
              <w:numPr>
                <w:ilvl w:val="0"/>
                <w:numId w:val="71"/>
              </w:numPr>
              <w:spacing w:before="0" w:beforeAutospacing="0" w:after="0"/>
              <w:rPr>
                <w:rFonts w:ascii="Verdana" w:hAnsi="Verdana" w:cs="Calibri"/>
                <w:color w:val="000000"/>
                <w:sz w:val="16"/>
                <w:szCs w:val="16"/>
              </w:rPr>
            </w:pPr>
            <w:r>
              <w:rPr>
                <w:rFonts w:ascii="Verdana" w:hAnsi="Verdana" w:cs="Calibri"/>
                <w:color w:val="000000"/>
                <w:sz w:val="16"/>
                <w:szCs w:val="16"/>
              </w:rPr>
              <w:t>czasowniki modalne</w:t>
            </w:r>
          </w:p>
          <w:p w14:paraId="5F61AA76" w14:textId="77777777" w:rsidR="00572BCA" w:rsidRDefault="00572BCA" w:rsidP="00572BCA">
            <w:pPr>
              <w:pStyle w:val="NormalnyWeb"/>
              <w:numPr>
                <w:ilvl w:val="0"/>
                <w:numId w:val="71"/>
              </w:numPr>
              <w:spacing w:before="0" w:beforeAutospacing="0" w:after="0"/>
              <w:rPr>
                <w:rFonts w:ascii="Verdana" w:hAnsi="Verdana" w:cs="Calibri"/>
                <w:color w:val="000000"/>
                <w:sz w:val="16"/>
                <w:szCs w:val="16"/>
              </w:rPr>
            </w:pPr>
            <w:r>
              <w:rPr>
                <w:rFonts w:ascii="Verdana" w:hAnsi="Verdana" w:cs="Calibri"/>
                <w:color w:val="000000"/>
                <w:sz w:val="16"/>
                <w:szCs w:val="16"/>
              </w:rPr>
              <w:t>inwersja</w:t>
            </w:r>
          </w:p>
          <w:p w14:paraId="40D560CF" w14:textId="77777777" w:rsidR="00572BCA" w:rsidRDefault="00572BCA" w:rsidP="00572BCA">
            <w:pPr>
              <w:pStyle w:val="NormalnyWeb"/>
              <w:numPr>
                <w:ilvl w:val="0"/>
                <w:numId w:val="71"/>
              </w:numPr>
              <w:spacing w:before="0" w:beforeAutospacing="0" w:after="0"/>
              <w:rPr>
                <w:rFonts w:ascii="Verdana" w:hAnsi="Verdana" w:cs="Calibri"/>
                <w:color w:val="000000"/>
                <w:sz w:val="16"/>
                <w:szCs w:val="16"/>
              </w:rPr>
            </w:pPr>
            <w:r>
              <w:rPr>
                <w:rFonts w:ascii="Verdana" w:hAnsi="Verdana" w:cs="Calibri"/>
                <w:color w:val="000000"/>
                <w:sz w:val="16"/>
                <w:szCs w:val="16"/>
              </w:rPr>
              <w:t>wyrażenia emfatyczne</w:t>
            </w:r>
          </w:p>
          <w:p w14:paraId="54EFCD46" w14:textId="77777777" w:rsidR="00572BCA" w:rsidRPr="00402EF6" w:rsidRDefault="00572BCA" w:rsidP="00572BCA">
            <w:pPr>
              <w:pStyle w:val="NormalnyWeb"/>
              <w:numPr>
                <w:ilvl w:val="0"/>
                <w:numId w:val="71"/>
              </w:numPr>
              <w:spacing w:before="0" w:beforeAutospacing="0" w:after="0"/>
              <w:rPr>
                <w:rFonts w:ascii="Verdana" w:hAnsi="Verdana" w:cs="Calibri"/>
                <w:color w:val="000000"/>
                <w:sz w:val="16"/>
                <w:szCs w:val="16"/>
              </w:rPr>
            </w:pPr>
            <w:r>
              <w:rPr>
                <w:rFonts w:ascii="Verdana" w:hAnsi="Verdana" w:cs="Calibri"/>
                <w:color w:val="000000"/>
                <w:sz w:val="16"/>
                <w:szCs w:val="16"/>
              </w:rPr>
              <w:t>przyimki</w:t>
            </w:r>
          </w:p>
        </w:tc>
      </w:tr>
      <w:tr w:rsidR="00572BCA" w:rsidRPr="00906C76" w14:paraId="30A57456" w14:textId="77777777" w:rsidTr="00F65C6B">
        <w:tc>
          <w:tcPr>
            <w:tcW w:w="0" w:type="auto"/>
            <w:shd w:val="clear" w:color="auto" w:fill="D9D9D9"/>
          </w:tcPr>
          <w:p w14:paraId="18D484F4" w14:textId="77777777" w:rsidR="00572BCA" w:rsidRPr="00E65F84" w:rsidRDefault="00572BCA" w:rsidP="00F65C6B">
            <w:pPr>
              <w:pStyle w:val="NormalnyWeb"/>
              <w:spacing w:before="0" w:beforeAutospacing="0" w:after="0"/>
              <w:rPr>
                <w:rFonts w:ascii="Verdana" w:hAnsi="Verdana"/>
                <w:b/>
                <w:sz w:val="16"/>
                <w:szCs w:val="16"/>
              </w:rPr>
            </w:pPr>
            <w:r w:rsidRPr="00E65F84">
              <w:rPr>
                <w:rFonts w:ascii="Verdana" w:hAnsi="Verdana"/>
                <w:b/>
                <w:color w:val="000000"/>
                <w:sz w:val="16"/>
                <w:szCs w:val="16"/>
              </w:rPr>
              <w:t>UMIEJĘTNOŚCI</w:t>
            </w:r>
          </w:p>
        </w:tc>
        <w:tc>
          <w:tcPr>
            <w:tcW w:w="0" w:type="auto"/>
          </w:tcPr>
          <w:p w14:paraId="2BFD4D53"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często niewłaściwie reaguje na polecenia</w:t>
            </w:r>
          </w:p>
          <w:p w14:paraId="2F8C23F9"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częściowo poprawnie rozwiązuje niektóre zadania na słuchanie i czytanie ze zrozumieniem</w:t>
            </w:r>
          </w:p>
          <w:p w14:paraId="2E4CD17D"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bardzo prostymi zdaniami zdawkowo </w:t>
            </w:r>
            <w:r>
              <w:rPr>
                <w:rFonts w:ascii="Verdana" w:hAnsi="Verdana" w:cs="Calibri"/>
                <w:b w:val="0"/>
                <w:bCs w:val="0"/>
                <w:color w:val="000000"/>
                <w:sz w:val="16"/>
                <w:szCs w:val="16"/>
              </w:rPr>
              <w:t xml:space="preserve">opowiada o zjawiskach społecznych i potrzebach obywateli, </w:t>
            </w:r>
            <w:r w:rsidRPr="00374F05">
              <w:rPr>
                <w:rFonts w:ascii="Verdana" w:hAnsi="Verdana" w:cs="Calibri"/>
                <w:b w:val="0"/>
                <w:bCs w:val="0"/>
                <w:color w:val="000000"/>
                <w:sz w:val="16"/>
                <w:szCs w:val="16"/>
              </w:rPr>
              <w:t>popełniając liczne błędy</w:t>
            </w:r>
          </w:p>
          <w:p w14:paraId="540D6D91"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w:t>
            </w:r>
            <w:r>
              <w:rPr>
                <w:rFonts w:ascii="Verdana" w:hAnsi="Verdana" w:cs="Calibri"/>
                <w:color w:val="000000"/>
                <w:sz w:val="16"/>
                <w:szCs w:val="16"/>
              </w:rPr>
              <w:t>zdawkowo</w:t>
            </w:r>
            <w:r w:rsidRPr="00374F05">
              <w:rPr>
                <w:rFonts w:ascii="Verdana" w:hAnsi="Verdana" w:cs="Calibri"/>
                <w:color w:val="000000"/>
                <w:sz w:val="16"/>
                <w:szCs w:val="16"/>
              </w:rPr>
              <w:t xml:space="preserve"> opisuje upodobania, wyraża i uzasadnia opinie, </w:t>
            </w:r>
            <w:r>
              <w:rPr>
                <w:rFonts w:ascii="Verdana" w:hAnsi="Verdana" w:cs="Calibri"/>
                <w:color w:val="000000"/>
                <w:sz w:val="16"/>
                <w:szCs w:val="16"/>
              </w:rPr>
              <w:t xml:space="preserve">z trudem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t xml:space="preserve"> </w:t>
            </w:r>
            <w:r w:rsidRPr="002D080C">
              <w:rPr>
                <w:rFonts w:ascii="Verdana" w:hAnsi="Verdana" w:cs="Calibri"/>
                <w:bCs/>
                <w:color w:val="000000"/>
                <w:sz w:val="16"/>
                <w:szCs w:val="16"/>
              </w:rPr>
              <w:t>rozważa sytuacje hipotetyczne</w:t>
            </w:r>
            <w:r w:rsidRPr="00374F05">
              <w:rPr>
                <w:rFonts w:ascii="Verdana" w:hAnsi="Verdana" w:cs="Calibri"/>
                <w:color w:val="000000"/>
                <w:sz w:val="16"/>
                <w:szCs w:val="16"/>
              </w:rPr>
              <w:t xml:space="preserve"> popełniając liczne błędy</w:t>
            </w:r>
          </w:p>
          <w:p w14:paraId="2231469E"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lastRenderedPageBreak/>
              <w:softHyphen/>
              <w:t>– z trudem uczestniczy</w:t>
            </w:r>
            <w:r w:rsidRPr="00374F05">
              <w:rPr>
                <w:rFonts w:ascii="Verdana" w:hAnsi="Verdana" w:cs="Calibri"/>
                <w:color w:val="000000"/>
                <w:sz w:val="16"/>
                <w:szCs w:val="16"/>
              </w:rPr>
              <w:t xml:space="preserve"> w rozmowie, popełniając liczne błędy uzyskuje i przekazuje informacje, zdawkowo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argumenty  za i przeciw danemu rozwiązaniu</w:t>
            </w:r>
          </w:p>
          <w:p w14:paraId="576EE74D" w14:textId="77777777" w:rsidR="00572BCA" w:rsidRDefault="00572BCA" w:rsidP="00F65C6B">
            <w:pPr>
              <w:pStyle w:val="NormalnyWeb"/>
              <w:spacing w:before="0" w:beforeAutospacing="0" w:after="0"/>
              <w:rPr>
                <w:rFonts w:ascii="Verdana" w:hAnsi="Verdana"/>
                <w:sz w:val="16"/>
                <w:szCs w:val="16"/>
              </w:rPr>
            </w:pPr>
            <w:r w:rsidRPr="004B747C">
              <w:rPr>
                <w:rFonts w:ascii="Verdana" w:hAnsi="Verdana"/>
                <w:sz w:val="16"/>
                <w:szCs w:val="16"/>
              </w:rPr>
              <w:t>–</w:t>
            </w:r>
            <w:r w:rsidRPr="004B747C">
              <w:rPr>
                <w:rFonts w:ascii="Verdana" w:hAnsi="Verdana" w:cs="Calibri"/>
                <w:color w:val="000000"/>
                <w:sz w:val="16"/>
                <w:szCs w:val="16"/>
              </w:rPr>
              <w:t xml:space="preserve"> </w:t>
            </w:r>
            <w:r w:rsidRPr="004B747C">
              <w:rPr>
                <w:rFonts w:ascii="Verdana" w:hAnsi="Verdana"/>
                <w:sz w:val="16"/>
                <w:szCs w:val="16"/>
              </w:rPr>
              <w:t xml:space="preserve">korzystając z podręcznika i pomocy nauczyciela, popełniając dość liczne błędy </w:t>
            </w:r>
            <w:r w:rsidRPr="00D32330">
              <w:rPr>
                <w:rFonts w:ascii="Verdana" w:hAnsi="Verdana" w:cs="Calibri"/>
                <w:color w:val="000000"/>
                <w:sz w:val="16"/>
                <w:szCs w:val="16"/>
              </w:rPr>
              <w:t>opisuje zagadnienia związane z polityką i mediami</w:t>
            </w:r>
            <w:r w:rsidRPr="002D080C">
              <w:rPr>
                <w:rFonts w:ascii="Verdana" w:hAnsi="Verdana" w:cs="Calibri"/>
                <w:color w:val="000000"/>
                <w:sz w:val="16"/>
                <w:szCs w:val="16"/>
              </w:rPr>
              <w:t xml:space="preserve">, </w:t>
            </w:r>
            <w:r w:rsidRPr="00D32330">
              <w:rPr>
                <w:rFonts w:ascii="Verdana" w:hAnsi="Verdana" w:cs="Calibri"/>
                <w:color w:val="000000"/>
                <w:sz w:val="16"/>
                <w:szCs w:val="16"/>
              </w:rPr>
              <w:t>wyraża swoje opinie i poglądy, stosuje zasady konstruowania listu formalnego, stosuje formalny styl wypowiedzi</w:t>
            </w:r>
          </w:p>
          <w:p w14:paraId="54AC4EE3" w14:textId="77777777" w:rsidR="00572BCA" w:rsidRPr="00906C76" w:rsidRDefault="00572BCA" w:rsidP="00F65C6B">
            <w:pPr>
              <w:pStyle w:val="NormalnyWeb"/>
              <w:spacing w:before="0" w:beforeAutospacing="0" w:after="0"/>
              <w:rPr>
                <w:rFonts w:ascii="Verdana" w:hAnsi="Verdana"/>
                <w:sz w:val="16"/>
                <w:szCs w:val="16"/>
              </w:rPr>
            </w:pPr>
            <w:r w:rsidRPr="00374F05">
              <w:rPr>
                <w:rFonts w:ascii="Verdana" w:hAnsi="Verdana"/>
                <w:sz w:val="16"/>
                <w:szCs w:val="16"/>
              </w:rPr>
              <w:t>– popełniając liczne błędy,</w:t>
            </w:r>
            <w:r w:rsidRPr="00374F05">
              <w:rPr>
                <w:rFonts w:ascii="Verdana" w:hAnsi="Verdana" w:cs="Calibri"/>
                <w:color w:val="000000"/>
                <w:sz w:val="16"/>
                <w:szCs w:val="16"/>
              </w:rPr>
              <w:t xml:space="preserve"> przekazuje w języku obcym niektóre informacje sformułowane w języku polskim i obcym</w:t>
            </w:r>
          </w:p>
        </w:tc>
        <w:tc>
          <w:tcPr>
            <w:tcW w:w="0" w:type="auto"/>
          </w:tcPr>
          <w:p w14:paraId="715B331A"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często właściwie reaguje na polecenia</w:t>
            </w:r>
          </w:p>
          <w:p w14:paraId="52C46814"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poprawnie rozwiązuje zadania na słuchanie i czytanie ze zrozumieniem</w:t>
            </w:r>
          </w:p>
          <w:p w14:paraId="53D99604"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częściowo bezbłędnie </w:t>
            </w:r>
            <w:r w:rsidRPr="00374F05">
              <w:rPr>
                <w:rFonts w:ascii="Verdana" w:hAnsi="Verdana" w:cs="Calibri"/>
                <w:b w:val="0"/>
                <w:bCs w:val="0"/>
                <w:color w:val="000000"/>
                <w:sz w:val="16"/>
                <w:szCs w:val="16"/>
              </w:rPr>
              <w:t>stosuje styl wypowiedzi odpowiedni do sytuacji</w:t>
            </w:r>
          </w:p>
          <w:p w14:paraId="5D5CED9F"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 xml:space="preserve">opowiada o zjawiskach społecznych i potrzebach obywateli, </w:t>
            </w:r>
            <w:r w:rsidRPr="00374F05">
              <w:rPr>
                <w:rFonts w:ascii="Verdana" w:hAnsi="Verdana" w:cs="Calibri"/>
                <w:b w:val="0"/>
                <w:bCs w:val="0"/>
                <w:color w:val="000000"/>
                <w:sz w:val="16"/>
                <w:szCs w:val="16"/>
              </w:rPr>
              <w:t>popełniając dość liczne błędy</w:t>
            </w:r>
          </w:p>
          <w:p w14:paraId="5114C241"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 xml:space="preserve">– </w:t>
            </w:r>
            <w:r w:rsidRPr="00374F05">
              <w:rPr>
                <w:rFonts w:ascii="Verdana" w:hAnsi="Verdana" w:cs="Calibri"/>
                <w:color w:val="000000"/>
                <w:sz w:val="16"/>
                <w:szCs w:val="16"/>
              </w:rPr>
              <w:t>opisuje upodobania, wyraża i uzasadnia opinie,</w:t>
            </w:r>
            <w:r>
              <w:rPr>
                <w:rFonts w:ascii="Verdana" w:hAnsi="Verdana" w:cs="Calibri"/>
                <w:color w:val="000000"/>
                <w:sz w:val="16"/>
                <w:szCs w:val="16"/>
              </w:rPr>
              <w:t xml:space="preserve"> </w:t>
            </w:r>
            <w:r w:rsidRPr="004B747C">
              <w:rPr>
                <w:rFonts w:ascii="Verdana" w:hAnsi="Verdana" w:cs="Calibri"/>
                <w:bCs/>
                <w:color w:val="000000"/>
                <w:sz w:val="16"/>
                <w:szCs w:val="16"/>
              </w:rPr>
              <w:t>wyraża pewność, przypuszczenie i wątpliwość</w:t>
            </w:r>
            <w:r w:rsidRPr="006F0B56">
              <w:rPr>
                <w:rFonts w:ascii="Verdana" w:hAnsi="Verdana" w:cs="Calibri"/>
                <w:bCs/>
                <w:color w:val="000000"/>
                <w:sz w:val="16"/>
                <w:szCs w:val="16"/>
              </w:rPr>
              <w:t>,</w:t>
            </w:r>
            <w:r>
              <w:rPr>
                <w:rFonts w:ascii="Verdana" w:hAnsi="Verdana" w:cs="Calibri"/>
                <w:bCs/>
                <w:color w:val="000000"/>
                <w:sz w:val="16"/>
                <w:szCs w:val="16"/>
              </w:rPr>
              <w:t xml:space="preserve"> </w:t>
            </w:r>
            <w:r w:rsidRPr="002D080C">
              <w:rPr>
                <w:rFonts w:ascii="Verdana" w:hAnsi="Verdana" w:cs="Calibri"/>
                <w:bCs/>
                <w:color w:val="000000"/>
                <w:sz w:val="16"/>
                <w:szCs w:val="16"/>
              </w:rPr>
              <w:lastRenderedPageBreak/>
              <w:t xml:space="preserve">rozważa sytuacje hipotetyczne </w:t>
            </w:r>
            <w:r w:rsidRPr="00374F05">
              <w:rPr>
                <w:rFonts w:ascii="Verdana" w:hAnsi="Verdana" w:cs="Calibri"/>
                <w:color w:val="000000"/>
                <w:sz w:val="16"/>
                <w:szCs w:val="16"/>
              </w:rPr>
              <w:t>popełniając dość liczne błędy</w:t>
            </w:r>
          </w:p>
          <w:p w14:paraId="246D1B1F"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softHyphen/>
              <w:t xml:space="preserve">– stara się aktywnie </w:t>
            </w:r>
            <w:r w:rsidRPr="00374F05">
              <w:rPr>
                <w:rFonts w:ascii="Verdana" w:hAnsi="Verdana" w:cs="Calibri"/>
                <w:color w:val="000000"/>
                <w:sz w:val="16"/>
                <w:szCs w:val="16"/>
              </w:rPr>
              <w:t>uczestniczyć w rozmowie, rozpoczyna, prowadzi i kończy rozmowę, podtrzymuje rozmowę w przypadku trudności w jej przebiegu, popełniając dość liczne błędy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argumenty  za i przeciw danemu rozwiązaniu</w:t>
            </w:r>
          </w:p>
          <w:p w14:paraId="08B63022" w14:textId="77777777" w:rsidR="00572BCA" w:rsidRPr="004B747C" w:rsidRDefault="00572BCA" w:rsidP="00F65C6B">
            <w:pPr>
              <w:rPr>
                <w:rFonts w:ascii="Verdana" w:hAnsi="Verdana" w:cs="Calibri"/>
                <w:b/>
                <w:bCs/>
                <w:color w:val="000000"/>
                <w:sz w:val="16"/>
                <w:szCs w:val="16"/>
              </w:rPr>
            </w:pPr>
            <w:r w:rsidRPr="00CB7B56">
              <w:rPr>
                <w:rFonts w:ascii="Verdana" w:hAnsi="Verdana"/>
                <w:bCs/>
                <w:sz w:val="16"/>
                <w:szCs w:val="16"/>
              </w:rPr>
              <w:t>–</w:t>
            </w:r>
            <w:r w:rsidRPr="00CB7B56">
              <w:rPr>
                <w:rFonts w:ascii="Verdana" w:hAnsi="Verdana" w:cs="Calibri"/>
                <w:bCs/>
                <w:color w:val="000000"/>
                <w:sz w:val="16"/>
                <w:szCs w:val="16"/>
              </w:rPr>
              <w:t xml:space="preserve"> </w:t>
            </w:r>
            <w:r w:rsidRPr="00162510">
              <w:rPr>
                <w:rFonts w:ascii="Verdana" w:hAnsi="Verdana"/>
                <w:bCs/>
                <w:sz w:val="16"/>
                <w:szCs w:val="16"/>
              </w:rPr>
              <w:t xml:space="preserve">korzystając z podręcznika, popełniając dość liczne błędy </w:t>
            </w:r>
            <w:r w:rsidRPr="00D32330">
              <w:rPr>
                <w:rFonts w:ascii="Verdana" w:hAnsi="Verdana" w:cs="Calibri"/>
                <w:color w:val="000000"/>
                <w:sz w:val="16"/>
                <w:szCs w:val="16"/>
              </w:rPr>
              <w:t>opisuje zagadnienia związane z polityką i mediami</w:t>
            </w:r>
            <w:r w:rsidRPr="002D080C">
              <w:rPr>
                <w:rFonts w:ascii="Verdana" w:hAnsi="Verdana" w:cs="Calibri"/>
                <w:color w:val="000000"/>
                <w:sz w:val="16"/>
                <w:szCs w:val="16"/>
              </w:rPr>
              <w:t xml:space="preserve">, </w:t>
            </w:r>
            <w:r w:rsidRPr="00D32330">
              <w:rPr>
                <w:rFonts w:ascii="Verdana" w:hAnsi="Verdana" w:cs="Calibri"/>
                <w:color w:val="000000"/>
                <w:sz w:val="16"/>
                <w:szCs w:val="16"/>
              </w:rPr>
              <w:t>wyraża swoje opinie i poglądy, stosuje zasady konstruowania listu formalnego, stosuje formalny styl wypowiedzi</w:t>
            </w:r>
          </w:p>
          <w:p w14:paraId="506140D9" w14:textId="77777777" w:rsidR="00572BCA" w:rsidRPr="00906C76" w:rsidRDefault="00572BCA" w:rsidP="00F65C6B">
            <w:pPr>
              <w:pStyle w:val="NormalnyWeb"/>
              <w:spacing w:before="0" w:beforeAutospacing="0" w:after="0"/>
              <w:rPr>
                <w:rFonts w:ascii="Verdana" w:hAnsi="Verdana"/>
                <w:sz w:val="16"/>
                <w:szCs w:val="16"/>
              </w:rPr>
            </w:pPr>
            <w:r w:rsidRPr="004B747C">
              <w:rPr>
                <w:rFonts w:ascii="Verdana" w:hAnsi="Verdana"/>
                <w:bCs/>
                <w:sz w:val="16"/>
                <w:szCs w:val="16"/>
              </w:rPr>
              <w:t>– częściowo bezbłędnie</w:t>
            </w:r>
            <w:r w:rsidRPr="004B747C">
              <w:rPr>
                <w:rFonts w:ascii="Verdana" w:hAnsi="Verdana" w:cs="Calibri"/>
                <w:bCs/>
                <w:color w:val="000000"/>
                <w:sz w:val="16"/>
                <w:szCs w:val="16"/>
              </w:rPr>
              <w:t xml:space="preserve"> przekazuje w języku obcym niektóre informacje sformułowane w języku polskim i obcym</w:t>
            </w:r>
          </w:p>
        </w:tc>
        <w:tc>
          <w:tcPr>
            <w:tcW w:w="0" w:type="auto"/>
          </w:tcPr>
          <w:p w14:paraId="3E019D06"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lastRenderedPageBreak/>
              <w:t>– na ogół właściwie reaguje na polecenia</w:t>
            </w:r>
          </w:p>
          <w:p w14:paraId="5EF1C100"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w większości poprawnie rozwiązuje zadania na słuchanie i czytanie ze zrozumieniem</w:t>
            </w:r>
          </w:p>
          <w:p w14:paraId="7B860453" w14:textId="77777777" w:rsidR="00572BCA" w:rsidRPr="00374F05" w:rsidRDefault="00572BCA" w:rsidP="00F65C6B">
            <w:pPr>
              <w:pStyle w:val="Domynie"/>
              <w:rPr>
                <w:rFonts w:ascii="Verdana" w:hAnsi="Verdana"/>
                <w:b w:val="0"/>
                <w:bCs w:val="0"/>
                <w:sz w:val="16"/>
                <w:szCs w:val="16"/>
              </w:rPr>
            </w:pPr>
            <w:r w:rsidRPr="00374F05">
              <w:rPr>
                <w:rFonts w:ascii="Verdana" w:hAnsi="Verdana"/>
                <w:b w:val="0"/>
                <w:bCs w:val="0"/>
                <w:sz w:val="16"/>
                <w:szCs w:val="16"/>
              </w:rPr>
              <w:t xml:space="preserve">– na ogół bezbłędnie </w:t>
            </w:r>
            <w:r w:rsidRPr="00374F05">
              <w:rPr>
                <w:rFonts w:ascii="Verdana" w:hAnsi="Verdana" w:cs="Calibri"/>
                <w:b w:val="0"/>
                <w:bCs w:val="0"/>
                <w:color w:val="000000"/>
                <w:sz w:val="16"/>
                <w:szCs w:val="16"/>
              </w:rPr>
              <w:t>stosuje styl wypowiedzi odpowiedni do sytuacji</w:t>
            </w:r>
          </w:p>
          <w:p w14:paraId="5F60D07F" w14:textId="77777777" w:rsidR="00572BCA" w:rsidRPr="00374F05" w:rsidRDefault="00572BCA" w:rsidP="00F65C6B">
            <w:pPr>
              <w:pStyle w:val="Domynie"/>
              <w:rPr>
                <w:rFonts w:ascii="Verdana" w:hAnsi="Verdana" w:cs="Calibri"/>
                <w:b w:val="0"/>
                <w:bCs w:val="0"/>
                <w:color w:val="000000"/>
                <w:sz w:val="16"/>
                <w:szCs w:val="16"/>
              </w:rPr>
            </w:pPr>
            <w:r w:rsidRPr="00374F05">
              <w:rPr>
                <w:rFonts w:ascii="Verdana" w:hAnsi="Verdana"/>
                <w:b w:val="0"/>
                <w:bCs w:val="0"/>
                <w:sz w:val="16"/>
                <w:szCs w:val="16"/>
              </w:rPr>
              <w:t xml:space="preserve">– prostymi zdaniami </w:t>
            </w:r>
            <w:r>
              <w:rPr>
                <w:rFonts w:ascii="Verdana" w:hAnsi="Verdana" w:cs="Calibri"/>
                <w:b w:val="0"/>
                <w:bCs w:val="0"/>
                <w:color w:val="000000"/>
                <w:sz w:val="16"/>
                <w:szCs w:val="16"/>
              </w:rPr>
              <w:t>opowiada o zjawiskach społecznych i potrzebach obywateli</w:t>
            </w:r>
          </w:p>
          <w:p w14:paraId="202B8B27"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t>–</w:t>
            </w:r>
            <w:r w:rsidRPr="00374F05">
              <w:rPr>
                <w:rFonts w:ascii="Verdana" w:hAnsi="Verdana" w:cs="Calibri"/>
                <w:color w:val="000000"/>
                <w:sz w:val="16"/>
                <w:szCs w:val="16"/>
              </w:rPr>
              <w:t xml:space="preserve"> na ogół poprawnie opisuje upodobania, wyraża i uzasadnia opinie</w:t>
            </w:r>
            <w:r>
              <w:rPr>
                <w:rFonts w:ascii="Verdana" w:hAnsi="Verdana" w:cs="Calibri"/>
                <w:color w:val="000000"/>
                <w:sz w:val="16"/>
                <w:szCs w:val="16"/>
              </w:rPr>
              <w:t>,</w:t>
            </w:r>
            <w:r w:rsidRPr="006F0B56">
              <w:rPr>
                <w:rFonts w:ascii="Verdana" w:hAnsi="Verdana" w:cs="Calibri"/>
                <w:bCs/>
                <w:color w:val="000000"/>
                <w:sz w:val="16"/>
                <w:szCs w:val="16"/>
              </w:rPr>
              <w:t xml:space="preserve"> </w:t>
            </w:r>
            <w:r w:rsidRPr="004B747C">
              <w:rPr>
                <w:rFonts w:ascii="Verdana" w:hAnsi="Verdana" w:cs="Calibri"/>
                <w:bCs/>
                <w:color w:val="000000"/>
                <w:sz w:val="16"/>
                <w:szCs w:val="16"/>
              </w:rPr>
              <w:t>wyraża pewność, przypuszczenie i wątpliwość</w:t>
            </w:r>
            <w:r>
              <w:rPr>
                <w:rFonts w:ascii="Verdana" w:hAnsi="Verdana" w:cs="Calibri"/>
                <w:bCs/>
                <w:color w:val="000000"/>
                <w:sz w:val="16"/>
                <w:szCs w:val="16"/>
              </w:rPr>
              <w:t xml:space="preserve">, </w:t>
            </w:r>
            <w:r w:rsidRPr="002D080C">
              <w:rPr>
                <w:rFonts w:ascii="Verdana" w:hAnsi="Verdana" w:cs="Calibri"/>
                <w:bCs/>
                <w:color w:val="000000"/>
                <w:sz w:val="16"/>
                <w:szCs w:val="16"/>
              </w:rPr>
              <w:t>rozważa sytuacje hipotetyczne</w:t>
            </w:r>
          </w:p>
          <w:p w14:paraId="41862A0A" w14:textId="77777777" w:rsidR="00572BCA" w:rsidRPr="00374F05" w:rsidRDefault="00572BCA" w:rsidP="00F65C6B">
            <w:pPr>
              <w:rPr>
                <w:rFonts w:ascii="Verdana" w:hAnsi="Verdana" w:cs="Calibri"/>
                <w:b/>
                <w:color w:val="000000"/>
                <w:sz w:val="16"/>
                <w:szCs w:val="16"/>
              </w:rPr>
            </w:pPr>
            <w:r w:rsidRPr="00374F05">
              <w:rPr>
                <w:rFonts w:ascii="Verdana" w:hAnsi="Verdana"/>
                <w:sz w:val="16"/>
                <w:szCs w:val="16"/>
              </w:rPr>
              <w:lastRenderedPageBreak/>
              <w:softHyphen/>
              <w:t xml:space="preserve">– na ogół aktywnie </w:t>
            </w:r>
            <w:r w:rsidRPr="00374F05">
              <w:rPr>
                <w:rFonts w:ascii="Verdana" w:hAnsi="Verdana" w:cs="Calibri"/>
                <w:color w:val="000000"/>
                <w:sz w:val="16"/>
                <w:szCs w:val="16"/>
              </w:rPr>
              <w:t>uczestniczy w rozmowie, rozpoczyna, prowadzi i kończy rozmowę, podtrzymuje rozmowę w przypadku trudności w jej przebiegu, popełniając nieliczne błędy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5307976D" w14:textId="77777777" w:rsidR="00572BCA" w:rsidRDefault="00572BCA" w:rsidP="00F65C6B">
            <w:pPr>
              <w:rPr>
                <w:rFonts w:ascii="Verdana" w:hAnsi="Verdana" w:cs="Calibri"/>
                <w:b/>
                <w:bCs/>
                <w:color w:val="000000"/>
                <w:sz w:val="16"/>
                <w:szCs w:val="16"/>
              </w:rPr>
            </w:pPr>
            <w:r w:rsidRPr="00033273">
              <w:rPr>
                <w:rFonts w:ascii="Verdana" w:hAnsi="Verdana"/>
                <w:bCs/>
                <w:sz w:val="16"/>
                <w:szCs w:val="16"/>
              </w:rPr>
              <w:t>–</w:t>
            </w:r>
            <w:r w:rsidRPr="00033273">
              <w:rPr>
                <w:rFonts w:ascii="Verdana" w:hAnsi="Verdana" w:cs="Calibri"/>
                <w:bCs/>
                <w:color w:val="000000"/>
                <w:sz w:val="16"/>
                <w:szCs w:val="16"/>
              </w:rPr>
              <w:t xml:space="preserve"> na ogół bezbłędnie </w:t>
            </w:r>
            <w:r w:rsidRPr="00D32330">
              <w:rPr>
                <w:rFonts w:ascii="Verdana" w:hAnsi="Verdana" w:cs="Calibri"/>
                <w:color w:val="000000"/>
                <w:sz w:val="16"/>
                <w:szCs w:val="16"/>
              </w:rPr>
              <w:t>opisuje zagadnienia związane z polityką i mediami</w:t>
            </w:r>
            <w:r w:rsidRPr="002D080C">
              <w:rPr>
                <w:rFonts w:ascii="Verdana" w:hAnsi="Verdana" w:cs="Calibri"/>
                <w:color w:val="000000"/>
                <w:sz w:val="16"/>
                <w:szCs w:val="16"/>
              </w:rPr>
              <w:t xml:space="preserve">, przedstawia fakty, </w:t>
            </w:r>
            <w:r w:rsidRPr="00D32330">
              <w:rPr>
                <w:rFonts w:ascii="Verdana" w:hAnsi="Verdana" w:cs="Calibri"/>
                <w:color w:val="000000"/>
                <w:sz w:val="16"/>
                <w:szCs w:val="16"/>
              </w:rPr>
              <w:t>wyraża i uzasadnia swoje opinie i poglądy, stosuje zasady konstruowania listu formalnego, stosuje formalny styl wypowiedzi</w:t>
            </w:r>
            <w:r w:rsidRPr="002D080C">
              <w:rPr>
                <w:rFonts w:ascii="Verdana" w:hAnsi="Verdana" w:cs="Calibri"/>
                <w:bCs/>
                <w:color w:val="000000"/>
                <w:sz w:val="16"/>
                <w:szCs w:val="16"/>
              </w:rPr>
              <w:t xml:space="preserve"> </w:t>
            </w:r>
          </w:p>
          <w:p w14:paraId="6549099C" w14:textId="77777777" w:rsidR="00572BCA" w:rsidRPr="00906C76" w:rsidRDefault="00572BCA" w:rsidP="00F65C6B">
            <w:pPr>
              <w:pStyle w:val="Domynie"/>
              <w:rPr>
                <w:rFonts w:ascii="Verdana" w:hAnsi="Verdana"/>
                <w:b w:val="0"/>
                <w:bCs w:val="0"/>
                <w:sz w:val="16"/>
                <w:szCs w:val="16"/>
              </w:rPr>
            </w:pPr>
            <w:r w:rsidRPr="004B747C">
              <w:rPr>
                <w:rFonts w:ascii="Verdana" w:hAnsi="Verdana"/>
                <w:b w:val="0"/>
                <w:sz w:val="16"/>
                <w:szCs w:val="16"/>
              </w:rPr>
              <w:t>– na ogół bezbłędnie</w:t>
            </w:r>
            <w:r w:rsidRPr="004B747C">
              <w:rPr>
                <w:rFonts w:ascii="Verdana" w:hAnsi="Verdana" w:cs="Calibri"/>
                <w:b w:val="0"/>
                <w:color w:val="000000"/>
                <w:sz w:val="16"/>
                <w:szCs w:val="16"/>
              </w:rPr>
              <w:t xml:space="preserve"> przekazuje w języku obcym informacje sformułowane w języku polskim i obcym</w:t>
            </w:r>
          </w:p>
        </w:tc>
        <w:tc>
          <w:tcPr>
            <w:tcW w:w="0" w:type="auto"/>
          </w:tcPr>
          <w:p w14:paraId="3E029DC8"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lastRenderedPageBreak/>
              <w:t>– właściwie reaguje na polecenia</w:t>
            </w:r>
          </w:p>
          <w:p w14:paraId="056BE205"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samodzielnie i bezbłędnie rozwiązuje wszystkie zadania na słuchanie i czytanie ze zrozumieniem</w:t>
            </w:r>
          </w:p>
          <w:p w14:paraId="16CA7D8F" w14:textId="77777777" w:rsidR="00572BCA" w:rsidRPr="004B747C" w:rsidRDefault="00572BCA" w:rsidP="00F65C6B">
            <w:pPr>
              <w:pStyle w:val="Domynie"/>
              <w:rPr>
                <w:rFonts w:ascii="Verdana" w:hAnsi="Verdana"/>
                <w:b w:val="0"/>
                <w:bCs w:val="0"/>
                <w:sz w:val="16"/>
                <w:szCs w:val="16"/>
              </w:rPr>
            </w:pPr>
            <w:r w:rsidRPr="004B747C">
              <w:rPr>
                <w:rFonts w:ascii="Verdana" w:hAnsi="Verdana"/>
                <w:b w:val="0"/>
                <w:bCs w:val="0"/>
                <w:sz w:val="16"/>
                <w:szCs w:val="16"/>
              </w:rPr>
              <w:t xml:space="preserve">– bezbłędnie </w:t>
            </w:r>
            <w:r w:rsidRPr="004B747C">
              <w:rPr>
                <w:rFonts w:ascii="Verdana" w:hAnsi="Verdana" w:cs="Calibri"/>
                <w:b w:val="0"/>
                <w:bCs w:val="0"/>
                <w:color w:val="000000"/>
                <w:sz w:val="16"/>
                <w:szCs w:val="16"/>
              </w:rPr>
              <w:t>stosuje styl wypowiedzi odpowiedni do sytuacji</w:t>
            </w:r>
          </w:p>
          <w:p w14:paraId="713FA313" w14:textId="77777777" w:rsidR="00572BCA" w:rsidRPr="004B747C" w:rsidRDefault="00572BCA" w:rsidP="00F65C6B">
            <w:pPr>
              <w:pStyle w:val="Domynie"/>
              <w:rPr>
                <w:rFonts w:ascii="Verdana" w:hAnsi="Verdana" w:cs="Calibri"/>
                <w:b w:val="0"/>
                <w:bCs w:val="0"/>
                <w:color w:val="000000"/>
                <w:sz w:val="16"/>
                <w:szCs w:val="16"/>
              </w:rPr>
            </w:pPr>
            <w:r w:rsidRPr="004B747C">
              <w:rPr>
                <w:rFonts w:ascii="Verdana" w:hAnsi="Verdana"/>
                <w:b w:val="0"/>
                <w:bCs w:val="0"/>
                <w:sz w:val="16"/>
                <w:szCs w:val="16"/>
              </w:rPr>
              <w:t>– używając zdań złożonych,</w:t>
            </w:r>
            <w:r>
              <w:rPr>
                <w:rFonts w:ascii="Verdana" w:hAnsi="Verdana"/>
                <w:b w:val="0"/>
                <w:bCs w:val="0"/>
                <w:sz w:val="16"/>
                <w:szCs w:val="16"/>
              </w:rPr>
              <w:t xml:space="preserve"> </w:t>
            </w:r>
            <w:r w:rsidRPr="004B747C">
              <w:rPr>
                <w:rFonts w:ascii="Verdana" w:hAnsi="Verdana" w:cs="Calibri"/>
                <w:b w:val="0"/>
                <w:bCs w:val="0"/>
                <w:color w:val="000000"/>
                <w:sz w:val="16"/>
                <w:szCs w:val="16"/>
              </w:rPr>
              <w:t xml:space="preserve">opowiada o </w:t>
            </w:r>
            <w:r>
              <w:rPr>
                <w:rFonts w:ascii="Verdana" w:hAnsi="Verdana" w:cs="Calibri"/>
                <w:b w:val="0"/>
                <w:bCs w:val="0"/>
                <w:color w:val="000000"/>
                <w:sz w:val="16"/>
                <w:szCs w:val="16"/>
              </w:rPr>
              <w:t>zjawiskach społecznych i potrzebach obywateli</w:t>
            </w:r>
          </w:p>
          <w:p w14:paraId="315FFEB9"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t>–</w:t>
            </w:r>
            <w:r w:rsidRPr="004B747C">
              <w:rPr>
                <w:rFonts w:ascii="Verdana" w:hAnsi="Verdana" w:cs="Calibri"/>
                <w:color w:val="000000"/>
                <w:sz w:val="16"/>
                <w:szCs w:val="16"/>
              </w:rPr>
              <w:t xml:space="preserve"> bezbłędnie i szczegółowo opisuje upodobania, wyraża i uzasadnia opinie, wyraża pewność, przypuszczenie i wątpliwość</w:t>
            </w:r>
            <w:r>
              <w:rPr>
                <w:rFonts w:ascii="Verdana" w:hAnsi="Verdana" w:cs="Calibri"/>
                <w:color w:val="000000"/>
                <w:sz w:val="16"/>
                <w:szCs w:val="16"/>
              </w:rPr>
              <w:t xml:space="preserve">, </w:t>
            </w:r>
            <w:r w:rsidRPr="002D080C">
              <w:rPr>
                <w:rFonts w:ascii="Verdana" w:hAnsi="Verdana" w:cs="Calibri"/>
                <w:color w:val="000000"/>
                <w:sz w:val="16"/>
                <w:szCs w:val="16"/>
              </w:rPr>
              <w:t>rozważa sytuacje hipotetyczne</w:t>
            </w:r>
          </w:p>
          <w:p w14:paraId="4ABBCB8F" w14:textId="77777777" w:rsidR="00572BCA" w:rsidRPr="004B747C" w:rsidRDefault="00572BCA" w:rsidP="00F65C6B">
            <w:pPr>
              <w:rPr>
                <w:rFonts w:ascii="Verdana" w:hAnsi="Verdana" w:cs="Calibri"/>
                <w:b/>
                <w:color w:val="000000"/>
                <w:sz w:val="16"/>
                <w:szCs w:val="16"/>
              </w:rPr>
            </w:pPr>
            <w:r w:rsidRPr="004B747C">
              <w:rPr>
                <w:rFonts w:ascii="Verdana" w:hAnsi="Verdana"/>
                <w:sz w:val="16"/>
                <w:szCs w:val="16"/>
              </w:rPr>
              <w:lastRenderedPageBreak/>
              <w:softHyphen/>
              <w:t xml:space="preserve">– aktywnie </w:t>
            </w:r>
            <w:r w:rsidRPr="004B747C">
              <w:rPr>
                <w:rFonts w:ascii="Verdana" w:hAnsi="Verdana" w:cs="Calibri"/>
                <w:color w:val="000000"/>
                <w:sz w:val="16"/>
                <w:szCs w:val="16"/>
              </w:rPr>
              <w:t>uczestniczy w rozmowie, rozpoczyna, prowadzi i kończy rozmowę, podtrzymuje rozmowę w przypadku trudności w jej przebiegu, bezbłędnie uzyskuje i przekazuje informacje, wyraża i uzasadnia swoje opinie, pyta o opinie rozmówcy, wyraża swoje upodobania i pyta o upodobania rozmówcy</w:t>
            </w:r>
            <w:r>
              <w:rPr>
                <w:rFonts w:ascii="Verdana" w:hAnsi="Verdana" w:cs="Calibri"/>
                <w:color w:val="000000"/>
                <w:sz w:val="16"/>
                <w:szCs w:val="16"/>
              </w:rPr>
              <w:t xml:space="preserve">, </w:t>
            </w:r>
            <w:r w:rsidRPr="002D080C">
              <w:rPr>
                <w:rFonts w:ascii="Verdana" w:hAnsi="Verdana" w:cs="Calibri"/>
                <w:color w:val="000000"/>
                <w:sz w:val="16"/>
                <w:szCs w:val="16"/>
              </w:rPr>
              <w:t>przedstawia w logicznym porządku argumenty  za i przeciw danemu rozwiązaniu, kończy wypowiedź konkluzją</w:t>
            </w:r>
          </w:p>
          <w:p w14:paraId="217D0A50" w14:textId="77777777" w:rsidR="00572BCA" w:rsidRPr="004B747C" w:rsidRDefault="00572BCA" w:rsidP="00F65C6B">
            <w:pPr>
              <w:rPr>
                <w:rFonts w:ascii="Verdana" w:hAnsi="Verdana" w:cs="Calibri"/>
                <w:b/>
                <w:color w:val="000000"/>
                <w:sz w:val="16"/>
                <w:szCs w:val="16"/>
              </w:rPr>
            </w:pPr>
            <w:r w:rsidRPr="00033273">
              <w:rPr>
                <w:rFonts w:ascii="Verdana" w:hAnsi="Verdana"/>
                <w:sz w:val="16"/>
                <w:szCs w:val="16"/>
              </w:rPr>
              <w:t>–</w:t>
            </w:r>
            <w:r w:rsidRPr="00033273">
              <w:rPr>
                <w:rFonts w:ascii="Verdana" w:hAnsi="Verdana" w:cs="Calibri"/>
                <w:color w:val="000000"/>
                <w:sz w:val="16"/>
                <w:szCs w:val="16"/>
              </w:rPr>
              <w:t xml:space="preserve"> samodzielnie i bezbłędnie </w:t>
            </w:r>
            <w:r w:rsidRPr="00D32330">
              <w:rPr>
                <w:rFonts w:ascii="Verdana" w:hAnsi="Verdana" w:cs="Calibri"/>
                <w:color w:val="000000"/>
                <w:sz w:val="16"/>
                <w:szCs w:val="16"/>
              </w:rPr>
              <w:t>opisuje zagadnienia związane z polityką i mediami</w:t>
            </w:r>
            <w:r w:rsidRPr="002D080C">
              <w:rPr>
                <w:rFonts w:ascii="Verdana" w:hAnsi="Verdana" w:cs="Calibri"/>
                <w:color w:val="000000"/>
                <w:sz w:val="16"/>
                <w:szCs w:val="16"/>
              </w:rPr>
              <w:t xml:space="preserve">, przedstawia fakty, </w:t>
            </w:r>
            <w:r w:rsidRPr="00D32330">
              <w:rPr>
                <w:rFonts w:ascii="Verdana" w:hAnsi="Verdana" w:cs="Calibri"/>
                <w:color w:val="000000"/>
                <w:sz w:val="16"/>
                <w:szCs w:val="16"/>
              </w:rPr>
              <w:t>wyraża i uzasadnia swoje opinie i poglądy, stosuje zasady konstruowania listu formalnego, stosuje formalny styl wypowiedzi</w:t>
            </w:r>
          </w:p>
          <w:p w14:paraId="55015EFA" w14:textId="77777777" w:rsidR="00572BCA" w:rsidRPr="00906C76" w:rsidRDefault="00572BCA" w:rsidP="00F65C6B">
            <w:pPr>
              <w:pStyle w:val="Domynie"/>
              <w:rPr>
                <w:rFonts w:ascii="Verdana" w:hAnsi="Verdana"/>
                <w:b w:val="0"/>
                <w:bCs w:val="0"/>
                <w:sz w:val="16"/>
                <w:szCs w:val="16"/>
              </w:rPr>
            </w:pPr>
            <w:r w:rsidRPr="00053B80">
              <w:rPr>
                <w:rFonts w:ascii="Verdana" w:hAnsi="Verdana"/>
                <w:b w:val="0"/>
                <w:bCs w:val="0"/>
                <w:sz w:val="16"/>
                <w:szCs w:val="16"/>
              </w:rPr>
              <w:t>– bezbłędnie</w:t>
            </w:r>
            <w:r w:rsidRPr="00053B80">
              <w:rPr>
                <w:rFonts w:ascii="Verdana" w:hAnsi="Verdana" w:cs="Calibri"/>
                <w:b w:val="0"/>
                <w:bCs w:val="0"/>
                <w:color w:val="000000"/>
                <w:sz w:val="16"/>
                <w:szCs w:val="16"/>
              </w:rPr>
              <w:t xml:space="preserve"> przekazuje w języku obcym wszystkie informacje sformułowane w języku polskim i obcym</w:t>
            </w:r>
          </w:p>
        </w:tc>
      </w:tr>
      <w:tr w:rsidR="00572BCA" w:rsidRPr="008355C2" w14:paraId="2AE9A9F5" w14:textId="77777777" w:rsidTr="00F65C6B">
        <w:tc>
          <w:tcPr>
            <w:tcW w:w="0" w:type="auto"/>
            <w:gridSpan w:val="5"/>
            <w:shd w:val="clear" w:color="auto" w:fill="D9D9D9"/>
          </w:tcPr>
          <w:p w14:paraId="566CE713" w14:textId="77777777" w:rsidR="00572BCA" w:rsidRPr="008355C2" w:rsidRDefault="00572BCA" w:rsidP="00F65C6B">
            <w:pPr>
              <w:pStyle w:val="NormalnyWeb"/>
              <w:spacing w:before="0" w:beforeAutospacing="0" w:after="0"/>
              <w:jc w:val="center"/>
              <w:rPr>
                <w:rFonts w:ascii="Verdana" w:hAnsi="Verdana"/>
                <w:b/>
                <w:sz w:val="16"/>
                <w:szCs w:val="16"/>
              </w:rPr>
            </w:pPr>
            <w:r w:rsidRPr="008355C2">
              <w:rPr>
                <w:rFonts w:ascii="Verdana" w:hAnsi="Verdana"/>
                <w:b/>
                <w:sz w:val="16"/>
                <w:szCs w:val="16"/>
              </w:rPr>
              <w:lastRenderedPageBreak/>
              <w:t>Uczeń rozwiązuje test sprawdzający wiadomoś</w:t>
            </w:r>
            <w:r>
              <w:rPr>
                <w:rFonts w:ascii="Verdana" w:hAnsi="Verdana"/>
                <w:b/>
                <w:sz w:val="16"/>
                <w:szCs w:val="16"/>
              </w:rPr>
              <w:t>ci i umiejętności z rozdziału.</w:t>
            </w:r>
          </w:p>
        </w:tc>
      </w:tr>
    </w:tbl>
    <w:p w14:paraId="6129DE9D" w14:textId="77777777" w:rsidR="00572BCA" w:rsidRPr="00FE6BE7" w:rsidRDefault="00572BCA" w:rsidP="00572BCA">
      <w:pPr>
        <w:jc w:val="both"/>
        <w:rPr>
          <w:rFonts w:ascii="Verdana" w:hAnsi="Verdana"/>
          <w:sz w:val="16"/>
          <w:szCs w:val="16"/>
        </w:rPr>
      </w:pPr>
    </w:p>
    <w:p w14:paraId="38ABC6D2" w14:textId="77777777" w:rsidR="00F679C2" w:rsidRPr="00C520BE" w:rsidRDefault="00F679C2" w:rsidP="00C520BE">
      <w:pPr>
        <w:rPr>
          <w:rFonts w:ascii="Times New Roman" w:hAnsi="Times New Roman" w:cs="Times New Roman"/>
          <w:sz w:val="32"/>
          <w:szCs w:val="32"/>
        </w:rPr>
      </w:pPr>
    </w:p>
    <w:sectPr w:rsidR="00F679C2" w:rsidRPr="00C520BE" w:rsidSect="00C520B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D58C" w14:textId="77777777" w:rsidR="008374B6" w:rsidRDefault="008374B6" w:rsidP="00180E87">
      <w:pPr>
        <w:spacing w:after="0" w:line="240" w:lineRule="auto"/>
      </w:pPr>
      <w:r>
        <w:separator/>
      </w:r>
    </w:p>
  </w:endnote>
  <w:endnote w:type="continuationSeparator" w:id="0">
    <w:p w14:paraId="41D555AA" w14:textId="77777777" w:rsidR="008374B6" w:rsidRDefault="008374B6" w:rsidP="0018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Light">
    <w:altName w:val="Arial"/>
    <w:charset w:val="00"/>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heSansOsF-Light">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F909" w14:textId="77777777" w:rsidR="008374B6" w:rsidRDefault="008374B6" w:rsidP="00180E87">
      <w:pPr>
        <w:spacing w:after="0" w:line="240" w:lineRule="auto"/>
      </w:pPr>
      <w:r>
        <w:separator/>
      </w:r>
    </w:p>
  </w:footnote>
  <w:footnote w:type="continuationSeparator" w:id="0">
    <w:p w14:paraId="24531528" w14:textId="77777777" w:rsidR="008374B6" w:rsidRDefault="008374B6" w:rsidP="00180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34D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0000002"/>
    <w:name w:val="WW8Num2"/>
    <w:lvl w:ilvl="0">
      <w:start w:val="1"/>
      <w:numFmt w:val="bullet"/>
      <w:pStyle w:val="Heading10"/>
      <w:lvlText w:val="•"/>
      <w:lvlJc w:val="left"/>
      <w:pPr>
        <w:tabs>
          <w:tab w:val="num" w:pos="363"/>
        </w:tabs>
        <w:ind w:left="432" w:hanging="432"/>
      </w:pPr>
      <w:rPr>
        <w:rFonts w:ascii="Wingdings 2" w:hAnsi="Wingdings 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3"/>
    <w:multiLevelType w:val="singleLevel"/>
    <w:tmpl w:val="00000003"/>
    <w:name w:val="WW8Num3"/>
    <w:lvl w:ilvl="0">
      <w:numFmt w:val="bullet"/>
      <w:pStyle w:val="normal1"/>
      <w:lvlText w:val="•"/>
      <w:lvlJc w:val="left"/>
      <w:pPr>
        <w:tabs>
          <w:tab w:val="num" w:pos="540"/>
        </w:tabs>
        <w:ind w:left="540" w:hanging="360"/>
      </w:pPr>
      <w:rPr>
        <w:rFonts w:ascii="Wingdings 2" w:hAnsi="Wingdings 2"/>
      </w:rPr>
    </w:lvl>
  </w:abstractNum>
  <w:abstractNum w:abstractNumId="4" w15:restartNumberingAfterBreak="0">
    <w:nsid w:val="01B64C2D"/>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A62118A"/>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0B4C1C6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024378"/>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D5A6965"/>
    <w:multiLevelType w:val="hybridMultilevel"/>
    <w:tmpl w:val="C57C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E700F"/>
    <w:multiLevelType w:val="hybridMultilevel"/>
    <w:tmpl w:val="9CD41822"/>
    <w:lvl w:ilvl="0" w:tplc="04150001">
      <w:start w:val="1"/>
      <w:numFmt w:val="bullet"/>
      <w:lvlText w:val=""/>
      <w:lvlJc w:val="left"/>
      <w:pPr>
        <w:ind w:left="774" w:hanging="360"/>
      </w:pPr>
      <w:rPr>
        <w:rFonts w:ascii="Symbol" w:hAnsi="Symbol" w:hint="default"/>
      </w:rPr>
    </w:lvl>
    <w:lvl w:ilvl="1" w:tplc="6B6A2E90">
      <w:start w:val="1"/>
      <w:numFmt w:val="bullet"/>
      <w:lvlText w:val="–"/>
      <w:lvlJc w:val="left"/>
      <w:pPr>
        <w:tabs>
          <w:tab w:val="num" w:pos="-329"/>
        </w:tabs>
        <w:ind w:left="233" w:hanging="233"/>
      </w:pPr>
      <w:rPr>
        <w:rFonts w:ascii="Times New Roman" w:eastAsia="Times New Roman" w:hAnsi="Times New Roman" w:hint="default"/>
      </w:rPr>
    </w:lvl>
    <w:lvl w:ilvl="2" w:tplc="04150005">
      <w:start w:val="1"/>
      <w:numFmt w:val="bullet"/>
      <w:lvlText w:val=""/>
      <w:lvlJc w:val="left"/>
      <w:pPr>
        <w:ind w:left="2214" w:hanging="360"/>
      </w:pPr>
      <w:rPr>
        <w:rFonts w:ascii="Wingdings" w:hAnsi="Wingdings" w:cs="Wingdings" w:hint="default"/>
      </w:rPr>
    </w:lvl>
    <w:lvl w:ilvl="3" w:tplc="04150001">
      <w:start w:val="1"/>
      <w:numFmt w:val="bullet"/>
      <w:lvlText w:val=""/>
      <w:lvlJc w:val="left"/>
      <w:pPr>
        <w:ind w:left="2934" w:hanging="360"/>
      </w:pPr>
      <w:rPr>
        <w:rFonts w:ascii="Symbol" w:hAnsi="Symbol" w:cs="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cs="Wingdings" w:hint="default"/>
      </w:rPr>
    </w:lvl>
    <w:lvl w:ilvl="6" w:tplc="04150001">
      <w:start w:val="1"/>
      <w:numFmt w:val="bullet"/>
      <w:lvlText w:val=""/>
      <w:lvlJc w:val="left"/>
      <w:pPr>
        <w:ind w:left="5094" w:hanging="360"/>
      </w:pPr>
      <w:rPr>
        <w:rFonts w:ascii="Symbol" w:hAnsi="Symbol" w:cs="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cs="Wingdings" w:hint="default"/>
      </w:rPr>
    </w:lvl>
  </w:abstractNum>
  <w:abstractNum w:abstractNumId="10" w15:restartNumberingAfterBreak="0">
    <w:nsid w:val="104D1A59"/>
    <w:multiLevelType w:val="hybridMultilevel"/>
    <w:tmpl w:val="F232FE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2196EAD"/>
    <w:multiLevelType w:val="hybridMultilevel"/>
    <w:tmpl w:val="6D4C60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319498F"/>
    <w:multiLevelType w:val="hybridMultilevel"/>
    <w:tmpl w:val="8138E014"/>
    <w:lvl w:ilvl="0" w:tplc="00BA403C">
      <w:start w:val="1"/>
      <w:numFmt w:val="bullet"/>
      <w:lvlText w:val=""/>
      <w:lvlJc w:val="left"/>
      <w:pPr>
        <w:ind w:left="2061"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7CE7ABE"/>
    <w:multiLevelType w:val="hybridMultilevel"/>
    <w:tmpl w:val="C82CF5E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5553BF"/>
    <w:multiLevelType w:val="hybridMultilevel"/>
    <w:tmpl w:val="2A54307A"/>
    <w:lvl w:ilvl="0" w:tplc="00BA40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BD1460E"/>
    <w:multiLevelType w:val="hybridMultilevel"/>
    <w:tmpl w:val="A07422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D046B00"/>
    <w:multiLevelType w:val="hybridMultilevel"/>
    <w:tmpl w:val="775EB6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DC8358B"/>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1E1379E3"/>
    <w:multiLevelType w:val="hybridMultilevel"/>
    <w:tmpl w:val="7DC0B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486186"/>
    <w:multiLevelType w:val="hybridMultilevel"/>
    <w:tmpl w:val="2FBEE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2740EE"/>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1F5A7892"/>
    <w:multiLevelType w:val="hybridMultilevel"/>
    <w:tmpl w:val="38A0D094"/>
    <w:lvl w:ilvl="0" w:tplc="61E039D6">
      <w:start w:val="1"/>
      <w:numFmt w:val="bullet"/>
      <w:lvlText w:val=""/>
      <w:lvlJc w:val="left"/>
      <w:pPr>
        <w:ind w:left="720" w:hanging="360"/>
      </w:pPr>
      <w:rPr>
        <w:rFonts w:ascii="Symbol" w:hAnsi="Symbol" w:hint="default"/>
        <w:lang w:val="en-US"/>
      </w:rPr>
    </w:lvl>
    <w:lvl w:ilvl="1" w:tplc="4C3ADF06">
      <w:numFmt w:val="bullet"/>
      <w:lvlText w:val="-"/>
      <w:lvlJc w:val="left"/>
      <w:pPr>
        <w:ind w:left="1440" w:hanging="360"/>
      </w:pPr>
      <w:rPr>
        <w:rFonts w:ascii="Times New Roman" w:eastAsia="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0604DFB"/>
    <w:multiLevelType w:val="hybridMultilevel"/>
    <w:tmpl w:val="BB346324"/>
    <w:lvl w:ilvl="0" w:tplc="B9E64E0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BB27A93"/>
    <w:multiLevelType w:val="hybridMultilevel"/>
    <w:tmpl w:val="5B32E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7839F0"/>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2F907583"/>
    <w:multiLevelType w:val="hybridMultilevel"/>
    <w:tmpl w:val="05C251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3243974"/>
    <w:multiLevelType w:val="hybridMultilevel"/>
    <w:tmpl w:val="A07422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42D5A5F"/>
    <w:multiLevelType w:val="hybridMultilevel"/>
    <w:tmpl w:val="3D7081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9012DD"/>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391B09A1"/>
    <w:multiLevelType w:val="hybridMultilevel"/>
    <w:tmpl w:val="15A23D2E"/>
    <w:lvl w:ilvl="0" w:tplc="7D7434C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5072D7"/>
    <w:multiLevelType w:val="hybridMultilevel"/>
    <w:tmpl w:val="F0C0A1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E434A40"/>
    <w:multiLevelType w:val="hybridMultilevel"/>
    <w:tmpl w:val="977CF3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E864EB4"/>
    <w:multiLevelType w:val="hybridMultilevel"/>
    <w:tmpl w:val="05C251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1C1382D"/>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41EA7CB3"/>
    <w:multiLevelType w:val="hybridMultilevel"/>
    <w:tmpl w:val="FFDC2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806289"/>
    <w:multiLevelType w:val="hybridMultilevel"/>
    <w:tmpl w:val="D0BC6558"/>
    <w:lvl w:ilvl="0" w:tplc="85EC30AE">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F10AD0"/>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4E486C2A"/>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50A163F5"/>
    <w:multiLevelType w:val="hybridMultilevel"/>
    <w:tmpl w:val="EC18D6E2"/>
    <w:lvl w:ilvl="0" w:tplc="00BA403C">
      <w:start w:val="1"/>
      <w:numFmt w:val="bullet"/>
      <w:lvlText w:val=""/>
      <w:lvlJc w:val="left"/>
      <w:pPr>
        <w:ind w:left="720" w:hanging="360"/>
      </w:pPr>
      <w:rPr>
        <w:rFonts w:ascii="Symbol" w:hAnsi="Symbol" w:hint="default"/>
      </w:rPr>
    </w:lvl>
    <w:lvl w:ilvl="1" w:tplc="378A1284">
      <w:start w:val="1"/>
      <w:numFmt w:val="bullet"/>
      <w:lvlText w:val=""/>
      <w:lvlJc w:val="left"/>
      <w:pPr>
        <w:ind w:left="1440" w:hanging="360"/>
      </w:pPr>
      <w:rPr>
        <w:rFonts w:ascii="Symbol" w:hAnsi="Symbol" w:hint="default"/>
        <w:lang w:val="en-US"/>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0B90007"/>
    <w:multiLevelType w:val="hybridMultilevel"/>
    <w:tmpl w:val="753E33F4"/>
    <w:lvl w:ilvl="0" w:tplc="46E2C71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0" w15:restartNumberingAfterBreak="0">
    <w:nsid w:val="516E3136"/>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51D6474F"/>
    <w:multiLevelType w:val="hybridMultilevel"/>
    <w:tmpl w:val="C540A06E"/>
    <w:lvl w:ilvl="0" w:tplc="6B6A2E90">
      <w:start w:val="1"/>
      <w:numFmt w:val="bullet"/>
      <w:lvlText w:val="–"/>
      <w:lvlJc w:val="left"/>
      <w:pPr>
        <w:tabs>
          <w:tab w:val="num" w:pos="-329"/>
        </w:tabs>
        <w:ind w:left="233" w:hanging="233"/>
      </w:pPr>
      <w:rPr>
        <w:rFonts w:ascii="Times New Roman" w:eastAsia="Times New Roman" w:hAnsi="Times New Roman" w:hint="default"/>
      </w:rPr>
    </w:lvl>
    <w:lvl w:ilvl="1" w:tplc="04150003">
      <w:start w:val="1"/>
      <w:numFmt w:val="bullet"/>
      <w:lvlText w:val="o"/>
      <w:lvlJc w:val="left"/>
      <w:pPr>
        <w:tabs>
          <w:tab w:val="num" w:pos="692"/>
        </w:tabs>
        <w:ind w:left="692" w:hanging="360"/>
      </w:pPr>
      <w:rPr>
        <w:rFonts w:ascii="Courier New" w:hAnsi="Courier New" w:cs="Courier New" w:hint="default"/>
      </w:rPr>
    </w:lvl>
    <w:lvl w:ilvl="2" w:tplc="04150005">
      <w:start w:val="1"/>
      <w:numFmt w:val="bullet"/>
      <w:lvlText w:val=""/>
      <w:lvlJc w:val="left"/>
      <w:pPr>
        <w:tabs>
          <w:tab w:val="num" w:pos="1412"/>
        </w:tabs>
        <w:ind w:left="1412" w:hanging="360"/>
      </w:pPr>
      <w:rPr>
        <w:rFonts w:ascii="Wingdings" w:hAnsi="Wingdings" w:cs="Wingdings" w:hint="default"/>
      </w:rPr>
    </w:lvl>
    <w:lvl w:ilvl="3" w:tplc="04150001">
      <w:start w:val="1"/>
      <w:numFmt w:val="bullet"/>
      <w:lvlText w:val=""/>
      <w:lvlJc w:val="left"/>
      <w:pPr>
        <w:tabs>
          <w:tab w:val="num" w:pos="2132"/>
        </w:tabs>
        <w:ind w:left="2132" w:hanging="360"/>
      </w:pPr>
      <w:rPr>
        <w:rFonts w:ascii="Symbol" w:hAnsi="Symbol" w:cs="Symbol" w:hint="default"/>
      </w:rPr>
    </w:lvl>
    <w:lvl w:ilvl="4" w:tplc="04150003">
      <w:start w:val="1"/>
      <w:numFmt w:val="bullet"/>
      <w:lvlText w:val="o"/>
      <w:lvlJc w:val="left"/>
      <w:pPr>
        <w:tabs>
          <w:tab w:val="num" w:pos="2852"/>
        </w:tabs>
        <w:ind w:left="2852" w:hanging="360"/>
      </w:pPr>
      <w:rPr>
        <w:rFonts w:ascii="Courier New" w:hAnsi="Courier New" w:cs="Courier New" w:hint="default"/>
      </w:rPr>
    </w:lvl>
    <w:lvl w:ilvl="5" w:tplc="04150005">
      <w:start w:val="1"/>
      <w:numFmt w:val="bullet"/>
      <w:lvlText w:val=""/>
      <w:lvlJc w:val="left"/>
      <w:pPr>
        <w:tabs>
          <w:tab w:val="num" w:pos="3572"/>
        </w:tabs>
        <w:ind w:left="3572" w:hanging="360"/>
      </w:pPr>
      <w:rPr>
        <w:rFonts w:ascii="Wingdings" w:hAnsi="Wingdings" w:cs="Wingdings" w:hint="default"/>
      </w:rPr>
    </w:lvl>
    <w:lvl w:ilvl="6" w:tplc="04150001">
      <w:start w:val="1"/>
      <w:numFmt w:val="bullet"/>
      <w:lvlText w:val=""/>
      <w:lvlJc w:val="left"/>
      <w:pPr>
        <w:tabs>
          <w:tab w:val="num" w:pos="4292"/>
        </w:tabs>
        <w:ind w:left="4292" w:hanging="360"/>
      </w:pPr>
      <w:rPr>
        <w:rFonts w:ascii="Symbol" w:hAnsi="Symbol" w:cs="Symbol" w:hint="default"/>
      </w:rPr>
    </w:lvl>
    <w:lvl w:ilvl="7" w:tplc="04150003">
      <w:start w:val="1"/>
      <w:numFmt w:val="bullet"/>
      <w:lvlText w:val="o"/>
      <w:lvlJc w:val="left"/>
      <w:pPr>
        <w:tabs>
          <w:tab w:val="num" w:pos="5012"/>
        </w:tabs>
        <w:ind w:left="5012" w:hanging="360"/>
      </w:pPr>
      <w:rPr>
        <w:rFonts w:ascii="Courier New" w:hAnsi="Courier New" w:cs="Courier New" w:hint="default"/>
      </w:rPr>
    </w:lvl>
    <w:lvl w:ilvl="8" w:tplc="04150005">
      <w:start w:val="1"/>
      <w:numFmt w:val="bullet"/>
      <w:lvlText w:val=""/>
      <w:lvlJc w:val="left"/>
      <w:pPr>
        <w:tabs>
          <w:tab w:val="num" w:pos="5732"/>
        </w:tabs>
        <w:ind w:left="5732" w:hanging="360"/>
      </w:pPr>
      <w:rPr>
        <w:rFonts w:ascii="Wingdings" w:hAnsi="Wingdings" w:cs="Wingdings" w:hint="default"/>
      </w:rPr>
    </w:lvl>
  </w:abstractNum>
  <w:abstractNum w:abstractNumId="42" w15:restartNumberingAfterBreak="0">
    <w:nsid w:val="52D332E5"/>
    <w:multiLevelType w:val="hybridMultilevel"/>
    <w:tmpl w:val="AD1ED6FA"/>
    <w:lvl w:ilvl="0" w:tplc="B574C428">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356D2A"/>
    <w:multiLevelType w:val="hybridMultilevel"/>
    <w:tmpl w:val="64822B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35C39DF"/>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53885CE1"/>
    <w:multiLevelType w:val="hybridMultilevel"/>
    <w:tmpl w:val="6D4C60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7FD5F69"/>
    <w:multiLevelType w:val="hybridMultilevel"/>
    <w:tmpl w:val="2E4A21F6"/>
    <w:lvl w:ilvl="0" w:tplc="6B6A2E90">
      <w:start w:val="1"/>
      <w:numFmt w:val="bullet"/>
      <w:lvlText w:val="–"/>
      <w:lvlJc w:val="left"/>
      <w:pPr>
        <w:tabs>
          <w:tab w:val="num" w:pos="-329"/>
        </w:tabs>
        <w:ind w:left="233" w:hanging="233"/>
      </w:pPr>
      <w:rPr>
        <w:rFonts w:ascii="Times New Roman" w:eastAsia="Times New Roman" w:hAnsi="Times New Roman" w:hint="default"/>
      </w:rPr>
    </w:lvl>
    <w:lvl w:ilvl="1" w:tplc="04150003">
      <w:start w:val="1"/>
      <w:numFmt w:val="bullet"/>
      <w:lvlText w:val="o"/>
      <w:lvlJc w:val="left"/>
      <w:pPr>
        <w:tabs>
          <w:tab w:val="num" w:pos="692"/>
        </w:tabs>
        <w:ind w:left="692" w:hanging="360"/>
      </w:pPr>
      <w:rPr>
        <w:rFonts w:ascii="Courier New" w:hAnsi="Courier New" w:cs="Courier New" w:hint="default"/>
      </w:rPr>
    </w:lvl>
    <w:lvl w:ilvl="2" w:tplc="04150005">
      <w:start w:val="1"/>
      <w:numFmt w:val="bullet"/>
      <w:lvlText w:val=""/>
      <w:lvlJc w:val="left"/>
      <w:pPr>
        <w:tabs>
          <w:tab w:val="num" w:pos="1412"/>
        </w:tabs>
        <w:ind w:left="1412" w:hanging="360"/>
      </w:pPr>
      <w:rPr>
        <w:rFonts w:ascii="Wingdings" w:hAnsi="Wingdings" w:cs="Wingdings" w:hint="default"/>
      </w:rPr>
    </w:lvl>
    <w:lvl w:ilvl="3" w:tplc="04150001">
      <w:start w:val="1"/>
      <w:numFmt w:val="bullet"/>
      <w:lvlText w:val=""/>
      <w:lvlJc w:val="left"/>
      <w:pPr>
        <w:tabs>
          <w:tab w:val="num" w:pos="2132"/>
        </w:tabs>
        <w:ind w:left="2132" w:hanging="360"/>
      </w:pPr>
      <w:rPr>
        <w:rFonts w:ascii="Symbol" w:hAnsi="Symbol" w:cs="Symbol" w:hint="default"/>
      </w:rPr>
    </w:lvl>
    <w:lvl w:ilvl="4" w:tplc="04150003">
      <w:start w:val="1"/>
      <w:numFmt w:val="bullet"/>
      <w:lvlText w:val="o"/>
      <w:lvlJc w:val="left"/>
      <w:pPr>
        <w:tabs>
          <w:tab w:val="num" w:pos="2852"/>
        </w:tabs>
        <w:ind w:left="2852" w:hanging="360"/>
      </w:pPr>
      <w:rPr>
        <w:rFonts w:ascii="Courier New" w:hAnsi="Courier New" w:cs="Courier New" w:hint="default"/>
      </w:rPr>
    </w:lvl>
    <w:lvl w:ilvl="5" w:tplc="04150005">
      <w:start w:val="1"/>
      <w:numFmt w:val="bullet"/>
      <w:lvlText w:val=""/>
      <w:lvlJc w:val="left"/>
      <w:pPr>
        <w:tabs>
          <w:tab w:val="num" w:pos="3572"/>
        </w:tabs>
        <w:ind w:left="3572" w:hanging="360"/>
      </w:pPr>
      <w:rPr>
        <w:rFonts w:ascii="Wingdings" w:hAnsi="Wingdings" w:cs="Wingdings" w:hint="default"/>
      </w:rPr>
    </w:lvl>
    <w:lvl w:ilvl="6" w:tplc="04150001">
      <w:start w:val="1"/>
      <w:numFmt w:val="bullet"/>
      <w:lvlText w:val=""/>
      <w:lvlJc w:val="left"/>
      <w:pPr>
        <w:tabs>
          <w:tab w:val="num" w:pos="4292"/>
        </w:tabs>
        <w:ind w:left="4292" w:hanging="360"/>
      </w:pPr>
      <w:rPr>
        <w:rFonts w:ascii="Symbol" w:hAnsi="Symbol" w:cs="Symbol" w:hint="default"/>
      </w:rPr>
    </w:lvl>
    <w:lvl w:ilvl="7" w:tplc="04150003">
      <w:start w:val="1"/>
      <w:numFmt w:val="bullet"/>
      <w:lvlText w:val="o"/>
      <w:lvlJc w:val="left"/>
      <w:pPr>
        <w:tabs>
          <w:tab w:val="num" w:pos="5012"/>
        </w:tabs>
        <w:ind w:left="5012" w:hanging="360"/>
      </w:pPr>
      <w:rPr>
        <w:rFonts w:ascii="Courier New" w:hAnsi="Courier New" w:cs="Courier New" w:hint="default"/>
      </w:rPr>
    </w:lvl>
    <w:lvl w:ilvl="8" w:tplc="04150005">
      <w:start w:val="1"/>
      <w:numFmt w:val="bullet"/>
      <w:lvlText w:val=""/>
      <w:lvlJc w:val="left"/>
      <w:pPr>
        <w:tabs>
          <w:tab w:val="num" w:pos="5732"/>
        </w:tabs>
        <w:ind w:left="5732" w:hanging="360"/>
      </w:pPr>
      <w:rPr>
        <w:rFonts w:ascii="Wingdings" w:hAnsi="Wingdings" w:cs="Wingdings" w:hint="default"/>
      </w:rPr>
    </w:lvl>
  </w:abstractNum>
  <w:abstractNum w:abstractNumId="47" w15:restartNumberingAfterBreak="0">
    <w:nsid w:val="58144BA2"/>
    <w:multiLevelType w:val="hybridMultilevel"/>
    <w:tmpl w:val="05C2513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58DB1496"/>
    <w:multiLevelType w:val="hybridMultilevel"/>
    <w:tmpl w:val="0F184A12"/>
    <w:lvl w:ilvl="0" w:tplc="00BA403C">
      <w:start w:val="1"/>
      <w:numFmt w:val="bullet"/>
      <w:lvlText w:val=""/>
      <w:lvlJc w:val="left"/>
      <w:pPr>
        <w:ind w:left="36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15:restartNumberingAfterBreak="0">
    <w:nsid w:val="5CB14CBC"/>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15:restartNumberingAfterBreak="0">
    <w:nsid w:val="5FAD347C"/>
    <w:multiLevelType w:val="hybridMultilevel"/>
    <w:tmpl w:val="447A52EE"/>
    <w:lvl w:ilvl="0" w:tplc="6B6A2E90">
      <w:start w:val="1"/>
      <w:numFmt w:val="bullet"/>
      <w:lvlText w:val="–"/>
      <w:lvlJc w:val="left"/>
      <w:pPr>
        <w:tabs>
          <w:tab w:val="num" w:pos="-329"/>
        </w:tabs>
        <w:ind w:left="233" w:hanging="233"/>
      </w:pPr>
      <w:rPr>
        <w:rFonts w:ascii="Times New Roman" w:eastAsia="Times New Roman" w:hAnsi="Times New Roman" w:hint="default"/>
      </w:rPr>
    </w:lvl>
    <w:lvl w:ilvl="1" w:tplc="EE7211D2">
      <w:numFmt w:val="bullet"/>
      <w:lvlText w:val=""/>
      <w:lvlJc w:val="left"/>
      <w:pPr>
        <w:tabs>
          <w:tab w:val="num" w:pos="720"/>
        </w:tabs>
        <w:ind w:left="720" w:hanging="360"/>
      </w:pPr>
      <w:rPr>
        <w:rFonts w:ascii="Symbol" w:eastAsia="Times New Roman" w:hAnsi="Symbol" w:hint="default"/>
      </w:rPr>
    </w:lvl>
    <w:lvl w:ilvl="2" w:tplc="04150005">
      <w:start w:val="1"/>
      <w:numFmt w:val="bullet"/>
      <w:lvlText w:val=""/>
      <w:lvlJc w:val="left"/>
      <w:pPr>
        <w:tabs>
          <w:tab w:val="num" w:pos="1412"/>
        </w:tabs>
        <w:ind w:left="1412" w:hanging="360"/>
      </w:pPr>
      <w:rPr>
        <w:rFonts w:ascii="Wingdings" w:hAnsi="Wingdings" w:cs="Wingdings" w:hint="default"/>
      </w:rPr>
    </w:lvl>
    <w:lvl w:ilvl="3" w:tplc="04150001">
      <w:start w:val="1"/>
      <w:numFmt w:val="bullet"/>
      <w:lvlText w:val=""/>
      <w:lvlJc w:val="left"/>
      <w:pPr>
        <w:tabs>
          <w:tab w:val="num" w:pos="2132"/>
        </w:tabs>
        <w:ind w:left="2132" w:hanging="360"/>
      </w:pPr>
      <w:rPr>
        <w:rFonts w:ascii="Symbol" w:hAnsi="Symbol" w:cs="Symbol" w:hint="default"/>
      </w:rPr>
    </w:lvl>
    <w:lvl w:ilvl="4" w:tplc="04150003">
      <w:start w:val="1"/>
      <w:numFmt w:val="bullet"/>
      <w:lvlText w:val="o"/>
      <w:lvlJc w:val="left"/>
      <w:pPr>
        <w:tabs>
          <w:tab w:val="num" w:pos="2852"/>
        </w:tabs>
        <w:ind w:left="2852" w:hanging="360"/>
      </w:pPr>
      <w:rPr>
        <w:rFonts w:ascii="Courier New" w:hAnsi="Courier New" w:cs="Courier New" w:hint="default"/>
      </w:rPr>
    </w:lvl>
    <w:lvl w:ilvl="5" w:tplc="04150005">
      <w:start w:val="1"/>
      <w:numFmt w:val="bullet"/>
      <w:lvlText w:val=""/>
      <w:lvlJc w:val="left"/>
      <w:pPr>
        <w:tabs>
          <w:tab w:val="num" w:pos="3572"/>
        </w:tabs>
        <w:ind w:left="3572" w:hanging="360"/>
      </w:pPr>
      <w:rPr>
        <w:rFonts w:ascii="Wingdings" w:hAnsi="Wingdings" w:cs="Wingdings" w:hint="default"/>
      </w:rPr>
    </w:lvl>
    <w:lvl w:ilvl="6" w:tplc="04150001">
      <w:start w:val="1"/>
      <w:numFmt w:val="bullet"/>
      <w:lvlText w:val=""/>
      <w:lvlJc w:val="left"/>
      <w:pPr>
        <w:tabs>
          <w:tab w:val="num" w:pos="4292"/>
        </w:tabs>
        <w:ind w:left="4292" w:hanging="360"/>
      </w:pPr>
      <w:rPr>
        <w:rFonts w:ascii="Symbol" w:hAnsi="Symbol" w:cs="Symbol" w:hint="default"/>
      </w:rPr>
    </w:lvl>
    <w:lvl w:ilvl="7" w:tplc="04150003">
      <w:start w:val="1"/>
      <w:numFmt w:val="bullet"/>
      <w:lvlText w:val="o"/>
      <w:lvlJc w:val="left"/>
      <w:pPr>
        <w:tabs>
          <w:tab w:val="num" w:pos="5012"/>
        </w:tabs>
        <w:ind w:left="5012" w:hanging="360"/>
      </w:pPr>
      <w:rPr>
        <w:rFonts w:ascii="Courier New" w:hAnsi="Courier New" w:cs="Courier New" w:hint="default"/>
      </w:rPr>
    </w:lvl>
    <w:lvl w:ilvl="8" w:tplc="04150005">
      <w:start w:val="1"/>
      <w:numFmt w:val="bullet"/>
      <w:lvlText w:val=""/>
      <w:lvlJc w:val="left"/>
      <w:pPr>
        <w:tabs>
          <w:tab w:val="num" w:pos="5732"/>
        </w:tabs>
        <w:ind w:left="5732" w:hanging="360"/>
      </w:pPr>
      <w:rPr>
        <w:rFonts w:ascii="Wingdings" w:hAnsi="Wingdings" w:cs="Wingdings" w:hint="default"/>
      </w:rPr>
    </w:lvl>
  </w:abstractNum>
  <w:abstractNum w:abstractNumId="51" w15:restartNumberingAfterBreak="0">
    <w:nsid w:val="604F7128"/>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 w15:restartNumberingAfterBreak="0">
    <w:nsid w:val="618D180B"/>
    <w:multiLevelType w:val="hybridMultilevel"/>
    <w:tmpl w:val="869C84F4"/>
    <w:lvl w:ilvl="0" w:tplc="6B6A2E90">
      <w:start w:val="1"/>
      <w:numFmt w:val="bullet"/>
      <w:lvlText w:val="–"/>
      <w:lvlJc w:val="left"/>
      <w:pPr>
        <w:tabs>
          <w:tab w:val="num" w:pos="-329"/>
        </w:tabs>
        <w:ind w:left="233" w:hanging="233"/>
      </w:pPr>
      <w:rPr>
        <w:rFonts w:ascii="Times New Roman" w:eastAsia="Times New Roman" w:hAnsi="Times New Roman" w:hint="default"/>
      </w:rPr>
    </w:lvl>
    <w:lvl w:ilvl="1" w:tplc="04150003">
      <w:start w:val="1"/>
      <w:numFmt w:val="bullet"/>
      <w:lvlText w:val="o"/>
      <w:lvlJc w:val="left"/>
      <w:pPr>
        <w:tabs>
          <w:tab w:val="num" w:pos="692"/>
        </w:tabs>
        <w:ind w:left="692" w:hanging="360"/>
      </w:pPr>
      <w:rPr>
        <w:rFonts w:ascii="Courier New" w:hAnsi="Courier New" w:cs="Courier New" w:hint="default"/>
      </w:rPr>
    </w:lvl>
    <w:lvl w:ilvl="2" w:tplc="04150005">
      <w:start w:val="1"/>
      <w:numFmt w:val="bullet"/>
      <w:lvlText w:val=""/>
      <w:lvlJc w:val="left"/>
      <w:pPr>
        <w:tabs>
          <w:tab w:val="num" w:pos="1412"/>
        </w:tabs>
        <w:ind w:left="1412" w:hanging="360"/>
      </w:pPr>
      <w:rPr>
        <w:rFonts w:ascii="Wingdings" w:hAnsi="Wingdings" w:cs="Wingdings" w:hint="default"/>
      </w:rPr>
    </w:lvl>
    <w:lvl w:ilvl="3" w:tplc="04150001">
      <w:start w:val="1"/>
      <w:numFmt w:val="bullet"/>
      <w:lvlText w:val=""/>
      <w:lvlJc w:val="left"/>
      <w:pPr>
        <w:tabs>
          <w:tab w:val="num" w:pos="2132"/>
        </w:tabs>
        <w:ind w:left="2132" w:hanging="360"/>
      </w:pPr>
      <w:rPr>
        <w:rFonts w:ascii="Symbol" w:hAnsi="Symbol" w:cs="Symbol" w:hint="default"/>
      </w:rPr>
    </w:lvl>
    <w:lvl w:ilvl="4" w:tplc="04150003">
      <w:start w:val="1"/>
      <w:numFmt w:val="bullet"/>
      <w:lvlText w:val="o"/>
      <w:lvlJc w:val="left"/>
      <w:pPr>
        <w:tabs>
          <w:tab w:val="num" w:pos="2852"/>
        </w:tabs>
        <w:ind w:left="2852" w:hanging="360"/>
      </w:pPr>
      <w:rPr>
        <w:rFonts w:ascii="Courier New" w:hAnsi="Courier New" w:cs="Courier New" w:hint="default"/>
      </w:rPr>
    </w:lvl>
    <w:lvl w:ilvl="5" w:tplc="04150005">
      <w:start w:val="1"/>
      <w:numFmt w:val="bullet"/>
      <w:lvlText w:val=""/>
      <w:lvlJc w:val="left"/>
      <w:pPr>
        <w:tabs>
          <w:tab w:val="num" w:pos="3572"/>
        </w:tabs>
        <w:ind w:left="3572" w:hanging="360"/>
      </w:pPr>
      <w:rPr>
        <w:rFonts w:ascii="Wingdings" w:hAnsi="Wingdings" w:cs="Wingdings" w:hint="default"/>
      </w:rPr>
    </w:lvl>
    <w:lvl w:ilvl="6" w:tplc="04150001">
      <w:start w:val="1"/>
      <w:numFmt w:val="bullet"/>
      <w:lvlText w:val=""/>
      <w:lvlJc w:val="left"/>
      <w:pPr>
        <w:tabs>
          <w:tab w:val="num" w:pos="4292"/>
        </w:tabs>
        <w:ind w:left="4292" w:hanging="360"/>
      </w:pPr>
      <w:rPr>
        <w:rFonts w:ascii="Symbol" w:hAnsi="Symbol" w:cs="Symbol" w:hint="default"/>
      </w:rPr>
    </w:lvl>
    <w:lvl w:ilvl="7" w:tplc="04150003">
      <w:start w:val="1"/>
      <w:numFmt w:val="bullet"/>
      <w:lvlText w:val="o"/>
      <w:lvlJc w:val="left"/>
      <w:pPr>
        <w:tabs>
          <w:tab w:val="num" w:pos="5012"/>
        </w:tabs>
        <w:ind w:left="5012" w:hanging="360"/>
      </w:pPr>
      <w:rPr>
        <w:rFonts w:ascii="Courier New" w:hAnsi="Courier New" w:cs="Courier New" w:hint="default"/>
      </w:rPr>
    </w:lvl>
    <w:lvl w:ilvl="8" w:tplc="04150005">
      <w:start w:val="1"/>
      <w:numFmt w:val="bullet"/>
      <w:lvlText w:val=""/>
      <w:lvlJc w:val="left"/>
      <w:pPr>
        <w:tabs>
          <w:tab w:val="num" w:pos="5732"/>
        </w:tabs>
        <w:ind w:left="5732" w:hanging="360"/>
      </w:pPr>
      <w:rPr>
        <w:rFonts w:ascii="Wingdings" w:hAnsi="Wingdings" w:cs="Wingdings" w:hint="default"/>
      </w:rPr>
    </w:lvl>
  </w:abstractNum>
  <w:abstractNum w:abstractNumId="53" w15:restartNumberingAfterBreak="0">
    <w:nsid w:val="64A903F0"/>
    <w:multiLevelType w:val="hybridMultilevel"/>
    <w:tmpl w:val="420E9380"/>
    <w:lvl w:ilvl="0" w:tplc="00BA403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4" w15:restartNumberingAfterBreak="0">
    <w:nsid w:val="65AE1D49"/>
    <w:multiLevelType w:val="hybridMultilevel"/>
    <w:tmpl w:val="6CB02E28"/>
    <w:lvl w:ilvl="0" w:tplc="894809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E96871"/>
    <w:multiLevelType w:val="hybridMultilevel"/>
    <w:tmpl w:val="D1CAC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F83253"/>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7" w15:restartNumberingAfterBreak="0">
    <w:nsid w:val="6B350E8C"/>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8" w15:restartNumberingAfterBreak="0">
    <w:nsid w:val="6BA97096"/>
    <w:multiLevelType w:val="hybridMultilevel"/>
    <w:tmpl w:val="11DEF5D8"/>
    <w:lvl w:ilvl="0" w:tplc="04150001">
      <w:start w:val="1"/>
      <w:numFmt w:val="bullet"/>
      <w:lvlText w:val=""/>
      <w:lvlJc w:val="left"/>
      <w:pPr>
        <w:ind w:left="720" w:hanging="360"/>
      </w:pPr>
      <w:rPr>
        <w:rFonts w:ascii="Symbol" w:hAnsi="Symbol" w:cs="Symbol" w:hint="default"/>
      </w:rPr>
    </w:lvl>
    <w:lvl w:ilvl="1" w:tplc="6B6A2E90">
      <w:start w:val="1"/>
      <w:numFmt w:val="bullet"/>
      <w:lvlText w:val="–"/>
      <w:lvlJc w:val="left"/>
      <w:pPr>
        <w:tabs>
          <w:tab w:val="num" w:pos="-329"/>
        </w:tabs>
        <w:ind w:left="233" w:hanging="233"/>
      </w:pPr>
      <w:rPr>
        <w:rFonts w:ascii="Times New Roman" w:eastAsia="Times New Roman" w:hAnsi="Times New Roman"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9" w15:restartNumberingAfterBreak="0">
    <w:nsid w:val="6BE57E74"/>
    <w:multiLevelType w:val="hybridMultilevel"/>
    <w:tmpl w:val="D4927F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C513D16"/>
    <w:multiLevelType w:val="hybridMultilevel"/>
    <w:tmpl w:val="6D4C609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1" w15:restartNumberingAfterBreak="0">
    <w:nsid w:val="6C9425F1"/>
    <w:multiLevelType w:val="hybridMultilevel"/>
    <w:tmpl w:val="25626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BD5C98"/>
    <w:multiLevelType w:val="hybridMultilevel"/>
    <w:tmpl w:val="2E26B596"/>
    <w:lvl w:ilvl="0" w:tplc="C47A1C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FA70C0"/>
    <w:multiLevelType w:val="hybridMultilevel"/>
    <w:tmpl w:val="FFDC2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A9641F"/>
    <w:multiLevelType w:val="hybridMultilevel"/>
    <w:tmpl w:val="70D05512"/>
    <w:lvl w:ilvl="0" w:tplc="6B6A2E90">
      <w:start w:val="1"/>
      <w:numFmt w:val="bullet"/>
      <w:lvlText w:val="–"/>
      <w:lvlJc w:val="left"/>
      <w:pPr>
        <w:tabs>
          <w:tab w:val="num" w:pos="-329"/>
        </w:tabs>
        <w:ind w:left="233" w:hanging="233"/>
      </w:pPr>
      <w:rPr>
        <w:rFonts w:ascii="Times New Roman" w:eastAsia="Times New Roman" w:hAnsi="Times New Roman" w:hint="default"/>
      </w:rPr>
    </w:lvl>
    <w:lvl w:ilvl="1" w:tplc="04150003">
      <w:start w:val="1"/>
      <w:numFmt w:val="bullet"/>
      <w:lvlText w:val="o"/>
      <w:lvlJc w:val="left"/>
      <w:pPr>
        <w:tabs>
          <w:tab w:val="num" w:pos="692"/>
        </w:tabs>
        <w:ind w:left="692" w:hanging="360"/>
      </w:pPr>
      <w:rPr>
        <w:rFonts w:ascii="Courier New" w:hAnsi="Courier New" w:cs="Courier New" w:hint="default"/>
      </w:rPr>
    </w:lvl>
    <w:lvl w:ilvl="2" w:tplc="04150005">
      <w:start w:val="1"/>
      <w:numFmt w:val="bullet"/>
      <w:lvlText w:val=""/>
      <w:lvlJc w:val="left"/>
      <w:pPr>
        <w:tabs>
          <w:tab w:val="num" w:pos="1412"/>
        </w:tabs>
        <w:ind w:left="1412" w:hanging="360"/>
      </w:pPr>
      <w:rPr>
        <w:rFonts w:ascii="Wingdings" w:hAnsi="Wingdings" w:cs="Wingdings" w:hint="default"/>
      </w:rPr>
    </w:lvl>
    <w:lvl w:ilvl="3" w:tplc="04150001">
      <w:start w:val="1"/>
      <w:numFmt w:val="bullet"/>
      <w:lvlText w:val=""/>
      <w:lvlJc w:val="left"/>
      <w:pPr>
        <w:tabs>
          <w:tab w:val="num" w:pos="2132"/>
        </w:tabs>
        <w:ind w:left="2132" w:hanging="360"/>
      </w:pPr>
      <w:rPr>
        <w:rFonts w:ascii="Symbol" w:hAnsi="Symbol" w:cs="Symbol" w:hint="default"/>
      </w:rPr>
    </w:lvl>
    <w:lvl w:ilvl="4" w:tplc="04150003">
      <w:start w:val="1"/>
      <w:numFmt w:val="bullet"/>
      <w:lvlText w:val="o"/>
      <w:lvlJc w:val="left"/>
      <w:pPr>
        <w:tabs>
          <w:tab w:val="num" w:pos="2852"/>
        </w:tabs>
        <w:ind w:left="2852" w:hanging="360"/>
      </w:pPr>
      <w:rPr>
        <w:rFonts w:ascii="Courier New" w:hAnsi="Courier New" w:cs="Courier New" w:hint="default"/>
      </w:rPr>
    </w:lvl>
    <w:lvl w:ilvl="5" w:tplc="04150005">
      <w:start w:val="1"/>
      <w:numFmt w:val="bullet"/>
      <w:lvlText w:val=""/>
      <w:lvlJc w:val="left"/>
      <w:pPr>
        <w:tabs>
          <w:tab w:val="num" w:pos="3572"/>
        </w:tabs>
        <w:ind w:left="3572" w:hanging="360"/>
      </w:pPr>
      <w:rPr>
        <w:rFonts w:ascii="Wingdings" w:hAnsi="Wingdings" w:cs="Wingdings" w:hint="default"/>
      </w:rPr>
    </w:lvl>
    <w:lvl w:ilvl="6" w:tplc="04150001">
      <w:start w:val="1"/>
      <w:numFmt w:val="bullet"/>
      <w:lvlText w:val=""/>
      <w:lvlJc w:val="left"/>
      <w:pPr>
        <w:tabs>
          <w:tab w:val="num" w:pos="4292"/>
        </w:tabs>
        <w:ind w:left="4292" w:hanging="360"/>
      </w:pPr>
      <w:rPr>
        <w:rFonts w:ascii="Symbol" w:hAnsi="Symbol" w:cs="Symbol" w:hint="default"/>
      </w:rPr>
    </w:lvl>
    <w:lvl w:ilvl="7" w:tplc="04150003">
      <w:start w:val="1"/>
      <w:numFmt w:val="bullet"/>
      <w:lvlText w:val="o"/>
      <w:lvlJc w:val="left"/>
      <w:pPr>
        <w:tabs>
          <w:tab w:val="num" w:pos="5012"/>
        </w:tabs>
        <w:ind w:left="5012" w:hanging="360"/>
      </w:pPr>
      <w:rPr>
        <w:rFonts w:ascii="Courier New" w:hAnsi="Courier New" w:cs="Courier New" w:hint="default"/>
      </w:rPr>
    </w:lvl>
    <w:lvl w:ilvl="8" w:tplc="04150005">
      <w:start w:val="1"/>
      <w:numFmt w:val="bullet"/>
      <w:lvlText w:val=""/>
      <w:lvlJc w:val="left"/>
      <w:pPr>
        <w:tabs>
          <w:tab w:val="num" w:pos="5732"/>
        </w:tabs>
        <w:ind w:left="5732" w:hanging="360"/>
      </w:pPr>
      <w:rPr>
        <w:rFonts w:ascii="Wingdings" w:hAnsi="Wingdings" w:cs="Wingdings" w:hint="default"/>
      </w:rPr>
    </w:lvl>
  </w:abstractNum>
  <w:abstractNum w:abstractNumId="65" w15:restartNumberingAfterBreak="0">
    <w:nsid w:val="729640F6"/>
    <w:multiLevelType w:val="hybridMultilevel"/>
    <w:tmpl w:val="FFDC2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35F457B"/>
    <w:multiLevelType w:val="hybridMultilevel"/>
    <w:tmpl w:val="3BD234EA"/>
    <w:lvl w:ilvl="0" w:tplc="6B6A2E90">
      <w:start w:val="1"/>
      <w:numFmt w:val="bullet"/>
      <w:lvlText w:val="–"/>
      <w:lvlJc w:val="left"/>
      <w:pPr>
        <w:tabs>
          <w:tab w:val="num" w:pos="-329"/>
        </w:tabs>
        <w:ind w:left="233" w:hanging="233"/>
      </w:pPr>
      <w:rPr>
        <w:rFonts w:ascii="Times New Roman" w:eastAsia="Times New Roman" w:hAnsi="Times New Roman" w:hint="default"/>
      </w:rPr>
    </w:lvl>
    <w:lvl w:ilvl="1" w:tplc="04150003">
      <w:start w:val="1"/>
      <w:numFmt w:val="bullet"/>
      <w:lvlText w:val="o"/>
      <w:lvlJc w:val="left"/>
      <w:pPr>
        <w:tabs>
          <w:tab w:val="num" w:pos="692"/>
        </w:tabs>
        <w:ind w:left="692" w:hanging="360"/>
      </w:pPr>
      <w:rPr>
        <w:rFonts w:ascii="Courier New" w:hAnsi="Courier New" w:cs="Courier New" w:hint="default"/>
      </w:rPr>
    </w:lvl>
    <w:lvl w:ilvl="2" w:tplc="04150005">
      <w:start w:val="1"/>
      <w:numFmt w:val="bullet"/>
      <w:lvlText w:val=""/>
      <w:lvlJc w:val="left"/>
      <w:pPr>
        <w:tabs>
          <w:tab w:val="num" w:pos="1412"/>
        </w:tabs>
        <w:ind w:left="1412" w:hanging="360"/>
      </w:pPr>
      <w:rPr>
        <w:rFonts w:ascii="Wingdings" w:hAnsi="Wingdings" w:cs="Wingdings" w:hint="default"/>
      </w:rPr>
    </w:lvl>
    <w:lvl w:ilvl="3" w:tplc="04150001">
      <w:start w:val="1"/>
      <w:numFmt w:val="bullet"/>
      <w:lvlText w:val=""/>
      <w:lvlJc w:val="left"/>
      <w:pPr>
        <w:tabs>
          <w:tab w:val="num" w:pos="2132"/>
        </w:tabs>
        <w:ind w:left="2132" w:hanging="360"/>
      </w:pPr>
      <w:rPr>
        <w:rFonts w:ascii="Symbol" w:hAnsi="Symbol" w:cs="Symbol" w:hint="default"/>
      </w:rPr>
    </w:lvl>
    <w:lvl w:ilvl="4" w:tplc="04150003">
      <w:start w:val="1"/>
      <w:numFmt w:val="bullet"/>
      <w:lvlText w:val="o"/>
      <w:lvlJc w:val="left"/>
      <w:pPr>
        <w:tabs>
          <w:tab w:val="num" w:pos="2852"/>
        </w:tabs>
        <w:ind w:left="2852" w:hanging="360"/>
      </w:pPr>
      <w:rPr>
        <w:rFonts w:ascii="Courier New" w:hAnsi="Courier New" w:cs="Courier New" w:hint="default"/>
      </w:rPr>
    </w:lvl>
    <w:lvl w:ilvl="5" w:tplc="04150005">
      <w:start w:val="1"/>
      <w:numFmt w:val="bullet"/>
      <w:lvlText w:val=""/>
      <w:lvlJc w:val="left"/>
      <w:pPr>
        <w:tabs>
          <w:tab w:val="num" w:pos="3572"/>
        </w:tabs>
        <w:ind w:left="3572" w:hanging="360"/>
      </w:pPr>
      <w:rPr>
        <w:rFonts w:ascii="Wingdings" w:hAnsi="Wingdings" w:cs="Wingdings" w:hint="default"/>
      </w:rPr>
    </w:lvl>
    <w:lvl w:ilvl="6" w:tplc="04150001">
      <w:start w:val="1"/>
      <w:numFmt w:val="bullet"/>
      <w:lvlText w:val=""/>
      <w:lvlJc w:val="left"/>
      <w:pPr>
        <w:tabs>
          <w:tab w:val="num" w:pos="4292"/>
        </w:tabs>
        <w:ind w:left="4292" w:hanging="360"/>
      </w:pPr>
      <w:rPr>
        <w:rFonts w:ascii="Symbol" w:hAnsi="Symbol" w:cs="Symbol" w:hint="default"/>
      </w:rPr>
    </w:lvl>
    <w:lvl w:ilvl="7" w:tplc="04150003">
      <w:start w:val="1"/>
      <w:numFmt w:val="bullet"/>
      <w:lvlText w:val="o"/>
      <w:lvlJc w:val="left"/>
      <w:pPr>
        <w:tabs>
          <w:tab w:val="num" w:pos="5012"/>
        </w:tabs>
        <w:ind w:left="5012" w:hanging="360"/>
      </w:pPr>
      <w:rPr>
        <w:rFonts w:ascii="Courier New" w:hAnsi="Courier New" w:cs="Courier New" w:hint="default"/>
      </w:rPr>
    </w:lvl>
    <w:lvl w:ilvl="8" w:tplc="04150005">
      <w:start w:val="1"/>
      <w:numFmt w:val="bullet"/>
      <w:lvlText w:val=""/>
      <w:lvlJc w:val="left"/>
      <w:pPr>
        <w:tabs>
          <w:tab w:val="num" w:pos="5732"/>
        </w:tabs>
        <w:ind w:left="5732" w:hanging="360"/>
      </w:pPr>
      <w:rPr>
        <w:rFonts w:ascii="Wingdings" w:hAnsi="Wingdings" w:cs="Wingdings" w:hint="default"/>
      </w:rPr>
    </w:lvl>
  </w:abstractNum>
  <w:abstractNum w:abstractNumId="67" w15:restartNumberingAfterBreak="0">
    <w:nsid w:val="76EF0786"/>
    <w:multiLevelType w:val="hybridMultilevel"/>
    <w:tmpl w:val="0F5CAF30"/>
    <w:lvl w:ilvl="0" w:tplc="6B6A2E90">
      <w:start w:val="1"/>
      <w:numFmt w:val="bullet"/>
      <w:lvlText w:val="–"/>
      <w:lvlJc w:val="left"/>
      <w:pPr>
        <w:tabs>
          <w:tab w:val="num" w:pos="-329"/>
        </w:tabs>
        <w:ind w:left="233" w:hanging="233"/>
      </w:pPr>
      <w:rPr>
        <w:rFonts w:ascii="Times New Roman" w:eastAsia="Times New Roman" w:hAnsi="Times New Roman" w:hint="default"/>
      </w:rPr>
    </w:lvl>
    <w:lvl w:ilvl="1" w:tplc="04150003">
      <w:start w:val="1"/>
      <w:numFmt w:val="bullet"/>
      <w:lvlText w:val="o"/>
      <w:lvlJc w:val="left"/>
      <w:pPr>
        <w:tabs>
          <w:tab w:val="num" w:pos="692"/>
        </w:tabs>
        <w:ind w:left="692" w:hanging="360"/>
      </w:pPr>
      <w:rPr>
        <w:rFonts w:ascii="Courier New" w:hAnsi="Courier New" w:cs="Courier New" w:hint="default"/>
      </w:rPr>
    </w:lvl>
    <w:lvl w:ilvl="2" w:tplc="04150005">
      <w:start w:val="1"/>
      <w:numFmt w:val="bullet"/>
      <w:lvlText w:val=""/>
      <w:lvlJc w:val="left"/>
      <w:pPr>
        <w:tabs>
          <w:tab w:val="num" w:pos="1412"/>
        </w:tabs>
        <w:ind w:left="1412" w:hanging="360"/>
      </w:pPr>
      <w:rPr>
        <w:rFonts w:ascii="Wingdings" w:hAnsi="Wingdings" w:cs="Wingdings" w:hint="default"/>
      </w:rPr>
    </w:lvl>
    <w:lvl w:ilvl="3" w:tplc="04150001">
      <w:start w:val="1"/>
      <w:numFmt w:val="bullet"/>
      <w:lvlText w:val=""/>
      <w:lvlJc w:val="left"/>
      <w:pPr>
        <w:tabs>
          <w:tab w:val="num" w:pos="2132"/>
        </w:tabs>
        <w:ind w:left="2132" w:hanging="360"/>
      </w:pPr>
      <w:rPr>
        <w:rFonts w:ascii="Symbol" w:hAnsi="Symbol" w:cs="Symbol" w:hint="default"/>
      </w:rPr>
    </w:lvl>
    <w:lvl w:ilvl="4" w:tplc="04150003">
      <w:start w:val="1"/>
      <w:numFmt w:val="bullet"/>
      <w:lvlText w:val="o"/>
      <w:lvlJc w:val="left"/>
      <w:pPr>
        <w:tabs>
          <w:tab w:val="num" w:pos="2852"/>
        </w:tabs>
        <w:ind w:left="2852" w:hanging="360"/>
      </w:pPr>
      <w:rPr>
        <w:rFonts w:ascii="Courier New" w:hAnsi="Courier New" w:cs="Courier New" w:hint="default"/>
      </w:rPr>
    </w:lvl>
    <w:lvl w:ilvl="5" w:tplc="04150005">
      <w:start w:val="1"/>
      <w:numFmt w:val="bullet"/>
      <w:lvlText w:val=""/>
      <w:lvlJc w:val="left"/>
      <w:pPr>
        <w:tabs>
          <w:tab w:val="num" w:pos="3572"/>
        </w:tabs>
        <w:ind w:left="3572" w:hanging="360"/>
      </w:pPr>
      <w:rPr>
        <w:rFonts w:ascii="Wingdings" w:hAnsi="Wingdings" w:cs="Wingdings" w:hint="default"/>
      </w:rPr>
    </w:lvl>
    <w:lvl w:ilvl="6" w:tplc="04150001">
      <w:start w:val="1"/>
      <w:numFmt w:val="bullet"/>
      <w:lvlText w:val=""/>
      <w:lvlJc w:val="left"/>
      <w:pPr>
        <w:tabs>
          <w:tab w:val="num" w:pos="4292"/>
        </w:tabs>
        <w:ind w:left="4292" w:hanging="360"/>
      </w:pPr>
      <w:rPr>
        <w:rFonts w:ascii="Symbol" w:hAnsi="Symbol" w:cs="Symbol" w:hint="default"/>
      </w:rPr>
    </w:lvl>
    <w:lvl w:ilvl="7" w:tplc="04150003">
      <w:start w:val="1"/>
      <w:numFmt w:val="bullet"/>
      <w:lvlText w:val="o"/>
      <w:lvlJc w:val="left"/>
      <w:pPr>
        <w:tabs>
          <w:tab w:val="num" w:pos="5012"/>
        </w:tabs>
        <w:ind w:left="5012" w:hanging="360"/>
      </w:pPr>
      <w:rPr>
        <w:rFonts w:ascii="Courier New" w:hAnsi="Courier New" w:cs="Courier New" w:hint="default"/>
      </w:rPr>
    </w:lvl>
    <w:lvl w:ilvl="8" w:tplc="04150005">
      <w:start w:val="1"/>
      <w:numFmt w:val="bullet"/>
      <w:lvlText w:val=""/>
      <w:lvlJc w:val="left"/>
      <w:pPr>
        <w:tabs>
          <w:tab w:val="num" w:pos="5732"/>
        </w:tabs>
        <w:ind w:left="5732" w:hanging="360"/>
      </w:pPr>
      <w:rPr>
        <w:rFonts w:ascii="Wingdings" w:hAnsi="Wingdings" w:cs="Wingdings" w:hint="default"/>
      </w:rPr>
    </w:lvl>
  </w:abstractNum>
  <w:abstractNum w:abstractNumId="68" w15:restartNumberingAfterBreak="0">
    <w:nsid w:val="7E8F16BE"/>
    <w:multiLevelType w:val="hybridMultilevel"/>
    <w:tmpl w:val="64822B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512571838">
    <w:abstractNumId w:val="35"/>
  </w:num>
  <w:num w:numId="2" w16cid:durableId="1046880930">
    <w:abstractNumId w:val="1"/>
  </w:num>
  <w:num w:numId="3" w16cid:durableId="1486050984">
    <w:abstractNumId w:val="2"/>
  </w:num>
  <w:num w:numId="4" w16cid:durableId="969867326">
    <w:abstractNumId w:val="3"/>
  </w:num>
  <w:num w:numId="5" w16cid:durableId="1735421778">
    <w:abstractNumId w:val="10"/>
  </w:num>
  <w:num w:numId="6" w16cid:durableId="1964580526">
    <w:abstractNumId w:val="43"/>
  </w:num>
  <w:num w:numId="7" w16cid:durableId="993487988">
    <w:abstractNumId w:val="31"/>
  </w:num>
  <w:num w:numId="8" w16cid:durableId="1505779638">
    <w:abstractNumId w:val="32"/>
  </w:num>
  <w:num w:numId="9" w16cid:durableId="52124489">
    <w:abstractNumId w:val="16"/>
  </w:num>
  <w:num w:numId="10" w16cid:durableId="948391527">
    <w:abstractNumId w:val="59"/>
  </w:num>
  <w:num w:numId="11" w16cid:durableId="2079207366">
    <w:abstractNumId w:val="11"/>
  </w:num>
  <w:num w:numId="12" w16cid:durableId="134101480">
    <w:abstractNumId w:val="30"/>
  </w:num>
  <w:num w:numId="13" w16cid:durableId="632491475">
    <w:abstractNumId w:val="26"/>
  </w:num>
  <w:num w:numId="14" w16cid:durableId="410470164">
    <w:abstractNumId w:val="22"/>
  </w:num>
  <w:num w:numId="15" w16cid:durableId="215511255">
    <w:abstractNumId w:val="15"/>
  </w:num>
  <w:num w:numId="16" w16cid:durableId="1134062396">
    <w:abstractNumId w:val="63"/>
  </w:num>
  <w:num w:numId="17" w16cid:durableId="418644501">
    <w:abstractNumId w:val="0"/>
  </w:num>
  <w:num w:numId="18" w16cid:durableId="917053596">
    <w:abstractNumId w:val="48"/>
  </w:num>
  <w:num w:numId="19" w16cid:durableId="716508943">
    <w:abstractNumId w:val="53"/>
  </w:num>
  <w:num w:numId="20" w16cid:durableId="1379738625">
    <w:abstractNumId w:val="50"/>
  </w:num>
  <w:num w:numId="21" w16cid:durableId="1931770095">
    <w:abstractNumId w:val="67"/>
  </w:num>
  <w:num w:numId="22" w16cid:durableId="900099720">
    <w:abstractNumId w:val="52"/>
  </w:num>
  <w:num w:numId="23" w16cid:durableId="560024364">
    <w:abstractNumId w:val="58"/>
  </w:num>
  <w:num w:numId="24" w16cid:durableId="215092605">
    <w:abstractNumId w:val="66"/>
  </w:num>
  <w:num w:numId="25" w16cid:durableId="408423397">
    <w:abstractNumId w:val="41"/>
  </w:num>
  <w:num w:numId="26" w16cid:durableId="1911891453">
    <w:abstractNumId w:val="9"/>
  </w:num>
  <w:num w:numId="27" w16cid:durableId="514005935">
    <w:abstractNumId w:val="46"/>
  </w:num>
  <w:num w:numId="28" w16cid:durableId="1260606643">
    <w:abstractNumId w:val="64"/>
  </w:num>
  <w:num w:numId="29" w16cid:durableId="714814481">
    <w:abstractNumId w:val="39"/>
  </w:num>
  <w:num w:numId="30" w16cid:durableId="2138449074">
    <w:abstractNumId w:val="21"/>
    <w:lvlOverride w:ilvl="0"/>
    <w:lvlOverride w:ilvl="1"/>
    <w:lvlOverride w:ilvl="2"/>
    <w:lvlOverride w:ilvl="3"/>
    <w:lvlOverride w:ilvl="4"/>
    <w:lvlOverride w:ilvl="5"/>
    <w:lvlOverride w:ilvl="6"/>
    <w:lvlOverride w:ilvl="7"/>
    <w:lvlOverride w:ilvl="8"/>
  </w:num>
  <w:num w:numId="31" w16cid:durableId="212012173">
    <w:abstractNumId w:val="48"/>
    <w:lvlOverride w:ilvl="0"/>
    <w:lvlOverride w:ilvl="1"/>
    <w:lvlOverride w:ilvl="2"/>
    <w:lvlOverride w:ilvl="3"/>
    <w:lvlOverride w:ilvl="4"/>
    <w:lvlOverride w:ilvl="5"/>
    <w:lvlOverride w:ilvl="6"/>
    <w:lvlOverride w:ilvl="7"/>
    <w:lvlOverride w:ilvl="8"/>
  </w:num>
  <w:num w:numId="32" w16cid:durableId="687147987">
    <w:abstractNumId w:val="38"/>
    <w:lvlOverride w:ilvl="0"/>
    <w:lvlOverride w:ilvl="1"/>
    <w:lvlOverride w:ilvl="2"/>
    <w:lvlOverride w:ilvl="3"/>
    <w:lvlOverride w:ilvl="4"/>
    <w:lvlOverride w:ilvl="5"/>
    <w:lvlOverride w:ilvl="6"/>
    <w:lvlOverride w:ilvl="7"/>
    <w:lvlOverride w:ilvl="8"/>
  </w:num>
  <w:num w:numId="33" w16cid:durableId="1207184439">
    <w:abstractNumId w:val="14"/>
    <w:lvlOverride w:ilvl="0"/>
    <w:lvlOverride w:ilvl="1"/>
    <w:lvlOverride w:ilvl="2"/>
    <w:lvlOverride w:ilvl="3"/>
    <w:lvlOverride w:ilvl="4"/>
    <w:lvlOverride w:ilvl="5"/>
    <w:lvlOverride w:ilvl="6"/>
    <w:lvlOverride w:ilvl="7"/>
    <w:lvlOverride w:ilvl="8"/>
  </w:num>
  <w:num w:numId="34" w16cid:durableId="334919230">
    <w:abstractNumId w:val="38"/>
  </w:num>
  <w:num w:numId="35" w16cid:durableId="1403092423">
    <w:abstractNumId w:val="12"/>
    <w:lvlOverride w:ilvl="0"/>
    <w:lvlOverride w:ilvl="1"/>
    <w:lvlOverride w:ilvl="2"/>
    <w:lvlOverride w:ilvl="3"/>
    <w:lvlOverride w:ilvl="4"/>
    <w:lvlOverride w:ilvl="5"/>
    <w:lvlOverride w:ilvl="6"/>
    <w:lvlOverride w:ilvl="7"/>
    <w:lvlOverride w:ilvl="8"/>
  </w:num>
  <w:num w:numId="36" w16cid:durableId="44724352">
    <w:abstractNumId w:val="53"/>
    <w:lvlOverride w:ilvl="0"/>
    <w:lvlOverride w:ilvl="1"/>
    <w:lvlOverride w:ilvl="2"/>
    <w:lvlOverride w:ilvl="3"/>
    <w:lvlOverride w:ilvl="4"/>
    <w:lvlOverride w:ilvl="5"/>
    <w:lvlOverride w:ilvl="6"/>
    <w:lvlOverride w:ilvl="7"/>
    <w:lvlOverride w:ilvl="8"/>
  </w:num>
  <w:num w:numId="37" w16cid:durableId="513230642">
    <w:abstractNumId w:val="68"/>
  </w:num>
  <w:num w:numId="38" w16cid:durableId="363598417">
    <w:abstractNumId w:val="34"/>
  </w:num>
  <w:num w:numId="39" w16cid:durableId="1586652202">
    <w:abstractNumId w:val="25"/>
  </w:num>
  <w:num w:numId="40" w16cid:durableId="2046829361">
    <w:abstractNumId w:val="45"/>
  </w:num>
  <w:num w:numId="41" w16cid:durableId="1231967849">
    <w:abstractNumId w:val="55"/>
  </w:num>
  <w:num w:numId="42" w16cid:durableId="1346134150">
    <w:abstractNumId w:val="61"/>
  </w:num>
  <w:num w:numId="43" w16cid:durableId="1335183535">
    <w:abstractNumId w:val="19"/>
  </w:num>
  <w:num w:numId="44" w16cid:durableId="433135674">
    <w:abstractNumId w:val="8"/>
  </w:num>
  <w:num w:numId="45" w16cid:durableId="77604609">
    <w:abstractNumId w:val="23"/>
  </w:num>
  <w:num w:numId="46" w16cid:durableId="58948079">
    <w:abstractNumId w:val="42"/>
  </w:num>
  <w:num w:numId="47" w16cid:durableId="333530061">
    <w:abstractNumId w:val="13"/>
  </w:num>
  <w:num w:numId="48" w16cid:durableId="1255165041">
    <w:abstractNumId w:val="18"/>
  </w:num>
  <w:num w:numId="49" w16cid:durableId="1314023884">
    <w:abstractNumId w:val="27"/>
  </w:num>
  <w:num w:numId="50" w16cid:durableId="213857442">
    <w:abstractNumId w:val="62"/>
  </w:num>
  <w:num w:numId="51" w16cid:durableId="2074690513">
    <w:abstractNumId w:val="65"/>
  </w:num>
  <w:num w:numId="52" w16cid:durableId="1857234632">
    <w:abstractNumId w:val="47"/>
  </w:num>
  <w:num w:numId="53" w16cid:durableId="1897278382">
    <w:abstractNumId w:val="60"/>
  </w:num>
  <w:num w:numId="54" w16cid:durableId="1531869019">
    <w:abstractNumId w:val="54"/>
  </w:num>
  <w:num w:numId="55" w16cid:durableId="757215113">
    <w:abstractNumId w:val="40"/>
  </w:num>
  <w:num w:numId="56" w16cid:durableId="1531533055">
    <w:abstractNumId w:val="5"/>
  </w:num>
  <w:num w:numId="57" w16cid:durableId="744646958">
    <w:abstractNumId w:val="49"/>
  </w:num>
  <w:num w:numId="58" w16cid:durableId="1596673904">
    <w:abstractNumId w:val="33"/>
  </w:num>
  <w:num w:numId="59" w16cid:durableId="1048801213">
    <w:abstractNumId w:val="17"/>
  </w:num>
  <w:num w:numId="60" w16cid:durableId="2131047741">
    <w:abstractNumId w:val="20"/>
  </w:num>
  <w:num w:numId="61" w16cid:durableId="418867856">
    <w:abstractNumId w:val="7"/>
  </w:num>
  <w:num w:numId="62" w16cid:durableId="1851679427">
    <w:abstractNumId w:val="37"/>
  </w:num>
  <w:num w:numId="63" w16cid:durableId="180048754">
    <w:abstractNumId w:val="29"/>
  </w:num>
  <w:num w:numId="64" w16cid:durableId="116916677">
    <w:abstractNumId w:val="51"/>
  </w:num>
  <w:num w:numId="65" w16cid:durableId="604074633">
    <w:abstractNumId w:val="24"/>
  </w:num>
  <w:num w:numId="66" w16cid:durableId="1226456305">
    <w:abstractNumId w:val="28"/>
  </w:num>
  <w:num w:numId="67" w16cid:durableId="436869864">
    <w:abstractNumId w:val="56"/>
  </w:num>
  <w:num w:numId="68" w16cid:durableId="1902248132">
    <w:abstractNumId w:val="57"/>
  </w:num>
  <w:num w:numId="69" w16cid:durableId="448360087">
    <w:abstractNumId w:val="44"/>
  </w:num>
  <w:num w:numId="70" w16cid:durableId="2011759389">
    <w:abstractNumId w:val="36"/>
  </w:num>
  <w:num w:numId="71" w16cid:durableId="580140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BE"/>
    <w:rsid w:val="00023C49"/>
    <w:rsid w:val="00025F1D"/>
    <w:rsid w:val="00031C04"/>
    <w:rsid w:val="000407F6"/>
    <w:rsid w:val="00042504"/>
    <w:rsid w:val="00042A21"/>
    <w:rsid w:val="00043C9A"/>
    <w:rsid w:val="00047E37"/>
    <w:rsid w:val="00062BA4"/>
    <w:rsid w:val="00070A72"/>
    <w:rsid w:val="00074078"/>
    <w:rsid w:val="00086AA9"/>
    <w:rsid w:val="000A54BC"/>
    <w:rsid w:val="000B2181"/>
    <w:rsid w:val="000C3CB7"/>
    <w:rsid w:val="000D12A1"/>
    <w:rsid w:val="000D5C11"/>
    <w:rsid w:val="000D6235"/>
    <w:rsid w:val="000E2CCB"/>
    <w:rsid w:val="000E3409"/>
    <w:rsid w:val="00115125"/>
    <w:rsid w:val="00117219"/>
    <w:rsid w:val="001229B8"/>
    <w:rsid w:val="00140A6F"/>
    <w:rsid w:val="001504F4"/>
    <w:rsid w:val="0015569F"/>
    <w:rsid w:val="00155D4B"/>
    <w:rsid w:val="00167BDB"/>
    <w:rsid w:val="00177686"/>
    <w:rsid w:val="00180E87"/>
    <w:rsid w:val="00183D85"/>
    <w:rsid w:val="00194621"/>
    <w:rsid w:val="00195815"/>
    <w:rsid w:val="0019674A"/>
    <w:rsid w:val="001B4B71"/>
    <w:rsid w:val="001B7FA2"/>
    <w:rsid w:val="001C7FF4"/>
    <w:rsid w:val="001F0AFF"/>
    <w:rsid w:val="001F4C92"/>
    <w:rsid w:val="00204EDF"/>
    <w:rsid w:val="00216C62"/>
    <w:rsid w:val="00226DFB"/>
    <w:rsid w:val="00242DB2"/>
    <w:rsid w:val="00264CD3"/>
    <w:rsid w:val="00283942"/>
    <w:rsid w:val="00285F8A"/>
    <w:rsid w:val="002A083E"/>
    <w:rsid w:val="002B28CA"/>
    <w:rsid w:val="002B75A8"/>
    <w:rsid w:val="002C0832"/>
    <w:rsid w:val="002C1C32"/>
    <w:rsid w:val="002C39E8"/>
    <w:rsid w:val="002D1BF1"/>
    <w:rsid w:val="002D79AF"/>
    <w:rsid w:val="002E398E"/>
    <w:rsid w:val="002F71A0"/>
    <w:rsid w:val="00312AD1"/>
    <w:rsid w:val="003351E1"/>
    <w:rsid w:val="00351AFF"/>
    <w:rsid w:val="003612B0"/>
    <w:rsid w:val="00361F33"/>
    <w:rsid w:val="00377DB0"/>
    <w:rsid w:val="003A600E"/>
    <w:rsid w:val="003A66E5"/>
    <w:rsid w:val="003C345D"/>
    <w:rsid w:val="003C5F89"/>
    <w:rsid w:val="003D13D2"/>
    <w:rsid w:val="003D347A"/>
    <w:rsid w:val="003D46B4"/>
    <w:rsid w:val="003F0228"/>
    <w:rsid w:val="004051D9"/>
    <w:rsid w:val="004256D6"/>
    <w:rsid w:val="00433982"/>
    <w:rsid w:val="00450B96"/>
    <w:rsid w:val="004511C7"/>
    <w:rsid w:val="004859D0"/>
    <w:rsid w:val="004866C4"/>
    <w:rsid w:val="00487F73"/>
    <w:rsid w:val="004B15A9"/>
    <w:rsid w:val="004C0A4B"/>
    <w:rsid w:val="004D4CE1"/>
    <w:rsid w:val="004D74C7"/>
    <w:rsid w:val="004E7959"/>
    <w:rsid w:val="005078E8"/>
    <w:rsid w:val="00512A1F"/>
    <w:rsid w:val="00513EF0"/>
    <w:rsid w:val="0053613E"/>
    <w:rsid w:val="005368E0"/>
    <w:rsid w:val="0054010A"/>
    <w:rsid w:val="005438A9"/>
    <w:rsid w:val="00547EA2"/>
    <w:rsid w:val="00555153"/>
    <w:rsid w:val="00565A5F"/>
    <w:rsid w:val="00572BCA"/>
    <w:rsid w:val="005760DB"/>
    <w:rsid w:val="005960A2"/>
    <w:rsid w:val="005E167A"/>
    <w:rsid w:val="005E1B4B"/>
    <w:rsid w:val="005E31F0"/>
    <w:rsid w:val="006015EC"/>
    <w:rsid w:val="00607888"/>
    <w:rsid w:val="00614F50"/>
    <w:rsid w:val="00643336"/>
    <w:rsid w:val="00644A94"/>
    <w:rsid w:val="00655DBF"/>
    <w:rsid w:val="0065653C"/>
    <w:rsid w:val="00680BBF"/>
    <w:rsid w:val="006849E0"/>
    <w:rsid w:val="006904E3"/>
    <w:rsid w:val="00696AF3"/>
    <w:rsid w:val="006972A9"/>
    <w:rsid w:val="006B0856"/>
    <w:rsid w:val="006C402A"/>
    <w:rsid w:val="006C4333"/>
    <w:rsid w:val="006D052A"/>
    <w:rsid w:val="006D3A43"/>
    <w:rsid w:val="006E34D0"/>
    <w:rsid w:val="006F7338"/>
    <w:rsid w:val="00700E3D"/>
    <w:rsid w:val="00704B13"/>
    <w:rsid w:val="007072BB"/>
    <w:rsid w:val="00713386"/>
    <w:rsid w:val="0072345E"/>
    <w:rsid w:val="00726633"/>
    <w:rsid w:val="007274D9"/>
    <w:rsid w:val="00731ECB"/>
    <w:rsid w:val="00756120"/>
    <w:rsid w:val="0076293B"/>
    <w:rsid w:val="007629E3"/>
    <w:rsid w:val="00763556"/>
    <w:rsid w:val="00784257"/>
    <w:rsid w:val="007926A3"/>
    <w:rsid w:val="00795E2A"/>
    <w:rsid w:val="007A3E82"/>
    <w:rsid w:val="007A5424"/>
    <w:rsid w:val="007B2C7D"/>
    <w:rsid w:val="007B3DB9"/>
    <w:rsid w:val="007B529F"/>
    <w:rsid w:val="007C2CD5"/>
    <w:rsid w:val="007C54DE"/>
    <w:rsid w:val="007D19C3"/>
    <w:rsid w:val="007E255F"/>
    <w:rsid w:val="007E2E00"/>
    <w:rsid w:val="007E6B0C"/>
    <w:rsid w:val="007F15DB"/>
    <w:rsid w:val="007F569D"/>
    <w:rsid w:val="007F6F4C"/>
    <w:rsid w:val="00824FFB"/>
    <w:rsid w:val="00834BEB"/>
    <w:rsid w:val="008374B6"/>
    <w:rsid w:val="00846F78"/>
    <w:rsid w:val="0085553B"/>
    <w:rsid w:val="00857F60"/>
    <w:rsid w:val="008750F3"/>
    <w:rsid w:val="00880B20"/>
    <w:rsid w:val="008A0DE7"/>
    <w:rsid w:val="008B223F"/>
    <w:rsid w:val="008B6E2F"/>
    <w:rsid w:val="008C5A0E"/>
    <w:rsid w:val="008C75B8"/>
    <w:rsid w:val="00906682"/>
    <w:rsid w:val="00915245"/>
    <w:rsid w:val="009228E4"/>
    <w:rsid w:val="00923726"/>
    <w:rsid w:val="009413C7"/>
    <w:rsid w:val="0094500B"/>
    <w:rsid w:val="00970C04"/>
    <w:rsid w:val="00977E9D"/>
    <w:rsid w:val="00990FB5"/>
    <w:rsid w:val="00991655"/>
    <w:rsid w:val="009C07C3"/>
    <w:rsid w:val="009C2098"/>
    <w:rsid w:val="009F15C7"/>
    <w:rsid w:val="00A01F6F"/>
    <w:rsid w:val="00A044DD"/>
    <w:rsid w:val="00A04BCA"/>
    <w:rsid w:val="00A06613"/>
    <w:rsid w:val="00A158CE"/>
    <w:rsid w:val="00A261B5"/>
    <w:rsid w:val="00A76383"/>
    <w:rsid w:val="00A8702C"/>
    <w:rsid w:val="00AA41F7"/>
    <w:rsid w:val="00AC0F9C"/>
    <w:rsid w:val="00AC411A"/>
    <w:rsid w:val="00AC6999"/>
    <w:rsid w:val="00AC77A5"/>
    <w:rsid w:val="00AE31D2"/>
    <w:rsid w:val="00AF0323"/>
    <w:rsid w:val="00B150BE"/>
    <w:rsid w:val="00B23E6B"/>
    <w:rsid w:val="00B335B6"/>
    <w:rsid w:val="00B43104"/>
    <w:rsid w:val="00B50099"/>
    <w:rsid w:val="00B52F91"/>
    <w:rsid w:val="00B853B2"/>
    <w:rsid w:val="00B906B7"/>
    <w:rsid w:val="00B92A50"/>
    <w:rsid w:val="00B92EDE"/>
    <w:rsid w:val="00BA00A3"/>
    <w:rsid w:val="00BA2AAC"/>
    <w:rsid w:val="00BA48E7"/>
    <w:rsid w:val="00BB429B"/>
    <w:rsid w:val="00BC5D7F"/>
    <w:rsid w:val="00BE01AC"/>
    <w:rsid w:val="00BE1B8A"/>
    <w:rsid w:val="00BF5A47"/>
    <w:rsid w:val="00C05916"/>
    <w:rsid w:val="00C12B0F"/>
    <w:rsid w:val="00C14B63"/>
    <w:rsid w:val="00C31904"/>
    <w:rsid w:val="00C332D0"/>
    <w:rsid w:val="00C427E4"/>
    <w:rsid w:val="00C520BE"/>
    <w:rsid w:val="00C722AA"/>
    <w:rsid w:val="00C7778A"/>
    <w:rsid w:val="00C94E99"/>
    <w:rsid w:val="00C97207"/>
    <w:rsid w:val="00CA6056"/>
    <w:rsid w:val="00CC0A92"/>
    <w:rsid w:val="00CC0FAB"/>
    <w:rsid w:val="00CD29F2"/>
    <w:rsid w:val="00CF541C"/>
    <w:rsid w:val="00D1299E"/>
    <w:rsid w:val="00D37CEE"/>
    <w:rsid w:val="00D47148"/>
    <w:rsid w:val="00D51DE3"/>
    <w:rsid w:val="00D572D8"/>
    <w:rsid w:val="00D647CC"/>
    <w:rsid w:val="00D7257F"/>
    <w:rsid w:val="00D733E9"/>
    <w:rsid w:val="00D81EA6"/>
    <w:rsid w:val="00D875D9"/>
    <w:rsid w:val="00D951F9"/>
    <w:rsid w:val="00D96B84"/>
    <w:rsid w:val="00DA29C6"/>
    <w:rsid w:val="00DC07C0"/>
    <w:rsid w:val="00DD3DEA"/>
    <w:rsid w:val="00DD603E"/>
    <w:rsid w:val="00DF2136"/>
    <w:rsid w:val="00E0320C"/>
    <w:rsid w:val="00E032B5"/>
    <w:rsid w:val="00E06B3A"/>
    <w:rsid w:val="00E1173F"/>
    <w:rsid w:val="00E11AAC"/>
    <w:rsid w:val="00E24B40"/>
    <w:rsid w:val="00E40B43"/>
    <w:rsid w:val="00E40FAA"/>
    <w:rsid w:val="00E45135"/>
    <w:rsid w:val="00E60FC8"/>
    <w:rsid w:val="00E71F42"/>
    <w:rsid w:val="00E7688F"/>
    <w:rsid w:val="00E830BB"/>
    <w:rsid w:val="00E85B33"/>
    <w:rsid w:val="00EA3A6C"/>
    <w:rsid w:val="00EB0A4B"/>
    <w:rsid w:val="00EB48D4"/>
    <w:rsid w:val="00EC4BAA"/>
    <w:rsid w:val="00EC6674"/>
    <w:rsid w:val="00EF207F"/>
    <w:rsid w:val="00EF3F65"/>
    <w:rsid w:val="00F02306"/>
    <w:rsid w:val="00F05852"/>
    <w:rsid w:val="00F14A0D"/>
    <w:rsid w:val="00F1769A"/>
    <w:rsid w:val="00F34F21"/>
    <w:rsid w:val="00F551CD"/>
    <w:rsid w:val="00F551F5"/>
    <w:rsid w:val="00F679C2"/>
    <w:rsid w:val="00F741E4"/>
    <w:rsid w:val="00F909F7"/>
    <w:rsid w:val="00F93E23"/>
    <w:rsid w:val="00FB0373"/>
    <w:rsid w:val="00FB320A"/>
    <w:rsid w:val="00FC26FD"/>
    <w:rsid w:val="00FC4640"/>
    <w:rsid w:val="00FC6DB1"/>
    <w:rsid w:val="00FD21BF"/>
    <w:rsid w:val="00FD2345"/>
    <w:rsid w:val="00FE03E3"/>
    <w:rsid w:val="00FF0BAA"/>
    <w:rsid w:val="00FF4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37B4"/>
  <w15:chartTrackingRefBased/>
  <w15:docId w15:val="{F2F7ABE9-2C33-4DDA-8BA3-60F0808E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D13D2"/>
    <w:pPr>
      <w:keepNext/>
      <w:numPr>
        <w:numId w:val="2"/>
      </w:numPr>
      <w:suppressAutoHyphens/>
      <w:snapToGrid w:val="0"/>
      <w:spacing w:after="0" w:line="240" w:lineRule="auto"/>
      <w:jc w:val="center"/>
      <w:outlineLvl w:val="0"/>
    </w:pPr>
    <w:rPr>
      <w:rFonts w:ascii="Arial" w:eastAsia="Times New Roman" w:hAnsi="Arial" w:cs="Arial"/>
      <w:b/>
      <w:bCs/>
      <w:sz w:val="18"/>
      <w:szCs w:val="18"/>
      <w:lang w:val="x-none" w:eastAsia="ar-SA"/>
    </w:rPr>
  </w:style>
  <w:style w:type="paragraph" w:styleId="Nagwek2">
    <w:name w:val="heading 2"/>
    <w:basedOn w:val="Normalny"/>
    <w:next w:val="Normalny"/>
    <w:link w:val="Nagwek2Znak"/>
    <w:uiPriority w:val="9"/>
    <w:qFormat/>
    <w:rsid w:val="003D13D2"/>
    <w:pPr>
      <w:keepNext/>
      <w:numPr>
        <w:ilvl w:val="1"/>
        <w:numId w:val="2"/>
      </w:numPr>
      <w:suppressAutoHyphens/>
      <w:snapToGrid w:val="0"/>
      <w:spacing w:after="0" w:line="240" w:lineRule="auto"/>
      <w:jc w:val="center"/>
      <w:outlineLvl w:val="1"/>
    </w:pPr>
    <w:rPr>
      <w:rFonts w:ascii="Arial" w:eastAsia="Times New Roman" w:hAnsi="Arial" w:cs="Arial"/>
      <w:b/>
      <w:bCs/>
      <w:sz w:val="18"/>
      <w:szCs w:val="18"/>
      <w:lang w:val="x-none" w:eastAsia="ar-SA"/>
    </w:rPr>
  </w:style>
  <w:style w:type="paragraph" w:styleId="Nagwek3">
    <w:name w:val="heading 3"/>
    <w:basedOn w:val="Normalny"/>
    <w:next w:val="Normalny"/>
    <w:link w:val="Nagwek3Znak"/>
    <w:uiPriority w:val="9"/>
    <w:qFormat/>
    <w:rsid w:val="003D13D2"/>
    <w:pPr>
      <w:keepNext/>
      <w:numPr>
        <w:ilvl w:val="2"/>
        <w:numId w:val="2"/>
      </w:numPr>
      <w:shd w:val="clear" w:color="auto" w:fill="999999"/>
      <w:suppressAutoHyphens/>
      <w:snapToGrid w:val="0"/>
      <w:spacing w:after="0" w:line="240" w:lineRule="auto"/>
      <w:jc w:val="center"/>
      <w:outlineLvl w:val="2"/>
    </w:pPr>
    <w:rPr>
      <w:rFonts w:ascii="Arial" w:eastAsia="Times New Roman" w:hAnsi="Arial" w:cs="Arial"/>
      <w:b/>
      <w:bCs/>
      <w:color w:val="FFFFFF"/>
      <w:sz w:val="18"/>
      <w:szCs w:val="18"/>
      <w:lang w:val="x-none" w:eastAsia="ar-SA"/>
    </w:rPr>
  </w:style>
  <w:style w:type="paragraph" w:styleId="Nagwek4">
    <w:name w:val="heading 4"/>
    <w:basedOn w:val="Normalny"/>
    <w:next w:val="Normalny"/>
    <w:link w:val="Nagwek4Znak"/>
    <w:uiPriority w:val="9"/>
    <w:qFormat/>
    <w:rsid w:val="003D13D2"/>
    <w:pPr>
      <w:keepNext/>
      <w:numPr>
        <w:ilvl w:val="3"/>
        <w:numId w:val="2"/>
      </w:numPr>
      <w:suppressAutoHyphens/>
      <w:snapToGrid w:val="0"/>
      <w:spacing w:after="0" w:line="240" w:lineRule="auto"/>
      <w:jc w:val="center"/>
      <w:outlineLvl w:val="3"/>
    </w:pPr>
    <w:rPr>
      <w:rFonts w:ascii="Comic Sans MS" w:eastAsia="Times New Roman" w:hAnsi="Comic Sans MS" w:cs="Arial"/>
      <w:b/>
      <w:bCs/>
      <w:sz w:val="18"/>
      <w:szCs w:val="18"/>
      <w:lang w:val="x-none" w:eastAsia="ar-SA"/>
    </w:rPr>
  </w:style>
  <w:style w:type="paragraph" w:styleId="Nagwek5">
    <w:name w:val="heading 5"/>
    <w:basedOn w:val="Normalny"/>
    <w:next w:val="Normalny"/>
    <w:link w:val="Nagwek5Znak"/>
    <w:uiPriority w:val="9"/>
    <w:qFormat/>
    <w:rsid w:val="003D13D2"/>
    <w:pPr>
      <w:keepNext/>
      <w:numPr>
        <w:ilvl w:val="4"/>
        <w:numId w:val="2"/>
      </w:numPr>
      <w:suppressAutoHyphens/>
      <w:snapToGrid w:val="0"/>
      <w:spacing w:after="0" w:line="240" w:lineRule="auto"/>
      <w:jc w:val="center"/>
      <w:outlineLvl w:val="4"/>
    </w:pPr>
    <w:rPr>
      <w:rFonts w:ascii="Arial Narrow" w:eastAsia="Times New Roman" w:hAnsi="Arial Narrow" w:cs="Times New Roman"/>
      <w:b/>
      <w:shadow/>
      <w:sz w:val="18"/>
      <w:szCs w:val="18"/>
      <w:lang w:val="x-none" w:eastAsia="ar-SA"/>
    </w:rPr>
  </w:style>
  <w:style w:type="paragraph" w:styleId="Nagwek6">
    <w:name w:val="heading 6"/>
    <w:basedOn w:val="Normalny"/>
    <w:next w:val="Normalny"/>
    <w:link w:val="Nagwek6Znak"/>
    <w:uiPriority w:val="9"/>
    <w:qFormat/>
    <w:rsid w:val="003D13D2"/>
    <w:pPr>
      <w:keepNext/>
      <w:numPr>
        <w:ilvl w:val="5"/>
        <w:numId w:val="2"/>
      </w:numPr>
      <w:shd w:val="clear" w:color="auto" w:fill="CCCCCC"/>
      <w:suppressAutoHyphens/>
      <w:snapToGrid w:val="0"/>
      <w:spacing w:after="0" w:line="240" w:lineRule="auto"/>
      <w:jc w:val="center"/>
      <w:outlineLvl w:val="5"/>
    </w:pPr>
    <w:rPr>
      <w:rFonts w:ascii="Arial" w:eastAsia="Times New Roman" w:hAnsi="Arial" w:cs="Times New Roman"/>
      <w:b/>
      <w:bCs/>
      <w:i/>
      <w:iCs/>
      <w:sz w:val="18"/>
      <w:szCs w:val="18"/>
      <w:lang w:val="x-none" w:eastAsia="ar-SA"/>
    </w:rPr>
  </w:style>
  <w:style w:type="paragraph" w:styleId="Nagwek7">
    <w:name w:val="heading 7"/>
    <w:basedOn w:val="Normalny"/>
    <w:next w:val="Normalny"/>
    <w:link w:val="Nagwek7Znak"/>
    <w:uiPriority w:val="9"/>
    <w:qFormat/>
    <w:rsid w:val="003D13D2"/>
    <w:pPr>
      <w:keepNext/>
      <w:numPr>
        <w:ilvl w:val="6"/>
        <w:numId w:val="2"/>
      </w:numPr>
      <w:shd w:val="clear" w:color="auto" w:fill="CCCCCC"/>
      <w:suppressAutoHyphens/>
      <w:snapToGrid w:val="0"/>
      <w:spacing w:after="0" w:line="240" w:lineRule="auto"/>
      <w:jc w:val="center"/>
      <w:outlineLvl w:val="6"/>
    </w:pPr>
    <w:rPr>
      <w:rFonts w:ascii="Arial" w:eastAsia="Times New Roman" w:hAnsi="Arial" w:cs="Times New Roman"/>
      <w:b/>
      <w:bCs/>
      <w:sz w:val="18"/>
      <w:szCs w:val="18"/>
      <w:lang w:val="x-none" w:eastAsia="ar-SA"/>
    </w:rPr>
  </w:style>
  <w:style w:type="paragraph" w:styleId="Nagwek8">
    <w:name w:val="heading 8"/>
    <w:basedOn w:val="Normalny"/>
    <w:next w:val="Normalny"/>
    <w:link w:val="Nagwek8Znak"/>
    <w:uiPriority w:val="9"/>
    <w:qFormat/>
    <w:rsid w:val="003D13D2"/>
    <w:pPr>
      <w:keepNext/>
      <w:numPr>
        <w:ilvl w:val="7"/>
        <w:numId w:val="2"/>
      </w:numPr>
      <w:suppressAutoHyphens/>
      <w:snapToGrid w:val="0"/>
      <w:spacing w:after="0" w:line="240" w:lineRule="auto"/>
      <w:jc w:val="center"/>
      <w:outlineLvl w:val="7"/>
    </w:pPr>
    <w:rPr>
      <w:rFonts w:ascii="Arial" w:eastAsia="Times New Roman" w:hAnsi="Arial" w:cs="Times New Roman"/>
      <w:b/>
      <w:bCs/>
      <w:i/>
      <w:iCs/>
      <w:sz w:val="18"/>
      <w:szCs w:val="18"/>
      <w:shd w:val="clear" w:color="auto" w:fill="CCCCCC"/>
      <w:lang w:val="x-none" w:eastAsia="ar-SA"/>
    </w:rPr>
  </w:style>
  <w:style w:type="paragraph" w:styleId="Nagwek9">
    <w:name w:val="heading 9"/>
    <w:basedOn w:val="Heading"/>
    <w:next w:val="Tekstpodstawowy"/>
    <w:link w:val="Nagwek9Znak"/>
    <w:uiPriority w:val="9"/>
    <w:qFormat/>
    <w:rsid w:val="003D13D2"/>
    <w:pPr>
      <w:numPr>
        <w:ilvl w:val="8"/>
        <w:numId w:val="2"/>
      </w:numPr>
      <w:outlineLvl w:val="8"/>
    </w:pPr>
    <w:rPr>
      <w:bCs/>
      <w:sz w:val="21"/>
      <w:szCs w:val="21"/>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180E87"/>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180E87"/>
    <w:rPr>
      <w:sz w:val="20"/>
      <w:szCs w:val="20"/>
    </w:rPr>
  </w:style>
  <w:style w:type="character" w:styleId="Odwoanieprzypisukocowego">
    <w:name w:val="endnote reference"/>
    <w:basedOn w:val="Domylnaczcionkaakapitu"/>
    <w:unhideWhenUsed/>
    <w:rsid w:val="00180E87"/>
    <w:rPr>
      <w:vertAlign w:val="superscript"/>
    </w:rPr>
  </w:style>
  <w:style w:type="paragraph" w:styleId="Nagwek">
    <w:name w:val="header"/>
    <w:basedOn w:val="Normalny"/>
    <w:link w:val="NagwekZnak"/>
    <w:uiPriority w:val="99"/>
    <w:unhideWhenUsed/>
    <w:rsid w:val="006433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3336"/>
  </w:style>
  <w:style w:type="paragraph" w:styleId="Stopka">
    <w:name w:val="footer"/>
    <w:basedOn w:val="Normalny"/>
    <w:link w:val="StopkaZnak"/>
    <w:uiPriority w:val="99"/>
    <w:unhideWhenUsed/>
    <w:rsid w:val="006433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3336"/>
  </w:style>
  <w:style w:type="character" w:styleId="Odwoaniedokomentarza">
    <w:name w:val="annotation reference"/>
    <w:basedOn w:val="Domylnaczcionkaakapitu"/>
    <w:uiPriority w:val="99"/>
    <w:unhideWhenUsed/>
    <w:rsid w:val="007D19C3"/>
    <w:rPr>
      <w:sz w:val="16"/>
      <w:szCs w:val="16"/>
    </w:rPr>
  </w:style>
  <w:style w:type="paragraph" w:styleId="Tekstkomentarza">
    <w:name w:val="annotation text"/>
    <w:basedOn w:val="Normalny"/>
    <w:link w:val="TekstkomentarzaZnak"/>
    <w:uiPriority w:val="99"/>
    <w:unhideWhenUsed/>
    <w:rsid w:val="007D19C3"/>
    <w:pPr>
      <w:spacing w:line="240" w:lineRule="auto"/>
    </w:pPr>
    <w:rPr>
      <w:sz w:val="20"/>
      <w:szCs w:val="20"/>
    </w:rPr>
  </w:style>
  <w:style w:type="character" w:customStyle="1" w:styleId="TekstkomentarzaZnak">
    <w:name w:val="Tekst komentarza Znak"/>
    <w:basedOn w:val="Domylnaczcionkaakapitu"/>
    <w:link w:val="Tekstkomentarza"/>
    <w:uiPriority w:val="99"/>
    <w:rsid w:val="007D19C3"/>
    <w:rPr>
      <w:sz w:val="20"/>
      <w:szCs w:val="20"/>
    </w:rPr>
  </w:style>
  <w:style w:type="paragraph" w:styleId="Tematkomentarza">
    <w:name w:val="annotation subject"/>
    <w:basedOn w:val="Tekstkomentarza"/>
    <w:next w:val="Tekstkomentarza"/>
    <w:link w:val="TematkomentarzaZnak"/>
    <w:uiPriority w:val="99"/>
    <w:unhideWhenUsed/>
    <w:rsid w:val="007D19C3"/>
    <w:rPr>
      <w:b/>
      <w:bCs/>
    </w:rPr>
  </w:style>
  <w:style w:type="character" w:customStyle="1" w:styleId="TematkomentarzaZnak">
    <w:name w:val="Temat komentarza Znak"/>
    <w:basedOn w:val="TekstkomentarzaZnak"/>
    <w:link w:val="Tematkomentarza"/>
    <w:uiPriority w:val="99"/>
    <w:rsid w:val="007D19C3"/>
    <w:rPr>
      <w:b/>
      <w:bCs/>
      <w:sz w:val="20"/>
      <w:szCs w:val="20"/>
    </w:rPr>
  </w:style>
  <w:style w:type="paragraph" w:styleId="Tekstdymka">
    <w:name w:val="Balloon Text"/>
    <w:basedOn w:val="Normalny"/>
    <w:link w:val="TekstdymkaZnak"/>
    <w:uiPriority w:val="99"/>
    <w:unhideWhenUsed/>
    <w:rsid w:val="00E45135"/>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E45135"/>
    <w:rPr>
      <w:rFonts w:ascii="Tahoma" w:eastAsia="Calibri" w:hAnsi="Tahoma" w:cs="Tahoma"/>
      <w:sz w:val="16"/>
      <w:szCs w:val="16"/>
    </w:rPr>
  </w:style>
  <w:style w:type="paragraph" w:customStyle="1" w:styleId="Pa10">
    <w:name w:val="Pa10"/>
    <w:basedOn w:val="Normalny"/>
    <w:next w:val="Normalny"/>
    <w:uiPriority w:val="99"/>
    <w:rsid w:val="00E45135"/>
    <w:pPr>
      <w:autoSpaceDE w:val="0"/>
      <w:autoSpaceDN w:val="0"/>
      <w:adjustRightInd w:val="0"/>
      <w:spacing w:after="0" w:line="141" w:lineRule="atLeast"/>
    </w:pPr>
    <w:rPr>
      <w:rFonts w:ascii="Myriad Pro Light" w:hAnsi="Myriad Pro Light"/>
      <w:sz w:val="24"/>
      <w:szCs w:val="24"/>
    </w:rPr>
  </w:style>
  <w:style w:type="table" w:customStyle="1" w:styleId="rednialista21">
    <w:name w:val="Średnia lista 21"/>
    <w:basedOn w:val="Standardowy"/>
    <w:uiPriority w:val="66"/>
    <w:rsid w:val="003C345D"/>
    <w:pPr>
      <w:spacing w:after="0" w:line="240" w:lineRule="auto"/>
    </w:pPr>
    <w:rPr>
      <w:rFonts w:ascii="Cambria" w:eastAsia="Times New Roman" w:hAnsi="Cambria" w:cs="Times New Roman"/>
      <w:color w:val="000000"/>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alista1">
    <w:name w:val="Jasna lista1"/>
    <w:basedOn w:val="Standardowy"/>
    <w:uiPriority w:val="61"/>
    <w:rsid w:val="003C345D"/>
    <w:pPr>
      <w:spacing w:before="60" w:after="60" w:line="240" w:lineRule="auto"/>
    </w:pPr>
    <w:rPr>
      <w:rFonts w:ascii="Arial" w:eastAsia="Calibri" w:hAnsi="Arial" w:cs="Times New Roman"/>
      <w:sz w:val="18"/>
      <w:szCs w:val="20"/>
      <w:lang w:val="en-US"/>
    </w:rPr>
    <w:tblPr>
      <w:tblStyleRowBandSize w:val="1"/>
      <w:tblStyleColBandSize w:val="1"/>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
    <w:tblStylePr w:type="firstRow">
      <w:pPr>
        <w:wordWrap/>
        <w:spacing w:line="240" w:lineRule="auto"/>
        <w:jc w:val="center"/>
      </w:pPr>
      <w:rPr>
        <w:b/>
        <w:bCs/>
        <w:color w:val="FFFFFF"/>
      </w:rPr>
      <w:tblPr/>
      <w:tcPr>
        <w:tcBorders>
          <w:top w:val="single" w:sz="24" w:space="0" w:color="FFFFFF"/>
          <w:left w:val="single" w:sz="24" w:space="0" w:color="FFFFFF"/>
          <w:bottom w:val="single" w:sz="24" w:space="0" w:color="FFFFFF"/>
          <w:right w:val="single" w:sz="24" w:space="0" w:color="FFFFFF"/>
          <w:insideH w:val="single" w:sz="6" w:space="0" w:color="FFFFFF"/>
          <w:insideV w:val="single" w:sz="6" w:space="0" w:color="FFFFFF"/>
          <w:tl2br w:val="nil"/>
          <w:tr2bl w:val="nil"/>
        </w:tcBorders>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pPr>
        <w:wordWrap/>
        <w:jc w:val="center"/>
      </w:pPr>
      <w:rPr>
        <w:b/>
        <w:bCs/>
      </w:rPr>
      <w:tblPr/>
      <w:tcPr>
        <w:tcBorders>
          <w:top w:val="single" w:sz="24" w:space="0" w:color="FFFFFF"/>
          <w:left w:val="single" w:sz="24" w:space="0" w:color="FFFFFF"/>
          <w:bottom w:val="single" w:sz="24" w:space="0" w:color="FFFFFF"/>
          <w:right w:val="single" w:sz="24" w:space="0" w:color="FFFFFF"/>
          <w:insideH w:val="nil"/>
          <w:insideV w:val="nil"/>
          <w:tl2br w:val="nil"/>
          <w:tr2bl w:val="nil"/>
        </w:tcBorders>
        <w:shd w:val="clear" w:color="auto" w:fill="BFBFBF"/>
      </w:tc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ezodstpw">
    <w:name w:val="No Spacing"/>
    <w:link w:val="BezodstpwZnak"/>
    <w:uiPriority w:val="1"/>
    <w:qFormat/>
    <w:rsid w:val="003C345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3C345D"/>
    <w:rPr>
      <w:rFonts w:ascii="Calibri" w:eastAsia="Times New Roman" w:hAnsi="Calibri" w:cs="Times New Roman"/>
    </w:rPr>
  </w:style>
  <w:style w:type="table" w:styleId="redniasiatka3akcent5">
    <w:name w:val="Medium Grid 3 Accent 5"/>
    <w:basedOn w:val="Standardowy"/>
    <w:uiPriority w:val="69"/>
    <w:rsid w:val="003C345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Styl1">
    <w:name w:val="Styl1"/>
    <w:basedOn w:val="Standardowy"/>
    <w:uiPriority w:val="99"/>
    <w:qFormat/>
    <w:rsid w:val="003C345D"/>
    <w:pPr>
      <w:spacing w:before="60" w:after="60" w:line="240" w:lineRule="auto"/>
    </w:pPr>
    <w:rPr>
      <w:rFonts w:ascii="Calibri" w:eastAsia="Calibri" w:hAnsi="Calibri" w:cs="Times New Roman"/>
      <w:sz w:val="20"/>
      <w:szCs w:val="20"/>
      <w:lang w:val="en-US"/>
    </w:rPr>
    <w:tblPr/>
  </w:style>
  <w:style w:type="character" w:customStyle="1" w:styleId="DefaultParagraphFont1">
    <w:name w:val="Default Paragraph Font1"/>
    <w:rsid w:val="00FD21BF"/>
  </w:style>
  <w:style w:type="character" w:customStyle="1" w:styleId="Znakiprzypiswkocowych">
    <w:name w:val="Znaki przypisów końcowych"/>
    <w:rsid w:val="00FD21BF"/>
    <w:rPr>
      <w:vertAlign w:val="superscript"/>
    </w:rPr>
  </w:style>
  <w:style w:type="character" w:customStyle="1" w:styleId="BalloonTextChar">
    <w:name w:val="Balloon Text Char"/>
    <w:rsid w:val="00FD21BF"/>
    <w:rPr>
      <w:rFonts w:ascii="Tahoma" w:hAnsi="Tahoma" w:cs="Tahoma"/>
      <w:sz w:val="16"/>
      <w:szCs w:val="16"/>
    </w:rPr>
  </w:style>
  <w:style w:type="character" w:customStyle="1" w:styleId="HeaderChar">
    <w:name w:val="Header Char"/>
    <w:basedOn w:val="DefaultParagraphFont1"/>
    <w:rsid w:val="00FD21BF"/>
  </w:style>
  <w:style w:type="character" w:customStyle="1" w:styleId="EndnoteTextChar">
    <w:name w:val="Endnote Text Char"/>
    <w:rsid w:val="00FD21BF"/>
    <w:rPr>
      <w:lang w:eastAsia="en-US"/>
    </w:rPr>
  </w:style>
  <w:style w:type="character" w:customStyle="1" w:styleId="NoSpacingChar">
    <w:name w:val="No Spacing Char"/>
    <w:rsid w:val="00FD21BF"/>
    <w:rPr>
      <w:rFonts w:eastAsia="Times New Roman"/>
      <w:sz w:val="22"/>
      <w:szCs w:val="22"/>
      <w:lang w:val="pl-PL" w:eastAsia="en-US" w:bidi="ar-SA"/>
    </w:rPr>
  </w:style>
  <w:style w:type="character" w:customStyle="1" w:styleId="FooterChar">
    <w:name w:val="Footer Char"/>
    <w:basedOn w:val="DefaultParagraphFont1"/>
    <w:rsid w:val="00FD21BF"/>
  </w:style>
  <w:style w:type="paragraph" w:customStyle="1" w:styleId="Nagwek10">
    <w:name w:val="Nagłówek1"/>
    <w:basedOn w:val="Normalny"/>
    <w:next w:val="Tekstpodstawowy"/>
    <w:rsid w:val="00FD21BF"/>
    <w:pPr>
      <w:keepNext/>
      <w:suppressAutoHyphens/>
      <w:spacing w:before="240" w:after="120" w:line="276" w:lineRule="auto"/>
    </w:pPr>
    <w:rPr>
      <w:rFonts w:ascii="Liberation Sans" w:eastAsia="Microsoft YaHei" w:hAnsi="Liberation Sans" w:cs="Lucida Sans"/>
      <w:sz w:val="28"/>
      <w:szCs w:val="28"/>
    </w:rPr>
  </w:style>
  <w:style w:type="paragraph" w:styleId="Tekstpodstawowy">
    <w:name w:val="Body Text"/>
    <w:basedOn w:val="Normalny"/>
    <w:link w:val="TekstpodstawowyZnak"/>
    <w:uiPriority w:val="99"/>
    <w:rsid w:val="00FD21BF"/>
    <w:pPr>
      <w:suppressAutoHyphens/>
      <w:spacing w:after="14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FD21BF"/>
    <w:rPr>
      <w:rFonts w:ascii="Calibri" w:eastAsia="Calibri" w:hAnsi="Calibri" w:cs="Times New Roman"/>
    </w:rPr>
  </w:style>
  <w:style w:type="paragraph" w:styleId="Lista">
    <w:name w:val="List"/>
    <w:basedOn w:val="Tekstpodstawowy"/>
    <w:uiPriority w:val="99"/>
    <w:rsid w:val="00FD21BF"/>
    <w:rPr>
      <w:rFonts w:cs="Lucida Sans"/>
    </w:rPr>
  </w:style>
  <w:style w:type="paragraph" w:styleId="Legenda">
    <w:name w:val="caption"/>
    <w:basedOn w:val="Normalny"/>
    <w:qFormat/>
    <w:rsid w:val="00FD21BF"/>
    <w:pPr>
      <w:suppressLineNumbers/>
      <w:suppressAutoHyphens/>
      <w:spacing w:before="120" w:after="120" w:line="276" w:lineRule="auto"/>
    </w:pPr>
    <w:rPr>
      <w:rFonts w:ascii="Calibri" w:eastAsia="Calibri" w:hAnsi="Calibri" w:cs="Lucida Sans"/>
      <w:i/>
      <w:iCs/>
      <w:sz w:val="24"/>
      <w:szCs w:val="24"/>
    </w:rPr>
  </w:style>
  <w:style w:type="paragraph" w:customStyle="1" w:styleId="Indeks">
    <w:name w:val="Indeks"/>
    <w:basedOn w:val="Normalny"/>
    <w:rsid w:val="00FD21BF"/>
    <w:pPr>
      <w:suppressLineNumbers/>
      <w:suppressAutoHyphens/>
      <w:spacing w:after="200" w:line="276" w:lineRule="auto"/>
    </w:pPr>
    <w:rPr>
      <w:rFonts w:ascii="Calibri" w:eastAsia="Calibri" w:hAnsi="Calibri" w:cs="Lucida Sans"/>
    </w:rPr>
  </w:style>
  <w:style w:type="paragraph" w:customStyle="1" w:styleId="BalloonText1">
    <w:name w:val="Balloon Text1"/>
    <w:basedOn w:val="Normalny"/>
    <w:rsid w:val="00FD21BF"/>
    <w:pPr>
      <w:suppressAutoHyphens/>
      <w:spacing w:after="0" w:line="240" w:lineRule="auto"/>
    </w:pPr>
    <w:rPr>
      <w:rFonts w:ascii="Tahoma" w:eastAsia="Calibri" w:hAnsi="Tahoma" w:cs="Tahoma"/>
      <w:sz w:val="16"/>
      <w:szCs w:val="16"/>
    </w:rPr>
  </w:style>
  <w:style w:type="paragraph" w:customStyle="1" w:styleId="NoSpacing1">
    <w:name w:val="No Spacing1"/>
    <w:rsid w:val="00FD21BF"/>
    <w:pPr>
      <w:suppressAutoHyphens/>
      <w:spacing w:after="0" w:line="240" w:lineRule="auto"/>
    </w:pPr>
    <w:rPr>
      <w:rFonts w:ascii="Calibri" w:eastAsia="Times New Roman" w:hAnsi="Calibri" w:cs="Times New Roman"/>
    </w:rPr>
  </w:style>
  <w:style w:type="paragraph" w:customStyle="1" w:styleId="Zawartotabeli">
    <w:name w:val="Zawartość tabeli"/>
    <w:basedOn w:val="Normalny"/>
    <w:rsid w:val="00FD21BF"/>
    <w:pPr>
      <w:suppressLineNumbers/>
      <w:suppressAutoHyphens/>
      <w:spacing w:after="200" w:line="276" w:lineRule="auto"/>
    </w:pPr>
    <w:rPr>
      <w:rFonts w:ascii="Calibri" w:eastAsia="Calibri" w:hAnsi="Calibri" w:cs="Times New Roman"/>
    </w:rPr>
  </w:style>
  <w:style w:type="paragraph" w:customStyle="1" w:styleId="Nagwektabeli">
    <w:name w:val="Nagłówek tabeli"/>
    <w:basedOn w:val="Zawartotabeli"/>
    <w:rsid w:val="00FD21BF"/>
    <w:pPr>
      <w:jc w:val="center"/>
    </w:pPr>
    <w:rPr>
      <w:b/>
      <w:bCs/>
    </w:rPr>
  </w:style>
  <w:style w:type="character" w:customStyle="1" w:styleId="Nagwek1Znak">
    <w:name w:val="Nagłówek 1 Znak"/>
    <w:basedOn w:val="Domylnaczcionkaakapitu"/>
    <w:link w:val="Nagwek1"/>
    <w:uiPriority w:val="9"/>
    <w:rsid w:val="003D13D2"/>
    <w:rPr>
      <w:rFonts w:ascii="Arial" w:eastAsia="Times New Roman" w:hAnsi="Arial" w:cs="Arial"/>
      <w:b/>
      <w:bCs/>
      <w:sz w:val="18"/>
      <w:szCs w:val="18"/>
      <w:lang w:val="x-none" w:eastAsia="ar-SA"/>
    </w:rPr>
  </w:style>
  <w:style w:type="character" w:customStyle="1" w:styleId="Nagwek2Znak">
    <w:name w:val="Nagłówek 2 Znak"/>
    <w:basedOn w:val="Domylnaczcionkaakapitu"/>
    <w:link w:val="Nagwek2"/>
    <w:uiPriority w:val="9"/>
    <w:rsid w:val="003D13D2"/>
    <w:rPr>
      <w:rFonts w:ascii="Arial" w:eastAsia="Times New Roman" w:hAnsi="Arial" w:cs="Arial"/>
      <w:b/>
      <w:bCs/>
      <w:sz w:val="18"/>
      <w:szCs w:val="18"/>
      <w:lang w:val="x-none" w:eastAsia="ar-SA"/>
    </w:rPr>
  </w:style>
  <w:style w:type="character" w:customStyle="1" w:styleId="Nagwek3Znak">
    <w:name w:val="Nagłówek 3 Znak"/>
    <w:basedOn w:val="Domylnaczcionkaakapitu"/>
    <w:link w:val="Nagwek3"/>
    <w:uiPriority w:val="9"/>
    <w:rsid w:val="003D13D2"/>
    <w:rPr>
      <w:rFonts w:ascii="Arial" w:eastAsia="Times New Roman" w:hAnsi="Arial" w:cs="Arial"/>
      <w:b/>
      <w:bCs/>
      <w:color w:val="FFFFFF"/>
      <w:sz w:val="18"/>
      <w:szCs w:val="18"/>
      <w:shd w:val="clear" w:color="auto" w:fill="999999"/>
      <w:lang w:val="x-none" w:eastAsia="ar-SA"/>
    </w:rPr>
  </w:style>
  <w:style w:type="character" w:customStyle="1" w:styleId="Nagwek4Znak">
    <w:name w:val="Nagłówek 4 Znak"/>
    <w:basedOn w:val="Domylnaczcionkaakapitu"/>
    <w:link w:val="Nagwek4"/>
    <w:uiPriority w:val="9"/>
    <w:rsid w:val="003D13D2"/>
    <w:rPr>
      <w:rFonts w:ascii="Comic Sans MS" w:eastAsia="Times New Roman" w:hAnsi="Comic Sans MS" w:cs="Arial"/>
      <w:b/>
      <w:bCs/>
      <w:sz w:val="18"/>
      <w:szCs w:val="18"/>
      <w:lang w:val="x-none" w:eastAsia="ar-SA"/>
    </w:rPr>
  </w:style>
  <w:style w:type="character" w:customStyle="1" w:styleId="Nagwek5Znak">
    <w:name w:val="Nagłówek 5 Znak"/>
    <w:basedOn w:val="Domylnaczcionkaakapitu"/>
    <w:link w:val="Nagwek5"/>
    <w:uiPriority w:val="9"/>
    <w:rsid w:val="003D13D2"/>
    <w:rPr>
      <w:rFonts w:ascii="Arial Narrow" w:eastAsia="Times New Roman" w:hAnsi="Arial Narrow" w:cs="Times New Roman"/>
      <w:b/>
      <w:shadow/>
      <w:sz w:val="18"/>
      <w:szCs w:val="18"/>
      <w:lang w:val="x-none" w:eastAsia="ar-SA"/>
    </w:rPr>
  </w:style>
  <w:style w:type="character" w:customStyle="1" w:styleId="Nagwek6Znak">
    <w:name w:val="Nagłówek 6 Znak"/>
    <w:basedOn w:val="Domylnaczcionkaakapitu"/>
    <w:link w:val="Nagwek6"/>
    <w:uiPriority w:val="9"/>
    <w:rsid w:val="003D13D2"/>
    <w:rPr>
      <w:rFonts w:ascii="Arial" w:eastAsia="Times New Roman" w:hAnsi="Arial" w:cs="Times New Roman"/>
      <w:b/>
      <w:bCs/>
      <w:i/>
      <w:iCs/>
      <w:sz w:val="18"/>
      <w:szCs w:val="18"/>
      <w:shd w:val="clear" w:color="auto" w:fill="CCCCCC"/>
      <w:lang w:val="x-none" w:eastAsia="ar-SA"/>
    </w:rPr>
  </w:style>
  <w:style w:type="character" w:customStyle="1" w:styleId="Nagwek7Znak">
    <w:name w:val="Nagłówek 7 Znak"/>
    <w:basedOn w:val="Domylnaczcionkaakapitu"/>
    <w:link w:val="Nagwek7"/>
    <w:uiPriority w:val="9"/>
    <w:rsid w:val="003D13D2"/>
    <w:rPr>
      <w:rFonts w:ascii="Arial" w:eastAsia="Times New Roman" w:hAnsi="Arial" w:cs="Times New Roman"/>
      <w:b/>
      <w:bCs/>
      <w:sz w:val="18"/>
      <w:szCs w:val="18"/>
      <w:shd w:val="clear" w:color="auto" w:fill="CCCCCC"/>
      <w:lang w:val="x-none" w:eastAsia="ar-SA"/>
    </w:rPr>
  </w:style>
  <w:style w:type="character" w:customStyle="1" w:styleId="Nagwek8Znak">
    <w:name w:val="Nagłówek 8 Znak"/>
    <w:basedOn w:val="Domylnaczcionkaakapitu"/>
    <w:link w:val="Nagwek8"/>
    <w:uiPriority w:val="9"/>
    <w:rsid w:val="003D13D2"/>
    <w:rPr>
      <w:rFonts w:ascii="Arial" w:eastAsia="Times New Roman" w:hAnsi="Arial" w:cs="Times New Roman"/>
      <w:b/>
      <w:bCs/>
      <w:i/>
      <w:iCs/>
      <w:sz w:val="18"/>
      <w:szCs w:val="18"/>
      <w:lang w:val="x-none" w:eastAsia="ar-SA"/>
    </w:rPr>
  </w:style>
  <w:style w:type="character" w:customStyle="1" w:styleId="Nagwek9Znak">
    <w:name w:val="Nagłówek 9 Znak"/>
    <w:basedOn w:val="Domylnaczcionkaakapitu"/>
    <w:link w:val="Nagwek9"/>
    <w:uiPriority w:val="9"/>
    <w:rsid w:val="003D13D2"/>
    <w:rPr>
      <w:rFonts w:ascii="Arial" w:eastAsia="Arial Unicode MS" w:hAnsi="Arial" w:cs="Tahoma"/>
      <w:b/>
      <w:bCs/>
      <w:sz w:val="21"/>
      <w:szCs w:val="21"/>
      <w:lang w:val="x-none" w:eastAsia="ar-SA"/>
    </w:rPr>
  </w:style>
  <w:style w:type="character" w:customStyle="1" w:styleId="WW8Num2z0">
    <w:name w:val="WW8Num2z0"/>
    <w:rsid w:val="003D13D2"/>
    <w:rPr>
      <w:rFonts w:ascii="Symbol" w:hAnsi="Symbol"/>
      <w:color w:val="auto"/>
    </w:rPr>
  </w:style>
  <w:style w:type="character" w:customStyle="1" w:styleId="WW8Num3z0">
    <w:name w:val="WW8Num3z0"/>
    <w:rsid w:val="003D13D2"/>
    <w:rPr>
      <w:rFonts w:ascii="Symbol" w:hAnsi="Symbol"/>
      <w:color w:val="auto"/>
    </w:rPr>
  </w:style>
  <w:style w:type="character" w:customStyle="1" w:styleId="Absatz-Standardschriftart">
    <w:name w:val="Absatz-Standardschriftart"/>
    <w:rsid w:val="003D13D2"/>
  </w:style>
  <w:style w:type="character" w:customStyle="1" w:styleId="WW-Absatz-Standardschriftart">
    <w:name w:val="WW-Absatz-Standardschriftart"/>
    <w:rsid w:val="003D13D2"/>
  </w:style>
  <w:style w:type="character" w:customStyle="1" w:styleId="WW-Absatz-Standardschriftart1">
    <w:name w:val="WW-Absatz-Standardschriftart1"/>
    <w:rsid w:val="003D13D2"/>
  </w:style>
  <w:style w:type="character" w:customStyle="1" w:styleId="WW-Absatz-Standardschriftart11">
    <w:name w:val="WW-Absatz-Standardschriftart11"/>
    <w:rsid w:val="003D13D2"/>
  </w:style>
  <w:style w:type="character" w:customStyle="1" w:styleId="WW-Absatz-Standardschriftart111">
    <w:name w:val="WW-Absatz-Standardschriftart111"/>
    <w:rsid w:val="003D13D2"/>
  </w:style>
  <w:style w:type="character" w:customStyle="1" w:styleId="WW-Absatz-Standardschriftart1111">
    <w:name w:val="WW-Absatz-Standardschriftart1111"/>
    <w:rsid w:val="003D13D2"/>
  </w:style>
  <w:style w:type="character" w:customStyle="1" w:styleId="WW-Absatz-Standardschriftart11111">
    <w:name w:val="WW-Absatz-Standardschriftart11111"/>
    <w:rsid w:val="003D13D2"/>
  </w:style>
  <w:style w:type="character" w:customStyle="1" w:styleId="WW-Absatz-Standardschriftart111111">
    <w:name w:val="WW-Absatz-Standardschriftart111111"/>
    <w:rsid w:val="003D13D2"/>
  </w:style>
  <w:style w:type="character" w:customStyle="1" w:styleId="WW-Absatz-Standardschriftart1111111">
    <w:name w:val="WW-Absatz-Standardschriftart1111111"/>
    <w:rsid w:val="003D13D2"/>
  </w:style>
  <w:style w:type="character" w:customStyle="1" w:styleId="WW-Absatz-Standardschriftart11111111">
    <w:name w:val="WW-Absatz-Standardschriftart11111111"/>
    <w:rsid w:val="003D13D2"/>
  </w:style>
  <w:style w:type="character" w:customStyle="1" w:styleId="WW-Absatz-Standardschriftart111111111">
    <w:name w:val="WW-Absatz-Standardschriftart111111111"/>
    <w:rsid w:val="003D13D2"/>
  </w:style>
  <w:style w:type="character" w:customStyle="1" w:styleId="WW-Absatz-Standardschriftart1111111111">
    <w:name w:val="WW-Absatz-Standardschriftart1111111111"/>
    <w:rsid w:val="003D13D2"/>
  </w:style>
  <w:style w:type="character" w:customStyle="1" w:styleId="WW-Absatz-Standardschriftart11111111111">
    <w:name w:val="WW-Absatz-Standardschriftart11111111111"/>
    <w:rsid w:val="003D13D2"/>
  </w:style>
  <w:style w:type="character" w:customStyle="1" w:styleId="WW-Absatz-Standardschriftart111111111111">
    <w:name w:val="WW-Absatz-Standardschriftart111111111111"/>
    <w:rsid w:val="003D13D2"/>
  </w:style>
  <w:style w:type="character" w:customStyle="1" w:styleId="WW-Absatz-Standardschriftart1111111111111">
    <w:name w:val="WW-Absatz-Standardschriftart1111111111111"/>
    <w:rsid w:val="003D13D2"/>
  </w:style>
  <w:style w:type="character" w:customStyle="1" w:styleId="WW-Absatz-Standardschriftart11111111111111">
    <w:name w:val="WW-Absatz-Standardschriftart11111111111111"/>
    <w:rsid w:val="003D13D2"/>
  </w:style>
  <w:style w:type="character" w:customStyle="1" w:styleId="WW-Absatz-Standardschriftart111111111111111">
    <w:name w:val="WW-Absatz-Standardschriftart111111111111111"/>
    <w:rsid w:val="003D13D2"/>
  </w:style>
  <w:style w:type="character" w:customStyle="1" w:styleId="WW-Absatz-Standardschriftart1111111111111111">
    <w:name w:val="WW-Absatz-Standardschriftart1111111111111111"/>
    <w:rsid w:val="003D13D2"/>
  </w:style>
  <w:style w:type="character" w:customStyle="1" w:styleId="WW-Absatz-Standardschriftart11111111111111111">
    <w:name w:val="WW-Absatz-Standardschriftart11111111111111111"/>
    <w:rsid w:val="003D13D2"/>
  </w:style>
  <w:style w:type="character" w:customStyle="1" w:styleId="WW-Absatz-Standardschriftart111111111111111111">
    <w:name w:val="WW-Absatz-Standardschriftart111111111111111111"/>
    <w:rsid w:val="003D13D2"/>
  </w:style>
  <w:style w:type="character" w:customStyle="1" w:styleId="WW-Absatz-Standardschriftart1111111111111111111">
    <w:name w:val="WW-Absatz-Standardschriftart1111111111111111111"/>
    <w:rsid w:val="003D13D2"/>
  </w:style>
  <w:style w:type="character" w:customStyle="1" w:styleId="WW-Absatz-Standardschriftart11111111111111111111">
    <w:name w:val="WW-Absatz-Standardschriftart11111111111111111111"/>
    <w:rsid w:val="003D13D2"/>
  </w:style>
  <w:style w:type="character" w:customStyle="1" w:styleId="WW-Absatz-Standardschriftart111111111111111111111">
    <w:name w:val="WW-Absatz-Standardschriftart111111111111111111111"/>
    <w:rsid w:val="003D13D2"/>
  </w:style>
  <w:style w:type="character" w:customStyle="1" w:styleId="WW-Absatz-Standardschriftart1111111111111111111111">
    <w:name w:val="WW-Absatz-Standardschriftart1111111111111111111111"/>
    <w:rsid w:val="003D13D2"/>
  </w:style>
  <w:style w:type="character" w:customStyle="1" w:styleId="WW-Absatz-Standardschriftart11111111111111111111111">
    <w:name w:val="WW-Absatz-Standardschriftart11111111111111111111111"/>
    <w:rsid w:val="003D13D2"/>
  </w:style>
  <w:style w:type="character" w:customStyle="1" w:styleId="WW-Absatz-Standardschriftart111111111111111111111111">
    <w:name w:val="WW-Absatz-Standardschriftart111111111111111111111111"/>
    <w:rsid w:val="003D13D2"/>
  </w:style>
  <w:style w:type="character" w:customStyle="1" w:styleId="Domylnaczcionkaakapitu2">
    <w:name w:val="Domyślna czcionka akapitu2"/>
    <w:rsid w:val="003D13D2"/>
  </w:style>
  <w:style w:type="character" w:customStyle="1" w:styleId="WW-Absatz-Standardschriftart1111111111111111111111111">
    <w:name w:val="WW-Absatz-Standardschriftart1111111111111111111111111"/>
    <w:rsid w:val="003D13D2"/>
  </w:style>
  <w:style w:type="character" w:customStyle="1" w:styleId="WW-Absatz-Standardschriftart11111111111111111111111111">
    <w:name w:val="WW-Absatz-Standardschriftart11111111111111111111111111"/>
    <w:rsid w:val="003D13D2"/>
  </w:style>
  <w:style w:type="character" w:customStyle="1" w:styleId="WW-Absatz-Standardschriftart111111111111111111111111111">
    <w:name w:val="WW-Absatz-Standardschriftart111111111111111111111111111"/>
    <w:rsid w:val="003D13D2"/>
  </w:style>
  <w:style w:type="character" w:customStyle="1" w:styleId="WW-Absatz-Standardschriftart1111111111111111111111111111">
    <w:name w:val="WW-Absatz-Standardschriftart1111111111111111111111111111"/>
    <w:rsid w:val="003D13D2"/>
  </w:style>
  <w:style w:type="character" w:customStyle="1" w:styleId="WW-Absatz-Standardschriftart11111111111111111111111111111">
    <w:name w:val="WW-Absatz-Standardschriftart11111111111111111111111111111"/>
    <w:rsid w:val="003D13D2"/>
  </w:style>
  <w:style w:type="character" w:customStyle="1" w:styleId="WW-Absatz-Standardschriftart111111111111111111111111111111">
    <w:name w:val="WW-Absatz-Standardschriftart111111111111111111111111111111"/>
    <w:rsid w:val="003D13D2"/>
  </w:style>
  <w:style w:type="character" w:customStyle="1" w:styleId="WW-Absatz-Standardschriftart1111111111111111111111111111111">
    <w:name w:val="WW-Absatz-Standardschriftart1111111111111111111111111111111"/>
    <w:rsid w:val="003D13D2"/>
  </w:style>
  <w:style w:type="character" w:customStyle="1" w:styleId="WW-Absatz-Standardschriftart11111111111111111111111111111111">
    <w:name w:val="WW-Absatz-Standardschriftart11111111111111111111111111111111"/>
    <w:rsid w:val="003D13D2"/>
  </w:style>
  <w:style w:type="character" w:customStyle="1" w:styleId="WW-Absatz-Standardschriftart111111111111111111111111111111111">
    <w:name w:val="WW-Absatz-Standardschriftart111111111111111111111111111111111"/>
    <w:rsid w:val="003D13D2"/>
  </w:style>
  <w:style w:type="character" w:customStyle="1" w:styleId="WW-Absatz-Standardschriftart1111111111111111111111111111111111">
    <w:name w:val="WW-Absatz-Standardschriftart1111111111111111111111111111111111"/>
    <w:rsid w:val="003D13D2"/>
  </w:style>
  <w:style w:type="character" w:customStyle="1" w:styleId="WW-Absatz-Standardschriftart11111111111111111111111111111111111">
    <w:name w:val="WW-Absatz-Standardschriftart11111111111111111111111111111111111"/>
    <w:rsid w:val="003D13D2"/>
  </w:style>
  <w:style w:type="character" w:customStyle="1" w:styleId="WW-Absatz-Standardschriftart111111111111111111111111111111111111">
    <w:name w:val="WW-Absatz-Standardschriftart111111111111111111111111111111111111"/>
    <w:rsid w:val="003D13D2"/>
  </w:style>
  <w:style w:type="character" w:customStyle="1" w:styleId="WW-Absatz-Standardschriftart1111111111111111111111111111111111111">
    <w:name w:val="WW-Absatz-Standardschriftart1111111111111111111111111111111111111"/>
    <w:rsid w:val="003D13D2"/>
  </w:style>
  <w:style w:type="character" w:customStyle="1" w:styleId="WW-Absatz-Standardschriftart11111111111111111111111111111111111111">
    <w:name w:val="WW-Absatz-Standardschriftart11111111111111111111111111111111111111"/>
    <w:rsid w:val="003D13D2"/>
  </w:style>
  <w:style w:type="character" w:customStyle="1" w:styleId="WW-Absatz-Standardschriftart111111111111111111111111111111111111111">
    <w:name w:val="WW-Absatz-Standardschriftart111111111111111111111111111111111111111"/>
    <w:rsid w:val="003D13D2"/>
  </w:style>
  <w:style w:type="character" w:customStyle="1" w:styleId="WW-Absatz-Standardschriftart1111111111111111111111111111111111111111">
    <w:name w:val="WW-Absatz-Standardschriftart1111111111111111111111111111111111111111"/>
    <w:rsid w:val="003D13D2"/>
  </w:style>
  <w:style w:type="character" w:customStyle="1" w:styleId="WW-Absatz-Standardschriftart11111111111111111111111111111111111111111">
    <w:name w:val="WW-Absatz-Standardschriftart11111111111111111111111111111111111111111"/>
    <w:rsid w:val="003D13D2"/>
  </w:style>
  <w:style w:type="character" w:customStyle="1" w:styleId="WW-Absatz-Standardschriftart111111111111111111111111111111111111111111">
    <w:name w:val="WW-Absatz-Standardschriftart111111111111111111111111111111111111111111"/>
    <w:rsid w:val="003D13D2"/>
  </w:style>
  <w:style w:type="character" w:customStyle="1" w:styleId="WW-Absatz-Standardschriftart1111111111111111111111111111111111111111111">
    <w:name w:val="WW-Absatz-Standardschriftart1111111111111111111111111111111111111111111"/>
    <w:rsid w:val="003D13D2"/>
  </w:style>
  <w:style w:type="character" w:customStyle="1" w:styleId="WW-Absatz-Standardschriftart11111111111111111111111111111111111111111111">
    <w:name w:val="WW-Absatz-Standardschriftart11111111111111111111111111111111111111111111"/>
    <w:rsid w:val="003D13D2"/>
  </w:style>
  <w:style w:type="character" w:customStyle="1" w:styleId="WW8Num4z0">
    <w:name w:val="WW8Num4z0"/>
    <w:rsid w:val="003D13D2"/>
    <w:rPr>
      <w:rFonts w:ascii="Symbol" w:hAnsi="Symbol"/>
      <w:color w:val="auto"/>
    </w:rPr>
  </w:style>
  <w:style w:type="character" w:customStyle="1" w:styleId="WW8Num4z1">
    <w:name w:val="WW8Num4z1"/>
    <w:rsid w:val="003D13D2"/>
    <w:rPr>
      <w:rFonts w:ascii="Courier New" w:hAnsi="Courier New"/>
    </w:rPr>
  </w:style>
  <w:style w:type="character" w:customStyle="1" w:styleId="WW-Absatz-Standardschriftart111111111111111111111111111111111111111111111">
    <w:name w:val="WW-Absatz-Standardschriftart111111111111111111111111111111111111111111111"/>
    <w:rsid w:val="003D13D2"/>
  </w:style>
  <w:style w:type="character" w:customStyle="1" w:styleId="WW-Absatz-Standardschriftart1111111111111111111111111111111111111111111111">
    <w:name w:val="WW-Absatz-Standardschriftart1111111111111111111111111111111111111111111111"/>
    <w:rsid w:val="003D13D2"/>
  </w:style>
  <w:style w:type="character" w:customStyle="1" w:styleId="WW-Absatz-Standardschriftart11111111111111111111111111111111111111111111111">
    <w:name w:val="WW-Absatz-Standardschriftart11111111111111111111111111111111111111111111111"/>
    <w:rsid w:val="003D13D2"/>
  </w:style>
  <w:style w:type="character" w:customStyle="1" w:styleId="WW-Absatz-Standardschriftart111111111111111111111111111111111111111111111111">
    <w:name w:val="WW-Absatz-Standardschriftart111111111111111111111111111111111111111111111111"/>
    <w:rsid w:val="003D13D2"/>
  </w:style>
  <w:style w:type="character" w:customStyle="1" w:styleId="WW-Absatz-Standardschriftart1111111111111111111111111111111111111111111111111">
    <w:name w:val="WW-Absatz-Standardschriftart1111111111111111111111111111111111111111111111111"/>
    <w:rsid w:val="003D13D2"/>
  </w:style>
  <w:style w:type="character" w:customStyle="1" w:styleId="WW-Absatz-Standardschriftart11111111111111111111111111111111111111111111111111">
    <w:name w:val="WW-Absatz-Standardschriftart11111111111111111111111111111111111111111111111111"/>
    <w:rsid w:val="003D13D2"/>
  </w:style>
  <w:style w:type="character" w:customStyle="1" w:styleId="WW-Absatz-Standardschriftart111111111111111111111111111111111111111111111111111">
    <w:name w:val="WW-Absatz-Standardschriftart111111111111111111111111111111111111111111111111111"/>
    <w:rsid w:val="003D13D2"/>
  </w:style>
  <w:style w:type="character" w:customStyle="1" w:styleId="WW-Absatz-Standardschriftart1111111111111111111111111111111111111111111111111111">
    <w:name w:val="WW-Absatz-Standardschriftart1111111111111111111111111111111111111111111111111111"/>
    <w:rsid w:val="003D13D2"/>
  </w:style>
  <w:style w:type="character" w:customStyle="1" w:styleId="WW-Absatz-Standardschriftart11111111111111111111111111111111111111111111111111111">
    <w:name w:val="WW-Absatz-Standardschriftart11111111111111111111111111111111111111111111111111111"/>
    <w:rsid w:val="003D13D2"/>
  </w:style>
  <w:style w:type="character" w:customStyle="1" w:styleId="WW8Num1z0">
    <w:name w:val="WW8Num1z0"/>
    <w:rsid w:val="003D13D2"/>
    <w:rPr>
      <w:rFonts w:ascii="Symbol" w:hAnsi="Symbol"/>
    </w:rPr>
  </w:style>
  <w:style w:type="character" w:customStyle="1" w:styleId="WW8Num1z1">
    <w:name w:val="WW8Num1z1"/>
    <w:rsid w:val="003D13D2"/>
    <w:rPr>
      <w:rFonts w:ascii="Courier New" w:hAnsi="Courier New"/>
    </w:rPr>
  </w:style>
  <w:style w:type="character" w:customStyle="1" w:styleId="WW8Num1z2">
    <w:name w:val="WW8Num1z2"/>
    <w:rsid w:val="003D13D2"/>
    <w:rPr>
      <w:rFonts w:ascii="Wingdings" w:hAnsi="Wingdings"/>
    </w:rPr>
  </w:style>
  <w:style w:type="character" w:customStyle="1" w:styleId="WW8Num4z2">
    <w:name w:val="WW8Num4z2"/>
    <w:rsid w:val="003D13D2"/>
    <w:rPr>
      <w:rFonts w:ascii="Wingdings" w:hAnsi="Wingdings"/>
    </w:rPr>
  </w:style>
  <w:style w:type="character" w:customStyle="1" w:styleId="WW8Num4z3">
    <w:name w:val="WW8Num4z3"/>
    <w:rsid w:val="003D13D2"/>
    <w:rPr>
      <w:rFonts w:ascii="Symbol" w:hAnsi="Symbol"/>
    </w:rPr>
  </w:style>
  <w:style w:type="character" w:customStyle="1" w:styleId="WW8Num5z0">
    <w:name w:val="WW8Num5z0"/>
    <w:rsid w:val="003D13D2"/>
    <w:rPr>
      <w:rFonts w:ascii="Symbol" w:hAnsi="Symbol"/>
    </w:rPr>
  </w:style>
  <w:style w:type="character" w:customStyle="1" w:styleId="WW8Num5z1">
    <w:name w:val="WW8Num5z1"/>
    <w:rsid w:val="003D13D2"/>
    <w:rPr>
      <w:rFonts w:ascii="Courier New" w:hAnsi="Courier New"/>
    </w:rPr>
  </w:style>
  <w:style w:type="character" w:customStyle="1" w:styleId="WW8Num5z2">
    <w:name w:val="WW8Num5z2"/>
    <w:rsid w:val="003D13D2"/>
    <w:rPr>
      <w:rFonts w:ascii="Wingdings" w:hAnsi="Wingdings"/>
    </w:rPr>
  </w:style>
  <w:style w:type="character" w:customStyle="1" w:styleId="WW8Num6z0">
    <w:name w:val="WW8Num6z0"/>
    <w:rsid w:val="003D13D2"/>
    <w:rPr>
      <w:rFonts w:ascii="Symbol" w:hAnsi="Symbol"/>
      <w:color w:val="auto"/>
    </w:rPr>
  </w:style>
  <w:style w:type="character" w:customStyle="1" w:styleId="WW8Num7z0">
    <w:name w:val="WW8Num7z0"/>
    <w:rsid w:val="003D13D2"/>
    <w:rPr>
      <w:rFonts w:ascii="Symbol" w:hAnsi="Symbol"/>
    </w:rPr>
  </w:style>
  <w:style w:type="character" w:customStyle="1" w:styleId="WW8Num8z0">
    <w:name w:val="WW8Num8z0"/>
    <w:rsid w:val="003D13D2"/>
    <w:rPr>
      <w:rFonts w:ascii="Symbol" w:hAnsi="Symbol"/>
      <w:color w:val="auto"/>
    </w:rPr>
  </w:style>
  <w:style w:type="character" w:customStyle="1" w:styleId="WW8Num9z0">
    <w:name w:val="WW8Num9z0"/>
    <w:rsid w:val="003D13D2"/>
    <w:rPr>
      <w:rFonts w:ascii="Symbol" w:hAnsi="Symbol"/>
    </w:rPr>
  </w:style>
  <w:style w:type="character" w:customStyle="1" w:styleId="WW8Num10z0">
    <w:name w:val="WW8Num10z0"/>
    <w:rsid w:val="003D13D2"/>
    <w:rPr>
      <w:rFonts w:ascii="Symbol" w:hAnsi="Symbol"/>
      <w:color w:val="auto"/>
    </w:rPr>
  </w:style>
  <w:style w:type="character" w:customStyle="1" w:styleId="WW8Num11z0">
    <w:name w:val="WW8Num11z0"/>
    <w:rsid w:val="003D13D2"/>
    <w:rPr>
      <w:rFonts w:ascii="Symbol" w:hAnsi="Symbol"/>
    </w:rPr>
  </w:style>
  <w:style w:type="character" w:customStyle="1" w:styleId="WW8Num12z0">
    <w:name w:val="WW8Num12z0"/>
    <w:rsid w:val="003D13D2"/>
    <w:rPr>
      <w:rFonts w:ascii="Symbol" w:hAnsi="Symbol"/>
    </w:rPr>
  </w:style>
  <w:style w:type="character" w:customStyle="1" w:styleId="WW8Num13z0">
    <w:name w:val="WW8Num13z0"/>
    <w:rsid w:val="003D13D2"/>
    <w:rPr>
      <w:rFonts w:ascii="Symbol" w:hAnsi="Symbol"/>
    </w:rPr>
  </w:style>
  <w:style w:type="character" w:customStyle="1" w:styleId="WW8Num14z0">
    <w:name w:val="WW8Num14z0"/>
    <w:rsid w:val="003D13D2"/>
    <w:rPr>
      <w:rFonts w:ascii="Symbol" w:hAnsi="Symbol"/>
    </w:rPr>
  </w:style>
  <w:style w:type="character" w:customStyle="1" w:styleId="WW8Num15z0">
    <w:name w:val="WW8Num15z0"/>
    <w:rsid w:val="003D13D2"/>
    <w:rPr>
      <w:rFonts w:ascii="Symbol" w:hAnsi="Symbol"/>
    </w:rPr>
  </w:style>
  <w:style w:type="character" w:customStyle="1" w:styleId="WW8Num16z0">
    <w:name w:val="WW8Num16z0"/>
    <w:rsid w:val="003D13D2"/>
    <w:rPr>
      <w:rFonts w:ascii="Symbol" w:hAnsi="Symbol"/>
      <w:color w:val="auto"/>
    </w:rPr>
  </w:style>
  <w:style w:type="character" w:customStyle="1" w:styleId="WW8Num17z0">
    <w:name w:val="WW8Num17z0"/>
    <w:rsid w:val="003D13D2"/>
    <w:rPr>
      <w:rFonts w:ascii="Symbol" w:hAnsi="Symbol"/>
    </w:rPr>
  </w:style>
  <w:style w:type="character" w:customStyle="1" w:styleId="WW8Num17z1">
    <w:name w:val="WW8Num17z1"/>
    <w:rsid w:val="003D13D2"/>
    <w:rPr>
      <w:rFonts w:ascii="Courier New" w:hAnsi="Courier New"/>
    </w:rPr>
  </w:style>
  <w:style w:type="character" w:customStyle="1" w:styleId="WW8Num17z2">
    <w:name w:val="WW8Num17z2"/>
    <w:rsid w:val="003D13D2"/>
    <w:rPr>
      <w:rFonts w:ascii="Wingdings" w:hAnsi="Wingdings"/>
    </w:rPr>
  </w:style>
  <w:style w:type="character" w:customStyle="1" w:styleId="WW8Num18z0">
    <w:name w:val="WW8Num18z0"/>
    <w:rsid w:val="003D13D2"/>
    <w:rPr>
      <w:rFonts w:ascii="Symbol" w:hAnsi="Symbol"/>
      <w:color w:val="auto"/>
    </w:rPr>
  </w:style>
  <w:style w:type="character" w:customStyle="1" w:styleId="WW8Num19z0">
    <w:name w:val="WW8Num19z0"/>
    <w:rsid w:val="003D13D2"/>
    <w:rPr>
      <w:rFonts w:ascii="Symbol" w:hAnsi="Symbol"/>
      <w:color w:val="auto"/>
    </w:rPr>
  </w:style>
  <w:style w:type="character" w:customStyle="1" w:styleId="WW8Num20z0">
    <w:name w:val="WW8Num20z0"/>
    <w:rsid w:val="003D13D2"/>
    <w:rPr>
      <w:rFonts w:ascii="Symbol" w:hAnsi="Symbol"/>
    </w:rPr>
  </w:style>
  <w:style w:type="character" w:customStyle="1" w:styleId="WW8Num21z0">
    <w:name w:val="WW8Num21z0"/>
    <w:rsid w:val="003D13D2"/>
    <w:rPr>
      <w:rFonts w:ascii="Symbol" w:hAnsi="Symbol"/>
    </w:rPr>
  </w:style>
  <w:style w:type="character" w:customStyle="1" w:styleId="WW8Num22z0">
    <w:name w:val="WW8Num22z0"/>
    <w:rsid w:val="003D13D2"/>
    <w:rPr>
      <w:rFonts w:ascii="Symbol" w:hAnsi="Symbol"/>
    </w:rPr>
  </w:style>
  <w:style w:type="character" w:customStyle="1" w:styleId="WW8Num23z0">
    <w:name w:val="WW8Num23z0"/>
    <w:rsid w:val="003D13D2"/>
    <w:rPr>
      <w:rFonts w:ascii="Symbol" w:hAnsi="Symbol"/>
    </w:rPr>
  </w:style>
  <w:style w:type="character" w:customStyle="1" w:styleId="WW8Num24z0">
    <w:name w:val="WW8Num24z0"/>
    <w:rsid w:val="003D13D2"/>
    <w:rPr>
      <w:rFonts w:ascii="Symbol" w:hAnsi="Symbol"/>
    </w:rPr>
  </w:style>
  <w:style w:type="character" w:customStyle="1" w:styleId="WW8Num25z0">
    <w:name w:val="WW8Num25z0"/>
    <w:rsid w:val="003D13D2"/>
    <w:rPr>
      <w:rFonts w:ascii="Symbol" w:hAnsi="Symbol"/>
    </w:rPr>
  </w:style>
  <w:style w:type="character" w:customStyle="1" w:styleId="WW8Num26z0">
    <w:name w:val="WW8Num26z0"/>
    <w:rsid w:val="003D13D2"/>
    <w:rPr>
      <w:rFonts w:ascii="Symbol" w:hAnsi="Symbol"/>
      <w:color w:val="auto"/>
    </w:rPr>
  </w:style>
  <w:style w:type="character" w:customStyle="1" w:styleId="WW8Num27z0">
    <w:name w:val="WW8Num27z0"/>
    <w:rsid w:val="003D13D2"/>
    <w:rPr>
      <w:rFonts w:ascii="Symbol" w:hAnsi="Symbol"/>
    </w:rPr>
  </w:style>
  <w:style w:type="character" w:customStyle="1" w:styleId="WW8Num28z0">
    <w:name w:val="WW8Num28z0"/>
    <w:rsid w:val="003D13D2"/>
    <w:rPr>
      <w:rFonts w:ascii="Symbol" w:hAnsi="Symbol"/>
    </w:rPr>
  </w:style>
  <w:style w:type="character" w:customStyle="1" w:styleId="WW8Num29z0">
    <w:name w:val="WW8Num29z0"/>
    <w:rsid w:val="003D13D2"/>
    <w:rPr>
      <w:rFonts w:ascii="Symbol" w:hAnsi="Symbol"/>
    </w:rPr>
  </w:style>
  <w:style w:type="character" w:customStyle="1" w:styleId="WW8Num30z0">
    <w:name w:val="WW8Num30z0"/>
    <w:rsid w:val="003D13D2"/>
    <w:rPr>
      <w:rFonts w:ascii="Symbol" w:hAnsi="Symbol"/>
    </w:rPr>
  </w:style>
  <w:style w:type="character" w:customStyle="1" w:styleId="WW8Num31z0">
    <w:name w:val="WW8Num31z0"/>
    <w:rsid w:val="003D13D2"/>
    <w:rPr>
      <w:rFonts w:ascii="Symbol" w:hAnsi="Symbol"/>
      <w:color w:val="auto"/>
    </w:rPr>
  </w:style>
  <w:style w:type="character" w:customStyle="1" w:styleId="WW8Num31z1">
    <w:name w:val="WW8Num31z1"/>
    <w:rsid w:val="003D13D2"/>
    <w:rPr>
      <w:rFonts w:ascii="Courier New" w:hAnsi="Courier New"/>
    </w:rPr>
  </w:style>
  <w:style w:type="character" w:customStyle="1" w:styleId="WW8Num31z2">
    <w:name w:val="WW8Num31z2"/>
    <w:rsid w:val="003D13D2"/>
    <w:rPr>
      <w:rFonts w:ascii="Wingdings" w:hAnsi="Wingdings"/>
    </w:rPr>
  </w:style>
  <w:style w:type="character" w:customStyle="1" w:styleId="WW8Num31z3">
    <w:name w:val="WW8Num31z3"/>
    <w:rsid w:val="003D13D2"/>
    <w:rPr>
      <w:rFonts w:ascii="Symbol" w:hAnsi="Symbol"/>
    </w:rPr>
  </w:style>
  <w:style w:type="character" w:customStyle="1" w:styleId="WW8Num32z0">
    <w:name w:val="WW8Num32z0"/>
    <w:rsid w:val="003D13D2"/>
    <w:rPr>
      <w:rFonts w:ascii="Symbol" w:hAnsi="Symbol"/>
    </w:rPr>
  </w:style>
  <w:style w:type="character" w:customStyle="1" w:styleId="WW8Num33z0">
    <w:name w:val="WW8Num33z0"/>
    <w:rsid w:val="003D13D2"/>
    <w:rPr>
      <w:rFonts w:ascii="Symbol" w:hAnsi="Symbol"/>
      <w:color w:val="auto"/>
    </w:rPr>
  </w:style>
  <w:style w:type="character" w:customStyle="1" w:styleId="WW8Num33z1">
    <w:name w:val="WW8Num33z1"/>
    <w:rsid w:val="003D13D2"/>
    <w:rPr>
      <w:rFonts w:ascii="Courier New" w:hAnsi="Courier New"/>
    </w:rPr>
  </w:style>
  <w:style w:type="character" w:customStyle="1" w:styleId="WW8Num33z2">
    <w:name w:val="WW8Num33z2"/>
    <w:rsid w:val="003D13D2"/>
    <w:rPr>
      <w:rFonts w:ascii="Wingdings" w:hAnsi="Wingdings"/>
    </w:rPr>
  </w:style>
  <w:style w:type="character" w:customStyle="1" w:styleId="WW8Num33z3">
    <w:name w:val="WW8Num33z3"/>
    <w:rsid w:val="003D13D2"/>
    <w:rPr>
      <w:rFonts w:ascii="Symbol" w:hAnsi="Symbol"/>
    </w:rPr>
  </w:style>
  <w:style w:type="character" w:customStyle="1" w:styleId="WW8Num34z0">
    <w:name w:val="WW8Num34z0"/>
    <w:rsid w:val="003D13D2"/>
    <w:rPr>
      <w:rFonts w:ascii="Symbol" w:hAnsi="Symbol"/>
      <w:color w:val="auto"/>
    </w:rPr>
  </w:style>
  <w:style w:type="character" w:customStyle="1" w:styleId="WW8Num35z0">
    <w:name w:val="WW8Num35z0"/>
    <w:rsid w:val="003D13D2"/>
    <w:rPr>
      <w:rFonts w:ascii="Symbol" w:hAnsi="Symbol"/>
    </w:rPr>
  </w:style>
  <w:style w:type="character" w:customStyle="1" w:styleId="WW8Num36z0">
    <w:name w:val="WW8Num36z0"/>
    <w:rsid w:val="003D13D2"/>
    <w:rPr>
      <w:rFonts w:ascii="Symbol" w:hAnsi="Symbol"/>
      <w:color w:val="auto"/>
    </w:rPr>
  </w:style>
  <w:style w:type="character" w:customStyle="1" w:styleId="WW8Num37z0">
    <w:name w:val="WW8Num37z0"/>
    <w:rsid w:val="003D13D2"/>
    <w:rPr>
      <w:rFonts w:ascii="Symbol" w:hAnsi="Symbol"/>
      <w:color w:val="auto"/>
    </w:rPr>
  </w:style>
  <w:style w:type="character" w:customStyle="1" w:styleId="WW8Num38z0">
    <w:name w:val="WW8Num38z0"/>
    <w:rsid w:val="003D13D2"/>
    <w:rPr>
      <w:rFonts w:ascii="Symbol" w:hAnsi="Symbol"/>
    </w:rPr>
  </w:style>
  <w:style w:type="character" w:customStyle="1" w:styleId="WW8Num39z0">
    <w:name w:val="WW8Num39z0"/>
    <w:rsid w:val="003D13D2"/>
    <w:rPr>
      <w:rFonts w:ascii="Symbol" w:hAnsi="Symbol"/>
    </w:rPr>
  </w:style>
  <w:style w:type="character" w:customStyle="1" w:styleId="WW8Num40z0">
    <w:name w:val="WW8Num40z0"/>
    <w:rsid w:val="003D13D2"/>
    <w:rPr>
      <w:rFonts w:ascii="Symbol" w:hAnsi="Symbol"/>
      <w:color w:val="auto"/>
    </w:rPr>
  </w:style>
  <w:style w:type="character" w:customStyle="1" w:styleId="WW8Num41z0">
    <w:name w:val="WW8Num41z0"/>
    <w:rsid w:val="003D13D2"/>
    <w:rPr>
      <w:rFonts w:ascii="Symbol" w:hAnsi="Symbol"/>
      <w:color w:val="auto"/>
    </w:rPr>
  </w:style>
  <w:style w:type="character" w:customStyle="1" w:styleId="WW8Num42z0">
    <w:name w:val="WW8Num42z0"/>
    <w:rsid w:val="003D13D2"/>
    <w:rPr>
      <w:rFonts w:ascii="Symbol" w:hAnsi="Symbol"/>
    </w:rPr>
  </w:style>
  <w:style w:type="character" w:customStyle="1" w:styleId="WW8Num43z0">
    <w:name w:val="WW8Num43z0"/>
    <w:rsid w:val="003D13D2"/>
    <w:rPr>
      <w:rFonts w:ascii="Symbol" w:hAnsi="Symbol"/>
    </w:rPr>
  </w:style>
  <w:style w:type="character" w:customStyle="1" w:styleId="WW8Num44z0">
    <w:name w:val="WW8Num44z0"/>
    <w:rsid w:val="003D13D2"/>
    <w:rPr>
      <w:rFonts w:ascii="Symbol" w:hAnsi="Symbol"/>
      <w:color w:val="auto"/>
    </w:rPr>
  </w:style>
  <w:style w:type="character" w:customStyle="1" w:styleId="WW8Num44z1">
    <w:name w:val="WW8Num44z1"/>
    <w:rsid w:val="003D13D2"/>
    <w:rPr>
      <w:rFonts w:ascii="Courier New" w:hAnsi="Courier New"/>
    </w:rPr>
  </w:style>
  <w:style w:type="character" w:customStyle="1" w:styleId="WW8Num44z2">
    <w:name w:val="WW8Num44z2"/>
    <w:rsid w:val="003D13D2"/>
    <w:rPr>
      <w:rFonts w:ascii="Wingdings" w:hAnsi="Wingdings"/>
    </w:rPr>
  </w:style>
  <w:style w:type="character" w:customStyle="1" w:styleId="WW8Num44z3">
    <w:name w:val="WW8Num44z3"/>
    <w:rsid w:val="003D13D2"/>
    <w:rPr>
      <w:rFonts w:ascii="Symbol" w:hAnsi="Symbol"/>
    </w:rPr>
  </w:style>
  <w:style w:type="character" w:customStyle="1" w:styleId="WW8Num45z0">
    <w:name w:val="WW8Num45z0"/>
    <w:rsid w:val="003D13D2"/>
    <w:rPr>
      <w:rFonts w:ascii="Symbol" w:hAnsi="Symbol"/>
      <w:color w:val="auto"/>
    </w:rPr>
  </w:style>
  <w:style w:type="character" w:customStyle="1" w:styleId="WW8Num46z0">
    <w:name w:val="WW8Num46z0"/>
    <w:rsid w:val="003D13D2"/>
    <w:rPr>
      <w:rFonts w:ascii="Symbol" w:hAnsi="Symbol"/>
      <w:color w:val="auto"/>
    </w:rPr>
  </w:style>
  <w:style w:type="character" w:customStyle="1" w:styleId="WW8Num47z0">
    <w:name w:val="WW8Num47z0"/>
    <w:rsid w:val="003D13D2"/>
    <w:rPr>
      <w:rFonts w:ascii="Symbol" w:hAnsi="Symbol"/>
      <w:color w:val="auto"/>
    </w:rPr>
  </w:style>
  <w:style w:type="character" w:customStyle="1" w:styleId="WW8Num48z0">
    <w:name w:val="WW8Num48z0"/>
    <w:rsid w:val="003D13D2"/>
    <w:rPr>
      <w:rFonts w:ascii="Symbol" w:hAnsi="Symbol"/>
      <w:color w:val="auto"/>
    </w:rPr>
  </w:style>
  <w:style w:type="character" w:customStyle="1" w:styleId="WW8Num49z0">
    <w:name w:val="WW8Num49z0"/>
    <w:rsid w:val="003D13D2"/>
    <w:rPr>
      <w:rFonts w:ascii="Symbol" w:hAnsi="Symbol"/>
    </w:rPr>
  </w:style>
  <w:style w:type="character" w:customStyle="1" w:styleId="WW8Num49z1">
    <w:name w:val="WW8Num49z1"/>
    <w:rsid w:val="003D13D2"/>
    <w:rPr>
      <w:rFonts w:ascii="Courier New" w:hAnsi="Courier New"/>
    </w:rPr>
  </w:style>
  <w:style w:type="character" w:customStyle="1" w:styleId="WW8Num49z2">
    <w:name w:val="WW8Num49z2"/>
    <w:rsid w:val="003D13D2"/>
    <w:rPr>
      <w:rFonts w:ascii="Wingdings" w:hAnsi="Wingdings"/>
    </w:rPr>
  </w:style>
  <w:style w:type="character" w:customStyle="1" w:styleId="WW8Num50z0">
    <w:name w:val="WW8Num50z0"/>
    <w:rsid w:val="003D13D2"/>
    <w:rPr>
      <w:rFonts w:ascii="Symbol" w:hAnsi="Symbol"/>
      <w:color w:val="auto"/>
    </w:rPr>
  </w:style>
  <w:style w:type="character" w:customStyle="1" w:styleId="WW8Num51z0">
    <w:name w:val="WW8Num51z0"/>
    <w:rsid w:val="003D13D2"/>
    <w:rPr>
      <w:rFonts w:ascii="Symbol" w:hAnsi="Symbol"/>
    </w:rPr>
  </w:style>
  <w:style w:type="character" w:customStyle="1" w:styleId="WW8Num52z0">
    <w:name w:val="WW8Num52z0"/>
    <w:rsid w:val="003D13D2"/>
    <w:rPr>
      <w:rFonts w:ascii="Symbol" w:hAnsi="Symbol"/>
      <w:color w:val="auto"/>
    </w:rPr>
  </w:style>
  <w:style w:type="character" w:customStyle="1" w:styleId="WW8Num53z0">
    <w:name w:val="WW8Num53z0"/>
    <w:rsid w:val="003D13D2"/>
    <w:rPr>
      <w:rFonts w:ascii="Symbol" w:hAnsi="Symbol"/>
    </w:rPr>
  </w:style>
  <w:style w:type="character" w:customStyle="1" w:styleId="WW8Num54z0">
    <w:name w:val="WW8Num54z0"/>
    <w:rsid w:val="003D13D2"/>
    <w:rPr>
      <w:rFonts w:ascii="Symbol" w:hAnsi="Symbol"/>
    </w:rPr>
  </w:style>
  <w:style w:type="character" w:customStyle="1" w:styleId="WW8Num55z0">
    <w:name w:val="WW8Num55z0"/>
    <w:rsid w:val="003D13D2"/>
    <w:rPr>
      <w:rFonts w:ascii="Symbol" w:hAnsi="Symbol"/>
    </w:rPr>
  </w:style>
  <w:style w:type="character" w:customStyle="1" w:styleId="WW8Num56z0">
    <w:name w:val="WW8Num56z0"/>
    <w:rsid w:val="003D13D2"/>
    <w:rPr>
      <w:rFonts w:ascii="Symbol" w:hAnsi="Symbol"/>
      <w:color w:val="auto"/>
    </w:rPr>
  </w:style>
  <w:style w:type="character" w:customStyle="1" w:styleId="WW8Num57z0">
    <w:name w:val="WW8Num57z0"/>
    <w:rsid w:val="003D13D2"/>
    <w:rPr>
      <w:rFonts w:ascii="Symbol" w:hAnsi="Symbol"/>
    </w:rPr>
  </w:style>
  <w:style w:type="character" w:customStyle="1" w:styleId="WW8Num58z0">
    <w:name w:val="WW8Num58z0"/>
    <w:rsid w:val="003D13D2"/>
    <w:rPr>
      <w:rFonts w:ascii="Symbol" w:hAnsi="Symbol"/>
      <w:color w:val="auto"/>
    </w:rPr>
  </w:style>
  <w:style w:type="character" w:customStyle="1" w:styleId="WW8Num59z0">
    <w:name w:val="WW8Num59z0"/>
    <w:rsid w:val="003D13D2"/>
    <w:rPr>
      <w:rFonts w:ascii="Symbol" w:hAnsi="Symbol"/>
      <w:color w:val="auto"/>
    </w:rPr>
  </w:style>
  <w:style w:type="character" w:customStyle="1" w:styleId="WW8Num60z0">
    <w:name w:val="WW8Num60z0"/>
    <w:rsid w:val="003D13D2"/>
    <w:rPr>
      <w:rFonts w:ascii="Symbol" w:hAnsi="Symbol"/>
    </w:rPr>
  </w:style>
  <w:style w:type="character" w:customStyle="1" w:styleId="WW8Num61z0">
    <w:name w:val="WW8Num61z0"/>
    <w:rsid w:val="003D13D2"/>
    <w:rPr>
      <w:rFonts w:ascii="Symbol" w:hAnsi="Symbol"/>
    </w:rPr>
  </w:style>
  <w:style w:type="character" w:customStyle="1" w:styleId="WW8Num62z0">
    <w:name w:val="WW8Num62z0"/>
    <w:rsid w:val="003D13D2"/>
    <w:rPr>
      <w:rFonts w:ascii="Symbol" w:hAnsi="Symbol"/>
      <w:color w:val="auto"/>
    </w:rPr>
  </w:style>
  <w:style w:type="character" w:customStyle="1" w:styleId="WW8Num63z0">
    <w:name w:val="WW8Num63z0"/>
    <w:rsid w:val="003D13D2"/>
    <w:rPr>
      <w:rFonts w:ascii="Symbol" w:hAnsi="Symbol"/>
      <w:color w:val="auto"/>
    </w:rPr>
  </w:style>
  <w:style w:type="character" w:customStyle="1" w:styleId="WW8Num64z0">
    <w:name w:val="WW8Num64z0"/>
    <w:rsid w:val="003D13D2"/>
    <w:rPr>
      <w:rFonts w:ascii="Symbol" w:hAnsi="Symbol"/>
    </w:rPr>
  </w:style>
  <w:style w:type="character" w:customStyle="1" w:styleId="WW8Num65z0">
    <w:name w:val="WW8Num65z0"/>
    <w:rsid w:val="003D13D2"/>
    <w:rPr>
      <w:rFonts w:ascii="Symbol" w:hAnsi="Symbol"/>
      <w:color w:val="auto"/>
    </w:rPr>
  </w:style>
  <w:style w:type="character" w:customStyle="1" w:styleId="WW8Num66z0">
    <w:name w:val="WW8Num66z0"/>
    <w:rsid w:val="003D13D2"/>
    <w:rPr>
      <w:rFonts w:ascii="Symbol" w:hAnsi="Symbol"/>
    </w:rPr>
  </w:style>
  <w:style w:type="character" w:customStyle="1" w:styleId="WW8Num67z0">
    <w:name w:val="WW8Num67z0"/>
    <w:rsid w:val="003D13D2"/>
    <w:rPr>
      <w:rFonts w:ascii="Symbol" w:hAnsi="Symbol"/>
    </w:rPr>
  </w:style>
  <w:style w:type="character" w:customStyle="1" w:styleId="WW8Num68z0">
    <w:name w:val="WW8Num68z0"/>
    <w:rsid w:val="003D13D2"/>
    <w:rPr>
      <w:rFonts w:ascii="Symbol" w:hAnsi="Symbol"/>
      <w:color w:val="auto"/>
    </w:rPr>
  </w:style>
  <w:style w:type="character" w:customStyle="1" w:styleId="WW8Num69z0">
    <w:name w:val="WW8Num69z0"/>
    <w:rsid w:val="003D13D2"/>
    <w:rPr>
      <w:rFonts w:ascii="Symbol" w:hAnsi="Symbol"/>
    </w:rPr>
  </w:style>
  <w:style w:type="character" w:customStyle="1" w:styleId="WW8Num70z0">
    <w:name w:val="WW8Num70z0"/>
    <w:rsid w:val="003D13D2"/>
    <w:rPr>
      <w:rFonts w:ascii="Symbol" w:hAnsi="Symbol"/>
    </w:rPr>
  </w:style>
  <w:style w:type="character" w:customStyle="1" w:styleId="WW8Num71z0">
    <w:name w:val="WW8Num71z0"/>
    <w:rsid w:val="003D13D2"/>
    <w:rPr>
      <w:rFonts w:ascii="Symbol" w:hAnsi="Symbol"/>
    </w:rPr>
  </w:style>
  <w:style w:type="character" w:customStyle="1" w:styleId="WW8Num72z0">
    <w:name w:val="WW8Num72z0"/>
    <w:rsid w:val="003D13D2"/>
    <w:rPr>
      <w:rFonts w:ascii="Symbol" w:hAnsi="Symbol"/>
    </w:rPr>
  </w:style>
  <w:style w:type="character" w:customStyle="1" w:styleId="WW8Num73z0">
    <w:name w:val="WW8Num73z0"/>
    <w:rsid w:val="003D13D2"/>
    <w:rPr>
      <w:rFonts w:ascii="Symbol" w:hAnsi="Symbol"/>
      <w:color w:val="auto"/>
    </w:rPr>
  </w:style>
  <w:style w:type="character" w:customStyle="1" w:styleId="WW8Num74z0">
    <w:name w:val="WW8Num74z0"/>
    <w:rsid w:val="003D13D2"/>
    <w:rPr>
      <w:rFonts w:ascii="Symbol" w:hAnsi="Symbol"/>
    </w:rPr>
  </w:style>
  <w:style w:type="character" w:customStyle="1" w:styleId="WW8Num75z0">
    <w:name w:val="WW8Num75z0"/>
    <w:rsid w:val="003D13D2"/>
    <w:rPr>
      <w:rFonts w:ascii="Symbol" w:hAnsi="Symbol"/>
    </w:rPr>
  </w:style>
  <w:style w:type="character" w:customStyle="1" w:styleId="WW8Num76z0">
    <w:name w:val="WW8Num76z0"/>
    <w:rsid w:val="003D13D2"/>
    <w:rPr>
      <w:rFonts w:ascii="Symbol" w:hAnsi="Symbol"/>
      <w:color w:val="auto"/>
    </w:rPr>
  </w:style>
  <w:style w:type="character" w:customStyle="1" w:styleId="WW8Num76z1">
    <w:name w:val="WW8Num76z1"/>
    <w:rsid w:val="003D13D2"/>
    <w:rPr>
      <w:rFonts w:ascii="Courier New" w:hAnsi="Courier New"/>
    </w:rPr>
  </w:style>
  <w:style w:type="character" w:customStyle="1" w:styleId="WW8Num76z2">
    <w:name w:val="WW8Num76z2"/>
    <w:rsid w:val="003D13D2"/>
    <w:rPr>
      <w:rFonts w:ascii="Wingdings" w:hAnsi="Wingdings"/>
    </w:rPr>
  </w:style>
  <w:style w:type="character" w:customStyle="1" w:styleId="WW8Num76z3">
    <w:name w:val="WW8Num76z3"/>
    <w:rsid w:val="003D13D2"/>
    <w:rPr>
      <w:rFonts w:ascii="Symbol" w:hAnsi="Symbol"/>
    </w:rPr>
  </w:style>
  <w:style w:type="character" w:customStyle="1" w:styleId="WW8Num77z0">
    <w:name w:val="WW8Num77z0"/>
    <w:rsid w:val="003D13D2"/>
    <w:rPr>
      <w:rFonts w:ascii="Symbol" w:hAnsi="Symbol"/>
    </w:rPr>
  </w:style>
  <w:style w:type="character" w:customStyle="1" w:styleId="WW8Num78z0">
    <w:name w:val="WW8Num78z0"/>
    <w:rsid w:val="003D13D2"/>
    <w:rPr>
      <w:rFonts w:ascii="Symbol" w:hAnsi="Symbol"/>
      <w:color w:val="auto"/>
    </w:rPr>
  </w:style>
  <w:style w:type="character" w:customStyle="1" w:styleId="WW8Num79z0">
    <w:name w:val="WW8Num79z0"/>
    <w:rsid w:val="003D13D2"/>
    <w:rPr>
      <w:rFonts w:ascii="Symbol" w:hAnsi="Symbol"/>
      <w:color w:val="auto"/>
    </w:rPr>
  </w:style>
  <w:style w:type="character" w:customStyle="1" w:styleId="WW8Num79z1">
    <w:name w:val="WW8Num79z1"/>
    <w:rsid w:val="003D13D2"/>
    <w:rPr>
      <w:rFonts w:ascii="Courier New" w:hAnsi="Courier New"/>
    </w:rPr>
  </w:style>
  <w:style w:type="character" w:customStyle="1" w:styleId="WW8Num79z2">
    <w:name w:val="WW8Num79z2"/>
    <w:rsid w:val="003D13D2"/>
    <w:rPr>
      <w:rFonts w:ascii="Wingdings" w:hAnsi="Wingdings"/>
    </w:rPr>
  </w:style>
  <w:style w:type="character" w:customStyle="1" w:styleId="WW8Num79z3">
    <w:name w:val="WW8Num79z3"/>
    <w:rsid w:val="003D13D2"/>
    <w:rPr>
      <w:rFonts w:ascii="Symbol" w:hAnsi="Symbol"/>
    </w:rPr>
  </w:style>
  <w:style w:type="character" w:customStyle="1" w:styleId="WW8Num80z0">
    <w:name w:val="WW8Num80z0"/>
    <w:rsid w:val="003D13D2"/>
    <w:rPr>
      <w:rFonts w:ascii="Symbol" w:hAnsi="Symbol"/>
    </w:rPr>
  </w:style>
  <w:style w:type="character" w:customStyle="1" w:styleId="WW8Num81z0">
    <w:name w:val="WW8Num81z0"/>
    <w:rsid w:val="003D13D2"/>
    <w:rPr>
      <w:rFonts w:ascii="Symbol" w:hAnsi="Symbol"/>
      <w:color w:val="auto"/>
    </w:rPr>
  </w:style>
  <w:style w:type="character" w:customStyle="1" w:styleId="WW8Num82z0">
    <w:name w:val="WW8Num82z0"/>
    <w:rsid w:val="003D13D2"/>
    <w:rPr>
      <w:rFonts w:ascii="Symbol" w:hAnsi="Symbol"/>
      <w:color w:val="auto"/>
    </w:rPr>
  </w:style>
  <w:style w:type="character" w:customStyle="1" w:styleId="WW8Num83z0">
    <w:name w:val="WW8Num83z0"/>
    <w:rsid w:val="003D13D2"/>
    <w:rPr>
      <w:rFonts w:ascii="Symbol" w:hAnsi="Symbol"/>
    </w:rPr>
  </w:style>
  <w:style w:type="character" w:customStyle="1" w:styleId="WW8Num84z0">
    <w:name w:val="WW8Num84z0"/>
    <w:rsid w:val="003D13D2"/>
    <w:rPr>
      <w:rFonts w:ascii="Symbol" w:hAnsi="Symbol"/>
      <w:color w:val="auto"/>
    </w:rPr>
  </w:style>
  <w:style w:type="character" w:customStyle="1" w:styleId="WW8Num85z0">
    <w:name w:val="WW8Num85z0"/>
    <w:rsid w:val="003D13D2"/>
    <w:rPr>
      <w:rFonts w:ascii="Symbol" w:hAnsi="Symbol"/>
      <w:color w:val="auto"/>
    </w:rPr>
  </w:style>
  <w:style w:type="character" w:customStyle="1" w:styleId="WW8Num86z0">
    <w:name w:val="WW8Num86z0"/>
    <w:rsid w:val="003D13D2"/>
    <w:rPr>
      <w:rFonts w:ascii="Symbol" w:hAnsi="Symbol"/>
    </w:rPr>
  </w:style>
  <w:style w:type="character" w:customStyle="1" w:styleId="WW8Num86z1">
    <w:name w:val="WW8Num86z1"/>
    <w:rsid w:val="003D13D2"/>
    <w:rPr>
      <w:rFonts w:ascii="Courier New" w:hAnsi="Courier New"/>
    </w:rPr>
  </w:style>
  <w:style w:type="character" w:customStyle="1" w:styleId="WW8Num86z2">
    <w:name w:val="WW8Num86z2"/>
    <w:rsid w:val="003D13D2"/>
    <w:rPr>
      <w:rFonts w:ascii="Wingdings" w:hAnsi="Wingdings"/>
    </w:rPr>
  </w:style>
  <w:style w:type="character" w:customStyle="1" w:styleId="WW8Num87z0">
    <w:name w:val="WW8Num87z0"/>
    <w:rsid w:val="003D13D2"/>
    <w:rPr>
      <w:rFonts w:ascii="Symbol" w:hAnsi="Symbol"/>
    </w:rPr>
  </w:style>
  <w:style w:type="character" w:customStyle="1" w:styleId="WW8Num88z0">
    <w:name w:val="WW8Num88z0"/>
    <w:rsid w:val="003D13D2"/>
    <w:rPr>
      <w:rFonts w:ascii="Symbol" w:hAnsi="Symbol"/>
    </w:rPr>
  </w:style>
  <w:style w:type="character" w:customStyle="1" w:styleId="WW8Num89z0">
    <w:name w:val="WW8Num89z0"/>
    <w:rsid w:val="003D13D2"/>
    <w:rPr>
      <w:rFonts w:ascii="Symbol" w:hAnsi="Symbol"/>
      <w:color w:val="auto"/>
    </w:rPr>
  </w:style>
  <w:style w:type="character" w:customStyle="1" w:styleId="WW8Num90z0">
    <w:name w:val="WW8Num90z0"/>
    <w:rsid w:val="003D13D2"/>
    <w:rPr>
      <w:rFonts w:ascii="Symbol" w:hAnsi="Symbol"/>
    </w:rPr>
  </w:style>
  <w:style w:type="character" w:customStyle="1" w:styleId="WW8Num91z0">
    <w:name w:val="WW8Num91z0"/>
    <w:rsid w:val="003D13D2"/>
    <w:rPr>
      <w:rFonts w:ascii="Symbol" w:hAnsi="Symbol"/>
    </w:rPr>
  </w:style>
  <w:style w:type="character" w:customStyle="1" w:styleId="WW8Num93z0">
    <w:name w:val="WW8Num93z0"/>
    <w:rsid w:val="003D13D2"/>
    <w:rPr>
      <w:rFonts w:ascii="Symbol" w:hAnsi="Symbol"/>
      <w:color w:val="auto"/>
    </w:rPr>
  </w:style>
  <w:style w:type="character" w:customStyle="1" w:styleId="WW8Num93z1">
    <w:name w:val="WW8Num93z1"/>
    <w:rsid w:val="003D13D2"/>
    <w:rPr>
      <w:rFonts w:ascii="Courier New" w:hAnsi="Courier New"/>
    </w:rPr>
  </w:style>
  <w:style w:type="character" w:customStyle="1" w:styleId="WW8Num93z2">
    <w:name w:val="WW8Num93z2"/>
    <w:rsid w:val="003D13D2"/>
    <w:rPr>
      <w:rFonts w:ascii="Wingdings" w:hAnsi="Wingdings"/>
    </w:rPr>
  </w:style>
  <w:style w:type="character" w:customStyle="1" w:styleId="WW8Num93z3">
    <w:name w:val="WW8Num93z3"/>
    <w:rsid w:val="003D13D2"/>
    <w:rPr>
      <w:rFonts w:ascii="Symbol" w:hAnsi="Symbol"/>
    </w:rPr>
  </w:style>
  <w:style w:type="character" w:customStyle="1" w:styleId="WW8Num94z0">
    <w:name w:val="WW8Num94z0"/>
    <w:rsid w:val="003D13D2"/>
    <w:rPr>
      <w:rFonts w:ascii="Symbol" w:hAnsi="Symbol"/>
      <w:color w:val="auto"/>
    </w:rPr>
  </w:style>
  <w:style w:type="character" w:customStyle="1" w:styleId="WW8Num95z0">
    <w:name w:val="WW8Num95z0"/>
    <w:rsid w:val="003D13D2"/>
    <w:rPr>
      <w:rFonts w:ascii="Symbol" w:hAnsi="Symbol"/>
      <w:color w:val="auto"/>
    </w:rPr>
  </w:style>
  <w:style w:type="character" w:customStyle="1" w:styleId="WW8Num96z0">
    <w:name w:val="WW8Num96z0"/>
    <w:rsid w:val="003D13D2"/>
    <w:rPr>
      <w:rFonts w:ascii="Symbol" w:hAnsi="Symbol"/>
      <w:color w:val="auto"/>
    </w:rPr>
  </w:style>
  <w:style w:type="character" w:customStyle="1" w:styleId="WW8Num97z0">
    <w:name w:val="WW8Num97z0"/>
    <w:rsid w:val="003D13D2"/>
    <w:rPr>
      <w:rFonts w:ascii="Symbol" w:hAnsi="Symbol"/>
    </w:rPr>
  </w:style>
  <w:style w:type="character" w:customStyle="1" w:styleId="WW8Num98z0">
    <w:name w:val="WW8Num98z0"/>
    <w:rsid w:val="003D13D2"/>
    <w:rPr>
      <w:rFonts w:ascii="Symbol" w:hAnsi="Symbol"/>
      <w:color w:val="auto"/>
    </w:rPr>
  </w:style>
  <w:style w:type="character" w:customStyle="1" w:styleId="WW8Num99z0">
    <w:name w:val="WW8Num99z0"/>
    <w:rsid w:val="003D13D2"/>
    <w:rPr>
      <w:rFonts w:ascii="Symbol" w:hAnsi="Symbol"/>
      <w:color w:val="auto"/>
    </w:rPr>
  </w:style>
  <w:style w:type="character" w:customStyle="1" w:styleId="WW8Num100z0">
    <w:name w:val="WW8Num100z0"/>
    <w:rsid w:val="003D13D2"/>
    <w:rPr>
      <w:rFonts w:ascii="Symbol" w:hAnsi="Symbol"/>
      <w:color w:val="auto"/>
    </w:rPr>
  </w:style>
  <w:style w:type="character" w:customStyle="1" w:styleId="WW8Num100z1">
    <w:name w:val="WW8Num100z1"/>
    <w:rsid w:val="003D13D2"/>
    <w:rPr>
      <w:rFonts w:ascii="Courier New" w:hAnsi="Courier New"/>
    </w:rPr>
  </w:style>
  <w:style w:type="character" w:customStyle="1" w:styleId="WW8Num100z2">
    <w:name w:val="WW8Num100z2"/>
    <w:rsid w:val="003D13D2"/>
    <w:rPr>
      <w:rFonts w:ascii="Wingdings" w:hAnsi="Wingdings"/>
    </w:rPr>
  </w:style>
  <w:style w:type="character" w:customStyle="1" w:styleId="WW8Num100z3">
    <w:name w:val="WW8Num100z3"/>
    <w:rsid w:val="003D13D2"/>
    <w:rPr>
      <w:rFonts w:ascii="Symbol" w:hAnsi="Symbol"/>
    </w:rPr>
  </w:style>
  <w:style w:type="character" w:customStyle="1" w:styleId="WW8Num101z0">
    <w:name w:val="WW8Num101z0"/>
    <w:rsid w:val="003D13D2"/>
    <w:rPr>
      <w:rFonts w:ascii="Symbol" w:hAnsi="Symbol"/>
    </w:rPr>
  </w:style>
  <w:style w:type="character" w:customStyle="1" w:styleId="WW8Num102z0">
    <w:name w:val="WW8Num102z0"/>
    <w:rsid w:val="003D13D2"/>
    <w:rPr>
      <w:rFonts w:ascii="Symbol" w:hAnsi="Symbol"/>
      <w:color w:val="auto"/>
    </w:rPr>
  </w:style>
  <w:style w:type="character" w:customStyle="1" w:styleId="WW8Num102z1">
    <w:name w:val="WW8Num102z1"/>
    <w:rsid w:val="003D13D2"/>
    <w:rPr>
      <w:rFonts w:ascii="Courier New" w:hAnsi="Courier New"/>
    </w:rPr>
  </w:style>
  <w:style w:type="character" w:customStyle="1" w:styleId="WW8Num102z2">
    <w:name w:val="WW8Num102z2"/>
    <w:rsid w:val="003D13D2"/>
    <w:rPr>
      <w:rFonts w:ascii="Wingdings" w:hAnsi="Wingdings"/>
    </w:rPr>
  </w:style>
  <w:style w:type="character" w:customStyle="1" w:styleId="WW8Num102z3">
    <w:name w:val="WW8Num102z3"/>
    <w:rsid w:val="003D13D2"/>
    <w:rPr>
      <w:rFonts w:ascii="Symbol" w:hAnsi="Symbol"/>
    </w:rPr>
  </w:style>
  <w:style w:type="character" w:customStyle="1" w:styleId="WW8Num103z0">
    <w:name w:val="WW8Num103z0"/>
    <w:rsid w:val="003D13D2"/>
    <w:rPr>
      <w:rFonts w:ascii="Symbol" w:hAnsi="Symbol"/>
      <w:color w:val="auto"/>
    </w:rPr>
  </w:style>
  <w:style w:type="character" w:customStyle="1" w:styleId="WW8Num104z0">
    <w:name w:val="WW8Num104z0"/>
    <w:rsid w:val="003D13D2"/>
    <w:rPr>
      <w:rFonts w:ascii="Symbol" w:hAnsi="Symbol"/>
    </w:rPr>
  </w:style>
  <w:style w:type="character" w:customStyle="1" w:styleId="WW8Num105z0">
    <w:name w:val="WW8Num105z0"/>
    <w:rsid w:val="003D13D2"/>
    <w:rPr>
      <w:rFonts w:ascii="Symbol" w:hAnsi="Symbol"/>
    </w:rPr>
  </w:style>
  <w:style w:type="character" w:customStyle="1" w:styleId="WW8Num106z0">
    <w:name w:val="WW8Num106z0"/>
    <w:rsid w:val="003D13D2"/>
    <w:rPr>
      <w:rFonts w:ascii="Symbol" w:hAnsi="Symbol"/>
    </w:rPr>
  </w:style>
  <w:style w:type="character" w:customStyle="1" w:styleId="WW8Num107z0">
    <w:name w:val="WW8Num107z0"/>
    <w:rsid w:val="003D13D2"/>
    <w:rPr>
      <w:rFonts w:ascii="Symbol" w:hAnsi="Symbol"/>
    </w:rPr>
  </w:style>
  <w:style w:type="character" w:customStyle="1" w:styleId="WW8Num108z0">
    <w:name w:val="WW8Num108z0"/>
    <w:rsid w:val="003D13D2"/>
    <w:rPr>
      <w:rFonts w:ascii="Symbol" w:hAnsi="Symbol"/>
    </w:rPr>
  </w:style>
  <w:style w:type="character" w:customStyle="1" w:styleId="WW8Num109z0">
    <w:name w:val="WW8Num109z0"/>
    <w:rsid w:val="003D13D2"/>
    <w:rPr>
      <w:rFonts w:ascii="Symbol" w:hAnsi="Symbol"/>
      <w:color w:val="auto"/>
    </w:rPr>
  </w:style>
  <w:style w:type="character" w:customStyle="1" w:styleId="WW8Num110z0">
    <w:name w:val="WW8Num110z0"/>
    <w:rsid w:val="003D13D2"/>
    <w:rPr>
      <w:rFonts w:ascii="Symbol" w:hAnsi="Symbol"/>
      <w:color w:val="auto"/>
    </w:rPr>
  </w:style>
  <w:style w:type="character" w:customStyle="1" w:styleId="WW8Num111z0">
    <w:name w:val="WW8Num111z0"/>
    <w:rsid w:val="003D13D2"/>
    <w:rPr>
      <w:rFonts w:ascii="Symbol" w:hAnsi="Symbol"/>
      <w:color w:val="auto"/>
    </w:rPr>
  </w:style>
  <w:style w:type="character" w:customStyle="1" w:styleId="WW8Num112z0">
    <w:name w:val="WW8Num112z0"/>
    <w:rsid w:val="003D13D2"/>
    <w:rPr>
      <w:rFonts w:ascii="Symbol" w:hAnsi="Symbol"/>
      <w:color w:val="auto"/>
    </w:rPr>
  </w:style>
  <w:style w:type="character" w:customStyle="1" w:styleId="WW8Num113z0">
    <w:name w:val="WW8Num113z0"/>
    <w:rsid w:val="003D13D2"/>
    <w:rPr>
      <w:i/>
    </w:rPr>
  </w:style>
  <w:style w:type="character" w:customStyle="1" w:styleId="WW8Num114z0">
    <w:name w:val="WW8Num114z0"/>
    <w:rsid w:val="003D13D2"/>
    <w:rPr>
      <w:rFonts w:ascii="Symbol" w:hAnsi="Symbol"/>
    </w:rPr>
  </w:style>
  <w:style w:type="character" w:customStyle="1" w:styleId="WW8Num115z0">
    <w:name w:val="WW8Num115z0"/>
    <w:rsid w:val="003D13D2"/>
    <w:rPr>
      <w:rFonts w:ascii="Symbol" w:hAnsi="Symbol"/>
    </w:rPr>
  </w:style>
  <w:style w:type="character" w:customStyle="1" w:styleId="WW8Num116z0">
    <w:name w:val="WW8Num116z0"/>
    <w:rsid w:val="003D13D2"/>
    <w:rPr>
      <w:rFonts w:ascii="Symbol" w:hAnsi="Symbol"/>
      <w:color w:val="auto"/>
    </w:rPr>
  </w:style>
  <w:style w:type="character" w:customStyle="1" w:styleId="WW8Num117z0">
    <w:name w:val="WW8Num117z0"/>
    <w:rsid w:val="003D13D2"/>
    <w:rPr>
      <w:rFonts w:ascii="Symbol" w:hAnsi="Symbol"/>
    </w:rPr>
  </w:style>
  <w:style w:type="character" w:customStyle="1" w:styleId="WW8Num118z0">
    <w:name w:val="WW8Num118z0"/>
    <w:rsid w:val="003D13D2"/>
    <w:rPr>
      <w:rFonts w:ascii="Symbol" w:hAnsi="Symbol"/>
    </w:rPr>
  </w:style>
  <w:style w:type="character" w:customStyle="1" w:styleId="WW8Num119z0">
    <w:name w:val="WW8Num119z0"/>
    <w:rsid w:val="003D13D2"/>
    <w:rPr>
      <w:rFonts w:ascii="Symbol" w:hAnsi="Symbol"/>
    </w:rPr>
  </w:style>
  <w:style w:type="character" w:customStyle="1" w:styleId="WW8Num119z1">
    <w:name w:val="WW8Num119z1"/>
    <w:rsid w:val="003D13D2"/>
    <w:rPr>
      <w:rFonts w:ascii="Courier New" w:hAnsi="Courier New"/>
    </w:rPr>
  </w:style>
  <w:style w:type="character" w:customStyle="1" w:styleId="WW8Num119z2">
    <w:name w:val="WW8Num119z2"/>
    <w:rsid w:val="003D13D2"/>
    <w:rPr>
      <w:rFonts w:ascii="Wingdings" w:hAnsi="Wingdings"/>
    </w:rPr>
  </w:style>
  <w:style w:type="character" w:customStyle="1" w:styleId="WW8Num120z0">
    <w:name w:val="WW8Num120z0"/>
    <w:rsid w:val="003D13D2"/>
    <w:rPr>
      <w:rFonts w:ascii="Symbol" w:hAnsi="Symbol"/>
    </w:rPr>
  </w:style>
  <w:style w:type="character" w:customStyle="1" w:styleId="WW8Num121z0">
    <w:name w:val="WW8Num121z0"/>
    <w:rsid w:val="003D13D2"/>
    <w:rPr>
      <w:rFonts w:ascii="Symbol" w:hAnsi="Symbol"/>
      <w:color w:val="auto"/>
    </w:rPr>
  </w:style>
  <w:style w:type="character" w:customStyle="1" w:styleId="WW8Num122z0">
    <w:name w:val="WW8Num122z0"/>
    <w:rsid w:val="003D13D2"/>
    <w:rPr>
      <w:rFonts w:ascii="Symbol" w:hAnsi="Symbol"/>
    </w:rPr>
  </w:style>
  <w:style w:type="character" w:customStyle="1" w:styleId="WW8Num123z0">
    <w:name w:val="WW8Num123z0"/>
    <w:rsid w:val="003D13D2"/>
    <w:rPr>
      <w:rFonts w:ascii="Symbol" w:hAnsi="Symbol"/>
      <w:color w:val="auto"/>
    </w:rPr>
  </w:style>
  <w:style w:type="character" w:customStyle="1" w:styleId="WW8Num124z0">
    <w:name w:val="WW8Num124z0"/>
    <w:rsid w:val="003D13D2"/>
    <w:rPr>
      <w:rFonts w:ascii="Symbol" w:hAnsi="Symbol"/>
      <w:color w:val="auto"/>
    </w:rPr>
  </w:style>
  <w:style w:type="character" w:customStyle="1" w:styleId="WW8Num124z1">
    <w:name w:val="WW8Num124z1"/>
    <w:rsid w:val="003D13D2"/>
    <w:rPr>
      <w:rFonts w:ascii="Times New Roman" w:hAnsi="Times New Roman"/>
    </w:rPr>
  </w:style>
  <w:style w:type="character" w:customStyle="1" w:styleId="WW8Num124z2">
    <w:name w:val="WW8Num124z2"/>
    <w:rsid w:val="003D13D2"/>
    <w:rPr>
      <w:rFonts w:ascii="Wingdings" w:hAnsi="Wingdings"/>
    </w:rPr>
  </w:style>
  <w:style w:type="character" w:customStyle="1" w:styleId="WW8Num124z3">
    <w:name w:val="WW8Num124z3"/>
    <w:rsid w:val="003D13D2"/>
    <w:rPr>
      <w:rFonts w:ascii="Symbol" w:hAnsi="Symbol"/>
    </w:rPr>
  </w:style>
  <w:style w:type="character" w:customStyle="1" w:styleId="WW8Num124z4">
    <w:name w:val="WW8Num124z4"/>
    <w:rsid w:val="003D13D2"/>
    <w:rPr>
      <w:rFonts w:ascii="Courier New" w:hAnsi="Courier New"/>
    </w:rPr>
  </w:style>
  <w:style w:type="character" w:customStyle="1" w:styleId="WW8Num125z0">
    <w:name w:val="WW8Num125z0"/>
    <w:rsid w:val="003D13D2"/>
    <w:rPr>
      <w:rFonts w:ascii="Symbol" w:hAnsi="Symbol"/>
    </w:rPr>
  </w:style>
  <w:style w:type="character" w:customStyle="1" w:styleId="WW8Num126z0">
    <w:name w:val="WW8Num126z0"/>
    <w:rsid w:val="003D13D2"/>
    <w:rPr>
      <w:rFonts w:ascii="Symbol" w:hAnsi="Symbol"/>
      <w:color w:val="auto"/>
    </w:rPr>
  </w:style>
  <w:style w:type="character" w:customStyle="1" w:styleId="WW8Num127z0">
    <w:name w:val="WW8Num127z0"/>
    <w:rsid w:val="003D13D2"/>
    <w:rPr>
      <w:rFonts w:ascii="Symbol" w:hAnsi="Symbol"/>
    </w:rPr>
  </w:style>
  <w:style w:type="character" w:customStyle="1" w:styleId="WW8Num128z0">
    <w:name w:val="WW8Num128z0"/>
    <w:rsid w:val="003D13D2"/>
    <w:rPr>
      <w:rFonts w:ascii="Symbol" w:hAnsi="Symbol"/>
    </w:rPr>
  </w:style>
  <w:style w:type="character" w:customStyle="1" w:styleId="WW8Num129z0">
    <w:name w:val="WW8Num129z0"/>
    <w:rsid w:val="003D13D2"/>
    <w:rPr>
      <w:rFonts w:ascii="Symbol" w:hAnsi="Symbol"/>
    </w:rPr>
  </w:style>
  <w:style w:type="character" w:customStyle="1" w:styleId="WW8Num131z0">
    <w:name w:val="WW8Num131z0"/>
    <w:rsid w:val="003D13D2"/>
    <w:rPr>
      <w:rFonts w:ascii="Symbol" w:hAnsi="Symbol"/>
    </w:rPr>
  </w:style>
  <w:style w:type="character" w:customStyle="1" w:styleId="WW8Num132z0">
    <w:name w:val="WW8Num132z0"/>
    <w:rsid w:val="003D13D2"/>
    <w:rPr>
      <w:rFonts w:ascii="Symbol" w:hAnsi="Symbol"/>
      <w:color w:val="auto"/>
    </w:rPr>
  </w:style>
  <w:style w:type="character" w:customStyle="1" w:styleId="WW8Num132z1">
    <w:name w:val="WW8Num132z1"/>
    <w:rsid w:val="003D13D2"/>
    <w:rPr>
      <w:rFonts w:ascii="Courier New" w:hAnsi="Courier New"/>
    </w:rPr>
  </w:style>
  <w:style w:type="character" w:customStyle="1" w:styleId="WW8Num132z2">
    <w:name w:val="WW8Num132z2"/>
    <w:rsid w:val="003D13D2"/>
    <w:rPr>
      <w:rFonts w:ascii="Wingdings" w:hAnsi="Wingdings"/>
    </w:rPr>
  </w:style>
  <w:style w:type="character" w:customStyle="1" w:styleId="WW8Num132z3">
    <w:name w:val="WW8Num132z3"/>
    <w:rsid w:val="003D13D2"/>
    <w:rPr>
      <w:rFonts w:ascii="Symbol" w:hAnsi="Symbol"/>
    </w:rPr>
  </w:style>
  <w:style w:type="character" w:customStyle="1" w:styleId="WW8Num133z0">
    <w:name w:val="WW8Num133z0"/>
    <w:rsid w:val="003D13D2"/>
    <w:rPr>
      <w:rFonts w:ascii="Symbol" w:hAnsi="Symbol"/>
      <w:color w:val="auto"/>
    </w:rPr>
  </w:style>
  <w:style w:type="character" w:customStyle="1" w:styleId="WW8Num134z0">
    <w:name w:val="WW8Num134z0"/>
    <w:rsid w:val="003D13D2"/>
    <w:rPr>
      <w:rFonts w:ascii="Symbol" w:hAnsi="Symbol"/>
    </w:rPr>
  </w:style>
  <w:style w:type="character" w:customStyle="1" w:styleId="WW8Num135z0">
    <w:name w:val="WW8Num135z0"/>
    <w:rsid w:val="003D13D2"/>
    <w:rPr>
      <w:rFonts w:ascii="Symbol" w:hAnsi="Symbol"/>
    </w:rPr>
  </w:style>
  <w:style w:type="character" w:customStyle="1" w:styleId="WW8Num136z0">
    <w:name w:val="WW8Num136z0"/>
    <w:rsid w:val="003D13D2"/>
    <w:rPr>
      <w:rFonts w:ascii="Symbol" w:hAnsi="Symbol"/>
    </w:rPr>
  </w:style>
  <w:style w:type="character" w:customStyle="1" w:styleId="WW8Num137z0">
    <w:name w:val="WW8Num137z0"/>
    <w:rsid w:val="003D13D2"/>
    <w:rPr>
      <w:rFonts w:ascii="Symbol" w:hAnsi="Symbol"/>
    </w:rPr>
  </w:style>
  <w:style w:type="character" w:customStyle="1" w:styleId="WW8Num138z0">
    <w:name w:val="WW8Num138z0"/>
    <w:rsid w:val="003D13D2"/>
    <w:rPr>
      <w:rFonts w:ascii="Symbol" w:hAnsi="Symbol"/>
    </w:rPr>
  </w:style>
  <w:style w:type="character" w:customStyle="1" w:styleId="WW8Num139z0">
    <w:name w:val="WW8Num139z0"/>
    <w:rsid w:val="003D13D2"/>
    <w:rPr>
      <w:rFonts w:ascii="Symbol" w:hAnsi="Symbol"/>
      <w:color w:val="auto"/>
    </w:rPr>
  </w:style>
  <w:style w:type="character" w:customStyle="1" w:styleId="WW8Num139z1">
    <w:name w:val="WW8Num139z1"/>
    <w:rsid w:val="003D13D2"/>
    <w:rPr>
      <w:rFonts w:ascii="Courier New" w:hAnsi="Courier New"/>
    </w:rPr>
  </w:style>
  <w:style w:type="character" w:customStyle="1" w:styleId="WW8Num139z2">
    <w:name w:val="WW8Num139z2"/>
    <w:rsid w:val="003D13D2"/>
    <w:rPr>
      <w:rFonts w:ascii="Wingdings" w:hAnsi="Wingdings"/>
    </w:rPr>
  </w:style>
  <w:style w:type="character" w:customStyle="1" w:styleId="WW8Num139z3">
    <w:name w:val="WW8Num139z3"/>
    <w:rsid w:val="003D13D2"/>
    <w:rPr>
      <w:rFonts w:ascii="Symbol" w:hAnsi="Symbol"/>
    </w:rPr>
  </w:style>
  <w:style w:type="character" w:customStyle="1" w:styleId="WW8Num140z0">
    <w:name w:val="WW8Num140z0"/>
    <w:rsid w:val="003D13D2"/>
    <w:rPr>
      <w:rFonts w:ascii="Symbol" w:hAnsi="Symbol"/>
      <w:color w:val="auto"/>
    </w:rPr>
  </w:style>
  <w:style w:type="character" w:customStyle="1" w:styleId="WW8Num141z0">
    <w:name w:val="WW8Num141z0"/>
    <w:rsid w:val="003D13D2"/>
    <w:rPr>
      <w:rFonts w:ascii="Symbol" w:hAnsi="Symbol"/>
    </w:rPr>
  </w:style>
  <w:style w:type="character" w:customStyle="1" w:styleId="WW8Num142z0">
    <w:name w:val="WW8Num142z0"/>
    <w:rsid w:val="003D13D2"/>
    <w:rPr>
      <w:rFonts w:ascii="Symbol" w:hAnsi="Symbol"/>
      <w:color w:val="auto"/>
    </w:rPr>
  </w:style>
  <w:style w:type="character" w:customStyle="1" w:styleId="WW8Num143z0">
    <w:name w:val="WW8Num143z0"/>
    <w:rsid w:val="003D13D2"/>
    <w:rPr>
      <w:rFonts w:ascii="Symbol" w:hAnsi="Symbol"/>
      <w:color w:val="auto"/>
    </w:rPr>
  </w:style>
  <w:style w:type="character" w:customStyle="1" w:styleId="WW8Num144z0">
    <w:name w:val="WW8Num144z0"/>
    <w:rsid w:val="003D13D2"/>
    <w:rPr>
      <w:rFonts w:ascii="Symbol" w:hAnsi="Symbol"/>
    </w:rPr>
  </w:style>
  <w:style w:type="character" w:customStyle="1" w:styleId="WW8Num145z0">
    <w:name w:val="WW8Num145z0"/>
    <w:rsid w:val="003D13D2"/>
    <w:rPr>
      <w:rFonts w:ascii="Symbol" w:hAnsi="Symbol"/>
    </w:rPr>
  </w:style>
  <w:style w:type="character" w:customStyle="1" w:styleId="WW8Num145z1">
    <w:name w:val="WW8Num145z1"/>
    <w:rsid w:val="003D13D2"/>
    <w:rPr>
      <w:rFonts w:ascii="Courier New" w:hAnsi="Courier New"/>
    </w:rPr>
  </w:style>
  <w:style w:type="character" w:customStyle="1" w:styleId="WW8Num145z2">
    <w:name w:val="WW8Num145z2"/>
    <w:rsid w:val="003D13D2"/>
    <w:rPr>
      <w:rFonts w:ascii="Wingdings" w:hAnsi="Wingdings"/>
    </w:rPr>
  </w:style>
  <w:style w:type="character" w:customStyle="1" w:styleId="WW8Num146z0">
    <w:name w:val="WW8Num146z0"/>
    <w:rsid w:val="003D13D2"/>
    <w:rPr>
      <w:rFonts w:ascii="Symbol" w:hAnsi="Symbol"/>
    </w:rPr>
  </w:style>
  <w:style w:type="character" w:customStyle="1" w:styleId="WW8Num147z0">
    <w:name w:val="WW8Num147z0"/>
    <w:rsid w:val="003D13D2"/>
    <w:rPr>
      <w:rFonts w:ascii="Symbol" w:hAnsi="Symbol"/>
      <w:color w:val="auto"/>
    </w:rPr>
  </w:style>
  <w:style w:type="character" w:customStyle="1" w:styleId="WW8Num148z0">
    <w:name w:val="WW8Num148z0"/>
    <w:rsid w:val="003D13D2"/>
    <w:rPr>
      <w:rFonts w:ascii="Symbol" w:hAnsi="Symbol"/>
      <w:color w:val="auto"/>
    </w:rPr>
  </w:style>
  <w:style w:type="character" w:customStyle="1" w:styleId="WW8Num149z0">
    <w:name w:val="WW8Num149z0"/>
    <w:rsid w:val="003D13D2"/>
    <w:rPr>
      <w:rFonts w:ascii="Symbol" w:hAnsi="Symbol"/>
      <w:color w:val="auto"/>
    </w:rPr>
  </w:style>
  <w:style w:type="character" w:customStyle="1" w:styleId="WW8Num149z1">
    <w:name w:val="WW8Num149z1"/>
    <w:rsid w:val="003D13D2"/>
    <w:rPr>
      <w:rFonts w:ascii="Courier New" w:hAnsi="Courier New"/>
    </w:rPr>
  </w:style>
  <w:style w:type="character" w:customStyle="1" w:styleId="WW8Num149z2">
    <w:name w:val="WW8Num149z2"/>
    <w:rsid w:val="003D13D2"/>
    <w:rPr>
      <w:rFonts w:ascii="Wingdings" w:hAnsi="Wingdings"/>
    </w:rPr>
  </w:style>
  <w:style w:type="character" w:customStyle="1" w:styleId="WW8Num149z3">
    <w:name w:val="WW8Num149z3"/>
    <w:rsid w:val="003D13D2"/>
    <w:rPr>
      <w:rFonts w:ascii="Symbol" w:hAnsi="Symbol"/>
    </w:rPr>
  </w:style>
  <w:style w:type="character" w:customStyle="1" w:styleId="WW8Num150z0">
    <w:name w:val="WW8Num150z0"/>
    <w:rsid w:val="003D13D2"/>
    <w:rPr>
      <w:rFonts w:ascii="Symbol" w:hAnsi="Symbol"/>
      <w:color w:val="auto"/>
    </w:rPr>
  </w:style>
  <w:style w:type="character" w:customStyle="1" w:styleId="WW8Num150z1">
    <w:name w:val="WW8Num150z1"/>
    <w:rsid w:val="003D13D2"/>
    <w:rPr>
      <w:rFonts w:ascii="Courier New" w:hAnsi="Courier New"/>
    </w:rPr>
  </w:style>
  <w:style w:type="character" w:customStyle="1" w:styleId="WW8Num150z2">
    <w:name w:val="WW8Num150z2"/>
    <w:rsid w:val="003D13D2"/>
    <w:rPr>
      <w:rFonts w:ascii="Wingdings" w:hAnsi="Wingdings"/>
    </w:rPr>
  </w:style>
  <w:style w:type="character" w:customStyle="1" w:styleId="WW8Num150z3">
    <w:name w:val="WW8Num150z3"/>
    <w:rsid w:val="003D13D2"/>
    <w:rPr>
      <w:rFonts w:ascii="Symbol" w:hAnsi="Symbol"/>
    </w:rPr>
  </w:style>
  <w:style w:type="character" w:customStyle="1" w:styleId="WW8Num151z0">
    <w:name w:val="WW8Num151z0"/>
    <w:rsid w:val="003D13D2"/>
    <w:rPr>
      <w:rFonts w:ascii="Symbol" w:hAnsi="Symbol"/>
    </w:rPr>
  </w:style>
  <w:style w:type="character" w:customStyle="1" w:styleId="WW8Num152z0">
    <w:name w:val="WW8Num152z0"/>
    <w:rsid w:val="003D13D2"/>
    <w:rPr>
      <w:rFonts w:ascii="Symbol" w:hAnsi="Symbol"/>
      <w:color w:val="auto"/>
    </w:rPr>
  </w:style>
  <w:style w:type="character" w:customStyle="1" w:styleId="WW8Num153z0">
    <w:name w:val="WW8Num153z0"/>
    <w:rsid w:val="003D13D2"/>
    <w:rPr>
      <w:rFonts w:ascii="Symbol" w:hAnsi="Symbol"/>
    </w:rPr>
  </w:style>
  <w:style w:type="character" w:customStyle="1" w:styleId="WW8Num154z0">
    <w:name w:val="WW8Num154z0"/>
    <w:rsid w:val="003D13D2"/>
    <w:rPr>
      <w:rFonts w:ascii="Symbol" w:hAnsi="Symbol"/>
    </w:rPr>
  </w:style>
  <w:style w:type="character" w:customStyle="1" w:styleId="WW8Num155z0">
    <w:name w:val="WW8Num155z0"/>
    <w:rsid w:val="003D13D2"/>
    <w:rPr>
      <w:rFonts w:ascii="Symbol" w:hAnsi="Symbol"/>
      <w:color w:val="auto"/>
    </w:rPr>
  </w:style>
  <w:style w:type="character" w:customStyle="1" w:styleId="WW8Num156z0">
    <w:name w:val="WW8Num156z0"/>
    <w:rsid w:val="003D13D2"/>
    <w:rPr>
      <w:rFonts w:ascii="Symbol" w:hAnsi="Symbol"/>
    </w:rPr>
  </w:style>
  <w:style w:type="character" w:customStyle="1" w:styleId="WW8Num157z0">
    <w:name w:val="WW8Num157z0"/>
    <w:rsid w:val="003D13D2"/>
    <w:rPr>
      <w:rFonts w:ascii="Symbol" w:hAnsi="Symbol"/>
      <w:color w:val="auto"/>
    </w:rPr>
  </w:style>
  <w:style w:type="character" w:customStyle="1" w:styleId="WW8Num157z1">
    <w:name w:val="WW8Num157z1"/>
    <w:rsid w:val="003D13D2"/>
    <w:rPr>
      <w:rFonts w:ascii="Courier New" w:hAnsi="Courier New"/>
    </w:rPr>
  </w:style>
  <w:style w:type="character" w:customStyle="1" w:styleId="WW8Num157z2">
    <w:name w:val="WW8Num157z2"/>
    <w:rsid w:val="003D13D2"/>
    <w:rPr>
      <w:rFonts w:ascii="Wingdings" w:hAnsi="Wingdings"/>
    </w:rPr>
  </w:style>
  <w:style w:type="character" w:customStyle="1" w:styleId="WW8Num157z3">
    <w:name w:val="WW8Num157z3"/>
    <w:rsid w:val="003D13D2"/>
    <w:rPr>
      <w:rFonts w:ascii="Symbol" w:hAnsi="Symbol"/>
    </w:rPr>
  </w:style>
  <w:style w:type="character" w:customStyle="1" w:styleId="WW8Num158z0">
    <w:name w:val="WW8Num158z0"/>
    <w:rsid w:val="003D13D2"/>
    <w:rPr>
      <w:i/>
    </w:rPr>
  </w:style>
  <w:style w:type="character" w:customStyle="1" w:styleId="WW8Num159z0">
    <w:name w:val="WW8Num159z0"/>
    <w:rsid w:val="003D13D2"/>
    <w:rPr>
      <w:rFonts w:ascii="Symbol" w:hAnsi="Symbol"/>
      <w:color w:val="auto"/>
    </w:rPr>
  </w:style>
  <w:style w:type="character" w:customStyle="1" w:styleId="WW8Num160z0">
    <w:name w:val="WW8Num160z0"/>
    <w:rsid w:val="003D13D2"/>
    <w:rPr>
      <w:rFonts w:ascii="Symbol" w:hAnsi="Symbol"/>
    </w:rPr>
  </w:style>
  <w:style w:type="character" w:customStyle="1" w:styleId="WW8Num161z0">
    <w:name w:val="WW8Num161z0"/>
    <w:rsid w:val="003D13D2"/>
    <w:rPr>
      <w:rFonts w:ascii="Symbol" w:hAnsi="Symbol"/>
    </w:rPr>
  </w:style>
  <w:style w:type="character" w:customStyle="1" w:styleId="WW8Num162z0">
    <w:name w:val="WW8Num162z0"/>
    <w:rsid w:val="003D13D2"/>
    <w:rPr>
      <w:rFonts w:ascii="Symbol" w:hAnsi="Symbol"/>
    </w:rPr>
  </w:style>
  <w:style w:type="character" w:customStyle="1" w:styleId="WW8Num163z0">
    <w:name w:val="WW8Num163z0"/>
    <w:rsid w:val="003D13D2"/>
    <w:rPr>
      <w:rFonts w:ascii="Symbol" w:hAnsi="Symbol"/>
    </w:rPr>
  </w:style>
  <w:style w:type="character" w:customStyle="1" w:styleId="WW8Num164z0">
    <w:name w:val="WW8Num164z0"/>
    <w:rsid w:val="003D13D2"/>
    <w:rPr>
      <w:rFonts w:ascii="Symbol" w:hAnsi="Symbol"/>
      <w:color w:val="auto"/>
    </w:rPr>
  </w:style>
  <w:style w:type="character" w:customStyle="1" w:styleId="WW8Num164z1">
    <w:name w:val="WW8Num164z1"/>
    <w:rsid w:val="003D13D2"/>
    <w:rPr>
      <w:rFonts w:ascii="Courier New" w:hAnsi="Courier New"/>
    </w:rPr>
  </w:style>
  <w:style w:type="character" w:customStyle="1" w:styleId="WW8Num164z2">
    <w:name w:val="WW8Num164z2"/>
    <w:rsid w:val="003D13D2"/>
    <w:rPr>
      <w:rFonts w:ascii="Wingdings" w:hAnsi="Wingdings"/>
    </w:rPr>
  </w:style>
  <w:style w:type="character" w:customStyle="1" w:styleId="WW8Num164z3">
    <w:name w:val="WW8Num164z3"/>
    <w:rsid w:val="003D13D2"/>
    <w:rPr>
      <w:rFonts w:ascii="Symbol" w:hAnsi="Symbol"/>
    </w:rPr>
  </w:style>
  <w:style w:type="character" w:customStyle="1" w:styleId="WW8Num165z0">
    <w:name w:val="WW8Num165z0"/>
    <w:rsid w:val="003D13D2"/>
    <w:rPr>
      <w:rFonts w:ascii="Symbol" w:hAnsi="Symbol"/>
    </w:rPr>
  </w:style>
  <w:style w:type="character" w:customStyle="1" w:styleId="WW8Num166z0">
    <w:name w:val="WW8Num166z0"/>
    <w:rsid w:val="003D13D2"/>
    <w:rPr>
      <w:rFonts w:ascii="Symbol" w:hAnsi="Symbol"/>
      <w:color w:val="auto"/>
    </w:rPr>
  </w:style>
  <w:style w:type="character" w:customStyle="1" w:styleId="WW8Num167z0">
    <w:name w:val="WW8Num167z0"/>
    <w:rsid w:val="003D13D2"/>
    <w:rPr>
      <w:rFonts w:ascii="Symbol" w:hAnsi="Symbol"/>
    </w:rPr>
  </w:style>
  <w:style w:type="character" w:customStyle="1" w:styleId="WW8Num168z0">
    <w:name w:val="WW8Num168z0"/>
    <w:rsid w:val="003D13D2"/>
    <w:rPr>
      <w:rFonts w:ascii="Symbol" w:hAnsi="Symbol"/>
      <w:color w:val="auto"/>
    </w:rPr>
  </w:style>
  <w:style w:type="character" w:customStyle="1" w:styleId="WW8Num168z1">
    <w:name w:val="WW8Num168z1"/>
    <w:rsid w:val="003D13D2"/>
    <w:rPr>
      <w:rFonts w:ascii="Courier New" w:hAnsi="Courier New"/>
    </w:rPr>
  </w:style>
  <w:style w:type="character" w:customStyle="1" w:styleId="WW8Num168z2">
    <w:name w:val="WW8Num168z2"/>
    <w:rsid w:val="003D13D2"/>
    <w:rPr>
      <w:rFonts w:ascii="Wingdings" w:hAnsi="Wingdings"/>
    </w:rPr>
  </w:style>
  <w:style w:type="character" w:customStyle="1" w:styleId="WW8Num168z3">
    <w:name w:val="WW8Num168z3"/>
    <w:rsid w:val="003D13D2"/>
    <w:rPr>
      <w:rFonts w:ascii="Symbol" w:hAnsi="Symbol"/>
    </w:rPr>
  </w:style>
  <w:style w:type="character" w:customStyle="1" w:styleId="WW8Num169z0">
    <w:name w:val="WW8Num169z0"/>
    <w:rsid w:val="003D13D2"/>
    <w:rPr>
      <w:rFonts w:ascii="Symbol" w:hAnsi="Symbol"/>
    </w:rPr>
  </w:style>
  <w:style w:type="character" w:customStyle="1" w:styleId="WW8Num170z0">
    <w:name w:val="WW8Num170z0"/>
    <w:rsid w:val="003D13D2"/>
    <w:rPr>
      <w:rFonts w:ascii="Symbol" w:hAnsi="Symbol"/>
      <w:color w:val="auto"/>
    </w:rPr>
  </w:style>
  <w:style w:type="character" w:customStyle="1" w:styleId="WW8Num171z0">
    <w:name w:val="WW8Num171z0"/>
    <w:rsid w:val="003D13D2"/>
    <w:rPr>
      <w:rFonts w:ascii="Symbol" w:hAnsi="Symbol"/>
    </w:rPr>
  </w:style>
  <w:style w:type="character" w:customStyle="1" w:styleId="WW8Num172z0">
    <w:name w:val="WW8Num172z0"/>
    <w:rsid w:val="003D13D2"/>
    <w:rPr>
      <w:rFonts w:ascii="Symbol" w:hAnsi="Symbol"/>
      <w:color w:val="auto"/>
    </w:rPr>
  </w:style>
  <w:style w:type="character" w:customStyle="1" w:styleId="WW8Num172z1">
    <w:name w:val="WW8Num172z1"/>
    <w:rsid w:val="003D13D2"/>
    <w:rPr>
      <w:rFonts w:ascii="Courier New" w:hAnsi="Courier New"/>
    </w:rPr>
  </w:style>
  <w:style w:type="character" w:customStyle="1" w:styleId="WW8Num172z2">
    <w:name w:val="WW8Num172z2"/>
    <w:rsid w:val="003D13D2"/>
    <w:rPr>
      <w:rFonts w:ascii="Wingdings" w:hAnsi="Wingdings"/>
    </w:rPr>
  </w:style>
  <w:style w:type="character" w:customStyle="1" w:styleId="WW8Num172z3">
    <w:name w:val="WW8Num172z3"/>
    <w:rsid w:val="003D13D2"/>
    <w:rPr>
      <w:rFonts w:ascii="Symbol" w:hAnsi="Symbol"/>
    </w:rPr>
  </w:style>
  <w:style w:type="character" w:customStyle="1" w:styleId="WW8Num173z0">
    <w:name w:val="WW8Num173z0"/>
    <w:rsid w:val="003D13D2"/>
    <w:rPr>
      <w:rFonts w:ascii="Symbol" w:hAnsi="Symbol"/>
    </w:rPr>
  </w:style>
  <w:style w:type="character" w:customStyle="1" w:styleId="WW8Num174z0">
    <w:name w:val="WW8Num174z0"/>
    <w:rsid w:val="003D13D2"/>
    <w:rPr>
      <w:rFonts w:ascii="Symbol" w:hAnsi="Symbol"/>
      <w:color w:val="auto"/>
    </w:rPr>
  </w:style>
  <w:style w:type="character" w:customStyle="1" w:styleId="WW8Num174z1">
    <w:name w:val="WW8Num174z1"/>
    <w:rsid w:val="003D13D2"/>
    <w:rPr>
      <w:rFonts w:ascii="Courier New" w:hAnsi="Courier New"/>
    </w:rPr>
  </w:style>
  <w:style w:type="character" w:customStyle="1" w:styleId="WW8Num174z2">
    <w:name w:val="WW8Num174z2"/>
    <w:rsid w:val="003D13D2"/>
    <w:rPr>
      <w:rFonts w:ascii="Wingdings" w:hAnsi="Wingdings"/>
    </w:rPr>
  </w:style>
  <w:style w:type="character" w:customStyle="1" w:styleId="WW8Num174z3">
    <w:name w:val="WW8Num174z3"/>
    <w:rsid w:val="003D13D2"/>
    <w:rPr>
      <w:rFonts w:ascii="Symbol" w:hAnsi="Symbol"/>
    </w:rPr>
  </w:style>
  <w:style w:type="character" w:customStyle="1" w:styleId="WW8Num175z0">
    <w:name w:val="WW8Num175z0"/>
    <w:rsid w:val="003D13D2"/>
    <w:rPr>
      <w:rFonts w:ascii="Symbol" w:hAnsi="Symbol"/>
    </w:rPr>
  </w:style>
  <w:style w:type="character" w:customStyle="1" w:styleId="WW8Num176z0">
    <w:name w:val="WW8Num176z0"/>
    <w:rsid w:val="003D13D2"/>
    <w:rPr>
      <w:rFonts w:ascii="Symbol" w:hAnsi="Symbol"/>
    </w:rPr>
  </w:style>
  <w:style w:type="character" w:customStyle="1" w:styleId="WW8Num176z1">
    <w:name w:val="WW8Num176z1"/>
    <w:rsid w:val="003D13D2"/>
    <w:rPr>
      <w:rFonts w:ascii="Courier New" w:hAnsi="Courier New"/>
    </w:rPr>
  </w:style>
  <w:style w:type="character" w:customStyle="1" w:styleId="WW8Num176z2">
    <w:name w:val="WW8Num176z2"/>
    <w:rsid w:val="003D13D2"/>
    <w:rPr>
      <w:rFonts w:ascii="Wingdings" w:hAnsi="Wingdings"/>
    </w:rPr>
  </w:style>
  <w:style w:type="character" w:customStyle="1" w:styleId="WW8Num177z0">
    <w:name w:val="WW8Num177z0"/>
    <w:rsid w:val="003D13D2"/>
    <w:rPr>
      <w:rFonts w:ascii="Symbol" w:hAnsi="Symbol"/>
      <w:color w:val="auto"/>
    </w:rPr>
  </w:style>
  <w:style w:type="character" w:customStyle="1" w:styleId="WW8Num178z0">
    <w:name w:val="WW8Num178z0"/>
    <w:rsid w:val="003D13D2"/>
    <w:rPr>
      <w:rFonts w:ascii="Symbol" w:hAnsi="Symbol"/>
      <w:color w:val="auto"/>
    </w:rPr>
  </w:style>
  <w:style w:type="character" w:customStyle="1" w:styleId="WW8Num178z1">
    <w:name w:val="WW8Num178z1"/>
    <w:rsid w:val="003D13D2"/>
    <w:rPr>
      <w:rFonts w:ascii="Courier New" w:hAnsi="Courier New"/>
    </w:rPr>
  </w:style>
  <w:style w:type="character" w:customStyle="1" w:styleId="WW8Num178z2">
    <w:name w:val="WW8Num178z2"/>
    <w:rsid w:val="003D13D2"/>
    <w:rPr>
      <w:rFonts w:ascii="Wingdings" w:hAnsi="Wingdings"/>
    </w:rPr>
  </w:style>
  <w:style w:type="character" w:customStyle="1" w:styleId="WW8Num178z3">
    <w:name w:val="WW8Num178z3"/>
    <w:rsid w:val="003D13D2"/>
    <w:rPr>
      <w:rFonts w:ascii="Symbol" w:hAnsi="Symbol"/>
    </w:rPr>
  </w:style>
  <w:style w:type="character" w:customStyle="1" w:styleId="WW8Num179z0">
    <w:name w:val="WW8Num179z0"/>
    <w:rsid w:val="003D13D2"/>
    <w:rPr>
      <w:rFonts w:ascii="Symbol" w:hAnsi="Symbol"/>
    </w:rPr>
  </w:style>
  <w:style w:type="character" w:customStyle="1" w:styleId="WW8Num180z0">
    <w:name w:val="WW8Num180z0"/>
    <w:rsid w:val="003D13D2"/>
    <w:rPr>
      <w:rFonts w:ascii="Symbol" w:hAnsi="Symbol"/>
    </w:rPr>
  </w:style>
  <w:style w:type="character" w:customStyle="1" w:styleId="WW8Num181z0">
    <w:name w:val="WW8Num181z0"/>
    <w:rsid w:val="003D13D2"/>
    <w:rPr>
      <w:rFonts w:ascii="Symbol" w:hAnsi="Symbol"/>
      <w:color w:val="auto"/>
    </w:rPr>
  </w:style>
  <w:style w:type="character" w:customStyle="1" w:styleId="WW8Num182z0">
    <w:name w:val="WW8Num182z0"/>
    <w:rsid w:val="003D13D2"/>
    <w:rPr>
      <w:rFonts w:ascii="Symbol" w:hAnsi="Symbol"/>
    </w:rPr>
  </w:style>
  <w:style w:type="character" w:customStyle="1" w:styleId="WW8Num183z0">
    <w:name w:val="WW8Num183z0"/>
    <w:rsid w:val="003D13D2"/>
    <w:rPr>
      <w:rFonts w:ascii="Symbol" w:hAnsi="Symbol"/>
      <w:color w:val="auto"/>
    </w:rPr>
  </w:style>
  <w:style w:type="character" w:customStyle="1" w:styleId="WW8Num184z0">
    <w:name w:val="WW8Num184z0"/>
    <w:rsid w:val="003D13D2"/>
    <w:rPr>
      <w:rFonts w:ascii="Symbol" w:hAnsi="Symbol"/>
      <w:color w:val="auto"/>
    </w:rPr>
  </w:style>
  <w:style w:type="character" w:customStyle="1" w:styleId="WW8Num185z0">
    <w:name w:val="WW8Num185z0"/>
    <w:rsid w:val="003D13D2"/>
    <w:rPr>
      <w:rFonts w:ascii="Symbol" w:hAnsi="Symbol"/>
    </w:rPr>
  </w:style>
  <w:style w:type="character" w:customStyle="1" w:styleId="WW8Num186z0">
    <w:name w:val="WW8Num186z0"/>
    <w:rsid w:val="003D13D2"/>
    <w:rPr>
      <w:rFonts w:ascii="Symbol" w:hAnsi="Symbol"/>
      <w:color w:val="auto"/>
    </w:rPr>
  </w:style>
  <w:style w:type="character" w:customStyle="1" w:styleId="WW8Num187z0">
    <w:name w:val="WW8Num187z0"/>
    <w:rsid w:val="003D13D2"/>
    <w:rPr>
      <w:rFonts w:ascii="Symbol" w:hAnsi="Symbol"/>
    </w:rPr>
  </w:style>
  <w:style w:type="character" w:customStyle="1" w:styleId="WW8Num188z0">
    <w:name w:val="WW8Num188z0"/>
    <w:rsid w:val="003D13D2"/>
    <w:rPr>
      <w:rFonts w:ascii="Symbol" w:hAnsi="Symbol"/>
      <w:color w:val="auto"/>
    </w:rPr>
  </w:style>
  <w:style w:type="character" w:customStyle="1" w:styleId="WW8Num188z1">
    <w:name w:val="WW8Num188z1"/>
    <w:rsid w:val="003D13D2"/>
    <w:rPr>
      <w:rFonts w:ascii="Courier New" w:hAnsi="Courier New"/>
    </w:rPr>
  </w:style>
  <w:style w:type="character" w:customStyle="1" w:styleId="WW8Num188z2">
    <w:name w:val="WW8Num188z2"/>
    <w:rsid w:val="003D13D2"/>
    <w:rPr>
      <w:rFonts w:ascii="Wingdings" w:hAnsi="Wingdings"/>
    </w:rPr>
  </w:style>
  <w:style w:type="character" w:customStyle="1" w:styleId="WW8Num188z3">
    <w:name w:val="WW8Num188z3"/>
    <w:rsid w:val="003D13D2"/>
    <w:rPr>
      <w:rFonts w:ascii="Symbol" w:hAnsi="Symbol"/>
    </w:rPr>
  </w:style>
  <w:style w:type="character" w:customStyle="1" w:styleId="WW8Num189z0">
    <w:name w:val="WW8Num189z0"/>
    <w:rsid w:val="003D13D2"/>
    <w:rPr>
      <w:rFonts w:ascii="Symbol" w:hAnsi="Symbol"/>
    </w:rPr>
  </w:style>
  <w:style w:type="character" w:customStyle="1" w:styleId="WW8Num190z0">
    <w:name w:val="WW8Num190z0"/>
    <w:rsid w:val="003D13D2"/>
    <w:rPr>
      <w:rFonts w:ascii="Symbol" w:hAnsi="Symbol"/>
    </w:rPr>
  </w:style>
  <w:style w:type="character" w:customStyle="1" w:styleId="WW8Num191z0">
    <w:name w:val="WW8Num191z0"/>
    <w:rsid w:val="003D13D2"/>
    <w:rPr>
      <w:rFonts w:ascii="Symbol" w:hAnsi="Symbol"/>
    </w:rPr>
  </w:style>
  <w:style w:type="character" w:customStyle="1" w:styleId="WW8Num192z0">
    <w:name w:val="WW8Num192z0"/>
    <w:rsid w:val="003D13D2"/>
    <w:rPr>
      <w:rFonts w:ascii="Symbol" w:hAnsi="Symbol"/>
    </w:rPr>
  </w:style>
  <w:style w:type="character" w:customStyle="1" w:styleId="WW8Num193z0">
    <w:name w:val="WW8Num193z0"/>
    <w:rsid w:val="003D13D2"/>
    <w:rPr>
      <w:rFonts w:ascii="Symbol" w:hAnsi="Symbol"/>
      <w:color w:val="auto"/>
    </w:rPr>
  </w:style>
  <w:style w:type="character" w:customStyle="1" w:styleId="WW8Num194z0">
    <w:name w:val="WW8Num194z0"/>
    <w:rsid w:val="003D13D2"/>
    <w:rPr>
      <w:rFonts w:ascii="Symbol" w:hAnsi="Symbol"/>
    </w:rPr>
  </w:style>
  <w:style w:type="character" w:customStyle="1" w:styleId="WW8Num195z0">
    <w:name w:val="WW8Num195z0"/>
    <w:rsid w:val="003D13D2"/>
    <w:rPr>
      <w:rFonts w:ascii="Symbol" w:hAnsi="Symbol"/>
      <w:color w:val="auto"/>
    </w:rPr>
  </w:style>
  <w:style w:type="character" w:customStyle="1" w:styleId="WW8Num196z0">
    <w:name w:val="WW8Num196z0"/>
    <w:rsid w:val="003D13D2"/>
    <w:rPr>
      <w:rFonts w:ascii="Symbol" w:hAnsi="Symbol"/>
    </w:rPr>
  </w:style>
  <w:style w:type="character" w:customStyle="1" w:styleId="WW8Num197z0">
    <w:name w:val="WW8Num197z0"/>
    <w:rsid w:val="003D13D2"/>
    <w:rPr>
      <w:rFonts w:ascii="Symbol" w:hAnsi="Symbol"/>
      <w:color w:val="auto"/>
    </w:rPr>
  </w:style>
  <w:style w:type="character" w:customStyle="1" w:styleId="WW8Num198z0">
    <w:name w:val="WW8Num198z0"/>
    <w:rsid w:val="003D13D2"/>
    <w:rPr>
      <w:rFonts w:ascii="Symbol" w:hAnsi="Symbol"/>
    </w:rPr>
  </w:style>
  <w:style w:type="character" w:customStyle="1" w:styleId="WW8Num199z0">
    <w:name w:val="WW8Num199z0"/>
    <w:rsid w:val="003D13D2"/>
    <w:rPr>
      <w:rFonts w:ascii="Symbol" w:hAnsi="Symbol"/>
    </w:rPr>
  </w:style>
  <w:style w:type="character" w:customStyle="1" w:styleId="WW8Num200z0">
    <w:name w:val="WW8Num200z0"/>
    <w:rsid w:val="003D13D2"/>
    <w:rPr>
      <w:rFonts w:ascii="Symbol" w:hAnsi="Symbol"/>
      <w:color w:val="auto"/>
    </w:rPr>
  </w:style>
  <w:style w:type="character" w:customStyle="1" w:styleId="WW8Num200z1">
    <w:name w:val="WW8Num200z1"/>
    <w:rsid w:val="003D13D2"/>
    <w:rPr>
      <w:rFonts w:ascii="Courier New" w:hAnsi="Courier New"/>
    </w:rPr>
  </w:style>
  <w:style w:type="character" w:customStyle="1" w:styleId="WW8Num200z2">
    <w:name w:val="WW8Num200z2"/>
    <w:rsid w:val="003D13D2"/>
    <w:rPr>
      <w:rFonts w:ascii="Wingdings" w:hAnsi="Wingdings"/>
    </w:rPr>
  </w:style>
  <w:style w:type="character" w:customStyle="1" w:styleId="WW8Num200z3">
    <w:name w:val="WW8Num200z3"/>
    <w:rsid w:val="003D13D2"/>
    <w:rPr>
      <w:rFonts w:ascii="Symbol" w:hAnsi="Symbol"/>
    </w:rPr>
  </w:style>
  <w:style w:type="character" w:customStyle="1" w:styleId="WW8Num201z0">
    <w:name w:val="WW8Num201z0"/>
    <w:rsid w:val="003D13D2"/>
    <w:rPr>
      <w:rFonts w:ascii="Symbol" w:hAnsi="Symbol"/>
    </w:rPr>
  </w:style>
  <w:style w:type="character" w:customStyle="1" w:styleId="WW8Num202z0">
    <w:name w:val="WW8Num202z0"/>
    <w:rsid w:val="003D13D2"/>
    <w:rPr>
      <w:rFonts w:ascii="Symbol" w:hAnsi="Symbol"/>
    </w:rPr>
  </w:style>
  <w:style w:type="character" w:customStyle="1" w:styleId="WW8Num203z0">
    <w:name w:val="WW8Num203z0"/>
    <w:rsid w:val="003D13D2"/>
    <w:rPr>
      <w:i/>
    </w:rPr>
  </w:style>
  <w:style w:type="character" w:customStyle="1" w:styleId="WW8Num204z0">
    <w:name w:val="WW8Num204z0"/>
    <w:rsid w:val="003D13D2"/>
    <w:rPr>
      <w:rFonts w:ascii="Symbol" w:hAnsi="Symbol"/>
    </w:rPr>
  </w:style>
  <w:style w:type="character" w:customStyle="1" w:styleId="WW8Num205z0">
    <w:name w:val="WW8Num205z0"/>
    <w:rsid w:val="003D13D2"/>
    <w:rPr>
      <w:rFonts w:ascii="Symbol" w:hAnsi="Symbol"/>
      <w:color w:val="auto"/>
    </w:rPr>
  </w:style>
  <w:style w:type="character" w:customStyle="1" w:styleId="WW8Num205z1">
    <w:name w:val="WW8Num205z1"/>
    <w:rsid w:val="003D13D2"/>
    <w:rPr>
      <w:rFonts w:ascii="Courier New" w:hAnsi="Courier New"/>
    </w:rPr>
  </w:style>
  <w:style w:type="character" w:customStyle="1" w:styleId="WW8Num205z2">
    <w:name w:val="WW8Num205z2"/>
    <w:rsid w:val="003D13D2"/>
    <w:rPr>
      <w:rFonts w:ascii="Wingdings" w:hAnsi="Wingdings"/>
    </w:rPr>
  </w:style>
  <w:style w:type="character" w:customStyle="1" w:styleId="WW8Num205z3">
    <w:name w:val="WW8Num205z3"/>
    <w:rsid w:val="003D13D2"/>
    <w:rPr>
      <w:rFonts w:ascii="Symbol" w:hAnsi="Symbol"/>
    </w:rPr>
  </w:style>
  <w:style w:type="character" w:customStyle="1" w:styleId="WW8Num206z0">
    <w:name w:val="WW8Num206z0"/>
    <w:rsid w:val="003D13D2"/>
    <w:rPr>
      <w:rFonts w:ascii="Symbol" w:hAnsi="Symbol"/>
    </w:rPr>
  </w:style>
  <w:style w:type="character" w:customStyle="1" w:styleId="WW8Num207z0">
    <w:name w:val="WW8Num207z0"/>
    <w:rsid w:val="003D13D2"/>
    <w:rPr>
      <w:rFonts w:ascii="Symbol" w:hAnsi="Symbol"/>
      <w:color w:val="auto"/>
    </w:rPr>
  </w:style>
  <w:style w:type="character" w:customStyle="1" w:styleId="WW8Num208z0">
    <w:name w:val="WW8Num208z0"/>
    <w:rsid w:val="003D13D2"/>
    <w:rPr>
      <w:rFonts w:ascii="Symbol" w:hAnsi="Symbol"/>
    </w:rPr>
  </w:style>
  <w:style w:type="character" w:customStyle="1" w:styleId="WW8Num209z0">
    <w:name w:val="WW8Num209z0"/>
    <w:rsid w:val="003D13D2"/>
    <w:rPr>
      <w:rFonts w:ascii="Symbol" w:hAnsi="Symbol"/>
    </w:rPr>
  </w:style>
  <w:style w:type="character" w:customStyle="1" w:styleId="WW8Num210z0">
    <w:name w:val="WW8Num210z0"/>
    <w:rsid w:val="003D13D2"/>
    <w:rPr>
      <w:rFonts w:ascii="Symbol" w:hAnsi="Symbol"/>
      <w:color w:val="auto"/>
    </w:rPr>
  </w:style>
  <w:style w:type="character" w:customStyle="1" w:styleId="WW8Num211z0">
    <w:name w:val="WW8Num211z0"/>
    <w:rsid w:val="003D13D2"/>
    <w:rPr>
      <w:rFonts w:ascii="Symbol" w:hAnsi="Symbol"/>
      <w:color w:val="auto"/>
    </w:rPr>
  </w:style>
  <w:style w:type="character" w:customStyle="1" w:styleId="WW8Num212z0">
    <w:name w:val="WW8Num212z0"/>
    <w:rsid w:val="003D13D2"/>
    <w:rPr>
      <w:rFonts w:ascii="Symbol" w:hAnsi="Symbol"/>
      <w:color w:val="auto"/>
    </w:rPr>
  </w:style>
  <w:style w:type="character" w:customStyle="1" w:styleId="WW8Num212z1">
    <w:name w:val="WW8Num212z1"/>
    <w:rsid w:val="003D13D2"/>
    <w:rPr>
      <w:rFonts w:ascii="Courier New" w:hAnsi="Courier New"/>
    </w:rPr>
  </w:style>
  <w:style w:type="character" w:customStyle="1" w:styleId="WW8Num212z2">
    <w:name w:val="WW8Num212z2"/>
    <w:rsid w:val="003D13D2"/>
    <w:rPr>
      <w:rFonts w:ascii="Wingdings" w:hAnsi="Wingdings"/>
    </w:rPr>
  </w:style>
  <w:style w:type="character" w:customStyle="1" w:styleId="WW8Num212z3">
    <w:name w:val="WW8Num212z3"/>
    <w:rsid w:val="003D13D2"/>
    <w:rPr>
      <w:rFonts w:ascii="Symbol" w:hAnsi="Symbol"/>
    </w:rPr>
  </w:style>
  <w:style w:type="character" w:customStyle="1" w:styleId="WW8Num213z0">
    <w:name w:val="WW8Num213z0"/>
    <w:rsid w:val="003D13D2"/>
    <w:rPr>
      <w:rFonts w:ascii="Symbol" w:hAnsi="Symbol"/>
    </w:rPr>
  </w:style>
  <w:style w:type="character" w:customStyle="1" w:styleId="WW8Num214z0">
    <w:name w:val="WW8Num214z0"/>
    <w:rsid w:val="003D13D2"/>
    <w:rPr>
      <w:rFonts w:ascii="Symbol" w:hAnsi="Symbol"/>
      <w:color w:val="auto"/>
    </w:rPr>
  </w:style>
  <w:style w:type="character" w:customStyle="1" w:styleId="WW8Num215z0">
    <w:name w:val="WW8Num215z0"/>
    <w:rsid w:val="003D13D2"/>
    <w:rPr>
      <w:rFonts w:ascii="Symbol" w:hAnsi="Symbol"/>
    </w:rPr>
  </w:style>
  <w:style w:type="character" w:customStyle="1" w:styleId="WW8Num216z0">
    <w:name w:val="WW8Num216z0"/>
    <w:rsid w:val="003D13D2"/>
    <w:rPr>
      <w:rFonts w:ascii="Symbol" w:hAnsi="Symbol"/>
      <w:color w:val="auto"/>
    </w:rPr>
  </w:style>
  <w:style w:type="character" w:customStyle="1" w:styleId="WW8Num216z1">
    <w:name w:val="WW8Num216z1"/>
    <w:rsid w:val="003D13D2"/>
    <w:rPr>
      <w:rFonts w:ascii="Courier New" w:hAnsi="Courier New"/>
    </w:rPr>
  </w:style>
  <w:style w:type="character" w:customStyle="1" w:styleId="WW8Num216z2">
    <w:name w:val="WW8Num216z2"/>
    <w:rsid w:val="003D13D2"/>
    <w:rPr>
      <w:rFonts w:ascii="Wingdings" w:hAnsi="Wingdings"/>
    </w:rPr>
  </w:style>
  <w:style w:type="character" w:customStyle="1" w:styleId="WW8Num216z3">
    <w:name w:val="WW8Num216z3"/>
    <w:rsid w:val="003D13D2"/>
    <w:rPr>
      <w:rFonts w:ascii="Symbol" w:hAnsi="Symbol"/>
    </w:rPr>
  </w:style>
  <w:style w:type="character" w:customStyle="1" w:styleId="Domylnaczcionkaakapitu1">
    <w:name w:val="Domyślna czcionka akapitu1"/>
    <w:rsid w:val="003D13D2"/>
  </w:style>
  <w:style w:type="character" w:styleId="Hipercze">
    <w:name w:val="Hyperlink"/>
    <w:uiPriority w:val="99"/>
    <w:rsid w:val="003D13D2"/>
    <w:rPr>
      <w:rFonts w:cs="Times New Roman"/>
      <w:color w:val="0000FF"/>
      <w:u w:val="single"/>
    </w:rPr>
  </w:style>
  <w:style w:type="character" w:styleId="UyteHipercze">
    <w:name w:val="FollowedHyperlink"/>
    <w:uiPriority w:val="99"/>
    <w:rsid w:val="003D13D2"/>
    <w:rPr>
      <w:rFonts w:cs="Times New Roman"/>
      <w:color w:val="800080"/>
      <w:u w:val="single"/>
    </w:rPr>
  </w:style>
  <w:style w:type="character" w:customStyle="1" w:styleId="Bullets">
    <w:name w:val="Bullets"/>
    <w:rsid w:val="003D13D2"/>
    <w:rPr>
      <w:rFonts w:ascii="OpenSymbol" w:hAnsi="OpenSymbol"/>
    </w:rPr>
  </w:style>
  <w:style w:type="character" w:customStyle="1" w:styleId="Normalny1">
    <w:name w:val="Normalny1"/>
    <w:rsid w:val="003D13D2"/>
    <w:rPr>
      <w:rFonts w:ascii="Arial" w:hAnsi="Arial"/>
      <w:color w:val="auto"/>
      <w:sz w:val="18"/>
      <w:lang w:val="pl-PL" w:eastAsia="ar-SA" w:bidi="ar-SA"/>
    </w:rPr>
  </w:style>
  <w:style w:type="character" w:customStyle="1" w:styleId="Symbolewypunktowania">
    <w:name w:val="Symbole wypunktowania"/>
    <w:rsid w:val="003D13D2"/>
    <w:rPr>
      <w:rFonts w:ascii="OpenSymbol" w:hAnsi="OpenSymbol"/>
    </w:rPr>
  </w:style>
  <w:style w:type="character" w:customStyle="1" w:styleId="Znakinumeracji">
    <w:name w:val="Znaki numeracji"/>
    <w:rsid w:val="003D13D2"/>
  </w:style>
  <w:style w:type="paragraph" w:customStyle="1" w:styleId="Podpis1">
    <w:name w:val="Podpis1"/>
    <w:basedOn w:val="Normalny"/>
    <w:rsid w:val="003D13D2"/>
    <w:pPr>
      <w:suppressLineNumbers/>
      <w:suppressAutoHyphens/>
      <w:snapToGrid w:val="0"/>
      <w:spacing w:before="120" w:after="120" w:line="240" w:lineRule="auto"/>
    </w:pPr>
    <w:rPr>
      <w:rFonts w:ascii="Arial" w:eastAsia="Times New Roman" w:hAnsi="Arial" w:cs="Tahoma"/>
      <w:b/>
      <w:i/>
      <w:iCs/>
      <w:sz w:val="24"/>
      <w:szCs w:val="24"/>
      <w:lang w:eastAsia="ar-SA"/>
    </w:rPr>
  </w:style>
  <w:style w:type="paragraph" w:customStyle="1" w:styleId="Heading">
    <w:name w:val="Heading"/>
    <w:basedOn w:val="Normalny"/>
    <w:next w:val="Tekstpodstawowy"/>
    <w:rsid w:val="003D13D2"/>
    <w:pPr>
      <w:keepNext/>
      <w:suppressAutoHyphens/>
      <w:snapToGrid w:val="0"/>
      <w:spacing w:before="240" w:after="120" w:line="240" w:lineRule="auto"/>
    </w:pPr>
    <w:rPr>
      <w:rFonts w:ascii="Arial" w:eastAsia="Arial Unicode MS" w:hAnsi="Arial" w:cs="Tahoma"/>
      <w:b/>
      <w:sz w:val="28"/>
      <w:szCs w:val="28"/>
      <w:lang w:eastAsia="ar-SA"/>
    </w:rPr>
  </w:style>
  <w:style w:type="paragraph" w:customStyle="1" w:styleId="Legenda1">
    <w:name w:val="Legenda1"/>
    <w:basedOn w:val="Normalny"/>
    <w:rsid w:val="003D13D2"/>
    <w:pPr>
      <w:suppressLineNumbers/>
      <w:suppressAutoHyphens/>
      <w:snapToGrid w:val="0"/>
      <w:spacing w:before="120" w:after="120" w:line="240" w:lineRule="auto"/>
    </w:pPr>
    <w:rPr>
      <w:rFonts w:ascii="Times New Roman" w:eastAsia="Times New Roman" w:hAnsi="Times New Roman" w:cs="Tahoma"/>
      <w:b/>
      <w:i/>
      <w:iCs/>
      <w:sz w:val="24"/>
      <w:szCs w:val="24"/>
      <w:lang w:eastAsia="ar-SA"/>
    </w:rPr>
  </w:style>
  <w:style w:type="paragraph" w:customStyle="1" w:styleId="Index">
    <w:name w:val="Index"/>
    <w:basedOn w:val="Normalny"/>
    <w:rsid w:val="003D13D2"/>
    <w:pPr>
      <w:suppressLineNumbers/>
      <w:suppressAutoHyphens/>
      <w:snapToGrid w:val="0"/>
      <w:spacing w:after="0" w:line="240" w:lineRule="auto"/>
    </w:pPr>
    <w:rPr>
      <w:rFonts w:ascii="Calibri" w:eastAsia="Times New Roman" w:hAnsi="Calibri" w:cs="Tahoma"/>
      <w:b/>
      <w:sz w:val="18"/>
      <w:szCs w:val="18"/>
      <w:lang w:eastAsia="ar-SA"/>
    </w:rPr>
  </w:style>
  <w:style w:type="paragraph" w:styleId="Tekstpodstawowywcity">
    <w:name w:val="Body Text Indent"/>
    <w:basedOn w:val="Normalny"/>
    <w:link w:val="TekstpodstawowywcityZnak"/>
    <w:uiPriority w:val="99"/>
    <w:rsid w:val="003D13D2"/>
    <w:pPr>
      <w:suppressAutoHyphens/>
      <w:snapToGrid w:val="0"/>
      <w:spacing w:after="0" w:line="240" w:lineRule="auto"/>
      <w:ind w:left="357"/>
    </w:pPr>
    <w:rPr>
      <w:rFonts w:ascii="Arial" w:eastAsia="Times New Roman" w:hAnsi="Arial" w:cs="Times New Roman"/>
      <w:b/>
      <w:sz w:val="18"/>
      <w:szCs w:val="18"/>
      <w:lang w:val="x-none" w:eastAsia="ar-SA"/>
    </w:rPr>
  </w:style>
  <w:style w:type="character" w:customStyle="1" w:styleId="TekstpodstawowywcityZnak">
    <w:name w:val="Tekst podstawowy wcięty Znak"/>
    <w:basedOn w:val="Domylnaczcionkaakapitu"/>
    <w:link w:val="Tekstpodstawowywcity"/>
    <w:uiPriority w:val="99"/>
    <w:rsid w:val="003D13D2"/>
    <w:rPr>
      <w:rFonts w:ascii="Arial" w:eastAsia="Times New Roman" w:hAnsi="Arial" w:cs="Times New Roman"/>
      <w:b/>
      <w:sz w:val="18"/>
      <w:szCs w:val="18"/>
      <w:lang w:val="x-none" w:eastAsia="ar-SA"/>
    </w:rPr>
  </w:style>
  <w:style w:type="paragraph" w:customStyle="1" w:styleId="Tekstpodstawowy21">
    <w:name w:val="Tekst podstawowy 21"/>
    <w:basedOn w:val="Normalny"/>
    <w:rsid w:val="003D13D2"/>
    <w:pPr>
      <w:suppressAutoHyphens/>
      <w:snapToGrid w:val="0"/>
      <w:spacing w:after="120" w:line="480" w:lineRule="auto"/>
    </w:pPr>
    <w:rPr>
      <w:rFonts w:ascii="Arial" w:eastAsia="Times New Roman" w:hAnsi="Arial" w:cs="Times New Roman"/>
      <w:b/>
      <w:sz w:val="18"/>
      <w:szCs w:val="18"/>
      <w:lang w:eastAsia="ar-SA"/>
    </w:rPr>
  </w:style>
  <w:style w:type="paragraph" w:customStyle="1" w:styleId="Tekstpodstawowywcity21">
    <w:name w:val="Tekst podstawowy wcięty 21"/>
    <w:basedOn w:val="Normalny"/>
    <w:rsid w:val="003D13D2"/>
    <w:pPr>
      <w:suppressAutoHyphens/>
      <w:snapToGrid w:val="0"/>
      <w:spacing w:after="0" w:line="240" w:lineRule="auto"/>
      <w:ind w:left="357"/>
    </w:pPr>
    <w:rPr>
      <w:rFonts w:ascii="Arial" w:eastAsia="Times New Roman" w:hAnsi="Arial" w:cs="Times New Roman"/>
      <w:b/>
      <w:sz w:val="18"/>
      <w:szCs w:val="18"/>
      <w:lang w:eastAsia="ar-SA"/>
    </w:rPr>
  </w:style>
  <w:style w:type="paragraph" w:customStyle="1" w:styleId="Tekstpodstawowy31">
    <w:name w:val="Tekst podstawowy 31"/>
    <w:basedOn w:val="Normalny"/>
    <w:rsid w:val="003D13D2"/>
    <w:pPr>
      <w:suppressAutoHyphens/>
      <w:snapToGrid w:val="0"/>
      <w:spacing w:after="0" w:line="240" w:lineRule="auto"/>
    </w:pPr>
    <w:rPr>
      <w:rFonts w:ascii="Arial" w:eastAsia="Times New Roman" w:hAnsi="Arial" w:cs="Times New Roman"/>
      <w:b/>
      <w:bCs/>
      <w:i/>
      <w:iCs/>
      <w:sz w:val="20"/>
      <w:szCs w:val="18"/>
      <w:lang w:val="en-US" w:eastAsia="ar-SA"/>
    </w:rPr>
  </w:style>
  <w:style w:type="paragraph" w:customStyle="1" w:styleId="Tekstpodstawowywcity31">
    <w:name w:val="Tekst podstawowy wcięty 31"/>
    <w:basedOn w:val="Normalny"/>
    <w:rsid w:val="003D13D2"/>
    <w:pPr>
      <w:suppressAutoHyphens/>
      <w:snapToGrid w:val="0"/>
      <w:spacing w:after="0" w:line="240" w:lineRule="auto"/>
      <w:ind w:left="357" w:hanging="357"/>
    </w:pPr>
    <w:rPr>
      <w:rFonts w:ascii="Arial" w:eastAsia="Times New Roman" w:hAnsi="Arial" w:cs="Times New Roman"/>
      <w:b/>
      <w:sz w:val="20"/>
      <w:szCs w:val="18"/>
      <w:lang w:eastAsia="ar-SA"/>
    </w:rPr>
  </w:style>
  <w:style w:type="paragraph" w:customStyle="1" w:styleId="TableContents">
    <w:name w:val="Table Contents"/>
    <w:basedOn w:val="Normalny"/>
    <w:rsid w:val="003D13D2"/>
    <w:pPr>
      <w:suppressLineNumbers/>
      <w:suppressAutoHyphens/>
      <w:snapToGrid w:val="0"/>
      <w:spacing w:after="0" w:line="240" w:lineRule="auto"/>
    </w:pPr>
    <w:rPr>
      <w:rFonts w:ascii="Arial" w:eastAsia="Times New Roman" w:hAnsi="Arial" w:cs="Times New Roman"/>
      <w:b/>
      <w:sz w:val="18"/>
      <w:szCs w:val="18"/>
      <w:lang w:eastAsia="ar-SA"/>
    </w:rPr>
  </w:style>
  <w:style w:type="paragraph" w:customStyle="1" w:styleId="TableHeading">
    <w:name w:val="Table Heading"/>
    <w:basedOn w:val="TableContents"/>
    <w:rsid w:val="003D13D2"/>
    <w:pPr>
      <w:jc w:val="center"/>
    </w:pPr>
    <w:rPr>
      <w:bCs/>
    </w:rPr>
  </w:style>
  <w:style w:type="paragraph" w:customStyle="1" w:styleId="Heading10">
    <w:name w:val="Heading 10"/>
    <w:basedOn w:val="Heading"/>
    <w:next w:val="Tekstpodstawowy"/>
    <w:rsid w:val="003D13D2"/>
    <w:pPr>
      <w:numPr>
        <w:numId w:val="3"/>
      </w:numPr>
    </w:pPr>
    <w:rPr>
      <w:bCs/>
      <w:sz w:val="21"/>
      <w:szCs w:val="21"/>
    </w:rPr>
  </w:style>
  <w:style w:type="paragraph" w:customStyle="1" w:styleId="normal1">
    <w:name w:val="normal1"/>
    <w:basedOn w:val="Normalny"/>
    <w:rsid w:val="003D13D2"/>
    <w:pPr>
      <w:numPr>
        <w:numId w:val="4"/>
      </w:numPr>
      <w:suppressAutoHyphens/>
      <w:snapToGrid w:val="0"/>
      <w:spacing w:after="0" w:line="240" w:lineRule="auto"/>
    </w:pPr>
    <w:rPr>
      <w:rFonts w:ascii="Arial" w:eastAsia="Times New Roman" w:hAnsi="Arial" w:cs="Times New Roman"/>
      <w:b/>
      <w:sz w:val="20"/>
      <w:szCs w:val="18"/>
      <w:lang w:eastAsia="ar-SA"/>
    </w:rPr>
  </w:style>
  <w:style w:type="paragraph" w:customStyle="1" w:styleId="Heading6a">
    <w:name w:val="Heading 6a"/>
    <w:basedOn w:val="Nagwek4"/>
    <w:rsid w:val="003D13D2"/>
    <w:pPr>
      <w:numPr>
        <w:ilvl w:val="0"/>
        <w:numId w:val="0"/>
      </w:numPr>
    </w:pPr>
    <w:rPr>
      <w:rFonts w:ascii="Arial" w:hAnsi="Arial"/>
    </w:rPr>
  </w:style>
  <w:style w:type="character" w:customStyle="1" w:styleId="il">
    <w:name w:val="il"/>
    <w:rsid w:val="003D13D2"/>
    <w:rPr>
      <w:rFonts w:cs="Times New Roman"/>
    </w:rPr>
  </w:style>
  <w:style w:type="paragraph" w:styleId="Tekstprzypisudolnego">
    <w:name w:val="footnote text"/>
    <w:basedOn w:val="Normalny"/>
    <w:link w:val="TekstprzypisudolnegoZnak"/>
    <w:uiPriority w:val="99"/>
    <w:semiHidden/>
    <w:rsid w:val="003D13D2"/>
    <w:pPr>
      <w:suppressAutoHyphens/>
      <w:snapToGrid w:val="0"/>
      <w:spacing w:after="0" w:line="240" w:lineRule="auto"/>
    </w:pPr>
    <w:rPr>
      <w:rFonts w:ascii="Arial" w:eastAsia="Times New Roman" w:hAnsi="Arial" w:cs="Times New Roman"/>
      <w:b/>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3D13D2"/>
    <w:rPr>
      <w:rFonts w:ascii="Arial" w:eastAsia="Times New Roman" w:hAnsi="Arial" w:cs="Times New Roman"/>
      <w:b/>
      <w:sz w:val="20"/>
      <w:szCs w:val="20"/>
      <w:lang w:val="x-none" w:eastAsia="ar-SA"/>
    </w:rPr>
  </w:style>
  <w:style w:type="character" w:styleId="Odwoanieprzypisudolnego">
    <w:name w:val="footnote reference"/>
    <w:uiPriority w:val="99"/>
    <w:semiHidden/>
    <w:rsid w:val="003D13D2"/>
    <w:rPr>
      <w:rFonts w:cs="Times New Roman"/>
      <w:vertAlign w:val="superscript"/>
    </w:rPr>
  </w:style>
  <w:style w:type="paragraph" w:styleId="Tytu">
    <w:name w:val="Title"/>
    <w:basedOn w:val="Normalny"/>
    <w:next w:val="Normalny"/>
    <w:link w:val="TytuZnak"/>
    <w:uiPriority w:val="10"/>
    <w:qFormat/>
    <w:rsid w:val="003D13D2"/>
    <w:pPr>
      <w:widowControl w:val="0"/>
      <w:suppressAutoHyphens/>
      <w:spacing w:after="0" w:line="240" w:lineRule="auto"/>
      <w:jc w:val="center"/>
    </w:pPr>
    <w:rPr>
      <w:rFonts w:ascii="Times New Roman" w:eastAsia="Times New Roman" w:hAnsi="Times New Roman" w:cs="Times New Roman"/>
      <w:b/>
      <w:kern w:val="1"/>
      <w:sz w:val="36"/>
      <w:szCs w:val="20"/>
      <w:lang w:val="x-none"/>
    </w:rPr>
  </w:style>
  <w:style w:type="character" w:customStyle="1" w:styleId="TytuZnak">
    <w:name w:val="Tytuł Znak"/>
    <w:basedOn w:val="Domylnaczcionkaakapitu"/>
    <w:link w:val="Tytu"/>
    <w:uiPriority w:val="10"/>
    <w:rsid w:val="003D13D2"/>
    <w:rPr>
      <w:rFonts w:ascii="Times New Roman" w:eastAsia="Times New Roman" w:hAnsi="Times New Roman" w:cs="Times New Roman"/>
      <w:b/>
      <w:kern w:val="1"/>
      <w:sz w:val="36"/>
      <w:szCs w:val="20"/>
      <w:lang w:val="x-none"/>
    </w:rPr>
  </w:style>
  <w:style w:type="paragraph" w:styleId="NormalnyWeb">
    <w:name w:val="Normal (Web)"/>
    <w:basedOn w:val="Normalny"/>
    <w:uiPriority w:val="99"/>
    <w:rsid w:val="003D13D2"/>
    <w:pPr>
      <w:spacing w:before="100" w:beforeAutospacing="1" w:after="119"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3D13D2"/>
    <w:pPr>
      <w:numPr>
        <w:ilvl w:val="1"/>
      </w:numPr>
      <w:suppressAutoHyphens/>
      <w:snapToGrid w:val="0"/>
      <w:spacing w:after="0" w:line="240" w:lineRule="auto"/>
    </w:pPr>
    <w:rPr>
      <w:rFonts w:ascii="Cambria" w:eastAsia="Times New Roman" w:hAnsi="Cambria" w:cs="Times New Roman"/>
      <w:b/>
      <w:i/>
      <w:iCs/>
      <w:color w:val="4F81BD"/>
      <w:spacing w:val="15"/>
      <w:sz w:val="24"/>
      <w:szCs w:val="24"/>
      <w:lang w:val="x-none" w:eastAsia="ar-SA"/>
    </w:rPr>
  </w:style>
  <w:style w:type="character" w:customStyle="1" w:styleId="PodtytuZnak">
    <w:name w:val="Podtytuł Znak"/>
    <w:basedOn w:val="Domylnaczcionkaakapitu"/>
    <w:link w:val="Podtytu"/>
    <w:uiPriority w:val="11"/>
    <w:rsid w:val="003D13D2"/>
    <w:rPr>
      <w:rFonts w:ascii="Cambria" w:eastAsia="Times New Roman" w:hAnsi="Cambria" w:cs="Times New Roman"/>
      <w:b/>
      <w:i/>
      <w:iCs/>
      <w:color w:val="4F81BD"/>
      <w:spacing w:val="15"/>
      <w:sz w:val="24"/>
      <w:szCs w:val="24"/>
      <w:lang w:val="x-none" w:eastAsia="ar-SA"/>
    </w:rPr>
  </w:style>
  <w:style w:type="paragraph" w:customStyle="1" w:styleId="Domynie">
    <w:name w:val="Domy徑nie"/>
    <w:uiPriority w:val="99"/>
    <w:qFormat/>
    <w:rsid w:val="003D13D2"/>
    <w:pPr>
      <w:widowControl w:val="0"/>
      <w:autoSpaceDN w:val="0"/>
      <w:adjustRightInd w:val="0"/>
      <w:spacing w:after="0" w:line="240" w:lineRule="auto"/>
    </w:pPr>
    <w:rPr>
      <w:rFonts w:ascii="Arial" w:eastAsia="Times New Roman" w:hAnsi="Arial" w:cs="Arial"/>
      <w:b/>
      <w:bCs/>
      <w:kern w:val="1"/>
      <w:sz w:val="18"/>
      <w:szCs w:val="18"/>
      <w:lang w:eastAsia="pl-PL" w:bidi="hi-IN"/>
    </w:rPr>
  </w:style>
  <w:style w:type="paragraph" w:customStyle="1" w:styleId="redniasiatka21">
    <w:name w:val="Średnia siatka 21"/>
    <w:uiPriority w:val="1"/>
    <w:qFormat/>
    <w:rsid w:val="003D13D2"/>
    <w:pPr>
      <w:spacing w:after="0" w:line="240" w:lineRule="auto"/>
    </w:pPr>
    <w:rPr>
      <w:rFonts w:ascii="Calibri" w:eastAsia="Times New Roman" w:hAnsi="Calibri" w:cs="Times New Roman"/>
      <w:lang w:eastAsia="pl-PL"/>
    </w:rPr>
  </w:style>
  <w:style w:type="paragraph" w:styleId="Mapadokumentu">
    <w:name w:val="Document Map"/>
    <w:basedOn w:val="Normalny"/>
    <w:link w:val="MapadokumentuZnak"/>
    <w:rsid w:val="003D13D2"/>
    <w:pPr>
      <w:suppressAutoHyphens/>
      <w:snapToGrid w:val="0"/>
      <w:spacing w:after="0" w:line="240" w:lineRule="auto"/>
    </w:pPr>
    <w:rPr>
      <w:rFonts w:ascii="Helvetica" w:eastAsia="Times New Roman" w:hAnsi="Helvetica" w:cs="Times New Roman"/>
      <w:b/>
      <w:sz w:val="24"/>
      <w:szCs w:val="24"/>
      <w:lang w:val="x-none" w:eastAsia="ar-SA"/>
    </w:rPr>
  </w:style>
  <w:style w:type="character" w:customStyle="1" w:styleId="MapadokumentuZnak">
    <w:name w:val="Mapa dokumentu Znak"/>
    <w:basedOn w:val="Domylnaczcionkaakapitu"/>
    <w:link w:val="Mapadokumentu"/>
    <w:rsid w:val="003D13D2"/>
    <w:rPr>
      <w:rFonts w:ascii="Helvetica" w:eastAsia="Times New Roman" w:hAnsi="Helvetica" w:cs="Times New Roman"/>
      <w:b/>
      <w:sz w:val="24"/>
      <w:szCs w:val="24"/>
      <w:lang w:val="x-none" w:eastAsia="ar-SA"/>
    </w:rPr>
  </w:style>
  <w:style w:type="paragraph" w:styleId="Akapitzlist">
    <w:name w:val="List Paragraph"/>
    <w:basedOn w:val="Normalny"/>
    <w:uiPriority w:val="34"/>
    <w:qFormat/>
    <w:rsid w:val="00F679C2"/>
    <w:pPr>
      <w:spacing w:after="0" w:line="240" w:lineRule="auto"/>
      <w:ind w:left="720"/>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4">
    <w:name w:val="Akapit z listą4"/>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5">
    <w:name w:val="Akapit z listą5"/>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6">
    <w:name w:val="Akapit z listą6"/>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7">
    <w:name w:val="Akapit z listą7"/>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14">
    <w:name w:val="Akapit z listą14"/>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17">
    <w:name w:val="Akapit z listą17"/>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 w:type="character" w:styleId="Uwydatnienie">
    <w:name w:val="Emphasis"/>
    <w:uiPriority w:val="20"/>
    <w:qFormat/>
    <w:rsid w:val="00F679C2"/>
    <w:rPr>
      <w:i/>
      <w:iCs/>
    </w:rPr>
  </w:style>
  <w:style w:type="paragraph" w:customStyle="1" w:styleId="Akapitzlist22">
    <w:name w:val="Akapit z listą22"/>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9">
    <w:name w:val="Akapit z listą9"/>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23">
    <w:name w:val="Akapit z listą23"/>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27">
    <w:name w:val="Akapit z listą27"/>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28">
    <w:name w:val="Akapit z listą28"/>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29">
    <w:name w:val="Akapit z listą29"/>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16">
    <w:name w:val="Akapit z listą16"/>
    <w:basedOn w:val="Normalny"/>
    <w:rsid w:val="00F679C2"/>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A17D-8E2E-4C48-A2D0-B75A6960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405</Pages>
  <Words>194338</Words>
  <Characters>1166029</Characters>
  <Application>Microsoft Office Word</Application>
  <DocSecurity>0</DocSecurity>
  <Lines>9716</Lines>
  <Paragraphs>2715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Janigacz</dc:creator>
  <cp:keywords/>
  <dc:description/>
  <cp:lastModifiedBy>Marek Janigacz</cp:lastModifiedBy>
  <cp:revision>6</cp:revision>
  <dcterms:created xsi:type="dcterms:W3CDTF">2023-09-12T07:40:00Z</dcterms:created>
  <dcterms:modified xsi:type="dcterms:W3CDTF">2023-09-12T20:19:00Z</dcterms:modified>
</cp:coreProperties>
</file>